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header18.xml" ContentType="application/vnd.openxmlformats-officedocument.wordprocessingml.header+xml"/>
  <Override PartName="/word/header19.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F527CC8" w14:textId="77777777" w:rsidR="008A4AF4" w:rsidRDefault="008A4AF4" w:rsidP="004E7A77">
      <w:pPr>
        <w:jc w:val="center"/>
      </w:pPr>
      <w:bookmarkStart w:id="0" w:name="_Hlk15997968"/>
      <w:r>
        <w:rPr>
          <w:noProof/>
          <w:lang w:eastAsia="en-AU"/>
        </w:rPr>
        <w:drawing>
          <wp:inline distT="0" distB="0" distL="0" distR="0" wp14:anchorId="7B70582B" wp14:editId="1FF36195">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A89D055" w14:textId="77777777" w:rsidR="008A4AF4" w:rsidRDefault="008A4AF4" w:rsidP="004E7A77">
      <w:pPr>
        <w:jc w:val="center"/>
        <w:rPr>
          <w:rFonts w:ascii="Arial" w:hAnsi="Arial"/>
        </w:rPr>
      </w:pPr>
      <w:r>
        <w:rPr>
          <w:rFonts w:ascii="Arial" w:hAnsi="Arial"/>
        </w:rPr>
        <w:t>Australian Capital Territory</w:t>
      </w:r>
    </w:p>
    <w:p w14:paraId="440A3840" w14:textId="34432091" w:rsidR="008A4AF4" w:rsidRDefault="00F75660" w:rsidP="004E7A77">
      <w:pPr>
        <w:pStyle w:val="Billname1"/>
      </w:pPr>
      <w:r>
        <w:fldChar w:fldCharType="begin"/>
      </w:r>
      <w:r>
        <w:instrText xml:space="preserve"> REF Citation \*charformat </w:instrText>
      </w:r>
      <w:r>
        <w:fldChar w:fldCharType="separate"/>
      </w:r>
      <w:r w:rsidR="00C43A73">
        <w:t>Nature Conservation Act 2014</w:t>
      </w:r>
      <w:r>
        <w:fldChar w:fldCharType="end"/>
      </w:r>
      <w:r w:rsidR="008A4AF4">
        <w:t xml:space="preserve">    </w:t>
      </w:r>
    </w:p>
    <w:p w14:paraId="571CD441" w14:textId="5519465C" w:rsidR="008A4AF4" w:rsidRDefault="00306E21" w:rsidP="004E7A77">
      <w:pPr>
        <w:pStyle w:val="ActNo"/>
      </w:pPr>
      <w:bookmarkStart w:id="1" w:name="LawNo"/>
      <w:r>
        <w:t>A2014-59</w:t>
      </w:r>
      <w:bookmarkEnd w:id="1"/>
    </w:p>
    <w:p w14:paraId="080795C3" w14:textId="6974E4D5" w:rsidR="008A4AF4" w:rsidRDefault="008A4AF4" w:rsidP="004E7A77">
      <w:pPr>
        <w:pStyle w:val="RepubNo"/>
      </w:pPr>
      <w:r>
        <w:t xml:space="preserve">Republication No </w:t>
      </w:r>
      <w:bookmarkStart w:id="2" w:name="RepubNo"/>
      <w:r w:rsidR="00306E21">
        <w:t>31</w:t>
      </w:r>
      <w:bookmarkEnd w:id="2"/>
    </w:p>
    <w:p w14:paraId="26090CA5" w14:textId="238EB71B" w:rsidR="008A4AF4" w:rsidRDefault="008A4AF4" w:rsidP="004E7A77">
      <w:pPr>
        <w:pStyle w:val="EffectiveDate"/>
      </w:pPr>
      <w:r>
        <w:t xml:space="preserve">Effective:  </w:t>
      </w:r>
      <w:bookmarkStart w:id="3" w:name="EffectiveDate"/>
      <w:r w:rsidR="00306E21">
        <w:t>31 May 2024</w:t>
      </w:r>
      <w:bookmarkEnd w:id="3"/>
      <w:r w:rsidR="00306E21">
        <w:t xml:space="preserve"> – </w:t>
      </w:r>
      <w:bookmarkStart w:id="4" w:name="EndEffDate"/>
      <w:r w:rsidR="00306E21">
        <w:t>12 September 2024</w:t>
      </w:r>
      <w:bookmarkEnd w:id="4"/>
    </w:p>
    <w:p w14:paraId="4436CF43" w14:textId="1C2E40FF" w:rsidR="008A4AF4" w:rsidRDefault="008A4AF4" w:rsidP="004E7A77">
      <w:pPr>
        <w:pStyle w:val="CoverInForce"/>
      </w:pPr>
      <w:r>
        <w:t xml:space="preserve">Republication date: </w:t>
      </w:r>
      <w:bookmarkStart w:id="5" w:name="InForceDate"/>
      <w:r w:rsidR="00306E21">
        <w:t>31 May 2024</w:t>
      </w:r>
      <w:bookmarkEnd w:id="5"/>
    </w:p>
    <w:p w14:paraId="05BA1576" w14:textId="0BA12FCF" w:rsidR="008A4AF4" w:rsidRPr="004C7B87" w:rsidRDefault="008A4AF4" w:rsidP="00CB669D">
      <w:pPr>
        <w:pStyle w:val="CoverInForce"/>
      </w:pPr>
      <w:r>
        <w:t xml:space="preserve">Last amendment made by </w:t>
      </w:r>
      <w:bookmarkStart w:id="6" w:name="LastAmdt"/>
      <w:r w:rsidRPr="008A4AF4">
        <w:rPr>
          <w:rStyle w:val="charCitHyperlinkAbbrev"/>
        </w:rPr>
        <w:fldChar w:fldCharType="begin"/>
      </w:r>
      <w:r w:rsidR="00306E21">
        <w:rPr>
          <w:rStyle w:val="charCitHyperlinkAbbrev"/>
        </w:rPr>
        <w:instrText>HYPERLINK "http://www.legislation.act.gov.au/a/2024-21/" \o "Planning and Environment Legislation Amendment Act 2024"</w:instrText>
      </w:r>
      <w:r w:rsidRPr="008A4AF4">
        <w:rPr>
          <w:rStyle w:val="charCitHyperlinkAbbrev"/>
        </w:rPr>
      </w:r>
      <w:r w:rsidRPr="008A4AF4">
        <w:rPr>
          <w:rStyle w:val="charCitHyperlinkAbbrev"/>
        </w:rPr>
        <w:fldChar w:fldCharType="separate"/>
      </w:r>
      <w:r w:rsidR="00306E21">
        <w:rPr>
          <w:rStyle w:val="charCitHyperlinkAbbrev"/>
        </w:rPr>
        <w:t>A2024</w:t>
      </w:r>
      <w:r w:rsidR="00306E21">
        <w:rPr>
          <w:rStyle w:val="charCitHyperlinkAbbrev"/>
        </w:rPr>
        <w:noBreakHyphen/>
        <w:t>21</w:t>
      </w:r>
      <w:r w:rsidRPr="008A4AF4">
        <w:rPr>
          <w:rStyle w:val="charCitHyperlinkAbbrev"/>
        </w:rPr>
        <w:fldChar w:fldCharType="end"/>
      </w:r>
      <w:bookmarkEnd w:id="6"/>
    </w:p>
    <w:p w14:paraId="60E163C4" w14:textId="77777777" w:rsidR="008A4AF4" w:rsidRDefault="008A4AF4" w:rsidP="004E7A77"/>
    <w:p w14:paraId="22C615AB" w14:textId="77777777" w:rsidR="0080021D" w:rsidRDefault="0080021D" w:rsidP="004E7A77"/>
    <w:p w14:paraId="13953467" w14:textId="77777777" w:rsidR="008A4AF4" w:rsidRPr="00101B4C" w:rsidRDefault="008A4AF4" w:rsidP="004E7A77">
      <w:pPr>
        <w:pStyle w:val="PageBreak"/>
      </w:pPr>
      <w:r w:rsidRPr="00101B4C">
        <w:br w:type="page"/>
      </w:r>
    </w:p>
    <w:bookmarkEnd w:id="0"/>
    <w:p w14:paraId="5E080638" w14:textId="77777777" w:rsidR="008A4AF4" w:rsidRDefault="008A4AF4" w:rsidP="004E7A77">
      <w:pPr>
        <w:pStyle w:val="CoverHeading"/>
      </w:pPr>
      <w:r>
        <w:lastRenderedPageBreak/>
        <w:t>About this republication</w:t>
      </w:r>
    </w:p>
    <w:p w14:paraId="74E37206" w14:textId="77777777" w:rsidR="008A4AF4" w:rsidRDefault="008A4AF4" w:rsidP="004E7A77">
      <w:pPr>
        <w:pStyle w:val="CoverSubHdg"/>
      </w:pPr>
      <w:r>
        <w:t>The republished law</w:t>
      </w:r>
    </w:p>
    <w:p w14:paraId="549A4EA8" w14:textId="6826E868" w:rsidR="008A4AF4" w:rsidRDefault="008A4AF4" w:rsidP="004E7A77">
      <w:pPr>
        <w:pStyle w:val="CoverText"/>
      </w:pPr>
      <w:r>
        <w:t xml:space="preserve">This is a republication of the </w:t>
      </w:r>
      <w:r w:rsidRPr="00306E21">
        <w:rPr>
          <w:i/>
        </w:rPr>
        <w:fldChar w:fldCharType="begin"/>
      </w:r>
      <w:r w:rsidRPr="00306E21">
        <w:rPr>
          <w:i/>
        </w:rPr>
        <w:instrText xml:space="preserve"> REF citation *\charformat  \* MERGEFORMAT </w:instrText>
      </w:r>
      <w:r w:rsidRPr="00306E21">
        <w:rPr>
          <w:i/>
        </w:rPr>
        <w:fldChar w:fldCharType="separate"/>
      </w:r>
      <w:r w:rsidR="00C43A73" w:rsidRPr="00C43A73">
        <w:rPr>
          <w:i/>
        </w:rPr>
        <w:t>Nature Conservation Act 2014</w:t>
      </w:r>
      <w:r w:rsidRPr="00306E21">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fldChar w:fldCharType="begin"/>
      </w:r>
      <w:r>
        <w:instrText xml:space="preserve"> REF InForceDate *\charformat </w:instrText>
      </w:r>
      <w:r>
        <w:fldChar w:fldCharType="separate"/>
      </w:r>
      <w:r w:rsidR="00C43A73">
        <w:t>31 May 2024</w:t>
      </w:r>
      <w:r>
        <w:fldChar w:fldCharType="end"/>
      </w:r>
      <w:r w:rsidRPr="0074598E">
        <w:rPr>
          <w:rStyle w:val="charItals"/>
        </w:rPr>
        <w:t xml:space="preserve">.  </w:t>
      </w:r>
      <w:r>
        <w:t xml:space="preserve">It also includes any commencement, amendment, repeal or expiry affecting this republished law to </w:t>
      </w:r>
      <w:r>
        <w:fldChar w:fldCharType="begin"/>
      </w:r>
      <w:r>
        <w:instrText xml:space="preserve"> REF EffectiveDate *\charformat </w:instrText>
      </w:r>
      <w:r>
        <w:fldChar w:fldCharType="separate"/>
      </w:r>
      <w:r w:rsidR="00C43A73">
        <w:t>31 May 2024</w:t>
      </w:r>
      <w:r>
        <w:fldChar w:fldCharType="end"/>
      </w:r>
      <w:r>
        <w:t>.</w:t>
      </w:r>
    </w:p>
    <w:p w14:paraId="3EC87440" w14:textId="43CDF8DC" w:rsidR="008A4AF4" w:rsidRDefault="008A4AF4" w:rsidP="004E7A77">
      <w:pPr>
        <w:pStyle w:val="CoverText"/>
      </w:pPr>
      <w:r>
        <w:t>The legislation history and amendment history of the republished law are set out in endnotes 3 and</w:t>
      </w:r>
      <w:r w:rsidR="0080021D">
        <w:t xml:space="preserve"> </w:t>
      </w:r>
      <w:r>
        <w:t>4.</w:t>
      </w:r>
    </w:p>
    <w:p w14:paraId="2B208056" w14:textId="77777777" w:rsidR="008A4AF4" w:rsidRDefault="008A4AF4" w:rsidP="004E7A77">
      <w:pPr>
        <w:pStyle w:val="CoverSubHdg"/>
      </w:pPr>
      <w:r>
        <w:t>Kinds of republications</w:t>
      </w:r>
    </w:p>
    <w:p w14:paraId="18E828DA" w14:textId="4854E777" w:rsidR="008A4AF4" w:rsidRDefault="008A4AF4" w:rsidP="004E7A77">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1D740339" w14:textId="54CDFCEF" w:rsidR="008A4AF4" w:rsidRDefault="008A4AF4" w:rsidP="004E7A77">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06AC54E3" w14:textId="77777777" w:rsidR="008A4AF4" w:rsidRDefault="008A4AF4" w:rsidP="004E7A77">
      <w:pPr>
        <w:pStyle w:val="CoverTextBullet"/>
        <w:tabs>
          <w:tab w:val="clear" w:pos="0"/>
        </w:tabs>
        <w:ind w:left="357" w:hanging="357"/>
      </w:pPr>
      <w:r>
        <w:t>unauthorised republications.</w:t>
      </w:r>
    </w:p>
    <w:p w14:paraId="1C413E44" w14:textId="77777777" w:rsidR="008A4AF4" w:rsidRDefault="008A4AF4" w:rsidP="004E7A77">
      <w:pPr>
        <w:pStyle w:val="CoverText"/>
      </w:pPr>
      <w:r>
        <w:t>The status of this republication appears on the bottom of each page.</w:t>
      </w:r>
    </w:p>
    <w:p w14:paraId="0DFE7A38" w14:textId="77777777" w:rsidR="008A4AF4" w:rsidRDefault="008A4AF4" w:rsidP="004E7A77">
      <w:pPr>
        <w:pStyle w:val="CoverSubHdg"/>
      </w:pPr>
      <w:r>
        <w:t>Editorial changes</w:t>
      </w:r>
    </w:p>
    <w:p w14:paraId="76A35CB4" w14:textId="726498AE" w:rsidR="008A4AF4" w:rsidRDefault="008A4AF4" w:rsidP="004E7A77">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74286597" w14:textId="012E662E" w:rsidR="008A4AF4" w:rsidRPr="00BF1D24" w:rsidRDefault="008A4AF4" w:rsidP="004E7A77">
      <w:pPr>
        <w:pStyle w:val="CoverText"/>
      </w:pPr>
      <w:r w:rsidRPr="00BF1D24">
        <w:t>This republication</w:t>
      </w:r>
      <w:r w:rsidR="00856F62">
        <w:t xml:space="preserve"> does not</w:t>
      </w:r>
      <w:r w:rsidR="009938F2">
        <w:t xml:space="preserve"> </w:t>
      </w:r>
      <w:r w:rsidR="008F68E6" w:rsidRPr="00EF56D2">
        <w:t>include</w:t>
      </w:r>
      <w:r w:rsidR="00C35F14" w:rsidRPr="00EF56D2">
        <w:t xml:space="preserve"> </w:t>
      </w:r>
      <w:r w:rsidRPr="00EF56D2">
        <w:t>a</w:t>
      </w:r>
      <w:r w:rsidRPr="00BF1D24">
        <w:t>mendments made under part 11.3 (see endnote 1).</w:t>
      </w:r>
    </w:p>
    <w:p w14:paraId="4CCE49F7" w14:textId="77777777" w:rsidR="008A4AF4" w:rsidRDefault="008A4AF4" w:rsidP="004E7A77">
      <w:pPr>
        <w:pStyle w:val="CoverSubHdg"/>
      </w:pPr>
      <w:r>
        <w:t>Uncommenced provisions and amendments</w:t>
      </w:r>
    </w:p>
    <w:p w14:paraId="20F8692A" w14:textId="3DFE652D" w:rsidR="008A4AF4" w:rsidRDefault="008A4AF4" w:rsidP="004E7A77">
      <w:pPr>
        <w:pStyle w:val="CoverText"/>
        <w:rPr>
          <w:color w:val="000000"/>
        </w:rPr>
      </w:pPr>
      <w:r>
        <w:rPr>
          <w:color w:val="000000"/>
        </w:rPr>
        <w:t xml:space="preserve">If a provision of the republished law has not commenced, the symbol </w:t>
      </w:r>
      <w:r w:rsidR="0080021D">
        <w:rPr>
          <w:rFonts w:ascii="Arial" w:hAnsi="Arial"/>
          <w:b/>
          <w:color w:val="000000"/>
          <w:sz w:val="24"/>
          <w:bdr w:val="single" w:sz="4" w:space="0" w:color="auto"/>
        </w:rPr>
        <w:t xml:space="preserve"> </w:t>
      </w:r>
      <w:r>
        <w:rPr>
          <w:rFonts w:ascii="Arial" w:hAnsi="Arial"/>
          <w:b/>
          <w:color w:val="000000"/>
          <w:sz w:val="24"/>
          <w:bdr w:val="single" w:sz="4" w:space="0" w:color="auto"/>
        </w:rPr>
        <w:t>U</w:t>
      </w:r>
      <w:r w:rsidR="0080021D">
        <w:rPr>
          <w:rFonts w:ascii="Arial" w:hAnsi="Arial"/>
          <w:b/>
          <w:color w:val="000000"/>
          <w:sz w:val="24"/>
          <w:bdr w:val="single" w:sz="4" w:space="0" w:color="auto"/>
        </w:rPr>
        <w:t xml:space="preserve">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74E74154" w14:textId="77777777" w:rsidR="008A4AF4" w:rsidRDefault="008A4AF4" w:rsidP="004E7A77">
      <w:pPr>
        <w:pStyle w:val="CoverSubHdg"/>
      </w:pPr>
      <w:r>
        <w:t>Modifications</w:t>
      </w:r>
    </w:p>
    <w:p w14:paraId="66C221E2" w14:textId="2FF7004B" w:rsidR="008A4AF4" w:rsidRDefault="008A4AF4" w:rsidP="004E7A77">
      <w:pPr>
        <w:pStyle w:val="CoverText"/>
        <w:rPr>
          <w:color w:val="000000"/>
        </w:rPr>
      </w:pPr>
      <w:r>
        <w:rPr>
          <w:color w:val="000000"/>
        </w:rPr>
        <w:t xml:space="preserve">If a provision of the republished law is affected by a current modification, the symbol </w:t>
      </w:r>
      <w:r w:rsidR="0080021D">
        <w:rPr>
          <w:rFonts w:ascii="Arial" w:hAnsi="Arial"/>
          <w:b/>
          <w:color w:val="000000"/>
          <w:sz w:val="24"/>
          <w:bdr w:val="single" w:sz="4" w:space="0" w:color="auto"/>
        </w:rPr>
        <w:t xml:space="preserve"> </w:t>
      </w:r>
      <w:r>
        <w:rPr>
          <w:rFonts w:ascii="Arial" w:hAnsi="Arial"/>
          <w:b/>
          <w:color w:val="000000"/>
          <w:sz w:val="24"/>
          <w:bdr w:val="single" w:sz="4" w:space="0" w:color="auto"/>
        </w:rPr>
        <w:t>M</w:t>
      </w:r>
      <w:r w:rsidR="0080021D">
        <w:rPr>
          <w:rFonts w:ascii="Arial" w:hAnsi="Arial"/>
          <w:b/>
          <w:color w:val="000000"/>
          <w:sz w:val="24"/>
          <w:bdr w:val="single" w:sz="4" w:space="0" w:color="auto"/>
        </w:rPr>
        <w:t xml:space="preserve"> </w:t>
      </w:r>
      <w:r w:rsidR="00FF4060">
        <w:rPr>
          <w:color w:val="000000"/>
        </w:rPr>
        <w:t xml:space="preserve"> a</w:t>
      </w:r>
      <w:r>
        <w:rPr>
          <w:color w:val="000000"/>
        </w:rPr>
        <w:t xml:space="preserve">ppears immediately before the provision heading.  The text of the modifying provision appears in the endnotes.  For the legal status of modifications, see the </w:t>
      </w:r>
      <w:hyperlink r:id="rId15" w:tooltip="A2001-14" w:history="1">
        <w:r w:rsidRPr="0074598E">
          <w:rPr>
            <w:rStyle w:val="charCitHyperlinkItal"/>
          </w:rPr>
          <w:t>Legislation Act</w:t>
        </w:r>
        <w:r w:rsidR="0080021D">
          <w:rPr>
            <w:rStyle w:val="charCitHyperlinkItal"/>
          </w:rPr>
          <w:t xml:space="preserve"> </w:t>
        </w:r>
        <w:r w:rsidRPr="0074598E">
          <w:rPr>
            <w:rStyle w:val="charCitHyperlinkItal"/>
          </w:rPr>
          <w:t>2001</w:t>
        </w:r>
      </w:hyperlink>
      <w:r>
        <w:rPr>
          <w:color w:val="000000"/>
        </w:rPr>
        <w:t>, section 95.</w:t>
      </w:r>
    </w:p>
    <w:p w14:paraId="409ACA5F" w14:textId="77777777" w:rsidR="008A4AF4" w:rsidRDefault="008A4AF4" w:rsidP="004E7A77">
      <w:pPr>
        <w:pStyle w:val="CoverSubHdg"/>
      </w:pPr>
      <w:r>
        <w:t>Penalties</w:t>
      </w:r>
    </w:p>
    <w:p w14:paraId="0D526E3D" w14:textId="0A9993A0" w:rsidR="008A4AF4" w:rsidRPr="003765DF" w:rsidRDefault="008A4AF4" w:rsidP="004E7A77">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30421699" w14:textId="77777777" w:rsidR="002A0CC6" w:rsidRDefault="002A0CC6">
      <w:pPr>
        <w:pStyle w:val="00SigningPage"/>
        <w:sectPr w:rsidR="002A0CC6" w:rsidSect="00727E3F">
          <w:headerReference w:type="even" r:id="rId17"/>
          <w:headerReference w:type="default" r:id="rId18"/>
          <w:footerReference w:type="even" r:id="rId19"/>
          <w:footerReference w:type="default" r:id="rId20"/>
          <w:headerReference w:type="first" r:id="rId21"/>
          <w:footerReference w:type="first" r:id="rId22"/>
          <w:pgSz w:w="11907" w:h="16839" w:code="9"/>
          <w:pgMar w:top="3000" w:right="1900" w:bottom="2500" w:left="2300" w:header="2480" w:footer="2100" w:gutter="0"/>
          <w:pgNumType w:fmt="lowerRoman" w:start="1"/>
          <w:cols w:space="720"/>
          <w:titlePg/>
          <w:docGrid w:linePitch="254"/>
        </w:sectPr>
      </w:pPr>
    </w:p>
    <w:p w14:paraId="1473A64D" w14:textId="77777777" w:rsidR="008A4AF4" w:rsidRDefault="008A4AF4" w:rsidP="004E7A77">
      <w:pPr>
        <w:jc w:val="center"/>
      </w:pPr>
      <w:r>
        <w:rPr>
          <w:noProof/>
          <w:lang w:eastAsia="en-AU"/>
        </w:rPr>
        <w:lastRenderedPageBreak/>
        <w:drawing>
          <wp:inline distT="0" distB="0" distL="0" distR="0" wp14:anchorId="56F363A0" wp14:editId="5241CA70">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33BF99FC" w14:textId="77777777" w:rsidR="008A4AF4" w:rsidRDefault="008A4AF4" w:rsidP="004E7A77">
      <w:pPr>
        <w:jc w:val="center"/>
        <w:rPr>
          <w:rFonts w:ascii="Arial" w:hAnsi="Arial"/>
        </w:rPr>
      </w:pPr>
      <w:r>
        <w:rPr>
          <w:rFonts w:ascii="Arial" w:hAnsi="Arial"/>
        </w:rPr>
        <w:t>Australian Capital Territory</w:t>
      </w:r>
    </w:p>
    <w:p w14:paraId="5883335C" w14:textId="52C96F6B" w:rsidR="008A4AF4" w:rsidRDefault="00F75660" w:rsidP="004E7A77">
      <w:pPr>
        <w:pStyle w:val="Billname"/>
      </w:pPr>
      <w:r>
        <w:fldChar w:fldCharType="begin"/>
      </w:r>
      <w:r>
        <w:instrText xml:space="preserve"> REF Citation \*charformat  \* MERGEFORMAT </w:instrText>
      </w:r>
      <w:r>
        <w:fldChar w:fldCharType="separate"/>
      </w:r>
      <w:r w:rsidR="00C43A73">
        <w:t>Nature Conservation Act 2014</w:t>
      </w:r>
      <w:r>
        <w:fldChar w:fldCharType="end"/>
      </w:r>
    </w:p>
    <w:p w14:paraId="3C562FF5" w14:textId="77777777" w:rsidR="008A4AF4" w:rsidRDefault="008A4AF4" w:rsidP="004E7A77">
      <w:pPr>
        <w:pStyle w:val="ActNo"/>
      </w:pPr>
    </w:p>
    <w:p w14:paraId="517A942F" w14:textId="77777777" w:rsidR="008A4AF4" w:rsidRDefault="008A4AF4" w:rsidP="004E7A77">
      <w:pPr>
        <w:pStyle w:val="Placeholder"/>
      </w:pPr>
      <w:r>
        <w:rPr>
          <w:rStyle w:val="charContents"/>
          <w:sz w:val="16"/>
        </w:rPr>
        <w:t xml:space="preserve">  </w:t>
      </w:r>
      <w:r>
        <w:rPr>
          <w:rStyle w:val="charPage"/>
        </w:rPr>
        <w:t xml:space="preserve">  </w:t>
      </w:r>
    </w:p>
    <w:p w14:paraId="6693A22B" w14:textId="77777777" w:rsidR="008A4AF4" w:rsidRDefault="008A4AF4" w:rsidP="004E7A77">
      <w:pPr>
        <w:pStyle w:val="N-TOCheading"/>
      </w:pPr>
      <w:r>
        <w:rPr>
          <w:rStyle w:val="charContents"/>
        </w:rPr>
        <w:t>Contents</w:t>
      </w:r>
    </w:p>
    <w:p w14:paraId="48C13652" w14:textId="77777777" w:rsidR="008A4AF4" w:rsidRDefault="008A4AF4" w:rsidP="004E7A77">
      <w:pPr>
        <w:pStyle w:val="N-9pt"/>
      </w:pPr>
      <w:r>
        <w:tab/>
      </w:r>
      <w:r>
        <w:rPr>
          <w:rStyle w:val="charPage"/>
        </w:rPr>
        <w:t>Page</w:t>
      </w:r>
    </w:p>
    <w:p w14:paraId="68E847C8" w14:textId="1304341A" w:rsidR="00CF51D2" w:rsidRDefault="00CF51D2">
      <w:pPr>
        <w:pStyle w:val="TOC1"/>
        <w:rPr>
          <w:rFonts w:asciiTheme="minorHAnsi" w:eastAsiaTheme="minorEastAsia" w:hAnsiTheme="minorHAnsi" w:cstheme="minorBidi"/>
          <w:b w:val="0"/>
          <w:kern w:val="2"/>
          <w:sz w:val="22"/>
          <w:szCs w:val="22"/>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67214944" w:history="1">
        <w:r w:rsidRPr="004506C9">
          <w:t>Chapter 1</w:t>
        </w:r>
        <w:r>
          <w:rPr>
            <w:rFonts w:asciiTheme="minorHAnsi" w:eastAsiaTheme="minorEastAsia" w:hAnsiTheme="minorHAnsi" w:cstheme="minorBidi"/>
            <w:b w:val="0"/>
            <w:kern w:val="2"/>
            <w:sz w:val="22"/>
            <w:szCs w:val="22"/>
            <w:lang w:eastAsia="en-AU"/>
            <w14:ligatures w14:val="standardContextual"/>
          </w:rPr>
          <w:tab/>
        </w:r>
        <w:r w:rsidRPr="004506C9">
          <w:t>Preliminary</w:t>
        </w:r>
        <w:r w:rsidRPr="00CF51D2">
          <w:rPr>
            <w:vanish/>
          </w:rPr>
          <w:tab/>
        </w:r>
        <w:r w:rsidRPr="00CF51D2">
          <w:rPr>
            <w:vanish/>
          </w:rPr>
          <w:fldChar w:fldCharType="begin"/>
        </w:r>
        <w:r w:rsidRPr="00CF51D2">
          <w:rPr>
            <w:vanish/>
          </w:rPr>
          <w:instrText xml:space="preserve"> PAGEREF _Toc167214944 \h </w:instrText>
        </w:r>
        <w:r w:rsidRPr="00CF51D2">
          <w:rPr>
            <w:vanish/>
          </w:rPr>
        </w:r>
        <w:r w:rsidRPr="00CF51D2">
          <w:rPr>
            <w:vanish/>
          </w:rPr>
          <w:fldChar w:fldCharType="separate"/>
        </w:r>
        <w:r w:rsidR="00C43A73">
          <w:rPr>
            <w:vanish/>
          </w:rPr>
          <w:t>2</w:t>
        </w:r>
        <w:r w:rsidRPr="00CF51D2">
          <w:rPr>
            <w:vanish/>
          </w:rPr>
          <w:fldChar w:fldCharType="end"/>
        </w:r>
      </w:hyperlink>
    </w:p>
    <w:p w14:paraId="3216A417" w14:textId="7CD3394E" w:rsidR="00CF51D2" w:rsidRDefault="00F75660">
      <w:pPr>
        <w:pStyle w:val="TOC2"/>
        <w:rPr>
          <w:rFonts w:asciiTheme="minorHAnsi" w:eastAsiaTheme="minorEastAsia" w:hAnsiTheme="minorHAnsi" w:cstheme="minorBidi"/>
          <w:b w:val="0"/>
          <w:kern w:val="2"/>
          <w:sz w:val="22"/>
          <w:szCs w:val="22"/>
          <w:lang w:eastAsia="en-AU"/>
          <w14:ligatures w14:val="standardContextual"/>
        </w:rPr>
      </w:pPr>
      <w:hyperlink w:anchor="_Toc167214945" w:history="1">
        <w:r w:rsidR="00CF51D2" w:rsidRPr="004506C9">
          <w:t>Part 1.1</w:t>
        </w:r>
        <w:r w:rsidR="00CF51D2">
          <w:rPr>
            <w:rFonts w:asciiTheme="minorHAnsi" w:eastAsiaTheme="minorEastAsia" w:hAnsiTheme="minorHAnsi" w:cstheme="minorBidi"/>
            <w:b w:val="0"/>
            <w:kern w:val="2"/>
            <w:sz w:val="22"/>
            <w:szCs w:val="22"/>
            <w:lang w:eastAsia="en-AU"/>
            <w14:ligatures w14:val="standardContextual"/>
          </w:rPr>
          <w:tab/>
        </w:r>
        <w:r w:rsidR="00CF51D2" w:rsidRPr="004506C9">
          <w:t>Introduction</w:t>
        </w:r>
        <w:r w:rsidR="00CF51D2" w:rsidRPr="00CF51D2">
          <w:rPr>
            <w:vanish/>
          </w:rPr>
          <w:tab/>
        </w:r>
        <w:r w:rsidR="00CF51D2" w:rsidRPr="00CF51D2">
          <w:rPr>
            <w:vanish/>
          </w:rPr>
          <w:fldChar w:fldCharType="begin"/>
        </w:r>
        <w:r w:rsidR="00CF51D2" w:rsidRPr="00CF51D2">
          <w:rPr>
            <w:vanish/>
          </w:rPr>
          <w:instrText xml:space="preserve"> PAGEREF _Toc167214945 \h </w:instrText>
        </w:r>
        <w:r w:rsidR="00CF51D2" w:rsidRPr="00CF51D2">
          <w:rPr>
            <w:vanish/>
          </w:rPr>
        </w:r>
        <w:r w:rsidR="00CF51D2" w:rsidRPr="00CF51D2">
          <w:rPr>
            <w:vanish/>
          </w:rPr>
          <w:fldChar w:fldCharType="separate"/>
        </w:r>
        <w:r w:rsidR="00C43A73">
          <w:rPr>
            <w:vanish/>
          </w:rPr>
          <w:t>2</w:t>
        </w:r>
        <w:r w:rsidR="00CF51D2" w:rsidRPr="00CF51D2">
          <w:rPr>
            <w:vanish/>
          </w:rPr>
          <w:fldChar w:fldCharType="end"/>
        </w:r>
      </w:hyperlink>
    </w:p>
    <w:p w14:paraId="29A1D76E" w14:textId="732987D2"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4946" w:history="1">
        <w:r w:rsidRPr="004506C9">
          <w:t>1</w:t>
        </w:r>
        <w:r>
          <w:rPr>
            <w:rFonts w:asciiTheme="minorHAnsi" w:eastAsiaTheme="minorEastAsia" w:hAnsiTheme="minorHAnsi" w:cstheme="minorBidi"/>
            <w:kern w:val="2"/>
            <w:sz w:val="22"/>
            <w:szCs w:val="22"/>
            <w:lang w:eastAsia="en-AU"/>
            <w14:ligatures w14:val="standardContextual"/>
          </w:rPr>
          <w:tab/>
        </w:r>
        <w:r w:rsidRPr="004506C9">
          <w:t>Name of Act</w:t>
        </w:r>
        <w:r>
          <w:tab/>
        </w:r>
        <w:r>
          <w:fldChar w:fldCharType="begin"/>
        </w:r>
        <w:r>
          <w:instrText xml:space="preserve"> PAGEREF _Toc167214946 \h </w:instrText>
        </w:r>
        <w:r>
          <w:fldChar w:fldCharType="separate"/>
        </w:r>
        <w:r w:rsidR="00C43A73">
          <w:t>2</w:t>
        </w:r>
        <w:r>
          <w:fldChar w:fldCharType="end"/>
        </w:r>
      </w:hyperlink>
    </w:p>
    <w:p w14:paraId="40D25EF8" w14:textId="44F70B91"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4947" w:history="1">
        <w:r w:rsidRPr="004506C9">
          <w:t>3</w:t>
        </w:r>
        <w:r>
          <w:rPr>
            <w:rFonts w:asciiTheme="minorHAnsi" w:eastAsiaTheme="minorEastAsia" w:hAnsiTheme="minorHAnsi" w:cstheme="minorBidi"/>
            <w:kern w:val="2"/>
            <w:sz w:val="22"/>
            <w:szCs w:val="22"/>
            <w:lang w:eastAsia="en-AU"/>
            <w14:ligatures w14:val="standardContextual"/>
          </w:rPr>
          <w:tab/>
        </w:r>
        <w:r w:rsidRPr="004506C9">
          <w:t>Dictionary</w:t>
        </w:r>
        <w:r>
          <w:tab/>
        </w:r>
        <w:r>
          <w:fldChar w:fldCharType="begin"/>
        </w:r>
        <w:r>
          <w:instrText xml:space="preserve"> PAGEREF _Toc167214947 \h </w:instrText>
        </w:r>
        <w:r>
          <w:fldChar w:fldCharType="separate"/>
        </w:r>
        <w:r w:rsidR="00C43A73">
          <w:t>2</w:t>
        </w:r>
        <w:r>
          <w:fldChar w:fldCharType="end"/>
        </w:r>
      </w:hyperlink>
    </w:p>
    <w:p w14:paraId="619218EC" w14:textId="6C03AA94"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4948" w:history="1">
        <w:r w:rsidRPr="004506C9">
          <w:t>4</w:t>
        </w:r>
        <w:r>
          <w:rPr>
            <w:rFonts w:asciiTheme="minorHAnsi" w:eastAsiaTheme="minorEastAsia" w:hAnsiTheme="minorHAnsi" w:cstheme="minorBidi"/>
            <w:kern w:val="2"/>
            <w:sz w:val="22"/>
            <w:szCs w:val="22"/>
            <w:lang w:eastAsia="en-AU"/>
            <w14:ligatures w14:val="standardContextual"/>
          </w:rPr>
          <w:tab/>
        </w:r>
        <w:r w:rsidRPr="004506C9">
          <w:t>Notes</w:t>
        </w:r>
        <w:r>
          <w:tab/>
        </w:r>
        <w:r>
          <w:fldChar w:fldCharType="begin"/>
        </w:r>
        <w:r>
          <w:instrText xml:space="preserve"> PAGEREF _Toc167214948 \h </w:instrText>
        </w:r>
        <w:r>
          <w:fldChar w:fldCharType="separate"/>
        </w:r>
        <w:r w:rsidR="00C43A73">
          <w:t>2</w:t>
        </w:r>
        <w:r>
          <w:fldChar w:fldCharType="end"/>
        </w:r>
      </w:hyperlink>
    </w:p>
    <w:p w14:paraId="3CD304DB" w14:textId="3EB4AF2E"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4949" w:history="1">
        <w:r w:rsidRPr="004506C9">
          <w:t>5</w:t>
        </w:r>
        <w:r>
          <w:rPr>
            <w:rFonts w:asciiTheme="minorHAnsi" w:eastAsiaTheme="minorEastAsia" w:hAnsiTheme="minorHAnsi" w:cstheme="minorBidi"/>
            <w:kern w:val="2"/>
            <w:sz w:val="22"/>
            <w:szCs w:val="22"/>
            <w:lang w:eastAsia="en-AU"/>
            <w14:ligatures w14:val="standardContextual"/>
          </w:rPr>
          <w:tab/>
        </w:r>
        <w:r w:rsidRPr="004506C9">
          <w:t>Offences against Act—application of Criminal Code etc</w:t>
        </w:r>
        <w:r>
          <w:tab/>
        </w:r>
        <w:r>
          <w:fldChar w:fldCharType="begin"/>
        </w:r>
        <w:r>
          <w:instrText xml:space="preserve"> PAGEREF _Toc167214949 \h </w:instrText>
        </w:r>
        <w:r>
          <w:fldChar w:fldCharType="separate"/>
        </w:r>
        <w:r w:rsidR="00C43A73">
          <w:t>3</w:t>
        </w:r>
        <w:r>
          <w:fldChar w:fldCharType="end"/>
        </w:r>
      </w:hyperlink>
    </w:p>
    <w:p w14:paraId="066E0759" w14:textId="4AA56D83"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4950" w:history="1">
        <w:r w:rsidRPr="004506C9">
          <w:t>6</w:t>
        </w:r>
        <w:r>
          <w:rPr>
            <w:rFonts w:asciiTheme="minorHAnsi" w:eastAsiaTheme="minorEastAsia" w:hAnsiTheme="minorHAnsi" w:cstheme="minorBidi"/>
            <w:kern w:val="2"/>
            <w:sz w:val="22"/>
            <w:szCs w:val="22"/>
            <w:lang w:eastAsia="en-AU"/>
            <w14:ligatures w14:val="standardContextual"/>
          </w:rPr>
          <w:tab/>
        </w:r>
        <w:r w:rsidRPr="004506C9">
          <w:t>Objects of Act</w:t>
        </w:r>
        <w:r>
          <w:tab/>
        </w:r>
        <w:r>
          <w:fldChar w:fldCharType="begin"/>
        </w:r>
        <w:r>
          <w:instrText xml:space="preserve"> PAGEREF _Toc167214950 \h </w:instrText>
        </w:r>
        <w:r>
          <w:fldChar w:fldCharType="separate"/>
        </w:r>
        <w:r w:rsidR="00C43A73">
          <w:t>3</w:t>
        </w:r>
        <w:r>
          <w:fldChar w:fldCharType="end"/>
        </w:r>
      </w:hyperlink>
    </w:p>
    <w:p w14:paraId="461CA73D" w14:textId="52795B6D" w:rsidR="00CF51D2" w:rsidRDefault="00F75660">
      <w:pPr>
        <w:pStyle w:val="TOC2"/>
        <w:rPr>
          <w:rFonts w:asciiTheme="minorHAnsi" w:eastAsiaTheme="minorEastAsia" w:hAnsiTheme="minorHAnsi" w:cstheme="minorBidi"/>
          <w:b w:val="0"/>
          <w:kern w:val="2"/>
          <w:sz w:val="22"/>
          <w:szCs w:val="22"/>
          <w:lang w:eastAsia="en-AU"/>
          <w14:ligatures w14:val="standardContextual"/>
        </w:rPr>
      </w:pPr>
      <w:hyperlink w:anchor="_Toc167214951" w:history="1">
        <w:r w:rsidR="00CF51D2" w:rsidRPr="004506C9">
          <w:t>Part 1.2</w:t>
        </w:r>
        <w:r w:rsidR="00CF51D2">
          <w:rPr>
            <w:rFonts w:asciiTheme="minorHAnsi" w:eastAsiaTheme="minorEastAsia" w:hAnsiTheme="minorHAnsi" w:cstheme="minorBidi"/>
            <w:b w:val="0"/>
            <w:kern w:val="2"/>
            <w:sz w:val="22"/>
            <w:szCs w:val="22"/>
            <w:lang w:eastAsia="en-AU"/>
            <w14:ligatures w14:val="standardContextual"/>
          </w:rPr>
          <w:tab/>
        </w:r>
        <w:r w:rsidR="00CF51D2" w:rsidRPr="004506C9">
          <w:t>Relationship to other laws</w:t>
        </w:r>
        <w:r w:rsidR="00CF51D2" w:rsidRPr="00CF51D2">
          <w:rPr>
            <w:vanish/>
          </w:rPr>
          <w:tab/>
        </w:r>
        <w:r w:rsidR="00CF51D2" w:rsidRPr="00CF51D2">
          <w:rPr>
            <w:vanish/>
          </w:rPr>
          <w:fldChar w:fldCharType="begin"/>
        </w:r>
        <w:r w:rsidR="00CF51D2" w:rsidRPr="00CF51D2">
          <w:rPr>
            <w:vanish/>
          </w:rPr>
          <w:instrText xml:space="preserve"> PAGEREF _Toc167214951 \h </w:instrText>
        </w:r>
        <w:r w:rsidR="00CF51D2" w:rsidRPr="00CF51D2">
          <w:rPr>
            <w:vanish/>
          </w:rPr>
        </w:r>
        <w:r w:rsidR="00CF51D2" w:rsidRPr="00CF51D2">
          <w:rPr>
            <w:vanish/>
          </w:rPr>
          <w:fldChar w:fldCharType="separate"/>
        </w:r>
        <w:r w:rsidR="00C43A73">
          <w:rPr>
            <w:vanish/>
          </w:rPr>
          <w:t>6</w:t>
        </w:r>
        <w:r w:rsidR="00CF51D2" w:rsidRPr="00CF51D2">
          <w:rPr>
            <w:vanish/>
          </w:rPr>
          <w:fldChar w:fldCharType="end"/>
        </w:r>
      </w:hyperlink>
    </w:p>
    <w:p w14:paraId="5448BB0E" w14:textId="726C722A"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4952" w:history="1">
        <w:r w:rsidRPr="004506C9">
          <w:t>7</w:t>
        </w:r>
        <w:r>
          <w:rPr>
            <w:rFonts w:asciiTheme="minorHAnsi" w:eastAsiaTheme="minorEastAsia" w:hAnsiTheme="minorHAnsi" w:cstheme="minorBidi"/>
            <w:kern w:val="2"/>
            <w:sz w:val="22"/>
            <w:szCs w:val="22"/>
            <w:lang w:eastAsia="en-AU"/>
            <w14:ligatures w14:val="standardContextual"/>
          </w:rPr>
          <w:tab/>
        </w:r>
        <w:r w:rsidRPr="004506C9">
          <w:t>Application of Act to Emergencies Act</w:t>
        </w:r>
        <w:r w:rsidR="0080021D">
          <w:t xml:space="preserve"> </w:t>
        </w:r>
        <w:r w:rsidRPr="004506C9">
          <w:t>2004</w:t>
        </w:r>
        <w:r>
          <w:tab/>
        </w:r>
        <w:r>
          <w:fldChar w:fldCharType="begin"/>
        </w:r>
        <w:r>
          <w:instrText xml:space="preserve"> PAGEREF _Toc167214952 \h </w:instrText>
        </w:r>
        <w:r>
          <w:fldChar w:fldCharType="separate"/>
        </w:r>
        <w:r w:rsidR="00C43A73">
          <w:t>6</w:t>
        </w:r>
        <w:r>
          <w:fldChar w:fldCharType="end"/>
        </w:r>
      </w:hyperlink>
    </w:p>
    <w:p w14:paraId="053CF782" w14:textId="38DBDF1A"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4953" w:history="1">
        <w:r w:rsidRPr="004506C9">
          <w:t>8</w:t>
        </w:r>
        <w:r>
          <w:rPr>
            <w:rFonts w:asciiTheme="minorHAnsi" w:eastAsiaTheme="minorEastAsia" w:hAnsiTheme="minorHAnsi" w:cstheme="minorBidi"/>
            <w:kern w:val="2"/>
            <w:sz w:val="22"/>
            <w:szCs w:val="22"/>
            <w:lang w:eastAsia="en-AU"/>
            <w14:ligatures w14:val="standardContextual"/>
          </w:rPr>
          <w:tab/>
        </w:r>
        <w:r w:rsidRPr="004506C9">
          <w:t>Relationship to environment laws</w:t>
        </w:r>
        <w:r>
          <w:tab/>
        </w:r>
        <w:r>
          <w:fldChar w:fldCharType="begin"/>
        </w:r>
        <w:r>
          <w:instrText xml:space="preserve"> PAGEREF _Toc167214953 \h </w:instrText>
        </w:r>
        <w:r>
          <w:fldChar w:fldCharType="separate"/>
        </w:r>
        <w:r w:rsidR="00C43A73">
          <w:t>7</w:t>
        </w:r>
        <w:r>
          <w:fldChar w:fldCharType="end"/>
        </w:r>
      </w:hyperlink>
    </w:p>
    <w:p w14:paraId="0EEFED87" w14:textId="3B705F28" w:rsidR="00CF51D2" w:rsidRDefault="00F75660">
      <w:pPr>
        <w:pStyle w:val="TOC2"/>
        <w:rPr>
          <w:rFonts w:asciiTheme="minorHAnsi" w:eastAsiaTheme="minorEastAsia" w:hAnsiTheme="minorHAnsi" w:cstheme="minorBidi"/>
          <w:b w:val="0"/>
          <w:kern w:val="2"/>
          <w:sz w:val="22"/>
          <w:szCs w:val="22"/>
          <w:lang w:eastAsia="en-AU"/>
          <w14:ligatures w14:val="standardContextual"/>
        </w:rPr>
      </w:pPr>
      <w:hyperlink w:anchor="_Toc167214954" w:history="1">
        <w:r w:rsidR="00CF51D2" w:rsidRPr="004506C9">
          <w:t>Part 1.3</w:t>
        </w:r>
        <w:r w:rsidR="00CF51D2">
          <w:rPr>
            <w:rFonts w:asciiTheme="minorHAnsi" w:eastAsiaTheme="minorEastAsia" w:hAnsiTheme="minorHAnsi" w:cstheme="minorBidi"/>
            <w:b w:val="0"/>
            <w:kern w:val="2"/>
            <w:sz w:val="22"/>
            <w:szCs w:val="22"/>
            <w:lang w:eastAsia="en-AU"/>
            <w14:ligatures w14:val="standardContextual"/>
          </w:rPr>
          <w:tab/>
        </w:r>
        <w:r w:rsidR="00CF51D2" w:rsidRPr="004506C9">
          <w:t>Important concepts</w:t>
        </w:r>
        <w:r w:rsidR="00CF51D2" w:rsidRPr="00CF51D2">
          <w:rPr>
            <w:vanish/>
          </w:rPr>
          <w:tab/>
        </w:r>
        <w:r w:rsidR="00CF51D2" w:rsidRPr="00CF51D2">
          <w:rPr>
            <w:vanish/>
          </w:rPr>
          <w:fldChar w:fldCharType="begin"/>
        </w:r>
        <w:r w:rsidR="00CF51D2" w:rsidRPr="00CF51D2">
          <w:rPr>
            <w:vanish/>
          </w:rPr>
          <w:instrText xml:space="preserve"> PAGEREF _Toc167214954 \h </w:instrText>
        </w:r>
        <w:r w:rsidR="00CF51D2" w:rsidRPr="00CF51D2">
          <w:rPr>
            <w:vanish/>
          </w:rPr>
        </w:r>
        <w:r w:rsidR="00CF51D2" w:rsidRPr="00CF51D2">
          <w:rPr>
            <w:vanish/>
          </w:rPr>
          <w:fldChar w:fldCharType="separate"/>
        </w:r>
        <w:r w:rsidR="00C43A73">
          <w:rPr>
            <w:vanish/>
          </w:rPr>
          <w:t>8</w:t>
        </w:r>
        <w:r w:rsidR="00CF51D2" w:rsidRPr="00CF51D2">
          <w:rPr>
            <w:vanish/>
          </w:rPr>
          <w:fldChar w:fldCharType="end"/>
        </w:r>
      </w:hyperlink>
    </w:p>
    <w:p w14:paraId="25780978" w14:textId="03FCDD9F"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4955" w:history="1">
        <w:r w:rsidRPr="004506C9">
          <w:t>9</w:t>
        </w:r>
        <w:r>
          <w:rPr>
            <w:rFonts w:asciiTheme="minorHAnsi" w:eastAsiaTheme="minorEastAsia" w:hAnsiTheme="minorHAnsi" w:cstheme="minorBidi"/>
            <w:kern w:val="2"/>
            <w:sz w:val="22"/>
            <w:szCs w:val="22"/>
            <w:lang w:eastAsia="en-AU"/>
            <w14:ligatures w14:val="standardContextual"/>
          </w:rPr>
          <w:tab/>
        </w:r>
        <w:r w:rsidRPr="004506C9">
          <w:t xml:space="preserve">What is </w:t>
        </w:r>
        <w:r w:rsidRPr="004506C9">
          <w:rPr>
            <w:i/>
          </w:rPr>
          <w:t>nature</w:t>
        </w:r>
        <w:r w:rsidRPr="004506C9">
          <w:t>?</w:t>
        </w:r>
        <w:r>
          <w:tab/>
        </w:r>
        <w:r>
          <w:fldChar w:fldCharType="begin"/>
        </w:r>
        <w:r>
          <w:instrText xml:space="preserve"> PAGEREF _Toc167214955 \h </w:instrText>
        </w:r>
        <w:r>
          <w:fldChar w:fldCharType="separate"/>
        </w:r>
        <w:r w:rsidR="00C43A73">
          <w:t>8</w:t>
        </w:r>
        <w:r>
          <w:fldChar w:fldCharType="end"/>
        </w:r>
      </w:hyperlink>
    </w:p>
    <w:p w14:paraId="091007A1" w14:textId="476FF3F6"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4956" w:history="1">
        <w:r w:rsidRPr="004506C9">
          <w:t>10</w:t>
        </w:r>
        <w:r>
          <w:rPr>
            <w:rFonts w:asciiTheme="minorHAnsi" w:eastAsiaTheme="minorEastAsia" w:hAnsiTheme="minorHAnsi" w:cstheme="minorBidi"/>
            <w:kern w:val="2"/>
            <w:sz w:val="22"/>
            <w:szCs w:val="22"/>
            <w:lang w:eastAsia="en-AU"/>
            <w14:ligatures w14:val="standardContextual"/>
          </w:rPr>
          <w:tab/>
        </w:r>
        <w:r w:rsidRPr="004506C9">
          <w:t xml:space="preserve">What is </w:t>
        </w:r>
        <w:r w:rsidRPr="004506C9">
          <w:rPr>
            <w:i/>
          </w:rPr>
          <w:t>conservation</w:t>
        </w:r>
        <w:r w:rsidRPr="004506C9">
          <w:t>?</w:t>
        </w:r>
        <w:r>
          <w:tab/>
        </w:r>
        <w:r>
          <w:fldChar w:fldCharType="begin"/>
        </w:r>
        <w:r>
          <w:instrText xml:space="preserve"> PAGEREF _Toc167214956 \h </w:instrText>
        </w:r>
        <w:r>
          <w:fldChar w:fldCharType="separate"/>
        </w:r>
        <w:r w:rsidR="00C43A73">
          <w:t>8</w:t>
        </w:r>
        <w:r>
          <w:fldChar w:fldCharType="end"/>
        </w:r>
      </w:hyperlink>
    </w:p>
    <w:p w14:paraId="47016675" w14:textId="189504CB"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4957" w:history="1">
        <w:r w:rsidRPr="004506C9">
          <w:t>11</w:t>
        </w:r>
        <w:r>
          <w:rPr>
            <w:rFonts w:asciiTheme="minorHAnsi" w:eastAsiaTheme="minorEastAsia" w:hAnsiTheme="minorHAnsi" w:cstheme="minorBidi"/>
            <w:kern w:val="2"/>
            <w:sz w:val="22"/>
            <w:szCs w:val="22"/>
            <w:lang w:eastAsia="en-AU"/>
            <w14:ligatures w14:val="standardContextual"/>
          </w:rPr>
          <w:tab/>
        </w:r>
        <w:r w:rsidRPr="004506C9">
          <w:t xml:space="preserve">What is an </w:t>
        </w:r>
        <w:r w:rsidRPr="004506C9">
          <w:rPr>
            <w:i/>
          </w:rPr>
          <w:t>animal</w:t>
        </w:r>
        <w:r w:rsidRPr="004506C9">
          <w:t>?</w:t>
        </w:r>
        <w:r>
          <w:tab/>
        </w:r>
        <w:r>
          <w:fldChar w:fldCharType="begin"/>
        </w:r>
        <w:r>
          <w:instrText xml:space="preserve"> PAGEREF _Toc167214957 \h </w:instrText>
        </w:r>
        <w:r>
          <w:fldChar w:fldCharType="separate"/>
        </w:r>
        <w:r w:rsidR="00C43A73">
          <w:t>8</w:t>
        </w:r>
        <w:r>
          <w:fldChar w:fldCharType="end"/>
        </w:r>
      </w:hyperlink>
    </w:p>
    <w:p w14:paraId="1BC46E79" w14:textId="346385D6"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4958" w:history="1">
        <w:r w:rsidRPr="004506C9">
          <w:t>12</w:t>
        </w:r>
        <w:r>
          <w:rPr>
            <w:rFonts w:asciiTheme="minorHAnsi" w:eastAsiaTheme="minorEastAsia" w:hAnsiTheme="minorHAnsi" w:cstheme="minorBidi"/>
            <w:kern w:val="2"/>
            <w:sz w:val="22"/>
            <w:szCs w:val="22"/>
            <w:lang w:eastAsia="en-AU"/>
            <w14:ligatures w14:val="standardContextual"/>
          </w:rPr>
          <w:tab/>
        </w:r>
        <w:r w:rsidRPr="004506C9">
          <w:t xml:space="preserve">What is a </w:t>
        </w:r>
        <w:r w:rsidRPr="004506C9">
          <w:rPr>
            <w:i/>
          </w:rPr>
          <w:t>native animal</w:t>
        </w:r>
        <w:r w:rsidRPr="004506C9">
          <w:t>?</w:t>
        </w:r>
        <w:r>
          <w:tab/>
        </w:r>
        <w:r>
          <w:fldChar w:fldCharType="begin"/>
        </w:r>
        <w:r>
          <w:instrText xml:space="preserve"> PAGEREF _Toc167214958 \h </w:instrText>
        </w:r>
        <w:r>
          <w:fldChar w:fldCharType="separate"/>
        </w:r>
        <w:r w:rsidR="00C43A73">
          <w:t>9</w:t>
        </w:r>
        <w:r>
          <w:fldChar w:fldCharType="end"/>
        </w:r>
      </w:hyperlink>
    </w:p>
    <w:p w14:paraId="59CED4DF" w14:textId="75806A16"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4959" w:history="1">
        <w:r w:rsidRPr="004506C9">
          <w:t>13</w:t>
        </w:r>
        <w:r>
          <w:rPr>
            <w:rFonts w:asciiTheme="minorHAnsi" w:eastAsiaTheme="minorEastAsia" w:hAnsiTheme="minorHAnsi" w:cstheme="minorBidi"/>
            <w:kern w:val="2"/>
            <w:sz w:val="22"/>
            <w:szCs w:val="22"/>
            <w:lang w:eastAsia="en-AU"/>
            <w14:ligatures w14:val="standardContextual"/>
          </w:rPr>
          <w:tab/>
        </w:r>
        <w:r w:rsidRPr="004506C9">
          <w:t xml:space="preserve">What is a </w:t>
        </w:r>
        <w:r w:rsidRPr="004506C9">
          <w:rPr>
            <w:i/>
          </w:rPr>
          <w:t>plant</w:t>
        </w:r>
        <w:r w:rsidRPr="004506C9">
          <w:t>?</w:t>
        </w:r>
        <w:r>
          <w:tab/>
        </w:r>
        <w:r>
          <w:fldChar w:fldCharType="begin"/>
        </w:r>
        <w:r>
          <w:instrText xml:space="preserve"> PAGEREF _Toc167214959 \h </w:instrText>
        </w:r>
        <w:r>
          <w:fldChar w:fldCharType="separate"/>
        </w:r>
        <w:r w:rsidR="00C43A73">
          <w:t>9</w:t>
        </w:r>
        <w:r>
          <w:fldChar w:fldCharType="end"/>
        </w:r>
      </w:hyperlink>
    </w:p>
    <w:p w14:paraId="6EC962B3" w14:textId="5C5A2DC0"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4960" w:history="1">
        <w:r w:rsidRPr="004506C9">
          <w:t>14</w:t>
        </w:r>
        <w:r>
          <w:rPr>
            <w:rFonts w:asciiTheme="minorHAnsi" w:eastAsiaTheme="minorEastAsia" w:hAnsiTheme="minorHAnsi" w:cstheme="minorBidi"/>
            <w:kern w:val="2"/>
            <w:sz w:val="22"/>
            <w:szCs w:val="22"/>
            <w:lang w:eastAsia="en-AU"/>
            <w14:ligatures w14:val="standardContextual"/>
          </w:rPr>
          <w:tab/>
        </w:r>
        <w:r w:rsidRPr="004506C9">
          <w:t xml:space="preserve">What is a </w:t>
        </w:r>
        <w:r w:rsidRPr="004506C9">
          <w:rPr>
            <w:i/>
          </w:rPr>
          <w:t>native plant</w:t>
        </w:r>
        <w:r w:rsidRPr="004506C9">
          <w:t>?</w:t>
        </w:r>
        <w:r>
          <w:tab/>
        </w:r>
        <w:r>
          <w:fldChar w:fldCharType="begin"/>
        </w:r>
        <w:r>
          <w:instrText xml:space="preserve"> PAGEREF _Toc167214960 \h </w:instrText>
        </w:r>
        <w:r>
          <w:fldChar w:fldCharType="separate"/>
        </w:r>
        <w:r w:rsidR="00C43A73">
          <w:t>10</w:t>
        </w:r>
        <w:r>
          <w:fldChar w:fldCharType="end"/>
        </w:r>
      </w:hyperlink>
    </w:p>
    <w:p w14:paraId="3EDC5840" w14:textId="6218EF02"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4961" w:history="1">
        <w:r w:rsidRPr="004506C9">
          <w:t>15</w:t>
        </w:r>
        <w:r>
          <w:rPr>
            <w:rFonts w:asciiTheme="minorHAnsi" w:eastAsiaTheme="minorEastAsia" w:hAnsiTheme="minorHAnsi" w:cstheme="minorBidi"/>
            <w:kern w:val="2"/>
            <w:sz w:val="22"/>
            <w:szCs w:val="22"/>
            <w:lang w:eastAsia="en-AU"/>
            <w14:ligatures w14:val="standardContextual"/>
          </w:rPr>
          <w:tab/>
        </w:r>
        <w:r w:rsidRPr="004506C9">
          <w:t xml:space="preserve">What is a </w:t>
        </w:r>
        <w:r w:rsidRPr="004506C9">
          <w:rPr>
            <w:i/>
          </w:rPr>
          <w:t>species</w:t>
        </w:r>
        <w:r w:rsidRPr="004506C9">
          <w:t>?</w:t>
        </w:r>
        <w:r>
          <w:tab/>
        </w:r>
        <w:r>
          <w:fldChar w:fldCharType="begin"/>
        </w:r>
        <w:r>
          <w:instrText xml:space="preserve"> PAGEREF _Toc167214961 \h </w:instrText>
        </w:r>
        <w:r>
          <w:fldChar w:fldCharType="separate"/>
        </w:r>
        <w:r w:rsidR="00C43A73">
          <w:t>10</w:t>
        </w:r>
        <w:r>
          <w:fldChar w:fldCharType="end"/>
        </w:r>
      </w:hyperlink>
    </w:p>
    <w:p w14:paraId="26326665" w14:textId="4A6D7B49"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4962" w:history="1">
        <w:r w:rsidRPr="004506C9">
          <w:t>16</w:t>
        </w:r>
        <w:r>
          <w:rPr>
            <w:rFonts w:asciiTheme="minorHAnsi" w:eastAsiaTheme="minorEastAsia" w:hAnsiTheme="minorHAnsi" w:cstheme="minorBidi"/>
            <w:kern w:val="2"/>
            <w:sz w:val="22"/>
            <w:szCs w:val="22"/>
            <w:lang w:eastAsia="en-AU"/>
            <w14:ligatures w14:val="standardContextual"/>
          </w:rPr>
          <w:tab/>
        </w:r>
        <w:r w:rsidRPr="004506C9">
          <w:t xml:space="preserve">What is a </w:t>
        </w:r>
        <w:r w:rsidRPr="004506C9">
          <w:rPr>
            <w:i/>
          </w:rPr>
          <w:t>native species</w:t>
        </w:r>
        <w:r w:rsidRPr="004506C9">
          <w:t>?</w:t>
        </w:r>
        <w:r>
          <w:tab/>
        </w:r>
        <w:r>
          <w:fldChar w:fldCharType="begin"/>
        </w:r>
        <w:r>
          <w:instrText xml:space="preserve"> PAGEREF _Toc167214962 \h </w:instrText>
        </w:r>
        <w:r>
          <w:fldChar w:fldCharType="separate"/>
        </w:r>
        <w:r w:rsidR="00C43A73">
          <w:t>11</w:t>
        </w:r>
        <w:r>
          <w:fldChar w:fldCharType="end"/>
        </w:r>
      </w:hyperlink>
    </w:p>
    <w:p w14:paraId="768EEDAE" w14:textId="53E473E9"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4963" w:history="1">
        <w:r w:rsidRPr="004506C9">
          <w:t>17</w:t>
        </w:r>
        <w:r>
          <w:rPr>
            <w:rFonts w:asciiTheme="minorHAnsi" w:eastAsiaTheme="minorEastAsia" w:hAnsiTheme="minorHAnsi" w:cstheme="minorBidi"/>
            <w:kern w:val="2"/>
            <w:sz w:val="22"/>
            <w:szCs w:val="22"/>
            <w:lang w:eastAsia="en-AU"/>
            <w14:ligatures w14:val="standardContextual"/>
          </w:rPr>
          <w:tab/>
        </w:r>
        <w:r w:rsidRPr="004506C9">
          <w:t xml:space="preserve">What is an </w:t>
        </w:r>
        <w:r w:rsidRPr="004506C9">
          <w:rPr>
            <w:i/>
          </w:rPr>
          <w:t>ecological community</w:t>
        </w:r>
        <w:r w:rsidRPr="004506C9">
          <w:t>?</w:t>
        </w:r>
        <w:r>
          <w:tab/>
        </w:r>
        <w:r>
          <w:fldChar w:fldCharType="begin"/>
        </w:r>
        <w:r>
          <w:instrText xml:space="preserve"> PAGEREF _Toc167214963 \h </w:instrText>
        </w:r>
        <w:r>
          <w:fldChar w:fldCharType="separate"/>
        </w:r>
        <w:r w:rsidR="00C43A73">
          <w:t>12</w:t>
        </w:r>
        <w:r>
          <w:fldChar w:fldCharType="end"/>
        </w:r>
      </w:hyperlink>
    </w:p>
    <w:p w14:paraId="644126DE" w14:textId="5EC604CC"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4964" w:history="1">
        <w:r w:rsidRPr="004506C9">
          <w:t>18</w:t>
        </w:r>
        <w:r>
          <w:rPr>
            <w:rFonts w:asciiTheme="minorHAnsi" w:eastAsiaTheme="minorEastAsia" w:hAnsiTheme="minorHAnsi" w:cstheme="minorBidi"/>
            <w:kern w:val="2"/>
            <w:sz w:val="22"/>
            <w:szCs w:val="22"/>
            <w:lang w:eastAsia="en-AU"/>
            <w14:ligatures w14:val="standardContextual"/>
          </w:rPr>
          <w:tab/>
        </w:r>
        <w:r w:rsidRPr="004506C9">
          <w:t xml:space="preserve">What is a </w:t>
        </w:r>
        <w:r w:rsidRPr="004506C9">
          <w:rPr>
            <w:i/>
          </w:rPr>
          <w:t>member</w:t>
        </w:r>
        <w:r w:rsidRPr="004506C9">
          <w:t xml:space="preserve"> of a species or ecological community?</w:t>
        </w:r>
        <w:r>
          <w:tab/>
        </w:r>
        <w:r>
          <w:fldChar w:fldCharType="begin"/>
        </w:r>
        <w:r>
          <w:instrText xml:space="preserve"> PAGEREF _Toc167214964 \h </w:instrText>
        </w:r>
        <w:r>
          <w:fldChar w:fldCharType="separate"/>
        </w:r>
        <w:r w:rsidR="00C43A73">
          <w:t>12</w:t>
        </w:r>
        <w:r>
          <w:fldChar w:fldCharType="end"/>
        </w:r>
      </w:hyperlink>
    </w:p>
    <w:p w14:paraId="327CF9D3" w14:textId="4E67EBDD"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4965" w:history="1">
        <w:r w:rsidRPr="004506C9">
          <w:t>19</w:t>
        </w:r>
        <w:r>
          <w:rPr>
            <w:rFonts w:asciiTheme="minorHAnsi" w:eastAsiaTheme="minorEastAsia" w:hAnsiTheme="minorHAnsi" w:cstheme="minorBidi"/>
            <w:kern w:val="2"/>
            <w:sz w:val="22"/>
            <w:szCs w:val="22"/>
            <w:lang w:eastAsia="en-AU"/>
            <w14:ligatures w14:val="standardContextual"/>
          </w:rPr>
          <w:tab/>
        </w:r>
        <w:r w:rsidRPr="004506C9">
          <w:t xml:space="preserve">What is </w:t>
        </w:r>
        <w:r w:rsidRPr="004506C9">
          <w:rPr>
            <w:i/>
          </w:rPr>
          <w:t>biodiversity</w:t>
        </w:r>
        <w:r w:rsidRPr="004506C9">
          <w:t>?</w:t>
        </w:r>
        <w:r>
          <w:tab/>
        </w:r>
        <w:r>
          <w:fldChar w:fldCharType="begin"/>
        </w:r>
        <w:r>
          <w:instrText xml:space="preserve"> PAGEREF _Toc167214965 \h </w:instrText>
        </w:r>
        <w:r>
          <w:fldChar w:fldCharType="separate"/>
        </w:r>
        <w:r w:rsidR="00C43A73">
          <w:t>13</w:t>
        </w:r>
        <w:r>
          <w:fldChar w:fldCharType="end"/>
        </w:r>
      </w:hyperlink>
    </w:p>
    <w:p w14:paraId="7F88F20F" w14:textId="21C2D207" w:rsidR="00CF51D2" w:rsidRDefault="00F75660">
      <w:pPr>
        <w:pStyle w:val="TOC1"/>
        <w:rPr>
          <w:rFonts w:asciiTheme="minorHAnsi" w:eastAsiaTheme="minorEastAsia" w:hAnsiTheme="minorHAnsi" w:cstheme="minorBidi"/>
          <w:b w:val="0"/>
          <w:kern w:val="2"/>
          <w:sz w:val="22"/>
          <w:szCs w:val="22"/>
          <w:lang w:eastAsia="en-AU"/>
          <w14:ligatures w14:val="standardContextual"/>
        </w:rPr>
      </w:pPr>
      <w:hyperlink w:anchor="_Toc167214966" w:history="1">
        <w:r w:rsidR="00CF51D2" w:rsidRPr="004506C9">
          <w:t>Chapter 2</w:t>
        </w:r>
        <w:r w:rsidR="00CF51D2">
          <w:rPr>
            <w:rFonts w:asciiTheme="minorHAnsi" w:eastAsiaTheme="minorEastAsia" w:hAnsiTheme="minorHAnsi" w:cstheme="minorBidi"/>
            <w:b w:val="0"/>
            <w:kern w:val="2"/>
            <w:sz w:val="22"/>
            <w:szCs w:val="22"/>
            <w:lang w:eastAsia="en-AU"/>
            <w14:ligatures w14:val="standardContextual"/>
          </w:rPr>
          <w:tab/>
        </w:r>
        <w:r w:rsidR="00CF51D2" w:rsidRPr="004506C9">
          <w:t>Administration</w:t>
        </w:r>
        <w:r w:rsidR="00CF51D2" w:rsidRPr="00CF51D2">
          <w:rPr>
            <w:vanish/>
          </w:rPr>
          <w:tab/>
        </w:r>
        <w:r w:rsidR="00CF51D2" w:rsidRPr="00CF51D2">
          <w:rPr>
            <w:vanish/>
          </w:rPr>
          <w:fldChar w:fldCharType="begin"/>
        </w:r>
        <w:r w:rsidR="00CF51D2" w:rsidRPr="00CF51D2">
          <w:rPr>
            <w:vanish/>
          </w:rPr>
          <w:instrText xml:space="preserve"> PAGEREF _Toc167214966 \h </w:instrText>
        </w:r>
        <w:r w:rsidR="00CF51D2" w:rsidRPr="00CF51D2">
          <w:rPr>
            <w:vanish/>
          </w:rPr>
        </w:r>
        <w:r w:rsidR="00CF51D2" w:rsidRPr="00CF51D2">
          <w:rPr>
            <w:vanish/>
          </w:rPr>
          <w:fldChar w:fldCharType="separate"/>
        </w:r>
        <w:r w:rsidR="00C43A73">
          <w:rPr>
            <w:vanish/>
          </w:rPr>
          <w:t>14</w:t>
        </w:r>
        <w:r w:rsidR="00CF51D2" w:rsidRPr="00CF51D2">
          <w:rPr>
            <w:vanish/>
          </w:rPr>
          <w:fldChar w:fldCharType="end"/>
        </w:r>
      </w:hyperlink>
    </w:p>
    <w:p w14:paraId="43BB248E" w14:textId="6C18EE1A" w:rsidR="00CF51D2" w:rsidRDefault="00F75660">
      <w:pPr>
        <w:pStyle w:val="TOC2"/>
        <w:rPr>
          <w:rFonts w:asciiTheme="minorHAnsi" w:eastAsiaTheme="minorEastAsia" w:hAnsiTheme="minorHAnsi" w:cstheme="minorBidi"/>
          <w:b w:val="0"/>
          <w:kern w:val="2"/>
          <w:sz w:val="22"/>
          <w:szCs w:val="22"/>
          <w:lang w:eastAsia="en-AU"/>
          <w14:ligatures w14:val="standardContextual"/>
        </w:rPr>
      </w:pPr>
      <w:hyperlink w:anchor="_Toc167214967" w:history="1">
        <w:r w:rsidR="00CF51D2" w:rsidRPr="004506C9">
          <w:t>Part 2.1</w:t>
        </w:r>
        <w:r w:rsidR="00CF51D2">
          <w:rPr>
            <w:rFonts w:asciiTheme="minorHAnsi" w:eastAsiaTheme="minorEastAsia" w:hAnsiTheme="minorHAnsi" w:cstheme="minorBidi"/>
            <w:b w:val="0"/>
            <w:kern w:val="2"/>
            <w:sz w:val="22"/>
            <w:szCs w:val="22"/>
            <w:lang w:eastAsia="en-AU"/>
            <w14:ligatures w14:val="standardContextual"/>
          </w:rPr>
          <w:tab/>
        </w:r>
        <w:r w:rsidR="00CF51D2" w:rsidRPr="004506C9">
          <w:t>Conservator of flora and fauna</w:t>
        </w:r>
        <w:r w:rsidR="00CF51D2" w:rsidRPr="00CF51D2">
          <w:rPr>
            <w:vanish/>
          </w:rPr>
          <w:tab/>
        </w:r>
        <w:r w:rsidR="00CF51D2" w:rsidRPr="00CF51D2">
          <w:rPr>
            <w:vanish/>
          </w:rPr>
          <w:fldChar w:fldCharType="begin"/>
        </w:r>
        <w:r w:rsidR="00CF51D2" w:rsidRPr="00CF51D2">
          <w:rPr>
            <w:vanish/>
          </w:rPr>
          <w:instrText xml:space="preserve"> PAGEREF _Toc167214967 \h </w:instrText>
        </w:r>
        <w:r w:rsidR="00CF51D2" w:rsidRPr="00CF51D2">
          <w:rPr>
            <w:vanish/>
          </w:rPr>
        </w:r>
        <w:r w:rsidR="00CF51D2" w:rsidRPr="00CF51D2">
          <w:rPr>
            <w:vanish/>
          </w:rPr>
          <w:fldChar w:fldCharType="separate"/>
        </w:r>
        <w:r w:rsidR="00C43A73">
          <w:rPr>
            <w:vanish/>
          </w:rPr>
          <w:t>14</w:t>
        </w:r>
        <w:r w:rsidR="00CF51D2" w:rsidRPr="00CF51D2">
          <w:rPr>
            <w:vanish/>
          </w:rPr>
          <w:fldChar w:fldCharType="end"/>
        </w:r>
      </w:hyperlink>
    </w:p>
    <w:p w14:paraId="7D764635" w14:textId="0381772F"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4968" w:history="1">
        <w:r w:rsidRPr="004506C9">
          <w:t>20</w:t>
        </w:r>
        <w:r>
          <w:rPr>
            <w:rFonts w:asciiTheme="minorHAnsi" w:eastAsiaTheme="minorEastAsia" w:hAnsiTheme="minorHAnsi" w:cstheme="minorBidi"/>
            <w:kern w:val="2"/>
            <w:sz w:val="22"/>
            <w:szCs w:val="22"/>
            <w:lang w:eastAsia="en-AU"/>
            <w14:ligatures w14:val="standardContextual"/>
          </w:rPr>
          <w:tab/>
        </w:r>
        <w:r w:rsidRPr="004506C9">
          <w:t>Conservator—appointment</w:t>
        </w:r>
        <w:r>
          <w:tab/>
        </w:r>
        <w:r>
          <w:fldChar w:fldCharType="begin"/>
        </w:r>
        <w:r>
          <w:instrText xml:space="preserve"> PAGEREF _Toc167214968 \h </w:instrText>
        </w:r>
        <w:r>
          <w:fldChar w:fldCharType="separate"/>
        </w:r>
        <w:r w:rsidR="00C43A73">
          <w:t>14</w:t>
        </w:r>
        <w:r>
          <w:fldChar w:fldCharType="end"/>
        </w:r>
      </w:hyperlink>
    </w:p>
    <w:p w14:paraId="3D704B4D" w14:textId="4B8493B5"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4969" w:history="1">
        <w:r w:rsidRPr="004506C9">
          <w:t>21</w:t>
        </w:r>
        <w:r>
          <w:rPr>
            <w:rFonts w:asciiTheme="minorHAnsi" w:eastAsiaTheme="minorEastAsia" w:hAnsiTheme="minorHAnsi" w:cstheme="minorBidi"/>
            <w:kern w:val="2"/>
            <w:sz w:val="22"/>
            <w:szCs w:val="22"/>
            <w:lang w:eastAsia="en-AU"/>
            <w14:ligatures w14:val="standardContextual"/>
          </w:rPr>
          <w:tab/>
        </w:r>
        <w:r w:rsidRPr="004506C9">
          <w:t>Conservator—functions</w:t>
        </w:r>
        <w:r>
          <w:tab/>
        </w:r>
        <w:r>
          <w:fldChar w:fldCharType="begin"/>
        </w:r>
        <w:r>
          <w:instrText xml:space="preserve"> PAGEREF _Toc167214969 \h </w:instrText>
        </w:r>
        <w:r>
          <w:fldChar w:fldCharType="separate"/>
        </w:r>
        <w:r w:rsidR="00C43A73">
          <w:t>14</w:t>
        </w:r>
        <w:r>
          <w:fldChar w:fldCharType="end"/>
        </w:r>
      </w:hyperlink>
    </w:p>
    <w:p w14:paraId="1805A01E" w14:textId="2E0184A2"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4970" w:history="1">
        <w:r w:rsidRPr="004506C9">
          <w:t>22</w:t>
        </w:r>
        <w:r>
          <w:rPr>
            <w:rFonts w:asciiTheme="minorHAnsi" w:eastAsiaTheme="minorEastAsia" w:hAnsiTheme="minorHAnsi" w:cstheme="minorBidi"/>
            <w:kern w:val="2"/>
            <w:sz w:val="22"/>
            <w:szCs w:val="22"/>
            <w:lang w:eastAsia="en-AU"/>
            <w14:ligatures w14:val="standardContextual"/>
          </w:rPr>
          <w:tab/>
        </w:r>
        <w:r w:rsidRPr="004506C9">
          <w:t>Conservator—delegation</w:t>
        </w:r>
        <w:r>
          <w:tab/>
        </w:r>
        <w:r>
          <w:fldChar w:fldCharType="begin"/>
        </w:r>
        <w:r>
          <w:instrText xml:space="preserve"> PAGEREF _Toc167214970 \h </w:instrText>
        </w:r>
        <w:r>
          <w:fldChar w:fldCharType="separate"/>
        </w:r>
        <w:r w:rsidR="00C43A73">
          <w:t>16</w:t>
        </w:r>
        <w:r>
          <w:fldChar w:fldCharType="end"/>
        </w:r>
      </w:hyperlink>
    </w:p>
    <w:p w14:paraId="2ADC5BE4" w14:textId="28F238D9"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4971" w:history="1">
        <w:r w:rsidRPr="004506C9">
          <w:t>23</w:t>
        </w:r>
        <w:r>
          <w:rPr>
            <w:rFonts w:asciiTheme="minorHAnsi" w:eastAsiaTheme="minorEastAsia" w:hAnsiTheme="minorHAnsi" w:cstheme="minorBidi"/>
            <w:kern w:val="2"/>
            <w:sz w:val="22"/>
            <w:szCs w:val="22"/>
            <w:lang w:eastAsia="en-AU"/>
            <w14:ligatures w14:val="standardContextual"/>
          </w:rPr>
          <w:tab/>
        </w:r>
        <w:r w:rsidRPr="004506C9">
          <w:t>Conservator—guidelines</w:t>
        </w:r>
        <w:r>
          <w:tab/>
        </w:r>
        <w:r>
          <w:fldChar w:fldCharType="begin"/>
        </w:r>
        <w:r>
          <w:instrText xml:space="preserve"> PAGEREF _Toc167214971 \h </w:instrText>
        </w:r>
        <w:r>
          <w:fldChar w:fldCharType="separate"/>
        </w:r>
        <w:r w:rsidR="00C43A73">
          <w:t>16</w:t>
        </w:r>
        <w:r>
          <w:fldChar w:fldCharType="end"/>
        </w:r>
      </w:hyperlink>
    </w:p>
    <w:p w14:paraId="62BE0E1F" w14:textId="45162D83"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4972" w:history="1">
        <w:r w:rsidRPr="004506C9">
          <w:t>24</w:t>
        </w:r>
        <w:r>
          <w:rPr>
            <w:rFonts w:asciiTheme="minorHAnsi" w:eastAsiaTheme="minorEastAsia" w:hAnsiTheme="minorHAnsi" w:cstheme="minorBidi"/>
            <w:kern w:val="2"/>
            <w:sz w:val="22"/>
            <w:szCs w:val="22"/>
            <w:lang w:eastAsia="en-AU"/>
            <w14:ligatures w14:val="standardContextual"/>
          </w:rPr>
          <w:tab/>
        </w:r>
        <w:r w:rsidRPr="004506C9">
          <w:t xml:space="preserve">Meaning of </w:t>
        </w:r>
        <w:r w:rsidRPr="004506C9">
          <w:rPr>
            <w:i/>
          </w:rPr>
          <w:t>biodiversity research and monitoring program</w:t>
        </w:r>
        <w:r w:rsidRPr="004506C9">
          <w:t>—pt</w:t>
        </w:r>
        <w:r w:rsidR="0080021D">
          <w:t xml:space="preserve"> </w:t>
        </w:r>
        <w:r w:rsidRPr="004506C9">
          <w:t>2.1</w:t>
        </w:r>
        <w:r>
          <w:tab/>
        </w:r>
        <w:r>
          <w:fldChar w:fldCharType="begin"/>
        </w:r>
        <w:r>
          <w:instrText xml:space="preserve"> PAGEREF _Toc167214972 \h </w:instrText>
        </w:r>
        <w:r>
          <w:fldChar w:fldCharType="separate"/>
        </w:r>
        <w:r w:rsidR="00C43A73">
          <w:t>16</w:t>
        </w:r>
        <w:r>
          <w:fldChar w:fldCharType="end"/>
        </w:r>
      </w:hyperlink>
    </w:p>
    <w:p w14:paraId="3030A25D" w14:textId="2E19EAB6"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4973" w:history="1">
        <w:r w:rsidRPr="004506C9">
          <w:t>25</w:t>
        </w:r>
        <w:r>
          <w:rPr>
            <w:rFonts w:asciiTheme="minorHAnsi" w:eastAsiaTheme="minorEastAsia" w:hAnsiTheme="minorHAnsi" w:cstheme="minorBidi"/>
            <w:kern w:val="2"/>
            <w:sz w:val="22"/>
            <w:szCs w:val="22"/>
            <w:lang w:eastAsia="en-AU"/>
            <w14:ligatures w14:val="standardContextual"/>
          </w:rPr>
          <w:tab/>
        </w:r>
        <w:r w:rsidRPr="004506C9">
          <w:t>Biodiversity research and monitoring program—conservator to prepare</w:t>
        </w:r>
        <w:r>
          <w:tab/>
        </w:r>
        <w:r>
          <w:fldChar w:fldCharType="begin"/>
        </w:r>
        <w:r>
          <w:instrText xml:space="preserve"> PAGEREF _Toc167214973 \h </w:instrText>
        </w:r>
        <w:r>
          <w:fldChar w:fldCharType="separate"/>
        </w:r>
        <w:r w:rsidR="00C43A73">
          <w:t>17</w:t>
        </w:r>
        <w:r>
          <w:fldChar w:fldCharType="end"/>
        </w:r>
      </w:hyperlink>
    </w:p>
    <w:p w14:paraId="54D1A13A" w14:textId="2FA0AC14"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4974" w:history="1">
        <w:r w:rsidRPr="004506C9">
          <w:t>26</w:t>
        </w:r>
        <w:r>
          <w:rPr>
            <w:rFonts w:asciiTheme="minorHAnsi" w:eastAsiaTheme="minorEastAsia" w:hAnsiTheme="minorHAnsi" w:cstheme="minorBidi"/>
            <w:kern w:val="2"/>
            <w:sz w:val="22"/>
            <w:szCs w:val="22"/>
            <w:lang w:eastAsia="en-AU"/>
            <w14:ligatures w14:val="standardContextual"/>
          </w:rPr>
          <w:tab/>
        </w:r>
        <w:r w:rsidRPr="004506C9">
          <w:t>Biodiversity research and monitoring program—conservator to implement</w:t>
        </w:r>
        <w:r>
          <w:tab/>
        </w:r>
        <w:r>
          <w:fldChar w:fldCharType="begin"/>
        </w:r>
        <w:r>
          <w:instrText xml:space="preserve"> PAGEREF _Toc167214974 \h </w:instrText>
        </w:r>
        <w:r>
          <w:fldChar w:fldCharType="separate"/>
        </w:r>
        <w:r w:rsidR="00C43A73">
          <w:t>17</w:t>
        </w:r>
        <w:r>
          <w:fldChar w:fldCharType="end"/>
        </w:r>
      </w:hyperlink>
    </w:p>
    <w:p w14:paraId="092306F0" w14:textId="4FC5B357" w:rsidR="00CF51D2" w:rsidRDefault="00F75660">
      <w:pPr>
        <w:pStyle w:val="TOC2"/>
        <w:rPr>
          <w:rFonts w:asciiTheme="minorHAnsi" w:eastAsiaTheme="minorEastAsia" w:hAnsiTheme="minorHAnsi" w:cstheme="minorBidi"/>
          <w:b w:val="0"/>
          <w:kern w:val="2"/>
          <w:sz w:val="22"/>
          <w:szCs w:val="22"/>
          <w:lang w:eastAsia="en-AU"/>
          <w14:ligatures w14:val="standardContextual"/>
        </w:rPr>
      </w:pPr>
      <w:hyperlink w:anchor="_Toc167214975" w:history="1">
        <w:r w:rsidR="00CF51D2" w:rsidRPr="004506C9">
          <w:t>Part 2.2</w:t>
        </w:r>
        <w:r w:rsidR="00CF51D2">
          <w:rPr>
            <w:rFonts w:asciiTheme="minorHAnsi" w:eastAsiaTheme="minorEastAsia" w:hAnsiTheme="minorHAnsi" w:cstheme="minorBidi"/>
            <w:b w:val="0"/>
            <w:kern w:val="2"/>
            <w:sz w:val="22"/>
            <w:szCs w:val="22"/>
            <w:lang w:eastAsia="en-AU"/>
            <w14:ligatures w14:val="standardContextual"/>
          </w:rPr>
          <w:tab/>
        </w:r>
        <w:r w:rsidR="00CF51D2" w:rsidRPr="004506C9">
          <w:t>ACT parks and conservation service</w:t>
        </w:r>
        <w:r w:rsidR="00CF51D2" w:rsidRPr="00CF51D2">
          <w:rPr>
            <w:vanish/>
          </w:rPr>
          <w:tab/>
        </w:r>
        <w:r w:rsidR="00CF51D2" w:rsidRPr="00CF51D2">
          <w:rPr>
            <w:vanish/>
          </w:rPr>
          <w:fldChar w:fldCharType="begin"/>
        </w:r>
        <w:r w:rsidR="00CF51D2" w:rsidRPr="00CF51D2">
          <w:rPr>
            <w:vanish/>
          </w:rPr>
          <w:instrText xml:space="preserve"> PAGEREF _Toc167214975 \h </w:instrText>
        </w:r>
        <w:r w:rsidR="00CF51D2" w:rsidRPr="00CF51D2">
          <w:rPr>
            <w:vanish/>
          </w:rPr>
        </w:r>
        <w:r w:rsidR="00CF51D2" w:rsidRPr="00CF51D2">
          <w:rPr>
            <w:vanish/>
          </w:rPr>
          <w:fldChar w:fldCharType="separate"/>
        </w:r>
        <w:r w:rsidR="00C43A73">
          <w:rPr>
            <w:vanish/>
          </w:rPr>
          <w:t>19</w:t>
        </w:r>
        <w:r w:rsidR="00CF51D2" w:rsidRPr="00CF51D2">
          <w:rPr>
            <w:vanish/>
          </w:rPr>
          <w:fldChar w:fldCharType="end"/>
        </w:r>
      </w:hyperlink>
    </w:p>
    <w:p w14:paraId="1FCDE900" w14:textId="1777DA7C"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4976" w:history="1">
        <w:r w:rsidRPr="004506C9">
          <w:t>27</w:t>
        </w:r>
        <w:r>
          <w:rPr>
            <w:rFonts w:asciiTheme="minorHAnsi" w:eastAsiaTheme="minorEastAsia" w:hAnsiTheme="minorHAnsi" w:cstheme="minorBidi"/>
            <w:kern w:val="2"/>
            <w:sz w:val="22"/>
            <w:szCs w:val="22"/>
            <w:lang w:eastAsia="en-AU"/>
            <w14:ligatures w14:val="standardContextual"/>
          </w:rPr>
          <w:tab/>
        </w:r>
        <w:r w:rsidRPr="004506C9">
          <w:t>ACT parks and conservation service—establishment</w:t>
        </w:r>
        <w:r>
          <w:tab/>
        </w:r>
        <w:r>
          <w:fldChar w:fldCharType="begin"/>
        </w:r>
        <w:r>
          <w:instrText xml:space="preserve"> PAGEREF _Toc167214976 \h </w:instrText>
        </w:r>
        <w:r>
          <w:fldChar w:fldCharType="separate"/>
        </w:r>
        <w:r w:rsidR="00C43A73">
          <w:t>19</w:t>
        </w:r>
        <w:r>
          <w:fldChar w:fldCharType="end"/>
        </w:r>
      </w:hyperlink>
    </w:p>
    <w:p w14:paraId="3970673D" w14:textId="4983144F" w:rsidR="00CF51D2" w:rsidRDefault="00F75660">
      <w:pPr>
        <w:pStyle w:val="TOC2"/>
        <w:rPr>
          <w:rFonts w:asciiTheme="minorHAnsi" w:eastAsiaTheme="minorEastAsia" w:hAnsiTheme="minorHAnsi" w:cstheme="minorBidi"/>
          <w:b w:val="0"/>
          <w:kern w:val="2"/>
          <w:sz w:val="22"/>
          <w:szCs w:val="22"/>
          <w:lang w:eastAsia="en-AU"/>
          <w14:ligatures w14:val="standardContextual"/>
        </w:rPr>
      </w:pPr>
      <w:hyperlink w:anchor="_Toc167214977" w:history="1">
        <w:r w:rsidR="00CF51D2" w:rsidRPr="004506C9">
          <w:t>Part 2.3</w:t>
        </w:r>
        <w:r w:rsidR="00CF51D2">
          <w:rPr>
            <w:rFonts w:asciiTheme="minorHAnsi" w:eastAsiaTheme="minorEastAsia" w:hAnsiTheme="minorHAnsi" w:cstheme="minorBidi"/>
            <w:b w:val="0"/>
            <w:kern w:val="2"/>
            <w:sz w:val="22"/>
            <w:szCs w:val="22"/>
            <w:lang w:eastAsia="en-AU"/>
            <w14:ligatures w14:val="standardContextual"/>
          </w:rPr>
          <w:tab/>
        </w:r>
        <w:r w:rsidR="00CF51D2" w:rsidRPr="004506C9">
          <w:t>Conservation officers</w:t>
        </w:r>
        <w:r w:rsidR="00CF51D2" w:rsidRPr="00CF51D2">
          <w:rPr>
            <w:vanish/>
          </w:rPr>
          <w:tab/>
        </w:r>
        <w:r w:rsidR="00CF51D2" w:rsidRPr="00CF51D2">
          <w:rPr>
            <w:vanish/>
          </w:rPr>
          <w:fldChar w:fldCharType="begin"/>
        </w:r>
        <w:r w:rsidR="00CF51D2" w:rsidRPr="00CF51D2">
          <w:rPr>
            <w:vanish/>
          </w:rPr>
          <w:instrText xml:space="preserve"> PAGEREF _Toc167214977 \h </w:instrText>
        </w:r>
        <w:r w:rsidR="00CF51D2" w:rsidRPr="00CF51D2">
          <w:rPr>
            <w:vanish/>
          </w:rPr>
        </w:r>
        <w:r w:rsidR="00CF51D2" w:rsidRPr="00CF51D2">
          <w:rPr>
            <w:vanish/>
          </w:rPr>
          <w:fldChar w:fldCharType="separate"/>
        </w:r>
        <w:r w:rsidR="00C43A73">
          <w:rPr>
            <w:vanish/>
          </w:rPr>
          <w:t>20</w:t>
        </w:r>
        <w:r w:rsidR="00CF51D2" w:rsidRPr="00CF51D2">
          <w:rPr>
            <w:vanish/>
          </w:rPr>
          <w:fldChar w:fldCharType="end"/>
        </w:r>
      </w:hyperlink>
    </w:p>
    <w:p w14:paraId="28355884" w14:textId="5118D0B6"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4978" w:history="1">
        <w:r w:rsidRPr="004506C9">
          <w:t>28</w:t>
        </w:r>
        <w:r>
          <w:rPr>
            <w:rFonts w:asciiTheme="minorHAnsi" w:eastAsiaTheme="minorEastAsia" w:hAnsiTheme="minorHAnsi" w:cstheme="minorBidi"/>
            <w:kern w:val="2"/>
            <w:sz w:val="22"/>
            <w:szCs w:val="22"/>
            <w:lang w:eastAsia="en-AU"/>
            <w14:ligatures w14:val="standardContextual"/>
          </w:rPr>
          <w:tab/>
        </w:r>
        <w:r w:rsidRPr="004506C9">
          <w:t>Conservation officers—appointment</w:t>
        </w:r>
        <w:r>
          <w:tab/>
        </w:r>
        <w:r>
          <w:fldChar w:fldCharType="begin"/>
        </w:r>
        <w:r>
          <w:instrText xml:space="preserve"> PAGEREF _Toc167214978 \h </w:instrText>
        </w:r>
        <w:r>
          <w:fldChar w:fldCharType="separate"/>
        </w:r>
        <w:r w:rsidR="00C43A73">
          <w:t>20</w:t>
        </w:r>
        <w:r>
          <w:fldChar w:fldCharType="end"/>
        </w:r>
      </w:hyperlink>
    </w:p>
    <w:p w14:paraId="21919320" w14:textId="53F02531"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4979" w:history="1">
        <w:r w:rsidRPr="004506C9">
          <w:t>29</w:t>
        </w:r>
        <w:r>
          <w:rPr>
            <w:rFonts w:asciiTheme="minorHAnsi" w:eastAsiaTheme="minorEastAsia" w:hAnsiTheme="minorHAnsi" w:cstheme="minorBidi"/>
            <w:kern w:val="2"/>
            <w:sz w:val="22"/>
            <w:szCs w:val="22"/>
            <w:lang w:eastAsia="en-AU"/>
            <w14:ligatures w14:val="standardContextual"/>
          </w:rPr>
          <w:tab/>
        </w:r>
        <w:r w:rsidRPr="004506C9">
          <w:t>Conservation officers—identity cards</w:t>
        </w:r>
        <w:r>
          <w:tab/>
        </w:r>
        <w:r>
          <w:fldChar w:fldCharType="begin"/>
        </w:r>
        <w:r>
          <w:instrText xml:space="preserve"> PAGEREF _Toc167214979 \h </w:instrText>
        </w:r>
        <w:r>
          <w:fldChar w:fldCharType="separate"/>
        </w:r>
        <w:r w:rsidR="00C43A73">
          <w:t>20</w:t>
        </w:r>
        <w:r>
          <w:fldChar w:fldCharType="end"/>
        </w:r>
      </w:hyperlink>
    </w:p>
    <w:p w14:paraId="68C5FDED" w14:textId="6768EEE2"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4980" w:history="1">
        <w:r w:rsidRPr="004506C9">
          <w:t>30</w:t>
        </w:r>
        <w:r>
          <w:rPr>
            <w:rFonts w:asciiTheme="minorHAnsi" w:eastAsiaTheme="minorEastAsia" w:hAnsiTheme="minorHAnsi" w:cstheme="minorBidi"/>
            <w:kern w:val="2"/>
            <w:sz w:val="22"/>
            <w:szCs w:val="22"/>
            <w:lang w:eastAsia="en-AU"/>
            <w14:ligatures w14:val="standardContextual"/>
          </w:rPr>
          <w:tab/>
        </w:r>
        <w:r w:rsidRPr="004506C9">
          <w:t>Conservation officers—power not to be exercised before identity card shown</w:t>
        </w:r>
        <w:r>
          <w:tab/>
        </w:r>
        <w:r>
          <w:fldChar w:fldCharType="begin"/>
        </w:r>
        <w:r>
          <w:instrText xml:space="preserve"> PAGEREF _Toc167214980 \h </w:instrText>
        </w:r>
        <w:r>
          <w:fldChar w:fldCharType="separate"/>
        </w:r>
        <w:r w:rsidR="00C43A73">
          <w:t>21</w:t>
        </w:r>
        <w:r>
          <w:fldChar w:fldCharType="end"/>
        </w:r>
      </w:hyperlink>
    </w:p>
    <w:p w14:paraId="0EAB5BFF" w14:textId="75FF648D" w:rsidR="00CF51D2" w:rsidRDefault="00F75660">
      <w:pPr>
        <w:pStyle w:val="TOC2"/>
        <w:rPr>
          <w:rFonts w:asciiTheme="minorHAnsi" w:eastAsiaTheme="minorEastAsia" w:hAnsiTheme="minorHAnsi" w:cstheme="minorBidi"/>
          <w:b w:val="0"/>
          <w:kern w:val="2"/>
          <w:sz w:val="22"/>
          <w:szCs w:val="22"/>
          <w:lang w:eastAsia="en-AU"/>
          <w14:ligatures w14:val="standardContextual"/>
        </w:rPr>
      </w:pPr>
      <w:hyperlink w:anchor="_Toc167214981" w:history="1">
        <w:r w:rsidR="00CF51D2" w:rsidRPr="004506C9">
          <w:t>Part 2.4</w:t>
        </w:r>
        <w:r w:rsidR="00CF51D2">
          <w:rPr>
            <w:rFonts w:asciiTheme="minorHAnsi" w:eastAsiaTheme="minorEastAsia" w:hAnsiTheme="minorHAnsi" w:cstheme="minorBidi"/>
            <w:b w:val="0"/>
            <w:kern w:val="2"/>
            <w:sz w:val="22"/>
            <w:szCs w:val="22"/>
            <w:lang w:eastAsia="en-AU"/>
            <w14:ligatures w14:val="standardContextual"/>
          </w:rPr>
          <w:tab/>
        </w:r>
        <w:r w:rsidR="00CF51D2" w:rsidRPr="004506C9">
          <w:t>Scientific committee</w:t>
        </w:r>
        <w:r w:rsidR="00CF51D2" w:rsidRPr="00CF51D2">
          <w:rPr>
            <w:vanish/>
          </w:rPr>
          <w:tab/>
        </w:r>
        <w:r w:rsidR="00CF51D2" w:rsidRPr="00CF51D2">
          <w:rPr>
            <w:vanish/>
          </w:rPr>
          <w:fldChar w:fldCharType="begin"/>
        </w:r>
        <w:r w:rsidR="00CF51D2" w:rsidRPr="00CF51D2">
          <w:rPr>
            <w:vanish/>
          </w:rPr>
          <w:instrText xml:space="preserve"> PAGEREF _Toc167214981 \h </w:instrText>
        </w:r>
        <w:r w:rsidR="00CF51D2" w:rsidRPr="00CF51D2">
          <w:rPr>
            <w:vanish/>
          </w:rPr>
        </w:r>
        <w:r w:rsidR="00CF51D2" w:rsidRPr="00CF51D2">
          <w:rPr>
            <w:vanish/>
          </w:rPr>
          <w:fldChar w:fldCharType="separate"/>
        </w:r>
        <w:r w:rsidR="00C43A73">
          <w:rPr>
            <w:vanish/>
          </w:rPr>
          <w:t>22</w:t>
        </w:r>
        <w:r w:rsidR="00CF51D2" w:rsidRPr="00CF51D2">
          <w:rPr>
            <w:vanish/>
          </w:rPr>
          <w:fldChar w:fldCharType="end"/>
        </w:r>
      </w:hyperlink>
    </w:p>
    <w:p w14:paraId="5EF4F284" w14:textId="40AAB276"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4982" w:history="1">
        <w:r w:rsidRPr="004506C9">
          <w:t>31</w:t>
        </w:r>
        <w:r>
          <w:rPr>
            <w:rFonts w:asciiTheme="minorHAnsi" w:eastAsiaTheme="minorEastAsia" w:hAnsiTheme="minorHAnsi" w:cstheme="minorBidi"/>
            <w:kern w:val="2"/>
            <w:sz w:val="22"/>
            <w:szCs w:val="22"/>
            <w:lang w:eastAsia="en-AU"/>
            <w14:ligatures w14:val="standardContextual"/>
          </w:rPr>
          <w:tab/>
        </w:r>
        <w:r w:rsidRPr="004506C9">
          <w:t>Scientific committee—establishment</w:t>
        </w:r>
        <w:r>
          <w:tab/>
        </w:r>
        <w:r>
          <w:fldChar w:fldCharType="begin"/>
        </w:r>
        <w:r>
          <w:instrText xml:space="preserve"> PAGEREF _Toc167214982 \h </w:instrText>
        </w:r>
        <w:r>
          <w:fldChar w:fldCharType="separate"/>
        </w:r>
        <w:r w:rsidR="00C43A73">
          <w:t>22</w:t>
        </w:r>
        <w:r>
          <w:fldChar w:fldCharType="end"/>
        </w:r>
      </w:hyperlink>
    </w:p>
    <w:p w14:paraId="7608AA96" w14:textId="45735AFB"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4983" w:history="1">
        <w:r w:rsidRPr="004506C9">
          <w:t>32</w:t>
        </w:r>
        <w:r>
          <w:rPr>
            <w:rFonts w:asciiTheme="minorHAnsi" w:eastAsiaTheme="minorEastAsia" w:hAnsiTheme="minorHAnsi" w:cstheme="minorBidi"/>
            <w:kern w:val="2"/>
            <w:sz w:val="22"/>
            <w:szCs w:val="22"/>
            <w:lang w:eastAsia="en-AU"/>
            <w14:ligatures w14:val="standardContextual"/>
          </w:rPr>
          <w:tab/>
        </w:r>
        <w:r w:rsidRPr="004506C9">
          <w:t>Scientific committee—functions</w:t>
        </w:r>
        <w:r>
          <w:tab/>
        </w:r>
        <w:r>
          <w:fldChar w:fldCharType="begin"/>
        </w:r>
        <w:r>
          <w:instrText xml:space="preserve"> PAGEREF _Toc167214983 \h </w:instrText>
        </w:r>
        <w:r>
          <w:fldChar w:fldCharType="separate"/>
        </w:r>
        <w:r w:rsidR="00C43A73">
          <w:t>22</w:t>
        </w:r>
        <w:r>
          <w:fldChar w:fldCharType="end"/>
        </w:r>
      </w:hyperlink>
    </w:p>
    <w:p w14:paraId="45852744" w14:textId="64C406FB"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4984" w:history="1">
        <w:r w:rsidRPr="004506C9">
          <w:t>33</w:t>
        </w:r>
        <w:r>
          <w:rPr>
            <w:rFonts w:asciiTheme="minorHAnsi" w:eastAsiaTheme="minorEastAsia" w:hAnsiTheme="minorHAnsi" w:cstheme="minorBidi"/>
            <w:kern w:val="2"/>
            <w:sz w:val="22"/>
            <w:szCs w:val="22"/>
            <w:lang w:eastAsia="en-AU"/>
            <w14:ligatures w14:val="standardContextual"/>
          </w:rPr>
          <w:tab/>
        </w:r>
        <w:r w:rsidRPr="004506C9">
          <w:t>Scientific committee—annual report</w:t>
        </w:r>
        <w:r>
          <w:tab/>
        </w:r>
        <w:r>
          <w:fldChar w:fldCharType="begin"/>
        </w:r>
        <w:r>
          <w:instrText xml:space="preserve"> PAGEREF _Toc167214984 \h </w:instrText>
        </w:r>
        <w:r>
          <w:fldChar w:fldCharType="separate"/>
        </w:r>
        <w:r w:rsidR="00C43A73">
          <w:t>22</w:t>
        </w:r>
        <w:r>
          <w:fldChar w:fldCharType="end"/>
        </w:r>
      </w:hyperlink>
    </w:p>
    <w:p w14:paraId="20402F66" w14:textId="72261979"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4985" w:history="1">
        <w:r w:rsidRPr="004506C9">
          <w:t>34</w:t>
        </w:r>
        <w:r>
          <w:rPr>
            <w:rFonts w:asciiTheme="minorHAnsi" w:eastAsiaTheme="minorEastAsia" w:hAnsiTheme="minorHAnsi" w:cstheme="minorBidi"/>
            <w:kern w:val="2"/>
            <w:sz w:val="22"/>
            <w:szCs w:val="22"/>
            <w:lang w:eastAsia="en-AU"/>
            <w14:ligatures w14:val="standardContextual"/>
          </w:rPr>
          <w:tab/>
        </w:r>
        <w:r w:rsidRPr="004506C9">
          <w:t>Scientific committee—Minister’s directions</w:t>
        </w:r>
        <w:r>
          <w:tab/>
        </w:r>
        <w:r>
          <w:fldChar w:fldCharType="begin"/>
        </w:r>
        <w:r>
          <w:instrText xml:space="preserve"> PAGEREF _Toc167214985 \h </w:instrText>
        </w:r>
        <w:r>
          <w:fldChar w:fldCharType="separate"/>
        </w:r>
        <w:r w:rsidR="00C43A73">
          <w:t>22</w:t>
        </w:r>
        <w:r>
          <w:fldChar w:fldCharType="end"/>
        </w:r>
      </w:hyperlink>
    </w:p>
    <w:p w14:paraId="596731C5" w14:textId="7F9DF533"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4986" w:history="1">
        <w:r w:rsidRPr="004506C9">
          <w:t>35</w:t>
        </w:r>
        <w:r>
          <w:rPr>
            <w:rFonts w:asciiTheme="minorHAnsi" w:eastAsiaTheme="minorEastAsia" w:hAnsiTheme="minorHAnsi" w:cstheme="minorBidi"/>
            <w:kern w:val="2"/>
            <w:sz w:val="22"/>
            <w:szCs w:val="22"/>
            <w:lang w:eastAsia="en-AU"/>
            <w14:ligatures w14:val="standardContextual"/>
          </w:rPr>
          <w:tab/>
        </w:r>
        <w:r w:rsidRPr="004506C9">
          <w:t>Scientific committee—membership</w:t>
        </w:r>
        <w:r>
          <w:tab/>
        </w:r>
        <w:r>
          <w:fldChar w:fldCharType="begin"/>
        </w:r>
        <w:r>
          <w:instrText xml:space="preserve"> PAGEREF _Toc167214986 \h </w:instrText>
        </w:r>
        <w:r>
          <w:fldChar w:fldCharType="separate"/>
        </w:r>
        <w:r w:rsidR="00C43A73">
          <w:t>23</w:t>
        </w:r>
        <w:r>
          <w:fldChar w:fldCharType="end"/>
        </w:r>
      </w:hyperlink>
    </w:p>
    <w:p w14:paraId="66ED4AF9" w14:textId="1A73A25C"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4987" w:history="1">
        <w:r w:rsidRPr="004506C9">
          <w:t>36</w:t>
        </w:r>
        <w:r>
          <w:rPr>
            <w:rFonts w:asciiTheme="minorHAnsi" w:eastAsiaTheme="minorEastAsia" w:hAnsiTheme="minorHAnsi" w:cstheme="minorBidi"/>
            <w:kern w:val="2"/>
            <w:sz w:val="22"/>
            <w:szCs w:val="22"/>
            <w:lang w:eastAsia="en-AU"/>
            <w14:ligatures w14:val="standardContextual"/>
          </w:rPr>
          <w:tab/>
        </w:r>
        <w:r w:rsidRPr="004506C9">
          <w:t>Scientific committee—appointment of members</w:t>
        </w:r>
        <w:r>
          <w:tab/>
        </w:r>
        <w:r>
          <w:fldChar w:fldCharType="begin"/>
        </w:r>
        <w:r>
          <w:instrText xml:space="preserve"> PAGEREF _Toc167214987 \h </w:instrText>
        </w:r>
        <w:r>
          <w:fldChar w:fldCharType="separate"/>
        </w:r>
        <w:r w:rsidR="00C43A73">
          <w:t>23</w:t>
        </w:r>
        <w:r>
          <w:fldChar w:fldCharType="end"/>
        </w:r>
      </w:hyperlink>
    </w:p>
    <w:p w14:paraId="38622EB0" w14:textId="182F7CE6"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4988" w:history="1">
        <w:r w:rsidRPr="004506C9">
          <w:t>37</w:t>
        </w:r>
        <w:r>
          <w:rPr>
            <w:rFonts w:asciiTheme="minorHAnsi" w:eastAsiaTheme="minorEastAsia" w:hAnsiTheme="minorHAnsi" w:cstheme="minorBidi"/>
            <w:kern w:val="2"/>
            <w:sz w:val="22"/>
            <w:szCs w:val="22"/>
            <w:lang w:eastAsia="en-AU"/>
            <w14:ligatures w14:val="standardContextual"/>
          </w:rPr>
          <w:tab/>
        </w:r>
        <w:r w:rsidRPr="004506C9">
          <w:t>Scientific committee—chair and deputy chair</w:t>
        </w:r>
        <w:r>
          <w:tab/>
        </w:r>
        <w:r>
          <w:fldChar w:fldCharType="begin"/>
        </w:r>
        <w:r>
          <w:instrText xml:space="preserve"> PAGEREF _Toc167214988 \h </w:instrText>
        </w:r>
        <w:r>
          <w:fldChar w:fldCharType="separate"/>
        </w:r>
        <w:r w:rsidR="00C43A73">
          <w:t>24</w:t>
        </w:r>
        <w:r>
          <w:fldChar w:fldCharType="end"/>
        </w:r>
      </w:hyperlink>
    </w:p>
    <w:p w14:paraId="29A5F5EC" w14:textId="758B7787"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4989" w:history="1">
        <w:r w:rsidRPr="004506C9">
          <w:t>38</w:t>
        </w:r>
        <w:r>
          <w:rPr>
            <w:rFonts w:asciiTheme="minorHAnsi" w:eastAsiaTheme="minorEastAsia" w:hAnsiTheme="minorHAnsi" w:cstheme="minorBidi"/>
            <w:kern w:val="2"/>
            <w:sz w:val="22"/>
            <w:szCs w:val="22"/>
            <w:lang w:eastAsia="en-AU"/>
            <w14:ligatures w14:val="standardContextual"/>
          </w:rPr>
          <w:tab/>
        </w:r>
        <w:r w:rsidRPr="004506C9">
          <w:t>Scientific committee—secretary</w:t>
        </w:r>
        <w:r>
          <w:tab/>
        </w:r>
        <w:r>
          <w:fldChar w:fldCharType="begin"/>
        </w:r>
        <w:r>
          <w:instrText xml:space="preserve"> PAGEREF _Toc167214989 \h </w:instrText>
        </w:r>
        <w:r>
          <w:fldChar w:fldCharType="separate"/>
        </w:r>
        <w:r w:rsidR="00C43A73">
          <w:t>24</w:t>
        </w:r>
        <w:r>
          <w:fldChar w:fldCharType="end"/>
        </w:r>
      </w:hyperlink>
    </w:p>
    <w:p w14:paraId="5ED82C5C" w14:textId="4BB3E909"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4990" w:history="1">
        <w:r w:rsidRPr="004506C9">
          <w:t>39</w:t>
        </w:r>
        <w:r>
          <w:rPr>
            <w:rFonts w:asciiTheme="minorHAnsi" w:eastAsiaTheme="minorEastAsia" w:hAnsiTheme="minorHAnsi" w:cstheme="minorBidi"/>
            <w:kern w:val="2"/>
            <w:sz w:val="22"/>
            <w:szCs w:val="22"/>
            <w:lang w:eastAsia="en-AU"/>
            <w14:ligatures w14:val="standardContextual"/>
          </w:rPr>
          <w:tab/>
        </w:r>
        <w:r w:rsidRPr="004506C9">
          <w:t>Scientific committee—ending appointments</w:t>
        </w:r>
        <w:r>
          <w:tab/>
        </w:r>
        <w:r>
          <w:fldChar w:fldCharType="begin"/>
        </w:r>
        <w:r>
          <w:instrText xml:space="preserve"> PAGEREF _Toc167214990 \h </w:instrText>
        </w:r>
        <w:r>
          <w:fldChar w:fldCharType="separate"/>
        </w:r>
        <w:r w:rsidR="00C43A73">
          <w:t>24</w:t>
        </w:r>
        <w:r>
          <w:fldChar w:fldCharType="end"/>
        </w:r>
      </w:hyperlink>
    </w:p>
    <w:p w14:paraId="262AA628" w14:textId="44130588"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4991" w:history="1">
        <w:r w:rsidRPr="004506C9">
          <w:t>40</w:t>
        </w:r>
        <w:r>
          <w:rPr>
            <w:rFonts w:asciiTheme="minorHAnsi" w:eastAsiaTheme="minorEastAsia" w:hAnsiTheme="minorHAnsi" w:cstheme="minorBidi"/>
            <w:kern w:val="2"/>
            <w:sz w:val="22"/>
            <w:szCs w:val="22"/>
            <w:lang w:eastAsia="en-AU"/>
            <w14:ligatures w14:val="standardContextual"/>
          </w:rPr>
          <w:tab/>
        </w:r>
        <w:r w:rsidRPr="004506C9">
          <w:t>Scientific committee—disclosure of interests</w:t>
        </w:r>
        <w:r>
          <w:tab/>
        </w:r>
        <w:r>
          <w:fldChar w:fldCharType="begin"/>
        </w:r>
        <w:r>
          <w:instrText xml:space="preserve"> PAGEREF _Toc167214991 \h </w:instrText>
        </w:r>
        <w:r>
          <w:fldChar w:fldCharType="separate"/>
        </w:r>
        <w:r w:rsidR="00C43A73">
          <w:t>24</w:t>
        </w:r>
        <w:r>
          <w:fldChar w:fldCharType="end"/>
        </w:r>
      </w:hyperlink>
    </w:p>
    <w:p w14:paraId="4D35131D" w14:textId="215E8C51"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4992" w:history="1">
        <w:r w:rsidRPr="004506C9">
          <w:t>41</w:t>
        </w:r>
        <w:r>
          <w:rPr>
            <w:rFonts w:asciiTheme="minorHAnsi" w:eastAsiaTheme="minorEastAsia" w:hAnsiTheme="minorHAnsi" w:cstheme="minorBidi"/>
            <w:kern w:val="2"/>
            <w:sz w:val="22"/>
            <w:szCs w:val="22"/>
            <w:lang w:eastAsia="en-AU"/>
            <w14:ligatures w14:val="standardContextual"/>
          </w:rPr>
          <w:tab/>
        </w:r>
        <w:r w:rsidRPr="004506C9">
          <w:t>Scientific committee—meetings</w:t>
        </w:r>
        <w:r>
          <w:tab/>
        </w:r>
        <w:r>
          <w:fldChar w:fldCharType="begin"/>
        </w:r>
        <w:r>
          <w:instrText xml:space="preserve"> PAGEREF _Toc167214992 \h </w:instrText>
        </w:r>
        <w:r>
          <w:fldChar w:fldCharType="separate"/>
        </w:r>
        <w:r w:rsidR="00C43A73">
          <w:t>26</w:t>
        </w:r>
        <w:r>
          <w:fldChar w:fldCharType="end"/>
        </w:r>
      </w:hyperlink>
    </w:p>
    <w:p w14:paraId="082B1D6D" w14:textId="33C4AC7E"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4993" w:history="1">
        <w:r w:rsidRPr="004506C9">
          <w:t>42</w:t>
        </w:r>
        <w:r>
          <w:rPr>
            <w:rFonts w:asciiTheme="minorHAnsi" w:eastAsiaTheme="minorEastAsia" w:hAnsiTheme="minorHAnsi" w:cstheme="minorBidi"/>
            <w:kern w:val="2"/>
            <w:sz w:val="22"/>
            <w:szCs w:val="22"/>
            <w:lang w:eastAsia="en-AU"/>
            <w14:ligatures w14:val="standardContextual"/>
          </w:rPr>
          <w:tab/>
        </w:r>
        <w:r w:rsidRPr="004506C9">
          <w:t>Scientific committee—presiding member at meetings</w:t>
        </w:r>
        <w:r>
          <w:tab/>
        </w:r>
        <w:r>
          <w:fldChar w:fldCharType="begin"/>
        </w:r>
        <w:r>
          <w:instrText xml:space="preserve"> PAGEREF _Toc167214993 \h </w:instrText>
        </w:r>
        <w:r>
          <w:fldChar w:fldCharType="separate"/>
        </w:r>
        <w:r w:rsidR="00C43A73">
          <w:t>26</w:t>
        </w:r>
        <w:r>
          <w:fldChar w:fldCharType="end"/>
        </w:r>
      </w:hyperlink>
    </w:p>
    <w:p w14:paraId="7914828F" w14:textId="662D5048"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4994" w:history="1">
        <w:r w:rsidRPr="004506C9">
          <w:t>43</w:t>
        </w:r>
        <w:r>
          <w:rPr>
            <w:rFonts w:asciiTheme="minorHAnsi" w:eastAsiaTheme="minorEastAsia" w:hAnsiTheme="minorHAnsi" w:cstheme="minorBidi"/>
            <w:kern w:val="2"/>
            <w:sz w:val="22"/>
            <w:szCs w:val="22"/>
            <w:lang w:eastAsia="en-AU"/>
            <w14:ligatures w14:val="standardContextual"/>
          </w:rPr>
          <w:tab/>
        </w:r>
        <w:r w:rsidRPr="004506C9">
          <w:t>Scientific committee—quorum at meetings</w:t>
        </w:r>
        <w:r>
          <w:tab/>
        </w:r>
        <w:r>
          <w:fldChar w:fldCharType="begin"/>
        </w:r>
        <w:r>
          <w:instrText xml:space="preserve"> PAGEREF _Toc167214994 \h </w:instrText>
        </w:r>
        <w:r>
          <w:fldChar w:fldCharType="separate"/>
        </w:r>
        <w:r w:rsidR="00C43A73">
          <w:t>27</w:t>
        </w:r>
        <w:r>
          <w:fldChar w:fldCharType="end"/>
        </w:r>
      </w:hyperlink>
    </w:p>
    <w:p w14:paraId="22E1AF59" w14:textId="236EE6EB"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4995" w:history="1">
        <w:r w:rsidRPr="004506C9">
          <w:t>44</w:t>
        </w:r>
        <w:r>
          <w:rPr>
            <w:rFonts w:asciiTheme="minorHAnsi" w:eastAsiaTheme="minorEastAsia" w:hAnsiTheme="minorHAnsi" w:cstheme="minorBidi"/>
            <w:kern w:val="2"/>
            <w:sz w:val="22"/>
            <w:szCs w:val="22"/>
            <w:lang w:eastAsia="en-AU"/>
            <w14:ligatures w14:val="standardContextual"/>
          </w:rPr>
          <w:tab/>
        </w:r>
        <w:r w:rsidRPr="004506C9">
          <w:t>Scientific committee—voting at meetings</w:t>
        </w:r>
        <w:r>
          <w:tab/>
        </w:r>
        <w:r>
          <w:fldChar w:fldCharType="begin"/>
        </w:r>
        <w:r>
          <w:instrText xml:space="preserve"> PAGEREF _Toc167214995 \h </w:instrText>
        </w:r>
        <w:r>
          <w:fldChar w:fldCharType="separate"/>
        </w:r>
        <w:r w:rsidR="00C43A73">
          <w:t>27</w:t>
        </w:r>
        <w:r>
          <w:fldChar w:fldCharType="end"/>
        </w:r>
      </w:hyperlink>
    </w:p>
    <w:p w14:paraId="4710A580" w14:textId="118C522A"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4996" w:history="1">
        <w:r w:rsidRPr="004506C9">
          <w:t>45</w:t>
        </w:r>
        <w:r>
          <w:rPr>
            <w:rFonts w:asciiTheme="minorHAnsi" w:eastAsiaTheme="minorEastAsia" w:hAnsiTheme="minorHAnsi" w:cstheme="minorBidi"/>
            <w:kern w:val="2"/>
            <w:sz w:val="22"/>
            <w:szCs w:val="22"/>
            <w:lang w:eastAsia="en-AU"/>
            <w14:ligatures w14:val="standardContextual"/>
          </w:rPr>
          <w:tab/>
        </w:r>
        <w:r w:rsidRPr="004506C9">
          <w:t>Scientific committee—conduct of meetings</w:t>
        </w:r>
        <w:r>
          <w:tab/>
        </w:r>
        <w:r>
          <w:fldChar w:fldCharType="begin"/>
        </w:r>
        <w:r>
          <w:instrText xml:space="preserve"> PAGEREF _Toc167214996 \h </w:instrText>
        </w:r>
        <w:r>
          <w:fldChar w:fldCharType="separate"/>
        </w:r>
        <w:r w:rsidR="00C43A73">
          <w:t>27</w:t>
        </w:r>
        <w:r>
          <w:fldChar w:fldCharType="end"/>
        </w:r>
      </w:hyperlink>
    </w:p>
    <w:p w14:paraId="64A9F3DE" w14:textId="67824CFC" w:rsidR="00CF51D2" w:rsidRDefault="00F75660">
      <w:pPr>
        <w:pStyle w:val="TOC2"/>
        <w:rPr>
          <w:rFonts w:asciiTheme="minorHAnsi" w:eastAsiaTheme="minorEastAsia" w:hAnsiTheme="minorHAnsi" w:cstheme="minorBidi"/>
          <w:b w:val="0"/>
          <w:kern w:val="2"/>
          <w:sz w:val="22"/>
          <w:szCs w:val="22"/>
          <w:lang w:eastAsia="en-AU"/>
          <w14:ligatures w14:val="standardContextual"/>
        </w:rPr>
      </w:pPr>
      <w:hyperlink w:anchor="_Toc167214997" w:history="1">
        <w:r w:rsidR="00CF51D2" w:rsidRPr="004506C9">
          <w:t>Part 2.5</w:t>
        </w:r>
        <w:r w:rsidR="00CF51D2">
          <w:rPr>
            <w:rFonts w:asciiTheme="minorHAnsi" w:eastAsiaTheme="minorEastAsia" w:hAnsiTheme="minorHAnsi" w:cstheme="minorBidi"/>
            <w:b w:val="0"/>
            <w:kern w:val="2"/>
            <w:sz w:val="22"/>
            <w:szCs w:val="22"/>
            <w:lang w:eastAsia="en-AU"/>
            <w14:ligatures w14:val="standardContextual"/>
          </w:rPr>
          <w:tab/>
        </w:r>
        <w:r w:rsidR="00CF51D2" w:rsidRPr="004506C9">
          <w:t>Advisory committees</w:t>
        </w:r>
        <w:r w:rsidR="00CF51D2" w:rsidRPr="00CF51D2">
          <w:rPr>
            <w:vanish/>
          </w:rPr>
          <w:tab/>
        </w:r>
        <w:r w:rsidR="00CF51D2" w:rsidRPr="00CF51D2">
          <w:rPr>
            <w:vanish/>
          </w:rPr>
          <w:fldChar w:fldCharType="begin"/>
        </w:r>
        <w:r w:rsidR="00CF51D2" w:rsidRPr="00CF51D2">
          <w:rPr>
            <w:vanish/>
          </w:rPr>
          <w:instrText xml:space="preserve"> PAGEREF _Toc167214997 \h </w:instrText>
        </w:r>
        <w:r w:rsidR="00CF51D2" w:rsidRPr="00CF51D2">
          <w:rPr>
            <w:vanish/>
          </w:rPr>
        </w:r>
        <w:r w:rsidR="00CF51D2" w:rsidRPr="00CF51D2">
          <w:rPr>
            <w:vanish/>
          </w:rPr>
          <w:fldChar w:fldCharType="separate"/>
        </w:r>
        <w:r w:rsidR="00C43A73">
          <w:rPr>
            <w:vanish/>
          </w:rPr>
          <w:t>28</w:t>
        </w:r>
        <w:r w:rsidR="00CF51D2" w:rsidRPr="00CF51D2">
          <w:rPr>
            <w:vanish/>
          </w:rPr>
          <w:fldChar w:fldCharType="end"/>
        </w:r>
      </w:hyperlink>
    </w:p>
    <w:p w14:paraId="66FD79B7" w14:textId="62EE4C86"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4998" w:history="1">
        <w:r w:rsidRPr="004506C9">
          <w:t>46</w:t>
        </w:r>
        <w:r>
          <w:rPr>
            <w:rFonts w:asciiTheme="minorHAnsi" w:eastAsiaTheme="minorEastAsia" w:hAnsiTheme="minorHAnsi" w:cstheme="minorBidi"/>
            <w:kern w:val="2"/>
            <w:sz w:val="22"/>
            <w:szCs w:val="22"/>
            <w:lang w:eastAsia="en-AU"/>
            <w14:ligatures w14:val="standardContextual"/>
          </w:rPr>
          <w:tab/>
        </w:r>
        <w:r w:rsidRPr="004506C9">
          <w:t>Advisory committees</w:t>
        </w:r>
        <w:r>
          <w:tab/>
        </w:r>
        <w:r>
          <w:fldChar w:fldCharType="begin"/>
        </w:r>
        <w:r>
          <w:instrText xml:space="preserve"> PAGEREF _Toc167214998 \h </w:instrText>
        </w:r>
        <w:r>
          <w:fldChar w:fldCharType="separate"/>
        </w:r>
        <w:r w:rsidR="00C43A73">
          <w:t>28</w:t>
        </w:r>
        <w:r>
          <w:fldChar w:fldCharType="end"/>
        </w:r>
      </w:hyperlink>
    </w:p>
    <w:p w14:paraId="25335B2A" w14:textId="10BD9F8A" w:rsidR="00CF51D2" w:rsidRDefault="00F75660">
      <w:pPr>
        <w:pStyle w:val="TOC1"/>
        <w:rPr>
          <w:rFonts w:asciiTheme="minorHAnsi" w:eastAsiaTheme="minorEastAsia" w:hAnsiTheme="minorHAnsi" w:cstheme="minorBidi"/>
          <w:b w:val="0"/>
          <w:kern w:val="2"/>
          <w:sz w:val="22"/>
          <w:szCs w:val="22"/>
          <w:lang w:eastAsia="en-AU"/>
          <w14:ligatures w14:val="standardContextual"/>
        </w:rPr>
      </w:pPr>
      <w:hyperlink w:anchor="_Toc167214999" w:history="1">
        <w:r w:rsidR="00CF51D2" w:rsidRPr="004506C9">
          <w:t>Chapter 3</w:t>
        </w:r>
        <w:r w:rsidR="00CF51D2">
          <w:rPr>
            <w:rFonts w:asciiTheme="minorHAnsi" w:eastAsiaTheme="minorEastAsia" w:hAnsiTheme="minorHAnsi" w:cstheme="minorBidi"/>
            <w:b w:val="0"/>
            <w:kern w:val="2"/>
            <w:sz w:val="22"/>
            <w:szCs w:val="22"/>
            <w:lang w:eastAsia="en-AU"/>
            <w14:ligatures w14:val="standardContextual"/>
          </w:rPr>
          <w:tab/>
        </w:r>
        <w:r w:rsidR="00CF51D2" w:rsidRPr="004506C9">
          <w:t>Nature conservation strategy for the ACT</w:t>
        </w:r>
        <w:r w:rsidR="00CF51D2" w:rsidRPr="00CF51D2">
          <w:rPr>
            <w:vanish/>
          </w:rPr>
          <w:tab/>
        </w:r>
        <w:r w:rsidR="00CF51D2" w:rsidRPr="00CF51D2">
          <w:rPr>
            <w:vanish/>
          </w:rPr>
          <w:fldChar w:fldCharType="begin"/>
        </w:r>
        <w:r w:rsidR="00CF51D2" w:rsidRPr="00CF51D2">
          <w:rPr>
            <w:vanish/>
          </w:rPr>
          <w:instrText xml:space="preserve"> PAGEREF _Toc167214999 \h </w:instrText>
        </w:r>
        <w:r w:rsidR="00CF51D2" w:rsidRPr="00CF51D2">
          <w:rPr>
            <w:vanish/>
          </w:rPr>
        </w:r>
        <w:r w:rsidR="00CF51D2" w:rsidRPr="00CF51D2">
          <w:rPr>
            <w:vanish/>
          </w:rPr>
          <w:fldChar w:fldCharType="separate"/>
        </w:r>
        <w:r w:rsidR="00C43A73">
          <w:rPr>
            <w:vanish/>
          </w:rPr>
          <w:t>29</w:t>
        </w:r>
        <w:r w:rsidR="00CF51D2" w:rsidRPr="00CF51D2">
          <w:rPr>
            <w:vanish/>
          </w:rPr>
          <w:fldChar w:fldCharType="end"/>
        </w:r>
      </w:hyperlink>
    </w:p>
    <w:p w14:paraId="3E3D337F" w14:textId="629DA065"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000" w:history="1">
        <w:r w:rsidRPr="004506C9">
          <w:t>47</w:t>
        </w:r>
        <w:r>
          <w:rPr>
            <w:rFonts w:asciiTheme="minorHAnsi" w:eastAsiaTheme="minorEastAsia" w:hAnsiTheme="minorHAnsi" w:cstheme="minorBidi"/>
            <w:kern w:val="2"/>
            <w:sz w:val="22"/>
            <w:szCs w:val="22"/>
            <w:lang w:eastAsia="en-AU"/>
            <w14:ligatures w14:val="standardContextual"/>
          </w:rPr>
          <w:tab/>
        </w:r>
        <w:r w:rsidRPr="004506C9">
          <w:t xml:space="preserve">What is the </w:t>
        </w:r>
        <w:r w:rsidRPr="004506C9">
          <w:rPr>
            <w:i/>
          </w:rPr>
          <w:t>nature conservation strategy</w:t>
        </w:r>
        <w:r w:rsidRPr="004506C9">
          <w:t xml:space="preserve"> for the ACT?</w:t>
        </w:r>
        <w:r>
          <w:tab/>
        </w:r>
        <w:r>
          <w:fldChar w:fldCharType="begin"/>
        </w:r>
        <w:r>
          <w:instrText xml:space="preserve"> PAGEREF _Toc167215000 \h </w:instrText>
        </w:r>
        <w:r>
          <w:fldChar w:fldCharType="separate"/>
        </w:r>
        <w:r w:rsidR="00C43A73">
          <w:t>29</w:t>
        </w:r>
        <w:r>
          <w:fldChar w:fldCharType="end"/>
        </w:r>
      </w:hyperlink>
    </w:p>
    <w:p w14:paraId="4CED75CA" w14:textId="13B28720"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001" w:history="1">
        <w:r w:rsidRPr="004506C9">
          <w:t>48</w:t>
        </w:r>
        <w:r>
          <w:rPr>
            <w:rFonts w:asciiTheme="minorHAnsi" w:eastAsiaTheme="minorEastAsia" w:hAnsiTheme="minorHAnsi" w:cstheme="minorBidi"/>
            <w:kern w:val="2"/>
            <w:sz w:val="22"/>
            <w:szCs w:val="22"/>
            <w:lang w:eastAsia="en-AU"/>
            <w14:ligatures w14:val="standardContextual"/>
          </w:rPr>
          <w:tab/>
        </w:r>
        <w:r w:rsidRPr="004506C9">
          <w:t xml:space="preserve">What is a </w:t>
        </w:r>
        <w:r w:rsidRPr="004506C9">
          <w:rPr>
            <w:i/>
          </w:rPr>
          <w:t>draft nature conservation strategy</w:t>
        </w:r>
        <w:r w:rsidRPr="004506C9">
          <w:t>?—ch</w:t>
        </w:r>
        <w:r w:rsidR="0080021D">
          <w:t xml:space="preserve"> </w:t>
        </w:r>
        <w:r w:rsidRPr="004506C9">
          <w:t>3</w:t>
        </w:r>
        <w:r>
          <w:tab/>
        </w:r>
        <w:r>
          <w:fldChar w:fldCharType="begin"/>
        </w:r>
        <w:r>
          <w:instrText xml:space="preserve"> PAGEREF _Toc167215001 \h </w:instrText>
        </w:r>
        <w:r>
          <w:fldChar w:fldCharType="separate"/>
        </w:r>
        <w:r w:rsidR="00C43A73">
          <w:t>29</w:t>
        </w:r>
        <w:r>
          <w:fldChar w:fldCharType="end"/>
        </w:r>
      </w:hyperlink>
    </w:p>
    <w:p w14:paraId="4CCC9A61" w14:textId="3056DB58"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002" w:history="1">
        <w:r w:rsidRPr="004506C9">
          <w:t>49</w:t>
        </w:r>
        <w:r>
          <w:rPr>
            <w:rFonts w:asciiTheme="minorHAnsi" w:eastAsiaTheme="minorEastAsia" w:hAnsiTheme="minorHAnsi" w:cstheme="minorBidi"/>
            <w:kern w:val="2"/>
            <w:sz w:val="22"/>
            <w:szCs w:val="22"/>
            <w:lang w:eastAsia="en-AU"/>
            <w14:ligatures w14:val="standardContextual"/>
          </w:rPr>
          <w:tab/>
        </w:r>
        <w:r w:rsidRPr="004506C9">
          <w:t>Draft nature conservation strategy—conservator to prepare</w:t>
        </w:r>
        <w:r>
          <w:tab/>
        </w:r>
        <w:r>
          <w:fldChar w:fldCharType="begin"/>
        </w:r>
        <w:r>
          <w:instrText xml:space="preserve"> PAGEREF _Toc167215002 \h </w:instrText>
        </w:r>
        <w:r>
          <w:fldChar w:fldCharType="separate"/>
        </w:r>
        <w:r w:rsidR="00C43A73">
          <w:t>30</w:t>
        </w:r>
        <w:r>
          <w:fldChar w:fldCharType="end"/>
        </w:r>
      </w:hyperlink>
    </w:p>
    <w:p w14:paraId="604B4677" w14:textId="30458651"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003" w:history="1">
        <w:r w:rsidRPr="004506C9">
          <w:t>50</w:t>
        </w:r>
        <w:r>
          <w:rPr>
            <w:rFonts w:asciiTheme="minorHAnsi" w:eastAsiaTheme="minorEastAsia" w:hAnsiTheme="minorHAnsi" w:cstheme="minorBidi"/>
            <w:kern w:val="2"/>
            <w:sz w:val="22"/>
            <w:szCs w:val="22"/>
            <w:lang w:eastAsia="en-AU"/>
            <w14:ligatures w14:val="standardContextual"/>
          </w:rPr>
          <w:tab/>
        </w:r>
        <w:r w:rsidRPr="004506C9">
          <w:t>Draft nature conservation strategy—consultation with entities</w:t>
        </w:r>
        <w:r>
          <w:tab/>
        </w:r>
        <w:r>
          <w:fldChar w:fldCharType="begin"/>
        </w:r>
        <w:r>
          <w:instrText xml:space="preserve"> PAGEREF _Toc167215003 \h </w:instrText>
        </w:r>
        <w:r>
          <w:fldChar w:fldCharType="separate"/>
        </w:r>
        <w:r w:rsidR="00C43A73">
          <w:t>30</w:t>
        </w:r>
        <w:r>
          <w:fldChar w:fldCharType="end"/>
        </w:r>
      </w:hyperlink>
    </w:p>
    <w:p w14:paraId="42DB2B28" w14:textId="003084EE"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004" w:history="1">
        <w:r w:rsidRPr="004506C9">
          <w:t>51</w:t>
        </w:r>
        <w:r>
          <w:rPr>
            <w:rFonts w:asciiTheme="minorHAnsi" w:eastAsiaTheme="minorEastAsia" w:hAnsiTheme="minorHAnsi" w:cstheme="minorBidi"/>
            <w:kern w:val="2"/>
            <w:sz w:val="22"/>
            <w:szCs w:val="22"/>
            <w:lang w:eastAsia="en-AU"/>
            <w14:ligatures w14:val="standardContextual"/>
          </w:rPr>
          <w:tab/>
        </w:r>
        <w:r w:rsidRPr="004506C9">
          <w:t>Draft nature conservation strategy—public consultation</w:t>
        </w:r>
        <w:r>
          <w:tab/>
        </w:r>
        <w:r>
          <w:fldChar w:fldCharType="begin"/>
        </w:r>
        <w:r>
          <w:instrText xml:space="preserve"> PAGEREF _Toc167215004 \h </w:instrText>
        </w:r>
        <w:r>
          <w:fldChar w:fldCharType="separate"/>
        </w:r>
        <w:r w:rsidR="00C43A73">
          <w:t>30</w:t>
        </w:r>
        <w:r>
          <w:fldChar w:fldCharType="end"/>
        </w:r>
      </w:hyperlink>
    </w:p>
    <w:p w14:paraId="6D1374E5" w14:textId="398E20D8"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005" w:history="1">
        <w:r w:rsidRPr="004506C9">
          <w:t>52</w:t>
        </w:r>
        <w:r>
          <w:rPr>
            <w:rFonts w:asciiTheme="minorHAnsi" w:eastAsiaTheme="minorEastAsia" w:hAnsiTheme="minorHAnsi" w:cstheme="minorBidi"/>
            <w:kern w:val="2"/>
            <w:sz w:val="22"/>
            <w:szCs w:val="22"/>
            <w:lang w:eastAsia="en-AU"/>
            <w14:ligatures w14:val="standardContextual"/>
          </w:rPr>
          <w:tab/>
        </w:r>
        <w:r w:rsidRPr="004506C9">
          <w:t>Draft strategy—revision and submission to Minister</w:t>
        </w:r>
        <w:r>
          <w:tab/>
        </w:r>
        <w:r>
          <w:fldChar w:fldCharType="begin"/>
        </w:r>
        <w:r>
          <w:instrText xml:space="preserve"> PAGEREF _Toc167215005 \h </w:instrText>
        </w:r>
        <w:r>
          <w:fldChar w:fldCharType="separate"/>
        </w:r>
        <w:r w:rsidR="00C43A73">
          <w:t>31</w:t>
        </w:r>
        <w:r>
          <w:fldChar w:fldCharType="end"/>
        </w:r>
      </w:hyperlink>
    </w:p>
    <w:p w14:paraId="1E786D74" w14:textId="74798CBC"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006" w:history="1">
        <w:r w:rsidRPr="004506C9">
          <w:t>53</w:t>
        </w:r>
        <w:r>
          <w:rPr>
            <w:rFonts w:asciiTheme="minorHAnsi" w:eastAsiaTheme="minorEastAsia" w:hAnsiTheme="minorHAnsi" w:cstheme="minorBidi"/>
            <w:kern w:val="2"/>
            <w:sz w:val="22"/>
            <w:szCs w:val="22"/>
            <w:lang w:eastAsia="en-AU"/>
            <w14:ligatures w14:val="standardContextual"/>
          </w:rPr>
          <w:tab/>
        </w:r>
        <w:r w:rsidRPr="004506C9">
          <w:t>Draft strategy—Minister to approve, return or reject</w:t>
        </w:r>
        <w:r>
          <w:tab/>
        </w:r>
        <w:r>
          <w:fldChar w:fldCharType="begin"/>
        </w:r>
        <w:r>
          <w:instrText xml:space="preserve"> PAGEREF _Toc167215006 \h </w:instrText>
        </w:r>
        <w:r>
          <w:fldChar w:fldCharType="separate"/>
        </w:r>
        <w:r w:rsidR="00C43A73">
          <w:t>32</w:t>
        </w:r>
        <w:r>
          <w:fldChar w:fldCharType="end"/>
        </w:r>
      </w:hyperlink>
    </w:p>
    <w:p w14:paraId="0D0BC326" w14:textId="6D123CCD"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007" w:history="1">
        <w:r w:rsidRPr="004506C9">
          <w:t>54</w:t>
        </w:r>
        <w:r>
          <w:rPr>
            <w:rFonts w:asciiTheme="minorHAnsi" w:eastAsiaTheme="minorEastAsia" w:hAnsiTheme="minorHAnsi" w:cstheme="minorBidi"/>
            <w:kern w:val="2"/>
            <w:sz w:val="22"/>
            <w:szCs w:val="22"/>
            <w:lang w:eastAsia="en-AU"/>
            <w14:ligatures w14:val="standardContextual"/>
          </w:rPr>
          <w:tab/>
        </w:r>
        <w:r w:rsidRPr="004506C9">
          <w:t>Draft strategy—Minister’s approval and notification</w:t>
        </w:r>
        <w:r>
          <w:tab/>
        </w:r>
        <w:r>
          <w:fldChar w:fldCharType="begin"/>
        </w:r>
        <w:r>
          <w:instrText xml:space="preserve"> PAGEREF _Toc167215007 \h </w:instrText>
        </w:r>
        <w:r>
          <w:fldChar w:fldCharType="separate"/>
        </w:r>
        <w:r w:rsidR="00C43A73">
          <w:t>32</w:t>
        </w:r>
        <w:r>
          <w:fldChar w:fldCharType="end"/>
        </w:r>
      </w:hyperlink>
    </w:p>
    <w:p w14:paraId="174A51A3" w14:textId="25A02DF5"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008" w:history="1">
        <w:r w:rsidRPr="004506C9">
          <w:t>55</w:t>
        </w:r>
        <w:r>
          <w:rPr>
            <w:rFonts w:asciiTheme="minorHAnsi" w:eastAsiaTheme="minorEastAsia" w:hAnsiTheme="minorHAnsi" w:cstheme="minorBidi"/>
            <w:kern w:val="2"/>
            <w:sz w:val="22"/>
            <w:szCs w:val="22"/>
            <w:lang w:eastAsia="en-AU"/>
            <w14:ligatures w14:val="standardContextual"/>
          </w:rPr>
          <w:tab/>
        </w:r>
        <w:r w:rsidRPr="004506C9">
          <w:t>Draft strategy—Minister’s direction to revise etc</w:t>
        </w:r>
        <w:r>
          <w:tab/>
        </w:r>
        <w:r>
          <w:fldChar w:fldCharType="begin"/>
        </w:r>
        <w:r>
          <w:instrText xml:space="preserve"> PAGEREF _Toc167215008 \h </w:instrText>
        </w:r>
        <w:r>
          <w:fldChar w:fldCharType="separate"/>
        </w:r>
        <w:r w:rsidR="00C43A73">
          <w:t>33</w:t>
        </w:r>
        <w:r>
          <w:fldChar w:fldCharType="end"/>
        </w:r>
      </w:hyperlink>
    </w:p>
    <w:p w14:paraId="192AA2F9" w14:textId="3A615A92"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009" w:history="1">
        <w:r w:rsidRPr="004506C9">
          <w:t>56</w:t>
        </w:r>
        <w:r>
          <w:rPr>
            <w:rFonts w:asciiTheme="minorHAnsi" w:eastAsiaTheme="minorEastAsia" w:hAnsiTheme="minorHAnsi" w:cstheme="minorBidi"/>
            <w:kern w:val="2"/>
            <w:sz w:val="22"/>
            <w:szCs w:val="22"/>
            <w:lang w:eastAsia="en-AU"/>
            <w14:ligatures w14:val="standardContextual"/>
          </w:rPr>
          <w:tab/>
        </w:r>
        <w:r w:rsidRPr="004506C9">
          <w:t>Draft strategy—Minister’s rejection</w:t>
        </w:r>
        <w:r>
          <w:tab/>
        </w:r>
        <w:r>
          <w:fldChar w:fldCharType="begin"/>
        </w:r>
        <w:r>
          <w:instrText xml:space="preserve"> PAGEREF _Toc167215009 \h </w:instrText>
        </w:r>
        <w:r>
          <w:fldChar w:fldCharType="separate"/>
        </w:r>
        <w:r w:rsidR="00C43A73">
          <w:t>33</w:t>
        </w:r>
        <w:r>
          <w:fldChar w:fldCharType="end"/>
        </w:r>
      </w:hyperlink>
    </w:p>
    <w:p w14:paraId="13BAEC3F" w14:textId="75E5391E"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010" w:history="1">
        <w:r w:rsidRPr="004506C9">
          <w:t>57</w:t>
        </w:r>
        <w:r>
          <w:rPr>
            <w:rFonts w:asciiTheme="minorHAnsi" w:eastAsiaTheme="minorEastAsia" w:hAnsiTheme="minorHAnsi" w:cstheme="minorBidi"/>
            <w:kern w:val="2"/>
            <w:sz w:val="22"/>
            <w:szCs w:val="22"/>
            <w:lang w:eastAsia="en-AU"/>
            <w14:ligatures w14:val="standardContextual"/>
          </w:rPr>
          <w:tab/>
        </w:r>
        <w:r w:rsidRPr="004506C9">
          <w:t>Nature conservation strategy—minor amendments</w:t>
        </w:r>
        <w:r>
          <w:tab/>
        </w:r>
        <w:r>
          <w:fldChar w:fldCharType="begin"/>
        </w:r>
        <w:r>
          <w:instrText xml:space="preserve"> PAGEREF _Toc167215010 \h </w:instrText>
        </w:r>
        <w:r>
          <w:fldChar w:fldCharType="separate"/>
        </w:r>
        <w:r w:rsidR="00C43A73">
          <w:t>33</w:t>
        </w:r>
        <w:r>
          <w:fldChar w:fldCharType="end"/>
        </w:r>
      </w:hyperlink>
    </w:p>
    <w:p w14:paraId="0505F2CC" w14:textId="78009C08"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011" w:history="1">
        <w:r w:rsidRPr="004506C9">
          <w:t>58</w:t>
        </w:r>
        <w:r>
          <w:rPr>
            <w:rFonts w:asciiTheme="minorHAnsi" w:eastAsiaTheme="minorEastAsia" w:hAnsiTheme="minorHAnsi" w:cstheme="minorBidi"/>
            <w:kern w:val="2"/>
            <w:sz w:val="22"/>
            <w:szCs w:val="22"/>
            <w:lang w:eastAsia="en-AU"/>
            <w14:ligatures w14:val="standardContextual"/>
          </w:rPr>
          <w:tab/>
        </w:r>
        <w:r w:rsidRPr="004506C9">
          <w:t>Nature conservation strategy—conservator to implement</w:t>
        </w:r>
        <w:r>
          <w:tab/>
        </w:r>
        <w:r>
          <w:fldChar w:fldCharType="begin"/>
        </w:r>
        <w:r>
          <w:instrText xml:space="preserve"> PAGEREF _Toc167215011 \h </w:instrText>
        </w:r>
        <w:r>
          <w:fldChar w:fldCharType="separate"/>
        </w:r>
        <w:r w:rsidR="00C43A73">
          <w:t>34</w:t>
        </w:r>
        <w:r>
          <w:fldChar w:fldCharType="end"/>
        </w:r>
      </w:hyperlink>
    </w:p>
    <w:p w14:paraId="504041A4" w14:textId="6C859EA4" w:rsidR="00CF51D2" w:rsidRDefault="00CF51D2">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67215012" w:history="1">
        <w:r w:rsidRPr="004506C9">
          <w:t>59</w:t>
        </w:r>
        <w:r>
          <w:rPr>
            <w:rFonts w:asciiTheme="minorHAnsi" w:eastAsiaTheme="minorEastAsia" w:hAnsiTheme="minorHAnsi" w:cstheme="minorBidi"/>
            <w:kern w:val="2"/>
            <w:sz w:val="22"/>
            <w:szCs w:val="22"/>
            <w:lang w:eastAsia="en-AU"/>
            <w14:ligatures w14:val="standardContextual"/>
          </w:rPr>
          <w:tab/>
        </w:r>
        <w:r w:rsidRPr="004506C9">
          <w:t>Nature conservation strategy—monitoring</w:t>
        </w:r>
        <w:r>
          <w:tab/>
        </w:r>
        <w:r>
          <w:fldChar w:fldCharType="begin"/>
        </w:r>
        <w:r>
          <w:instrText xml:space="preserve"> PAGEREF _Toc167215012 \h </w:instrText>
        </w:r>
        <w:r>
          <w:fldChar w:fldCharType="separate"/>
        </w:r>
        <w:r w:rsidR="00C43A73">
          <w:t>35</w:t>
        </w:r>
        <w:r>
          <w:fldChar w:fldCharType="end"/>
        </w:r>
      </w:hyperlink>
    </w:p>
    <w:p w14:paraId="4C231FFF" w14:textId="5C745169"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013" w:history="1">
        <w:r w:rsidRPr="004506C9">
          <w:t>60</w:t>
        </w:r>
        <w:r>
          <w:rPr>
            <w:rFonts w:asciiTheme="minorHAnsi" w:eastAsiaTheme="minorEastAsia" w:hAnsiTheme="minorHAnsi" w:cstheme="minorBidi"/>
            <w:kern w:val="2"/>
            <w:sz w:val="22"/>
            <w:szCs w:val="22"/>
            <w:lang w:eastAsia="en-AU"/>
            <w14:ligatures w14:val="standardContextual"/>
          </w:rPr>
          <w:tab/>
        </w:r>
        <w:r w:rsidRPr="004506C9">
          <w:t>Nature conservation strategy—review</w:t>
        </w:r>
        <w:r>
          <w:tab/>
        </w:r>
        <w:r>
          <w:fldChar w:fldCharType="begin"/>
        </w:r>
        <w:r>
          <w:instrText xml:space="preserve"> PAGEREF _Toc167215013 \h </w:instrText>
        </w:r>
        <w:r>
          <w:fldChar w:fldCharType="separate"/>
        </w:r>
        <w:r w:rsidR="00C43A73">
          <w:t>35</w:t>
        </w:r>
        <w:r>
          <w:fldChar w:fldCharType="end"/>
        </w:r>
      </w:hyperlink>
    </w:p>
    <w:p w14:paraId="7A8F574B" w14:textId="6B52FFE7" w:rsidR="00CF51D2" w:rsidRDefault="00F75660">
      <w:pPr>
        <w:pStyle w:val="TOC1"/>
        <w:rPr>
          <w:rFonts w:asciiTheme="minorHAnsi" w:eastAsiaTheme="minorEastAsia" w:hAnsiTheme="minorHAnsi" w:cstheme="minorBidi"/>
          <w:b w:val="0"/>
          <w:kern w:val="2"/>
          <w:sz w:val="22"/>
          <w:szCs w:val="22"/>
          <w:lang w:eastAsia="en-AU"/>
          <w14:ligatures w14:val="standardContextual"/>
        </w:rPr>
      </w:pPr>
      <w:hyperlink w:anchor="_Toc167215014" w:history="1">
        <w:r w:rsidR="00CF51D2" w:rsidRPr="004506C9">
          <w:t>Chapter 4</w:t>
        </w:r>
        <w:r w:rsidR="00CF51D2">
          <w:rPr>
            <w:rFonts w:asciiTheme="minorHAnsi" w:eastAsiaTheme="minorEastAsia" w:hAnsiTheme="minorHAnsi" w:cstheme="minorBidi"/>
            <w:b w:val="0"/>
            <w:kern w:val="2"/>
            <w:sz w:val="22"/>
            <w:szCs w:val="22"/>
            <w:lang w:eastAsia="en-AU"/>
            <w14:ligatures w14:val="standardContextual"/>
          </w:rPr>
          <w:tab/>
        </w:r>
        <w:r w:rsidR="00CF51D2" w:rsidRPr="004506C9">
          <w:t>Threatened native species and ecological communities</w:t>
        </w:r>
        <w:r w:rsidR="00CF51D2" w:rsidRPr="00CF51D2">
          <w:rPr>
            <w:vanish/>
          </w:rPr>
          <w:tab/>
        </w:r>
        <w:r w:rsidR="00CF51D2" w:rsidRPr="00CF51D2">
          <w:rPr>
            <w:vanish/>
          </w:rPr>
          <w:fldChar w:fldCharType="begin"/>
        </w:r>
        <w:r w:rsidR="00CF51D2" w:rsidRPr="00CF51D2">
          <w:rPr>
            <w:vanish/>
          </w:rPr>
          <w:instrText xml:space="preserve"> PAGEREF _Toc167215014 \h </w:instrText>
        </w:r>
        <w:r w:rsidR="00CF51D2" w:rsidRPr="00CF51D2">
          <w:rPr>
            <w:vanish/>
          </w:rPr>
        </w:r>
        <w:r w:rsidR="00CF51D2" w:rsidRPr="00CF51D2">
          <w:rPr>
            <w:vanish/>
          </w:rPr>
          <w:fldChar w:fldCharType="separate"/>
        </w:r>
        <w:r w:rsidR="00C43A73">
          <w:rPr>
            <w:vanish/>
          </w:rPr>
          <w:t>37</w:t>
        </w:r>
        <w:r w:rsidR="00CF51D2" w:rsidRPr="00CF51D2">
          <w:rPr>
            <w:vanish/>
          </w:rPr>
          <w:fldChar w:fldCharType="end"/>
        </w:r>
      </w:hyperlink>
    </w:p>
    <w:p w14:paraId="6814DA65" w14:textId="2710D3A7" w:rsidR="00CF51D2" w:rsidRDefault="00F75660">
      <w:pPr>
        <w:pStyle w:val="TOC2"/>
        <w:rPr>
          <w:rFonts w:asciiTheme="minorHAnsi" w:eastAsiaTheme="minorEastAsia" w:hAnsiTheme="minorHAnsi" w:cstheme="minorBidi"/>
          <w:b w:val="0"/>
          <w:kern w:val="2"/>
          <w:sz w:val="22"/>
          <w:szCs w:val="22"/>
          <w:lang w:eastAsia="en-AU"/>
          <w14:ligatures w14:val="standardContextual"/>
        </w:rPr>
      </w:pPr>
      <w:hyperlink w:anchor="_Toc167215015" w:history="1">
        <w:r w:rsidR="00CF51D2" w:rsidRPr="004506C9">
          <w:t>Part 4.1</w:t>
        </w:r>
        <w:r w:rsidR="00CF51D2">
          <w:rPr>
            <w:rFonts w:asciiTheme="minorHAnsi" w:eastAsiaTheme="minorEastAsia" w:hAnsiTheme="minorHAnsi" w:cstheme="minorBidi"/>
            <w:b w:val="0"/>
            <w:kern w:val="2"/>
            <w:sz w:val="22"/>
            <w:szCs w:val="22"/>
            <w:lang w:eastAsia="en-AU"/>
            <w14:ligatures w14:val="standardContextual"/>
          </w:rPr>
          <w:tab/>
        </w:r>
        <w:r w:rsidR="00CF51D2" w:rsidRPr="004506C9">
          <w:t>Threatened native species</w:t>
        </w:r>
        <w:r w:rsidR="00CF51D2" w:rsidRPr="00CF51D2">
          <w:rPr>
            <w:vanish/>
          </w:rPr>
          <w:tab/>
        </w:r>
        <w:r w:rsidR="00CF51D2" w:rsidRPr="00CF51D2">
          <w:rPr>
            <w:vanish/>
          </w:rPr>
          <w:fldChar w:fldCharType="begin"/>
        </w:r>
        <w:r w:rsidR="00CF51D2" w:rsidRPr="00CF51D2">
          <w:rPr>
            <w:vanish/>
          </w:rPr>
          <w:instrText xml:space="preserve"> PAGEREF _Toc167215015 \h </w:instrText>
        </w:r>
        <w:r w:rsidR="00CF51D2" w:rsidRPr="00CF51D2">
          <w:rPr>
            <w:vanish/>
          </w:rPr>
        </w:r>
        <w:r w:rsidR="00CF51D2" w:rsidRPr="00CF51D2">
          <w:rPr>
            <w:vanish/>
          </w:rPr>
          <w:fldChar w:fldCharType="separate"/>
        </w:r>
        <w:r w:rsidR="00C43A73">
          <w:rPr>
            <w:vanish/>
          </w:rPr>
          <w:t>37</w:t>
        </w:r>
        <w:r w:rsidR="00CF51D2" w:rsidRPr="00CF51D2">
          <w:rPr>
            <w:vanish/>
          </w:rPr>
          <w:fldChar w:fldCharType="end"/>
        </w:r>
      </w:hyperlink>
    </w:p>
    <w:p w14:paraId="030B422A" w14:textId="593EC619"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016" w:history="1">
        <w:r w:rsidRPr="004506C9">
          <w:t>61</w:t>
        </w:r>
        <w:r>
          <w:rPr>
            <w:rFonts w:asciiTheme="minorHAnsi" w:eastAsiaTheme="minorEastAsia" w:hAnsiTheme="minorHAnsi" w:cstheme="minorBidi"/>
            <w:kern w:val="2"/>
            <w:sz w:val="22"/>
            <w:szCs w:val="22"/>
            <w:lang w:eastAsia="en-AU"/>
            <w14:ligatures w14:val="standardContextual"/>
          </w:rPr>
          <w:tab/>
        </w:r>
        <w:r w:rsidRPr="004506C9">
          <w:t xml:space="preserve">What is a </w:t>
        </w:r>
        <w:r w:rsidRPr="004506C9">
          <w:rPr>
            <w:i/>
          </w:rPr>
          <w:t>threatened native species</w:t>
        </w:r>
        <w:r w:rsidRPr="004506C9">
          <w:t>?</w:t>
        </w:r>
        <w:r>
          <w:tab/>
        </w:r>
        <w:r>
          <w:fldChar w:fldCharType="begin"/>
        </w:r>
        <w:r>
          <w:instrText xml:space="preserve"> PAGEREF _Toc167215016 \h </w:instrText>
        </w:r>
        <w:r>
          <w:fldChar w:fldCharType="separate"/>
        </w:r>
        <w:r w:rsidR="00C43A73">
          <w:t>37</w:t>
        </w:r>
        <w:r>
          <w:fldChar w:fldCharType="end"/>
        </w:r>
      </w:hyperlink>
    </w:p>
    <w:p w14:paraId="61F60731" w14:textId="4F721E99"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017" w:history="1">
        <w:r w:rsidRPr="004506C9">
          <w:t>62</w:t>
        </w:r>
        <w:r>
          <w:rPr>
            <w:rFonts w:asciiTheme="minorHAnsi" w:eastAsiaTheme="minorEastAsia" w:hAnsiTheme="minorHAnsi" w:cstheme="minorBidi"/>
            <w:kern w:val="2"/>
            <w:sz w:val="22"/>
            <w:szCs w:val="22"/>
            <w:lang w:eastAsia="en-AU"/>
            <w14:ligatures w14:val="standardContextual"/>
          </w:rPr>
          <w:tab/>
        </w:r>
        <w:r w:rsidRPr="004506C9">
          <w:t xml:space="preserve">What is a </w:t>
        </w:r>
        <w:r w:rsidRPr="004506C9">
          <w:rPr>
            <w:i/>
          </w:rPr>
          <w:t>threatened native species list</w:t>
        </w:r>
        <w:r w:rsidRPr="004506C9">
          <w:t>?</w:t>
        </w:r>
        <w:r>
          <w:tab/>
        </w:r>
        <w:r>
          <w:fldChar w:fldCharType="begin"/>
        </w:r>
        <w:r>
          <w:instrText xml:space="preserve"> PAGEREF _Toc167215017 \h </w:instrText>
        </w:r>
        <w:r>
          <w:fldChar w:fldCharType="separate"/>
        </w:r>
        <w:r w:rsidR="00C43A73">
          <w:t>37</w:t>
        </w:r>
        <w:r>
          <w:fldChar w:fldCharType="end"/>
        </w:r>
      </w:hyperlink>
    </w:p>
    <w:p w14:paraId="367EDD03" w14:textId="4D510FB0"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018" w:history="1">
        <w:r w:rsidRPr="004506C9">
          <w:t>63</w:t>
        </w:r>
        <w:r>
          <w:rPr>
            <w:rFonts w:asciiTheme="minorHAnsi" w:eastAsiaTheme="minorEastAsia" w:hAnsiTheme="minorHAnsi" w:cstheme="minorBidi"/>
            <w:kern w:val="2"/>
            <w:sz w:val="22"/>
            <w:szCs w:val="22"/>
            <w:lang w:eastAsia="en-AU"/>
            <w14:ligatures w14:val="standardContextual"/>
          </w:rPr>
          <w:tab/>
        </w:r>
        <w:r w:rsidRPr="004506C9">
          <w:t>Threatened native species list—categories</w:t>
        </w:r>
        <w:r>
          <w:tab/>
        </w:r>
        <w:r>
          <w:fldChar w:fldCharType="begin"/>
        </w:r>
        <w:r>
          <w:instrText xml:space="preserve"> PAGEREF _Toc167215018 \h </w:instrText>
        </w:r>
        <w:r>
          <w:fldChar w:fldCharType="separate"/>
        </w:r>
        <w:r w:rsidR="00C43A73">
          <w:t>37</w:t>
        </w:r>
        <w:r>
          <w:fldChar w:fldCharType="end"/>
        </w:r>
      </w:hyperlink>
    </w:p>
    <w:p w14:paraId="3BF19062" w14:textId="756CB23B"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019" w:history="1">
        <w:r w:rsidRPr="004506C9">
          <w:t>64</w:t>
        </w:r>
        <w:r>
          <w:rPr>
            <w:rFonts w:asciiTheme="minorHAnsi" w:eastAsiaTheme="minorEastAsia" w:hAnsiTheme="minorHAnsi" w:cstheme="minorBidi"/>
            <w:kern w:val="2"/>
            <w:sz w:val="22"/>
            <w:szCs w:val="22"/>
            <w:lang w:eastAsia="en-AU"/>
            <w14:ligatures w14:val="standardContextual"/>
          </w:rPr>
          <w:tab/>
        </w:r>
        <w:r w:rsidRPr="004506C9">
          <w:t>Threatened native species list—eligibility for national categories</w:t>
        </w:r>
        <w:r>
          <w:tab/>
        </w:r>
        <w:r>
          <w:fldChar w:fldCharType="begin"/>
        </w:r>
        <w:r>
          <w:instrText xml:space="preserve"> PAGEREF _Toc167215019 \h </w:instrText>
        </w:r>
        <w:r>
          <w:fldChar w:fldCharType="separate"/>
        </w:r>
        <w:r w:rsidR="00C43A73">
          <w:t>38</w:t>
        </w:r>
        <w:r>
          <w:fldChar w:fldCharType="end"/>
        </w:r>
      </w:hyperlink>
    </w:p>
    <w:p w14:paraId="3D3CE6B4" w14:textId="055A6563"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020" w:history="1">
        <w:r w:rsidRPr="004506C9">
          <w:t>64A</w:t>
        </w:r>
        <w:r>
          <w:rPr>
            <w:rFonts w:asciiTheme="minorHAnsi" w:eastAsiaTheme="minorEastAsia" w:hAnsiTheme="minorHAnsi" w:cstheme="minorBidi"/>
            <w:kern w:val="2"/>
            <w:sz w:val="22"/>
            <w:szCs w:val="22"/>
            <w:lang w:eastAsia="en-AU"/>
            <w14:ligatures w14:val="standardContextual"/>
          </w:rPr>
          <w:tab/>
        </w:r>
        <w:r w:rsidRPr="004506C9">
          <w:t>Threatened native species list—eligibility for regional categories</w:t>
        </w:r>
        <w:r>
          <w:tab/>
        </w:r>
        <w:r>
          <w:fldChar w:fldCharType="begin"/>
        </w:r>
        <w:r>
          <w:instrText xml:space="preserve"> PAGEREF _Toc167215020 \h </w:instrText>
        </w:r>
        <w:r>
          <w:fldChar w:fldCharType="separate"/>
        </w:r>
        <w:r w:rsidR="00C43A73">
          <w:t>39</w:t>
        </w:r>
        <w:r>
          <w:fldChar w:fldCharType="end"/>
        </w:r>
      </w:hyperlink>
    </w:p>
    <w:p w14:paraId="646B5ED4" w14:textId="4CDF57D8"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021" w:history="1">
        <w:r w:rsidRPr="004506C9">
          <w:t>65</w:t>
        </w:r>
        <w:r>
          <w:rPr>
            <w:rFonts w:asciiTheme="minorHAnsi" w:eastAsiaTheme="minorEastAsia" w:hAnsiTheme="minorHAnsi" w:cstheme="minorBidi"/>
            <w:kern w:val="2"/>
            <w:sz w:val="22"/>
            <w:szCs w:val="22"/>
            <w:lang w:eastAsia="en-AU"/>
            <w14:ligatures w14:val="standardContextual"/>
          </w:rPr>
          <w:tab/>
        </w:r>
        <w:r w:rsidRPr="004506C9">
          <w:t>Threatened native species list—eligibility criteria</w:t>
        </w:r>
        <w:r>
          <w:tab/>
        </w:r>
        <w:r>
          <w:fldChar w:fldCharType="begin"/>
        </w:r>
        <w:r>
          <w:instrText xml:space="preserve"> PAGEREF _Toc167215021 \h </w:instrText>
        </w:r>
        <w:r>
          <w:fldChar w:fldCharType="separate"/>
        </w:r>
        <w:r w:rsidR="00C43A73">
          <w:t>41</w:t>
        </w:r>
        <w:r>
          <w:fldChar w:fldCharType="end"/>
        </w:r>
      </w:hyperlink>
    </w:p>
    <w:p w14:paraId="0621EA3F" w14:textId="63F70DA7"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022" w:history="1">
        <w:r w:rsidRPr="004506C9">
          <w:t>66</w:t>
        </w:r>
        <w:r>
          <w:rPr>
            <w:rFonts w:asciiTheme="minorHAnsi" w:eastAsiaTheme="minorEastAsia" w:hAnsiTheme="minorHAnsi" w:cstheme="minorBidi"/>
            <w:kern w:val="2"/>
            <w:sz w:val="22"/>
            <w:szCs w:val="22"/>
            <w:lang w:eastAsia="en-AU"/>
            <w14:ligatures w14:val="standardContextual"/>
          </w:rPr>
          <w:tab/>
        </w:r>
        <w:r w:rsidRPr="004506C9">
          <w:t>Threatened native species list—criteria to review</w:t>
        </w:r>
        <w:r>
          <w:tab/>
        </w:r>
        <w:r>
          <w:fldChar w:fldCharType="begin"/>
        </w:r>
        <w:r>
          <w:instrText xml:space="preserve"> PAGEREF _Toc167215022 \h </w:instrText>
        </w:r>
        <w:r>
          <w:fldChar w:fldCharType="separate"/>
        </w:r>
        <w:r w:rsidR="00C43A73">
          <w:t>42</w:t>
        </w:r>
        <w:r>
          <w:fldChar w:fldCharType="end"/>
        </w:r>
      </w:hyperlink>
    </w:p>
    <w:p w14:paraId="5E2436B2" w14:textId="7E6E4658" w:rsidR="00CF51D2" w:rsidRDefault="00F75660">
      <w:pPr>
        <w:pStyle w:val="TOC2"/>
        <w:rPr>
          <w:rFonts w:asciiTheme="minorHAnsi" w:eastAsiaTheme="minorEastAsia" w:hAnsiTheme="minorHAnsi" w:cstheme="minorBidi"/>
          <w:b w:val="0"/>
          <w:kern w:val="2"/>
          <w:sz w:val="22"/>
          <w:szCs w:val="22"/>
          <w:lang w:eastAsia="en-AU"/>
          <w14:ligatures w14:val="standardContextual"/>
        </w:rPr>
      </w:pPr>
      <w:hyperlink w:anchor="_Toc167215023" w:history="1">
        <w:r w:rsidR="00CF51D2" w:rsidRPr="004506C9">
          <w:t>Part 4.2</w:t>
        </w:r>
        <w:r w:rsidR="00CF51D2">
          <w:rPr>
            <w:rFonts w:asciiTheme="minorHAnsi" w:eastAsiaTheme="minorEastAsia" w:hAnsiTheme="minorHAnsi" w:cstheme="minorBidi"/>
            <w:b w:val="0"/>
            <w:kern w:val="2"/>
            <w:sz w:val="22"/>
            <w:szCs w:val="22"/>
            <w:lang w:eastAsia="en-AU"/>
            <w14:ligatures w14:val="standardContextual"/>
          </w:rPr>
          <w:tab/>
        </w:r>
        <w:r w:rsidR="00CF51D2" w:rsidRPr="004506C9">
          <w:t>Threatened ecological communities</w:t>
        </w:r>
        <w:r w:rsidR="00CF51D2" w:rsidRPr="00CF51D2">
          <w:rPr>
            <w:vanish/>
          </w:rPr>
          <w:tab/>
        </w:r>
        <w:r w:rsidR="00CF51D2" w:rsidRPr="00CF51D2">
          <w:rPr>
            <w:vanish/>
          </w:rPr>
          <w:fldChar w:fldCharType="begin"/>
        </w:r>
        <w:r w:rsidR="00CF51D2" w:rsidRPr="00CF51D2">
          <w:rPr>
            <w:vanish/>
          </w:rPr>
          <w:instrText xml:space="preserve"> PAGEREF _Toc167215023 \h </w:instrText>
        </w:r>
        <w:r w:rsidR="00CF51D2" w:rsidRPr="00CF51D2">
          <w:rPr>
            <w:vanish/>
          </w:rPr>
        </w:r>
        <w:r w:rsidR="00CF51D2" w:rsidRPr="00CF51D2">
          <w:rPr>
            <w:vanish/>
          </w:rPr>
          <w:fldChar w:fldCharType="separate"/>
        </w:r>
        <w:r w:rsidR="00C43A73">
          <w:rPr>
            <w:vanish/>
          </w:rPr>
          <w:t>43</w:t>
        </w:r>
        <w:r w:rsidR="00CF51D2" w:rsidRPr="00CF51D2">
          <w:rPr>
            <w:vanish/>
          </w:rPr>
          <w:fldChar w:fldCharType="end"/>
        </w:r>
      </w:hyperlink>
    </w:p>
    <w:p w14:paraId="2E533344" w14:textId="39D28A82"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024" w:history="1">
        <w:r w:rsidRPr="004506C9">
          <w:t>67</w:t>
        </w:r>
        <w:r>
          <w:rPr>
            <w:rFonts w:asciiTheme="minorHAnsi" w:eastAsiaTheme="minorEastAsia" w:hAnsiTheme="minorHAnsi" w:cstheme="minorBidi"/>
            <w:kern w:val="2"/>
            <w:sz w:val="22"/>
            <w:szCs w:val="22"/>
            <w:lang w:eastAsia="en-AU"/>
            <w14:ligatures w14:val="standardContextual"/>
          </w:rPr>
          <w:tab/>
        </w:r>
        <w:r w:rsidRPr="004506C9">
          <w:t xml:space="preserve">What is a </w:t>
        </w:r>
        <w:r w:rsidRPr="004506C9">
          <w:rPr>
            <w:i/>
          </w:rPr>
          <w:t>threatened ecological community</w:t>
        </w:r>
        <w:r w:rsidRPr="004506C9">
          <w:t>?</w:t>
        </w:r>
        <w:r>
          <w:tab/>
        </w:r>
        <w:r>
          <w:fldChar w:fldCharType="begin"/>
        </w:r>
        <w:r>
          <w:instrText xml:space="preserve"> PAGEREF _Toc167215024 \h </w:instrText>
        </w:r>
        <w:r>
          <w:fldChar w:fldCharType="separate"/>
        </w:r>
        <w:r w:rsidR="00C43A73">
          <w:t>43</w:t>
        </w:r>
        <w:r>
          <w:fldChar w:fldCharType="end"/>
        </w:r>
      </w:hyperlink>
    </w:p>
    <w:p w14:paraId="48E2810F" w14:textId="5C0F09EF"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025" w:history="1">
        <w:r w:rsidRPr="004506C9">
          <w:t>68</w:t>
        </w:r>
        <w:r>
          <w:rPr>
            <w:rFonts w:asciiTheme="minorHAnsi" w:eastAsiaTheme="minorEastAsia" w:hAnsiTheme="minorHAnsi" w:cstheme="minorBidi"/>
            <w:kern w:val="2"/>
            <w:sz w:val="22"/>
            <w:szCs w:val="22"/>
            <w:lang w:eastAsia="en-AU"/>
            <w14:ligatures w14:val="standardContextual"/>
          </w:rPr>
          <w:tab/>
        </w:r>
        <w:r w:rsidRPr="004506C9">
          <w:t xml:space="preserve">What is a </w:t>
        </w:r>
        <w:r w:rsidRPr="004506C9">
          <w:rPr>
            <w:i/>
          </w:rPr>
          <w:t>threatened ecological communities list</w:t>
        </w:r>
        <w:r w:rsidRPr="004506C9">
          <w:t>?</w:t>
        </w:r>
        <w:r>
          <w:tab/>
        </w:r>
        <w:r>
          <w:fldChar w:fldCharType="begin"/>
        </w:r>
        <w:r>
          <w:instrText xml:space="preserve"> PAGEREF _Toc167215025 \h </w:instrText>
        </w:r>
        <w:r>
          <w:fldChar w:fldCharType="separate"/>
        </w:r>
        <w:r w:rsidR="00C43A73">
          <w:t>43</w:t>
        </w:r>
        <w:r>
          <w:fldChar w:fldCharType="end"/>
        </w:r>
      </w:hyperlink>
    </w:p>
    <w:p w14:paraId="347DEF9F" w14:textId="5D6E98CC"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026" w:history="1">
        <w:r w:rsidRPr="004506C9">
          <w:t>69</w:t>
        </w:r>
        <w:r>
          <w:rPr>
            <w:rFonts w:asciiTheme="minorHAnsi" w:eastAsiaTheme="minorEastAsia" w:hAnsiTheme="minorHAnsi" w:cstheme="minorBidi"/>
            <w:kern w:val="2"/>
            <w:sz w:val="22"/>
            <w:szCs w:val="22"/>
            <w:lang w:eastAsia="en-AU"/>
            <w14:ligatures w14:val="standardContextual"/>
          </w:rPr>
          <w:tab/>
        </w:r>
        <w:r w:rsidRPr="004506C9">
          <w:t>Threatened ecological communities list—categories</w:t>
        </w:r>
        <w:r>
          <w:tab/>
        </w:r>
        <w:r>
          <w:fldChar w:fldCharType="begin"/>
        </w:r>
        <w:r>
          <w:instrText xml:space="preserve"> PAGEREF _Toc167215026 \h </w:instrText>
        </w:r>
        <w:r>
          <w:fldChar w:fldCharType="separate"/>
        </w:r>
        <w:r w:rsidR="00C43A73">
          <w:t>43</w:t>
        </w:r>
        <w:r>
          <w:fldChar w:fldCharType="end"/>
        </w:r>
      </w:hyperlink>
    </w:p>
    <w:p w14:paraId="5E5E7210" w14:textId="6D79EF4E"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027" w:history="1">
        <w:r w:rsidRPr="004506C9">
          <w:t>70</w:t>
        </w:r>
        <w:r>
          <w:rPr>
            <w:rFonts w:asciiTheme="minorHAnsi" w:eastAsiaTheme="minorEastAsia" w:hAnsiTheme="minorHAnsi" w:cstheme="minorBidi"/>
            <w:kern w:val="2"/>
            <w:sz w:val="22"/>
            <w:szCs w:val="22"/>
            <w:lang w:eastAsia="en-AU"/>
            <w14:ligatures w14:val="standardContextual"/>
          </w:rPr>
          <w:tab/>
        </w:r>
        <w:r w:rsidRPr="004506C9">
          <w:t>Threatened ecological communities list—eligibility for categories</w:t>
        </w:r>
        <w:r>
          <w:tab/>
        </w:r>
        <w:r>
          <w:fldChar w:fldCharType="begin"/>
        </w:r>
        <w:r>
          <w:instrText xml:space="preserve"> PAGEREF _Toc167215027 \h </w:instrText>
        </w:r>
        <w:r>
          <w:fldChar w:fldCharType="separate"/>
        </w:r>
        <w:r w:rsidR="00C43A73">
          <w:t>44</w:t>
        </w:r>
        <w:r>
          <w:fldChar w:fldCharType="end"/>
        </w:r>
      </w:hyperlink>
    </w:p>
    <w:p w14:paraId="684ABEB4" w14:textId="1169D202"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028" w:history="1">
        <w:r w:rsidRPr="004506C9">
          <w:t>71</w:t>
        </w:r>
        <w:r>
          <w:rPr>
            <w:rFonts w:asciiTheme="minorHAnsi" w:eastAsiaTheme="minorEastAsia" w:hAnsiTheme="minorHAnsi" w:cstheme="minorBidi"/>
            <w:kern w:val="2"/>
            <w:sz w:val="22"/>
            <w:szCs w:val="22"/>
            <w:lang w:eastAsia="en-AU"/>
            <w14:ligatures w14:val="standardContextual"/>
          </w:rPr>
          <w:tab/>
        </w:r>
        <w:r w:rsidRPr="004506C9">
          <w:t>Threatened ecological communities list—eligibility criteria</w:t>
        </w:r>
        <w:r>
          <w:tab/>
        </w:r>
        <w:r>
          <w:fldChar w:fldCharType="begin"/>
        </w:r>
        <w:r>
          <w:instrText xml:space="preserve"> PAGEREF _Toc167215028 \h </w:instrText>
        </w:r>
        <w:r>
          <w:fldChar w:fldCharType="separate"/>
        </w:r>
        <w:r w:rsidR="00C43A73">
          <w:t>45</w:t>
        </w:r>
        <w:r>
          <w:fldChar w:fldCharType="end"/>
        </w:r>
      </w:hyperlink>
    </w:p>
    <w:p w14:paraId="1682F901" w14:textId="7B920AA2"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029" w:history="1">
        <w:r w:rsidRPr="004506C9">
          <w:t>72</w:t>
        </w:r>
        <w:r>
          <w:rPr>
            <w:rFonts w:asciiTheme="minorHAnsi" w:eastAsiaTheme="minorEastAsia" w:hAnsiTheme="minorHAnsi" w:cstheme="minorBidi"/>
            <w:kern w:val="2"/>
            <w:sz w:val="22"/>
            <w:szCs w:val="22"/>
            <w:lang w:eastAsia="en-AU"/>
            <w14:ligatures w14:val="standardContextual"/>
          </w:rPr>
          <w:tab/>
        </w:r>
        <w:r w:rsidRPr="004506C9">
          <w:t>Threatened ecological communities list criteria—review</w:t>
        </w:r>
        <w:r>
          <w:tab/>
        </w:r>
        <w:r>
          <w:fldChar w:fldCharType="begin"/>
        </w:r>
        <w:r>
          <w:instrText xml:space="preserve"> PAGEREF _Toc167215029 \h </w:instrText>
        </w:r>
        <w:r>
          <w:fldChar w:fldCharType="separate"/>
        </w:r>
        <w:r w:rsidR="00C43A73">
          <w:t>46</w:t>
        </w:r>
        <w:r>
          <w:fldChar w:fldCharType="end"/>
        </w:r>
      </w:hyperlink>
    </w:p>
    <w:p w14:paraId="39974746" w14:textId="7A34AACC" w:rsidR="00CF51D2" w:rsidRDefault="00F75660">
      <w:pPr>
        <w:pStyle w:val="TOC2"/>
        <w:rPr>
          <w:rFonts w:asciiTheme="minorHAnsi" w:eastAsiaTheme="minorEastAsia" w:hAnsiTheme="minorHAnsi" w:cstheme="minorBidi"/>
          <w:b w:val="0"/>
          <w:kern w:val="2"/>
          <w:sz w:val="22"/>
          <w:szCs w:val="22"/>
          <w:lang w:eastAsia="en-AU"/>
          <w14:ligatures w14:val="standardContextual"/>
        </w:rPr>
      </w:pPr>
      <w:hyperlink w:anchor="_Toc167215030" w:history="1">
        <w:r w:rsidR="00CF51D2" w:rsidRPr="004506C9">
          <w:t>Part 4.3</w:t>
        </w:r>
        <w:r w:rsidR="00CF51D2">
          <w:rPr>
            <w:rFonts w:asciiTheme="minorHAnsi" w:eastAsiaTheme="minorEastAsia" w:hAnsiTheme="minorHAnsi" w:cstheme="minorBidi"/>
            <w:b w:val="0"/>
            <w:kern w:val="2"/>
            <w:sz w:val="22"/>
            <w:szCs w:val="22"/>
            <w:lang w:eastAsia="en-AU"/>
            <w14:ligatures w14:val="standardContextual"/>
          </w:rPr>
          <w:tab/>
        </w:r>
        <w:r w:rsidR="00CF51D2" w:rsidRPr="004506C9">
          <w:t>Key threatening processes</w:t>
        </w:r>
        <w:r w:rsidR="00CF51D2" w:rsidRPr="00CF51D2">
          <w:rPr>
            <w:vanish/>
          </w:rPr>
          <w:tab/>
        </w:r>
        <w:r w:rsidR="00CF51D2" w:rsidRPr="00CF51D2">
          <w:rPr>
            <w:vanish/>
          </w:rPr>
          <w:fldChar w:fldCharType="begin"/>
        </w:r>
        <w:r w:rsidR="00CF51D2" w:rsidRPr="00CF51D2">
          <w:rPr>
            <w:vanish/>
          </w:rPr>
          <w:instrText xml:space="preserve"> PAGEREF _Toc167215030 \h </w:instrText>
        </w:r>
        <w:r w:rsidR="00CF51D2" w:rsidRPr="00CF51D2">
          <w:rPr>
            <w:vanish/>
          </w:rPr>
        </w:r>
        <w:r w:rsidR="00CF51D2" w:rsidRPr="00CF51D2">
          <w:rPr>
            <w:vanish/>
          </w:rPr>
          <w:fldChar w:fldCharType="separate"/>
        </w:r>
        <w:r w:rsidR="00C43A73">
          <w:rPr>
            <w:vanish/>
          </w:rPr>
          <w:t>47</w:t>
        </w:r>
        <w:r w:rsidR="00CF51D2" w:rsidRPr="00CF51D2">
          <w:rPr>
            <w:vanish/>
          </w:rPr>
          <w:fldChar w:fldCharType="end"/>
        </w:r>
      </w:hyperlink>
    </w:p>
    <w:p w14:paraId="7B960CD6" w14:textId="5162EEEE"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031" w:history="1">
        <w:r w:rsidRPr="004506C9">
          <w:t>73</w:t>
        </w:r>
        <w:r>
          <w:rPr>
            <w:rFonts w:asciiTheme="minorHAnsi" w:eastAsiaTheme="minorEastAsia" w:hAnsiTheme="minorHAnsi" w:cstheme="minorBidi"/>
            <w:kern w:val="2"/>
            <w:sz w:val="22"/>
            <w:szCs w:val="22"/>
            <w:lang w:eastAsia="en-AU"/>
            <w14:ligatures w14:val="standardContextual"/>
          </w:rPr>
          <w:tab/>
        </w:r>
        <w:r w:rsidRPr="004506C9">
          <w:t xml:space="preserve">What is a </w:t>
        </w:r>
        <w:r w:rsidRPr="004506C9">
          <w:rPr>
            <w:i/>
          </w:rPr>
          <w:t>threatening process</w:t>
        </w:r>
        <w:r w:rsidRPr="004506C9">
          <w:t>?</w:t>
        </w:r>
        <w:r>
          <w:tab/>
        </w:r>
        <w:r>
          <w:fldChar w:fldCharType="begin"/>
        </w:r>
        <w:r>
          <w:instrText xml:space="preserve"> PAGEREF _Toc167215031 \h </w:instrText>
        </w:r>
        <w:r>
          <w:fldChar w:fldCharType="separate"/>
        </w:r>
        <w:r w:rsidR="00C43A73">
          <w:t>47</w:t>
        </w:r>
        <w:r>
          <w:fldChar w:fldCharType="end"/>
        </w:r>
      </w:hyperlink>
    </w:p>
    <w:p w14:paraId="467767BA" w14:textId="2CD8AA05"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032" w:history="1">
        <w:r w:rsidRPr="004506C9">
          <w:t>74</w:t>
        </w:r>
        <w:r>
          <w:rPr>
            <w:rFonts w:asciiTheme="minorHAnsi" w:eastAsiaTheme="minorEastAsia" w:hAnsiTheme="minorHAnsi" w:cstheme="minorBidi"/>
            <w:kern w:val="2"/>
            <w:sz w:val="22"/>
            <w:szCs w:val="22"/>
            <w:lang w:eastAsia="en-AU"/>
            <w14:ligatures w14:val="standardContextual"/>
          </w:rPr>
          <w:tab/>
        </w:r>
        <w:r w:rsidRPr="004506C9">
          <w:t xml:space="preserve">What is a </w:t>
        </w:r>
        <w:r w:rsidRPr="004506C9">
          <w:rPr>
            <w:i/>
          </w:rPr>
          <w:t>key threatening process</w:t>
        </w:r>
        <w:r w:rsidRPr="004506C9">
          <w:t>?</w:t>
        </w:r>
        <w:r>
          <w:tab/>
        </w:r>
        <w:r>
          <w:fldChar w:fldCharType="begin"/>
        </w:r>
        <w:r>
          <w:instrText xml:space="preserve"> PAGEREF _Toc167215032 \h </w:instrText>
        </w:r>
        <w:r>
          <w:fldChar w:fldCharType="separate"/>
        </w:r>
        <w:r w:rsidR="00C43A73">
          <w:t>47</w:t>
        </w:r>
        <w:r>
          <w:fldChar w:fldCharType="end"/>
        </w:r>
      </w:hyperlink>
    </w:p>
    <w:p w14:paraId="6DD31951" w14:textId="317B616C"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033" w:history="1">
        <w:r w:rsidRPr="004506C9">
          <w:t>75</w:t>
        </w:r>
        <w:r>
          <w:rPr>
            <w:rFonts w:asciiTheme="minorHAnsi" w:eastAsiaTheme="minorEastAsia" w:hAnsiTheme="minorHAnsi" w:cstheme="minorBidi"/>
            <w:kern w:val="2"/>
            <w:sz w:val="22"/>
            <w:szCs w:val="22"/>
            <w:lang w:eastAsia="en-AU"/>
            <w14:ligatures w14:val="standardContextual"/>
          </w:rPr>
          <w:tab/>
        </w:r>
        <w:r w:rsidRPr="004506C9">
          <w:t xml:space="preserve">What is a </w:t>
        </w:r>
        <w:r w:rsidRPr="004506C9">
          <w:rPr>
            <w:i/>
          </w:rPr>
          <w:t>key threatening processes list</w:t>
        </w:r>
        <w:r w:rsidRPr="004506C9">
          <w:t>?</w:t>
        </w:r>
        <w:r>
          <w:tab/>
        </w:r>
        <w:r>
          <w:fldChar w:fldCharType="begin"/>
        </w:r>
        <w:r>
          <w:instrText xml:space="preserve"> PAGEREF _Toc167215033 \h </w:instrText>
        </w:r>
        <w:r>
          <w:fldChar w:fldCharType="separate"/>
        </w:r>
        <w:r w:rsidR="00C43A73">
          <w:t>47</w:t>
        </w:r>
        <w:r>
          <w:fldChar w:fldCharType="end"/>
        </w:r>
      </w:hyperlink>
    </w:p>
    <w:p w14:paraId="567F34F5" w14:textId="0A1A118D"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034" w:history="1">
        <w:r w:rsidRPr="004506C9">
          <w:t>76</w:t>
        </w:r>
        <w:r>
          <w:rPr>
            <w:rFonts w:asciiTheme="minorHAnsi" w:eastAsiaTheme="minorEastAsia" w:hAnsiTheme="minorHAnsi" w:cstheme="minorBidi"/>
            <w:kern w:val="2"/>
            <w:sz w:val="22"/>
            <w:szCs w:val="22"/>
            <w:lang w:eastAsia="en-AU"/>
            <w14:ligatures w14:val="standardContextual"/>
          </w:rPr>
          <w:tab/>
        </w:r>
        <w:r w:rsidRPr="004506C9">
          <w:t>Key threatening processes list</w:t>
        </w:r>
        <w:r>
          <w:tab/>
        </w:r>
        <w:r>
          <w:fldChar w:fldCharType="begin"/>
        </w:r>
        <w:r>
          <w:instrText xml:space="preserve"> PAGEREF _Toc167215034 \h </w:instrText>
        </w:r>
        <w:r>
          <w:fldChar w:fldCharType="separate"/>
        </w:r>
        <w:r w:rsidR="00C43A73">
          <w:t>47</w:t>
        </w:r>
        <w:r>
          <w:fldChar w:fldCharType="end"/>
        </w:r>
      </w:hyperlink>
    </w:p>
    <w:p w14:paraId="691F70A5" w14:textId="4F191331"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035" w:history="1">
        <w:r w:rsidRPr="004506C9">
          <w:t>77</w:t>
        </w:r>
        <w:r>
          <w:rPr>
            <w:rFonts w:asciiTheme="minorHAnsi" w:eastAsiaTheme="minorEastAsia" w:hAnsiTheme="minorHAnsi" w:cstheme="minorBidi"/>
            <w:kern w:val="2"/>
            <w:sz w:val="22"/>
            <w:szCs w:val="22"/>
            <w:lang w:eastAsia="en-AU"/>
            <w14:ligatures w14:val="standardContextual"/>
          </w:rPr>
          <w:tab/>
        </w:r>
        <w:r w:rsidRPr="004506C9">
          <w:t>Key threatening processes list—eligibility</w:t>
        </w:r>
        <w:r>
          <w:tab/>
        </w:r>
        <w:r>
          <w:fldChar w:fldCharType="begin"/>
        </w:r>
        <w:r>
          <w:instrText xml:space="preserve"> PAGEREF _Toc167215035 \h </w:instrText>
        </w:r>
        <w:r>
          <w:fldChar w:fldCharType="separate"/>
        </w:r>
        <w:r w:rsidR="00C43A73">
          <w:t>48</w:t>
        </w:r>
        <w:r>
          <w:fldChar w:fldCharType="end"/>
        </w:r>
      </w:hyperlink>
    </w:p>
    <w:p w14:paraId="76315B61" w14:textId="1107829B"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036" w:history="1">
        <w:r w:rsidRPr="004506C9">
          <w:t>78</w:t>
        </w:r>
        <w:r>
          <w:rPr>
            <w:rFonts w:asciiTheme="minorHAnsi" w:eastAsiaTheme="minorEastAsia" w:hAnsiTheme="minorHAnsi" w:cstheme="minorBidi"/>
            <w:kern w:val="2"/>
            <w:sz w:val="22"/>
            <w:szCs w:val="22"/>
            <w:lang w:eastAsia="en-AU"/>
            <w14:ligatures w14:val="standardContextual"/>
          </w:rPr>
          <w:tab/>
        </w:r>
        <w:r w:rsidRPr="004506C9">
          <w:t>Key threatening processes list—eligibility criteria</w:t>
        </w:r>
        <w:r>
          <w:tab/>
        </w:r>
        <w:r>
          <w:fldChar w:fldCharType="begin"/>
        </w:r>
        <w:r>
          <w:instrText xml:space="preserve"> PAGEREF _Toc167215036 \h </w:instrText>
        </w:r>
        <w:r>
          <w:fldChar w:fldCharType="separate"/>
        </w:r>
        <w:r w:rsidR="00C43A73">
          <w:t>48</w:t>
        </w:r>
        <w:r>
          <w:fldChar w:fldCharType="end"/>
        </w:r>
      </w:hyperlink>
    </w:p>
    <w:p w14:paraId="5E8B9897" w14:textId="3AF0B640"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037" w:history="1">
        <w:r w:rsidRPr="004506C9">
          <w:t>79</w:t>
        </w:r>
        <w:r>
          <w:rPr>
            <w:rFonts w:asciiTheme="minorHAnsi" w:eastAsiaTheme="minorEastAsia" w:hAnsiTheme="minorHAnsi" w:cstheme="minorBidi"/>
            <w:kern w:val="2"/>
            <w:sz w:val="22"/>
            <w:szCs w:val="22"/>
            <w:lang w:eastAsia="en-AU"/>
            <w14:ligatures w14:val="standardContextual"/>
          </w:rPr>
          <w:tab/>
        </w:r>
        <w:r w:rsidRPr="004506C9">
          <w:t>Key threatening processes list criteria—review</w:t>
        </w:r>
        <w:r>
          <w:tab/>
        </w:r>
        <w:r>
          <w:fldChar w:fldCharType="begin"/>
        </w:r>
        <w:r>
          <w:instrText xml:space="preserve"> PAGEREF _Toc167215037 \h </w:instrText>
        </w:r>
        <w:r>
          <w:fldChar w:fldCharType="separate"/>
        </w:r>
        <w:r w:rsidR="00C43A73">
          <w:t>49</w:t>
        </w:r>
        <w:r>
          <w:fldChar w:fldCharType="end"/>
        </w:r>
      </w:hyperlink>
    </w:p>
    <w:p w14:paraId="2C69B88A" w14:textId="2B0CEB96" w:rsidR="00CF51D2" w:rsidRDefault="00F75660">
      <w:pPr>
        <w:pStyle w:val="TOC2"/>
        <w:rPr>
          <w:rFonts w:asciiTheme="minorHAnsi" w:eastAsiaTheme="minorEastAsia" w:hAnsiTheme="minorHAnsi" w:cstheme="minorBidi"/>
          <w:b w:val="0"/>
          <w:kern w:val="2"/>
          <w:sz w:val="22"/>
          <w:szCs w:val="22"/>
          <w:lang w:eastAsia="en-AU"/>
          <w14:ligatures w14:val="standardContextual"/>
        </w:rPr>
      </w:pPr>
      <w:hyperlink w:anchor="_Toc167215038" w:history="1">
        <w:r w:rsidR="00CF51D2" w:rsidRPr="004506C9">
          <w:t>Part 4.4</w:t>
        </w:r>
        <w:r w:rsidR="00CF51D2">
          <w:rPr>
            <w:rFonts w:asciiTheme="minorHAnsi" w:eastAsiaTheme="minorEastAsia" w:hAnsiTheme="minorHAnsi" w:cstheme="minorBidi"/>
            <w:b w:val="0"/>
            <w:kern w:val="2"/>
            <w:sz w:val="22"/>
            <w:szCs w:val="22"/>
            <w:lang w:eastAsia="en-AU"/>
            <w14:ligatures w14:val="standardContextual"/>
          </w:rPr>
          <w:tab/>
        </w:r>
        <w:r w:rsidR="00CF51D2" w:rsidRPr="004506C9">
          <w:t>Including, transferring and omitting items in list</w:t>
        </w:r>
        <w:r w:rsidR="00CF51D2" w:rsidRPr="00CF51D2">
          <w:rPr>
            <w:vanish/>
          </w:rPr>
          <w:tab/>
        </w:r>
        <w:r w:rsidR="00CF51D2" w:rsidRPr="00CF51D2">
          <w:rPr>
            <w:vanish/>
          </w:rPr>
          <w:fldChar w:fldCharType="begin"/>
        </w:r>
        <w:r w:rsidR="00CF51D2" w:rsidRPr="00CF51D2">
          <w:rPr>
            <w:vanish/>
          </w:rPr>
          <w:instrText xml:space="preserve"> PAGEREF _Toc167215038 \h </w:instrText>
        </w:r>
        <w:r w:rsidR="00CF51D2" w:rsidRPr="00CF51D2">
          <w:rPr>
            <w:vanish/>
          </w:rPr>
        </w:r>
        <w:r w:rsidR="00CF51D2" w:rsidRPr="00CF51D2">
          <w:rPr>
            <w:vanish/>
          </w:rPr>
          <w:fldChar w:fldCharType="separate"/>
        </w:r>
        <w:r w:rsidR="00C43A73">
          <w:rPr>
            <w:vanish/>
          </w:rPr>
          <w:t>51</w:t>
        </w:r>
        <w:r w:rsidR="00CF51D2" w:rsidRPr="00CF51D2">
          <w:rPr>
            <w:vanish/>
          </w:rPr>
          <w:fldChar w:fldCharType="end"/>
        </w:r>
      </w:hyperlink>
    </w:p>
    <w:p w14:paraId="6ED95E3F" w14:textId="053F2AAE" w:rsidR="00CF51D2" w:rsidRDefault="00F75660">
      <w:pPr>
        <w:pStyle w:val="TOC3"/>
        <w:rPr>
          <w:rFonts w:asciiTheme="minorHAnsi" w:eastAsiaTheme="minorEastAsia" w:hAnsiTheme="minorHAnsi" w:cstheme="minorBidi"/>
          <w:b w:val="0"/>
          <w:kern w:val="2"/>
          <w:sz w:val="22"/>
          <w:szCs w:val="22"/>
          <w:lang w:eastAsia="en-AU"/>
          <w14:ligatures w14:val="standardContextual"/>
        </w:rPr>
      </w:pPr>
      <w:hyperlink w:anchor="_Toc167215039" w:history="1">
        <w:r w:rsidR="00CF51D2" w:rsidRPr="004506C9">
          <w:t>Division 4.4.1</w:t>
        </w:r>
        <w:r w:rsidR="00CF51D2">
          <w:rPr>
            <w:rFonts w:asciiTheme="minorHAnsi" w:eastAsiaTheme="minorEastAsia" w:hAnsiTheme="minorHAnsi" w:cstheme="minorBidi"/>
            <w:b w:val="0"/>
            <w:kern w:val="2"/>
            <w:sz w:val="22"/>
            <w:szCs w:val="22"/>
            <w:lang w:eastAsia="en-AU"/>
            <w14:ligatures w14:val="standardContextual"/>
          </w:rPr>
          <w:tab/>
        </w:r>
        <w:r w:rsidR="00CF51D2" w:rsidRPr="004506C9">
          <w:t>Definitions—pt 4.4</w:t>
        </w:r>
        <w:r w:rsidR="00CF51D2" w:rsidRPr="00CF51D2">
          <w:rPr>
            <w:vanish/>
          </w:rPr>
          <w:tab/>
        </w:r>
        <w:r w:rsidR="00CF51D2" w:rsidRPr="00CF51D2">
          <w:rPr>
            <w:vanish/>
          </w:rPr>
          <w:fldChar w:fldCharType="begin"/>
        </w:r>
        <w:r w:rsidR="00CF51D2" w:rsidRPr="00CF51D2">
          <w:rPr>
            <w:vanish/>
          </w:rPr>
          <w:instrText xml:space="preserve"> PAGEREF _Toc167215039 \h </w:instrText>
        </w:r>
        <w:r w:rsidR="00CF51D2" w:rsidRPr="00CF51D2">
          <w:rPr>
            <w:vanish/>
          </w:rPr>
        </w:r>
        <w:r w:rsidR="00CF51D2" w:rsidRPr="00CF51D2">
          <w:rPr>
            <w:vanish/>
          </w:rPr>
          <w:fldChar w:fldCharType="separate"/>
        </w:r>
        <w:r w:rsidR="00C43A73">
          <w:rPr>
            <w:vanish/>
          </w:rPr>
          <w:t>51</w:t>
        </w:r>
        <w:r w:rsidR="00CF51D2" w:rsidRPr="00CF51D2">
          <w:rPr>
            <w:vanish/>
          </w:rPr>
          <w:fldChar w:fldCharType="end"/>
        </w:r>
      </w:hyperlink>
    </w:p>
    <w:p w14:paraId="2401881B" w14:textId="29604838"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040" w:history="1">
        <w:r w:rsidRPr="004506C9">
          <w:t>80</w:t>
        </w:r>
        <w:r>
          <w:rPr>
            <w:rFonts w:asciiTheme="minorHAnsi" w:eastAsiaTheme="minorEastAsia" w:hAnsiTheme="minorHAnsi" w:cstheme="minorBidi"/>
            <w:kern w:val="2"/>
            <w:sz w:val="22"/>
            <w:szCs w:val="22"/>
            <w:lang w:eastAsia="en-AU"/>
            <w14:ligatures w14:val="standardContextual"/>
          </w:rPr>
          <w:tab/>
        </w:r>
        <w:r w:rsidRPr="004506C9">
          <w:t>Definitions—pt</w:t>
        </w:r>
        <w:r w:rsidR="0080021D">
          <w:t xml:space="preserve"> </w:t>
        </w:r>
        <w:r w:rsidRPr="004506C9">
          <w:t>4.4</w:t>
        </w:r>
        <w:r>
          <w:tab/>
        </w:r>
        <w:r>
          <w:fldChar w:fldCharType="begin"/>
        </w:r>
        <w:r>
          <w:instrText xml:space="preserve"> PAGEREF _Toc167215040 \h </w:instrText>
        </w:r>
        <w:r>
          <w:fldChar w:fldCharType="separate"/>
        </w:r>
        <w:r w:rsidR="00C43A73">
          <w:t>51</w:t>
        </w:r>
        <w:r>
          <w:fldChar w:fldCharType="end"/>
        </w:r>
      </w:hyperlink>
    </w:p>
    <w:p w14:paraId="69CF38F7" w14:textId="344F4746" w:rsidR="00CF51D2" w:rsidRDefault="00F75660">
      <w:pPr>
        <w:pStyle w:val="TOC3"/>
        <w:rPr>
          <w:rFonts w:asciiTheme="minorHAnsi" w:eastAsiaTheme="minorEastAsia" w:hAnsiTheme="minorHAnsi" w:cstheme="minorBidi"/>
          <w:b w:val="0"/>
          <w:kern w:val="2"/>
          <w:sz w:val="22"/>
          <w:szCs w:val="22"/>
          <w:lang w:eastAsia="en-AU"/>
          <w14:ligatures w14:val="standardContextual"/>
        </w:rPr>
      </w:pPr>
      <w:hyperlink w:anchor="_Toc167215041" w:history="1">
        <w:r w:rsidR="00CF51D2" w:rsidRPr="004506C9">
          <w:t>Division 4.4.2</w:t>
        </w:r>
        <w:r w:rsidR="00CF51D2">
          <w:rPr>
            <w:rFonts w:asciiTheme="minorHAnsi" w:eastAsiaTheme="minorEastAsia" w:hAnsiTheme="minorHAnsi" w:cstheme="minorBidi"/>
            <w:b w:val="0"/>
            <w:kern w:val="2"/>
            <w:sz w:val="22"/>
            <w:szCs w:val="22"/>
            <w:lang w:eastAsia="en-AU"/>
            <w14:ligatures w14:val="standardContextual"/>
          </w:rPr>
          <w:tab/>
        </w:r>
        <w:r w:rsidR="00CF51D2" w:rsidRPr="004506C9">
          <w:t>Including, transferring and omitting items in list—general</w:t>
        </w:r>
        <w:r w:rsidR="00CF51D2" w:rsidRPr="00CF51D2">
          <w:rPr>
            <w:vanish/>
          </w:rPr>
          <w:tab/>
        </w:r>
        <w:r w:rsidR="00CF51D2" w:rsidRPr="00CF51D2">
          <w:rPr>
            <w:vanish/>
          </w:rPr>
          <w:fldChar w:fldCharType="begin"/>
        </w:r>
        <w:r w:rsidR="00CF51D2" w:rsidRPr="00CF51D2">
          <w:rPr>
            <w:vanish/>
          </w:rPr>
          <w:instrText xml:space="preserve"> PAGEREF _Toc167215041 \h </w:instrText>
        </w:r>
        <w:r w:rsidR="00CF51D2" w:rsidRPr="00CF51D2">
          <w:rPr>
            <w:vanish/>
          </w:rPr>
        </w:r>
        <w:r w:rsidR="00CF51D2" w:rsidRPr="00CF51D2">
          <w:rPr>
            <w:vanish/>
          </w:rPr>
          <w:fldChar w:fldCharType="separate"/>
        </w:r>
        <w:r w:rsidR="00C43A73">
          <w:rPr>
            <w:vanish/>
          </w:rPr>
          <w:t>53</w:t>
        </w:r>
        <w:r w:rsidR="00CF51D2" w:rsidRPr="00CF51D2">
          <w:rPr>
            <w:vanish/>
          </w:rPr>
          <w:fldChar w:fldCharType="end"/>
        </w:r>
      </w:hyperlink>
    </w:p>
    <w:p w14:paraId="4DC94EAC" w14:textId="717D6273"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042" w:history="1">
        <w:r w:rsidRPr="004506C9">
          <w:t>81</w:t>
        </w:r>
        <w:r>
          <w:rPr>
            <w:rFonts w:asciiTheme="minorHAnsi" w:eastAsiaTheme="minorEastAsia" w:hAnsiTheme="minorHAnsi" w:cstheme="minorBidi"/>
            <w:kern w:val="2"/>
            <w:sz w:val="22"/>
            <w:szCs w:val="22"/>
            <w:lang w:eastAsia="en-AU"/>
            <w14:ligatures w14:val="standardContextual"/>
          </w:rPr>
          <w:tab/>
        </w:r>
        <w:r w:rsidRPr="004506C9">
          <w:t>Nominations—public may nominate item at any time</w:t>
        </w:r>
        <w:r>
          <w:tab/>
        </w:r>
        <w:r>
          <w:fldChar w:fldCharType="begin"/>
        </w:r>
        <w:r>
          <w:instrText xml:space="preserve"> PAGEREF _Toc167215042 \h </w:instrText>
        </w:r>
        <w:r>
          <w:fldChar w:fldCharType="separate"/>
        </w:r>
        <w:r w:rsidR="00C43A73">
          <w:t>53</w:t>
        </w:r>
        <w:r>
          <w:fldChar w:fldCharType="end"/>
        </w:r>
      </w:hyperlink>
    </w:p>
    <w:p w14:paraId="3EDBE863" w14:textId="2470F1DB"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043" w:history="1">
        <w:r w:rsidRPr="004506C9">
          <w:t>82</w:t>
        </w:r>
        <w:r>
          <w:rPr>
            <w:rFonts w:asciiTheme="minorHAnsi" w:eastAsiaTheme="minorEastAsia" w:hAnsiTheme="minorHAnsi" w:cstheme="minorBidi"/>
            <w:kern w:val="2"/>
            <w:sz w:val="22"/>
            <w:szCs w:val="22"/>
            <w:lang w:eastAsia="en-AU"/>
            <w14:ligatures w14:val="standardContextual"/>
          </w:rPr>
          <w:tab/>
        </w:r>
        <w:r w:rsidRPr="004506C9">
          <w:t>Nominations—scientific committee may reject nomination</w:t>
        </w:r>
        <w:r>
          <w:tab/>
        </w:r>
        <w:r>
          <w:fldChar w:fldCharType="begin"/>
        </w:r>
        <w:r>
          <w:instrText xml:space="preserve"> PAGEREF _Toc167215043 \h </w:instrText>
        </w:r>
        <w:r>
          <w:fldChar w:fldCharType="separate"/>
        </w:r>
        <w:r w:rsidR="00C43A73">
          <w:t>54</w:t>
        </w:r>
        <w:r>
          <w:fldChar w:fldCharType="end"/>
        </w:r>
      </w:hyperlink>
    </w:p>
    <w:p w14:paraId="156EF7E2" w14:textId="650A0DAA"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044" w:history="1">
        <w:r w:rsidRPr="004506C9">
          <w:t>83</w:t>
        </w:r>
        <w:r>
          <w:rPr>
            <w:rFonts w:asciiTheme="minorHAnsi" w:eastAsiaTheme="minorEastAsia" w:hAnsiTheme="minorHAnsi" w:cstheme="minorBidi"/>
            <w:kern w:val="2"/>
            <w:sz w:val="22"/>
            <w:szCs w:val="22"/>
            <w:lang w:eastAsia="en-AU"/>
            <w14:ligatures w14:val="standardContextual"/>
          </w:rPr>
          <w:tab/>
        </w:r>
        <w:r w:rsidRPr="004506C9">
          <w:t>Nominations—scientific committee may nominate items itself</w:t>
        </w:r>
        <w:r>
          <w:tab/>
        </w:r>
        <w:r>
          <w:fldChar w:fldCharType="begin"/>
        </w:r>
        <w:r>
          <w:instrText xml:space="preserve"> PAGEREF _Toc167215044 \h </w:instrText>
        </w:r>
        <w:r>
          <w:fldChar w:fldCharType="separate"/>
        </w:r>
        <w:r w:rsidR="00C43A73">
          <w:t>54</w:t>
        </w:r>
        <w:r>
          <w:fldChar w:fldCharType="end"/>
        </w:r>
      </w:hyperlink>
    </w:p>
    <w:p w14:paraId="5D284B61" w14:textId="1BB992D9"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045" w:history="1">
        <w:r w:rsidRPr="004506C9">
          <w:t>84</w:t>
        </w:r>
        <w:r>
          <w:rPr>
            <w:rFonts w:asciiTheme="minorHAnsi" w:eastAsiaTheme="minorEastAsia" w:hAnsiTheme="minorHAnsi" w:cstheme="minorBidi"/>
            <w:kern w:val="2"/>
            <w:sz w:val="22"/>
            <w:szCs w:val="22"/>
            <w:lang w:eastAsia="en-AU"/>
            <w14:ligatures w14:val="standardContextual"/>
          </w:rPr>
          <w:tab/>
        </w:r>
        <w:r w:rsidRPr="004506C9">
          <w:t>Nominations—public consultation</w:t>
        </w:r>
        <w:r>
          <w:tab/>
        </w:r>
        <w:r>
          <w:fldChar w:fldCharType="begin"/>
        </w:r>
        <w:r>
          <w:instrText xml:space="preserve"> PAGEREF _Toc167215045 \h </w:instrText>
        </w:r>
        <w:r>
          <w:fldChar w:fldCharType="separate"/>
        </w:r>
        <w:r w:rsidR="00C43A73">
          <w:t>55</w:t>
        </w:r>
        <w:r>
          <w:fldChar w:fldCharType="end"/>
        </w:r>
      </w:hyperlink>
    </w:p>
    <w:p w14:paraId="6DE09D81" w14:textId="093E30A9"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046" w:history="1">
        <w:r w:rsidRPr="004506C9">
          <w:t>85</w:t>
        </w:r>
        <w:r>
          <w:rPr>
            <w:rFonts w:asciiTheme="minorHAnsi" w:eastAsiaTheme="minorEastAsia" w:hAnsiTheme="minorHAnsi" w:cstheme="minorBidi"/>
            <w:kern w:val="2"/>
            <w:sz w:val="22"/>
            <w:szCs w:val="22"/>
            <w:lang w:eastAsia="en-AU"/>
            <w14:ligatures w14:val="standardContextual"/>
          </w:rPr>
          <w:tab/>
        </w:r>
        <w:r w:rsidRPr="004506C9">
          <w:t xml:space="preserve">Nominations—scientific committee to carry out </w:t>
        </w:r>
        <w:r w:rsidRPr="004506C9">
          <w:rPr>
            <w:i/>
          </w:rPr>
          <w:t>listing assessment</w:t>
        </w:r>
        <w:r>
          <w:tab/>
        </w:r>
        <w:r>
          <w:fldChar w:fldCharType="begin"/>
        </w:r>
        <w:r>
          <w:instrText xml:space="preserve"> PAGEREF _Toc167215046 \h </w:instrText>
        </w:r>
        <w:r>
          <w:fldChar w:fldCharType="separate"/>
        </w:r>
        <w:r w:rsidR="00C43A73">
          <w:t>56</w:t>
        </w:r>
        <w:r>
          <w:fldChar w:fldCharType="end"/>
        </w:r>
      </w:hyperlink>
    </w:p>
    <w:p w14:paraId="5D0752D3" w14:textId="7B0889F8"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047" w:history="1">
        <w:r w:rsidRPr="004506C9">
          <w:t>87</w:t>
        </w:r>
        <w:r>
          <w:rPr>
            <w:rFonts w:asciiTheme="minorHAnsi" w:eastAsiaTheme="minorEastAsia" w:hAnsiTheme="minorHAnsi" w:cstheme="minorBidi"/>
            <w:kern w:val="2"/>
            <w:sz w:val="22"/>
            <w:szCs w:val="22"/>
            <w:lang w:eastAsia="en-AU"/>
            <w14:ligatures w14:val="standardContextual"/>
          </w:rPr>
          <w:tab/>
        </w:r>
        <w:r w:rsidRPr="004506C9">
          <w:t>Minister to decide whether to include, transfer or omit item</w:t>
        </w:r>
        <w:r>
          <w:tab/>
        </w:r>
        <w:r>
          <w:fldChar w:fldCharType="begin"/>
        </w:r>
        <w:r>
          <w:instrText xml:space="preserve"> PAGEREF _Toc167215047 \h </w:instrText>
        </w:r>
        <w:r>
          <w:fldChar w:fldCharType="separate"/>
        </w:r>
        <w:r w:rsidR="00C43A73">
          <w:t>58</w:t>
        </w:r>
        <w:r>
          <w:fldChar w:fldCharType="end"/>
        </w:r>
      </w:hyperlink>
    </w:p>
    <w:p w14:paraId="7D015751" w14:textId="671CF133"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048" w:history="1">
        <w:r w:rsidRPr="004506C9">
          <w:t>88</w:t>
        </w:r>
        <w:r>
          <w:rPr>
            <w:rFonts w:asciiTheme="minorHAnsi" w:eastAsiaTheme="minorEastAsia" w:hAnsiTheme="minorHAnsi" w:cstheme="minorBidi"/>
            <w:kern w:val="2"/>
            <w:sz w:val="22"/>
            <w:szCs w:val="22"/>
            <w:lang w:eastAsia="en-AU"/>
            <w14:ligatures w14:val="standardContextual"/>
          </w:rPr>
          <w:tab/>
        </w:r>
        <w:r w:rsidRPr="004506C9">
          <w:t>Minister’s decision—include item</w:t>
        </w:r>
        <w:r>
          <w:tab/>
        </w:r>
        <w:r>
          <w:fldChar w:fldCharType="begin"/>
        </w:r>
        <w:r>
          <w:instrText xml:space="preserve"> PAGEREF _Toc167215048 \h </w:instrText>
        </w:r>
        <w:r>
          <w:fldChar w:fldCharType="separate"/>
        </w:r>
        <w:r w:rsidR="00C43A73">
          <w:t>59</w:t>
        </w:r>
        <w:r>
          <w:fldChar w:fldCharType="end"/>
        </w:r>
      </w:hyperlink>
    </w:p>
    <w:p w14:paraId="377FC97E" w14:textId="399408F4"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049" w:history="1">
        <w:r w:rsidRPr="004506C9">
          <w:t>89</w:t>
        </w:r>
        <w:r>
          <w:rPr>
            <w:rFonts w:asciiTheme="minorHAnsi" w:eastAsiaTheme="minorEastAsia" w:hAnsiTheme="minorHAnsi" w:cstheme="minorBidi"/>
            <w:kern w:val="2"/>
            <w:sz w:val="22"/>
            <w:szCs w:val="22"/>
            <w:lang w:eastAsia="en-AU"/>
            <w14:ligatures w14:val="standardContextual"/>
          </w:rPr>
          <w:tab/>
        </w:r>
        <w:r w:rsidRPr="004506C9">
          <w:t>Minister’s decision—transfer item</w:t>
        </w:r>
        <w:r>
          <w:tab/>
        </w:r>
        <w:r>
          <w:fldChar w:fldCharType="begin"/>
        </w:r>
        <w:r>
          <w:instrText xml:space="preserve"> PAGEREF _Toc167215049 \h </w:instrText>
        </w:r>
        <w:r>
          <w:fldChar w:fldCharType="separate"/>
        </w:r>
        <w:r w:rsidR="00C43A73">
          <w:t>60</w:t>
        </w:r>
        <w:r>
          <w:fldChar w:fldCharType="end"/>
        </w:r>
      </w:hyperlink>
    </w:p>
    <w:p w14:paraId="3C61C569" w14:textId="2107F113"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050" w:history="1">
        <w:r w:rsidRPr="004506C9">
          <w:t>90</w:t>
        </w:r>
        <w:r>
          <w:rPr>
            <w:rFonts w:asciiTheme="minorHAnsi" w:eastAsiaTheme="minorEastAsia" w:hAnsiTheme="minorHAnsi" w:cstheme="minorBidi"/>
            <w:kern w:val="2"/>
            <w:sz w:val="22"/>
            <w:szCs w:val="22"/>
            <w:lang w:eastAsia="en-AU"/>
            <w14:ligatures w14:val="standardContextual"/>
          </w:rPr>
          <w:tab/>
        </w:r>
        <w:r w:rsidRPr="004506C9">
          <w:t>Minister’s decision—omit item</w:t>
        </w:r>
        <w:r>
          <w:tab/>
        </w:r>
        <w:r>
          <w:fldChar w:fldCharType="begin"/>
        </w:r>
        <w:r>
          <w:instrText xml:space="preserve"> PAGEREF _Toc167215050 \h </w:instrText>
        </w:r>
        <w:r>
          <w:fldChar w:fldCharType="separate"/>
        </w:r>
        <w:r w:rsidR="00C43A73">
          <w:t>60</w:t>
        </w:r>
        <w:r>
          <w:fldChar w:fldCharType="end"/>
        </w:r>
      </w:hyperlink>
    </w:p>
    <w:p w14:paraId="0DDF106F" w14:textId="0B20DA05" w:rsidR="00CF51D2" w:rsidRDefault="00F75660">
      <w:pPr>
        <w:pStyle w:val="TOC3"/>
        <w:rPr>
          <w:rFonts w:asciiTheme="minorHAnsi" w:eastAsiaTheme="minorEastAsia" w:hAnsiTheme="minorHAnsi" w:cstheme="minorBidi"/>
          <w:b w:val="0"/>
          <w:kern w:val="2"/>
          <w:sz w:val="22"/>
          <w:szCs w:val="22"/>
          <w:lang w:eastAsia="en-AU"/>
          <w14:ligatures w14:val="standardContextual"/>
        </w:rPr>
      </w:pPr>
      <w:hyperlink w:anchor="_Toc167215051" w:history="1">
        <w:r w:rsidR="00CF51D2" w:rsidRPr="004506C9">
          <w:t>Division 4.4.3</w:t>
        </w:r>
        <w:r w:rsidR="00CF51D2">
          <w:rPr>
            <w:rFonts w:asciiTheme="minorHAnsi" w:eastAsiaTheme="minorEastAsia" w:hAnsiTheme="minorHAnsi" w:cstheme="minorBidi"/>
            <w:b w:val="0"/>
            <w:kern w:val="2"/>
            <w:sz w:val="22"/>
            <w:szCs w:val="22"/>
            <w:lang w:eastAsia="en-AU"/>
            <w14:ligatures w14:val="standardContextual"/>
          </w:rPr>
          <w:tab/>
        </w:r>
        <w:r w:rsidR="00CF51D2" w:rsidRPr="004506C9">
          <w:t>Including or transferring certain nationally threatened items</w:t>
        </w:r>
        <w:r w:rsidR="00CF51D2" w:rsidRPr="00CF51D2">
          <w:rPr>
            <w:vanish/>
          </w:rPr>
          <w:tab/>
        </w:r>
        <w:r w:rsidR="00CF51D2" w:rsidRPr="00CF51D2">
          <w:rPr>
            <w:vanish/>
          </w:rPr>
          <w:fldChar w:fldCharType="begin"/>
        </w:r>
        <w:r w:rsidR="00CF51D2" w:rsidRPr="00CF51D2">
          <w:rPr>
            <w:vanish/>
          </w:rPr>
          <w:instrText xml:space="preserve"> PAGEREF _Toc167215051 \h </w:instrText>
        </w:r>
        <w:r w:rsidR="00CF51D2" w:rsidRPr="00CF51D2">
          <w:rPr>
            <w:vanish/>
          </w:rPr>
        </w:r>
        <w:r w:rsidR="00CF51D2" w:rsidRPr="00CF51D2">
          <w:rPr>
            <w:vanish/>
          </w:rPr>
          <w:fldChar w:fldCharType="separate"/>
        </w:r>
        <w:r w:rsidR="00C43A73">
          <w:rPr>
            <w:vanish/>
          </w:rPr>
          <w:t>62</w:t>
        </w:r>
        <w:r w:rsidR="00CF51D2" w:rsidRPr="00CF51D2">
          <w:rPr>
            <w:vanish/>
          </w:rPr>
          <w:fldChar w:fldCharType="end"/>
        </w:r>
      </w:hyperlink>
    </w:p>
    <w:p w14:paraId="41862A25" w14:textId="5D798C71"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052" w:history="1">
        <w:r w:rsidRPr="004506C9">
          <w:t>90A</w:t>
        </w:r>
        <w:r>
          <w:rPr>
            <w:rFonts w:asciiTheme="minorHAnsi" w:eastAsiaTheme="minorEastAsia" w:hAnsiTheme="minorHAnsi" w:cstheme="minorBidi"/>
            <w:kern w:val="2"/>
            <w:sz w:val="22"/>
            <w:szCs w:val="22"/>
            <w:lang w:eastAsia="en-AU"/>
            <w14:ligatures w14:val="standardContextual"/>
          </w:rPr>
          <w:tab/>
        </w:r>
        <w:r w:rsidRPr="004506C9">
          <w:rPr>
            <w:lang w:eastAsia="en-AU"/>
          </w:rPr>
          <w:t>Minister may include or transfer nationally threatened items without nomination</w:t>
        </w:r>
        <w:r>
          <w:tab/>
        </w:r>
        <w:r>
          <w:fldChar w:fldCharType="begin"/>
        </w:r>
        <w:r>
          <w:instrText xml:space="preserve"> PAGEREF _Toc167215052 \h </w:instrText>
        </w:r>
        <w:r>
          <w:fldChar w:fldCharType="separate"/>
        </w:r>
        <w:r w:rsidR="00C43A73">
          <w:t>62</w:t>
        </w:r>
        <w:r>
          <w:fldChar w:fldCharType="end"/>
        </w:r>
      </w:hyperlink>
    </w:p>
    <w:p w14:paraId="530BB3A5" w14:textId="0A3A7A40" w:rsidR="00CF51D2" w:rsidRDefault="00F75660">
      <w:pPr>
        <w:pStyle w:val="TOC3"/>
        <w:rPr>
          <w:rFonts w:asciiTheme="minorHAnsi" w:eastAsiaTheme="minorEastAsia" w:hAnsiTheme="minorHAnsi" w:cstheme="minorBidi"/>
          <w:b w:val="0"/>
          <w:kern w:val="2"/>
          <w:sz w:val="22"/>
          <w:szCs w:val="22"/>
          <w:lang w:eastAsia="en-AU"/>
          <w14:ligatures w14:val="standardContextual"/>
        </w:rPr>
      </w:pPr>
      <w:hyperlink w:anchor="_Toc167215053" w:history="1">
        <w:r w:rsidR="00CF51D2" w:rsidRPr="004506C9">
          <w:t>Division 4.4.4</w:t>
        </w:r>
        <w:r w:rsidR="00CF51D2">
          <w:rPr>
            <w:rFonts w:asciiTheme="minorHAnsi" w:eastAsiaTheme="minorEastAsia" w:hAnsiTheme="minorHAnsi" w:cstheme="minorBidi"/>
            <w:b w:val="0"/>
            <w:kern w:val="2"/>
            <w:sz w:val="22"/>
            <w:szCs w:val="22"/>
            <w:lang w:eastAsia="en-AU"/>
            <w14:ligatures w14:val="standardContextual"/>
          </w:rPr>
          <w:tab/>
        </w:r>
        <w:r w:rsidR="00CF51D2" w:rsidRPr="004506C9">
          <w:t>Conservation advice</w:t>
        </w:r>
        <w:r w:rsidR="00CF51D2" w:rsidRPr="00CF51D2">
          <w:rPr>
            <w:vanish/>
          </w:rPr>
          <w:tab/>
        </w:r>
        <w:r w:rsidR="00CF51D2" w:rsidRPr="00CF51D2">
          <w:rPr>
            <w:vanish/>
          </w:rPr>
          <w:fldChar w:fldCharType="begin"/>
        </w:r>
        <w:r w:rsidR="00CF51D2" w:rsidRPr="00CF51D2">
          <w:rPr>
            <w:vanish/>
          </w:rPr>
          <w:instrText xml:space="preserve"> PAGEREF _Toc167215053 \h </w:instrText>
        </w:r>
        <w:r w:rsidR="00CF51D2" w:rsidRPr="00CF51D2">
          <w:rPr>
            <w:vanish/>
          </w:rPr>
        </w:r>
        <w:r w:rsidR="00CF51D2" w:rsidRPr="00CF51D2">
          <w:rPr>
            <w:vanish/>
          </w:rPr>
          <w:fldChar w:fldCharType="separate"/>
        </w:r>
        <w:r w:rsidR="00C43A73">
          <w:rPr>
            <w:vanish/>
          </w:rPr>
          <w:t>63</w:t>
        </w:r>
        <w:r w:rsidR="00CF51D2" w:rsidRPr="00CF51D2">
          <w:rPr>
            <w:vanish/>
          </w:rPr>
          <w:fldChar w:fldCharType="end"/>
        </w:r>
      </w:hyperlink>
    </w:p>
    <w:p w14:paraId="02F7917E" w14:textId="6414F08F"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054" w:history="1">
        <w:r w:rsidRPr="004506C9">
          <w:t>90B</w:t>
        </w:r>
        <w:r>
          <w:rPr>
            <w:rFonts w:asciiTheme="minorHAnsi" w:eastAsiaTheme="minorEastAsia" w:hAnsiTheme="minorHAnsi" w:cstheme="minorBidi"/>
            <w:kern w:val="2"/>
            <w:sz w:val="22"/>
            <w:szCs w:val="22"/>
            <w:lang w:eastAsia="en-AU"/>
            <w14:ligatures w14:val="standardContextual"/>
          </w:rPr>
          <w:tab/>
        </w:r>
        <w:r w:rsidRPr="004506C9">
          <w:t>Conservation advice guidelines</w:t>
        </w:r>
        <w:r>
          <w:tab/>
        </w:r>
        <w:r>
          <w:fldChar w:fldCharType="begin"/>
        </w:r>
        <w:r>
          <w:instrText xml:space="preserve"> PAGEREF _Toc167215054 \h </w:instrText>
        </w:r>
        <w:r>
          <w:fldChar w:fldCharType="separate"/>
        </w:r>
        <w:r w:rsidR="00C43A73">
          <w:t>63</w:t>
        </w:r>
        <w:r>
          <w:fldChar w:fldCharType="end"/>
        </w:r>
      </w:hyperlink>
    </w:p>
    <w:p w14:paraId="6E954C5D" w14:textId="57BF8093"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055" w:history="1">
        <w:r w:rsidRPr="004506C9">
          <w:t>90C</w:t>
        </w:r>
        <w:r>
          <w:rPr>
            <w:rFonts w:asciiTheme="minorHAnsi" w:eastAsiaTheme="minorEastAsia" w:hAnsiTheme="minorHAnsi" w:cstheme="minorBidi"/>
            <w:kern w:val="2"/>
            <w:sz w:val="22"/>
            <w:szCs w:val="22"/>
            <w:lang w:eastAsia="en-AU"/>
            <w14:ligatures w14:val="standardContextual"/>
          </w:rPr>
          <w:tab/>
        </w:r>
        <w:r w:rsidRPr="004506C9">
          <w:t>Conservation advice</w:t>
        </w:r>
        <w:r>
          <w:tab/>
        </w:r>
        <w:r>
          <w:fldChar w:fldCharType="begin"/>
        </w:r>
        <w:r>
          <w:instrText xml:space="preserve"> PAGEREF _Toc167215055 \h </w:instrText>
        </w:r>
        <w:r>
          <w:fldChar w:fldCharType="separate"/>
        </w:r>
        <w:r w:rsidR="00C43A73">
          <w:t>63</w:t>
        </w:r>
        <w:r>
          <w:fldChar w:fldCharType="end"/>
        </w:r>
      </w:hyperlink>
    </w:p>
    <w:p w14:paraId="709F7176" w14:textId="0178AC86"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056" w:history="1">
        <w:r w:rsidRPr="004506C9">
          <w:t>90E</w:t>
        </w:r>
        <w:r>
          <w:rPr>
            <w:rFonts w:asciiTheme="minorHAnsi" w:eastAsiaTheme="minorEastAsia" w:hAnsiTheme="minorHAnsi" w:cstheme="minorBidi"/>
            <w:kern w:val="2"/>
            <w:sz w:val="22"/>
            <w:szCs w:val="22"/>
            <w:lang w:eastAsia="en-AU"/>
            <w14:ligatures w14:val="standardContextual"/>
          </w:rPr>
          <w:tab/>
        </w:r>
        <w:r w:rsidRPr="004506C9">
          <w:t>Conservation advice—adopting advice for nationally threatened item</w:t>
        </w:r>
        <w:r>
          <w:tab/>
        </w:r>
        <w:r>
          <w:fldChar w:fldCharType="begin"/>
        </w:r>
        <w:r>
          <w:instrText xml:space="preserve"> PAGEREF _Toc167215056 \h </w:instrText>
        </w:r>
        <w:r>
          <w:fldChar w:fldCharType="separate"/>
        </w:r>
        <w:r w:rsidR="00C43A73">
          <w:t>64</w:t>
        </w:r>
        <w:r>
          <w:fldChar w:fldCharType="end"/>
        </w:r>
      </w:hyperlink>
    </w:p>
    <w:p w14:paraId="2FD0BF5E" w14:textId="600998AD"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057" w:history="1">
        <w:r w:rsidRPr="004506C9">
          <w:t>90F</w:t>
        </w:r>
        <w:r>
          <w:rPr>
            <w:rFonts w:asciiTheme="minorHAnsi" w:eastAsiaTheme="minorEastAsia" w:hAnsiTheme="minorHAnsi" w:cstheme="minorBidi"/>
            <w:kern w:val="2"/>
            <w:sz w:val="22"/>
            <w:szCs w:val="22"/>
            <w:lang w:eastAsia="en-AU"/>
            <w14:ligatures w14:val="standardContextual"/>
          </w:rPr>
          <w:tab/>
        </w:r>
        <w:r w:rsidRPr="004506C9">
          <w:t>Conservation advice—scientific committee to review</w:t>
        </w:r>
        <w:r>
          <w:tab/>
        </w:r>
        <w:r>
          <w:fldChar w:fldCharType="begin"/>
        </w:r>
        <w:r>
          <w:instrText xml:space="preserve"> PAGEREF _Toc167215057 \h </w:instrText>
        </w:r>
        <w:r>
          <w:fldChar w:fldCharType="separate"/>
        </w:r>
        <w:r w:rsidR="00C43A73">
          <w:t>65</w:t>
        </w:r>
        <w:r>
          <w:fldChar w:fldCharType="end"/>
        </w:r>
      </w:hyperlink>
    </w:p>
    <w:p w14:paraId="764A4A98" w14:textId="5EECB373" w:rsidR="00CF51D2" w:rsidRDefault="00F75660">
      <w:pPr>
        <w:pStyle w:val="TOC3"/>
        <w:rPr>
          <w:rFonts w:asciiTheme="minorHAnsi" w:eastAsiaTheme="minorEastAsia" w:hAnsiTheme="minorHAnsi" w:cstheme="minorBidi"/>
          <w:b w:val="0"/>
          <w:kern w:val="2"/>
          <w:sz w:val="22"/>
          <w:szCs w:val="22"/>
          <w:lang w:eastAsia="en-AU"/>
          <w14:ligatures w14:val="standardContextual"/>
        </w:rPr>
      </w:pPr>
      <w:hyperlink w:anchor="_Toc167215058" w:history="1">
        <w:r w:rsidR="00CF51D2" w:rsidRPr="004506C9">
          <w:t>Division 4.4.5</w:t>
        </w:r>
        <w:r w:rsidR="00CF51D2">
          <w:rPr>
            <w:rFonts w:asciiTheme="minorHAnsi" w:eastAsiaTheme="minorEastAsia" w:hAnsiTheme="minorHAnsi" w:cstheme="minorBidi"/>
            <w:b w:val="0"/>
            <w:kern w:val="2"/>
            <w:sz w:val="22"/>
            <w:szCs w:val="22"/>
            <w:lang w:eastAsia="en-AU"/>
            <w14:ligatures w14:val="standardContextual"/>
          </w:rPr>
          <w:tab/>
        </w:r>
        <w:r w:rsidR="00CF51D2" w:rsidRPr="004506C9">
          <w:t>Final version of list and notification</w:t>
        </w:r>
        <w:r w:rsidR="00CF51D2" w:rsidRPr="00CF51D2">
          <w:rPr>
            <w:vanish/>
          </w:rPr>
          <w:tab/>
        </w:r>
        <w:r w:rsidR="00CF51D2" w:rsidRPr="00CF51D2">
          <w:rPr>
            <w:vanish/>
          </w:rPr>
          <w:fldChar w:fldCharType="begin"/>
        </w:r>
        <w:r w:rsidR="00CF51D2" w:rsidRPr="00CF51D2">
          <w:rPr>
            <w:vanish/>
          </w:rPr>
          <w:instrText xml:space="preserve"> PAGEREF _Toc167215058 \h </w:instrText>
        </w:r>
        <w:r w:rsidR="00CF51D2" w:rsidRPr="00CF51D2">
          <w:rPr>
            <w:vanish/>
          </w:rPr>
        </w:r>
        <w:r w:rsidR="00CF51D2" w:rsidRPr="00CF51D2">
          <w:rPr>
            <w:vanish/>
          </w:rPr>
          <w:fldChar w:fldCharType="separate"/>
        </w:r>
        <w:r w:rsidR="00C43A73">
          <w:rPr>
            <w:vanish/>
          </w:rPr>
          <w:t>65</w:t>
        </w:r>
        <w:r w:rsidR="00CF51D2" w:rsidRPr="00CF51D2">
          <w:rPr>
            <w:vanish/>
          </w:rPr>
          <w:fldChar w:fldCharType="end"/>
        </w:r>
      </w:hyperlink>
    </w:p>
    <w:p w14:paraId="1B1C9412" w14:textId="64E6B44F"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059" w:history="1">
        <w:r w:rsidRPr="004506C9">
          <w:t>91</w:t>
        </w:r>
        <w:r>
          <w:rPr>
            <w:rFonts w:asciiTheme="minorHAnsi" w:eastAsiaTheme="minorEastAsia" w:hAnsiTheme="minorHAnsi" w:cstheme="minorBidi"/>
            <w:kern w:val="2"/>
            <w:sz w:val="22"/>
            <w:szCs w:val="22"/>
            <w:lang w:eastAsia="en-AU"/>
            <w14:ligatures w14:val="standardContextual"/>
          </w:rPr>
          <w:tab/>
        </w:r>
        <w:r w:rsidRPr="004506C9">
          <w:t>Final version of list and notification</w:t>
        </w:r>
        <w:r>
          <w:tab/>
        </w:r>
        <w:r>
          <w:fldChar w:fldCharType="begin"/>
        </w:r>
        <w:r>
          <w:instrText xml:space="preserve"> PAGEREF _Toc167215059 \h </w:instrText>
        </w:r>
        <w:r>
          <w:fldChar w:fldCharType="separate"/>
        </w:r>
        <w:r w:rsidR="00C43A73">
          <w:t>65</w:t>
        </w:r>
        <w:r>
          <w:fldChar w:fldCharType="end"/>
        </w:r>
      </w:hyperlink>
    </w:p>
    <w:p w14:paraId="32692AEA" w14:textId="3708E3FE" w:rsidR="00CF51D2" w:rsidRDefault="00F75660">
      <w:pPr>
        <w:pStyle w:val="TOC3"/>
        <w:rPr>
          <w:rFonts w:asciiTheme="minorHAnsi" w:eastAsiaTheme="minorEastAsia" w:hAnsiTheme="minorHAnsi" w:cstheme="minorBidi"/>
          <w:b w:val="0"/>
          <w:kern w:val="2"/>
          <w:sz w:val="22"/>
          <w:szCs w:val="22"/>
          <w:lang w:eastAsia="en-AU"/>
          <w14:ligatures w14:val="standardContextual"/>
        </w:rPr>
      </w:pPr>
      <w:hyperlink w:anchor="_Toc167215060" w:history="1">
        <w:r w:rsidR="00CF51D2" w:rsidRPr="004506C9">
          <w:t>Division 4.4.6</w:t>
        </w:r>
        <w:r w:rsidR="00CF51D2">
          <w:rPr>
            <w:rFonts w:asciiTheme="minorHAnsi" w:eastAsiaTheme="minorEastAsia" w:hAnsiTheme="minorHAnsi" w:cstheme="minorBidi"/>
            <w:b w:val="0"/>
            <w:kern w:val="2"/>
            <w:sz w:val="22"/>
            <w:szCs w:val="22"/>
            <w:lang w:eastAsia="en-AU"/>
            <w14:ligatures w14:val="standardContextual"/>
          </w:rPr>
          <w:tab/>
        </w:r>
        <w:r w:rsidR="00CF51D2" w:rsidRPr="004506C9">
          <w:t>Minor amendments of list</w:t>
        </w:r>
        <w:r w:rsidR="00CF51D2" w:rsidRPr="00CF51D2">
          <w:rPr>
            <w:vanish/>
          </w:rPr>
          <w:tab/>
        </w:r>
        <w:r w:rsidR="00CF51D2" w:rsidRPr="00CF51D2">
          <w:rPr>
            <w:vanish/>
          </w:rPr>
          <w:fldChar w:fldCharType="begin"/>
        </w:r>
        <w:r w:rsidR="00CF51D2" w:rsidRPr="00CF51D2">
          <w:rPr>
            <w:vanish/>
          </w:rPr>
          <w:instrText xml:space="preserve"> PAGEREF _Toc167215060 \h </w:instrText>
        </w:r>
        <w:r w:rsidR="00CF51D2" w:rsidRPr="00CF51D2">
          <w:rPr>
            <w:vanish/>
          </w:rPr>
        </w:r>
        <w:r w:rsidR="00CF51D2" w:rsidRPr="00CF51D2">
          <w:rPr>
            <w:vanish/>
          </w:rPr>
          <w:fldChar w:fldCharType="separate"/>
        </w:r>
        <w:r w:rsidR="00C43A73">
          <w:rPr>
            <w:vanish/>
          </w:rPr>
          <w:t>66</w:t>
        </w:r>
        <w:r w:rsidR="00CF51D2" w:rsidRPr="00CF51D2">
          <w:rPr>
            <w:vanish/>
          </w:rPr>
          <w:fldChar w:fldCharType="end"/>
        </w:r>
      </w:hyperlink>
    </w:p>
    <w:p w14:paraId="07A02B94" w14:textId="10A3FC7D"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061" w:history="1">
        <w:r w:rsidRPr="004506C9">
          <w:t>93</w:t>
        </w:r>
        <w:r>
          <w:rPr>
            <w:rFonts w:asciiTheme="minorHAnsi" w:eastAsiaTheme="minorEastAsia" w:hAnsiTheme="minorHAnsi" w:cstheme="minorBidi"/>
            <w:kern w:val="2"/>
            <w:sz w:val="22"/>
            <w:szCs w:val="22"/>
            <w:lang w:eastAsia="en-AU"/>
            <w14:ligatures w14:val="standardContextual"/>
          </w:rPr>
          <w:tab/>
        </w:r>
        <w:r w:rsidRPr="004506C9">
          <w:t xml:space="preserve">What is a </w:t>
        </w:r>
        <w:r w:rsidRPr="004506C9">
          <w:rPr>
            <w:i/>
          </w:rPr>
          <w:t>minor amendment</w:t>
        </w:r>
        <w:r w:rsidRPr="004506C9">
          <w:t>?—div 4.4.6</w:t>
        </w:r>
        <w:r>
          <w:tab/>
        </w:r>
        <w:r>
          <w:fldChar w:fldCharType="begin"/>
        </w:r>
        <w:r>
          <w:instrText xml:space="preserve"> PAGEREF _Toc167215061 \h </w:instrText>
        </w:r>
        <w:r>
          <w:fldChar w:fldCharType="separate"/>
        </w:r>
        <w:r w:rsidR="00C43A73">
          <w:t>66</w:t>
        </w:r>
        <w:r>
          <w:fldChar w:fldCharType="end"/>
        </w:r>
      </w:hyperlink>
    </w:p>
    <w:p w14:paraId="26B474B4" w14:textId="510A3688"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062" w:history="1">
        <w:r w:rsidRPr="004506C9">
          <w:t>94</w:t>
        </w:r>
        <w:r>
          <w:rPr>
            <w:rFonts w:asciiTheme="minorHAnsi" w:eastAsiaTheme="minorEastAsia" w:hAnsiTheme="minorHAnsi" w:cstheme="minorBidi"/>
            <w:kern w:val="2"/>
            <w:sz w:val="22"/>
            <w:szCs w:val="22"/>
            <w:lang w:eastAsia="en-AU"/>
            <w14:ligatures w14:val="standardContextual"/>
          </w:rPr>
          <w:tab/>
        </w:r>
        <w:r w:rsidRPr="004506C9">
          <w:t>Minister may make minor amendments</w:t>
        </w:r>
        <w:r>
          <w:tab/>
        </w:r>
        <w:r>
          <w:fldChar w:fldCharType="begin"/>
        </w:r>
        <w:r>
          <w:instrText xml:space="preserve"> PAGEREF _Toc167215062 \h </w:instrText>
        </w:r>
        <w:r>
          <w:fldChar w:fldCharType="separate"/>
        </w:r>
        <w:r w:rsidR="00C43A73">
          <w:t>66</w:t>
        </w:r>
        <w:r>
          <w:fldChar w:fldCharType="end"/>
        </w:r>
      </w:hyperlink>
    </w:p>
    <w:p w14:paraId="73EDF01C" w14:textId="62CF8611"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063" w:history="1">
        <w:r w:rsidRPr="004506C9">
          <w:t>95</w:t>
        </w:r>
        <w:r>
          <w:rPr>
            <w:rFonts w:asciiTheme="minorHAnsi" w:eastAsiaTheme="minorEastAsia" w:hAnsiTheme="minorHAnsi" w:cstheme="minorBidi"/>
            <w:kern w:val="2"/>
            <w:sz w:val="22"/>
            <w:szCs w:val="22"/>
            <w:lang w:eastAsia="en-AU"/>
            <w14:ligatures w14:val="standardContextual"/>
          </w:rPr>
          <w:tab/>
        </w:r>
        <w:r w:rsidRPr="004506C9">
          <w:t>Minor amendment—including similar species</w:t>
        </w:r>
        <w:r>
          <w:tab/>
        </w:r>
        <w:r>
          <w:fldChar w:fldCharType="begin"/>
        </w:r>
        <w:r>
          <w:instrText xml:space="preserve"> PAGEREF _Toc167215063 \h </w:instrText>
        </w:r>
        <w:r>
          <w:fldChar w:fldCharType="separate"/>
        </w:r>
        <w:r w:rsidR="00C43A73">
          <w:t>67</w:t>
        </w:r>
        <w:r>
          <w:fldChar w:fldCharType="end"/>
        </w:r>
      </w:hyperlink>
    </w:p>
    <w:p w14:paraId="0A215065" w14:textId="64E14309"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064" w:history="1">
        <w:r w:rsidRPr="004506C9">
          <w:t>96</w:t>
        </w:r>
        <w:r>
          <w:rPr>
            <w:rFonts w:asciiTheme="minorHAnsi" w:eastAsiaTheme="minorEastAsia" w:hAnsiTheme="minorHAnsi" w:cstheme="minorBidi"/>
            <w:kern w:val="2"/>
            <w:sz w:val="22"/>
            <w:szCs w:val="22"/>
            <w:lang w:eastAsia="en-AU"/>
            <w14:ligatures w14:val="standardContextual"/>
          </w:rPr>
          <w:tab/>
        </w:r>
        <w:r w:rsidRPr="004506C9">
          <w:t>Minor amendment—omitting similar species</w:t>
        </w:r>
        <w:r>
          <w:tab/>
        </w:r>
        <w:r>
          <w:fldChar w:fldCharType="begin"/>
        </w:r>
        <w:r>
          <w:instrText xml:space="preserve"> PAGEREF _Toc167215064 \h </w:instrText>
        </w:r>
        <w:r>
          <w:fldChar w:fldCharType="separate"/>
        </w:r>
        <w:r w:rsidR="00C43A73">
          <w:t>68</w:t>
        </w:r>
        <w:r>
          <w:fldChar w:fldCharType="end"/>
        </w:r>
      </w:hyperlink>
    </w:p>
    <w:p w14:paraId="3B15EDA9" w14:textId="6CC7384D"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065" w:history="1">
        <w:r w:rsidRPr="004506C9">
          <w:t>97</w:t>
        </w:r>
        <w:r>
          <w:rPr>
            <w:rFonts w:asciiTheme="minorHAnsi" w:eastAsiaTheme="minorEastAsia" w:hAnsiTheme="minorHAnsi" w:cstheme="minorBidi"/>
            <w:kern w:val="2"/>
            <w:sz w:val="22"/>
            <w:szCs w:val="22"/>
            <w:lang w:eastAsia="en-AU"/>
            <w14:ligatures w14:val="standardContextual"/>
          </w:rPr>
          <w:tab/>
        </w:r>
        <w:r w:rsidRPr="004506C9">
          <w:t>Minor amendment—rediscovery of extinct species</w:t>
        </w:r>
        <w:r>
          <w:tab/>
        </w:r>
        <w:r>
          <w:fldChar w:fldCharType="begin"/>
        </w:r>
        <w:r>
          <w:instrText xml:space="preserve"> PAGEREF _Toc167215065 \h </w:instrText>
        </w:r>
        <w:r>
          <w:fldChar w:fldCharType="separate"/>
        </w:r>
        <w:r w:rsidR="00C43A73">
          <w:t>68</w:t>
        </w:r>
        <w:r>
          <w:fldChar w:fldCharType="end"/>
        </w:r>
      </w:hyperlink>
    </w:p>
    <w:p w14:paraId="534B445C" w14:textId="0F8C02E1" w:rsidR="00CF51D2" w:rsidRDefault="00F75660">
      <w:pPr>
        <w:pStyle w:val="TOC2"/>
        <w:rPr>
          <w:rFonts w:asciiTheme="minorHAnsi" w:eastAsiaTheme="minorEastAsia" w:hAnsiTheme="minorHAnsi" w:cstheme="minorBidi"/>
          <w:b w:val="0"/>
          <w:kern w:val="2"/>
          <w:sz w:val="22"/>
          <w:szCs w:val="22"/>
          <w:lang w:eastAsia="en-AU"/>
          <w14:ligatures w14:val="standardContextual"/>
        </w:rPr>
      </w:pPr>
      <w:hyperlink w:anchor="_Toc167215066" w:history="1">
        <w:r w:rsidR="00CF51D2" w:rsidRPr="004506C9">
          <w:t>Part 4.5</w:t>
        </w:r>
        <w:r w:rsidR="00CF51D2">
          <w:rPr>
            <w:rFonts w:asciiTheme="minorHAnsi" w:eastAsiaTheme="minorEastAsia" w:hAnsiTheme="minorHAnsi" w:cstheme="minorBidi"/>
            <w:b w:val="0"/>
            <w:kern w:val="2"/>
            <w:sz w:val="22"/>
            <w:szCs w:val="22"/>
            <w:lang w:eastAsia="en-AU"/>
            <w14:ligatures w14:val="standardContextual"/>
          </w:rPr>
          <w:tab/>
        </w:r>
        <w:r w:rsidR="00CF51D2" w:rsidRPr="004506C9">
          <w:t>Action plans</w:t>
        </w:r>
        <w:r w:rsidR="00CF51D2" w:rsidRPr="00CF51D2">
          <w:rPr>
            <w:vanish/>
          </w:rPr>
          <w:tab/>
        </w:r>
        <w:r w:rsidR="00CF51D2" w:rsidRPr="00CF51D2">
          <w:rPr>
            <w:vanish/>
          </w:rPr>
          <w:fldChar w:fldCharType="begin"/>
        </w:r>
        <w:r w:rsidR="00CF51D2" w:rsidRPr="00CF51D2">
          <w:rPr>
            <w:vanish/>
          </w:rPr>
          <w:instrText xml:space="preserve"> PAGEREF _Toc167215066 \h </w:instrText>
        </w:r>
        <w:r w:rsidR="00CF51D2" w:rsidRPr="00CF51D2">
          <w:rPr>
            <w:vanish/>
          </w:rPr>
        </w:r>
        <w:r w:rsidR="00CF51D2" w:rsidRPr="00CF51D2">
          <w:rPr>
            <w:vanish/>
          </w:rPr>
          <w:fldChar w:fldCharType="separate"/>
        </w:r>
        <w:r w:rsidR="00C43A73">
          <w:rPr>
            <w:vanish/>
          </w:rPr>
          <w:t>69</w:t>
        </w:r>
        <w:r w:rsidR="00CF51D2" w:rsidRPr="00CF51D2">
          <w:rPr>
            <w:vanish/>
          </w:rPr>
          <w:fldChar w:fldCharType="end"/>
        </w:r>
      </w:hyperlink>
    </w:p>
    <w:p w14:paraId="098A60B5" w14:textId="538514AE"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067" w:history="1">
        <w:r w:rsidRPr="004506C9">
          <w:t>98</w:t>
        </w:r>
        <w:r>
          <w:rPr>
            <w:rFonts w:asciiTheme="minorHAnsi" w:eastAsiaTheme="minorEastAsia" w:hAnsiTheme="minorHAnsi" w:cstheme="minorBidi"/>
            <w:kern w:val="2"/>
            <w:sz w:val="22"/>
            <w:szCs w:val="22"/>
            <w:lang w:eastAsia="en-AU"/>
            <w14:ligatures w14:val="standardContextual"/>
          </w:rPr>
          <w:tab/>
        </w:r>
        <w:r w:rsidRPr="004506C9">
          <w:t>Definitions—Act</w:t>
        </w:r>
        <w:r>
          <w:tab/>
        </w:r>
        <w:r>
          <w:fldChar w:fldCharType="begin"/>
        </w:r>
        <w:r>
          <w:instrText xml:space="preserve"> PAGEREF _Toc167215067 \h </w:instrText>
        </w:r>
        <w:r>
          <w:fldChar w:fldCharType="separate"/>
        </w:r>
        <w:r w:rsidR="00C43A73">
          <w:t>69</w:t>
        </w:r>
        <w:r>
          <w:fldChar w:fldCharType="end"/>
        </w:r>
      </w:hyperlink>
    </w:p>
    <w:p w14:paraId="1CACA6B8" w14:textId="3F74BCAC"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068" w:history="1">
        <w:r w:rsidRPr="004506C9">
          <w:t>99</w:t>
        </w:r>
        <w:r>
          <w:rPr>
            <w:rFonts w:asciiTheme="minorHAnsi" w:eastAsiaTheme="minorEastAsia" w:hAnsiTheme="minorHAnsi" w:cstheme="minorBidi"/>
            <w:kern w:val="2"/>
            <w:sz w:val="22"/>
            <w:szCs w:val="22"/>
            <w:lang w:eastAsia="en-AU"/>
            <w14:ligatures w14:val="standardContextual"/>
          </w:rPr>
          <w:tab/>
        </w:r>
        <w:r w:rsidRPr="004506C9">
          <w:t xml:space="preserve">What is an </w:t>
        </w:r>
        <w:r w:rsidRPr="004506C9">
          <w:rPr>
            <w:i/>
          </w:rPr>
          <w:t>action plan</w:t>
        </w:r>
        <w:r w:rsidRPr="004506C9">
          <w:t>?—pt</w:t>
        </w:r>
        <w:r w:rsidR="0080021D">
          <w:t xml:space="preserve"> </w:t>
        </w:r>
        <w:r w:rsidRPr="004506C9">
          <w:t>4.5</w:t>
        </w:r>
        <w:r>
          <w:tab/>
        </w:r>
        <w:r>
          <w:fldChar w:fldCharType="begin"/>
        </w:r>
        <w:r>
          <w:instrText xml:space="preserve"> PAGEREF _Toc167215068 \h </w:instrText>
        </w:r>
        <w:r>
          <w:fldChar w:fldCharType="separate"/>
        </w:r>
        <w:r w:rsidR="00C43A73">
          <w:t>70</w:t>
        </w:r>
        <w:r>
          <w:fldChar w:fldCharType="end"/>
        </w:r>
      </w:hyperlink>
    </w:p>
    <w:p w14:paraId="2684A5B4" w14:textId="748F4AB2"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069" w:history="1">
        <w:r w:rsidRPr="004506C9">
          <w:t>100</w:t>
        </w:r>
        <w:r>
          <w:rPr>
            <w:rFonts w:asciiTheme="minorHAnsi" w:eastAsiaTheme="minorEastAsia" w:hAnsiTheme="minorHAnsi" w:cstheme="minorBidi"/>
            <w:kern w:val="2"/>
            <w:sz w:val="22"/>
            <w:szCs w:val="22"/>
            <w:lang w:eastAsia="en-AU"/>
            <w14:ligatures w14:val="standardContextual"/>
          </w:rPr>
          <w:tab/>
        </w:r>
        <w:r w:rsidRPr="004506C9">
          <w:t xml:space="preserve">What is a </w:t>
        </w:r>
        <w:r w:rsidRPr="004506C9">
          <w:rPr>
            <w:i/>
          </w:rPr>
          <w:t>draft action plan</w:t>
        </w:r>
        <w:r w:rsidRPr="004506C9">
          <w:t>?—pt</w:t>
        </w:r>
        <w:r w:rsidR="0080021D">
          <w:t xml:space="preserve"> </w:t>
        </w:r>
        <w:r w:rsidRPr="004506C9">
          <w:t>4.5</w:t>
        </w:r>
        <w:r>
          <w:tab/>
        </w:r>
        <w:r>
          <w:fldChar w:fldCharType="begin"/>
        </w:r>
        <w:r>
          <w:instrText xml:space="preserve"> PAGEREF _Toc167215069 \h </w:instrText>
        </w:r>
        <w:r>
          <w:fldChar w:fldCharType="separate"/>
        </w:r>
        <w:r w:rsidR="00C43A73">
          <w:t>70</w:t>
        </w:r>
        <w:r>
          <w:fldChar w:fldCharType="end"/>
        </w:r>
      </w:hyperlink>
    </w:p>
    <w:p w14:paraId="49D5C175" w14:textId="4E0706E0"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070" w:history="1">
        <w:r w:rsidRPr="004506C9">
          <w:t>100A</w:t>
        </w:r>
        <w:r>
          <w:rPr>
            <w:rFonts w:asciiTheme="minorHAnsi" w:eastAsiaTheme="minorEastAsia" w:hAnsiTheme="minorHAnsi" w:cstheme="minorBidi"/>
            <w:kern w:val="2"/>
            <w:sz w:val="22"/>
            <w:szCs w:val="22"/>
            <w:lang w:eastAsia="en-AU"/>
            <w14:ligatures w14:val="standardContextual"/>
          </w:rPr>
          <w:tab/>
        </w:r>
        <w:r w:rsidRPr="004506C9">
          <w:t>Minister to decide if action plan needed</w:t>
        </w:r>
        <w:r>
          <w:tab/>
        </w:r>
        <w:r>
          <w:fldChar w:fldCharType="begin"/>
        </w:r>
        <w:r>
          <w:instrText xml:space="preserve"> PAGEREF _Toc167215070 \h </w:instrText>
        </w:r>
        <w:r>
          <w:fldChar w:fldCharType="separate"/>
        </w:r>
        <w:r w:rsidR="00C43A73">
          <w:t>72</w:t>
        </w:r>
        <w:r>
          <w:fldChar w:fldCharType="end"/>
        </w:r>
      </w:hyperlink>
    </w:p>
    <w:p w14:paraId="286B81E4" w14:textId="76219DCD"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071" w:history="1">
        <w:r w:rsidRPr="004506C9">
          <w:t>101</w:t>
        </w:r>
        <w:r>
          <w:rPr>
            <w:rFonts w:asciiTheme="minorHAnsi" w:eastAsiaTheme="minorEastAsia" w:hAnsiTheme="minorHAnsi" w:cstheme="minorBidi"/>
            <w:kern w:val="2"/>
            <w:sz w:val="22"/>
            <w:szCs w:val="22"/>
            <w:lang w:eastAsia="en-AU"/>
            <w14:ligatures w14:val="standardContextual"/>
          </w:rPr>
          <w:tab/>
        </w:r>
        <w:r w:rsidRPr="004506C9">
          <w:t>Draft action plan—conservator to prepare</w:t>
        </w:r>
        <w:r>
          <w:tab/>
        </w:r>
        <w:r>
          <w:fldChar w:fldCharType="begin"/>
        </w:r>
        <w:r>
          <w:instrText xml:space="preserve"> PAGEREF _Toc167215071 \h </w:instrText>
        </w:r>
        <w:r>
          <w:fldChar w:fldCharType="separate"/>
        </w:r>
        <w:r w:rsidR="00C43A73">
          <w:t>73</w:t>
        </w:r>
        <w:r>
          <w:fldChar w:fldCharType="end"/>
        </w:r>
      </w:hyperlink>
    </w:p>
    <w:p w14:paraId="3F62E03E" w14:textId="2A2EE24B"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072" w:history="1">
        <w:r w:rsidRPr="004506C9">
          <w:t>102</w:t>
        </w:r>
        <w:r>
          <w:rPr>
            <w:rFonts w:asciiTheme="minorHAnsi" w:eastAsiaTheme="minorEastAsia" w:hAnsiTheme="minorHAnsi" w:cstheme="minorBidi"/>
            <w:kern w:val="2"/>
            <w:sz w:val="22"/>
            <w:szCs w:val="22"/>
            <w:lang w:eastAsia="en-AU"/>
            <w14:ligatures w14:val="standardContextual"/>
          </w:rPr>
          <w:tab/>
        </w:r>
        <w:r w:rsidRPr="004506C9">
          <w:t>Draft action plan—consultation with scientific committee</w:t>
        </w:r>
        <w:r>
          <w:tab/>
        </w:r>
        <w:r>
          <w:fldChar w:fldCharType="begin"/>
        </w:r>
        <w:r>
          <w:instrText xml:space="preserve"> PAGEREF _Toc167215072 \h </w:instrText>
        </w:r>
        <w:r>
          <w:fldChar w:fldCharType="separate"/>
        </w:r>
        <w:r w:rsidR="00C43A73">
          <w:t>73</w:t>
        </w:r>
        <w:r>
          <w:fldChar w:fldCharType="end"/>
        </w:r>
      </w:hyperlink>
    </w:p>
    <w:p w14:paraId="4F419140" w14:textId="35BAA02F"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073" w:history="1">
        <w:r w:rsidRPr="004506C9">
          <w:t>103</w:t>
        </w:r>
        <w:r>
          <w:rPr>
            <w:rFonts w:asciiTheme="minorHAnsi" w:eastAsiaTheme="minorEastAsia" w:hAnsiTheme="minorHAnsi" w:cstheme="minorBidi"/>
            <w:kern w:val="2"/>
            <w:sz w:val="22"/>
            <w:szCs w:val="22"/>
            <w:lang w:eastAsia="en-AU"/>
            <w14:ligatures w14:val="standardContextual"/>
          </w:rPr>
          <w:tab/>
        </w:r>
        <w:r w:rsidRPr="004506C9">
          <w:t>Draft action plan—public consultation</w:t>
        </w:r>
        <w:r>
          <w:tab/>
        </w:r>
        <w:r>
          <w:fldChar w:fldCharType="begin"/>
        </w:r>
        <w:r>
          <w:instrText xml:space="preserve"> PAGEREF _Toc167215073 \h </w:instrText>
        </w:r>
        <w:r>
          <w:fldChar w:fldCharType="separate"/>
        </w:r>
        <w:r w:rsidR="00C43A73">
          <w:t>74</w:t>
        </w:r>
        <w:r>
          <w:fldChar w:fldCharType="end"/>
        </w:r>
      </w:hyperlink>
    </w:p>
    <w:p w14:paraId="216E1F37" w14:textId="41E33113"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074" w:history="1">
        <w:r w:rsidRPr="004506C9">
          <w:t>104</w:t>
        </w:r>
        <w:r>
          <w:rPr>
            <w:rFonts w:asciiTheme="minorHAnsi" w:eastAsiaTheme="minorEastAsia" w:hAnsiTheme="minorHAnsi" w:cstheme="minorBidi"/>
            <w:kern w:val="2"/>
            <w:sz w:val="22"/>
            <w:szCs w:val="22"/>
            <w:lang w:eastAsia="en-AU"/>
            <w14:ligatures w14:val="standardContextual"/>
          </w:rPr>
          <w:tab/>
        </w:r>
        <w:r w:rsidRPr="004506C9">
          <w:t>Draft action plan—revision</w:t>
        </w:r>
        <w:r>
          <w:tab/>
        </w:r>
        <w:r>
          <w:fldChar w:fldCharType="begin"/>
        </w:r>
        <w:r>
          <w:instrText xml:space="preserve"> PAGEREF _Toc167215074 \h </w:instrText>
        </w:r>
        <w:r>
          <w:fldChar w:fldCharType="separate"/>
        </w:r>
        <w:r w:rsidR="00C43A73">
          <w:t>75</w:t>
        </w:r>
        <w:r>
          <w:fldChar w:fldCharType="end"/>
        </w:r>
      </w:hyperlink>
    </w:p>
    <w:p w14:paraId="18B04817" w14:textId="232691FB"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075" w:history="1">
        <w:r w:rsidRPr="004506C9">
          <w:t>105</w:t>
        </w:r>
        <w:r>
          <w:rPr>
            <w:rFonts w:asciiTheme="minorHAnsi" w:eastAsiaTheme="minorEastAsia" w:hAnsiTheme="minorHAnsi" w:cstheme="minorBidi"/>
            <w:kern w:val="2"/>
            <w:sz w:val="22"/>
            <w:szCs w:val="22"/>
            <w:lang w:eastAsia="en-AU"/>
            <w14:ligatures w14:val="standardContextual"/>
          </w:rPr>
          <w:tab/>
        </w:r>
        <w:r w:rsidRPr="004506C9">
          <w:t>Draft action plan—final version and notification</w:t>
        </w:r>
        <w:r>
          <w:tab/>
        </w:r>
        <w:r>
          <w:fldChar w:fldCharType="begin"/>
        </w:r>
        <w:r>
          <w:instrText xml:space="preserve"> PAGEREF _Toc167215075 \h </w:instrText>
        </w:r>
        <w:r>
          <w:fldChar w:fldCharType="separate"/>
        </w:r>
        <w:r w:rsidR="00C43A73">
          <w:t>75</w:t>
        </w:r>
        <w:r>
          <w:fldChar w:fldCharType="end"/>
        </w:r>
      </w:hyperlink>
    </w:p>
    <w:p w14:paraId="3DCA5C4B" w14:textId="32433B38"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076" w:history="1">
        <w:r w:rsidRPr="004506C9">
          <w:t>106</w:t>
        </w:r>
        <w:r>
          <w:rPr>
            <w:rFonts w:asciiTheme="minorHAnsi" w:eastAsiaTheme="minorEastAsia" w:hAnsiTheme="minorHAnsi" w:cstheme="minorBidi"/>
            <w:kern w:val="2"/>
            <w:sz w:val="22"/>
            <w:szCs w:val="22"/>
            <w:lang w:eastAsia="en-AU"/>
            <w14:ligatures w14:val="standardContextual"/>
          </w:rPr>
          <w:tab/>
        </w:r>
        <w:r w:rsidRPr="004506C9">
          <w:t>Action plan—minor amendments</w:t>
        </w:r>
        <w:r>
          <w:tab/>
        </w:r>
        <w:r>
          <w:fldChar w:fldCharType="begin"/>
        </w:r>
        <w:r>
          <w:instrText xml:space="preserve"> PAGEREF _Toc167215076 \h </w:instrText>
        </w:r>
        <w:r>
          <w:fldChar w:fldCharType="separate"/>
        </w:r>
        <w:r w:rsidR="00C43A73">
          <w:t>75</w:t>
        </w:r>
        <w:r>
          <w:fldChar w:fldCharType="end"/>
        </w:r>
      </w:hyperlink>
    </w:p>
    <w:p w14:paraId="17437D18" w14:textId="686265BD"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077" w:history="1">
        <w:r w:rsidRPr="004506C9">
          <w:t>107</w:t>
        </w:r>
        <w:r>
          <w:rPr>
            <w:rFonts w:asciiTheme="minorHAnsi" w:eastAsiaTheme="minorEastAsia" w:hAnsiTheme="minorHAnsi" w:cstheme="minorBidi"/>
            <w:kern w:val="2"/>
            <w:sz w:val="22"/>
            <w:szCs w:val="22"/>
            <w:lang w:eastAsia="en-AU"/>
            <w14:ligatures w14:val="standardContextual"/>
          </w:rPr>
          <w:tab/>
        </w:r>
        <w:r w:rsidRPr="004506C9">
          <w:t>Action plan—conservator to implement</w:t>
        </w:r>
        <w:r>
          <w:tab/>
        </w:r>
        <w:r>
          <w:fldChar w:fldCharType="begin"/>
        </w:r>
        <w:r>
          <w:instrText xml:space="preserve"> PAGEREF _Toc167215077 \h </w:instrText>
        </w:r>
        <w:r>
          <w:fldChar w:fldCharType="separate"/>
        </w:r>
        <w:r w:rsidR="00C43A73">
          <w:t>76</w:t>
        </w:r>
        <w:r>
          <w:fldChar w:fldCharType="end"/>
        </w:r>
      </w:hyperlink>
    </w:p>
    <w:p w14:paraId="1322BF03" w14:textId="0D54ED1D"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078" w:history="1">
        <w:r w:rsidRPr="004506C9">
          <w:t>108</w:t>
        </w:r>
        <w:r>
          <w:rPr>
            <w:rFonts w:asciiTheme="minorHAnsi" w:eastAsiaTheme="minorEastAsia" w:hAnsiTheme="minorHAnsi" w:cstheme="minorBidi"/>
            <w:kern w:val="2"/>
            <w:sz w:val="22"/>
            <w:szCs w:val="22"/>
            <w:lang w:eastAsia="en-AU"/>
            <w14:ligatures w14:val="standardContextual"/>
          </w:rPr>
          <w:tab/>
        </w:r>
        <w:r w:rsidRPr="004506C9">
          <w:t>Action plan—monitoring and review</w:t>
        </w:r>
        <w:r>
          <w:tab/>
        </w:r>
        <w:r>
          <w:fldChar w:fldCharType="begin"/>
        </w:r>
        <w:r>
          <w:instrText xml:space="preserve"> PAGEREF _Toc167215078 \h </w:instrText>
        </w:r>
        <w:r>
          <w:fldChar w:fldCharType="separate"/>
        </w:r>
        <w:r w:rsidR="00C43A73">
          <w:t>76</w:t>
        </w:r>
        <w:r>
          <w:fldChar w:fldCharType="end"/>
        </w:r>
      </w:hyperlink>
    </w:p>
    <w:p w14:paraId="37069FE5" w14:textId="3635D19A"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079" w:history="1">
        <w:r w:rsidRPr="004506C9">
          <w:t>108A</w:t>
        </w:r>
        <w:r>
          <w:rPr>
            <w:rFonts w:asciiTheme="minorHAnsi" w:eastAsiaTheme="minorEastAsia" w:hAnsiTheme="minorHAnsi" w:cstheme="minorBidi"/>
            <w:kern w:val="2"/>
            <w:sz w:val="22"/>
            <w:szCs w:val="22"/>
            <w:lang w:eastAsia="en-AU"/>
            <w14:ligatures w14:val="standardContextual"/>
          </w:rPr>
          <w:tab/>
        </w:r>
        <w:r w:rsidRPr="004506C9">
          <w:t>Action plan—ending action plan after review</w:t>
        </w:r>
        <w:r>
          <w:tab/>
        </w:r>
        <w:r>
          <w:fldChar w:fldCharType="begin"/>
        </w:r>
        <w:r>
          <w:instrText xml:space="preserve"> PAGEREF _Toc167215079 \h </w:instrText>
        </w:r>
        <w:r>
          <w:fldChar w:fldCharType="separate"/>
        </w:r>
        <w:r w:rsidR="00C43A73">
          <w:t>77</w:t>
        </w:r>
        <w:r>
          <w:fldChar w:fldCharType="end"/>
        </w:r>
      </w:hyperlink>
    </w:p>
    <w:p w14:paraId="1430EAD0" w14:textId="54518161" w:rsidR="00CF51D2" w:rsidRDefault="00F75660">
      <w:pPr>
        <w:pStyle w:val="TOC1"/>
        <w:rPr>
          <w:rFonts w:asciiTheme="minorHAnsi" w:eastAsiaTheme="minorEastAsia" w:hAnsiTheme="minorHAnsi" w:cstheme="minorBidi"/>
          <w:b w:val="0"/>
          <w:kern w:val="2"/>
          <w:sz w:val="22"/>
          <w:szCs w:val="22"/>
          <w:lang w:eastAsia="en-AU"/>
          <w14:ligatures w14:val="standardContextual"/>
        </w:rPr>
      </w:pPr>
      <w:hyperlink w:anchor="_Toc167215080" w:history="1">
        <w:r w:rsidR="00CF51D2" w:rsidRPr="004506C9">
          <w:t>Chapter 5</w:t>
        </w:r>
        <w:r w:rsidR="00CF51D2">
          <w:rPr>
            <w:rFonts w:asciiTheme="minorHAnsi" w:eastAsiaTheme="minorEastAsia" w:hAnsiTheme="minorHAnsi" w:cstheme="minorBidi"/>
            <w:b w:val="0"/>
            <w:kern w:val="2"/>
            <w:sz w:val="22"/>
            <w:szCs w:val="22"/>
            <w:lang w:eastAsia="en-AU"/>
            <w14:ligatures w14:val="standardContextual"/>
          </w:rPr>
          <w:tab/>
        </w:r>
        <w:r w:rsidR="00CF51D2" w:rsidRPr="004506C9">
          <w:t>Protection of native species—conservation plans</w:t>
        </w:r>
        <w:r w:rsidR="00CF51D2" w:rsidRPr="00CF51D2">
          <w:rPr>
            <w:vanish/>
          </w:rPr>
          <w:tab/>
        </w:r>
        <w:r w:rsidR="00CF51D2" w:rsidRPr="00CF51D2">
          <w:rPr>
            <w:vanish/>
          </w:rPr>
          <w:fldChar w:fldCharType="begin"/>
        </w:r>
        <w:r w:rsidR="00CF51D2" w:rsidRPr="00CF51D2">
          <w:rPr>
            <w:vanish/>
          </w:rPr>
          <w:instrText xml:space="preserve"> PAGEREF _Toc167215080 \h </w:instrText>
        </w:r>
        <w:r w:rsidR="00CF51D2" w:rsidRPr="00CF51D2">
          <w:rPr>
            <w:vanish/>
          </w:rPr>
        </w:r>
        <w:r w:rsidR="00CF51D2" w:rsidRPr="00CF51D2">
          <w:rPr>
            <w:vanish/>
          </w:rPr>
          <w:fldChar w:fldCharType="separate"/>
        </w:r>
        <w:r w:rsidR="00C43A73">
          <w:rPr>
            <w:vanish/>
          </w:rPr>
          <w:t>79</w:t>
        </w:r>
        <w:r w:rsidR="00CF51D2" w:rsidRPr="00CF51D2">
          <w:rPr>
            <w:vanish/>
          </w:rPr>
          <w:fldChar w:fldCharType="end"/>
        </w:r>
      </w:hyperlink>
    </w:p>
    <w:p w14:paraId="33ACE024" w14:textId="5AD4681E" w:rsidR="00CF51D2" w:rsidRDefault="00F75660">
      <w:pPr>
        <w:pStyle w:val="TOC2"/>
        <w:rPr>
          <w:rFonts w:asciiTheme="minorHAnsi" w:eastAsiaTheme="minorEastAsia" w:hAnsiTheme="minorHAnsi" w:cstheme="minorBidi"/>
          <w:b w:val="0"/>
          <w:kern w:val="2"/>
          <w:sz w:val="22"/>
          <w:szCs w:val="22"/>
          <w:lang w:eastAsia="en-AU"/>
          <w14:ligatures w14:val="standardContextual"/>
        </w:rPr>
      </w:pPr>
      <w:hyperlink w:anchor="_Toc167215081" w:history="1">
        <w:r w:rsidR="00CF51D2" w:rsidRPr="004506C9">
          <w:t>Part 5.1</w:t>
        </w:r>
        <w:r w:rsidR="00CF51D2">
          <w:rPr>
            <w:rFonts w:asciiTheme="minorHAnsi" w:eastAsiaTheme="minorEastAsia" w:hAnsiTheme="minorHAnsi" w:cstheme="minorBidi"/>
            <w:b w:val="0"/>
            <w:kern w:val="2"/>
            <w:sz w:val="22"/>
            <w:szCs w:val="22"/>
            <w:lang w:eastAsia="en-AU"/>
            <w14:ligatures w14:val="standardContextual"/>
          </w:rPr>
          <w:tab/>
        </w:r>
        <w:r w:rsidR="00CF51D2" w:rsidRPr="004506C9">
          <w:t>Special protection status</w:t>
        </w:r>
        <w:r w:rsidR="00CF51D2" w:rsidRPr="00CF51D2">
          <w:rPr>
            <w:vanish/>
          </w:rPr>
          <w:tab/>
        </w:r>
        <w:r w:rsidR="00CF51D2" w:rsidRPr="00CF51D2">
          <w:rPr>
            <w:vanish/>
          </w:rPr>
          <w:fldChar w:fldCharType="begin"/>
        </w:r>
        <w:r w:rsidR="00CF51D2" w:rsidRPr="00CF51D2">
          <w:rPr>
            <w:vanish/>
          </w:rPr>
          <w:instrText xml:space="preserve"> PAGEREF _Toc167215081 \h </w:instrText>
        </w:r>
        <w:r w:rsidR="00CF51D2" w:rsidRPr="00CF51D2">
          <w:rPr>
            <w:vanish/>
          </w:rPr>
        </w:r>
        <w:r w:rsidR="00CF51D2" w:rsidRPr="00CF51D2">
          <w:rPr>
            <w:vanish/>
          </w:rPr>
          <w:fldChar w:fldCharType="separate"/>
        </w:r>
        <w:r w:rsidR="00C43A73">
          <w:rPr>
            <w:vanish/>
          </w:rPr>
          <w:t>79</w:t>
        </w:r>
        <w:r w:rsidR="00CF51D2" w:rsidRPr="00CF51D2">
          <w:rPr>
            <w:vanish/>
          </w:rPr>
          <w:fldChar w:fldCharType="end"/>
        </w:r>
      </w:hyperlink>
    </w:p>
    <w:p w14:paraId="0A1F8FDC" w14:textId="2DDC6895"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082" w:history="1">
        <w:r w:rsidRPr="004506C9">
          <w:t>109</w:t>
        </w:r>
        <w:r>
          <w:rPr>
            <w:rFonts w:asciiTheme="minorHAnsi" w:eastAsiaTheme="minorEastAsia" w:hAnsiTheme="minorHAnsi" w:cstheme="minorBidi"/>
            <w:kern w:val="2"/>
            <w:sz w:val="22"/>
            <w:szCs w:val="22"/>
            <w:lang w:eastAsia="en-AU"/>
            <w14:ligatures w14:val="standardContextual"/>
          </w:rPr>
          <w:tab/>
        </w:r>
        <w:r w:rsidRPr="004506C9">
          <w:t xml:space="preserve">What is </w:t>
        </w:r>
        <w:r w:rsidRPr="004506C9">
          <w:rPr>
            <w:i/>
          </w:rPr>
          <w:t>special protection status</w:t>
        </w:r>
        <w:r w:rsidRPr="004506C9">
          <w:t>?</w:t>
        </w:r>
        <w:r>
          <w:tab/>
        </w:r>
        <w:r>
          <w:fldChar w:fldCharType="begin"/>
        </w:r>
        <w:r>
          <w:instrText xml:space="preserve"> PAGEREF _Toc167215082 \h </w:instrText>
        </w:r>
        <w:r>
          <w:fldChar w:fldCharType="separate"/>
        </w:r>
        <w:r w:rsidR="00C43A73">
          <w:t>79</w:t>
        </w:r>
        <w:r>
          <w:fldChar w:fldCharType="end"/>
        </w:r>
      </w:hyperlink>
    </w:p>
    <w:p w14:paraId="77DEA909" w14:textId="7FEA114B" w:rsidR="00CF51D2" w:rsidRDefault="00F75660">
      <w:pPr>
        <w:pStyle w:val="TOC2"/>
        <w:rPr>
          <w:rFonts w:asciiTheme="minorHAnsi" w:eastAsiaTheme="minorEastAsia" w:hAnsiTheme="minorHAnsi" w:cstheme="minorBidi"/>
          <w:b w:val="0"/>
          <w:kern w:val="2"/>
          <w:sz w:val="22"/>
          <w:szCs w:val="22"/>
          <w:lang w:eastAsia="en-AU"/>
          <w14:ligatures w14:val="standardContextual"/>
        </w:rPr>
      </w:pPr>
      <w:hyperlink w:anchor="_Toc167215083" w:history="1">
        <w:r w:rsidR="00CF51D2" w:rsidRPr="004506C9">
          <w:t>Part 5.2</w:t>
        </w:r>
        <w:r w:rsidR="00CF51D2">
          <w:rPr>
            <w:rFonts w:asciiTheme="minorHAnsi" w:eastAsiaTheme="minorEastAsia" w:hAnsiTheme="minorHAnsi" w:cstheme="minorBidi"/>
            <w:b w:val="0"/>
            <w:kern w:val="2"/>
            <w:sz w:val="22"/>
            <w:szCs w:val="22"/>
            <w:lang w:eastAsia="en-AU"/>
            <w14:ligatures w14:val="standardContextual"/>
          </w:rPr>
          <w:tab/>
        </w:r>
        <w:r w:rsidR="00CF51D2" w:rsidRPr="004506C9">
          <w:t>Protected native species</w:t>
        </w:r>
        <w:r w:rsidR="00CF51D2" w:rsidRPr="00CF51D2">
          <w:rPr>
            <w:vanish/>
          </w:rPr>
          <w:tab/>
        </w:r>
        <w:r w:rsidR="00CF51D2" w:rsidRPr="00CF51D2">
          <w:rPr>
            <w:vanish/>
          </w:rPr>
          <w:fldChar w:fldCharType="begin"/>
        </w:r>
        <w:r w:rsidR="00CF51D2" w:rsidRPr="00CF51D2">
          <w:rPr>
            <w:vanish/>
          </w:rPr>
          <w:instrText xml:space="preserve"> PAGEREF _Toc167215083 \h </w:instrText>
        </w:r>
        <w:r w:rsidR="00CF51D2" w:rsidRPr="00CF51D2">
          <w:rPr>
            <w:vanish/>
          </w:rPr>
        </w:r>
        <w:r w:rsidR="00CF51D2" w:rsidRPr="00CF51D2">
          <w:rPr>
            <w:vanish/>
          </w:rPr>
          <w:fldChar w:fldCharType="separate"/>
        </w:r>
        <w:r w:rsidR="00C43A73">
          <w:rPr>
            <w:vanish/>
          </w:rPr>
          <w:t>80</w:t>
        </w:r>
        <w:r w:rsidR="00CF51D2" w:rsidRPr="00CF51D2">
          <w:rPr>
            <w:vanish/>
          </w:rPr>
          <w:fldChar w:fldCharType="end"/>
        </w:r>
      </w:hyperlink>
    </w:p>
    <w:p w14:paraId="3407AE5D" w14:textId="5A239BE2"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084" w:history="1">
        <w:r w:rsidRPr="004506C9">
          <w:t>110</w:t>
        </w:r>
        <w:r>
          <w:rPr>
            <w:rFonts w:asciiTheme="minorHAnsi" w:eastAsiaTheme="minorEastAsia" w:hAnsiTheme="minorHAnsi" w:cstheme="minorBidi"/>
            <w:kern w:val="2"/>
            <w:sz w:val="22"/>
            <w:szCs w:val="22"/>
            <w:lang w:eastAsia="en-AU"/>
            <w14:ligatures w14:val="standardContextual"/>
          </w:rPr>
          <w:tab/>
        </w:r>
        <w:r w:rsidRPr="004506C9">
          <w:t xml:space="preserve">What is a </w:t>
        </w:r>
        <w:r w:rsidRPr="004506C9">
          <w:rPr>
            <w:i/>
          </w:rPr>
          <w:t>protected native species</w:t>
        </w:r>
        <w:r w:rsidRPr="004506C9">
          <w:t>?</w:t>
        </w:r>
        <w:r>
          <w:tab/>
        </w:r>
        <w:r>
          <w:fldChar w:fldCharType="begin"/>
        </w:r>
        <w:r>
          <w:instrText xml:space="preserve"> PAGEREF _Toc167215084 \h </w:instrText>
        </w:r>
        <w:r>
          <w:fldChar w:fldCharType="separate"/>
        </w:r>
        <w:r w:rsidR="00C43A73">
          <w:t>80</w:t>
        </w:r>
        <w:r>
          <w:fldChar w:fldCharType="end"/>
        </w:r>
      </w:hyperlink>
    </w:p>
    <w:p w14:paraId="25B8F570" w14:textId="7F08A3F7"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085" w:history="1">
        <w:r w:rsidRPr="004506C9">
          <w:t>111</w:t>
        </w:r>
        <w:r>
          <w:rPr>
            <w:rFonts w:asciiTheme="minorHAnsi" w:eastAsiaTheme="minorEastAsia" w:hAnsiTheme="minorHAnsi" w:cstheme="minorBidi"/>
            <w:kern w:val="2"/>
            <w:sz w:val="22"/>
            <w:szCs w:val="22"/>
            <w:lang w:eastAsia="en-AU"/>
            <w14:ligatures w14:val="standardContextual"/>
          </w:rPr>
          <w:tab/>
        </w:r>
        <w:r w:rsidRPr="004506C9">
          <w:t>Minister to make protected native species list</w:t>
        </w:r>
        <w:r>
          <w:tab/>
        </w:r>
        <w:r>
          <w:fldChar w:fldCharType="begin"/>
        </w:r>
        <w:r>
          <w:instrText xml:space="preserve"> PAGEREF _Toc167215085 \h </w:instrText>
        </w:r>
        <w:r>
          <w:fldChar w:fldCharType="separate"/>
        </w:r>
        <w:r w:rsidR="00C43A73">
          <w:t>80</w:t>
        </w:r>
        <w:r>
          <w:fldChar w:fldCharType="end"/>
        </w:r>
      </w:hyperlink>
    </w:p>
    <w:p w14:paraId="43AC8063" w14:textId="6D3B8DD1"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086" w:history="1">
        <w:r w:rsidRPr="004506C9">
          <w:t>112</w:t>
        </w:r>
        <w:r>
          <w:rPr>
            <w:rFonts w:asciiTheme="minorHAnsi" w:eastAsiaTheme="minorEastAsia" w:hAnsiTheme="minorHAnsi" w:cstheme="minorBidi"/>
            <w:kern w:val="2"/>
            <w:sz w:val="22"/>
            <w:szCs w:val="22"/>
            <w:lang w:eastAsia="en-AU"/>
            <w14:ligatures w14:val="standardContextual"/>
          </w:rPr>
          <w:tab/>
        </w:r>
        <w:r w:rsidRPr="004506C9">
          <w:t>Protected native species list—eligibility</w:t>
        </w:r>
        <w:r>
          <w:tab/>
        </w:r>
        <w:r>
          <w:fldChar w:fldCharType="begin"/>
        </w:r>
        <w:r>
          <w:instrText xml:space="preserve"> PAGEREF _Toc167215086 \h </w:instrText>
        </w:r>
        <w:r>
          <w:fldChar w:fldCharType="separate"/>
        </w:r>
        <w:r w:rsidR="00C43A73">
          <w:t>81</w:t>
        </w:r>
        <w:r>
          <w:fldChar w:fldCharType="end"/>
        </w:r>
      </w:hyperlink>
    </w:p>
    <w:p w14:paraId="4BC6205E" w14:textId="02637CEE"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087" w:history="1">
        <w:r w:rsidRPr="004506C9">
          <w:t>113</w:t>
        </w:r>
        <w:r>
          <w:rPr>
            <w:rFonts w:asciiTheme="minorHAnsi" w:eastAsiaTheme="minorEastAsia" w:hAnsiTheme="minorHAnsi" w:cstheme="minorBidi"/>
            <w:kern w:val="2"/>
            <w:sz w:val="22"/>
            <w:szCs w:val="22"/>
            <w:lang w:eastAsia="en-AU"/>
            <w14:ligatures w14:val="standardContextual"/>
          </w:rPr>
          <w:tab/>
        </w:r>
        <w:r w:rsidRPr="004506C9">
          <w:t>Minister to develop criteria and processes for protected native species list</w:t>
        </w:r>
        <w:r>
          <w:tab/>
        </w:r>
        <w:r>
          <w:fldChar w:fldCharType="begin"/>
        </w:r>
        <w:r>
          <w:instrText xml:space="preserve"> PAGEREF _Toc167215087 \h </w:instrText>
        </w:r>
        <w:r>
          <w:fldChar w:fldCharType="separate"/>
        </w:r>
        <w:r w:rsidR="00C43A73">
          <w:t>81</w:t>
        </w:r>
        <w:r>
          <w:fldChar w:fldCharType="end"/>
        </w:r>
      </w:hyperlink>
    </w:p>
    <w:p w14:paraId="0AD49E27" w14:textId="2D24D41C"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088" w:history="1">
        <w:r w:rsidRPr="004506C9">
          <w:t>114</w:t>
        </w:r>
        <w:r>
          <w:rPr>
            <w:rFonts w:asciiTheme="minorHAnsi" w:eastAsiaTheme="minorEastAsia" w:hAnsiTheme="minorHAnsi" w:cstheme="minorBidi"/>
            <w:kern w:val="2"/>
            <w:sz w:val="22"/>
            <w:szCs w:val="22"/>
            <w:lang w:eastAsia="en-AU"/>
            <w14:ligatures w14:val="standardContextual"/>
          </w:rPr>
          <w:tab/>
        </w:r>
        <w:r w:rsidRPr="004506C9">
          <w:t>Protected native species list criteria—review</w:t>
        </w:r>
        <w:r>
          <w:tab/>
        </w:r>
        <w:r>
          <w:fldChar w:fldCharType="begin"/>
        </w:r>
        <w:r>
          <w:instrText xml:space="preserve"> PAGEREF _Toc167215088 \h </w:instrText>
        </w:r>
        <w:r>
          <w:fldChar w:fldCharType="separate"/>
        </w:r>
        <w:r w:rsidR="00C43A73">
          <w:t>82</w:t>
        </w:r>
        <w:r>
          <w:fldChar w:fldCharType="end"/>
        </w:r>
      </w:hyperlink>
    </w:p>
    <w:p w14:paraId="19C3F624" w14:textId="3ECA3901" w:rsidR="00CF51D2" w:rsidRDefault="00F75660">
      <w:pPr>
        <w:pStyle w:val="TOC2"/>
        <w:rPr>
          <w:rFonts w:asciiTheme="minorHAnsi" w:eastAsiaTheme="minorEastAsia" w:hAnsiTheme="minorHAnsi" w:cstheme="minorBidi"/>
          <w:b w:val="0"/>
          <w:kern w:val="2"/>
          <w:sz w:val="22"/>
          <w:szCs w:val="22"/>
          <w:lang w:eastAsia="en-AU"/>
          <w14:ligatures w14:val="standardContextual"/>
        </w:rPr>
      </w:pPr>
      <w:hyperlink w:anchor="_Toc167215089" w:history="1">
        <w:r w:rsidR="00CF51D2" w:rsidRPr="004506C9">
          <w:t>Part 5.3</w:t>
        </w:r>
        <w:r w:rsidR="00CF51D2">
          <w:rPr>
            <w:rFonts w:asciiTheme="minorHAnsi" w:eastAsiaTheme="minorEastAsia" w:hAnsiTheme="minorHAnsi" w:cstheme="minorBidi"/>
            <w:b w:val="0"/>
            <w:kern w:val="2"/>
            <w:sz w:val="22"/>
            <w:szCs w:val="22"/>
            <w:lang w:eastAsia="en-AU"/>
            <w14:ligatures w14:val="standardContextual"/>
          </w:rPr>
          <w:tab/>
        </w:r>
        <w:r w:rsidR="00CF51D2" w:rsidRPr="004506C9">
          <w:t>Native species conservation plans</w:t>
        </w:r>
        <w:r w:rsidR="00CF51D2" w:rsidRPr="00CF51D2">
          <w:rPr>
            <w:vanish/>
          </w:rPr>
          <w:tab/>
        </w:r>
        <w:r w:rsidR="00CF51D2" w:rsidRPr="00CF51D2">
          <w:rPr>
            <w:vanish/>
          </w:rPr>
          <w:fldChar w:fldCharType="begin"/>
        </w:r>
        <w:r w:rsidR="00CF51D2" w:rsidRPr="00CF51D2">
          <w:rPr>
            <w:vanish/>
          </w:rPr>
          <w:instrText xml:space="preserve"> PAGEREF _Toc167215089 \h </w:instrText>
        </w:r>
        <w:r w:rsidR="00CF51D2" w:rsidRPr="00CF51D2">
          <w:rPr>
            <w:vanish/>
          </w:rPr>
        </w:r>
        <w:r w:rsidR="00CF51D2" w:rsidRPr="00CF51D2">
          <w:rPr>
            <w:vanish/>
          </w:rPr>
          <w:fldChar w:fldCharType="separate"/>
        </w:r>
        <w:r w:rsidR="00C43A73">
          <w:rPr>
            <w:vanish/>
          </w:rPr>
          <w:t>84</w:t>
        </w:r>
        <w:r w:rsidR="00CF51D2" w:rsidRPr="00CF51D2">
          <w:rPr>
            <w:vanish/>
          </w:rPr>
          <w:fldChar w:fldCharType="end"/>
        </w:r>
      </w:hyperlink>
    </w:p>
    <w:p w14:paraId="0DC690DB" w14:textId="2FA7AA4D"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090" w:history="1">
        <w:r w:rsidRPr="004506C9">
          <w:t>115</w:t>
        </w:r>
        <w:r>
          <w:rPr>
            <w:rFonts w:asciiTheme="minorHAnsi" w:eastAsiaTheme="minorEastAsia" w:hAnsiTheme="minorHAnsi" w:cstheme="minorBidi"/>
            <w:kern w:val="2"/>
            <w:sz w:val="22"/>
            <w:szCs w:val="22"/>
            <w:lang w:eastAsia="en-AU"/>
            <w14:ligatures w14:val="standardContextual"/>
          </w:rPr>
          <w:tab/>
        </w:r>
        <w:r w:rsidRPr="004506C9">
          <w:t xml:space="preserve">What is a </w:t>
        </w:r>
        <w:r w:rsidRPr="004506C9">
          <w:rPr>
            <w:i/>
          </w:rPr>
          <w:t>native species conservation plan</w:t>
        </w:r>
        <w:r w:rsidRPr="004506C9">
          <w:t>?</w:t>
        </w:r>
        <w:r>
          <w:tab/>
        </w:r>
        <w:r>
          <w:fldChar w:fldCharType="begin"/>
        </w:r>
        <w:r>
          <w:instrText xml:space="preserve"> PAGEREF _Toc167215090 \h </w:instrText>
        </w:r>
        <w:r>
          <w:fldChar w:fldCharType="separate"/>
        </w:r>
        <w:r w:rsidR="00C43A73">
          <w:t>84</w:t>
        </w:r>
        <w:r>
          <w:fldChar w:fldCharType="end"/>
        </w:r>
      </w:hyperlink>
    </w:p>
    <w:p w14:paraId="15AFE9DE" w14:textId="123CAA03"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091" w:history="1">
        <w:r w:rsidRPr="004506C9">
          <w:t>116</w:t>
        </w:r>
        <w:r>
          <w:rPr>
            <w:rFonts w:asciiTheme="minorHAnsi" w:eastAsiaTheme="minorEastAsia" w:hAnsiTheme="minorHAnsi" w:cstheme="minorBidi"/>
            <w:kern w:val="2"/>
            <w:sz w:val="22"/>
            <w:szCs w:val="22"/>
            <w:lang w:eastAsia="en-AU"/>
            <w14:ligatures w14:val="standardContextual"/>
          </w:rPr>
          <w:tab/>
        </w:r>
        <w:r w:rsidRPr="004506C9">
          <w:t xml:space="preserve">What is a </w:t>
        </w:r>
        <w:r w:rsidRPr="004506C9">
          <w:rPr>
            <w:i/>
          </w:rPr>
          <w:t>draft native species conservation plan</w:t>
        </w:r>
        <w:r w:rsidRPr="004506C9">
          <w:t>?—pt 5.3</w:t>
        </w:r>
        <w:r>
          <w:tab/>
        </w:r>
        <w:r>
          <w:fldChar w:fldCharType="begin"/>
        </w:r>
        <w:r>
          <w:instrText xml:space="preserve"> PAGEREF _Toc167215091 \h </w:instrText>
        </w:r>
        <w:r>
          <w:fldChar w:fldCharType="separate"/>
        </w:r>
        <w:r w:rsidR="00C43A73">
          <w:t>84</w:t>
        </w:r>
        <w:r>
          <w:fldChar w:fldCharType="end"/>
        </w:r>
      </w:hyperlink>
    </w:p>
    <w:p w14:paraId="18ABA7FE" w14:textId="41B3BE3B"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092" w:history="1">
        <w:r w:rsidRPr="004506C9">
          <w:t>117</w:t>
        </w:r>
        <w:r>
          <w:rPr>
            <w:rFonts w:asciiTheme="minorHAnsi" w:eastAsiaTheme="minorEastAsia" w:hAnsiTheme="minorHAnsi" w:cstheme="minorBidi"/>
            <w:kern w:val="2"/>
            <w:sz w:val="22"/>
            <w:szCs w:val="22"/>
            <w:lang w:eastAsia="en-AU"/>
            <w14:ligatures w14:val="standardContextual"/>
          </w:rPr>
          <w:tab/>
        </w:r>
        <w:r w:rsidRPr="004506C9">
          <w:t>Draft native species conservation plan—conservator to prepare</w:t>
        </w:r>
        <w:r>
          <w:tab/>
        </w:r>
        <w:r>
          <w:fldChar w:fldCharType="begin"/>
        </w:r>
        <w:r>
          <w:instrText xml:space="preserve"> PAGEREF _Toc167215092 \h </w:instrText>
        </w:r>
        <w:r>
          <w:fldChar w:fldCharType="separate"/>
        </w:r>
        <w:r w:rsidR="00C43A73">
          <w:t>85</w:t>
        </w:r>
        <w:r>
          <w:fldChar w:fldCharType="end"/>
        </w:r>
      </w:hyperlink>
    </w:p>
    <w:p w14:paraId="0C58738C" w14:textId="18F25361" w:rsidR="00CF51D2" w:rsidRDefault="00CF51D2">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67215093" w:history="1">
        <w:r w:rsidRPr="004506C9">
          <w:t>118</w:t>
        </w:r>
        <w:r>
          <w:rPr>
            <w:rFonts w:asciiTheme="minorHAnsi" w:eastAsiaTheme="minorEastAsia" w:hAnsiTheme="minorHAnsi" w:cstheme="minorBidi"/>
            <w:kern w:val="2"/>
            <w:sz w:val="22"/>
            <w:szCs w:val="22"/>
            <w:lang w:eastAsia="en-AU"/>
            <w14:ligatures w14:val="standardContextual"/>
          </w:rPr>
          <w:tab/>
        </w:r>
        <w:r w:rsidRPr="004506C9">
          <w:t>Draft native species conservation plan—consultation with scientific committee</w:t>
        </w:r>
        <w:r>
          <w:tab/>
        </w:r>
        <w:r>
          <w:fldChar w:fldCharType="begin"/>
        </w:r>
        <w:r>
          <w:instrText xml:space="preserve"> PAGEREF _Toc167215093 \h </w:instrText>
        </w:r>
        <w:r>
          <w:fldChar w:fldCharType="separate"/>
        </w:r>
        <w:r w:rsidR="00C43A73">
          <w:t>85</w:t>
        </w:r>
        <w:r>
          <w:fldChar w:fldCharType="end"/>
        </w:r>
      </w:hyperlink>
    </w:p>
    <w:p w14:paraId="38558525" w14:textId="4E2491FD"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094" w:history="1">
        <w:r w:rsidRPr="004506C9">
          <w:t>119</w:t>
        </w:r>
        <w:r>
          <w:rPr>
            <w:rFonts w:asciiTheme="minorHAnsi" w:eastAsiaTheme="minorEastAsia" w:hAnsiTheme="minorHAnsi" w:cstheme="minorBidi"/>
            <w:kern w:val="2"/>
            <w:sz w:val="22"/>
            <w:szCs w:val="22"/>
            <w:lang w:eastAsia="en-AU"/>
            <w14:ligatures w14:val="standardContextual"/>
          </w:rPr>
          <w:tab/>
        </w:r>
        <w:r w:rsidRPr="004506C9">
          <w:t>Draft native species conservation plan—consultation with lessee and custodian</w:t>
        </w:r>
        <w:r>
          <w:tab/>
        </w:r>
        <w:r>
          <w:fldChar w:fldCharType="begin"/>
        </w:r>
        <w:r>
          <w:instrText xml:space="preserve"> PAGEREF _Toc167215094 \h </w:instrText>
        </w:r>
        <w:r>
          <w:fldChar w:fldCharType="separate"/>
        </w:r>
        <w:r w:rsidR="00C43A73">
          <w:t>86</w:t>
        </w:r>
        <w:r>
          <w:fldChar w:fldCharType="end"/>
        </w:r>
      </w:hyperlink>
    </w:p>
    <w:p w14:paraId="43E1BAA0" w14:textId="25E9F89B"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095" w:history="1">
        <w:r w:rsidRPr="004506C9">
          <w:t>120</w:t>
        </w:r>
        <w:r>
          <w:rPr>
            <w:rFonts w:asciiTheme="minorHAnsi" w:eastAsiaTheme="minorEastAsia" w:hAnsiTheme="minorHAnsi" w:cstheme="minorBidi"/>
            <w:kern w:val="2"/>
            <w:sz w:val="22"/>
            <w:szCs w:val="22"/>
            <w:lang w:eastAsia="en-AU"/>
            <w14:ligatures w14:val="standardContextual"/>
          </w:rPr>
          <w:tab/>
        </w:r>
        <w:r w:rsidRPr="004506C9">
          <w:t>Draft native species conservation plan—public consultation</w:t>
        </w:r>
        <w:r>
          <w:tab/>
        </w:r>
        <w:r>
          <w:fldChar w:fldCharType="begin"/>
        </w:r>
        <w:r>
          <w:instrText xml:space="preserve"> PAGEREF _Toc167215095 \h </w:instrText>
        </w:r>
        <w:r>
          <w:fldChar w:fldCharType="separate"/>
        </w:r>
        <w:r w:rsidR="00C43A73">
          <w:t>86</w:t>
        </w:r>
        <w:r>
          <w:fldChar w:fldCharType="end"/>
        </w:r>
      </w:hyperlink>
    </w:p>
    <w:p w14:paraId="45C17254" w14:textId="0A94194E"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096" w:history="1">
        <w:r w:rsidRPr="004506C9">
          <w:t>121</w:t>
        </w:r>
        <w:r>
          <w:rPr>
            <w:rFonts w:asciiTheme="minorHAnsi" w:eastAsiaTheme="minorEastAsia" w:hAnsiTheme="minorHAnsi" w:cstheme="minorBidi"/>
            <w:kern w:val="2"/>
            <w:sz w:val="22"/>
            <w:szCs w:val="22"/>
            <w:lang w:eastAsia="en-AU"/>
            <w14:ligatures w14:val="standardContextual"/>
          </w:rPr>
          <w:tab/>
        </w:r>
        <w:r w:rsidRPr="004506C9">
          <w:t>Draft native species conservation plan—revision</w:t>
        </w:r>
        <w:r>
          <w:tab/>
        </w:r>
        <w:r>
          <w:fldChar w:fldCharType="begin"/>
        </w:r>
        <w:r>
          <w:instrText xml:space="preserve"> PAGEREF _Toc167215096 \h </w:instrText>
        </w:r>
        <w:r>
          <w:fldChar w:fldCharType="separate"/>
        </w:r>
        <w:r w:rsidR="00C43A73">
          <w:t>87</w:t>
        </w:r>
        <w:r>
          <w:fldChar w:fldCharType="end"/>
        </w:r>
      </w:hyperlink>
    </w:p>
    <w:p w14:paraId="294BD111" w14:textId="5253901B"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097" w:history="1">
        <w:r w:rsidRPr="004506C9">
          <w:t>122</w:t>
        </w:r>
        <w:r>
          <w:rPr>
            <w:rFonts w:asciiTheme="minorHAnsi" w:eastAsiaTheme="minorEastAsia" w:hAnsiTheme="minorHAnsi" w:cstheme="minorBidi"/>
            <w:kern w:val="2"/>
            <w:sz w:val="22"/>
            <w:szCs w:val="22"/>
            <w:lang w:eastAsia="en-AU"/>
            <w14:ligatures w14:val="standardContextual"/>
          </w:rPr>
          <w:tab/>
        </w:r>
        <w:r w:rsidRPr="004506C9">
          <w:t>Draft native species conservation plan—final version and notification</w:t>
        </w:r>
        <w:r>
          <w:tab/>
        </w:r>
        <w:r>
          <w:fldChar w:fldCharType="begin"/>
        </w:r>
        <w:r>
          <w:instrText xml:space="preserve"> PAGEREF _Toc167215097 \h </w:instrText>
        </w:r>
        <w:r>
          <w:fldChar w:fldCharType="separate"/>
        </w:r>
        <w:r w:rsidR="00C43A73">
          <w:t>88</w:t>
        </w:r>
        <w:r>
          <w:fldChar w:fldCharType="end"/>
        </w:r>
      </w:hyperlink>
    </w:p>
    <w:p w14:paraId="5CA036C4" w14:textId="21917B0D"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098" w:history="1">
        <w:r w:rsidRPr="004506C9">
          <w:t>123</w:t>
        </w:r>
        <w:r>
          <w:rPr>
            <w:rFonts w:asciiTheme="minorHAnsi" w:eastAsiaTheme="minorEastAsia" w:hAnsiTheme="minorHAnsi" w:cstheme="minorBidi"/>
            <w:kern w:val="2"/>
            <w:sz w:val="22"/>
            <w:szCs w:val="22"/>
            <w:lang w:eastAsia="en-AU"/>
            <w14:ligatures w14:val="standardContextual"/>
          </w:rPr>
          <w:tab/>
        </w:r>
        <w:r w:rsidRPr="004506C9">
          <w:t>Native species conservation plan—minor amendments</w:t>
        </w:r>
        <w:r>
          <w:tab/>
        </w:r>
        <w:r>
          <w:fldChar w:fldCharType="begin"/>
        </w:r>
        <w:r>
          <w:instrText xml:space="preserve"> PAGEREF _Toc167215098 \h </w:instrText>
        </w:r>
        <w:r>
          <w:fldChar w:fldCharType="separate"/>
        </w:r>
        <w:r w:rsidR="00C43A73">
          <w:t>88</w:t>
        </w:r>
        <w:r>
          <w:fldChar w:fldCharType="end"/>
        </w:r>
      </w:hyperlink>
    </w:p>
    <w:p w14:paraId="0961E2E2" w14:textId="678CE2F1"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099" w:history="1">
        <w:r w:rsidRPr="004506C9">
          <w:t>124</w:t>
        </w:r>
        <w:r>
          <w:rPr>
            <w:rFonts w:asciiTheme="minorHAnsi" w:eastAsiaTheme="minorEastAsia" w:hAnsiTheme="minorHAnsi" w:cstheme="minorBidi"/>
            <w:kern w:val="2"/>
            <w:sz w:val="22"/>
            <w:szCs w:val="22"/>
            <w:lang w:eastAsia="en-AU"/>
            <w14:ligatures w14:val="standardContextual"/>
          </w:rPr>
          <w:tab/>
        </w:r>
        <w:r w:rsidRPr="004506C9">
          <w:t>Native species conservation plan—conservator etc to implement</w:t>
        </w:r>
        <w:r>
          <w:tab/>
        </w:r>
        <w:r>
          <w:fldChar w:fldCharType="begin"/>
        </w:r>
        <w:r>
          <w:instrText xml:space="preserve"> PAGEREF _Toc167215099 \h </w:instrText>
        </w:r>
        <w:r>
          <w:fldChar w:fldCharType="separate"/>
        </w:r>
        <w:r w:rsidR="00C43A73">
          <w:t>89</w:t>
        </w:r>
        <w:r>
          <w:fldChar w:fldCharType="end"/>
        </w:r>
      </w:hyperlink>
    </w:p>
    <w:p w14:paraId="0B49BE3D" w14:textId="4224EB4A"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100" w:history="1">
        <w:r w:rsidRPr="004506C9">
          <w:t>125</w:t>
        </w:r>
        <w:r>
          <w:rPr>
            <w:rFonts w:asciiTheme="minorHAnsi" w:eastAsiaTheme="minorEastAsia" w:hAnsiTheme="minorHAnsi" w:cstheme="minorBidi"/>
            <w:kern w:val="2"/>
            <w:sz w:val="22"/>
            <w:szCs w:val="22"/>
            <w:lang w:eastAsia="en-AU"/>
            <w14:ligatures w14:val="standardContextual"/>
          </w:rPr>
          <w:tab/>
        </w:r>
        <w:r w:rsidRPr="004506C9">
          <w:t>Native species conservation plan—monitoring and review</w:t>
        </w:r>
        <w:r>
          <w:tab/>
        </w:r>
        <w:r>
          <w:fldChar w:fldCharType="begin"/>
        </w:r>
        <w:r>
          <w:instrText xml:space="preserve"> PAGEREF _Toc167215100 \h </w:instrText>
        </w:r>
        <w:r>
          <w:fldChar w:fldCharType="separate"/>
        </w:r>
        <w:r w:rsidR="00C43A73">
          <w:t>89</w:t>
        </w:r>
        <w:r>
          <w:fldChar w:fldCharType="end"/>
        </w:r>
      </w:hyperlink>
    </w:p>
    <w:p w14:paraId="2713DE3D" w14:textId="3D0EDF3A" w:rsidR="00CF51D2" w:rsidRDefault="00F75660">
      <w:pPr>
        <w:pStyle w:val="TOC1"/>
        <w:rPr>
          <w:rFonts w:asciiTheme="minorHAnsi" w:eastAsiaTheme="minorEastAsia" w:hAnsiTheme="minorHAnsi" w:cstheme="minorBidi"/>
          <w:b w:val="0"/>
          <w:kern w:val="2"/>
          <w:sz w:val="22"/>
          <w:szCs w:val="22"/>
          <w:lang w:eastAsia="en-AU"/>
          <w14:ligatures w14:val="standardContextual"/>
        </w:rPr>
      </w:pPr>
      <w:hyperlink w:anchor="_Toc167215101" w:history="1">
        <w:r w:rsidR="00CF51D2" w:rsidRPr="004506C9">
          <w:t>Chapter 6</w:t>
        </w:r>
        <w:r w:rsidR="00CF51D2">
          <w:rPr>
            <w:rFonts w:asciiTheme="minorHAnsi" w:eastAsiaTheme="minorEastAsia" w:hAnsiTheme="minorHAnsi" w:cstheme="minorBidi"/>
            <w:b w:val="0"/>
            <w:kern w:val="2"/>
            <w:sz w:val="22"/>
            <w:szCs w:val="22"/>
            <w:lang w:eastAsia="en-AU"/>
            <w14:ligatures w14:val="standardContextual"/>
          </w:rPr>
          <w:tab/>
        </w:r>
        <w:r w:rsidR="00CF51D2" w:rsidRPr="004506C9">
          <w:t>Protection of native species—offences</w:t>
        </w:r>
        <w:r w:rsidR="00CF51D2" w:rsidRPr="00CF51D2">
          <w:rPr>
            <w:vanish/>
          </w:rPr>
          <w:tab/>
        </w:r>
        <w:r w:rsidR="00CF51D2" w:rsidRPr="00CF51D2">
          <w:rPr>
            <w:vanish/>
          </w:rPr>
          <w:fldChar w:fldCharType="begin"/>
        </w:r>
        <w:r w:rsidR="00CF51D2" w:rsidRPr="00CF51D2">
          <w:rPr>
            <w:vanish/>
          </w:rPr>
          <w:instrText xml:space="preserve"> PAGEREF _Toc167215101 \h </w:instrText>
        </w:r>
        <w:r w:rsidR="00CF51D2" w:rsidRPr="00CF51D2">
          <w:rPr>
            <w:vanish/>
          </w:rPr>
        </w:r>
        <w:r w:rsidR="00CF51D2" w:rsidRPr="00CF51D2">
          <w:rPr>
            <w:vanish/>
          </w:rPr>
          <w:fldChar w:fldCharType="separate"/>
        </w:r>
        <w:r w:rsidR="00C43A73">
          <w:rPr>
            <w:vanish/>
          </w:rPr>
          <w:t>91</w:t>
        </w:r>
        <w:r w:rsidR="00CF51D2" w:rsidRPr="00CF51D2">
          <w:rPr>
            <w:vanish/>
          </w:rPr>
          <w:fldChar w:fldCharType="end"/>
        </w:r>
      </w:hyperlink>
    </w:p>
    <w:p w14:paraId="404186DA" w14:textId="046623BC" w:rsidR="00CF51D2" w:rsidRDefault="00F75660">
      <w:pPr>
        <w:pStyle w:val="TOC2"/>
        <w:rPr>
          <w:rFonts w:asciiTheme="minorHAnsi" w:eastAsiaTheme="minorEastAsia" w:hAnsiTheme="minorHAnsi" w:cstheme="minorBidi"/>
          <w:b w:val="0"/>
          <w:kern w:val="2"/>
          <w:sz w:val="22"/>
          <w:szCs w:val="22"/>
          <w:lang w:eastAsia="en-AU"/>
          <w14:ligatures w14:val="standardContextual"/>
        </w:rPr>
      </w:pPr>
      <w:hyperlink w:anchor="_Toc167215102" w:history="1">
        <w:r w:rsidR="00CF51D2" w:rsidRPr="004506C9">
          <w:t>Part 6.1</w:t>
        </w:r>
        <w:r w:rsidR="00CF51D2">
          <w:rPr>
            <w:rFonts w:asciiTheme="minorHAnsi" w:eastAsiaTheme="minorEastAsia" w:hAnsiTheme="minorHAnsi" w:cstheme="minorBidi"/>
            <w:b w:val="0"/>
            <w:kern w:val="2"/>
            <w:sz w:val="22"/>
            <w:szCs w:val="22"/>
            <w:lang w:eastAsia="en-AU"/>
            <w14:ligatures w14:val="standardContextual"/>
          </w:rPr>
          <w:tab/>
        </w:r>
        <w:r w:rsidR="00CF51D2" w:rsidRPr="004506C9">
          <w:t>Offences</w:t>
        </w:r>
        <w:r w:rsidR="00CF51D2" w:rsidRPr="00CF51D2">
          <w:rPr>
            <w:vanish/>
          </w:rPr>
          <w:tab/>
        </w:r>
        <w:r w:rsidR="00CF51D2" w:rsidRPr="00CF51D2">
          <w:rPr>
            <w:vanish/>
          </w:rPr>
          <w:fldChar w:fldCharType="begin"/>
        </w:r>
        <w:r w:rsidR="00CF51D2" w:rsidRPr="00CF51D2">
          <w:rPr>
            <w:vanish/>
          </w:rPr>
          <w:instrText xml:space="preserve"> PAGEREF _Toc167215102 \h </w:instrText>
        </w:r>
        <w:r w:rsidR="00CF51D2" w:rsidRPr="00CF51D2">
          <w:rPr>
            <w:vanish/>
          </w:rPr>
        </w:r>
        <w:r w:rsidR="00CF51D2" w:rsidRPr="00CF51D2">
          <w:rPr>
            <w:vanish/>
          </w:rPr>
          <w:fldChar w:fldCharType="separate"/>
        </w:r>
        <w:r w:rsidR="00C43A73">
          <w:rPr>
            <w:vanish/>
          </w:rPr>
          <w:t>91</w:t>
        </w:r>
        <w:r w:rsidR="00CF51D2" w:rsidRPr="00CF51D2">
          <w:rPr>
            <w:vanish/>
          </w:rPr>
          <w:fldChar w:fldCharType="end"/>
        </w:r>
      </w:hyperlink>
    </w:p>
    <w:p w14:paraId="2CDF37FB" w14:textId="43173F8D" w:rsidR="00CF51D2" w:rsidRDefault="00F75660">
      <w:pPr>
        <w:pStyle w:val="TOC3"/>
        <w:rPr>
          <w:rFonts w:asciiTheme="minorHAnsi" w:eastAsiaTheme="minorEastAsia" w:hAnsiTheme="minorHAnsi" w:cstheme="minorBidi"/>
          <w:b w:val="0"/>
          <w:kern w:val="2"/>
          <w:sz w:val="22"/>
          <w:szCs w:val="22"/>
          <w:lang w:eastAsia="en-AU"/>
          <w14:ligatures w14:val="standardContextual"/>
        </w:rPr>
      </w:pPr>
      <w:hyperlink w:anchor="_Toc167215103" w:history="1">
        <w:r w:rsidR="00CF51D2" w:rsidRPr="004506C9">
          <w:t>Division 6.1.1</w:t>
        </w:r>
        <w:r w:rsidR="00CF51D2">
          <w:rPr>
            <w:rFonts w:asciiTheme="minorHAnsi" w:eastAsiaTheme="minorEastAsia" w:hAnsiTheme="minorHAnsi" w:cstheme="minorBidi"/>
            <w:b w:val="0"/>
            <w:kern w:val="2"/>
            <w:sz w:val="22"/>
            <w:szCs w:val="22"/>
            <w:lang w:eastAsia="en-AU"/>
            <w14:ligatures w14:val="standardContextual"/>
          </w:rPr>
          <w:tab/>
        </w:r>
        <w:r w:rsidR="00CF51D2" w:rsidRPr="004506C9">
          <w:t>Definitions—pt</w:t>
        </w:r>
        <w:r w:rsidR="0080021D">
          <w:t xml:space="preserve"> </w:t>
        </w:r>
        <w:r w:rsidR="00CF51D2" w:rsidRPr="004506C9">
          <w:t>6.1</w:t>
        </w:r>
        <w:r w:rsidR="00CF51D2" w:rsidRPr="00CF51D2">
          <w:rPr>
            <w:vanish/>
          </w:rPr>
          <w:tab/>
        </w:r>
        <w:r w:rsidR="00CF51D2" w:rsidRPr="00CF51D2">
          <w:rPr>
            <w:vanish/>
          </w:rPr>
          <w:fldChar w:fldCharType="begin"/>
        </w:r>
        <w:r w:rsidR="00CF51D2" w:rsidRPr="00CF51D2">
          <w:rPr>
            <w:vanish/>
          </w:rPr>
          <w:instrText xml:space="preserve"> PAGEREF _Toc167215103 \h </w:instrText>
        </w:r>
        <w:r w:rsidR="00CF51D2" w:rsidRPr="00CF51D2">
          <w:rPr>
            <w:vanish/>
          </w:rPr>
        </w:r>
        <w:r w:rsidR="00CF51D2" w:rsidRPr="00CF51D2">
          <w:rPr>
            <w:vanish/>
          </w:rPr>
          <w:fldChar w:fldCharType="separate"/>
        </w:r>
        <w:r w:rsidR="00C43A73">
          <w:rPr>
            <w:vanish/>
          </w:rPr>
          <w:t>91</w:t>
        </w:r>
        <w:r w:rsidR="00CF51D2" w:rsidRPr="00CF51D2">
          <w:rPr>
            <w:vanish/>
          </w:rPr>
          <w:fldChar w:fldCharType="end"/>
        </w:r>
      </w:hyperlink>
    </w:p>
    <w:p w14:paraId="0A736969" w14:textId="533F5D86"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104" w:history="1">
        <w:r w:rsidRPr="004506C9">
          <w:t>126</w:t>
        </w:r>
        <w:r>
          <w:rPr>
            <w:rFonts w:asciiTheme="minorHAnsi" w:eastAsiaTheme="minorEastAsia" w:hAnsiTheme="minorHAnsi" w:cstheme="minorBidi"/>
            <w:kern w:val="2"/>
            <w:sz w:val="22"/>
            <w:szCs w:val="22"/>
            <w:lang w:eastAsia="en-AU"/>
            <w14:ligatures w14:val="standardContextual"/>
          </w:rPr>
          <w:tab/>
        </w:r>
        <w:r w:rsidRPr="004506C9">
          <w:t>Definitions—pt</w:t>
        </w:r>
        <w:r w:rsidR="0080021D">
          <w:t xml:space="preserve"> </w:t>
        </w:r>
        <w:r w:rsidRPr="004506C9">
          <w:t>6.1</w:t>
        </w:r>
        <w:r>
          <w:tab/>
        </w:r>
        <w:r>
          <w:fldChar w:fldCharType="begin"/>
        </w:r>
        <w:r>
          <w:instrText xml:space="preserve"> PAGEREF _Toc167215104 \h </w:instrText>
        </w:r>
        <w:r>
          <w:fldChar w:fldCharType="separate"/>
        </w:r>
        <w:r w:rsidR="00C43A73">
          <w:t>91</w:t>
        </w:r>
        <w:r>
          <w:fldChar w:fldCharType="end"/>
        </w:r>
      </w:hyperlink>
    </w:p>
    <w:p w14:paraId="089F90BA" w14:textId="7E17683C" w:rsidR="00CF51D2" w:rsidRDefault="00F75660">
      <w:pPr>
        <w:pStyle w:val="TOC3"/>
        <w:rPr>
          <w:rFonts w:asciiTheme="minorHAnsi" w:eastAsiaTheme="minorEastAsia" w:hAnsiTheme="minorHAnsi" w:cstheme="minorBidi"/>
          <w:b w:val="0"/>
          <w:kern w:val="2"/>
          <w:sz w:val="22"/>
          <w:szCs w:val="22"/>
          <w:lang w:eastAsia="en-AU"/>
          <w14:ligatures w14:val="standardContextual"/>
        </w:rPr>
      </w:pPr>
      <w:hyperlink w:anchor="_Toc167215105" w:history="1">
        <w:r w:rsidR="00CF51D2" w:rsidRPr="004506C9">
          <w:t>Division 6.1.2</w:t>
        </w:r>
        <w:r w:rsidR="00CF51D2">
          <w:rPr>
            <w:rFonts w:asciiTheme="minorHAnsi" w:eastAsiaTheme="minorEastAsia" w:hAnsiTheme="minorHAnsi" w:cstheme="minorBidi"/>
            <w:b w:val="0"/>
            <w:kern w:val="2"/>
            <w:sz w:val="22"/>
            <w:szCs w:val="22"/>
            <w:lang w:eastAsia="en-AU"/>
            <w14:ligatures w14:val="standardContextual"/>
          </w:rPr>
          <w:tab/>
        </w:r>
        <w:r w:rsidR="00CF51D2" w:rsidRPr="004506C9">
          <w:t>Native animals</w:t>
        </w:r>
        <w:r w:rsidR="00CF51D2" w:rsidRPr="00CF51D2">
          <w:rPr>
            <w:vanish/>
          </w:rPr>
          <w:tab/>
        </w:r>
        <w:r w:rsidR="00CF51D2" w:rsidRPr="00CF51D2">
          <w:rPr>
            <w:vanish/>
          </w:rPr>
          <w:fldChar w:fldCharType="begin"/>
        </w:r>
        <w:r w:rsidR="00CF51D2" w:rsidRPr="00CF51D2">
          <w:rPr>
            <w:vanish/>
          </w:rPr>
          <w:instrText xml:space="preserve"> PAGEREF _Toc167215105 \h </w:instrText>
        </w:r>
        <w:r w:rsidR="00CF51D2" w:rsidRPr="00CF51D2">
          <w:rPr>
            <w:vanish/>
          </w:rPr>
        </w:r>
        <w:r w:rsidR="00CF51D2" w:rsidRPr="00CF51D2">
          <w:rPr>
            <w:vanish/>
          </w:rPr>
          <w:fldChar w:fldCharType="separate"/>
        </w:r>
        <w:r w:rsidR="00C43A73">
          <w:rPr>
            <w:vanish/>
          </w:rPr>
          <w:t>91</w:t>
        </w:r>
        <w:r w:rsidR="00CF51D2" w:rsidRPr="00CF51D2">
          <w:rPr>
            <w:vanish/>
          </w:rPr>
          <w:fldChar w:fldCharType="end"/>
        </w:r>
      </w:hyperlink>
    </w:p>
    <w:p w14:paraId="6C7FF028" w14:textId="678B665D"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106" w:history="1">
        <w:r w:rsidRPr="004506C9">
          <w:t>127</w:t>
        </w:r>
        <w:r>
          <w:rPr>
            <w:rFonts w:asciiTheme="minorHAnsi" w:eastAsiaTheme="minorEastAsia" w:hAnsiTheme="minorHAnsi" w:cstheme="minorBidi"/>
            <w:kern w:val="2"/>
            <w:sz w:val="22"/>
            <w:szCs w:val="22"/>
            <w:lang w:eastAsia="en-AU"/>
            <w14:ligatures w14:val="standardContextual"/>
          </w:rPr>
          <w:tab/>
        </w:r>
        <w:r w:rsidRPr="004506C9">
          <w:t>Definitions—div</w:t>
        </w:r>
        <w:r w:rsidR="0080021D">
          <w:t xml:space="preserve"> </w:t>
        </w:r>
        <w:r w:rsidRPr="004506C9">
          <w:t>6.1.2</w:t>
        </w:r>
        <w:r>
          <w:tab/>
        </w:r>
        <w:r>
          <w:fldChar w:fldCharType="begin"/>
        </w:r>
        <w:r>
          <w:instrText xml:space="preserve"> PAGEREF _Toc167215106 \h </w:instrText>
        </w:r>
        <w:r>
          <w:fldChar w:fldCharType="separate"/>
        </w:r>
        <w:r w:rsidR="00C43A73">
          <w:t>91</w:t>
        </w:r>
        <w:r>
          <w:fldChar w:fldCharType="end"/>
        </w:r>
      </w:hyperlink>
    </w:p>
    <w:p w14:paraId="032D1E67" w14:textId="7A355A55"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107" w:history="1">
        <w:r w:rsidRPr="004506C9">
          <w:t>128</w:t>
        </w:r>
        <w:r>
          <w:rPr>
            <w:rFonts w:asciiTheme="minorHAnsi" w:eastAsiaTheme="minorEastAsia" w:hAnsiTheme="minorHAnsi" w:cstheme="minorBidi"/>
            <w:kern w:val="2"/>
            <w:sz w:val="22"/>
            <w:szCs w:val="22"/>
            <w:lang w:eastAsia="en-AU"/>
            <w14:ligatures w14:val="standardContextual"/>
          </w:rPr>
          <w:tab/>
        </w:r>
        <w:r w:rsidRPr="004506C9">
          <w:t>Offence—interfere with nest of native animal</w:t>
        </w:r>
        <w:r>
          <w:tab/>
        </w:r>
        <w:r>
          <w:fldChar w:fldCharType="begin"/>
        </w:r>
        <w:r>
          <w:instrText xml:space="preserve"> PAGEREF _Toc167215107 \h </w:instrText>
        </w:r>
        <w:r>
          <w:fldChar w:fldCharType="separate"/>
        </w:r>
        <w:r w:rsidR="00C43A73">
          <w:t>92</w:t>
        </w:r>
        <w:r>
          <w:fldChar w:fldCharType="end"/>
        </w:r>
      </w:hyperlink>
    </w:p>
    <w:p w14:paraId="74F4103C" w14:textId="1BDB4CCD"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108" w:history="1">
        <w:r w:rsidRPr="004506C9">
          <w:t>129</w:t>
        </w:r>
        <w:r>
          <w:rPr>
            <w:rFonts w:asciiTheme="minorHAnsi" w:eastAsiaTheme="minorEastAsia" w:hAnsiTheme="minorHAnsi" w:cstheme="minorBidi"/>
            <w:kern w:val="2"/>
            <w:sz w:val="22"/>
            <w:szCs w:val="22"/>
            <w:lang w:eastAsia="en-AU"/>
            <w14:ligatures w14:val="standardContextual"/>
          </w:rPr>
          <w:tab/>
        </w:r>
        <w:r w:rsidRPr="004506C9">
          <w:t>Offence—interfere with nest of native animal—endanger progeny or breeding</w:t>
        </w:r>
        <w:r>
          <w:tab/>
        </w:r>
        <w:r>
          <w:fldChar w:fldCharType="begin"/>
        </w:r>
        <w:r>
          <w:instrText xml:space="preserve"> PAGEREF _Toc167215108 \h </w:instrText>
        </w:r>
        <w:r>
          <w:fldChar w:fldCharType="separate"/>
        </w:r>
        <w:r w:rsidR="00C43A73">
          <w:t>93</w:t>
        </w:r>
        <w:r>
          <w:fldChar w:fldCharType="end"/>
        </w:r>
      </w:hyperlink>
    </w:p>
    <w:p w14:paraId="521FBE31" w14:textId="7842D06E"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109" w:history="1">
        <w:r w:rsidRPr="004506C9">
          <w:t>130</w:t>
        </w:r>
        <w:r>
          <w:rPr>
            <w:rFonts w:asciiTheme="minorHAnsi" w:eastAsiaTheme="minorEastAsia" w:hAnsiTheme="minorHAnsi" w:cstheme="minorBidi"/>
            <w:kern w:val="2"/>
            <w:sz w:val="22"/>
            <w:szCs w:val="22"/>
            <w:lang w:eastAsia="en-AU"/>
            <w14:ligatures w14:val="standardContextual"/>
          </w:rPr>
          <w:tab/>
        </w:r>
        <w:r w:rsidRPr="004506C9">
          <w:t>Offence—kill native animal</w:t>
        </w:r>
        <w:r>
          <w:tab/>
        </w:r>
        <w:r>
          <w:fldChar w:fldCharType="begin"/>
        </w:r>
        <w:r>
          <w:instrText xml:space="preserve"> PAGEREF _Toc167215109 \h </w:instrText>
        </w:r>
        <w:r>
          <w:fldChar w:fldCharType="separate"/>
        </w:r>
        <w:r w:rsidR="00C43A73">
          <w:t>95</w:t>
        </w:r>
        <w:r>
          <w:fldChar w:fldCharType="end"/>
        </w:r>
      </w:hyperlink>
    </w:p>
    <w:p w14:paraId="26D03A0A" w14:textId="44FF7B3C"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110" w:history="1">
        <w:r w:rsidRPr="004506C9">
          <w:t>131</w:t>
        </w:r>
        <w:r>
          <w:rPr>
            <w:rFonts w:asciiTheme="minorHAnsi" w:eastAsiaTheme="minorEastAsia" w:hAnsiTheme="minorHAnsi" w:cstheme="minorBidi"/>
            <w:kern w:val="2"/>
            <w:sz w:val="22"/>
            <w:szCs w:val="22"/>
            <w:lang w:eastAsia="en-AU"/>
            <w14:ligatures w14:val="standardContextual"/>
          </w:rPr>
          <w:tab/>
        </w:r>
        <w:r w:rsidRPr="004506C9">
          <w:t>Offence—injure or endanger native animal</w:t>
        </w:r>
        <w:r>
          <w:tab/>
        </w:r>
        <w:r>
          <w:fldChar w:fldCharType="begin"/>
        </w:r>
        <w:r>
          <w:instrText xml:space="preserve"> PAGEREF _Toc167215110 \h </w:instrText>
        </w:r>
        <w:r>
          <w:fldChar w:fldCharType="separate"/>
        </w:r>
        <w:r w:rsidR="00C43A73">
          <w:t>96</w:t>
        </w:r>
        <w:r>
          <w:fldChar w:fldCharType="end"/>
        </w:r>
      </w:hyperlink>
    </w:p>
    <w:p w14:paraId="1D4F5C1D" w14:textId="2EF79BA0"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111" w:history="1">
        <w:r w:rsidRPr="004506C9">
          <w:t>132</w:t>
        </w:r>
        <w:r>
          <w:rPr>
            <w:rFonts w:asciiTheme="minorHAnsi" w:eastAsiaTheme="minorEastAsia" w:hAnsiTheme="minorHAnsi" w:cstheme="minorBidi"/>
            <w:kern w:val="2"/>
            <w:sz w:val="22"/>
            <w:szCs w:val="22"/>
            <w:lang w:eastAsia="en-AU"/>
            <w14:ligatures w14:val="standardContextual"/>
          </w:rPr>
          <w:tab/>
        </w:r>
        <w:r w:rsidRPr="004506C9">
          <w:t>Offence—take native animal</w:t>
        </w:r>
        <w:r>
          <w:tab/>
        </w:r>
        <w:r>
          <w:fldChar w:fldCharType="begin"/>
        </w:r>
        <w:r>
          <w:instrText xml:space="preserve"> PAGEREF _Toc167215111 \h </w:instrText>
        </w:r>
        <w:r>
          <w:fldChar w:fldCharType="separate"/>
        </w:r>
        <w:r w:rsidR="00C43A73">
          <w:t>98</w:t>
        </w:r>
        <w:r>
          <w:fldChar w:fldCharType="end"/>
        </w:r>
      </w:hyperlink>
    </w:p>
    <w:p w14:paraId="088D8D25" w14:textId="6ECF4641"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112" w:history="1">
        <w:r w:rsidRPr="004506C9">
          <w:t>133</w:t>
        </w:r>
        <w:r>
          <w:rPr>
            <w:rFonts w:asciiTheme="minorHAnsi" w:eastAsiaTheme="minorEastAsia" w:hAnsiTheme="minorHAnsi" w:cstheme="minorBidi"/>
            <w:kern w:val="2"/>
            <w:sz w:val="22"/>
            <w:szCs w:val="22"/>
            <w:lang w:eastAsia="en-AU"/>
            <w14:ligatures w14:val="standardContextual"/>
          </w:rPr>
          <w:tab/>
        </w:r>
        <w:r w:rsidRPr="004506C9">
          <w:t>Offence—keep non-exempt animal</w:t>
        </w:r>
        <w:r>
          <w:tab/>
        </w:r>
        <w:r>
          <w:fldChar w:fldCharType="begin"/>
        </w:r>
        <w:r>
          <w:instrText xml:space="preserve"> PAGEREF _Toc167215112 \h </w:instrText>
        </w:r>
        <w:r>
          <w:fldChar w:fldCharType="separate"/>
        </w:r>
        <w:r w:rsidR="00C43A73">
          <w:t>99</w:t>
        </w:r>
        <w:r>
          <w:fldChar w:fldCharType="end"/>
        </w:r>
      </w:hyperlink>
    </w:p>
    <w:p w14:paraId="396C784B" w14:textId="1615A34E"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113" w:history="1">
        <w:r w:rsidRPr="004506C9">
          <w:t>134</w:t>
        </w:r>
        <w:r>
          <w:rPr>
            <w:rFonts w:asciiTheme="minorHAnsi" w:eastAsiaTheme="minorEastAsia" w:hAnsiTheme="minorHAnsi" w:cstheme="minorBidi"/>
            <w:kern w:val="2"/>
            <w:sz w:val="22"/>
            <w:szCs w:val="22"/>
            <w:lang w:eastAsia="en-AU"/>
            <w14:ligatures w14:val="standardContextual"/>
          </w:rPr>
          <w:tab/>
        </w:r>
        <w:r w:rsidRPr="004506C9">
          <w:t>Offence—sell non-exempt animal</w:t>
        </w:r>
        <w:r>
          <w:tab/>
        </w:r>
        <w:r>
          <w:fldChar w:fldCharType="begin"/>
        </w:r>
        <w:r>
          <w:instrText xml:space="preserve"> PAGEREF _Toc167215113 \h </w:instrText>
        </w:r>
        <w:r>
          <w:fldChar w:fldCharType="separate"/>
        </w:r>
        <w:r w:rsidR="00C43A73">
          <w:t>100</w:t>
        </w:r>
        <w:r>
          <w:fldChar w:fldCharType="end"/>
        </w:r>
      </w:hyperlink>
    </w:p>
    <w:p w14:paraId="114FA366" w14:textId="3DC974B4"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114" w:history="1">
        <w:r w:rsidRPr="004506C9">
          <w:t>135</w:t>
        </w:r>
        <w:r>
          <w:rPr>
            <w:rFonts w:asciiTheme="minorHAnsi" w:eastAsiaTheme="minorEastAsia" w:hAnsiTheme="minorHAnsi" w:cstheme="minorBidi"/>
            <w:kern w:val="2"/>
            <w:sz w:val="22"/>
            <w:szCs w:val="22"/>
            <w:lang w:eastAsia="en-AU"/>
            <w14:ligatures w14:val="standardContextual"/>
          </w:rPr>
          <w:tab/>
        </w:r>
        <w:r w:rsidRPr="004506C9">
          <w:t>Offence—offer to sell animal without disclosing licence</w:t>
        </w:r>
        <w:r>
          <w:tab/>
        </w:r>
        <w:r>
          <w:fldChar w:fldCharType="begin"/>
        </w:r>
        <w:r>
          <w:instrText xml:space="preserve"> PAGEREF _Toc167215114 \h </w:instrText>
        </w:r>
        <w:r>
          <w:fldChar w:fldCharType="separate"/>
        </w:r>
        <w:r w:rsidR="00C43A73">
          <w:t>101</w:t>
        </w:r>
        <w:r>
          <w:fldChar w:fldCharType="end"/>
        </w:r>
      </w:hyperlink>
    </w:p>
    <w:p w14:paraId="373C44D7" w14:textId="07CF1230"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115" w:history="1">
        <w:r w:rsidRPr="004506C9">
          <w:t>136</w:t>
        </w:r>
        <w:r>
          <w:rPr>
            <w:rFonts w:asciiTheme="minorHAnsi" w:eastAsiaTheme="minorEastAsia" w:hAnsiTheme="minorHAnsi" w:cstheme="minorBidi"/>
            <w:kern w:val="2"/>
            <w:sz w:val="22"/>
            <w:szCs w:val="22"/>
            <w:lang w:eastAsia="en-AU"/>
            <w14:ligatures w14:val="standardContextual"/>
          </w:rPr>
          <w:tab/>
        </w:r>
        <w:r w:rsidRPr="004506C9">
          <w:t>Offence—import non-exempt animal</w:t>
        </w:r>
        <w:r>
          <w:tab/>
        </w:r>
        <w:r>
          <w:fldChar w:fldCharType="begin"/>
        </w:r>
        <w:r>
          <w:instrText xml:space="preserve"> PAGEREF _Toc167215115 \h </w:instrText>
        </w:r>
        <w:r>
          <w:fldChar w:fldCharType="separate"/>
        </w:r>
        <w:r w:rsidR="00C43A73">
          <w:t>101</w:t>
        </w:r>
        <w:r>
          <w:fldChar w:fldCharType="end"/>
        </w:r>
      </w:hyperlink>
    </w:p>
    <w:p w14:paraId="1E29BC35" w14:textId="49E16A14"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116" w:history="1">
        <w:r w:rsidRPr="004506C9">
          <w:t>137</w:t>
        </w:r>
        <w:r>
          <w:rPr>
            <w:rFonts w:asciiTheme="minorHAnsi" w:eastAsiaTheme="minorEastAsia" w:hAnsiTheme="minorHAnsi" w:cstheme="minorBidi"/>
            <w:kern w:val="2"/>
            <w:sz w:val="22"/>
            <w:szCs w:val="22"/>
            <w:lang w:eastAsia="en-AU"/>
            <w14:ligatures w14:val="standardContextual"/>
          </w:rPr>
          <w:tab/>
        </w:r>
        <w:r w:rsidRPr="004506C9">
          <w:t>Offence—export non-exempt animal</w:t>
        </w:r>
        <w:r>
          <w:tab/>
        </w:r>
        <w:r>
          <w:fldChar w:fldCharType="begin"/>
        </w:r>
        <w:r>
          <w:instrText xml:space="preserve"> PAGEREF _Toc167215116 \h </w:instrText>
        </w:r>
        <w:r>
          <w:fldChar w:fldCharType="separate"/>
        </w:r>
        <w:r w:rsidR="00C43A73">
          <w:t>102</w:t>
        </w:r>
        <w:r>
          <w:fldChar w:fldCharType="end"/>
        </w:r>
      </w:hyperlink>
    </w:p>
    <w:p w14:paraId="4225F766" w14:textId="174D68EB"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117" w:history="1">
        <w:r w:rsidRPr="004506C9">
          <w:t>138</w:t>
        </w:r>
        <w:r>
          <w:rPr>
            <w:rFonts w:asciiTheme="minorHAnsi" w:eastAsiaTheme="minorEastAsia" w:hAnsiTheme="minorHAnsi" w:cstheme="minorBidi"/>
            <w:kern w:val="2"/>
            <w:sz w:val="22"/>
            <w:szCs w:val="22"/>
            <w:lang w:eastAsia="en-AU"/>
            <w14:ligatures w14:val="standardContextual"/>
          </w:rPr>
          <w:tab/>
        </w:r>
        <w:r w:rsidRPr="004506C9">
          <w:t>Offence—release animal from captivity</w:t>
        </w:r>
        <w:r>
          <w:tab/>
        </w:r>
        <w:r>
          <w:fldChar w:fldCharType="begin"/>
        </w:r>
        <w:r>
          <w:instrText xml:space="preserve"> PAGEREF _Toc167215117 \h </w:instrText>
        </w:r>
        <w:r>
          <w:fldChar w:fldCharType="separate"/>
        </w:r>
        <w:r w:rsidR="00C43A73">
          <w:t>103</w:t>
        </w:r>
        <w:r>
          <w:fldChar w:fldCharType="end"/>
        </w:r>
      </w:hyperlink>
    </w:p>
    <w:p w14:paraId="4590DC18" w14:textId="4919EA64"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118" w:history="1">
        <w:r w:rsidRPr="004506C9">
          <w:t>138A</w:t>
        </w:r>
        <w:r>
          <w:rPr>
            <w:rFonts w:asciiTheme="minorHAnsi" w:eastAsiaTheme="minorEastAsia" w:hAnsiTheme="minorHAnsi" w:cstheme="minorBidi"/>
            <w:kern w:val="2"/>
            <w:sz w:val="22"/>
            <w:szCs w:val="22"/>
            <w:lang w:eastAsia="en-AU"/>
            <w14:ligatures w14:val="standardContextual"/>
          </w:rPr>
          <w:tab/>
        </w:r>
        <w:r w:rsidRPr="004506C9">
          <w:t>Offence—use prohibited fruit netting</w:t>
        </w:r>
        <w:r>
          <w:tab/>
        </w:r>
        <w:r>
          <w:fldChar w:fldCharType="begin"/>
        </w:r>
        <w:r>
          <w:instrText xml:space="preserve"> PAGEREF _Toc167215118 \h </w:instrText>
        </w:r>
        <w:r>
          <w:fldChar w:fldCharType="separate"/>
        </w:r>
        <w:r w:rsidR="00C43A73">
          <w:t>103</w:t>
        </w:r>
        <w:r>
          <w:fldChar w:fldCharType="end"/>
        </w:r>
      </w:hyperlink>
    </w:p>
    <w:p w14:paraId="61586EF7" w14:textId="4F84FFD4"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119" w:history="1">
        <w:r w:rsidRPr="004506C9">
          <w:t>138B</w:t>
        </w:r>
        <w:r>
          <w:rPr>
            <w:rFonts w:asciiTheme="minorHAnsi" w:eastAsiaTheme="minorEastAsia" w:hAnsiTheme="minorHAnsi" w:cstheme="minorBidi"/>
            <w:kern w:val="2"/>
            <w:sz w:val="22"/>
            <w:szCs w:val="22"/>
            <w:lang w:eastAsia="en-AU"/>
            <w14:ligatures w14:val="standardContextual"/>
          </w:rPr>
          <w:tab/>
        </w:r>
        <w:r w:rsidRPr="004506C9">
          <w:t>Offence—prohibited fruit netting retail display</w:t>
        </w:r>
        <w:r>
          <w:tab/>
        </w:r>
        <w:r>
          <w:fldChar w:fldCharType="begin"/>
        </w:r>
        <w:r>
          <w:instrText xml:space="preserve"> PAGEREF _Toc167215119 \h </w:instrText>
        </w:r>
        <w:r>
          <w:fldChar w:fldCharType="separate"/>
        </w:r>
        <w:r w:rsidR="00C43A73">
          <w:t>104</w:t>
        </w:r>
        <w:r>
          <w:fldChar w:fldCharType="end"/>
        </w:r>
      </w:hyperlink>
    </w:p>
    <w:p w14:paraId="18A5E94D" w14:textId="53010573" w:rsidR="00CF51D2" w:rsidRDefault="00F75660">
      <w:pPr>
        <w:pStyle w:val="TOC3"/>
        <w:rPr>
          <w:rFonts w:asciiTheme="minorHAnsi" w:eastAsiaTheme="minorEastAsia" w:hAnsiTheme="minorHAnsi" w:cstheme="minorBidi"/>
          <w:b w:val="0"/>
          <w:kern w:val="2"/>
          <w:sz w:val="22"/>
          <w:szCs w:val="22"/>
          <w:lang w:eastAsia="en-AU"/>
          <w14:ligatures w14:val="standardContextual"/>
        </w:rPr>
      </w:pPr>
      <w:hyperlink w:anchor="_Toc167215120" w:history="1">
        <w:r w:rsidR="00CF51D2" w:rsidRPr="004506C9">
          <w:t>Division 6.1.3</w:t>
        </w:r>
        <w:r w:rsidR="00CF51D2">
          <w:rPr>
            <w:rFonts w:asciiTheme="minorHAnsi" w:eastAsiaTheme="minorEastAsia" w:hAnsiTheme="minorHAnsi" w:cstheme="minorBidi"/>
            <w:b w:val="0"/>
            <w:kern w:val="2"/>
            <w:sz w:val="22"/>
            <w:szCs w:val="22"/>
            <w:lang w:eastAsia="en-AU"/>
            <w14:ligatures w14:val="standardContextual"/>
          </w:rPr>
          <w:tab/>
        </w:r>
        <w:r w:rsidR="00CF51D2" w:rsidRPr="004506C9">
          <w:t>Native plants</w:t>
        </w:r>
        <w:r w:rsidR="00CF51D2" w:rsidRPr="00CF51D2">
          <w:rPr>
            <w:vanish/>
          </w:rPr>
          <w:tab/>
        </w:r>
        <w:r w:rsidR="00CF51D2" w:rsidRPr="00CF51D2">
          <w:rPr>
            <w:vanish/>
          </w:rPr>
          <w:fldChar w:fldCharType="begin"/>
        </w:r>
        <w:r w:rsidR="00CF51D2" w:rsidRPr="00CF51D2">
          <w:rPr>
            <w:vanish/>
          </w:rPr>
          <w:instrText xml:space="preserve"> PAGEREF _Toc167215120 \h </w:instrText>
        </w:r>
        <w:r w:rsidR="00CF51D2" w:rsidRPr="00CF51D2">
          <w:rPr>
            <w:vanish/>
          </w:rPr>
        </w:r>
        <w:r w:rsidR="00CF51D2" w:rsidRPr="00CF51D2">
          <w:rPr>
            <w:vanish/>
          </w:rPr>
          <w:fldChar w:fldCharType="separate"/>
        </w:r>
        <w:r w:rsidR="00C43A73">
          <w:rPr>
            <w:vanish/>
          </w:rPr>
          <w:t>105</w:t>
        </w:r>
        <w:r w:rsidR="00CF51D2" w:rsidRPr="00CF51D2">
          <w:rPr>
            <w:vanish/>
          </w:rPr>
          <w:fldChar w:fldCharType="end"/>
        </w:r>
      </w:hyperlink>
    </w:p>
    <w:p w14:paraId="2FF3F435" w14:textId="09009EEC"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121" w:history="1">
        <w:r w:rsidRPr="004506C9">
          <w:t>139</w:t>
        </w:r>
        <w:r>
          <w:rPr>
            <w:rFonts w:asciiTheme="minorHAnsi" w:eastAsiaTheme="minorEastAsia" w:hAnsiTheme="minorHAnsi" w:cstheme="minorBidi"/>
            <w:kern w:val="2"/>
            <w:sz w:val="22"/>
            <w:szCs w:val="22"/>
            <w:lang w:eastAsia="en-AU"/>
            <w14:ligatures w14:val="standardContextual"/>
          </w:rPr>
          <w:tab/>
        </w:r>
        <w:r w:rsidRPr="004506C9">
          <w:t>Definitions—div</w:t>
        </w:r>
        <w:r w:rsidR="0080021D">
          <w:t xml:space="preserve"> </w:t>
        </w:r>
        <w:r w:rsidRPr="004506C9">
          <w:t>6.1.3</w:t>
        </w:r>
        <w:r>
          <w:tab/>
        </w:r>
        <w:r>
          <w:fldChar w:fldCharType="begin"/>
        </w:r>
        <w:r>
          <w:instrText xml:space="preserve"> PAGEREF _Toc167215121 \h </w:instrText>
        </w:r>
        <w:r>
          <w:fldChar w:fldCharType="separate"/>
        </w:r>
        <w:r w:rsidR="00C43A73">
          <w:t>105</w:t>
        </w:r>
        <w:r>
          <w:fldChar w:fldCharType="end"/>
        </w:r>
      </w:hyperlink>
    </w:p>
    <w:p w14:paraId="3CEC68CD" w14:textId="7F9F2863"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122" w:history="1">
        <w:r w:rsidRPr="004506C9">
          <w:t>140</w:t>
        </w:r>
        <w:r>
          <w:rPr>
            <w:rFonts w:asciiTheme="minorHAnsi" w:eastAsiaTheme="minorEastAsia" w:hAnsiTheme="minorHAnsi" w:cstheme="minorBidi"/>
            <w:kern w:val="2"/>
            <w:sz w:val="22"/>
            <w:szCs w:val="22"/>
            <w:lang w:eastAsia="en-AU"/>
            <w14:ligatures w14:val="standardContextual"/>
          </w:rPr>
          <w:tab/>
        </w:r>
        <w:r w:rsidRPr="004506C9">
          <w:t>Offence—take native plant—unleased land</w:t>
        </w:r>
        <w:r>
          <w:tab/>
        </w:r>
        <w:r>
          <w:fldChar w:fldCharType="begin"/>
        </w:r>
        <w:r>
          <w:instrText xml:space="preserve"> PAGEREF _Toc167215122 \h </w:instrText>
        </w:r>
        <w:r>
          <w:fldChar w:fldCharType="separate"/>
        </w:r>
        <w:r w:rsidR="00C43A73">
          <w:t>106</w:t>
        </w:r>
        <w:r>
          <w:fldChar w:fldCharType="end"/>
        </w:r>
      </w:hyperlink>
    </w:p>
    <w:p w14:paraId="547D4841" w14:textId="67BFED79"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123" w:history="1">
        <w:r w:rsidRPr="004506C9">
          <w:t>141</w:t>
        </w:r>
        <w:r>
          <w:rPr>
            <w:rFonts w:asciiTheme="minorHAnsi" w:eastAsiaTheme="minorEastAsia" w:hAnsiTheme="minorHAnsi" w:cstheme="minorBidi"/>
            <w:kern w:val="2"/>
            <w:sz w:val="22"/>
            <w:szCs w:val="22"/>
            <w:lang w:eastAsia="en-AU"/>
            <w14:ligatures w14:val="standardContextual"/>
          </w:rPr>
          <w:tab/>
        </w:r>
        <w:r w:rsidRPr="004506C9">
          <w:t>Offence—take and sell native plant—unleased land</w:t>
        </w:r>
        <w:r>
          <w:tab/>
        </w:r>
        <w:r>
          <w:fldChar w:fldCharType="begin"/>
        </w:r>
        <w:r>
          <w:instrText xml:space="preserve"> PAGEREF _Toc167215123 \h </w:instrText>
        </w:r>
        <w:r>
          <w:fldChar w:fldCharType="separate"/>
        </w:r>
        <w:r w:rsidR="00C43A73">
          <w:t>107</w:t>
        </w:r>
        <w:r>
          <w:fldChar w:fldCharType="end"/>
        </w:r>
      </w:hyperlink>
    </w:p>
    <w:p w14:paraId="6549BFE6" w14:textId="6E54AE8D"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124" w:history="1">
        <w:r w:rsidRPr="004506C9">
          <w:t>142</w:t>
        </w:r>
        <w:r>
          <w:rPr>
            <w:rFonts w:asciiTheme="minorHAnsi" w:eastAsiaTheme="minorEastAsia" w:hAnsiTheme="minorHAnsi" w:cstheme="minorBidi"/>
            <w:kern w:val="2"/>
            <w:sz w:val="22"/>
            <w:szCs w:val="22"/>
            <w:lang w:eastAsia="en-AU"/>
            <w14:ligatures w14:val="standardContextual"/>
          </w:rPr>
          <w:tab/>
        </w:r>
        <w:r w:rsidRPr="004506C9">
          <w:t>Offence—take native plant—protected native species</w:t>
        </w:r>
        <w:r>
          <w:tab/>
        </w:r>
        <w:r>
          <w:fldChar w:fldCharType="begin"/>
        </w:r>
        <w:r>
          <w:instrText xml:space="preserve"> PAGEREF _Toc167215124 \h </w:instrText>
        </w:r>
        <w:r>
          <w:fldChar w:fldCharType="separate"/>
        </w:r>
        <w:r w:rsidR="00C43A73">
          <w:t>108</w:t>
        </w:r>
        <w:r>
          <w:fldChar w:fldCharType="end"/>
        </w:r>
      </w:hyperlink>
    </w:p>
    <w:p w14:paraId="5953D609" w14:textId="3A926702"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125" w:history="1">
        <w:r w:rsidRPr="004506C9">
          <w:t>143</w:t>
        </w:r>
        <w:r>
          <w:rPr>
            <w:rFonts w:asciiTheme="minorHAnsi" w:eastAsiaTheme="minorEastAsia" w:hAnsiTheme="minorHAnsi" w:cstheme="minorBidi"/>
            <w:kern w:val="2"/>
            <w:sz w:val="22"/>
            <w:szCs w:val="22"/>
            <w:lang w:eastAsia="en-AU"/>
            <w14:ligatures w14:val="standardContextual"/>
          </w:rPr>
          <w:tab/>
        </w:r>
        <w:r w:rsidRPr="004506C9">
          <w:t>Offence—take native plant—special protection status</w:t>
        </w:r>
        <w:r>
          <w:tab/>
        </w:r>
        <w:r>
          <w:fldChar w:fldCharType="begin"/>
        </w:r>
        <w:r>
          <w:instrText xml:space="preserve"> PAGEREF _Toc167215125 \h </w:instrText>
        </w:r>
        <w:r>
          <w:fldChar w:fldCharType="separate"/>
        </w:r>
        <w:r w:rsidR="00C43A73">
          <w:t>109</w:t>
        </w:r>
        <w:r>
          <w:fldChar w:fldCharType="end"/>
        </w:r>
      </w:hyperlink>
    </w:p>
    <w:p w14:paraId="0046FE4D" w14:textId="65FF754F"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126" w:history="1">
        <w:r w:rsidRPr="004506C9">
          <w:t>144</w:t>
        </w:r>
        <w:r>
          <w:rPr>
            <w:rFonts w:asciiTheme="minorHAnsi" w:eastAsiaTheme="minorEastAsia" w:hAnsiTheme="minorHAnsi" w:cstheme="minorBidi"/>
            <w:kern w:val="2"/>
            <w:sz w:val="22"/>
            <w:szCs w:val="22"/>
            <w:lang w:eastAsia="en-AU"/>
            <w14:ligatures w14:val="standardContextual"/>
          </w:rPr>
          <w:tab/>
        </w:r>
        <w:r w:rsidRPr="004506C9">
          <w:t>Offence—damage native tree—unleased land</w:t>
        </w:r>
        <w:r>
          <w:tab/>
        </w:r>
        <w:r>
          <w:fldChar w:fldCharType="begin"/>
        </w:r>
        <w:r>
          <w:instrText xml:space="preserve"> PAGEREF _Toc167215126 \h </w:instrText>
        </w:r>
        <w:r>
          <w:fldChar w:fldCharType="separate"/>
        </w:r>
        <w:r w:rsidR="00C43A73">
          <w:t>110</w:t>
        </w:r>
        <w:r>
          <w:fldChar w:fldCharType="end"/>
        </w:r>
      </w:hyperlink>
    </w:p>
    <w:p w14:paraId="3E967A15" w14:textId="2EE2DFC2"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127" w:history="1">
        <w:r w:rsidRPr="004506C9">
          <w:t>145</w:t>
        </w:r>
        <w:r>
          <w:rPr>
            <w:rFonts w:asciiTheme="minorHAnsi" w:eastAsiaTheme="minorEastAsia" w:hAnsiTheme="minorHAnsi" w:cstheme="minorBidi"/>
            <w:kern w:val="2"/>
            <w:sz w:val="22"/>
            <w:szCs w:val="22"/>
            <w:lang w:eastAsia="en-AU"/>
            <w14:ligatures w14:val="standardContextual"/>
          </w:rPr>
          <w:tab/>
        </w:r>
        <w:r w:rsidRPr="004506C9">
          <w:t>Offence—damage native tree—leased land</w:t>
        </w:r>
        <w:r>
          <w:tab/>
        </w:r>
        <w:r>
          <w:fldChar w:fldCharType="begin"/>
        </w:r>
        <w:r>
          <w:instrText xml:space="preserve"> PAGEREF _Toc167215127 \h </w:instrText>
        </w:r>
        <w:r>
          <w:fldChar w:fldCharType="separate"/>
        </w:r>
        <w:r w:rsidR="00C43A73">
          <w:t>111</w:t>
        </w:r>
        <w:r>
          <w:fldChar w:fldCharType="end"/>
        </w:r>
      </w:hyperlink>
    </w:p>
    <w:p w14:paraId="2DD6549E" w14:textId="21BDD8AA"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128" w:history="1">
        <w:r w:rsidRPr="004506C9">
          <w:t>146</w:t>
        </w:r>
        <w:r>
          <w:rPr>
            <w:rFonts w:asciiTheme="minorHAnsi" w:eastAsiaTheme="minorEastAsia" w:hAnsiTheme="minorHAnsi" w:cstheme="minorBidi"/>
            <w:kern w:val="2"/>
            <w:sz w:val="22"/>
            <w:szCs w:val="22"/>
            <w:lang w:eastAsia="en-AU"/>
            <w14:ligatures w14:val="standardContextual"/>
          </w:rPr>
          <w:tab/>
        </w:r>
        <w:r w:rsidRPr="004506C9">
          <w:t>Offence—damage or take fallen native timber</w:t>
        </w:r>
        <w:r>
          <w:tab/>
        </w:r>
        <w:r>
          <w:fldChar w:fldCharType="begin"/>
        </w:r>
        <w:r>
          <w:instrText xml:space="preserve"> PAGEREF _Toc167215128 \h </w:instrText>
        </w:r>
        <w:r>
          <w:fldChar w:fldCharType="separate"/>
        </w:r>
        <w:r w:rsidR="00C43A73">
          <w:t>112</w:t>
        </w:r>
        <w:r>
          <w:fldChar w:fldCharType="end"/>
        </w:r>
      </w:hyperlink>
    </w:p>
    <w:p w14:paraId="12790339" w14:textId="4758DE0D"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129" w:history="1">
        <w:r w:rsidRPr="004506C9">
          <w:t>147</w:t>
        </w:r>
        <w:r>
          <w:rPr>
            <w:rFonts w:asciiTheme="minorHAnsi" w:eastAsiaTheme="minorEastAsia" w:hAnsiTheme="minorHAnsi" w:cstheme="minorBidi"/>
            <w:kern w:val="2"/>
            <w:sz w:val="22"/>
            <w:szCs w:val="22"/>
            <w:lang w:eastAsia="en-AU"/>
            <w14:ligatures w14:val="standardContextual"/>
          </w:rPr>
          <w:tab/>
        </w:r>
        <w:r w:rsidRPr="004506C9">
          <w:t>Offence—offer to sell native plant without disclosing licence</w:t>
        </w:r>
        <w:r>
          <w:tab/>
        </w:r>
        <w:r>
          <w:fldChar w:fldCharType="begin"/>
        </w:r>
        <w:r>
          <w:instrText xml:space="preserve"> PAGEREF _Toc167215129 \h </w:instrText>
        </w:r>
        <w:r>
          <w:fldChar w:fldCharType="separate"/>
        </w:r>
        <w:r w:rsidR="00C43A73">
          <w:t>114</w:t>
        </w:r>
        <w:r>
          <w:fldChar w:fldCharType="end"/>
        </w:r>
      </w:hyperlink>
    </w:p>
    <w:p w14:paraId="477D62AB" w14:textId="23AE7948"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130" w:history="1">
        <w:r w:rsidRPr="004506C9">
          <w:t>148</w:t>
        </w:r>
        <w:r>
          <w:rPr>
            <w:rFonts w:asciiTheme="minorHAnsi" w:eastAsiaTheme="minorEastAsia" w:hAnsiTheme="minorHAnsi" w:cstheme="minorBidi"/>
            <w:kern w:val="2"/>
            <w:sz w:val="22"/>
            <w:szCs w:val="22"/>
            <w:lang w:eastAsia="en-AU"/>
            <w14:ligatures w14:val="standardContextual"/>
          </w:rPr>
          <w:tab/>
        </w:r>
        <w:r w:rsidRPr="004506C9">
          <w:t>Offence—sell native plant—protected or special protection status</w:t>
        </w:r>
        <w:r>
          <w:tab/>
        </w:r>
        <w:r>
          <w:fldChar w:fldCharType="begin"/>
        </w:r>
        <w:r>
          <w:instrText xml:space="preserve"> PAGEREF _Toc167215130 \h </w:instrText>
        </w:r>
        <w:r>
          <w:fldChar w:fldCharType="separate"/>
        </w:r>
        <w:r w:rsidR="00C43A73">
          <w:t>114</w:t>
        </w:r>
        <w:r>
          <w:fldChar w:fldCharType="end"/>
        </w:r>
      </w:hyperlink>
    </w:p>
    <w:p w14:paraId="303F2678" w14:textId="2D3FAD8F"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131" w:history="1">
        <w:r w:rsidRPr="004506C9">
          <w:t>149</w:t>
        </w:r>
        <w:r>
          <w:rPr>
            <w:rFonts w:asciiTheme="minorHAnsi" w:eastAsiaTheme="minorEastAsia" w:hAnsiTheme="minorHAnsi" w:cstheme="minorBidi"/>
            <w:kern w:val="2"/>
            <w:sz w:val="22"/>
            <w:szCs w:val="22"/>
            <w:lang w:eastAsia="en-AU"/>
            <w14:ligatures w14:val="standardContextual"/>
          </w:rPr>
          <w:tab/>
        </w:r>
        <w:r w:rsidRPr="004506C9">
          <w:t>Offence—sell native plant without plant tag—protected or special protection status</w:t>
        </w:r>
        <w:r>
          <w:tab/>
        </w:r>
        <w:r>
          <w:fldChar w:fldCharType="begin"/>
        </w:r>
        <w:r>
          <w:instrText xml:space="preserve"> PAGEREF _Toc167215131 \h </w:instrText>
        </w:r>
        <w:r>
          <w:fldChar w:fldCharType="separate"/>
        </w:r>
        <w:r w:rsidR="00C43A73">
          <w:t>115</w:t>
        </w:r>
        <w:r>
          <w:fldChar w:fldCharType="end"/>
        </w:r>
      </w:hyperlink>
    </w:p>
    <w:p w14:paraId="01B3961A" w14:textId="5B49FED6"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132" w:history="1">
        <w:r w:rsidRPr="004506C9">
          <w:t>150</w:t>
        </w:r>
        <w:r>
          <w:rPr>
            <w:rFonts w:asciiTheme="minorHAnsi" w:eastAsiaTheme="minorEastAsia" w:hAnsiTheme="minorHAnsi" w:cstheme="minorBidi"/>
            <w:kern w:val="2"/>
            <w:sz w:val="22"/>
            <w:szCs w:val="22"/>
            <w:lang w:eastAsia="en-AU"/>
            <w14:ligatures w14:val="standardContextual"/>
          </w:rPr>
          <w:tab/>
        </w:r>
        <w:r w:rsidRPr="004506C9">
          <w:t>Offence—import native plant—protected or special protection status</w:t>
        </w:r>
        <w:r>
          <w:tab/>
        </w:r>
        <w:r>
          <w:fldChar w:fldCharType="begin"/>
        </w:r>
        <w:r>
          <w:instrText xml:space="preserve"> PAGEREF _Toc167215132 \h </w:instrText>
        </w:r>
        <w:r>
          <w:fldChar w:fldCharType="separate"/>
        </w:r>
        <w:r w:rsidR="00C43A73">
          <w:t>116</w:t>
        </w:r>
        <w:r>
          <w:fldChar w:fldCharType="end"/>
        </w:r>
      </w:hyperlink>
    </w:p>
    <w:p w14:paraId="61920204" w14:textId="059BF173"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133" w:history="1">
        <w:r w:rsidRPr="004506C9">
          <w:t>151</w:t>
        </w:r>
        <w:r>
          <w:rPr>
            <w:rFonts w:asciiTheme="minorHAnsi" w:eastAsiaTheme="minorEastAsia" w:hAnsiTheme="minorHAnsi" w:cstheme="minorBidi"/>
            <w:kern w:val="2"/>
            <w:sz w:val="22"/>
            <w:szCs w:val="22"/>
            <w:lang w:eastAsia="en-AU"/>
            <w14:ligatures w14:val="standardContextual"/>
          </w:rPr>
          <w:tab/>
        </w:r>
        <w:r w:rsidRPr="004506C9">
          <w:t>Offence—export native plant—protected or special protection status</w:t>
        </w:r>
        <w:r>
          <w:tab/>
        </w:r>
        <w:r>
          <w:fldChar w:fldCharType="begin"/>
        </w:r>
        <w:r>
          <w:instrText xml:space="preserve"> PAGEREF _Toc167215133 \h </w:instrText>
        </w:r>
        <w:r>
          <w:fldChar w:fldCharType="separate"/>
        </w:r>
        <w:r w:rsidR="00C43A73">
          <w:t>117</w:t>
        </w:r>
        <w:r>
          <w:fldChar w:fldCharType="end"/>
        </w:r>
      </w:hyperlink>
    </w:p>
    <w:p w14:paraId="3964317E" w14:textId="1C3C4AD8"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134" w:history="1">
        <w:r w:rsidRPr="004506C9">
          <w:t>152</w:t>
        </w:r>
        <w:r>
          <w:rPr>
            <w:rFonts w:asciiTheme="minorHAnsi" w:eastAsiaTheme="minorEastAsia" w:hAnsiTheme="minorHAnsi" w:cstheme="minorBidi"/>
            <w:kern w:val="2"/>
            <w:sz w:val="22"/>
            <w:szCs w:val="22"/>
            <w:lang w:eastAsia="en-AU"/>
            <w14:ligatures w14:val="standardContextual"/>
          </w:rPr>
          <w:tab/>
        </w:r>
        <w:r w:rsidRPr="004506C9">
          <w:t>Offence—export plant without plant tag—protected or special protection status</w:t>
        </w:r>
        <w:r>
          <w:tab/>
        </w:r>
        <w:r>
          <w:fldChar w:fldCharType="begin"/>
        </w:r>
        <w:r>
          <w:instrText xml:space="preserve"> PAGEREF _Toc167215134 \h </w:instrText>
        </w:r>
        <w:r>
          <w:fldChar w:fldCharType="separate"/>
        </w:r>
        <w:r w:rsidR="00C43A73">
          <w:t>118</w:t>
        </w:r>
        <w:r>
          <w:fldChar w:fldCharType="end"/>
        </w:r>
      </w:hyperlink>
    </w:p>
    <w:p w14:paraId="53CB77AE" w14:textId="6ED140D1" w:rsidR="00CF51D2" w:rsidRDefault="00F75660">
      <w:pPr>
        <w:pStyle w:val="TOC3"/>
        <w:rPr>
          <w:rFonts w:asciiTheme="minorHAnsi" w:eastAsiaTheme="minorEastAsia" w:hAnsiTheme="minorHAnsi" w:cstheme="minorBidi"/>
          <w:b w:val="0"/>
          <w:kern w:val="2"/>
          <w:sz w:val="22"/>
          <w:szCs w:val="22"/>
          <w:lang w:eastAsia="en-AU"/>
          <w14:ligatures w14:val="standardContextual"/>
        </w:rPr>
      </w:pPr>
      <w:hyperlink w:anchor="_Toc167215135" w:history="1">
        <w:r w:rsidR="00CF51D2" w:rsidRPr="004506C9">
          <w:t>Division 6.1.4</w:t>
        </w:r>
        <w:r w:rsidR="00CF51D2">
          <w:rPr>
            <w:rFonts w:asciiTheme="minorHAnsi" w:eastAsiaTheme="minorEastAsia" w:hAnsiTheme="minorHAnsi" w:cstheme="minorBidi"/>
            <w:b w:val="0"/>
            <w:kern w:val="2"/>
            <w:sz w:val="22"/>
            <w:szCs w:val="22"/>
            <w:lang w:eastAsia="en-AU"/>
            <w14:ligatures w14:val="standardContextual"/>
          </w:rPr>
          <w:tab/>
        </w:r>
        <w:r w:rsidR="00CF51D2" w:rsidRPr="004506C9">
          <w:t>Exceptions to offences</w:t>
        </w:r>
        <w:r w:rsidR="00CF51D2" w:rsidRPr="00CF51D2">
          <w:rPr>
            <w:vanish/>
          </w:rPr>
          <w:tab/>
        </w:r>
        <w:r w:rsidR="00CF51D2" w:rsidRPr="00CF51D2">
          <w:rPr>
            <w:vanish/>
          </w:rPr>
          <w:fldChar w:fldCharType="begin"/>
        </w:r>
        <w:r w:rsidR="00CF51D2" w:rsidRPr="00CF51D2">
          <w:rPr>
            <w:vanish/>
          </w:rPr>
          <w:instrText xml:space="preserve"> PAGEREF _Toc167215135 \h </w:instrText>
        </w:r>
        <w:r w:rsidR="00CF51D2" w:rsidRPr="00CF51D2">
          <w:rPr>
            <w:vanish/>
          </w:rPr>
        </w:r>
        <w:r w:rsidR="00CF51D2" w:rsidRPr="00CF51D2">
          <w:rPr>
            <w:vanish/>
          </w:rPr>
          <w:fldChar w:fldCharType="separate"/>
        </w:r>
        <w:r w:rsidR="00C43A73">
          <w:rPr>
            <w:vanish/>
          </w:rPr>
          <w:t>119</w:t>
        </w:r>
        <w:r w:rsidR="00CF51D2" w:rsidRPr="00CF51D2">
          <w:rPr>
            <w:vanish/>
          </w:rPr>
          <w:fldChar w:fldCharType="end"/>
        </w:r>
      </w:hyperlink>
    </w:p>
    <w:p w14:paraId="3FBB1DEF" w14:textId="23DDC013"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136" w:history="1">
        <w:r w:rsidRPr="004506C9">
          <w:t>153</w:t>
        </w:r>
        <w:r>
          <w:rPr>
            <w:rFonts w:asciiTheme="minorHAnsi" w:eastAsiaTheme="minorEastAsia" w:hAnsiTheme="minorHAnsi" w:cstheme="minorBidi"/>
            <w:kern w:val="2"/>
            <w:sz w:val="22"/>
            <w:szCs w:val="22"/>
            <w:lang w:eastAsia="en-AU"/>
            <w14:ligatures w14:val="standardContextual"/>
          </w:rPr>
          <w:tab/>
        </w:r>
        <w:r w:rsidRPr="004506C9">
          <w:t>Chapter 6</w:t>
        </w:r>
        <w:r w:rsidR="0080021D">
          <w:t xml:space="preserve"> </w:t>
        </w:r>
        <w:r w:rsidRPr="004506C9">
          <w:t>exceptions</w:t>
        </w:r>
        <w:r>
          <w:tab/>
        </w:r>
        <w:r>
          <w:fldChar w:fldCharType="begin"/>
        </w:r>
        <w:r>
          <w:instrText xml:space="preserve"> PAGEREF _Toc167215136 \h </w:instrText>
        </w:r>
        <w:r>
          <w:fldChar w:fldCharType="separate"/>
        </w:r>
        <w:r w:rsidR="00C43A73">
          <w:t>119</w:t>
        </w:r>
        <w:r>
          <w:fldChar w:fldCharType="end"/>
        </w:r>
      </w:hyperlink>
    </w:p>
    <w:p w14:paraId="08783DDB" w14:textId="36070805" w:rsidR="00CF51D2" w:rsidRDefault="00F75660">
      <w:pPr>
        <w:pStyle w:val="TOC2"/>
        <w:rPr>
          <w:rFonts w:asciiTheme="minorHAnsi" w:eastAsiaTheme="minorEastAsia" w:hAnsiTheme="minorHAnsi" w:cstheme="minorBidi"/>
          <w:b w:val="0"/>
          <w:kern w:val="2"/>
          <w:sz w:val="22"/>
          <w:szCs w:val="22"/>
          <w:lang w:eastAsia="en-AU"/>
          <w14:ligatures w14:val="standardContextual"/>
        </w:rPr>
      </w:pPr>
      <w:hyperlink w:anchor="_Toc167215137" w:history="1">
        <w:r w:rsidR="00CF51D2" w:rsidRPr="004506C9">
          <w:t>Part 6.2</w:t>
        </w:r>
        <w:r w:rsidR="00CF51D2">
          <w:rPr>
            <w:rFonts w:asciiTheme="minorHAnsi" w:eastAsiaTheme="minorEastAsia" w:hAnsiTheme="minorHAnsi" w:cstheme="minorBidi"/>
            <w:b w:val="0"/>
            <w:kern w:val="2"/>
            <w:sz w:val="22"/>
            <w:szCs w:val="22"/>
            <w:lang w:eastAsia="en-AU"/>
            <w14:ligatures w14:val="standardContextual"/>
          </w:rPr>
          <w:tab/>
        </w:r>
        <w:r w:rsidR="00CF51D2" w:rsidRPr="004506C9">
          <w:rPr>
            <w:lang w:eastAsia="en-AU"/>
          </w:rPr>
          <w:t>Other matters</w:t>
        </w:r>
        <w:r w:rsidR="00CF51D2" w:rsidRPr="00CF51D2">
          <w:rPr>
            <w:vanish/>
          </w:rPr>
          <w:tab/>
        </w:r>
        <w:r w:rsidR="00CF51D2" w:rsidRPr="00CF51D2">
          <w:rPr>
            <w:vanish/>
          </w:rPr>
          <w:fldChar w:fldCharType="begin"/>
        </w:r>
        <w:r w:rsidR="00CF51D2" w:rsidRPr="00CF51D2">
          <w:rPr>
            <w:vanish/>
          </w:rPr>
          <w:instrText xml:space="preserve"> PAGEREF _Toc167215137 \h </w:instrText>
        </w:r>
        <w:r w:rsidR="00CF51D2" w:rsidRPr="00CF51D2">
          <w:rPr>
            <w:vanish/>
          </w:rPr>
        </w:r>
        <w:r w:rsidR="00CF51D2" w:rsidRPr="00CF51D2">
          <w:rPr>
            <w:vanish/>
          </w:rPr>
          <w:fldChar w:fldCharType="separate"/>
        </w:r>
        <w:r w:rsidR="00C43A73">
          <w:rPr>
            <w:vanish/>
          </w:rPr>
          <w:t>121</w:t>
        </w:r>
        <w:r w:rsidR="00CF51D2" w:rsidRPr="00CF51D2">
          <w:rPr>
            <w:vanish/>
          </w:rPr>
          <w:fldChar w:fldCharType="end"/>
        </w:r>
      </w:hyperlink>
    </w:p>
    <w:p w14:paraId="07E9C0D8" w14:textId="3620B7C1"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138" w:history="1">
        <w:r w:rsidRPr="004506C9">
          <w:t>154</w:t>
        </w:r>
        <w:r>
          <w:rPr>
            <w:rFonts w:asciiTheme="minorHAnsi" w:eastAsiaTheme="minorEastAsia" w:hAnsiTheme="minorHAnsi" w:cstheme="minorBidi"/>
            <w:kern w:val="2"/>
            <w:sz w:val="22"/>
            <w:szCs w:val="22"/>
            <w:lang w:eastAsia="en-AU"/>
            <w14:ligatures w14:val="standardContextual"/>
          </w:rPr>
          <w:tab/>
        </w:r>
        <w:r w:rsidRPr="004506C9">
          <w:t xml:space="preserve">What is an </w:t>
        </w:r>
        <w:r w:rsidRPr="004506C9">
          <w:rPr>
            <w:i/>
          </w:rPr>
          <w:t>exempt animal</w:t>
        </w:r>
        <w:r w:rsidRPr="004506C9">
          <w:t>?</w:t>
        </w:r>
        <w:r>
          <w:tab/>
        </w:r>
        <w:r>
          <w:fldChar w:fldCharType="begin"/>
        </w:r>
        <w:r>
          <w:instrText xml:space="preserve"> PAGEREF _Toc167215138 \h </w:instrText>
        </w:r>
        <w:r>
          <w:fldChar w:fldCharType="separate"/>
        </w:r>
        <w:r w:rsidR="00C43A73">
          <w:t>121</w:t>
        </w:r>
        <w:r>
          <w:fldChar w:fldCharType="end"/>
        </w:r>
      </w:hyperlink>
    </w:p>
    <w:p w14:paraId="2D97E07B" w14:textId="6DA4DAA6"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139" w:history="1">
        <w:r w:rsidRPr="004506C9">
          <w:t>155</w:t>
        </w:r>
        <w:r>
          <w:rPr>
            <w:rFonts w:asciiTheme="minorHAnsi" w:eastAsiaTheme="minorEastAsia" w:hAnsiTheme="minorHAnsi" w:cstheme="minorBidi"/>
            <w:kern w:val="2"/>
            <w:sz w:val="22"/>
            <w:szCs w:val="22"/>
            <w:lang w:eastAsia="en-AU"/>
            <w14:ligatures w14:val="standardContextual"/>
          </w:rPr>
          <w:tab/>
        </w:r>
        <w:r w:rsidRPr="004506C9">
          <w:t>Declarations—exempt animals</w:t>
        </w:r>
        <w:r>
          <w:tab/>
        </w:r>
        <w:r>
          <w:fldChar w:fldCharType="begin"/>
        </w:r>
        <w:r>
          <w:instrText xml:space="preserve"> PAGEREF _Toc167215139 \h </w:instrText>
        </w:r>
        <w:r>
          <w:fldChar w:fldCharType="separate"/>
        </w:r>
        <w:r w:rsidR="00C43A73">
          <w:t>121</w:t>
        </w:r>
        <w:r>
          <w:fldChar w:fldCharType="end"/>
        </w:r>
      </w:hyperlink>
    </w:p>
    <w:p w14:paraId="368BA97F" w14:textId="2F51939E"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140" w:history="1">
        <w:r w:rsidRPr="004506C9">
          <w:t>156</w:t>
        </w:r>
        <w:r>
          <w:rPr>
            <w:rFonts w:asciiTheme="minorHAnsi" w:eastAsiaTheme="minorEastAsia" w:hAnsiTheme="minorHAnsi" w:cstheme="minorBidi"/>
            <w:kern w:val="2"/>
            <w:sz w:val="22"/>
            <w:szCs w:val="22"/>
            <w:lang w:eastAsia="en-AU"/>
            <w14:ligatures w14:val="standardContextual"/>
          </w:rPr>
          <w:tab/>
        </w:r>
        <w:r w:rsidRPr="004506C9">
          <w:t>Interest in native animal ends with escape</w:t>
        </w:r>
        <w:r>
          <w:tab/>
        </w:r>
        <w:r>
          <w:fldChar w:fldCharType="begin"/>
        </w:r>
        <w:r>
          <w:instrText xml:space="preserve"> PAGEREF _Toc167215140 \h </w:instrText>
        </w:r>
        <w:r>
          <w:fldChar w:fldCharType="separate"/>
        </w:r>
        <w:r w:rsidR="00C43A73">
          <w:t>121</w:t>
        </w:r>
        <w:r>
          <w:fldChar w:fldCharType="end"/>
        </w:r>
      </w:hyperlink>
    </w:p>
    <w:p w14:paraId="26F24CAC" w14:textId="2DD63DC3" w:rsidR="00CF51D2" w:rsidRDefault="00F75660">
      <w:pPr>
        <w:pStyle w:val="TOC1"/>
        <w:rPr>
          <w:rFonts w:asciiTheme="minorHAnsi" w:eastAsiaTheme="minorEastAsia" w:hAnsiTheme="minorHAnsi" w:cstheme="minorBidi"/>
          <w:b w:val="0"/>
          <w:kern w:val="2"/>
          <w:sz w:val="22"/>
          <w:szCs w:val="22"/>
          <w:lang w:eastAsia="en-AU"/>
          <w14:ligatures w14:val="standardContextual"/>
        </w:rPr>
      </w:pPr>
      <w:hyperlink w:anchor="_Toc167215141" w:history="1">
        <w:r w:rsidR="00CF51D2" w:rsidRPr="004506C9">
          <w:t>Chapter 7</w:t>
        </w:r>
        <w:r w:rsidR="00CF51D2">
          <w:rPr>
            <w:rFonts w:asciiTheme="minorHAnsi" w:eastAsiaTheme="minorEastAsia" w:hAnsiTheme="minorHAnsi" w:cstheme="minorBidi"/>
            <w:b w:val="0"/>
            <w:kern w:val="2"/>
            <w:sz w:val="22"/>
            <w:szCs w:val="22"/>
            <w:lang w:eastAsia="en-AU"/>
            <w14:ligatures w14:val="standardContextual"/>
          </w:rPr>
          <w:tab/>
        </w:r>
        <w:r w:rsidR="00CF51D2" w:rsidRPr="004506C9">
          <w:t>Controlled native species management plans</w:t>
        </w:r>
        <w:r w:rsidR="00CF51D2" w:rsidRPr="00CF51D2">
          <w:rPr>
            <w:vanish/>
          </w:rPr>
          <w:tab/>
        </w:r>
        <w:r w:rsidR="00CF51D2" w:rsidRPr="00CF51D2">
          <w:rPr>
            <w:vanish/>
          </w:rPr>
          <w:fldChar w:fldCharType="begin"/>
        </w:r>
        <w:r w:rsidR="00CF51D2" w:rsidRPr="00CF51D2">
          <w:rPr>
            <w:vanish/>
          </w:rPr>
          <w:instrText xml:space="preserve"> PAGEREF _Toc167215141 \h </w:instrText>
        </w:r>
        <w:r w:rsidR="00CF51D2" w:rsidRPr="00CF51D2">
          <w:rPr>
            <w:vanish/>
          </w:rPr>
        </w:r>
        <w:r w:rsidR="00CF51D2" w:rsidRPr="00CF51D2">
          <w:rPr>
            <w:vanish/>
          </w:rPr>
          <w:fldChar w:fldCharType="separate"/>
        </w:r>
        <w:r w:rsidR="00C43A73">
          <w:rPr>
            <w:vanish/>
          </w:rPr>
          <w:t>122</w:t>
        </w:r>
        <w:r w:rsidR="00CF51D2" w:rsidRPr="00CF51D2">
          <w:rPr>
            <w:vanish/>
          </w:rPr>
          <w:fldChar w:fldCharType="end"/>
        </w:r>
      </w:hyperlink>
    </w:p>
    <w:p w14:paraId="38742CAA" w14:textId="2D12398F"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142" w:history="1">
        <w:r w:rsidRPr="004506C9">
          <w:t>157</w:t>
        </w:r>
        <w:r>
          <w:rPr>
            <w:rFonts w:asciiTheme="minorHAnsi" w:eastAsiaTheme="minorEastAsia" w:hAnsiTheme="minorHAnsi" w:cstheme="minorBidi"/>
            <w:kern w:val="2"/>
            <w:sz w:val="22"/>
            <w:szCs w:val="22"/>
            <w:lang w:eastAsia="en-AU"/>
            <w14:ligatures w14:val="standardContextual"/>
          </w:rPr>
          <w:tab/>
        </w:r>
        <w:r w:rsidRPr="004506C9">
          <w:t xml:space="preserve">What is a </w:t>
        </w:r>
        <w:r w:rsidRPr="004506C9">
          <w:rPr>
            <w:i/>
          </w:rPr>
          <w:t>controlled native species</w:t>
        </w:r>
        <w:r w:rsidRPr="004506C9">
          <w:t>?—ch 7</w:t>
        </w:r>
        <w:r>
          <w:tab/>
        </w:r>
        <w:r>
          <w:fldChar w:fldCharType="begin"/>
        </w:r>
        <w:r>
          <w:instrText xml:space="preserve"> PAGEREF _Toc167215142 \h </w:instrText>
        </w:r>
        <w:r>
          <w:fldChar w:fldCharType="separate"/>
        </w:r>
        <w:r w:rsidR="00C43A73">
          <w:t>122</w:t>
        </w:r>
        <w:r>
          <w:fldChar w:fldCharType="end"/>
        </w:r>
      </w:hyperlink>
    </w:p>
    <w:p w14:paraId="5BE248DA" w14:textId="07461CAC"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143" w:history="1">
        <w:r w:rsidRPr="004506C9">
          <w:t>158</w:t>
        </w:r>
        <w:r>
          <w:rPr>
            <w:rFonts w:asciiTheme="minorHAnsi" w:eastAsiaTheme="minorEastAsia" w:hAnsiTheme="minorHAnsi" w:cstheme="minorBidi"/>
            <w:kern w:val="2"/>
            <w:sz w:val="22"/>
            <w:szCs w:val="22"/>
            <w:lang w:eastAsia="en-AU"/>
            <w14:ligatures w14:val="standardContextual"/>
          </w:rPr>
          <w:tab/>
        </w:r>
        <w:r w:rsidRPr="004506C9">
          <w:t xml:space="preserve">What is a </w:t>
        </w:r>
        <w:r w:rsidRPr="004506C9">
          <w:rPr>
            <w:i/>
          </w:rPr>
          <w:t>controlled native species management plan</w:t>
        </w:r>
        <w:r w:rsidRPr="004506C9">
          <w:t>?</w:t>
        </w:r>
        <w:r>
          <w:tab/>
        </w:r>
        <w:r>
          <w:fldChar w:fldCharType="begin"/>
        </w:r>
        <w:r>
          <w:instrText xml:space="preserve"> PAGEREF _Toc167215143 \h </w:instrText>
        </w:r>
        <w:r>
          <w:fldChar w:fldCharType="separate"/>
        </w:r>
        <w:r w:rsidR="00C43A73">
          <w:t>122</w:t>
        </w:r>
        <w:r>
          <w:fldChar w:fldCharType="end"/>
        </w:r>
      </w:hyperlink>
    </w:p>
    <w:p w14:paraId="1311BDE5" w14:textId="64EFCD17"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144" w:history="1">
        <w:r w:rsidRPr="004506C9">
          <w:t>159</w:t>
        </w:r>
        <w:r>
          <w:rPr>
            <w:rFonts w:asciiTheme="minorHAnsi" w:eastAsiaTheme="minorEastAsia" w:hAnsiTheme="minorHAnsi" w:cstheme="minorBidi"/>
            <w:kern w:val="2"/>
            <w:sz w:val="22"/>
            <w:szCs w:val="22"/>
            <w:lang w:eastAsia="en-AU"/>
            <w14:ligatures w14:val="standardContextual"/>
          </w:rPr>
          <w:tab/>
        </w:r>
        <w:r w:rsidRPr="004506C9">
          <w:t xml:space="preserve">What is a </w:t>
        </w:r>
        <w:r w:rsidRPr="004506C9">
          <w:rPr>
            <w:i/>
          </w:rPr>
          <w:t>draft controlled native species management plan</w:t>
        </w:r>
        <w:r w:rsidRPr="004506C9">
          <w:t>?—ch 7</w:t>
        </w:r>
        <w:r>
          <w:tab/>
        </w:r>
        <w:r>
          <w:fldChar w:fldCharType="begin"/>
        </w:r>
        <w:r>
          <w:instrText xml:space="preserve"> PAGEREF _Toc167215144 \h </w:instrText>
        </w:r>
        <w:r>
          <w:fldChar w:fldCharType="separate"/>
        </w:r>
        <w:r w:rsidR="00C43A73">
          <w:t>123</w:t>
        </w:r>
        <w:r>
          <w:fldChar w:fldCharType="end"/>
        </w:r>
      </w:hyperlink>
    </w:p>
    <w:p w14:paraId="2AAEC6D8" w14:textId="6639970D"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145" w:history="1">
        <w:r w:rsidRPr="004506C9">
          <w:t>160</w:t>
        </w:r>
        <w:r>
          <w:rPr>
            <w:rFonts w:asciiTheme="minorHAnsi" w:eastAsiaTheme="minorEastAsia" w:hAnsiTheme="minorHAnsi" w:cstheme="minorBidi"/>
            <w:kern w:val="2"/>
            <w:sz w:val="22"/>
            <w:szCs w:val="22"/>
            <w:lang w:eastAsia="en-AU"/>
            <w14:ligatures w14:val="standardContextual"/>
          </w:rPr>
          <w:tab/>
        </w:r>
        <w:r w:rsidRPr="004506C9">
          <w:t>Draft controlled native species management plan—conservator to prepare</w:t>
        </w:r>
        <w:r>
          <w:tab/>
        </w:r>
        <w:r>
          <w:fldChar w:fldCharType="begin"/>
        </w:r>
        <w:r>
          <w:instrText xml:space="preserve"> PAGEREF _Toc167215145 \h </w:instrText>
        </w:r>
        <w:r>
          <w:fldChar w:fldCharType="separate"/>
        </w:r>
        <w:r w:rsidR="00C43A73">
          <w:t>124</w:t>
        </w:r>
        <w:r>
          <w:fldChar w:fldCharType="end"/>
        </w:r>
      </w:hyperlink>
    </w:p>
    <w:p w14:paraId="0E0F1F58" w14:textId="548299BE"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146" w:history="1">
        <w:r w:rsidRPr="004506C9">
          <w:t>161</w:t>
        </w:r>
        <w:r>
          <w:rPr>
            <w:rFonts w:asciiTheme="minorHAnsi" w:eastAsiaTheme="minorEastAsia" w:hAnsiTheme="minorHAnsi" w:cstheme="minorBidi"/>
            <w:kern w:val="2"/>
            <w:sz w:val="22"/>
            <w:szCs w:val="22"/>
            <w:lang w:eastAsia="en-AU"/>
            <w14:ligatures w14:val="standardContextual"/>
          </w:rPr>
          <w:tab/>
        </w:r>
        <w:r w:rsidRPr="004506C9">
          <w:t>Draft controlled native species management plan—consultation with lessee and custodian</w:t>
        </w:r>
        <w:r>
          <w:tab/>
        </w:r>
        <w:r>
          <w:fldChar w:fldCharType="begin"/>
        </w:r>
        <w:r>
          <w:instrText xml:space="preserve"> PAGEREF _Toc167215146 \h </w:instrText>
        </w:r>
        <w:r>
          <w:fldChar w:fldCharType="separate"/>
        </w:r>
        <w:r w:rsidR="00C43A73">
          <w:t>124</w:t>
        </w:r>
        <w:r>
          <w:fldChar w:fldCharType="end"/>
        </w:r>
      </w:hyperlink>
    </w:p>
    <w:p w14:paraId="75322265" w14:textId="0B406AFF"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147" w:history="1">
        <w:r w:rsidRPr="004506C9">
          <w:t>162</w:t>
        </w:r>
        <w:r>
          <w:rPr>
            <w:rFonts w:asciiTheme="minorHAnsi" w:eastAsiaTheme="minorEastAsia" w:hAnsiTheme="minorHAnsi" w:cstheme="minorBidi"/>
            <w:kern w:val="2"/>
            <w:sz w:val="22"/>
            <w:szCs w:val="22"/>
            <w:lang w:eastAsia="en-AU"/>
            <w14:ligatures w14:val="standardContextual"/>
          </w:rPr>
          <w:tab/>
        </w:r>
        <w:r w:rsidRPr="004506C9">
          <w:t>Draft controlled native species management plan—public consultation</w:t>
        </w:r>
        <w:r>
          <w:tab/>
        </w:r>
        <w:r>
          <w:fldChar w:fldCharType="begin"/>
        </w:r>
        <w:r>
          <w:instrText xml:space="preserve"> PAGEREF _Toc167215147 \h </w:instrText>
        </w:r>
        <w:r>
          <w:fldChar w:fldCharType="separate"/>
        </w:r>
        <w:r w:rsidR="00C43A73">
          <w:t>124</w:t>
        </w:r>
        <w:r>
          <w:fldChar w:fldCharType="end"/>
        </w:r>
      </w:hyperlink>
    </w:p>
    <w:p w14:paraId="1F5E7C12" w14:textId="57F9D93D" w:rsidR="00CF51D2" w:rsidRDefault="00CF51D2">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67215148" w:history="1">
        <w:r w:rsidRPr="004506C9">
          <w:t>163</w:t>
        </w:r>
        <w:r>
          <w:rPr>
            <w:rFonts w:asciiTheme="minorHAnsi" w:eastAsiaTheme="minorEastAsia" w:hAnsiTheme="minorHAnsi" w:cstheme="minorBidi"/>
            <w:kern w:val="2"/>
            <w:sz w:val="22"/>
            <w:szCs w:val="22"/>
            <w:lang w:eastAsia="en-AU"/>
            <w14:ligatures w14:val="standardContextual"/>
          </w:rPr>
          <w:tab/>
        </w:r>
        <w:r w:rsidRPr="004506C9">
          <w:t>Draft controlled native species management plan—revision</w:t>
        </w:r>
        <w:r>
          <w:tab/>
        </w:r>
        <w:r>
          <w:fldChar w:fldCharType="begin"/>
        </w:r>
        <w:r>
          <w:instrText xml:space="preserve"> PAGEREF _Toc167215148 \h </w:instrText>
        </w:r>
        <w:r>
          <w:fldChar w:fldCharType="separate"/>
        </w:r>
        <w:r w:rsidR="00C43A73">
          <w:t>126</w:t>
        </w:r>
        <w:r>
          <w:fldChar w:fldCharType="end"/>
        </w:r>
      </w:hyperlink>
    </w:p>
    <w:p w14:paraId="06CA904A" w14:textId="6E917BCC"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149" w:history="1">
        <w:r w:rsidRPr="004506C9">
          <w:t>164</w:t>
        </w:r>
        <w:r>
          <w:rPr>
            <w:rFonts w:asciiTheme="minorHAnsi" w:eastAsiaTheme="minorEastAsia" w:hAnsiTheme="minorHAnsi" w:cstheme="minorBidi"/>
            <w:kern w:val="2"/>
            <w:sz w:val="22"/>
            <w:szCs w:val="22"/>
            <w:lang w:eastAsia="en-AU"/>
            <w14:ligatures w14:val="standardContextual"/>
          </w:rPr>
          <w:tab/>
        </w:r>
        <w:r w:rsidRPr="004506C9">
          <w:t>Draft controlled native species management plan—emergencies</w:t>
        </w:r>
        <w:r>
          <w:tab/>
        </w:r>
        <w:r>
          <w:fldChar w:fldCharType="begin"/>
        </w:r>
        <w:r>
          <w:instrText xml:space="preserve"> PAGEREF _Toc167215149 \h </w:instrText>
        </w:r>
        <w:r>
          <w:fldChar w:fldCharType="separate"/>
        </w:r>
        <w:r w:rsidR="00C43A73">
          <w:t>126</w:t>
        </w:r>
        <w:r>
          <w:fldChar w:fldCharType="end"/>
        </w:r>
      </w:hyperlink>
    </w:p>
    <w:p w14:paraId="240E20E1" w14:textId="656E00F3"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150" w:history="1">
        <w:r w:rsidRPr="004506C9">
          <w:t>165</w:t>
        </w:r>
        <w:r>
          <w:rPr>
            <w:rFonts w:asciiTheme="minorHAnsi" w:eastAsiaTheme="minorEastAsia" w:hAnsiTheme="minorHAnsi" w:cstheme="minorBidi"/>
            <w:kern w:val="2"/>
            <w:sz w:val="22"/>
            <w:szCs w:val="22"/>
            <w:lang w:eastAsia="en-AU"/>
            <w14:ligatures w14:val="standardContextual"/>
          </w:rPr>
          <w:tab/>
        </w:r>
        <w:r w:rsidRPr="004506C9">
          <w:t>Draft controlled native species management plan—final version and notification</w:t>
        </w:r>
        <w:r>
          <w:tab/>
        </w:r>
        <w:r>
          <w:fldChar w:fldCharType="begin"/>
        </w:r>
        <w:r>
          <w:instrText xml:space="preserve"> PAGEREF _Toc167215150 \h </w:instrText>
        </w:r>
        <w:r>
          <w:fldChar w:fldCharType="separate"/>
        </w:r>
        <w:r w:rsidR="00C43A73">
          <w:t>127</w:t>
        </w:r>
        <w:r>
          <w:fldChar w:fldCharType="end"/>
        </w:r>
      </w:hyperlink>
    </w:p>
    <w:p w14:paraId="4D1021D8" w14:textId="127A113D"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151" w:history="1">
        <w:r w:rsidRPr="004506C9">
          <w:t>166</w:t>
        </w:r>
        <w:r>
          <w:rPr>
            <w:rFonts w:asciiTheme="minorHAnsi" w:eastAsiaTheme="minorEastAsia" w:hAnsiTheme="minorHAnsi" w:cstheme="minorBidi"/>
            <w:kern w:val="2"/>
            <w:sz w:val="22"/>
            <w:szCs w:val="22"/>
            <w:lang w:eastAsia="en-AU"/>
            <w14:ligatures w14:val="standardContextual"/>
          </w:rPr>
          <w:tab/>
        </w:r>
        <w:r w:rsidRPr="004506C9">
          <w:t>Controlled native species management plan—minor amendments</w:t>
        </w:r>
        <w:r>
          <w:tab/>
        </w:r>
        <w:r>
          <w:fldChar w:fldCharType="begin"/>
        </w:r>
        <w:r>
          <w:instrText xml:space="preserve"> PAGEREF _Toc167215151 \h </w:instrText>
        </w:r>
        <w:r>
          <w:fldChar w:fldCharType="separate"/>
        </w:r>
        <w:r w:rsidR="00C43A73">
          <w:t>127</w:t>
        </w:r>
        <w:r>
          <w:fldChar w:fldCharType="end"/>
        </w:r>
      </w:hyperlink>
    </w:p>
    <w:p w14:paraId="7EEF2798" w14:textId="0B2C0036"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152" w:history="1">
        <w:r w:rsidRPr="004506C9">
          <w:t>167</w:t>
        </w:r>
        <w:r>
          <w:rPr>
            <w:rFonts w:asciiTheme="minorHAnsi" w:eastAsiaTheme="minorEastAsia" w:hAnsiTheme="minorHAnsi" w:cstheme="minorBidi"/>
            <w:kern w:val="2"/>
            <w:sz w:val="22"/>
            <w:szCs w:val="22"/>
            <w:lang w:eastAsia="en-AU"/>
            <w14:ligatures w14:val="standardContextual"/>
          </w:rPr>
          <w:tab/>
        </w:r>
        <w:r w:rsidRPr="004506C9">
          <w:t>Controlled native species management plan—conservator etc to implement</w:t>
        </w:r>
        <w:r>
          <w:tab/>
        </w:r>
        <w:r>
          <w:fldChar w:fldCharType="begin"/>
        </w:r>
        <w:r>
          <w:instrText xml:space="preserve"> PAGEREF _Toc167215152 \h </w:instrText>
        </w:r>
        <w:r>
          <w:fldChar w:fldCharType="separate"/>
        </w:r>
        <w:r w:rsidR="00C43A73">
          <w:t>128</w:t>
        </w:r>
        <w:r>
          <w:fldChar w:fldCharType="end"/>
        </w:r>
      </w:hyperlink>
    </w:p>
    <w:p w14:paraId="37CEE10A" w14:textId="11CDFD8F"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153" w:history="1">
        <w:r w:rsidRPr="004506C9">
          <w:t>168</w:t>
        </w:r>
        <w:r>
          <w:rPr>
            <w:rFonts w:asciiTheme="minorHAnsi" w:eastAsiaTheme="minorEastAsia" w:hAnsiTheme="minorHAnsi" w:cstheme="minorBidi"/>
            <w:kern w:val="2"/>
            <w:sz w:val="22"/>
            <w:szCs w:val="22"/>
            <w:lang w:eastAsia="en-AU"/>
            <w14:ligatures w14:val="standardContextual"/>
          </w:rPr>
          <w:tab/>
        </w:r>
        <w:r w:rsidRPr="004506C9">
          <w:t>Controlled native species management plan—monitoring and review</w:t>
        </w:r>
        <w:r>
          <w:tab/>
        </w:r>
        <w:r>
          <w:fldChar w:fldCharType="begin"/>
        </w:r>
        <w:r>
          <w:instrText xml:space="preserve"> PAGEREF _Toc167215153 \h </w:instrText>
        </w:r>
        <w:r>
          <w:fldChar w:fldCharType="separate"/>
        </w:r>
        <w:r w:rsidR="00C43A73">
          <w:t>129</w:t>
        </w:r>
        <w:r>
          <w:fldChar w:fldCharType="end"/>
        </w:r>
      </w:hyperlink>
    </w:p>
    <w:p w14:paraId="169C08FD" w14:textId="49A9479A" w:rsidR="00CF51D2" w:rsidRDefault="00F75660">
      <w:pPr>
        <w:pStyle w:val="TOC1"/>
        <w:rPr>
          <w:rFonts w:asciiTheme="minorHAnsi" w:eastAsiaTheme="minorEastAsia" w:hAnsiTheme="minorHAnsi" w:cstheme="minorBidi"/>
          <w:b w:val="0"/>
          <w:kern w:val="2"/>
          <w:sz w:val="22"/>
          <w:szCs w:val="22"/>
          <w:lang w:eastAsia="en-AU"/>
          <w14:ligatures w14:val="standardContextual"/>
        </w:rPr>
      </w:pPr>
      <w:hyperlink w:anchor="_Toc167215154" w:history="1">
        <w:r w:rsidR="00CF51D2" w:rsidRPr="004506C9">
          <w:t>Chapter 7A</w:t>
        </w:r>
        <w:r w:rsidR="00CF51D2">
          <w:rPr>
            <w:rFonts w:asciiTheme="minorHAnsi" w:eastAsiaTheme="minorEastAsia" w:hAnsiTheme="minorHAnsi" w:cstheme="minorBidi"/>
            <w:b w:val="0"/>
            <w:kern w:val="2"/>
            <w:sz w:val="22"/>
            <w:szCs w:val="22"/>
            <w:lang w:eastAsia="en-AU"/>
            <w14:ligatures w14:val="standardContextual"/>
          </w:rPr>
          <w:tab/>
        </w:r>
        <w:r w:rsidR="00CF51D2" w:rsidRPr="004506C9">
          <w:t>Cultural resource management plan</w:t>
        </w:r>
        <w:r w:rsidR="00CF51D2" w:rsidRPr="00CF51D2">
          <w:rPr>
            <w:vanish/>
          </w:rPr>
          <w:tab/>
        </w:r>
        <w:r w:rsidR="00CF51D2" w:rsidRPr="00CF51D2">
          <w:rPr>
            <w:vanish/>
          </w:rPr>
          <w:fldChar w:fldCharType="begin"/>
        </w:r>
        <w:r w:rsidR="00CF51D2" w:rsidRPr="00CF51D2">
          <w:rPr>
            <w:vanish/>
          </w:rPr>
          <w:instrText xml:space="preserve"> PAGEREF _Toc167215154 \h </w:instrText>
        </w:r>
        <w:r w:rsidR="00CF51D2" w:rsidRPr="00CF51D2">
          <w:rPr>
            <w:vanish/>
          </w:rPr>
        </w:r>
        <w:r w:rsidR="00CF51D2" w:rsidRPr="00CF51D2">
          <w:rPr>
            <w:vanish/>
          </w:rPr>
          <w:fldChar w:fldCharType="separate"/>
        </w:r>
        <w:r w:rsidR="00C43A73">
          <w:rPr>
            <w:vanish/>
          </w:rPr>
          <w:t>130</w:t>
        </w:r>
        <w:r w:rsidR="00CF51D2" w:rsidRPr="00CF51D2">
          <w:rPr>
            <w:vanish/>
          </w:rPr>
          <w:fldChar w:fldCharType="end"/>
        </w:r>
      </w:hyperlink>
    </w:p>
    <w:p w14:paraId="7B1188E7" w14:textId="18DE5200"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155" w:history="1">
        <w:r w:rsidRPr="004506C9">
          <w:t>168A</w:t>
        </w:r>
        <w:r>
          <w:rPr>
            <w:rFonts w:asciiTheme="minorHAnsi" w:eastAsiaTheme="minorEastAsia" w:hAnsiTheme="minorHAnsi" w:cstheme="minorBidi"/>
            <w:kern w:val="2"/>
            <w:sz w:val="22"/>
            <w:szCs w:val="22"/>
            <w:lang w:eastAsia="en-AU"/>
            <w14:ligatures w14:val="standardContextual"/>
          </w:rPr>
          <w:tab/>
        </w:r>
        <w:r w:rsidRPr="004506C9">
          <w:t xml:space="preserve">Meaning of </w:t>
        </w:r>
        <w:r w:rsidRPr="004506C9">
          <w:rPr>
            <w:i/>
          </w:rPr>
          <w:t>cultural resource management plan</w:t>
        </w:r>
        <w:r>
          <w:tab/>
        </w:r>
        <w:r>
          <w:fldChar w:fldCharType="begin"/>
        </w:r>
        <w:r>
          <w:instrText xml:space="preserve"> PAGEREF _Toc167215155 \h </w:instrText>
        </w:r>
        <w:r>
          <w:fldChar w:fldCharType="separate"/>
        </w:r>
        <w:r w:rsidR="00C43A73">
          <w:t>130</w:t>
        </w:r>
        <w:r>
          <w:fldChar w:fldCharType="end"/>
        </w:r>
      </w:hyperlink>
    </w:p>
    <w:p w14:paraId="6ABE128E" w14:textId="5AA6ADF3"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156" w:history="1">
        <w:r w:rsidRPr="004506C9">
          <w:t>168B</w:t>
        </w:r>
        <w:r>
          <w:rPr>
            <w:rFonts w:asciiTheme="minorHAnsi" w:eastAsiaTheme="minorEastAsia" w:hAnsiTheme="minorHAnsi" w:cstheme="minorBidi"/>
            <w:kern w:val="2"/>
            <w:sz w:val="22"/>
            <w:szCs w:val="22"/>
            <w:lang w:eastAsia="en-AU"/>
            <w14:ligatures w14:val="standardContextual"/>
          </w:rPr>
          <w:tab/>
        </w:r>
        <w:r w:rsidRPr="004506C9">
          <w:t>Preparation of draft cultural resource management plan</w:t>
        </w:r>
        <w:r>
          <w:tab/>
        </w:r>
        <w:r>
          <w:fldChar w:fldCharType="begin"/>
        </w:r>
        <w:r>
          <w:instrText xml:space="preserve"> PAGEREF _Toc167215156 \h </w:instrText>
        </w:r>
        <w:r>
          <w:fldChar w:fldCharType="separate"/>
        </w:r>
        <w:r w:rsidR="00C43A73">
          <w:t>130</w:t>
        </w:r>
        <w:r>
          <w:fldChar w:fldCharType="end"/>
        </w:r>
      </w:hyperlink>
    </w:p>
    <w:p w14:paraId="18DACF8B" w14:textId="5E3A60DF"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157" w:history="1">
        <w:r w:rsidRPr="004506C9">
          <w:t>168C</w:t>
        </w:r>
        <w:r>
          <w:rPr>
            <w:rFonts w:asciiTheme="minorHAnsi" w:eastAsiaTheme="minorEastAsia" w:hAnsiTheme="minorHAnsi" w:cstheme="minorBidi"/>
            <w:kern w:val="2"/>
            <w:sz w:val="22"/>
            <w:szCs w:val="22"/>
            <w:lang w:eastAsia="en-AU"/>
            <w14:ligatures w14:val="standardContextual"/>
          </w:rPr>
          <w:tab/>
        </w:r>
        <w:r w:rsidRPr="004506C9">
          <w:t>Draft cultural resource management plan—revision and submission to Minister</w:t>
        </w:r>
        <w:r>
          <w:tab/>
        </w:r>
        <w:r>
          <w:fldChar w:fldCharType="begin"/>
        </w:r>
        <w:r>
          <w:instrText xml:space="preserve"> PAGEREF _Toc167215157 \h </w:instrText>
        </w:r>
        <w:r>
          <w:fldChar w:fldCharType="separate"/>
        </w:r>
        <w:r w:rsidR="00C43A73">
          <w:t>131</w:t>
        </w:r>
        <w:r>
          <w:fldChar w:fldCharType="end"/>
        </w:r>
      </w:hyperlink>
    </w:p>
    <w:p w14:paraId="1D58C7F0" w14:textId="0A91C0D7"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158" w:history="1">
        <w:r w:rsidRPr="004506C9">
          <w:t>168D</w:t>
        </w:r>
        <w:r>
          <w:rPr>
            <w:rFonts w:asciiTheme="minorHAnsi" w:eastAsiaTheme="minorEastAsia" w:hAnsiTheme="minorHAnsi" w:cstheme="minorBidi"/>
            <w:kern w:val="2"/>
            <w:sz w:val="22"/>
            <w:szCs w:val="22"/>
            <w:lang w:eastAsia="en-AU"/>
            <w14:ligatures w14:val="standardContextual"/>
          </w:rPr>
          <w:tab/>
        </w:r>
        <w:r w:rsidRPr="004506C9">
          <w:t>Draft cultural resource management plan—Minister to approve, return or reject</w:t>
        </w:r>
        <w:r>
          <w:tab/>
        </w:r>
        <w:r>
          <w:fldChar w:fldCharType="begin"/>
        </w:r>
        <w:r>
          <w:instrText xml:space="preserve"> PAGEREF _Toc167215158 \h </w:instrText>
        </w:r>
        <w:r>
          <w:fldChar w:fldCharType="separate"/>
        </w:r>
        <w:r w:rsidR="00C43A73">
          <w:t>131</w:t>
        </w:r>
        <w:r>
          <w:fldChar w:fldCharType="end"/>
        </w:r>
      </w:hyperlink>
    </w:p>
    <w:p w14:paraId="71FAFDC1" w14:textId="1B136DB5"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159" w:history="1">
        <w:r w:rsidRPr="004506C9">
          <w:t>168E</w:t>
        </w:r>
        <w:r>
          <w:rPr>
            <w:rFonts w:asciiTheme="minorHAnsi" w:eastAsiaTheme="minorEastAsia" w:hAnsiTheme="minorHAnsi" w:cstheme="minorBidi"/>
            <w:kern w:val="2"/>
            <w:sz w:val="22"/>
            <w:szCs w:val="22"/>
            <w:lang w:eastAsia="en-AU"/>
            <w14:ligatures w14:val="standardContextual"/>
          </w:rPr>
          <w:tab/>
        </w:r>
        <w:r w:rsidRPr="004506C9">
          <w:t>Draft cultural resource management plan—Minister’s direction to revise etc</w:t>
        </w:r>
        <w:r>
          <w:tab/>
        </w:r>
        <w:r>
          <w:fldChar w:fldCharType="begin"/>
        </w:r>
        <w:r>
          <w:instrText xml:space="preserve"> PAGEREF _Toc167215159 \h </w:instrText>
        </w:r>
        <w:r>
          <w:fldChar w:fldCharType="separate"/>
        </w:r>
        <w:r w:rsidR="00C43A73">
          <w:t>132</w:t>
        </w:r>
        <w:r>
          <w:fldChar w:fldCharType="end"/>
        </w:r>
      </w:hyperlink>
    </w:p>
    <w:p w14:paraId="44E5BE76" w14:textId="1E446BED"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160" w:history="1">
        <w:r w:rsidRPr="004506C9">
          <w:t>168F</w:t>
        </w:r>
        <w:r>
          <w:rPr>
            <w:rFonts w:asciiTheme="minorHAnsi" w:eastAsiaTheme="minorEastAsia" w:hAnsiTheme="minorHAnsi" w:cstheme="minorBidi"/>
            <w:kern w:val="2"/>
            <w:sz w:val="22"/>
            <w:szCs w:val="22"/>
            <w:lang w:eastAsia="en-AU"/>
            <w14:ligatures w14:val="standardContextual"/>
          </w:rPr>
          <w:tab/>
        </w:r>
        <w:r w:rsidRPr="004506C9">
          <w:t>Cultural resource management plan—minor amendments</w:t>
        </w:r>
        <w:r>
          <w:tab/>
        </w:r>
        <w:r>
          <w:fldChar w:fldCharType="begin"/>
        </w:r>
        <w:r>
          <w:instrText xml:space="preserve"> PAGEREF _Toc167215160 \h </w:instrText>
        </w:r>
        <w:r>
          <w:fldChar w:fldCharType="separate"/>
        </w:r>
        <w:r w:rsidR="00C43A73">
          <w:t>132</w:t>
        </w:r>
        <w:r>
          <w:fldChar w:fldCharType="end"/>
        </w:r>
      </w:hyperlink>
    </w:p>
    <w:p w14:paraId="3CC89DB1" w14:textId="0947C6F2"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161" w:history="1">
        <w:r w:rsidRPr="004506C9">
          <w:t>168G</w:t>
        </w:r>
        <w:r>
          <w:rPr>
            <w:rFonts w:asciiTheme="minorHAnsi" w:eastAsiaTheme="minorEastAsia" w:hAnsiTheme="minorHAnsi" w:cstheme="minorBidi"/>
            <w:kern w:val="2"/>
            <w:sz w:val="22"/>
            <w:szCs w:val="22"/>
            <w:lang w:eastAsia="en-AU"/>
            <w14:ligatures w14:val="standardContextual"/>
          </w:rPr>
          <w:tab/>
        </w:r>
        <w:r w:rsidRPr="004506C9">
          <w:t>Cultural resource management plan—conservator to implement</w:t>
        </w:r>
        <w:r>
          <w:tab/>
        </w:r>
        <w:r>
          <w:fldChar w:fldCharType="begin"/>
        </w:r>
        <w:r>
          <w:instrText xml:space="preserve"> PAGEREF _Toc167215161 \h </w:instrText>
        </w:r>
        <w:r>
          <w:fldChar w:fldCharType="separate"/>
        </w:r>
        <w:r w:rsidR="00C43A73">
          <w:t>133</w:t>
        </w:r>
        <w:r>
          <w:fldChar w:fldCharType="end"/>
        </w:r>
      </w:hyperlink>
    </w:p>
    <w:p w14:paraId="77566D8F" w14:textId="19433965"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162" w:history="1">
        <w:r w:rsidRPr="004506C9">
          <w:t>168H</w:t>
        </w:r>
        <w:r>
          <w:rPr>
            <w:rFonts w:asciiTheme="minorHAnsi" w:eastAsiaTheme="minorEastAsia" w:hAnsiTheme="minorHAnsi" w:cstheme="minorBidi"/>
            <w:kern w:val="2"/>
            <w:sz w:val="22"/>
            <w:szCs w:val="22"/>
            <w:lang w:eastAsia="en-AU"/>
            <w14:ligatures w14:val="standardContextual"/>
          </w:rPr>
          <w:tab/>
        </w:r>
        <w:r w:rsidRPr="004506C9">
          <w:t>Cultural resource management plan—reporting</w:t>
        </w:r>
        <w:r>
          <w:tab/>
        </w:r>
        <w:r>
          <w:fldChar w:fldCharType="begin"/>
        </w:r>
        <w:r>
          <w:instrText xml:space="preserve"> PAGEREF _Toc167215162 \h </w:instrText>
        </w:r>
        <w:r>
          <w:fldChar w:fldCharType="separate"/>
        </w:r>
        <w:r w:rsidR="00C43A73">
          <w:t>133</w:t>
        </w:r>
        <w:r>
          <w:fldChar w:fldCharType="end"/>
        </w:r>
      </w:hyperlink>
    </w:p>
    <w:p w14:paraId="49B5F41F" w14:textId="3D5B4F88"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163" w:history="1">
        <w:r w:rsidRPr="004506C9">
          <w:t>168I</w:t>
        </w:r>
        <w:r>
          <w:rPr>
            <w:rFonts w:asciiTheme="minorHAnsi" w:eastAsiaTheme="minorEastAsia" w:hAnsiTheme="minorHAnsi" w:cstheme="minorBidi"/>
            <w:kern w:val="2"/>
            <w:sz w:val="22"/>
            <w:szCs w:val="22"/>
            <w:lang w:eastAsia="en-AU"/>
            <w14:ligatures w14:val="standardContextual"/>
          </w:rPr>
          <w:tab/>
        </w:r>
        <w:r w:rsidRPr="004506C9">
          <w:t>Cultural resource management plan—review</w:t>
        </w:r>
        <w:r>
          <w:tab/>
        </w:r>
        <w:r>
          <w:fldChar w:fldCharType="begin"/>
        </w:r>
        <w:r>
          <w:instrText xml:space="preserve"> PAGEREF _Toc167215163 \h </w:instrText>
        </w:r>
        <w:r>
          <w:fldChar w:fldCharType="separate"/>
        </w:r>
        <w:r w:rsidR="00C43A73">
          <w:t>134</w:t>
        </w:r>
        <w:r>
          <w:fldChar w:fldCharType="end"/>
        </w:r>
      </w:hyperlink>
    </w:p>
    <w:p w14:paraId="646315C3" w14:textId="46B37978" w:rsidR="00CF51D2" w:rsidRDefault="00F75660">
      <w:pPr>
        <w:pStyle w:val="TOC1"/>
        <w:rPr>
          <w:rFonts w:asciiTheme="minorHAnsi" w:eastAsiaTheme="minorEastAsia" w:hAnsiTheme="minorHAnsi" w:cstheme="minorBidi"/>
          <w:b w:val="0"/>
          <w:kern w:val="2"/>
          <w:sz w:val="22"/>
          <w:szCs w:val="22"/>
          <w:lang w:eastAsia="en-AU"/>
          <w14:ligatures w14:val="standardContextual"/>
        </w:rPr>
      </w:pPr>
      <w:hyperlink w:anchor="_Toc167215164" w:history="1">
        <w:r w:rsidR="00CF51D2" w:rsidRPr="004506C9">
          <w:t>Chapter 8</w:t>
        </w:r>
        <w:r w:rsidR="00CF51D2">
          <w:rPr>
            <w:rFonts w:asciiTheme="minorHAnsi" w:eastAsiaTheme="minorEastAsia" w:hAnsiTheme="minorHAnsi" w:cstheme="minorBidi"/>
            <w:b w:val="0"/>
            <w:kern w:val="2"/>
            <w:sz w:val="22"/>
            <w:szCs w:val="22"/>
            <w:lang w:eastAsia="en-AU"/>
            <w14:ligatures w14:val="standardContextual"/>
          </w:rPr>
          <w:tab/>
        </w:r>
        <w:r w:rsidR="00CF51D2" w:rsidRPr="004506C9">
          <w:t>Reserves—management planning</w:t>
        </w:r>
        <w:r w:rsidR="00CF51D2" w:rsidRPr="00CF51D2">
          <w:rPr>
            <w:vanish/>
          </w:rPr>
          <w:tab/>
        </w:r>
        <w:r w:rsidR="00CF51D2" w:rsidRPr="00CF51D2">
          <w:rPr>
            <w:vanish/>
          </w:rPr>
          <w:fldChar w:fldCharType="begin"/>
        </w:r>
        <w:r w:rsidR="00CF51D2" w:rsidRPr="00CF51D2">
          <w:rPr>
            <w:vanish/>
          </w:rPr>
          <w:instrText xml:space="preserve"> PAGEREF _Toc167215164 \h </w:instrText>
        </w:r>
        <w:r w:rsidR="00CF51D2" w:rsidRPr="00CF51D2">
          <w:rPr>
            <w:vanish/>
          </w:rPr>
        </w:r>
        <w:r w:rsidR="00CF51D2" w:rsidRPr="00CF51D2">
          <w:rPr>
            <w:vanish/>
          </w:rPr>
          <w:fldChar w:fldCharType="separate"/>
        </w:r>
        <w:r w:rsidR="00C43A73">
          <w:rPr>
            <w:vanish/>
          </w:rPr>
          <w:t>135</w:t>
        </w:r>
        <w:r w:rsidR="00CF51D2" w:rsidRPr="00CF51D2">
          <w:rPr>
            <w:vanish/>
          </w:rPr>
          <w:fldChar w:fldCharType="end"/>
        </w:r>
      </w:hyperlink>
    </w:p>
    <w:p w14:paraId="4846C523" w14:textId="4C4612F0" w:rsidR="00CF51D2" w:rsidRDefault="00F75660">
      <w:pPr>
        <w:pStyle w:val="TOC2"/>
        <w:rPr>
          <w:rFonts w:asciiTheme="minorHAnsi" w:eastAsiaTheme="minorEastAsia" w:hAnsiTheme="minorHAnsi" w:cstheme="minorBidi"/>
          <w:b w:val="0"/>
          <w:kern w:val="2"/>
          <w:sz w:val="22"/>
          <w:szCs w:val="22"/>
          <w:lang w:eastAsia="en-AU"/>
          <w14:ligatures w14:val="standardContextual"/>
        </w:rPr>
      </w:pPr>
      <w:hyperlink w:anchor="_Toc167215165" w:history="1">
        <w:r w:rsidR="00CF51D2" w:rsidRPr="004506C9">
          <w:t>Part 8.1</w:t>
        </w:r>
        <w:r w:rsidR="00CF51D2">
          <w:rPr>
            <w:rFonts w:asciiTheme="minorHAnsi" w:eastAsiaTheme="minorEastAsia" w:hAnsiTheme="minorHAnsi" w:cstheme="minorBidi"/>
            <w:b w:val="0"/>
            <w:kern w:val="2"/>
            <w:sz w:val="22"/>
            <w:szCs w:val="22"/>
            <w:lang w:eastAsia="en-AU"/>
            <w14:ligatures w14:val="standardContextual"/>
          </w:rPr>
          <w:tab/>
        </w:r>
        <w:r w:rsidR="00CF51D2" w:rsidRPr="004506C9">
          <w:t>Definitions</w:t>
        </w:r>
        <w:r w:rsidR="00CF51D2" w:rsidRPr="00CF51D2">
          <w:rPr>
            <w:vanish/>
          </w:rPr>
          <w:tab/>
        </w:r>
        <w:r w:rsidR="00CF51D2" w:rsidRPr="00CF51D2">
          <w:rPr>
            <w:vanish/>
          </w:rPr>
          <w:fldChar w:fldCharType="begin"/>
        </w:r>
        <w:r w:rsidR="00CF51D2" w:rsidRPr="00CF51D2">
          <w:rPr>
            <w:vanish/>
          </w:rPr>
          <w:instrText xml:space="preserve"> PAGEREF _Toc167215165 \h </w:instrText>
        </w:r>
        <w:r w:rsidR="00CF51D2" w:rsidRPr="00CF51D2">
          <w:rPr>
            <w:vanish/>
          </w:rPr>
        </w:r>
        <w:r w:rsidR="00CF51D2" w:rsidRPr="00CF51D2">
          <w:rPr>
            <w:vanish/>
          </w:rPr>
          <w:fldChar w:fldCharType="separate"/>
        </w:r>
        <w:r w:rsidR="00C43A73">
          <w:rPr>
            <w:vanish/>
          </w:rPr>
          <w:t>135</w:t>
        </w:r>
        <w:r w:rsidR="00CF51D2" w:rsidRPr="00CF51D2">
          <w:rPr>
            <w:vanish/>
          </w:rPr>
          <w:fldChar w:fldCharType="end"/>
        </w:r>
      </w:hyperlink>
    </w:p>
    <w:p w14:paraId="5E05ADC0" w14:textId="421D0956"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166" w:history="1">
        <w:r w:rsidRPr="004506C9">
          <w:t>169</w:t>
        </w:r>
        <w:r>
          <w:rPr>
            <w:rFonts w:asciiTheme="minorHAnsi" w:eastAsiaTheme="minorEastAsia" w:hAnsiTheme="minorHAnsi" w:cstheme="minorBidi"/>
            <w:kern w:val="2"/>
            <w:sz w:val="22"/>
            <w:szCs w:val="22"/>
            <w:lang w:eastAsia="en-AU"/>
            <w14:ligatures w14:val="standardContextual"/>
          </w:rPr>
          <w:tab/>
        </w:r>
        <w:r w:rsidRPr="004506C9">
          <w:t xml:space="preserve">What is a </w:t>
        </w:r>
        <w:r w:rsidRPr="004506C9">
          <w:rPr>
            <w:i/>
          </w:rPr>
          <w:t>reserve</w:t>
        </w:r>
        <w:r w:rsidRPr="004506C9">
          <w:t>?—Act</w:t>
        </w:r>
        <w:r>
          <w:tab/>
        </w:r>
        <w:r>
          <w:fldChar w:fldCharType="begin"/>
        </w:r>
        <w:r>
          <w:instrText xml:space="preserve"> PAGEREF _Toc167215166 \h </w:instrText>
        </w:r>
        <w:r>
          <w:fldChar w:fldCharType="separate"/>
        </w:r>
        <w:r w:rsidR="00C43A73">
          <w:t>135</w:t>
        </w:r>
        <w:r>
          <w:fldChar w:fldCharType="end"/>
        </w:r>
      </w:hyperlink>
    </w:p>
    <w:p w14:paraId="1AE77705" w14:textId="3DA2302F"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167" w:history="1">
        <w:r w:rsidRPr="004506C9">
          <w:t>170</w:t>
        </w:r>
        <w:r>
          <w:rPr>
            <w:rFonts w:asciiTheme="minorHAnsi" w:eastAsiaTheme="minorEastAsia" w:hAnsiTheme="minorHAnsi" w:cstheme="minorBidi"/>
            <w:kern w:val="2"/>
            <w:sz w:val="22"/>
            <w:szCs w:val="22"/>
            <w:lang w:eastAsia="en-AU"/>
            <w14:ligatures w14:val="standardContextual"/>
          </w:rPr>
          <w:tab/>
        </w:r>
        <w:r w:rsidRPr="004506C9">
          <w:t xml:space="preserve">What is a </w:t>
        </w:r>
        <w:r w:rsidRPr="004506C9">
          <w:rPr>
            <w:i/>
          </w:rPr>
          <w:t>wilderness area</w:t>
        </w:r>
        <w:r w:rsidRPr="004506C9">
          <w:t>?—Act</w:t>
        </w:r>
        <w:r>
          <w:tab/>
        </w:r>
        <w:r>
          <w:fldChar w:fldCharType="begin"/>
        </w:r>
        <w:r>
          <w:instrText xml:space="preserve"> PAGEREF _Toc167215167 \h </w:instrText>
        </w:r>
        <w:r>
          <w:fldChar w:fldCharType="separate"/>
        </w:r>
        <w:r w:rsidR="00C43A73">
          <w:t>136</w:t>
        </w:r>
        <w:r>
          <w:fldChar w:fldCharType="end"/>
        </w:r>
      </w:hyperlink>
    </w:p>
    <w:p w14:paraId="3CCDAD3E" w14:textId="36497505" w:rsidR="00CF51D2" w:rsidRDefault="00F75660">
      <w:pPr>
        <w:pStyle w:val="TOC2"/>
        <w:rPr>
          <w:rFonts w:asciiTheme="minorHAnsi" w:eastAsiaTheme="minorEastAsia" w:hAnsiTheme="minorHAnsi" w:cstheme="minorBidi"/>
          <w:b w:val="0"/>
          <w:kern w:val="2"/>
          <w:sz w:val="22"/>
          <w:szCs w:val="22"/>
          <w:lang w:eastAsia="en-AU"/>
          <w14:ligatures w14:val="standardContextual"/>
        </w:rPr>
      </w:pPr>
      <w:hyperlink w:anchor="_Toc167215168" w:history="1">
        <w:r w:rsidR="00CF51D2" w:rsidRPr="004506C9">
          <w:t>Part 8.2</w:t>
        </w:r>
        <w:r w:rsidR="00CF51D2">
          <w:rPr>
            <w:rFonts w:asciiTheme="minorHAnsi" w:eastAsiaTheme="minorEastAsia" w:hAnsiTheme="minorHAnsi" w:cstheme="minorBidi"/>
            <w:b w:val="0"/>
            <w:kern w:val="2"/>
            <w:sz w:val="22"/>
            <w:szCs w:val="22"/>
            <w:lang w:eastAsia="en-AU"/>
            <w14:ligatures w14:val="standardContextual"/>
          </w:rPr>
          <w:tab/>
        </w:r>
        <w:r w:rsidR="00CF51D2" w:rsidRPr="004506C9">
          <w:t>IUCN</w:t>
        </w:r>
        <w:r w:rsidR="0080021D">
          <w:t xml:space="preserve"> </w:t>
        </w:r>
        <w:r w:rsidR="00CF51D2" w:rsidRPr="004506C9">
          <w:t>categories for reserves</w:t>
        </w:r>
        <w:r w:rsidR="00CF51D2" w:rsidRPr="00CF51D2">
          <w:rPr>
            <w:vanish/>
          </w:rPr>
          <w:tab/>
        </w:r>
        <w:r w:rsidR="00CF51D2" w:rsidRPr="00CF51D2">
          <w:rPr>
            <w:vanish/>
          </w:rPr>
          <w:fldChar w:fldCharType="begin"/>
        </w:r>
        <w:r w:rsidR="00CF51D2" w:rsidRPr="00CF51D2">
          <w:rPr>
            <w:vanish/>
          </w:rPr>
          <w:instrText xml:space="preserve"> PAGEREF _Toc167215168 \h </w:instrText>
        </w:r>
        <w:r w:rsidR="00CF51D2" w:rsidRPr="00CF51D2">
          <w:rPr>
            <w:vanish/>
          </w:rPr>
        </w:r>
        <w:r w:rsidR="00CF51D2" w:rsidRPr="00CF51D2">
          <w:rPr>
            <w:vanish/>
          </w:rPr>
          <w:fldChar w:fldCharType="separate"/>
        </w:r>
        <w:r w:rsidR="00C43A73">
          <w:rPr>
            <w:vanish/>
          </w:rPr>
          <w:t>137</w:t>
        </w:r>
        <w:r w:rsidR="00CF51D2" w:rsidRPr="00CF51D2">
          <w:rPr>
            <w:vanish/>
          </w:rPr>
          <w:fldChar w:fldCharType="end"/>
        </w:r>
      </w:hyperlink>
    </w:p>
    <w:p w14:paraId="397C06BB" w14:textId="70A1C824"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169" w:history="1">
        <w:r w:rsidRPr="004506C9">
          <w:t>171</w:t>
        </w:r>
        <w:r>
          <w:rPr>
            <w:rFonts w:asciiTheme="minorHAnsi" w:eastAsiaTheme="minorEastAsia" w:hAnsiTheme="minorHAnsi" w:cstheme="minorBidi"/>
            <w:kern w:val="2"/>
            <w:sz w:val="22"/>
            <w:szCs w:val="22"/>
            <w:lang w:eastAsia="en-AU"/>
            <w14:ligatures w14:val="standardContextual"/>
          </w:rPr>
          <w:tab/>
        </w:r>
        <w:r w:rsidRPr="004506C9">
          <w:t xml:space="preserve">What is an </w:t>
        </w:r>
        <w:r w:rsidRPr="004506C9">
          <w:rPr>
            <w:i/>
          </w:rPr>
          <w:t>IUCN</w:t>
        </w:r>
        <w:r w:rsidR="0080021D">
          <w:rPr>
            <w:i/>
          </w:rPr>
          <w:t xml:space="preserve"> </w:t>
        </w:r>
        <w:r w:rsidRPr="004506C9">
          <w:rPr>
            <w:i/>
          </w:rPr>
          <w:t>category</w:t>
        </w:r>
        <w:r w:rsidRPr="004506C9">
          <w:t xml:space="preserve"> for a reserve?—pt 8.2</w:t>
        </w:r>
        <w:r>
          <w:tab/>
        </w:r>
        <w:r>
          <w:fldChar w:fldCharType="begin"/>
        </w:r>
        <w:r>
          <w:instrText xml:space="preserve"> PAGEREF _Toc167215169 \h </w:instrText>
        </w:r>
        <w:r>
          <w:fldChar w:fldCharType="separate"/>
        </w:r>
        <w:r w:rsidR="00C43A73">
          <w:t>137</w:t>
        </w:r>
        <w:r>
          <w:fldChar w:fldCharType="end"/>
        </w:r>
      </w:hyperlink>
    </w:p>
    <w:p w14:paraId="661AFA4A" w14:textId="75313675"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170" w:history="1">
        <w:r w:rsidRPr="004506C9">
          <w:t>172</w:t>
        </w:r>
        <w:r>
          <w:rPr>
            <w:rFonts w:asciiTheme="minorHAnsi" w:eastAsiaTheme="minorEastAsia" w:hAnsiTheme="minorHAnsi" w:cstheme="minorBidi"/>
            <w:kern w:val="2"/>
            <w:sz w:val="22"/>
            <w:szCs w:val="22"/>
            <w:lang w:eastAsia="en-AU"/>
            <w14:ligatures w14:val="standardContextual"/>
          </w:rPr>
          <w:tab/>
        </w:r>
        <w:r w:rsidRPr="004506C9">
          <w:t>Assignment of reserves to IUCN</w:t>
        </w:r>
        <w:r w:rsidR="0080021D">
          <w:t xml:space="preserve"> </w:t>
        </w:r>
        <w:r w:rsidRPr="004506C9">
          <w:t>categories</w:t>
        </w:r>
        <w:r>
          <w:tab/>
        </w:r>
        <w:r>
          <w:fldChar w:fldCharType="begin"/>
        </w:r>
        <w:r>
          <w:instrText xml:space="preserve"> PAGEREF _Toc167215170 \h </w:instrText>
        </w:r>
        <w:r>
          <w:fldChar w:fldCharType="separate"/>
        </w:r>
        <w:r w:rsidR="00C43A73">
          <w:t>137</w:t>
        </w:r>
        <w:r>
          <w:fldChar w:fldCharType="end"/>
        </w:r>
      </w:hyperlink>
    </w:p>
    <w:p w14:paraId="3400D83A" w14:textId="6A92D8BB"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171" w:history="1">
        <w:r w:rsidRPr="004506C9">
          <w:t>173</w:t>
        </w:r>
        <w:r>
          <w:rPr>
            <w:rFonts w:asciiTheme="minorHAnsi" w:eastAsiaTheme="minorEastAsia" w:hAnsiTheme="minorHAnsi" w:cstheme="minorBidi"/>
            <w:kern w:val="2"/>
            <w:sz w:val="22"/>
            <w:szCs w:val="22"/>
            <w:lang w:eastAsia="en-AU"/>
            <w14:ligatures w14:val="standardContextual"/>
          </w:rPr>
          <w:tab/>
        </w:r>
        <w:r w:rsidRPr="004506C9">
          <w:t>IUCN</w:t>
        </w:r>
        <w:r w:rsidR="0080021D">
          <w:t xml:space="preserve"> </w:t>
        </w:r>
        <w:r w:rsidRPr="004506C9">
          <w:t>reserve management objectives</w:t>
        </w:r>
        <w:r>
          <w:tab/>
        </w:r>
        <w:r>
          <w:fldChar w:fldCharType="begin"/>
        </w:r>
        <w:r>
          <w:instrText xml:space="preserve"> PAGEREF _Toc167215171 \h </w:instrText>
        </w:r>
        <w:r>
          <w:fldChar w:fldCharType="separate"/>
        </w:r>
        <w:r w:rsidR="00C43A73">
          <w:t>138</w:t>
        </w:r>
        <w:r>
          <w:fldChar w:fldCharType="end"/>
        </w:r>
      </w:hyperlink>
    </w:p>
    <w:p w14:paraId="1F73FFC4" w14:textId="17B0E1B2" w:rsidR="00CF51D2" w:rsidRDefault="00CF51D2">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67215172" w:history="1">
        <w:r w:rsidRPr="004506C9">
          <w:t>174</w:t>
        </w:r>
        <w:r>
          <w:rPr>
            <w:rFonts w:asciiTheme="minorHAnsi" w:eastAsiaTheme="minorEastAsia" w:hAnsiTheme="minorHAnsi" w:cstheme="minorBidi"/>
            <w:kern w:val="2"/>
            <w:sz w:val="22"/>
            <w:szCs w:val="22"/>
            <w:lang w:eastAsia="en-AU"/>
            <w14:ligatures w14:val="standardContextual"/>
          </w:rPr>
          <w:tab/>
        </w:r>
        <w:r w:rsidRPr="004506C9">
          <w:t>Management of reserve assigned to IUCN category if no reserve management plan</w:t>
        </w:r>
        <w:r>
          <w:tab/>
        </w:r>
        <w:r>
          <w:fldChar w:fldCharType="begin"/>
        </w:r>
        <w:r>
          <w:instrText xml:space="preserve"> PAGEREF _Toc167215172 \h </w:instrText>
        </w:r>
        <w:r>
          <w:fldChar w:fldCharType="separate"/>
        </w:r>
        <w:r w:rsidR="00C43A73">
          <w:t>138</w:t>
        </w:r>
        <w:r>
          <w:fldChar w:fldCharType="end"/>
        </w:r>
      </w:hyperlink>
    </w:p>
    <w:p w14:paraId="4027BBC0" w14:textId="766080CE" w:rsidR="00CF51D2" w:rsidRDefault="00F75660">
      <w:pPr>
        <w:pStyle w:val="TOC2"/>
        <w:rPr>
          <w:rFonts w:asciiTheme="minorHAnsi" w:eastAsiaTheme="minorEastAsia" w:hAnsiTheme="minorHAnsi" w:cstheme="minorBidi"/>
          <w:b w:val="0"/>
          <w:kern w:val="2"/>
          <w:sz w:val="22"/>
          <w:szCs w:val="22"/>
          <w:lang w:eastAsia="en-AU"/>
          <w14:ligatures w14:val="standardContextual"/>
        </w:rPr>
      </w:pPr>
      <w:hyperlink w:anchor="_Toc167215173" w:history="1">
        <w:r w:rsidR="00CF51D2" w:rsidRPr="004506C9">
          <w:t>Part 8.3</w:t>
        </w:r>
        <w:r w:rsidR="00CF51D2">
          <w:rPr>
            <w:rFonts w:asciiTheme="minorHAnsi" w:eastAsiaTheme="minorEastAsia" w:hAnsiTheme="minorHAnsi" w:cstheme="minorBidi"/>
            <w:b w:val="0"/>
            <w:kern w:val="2"/>
            <w:sz w:val="22"/>
            <w:szCs w:val="22"/>
            <w:lang w:eastAsia="en-AU"/>
            <w14:ligatures w14:val="standardContextual"/>
          </w:rPr>
          <w:tab/>
        </w:r>
        <w:r w:rsidR="00CF51D2" w:rsidRPr="004506C9">
          <w:t>Reserve management plans</w:t>
        </w:r>
        <w:r w:rsidR="00CF51D2" w:rsidRPr="00CF51D2">
          <w:rPr>
            <w:vanish/>
          </w:rPr>
          <w:tab/>
        </w:r>
        <w:r w:rsidR="00CF51D2" w:rsidRPr="00CF51D2">
          <w:rPr>
            <w:vanish/>
          </w:rPr>
          <w:fldChar w:fldCharType="begin"/>
        </w:r>
        <w:r w:rsidR="00CF51D2" w:rsidRPr="00CF51D2">
          <w:rPr>
            <w:vanish/>
          </w:rPr>
          <w:instrText xml:space="preserve"> PAGEREF _Toc167215173 \h </w:instrText>
        </w:r>
        <w:r w:rsidR="00CF51D2" w:rsidRPr="00CF51D2">
          <w:rPr>
            <w:vanish/>
          </w:rPr>
        </w:r>
        <w:r w:rsidR="00CF51D2" w:rsidRPr="00CF51D2">
          <w:rPr>
            <w:vanish/>
          </w:rPr>
          <w:fldChar w:fldCharType="separate"/>
        </w:r>
        <w:r w:rsidR="00C43A73">
          <w:rPr>
            <w:vanish/>
          </w:rPr>
          <w:t>139</w:t>
        </w:r>
        <w:r w:rsidR="00CF51D2" w:rsidRPr="00CF51D2">
          <w:rPr>
            <w:vanish/>
          </w:rPr>
          <w:fldChar w:fldCharType="end"/>
        </w:r>
      </w:hyperlink>
    </w:p>
    <w:p w14:paraId="4F5A7B68" w14:textId="55C28996"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174" w:history="1">
        <w:r w:rsidRPr="004506C9">
          <w:t>175</w:t>
        </w:r>
        <w:r>
          <w:rPr>
            <w:rFonts w:asciiTheme="minorHAnsi" w:eastAsiaTheme="minorEastAsia" w:hAnsiTheme="minorHAnsi" w:cstheme="minorBidi"/>
            <w:kern w:val="2"/>
            <w:sz w:val="22"/>
            <w:szCs w:val="22"/>
            <w:lang w:eastAsia="en-AU"/>
            <w14:ligatures w14:val="standardContextual"/>
          </w:rPr>
          <w:tab/>
        </w:r>
        <w:r w:rsidRPr="004506C9">
          <w:t xml:space="preserve">What is a </w:t>
        </w:r>
        <w:r w:rsidRPr="004506C9">
          <w:rPr>
            <w:i/>
          </w:rPr>
          <w:t>reserve management plan</w:t>
        </w:r>
        <w:r w:rsidRPr="004506C9">
          <w:t>?</w:t>
        </w:r>
        <w:r>
          <w:tab/>
        </w:r>
        <w:r>
          <w:fldChar w:fldCharType="begin"/>
        </w:r>
        <w:r>
          <w:instrText xml:space="preserve"> PAGEREF _Toc167215174 \h </w:instrText>
        </w:r>
        <w:r>
          <w:fldChar w:fldCharType="separate"/>
        </w:r>
        <w:r w:rsidR="00C43A73">
          <w:t>139</w:t>
        </w:r>
        <w:r>
          <w:fldChar w:fldCharType="end"/>
        </w:r>
      </w:hyperlink>
    </w:p>
    <w:p w14:paraId="5D3D29A2" w14:textId="401AA734"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175" w:history="1">
        <w:r w:rsidRPr="004506C9">
          <w:t>176</w:t>
        </w:r>
        <w:r>
          <w:rPr>
            <w:rFonts w:asciiTheme="minorHAnsi" w:eastAsiaTheme="minorEastAsia" w:hAnsiTheme="minorHAnsi" w:cstheme="minorBidi"/>
            <w:kern w:val="2"/>
            <w:sz w:val="22"/>
            <w:szCs w:val="22"/>
            <w:lang w:eastAsia="en-AU"/>
            <w14:ligatures w14:val="standardContextual"/>
          </w:rPr>
          <w:tab/>
        </w:r>
        <w:r w:rsidRPr="004506C9">
          <w:t xml:space="preserve">What is a </w:t>
        </w:r>
        <w:r w:rsidRPr="004506C9">
          <w:rPr>
            <w:i/>
          </w:rPr>
          <w:t>draft reserve management plan</w:t>
        </w:r>
        <w:r w:rsidRPr="004506C9">
          <w:t>?—pt 8.3</w:t>
        </w:r>
        <w:r>
          <w:tab/>
        </w:r>
        <w:r>
          <w:fldChar w:fldCharType="begin"/>
        </w:r>
        <w:r>
          <w:instrText xml:space="preserve"> PAGEREF _Toc167215175 \h </w:instrText>
        </w:r>
        <w:r>
          <w:fldChar w:fldCharType="separate"/>
        </w:r>
        <w:r w:rsidR="00C43A73">
          <w:t>139</w:t>
        </w:r>
        <w:r>
          <w:fldChar w:fldCharType="end"/>
        </w:r>
      </w:hyperlink>
    </w:p>
    <w:p w14:paraId="0E73186D" w14:textId="271E263C"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176" w:history="1">
        <w:r w:rsidRPr="004506C9">
          <w:t>177</w:t>
        </w:r>
        <w:r>
          <w:rPr>
            <w:rFonts w:asciiTheme="minorHAnsi" w:eastAsiaTheme="minorEastAsia" w:hAnsiTheme="minorHAnsi" w:cstheme="minorBidi"/>
            <w:kern w:val="2"/>
            <w:sz w:val="22"/>
            <w:szCs w:val="22"/>
            <w:lang w:eastAsia="en-AU"/>
            <w14:ligatures w14:val="standardContextual"/>
          </w:rPr>
          <w:tab/>
        </w:r>
        <w:r w:rsidRPr="004506C9">
          <w:t>Draft reserve management plan—custodian to prepare</w:t>
        </w:r>
        <w:r>
          <w:tab/>
        </w:r>
        <w:r>
          <w:fldChar w:fldCharType="begin"/>
        </w:r>
        <w:r>
          <w:instrText xml:space="preserve"> PAGEREF _Toc167215176 \h </w:instrText>
        </w:r>
        <w:r>
          <w:fldChar w:fldCharType="separate"/>
        </w:r>
        <w:r w:rsidR="00C43A73">
          <w:t>140</w:t>
        </w:r>
        <w:r>
          <w:fldChar w:fldCharType="end"/>
        </w:r>
      </w:hyperlink>
    </w:p>
    <w:p w14:paraId="707CC8A3" w14:textId="54827B82"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177" w:history="1">
        <w:r w:rsidRPr="004506C9">
          <w:t>179</w:t>
        </w:r>
        <w:r>
          <w:rPr>
            <w:rFonts w:asciiTheme="minorHAnsi" w:eastAsiaTheme="minorEastAsia" w:hAnsiTheme="minorHAnsi" w:cstheme="minorBidi"/>
            <w:kern w:val="2"/>
            <w:sz w:val="22"/>
            <w:szCs w:val="22"/>
            <w:lang w:eastAsia="en-AU"/>
            <w14:ligatures w14:val="standardContextual"/>
          </w:rPr>
          <w:tab/>
        </w:r>
        <w:r w:rsidRPr="004506C9">
          <w:t>Draft reserve management plan—public consultation</w:t>
        </w:r>
        <w:r>
          <w:tab/>
        </w:r>
        <w:r>
          <w:fldChar w:fldCharType="begin"/>
        </w:r>
        <w:r>
          <w:instrText xml:space="preserve"> PAGEREF _Toc167215177 \h </w:instrText>
        </w:r>
        <w:r>
          <w:fldChar w:fldCharType="separate"/>
        </w:r>
        <w:r w:rsidR="00C43A73">
          <w:t>140</w:t>
        </w:r>
        <w:r>
          <w:fldChar w:fldCharType="end"/>
        </w:r>
      </w:hyperlink>
    </w:p>
    <w:p w14:paraId="7E2A1A82" w14:textId="2348737E"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178" w:history="1">
        <w:r w:rsidRPr="004506C9">
          <w:t>180</w:t>
        </w:r>
        <w:r>
          <w:rPr>
            <w:rFonts w:asciiTheme="minorHAnsi" w:eastAsiaTheme="minorEastAsia" w:hAnsiTheme="minorHAnsi" w:cstheme="minorBidi"/>
            <w:kern w:val="2"/>
            <w:sz w:val="22"/>
            <w:szCs w:val="22"/>
            <w:lang w:eastAsia="en-AU"/>
            <w14:ligatures w14:val="standardContextual"/>
          </w:rPr>
          <w:tab/>
        </w:r>
        <w:r w:rsidRPr="004506C9">
          <w:t>Draft reserve management plan—revision and submission to Minister</w:t>
        </w:r>
        <w:r>
          <w:tab/>
        </w:r>
        <w:r>
          <w:fldChar w:fldCharType="begin"/>
        </w:r>
        <w:r>
          <w:instrText xml:space="preserve"> PAGEREF _Toc167215178 \h </w:instrText>
        </w:r>
        <w:r>
          <w:fldChar w:fldCharType="separate"/>
        </w:r>
        <w:r w:rsidR="00C43A73">
          <w:t>142</w:t>
        </w:r>
        <w:r>
          <w:fldChar w:fldCharType="end"/>
        </w:r>
      </w:hyperlink>
    </w:p>
    <w:p w14:paraId="3047F2D3" w14:textId="06AC426C"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179" w:history="1">
        <w:r w:rsidRPr="004506C9">
          <w:t>181</w:t>
        </w:r>
        <w:r>
          <w:rPr>
            <w:rFonts w:asciiTheme="minorHAnsi" w:eastAsiaTheme="minorEastAsia" w:hAnsiTheme="minorHAnsi" w:cstheme="minorBidi"/>
            <w:kern w:val="2"/>
            <w:sz w:val="22"/>
            <w:szCs w:val="22"/>
            <w:lang w:eastAsia="en-AU"/>
            <w14:ligatures w14:val="standardContextual"/>
          </w:rPr>
          <w:tab/>
        </w:r>
        <w:r w:rsidRPr="004506C9">
          <w:t>Draft reserve management plan—referral to Legislative Assembly committee</w:t>
        </w:r>
        <w:r>
          <w:tab/>
        </w:r>
        <w:r>
          <w:fldChar w:fldCharType="begin"/>
        </w:r>
        <w:r>
          <w:instrText xml:space="preserve"> PAGEREF _Toc167215179 \h </w:instrText>
        </w:r>
        <w:r>
          <w:fldChar w:fldCharType="separate"/>
        </w:r>
        <w:r w:rsidR="00C43A73">
          <w:t>142</w:t>
        </w:r>
        <w:r>
          <w:fldChar w:fldCharType="end"/>
        </w:r>
      </w:hyperlink>
    </w:p>
    <w:p w14:paraId="533B5D65" w14:textId="1E084819"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180" w:history="1">
        <w:r w:rsidRPr="004506C9">
          <w:t>182</w:t>
        </w:r>
        <w:r>
          <w:rPr>
            <w:rFonts w:asciiTheme="minorHAnsi" w:eastAsiaTheme="minorEastAsia" w:hAnsiTheme="minorHAnsi" w:cstheme="minorBidi"/>
            <w:kern w:val="2"/>
            <w:sz w:val="22"/>
            <w:szCs w:val="22"/>
            <w:lang w:eastAsia="en-AU"/>
            <w14:ligatures w14:val="standardContextual"/>
          </w:rPr>
          <w:tab/>
        </w:r>
        <w:r w:rsidRPr="004506C9">
          <w:t>Draft reserve management plan—committee to report</w:t>
        </w:r>
        <w:r>
          <w:tab/>
        </w:r>
        <w:r>
          <w:fldChar w:fldCharType="begin"/>
        </w:r>
        <w:r>
          <w:instrText xml:space="preserve"> PAGEREF _Toc167215180 \h </w:instrText>
        </w:r>
        <w:r>
          <w:fldChar w:fldCharType="separate"/>
        </w:r>
        <w:r w:rsidR="00C43A73">
          <w:t>143</w:t>
        </w:r>
        <w:r>
          <w:fldChar w:fldCharType="end"/>
        </w:r>
      </w:hyperlink>
    </w:p>
    <w:p w14:paraId="277AD63E" w14:textId="6A88F390"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181" w:history="1">
        <w:r w:rsidRPr="004506C9">
          <w:t>183</w:t>
        </w:r>
        <w:r>
          <w:rPr>
            <w:rFonts w:asciiTheme="minorHAnsi" w:eastAsiaTheme="minorEastAsia" w:hAnsiTheme="minorHAnsi" w:cstheme="minorBidi"/>
            <w:kern w:val="2"/>
            <w:sz w:val="22"/>
            <w:szCs w:val="22"/>
            <w:lang w:eastAsia="en-AU"/>
            <w14:ligatures w14:val="standardContextual"/>
          </w:rPr>
          <w:tab/>
        </w:r>
        <w:r w:rsidRPr="004506C9">
          <w:t>Draft reserve management plan—Minister to approve, return or reject</w:t>
        </w:r>
        <w:r>
          <w:tab/>
        </w:r>
        <w:r>
          <w:fldChar w:fldCharType="begin"/>
        </w:r>
        <w:r>
          <w:instrText xml:space="preserve"> PAGEREF _Toc167215181 \h </w:instrText>
        </w:r>
        <w:r>
          <w:fldChar w:fldCharType="separate"/>
        </w:r>
        <w:r w:rsidR="00C43A73">
          <w:t>143</w:t>
        </w:r>
        <w:r>
          <w:fldChar w:fldCharType="end"/>
        </w:r>
      </w:hyperlink>
    </w:p>
    <w:p w14:paraId="2E79C73D" w14:textId="064D7FD6"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182" w:history="1">
        <w:r w:rsidRPr="004506C9">
          <w:t>184</w:t>
        </w:r>
        <w:r>
          <w:rPr>
            <w:rFonts w:asciiTheme="minorHAnsi" w:eastAsiaTheme="minorEastAsia" w:hAnsiTheme="minorHAnsi" w:cstheme="minorBidi"/>
            <w:kern w:val="2"/>
            <w:sz w:val="22"/>
            <w:szCs w:val="22"/>
            <w:lang w:eastAsia="en-AU"/>
            <w14:ligatures w14:val="standardContextual"/>
          </w:rPr>
          <w:tab/>
        </w:r>
        <w:r w:rsidRPr="004506C9">
          <w:t>Draft reserve management plan—Minister’s approval and notification</w:t>
        </w:r>
        <w:r>
          <w:tab/>
        </w:r>
        <w:r>
          <w:fldChar w:fldCharType="begin"/>
        </w:r>
        <w:r>
          <w:instrText xml:space="preserve"> PAGEREF _Toc167215182 \h </w:instrText>
        </w:r>
        <w:r>
          <w:fldChar w:fldCharType="separate"/>
        </w:r>
        <w:r w:rsidR="00C43A73">
          <w:t>145</w:t>
        </w:r>
        <w:r>
          <w:fldChar w:fldCharType="end"/>
        </w:r>
      </w:hyperlink>
    </w:p>
    <w:p w14:paraId="10DD4A47" w14:textId="66D2E788"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183" w:history="1">
        <w:r w:rsidRPr="004506C9">
          <w:t>185</w:t>
        </w:r>
        <w:r>
          <w:rPr>
            <w:rFonts w:asciiTheme="minorHAnsi" w:eastAsiaTheme="minorEastAsia" w:hAnsiTheme="minorHAnsi" w:cstheme="minorBidi"/>
            <w:kern w:val="2"/>
            <w:sz w:val="22"/>
            <w:szCs w:val="22"/>
            <w:lang w:eastAsia="en-AU"/>
            <w14:ligatures w14:val="standardContextual"/>
          </w:rPr>
          <w:tab/>
        </w:r>
        <w:r w:rsidRPr="004506C9">
          <w:t>Draft reserve management plan—Minister’s direction to revise etc</w:t>
        </w:r>
        <w:r>
          <w:tab/>
        </w:r>
        <w:r>
          <w:fldChar w:fldCharType="begin"/>
        </w:r>
        <w:r>
          <w:instrText xml:space="preserve"> PAGEREF _Toc167215183 \h </w:instrText>
        </w:r>
        <w:r>
          <w:fldChar w:fldCharType="separate"/>
        </w:r>
        <w:r w:rsidR="00C43A73">
          <w:t>145</w:t>
        </w:r>
        <w:r>
          <w:fldChar w:fldCharType="end"/>
        </w:r>
      </w:hyperlink>
    </w:p>
    <w:p w14:paraId="1477347A" w14:textId="1538F6ED"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184" w:history="1">
        <w:r w:rsidRPr="004506C9">
          <w:t>186</w:t>
        </w:r>
        <w:r>
          <w:rPr>
            <w:rFonts w:asciiTheme="minorHAnsi" w:eastAsiaTheme="minorEastAsia" w:hAnsiTheme="minorHAnsi" w:cstheme="minorBidi"/>
            <w:kern w:val="2"/>
            <w:sz w:val="22"/>
            <w:szCs w:val="22"/>
            <w:lang w:eastAsia="en-AU"/>
            <w14:ligatures w14:val="standardContextual"/>
          </w:rPr>
          <w:tab/>
        </w:r>
        <w:r w:rsidRPr="004506C9">
          <w:t>Draft reserve management plan—Minister’s rejection</w:t>
        </w:r>
        <w:r>
          <w:tab/>
        </w:r>
        <w:r>
          <w:fldChar w:fldCharType="begin"/>
        </w:r>
        <w:r>
          <w:instrText xml:space="preserve"> PAGEREF _Toc167215184 \h </w:instrText>
        </w:r>
        <w:r>
          <w:fldChar w:fldCharType="separate"/>
        </w:r>
        <w:r w:rsidR="00C43A73">
          <w:t>145</w:t>
        </w:r>
        <w:r>
          <w:fldChar w:fldCharType="end"/>
        </w:r>
      </w:hyperlink>
    </w:p>
    <w:p w14:paraId="3C24E604" w14:textId="2F7C9E4B"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185" w:history="1">
        <w:r w:rsidRPr="004506C9">
          <w:t>187</w:t>
        </w:r>
        <w:r>
          <w:rPr>
            <w:rFonts w:asciiTheme="minorHAnsi" w:eastAsiaTheme="minorEastAsia" w:hAnsiTheme="minorHAnsi" w:cstheme="minorBidi"/>
            <w:kern w:val="2"/>
            <w:sz w:val="22"/>
            <w:szCs w:val="22"/>
            <w:lang w:eastAsia="en-AU"/>
            <w14:ligatures w14:val="standardContextual"/>
          </w:rPr>
          <w:tab/>
        </w:r>
        <w:r w:rsidRPr="004506C9">
          <w:t>Reserve management plan—minor amendments</w:t>
        </w:r>
        <w:r>
          <w:tab/>
        </w:r>
        <w:r>
          <w:fldChar w:fldCharType="begin"/>
        </w:r>
        <w:r>
          <w:instrText xml:space="preserve"> PAGEREF _Toc167215185 \h </w:instrText>
        </w:r>
        <w:r>
          <w:fldChar w:fldCharType="separate"/>
        </w:r>
        <w:r w:rsidR="00C43A73">
          <w:t>146</w:t>
        </w:r>
        <w:r>
          <w:fldChar w:fldCharType="end"/>
        </w:r>
      </w:hyperlink>
    </w:p>
    <w:p w14:paraId="6E98FC0B" w14:textId="4A3C7BC7"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186" w:history="1">
        <w:r w:rsidRPr="004506C9">
          <w:t>188</w:t>
        </w:r>
        <w:r>
          <w:rPr>
            <w:rFonts w:asciiTheme="minorHAnsi" w:eastAsiaTheme="minorEastAsia" w:hAnsiTheme="minorHAnsi" w:cstheme="minorBidi"/>
            <w:kern w:val="2"/>
            <w:sz w:val="22"/>
            <w:szCs w:val="22"/>
            <w:lang w:eastAsia="en-AU"/>
            <w14:ligatures w14:val="standardContextual"/>
          </w:rPr>
          <w:tab/>
        </w:r>
        <w:r w:rsidRPr="004506C9">
          <w:t>Reserve management plan—custodian to implement</w:t>
        </w:r>
        <w:r>
          <w:tab/>
        </w:r>
        <w:r>
          <w:fldChar w:fldCharType="begin"/>
        </w:r>
        <w:r>
          <w:instrText xml:space="preserve"> PAGEREF _Toc167215186 \h </w:instrText>
        </w:r>
        <w:r>
          <w:fldChar w:fldCharType="separate"/>
        </w:r>
        <w:r w:rsidR="00C43A73">
          <w:t>147</w:t>
        </w:r>
        <w:r>
          <w:fldChar w:fldCharType="end"/>
        </w:r>
      </w:hyperlink>
    </w:p>
    <w:p w14:paraId="7E0A34F8" w14:textId="6DAE72D2"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187" w:history="1">
        <w:r w:rsidRPr="004506C9">
          <w:t>189</w:t>
        </w:r>
        <w:r>
          <w:rPr>
            <w:rFonts w:asciiTheme="minorHAnsi" w:eastAsiaTheme="minorEastAsia" w:hAnsiTheme="minorHAnsi" w:cstheme="minorBidi"/>
            <w:kern w:val="2"/>
            <w:sz w:val="22"/>
            <w:szCs w:val="22"/>
            <w:lang w:eastAsia="en-AU"/>
            <w14:ligatures w14:val="standardContextual"/>
          </w:rPr>
          <w:tab/>
        </w:r>
        <w:r w:rsidRPr="004506C9">
          <w:t>Reserve management plan—review</w:t>
        </w:r>
        <w:r>
          <w:tab/>
        </w:r>
        <w:r>
          <w:fldChar w:fldCharType="begin"/>
        </w:r>
        <w:r>
          <w:instrText xml:space="preserve"> PAGEREF _Toc167215187 \h </w:instrText>
        </w:r>
        <w:r>
          <w:fldChar w:fldCharType="separate"/>
        </w:r>
        <w:r w:rsidR="00C43A73">
          <w:t>147</w:t>
        </w:r>
        <w:r>
          <w:fldChar w:fldCharType="end"/>
        </w:r>
      </w:hyperlink>
    </w:p>
    <w:p w14:paraId="689EFB69" w14:textId="39AAF9D7" w:rsidR="00CF51D2" w:rsidRDefault="00F75660">
      <w:pPr>
        <w:pStyle w:val="TOC2"/>
        <w:rPr>
          <w:rFonts w:asciiTheme="minorHAnsi" w:eastAsiaTheme="minorEastAsia" w:hAnsiTheme="minorHAnsi" w:cstheme="minorBidi"/>
          <w:b w:val="0"/>
          <w:kern w:val="2"/>
          <w:sz w:val="22"/>
          <w:szCs w:val="22"/>
          <w:lang w:eastAsia="en-AU"/>
          <w14:ligatures w14:val="standardContextual"/>
        </w:rPr>
      </w:pPr>
      <w:hyperlink w:anchor="_Toc167215188" w:history="1">
        <w:r w:rsidR="00CF51D2" w:rsidRPr="004506C9">
          <w:t>Part 8.4</w:t>
        </w:r>
        <w:r w:rsidR="00CF51D2">
          <w:rPr>
            <w:rFonts w:asciiTheme="minorHAnsi" w:eastAsiaTheme="minorEastAsia" w:hAnsiTheme="minorHAnsi" w:cstheme="minorBidi"/>
            <w:b w:val="0"/>
            <w:kern w:val="2"/>
            <w:sz w:val="22"/>
            <w:szCs w:val="22"/>
            <w:lang w:eastAsia="en-AU"/>
            <w14:ligatures w14:val="standardContextual"/>
          </w:rPr>
          <w:tab/>
        </w:r>
        <w:r w:rsidR="00CF51D2" w:rsidRPr="004506C9">
          <w:t>Ramsar wetlands management plans</w:t>
        </w:r>
        <w:r w:rsidR="00CF51D2" w:rsidRPr="00CF51D2">
          <w:rPr>
            <w:vanish/>
          </w:rPr>
          <w:tab/>
        </w:r>
        <w:r w:rsidR="00CF51D2" w:rsidRPr="00CF51D2">
          <w:rPr>
            <w:vanish/>
          </w:rPr>
          <w:fldChar w:fldCharType="begin"/>
        </w:r>
        <w:r w:rsidR="00CF51D2" w:rsidRPr="00CF51D2">
          <w:rPr>
            <w:vanish/>
          </w:rPr>
          <w:instrText xml:space="preserve"> PAGEREF _Toc167215188 \h </w:instrText>
        </w:r>
        <w:r w:rsidR="00CF51D2" w:rsidRPr="00CF51D2">
          <w:rPr>
            <w:vanish/>
          </w:rPr>
        </w:r>
        <w:r w:rsidR="00CF51D2" w:rsidRPr="00CF51D2">
          <w:rPr>
            <w:vanish/>
          </w:rPr>
          <w:fldChar w:fldCharType="separate"/>
        </w:r>
        <w:r w:rsidR="00C43A73">
          <w:rPr>
            <w:vanish/>
          </w:rPr>
          <w:t>148</w:t>
        </w:r>
        <w:r w:rsidR="00CF51D2" w:rsidRPr="00CF51D2">
          <w:rPr>
            <w:vanish/>
          </w:rPr>
          <w:fldChar w:fldCharType="end"/>
        </w:r>
      </w:hyperlink>
    </w:p>
    <w:p w14:paraId="361FEBF2" w14:textId="484F3EEB"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189" w:history="1">
        <w:r w:rsidRPr="004506C9">
          <w:t>190</w:t>
        </w:r>
        <w:r>
          <w:rPr>
            <w:rFonts w:asciiTheme="minorHAnsi" w:eastAsiaTheme="minorEastAsia" w:hAnsiTheme="minorHAnsi" w:cstheme="minorBidi"/>
            <w:kern w:val="2"/>
            <w:sz w:val="22"/>
            <w:szCs w:val="22"/>
            <w:lang w:eastAsia="en-AU"/>
            <w14:ligatures w14:val="standardContextual"/>
          </w:rPr>
          <w:tab/>
        </w:r>
        <w:r w:rsidRPr="004506C9">
          <w:t xml:space="preserve">What is a </w:t>
        </w:r>
        <w:r w:rsidRPr="004506C9">
          <w:rPr>
            <w:i/>
          </w:rPr>
          <w:t>Ramsar wetland</w:t>
        </w:r>
        <w:r w:rsidRPr="004506C9">
          <w:t>?</w:t>
        </w:r>
        <w:r>
          <w:tab/>
        </w:r>
        <w:r>
          <w:fldChar w:fldCharType="begin"/>
        </w:r>
        <w:r>
          <w:instrText xml:space="preserve"> PAGEREF _Toc167215189 \h </w:instrText>
        </w:r>
        <w:r>
          <w:fldChar w:fldCharType="separate"/>
        </w:r>
        <w:r w:rsidR="00C43A73">
          <w:t>148</w:t>
        </w:r>
        <w:r>
          <w:fldChar w:fldCharType="end"/>
        </w:r>
      </w:hyperlink>
    </w:p>
    <w:p w14:paraId="01AB85F9" w14:textId="53ADC827"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190" w:history="1">
        <w:r w:rsidRPr="004506C9">
          <w:t>191</w:t>
        </w:r>
        <w:r>
          <w:rPr>
            <w:rFonts w:asciiTheme="minorHAnsi" w:eastAsiaTheme="minorEastAsia" w:hAnsiTheme="minorHAnsi" w:cstheme="minorBidi"/>
            <w:kern w:val="2"/>
            <w:sz w:val="22"/>
            <w:szCs w:val="22"/>
            <w:lang w:eastAsia="en-AU"/>
            <w14:ligatures w14:val="standardContextual"/>
          </w:rPr>
          <w:tab/>
        </w:r>
        <w:r w:rsidRPr="004506C9">
          <w:t xml:space="preserve">What is a </w:t>
        </w:r>
        <w:r w:rsidRPr="004506C9">
          <w:rPr>
            <w:i/>
          </w:rPr>
          <w:t>Ramsar wetland management plan</w:t>
        </w:r>
        <w:r w:rsidRPr="004506C9">
          <w:t>?</w:t>
        </w:r>
        <w:r>
          <w:tab/>
        </w:r>
        <w:r>
          <w:fldChar w:fldCharType="begin"/>
        </w:r>
        <w:r>
          <w:instrText xml:space="preserve"> PAGEREF _Toc167215190 \h </w:instrText>
        </w:r>
        <w:r>
          <w:fldChar w:fldCharType="separate"/>
        </w:r>
        <w:r w:rsidR="00C43A73">
          <w:t>148</w:t>
        </w:r>
        <w:r>
          <w:fldChar w:fldCharType="end"/>
        </w:r>
      </w:hyperlink>
    </w:p>
    <w:p w14:paraId="2C3F59E1" w14:textId="361340AE"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191" w:history="1">
        <w:r w:rsidRPr="00002869">
          <w:rPr>
            <w:rStyle w:val="CharSectNo"/>
          </w:rPr>
          <w:t>192</w:t>
        </w:r>
        <w:r w:rsidRPr="001163FE">
          <w:tab/>
          <w:t xml:space="preserve">What is a </w:t>
        </w:r>
        <w:r w:rsidRPr="001163FE">
          <w:rPr>
            <w:rStyle w:val="charItals"/>
          </w:rPr>
          <w:t>draft Ramsar wetland management</w:t>
        </w:r>
        <w:r>
          <w:rPr>
            <w:rStyle w:val="charItals"/>
          </w:rPr>
          <w:br/>
        </w:r>
        <w:r w:rsidRPr="001163FE">
          <w:rPr>
            <w:rStyle w:val="charItals"/>
          </w:rPr>
          <w:t>plan</w:t>
        </w:r>
        <w:r w:rsidRPr="001163FE">
          <w:t>?—pt</w:t>
        </w:r>
        <w:r w:rsidR="0080021D">
          <w:t xml:space="preserve"> </w:t>
        </w:r>
        <w:r w:rsidRPr="001163FE">
          <w:t>8.4</w:t>
        </w:r>
        <w:r>
          <w:tab/>
        </w:r>
        <w:r>
          <w:fldChar w:fldCharType="begin"/>
        </w:r>
        <w:r>
          <w:instrText xml:space="preserve"> PAGEREF _Toc167215191 \h </w:instrText>
        </w:r>
        <w:r>
          <w:fldChar w:fldCharType="separate"/>
        </w:r>
        <w:r w:rsidR="00C43A73">
          <w:t>148</w:t>
        </w:r>
        <w:r>
          <w:fldChar w:fldCharType="end"/>
        </w:r>
      </w:hyperlink>
    </w:p>
    <w:p w14:paraId="1567DDF7" w14:textId="5CA99F9E"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192" w:history="1">
        <w:r w:rsidRPr="004506C9">
          <w:t>193</w:t>
        </w:r>
        <w:r>
          <w:rPr>
            <w:rFonts w:asciiTheme="minorHAnsi" w:eastAsiaTheme="minorEastAsia" w:hAnsiTheme="minorHAnsi" w:cstheme="minorBidi"/>
            <w:kern w:val="2"/>
            <w:sz w:val="22"/>
            <w:szCs w:val="22"/>
            <w:lang w:eastAsia="en-AU"/>
            <w14:ligatures w14:val="standardContextual"/>
          </w:rPr>
          <w:tab/>
        </w:r>
        <w:r w:rsidRPr="004506C9">
          <w:t>Draft Ramsar wetland management plan—conservator to prepare</w:t>
        </w:r>
        <w:r>
          <w:tab/>
        </w:r>
        <w:r>
          <w:fldChar w:fldCharType="begin"/>
        </w:r>
        <w:r>
          <w:instrText xml:space="preserve"> PAGEREF _Toc167215192 \h </w:instrText>
        </w:r>
        <w:r>
          <w:fldChar w:fldCharType="separate"/>
        </w:r>
        <w:r w:rsidR="00C43A73">
          <w:t>149</w:t>
        </w:r>
        <w:r>
          <w:fldChar w:fldCharType="end"/>
        </w:r>
      </w:hyperlink>
    </w:p>
    <w:p w14:paraId="4CBB1350" w14:textId="66FECC10"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193" w:history="1">
        <w:r w:rsidRPr="004506C9">
          <w:t>194</w:t>
        </w:r>
        <w:r>
          <w:rPr>
            <w:rFonts w:asciiTheme="minorHAnsi" w:eastAsiaTheme="minorEastAsia" w:hAnsiTheme="minorHAnsi" w:cstheme="minorBidi"/>
            <w:kern w:val="2"/>
            <w:sz w:val="22"/>
            <w:szCs w:val="22"/>
            <w:lang w:eastAsia="en-AU"/>
            <w14:ligatures w14:val="standardContextual"/>
          </w:rPr>
          <w:tab/>
        </w:r>
        <w:r w:rsidRPr="004506C9">
          <w:t>Draft Ramsar wetland management plan—consultation with Commonwealth and custodian</w:t>
        </w:r>
        <w:r>
          <w:tab/>
        </w:r>
        <w:r>
          <w:fldChar w:fldCharType="begin"/>
        </w:r>
        <w:r>
          <w:instrText xml:space="preserve"> PAGEREF _Toc167215193 \h </w:instrText>
        </w:r>
        <w:r>
          <w:fldChar w:fldCharType="separate"/>
        </w:r>
        <w:r w:rsidR="00C43A73">
          <w:t>149</w:t>
        </w:r>
        <w:r>
          <w:fldChar w:fldCharType="end"/>
        </w:r>
      </w:hyperlink>
    </w:p>
    <w:p w14:paraId="3FE0C1F3" w14:textId="567B1F2C"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194" w:history="1">
        <w:r w:rsidRPr="004506C9">
          <w:t>195</w:t>
        </w:r>
        <w:r>
          <w:rPr>
            <w:rFonts w:asciiTheme="minorHAnsi" w:eastAsiaTheme="minorEastAsia" w:hAnsiTheme="minorHAnsi" w:cstheme="minorBidi"/>
            <w:kern w:val="2"/>
            <w:sz w:val="22"/>
            <w:szCs w:val="22"/>
            <w:lang w:eastAsia="en-AU"/>
            <w14:ligatures w14:val="standardContextual"/>
          </w:rPr>
          <w:tab/>
        </w:r>
        <w:r w:rsidRPr="004506C9">
          <w:t>Draft Ramsar wetland management plan—public consultation</w:t>
        </w:r>
        <w:r>
          <w:tab/>
        </w:r>
        <w:r>
          <w:fldChar w:fldCharType="begin"/>
        </w:r>
        <w:r>
          <w:instrText xml:space="preserve"> PAGEREF _Toc167215194 \h </w:instrText>
        </w:r>
        <w:r>
          <w:fldChar w:fldCharType="separate"/>
        </w:r>
        <w:r w:rsidR="00C43A73">
          <w:t>150</w:t>
        </w:r>
        <w:r>
          <w:fldChar w:fldCharType="end"/>
        </w:r>
      </w:hyperlink>
    </w:p>
    <w:p w14:paraId="2C7D519C" w14:textId="1B411946"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195" w:history="1">
        <w:r w:rsidRPr="004506C9">
          <w:t>196</w:t>
        </w:r>
        <w:r>
          <w:rPr>
            <w:rFonts w:asciiTheme="minorHAnsi" w:eastAsiaTheme="minorEastAsia" w:hAnsiTheme="minorHAnsi" w:cstheme="minorBidi"/>
            <w:kern w:val="2"/>
            <w:sz w:val="22"/>
            <w:szCs w:val="22"/>
            <w:lang w:eastAsia="en-AU"/>
            <w14:ligatures w14:val="standardContextual"/>
          </w:rPr>
          <w:tab/>
        </w:r>
        <w:r w:rsidRPr="004506C9">
          <w:t>Draft Ramsar wetland management plan—revision and submission to Minister</w:t>
        </w:r>
        <w:r>
          <w:tab/>
        </w:r>
        <w:r>
          <w:fldChar w:fldCharType="begin"/>
        </w:r>
        <w:r>
          <w:instrText xml:space="preserve"> PAGEREF _Toc167215195 \h </w:instrText>
        </w:r>
        <w:r>
          <w:fldChar w:fldCharType="separate"/>
        </w:r>
        <w:r w:rsidR="00C43A73">
          <w:t>151</w:t>
        </w:r>
        <w:r>
          <w:fldChar w:fldCharType="end"/>
        </w:r>
      </w:hyperlink>
    </w:p>
    <w:p w14:paraId="5EB08857" w14:textId="252CA7B7"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196" w:history="1">
        <w:r w:rsidRPr="004506C9">
          <w:t>197</w:t>
        </w:r>
        <w:r>
          <w:rPr>
            <w:rFonts w:asciiTheme="minorHAnsi" w:eastAsiaTheme="minorEastAsia" w:hAnsiTheme="minorHAnsi" w:cstheme="minorBidi"/>
            <w:kern w:val="2"/>
            <w:sz w:val="22"/>
            <w:szCs w:val="22"/>
            <w:lang w:eastAsia="en-AU"/>
            <w14:ligatures w14:val="standardContextual"/>
          </w:rPr>
          <w:tab/>
        </w:r>
        <w:r w:rsidRPr="004506C9">
          <w:t>Draft Ramsar wetland management plan—Minister to approve, return or reject</w:t>
        </w:r>
        <w:r>
          <w:tab/>
        </w:r>
        <w:r>
          <w:fldChar w:fldCharType="begin"/>
        </w:r>
        <w:r>
          <w:instrText xml:space="preserve"> PAGEREF _Toc167215196 \h </w:instrText>
        </w:r>
        <w:r>
          <w:fldChar w:fldCharType="separate"/>
        </w:r>
        <w:r w:rsidR="00C43A73">
          <w:t>151</w:t>
        </w:r>
        <w:r>
          <w:fldChar w:fldCharType="end"/>
        </w:r>
      </w:hyperlink>
    </w:p>
    <w:p w14:paraId="356B5410" w14:textId="04C5EDE9"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197" w:history="1">
        <w:r w:rsidRPr="004506C9">
          <w:t>198</w:t>
        </w:r>
        <w:r>
          <w:rPr>
            <w:rFonts w:asciiTheme="minorHAnsi" w:eastAsiaTheme="minorEastAsia" w:hAnsiTheme="minorHAnsi" w:cstheme="minorBidi"/>
            <w:kern w:val="2"/>
            <w:sz w:val="22"/>
            <w:szCs w:val="22"/>
            <w:lang w:eastAsia="en-AU"/>
            <w14:ligatures w14:val="standardContextual"/>
          </w:rPr>
          <w:tab/>
        </w:r>
        <w:r w:rsidRPr="004506C9">
          <w:t>Draft Ramsar wetland management plan—Minister’s approval and notification</w:t>
        </w:r>
        <w:r>
          <w:tab/>
        </w:r>
        <w:r>
          <w:fldChar w:fldCharType="begin"/>
        </w:r>
        <w:r>
          <w:instrText xml:space="preserve"> PAGEREF _Toc167215197 \h </w:instrText>
        </w:r>
        <w:r>
          <w:fldChar w:fldCharType="separate"/>
        </w:r>
        <w:r w:rsidR="00C43A73">
          <w:t>152</w:t>
        </w:r>
        <w:r>
          <w:fldChar w:fldCharType="end"/>
        </w:r>
      </w:hyperlink>
    </w:p>
    <w:p w14:paraId="7184B736" w14:textId="6DF85DE5" w:rsidR="00CF51D2" w:rsidRDefault="00CF51D2">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67215198" w:history="1">
        <w:r w:rsidRPr="004506C9">
          <w:t>199</w:t>
        </w:r>
        <w:r>
          <w:rPr>
            <w:rFonts w:asciiTheme="minorHAnsi" w:eastAsiaTheme="minorEastAsia" w:hAnsiTheme="minorHAnsi" w:cstheme="minorBidi"/>
            <w:kern w:val="2"/>
            <w:sz w:val="22"/>
            <w:szCs w:val="22"/>
            <w:lang w:eastAsia="en-AU"/>
            <w14:ligatures w14:val="standardContextual"/>
          </w:rPr>
          <w:tab/>
        </w:r>
        <w:r w:rsidRPr="004506C9">
          <w:t>Draft Ramsar wetland management plan—Minister’s direction to revise etc</w:t>
        </w:r>
        <w:r>
          <w:tab/>
        </w:r>
        <w:r>
          <w:fldChar w:fldCharType="begin"/>
        </w:r>
        <w:r>
          <w:instrText xml:space="preserve"> PAGEREF _Toc167215198 \h </w:instrText>
        </w:r>
        <w:r>
          <w:fldChar w:fldCharType="separate"/>
        </w:r>
        <w:r w:rsidR="00C43A73">
          <w:t>152</w:t>
        </w:r>
        <w:r>
          <w:fldChar w:fldCharType="end"/>
        </w:r>
      </w:hyperlink>
    </w:p>
    <w:p w14:paraId="0B7584D0" w14:textId="5F9DEE48"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199" w:history="1">
        <w:r w:rsidRPr="004506C9">
          <w:t>200</w:t>
        </w:r>
        <w:r>
          <w:rPr>
            <w:rFonts w:asciiTheme="minorHAnsi" w:eastAsiaTheme="minorEastAsia" w:hAnsiTheme="minorHAnsi" w:cstheme="minorBidi"/>
            <w:kern w:val="2"/>
            <w:sz w:val="22"/>
            <w:szCs w:val="22"/>
            <w:lang w:eastAsia="en-AU"/>
            <w14:ligatures w14:val="standardContextual"/>
          </w:rPr>
          <w:tab/>
        </w:r>
        <w:r w:rsidRPr="004506C9">
          <w:t>Draft Ramsar wetland management plan—Minister’s rejection</w:t>
        </w:r>
        <w:r>
          <w:tab/>
        </w:r>
        <w:r>
          <w:fldChar w:fldCharType="begin"/>
        </w:r>
        <w:r>
          <w:instrText xml:space="preserve"> PAGEREF _Toc167215199 \h </w:instrText>
        </w:r>
        <w:r>
          <w:fldChar w:fldCharType="separate"/>
        </w:r>
        <w:r w:rsidR="00C43A73">
          <w:t>153</w:t>
        </w:r>
        <w:r>
          <w:fldChar w:fldCharType="end"/>
        </w:r>
      </w:hyperlink>
    </w:p>
    <w:p w14:paraId="3674CC25" w14:textId="5E12A635"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200" w:history="1">
        <w:r w:rsidRPr="004506C9">
          <w:t>201</w:t>
        </w:r>
        <w:r>
          <w:rPr>
            <w:rFonts w:asciiTheme="minorHAnsi" w:eastAsiaTheme="minorEastAsia" w:hAnsiTheme="minorHAnsi" w:cstheme="minorBidi"/>
            <w:kern w:val="2"/>
            <w:sz w:val="22"/>
            <w:szCs w:val="22"/>
            <w:lang w:eastAsia="en-AU"/>
            <w14:ligatures w14:val="standardContextual"/>
          </w:rPr>
          <w:tab/>
        </w:r>
        <w:r w:rsidRPr="004506C9">
          <w:t>Ramsar wetland management plan—minor amendments</w:t>
        </w:r>
        <w:r>
          <w:tab/>
        </w:r>
        <w:r>
          <w:fldChar w:fldCharType="begin"/>
        </w:r>
        <w:r>
          <w:instrText xml:space="preserve"> PAGEREF _Toc167215200 \h </w:instrText>
        </w:r>
        <w:r>
          <w:fldChar w:fldCharType="separate"/>
        </w:r>
        <w:r w:rsidR="00C43A73">
          <w:t>153</w:t>
        </w:r>
        <w:r>
          <w:fldChar w:fldCharType="end"/>
        </w:r>
      </w:hyperlink>
    </w:p>
    <w:p w14:paraId="39C88434" w14:textId="61246404"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201" w:history="1">
        <w:r w:rsidRPr="004506C9">
          <w:t>202</w:t>
        </w:r>
        <w:r>
          <w:rPr>
            <w:rFonts w:asciiTheme="minorHAnsi" w:eastAsiaTheme="minorEastAsia" w:hAnsiTheme="minorHAnsi" w:cstheme="minorBidi"/>
            <w:kern w:val="2"/>
            <w:sz w:val="22"/>
            <w:szCs w:val="22"/>
            <w:lang w:eastAsia="en-AU"/>
            <w14:ligatures w14:val="standardContextual"/>
          </w:rPr>
          <w:tab/>
        </w:r>
        <w:r w:rsidRPr="004506C9">
          <w:t>Ramsar wetland management plan—conservator etc to implement</w:t>
        </w:r>
        <w:r>
          <w:tab/>
        </w:r>
        <w:r>
          <w:fldChar w:fldCharType="begin"/>
        </w:r>
        <w:r>
          <w:instrText xml:space="preserve"> PAGEREF _Toc167215201 \h </w:instrText>
        </w:r>
        <w:r>
          <w:fldChar w:fldCharType="separate"/>
        </w:r>
        <w:r w:rsidR="00C43A73">
          <w:t>154</w:t>
        </w:r>
        <w:r>
          <w:fldChar w:fldCharType="end"/>
        </w:r>
      </w:hyperlink>
    </w:p>
    <w:p w14:paraId="5C8493C8" w14:textId="5902BEA0"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202" w:history="1">
        <w:r w:rsidRPr="004506C9">
          <w:t>203</w:t>
        </w:r>
        <w:r>
          <w:rPr>
            <w:rFonts w:asciiTheme="minorHAnsi" w:eastAsiaTheme="minorEastAsia" w:hAnsiTheme="minorHAnsi" w:cstheme="minorBidi"/>
            <w:kern w:val="2"/>
            <w:sz w:val="22"/>
            <w:szCs w:val="22"/>
            <w:lang w:eastAsia="en-AU"/>
            <w14:ligatures w14:val="standardContextual"/>
          </w:rPr>
          <w:tab/>
        </w:r>
        <w:r w:rsidRPr="004506C9">
          <w:t>Ramsar wetland management plan—monitoring and review</w:t>
        </w:r>
        <w:r>
          <w:tab/>
        </w:r>
        <w:r>
          <w:fldChar w:fldCharType="begin"/>
        </w:r>
        <w:r>
          <w:instrText xml:space="preserve"> PAGEREF _Toc167215202 \h </w:instrText>
        </w:r>
        <w:r>
          <w:fldChar w:fldCharType="separate"/>
        </w:r>
        <w:r w:rsidR="00C43A73">
          <w:t>154</w:t>
        </w:r>
        <w:r>
          <w:fldChar w:fldCharType="end"/>
        </w:r>
      </w:hyperlink>
    </w:p>
    <w:p w14:paraId="65265824" w14:textId="7AB0BCCB" w:rsidR="00CF51D2" w:rsidRDefault="00F75660">
      <w:pPr>
        <w:pStyle w:val="TOC2"/>
        <w:rPr>
          <w:rFonts w:asciiTheme="minorHAnsi" w:eastAsiaTheme="minorEastAsia" w:hAnsiTheme="minorHAnsi" w:cstheme="minorBidi"/>
          <w:b w:val="0"/>
          <w:kern w:val="2"/>
          <w:sz w:val="22"/>
          <w:szCs w:val="22"/>
          <w:lang w:eastAsia="en-AU"/>
          <w14:ligatures w14:val="standardContextual"/>
        </w:rPr>
      </w:pPr>
      <w:hyperlink w:anchor="_Toc167215203" w:history="1">
        <w:r w:rsidR="00CF51D2" w:rsidRPr="004506C9">
          <w:t>Part 8.5</w:t>
        </w:r>
        <w:r w:rsidR="00CF51D2">
          <w:rPr>
            <w:rFonts w:asciiTheme="minorHAnsi" w:eastAsiaTheme="minorEastAsia" w:hAnsiTheme="minorHAnsi" w:cstheme="minorBidi"/>
            <w:b w:val="0"/>
            <w:kern w:val="2"/>
            <w:sz w:val="22"/>
            <w:szCs w:val="22"/>
            <w:lang w:eastAsia="en-AU"/>
            <w14:ligatures w14:val="standardContextual"/>
          </w:rPr>
          <w:tab/>
        </w:r>
        <w:r w:rsidR="00CF51D2" w:rsidRPr="004506C9">
          <w:t>Access to biological resources in reserves</w:t>
        </w:r>
        <w:r w:rsidR="00CF51D2" w:rsidRPr="00CF51D2">
          <w:rPr>
            <w:vanish/>
          </w:rPr>
          <w:tab/>
        </w:r>
        <w:r w:rsidR="00CF51D2" w:rsidRPr="00CF51D2">
          <w:rPr>
            <w:vanish/>
          </w:rPr>
          <w:fldChar w:fldCharType="begin"/>
        </w:r>
        <w:r w:rsidR="00CF51D2" w:rsidRPr="00CF51D2">
          <w:rPr>
            <w:vanish/>
          </w:rPr>
          <w:instrText xml:space="preserve"> PAGEREF _Toc167215203 \h </w:instrText>
        </w:r>
        <w:r w:rsidR="00CF51D2" w:rsidRPr="00CF51D2">
          <w:rPr>
            <w:vanish/>
          </w:rPr>
        </w:r>
        <w:r w:rsidR="00CF51D2" w:rsidRPr="00CF51D2">
          <w:rPr>
            <w:vanish/>
          </w:rPr>
          <w:fldChar w:fldCharType="separate"/>
        </w:r>
        <w:r w:rsidR="00C43A73">
          <w:rPr>
            <w:vanish/>
          </w:rPr>
          <w:t>155</w:t>
        </w:r>
        <w:r w:rsidR="00CF51D2" w:rsidRPr="00CF51D2">
          <w:rPr>
            <w:vanish/>
          </w:rPr>
          <w:fldChar w:fldCharType="end"/>
        </w:r>
      </w:hyperlink>
    </w:p>
    <w:p w14:paraId="0B1039EB" w14:textId="78BC767D"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204" w:history="1">
        <w:r w:rsidRPr="004506C9">
          <w:t>204</w:t>
        </w:r>
        <w:r>
          <w:rPr>
            <w:rFonts w:asciiTheme="minorHAnsi" w:eastAsiaTheme="minorEastAsia" w:hAnsiTheme="minorHAnsi" w:cstheme="minorBidi"/>
            <w:kern w:val="2"/>
            <w:sz w:val="22"/>
            <w:szCs w:val="22"/>
            <w:lang w:eastAsia="en-AU"/>
            <w14:ligatures w14:val="standardContextual"/>
          </w:rPr>
          <w:tab/>
        </w:r>
        <w:r w:rsidRPr="004506C9">
          <w:t xml:space="preserve">What are </w:t>
        </w:r>
        <w:r w:rsidRPr="004506C9">
          <w:rPr>
            <w:i/>
          </w:rPr>
          <w:t>biological resources</w:t>
        </w:r>
        <w:r w:rsidRPr="004506C9">
          <w:t>?—pt 8.5</w:t>
        </w:r>
        <w:r>
          <w:tab/>
        </w:r>
        <w:r>
          <w:fldChar w:fldCharType="begin"/>
        </w:r>
        <w:r>
          <w:instrText xml:space="preserve"> PAGEREF _Toc167215204 \h </w:instrText>
        </w:r>
        <w:r>
          <w:fldChar w:fldCharType="separate"/>
        </w:r>
        <w:r w:rsidR="00C43A73">
          <w:t>155</w:t>
        </w:r>
        <w:r>
          <w:fldChar w:fldCharType="end"/>
        </w:r>
      </w:hyperlink>
    </w:p>
    <w:p w14:paraId="088AA1E0" w14:textId="059DF4D4"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205" w:history="1">
        <w:r w:rsidRPr="004506C9">
          <w:t>205</w:t>
        </w:r>
        <w:r>
          <w:rPr>
            <w:rFonts w:asciiTheme="minorHAnsi" w:eastAsiaTheme="minorEastAsia" w:hAnsiTheme="minorHAnsi" w:cstheme="minorBidi"/>
            <w:kern w:val="2"/>
            <w:sz w:val="22"/>
            <w:szCs w:val="22"/>
            <w:lang w:eastAsia="en-AU"/>
            <w14:ligatures w14:val="standardContextual"/>
          </w:rPr>
          <w:tab/>
        </w:r>
        <w:r w:rsidRPr="004506C9">
          <w:t xml:space="preserve">What are </w:t>
        </w:r>
        <w:r w:rsidRPr="004506C9">
          <w:rPr>
            <w:i/>
          </w:rPr>
          <w:t>genetic resources</w:t>
        </w:r>
        <w:r w:rsidRPr="004506C9">
          <w:t>?—pt 8.5</w:t>
        </w:r>
        <w:r>
          <w:tab/>
        </w:r>
        <w:r>
          <w:fldChar w:fldCharType="begin"/>
        </w:r>
        <w:r>
          <w:instrText xml:space="preserve"> PAGEREF _Toc167215205 \h </w:instrText>
        </w:r>
        <w:r>
          <w:fldChar w:fldCharType="separate"/>
        </w:r>
        <w:r w:rsidR="00C43A73">
          <w:t>155</w:t>
        </w:r>
        <w:r>
          <w:fldChar w:fldCharType="end"/>
        </w:r>
      </w:hyperlink>
    </w:p>
    <w:p w14:paraId="4970B603" w14:textId="33F18631"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206" w:history="1">
        <w:r w:rsidRPr="004506C9">
          <w:t>206</w:t>
        </w:r>
        <w:r>
          <w:rPr>
            <w:rFonts w:asciiTheme="minorHAnsi" w:eastAsiaTheme="minorEastAsia" w:hAnsiTheme="minorHAnsi" w:cstheme="minorBidi"/>
            <w:kern w:val="2"/>
            <w:sz w:val="22"/>
            <w:szCs w:val="22"/>
            <w:lang w:eastAsia="en-AU"/>
            <w14:ligatures w14:val="standardContextual"/>
          </w:rPr>
          <w:tab/>
        </w:r>
        <w:r w:rsidRPr="004506C9">
          <w:t xml:space="preserve">Who is an </w:t>
        </w:r>
        <w:r w:rsidRPr="004506C9">
          <w:rPr>
            <w:i/>
          </w:rPr>
          <w:t>access provider</w:t>
        </w:r>
        <w:r w:rsidRPr="004506C9">
          <w:t>?—pt 8.5</w:t>
        </w:r>
        <w:r>
          <w:tab/>
        </w:r>
        <w:r>
          <w:fldChar w:fldCharType="begin"/>
        </w:r>
        <w:r>
          <w:instrText xml:space="preserve"> PAGEREF _Toc167215206 \h </w:instrText>
        </w:r>
        <w:r>
          <w:fldChar w:fldCharType="separate"/>
        </w:r>
        <w:r w:rsidR="00C43A73">
          <w:t>155</w:t>
        </w:r>
        <w:r>
          <w:fldChar w:fldCharType="end"/>
        </w:r>
      </w:hyperlink>
    </w:p>
    <w:p w14:paraId="04036E4E" w14:textId="20FB3348"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207" w:history="1">
        <w:r w:rsidRPr="004506C9">
          <w:t>207</w:t>
        </w:r>
        <w:r>
          <w:rPr>
            <w:rFonts w:asciiTheme="minorHAnsi" w:eastAsiaTheme="minorEastAsia" w:hAnsiTheme="minorHAnsi" w:cstheme="minorBidi"/>
            <w:kern w:val="2"/>
            <w:sz w:val="22"/>
            <w:szCs w:val="22"/>
            <w:lang w:eastAsia="en-AU"/>
            <w14:ligatures w14:val="standardContextual"/>
          </w:rPr>
          <w:tab/>
        </w:r>
        <w:r w:rsidRPr="004506C9">
          <w:t xml:space="preserve">What is </w:t>
        </w:r>
        <w:r w:rsidRPr="004506C9">
          <w:rPr>
            <w:i/>
          </w:rPr>
          <w:t>accessing biological resources</w:t>
        </w:r>
        <w:r w:rsidRPr="004506C9">
          <w:t>?—pt 8.5</w:t>
        </w:r>
        <w:r>
          <w:tab/>
        </w:r>
        <w:r>
          <w:fldChar w:fldCharType="begin"/>
        </w:r>
        <w:r>
          <w:instrText xml:space="preserve"> PAGEREF _Toc167215207 \h </w:instrText>
        </w:r>
        <w:r>
          <w:fldChar w:fldCharType="separate"/>
        </w:r>
        <w:r w:rsidR="00C43A73">
          <w:t>156</w:t>
        </w:r>
        <w:r>
          <w:fldChar w:fldCharType="end"/>
        </w:r>
      </w:hyperlink>
    </w:p>
    <w:p w14:paraId="12AB5851" w14:textId="727D71A8"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208" w:history="1">
        <w:r w:rsidRPr="004506C9">
          <w:t>208</w:t>
        </w:r>
        <w:r>
          <w:rPr>
            <w:rFonts w:asciiTheme="minorHAnsi" w:eastAsiaTheme="minorEastAsia" w:hAnsiTheme="minorHAnsi" w:cstheme="minorBidi"/>
            <w:kern w:val="2"/>
            <w:sz w:val="22"/>
            <w:szCs w:val="22"/>
            <w:lang w:eastAsia="en-AU"/>
            <w14:ligatures w14:val="standardContextual"/>
          </w:rPr>
          <w:tab/>
        </w:r>
        <w:r w:rsidRPr="004506C9">
          <w:t>Application—certain biological resources</w:t>
        </w:r>
        <w:r>
          <w:tab/>
        </w:r>
        <w:r>
          <w:fldChar w:fldCharType="begin"/>
        </w:r>
        <w:r>
          <w:instrText xml:space="preserve"> PAGEREF _Toc167215208 \h </w:instrText>
        </w:r>
        <w:r>
          <w:fldChar w:fldCharType="separate"/>
        </w:r>
        <w:r w:rsidR="00C43A73">
          <w:t>157</w:t>
        </w:r>
        <w:r>
          <w:fldChar w:fldCharType="end"/>
        </w:r>
      </w:hyperlink>
    </w:p>
    <w:p w14:paraId="5267D4D2" w14:textId="203919F3"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209" w:history="1">
        <w:r w:rsidRPr="004506C9">
          <w:t>209</w:t>
        </w:r>
        <w:r>
          <w:rPr>
            <w:rFonts w:asciiTheme="minorHAnsi" w:eastAsiaTheme="minorEastAsia" w:hAnsiTheme="minorHAnsi" w:cstheme="minorBidi"/>
            <w:kern w:val="2"/>
            <w:sz w:val="22"/>
            <w:szCs w:val="22"/>
            <w:lang w:eastAsia="en-AU"/>
            <w14:ligatures w14:val="standardContextual"/>
          </w:rPr>
          <w:tab/>
        </w:r>
        <w:r w:rsidRPr="004506C9">
          <w:t>Offence—access biological resources</w:t>
        </w:r>
        <w:r>
          <w:tab/>
        </w:r>
        <w:r>
          <w:fldChar w:fldCharType="begin"/>
        </w:r>
        <w:r>
          <w:instrText xml:space="preserve"> PAGEREF _Toc167215209 \h </w:instrText>
        </w:r>
        <w:r>
          <w:fldChar w:fldCharType="separate"/>
        </w:r>
        <w:r w:rsidR="00C43A73">
          <w:t>158</w:t>
        </w:r>
        <w:r>
          <w:fldChar w:fldCharType="end"/>
        </w:r>
      </w:hyperlink>
    </w:p>
    <w:p w14:paraId="745C5B5F" w14:textId="4B5FE1D5"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210" w:history="1">
        <w:r w:rsidRPr="004506C9">
          <w:t>210</w:t>
        </w:r>
        <w:r>
          <w:rPr>
            <w:rFonts w:asciiTheme="minorHAnsi" w:eastAsiaTheme="minorEastAsia" w:hAnsiTheme="minorHAnsi" w:cstheme="minorBidi"/>
            <w:kern w:val="2"/>
            <w:sz w:val="22"/>
            <w:szCs w:val="22"/>
            <w:lang w:eastAsia="en-AU"/>
            <w14:ligatures w14:val="standardContextual"/>
          </w:rPr>
          <w:tab/>
        </w:r>
        <w:r w:rsidRPr="004506C9">
          <w:t>Benefit-sharing agreement—licensee required to enter</w:t>
        </w:r>
        <w:r>
          <w:tab/>
        </w:r>
        <w:r>
          <w:fldChar w:fldCharType="begin"/>
        </w:r>
        <w:r>
          <w:instrText xml:space="preserve"> PAGEREF _Toc167215210 \h </w:instrText>
        </w:r>
        <w:r>
          <w:fldChar w:fldCharType="separate"/>
        </w:r>
        <w:r w:rsidR="00C43A73">
          <w:t>159</w:t>
        </w:r>
        <w:r>
          <w:fldChar w:fldCharType="end"/>
        </w:r>
      </w:hyperlink>
    </w:p>
    <w:p w14:paraId="162A389C" w14:textId="3C4956DC"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211" w:history="1">
        <w:r w:rsidRPr="004506C9">
          <w:t>211</w:t>
        </w:r>
        <w:r>
          <w:rPr>
            <w:rFonts w:asciiTheme="minorHAnsi" w:eastAsiaTheme="minorEastAsia" w:hAnsiTheme="minorHAnsi" w:cstheme="minorBidi"/>
            <w:kern w:val="2"/>
            <w:sz w:val="22"/>
            <w:szCs w:val="22"/>
            <w:lang w:eastAsia="en-AU"/>
            <w14:ligatures w14:val="standardContextual"/>
          </w:rPr>
          <w:tab/>
        </w:r>
        <w:r w:rsidRPr="004506C9">
          <w:t>Benefit-sharing agreement—provisions</w:t>
        </w:r>
        <w:r>
          <w:tab/>
        </w:r>
        <w:r>
          <w:fldChar w:fldCharType="begin"/>
        </w:r>
        <w:r>
          <w:instrText xml:space="preserve"> PAGEREF _Toc167215211 \h </w:instrText>
        </w:r>
        <w:r>
          <w:fldChar w:fldCharType="separate"/>
        </w:r>
        <w:r w:rsidR="00C43A73">
          <w:t>159</w:t>
        </w:r>
        <w:r>
          <w:fldChar w:fldCharType="end"/>
        </w:r>
      </w:hyperlink>
    </w:p>
    <w:p w14:paraId="6CCA7E21" w14:textId="77001712"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212" w:history="1">
        <w:r w:rsidRPr="004506C9">
          <w:t>212</w:t>
        </w:r>
        <w:r>
          <w:rPr>
            <w:rFonts w:asciiTheme="minorHAnsi" w:eastAsiaTheme="minorEastAsia" w:hAnsiTheme="minorHAnsi" w:cstheme="minorBidi"/>
            <w:kern w:val="2"/>
            <w:sz w:val="22"/>
            <w:szCs w:val="22"/>
            <w:lang w:eastAsia="en-AU"/>
            <w14:ligatures w14:val="standardContextual"/>
          </w:rPr>
          <w:tab/>
        </w:r>
        <w:r w:rsidRPr="004506C9">
          <w:t>Benefit-sharing agreement—informed consent</w:t>
        </w:r>
        <w:r>
          <w:tab/>
        </w:r>
        <w:r>
          <w:fldChar w:fldCharType="begin"/>
        </w:r>
        <w:r>
          <w:instrText xml:space="preserve"> PAGEREF _Toc167215212 \h </w:instrText>
        </w:r>
        <w:r>
          <w:fldChar w:fldCharType="separate"/>
        </w:r>
        <w:r w:rsidR="00C43A73">
          <w:t>160</w:t>
        </w:r>
        <w:r>
          <w:fldChar w:fldCharType="end"/>
        </w:r>
      </w:hyperlink>
    </w:p>
    <w:p w14:paraId="2F55A071" w14:textId="2092026B" w:rsidR="00CF51D2" w:rsidRDefault="00F75660">
      <w:pPr>
        <w:pStyle w:val="TOC1"/>
        <w:rPr>
          <w:rFonts w:asciiTheme="minorHAnsi" w:eastAsiaTheme="minorEastAsia" w:hAnsiTheme="minorHAnsi" w:cstheme="minorBidi"/>
          <w:b w:val="0"/>
          <w:kern w:val="2"/>
          <w:sz w:val="22"/>
          <w:szCs w:val="22"/>
          <w:lang w:eastAsia="en-AU"/>
          <w14:ligatures w14:val="standardContextual"/>
        </w:rPr>
      </w:pPr>
      <w:hyperlink w:anchor="_Toc167215213" w:history="1">
        <w:r w:rsidR="00CF51D2" w:rsidRPr="004506C9">
          <w:t>Chapter 9</w:t>
        </w:r>
        <w:r w:rsidR="00CF51D2">
          <w:rPr>
            <w:rFonts w:asciiTheme="minorHAnsi" w:eastAsiaTheme="minorEastAsia" w:hAnsiTheme="minorHAnsi" w:cstheme="minorBidi"/>
            <w:b w:val="0"/>
            <w:kern w:val="2"/>
            <w:sz w:val="22"/>
            <w:szCs w:val="22"/>
            <w:lang w:eastAsia="en-AU"/>
            <w14:ligatures w14:val="standardContextual"/>
          </w:rPr>
          <w:tab/>
        </w:r>
        <w:r w:rsidR="00CF51D2" w:rsidRPr="004506C9">
          <w:t>Reserves—offences</w:t>
        </w:r>
        <w:r w:rsidR="00CF51D2" w:rsidRPr="00CF51D2">
          <w:rPr>
            <w:vanish/>
          </w:rPr>
          <w:tab/>
        </w:r>
        <w:r w:rsidR="00CF51D2" w:rsidRPr="00CF51D2">
          <w:rPr>
            <w:vanish/>
          </w:rPr>
          <w:fldChar w:fldCharType="begin"/>
        </w:r>
        <w:r w:rsidR="00CF51D2" w:rsidRPr="00CF51D2">
          <w:rPr>
            <w:vanish/>
          </w:rPr>
          <w:instrText xml:space="preserve"> PAGEREF _Toc167215213 \h </w:instrText>
        </w:r>
        <w:r w:rsidR="00CF51D2" w:rsidRPr="00CF51D2">
          <w:rPr>
            <w:vanish/>
          </w:rPr>
        </w:r>
        <w:r w:rsidR="00CF51D2" w:rsidRPr="00CF51D2">
          <w:rPr>
            <w:vanish/>
          </w:rPr>
          <w:fldChar w:fldCharType="separate"/>
        </w:r>
        <w:r w:rsidR="00C43A73">
          <w:rPr>
            <w:vanish/>
          </w:rPr>
          <w:t>161</w:t>
        </w:r>
        <w:r w:rsidR="00CF51D2" w:rsidRPr="00CF51D2">
          <w:rPr>
            <w:vanish/>
          </w:rPr>
          <w:fldChar w:fldCharType="end"/>
        </w:r>
      </w:hyperlink>
    </w:p>
    <w:p w14:paraId="02F8CA9F" w14:textId="4101F224" w:rsidR="00CF51D2" w:rsidRDefault="00F75660">
      <w:pPr>
        <w:pStyle w:val="TOC2"/>
        <w:rPr>
          <w:rFonts w:asciiTheme="minorHAnsi" w:eastAsiaTheme="minorEastAsia" w:hAnsiTheme="minorHAnsi" w:cstheme="minorBidi"/>
          <w:b w:val="0"/>
          <w:kern w:val="2"/>
          <w:sz w:val="22"/>
          <w:szCs w:val="22"/>
          <w:lang w:eastAsia="en-AU"/>
          <w14:ligatures w14:val="standardContextual"/>
        </w:rPr>
      </w:pPr>
      <w:hyperlink w:anchor="_Toc167215214" w:history="1">
        <w:r w:rsidR="00CF51D2" w:rsidRPr="004506C9">
          <w:t>Part 9.1</w:t>
        </w:r>
        <w:r w:rsidR="00CF51D2">
          <w:rPr>
            <w:rFonts w:asciiTheme="minorHAnsi" w:eastAsiaTheme="minorEastAsia" w:hAnsiTheme="minorHAnsi" w:cstheme="minorBidi"/>
            <w:b w:val="0"/>
            <w:kern w:val="2"/>
            <w:sz w:val="22"/>
            <w:szCs w:val="22"/>
            <w:lang w:eastAsia="en-AU"/>
            <w14:ligatures w14:val="standardContextual"/>
          </w:rPr>
          <w:tab/>
        </w:r>
        <w:r w:rsidR="00CF51D2" w:rsidRPr="004506C9">
          <w:t>Reserves—offences generally</w:t>
        </w:r>
        <w:r w:rsidR="00CF51D2" w:rsidRPr="00CF51D2">
          <w:rPr>
            <w:vanish/>
          </w:rPr>
          <w:tab/>
        </w:r>
        <w:r w:rsidR="00CF51D2" w:rsidRPr="00CF51D2">
          <w:rPr>
            <w:vanish/>
          </w:rPr>
          <w:fldChar w:fldCharType="begin"/>
        </w:r>
        <w:r w:rsidR="00CF51D2" w:rsidRPr="00CF51D2">
          <w:rPr>
            <w:vanish/>
          </w:rPr>
          <w:instrText xml:space="preserve"> PAGEREF _Toc167215214 \h </w:instrText>
        </w:r>
        <w:r w:rsidR="00CF51D2" w:rsidRPr="00CF51D2">
          <w:rPr>
            <w:vanish/>
          </w:rPr>
        </w:r>
        <w:r w:rsidR="00CF51D2" w:rsidRPr="00CF51D2">
          <w:rPr>
            <w:vanish/>
          </w:rPr>
          <w:fldChar w:fldCharType="separate"/>
        </w:r>
        <w:r w:rsidR="00C43A73">
          <w:rPr>
            <w:vanish/>
          </w:rPr>
          <w:t>161</w:t>
        </w:r>
        <w:r w:rsidR="00CF51D2" w:rsidRPr="00CF51D2">
          <w:rPr>
            <w:vanish/>
          </w:rPr>
          <w:fldChar w:fldCharType="end"/>
        </w:r>
      </w:hyperlink>
    </w:p>
    <w:p w14:paraId="1D81F8C0" w14:textId="25E6C019"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215" w:history="1">
        <w:r w:rsidRPr="004506C9">
          <w:t>213</w:t>
        </w:r>
        <w:r>
          <w:rPr>
            <w:rFonts w:asciiTheme="minorHAnsi" w:eastAsiaTheme="minorEastAsia" w:hAnsiTheme="minorHAnsi" w:cstheme="minorBidi"/>
            <w:kern w:val="2"/>
            <w:sz w:val="22"/>
            <w:szCs w:val="22"/>
            <w:lang w:eastAsia="en-AU"/>
            <w14:ligatures w14:val="standardContextual"/>
          </w:rPr>
          <w:tab/>
        </w:r>
        <w:r w:rsidRPr="004506C9">
          <w:t>Offence—enter reserve without paying entry fee</w:t>
        </w:r>
        <w:r>
          <w:tab/>
        </w:r>
        <w:r>
          <w:fldChar w:fldCharType="begin"/>
        </w:r>
        <w:r>
          <w:instrText xml:space="preserve"> PAGEREF _Toc167215215 \h </w:instrText>
        </w:r>
        <w:r>
          <w:fldChar w:fldCharType="separate"/>
        </w:r>
        <w:r w:rsidR="00C43A73">
          <w:t>161</w:t>
        </w:r>
        <w:r>
          <w:fldChar w:fldCharType="end"/>
        </w:r>
      </w:hyperlink>
    </w:p>
    <w:p w14:paraId="1E30A011" w14:textId="2480AFA9"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216" w:history="1">
        <w:r w:rsidRPr="004506C9">
          <w:t>214</w:t>
        </w:r>
        <w:r>
          <w:rPr>
            <w:rFonts w:asciiTheme="minorHAnsi" w:eastAsiaTheme="minorEastAsia" w:hAnsiTheme="minorHAnsi" w:cstheme="minorBidi"/>
            <w:kern w:val="2"/>
            <w:sz w:val="22"/>
            <w:szCs w:val="22"/>
            <w:lang w:eastAsia="en-AU"/>
            <w14:ligatures w14:val="standardContextual"/>
          </w:rPr>
          <w:tab/>
        </w:r>
        <w:r w:rsidRPr="004506C9">
          <w:t>Offence—take animal into reserve</w:t>
        </w:r>
        <w:r>
          <w:tab/>
        </w:r>
        <w:r>
          <w:fldChar w:fldCharType="begin"/>
        </w:r>
        <w:r>
          <w:instrText xml:space="preserve"> PAGEREF _Toc167215216 \h </w:instrText>
        </w:r>
        <w:r>
          <w:fldChar w:fldCharType="separate"/>
        </w:r>
        <w:r w:rsidR="00C43A73">
          <w:t>161</w:t>
        </w:r>
        <w:r>
          <w:fldChar w:fldCharType="end"/>
        </w:r>
      </w:hyperlink>
    </w:p>
    <w:p w14:paraId="4A796D23" w14:textId="1762F3E4"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217" w:history="1">
        <w:r w:rsidRPr="004506C9">
          <w:t>215</w:t>
        </w:r>
        <w:r>
          <w:rPr>
            <w:rFonts w:asciiTheme="minorHAnsi" w:eastAsiaTheme="minorEastAsia" w:hAnsiTheme="minorHAnsi" w:cstheme="minorBidi"/>
            <w:kern w:val="2"/>
            <w:sz w:val="22"/>
            <w:szCs w:val="22"/>
            <w:lang w:eastAsia="en-AU"/>
            <w14:ligatures w14:val="standardContextual"/>
          </w:rPr>
          <w:tab/>
        </w:r>
        <w:r w:rsidRPr="004506C9">
          <w:t>Offence—feed native animal in reserve</w:t>
        </w:r>
        <w:r>
          <w:tab/>
        </w:r>
        <w:r>
          <w:fldChar w:fldCharType="begin"/>
        </w:r>
        <w:r>
          <w:instrText xml:space="preserve"> PAGEREF _Toc167215217 \h </w:instrText>
        </w:r>
        <w:r>
          <w:fldChar w:fldCharType="separate"/>
        </w:r>
        <w:r w:rsidR="00C43A73">
          <w:t>162</w:t>
        </w:r>
        <w:r>
          <w:fldChar w:fldCharType="end"/>
        </w:r>
      </w:hyperlink>
    </w:p>
    <w:p w14:paraId="2F5CC410" w14:textId="416A103A"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218" w:history="1">
        <w:r w:rsidRPr="004506C9">
          <w:t>216</w:t>
        </w:r>
        <w:r>
          <w:rPr>
            <w:rFonts w:asciiTheme="minorHAnsi" w:eastAsiaTheme="minorEastAsia" w:hAnsiTheme="minorHAnsi" w:cstheme="minorBidi"/>
            <w:kern w:val="2"/>
            <w:sz w:val="22"/>
            <w:szCs w:val="22"/>
            <w:lang w:eastAsia="en-AU"/>
            <w14:ligatures w14:val="standardContextual"/>
          </w:rPr>
          <w:tab/>
        </w:r>
        <w:r w:rsidRPr="004506C9">
          <w:t>Offence—interfere with trap or bait in reserve</w:t>
        </w:r>
        <w:r>
          <w:tab/>
        </w:r>
        <w:r>
          <w:fldChar w:fldCharType="begin"/>
        </w:r>
        <w:r>
          <w:instrText xml:space="preserve"> PAGEREF _Toc167215218 \h </w:instrText>
        </w:r>
        <w:r>
          <w:fldChar w:fldCharType="separate"/>
        </w:r>
        <w:r w:rsidR="00C43A73">
          <w:t>162</w:t>
        </w:r>
        <w:r>
          <w:fldChar w:fldCharType="end"/>
        </w:r>
      </w:hyperlink>
    </w:p>
    <w:p w14:paraId="14DA6651" w14:textId="33085B1C"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219" w:history="1">
        <w:r w:rsidRPr="004506C9">
          <w:t>217</w:t>
        </w:r>
        <w:r>
          <w:rPr>
            <w:rFonts w:asciiTheme="minorHAnsi" w:eastAsiaTheme="minorEastAsia" w:hAnsiTheme="minorHAnsi" w:cstheme="minorBidi"/>
            <w:kern w:val="2"/>
            <w:sz w:val="22"/>
            <w:szCs w:val="22"/>
            <w:lang w:eastAsia="en-AU"/>
            <w14:ligatures w14:val="standardContextual"/>
          </w:rPr>
          <w:tab/>
        </w:r>
        <w:r w:rsidRPr="004506C9">
          <w:t>Offence—weapons and traps in reserve</w:t>
        </w:r>
        <w:r>
          <w:tab/>
        </w:r>
        <w:r>
          <w:fldChar w:fldCharType="begin"/>
        </w:r>
        <w:r>
          <w:instrText xml:space="preserve"> PAGEREF _Toc167215219 \h </w:instrText>
        </w:r>
        <w:r>
          <w:fldChar w:fldCharType="separate"/>
        </w:r>
        <w:r w:rsidR="00C43A73">
          <w:t>163</w:t>
        </w:r>
        <w:r>
          <w:fldChar w:fldCharType="end"/>
        </w:r>
      </w:hyperlink>
    </w:p>
    <w:p w14:paraId="1993F65D" w14:textId="2911D35C"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220" w:history="1">
        <w:r w:rsidRPr="004506C9">
          <w:t>218</w:t>
        </w:r>
        <w:r>
          <w:rPr>
            <w:rFonts w:asciiTheme="minorHAnsi" w:eastAsiaTheme="minorEastAsia" w:hAnsiTheme="minorHAnsi" w:cstheme="minorBidi"/>
            <w:kern w:val="2"/>
            <w:sz w:val="22"/>
            <w:szCs w:val="22"/>
            <w:lang w:eastAsia="en-AU"/>
            <w14:ligatures w14:val="standardContextual"/>
          </w:rPr>
          <w:tab/>
        </w:r>
        <w:r w:rsidRPr="004506C9">
          <w:t>Offence—damage native plant in reserve</w:t>
        </w:r>
        <w:r>
          <w:tab/>
        </w:r>
        <w:r>
          <w:fldChar w:fldCharType="begin"/>
        </w:r>
        <w:r>
          <w:instrText xml:space="preserve"> PAGEREF _Toc167215220 \h </w:instrText>
        </w:r>
        <w:r>
          <w:fldChar w:fldCharType="separate"/>
        </w:r>
        <w:r w:rsidR="00C43A73">
          <w:t>164</w:t>
        </w:r>
        <w:r>
          <w:fldChar w:fldCharType="end"/>
        </w:r>
      </w:hyperlink>
    </w:p>
    <w:p w14:paraId="5C5F0575" w14:textId="0B60006C"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221" w:history="1">
        <w:r w:rsidRPr="004506C9">
          <w:t>219</w:t>
        </w:r>
        <w:r>
          <w:rPr>
            <w:rFonts w:asciiTheme="minorHAnsi" w:eastAsiaTheme="minorEastAsia" w:hAnsiTheme="minorHAnsi" w:cstheme="minorBidi"/>
            <w:kern w:val="2"/>
            <w:sz w:val="22"/>
            <w:szCs w:val="22"/>
            <w:lang w:eastAsia="en-AU"/>
            <w14:ligatures w14:val="standardContextual"/>
          </w:rPr>
          <w:tab/>
        </w:r>
        <w:r w:rsidRPr="004506C9">
          <w:t>Offence—take plant or plant reproductive material into reserve</w:t>
        </w:r>
        <w:r>
          <w:tab/>
        </w:r>
        <w:r>
          <w:fldChar w:fldCharType="begin"/>
        </w:r>
        <w:r>
          <w:instrText xml:space="preserve"> PAGEREF _Toc167215221 \h </w:instrText>
        </w:r>
        <w:r>
          <w:fldChar w:fldCharType="separate"/>
        </w:r>
        <w:r w:rsidR="00C43A73">
          <w:t>164</w:t>
        </w:r>
        <w:r>
          <w:fldChar w:fldCharType="end"/>
        </w:r>
      </w:hyperlink>
    </w:p>
    <w:p w14:paraId="446131C5" w14:textId="7F4F141A"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222" w:history="1">
        <w:r w:rsidRPr="004506C9">
          <w:t>220</w:t>
        </w:r>
        <w:r>
          <w:rPr>
            <w:rFonts w:asciiTheme="minorHAnsi" w:eastAsiaTheme="minorEastAsia" w:hAnsiTheme="minorHAnsi" w:cstheme="minorBidi"/>
            <w:kern w:val="2"/>
            <w:sz w:val="22"/>
            <w:szCs w:val="22"/>
            <w:lang w:eastAsia="en-AU"/>
            <w14:ligatures w14:val="standardContextual"/>
          </w:rPr>
          <w:tab/>
        </w:r>
        <w:r w:rsidRPr="004506C9">
          <w:t>Offence—planting a plant in a reserve</w:t>
        </w:r>
        <w:r>
          <w:tab/>
        </w:r>
        <w:r>
          <w:fldChar w:fldCharType="begin"/>
        </w:r>
        <w:r>
          <w:instrText xml:space="preserve"> PAGEREF _Toc167215222 \h </w:instrText>
        </w:r>
        <w:r>
          <w:fldChar w:fldCharType="separate"/>
        </w:r>
        <w:r w:rsidR="00C43A73">
          <w:t>165</w:t>
        </w:r>
        <w:r>
          <w:fldChar w:fldCharType="end"/>
        </w:r>
      </w:hyperlink>
    </w:p>
    <w:p w14:paraId="5FBF2B5B" w14:textId="42991D96"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223" w:history="1">
        <w:r w:rsidRPr="004506C9">
          <w:t>221</w:t>
        </w:r>
        <w:r>
          <w:rPr>
            <w:rFonts w:asciiTheme="minorHAnsi" w:eastAsiaTheme="minorEastAsia" w:hAnsiTheme="minorHAnsi" w:cstheme="minorBidi"/>
            <w:kern w:val="2"/>
            <w:sz w:val="22"/>
            <w:szCs w:val="22"/>
            <w:lang w:eastAsia="en-AU"/>
            <w14:ligatures w14:val="standardContextual"/>
          </w:rPr>
          <w:tab/>
        </w:r>
        <w:r w:rsidRPr="004506C9">
          <w:t>Offence—remove soil or stone from reserve</w:t>
        </w:r>
        <w:r>
          <w:tab/>
        </w:r>
        <w:r>
          <w:fldChar w:fldCharType="begin"/>
        </w:r>
        <w:r>
          <w:instrText xml:space="preserve"> PAGEREF _Toc167215223 \h </w:instrText>
        </w:r>
        <w:r>
          <w:fldChar w:fldCharType="separate"/>
        </w:r>
        <w:r w:rsidR="00C43A73">
          <w:t>165</w:t>
        </w:r>
        <w:r>
          <w:fldChar w:fldCharType="end"/>
        </w:r>
      </w:hyperlink>
    </w:p>
    <w:p w14:paraId="43EF2544" w14:textId="5CC1D367"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224" w:history="1">
        <w:r w:rsidRPr="004506C9">
          <w:t>222</w:t>
        </w:r>
        <w:r>
          <w:rPr>
            <w:rFonts w:asciiTheme="minorHAnsi" w:eastAsiaTheme="minorEastAsia" w:hAnsiTheme="minorHAnsi" w:cstheme="minorBidi"/>
            <w:kern w:val="2"/>
            <w:sz w:val="22"/>
            <w:szCs w:val="22"/>
            <w:lang w:eastAsia="en-AU"/>
            <w14:ligatures w14:val="standardContextual"/>
          </w:rPr>
          <w:tab/>
        </w:r>
        <w:r w:rsidRPr="004506C9">
          <w:t>Offence—damage, destroy or remove things in reserve</w:t>
        </w:r>
        <w:r>
          <w:tab/>
        </w:r>
        <w:r>
          <w:fldChar w:fldCharType="begin"/>
        </w:r>
        <w:r>
          <w:instrText xml:space="preserve"> PAGEREF _Toc167215224 \h </w:instrText>
        </w:r>
        <w:r>
          <w:fldChar w:fldCharType="separate"/>
        </w:r>
        <w:r w:rsidR="00C43A73">
          <w:t>165</w:t>
        </w:r>
        <w:r>
          <w:fldChar w:fldCharType="end"/>
        </w:r>
      </w:hyperlink>
    </w:p>
    <w:p w14:paraId="48756810" w14:textId="256DBE89" w:rsidR="00CF51D2" w:rsidRDefault="00F75660">
      <w:pPr>
        <w:pStyle w:val="TOC2"/>
        <w:rPr>
          <w:rFonts w:asciiTheme="minorHAnsi" w:eastAsiaTheme="minorEastAsia" w:hAnsiTheme="minorHAnsi" w:cstheme="minorBidi"/>
          <w:b w:val="0"/>
          <w:kern w:val="2"/>
          <w:sz w:val="22"/>
          <w:szCs w:val="22"/>
          <w:lang w:eastAsia="en-AU"/>
          <w14:ligatures w14:val="standardContextual"/>
        </w:rPr>
      </w:pPr>
      <w:hyperlink w:anchor="_Toc167215225" w:history="1">
        <w:r w:rsidR="00CF51D2" w:rsidRPr="004506C9">
          <w:t>Part 9.2</w:t>
        </w:r>
        <w:r w:rsidR="00CF51D2">
          <w:rPr>
            <w:rFonts w:asciiTheme="minorHAnsi" w:eastAsiaTheme="minorEastAsia" w:hAnsiTheme="minorHAnsi" w:cstheme="minorBidi"/>
            <w:b w:val="0"/>
            <w:kern w:val="2"/>
            <w:sz w:val="22"/>
            <w:szCs w:val="22"/>
            <w:lang w:eastAsia="en-AU"/>
            <w14:ligatures w14:val="standardContextual"/>
          </w:rPr>
          <w:tab/>
        </w:r>
        <w:r w:rsidR="00CF51D2" w:rsidRPr="004506C9">
          <w:t>Reserves—offences in wilderness areas</w:t>
        </w:r>
        <w:r w:rsidR="00CF51D2" w:rsidRPr="00CF51D2">
          <w:rPr>
            <w:vanish/>
          </w:rPr>
          <w:tab/>
        </w:r>
        <w:r w:rsidR="00CF51D2" w:rsidRPr="00CF51D2">
          <w:rPr>
            <w:vanish/>
          </w:rPr>
          <w:fldChar w:fldCharType="begin"/>
        </w:r>
        <w:r w:rsidR="00CF51D2" w:rsidRPr="00CF51D2">
          <w:rPr>
            <w:vanish/>
          </w:rPr>
          <w:instrText xml:space="preserve"> PAGEREF _Toc167215225 \h </w:instrText>
        </w:r>
        <w:r w:rsidR="00CF51D2" w:rsidRPr="00CF51D2">
          <w:rPr>
            <w:vanish/>
          </w:rPr>
        </w:r>
        <w:r w:rsidR="00CF51D2" w:rsidRPr="00CF51D2">
          <w:rPr>
            <w:vanish/>
          </w:rPr>
          <w:fldChar w:fldCharType="separate"/>
        </w:r>
        <w:r w:rsidR="00C43A73">
          <w:rPr>
            <w:vanish/>
          </w:rPr>
          <w:t>168</w:t>
        </w:r>
        <w:r w:rsidR="00CF51D2" w:rsidRPr="00CF51D2">
          <w:rPr>
            <w:vanish/>
          </w:rPr>
          <w:fldChar w:fldCharType="end"/>
        </w:r>
      </w:hyperlink>
    </w:p>
    <w:p w14:paraId="5B25F6CB" w14:textId="32A33361"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226" w:history="1">
        <w:r w:rsidRPr="004506C9">
          <w:t>223</w:t>
        </w:r>
        <w:r>
          <w:rPr>
            <w:rFonts w:asciiTheme="minorHAnsi" w:eastAsiaTheme="minorEastAsia" w:hAnsiTheme="minorHAnsi" w:cstheme="minorBidi"/>
            <w:kern w:val="2"/>
            <w:sz w:val="22"/>
            <w:szCs w:val="22"/>
            <w:lang w:eastAsia="en-AU"/>
            <w14:ligatures w14:val="standardContextual"/>
          </w:rPr>
          <w:tab/>
        </w:r>
        <w:r w:rsidRPr="004506C9">
          <w:t>Offence—make road in wilderness area</w:t>
        </w:r>
        <w:r>
          <w:tab/>
        </w:r>
        <w:r>
          <w:fldChar w:fldCharType="begin"/>
        </w:r>
        <w:r>
          <w:instrText xml:space="preserve"> PAGEREF _Toc167215226 \h </w:instrText>
        </w:r>
        <w:r>
          <w:fldChar w:fldCharType="separate"/>
        </w:r>
        <w:r w:rsidR="00C43A73">
          <w:t>168</w:t>
        </w:r>
        <w:r>
          <w:fldChar w:fldCharType="end"/>
        </w:r>
      </w:hyperlink>
    </w:p>
    <w:p w14:paraId="5A79A070" w14:textId="3416B54B" w:rsidR="00CF51D2" w:rsidRDefault="00CF51D2">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67215227" w:history="1">
        <w:r w:rsidRPr="004506C9">
          <w:t>224</w:t>
        </w:r>
        <w:r>
          <w:rPr>
            <w:rFonts w:asciiTheme="minorHAnsi" w:eastAsiaTheme="minorEastAsia" w:hAnsiTheme="minorHAnsi" w:cstheme="minorBidi"/>
            <w:kern w:val="2"/>
            <w:sz w:val="22"/>
            <w:szCs w:val="22"/>
            <w:lang w:eastAsia="en-AU"/>
            <w14:ligatures w14:val="standardContextual"/>
          </w:rPr>
          <w:tab/>
        </w:r>
        <w:r w:rsidRPr="004506C9">
          <w:t>Offence—use motor vehicle off road in wilderness area</w:t>
        </w:r>
        <w:r>
          <w:tab/>
        </w:r>
        <w:r>
          <w:fldChar w:fldCharType="begin"/>
        </w:r>
        <w:r>
          <w:instrText xml:space="preserve"> PAGEREF _Toc167215227 \h </w:instrText>
        </w:r>
        <w:r>
          <w:fldChar w:fldCharType="separate"/>
        </w:r>
        <w:r w:rsidR="00C43A73">
          <w:t>168</w:t>
        </w:r>
        <w:r>
          <w:fldChar w:fldCharType="end"/>
        </w:r>
      </w:hyperlink>
    </w:p>
    <w:p w14:paraId="070CC899" w14:textId="19A1DE48"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228" w:history="1">
        <w:r w:rsidRPr="004506C9">
          <w:t>225</w:t>
        </w:r>
        <w:r>
          <w:rPr>
            <w:rFonts w:asciiTheme="minorHAnsi" w:eastAsiaTheme="minorEastAsia" w:hAnsiTheme="minorHAnsi" w:cstheme="minorBidi"/>
            <w:kern w:val="2"/>
            <w:sz w:val="22"/>
            <w:szCs w:val="22"/>
            <w:lang w:eastAsia="en-AU"/>
            <w14:ligatures w14:val="standardContextual"/>
          </w:rPr>
          <w:tab/>
        </w:r>
        <w:r w:rsidRPr="004506C9">
          <w:t>Offence—excavate in wilderness area without licence</w:t>
        </w:r>
        <w:r>
          <w:tab/>
        </w:r>
        <w:r>
          <w:fldChar w:fldCharType="begin"/>
        </w:r>
        <w:r>
          <w:instrText xml:space="preserve"> PAGEREF _Toc167215228 \h </w:instrText>
        </w:r>
        <w:r>
          <w:fldChar w:fldCharType="separate"/>
        </w:r>
        <w:r w:rsidR="00C43A73">
          <w:t>168</w:t>
        </w:r>
        <w:r>
          <w:fldChar w:fldCharType="end"/>
        </w:r>
      </w:hyperlink>
    </w:p>
    <w:p w14:paraId="10785C3E" w14:textId="0DFF1368"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229" w:history="1">
        <w:r w:rsidRPr="004506C9">
          <w:t>226</w:t>
        </w:r>
        <w:r>
          <w:rPr>
            <w:rFonts w:asciiTheme="minorHAnsi" w:eastAsiaTheme="minorEastAsia" w:hAnsiTheme="minorHAnsi" w:cstheme="minorBidi"/>
            <w:kern w:val="2"/>
            <w:sz w:val="22"/>
            <w:szCs w:val="22"/>
            <w:lang w:eastAsia="en-AU"/>
            <w14:ligatures w14:val="standardContextual"/>
          </w:rPr>
          <w:tab/>
        </w:r>
        <w:r w:rsidRPr="004506C9">
          <w:t>Direction to restore excavation site</w:t>
        </w:r>
        <w:r>
          <w:tab/>
        </w:r>
        <w:r>
          <w:fldChar w:fldCharType="begin"/>
        </w:r>
        <w:r>
          <w:instrText xml:space="preserve"> PAGEREF _Toc167215229 \h </w:instrText>
        </w:r>
        <w:r>
          <w:fldChar w:fldCharType="separate"/>
        </w:r>
        <w:r w:rsidR="00C43A73">
          <w:t>169</w:t>
        </w:r>
        <w:r>
          <w:fldChar w:fldCharType="end"/>
        </w:r>
      </w:hyperlink>
    </w:p>
    <w:p w14:paraId="74777503" w14:textId="31289134"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230" w:history="1">
        <w:r w:rsidRPr="004506C9">
          <w:t>227</w:t>
        </w:r>
        <w:r>
          <w:rPr>
            <w:rFonts w:asciiTheme="minorHAnsi" w:eastAsiaTheme="minorEastAsia" w:hAnsiTheme="minorHAnsi" w:cstheme="minorBidi"/>
            <w:kern w:val="2"/>
            <w:sz w:val="22"/>
            <w:szCs w:val="22"/>
            <w:lang w:eastAsia="en-AU"/>
            <w14:ligatures w14:val="standardContextual"/>
          </w:rPr>
          <w:tab/>
        </w:r>
        <w:r w:rsidRPr="004506C9">
          <w:t>Offence—fail to comply with restore excavation</w:t>
        </w:r>
        <w:r w:rsidRPr="004506C9">
          <w:rPr>
            <w:i/>
          </w:rPr>
          <w:t xml:space="preserve"> </w:t>
        </w:r>
        <w:r w:rsidRPr="004506C9">
          <w:t>direction</w:t>
        </w:r>
        <w:r>
          <w:tab/>
        </w:r>
        <w:r>
          <w:fldChar w:fldCharType="begin"/>
        </w:r>
        <w:r>
          <w:instrText xml:space="preserve"> PAGEREF _Toc167215230 \h </w:instrText>
        </w:r>
        <w:r>
          <w:fldChar w:fldCharType="separate"/>
        </w:r>
        <w:r w:rsidR="00C43A73">
          <w:t>170</w:t>
        </w:r>
        <w:r>
          <w:fldChar w:fldCharType="end"/>
        </w:r>
      </w:hyperlink>
    </w:p>
    <w:p w14:paraId="25D0E0AA" w14:textId="471CC6FB"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231" w:history="1">
        <w:r w:rsidRPr="004506C9">
          <w:t>228</w:t>
        </w:r>
        <w:r>
          <w:rPr>
            <w:rFonts w:asciiTheme="minorHAnsi" w:eastAsiaTheme="minorEastAsia" w:hAnsiTheme="minorHAnsi" w:cstheme="minorBidi"/>
            <w:kern w:val="2"/>
            <w:sz w:val="22"/>
            <w:szCs w:val="22"/>
            <w:lang w:eastAsia="en-AU"/>
            <w14:ligatures w14:val="standardContextual"/>
          </w:rPr>
          <w:tab/>
        </w:r>
        <w:r w:rsidRPr="004506C9">
          <w:t>Restoration of excavation site by Territory</w:t>
        </w:r>
        <w:r>
          <w:tab/>
        </w:r>
        <w:r>
          <w:fldChar w:fldCharType="begin"/>
        </w:r>
        <w:r>
          <w:instrText xml:space="preserve"> PAGEREF _Toc167215231 \h </w:instrText>
        </w:r>
        <w:r>
          <w:fldChar w:fldCharType="separate"/>
        </w:r>
        <w:r w:rsidR="00C43A73">
          <w:t>170</w:t>
        </w:r>
        <w:r>
          <w:fldChar w:fldCharType="end"/>
        </w:r>
      </w:hyperlink>
    </w:p>
    <w:p w14:paraId="594794E0" w14:textId="303B06BF" w:rsidR="00CF51D2" w:rsidRDefault="00F75660">
      <w:pPr>
        <w:pStyle w:val="TOC2"/>
        <w:rPr>
          <w:rFonts w:asciiTheme="minorHAnsi" w:eastAsiaTheme="minorEastAsia" w:hAnsiTheme="minorHAnsi" w:cstheme="minorBidi"/>
          <w:b w:val="0"/>
          <w:kern w:val="2"/>
          <w:sz w:val="22"/>
          <w:szCs w:val="22"/>
          <w:lang w:eastAsia="en-AU"/>
          <w14:ligatures w14:val="standardContextual"/>
        </w:rPr>
      </w:pPr>
      <w:hyperlink w:anchor="_Toc167215232" w:history="1">
        <w:r w:rsidR="00CF51D2" w:rsidRPr="004506C9">
          <w:t>Part 9.3</w:t>
        </w:r>
        <w:r w:rsidR="00CF51D2">
          <w:rPr>
            <w:rFonts w:asciiTheme="minorHAnsi" w:eastAsiaTheme="minorEastAsia" w:hAnsiTheme="minorHAnsi" w:cstheme="minorBidi"/>
            <w:b w:val="0"/>
            <w:kern w:val="2"/>
            <w:sz w:val="22"/>
            <w:szCs w:val="22"/>
            <w:lang w:eastAsia="en-AU"/>
            <w14:ligatures w14:val="standardContextual"/>
          </w:rPr>
          <w:tab/>
        </w:r>
        <w:r w:rsidR="00CF51D2" w:rsidRPr="004506C9">
          <w:t>Reserves—repairing damage</w:t>
        </w:r>
        <w:r w:rsidR="00CF51D2" w:rsidRPr="00CF51D2">
          <w:rPr>
            <w:vanish/>
          </w:rPr>
          <w:tab/>
        </w:r>
        <w:r w:rsidR="00CF51D2" w:rsidRPr="00CF51D2">
          <w:rPr>
            <w:vanish/>
          </w:rPr>
          <w:fldChar w:fldCharType="begin"/>
        </w:r>
        <w:r w:rsidR="00CF51D2" w:rsidRPr="00CF51D2">
          <w:rPr>
            <w:vanish/>
          </w:rPr>
          <w:instrText xml:space="preserve"> PAGEREF _Toc167215232 \h </w:instrText>
        </w:r>
        <w:r w:rsidR="00CF51D2" w:rsidRPr="00CF51D2">
          <w:rPr>
            <w:vanish/>
          </w:rPr>
        </w:r>
        <w:r w:rsidR="00CF51D2" w:rsidRPr="00CF51D2">
          <w:rPr>
            <w:vanish/>
          </w:rPr>
          <w:fldChar w:fldCharType="separate"/>
        </w:r>
        <w:r w:rsidR="00C43A73">
          <w:rPr>
            <w:vanish/>
          </w:rPr>
          <w:t>171</w:t>
        </w:r>
        <w:r w:rsidR="00CF51D2" w:rsidRPr="00CF51D2">
          <w:rPr>
            <w:vanish/>
          </w:rPr>
          <w:fldChar w:fldCharType="end"/>
        </w:r>
      </w:hyperlink>
    </w:p>
    <w:p w14:paraId="2A273B47" w14:textId="65941221"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233" w:history="1">
        <w:r w:rsidRPr="004506C9">
          <w:t>229</w:t>
        </w:r>
        <w:r>
          <w:rPr>
            <w:rFonts w:asciiTheme="minorHAnsi" w:eastAsiaTheme="minorEastAsia" w:hAnsiTheme="minorHAnsi" w:cstheme="minorBidi"/>
            <w:kern w:val="2"/>
            <w:sz w:val="22"/>
            <w:szCs w:val="22"/>
            <w:lang w:eastAsia="en-AU"/>
            <w14:ligatures w14:val="standardContextual"/>
          </w:rPr>
          <w:tab/>
        </w:r>
        <w:r w:rsidRPr="004506C9">
          <w:t>Directions to repair damage to reserve</w:t>
        </w:r>
        <w:r>
          <w:tab/>
        </w:r>
        <w:r>
          <w:fldChar w:fldCharType="begin"/>
        </w:r>
        <w:r>
          <w:instrText xml:space="preserve"> PAGEREF _Toc167215233 \h </w:instrText>
        </w:r>
        <w:r>
          <w:fldChar w:fldCharType="separate"/>
        </w:r>
        <w:r w:rsidR="00C43A73">
          <w:t>171</w:t>
        </w:r>
        <w:r>
          <w:fldChar w:fldCharType="end"/>
        </w:r>
      </w:hyperlink>
    </w:p>
    <w:p w14:paraId="3E19EDD5" w14:textId="379C8C8A"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234" w:history="1">
        <w:r w:rsidRPr="004506C9">
          <w:t>230</w:t>
        </w:r>
        <w:r>
          <w:rPr>
            <w:rFonts w:asciiTheme="minorHAnsi" w:eastAsiaTheme="minorEastAsia" w:hAnsiTheme="minorHAnsi" w:cstheme="minorBidi"/>
            <w:kern w:val="2"/>
            <w:sz w:val="22"/>
            <w:szCs w:val="22"/>
            <w:lang w:eastAsia="en-AU"/>
            <w14:ligatures w14:val="standardContextual"/>
          </w:rPr>
          <w:tab/>
        </w:r>
        <w:r w:rsidRPr="004506C9">
          <w:t>Offence—fail to comply with repair damage direction</w:t>
        </w:r>
        <w:r>
          <w:tab/>
        </w:r>
        <w:r>
          <w:fldChar w:fldCharType="begin"/>
        </w:r>
        <w:r>
          <w:instrText xml:space="preserve"> PAGEREF _Toc167215234 \h </w:instrText>
        </w:r>
        <w:r>
          <w:fldChar w:fldCharType="separate"/>
        </w:r>
        <w:r w:rsidR="00C43A73">
          <w:t>172</w:t>
        </w:r>
        <w:r>
          <w:fldChar w:fldCharType="end"/>
        </w:r>
      </w:hyperlink>
    </w:p>
    <w:p w14:paraId="03C5D275" w14:textId="6FA1AC12"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235" w:history="1">
        <w:r w:rsidRPr="004506C9">
          <w:t>231</w:t>
        </w:r>
        <w:r>
          <w:rPr>
            <w:rFonts w:asciiTheme="minorHAnsi" w:eastAsiaTheme="minorEastAsia" w:hAnsiTheme="minorHAnsi" w:cstheme="minorBidi"/>
            <w:kern w:val="2"/>
            <w:sz w:val="22"/>
            <w:szCs w:val="22"/>
            <w:lang w:eastAsia="en-AU"/>
            <w14:ligatures w14:val="standardContextual"/>
          </w:rPr>
          <w:tab/>
        </w:r>
        <w:r w:rsidRPr="004506C9">
          <w:t>Repair of damage by Territory</w:t>
        </w:r>
        <w:r>
          <w:tab/>
        </w:r>
        <w:r>
          <w:fldChar w:fldCharType="begin"/>
        </w:r>
        <w:r>
          <w:instrText xml:space="preserve"> PAGEREF _Toc167215235 \h </w:instrText>
        </w:r>
        <w:r>
          <w:fldChar w:fldCharType="separate"/>
        </w:r>
        <w:r w:rsidR="00C43A73">
          <w:t>172</w:t>
        </w:r>
        <w:r>
          <w:fldChar w:fldCharType="end"/>
        </w:r>
      </w:hyperlink>
    </w:p>
    <w:p w14:paraId="57279052" w14:textId="34E6142E" w:rsidR="00CF51D2" w:rsidRDefault="00F75660">
      <w:pPr>
        <w:pStyle w:val="TOC2"/>
        <w:rPr>
          <w:rFonts w:asciiTheme="minorHAnsi" w:eastAsiaTheme="minorEastAsia" w:hAnsiTheme="minorHAnsi" w:cstheme="minorBidi"/>
          <w:b w:val="0"/>
          <w:kern w:val="2"/>
          <w:sz w:val="22"/>
          <w:szCs w:val="22"/>
          <w:lang w:eastAsia="en-AU"/>
          <w14:ligatures w14:val="standardContextual"/>
        </w:rPr>
      </w:pPr>
      <w:hyperlink w:anchor="_Toc167215236" w:history="1">
        <w:r w:rsidR="00CF51D2" w:rsidRPr="004506C9">
          <w:t>Part 9.4</w:t>
        </w:r>
        <w:r w:rsidR="00CF51D2">
          <w:rPr>
            <w:rFonts w:asciiTheme="minorHAnsi" w:eastAsiaTheme="minorEastAsia" w:hAnsiTheme="minorHAnsi" w:cstheme="minorBidi"/>
            <w:b w:val="0"/>
            <w:kern w:val="2"/>
            <w:sz w:val="22"/>
            <w:szCs w:val="22"/>
            <w:lang w:eastAsia="en-AU"/>
            <w14:ligatures w14:val="standardContextual"/>
          </w:rPr>
          <w:tab/>
        </w:r>
        <w:r w:rsidR="00CF51D2" w:rsidRPr="004506C9">
          <w:t>Reserves—offences about clearing native vegetation</w:t>
        </w:r>
        <w:r w:rsidR="00CF51D2" w:rsidRPr="00CF51D2">
          <w:rPr>
            <w:vanish/>
          </w:rPr>
          <w:tab/>
        </w:r>
        <w:r w:rsidR="00CF51D2" w:rsidRPr="00CF51D2">
          <w:rPr>
            <w:vanish/>
          </w:rPr>
          <w:fldChar w:fldCharType="begin"/>
        </w:r>
        <w:r w:rsidR="00CF51D2" w:rsidRPr="00CF51D2">
          <w:rPr>
            <w:vanish/>
          </w:rPr>
          <w:instrText xml:space="preserve"> PAGEREF _Toc167215236 \h </w:instrText>
        </w:r>
        <w:r w:rsidR="00CF51D2" w:rsidRPr="00CF51D2">
          <w:rPr>
            <w:vanish/>
          </w:rPr>
        </w:r>
        <w:r w:rsidR="00CF51D2" w:rsidRPr="00CF51D2">
          <w:rPr>
            <w:vanish/>
          </w:rPr>
          <w:fldChar w:fldCharType="separate"/>
        </w:r>
        <w:r w:rsidR="00C43A73">
          <w:rPr>
            <w:vanish/>
          </w:rPr>
          <w:t>173</w:t>
        </w:r>
        <w:r w:rsidR="00CF51D2" w:rsidRPr="00CF51D2">
          <w:rPr>
            <w:vanish/>
          </w:rPr>
          <w:fldChar w:fldCharType="end"/>
        </w:r>
      </w:hyperlink>
    </w:p>
    <w:p w14:paraId="23D86E03" w14:textId="1F9F5779"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237" w:history="1">
        <w:r w:rsidRPr="004506C9">
          <w:t>232</w:t>
        </w:r>
        <w:r>
          <w:rPr>
            <w:rFonts w:asciiTheme="minorHAnsi" w:eastAsiaTheme="minorEastAsia" w:hAnsiTheme="minorHAnsi" w:cstheme="minorBidi"/>
            <w:kern w:val="2"/>
            <w:sz w:val="22"/>
            <w:szCs w:val="22"/>
            <w:lang w:eastAsia="en-AU"/>
            <w14:ligatures w14:val="standardContextual"/>
          </w:rPr>
          <w:tab/>
        </w:r>
        <w:r w:rsidRPr="004506C9">
          <w:t xml:space="preserve">What is </w:t>
        </w:r>
        <w:r w:rsidRPr="004506C9">
          <w:rPr>
            <w:i/>
          </w:rPr>
          <w:t>native vegetation</w:t>
        </w:r>
        <w:r w:rsidRPr="004506C9">
          <w:t>?—pt 9.4</w:t>
        </w:r>
        <w:r>
          <w:tab/>
        </w:r>
        <w:r>
          <w:fldChar w:fldCharType="begin"/>
        </w:r>
        <w:r>
          <w:instrText xml:space="preserve"> PAGEREF _Toc167215237 \h </w:instrText>
        </w:r>
        <w:r>
          <w:fldChar w:fldCharType="separate"/>
        </w:r>
        <w:r w:rsidR="00C43A73">
          <w:t>173</w:t>
        </w:r>
        <w:r>
          <w:fldChar w:fldCharType="end"/>
        </w:r>
      </w:hyperlink>
    </w:p>
    <w:p w14:paraId="410122DC" w14:textId="38866356"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238" w:history="1">
        <w:r w:rsidRPr="004506C9">
          <w:t>233</w:t>
        </w:r>
        <w:r>
          <w:rPr>
            <w:rFonts w:asciiTheme="minorHAnsi" w:eastAsiaTheme="minorEastAsia" w:hAnsiTheme="minorHAnsi" w:cstheme="minorBidi"/>
            <w:kern w:val="2"/>
            <w:sz w:val="22"/>
            <w:szCs w:val="22"/>
            <w:lang w:eastAsia="en-AU"/>
            <w14:ligatures w14:val="standardContextual"/>
          </w:rPr>
          <w:tab/>
        </w:r>
        <w:r w:rsidRPr="004506C9">
          <w:t xml:space="preserve">What is a </w:t>
        </w:r>
        <w:r w:rsidRPr="004506C9">
          <w:rPr>
            <w:i/>
          </w:rPr>
          <w:t>native vegetation area</w:t>
        </w:r>
        <w:r w:rsidRPr="004506C9">
          <w:t>?—pt 9.4</w:t>
        </w:r>
        <w:r>
          <w:tab/>
        </w:r>
        <w:r>
          <w:fldChar w:fldCharType="begin"/>
        </w:r>
        <w:r>
          <w:instrText xml:space="preserve"> PAGEREF _Toc167215238 \h </w:instrText>
        </w:r>
        <w:r>
          <w:fldChar w:fldCharType="separate"/>
        </w:r>
        <w:r w:rsidR="00C43A73">
          <w:t>173</w:t>
        </w:r>
        <w:r>
          <w:fldChar w:fldCharType="end"/>
        </w:r>
      </w:hyperlink>
    </w:p>
    <w:p w14:paraId="63A32D7B" w14:textId="24B68C70"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239" w:history="1">
        <w:r w:rsidRPr="004506C9">
          <w:t>234</w:t>
        </w:r>
        <w:r>
          <w:rPr>
            <w:rFonts w:asciiTheme="minorHAnsi" w:eastAsiaTheme="minorEastAsia" w:hAnsiTheme="minorHAnsi" w:cstheme="minorBidi"/>
            <w:kern w:val="2"/>
            <w:sz w:val="22"/>
            <w:szCs w:val="22"/>
            <w:lang w:eastAsia="en-AU"/>
            <w14:ligatures w14:val="standardContextual"/>
          </w:rPr>
          <w:tab/>
        </w:r>
        <w:r w:rsidRPr="004506C9">
          <w:t xml:space="preserve">What is </w:t>
        </w:r>
        <w:r w:rsidRPr="004506C9">
          <w:rPr>
            <w:i/>
          </w:rPr>
          <w:t>clearing</w:t>
        </w:r>
        <w:r w:rsidRPr="004506C9">
          <w:t xml:space="preserve"> native vegetation?—pt 9.4</w:t>
        </w:r>
        <w:r>
          <w:tab/>
        </w:r>
        <w:r>
          <w:fldChar w:fldCharType="begin"/>
        </w:r>
        <w:r>
          <w:instrText xml:space="preserve"> PAGEREF _Toc167215239 \h </w:instrText>
        </w:r>
        <w:r>
          <w:fldChar w:fldCharType="separate"/>
        </w:r>
        <w:r w:rsidR="00C43A73">
          <w:t>174</w:t>
        </w:r>
        <w:r>
          <w:fldChar w:fldCharType="end"/>
        </w:r>
      </w:hyperlink>
    </w:p>
    <w:p w14:paraId="0614C68B" w14:textId="669E9096"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240" w:history="1">
        <w:r w:rsidRPr="004506C9">
          <w:t>235</w:t>
        </w:r>
        <w:r>
          <w:rPr>
            <w:rFonts w:asciiTheme="minorHAnsi" w:eastAsiaTheme="minorEastAsia" w:hAnsiTheme="minorHAnsi" w:cstheme="minorBidi"/>
            <w:kern w:val="2"/>
            <w:sz w:val="22"/>
            <w:szCs w:val="22"/>
            <w:lang w:eastAsia="en-AU"/>
            <w14:ligatures w14:val="standardContextual"/>
          </w:rPr>
          <w:tab/>
        </w:r>
        <w:r w:rsidRPr="004506C9">
          <w:t xml:space="preserve">When does clearing native vegetation </w:t>
        </w:r>
        <w:r w:rsidRPr="004506C9">
          <w:rPr>
            <w:i/>
          </w:rPr>
          <w:t>cause</w:t>
        </w:r>
        <w:r w:rsidRPr="004506C9">
          <w:t xml:space="preserve"> </w:t>
        </w:r>
        <w:r w:rsidRPr="004506C9">
          <w:rPr>
            <w:i/>
          </w:rPr>
          <w:t xml:space="preserve">serious harm </w:t>
        </w:r>
        <w:r w:rsidRPr="004506C9">
          <w:rPr>
            <w:iCs/>
          </w:rPr>
          <w:t xml:space="preserve">or </w:t>
        </w:r>
        <w:r w:rsidRPr="004506C9">
          <w:rPr>
            <w:i/>
          </w:rPr>
          <w:t xml:space="preserve">material harm </w:t>
        </w:r>
        <w:r w:rsidRPr="004506C9">
          <w:t>to a reserve?—pt</w:t>
        </w:r>
        <w:r w:rsidR="0080021D">
          <w:t xml:space="preserve"> </w:t>
        </w:r>
        <w:r w:rsidRPr="004506C9">
          <w:t>9.4</w:t>
        </w:r>
        <w:r>
          <w:tab/>
        </w:r>
        <w:r>
          <w:fldChar w:fldCharType="begin"/>
        </w:r>
        <w:r>
          <w:instrText xml:space="preserve"> PAGEREF _Toc167215240 \h </w:instrText>
        </w:r>
        <w:r>
          <w:fldChar w:fldCharType="separate"/>
        </w:r>
        <w:r w:rsidR="00C43A73">
          <w:t>174</w:t>
        </w:r>
        <w:r>
          <w:fldChar w:fldCharType="end"/>
        </w:r>
      </w:hyperlink>
    </w:p>
    <w:p w14:paraId="66116376" w14:textId="5C4CA5FA"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241" w:history="1">
        <w:r w:rsidRPr="004506C9">
          <w:t>236</w:t>
        </w:r>
        <w:r>
          <w:rPr>
            <w:rFonts w:asciiTheme="minorHAnsi" w:eastAsiaTheme="minorEastAsia" w:hAnsiTheme="minorHAnsi" w:cstheme="minorBidi"/>
            <w:kern w:val="2"/>
            <w:sz w:val="22"/>
            <w:szCs w:val="22"/>
            <w:lang w:eastAsia="en-AU"/>
            <w14:ligatures w14:val="standardContextual"/>
          </w:rPr>
          <w:tab/>
        </w:r>
        <w:r w:rsidRPr="004506C9">
          <w:t>Offence—clear vegetation causing serious harm</w:t>
        </w:r>
        <w:r>
          <w:tab/>
        </w:r>
        <w:r>
          <w:fldChar w:fldCharType="begin"/>
        </w:r>
        <w:r>
          <w:instrText xml:space="preserve"> PAGEREF _Toc167215241 \h </w:instrText>
        </w:r>
        <w:r>
          <w:fldChar w:fldCharType="separate"/>
        </w:r>
        <w:r w:rsidR="00C43A73">
          <w:t>175</w:t>
        </w:r>
        <w:r>
          <w:fldChar w:fldCharType="end"/>
        </w:r>
      </w:hyperlink>
    </w:p>
    <w:p w14:paraId="4421A313" w14:textId="00E544AE"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242" w:history="1">
        <w:r w:rsidRPr="004506C9">
          <w:t>237</w:t>
        </w:r>
        <w:r>
          <w:rPr>
            <w:rFonts w:asciiTheme="minorHAnsi" w:eastAsiaTheme="minorEastAsia" w:hAnsiTheme="minorHAnsi" w:cstheme="minorBidi"/>
            <w:kern w:val="2"/>
            <w:sz w:val="22"/>
            <w:szCs w:val="22"/>
            <w:lang w:eastAsia="en-AU"/>
            <w14:ligatures w14:val="standardContextual"/>
          </w:rPr>
          <w:tab/>
        </w:r>
        <w:r w:rsidRPr="004506C9">
          <w:t>Offence—clear vegetation causing material harm</w:t>
        </w:r>
        <w:r>
          <w:tab/>
        </w:r>
        <w:r>
          <w:fldChar w:fldCharType="begin"/>
        </w:r>
        <w:r>
          <w:instrText xml:space="preserve"> PAGEREF _Toc167215242 \h </w:instrText>
        </w:r>
        <w:r>
          <w:fldChar w:fldCharType="separate"/>
        </w:r>
        <w:r w:rsidR="00C43A73">
          <w:t>177</w:t>
        </w:r>
        <w:r>
          <w:fldChar w:fldCharType="end"/>
        </w:r>
      </w:hyperlink>
    </w:p>
    <w:p w14:paraId="5979D762" w14:textId="30C085E6"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243" w:history="1">
        <w:r w:rsidRPr="004506C9">
          <w:t>238</w:t>
        </w:r>
        <w:r>
          <w:rPr>
            <w:rFonts w:asciiTheme="minorHAnsi" w:eastAsiaTheme="minorEastAsia" w:hAnsiTheme="minorHAnsi" w:cstheme="minorBidi"/>
            <w:kern w:val="2"/>
            <w:sz w:val="22"/>
            <w:szCs w:val="22"/>
            <w:lang w:eastAsia="en-AU"/>
            <w14:ligatures w14:val="standardContextual"/>
          </w:rPr>
          <w:tab/>
        </w:r>
        <w:r w:rsidRPr="004506C9">
          <w:t>Offence—clear vegetation</w:t>
        </w:r>
        <w:r>
          <w:tab/>
        </w:r>
        <w:r>
          <w:fldChar w:fldCharType="begin"/>
        </w:r>
        <w:r>
          <w:instrText xml:space="preserve"> PAGEREF _Toc167215243 \h </w:instrText>
        </w:r>
        <w:r>
          <w:fldChar w:fldCharType="separate"/>
        </w:r>
        <w:r w:rsidR="00C43A73">
          <w:t>178</w:t>
        </w:r>
        <w:r>
          <w:fldChar w:fldCharType="end"/>
        </w:r>
      </w:hyperlink>
    </w:p>
    <w:p w14:paraId="3248AF62" w14:textId="3EEF5393"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244" w:history="1">
        <w:r w:rsidRPr="004506C9">
          <w:t>239</w:t>
        </w:r>
        <w:r>
          <w:rPr>
            <w:rFonts w:asciiTheme="minorHAnsi" w:eastAsiaTheme="minorEastAsia" w:hAnsiTheme="minorHAnsi" w:cstheme="minorBidi"/>
            <w:kern w:val="2"/>
            <w:sz w:val="22"/>
            <w:szCs w:val="22"/>
            <w:lang w:eastAsia="en-AU"/>
            <w14:ligatures w14:val="standardContextual"/>
          </w:rPr>
          <w:tab/>
        </w:r>
        <w:r w:rsidRPr="004506C9">
          <w:t>Defence of appropriate diligence for offences—pt</w:t>
        </w:r>
        <w:r w:rsidR="0080021D">
          <w:t xml:space="preserve"> </w:t>
        </w:r>
        <w:r w:rsidRPr="004506C9">
          <w:t>9.4</w:t>
        </w:r>
        <w:r>
          <w:tab/>
        </w:r>
        <w:r>
          <w:fldChar w:fldCharType="begin"/>
        </w:r>
        <w:r>
          <w:instrText xml:space="preserve"> PAGEREF _Toc167215244 \h </w:instrText>
        </w:r>
        <w:r>
          <w:fldChar w:fldCharType="separate"/>
        </w:r>
        <w:r w:rsidR="00C43A73">
          <w:t>179</w:t>
        </w:r>
        <w:r>
          <w:fldChar w:fldCharType="end"/>
        </w:r>
      </w:hyperlink>
    </w:p>
    <w:p w14:paraId="297D01D8" w14:textId="4474F640"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245" w:history="1">
        <w:r w:rsidRPr="004506C9">
          <w:t>240</w:t>
        </w:r>
        <w:r>
          <w:rPr>
            <w:rFonts w:asciiTheme="minorHAnsi" w:eastAsiaTheme="minorEastAsia" w:hAnsiTheme="minorHAnsi" w:cstheme="minorBidi"/>
            <w:kern w:val="2"/>
            <w:sz w:val="22"/>
            <w:szCs w:val="22"/>
            <w:lang w:eastAsia="en-AU"/>
            <w14:ligatures w14:val="standardContextual"/>
          </w:rPr>
          <w:tab/>
        </w:r>
        <w:r w:rsidRPr="004506C9">
          <w:t>Alternative verdicts for offences—pt</w:t>
        </w:r>
        <w:r w:rsidR="0080021D">
          <w:t xml:space="preserve"> </w:t>
        </w:r>
        <w:r w:rsidRPr="004506C9">
          <w:t>9.4</w:t>
        </w:r>
        <w:r>
          <w:tab/>
        </w:r>
        <w:r>
          <w:fldChar w:fldCharType="begin"/>
        </w:r>
        <w:r>
          <w:instrText xml:space="preserve"> PAGEREF _Toc167215245 \h </w:instrText>
        </w:r>
        <w:r>
          <w:fldChar w:fldCharType="separate"/>
        </w:r>
        <w:r w:rsidR="00C43A73">
          <w:t>179</w:t>
        </w:r>
        <w:r>
          <w:fldChar w:fldCharType="end"/>
        </w:r>
      </w:hyperlink>
    </w:p>
    <w:p w14:paraId="3BBC7AA2" w14:textId="653A9001"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246" w:history="1">
        <w:r w:rsidRPr="004506C9">
          <w:t>241</w:t>
        </w:r>
        <w:r>
          <w:rPr>
            <w:rFonts w:asciiTheme="minorHAnsi" w:eastAsiaTheme="minorEastAsia" w:hAnsiTheme="minorHAnsi" w:cstheme="minorBidi"/>
            <w:kern w:val="2"/>
            <w:sz w:val="22"/>
            <w:szCs w:val="22"/>
            <w:lang w:eastAsia="en-AU"/>
            <w14:ligatures w14:val="standardContextual"/>
          </w:rPr>
          <w:tab/>
        </w:r>
        <w:r w:rsidRPr="004506C9">
          <w:t>Order to restore cleared vegetation etc</w:t>
        </w:r>
        <w:r>
          <w:tab/>
        </w:r>
        <w:r>
          <w:fldChar w:fldCharType="begin"/>
        </w:r>
        <w:r>
          <w:instrText xml:space="preserve"> PAGEREF _Toc167215246 \h </w:instrText>
        </w:r>
        <w:r>
          <w:fldChar w:fldCharType="separate"/>
        </w:r>
        <w:r w:rsidR="00C43A73">
          <w:t>180</w:t>
        </w:r>
        <w:r>
          <w:fldChar w:fldCharType="end"/>
        </w:r>
      </w:hyperlink>
    </w:p>
    <w:p w14:paraId="48B97769" w14:textId="77178D21"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247" w:history="1">
        <w:r w:rsidRPr="004506C9">
          <w:t>242</w:t>
        </w:r>
        <w:r>
          <w:rPr>
            <w:rFonts w:asciiTheme="minorHAnsi" w:eastAsiaTheme="minorEastAsia" w:hAnsiTheme="minorHAnsi" w:cstheme="minorBidi"/>
            <w:kern w:val="2"/>
            <w:sz w:val="22"/>
            <w:szCs w:val="22"/>
            <w:lang w:eastAsia="en-AU"/>
            <w14:ligatures w14:val="standardContextual"/>
          </w:rPr>
          <w:tab/>
        </w:r>
        <w:r w:rsidRPr="004506C9">
          <w:t>Order to publicise conviction or finding of guilt—pt</w:t>
        </w:r>
        <w:r w:rsidR="0080021D">
          <w:t xml:space="preserve"> </w:t>
        </w:r>
        <w:r w:rsidRPr="004506C9">
          <w:t>9.4</w:t>
        </w:r>
        <w:r>
          <w:tab/>
        </w:r>
        <w:r>
          <w:fldChar w:fldCharType="begin"/>
        </w:r>
        <w:r>
          <w:instrText xml:space="preserve"> PAGEREF _Toc167215247 \h </w:instrText>
        </w:r>
        <w:r>
          <w:fldChar w:fldCharType="separate"/>
        </w:r>
        <w:r w:rsidR="00C43A73">
          <w:t>181</w:t>
        </w:r>
        <w:r>
          <w:fldChar w:fldCharType="end"/>
        </w:r>
      </w:hyperlink>
    </w:p>
    <w:p w14:paraId="0E26D9D4" w14:textId="25D1BEF6" w:rsidR="00CF51D2" w:rsidRDefault="00F75660">
      <w:pPr>
        <w:pStyle w:val="TOC2"/>
        <w:rPr>
          <w:rFonts w:asciiTheme="minorHAnsi" w:eastAsiaTheme="minorEastAsia" w:hAnsiTheme="minorHAnsi" w:cstheme="minorBidi"/>
          <w:b w:val="0"/>
          <w:kern w:val="2"/>
          <w:sz w:val="22"/>
          <w:szCs w:val="22"/>
          <w:lang w:eastAsia="en-AU"/>
          <w14:ligatures w14:val="standardContextual"/>
        </w:rPr>
      </w:pPr>
      <w:hyperlink w:anchor="_Toc167215248" w:history="1">
        <w:r w:rsidR="00CF51D2" w:rsidRPr="004506C9">
          <w:t>Part 9.5</w:t>
        </w:r>
        <w:r w:rsidR="00CF51D2">
          <w:rPr>
            <w:rFonts w:asciiTheme="minorHAnsi" w:eastAsiaTheme="minorEastAsia" w:hAnsiTheme="minorHAnsi" w:cstheme="minorBidi"/>
            <w:b w:val="0"/>
            <w:kern w:val="2"/>
            <w:sz w:val="22"/>
            <w:szCs w:val="22"/>
            <w:lang w:eastAsia="en-AU"/>
            <w14:ligatures w14:val="standardContextual"/>
          </w:rPr>
          <w:tab/>
        </w:r>
        <w:r w:rsidR="00CF51D2" w:rsidRPr="004506C9">
          <w:t>Reserves—offences about damaging land</w:t>
        </w:r>
        <w:r w:rsidR="00CF51D2" w:rsidRPr="00CF51D2">
          <w:rPr>
            <w:vanish/>
          </w:rPr>
          <w:tab/>
        </w:r>
        <w:r w:rsidR="00CF51D2" w:rsidRPr="00CF51D2">
          <w:rPr>
            <w:vanish/>
          </w:rPr>
          <w:fldChar w:fldCharType="begin"/>
        </w:r>
        <w:r w:rsidR="00CF51D2" w:rsidRPr="00CF51D2">
          <w:rPr>
            <w:vanish/>
          </w:rPr>
          <w:instrText xml:space="preserve"> PAGEREF _Toc167215248 \h </w:instrText>
        </w:r>
        <w:r w:rsidR="00CF51D2" w:rsidRPr="00CF51D2">
          <w:rPr>
            <w:vanish/>
          </w:rPr>
        </w:r>
        <w:r w:rsidR="00CF51D2" w:rsidRPr="00CF51D2">
          <w:rPr>
            <w:vanish/>
          </w:rPr>
          <w:fldChar w:fldCharType="separate"/>
        </w:r>
        <w:r w:rsidR="00C43A73">
          <w:rPr>
            <w:vanish/>
          </w:rPr>
          <w:t>182</w:t>
        </w:r>
        <w:r w:rsidR="00CF51D2" w:rsidRPr="00CF51D2">
          <w:rPr>
            <w:vanish/>
          </w:rPr>
          <w:fldChar w:fldCharType="end"/>
        </w:r>
      </w:hyperlink>
    </w:p>
    <w:p w14:paraId="037F55F6" w14:textId="708FD9E9"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249" w:history="1">
        <w:r w:rsidRPr="004506C9">
          <w:t>243</w:t>
        </w:r>
        <w:r>
          <w:rPr>
            <w:rFonts w:asciiTheme="minorHAnsi" w:eastAsiaTheme="minorEastAsia" w:hAnsiTheme="minorHAnsi" w:cstheme="minorBidi"/>
            <w:kern w:val="2"/>
            <w:sz w:val="22"/>
            <w:szCs w:val="22"/>
            <w:lang w:eastAsia="en-AU"/>
            <w14:ligatures w14:val="standardContextual"/>
          </w:rPr>
          <w:tab/>
        </w:r>
        <w:r w:rsidRPr="004506C9">
          <w:t xml:space="preserve">What is </w:t>
        </w:r>
        <w:r w:rsidRPr="004506C9">
          <w:rPr>
            <w:i/>
          </w:rPr>
          <w:t>damage</w:t>
        </w:r>
        <w:r w:rsidRPr="004506C9">
          <w:t xml:space="preserve"> to land?—pt 9.5</w:t>
        </w:r>
        <w:r>
          <w:tab/>
        </w:r>
        <w:r>
          <w:fldChar w:fldCharType="begin"/>
        </w:r>
        <w:r>
          <w:instrText xml:space="preserve"> PAGEREF _Toc167215249 \h </w:instrText>
        </w:r>
        <w:r>
          <w:fldChar w:fldCharType="separate"/>
        </w:r>
        <w:r w:rsidR="00C43A73">
          <w:t>182</w:t>
        </w:r>
        <w:r>
          <w:fldChar w:fldCharType="end"/>
        </w:r>
      </w:hyperlink>
    </w:p>
    <w:p w14:paraId="47117DD5" w14:textId="7FC88014"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250" w:history="1">
        <w:r w:rsidRPr="004506C9">
          <w:t>244</w:t>
        </w:r>
        <w:r>
          <w:rPr>
            <w:rFonts w:asciiTheme="minorHAnsi" w:eastAsiaTheme="minorEastAsia" w:hAnsiTheme="minorHAnsi" w:cstheme="minorBidi"/>
            <w:kern w:val="2"/>
            <w:sz w:val="22"/>
            <w:szCs w:val="22"/>
            <w:lang w:eastAsia="en-AU"/>
            <w14:ligatures w14:val="standardContextual"/>
          </w:rPr>
          <w:tab/>
        </w:r>
        <w:r w:rsidRPr="004506C9">
          <w:t xml:space="preserve">When does damage to land </w:t>
        </w:r>
        <w:r w:rsidRPr="004506C9">
          <w:rPr>
            <w:i/>
          </w:rPr>
          <w:t>cause</w:t>
        </w:r>
        <w:r w:rsidRPr="004506C9">
          <w:t xml:space="preserve"> </w:t>
        </w:r>
        <w:r w:rsidRPr="004506C9">
          <w:rPr>
            <w:i/>
          </w:rPr>
          <w:t xml:space="preserve">serious harm </w:t>
        </w:r>
        <w:r w:rsidRPr="004506C9">
          <w:rPr>
            <w:iCs/>
          </w:rPr>
          <w:t>or</w:t>
        </w:r>
        <w:r w:rsidRPr="004506C9">
          <w:rPr>
            <w:i/>
          </w:rPr>
          <w:t xml:space="preserve"> material harm </w:t>
        </w:r>
        <w:r w:rsidRPr="004506C9">
          <w:t>to a reserve?—pt</w:t>
        </w:r>
        <w:r w:rsidR="0080021D">
          <w:t xml:space="preserve"> </w:t>
        </w:r>
        <w:r w:rsidRPr="004506C9">
          <w:t>9.5</w:t>
        </w:r>
        <w:r>
          <w:tab/>
        </w:r>
        <w:r>
          <w:fldChar w:fldCharType="begin"/>
        </w:r>
        <w:r>
          <w:instrText xml:space="preserve"> PAGEREF _Toc167215250 \h </w:instrText>
        </w:r>
        <w:r>
          <w:fldChar w:fldCharType="separate"/>
        </w:r>
        <w:r w:rsidR="00C43A73">
          <w:t>182</w:t>
        </w:r>
        <w:r>
          <w:fldChar w:fldCharType="end"/>
        </w:r>
      </w:hyperlink>
    </w:p>
    <w:p w14:paraId="05152874" w14:textId="28E32036"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251" w:history="1">
        <w:r w:rsidRPr="004506C9">
          <w:t>245</w:t>
        </w:r>
        <w:r>
          <w:rPr>
            <w:rFonts w:asciiTheme="minorHAnsi" w:eastAsiaTheme="minorEastAsia" w:hAnsiTheme="minorHAnsi" w:cstheme="minorBidi"/>
            <w:kern w:val="2"/>
            <w:sz w:val="22"/>
            <w:szCs w:val="22"/>
            <w:lang w:eastAsia="en-AU"/>
            <w14:ligatures w14:val="standardContextual"/>
          </w:rPr>
          <w:tab/>
        </w:r>
        <w:r w:rsidRPr="004506C9">
          <w:t>Offence—damage land causing serious harm</w:t>
        </w:r>
        <w:r>
          <w:tab/>
        </w:r>
        <w:r>
          <w:fldChar w:fldCharType="begin"/>
        </w:r>
        <w:r>
          <w:instrText xml:space="preserve"> PAGEREF _Toc167215251 \h </w:instrText>
        </w:r>
        <w:r>
          <w:fldChar w:fldCharType="separate"/>
        </w:r>
        <w:r w:rsidR="00C43A73">
          <w:t>183</w:t>
        </w:r>
        <w:r>
          <w:fldChar w:fldCharType="end"/>
        </w:r>
      </w:hyperlink>
    </w:p>
    <w:p w14:paraId="17BD95FA" w14:textId="450F601A"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252" w:history="1">
        <w:r w:rsidRPr="004506C9">
          <w:t>246</w:t>
        </w:r>
        <w:r>
          <w:rPr>
            <w:rFonts w:asciiTheme="minorHAnsi" w:eastAsiaTheme="minorEastAsia" w:hAnsiTheme="minorHAnsi" w:cstheme="minorBidi"/>
            <w:kern w:val="2"/>
            <w:sz w:val="22"/>
            <w:szCs w:val="22"/>
            <w:lang w:eastAsia="en-AU"/>
            <w14:ligatures w14:val="standardContextual"/>
          </w:rPr>
          <w:tab/>
        </w:r>
        <w:r w:rsidRPr="004506C9">
          <w:t>Offence—damage land causing material harm</w:t>
        </w:r>
        <w:r>
          <w:tab/>
        </w:r>
        <w:r>
          <w:fldChar w:fldCharType="begin"/>
        </w:r>
        <w:r>
          <w:instrText xml:space="preserve"> PAGEREF _Toc167215252 \h </w:instrText>
        </w:r>
        <w:r>
          <w:fldChar w:fldCharType="separate"/>
        </w:r>
        <w:r w:rsidR="00C43A73">
          <w:t>185</w:t>
        </w:r>
        <w:r>
          <w:fldChar w:fldCharType="end"/>
        </w:r>
      </w:hyperlink>
    </w:p>
    <w:p w14:paraId="5F2F5543" w14:textId="1C99901A"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253" w:history="1">
        <w:r w:rsidRPr="004506C9">
          <w:t>247</w:t>
        </w:r>
        <w:r>
          <w:rPr>
            <w:rFonts w:asciiTheme="minorHAnsi" w:eastAsiaTheme="minorEastAsia" w:hAnsiTheme="minorHAnsi" w:cstheme="minorBidi"/>
            <w:kern w:val="2"/>
            <w:sz w:val="22"/>
            <w:szCs w:val="22"/>
            <w:lang w:eastAsia="en-AU"/>
            <w14:ligatures w14:val="standardContextual"/>
          </w:rPr>
          <w:tab/>
        </w:r>
        <w:r w:rsidRPr="004506C9">
          <w:t>Offence—damage land causing harm</w:t>
        </w:r>
        <w:r>
          <w:tab/>
        </w:r>
        <w:r>
          <w:fldChar w:fldCharType="begin"/>
        </w:r>
        <w:r>
          <w:instrText xml:space="preserve"> PAGEREF _Toc167215253 \h </w:instrText>
        </w:r>
        <w:r>
          <w:fldChar w:fldCharType="separate"/>
        </w:r>
        <w:r w:rsidR="00C43A73">
          <w:t>186</w:t>
        </w:r>
        <w:r>
          <w:fldChar w:fldCharType="end"/>
        </w:r>
      </w:hyperlink>
    </w:p>
    <w:p w14:paraId="35E6C315" w14:textId="2C69B1A9"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254" w:history="1">
        <w:r w:rsidRPr="004506C9">
          <w:t>248</w:t>
        </w:r>
        <w:r>
          <w:rPr>
            <w:rFonts w:asciiTheme="minorHAnsi" w:eastAsiaTheme="minorEastAsia" w:hAnsiTheme="minorHAnsi" w:cstheme="minorBidi"/>
            <w:kern w:val="2"/>
            <w:sz w:val="22"/>
            <w:szCs w:val="22"/>
            <w:lang w:eastAsia="en-AU"/>
            <w14:ligatures w14:val="standardContextual"/>
          </w:rPr>
          <w:tab/>
        </w:r>
        <w:r w:rsidRPr="004506C9">
          <w:t>Defence of appropriate diligence for offences—pt</w:t>
        </w:r>
        <w:r w:rsidR="0080021D">
          <w:t xml:space="preserve"> </w:t>
        </w:r>
        <w:r w:rsidRPr="004506C9">
          <w:t>9.5</w:t>
        </w:r>
        <w:r>
          <w:tab/>
        </w:r>
        <w:r>
          <w:fldChar w:fldCharType="begin"/>
        </w:r>
        <w:r>
          <w:instrText xml:space="preserve"> PAGEREF _Toc167215254 \h </w:instrText>
        </w:r>
        <w:r>
          <w:fldChar w:fldCharType="separate"/>
        </w:r>
        <w:r w:rsidR="00C43A73">
          <w:t>187</w:t>
        </w:r>
        <w:r>
          <w:fldChar w:fldCharType="end"/>
        </w:r>
      </w:hyperlink>
    </w:p>
    <w:p w14:paraId="70D6CB00" w14:textId="430E60FC"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255" w:history="1">
        <w:r w:rsidRPr="004506C9">
          <w:t>249</w:t>
        </w:r>
        <w:r>
          <w:rPr>
            <w:rFonts w:asciiTheme="minorHAnsi" w:eastAsiaTheme="minorEastAsia" w:hAnsiTheme="minorHAnsi" w:cstheme="minorBidi"/>
            <w:kern w:val="2"/>
            <w:sz w:val="22"/>
            <w:szCs w:val="22"/>
            <w:lang w:eastAsia="en-AU"/>
            <w14:ligatures w14:val="standardContextual"/>
          </w:rPr>
          <w:tab/>
        </w:r>
        <w:r w:rsidRPr="004506C9">
          <w:t>Alternative verdicts for offences—pt</w:t>
        </w:r>
        <w:r w:rsidR="0080021D">
          <w:t xml:space="preserve"> </w:t>
        </w:r>
        <w:r w:rsidRPr="004506C9">
          <w:t>9.5</w:t>
        </w:r>
        <w:r>
          <w:tab/>
        </w:r>
        <w:r>
          <w:fldChar w:fldCharType="begin"/>
        </w:r>
        <w:r>
          <w:instrText xml:space="preserve"> PAGEREF _Toc167215255 \h </w:instrText>
        </w:r>
        <w:r>
          <w:fldChar w:fldCharType="separate"/>
        </w:r>
        <w:r w:rsidR="00C43A73">
          <w:t>187</w:t>
        </w:r>
        <w:r>
          <w:fldChar w:fldCharType="end"/>
        </w:r>
      </w:hyperlink>
    </w:p>
    <w:p w14:paraId="7B36BF0D" w14:textId="36CA45B0" w:rsidR="00CF51D2" w:rsidRDefault="00CF51D2">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67215256" w:history="1">
        <w:r w:rsidRPr="004506C9">
          <w:t>250</w:t>
        </w:r>
        <w:r>
          <w:rPr>
            <w:rFonts w:asciiTheme="minorHAnsi" w:eastAsiaTheme="minorEastAsia" w:hAnsiTheme="minorHAnsi" w:cstheme="minorBidi"/>
            <w:kern w:val="2"/>
            <w:sz w:val="22"/>
            <w:szCs w:val="22"/>
            <w:lang w:eastAsia="en-AU"/>
            <w14:ligatures w14:val="standardContextual"/>
          </w:rPr>
          <w:tab/>
        </w:r>
        <w:r w:rsidRPr="004506C9">
          <w:t>Order to rehabilitate land etc</w:t>
        </w:r>
        <w:r>
          <w:tab/>
        </w:r>
        <w:r>
          <w:fldChar w:fldCharType="begin"/>
        </w:r>
        <w:r>
          <w:instrText xml:space="preserve"> PAGEREF _Toc167215256 \h </w:instrText>
        </w:r>
        <w:r>
          <w:fldChar w:fldCharType="separate"/>
        </w:r>
        <w:r w:rsidR="00C43A73">
          <w:t>188</w:t>
        </w:r>
        <w:r>
          <w:fldChar w:fldCharType="end"/>
        </w:r>
      </w:hyperlink>
    </w:p>
    <w:p w14:paraId="7E4C3FE4" w14:textId="6D4795FB"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257" w:history="1">
        <w:r w:rsidRPr="004506C9">
          <w:t>251</w:t>
        </w:r>
        <w:r>
          <w:rPr>
            <w:rFonts w:asciiTheme="minorHAnsi" w:eastAsiaTheme="minorEastAsia" w:hAnsiTheme="minorHAnsi" w:cstheme="minorBidi"/>
            <w:kern w:val="2"/>
            <w:sz w:val="22"/>
            <w:szCs w:val="22"/>
            <w:lang w:eastAsia="en-AU"/>
            <w14:ligatures w14:val="standardContextual"/>
          </w:rPr>
          <w:tab/>
        </w:r>
        <w:r w:rsidRPr="004506C9">
          <w:t>Order to publicise conviction or finding of guilt—pt</w:t>
        </w:r>
        <w:r w:rsidR="0080021D">
          <w:t xml:space="preserve"> </w:t>
        </w:r>
        <w:r w:rsidRPr="004506C9">
          <w:t>9.5</w:t>
        </w:r>
        <w:r>
          <w:tab/>
        </w:r>
        <w:r>
          <w:fldChar w:fldCharType="begin"/>
        </w:r>
        <w:r>
          <w:instrText xml:space="preserve"> PAGEREF _Toc167215257 \h </w:instrText>
        </w:r>
        <w:r>
          <w:fldChar w:fldCharType="separate"/>
        </w:r>
        <w:r w:rsidR="00C43A73">
          <w:t>189</w:t>
        </w:r>
        <w:r>
          <w:fldChar w:fldCharType="end"/>
        </w:r>
      </w:hyperlink>
    </w:p>
    <w:p w14:paraId="4E3C1CDE" w14:textId="02A57007" w:rsidR="00CF51D2" w:rsidRDefault="00F75660">
      <w:pPr>
        <w:pStyle w:val="TOC2"/>
        <w:rPr>
          <w:rFonts w:asciiTheme="minorHAnsi" w:eastAsiaTheme="minorEastAsia" w:hAnsiTheme="minorHAnsi" w:cstheme="minorBidi"/>
          <w:b w:val="0"/>
          <w:kern w:val="2"/>
          <w:sz w:val="22"/>
          <w:szCs w:val="22"/>
          <w:lang w:eastAsia="en-AU"/>
          <w14:ligatures w14:val="standardContextual"/>
        </w:rPr>
      </w:pPr>
      <w:hyperlink w:anchor="_Toc167215258" w:history="1">
        <w:r w:rsidR="00CF51D2" w:rsidRPr="004506C9">
          <w:t>Part 9.6</w:t>
        </w:r>
        <w:r w:rsidR="00CF51D2">
          <w:rPr>
            <w:rFonts w:asciiTheme="minorHAnsi" w:eastAsiaTheme="minorEastAsia" w:hAnsiTheme="minorHAnsi" w:cstheme="minorBidi"/>
            <w:b w:val="0"/>
            <w:kern w:val="2"/>
            <w:sz w:val="22"/>
            <w:szCs w:val="22"/>
            <w:lang w:eastAsia="en-AU"/>
            <w14:ligatures w14:val="standardContextual"/>
          </w:rPr>
          <w:tab/>
        </w:r>
        <w:r w:rsidR="00CF51D2" w:rsidRPr="004506C9">
          <w:t>Exceptions to offences</w:t>
        </w:r>
        <w:r w:rsidR="00CF51D2" w:rsidRPr="00CF51D2">
          <w:rPr>
            <w:vanish/>
          </w:rPr>
          <w:tab/>
        </w:r>
        <w:r w:rsidR="00CF51D2" w:rsidRPr="00CF51D2">
          <w:rPr>
            <w:vanish/>
          </w:rPr>
          <w:fldChar w:fldCharType="begin"/>
        </w:r>
        <w:r w:rsidR="00CF51D2" w:rsidRPr="00CF51D2">
          <w:rPr>
            <w:vanish/>
          </w:rPr>
          <w:instrText xml:space="preserve"> PAGEREF _Toc167215258 \h </w:instrText>
        </w:r>
        <w:r w:rsidR="00CF51D2" w:rsidRPr="00CF51D2">
          <w:rPr>
            <w:vanish/>
          </w:rPr>
        </w:r>
        <w:r w:rsidR="00CF51D2" w:rsidRPr="00CF51D2">
          <w:rPr>
            <w:vanish/>
          </w:rPr>
          <w:fldChar w:fldCharType="separate"/>
        </w:r>
        <w:r w:rsidR="00C43A73">
          <w:rPr>
            <w:vanish/>
          </w:rPr>
          <w:t>190</w:t>
        </w:r>
        <w:r w:rsidR="00CF51D2" w:rsidRPr="00CF51D2">
          <w:rPr>
            <w:vanish/>
          </w:rPr>
          <w:fldChar w:fldCharType="end"/>
        </w:r>
      </w:hyperlink>
    </w:p>
    <w:p w14:paraId="732C410B" w14:textId="543B43E2"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259" w:history="1">
        <w:r w:rsidRPr="004506C9">
          <w:t>252</w:t>
        </w:r>
        <w:r>
          <w:rPr>
            <w:rFonts w:asciiTheme="minorHAnsi" w:eastAsiaTheme="minorEastAsia" w:hAnsiTheme="minorHAnsi" w:cstheme="minorBidi"/>
            <w:kern w:val="2"/>
            <w:sz w:val="22"/>
            <w:szCs w:val="22"/>
            <w:lang w:eastAsia="en-AU"/>
            <w14:ligatures w14:val="standardContextual"/>
          </w:rPr>
          <w:tab/>
        </w:r>
        <w:r w:rsidRPr="004506C9">
          <w:t>Chapter 9</w:t>
        </w:r>
        <w:r w:rsidR="0080021D">
          <w:t xml:space="preserve"> </w:t>
        </w:r>
        <w:r w:rsidRPr="004506C9">
          <w:t>exceptions</w:t>
        </w:r>
        <w:r>
          <w:tab/>
        </w:r>
        <w:r>
          <w:fldChar w:fldCharType="begin"/>
        </w:r>
        <w:r>
          <w:instrText xml:space="preserve"> PAGEREF _Toc167215259 \h </w:instrText>
        </w:r>
        <w:r>
          <w:fldChar w:fldCharType="separate"/>
        </w:r>
        <w:r w:rsidR="00C43A73">
          <w:t>190</w:t>
        </w:r>
        <w:r>
          <w:fldChar w:fldCharType="end"/>
        </w:r>
      </w:hyperlink>
    </w:p>
    <w:p w14:paraId="03C83F62" w14:textId="6BD97BD5" w:rsidR="00CF51D2" w:rsidRDefault="00F75660">
      <w:pPr>
        <w:pStyle w:val="TOC1"/>
        <w:rPr>
          <w:rFonts w:asciiTheme="minorHAnsi" w:eastAsiaTheme="minorEastAsia" w:hAnsiTheme="minorHAnsi" w:cstheme="minorBidi"/>
          <w:b w:val="0"/>
          <w:kern w:val="2"/>
          <w:sz w:val="22"/>
          <w:szCs w:val="22"/>
          <w:lang w:eastAsia="en-AU"/>
          <w14:ligatures w14:val="standardContextual"/>
        </w:rPr>
      </w:pPr>
      <w:hyperlink w:anchor="_Toc167215260" w:history="1">
        <w:r w:rsidR="00CF51D2" w:rsidRPr="004506C9">
          <w:t>Chapter 10</w:t>
        </w:r>
        <w:r w:rsidR="00CF51D2">
          <w:rPr>
            <w:rFonts w:asciiTheme="minorHAnsi" w:eastAsiaTheme="minorEastAsia" w:hAnsiTheme="minorHAnsi" w:cstheme="minorBidi"/>
            <w:b w:val="0"/>
            <w:kern w:val="2"/>
            <w:sz w:val="22"/>
            <w:szCs w:val="22"/>
            <w:lang w:eastAsia="en-AU"/>
            <w14:ligatures w14:val="standardContextual"/>
          </w:rPr>
          <w:tab/>
        </w:r>
        <w:r w:rsidR="00CF51D2" w:rsidRPr="004506C9">
          <w:t>Reserves—prohibited and restricted activities</w:t>
        </w:r>
        <w:r w:rsidR="00CF51D2" w:rsidRPr="00CF51D2">
          <w:rPr>
            <w:vanish/>
          </w:rPr>
          <w:tab/>
        </w:r>
        <w:r w:rsidR="00CF51D2" w:rsidRPr="00CF51D2">
          <w:rPr>
            <w:vanish/>
          </w:rPr>
          <w:fldChar w:fldCharType="begin"/>
        </w:r>
        <w:r w:rsidR="00CF51D2" w:rsidRPr="00CF51D2">
          <w:rPr>
            <w:vanish/>
          </w:rPr>
          <w:instrText xml:space="preserve"> PAGEREF _Toc167215260 \h </w:instrText>
        </w:r>
        <w:r w:rsidR="00CF51D2" w:rsidRPr="00CF51D2">
          <w:rPr>
            <w:vanish/>
          </w:rPr>
        </w:r>
        <w:r w:rsidR="00CF51D2" w:rsidRPr="00CF51D2">
          <w:rPr>
            <w:vanish/>
          </w:rPr>
          <w:fldChar w:fldCharType="separate"/>
        </w:r>
        <w:r w:rsidR="00C43A73">
          <w:rPr>
            <w:vanish/>
          </w:rPr>
          <w:t>192</w:t>
        </w:r>
        <w:r w:rsidR="00CF51D2" w:rsidRPr="00CF51D2">
          <w:rPr>
            <w:vanish/>
          </w:rPr>
          <w:fldChar w:fldCharType="end"/>
        </w:r>
      </w:hyperlink>
    </w:p>
    <w:p w14:paraId="343433CC" w14:textId="0E3FF8B7" w:rsidR="00CF51D2" w:rsidRDefault="00F75660">
      <w:pPr>
        <w:pStyle w:val="TOC2"/>
        <w:rPr>
          <w:rFonts w:asciiTheme="minorHAnsi" w:eastAsiaTheme="minorEastAsia" w:hAnsiTheme="minorHAnsi" w:cstheme="minorBidi"/>
          <w:b w:val="0"/>
          <w:kern w:val="2"/>
          <w:sz w:val="22"/>
          <w:szCs w:val="22"/>
          <w:lang w:eastAsia="en-AU"/>
          <w14:ligatures w14:val="standardContextual"/>
        </w:rPr>
      </w:pPr>
      <w:hyperlink w:anchor="_Toc167215261" w:history="1">
        <w:r w:rsidR="00CF51D2" w:rsidRPr="004506C9">
          <w:t>Part 10.1</w:t>
        </w:r>
        <w:r w:rsidR="00CF51D2">
          <w:rPr>
            <w:rFonts w:asciiTheme="minorHAnsi" w:eastAsiaTheme="minorEastAsia" w:hAnsiTheme="minorHAnsi" w:cstheme="minorBidi"/>
            <w:b w:val="0"/>
            <w:kern w:val="2"/>
            <w:sz w:val="22"/>
            <w:szCs w:val="22"/>
            <w:lang w:eastAsia="en-AU"/>
            <w14:ligatures w14:val="standardContextual"/>
          </w:rPr>
          <w:tab/>
        </w:r>
        <w:r w:rsidR="00CF51D2" w:rsidRPr="004506C9">
          <w:t>Resource protection areas</w:t>
        </w:r>
        <w:r w:rsidR="00CF51D2" w:rsidRPr="00CF51D2">
          <w:rPr>
            <w:vanish/>
          </w:rPr>
          <w:tab/>
        </w:r>
        <w:r w:rsidR="00CF51D2" w:rsidRPr="00CF51D2">
          <w:rPr>
            <w:vanish/>
          </w:rPr>
          <w:fldChar w:fldCharType="begin"/>
        </w:r>
        <w:r w:rsidR="00CF51D2" w:rsidRPr="00CF51D2">
          <w:rPr>
            <w:vanish/>
          </w:rPr>
          <w:instrText xml:space="preserve"> PAGEREF _Toc167215261 \h </w:instrText>
        </w:r>
        <w:r w:rsidR="00CF51D2" w:rsidRPr="00CF51D2">
          <w:rPr>
            <w:vanish/>
          </w:rPr>
        </w:r>
        <w:r w:rsidR="00CF51D2" w:rsidRPr="00CF51D2">
          <w:rPr>
            <w:vanish/>
          </w:rPr>
          <w:fldChar w:fldCharType="separate"/>
        </w:r>
        <w:r w:rsidR="00C43A73">
          <w:rPr>
            <w:vanish/>
          </w:rPr>
          <w:t>192</w:t>
        </w:r>
        <w:r w:rsidR="00CF51D2" w:rsidRPr="00CF51D2">
          <w:rPr>
            <w:vanish/>
          </w:rPr>
          <w:fldChar w:fldCharType="end"/>
        </w:r>
      </w:hyperlink>
    </w:p>
    <w:p w14:paraId="51B3DE7E" w14:textId="7A70838C"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262" w:history="1">
        <w:r w:rsidRPr="004506C9">
          <w:t>253</w:t>
        </w:r>
        <w:r>
          <w:rPr>
            <w:rFonts w:asciiTheme="minorHAnsi" w:eastAsiaTheme="minorEastAsia" w:hAnsiTheme="minorHAnsi" w:cstheme="minorBidi"/>
            <w:kern w:val="2"/>
            <w:sz w:val="22"/>
            <w:szCs w:val="22"/>
            <w:lang w:eastAsia="en-AU"/>
            <w14:ligatures w14:val="standardContextual"/>
          </w:rPr>
          <w:tab/>
        </w:r>
        <w:r w:rsidRPr="004506C9">
          <w:t xml:space="preserve">What is a </w:t>
        </w:r>
        <w:r w:rsidRPr="004506C9">
          <w:rPr>
            <w:i/>
          </w:rPr>
          <w:t>resource protection area</w:t>
        </w:r>
        <w:r w:rsidRPr="004506C9">
          <w:t>?—ch 10</w:t>
        </w:r>
        <w:r>
          <w:tab/>
        </w:r>
        <w:r>
          <w:fldChar w:fldCharType="begin"/>
        </w:r>
        <w:r>
          <w:instrText xml:space="preserve"> PAGEREF _Toc167215262 \h </w:instrText>
        </w:r>
        <w:r>
          <w:fldChar w:fldCharType="separate"/>
        </w:r>
        <w:r w:rsidR="00C43A73">
          <w:t>192</w:t>
        </w:r>
        <w:r>
          <w:fldChar w:fldCharType="end"/>
        </w:r>
      </w:hyperlink>
    </w:p>
    <w:p w14:paraId="7C6B6940" w14:textId="0D087B5B"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263" w:history="1">
        <w:r w:rsidRPr="004506C9">
          <w:t>254</w:t>
        </w:r>
        <w:r>
          <w:rPr>
            <w:rFonts w:asciiTheme="minorHAnsi" w:eastAsiaTheme="minorEastAsia" w:hAnsiTheme="minorHAnsi" w:cstheme="minorBidi"/>
            <w:kern w:val="2"/>
            <w:sz w:val="22"/>
            <w:szCs w:val="22"/>
            <w:lang w:eastAsia="en-AU"/>
            <w14:ligatures w14:val="standardContextual"/>
          </w:rPr>
          <w:tab/>
        </w:r>
        <w:r w:rsidRPr="004506C9">
          <w:t>Resource protection area—declaration</w:t>
        </w:r>
        <w:r>
          <w:tab/>
        </w:r>
        <w:r>
          <w:fldChar w:fldCharType="begin"/>
        </w:r>
        <w:r>
          <w:instrText xml:space="preserve"> PAGEREF _Toc167215263 \h </w:instrText>
        </w:r>
        <w:r>
          <w:fldChar w:fldCharType="separate"/>
        </w:r>
        <w:r w:rsidR="00C43A73">
          <w:t>192</w:t>
        </w:r>
        <w:r>
          <w:fldChar w:fldCharType="end"/>
        </w:r>
      </w:hyperlink>
    </w:p>
    <w:p w14:paraId="3FB1C884" w14:textId="792DB461"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264" w:history="1">
        <w:r w:rsidRPr="004506C9">
          <w:t>255</w:t>
        </w:r>
        <w:r>
          <w:rPr>
            <w:rFonts w:asciiTheme="minorHAnsi" w:eastAsiaTheme="minorEastAsia" w:hAnsiTheme="minorHAnsi" w:cstheme="minorBidi"/>
            <w:kern w:val="2"/>
            <w:sz w:val="22"/>
            <w:szCs w:val="22"/>
            <w:lang w:eastAsia="en-AU"/>
            <w14:ligatures w14:val="standardContextual"/>
          </w:rPr>
          <w:tab/>
        </w:r>
        <w:r w:rsidRPr="004506C9">
          <w:t>Resource protection area—review</w:t>
        </w:r>
        <w:r>
          <w:tab/>
        </w:r>
        <w:r>
          <w:fldChar w:fldCharType="begin"/>
        </w:r>
        <w:r>
          <w:instrText xml:space="preserve"> PAGEREF _Toc167215264 \h </w:instrText>
        </w:r>
        <w:r>
          <w:fldChar w:fldCharType="separate"/>
        </w:r>
        <w:r w:rsidR="00C43A73">
          <w:t>194</w:t>
        </w:r>
        <w:r>
          <w:fldChar w:fldCharType="end"/>
        </w:r>
      </w:hyperlink>
    </w:p>
    <w:p w14:paraId="22664AFE" w14:textId="0B2C595B" w:rsidR="00CF51D2" w:rsidRDefault="00F75660">
      <w:pPr>
        <w:pStyle w:val="TOC2"/>
        <w:rPr>
          <w:rFonts w:asciiTheme="minorHAnsi" w:eastAsiaTheme="minorEastAsia" w:hAnsiTheme="minorHAnsi" w:cstheme="minorBidi"/>
          <w:b w:val="0"/>
          <w:kern w:val="2"/>
          <w:sz w:val="22"/>
          <w:szCs w:val="22"/>
          <w:lang w:eastAsia="en-AU"/>
          <w14:ligatures w14:val="standardContextual"/>
        </w:rPr>
      </w:pPr>
      <w:hyperlink w:anchor="_Toc167215265" w:history="1">
        <w:r w:rsidR="00CF51D2" w:rsidRPr="004506C9">
          <w:t>Part 10.2</w:t>
        </w:r>
        <w:r w:rsidR="00CF51D2">
          <w:rPr>
            <w:rFonts w:asciiTheme="minorHAnsi" w:eastAsiaTheme="minorEastAsia" w:hAnsiTheme="minorHAnsi" w:cstheme="minorBidi"/>
            <w:b w:val="0"/>
            <w:kern w:val="2"/>
            <w:sz w:val="22"/>
            <w:szCs w:val="22"/>
            <w:lang w:eastAsia="en-AU"/>
            <w14:ligatures w14:val="standardContextual"/>
          </w:rPr>
          <w:tab/>
        </w:r>
        <w:r w:rsidR="00CF51D2" w:rsidRPr="004506C9">
          <w:t>Prohibited and restricted activities</w:t>
        </w:r>
        <w:r w:rsidR="00CF51D2" w:rsidRPr="00CF51D2">
          <w:rPr>
            <w:vanish/>
          </w:rPr>
          <w:tab/>
        </w:r>
        <w:r w:rsidR="00CF51D2" w:rsidRPr="00CF51D2">
          <w:rPr>
            <w:vanish/>
          </w:rPr>
          <w:fldChar w:fldCharType="begin"/>
        </w:r>
        <w:r w:rsidR="00CF51D2" w:rsidRPr="00CF51D2">
          <w:rPr>
            <w:vanish/>
          </w:rPr>
          <w:instrText xml:space="preserve"> PAGEREF _Toc167215265 \h </w:instrText>
        </w:r>
        <w:r w:rsidR="00CF51D2" w:rsidRPr="00CF51D2">
          <w:rPr>
            <w:vanish/>
          </w:rPr>
        </w:r>
        <w:r w:rsidR="00CF51D2" w:rsidRPr="00CF51D2">
          <w:rPr>
            <w:vanish/>
          </w:rPr>
          <w:fldChar w:fldCharType="separate"/>
        </w:r>
        <w:r w:rsidR="00C43A73">
          <w:rPr>
            <w:vanish/>
          </w:rPr>
          <w:t>195</w:t>
        </w:r>
        <w:r w:rsidR="00CF51D2" w:rsidRPr="00CF51D2">
          <w:rPr>
            <w:vanish/>
          </w:rPr>
          <w:fldChar w:fldCharType="end"/>
        </w:r>
      </w:hyperlink>
    </w:p>
    <w:p w14:paraId="4957C059" w14:textId="47AF9C85"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266" w:history="1">
        <w:r w:rsidRPr="004506C9">
          <w:t>256</w:t>
        </w:r>
        <w:r>
          <w:rPr>
            <w:rFonts w:asciiTheme="minorHAnsi" w:eastAsiaTheme="minorEastAsia" w:hAnsiTheme="minorHAnsi" w:cstheme="minorBidi"/>
            <w:kern w:val="2"/>
            <w:sz w:val="22"/>
            <w:szCs w:val="22"/>
            <w:lang w:eastAsia="en-AU"/>
            <w14:ligatures w14:val="standardContextual"/>
          </w:rPr>
          <w:tab/>
        </w:r>
        <w:r w:rsidRPr="004506C9">
          <w:t>Conservator may make activities declarations</w:t>
        </w:r>
        <w:r>
          <w:tab/>
        </w:r>
        <w:r>
          <w:fldChar w:fldCharType="begin"/>
        </w:r>
        <w:r>
          <w:instrText xml:space="preserve"> PAGEREF _Toc167215266 \h </w:instrText>
        </w:r>
        <w:r>
          <w:fldChar w:fldCharType="separate"/>
        </w:r>
        <w:r w:rsidR="00C43A73">
          <w:t>195</w:t>
        </w:r>
        <w:r>
          <w:fldChar w:fldCharType="end"/>
        </w:r>
      </w:hyperlink>
    </w:p>
    <w:p w14:paraId="467AFA83" w14:textId="1D8DE9BB"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267" w:history="1">
        <w:r w:rsidRPr="004506C9">
          <w:t>257</w:t>
        </w:r>
        <w:r>
          <w:rPr>
            <w:rFonts w:asciiTheme="minorHAnsi" w:eastAsiaTheme="minorEastAsia" w:hAnsiTheme="minorHAnsi" w:cstheme="minorBidi"/>
            <w:kern w:val="2"/>
            <w:sz w:val="22"/>
            <w:szCs w:val="22"/>
            <w:lang w:eastAsia="en-AU"/>
            <w14:ligatures w14:val="standardContextual"/>
          </w:rPr>
          <w:tab/>
        </w:r>
        <w:r w:rsidRPr="004506C9">
          <w:t>Offence—carry on restricted activity in reserve</w:t>
        </w:r>
        <w:r>
          <w:tab/>
        </w:r>
        <w:r>
          <w:fldChar w:fldCharType="begin"/>
        </w:r>
        <w:r>
          <w:instrText xml:space="preserve"> PAGEREF _Toc167215267 \h </w:instrText>
        </w:r>
        <w:r>
          <w:fldChar w:fldCharType="separate"/>
        </w:r>
        <w:r w:rsidR="00C43A73">
          <w:t>196</w:t>
        </w:r>
        <w:r>
          <w:fldChar w:fldCharType="end"/>
        </w:r>
      </w:hyperlink>
    </w:p>
    <w:p w14:paraId="76E947CE" w14:textId="5469CC47"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268" w:history="1">
        <w:r w:rsidRPr="004506C9">
          <w:t>258</w:t>
        </w:r>
        <w:r>
          <w:rPr>
            <w:rFonts w:asciiTheme="minorHAnsi" w:eastAsiaTheme="minorEastAsia" w:hAnsiTheme="minorHAnsi" w:cstheme="minorBidi"/>
            <w:kern w:val="2"/>
            <w:sz w:val="22"/>
            <w:szCs w:val="22"/>
            <w:lang w:eastAsia="en-AU"/>
            <w14:ligatures w14:val="standardContextual"/>
          </w:rPr>
          <w:tab/>
        </w:r>
        <w:r w:rsidRPr="004506C9">
          <w:t>Offence—carry on prohibited activity in reserve</w:t>
        </w:r>
        <w:r>
          <w:tab/>
        </w:r>
        <w:r>
          <w:fldChar w:fldCharType="begin"/>
        </w:r>
        <w:r>
          <w:instrText xml:space="preserve"> PAGEREF _Toc167215268 \h </w:instrText>
        </w:r>
        <w:r>
          <w:fldChar w:fldCharType="separate"/>
        </w:r>
        <w:r w:rsidR="00C43A73">
          <w:t>197</w:t>
        </w:r>
        <w:r>
          <w:fldChar w:fldCharType="end"/>
        </w:r>
      </w:hyperlink>
    </w:p>
    <w:p w14:paraId="6E74B054" w14:textId="107A16DD"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269" w:history="1">
        <w:r w:rsidRPr="004506C9">
          <w:t>259</w:t>
        </w:r>
        <w:r>
          <w:rPr>
            <w:rFonts w:asciiTheme="minorHAnsi" w:eastAsiaTheme="minorEastAsia" w:hAnsiTheme="minorHAnsi" w:cstheme="minorBidi"/>
            <w:kern w:val="2"/>
            <w:sz w:val="22"/>
            <w:szCs w:val="22"/>
            <w:lang w:eastAsia="en-AU"/>
            <w14:ligatures w14:val="standardContextual"/>
          </w:rPr>
          <w:tab/>
        </w:r>
        <w:r w:rsidRPr="004506C9">
          <w:t>Conservator may close reserve</w:t>
        </w:r>
        <w:r>
          <w:tab/>
        </w:r>
        <w:r>
          <w:fldChar w:fldCharType="begin"/>
        </w:r>
        <w:r>
          <w:instrText xml:space="preserve"> PAGEREF _Toc167215269 \h </w:instrText>
        </w:r>
        <w:r>
          <w:fldChar w:fldCharType="separate"/>
        </w:r>
        <w:r w:rsidR="00C43A73">
          <w:t>198</w:t>
        </w:r>
        <w:r>
          <w:fldChar w:fldCharType="end"/>
        </w:r>
      </w:hyperlink>
    </w:p>
    <w:p w14:paraId="0D9D8885" w14:textId="58861F33"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270" w:history="1">
        <w:r w:rsidRPr="004506C9">
          <w:t>260</w:t>
        </w:r>
        <w:r>
          <w:rPr>
            <w:rFonts w:asciiTheme="minorHAnsi" w:eastAsiaTheme="minorEastAsia" w:hAnsiTheme="minorHAnsi" w:cstheme="minorBidi"/>
            <w:kern w:val="2"/>
            <w:sz w:val="22"/>
            <w:szCs w:val="22"/>
            <w:lang w:eastAsia="en-AU"/>
            <w14:ligatures w14:val="standardContextual"/>
          </w:rPr>
          <w:tab/>
        </w:r>
        <w:r w:rsidRPr="004506C9">
          <w:t>Offence—enter closed reserve</w:t>
        </w:r>
        <w:r>
          <w:tab/>
        </w:r>
        <w:r>
          <w:fldChar w:fldCharType="begin"/>
        </w:r>
        <w:r>
          <w:instrText xml:space="preserve"> PAGEREF _Toc167215270 \h </w:instrText>
        </w:r>
        <w:r>
          <w:fldChar w:fldCharType="separate"/>
        </w:r>
        <w:r w:rsidR="00C43A73">
          <w:t>199</w:t>
        </w:r>
        <w:r>
          <w:fldChar w:fldCharType="end"/>
        </w:r>
      </w:hyperlink>
    </w:p>
    <w:p w14:paraId="6F8B0F7C" w14:textId="7CF7507B"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271" w:history="1">
        <w:r w:rsidRPr="004506C9">
          <w:t>261</w:t>
        </w:r>
        <w:r>
          <w:rPr>
            <w:rFonts w:asciiTheme="minorHAnsi" w:eastAsiaTheme="minorEastAsia" w:hAnsiTheme="minorHAnsi" w:cstheme="minorBidi"/>
            <w:kern w:val="2"/>
            <w:sz w:val="22"/>
            <w:szCs w:val="22"/>
            <w:lang w:eastAsia="en-AU"/>
            <w14:ligatures w14:val="standardContextual"/>
          </w:rPr>
          <w:tab/>
        </w:r>
        <w:r w:rsidRPr="004506C9">
          <w:t>Part</w:t>
        </w:r>
        <w:r w:rsidR="0080021D">
          <w:t xml:space="preserve"> </w:t>
        </w:r>
        <w:r w:rsidRPr="004506C9">
          <w:t>10.2 exceptions</w:t>
        </w:r>
        <w:r>
          <w:tab/>
        </w:r>
        <w:r>
          <w:fldChar w:fldCharType="begin"/>
        </w:r>
        <w:r>
          <w:instrText xml:space="preserve"> PAGEREF _Toc167215271 \h </w:instrText>
        </w:r>
        <w:r>
          <w:fldChar w:fldCharType="separate"/>
        </w:r>
        <w:r w:rsidR="00C43A73">
          <w:t>199</w:t>
        </w:r>
        <w:r>
          <w:fldChar w:fldCharType="end"/>
        </w:r>
      </w:hyperlink>
    </w:p>
    <w:p w14:paraId="44DDF897" w14:textId="6722287A" w:rsidR="00CF51D2" w:rsidRDefault="00F75660">
      <w:pPr>
        <w:pStyle w:val="TOC1"/>
        <w:rPr>
          <w:rFonts w:asciiTheme="minorHAnsi" w:eastAsiaTheme="minorEastAsia" w:hAnsiTheme="minorHAnsi" w:cstheme="minorBidi"/>
          <w:b w:val="0"/>
          <w:kern w:val="2"/>
          <w:sz w:val="22"/>
          <w:szCs w:val="22"/>
          <w:lang w:eastAsia="en-AU"/>
          <w14:ligatures w14:val="standardContextual"/>
        </w:rPr>
      </w:pPr>
      <w:hyperlink w:anchor="_Toc167215272" w:history="1">
        <w:r w:rsidR="00CF51D2" w:rsidRPr="004506C9">
          <w:t>Chapter 11</w:t>
        </w:r>
        <w:r w:rsidR="00CF51D2">
          <w:rPr>
            <w:rFonts w:asciiTheme="minorHAnsi" w:eastAsiaTheme="minorEastAsia" w:hAnsiTheme="minorHAnsi" w:cstheme="minorBidi"/>
            <w:b w:val="0"/>
            <w:kern w:val="2"/>
            <w:sz w:val="22"/>
            <w:szCs w:val="22"/>
            <w:lang w:eastAsia="en-AU"/>
            <w14:ligatures w14:val="standardContextual"/>
          </w:rPr>
          <w:tab/>
        </w:r>
        <w:r w:rsidR="00CF51D2" w:rsidRPr="004506C9">
          <w:t>Nature conservation licences</w:t>
        </w:r>
        <w:r w:rsidR="00CF51D2" w:rsidRPr="00CF51D2">
          <w:rPr>
            <w:vanish/>
          </w:rPr>
          <w:tab/>
        </w:r>
        <w:r w:rsidR="00CF51D2" w:rsidRPr="00CF51D2">
          <w:rPr>
            <w:vanish/>
          </w:rPr>
          <w:fldChar w:fldCharType="begin"/>
        </w:r>
        <w:r w:rsidR="00CF51D2" w:rsidRPr="00CF51D2">
          <w:rPr>
            <w:vanish/>
          </w:rPr>
          <w:instrText xml:space="preserve"> PAGEREF _Toc167215272 \h </w:instrText>
        </w:r>
        <w:r w:rsidR="00CF51D2" w:rsidRPr="00CF51D2">
          <w:rPr>
            <w:vanish/>
          </w:rPr>
        </w:r>
        <w:r w:rsidR="00CF51D2" w:rsidRPr="00CF51D2">
          <w:rPr>
            <w:vanish/>
          </w:rPr>
          <w:fldChar w:fldCharType="separate"/>
        </w:r>
        <w:r w:rsidR="00C43A73">
          <w:rPr>
            <w:vanish/>
          </w:rPr>
          <w:t>201</w:t>
        </w:r>
        <w:r w:rsidR="00CF51D2" w:rsidRPr="00CF51D2">
          <w:rPr>
            <w:vanish/>
          </w:rPr>
          <w:fldChar w:fldCharType="end"/>
        </w:r>
      </w:hyperlink>
    </w:p>
    <w:p w14:paraId="12968C1B" w14:textId="7DA24232" w:rsidR="00CF51D2" w:rsidRDefault="00F75660">
      <w:pPr>
        <w:pStyle w:val="TOC2"/>
        <w:rPr>
          <w:rFonts w:asciiTheme="minorHAnsi" w:eastAsiaTheme="minorEastAsia" w:hAnsiTheme="minorHAnsi" w:cstheme="minorBidi"/>
          <w:b w:val="0"/>
          <w:kern w:val="2"/>
          <w:sz w:val="22"/>
          <w:szCs w:val="22"/>
          <w:lang w:eastAsia="en-AU"/>
          <w14:ligatures w14:val="standardContextual"/>
        </w:rPr>
      </w:pPr>
      <w:hyperlink w:anchor="_Toc167215273" w:history="1">
        <w:r w:rsidR="00CF51D2" w:rsidRPr="004506C9">
          <w:t>Part 11.1</w:t>
        </w:r>
        <w:r w:rsidR="00CF51D2">
          <w:rPr>
            <w:rFonts w:asciiTheme="minorHAnsi" w:eastAsiaTheme="minorEastAsia" w:hAnsiTheme="minorHAnsi" w:cstheme="minorBidi"/>
            <w:b w:val="0"/>
            <w:kern w:val="2"/>
            <w:sz w:val="22"/>
            <w:szCs w:val="22"/>
            <w:lang w:eastAsia="en-AU"/>
            <w14:ligatures w14:val="standardContextual"/>
          </w:rPr>
          <w:tab/>
        </w:r>
        <w:r w:rsidR="00CF51D2" w:rsidRPr="004506C9">
          <w:t>Licences—preliminary</w:t>
        </w:r>
        <w:r w:rsidR="00CF51D2" w:rsidRPr="00CF51D2">
          <w:rPr>
            <w:vanish/>
          </w:rPr>
          <w:tab/>
        </w:r>
        <w:r w:rsidR="00CF51D2" w:rsidRPr="00CF51D2">
          <w:rPr>
            <w:vanish/>
          </w:rPr>
          <w:fldChar w:fldCharType="begin"/>
        </w:r>
        <w:r w:rsidR="00CF51D2" w:rsidRPr="00CF51D2">
          <w:rPr>
            <w:vanish/>
          </w:rPr>
          <w:instrText xml:space="preserve"> PAGEREF _Toc167215273 \h </w:instrText>
        </w:r>
        <w:r w:rsidR="00CF51D2" w:rsidRPr="00CF51D2">
          <w:rPr>
            <w:vanish/>
          </w:rPr>
        </w:r>
        <w:r w:rsidR="00CF51D2" w:rsidRPr="00CF51D2">
          <w:rPr>
            <w:vanish/>
          </w:rPr>
          <w:fldChar w:fldCharType="separate"/>
        </w:r>
        <w:r w:rsidR="00C43A73">
          <w:rPr>
            <w:vanish/>
          </w:rPr>
          <w:t>201</w:t>
        </w:r>
        <w:r w:rsidR="00CF51D2" w:rsidRPr="00CF51D2">
          <w:rPr>
            <w:vanish/>
          </w:rPr>
          <w:fldChar w:fldCharType="end"/>
        </w:r>
      </w:hyperlink>
    </w:p>
    <w:p w14:paraId="348993B8" w14:textId="2E441B0D"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274" w:history="1">
        <w:r w:rsidRPr="004506C9">
          <w:t>262</w:t>
        </w:r>
        <w:r>
          <w:rPr>
            <w:rFonts w:asciiTheme="minorHAnsi" w:eastAsiaTheme="minorEastAsia" w:hAnsiTheme="minorHAnsi" w:cstheme="minorBidi"/>
            <w:kern w:val="2"/>
            <w:sz w:val="22"/>
            <w:szCs w:val="22"/>
            <w:lang w:eastAsia="en-AU"/>
            <w14:ligatures w14:val="standardContextual"/>
          </w:rPr>
          <w:tab/>
        </w:r>
        <w:r w:rsidRPr="004506C9">
          <w:t xml:space="preserve">What is a </w:t>
        </w:r>
        <w:r w:rsidRPr="004506C9">
          <w:rPr>
            <w:i/>
          </w:rPr>
          <w:t>nature conservation licence</w:t>
        </w:r>
        <w:r w:rsidRPr="004506C9">
          <w:t>?</w:t>
        </w:r>
        <w:r>
          <w:tab/>
        </w:r>
        <w:r>
          <w:fldChar w:fldCharType="begin"/>
        </w:r>
        <w:r>
          <w:instrText xml:space="preserve"> PAGEREF _Toc167215274 \h </w:instrText>
        </w:r>
        <w:r>
          <w:fldChar w:fldCharType="separate"/>
        </w:r>
        <w:r w:rsidR="00C43A73">
          <w:t>201</w:t>
        </w:r>
        <w:r>
          <w:fldChar w:fldCharType="end"/>
        </w:r>
      </w:hyperlink>
    </w:p>
    <w:p w14:paraId="1CF4BE41" w14:textId="284E42F6"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275" w:history="1">
        <w:r w:rsidRPr="004506C9">
          <w:t>262A</w:t>
        </w:r>
        <w:r>
          <w:rPr>
            <w:rFonts w:asciiTheme="minorHAnsi" w:eastAsiaTheme="minorEastAsia" w:hAnsiTheme="minorHAnsi" w:cstheme="minorBidi"/>
            <w:kern w:val="2"/>
            <w:sz w:val="22"/>
            <w:szCs w:val="22"/>
            <w:lang w:eastAsia="en-AU"/>
            <w14:ligatures w14:val="standardContextual"/>
          </w:rPr>
          <w:tab/>
        </w:r>
        <w:r w:rsidRPr="004506C9">
          <w:t xml:space="preserve">Who is an </w:t>
        </w:r>
        <w:r w:rsidRPr="004506C9">
          <w:rPr>
            <w:i/>
          </w:rPr>
          <w:t>influential person</w:t>
        </w:r>
        <w:r w:rsidRPr="004506C9">
          <w:t xml:space="preserve"> for a corporation?—ch 11</w:t>
        </w:r>
        <w:r>
          <w:tab/>
        </w:r>
        <w:r>
          <w:fldChar w:fldCharType="begin"/>
        </w:r>
        <w:r>
          <w:instrText xml:space="preserve"> PAGEREF _Toc167215275 \h </w:instrText>
        </w:r>
        <w:r>
          <w:fldChar w:fldCharType="separate"/>
        </w:r>
        <w:r w:rsidR="00C43A73">
          <w:t>201</w:t>
        </w:r>
        <w:r>
          <w:fldChar w:fldCharType="end"/>
        </w:r>
      </w:hyperlink>
    </w:p>
    <w:p w14:paraId="7433973B" w14:textId="3F51E837"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276" w:history="1">
        <w:r w:rsidRPr="004506C9">
          <w:t>263</w:t>
        </w:r>
        <w:r>
          <w:rPr>
            <w:rFonts w:asciiTheme="minorHAnsi" w:eastAsiaTheme="minorEastAsia" w:hAnsiTheme="minorHAnsi" w:cstheme="minorBidi"/>
            <w:kern w:val="2"/>
            <w:sz w:val="22"/>
            <w:szCs w:val="22"/>
            <w:lang w:eastAsia="en-AU"/>
            <w14:ligatures w14:val="standardContextual"/>
          </w:rPr>
          <w:tab/>
        </w:r>
        <w:r w:rsidRPr="004506C9">
          <w:t>Offence—fail to comply with condition of licence</w:t>
        </w:r>
        <w:r>
          <w:tab/>
        </w:r>
        <w:r>
          <w:fldChar w:fldCharType="begin"/>
        </w:r>
        <w:r>
          <w:instrText xml:space="preserve"> PAGEREF _Toc167215276 \h </w:instrText>
        </w:r>
        <w:r>
          <w:fldChar w:fldCharType="separate"/>
        </w:r>
        <w:r w:rsidR="00C43A73">
          <w:t>202</w:t>
        </w:r>
        <w:r>
          <w:fldChar w:fldCharType="end"/>
        </w:r>
      </w:hyperlink>
    </w:p>
    <w:p w14:paraId="7A3DA78B" w14:textId="4CD3A77E" w:rsidR="00CF51D2" w:rsidRDefault="00F75660">
      <w:pPr>
        <w:pStyle w:val="TOC2"/>
        <w:rPr>
          <w:rFonts w:asciiTheme="minorHAnsi" w:eastAsiaTheme="minorEastAsia" w:hAnsiTheme="minorHAnsi" w:cstheme="minorBidi"/>
          <w:b w:val="0"/>
          <w:kern w:val="2"/>
          <w:sz w:val="22"/>
          <w:szCs w:val="22"/>
          <w:lang w:eastAsia="en-AU"/>
          <w14:ligatures w14:val="standardContextual"/>
        </w:rPr>
      </w:pPr>
      <w:hyperlink w:anchor="_Toc167215277" w:history="1">
        <w:r w:rsidR="00CF51D2" w:rsidRPr="004506C9">
          <w:t>Part 11.2</w:t>
        </w:r>
        <w:r w:rsidR="00CF51D2">
          <w:rPr>
            <w:rFonts w:asciiTheme="minorHAnsi" w:eastAsiaTheme="minorEastAsia" w:hAnsiTheme="minorHAnsi" w:cstheme="minorBidi"/>
            <w:b w:val="0"/>
            <w:kern w:val="2"/>
            <w:sz w:val="22"/>
            <w:szCs w:val="22"/>
            <w:lang w:eastAsia="en-AU"/>
            <w14:ligatures w14:val="standardContextual"/>
          </w:rPr>
          <w:tab/>
        </w:r>
        <w:r w:rsidR="00CF51D2" w:rsidRPr="004506C9">
          <w:t>Licences—application and suitability</w:t>
        </w:r>
        <w:r w:rsidR="00CF51D2" w:rsidRPr="00CF51D2">
          <w:rPr>
            <w:vanish/>
          </w:rPr>
          <w:tab/>
        </w:r>
        <w:r w:rsidR="00CF51D2" w:rsidRPr="00CF51D2">
          <w:rPr>
            <w:vanish/>
          </w:rPr>
          <w:fldChar w:fldCharType="begin"/>
        </w:r>
        <w:r w:rsidR="00CF51D2" w:rsidRPr="00CF51D2">
          <w:rPr>
            <w:vanish/>
          </w:rPr>
          <w:instrText xml:space="preserve"> PAGEREF _Toc167215277 \h </w:instrText>
        </w:r>
        <w:r w:rsidR="00CF51D2" w:rsidRPr="00CF51D2">
          <w:rPr>
            <w:vanish/>
          </w:rPr>
        </w:r>
        <w:r w:rsidR="00CF51D2" w:rsidRPr="00CF51D2">
          <w:rPr>
            <w:vanish/>
          </w:rPr>
          <w:fldChar w:fldCharType="separate"/>
        </w:r>
        <w:r w:rsidR="00C43A73">
          <w:rPr>
            <w:vanish/>
          </w:rPr>
          <w:t>203</w:t>
        </w:r>
        <w:r w:rsidR="00CF51D2" w:rsidRPr="00CF51D2">
          <w:rPr>
            <w:vanish/>
          </w:rPr>
          <w:fldChar w:fldCharType="end"/>
        </w:r>
      </w:hyperlink>
    </w:p>
    <w:p w14:paraId="2A517C1A" w14:textId="58F9C2B6"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278" w:history="1">
        <w:r w:rsidRPr="004506C9">
          <w:t>264</w:t>
        </w:r>
        <w:r>
          <w:rPr>
            <w:rFonts w:asciiTheme="minorHAnsi" w:eastAsiaTheme="minorEastAsia" w:hAnsiTheme="minorHAnsi" w:cstheme="minorBidi"/>
            <w:kern w:val="2"/>
            <w:sz w:val="22"/>
            <w:szCs w:val="22"/>
            <w:lang w:eastAsia="en-AU"/>
            <w14:ligatures w14:val="standardContextual"/>
          </w:rPr>
          <w:tab/>
        </w:r>
        <w:r w:rsidRPr="004506C9">
          <w:t>Licence—application</w:t>
        </w:r>
        <w:r>
          <w:tab/>
        </w:r>
        <w:r>
          <w:fldChar w:fldCharType="begin"/>
        </w:r>
        <w:r>
          <w:instrText xml:space="preserve"> PAGEREF _Toc167215278 \h </w:instrText>
        </w:r>
        <w:r>
          <w:fldChar w:fldCharType="separate"/>
        </w:r>
        <w:r w:rsidR="00C43A73">
          <w:t>203</w:t>
        </w:r>
        <w:r>
          <w:fldChar w:fldCharType="end"/>
        </w:r>
      </w:hyperlink>
    </w:p>
    <w:p w14:paraId="1312CDFC" w14:textId="7FB0C95D"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279" w:history="1">
        <w:r w:rsidRPr="004506C9">
          <w:t>265</w:t>
        </w:r>
        <w:r>
          <w:rPr>
            <w:rFonts w:asciiTheme="minorHAnsi" w:eastAsiaTheme="minorEastAsia" w:hAnsiTheme="minorHAnsi" w:cstheme="minorBidi"/>
            <w:kern w:val="2"/>
            <w:sz w:val="22"/>
            <w:szCs w:val="22"/>
            <w:lang w:eastAsia="en-AU"/>
            <w14:ligatures w14:val="standardContextual"/>
          </w:rPr>
          <w:tab/>
        </w:r>
        <w:r w:rsidRPr="004506C9">
          <w:t xml:space="preserve">Who is a </w:t>
        </w:r>
        <w:r w:rsidRPr="004506C9">
          <w:rPr>
            <w:i/>
          </w:rPr>
          <w:t>suitable person</w:t>
        </w:r>
        <w:r w:rsidRPr="004506C9">
          <w:rPr>
            <w:rFonts w:cs="Arial"/>
          </w:rPr>
          <w:t xml:space="preserve"> to hold a licence</w:t>
        </w:r>
        <w:r w:rsidRPr="004506C9">
          <w:t>?—ch</w:t>
        </w:r>
        <w:r w:rsidR="0080021D">
          <w:t xml:space="preserve"> </w:t>
        </w:r>
        <w:r w:rsidRPr="004506C9">
          <w:t>11</w:t>
        </w:r>
        <w:r>
          <w:tab/>
        </w:r>
        <w:r>
          <w:fldChar w:fldCharType="begin"/>
        </w:r>
        <w:r>
          <w:instrText xml:space="preserve"> PAGEREF _Toc167215279 \h </w:instrText>
        </w:r>
        <w:r>
          <w:fldChar w:fldCharType="separate"/>
        </w:r>
        <w:r w:rsidR="00C43A73">
          <w:t>203</w:t>
        </w:r>
        <w:r>
          <w:fldChar w:fldCharType="end"/>
        </w:r>
      </w:hyperlink>
    </w:p>
    <w:p w14:paraId="5374FC89" w14:textId="4855526A"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280" w:history="1">
        <w:r w:rsidRPr="004506C9">
          <w:t>266</w:t>
        </w:r>
        <w:r>
          <w:rPr>
            <w:rFonts w:asciiTheme="minorHAnsi" w:eastAsiaTheme="minorEastAsia" w:hAnsiTheme="minorHAnsi" w:cstheme="minorBidi"/>
            <w:kern w:val="2"/>
            <w:sz w:val="22"/>
            <w:szCs w:val="22"/>
            <w:lang w:eastAsia="en-AU"/>
            <w14:ligatures w14:val="standardContextual"/>
          </w:rPr>
          <w:tab/>
        </w:r>
        <w:r w:rsidRPr="004506C9">
          <w:t xml:space="preserve">What is </w:t>
        </w:r>
        <w:r w:rsidRPr="004506C9">
          <w:rPr>
            <w:i/>
          </w:rPr>
          <w:t>suitability information</w:t>
        </w:r>
        <w:r w:rsidRPr="004506C9">
          <w:rPr>
            <w:rFonts w:cs="Arial"/>
          </w:rPr>
          <w:t xml:space="preserve"> about a person</w:t>
        </w:r>
        <w:r w:rsidRPr="004506C9">
          <w:t>?—ch</w:t>
        </w:r>
        <w:r w:rsidR="0080021D">
          <w:t xml:space="preserve"> </w:t>
        </w:r>
        <w:r w:rsidRPr="004506C9">
          <w:t>11</w:t>
        </w:r>
        <w:r>
          <w:tab/>
        </w:r>
        <w:r>
          <w:fldChar w:fldCharType="begin"/>
        </w:r>
        <w:r>
          <w:instrText xml:space="preserve"> PAGEREF _Toc167215280 \h </w:instrText>
        </w:r>
        <w:r>
          <w:fldChar w:fldCharType="separate"/>
        </w:r>
        <w:r w:rsidR="00C43A73">
          <w:t>204</w:t>
        </w:r>
        <w:r>
          <w:fldChar w:fldCharType="end"/>
        </w:r>
      </w:hyperlink>
    </w:p>
    <w:p w14:paraId="4A08F241" w14:textId="310350B4"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281" w:history="1">
        <w:r w:rsidRPr="004506C9">
          <w:t>267</w:t>
        </w:r>
        <w:r>
          <w:rPr>
            <w:rFonts w:asciiTheme="minorHAnsi" w:eastAsiaTheme="minorEastAsia" w:hAnsiTheme="minorHAnsi" w:cstheme="minorBidi"/>
            <w:kern w:val="2"/>
            <w:sz w:val="22"/>
            <w:szCs w:val="22"/>
            <w:lang w:eastAsia="en-AU"/>
            <w14:ligatures w14:val="standardContextual"/>
          </w:rPr>
          <w:tab/>
        </w:r>
        <w:r w:rsidRPr="004506C9">
          <w:t>Suitability of people—further information about people</w:t>
        </w:r>
        <w:r>
          <w:tab/>
        </w:r>
        <w:r>
          <w:fldChar w:fldCharType="begin"/>
        </w:r>
        <w:r>
          <w:instrText xml:space="preserve"> PAGEREF _Toc167215281 \h </w:instrText>
        </w:r>
        <w:r>
          <w:fldChar w:fldCharType="separate"/>
        </w:r>
        <w:r w:rsidR="00C43A73">
          <w:t>205</w:t>
        </w:r>
        <w:r>
          <w:fldChar w:fldCharType="end"/>
        </w:r>
      </w:hyperlink>
    </w:p>
    <w:p w14:paraId="54428353" w14:textId="0BF7E1B6" w:rsidR="00CF51D2" w:rsidRDefault="00CF51D2">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67215282" w:history="1">
        <w:r w:rsidRPr="004506C9">
          <w:t>268</w:t>
        </w:r>
        <w:r>
          <w:rPr>
            <w:rFonts w:asciiTheme="minorHAnsi" w:eastAsiaTheme="minorEastAsia" w:hAnsiTheme="minorHAnsi" w:cstheme="minorBidi"/>
            <w:kern w:val="2"/>
            <w:sz w:val="22"/>
            <w:szCs w:val="22"/>
            <w:lang w:eastAsia="en-AU"/>
            <w14:ligatures w14:val="standardContextual"/>
          </w:rPr>
          <w:tab/>
        </w:r>
        <w:r w:rsidRPr="004506C9">
          <w:t xml:space="preserve">What is a </w:t>
        </w:r>
        <w:r w:rsidRPr="004506C9">
          <w:rPr>
            <w:i/>
          </w:rPr>
          <w:t>suitable activity</w:t>
        </w:r>
        <w:r w:rsidRPr="004506C9">
          <w:rPr>
            <w:rFonts w:cs="Arial"/>
          </w:rPr>
          <w:t xml:space="preserve"> for a licence</w:t>
        </w:r>
        <w:r w:rsidRPr="004506C9">
          <w:t>?</w:t>
        </w:r>
        <w:r>
          <w:tab/>
        </w:r>
        <w:r>
          <w:fldChar w:fldCharType="begin"/>
        </w:r>
        <w:r>
          <w:instrText xml:space="preserve"> PAGEREF _Toc167215282 \h </w:instrText>
        </w:r>
        <w:r>
          <w:fldChar w:fldCharType="separate"/>
        </w:r>
        <w:r w:rsidR="00C43A73">
          <w:t>206</w:t>
        </w:r>
        <w:r>
          <w:fldChar w:fldCharType="end"/>
        </w:r>
      </w:hyperlink>
    </w:p>
    <w:p w14:paraId="16B4ED95" w14:textId="4852384B"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283" w:history="1">
        <w:r w:rsidRPr="004506C9">
          <w:t>269</w:t>
        </w:r>
        <w:r>
          <w:rPr>
            <w:rFonts w:asciiTheme="minorHAnsi" w:eastAsiaTheme="minorEastAsia" w:hAnsiTheme="minorHAnsi" w:cstheme="minorBidi"/>
            <w:kern w:val="2"/>
            <w:sz w:val="22"/>
            <w:szCs w:val="22"/>
            <w:lang w:eastAsia="en-AU"/>
            <w14:ligatures w14:val="standardContextual"/>
          </w:rPr>
          <w:tab/>
        </w:r>
        <w:r w:rsidRPr="004506C9">
          <w:t xml:space="preserve">What is </w:t>
        </w:r>
        <w:r w:rsidRPr="004506C9">
          <w:rPr>
            <w:i/>
          </w:rPr>
          <w:t>suitability information</w:t>
        </w:r>
        <w:r w:rsidRPr="004506C9">
          <w:rPr>
            <w:rFonts w:cs="Arial"/>
          </w:rPr>
          <w:t xml:space="preserve"> about an activity</w:t>
        </w:r>
        <w:r w:rsidRPr="004506C9">
          <w:t>?</w:t>
        </w:r>
        <w:r>
          <w:tab/>
        </w:r>
        <w:r>
          <w:fldChar w:fldCharType="begin"/>
        </w:r>
        <w:r>
          <w:instrText xml:space="preserve"> PAGEREF _Toc167215283 \h </w:instrText>
        </w:r>
        <w:r>
          <w:fldChar w:fldCharType="separate"/>
        </w:r>
        <w:r w:rsidR="00C43A73">
          <w:t>207</w:t>
        </w:r>
        <w:r>
          <w:fldChar w:fldCharType="end"/>
        </w:r>
      </w:hyperlink>
    </w:p>
    <w:p w14:paraId="360B2C38" w14:textId="21DA8391"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284" w:history="1">
        <w:r w:rsidRPr="004506C9">
          <w:t>270</w:t>
        </w:r>
        <w:r>
          <w:rPr>
            <w:rFonts w:asciiTheme="minorHAnsi" w:eastAsiaTheme="minorEastAsia" w:hAnsiTheme="minorHAnsi" w:cstheme="minorBidi"/>
            <w:kern w:val="2"/>
            <w:sz w:val="22"/>
            <w:szCs w:val="22"/>
            <w:lang w:eastAsia="en-AU"/>
            <w14:ligatures w14:val="standardContextual"/>
          </w:rPr>
          <w:tab/>
        </w:r>
        <w:r w:rsidRPr="004506C9">
          <w:t>Suitability of activities—further information about activity</w:t>
        </w:r>
        <w:r>
          <w:tab/>
        </w:r>
        <w:r>
          <w:fldChar w:fldCharType="begin"/>
        </w:r>
        <w:r>
          <w:instrText xml:space="preserve"> PAGEREF _Toc167215284 \h </w:instrText>
        </w:r>
        <w:r>
          <w:fldChar w:fldCharType="separate"/>
        </w:r>
        <w:r w:rsidR="00C43A73">
          <w:t>208</w:t>
        </w:r>
        <w:r>
          <w:fldChar w:fldCharType="end"/>
        </w:r>
      </w:hyperlink>
    </w:p>
    <w:p w14:paraId="65AC37EF" w14:textId="401E3B98"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285" w:history="1">
        <w:r w:rsidRPr="004506C9">
          <w:t>271</w:t>
        </w:r>
        <w:r>
          <w:rPr>
            <w:rFonts w:asciiTheme="minorHAnsi" w:eastAsiaTheme="minorEastAsia" w:hAnsiTheme="minorHAnsi" w:cstheme="minorBidi"/>
            <w:kern w:val="2"/>
            <w:sz w:val="22"/>
            <w:szCs w:val="22"/>
            <w:lang w:eastAsia="en-AU"/>
            <w14:ligatures w14:val="standardContextual"/>
          </w:rPr>
          <w:tab/>
        </w:r>
        <w:r w:rsidRPr="004506C9">
          <w:t>Suitability of activities—risk management plan</w:t>
        </w:r>
        <w:r>
          <w:tab/>
        </w:r>
        <w:r>
          <w:fldChar w:fldCharType="begin"/>
        </w:r>
        <w:r>
          <w:instrText xml:space="preserve"> PAGEREF _Toc167215285 \h </w:instrText>
        </w:r>
        <w:r>
          <w:fldChar w:fldCharType="separate"/>
        </w:r>
        <w:r w:rsidR="00C43A73">
          <w:t>208</w:t>
        </w:r>
        <w:r>
          <w:fldChar w:fldCharType="end"/>
        </w:r>
      </w:hyperlink>
    </w:p>
    <w:p w14:paraId="1AEAB2A1" w14:textId="142BA527"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286" w:history="1">
        <w:r w:rsidRPr="004506C9">
          <w:t>272</w:t>
        </w:r>
        <w:r>
          <w:rPr>
            <w:rFonts w:asciiTheme="minorHAnsi" w:eastAsiaTheme="minorEastAsia" w:hAnsiTheme="minorHAnsi" w:cstheme="minorBidi"/>
            <w:kern w:val="2"/>
            <w:sz w:val="22"/>
            <w:szCs w:val="22"/>
            <w:lang w:eastAsia="en-AU"/>
            <w14:ligatures w14:val="standardContextual"/>
          </w:rPr>
          <w:tab/>
        </w:r>
        <w:r w:rsidRPr="004506C9">
          <w:t>Suitability of activities—inspection of place</w:t>
        </w:r>
        <w:r>
          <w:tab/>
        </w:r>
        <w:r>
          <w:fldChar w:fldCharType="begin"/>
        </w:r>
        <w:r>
          <w:instrText xml:space="preserve"> PAGEREF _Toc167215286 \h </w:instrText>
        </w:r>
        <w:r>
          <w:fldChar w:fldCharType="separate"/>
        </w:r>
        <w:r w:rsidR="00C43A73">
          <w:t>209</w:t>
        </w:r>
        <w:r>
          <w:fldChar w:fldCharType="end"/>
        </w:r>
      </w:hyperlink>
    </w:p>
    <w:p w14:paraId="38D3860F" w14:textId="51799AE5" w:rsidR="00CF51D2" w:rsidRDefault="00F75660">
      <w:pPr>
        <w:pStyle w:val="TOC2"/>
        <w:rPr>
          <w:rFonts w:asciiTheme="minorHAnsi" w:eastAsiaTheme="minorEastAsia" w:hAnsiTheme="minorHAnsi" w:cstheme="minorBidi"/>
          <w:b w:val="0"/>
          <w:kern w:val="2"/>
          <w:sz w:val="22"/>
          <w:szCs w:val="22"/>
          <w:lang w:eastAsia="en-AU"/>
          <w14:ligatures w14:val="standardContextual"/>
        </w:rPr>
      </w:pPr>
      <w:hyperlink w:anchor="_Toc167215287" w:history="1">
        <w:r w:rsidR="00CF51D2" w:rsidRPr="004506C9">
          <w:t>Part 11.3</w:t>
        </w:r>
        <w:r w:rsidR="00CF51D2">
          <w:rPr>
            <w:rFonts w:asciiTheme="minorHAnsi" w:eastAsiaTheme="minorEastAsia" w:hAnsiTheme="minorHAnsi" w:cstheme="minorBidi"/>
            <w:b w:val="0"/>
            <w:kern w:val="2"/>
            <w:sz w:val="22"/>
            <w:szCs w:val="22"/>
            <w:lang w:eastAsia="en-AU"/>
            <w14:ligatures w14:val="standardContextual"/>
          </w:rPr>
          <w:tab/>
        </w:r>
        <w:r w:rsidR="00CF51D2" w:rsidRPr="004506C9">
          <w:t>Licences—decision</w:t>
        </w:r>
        <w:r w:rsidR="00CF51D2" w:rsidRPr="00CF51D2">
          <w:rPr>
            <w:vanish/>
          </w:rPr>
          <w:tab/>
        </w:r>
        <w:r w:rsidR="00CF51D2" w:rsidRPr="00CF51D2">
          <w:rPr>
            <w:vanish/>
          </w:rPr>
          <w:fldChar w:fldCharType="begin"/>
        </w:r>
        <w:r w:rsidR="00CF51D2" w:rsidRPr="00CF51D2">
          <w:rPr>
            <w:vanish/>
          </w:rPr>
          <w:instrText xml:space="preserve"> PAGEREF _Toc167215287 \h </w:instrText>
        </w:r>
        <w:r w:rsidR="00CF51D2" w:rsidRPr="00CF51D2">
          <w:rPr>
            <w:vanish/>
          </w:rPr>
        </w:r>
        <w:r w:rsidR="00CF51D2" w:rsidRPr="00CF51D2">
          <w:rPr>
            <w:vanish/>
          </w:rPr>
          <w:fldChar w:fldCharType="separate"/>
        </w:r>
        <w:r w:rsidR="00C43A73">
          <w:rPr>
            <w:vanish/>
          </w:rPr>
          <w:t>210</w:t>
        </w:r>
        <w:r w:rsidR="00CF51D2" w:rsidRPr="00CF51D2">
          <w:rPr>
            <w:vanish/>
          </w:rPr>
          <w:fldChar w:fldCharType="end"/>
        </w:r>
      </w:hyperlink>
    </w:p>
    <w:p w14:paraId="25CAB070" w14:textId="517E9D04"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288" w:history="1">
        <w:r w:rsidRPr="004506C9">
          <w:t>273</w:t>
        </w:r>
        <w:r>
          <w:rPr>
            <w:rFonts w:asciiTheme="minorHAnsi" w:eastAsiaTheme="minorEastAsia" w:hAnsiTheme="minorHAnsi" w:cstheme="minorBidi"/>
            <w:kern w:val="2"/>
            <w:sz w:val="22"/>
            <w:szCs w:val="22"/>
            <w:lang w:eastAsia="en-AU"/>
            <w14:ligatures w14:val="standardContextual"/>
          </w:rPr>
          <w:tab/>
        </w:r>
        <w:r w:rsidRPr="004506C9">
          <w:t>Licence—decision on application</w:t>
        </w:r>
        <w:r>
          <w:tab/>
        </w:r>
        <w:r>
          <w:fldChar w:fldCharType="begin"/>
        </w:r>
        <w:r>
          <w:instrText xml:space="preserve"> PAGEREF _Toc167215288 \h </w:instrText>
        </w:r>
        <w:r>
          <w:fldChar w:fldCharType="separate"/>
        </w:r>
        <w:r w:rsidR="00C43A73">
          <w:t>210</w:t>
        </w:r>
        <w:r>
          <w:fldChar w:fldCharType="end"/>
        </w:r>
      </w:hyperlink>
    </w:p>
    <w:p w14:paraId="6BDF7AFF" w14:textId="1912D643"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289" w:history="1">
        <w:r w:rsidRPr="004506C9">
          <w:t>274</w:t>
        </w:r>
        <w:r>
          <w:rPr>
            <w:rFonts w:asciiTheme="minorHAnsi" w:eastAsiaTheme="minorEastAsia" w:hAnsiTheme="minorHAnsi" w:cstheme="minorBidi"/>
            <w:kern w:val="2"/>
            <w:sz w:val="22"/>
            <w:szCs w:val="22"/>
            <w:lang w:eastAsia="en-AU"/>
            <w14:ligatures w14:val="standardContextual"/>
          </w:rPr>
          <w:tab/>
        </w:r>
        <w:r w:rsidRPr="004506C9">
          <w:t>Licence—conditions generally</w:t>
        </w:r>
        <w:r>
          <w:tab/>
        </w:r>
        <w:r>
          <w:fldChar w:fldCharType="begin"/>
        </w:r>
        <w:r>
          <w:instrText xml:space="preserve"> PAGEREF _Toc167215289 \h </w:instrText>
        </w:r>
        <w:r>
          <w:fldChar w:fldCharType="separate"/>
        </w:r>
        <w:r w:rsidR="00C43A73">
          <w:t>211</w:t>
        </w:r>
        <w:r>
          <w:fldChar w:fldCharType="end"/>
        </w:r>
      </w:hyperlink>
    </w:p>
    <w:p w14:paraId="777E7F52" w14:textId="1A66CA52"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290" w:history="1">
        <w:r w:rsidRPr="004506C9">
          <w:t>275</w:t>
        </w:r>
        <w:r>
          <w:rPr>
            <w:rFonts w:asciiTheme="minorHAnsi" w:eastAsiaTheme="minorEastAsia" w:hAnsiTheme="minorHAnsi" w:cstheme="minorBidi"/>
            <w:kern w:val="2"/>
            <w:sz w:val="22"/>
            <w:szCs w:val="22"/>
            <w:lang w:eastAsia="en-AU"/>
            <w14:ligatures w14:val="standardContextual"/>
          </w:rPr>
          <w:tab/>
        </w:r>
        <w:r w:rsidRPr="004506C9">
          <w:t>Licence—conditions about native species conservation plans etc</w:t>
        </w:r>
        <w:r>
          <w:tab/>
        </w:r>
        <w:r>
          <w:fldChar w:fldCharType="begin"/>
        </w:r>
        <w:r>
          <w:instrText xml:space="preserve"> PAGEREF _Toc167215290 \h </w:instrText>
        </w:r>
        <w:r>
          <w:fldChar w:fldCharType="separate"/>
        </w:r>
        <w:r w:rsidR="00C43A73">
          <w:t>211</w:t>
        </w:r>
        <w:r>
          <w:fldChar w:fldCharType="end"/>
        </w:r>
      </w:hyperlink>
    </w:p>
    <w:p w14:paraId="4AE76234" w14:textId="0CB6C844"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291" w:history="1">
        <w:r w:rsidRPr="004506C9">
          <w:t>276</w:t>
        </w:r>
        <w:r>
          <w:rPr>
            <w:rFonts w:asciiTheme="minorHAnsi" w:eastAsiaTheme="minorEastAsia" w:hAnsiTheme="minorHAnsi" w:cstheme="minorBidi"/>
            <w:kern w:val="2"/>
            <w:sz w:val="22"/>
            <w:szCs w:val="22"/>
            <w:lang w:eastAsia="en-AU"/>
            <w14:ligatures w14:val="standardContextual"/>
          </w:rPr>
          <w:tab/>
        </w:r>
        <w:r w:rsidRPr="004506C9">
          <w:t>Licence—term</w:t>
        </w:r>
        <w:r>
          <w:tab/>
        </w:r>
        <w:r>
          <w:fldChar w:fldCharType="begin"/>
        </w:r>
        <w:r>
          <w:instrText xml:space="preserve"> PAGEREF _Toc167215291 \h </w:instrText>
        </w:r>
        <w:r>
          <w:fldChar w:fldCharType="separate"/>
        </w:r>
        <w:r w:rsidR="00C43A73">
          <w:t>212</w:t>
        </w:r>
        <w:r>
          <w:fldChar w:fldCharType="end"/>
        </w:r>
      </w:hyperlink>
    </w:p>
    <w:p w14:paraId="29AF30A5" w14:textId="2D6D950E"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292" w:history="1">
        <w:r w:rsidRPr="004506C9">
          <w:t>277</w:t>
        </w:r>
        <w:r>
          <w:rPr>
            <w:rFonts w:asciiTheme="minorHAnsi" w:eastAsiaTheme="minorEastAsia" w:hAnsiTheme="minorHAnsi" w:cstheme="minorBidi"/>
            <w:kern w:val="2"/>
            <w:sz w:val="22"/>
            <w:szCs w:val="22"/>
            <w:lang w:eastAsia="en-AU"/>
            <w14:ligatures w14:val="standardContextual"/>
          </w:rPr>
          <w:tab/>
        </w:r>
        <w:r w:rsidRPr="004506C9">
          <w:t>Licence—form</w:t>
        </w:r>
        <w:r>
          <w:tab/>
        </w:r>
        <w:r>
          <w:fldChar w:fldCharType="begin"/>
        </w:r>
        <w:r>
          <w:instrText xml:space="preserve"> PAGEREF _Toc167215292 \h </w:instrText>
        </w:r>
        <w:r>
          <w:fldChar w:fldCharType="separate"/>
        </w:r>
        <w:r w:rsidR="00C43A73">
          <w:t>212</w:t>
        </w:r>
        <w:r>
          <w:fldChar w:fldCharType="end"/>
        </w:r>
      </w:hyperlink>
    </w:p>
    <w:p w14:paraId="40E9F5EB" w14:textId="5BE4637C" w:rsidR="00CF51D2" w:rsidRDefault="00F75660">
      <w:pPr>
        <w:pStyle w:val="TOC2"/>
        <w:rPr>
          <w:rFonts w:asciiTheme="minorHAnsi" w:eastAsiaTheme="minorEastAsia" w:hAnsiTheme="minorHAnsi" w:cstheme="minorBidi"/>
          <w:b w:val="0"/>
          <w:kern w:val="2"/>
          <w:sz w:val="22"/>
          <w:szCs w:val="22"/>
          <w:lang w:eastAsia="en-AU"/>
          <w14:ligatures w14:val="standardContextual"/>
        </w:rPr>
      </w:pPr>
      <w:hyperlink w:anchor="_Toc167215293" w:history="1">
        <w:r w:rsidR="00CF51D2" w:rsidRPr="004506C9">
          <w:t>Part 11.4</w:t>
        </w:r>
        <w:r w:rsidR="00CF51D2">
          <w:rPr>
            <w:rFonts w:asciiTheme="minorHAnsi" w:eastAsiaTheme="minorEastAsia" w:hAnsiTheme="minorHAnsi" w:cstheme="minorBidi"/>
            <w:b w:val="0"/>
            <w:kern w:val="2"/>
            <w:sz w:val="22"/>
            <w:szCs w:val="22"/>
            <w:lang w:eastAsia="en-AU"/>
            <w14:ligatures w14:val="standardContextual"/>
          </w:rPr>
          <w:tab/>
        </w:r>
        <w:r w:rsidR="00CF51D2" w:rsidRPr="004506C9">
          <w:t>Licences—financial assurance conditions</w:t>
        </w:r>
        <w:r w:rsidR="00CF51D2" w:rsidRPr="00CF51D2">
          <w:rPr>
            <w:vanish/>
          </w:rPr>
          <w:tab/>
        </w:r>
        <w:r w:rsidR="00CF51D2" w:rsidRPr="00CF51D2">
          <w:rPr>
            <w:vanish/>
          </w:rPr>
          <w:fldChar w:fldCharType="begin"/>
        </w:r>
        <w:r w:rsidR="00CF51D2" w:rsidRPr="00CF51D2">
          <w:rPr>
            <w:vanish/>
          </w:rPr>
          <w:instrText xml:space="preserve"> PAGEREF _Toc167215293 \h </w:instrText>
        </w:r>
        <w:r w:rsidR="00CF51D2" w:rsidRPr="00CF51D2">
          <w:rPr>
            <w:vanish/>
          </w:rPr>
        </w:r>
        <w:r w:rsidR="00CF51D2" w:rsidRPr="00CF51D2">
          <w:rPr>
            <w:vanish/>
          </w:rPr>
          <w:fldChar w:fldCharType="separate"/>
        </w:r>
        <w:r w:rsidR="00C43A73">
          <w:rPr>
            <w:vanish/>
          </w:rPr>
          <w:t>213</w:t>
        </w:r>
        <w:r w:rsidR="00CF51D2" w:rsidRPr="00CF51D2">
          <w:rPr>
            <w:vanish/>
          </w:rPr>
          <w:fldChar w:fldCharType="end"/>
        </w:r>
      </w:hyperlink>
    </w:p>
    <w:p w14:paraId="6A8C1940" w14:textId="56F9F99B"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294" w:history="1">
        <w:r w:rsidRPr="004506C9">
          <w:t>278</w:t>
        </w:r>
        <w:r>
          <w:rPr>
            <w:rFonts w:asciiTheme="minorHAnsi" w:eastAsiaTheme="minorEastAsia" w:hAnsiTheme="minorHAnsi" w:cstheme="minorBidi"/>
            <w:kern w:val="2"/>
            <w:sz w:val="22"/>
            <w:szCs w:val="22"/>
            <w:lang w:eastAsia="en-AU"/>
            <w14:ligatures w14:val="standardContextual"/>
          </w:rPr>
          <w:tab/>
        </w:r>
        <w:r w:rsidRPr="004506C9">
          <w:t xml:space="preserve">What is a </w:t>
        </w:r>
        <w:r w:rsidRPr="004506C9">
          <w:rPr>
            <w:i/>
          </w:rPr>
          <w:t>financial assurance condition</w:t>
        </w:r>
        <w:r w:rsidRPr="004506C9">
          <w:rPr>
            <w:rFonts w:cs="Arial"/>
          </w:rPr>
          <w:t>?</w:t>
        </w:r>
        <w:r>
          <w:tab/>
        </w:r>
        <w:r>
          <w:fldChar w:fldCharType="begin"/>
        </w:r>
        <w:r>
          <w:instrText xml:space="preserve"> PAGEREF _Toc167215294 \h </w:instrText>
        </w:r>
        <w:r>
          <w:fldChar w:fldCharType="separate"/>
        </w:r>
        <w:r w:rsidR="00C43A73">
          <w:t>213</w:t>
        </w:r>
        <w:r>
          <w:fldChar w:fldCharType="end"/>
        </w:r>
      </w:hyperlink>
    </w:p>
    <w:p w14:paraId="1BB1A723" w14:textId="329154EC"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295" w:history="1">
        <w:r w:rsidRPr="004506C9">
          <w:t>279</w:t>
        </w:r>
        <w:r>
          <w:rPr>
            <w:rFonts w:asciiTheme="minorHAnsi" w:eastAsiaTheme="minorEastAsia" w:hAnsiTheme="minorHAnsi" w:cstheme="minorBidi"/>
            <w:kern w:val="2"/>
            <w:sz w:val="22"/>
            <w:szCs w:val="22"/>
            <w:lang w:eastAsia="en-AU"/>
            <w14:ligatures w14:val="standardContextual"/>
          </w:rPr>
          <w:tab/>
        </w:r>
        <w:r w:rsidRPr="004506C9">
          <w:t>Financial assurance condition—imposition</w:t>
        </w:r>
        <w:r>
          <w:tab/>
        </w:r>
        <w:r>
          <w:fldChar w:fldCharType="begin"/>
        </w:r>
        <w:r>
          <w:instrText xml:space="preserve"> PAGEREF _Toc167215295 \h </w:instrText>
        </w:r>
        <w:r>
          <w:fldChar w:fldCharType="separate"/>
        </w:r>
        <w:r w:rsidR="00C43A73">
          <w:t>213</w:t>
        </w:r>
        <w:r>
          <w:fldChar w:fldCharType="end"/>
        </w:r>
      </w:hyperlink>
    </w:p>
    <w:p w14:paraId="09659900" w14:textId="5D1F44AD"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296" w:history="1">
        <w:r w:rsidRPr="004506C9">
          <w:t>280</w:t>
        </w:r>
        <w:r>
          <w:rPr>
            <w:rFonts w:asciiTheme="minorHAnsi" w:eastAsiaTheme="minorEastAsia" w:hAnsiTheme="minorHAnsi" w:cstheme="minorBidi"/>
            <w:kern w:val="2"/>
            <w:sz w:val="22"/>
            <w:szCs w:val="22"/>
            <w:lang w:eastAsia="en-AU"/>
            <w14:ligatures w14:val="standardContextual"/>
          </w:rPr>
          <w:tab/>
        </w:r>
        <w:r w:rsidRPr="004506C9">
          <w:t>Financial assurance condition—show cause</w:t>
        </w:r>
        <w:r>
          <w:tab/>
        </w:r>
        <w:r>
          <w:fldChar w:fldCharType="begin"/>
        </w:r>
        <w:r>
          <w:instrText xml:space="preserve"> PAGEREF _Toc167215296 \h </w:instrText>
        </w:r>
        <w:r>
          <w:fldChar w:fldCharType="separate"/>
        </w:r>
        <w:r w:rsidR="00C43A73">
          <w:t>214</w:t>
        </w:r>
        <w:r>
          <w:fldChar w:fldCharType="end"/>
        </w:r>
      </w:hyperlink>
    </w:p>
    <w:p w14:paraId="19AB39B8" w14:textId="27D56E12"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297" w:history="1">
        <w:r w:rsidRPr="004506C9">
          <w:t>281</w:t>
        </w:r>
        <w:r>
          <w:rPr>
            <w:rFonts w:asciiTheme="minorHAnsi" w:eastAsiaTheme="minorEastAsia" w:hAnsiTheme="minorHAnsi" w:cstheme="minorBidi"/>
            <w:kern w:val="2"/>
            <w:sz w:val="22"/>
            <w:szCs w:val="22"/>
            <w:lang w:eastAsia="en-AU"/>
            <w14:ligatures w14:val="standardContextual"/>
          </w:rPr>
          <w:tab/>
        </w:r>
        <w:r w:rsidRPr="004506C9">
          <w:t>Financial assurance condition—licence cancellation</w:t>
        </w:r>
        <w:r>
          <w:tab/>
        </w:r>
        <w:r>
          <w:fldChar w:fldCharType="begin"/>
        </w:r>
        <w:r>
          <w:instrText xml:space="preserve"> PAGEREF _Toc167215297 \h </w:instrText>
        </w:r>
        <w:r>
          <w:fldChar w:fldCharType="separate"/>
        </w:r>
        <w:r w:rsidR="00C43A73">
          <w:t>215</w:t>
        </w:r>
        <w:r>
          <w:fldChar w:fldCharType="end"/>
        </w:r>
      </w:hyperlink>
    </w:p>
    <w:p w14:paraId="58D1FB78" w14:textId="6AE6DFB2"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298" w:history="1">
        <w:r w:rsidRPr="004506C9">
          <w:t>282</w:t>
        </w:r>
        <w:r>
          <w:rPr>
            <w:rFonts w:asciiTheme="minorHAnsi" w:eastAsiaTheme="minorEastAsia" w:hAnsiTheme="minorHAnsi" w:cstheme="minorBidi"/>
            <w:kern w:val="2"/>
            <w:sz w:val="22"/>
            <w:szCs w:val="22"/>
            <w:lang w:eastAsia="en-AU"/>
            <w14:ligatures w14:val="standardContextual"/>
          </w:rPr>
          <w:tab/>
        </w:r>
        <w:r w:rsidRPr="004506C9">
          <w:t>Financial assurance condition—claim or realisation</w:t>
        </w:r>
        <w:r>
          <w:tab/>
        </w:r>
        <w:r>
          <w:fldChar w:fldCharType="begin"/>
        </w:r>
        <w:r>
          <w:instrText xml:space="preserve"> PAGEREF _Toc167215298 \h </w:instrText>
        </w:r>
        <w:r>
          <w:fldChar w:fldCharType="separate"/>
        </w:r>
        <w:r w:rsidR="00C43A73">
          <w:t>215</w:t>
        </w:r>
        <w:r>
          <w:fldChar w:fldCharType="end"/>
        </w:r>
      </w:hyperlink>
    </w:p>
    <w:p w14:paraId="0AA90A35" w14:textId="43227B49"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299" w:history="1">
        <w:r w:rsidRPr="004506C9">
          <w:t>283</w:t>
        </w:r>
        <w:r>
          <w:rPr>
            <w:rFonts w:asciiTheme="minorHAnsi" w:eastAsiaTheme="minorEastAsia" w:hAnsiTheme="minorHAnsi" w:cstheme="minorBidi"/>
            <w:kern w:val="2"/>
            <w:sz w:val="22"/>
            <w:szCs w:val="22"/>
            <w:lang w:eastAsia="en-AU"/>
            <w14:ligatures w14:val="standardContextual"/>
          </w:rPr>
          <w:tab/>
        </w:r>
        <w:r w:rsidRPr="004506C9">
          <w:t>Financial assurance condition—notice before claim or realisation</w:t>
        </w:r>
        <w:r>
          <w:tab/>
        </w:r>
        <w:r>
          <w:fldChar w:fldCharType="begin"/>
        </w:r>
        <w:r>
          <w:instrText xml:space="preserve"> PAGEREF _Toc167215299 \h </w:instrText>
        </w:r>
        <w:r>
          <w:fldChar w:fldCharType="separate"/>
        </w:r>
        <w:r w:rsidR="00C43A73">
          <w:t>216</w:t>
        </w:r>
        <w:r>
          <w:fldChar w:fldCharType="end"/>
        </w:r>
      </w:hyperlink>
    </w:p>
    <w:p w14:paraId="11F93E0B" w14:textId="76805FD6"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300" w:history="1">
        <w:r w:rsidRPr="004506C9">
          <w:t>284</w:t>
        </w:r>
        <w:r>
          <w:rPr>
            <w:rFonts w:asciiTheme="minorHAnsi" w:eastAsiaTheme="minorEastAsia" w:hAnsiTheme="minorHAnsi" w:cstheme="minorBidi"/>
            <w:kern w:val="2"/>
            <w:sz w:val="22"/>
            <w:szCs w:val="22"/>
            <w:lang w:eastAsia="en-AU"/>
            <w14:ligatures w14:val="standardContextual"/>
          </w:rPr>
          <w:tab/>
        </w:r>
        <w:r w:rsidRPr="004506C9">
          <w:t>Financial assurance condition—recovery of extra costs</w:t>
        </w:r>
        <w:r>
          <w:tab/>
        </w:r>
        <w:r>
          <w:fldChar w:fldCharType="begin"/>
        </w:r>
        <w:r>
          <w:instrText xml:space="preserve"> PAGEREF _Toc167215300 \h </w:instrText>
        </w:r>
        <w:r>
          <w:fldChar w:fldCharType="separate"/>
        </w:r>
        <w:r w:rsidR="00C43A73">
          <w:t>217</w:t>
        </w:r>
        <w:r>
          <w:fldChar w:fldCharType="end"/>
        </w:r>
      </w:hyperlink>
    </w:p>
    <w:p w14:paraId="21CDD49C" w14:textId="1B09F567"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301" w:history="1">
        <w:r w:rsidRPr="004506C9">
          <w:t>285</w:t>
        </w:r>
        <w:r>
          <w:rPr>
            <w:rFonts w:asciiTheme="minorHAnsi" w:eastAsiaTheme="minorEastAsia" w:hAnsiTheme="minorHAnsi" w:cstheme="minorBidi"/>
            <w:kern w:val="2"/>
            <w:sz w:val="22"/>
            <w:szCs w:val="22"/>
            <w:lang w:eastAsia="en-AU"/>
            <w14:ligatures w14:val="standardContextual"/>
          </w:rPr>
          <w:tab/>
        </w:r>
        <w:r w:rsidRPr="004506C9">
          <w:t>Financial assurance condition—money held by Territory</w:t>
        </w:r>
        <w:r>
          <w:tab/>
        </w:r>
        <w:r>
          <w:fldChar w:fldCharType="begin"/>
        </w:r>
        <w:r>
          <w:instrText xml:space="preserve"> PAGEREF _Toc167215301 \h </w:instrText>
        </w:r>
        <w:r>
          <w:fldChar w:fldCharType="separate"/>
        </w:r>
        <w:r w:rsidR="00C43A73">
          <w:t>218</w:t>
        </w:r>
        <w:r>
          <w:fldChar w:fldCharType="end"/>
        </w:r>
      </w:hyperlink>
    </w:p>
    <w:p w14:paraId="70622961" w14:textId="151457DF" w:rsidR="00CF51D2" w:rsidRDefault="00F75660">
      <w:pPr>
        <w:pStyle w:val="TOC2"/>
        <w:rPr>
          <w:rFonts w:asciiTheme="minorHAnsi" w:eastAsiaTheme="minorEastAsia" w:hAnsiTheme="minorHAnsi" w:cstheme="minorBidi"/>
          <w:b w:val="0"/>
          <w:kern w:val="2"/>
          <w:sz w:val="22"/>
          <w:szCs w:val="22"/>
          <w:lang w:eastAsia="en-AU"/>
          <w14:ligatures w14:val="standardContextual"/>
        </w:rPr>
      </w:pPr>
      <w:hyperlink w:anchor="_Toc167215302" w:history="1">
        <w:r w:rsidR="00CF51D2" w:rsidRPr="004506C9">
          <w:t>Part 11.5</w:t>
        </w:r>
        <w:r w:rsidR="00CF51D2">
          <w:rPr>
            <w:rFonts w:asciiTheme="minorHAnsi" w:eastAsiaTheme="minorEastAsia" w:hAnsiTheme="minorHAnsi" w:cstheme="minorBidi"/>
            <w:b w:val="0"/>
            <w:kern w:val="2"/>
            <w:sz w:val="22"/>
            <w:szCs w:val="22"/>
            <w:lang w:eastAsia="en-AU"/>
            <w14:ligatures w14:val="standardContextual"/>
          </w:rPr>
          <w:tab/>
        </w:r>
        <w:r w:rsidR="00CF51D2" w:rsidRPr="004506C9">
          <w:t>Licences—amendment, transfer and renewal</w:t>
        </w:r>
        <w:r w:rsidR="00CF51D2" w:rsidRPr="00CF51D2">
          <w:rPr>
            <w:vanish/>
          </w:rPr>
          <w:tab/>
        </w:r>
        <w:r w:rsidR="00CF51D2" w:rsidRPr="00CF51D2">
          <w:rPr>
            <w:vanish/>
          </w:rPr>
          <w:fldChar w:fldCharType="begin"/>
        </w:r>
        <w:r w:rsidR="00CF51D2" w:rsidRPr="00CF51D2">
          <w:rPr>
            <w:vanish/>
          </w:rPr>
          <w:instrText xml:space="preserve"> PAGEREF _Toc167215302 \h </w:instrText>
        </w:r>
        <w:r w:rsidR="00CF51D2" w:rsidRPr="00CF51D2">
          <w:rPr>
            <w:vanish/>
          </w:rPr>
        </w:r>
        <w:r w:rsidR="00CF51D2" w:rsidRPr="00CF51D2">
          <w:rPr>
            <w:vanish/>
          </w:rPr>
          <w:fldChar w:fldCharType="separate"/>
        </w:r>
        <w:r w:rsidR="00C43A73">
          <w:rPr>
            <w:vanish/>
          </w:rPr>
          <w:t>219</w:t>
        </w:r>
        <w:r w:rsidR="00CF51D2" w:rsidRPr="00CF51D2">
          <w:rPr>
            <w:vanish/>
          </w:rPr>
          <w:fldChar w:fldCharType="end"/>
        </w:r>
      </w:hyperlink>
    </w:p>
    <w:p w14:paraId="00DA5DBC" w14:textId="722347E3"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303" w:history="1">
        <w:r w:rsidRPr="004506C9">
          <w:t>286</w:t>
        </w:r>
        <w:r>
          <w:rPr>
            <w:rFonts w:asciiTheme="minorHAnsi" w:eastAsiaTheme="minorEastAsia" w:hAnsiTheme="minorHAnsi" w:cstheme="minorBidi"/>
            <w:kern w:val="2"/>
            <w:sz w:val="22"/>
            <w:szCs w:val="22"/>
            <w:lang w:eastAsia="en-AU"/>
            <w14:ligatures w14:val="standardContextual"/>
          </w:rPr>
          <w:tab/>
        </w:r>
        <w:r w:rsidRPr="004506C9">
          <w:t>Licence—amendment initiated by conservator</w:t>
        </w:r>
        <w:r>
          <w:tab/>
        </w:r>
        <w:r>
          <w:fldChar w:fldCharType="begin"/>
        </w:r>
        <w:r>
          <w:instrText xml:space="preserve"> PAGEREF _Toc167215303 \h </w:instrText>
        </w:r>
        <w:r>
          <w:fldChar w:fldCharType="separate"/>
        </w:r>
        <w:r w:rsidR="00C43A73">
          <w:t>219</w:t>
        </w:r>
        <w:r>
          <w:fldChar w:fldCharType="end"/>
        </w:r>
      </w:hyperlink>
    </w:p>
    <w:p w14:paraId="544AB390" w14:textId="1D75D0E4"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304" w:history="1">
        <w:r w:rsidRPr="004506C9">
          <w:t>287</w:t>
        </w:r>
        <w:r>
          <w:rPr>
            <w:rFonts w:asciiTheme="minorHAnsi" w:eastAsiaTheme="minorEastAsia" w:hAnsiTheme="minorHAnsi" w:cstheme="minorBidi"/>
            <w:kern w:val="2"/>
            <w:sz w:val="22"/>
            <w:szCs w:val="22"/>
            <w:lang w:eastAsia="en-AU"/>
            <w14:ligatures w14:val="standardContextual"/>
          </w:rPr>
          <w:tab/>
        </w:r>
        <w:r w:rsidRPr="004506C9">
          <w:t>Licence—application to amend licence</w:t>
        </w:r>
        <w:r>
          <w:tab/>
        </w:r>
        <w:r>
          <w:fldChar w:fldCharType="begin"/>
        </w:r>
        <w:r>
          <w:instrText xml:space="preserve"> PAGEREF _Toc167215304 \h </w:instrText>
        </w:r>
        <w:r>
          <w:fldChar w:fldCharType="separate"/>
        </w:r>
        <w:r w:rsidR="00C43A73">
          <w:t>220</w:t>
        </w:r>
        <w:r>
          <w:fldChar w:fldCharType="end"/>
        </w:r>
      </w:hyperlink>
    </w:p>
    <w:p w14:paraId="50D772FB" w14:textId="3FD8E0F8"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305" w:history="1">
        <w:r w:rsidRPr="004506C9">
          <w:t>288</w:t>
        </w:r>
        <w:r>
          <w:rPr>
            <w:rFonts w:asciiTheme="minorHAnsi" w:eastAsiaTheme="minorEastAsia" w:hAnsiTheme="minorHAnsi" w:cstheme="minorBidi"/>
            <w:kern w:val="2"/>
            <w:sz w:val="22"/>
            <w:szCs w:val="22"/>
            <w:lang w:eastAsia="en-AU"/>
            <w14:ligatures w14:val="standardContextual"/>
          </w:rPr>
          <w:tab/>
        </w:r>
        <w:r w:rsidRPr="004506C9">
          <w:t>Licence—decision on application to amend licence</w:t>
        </w:r>
        <w:r>
          <w:tab/>
        </w:r>
        <w:r>
          <w:fldChar w:fldCharType="begin"/>
        </w:r>
        <w:r>
          <w:instrText xml:space="preserve"> PAGEREF _Toc167215305 \h </w:instrText>
        </w:r>
        <w:r>
          <w:fldChar w:fldCharType="separate"/>
        </w:r>
        <w:r w:rsidR="00C43A73">
          <w:t>220</w:t>
        </w:r>
        <w:r>
          <w:fldChar w:fldCharType="end"/>
        </w:r>
      </w:hyperlink>
    </w:p>
    <w:p w14:paraId="7462DA0D" w14:textId="5CAA3138"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306" w:history="1">
        <w:r w:rsidRPr="004506C9">
          <w:t>289</w:t>
        </w:r>
        <w:r>
          <w:rPr>
            <w:rFonts w:asciiTheme="minorHAnsi" w:eastAsiaTheme="minorEastAsia" w:hAnsiTheme="minorHAnsi" w:cstheme="minorBidi"/>
            <w:kern w:val="2"/>
            <w:sz w:val="22"/>
            <w:szCs w:val="22"/>
            <w:lang w:eastAsia="en-AU"/>
            <w14:ligatures w14:val="standardContextual"/>
          </w:rPr>
          <w:tab/>
        </w:r>
        <w:r w:rsidRPr="004506C9">
          <w:t>Licence—application to transfer licence</w:t>
        </w:r>
        <w:r>
          <w:tab/>
        </w:r>
        <w:r>
          <w:fldChar w:fldCharType="begin"/>
        </w:r>
        <w:r>
          <w:instrText xml:space="preserve"> PAGEREF _Toc167215306 \h </w:instrText>
        </w:r>
        <w:r>
          <w:fldChar w:fldCharType="separate"/>
        </w:r>
        <w:r w:rsidR="00C43A73">
          <w:t>222</w:t>
        </w:r>
        <w:r>
          <w:fldChar w:fldCharType="end"/>
        </w:r>
      </w:hyperlink>
    </w:p>
    <w:p w14:paraId="0F5420E2" w14:textId="41B1B3B4"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307" w:history="1">
        <w:r w:rsidRPr="004506C9">
          <w:t>290</w:t>
        </w:r>
        <w:r>
          <w:rPr>
            <w:rFonts w:asciiTheme="minorHAnsi" w:eastAsiaTheme="minorEastAsia" w:hAnsiTheme="minorHAnsi" w:cstheme="minorBidi"/>
            <w:kern w:val="2"/>
            <w:sz w:val="22"/>
            <w:szCs w:val="22"/>
            <w:lang w:eastAsia="en-AU"/>
            <w14:ligatures w14:val="standardContextual"/>
          </w:rPr>
          <w:tab/>
        </w:r>
        <w:r w:rsidRPr="004506C9">
          <w:t>Licence—decision on application to transfer licence</w:t>
        </w:r>
        <w:r>
          <w:tab/>
        </w:r>
        <w:r>
          <w:fldChar w:fldCharType="begin"/>
        </w:r>
        <w:r>
          <w:instrText xml:space="preserve"> PAGEREF _Toc167215307 \h </w:instrText>
        </w:r>
        <w:r>
          <w:fldChar w:fldCharType="separate"/>
        </w:r>
        <w:r w:rsidR="00C43A73">
          <w:t>222</w:t>
        </w:r>
        <w:r>
          <w:fldChar w:fldCharType="end"/>
        </w:r>
      </w:hyperlink>
    </w:p>
    <w:p w14:paraId="297E30D4" w14:textId="0A8C11E4"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308" w:history="1">
        <w:r w:rsidRPr="004506C9">
          <w:t>291</w:t>
        </w:r>
        <w:r>
          <w:rPr>
            <w:rFonts w:asciiTheme="minorHAnsi" w:eastAsiaTheme="minorEastAsia" w:hAnsiTheme="minorHAnsi" w:cstheme="minorBidi"/>
            <w:kern w:val="2"/>
            <w:sz w:val="22"/>
            <w:szCs w:val="22"/>
            <w:lang w:eastAsia="en-AU"/>
            <w14:ligatures w14:val="standardContextual"/>
          </w:rPr>
          <w:tab/>
        </w:r>
        <w:r w:rsidRPr="004506C9">
          <w:t>Licence—application for renewal of licence</w:t>
        </w:r>
        <w:r>
          <w:tab/>
        </w:r>
        <w:r>
          <w:fldChar w:fldCharType="begin"/>
        </w:r>
        <w:r>
          <w:instrText xml:space="preserve"> PAGEREF _Toc167215308 \h </w:instrText>
        </w:r>
        <w:r>
          <w:fldChar w:fldCharType="separate"/>
        </w:r>
        <w:r w:rsidR="00C43A73">
          <w:t>223</w:t>
        </w:r>
        <w:r>
          <w:fldChar w:fldCharType="end"/>
        </w:r>
      </w:hyperlink>
    </w:p>
    <w:p w14:paraId="69240DBB" w14:textId="60351317"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309" w:history="1">
        <w:r w:rsidRPr="004506C9">
          <w:t>292</w:t>
        </w:r>
        <w:r>
          <w:rPr>
            <w:rFonts w:asciiTheme="minorHAnsi" w:eastAsiaTheme="minorEastAsia" w:hAnsiTheme="minorHAnsi" w:cstheme="minorBidi"/>
            <w:kern w:val="2"/>
            <w:sz w:val="22"/>
            <w:szCs w:val="22"/>
            <w:lang w:eastAsia="en-AU"/>
            <w14:ligatures w14:val="standardContextual"/>
          </w:rPr>
          <w:tab/>
        </w:r>
        <w:r w:rsidRPr="004506C9">
          <w:t>Licence—decision on application for renewal of licence</w:t>
        </w:r>
        <w:r>
          <w:tab/>
        </w:r>
        <w:r>
          <w:fldChar w:fldCharType="begin"/>
        </w:r>
        <w:r>
          <w:instrText xml:space="preserve"> PAGEREF _Toc167215309 \h </w:instrText>
        </w:r>
        <w:r>
          <w:fldChar w:fldCharType="separate"/>
        </w:r>
        <w:r w:rsidR="00C43A73">
          <w:t>224</w:t>
        </w:r>
        <w:r>
          <w:fldChar w:fldCharType="end"/>
        </w:r>
      </w:hyperlink>
    </w:p>
    <w:p w14:paraId="272F9B2C" w14:textId="48B22F01"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310" w:history="1">
        <w:r w:rsidRPr="004506C9">
          <w:t>293</w:t>
        </w:r>
        <w:r>
          <w:rPr>
            <w:rFonts w:asciiTheme="minorHAnsi" w:eastAsiaTheme="minorEastAsia" w:hAnsiTheme="minorHAnsi" w:cstheme="minorBidi"/>
            <w:kern w:val="2"/>
            <w:sz w:val="22"/>
            <w:szCs w:val="22"/>
            <w:lang w:eastAsia="en-AU"/>
            <w14:ligatures w14:val="standardContextual"/>
          </w:rPr>
          <w:tab/>
        </w:r>
        <w:r w:rsidRPr="004506C9">
          <w:t>Licence—replacing when lost, stolen or destroyed</w:t>
        </w:r>
        <w:r>
          <w:tab/>
        </w:r>
        <w:r>
          <w:fldChar w:fldCharType="begin"/>
        </w:r>
        <w:r>
          <w:instrText xml:space="preserve"> PAGEREF _Toc167215310 \h </w:instrText>
        </w:r>
        <w:r>
          <w:fldChar w:fldCharType="separate"/>
        </w:r>
        <w:r w:rsidR="00C43A73">
          <w:t>225</w:t>
        </w:r>
        <w:r>
          <w:fldChar w:fldCharType="end"/>
        </w:r>
      </w:hyperlink>
    </w:p>
    <w:p w14:paraId="6860B176" w14:textId="44C636C9"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311" w:history="1">
        <w:r w:rsidRPr="004506C9">
          <w:t>294</w:t>
        </w:r>
        <w:r>
          <w:rPr>
            <w:rFonts w:asciiTheme="minorHAnsi" w:eastAsiaTheme="minorEastAsia" w:hAnsiTheme="minorHAnsi" w:cstheme="minorBidi"/>
            <w:kern w:val="2"/>
            <w:sz w:val="22"/>
            <w:szCs w:val="22"/>
            <w:lang w:eastAsia="en-AU"/>
            <w14:ligatures w14:val="standardContextual"/>
          </w:rPr>
          <w:tab/>
        </w:r>
        <w:r w:rsidRPr="004506C9">
          <w:t>Licence—surrender</w:t>
        </w:r>
        <w:r>
          <w:tab/>
        </w:r>
        <w:r>
          <w:fldChar w:fldCharType="begin"/>
        </w:r>
        <w:r>
          <w:instrText xml:space="preserve"> PAGEREF _Toc167215311 \h </w:instrText>
        </w:r>
        <w:r>
          <w:fldChar w:fldCharType="separate"/>
        </w:r>
        <w:r w:rsidR="00C43A73">
          <w:t>226</w:t>
        </w:r>
        <w:r>
          <w:fldChar w:fldCharType="end"/>
        </w:r>
      </w:hyperlink>
    </w:p>
    <w:p w14:paraId="6084EAD6" w14:textId="3A9607C7"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312" w:history="1">
        <w:r w:rsidRPr="004506C9">
          <w:t>295</w:t>
        </w:r>
        <w:r>
          <w:rPr>
            <w:rFonts w:asciiTheme="minorHAnsi" w:eastAsiaTheme="minorEastAsia" w:hAnsiTheme="minorHAnsi" w:cstheme="minorBidi"/>
            <w:kern w:val="2"/>
            <w:sz w:val="22"/>
            <w:szCs w:val="22"/>
            <w:lang w:eastAsia="en-AU"/>
            <w14:ligatures w14:val="standardContextual"/>
          </w:rPr>
          <w:tab/>
        </w:r>
        <w:r w:rsidRPr="004506C9">
          <w:t>Offence—fail to notify change of name or address</w:t>
        </w:r>
        <w:r>
          <w:tab/>
        </w:r>
        <w:r>
          <w:fldChar w:fldCharType="begin"/>
        </w:r>
        <w:r>
          <w:instrText xml:space="preserve"> PAGEREF _Toc167215312 \h </w:instrText>
        </w:r>
        <w:r>
          <w:fldChar w:fldCharType="separate"/>
        </w:r>
        <w:r w:rsidR="00C43A73">
          <w:t>226</w:t>
        </w:r>
        <w:r>
          <w:fldChar w:fldCharType="end"/>
        </w:r>
      </w:hyperlink>
    </w:p>
    <w:p w14:paraId="6631EDF4" w14:textId="26E4E683" w:rsidR="00CF51D2" w:rsidRDefault="00CF51D2">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67215313" w:history="1">
        <w:r w:rsidRPr="004506C9">
          <w:t>296</w:t>
        </w:r>
        <w:r>
          <w:rPr>
            <w:rFonts w:asciiTheme="minorHAnsi" w:eastAsiaTheme="minorEastAsia" w:hAnsiTheme="minorHAnsi" w:cstheme="minorBidi"/>
            <w:kern w:val="2"/>
            <w:sz w:val="22"/>
            <w:szCs w:val="22"/>
            <w:lang w:eastAsia="en-AU"/>
            <w14:ligatures w14:val="standardContextual"/>
          </w:rPr>
          <w:tab/>
        </w:r>
        <w:r w:rsidRPr="004506C9">
          <w:t>Licence—conservator to change name and address</w:t>
        </w:r>
        <w:r>
          <w:tab/>
        </w:r>
        <w:r>
          <w:fldChar w:fldCharType="begin"/>
        </w:r>
        <w:r>
          <w:instrText xml:space="preserve"> PAGEREF _Toc167215313 \h </w:instrText>
        </w:r>
        <w:r>
          <w:fldChar w:fldCharType="separate"/>
        </w:r>
        <w:r w:rsidR="00C43A73">
          <w:t>227</w:t>
        </w:r>
        <w:r>
          <w:fldChar w:fldCharType="end"/>
        </w:r>
      </w:hyperlink>
    </w:p>
    <w:p w14:paraId="24829E28" w14:textId="30826BA7" w:rsidR="00CF51D2" w:rsidRDefault="00F75660">
      <w:pPr>
        <w:pStyle w:val="TOC2"/>
        <w:rPr>
          <w:rFonts w:asciiTheme="minorHAnsi" w:eastAsiaTheme="minorEastAsia" w:hAnsiTheme="minorHAnsi" w:cstheme="minorBidi"/>
          <w:b w:val="0"/>
          <w:kern w:val="2"/>
          <w:sz w:val="22"/>
          <w:szCs w:val="22"/>
          <w:lang w:eastAsia="en-AU"/>
          <w14:ligatures w14:val="standardContextual"/>
        </w:rPr>
      </w:pPr>
      <w:hyperlink w:anchor="_Toc167215314" w:history="1">
        <w:r w:rsidR="00CF51D2" w:rsidRPr="004506C9">
          <w:t>Part 11.6</w:t>
        </w:r>
        <w:r w:rsidR="00CF51D2">
          <w:rPr>
            <w:rFonts w:asciiTheme="minorHAnsi" w:eastAsiaTheme="minorEastAsia" w:hAnsiTheme="minorHAnsi" w:cstheme="minorBidi"/>
            <w:b w:val="0"/>
            <w:kern w:val="2"/>
            <w:sz w:val="22"/>
            <w:szCs w:val="22"/>
            <w:lang w:eastAsia="en-AU"/>
            <w14:ligatures w14:val="standardContextual"/>
          </w:rPr>
          <w:tab/>
        </w:r>
        <w:r w:rsidR="00CF51D2" w:rsidRPr="004506C9">
          <w:t>Licences—regulatory action</w:t>
        </w:r>
        <w:r w:rsidR="00CF51D2" w:rsidRPr="00CF51D2">
          <w:rPr>
            <w:vanish/>
          </w:rPr>
          <w:tab/>
        </w:r>
        <w:r w:rsidR="00CF51D2" w:rsidRPr="00CF51D2">
          <w:rPr>
            <w:vanish/>
          </w:rPr>
          <w:fldChar w:fldCharType="begin"/>
        </w:r>
        <w:r w:rsidR="00CF51D2" w:rsidRPr="00CF51D2">
          <w:rPr>
            <w:vanish/>
          </w:rPr>
          <w:instrText xml:space="preserve"> PAGEREF _Toc167215314 \h </w:instrText>
        </w:r>
        <w:r w:rsidR="00CF51D2" w:rsidRPr="00CF51D2">
          <w:rPr>
            <w:vanish/>
          </w:rPr>
        </w:r>
        <w:r w:rsidR="00CF51D2" w:rsidRPr="00CF51D2">
          <w:rPr>
            <w:vanish/>
          </w:rPr>
          <w:fldChar w:fldCharType="separate"/>
        </w:r>
        <w:r w:rsidR="00C43A73">
          <w:rPr>
            <w:vanish/>
          </w:rPr>
          <w:t>228</w:t>
        </w:r>
        <w:r w:rsidR="00CF51D2" w:rsidRPr="00CF51D2">
          <w:rPr>
            <w:vanish/>
          </w:rPr>
          <w:fldChar w:fldCharType="end"/>
        </w:r>
      </w:hyperlink>
    </w:p>
    <w:p w14:paraId="41FA2951" w14:textId="7C4A68B1"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315" w:history="1">
        <w:r w:rsidRPr="004506C9">
          <w:t>297</w:t>
        </w:r>
        <w:r>
          <w:rPr>
            <w:rFonts w:asciiTheme="minorHAnsi" w:eastAsiaTheme="minorEastAsia" w:hAnsiTheme="minorHAnsi" w:cstheme="minorBidi"/>
            <w:kern w:val="2"/>
            <w:sz w:val="22"/>
            <w:szCs w:val="22"/>
            <w:lang w:eastAsia="en-AU"/>
            <w14:ligatures w14:val="standardContextual"/>
          </w:rPr>
          <w:tab/>
        </w:r>
        <w:r w:rsidRPr="004506C9">
          <w:t>Licence—grounds for regulatory action</w:t>
        </w:r>
        <w:r>
          <w:tab/>
        </w:r>
        <w:r>
          <w:fldChar w:fldCharType="begin"/>
        </w:r>
        <w:r>
          <w:instrText xml:space="preserve"> PAGEREF _Toc167215315 \h </w:instrText>
        </w:r>
        <w:r>
          <w:fldChar w:fldCharType="separate"/>
        </w:r>
        <w:r w:rsidR="00C43A73">
          <w:t>228</w:t>
        </w:r>
        <w:r>
          <w:fldChar w:fldCharType="end"/>
        </w:r>
      </w:hyperlink>
    </w:p>
    <w:p w14:paraId="350FD886" w14:textId="1B1B576B"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316" w:history="1">
        <w:r w:rsidRPr="004506C9">
          <w:t>298</w:t>
        </w:r>
        <w:r>
          <w:rPr>
            <w:rFonts w:asciiTheme="minorHAnsi" w:eastAsiaTheme="minorEastAsia" w:hAnsiTheme="minorHAnsi" w:cstheme="minorBidi"/>
            <w:kern w:val="2"/>
            <w:sz w:val="22"/>
            <w:szCs w:val="22"/>
            <w:lang w:eastAsia="en-AU"/>
            <w14:ligatures w14:val="standardContextual"/>
          </w:rPr>
          <w:tab/>
        </w:r>
        <w:r w:rsidRPr="004506C9">
          <w:t>Licence—regulatory action</w:t>
        </w:r>
        <w:r>
          <w:tab/>
        </w:r>
        <w:r>
          <w:fldChar w:fldCharType="begin"/>
        </w:r>
        <w:r>
          <w:instrText xml:space="preserve"> PAGEREF _Toc167215316 \h </w:instrText>
        </w:r>
        <w:r>
          <w:fldChar w:fldCharType="separate"/>
        </w:r>
        <w:r w:rsidR="00C43A73">
          <w:t>228</w:t>
        </w:r>
        <w:r>
          <w:fldChar w:fldCharType="end"/>
        </w:r>
      </w:hyperlink>
    </w:p>
    <w:p w14:paraId="3BF26D30" w14:textId="691CBA45"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317" w:history="1">
        <w:r w:rsidRPr="004506C9">
          <w:t>299</w:t>
        </w:r>
        <w:r>
          <w:rPr>
            <w:rFonts w:asciiTheme="minorHAnsi" w:eastAsiaTheme="minorEastAsia" w:hAnsiTheme="minorHAnsi" w:cstheme="minorBidi"/>
            <w:kern w:val="2"/>
            <w:sz w:val="22"/>
            <w:szCs w:val="22"/>
            <w:lang w:eastAsia="en-AU"/>
            <w14:ligatures w14:val="standardContextual"/>
          </w:rPr>
          <w:tab/>
        </w:r>
        <w:r w:rsidRPr="004506C9">
          <w:t>Licence—taking regulatory action</w:t>
        </w:r>
        <w:r>
          <w:tab/>
        </w:r>
        <w:r>
          <w:fldChar w:fldCharType="begin"/>
        </w:r>
        <w:r>
          <w:instrText xml:space="preserve"> PAGEREF _Toc167215317 \h </w:instrText>
        </w:r>
        <w:r>
          <w:fldChar w:fldCharType="separate"/>
        </w:r>
        <w:r w:rsidR="00C43A73">
          <w:t>229</w:t>
        </w:r>
        <w:r>
          <w:fldChar w:fldCharType="end"/>
        </w:r>
      </w:hyperlink>
    </w:p>
    <w:p w14:paraId="5E53A27A" w14:textId="6077D251"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318" w:history="1">
        <w:r w:rsidRPr="004506C9">
          <w:t>300</w:t>
        </w:r>
        <w:r>
          <w:rPr>
            <w:rFonts w:asciiTheme="minorHAnsi" w:eastAsiaTheme="minorEastAsia" w:hAnsiTheme="minorHAnsi" w:cstheme="minorBidi"/>
            <w:kern w:val="2"/>
            <w:sz w:val="22"/>
            <w:szCs w:val="22"/>
            <w:lang w:eastAsia="en-AU"/>
            <w14:ligatures w14:val="standardContextual"/>
          </w:rPr>
          <w:tab/>
        </w:r>
        <w:r w:rsidRPr="004506C9">
          <w:t>Licence—immediate suspension</w:t>
        </w:r>
        <w:r>
          <w:tab/>
        </w:r>
        <w:r>
          <w:fldChar w:fldCharType="begin"/>
        </w:r>
        <w:r>
          <w:instrText xml:space="preserve"> PAGEREF _Toc167215318 \h </w:instrText>
        </w:r>
        <w:r>
          <w:fldChar w:fldCharType="separate"/>
        </w:r>
        <w:r w:rsidR="00C43A73">
          <w:t>230</w:t>
        </w:r>
        <w:r>
          <w:fldChar w:fldCharType="end"/>
        </w:r>
      </w:hyperlink>
    </w:p>
    <w:p w14:paraId="498D0C92" w14:textId="3AC1FACE"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319" w:history="1">
        <w:r w:rsidRPr="004506C9">
          <w:t>301</w:t>
        </w:r>
        <w:r>
          <w:rPr>
            <w:rFonts w:asciiTheme="minorHAnsi" w:eastAsiaTheme="minorEastAsia" w:hAnsiTheme="minorHAnsi" w:cstheme="minorBidi"/>
            <w:kern w:val="2"/>
            <w:sz w:val="22"/>
            <w:szCs w:val="22"/>
            <w:lang w:eastAsia="en-AU"/>
            <w14:ligatures w14:val="standardContextual"/>
          </w:rPr>
          <w:tab/>
        </w:r>
        <w:r w:rsidRPr="004506C9">
          <w:t>Licence—effect of suspension</w:t>
        </w:r>
        <w:r>
          <w:tab/>
        </w:r>
        <w:r>
          <w:fldChar w:fldCharType="begin"/>
        </w:r>
        <w:r>
          <w:instrText xml:space="preserve"> PAGEREF _Toc167215319 \h </w:instrText>
        </w:r>
        <w:r>
          <w:fldChar w:fldCharType="separate"/>
        </w:r>
        <w:r w:rsidR="00C43A73">
          <w:t>231</w:t>
        </w:r>
        <w:r>
          <w:fldChar w:fldCharType="end"/>
        </w:r>
      </w:hyperlink>
    </w:p>
    <w:p w14:paraId="4328063E" w14:textId="1D0451A5"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320" w:history="1">
        <w:r w:rsidRPr="004506C9">
          <w:t>302</w:t>
        </w:r>
        <w:r>
          <w:rPr>
            <w:rFonts w:asciiTheme="minorHAnsi" w:eastAsiaTheme="minorEastAsia" w:hAnsiTheme="minorHAnsi" w:cstheme="minorBidi"/>
            <w:kern w:val="2"/>
            <w:sz w:val="22"/>
            <w:szCs w:val="22"/>
            <w:lang w:eastAsia="en-AU"/>
            <w14:ligatures w14:val="standardContextual"/>
          </w:rPr>
          <w:tab/>
        </w:r>
        <w:r w:rsidRPr="004506C9">
          <w:t>Offence—fail to return amended, suspended or cancelled licences</w:t>
        </w:r>
        <w:r>
          <w:tab/>
        </w:r>
        <w:r>
          <w:fldChar w:fldCharType="begin"/>
        </w:r>
        <w:r>
          <w:instrText xml:space="preserve"> PAGEREF _Toc167215320 \h </w:instrText>
        </w:r>
        <w:r>
          <w:fldChar w:fldCharType="separate"/>
        </w:r>
        <w:r w:rsidR="00C43A73">
          <w:t>231</w:t>
        </w:r>
        <w:r>
          <w:fldChar w:fldCharType="end"/>
        </w:r>
      </w:hyperlink>
    </w:p>
    <w:p w14:paraId="7184641E" w14:textId="4510E597"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321" w:history="1">
        <w:r w:rsidRPr="004506C9">
          <w:t>303</w:t>
        </w:r>
        <w:r>
          <w:rPr>
            <w:rFonts w:asciiTheme="minorHAnsi" w:eastAsiaTheme="minorEastAsia" w:hAnsiTheme="minorHAnsi" w:cstheme="minorBidi"/>
            <w:kern w:val="2"/>
            <w:sz w:val="22"/>
            <w:szCs w:val="22"/>
            <w:lang w:eastAsia="en-AU"/>
            <w14:ligatures w14:val="standardContextual"/>
          </w:rPr>
          <w:tab/>
        </w:r>
        <w:r w:rsidRPr="004506C9">
          <w:t>Action by conservator in relation to amended or suspended licence</w:t>
        </w:r>
        <w:r>
          <w:tab/>
        </w:r>
        <w:r>
          <w:fldChar w:fldCharType="begin"/>
        </w:r>
        <w:r>
          <w:instrText xml:space="preserve"> PAGEREF _Toc167215321 \h </w:instrText>
        </w:r>
        <w:r>
          <w:fldChar w:fldCharType="separate"/>
        </w:r>
        <w:r w:rsidR="00C43A73">
          <w:t>232</w:t>
        </w:r>
        <w:r>
          <w:fldChar w:fldCharType="end"/>
        </w:r>
      </w:hyperlink>
    </w:p>
    <w:p w14:paraId="7F01CCCE" w14:textId="50CC9D2C" w:rsidR="00CF51D2" w:rsidRDefault="00F75660">
      <w:pPr>
        <w:pStyle w:val="TOC2"/>
        <w:rPr>
          <w:rFonts w:asciiTheme="minorHAnsi" w:eastAsiaTheme="minorEastAsia" w:hAnsiTheme="minorHAnsi" w:cstheme="minorBidi"/>
          <w:b w:val="0"/>
          <w:kern w:val="2"/>
          <w:sz w:val="22"/>
          <w:szCs w:val="22"/>
          <w:lang w:eastAsia="en-AU"/>
          <w14:ligatures w14:val="standardContextual"/>
        </w:rPr>
      </w:pPr>
      <w:hyperlink w:anchor="_Toc167215322" w:history="1">
        <w:r w:rsidR="00CF51D2" w:rsidRPr="004506C9">
          <w:t>Part 11.7</w:t>
        </w:r>
        <w:r w:rsidR="00CF51D2">
          <w:rPr>
            <w:rFonts w:asciiTheme="minorHAnsi" w:eastAsiaTheme="minorEastAsia" w:hAnsiTheme="minorHAnsi" w:cstheme="minorBidi"/>
            <w:b w:val="0"/>
            <w:kern w:val="2"/>
            <w:sz w:val="22"/>
            <w:szCs w:val="22"/>
            <w:lang w:eastAsia="en-AU"/>
            <w14:ligatures w14:val="standardContextual"/>
          </w:rPr>
          <w:tab/>
        </w:r>
        <w:r w:rsidR="00CF51D2" w:rsidRPr="004506C9">
          <w:t>Licence—register, records and royalties</w:t>
        </w:r>
        <w:r w:rsidR="00CF51D2" w:rsidRPr="00CF51D2">
          <w:rPr>
            <w:vanish/>
          </w:rPr>
          <w:tab/>
        </w:r>
        <w:r w:rsidR="00CF51D2" w:rsidRPr="00CF51D2">
          <w:rPr>
            <w:vanish/>
          </w:rPr>
          <w:fldChar w:fldCharType="begin"/>
        </w:r>
        <w:r w:rsidR="00CF51D2" w:rsidRPr="00CF51D2">
          <w:rPr>
            <w:vanish/>
          </w:rPr>
          <w:instrText xml:space="preserve"> PAGEREF _Toc167215322 \h </w:instrText>
        </w:r>
        <w:r w:rsidR="00CF51D2" w:rsidRPr="00CF51D2">
          <w:rPr>
            <w:vanish/>
          </w:rPr>
        </w:r>
        <w:r w:rsidR="00CF51D2" w:rsidRPr="00CF51D2">
          <w:rPr>
            <w:vanish/>
          </w:rPr>
          <w:fldChar w:fldCharType="separate"/>
        </w:r>
        <w:r w:rsidR="00C43A73">
          <w:rPr>
            <w:vanish/>
          </w:rPr>
          <w:t>233</w:t>
        </w:r>
        <w:r w:rsidR="00CF51D2" w:rsidRPr="00CF51D2">
          <w:rPr>
            <w:vanish/>
          </w:rPr>
          <w:fldChar w:fldCharType="end"/>
        </w:r>
      </w:hyperlink>
    </w:p>
    <w:p w14:paraId="031AE90F" w14:textId="72B2D550"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323" w:history="1">
        <w:r w:rsidRPr="004506C9">
          <w:t>304</w:t>
        </w:r>
        <w:r>
          <w:rPr>
            <w:rFonts w:asciiTheme="minorHAnsi" w:eastAsiaTheme="minorEastAsia" w:hAnsiTheme="minorHAnsi" w:cstheme="minorBidi"/>
            <w:kern w:val="2"/>
            <w:sz w:val="22"/>
            <w:szCs w:val="22"/>
            <w:lang w:eastAsia="en-AU"/>
            <w14:ligatures w14:val="standardContextual"/>
          </w:rPr>
          <w:tab/>
        </w:r>
        <w:r w:rsidRPr="004506C9">
          <w:t>Licence register</w:t>
        </w:r>
        <w:r>
          <w:tab/>
        </w:r>
        <w:r>
          <w:fldChar w:fldCharType="begin"/>
        </w:r>
        <w:r>
          <w:instrText xml:space="preserve"> PAGEREF _Toc167215323 \h </w:instrText>
        </w:r>
        <w:r>
          <w:fldChar w:fldCharType="separate"/>
        </w:r>
        <w:r w:rsidR="00C43A73">
          <w:t>233</w:t>
        </w:r>
        <w:r>
          <w:fldChar w:fldCharType="end"/>
        </w:r>
      </w:hyperlink>
    </w:p>
    <w:p w14:paraId="3A6B9F6B" w14:textId="4D0C5246"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324" w:history="1">
        <w:r w:rsidRPr="004506C9">
          <w:t>305</w:t>
        </w:r>
        <w:r>
          <w:rPr>
            <w:rFonts w:asciiTheme="minorHAnsi" w:eastAsiaTheme="minorEastAsia" w:hAnsiTheme="minorHAnsi" w:cstheme="minorBidi"/>
            <w:kern w:val="2"/>
            <w:sz w:val="22"/>
            <w:szCs w:val="22"/>
            <w:lang w:eastAsia="en-AU"/>
            <w14:ligatures w14:val="standardContextual"/>
          </w:rPr>
          <w:tab/>
        </w:r>
        <w:r w:rsidRPr="004506C9">
          <w:t>Licence register—correction and keeping up to date</w:t>
        </w:r>
        <w:r>
          <w:tab/>
        </w:r>
        <w:r>
          <w:fldChar w:fldCharType="begin"/>
        </w:r>
        <w:r>
          <w:instrText xml:space="preserve"> PAGEREF _Toc167215324 \h </w:instrText>
        </w:r>
        <w:r>
          <w:fldChar w:fldCharType="separate"/>
        </w:r>
        <w:r w:rsidR="00C43A73">
          <w:t>233</w:t>
        </w:r>
        <w:r>
          <w:fldChar w:fldCharType="end"/>
        </w:r>
      </w:hyperlink>
    </w:p>
    <w:p w14:paraId="4DCFA3D7" w14:textId="2186D558"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325" w:history="1">
        <w:r w:rsidRPr="004506C9">
          <w:t>306</w:t>
        </w:r>
        <w:r>
          <w:rPr>
            <w:rFonts w:asciiTheme="minorHAnsi" w:eastAsiaTheme="minorEastAsia" w:hAnsiTheme="minorHAnsi" w:cstheme="minorBidi"/>
            <w:kern w:val="2"/>
            <w:sz w:val="22"/>
            <w:szCs w:val="22"/>
            <w:lang w:eastAsia="en-AU"/>
            <w14:ligatures w14:val="standardContextual"/>
          </w:rPr>
          <w:tab/>
        </w:r>
        <w:r w:rsidRPr="004506C9">
          <w:t>Offence—fail to keep records</w:t>
        </w:r>
        <w:r>
          <w:tab/>
        </w:r>
        <w:r>
          <w:fldChar w:fldCharType="begin"/>
        </w:r>
        <w:r>
          <w:instrText xml:space="preserve"> PAGEREF _Toc167215325 \h </w:instrText>
        </w:r>
        <w:r>
          <w:fldChar w:fldCharType="separate"/>
        </w:r>
        <w:r w:rsidR="00C43A73">
          <w:t>234</w:t>
        </w:r>
        <w:r>
          <w:fldChar w:fldCharType="end"/>
        </w:r>
      </w:hyperlink>
    </w:p>
    <w:p w14:paraId="31CD4307" w14:textId="1152C09D"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326" w:history="1">
        <w:r w:rsidRPr="004506C9">
          <w:t>307</w:t>
        </w:r>
        <w:r>
          <w:rPr>
            <w:rFonts w:asciiTheme="minorHAnsi" w:eastAsiaTheme="minorEastAsia" w:hAnsiTheme="minorHAnsi" w:cstheme="minorBidi"/>
            <w:kern w:val="2"/>
            <w:sz w:val="22"/>
            <w:szCs w:val="22"/>
            <w:lang w:eastAsia="en-AU"/>
            <w14:ligatures w14:val="standardContextual"/>
          </w:rPr>
          <w:tab/>
        </w:r>
        <w:r w:rsidRPr="004506C9">
          <w:t>Royalty</w:t>
        </w:r>
        <w:r>
          <w:tab/>
        </w:r>
        <w:r>
          <w:fldChar w:fldCharType="begin"/>
        </w:r>
        <w:r>
          <w:instrText xml:space="preserve"> PAGEREF _Toc167215326 \h </w:instrText>
        </w:r>
        <w:r>
          <w:fldChar w:fldCharType="separate"/>
        </w:r>
        <w:r w:rsidR="00C43A73">
          <w:t>234</w:t>
        </w:r>
        <w:r>
          <w:fldChar w:fldCharType="end"/>
        </w:r>
      </w:hyperlink>
    </w:p>
    <w:p w14:paraId="2A9127CE" w14:textId="2F65EB38" w:rsidR="00CF51D2" w:rsidRDefault="00F75660">
      <w:pPr>
        <w:pStyle w:val="TOC1"/>
        <w:rPr>
          <w:rFonts w:asciiTheme="minorHAnsi" w:eastAsiaTheme="minorEastAsia" w:hAnsiTheme="minorHAnsi" w:cstheme="minorBidi"/>
          <w:b w:val="0"/>
          <w:kern w:val="2"/>
          <w:sz w:val="22"/>
          <w:szCs w:val="22"/>
          <w:lang w:eastAsia="en-AU"/>
          <w14:ligatures w14:val="standardContextual"/>
        </w:rPr>
      </w:pPr>
      <w:hyperlink w:anchor="_Toc167215327" w:history="1">
        <w:r w:rsidR="00CF51D2" w:rsidRPr="004506C9">
          <w:t>Chapter 12</w:t>
        </w:r>
        <w:r w:rsidR="00CF51D2">
          <w:rPr>
            <w:rFonts w:asciiTheme="minorHAnsi" w:eastAsiaTheme="minorEastAsia" w:hAnsiTheme="minorHAnsi" w:cstheme="minorBidi"/>
            <w:b w:val="0"/>
            <w:kern w:val="2"/>
            <w:sz w:val="22"/>
            <w:szCs w:val="22"/>
            <w:lang w:eastAsia="en-AU"/>
            <w14:ligatures w14:val="standardContextual"/>
          </w:rPr>
          <w:tab/>
        </w:r>
        <w:r w:rsidR="00CF51D2" w:rsidRPr="004506C9">
          <w:t>Management agreements with utility suppliers, land developers and others</w:t>
        </w:r>
        <w:r w:rsidR="00CF51D2" w:rsidRPr="00CF51D2">
          <w:rPr>
            <w:vanish/>
          </w:rPr>
          <w:tab/>
        </w:r>
        <w:r w:rsidR="00CF51D2" w:rsidRPr="00CF51D2">
          <w:rPr>
            <w:vanish/>
          </w:rPr>
          <w:fldChar w:fldCharType="begin"/>
        </w:r>
        <w:r w:rsidR="00CF51D2" w:rsidRPr="00CF51D2">
          <w:rPr>
            <w:vanish/>
          </w:rPr>
          <w:instrText xml:space="preserve"> PAGEREF _Toc167215327 \h </w:instrText>
        </w:r>
        <w:r w:rsidR="00CF51D2" w:rsidRPr="00CF51D2">
          <w:rPr>
            <w:vanish/>
          </w:rPr>
        </w:r>
        <w:r w:rsidR="00CF51D2" w:rsidRPr="00CF51D2">
          <w:rPr>
            <w:vanish/>
          </w:rPr>
          <w:fldChar w:fldCharType="separate"/>
        </w:r>
        <w:r w:rsidR="00C43A73">
          <w:rPr>
            <w:vanish/>
          </w:rPr>
          <w:t>236</w:t>
        </w:r>
        <w:r w:rsidR="00CF51D2" w:rsidRPr="00CF51D2">
          <w:rPr>
            <w:vanish/>
          </w:rPr>
          <w:fldChar w:fldCharType="end"/>
        </w:r>
      </w:hyperlink>
    </w:p>
    <w:p w14:paraId="1DB0CF86" w14:textId="0543A5ED"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328" w:history="1">
        <w:r w:rsidRPr="004506C9">
          <w:t>308</w:t>
        </w:r>
        <w:r>
          <w:rPr>
            <w:rFonts w:asciiTheme="minorHAnsi" w:eastAsiaTheme="minorEastAsia" w:hAnsiTheme="minorHAnsi" w:cstheme="minorBidi"/>
            <w:kern w:val="2"/>
            <w:sz w:val="22"/>
            <w:szCs w:val="22"/>
            <w:lang w:eastAsia="en-AU"/>
            <w14:ligatures w14:val="standardContextual"/>
          </w:rPr>
          <w:tab/>
        </w:r>
        <w:r w:rsidRPr="004506C9">
          <w:t xml:space="preserve">What are </w:t>
        </w:r>
        <w:r w:rsidRPr="004506C9">
          <w:rPr>
            <w:i/>
          </w:rPr>
          <w:t>agencies</w:t>
        </w:r>
        <w:r w:rsidRPr="004506C9">
          <w:t xml:space="preserve"> and </w:t>
        </w:r>
        <w:r w:rsidRPr="004506C9">
          <w:rPr>
            <w:i/>
          </w:rPr>
          <w:t>activities</w:t>
        </w:r>
        <w:r w:rsidRPr="004506C9">
          <w:t xml:space="preserve"> of agencies?—ch</w:t>
        </w:r>
        <w:r w:rsidR="0080021D">
          <w:t xml:space="preserve"> </w:t>
        </w:r>
        <w:r w:rsidRPr="004506C9">
          <w:t>12</w:t>
        </w:r>
        <w:r>
          <w:tab/>
        </w:r>
        <w:r>
          <w:fldChar w:fldCharType="begin"/>
        </w:r>
        <w:r>
          <w:instrText xml:space="preserve"> PAGEREF _Toc167215328 \h </w:instrText>
        </w:r>
        <w:r>
          <w:fldChar w:fldCharType="separate"/>
        </w:r>
        <w:r w:rsidR="00C43A73">
          <w:t>236</w:t>
        </w:r>
        <w:r>
          <w:fldChar w:fldCharType="end"/>
        </w:r>
      </w:hyperlink>
    </w:p>
    <w:p w14:paraId="2315F84F" w14:textId="55DEED1B"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329" w:history="1">
        <w:r w:rsidRPr="004506C9">
          <w:t>309</w:t>
        </w:r>
        <w:r>
          <w:rPr>
            <w:rFonts w:asciiTheme="minorHAnsi" w:eastAsiaTheme="minorEastAsia" w:hAnsiTheme="minorHAnsi" w:cstheme="minorBidi"/>
            <w:kern w:val="2"/>
            <w:sz w:val="22"/>
            <w:szCs w:val="22"/>
            <w:lang w:eastAsia="en-AU"/>
            <w14:ligatures w14:val="standardContextual"/>
          </w:rPr>
          <w:tab/>
        </w:r>
        <w:r w:rsidRPr="004506C9">
          <w:t xml:space="preserve">What are </w:t>
        </w:r>
        <w:r w:rsidRPr="004506C9">
          <w:rPr>
            <w:i/>
          </w:rPr>
          <w:t>management objectives</w:t>
        </w:r>
        <w:r w:rsidRPr="004506C9">
          <w:t>?—ch</w:t>
        </w:r>
        <w:r w:rsidR="0080021D">
          <w:t xml:space="preserve"> </w:t>
        </w:r>
        <w:r w:rsidRPr="004506C9">
          <w:t>12</w:t>
        </w:r>
        <w:r>
          <w:tab/>
        </w:r>
        <w:r>
          <w:fldChar w:fldCharType="begin"/>
        </w:r>
        <w:r>
          <w:instrText xml:space="preserve"> PAGEREF _Toc167215329 \h </w:instrText>
        </w:r>
        <w:r>
          <w:fldChar w:fldCharType="separate"/>
        </w:r>
        <w:r w:rsidR="00C43A73">
          <w:t>237</w:t>
        </w:r>
        <w:r>
          <w:fldChar w:fldCharType="end"/>
        </w:r>
      </w:hyperlink>
    </w:p>
    <w:p w14:paraId="1CE3C41F" w14:textId="7A633AC6"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330" w:history="1">
        <w:r w:rsidRPr="004506C9">
          <w:t>310</w:t>
        </w:r>
        <w:r>
          <w:rPr>
            <w:rFonts w:asciiTheme="minorHAnsi" w:eastAsiaTheme="minorEastAsia" w:hAnsiTheme="minorHAnsi" w:cstheme="minorBidi"/>
            <w:kern w:val="2"/>
            <w:sz w:val="22"/>
            <w:szCs w:val="22"/>
            <w:lang w:eastAsia="en-AU"/>
            <w14:ligatures w14:val="standardContextual"/>
          </w:rPr>
          <w:tab/>
        </w:r>
        <w:r w:rsidRPr="004506C9">
          <w:t xml:space="preserve">What is a </w:t>
        </w:r>
        <w:r w:rsidRPr="004506C9">
          <w:rPr>
            <w:i/>
          </w:rPr>
          <w:t>management agreement</w:t>
        </w:r>
        <w:r w:rsidRPr="004506C9">
          <w:t>?—ch</w:t>
        </w:r>
        <w:r w:rsidR="0080021D">
          <w:t xml:space="preserve"> </w:t>
        </w:r>
        <w:r w:rsidRPr="004506C9">
          <w:t>12</w:t>
        </w:r>
        <w:r>
          <w:tab/>
        </w:r>
        <w:r>
          <w:fldChar w:fldCharType="begin"/>
        </w:r>
        <w:r>
          <w:instrText xml:space="preserve"> PAGEREF _Toc167215330 \h </w:instrText>
        </w:r>
        <w:r>
          <w:fldChar w:fldCharType="separate"/>
        </w:r>
        <w:r w:rsidR="00C43A73">
          <w:t>238</w:t>
        </w:r>
        <w:r>
          <w:fldChar w:fldCharType="end"/>
        </w:r>
      </w:hyperlink>
    </w:p>
    <w:p w14:paraId="68E78F6F" w14:textId="1CEC6276"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331" w:history="1">
        <w:r w:rsidRPr="004506C9">
          <w:t>311</w:t>
        </w:r>
        <w:r>
          <w:rPr>
            <w:rFonts w:asciiTheme="minorHAnsi" w:eastAsiaTheme="minorEastAsia" w:hAnsiTheme="minorHAnsi" w:cstheme="minorBidi"/>
            <w:kern w:val="2"/>
            <w:sz w:val="22"/>
            <w:szCs w:val="22"/>
            <w:lang w:eastAsia="en-AU"/>
            <w14:ligatures w14:val="standardContextual"/>
          </w:rPr>
          <w:tab/>
        </w:r>
        <w:r w:rsidRPr="004506C9">
          <w:t>Management agreement—conservator may propose</w:t>
        </w:r>
        <w:r>
          <w:tab/>
        </w:r>
        <w:r>
          <w:fldChar w:fldCharType="begin"/>
        </w:r>
        <w:r>
          <w:instrText xml:space="preserve"> PAGEREF _Toc167215331 \h </w:instrText>
        </w:r>
        <w:r>
          <w:fldChar w:fldCharType="separate"/>
        </w:r>
        <w:r w:rsidR="00C43A73">
          <w:t>239</w:t>
        </w:r>
        <w:r>
          <w:fldChar w:fldCharType="end"/>
        </w:r>
      </w:hyperlink>
    </w:p>
    <w:p w14:paraId="16767BAE" w14:textId="59B751E4"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332" w:history="1">
        <w:r w:rsidRPr="004506C9">
          <w:t>312</w:t>
        </w:r>
        <w:r>
          <w:rPr>
            <w:rFonts w:asciiTheme="minorHAnsi" w:eastAsiaTheme="minorEastAsia" w:hAnsiTheme="minorHAnsi" w:cstheme="minorBidi"/>
            <w:kern w:val="2"/>
            <w:sz w:val="22"/>
            <w:szCs w:val="22"/>
            <w:lang w:eastAsia="en-AU"/>
            <w14:ligatures w14:val="standardContextual"/>
          </w:rPr>
          <w:tab/>
        </w:r>
        <w:r w:rsidRPr="004506C9">
          <w:t>Management agreement—agency may enter or refuse</w:t>
        </w:r>
        <w:r>
          <w:tab/>
        </w:r>
        <w:r>
          <w:fldChar w:fldCharType="begin"/>
        </w:r>
        <w:r>
          <w:instrText xml:space="preserve"> PAGEREF _Toc167215332 \h </w:instrText>
        </w:r>
        <w:r>
          <w:fldChar w:fldCharType="separate"/>
        </w:r>
        <w:r w:rsidR="00C43A73">
          <w:t>240</w:t>
        </w:r>
        <w:r>
          <w:fldChar w:fldCharType="end"/>
        </w:r>
      </w:hyperlink>
    </w:p>
    <w:p w14:paraId="5A737A55" w14:textId="3B367E2C"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333" w:history="1">
        <w:r w:rsidRPr="004506C9">
          <w:t>313</w:t>
        </w:r>
        <w:r>
          <w:rPr>
            <w:rFonts w:asciiTheme="minorHAnsi" w:eastAsiaTheme="minorEastAsia" w:hAnsiTheme="minorHAnsi" w:cstheme="minorBidi"/>
            <w:kern w:val="2"/>
            <w:sz w:val="22"/>
            <w:szCs w:val="22"/>
            <w:lang w:eastAsia="en-AU"/>
            <w14:ligatures w14:val="standardContextual"/>
          </w:rPr>
          <w:tab/>
        </w:r>
        <w:r w:rsidRPr="004506C9">
          <w:t>Management agreement—refusal and repairing damage</w:t>
        </w:r>
        <w:r>
          <w:tab/>
        </w:r>
        <w:r>
          <w:fldChar w:fldCharType="begin"/>
        </w:r>
        <w:r>
          <w:instrText xml:space="preserve"> PAGEREF _Toc167215333 \h </w:instrText>
        </w:r>
        <w:r>
          <w:fldChar w:fldCharType="separate"/>
        </w:r>
        <w:r w:rsidR="00C43A73">
          <w:t>240</w:t>
        </w:r>
        <w:r>
          <w:fldChar w:fldCharType="end"/>
        </w:r>
      </w:hyperlink>
    </w:p>
    <w:p w14:paraId="1B28EA98" w14:textId="4B0AB396"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334" w:history="1">
        <w:r w:rsidRPr="004506C9">
          <w:t>314</w:t>
        </w:r>
        <w:r>
          <w:rPr>
            <w:rFonts w:asciiTheme="minorHAnsi" w:eastAsiaTheme="minorEastAsia" w:hAnsiTheme="minorHAnsi" w:cstheme="minorBidi"/>
            <w:kern w:val="2"/>
            <w:sz w:val="22"/>
            <w:szCs w:val="22"/>
            <w:lang w:eastAsia="en-AU"/>
            <w14:ligatures w14:val="standardContextual"/>
          </w:rPr>
          <w:tab/>
        </w:r>
        <w:r w:rsidRPr="004506C9">
          <w:t>Management agreement—breach of agreement and repairing damage</w:t>
        </w:r>
        <w:r>
          <w:tab/>
        </w:r>
        <w:r>
          <w:fldChar w:fldCharType="begin"/>
        </w:r>
        <w:r>
          <w:instrText xml:space="preserve"> PAGEREF _Toc167215334 \h </w:instrText>
        </w:r>
        <w:r>
          <w:fldChar w:fldCharType="separate"/>
        </w:r>
        <w:r w:rsidR="00C43A73">
          <w:t>241</w:t>
        </w:r>
        <w:r>
          <w:fldChar w:fldCharType="end"/>
        </w:r>
      </w:hyperlink>
    </w:p>
    <w:p w14:paraId="0BBC8949" w14:textId="393E9080" w:rsidR="00CF51D2" w:rsidRDefault="00F75660">
      <w:pPr>
        <w:pStyle w:val="TOC1"/>
        <w:rPr>
          <w:rFonts w:asciiTheme="minorHAnsi" w:eastAsiaTheme="minorEastAsia" w:hAnsiTheme="minorHAnsi" w:cstheme="minorBidi"/>
          <w:b w:val="0"/>
          <w:kern w:val="2"/>
          <w:sz w:val="22"/>
          <w:szCs w:val="22"/>
          <w:lang w:eastAsia="en-AU"/>
          <w14:ligatures w14:val="standardContextual"/>
        </w:rPr>
      </w:pPr>
      <w:hyperlink w:anchor="_Toc167215335" w:history="1">
        <w:r w:rsidR="00CF51D2" w:rsidRPr="004506C9">
          <w:t>Chapter 13</w:t>
        </w:r>
        <w:r w:rsidR="00CF51D2">
          <w:rPr>
            <w:rFonts w:asciiTheme="minorHAnsi" w:eastAsiaTheme="minorEastAsia" w:hAnsiTheme="minorHAnsi" w:cstheme="minorBidi"/>
            <w:b w:val="0"/>
            <w:kern w:val="2"/>
            <w:sz w:val="22"/>
            <w:szCs w:val="22"/>
            <w:lang w:eastAsia="en-AU"/>
            <w14:ligatures w14:val="standardContextual"/>
          </w:rPr>
          <w:tab/>
        </w:r>
        <w:r w:rsidR="00CF51D2" w:rsidRPr="004506C9">
          <w:t>Land development applications</w:t>
        </w:r>
        <w:r w:rsidR="00CF51D2" w:rsidRPr="00CF51D2">
          <w:rPr>
            <w:vanish/>
          </w:rPr>
          <w:tab/>
        </w:r>
        <w:r w:rsidR="00CF51D2" w:rsidRPr="00CF51D2">
          <w:rPr>
            <w:vanish/>
          </w:rPr>
          <w:fldChar w:fldCharType="begin"/>
        </w:r>
        <w:r w:rsidR="00CF51D2" w:rsidRPr="00CF51D2">
          <w:rPr>
            <w:vanish/>
          </w:rPr>
          <w:instrText xml:space="preserve"> PAGEREF _Toc167215335 \h </w:instrText>
        </w:r>
        <w:r w:rsidR="00CF51D2" w:rsidRPr="00CF51D2">
          <w:rPr>
            <w:vanish/>
          </w:rPr>
        </w:r>
        <w:r w:rsidR="00CF51D2" w:rsidRPr="00CF51D2">
          <w:rPr>
            <w:vanish/>
          </w:rPr>
          <w:fldChar w:fldCharType="separate"/>
        </w:r>
        <w:r w:rsidR="00C43A73">
          <w:rPr>
            <w:vanish/>
          </w:rPr>
          <w:t>242</w:t>
        </w:r>
        <w:r w:rsidR="00CF51D2" w:rsidRPr="00CF51D2">
          <w:rPr>
            <w:vanish/>
          </w:rPr>
          <w:fldChar w:fldCharType="end"/>
        </w:r>
      </w:hyperlink>
    </w:p>
    <w:p w14:paraId="5AEB749C" w14:textId="0DF1025A"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336" w:history="1">
        <w:r w:rsidRPr="004506C9">
          <w:t>315</w:t>
        </w:r>
        <w:r>
          <w:rPr>
            <w:rFonts w:asciiTheme="minorHAnsi" w:eastAsiaTheme="minorEastAsia" w:hAnsiTheme="minorHAnsi" w:cstheme="minorBidi"/>
            <w:kern w:val="2"/>
            <w:sz w:val="22"/>
            <w:szCs w:val="22"/>
            <w:lang w:eastAsia="en-AU"/>
            <w14:ligatures w14:val="standardContextual"/>
          </w:rPr>
          <w:tab/>
        </w:r>
        <w:r w:rsidRPr="004506C9">
          <w:t xml:space="preserve">Meaning of </w:t>
        </w:r>
        <w:r w:rsidRPr="004506C9">
          <w:rPr>
            <w:i/>
          </w:rPr>
          <w:t>development—</w:t>
        </w:r>
        <w:r w:rsidRPr="004506C9">
          <w:t>ch</w:t>
        </w:r>
        <w:r w:rsidR="0080021D">
          <w:t xml:space="preserve"> </w:t>
        </w:r>
        <w:r w:rsidRPr="004506C9">
          <w:t>13</w:t>
        </w:r>
        <w:r>
          <w:tab/>
        </w:r>
        <w:r>
          <w:fldChar w:fldCharType="begin"/>
        </w:r>
        <w:r>
          <w:instrText xml:space="preserve"> PAGEREF _Toc167215336 \h </w:instrText>
        </w:r>
        <w:r>
          <w:fldChar w:fldCharType="separate"/>
        </w:r>
        <w:r w:rsidR="00C43A73">
          <w:t>242</w:t>
        </w:r>
        <w:r>
          <w:fldChar w:fldCharType="end"/>
        </w:r>
      </w:hyperlink>
    </w:p>
    <w:p w14:paraId="15E55C44" w14:textId="152DCBB3"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337" w:history="1">
        <w:r w:rsidRPr="004506C9">
          <w:t>316</w:t>
        </w:r>
        <w:r>
          <w:rPr>
            <w:rFonts w:asciiTheme="minorHAnsi" w:eastAsiaTheme="minorEastAsia" w:hAnsiTheme="minorHAnsi" w:cstheme="minorBidi"/>
            <w:kern w:val="2"/>
            <w:sz w:val="22"/>
            <w:szCs w:val="22"/>
            <w:lang w:eastAsia="en-AU"/>
            <w14:ligatures w14:val="standardContextual"/>
          </w:rPr>
          <w:tab/>
        </w:r>
        <w:r w:rsidRPr="004506C9">
          <w:t>Simplified outline</w:t>
        </w:r>
        <w:r>
          <w:tab/>
        </w:r>
        <w:r>
          <w:fldChar w:fldCharType="begin"/>
        </w:r>
        <w:r>
          <w:instrText xml:space="preserve"> PAGEREF _Toc167215337 \h </w:instrText>
        </w:r>
        <w:r>
          <w:fldChar w:fldCharType="separate"/>
        </w:r>
        <w:r w:rsidR="00C43A73">
          <w:t>242</w:t>
        </w:r>
        <w:r>
          <w:fldChar w:fldCharType="end"/>
        </w:r>
      </w:hyperlink>
    </w:p>
    <w:p w14:paraId="1B115D25" w14:textId="26B3F5CB"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338" w:history="1">
        <w:r w:rsidRPr="004506C9">
          <w:t>317</w:t>
        </w:r>
        <w:r>
          <w:rPr>
            <w:rFonts w:asciiTheme="minorHAnsi" w:eastAsiaTheme="minorEastAsia" w:hAnsiTheme="minorHAnsi" w:cstheme="minorBidi"/>
            <w:kern w:val="2"/>
            <w:sz w:val="22"/>
            <w:szCs w:val="22"/>
            <w:lang w:eastAsia="en-AU"/>
            <w14:ligatures w14:val="standardContextual"/>
          </w:rPr>
          <w:tab/>
        </w:r>
        <w:r w:rsidRPr="004506C9">
          <w:t>Advice about adverse environmental impacts</w:t>
        </w:r>
        <w:r>
          <w:tab/>
        </w:r>
        <w:r>
          <w:fldChar w:fldCharType="begin"/>
        </w:r>
        <w:r>
          <w:instrText xml:space="preserve"> PAGEREF _Toc167215338 \h </w:instrText>
        </w:r>
        <w:r>
          <w:fldChar w:fldCharType="separate"/>
        </w:r>
        <w:r w:rsidR="00C43A73">
          <w:t>243</w:t>
        </w:r>
        <w:r>
          <w:fldChar w:fldCharType="end"/>
        </w:r>
      </w:hyperlink>
    </w:p>
    <w:p w14:paraId="042F1003" w14:textId="3B739D9A"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339" w:history="1">
        <w:r w:rsidRPr="004506C9">
          <w:t>318</w:t>
        </w:r>
        <w:r>
          <w:rPr>
            <w:rFonts w:asciiTheme="minorHAnsi" w:eastAsiaTheme="minorEastAsia" w:hAnsiTheme="minorHAnsi" w:cstheme="minorBidi"/>
            <w:kern w:val="2"/>
            <w:sz w:val="22"/>
            <w:szCs w:val="22"/>
            <w:lang w:eastAsia="en-AU"/>
            <w14:ligatures w14:val="standardContextual"/>
          </w:rPr>
          <w:tab/>
        </w:r>
        <w:r w:rsidRPr="004506C9">
          <w:t>Requirements for conservator’s advice</w:t>
        </w:r>
        <w:r>
          <w:tab/>
        </w:r>
        <w:r>
          <w:fldChar w:fldCharType="begin"/>
        </w:r>
        <w:r>
          <w:instrText xml:space="preserve"> PAGEREF _Toc167215339 \h </w:instrText>
        </w:r>
        <w:r>
          <w:fldChar w:fldCharType="separate"/>
        </w:r>
        <w:r w:rsidR="00C43A73">
          <w:t>243</w:t>
        </w:r>
        <w:r>
          <w:fldChar w:fldCharType="end"/>
        </w:r>
      </w:hyperlink>
    </w:p>
    <w:p w14:paraId="1C860614" w14:textId="6EF41CC4" w:rsidR="00CF51D2" w:rsidRDefault="00F75660">
      <w:pPr>
        <w:pStyle w:val="TOC1"/>
        <w:rPr>
          <w:rFonts w:asciiTheme="minorHAnsi" w:eastAsiaTheme="minorEastAsia" w:hAnsiTheme="minorHAnsi" w:cstheme="minorBidi"/>
          <w:b w:val="0"/>
          <w:kern w:val="2"/>
          <w:sz w:val="22"/>
          <w:szCs w:val="22"/>
          <w:lang w:eastAsia="en-AU"/>
          <w14:ligatures w14:val="standardContextual"/>
        </w:rPr>
      </w:pPr>
      <w:hyperlink w:anchor="_Toc167215340" w:history="1">
        <w:r w:rsidR="00CF51D2" w:rsidRPr="004506C9">
          <w:t>Chapter 13A</w:t>
        </w:r>
        <w:r w:rsidR="00CF51D2">
          <w:rPr>
            <w:rFonts w:asciiTheme="minorHAnsi" w:eastAsiaTheme="minorEastAsia" w:hAnsiTheme="minorHAnsi" w:cstheme="minorBidi"/>
            <w:b w:val="0"/>
            <w:kern w:val="2"/>
            <w:sz w:val="22"/>
            <w:szCs w:val="22"/>
            <w:lang w:eastAsia="en-AU"/>
            <w14:ligatures w14:val="standardContextual"/>
          </w:rPr>
          <w:tab/>
        </w:r>
        <w:r w:rsidR="00CF51D2" w:rsidRPr="004506C9">
          <w:t>Minor public works in reserves</w:t>
        </w:r>
        <w:r w:rsidR="00CF51D2" w:rsidRPr="00CF51D2">
          <w:rPr>
            <w:vanish/>
          </w:rPr>
          <w:tab/>
        </w:r>
        <w:r w:rsidR="00CF51D2" w:rsidRPr="00CF51D2">
          <w:rPr>
            <w:vanish/>
          </w:rPr>
          <w:fldChar w:fldCharType="begin"/>
        </w:r>
        <w:r w:rsidR="00CF51D2" w:rsidRPr="00CF51D2">
          <w:rPr>
            <w:vanish/>
          </w:rPr>
          <w:instrText xml:space="preserve"> PAGEREF _Toc167215340 \h </w:instrText>
        </w:r>
        <w:r w:rsidR="00CF51D2" w:rsidRPr="00CF51D2">
          <w:rPr>
            <w:vanish/>
          </w:rPr>
        </w:r>
        <w:r w:rsidR="00CF51D2" w:rsidRPr="00CF51D2">
          <w:rPr>
            <w:vanish/>
          </w:rPr>
          <w:fldChar w:fldCharType="separate"/>
        </w:r>
        <w:r w:rsidR="00C43A73">
          <w:rPr>
            <w:vanish/>
          </w:rPr>
          <w:t>246</w:t>
        </w:r>
        <w:r w:rsidR="00CF51D2" w:rsidRPr="00CF51D2">
          <w:rPr>
            <w:vanish/>
          </w:rPr>
          <w:fldChar w:fldCharType="end"/>
        </w:r>
      </w:hyperlink>
    </w:p>
    <w:p w14:paraId="5CA3EF93" w14:textId="322F8148"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341" w:history="1">
        <w:r w:rsidRPr="004506C9">
          <w:t>318A</w:t>
        </w:r>
        <w:r>
          <w:rPr>
            <w:rFonts w:asciiTheme="minorHAnsi" w:eastAsiaTheme="minorEastAsia" w:hAnsiTheme="minorHAnsi" w:cstheme="minorBidi"/>
            <w:kern w:val="2"/>
            <w:sz w:val="22"/>
            <w:szCs w:val="22"/>
            <w:lang w:eastAsia="en-AU"/>
            <w14:ligatures w14:val="standardContextual"/>
          </w:rPr>
          <w:tab/>
        </w:r>
        <w:r w:rsidRPr="004506C9">
          <w:t>Minor public works code</w:t>
        </w:r>
        <w:r>
          <w:tab/>
        </w:r>
        <w:r>
          <w:fldChar w:fldCharType="begin"/>
        </w:r>
        <w:r>
          <w:instrText xml:space="preserve"> PAGEREF _Toc167215341 \h </w:instrText>
        </w:r>
        <w:r>
          <w:fldChar w:fldCharType="separate"/>
        </w:r>
        <w:r w:rsidR="00C43A73">
          <w:t>246</w:t>
        </w:r>
        <w:r>
          <w:fldChar w:fldCharType="end"/>
        </w:r>
      </w:hyperlink>
    </w:p>
    <w:p w14:paraId="182AD117" w14:textId="1E0DEFAE" w:rsidR="00CF51D2" w:rsidRDefault="00F75660">
      <w:pPr>
        <w:pStyle w:val="TOC1"/>
        <w:rPr>
          <w:rFonts w:asciiTheme="minorHAnsi" w:eastAsiaTheme="minorEastAsia" w:hAnsiTheme="minorHAnsi" w:cstheme="minorBidi"/>
          <w:b w:val="0"/>
          <w:kern w:val="2"/>
          <w:sz w:val="22"/>
          <w:szCs w:val="22"/>
          <w:lang w:eastAsia="en-AU"/>
          <w14:ligatures w14:val="standardContextual"/>
        </w:rPr>
      </w:pPr>
      <w:hyperlink w:anchor="_Toc167215342" w:history="1">
        <w:r w:rsidR="00CF51D2" w:rsidRPr="004506C9">
          <w:t>Chapter 14</w:t>
        </w:r>
        <w:r w:rsidR="00CF51D2">
          <w:rPr>
            <w:rFonts w:asciiTheme="minorHAnsi" w:eastAsiaTheme="minorEastAsia" w:hAnsiTheme="minorHAnsi" w:cstheme="minorBidi"/>
            <w:b w:val="0"/>
            <w:kern w:val="2"/>
            <w:sz w:val="22"/>
            <w:szCs w:val="22"/>
            <w:lang w:eastAsia="en-AU"/>
            <w14:ligatures w14:val="standardContextual"/>
          </w:rPr>
          <w:tab/>
        </w:r>
        <w:r w:rsidR="00CF51D2" w:rsidRPr="004506C9">
          <w:t>Enforcement</w:t>
        </w:r>
        <w:r w:rsidR="00CF51D2" w:rsidRPr="00CF51D2">
          <w:rPr>
            <w:vanish/>
          </w:rPr>
          <w:tab/>
        </w:r>
        <w:r w:rsidR="00CF51D2" w:rsidRPr="00CF51D2">
          <w:rPr>
            <w:vanish/>
          </w:rPr>
          <w:fldChar w:fldCharType="begin"/>
        </w:r>
        <w:r w:rsidR="00CF51D2" w:rsidRPr="00CF51D2">
          <w:rPr>
            <w:vanish/>
          </w:rPr>
          <w:instrText xml:space="preserve"> PAGEREF _Toc167215342 \h </w:instrText>
        </w:r>
        <w:r w:rsidR="00CF51D2" w:rsidRPr="00CF51D2">
          <w:rPr>
            <w:vanish/>
          </w:rPr>
        </w:r>
        <w:r w:rsidR="00CF51D2" w:rsidRPr="00CF51D2">
          <w:rPr>
            <w:vanish/>
          </w:rPr>
          <w:fldChar w:fldCharType="separate"/>
        </w:r>
        <w:r w:rsidR="00C43A73">
          <w:rPr>
            <w:vanish/>
          </w:rPr>
          <w:t>248</w:t>
        </w:r>
        <w:r w:rsidR="00CF51D2" w:rsidRPr="00CF51D2">
          <w:rPr>
            <w:vanish/>
          </w:rPr>
          <w:fldChar w:fldCharType="end"/>
        </w:r>
      </w:hyperlink>
    </w:p>
    <w:p w14:paraId="3DA42E68" w14:textId="75D917A1" w:rsidR="00CF51D2" w:rsidRDefault="00F75660">
      <w:pPr>
        <w:pStyle w:val="TOC2"/>
        <w:rPr>
          <w:rFonts w:asciiTheme="minorHAnsi" w:eastAsiaTheme="minorEastAsia" w:hAnsiTheme="minorHAnsi" w:cstheme="minorBidi"/>
          <w:b w:val="0"/>
          <w:kern w:val="2"/>
          <w:sz w:val="22"/>
          <w:szCs w:val="22"/>
          <w:lang w:eastAsia="en-AU"/>
          <w14:ligatures w14:val="standardContextual"/>
        </w:rPr>
      </w:pPr>
      <w:hyperlink w:anchor="_Toc167215343" w:history="1">
        <w:r w:rsidR="00CF51D2" w:rsidRPr="004506C9">
          <w:t>Part 14.1</w:t>
        </w:r>
        <w:r w:rsidR="00CF51D2">
          <w:rPr>
            <w:rFonts w:asciiTheme="minorHAnsi" w:eastAsiaTheme="minorEastAsia" w:hAnsiTheme="minorHAnsi" w:cstheme="minorBidi"/>
            <w:b w:val="0"/>
            <w:kern w:val="2"/>
            <w:sz w:val="22"/>
            <w:szCs w:val="22"/>
            <w:lang w:eastAsia="en-AU"/>
            <w14:ligatures w14:val="standardContextual"/>
          </w:rPr>
          <w:tab/>
        </w:r>
        <w:r w:rsidR="00CF51D2" w:rsidRPr="004506C9">
          <w:t>Directions</w:t>
        </w:r>
        <w:r w:rsidR="00CF51D2" w:rsidRPr="00CF51D2">
          <w:rPr>
            <w:vanish/>
          </w:rPr>
          <w:tab/>
        </w:r>
        <w:r w:rsidR="00CF51D2" w:rsidRPr="00CF51D2">
          <w:rPr>
            <w:vanish/>
          </w:rPr>
          <w:fldChar w:fldCharType="begin"/>
        </w:r>
        <w:r w:rsidR="00CF51D2" w:rsidRPr="00CF51D2">
          <w:rPr>
            <w:vanish/>
          </w:rPr>
          <w:instrText xml:space="preserve"> PAGEREF _Toc167215343 \h </w:instrText>
        </w:r>
        <w:r w:rsidR="00CF51D2" w:rsidRPr="00CF51D2">
          <w:rPr>
            <w:vanish/>
          </w:rPr>
        </w:r>
        <w:r w:rsidR="00CF51D2" w:rsidRPr="00CF51D2">
          <w:rPr>
            <w:vanish/>
          </w:rPr>
          <w:fldChar w:fldCharType="separate"/>
        </w:r>
        <w:r w:rsidR="00C43A73">
          <w:rPr>
            <w:vanish/>
          </w:rPr>
          <w:t>248</w:t>
        </w:r>
        <w:r w:rsidR="00CF51D2" w:rsidRPr="00CF51D2">
          <w:rPr>
            <w:vanish/>
          </w:rPr>
          <w:fldChar w:fldCharType="end"/>
        </w:r>
      </w:hyperlink>
    </w:p>
    <w:p w14:paraId="5E951775" w14:textId="3991273E"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344" w:history="1">
        <w:r w:rsidRPr="004506C9">
          <w:t>319</w:t>
        </w:r>
        <w:r>
          <w:rPr>
            <w:rFonts w:asciiTheme="minorHAnsi" w:eastAsiaTheme="minorEastAsia" w:hAnsiTheme="minorHAnsi" w:cstheme="minorBidi"/>
            <w:kern w:val="2"/>
            <w:sz w:val="22"/>
            <w:szCs w:val="22"/>
            <w:lang w:eastAsia="en-AU"/>
            <w14:ligatures w14:val="standardContextual"/>
          </w:rPr>
          <w:tab/>
        </w:r>
        <w:r w:rsidRPr="004506C9">
          <w:t>Direction to give name and address</w:t>
        </w:r>
        <w:r>
          <w:tab/>
        </w:r>
        <w:r>
          <w:fldChar w:fldCharType="begin"/>
        </w:r>
        <w:r>
          <w:instrText xml:space="preserve"> PAGEREF _Toc167215344 \h </w:instrText>
        </w:r>
        <w:r>
          <w:fldChar w:fldCharType="separate"/>
        </w:r>
        <w:r w:rsidR="00C43A73">
          <w:t>248</w:t>
        </w:r>
        <w:r>
          <w:fldChar w:fldCharType="end"/>
        </w:r>
      </w:hyperlink>
    </w:p>
    <w:p w14:paraId="18B1CEE1" w14:textId="7EFAA43F"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345" w:history="1">
        <w:r w:rsidRPr="004506C9">
          <w:t>320</w:t>
        </w:r>
        <w:r>
          <w:rPr>
            <w:rFonts w:asciiTheme="minorHAnsi" w:eastAsiaTheme="minorEastAsia" w:hAnsiTheme="minorHAnsi" w:cstheme="minorBidi"/>
            <w:kern w:val="2"/>
            <w:sz w:val="22"/>
            <w:szCs w:val="22"/>
            <w:lang w:eastAsia="en-AU"/>
            <w14:ligatures w14:val="standardContextual"/>
          </w:rPr>
          <w:tab/>
        </w:r>
        <w:r w:rsidRPr="004506C9">
          <w:t>Offence—fail to comply with direction to give name and address</w:t>
        </w:r>
        <w:r>
          <w:tab/>
        </w:r>
        <w:r>
          <w:fldChar w:fldCharType="begin"/>
        </w:r>
        <w:r>
          <w:instrText xml:space="preserve"> PAGEREF _Toc167215345 \h </w:instrText>
        </w:r>
        <w:r>
          <w:fldChar w:fldCharType="separate"/>
        </w:r>
        <w:r w:rsidR="00C43A73">
          <w:t>249</w:t>
        </w:r>
        <w:r>
          <w:fldChar w:fldCharType="end"/>
        </w:r>
      </w:hyperlink>
    </w:p>
    <w:p w14:paraId="785A4C60" w14:textId="0E48256A"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346" w:history="1">
        <w:r w:rsidRPr="004506C9">
          <w:t>321</w:t>
        </w:r>
        <w:r>
          <w:rPr>
            <w:rFonts w:asciiTheme="minorHAnsi" w:eastAsiaTheme="minorEastAsia" w:hAnsiTheme="minorHAnsi" w:cstheme="minorBidi"/>
            <w:kern w:val="2"/>
            <w:sz w:val="22"/>
            <w:szCs w:val="22"/>
            <w:lang w:eastAsia="en-AU"/>
            <w14:ligatures w14:val="standardContextual"/>
          </w:rPr>
          <w:tab/>
        </w:r>
        <w:r w:rsidRPr="004506C9">
          <w:t>Direction to produce licence or records</w:t>
        </w:r>
        <w:r>
          <w:tab/>
        </w:r>
        <w:r>
          <w:fldChar w:fldCharType="begin"/>
        </w:r>
        <w:r>
          <w:instrText xml:space="preserve"> PAGEREF _Toc167215346 \h </w:instrText>
        </w:r>
        <w:r>
          <w:fldChar w:fldCharType="separate"/>
        </w:r>
        <w:r w:rsidR="00C43A73">
          <w:t>250</w:t>
        </w:r>
        <w:r>
          <w:fldChar w:fldCharType="end"/>
        </w:r>
      </w:hyperlink>
    </w:p>
    <w:p w14:paraId="3B30F962" w14:textId="7AAB02AF"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347" w:history="1">
        <w:r w:rsidRPr="004506C9">
          <w:t>322</w:t>
        </w:r>
        <w:r>
          <w:rPr>
            <w:rFonts w:asciiTheme="minorHAnsi" w:eastAsiaTheme="minorEastAsia" w:hAnsiTheme="minorHAnsi" w:cstheme="minorBidi"/>
            <w:kern w:val="2"/>
            <w:sz w:val="22"/>
            <w:szCs w:val="22"/>
            <w:lang w:eastAsia="en-AU"/>
            <w14:ligatures w14:val="standardContextual"/>
          </w:rPr>
          <w:tab/>
        </w:r>
        <w:r w:rsidRPr="004506C9">
          <w:t>Offence—fail to comply with direction to produce licence or record</w:t>
        </w:r>
        <w:r>
          <w:tab/>
        </w:r>
        <w:r>
          <w:fldChar w:fldCharType="begin"/>
        </w:r>
        <w:r>
          <w:instrText xml:space="preserve"> PAGEREF _Toc167215347 \h </w:instrText>
        </w:r>
        <w:r>
          <w:fldChar w:fldCharType="separate"/>
        </w:r>
        <w:r w:rsidR="00C43A73">
          <w:t>251</w:t>
        </w:r>
        <w:r>
          <w:fldChar w:fldCharType="end"/>
        </w:r>
      </w:hyperlink>
    </w:p>
    <w:p w14:paraId="60DBFDD7" w14:textId="5F14EA4D"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348" w:history="1">
        <w:r w:rsidRPr="004506C9">
          <w:t>323</w:t>
        </w:r>
        <w:r>
          <w:rPr>
            <w:rFonts w:asciiTheme="minorHAnsi" w:eastAsiaTheme="minorEastAsia" w:hAnsiTheme="minorHAnsi" w:cstheme="minorBidi"/>
            <w:kern w:val="2"/>
            <w:sz w:val="22"/>
            <w:szCs w:val="22"/>
            <w:lang w:eastAsia="en-AU"/>
            <w14:ligatures w14:val="standardContextual"/>
          </w:rPr>
          <w:tab/>
        </w:r>
        <w:r w:rsidRPr="004506C9">
          <w:t>Direction to provide information</w:t>
        </w:r>
        <w:r>
          <w:tab/>
        </w:r>
        <w:r>
          <w:fldChar w:fldCharType="begin"/>
        </w:r>
        <w:r>
          <w:instrText xml:space="preserve"> PAGEREF _Toc167215348 \h </w:instrText>
        </w:r>
        <w:r>
          <w:fldChar w:fldCharType="separate"/>
        </w:r>
        <w:r w:rsidR="00C43A73">
          <w:t>251</w:t>
        </w:r>
        <w:r>
          <w:fldChar w:fldCharType="end"/>
        </w:r>
      </w:hyperlink>
    </w:p>
    <w:p w14:paraId="72A607C1" w14:textId="5135B16B"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349" w:history="1">
        <w:r w:rsidRPr="004506C9">
          <w:t>324</w:t>
        </w:r>
        <w:r>
          <w:rPr>
            <w:rFonts w:asciiTheme="minorHAnsi" w:eastAsiaTheme="minorEastAsia" w:hAnsiTheme="minorHAnsi" w:cstheme="minorBidi"/>
            <w:kern w:val="2"/>
            <w:sz w:val="22"/>
            <w:szCs w:val="22"/>
            <w:lang w:eastAsia="en-AU"/>
            <w14:ligatures w14:val="standardContextual"/>
          </w:rPr>
          <w:tab/>
        </w:r>
        <w:r w:rsidRPr="004506C9">
          <w:t>Offence—fail to comply with information direction</w:t>
        </w:r>
        <w:r>
          <w:tab/>
        </w:r>
        <w:r>
          <w:fldChar w:fldCharType="begin"/>
        </w:r>
        <w:r>
          <w:instrText xml:space="preserve"> PAGEREF _Toc167215349 \h </w:instrText>
        </w:r>
        <w:r>
          <w:fldChar w:fldCharType="separate"/>
        </w:r>
        <w:r w:rsidR="00C43A73">
          <w:t>252</w:t>
        </w:r>
        <w:r>
          <w:fldChar w:fldCharType="end"/>
        </w:r>
      </w:hyperlink>
    </w:p>
    <w:p w14:paraId="66847178" w14:textId="0CA37D04"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350" w:history="1">
        <w:r w:rsidRPr="004506C9">
          <w:t>325</w:t>
        </w:r>
        <w:r>
          <w:rPr>
            <w:rFonts w:asciiTheme="minorHAnsi" w:eastAsiaTheme="minorEastAsia" w:hAnsiTheme="minorHAnsi" w:cstheme="minorBidi"/>
            <w:kern w:val="2"/>
            <w:sz w:val="22"/>
            <w:szCs w:val="22"/>
            <w:lang w:eastAsia="en-AU"/>
            <w14:ligatures w14:val="standardContextual"/>
          </w:rPr>
          <w:tab/>
        </w:r>
        <w:r w:rsidRPr="004506C9">
          <w:t>Direction to leave reserve</w:t>
        </w:r>
        <w:r>
          <w:tab/>
        </w:r>
        <w:r>
          <w:fldChar w:fldCharType="begin"/>
        </w:r>
        <w:r>
          <w:instrText xml:space="preserve"> PAGEREF _Toc167215350 \h </w:instrText>
        </w:r>
        <w:r>
          <w:fldChar w:fldCharType="separate"/>
        </w:r>
        <w:r w:rsidR="00C43A73">
          <w:t>252</w:t>
        </w:r>
        <w:r>
          <w:fldChar w:fldCharType="end"/>
        </w:r>
      </w:hyperlink>
    </w:p>
    <w:p w14:paraId="0201FA44" w14:textId="2C15F30E"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351" w:history="1">
        <w:r w:rsidRPr="004506C9">
          <w:t>326</w:t>
        </w:r>
        <w:r>
          <w:rPr>
            <w:rFonts w:asciiTheme="minorHAnsi" w:eastAsiaTheme="minorEastAsia" w:hAnsiTheme="minorHAnsi" w:cstheme="minorBidi"/>
            <w:kern w:val="2"/>
            <w:sz w:val="22"/>
            <w:szCs w:val="22"/>
            <w:lang w:eastAsia="en-AU"/>
            <w14:ligatures w14:val="standardContextual"/>
          </w:rPr>
          <w:tab/>
        </w:r>
        <w:r w:rsidRPr="004506C9">
          <w:t>Offence—fail to comply with direction to leave reserve</w:t>
        </w:r>
        <w:r>
          <w:tab/>
        </w:r>
        <w:r>
          <w:fldChar w:fldCharType="begin"/>
        </w:r>
        <w:r>
          <w:instrText xml:space="preserve"> PAGEREF _Toc167215351 \h </w:instrText>
        </w:r>
        <w:r>
          <w:fldChar w:fldCharType="separate"/>
        </w:r>
        <w:r w:rsidR="00C43A73">
          <w:t>253</w:t>
        </w:r>
        <w:r>
          <w:fldChar w:fldCharType="end"/>
        </w:r>
      </w:hyperlink>
    </w:p>
    <w:p w14:paraId="20EAA4DF" w14:textId="4174E811"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352" w:history="1">
        <w:r w:rsidRPr="004506C9">
          <w:t>327</w:t>
        </w:r>
        <w:r>
          <w:rPr>
            <w:rFonts w:asciiTheme="minorHAnsi" w:eastAsiaTheme="minorEastAsia" w:hAnsiTheme="minorHAnsi" w:cstheme="minorBidi"/>
            <w:kern w:val="2"/>
            <w:sz w:val="22"/>
            <w:szCs w:val="22"/>
            <w:lang w:eastAsia="en-AU"/>
            <w14:ligatures w14:val="standardContextual"/>
          </w:rPr>
          <w:tab/>
        </w:r>
        <w:r w:rsidRPr="004506C9">
          <w:t>Direction to stop vehicle containing animal or plant</w:t>
        </w:r>
        <w:r>
          <w:tab/>
        </w:r>
        <w:r>
          <w:fldChar w:fldCharType="begin"/>
        </w:r>
        <w:r>
          <w:instrText xml:space="preserve"> PAGEREF _Toc167215352 \h </w:instrText>
        </w:r>
        <w:r>
          <w:fldChar w:fldCharType="separate"/>
        </w:r>
        <w:r w:rsidR="00C43A73">
          <w:t>254</w:t>
        </w:r>
        <w:r>
          <w:fldChar w:fldCharType="end"/>
        </w:r>
      </w:hyperlink>
    </w:p>
    <w:p w14:paraId="64C3D242" w14:textId="6F5285C5"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353" w:history="1">
        <w:r w:rsidRPr="004506C9">
          <w:t>328</w:t>
        </w:r>
        <w:r>
          <w:rPr>
            <w:rFonts w:asciiTheme="minorHAnsi" w:eastAsiaTheme="minorEastAsia" w:hAnsiTheme="minorHAnsi" w:cstheme="minorBidi"/>
            <w:kern w:val="2"/>
            <w:sz w:val="22"/>
            <w:szCs w:val="22"/>
            <w:lang w:eastAsia="en-AU"/>
            <w14:ligatures w14:val="standardContextual"/>
          </w:rPr>
          <w:tab/>
        </w:r>
        <w:r w:rsidRPr="004506C9">
          <w:t>Offence—fail to comply with stop vehicle direction</w:t>
        </w:r>
        <w:r>
          <w:tab/>
        </w:r>
        <w:r>
          <w:fldChar w:fldCharType="begin"/>
        </w:r>
        <w:r>
          <w:instrText xml:space="preserve"> PAGEREF _Toc167215353 \h </w:instrText>
        </w:r>
        <w:r>
          <w:fldChar w:fldCharType="separate"/>
        </w:r>
        <w:r w:rsidR="00C43A73">
          <w:t>255</w:t>
        </w:r>
        <w:r>
          <w:fldChar w:fldCharType="end"/>
        </w:r>
      </w:hyperlink>
    </w:p>
    <w:p w14:paraId="47661740" w14:textId="0E2155F1"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354" w:history="1">
        <w:r w:rsidRPr="004506C9">
          <w:t>329</w:t>
        </w:r>
        <w:r>
          <w:rPr>
            <w:rFonts w:asciiTheme="minorHAnsi" w:eastAsiaTheme="minorEastAsia" w:hAnsiTheme="minorHAnsi" w:cstheme="minorBidi"/>
            <w:kern w:val="2"/>
            <w:sz w:val="22"/>
            <w:szCs w:val="22"/>
            <w:lang w:eastAsia="en-AU"/>
            <w14:ligatures w14:val="standardContextual"/>
          </w:rPr>
          <w:tab/>
        </w:r>
        <w:r w:rsidRPr="004506C9">
          <w:t>Urgent directions</w:t>
        </w:r>
        <w:r>
          <w:tab/>
        </w:r>
        <w:r>
          <w:fldChar w:fldCharType="begin"/>
        </w:r>
        <w:r>
          <w:instrText xml:space="preserve"> PAGEREF _Toc167215354 \h </w:instrText>
        </w:r>
        <w:r>
          <w:fldChar w:fldCharType="separate"/>
        </w:r>
        <w:r w:rsidR="00C43A73">
          <w:t>255</w:t>
        </w:r>
        <w:r>
          <w:fldChar w:fldCharType="end"/>
        </w:r>
      </w:hyperlink>
    </w:p>
    <w:p w14:paraId="3296D3F5" w14:textId="5A3CD08E"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355" w:history="1">
        <w:r w:rsidRPr="004506C9">
          <w:t>330</w:t>
        </w:r>
        <w:r>
          <w:rPr>
            <w:rFonts w:asciiTheme="minorHAnsi" w:eastAsiaTheme="minorEastAsia" w:hAnsiTheme="minorHAnsi" w:cstheme="minorBidi"/>
            <w:kern w:val="2"/>
            <w:sz w:val="22"/>
            <w:szCs w:val="22"/>
            <w:lang w:eastAsia="en-AU"/>
            <w14:ligatures w14:val="standardContextual"/>
          </w:rPr>
          <w:tab/>
        </w:r>
        <w:r w:rsidRPr="004506C9">
          <w:t>Offence—fail to comply with urgent direction</w:t>
        </w:r>
        <w:r>
          <w:tab/>
        </w:r>
        <w:r>
          <w:fldChar w:fldCharType="begin"/>
        </w:r>
        <w:r>
          <w:instrText xml:space="preserve"> PAGEREF _Toc167215355 \h </w:instrText>
        </w:r>
        <w:r>
          <w:fldChar w:fldCharType="separate"/>
        </w:r>
        <w:r w:rsidR="00C43A73">
          <w:t>257</w:t>
        </w:r>
        <w:r>
          <w:fldChar w:fldCharType="end"/>
        </w:r>
      </w:hyperlink>
    </w:p>
    <w:p w14:paraId="5F4E3272" w14:textId="48A608FA"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356" w:history="1">
        <w:r w:rsidRPr="004506C9">
          <w:t>331</w:t>
        </w:r>
        <w:r>
          <w:rPr>
            <w:rFonts w:asciiTheme="minorHAnsi" w:eastAsiaTheme="minorEastAsia" w:hAnsiTheme="minorHAnsi" w:cstheme="minorBidi"/>
            <w:kern w:val="2"/>
            <w:sz w:val="22"/>
            <w:szCs w:val="22"/>
            <w:lang w:eastAsia="en-AU"/>
            <w14:ligatures w14:val="standardContextual"/>
          </w:rPr>
          <w:tab/>
        </w:r>
        <w:r w:rsidRPr="004506C9">
          <w:t>Conservator’s directions</w:t>
        </w:r>
        <w:r>
          <w:tab/>
        </w:r>
        <w:r>
          <w:fldChar w:fldCharType="begin"/>
        </w:r>
        <w:r>
          <w:instrText xml:space="preserve"> PAGEREF _Toc167215356 \h </w:instrText>
        </w:r>
        <w:r>
          <w:fldChar w:fldCharType="separate"/>
        </w:r>
        <w:r w:rsidR="00C43A73">
          <w:t>257</w:t>
        </w:r>
        <w:r>
          <w:fldChar w:fldCharType="end"/>
        </w:r>
      </w:hyperlink>
    </w:p>
    <w:p w14:paraId="55F23473" w14:textId="2B18BDBE"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357" w:history="1">
        <w:r w:rsidRPr="004506C9">
          <w:t>332</w:t>
        </w:r>
        <w:r>
          <w:rPr>
            <w:rFonts w:asciiTheme="minorHAnsi" w:eastAsiaTheme="minorEastAsia" w:hAnsiTheme="minorHAnsi" w:cstheme="minorBidi"/>
            <w:kern w:val="2"/>
            <w:sz w:val="22"/>
            <w:szCs w:val="22"/>
            <w:lang w:eastAsia="en-AU"/>
            <w14:ligatures w14:val="standardContextual"/>
          </w:rPr>
          <w:tab/>
        </w:r>
        <w:r w:rsidRPr="004506C9">
          <w:t>Offence—fail to comply with conservator’s direction</w:t>
        </w:r>
        <w:r>
          <w:tab/>
        </w:r>
        <w:r>
          <w:fldChar w:fldCharType="begin"/>
        </w:r>
        <w:r>
          <w:instrText xml:space="preserve"> PAGEREF _Toc167215357 \h </w:instrText>
        </w:r>
        <w:r>
          <w:fldChar w:fldCharType="separate"/>
        </w:r>
        <w:r w:rsidR="00C43A73">
          <w:t>259</w:t>
        </w:r>
        <w:r>
          <w:fldChar w:fldCharType="end"/>
        </w:r>
      </w:hyperlink>
    </w:p>
    <w:p w14:paraId="47D31557" w14:textId="4BC7E360"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358" w:history="1">
        <w:r w:rsidRPr="004506C9">
          <w:t>333</w:t>
        </w:r>
        <w:r>
          <w:rPr>
            <w:rFonts w:asciiTheme="minorHAnsi" w:eastAsiaTheme="minorEastAsia" w:hAnsiTheme="minorHAnsi" w:cstheme="minorBidi"/>
            <w:kern w:val="2"/>
            <w:sz w:val="22"/>
            <w:szCs w:val="22"/>
            <w:lang w:eastAsia="en-AU"/>
            <w14:ligatures w14:val="standardContextual"/>
          </w:rPr>
          <w:tab/>
        </w:r>
        <w:r w:rsidRPr="004506C9">
          <w:t>Treatment directions</w:t>
        </w:r>
        <w:r>
          <w:tab/>
        </w:r>
        <w:r>
          <w:fldChar w:fldCharType="begin"/>
        </w:r>
        <w:r>
          <w:instrText xml:space="preserve"> PAGEREF _Toc167215358 \h </w:instrText>
        </w:r>
        <w:r>
          <w:fldChar w:fldCharType="separate"/>
        </w:r>
        <w:r w:rsidR="00C43A73">
          <w:t>260</w:t>
        </w:r>
        <w:r>
          <w:fldChar w:fldCharType="end"/>
        </w:r>
      </w:hyperlink>
    </w:p>
    <w:p w14:paraId="07E68439" w14:textId="36E2620C"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359" w:history="1">
        <w:r w:rsidRPr="004506C9">
          <w:t>334</w:t>
        </w:r>
        <w:r>
          <w:rPr>
            <w:rFonts w:asciiTheme="minorHAnsi" w:eastAsiaTheme="minorEastAsia" w:hAnsiTheme="minorHAnsi" w:cstheme="minorBidi"/>
            <w:kern w:val="2"/>
            <w:sz w:val="22"/>
            <w:szCs w:val="22"/>
            <w:lang w:eastAsia="en-AU"/>
            <w14:ligatures w14:val="standardContextual"/>
          </w:rPr>
          <w:tab/>
        </w:r>
        <w:r w:rsidRPr="004506C9">
          <w:t>Offence—fail to comply with treatment direction</w:t>
        </w:r>
        <w:r>
          <w:tab/>
        </w:r>
        <w:r>
          <w:fldChar w:fldCharType="begin"/>
        </w:r>
        <w:r>
          <w:instrText xml:space="preserve"> PAGEREF _Toc167215359 \h </w:instrText>
        </w:r>
        <w:r>
          <w:fldChar w:fldCharType="separate"/>
        </w:r>
        <w:r w:rsidR="00C43A73">
          <w:t>261</w:t>
        </w:r>
        <w:r>
          <w:fldChar w:fldCharType="end"/>
        </w:r>
      </w:hyperlink>
    </w:p>
    <w:p w14:paraId="316B3B7A" w14:textId="3C812354"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360" w:history="1">
        <w:r w:rsidRPr="004506C9">
          <w:t>335</w:t>
        </w:r>
        <w:r>
          <w:rPr>
            <w:rFonts w:asciiTheme="minorHAnsi" w:eastAsiaTheme="minorEastAsia" w:hAnsiTheme="minorHAnsi" w:cstheme="minorBidi"/>
            <w:kern w:val="2"/>
            <w:sz w:val="22"/>
            <w:szCs w:val="22"/>
            <w:lang w:eastAsia="en-AU"/>
            <w14:ligatures w14:val="standardContextual"/>
          </w:rPr>
          <w:tab/>
        </w:r>
        <w:r w:rsidRPr="004506C9">
          <w:t>Treatment of animal or plant by Territory</w:t>
        </w:r>
        <w:r>
          <w:tab/>
        </w:r>
        <w:r>
          <w:fldChar w:fldCharType="begin"/>
        </w:r>
        <w:r>
          <w:instrText xml:space="preserve"> PAGEREF _Toc167215360 \h </w:instrText>
        </w:r>
        <w:r>
          <w:fldChar w:fldCharType="separate"/>
        </w:r>
        <w:r w:rsidR="00C43A73">
          <w:t>261</w:t>
        </w:r>
        <w:r>
          <w:fldChar w:fldCharType="end"/>
        </w:r>
      </w:hyperlink>
    </w:p>
    <w:p w14:paraId="79D576B5" w14:textId="74D122DD"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361" w:history="1">
        <w:r w:rsidRPr="004506C9">
          <w:t>336</w:t>
        </w:r>
        <w:r>
          <w:rPr>
            <w:rFonts w:asciiTheme="minorHAnsi" w:eastAsiaTheme="minorEastAsia" w:hAnsiTheme="minorHAnsi" w:cstheme="minorBidi"/>
            <w:kern w:val="2"/>
            <w:sz w:val="22"/>
            <w:szCs w:val="22"/>
            <w:lang w:eastAsia="en-AU"/>
            <w14:ligatures w14:val="standardContextual"/>
          </w:rPr>
          <w:tab/>
        </w:r>
        <w:r w:rsidRPr="004506C9">
          <w:t>Injunctions to restrain contravention of urgent directions and conservator’s directions</w:t>
        </w:r>
        <w:r>
          <w:tab/>
        </w:r>
        <w:r>
          <w:fldChar w:fldCharType="begin"/>
        </w:r>
        <w:r>
          <w:instrText xml:space="preserve"> PAGEREF _Toc167215361 \h </w:instrText>
        </w:r>
        <w:r>
          <w:fldChar w:fldCharType="separate"/>
        </w:r>
        <w:r w:rsidR="00C43A73">
          <w:t>262</w:t>
        </w:r>
        <w:r>
          <w:fldChar w:fldCharType="end"/>
        </w:r>
      </w:hyperlink>
    </w:p>
    <w:p w14:paraId="0D37F139" w14:textId="792A59E0" w:rsidR="00CF51D2" w:rsidRDefault="00F75660">
      <w:pPr>
        <w:pStyle w:val="TOC2"/>
        <w:rPr>
          <w:rFonts w:asciiTheme="minorHAnsi" w:eastAsiaTheme="minorEastAsia" w:hAnsiTheme="minorHAnsi" w:cstheme="minorBidi"/>
          <w:b w:val="0"/>
          <w:kern w:val="2"/>
          <w:sz w:val="22"/>
          <w:szCs w:val="22"/>
          <w:lang w:eastAsia="en-AU"/>
          <w14:ligatures w14:val="standardContextual"/>
        </w:rPr>
      </w:pPr>
      <w:hyperlink w:anchor="_Toc167215362" w:history="1">
        <w:r w:rsidR="00CF51D2" w:rsidRPr="004506C9">
          <w:t>Part 14.2</w:t>
        </w:r>
        <w:r w:rsidR="00CF51D2">
          <w:rPr>
            <w:rFonts w:asciiTheme="minorHAnsi" w:eastAsiaTheme="minorEastAsia" w:hAnsiTheme="minorHAnsi" w:cstheme="minorBidi"/>
            <w:b w:val="0"/>
            <w:kern w:val="2"/>
            <w:sz w:val="22"/>
            <w:szCs w:val="22"/>
            <w:lang w:eastAsia="en-AU"/>
            <w14:ligatures w14:val="standardContextual"/>
          </w:rPr>
          <w:tab/>
        </w:r>
        <w:r w:rsidR="00CF51D2" w:rsidRPr="004506C9">
          <w:t>Enforcement by conservation officers</w:t>
        </w:r>
        <w:r w:rsidR="00CF51D2" w:rsidRPr="00CF51D2">
          <w:rPr>
            <w:vanish/>
          </w:rPr>
          <w:tab/>
        </w:r>
        <w:r w:rsidR="00CF51D2" w:rsidRPr="00CF51D2">
          <w:rPr>
            <w:vanish/>
          </w:rPr>
          <w:fldChar w:fldCharType="begin"/>
        </w:r>
        <w:r w:rsidR="00CF51D2" w:rsidRPr="00CF51D2">
          <w:rPr>
            <w:vanish/>
          </w:rPr>
          <w:instrText xml:space="preserve"> PAGEREF _Toc167215362 \h </w:instrText>
        </w:r>
        <w:r w:rsidR="00CF51D2" w:rsidRPr="00CF51D2">
          <w:rPr>
            <w:vanish/>
          </w:rPr>
        </w:r>
        <w:r w:rsidR="00CF51D2" w:rsidRPr="00CF51D2">
          <w:rPr>
            <w:vanish/>
          </w:rPr>
          <w:fldChar w:fldCharType="separate"/>
        </w:r>
        <w:r w:rsidR="00C43A73">
          <w:rPr>
            <w:vanish/>
          </w:rPr>
          <w:t>264</w:t>
        </w:r>
        <w:r w:rsidR="00CF51D2" w:rsidRPr="00CF51D2">
          <w:rPr>
            <w:vanish/>
          </w:rPr>
          <w:fldChar w:fldCharType="end"/>
        </w:r>
      </w:hyperlink>
    </w:p>
    <w:p w14:paraId="362DC7BD" w14:textId="04F1111F" w:rsidR="00CF51D2" w:rsidRDefault="00F75660">
      <w:pPr>
        <w:pStyle w:val="TOC3"/>
        <w:rPr>
          <w:rFonts w:asciiTheme="minorHAnsi" w:eastAsiaTheme="minorEastAsia" w:hAnsiTheme="minorHAnsi" w:cstheme="minorBidi"/>
          <w:b w:val="0"/>
          <w:kern w:val="2"/>
          <w:sz w:val="22"/>
          <w:szCs w:val="22"/>
          <w:lang w:eastAsia="en-AU"/>
          <w14:ligatures w14:val="standardContextual"/>
        </w:rPr>
      </w:pPr>
      <w:hyperlink w:anchor="_Toc167215363" w:history="1">
        <w:r w:rsidR="00CF51D2" w:rsidRPr="004506C9">
          <w:t>Division 14.2.1</w:t>
        </w:r>
        <w:r w:rsidR="00CF51D2">
          <w:rPr>
            <w:rFonts w:asciiTheme="minorHAnsi" w:eastAsiaTheme="minorEastAsia" w:hAnsiTheme="minorHAnsi" w:cstheme="minorBidi"/>
            <w:b w:val="0"/>
            <w:kern w:val="2"/>
            <w:sz w:val="22"/>
            <w:szCs w:val="22"/>
            <w:lang w:eastAsia="en-AU"/>
            <w14:ligatures w14:val="standardContextual"/>
          </w:rPr>
          <w:tab/>
        </w:r>
        <w:r w:rsidR="00CF51D2" w:rsidRPr="004506C9">
          <w:t>Definitions—pt</w:t>
        </w:r>
        <w:r w:rsidR="0080021D">
          <w:t xml:space="preserve"> </w:t>
        </w:r>
        <w:r w:rsidR="00CF51D2" w:rsidRPr="004506C9">
          <w:t>14.2</w:t>
        </w:r>
        <w:r w:rsidR="00CF51D2" w:rsidRPr="00CF51D2">
          <w:rPr>
            <w:vanish/>
          </w:rPr>
          <w:tab/>
        </w:r>
        <w:r w:rsidR="00CF51D2" w:rsidRPr="00CF51D2">
          <w:rPr>
            <w:vanish/>
          </w:rPr>
          <w:fldChar w:fldCharType="begin"/>
        </w:r>
        <w:r w:rsidR="00CF51D2" w:rsidRPr="00CF51D2">
          <w:rPr>
            <w:vanish/>
          </w:rPr>
          <w:instrText xml:space="preserve"> PAGEREF _Toc167215363 \h </w:instrText>
        </w:r>
        <w:r w:rsidR="00CF51D2" w:rsidRPr="00CF51D2">
          <w:rPr>
            <w:vanish/>
          </w:rPr>
        </w:r>
        <w:r w:rsidR="00CF51D2" w:rsidRPr="00CF51D2">
          <w:rPr>
            <w:vanish/>
          </w:rPr>
          <w:fldChar w:fldCharType="separate"/>
        </w:r>
        <w:r w:rsidR="00C43A73">
          <w:rPr>
            <w:vanish/>
          </w:rPr>
          <w:t>264</w:t>
        </w:r>
        <w:r w:rsidR="00CF51D2" w:rsidRPr="00CF51D2">
          <w:rPr>
            <w:vanish/>
          </w:rPr>
          <w:fldChar w:fldCharType="end"/>
        </w:r>
      </w:hyperlink>
    </w:p>
    <w:p w14:paraId="155461B3" w14:textId="3C2492EE"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364" w:history="1">
        <w:r w:rsidRPr="004506C9">
          <w:t>337</w:t>
        </w:r>
        <w:r>
          <w:rPr>
            <w:rFonts w:asciiTheme="minorHAnsi" w:eastAsiaTheme="minorEastAsia" w:hAnsiTheme="minorHAnsi" w:cstheme="minorBidi"/>
            <w:kern w:val="2"/>
            <w:sz w:val="22"/>
            <w:szCs w:val="22"/>
            <w:lang w:eastAsia="en-AU"/>
            <w14:ligatures w14:val="standardContextual"/>
          </w:rPr>
          <w:tab/>
        </w:r>
        <w:r w:rsidRPr="004506C9">
          <w:t>Definitions—pt</w:t>
        </w:r>
        <w:r w:rsidR="0080021D">
          <w:t xml:space="preserve"> </w:t>
        </w:r>
        <w:r w:rsidRPr="004506C9">
          <w:t>14.2</w:t>
        </w:r>
        <w:r>
          <w:tab/>
        </w:r>
        <w:r>
          <w:fldChar w:fldCharType="begin"/>
        </w:r>
        <w:r>
          <w:instrText xml:space="preserve"> PAGEREF _Toc167215364 \h </w:instrText>
        </w:r>
        <w:r>
          <w:fldChar w:fldCharType="separate"/>
        </w:r>
        <w:r w:rsidR="00C43A73">
          <w:t>264</w:t>
        </w:r>
        <w:r>
          <w:fldChar w:fldCharType="end"/>
        </w:r>
      </w:hyperlink>
    </w:p>
    <w:p w14:paraId="6134C0CE" w14:textId="4AFE40E9" w:rsidR="00CF51D2" w:rsidRDefault="00F75660">
      <w:pPr>
        <w:pStyle w:val="TOC3"/>
        <w:rPr>
          <w:rFonts w:asciiTheme="minorHAnsi" w:eastAsiaTheme="minorEastAsia" w:hAnsiTheme="minorHAnsi" w:cstheme="minorBidi"/>
          <w:b w:val="0"/>
          <w:kern w:val="2"/>
          <w:sz w:val="22"/>
          <w:szCs w:val="22"/>
          <w:lang w:eastAsia="en-AU"/>
          <w14:ligatures w14:val="standardContextual"/>
        </w:rPr>
      </w:pPr>
      <w:hyperlink w:anchor="_Toc167215365" w:history="1">
        <w:r w:rsidR="00CF51D2" w:rsidRPr="004506C9">
          <w:t>Division 14.2.2</w:t>
        </w:r>
        <w:r w:rsidR="00CF51D2">
          <w:rPr>
            <w:rFonts w:asciiTheme="minorHAnsi" w:eastAsiaTheme="minorEastAsia" w:hAnsiTheme="minorHAnsi" w:cstheme="minorBidi"/>
            <w:b w:val="0"/>
            <w:kern w:val="2"/>
            <w:sz w:val="22"/>
            <w:szCs w:val="22"/>
            <w:lang w:eastAsia="en-AU"/>
            <w14:ligatures w14:val="standardContextual"/>
          </w:rPr>
          <w:tab/>
        </w:r>
        <w:r w:rsidR="00CF51D2" w:rsidRPr="004506C9">
          <w:t>Powers of conservation officers</w:t>
        </w:r>
        <w:r w:rsidR="00CF51D2" w:rsidRPr="00CF51D2">
          <w:rPr>
            <w:vanish/>
          </w:rPr>
          <w:tab/>
        </w:r>
        <w:r w:rsidR="00CF51D2" w:rsidRPr="00CF51D2">
          <w:rPr>
            <w:vanish/>
          </w:rPr>
          <w:fldChar w:fldCharType="begin"/>
        </w:r>
        <w:r w:rsidR="00CF51D2" w:rsidRPr="00CF51D2">
          <w:rPr>
            <w:vanish/>
          </w:rPr>
          <w:instrText xml:space="preserve"> PAGEREF _Toc167215365 \h </w:instrText>
        </w:r>
        <w:r w:rsidR="00CF51D2" w:rsidRPr="00CF51D2">
          <w:rPr>
            <w:vanish/>
          </w:rPr>
        </w:r>
        <w:r w:rsidR="00CF51D2" w:rsidRPr="00CF51D2">
          <w:rPr>
            <w:vanish/>
          </w:rPr>
          <w:fldChar w:fldCharType="separate"/>
        </w:r>
        <w:r w:rsidR="00C43A73">
          <w:rPr>
            <w:vanish/>
          </w:rPr>
          <w:t>265</w:t>
        </w:r>
        <w:r w:rsidR="00CF51D2" w:rsidRPr="00CF51D2">
          <w:rPr>
            <w:vanish/>
          </w:rPr>
          <w:fldChar w:fldCharType="end"/>
        </w:r>
      </w:hyperlink>
    </w:p>
    <w:p w14:paraId="3FD58231" w14:textId="52DBBFCA"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366" w:history="1">
        <w:r w:rsidRPr="004506C9">
          <w:t>338</w:t>
        </w:r>
        <w:r>
          <w:rPr>
            <w:rFonts w:asciiTheme="minorHAnsi" w:eastAsiaTheme="minorEastAsia" w:hAnsiTheme="minorHAnsi" w:cstheme="minorBidi"/>
            <w:kern w:val="2"/>
            <w:sz w:val="22"/>
            <w:szCs w:val="22"/>
            <w:lang w:eastAsia="en-AU"/>
            <w14:ligatures w14:val="standardContextual"/>
          </w:rPr>
          <w:tab/>
        </w:r>
        <w:r w:rsidRPr="004506C9">
          <w:t>Power to enter premises</w:t>
        </w:r>
        <w:r>
          <w:tab/>
        </w:r>
        <w:r>
          <w:fldChar w:fldCharType="begin"/>
        </w:r>
        <w:r>
          <w:instrText xml:space="preserve"> PAGEREF _Toc167215366 \h </w:instrText>
        </w:r>
        <w:r>
          <w:fldChar w:fldCharType="separate"/>
        </w:r>
        <w:r w:rsidR="00C43A73">
          <w:t>265</w:t>
        </w:r>
        <w:r>
          <w:fldChar w:fldCharType="end"/>
        </w:r>
      </w:hyperlink>
    </w:p>
    <w:p w14:paraId="7CF06617" w14:textId="22B7616D"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367" w:history="1">
        <w:r w:rsidRPr="004506C9">
          <w:t>339</w:t>
        </w:r>
        <w:r>
          <w:rPr>
            <w:rFonts w:asciiTheme="minorHAnsi" w:eastAsiaTheme="minorEastAsia" w:hAnsiTheme="minorHAnsi" w:cstheme="minorBidi"/>
            <w:kern w:val="2"/>
            <w:sz w:val="22"/>
            <w:szCs w:val="22"/>
            <w:lang w:eastAsia="en-AU"/>
            <w14:ligatures w14:val="standardContextual"/>
          </w:rPr>
          <w:tab/>
        </w:r>
        <w:r w:rsidRPr="004506C9">
          <w:t>Production of identity card</w:t>
        </w:r>
        <w:r>
          <w:tab/>
        </w:r>
        <w:r>
          <w:fldChar w:fldCharType="begin"/>
        </w:r>
        <w:r>
          <w:instrText xml:space="preserve"> PAGEREF _Toc167215367 \h </w:instrText>
        </w:r>
        <w:r>
          <w:fldChar w:fldCharType="separate"/>
        </w:r>
        <w:r w:rsidR="00C43A73">
          <w:t>266</w:t>
        </w:r>
        <w:r>
          <w:fldChar w:fldCharType="end"/>
        </w:r>
      </w:hyperlink>
    </w:p>
    <w:p w14:paraId="2D898DD2" w14:textId="041F8EA8"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368" w:history="1">
        <w:r w:rsidRPr="004506C9">
          <w:t>340</w:t>
        </w:r>
        <w:r>
          <w:rPr>
            <w:rFonts w:asciiTheme="minorHAnsi" w:eastAsiaTheme="minorEastAsia" w:hAnsiTheme="minorHAnsi" w:cstheme="minorBidi"/>
            <w:kern w:val="2"/>
            <w:sz w:val="22"/>
            <w:szCs w:val="22"/>
            <w:lang w:eastAsia="en-AU"/>
            <w14:ligatures w14:val="standardContextual"/>
          </w:rPr>
          <w:tab/>
        </w:r>
        <w:r w:rsidRPr="004506C9">
          <w:t>Consent to entry</w:t>
        </w:r>
        <w:r>
          <w:tab/>
        </w:r>
        <w:r>
          <w:fldChar w:fldCharType="begin"/>
        </w:r>
        <w:r>
          <w:instrText xml:space="preserve"> PAGEREF _Toc167215368 \h </w:instrText>
        </w:r>
        <w:r>
          <w:fldChar w:fldCharType="separate"/>
        </w:r>
        <w:r w:rsidR="00C43A73">
          <w:t>266</w:t>
        </w:r>
        <w:r>
          <w:fldChar w:fldCharType="end"/>
        </w:r>
      </w:hyperlink>
    </w:p>
    <w:p w14:paraId="111288BC" w14:textId="7AB954E0" w:rsidR="00CF51D2" w:rsidRDefault="00CF51D2">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67215369" w:history="1">
        <w:r w:rsidRPr="004506C9">
          <w:t>341</w:t>
        </w:r>
        <w:r>
          <w:rPr>
            <w:rFonts w:asciiTheme="minorHAnsi" w:eastAsiaTheme="minorEastAsia" w:hAnsiTheme="minorHAnsi" w:cstheme="minorBidi"/>
            <w:kern w:val="2"/>
            <w:sz w:val="22"/>
            <w:szCs w:val="22"/>
            <w:lang w:eastAsia="en-AU"/>
            <w14:ligatures w14:val="standardContextual"/>
          </w:rPr>
          <w:tab/>
        </w:r>
        <w:r w:rsidRPr="004506C9">
          <w:t>General powers on entry to premises</w:t>
        </w:r>
        <w:r>
          <w:tab/>
        </w:r>
        <w:r>
          <w:fldChar w:fldCharType="begin"/>
        </w:r>
        <w:r>
          <w:instrText xml:space="preserve"> PAGEREF _Toc167215369 \h </w:instrText>
        </w:r>
        <w:r>
          <w:fldChar w:fldCharType="separate"/>
        </w:r>
        <w:r w:rsidR="00C43A73">
          <w:t>267</w:t>
        </w:r>
        <w:r>
          <w:fldChar w:fldCharType="end"/>
        </w:r>
      </w:hyperlink>
    </w:p>
    <w:p w14:paraId="0F1446CD" w14:textId="275376FD"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370" w:history="1">
        <w:r w:rsidRPr="004506C9">
          <w:t>342</w:t>
        </w:r>
        <w:r>
          <w:rPr>
            <w:rFonts w:asciiTheme="minorHAnsi" w:eastAsiaTheme="minorEastAsia" w:hAnsiTheme="minorHAnsi" w:cstheme="minorBidi"/>
            <w:kern w:val="2"/>
            <w:sz w:val="22"/>
            <w:szCs w:val="22"/>
            <w:lang w:eastAsia="en-AU"/>
            <w14:ligatures w14:val="standardContextual"/>
          </w:rPr>
          <w:tab/>
        </w:r>
        <w:r w:rsidRPr="004506C9">
          <w:t>Power to seize things</w:t>
        </w:r>
        <w:r>
          <w:tab/>
        </w:r>
        <w:r>
          <w:fldChar w:fldCharType="begin"/>
        </w:r>
        <w:r>
          <w:instrText xml:space="preserve"> PAGEREF _Toc167215370 \h </w:instrText>
        </w:r>
        <w:r>
          <w:fldChar w:fldCharType="separate"/>
        </w:r>
        <w:r w:rsidR="00C43A73">
          <w:t>268</w:t>
        </w:r>
        <w:r>
          <w:fldChar w:fldCharType="end"/>
        </w:r>
      </w:hyperlink>
    </w:p>
    <w:p w14:paraId="17ECEA49" w14:textId="3FDB250D"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371" w:history="1">
        <w:r w:rsidRPr="004506C9">
          <w:t>343</w:t>
        </w:r>
        <w:r>
          <w:rPr>
            <w:rFonts w:asciiTheme="minorHAnsi" w:eastAsiaTheme="minorEastAsia" w:hAnsiTheme="minorHAnsi" w:cstheme="minorBidi"/>
            <w:kern w:val="2"/>
            <w:sz w:val="22"/>
            <w:szCs w:val="22"/>
            <w:lang w:eastAsia="en-AU"/>
            <w14:ligatures w14:val="standardContextual"/>
          </w:rPr>
          <w:tab/>
        </w:r>
        <w:r w:rsidRPr="004506C9">
          <w:t>Seizure and release of distressed native birds</w:t>
        </w:r>
        <w:r>
          <w:tab/>
        </w:r>
        <w:r>
          <w:fldChar w:fldCharType="begin"/>
        </w:r>
        <w:r>
          <w:instrText xml:space="preserve"> PAGEREF _Toc167215371 \h </w:instrText>
        </w:r>
        <w:r>
          <w:fldChar w:fldCharType="separate"/>
        </w:r>
        <w:r w:rsidR="00C43A73">
          <w:t>269</w:t>
        </w:r>
        <w:r>
          <w:fldChar w:fldCharType="end"/>
        </w:r>
      </w:hyperlink>
    </w:p>
    <w:p w14:paraId="76E4B4C1" w14:textId="3DC8384C"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372" w:history="1">
        <w:r w:rsidRPr="004506C9">
          <w:t>344</w:t>
        </w:r>
        <w:r>
          <w:rPr>
            <w:rFonts w:asciiTheme="minorHAnsi" w:eastAsiaTheme="minorEastAsia" w:hAnsiTheme="minorHAnsi" w:cstheme="minorBidi"/>
            <w:kern w:val="2"/>
            <w:sz w:val="22"/>
            <w:szCs w:val="22"/>
            <w:lang w:eastAsia="en-AU"/>
            <w14:ligatures w14:val="standardContextual"/>
          </w:rPr>
          <w:tab/>
        </w:r>
        <w:r w:rsidRPr="004506C9">
          <w:t>Release of distressed animals—court orders</w:t>
        </w:r>
        <w:r>
          <w:tab/>
        </w:r>
        <w:r>
          <w:fldChar w:fldCharType="begin"/>
        </w:r>
        <w:r>
          <w:instrText xml:space="preserve"> PAGEREF _Toc167215372 \h </w:instrText>
        </w:r>
        <w:r>
          <w:fldChar w:fldCharType="separate"/>
        </w:r>
        <w:r w:rsidR="00C43A73">
          <w:t>271</w:t>
        </w:r>
        <w:r>
          <w:fldChar w:fldCharType="end"/>
        </w:r>
      </w:hyperlink>
    </w:p>
    <w:p w14:paraId="3EF73FD5" w14:textId="7B56A8FB" w:rsidR="00CF51D2" w:rsidRDefault="00F75660">
      <w:pPr>
        <w:pStyle w:val="TOC3"/>
        <w:rPr>
          <w:rFonts w:asciiTheme="minorHAnsi" w:eastAsiaTheme="minorEastAsia" w:hAnsiTheme="minorHAnsi" w:cstheme="minorBidi"/>
          <w:b w:val="0"/>
          <w:kern w:val="2"/>
          <w:sz w:val="22"/>
          <w:szCs w:val="22"/>
          <w:lang w:eastAsia="en-AU"/>
          <w14:ligatures w14:val="standardContextual"/>
        </w:rPr>
      </w:pPr>
      <w:hyperlink w:anchor="_Toc167215373" w:history="1">
        <w:r w:rsidR="00CF51D2" w:rsidRPr="004506C9">
          <w:t>Division 14.2.3</w:t>
        </w:r>
        <w:r w:rsidR="00CF51D2">
          <w:rPr>
            <w:rFonts w:asciiTheme="minorHAnsi" w:eastAsiaTheme="minorEastAsia" w:hAnsiTheme="minorHAnsi" w:cstheme="minorBidi"/>
            <w:b w:val="0"/>
            <w:kern w:val="2"/>
            <w:sz w:val="22"/>
            <w:szCs w:val="22"/>
            <w:lang w:eastAsia="en-AU"/>
            <w14:ligatures w14:val="standardContextual"/>
          </w:rPr>
          <w:tab/>
        </w:r>
        <w:r w:rsidR="00CF51D2" w:rsidRPr="004506C9">
          <w:t>Search warrants</w:t>
        </w:r>
        <w:r w:rsidR="00CF51D2" w:rsidRPr="00CF51D2">
          <w:rPr>
            <w:vanish/>
          </w:rPr>
          <w:tab/>
        </w:r>
        <w:r w:rsidR="00CF51D2" w:rsidRPr="00CF51D2">
          <w:rPr>
            <w:vanish/>
          </w:rPr>
          <w:fldChar w:fldCharType="begin"/>
        </w:r>
        <w:r w:rsidR="00CF51D2" w:rsidRPr="00CF51D2">
          <w:rPr>
            <w:vanish/>
          </w:rPr>
          <w:instrText xml:space="preserve"> PAGEREF _Toc167215373 \h </w:instrText>
        </w:r>
        <w:r w:rsidR="00CF51D2" w:rsidRPr="00CF51D2">
          <w:rPr>
            <w:vanish/>
          </w:rPr>
        </w:r>
        <w:r w:rsidR="00CF51D2" w:rsidRPr="00CF51D2">
          <w:rPr>
            <w:vanish/>
          </w:rPr>
          <w:fldChar w:fldCharType="separate"/>
        </w:r>
        <w:r w:rsidR="00C43A73">
          <w:rPr>
            <w:vanish/>
          </w:rPr>
          <w:t>272</w:t>
        </w:r>
        <w:r w:rsidR="00CF51D2" w:rsidRPr="00CF51D2">
          <w:rPr>
            <w:vanish/>
          </w:rPr>
          <w:fldChar w:fldCharType="end"/>
        </w:r>
      </w:hyperlink>
    </w:p>
    <w:p w14:paraId="2E58A1A0" w14:textId="127DBD4B"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374" w:history="1">
        <w:r w:rsidRPr="004506C9">
          <w:t>345</w:t>
        </w:r>
        <w:r>
          <w:rPr>
            <w:rFonts w:asciiTheme="minorHAnsi" w:eastAsiaTheme="minorEastAsia" w:hAnsiTheme="minorHAnsi" w:cstheme="minorBidi"/>
            <w:kern w:val="2"/>
            <w:sz w:val="22"/>
            <w:szCs w:val="22"/>
            <w:lang w:eastAsia="en-AU"/>
            <w14:ligatures w14:val="standardContextual"/>
          </w:rPr>
          <w:tab/>
        </w:r>
        <w:r w:rsidRPr="004506C9">
          <w:t>Warrants generally</w:t>
        </w:r>
        <w:r>
          <w:tab/>
        </w:r>
        <w:r>
          <w:fldChar w:fldCharType="begin"/>
        </w:r>
        <w:r>
          <w:instrText xml:space="preserve"> PAGEREF _Toc167215374 \h </w:instrText>
        </w:r>
        <w:r>
          <w:fldChar w:fldCharType="separate"/>
        </w:r>
        <w:r w:rsidR="00C43A73">
          <w:t>272</w:t>
        </w:r>
        <w:r>
          <w:fldChar w:fldCharType="end"/>
        </w:r>
      </w:hyperlink>
    </w:p>
    <w:p w14:paraId="193D4966" w14:textId="5BF821B5"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375" w:history="1">
        <w:r w:rsidRPr="004506C9">
          <w:t>346</w:t>
        </w:r>
        <w:r>
          <w:rPr>
            <w:rFonts w:asciiTheme="minorHAnsi" w:eastAsiaTheme="minorEastAsia" w:hAnsiTheme="minorHAnsi" w:cstheme="minorBidi"/>
            <w:kern w:val="2"/>
            <w:sz w:val="22"/>
            <w:szCs w:val="22"/>
            <w:lang w:eastAsia="en-AU"/>
            <w14:ligatures w14:val="standardContextual"/>
          </w:rPr>
          <w:tab/>
        </w:r>
        <w:r w:rsidRPr="004506C9">
          <w:t>Warrants—application made other than in person</w:t>
        </w:r>
        <w:r>
          <w:tab/>
        </w:r>
        <w:r>
          <w:fldChar w:fldCharType="begin"/>
        </w:r>
        <w:r>
          <w:instrText xml:space="preserve"> PAGEREF _Toc167215375 \h </w:instrText>
        </w:r>
        <w:r>
          <w:fldChar w:fldCharType="separate"/>
        </w:r>
        <w:r w:rsidR="00C43A73">
          <w:t>273</w:t>
        </w:r>
        <w:r>
          <w:fldChar w:fldCharType="end"/>
        </w:r>
      </w:hyperlink>
    </w:p>
    <w:p w14:paraId="5F359276" w14:textId="22691F43"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376" w:history="1">
        <w:r w:rsidRPr="004506C9">
          <w:t>347</w:t>
        </w:r>
        <w:r>
          <w:rPr>
            <w:rFonts w:asciiTheme="minorHAnsi" w:eastAsiaTheme="minorEastAsia" w:hAnsiTheme="minorHAnsi" w:cstheme="minorBidi"/>
            <w:kern w:val="2"/>
            <w:sz w:val="22"/>
            <w:szCs w:val="22"/>
            <w:lang w:eastAsia="en-AU"/>
            <w14:ligatures w14:val="standardContextual"/>
          </w:rPr>
          <w:tab/>
        </w:r>
        <w:r w:rsidRPr="004506C9">
          <w:t>Search warrants—announcement before entry</w:t>
        </w:r>
        <w:r>
          <w:tab/>
        </w:r>
        <w:r>
          <w:fldChar w:fldCharType="begin"/>
        </w:r>
        <w:r>
          <w:instrText xml:space="preserve"> PAGEREF _Toc167215376 \h </w:instrText>
        </w:r>
        <w:r>
          <w:fldChar w:fldCharType="separate"/>
        </w:r>
        <w:r w:rsidR="00C43A73">
          <w:t>274</w:t>
        </w:r>
        <w:r>
          <w:fldChar w:fldCharType="end"/>
        </w:r>
      </w:hyperlink>
    </w:p>
    <w:p w14:paraId="2540B2DA" w14:textId="66B89251"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377" w:history="1">
        <w:r w:rsidRPr="004506C9">
          <w:t>348</w:t>
        </w:r>
        <w:r>
          <w:rPr>
            <w:rFonts w:asciiTheme="minorHAnsi" w:eastAsiaTheme="minorEastAsia" w:hAnsiTheme="minorHAnsi" w:cstheme="minorBidi"/>
            <w:kern w:val="2"/>
            <w:sz w:val="22"/>
            <w:szCs w:val="22"/>
            <w:lang w:eastAsia="en-AU"/>
            <w14:ligatures w14:val="standardContextual"/>
          </w:rPr>
          <w:tab/>
        </w:r>
        <w:r w:rsidRPr="004506C9">
          <w:t>Details of search warrant to be given to occupier etc</w:t>
        </w:r>
        <w:r>
          <w:tab/>
        </w:r>
        <w:r>
          <w:fldChar w:fldCharType="begin"/>
        </w:r>
        <w:r>
          <w:instrText xml:space="preserve"> PAGEREF _Toc167215377 \h </w:instrText>
        </w:r>
        <w:r>
          <w:fldChar w:fldCharType="separate"/>
        </w:r>
        <w:r w:rsidR="00C43A73">
          <w:t>275</w:t>
        </w:r>
        <w:r>
          <w:fldChar w:fldCharType="end"/>
        </w:r>
      </w:hyperlink>
    </w:p>
    <w:p w14:paraId="3E1A23F2" w14:textId="29D0FE62"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378" w:history="1">
        <w:r w:rsidRPr="004506C9">
          <w:t>349</w:t>
        </w:r>
        <w:r>
          <w:rPr>
            <w:rFonts w:asciiTheme="minorHAnsi" w:eastAsiaTheme="minorEastAsia" w:hAnsiTheme="minorHAnsi" w:cstheme="minorBidi"/>
            <w:kern w:val="2"/>
            <w:sz w:val="22"/>
            <w:szCs w:val="22"/>
            <w:lang w:eastAsia="en-AU"/>
            <w14:ligatures w14:val="standardContextual"/>
          </w:rPr>
          <w:tab/>
        </w:r>
        <w:r w:rsidRPr="004506C9">
          <w:t>Occupier entitled to be present during search etc</w:t>
        </w:r>
        <w:r>
          <w:tab/>
        </w:r>
        <w:r>
          <w:fldChar w:fldCharType="begin"/>
        </w:r>
        <w:r>
          <w:instrText xml:space="preserve"> PAGEREF _Toc167215378 \h </w:instrText>
        </w:r>
        <w:r>
          <w:fldChar w:fldCharType="separate"/>
        </w:r>
        <w:r w:rsidR="00C43A73">
          <w:t>275</w:t>
        </w:r>
        <w:r>
          <w:fldChar w:fldCharType="end"/>
        </w:r>
      </w:hyperlink>
    </w:p>
    <w:p w14:paraId="0BE1D116" w14:textId="3544CE4D" w:rsidR="00CF51D2" w:rsidRDefault="00F75660">
      <w:pPr>
        <w:pStyle w:val="TOC3"/>
        <w:rPr>
          <w:rFonts w:asciiTheme="minorHAnsi" w:eastAsiaTheme="minorEastAsia" w:hAnsiTheme="minorHAnsi" w:cstheme="minorBidi"/>
          <w:b w:val="0"/>
          <w:kern w:val="2"/>
          <w:sz w:val="22"/>
          <w:szCs w:val="22"/>
          <w:lang w:eastAsia="en-AU"/>
          <w14:ligatures w14:val="standardContextual"/>
        </w:rPr>
      </w:pPr>
      <w:hyperlink w:anchor="_Toc167215379" w:history="1">
        <w:r w:rsidR="00CF51D2" w:rsidRPr="004506C9">
          <w:t>Division 14.2.4</w:t>
        </w:r>
        <w:r w:rsidR="00CF51D2">
          <w:rPr>
            <w:rFonts w:asciiTheme="minorHAnsi" w:eastAsiaTheme="minorEastAsia" w:hAnsiTheme="minorHAnsi" w:cstheme="minorBidi"/>
            <w:b w:val="0"/>
            <w:kern w:val="2"/>
            <w:sz w:val="22"/>
            <w:szCs w:val="22"/>
            <w:lang w:eastAsia="en-AU"/>
            <w14:ligatures w14:val="standardContextual"/>
          </w:rPr>
          <w:tab/>
        </w:r>
        <w:r w:rsidR="00CF51D2" w:rsidRPr="004506C9">
          <w:t>Return and forfeiture of things seized</w:t>
        </w:r>
        <w:r w:rsidR="00CF51D2" w:rsidRPr="00CF51D2">
          <w:rPr>
            <w:vanish/>
          </w:rPr>
          <w:tab/>
        </w:r>
        <w:r w:rsidR="00CF51D2" w:rsidRPr="00CF51D2">
          <w:rPr>
            <w:vanish/>
          </w:rPr>
          <w:fldChar w:fldCharType="begin"/>
        </w:r>
        <w:r w:rsidR="00CF51D2" w:rsidRPr="00CF51D2">
          <w:rPr>
            <w:vanish/>
          </w:rPr>
          <w:instrText xml:space="preserve"> PAGEREF _Toc167215379 \h </w:instrText>
        </w:r>
        <w:r w:rsidR="00CF51D2" w:rsidRPr="00CF51D2">
          <w:rPr>
            <w:vanish/>
          </w:rPr>
        </w:r>
        <w:r w:rsidR="00CF51D2" w:rsidRPr="00CF51D2">
          <w:rPr>
            <w:vanish/>
          </w:rPr>
          <w:fldChar w:fldCharType="separate"/>
        </w:r>
        <w:r w:rsidR="00C43A73">
          <w:rPr>
            <w:vanish/>
          </w:rPr>
          <w:t>276</w:t>
        </w:r>
        <w:r w:rsidR="00CF51D2" w:rsidRPr="00CF51D2">
          <w:rPr>
            <w:vanish/>
          </w:rPr>
          <w:fldChar w:fldCharType="end"/>
        </w:r>
      </w:hyperlink>
    </w:p>
    <w:p w14:paraId="711EE81F" w14:textId="28C681E6"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380" w:history="1">
        <w:r w:rsidRPr="004506C9">
          <w:t>350</w:t>
        </w:r>
        <w:r>
          <w:rPr>
            <w:rFonts w:asciiTheme="minorHAnsi" w:eastAsiaTheme="minorEastAsia" w:hAnsiTheme="minorHAnsi" w:cstheme="minorBidi"/>
            <w:kern w:val="2"/>
            <w:sz w:val="22"/>
            <w:szCs w:val="22"/>
            <w:lang w:eastAsia="en-AU"/>
            <w14:ligatures w14:val="standardContextual"/>
          </w:rPr>
          <w:tab/>
        </w:r>
        <w:r w:rsidRPr="004506C9">
          <w:t>Receipt for things seized</w:t>
        </w:r>
        <w:r>
          <w:tab/>
        </w:r>
        <w:r>
          <w:fldChar w:fldCharType="begin"/>
        </w:r>
        <w:r>
          <w:instrText xml:space="preserve"> PAGEREF _Toc167215380 \h </w:instrText>
        </w:r>
        <w:r>
          <w:fldChar w:fldCharType="separate"/>
        </w:r>
        <w:r w:rsidR="00C43A73">
          <w:t>276</w:t>
        </w:r>
        <w:r>
          <w:fldChar w:fldCharType="end"/>
        </w:r>
      </w:hyperlink>
    </w:p>
    <w:p w14:paraId="49BBD0C4" w14:textId="49BDF19E"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381" w:history="1">
        <w:r w:rsidRPr="004506C9">
          <w:t>351</w:t>
        </w:r>
        <w:r>
          <w:rPr>
            <w:rFonts w:asciiTheme="minorHAnsi" w:eastAsiaTheme="minorEastAsia" w:hAnsiTheme="minorHAnsi" w:cstheme="minorBidi"/>
            <w:kern w:val="2"/>
            <w:sz w:val="22"/>
            <w:szCs w:val="22"/>
            <w:lang w:eastAsia="en-AU"/>
            <w14:ligatures w14:val="standardContextual"/>
          </w:rPr>
          <w:tab/>
        </w:r>
        <w:r w:rsidRPr="004506C9">
          <w:t>Moving things to another place for examination or processing under search warrant</w:t>
        </w:r>
        <w:r>
          <w:tab/>
        </w:r>
        <w:r>
          <w:fldChar w:fldCharType="begin"/>
        </w:r>
        <w:r>
          <w:instrText xml:space="preserve"> PAGEREF _Toc167215381 \h </w:instrText>
        </w:r>
        <w:r>
          <w:fldChar w:fldCharType="separate"/>
        </w:r>
        <w:r w:rsidR="00C43A73">
          <w:t>276</w:t>
        </w:r>
        <w:r>
          <w:fldChar w:fldCharType="end"/>
        </w:r>
      </w:hyperlink>
    </w:p>
    <w:p w14:paraId="4544D16F" w14:textId="0148B08A"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382" w:history="1">
        <w:r w:rsidRPr="004506C9">
          <w:t>352</w:t>
        </w:r>
        <w:r>
          <w:rPr>
            <w:rFonts w:asciiTheme="minorHAnsi" w:eastAsiaTheme="minorEastAsia" w:hAnsiTheme="minorHAnsi" w:cstheme="minorBidi"/>
            <w:kern w:val="2"/>
            <w:sz w:val="22"/>
            <w:szCs w:val="22"/>
            <w:lang w:eastAsia="en-AU"/>
            <w14:ligatures w14:val="standardContextual"/>
          </w:rPr>
          <w:tab/>
        </w:r>
        <w:r w:rsidRPr="004506C9">
          <w:t>Access to things seized</w:t>
        </w:r>
        <w:r>
          <w:tab/>
        </w:r>
        <w:r>
          <w:fldChar w:fldCharType="begin"/>
        </w:r>
        <w:r>
          <w:instrText xml:space="preserve"> PAGEREF _Toc167215382 \h </w:instrText>
        </w:r>
        <w:r>
          <w:fldChar w:fldCharType="separate"/>
        </w:r>
        <w:r w:rsidR="00C43A73">
          <w:t>277</w:t>
        </w:r>
        <w:r>
          <w:fldChar w:fldCharType="end"/>
        </w:r>
      </w:hyperlink>
    </w:p>
    <w:p w14:paraId="7C236E2E" w14:textId="23AFDA8E"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383" w:history="1">
        <w:r w:rsidRPr="004506C9">
          <w:t>353</w:t>
        </w:r>
        <w:r>
          <w:rPr>
            <w:rFonts w:asciiTheme="minorHAnsi" w:eastAsiaTheme="minorEastAsia" w:hAnsiTheme="minorHAnsi" w:cstheme="minorBidi"/>
            <w:kern w:val="2"/>
            <w:sz w:val="22"/>
            <w:szCs w:val="22"/>
            <w:lang w:eastAsia="en-AU"/>
            <w14:ligatures w14:val="standardContextual"/>
          </w:rPr>
          <w:tab/>
        </w:r>
        <w:r w:rsidRPr="004506C9">
          <w:t>Return of things seized</w:t>
        </w:r>
        <w:r>
          <w:tab/>
        </w:r>
        <w:r>
          <w:fldChar w:fldCharType="begin"/>
        </w:r>
        <w:r>
          <w:instrText xml:space="preserve"> PAGEREF _Toc167215383 \h </w:instrText>
        </w:r>
        <w:r>
          <w:fldChar w:fldCharType="separate"/>
        </w:r>
        <w:r w:rsidR="00C43A73">
          <w:t>278</w:t>
        </w:r>
        <w:r>
          <w:fldChar w:fldCharType="end"/>
        </w:r>
      </w:hyperlink>
    </w:p>
    <w:p w14:paraId="7646D943" w14:textId="4FDCB60A"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384" w:history="1">
        <w:r w:rsidRPr="004506C9">
          <w:t>354</w:t>
        </w:r>
        <w:r>
          <w:rPr>
            <w:rFonts w:asciiTheme="minorHAnsi" w:eastAsiaTheme="minorEastAsia" w:hAnsiTheme="minorHAnsi" w:cstheme="minorBidi"/>
            <w:kern w:val="2"/>
            <w:sz w:val="22"/>
            <w:szCs w:val="22"/>
            <w:lang w:eastAsia="en-AU"/>
            <w14:ligatures w14:val="standardContextual"/>
          </w:rPr>
          <w:tab/>
        </w:r>
        <w:r w:rsidRPr="004506C9">
          <w:t>Forfeiture of things seized</w:t>
        </w:r>
        <w:r>
          <w:tab/>
        </w:r>
        <w:r>
          <w:fldChar w:fldCharType="begin"/>
        </w:r>
        <w:r>
          <w:instrText xml:space="preserve"> PAGEREF _Toc167215384 \h </w:instrText>
        </w:r>
        <w:r>
          <w:fldChar w:fldCharType="separate"/>
        </w:r>
        <w:r w:rsidR="00C43A73">
          <w:t>278</w:t>
        </w:r>
        <w:r>
          <w:fldChar w:fldCharType="end"/>
        </w:r>
      </w:hyperlink>
    </w:p>
    <w:p w14:paraId="1709D79A" w14:textId="74B1C4AF"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385" w:history="1">
        <w:r w:rsidRPr="004506C9">
          <w:t>355</w:t>
        </w:r>
        <w:r>
          <w:rPr>
            <w:rFonts w:asciiTheme="minorHAnsi" w:eastAsiaTheme="minorEastAsia" w:hAnsiTheme="minorHAnsi" w:cstheme="minorBidi"/>
            <w:kern w:val="2"/>
            <w:sz w:val="22"/>
            <w:szCs w:val="22"/>
            <w:lang w:eastAsia="en-AU"/>
            <w14:ligatures w14:val="standardContextual"/>
          </w:rPr>
          <w:tab/>
        </w:r>
        <w:r w:rsidRPr="004506C9">
          <w:t>Power to destroy unsafe things</w:t>
        </w:r>
        <w:r>
          <w:tab/>
        </w:r>
        <w:r>
          <w:fldChar w:fldCharType="begin"/>
        </w:r>
        <w:r>
          <w:instrText xml:space="preserve"> PAGEREF _Toc167215385 \h </w:instrText>
        </w:r>
        <w:r>
          <w:fldChar w:fldCharType="separate"/>
        </w:r>
        <w:r w:rsidR="00C43A73">
          <w:t>279</w:t>
        </w:r>
        <w:r>
          <w:fldChar w:fldCharType="end"/>
        </w:r>
      </w:hyperlink>
    </w:p>
    <w:p w14:paraId="6FA0F6F3" w14:textId="4B0033D1"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386" w:history="1">
        <w:r w:rsidRPr="004506C9">
          <w:t>356</w:t>
        </w:r>
        <w:r>
          <w:rPr>
            <w:rFonts w:asciiTheme="minorHAnsi" w:eastAsiaTheme="minorEastAsia" w:hAnsiTheme="minorHAnsi" w:cstheme="minorBidi"/>
            <w:kern w:val="2"/>
            <w:sz w:val="22"/>
            <w:szCs w:val="22"/>
            <w:lang w:eastAsia="en-AU"/>
            <w14:ligatures w14:val="standardContextual"/>
          </w:rPr>
          <w:tab/>
        </w:r>
        <w:r w:rsidRPr="004506C9">
          <w:t>Application for order disallowing seizure</w:t>
        </w:r>
        <w:r>
          <w:tab/>
        </w:r>
        <w:r>
          <w:fldChar w:fldCharType="begin"/>
        </w:r>
        <w:r>
          <w:instrText xml:space="preserve"> PAGEREF _Toc167215386 \h </w:instrText>
        </w:r>
        <w:r>
          <w:fldChar w:fldCharType="separate"/>
        </w:r>
        <w:r w:rsidR="00C43A73">
          <w:t>280</w:t>
        </w:r>
        <w:r>
          <w:fldChar w:fldCharType="end"/>
        </w:r>
      </w:hyperlink>
    </w:p>
    <w:p w14:paraId="0D2EB779" w14:textId="29016F46"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387" w:history="1">
        <w:r w:rsidRPr="004506C9">
          <w:t>357</w:t>
        </w:r>
        <w:r>
          <w:rPr>
            <w:rFonts w:asciiTheme="minorHAnsi" w:eastAsiaTheme="minorEastAsia" w:hAnsiTheme="minorHAnsi" w:cstheme="minorBidi"/>
            <w:kern w:val="2"/>
            <w:sz w:val="22"/>
            <w:szCs w:val="22"/>
            <w:lang w:eastAsia="en-AU"/>
            <w14:ligatures w14:val="standardContextual"/>
          </w:rPr>
          <w:tab/>
        </w:r>
        <w:r w:rsidRPr="004506C9">
          <w:t>Order for return of things seized</w:t>
        </w:r>
        <w:r>
          <w:tab/>
        </w:r>
        <w:r>
          <w:fldChar w:fldCharType="begin"/>
        </w:r>
        <w:r>
          <w:instrText xml:space="preserve"> PAGEREF _Toc167215387 \h </w:instrText>
        </w:r>
        <w:r>
          <w:fldChar w:fldCharType="separate"/>
        </w:r>
        <w:r w:rsidR="00C43A73">
          <w:t>281</w:t>
        </w:r>
        <w:r>
          <w:fldChar w:fldCharType="end"/>
        </w:r>
      </w:hyperlink>
    </w:p>
    <w:p w14:paraId="544165B6" w14:textId="3A533068" w:rsidR="00CF51D2" w:rsidRDefault="00F75660">
      <w:pPr>
        <w:pStyle w:val="TOC3"/>
        <w:rPr>
          <w:rFonts w:asciiTheme="minorHAnsi" w:eastAsiaTheme="minorEastAsia" w:hAnsiTheme="minorHAnsi" w:cstheme="minorBidi"/>
          <w:b w:val="0"/>
          <w:kern w:val="2"/>
          <w:sz w:val="22"/>
          <w:szCs w:val="22"/>
          <w:lang w:eastAsia="en-AU"/>
          <w14:ligatures w14:val="standardContextual"/>
        </w:rPr>
      </w:pPr>
      <w:hyperlink w:anchor="_Toc167215388" w:history="1">
        <w:r w:rsidR="00CF51D2" w:rsidRPr="004506C9">
          <w:t>Division 14.2.5</w:t>
        </w:r>
        <w:r w:rsidR="00CF51D2">
          <w:rPr>
            <w:rFonts w:asciiTheme="minorHAnsi" w:eastAsiaTheme="minorEastAsia" w:hAnsiTheme="minorHAnsi" w:cstheme="minorBidi"/>
            <w:b w:val="0"/>
            <w:kern w:val="2"/>
            <w:sz w:val="22"/>
            <w:szCs w:val="22"/>
            <w:lang w:eastAsia="en-AU"/>
            <w14:ligatures w14:val="standardContextual"/>
          </w:rPr>
          <w:tab/>
        </w:r>
        <w:r w:rsidR="00CF51D2" w:rsidRPr="004506C9">
          <w:t>Enforcement—damage and compensation</w:t>
        </w:r>
        <w:r w:rsidR="00CF51D2" w:rsidRPr="00CF51D2">
          <w:rPr>
            <w:vanish/>
          </w:rPr>
          <w:tab/>
        </w:r>
        <w:r w:rsidR="00CF51D2" w:rsidRPr="00CF51D2">
          <w:rPr>
            <w:vanish/>
          </w:rPr>
          <w:fldChar w:fldCharType="begin"/>
        </w:r>
        <w:r w:rsidR="00CF51D2" w:rsidRPr="00CF51D2">
          <w:rPr>
            <w:vanish/>
          </w:rPr>
          <w:instrText xml:space="preserve"> PAGEREF _Toc167215388 \h </w:instrText>
        </w:r>
        <w:r w:rsidR="00CF51D2" w:rsidRPr="00CF51D2">
          <w:rPr>
            <w:vanish/>
          </w:rPr>
        </w:r>
        <w:r w:rsidR="00CF51D2" w:rsidRPr="00CF51D2">
          <w:rPr>
            <w:vanish/>
          </w:rPr>
          <w:fldChar w:fldCharType="separate"/>
        </w:r>
        <w:r w:rsidR="00C43A73">
          <w:rPr>
            <w:vanish/>
          </w:rPr>
          <w:t>282</w:t>
        </w:r>
        <w:r w:rsidR="00CF51D2" w:rsidRPr="00CF51D2">
          <w:rPr>
            <w:vanish/>
          </w:rPr>
          <w:fldChar w:fldCharType="end"/>
        </w:r>
      </w:hyperlink>
    </w:p>
    <w:p w14:paraId="6BE7DF44" w14:textId="2D5EBBC1"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389" w:history="1">
        <w:r w:rsidRPr="004506C9">
          <w:t>358</w:t>
        </w:r>
        <w:r>
          <w:rPr>
            <w:rFonts w:asciiTheme="minorHAnsi" w:eastAsiaTheme="minorEastAsia" w:hAnsiTheme="minorHAnsi" w:cstheme="minorBidi"/>
            <w:kern w:val="2"/>
            <w:sz w:val="22"/>
            <w:szCs w:val="22"/>
            <w:lang w:eastAsia="en-AU"/>
            <w14:ligatures w14:val="standardContextual"/>
          </w:rPr>
          <w:tab/>
        </w:r>
        <w:r w:rsidRPr="004506C9">
          <w:t>Damage etc to be minimised</w:t>
        </w:r>
        <w:r>
          <w:tab/>
        </w:r>
        <w:r>
          <w:fldChar w:fldCharType="begin"/>
        </w:r>
        <w:r>
          <w:instrText xml:space="preserve"> PAGEREF _Toc167215389 \h </w:instrText>
        </w:r>
        <w:r>
          <w:fldChar w:fldCharType="separate"/>
        </w:r>
        <w:r w:rsidR="00C43A73">
          <w:t>282</w:t>
        </w:r>
        <w:r>
          <w:fldChar w:fldCharType="end"/>
        </w:r>
      </w:hyperlink>
    </w:p>
    <w:p w14:paraId="396D1FFA" w14:textId="06E88BFB"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390" w:history="1">
        <w:r w:rsidRPr="004506C9">
          <w:t>359</w:t>
        </w:r>
        <w:r>
          <w:rPr>
            <w:rFonts w:asciiTheme="minorHAnsi" w:eastAsiaTheme="minorEastAsia" w:hAnsiTheme="minorHAnsi" w:cstheme="minorBidi"/>
            <w:kern w:val="2"/>
            <w:sz w:val="22"/>
            <w:szCs w:val="22"/>
            <w:lang w:eastAsia="en-AU"/>
            <w14:ligatures w14:val="standardContextual"/>
          </w:rPr>
          <w:tab/>
        </w:r>
        <w:r w:rsidRPr="004506C9">
          <w:t>Compensation for exercise of enforcement powers</w:t>
        </w:r>
        <w:r>
          <w:tab/>
        </w:r>
        <w:r>
          <w:fldChar w:fldCharType="begin"/>
        </w:r>
        <w:r>
          <w:instrText xml:space="preserve"> PAGEREF _Toc167215390 \h </w:instrText>
        </w:r>
        <w:r>
          <w:fldChar w:fldCharType="separate"/>
        </w:r>
        <w:r w:rsidR="00C43A73">
          <w:t>282</w:t>
        </w:r>
        <w:r>
          <w:fldChar w:fldCharType="end"/>
        </w:r>
      </w:hyperlink>
    </w:p>
    <w:p w14:paraId="2A707F6E" w14:textId="52F32BDF" w:rsidR="00CF51D2" w:rsidRDefault="00F75660">
      <w:pPr>
        <w:pStyle w:val="TOC1"/>
        <w:rPr>
          <w:rFonts w:asciiTheme="minorHAnsi" w:eastAsiaTheme="minorEastAsia" w:hAnsiTheme="minorHAnsi" w:cstheme="minorBidi"/>
          <w:b w:val="0"/>
          <w:kern w:val="2"/>
          <w:sz w:val="22"/>
          <w:szCs w:val="22"/>
          <w:lang w:eastAsia="en-AU"/>
          <w14:ligatures w14:val="standardContextual"/>
        </w:rPr>
      </w:pPr>
      <w:hyperlink w:anchor="_Toc167215391" w:history="1">
        <w:r w:rsidR="00CF51D2" w:rsidRPr="004506C9">
          <w:t>Chapter 15</w:t>
        </w:r>
        <w:r w:rsidR="00CF51D2">
          <w:rPr>
            <w:rFonts w:asciiTheme="minorHAnsi" w:eastAsiaTheme="minorEastAsia" w:hAnsiTheme="minorHAnsi" w:cstheme="minorBidi"/>
            <w:b w:val="0"/>
            <w:kern w:val="2"/>
            <w:sz w:val="22"/>
            <w:szCs w:val="22"/>
            <w:lang w:eastAsia="en-AU"/>
            <w14:ligatures w14:val="standardContextual"/>
          </w:rPr>
          <w:tab/>
        </w:r>
        <w:r w:rsidR="00CF51D2" w:rsidRPr="004506C9">
          <w:t>Notification and review of decisions</w:t>
        </w:r>
        <w:r w:rsidR="00CF51D2" w:rsidRPr="00CF51D2">
          <w:rPr>
            <w:vanish/>
          </w:rPr>
          <w:tab/>
        </w:r>
        <w:r w:rsidR="00CF51D2" w:rsidRPr="00CF51D2">
          <w:rPr>
            <w:vanish/>
          </w:rPr>
          <w:fldChar w:fldCharType="begin"/>
        </w:r>
        <w:r w:rsidR="00CF51D2" w:rsidRPr="00CF51D2">
          <w:rPr>
            <w:vanish/>
          </w:rPr>
          <w:instrText xml:space="preserve"> PAGEREF _Toc167215391 \h </w:instrText>
        </w:r>
        <w:r w:rsidR="00CF51D2" w:rsidRPr="00CF51D2">
          <w:rPr>
            <w:vanish/>
          </w:rPr>
        </w:r>
        <w:r w:rsidR="00CF51D2" w:rsidRPr="00CF51D2">
          <w:rPr>
            <w:vanish/>
          </w:rPr>
          <w:fldChar w:fldCharType="separate"/>
        </w:r>
        <w:r w:rsidR="00C43A73">
          <w:rPr>
            <w:vanish/>
          </w:rPr>
          <w:t>284</w:t>
        </w:r>
        <w:r w:rsidR="00CF51D2" w:rsidRPr="00CF51D2">
          <w:rPr>
            <w:vanish/>
          </w:rPr>
          <w:fldChar w:fldCharType="end"/>
        </w:r>
      </w:hyperlink>
    </w:p>
    <w:p w14:paraId="38D56EFC" w14:textId="13A9305B"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392" w:history="1">
        <w:r w:rsidRPr="004506C9">
          <w:t>360</w:t>
        </w:r>
        <w:r>
          <w:rPr>
            <w:rFonts w:asciiTheme="minorHAnsi" w:eastAsiaTheme="minorEastAsia" w:hAnsiTheme="minorHAnsi" w:cstheme="minorBidi"/>
            <w:kern w:val="2"/>
            <w:sz w:val="22"/>
            <w:szCs w:val="22"/>
            <w:lang w:eastAsia="en-AU"/>
            <w14:ligatures w14:val="standardContextual"/>
          </w:rPr>
          <w:tab/>
        </w:r>
        <w:r w:rsidRPr="004506C9">
          <w:t xml:space="preserve">Meaning of </w:t>
        </w:r>
        <w:r w:rsidRPr="004506C9">
          <w:rPr>
            <w:i/>
          </w:rPr>
          <w:t>reviewable decision</w:t>
        </w:r>
        <w:r w:rsidRPr="004506C9">
          <w:rPr>
            <w:rFonts w:cs="Arial"/>
          </w:rPr>
          <w:t>—ch</w:t>
        </w:r>
        <w:r w:rsidR="0080021D">
          <w:rPr>
            <w:rFonts w:cs="Arial"/>
          </w:rPr>
          <w:t xml:space="preserve"> </w:t>
        </w:r>
        <w:r w:rsidRPr="004506C9">
          <w:rPr>
            <w:rFonts w:cs="Arial"/>
          </w:rPr>
          <w:t>15</w:t>
        </w:r>
        <w:r>
          <w:tab/>
        </w:r>
        <w:r>
          <w:fldChar w:fldCharType="begin"/>
        </w:r>
        <w:r>
          <w:instrText xml:space="preserve"> PAGEREF _Toc167215392 \h </w:instrText>
        </w:r>
        <w:r>
          <w:fldChar w:fldCharType="separate"/>
        </w:r>
        <w:r w:rsidR="00C43A73">
          <w:t>284</w:t>
        </w:r>
        <w:r>
          <w:fldChar w:fldCharType="end"/>
        </w:r>
      </w:hyperlink>
    </w:p>
    <w:p w14:paraId="6F0F9315" w14:textId="31F85274"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393" w:history="1">
        <w:r w:rsidRPr="004506C9">
          <w:t>361</w:t>
        </w:r>
        <w:r>
          <w:rPr>
            <w:rFonts w:asciiTheme="minorHAnsi" w:eastAsiaTheme="minorEastAsia" w:hAnsiTheme="minorHAnsi" w:cstheme="minorBidi"/>
            <w:kern w:val="2"/>
            <w:sz w:val="22"/>
            <w:szCs w:val="22"/>
            <w:lang w:eastAsia="en-AU"/>
            <w14:ligatures w14:val="standardContextual"/>
          </w:rPr>
          <w:tab/>
        </w:r>
        <w:r w:rsidRPr="004506C9">
          <w:t>Reviewable decision notices</w:t>
        </w:r>
        <w:r>
          <w:tab/>
        </w:r>
        <w:r>
          <w:fldChar w:fldCharType="begin"/>
        </w:r>
        <w:r>
          <w:instrText xml:space="preserve"> PAGEREF _Toc167215393 \h </w:instrText>
        </w:r>
        <w:r>
          <w:fldChar w:fldCharType="separate"/>
        </w:r>
        <w:r w:rsidR="00C43A73">
          <w:t>284</w:t>
        </w:r>
        <w:r>
          <w:fldChar w:fldCharType="end"/>
        </w:r>
      </w:hyperlink>
    </w:p>
    <w:p w14:paraId="438A8F27" w14:textId="13A7A957"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394" w:history="1">
        <w:r w:rsidRPr="004506C9">
          <w:t>362</w:t>
        </w:r>
        <w:r>
          <w:rPr>
            <w:rFonts w:asciiTheme="minorHAnsi" w:eastAsiaTheme="minorEastAsia" w:hAnsiTheme="minorHAnsi" w:cstheme="minorBidi"/>
            <w:kern w:val="2"/>
            <w:sz w:val="22"/>
            <w:szCs w:val="22"/>
            <w:lang w:eastAsia="en-AU"/>
            <w14:ligatures w14:val="standardContextual"/>
          </w:rPr>
          <w:tab/>
        </w:r>
        <w:r w:rsidRPr="004506C9">
          <w:t>Applications for review</w:t>
        </w:r>
        <w:r>
          <w:tab/>
        </w:r>
        <w:r>
          <w:fldChar w:fldCharType="begin"/>
        </w:r>
        <w:r>
          <w:instrText xml:space="preserve"> PAGEREF _Toc167215394 \h </w:instrText>
        </w:r>
        <w:r>
          <w:fldChar w:fldCharType="separate"/>
        </w:r>
        <w:r w:rsidR="00C43A73">
          <w:t>284</w:t>
        </w:r>
        <w:r>
          <w:fldChar w:fldCharType="end"/>
        </w:r>
      </w:hyperlink>
    </w:p>
    <w:p w14:paraId="35A2B531" w14:textId="54D3044C" w:rsidR="00CF51D2" w:rsidRDefault="00F75660">
      <w:pPr>
        <w:pStyle w:val="TOC1"/>
        <w:rPr>
          <w:rFonts w:asciiTheme="minorHAnsi" w:eastAsiaTheme="minorEastAsia" w:hAnsiTheme="minorHAnsi" w:cstheme="minorBidi"/>
          <w:b w:val="0"/>
          <w:kern w:val="2"/>
          <w:sz w:val="22"/>
          <w:szCs w:val="22"/>
          <w:lang w:eastAsia="en-AU"/>
          <w14:ligatures w14:val="standardContextual"/>
        </w:rPr>
      </w:pPr>
      <w:hyperlink w:anchor="_Toc167215395" w:history="1">
        <w:r w:rsidR="00CF51D2" w:rsidRPr="004506C9">
          <w:t>Chapter 16</w:t>
        </w:r>
        <w:r w:rsidR="00CF51D2">
          <w:rPr>
            <w:rFonts w:asciiTheme="minorHAnsi" w:eastAsiaTheme="minorEastAsia" w:hAnsiTheme="minorHAnsi" w:cstheme="minorBidi"/>
            <w:b w:val="0"/>
            <w:kern w:val="2"/>
            <w:sz w:val="22"/>
            <w:szCs w:val="22"/>
            <w:lang w:eastAsia="en-AU"/>
            <w14:ligatures w14:val="standardContextual"/>
          </w:rPr>
          <w:tab/>
        </w:r>
        <w:r w:rsidR="00CF51D2" w:rsidRPr="004506C9">
          <w:t>Miscellaneous</w:t>
        </w:r>
        <w:r w:rsidR="00CF51D2" w:rsidRPr="00CF51D2">
          <w:rPr>
            <w:vanish/>
          </w:rPr>
          <w:tab/>
        </w:r>
        <w:r w:rsidR="00CF51D2" w:rsidRPr="00CF51D2">
          <w:rPr>
            <w:vanish/>
          </w:rPr>
          <w:fldChar w:fldCharType="begin"/>
        </w:r>
        <w:r w:rsidR="00CF51D2" w:rsidRPr="00CF51D2">
          <w:rPr>
            <w:vanish/>
          </w:rPr>
          <w:instrText xml:space="preserve"> PAGEREF _Toc167215395 \h </w:instrText>
        </w:r>
        <w:r w:rsidR="00CF51D2" w:rsidRPr="00CF51D2">
          <w:rPr>
            <w:vanish/>
          </w:rPr>
        </w:r>
        <w:r w:rsidR="00CF51D2" w:rsidRPr="00CF51D2">
          <w:rPr>
            <w:vanish/>
          </w:rPr>
          <w:fldChar w:fldCharType="separate"/>
        </w:r>
        <w:r w:rsidR="00C43A73">
          <w:rPr>
            <w:vanish/>
          </w:rPr>
          <w:t>285</w:t>
        </w:r>
        <w:r w:rsidR="00CF51D2" w:rsidRPr="00CF51D2">
          <w:rPr>
            <w:vanish/>
          </w:rPr>
          <w:fldChar w:fldCharType="end"/>
        </w:r>
      </w:hyperlink>
    </w:p>
    <w:p w14:paraId="3E0DF377" w14:textId="16D564BF"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396" w:history="1">
        <w:r w:rsidRPr="004506C9">
          <w:t>363</w:t>
        </w:r>
        <w:r>
          <w:rPr>
            <w:rFonts w:asciiTheme="minorHAnsi" w:eastAsiaTheme="minorEastAsia" w:hAnsiTheme="minorHAnsi" w:cstheme="minorBidi"/>
            <w:kern w:val="2"/>
            <w:sz w:val="22"/>
            <w:szCs w:val="22"/>
            <w:lang w:eastAsia="en-AU"/>
            <w14:ligatures w14:val="standardContextual"/>
          </w:rPr>
          <w:tab/>
        </w:r>
        <w:r w:rsidRPr="004506C9">
          <w:t>Certain information may be kept confidential</w:t>
        </w:r>
        <w:r>
          <w:tab/>
        </w:r>
        <w:r>
          <w:fldChar w:fldCharType="begin"/>
        </w:r>
        <w:r>
          <w:instrText xml:space="preserve"> PAGEREF _Toc167215396 \h </w:instrText>
        </w:r>
        <w:r>
          <w:fldChar w:fldCharType="separate"/>
        </w:r>
        <w:r w:rsidR="00C43A73">
          <w:t>285</w:t>
        </w:r>
        <w:r>
          <w:fldChar w:fldCharType="end"/>
        </w:r>
      </w:hyperlink>
    </w:p>
    <w:p w14:paraId="3841EDD4" w14:textId="0818E86D"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397" w:history="1">
        <w:r w:rsidRPr="004506C9">
          <w:t>364</w:t>
        </w:r>
        <w:r>
          <w:rPr>
            <w:rFonts w:asciiTheme="minorHAnsi" w:eastAsiaTheme="minorEastAsia" w:hAnsiTheme="minorHAnsi" w:cstheme="minorBidi"/>
            <w:kern w:val="2"/>
            <w:sz w:val="22"/>
            <w:szCs w:val="22"/>
            <w:lang w:eastAsia="en-AU"/>
            <w14:ligatures w14:val="standardContextual"/>
          </w:rPr>
          <w:tab/>
        </w:r>
        <w:r w:rsidRPr="004506C9">
          <w:rPr>
            <w:lang w:eastAsia="en-AU"/>
          </w:rPr>
          <w:t>Offences—use or divulge protected information</w:t>
        </w:r>
        <w:r>
          <w:tab/>
        </w:r>
        <w:r>
          <w:fldChar w:fldCharType="begin"/>
        </w:r>
        <w:r>
          <w:instrText xml:space="preserve"> PAGEREF _Toc167215397 \h </w:instrText>
        </w:r>
        <w:r>
          <w:fldChar w:fldCharType="separate"/>
        </w:r>
        <w:r w:rsidR="00C43A73">
          <w:t>285</w:t>
        </w:r>
        <w:r>
          <w:fldChar w:fldCharType="end"/>
        </w:r>
      </w:hyperlink>
    </w:p>
    <w:p w14:paraId="544DB070" w14:textId="010F9F51" w:rsidR="00CF51D2" w:rsidRDefault="00CF51D2">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67215398" w:history="1">
        <w:r w:rsidRPr="004506C9">
          <w:t>365</w:t>
        </w:r>
        <w:r>
          <w:rPr>
            <w:rFonts w:asciiTheme="minorHAnsi" w:eastAsiaTheme="minorEastAsia" w:hAnsiTheme="minorHAnsi" w:cstheme="minorBidi"/>
            <w:kern w:val="2"/>
            <w:sz w:val="22"/>
            <w:szCs w:val="22"/>
            <w:lang w:eastAsia="en-AU"/>
            <w14:ligatures w14:val="standardContextual"/>
          </w:rPr>
          <w:tab/>
        </w:r>
        <w:r w:rsidRPr="004506C9">
          <w:t>Acts and omissions of representatives</w:t>
        </w:r>
        <w:r>
          <w:tab/>
        </w:r>
        <w:r>
          <w:fldChar w:fldCharType="begin"/>
        </w:r>
        <w:r>
          <w:instrText xml:space="preserve"> PAGEREF _Toc167215398 \h </w:instrText>
        </w:r>
        <w:r>
          <w:fldChar w:fldCharType="separate"/>
        </w:r>
        <w:r w:rsidR="00C43A73">
          <w:t>287</w:t>
        </w:r>
        <w:r>
          <w:fldChar w:fldCharType="end"/>
        </w:r>
      </w:hyperlink>
    </w:p>
    <w:p w14:paraId="43768B09" w14:textId="77298491"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399" w:history="1">
        <w:r w:rsidRPr="004506C9">
          <w:t>366</w:t>
        </w:r>
        <w:r>
          <w:rPr>
            <w:rFonts w:asciiTheme="minorHAnsi" w:eastAsiaTheme="minorEastAsia" w:hAnsiTheme="minorHAnsi" w:cstheme="minorBidi"/>
            <w:kern w:val="2"/>
            <w:sz w:val="22"/>
            <w:szCs w:val="22"/>
            <w:lang w:eastAsia="en-AU"/>
            <w14:ligatures w14:val="standardContextual"/>
          </w:rPr>
          <w:tab/>
        </w:r>
        <w:r w:rsidRPr="004506C9">
          <w:t>Criminal liability of executive officers</w:t>
        </w:r>
        <w:r>
          <w:tab/>
        </w:r>
        <w:r>
          <w:fldChar w:fldCharType="begin"/>
        </w:r>
        <w:r>
          <w:instrText xml:space="preserve"> PAGEREF _Toc167215399 \h </w:instrText>
        </w:r>
        <w:r>
          <w:fldChar w:fldCharType="separate"/>
        </w:r>
        <w:r w:rsidR="00C43A73">
          <w:t>288</w:t>
        </w:r>
        <w:r>
          <w:fldChar w:fldCharType="end"/>
        </w:r>
      </w:hyperlink>
    </w:p>
    <w:p w14:paraId="35C0A3A6" w14:textId="37719BE8"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400" w:history="1">
        <w:r w:rsidRPr="004506C9">
          <w:t>367</w:t>
        </w:r>
        <w:r>
          <w:rPr>
            <w:rFonts w:asciiTheme="minorHAnsi" w:eastAsiaTheme="minorEastAsia" w:hAnsiTheme="minorHAnsi" w:cstheme="minorBidi"/>
            <w:kern w:val="2"/>
            <w:sz w:val="22"/>
            <w:szCs w:val="22"/>
            <w:lang w:eastAsia="en-AU"/>
            <w14:ligatures w14:val="standardContextual"/>
          </w:rPr>
          <w:tab/>
        </w:r>
        <w:r w:rsidRPr="004506C9">
          <w:t>Evidentiary certificates</w:t>
        </w:r>
        <w:r>
          <w:tab/>
        </w:r>
        <w:r>
          <w:fldChar w:fldCharType="begin"/>
        </w:r>
        <w:r>
          <w:instrText xml:space="preserve"> PAGEREF _Toc167215400 \h </w:instrText>
        </w:r>
        <w:r>
          <w:fldChar w:fldCharType="separate"/>
        </w:r>
        <w:r w:rsidR="00C43A73">
          <w:t>290</w:t>
        </w:r>
        <w:r>
          <w:fldChar w:fldCharType="end"/>
        </w:r>
      </w:hyperlink>
    </w:p>
    <w:p w14:paraId="3A52E6CE" w14:textId="26127DA2"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401" w:history="1">
        <w:r w:rsidRPr="004506C9">
          <w:t>368</w:t>
        </w:r>
        <w:r>
          <w:rPr>
            <w:rFonts w:asciiTheme="minorHAnsi" w:eastAsiaTheme="minorEastAsia" w:hAnsiTheme="minorHAnsi" w:cstheme="minorBidi"/>
            <w:kern w:val="2"/>
            <w:sz w:val="22"/>
            <w:szCs w:val="22"/>
            <w:lang w:eastAsia="en-AU"/>
            <w14:ligatures w14:val="standardContextual"/>
          </w:rPr>
          <w:tab/>
        </w:r>
        <w:r w:rsidRPr="004506C9">
          <w:t>Determination of fees etc</w:t>
        </w:r>
        <w:r>
          <w:tab/>
        </w:r>
        <w:r>
          <w:fldChar w:fldCharType="begin"/>
        </w:r>
        <w:r>
          <w:instrText xml:space="preserve"> PAGEREF _Toc167215401 \h </w:instrText>
        </w:r>
        <w:r>
          <w:fldChar w:fldCharType="separate"/>
        </w:r>
        <w:r w:rsidR="00C43A73">
          <w:t>290</w:t>
        </w:r>
        <w:r>
          <w:fldChar w:fldCharType="end"/>
        </w:r>
      </w:hyperlink>
    </w:p>
    <w:p w14:paraId="196D3BF7" w14:textId="6C0D104B"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402" w:history="1">
        <w:r w:rsidRPr="004506C9">
          <w:t>370</w:t>
        </w:r>
        <w:r>
          <w:rPr>
            <w:rFonts w:asciiTheme="minorHAnsi" w:eastAsiaTheme="minorEastAsia" w:hAnsiTheme="minorHAnsi" w:cstheme="minorBidi"/>
            <w:kern w:val="2"/>
            <w:sz w:val="22"/>
            <w:szCs w:val="22"/>
            <w:lang w:eastAsia="en-AU"/>
            <w14:ligatures w14:val="standardContextual"/>
          </w:rPr>
          <w:tab/>
        </w:r>
        <w:r w:rsidRPr="004506C9">
          <w:t>Regulation-making power</w:t>
        </w:r>
        <w:r>
          <w:tab/>
        </w:r>
        <w:r>
          <w:fldChar w:fldCharType="begin"/>
        </w:r>
        <w:r>
          <w:instrText xml:space="preserve"> PAGEREF _Toc167215402 \h </w:instrText>
        </w:r>
        <w:r>
          <w:fldChar w:fldCharType="separate"/>
        </w:r>
        <w:r w:rsidR="00C43A73">
          <w:t>291</w:t>
        </w:r>
        <w:r>
          <w:fldChar w:fldCharType="end"/>
        </w:r>
      </w:hyperlink>
    </w:p>
    <w:p w14:paraId="0EA21F04" w14:textId="66D12BCC"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403" w:history="1">
        <w:r w:rsidRPr="004506C9">
          <w:t>371</w:t>
        </w:r>
        <w:r>
          <w:rPr>
            <w:rFonts w:asciiTheme="minorHAnsi" w:eastAsiaTheme="minorEastAsia" w:hAnsiTheme="minorHAnsi" w:cstheme="minorBidi"/>
            <w:kern w:val="2"/>
            <w:sz w:val="22"/>
            <w:szCs w:val="22"/>
            <w:lang w:eastAsia="en-AU"/>
            <w14:ligatures w14:val="standardContextual"/>
          </w:rPr>
          <w:tab/>
        </w:r>
        <w:r w:rsidRPr="004506C9">
          <w:t>Review of Act</w:t>
        </w:r>
        <w:r>
          <w:tab/>
        </w:r>
        <w:r>
          <w:fldChar w:fldCharType="begin"/>
        </w:r>
        <w:r>
          <w:instrText xml:space="preserve"> PAGEREF _Toc167215403 \h </w:instrText>
        </w:r>
        <w:r>
          <w:fldChar w:fldCharType="separate"/>
        </w:r>
        <w:r w:rsidR="00C43A73">
          <w:t>291</w:t>
        </w:r>
        <w:r>
          <w:fldChar w:fldCharType="end"/>
        </w:r>
      </w:hyperlink>
    </w:p>
    <w:p w14:paraId="7C8C9D56" w14:textId="4612FF3B" w:rsidR="00CF51D2" w:rsidRDefault="00F75660">
      <w:pPr>
        <w:pStyle w:val="TOC6"/>
        <w:rPr>
          <w:rFonts w:asciiTheme="minorHAnsi" w:eastAsiaTheme="minorEastAsia" w:hAnsiTheme="minorHAnsi" w:cstheme="minorBidi"/>
          <w:b w:val="0"/>
          <w:kern w:val="2"/>
          <w:sz w:val="22"/>
          <w:szCs w:val="22"/>
          <w:lang w:eastAsia="en-AU"/>
          <w14:ligatures w14:val="standardContextual"/>
        </w:rPr>
      </w:pPr>
      <w:hyperlink w:anchor="_Toc167215404" w:history="1">
        <w:r w:rsidR="00CF51D2" w:rsidRPr="004506C9">
          <w:t>Schedule 1</w:t>
        </w:r>
        <w:r w:rsidR="00CF51D2">
          <w:rPr>
            <w:rFonts w:asciiTheme="minorHAnsi" w:eastAsiaTheme="minorEastAsia" w:hAnsiTheme="minorHAnsi" w:cstheme="minorBidi"/>
            <w:b w:val="0"/>
            <w:kern w:val="2"/>
            <w:sz w:val="22"/>
            <w:szCs w:val="22"/>
            <w:lang w:eastAsia="en-AU"/>
            <w14:ligatures w14:val="standardContextual"/>
          </w:rPr>
          <w:tab/>
        </w:r>
        <w:r w:rsidR="00CF51D2" w:rsidRPr="004506C9">
          <w:t>Reviewable decisions</w:t>
        </w:r>
        <w:r w:rsidR="00CF51D2">
          <w:tab/>
        </w:r>
        <w:r w:rsidR="00CF51D2" w:rsidRPr="00CF51D2">
          <w:rPr>
            <w:b w:val="0"/>
            <w:sz w:val="20"/>
          </w:rPr>
          <w:fldChar w:fldCharType="begin"/>
        </w:r>
        <w:r w:rsidR="00CF51D2" w:rsidRPr="00CF51D2">
          <w:rPr>
            <w:b w:val="0"/>
            <w:sz w:val="20"/>
          </w:rPr>
          <w:instrText xml:space="preserve"> PAGEREF _Toc167215404 \h </w:instrText>
        </w:r>
        <w:r w:rsidR="00CF51D2" w:rsidRPr="00CF51D2">
          <w:rPr>
            <w:b w:val="0"/>
            <w:sz w:val="20"/>
          </w:rPr>
        </w:r>
        <w:r w:rsidR="00CF51D2" w:rsidRPr="00CF51D2">
          <w:rPr>
            <w:b w:val="0"/>
            <w:sz w:val="20"/>
          </w:rPr>
          <w:fldChar w:fldCharType="separate"/>
        </w:r>
        <w:r w:rsidR="00C43A73">
          <w:rPr>
            <w:b w:val="0"/>
            <w:sz w:val="20"/>
          </w:rPr>
          <w:t>292</w:t>
        </w:r>
        <w:r w:rsidR="00CF51D2" w:rsidRPr="00CF51D2">
          <w:rPr>
            <w:b w:val="0"/>
            <w:sz w:val="20"/>
          </w:rPr>
          <w:fldChar w:fldCharType="end"/>
        </w:r>
      </w:hyperlink>
    </w:p>
    <w:p w14:paraId="397CF7FC" w14:textId="2D8F84D2" w:rsidR="00CF51D2" w:rsidRDefault="00F75660">
      <w:pPr>
        <w:pStyle w:val="TOC6"/>
        <w:rPr>
          <w:rFonts w:asciiTheme="minorHAnsi" w:eastAsiaTheme="minorEastAsia" w:hAnsiTheme="minorHAnsi" w:cstheme="minorBidi"/>
          <w:b w:val="0"/>
          <w:kern w:val="2"/>
          <w:sz w:val="22"/>
          <w:szCs w:val="22"/>
          <w:lang w:eastAsia="en-AU"/>
          <w14:ligatures w14:val="standardContextual"/>
        </w:rPr>
      </w:pPr>
      <w:hyperlink w:anchor="_Toc167215405" w:history="1">
        <w:r w:rsidR="00CF51D2" w:rsidRPr="004506C9">
          <w:t>Dictionary</w:t>
        </w:r>
        <w:r w:rsidR="00CF51D2">
          <w:tab/>
        </w:r>
        <w:r w:rsidR="00CF51D2">
          <w:tab/>
        </w:r>
        <w:r w:rsidR="00CF51D2" w:rsidRPr="00CF51D2">
          <w:rPr>
            <w:b w:val="0"/>
            <w:sz w:val="20"/>
          </w:rPr>
          <w:fldChar w:fldCharType="begin"/>
        </w:r>
        <w:r w:rsidR="00CF51D2" w:rsidRPr="00CF51D2">
          <w:rPr>
            <w:b w:val="0"/>
            <w:sz w:val="20"/>
          </w:rPr>
          <w:instrText xml:space="preserve"> PAGEREF _Toc167215405 \h </w:instrText>
        </w:r>
        <w:r w:rsidR="00CF51D2" w:rsidRPr="00CF51D2">
          <w:rPr>
            <w:b w:val="0"/>
            <w:sz w:val="20"/>
          </w:rPr>
        </w:r>
        <w:r w:rsidR="00CF51D2" w:rsidRPr="00CF51D2">
          <w:rPr>
            <w:b w:val="0"/>
            <w:sz w:val="20"/>
          </w:rPr>
          <w:fldChar w:fldCharType="separate"/>
        </w:r>
        <w:r w:rsidR="00C43A73">
          <w:rPr>
            <w:b w:val="0"/>
            <w:sz w:val="20"/>
          </w:rPr>
          <w:t>294</w:t>
        </w:r>
        <w:r w:rsidR="00CF51D2" w:rsidRPr="00CF51D2">
          <w:rPr>
            <w:b w:val="0"/>
            <w:sz w:val="20"/>
          </w:rPr>
          <w:fldChar w:fldCharType="end"/>
        </w:r>
      </w:hyperlink>
    </w:p>
    <w:p w14:paraId="0A424F40" w14:textId="6FB3668E" w:rsidR="00CF51D2" w:rsidRDefault="00F75660" w:rsidP="00CF51D2">
      <w:pPr>
        <w:pStyle w:val="TOC7"/>
        <w:spacing w:before="480"/>
        <w:rPr>
          <w:rFonts w:asciiTheme="minorHAnsi" w:eastAsiaTheme="minorEastAsia" w:hAnsiTheme="minorHAnsi" w:cstheme="minorBidi"/>
          <w:b w:val="0"/>
          <w:kern w:val="2"/>
          <w:sz w:val="22"/>
          <w:szCs w:val="22"/>
          <w:lang w:eastAsia="en-AU"/>
          <w14:ligatures w14:val="standardContextual"/>
        </w:rPr>
      </w:pPr>
      <w:hyperlink w:anchor="_Toc167215406" w:history="1">
        <w:r w:rsidR="00CF51D2">
          <w:t>Endnotes</w:t>
        </w:r>
        <w:r w:rsidR="00CF51D2" w:rsidRPr="00CF51D2">
          <w:rPr>
            <w:vanish/>
          </w:rPr>
          <w:tab/>
        </w:r>
        <w:r w:rsidR="00CF51D2">
          <w:rPr>
            <w:vanish/>
          </w:rPr>
          <w:tab/>
        </w:r>
        <w:r w:rsidR="00CF51D2" w:rsidRPr="00CF51D2">
          <w:rPr>
            <w:b w:val="0"/>
            <w:vanish/>
          </w:rPr>
          <w:fldChar w:fldCharType="begin"/>
        </w:r>
        <w:r w:rsidR="00CF51D2" w:rsidRPr="00CF51D2">
          <w:rPr>
            <w:b w:val="0"/>
            <w:vanish/>
          </w:rPr>
          <w:instrText xml:space="preserve"> PAGEREF _Toc167215406 \h </w:instrText>
        </w:r>
        <w:r w:rsidR="00CF51D2" w:rsidRPr="00CF51D2">
          <w:rPr>
            <w:b w:val="0"/>
            <w:vanish/>
          </w:rPr>
        </w:r>
        <w:r w:rsidR="00CF51D2" w:rsidRPr="00CF51D2">
          <w:rPr>
            <w:b w:val="0"/>
            <w:vanish/>
          </w:rPr>
          <w:fldChar w:fldCharType="separate"/>
        </w:r>
        <w:r w:rsidR="00C43A73">
          <w:rPr>
            <w:b w:val="0"/>
            <w:vanish/>
          </w:rPr>
          <w:t>308</w:t>
        </w:r>
        <w:r w:rsidR="00CF51D2" w:rsidRPr="00CF51D2">
          <w:rPr>
            <w:b w:val="0"/>
            <w:vanish/>
          </w:rPr>
          <w:fldChar w:fldCharType="end"/>
        </w:r>
      </w:hyperlink>
    </w:p>
    <w:p w14:paraId="2CE6EF6A" w14:textId="3E3C494B"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407" w:history="1">
        <w:r w:rsidRPr="004506C9">
          <w:t>1</w:t>
        </w:r>
        <w:r>
          <w:rPr>
            <w:rFonts w:asciiTheme="minorHAnsi" w:eastAsiaTheme="minorEastAsia" w:hAnsiTheme="minorHAnsi" w:cstheme="minorBidi"/>
            <w:kern w:val="2"/>
            <w:sz w:val="22"/>
            <w:szCs w:val="22"/>
            <w:lang w:eastAsia="en-AU"/>
            <w14:ligatures w14:val="standardContextual"/>
          </w:rPr>
          <w:tab/>
        </w:r>
        <w:r w:rsidRPr="004506C9">
          <w:t>About the endnotes</w:t>
        </w:r>
        <w:r>
          <w:tab/>
        </w:r>
        <w:r>
          <w:fldChar w:fldCharType="begin"/>
        </w:r>
        <w:r>
          <w:instrText xml:space="preserve"> PAGEREF _Toc167215407 \h </w:instrText>
        </w:r>
        <w:r>
          <w:fldChar w:fldCharType="separate"/>
        </w:r>
        <w:r w:rsidR="00C43A73">
          <w:t>308</w:t>
        </w:r>
        <w:r>
          <w:fldChar w:fldCharType="end"/>
        </w:r>
      </w:hyperlink>
    </w:p>
    <w:p w14:paraId="327B92F2" w14:textId="1D93DADF"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408" w:history="1">
        <w:r w:rsidRPr="004506C9">
          <w:t>2</w:t>
        </w:r>
        <w:r>
          <w:rPr>
            <w:rFonts w:asciiTheme="minorHAnsi" w:eastAsiaTheme="minorEastAsia" w:hAnsiTheme="minorHAnsi" w:cstheme="minorBidi"/>
            <w:kern w:val="2"/>
            <w:sz w:val="22"/>
            <w:szCs w:val="22"/>
            <w:lang w:eastAsia="en-AU"/>
            <w14:ligatures w14:val="standardContextual"/>
          </w:rPr>
          <w:tab/>
        </w:r>
        <w:r w:rsidRPr="004506C9">
          <w:t>Abbreviation key</w:t>
        </w:r>
        <w:r>
          <w:tab/>
        </w:r>
        <w:r>
          <w:fldChar w:fldCharType="begin"/>
        </w:r>
        <w:r>
          <w:instrText xml:space="preserve"> PAGEREF _Toc167215408 \h </w:instrText>
        </w:r>
        <w:r>
          <w:fldChar w:fldCharType="separate"/>
        </w:r>
        <w:r w:rsidR="00C43A73">
          <w:t>308</w:t>
        </w:r>
        <w:r>
          <w:fldChar w:fldCharType="end"/>
        </w:r>
      </w:hyperlink>
    </w:p>
    <w:p w14:paraId="49C114CC" w14:textId="10673A23"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409" w:history="1">
        <w:r w:rsidRPr="004506C9">
          <w:t>3</w:t>
        </w:r>
        <w:r>
          <w:rPr>
            <w:rFonts w:asciiTheme="minorHAnsi" w:eastAsiaTheme="minorEastAsia" w:hAnsiTheme="minorHAnsi" w:cstheme="minorBidi"/>
            <w:kern w:val="2"/>
            <w:sz w:val="22"/>
            <w:szCs w:val="22"/>
            <w:lang w:eastAsia="en-AU"/>
            <w14:ligatures w14:val="standardContextual"/>
          </w:rPr>
          <w:tab/>
        </w:r>
        <w:r w:rsidRPr="004506C9">
          <w:t>Legislation history</w:t>
        </w:r>
        <w:r>
          <w:tab/>
        </w:r>
        <w:r>
          <w:fldChar w:fldCharType="begin"/>
        </w:r>
        <w:r>
          <w:instrText xml:space="preserve"> PAGEREF _Toc167215409 \h </w:instrText>
        </w:r>
        <w:r>
          <w:fldChar w:fldCharType="separate"/>
        </w:r>
        <w:r w:rsidR="00C43A73">
          <w:t>309</w:t>
        </w:r>
        <w:r>
          <w:fldChar w:fldCharType="end"/>
        </w:r>
      </w:hyperlink>
    </w:p>
    <w:p w14:paraId="0F47A982" w14:textId="6873970B"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410" w:history="1">
        <w:r w:rsidRPr="004506C9">
          <w:t>4</w:t>
        </w:r>
        <w:r>
          <w:rPr>
            <w:rFonts w:asciiTheme="minorHAnsi" w:eastAsiaTheme="minorEastAsia" w:hAnsiTheme="minorHAnsi" w:cstheme="minorBidi"/>
            <w:kern w:val="2"/>
            <w:sz w:val="22"/>
            <w:szCs w:val="22"/>
            <w:lang w:eastAsia="en-AU"/>
            <w14:ligatures w14:val="standardContextual"/>
          </w:rPr>
          <w:tab/>
        </w:r>
        <w:r w:rsidRPr="004506C9">
          <w:t>Amendment history</w:t>
        </w:r>
        <w:r>
          <w:tab/>
        </w:r>
        <w:r>
          <w:fldChar w:fldCharType="begin"/>
        </w:r>
        <w:r>
          <w:instrText xml:space="preserve"> PAGEREF _Toc167215410 \h </w:instrText>
        </w:r>
        <w:r>
          <w:fldChar w:fldCharType="separate"/>
        </w:r>
        <w:r w:rsidR="00C43A73">
          <w:t>314</w:t>
        </w:r>
        <w:r>
          <w:fldChar w:fldCharType="end"/>
        </w:r>
      </w:hyperlink>
    </w:p>
    <w:p w14:paraId="4B3E9A12" w14:textId="2351CE43"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411" w:history="1">
        <w:r w:rsidRPr="004506C9">
          <w:t>5</w:t>
        </w:r>
        <w:r>
          <w:rPr>
            <w:rFonts w:asciiTheme="minorHAnsi" w:eastAsiaTheme="minorEastAsia" w:hAnsiTheme="minorHAnsi" w:cstheme="minorBidi"/>
            <w:kern w:val="2"/>
            <w:sz w:val="22"/>
            <w:szCs w:val="22"/>
            <w:lang w:eastAsia="en-AU"/>
            <w14:ligatures w14:val="standardContextual"/>
          </w:rPr>
          <w:tab/>
        </w:r>
        <w:r w:rsidRPr="004506C9">
          <w:t>Earlier republications</w:t>
        </w:r>
        <w:r>
          <w:tab/>
        </w:r>
        <w:r>
          <w:fldChar w:fldCharType="begin"/>
        </w:r>
        <w:r>
          <w:instrText xml:space="preserve"> PAGEREF _Toc167215411 \h </w:instrText>
        </w:r>
        <w:r>
          <w:fldChar w:fldCharType="separate"/>
        </w:r>
        <w:r w:rsidR="00C43A73">
          <w:t>326</w:t>
        </w:r>
        <w:r>
          <w:fldChar w:fldCharType="end"/>
        </w:r>
      </w:hyperlink>
    </w:p>
    <w:p w14:paraId="3BA98712" w14:textId="51700CD2" w:rsidR="00CF51D2" w:rsidRDefault="00CF51D2">
      <w:pPr>
        <w:pStyle w:val="TOC5"/>
        <w:rPr>
          <w:rFonts w:asciiTheme="minorHAnsi" w:eastAsiaTheme="minorEastAsia" w:hAnsiTheme="minorHAnsi" w:cstheme="minorBidi"/>
          <w:kern w:val="2"/>
          <w:sz w:val="22"/>
          <w:szCs w:val="22"/>
          <w:lang w:eastAsia="en-AU"/>
          <w14:ligatures w14:val="standardContextual"/>
        </w:rPr>
      </w:pPr>
      <w:r>
        <w:tab/>
      </w:r>
      <w:hyperlink w:anchor="_Toc167215412" w:history="1">
        <w:r w:rsidRPr="004506C9">
          <w:t>6</w:t>
        </w:r>
        <w:r>
          <w:rPr>
            <w:rFonts w:asciiTheme="minorHAnsi" w:eastAsiaTheme="minorEastAsia" w:hAnsiTheme="minorHAnsi" w:cstheme="minorBidi"/>
            <w:kern w:val="2"/>
            <w:sz w:val="22"/>
            <w:szCs w:val="22"/>
            <w:lang w:eastAsia="en-AU"/>
            <w14:ligatures w14:val="standardContextual"/>
          </w:rPr>
          <w:tab/>
        </w:r>
        <w:r w:rsidRPr="004506C9">
          <w:t>Expired transitional or validating provisions</w:t>
        </w:r>
        <w:r>
          <w:tab/>
        </w:r>
        <w:r>
          <w:fldChar w:fldCharType="begin"/>
        </w:r>
        <w:r>
          <w:instrText xml:space="preserve"> PAGEREF _Toc167215412 \h </w:instrText>
        </w:r>
        <w:r>
          <w:fldChar w:fldCharType="separate"/>
        </w:r>
        <w:r w:rsidR="00C43A73">
          <w:t>328</w:t>
        </w:r>
        <w:r>
          <w:fldChar w:fldCharType="end"/>
        </w:r>
      </w:hyperlink>
    </w:p>
    <w:p w14:paraId="390D135B" w14:textId="71AF91E8" w:rsidR="008A4AF4" w:rsidRDefault="00CF51D2" w:rsidP="004E7A77">
      <w:pPr>
        <w:pStyle w:val="BillBasic"/>
      </w:pPr>
      <w:r>
        <w:fldChar w:fldCharType="end"/>
      </w:r>
    </w:p>
    <w:p w14:paraId="64F2B5CF" w14:textId="77777777" w:rsidR="00896034" w:rsidRDefault="00896034">
      <w:pPr>
        <w:pStyle w:val="01Contents"/>
        <w:sectPr w:rsidR="00896034" w:rsidSect="00727E3F">
          <w:headerReference w:type="even" r:id="rId23"/>
          <w:headerReference w:type="default" r:id="rId24"/>
          <w:footerReference w:type="even" r:id="rId25"/>
          <w:footerReference w:type="default" r:id="rId26"/>
          <w:footerReference w:type="first" r:id="rId27"/>
          <w:pgSz w:w="11907" w:h="16839" w:code="9"/>
          <w:pgMar w:top="3663" w:right="1900" w:bottom="2500" w:left="2300" w:header="2480" w:footer="2100" w:gutter="0"/>
          <w:pgNumType w:start="1"/>
          <w:cols w:space="720"/>
          <w:titlePg/>
          <w:docGrid w:linePitch="254"/>
        </w:sectPr>
      </w:pPr>
    </w:p>
    <w:p w14:paraId="7F4819D4" w14:textId="77777777" w:rsidR="008A4AF4" w:rsidRDefault="008A4AF4" w:rsidP="004E7A77">
      <w:pPr>
        <w:jc w:val="center"/>
      </w:pPr>
      <w:r>
        <w:rPr>
          <w:noProof/>
          <w:lang w:eastAsia="en-AU"/>
        </w:rPr>
        <w:lastRenderedPageBreak/>
        <w:drawing>
          <wp:inline distT="0" distB="0" distL="0" distR="0" wp14:anchorId="4100184F" wp14:editId="3BB15E93">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C13E41D" w14:textId="77777777" w:rsidR="008A4AF4" w:rsidRDefault="008A4AF4" w:rsidP="004E7A77">
      <w:pPr>
        <w:jc w:val="center"/>
        <w:rPr>
          <w:rFonts w:ascii="Arial" w:hAnsi="Arial"/>
        </w:rPr>
      </w:pPr>
      <w:r>
        <w:rPr>
          <w:rFonts w:ascii="Arial" w:hAnsi="Arial"/>
        </w:rPr>
        <w:t>Australian Capital Territory</w:t>
      </w:r>
    </w:p>
    <w:p w14:paraId="7222D704" w14:textId="2C07FA04" w:rsidR="008A4AF4" w:rsidRDefault="00306E21" w:rsidP="004E7A77">
      <w:pPr>
        <w:pStyle w:val="Billname"/>
      </w:pPr>
      <w:bookmarkStart w:id="7" w:name="Citation"/>
      <w:r>
        <w:t>Nature Conservation Act 2014</w:t>
      </w:r>
      <w:bookmarkEnd w:id="7"/>
    </w:p>
    <w:p w14:paraId="3D9FB448" w14:textId="77777777" w:rsidR="008A4AF4" w:rsidRDefault="008A4AF4" w:rsidP="004E7A77">
      <w:pPr>
        <w:pStyle w:val="ActNo"/>
      </w:pPr>
    </w:p>
    <w:p w14:paraId="32D40380" w14:textId="77777777" w:rsidR="008A4AF4" w:rsidRDefault="008A4AF4" w:rsidP="004E7A77">
      <w:pPr>
        <w:pStyle w:val="N-line3"/>
      </w:pPr>
    </w:p>
    <w:p w14:paraId="0A971B12" w14:textId="77777777" w:rsidR="008A4AF4" w:rsidRDefault="008A4AF4" w:rsidP="004E7A77">
      <w:pPr>
        <w:pStyle w:val="LongTitle"/>
      </w:pPr>
      <w:r>
        <w:t>An Act to make provision for the protection, conservation, enhancement and management of nature in the ACT, for the management of reserves, and for other purposes</w:t>
      </w:r>
    </w:p>
    <w:p w14:paraId="61F645A6" w14:textId="77777777" w:rsidR="008A4AF4" w:rsidRDefault="008A4AF4" w:rsidP="004E7A77">
      <w:pPr>
        <w:pStyle w:val="N-line3"/>
      </w:pPr>
    </w:p>
    <w:p w14:paraId="3FDACF6A" w14:textId="77777777" w:rsidR="008A4AF4" w:rsidRDefault="008A4AF4" w:rsidP="004E7A77">
      <w:pPr>
        <w:pStyle w:val="Placeholder"/>
      </w:pPr>
      <w:r>
        <w:rPr>
          <w:rStyle w:val="charContents"/>
          <w:sz w:val="16"/>
        </w:rPr>
        <w:t xml:space="preserve">  </w:t>
      </w:r>
      <w:r>
        <w:rPr>
          <w:rStyle w:val="charPage"/>
        </w:rPr>
        <w:t xml:space="preserve">  </w:t>
      </w:r>
    </w:p>
    <w:p w14:paraId="4853F4BE" w14:textId="77777777" w:rsidR="008A4AF4" w:rsidRDefault="008A4AF4" w:rsidP="004E7A77">
      <w:pPr>
        <w:pStyle w:val="Placeholder"/>
      </w:pPr>
      <w:r>
        <w:rPr>
          <w:rStyle w:val="CharChapNo"/>
        </w:rPr>
        <w:t xml:space="preserve">  </w:t>
      </w:r>
      <w:r>
        <w:rPr>
          <w:rStyle w:val="CharChapText"/>
        </w:rPr>
        <w:t xml:space="preserve">  </w:t>
      </w:r>
    </w:p>
    <w:p w14:paraId="57E0F1B1" w14:textId="77777777" w:rsidR="008A4AF4" w:rsidRDefault="008A4AF4" w:rsidP="004E7A77">
      <w:pPr>
        <w:pStyle w:val="Placeholder"/>
      </w:pPr>
      <w:r>
        <w:rPr>
          <w:rStyle w:val="CharPartNo"/>
        </w:rPr>
        <w:t xml:space="preserve">  </w:t>
      </w:r>
      <w:r>
        <w:rPr>
          <w:rStyle w:val="CharPartText"/>
        </w:rPr>
        <w:t xml:space="preserve">  </w:t>
      </w:r>
    </w:p>
    <w:p w14:paraId="6BA4F6E1" w14:textId="77777777" w:rsidR="008A4AF4" w:rsidRDefault="008A4AF4" w:rsidP="004E7A77">
      <w:pPr>
        <w:pStyle w:val="Placeholder"/>
      </w:pPr>
      <w:r>
        <w:rPr>
          <w:rStyle w:val="CharDivNo"/>
        </w:rPr>
        <w:t xml:space="preserve">  </w:t>
      </w:r>
      <w:r>
        <w:rPr>
          <w:rStyle w:val="CharDivText"/>
        </w:rPr>
        <w:t xml:space="preserve">  </w:t>
      </w:r>
    </w:p>
    <w:p w14:paraId="329FFEF0" w14:textId="77777777" w:rsidR="008A4AF4" w:rsidRPr="00CA74E4" w:rsidRDefault="008A4AF4" w:rsidP="004E7A77">
      <w:pPr>
        <w:pStyle w:val="PageBreak"/>
      </w:pPr>
      <w:r w:rsidRPr="00CA74E4">
        <w:br w:type="page"/>
      </w:r>
    </w:p>
    <w:p w14:paraId="3F0417ED" w14:textId="77777777" w:rsidR="00463059" w:rsidRPr="00002869" w:rsidRDefault="00682930" w:rsidP="00682930">
      <w:pPr>
        <w:pStyle w:val="AH1Chapter"/>
      </w:pPr>
      <w:bookmarkStart w:id="8" w:name="_Toc167214944"/>
      <w:r w:rsidRPr="00002869">
        <w:rPr>
          <w:rStyle w:val="CharChapNo"/>
        </w:rPr>
        <w:lastRenderedPageBreak/>
        <w:t>Chapter 1</w:t>
      </w:r>
      <w:r w:rsidRPr="001163FE">
        <w:tab/>
      </w:r>
      <w:r w:rsidR="00463059" w:rsidRPr="00002869">
        <w:rPr>
          <w:rStyle w:val="CharChapText"/>
        </w:rPr>
        <w:t>Preliminary</w:t>
      </w:r>
      <w:bookmarkEnd w:id="8"/>
    </w:p>
    <w:p w14:paraId="1B16B7AA" w14:textId="77777777" w:rsidR="00463059" w:rsidRPr="00002869" w:rsidRDefault="00682930" w:rsidP="00682930">
      <w:pPr>
        <w:pStyle w:val="AH2Part"/>
      </w:pPr>
      <w:bookmarkStart w:id="9" w:name="_Toc167214945"/>
      <w:r w:rsidRPr="00002869">
        <w:rPr>
          <w:rStyle w:val="CharPartNo"/>
        </w:rPr>
        <w:t>Part 1.1</w:t>
      </w:r>
      <w:r w:rsidRPr="001163FE">
        <w:tab/>
      </w:r>
      <w:r w:rsidR="00D02AA2" w:rsidRPr="00002869">
        <w:rPr>
          <w:rStyle w:val="CharPartText"/>
        </w:rPr>
        <w:t>Introduction</w:t>
      </w:r>
      <w:bookmarkEnd w:id="9"/>
    </w:p>
    <w:p w14:paraId="5190C30F" w14:textId="77777777" w:rsidR="00463059" w:rsidRPr="001163FE" w:rsidRDefault="00682930" w:rsidP="00682930">
      <w:pPr>
        <w:pStyle w:val="AH5Sec"/>
      </w:pPr>
      <w:bookmarkStart w:id="10" w:name="_Toc167214946"/>
      <w:r w:rsidRPr="00002869">
        <w:rPr>
          <w:rStyle w:val="CharSectNo"/>
        </w:rPr>
        <w:t>1</w:t>
      </w:r>
      <w:r w:rsidRPr="001163FE">
        <w:tab/>
      </w:r>
      <w:r w:rsidR="00463059" w:rsidRPr="001163FE">
        <w:t>Name of Act</w:t>
      </w:r>
      <w:bookmarkEnd w:id="10"/>
    </w:p>
    <w:p w14:paraId="3997E92C" w14:textId="2CE4F162" w:rsidR="00463059" w:rsidRPr="001163FE" w:rsidRDefault="00463059" w:rsidP="00660BFC">
      <w:pPr>
        <w:pStyle w:val="Amainreturn"/>
      </w:pPr>
      <w:r w:rsidRPr="001163FE">
        <w:t>This Act</w:t>
      </w:r>
      <w:r w:rsidR="0080021D">
        <w:t xml:space="preserve"> </w:t>
      </w:r>
      <w:r w:rsidRPr="001163FE">
        <w:t xml:space="preserve">is the </w:t>
      </w:r>
      <w:r w:rsidR="00FE3192" w:rsidRPr="001163FE">
        <w:rPr>
          <w:i/>
        </w:rPr>
        <w:fldChar w:fldCharType="begin"/>
      </w:r>
      <w:r w:rsidR="006D0AFA" w:rsidRPr="001163FE">
        <w:rPr>
          <w:i/>
        </w:rPr>
        <w:instrText xml:space="preserve"> TITLE</w:instrText>
      </w:r>
      <w:r w:rsidR="00FE3192" w:rsidRPr="001163FE">
        <w:rPr>
          <w:i/>
        </w:rPr>
        <w:fldChar w:fldCharType="separate"/>
      </w:r>
      <w:r w:rsidR="00C43A73">
        <w:rPr>
          <w:i/>
        </w:rPr>
        <w:t>Nature Conservation Act 2014</w:t>
      </w:r>
      <w:r w:rsidR="00FE3192" w:rsidRPr="001163FE">
        <w:rPr>
          <w:i/>
        </w:rPr>
        <w:fldChar w:fldCharType="end"/>
      </w:r>
      <w:r w:rsidRPr="001163FE">
        <w:t>.</w:t>
      </w:r>
    </w:p>
    <w:p w14:paraId="13D904D8" w14:textId="77777777" w:rsidR="00463059" w:rsidRPr="001163FE" w:rsidRDefault="00682930" w:rsidP="00682930">
      <w:pPr>
        <w:pStyle w:val="AH5Sec"/>
      </w:pPr>
      <w:bookmarkStart w:id="11" w:name="_Toc167214947"/>
      <w:r w:rsidRPr="00002869">
        <w:rPr>
          <w:rStyle w:val="CharSectNo"/>
        </w:rPr>
        <w:t>3</w:t>
      </w:r>
      <w:r w:rsidRPr="001163FE">
        <w:tab/>
      </w:r>
      <w:r w:rsidR="00463059" w:rsidRPr="001163FE">
        <w:t>Dictionary</w:t>
      </w:r>
      <w:bookmarkEnd w:id="11"/>
    </w:p>
    <w:p w14:paraId="079B8D5E" w14:textId="3138F6BD" w:rsidR="00463059" w:rsidRPr="001163FE" w:rsidRDefault="00463059" w:rsidP="0080021D">
      <w:pPr>
        <w:pStyle w:val="Amainreturn"/>
      </w:pPr>
      <w:r w:rsidRPr="001163FE">
        <w:t>The dictionary at the end of this Act</w:t>
      </w:r>
      <w:r w:rsidR="0080021D">
        <w:t xml:space="preserve"> </w:t>
      </w:r>
      <w:r w:rsidRPr="001163FE">
        <w:t>is part of this Act.</w:t>
      </w:r>
    </w:p>
    <w:p w14:paraId="758AF9C8" w14:textId="506D5F45" w:rsidR="00463059" w:rsidRPr="001163FE" w:rsidRDefault="00463059" w:rsidP="0080021D">
      <w:pPr>
        <w:pStyle w:val="aNote"/>
      </w:pPr>
      <w:r w:rsidRPr="001163FE">
        <w:rPr>
          <w:rStyle w:val="charItals"/>
        </w:rPr>
        <w:t>Note 1</w:t>
      </w:r>
      <w:r w:rsidRPr="001163FE">
        <w:tab/>
        <w:t>The dictionary at the end of this Act</w:t>
      </w:r>
      <w:r w:rsidR="0080021D">
        <w:t xml:space="preserve"> </w:t>
      </w:r>
      <w:r w:rsidRPr="001163FE">
        <w:t>defines certain terms used in this Act, and includes references (</w:t>
      </w:r>
      <w:r w:rsidRPr="001163FE">
        <w:rPr>
          <w:rStyle w:val="charBoldItals"/>
        </w:rPr>
        <w:t>signpost definitions</w:t>
      </w:r>
      <w:r w:rsidRPr="001163FE">
        <w:t>) to other terms defined elsewhere.</w:t>
      </w:r>
    </w:p>
    <w:p w14:paraId="6F9D550E" w14:textId="1FC97739" w:rsidR="00463059" w:rsidRPr="001163FE" w:rsidRDefault="00463059" w:rsidP="0080021D">
      <w:pPr>
        <w:pStyle w:val="aNoteTextss"/>
      </w:pPr>
      <w:r w:rsidRPr="001163FE">
        <w:t>For example, the signpost definition ‘</w:t>
      </w:r>
      <w:r w:rsidRPr="001163FE">
        <w:rPr>
          <w:rStyle w:val="charBoldItals"/>
        </w:rPr>
        <w:t>motor vehicle</w:t>
      </w:r>
      <w:r w:rsidRPr="001163FE">
        <w:t xml:space="preserve">—see the </w:t>
      </w:r>
      <w:hyperlink r:id="rId28" w:tooltip="A1999-77" w:history="1">
        <w:r w:rsidR="000E0483" w:rsidRPr="001163FE">
          <w:rPr>
            <w:rStyle w:val="charCitHyperlinkItal"/>
          </w:rPr>
          <w:t>Road Transport (General) Act</w:t>
        </w:r>
        <w:r w:rsidR="0080021D">
          <w:rPr>
            <w:rStyle w:val="charCitHyperlinkItal"/>
          </w:rPr>
          <w:t xml:space="preserve"> </w:t>
        </w:r>
        <w:r w:rsidR="000E0483" w:rsidRPr="001163FE">
          <w:rPr>
            <w:rStyle w:val="charCitHyperlinkItal"/>
          </w:rPr>
          <w:t>1999</w:t>
        </w:r>
      </w:hyperlink>
      <w:r w:rsidRPr="001163FE">
        <w:t>, dictionary.’ means that the term ‘motor vehicle’ is defined in that dictionary and the definition applies to this Act.</w:t>
      </w:r>
    </w:p>
    <w:p w14:paraId="01D4ED68" w14:textId="18641F92" w:rsidR="00463059" w:rsidRPr="001163FE" w:rsidRDefault="00463059" w:rsidP="00660BFC">
      <w:pPr>
        <w:pStyle w:val="aNote"/>
      </w:pPr>
      <w:r w:rsidRPr="001163FE">
        <w:rPr>
          <w:rStyle w:val="charItals"/>
        </w:rPr>
        <w:t>Note 2</w:t>
      </w:r>
      <w:r w:rsidRPr="001163FE">
        <w:tab/>
        <w:t>A definition in the dictionary (including a signpost definition) applies to the entire Act</w:t>
      </w:r>
      <w:r w:rsidR="0080021D">
        <w:t xml:space="preserve"> </w:t>
      </w:r>
      <w:r w:rsidRPr="001163FE">
        <w:t xml:space="preserve">unless the definition, or another provision of the Act, provides otherwise or the contrary intention otherwise appears (see </w:t>
      </w:r>
      <w:hyperlink r:id="rId29" w:tooltip="A2001-14" w:history="1">
        <w:r w:rsidR="000E0483" w:rsidRPr="001163FE">
          <w:rPr>
            <w:rStyle w:val="charCitHyperlinkAbbrev"/>
          </w:rPr>
          <w:t>Legislation Act</w:t>
        </w:r>
      </w:hyperlink>
      <w:r w:rsidRPr="001163FE">
        <w:t>,</w:t>
      </w:r>
      <w:r w:rsidR="00D75E9F" w:rsidRPr="001163FE">
        <w:t xml:space="preserve"> s</w:t>
      </w:r>
      <w:r w:rsidR="0080021D">
        <w:t xml:space="preserve"> </w:t>
      </w:r>
      <w:r w:rsidRPr="001163FE">
        <w:t>155 and</w:t>
      </w:r>
      <w:r w:rsidR="00D75E9F" w:rsidRPr="001163FE">
        <w:t xml:space="preserve"> s</w:t>
      </w:r>
      <w:r w:rsidR="0080021D">
        <w:t xml:space="preserve"> </w:t>
      </w:r>
      <w:r w:rsidRPr="001163FE">
        <w:t>156</w:t>
      </w:r>
      <w:r w:rsidR="0080021D">
        <w:t xml:space="preserve"> </w:t>
      </w:r>
      <w:r w:rsidRPr="001163FE">
        <w:t>(1)).</w:t>
      </w:r>
    </w:p>
    <w:p w14:paraId="60A450DF" w14:textId="77777777" w:rsidR="00463059" w:rsidRPr="001163FE" w:rsidRDefault="00682930" w:rsidP="00682930">
      <w:pPr>
        <w:pStyle w:val="AH5Sec"/>
      </w:pPr>
      <w:bookmarkStart w:id="12" w:name="_Toc167214948"/>
      <w:r w:rsidRPr="00002869">
        <w:rPr>
          <w:rStyle w:val="CharSectNo"/>
        </w:rPr>
        <w:t>4</w:t>
      </w:r>
      <w:r w:rsidRPr="001163FE">
        <w:tab/>
      </w:r>
      <w:r w:rsidR="00463059" w:rsidRPr="001163FE">
        <w:t>Notes</w:t>
      </w:r>
      <w:bookmarkEnd w:id="12"/>
    </w:p>
    <w:p w14:paraId="1ABF6DA8" w14:textId="341517E6" w:rsidR="00463059" w:rsidRPr="001163FE" w:rsidRDefault="00463059" w:rsidP="0080021D">
      <w:pPr>
        <w:pStyle w:val="Amainreturn"/>
      </w:pPr>
      <w:r w:rsidRPr="001163FE">
        <w:t>A note included in this Act</w:t>
      </w:r>
      <w:r w:rsidR="0080021D">
        <w:t xml:space="preserve"> </w:t>
      </w:r>
      <w:r w:rsidRPr="001163FE">
        <w:t>is explanatory and is not part of this Act.</w:t>
      </w:r>
    </w:p>
    <w:p w14:paraId="3CDE8D10" w14:textId="4CEDE031" w:rsidR="00463059" w:rsidRPr="001163FE" w:rsidRDefault="00463059" w:rsidP="00660BFC">
      <w:pPr>
        <w:pStyle w:val="aNote"/>
      </w:pPr>
      <w:r w:rsidRPr="001163FE">
        <w:rPr>
          <w:rStyle w:val="charItals"/>
        </w:rPr>
        <w:t>Note</w:t>
      </w:r>
      <w:r w:rsidRPr="001163FE">
        <w:rPr>
          <w:rStyle w:val="charItals"/>
        </w:rPr>
        <w:tab/>
      </w:r>
      <w:r w:rsidRPr="001163FE">
        <w:t xml:space="preserve">See the </w:t>
      </w:r>
      <w:hyperlink r:id="rId30" w:tooltip="A2001-14" w:history="1">
        <w:r w:rsidR="000E0483" w:rsidRPr="001163FE">
          <w:rPr>
            <w:rStyle w:val="charCitHyperlinkAbbrev"/>
          </w:rPr>
          <w:t>Legislation Act</w:t>
        </w:r>
      </w:hyperlink>
      <w:r w:rsidRPr="001163FE">
        <w:t>,</w:t>
      </w:r>
      <w:r w:rsidR="00D75E9F" w:rsidRPr="001163FE">
        <w:t xml:space="preserve"> s</w:t>
      </w:r>
      <w:r w:rsidR="0080021D">
        <w:t xml:space="preserve"> </w:t>
      </w:r>
      <w:r w:rsidRPr="001163FE">
        <w:t>127</w:t>
      </w:r>
      <w:r w:rsidR="0080021D">
        <w:t xml:space="preserve"> </w:t>
      </w:r>
      <w:r w:rsidRPr="001163FE">
        <w:t>(1), (4) and (5) for the legal status of notes.</w:t>
      </w:r>
    </w:p>
    <w:p w14:paraId="40D68025" w14:textId="77777777" w:rsidR="00463059" w:rsidRPr="001163FE" w:rsidRDefault="00682930" w:rsidP="00682930">
      <w:pPr>
        <w:pStyle w:val="AH5Sec"/>
      </w:pPr>
      <w:bookmarkStart w:id="13" w:name="_Toc167214949"/>
      <w:r w:rsidRPr="00002869">
        <w:rPr>
          <w:rStyle w:val="CharSectNo"/>
        </w:rPr>
        <w:lastRenderedPageBreak/>
        <w:t>5</w:t>
      </w:r>
      <w:r w:rsidRPr="001163FE">
        <w:tab/>
      </w:r>
      <w:r w:rsidR="00463059" w:rsidRPr="001163FE">
        <w:t>Offences against Act—application of Criminal Code etc</w:t>
      </w:r>
      <w:bookmarkEnd w:id="13"/>
    </w:p>
    <w:p w14:paraId="7FFEE367" w14:textId="77777777" w:rsidR="00463059" w:rsidRPr="001163FE" w:rsidRDefault="00463059" w:rsidP="00682930">
      <w:pPr>
        <w:pStyle w:val="Amainreturn"/>
        <w:keepNext/>
      </w:pPr>
      <w:r w:rsidRPr="001163FE">
        <w:t>Other legislation applies in relation to offences against this Act.</w:t>
      </w:r>
    </w:p>
    <w:p w14:paraId="7066F00F" w14:textId="77777777" w:rsidR="00463059" w:rsidRPr="001163FE" w:rsidRDefault="00463059" w:rsidP="00682930">
      <w:pPr>
        <w:pStyle w:val="aNote"/>
        <w:keepNext/>
      </w:pPr>
      <w:r w:rsidRPr="001163FE">
        <w:rPr>
          <w:rStyle w:val="charItals"/>
        </w:rPr>
        <w:t>Note 1</w:t>
      </w:r>
      <w:r w:rsidRPr="001163FE">
        <w:tab/>
      </w:r>
      <w:r w:rsidRPr="001163FE">
        <w:rPr>
          <w:rStyle w:val="charItals"/>
        </w:rPr>
        <w:t>Criminal Code</w:t>
      </w:r>
    </w:p>
    <w:p w14:paraId="38146337" w14:textId="15FD1138" w:rsidR="00463059" w:rsidRPr="001163FE" w:rsidRDefault="00463059" w:rsidP="008F41D1">
      <w:pPr>
        <w:pStyle w:val="aNote"/>
        <w:keepNext/>
        <w:spacing w:before="20"/>
        <w:ind w:firstLine="0"/>
      </w:pPr>
      <w:r w:rsidRPr="001163FE">
        <w:t xml:space="preserve">The </w:t>
      </w:r>
      <w:hyperlink r:id="rId31" w:tooltip="A2002-51" w:history="1">
        <w:r w:rsidR="000E0483" w:rsidRPr="001163FE">
          <w:rPr>
            <w:rStyle w:val="charCitHyperlinkAbbrev"/>
          </w:rPr>
          <w:t>Criminal Code</w:t>
        </w:r>
      </w:hyperlink>
      <w:r w:rsidRPr="001163FE">
        <w:t>, ch 2 applies to all offences against this Act</w:t>
      </w:r>
      <w:r w:rsidR="0080021D">
        <w:t xml:space="preserve"> </w:t>
      </w:r>
      <w:r w:rsidRPr="001163FE">
        <w:t>(see</w:t>
      </w:r>
      <w:r w:rsidR="0080021D">
        <w:t xml:space="preserve"> </w:t>
      </w:r>
      <w:r w:rsidRPr="001163FE">
        <w:t>Code, pt 2.1).</w:t>
      </w:r>
    </w:p>
    <w:p w14:paraId="012F00E3" w14:textId="5F74C29D" w:rsidR="00463059" w:rsidRPr="001163FE" w:rsidRDefault="00463059" w:rsidP="008F41D1">
      <w:pPr>
        <w:pStyle w:val="aNoteTextss"/>
        <w:keepNext/>
        <w:keepLines/>
      </w:pPr>
      <w:r w:rsidRPr="001163FE">
        <w:t>The chapter sets out the general principles of criminal responsibility (including burdens of proof and general defences), and defines terms used for offences to which the Code applies (eg</w:t>
      </w:r>
      <w:r w:rsidR="0080021D">
        <w:t xml:space="preserve"> </w:t>
      </w:r>
      <w:r w:rsidRPr="001163FE">
        <w:rPr>
          <w:rStyle w:val="charBoldItals"/>
        </w:rPr>
        <w:t>conduct</w:t>
      </w:r>
      <w:r w:rsidRPr="001163FE">
        <w:t xml:space="preserve">, </w:t>
      </w:r>
      <w:r w:rsidRPr="001163FE">
        <w:rPr>
          <w:rStyle w:val="charBoldItals"/>
        </w:rPr>
        <w:t>intention</w:t>
      </w:r>
      <w:r w:rsidRPr="001163FE">
        <w:t xml:space="preserve">, </w:t>
      </w:r>
      <w:r w:rsidRPr="001163FE">
        <w:rPr>
          <w:rStyle w:val="charBoldItals"/>
        </w:rPr>
        <w:t>recklessness</w:t>
      </w:r>
      <w:r w:rsidRPr="001163FE">
        <w:t xml:space="preserve"> and </w:t>
      </w:r>
      <w:r w:rsidRPr="001163FE">
        <w:rPr>
          <w:rStyle w:val="charBoldItals"/>
        </w:rPr>
        <w:t>strict liability</w:t>
      </w:r>
      <w:r w:rsidRPr="001163FE">
        <w:t>).</w:t>
      </w:r>
    </w:p>
    <w:p w14:paraId="0341B805" w14:textId="77777777" w:rsidR="00463059" w:rsidRPr="001163FE" w:rsidRDefault="00463059" w:rsidP="00660BFC">
      <w:pPr>
        <w:pStyle w:val="aNote"/>
        <w:rPr>
          <w:rStyle w:val="charItals"/>
        </w:rPr>
      </w:pPr>
      <w:r w:rsidRPr="001163FE">
        <w:rPr>
          <w:rStyle w:val="charItals"/>
        </w:rPr>
        <w:t>Note 2</w:t>
      </w:r>
      <w:r w:rsidRPr="001163FE">
        <w:rPr>
          <w:rStyle w:val="charItals"/>
        </w:rPr>
        <w:tab/>
        <w:t>Penalty units</w:t>
      </w:r>
    </w:p>
    <w:p w14:paraId="0B3D4A19" w14:textId="5C3CB56D" w:rsidR="00463059" w:rsidRPr="001163FE" w:rsidRDefault="00463059" w:rsidP="00660BFC">
      <w:pPr>
        <w:pStyle w:val="aNoteTextss"/>
      </w:pPr>
      <w:r w:rsidRPr="001163FE">
        <w:t xml:space="preserve">The </w:t>
      </w:r>
      <w:hyperlink r:id="rId32" w:tooltip="A2001-14" w:history="1">
        <w:r w:rsidR="000E0483" w:rsidRPr="001163FE">
          <w:rPr>
            <w:rStyle w:val="charCitHyperlinkAbbrev"/>
          </w:rPr>
          <w:t>Legislation Act</w:t>
        </w:r>
      </w:hyperlink>
      <w:r w:rsidRPr="001163FE">
        <w:t>,</w:t>
      </w:r>
      <w:r w:rsidR="00D75E9F" w:rsidRPr="001163FE">
        <w:t xml:space="preserve"> s</w:t>
      </w:r>
      <w:r w:rsidR="0080021D">
        <w:t xml:space="preserve"> </w:t>
      </w:r>
      <w:r w:rsidRPr="001163FE">
        <w:t>133 deals with the meaning of offence penalties that are expressed in penalty units.</w:t>
      </w:r>
    </w:p>
    <w:p w14:paraId="49505B7C" w14:textId="77777777" w:rsidR="00463059" w:rsidRPr="001163FE" w:rsidRDefault="00682930" w:rsidP="00682930">
      <w:pPr>
        <w:pStyle w:val="AH5Sec"/>
      </w:pPr>
      <w:bookmarkStart w:id="14" w:name="_Toc167214950"/>
      <w:r w:rsidRPr="00002869">
        <w:rPr>
          <w:rStyle w:val="CharSectNo"/>
        </w:rPr>
        <w:t>6</w:t>
      </w:r>
      <w:r w:rsidRPr="001163FE">
        <w:tab/>
      </w:r>
      <w:r w:rsidR="00463059" w:rsidRPr="001163FE">
        <w:t>Objects of Act</w:t>
      </w:r>
      <w:bookmarkEnd w:id="14"/>
    </w:p>
    <w:p w14:paraId="2AD290AB" w14:textId="77777777" w:rsidR="008C2E93" w:rsidRPr="001163FE" w:rsidRDefault="00682930" w:rsidP="00682930">
      <w:pPr>
        <w:pStyle w:val="Amain"/>
      </w:pPr>
      <w:r>
        <w:tab/>
      </w:r>
      <w:r w:rsidRPr="001163FE">
        <w:t>(1)</w:t>
      </w:r>
      <w:r w:rsidRPr="001163FE">
        <w:tab/>
      </w:r>
      <w:r w:rsidR="00463059" w:rsidRPr="001163FE">
        <w:t xml:space="preserve">The </w:t>
      </w:r>
      <w:r w:rsidR="00FD1442" w:rsidRPr="001163FE">
        <w:t>main</w:t>
      </w:r>
      <w:r w:rsidR="008C2E93" w:rsidRPr="001163FE">
        <w:t xml:space="preserve"> object of this Act is to protect</w:t>
      </w:r>
      <w:r w:rsidR="002410D5" w:rsidRPr="001163FE">
        <w:t>, conserve</w:t>
      </w:r>
      <w:r w:rsidR="008C2E93" w:rsidRPr="001163FE">
        <w:t xml:space="preserve"> and enhance the biodiversity of the ACT.</w:t>
      </w:r>
    </w:p>
    <w:p w14:paraId="6B04AAB6" w14:textId="77777777" w:rsidR="008C2E93" w:rsidRPr="001163FE" w:rsidRDefault="00682930" w:rsidP="00682930">
      <w:pPr>
        <w:pStyle w:val="Amain"/>
      </w:pPr>
      <w:r>
        <w:tab/>
      </w:r>
      <w:r w:rsidRPr="001163FE">
        <w:t>(2)</w:t>
      </w:r>
      <w:r w:rsidRPr="001163FE">
        <w:tab/>
      </w:r>
      <w:r w:rsidR="00FD1442" w:rsidRPr="001163FE">
        <w:t>This is to be achieved particularly by</w:t>
      </w:r>
      <w:r w:rsidR="008C2E93" w:rsidRPr="001163FE">
        <w:t>—</w:t>
      </w:r>
    </w:p>
    <w:p w14:paraId="2D1609F8" w14:textId="77777777" w:rsidR="00463059" w:rsidRPr="001163FE" w:rsidRDefault="00682930" w:rsidP="00682930">
      <w:pPr>
        <w:pStyle w:val="Apara"/>
      </w:pPr>
      <w:r>
        <w:tab/>
      </w:r>
      <w:r w:rsidRPr="001163FE">
        <w:t>(a)</w:t>
      </w:r>
      <w:r w:rsidRPr="001163FE">
        <w:tab/>
      </w:r>
      <w:r w:rsidR="002410D5" w:rsidRPr="001163FE">
        <w:t xml:space="preserve">protecting, </w:t>
      </w:r>
      <w:r w:rsidR="00FD1442" w:rsidRPr="001163FE">
        <w:t>conserving</w:t>
      </w:r>
      <w:r w:rsidR="008C2E93" w:rsidRPr="001163FE">
        <w:t xml:space="preserve">, </w:t>
      </w:r>
      <w:r w:rsidR="00FD1442" w:rsidRPr="001163FE">
        <w:t>enhancing, restoring and improving</w:t>
      </w:r>
      <w:r w:rsidR="00463059" w:rsidRPr="001163FE">
        <w:t xml:space="preserve"> nature conservation, including—</w:t>
      </w:r>
    </w:p>
    <w:p w14:paraId="418940B1" w14:textId="77777777" w:rsidR="00463059" w:rsidRPr="001163FE" w:rsidRDefault="00682930" w:rsidP="00682930">
      <w:pPr>
        <w:pStyle w:val="Asubpara"/>
      </w:pPr>
      <w:r>
        <w:tab/>
      </w:r>
      <w:r w:rsidRPr="001163FE">
        <w:t>(i)</w:t>
      </w:r>
      <w:r w:rsidRPr="001163FE">
        <w:tab/>
      </w:r>
      <w:r w:rsidR="00463059" w:rsidRPr="001163FE">
        <w:t>native species of animals and plants and their habitats; and</w:t>
      </w:r>
    </w:p>
    <w:p w14:paraId="498398B9" w14:textId="77777777" w:rsidR="00463059" w:rsidRPr="001163FE" w:rsidRDefault="00682930" w:rsidP="00682930">
      <w:pPr>
        <w:pStyle w:val="Asubpara"/>
      </w:pPr>
      <w:r>
        <w:tab/>
      </w:r>
      <w:r w:rsidRPr="001163FE">
        <w:t>(ii)</w:t>
      </w:r>
      <w:r w:rsidRPr="001163FE">
        <w:tab/>
      </w:r>
      <w:r w:rsidR="00463059" w:rsidRPr="001163FE">
        <w:t>ecological communities; and</w:t>
      </w:r>
    </w:p>
    <w:p w14:paraId="5886C38D" w14:textId="77777777" w:rsidR="00463059" w:rsidRPr="001163FE" w:rsidRDefault="00682930" w:rsidP="00682930">
      <w:pPr>
        <w:pStyle w:val="Asubpara"/>
      </w:pPr>
      <w:r>
        <w:tab/>
      </w:r>
      <w:r w:rsidRPr="001163FE">
        <w:t>(iii)</w:t>
      </w:r>
      <w:r w:rsidRPr="001163FE">
        <w:tab/>
      </w:r>
      <w:r w:rsidR="004B20B8" w:rsidRPr="001163FE">
        <w:t>biological diversity at the community, species and genetic levels</w:t>
      </w:r>
      <w:r w:rsidR="00463059" w:rsidRPr="001163FE">
        <w:t>; and</w:t>
      </w:r>
    </w:p>
    <w:p w14:paraId="4508E9F7" w14:textId="77777777" w:rsidR="00463059" w:rsidRPr="001163FE" w:rsidRDefault="00682930" w:rsidP="00682930">
      <w:pPr>
        <w:pStyle w:val="Asubpara"/>
      </w:pPr>
      <w:r>
        <w:tab/>
      </w:r>
      <w:r w:rsidRPr="001163FE">
        <w:t>(iv)</w:t>
      </w:r>
      <w:r w:rsidRPr="001163FE">
        <w:tab/>
      </w:r>
      <w:r w:rsidR="0064523B" w:rsidRPr="001163FE">
        <w:t xml:space="preserve">ecosystems, and </w:t>
      </w:r>
      <w:r w:rsidR="00463059" w:rsidRPr="001163FE">
        <w:t>ecosystem processes and functions; and</w:t>
      </w:r>
    </w:p>
    <w:p w14:paraId="0204783C" w14:textId="77777777" w:rsidR="00463059" w:rsidRPr="001163FE" w:rsidRDefault="00463059" w:rsidP="009C589B">
      <w:pPr>
        <w:pStyle w:val="aExamHdgsubpar"/>
      </w:pPr>
      <w:r w:rsidRPr="001163FE">
        <w:t>Examples—processes and functions</w:t>
      </w:r>
    </w:p>
    <w:p w14:paraId="00853E90" w14:textId="77777777" w:rsidR="00463059" w:rsidRPr="001163FE" w:rsidRDefault="00463059" w:rsidP="0080021D">
      <w:pPr>
        <w:pStyle w:val="aExamsubpar"/>
        <w:tabs>
          <w:tab w:val="left" w:pos="2552"/>
        </w:tabs>
        <w:ind w:hanging="13"/>
      </w:pPr>
      <w:r w:rsidRPr="001163FE">
        <w:t>1</w:t>
      </w:r>
      <w:r w:rsidR="00F87AE6" w:rsidRPr="001163FE">
        <w:tab/>
      </w:r>
      <w:r w:rsidRPr="001163FE">
        <w:t>decomposition and production of plant matter</w:t>
      </w:r>
    </w:p>
    <w:p w14:paraId="12BDC69A" w14:textId="77777777" w:rsidR="00463059" w:rsidRPr="001163FE" w:rsidRDefault="00463059" w:rsidP="0080021D">
      <w:pPr>
        <w:pStyle w:val="aExamsubpar"/>
        <w:tabs>
          <w:tab w:val="left" w:pos="2552"/>
        </w:tabs>
        <w:ind w:hanging="13"/>
      </w:pPr>
      <w:r w:rsidRPr="001163FE">
        <w:t>2</w:t>
      </w:r>
      <w:r w:rsidRPr="001163FE">
        <w:tab/>
        <w:t>energy and nutrient exchanges</w:t>
      </w:r>
    </w:p>
    <w:p w14:paraId="1578B378" w14:textId="77777777" w:rsidR="00463059" w:rsidRPr="001163FE" w:rsidRDefault="00682930" w:rsidP="0080021D">
      <w:pPr>
        <w:pStyle w:val="Asubpara"/>
      </w:pPr>
      <w:r>
        <w:tab/>
      </w:r>
      <w:r w:rsidRPr="001163FE">
        <w:t>(v)</w:t>
      </w:r>
      <w:r w:rsidRPr="001163FE">
        <w:tab/>
      </w:r>
      <w:r w:rsidR="00463059" w:rsidRPr="001163FE">
        <w:t>ecological connectivity; and</w:t>
      </w:r>
    </w:p>
    <w:p w14:paraId="5289CBC7" w14:textId="77777777" w:rsidR="00463059" w:rsidRPr="001163FE" w:rsidRDefault="00463059" w:rsidP="00660BFC">
      <w:pPr>
        <w:pStyle w:val="aExamHdgsubpar"/>
      </w:pPr>
      <w:r w:rsidRPr="001163FE">
        <w:t>Example—connectivity</w:t>
      </w:r>
    </w:p>
    <w:p w14:paraId="0B5B84BE" w14:textId="77777777" w:rsidR="00463059" w:rsidRPr="001163FE" w:rsidRDefault="00463059" w:rsidP="00660BFC">
      <w:pPr>
        <w:pStyle w:val="aExamsubpar"/>
      </w:pPr>
      <w:r w:rsidRPr="001163FE">
        <w:t>the movement of organisms from one place to another</w:t>
      </w:r>
    </w:p>
    <w:p w14:paraId="510024D8" w14:textId="77777777" w:rsidR="00463059" w:rsidRPr="001163FE" w:rsidRDefault="00682930" w:rsidP="00682930">
      <w:pPr>
        <w:pStyle w:val="Asubpara"/>
      </w:pPr>
      <w:r>
        <w:lastRenderedPageBreak/>
        <w:tab/>
      </w:r>
      <w:r w:rsidRPr="001163FE">
        <w:t>(vi)</w:t>
      </w:r>
      <w:r w:rsidRPr="001163FE">
        <w:tab/>
      </w:r>
      <w:r w:rsidR="00463059" w:rsidRPr="001163FE">
        <w:t>landforms of natural significance, including geological and geomorphological features and processes; and</w:t>
      </w:r>
    </w:p>
    <w:p w14:paraId="0D9258AD" w14:textId="77777777" w:rsidR="00463059" w:rsidRPr="001163FE" w:rsidRDefault="00682930" w:rsidP="00682930">
      <w:pPr>
        <w:pStyle w:val="Asubpara"/>
      </w:pPr>
      <w:r>
        <w:tab/>
      </w:r>
      <w:r w:rsidRPr="001163FE">
        <w:t>(vii)</w:t>
      </w:r>
      <w:r w:rsidRPr="001163FE">
        <w:tab/>
      </w:r>
      <w:r w:rsidR="00463059" w:rsidRPr="001163FE">
        <w:t>landscapes of natural significance; and</w:t>
      </w:r>
    </w:p>
    <w:p w14:paraId="42608F08" w14:textId="77777777" w:rsidR="00463059" w:rsidRPr="001163FE" w:rsidRDefault="00682930" w:rsidP="00682930">
      <w:pPr>
        <w:pStyle w:val="Apara"/>
      </w:pPr>
      <w:r>
        <w:tab/>
      </w:r>
      <w:r w:rsidRPr="001163FE">
        <w:t>(b)</w:t>
      </w:r>
      <w:r w:rsidRPr="001163FE">
        <w:tab/>
      </w:r>
      <w:r w:rsidR="00FD1442" w:rsidRPr="001163FE">
        <w:t>promoting</w:t>
      </w:r>
      <w:r w:rsidR="00463059" w:rsidRPr="001163FE">
        <w:t xml:space="preserve"> and support</w:t>
      </w:r>
      <w:r w:rsidR="00FD1442" w:rsidRPr="001163FE">
        <w:t>ing</w:t>
      </w:r>
      <w:r w:rsidR="00463059" w:rsidRPr="001163FE">
        <w:t xml:space="preserve"> the management, maintenance and enhancement of biodiversity of local, regional and national significance; and</w:t>
      </w:r>
    </w:p>
    <w:p w14:paraId="0D5C09DD" w14:textId="77777777" w:rsidR="00463059" w:rsidRPr="001163FE" w:rsidRDefault="00682930" w:rsidP="00682930">
      <w:pPr>
        <w:pStyle w:val="Apara"/>
      </w:pPr>
      <w:r>
        <w:tab/>
      </w:r>
      <w:r w:rsidRPr="001163FE">
        <w:t>(c)</w:t>
      </w:r>
      <w:r w:rsidRPr="001163FE">
        <w:tab/>
      </w:r>
      <w:r w:rsidR="00FD1442" w:rsidRPr="001163FE">
        <w:t>promoting</w:t>
      </w:r>
      <w:r w:rsidR="00463059" w:rsidRPr="001163FE">
        <w:t xml:space="preserve"> the involvement of, and cooperation between, Aboriginal and Torres Strait Islander people, landholders, other community members and governments in </w:t>
      </w:r>
      <w:r w:rsidR="00FD1442" w:rsidRPr="001163FE">
        <w:t xml:space="preserve">conserving, </w:t>
      </w:r>
      <w:r w:rsidR="00463059" w:rsidRPr="001163FE">
        <w:t>protecting, enhancing, restoring and improving biodiversity; and</w:t>
      </w:r>
    </w:p>
    <w:p w14:paraId="1EF3229A" w14:textId="77777777" w:rsidR="00C22CFF" w:rsidRPr="001163FE" w:rsidRDefault="00682930" w:rsidP="00682930">
      <w:pPr>
        <w:pStyle w:val="Apara"/>
      </w:pPr>
      <w:r>
        <w:tab/>
      </w:r>
      <w:r w:rsidRPr="001163FE">
        <w:t>(d)</w:t>
      </w:r>
      <w:r w:rsidRPr="001163FE">
        <w:tab/>
      </w:r>
      <w:r w:rsidR="00FD1442" w:rsidRPr="001163FE">
        <w:t>encouraging</w:t>
      </w:r>
      <w:r w:rsidR="00463059" w:rsidRPr="001163FE">
        <w:t xml:space="preserve"> public appreciation, understanding and enjoyment of biodiversity; and</w:t>
      </w:r>
    </w:p>
    <w:p w14:paraId="70833413" w14:textId="77777777" w:rsidR="00C22CFF" w:rsidRPr="001163FE" w:rsidRDefault="00682930" w:rsidP="00682930">
      <w:pPr>
        <w:pStyle w:val="Apara"/>
      </w:pPr>
      <w:r>
        <w:tab/>
      </w:r>
      <w:r w:rsidRPr="001163FE">
        <w:t>(e)</w:t>
      </w:r>
      <w:r w:rsidRPr="001163FE">
        <w:tab/>
      </w:r>
      <w:r w:rsidR="003822E4" w:rsidRPr="001163FE">
        <w:t>recognising</w:t>
      </w:r>
      <w:r w:rsidR="00C22CFF" w:rsidRPr="001163FE">
        <w:t xml:space="preserve"> and pro</w:t>
      </w:r>
      <w:r w:rsidR="003822E4" w:rsidRPr="001163FE">
        <w:t>moting</w:t>
      </w:r>
      <w:r w:rsidR="00C22CFF" w:rsidRPr="001163FE">
        <w:t xml:space="preserve"> </w:t>
      </w:r>
      <w:r w:rsidR="00533DE6" w:rsidRPr="001163FE">
        <w:t>Aboriginal and Torres Strait Islander peoples</w:t>
      </w:r>
      <w:r w:rsidR="00002C30" w:rsidRPr="001163FE">
        <w:t>’</w:t>
      </w:r>
      <w:r w:rsidR="00533DE6" w:rsidRPr="001163FE">
        <w:t xml:space="preserve"> </w:t>
      </w:r>
      <w:r w:rsidR="00C22CFF" w:rsidRPr="001163FE">
        <w:t>role in, and knowledge of, the conservation and ecologically sustainable use of biodiversity; and</w:t>
      </w:r>
    </w:p>
    <w:p w14:paraId="7471BDB4" w14:textId="77777777" w:rsidR="00463059" w:rsidRPr="001163FE" w:rsidRDefault="00682930" w:rsidP="00682930">
      <w:pPr>
        <w:pStyle w:val="Apara"/>
      </w:pPr>
      <w:r>
        <w:tab/>
      </w:r>
      <w:r w:rsidRPr="001163FE">
        <w:t>(f)</w:t>
      </w:r>
      <w:r w:rsidRPr="001163FE">
        <w:tab/>
      </w:r>
      <w:r w:rsidR="00BD2C47" w:rsidRPr="001163FE">
        <w:t>recognising the significant stewardship role that landholders have in managing the natural assets on their land</w:t>
      </w:r>
      <w:r w:rsidR="00463059" w:rsidRPr="001163FE">
        <w:t>; and</w:t>
      </w:r>
    </w:p>
    <w:p w14:paraId="4A878585" w14:textId="77777777" w:rsidR="00D36A10" w:rsidRPr="001163FE" w:rsidRDefault="00682930" w:rsidP="00682930">
      <w:pPr>
        <w:pStyle w:val="Apara"/>
      </w:pPr>
      <w:r>
        <w:tab/>
      </w:r>
      <w:r w:rsidRPr="001163FE">
        <w:t>(g)</w:t>
      </w:r>
      <w:r w:rsidRPr="001163FE">
        <w:tab/>
      </w:r>
      <w:r w:rsidR="003822E4" w:rsidRPr="001163FE">
        <w:t>ensuring</w:t>
      </w:r>
      <w:r w:rsidR="0006172B" w:rsidRPr="001163FE">
        <w:t xml:space="preserve"> that </w:t>
      </w:r>
      <w:r w:rsidR="001F1B0F" w:rsidRPr="001163FE">
        <w:t>members of the public</w:t>
      </w:r>
      <w:r w:rsidR="0006172B" w:rsidRPr="001163FE">
        <w:t xml:space="preserve"> have</w:t>
      </w:r>
      <w:r w:rsidR="001F1B0F" w:rsidRPr="001163FE">
        <w:t>—</w:t>
      </w:r>
    </w:p>
    <w:p w14:paraId="4C1A2525" w14:textId="77777777" w:rsidR="00D36A10" w:rsidRPr="001163FE" w:rsidRDefault="00682930" w:rsidP="00682930">
      <w:pPr>
        <w:pStyle w:val="Asubpara"/>
      </w:pPr>
      <w:r>
        <w:tab/>
      </w:r>
      <w:r w:rsidRPr="001163FE">
        <w:t>(i)</w:t>
      </w:r>
      <w:r w:rsidRPr="001163FE">
        <w:tab/>
      </w:r>
      <w:r w:rsidR="0006172B" w:rsidRPr="001163FE">
        <w:t xml:space="preserve">access to reliable and relevant information in appropriate forms to facilitate a good understanding of </w:t>
      </w:r>
      <w:r w:rsidR="00F9018A" w:rsidRPr="001163FE">
        <w:t>nature conservation</w:t>
      </w:r>
      <w:r w:rsidR="0006172B" w:rsidRPr="001163FE">
        <w:t xml:space="preserve"> issues;</w:t>
      </w:r>
      <w:r w:rsidR="00D36A10" w:rsidRPr="001163FE">
        <w:t xml:space="preserve"> and</w:t>
      </w:r>
    </w:p>
    <w:p w14:paraId="220FD083" w14:textId="77777777" w:rsidR="00815D05" w:rsidRPr="001163FE" w:rsidRDefault="00682930" w:rsidP="0080021D">
      <w:pPr>
        <w:pStyle w:val="Asubpara"/>
      </w:pPr>
      <w:r>
        <w:tab/>
      </w:r>
      <w:r w:rsidRPr="001163FE">
        <w:t>(ii)</w:t>
      </w:r>
      <w:r w:rsidRPr="001163FE">
        <w:tab/>
      </w:r>
      <w:r w:rsidR="00815D05" w:rsidRPr="001163FE">
        <w:t>opportunities to participate in policy development, nature conservation planning and conservation work; and</w:t>
      </w:r>
    </w:p>
    <w:p w14:paraId="53BF03C9" w14:textId="77777777" w:rsidR="00815D05" w:rsidRPr="001163FE" w:rsidRDefault="00815D05" w:rsidP="00815D05">
      <w:pPr>
        <w:pStyle w:val="aExamHdgsubpar"/>
      </w:pPr>
      <w:r w:rsidRPr="001163FE">
        <w:t>Example</w:t>
      </w:r>
    </w:p>
    <w:p w14:paraId="620119D2" w14:textId="77777777" w:rsidR="00815D05" w:rsidRPr="001163FE" w:rsidRDefault="00815D05" w:rsidP="00815D05">
      <w:pPr>
        <w:pStyle w:val="aExamsubpar"/>
      </w:pPr>
      <w:r w:rsidRPr="001163FE">
        <w:t>ACT ParkCare</w:t>
      </w:r>
    </w:p>
    <w:p w14:paraId="5F488B64" w14:textId="77777777" w:rsidR="00A4636D" w:rsidRPr="00DE5115" w:rsidRDefault="00A4636D" w:rsidP="00A4636D">
      <w:pPr>
        <w:pStyle w:val="Apara"/>
      </w:pPr>
      <w:r w:rsidRPr="00DE5115">
        <w:tab/>
        <w:t>(h)</w:t>
      </w:r>
      <w:r w:rsidRPr="00DE5115">
        <w:tab/>
        <w:t>promoting the principles of ecologically sustainable development</w:t>
      </w:r>
      <w:r w:rsidRPr="00DE5115">
        <w:rPr>
          <w:szCs w:val="24"/>
          <w:lang w:eastAsia="en-AU"/>
        </w:rPr>
        <w:t>.</w:t>
      </w:r>
    </w:p>
    <w:p w14:paraId="7D187010" w14:textId="77777777" w:rsidR="00BA6DE6" w:rsidRDefault="00682930" w:rsidP="00682930">
      <w:pPr>
        <w:pStyle w:val="Amain"/>
      </w:pPr>
      <w:r>
        <w:lastRenderedPageBreak/>
        <w:tab/>
      </w:r>
      <w:r w:rsidRPr="001163FE">
        <w:t>(3)</w:t>
      </w:r>
      <w:r w:rsidRPr="001163FE">
        <w:tab/>
      </w:r>
      <w:r w:rsidR="00BA6DE6" w:rsidRPr="001163FE">
        <w:t>In exercising a function under this Act, the Minister must have regard to the objects of this Act.</w:t>
      </w:r>
    </w:p>
    <w:p w14:paraId="2D9015DE" w14:textId="77777777" w:rsidR="00A4636D" w:rsidRPr="00DE5115" w:rsidRDefault="00A4636D" w:rsidP="00A4636D">
      <w:pPr>
        <w:pStyle w:val="Amain"/>
      </w:pPr>
      <w:r w:rsidRPr="00DE5115">
        <w:tab/>
        <w:t>(4)</w:t>
      </w:r>
      <w:r w:rsidRPr="00DE5115">
        <w:tab/>
        <w:t>In this section:</w:t>
      </w:r>
    </w:p>
    <w:p w14:paraId="0BA3A976" w14:textId="77777777" w:rsidR="00A4636D" w:rsidRPr="00DE5115" w:rsidRDefault="00A4636D" w:rsidP="00A4636D">
      <w:pPr>
        <w:pStyle w:val="aDef"/>
      </w:pPr>
      <w:r w:rsidRPr="00DE5115">
        <w:rPr>
          <w:rStyle w:val="charBoldItals"/>
        </w:rPr>
        <w:t>ecologically sustainable development</w:t>
      </w:r>
      <w:r w:rsidRPr="00DE5115">
        <w:t xml:space="preserve"> means </w:t>
      </w:r>
      <w:r w:rsidRPr="00DE5115">
        <w:rPr>
          <w:lang w:eastAsia="en-AU"/>
        </w:rPr>
        <w:t>the effective integration of economic and environmental considerations in decision-making processes achievable through implementation of the following:</w:t>
      </w:r>
    </w:p>
    <w:p w14:paraId="20A8D61B" w14:textId="77777777" w:rsidR="00A4636D" w:rsidRPr="00DE5115" w:rsidRDefault="00A4636D" w:rsidP="00A4636D">
      <w:pPr>
        <w:pStyle w:val="aDefpara"/>
      </w:pPr>
      <w:r w:rsidRPr="00DE5115">
        <w:tab/>
        <w:t>(a)</w:t>
      </w:r>
      <w:r w:rsidRPr="00DE5115">
        <w:tab/>
        <w:t>the precautionary principle;</w:t>
      </w:r>
    </w:p>
    <w:p w14:paraId="082A932B" w14:textId="77777777" w:rsidR="00A4636D" w:rsidRPr="00DE5115" w:rsidRDefault="00A4636D" w:rsidP="00A4636D">
      <w:pPr>
        <w:pStyle w:val="aDefpara"/>
      </w:pPr>
      <w:r w:rsidRPr="00DE5115">
        <w:tab/>
        <w:t>(b)</w:t>
      </w:r>
      <w:r w:rsidRPr="00DE5115">
        <w:tab/>
        <w:t>the inter-generational equity principle;</w:t>
      </w:r>
    </w:p>
    <w:p w14:paraId="645C856D" w14:textId="77777777" w:rsidR="00A4636D" w:rsidRPr="00DE5115" w:rsidRDefault="00A4636D" w:rsidP="00A4636D">
      <w:pPr>
        <w:pStyle w:val="aDefpara"/>
      </w:pPr>
      <w:r w:rsidRPr="00DE5115">
        <w:tab/>
        <w:t>(c)</w:t>
      </w:r>
      <w:r w:rsidRPr="00DE5115">
        <w:tab/>
        <w:t>conservation of biological diversity and ecological integrity;</w:t>
      </w:r>
    </w:p>
    <w:p w14:paraId="4C779843" w14:textId="77777777" w:rsidR="00A4636D" w:rsidRPr="00DE5115" w:rsidRDefault="00A4636D" w:rsidP="00A4636D">
      <w:pPr>
        <w:pStyle w:val="aDefpara"/>
      </w:pPr>
      <w:r w:rsidRPr="00DE5115">
        <w:tab/>
        <w:t>(d)</w:t>
      </w:r>
      <w:r w:rsidRPr="00DE5115">
        <w:tab/>
        <w:t>improved valuation and pricing of environmental resources.</w:t>
      </w:r>
    </w:p>
    <w:p w14:paraId="2319313C" w14:textId="77777777" w:rsidR="00A4636D" w:rsidRPr="00DE5115" w:rsidRDefault="00A4636D" w:rsidP="00A4636D">
      <w:pPr>
        <w:pStyle w:val="aDef"/>
      </w:pPr>
      <w:r w:rsidRPr="00DE5115">
        <w:rPr>
          <w:rStyle w:val="charBoldItals"/>
        </w:rPr>
        <w:t>inter-generational equity principle</w:t>
      </w:r>
      <w:r w:rsidRPr="00DE5115">
        <w:t xml:space="preserve"> means that the present generation should ensure that the health, diversity and productivity of the environment is maintained or enhanced for the benefit of future generations.</w:t>
      </w:r>
    </w:p>
    <w:p w14:paraId="18829E0C" w14:textId="77777777" w:rsidR="00A4636D" w:rsidRPr="001163FE" w:rsidRDefault="00A4636D" w:rsidP="00A4636D">
      <w:pPr>
        <w:pStyle w:val="aDef"/>
      </w:pPr>
      <w:r w:rsidRPr="00DE5115">
        <w:rPr>
          <w:rStyle w:val="charBoldItals"/>
        </w:rPr>
        <w:t>precautionary principle</w:t>
      </w:r>
      <w:r w:rsidRPr="00DE5115">
        <w:t xml:space="preserve"> means that, if there is a threat of serious or irreversible environmental damage, a lack of full scientific certainty should not be used as a reason for postponing measures to prevent environmental degradation.</w:t>
      </w:r>
    </w:p>
    <w:p w14:paraId="65F5DE44" w14:textId="77777777" w:rsidR="00463059" w:rsidRPr="001163FE" w:rsidRDefault="00463059" w:rsidP="00660BFC">
      <w:pPr>
        <w:pStyle w:val="PageBreak"/>
      </w:pPr>
      <w:r w:rsidRPr="001163FE">
        <w:br w:type="page"/>
      </w:r>
    </w:p>
    <w:p w14:paraId="245CC17A" w14:textId="77777777" w:rsidR="00463059" w:rsidRPr="00002869" w:rsidRDefault="00682930" w:rsidP="00682930">
      <w:pPr>
        <w:pStyle w:val="AH2Part"/>
      </w:pPr>
      <w:bookmarkStart w:id="15" w:name="_Toc167214951"/>
      <w:r w:rsidRPr="00002869">
        <w:rPr>
          <w:rStyle w:val="CharPartNo"/>
        </w:rPr>
        <w:lastRenderedPageBreak/>
        <w:t>Part 1.2</w:t>
      </w:r>
      <w:r w:rsidRPr="001163FE">
        <w:tab/>
      </w:r>
      <w:r w:rsidR="005E6794" w:rsidRPr="00002869">
        <w:rPr>
          <w:rStyle w:val="CharPartText"/>
        </w:rPr>
        <w:t>Relationship</w:t>
      </w:r>
      <w:r w:rsidR="00463059" w:rsidRPr="00002869">
        <w:rPr>
          <w:rStyle w:val="CharPartText"/>
        </w:rPr>
        <w:t xml:space="preserve"> </w:t>
      </w:r>
      <w:r w:rsidR="005E6794" w:rsidRPr="00002869">
        <w:rPr>
          <w:rStyle w:val="CharPartText"/>
        </w:rPr>
        <w:t>to</w:t>
      </w:r>
      <w:r w:rsidR="00463059" w:rsidRPr="00002869">
        <w:rPr>
          <w:rStyle w:val="CharPartText"/>
        </w:rPr>
        <w:t xml:space="preserve"> other laws</w:t>
      </w:r>
      <w:bookmarkEnd w:id="15"/>
    </w:p>
    <w:p w14:paraId="157738F1" w14:textId="621DB2A3" w:rsidR="00463059" w:rsidRPr="001163FE" w:rsidRDefault="00682930" w:rsidP="00682930">
      <w:pPr>
        <w:pStyle w:val="AH5Sec"/>
      </w:pPr>
      <w:bookmarkStart w:id="16" w:name="_Toc167214952"/>
      <w:r w:rsidRPr="00002869">
        <w:rPr>
          <w:rStyle w:val="CharSectNo"/>
        </w:rPr>
        <w:t>7</w:t>
      </w:r>
      <w:r w:rsidRPr="001163FE">
        <w:tab/>
      </w:r>
      <w:r w:rsidR="00463059" w:rsidRPr="001163FE">
        <w:t xml:space="preserve">Application </w:t>
      </w:r>
      <w:r w:rsidR="00481700" w:rsidRPr="001163FE">
        <w:t xml:space="preserve">of Act </w:t>
      </w:r>
      <w:r w:rsidR="00463059" w:rsidRPr="001163FE">
        <w:t>to Emergencies Act</w:t>
      </w:r>
      <w:r w:rsidR="0080021D">
        <w:t xml:space="preserve"> </w:t>
      </w:r>
      <w:r w:rsidR="00463059" w:rsidRPr="001163FE">
        <w:t>2004</w:t>
      </w:r>
      <w:bookmarkEnd w:id="16"/>
    </w:p>
    <w:p w14:paraId="19D0444E" w14:textId="11675116" w:rsidR="00463059" w:rsidRPr="001163FE" w:rsidRDefault="00682930" w:rsidP="00682930">
      <w:pPr>
        <w:pStyle w:val="Amain"/>
      </w:pPr>
      <w:r>
        <w:tab/>
      </w:r>
      <w:r w:rsidRPr="001163FE">
        <w:t>(1)</w:t>
      </w:r>
      <w:r w:rsidRPr="001163FE">
        <w:tab/>
      </w:r>
      <w:r w:rsidR="00463059" w:rsidRPr="001163FE">
        <w:t>This Act</w:t>
      </w:r>
      <w:r w:rsidR="0080021D">
        <w:t xml:space="preserve"> </w:t>
      </w:r>
      <w:r w:rsidR="00463059" w:rsidRPr="001163FE">
        <w:t xml:space="preserve">does not apply to the exercise or purported exercise by a relevant person of a function under the </w:t>
      </w:r>
      <w:hyperlink r:id="rId33" w:tooltip="A2004-28" w:history="1">
        <w:r w:rsidR="000E0483" w:rsidRPr="001163FE">
          <w:rPr>
            <w:rStyle w:val="charCitHyperlinkItal"/>
          </w:rPr>
          <w:t>Emergencies Act</w:t>
        </w:r>
        <w:r w:rsidR="0080021D">
          <w:rPr>
            <w:rStyle w:val="charCitHyperlinkItal"/>
          </w:rPr>
          <w:t xml:space="preserve"> </w:t>
        </w:r>
        <w:r w:rsidR="000E0483" w:rsidRPr="001163FE">
          <w:rPr>
            <w:rStyle w:val="charCitHyperlinkItal"/>
          </w:rPr>
          <w:t>2004</w:t>
        </w:r>
      </w:hyperlink>
      <w:r w:rsidR="00463059" w:rsidRPr="001163FE">
        <w:t xml:space="preserve"> for the purpose of—</w:t>
      </w:r>
    </w:p>
    <w:p w14:paraId="65D91423" w14:textId="77777777" w:rsidR="00463059" w:rsidRPr="001163FE" w:rsidRDefault="00682930" w:rsidP="00682930">
      <w:pPr>
        <w:pStyle w:val="Apara"/>
      </w:pPr>
      <w:r>
        <w:tab/>
      </w:r>
      <w:r w:rsidRPr="001163FE">
        <w:t>(a)</w:t>
      </w:r>
      <w:r w:rsidRPr="001163FE">
        <w:tab/>
      </w:r>
      <w:r w:rsidR="00463059" w:rsidRPr="001163FE">
        <w:t>protecting life or property; or</w:t>
      </w:r>
    </w:p>
    <w:p w14:paraId="53E67E92" w14:textId="77777777" w:rsidR="00463059" w:rsidRPr="001163FE" w:rsidRDefault="00682930" w:rsidP="00682930">
      <w:pPr>
        <w:pStyle w:val="Apara"/>
      </w:pPr>
      <w:r>
        <w:tab/>
      </w:r>
      <w:r w:rsidRPr="001163FE">
        <w:t>(b)</w:t>
      </w:r>
      <w:r w:rsidRPr="001163FE">
        <w:tab/>
      </w:r>
      <w:r w:rsidR="00463059" w:rsidRPr="001163FE">
        <w:t>controlling, extinguishing or preventing the spread of a fire.</w:t>
      </w:r>
    </w:p>
    <w:p w14:paraId="4C928A8B" w14:textId="77777777" w:rsidR="00463059" w:rsidRDefault="00682930" w:rsidP="00682930">
      <w:pPr>
        <w:pStyle w:val="Amain"/>
      </w:pPr>
      <w:r>
        <w:tab/>
      </w:r>
      <w:r w:rsidRPr="001163FE">
        <w:t>(2)</w:t>
      </w:r>
      <w:r w:rsidRPr="001163FE">
        <w:tab/>
      </w:r>
      <w:r w:rsidR="00463059" w:rsidRPr="001163FE">
        <w:t>In this section:</w:t>
      </w:r>
    </w:p>
    <w:p w14:paraId="2CD9D8BB" w14:textId="3301233F" w:rsidR="002F6B03" w:rsidRPr="001163FE" w:rsidRDefault="002F6B03" w:rsidP="002F6B03">
      <w:pPr>
        <w:pStyle w:val="aDef"/>
      </w:pPr>
      <w:r w:rsidRPr="00091C12">
        <w:rPr>
          <w:rStyle w:val="charBoldItals"/>
        </w:rPr>
        <w:t>emergency controller</w:t>
      </w:r>
      <w:r w:rsidRPr="00091C12">
        <w:t xml:space="preserve">—see the </w:t>
      </w:r>
      <w:hyperlink r:id="rId34" w:tooltip="A2004-28" w:history="1">
        <w:r w:rsidRPr="00091C12">
          <w:rPr>
            <w:rStyle w:val="charCitHyperlinkItal"/>
          </w:rPr>
          <w:t>Emergencies Act 2004</w:t>
        </w:r>
      </w:hyperlink>
      <w:r w:rsidRPr="00091C12">
        <w:t>, dictionary.</w:t>
      </w:r>
    </w:p>
    <w:p w14:paraId="3C5C366E" w14:textId="77777777" w:rsidR="00463059" w:rsidRDefault="00463059" w:rsidP="0080021D">
      <w:pPr>
        <w:pStyle w:val="aDef"/>
      </w:pPr>
      <w:r w:rsidRPr="001163FE">
        <w:rPr>
          <w:rStyle w:val="charBoldItals"/>
        </w:rPr>
        <w:t>relevant person</w:t>
      </w:r>
      <w:r w:rsidRPr="005C0C36">
        <w:rPr>
          <w:rStyle w:val="charBoldItals"/>
          <w:b w:val="0"/>
          <w:bCs/>
        </w:rPr>
        <w:t xml:space="preserve"> </w:t>
      </w:r>
      <w:r w:rsidRPr="001163FE">
        <w:rPr>
          <w:bCs/>
          <w:iCs/>
        </w:rPr>
        <w:t>means</w:t>
      </w:r>
      <w:r w:rsidRPr="001163FE">
        <w:t>—</w:t>
      </w:r>
    </w:p>
    <w:p w14:paraId="38A0F227" w14:textId="77777777" w:rsidR="002F6B03" w:rsidRPr="001163FE" w:rsidRDefault="002F6B03" w:rsidP="002F6B03">
      <w:pPr>
        <w:pStyle w:val="Idefpara"/>
      </w:pPr>
      <w:r w:rsidRPr="00091C12">
        <w:tab/>
        <w:t>(a)</w:t>
      </w:r>
      <w:r w:rsidRPr="00091C12">
        <w:tab/>
        <w:t>an emergency controller; or</w:t>
      </w:r>
    </w:p>
    <w:p w14:paraId="117693FE" w14:textId="77777777" w:rsidR="00463059" w:rsidRPr="001163FE" w:rsidRDefault="00682930" w:rsidP="0080021D">
      <w:pPr>
        <w:pStyle w:val="aDefpara"/>
      </w:pPr>
      <w:r>
        <w:tab/>
      </w:r>
      <w:r w:rsidRPr="001163FE">
        <w:t>(</w:t>
      </w:r>
      <w:r w:rsidR="002F6B03">
        <w:t>b</w:t>
      </w:r>
      <w:r w:rsidRPr="001163FE">
        <w:t>)</w:t>
      </w:r>
      <w:r w:rsidRPr="001163FE">
        <w:tab/>
      </w:r>
      <w:r w:rsidR="00463059" w:rsidRPr="001163FE">
        <w:t>a member of the ambulance service; or</w:t>
      </w:r>
    </w:p>
    <w:p w14:paraId="0D18383D" w14:textId="77777777" w:rsidR="00D86799" w:rsidRPr="004C3CCB" w:rsidRDefault="00D86799" w:rsidP="00D86799">
      <w:pPr>
        <w:pStyle w:val="Apara"/>
      </w:pPr>
      <w:r w:rsidRPr="004C3CCB">
        <w:tab/>
        <w:t>(</w:t>
      </w:r>
      <w:r w:rsidR="002F6B03">
        <w:t>c</w:t>
      </w:r>
      <w:r w:rsidRPr="004C3CCB">
        <w:t>)</w:t>
      </w:r>
      <w:r w:rsidRPr="004C3CCB">
        <w:tab/>
        <w:t>a member of the fire and rescue service; or</w:t>
      </w:r>
    </w:p>
    <w:p w14:paraId="75324224" w14:textId="77777777" w:rsidR="00463059" w:rsidRPr="001163FE" w:rsidRDefault="00682930" w:rsidP="0080021D">
      <w:pPr>
        <w:pStyle w:val="aDefpara"/>
      </w:pPr>
      <w:r>
        <w:tab/>
      </w:r>
      <w:r w:rsidRPr="001163FE">
        <w:t>(</w:t>
      </w:r>
      <w:r w:rsidR="002F6B03">
        <w:t>d</w:t>
      </w:r>
      <w:r w:rsidRPr="001163FE">
        <w:t>)</w:t>
      </w:r>
      <w:r w:rsidRPr="001163FE">
        <w:tab/>
      </w:r>
      <w:r w:rsidR="00463059" w:rsidRPr="001163FE">
        <w:t>a member of the rural fire service; or</w:t>
      </w:r>
    </w:p>
    <w:p w14:paraId="242051F2" w14:textId="77777777" w:rsidR="00463059" w:rsidRPr="001163FE" w:rsidRDefault="00682930" w:rsidP="0080021D">
      <w:pPr>
        <w:pStyle w:val="aDefpara"/>
      </w:pPr>
      <w:r>
        <w:tab/>
      </w:r>
      <w:r w:rsidRPr="001163FE">
        <w:t>(</w:t>
      </w:r>
      <w:r w:rsidR="002F6B03">
        <w:t>e</w:t>
      </w:r>
      <w:r w:rsidRPr="001163FE">
        <w:t>)</w:t>
      </w:r>
      <w:r w:rsidRPr="001163FE">
        <w:tab/>
      </w:r>
      <w:r w:rsidR="00463059" w:rsidRPr="001163FE">
        <w:t>a member of the SES; or</w:t>
      </w:r>
    </w:p>
    <w:p w14:paraId="06F475ED" w14:textId="77777777" w:rsidR="00463059" w:rsidRDefault="00682930" w:rsidP="00682930">
      <w:pPr>
        <w:pStyle w:val="aDefpara"/>
      </w:pPr>
      <w:r>
        <w:tab/>
      </w:r>
      <w:r w:rsidRPr="001163FE">
        <w:t>(</w:t>
      </w:r>
      <w:r w:rsidR="002F6B03">
        <w:t>f</w:t>
      </w:r>
      <w:r w:rsidRPr="001163FE">
        <w:t>)</w:t>
      </w:r>
      <w:r w:rsidRPr="001163FE">
        <w:tab/>
      </w:r>
      <w:r w:rsidR="00463059" w:rsidRPr="001163FE">
        <w:t>any other person under the control of—</w:t>
      </w:r>
    </w:p>
    <w:p w14:paraId="6B5CC3BC" w14:textId="77777777" w:rsidR="002F6B03" w:rsidRPr="001163FE" w:rsidRDefault="002F6B03" w:rsidP="002F6B03">
      <w:pPr>
        <w:pStyle w:val="Idefsubpara"/>
      </w:pPr>
      <w:r w:rsidRPr="00091C12">
        <w:tab/>
        <w:t>(i)</w:t>
      </w:r>
      <w:r w:rsidRPr="00091C12">
        <w:tab/>
        <w:t>an emergency controller; or</w:t>
      </w:r>
    </w:p>
    <w:p w14:paraId="60CDFDCE" w14:textId="77777777" w:rsidR="00463059" w:rsidRPr="001163FE" w:rsidRDefault="00682930" w:rsidP="00682930">
      <w:pPr>
        <w:pStyle w:val="aDefsubpara"/>
      </w:pPr>
      <w:r>
        <w:tab/>
      </w:r>
      <w:r w:rsidRPr="001163FE">
        <w:t>(i</w:t>
      </w:r>
      <w:r w:rsidR="002F6B03">
        <w:t>i</w:t>
      </w:r>
      <w:r w:rsidRPr="001163FE">
        <w:t>)</w:t>
      </w:r>
      <w:r w:rsidRPr="001163FE">
        <w:tab/>
      </w:r>
      <w:r w:rsidR="00463059" w:rsidRPr="001163FE">
        <w:t>the chief officer (ambulance service); or</w:t>
      </w:r>
    </w:p>
    <w:p w14:paraId="598EA113" w14:textId="77777777" w:rsidR="00D86799" w:rsidRPr="004C3CCB" w:rsidRDefault="00D86799" w:rsidP="00D86799">
      <w:pPr>
        <w:pStyle w:val="Asubpara"/>
      </w:pPr>
      <w:r w:rsidRPr="004C3CCB">
        <w:tab/>
        <w:t>(ii</w:t>
      </w:r>
      <w:r w:rsidR="002F6B03">
        <w:t>i</w:t>
      </w:r>
      <w:r w:rsidRPr="004C3CCB">
        <w:t>)</w:t>
      </w:r>
      <w:r w:rsidRPr="004C3CCB">
        <w:tab/>
        <w:t>the chief officer (fire and rescue service); or</w:t>
      </w:r>
    </w:p>
    <w:p w14:paraId="4FC63C8E" w14:textId="77777777" w:rsidR="00463059" w:rsidRPr="001163FE" w:rsidRDefault="00682930" w:rsidP="00682930">
      <w:pPr>
        <w:pStyle w:val="aDefsubpara"/>
      </w:pPr>
      <w:r>
        <w:tab/>
      </w:r>
      <w:r w:rsidRPr="001163FE">
        <w:t>(i</w:t>
      </w:r>
      <w:r w:rsidR="002F6B03">
        <w:t>v</w:t>
      </w:r>
      <w:r w:rsidRPr="001163FE">
        <w:t>)</w:t>
      </w:r>
      <w:r w:rsidRPr="001163FE">
        <w:tab/>
      </w:r>
      <w:r w:rsidR="00463059" w:rsidRPr="001163FE">
        <w:t>the chief officer (rural fire service); or</w:t>
      </w:r>
    </w:p>
    <w:p w14:paraId="030DE796" w14:textId="77777777" w:rsidR="00463059" w:rsidRPr="001163FE" w:rsidRDefault="00682930" w:rsidP="0080021D">
      <w:pPr>
        <w:pStyle w:val="aDefsubpara"/>
      </w:pPr>
      <w:r>
        <w:tab/>
      </w:r>
      <w:r w:rsidRPr="001163FE">
        <w:t>(v)</w:t>
      </w:r>
      <w:r w:rsidRPr="001163FE">
        <w:tab/>
      </w:r>
      <w:r w:rsidR="00463059" w:rsidRPr="001163FE">
        <w:t>the chief officer (SES); or</w:t>
      </w:r>
    </w:p>
    <w:p w14:paraId="477A0A5B" w14:textId="77777777" w:rsidR="00463059" w:rsidRPr="001163FE" w:rsidRDefault="00682930" w:rsidP="00682930">
      <w:pPr>
        <w:pStyle w:val="aDefpara"/>
      </w:pPr>
      <w:r>
        <w:tab/>
      </w:r>
      <w:r w:rsidRPr="001163FE">
        <w:t>(</w:t>
      </w:r>
      <w:r w:rsidR="002F6B03">
        <w:t>g</w:t>
      </w:r>
      <w:r w:rsidRPr="001163FE">
        <w:t>)</w:t>
      </w:r>
      <w:r w:rsidRPr="001163FE">
        <w:tab/>
      </w:r>
      <w:r w:rsidR="00463059" w:rsidRPr="001163FE">
        <w:t>a police officer.</w:t>
      </w:r>
    </w:p>
    <w:p w14:paraId="2FEC2CFD" w14:textId="77777777" w:rsidR="00463059" w:rsidRPr="001163FE" w:rsidRDefault="00682930" w:rsidP="00682930">
      <w:pPr>
        <w:pStyle w:val="AH5Sec"/>
      </w:pPr>
      <w:bookmarkStart w:id="17" w:name="_Toc167214953"/>
      <w:r w:rsidRPr="00002869">
        <w:rPr>
          <w:rStyle w:val="CharSectNo"/>
        </w:rPr>
        <w:lastRenderedPageBreak/>
        <w:t>8</w:t>
      </w:r>
      <w:r w:rsidRPr="001163FE">
        <w:tab/>
      </w:r>
      <w:r w:rsidR="00463059" w:rsidRPr="001163FE">
        <w:t xml:space="preserve">Relationship </w:t>
      </w:r>
      <w:r w:rsidR="00016280" w:rsidRPr="001163FE">
        <w:t>to</w:t>
      </w:r>
      <w:r w:rsidR="00463059" w:rsidRPr="001163FE">
        <w:t xml:space="preserve"> environment laws</w:t>
      </w:r>
      <w:bookmarkEnd w:id="17"/>
    </w:p>
    <w:p w14:paraId="1286ADEB" w14:textId="0FAEC8D0" w:rsidR="00463059" w:rsidRPr="001163FE" w:rsidRDefault="00682930" w:rsidP="00682930">
      <w:pPr>
        <w:pStyle w:val="Amain"/>
      </w:pPr>
      <w:r>
        <w:tab/>
      </w:r>
      <w:r w:rsidRPr="001163FE">
        <w:t>(1)</w:t>
      </w:r>
      <w:r w:rsidRPr="001163FE">
        <w:tab/>
      </w:r>
      <w:r w:rsidR="00463059" w:rsidRPr="001163FE">
        <w:t>This Act</w:t>
      </w:r>
      <w:r w:rsidR="0080021D">
        <w:t xml:space="preserve"> </w:t>
      </w:r>
      <w:r w:rsidR="00463059" w:rsidRPr="001163FE">
        <w:t>must be construed and administered in a way that is consistent with an environment law unless the contrary intention appears from this Act</w:t>
      </w:r>
      <w:r w:rsidR="0080021D">
        <w:t xml:space="preserve"> </w:t>
      </w:r>
      <w:r w:rsidR="00463059" w:rsidRPr="001163FE">
        <w:t>or that law.</w:t>
      </w:r>
    </w:p>
    <w:p w14:paraId="53CAD933" w14:textId="11991E2D" w:rsidR="00463059" w:rsidRPr="001163FE" w:rsidRDefault="00682930" w:rsidP="00682930">
      <w:pPr>
        <w:pStyle w:val="Amain"/>
      </w:pPr>
      <w:r>
        <w:tab/>
      </w:r>
      <w:r w:rsidRPr="001163FE">
        <w:t>(2)</w:t>
      </w:r>
      <w:r w:rsidRPr="001163FE">
        <w:tab/>
      </w:r>
      <w:r w:rsidR="00463059" w:rsidRPr="001163FE">
        <w:t>This Act</w:t>
      </w:r>
      <w:r w:rsidR="0080021D">
        <w:t xml:space="preserve"> </w:t>
      </w:r>
      <w:r w:rsidR="00463059" w:rsidRPr="001163FE">
        <w:t>is taken to be consistent with an environment law to the extent that it is capable of operating concurrently with that law.</w:t>
      </w:r>
    </w:p>
    <w:p w14:paraId="27FB68A6" w14:textId="77777777" w:rsidR="00463059" w:rsidRPr="001163FE" w:rsidRDefault="00682930" w:rsidP="00682930">
      <w:pPr>
        <w:pStyle w:val="Amain"/>
      </w:pPr>
      <w:r>
        <w:tab/>
      </w:r>
      <w:r w:rsidRPr="001163FE">
        <w:t>(3)</w:t>
      </w:r>
      <w:r w:rsidRPr="001163FE">
        <w:tab/>
      </w:r>
      <w:r w:rsidR="00463059" w:rsidRPr="001163FE">
        <w:t>In this section:</w:t>
      </w:r>
    </w:p>
    <w:p w14:paraId="72EA6A17" w14:textId="77777777" w:rsidR="00463059" w:rsidRPr="001163FE" w:rsidRDefault="00463059" w:rsidP="0080021D">
      <w:pPr>
        <w:pStyle w:val="aDef"/>
      </w:pPr>
      <w:r w:rsidRPr="001163FE">
        <w:rPr>
          <w:rStyle w:val="charBoldItals"/>
        </w:rPr>
        <w:t>environment law</w:t>
      </w:r>
      <w:r w:rsidRPr="001163FE">
        <w:t xml:space="preserve"> means—</w:t>
      </w:r>
    </w:p>
    <w:p w14:paraId="25F4E0A1" w14:textId="3D8F358F" w:rsidR="00463059" w:rsidRPr="001163FE" w:rsidRDefault="00682930" w:rsidP="0080021D">
      <w:pPr>
        <w:pStyle w:val="aDefpara"/>
      </w:pPr>
      <w:r>
        <w:tab/>
      </w:r>
      <w:r w:rsidRPr="001163FE">
        <w:t>(a)</w:t>
      </w:r>
      <w:r w:rsidRPr="001163FE">
        <w:tab/>
      </w:r>
      <w:r w:rsidR="00463059" w:rsidRPr="001163FE">
        <w:t xml:space="preserve">the </w:t>
      </w:r>
      <w:hyperlink r:id="rId35" w:tooltip="A1997-92" w:history="1">
        <w:r w:rsidR="000E0483" w:rsidRPr="001163FE">
          <w:rPr>
            <w:rStyle w:val="charCitHyperlinkItal"/>
          </w:rPr>
          <w:t>Environment Protection Act</w:t>
        </w:r>
        <w:r w:rsidR="0080021D">
          <w:rPr>
            <w:rStyle w:val="charCitHyperlinkItal"/>
          </w:rPr>
          <w:t xml:space="preserve"> </w:t>
        </w:r>
        <w:r w:rsidR="000E0483" w:rsidRPr="001163FE">
          <w:rPr>
            <w:rStyle w:val="charCitHyperlinkItal"/>
          </w:rPr>
          <w:t>1997</w:t>
        </w:r>
      </w:hyperlink>
      <w:r w:rsidR="00463059" w:rsidRPr="001163FE">
        <w:t>; and</w:t>
      </w:r>
    </w:p>
    <w:p w14:paraId="3E5A4619" w14:textId="25AF5698" w:rsidR="00463059" w:rsidRPr="001163FE" w:rsidRDefault="00682930" w:rsidP="0080021D">
      <w:pPr>
        <w:pStyle w:val="aDefpara"/>
      </w:pPr>
      <w:r>
        <w:tab/>
      </w:r>
      <w:r w:rsidRPr="001163FE">
        <w:t>(b)</w:t>
      </w:r>
      <w:r w:rsidRPr="001163FE">
        <w:tab/>
      </w:r>
      <w:r w:rsidR="00463059" w:rsidRPr="001163FE">
        <w:t xml:space="preserve">the </w:t>
      </w:r>
      <w:hyperlink r:id="rId36" w:tooltip="A2000-38" w:history="1">
        <w:r w:rsidR="000E0483" w:rsidRPr="001163FE">
          <w:rPr>
            <w:rStyle w:val="charCitHyperlinkItal"/>
          </w:rPr>
          <w:t>Fisheries Act</w:t>
        </w:r>
        <w:r w:rsidR="0080021D">
          <w:rPr>
            <w:rStyle w:val="charCitHyperlinkItal"/>
          </w:rPr>
          <w:t xml:space="preserve"> </w:t>
        </w:r>
        <w:r w:rsidR="000E0483" w:rsidRPr="001163FE">
          <w:rPr>
            <w:rStyle w:val="charCitHyperlinkItal"/>
          </w:rPr>
          <w:t>2000</w:t>
        </w:r>
      </w:hyperlink>
      <w:r w:rsidR="00463059" w:rsidRPr="001163FE">
        <w:t>; and</w:t>
      </w:r>
    </w:p>
    <w:p w14:paraId="283FFD1B" w14:textId="7168B2A4" w:rsidR="00463059" w:rsidRPr="001163FE" w:rsidRDefault="00682930" w:rsidP="0080021D">
      <w:pPr>
        <w:pStyle w:val="aDefpara"/>
      </w:pPr>
      <w:r>
        <w:tab/>
      </w:r>
      <w:r w:rsidRPr="001163FE">
        <w:t>(c)</w:t>
      </w:r>
      <w:r w:rsidRPr="001163FE">
        <w:tab/>
      </w:r>
      <w:r w:rsidR="00463059" w:rsidRPr="001163FE">
        <w:t xml:space="preserve">the </w:t>
      </w:r>
      <w:hyperlink r:id="rId37" w:tooltip="A2007-19" w:history="1">
        <w:r w:rsidR="000E0483" w:rsidRPr="001163FE">
          <w:rPr>
            <w:rStyle w:val="charCitHyperlinkItal"/>
          </w:rPr>
          <w:t>Water Resources Act</w:t>
        </w:r>
        <w:r w:rsidR="0080021D">
          <w:rPr>
            <w:rStyle w:val="charCitHyperlinkItal"/>
          </w:rPr>
          <w:t xml:space="preserve"> </w:t>
        </w:r>
        <w:r w:rsidR="000E0483" w:rsidRPr="001163FE">
          <w:rPr>
            <w:rStyle w:val="charCitHyperlinkItal"/>
          </w:rPr>
          <w:t>2007</w:t>
        </w:r>
      </w:hyperlink>
      <w:r w:rsidR="00463059" w:rsidRPr="001163FE">
        <w:t>; and</w:t>
      </w:r>
    </w:p>
    <w:p w14:paraId="39DDCE59" w14:textId="77777777" w:rsidR="00463059" w:rsidRPr="001163FE" w:rsidRDefault="00682930" w:rsidP="00682930">
      <w:pPr>
        <w:pStyle w:val="aDefpara"/>
      </w:pPr>
      <w:r>
        <w:tab/>
      </w:r>
      <w:r w:rsidRPr="001163FE">
        <w:t>(d)</w:t>
      </w:r>
      <w:r w:rsidRPr="001163FE">
        <w:tab/>
      </w:r>
      <w:r w:rsidR="00463059" w:rsidRPr="001163FE">
        <w:t>any other law of the Territory that has as 1 of its objects or purposes the protection of the environment.</w:t>
      </w:r>
    </w:p>
    <w:p w14:paraId="0D42087F" w14:textId="77777777" w:rsidR="00463059" w:rsidRPr="001163FE" w:rsidRDefault="00463059" w:rsidP="00660BFC">
      <w:pPr>
        <w:pStyle w:val="PageBreak"/>
      </w:pPr>
      <w:r w:rsidRPr="001163FE">
        <w:br w:type="page"/>
      </w:r>
    </w:p>
    <w:p w14:paraId="394CB3A6" w14:textId="77777777" w:rsidR="00463059" w:rsidRPr="00002869" w:rsidRDefault="00682930" w:rsidP="00682930">
      <w:pPr>
        <w:pStyle w:val="AH2Part"/>
      </w:pPr>
      <w:bookmarkStart w:id="18" w:name="_Toc167214954"/>
      <w:r w:rsidRPr="00002869">
        <w:rPr>
          <w:rStyle w:val="CharPartNo"/>
        </w:rPr>
        <w:lastRenderedPageBreak/>
        <w:t>Part 1.3</w:t>
      </w:r>
      <w:r w:rsidRPr="001163FE">
        <w:tab/>
      </w:r>
      <w:r w:rsidR="00463059" w:rsidRPr="00002869">
        <w:rPr>
          <w:rStyle w:val="CharPartText"/>
        </w:rPr>
        <w:t>Important concepts</w:t>
      </w:r>
      <w:bookmarkEnd w:id="18"/>
    </w:p>
    <w:p w14:paraId="4E94B408" w14:textId="77777777" w:rsidR="005C2F29" w:rsidRPr="001163FE" w:rsidRDefault="00682930" w:rsidP="00682930">
      <w:pPr>
        <w:pStyle w:val="AH5Sec"/>
      </w:pPr>
      <w:bookmarkStart w:id="19" w:name="_Toc167214955"/>
      <w:r w:rsidRPr="00002869">
        <w:rPr>
          <w:rStyle w:val="CharSectNo"/>
        </w:rPr>
        <w:t>9</w:t>
      </w:r>
      <w:r w:rsidRPr="001163FE">
        <w:tab/>
      </w:r>
      <w:r w:rsidR="005C2F29" w:rsidRPr="001163FE">
        <w:t xml:space="preserve">What is </w:t>
      </w:r>
      <w:r w:rsidR="005C2F29" w:rsidRPr="001163FE">
        <w:rPr>
          <w:rStyle w:val="charItals"/>
        </w:rPr>
        <w:t>nature</w:t>
      </w:r>
      <w:r w:rsidR="005C2F29" w:rsidRPr="001163FE">
        <w:t>?</w:t>
      </w:r>
      <w:bookmarkEnd w:id="19"/>
    </w:p>
    <w:p w14:paraId="39CB70BF" w14:textId="77777777" w:rsidR="005C2F29" w:rsidRPr="001163FE" w:rsidRDefault="005C2F29" w:rsidP="000C10C9">
      <w:pPr>
        <w:pStyle w:val="Amainreturn"/>
      </w:pPr>
      <w:r w:rsidRPr="001163FE">
        <w:t>In this Act:</w:t>
      </w:r>
    </w:p>
    <w:p w14:paraId="4CB1210F" w14:textId="77777777" w:rsidR="005C2F29" w:rsidRPr="001163FE" w:rsidRDefault="005C2F29" w:rsidP="0080021D">
      <w:pPr>
        <w:pStyle w:val="aDef"/>
      </w:pPr>
      <w:r w:rsidRPr="001163FE">
        <w:rPr>
          <w:rStyle w:val="charBoldItals"/>
        </w:rPr>
        <w:t>nature</w:t>
      </w:r>
      <w:r w:rsidRPr="001163FE">
        <w:t xml:space="preserve"> means all aspects of nature including—</w:t>
      </w:r>
    </w:p>
    <w:p w14:paraId="424E15D7" w14:textId="77777777" w:rsidR="005C2F29" w:rsidRPr="001163FE" w:rsidRDefault="00682930" w:rsidP="0080021D">
      <w:pPr>
        <w:pStyle w:val="aDefpara"/>
      </w:pPr>
      <w:r>
        <w:tab/>
      </w:r>
      <w:r w:rsidRPr="001163FE">
        <w:t>(a)</w:t>
      </w:r>
      <w:r w:rsidRPr="001163FE">
        <w:tab/>
      </w:r>
      <w:r w:rsidR="005C2F29" w:rsidRPr="001163FE">
        <w:t>ecosystems and their constituent parts; and</w:t>
      </w:r>
    </w:p>
    <w:p w14:paraId="48A8A755" w14:textId="77777777" w:rsidR="005C2F29" w:rsidRPr="001163FE" w:rsidRDefault="00682930" w:rsidP="0080021D">
      <w:pPr>
        <w:pStyle w:val="aDefpara"/>
      </w:pPr>
      <w:r>
        <w:tab/>
      </w:r>
      <w:r w:rsidRPr="001163FE">
        <w:t>(b)</w:t>
      </w:r>
      <w:r w:rsidRPr="001163FE">
        <w:tab/>
      </w:r>
      <w:r w:rsidR="005C2F29" w:rsidRPr="001163FE">
        <w:t>all natural and physical resources; and</w:t>
      </w:r>
    </w:p>
    <w:p w14:paraId="092833A3" w14:textId="77777777" w:rsidR="005C2F29" w:rsidRPr="001163FE" w:rsidRDefault="00682930" w:rsidP="0080021D">
      <w:pPr>
        <w:pStyle w:val="aDefpara"/>
      </w:pPr>
      <w:r>
        <w:tab/>
      </w:r>
      <w:r w:rsidRPr="001163FE">
        <w:t>(c)</w:t>
      </w:r>
      <w:r w:rsidRPr="001163FE">
        <w:tab/>
      </w:r>
      <w:r w:rsidR="005C2F29" w:rsidRPr="001163FE">
        <w:t>natural dynamic processes; and</w:t>
      </w:r>
    </w:p>
    <w:p w14:paraId="665199D4" w14:textId="77777777" w:rsidR="005C2F29" w:rsidRPr="001163FE" w:rsidRDefault="00682930" w:rsidP="00682930">
      <w:pPr>
        <w:pStyle w:val="aDefpara"/>
      </w:pPr>
      <w:r>
        <w:tab/>
      </w:r>
      <w:r w:rsidRPr="001163FE">
        <w:t>(d)</w:t>
      </w:r>
      <w:r w:rsidRPr="001163FE">
        <w:tab/>
      </w:r>
      <w:r w:rsidR="005C2F29" w:rsidRPr="001163FE">
        <w:t>the characteristics of places, however large or small, that contribute to their—</w:t>
      </w:r>
    </w:p>
    <w:p w14:paraId="63873AE5" w14:textId="77777777" w:rsidR="005C2F29" w:rsidRPr="001163FE" w:rsidRDefault="00682930" w:rsidP="00682930">
      <w:pPr>
        <w:pStyle w:val="aDefsubpara"/>
      </w:pPr>
      <w:r>
        <w:tab/>
      </w:r>
      <w:r w:rsidRPr="001163FE">
        <w:t>(i)</w:t>
      </w:r>
      <w:r w:rsidRPr="001163FE">
        <w:tab/>
      </w:r>
      <w:r w:rsidR="005C2F29" w:rsidRPr="001163FE">
        <w:t>biological diversity and integrity; or</w:t>
      </w:r>
    </w:p>
    <w:p w14:paraId="55EB5E13" w14:textId="77777777" w:rsidR="005C2F29" w:rsidRPr="001163FE" w:rsidRDefault="00682930" w:rsidP="00682930">
      <w:pPr>
        <w:pStyle w:val="aDefsubpara"/>
      </w:pPr>
      <w:r>
        <w:tab/>
      </w:r>
      <w:r w:rsidRPr="001163FE">
        <w:t>(ii)</w:t>
      </w:r>
      <w:r w:rsidRPr="001163FE">
        <w:tab/>
      </w:r>
      <w:r w:rsidR="005C2F29" w:rsidRPr="001163FE">
        <w:t>intrinsic or scientific value.</w:t>
      </w:r>
    </w:p>
    <w:p w14:paraId="4184D48C" w14:textId="77777777" w:rsidR="005C2F29" w:rsidRPr="001163FE" w:rsidRDefault="00682930" w:rsidP="00682930">
      <w:pPr>
        <w:pStyle w:val="AH5Sec"/>
      </w:pPr>
      <w:bookmarkStart w:id="20" w:name="_Toc167214956"/>
      <w:r w:rsidRPr="00002869">
        <w:rPr>
          <w:rStyle w:val="CharSectNo"/>
        </w:rPr>
        <w:t>10</w:t>
      </w:r>
      <w:r w:rsidRPr="001163FE">
        <w:tab/>
      </w:r>
      <w:r w:rsidR="005C2F29" w:rsidRPr="001163FE">
        <w:t xml:space="preserve">What is </w:t>
      </w:r>
      <w:r w:rsidR="005C2F29" w:rsidRPr="001163FE">
        <w:rPr>
          <w:rStyle w:val="charItals"/>
        </w:rPr>
        <w:t>conservation</w:t>
      </w:r>
      <w:r w:rsidR="005C2F29" w:rsidRPr="001163FE">
        <w:t>?</w:t>
      </w:r>
      <w:bookmarkEnd w:id="20"/>
    </w:p>
    <w:p w14:paraId="1FDAC9F1" w14:textId="77777777" w:rsidR="005C2F29" w:rsidRPr="001163FE" w:rsidRDefault="005C2F29" w:rsidP="000C10C9">
      <w:pPr>
        <w:pStyle w:val="Amainreturn"/>
      </w:pPr>
      <w:r w:rsidRPr="001163FE">
        <w:t>In this Act:</w:t>
      </w:r>
    </w:p>
    <w:p w14:paraId="2781D62E" w14:textId="77777777" w:rsidR="005C2F29" w:rsidRPr="001163FE" w:rsidRDefault="005C2F29" w:rsidP="00682930">
      <w:pPr>
        <w:pStyle w:val="aDef"/>
      </w:pPr>
      <w:r w:rsidRPr="001163FE">
        <w:rPr>
          <w:rStyle w:val="charBoldItals"/>
        </w:rPr>
        <w:t>conservation</w:t>
      </w:r>
      <w:r w:rsidRPr="001163FE">
        <w:t xml:space="preserve"> means the protection and maintenance of nature while allowing for its ecologically sustainable use.</w:t>
      </w:r>
    </w:p>
    <w:p w14:paraId="3B025BF5" w14:textId="77777777" w:rsidR="00463059" w:rsidRPr="001163FE" w:rsidRDefault="00682930" w:rsidP="00682930">
      <w:pPr>
        <w:pStyle w:val="AH5Sec"/>
      </w:pPr>
      <w:bookmarkStart w:id="21" w:name="_Toc167214957"/>
      <w:r w:rsidRPr="00002869">
        <w:rPr>
          <w:rStyle w:val="CharSectNo"/>
        </w:rPr>
        <w:t>11</w:t>
      </w:r>
      <w:r w:rsidRPr="001163FE">
        <w:tab/>
      </w:r>
      <w:r w:rsidR="00463059" w:rsidRPr="001163FE">
        <w:t xml:space="preserve">What is an </w:t>
      </w:r>
      <w:r w:rsidR="00463059" w:rsidRPr="001163FE">
        <w:rPr>
          <w:rStyle w:val="charItals"/>
        </w:rPr>
        <w:t>animal</w:t>
      </w:r>
      <w:r w:rsidR="00463059" w:rsidRPr="001163FE">
        <w:t>?</w:t>
      </w:r>
      <w:bookmarkEnd w:id="21"/>
    </w:p>
    <w:p w14:paraId="648E9726" w14:textId="77777777" w:rsidR="00463059" w:rsidRPr="001163FE" w:rsidRDefault="00463059" w:rsidP="00660BFC">
      <w:pPr>
        <w:pStyle w:val="Amainreturn"/>
      </w:pPr>
      <w:r w:rsidRPr="001163FE">
        <w:t>In this Act:</w:t>
      </w:r>
    </w:p>
    <w:p w14:paraId="4D498224" w14:textId="77777777" w:rsidR="00463059" w:rsidRPr="001163FE" w:rsidRDefault="00463059" w:rsidP="0080021D">
      <w:pPr>
        <w:pStyle w:val="aDef"/>
      </w:pPr>
      <w:r w:rsidRPr="001163FE">
        <w:rPr>
          <w:rStyle w:val="charBoldItals"/>
        </w:rPr>
        <w:t>animal</w:t>
      </w:r>
      <w:r w:rsidRPr="001163FE">
        <w:t>—</w:t>
      </w:r>
    </w:p>
    <w:p w14:paraId="18128A27" w14:textId="77777777" w:rsidR="00463059" w:rsidRPr="001163FE" w:rsidRDefault="00682930" w:rsidP="00591F78">
      <w:pPr>
        <w:pStyle w:val="aDefpara"/>
      </w:pPr>
      <w:r>
        <w:tab/>
      </w:r>
      <w:r w:rsidRPr="001163FE">
        <w:t>(a)</w:t>
      </w:r>
      <w:r w:rsidRPr="001163FE">
        <w:tab/>
      </w:r>
      <w:r w:rsidR="00463059" w:rsidRPr="001163FE">
        <w:t>means a member, alive or dead, of the animal kingdom; and</w:t>
      </w:r>
    </w:p>
    <w:p w14:paraId="1A4AC34D" w14:textId="77777777" w:rsidR="00463059" w:rsidRPr="001163FE" w:rsidRDefault="00682930" w:rsidP="001E3A86">
      <w:pPr>
        <w:pStyle w:val="aDefpara"/>
      </w:pPr>
      <w:r>
        <w:tab/>
      </w:r>
      <w:r w:rsidRPr="001163FE">
        <w:t>(b)</w:t>
      </w:r>
      <w:r w:rsidRPr="001163FE">
        <w:tab/>
      </w:r>
      <w:r w:rsidR="00463059" w:rsidRPr="001163FE">
        <w:t>includes—</w:t>
      </w:r>
    </w:p>
    <w:p w14:paraId="41331F3D" w14:textId="77777777" w:rsidR="00463059" w:rsidRPr="001163FE" w:rsidRDefault="00682930" w:rsidP="001E3A86">
      <w:pPr>
        <w:pStyle w:val="aDefsubpara"/>
      </w:pPr>
      <w:r>
        <w:tab/>
      </w:r>
      <w:r w:rsidRPr="001163FE">
        <w:t>(i)</w:t>
      </w:r>
      <w:r w:rsidRPr="001163FE">
        <w:tab/>
      </w:r>
      <w:r w:rsidR="00463059" w:rsidRPr="001163FE">
        <w:t>a part of an animal; and</w:t>
      </w:r>
    </w:p>
    <w:p w14:paraId="61423ED3" w14:textId="77777777" w:rsidR="00463059" w:rsidRPr="001163FE" w:rsidRDefault="00481700" w:rsidP="001E3A86">
      <w:pPr>
        <w:pStyle w:val="aExamHdgsubpar"/>
        <w:keepNext w:val="0"/>
      </w:pPr>
      <w:r w:rsidRPr="001163FE">
        <w:t>Examples</w:t>
      </w:r>
    </w:p>
    <w:p w14:paraId="4571126C" w14:textId="77777777" w:rsidR="00463059" w:rsidRPr="001163FE" w:rsidRDefault="00463059" w:rsidP="001E3A86">
      <w:pPr>
        <w:pStyle w:val="aExamsubpar"/>
      </w:pPr>
      <w:r w:rsidRPr="001163FE">
        <w:t>skin, feathers, horns, shell, egg yolk</w:t>
      </w:r>
    </w:p>
    <w:p w14:paraId="1DDC970C" w14:textId="77777777" w:rsidR="00463059" w:rsidRPr="001163FE" w:rsidRDefault="00682930" w:rsidP="0080021D">
      <w:pPr>
        <w:pStyle w:val="aDefsubpara"/>
      </w:pPr>
      <w:r>
        <w:tab/>
      </w:r>
      <w:r w:rsidRPr="001163FE">
        <w:t>(ii)</w:t>
      </w:r>
      <w:r w:rsidRPr="001163FE">
        <w:tab/>
      </w:r>
      <w:r w:rsidR="00463059" w:rsidRPr="001163FE">
        <w:t>animal reproductive material; but</w:t>
      </w:r>
    </w:p>
    <w:p w14:paraId="329B6AB9" w14:textId="77777777" w:rsidR="00463059" w:rsidRPr="001163FE" w:rsidRDefault="00682930" w:rsidP="00682930">
      <w:pPr>
        <w:pStyle w:val="aDefpara"/>
      </w:pPr>
      <w:r>
        <w:lastRenderedPageBreak/>
        <w:tab/>
      </w:r>
      <w:r w:rsidRPr="001163FE">
        <w:t>(c)</w:t>
      </w:r>
      <w:r w:rsidRPr="001163FE">
        <w:tab/>
      </w:r>
      <w:r w:rsidR="00463059" w:rsidRPr="001163FE">
        <w:t>does not include—</w:t>
      </w:r>
    </w:p>
    <w:p w14:paraId="0F59FA00" w14:textId="77777777" w:rsidR="00463059" w:rsidRPr="001163FE" w:rsidRDefault="00682930" w:rsidP="00682930">
      <w:pPr>
        <w:pStyle w:val="aDefsubpara"/>
      </w:pPr>
      <w:r>
        <w:tab/>
      </w:r>
      <w:r w:rsidRPr="001163FE">
        <w:t>(i)</w:t>
      </w:r>
      <w:r w:rsidRPr="001163FE">
        <w:tab/>
      </w:r>
      <w:r w:rsidR="00463059" w:rsidRPr="001163FE">
        <w:t>a human; or</w:t>
      </w:r>
    </w:p>
    <w:p w14:paraId="09D88DB9" w14:textId="77777777" w:rsidR="005C2F29" w:rsidRPr="001163FE" w:rsidRDefault="00682930" w:rsidP="00682930">
      <w:pPr>
        <w:pStyle w:val="aDefsubpara"/>
      </w:pPr>
      <w:r>
        <w:tab/>
      </w:r>
      <w:r w:rsidRPr="001163FE">
        <w:t>(ii)</w:t>
      </w:r>
      <w:r w:rsidRPr="001163FE">
        <w:tab/>
      </w:r>
      <w:r w:rsidR="00463059" w:rsidRPr="001163FE">
        <w:t xml:space="preserve">a fish </w:t>
      </w:r>
      <w:r w:rsidR="005C2F29" w:rsidRPr="001163FE">
        <w:t>unless the fish—</w:t>
      </w:r>
    </w:p>
    <w:p w14:paraId="53C19CC4" w14:textId="77777777" w:rsidR="005C2F29" w:rsidRPr="001163FE" w:rsidRDefault="00682930" w:rsidP="00682930">
      <w:pPr>
        <w:pStyle w:val="Asubsubpara"/>
      </w:pPr>
      <w:r>
        <w:tab/>
      </w:r>
      <w:r w:rsidRPr="001163FE">
        <w:t>(A)</w:t>
      </w:r>
      <w:r w:rsidRPr="001163FE">
        <w:tab/>
      </w:r>
      <w:r w:rsidR="005C2F29" w:rsidRPr="001163FE">
        <w:t>has special protection status; or</w:t>
      </w:r>
    </w:p>
    <w:p w14:paraId="45A7EBA3" w14:textId="1DC59898" w:rsidR="005C2F29" w:rsidRPr="001163FE" w:rsidRDefault="00481700" w:rsidP="00025C3D">
      <w:pPr>
        <w:pStyle w:val="aNotesubpar"/>
        <w:ind w:left="3544" w:hanging="850"/>
      </w:pPr>
      <w:r w:rsidRPr="001163FE">
        <w:rPr>
          <w:rStyle w:val="charItals"/>
        </w:rPr>
        <w:t>Note</w:t>
      </w:r>
      <w:r w:rsidRPr="001163FE">
        <w:rPr>
          <w:rStyle w:val="charItals"/>
        </w:rPr>
        <w:tab/>
      </w:r>
      <w:r w:rsidR="005C2F29" w:rsidRPr="001163FE">
        <w:rPr>
          <w:rStyle w:val="charBoldItals"/>
        </w:rPr>
        <w:t>Special protection status</w:t>
      </w:r>
      <w:r w:rsidR="005C2F29" w:rsidRPr="001163FE">
        <w:t>—</w:t>
      </w:r>
      <w:r w:rsidR="00D75E9F" w:rsidRPr="001163FE">
        <w:t>see</w:t>
      </w:r>
      <w:r w:rsidR="0080021D">
        <w:t xml:space="preserve"> </w:t>
      </w:r>
      <w:r w:rsidR="00D75E9F" w:rsidRPr="001163FE">
        <w:t>s</w:t>
      </w:r>
      <w:r w:rsidR="0080021D">
        <w:t xml:space="preserve"> </w:t>
      </w:r>
      <w:r w:rsidR="005C2F29" w:rsidRPr="001163FE">
        <w:t>10</w:t>
      </w:r>
      <w:r w:rsidR="000C4CCA" w:rsidRPr="001163FE">
        <w:t>9</w:t>
      </w:r>
      <w:r w:rsidR="005C2F29" w:rsidRPr="001163FE">
        <w:t>.</w:t>
      </w:r>
    </w:p>
    <w:p w14:paraId="56079D49" w14:textId="77777777" w:rsidR="00463059" w:rsidRPr="001163FE" w:rsidRDefault="00682930" w:rsidP="00682930">
      <w:pPr>
        <w:pStyle w:val="Asubsubpara"/>
      </w:pPr>
      <w:r>
        <w:tab/>
      </w:r>
      <w:r w:rsidRPr="001163FE">
        <w:t>(B)</w:t>
      </w:r>
      <w:r w:rsidRPr="001163FE">
        <w:tab/>
      </w:r>
      <w:r w:rsidR="00463059" w:rsidRPr="001163FE">
        <w:t>is a protected native species; or</w:t>
      </w:r>
    </w:p>
    <w:p w14:paraId="7D29E7E3" w14:textId="749F3267" w:rsidR="00463059" w:rsidRPr="001163FE" w:rsidRDefault="00463059" w:rsidP="00025C3D">
      <w:pPr>
        <w:pStyle w:val="aNotesubpar"/>
        <w:ind w:left="3544" w:hanging="850"/>
      </w:pPr>
      <w:r w:rsidRPr="001163FE">
        <w:rPr>
          <w:rStyle w:val="charItals"/>
        </w:rPr>
        <w:t>Note</w:t>
      </w:r>
      <w:r w:rsidRPr="001163FE">
        <w:rPr>
          <w:rStyle w:val="charItals"/>
        </w:rPr>
        <w:tab/>
      </w:r>
      <w:r w:rsidRPr="001163FE">
        <w:rPr>
          <w:rStyle w:val="charBoldItals"/>
        </w:rPr>
        <w:t>Protected native species</w:t>
      </w:r>
      <w:r w:rsidRPr="001163FE">
        <w:t>—</w:t>
      </w:r>
      <w:r w:rsidR="00D75E9F" w:rsidRPr="001163FE">
        <w:t>see</w:t>
      </w:r>
      <w:r w:rsidR="0080021D">
        <w:t xml:space="preserve"> </w:t>
      </w:r>
      <w:r w:rsidR="00D75E9F" w:rsidRPr="001163FE">
        <w:t>s</w:t>
      </w:r>
      <w:r w:rsidR="0080021D">
        <w:t xml:space="preserve"> </w:t>
      </w:r>
      <w:r w:rsidR="000C4CCA" w:rsidRPr="001163FE">
        <w:t>110</w:t>
      </w:r>
      <w:r w:rsidRPr="001163FE">
        <w:t>.</w:t>
      </w:r>
    </w:p>
    <w:p w14:paraId="4BB1DEA8" w14:textId="77777777" w:rsidR="005C2F29" w:rsidRPr="001163FE" w:rsidRDefault="00682930" w:rsidP="00682930">
      <w:pPr>
        <w:pStyle w:val="aDefsubpara"/>
      </w:pPr>
      <w:r>
        <w:tab/>
      </w:r>
      <w:r w:rsidRPr="001163FE">
        <w:t>(iii)</w:t>
      </w:r>
      <w:r w:rsidRPr="001163FE">
        <w:tab/>
      </w:r>
      <w:r w:rsidR="00463059" w:rsidRPr="001163FE">
        <w:t xml:space="preserve">an invertebrate </w:t>
      </w:r>
      <w:r w:rsidR="005C2F29" w:rsidRPr="001163FE">
        <w:t>unless the invertebrate—</w:t>
      </w:r>
    </w:p>
    <w:p w14:paraId="01B7C227" w14:textId="77777777" w:rsidR="005C2F29" w:rsidRPr="001163FE" w:rsidRDefault="00682930" w:rsidP="00682930">
      <w:pPr>
        <w:pStyle w:val="Asubsubpara"/>
      </w:pPr>
      <w:r>
        <w:tab/>
      </w:r>
      <w:r w:rsidRPr="001163FE">
        <w:t>(A)</w:t>
      </w:r>
      <w:r w:rsidRPr="001163FE">
        <w:tab/>
      </w:r>
      <w:r w:rsidR="005C2F29" w:rsidRPr="001163FE">
        <w:t>has special protection status; or</w:t>
      </w:r>
    </w:p>
    <w:p w14:paraId="01A013F6" w14:textId="77777777" w:rsidR="00463059" w:rsidRPr="001163FE" w:rsidRDefault="00682930" w:rsidP="00682930">
      <w:pPr>
        <w:pStyle w:val="Asubsubpara"/>
      </w:pPr>
      <w:r>
        <w:tab/>
      </w:r>
      <w:r w:rsidRPr="001163FE">
        <w:t>(B)</w:t>
      </w:r>
      <w:r w:rsidRPr="001163FE">
        <w:tab/>
      </w:r>
      <w:r w:rsidR="00463059" w:rsidRPr="001163FE">
        <w:t>is a protected native species.</w:t>
      </w:r>
    </w:p>
    <w:p w14:paraId="752A63E9" w14:textId="77777777" w:rsidR="00463059" w:rsidRPr="001163FE" w:rsidRDefault="00682930" w:rsidP="00682930">
      <w:pPr>
        <w:pStyle w:val="AH5Sec"/>
      </w:pPr>
      <w:bookmarkStart w:id="22" w:name="_Toc167214958"/>
      <w:r w:rsidRPr="00002869">
        <w:rPr>
          <w:rStyle w:val="CharSectNo"/>
        </w:rPr>
        <w:t>12</w:t>
      </w:r>
      <w:r w:rsidRPr="001163FE">
        <w:tab/>
      </w:r>
      <w:r w:rsidR="00463059" w:rsidRPr="001163FE">
        <w:t xml:space="preserve">What is a </w:t>
      </w:r>
      <w:r w:rsidR="00463059" w:rsidRPr="001163FE">
        <w:rPr>
          <w:rStyle w:val="charItals"/>
        </w:rPr>
        <w:t>native animal</w:t>
      </w:r>
      <w:r w:rsidR="00463059" w:rsidRPr="001163FE">
        <w:t>?</w:t>
      </w:r>
      <w:bookmarkEnd w:id="22"/>
    </w:p>
    <w:p w14:paraId="7647E489" w14:textId="77777777" w:rsidR="00463059" w:rsidRPr="001163FE" w:rsidRDefault="00463059" w:rsidP="00660BFC">
      <w:pPr>
        <w:pStyle w:val="Amainreturn"/>
      </w:pPr>
      <w:r w:rsidRPr="001163FE">
        <w:t>In this Act:</w:t>
      </w:r>
    </w:p>
    <w:p w14:paraId="3F175561" w14:textId="77777777" w:rsidR="00463059" w:rsidRPr="001163FE" w:rsidRDefault="00463059" w:rsidP="0080021D">
      <w:pPr>
        <w:pStyle w:val="aDef"/>
      </w:pPr>
      <w:r w:rsidRPr="001163FE">
        <w:rPr>
          <w:rStyle w:val="charBoldItals"/>
        </w:rPr>
        <w:t>native animal</w:t>
      </w:r>
      <w:r w:rsidRPr="001163FE">
        <w:t>—</w:t>
      </w:r>
    </w:p>
    <w:p w14:paraId="7D333C95" w14:textId="77777777" w:rsidR="00463059" w:rsidRPr="001163FE" w:rsidRDefault="00682930" w:rsidP="0080021D">
      <w:pPr>
        <w:pStyle w:val="aDefpara"/>
      </w:pPr>
      <w:r>
        <w:tab/>
      </w:r>
      <w:r w:rsidRPr="001163FE">
        <w:t>(a)</w:t>
      </w:r>
      <w:r w:rsidRPr="001163FE">
        <w:tab/>
      </w:r>
      <w:r w:rsidR="00463059" w:rsidRPr="001163FE">
        <w:t>means an animal of a native species; but</w:t>
      </w:r>
    </w:p>
    <w:p w14:paraId="31A811DF" w14:textId="77777777" w:rsidR="00463059" w:rsidRPr="001163FE" w:rsidRDefault="00682930" w:rsidP="0080021D">
      <w:pPr>
        <w:pStyle w:val="aDefpara"/>
      </w:pPr>
      <w:r>
        <w:tab/>
      </w:r>
      <w:r w:rsidRPr="001163FE">
        <w:t>(b)</w:t>
      </w:r>
      <w:r w:rsidRPr="001163FE">
        <w:tab/>
      </w:r>
      <w:r w:rsidR="00463059" w:rsidRPr="001163FE">
        <w:t>does not include a pest animal.</w:t>
      </w:r>
    </w:p>
    <w:p w14:paraId="17C267AA" w14:textId="2C755F1E" w:rsidR="00463059" w:rsidRPr="001163FE" w:rsidRDefault="00463059" w:rsidP="00660BFC">
      <w:pPr>
        <w:pStyle w:val="aNotepar"/>
      </w:pPr>
      <w:r w:rsidRPr="001163FE">
        <w:rPr>
          <w:rStyle w:val="charItals"/>
        </w:rPr>
        <w:t>Note</w:t>
      </w:r>
      <w:r w:rsidRPr="001163FE">
        <w:rPr>
          <w:rStyle w:val="charItals"/>
        </w:rPr>
        <w:tab/>
      </w:r>
      <w:r w:rsidRPr="001163FE">
        <w:rPr>
          <w:rStyle w:val="charBoldItals"/>
        </w:rPr>
        <w:t>Pest animal</w:t>
      </w:r>
      <w:r w:rsidRPr="001163FE">
        <w:rPr>
          <w:bCs/>
        </w:rPr>
        <w:t>—</w:t>
      </w:r>
      <w:r w:rsidRPr="001163FE">
        <w:t xml:space="preserve">see the </w:t>
      </w:r>
      <w:hyperlink r:id="rId38" w:tooltip="A2005-21" w:history="1">
        <w:r w:rsidR="000E0483" w:rsidRPr="001163FE">
          <w:rPr>
            <w:rStyle w:val="charCitHyperlinkItal"/>
          </w:rPr>
          <w:t>Pest Plants and Animals Act</w:t>
        </w:r>
        <w:r w:rsidR="0080021D">
          <w:rPr>
            <w:rStyle w:val="charCitHyperlinkItal"/>
          </w:rPr>
          <w:t xml:space="preserve"> </w:t>
        </w:r>
        <w:r w:rsidR="000E0483" w:rsidRPr="001163FE">
          <w:rPr>
            <w:rStyle w:val="charCitHyperlinkItal"/>
          </w:rPr>
          <w:t>2005</w:t>
        </w:r>
      </w:hyperlink>
      <w:r w:rsidRPr="001163FE">
        <w:t>, dictionary.</w:t>
      </w:r>
    </w:p>
    <w:p w14:paraId="180F9B75" w14:textId="77777777" w:rsidR="00463059" w:rsidRPr="001163FE" w:rsidRDefault="00682930" w:rsidP="00682930">
      <w:pPr>
        <w:pStyle w:val="AH5Sec"/>
      </w:pPr>
      <w:bookmarkStart w:id="23" w:name="_Toc167214959"/>
      <w:r w:rsidRPr="00002869">
        <w:rPr>
          <w:rStyle w:val="CharSectNo"/>
        </w:rPr>
        <w:t>13</w:t>
      </w:r>
      <w:r w:rsidRPr="001163FE">
        <w:tab/>
      </w:r>
      <w:r w:rsidR="00463059" w:rsidRPr="001163FE">
        <w:t xml:space="preserve">What is a </w:t>
      </w:r>
      <w:r w:rsidR="00463059" w:rsidRPr="001163FE">
        <w:rPr>
          <w:rStyle w:val="charItals"/>
        </w:rPr>
        <w:t>plant</w:t>
      </w:r>
      <w:r w:rsidR="00463059" w:rsidRPr="001163FE">
        <w:t>?</w:t>
      </w:r>
      <w:bookmarkEnd w:id="23"/>
    </w:p>
    <w:p w14:paraId="29CBA1E9" w14:textId="77777777" w:rsidR="00463059" w:rsidRPr="001163FE" w:rsidRDefault="00463059" w:rsidP="00660BFC">
      <w:pPr>
        <w:pStyle w:val="Amainreturn"/>
      </w:pPr>
      <w:r w:rsidRPr="001163FE">
        <w:t>In this Act:</w:t>
      </w:r>
    </w:p>
    <w:p w14:paraId="040F2949" w14:textId="77777777" w:rsidR="00463059" w:rsidRPr="001163FE" w:rsidRDefault="00463059" w:rsidP="0080021D">
      <w:pPr>
        <w:pStyle w:val="aDef"/>
      </w:pPr>
      <w:r w:rsidRPr="001163FE">
        <w:rPr>
          <w:rStyle w:val="charBoldItals"/>
        </w:rPr>
        <w:t>plant</w:t>
      </w:r>
      <w:r w:rsidRPr="001163FE">
        <w:t>—</w:t>
      </w:r>
    </w:p>
    <w:p w14:paraId="54AF8D7D" w14:textId="77777777" w:rsidR="00463059" w:rsidRPr="001163FE" w:rsidRDefault="00682930" w:rsidP="00682930">
      <w:pPr>
        <w:pStyle w:val="aDefpara"/>
      </w:pPr>
      <w:r>
        <w:tab/>
      </w:r>
      <w:r w:rsidRPr="001163FE">
        <w:t>(a)</w:t>
      </w:r>
      <w:r w:rsidRPr="001163FE">
        <w:tab/>
      </w:r>
      <w:r w:rsidR="00463059" w:rsidRPr="001163FE">
        <w:t>means a member, alive or dead, of the—</w:t>
      </w:r>
    </w:p>
    <w:p w14:paraId="6DD3E88C" w14:textId="77777777" w:rsidR="00463059" w:rsidRPr="001163FE" w:rsidRDefault="00682930" w:rsidP="00682930">
      <w:pPr>
        <w:pStyle w:val="aDefsubpara"/>
      </w:pPr>
      <w:r>
        <w:tab/>
      </w:r>
      <w:r w:rsidRPr="001163FE">
        <w:t>(i)</w:t>
      </w:r>
      <w:r w:rsidRPr="001163FE">
        <w:tab/>
      </w:r>
      <w:r w:rsidR="00463059" w:rsidRPr="001163FE">
        <w:t>plant kingdom; or</w:t>
      </w:r>
    </w:p>
    <w:p w14:paraId="758D3187" w14:textId="77777777" w:rsidR="00463059" w:rsidRPr="001163FE" w:rsidRDefault="00682930" w:rsidP="0080021D">
      <w:pPr>
        <w:pStyle w:val="aDefsubpara"/>
      </w:pPr>
      <w:r>
        <w:tab/>
      </w:r>
      <w:r w:rsidRPr="001163FE">
        <w:t>(ii)</w:t>
      </w:r>
      <w:r w:rsidRPr="001163FE">
        <w:tab/>
      </w:r>
      <w:r w:rsidR="00463059" w:rsidRPr="001163FE">
        <w:t>fungus kingdom; and</w:t>
      </w:r>
    </w:p>
    <w:p w14:paraId="44B1ECD2" w14:textId="77777777" w:rsidR="00463059" w:rsidRPr="001163FE" w:rsidRDefault="00682930" w:rsidP="0080021D">
      <w:pPr>
        <w:pStyle w:val="aDefpara"/>
        <w:keepNext/>
      </w:pPr>
      <w:r>
        <w:lastRenderedPageBreak/>
        <w:tab/>
      </w:r>
      <w:r w:rsidRPr="001163FE">
        <w:t>(b)</w:t>
      </w:r>
      <w:r w:rsidRPr="001163FE">
        <w:tab/>
      </w:r>
      <w:r w:rsidR="00463059" w:rsidRPr="001163FE">
        <w:t>includes—</w:t>
      </w:r>
    </w:p>
    <w:p w14:paraId="78D719F7" w14:textId="77777777" w:rsidR="00463059" w:rsidRPr="001163FE" w:rsidRDefault="00682930" w:rsidP="00682930">
      <w:pPr>
        <w:pStyle w:val="aDefsubpara"/>
      </w:pPr>
      <w:r>
        <w:tab/>
      </w:r>
      <w:r w:rsidRPr="001163FE">
        <w:t>(i)</w:t>
      </w:r>
      <w:r w:rsidRPr="001163FE">
        <w:tab/>
      </w:r>
      <w:r w:rsidR="00463059" w:rsidRPr="001163FE">
        <w:t>a part of a plant; and</w:t>
      </w:r>
    </w:p>
    <w:p w14:paraId="6F0C0539" w14:textId="77777777" w:rsidR="00463059" w:rsidRPr="001163FE" w:rsidRDefault="00682930" w:rsidP="00682930">
      <w:pPr>
        <w:pStyle w:val="aDefsubpara"/>
      </w:pPr>
      <w:r>
        <w:tab/>
      </w:r>
      <w:r w:rsidRPr="001163FE">
        <w:t>(ii)</w:t>
      </w:r>
      <w:r w:rsidRPr="001163FE">
        <w:tab/>
      </w:r>
      <w:r w:rsidR="00463059" w:rsidRPr="001163FE">
        <w:t>plant reproductive material.</w:t>
      </w:r>
    </w:p>
    <w:p w14:paraId="3B315C82" w14:textId="77777777" w:rsidR="00463059" w:rsidRPr="001163FE" w:rsidRDefault="00682930" w:rsidP="00682930">
      <w:pPr>
        <w:pStyle w:val="AH5Sec"/>
      </w:pPr>
      <w:bookmarkStart w:id="24" w:name="_Toc167214960"/>
      <w:r w:rsidRPr="00002869">
        <w:rPr>
          <w:rStyle w:val="CharSectNo"/>
        </w:rPr>
        <w:t>14</w:t>
      </w:r>
      <w:r w:rsidRPr="001163FE">
        <w:tab/>
      </w:r>
      <w:r w:rsidR="00463059" w:rsidRPr="001163FE">
        <w:t xml:space="preserve">What is a </w:t>
      </w:r>
      <w:r w:rsidR="00463059" w:rsidRPr="001163FE">
        <w:rPr>
          <w:rStyle w:val="charItals"/>
        </w:rPr>
        <w:t>native plant</w:t>
      </w:r>
      <w:r w:rsidR="00463059" w:rsidRPr="001163FE">
        <w:t>?</w:t>
      </w:r>
      <w:bookmarkEnd w:id="24"/>
    </w:p>
    <w:p w14:paraId="6FB6CA5B" w14:textId="77777777" w:rsidR="00463059" w:rsidRPr="001163FE" w:rsidRDefault="00463059" w:rsidP="00660BFC">
      <w:pPr>
        <w:pStyle w:val="Amainreturn"/>
      </w:pPr>
      <w:r w:rsidRPr="001163FE">
        <w:t>In this Act:</w:t>
      </w:r>
    </w:p>
    <w:p w14:paraId="527DEACF" w14:textId="77777777" w:rsidR="00463059" w:rsidRPr="001163FE" w:rsidRDefault="00463059" w:rsidP="0080021D">
      <w:pPr>
        <w:pStyle w:val="aDef"/>
      </w:pPr>
      <w:r w:rsidRPr="001163FE">
        <w:rPr>
          <w:rStyle w:val="charBoldItals"/>
        </w:rPr>
        <w:t>native plant</w:t>
      </w:r>
      <w:r w:rsidRPr="001163FE">
        <w:t>—</w:t>
      </w:r>
    </w:p>
    <w:p w14:paraId="43A5FAD0" w14:textId="77777777" w:rsidR="00463059" w:rsidRPr="001163FE" w:rsidRDefault="00682930" w:rsidP="0080021D">
      <w:pPr>
        <w:pStyle w:val="aDefpara"/>
      </w:pPr>
      <w:r>
        <w:tab/>
      </w:r>
      <w:r w:rsidRPr="001163FE">
        <w:t>(a)</w:t>
      </w:r>
      <w:r w:rsidRPr="001163FE">
        <w:tab/>
      </w:r>
      <w:r w:rsidR="00463059" w:rsidRPr="001163FE">
        <w:t>means a plant of a native species; but</w:t>
      </w:r>
    </w:p>
    <w:p w14:paraId="5193E1D1" w14:textId="77777777" w:rsidR="00463059" w:rsidRPr="001163FE" w:rsidRDefault="00682930" w:rsidP="00682930">
      <w:pPr>
        <w:pStyle w:val="aDefpara"/>
      </w:pPr>
      <w:r>
        <w:tab/>
      </w:r>
      <w:r w:rsidRPr="001163FE">
        <w:t>(b)</w:t>
      </w:r>
      <w:r w:rsidRPr="001163FE">
        <w:tab/>
      </w:r>
      <w:r w:rsidR="00463059" w:rsidRPr="001163FE">
        <w:t>does not include a pest plant.</w:t>
      </w:r>
    </w:p>
    <w:p w14:paraId="314AEA1D" w14:textId="70D135DC" w:rsidR="00463059" w:rsidRPr="001163FE" w:rsidRDefault="00463059" w:rsidP="00660BFC">
      <w:pPr>
        <w:pStyle w:val="aNotepar"/>
      </w:pPr>
      <w:r w:rsidRPr="001163FE">
        <w:rPr>
          <w:rStyle w:val="charItals"/>
        </w:rPr>
        <w:t>Note</w:t>
      </w:r>
      <w:r w:rsidRPr="001163FE">
        <w:rPr>
          <w:rStyle w:val="charItals"/>
        </w:rPr>
        <w:tab/>
      </w:r>
      <w:r w:rsidRPr="001163FE">
        <w:rPr>
          <w:rStyle w:val="charBoldItals"/>
        </w:rPr>
        <w:t>Pest plant</w:t>
      </w:r>
      <w:r w:rsidRPr="001163FE">
        <w:t xml:space="preserve">—see the </w:t>
      </w:r>
      <w:hyperlink r:id="rId39" w:tooltip="A2005-21" w:history="1">
        <w:r w:rsidR="000E0483" w:rsidRPr="001163FE">
          <w:rPr>
            <w:rStyle w:val="charCitHyperlinkItal"/>
          </w:rPr>
          <w:t>Pest Plants and Animals Act</w:t>
        </w:r>
        <w:r w:rsidR="0080021D">
          <w:rPr>
            <w:rStyle w:val="charCitHyperlinkItal"/>
          </w:rPr>
          <w:t xml:space="preserve"> </w:t>
        </w:r>
        <w:r w:rsidR="000E0483" w:rsidRPr="001163FE">
          <w:rPr>
            <w:rStyle w:val="charCitHyperlinkItal"/>
          </w:rPr>
          <w:t>2005</w:t>
        </w:r>
      </w:hyperlink>
      <w:r w:rsidRPr="001163FE">
        <w:t>, dictionary.</w:t>
      </w:r>
    </w:p>
    <w:p w14:paraId="2204368D" w14:textId="77777777" w:rsidR="00463059" w:rsidRPr="001163FE" w:rsidRDefault="00682930" w:rsidP="00682930">
      <w:pPr>
        <w:pStyle w:val="AH5Sec"/>
      </w:pPr>
      <w:bookmarkStart w:id="25" w:name="_Toc167214961"/>
      <w:r w:rsidRPr="00002869">
        <w:rPr>
          <w:rStyle w:val="CharSectNo"/>
        </w:rPr>
        <w:t>15</w:t>
      </w:r>
      <w:r w:rsidRPr="001163FE">
        <w:tab/>
      </w:r>
      <w:r w:rsidR="00463059" w:rsidRPr="001163FE">
        <w:t xml:space="preserve">What is a </w:t>
      </w:r>
      <w:r w:rsidR="00463059" w:rsidRPr="001163FE">
        <w:rPr>
          <w:rStyle w:val="charItals"/>
        </w:rPr>
        <w:t>species</w:t>
      </w:r>
      <w:r w:rsidR="00463059" w:rsidRPr="001163FE">
        <w:t>?</w:t>
      </w:r>
      <w:bookmarkEnd w:id="25"/>
    </w:p>
    <w:p w14:paraId="16AD74CD" w14:textId="77777777" w:rsidR="00463059" w:rsidRPr="001163FE" w:rsidRDefault="00682930" w:rsidP="00682930">
      <w:pPr>
        <w:pStyle w:val="Amain"/>
      </w:pPr>
      <w:r>
        <w:tab/>
      </w:r>
      <w:r w:rsidRPr="001163FE">
        <w:t>(1)</w:t>
      </w:r>
      <w:r w:rsidRPr="001163FE">
        <w:tab/>
      </w:r>
      <w:r w:rsidR="00463059" w:rsidRPr="001163FE">
        <w:t>In this Act:</w:t>
      </w:r>
    </w:p>
    <w:p w14:paraId="17668B15" w14:textId="77777777" w:rsidR="00463059" w:rsidRPr="001163FE" w:rsidRDefault="00463059" w:rsidP="0080021D">
      <w:pPr>
        <w:pStyle w:val="aDef"/>
      </w:pPr>
      <w:r w:rsidRPr="001163FE">
        <w:rPr>
          <w:rStyle w:val="charBoldItals"/>
        </w:rPr>
        <w:t>species</w:t>
      </w:r>
      <w:r w:rsidRPr="001163FE">
        <w:t>—</w:t>
      </w:r>
    </w:p>
    <w:p w14:paraId="53F2575B" w14:textId="77777777" w:rsidR="00463059" w:rsidRPr="001163FE" w:rsidRDefault="00682930" w:rsidP="00682930">
      <w:pPr>
        <w:pStyle w:val="aDefpara"/>
      </w:pPr>
      <w:r>
        <w:tab/>
      </w:r>
      <w:r w:rsidRPr="001163FE">
        <w:t>(a)</w:t>
      </w:r>
      <w:r w:rsidRPr="001163FE">
        <w:tab/>
      </w:r>
      <w:r w:rsidR="00463059" w:rsidRPr="001163FE">
        <w:t>means a group of biological entities that—</w:t>
      </w:r>
    </w:p>
    <w:p w14:paraId="130E16C7" w14:textId="77777777" w:rsidR="00463059" w:rsidRPr="001163FE" w:rsidRDefault="00682930" w:rsidP="00682930">
      <w:pPr>
        <w:pStyle w:val="aDefsubpara"/>
      </w:pPr>
      <w:r>
        <w:tab/>
      </w:r>
      <w:r w:rsidRPr="001163FE">
        <w:t>(i)</w:t>
      </w:r>
      <w:r w:rsidRPr="001163FE">
        <w:tab/>
      </w:r>
      <w:r w:rsidR="00463059" w:rsidRPr="001163FE">
        <w:t>interbreed to produce fertile offspring; or</w:t>
      </w:r>
    </w:p>
    <w:p w14:paraId="1E8C862B" w14:textId="77777777" w:rsidR="00463059" w:rsidRPr="001163FE" w:rsidRDefault="00682930" w:rsidP="0080021D">
      <w:pPr>
        <w:pStyle w:val="aDefsubpara"/>
      </w:pPr>
      <w:r>
        <w:tab/>
      </w:r>
      <w:r w:rsidRPr="001163FE">
        <w:t>(ii)</w:t>
      </w:r>
      <w:r w:rsidRPr="001163FE">
        <w:tab/>
      </w:r>
      <w:r w:rsidR="00463059" w:rsidRPr="001163FE">
        <w:t>possess common characteristics derived from a common gene pool; and</w:t>
      </w:r>
    </w:p>
    <w:p w14:paraId="1003EA1A" w14:textId="77777777" w:rsidR="00463059" w:rsidRPr="001163FE" w:rsidRDefault="00682930" w:rsidP="00682930">
      <w:pPr>
        <w:pStyle w:val="aDefpara"/>
      </w:pPr>
      <w:r>
        <w:tab/>
      </w:r>
      <w:r w:rsidRPr="001163FE">
        <w:t>(b)</w:t>
      </w:r>
      <w:r w:rsidRPr="001163FE">
        <w:tab/>
      </w:r>
      <w:r w:rsidR="00463059" w:rsidRPr="001163FE">
        <w:t>includes—</w:t>
      </w:r>
    </w:p>
    <w:p w14:paraId="0138B00E" w14:textId="77777777" w:rsidR="00463059" w:rsidRPr="001163FE" w:rsidRDefault="00682930" w:rsidP="00682930">
      <w:pPr>
        <w:pStyle w:val="aDefsubpara"/>
      </w:pPr>
      <w:r>
        <w:tab/>
      </w:r>
      <w:r w:rsidRPr="001163FE">
        <w:t>(i)</w:t>
      </w:r>
      <w:r w:rsidRPr="001163FE">
        <w:tab/>
      </w:r>
      <w:r w:rsidR="00463059" w:rsidRPr="001163FE">
        <w:t>a subspecies; and</w:t>
      </w:r>
    </w:p>
    <w:p w14:paraId="76C6BCEF" w14:textId="77777777" w:rsidR="00641697" w:rsidRPr="00CB7949" w:rsidRDefault="00641697" w:rsidP="00641697">
      <w:pPr>
        <w:pStyle w:val="Asubpara"/>
      </w:pPr>
      <w:r>
        <w:tab/>
        <w:t>(ii</w:t>
      </w:r>
      <w:r w:rsidRPr="00CB7949">
        <w:t>)</w:t>
      </w:r>
      <w:r w:rsidRPr="00CB7949">
        <w:tab/>
        <w:t>a variety; and</w:t>
      </w:r>
    </w:p>
    <w:p w14:paraId="414B1157" w14:textId="77777777" w:rsidR="00463059" w:rsidRPr="001163FE" w:rsidRDefault="00682930" w:rsidP="00682930">
      <w:pPr>
        <w:pStyle w:val="aDefsubpara"/>
      </w:pPr>
      <w:r>
        <w:tab/>
      </w:r>
      <w:r w:rsidRPr="001163FE">
        <w:t>(ii</w:t>
      </w:r>
      <w:r w:rsidR="00641697">
        <w:t>i</w:t>
      </w:r>
      <w:r w:rsidRPr="001163FE">
        <w:t>)</w:t>
      </w:r>
      <w:r w:rsidRPr="001163FE">
        <w:tab/>
      </w:r>
      <w:r w:rsidR="00463059" w:rsidRPr="001163FE">
        <w:t>a distinct population of biological entities prescribed by regulation to be a species.</w:t>
      </w:r>
    </w:p>
    <w:p w14:paraId="77E50700" w14:textId="77777777" w:rsidR="00463059" w:rsidRPr="001163FE" w:rsidRDefault="00682930" w:rsidP="0080021D">
      <w:pPr>
        <w:pStyle w:val="Amain"/>
      </w:pPr>
      <w:r>
        <w:tab/>
      </w:r>
      <w:r w:rsidRPr="001163FE">
        <w:t>(2)</w:t>
      </w:r>
      <w:r w:rsidRPr="001163FE">
        <w:tab/>
      </w:r>
      <w:r w:rsidR="00463059" w:rsidRPr="001163FE">
        <w:t>In this section:</w:t>
      </w:r>
    </w:p>
    <w:p w14:paraId="284A8762" w14:textId="77777777" w:rsidR="00463059" w:rsidRPr="001163FE" w:rsidRDefault="00463059" w:rsidP="00682930">
      <w:pPr>
        <w:pStyle w:val="aDef"/>
      </w:pPr>
      <w:r w:rsidRPr="001163FE">
        <w:rPr>
          <w:rStyle w:val="charBoldItals"/>
        </w:rPr>
        <w:t>subspecies</w:t>
      </w:r>
      <w:r w:rsidRPr="001163FE">
        <w:t xml:space="preserve"> means a geographically separate population of a species, being a population that is characterised by morphological or biological differences from other populations of that species.</w:t>
      </w:r>
    </w:p>
    <w:p w14:paraId="4E388228" w14:textId="77777777" w:rsidR="00463059" w:rsidRPr="001163FE" w:rsidRDefault="00682930" w:rsidP="00682930">
      <w:pPr>
        <w:pStyle w:val="AH5Sec"/>
      </w:pPr>
      <w:bookmarkStart w:id="26" w:name="_Toc167214962"/>
      <w:r w:rsidRPr="00002869">
        <w:rPr>
          <w:rStyle w:val="CharSectNo"/>
        </w:rPr>
        <w:lastRenderedPageBreak/>
        <w:t>16</w:t>
      </w:r>
      <w:r w:rsidRPr="001163FE">
        <w:tab/>
      </w:r>
      <w:r w:rsidR="00463059" w:rsidRPr="001163FE">
        <w:t xml:space="preserve">What is a </w:t>
      </w:r>
      <w:r w:rsidR="00463059" w:rsidRPr="001163FE">
        <w:rPr>
          <w:rStyle w:val="charItals"/>
        </w:rPr>
        <w:t>native species</w:t>
      </w:r>
      <w:r w:rsidR="00463059" w:rsidRPr="001163FE">
        <w:t>?</w:t>
      </w:r>
      <w:bookmarkEnd w:id="26"/>
    </w:p>
    <w:p w14:paraId="68E62447" w14:textId="77777777" w:rsidR="00463059" w:rsidRPr="001163FE" w:rsidRDefault="00463059" w:rsidP="00641697">
      <w:pPr>
        <w:pStyle w:val="Amainreturn"/>
      </w:pPr>
      <w:r w:rsidRPr="001163FE">
        <w:t>In this Act:</w:t>
      </w:r>
    </w:p>
    <w:p w14:paraId="600A9946" w14:textId="77777777" w:rsidR="00463059" w:rsidRPr="001163FE" w:rsidRDefault="00463059" w:rsidP="0080021D">
      <w:pPr>
        <w:pStyle w:val="aDef"/>
      </w:pPr>
      <w:r w:rsidRPr="001163FE">
        <w:rPr>
          <w:rStyle w:val="charBoldItals"/>
        </w:rPr>
        <w:t>native species</w:t>
      </w:r>
      <w:r w:rsidRPr="001163FE">
        <w:rPr>
          <w:bCs/>
          <w:iCs/>
        </w:rPr>
        <w:t>—</w:t>
      </w:r>
    </w:p>
    <w:p w14:paraId="11A6F856" w14:textId="77777777" w:rsidR="00463059" w:rsidRPr="001163FE" w:rsidRDefault="00682930" w:rsidP="00682930">
      <w:pPr>
        <w:pStyle w:val="aDefpara"/>
      </w:pPr>
      <w:r>
        <w:tab/>
      </w:r>
      <w:r w:rsidRPr="001163FE">
        <w:t>(a)</w:t>
      </w:r>
      <w:r w:rsidRPr="001163FE">
        <w:tab/>
      </w:r>
      <w:r w:rsidR="00463059" w:rsidRPr="001163FE">
        <w:t>means a species—</w:t>
      </w:r>
    </w:p>
    <w:p w14:paraId="4D91AFEB" w14:textId="77777777" w:rsidR="00463059" w:rsidRPr="001163FE" w:rsidRDefault="00682930" w:rsidP="00682930">
      <w:pPr>
        <w:pStyle w:val="aDefsubpara"/>
      </w:pPr>
      <w:r>
        <w:tab/>
      </w:r>
      <w:r w:rsidRPr="001163FE">
        <w:t>(i)</w:t>
      </w:r>
      <w:r w:rsidRPr="001163FE">
        <w:tab/>
      </w:r>
      <w:r w:rsidR="00463059" w:rsidRPr="001163FE">
        <w:t>that is indigenous to—</w:t>
      </w:r>
    </w:p>
    <w:p w14:paraId="69169872" w14:textId="77777777" w:rsidR="00463059" w:rsidRPr="001163FE" w:rsidRDefault="00682930" w:rsidP="00682930">
      <w:pPr>
        <w:pStyle w:val="Asubsubpara"/>
      </w:pPr>
      <w:r>
        <w:tab/>
      </w:r>
      <w:r w:rsidRPr="001163FE">
        <w:t>(A)</w:t>
      </w:r>
      <w:r w:rsidRPr="001163FE">
        <w:tab/>
      </w:r>
      <w:r w:rsidR="00463059" w:rsidRPr="001163FE">
        <w:t>Australia or an external Territory; or</w:t>
      </w:r>
    </w:p>
    <w:p w14:paraId="22E33198" w14:textId="77777777" w:rsidR="00463059" w:rsidRPr="001163FE" w:rsidRDefault="00682930" w:rsidP="00682930">
      <w:pPr>
        <w:pStyle w:val="Asubsubpara"/>
      </w:pPr>
      <w:r>
        <w:tab/>
      </w:r>
      <w:r w:rsidRPr="001163FE">
        <w:t>(B)</w:t>
      </w:r>
      <w:r w:rsidRPr="001163FE">
        <w:tab/>
      </w:r>
      <w:r w:rsidR="00463059" w:rsidRPr="001163FE">
        <w:t>the coastal sea of Australia or an external Territory; or</w:t>
      </w:r>
    </w:p>
    <w:p w14:paraId="00F26871" w14:textId="77777777" w:rsidR="00463059" w:rsidRPr="001163FE" w:rsidRDefault="00682930" w:rsidP="00682930">
      <w:pPr>
        <w:pStyle w:val="Asubsubpara"/>
      </w:pPr>
      <w:r>
        <w:tab/>
      </w:r>
      <w:r w:rsidRPr="001163FE">
        <w:t>(C)</w:t>
      </w:r>
      <w:r w:rsidRPr="001163FE">
        <w:tab/>
      </w:r>
      <w:r w:rsidR="00463059" w:rsidRPr="001163FE">
        <w:t>the seabed of the coastal sea of Australia or an external Territory; or</w:t>
      </w:r>
    </w:p>
    <w:p w14:paraId="6E9D70D1" w14:textId="77777777" w:rsidR="00463059" w:rsidRPr="001163FE" w:rsidRDefault="00682930" w:rsidP="00682930">
      <w:pPr>
        <w:pStyle w:val="Asubsubpara"/>
      </w:pPr>
      <w:r>
        <w:tab/>
      </w:r>
      <w:r w:rsidRPr="001163FE">
        <w:t>(D)</w:t>
      </w:r>
      <w:r w:rsidRPr="001163FE">
        <w:tab/>
      </w:r>
      <w:r w:rsidR="00463059" w:rsidRPr="001163FE">
        <w:t>the continental shelf; or</w:t>
      </w:r>
    </w:p>
    <w:p w14:paraId="28FE03DB" w14:textId="77777777" w:rsidR="00463059" w:rsidRPr="001163FE" w:rsidRDefault="00682930" w:rsidP="00682930">
      <w:pPr>
        <w:pStyle w:val="Asubsubpara"/>
      </w:pPr>
      <w:r>
        <w:tab/>
      </w:r>
      <w:r w:rsidRPr="001163FE">
        <w:t>(E)</w:t>
      </w:r>
      <w:r w:rsidRPr="001163FE">
        <w:tab/>
      </w:r>
      <w:r w:rsidR="00463059" w:rsidRPr="001163FE">
        <w:t>the exclusive economic zone; or</w:t>
      </w:r>
    </w:p>
    <w:p w14:paraId="33E6A63A" w14:textId="77777777" w:rsidR="00463059" w:rsidRPr="001163FE" w:rsidRDefault="00682930" w:rsidP="00682930">
      <w:pPr>
        <w:pStyle w:val="aDefsubpara"/>
      </w:pPr>
      <w:r>
        <w:tab/>
      </w:r>
      <w:r w:rsidRPr="001163FE">
        <w:t>(ii)</w:t>
      </w:r>
      <w:r w:rsidRPr="001163FE">
        <w:tab/>
      </w:r>
      <w:r w:rsidR="00463059" w:rsidRPr="001163FE">
        <w:t>members of which periodically or occasionally visit—</w:t>
      </w:r>
    </w:p>
    <w:p w14:paraId="3283C55B" w14:textId="77777777" w:rsidR="00463059" w:rsidRPr="001163FE" w:rsidRDefault="00463059" w:rsidP="00240E02">
      <w:pPr>
        <w:pStyle w:val="Asubsubpara"/>
      </w:pPr>
      <w:r w:rsidRPr="001163FE">
        <w:tab/>
        <w:t>(A)</w:t>
      </w:r>
      <w:r w:rsidRPr="001163FE">
        <w:tab/>
        <w:t>Australia or an external Territory; or</w:t>
      </w:r>
    </w:p>
    <w:p w14:paraId="0436F613" w14:textId="77777777" w:rsidR="00463059" w:rsidRPr="001163FE" w:rsidRDefault="00463059" w:rsidP="00240E02">
      <w:pPr>
        <w:pStyle w:val="Asubsubpara"/>
      </w:pPr>
      <w:r w:rsidRPr="001163FE">
        <w:tab/>
        <w:t>(B)</w:t>
      </w:r>
      <w:r w:rsidRPr="001163FE">
        <w:tab/>
        <w:t>the coastal sea of Australia or an external Territory; or</w:t>
      </w:r>
    </w:p>
    <w:p w14:paraId="4B8AEB5A" w14:textId="77777777" w:rsidR="00463059" w:rsidRPr="001163FE" w:rsidRDefault="00463059" w:rsidP="00240E02">
      <w:pPr>
        <w:pStyle w:val="Asubsubpara"/>
      </w:pPr>
      <w:r w:rsidRPr="001163FE">
        <w:tab/>
        <w:t>(C)</w:t>
      </w:r>
      <w:r w:rsidRPr="001163FE">
        <w:tab/>
        <w:t>the exclusive economic zone; or</w:t>
      </w:r>
    </w:p>
    <w:p w14:paraId="2B73BB3B" w14:textId="77777777" w:rsidR="00463059" w:rsidRPr="001163FE" w:rsidRDefault="00682930" w:rsidP="001E3A86">
      <w:pPr>
        <w:pStyle w:val="aDefsubpara"/>
      </w:pPr>
      <w:r>
        <w:tab/>
      </w:r>
      <w:r w:rsidRPr="001163FE">
        <w:t>(iii)</w:t>
      </w:r>
      <w:r w:rsidRPr="001163FE">
        <w:tab/>
      </w:r>
      <w:r w:rsidR="00463059" w:rsidRPr="001163FE">
        <w:t>that was present in Australia or an external Territory before 1400; and</w:t>
      </w:r>
    </w:p>
    <w:p w14:paraId="11E2909E" w14:textId="77777777" w:rsidR="00463059" w:rsidRPr="001163FE" w:rsidRDefault="00682930" w:rsidP="001E3A86">
      <w:pPr>
        <w:pStyle w:val="aDefpara"/>
      </w:pPr>
      <w:r>
        <w:tab/>
      </w:r>
      <w:r w:rsidRPr="001163FE">
        <w:t>(b)</w:t>
      </w:r>
      <w:r w:rsidRPr="001163FE">
        <w:tab/>
      </w:r>
      <w:r w:rsidR="00463059" w:rsidRPr="001163FE">
        <w:t>includes a species prescribed by regulation to be a native species; but</w:t>
      </w:r>
    </w:p>
    <w:p w14:paraId="3BD2AA22" w14:textId="77777777" w:rsidR="00463059" w:rsidRPr="001163FE" w:rsidRDefault="00682930" w:rsidP="00682930">
      <w:pPr>
        <w:pStyle w:val="aDefpara"/>
      </w:pPr>
      <w:r>
        <w:tab/>
      </w:r>
      <w:r w:rsidRPr="001163FE">
        <w:t>(c)</w:t>
      </w:r>
      <w:r w:rsidRPr="001163FE">
        <w:tab/>
      </w:r>
      <w:r w:rsidR="00463059" w:rsidRPr="001163FE">
        <w:t>does not include a species prescribed by regulation to not be a native species.</w:t>
      </w:r>
    </w:p>
    <w:p w14:paraId="1BD59EB0" w14:textId="77777777" w:rsidR="00641697" w:rsidRPr="00CB7949" w:rsidRDefault="00641697" w:rsidP="00641697">
      <w:pPr>
        <w:pStyle w:val="aNote"/>
      </w:pPr>
      <w:r w:rsidRPr="00CB7949">
        <w:rPr>
          <w:rStyle w:val="charItals"/>
        </w:rPr>
        <w:t>Note</w:t>
      </w:r>
      <w:r w:rsidRPr="00CB7949">
        <w:rPr>
          <w:rStyle w:val="charItals"/>
        </w:rPr>
        <w:tab/>
      </w:r>
      <w:r w:rsidRPr="00CB7949">
        <w:rPr>
          <w:rStyle w:val="charBoldItals"/>
        </w:rPr>
        <w:t>Coastal sea</w:t>
      </w:r>
      <w:r w:rsidRPr="00CB7949">
        <w:t>—see the dictionary.</w:t>
      </w:r>
    </w:p>
    <w:p w14:paraId="6D359296" w14:textId="77777777" w:rsidR="00641697" w:rsidRPr="00CB7949" w:rsidRDefault="00641697" w:rsidP="00641697">
      <w:pPr>
        <w:pStyle w:val="aNoteTextss"/>
      </w:pPr>
      <w:r w:rsidRPr="00CB7949">
        <w:rPr>
          <w:rStyle w:val="charBoldItals"/>
        </w:rPr>
        <w:t>Continental shelf</w:t>
      </w:r>
      <w:r w:rsidRPr="00CB7949">
        <w:t>—see the dictionary.</w:t>
      </w:r>
    </w:p>
    <w:p w14:paraId="3B457DBA" w14:textId="77777777" w:rsidR="00641697" w:rsidRPr="00CB7949" w:rsidRDefault="00641697" w:rsidP="00641697">
      <w:pPr>
        <w:pStyle w:val="aNoteTextss"/>
      </w:pPr>
      <w:r w:rsidRPr="00CB7949">
        <w:rPr>
          <w:rStyle w:val="charBoldItals"/>
        </w:rPr>
        <w:t>Exclusive economic zone</w:t>
      </w:r>
      <w:r w:rsidRPr="00CB7949">
        <w:t>—see the dictionary.</w:t>
      </w:r>
    </w:p>
    <w:p w14:paraId="73F51E83" w14:textId="77777777" w:rsidR="00641697" w:rsidRPr="00CB7949" w:rsidRDefault="00641697" w:rsidP="00641697">
      <w:pPr>
        <w:pStyle w:val="aNoteTextss"/>
      </w:pPr>
      <w:r w:rsidRPr="00CB7949">
        <w:rPr>
          <w:rStyle w:val="charBoldItals"/>
        </w:rPr>
        <w:t>Seabed</w:t>
      </w:r>
      <w:r w:rsidRPr="00CB7949">
        <w:t>—see the dictionary.</w:t>
      </w:r>
    </w:p>
    <w:p w14:paraId="1DA06E8B" w14:textId="77777777" w:rsidR="00463059" w:rsidRPr="001163FE" w:rsidRDefault="00682930" w:rsidP="00682930">
      <w:pPr>
        <w:pStyle w:val="AH5Sec"/>
      </w:pPr>
      <w:bookmarkStart w:id="27" w:name="_Toc167214963"/>
      <w:r w:rsidRPr="00002869">
        <w:rPr>
          <w:rStyle w:val="CharSectNo"/>
        </w:rPr>
        <w:lastRenderedPageBreak/>
        <w:t>17</w:t>
      </w:r>
      <w:r w:rsidRPr="001163FE">
        <w:tab/>
      </w:r>
      <w:r w:rsidR="00463059" w:rsidRPr="001163FE">
        <w:t xml:space="preserve">What is an </w:t>
      </w:r>
      <w:r w:rsidR="00463059" w:rsidRPr="001163FE">
        <w:rPr>
          <w:rStyle w:val="charItals"/>
        </w:rPr>
        <w:t>ecological community</w:t>
      </w:r>
      <w:r w:rsidR="00463059" w:rsidRPr="001163FE">
        <w:t>?</w:t>
      </w:r>
      <w:bookmarkEnd w:id="27"/>
    </w:p>
    <w:p w14:paraId="2EBD9427" w14:textId="77777777" w:rsidR="00463059" w:rsidRPr="001163FE" w:rsidRDefault="00463059" w:rsidP="00660BFC">
      <w:pPr>
        <w:pStyle w:val="Amainreturn"/>
      </w:pPr>
      <w:r w:rsidRPr="001163FE">
        <w:t>In this Act:</w:t>
      </w:r>
    </w:p>
    <w:p w14:paraId="39E964D9" w14:textId="77777777" w:rsidR="00463059" w:rsidRPr="001163FE" w:rsidRDefault="00463059" w:rsidP="0080021D">
      <w:pPr>
        <w:pStyle w:val="aDef"/>
      </w:pPr>
      <w:r w:rsidRPr="001163FE">
        <w:rPr>
          <w:rStyle w:val="charBoldItals"/>
        </w:rPr>
        <w:t>ecological community</w:t>
      </w:r>
      <w:r w:rsidRPr="001163FE">
        <w:t xml:space="preserve"> means the extent in nature in the ACT of an assemblage of native species that—</w:t>
      </w:r>
    </w:p>
    <w:p w14:paraId="49CEBA04" w14:textId="77777777" w:rsidR="00463059" w:rsidRPr="001163FE" w:rsidRDefault="00682930" w:rsidP="0080021D">
      <w:pPr>
        <w:pStyle w:val="aDefpara"/>
      </w:pPr>
      <w:r>
        <w:tab/>
      </w:r>
      <w:r w:rsidRPr="001163FE">
        <w:t>(a)</w:t>
      </w:r>
      <w:r w:rsidRPr="001163FE">
        <w:tab/>
      </w:r>
      <w:r w:rsidR="00463059" w:rsidRPr="001163FE">
        <w:t>inhabits a particular area in nature; and</w:t>
      </w:r>
    </w:p>
    <w:p w14:paraId="1AC2F57C" w14:textId="77777777" w:rsidR="00463059" w:rsidRPr="001163FE" w:rsidRDefault="00682930" w:rsidP="00682930">
      <w:pPr>
        <w:pStyle w:val="aDefpara"/>
      </w:pPr>
      <w:r>
        <w:tab/>
      </w:r>
      <w:r w:rsidRPr="001163FE">
        <w:t>(b)</w:t>
      </w:r>
      <w:r w:rsidRPr="001163FE">
        <w:tab/>
      </w:r>
      <w:r w:rsidR="00463059" w:rsidRPr="001163FE">
        <w:t>satisfies the criteria prescribed by regulation (if any).</w:t>
      </w:r>
    </w:p>
    <w:p w14:paraId="44505B35" w14:textId="77777777" w:rsidR="00463059" w:rsidRPr="001163FE" w:rsidRDefault="00682930" w:rsidP="00682930">
      <w:pPr>
        <w:pStyle w:val="AH5Sec"/>
      </w:pPr>
      <w:bookmarkStart w:id="28" w:name="_Toc167214964"/>
      <w:r w:rsidRPr="00002869">
        <w:rPr>
          <w:rStyle w:val="CharSectNo"/>
        </w:rPr>
        <w:t>18</w:t>
      </w:r>
      <w:r w:rsidRPr="001163FE">
        <w:tab/>
      </w:r>
      <w:r w:rsidR="00463059" w:rsidRPr="001163FE">
        <w:t xml:space="preserve">What is a </w:t>
      </w:r>
      <w:r w:rsidR="00463059" w:rsidRPr="001163FE">
        <w:rPr>
          <w:rStyle w:val="charItals"/>
        </w:rPr>
        <w:t>member</w:t>
      </w:r>
      <w:r w:rsidR="00463059" w:rsidRPr="001163FE">
        <w:t xml:space="preserve"> of a species or ecological community?</w:t>
      </w:r>
      <w:bookmarkEnd w:id="28"/>
    </w:p>
    <w:p w14:paraId="59C7CCD4" w14:textId="77777777" w:rsidR="00463059" w:rsidRPr="001163FE" w:rsidRDefault="00463059" w:rsidP="0080021D">
      <w:pPr>
        <w:pStyle w:val="Amainreturn"/>
      </w:pPr>
      <w:r w:rsidRPr="001163FE">
        <w:t>In this Act:</w:t>
      </w:r>
    </w:p>
    <w:p w14:paraId="6109D348" w14:textId="77777777" w:rsidR="00463059" w:rsidRPr="001163FE" w:rsidRDefault="00463059" w:rsidP="0080021D">
      <w:pPr>
        <w:pStyle w:val="aDef"/>
      </w:pPr>
      <w:r w:rsidRPr="001163FE">
        <w:rPr>
          <w:rStyle w:val="charBoldItals"/>
        </w:rPr>
        <w:t>member</w:t>
      </w:r>
      <w:r w:rsidRPr="001163FE">
        <w:t xml:space="preserve"> includes—</w:t>
      </w:r>
    </w:p>
    <w:p w14:paraId="50FB4B12" w14:textId="77777777" w:rsidR="00463059" w:rsidRPr="001163FE" w:rsidRDefault="00682930" w:rsidP="00682930">
      <w:pPr>
        <w:pStyle w:val="aDefpara"/>
      </w:pPr>
      <w:r>
        <w:tab/>
      </w:r>
      <w:r w:rsidRPr="001163FE">
        <w:t>(a)</w:t>
      </w:r>
      <w:r w:rsidRPr="001163FE">
        <w:tab/>
      </w:r>
      <w:r w:rsidR="00463059" w:rsidRPr="001163FE">
        <w:t>for a species of animal—</w:t>
      </w:r>
    </w:p>
    <w:p w14:paraId="537BCA2E" w14:textId="77777777" w:rsidR="00463059" w:rsidRPr="001163FE" w:rsidRDefault="00682930" w:rsidP="00682930">
      <w:pPr>
        <w:pStyle w:val="aDefsubpara"/>
      </w:pPr>
      <w:r>
        <w:tab/>
      </w:r>
      <w:r w:rsidRPr="001163FE">
        <w:t>(i)</w:t>
      </w:r>
      <w:r w:rsidRPr="001163FE">
        <w:tab/>
      </w:r>
      <w:r w:rsidR="00463059" w:rsidRPr="001163FE">
        <w:t>any part of an animal of the species; and</w:t>
      </w:r>
    </w:p>
    <w:p w14:paraId="4F081BFB" w14:textId="77777777" w:rsidR="00463059" w:rsidRPr="001163FE" w:rsidRDefault="00682930" w:rsidP="00682930">
      <w:pPr>
        <w:pStyle w:val="aDefsubpara"/>
      </w:pPr>
      <w:r>
        <w:tab/>
      </w:r>
      <w:r w:rsidRPr="001163FE">
        <w:t>(ii)</w:t>
      </w:r>
      <w:r w:rsidRPr="001163FE">
        <w:tab/>
      </w:r>
      <w:r w:rsidR="00463059" w:rsidRPr="001163FE">
        <w:t>any animal reproductive material of an animal of the species, or any part of that reproductive material; and</w:t>
      </w:r>
    </w:p>
    <w:p w14:paraId="05263ACA" w14:textId="77777777" w:rsidR="00463059" w:rsidRPr="001163FE" w:rsidRDefault="00682930" w:rsidP="000D040F">
      <w:pPr>
        <w:pStyle w:val="aDefsubpara"/>
      </w:pPr>
      <w:r>
        <w:tab/>
      </w:r>
      <w:r w:rsidRPr="001163FE">
        <w:t>(iii)</w:t>
      </w:r>
      <w:r w:rsidRPr="001163FE">
        <w:tab/>
      </w:r>
      <w:r w:rsidR="00463059" w:rsidRPr="001163FE">
        <w:t>the whole or any part of the dead body of an animal of the species; and</w:t>
      </w:r>
    </w:p>
    <w:p w14:paraId="26A9F941" w14:textId="77777777" w:rsidR="00463059" w:rsidRPr="001163FE" w:rsidRDefault="00682930" w:rsidP="0080021D">
      <w:pPr>
        <w:pStyle w:val="aDefpara"/>
      </w:pPr>
      <w:r>
        <w:tab/>
      </w:r>
      <w:r w:rsidRPr="001163FE">
        <w:t>(b)</w:t>
      </w:r>
      <w:r w:rsidRPr="001163FE">
        <w:tab/>
      </w:r>
      <w:r w:rsidR="00463059" w:rsidRPr="001163FE">
        <w:t>for a species of plant—</w:t>
      </w:r>
    </w:p>
    <w:p w14:paraId="61CBE9FC" w14:textId="77777777" w:rsidR="00463059" w:rsidRPr="001163FE" w:rsidRDefault="00682930" w:rsidP="00682930">
      <w:pPr>
        <w:pStyle w:val="aDefsubpara"/>
      </w:pPr>
      <w:r>
        <w:tab/>
      </w:r>
      <w:r w:rsidRPr="001163FE">
        <w:t>(i)</w:t>
      </w:r>
      <w:r w:rsidRPr="001163FE">
        <w:tab/>
      </w:r>
      <w:r w:rsidR="00463059" w:rsidRPr="001163FE">
        <w:t>any part of a plant of the species; and</w:t>
      </w:r>
    </w:p>
    <w:p w14:paraId="66DC4B4D" w14:textId="77777777" w:rsidR="00463059" w:rsidRPr="001163FE" w:rsidRDefault="00682930" w:rsidP="00682930">
      <w:pPr>
        <w:pStyle w:val="aDefsubpara"/>
      </w:pPr>
      <w:r>
        <w:tab/>
      </w:r>
      <w:r w:rsidRPr="001163FE">
        <w:t>(ii)</w:t>
      </w:r>
      <w:r w:rsidRPr="001163FE">
        <w:tab/>
      </w:r>
      <w:r w:rsidR="00463059" w:rsidRPr="001163FE">
        <w:t>any plant reproductive material of a plant of the species, or any part of that reproductive material; and</w:t>
      </w:r>
    </w:p>
    <w:p w14:paraId="2C41B240" w14:textId="77777777" w:rsidR="00463059" w:rsidRPr="001163FE" w:rsidRDefault="00682930" w:rsidP="0080021D">
      <w:pPr>
        <w:pStyle w:val="aDefsubpara"/>
      </w:pPr>
      <w:r>
        <w:tab/>
      </w:r>
      <w:r w:rsidRPr="001163FE">
        <w:t>(iii)</w:t>
      </w:r>
      <w:r w:rsidRPr="001163FE">
        <w:tab/>
      </w:r>
      <w:r w:rsidR="00463059" w:rsidRPr="001163FE">
        <w:t>the whole or any part of a plant of the species that has died; and</w:t>
      </w:r>
    </w:p>
    <w:p w14:paraId="6F5FFC97" w14:textId="77777777" w:rsidR="00463059" w:rsidRPr="001163FE" w:rsidRDefault="00682930" w:rsidP="00682930">
      <w:pPr>
        <w:pStyle w:val="aDefpara"/>
      </w:pPr>
      <w:r>
        <w:tab/>
      </w:r>
      <w:r w:rsidRPr="001163FE">
        <w:t>(c)</w:t>
      </w:r>
      <w:r w:rsidRPr="001163FE">
        <w:tab/>
      </w:r>
      <w:r w:rsidR="00463059" w:rsidRPr="001163FE">
        <w:t>for an ecological community—</w:t>
      </w:r>
    </w:p>
    <w:p w14:paraId="506A27AA" w14:textId="77777777" w:rsidR="00463059" w:rsidRPr="001163FE" w:rsidRDefault="00682930" w:rsidP="00682930">
      <w:pPr>
        <w:pStyle w:val="aDefsubpara"/>
      </w:pPr>
      <w:r>
        <w:tab/>
      </w:r>
      <w:r w:rsidRPr="001163FE">
        <w:t>(i)</w:t>
      </w:r>
      <w:r w:rsidRPr="001163FE">
        <w:tab/>
      </w:r>
      <w:r w:rsidR="00463059" w:rsidRPr="001163FE">
        <w:t>any part of an animal or plant of the community; and</w:t>
      </w:r>
    </w:p>
    <w:p w14:paraId="13807383" w14:textId="77777777" w:rsidR="00463059" w:rsidRPr="001163FE" w:rsidRDefault="00682930" w:rsidP="0080021D">
      <w:pPr>
        <w:pStyle w:val="aDefsubpara"/>
        <w:keepLines/>
      </w:pPr>
      <w:r>
        <w:lastRenderedPageBreak/>
        <w:tab/>
      </w:r>
      <w:r w:rsidRPr="001163FE">
        <w:t>(ii)</w:t>
      </w:r>
      <w:r w:rsidRPr="001163FE">
        <w:tab/>
      </w:r>
      <w:r w:rsidR="00463059" w:rsidRPr="001163FE">
        <w:t>any animal reproductive material of an animal, or plant reproductive material of a plant, of the community, or any part of that animal reproductive material or plant reproductive material; and</w:t>
      </w:r>
    </w:p>
    <w:p w14:paraId="41DC1865" w14:textId="77777777" w:rsidR="00463059" w:rsidRPr="001163FE" w:rsidRDefault="00682930" w:rsidP="00682930">
      <w:pPr>
        <w:pStyle w:val="aDefsubpara"/>
      </w:pPr>
      <w:r>
        <w:tab/>
      </w:r>
      <w:r w:rsidRPr="001163FE">
        <w:t>(iii)</w:t>
      </w:r>
      <w:r w:rsidRPr="001163FE">
        <w:tab/>
      </w:r>
      <w:r w:rsidR="00463059" w:rsidRPr="001163FE">
        <w:t>the whole or any part of an animal or plant of the community that has died.</w:t>
      </w:r>
    </w:p>
    <w:p w14:paraId="33A0B030" w14:textId="77777777" w:rsidR="0027145C" w:rsidRPr="001163FE" w:rsidRDefault="00682930" w:rsidP="00682930">
      <w:pPr>
        <w:pStyle w:val="AH5Sec"/>
      </w:pPr>
      <w:bookmarkStart w:id="29" w:name="_Toc167214965"/>
      <w:r w:rsidRPr="00002869">
        <w:rPr>
          <w:rStyle w:val="CharSectNo"/>
        </w:rPr>
        <w:t>19</w:t>
      </w:r>
      <w:r w:rsidRPr="001163FE">
        <w:tab/>
      </w:r>
      <w:r w:rsidR="002410D5" w:rsidRPr="001163FE">
        <w:t>What is</w:t>
      </w:r>
      <w:r w:rsidR="0027145C" w:rsidRPr="001163FE">
        <w:t xml:space="preserve"> </w:t>
      </w:r>
      <w:r w:rsidR="0027145C" w:rsidRPr="001163FE">
        <w:rPr>
          <w:rStyle w:val="charItals"/>
        </w:rPr>
        <w:t>biodiversity</w:t>
      </w:r>
      <w:r w:rsidR="002410D5" w:rsidRPr="001163FE">
        <w:t>?</w:t>
      </w:r>
      <w:bookmarkEnd w:id="29"/>
    </w:p>
    <w:p w14:paraId="3693DE94" w14:textId="77777777" w:rsidR="0027145C" w:rsidRPr="001163FE" w:rsidRDefault="0027145C" w:rsidP="0080021D">
      <w:pPr>
        <w:pStyle w:val="Amainreturn"/>
      </w:pPr>
      <w:r w:rsidRPr="001163FE">
        <w:t>In this Act:</w:t>
      </w:r>
    </w:p>
    <w:p w14:paraId="61CEB5FF" w14:textId="77777777" w:rsidR="0027145C" w:rsidRPr="001163FE" w:rsidRDefault="0027145C" w:rsidP="0080021D">
      <w:pPr>
        <w:pStyle w:val="aDef"/>
      </w:pPr>
      <w:r w:rsidRPr="001163FE">
        <w:rPr>
          <w:rStyle w:val="charBoldItals"/>
        </w:rPr>
        <w:t>biodiversity</w:t>
      </w:r>
      <w:r w:rsidRPr="001163FE">
        <w:t>—</w:t>
      </w:r>
    </w:p>
    <w:p w14:paraId="5228D67F" w14:textId="77777777" w:rsidR="0027145C" w:rsidRPr="001163FE" w:rsidRDefault="00682930" w:rsidP="0080021D">
      <w:pPr>
        <w:pStyle w:val="aDefpara"/>
      </w:pPr>
      <w:r>
        <w:tab/>
      </w:r>
      <w:r w:rsidRPr="001163FE">
        <w:t>(a)</w:t>
      </w:r>
      <w:r w:rsidRPr="001163FE">
        <w:tab/>
      </w:r>
      <w:r w:rsidR="0027145C" w:rsidRPr="001163FE">
        <w:t>means the variability among living organisms from all sources (including terrestrial, marine and other aquatic ecosystems and the ecological complexes of which they are part); and</w:t>
      </w:r>
    </w:p>
    <w:p w14:paraId="03B99E55" w14:textId="77777777" w:rsidR="0027145C" w:rsidRPr="001163FE" w:rsidRDefault="00682930" w:rsidP="00682930">
      <w:pPr>
        <w:pStyle w:val="aDefpara"/>
      </w:pPr>
      <w:r>
        <w:tab/>
      </w:r>
      <w:r w:rsidRPr="001163FE">
        <w:t>(b)</w:t>
      </w:r>
      <w:r w:rsidRPr="001163FE">
        <w:tab/>
      </w:r>
      <w:r w:rsidR="0027145C" w:rsidRPr="001163FE">
        <w:t>includes</w:t>
      </w:r>
      <w:r w:rsidR="00481700" w:rsidRPr="001163FE">
        <w:t xml:space="preserve"> diversity</w:t>
      </w:r>
      <w:r w:rsidR="0027145C" w:rsidRPr="001163FE">
        <w:t>—</w:t>
      </w:r>
    </w:p>
    <w:p w14:paraId="02FBCE57" w14:textId="77777777" w:rsidR="0027145C" w:rsidRPr="001163FE" w:rsidRDefault="00682930" w:rsidP="00682930">
      <w:pPr>
        <w:pStyle w:val="aDefsubpara"/>
      </w:pPr>
      <w:r>
        <w:tab/>
      </w:r>
      <w:r w:rsidRPr="001163FE">
        <w:t>(i)</w:t>
      </w:r>
      <w:r w:rsidRPr="001163FE">
        <w:tab/>
      </w:r>
      <w:r w:rsidR="0027145C" w:rsidRPr="001163FE">
        <w:t>within species and between species; and</w:t>
      </w:r>
    </w:p>
    <w:p w14:paraId="1127A092" w14:textId="77777777" w:rsidR="0027145C" w:rsidRPr="001163FE" w:rsidRDefault="00682930" w:rsidP="00682930">
      <w:pPr>
        <w:pStyle w:val="aDefsubpara"/>
      </w:pPr>
      <w:r>
        <w:tab/>
      </w:r>
      <w:r w:rsidRPr="001163FE">
        <w:t>(ii)</w:t>
      </w:r>
      <w:r w:rsidRPr="001163FE">
        <w:tab/>
      </w:r>
      <w:r w:rsidR="0027145C" w:rsidRPr="001163FE">
        <w:t>of ecosystems.</w:t>
      </w:r>
    </w:p>
    <w:p w14:paraId="3847C706" w14:textId="77777777" w:rsidR="00463059" w:rsidRPr="001163FE" w:rsidRDefault="00463059" w:rsidP="00660BFC">
      <w:pPr>
        <w:pStyle w:val="PageBreak"/>
      </w:pPr>
      <w:r w:rsidRPr="001163FE">
        <w:br w:type="page"/>
      </w:r>
    </w:p>
    <w:p w14:paraId="34AB14AF" w14:textId="77777777" w:rsidR="00463059" w:rsidRPr="00002869" w:rsidRDefault="00682930" w:rsidP="00682930">
      <w:pPr>
        <w:pStyle w:val="AH1Chapter"/>
      </w:pPr>
      <w:bookmarkStart w:id="30" w:name="_Toc167214966"/>
      <w:r w:rsidRPr="00002869">
        <w:rPr>
          <w:rStyle w:val="CharChapNo"/>
        </w:rPr>
        <w:lastRenderedPageBreak/>
        <w:t>Chapter 2</w:t>
      </w:r>
      <w:r w:rsidRPr="001163FE">
        <w:tab/>
      </w:r>
      <w:r w:rsidR="00463059" w:rsidRPr="00002869">
        <w:rPr>
          <w:rStyle w:val="CharChapText"/>
        </w:rPr>
        <w:t>Administration</w:t>
      </w:r>
      <w:bookmarkEnd w:id="30"/>
    </w:p>
    <w:p w14:paraId="22455FCF" w14:textId="77777777" w:rsidR="00463059" w:rsidRPr="00002869" w:rsidRDefault="00682930" w:rsidP="00682930">
      <w:pPr>
        <w:pStyle w:val="AH2Part"/>
      </w:pPr>
      <w:bookmarkStart w:id="31" w:name="_Toc167214967"/>
      <w:r w:rsidRPr="00002869">
        <w:rPr>
          <w:rStyle w:val="CharPartNo"/>
        </w:rPr>
        <w:t>Part 2.1</w:t>
      </w:r>
      <w:r w:rsidRPr="001163FE">
        <w:tab/>
      </w:r>
      <w:r w:rsidR="00463059" w:rsidRPr="00002869">
        <w:rPr>
          <w:rStyle w:val="CharPartText"/>
        </w:rPr>
        <w:t>Conservator of flora and fauna</w:t>
      </w:r>
      <w:bookmarkEnd w:id="31"/>
    </w:p>
    <w:p w14:paraId="5A7940B2" w14:textId="77777777" w:rsidR="00463059" w:rsidRPr="001163FE" w:rsidRDefault="00682930" w:rsidP="00682930">
      <w:pPr>
        <w:pStyle w:val="AH5Sec"/>
      </w:pPr>
      <w:bookmarkStart w:id="32" w:name="_Toc167214968"/>
      <w:r w:rsidRPr="00002869">
        <w:rPr>
          <w:rStyle w:val="CharSectNo"/>
        </w:rPr>
        <w:t>20</w:t>
      </w:r>
      <w:r w:rsidRPr="001163FE">
        <w:tab/>
      </w:r>
      <w:r w:rsidR="00463059" w:rsidRPr="001163FE">
        <w:t>Conservator—appointment</w:t>
      </w:r>
      <w:bookmarkEnd w:id="32"/>
    </w:p>
    <w:p w14:paraId="78B3C4DA" w14:textId="77777777" w:rsidR="00463059" w:rsidRPr="001163FE" w:rsidRDefault="00682930" w:rsidP="0080021D">
      <w:pPr>
        <w:pStyle w:val="Amain"/>
      </w:pPr>
      <w:r>
        <w:tab/>
      </w:r>
      <w:r w:rsidRPr="001163FE">
        <w:t>(1)</w:t>
      </w:r>
      <w:r w:rsidRPr="001163FE">
        <w:tab/>
      </w:r>
      <w:r w:rsidR="00463059" w:rsidRPr="001163FE">
        <w:t>The director</w:t>
      </w:r>
      <w:r w:rsidR="00463059" w:rsidRPr="001163FE">
        <w:noBreakHyphen/>
        <w:t xml:space="preserve">general must appoint a public servant as the Conservator of Flora and Fauna (the </w:t>
      </w:r>
      <w:r w:rsidR="00463059" w:rsidRPr="001163FE">
        <w:rPr>
          <w:rStyle w:val="charBoldItals"/>
        </w:rPr>
        <w:t>conservator</w:t>
      </w:r>
      <w:r w:rsidR="00463059" w:rsidRPr="001163FE">
        <w:t>).</w:t>
      </w:r>
    </w:p>
    <w:p w14:paraId="2393D762" w14:textId="5F12884D" w:rsidR="00463059" w:rsidRPr="001163FE" w:rsidRDefault="00463059" w:rsidP="0080021D">
      <w:pPr>
        <w:pStyle w:val="aNote"/>
      </w:pPr>
      <w:r w:rsidRPr="001163FE">
        <w:rPr>
          <w:rStyle w:val="charItals"/>
        </w:rPr>
        <w:t>Note 1</w:t>
      </w:r>
      <w:r w:rsidRPr="001163FE">
        <w:tab/>
        <w:t xml:space="preserve">For the making of appointments (including acting appointments), see the </w:t>
      </w:r>
      <w:hyperlink r:id="rId40" w:tooltip="A2001-14" w:history="1">
        <w:r w:rsidR="000E0483" w:rsidRPr="001163FE">
          <w:rPr>
            <w:rStyle w:val="charCitHyperlinkAbbrev"/>
          </w:rPr>
          <w:t>Legislation Act</w:t>
        </w:r>
      </w:hyperlink>
      <w:r w:rsidR="00502B3A" w:rsidRPr="001163FE">
        <w:t>, pt</w:t>
      </w:r>
      <w:r w:rsidR="0080021D">
        <w:t xml:space="preserve"> </w:t>
      </w:r>
      <w:r w:rsidR="00502B3A" w:rsidRPr="001163FE">
        <w:t>19.3.</w:t>
      </w:r>
    </w:p>
    <w:p w14:paraId="79BA8B90" w14:textId="591FDB2E" w:rsidR="00463059" w:rsidRPr="001163FE" w:rsidRDefault="00463059" w:rsidP="00660BFC">
      <w:pPr>
        <w:pStyle w:val="aNote"/>
      </w:pPr>
      <w:r w:rsidRPr="001163FE">
        <w:rPr>
          <w:rStyle w:val="charItals"/>
        </w:rPr>
        <w:t>Note 2</w:t>
      </w:r>
      <w:r w:rsidRPr="001163FE">
        <w:tab/>
        <w:t xml:space="preserve">In particular, a person may be appointed for a particular provision of a law (see </w:t>
      </w:r>
      <w:hyperlink r:id="rId41" w:tooltip="A2001-14" w:history="1">
        <w:r w:rsidR="000E0483" w:rsidRPr="001163FE">
          <w:rPr>
            <w:rStyle w:val="charCitHyperlinkAbbrev"/>
          </w:rPr>
          <w:t>Legislation Act</w:t>
        </w:r>
      </w:hyperlink>
      <w:r w:rsidRPr="001163FE">
        <w:t>,</w:t>
      </w:r>
      <w:r w:rsidR="00D75E9F" w:rsidRPr="001163FE">
        <w:t xml:space="preserve"> s</w:t>
      </w:r>
      <w:r w:rsidR="0080021D">
        <w:t xml:space="preserve"> </w:t>
      </w:r>
      <w:r w:rsidRPr="001163FE">
        <w:t xml:space="preserve">7 (3)) and an appointment may be made by naming a person or nominating the occupant of a position (see </w:t>
      </w:r>
      <w:hyperlink r:id="rId42" w:tooltip="A2001-14" w:history="1">
        <w:r w:rsidR="000E0483" w:rsidRPr="001163FE">
          <w:rPr>
            <w:rStyle w:val="charCitHyperlinkAbbrev"/>
          </w:rPr>
          <w:t>Legislation Act</w:t>
        </w:r>
      </w:hyperlink>
      <w:r w:rsidRPr="001163FE">
        <w:t>,</w:t>
      </w:r>
      <w:r w:rsidR="00D75E9F" w:rsidRPr="001163FE">
        <w:t xml:space="preserve"> s</w:t>
      </w:r>
      <w:r w:rsidR="0080021D">
        <w:t xml:space="preserve"> </w:t>
      </w:r>
      <w:r w:rsidRPr="001163FE">
        <w:t>207).</w:t>
      </w:r>
    </w:p>
    <w:p w14:paraId="0488FFAA" w14:textId="77777777" w:rsidR="00CF6799" w:rsidRPr="001163FE" w:rsidRDefault="00682930" w:rsidP="00682930">
      <w:pPr>
        <w:pStyle w:val="Amain"/>
      </w:pPr>
      <w:r>
        <w:tab/>
      </w:r>
      <w:r w:rsidRPr="001163FE">
        <w:t>(2)</w:t>
      </w:r>
      <w:r w:rsidRPr="001163FE">
        <w:tab/>
      </w:r>
      <w:r w:rsidR="002410D5" w:rsidRPr="001163FE">
        <w:t>However, t</w:t>
      </w:r>
      <w:r w:rsidR="00CF6799" w:rsidRPr="001163FE">
        <w:t>he director</w:t>
      </w:r>
      <w:r w:rsidR="00CF6799" w:rsidRPr="001163FE">
        <w:noBreakHyphen/>
        <w:t xml:space="preserve">general may appoint a person as the conservator only if satisfied that the person has suitable qualifications </w:t>
      </w:r>
      <w:r w:rsidR="002410D5" w:rsidRPr="001163FE">
        <w:t>and</w:t>
      </w:r>
      <w:r w:rsidR="00CF6799" w:rsidRPr="001163FE">
        <w:t xml:space="preserve"> experience to exercise the functions of the conservator. </w:t>
      </w:r>
    </w:p>
    <w:p w14:paraId="16C4C30D" w14:textId="77777777" w:rsidR="005C791D" w:rsidRPr="001163FE" w:rsidRDefault="00682930" w:rsidP="0080021D">
      <w:pPr>
        <w:pStyle w:val="Amain"/>
      </w:pPr>
      <w:r>
        <w:tab/>
      </w:r>
      <w:r w:rsidRPr="001163FE">
        <w:t>(3)</w:t>
      </w:r>
      <w:r w:rsidRPr="001163FE">
        <w:tab/>
      </w:r>
      <w:r w:rsidR="005C791D" w:rsidRPr="001163FE">
        <w:t>An appointment is a notifiable instrument.</w:t>
      </w:r>
    </w:p>
    <w:p w14:paraId="157B763C" w14:textId="42621556" w:rsidR="005C791D" w:rsidRPr="001163FE" w:rsidRDefault="005C791D" w:rsidP="005C791D">
      <w:pPr>
        <w:pStyle w:val="aNote"/>
      </w:pPr>
      <w:r w:rsidRPr="001163FE">
        <w:rPr>
          <w:rStyle w:val="charItals"/>
        </w:rPr>
        <w:t>Note</w:t>
      </w:r>
      <w:r w:rsidRPr="001163FE">
        <w:rPr>
          <w:rStyle w:val="charItals"/>
        </w:rPr>
        <w:tab/>
      </w:r>
      <w:r w:rsidRPr="001163FE">
        <w:t xml:space="preserve">A notifiable instrument must be notified under the </w:t>
      </w:r>
      <w:hyperlink r:id="rId43" w:tooltip="A2001-14" w:history="1">
        <w:r w:rsidR="000E0483" w:rsidRPr="001163FE">
          <w:rPr>
            <w:rStyle w:val="charCitHyperlinkAbbrev"/>
          </w:rPr>
          <w:t>Legislation Act</w:t>
        </w:r>
      </w:hyperlink>
      <w:r w:rsidRPr="001163FE">
        <w:t>.</w:t>
      </w:r>
    </w:p>
    <w:p w14:paraId="3C738B3A" w14:textId="77777777" w:rsidR="00463059" w:rsidRPr="001163FE" w:rsidRDefault="00682930" w:rsidP="00682930">
      <w:pPr>
        <w:pStyle w:val="AH5Sec"/>
      </w:pPr>
      <w:bookmarkStart w:id="33" w:name="_Toc167214969"/>
      <w:r w:rsidRPr="00002869">
        <w:rPr>
          <w:rStyle w:val="CharSectNo"/>
        </w:rPr>
        <w:t>21</w:t>
      </w:r>
      <w:r w:rsidRPr="001163FE">
        <w:tab/>
      </w:r>
      <w:r w:rsidR="00463059" w:rsidRPr="001163FE">
        <w:t>Conservator—functions</w:t>
      </w:r>
      <w:bookmarkEnd w:id="33"/>
    </w:p>
    <w:p w14:paraId="37B10916" w14:textId="77777777" w:rsidR="00463059" w:rsidRPr="001163FE" w:rsidRDefault="00682930" w:rsidP="00682930">
      <w:pPr>
        <w:pStyle w:val="Amain"/>
      </w:pPr>
      <w:r>
        <w:tab/>
      </w:r>
      <w:r w:rsidRPr="001163FE">
        <w:t>(1)</w:t>
      </w:r>
      <w:r w:rsidRPr="001163FE">
        <w:tab/>
      </w:r>
      <w:r w:rsidR="00463059" w:rsidRPr="001163FE">
        <w:t>The conservator’s main functions are—</w:t>
      </w:r>
    </w:p>
    <w:p w14:paraId="1DB662BE" w14:textId="77777777" w:rsidR="00463059" w:rsidRPr="001163FE" w:rsidRDefault="00682930" w:rsidP="00682930">
      <w:pPr>
        <w:pStyle w:val="Apara"/>
      </w:pPr>
      <w:r>
        <w:tab/>
      </w:r>
      <w:r w:rsidRPr="001163FE">
        <w:t>(a)</w:t>
      </w:r>
      <w:r w:rsidRPr="001163FE">
        <w:tab/>
      </w:r>
      <w:r w:rsidR="00463059" w:rsidRPr="001163FE">
        <w:t>to develop and oversee policies, programs and plans for the effective management of nature conservation in the ACT; and</w:t>
      </w:r>
    </w:p>
    <w:p w14:paraId="78F6CD04" w14:textId="77777777" w:rsidR="00463059" w:rsidRPr="001163FE" w:rsidRDefault="00682930" w:rsidP="00682930">
      <w:pPr>
        <w:pStyle w:val="Apara"/>
      </w:pPr>
      <w:r>
        <w:tab/>
      </w:r>
      <w:r w:rsidRPr="001163FE">
        <w:t>(b)</w:t>
      </w:r>
      <w:r w:rsidRPr="001163FE">
        <w:tab/>
      </w:r>
      <w:r w:rsidR="00463059" w:rsidRPr="001163FE">
        <w:t>to monitor the state of nature conservation in th</w:t>
      </w:r>
      <w:r w:rsidR="00543B0E" w:rsidRPr="001163FE">
        <w:t>e ACT; and</w:t>
      </w:r>
    </w:p>
    <w:p w14:paraId="2F2402EC" w14:textId="77777777" w:rsidR="00543B0E" w:rsidRPr="001163FE" w:rsidRDefault="00682930" w:rsidP="00682930">
      <w:pPr>
        <w:pStyle w:val="Apara"/>
      </w:pPr>
      <w:r>
        <w:tab/>
      </w:r>
      <w:r w:rsidRPr="001163FE">
        <w:t>(c)</w:t>
      </w:r>
      <w:r w:rsidRPr="001163FE">
        <w:tab/>
      </w:r>
      <w:r w:rsidR="00543B0E" w:rsidRPr="001163FE">
        <w:t>to provide information to the commissioner for sustainability and the environment</w:t>
      </w:r>
      <w:r w:rsidR="00534561" w:rsidRPr="001163FE">
        <w:t xml:space="preserve"> for inclusion in a </w:t>
      </w:r>
      <w:r w:rsidR="004C792F" w:rsidRPr="001163FE">
        <w:t>state of the environment report.</w:t>
      </w:r>
    </w:p>
    <w:p w14:paraId="1390E3F1" w14:textId="534B1E4A" w:rsidR="008323A5" w:rsidRPr="001163FE" w:rsidRDefault="008323A5" w:rsidP="008323A5">
      <w:pPr>
        <w:pStyle w:val="aNotepar"/>
      </w:pPr>
      <w:r w:rsidRPr="001163FE">
        <w:rPr>
          <w:rStyle w:val="charItals"/>
        </w:rPr>
        <w:t>Note</w:t>
      </w:r>
      <w:r w:rsidRPr="001163FE">
        <w:rPr>
          <w:rStyle w:val="charItals"/>
        </w:rPr>
        <w:tab/>
      </w:r>
      <w:r w:rsidRPr="001163FE">
        <w:rPr>
          <w:rStyle w:val="charBoldItals"/>
        </w:rPr>
        <w:t>State of the environment report</w:t>
      </w:r>
      <w:r w:rsidRPr="001163FE">
        <w:t>—</w:t>
      </w:r>
      <w:r w:rsidR="00D75E9F" w:rsidRPr="001163FE">
        <w:t>see</w:t>
      </w:r>
      <w:r w:rsidR="0080021D">
        <w:t xml:space="preserve"> </w:t>
      </w:r>
      <w:r w:rsidR="00D75E9F" w:rsidRPr="001163FE">
        <w:t>s</w:t>
      </w:r>
      <w:r w:rsidR="0080021D">
        <w:t xml:space="preserve"> </w:t>
      </w:r>
      <w:r w:rsidRPr="001163FE">
        <w:t>(5).</w:t>
      </w:r>
    </w:p>
    <w:p w14:paraId="38853D9D" w14:textId="3F9DD1BB" w:rsidR="00463059" w:rsidRPr="001163FE" w:rsidRDefault="00682930" w:rsidP="00682930">
      <w:pPr>
        <w:pStyle w:val="Amain"/>
      </w:pPr>
      <w:r>
        <w:tab/>
      </w:r>
      <w:r w:rsidRPr="001163FE">
        <w:t>(2)</w:t>
      </w:r>
      <w:r w:rsidRPr="001163FE">
        <w:tab/>
      </w:r>
      <w:r w:rsidR="00463059" w:rsidRPr="001163FE">
        <w:t>The conservator has any other function given to the conservator under this Act</w:t>
      </w:r>
      <w:r w:rsidR="0080021D">
        <w:t xml:space="preserve"> </w:t>
      </w:r>
      <w:r w:rsidR="00463059" w:rsidRPr="001163FE">
        <w:t>or another territory law.</w:t>
      </w:r>
    </w:p>
    <w:p w14:paraId="6A997830" w14:textId="77777777" w:rsidR="00C42A7D" w:rsidRPr="001163FE" w:rsidRDefault="00682930" w:rsidP="00682930">
      <w:pPr>
        <w:pStyle w:val="Amain"/>
      </w:pPr>
      <w:r>
        <w:lastRenderedPageBreak/>
        <w:tab/>
      </w:r>
      <w:r w:rsidRPr="001163FE">
        <w:t>(3)</w:t>
      </w:r>
      <w:r w:rsidRPr="001163FE">
        <w:tab/>
      </w:r>
      <w:r w:rsidR="00463059" w:rsidRPr="001163FE">
        <w:t xml:space="preserve">In exercising a function, the conservator must </w:t>
      </w:r>
      <w:r w:rsidR="00E42820" w:rsidRPr="001163FE">
        <w:t xml:space="preserve">ensure that </w:t>
      </w:r>
      <w:r w:rsidR="00C42A7D" w:rsidRPr="001163FE">
        <w:t xml:space="preserve">it </w:t>
      </w:r>
      <w:r w:rsidR="00E42820" w:rsidRPr="001163FE">
        <w:t xml:space="preserve">is exercised in a </w:t>
      </w:r>
      <w:r w:rsidR="00C42A7D" w:rsidRPr="001163FE">
        <w:t>way that is</w:t>
      </w:r>
      <w:r w:rsidR="00E42820" w:rsidRPr="001163FE">
        <w:t xml:space="preserve"> consistent with</w:t>
      </w:r>
      <w:r w:rsidR="00C42A7D" w:rsidRPr="001163FE">
        <w:t xml:space="preserve"> </w:t>
      </w:r>
      <w:r w:rsidR="000E7BD2" w:rsidRPr="001163FE">
        <w:t>implementing</w:t>
      </w:r>
      <w:r w:rsidR="00C42A7D" w:rsidRPr="001163FE">
        <w:t>—</w:t>
      </w:r>
    </w:p>
    <w:p w14:paraId="1CA4C692" w14:textId="77777777" w:rsidR="00463059" w:rsidRPr="001163FE" w:rsidRDefault="00682930" w:rsidP="00682930">
      <w:pPr>
        <w:pStyle w:val="Apara"/>
      </w:pPr>
      <w:r>
        <w:tab/>
      </w:r>
      <w:r w:rsidRPr="001163FE">
        <w:t>(a)</w:t>
      </w:r>
      <w:r w:rsidRPr="001163FE">
        <w:tab/>
      </w:r>
      <w:r w:rsidR="00463059" w:rsidRPr="001163FE">
        <w:t>the objects of this Act; and</w:t>
      </w:r>
    </w:p>
    <w:p w14:paraId="78628F8D" w14:textId="7E4262AC" w:rsidR="00463059" w:rsidRPr="001163FE" w:rsidRDefault="00463059" w:rsidP="00660BFC">
      <w:pPr>
        <w:pStyle w:val="aNotepar"/>
      </w:pPr>
      <w:r w:rsidRPr="001163FE">
        <w:rPr>
          <w:rStyle w:val="charItals"/>
        </w:rPr>
        <w:t>Note</w:t>
      </w:r>
      <w:r w:rsidRPr="001163FE">
        <w:rPr>
          <w:rStyle w:val="charItals"/>
        </w:rPr>
        <w:tab/>
      </w:r>
      <w:r w:rsidRPr="001163FE">
        <w:t>The objects of this Act</w:t>
      </w:r>
      <w:r w:rsidR="0080021D">
        <w:t xml:space="preserve"> </w:t>
      </w:r>
      <w:r w:rsidRPr="001163FE">
        <w:t>are set out in</w:t>
      </w:r>
      <w:r w:rsidR="00D75E9F" w:rsidRPr="001163FE">
        <w:t xml:space="preserve"> s</w:t>
      </w:r>
      <w:r w:rsidR="0080021D">
        <w:t xml:space="preserve"> </w:t>
      </w:r>
      <w:r w:rsidRPr="001163FE">
        <w:t>6.</w:t>
      </w:r>
    </w:p>
    <w:p w14:paraId="7829FD1F" w14:textId="77777777" w:rsidR="00463059" w:rsidRPr="001163FE" w:rsidRDefault="00682930" w:rsidP="00682930">
      <w:pPr>
        <w:pStyle w:val="Apara"/>
      </w:pPr>
      <w:r>
        <w:tab/>
      </w:r>
      <w:r w:rsidRPr="001163FE">
        <w:t>(b)</w:t>
      </w:r>
      <w:r w:rsidRPr="001163FE">
        <w:tab/>
      </w:r>
      <w:r w:rsidR="00463059" w:rsidRPr="001163FE">
        <w:t>any conservator gu</w:t>
      </w:r>
      <w:r w:rsidR="005D3F23" w:rsidRPr="001163FE">
        <w:t>idelines; and</w:t>
      </w:r>
    </w:p>
    <w:p w14:paraId="7DE0737D" w14:textId="0C3D6717" w:rsidR="00463059" w:rsidRPr="001163FE" w:rsidRDefault="00463059" w:rsidP="00660BFC">
      <w:pPr>
        <w:pStyle w:val="aNotepar"/>
        <w:jc w:val="left"/>
      </w:pPr>
      <w:r w:rsidRPr="001163FE">
        <w:rPr>
          <w:rStyle w:val="charItals"/>
        </w:rPr>
        <w:t>Note</w:t>
      </w:r>
      <w:r w:rsidRPr="001163FE">
        <w:rPr>
          <w:rStyle w:val="charItals"/>
        </w:rPr>
        <w:tab/>
      </w:r>
      <w:r w:rsidRPr="001163FE">
        <w:rPr>
          <w:rStyle w:val="charBoldItals"/>
        </w:rPr>
        <w:t>Conservator guidelines</w:t>
      </w:r>
      <w:r w:rsidRPr="001163FE">
        <w:t>—</w:t>
      </w:r>
      <w:r w:rsidR="00D75E9F" w:rsidRPr="001163FE">
        <w:t>see</w:t>
      </w:r>
      <w:r w:rsidR="0080021D">
        <w:t xml:space="preserve"> </w:t>
      </w:r>
      <w:r w:rsidR="00D75E9F" w:rsidRPr="001163FE">
        <w:t>s</w:t>
      </w:r>
      <w:r w:rsidR="0080021D">
        <w:t xml:space="preserve"> </w:t>
      </w:r>
      <w:r w:rsidRPr="001163FE">
        <w:t>2</w:t>
      </w:r>
      <w:r w:rsidR="00350A7D" w:rsidRPr="001163FE">
        <w:t>3</w:t>
      </w:r>
      <w:r w:rsidRPr="001163FE">
        <w:t>.</w:t>
      </w:r>
    </w:p>
    <w:p w14:paraId="26BB6B89" w14:textId="77777777" w:rsidR="005D3F23" w:rsidRPr="001163FE" w:rsidRDefault="00682930" w:rsidP="00682930">
      <w:pPr>
        <w:pStyle w:val="Apara"/>
      </w:pPr>
      <w:r>
        <w:tab/>
      </w:r>
      <w:r w:rsidRPr="001163FE">
        <w:t>(c)</w:t>
      </w:r>
      <w:r w:rsidRPr="001163FE">
        <w:tab/>
      </w:r>
      <w:r w:rsidR="005D3F23" w:rsidRPr="001163FE">
        <w:t>the nature conservation strategy for the ACT.</w:t>
      </w:r>
    </w:p>
    <w:p w14:paraId="7F193A9C" w14:textId="7D44D35A" w:rsidR="005D3F23" w:rsidRPr="001163FE" w:rsidRDefault="005D3F23" w:rsidP="005D3F23">
      <w:pPr>
        <w:pStyle w:val="aNotepar"/>
      </w:pPr>
      <w:r w:rsidRPr="001163FE">
        <w:rPr>
          <w:rStyle w:val="charItals"/>
        </w:rPr>
        <w:t>Note</w:t>
      </w:r>
      <w:r w:rsidRPr="001163FE">
        <w:rPr>
          <w:rStyle w:val="charItals"/>
        </w:rPr>
        <w:tab/>
      </w:r>
      <w:r w:rsidRPr="001163FE">
        <w:rPr>
          <w:rStyle w:val="charBoldItals"/>
        </w:rPr>
        <w:t>Nature conservation strategy</w:t>
      </w:r>
      <w:r w:rsidRPr="001163FE">
        <w:t>, for the ACT—</w:t>
      </w:r>
      <w:r w:rsidR="00D75E9F" w:rsidRPr="001163FE">
        <w:t>see</w:t>
      </w:r>
      <w:r w:rsidR="0080021D">
        <w:t xml:space="preserve"> </w:t>
      </w:r>
      <w:r w:rsidR="00D75E9F" w:rsidRPr="001163FE">
        <w:t>s</w:t>
      </w:r>
      <w:r w:rsidR="0080021D">
        <w:t xml:space="preserve"> </w:t>
      </w:r>
      <w:r w:rsidRPr="001163FE">
        <w:t>4</w:t>
      </w:r>
      <w:r w:rsidR="00502B3A" w:rsidRPr="001163FE">
        <w:t>7</w:t>
      </w:r>
      <w:r w:rsidRPr="001163FE">
        <w:t>.</w:t>
      </w:r>
    </w:p>
    <w:p w14:paraId="05EA7CB2" w14:textId="77777777" w:rsidR="00463059" w:rsidRPr="001163FE" w:rsidRDefault="00682930" w:rsidP="00682930">
      <w:pPr>
        <w:pStyle w:val="Amain"/>
      </w:pPr>
      <w:r>
        <w:tab/>
      </w:r>
      <w:r w:rsidRPr="001163FE">
        <w:t>(4)</w:t>
      </w:r>
      <w:r w:rsidRPr="001163FE">
        <w:tab/>
      </w:r>
      <w:r w:rsidR="00463059" w:rsidRPr="001163FE">
        <w:t>In exercising a function, the conservator may have regard to any other relevant matter, including the following:</w:t>
      </w:r>
    </w:p>
    <w:p w14:paraId="0FBE5C42" w14:textId="77777777" w:rsidR="00040F82" w:rsidRPr="001163FE" w:rsidRDefault="00682930" w:rsidP="00682930">
      <w:pPr>
        <w:pStyle w:val="Apara"/>
      </w:pPr>
      <w:r>
        <w:tab/>
      </w:r>
      <w:r w:rsidRPr="001163FE">
        <w:t>(a)</w:t>
      </w:r>
      <w:r w:rsidRPr="001163FE">
        <w:tab/>
      </w:r>
      <w:r w:rsidR="00463059" w:rsidRPr="001163FE">
        <w:t>the findings of</w:t>
      </w:r>
      <w:r w:rsidR="00040F82" w:rsidRPr="001163FE">
        <w:t xml:space="preserve"> a</w:t>
      </w:r>
      <w:r w:rsidR="00463059" w:rsidRPr="001163FE">
        <w:t xml:space="preserve"> </w:t>
      </w:r>
      <w:r w:rsidR="008C2CB8" w:rsidRPr="001163FE">
        <w:t xml:space="preserve">biodiversity research and </w:t>
      </w:r>
      <w:r w:rsidR="00463059" w:rsidRPr="001163FE">
        <w:t>moni</w:t>
      </w:r>
      <w:r w:rsidR="00040F82" w:rsidRPr="001163FE">
        <w:t>toring program;</w:t>
      </w:r>
    </w:p>
    <w:p w14:paraId="14E60E2C" w14:textId="4CACD847" w:rsidR="00040F82" w:rsidRPr="001163FE" w:rsidRDefault="00040F82" w:rsidP="00040F82">
      <w:pPr>
        <w:pStyle w:val="aNotepar"/>
      </w:pPr>
      <w:r w:rsidRPr="001163FE">
        <w:rPr>
          <w:rStyle w:val="charItals"/>
        </w:rPr>
        <w:t>Note</w:t>
      </w:r>
      <w:r w:rsidRPr="001163FE">
        <w:rPr>
          <w:rStyle w:val="charItals"/>
        </w:rPr>
        <w:tab/>
      </w:r>
      <w:r w:rsidRPr="001163FE">
        <w:rPr>
          <w:rStyle w:val="charBoldItals"/>
        </w:rPr>
        <w:t>Biodiversity research and monitoring program</w:t>
      </w:r>
      <w:r w:rsidRPr="001163FE">
        <w:t>—</w:t>
      </w:r>
      <w:r w:rsidR="00D75E9F" w:rsidRPr="001163FE">
        <w:t>see</w:t>
      </w:r>
      <w:r w:rsidR="0080021D">
        <w:t xml:space="preserve"> </w:t>
      </w:r>
      <w:r w:rsidR="00D75E9F" w:rsidRPr="001163FE">
        <w:t>s</w:t>
      </w:r>
      <w:r w:rsidR="0080021D">
        <w:t xml:space="preserve"> </w:t>
      </w:r>
      <w:r w:rsidRPr="001163FE">
        <w:t>24.</w:t>
      </w:r>
    </w:p>
    <w:p w14:paraId="58BA5851" w14:textId="77777777" w:rsidR="00463059" w:rsidRPr="001163FE" w:rsidRDefault="00682930" w:rsidP="00682930">
      <w:pPr>
        <w:pStyle w:val="Apara"/>
      </w:pPr>
      <w:r>
        <w:tab/>
      </w:r>
      <w:r w:rsidRPr="001163FE">
        <w:t>(b)</w:t>
      </w:r>
      <w:r w:rsidRPr="001163FE">
        <w:tab/>
      </w:r>
      <w:r w:rsidR="00463059" w:rsidRPr="001163FE">
        <w:t>an action plan for a species, ecological community or process;</w:t>
      </w:r>
    </w:p>
    <w:p w14:paraId="7FDB0D50" w14:textId="37247B65" w:rsidR="00463059" w:rsidRPr="001163FE" w:rsidRDefault="00463059" w:rsidP="00660BFC">
      <w:pPr>
        <w:pStyle w:val="aNotepar"/>
      </w:pPr>
      <w:r w:rsidRPr="001163FE">
        <w:rPr>
          <w:rStyle w:val="charItals"/>
        </w:rPr>
        <w:t>Note</w:t>
      </w:r>
      <w:r w:rsidRPr="001163FE">
        <w:rPr>
          <w:rStyle w:val="charItals"/>
        </w:rPr>
        <w:tab/>
      </w:r>
      <w:r w:rsidRPr="001163FE">
        <w:rPr>
          <w:rStyle w:val="charBoldItals"/>
        </w:rPr>
        <w:t>Action plan</w:t>
      </w:r>
      <w:r w:rsidR="00CF5220" w:rsidRPr="001163FE">
        <w:t>—</w:t>
      </w:r>
      <w:r w:rsidR="00D75E9F" w:rsidRPr="001163FE">
        <w:t>see</w:t>
      </w:r>
      <w:r w:rsidR="0080021D">
        <w:t xml:space="preserve"> </w:t>
      </w:r>
      <w:r w:rsidR="00D75E9F" w:rsidRPr="001163FE">
        <w:t>s</w:t>
      </w:r>
      <w:r w:rsidR="0080021D">
        <w:t xml:space="preserve"> </w:t>
      </w:r>
      <w:r w:rsidR="00621019">
        <w:t>99</w:t>
      </w:r>
      <w:r w:rsidRPr="001163FE">
        <w:t>.</w:t>
      </w:r>
    </w:p>
    <w:p w14:paraId="119AB9DD" w14:textId="77777777" w:rsidR="00463059" w:rsidRPr="001163FE" w:rsidRDefault="00682930" w:rsidP="00682930">
      <w:pPr>
        <w:pStyle w:val="Apara"/>
      </w:pPr>
      <w:r>
        <w:tab/>
      </w:r>
      <w:r w:rsidRPr="001163FE">
        <w:t>(c)</w:t>
      </w:r>
      <w:r w:rsidRPr="001163FE">
        <w:tab/>
      </w:r>
      <w:r w:rsidR="00463059" w:rsidRPr="001163FE">
        <w:t>a reserve management plan for a reserve;</w:t>
      </w:r>
    </w:p>
    <w:p w14:paraId="77D91A3D" w14:textId="59DA1D62" w:rsidR="00463059" w:rsidRPr="001163FE" w:rsidRDefault="00463059" w:rsidP="00660BFC">
      <w:pPr>
        <w:pStyle w:val="aNotepar"/>
      </w:pPr>
      <w:r w:rsidRPr="001163FE">
        <w:rPr>
          <w:rStyle w:val="charItals"/>
        </w:rPr>
        <w:t>Note</w:t>
      </w:r>
      <w:r w:rsidRPr="001163FE">
        <w:rPr>
          <w:rStyle w:val="charItals"/>
        </w:rPr>
        <w:tab/>
      </w:r>
      <w:r w:rsidRPr="001163FE">
        <w:rPr>
          <w:rStyle w:val="charBoldItals"/>
        </w:rPr>
        <w:t>Reserve management plan</w:t>
      </w:r>
      <w:r w:rsidR="005F4290" w:rsidRPr="001163FE">
        <w:t>, for a reserve</w:t>
      </w:r>
      <w:r w:rsidR="00CE54EF" w:rsidRPr="001163FE">
        <w:t>—</w:t>
      </w:r>
      <w:r w:rsidR="00D75E9F" w:rsidRPr="001163FE">
        <w:t>see</w:t>
      </w:r>
      <w:r w:rsidR="0080021D">
        <w:t xml:space="preserve"> </w:t>
      </w:r>
      <w:r w:rsidR="00D75E9F" w:rsidRPr="001163FE">
        <w:t>s</w:t>
      </w:r>
      <w:r w:rsidR="0080021D">
        <w:t xml:space="preserve"> </w:t>
      </w:r>
      <w:r w:rsidR="00CE54EF" w:rsidRPr="001163FE">
        <w:t>1</w:t>
      </w:r>
      <w:r w:rsidR="00502B3A" w:rsidRPr="001163FE">
        <w:t>75</w:t>
      </w:r>
      <w:r w:rsidRPr="001163FE">
        <w:t>.</w:t>
      </w:r>
    </w:p>
    <w:p w14:paraId="5ED096E3" w14:textId="77777777" w:rsidR="000E7BD2" w:rsidRPr="001163FE" w:rsidRDefault="00682930" w:rsidP="00682930">
      <w:pPr>
        <w:pStyle w:val="Apara"/>
      </w:pPr>
      <w:r>
        <w:tab/>
      </w:r>
      <w:r w:rsidRPr="001163FE">
        <w:t>(d)</w:t>
      </w:r>
      <w:r w:rsidRPr="001163FE">
        <w:tab/>
      </w:r>
      <w:r w:rsidR="000E7BD2" w:rsidRPr="001163FE">
        <w:t>any response of the government to—</w:t>
      </w:r>
    </w:p>
    <w:p w14:paraId="03395EB5" w14:textId="7801088D" w:rsidR="000E7BD2" w:rsidRPr="001163FE" w:rsidRDefault="00682930" w:rsidP="00682930">
      <w:pPr>
        <w:pStyle w:val="Asubpara"/>
      </w:pPr>
      <w:r>
        <w:tab/>
      </w:r>
      <w:r w:rsidRPr="001163FE">
        <w:t>(i)</w:t>
      </w:r>
      <w:r w:rsidRPr="001163FE">
        <w:tab/>
      </w:r>
      <w:r w:rsidR="000E7BD2" w:rsidRPr="001163FE">
        <w:t>a state of the environment report</w:t>
      </w:r>
      <w:r w:rsidR="00A81C18" w:rsidRPr="001163FE">
        <w:t xml:space="preserve"> under the </w:t>
      </w:r>
      <w:hyperlink r:id="rId44" w:tooltip="A1993-37" w:history="1">
        <w:r w:rsidR="000E0483" w:rsidRPr="001163FE">
          <w:rPr>
            <w:rStyle w:val="charCitHyperlinkItal"/>
          </w:rPr>
          <w:t>Commissioner for Sustainability and the Environment Act 1993</w:t>
        </w:r>
      </w:hyperlink>
      <w:r w:rsidR="00A81C18" w:rsidRPr="001163FE">
        <w:t>,</w:t>
      </w:r>
      <w:r w:rsidR="0057505B" w:rsidRPr="001163FE">
        <w:t xml:space="preserve"> </w:t>
      </w:r>
      <w:r w:rsidR="00D75E9F" w:rsidRPr="001163FE">
        <w:t>section</w:t>
      </w:r>
      <w:r w:rsidR="0080021D">
        <w:t> </w:t>
      </w:r>
      <w:r w:rsidR="0057505B" w:rsidRPr="001163FE">
        <w:t>19</w:t>
      </w:r>
      <w:r w:rsidR="0080021D">
        <w:t xml:space="preserve"> </w:t>
      </w:r>
      <w:r w:rsidR="0057505B" w:rsidRPr="001163FE">
        <w:t>(3)</w:t>
      </w:r>
      <w:r w:rsidR="00A81C18" w:rsidRPr="001163FE">
        <w:t xml:space="preserve"> (</w:t>
      </w:r>
      <w:r w:rsidR="0057505B" w:rsidRPr="001163FE">
        <w:t>State of the environment report</w:t>
      </w:r>
      <w:r w:rsidR="00A81C18" w:rsidRPr="001163FE">
        <w:t>)</w:t>
      </w:r>
      <w:r w:rsidR="000E7BD2" w:rsidRPr="001163FE">
        <w:t>; or</w:t>
      </w:r>
    </w:p>
    <w:p w14:paraId="4AF2E9DE" w14:textId="774C3884" w:rsidR="000E7BD2" w:rsidRPr="001163FE" w:rsidRDefault="00682930" w:rsidP="000D040F">
      <w:pPr>
        <w:pStyle w:val="Asubpara"/>
      </w:pPr>
      <w:r>
        <w:tab/>
      </w:r>
      <w:r w:rsidRPr="001163FE">
        <w:t>(ii)</w:t>
      </w:r>
      <w:r w:rsidRPr="001163FE">
        <w:tab/>
      </w:r>
      <w:r w:rsidR="000E7BD2" w:rsidRPr="001163FE">
        <w:t xml:space="preserve">a special report </w:t>
      </w:r>
      <w:r w:rsidR="00A81C18" w:rsidRPr="001163FE">
        <w:t xml:space="preserve">under the </w:t>
      </w:r>
      <w:hyperlink r:id="rId45" w:tooltip="A1993-37" w:history="1">
        <w:r w:rsidR="000E0483" w:rsidRPr="001163FE">
          <w:rPr>
            <w:rStyle w:val="charCitHyperlinkItal"/>
          </w:rPr>
          <w:t>Commissioner for Sustainability and the Environment Act 1993</w:t>
        </w:r>
      </w:hyperlink>
      <w:r w:rsidR="00A81C18" w:rsidRPr="001163FE">
        <w:t xml:space="preserve">, </w:t>
      </w:r>
      <w:r w:rsidR="00D75E9F" w:rsidRPr="001163FE">
        <w:t>section</w:t>
      </w:r>
      <w:r w:rsidR="0080021D">
        <w:t xml:space="preserve"> </w:t>
      </w:r>
      <w:r w:rsidR="00A81C18" w:rsidRPr="001163FE">
        <w:t>21</w:t>
      </w:r>
      <w:r w:rsidR="0080021D">
        <w:t xml:space="preserve"> </w:t>
      </w:r>
      <w:r w:rsidR="00A81C18" w:rsidRPr="001163FE">
        <w:t>(2) (Special reports);</w:t>
      </w:r>
    </w:p>
    <w:p w14:paraId="6402D89E" w14:textId="77777777" w:rsidR="00463059" w:rsidRDefault="00682930" w:rsidP="0080021D">
      <w:pPr>
        <w:pStyle w:val="Apara"/>
      </w:pPr>
      <w:r>
        <w:tab/>
      </w:r>
      <w:r w:rsidRPr="001163FE">
        <w:t>(e)</w:t>
      </w:r>
      <w:r w:rsidRPr="001163FE">
        <w:tab/>
      </w:r>
      <w:r w:rsidR="00463059" w:rsidRPr="001163FE">
        <w:t>any other government policy or plan relating to nature conservation.</w:t>
      </w:r>
    </w:p>
    <w:p w14:paraId="5C3D169D" w14:textId="77777777" w:rsidR="00DE0A1F" w:rsidRPr="00133826" w:rsidRDefault="00DE0A1F" w:rsidP="00DE0A1F">
      <w:pPr>
        <w:pStyle w:val="aExamHdgpar"/>
      </w:pPr>
      <w:r w:rsidRPr="00133826">
        <w:t>Example</w:t>
      </w:r>
    </w:p>
    <w:p w14:paraId="2E99707C" w14:textId="77777777" w:rsidR="00DE0A1F" w:rsidRPr="00133826" w:rsidRDefault="00DE0A1F" w:rsidP="0080021D">
      <w:pPr>
        <w:pStyle w:val="aExampar"/>
      </w:pPr>
      <w:r w:rsidRPr="00133826">
        <w:t>kangaroo management plan</w:t>
      </w:r>
    </w:p>
    <w:p w14:paraId="4F7D0AA8" w14:textId="77777777" w:rsidR="00534561" w:rsidRPr="001163FE" w:rsidRDefault="00682930" w:rsidP="00682930">
      <w:pPr>
        <w:pStyle w:val="Amain"/>
      </w:pPr>
      <w:r>
        <w:lastRenderedPageBreak/>
        <w:tab/>
      </w:r>
      <w:r w:rsidRPr="001163FE">
        <w:t>(5)</w:t>
      </w:r>
      <w:r w:rsidRPr="001163FE">
        <w:tab/>
      </w:r>
      <w:r w:rsidR="00534561" w:rsidRPr="001163FE">
        <w:t>In this section:</w:t>
      </w:r>
    </w:p>
    <w:p w14:paraId="0B0E9F0F" w14:textId="0BC19185" w:rsidR="00534561" w:rsidRPr="001163FE" w:rsidRDefault="00534561" w:rsidP="00682930">
      <w:pPr>
        <w:pStyle w:val="aDef"/>
      </w:pPr>
      <w:r w:rsidRPr="001163FE">
        <w:rPr>
          <w:rStyle w:val="charBoldItals"/>
        </w:rPr>
        <w:t>state of the environment report</w:t>
      </w:r>
      <w:r w:rsidRPr="001163FE">
        <w:t xml:space="preserve"> means a state of the environment report under the </w:t>
      </w:r>
      <w:hyperlink r:id="rId46" w:tooltip="A1993-37" w:history="1">
        <w:r w:rsidR="000E0483" w:rsidRPr="001163FE">
          <w:rPr>
            <w:rStyle w:val="charCitHyperlinkItal"/>
          </w:rPr>
          <w:t>Commissioner for Sustainability and the Environment Act 1993</w:t>
        </w:r>
      </w:hyperlink>
      <w:r w:rsidR="008323A5" w:rsidRPr="001163FE">
        <w:t>.</w:t>
      </w:r>
    </w:p>
    <w:p w14:paraId="4AF8B5A0" w14:textId="77777777" w:rsidR="00463059" w:rsidRPr="001163FE" w:rsidRDefault="00682930" w:rsidP="00682930">
      <w:pPr>
        <w:pStyle w:val="AH5Sec"/>
      </w:pPr>
      <w:bookmarkStart w:id="34" w:name="_Toc167214970"/>
      <w:r w:rsidRPr="00002869">
        <w:rPr>
          <w:rStyle w:val="CharSectNo"/>
        </w:rPr>
        <w:t>22</w:t>
      </w:r>
      <w:r w:rsidRPr="001163FE">
        <w:tab/>
      </w:r>
      <w:r w:rsidR="00463059" w:rsidRPr="001163FE">
        <w:t>Conservator—delegation</w:t>
      </w:r>
      <w:bookmarkEnd w:id="34"/>
    </w:p>
    <w:p w14:paraId="425C9749" w14:textId="61E0D6CC" w:rsidR="00463059" w:rsidRPr="001163FE" w:rsidRDefault="00463059" w:rsidP="0080021D">
      <w:pPr>
        <w:pStyle w:val="Amainreturn"/>
      </w:pPr>
      <w:r w:rsidRPr="001163FE">
        <w:t>The conservator may delegate to a conservation officer the conservator’s functions under this Act</w:t>
      </w:r>
      <w:r w:rsidR="0080021D">
        <w:t xml:space="preserve"> </w:t>
      </w:r>
      <w:r w:rsidRPr="001163FE">
        <w:t>or another territory law.</w:t>
      </w:r>
    </w:p>
    <w:p w14:paraId="7524B564" w14:textId="21C81E57" w:rsidR="00463059" w:rsidRPr="001163FE" w:rsidRDefault="00463059" w:rsidP="00660BFC">
      <w:pPr>
        <w:pStyle w:val="aNote"/>
      </w:pPr>
      <w:r w:rsidRPr="001163FE">
        <w:rPr>
          <w:rStyle w:val="charItals"/>
        </w:rPr>
        <w:t>Note</w:t>
      </w:r>
      <w:r w:rsidRPr="001163FE">
        <w:rPr>
          <w:rStyle w:val="charItals"/>
        </w:rPr>
        <w:tab/>
      </w:r>
      <w:r w:rsidRPr="001163FE">
        <w:t xml:space="preserve">For the making of delegations and the exercise of delegated functions, see the </w:t>
      </w:r>
      <w:hyperlink r:id="rId47" w:tooltip="A2001-14" w:history="1">
        <w:r w:rsidR="000E0483" w:rsidRPr="001163FE">
          <w:rPr>
            <w:rStyle w:val="charCitHyperlinkAbbrev"/>
          </w:rPr>
          <w:t>Legislation Act</w:t>
        </w:r>
      </w:hyperlink>
      <w:r w:rsidRPr="001163FE">
        <w:t>, pt 19.4.</w:t>
      </w:r>
    </w:p>
    <w:p w14:paraId="1C4FB06C" w14:textId="77777777" w:rsidR="00463059" w:rsidRPr="001163FE" w:rsidRDefault="00682930" w:rsidP="00682930">
      <w:pPr>
        <w:pStyle w:val="AH5Sec"/>
      </w:pPr>
      <w:bookmarkStart w:id="35" w:name="_Toc167214971"/>
      <w:r w:rsidRPr="00002869">
        <w:rPr>
          <w:rStyle w:val="CharSectNo"/>
        </w:rPr>
        <w:t>23</w:t>
      </w:r>
      <w:r w:rsidRPr="001163FE">
        <w:tab/>
      </w:r>
      <w:r w:rsidR="00463059" w:rsidRPr="001163FE">
        <w:t>Conservator—guidelines</w:t>
      </w:r>
      <w:bookmarkEnd w:id="35"/>
    </w:p>
    <w:p w14:paraId="382FD2B6" w14:textId="6AAD7E31" w:rsidR="00463059" w:rsidRPr="001163FE" w:rsidRDefault="00682930" w:rsidP="0080021D">
      <w:pPr>
        <w:pStyle w:val="Amain"/>
      </w:pPr>
      <w:r>
        <w:tab/>
      </w:r>
      <w:r w:rsidRPr="001163FE">
        <w:t>(1)</w:t>
      </w:r>
      <w:r w:rsidRPr="001163FE">
        <w:tab/>
      </w:r>
      <w:r w:rsidR="00463059" w:rsidRPr="001163FE">
        <w:t>The conservator may make guidelines about how the conservator is to exercise the conservator’s functions under this Act</w:t>
      </w:r>
      <w:r w:rsidR="007173DA" w:rsidRPr="001163FE">
        <w:t xml:space="preserve"> (the</w:t>
      </w:r>
      <w:r w:rsidR="0080021D">
        <w:t> </w:t>
      </w:r>
      <w:r w:rsidR="007173DA" w:rsidRPr="001163FE">
        <w:rPr>
          <w:rStyle w:val="charBoldItals"/>
        </w:rPr>
        <w:t>conservator guidelines</w:t>
      </w:r>
      <w:r w:rsidR="007173DA" w:rsidRPr="001163FE">
        <w:t>)</w:t>
      </w:r>
      <w:r w:rsidR="00463059" w:rsidRPr="001163FE">
        <w:t>.</w:t>
      </w:r>
    </w:p>
    <w:p w14:paraId="1DB361CB" w14:textId="6E7D6E9D" w:rsidR="00463059" w:rsidRPr="001163FE" w:rsidRDefault="00463059" w:rsidP="00660BFC">
      <w:pPr>
        <w:pStyle w:val="aNote"/>
      </w:pPr>
      <w:r w:rsidRPr="001163FE">
        <w:rPr>
          <w:rStyle w:val="charItals"/>
        </w:rPr>
        <w:t>Note</w:t>
      </w:r>
      <w:r w:rsidRPr="001163FE">
        <w:rPr>
          <w:rStyle w:val="charItals"/>
        </w:rPr>
        <w:tab/>
      </w:r>
      <w:r w:rsidRPr="001163FE">
        <w:t xml:space="preserve">The power to make guidelines includes the power to amend or repeal the guidelines. The power to amend or repeal the guidelines is exercisable in the same way, and subject to the same conditions, as the power to make the guidelines (see </w:t>
      </w:r>
      <w:hyperlink r:id="rId48" w:tooltip="A2001-14" w:history="1">
        <w:r w:rsidR="000E0483" w:rsidRPr="001163FE">
          <w:rPr>
            <w:rStyle w:val="charCitHyperlinkAbbrev"/>
          </w:rPr>
          <w:t>Legislation Act</w:t>
        </w:r>
      </w:hyperlink>
      <w:r w:rsidRPr="001163FE">
        <w:t>,</w:t>
      </w:r>
      <w:r w:rsidR="00D75E9F" w:rsidRPr="001163FE">
        <w:t xml:space="preserve"> s</w:t>
      </w:r>
      <w:r w:rsidR="0080021D">
        <w:t xml:space="preserve"> </w:t>
      </w:r>
      <w:r w:rsidRPr="001163FE">
        <w:t>46).</w:t>
      </w:r>
    </w:p>
    <w:p w14:paraId="05BB5BC7" w14:textId="77777777" w:rsidR="00CF6799" w:rsidRPr="001163FE" w:rsidRDefault="00682930" w:rsidP="00682930">
      <w:pPr>
        <w:pStyle w:val="Amain"/>
      </w:pPr>
      <w:r>
        <w:tab/>
      </w:r>
      <w:r w:rsidRPr="001163FE">
        <w:t>(2)</w:t>
      </w:r>
      <w:r w:rsidRPr="001163FE">
        <w:tab/>
      </w:r>
      <w:r w:rsidR="00B21AB8" w:rsidRPr="001163FE">
        <w:t>I</w:t>
      </w:r>
      <w:r w:rsidR="001C78FD" w:rsidRPr="001163FE">
        <w:t>n preparing the conservator guidelines,</w:t>
      </w:r>
      <w:r w:rsidR="00CF6799" w:rsidRPr="001163FE">
        <w:t xml:space="preserve"> </w:t>
      </w:r>
      <w:r w:rsidR="00B21AB8" w:rsidRPr="001163FE">
        <w:t xml:space="preserve">the conservator must </w:t>
      </w:r>
      <w:r w:rsidR="002F26DE" w:rsidRPr="001163FE">
        <w:t>consult</w:t>
      </w:r>
      <w:r w:rsidR="00CF6799" w:rsidRPr="001163FE">
        <w:t xml:space="preserve"> the scientific committee</w:t>
      </w:r>
      <w:r w:rsidR="001C78FD" w:rsidRPr="001163FE">
        <w:t>.</w:t>
      </w:r>
    </w:p>
    <w:p w14:paraId="7FBC8927" w14:textId="77777777" w:rsidR="00463059" w:rsidRPr="001163FE" w:rsidRDefault="00682930" w:rsidP="0080021D">
      <w:pPr>
        <w:pStyle w:val="Amain"/>
      </w:pPr>
      <w:r>
        <w:tab/>
      </w:r>
      <w:r w:rsidRPr="001163FE">
        <w:t>(3)</w:t>
      </w:r>
      <w:r w:rsidRPr="001163FE">
        <w:tab/>
      </w:r>
      <w:r w:rsidR="00463059" w:rsidRPr="001163FE">
        <w:t>A conservator guideline is a notifiable instrument.</w:t>
      </w:r>
    </w:p>
    <w:p w14:paraId="7EE68F48" w14:textId="4E3094D6" w:rsidR="00463059" w:rsidRPr="001163FE" w:rsidRDefault="00463059" w:rsidP="00660BFC">
      <w:pPr>
        <w:pStyle w:val="aNote"/>
      </w:pPr>
      <w:r w:rsidRPr="001163FE">
        <w:rPr>
          <w:rStyle w:val="charItals"/>
        </w:rPr>
        <w:t>Note</w:t>
      </w:r>
      <w:r w:rsidRPr="001163FE">
        <w:rPr>
          <w:rStyle w:val="charItals"/>
        </w:rPr>
        <w:tab/>
      </w:r>
      <w:r w:rsidRPr="001163FE">
        <w:t xml:space="preserve">A notifiable instrument must be notified under the </w:t>
      </w:r>
      <w:hyperlink r:id="rId49" w:tooltip="A2001-14" w:history="1">
        <w:r w:rsidR="000E0483" w:rsidRPr="001163FE">
          <w:rPr>
            <w:rStyle w:val="charCitHyperlinkAbbrev"/>
          </w:rPr>
          <w:t>Legislation Act</w:t>
        </w:r>
      </w:hyperlink>
      <w:r w:rsidRPr="001163FE">
        <w:t>.</w:t>
      </w:r>
    </w:p>
    <w:p w14:paraId="6E13AF92" w14:textId="4442051C" w:rsidR="002410D5" w:rsidRPr="001163FE" w:rsidRDefault="00682930" w:rsidP="001E3A86">
      <w:pPr>
        <w:pStyle w:val="AH5Sec"/>
      </w:pPr>
      <w:bookmarkStart w:id="36" w:name="_Toc167214972"/>
      <w:r w:rsidRPr="00002869">
        <w:rPr>
          <w:rStyle w:val="CharSectNo"/>
        </w:rPr>
        <w:t>24</w:t>
      </w:r>
      <w:r w:rsidRPr="001163FE">
        <w:tab/>
      </w:r>
      <w:r w:rsidR="002410D5" w:rsidRPr="001163FE">
        <w:t xml:space="preserve">Meaning of </w:t>
      </w:r>
      <w:r w:rsidR="002410D5" w:rsidRPr="001163FE">
        <w:rPr>
          <w:rStyle w:val="charItals"/>
        </w:rPr>
        <w:t>biodiversity research and monitoring program</w:t>
      </w:r>
      <w:r w:rsidR="007173DA" w:rsidRPr="001163FE">
        <w:t>—pt</w:t>
      </w:r>
      <w:r w:rsidR="0080021D">
        <w:t xml:space="preserve"> </w:t>
      </w:r>
      <w:r w:rsidR="007173DA" w:rsidRPr="001163FE">
        <w:t>2.1</w:t>
      </w:r>
      <w:bookmarkEnd w:id="36"/>
    </w:p>
    <w:p w14:paraId="04435BF8" w14:textId="77777777" w:rsidR="006B6AFF" w:rsidRPr="001163FE" w:rsidRDefault="006B6AFF" w:rsidP="0080021D">
      <w:pPr>
        <w:pStyle w:val="Amainreturn"/>
      </w:pPr>
      <w:r w:rsidRPr="001163FE">
        <w:t>In this part:</w:t>
      </w:r>
    </w:p>
    <w:p w14:paraId="272BEA2C" w14:textId="77777777" w:rsidR="006B6AFF" w:rsidRPr="001163FE" w:rsidRDefault="006B6AFF" w:rsidP="00682930">
      <w:pPr>
        <w:pStyle w:val="aDef"/>
      </w:pPr>
      <w:r w:rsidRPr="001163FE">
        <w:rPr>
          <w:rStyle w:val="charBoldItals"/>
        </w:rPr>
        <w:t>biodiversity research and monitoring program</w:t>
      </w:r>
      <w:r w:rsidRPr="001163FE">
        <w:t xml:space="preserve"> means a program designed to monitor the—</w:t>
      </w:r>
    </w:p>
    <w:p w14:paraId="5AC372D9" w14:textId="77777777" w:rsidR="002410D5" w:rsidRPr="001163FE" w:rsidRDefault="00682930" w:rsidP="00682930">
      <w:pPr>
        <w:pStyle w:val="Apara"/>
      </w:pPr>
      <w:r>
        <w:tab/>
      </w:r>
      <w:r w:rsidRPr="001163FE">
        <w:t>(a)</w:t>
      </w:r>
      <w:r w:rsidRPr="001163FE">
        <w:tab/>
      </w:r>
      <w:r w:rsidR="002410D5" w:rsidRPr="001163FE">
        <w:t>state of nature conservation generally in the ACT; and</w:t>
      </w:r>
    </w:p>
    <w:p w14:paraId="1719D902" w14:textId="77777777" w:rsidR="002410D5" w:rsidRPr="001163FE" w:rsidRDefault="00682930" w:rsidP="00682930">
      <w:pPr>
        <w:pStyle w:val="Apara"/>
      </w:pPr>
      <w:r>
        <w:tab/>
      </w:r>
      <w:r w:rsidRPr="001163FE">
        <w:t>(b)</w:t>
      </w:r>
      <w:r w:rsidRPr="001163FE">
        <w:tab/>
      </w:r>
      <w:r w:rsidR="002410D5" w:rsidRPr="001163FE">
        <w:t>effective management of nature conservation in the ACT.</w:t>
      </w:r>
    </w:p>
    <w:p w14:paraId="55A6E3F6" w14:textId="77777777" w:rsidR="00463059" w:rsidRPr="001163FE" w:rsidRDefault="00682930" w:rsidP="00682930">
      <w:pPr>
        <w:pStyle w:val="AH5Sec"/>
      </w:pPr>
      <w:bookmarkStart w:id="37" w:name="_Toc167214973"/>
      <w:r w:rsidRPr="00002869">
        <w:rPr>
          <w:rStyle w:val="CharSectNo"/>
        </w:rPr>
        <w:lastRenderedPageBreak/>
        <w:t>25</w:t>
      </w:r>
      <w:r w:rsidRPr="001163FE">
        <w:tab/>
      </w:r>
      <w:r w:rsidR="002410D5" w:rsidRPr="001163FE">
        <w:t>Biodiversity research and monitoring program</w:t>
      </w:r>
      <w:r w:rsidR="00463059" w:rsidRPr="001163FE">
        <w:t>—</w:t>
      </w:r>
      <w:r w:rsidR="002410D5" w:rsidRPr="001163FE">
        <w:t>conservator</w:t>
      </w:r>
      <w:r w:rsidR="00463059" w:rsidRPr="001163FE">
        <w:t xml:space="preserve"> to </w:t>
      </w:r>
      <w:r w:rsidR="002410D5" w:rsidRPr="001163FE">
        <w:t>prepare</w:t>
      </w:r>
      <w:bookmarkEnd w:id="37"/>
    </w:p>
    <w:p w14:paraId="7E844415" w14:textId="77777777" w:rsidR="003C026C" w:rsidRPr="001163FE" w:rsidRDefault="00682930" w:rsidP="00682930">
      <w:pPr>
        <w:pStyle w:val="Amain"/>
      </w:pPr>
      <w:r>
        <w:tab/>
      </w:r>
      <w:r w:rsidRPr="001163FE">
        <w:t>(1)</w:t>
      </w:r>
      <w:r w:rsidRPr="001163FE">
        <w:tab/>
      </w:r>
      <w:r w:rsidR="00463059" w:rsidRPr="001163FE">
        <w:t>The conservator must</w:t>
      </w:r>
      <w:r w:rsidR="003056D7" w:rsidRPr="001163FE">
        <w:t xml:space="preserve">, </w:t>
      </w:r>
      <w:r w:rsidR="00382D28" w:rsidRPr="001163FE">
        <w:t>every</w:t>
      </w:r>
      <w:r w:rsidR="003056D7" w:rsidRPr="001163FE">
        <w:t xml:space="preserve"> 2 years,</w:t>
      </w:r>
      <w:r w:rsidR="00463059" w:rsidRPr="001163FE">
        <w:t xml:space="preserve"> </w:t>
      </w:r>
      <w:r w:rsidR="008E02F0" w:rsidRPr="001163FE">
        <w:t>prepare a biodiversity resea</w:t>
      </w:r>
      <w:r w:rsidR="008C2CB8" w:rsidRPr="001163FE">
        <w:t xml:space="preserve">rch and monitoring program </w:t>
      </w:r>
      <w:r w:rsidR="002410D5" w:rsidRPr="001163FE">
        <w:t xml:space="preserve">for the next 2 years. </w:t>
      </w:r>
    </w:p>
    <w:p w14:paraId="3334D32A" w14:textId="77777777" w:rsidR="008E02F0" w:rsidRPr="001163FE" w:rsidRDefault="00682930" w:rsidP="00682930">
      <w:pPr>
        <w:pStyle w:val="Amain"/>
      </w:pPr>
      <w:r>
        <w:tab/>
      </w:r>
      <w:r w:rsidRPr="001163FE">
        <w:t>(2)</w:t>
      </w:r>
      <w:r w:rsidRPr="001163FE">
        <w:tab/>
      </w:r>
      <w:r w:rsidR="008E02F0" w:rsidRPr="001163FE">
        <w:t xml:space="preserve">In preparing the </w:t>
      </w:r>
      <w:r w:rsidR="008C2CB8" w:rsidRPr="001163FE">
        <w:t xml:space="preserve">biodiversity research and </w:t>
      </w:r>
      <w:r w:rsidR="008E02F0" w:rsidRPr="001163FE">
        <w:t>monitoring program, the conservator must—</w:t>
      </w:r>
    </w:p>
    <w:p w14:paraId="0C95BDB7" w14:textId="77777777" w:rsidR="008E02F0" w:rsidRPr="001163FE" w:rsidRDefault="00682930" w:rsidP="00682930">
      <w:pPr>
        <w:pStyle w:val="Apara"/>
      </w:pPr>
      <w:r>
        <w:tab/>
      </w:r>
      <w:r w:rsidRPr="001163FE">
        <w:t>(a)</w:t>
      </w:r>
      <w:r w:rsidRPr="001163FE">
        <w:tab/>
      </w:r>
      <w:r w:rsidR="008E02F0" w:rsidRPr="001163FE">
        <w:t xml:space="preserve">consult the scientific committee </w:t>
      </w:r>
      <w:r w:rsidR="006A03D9" w:rsidRPr="001163FE">
        <w:t>about</w:t>
      </w:r>
      <w:r w:rsidR="008E02F0" w:rsidRPr="001163FE">
        <w:t>—</w:t>
      </w:r>
    </w:p>
    <w:p w14:paraId="679BC595" w14:textId="77777777" w:rsidR="008E02F0" w:rsidRPr="001163FE" w:rsidRDefault="00682930" w:rsidP="00682930">
      <w:pPr>
        <w:pStyle w:val="Asubpara"/>
      </w:pPr>
      <w:r>
        <w:tab/>
      </w:r>
      <w:r w:rsidRPr="001163FE">
        <w:t>(i)</w:t>
      </w:r>
      <w:r w:rsidRPr="001163FE">
        <w:tab/>
      </w:r>
      <w:r w:rsidR="008E02F0" w:rsidRPr="001163FE">
        <w:t>priorities for the program;</w:t>
      </w:r>
      <w:r w:rsidR="005B315A" w:rsidRPr="001163FE">
        <w:t xml:space="preserve"> and</w:t>
      </w:r>
    </w:p>
    <w:p w14:paraId="5DF7D67E" w14:textId="77777777" w:rsidR="008E02F0" w:rsidRPr="001163FE" w:rsidRDefault="00682930" w:rsidP="00682930">
      <w:pPr>
        <w:pStyle w:val="Asubpara"/>
      </w:pPr>
      <w:r>
        <w:tab/>
      </w:r>
      <w:r w:rsidRPr="001163FE">
        <w:t>(ii)</w:t>
      </w:r>
      <w:r w:rsidRPr="001163FE">
        <w:tab/>
      </w:r>
      <w:r w:rsidR="008E02F0" w:rsidRPr="001163FE">
        <w:t xml:space="preserve">appropriate methods </w:t>
      </w:r>
      <w:r w:rsidR="006A03D9" w:rsidRPr="001163FE">
        <w:t>for</w:t>
      </w:r>
      <w:r w:rsidR="008E02F0" w:rsidRPr="001163FE">
        <w:t xml:space="preserve"> monitoring</w:t>
      </w:r>
      <w:r w:rsidR="003C026C" w:rsidRPr="001163FE">
        <w:t>; and</w:t>
      </w:r>
    </w:p>
    <w:p w14:paraId="07EC9929" w14:textId="77777777" w:rsidR="003C026C" w:rsidRPr="001163FE" w:rsidRDefault="00682930" w:rsidP="00682930">
      <w:pPr>
        <w:pStyle w:val="Apara"/>
      </w:pPr>
      <w:r>
        <w:tab/>
      </w:r>
      <w:r w:rsidRPr="001163FE">
        <w:t>(b)</w:t>
      </w:r>
      <w:r w:rsidRPr="001163FE">
        <w:tab/>
      </w:r>
      <w:r w:rsidR="003C026C" w:rsidRPr="001163FE">
        <w:t>consider the potential for engaging community organisations in monitoring activities;</w:t>
      </w:r>
      <w:r w:rsidR="005B315A" w:rsidRPr="001163FE">
        <w:t xml:space="preserve"> and</w:t>
      </w:r>
    </w:p>
    <w:p w14:paraId="1ABC7743" w14:textId="77777777" w:rsidR="00382D28" w:rsidRPr="001163FE" w:rsidRDefault="00382D28" w:rsidP="00382D28">
      <w:pPr>
        <w:pStyle w:val="aExamHdgpar"/>
      </w:pPr>
      <w:r w:rsidRPr="001163FE">
        <w:t>Example</w:t>
      </w:r>
    </w:p>
    <w:p w14:paraId="4B38161D" w14:textId="77777777" w:rsidR="00382D28" w:rsidRPr="001163FE" w:rsidRDefault="00382D28" w:rsidP="00382D28">
      <w:pPr>
        <w:pStyle w:val="aExampar"/>
      </w:pPr>
      <w:r w:rsidRPr="001163FE">
        <w:t>using volunteers with Frogwatch to assist in surveying frog numbers</w:t>
      </w:r>
    </w:p>
    <w:p w14:paraId="41B52908" w14:textId="77777777" w:rsidR="006A03D9" w:rsidRPr="001163FE" w:rsidRDefault="00682930" w:rsidP="00682930">
      <w:pPr>
        <w:pStyle w:val="Apara"/>
      </w:pPr>
      <w:r>
        <w:tab/>
      </w:r>
      <w:r w:rsidRPr="001163FE">
        <w:t>(c)</w:t>
      </w:r>
      <w:r w:rsidRPr="001163FE">
        <w:tab/>
      </w:r>
      <w:r w:rsidR="006A03D9" w:rsidRPr="001163FE">
        <w:t xml:space="preserve">consider arrangements for sharing and transferring monitoring data with other entities.  </w:t>
      </w:r>
    </w:p>
    <w:p w14:paraId="5DF3F138" w14:textId="77777777" w:rsidR="006A03D9" w:rsidRPr="001163FE" w:rsidRDefault="00682930" w:rsidP="0080021D">
      <w:pPr>
        <w:pStyle w:val="Amain"/>
      </w:pPr>
      <w:r>
        <w:tab/>
      </w:r>
      <w:r w:rsidRPr="001163FE">
        <w:t>(3)</w:t>
      </w:r>
      <w:r w:rsidRPr="001163FE">
        <w:tab/>
      </w:r>
      <w:r w:rsidR="006A03D9" w:rsidRPr="001163FE">
        <w:t>The biodiversity research and monitoring program is a notifiable instrument.</w:t>
      </w:r>
    </w:p>
    <w:p w14:paraId="7279DEF6" w14:textId="55A7374E" w:rsidR="006A03D9" w:rsidRPr="001163FE" w:rsidRDefault="006A03D9" w:rsidP="006A03D9">
      <w:pPr>
        <w:pStyle w:val="aNote"/>
      </w:pPr>
      <w:r w:rsidRPr="001163FE">
        <w:rPr>
          <w:rStyle w:val="charItals"/>
        </w:rPr>
        <w:t>Note</w:t>
      </w:r>
      <w:r w:rsidRPr="001163FE">
        <w:rPr>
          <w:rStyle w:val="charItals"/>
        </w:rPr>
        <w:tab/>
      </w:r>
      <w:r w:rsidRPr="001163FE">
        <w:t xml:space="preserve">A notifiable instrument must be notified under the </w:t>
      </w:r>
      <w:hyperlink r:id="rId50" w:tooltip="A2001-14" w:history="1">
        <w:r w:rsidR="000E0483" w:rsidRPr="001163FE">
          <w:rPr>
            <w:rStyle w:val="charCitHyperlinkAbbrev"/>
          </w:rPr>
          <w:t>Legislation Act</w:t>
        </w:r>
      </w:hyperlink>
      <w:r w:rsidRPr="001163FE">
        <w:t>.</w:t>
      </w:r>
    </w:p>
    <w:p w14:paraId="486B799B" w14:textId="77777777" w:rsidR="006A03D9" w:rsidRPr="001163FE" w:rsidRDefault="00682930" w:rsidP="00682930">
      <w:pPr>
        <w:pStyle w:val="AH5Sec"/>
      </w:pPr>
      <w:bookmarkStart w:id="38" w:name="_Toc167214974"/>
      <w:r w:rsidRPr="00002869">
        <w:rPr>
          <w:rStyle w:val="CharSectNo"/>
        </w:rPr>
        <w:t>26</w:t>
      </w:r>
      <w:r w:rsidRPr="001163FE">
        <w:tab/>
      </w:r>
      <w:r w:rsidR="006A03D9" w:rsidRPr="001163FE">
        <w:t>Biodiversity research and monitoring program—conservator to implement</w:t>
      </w:r>
      <w:bookmarkEnd w:id="38"/>
    </w:p>
    <w:p w14:paraId="5E24FB0F" w14:textId="77777777" w:rsidR="006A03D9" w:rsidRPr="001163FE" w:rsidRDefault="00682930" w:rsidP="00682930">
      <w:pPr>
        <w:pStyle w:val="Amain"/>
      </w:pPr>
      <w:r>
        <w:tab/>
      </w:r>
      <w:r w:rsidRPr="001163FE">
        <w:t>(1)</w:t>
      </w:r>
      <w:r w:rsidRPr="001163FE">
        <w:tab/>
      </w:r>
      <w:r w:rsidR="005300C5" w:rsidRPr="001163FE">
        <w:t>The conservator</w:t>
      </w:r>
      <w:r w:rsidR="006A03D9" w:rsidRPr="001163FE">
        <w:t>—</w:t>
      </w:r>
    </w:p>
    <w:p w14:paraId="4BC060CA" w14:textId="77777777" w:rsidR="006A03D9" w:rsidRPr="001163FE" w:rsidRDefault="00682930" w:rsidP="00682930">
      <w:pPr>
        <w:pStyle w:val="Apara"/>
      </w:pPr>
      <w:r>
        <w:tab/>
      </w:r>
      <w:r w:rsidRPr="001163FE">
        <w:t>(a)</w:t>
      </w:r>
      <w:r w:rsidRPr="001163FE">
        <w:tab/>
      </w:r>
      <w:r w:rsidR="005300C5" w:rsidRPr="001163FE">
        <w:t xml:space="preserve">must </w:t>
      </w:r>
      <w:r w:rsidR="003056D7" w:rsidRPr="001163FE">
        <w:t>take reasonable steps to implement the biodiversity research and monitoring program</w:t>
      </w:r>
      <w:r w:rsidR="006A03D9" w:rsidRPr="001163FE">
        <w:t xml:space="preserve">; </w:t>
      </w:r>
      <w:r w:rsidR="003056D7" w:rsidRPr="001163FE">
        <w:t xml:space="preserve">and </w:t>
      </w:r>
    </w:p>
    <w:p w14:paraId="2E4E0644" w14:textId="77777777" w:rsidR="00463059" w:rsidRPr="001163FE" w:rsidRDefault="00682930" w:rsidP="00682930">
      <w:pPr>
        <w:pStyle w:val="Apara"/>
      </w:pPr>
      <w:r>
        <w:tab/>
      </w:r>
      <w:r w:rsidRPr="001163FE">
        <w:t>(b)</w:t>
      </w:r>
      <w:r w:rsidRPr="001163FE">
        <w:tab/>
      </w:r>
      <w:r w:rsidR="003C026C" w:rsidRPr="001163FE">
        <w:t>may</w:t>
      </w:r>
      <w:r w:rsidR="00703910" w:rsidRPr="001163FE">
        <w:t xml:space="preserve"> </w:t>
      </w:r>
      <w:r w:rsidR="00463059" w:rsidRPr="001163FE">
        <w:t xml:space="preserve">commission another entity to </w:t>
      </w:r>
      <w:r w:rsidR="003056D7" w:rsidRPr="001163FE">
        <w:t>implement</w:t>
      </w:r>
      <w:r w:rsidR="00463059" w:rsidRPr="001163FE">
        <w:t xml:space="preserve"> </w:t>
      </w:r>
      <w:r w:rsidR="00703910" w:rsidRPr="001163FE">
        <w:t>all or part of the</w:t>
      </w:r>
      <w:r w:rsidR="008C2CB8" w:rsidRPr="001163FE">
        <w:t xml:space="preserve"> </w:t>
      </w:r>
      <w:r w:rsidR="00463059" w:rsidRPr="001163FE">
        <w:t>program.</w:t>
      </w:r>
    </w:p>
    <w:p w14:paraId="0253333A" w14:textId="77777777" w:rsidR="006A03D9" w:rsidRPr="001163FE" w:rsidRDefault="00682930" w:rsidP="0080021D">
      <w:pPr>
        <w:pStyle w:val="Amain"/>
        <w:keepNext/>
      </w:pPr>
      <w:r>
        <w:lastRenderedPageBreak/>
        <w:tab/>
      </w:r>
      <w:r w:rsidRPr="001163FE">
        <w:t>(2)</w:t>
      </w:r>
      <w:r w:rsidRPr="001163FE">
        <w:tab/>
      </w:r>
      <w:r w:rsidR="00463059" w:rsidRPr="001163FE">
        <w:t>The conservator must</w:t>
      </w:r>
      <w:r w:rsidR="006A03D9" w:rsidRPr="001163FE">
        <w:t xml:space="preserve"> at the end of each </w:t>
      </w:r>
      <w:r w:rsidR="0057233C" w:rsidRPr="001163FE">
        <w:t>biodiversity research</w:t>
      </w:r>
      <w:r w:rsidR="006A03D9" w:rsidRPr="001163FE">
        <w:t xml:space="preserve"> and monitoring program—</w:t>
      </w:r>
    </w:p>
    <w:p w14:paraId="4CE0E75A" w14:textId="7C7FD27E" w:rsidR="006A03D9" w:rsidRPr="001163FE" w:rsidRDefault="00682930" w:rsidP="00682930">
      <w:pPr>
        <w:pStyle w:val="Apara"/>
      </w:pPr>
      <w:r>
        <w:tab/>
      </w:r>
      <w:r w:rsidRPr="001163FE">
        <w:t>(a)</w:t>
      </w:r>
      <w:r w:rsidRPr="001163FE">
        <w:tab/>
      </w:r>
      <w:r w:rsidR="00F11A74" w:rsidRPr="001163FE">
        <w:t xml:space="preserve">prepare a report on the implementation of the </w:t>
      </w:r>
      <w:r w:rsidR="006A03D9" w:rsidRPr="001163FE">
        <w:t xml:space="preserve">program </w:t>
      </w:r>
      <w:r w:rsidR="00FE241F" w:rsidRPr="001163FE">
        <w:t>(a</w:t>
      </w:r>
      <w:r w:rsidR="0080021D">
        <w:t xml:space="preserve"> </w:t>
      </w:r>
      <w:r w:rsidR="0057233C" w:rsidRPr="001163FE">
        <w:rPr>
          <w:rStyle w:val="charBoldItals"/>
        </w:rPr>
        <w:t>biodiversity</w:t>
      </w:r>
      <w:r w:rsidR="006A03D9" w:rsidRPr="001163FE">
        <w:rPr>
          <w:rStyle w:val="charBoldItals"/>
        </w:rPr>
        <w:t xml:space="preserve"> research and monitoring program report</w:t>
      </w:r>
      <w:r w:rsidR="006A03D9" w:rsidRPr="001163FE">
        <w:t>); and</w:t>
      </w:r>
    </w:p>
    <w:p w14:paraId="6B1832C6" w14:textId="7AC447E5" w:rsidR="004B24F7" w:rsidRPr="001163FE" w:rsidRDefault="00682930" w:rsidP="00682930">
      <w:pPr>
        <w:pStyle w:val="Apara"/>
      </w:pPr>
      <w:r>
        <w:tab/>
      </w:r>
      <w:r w:rsidRPr="001163FE">
        <w:t>(b)</w:t>
      </w:r>
      <w:r w:rsidRPr="001163FE">
        <w:tab/>
      </w:r>
      <w:r w:rsidR="004B24F7" w:rsidRPr="001163FE">
        <w:t>make the report publicly accessible as soon as possible, but not later than 3</w:t>
      </w:r>
      <w:r w:rsidR="0080021D">
        <w:t xml:space="preserve"> </w:t>
      </w:r>
      <w:r w:rsidR="004B24F7" w:rsidRPr="001163FE">
        <w:t>months, after the end of the program.</w:t>
      </w:r>
    </w:p>
    <w:p w14:paraId="1A60C6ED" w14:textId="77777777" w:rsidR="00463059" w:rsidRPr="001163FE" w:rsidRDefault="00463059" w:rsidP="00660BFC">
      <w:pPr>
        <w:pStyle w:val="aExamHdgss"/>
      </w:pPr>
      <w:r w:rsidRPr="001163FE">
        <w:t>Example—</w:t>
      </w:r>
      <w:r w:rsidR="00516BA6">
        <w:t>publicly</w:t>
      </w:r>
      <w:r w:rsidRPr="001163FE">
        <w:t xml:space="preserve"> accessible</w:t>
      </w:r>
    </w:p>
    <w:p w14:paraId="0DBC2248" w14:textId="77777777" w:rsidR="00463059" w:rsidRPr="001163FE" w:rsidRDefault="00463059" w:rsidP="0080021D">
      <w:pPr>
        <w:pStyle w:val="aExamss"/>
      </w:pPr>
      <w:r w:rsidRPr="001163FE">
        <w:t>published on the directorate website</w:t>
      </w:r>
    </w:p>
    <w:p w14:paraId="057BCFC5" w14:textId="77777777" w:rsidR="00463059" w:rsidRPr="00682930" w:rsidRDefault="00682930" w:rsidP="00682930">
      <w:pPr>
        <w:pStyle w:val="Amain"/>
        <w:rPr>
          <w:szCs w:val="24"/>
        </w:rPr>
      </w:pPr>
      <w:r w:rsidRPr="00682930">
        <w:rPr>
          <w:szCs w:val="24"/>
        </w:rPr>
        <w:tab/>
        <w:t>(3)</w:t>
      </w:r>
      <w:r w:rsidRPr="00682930">
        <w:rPr>
          <w:szCs w:val="24"/>
        </w:rPr>
        <w:tab/>
      </w:r>
      <w:r w:rsidR="00463059" w:rsidRPr="00682930">
        <w:rPr>
          <w:szCs w:val="24"/>
        </w:rPr>
        <w:t>However, if the conservator considers that a plant or animal could be threatened by the disclosure of a particular detail in a finding, the conservator—</w:t>
      </w:r>
    </w:p>
    <w:p w14:paraId="79DE6119" w14:textId="77777777" w:rsidR="00463059" w:rsidRPr="001163FE" w:rsidRDefault="00682930" w:rsidP="00682930">
      <w:pPr>
        <w:pStyle w:val="Apara"/>
      </w:pPr>
      <w:r>
        <w:tab/>
      </w:r>
      <w:r w:rsidRPr="001163FE">
        <w:t>(a)</w:t>
      </w:r>
      <w:r w:rsidRPr="001163FE">
        <w:tab/>
      </w:r>
      <w:r w:rsidR="00463059" w:rsidRPr="001163FE">
        <w:t>need not include the particular detail; but</w:t>
      </w:r>
    </w:p>
    <w:p w14:paraId="6340068C" w14:textId="77777777" w:rsidR="00463059" w:rsidRPr="001163FE" w:rsidRDefault="00682930" w:rsidP="00682930">
      <w:pPr>
        <w:pStyle w:val="Apara"/>
      </w:pPr>
      <w:r>
        <w:tab/>
      </w:r>
      <w:r w:rsidRPr="001163FE">
        <w:t>(b)</w:t>
      </w:r>
      <w:r w:rsidRPr="001163FE">
        <w:tab/>
      </w:r>
      <w:r w:rsidR="00463059" w:rsidRPr="001163FE">
        <w:t>must instead include a general statement of the finding.</w:t>
      </w:r>
    </w:p>
    <w:p w14:paraId="2A481C7A" w14:textId="77777777" w:rsidR="00463059" w:rsidRPr="001163FE" w:rsidRDefault="00463059" w:rsidP="00660BFC">
      <w:pPr>
        <w:pStyle w:val="PageBreak"/>
      </w:pPr>
      <w:r w:rsidRPr="001163FE">
        <w:br w:type="page"/>
      </w:r>
    </w:p>
    <w:p w14:paraId="2B793236" w14:textId="77777777" w:rsidR="00463059" w:rsidRPr="00002869" w:rsidRDefault="00682930" w:rsidP="00682930">
      <w:pPr>
        <w:pStyle w:val="AH2Part"/>
      </w:pPr>
      <w:bookmarkStart w:id="39" w:name="_Toc167214975"/>
      <w:r w:rsidRPr="00002869">
        <w:rPr>
          <w:rStyle w:val="CharPartNo"/>
        </w:rPr>
        <w:lastRenderedPageBreak/>
        <w:t>Part 2.2</w:t>
      </w:r>
      <w:r w:rsidRPr="001163FE">
        <w:tab/>
      </w:r>
      <w:r w:rsidR="00463059" w:rsidRPr="00002869">
        <w:rPr>
          <w:rStyle w:val="CharPartText"/>
        </w:rPr>
        <w:t>ACT parks and conservation service</w:t>
      </w:r>
      <w:bookmarkEnd w:id="39"/>
    </w:p>
    <w:p w14:paraId="63881CCE" w14:textId="77777777" w:rsidR="00463059" w:rsidRPr="001163FE" w:rsidRDefault="00682930" w:rsidP="00682930">
      <w:pPr>
        <w:pStyle w:val="AH5Sec"/>
      </w:pPr>
      <w:bookmarkStart w:id="40" w:name="_Toc167214976"/>
      <w:r w:rsidRPr="00002869">
        <w:rPr>
          <w:rStyle w:val="CharSectNo"/>
        </w:rPr>
        <w:t>27</w:t>
      </w:r>
      <w:r w:rsidRPr="001163FE">
        <w:tab/>
      </w:r>
      <w:bookmarkStart w:id="41" w:name="_Hlk148536238"/>
      <w:r w:rsidR="00463059" w:rsidRPr="001163FE">
        <w:t>ACT parks and conservation service</w:t>
      </w:r>
      <w:r w:rsidR="005300C5" w:rsidRPr="001163FE">
        <w:t>—establishment</w:t>
      </w:r>
      <w:bookmarkEnd w:id="40"/>
      <w:bookmarkEnd w:id="41"/>
    </w:p>
    <w:p w14:paraId="77C5E6D8" w14:textId="77777777" w:rsidR="00463059" w:rsidRPr="001163FE" w:rsidRDefault="00682930" w:rsidP="0080021D">
      <w:pPr>
        <w:pStyle w:val="Amain"/>
      </w:pPr>
      <w:r>
        <w:tab/>
      </w:r>
      <w:r w:rsidRPr="001163FE">
        <w:t>(1)</w:t>
      </w:r>
      <w:r w:rsidRPr="001163FE">
        <w:tab/>
      </w:r>
      <w:r w:rsidR="00463059" w:rsidRPr="001163FE">
        <w:t>The ACT Parks and Conservation Service is established.</w:t>
      </w:r>
    </w:p>
    <w:p w14:paraId="7E35EEC4" w14:textId="55533607"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Establish</w:t>
      </w:r>
      <w:r w:rsidRPr="001163FE">
        <w:t xml:space="preserve"> includes continue in existence (see </w:t>
      </w:r>
      <w:hyperlink r:id="rId51" w:tooltip="A2001-14" w:history="1">
        <w:r w:rsidR="000E0483" w:rsidRPr="001163FE">
          <w:rPr>
            <w:rStyle w:val="charCitHyperlinkAbbrev"/>
          </w:rPr>
          <w:t>Legislation Act</w:t>
        </w:r>
      </w:hyperlink>
      <w:r w:rsidR="00502B3A" w:rsidRPr="001163FE">
        <w:t>, dict, pt</w:t>
      </w:r>
      <w:r w:rsidR="0080021D">
        <w:t xml:space="preserve"> </w:t>
      </w:r>
      <w:r w:rsidRPr="001163FE">
        <w:t>1).</w:t>
      </w:r>
    </w:p>
    <w:p w14:paraId="7615D09B" w14:textId="77777777" w:rsidR="00463059" w:rsidRPr="001163FE" w:rsidRDefault="00682930" w:rsidP="0080021D">
      <w:pPr>
        <w:pStyle w:val="Amain"/>
      </w:pPr>
      <w:r>
        <w:tab/>
      </w:r>
      <w:r w:rsidRPr="001163FE">
        <w:t>(2)</w:t>
      </w:r>
      <w:r w:rsidRPr="001163FE">
        <w:tab/>
      </w:r>
      <w:r w:rsidR="00463059" w:rsidRPr="001163FE">
        <w:t>The ACT parks and conservation service is made up of the conservation officers.</w:t>
      </w:r>
    </w:p>
    <w:p w14:paraId="3DF0D0CE" w14:textId="659EC435" w:rsidR="00463059" w:rsidRPr="001163FE" w:rsidRDefault="00463059" w:rsidP="00660BFC">
      <w:pPr>
        <w:pStyle w:val="aNote"/>
      </w:pPr>
      <w:r w:rsidRPr="001163FE">
        <w:rPr>
          <w:rStyle w:val="charItals"/>
        </w:rPr>
        <w:t>Note</w:t>
      </w:r>
      <w:r w:rsidRPr="001163FE">
        <w:rPr>
          <w:rStyle w:val="charItals"/>
        </w:rPr>
        <w:tab/>
      </w:r>
      <w:r w:rsidRPr="001163FE">
        <w:t>The conservator is a conservation officer. Other conservation officers are appointed by the director-general under</w:t>
      </w:r>
      <w:r w:rsidR="00D75E9F" w:rsidRPr="001163FE">
        <w:t xml:space="preserve"> s</w:t>
      </w:r>
      <w:r w:rsidR="0080021D">
        <w:t xml:space="preserve"> </w:t>
      </w:r>
      <w:r w:rsidRPr="001163FE">
        <w:t>2</w:t>
      </w:r>
      <w:r w:rsidR="005B315A" w:rsidRPr="001163FE">
        <w:t>8</w:t>
      </w:r>
      <w:r w:rsidRPr="001163FE">
        <w:t>.</w:t>
      </w:r>
    </w:p>
    <w:p w14:paraId="5A874A79" w14:textId="77777777" w:rsidR="00463059" w:rsidRPr="001163FE" w:rsidRDefault="00682930" w:rsidP="00682930">
      <w:pPr>
        <w:pStyle w:val="Amain"/>
      </w:pPr>
      <w:r>
        <w:tab/>
      </w:r>
      <w:r w:rsidRPr="001163FE">
        <w:t>(3)</w:t>
      </w:r>
      <w:r w:rsidRPr="001163FE">
        <w:tab/>
      </w:r>
      <w:r w:rsidR="00463059" w:rsidRPr="001163FE">
        <w:t>The ACT parks and conservation service must assist—</w:t>
      </w:r>
    </w:p>
    <w:p w14:paraId="1340E36B" w14:textId="77777777" w:rsidR="00463059" w:rsidRPr="001163FE" w:rsidRDefault="00682930" w:rsidP="00682930">
      <w:pPr>
        <w:pStyle w:val="Apara"/>
      </w:pPr>
      <w:r>
        <w:tab/>
      </w:r>
      <w:r w:rsidRPr="001163FE">
        <w:t>(a)</w:t>
      </w:r>
      <w:r w:rsidRPr="001163FE">
        <w:tab/>
      </w:r>
      <w:r w:rsidR="00463059" w:rsidRPr="001163FE">
        <w:t>the conservator in the exercise of the conservator’s functions; and</w:t>
      </w:r>
    </w:p>
    <w:p w14:paraId="3B614315" w14:textId="77777777" w:rsidR="00463059" w:rsidRPr="001163FE" w:rsidRDefault="00682930" w:rsidP="00682930">
      <w:pPr>
        <w:pStyle w:val="Apara"/>
      </w:pPr>
      <w:r>
        <w:tab/>
      </w:r>
      <w:r w:rsidRPr="001163FE">
        <w:t>(b)</w:t>
      </w:r>
      <w:r w:rsidRPr="001163FE">
        <w:tab/>
      </w:r>
      <w:r w:rsidR="00463059" w:rsidRPr="001163FE">
        <w:t>for unleased land, or public land, that is a reserve—the custodian for the land in the exercise of the custodian’s functions.</w:t>
      </w:r>
    </w:p>
    <w:p w14:paraId="1D5753D9" w14:textId="35AD9EB7" w:rsidR="00463059" w:rsidRPr="001163FE" w:rsidRDefault="001A7E69" w:rsidP="00660BFC">
      <w:pPr>
        <w:pStyle w:val="aNotepar"/>
      </w:pPr>
      <w:r w:rsidRPr="000B1155">
        <w:rPr>
          <w:rStyle w:val="charItals"/>
        </w:rPr>
        <w:t>Note</w:t>
      </w:r>
      <w:r w:rsidRPr="000B1155">
        <w:rPr>
          <w:rStyle w:val="charItals"/>
        </w:rPr>
        <w:tab/>
      </w:r>
      <w:r w:rsidRPr="000B1155">
        <w:rPr>
          <w:rStyle w:val="charBoldItals"/>
        </w:rPr>
        <w:t>Custodian</w:t>
      </w:r>
      <w:r w:rsidRPr="006F27A9">
        <w:t xml:space="preserve">, in relation to land—see the </w:t>
      </w:r>
      <w:hyperlink r:id="rId52" w:tooltip="A2023-18" w:history="1">
        <w:r w:rsidRPr="004E4BF5">
          <w:rPr>
            <w:rStyle w:val="charCitHyperlinkItal"/>
          </w:rPr>
          <w:t>Planning Act</w:t>
        </w:r>
        <w:r w:rsidR="0080021D">
          <w:rPr>
            <w:rStyle w:val="charCitHyperlinkItal"/>
          </w:rPr>
          <w:t xml:space="preserve"> </w:t>
        </w:r>
        <w:r w:rsidRPr="004E4BF5">
          <w:rPr>
            <w:rStyle w:val="charCitHyperlinkItal"/>
          </w:rPr>
          <w:t>2023</w:t>
        </w:r>
      </w:hyperlink>
      <w:r w:rsidRPr="006F27A9">
        <w:t>, dictionary.</w:t>
      </w:r>
    </w:p>
    <w:p w14:paraId="3A386FCB" w14:textId="5E9474B1" w:rsidR="00463059" w:rsidRPr="001163FE" w:rsidRDefault="00682930" w:rsidP="00682930">
      <w:pPr>
        <w:pStyle w:val="Amain"/>
      </w:pPr>
      <w:r>
        <w:tab/>
      </w:r>
      <w:r w:rsidRPr="001163FE">
        <w:t>(4)</w:t>
      </w:r>
      <w:r w:rsidRPr="001163FE">
        <w:tab/>
      </w:r>
      <w:r w:rsidR="00463059" w:rsidRPr="001163FE">
        <w:t>The ACT parks and conservation service has any other function given to the service under this Act</w:t>
      </w:r>
      <w:r w:rsidR="0080021D">
        <w:t xml:space="preserve"> </w:t>
      </w:r>
      <w:r w:rsidR="00463059" w:rsidRPr="001163FE">
        <w:t>or another territory law.</w:t>
      </w:r>
    </w:p>
    <w:p w14:paraId="22258EEC" w14:textId="77777777" w:rsidR="00463059" w:rsidRPr="001163FE" w:rsidRDefault="00463059" w:rsidP="00660BFC">
      <w:pPr>
        <w:pStyle w:val="PageBreak"/>
      </w:pPr>
      <w:r w:rsidRPr="001163FE">
        <w:br w:type="page"/>
      </w:r>
    </w:p>
    <w:p w14:paraId="15E8B4DA" w14:textId="77777777" w:rsidR="00463059" w:rsidRPr="00002869" w:rsidRDefault="00682930" w:rsidP="00682930">
      <w:pPr>
        <w:pStyle w:val="AH2Part"/>
      </w:pPr>
      <w:bookmarkStart w:id="42" w:name="_Toc167214977"/>
      <w:r w:rsidRPr="00002869">
        <w:rPr>
          <w:rStyle w:val="CharPartNo"/>
        </w:rPr>
        <w:lastRenderedPageBreak/>
        <w:t>Part 2.3</w:t>
      </w:r>
      <w:r w:rsidRPr="001163FE">
        <w:tab/>
      </w:r>
      <w:r w:rsidR="00463059" w:rsidRPr="00002869">
        <w:rPr>
          <w:rStyle w:val="CharPartText"/>
        </w:rPr>
        <w:t>Conservation officers</w:t>
      </w:r>
      <w:bookmarkEnd w:id="42"/>
    </w:p>
    <w:p w14:paraId="1B6EBCC1" w14:textId="77777777" w:rsidR="00463059" w:rsidRPr="001163FE" w:rsidRDefault="00682930" w:rsidP="00682930">
      <w:pPr>
        <w:pStyle w:val="AH5Sec"/>
      </w:pPr>
      <w:bookmarkStart w:id="43" w:name="_Toc167214978"/>
      <w:r w:rsidRPr="00002869">
        <w:rPr>
          <w:rStyle w:val="CharSectNo"/>
        </w:rPr>
        <w:t>28</w:t>
      </w:r>
      <w:r w:rsidRPr="001163FE">
        <w:tab/>
      </w:r>
      <w:r w:rsidR="00463059" w:rsidRPr="001163FE">
        <w:t>Conservation officers—appointment</w:t>
      </w:r>
      <w:bookmarkEnd w:id="43"/>
    </w:p>
    <w:p w14:paraId="024BFC61" w14:textId="77777777" w:rsidR="00463059" w:rsidRPr="001163FE" w:rsidRDefault="00682930" w:rsidP="0080021D">
      <w:pPr>
        <w:pStyle w:val="Amain"/>
      </w:pPr>
      <w:r>
        <w:tab/>
      </w:r>
      <w:r w:rsidRPr="001163FE">
        <w:t>(1)</w:t>
      </w:r>
      <w:r w:rsidRPr="001163FE">
        <w:tab/>
      </w:r>
      <w:r w:rsidR="00463059" w:rsidRPr="001163FE">
        <w:t>The director-general may appoint a person as a conservation officer.</w:t>
      </w:r>
    </w:p>
    <w:p w14:paraId="381DB48F" w14:textId="271E6296" w:rsidR="00463059" w:rsidRPr="001163FE" w:rsidRDefault="00463059" w:rsidP="0080021D">
      <w:pPr>
        <w:pStyle w:val="aNote"/>
      </w:pPr>
      <w:r w:rsidRPr="001163FE">
        <w:rPr>
          <w:rStyle w:val="charItals"/>
        </w:rPr>
        <w:t>Note 1</w:t>
      </w:r>
      <w:r w:rsidRPr="001163FE">
        <w:tab/>
        <w:t xml:space="preserve">For the making of appointments (including acting appointments), see the </w:t>
      </w:r>
      <w:hyperlink r:id="rId53" w:tooltip="A2001-14" w:history="1">
        <w:r w:rsidR="000E0483" w:rsidRPr="001163FE">
          <w:rPr>
            <w:rStyle w:val="charCitHyperlinkAbbrev"/>
          </w:rPr>
          <w:t>Legislation Act</w:t>
        </w:r>
      </w:hyperlink>
      <w:r w:rsidR="00502B3A" w:rsidRPr="001163FE">
        <w:t>, pt</w:t>
      </w:r>
      <w:r w:rsidR="0080021D">
        <w:t xml:space="preserve"> </w:t>
      </w:r>
      <w:r w:rsidR="00502B3A" w:rsidRPr="001163FE">
        <w:t>19.3.</w:t>
      </w:r>
    </w:p>
    <w:p w14:paraId="66A4A8F1" w14:textId="44FF3B0A" w:rsidR="00463059" w:rsidRPr="001163FE" w:rsidRDefault="00463059" w:rsidP="00660BFC">
      <w:pPr>
        <w:pStyle w:val="aNote"/>
      </w:pPr>
      <w:r w:rsidRPr="001163FE">
        <w:rPr>
          <w:rStyle w:val="charItals"/>
        </w:rPr>
        <w:t>Note 2</w:t>
      </w:r>
      <w:r w:rsidRPr="001163FE">
        <w:tab/>
        <w:t xml:space="preserve">In particular, a person may be appointed for a particular provision of a law (see </w:t>
      </w:r>
      <w:hyperlink r:id="rId54" w:tooltip="A2001-14" w:history="1">
        <w:r w:rsidR="000E0483" w:rsidRPr="001163FE">
          <w:rPr>
            <w:rStyle w:val="charCitHyperlinkAbbrev"/>
          </w:rPr>
          <w:t>Legislation Act</w:t>
        </w:r>
      </w:hyperlink>
      <w:r w:rsidRPr="001163FE">
        <w:t>,</w:t>
      </w:r>
      <w:r w:rsidR="00D75E9F" w:rsidRPr="001163FE">
        <w:t xml:space="preserve"> s</w:t>
      </w:r>
      <w:r w:rsidR="0080021D">
        <w:t xml:space="preserve"> </w:t>
      </w:r>
      <w:r w:rsidRPr="001163FE">
        <w:t xml:space="preserve">7 (3)) and an appointment may be made by naming a person or nominating the occupant of a position (see </w:t>
      </w:r>
      <w:hyperlink r:id="rId55" w:tooltip="A2001-14" w:history="1">
        <w:r w:rsidR="000E0483" w:rsidRPr="001163FE">
          <w:rPr>
            <w:rStyle w:val="charCitHyperlinkAbbrev"/>
          </w:rPr>
          <w:t>Legislation Act</w:t>
        </w:r>
      </w:hyperlink>
      <w:r w:rsidRPr="001163FE">
        <w:t>,</w:t>
      </w:r>
      <w:r w:rsidR="00D75E9F" w:rsidRPr="001163FE">
        <w:t xml:space="preserve"> s</w:t>
      </w:r>
      <w:r w:rsidR="0080021D">
        <w:t xml:space="preserve"> </w:t>
      </w:r>
      <w:r w:rsidRPr="001163FE">
        <w:t>207).</w:t>
      </w:r>
    </w:p>
    <w:p w14:paraId="55F211F9" w14:textId="77777777" w:rsidR="00463059" w:rsidRPr="001163FE" w:rsidRDefault="00682930" w:rsidP="00682930">
      <w:pPr>
        <w:pStyle w:val="Amain"/>
      </w:pPr>
      <w:r>
        <w:tab/>
      </w:r>
      <w:r w:rsidRPr="001163FE">
        <w:t>(2)</w:t>
      </w:r>
      <w:r w:rsidRPr="001163FE">
        <w:tab/>
      </w:r>
      <w:r w:rsidR="00463059" w:rsidRPr="001163FE">
        <w:t>The conservator is a conservation officer.</w:t>
      </w:r>
    </w:p>
    <w:p w14:paraId="42A850ED" w14:textId="77777777" w:rsidR="00463059" w:rsidRPr="001163FE" w:rsidRDefault="00682930" w:rsidP="00682930">
      <w:pPr>
        <w:pStyle w:val="AH5Sec"/>
      </w:pPr>
      <w:bookmarkStart w:id="44" w:name="_Toc167214979"/>
      <w:r w:rsidRPr="00002869">
        <w:rPr>
          <w:rStyle w:val="CharSectNo"/>
        </w:rPr>
        <w:t>29</w:t>
      </w:r>
      <w:r w:rsidRPr="001163FE">
        <w:tab/>
      </w:r>
      <w:r w:rsidR="00463059" w:rsidRPr="001163FE">
        <w:t>Conservation officers—identity cards</w:t>
      </w:r>
      <w:bookmarkEnd w:id="44"/>
    </w:p>
    <w:p w14:paraId="4E357B46" w14:textId="77777777" w:rsidR="00463059" w:rsidRPr="001163FE" w:rsidRDefault="00682930" w:rsidP="00682930">
      <w:pPr>
        <w:pStyle w:val="Amain"/>
      </w:pPr>
      <w:r>
        <w:tab/>
      </w:r>
      <w:r w:rsidRPr="001163FE">
        <w:t>(1)</w:t>
      </w:r>
      <w:r w:rsidRPr="001163FE">
        <w:tab/>
      </w:r>
      <w:r w:rsidR="00463059" w:rsidRPr="001163FE">
        <w:t>The director</w:t>
      </w:r>
      <w:r w:rsidR="00463059" w:rsidRPr="001163FE">
        <w:noBreakHyphen/>
        <w:t>general must give a conservation officer an identity card stating the person’s name and that the person is a conservation officer.</w:t>
      </w:r>
    </w:p>
    <w:p w14:paraId="74C70AD6" w14:textId="77777777" w:rsidR="00463059" w:rsidRPr="001163FE" w:rsidRDefault="00682930" w:rsidP="00682930">
      <w:pPr>
        <w:pStyle w:val="Amain"/>
      </w:pPr>
      <w:r>
        <w:tab/>
      </w:r>
      <w:r w:rsidRPr="001163FE">
        <w:t>(2)</w:t>
      </w:r>
      <w:r w:rsidRPr="001163FE">
        <w:tab/>
      </w:r>
      <w:r w:rsidR="00463059" w:rsidRPr="001163FE">
        <w:t>The identity card must show—</w:t>
      </w:r>
    </w:p>
    <w:p w14:paraId="12F7AEDA" w14:textId="77777777" w:rsidR="00463059" w:rsidRPr="001163FE" w:rsidRDefault="00682930" w:rsidP="00682930">
      <w:pPr>
        <w:pStyle w:val="Apara"/>
      </w:pPr>
      <w:r>
        <w:tab/>
      </w:r>
      <w:r w:rsidRPr="001163FE">
        <w:t>(a)</w:t>
      </w:r>
      <w:r w:rsidRPr="001163FE">
        <w:tab/>
      </w:r>
      <w:r w:rsidR="00463059" w:rsidRPr="001163FE">
        <w:t>a recent photograph of the conservation officer; and</w:t>
      </w:r>
    </w:p>
    <w:p w14:paraId="42FBA575" w14:textId="77777777" w:rsidR="00463059" w:rsidRPr="001163FE" w:rsidRDefault="00682930" w:rsidP="00682930">
      <w:pPr>
        <w:pStyle w:val="Apara"/>
      </w:pPr>
      <w:r>
        <w:tab/>
      </w:r>
      <w:r w:rsidRPr="001163FE">
        <w:t>(b)</w:t>
      </w:r>
      <w:r w:rsidRPr="001163FE">
        <w:tab/>
      </w:r>
      <w:r w:rsidR="00463059" w:rsidRPr="001163FE">
        <w:t>the card’s date of issue and expiry; and</w:t>
      </w:r>
    </w:p>
    <w:p w14:paraId="4B073F30" w14:textId="77777777" w:rsidR="00463059" w:rsidRPr="001163FE" w:rsidRDefault="00682930" w:rsidP="00682930">
      <w:pPr>
        <w:pStyle w:val="Apara"/>
      </w:pPr>
      <w:r>
        <w:tab/>
      </w:r>
      <w:r w:rsidRPr="001163FE">
        <w:t>(c)</w:t>
      </w:r>
      <w:r w:rsidRPr="001163FE">
        <w:tab/>
      </w:r>
      <w:r w:rsidR="00463059" w:rsidRPr="001163FE">
        <w:t>anything else prescribed by regulation.</w:t>
      </w:r>
    </w:p>
    <w:p w14:paraId="700FEB6D" w14:textId="77777777" w:rsidR="00463059" w:rsidRPr="001163FE" w:rsidRDefault="00682930" w:rsidP="00682930">
      <w:pPr>
        <w:pStyle w:val="Amain"/>
      </w:pPr>
      <w:r>
        <w:tab/>
      </w:r>
      <w:r w:rsidRPr="001163FE">
        <w:t>(3)</w:t>
      </w:r>
      <w:r w:rsidRPr="001163FE">
        <w:tab/>
      </w:r>
      <w:r w:rsidR="00463059" w:rsidRPr="001163FE">
        <w:t>A person commits an offence if the person—</w:t>
      </w:r>
    </w:p>
    <w:p w14:paraId="2DC7B061" w14:textId="77777777" w:rsidR="00463059" w:rsidRPr="001163FE" w:rsidRDefault="00682930" w:rsidP="00682930">
      <w:pPr>
        <w:pStyle w:val="Apara"/>
      </w:pPr>
      <w:r>
        <w:tab/>
      </w:r>
      <w:r w:rsidRPr="001163FE">
        <w:t>(a)</w:t>
      </w:r>
      <w:r w:rsidRPr="001163FE">
        <w:tab/>
      </w:r>
      <w:r w:rsidR="00463059" w:rsidRPr="001163FE">
        <w:t>stops being a conservation officer; and</w:t>
      </w:r>
    </w:p>
    <w:p w14:paraId="60C655C6" w14:textId="2C17E5FA" w:rsidR="00463059" w:rsidRPr="001163FE" w:rsidRDefault="00682930" w:rsidP="0080021D">
      <w:pPr>
        <w:pStyle w:val="Apara"/>
      </w:pPr>
      <w:r>
        <w:tab/>
      </w:r>
      <w:r w:rsidRPr="001163FE">
        <w:t>(b)</w:t>
      </w:r>
      <w:r w:rsidRPr="001163FE">
        <w:tab/>
      </w:r>
      <w:r w:rsidR="00463059" w:rsidRPr="001163FE">
        <w:t>does not return the person’s identity card to the director</w:t>
      </w:r>
      <w:r w:rsidR="00463059" w:rsidRPr="001163FE">
        <w:noBreakHyphen/>
        <w:t>general as soon as practicable (but not later than 7</w:t>
      </w:r>
      <w:r w:rsidR="0080021D">
        <w:t xml:space="preserve"> </w:t>
      </w:r>
      <w:r w:rsidR="00463059" w:rsidRPr="001163FE">
        <w:t>days) after the day the person stops being a conservation officer.</w:t>
      </w:r>
    </w:p>
    <w:p w14:paraId="33D57348" w14:textId="77777777" w:rsidR="00463059" w:rsidRPr="001163FE" w:rsidRDefault="00463059" w:rsidP="00591F78">
      <w:pPr>
        <w:pStyle w:val="Penalty"/>
      </w:pPr>
      <w:r w:rsidRPr="001163FE">
        <w:t>Maximum penalty:  1 penalty unit.</w:t>
      </w:r>
    </w:p>
    <w:p w14:paraId="1EB46FA5" w14:textId="0FF35B29" w:rsidR="00463059" w:rsidRPr="001163FE" w:rsidRDefault="00682930" w:rsidP="0080021D">
      <w:pPr>
        <w:pStyle w:val="Amain"/>
      </w:pPr>
      <w:r>
        <w:tab/>
      </w:r>
      <w:r w:rsidRPr="001163FE">
        <w:t>(4)</w:t>
      </w:r>
      <w:r w:rsidRPr="001163FE">
        <w:tab/>
      </w:r>
      <w:r w:rsidR="00463059" w:rsidRPr="001163FE">
        <w:t>Sub</w:t>
      </w:r>
      <w:r w:rsidR="00D75E9F" w:rsidRPr="001163FE">
        <w:t>section</w:t>
      </w:r>
      <w:r w:rsidR="0080021D">
        <w:t xml:space="preserve"> </w:t>
      </w:r>
      <w:r w:rsidR="00463059" w:rsidRPr="001163FE">
        <w:t>(3) does not apply to a person if the person’s identity card has been—</w:t>
      </w:r>
    </w:p>
    <w:p w14:paraId="0B2BC24B" w14:textId="77777777" w:rsidR="00463059" w:rsidRPr="001163FE" w:rsidRDefault="00682930" w:rsidP="00682930">
      <w:pPr>
        <w:pStyle w:val="Apara"/>
      </w:pPr>
      <w:r>
        <w:tab/>
      </w:r>
      <w:r w:rsidRPr="001163FE">
        <w:t>(a)</w:t>
      </w:r>
      <w:r w:rsidRPr="001163FE">
        <w:tab/>
      </w:r>
      <w:r w:rsidR="00463059" w:rsidRPr="001163FE">
        <w:t>lost or stolen; or</w:t>
      </w:r>
    </w:p>
    <w:p w14:paraId="28C97750" w14:textId="77777777" w:rsidR="00463059" w:rsidRPr="001163FE" w:rsidRDefault="00682930" w:rsidP="00682930">
      <w:pPr>
        <w:pStyle w:val="Apara"/>
        <w:keepNext/>
      </w:pPr>
      <w:r>
        <w:lastRenderedPageBreak/>
        <w:tab/>
      </w:r>
      <w:r w:rsidRPr="001163FE">
        <w:t>(b)</w:t>
      </w:r>
      <w:r w:rsidRPr="001163FE">
        <w:tab/>
      </w:r>
      <w:r w:rsidR="00463059" w:rsidRPr="001163FE">
        <w:t>destroyed by someone else.</w:t>
      </w:r>
    </w:p>
    <w:p w14:paraId="53F2F727" w14:textId="3176D082" w:rsidR="00463059" w:rsidRPr="001163FE" w:rsidRDefault="00463059" w:rsidP="00660BFC">
      <w:pPr>
        <w:pStyle w:val="aNote"/>
      </w:pPr>
      <w:r w:rsidRPr="001163FE">
        <w:rPr>
          <w:rStyle w:val="charItals"/>
        </w:rPr>
        <w:t>Note</w:t>
      </w:r>
      <w:r w:rsidRPr="001163FE">
        <w:rPr>
          <w:rStyle w:val="charItals"/>
        </w:rPr>
        <w:tab/>
      </w:r>
      <w:r w:rsidRPr="001163FE">
        <w:t>The defendant has an evidential burden in relation to the matters mentioned in</w:t>
      </w:r>
      <w:r w:rsidR="00D75E9F" w:rsidRPr="001163FE">
        <w:t xml:space="preserve"> s</w:t>
      </w:r>
      <w:r w:rsidR="0080021D">
        <w:t xml:space="preserve"> </w:t>
      </w:r>
      <w:r w:rsidRPr="001163FE">
        <w:t xml:space="preserve">(4) (see </w:t>
      </w:r>
      <w:hyperlink r:id="rId56" w:tooltip="A2002-51" w:history="1">
        <w:r w:rsidR="000E0483" w:rsidRPr="001163FE">
          <w:rPr>
            <w:rStyle w:val="charCitHyperlinkAbbrev"/>
          </w:rPr>
          <w:t>Criminal Code</w:t>
        </w:r>
      </w:hyperlink>
      <w:r w:rsidRPr="001163FE">
        <w:t>,</w:t>
      </w:r>
      <w:r w:rsidR="00D75E9F" w:rsidRPr="001163FE">
        <w:t xml:space="preserve"> s</w:t>
      </w:r>
      <w:r w:rsidR="0080021D">
        <w:t xml:space="preserve"> </w:t>
      </w:r>
      <w:r w:rsidRPr="001163FE">
        <w:t>58).</w:t>
      </w:r>
    </w:p>
    <w:p w14:paraId="2B006AC3" w14:textId="77777777" w:rsidR="00463059" w:rsidRPr="001163FE" w:rsidRDefault="00682930" w:rsidP="00682930">
      <w:pPr>
        <w:pStyle w:val="AH5Sec"/>
      </w:pPr>
      <w:bookmarkStart w:id="45" w:name="_Toc167214980"/>
      <w:r w:rsidRPr="00002869">
        <w:rPr>
          <w:rStyle w:val="CharSectNo"/>
        </w:rPr>
        <w:t>30</w:t>
      </w:r>
      <w:r w:rsidRPr="001163FE">
        <w:tab/>
      </w:r>
      <w:r w:rsidR="00463059" w:rsidRPr="001163FE">
        <w:t>Conservation officers—power not to be exercised before identity card shown</w:t>
      </w:r>
      <w:bookmarkEnd w:id="45"/>
    </w:p>
    <w:p w14:paraId="4A0C7B47" w14:textId="77777777" w:rsidR="00463059" w:rsidRPr="001163FE" w:rsidRDefault="00463059" w:rsidP="00660BFC">
      <w:pPr>
        <w:pStyle w:val="Amainreturn"/>
      </w:pPr>
      <w:r w:rsidRPr="001163FE">
        <w:t>A conservation officer may exercise a power under a territory law in relation to a person only if the conservation officer first shows the person the conservation officer’s identity card.</w:t>
      </w:r>
    </w:p>
    <w:p w14:paraId="5BE234B9" w14:textId="77777777" w:rsidR="00463059" w:rsidRPr="001163FE" w:rsidRDefault="00463059" w:rsidP="00660BFC">
      <w:pPr>
        <w:pStyle w:val="PageBreak"/>
      </w:pPr>
      <w:r w:rsidRPr="001163FE">
        <w:br w:type="page"/>
      </w:r>
    </w:p>
    <w:p w14:paraId="100D868F" w14:textId="77777777" w:rsidR="00463059" w:rsidRPr="00002869" w:rsidRDefault="00682930" w:rsidP="00682930">
      <w:pPr>
        <w:pStyle w:val="AH2Part"/>
      </w:pPr>
      <w:bookmarkStart w:id="46" w:name="_Toc167214981"/>
      <w:r w:rsidRPr="00002869">
        <w:rPr>
          <w:rStyle w:val="CharPartNo"/>
        </w:rPr>
        <w:lastRenderedPageBreak/>
        <w:t>Part 2.4</w:t>
      </w:r>
      <w:r w:rsidRPr="001163FE">
        <w:tab/>
      </w:r>
      <w:r w:rsidR="00463059" w:rsidRPr="00002869">
        <w:rPr>
          <w:rStyle w:val="CharPartText"/>
        </w:rPr>
        <w:t>Scientific committee</w:t>
      </w:r>
      <w:bookmarkEnd w:id="46"/>
    </w:p>
    <w:p w14:paraId="71EFDE42" w14:textId="77777777" w:rsidR="00463059" w:rsidRPr="001163FE" w:rsidRDefault="00682930" w:rsidP="00682930">
      <w:pPr>
        <w:pStyle w:val="AH5Sec"/>
      </w:pPr>
      <w:bookmarkStart w:id="47" w:name="_Toc167214982"/>
      <w:r w:rsidRPr="00002869">
        <w:rPr>
          <w:rStyle w:val="CharSectNo"/>
        </w:rPr>
        <w:t>31</w:t>
      </w:r>
      <w:r w:rsidRPr="001163FE">
        <w:tab/>
      </w:r>
      <w:r w:rsidR="00463059" w:rsidRPr="001163FE">
        <w:t>Scientific committee—establishment</w:t>
      </w:r>
      <w:bookmarkEnd w:id="47"/>
    </w:p>
    <w:p w14:paraId="1A2E80AA" w14:textId="77777777" w:rsidR="00463059" w:rsidRPr="001163FE" w:rsidRDefault="00463059" w:rsidP="00660BFC">
      <w:pPr>
        <w:pStyle w:val="Amainreturn"/>
      </w:pPr>
      <w:r w:rsidRPr="001163FE">
        <w:t>The scientific committee is established.</w:t>
      </w:r>
    </w:p>
    <w:p w14:paraId="050AC8D0" w14:textId="77777777" w:rsidR="00463059" w:rsidRPr="001163FE" w:rsidRDefault="00682930" w:rsidP="00682930">
      <w:pPr>
        <w:pStyle w:val="AH5Sec"/>
      </w:pPr>
      <w:bookmarkStart w:id="48" w:name="_Toc167214983"/>
      <w:r w:rsidRPr="00002869">
        <w:rPr>
          <w:rStyle w:val="CharSectNo"/>
        </w:rPr>
        <w:t>32</w:t>
      </w:r>
      <w:r w:rsidRPr="001163FE">
        <w:tab/>
      </w:r>
      <w:r w:rsidR="00463059" w:rsidRPr="001163FE">
        <w:t>Scientific committee—functions</w:t>
      </w:r>
      <w:bookmarkEnd w:id="48"/>
    </w:p>
    <w:p w14:paraId="09C678E1" w14:textId="77777777" w:rsidR="00463059" w:rsidRPr="001163FE" w:rsidRDefault="00463059" w:rsidP="00660BFC">
      <w:pPr>
        <w:pStyle w:val="Amainreturn"/>
      </w:pPr>
      <w:r w:rsidRPr="001163FE">
        <w:t>The scientific committee has the following functions:</w:t>
      </w:r>
    </w:p>
    <w:p w14:paraId="1E1814C0" w14:textId="77777777" w:rsidR="00463059" w:rsidRPr="001163FE" w:rsidRDefault="00682930" w:rsidP="00682930">
      <w:pPr>
        <w:pStyle w:val="Apara"/>
      </w:pPr>
      <w:r>
        <w:tab/>
      </w:r>
      <w:r w:rsidRPr="001163FE">
        <w:t>(a)</w:t>
      </w:r>
      <w:r w:rsidRPr="001163FE">
        <w:tab/>
      </w:r>
      <w:r w:rsidR="00463059" w:rsidRPr="001163FE">
        <w:t xml:space="preserve">to advise the Minister about nature conservation; </w:t>
      </w:r>
    </w:p>
    <w:p w14:paraId="1CE0C864" w14:textId="77777777" w:rsidR="00463059" w:rsidRPr="001163FE" w:rsidRDefault="00682930" w:rsidP="00682930">
      <w:pPr>
        <w:pStyle w:val="Apara"/>
      </w:pPr>
      <w:r>
        <w:tab/>
      </w:r>
      <w:r w:rsidRPr="001163FE">
        <w:t>(b)</w:t>
      </w:r>
      <w:r w:rsidRPr="001163FE">
        <w:tab/>
      </w:r>
      <w:r w:rsidR="00463059" w:rsidRPr="001163FE">
        <w:t xml:space="preserve">to advise the conservator about nature conservation; </w:t>
      </w:r>
    </w:p>
    <w:p w14:paraId="76747878" w14:textId="20D2EC30" w:rsidR="00463059" w:rsidRPr="001163FE" w:rsidRDefault="00682930" w:rsidP="0080021D">
      <w:pPr>
        <w:pStyle w:val="Apara"/>
      </w:pPr>
      <w:r>
        <w:tab/>
      </w:r>
      <w:r w:rsidRPr="001163FE">
        <w:t>(c)</w:t>
      </w:r>
      <w:r w:rsidRPr="001163FE">
        <w:tab/>
      </w:r>
      <w:r w:rsidR="00463059" w:rsidRPr="001163FE">
        <w:t>to exercise any other function given to the committee under this Act</w:t>
      </w:r>
      <w:r w:rsidR="0080021D">
        <w:t xml:space="preserve"> </w:t>
      </w:r>
      <w:r w:rsidR="00463059" w:rsidRPr="001163FE">
        <w:t>or another territory law.</w:t>
      </w:r>
    </w:p>
    <w:p w14:paraId="6D3E931F" w14:textId="7ED59F66" w:rsidR="00463059" w:rsidRPr="001163FE" w:rsidRDefault="00463059" w:rsidP="00660BFC">
      <w:pPr>
        <w:pStyle w:val="aNote"/>
      </w:pPr>
      <w:r w:rsidRPr="001163FE">
        <w:rPr>
          <w:rStyle w:val="charItals"/>
        </w:rPr>
        <w:t>Note</w:t>
      </w:r>
      <w:r w:rsidRPr="001163FE">
        <w:rPr>
          <w:rStyle w:val="charItals"/>
        </w:rPr>
        <w:tab/>
      </w:r>
      <w:r w:rsidRPr="001163FE">
        <w:t xml:space="preserve">A provision of a law that gives an entity (including a person) a function also gives the entity powers necessary and convenient to exercise the function (see </w:t>
      </w:r>
      <w:hyperlink r:id="rId57" w:tooltip="A2001-14" w:history="1">
        <w:r w:rsidR="000E0483" w:rsidRPr="001163FE">
          <w:rPr>
            <w:rStyle w:val="charCitHyperlinkAbbrev"/>
          </w:rPr>
          <w:t>Legislation Act</w:t>
        </w:r>
      </w:hyperlink>
      <w:r w:rsidRPr="001163FE">
        <w:t>,</w:t>
      </w:r>
      <w:r w:rsidR="00D75E9F" w:rsidRPr="001163FE">
        <w:t xml:space="preserve"> s</w:t>
      </w:r>
      <w:r w:rsidR="0080021D">
        <w:t xml:space="preserve"> </w:t>
      </w:r>
      <w:r w:rsidRPr="001163FE">
        <w:t xml:space="preserve">196 and dict, pt 1, def </w:t>
      </w:r>
      <w:r w:rsidRPr="001163FE">
        <w:rPr>
          <w:rStyle w:val="charBoldItals"/>
        </w:rPr>
        <w:t>entity</w:t>
      </w:r>
      <w:r w:rsidRPr="001163FE">
        <w:t>).</w:t>
      </w:r>
    </w:p>
    <w:p w14:paraId="149EEC19" w14:textId="77777777" w:rsidR="004967B2" w:rsidRPr="001163FE" w:rsidRDefault="00682930" w:rsidP="00682930">
      <w:pPr>
        <w:pStyle w:val="AH5Sec"/>
      </w:pPr>
      <w:bookmarkStart w:id="49" w:name="_Toc167214984"/>
      <w:r w:rsidRPr="00002869">
        <w:rPr>
          <w:rStyle w:val="CharSectNo"/>
        </w:rPr>
        <w:t>33</w:t>
      </w:r>
      <w:r w:rsidRPr="001163FE">
        <w:tab/>
      </w:r>
      <w:r w:rsidR="004967B2" w:rsidRPr="001163FE">
        <w:t>Scientific committee—annual report</w:t>
      </w:r>
      <w:bookmarkEnd w:id="49"/>
    </w:p>
    <w:p w14:paraId="2FD43AD9" w14:textId="77777777" w:rsidR="004967B2" w:rsidRPr="001163FE" w:rsidRDefault="00682930" w:rsidP="00682930">
      <w:pPr>
        <w:pStyle w:val="Amain"/>
      </w:pPr>
      <w:r>
        <w:tab/>
      </w:r>
      <w:r w:rsidRPr="001163FE">
        <w:t>(1)</w:t>
      </w:r>
      <w:r w:rsidRPr="001163FE">
        <w:tab/>
      </w:r>
      <w:r w:rsidR="004967B2" w:rsidRPr="001163FE">
        <w:t xml:space="preserve">The scientific committee must, each financial year, give the Minister a report (an </w:t>
      </w:r>
      <w:r w:rsidR="004967B2" w:rsidRPr="001163FE">
        <w:rPr>
          <w:rStyle w:val="charBoldItals"/>
        </w:rPr>
        <w:t>annual report</w:t>
      </w:r>
      <w:r w:rsidR="004967B2" w:rsidRPr="001163FE">
        <w:t>) about the activities of the committee during the year.</w:t>
      </w:r>
    </w:p>
    <w:p w14:paraId="7BE26069" w14:textId="77777777" w:rsidR="004967B2" w:rsidRPr="001163FE" w:rsidRDefault="00682930" w:rsidP="00682930">
      <w:pPr>
        <w:pStyle w:val="Amain"/>
      </w:pPr>
      <w:r>
        <w:tab/>
      </w:r>
      <w:r w:rsidRPr="001163FE">
        <w:t>(2)</w:t>
      </w:r>
      <w:r w:rsidRPr="001163FE">
        <w:tab/>
      </w:r>
      <w:r w:rsidR="004967B2" w:rsidRPr="001163FE">
        <w:t>The scientific committee must make the annual report publicly accessible not later than 30 days after the day the scientific committee gives the report to the Minister.</w:t>
      </w:r>
    </w:p>
    <w:p w14:paraId="36998439" w14:textId="77777777" w:rsidR="004967B2" w:rsidRPr="001163FE" w:rsidRDefault="004967B2" w:rsidP="004967B2">
      <w:pPr>
        <w:pStyle w:val="aExamHdgss"/>
      </w:pPr>
      <w:r w:rsidRPr="001163FE">
        <w:t>Example—publicly accessible</w:t>
      </w:r>
    </w:p>
    <w:p w14:paraId="3A723DB9" w14:textId="77777777" w:rsidR="004967B2" w:rsidRPr="001163FE" w:rsidRDefault="004967B2" w:rsidP="0080021D">
      <w:pPr>
        <w:pStyle w:val="aExamss"/>
      </w:pPr>
      <w:r w:rsidRPr="001163FE">
        <w:t>published on the directorate website</w:t>
      </w:r>
    </w:p>
    <w:p w14:paraId="4BB6B2D4" w14:textId="77777777" w:rsidR="00463059" w:rsidRPr="001163FE" w:rsidRDefault="00682930" w:rsidP="00682930">
      <w:pPr>
        <w:pStyle w:val="AH5Sec"/>
      </w:pPr>
      <w:bookmarkStart w:id="50" w:name="_Toc167214985"/>
      <w:r w:rsidRPr="00002869">
        <w:rPr>
          <w:rStyle w:val="CharSectNo"/>
        </w:rPr>
        <w:t>34</w:t>
      </w:r>
      <w:r w:rsidRPr="001163FE">
        <w:tab/>
      </w:r>
      <w:r w:rsidR="00463059" w:rsidRPr="001163FE">
        <w:t>Scientific committee—Minister’s directions</w:t>
      </w:r>
      <w:bookmarkEnd w:id="50"/>
    </w:p>
    <w:p w14:paraId="3AF759F0" w14:textId="77777777" w:rsidR="00463059" w:rsidRPr="001163FE" w:rsidRDefault="00682930" w:rsidP="0080021D">
      <w:pPr>
        <w:pStyle w:val="Amain"/>
      </w:pPr>
      <w:r>
        <w:tab/>
      </w:r>
      <w:r w:rsidRPr="001163FE">
        <w:t>(1)</w:t>
      </w:r>
      <w:r w:rsidRPr="001163FE">
        <w:tab/>
      </w:r>
      <w:r w:rsidR="00463059" w:rsidRPr="001163FE">
        <w:t>The Minister may direct the scientific committee, in writing, to provide advice about a stated nature conservation matter.</w:t>
      </w:r>
    </w:p>
    <w:p w14:paraId="3E422DBF" w14:textId="77777777" w:rsidR="00463059" w:rsidRPr="001163FE" w:rsidRDefault="00682930" w:rsidP="00682930">
      <w:pPr>
        <w:pStyle w:val="Amain"/>
      </w:pPr>
      <w:r>
        <w:tab/>
      </w:r>
      <w:r w:rsidRPr="001163FE">
        <w:t>(2)</w:t>
      </w:r>
      <w:r w:rsidRPr="001163FE">
        <w:tab/>
      </w:r>
      <w:r w:rsidR="00463059" w:rsidRPr="001163FE">
        <w:t>The Minister must give a copy of each Minister’s direction to the conservator.</w:t>
      </w:r>
    </w:p>
    <w:p w14:paraId="0BE1BEE6" w14:textId="12CEE30E" w:rsidR="00463059" w:rsidRPr="001163FE" w:rsidRDefault="00682930" w:rsidP="00682930">
      <w:pPr>
        <w:pStyle w:val="Amain"/>
      </w:pPr>
      <w:r>
        <w:lastRenderedPageBreak/>
        <w:tab/>
      </w:r>
      <w:r w:rsidRPr="001163FE">
        <w:t>(3)</w:t>
      </w:r>
      <w:r w:rsidRPr="001163FE">
        <w:tab/>
      </w:r>
      <w:r w:rsidR="00463059" w:rsidRPr="001163FE">
        <w:t xml:space="preserve">A report prepared by the conservator under the </w:t>
      </w:r>
      <w:hyperlink r:id="rId58" w:tooltip="A2004-8" w:history="1">
        <w:r w:rsidR="000E0483" w:rsidRPr="001163FE">
          <w:rPr>
            <w:rStyle w:val="charCitHyperlinkItal"/>
          </w:rPr>
          <w:t>Annual Reports (Government Agencies) Act</w:t>
        </w:r>
        <w:r w:rsidR="0080021D">
          <w:rPr>
            <w:rStyle w:val="charCitHyperlinkItal"/>
          </w:rPr>
          <w:t xml:space="preserve"> </w:t>
        </w:r>
        <w:r w:rsidR="000E0483" w:rsidRPr="001163FE">
          <w:rPr>
            <w:rStyle w:val="charCitHyperlinkItal"/>
          </w:rPr>
          <w:t>2004</w:t>
        </w:r>
      </w:hyperlink>
      <w:r w:rsidR="00463059" w:rsidRPr="001163FE">
        <w:t xml:space="preserve"> for a financial</w:t>
      </w:r>
      <w:r w:rsidR="0080021D">
        <w:t xml:space="preserve"> </w:t>
      </w:r>
      <w:r w:rsidR="00463059" w:rsidRPr="001163FE">
        <w:t>year must include—</w:t>
      </w:r>
    </w:p>
    <w:p w14:paraId="6E652E1B" w14:textId="77777777" w:rsidR="00463059" w:rsidRPr="001163FE" w:rsidRDefault="00682930" w:rsidP="00682930">
      <w:pPr>
        <w:pStyle w:val="Apara"/>
      </w:pPr>
      <w:r>
        <w:tab/>
      </w:r>
      <w:r w:rsidRPr="001163FE">
        <w:t>(a)</w:t>
      </w:r>
      <w:r w:rsidRPr="001163FE">
        <w:tab/>
      </w:r>
      <w:r w:rsidR="00463059" w:rsidRPr="001163FE">
        <w:t>a copy of each Minister’s direction given during the year; and</w:t>
      </w:r>
    </w:p>
    <w:p w14:paraId="3AA6B69F" w14:textId="66F6EA95" w:rsidR="00463059" w:rsidRPr="001163FE" w:rsidRDefault="00682930" w:rsidP="00682930">
      <w:pPr>
        <w:pStyle w:val="Apara"/>
      </w:pPr>
      <w:r>
        <w:tab/>
      </w:r>
      <w:r w:rsidRPr="001163FE">
        <w:t>(b)</w:t>
      </w:r>
      <w:r w:rsidRPr="001163FE">
        <w:tab/>
      </w:r>
      <w:r w:rsidR="00463059" w:rsidRPr="001163FE">
        <w:t>a statement by the conservator about action taken during the</w:t>
      </w:r>
      <w:r w:rsidR="0080021D">
        <w:t xml:space="preserve"> </w:t>
      </w:r>
      <w:r w:rsidR="00463059" w:rsidRPr="001163FE">
        <w:t>year to give effect to any Minister’s direction (whether given before or during the</w:t>
      </w:r>
      <w:r w:rsidR="0080021D">
        <w:t xml:space="preserve"> </w:t>
      </w:r>
      <w:r w:rsidR="00463059" w:rsidRPr="001163FE">
        <w:t>year).</w:t>
      </w:r>
    </w:p>
    <w:p w14:paraId="28B8D27F" w14:textId="77777777" w:rsidR="00463059" w:rsidRPr="001163FE" w:rsidRDefault="00682930" w:rsidP="00682930">
      <w:pPr>
        <w:pStyle w:val="AH5Sec"/>
      </w:pPr>
      <w:bookmarkStart w:id="51" w:name="_Toc167214986"/>
      <w:r w:rsidRPr="00002869">
        <w:rPr>
          <w:rStyle w:val="CharSectNo"/>
        </w:rPr>
        <w:t>35</w:t>
      </w:r>
      <w:r w:rsidRPr="001163FE">
        <w:tab/>
      </w:r>
      <w:r w:rsidR="00463059" w:rsidRPr="001163FE">
        <w:t>Scientific committee—membership</w:t>
      </w:r>
      <w:bookmarkEnd w:id="51"/>
    </w:p>
    <w:p w14:paraId="557018B8" w14:textId="61B7B084" w:rsidR="00463059" w:rsidRPr="001163FE" w:rsidRDefault="00463059" w:rsidP="00660BFC">
      <w:pPr>
        <w:pStyle w:val="Amainreturn"/>
      </w:pPr>
      <w:r w:rsidRPr="001163FE">
        <w:t>The scientific committee is made up of 7</w:t>
      </w:r>
      <w:r w:rsidR="0080021D">
        <w:t xml:space="preserve"> </w:t>
      </w:r>
      <w:r w:rsidRPr="001163FE">
        <w:t xml:space="preserve">members appointed by the Minister under </w:t>
      </w:r>
      <w:r w:rsidR="00D75E9F" w:rsidRPr="001163FE">
        <w:t>section</w:t>
      </w:r>
      <w:r w:rsidR="0080021D">
        <w:t xml:space="preserve"> </w:t>
      </w:r>
      <w:r w:rsidRPr="001163FE">
        <w:t>3</w:t>
      </w:r>
      <w:r w:rsidR="00502B3A" w:rsidRPr="001163FE">
        <w:t>6</w:t>
      </w:r>
      <w:r w:rsidRPr="001163FE">
        <w:t>.</w:t>
      </w:r>
    </w:p>
    <w:p w14:paraId="487128BB" w14:textId="77777777" w:rsidR="00463059" w:rsidRPr="001163FE" w:rsidRDefault="00682930" w:rsidP="00682930">
      <w:pPr>
        <w:pStyle w:val="AH5Sec"/>
      </w:pPr>
      <w:bookmarkStart w:id="52" w:name="_Toc167214987"/>
      <w:r w:rsidRPr="00002869">
        <w:rPr>
          <w:rStyle w:val="CharSectNo"/>
        </w:rPr>
        <w:t>36</w:t>
      </w:r>
      <w:r w:rsidRPr="001163FE">
        <w:tab/>
      </w:r>
      <w:r w:rsidR="00463059" w:rsidRPr="001163FE">
        <w:t>Scientific committee—appointment of members</w:t>
      </w:r>
      <w:bookmarkEnd w:id="52"/>
    </w:p>
    <w:p w14:paraId="38345843" w14:textId="744E67D4" w:rsidR="00463059" w:rsidRPr="001163FE" w:rsidRDefault="00682930" w:rsidP="0080021D">
      <w:pPr>
        <w:pStyle w:val="Amain"/>
      </w:pPr>
      <w:r>
        <w:tab/>
      </w:r>
      <w:r w:rsidRPr="001163FE">
        <w:t>(1)</w:t>
      </w:r>
      <w:r w:rsidRPr="001163FE">
        <w:tab/>
      </w:r>
      <w:r w:rsidR="00463059" w:rsidRPr="001163FE">
        <w:t>The Minister must appoint 7</w:t>
      </w:r>
      <w:r w:rsidR="0080021D">
        <w:t xml:space="preserve"> </w:t>
      </w:r>
      <w:r w:rsidR="00463059" w:rsidRPr="001163FE">
        <w:t>members to the scientific committee.</w:t>
      </w:r>
    </w:p>
    <w:p w14:paraId="2646C709" w14:textId="0410779D" w:rsidR="00F03011" w:rsidRPr="00DC6149" w:rsidRDefault="00F03011" w:rsidP="00F03011">
      <w:pPr>
        <w:pStyle w:val="aNote"/>
      </w:pPr>
      <w:r w:rsidRPr="00DC6149">
        <w:rPr>
          <w:rStyle w:val="charItals"/>
        </w:rPr>
        <w:t>Note</w:t>
      </w:r>
      <w:r w:rsidRPr="00DC6149">
        <w:tab/>
        <w:t xml:space="preserve">For laws about appointments, see the </w:t>
      </w:r>
      <w:hyperlink r:id="rId59" w:tooltip="A2001-14" w:history="1">
        <w:r w:rsidRPr="00DC6149">
          <w:rPr>
            <w:rStyle w:val="charCitHyperlinkAbbrev"/>
          </w:rPr>
          <w:t>Legislation Act</w:t>
        </w:r>
      </w:hyperlink>
      <w:r w:rsidRPr="00DC6149">
        <w:t>, pt</w:t>
      </w:r>
      <w:r w:rsidR="0080021D">
        <w:t xml:space="preserve"> </w:t>
      </w:r>
      <w:r w:rsidRPr="00DC6149">
        <w:t>19.3.</w:t>
      </w:r>
    </w:p>
    <w:p w14:paraId="288F8BF7" w14:textId="77777777" w:rsidR="00463059" w:rsidRPr="001163FE" w:rsidRDefault="00682930" w:rsidP="00682930">
      <w:pPr>
        <w:pStyle w:val="Amain"/>
      </w:pPr>
      <w:r>
        <w:tab/>
      </w:r>
      <w:r w:rsidRPr="001163FE">
        <w:t>(2)</w:t>
      </w:r>
      <w:r w:rsidRPr="001163FE">
        <w:tab/>
      </w:r>
      <w:r w:rsidR="00463059" w:rsidRPr="001163FE">
        <w:t>The Mini</w:t>
      </w:r>
      <w:r w:rsidR="00083D95" w:rsidRPr="001163FE">
        <w:t>ster must ensure that at least 4</w:t>
      </w:r>
      <w:r w:rsidR="00463059" w:rsidRPr="001163FE">
        <w:t xml:space="preserve"> members </w:t>
      </w:r>
      <w:r w:rsidR="0057233C" w:rsidRPr="001163FE">
        <w:t xml:space="preserve">of the committee </w:t>
      </w:r>
      <w:r w:rsidR="00463059" w:rsidRPr="001163FE">
        <w:t>are not public servants.</w:t>
      </w:r>
    </w:p>
    <w:p w14:paraId="25F955AE" w14:textId="77777777" w:rsidR="00463059" w:rsidRPr="001163FE" w:rsidRDefault="00682930" w:rsidP="0080021D">
      <w:pPr>
        <w:pStyle w:val="Amain"/>
        <w:keepNext/>
        <w:keepLines/>
      </w:pPr>
      <w:r>
        <w:tab/>
      </w:r>
      <w:r w:rsidRPr="001163FE">
        <w:t>(3)</w:t>
      </w:r>
      <w:r w:rsidRPr="001163FE">
        <w:tab/>
      </w:r>
      <w:r w:rsidR="00463059" w:rsidRPr="001163FE">
        <w:t xml:space="preserve">The Minister must not appoint a person to the committee unless satisfied that the person has appropriate scientific expertise in </w:t>
      </w:r>
      <w:r w:rsidR="00083D95" w:rsidRPr="001163FE">
        <w:t>biology, ecology, conservation science, or conservation management</w:t>
      </w:r>
      <w:r w:rsidR="00463059" w:rsidRPr="001163FE">
        <w:t>.</w:t>
      </w:r>
    </w:p>
    <w:p w14:paraId="6958AA9B" w14:textId="77777777" w:rsidR="00463059" w:rsidRPr="001163FE" w:rsidRDefault="00682930" w:rsidP="00682930">
      <w:pPr>
        <w:pStyle w:val="Amain"/>
      </w:pPr>
      <w:r>
        <w:tab/>
      </w:r>
      <w:r w:rsidRPr="001163FE">
        <w:t>(4)</w:t>
      </w:r>
      <w:r w:rsidRPr="001163FE">
        <w:tab/>
      </w:r>
      <w:r w:rsidR="00463059" w:rsidRPr="001163FE">
        <w:t>A member holds office as a part-time member.</w:t>
      </w:r>
    </w:p>
    <w:p w14:paraId="0995F792" w14:textId="449385D4" w:rsidR="00463059" w:rsidRPr="001163FE" w:rsidRDefault="00682930" w:rsidP="0080021D">
      <w:pPr>
        <w:pStyle w:val="Amain"/>
      </w:pPr>
      <w:r>
        <w:tab/>
      </w:r>
      <w:r w:rsidRPr="001163FE">
        <w:t>(5)</w:t>
      </w:r>
      <w:r w:rsidRPr="001163FE">
        <w:tab/>
      </w:r>
      <w:r w:rsidR="00463059" w:rsidRPr="001163FE">
        <w:t>The appointment of a member is for not longer than 3</w:t>
      </w:r>
      <w:r w:rsidR="0080021D">
        <w:t xml:space="preserve"> </w:t>
      </w:r>
      <w:r w:rsidR="00463059" w:rsidRPr="001163FE">
        <w:t>years.</w:t>
      </w:r>
    </w:p>
    <w:p w14:paraId="594747CC" w14:textId="795A9802" w:rsidR="00463059" w:rsidRPr="001163FE" w:rsidRDefault="00463059" w:rsidP="00660BFC">
      <w:pPr>
        <w:pStyle w:val="aNote"/>
      </w:pPr>
      <w:r w:rsidRPr="001163FE">
        <w:rPr>
          <w:rStyle w:val="charItals"/>
        </w:rPr>
        <w:t>Note</w:t>
      </w:r>
      <w:r w:rsidRPr="001163FE">
        <w:tab/>
        <w:t xml:space="preserve">A person may be reappointed to a position if the person is eligible to be appointed to the position (see </w:t>
      </w:r>
      <w:hyperlink r:id="rId60" w:tooltip="A2001-14" w:history="1">
        <w:r w:rsidR="000E0483" w:rsidRPr="001163FE">
          <w:rPr>
            <w:rStyle w:val="charCitHyperlinkAbbrev"/>
          </w:rPr>
          <w:t>Legislation Act</w:t>
        </w:r>
      </w:hyperlink>
      <w:r w:rsidRPr="001163FE">
        <w:t>,</w:t>
      </w:r>
      <w:r w:rsidR="00D75E9F" w:rsidRPr="001163FE">
        <w:t xml:space="preserve"> s</w:t>
      </w:r>
      <w:r w:rsidR="0080021D">
        <w:t xml:space="preserve"> </w:t>
      </w:r>
      <w:r w:rsidRPr="001163FE">
        <w:t>208 and dict, pt</w:t>
      </w:r>
      <w:r w:rsidR="0080021D">
        <w:t xml:space="preserve"> </w:t>
      </w:r>
      <w:r w:rsidRPr="001163FE">
        <w:t>1, def</w:t>
      </w:r>
      <w:r w:rsidR="0080021D">
        <w:t> </w:t>
      </w:r>
      <w:r w:rsidRPr="001163FE">
        <w:rPr>
          <w:rStyle w:val="charBoldItals"/>
        </w:rPr>
        <w:t>appoint</w:t>
      </w:r>
      <w:r w:rsidRPr="001163FE">
        <w:t>).</w:t>
      </w:r>
    </w:p>
    <w:p w14:paraId="1E9A39F3" w14:textId="7B3EC946" w:rsidR="00463059" w:rsidRPr="001163FE" w:rsidRDefault="00682930" w:rsidP="00682930">
      <w:pPr>
        <w:pStyle w:val="Amain"/>
      </w:pPr>
      <w:r>
        <w:tab/>
      </w:r>
      <w:r w:rsidRPr="001163FE">
        <w:t>(6)</w:t>
      </w:r>
      <w:r w:rsidRPr="001163FE">
        <w:tab/>
      </w:r>
      <w:r w:rsidR="00463059" w:rsidRPr="001163FE">
        <w:t xml:space="preserve">The conditions of appointment of a member under this </w:t>
      </w:r>
      <w:r w:rsidR="00D75E9F" w:rsidRPr="001163FE">
        <w:t>section</w:t>
      </w:r>
      <w:r w:rsidR="0080021D">
        <w:t xml:space="preserve"> </w:t>
      </w:r>
      <w:r w:rsidR="00463059" w:rsidRPr="001163FE">
        <w:t xml:space="preserve">are the conditions stated in the appointment, subject to any determination under the </w:t>
      </w:r>
      <w:hyperlink r:id="rId61" w:tooltip="A1995-55" w:history="1">
        <w:r w:rsidR="000E0483" w:rsidRPr="001163FE">
          <w:rPr>
            <w:rStyle w:val="charCitHyperlinkItal"/>
          </w:rPr>
          <w:t>Remuneration Tribunal Act</w:t>
        </w:r>
        <w:r w:rsidR="0080021D">
          <w:rPr>
            <w:rStyle w:val="charCitHyperlinkItal"/>
          </w:rPr>
          <w:t xml:space="preserve"> </w:t>
        </w:r>
        <w:r w:rsidR="000E0483" w:rsidRPr="001163FE">
          <w:rPr>
            <w:rStyle w:val="charCitHyperlinkItal"/>
          </w:rPr>
          <w:t>1995</w:t>
        </w:r>
      </w:hyperlink>
      <w:r w:rsidR="00463059" w:rsidRPr="001163FE">
        <w:t>.</w:t>
      </w:r>
    </w:p>
    <w:p w14:paraId="1DADD4C7" w14:textId="77777777" w:rsidR="00165D3F" w:rsidRPr="001163FE" w:rsidRDefault="00682930" w:rsidP="0080021D">
      <w:pPr>
        <w:pStyle w:val="Amain"/>
      </w:pPr>
      <w:r>
        <w:tab/>
      </w:r>
      <w:r w:rsidRPr="001163FE">
        <w:t>(7)</w:t>
      </w:r>
      <w:r w:rsidRPr="001163FE">
        <w:tab/>
      </w:r>
      <w:r w:rsidR="00165D3F" w:rsidRPr="001163FE">
        <w:t>An appointment is a disallowable instrument.</w:t>
      </w:r>
    </w:p>
    <w:p w14:paraId="30C8A44B" w14:textId="069E5F26" w:rsidR="00BB708C" w:rsidRPr="001163FE" w:rsidRDefault="00165D3F">
      <w:pPr>
        <w:pStyle w:val="aNote"/>
      </w:pPr>
      <w:r w:rsidRPr="001163FE">
        <w:rPr>
          <w:rStyle w:val="charItals"/>
        </w:rPr>
        <w:t xml:space="preserve">Note </w:t>
      </w:r>
      <w:r w:rsidRPr="001163FE">
        <w:tab/>
      </w:r>
      <w:r w:rsidR="00BB708C" w:rsidRPr="001163FE">
        <w:t xml:space="preserve">A disallowable instrument must be notified, and presented to the Legislative Assembly, under the </w:t>
      </w:r>
      <w:hyperlink r:id="rId62" w:tooltip="A2001-14" w:history="1">
        <w:r w:rsidR="000E0483" w:rsidRPr="001163FE">
          <w:rPr>
            <w:rStyle w:val="charCitHyperlinkAbbrev"/>
          </w:rPr>
          <w:t>Legislation Act</w:t>
        </w:r>
      </w:hyperlink>
      <w:r w:rsidR="00BB708C" w:rsidRPr="001163FE">
        <w:t>.</w:t>
      </w:r>
    </w:p>
    <w:p w14:paraId="1C53AE76" w14:textId="77777777" w:rsidR="00463059" w:rsidRPr="001163FE" w:rsidRDefault="00682930" w:rsidP="00682930">
      <w:pPr>
        <w:pStyle w:val="AH5Sec"/>
      </w:pPr>
      <w:bookmarkStart w:id="53" w:name="_Toc167214988"/>
      <w:r w:rsidRPr="00002869">
        <w:rPr>
          <w:rStyle w:val="CharSectNo"/>
        </w:rPr>
        <w:lastRenderedPageBreak/>
        <w:t>37</w:t>
      </w:r>
      <w:r w:rsidRPr="001163FE">
        <w:tab/>
      </w:r>
      <w:r w:rsidR="00463059" w:rsidRPr="001163FE">
        <w:t>Scientific committee—chair and deputy chair</w:t>
      </w:r>
      <w:bookmarkEnd w:id="53"/>
    </w:p>
    <w:p w14:paraId="515896D8" w14:textId="0E0FF8E6" w:rsidR="00463059" w:rsidRPr="001163FE" w:rsidRDefault="00682930" w:rsidP="00682930">
      <w:pPr>
        <w:pStyle w:val="Amain"/>
      </w:pPr>
      <w:r>
        <w:tab/>
      </w:r>
      <w:r w:rsidRPr="001163FE">
        <w:t>(1)</w:t>
      </w:r>
      <w:r w:rsidRPr="001163FE">
        <w:tab/>
      </w:r>
      <w:r w:rsidR="00463059" w:rsidRPr="001163FE">
        <w:t xml:space="preserve">The Minister must appoint a chair and deputy chair of the scientific committee from the members appointed under </w:t>
      </w:r>
      <w:r w:rsidR="00D75E9F" w:rsidRPr="001163FE">
        <w:t>section</w:t>
      </w:r>
      <w:r w:rsidR="0080021D">
        <w:t xml:space="preserve"> </w:t>
      </w:r>
      <w:r w:rsidR="00463059" w:rsidRPr="001163FE">
        <w:t>3</w:t>
      </w:r>
      <w:r w:rsidR="00502B3A" w:rsidRPr="001163FE">
        <w:t>6</w:t>
      </w:r>
      <w:r w:rsidR="00463059" w:rsidRPr="001163FE">
        <w:t>.</w:t>
      </w:r>
    </w:p>
    <w:p w14:paraId="4E9FBC3A" w14:textId="77777777" w:rsidR="00463059" w:rsidRPr="001163FE" w:rsidRDefault="00682930" w:rsidP="00682930">
      <w:pPr>
        <w:pStyle w:val="Amain"/>
      </w:pPr>
      <w:r>
        <w:tab/>
      </w:r>
      <w:r w:rsidRPr="001163FE">
        <w:t>(2)</w:t>
      </w:r>
      <w:r w:rsidRPr="001163FE">
        <w:tab/>
      </w:r>
      <w:r w:rsidR="00463059" w:rsidRPr="001163FE">
        <w:t>However, the chair and deputy chair must not be public servants.</w:t>
      </w:r>
    </w:p>
    <w:p w14:paraId="6104DC27" w14:textId="77777777" w:rsidR="00463059" w:rsidRPr="001163FE" w:rsidRDefault="00682930" w:rsidP="00682930">
      <w:pPr>
        <w:pStyle w:val="AH5Sec"/>
      </w:pPr>
      <w:bookmarkStart w:id="54" w:name="_Toc167214989"/>
      <w:r w:rsidRPr="00002869">
        <w:rPr>
          <w:rStyle w:val="CharSectNo"/>
        </w:rPr>
        <w:t>38</w:t>
      </w:r>
      <w:r w:rsidRPr="001163FE">
        <w:tab/>
      </w:r>
      <w:r w:rsidR="00463059" w:rsidRPr="001163FE">
        <w:t>Scientific committee—secretary</w:t>
      </w:r>
      <w:bookmarkEnd w:id="54"/>
    </w:p>
    <w:p w14:paraId="127EB144" w14:textId="5BC67273" w:rsidR="00463059" w:rsidRPr="001163FE" w:rsidRDefault="00463059" w:rsidP="00660BFC">
      <w:pPr>
        <w:pStyle w:val="Amainreturn"/>
      </w:pPr>
      <w:r w:rsidRPr="001163FE">
        <w:t>The director</w:t>
      </w:r>
      <w:r w:rsidRPr="001163FE">
        <w:noBreakHyphen/>
        <w:t xml:space="preserve">general must nominate a public servant who is not a member appointed under </w:t>
      </w:r>
      <w:r w:rsidR="00D75E9F" w:rsidRPr="001163FE">
        <w:t>section</w:t>
      </w:r>
      <w:r w:rsidR="0080021D">
        <w:t xml:space="preserve"> </w:t>
      </w:r>
      <w:r w:rsidRPr="001163FE">
        <w:t>3</w:t>
      </w:r>
      <w:r w:rsidR="00502B3A" w:rsidRPr="001163FE">
        <w:t>6</w:t>
      </w:r>
      <w:r w:rsidRPr="001163FE">
        <w:t xml:space="preserve"> to be the secretary of the scientific committee.</w:t>
      </w:r>
    </w:p>
    <w:p w14:paraId="2163432A" w14:textId="77777777" w:rsidR="00463059" w:rsidRPr="001163FE" w:rsidRDefault="00682930" w:rsidP="00682930">
      <w:pPr>
        <w:pStyle w:val="AH5Sec"/>
      </w:pPr>
      <w:bookmarkStart w:id="55" w:name="_Toc167214990"/>
      <w:r w:rsidRPr="00002869">
        <w:rPr>
          <w:rStyle w:val="CharSectNo"/>
        </w:rPr>
        <w:t>39</w:t>
      </w:r>
      <w:r w:rsidRPr="001163FE">
        <w:tab/>
      </w:r>
      <w:r w:rsidR="00463059" w:rsidRPr="001163FE">
        <w:t>Scientific committee—ending appointments</w:t>
      </w:r>
      <w:bookmarkEnd w:id="55"/>
    </w:p>
    <w:p w14:paraId="78146457" w14:textId="77777777" w:rsidR="00463059" w:rsidRPr="001163FE" w:rsidRDefault="00463059" w:rsidP="0080021D">
      <w:pPr>
        <w:pStyle w:val="Amainreturn"/>
      </w:pPr>
      <w:r w:rsidRPr="001163FE">
        <w:t>The Minister may end the appointment of a member—</w:t>
      </w:r>
    </w:p>
    <w:p w14:paraId="415A65C0" w14:textId="77777777" w:rsidR="00463059" w:rsidRPr="001163FE" w:rsidRDefault="00682930" w:rsidP="0080021D">
      <w:pPr>
        <w:pStyle w:val="Apara"/>
      </w:pPr>
      <w:r>
        <w:tab/>
      </w:r>
      <w:r w:rsidRPr="001163FE">
        <w:t>(a)</w:t>
      </w:r>
      <w:r w:rsidRPr="001163FE">
        <w:tab/>
      </w:r>
      <w:r w:rsidR="00463059" w:rsidRPr="001163FE">
        <w:t>for misbehaviour; or</w:t>
      </w:r>
    </w:p>
    <w:p w14:paraId="43FE523D" w14:textId="2A36EDE1" w:rsidR="00463059" w:rsidRPr="001163FE" w:rsidRDefault="00682930" w:rsidP="00682930">
      <w:pPr>
        <w:pStyle w:val="Apara"/>
      </w:pPr>
      <w:r>
        <w:tab/>
      </w:r>
      <w:r w:rsidRPr="001163FE">
        <w:t>(b)</w:t>
      </w:r>
      <w:r w:rsidRPr="001163FE">
        <w:tab/>
      </w:r>
      <w:r w:rsidR="00463059" w:rsidRPr="001163FE">
        <w:t xml:space="preserve">if the member, without reasonable excuse, contravenes </w:t>
      </w:r>
      <w:r w:rsidR="00D75E9F" w:rsidRPr="001163FE">
        <w:t>section</w:t>
      </w:r>
      <w:r w:rsidR="0080021D">
        <w:t> </w:t>
      </w:r>
      <w:r w:rsidR="000F4CD3" w:rsidRPr="001163FE">
        <w:t>40</w:t>
      </w:r>
      <w:r w:rsidR="00463059" w:rsidRPr="001163FE">
        <w:t>; or</w:t>
      </w:r>
    </w:p>
    <w:p w14:paraId="0EA5BFAF" w14:textId="1326FFA9" w:rsidR="00463059" w:rsidRPr="001163FE" w:rsidRDefault="00682930" w:rsidP="00682930">
      <w:pPr>
        <w:pStyle w:val="Apara"/>
      </w:pPr>
      <w:r>
        <w:tab/>
      </w:r>
      <w:r w:rsidRPr="001163FE">
        <w:t>(c)</w:t>
      </w:r>
      <w:r w:rsidRPr="001163FE">
        <w:tab/>
      </w:r>
      <w:r w:rsidR="00463059" w:rsidRPr="001163FE">
        <w:t>if the member is absent from 3</w:t>
      </w:r>
      <w:r w:rsidR="0080021D">
        <w:t xml:space="preserve"> </w:t>
      </w:r>
      <w:r w:rsidR="00463059" w:rsidRPr="001163FE">
        <w:t>consecutive meetings of the scientific committee, other than on approved leave; or</w:t>
      </w:r>
    </w:p>
    <w:p w14:paraId="07B76808" w14:textId="77777777" w:rsidR="00463059" w:rsidRPr="001163FE" w:rsidRDefault="00682930" w:rsidP="00682930">
      <w:pPr>
        <w:pStyle w:val="Apara"/>
        <w:keepNext/>
      </w:pPr>
      <w:r>
        <w:tab/>
      </w:r>
      <w:r w:rsidRPr="001163FE">
        <w:t>(d)</w:t>
      </w:r>
      <w:r w:rsidRPr="001163FE">
        <w:tab/>
      </w:r>
      <w:r w:rsidR="00463059" w:rsidRPr="001163FE">
        <w:t>for physical or mental incapacity, if the incapacity substantially affects the exercise of the member’s functions.</w:t>
      </w:r>
    </w:p>
    <w:p w14:paraId="221EAB03" w14:textId="2C007B2A" w:rsidR="00463059" w:rsidRPr="001163FE" w:rsidRDefault="00463059" w:rsidP="00660BFC">
      <w:pPr>
        <w:pStyle w:val="aNote"/>
      </w:pPr>
      <w:r w:rsidRPr="001163FE">
        <w:rPr>
          <w:rStyle w:val="charItals"/>
        </w:rPr>
        <w:t>Note</w:t>
      </w:r>
      <w:r w:rsidRPr="001163FE">
        <w:tab/>
        <w:t xml:space="preserve">A person’s appointment also ends if the person resigns (see </w:t>
      </w:r>
      <w:hyperlink r:id="rId63" w:tooltip="A2001-14" w:history="1">
        <w:r w:rsidR="000E0483" w:rsidRPr="001163FE">
          <w:rPr>
            <w:rStyle w:val="charCitHyperlinkAbbrev"/>
          </w:rPr>
          <w:t>Legislation Act</w:t>
        </w:r>
      </w:hyperlink>
      <w:r w:rsidRPr="001163FE">
        <w:t>,</w:t>
      </w:r>
      <w:r w:rsidR="00D75E9F" w:rsidRPr="001163FE">
        <w:t xml:space="preserve"> s</w:t>
      </w:r>
      <w:r w:rsidR="0080021D">
        <w:t xml:space="preserve"> </w:t>
      </w:r>
      <w:r w:rsidRPr="001163FE">
        <w:t>210).</w:t>
      </w:r>
    </w:p>
    <w:p w14:paraId="0D935D19" w14:textId="77777777" w:rsidR="00463059" w:rsidRPr="001163FE" w:rsidRDefault="00682930" w:rsidP="00682930">
      <w:pPr>
        <w:pStyle w:val="AH5Sec"/>
      </w:pPr>
      <w:bookmarkStart w:id="56" w:name="_Toc167214991"/>
      <w:r w:rsidRPr="00002869">
        <w:rPr>
          <w:rStyle w:val="CharSectNo"/>
        </w:rPr>
        <w:t>40</w:t>
      </w:r>
      <w:r w:rsidRPr="001163FE">
        <w:tab/>
      </w:r>
      <w:r w:rsidR="00463059" w:rsidRPr="001163FE">
        <w:t>Scientific committee—disclosure of interests</w:t>
      </w:r>
      <w:bookmarkEnd w:id="56"/>
    </w:p>
    <w:p w14:paraId="696734BD" w14:textId="77777777" w:rsidR="00463059" w:rsidRPr="001163FE" w:rsidRDefault="00682930" w:rsidP="00682930">
      <w:pPr>
        <w:pStyle w:val="Amain"/>
        <w:keepNext/>
      </w:pPr>
      <w:r>
        <w:tab/>
      </w:r>
      <w:r w:rsidRPr="001163FE">
        <w:t>(1)</w:t>
      </w:r>
      <w:r w:rsidRPr="001163FE">
        <w:tab/>
      </w:r>
      <w:r w:rsidR="00463059" w:rsidRPr="001163FE">
        <w:t>If a member of the scientific committee has a material interest in an issue being considered, or about to be considered, by the committee, the member must disclose the nature of the interest at a committee meeting as soon as practicable after the relevant facts come to the member’s knowledge.</w:t>
      </w:r>
    </w:p>
    <w:p w14:paraId="375F1A64" w14:textId="31941E66"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Material interest</w:t>
      </w:r>
      <w:r w:rsidRPr="001163FE">
        <w:t xml:space="preserve"> is defined in</w:t>
      </w:r>
      <w:r w:rsidR="00D75E9F" w:rsidRPr="001163FE">
        <w:t xml:space="preserve"> s</w:t>
      </w:r>
      <w:r w:rsidR="0080021D">
        <w:t xml:space="preserve"> </w:t>
      </w:r>
      <w:r w:rsidRPr="001163FE">
        <w:t xml:space="preserve">(4).  The definition of </w:t>
      </w:r>
      <w:r w:rsidRPr="001163FE">
        <w:rPr>
          <w:rStyle w:val="charBoldItals"/>
        </w:rPr>
        <w:t>indirect interest</w:t>
      </w:r>
      <w:r w:rsidRPr="001163FE">
        <w:t xml:space="preserve"> in</w:t>
      </w:r>
      <w:r w:rsidR="00D75E9F" w:rsidRPr="001163FE">
        <w:t xml:space="preserve"> s</w:t>
      </w:r>
      <w:r w:rsidR="0080021D">
        <w:t xml:space="preserve"> </w:t>
      </w:r>
      <w:r w:rsidRPr="001163FE">
        <w:t xml:space="preserve">(4) applies to the definition of </w:t>
      </w:r>
      <w:r w:rsidRPr="001163FE">
        <w:rPr>
          <w:rStyle w:val="charBoldItals"/>
        </w:rPr>
        <w:t>material interest</w:t>
      </w:r>
      <w:r w:rsidRPr="001163FE">
        <w:t>.</w:t>
      </w:r>
    </w:p>
    <w:p w14:paraId="56843F1A" w14:textId="77777777" w:rsidR="00463059" w:rsidRPr="001163FE" w:rsidRDefault="00682930" w:rsidP="00682930">
      <w:pPr>
        <w:pStyle w:val="Amain"/>
      </w:pPr>
      <w:r>
        <w:lastRenderedPageBreak/>
        <w:tab/>
      </w:r>
      <w:r w:rsidRPr="001163FE">
        <w:t>(2)</w:t>
      </w:r>
      <w:r w:rsidRPr="001163FE">
        <w:tab/>
      </w:r>
      <w:r w:rsidR="00463059" w:rsidRPr="001163FE">
        <w:t>The disclosure must be recorded in the committee’s minutes and, unless the committee otherwise decides, the member must not—</w:t>
      </w:r>
    </w:p>
    <w:p w14:paraId="2A759AF1" w14:textId="77777777" w:rsidR="00463059" w:rsidRPr="001163FE" w:rsidRDefault="00682930" w:rsidP="00682930">
      <w:pPr>
        <w:pStyle w:val="Apara"/>
      </w:pPr>
      <w:r>
        <w:tab/>
      </w:r>
      <w:r w:rsidRPr="001163FE">
        <w:t>(a)</w:t>
      </w:r>
      <w:r w:rsidRPr="001163FE">
        <w:tab/>
      </w:r>
      <w:r w:rsidR="00463059" w:rsidRPr="001163FE">
        <w:t>be present when the committee considers the issue; or</w:t>
      </w:r>
    </w:p>
    <w:p w14:paraId="7CC5E8DD" w14:textId="77777777" w:rsidR="00463059" w:rsidRPr="001163FE" w:rsidRDefault="00682930" w:rsidP="00682930">
      <w:pPr>
        <w:pStyle w:val="Apara"/>
      </w:pPr>
      <w:r>
        <w:tab/>
      </w:r>
      <w:r w:rsidRPr="001163FE">
        <w:t>(b)</w:t>
      </w:r>
      <w:r w:rsidRPr="001163FE">
        <w:tab/>
      </w:r>
      <w:r w:rsidR="00463059" w:rsidRPr="001163FE">
        <w:t>take part in a decision of the committee on the issue.</w:t>
      </w:r>
    </w:p>
    <w:p w14:paraId="4F8353E8" w14:textId="4AA5CDB5" w:rsidR="00463059" w:rsidRPr="001163FE" w:rsidRDefault="00682930" w:rsidP="00682930">
      <w:pPr>
        <w:pStyle w:val="Amain"/>
      </w:pPr>
      <w:r>
        <w:tab/>
      </w:r>
      <w:r w:rsidRPr="001163FE">
        <w:t>(3)</w:t>
      </w:r>
      <w:r w:rsidRPr="001163FE">
        <w:tab/>
      </w:r>
      <w:r w:rsidR="00463059" w:rsidRPr="001163FE">
        <w:t>Any other committee member who also has a material interest in the issue must not be present when the committee is considering its decision under sub</w:t>
      </w:r>
      <w:r w:rsidR="00D75E9F" w:rsidRPr="001163FE">
        <w:t>section</w:t>
      </w:r>
      <w:r w:rsidR="0080021D">
        <w:t xml:space="preserve"> </w:t>
      </w:r>
      <w:r w:rsidR="00463059" w:rsidRPr="001163FE">
        <w:t>(2).</w:t>
      </w:r>
    </w:p>
    <w:p w14:paraId="7C36BB3A" w14:textId="77777777" w:rsidR="00463059" w:rsidRPr="001163FE" w:rsidRDefault="00682930" w:rsidP="0080021D">
      <w:pPr>
        <w:pStyle w:val="Amain"/>
      </w:pPr>
      <w:r>
        <w:tab/>
      </w:r>
      <w:r w:rsidRPr="001163FE">
        <w:t>(4)</w:t>
      </w:r>
      <w:r w:rsidRPr="001163FE">
        <w:tab/>
      </w:r>
      <w:r w:rsidR="00463059" w:rsidRPr="001163FE">
        <w:t>In this section:</w:t>
      </w:r>
    </w:p>
    <w:p w14:paraId="5AB99901" w14:textId="77777777" w:rsidR="00463059" w:rsidRPr="001163FE" w:rsidRDefault="00463059" w:rsidP="0080021D">
      <w:pPr>
        <w:pStyle w:val="aDef"/>
      </w:pPr>
      <w:r w:rsidRPr="001163FE">
        <w:rPr>
          <w:rStyle w:val="charBoldItals"/>
        </w:rPr>
        <w:t>associate</w:t>
      </w:r>
      <w:r w:rsidRPr="001163FE">
        <w:t>, of a person, means—</w:t>
      </w:r>
    </w:p>
    <w:p w14:paraId="1D2F9BCC" w14:textId="77777777" w:rsidR="00463059" w:rsidRPr="001163FE" w:rsidRDefault="00682930" w:rsidP="0080021D">
      <w:pPr>
        <w:pStyle w:val="aDefpara"/>
      </w:pPr>
      <w:r>
        <w:tab/>
      </w:r>
      <w:r w:rsidRPr="001163FE">
        <w:t>(a)</w:t>
      </w:r>
      <w:r w:rsidRPr="001163FE">
        <w:tab/>
      </w:r>
      <w:r w:rsidR="00463059" w:rsidRPr="001163FE">
        <w:t>the person’s business partner; or</w:t>
      </w:r>
    </w:p>
    <w:p w14:paraId="4678B22F" w14:textId="77777777" w:rsidR="00463059" w:rsidRPr="001163FE" w:rsidRDefault="00682930" w:rsidP="0080021D">
      <w:pPr>
        <w:pStyle w:val="aDefpara"/>
      </w:pPr>
      <w:r>
        <w:tab/>
      </w:r>
      <w:r w:rsidRPr="001163FE">
        <w:t>(b)</w:t>
      </w:r>
      <w:r w:rsidRPr="001163FE">
        <w:tab/>
      </w:r>
      <w:r w:rsidR="00463059" w:rsidRPr="001163FE">
        <w:t>a close friend of the person; or</w:t>
      </w:r>
    </w:p>
    <w:p w14:paraId="1F587D15" w14:textId="77777777" w:rsidR="00463059" w:rsidRPr="001163FE" w:rsidRDefault="00682930" w:rsidP="0080021D">
      <w:pPr>
        <w:pStyle w:val="aDefpara"/>
      </w:pPr>
      <w:r>
        <w:tab/>
      </w:r>
      <w:r w:rsidRPr="001163FE">
        <w:t>(c)</w:t>
      </w:r>
      <w:r w:rsidRPr="001163FE">
        <w:tab/>
      </w:r>
      <w:r w:rsidR="00463059" w:rsidRPr="001163FE">
        <w:t>a family member of the person.</w:t>
      </w:r>
    </w:p>
    <w:p w14:paraId="20C35776" w14:textId="77777777" w:rsidR="00463059" w:rsidRPr="001163FE" w:rsidRDefault="00463059" w:rsidP="0080021D">
      <w:pPr>
        <w:pStyle w:val="aDef"/>
        <w:rPr>
          <w:snapToGrid w:val="0"/>
        </w:rPr>
      </w:pPr>
      <w:r w:rsidRPr="001163FE">
        <w:rPr>
          <w:rStyle w:val="charBoldItals"/>
        </w:rPr>
        <w:t>executive officer</w:t>
      </w:r>
      <w:r w:rsidRPr="001163FE">
        <w:rPr>
          <w:snapToGrid w:val="0"/>
        </w:rPr>
        <w:t>, of a corporation, means a person (however described) who is concerned with, or takes part in, the corporation’s management, whether or not the person is a director of the corporation.</w:t>
      </w:r>
    </w:p>
    <w:p w14:paraId="00FF12A0" w14:textId="77777777" w:rsidR="00463059" w:rsidRPr="001163FE" w:rsidRDefault="00463059" w:rsidP="0080021D">
      <w:pPr>
        <w:pStyle w:val="aDef"/>
      </w:pPr>
      <w:r w:rsidRPr="001163FE">
        <w:rPr>
          <w:rStyle w:val="charBoldItals"/>
        </w:rPr>
        <w:t>indirect interest</w:t>
      </w:r>
      <w:r w:rsidRPr="001163FE">
        <w:t xml:space="preserve">—without limiting the kinds of indirect interests a person may have, a person has an </w:t>
      </w:r>
      <w:r w:rsidRPr="001163FE">
        <w:rPr>
          <w:rStyle w:val="charBoldItals"/>
        </w:rPr>
        <w:t xml:space="preserve">indirect interest </w:t>
      </w:r>
      <w:r w:rsidRPr="001163FE">
        <w:t>in an issue if any of the following has an interest in the issue:</w:t>
      </w:r>
    </w:p>
    <w:p w14:paraId="547A45E9" w14:textId="77777777" w:rsidR="00463059" w:rsidRPr="001163FE" w:rsidRDefault="00682930" w:rsidP="0080021D">
      <w:pPr>
        <w:pStyle w:val="aDefpara"/>
      </w:pPr>
      <w:r>
        <w:tab/>
      </w:r>
      <w:r w:rsidRPr="001163FE">
        <w:t>(a)</w:t>
      </w:r>
      <w:r w:rsidRPr="001163FE">
        <w:tab/>
      </w:r>
      <w:r w:rsidR="00463059" w:rsidRPr="001163FE">
        <w:t>an associate of the person;</w:t>
      </w:r>
    </w:p>
    <w:p w14:paraId="71D8E7EA" w14:textId="612B6B9C" w:rsidR="00463059" w:rsidRPr="001163FE" w:rsidRDefault="00682930" w:rsidP="0080021D">
      <w:pPr>
        <w:pStyle w:val="aDefpara"/>
      </w:pPr>
      <w:r>
        <w:tab/>
      </w:r>
      <w:r w:rsidRPr="001163FE">
        <w:t>(b)</w:t>
      </w:r>
      <w:r w:rsidRPr="001163FE">
        <w:tab/>
      </w:r>
      <w:r w:rsidR="00463059" w:rsidRPr="001163FE">
        <w:t>a corporation if the corporation has not more than 100</w:t>
      </w:r>
      <w:r w:rsidR="0080021D">
        <w:t xml:space="preserve"> </w:t>
      </w:r>
      <w:r w:rsidR="00463059" w:rsidRPr="001163FE">
        <w:t>members and the person, or an associate of the person, is a member of the corporation;</w:t>
      </w:r>
    </w:p>
    <w:p w14:paraId="2945F35F" w14:textId="77777777" w:rsidR="00463059" w:rsidRPr="001163FE" w:rsidRDefault="00682930" w:rsidP="0080021D">
      <w:pPr>
        <w:pStyle w:val="aDefpara"/>
      </w:pPr>
      <w:r>
        <w:tab/>
      </w:r>
      <w:r w:rsidRPr="001163FE">
        <w:t>(c)</w:t>
      </w:r>
      <w:r w:rsidRPr="001163FE">
        <w:tab/>
      </w:r>
      <w:r w:rsidR="00463059" w:rsidRPr="001163FE">
        <w:t>a subsidiary of a corporation mentioned in paragraph (b);</w:t>
      </w:r>
    </w:p>
    <w:p w14:paraId="7B96449F" w14:textId="77777777" w:rsidR="00463059" w:rsidRPr="001163FE" w:rsidRDefault="00682930" w:rsidP="0080021D">
      <w:pPr>
        <w:pStyle w:val="aDefpara"/>
      </w:pPr>
      <w:r>
        <w:tab/>
      </w:r>
      <w:r w:rsidRPr="001163FE">
        <w:t>(d)</w:t>
      </w:r>
      <w:r w:rsidRPr="001163FE">
        <w:tab/>
      </w:r>
      <w:r w:rsidR="00463059" w:rsidRPr="001163FE">
        <w:t>a corporation if the person, or an associate of the person, is an executive officer of the corporation;</w:t>
      </w:r>
    </w:p>
    <w:p w14:paraId="4ED3820B" w14:textId="77777777" w:rsidR="00463059" w:rsidRPr="001163FE" w:rsidRDefault="00682930" w:rsidP="0080021D">
      <w:pPr>
        <w:pStyle w:val="aDefpara"/>
      </w:pPr>
      <w:r>
        <w:tab/>
      </w:r>
      <w:r w:rsidRPr="001163FE">
        <w:t>(e)</w:t>
      </w:r>
      <w:r w:rsidRPr="001163FE">
        <w:tab/>
      </w:r>
      <w:r w:rsidR="00463059" w:rsidRPr="001163FE">
        <w:t>the trustee of a trust if the person, or an associate of the person, is a beneficiary of the trust;</w:t>
      </w:r>
    </w:p>
    <w:p w14:paraId="2330CA9F" w14:textId="77777777" w:rsidR="00463059" w:rsidRPr="001163FE" w:rsidRDefault="00682930" w:rsidP="0080021D">
      <w:pPr>
        <w:pStyle w:val="aDefpara"/>
      </w:pPr>
      <w:r>
        <w:lastRenderedPageBreak/>
        <w:tab/>
      </w:r>
      <w:r w:rsidRPr="001163FE">
        <w:t>(f)</w:t>
      </w:r>
      <w:r w:rsidRPr="001163FE">
        <w:tab/>
      </w:r>
      <w:r w:rsidR="00463059" w:rsidRPr="001163FE">
        <w:t>a member of a firm or partnership if the person, or an associate of the person, is a member of the firm or partnership;</w:t>
      </w:r>
    </w:p>
    <w:p w14:paraId="21D9FB72" w14:textId="77777777" w:rsidR="00463059" w:rsidRPr="001163FE" w:rsidRDefault="00682930" w:rsidP="00682930">
      <w:pPr>
        <w:pStyle w:val="aDefpara"/>
      </w:pPr>
      <w:r>
        <w:tab/>
      </w:r>
      <w:r w:rsidRPr="001163FE">
        <w:t>(g)</w:t>
      </w:r>
      <w:r w:rsidRPr="001163FE">
        <w:tab/>
      </w:r>
      <w:r w:rsidR="00463059" w:rsidRPr="001163FE">
        <w:t>someone else carrying on a business if the person, or an associate of the person, has a direct or indirect right to participate in the profits of the business.</w:t>
      </w:r>
    </w:p>
    <w:p w14:paraId="42901B68" w14:textId="77777777" w:rsidR="00463059" w:rsidRPr="001163FE" w:rsidRDefault="00463059" w:rsidP="0080021D">
      <w:pPr>
        <w:pStyle w:val="aDef"/>
      </w:pPr>
      <w:r w:rsidRPr="001163FE">
        <w:rPr>
          <w:rStyle w:val="charBoldItals"/>
        </w:rPr>
        <w:t>material interest</w:t>
      </w:r>
      <w:r w:rsidRPr="001163FE">
        <w:t xml:space="preserve">—a committee member has a </w:t>
      </w:r>
      <w:r w:rsidRPr="001163FE">
        <w:rPr>
          <w:rStyle w:val="charBoldItals"/>
        </w:rPr>
        <w:t xml:space="preserve">material interest </w:t>
      </w:r>
      <w:r w:rsidRPr="001163FE">
        <w:t>in an issue if the member has—</w:t>
      </w:r>
    </w:p>
    <w:p w14:paraId="2D783A33" w14:textId="77777777" w:rsidR="00463059" w:rsidRPr="001163FE" w:rsidRDefault="00682930" w:rsidP="0080021D">
      <w:pPr>
        <w:pStyle w:val="aDefpara"/>
      </w:pPr>
      <w:r>
        <w:tab/>
      </w:r>
      <w:r w:rsidRPr="001163FE">
        <w:t>(a)</w:t>
      </w:r>
      <w:r w:rsidRPr="001163FE">
        <w:tab/>
      </w:r>
      <w:r w:rsidR="00463059" w:rsidRPr="001163FE">
        <w:t>a direct or indirect financial interest in the issue; or</w:t>
      </w:r>
    </w:p>
    <w:p w14:paraId="785D9310" w14:textId="77777777" w:rsidR="00463059" w:rsidRPr="001163FE" w:rsidRDefault="00682930" w:rsidP="00682930">
      <w:pPr>
        <w:pStyle w:val="aDefpara"/>
      </w:pPr>
      <w:r>
        <w:tab/>
      </w:r>
      <w:r w:rsidRPr="001163FE">
        <w:t>(b)</w:t>
      </w:r>
      <w:r w:rsidRPr="001163FE">
        <w:tab/>
      </w:r>
      <w:r w:rsidR="00463059" w:rsidRPr="001163FE">
        <w:t>a direct or indirect interest of any other kind if the interest could conflict with the proper exercise of the member’s functions in relation to the committee’s consideration of the issue.</w:t>
      </w:r>
    </w:p>
    <w:p w14:paraId="38DFB32A" w14:textId="77777777" w:rsidR="00463059" w:rsidRPr="001163FE" w:rsidRDefault="00682930" w:rsidP="0084699A">
      <w:pPr>
        <w:pStyle w:val="AH5Sec"/>
      </w:pPr>
      <w:bookmarkStart w:id="57" w:name="_Toc167214992"/>
      <w:r w:rsidRPr="00002869">
        <w:rPr>
          <w:rStyle w:val="CharSectNo"/>
        </w:rPr>
        <w:t>41</w:t>
      </w:r>
      <w:r w:rsidRPr="001163FE">
        <w:tab/>
      </w:r>
      <w:r w:rsidR="00463059" w:rsidRPr="001163FE">
        <w:t>Scientific committee—meetings</w:t>
      </w:r>
      <w:bookmarkEnd w:id="57"/>
    </w:p>
    <w:p w14:paraId="78E930E4" w14:textId="77777777" w:rsidR="00463059" w:rsidRPr="001163FE" w:rsidRDefault="00682930" w:rsidP="0080021D">
      <w:pPr>
        <w:pStyle w:val="Amain"/>
      </w:pPr>
      <w:r>
        <w:tab/>
      </w:r>
      <w:r w:rsidRPr="001163FE">
        <w:t>(1)</w:t>
      </w:r>
      <w:r w:rsidRPr="001163FE">
        <w:tab/>
      </w:r>
      <w:r w:rsidR="00463059" w:rsidRPr="001163FE">
        <w:t>Meetings of the scientific committee are to be held when and where it decides.</w:t>
      </w:r>
    </w:p>
    <w:p w14:paraId="2505847B" w14:textId="77777777" w:rsidR="00463059" w:rsidRPr="001163FE" w:rsidRDefault="00682930" w:rsidP="0080021D">
      <w:pPr>
        <w:pStyle w:val="Amain"/>
      </w:pPr>
      <w:r>
        <w:tab/>
      </w:r>
      <w:r w:rsidRPr="001163FE">
        <w:t>(2)</w:t>
      </w:r>
      <w:r w:rsidRPr="001163FE">
        <w:tab/>
      </w:r>
      <w:r w:rsidR="00463059" w:rsidRPr="001163FE">
        <w:t>However, the chair must call a meeting—</w:t>
      </w:r>
    </w:p>
    <w:p w14:paraId="5FB81AA7" w14:textId="77777777" w:rsidR="00463059" w:rsidRPr="001163FE" w:rsidRDefault="00682930" w:rsidP="001E3A86">
      <w:pPr>
        <w:pStyle w:val="Apara"/>
      </w:pPr>
      <w:r>
        <w:tab/>
      </w:r>
      <w:r w:rsidRPr="001163FE">
        <w:t>(a)</w:t>
      </w:r>
      <w:r w:rsidRPr="001163FE">
        <w:tab/>
      </w:r>
      <w:r w:rsidR="00463059" w:rsidRPr="001163FE">
        <w:t>as often as needed for the committee to efficiently carry out its functions; and</w:t>
      </w:r>
    </w:p>
    <w:p w14:paraId="34E36CCF" w14:textId="77777777" w:rsidR="00463059" w:rsidRPr="001163FE" w:rsidRDefault="00682930" w:rsidP="00682930">
      <w:pPr>
        <w:pStyle w:val="Apara"/>
      </w:pPr>
      <w:r>
        <w:tab/>
      </w:r>
      <w:r w:rsidRPr="001163FE">
        <w:t>(b)</w:t>
      </w:r>
      <w:r w:rsidRPr="001163FE">
        <w:tab/>
      </w:r>
      <w:r w:rsidR="00463059" w:rsidRPr="001163FE">
        <w:t>if asked by the Minister.</w:t>
      </w:r>
    </w:p>
    <w:p w14:paraId="13D20982" w14:textId="09BB9D12" w:rsidR="00463059" w:rsidRPr="001163FE" w:rsidRDefault="00682930" w:rsidP="00682930">
      <w:pPr>
        <w:pStyle w:val="Amain"/>
      </w:pPr>
      <w:r>
        <w:tab/>
      </w:r>
      <w:r w:rsidRPr="001163FE">
        <w:t>(3)</w:t>
      </w:r>
      <w:r w:rsidRPr="001163FE">
        <w:tab/>
      </w:r>
      <w:r w:rsidR="00463059" w:rsidRPr="001163FE">
        <w:t>The chair must give the other members of the committee at least 5</w:t>
      </w:r>
      <w:r w:rsidR="0080021D">
        <w:t xml:space="preserve"> </w:t>
      </w:r>
      <w:r w:rsidR="00463059" w:rsidRPr="001163FE">
        <w:t>working days written notice of a meeting.</w:t>
      </w:r>
    </w:p>
    <w:p w14:paraId="7BC37E90" w14:textId="77777777" w:rsidR="00463059" w:rsidRPr="001163FE" w:rsidRDefault="00682930" w:rsidP="00682930">
      <w:pPr>
        <w:pStyle w:val="AH5Sec"/>
      </w:pPr>
      <w:bookmarkStart w:id="58" w:name="_Toc167214993"/>
      <w:r w:rsidRPr="00002869">
        <w:rPr>
          <w:rStyle w:val="CharSectNo"/>
        </w:rPr>
        <w:t>42</w:t>
      </w:r>
      <w:r w:rsidRPr="001163FE">
        <w:tab/>
      </w:r>
      <w:r w:rsidR="00463059" w:rsidRPr="001163FE">
        <w:t>Scientific committee—presiding member at meetings</w:t>
      </w:r>
      <w:bookmarkEnd w:id="58"/>
    </w:p>
    <w:p w14:paraId="15DB5F50" w14:textId="77777777" w:rsidR="00463059" w:rsidRPr="001163FE" w:rsidRDefault="00682930" w:rsidP="00682930">
      <w:pPr>
        <w:pStyle w:val="Amain"/>
      </w:pPr>
      <w:r>
        <w:tab/>
      </w:r>
      <w:r w:rsidRPr="001163FE">
        <w:t>(1)</w:t>
      </w:r>
      <w:r w:rsidRPr="001163FE">
        <w:tab/>
      </w:r>
      <w:r w:rsidR="00463059" w:rsidRPr="001163FE">
        <w:t>The chair presides at all meetings at which the chair is present.</w:t>
      </w:r>
    </w:p>
    <w:p w14:paraId="1BE4436D" w14:textId="77777777" w:rsidR="00463059" w:rsidRPr="001163FE" w:rsidRDefault="00682930" w:rsidP="00682930">
      <w:pPr>
        <w:pStyle w:val="Amain"/>
      </w:pPr>
      <w:r>
        <w:tab/>
      </w:r>
      <w:r w:rsidRPr="001163FE">
        <w:t>(2)</w:t>
      </w:r>
      <w:r w:rsidRPr="001163FE">
        <w:tab/>
      </w:r>
      <w:r w:rsidR="00463059" w:rsidRPr="001163FE">
        <w:t>If the chair is absent, the deputy chair presides.</w:t>
      </w:r>
    </w:p>
    <w:p w14:paraId="1EFB6B64" w14:textId="77777777" w:rsidR="00463059" w:rsidRPr="001163FE" w:rsidRDefault="00682930" w:rsidP="00682930">
      <w:pPr>
        <w:pStyle w:val="Amain"/>
      </w:pPr>
      <w:r>
        <w:tab/>
      </w:r>
      <w:r w:rsidRPr="001163FE">
        <w:t>(3)</w:t>
      </w:r>
      <w:r w:rsidRPr="001163FE">
        <w:tab/>
      </w:r>
      <w:r w:rsidR="00463059" w:rsidRPr="001163FE">
        <w:t>If the chair and the deputy chair are absent, the member chosen by the members present presides.</w:t>
      </w:r>
    </w:p>
    <w:p w14:paraId="2E53970C" w14:textId="77777777" w:rsidR="00463059" w:rsidRPr="001163FE" w:rsidRDefault="00682930" w:rsidP="00682930">
      <w:pPr>
        <w:pStyle w:val="AH5Sec"/>
      </w:pPr>
      <w:bookmarkStart w:id="59" w:name="_Toc167214994"/>
      <w:r w:rsidRPr="00002869">
        <w:rPr>
          <w:rStyle w:val="CharSectNo"/>
        </w:rPr>
        <w:lastRenderedPageBreak/>
        <w:t>43</w:t>
      </w:r>
      <w:r w:rsidRPr="001163FE">
        <w:tab/>
      </w:r>
      <w:r w:rsidR="00463059" w:rsidRPr="001163FE">
        <w:t>Scientific committee—quorum at meetings</w:t>
      </w:r>
      <w:bookmarkEnd w:id="59"/>
    </w:p>
    <w:p w14:paraId="57D67848" w14:textId="77777777" w:rsidR="00463059" w:rsidRPr="001163FE" w:rsidRDefault="00463059" w:rsidP="00660BFC">
      <w:pPr>
        <w:pStyle w:val="Amainreturn"/>
      </w:pPr>
      <w:r w:rsidRPr="001163FE">
        <w:t xml:space="preserve">Business may be carried on at a meeting of the scientific committee only if at least </w:t>
      </w:r>
      <w:r w:rsidRPr="001163FE">
        <w:rPr>
          <w:position w:val="6"/>
          <w:sz w:val="18"/>
        </w:rPr>
        <w:t>1</w:t>
      </w:r>
      <w:r w:rsidRPr="001163FE">
        <w:t>/</w:t>
      </w:r>
      <w:r w:rsidRPr="001163FE">
        <w:rPr>
          <w:sz w:val="18"/>
        </w:rPr>
        <w:t>2</w:t>
      </w:r>
      <w:r w:rsidRPr="001163FE">
        <w:t xml:space="preserve"> of the </w:t>
      </w:r>
      <w:r w:rsidR="004A738B" w:rsidRPr="001163FE">
        <w:t xml:space="preserve">appointed </w:t>
      </w:r>
      <w:r w:rsidRPr="001163FE">
        <w:t>members are present.</w:t>
      </w:r>
    </w:p>
    <w:p w14:paraId="59D14296" w14:textId="77777777" w:rsidR="00463059" w:rsidRPr="001163FE" w:rsidRDefault="00682930" w:rsidP="00682930">
      <w:pPr>
        <w:pStyle w:val="AH5Sec"/>
      </w:pPr>
      <w:bookmarkStart w:id="60" w:name="_Toc167214995"/>
      <w:r w:rsidRPr="00002869">
        <w:rPr>
          <w:rStyle w:val="CharSectNo"/>
        </w:rPr>
        <w:t>44</w:t>
      </w:r>
      <w:r w:rsidRPr="001163FE">
        <w:tab/>
      </w:r>
      <w:r w:rsidR="00463059" w:rsidRPr="001163FE">
        <w:t>Scientific committee—voting at meetings</w:t>
      </w:r>
      <w:bookmarkEnd w:id="60"/>
    </w:p>
    <w:p w14:paraId="4BF46BED" w14:textId="77777777" w:rsidR="00463059" w:rsidRPr="001163FE" w:rsidRDefault="00682930" w:rsidP="00682930">
      <w:pPr>
        <w:pStyle w:val="Amain"/>
      </w:pPr>
      <w:r>
        <w:tab/>
      </w:r>
      <w:r w:rsidRPr="001163FE">
        <w:t>(1)</w:t>
      </w:r>
      <w:r w:rsidRPr="001163FE">
        <w:tab/>
      </w:r>
      <w:r w:rsidR="00463059" w:rsidRPr="001163FE">
        <w:t>At a meeting of the scientific committee, each member has a vote on each question to be decided.</w:t>
      </w:r>
    </w:p>
    <w:p w14:paraId="7ADD5177" w14:textId="77777777" w:rsidR="00463059" w:rsidRPr="001163FE" w:rsidRDefault="00682930" w:rsidP="00682930">
      <w:pPr>
        <w:pStyle w:val="Amain"/>
      </w:pPr>
      <w:r>
        <w:tab/>
      </w:r>
      <w:r w:rsidRPr="001163FE">
        <w:t>(2)</w:t>
      </w:r>
      <w:r w:rsidRPr="001163FE">
        <w:tab/>
      </w:r>
      <w:r w:rsidR="00463059" w:rsidRPr="001163FE">
        <w:t xml:space="preserve">A question is decided by a majority of the votes of the members present and voting but, if the votes are equal, the member presiding has </w:t>
      </w:r>
      <w:r w:rsidR="003C3217" w:rsidRPr="001163FE">
        <w:t>the</w:t>
      </w:r>
      <w:r w:rsidR="00463059" w:rsidRPr="001163FE">
        <w:t xml:space="preserve"> deciding vote.</w:t>
      </w:r>
    </w:p>
    <w:p w14:paraId="178B316D" w14:textId="77777777" w:rsidR="00463059" w:rsidRPr="001163FE" w:rsidRDefault="00682930" w:rsidP="00682930">
      <w:pPr>
        <w:pStyle w:val="AH5Sec"/>
      </w:pPr>
      <w:bookmarkStart w:id="61" w:name="_Toc167214996"/>
      <w:r w:rsidRPr="00002869">
        <w:rPr>
          <w:rStyle w:val="CharSectNo"/>
        </w:rPr>
        <w:t>45</w:t>
      </w:r>
      <w:r w:rsidRPr="001163FE">
        <w:tab/>
      </w:r>
      <w:r w:rsidR="00463059" w:rsidRPr="001163FE">
        <w:t>Scientific committee—conduct of meetings</w:t>
      </w:r>
      <w:bookmarkEnd w:id="61"/>
    </w:p>
    <w:p w14:paraId="51F3EB5A" w14:textId="77777777" w:rsidR="00463059" w:rsidRPr="001163FE" w:rsidRDefault="00682930" w:rsidP="0080021D">
      <w:pPr>
        <w:pStyle w:val="Amain"/>
      </w:pPr>
      <w:r>
        <w:tab/>
      </w:r>
      <w:r w:rsidRPr="001163FE">
        <w:t>(1)</w:t>
      </w:r>
      <w:r w:rsidRPr="001163FE">
        <w:tab/>
      </w:r>
      <w:r w:rsidR="00463059" w:rsidRPr="001163FE">
        <w:t>The scientific committee may conduct its proceedings (including its meetings) as it considers appropriate.</w:t>
      </w:r>
    </w:p>
    <w:p w14:paraId="1598C3D9" w14:textId="77777777" w:rsidR="00463059" w:rsidRPr="001163FE" w:rsidRDefault="00682930" w:rsidP="00682930">
      <w:pPr>
        <w:pStyle w:val="Amain"/>
      </w:pPr>
      <w:r>
        <w:tab/>
      </w:r>
      <w:r w:rsidRPr="001163FE">
        <w:t>(2)</w:t>
      </w:r>
      <w:r w:rsidRPr="001163FE">
        <w:tab/>
      </w:r>
      <w:r w:rsidR="00463059" w:rsidRPr="001163FE">
        <w:t>The scientific committee must keep minutes of its meetings.</w:t>
      </w:r>
    </w:p>
    <w:p w14:paraId="209E21BE" w14:textId="77777777" w:rsidR="00463059" w:rsidRPr="001163FE" w:rsidRDefault="00463059" w:rsidP="00660BFC">
      <w:pPr>
        <w:pStyle w:val="PageBreak"/>
      </w:pPr>
      <w:r w:rsidRPr="001163FE">
        <w:br w:type="page"/>
      </w:r>
    </w:p>
    <w:p w14:paraId="6D813B8E" w14:textId="77777777" w:rsidR="00463059" w:rsidRPr="00002869" w:rsidRDefault="00682930" w:rsidP="00682930">
      <w:pPr>
        <w:pStyle w:val="AH2Part"/>
      </w:pPr>
      <w:bookmarkStart w:id="62" w:name="_Toc167214997"/>
      <w:r w:rsidRPr="00002869">
        <w:rPr>
          <w:rStyle w:val="CharPartNo"/>
        </w:rPr>
        <w:lastRenderedPageBreak/>
        <w:t>Part 2.5</w:t>
      </w:r>
      <w:r w:rsidRPr="001163FE">
        <w:tab/>
      </w:r>
      <w:r w:rsidR="00463059" w:rsidRPr="00002869">
        <w:rPr>
          <w:rStyle w:val="CharPartText"/>
        </w:rPr>
        <w:t>Advisory committees</w:t>
      </w:r>
      <w:bookmarkEnd w:id="62"/>
    </w:p>
    <w:p w14:paraId="11D6A602" w14:textId="77777777" w:rsidR="00463059" w:rsidRPr="001163FE" w:rsidRDefault="00682930" w:rsidP="00682930">
      <w:pPr>
        <w:pStyle w:val="AH5Sec"/>
      </w:pPr>
      <w:bookmarkStart w:id="63" w:name="_Toc167214998"/>
      <w:r w:rsidRPr="00002869">
        <w:rPr>
          <w:rStyle w:val="CharSectNo"/>
        </w:rPr>
        <w:t>46</w:t>
      </w:r>
      <w:r w:rsidRPr="001163FE">
        <w:tab/>
      </w:r>
      <w:r w:rsidR="00463059" w:rsidRPr="001163FE">
        <w:t>Advisory committees</w:t>
      </w:r>
      <w:bookmarkEnd w:id="63"/>
    </w:p>
    <w:p w14:paraId="72AB5219" w14:textId="77777777" w:rsidR="00463059" w:rsidRPr="001163FE" w:rsidRDefault="00682930" w:rsidP="00682930">
      <w:pPr>
        <w:pStyle w:val="Amain"/>
      </w:pPr>
      <w:r>
        <w:tab/>
      </w:r>
      <w:r w:rsidRPr="001163FE">
        <w:t>(1)</w:t>
      </w:r>
      <w:r w:rsidRPr="001163FE">
        <w:tab/>
      </w:r>
      <w:r w:rsidR="00463059" w:rsidRPr="001163FE">
        <w:t>The Minister may set up advisory committees that the Minister considers necessary.</w:t>
      </w:r>
    </w:p>
    <w:p w14:paraId="31796BD7" w14:textId="77777777" w:rsidR="00463059" w:rsidRPr="001163FE" w:rsidRDefault="00682930" w:rsidP="00682930">
      <w:pPr>
        <w:pStyle w:val="Amain"/>
      </w:pPr>
      <w:r>
        <w:tab/>
      </w:r>
      <w:r w:rsidRPr="001163FE">
        <w:t>(2)</w:t>
      </w:r>
      <w:r w:rsidRPr="001163FE">
        <w:tab/>
      </w:r>
      <w:r w:rsidR="00463059" w:rsidRPr="001163FE">
        <w:t>An advisory committee may decide how to exercise its functions.</w:t>
      </w:r>
    </w:p>
    <w:p w14:paraId="1A2ADA2B" w14:textId="77777777" w:rsidR="00463059" w:rsidRPr="001163FE" w:rsidRDefault="00682930" w:rsidP="00682930">
      <w:pPr>
        <w:pStyle w:val="Amain"/>
      </w:pPr>
      <w:r>
        <w:tab/>
      </w:r>
      <w:r w:rsidRPr="001163FE">
        <w:t>(3)</w:t>
      </w:r>
      <w:r w:rsidRPr="001163FE">
        <w:tab/>
      </w:r>
      <w:r w:rsidR="00463059" w:rsidRPr="001163FE">
        <w:t>However, an advisory committee is subject to the direction of the Minister in the exercise of its functions.</w:t>
      </w:r>
    </w:p>
    <w:p w14:paraId="79006CE6" w14:textId="77777777" w:rsidR="00463059" w:rsidRPr="001163FE" w:rsidRDefault="00463059" w:rsidP="00660BFC">
      <w:pPr>
        <w:pStyle w:val="PageBreak"/>
      </w:pPr>
      <w:r w:rsidRPr="001163FE">
        <w:br w:type="page"/>
      </w:r>
    </w:p>
    <w:p w14:paraId="205EA61F" w14:textId="77777777" w:rsidR="00463059" w:rsidRPr="00002869" w:rsidRDefault="00682930" w:rsidP="00682930">
      <w:pPr>
        <w:pStyle w:val="AH1Chapter"/>
      </w:pPr>
      <w:bookmarkStart w:id="64" w:name="_Toc167214999"/>
      <w:r w:rsidRPr="00002869">
        <w:rPr>
          <w:rStyle w:val="CharChapNo"/>
        </w:rPr>
        <w:lastRenderedPageBreak/>
        <w:t>Chapter 3</w:t>
      </w:r>
      <w:r w:rsidRPr="001163FE">
        <w:tab/>
      </w:r>
      <w:r w:rsidR="00463059" w:rsidRPr="00002869">
        <w:rPr>
          <w:rStyle w:val="CharChapText"/>
        </w:rPr>
        <w:t>Nature conservation strategy for the ACT</w:t>
      </w:r>
      <w:bookmarkEnd w:id="64"/>
    </w:p>
    <w:p w14:paraId="6A17C2C2" w14:textId="77777777" w:rsidR="00463059" w:rsidRPr="001163FE" w:rsidRDefault="00463059" w:rsidP="00660BFC">
      <w:pPr>
        <w:pStyle w:val="Placeholder"/>
      </w:pPr>
      <w:r w:rsidRPr="001163FE">
        <w:rPr>
          <w:rStyle w:val="CharPartNo"/>
        </w:rPr>
        <w:t xml:space="preserve">  </w:t>
      </w:r>
      <w:r w:rsidRPr="001163FE">
        <w:rPr>
          <w:rStyle w:val="CharPartText"/>
        </w:rPr>
        <w:t xml:space="preserve">  </w:t>
      </w:r>
    </w:p>
    <w:p w14:paraId="2C9781F7" w14:textId="77777777" w:rsidR="00463059" w:rsidRPr="001163FE" w:rsidRDefault="00682930" w:rsidP="00682930">
      <w:pPr>
        <w:pStyle w:val="AH5Sec"/>
      </w:pPr>
      <w:bookmarkStart w:id="65" w:name="_Toc167215000"/>
      <w:r w:rsidRPr="00002869">
        <w:rPr>
          <w:rStyle w:val="CharSectNo"/>
        </w:rPr>
        <w:t>47</w:t>
      </w:r>
      <w:r w:rsidRPr="001163FE">
        <w:tab/>
      </w:r>
      <w:r w:rsidR="00463059" w:rsidRPr="001163FE">
        <w:t xml:space="preserve">What is the </w:t>
      </w:r>
      <w:r w:rsidR="00463059" w:rsidRPr="001163FE">
        <w:rPr>
          <w:rStyle w:val="charItals"/>
        </w:rPr>
        <w:t>nature conservation strategy</w:t>
      </w:r>
      <w:r w:rsidR="00463059" w:rsidRPr="001163FE">
        <w:t xml:space="preserve"> for the ACT?</w:t>
      </w:r>
      <w:bookmarkEnd w:id="65"/>
    </w:p>
    <w:p w14:paraId="4B61B360" w14:textId="77777777" w:rsidR="00463059" w:rsidRPr="001163FE" w:rsidRDefault="00463059" w:rsidP="00660BFC">
      <w:pPr>
        <w:pStyle w:val="Amainreturn"/>
      </w:pPr>
      <w:r w:rsidRPr="001163FE">
        <w:t>In this Act:</w:t>
      </w:r>
    </w:p>
    <w:p w14:paraId="7E2B511F" w14:textId="03A1B6E3" w:rsidR="00463059" w:rsidRPr="001163FE" w:rsidRDefault="00463059" w:rsidP="0080021D">
      <w:pPr>
        <w:pStyle w:val="aDef"/>
      </w:pPr>
      <w:r w:rsidRPr="001163FE">
        <w:rPr>
          <w:rStyle w:val="charBoldItals"/>
        </w:rPr>
        <w:t>nature conservation strategy</w:t>
      </w:r>
      <w:r w:rsidRPr="001163FE">
        <w:t>, for the ACT, means a strategy for th</w:t>
      </w:r>
      <w:r w:rsidR="008D4A9E" w:rsidRPr="001163FE">
        <w:t xml:space="preserve">e ACT, notified under </w:t>
      </w:r>
      <w:r w:rsidR="00D75E9F" w:rsidRPr="001163FE">
        <w:t>section</w:t>
      </w:r>
      <w:r w:rsidR="0080021D">
        <w:t xml:space="preserve"> </w:t>
      </w:r>
      <w:r w:rsidR="000F4CD3" w:rsidRPr="001163FE">
        <w:t>54</w:t>
      </w:r>
      <w:r w:rsidRPr="001163FE">
        <w:t xml:space="preserve"> (Draft strategy—Minister’s approval and notification).</w:t>
      </w:r>
    </w:p>
    <w:p w14:paraId="5ED41E00" w14:textId="737F0297" w:rsidR="00463059" w:rsidRPr="001163FE" w:rsidRDefault="00463059" w:rsidP="00660BFC">
      <w:pPr>
        <w:pStyle w:val="aNote"/>
      </w:pPr>
      <w:r w:rsidRPr="001163FE">
        <w:rPr>
          <w:rStyle w:val="charItals"/>
        </w:rPr>
        <w:t xml:space="preserve">Note </w:t>
      </w:r>
      <w:r w:rsidRPr="001163FE">
        <w:rPr>
          <w:rStyle w:val="charItals"/>
        </w:rPr>
        <w:tab/>
      </w:r>
      <w:r w:rsidRPr="001163FE">
        <w:t>The power to prepare a draft nature conservation strategy includes the power to amend or repeal the draft strategy. The power to amend or repeal the draft strategy is exercisable in the same way, and subject to the same conditions, as the power to make the draft strategy (see</w:t>
      </w:r>
      <w:r w:rsidR="0080021D">
        <w:t xml:space="preserve"> </w:t>
      </w:r>
      <w:hyperlink r:id="rId64" w:tooltip="A2001-14" w:history="1">
        <w:r w:rsidR="000E0483" w:rsidRPr="001163FE">
          <w:rPr>
            <w:rStyle w:val="charCitHyperlinkAbbrev"/>
          </w:rPr>
          <w:t>Legislation Act</w:t>
        </w:r>
      </w:hyperlink>
      <w:r w:rsidRPr="001163FE">
        <w:t>,</w:t>
      </w:r>
      <w:r w:rsidR="00D75E9F" w:rsidRPr="001163FE">
        <w:t xml:space="preserve"> s</w:t>
      </w:r>
      <w:r w:rsidR="0080021D">
        <w:t xml:space="preserve"> </w:t>
      </w:r>
      <w:r w:rsidRPr="001163FE">
        <w:t>46).</w:t>
      </w:r>
    </w:p>
    <w:p w14:paraId="0A8FDD11" w14:textId="6A3DE889" w:rsidR="00463059" w:rsidRPr="001163FE" w:rsidRDefault="00682930" w:rsidP="00682930">
      <w:pPr>
        <w:pStyle w:val="AH5Sec"/>
      </w:pPr>
      <w:bookmarkStart w:id="66" w:name="_Toc167215001"/>
      <w:r w:rsidRPr="00002869">
        <w:rPr>
          <w:rStyle w:val="CharSectNo"/>
        </w:rPr>
        <w:t>48</w:t>
      </w:r>
      <w:r w:rsidRPr="001163FE">
        <w:tab/>
      </w:r>
      <w:r w:rsidR="00463059" w:rsidRPr="001163FE">
        <w:t xml:space="preserve">What is a </w:t>
      </w:r>
      <w:r w:rsidR="00463059" w:rsidRPr="001163FE">
        <w:rPr>
          <w:rStyle w:val="charItals"/>
        </w:rPr>
        <w:t>draft nature conservation strategy</w:t>
      </w:r>
      <w:r w:rsidR="00463059" w:rsidRPr="001163FE">
        <w:t>?—ch</w:t>
      </w:r>
      <w:r w:rsidR="0080021D">
        <w:t xml:space="preserve"> </w:t>
      </w:r>
      <w:r w:rsidR="00463059" w:rsidRPr="001163FE">
        <w:t>3</w:t>
      </w:r>
      <w:bookmarkEnd w:id="66"/>
    </w:p>
    <w:p w14:paraId="4C207A57" w14:textId="77777777" w:rsidR="00463059" w:rsidRPr="001163FE" w:rsidRDefault="00463059" w:rsidP="00660BFC">
      <w:pPr>
        <w:pStyle w:val="Amainreturn"/>
      </w:pPr>
      <w:r w:rsidRPr="001163FE">
        <w:t>In this chapter:</w:t>
      </w:r>
    </w:p>
    <w:p w14:paraId="1502390B" w14:textId="77777777" w:rsidR="00463059" w:rsidRPr="001163FE" w:rsidRDefault="00463059" w:rsidP="0080021D">
      <w:pPr>
        <w:pStyle w:val="aDef"/>
      </w:pPr>
      <w:r w:rsidRPr="001163FE">
        <w:rPr>
          <w:rStyle w:val="charBoldItals"/>
        </w:rPr>
        <w:t>draft nature conservation strategy</w:t>
      </w:r>
      <w:r w:rsidRPr="001163FE">
        <w:t>, for the ACT—</w:t>
      </w:r>
    </w:p>
    <w:p w14:paraId="115321E2" w14:textId="77777777" w:rsidR="00D127B5" w:rsidRPr="001163FE" w:rsidRDefault="00682930" w:rsidP="0080021D">
      <w:pPr>
        <w:pStyle w:val="aDefpara"/>
      </w:pPr>
      <w:r>
        <w:tab/>
      </w:r>
      <w:r w:rsidRPr="001163FE">
        <w:t>(a)</w:t>
      </w:r>
      <w:r w:rsidRPr="001163FE">
        <w:tab/>
      </w:r>
      <w:r w:rsidR="00096511" w:rsidRPr="001163FE">
        <w:t>means a statement of</w:t>
      </w:r>
      <w:r w:rsidR="00D127B5" w:rsidRPr="001163FE">
        <w:t>—</w:t>
      </w:r>
    </w:p>
    <w:p w14:paraId="3D478822" w14:textId="77777777" w:rsidR="00463059" w:rsidRPr="001163FE" w:rsidRDefault="00682930" w:rsidP="00682930">
      <w:pPr>
        <w:pStyle w:val="Asubpara"/>
      </w:pPr>
      <w:r>
        <w:tab/>
      </w:r>
      <w:r w:rsidRPr="001163FE">
        <w:t>(i)</w:t>
      </w:r>
      <w:r w:rsidRPr="001163FE">
        <w:tab/>
      </w:r>
      <w:r w:rsidR="00096511" w:rsidRPr="001163FE">
        <w:t xml:space="preserve">proposals about </w:t>
      </w:r>
      <w:r w:rsidR="00463059" w:rsidRPr="001163FE">
        <w:t>the protection, management and conservation of—</w:t>
      </w:r>
    </w:p>
    <w:p w14:paraId="7C3E608E" w14:textId="77777777" w:rsidR="00D127B5" w:rsidRPr="001163FE" w:rsidRDefault="00682930" w:rsidP="00682930">
      <w:pPr>
        <w:pStyle w:val="Asubsubpara"/>
      </w:pPr>
      <w:r>
        <w:tab/>
      </w:r>
      <w:r w:rsidRPr="001163FE">
        <w:t>(A)</w:t>
      </w:r>
      <w:r w:rsidRPr="001163FE">
        <w:tab/>
      </w:r>
      <w:r w:rsidR="00463059" w:rsidRPr="001163FE">
        <w:t>native species indigenous to the ACT; and</w:t>
      </w:r>
    </w:p>
    <w:p w14:paraId="000B307C" w14:textId="77777777" w:rsidR="00463059" w:rsidRPr="001163FE" w:rsidRDefault="00682930" w:rsidP="00682930">
      <w:pPr>
        <w:pStyle w:val="Asubsubpara"/>
      </w:pPr>
      <w:r>
        <w:tab/>
      </w:r>
      <w:r w:rsidRPr="001163FE">
        <w:t>(B)</w:t>
      </w:r>
      <w:r w:rsidRPr="001163FE">
        <w:tab/>
      </w:r>
      <w:r w:rsidR="00463059" w:rsidRPr="001163FE">
        <w:t>significant ecosystems of the ACT; and</w:t>
      </w:r>
    </w:p>
    <w:p w14:paraId="484FB321" w14:textId="77777777" w:rsidR="00D127B5" w:rsidRPr="001163FE" w:rsidRDefault="00682930" w:rsidP="0080021D">
      <w:pPr>
        <w:pStyle w:val="Asubpara"/>
      </w:pPr>
      <w:r>
        <w:tab/>
      </w:r>
      <w:r w:rsidRPr="001163FE">
        <w:t>(ii)</w:t>
      </w:r>
      <w:r w:rsidRPr="001163FE">
        <w:tab/>
      </w:r>
      <w:r w:rsidR="00D127B5" w:rsidRPr="001163FE">
        <w:t>strategies to address actual and pote</w:t>
      </w:r>
      <w:r w:rsidR="008D4A9E" w:rsidRPr="001163FE">
        <w:t>ntial impacts of climate change; and</w:t>
      </w:r>
    </w:p>
    <w:p w14:paraId="3497C7AA" w14:textId="77777777" w:rsidR="00463059" w:rsidRPr="001163FE" w:rsidRDefault="00682930" w:rsidP="00682930">
      <w:pPr>
        <w:pStyle w:val="aDefpara"/>
      </w:pPr>
      <w:r>
        <w:tab/>
      </w:r>
      <w:r w:rsidRPr="001163FE">
        <w:t>(b)</w:t>
      </w:r>
      <w:r w:rsidRPr="001163FE">
        <w:tab/>
      </w:r>
      <w:r w:rsidR="00463059" w:rsidRPr="001163FE">
        <w:t>includes anything required to be included by a conservator guideline.</w:t>
      </w:r>
    </w:p>
    <w:p w14:paraId="3DD3A198" w14:textId="1DB33A13" w:rsidR="00463059" w:rsidRPr="001163FE" w:rsidRDefault="00463059" w:rsidP="00660BFC">
      <w:pPr>
        <w:pStyle w:val="aNotepar"/>
        <w:jc w:val="left"/>
      </w:pPr>
      <w:r w:rsidRPr="001163FE">
        <w:rPr>
          <w:rStyle w:val="charItals"/>
        </w:rPr>
        <w:t>Note</w:t>
      </w:r>
      <w:r w:rsidRPr="001163FE">
        <w:rPr>
          <w:rStyle w:val="charItals"/>
        </w:rPr>
        <w:tab/>
      </w:r>
      <w:r w:rsidRPr="001163FE">
        <w:rPr>
          <w:rStyle w:val="charBoldItals"/>
        </w:rPr>
        <w:t>Conservator guidelines</w:t>
      </w:r>
      <w:r w:rsidRPr="001163FE">
        <w:t>—</w:t>
      </w:r>
      <w:r w:rsidR="00D75E9F" w:rsidRPr="001163FE">
        <w:t>see</w:t>
      </w:r>
      <w:r w:rsidR="0080021D">
        <w:t xml:space="preserve"> </w:t>
      </w:r>
      <w:r w:rsidR="00D75E9F" w:rsidRPr="001163FE">
        <w:t>s</w:t>
      </w:r>
      <w:r w:rsidR="0080021D">
        <w:t xml:space="preserve"> </w:t>
      </w:r>
      <w:r w:rsidR="00350A7D" w:rsidRPr="001163FE">
        <w:t>23</w:t>
      </w:r>
      <w:r w:rsidRPr="001163FE">
        <w:t>.</w:t>
      </w:r>
    </w:p>
    <w:p w14:paraId="7AEB2014" w14:textId="77777777" w:rsidR="00463059" w:rsidRPr="001163FE" w:rsidRDefault="00682930" w:rsidP="00682930">
      <w:pPr>
        <w:pStyle w:val="AH5Sec"/>
      </w:pPr>
      <w:bookmarkStart w:id="67" w:name="_Toc167215002"/>
      <w:r w:rsidRPr="00002869">
        <w:rPr>
          <w:rStyle w:val="CharSectNo"/>
        </w:rPr>
        <w:lastRenderedPageBreak/>
        <w:t>49</w:t>
      </w:r>
      <w:r w:rsidRPr="001163FE">
        <w:tab/>
      </w:r>
      <w:r w:rsidR="00463059" w:rsidRPr="001163FE">
        <w:t>Draft nature conservation strategy—conservator to prepare</w:t>
      </w:r>
      <w:bookmarkEnd w:id="67"/>
    </w:p>
    <w:p w14:paraId="293A93A2" w14:textId="77777777" w:rsidR="00463059" w:rsidRPr="001163FE" w:rsidRDefault="00682930" w:rsidP="00682930">
      <w:pPr>
        <w:pStyle w:val="Amain"/>
        <w:keepNext/>
      </w:pPr>
      <w:r>
        <w:tab/>
      </w:r>
      <w:r w:rsidRPr="001163FE">
        <w:t>(1)</w:t>
      </w:r>
      <w:r w:rsidRPr="001163FE">
        <w:tab/>
      </w:r>
      <w:r w:rsidR="00463059" w:rsidRPr="001163FE">
        <w:t>The conservator must prepare a draft nature conservation strategy for the ACT.</w:t>
      </w:r>
    </w:p>
    <w:p w14:paraId="473E64C6" w14:textId="2F1F628B" w:rsidR="00463059" w:rsidRPr="001163FE" w:rsidRDefault="00463059" w:rsidP="00660BFC">
      <w:pPr>
        <w:pStyle w:val="aNote"/>
      </w:pPr>
      <w:r w:rsidRPr="001163FE">
        <w:rPr>
          <w:rStyle w:val="charItals"/>
        </w:rPr>
        <w:t>Note</w:t>
      </w:r>
      <w:r w:rsidRPr="001163FE">
        <w:tab/>
        <w:t xml:space="preserve">Power to make a statutory instrument includes power to make different provision in relation to different matters or different classes of matters, and to make an instrument that applies differently by reference to stated exceptions or factors (see </w:t>
      </w:r>
      <w:hyperlink r:id="rId65" w:tooltip="A2001-14" w:history="1">
        <w:r w:rsidR="000E0483" w:rsidRPr="001163FE">
          <w:rPr>
            <w:rStyle w:val="charCitHyperlinkAbbrev"/>
          </w:rPr>
          <w:t>Legislation Act</w:t>
        </w:r>
      </w:hyperlink>
      <w:r w:rsidRPr="001163FE">
        <w:t>,</w:t>
      </w:r>
      <w:r w:rsidR="00D75E9F" w:rsidRPr="001163FE">
        <w:t xml:space="preserve"> s</w:t>
      </w:r>
      <w:r w:rsidR="0080021D">
        <w:t xml:space="preserve"> </w:t>
      </w:r>
      <w:r w:rsidRPr="001163FE">
        <w:t>48).</w:t>
      </w:r>
    </w:p>
    <w:p w14:paraId="3FACDF3D" w14:textId="77777777" w:rsidR="00F94B14" w:rsidRPr="001163FE" w:rsidRDefault="00682930" w:rsidP="00682930">
      <w:pPr>
        <w:pStyle w:val="Amain"/>
      </w:pPr>
      <w:r>
        <w:tab/>
      </w:r>
      <w:r w:rsidRPr="001163FE">
        <w:t>(2)</w:t>
      </w:r>
      <w:r w:rsidRPr="001163FE">
        <w:tab/>
      </w:r>
      <w:r w:rsidR="00F94B14" w:rsidRPr="001163FE">
        <w:t>In preparing the draft nature conservation strategy, the conservator must consider—</w:t>
      </w:r>
    </w:p>
    <w:p w14:paraId="65FD02CC" w14:textId="77777777" w:rsidR="00D51645" w:rsidRPr="001163FE" w:rsidRDefault="00682930" w:rsidP="00682930">
      <w:pPr>
        <w:pStyle w:val="Apara"/>
      </w:pPr>
      <w:r>
        <w:tab/>
      </w:r>
      <w:r w:rsidRPr="001163FE">
        <w:t>(a)</w:t>
      </w:r>
      <w:r w:rsidRPr="001163FE">
        <w:tab/>
      </w:r>
      <w:r w:rsidR="00D51645" w:rsidRPr="001163FE">
        <w:t>landscape scale approaches across tenures; and</w:t>
      </w:r>
    </w:p>
    <w:p w14:paraId="36612B92" w14:textId="77777777" w:rsidR="00D51645" w:rsidRPr="001163FE" w:rsidRDefault="00682930" w:rsidP="00682930">
      <w:pPr>
        <w:pStyle w:val="Apara"/>
      </w:pPr>
      <w:r>
        <w:tab/>
      </w:r>
      <w:r w:rsidRPr="001163FE">
        <w:t>(b)</w:t>
      </w:r>
      <w:r w:rsidRPr="001163FE">
        <w:tab/>
      </w:r>
      <w:r w:rsidR="00D51645" w:rsidRPr="001163FE">
        <w:t>restoration of habitat</w:t>
      </w:r>
      <w:r w:rsidR="00784C99" w:rsidRPr="001163FE">
        <w:t>s</w:t>
      </w:r>
      <w:r w:rsidR="00D51645" w:rsidRPr="001163FE">
        <w:t>;</w:t>
      </w:r>
      <w:r w:rsidR="00061BCF" w:rsidRPr="001163FE">
        <w:t xml:space="preserve"> and</w:t>
      </w:r>
    </w:p>
    <w:p w14:paraId="48D14340" w14:textId="77777777" w:rsidR="00D51645" w:rsidRPr="001163FE" w:rsidRDefault="00682930" w:rsidP="00682930">
      <w:pPr>
        <w:pStyle w:val="Apara"/>
      </w:pPr>
      <w:r>
        <w:tab/>
      </w:r>
      <w:r w:rsidRPr="001163FE">
        <w:t>(c)</w:t>
      </w:r>
      <w:r w:rsidRPr="001163FE">
        <w:tab/>
      </w:r>
      <w:r w:rsidR="00061BCF" w:rsidRPr="001163FE">
        <w:t>landscape connectivity; and</w:t>
      </w:r>
    </w:p>
    <w:p w14:paraId="1F0DC578" w14:textId="77777777" w:rsidR="00D51645" w:rsidRPr="001163FE" w:rsidRDefault="00682930" w:rsidP="00682930">
      <w:pPr>
        <w:pStyle w:val="Apara"/>
      </w:pPr>
      <w:r>
        <w:tab/>
      </w:r>
      <w:r w:rsidRPr="001163FE">
        <w:t>(d)</w:t>
      </w:r>
      <w:r w:rsidRPr="001163FE">
        <w:tab/>
      </w:r>
      <w:r w:rsidR="00D51645" w:rsidRPr="001163FE">
        <w:t xml:space="preserve">threats to biodiversity; and </w:t>
      </w:r>
    </w:p>
    <w:p w14:paraId="6E5D508D" w14:textId="77777777" w:rsidR="00D51645" w:rsidRPr="001163FE" w:rsidRDefault="00682930" w:rsidP="00682930">
      <w:pPr>
        <w:pStyle w:val="Apara"/>
      </w:pPr>
      <w:r>
        <w:tab/>
      </w:r>
      <w:r w:rsidRPr="001163FE">
        <w:t>(e)</w:t>
      </w:r>
      <w:r w:rsidRPr="001163FE">
        <w:tab/>
      </w:r>
      <w:r w:rsidR="00D51645" w:rsidRPr="001163FE">
        <w:t>the impacts of climate change; and</w:t>
      </w:r>
    </w:p>
    <w:p w14:paraId="0CE827C3" w14:textId="77777777" w:rsidR="00D51645" w:rsidRPr="001163FE" w:rsidRDefault="00682930" w:rsidP="00682930">
      <w:pPr>
        <w:pStyle w:val="Apara"/>
      </w:pPr>
      <w:r>
        <w:tab/>
      </w:r>
      <w:r w:rsidRPr="001163FE">
        <w:t>(f)</w:t>
      </w:r>
      <w:r w:rsidRPr="001163FE">
        <w:tab/>
      </w:r>
      <w:r w:rsidR="00D51645" w:rsidRPr="001163FE">
        <w:t>biodiversity research and monitoring program</w:t>
      </w:r>
      <w:r w:rsidR="00784C99" w:rsidRPr="001163FE">
        <w:t xml:space="preserve"> reports</w:t>
      </w:r>
      <w:r w:rsidR="00D51645" w:rsidRPr="001163FE">
        <w:t>.</w:t>
      </w:r>
    </w:p>
    <w:p w14:paraId="414A251A" w14:textId="77777777" w:rsidR="00EE6477" w:rsidRPr="001163FE" w:rsidRDefault="00682930" w:rsidP="00682930">
      <w:pPr>
        <w:pStyle w:val="AH5Sec"/>
      </w:pPr>
      <w:bookmarkStart w:id="68" w:name="_Toc167215003"/>
      <w:r w:rsidRPr="00002869">
        <w:rPr>
          <w:rStyle w:val="CharSectNo"/>
        </w:rPr>
        <w:t>50</w:t>
      </w:r>
      <w:r w:rsidRPr="001163FE">
        <w:tab/>
      </w:r>
      <w:r w:rsidR="00EE6477" w:rsidRPr="001163FE">
        <w:t xml:space="preserve">Draft nature conservation strategy—consultation with </w:t>
      </w:r>
      <w:r w:rsidR="00FE241F" w:rsidRPr="001163FE">
        <w:t>entiti</w:t>
      </w:r>
      <w:r w:rsidR="00784C99" w:rsidRPr="001163FE">
        <w:t>es</w:t>
      </w:r>
      <w:bookmarkEnd w:id="68"/>
    </w:p>
    <w:p w14:paraId="547E384D" w14:textId="77777777" w:rsidR="00E76B59" w:rsidRPr="001163FE" w:rsidRDefault="00EE6477" w:rsidP="000D1058">
      <w:pPr>
        <w:pStyle w:val="Amainreturn"/>
      </w:pPr>
      <w:r w:rsidRPr="001163FE">
        <w:t xml:space="preserve">In preparing a draft </w:t>
      </w:r>
      <w:r w:rsidR="000D1058" w:rsidRPr="001163FE">
        <w:t>nature conservation strategy for the ACT</w:t>
      </w:r>
      <w:r w:rsidRPr="001163FE">
        <w:t>, the conservator must consult</w:t>
      </w:r>
      <w:r w:rsidR="00E76B59" w:rsidRPr="001163FE">
        <w:t>—</w:t>
      </w:r>
    </w:p>
    <w:p w14:paraId="0942C45B" w14:textId="77777777" w:rsidR="00EE6477" w:rsidRPr="001163FE" w:rsidRDefault="00682930" w:rsidP="00682930">
      <w:pPr>
        <w:pStyle w:val="Apara"/>
      </w:pPr>
      <w:r>
        <w:tab/>
      </w:r>
      <w:r w:rsidRPr="001163FE">
        <w:t>(a)</w:t>
      </w:r>
      <w:r w:rsidRPr="001163FE">
        <w:tab/>
      </w:r>
      <w:r w:rsidR="00E76B59" w:rsidRPr="001163FE">
        <w:t>the scientific committee; and</w:t>
      </w:r>
    </w:p>
    <w:p w14:paraId="61739D7D" w14:textId="77777777" w:rsidR="00E76B59" w:rsidRPr="001163FE" w:rsidRDefault="00682930" w:rsidP="00682930">
      <w:pPr>
        <w:pStyle w:val="Apara"/>
      </w:pPr>
      <w:r>
        <w:tab/>
      </w:r>
      <w:r w:rsidRPr="001163FE">
        <w:t>(b)</w:t>
      </w:r>
      <w:r w:rsidRPr="001163FE">
        <w:tab/>
      </w:r>
      <w:r w:rsidR="00E76B59" w:rsidRPr="001163FE">
        <w:t>the commissioner for sustainability and the environment.</w:t>
      </w:r>
    </w:p>
    <w:p w14:paraId="2B6DBAB9" w14:textId="77777777" w:rsidR="00463059" w:rsidRPr="001163FE" w:rsidRDefault="00682930" w:rsidP="0084699A">
      <w:pPr>
        <w:pStyle w:val="AH5Sec"/>
      </w:pPr>
      <w:bookmarkStart w:id="69" w:name="_Toc167215004"/>
      <w:r w:rsidRPr="00002869">
        <w:rPr>
          <w:rStyle w:val="CharSectNo"/>
        </w:rPr>
        <w:t>51</w:t>
      </w:r>
      <w:r w:rsidRPr="001163FE">
        <w:tab/>
      </w:r>
      <w:r w:rsidR="00463059" w:rsidRPr="001163FE">
        <w:t>Draft nature conservation strategy—public consultation</w:t>
      </w:r>
      <w:bookmarkEnd w:id="69"/>
    </w:p>
    <w:p w14:paraId="2BA11DC8" w14:textId="77777777" w:rsidR="00463059" w:rsidRPr="001163FE" w:rsidRDefault="00682930" w:rsidP="0080021D">
      <w:pPr>
        <w:pStyle w:val="Amain"/>
      </w:pPr>
      <w:r>
        <w:tab/>
      </w:r>
      <w:r w:rsidRPr="001163FE">
        <w:t>(1)</w:t>
      </w:r>
      <w:r w:rsidRPr="001163FE">
        <w:tab/>
      </w:r>
      <w:r w:rsidR="00463059" w:rsidRPr="001163FE">
        <w:t>If the conservator prepares a draft nature conservation strategy, the conservator must also prepare a notice about the draft nature conservation strategy</w:t>
      </w:r>
      <w:r w:rsidR="003C3217" w:rsidRPr="001163FE">
        <w:t xml:space="preserve"> (a </w:t>
      </w:r>
      <w:r w:rsidR="003C3217" w:rsidRPr="001163FE">
        <w:rPr>
          <w:rStyle w:val="charBoldItals"/>
        </w:rPr>
        <w:t>public consultation notice</w:t>
      </w:r>
      <w:r w:rsidR="003C3217" w:rsidRPr="001163FE">
        <w:t>)</w:t>
      </w:r>
      <w:r w:rsidR="00463059" w:rsidRPr="001163FE">
        <w:t>.</w:t>
      </w:r>
    </w:p>
    <w:p w14:paraId="5F003B93" w14:textId="77777777" w:rsidR="00463059" w:rsidRPr="001163FE" w:rsidRDefault="00682930" w:rsidP="00591F78">
      <w:pPr>
        <w:pStyle w:val="Amain"/>
        <w:keepNext/>
      </w:pPr>
      <w:r>
        <w:lastRenderedPageBreak/>
        <w:tab/>
      </w:r>
      <w:r w:rsidRPr="001163FE">
        <w:t>(2)</w:t>
      </w:r>
      <w:r w:rsidRPr="001163FE">
        <w:tab/>
      </w:r>
      <w:r w:rsidR="00463059" w:rsidRPr="001163FE">
        <w:t>A public consultation notice must—</w:t>
      </w:r>
    </w:p>
    <w:p w14:paraId="26FA5FE7" w14:textId="77777777" w:rsidR="00463059" w:rsidRPr="001163FE" w:rsidRDefault="00682930" w:rsidP="00682930">
      <w:pPr>
        <w:pStyle w:val="Apara"/>
      </w:pPr>
      <w:r>
        <w:tab/>
      </w:r>
      <w:r w:rsidRPr="001163FE">
        <w:t>(a)</w:t>
      </w:r>
      <w:r w:rsidRPr="001163FE">
        <w:tab/>
      </w:r>
      <w:r w:rsidR="00463059" w:rsidRPr="001163FE">
        <w:t>state that—</w:t>
      </w:r>
    </w:p>
    <w:p w14:paraId="6E3DF12A" w14:textId="77777777" w:rsidR="00463059" w:rsidRPr="001163FE" w:rsidRDefault="00682930" w:rsidP="00682930">
      <w:pPr>
        <w:pStyle w:val="Asubpara"/>
      </w:pPr>
      <w:r>
        <w:tab/>
      </w:r>
      <w:r w:rsidRPr="001163FE">
        <w:t>(i)</w:t>
      </w:r>
      <w:r w:rsidRPr="001163FE">
        <w:tab/>
      </w:r>
      <w:r w:rsidR="00463059" w:rsidRPr="001163FE">
        <w:t>anyone may give a written submission to the conservator about the draft nature conservation strategy; and</w:t>
      </w:r>
    </w:p>
    <w:p w14:paraId="5959C6B3" w14:textId="3E1C88F1" w:rsidR="00463059" w:rsidRPr="001163FE" w:rsidRDefault="00682930" w:rsidP="00682930">
      <w:pPr>
        <w:pStyle w:val="Asubpara"/>
      </w:pPr>
      <w:r>
        <w:tab/>
      </w:r>
      <w:r w:rsidRPr="001163FE">
        <w:t>(ii)</w:t>
      </w:r>
      <w:r w:rsidRPr="001163FE">
        <w:tab/>
      </w:r>
      <w:r w:rsidR="00463059" w:rsidRPr="001163FE">
        <w:t xml:space="preserve">submissions may be given to the conservator only during the period starting on the day the public consultation notice is notified under the </w:t>
      </w:r>
      <w:hyperlink r:id="rId66" w:tooltip="A2001-14" w:history="1">
        <w:r w:rsidR="000E0483" w:rsidRPr="001163FE">
          <w:rPr>
            <w:rStyle w:val="charCitHyperlinkAbbrev"/>
          </w:rPr>
          <w:t>Legislation Act</w:t>
        </w:r>
      </w:hyperlink>
      <w:r w:rsidR="0080021D">
        <w:t xml:space="preserve"> </w:t>
      </w:r>
      <w:r w:rsidR="00463059" w:rsidRPr="001163FE">
        <w:t>and ending on a stated day, being a day at least 6</w:t>
      </w:r>
      <w:r w:rsidR="0080021D">
        <w:t xml:space="preserve"> </w:t>
      </w:r>
      <w:r w:rsidR="00463059" w:rsidRPr="001163FE">
        <w:t>weeks after the day it is notified (the</w:t>
      </w:r>
      <w:r w:rsidR="0080021D">
        <w:t xml:space="preserve"> </w:t>
      </w:r>
      <w:r w:rsidR="00463059" w:rsidRPr="001163FE">
        <w:rPr>
          <w:rStyle w:val="charBoldItals"/>
        </w:rPr>
        <w:t>public consultation period</w:t>
      </w:r>
      <w:r w:rsidR="00463059" w:rsidRPr="001163FE">
        <w:t>); and</w:t>
      </w:r>
    </w:p>
    <w:p w14:paraId="6428B756" w14:textId="77777777" w:rsidR="00463059" w:rsidRPr="001163FE" w:rsidRDefault="00682930" w:rsidP="00682930">
      <w:pPr>
        <w:pStyle w:val="Apara"/>
      </w:pPr>
      <w:r>
        <w:tab/>
      </w:r>
      <w:r w:rsidRPr="001163FE">
        <w:t>(b)</w:t>
      </w:r>
      <w:r w:rsidRPr="001163FE">
        <w:tab/>
      </w:r>
      <w:r w:rsidR="00463059" w:rsidRPr="001163FE">
        <w:t>include the draft nature conservation strategy.</w:t>
      </w:r>
    </w:p>
    <w:p w14:paraId="090E572E" w14:textId="77777777" w:rsidR="00463059" w:rsidRPr="001163FE" w:rsidRDefault="00682930" w:rsidP="0080021D">
      <w:pPr>
        <w:pStyle w:val="Amain"/>
      </w:pPr>
      <w:r>
        <w:tab/>
      </w:r>
      <w:r w:rsidRPr="001163FE">
        <w:t>(3)</w:t>
      </w:r>
      <w:r w:rsidRPr="001163FE">
        <w:tab/>
      </w:r>
      <w:r w:rsidR="00463059" w:rsidRPr="001163FE">
        <w:t>A public consultation notice is a notifiable instrument.</w:t>
      </w:r>
    </w:p>
    <w:p w14:paraId="063339A2" w14:textId="0D3EB26D" w:rsidR="00463059" w:rsidRPr="001163FE" w:rsidRDefault="00463059" w:rsidP="00660BFC">
      <w:pPr>
        <w:pStyle w:val="aNote"/>
      </w:pPr>
      <w:r w:rsidRPr="001163FE">
        <w:rPr>
          <w:rStyle w:val="charItals"/>
        </w:rPr>
        <w:t>Note</w:t>
      </w:r>
      <w:r w:rsidRPr="001163FE">
        <w:rPr>
          <w:rStyle w:val="charItals"/>
        </w:rPr>
        <w:tab/>
      </w:r>
      <w:r w:rsidRPr="001163FE">
        <w:t xml:space="preserve">A notifiable instrument must be notified under the </w:t>
      </w:r>
      <w:hyperlink r:id="rId67" w:tooltip="A2001-14" w:history="1">
        <w:r w:rsidR="000E0483" w:rsidRPr="001163FE">
          <w:rPr>
            <w:rStyle w:val="charCitHyperlinkAbbrev"/>
          </w:rPr>
          <w:t>Legislation Act</w:t>
        </w:r>
      </w:hyperlink>
      <w:r w:rsidRPr="001163FE">
        <w:t>.</w:t>
      </w:r>
    </w:p>
    <w:p w14:paraId="7636BEFC" w14:textId="77777777" w:rsidR="00463059" w:rsidRPr="001163FE" w:rsidRDefault="00682930" w:rsidP="00682930">
      <w:pPr>
        <w:pStyle w:val="Amain"/>
      </w:pPr>
      <w:r>
        <w:tab/>
      </w:r>
      <w:r w:rsidRPr="001163FE">
        <w:t>(4)</w:t>
      </w:r>
      <w:r w:rsidRPr="001163FE">
        <w:tab/>
      </w:r>
      <w:r w:rsidR="00463059" w:rsidRPr="001163FE">
        <w:t>If the conservator notifies a public consultation notice for a draft nature conservation strategy—</w:t>
      </w:r>
    </w:p>
    <w:p w14:paraId="2D49C029" w14:textId="77777777" w:rsidR="00463059" w:rsidRPr="001163FE" w:rsidRDefault="00682930" w:rsidP="00682930">
      <w:pPr>
        <w:pStyle w:val="Apara"/>
      </w:pPr>
      <w:r>
        <w:tab/>
      </w:r>
      <w:r w:rsidRPr="001163FE">
        <w:t>(a)</w:t>
      </w:r>
      <w:r w:rsidRPr="001163FE">
        <w:tab/>
      </w:r>
      <w:r w:rsidR="00463059" w:rsidRPr="001163FE">
        <w:t>anyone may give a written submission to the conservator about the draft strategy; and</w:t>
      </w:r>
    </w:p>
    <w:p w14:paraId="015DAD0E" w14:textId="77777777" w:rsidR="00463059" w:rsidRPr="001163FE" w:rsidRDefault="00682930" w:rsidP="00682930">
      <w:pPr>
        <w:pStyle w:val="Apara"/>
      </w:pPr>
      <w:r>
        <w:tab/>
      </w:r>
      <w:r w:rsidRPr="001163FE">
        <w:t>(b)</w:t>
      </w:r>
      <w:r w:rsidRPr="001163FE">
        <w:tab/>
      </w:r>
      <w:r w:rsidR="00463059" w:rsidRPr="001163FE">
        <w:t>the submission may be given to the conservator only during the public consultation period for the draft strategy; and</w:t>
      </w:r>
    </w:p>
    <w:p w14:paraId="01C4A27E" w14:textId="77777777" w:rsidR="00463059" w:rsidRPr="001163FE" w:rsidRDefault="00682930" w:rsidP="00682930">
      <w:pPr>
        <w:pStyle w:val="Apara"/>
      </w:pPr>
      <w:r>
        <w:tab/>
      </w:r>
      <w:r w:rsidRPr="001163FE">
        <w:t>(c)</w:t>
      </w:r>
      <w:r w:rsidRPr="001163FE">
        <w:tab/>
      </w:r>
      <w:r w:rsidR="00463059" w:rsidRPr="001163FE">
        <w:t>the person making the submission may, in writing, withdraw the submission at any time.</w:t>
      </w:r>
    </w:p>
    <w:p w14:paraId="6F9A7C49" w14:textId="77777777" w:rsidR="00463059" w:rsidRPr="001163FE" w:rsidRDefault="00682930" w:rsidP="00682930">
      <w:pPr>
        <w:pStyle w:val="Amain"/>
      </w:pPr>
      <w:r>
        <w:tab/>
      </w:r>
      <w:r w:rsidRPr="001163FE">
        <w:t>(5)</w:t>
      </w:r>
      <w:r w:rsidRPr="001163FE">
        <w:tab/>
      </w:r>
      <w:r w:rsidR="00463059" w:rsidRPr="001163FE">
        <w:t xml:space="preserve">The conservator may make arrangements for people with particular communication needs to ensure they have adequate opportunity to comment on the draft </w:t>
      </w:r>
      <w:r w:rsidR="008D570D" w:rsidRPr="00D464FD">
        <w:t>strategy</w:t>
      </w:r>
      <w:r w:rsidR="00463059" w:rsidRPr="001163FE">
        <w:t>.</w:t>
      </w:r>
    </w:p>
    <w:p w14:paraId="149EF0EC" w14:textId="77777777" w:rsidR="00463059" w:rsidRPr="001163FE" w:rsidRDefault="00682930" w:rsidP="00682930">
      <w:pPr>
        <w:pStyle w:val="AH5Sec"/>
      </w:pPr>
      <w:bookmarkStart w:id="70" w:name="_Toc167215005"/>
      <w:r w:rsidRPr="00002869">
        <w:rPr>
          <w:rStyle w:val="CharSectNo"/>
        </w:rPr>
        <w:t>52</w:t>
      </w:r>
      <w:r w:rsidRPr="001163FE">
        <w:tab/>
      </w:r>
      <w:r w:rsidR="00463059" w:rsidRPr="001163FE">
        <w:t>Draft strategy—revision and submission to Minister</w:t>
      </w:r>
      <w:bookmarkEnd w:id="70"/>
    </w:p>
    <w:p w14:paraId="308D445C" w14:textId="77777777" w:rsidR="00463059" w:rsidRPr="001163FE" w:rsidRDefault="00682930" w:rsidP="00682930">
      <w:pPr>
        <w:pStyle w:val="Amain"/>
      </w:pPr>
      <w:r>
        <w:tab/>
      </w:r>
      <w:r w:rsidRPr="001163FE">
        <w:t>(1)</w:t>
      </w:r>
      <w:r w:rsidRPr="001163FE">
        <w:tab/>
      </w:r>
      <w:r w:rsidR="00463059" w:rsidRPr="001163FE">
        <w:t>If the public consultation period for a draft nature conservation strategy has ended, the conservator must—</w:t>
      </w:r>
    </w:p>
    <w:p w14:paraId="368440DC" w14:textId="77777777" w:rsidR="00463059" w:rsidRPr="001163FE" w:rsidRDefault="00682930" w:rsidP="00682930">
      <w:pPr>
        <w:pStyle w:val="Apara"/>
      </w:pPr>
      <w:r>
        <w:tab/>
      </w:r>
      <w:r w:rsidRPr="001163FE">
        <w:t>(a)</w:t>
      </w:r>
      <w:r w:rsidRPr="001163FE">
        <w:tab/>
      </w:r>
      <w:r w:rsidR="00463059" w:rsidRPr="001163FE">
        <w:t>consider any submissions received during the public consultation period; and</w:t>
      </w:r>
    </w:p>
    <w:p w14:paraId="0AB8FDAF" w14:textId="77777777" w:rsidR="00463059" w:rsidRPr="001163FE" w:rsidRDefault="00682930" w:rsidP="00682930">
      <w:pPr>
        <w:pStyle w:val="Apara"/>
      </w:pPr>
      <w:r>
        <w:lastRenderedPageBreak/>
        <w:tab/>
      </w:r>
      <w:r w:rsidRPr="001163FE">
        <w:t>(b)</w:t>
      </w:r>
      <w:r w:rsidRPr="001163FE">
        <w:tab/>
      </w:r>
      <w:r w:rsidR="00463059" w:rsidRPr="001163FE">
        <w:t>make any revisions to the draft strategy that the conservator considers appropriate.</w:t>
      </w:r>
    </w:p>
    <w:p w14:paraId="75E8DA2B" w14:textId="77777777" w:rsidR="00463059" w:rsidRPr="001163FE" w:rsidRDefault="00682930" w:rsidP="00682930">
      <w:pPr>
        <w:pStyle w:val="Amain"/>
      </w:pPr>
      <w:r>
        <w:tab/>
      </w:r>
      <w:r w:rsidRPr="001163FE">
        <w:t>(2)</w:t>
      </w:r>
      <w:r w:rsidRPr="001163FE">
        <w:tab/>
      </w:r>
      <w:r w:rsidR="00463059" w:rsidRPr="001163FE">
        <w:t>The conservator must then submit the draft strategy to the Minister for approval.</w:t>
      </w:r>
    </w:p>
    <w:p w14:paraId="01069B49" w14:textId="77777777" w:rsidR="00463059" w:rsidRPr="001163FE" w:rsidRDefault="00682930" w:rsidP="00682930">
      <w:pPr>
        <w:pStyle w:val="Amain"/>
      </w:pPr>
      <w:r>
        <w:tab/>
      </w:r>
      <w:r w:rsidRPr="001163FE">
        <w:t>(3)</w:t>
      </w:r>
      <w:r w:rsidRPr="001163FE">
        <w:tab/>
      </w:r>
      <w:r w:rsidR="00463059" w:rsidRPr="001163FE">
        <w:t>The draft strategy must be accompanied by a report setting out the issues raised in any submissions given to the conservator during the public consultation period for the draft strategy.</w:t>
      </w:r>
    </w:p>
    <w:p w14:paraId="757FF624" w14:textId="77777777" w:rsidR="00463059" w:rsidRPr="001163FE" w:rsidRDefault="00682930" w:rsidP="00682930">
      <w:pPr>
        <w:pStyle w:val="AH5Sec"/>
      </w:pPr>
      <w:bookmarkStart w:id="71" w:name="_Toc167215006"/>
      <w:r w:rsidRPr="00002869">
        <w:rPr>
          <w:rStyle w:val="CharSectNo"/>
        </w:rPr>
        <w:t>53</w:t>
      </w:r>
      <w:r w:rsidRPr="001163FE">
        <w:tab/>
      </w:r>
      <w:r w:rsidR="00463059" w:rsidRPr="001163FE">
        <w:t>Draft strategy—Minister to approve, return or reject</w:t>
      </w:r>
      <w:bookmarkEnd w:id="71"/>
    </w:p>
    <w:p w14:paraId="4912ACE1" w14:textId="77777777" w:rsidR="00463059" w:rsidRPr="001163FE" w:rsidRDefault="00463059" w:rsidP="00660BFC">
      <w:pPr>
        <w:pStyle w:val="Amainreturn"/>
      </w:pPr>
      <w:r w:rsidRPr="001163FE">
        <w:t>If the conservator submits a draft nature conservation strategy to the Minister for approval, the Minister must—</w:t>
      </w:r>
    </w:p>
    <w:p w14:paraId="6C7F0508" w14:textId="77777777" w:rsidR="00463059" w:rsidRPr="001163FE" w:rsidRDefault="00682930" w:rsidP="00682930">
      <w:pPr>
        <w:pStyle w:val="Apara"/>
      </w:pPr>
      <w:r>
        <w:tab/>
      </w:r>
      <w:r w:rsidRPr="001163FE">
        <w:t>(a)</w:t>
      </w:r>
      <w:r w:rsidRPr="001163FE">
        <w:tab/>
      </w:r>
      <w:r w:rsidR="00463059" w:rsidRPr="001163FE">
        <w:t>approve the draft strategy; or</w:t>
      </w:r>
    </w:p>
    <w:p w14:paraId="5FF1072E" w14:textId="77777777" w:rsidR="00463059" w:rsidRPr="001163FE" w:rsidRDefault="00682930" w:rsidP="00682930">
      <w:pPr>
        <w:pStyle w:val="Apara"/>
      </w:pPr>
      <w:r>
        <w:tab/>
      </w:r>
      <w:r w:rsidRPr="001163FE">
        <w:t>(b)</w:t>
      </w:r>
      <w:r w:rsidRPr="001163FE">
        <w:tab/>
      </w:r>
      <w:r w:rsidR="00463059" w:rsidRPr="001163FE">
        <w:t>return the draft strategy to the conservator and direct the conservator to take 1 or more of the following actions in relation to it:</w:t>
      </w:r>
    </w:p>
    <w:p w14:paraId="3CAD528B" w14:textId="77777777" w:rsidR="00463059" w:rsidRPr="001163FE" w:rsidRDefault="00682930" w:rsidP="00682930">
      <w:pPr>
        <w:pStyle w:val="Asubpara"/>
      </w:pPr>
      <w:r>
        <w:tab/>
      </w:r>
      <w:r w:rsidRPr="001163FE">
        <w:t>(i)</w:t>
      </w:r>
      <w:r w:rsidRPr="001163FE">
        <w:tab/>
      </w:r>
      <w:r w:rsidR="00463059" w:rsidRPr="001163FE">
        <w:t>carry out stated further consultation;</w:t>
      </w:r>
    </w:p>
    <w:p w14:paraId="60446860" w14:textId="77777777" w:rsidR="00463059" w:rsidRPr="001163FE" w:rsidRDefault="00682930" w:rsidP="00682930">
      <w:pPr>
        <w:pStyle w:val="Asubpara"/>
      </w:pPr>
      <w:r>
        <w:tab/>
      </w:r>
      <w:r w:rsidRPr="001163FE">
        <w:t>(ii)</w:t>
      </w:r>
      <w:r w:rsidRPr="001163FE">
        <w:tab/>
      </w:r>
      <w:r w:rsidR="00463059" w:rsidRPr="001163FE">
        <w:t>consider a relevant report;</w:t>
      </w:r>
    </w:p>
    <w:p w14:paraId="3B650876" w14:textId="77777777" w:rsidR="00463059" w:rsidRPr="001163FE" w:rsidRDefault="001821E2" w:rsidP="00660BFC">
      <w:pPr>
        <w:pStyle w:val="aExamHdgsubpar"/>
      </w:pPr>
      <w:r w:rsidRPr="001163FE">
        <w:t>Example</w:t>
      </w:r>
    </w:p>
    <w:p w14:paraId="2E026BB0" w14:textId="428FC653" w:rsidR="00463059" w:rsidRPr="001163FE" w:rsidRDefault="00463059" w:rsidP="0080021D">
      <w:pPr>
        <w:pStyle w:val="aExamsubpar"/>
      </w:pPr>
      <w:r w:rsidRPr="001163FE">
        <w:t xml:space="preserve">a report of the commissioner for sustainability and the environment under the </w:t>
      </w:r>
      <w:hyperlink r:id="rId68" w:tooltip="A1993-37" w:history="1">
        <w:r w:rsidR="000E0483" w:rsidRPr="001163FE">
          <w:rPr>
            <w:rStyle w:val="charCitHyperlinkItal"/>
          </w:rPr>
          <w:t>Commissioner for Sustainability and the Environment Act</w:t>
        </w:r>
        <w:r w:rsidR="0080021D">
          <w:rPr>
            <w:rStyle w:val="charCitHyperlinkItal"/>
          </w:rPr>
          <w:t> </w:t>
        </w:r>
        <w:r w:rsidR="000E0483" w:rsidRPr="001163FE">
          <w:rPr>
            <w:rStyle w:val="charCitHyperlinkItal"/>
          </w:rPr>
          <w:t>1993</w:t>
        </w:r>
      </w:hyperlink>
    </w:p>
    <w:p w14:paraId="2DEA0A18" w14:textId="77777777" w:rsidR="00463059" w:rsidRPr="001163FE" w:rsidRDefault="00682930" w:rsidP="0080021D">
      <w:pPr>
        <w:pStyle w:val="Asubpara"/>
      </w:pPr>
      <w:r>
        <w:tab/>
      </w:r>
      <w:r w:rsidRPr="001163FE">
        <w:t>(iii)</w:t>
      </w:r>
      <w:r w:rsidRPr="001163FE">
        <w:tab/>
      </w:r>
      <w:r w:rsidR="00463059" w:rsidRPr="001163FE">
        <w:t>revise the draft strategy in a stated way; or</w:t>
      </w:r>
    </w:p>
    <w:p w14:paraId="0691F551" w14:textId="77777777" w:rsidR="00463059" w:rsidRPr="001163FE" w:rsidRDefault="00682930" w:rsidP="00682930">
      <w:pPr>
        <w:pStyle w:val="Apara"/>
      </w:pPr>
      <w:r>
        <w:tab/>
      </w:r>
      <w:r w:rsidRPr="001163FE">
        <w:t>(c)</w:t>
      </w:r>
      <w:r w:rsidRPr="001163FE">
        <w:tab/>
      </w:r>
      <w:r w:rsidR="00463059" w:rsidRPr="001163FE">
        <w:t>reject the draft strategy.</w:t>
      </w:r>
    </w:p>
    <w:p w14:paraId="287CD98D" w14:textId="77777777" w:rsidR="00463059" w:rsidRPr="001163FE" w:rsidRDefault="00682930" w:rsidP="00682930">
      <w:pPr>
        <w:pStyle w:val="AH5Sec"/>
      </w:pPr>
      <w:bookmarkStart w:id="72" w:name="_Toc167215007"/>
      <w:r w:rsidRPr="00002869">
        <w:rPr>
          <w:rStyle w:val="CharSectNo"/>
        </w:rPr>
        <w:t>54</w:t>
      </w:r>
      <w:r w:rsidRPr="001163FE">
        <w:tab/>
      </w:r>
      <w:r w:rsidR="00463059" w:rsidRPr="001163FE">
        <w:t>Draft strategy—Minister’s approval and notification</w:t>
      </w:r>
      <w:bookmarkEnd w:id="72"/>
    </w:p>
    <w:p w14:paraId="58B2C7BE" w14:textId="394D2029" w:rsidR="00463059" w:rsidRPr="001163FE" w:rsidRDefault="00682930" w:rsidP="00682930">
      <w:pPr>
        <w:pStyle w:val="Amain"/>
      </w:pPr>
      <w:r>
        <w:tab/>
      </w:r>
      <w:r w:rsidRPr="001163FE">
        <w:t>(1)</w:t>
      </w:r>
      <w:r w:rsidRPr="001163FE">
        <w:tab/>
      </w:r>
      <w:r w:rsidR="00463059" w:rsidRPr="001163FE">
        <w:t xml:space="preserve">A draft nature conservation strategy approved </w:t>
      </w:r>
      <w:r w:rsidR="0002438D" w:rsidRPr="001163FE">
        <w:t xml:space="preserve">by the Minister under </w:t>
      </w:r>
      <w:r w:rsidR="00D75E9F" w:rsidRPr="001163FE">
        <w:t>section</w:t>
      </w:r>
      <w:r w:rsidR="0080021D">
        <w:t xml:space="preserve"> </w:t>
      </w:r>
      <w:r w:rsidR="000F4CD3" w:rsidRPr="001163FE">
        <w:t>53</w:t>
      </w:r>
      <w:r w:rsidR="0080021D">
        <w:t xml:space="preserve"> </w:t>
      </w:r>
      <w:r w:rsidR="008D4A9E" w:rsidRPr="001163FE">
        <w:t xml:space="preserve">(a) or </w:t>
      </w:r>
      <w:r w:rsidR="00D75E9F" w:rsidRPr="001163FE">
        <w:t>section</w:t>
      </w:r>
      <w:r w:rsidR="0080021D">
        <w:t xml:space="preserve"> </w:t>
      </w:r>
      <w:r w:rsidR="000F4CD3" w:rsidRPr="001163FE">
        <w:t>57</w:t>
      </w:r>
      <w:r w:rsidR="0080021D">
        <w:t xml:space="preserve"> </w:t>
      </w:r>
      <w:r w:rsidR="00463059" w:rsidRPr="001163FE">
        <w:t>(3) is a nature conservation strategy.</w:t>
      </w:r>
    </w:p>
    <w:p w14:paraId="5DA5B5D7" w14:textId="77777777" w:rsidR="00463059" w:rsidRPr="001163FE" w:rsidRDefault="00682930" w:rsidP="00682930">
      <w:pPr>
        <w:pStyle w:val="Amain"/>
        <w:keepNext/>
      </w:pPr>
      <w:r>
        <w:lastRenderedPageBreak/>
        <w:tab/>
      </w:r>
      <w:r w:rsidRPr="001163FE">
        <w:t>(2)</w:t>
      </w:r>
      <w:r w:rsidRPr="001163FE">
        <w:tab/>
      </w:r>
      <w:r w:rsidR="00463059" w:rsidRPr="001163FE">
        <w:t>A nature conservation strategy is a disallowable instrument.</w:t>
      </w:r>
    </w:p>
    <w:p w14:paraId="393DCF93" w14:textId="543AD49C" w:rsidR="00463059" w:rsidRPr="001163FE" w:rsidRDefault="00463059" w:rsidP="00682930">
      <w:pPr>
        <w:pStyle w:val="aNote"/>
        <w:keepNext/>
      </w:pPr>
      <w:r w:rsidRPr="001163FE">
        <w:rPr>
          <w:rStyle w:val="charItals"/>
        </w:rPr>
        <w:t>Note 1</w:t>
      </w:r>
      <w:r w:rsidRPr="001163FE">
        <w:rPr>
          <w:rStyle w:val="charItals"/>
        </w:rPr>
        <w:tab/>
      </w:r>
      <w:r w:rsidRPr="001163FE">
        <w:t xml:space="preserve">A disallowable instrument must be notified, and presented to the Legislative Assembly, under the </w:t>
      </w:r>
      <w:hyperlink r:id="rId69" w:tooltip="A2001-14" w:history="1">
        <w:r w:rsidR="000E0483" w:rsidRPr="001163FE">
          <w:rPr>
            <w:rStyle w:val="charCitHyperlinkAbbrev"/>
          </w:rPr>
          <w:t>Legislation Act</w:t>
        </w:r>
      </w:hyperlink>
      <w:r w:rsidRPr="001163FE">
        <w:t>.</w:t>
      </w:r>
    </w:p>
    <w:p w14:paraId="13510569" w14:textId="18516E75" w:rsidR="00463059" w:rsidRPr="001163FE" w:rsidRDefault="00463059" w:rsidP="0080021D">
      <w:pPr>
        <w:pStyle w:val="aNote"/>
      </w:pPr>
      <w:r w:rsidRPr="001163FE">
        <w:rPr>
          <w:rStyle w:val="charItals"/>
        </w:rPr>
        <w:t>Note 2</w:t>
      </w:r>
      <w:r w:rsidRPr="001163FE">
        <w:rPr>
          <w:rStyle w:val="charItals"/>
        </w:rPr>
        <w:tab/>
      </w:r>
      <w:r w:rsidRPr="001163FE">
        <w:t xml:space="preserve">The power to make a nature conservation strategy includes the power to amend or repeal the strategy. The power to amend or repeal the strategy is exercisable in the same way, and subject to the same conditions, as the power to make the strategy (see </w:t>
      </w:r>
      <w:hyperlink r:id="rId70" w:tooltip="A2001-14" w:history="1">
        <w:r w:rsidR="000E0483" w:rsidRPr="001163FE">
          <w:rPr>
            <w:rStyle w:val="charCitHyperlinkAbbrev"/>
          </w:rPr>
          <w:t>Legislation Act</w:t>
        </w:r>
      </w:hyperlink>
      <w:r w:rsidRPr="001163FE">
        <w:t>,</w:t>
      </w:r>
      <w:r w:rsidR="00D75E9F" w:rsidRPr="001163FE">
        <w:t xml:space="preserve"> s</w:t>
      </w:r>
      <w:r w:rsidR="0080021D">
        <w:t xml:space="preserve"> </w:t>
      </w:r>
      <w:r w:rsidRPr="001163FE">
        <w:t>46).</w:t>
      </w:r>
    </w:p>
    <w:p w14:paraId="264939CE" w14:textId="2D170BED" w:rsidR="00463059" w:rsidRPr="001163FE" w:rsidRDefault="00463059" w:rsidP="00660BFC">
      <w:pPr>
        <w:pStyle w:val="aNote"/>
      </w:pPr>
      <w:r w:rsidRPr="001163FE">
        <w:rPr>
          <w:rStyle w:val="charItals"/>
        </w:rPr>
        <w:t>Note 3</w:t>
      </w:r>
      <w:r w:rsidRPr="001163FE">
        <w:tab/>
        <w:t>Minor amendments may be</w:t>
      </w:r>
      <w:r w:rsidR="008D4A9E" w:rsidRPr="001163FE">
        <w:t xml:space="preserve"> made to the strategy under</w:t>
      </w:r>
      <w:r w:rsidR="00D75E9F" w:rsidRPr="001163FE">
        <w:t xml:space="preserve"> s</w:t>
      </w:r>
      <w:r w:rsidR="0080021D">
        <w:t xml:space="preserve"> </w:t>
      </w:r>
      <w:r w:rsidR="008D4A9E" w:rsidRPr="001163FE">
        <w:t>5</w:t>
      </w:r>
      <w:r w:rsidR="000F4CD3" w:rsidRPr="001163FE">
        <w:t>7</w:t>
      </w:r>
      <w:r w:rsidRPr="001163FE">
        <w:t>.</w:t>
      </w:r>
    </w:p>
    <w:p w14:paraId="623B5133" w14:textId="77777777" w:rsidR="00463059" w:rsidRPr="001163FE" w:rsidRDefault="00682930" w:rsidP="00682930">
      <w:pPr>
        <w:pStyle w:val="AH5Sec"/>
      </w:pPr>
      <w:bookmarkStart w:id="73" w:name="_Toc167215008"/>
      <w:r w:rsidRPr="00002869">
        <w:rPr>
          <w:rStyle w:val="CharSectNo"/>
        </w:rPr>
        <w:t>55</w:t>
      </w:r>
      <w:r w:rsidRPr="001163FE">
        <w:tab/>
      </w:r>
      <w:r w:rsidR="00463059" w:rsidRPr="001163FE">
        <w:t>Draft strategy—Minister’s direction to revise etc</w:t>
      </w:r>
      <w:bookmarkEnd w:id="73"/>
    </w:p>
    <w:p w14:paraId="18A708AB" w14:textId="7EF4C770"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the Minister gives the conserva</w:t>
      </w:r>
      <w:r w:rsidR="00ED601E" w:rsidRPr="001163FE">
        <w:t xml:space="preserve">tor a direction under </w:t>
      </w:r>
      <w:r w:rsidR="00D75E9F" w:rsidRPr="001163FE">
        <w:t>section</w:t>
      </w:r>
      <w:r w:rsidR="0080021D">
        <w:t xml:space="preserve"> </w:t>
      </w:r>
      <w:r w:rsidR="004928A2" w:rsidRPr="001163FE">
        <w:t>53</w:t>
      </w:r>
      <w:r w:rsidR="0080021D">
        <w:t xml:space="preserve"> </w:t>
      </w:r>
      <w:r w:rsidR="00463059" w:rsidRPr="001163FE">
        <w:t>(b).</w:t>
      </w:r>
    </w:p>
    <w:p w14:paraId="5B043441" w14:textId="77777777" w:rsidR="00463059" w:rsidRPr="001163FE" w:rsidRDefault="00682930" w:rsidP="00682930">
      <w:pPr>
        <w:pStyle w:val="Amain"/>
      </w:pPr>
      <w:r>
        <w:tab/>
      </w:r>
      <w:r w:rsidRPr="001163FE">
        <w:t>(2)</w:t>
      </w:r>
      <w:r w:rsidRPr="001163FE">
        <w:tab/>
      </w:r>
      <w:r w:rsidR="00463059" w:rsidRPr="001163FE">
        <w:t>The conservator must—</w:t>
      </w:r>
    </w:p>
    <w:p w14:paraId="4B557AED" w14:textId="77777777" w:rsidR="00463059" w:rsidRPr="001163FE" w:rsidRDefault="00682930" w:rsidP="00682930">
      <w:pPr>
        <w:pStyle w:val="Apara"/>
      </w:pPr>
      <w:r>
        <w:tab/>
      </w:r>
      <w:r w:rsidRPr="001163FE">
        <w:t>(a)</w:t>
      </w:r>
      <w:r w:rsidRPr="001163FE">
        <w:tab/>
      </w:r>
      <w:r w:rsidR="00463059" w:rsidRPr="001163FE">
        <w:t>give effect to the direction; and</w:t>
      </w:r>
    </w:p>
    <w:p w14:paraId="2959C3B8" w14:textId="77777777" w:rsidR="00463059" w:rsidRPr="001163FE" w:rsidRDefault="00682930" w:rsidP="00682930">
      <w:pPr>
        <w:pStyle w:val="Apara"/>
      </w:pPr>
      <w:r>
        <w:tab/>
      </w:r>
      <w:r w:rsidRPr="001163FE">
        <w:t>(b)</w:t>
      </w:r>
      <w:r w:rsidRPr="001163FE">
        <w:tab/>
      </w:r>
      <w:r w:rsidR="00463059" w:rsidRPr="001163FE">
        <w:t>resubmit the draft strategy to the Minister for approval.</w:t>
      </w:r>
    </w:p>
    <w:p w14:paraId="73B639B7" w14:textId="3C679F32" w:rsidR="00463059" w:rsidRPr="001163FE" w:rsidRDefault="00682930" w:rsidP="00682930">
      <w:pPr>
        <w:pStyle w:val="Amain"/>
      </w:pPr>
      <w:r>
        <w:tab/>
      </w:r>
      <w:r w:rsidRPr="001163FE">
        <w:t>(3)</w:t>
      </w:r>
      <w:r w:rsidRPr="001163FE">
        <w:tab/>
      </w:r>
      <w:r w:rsidR="00463059" w:rsidRPr="001163FE">
        <w:t>The Minist</w:t>
      </w:r>
      <w:r w:rsidR="008D4A9E" w:rsidRPr="001163FE">
        <w:t xml:space="preserve">er must decide, under </w:t>
      </w:r>
      <w:r w:rsidR="00D75E9F" w:rsidRPr="001163FE">
        <w:t>section</w:t>
      </w:r>
      <w:r w:rsidR="0080021D">
        <w:t xml:space="preserve"> </w:t>
      </w:r>
      <w:r w:rsidR="004928A2" w:rsidRPr="001163FE">
        <w:t>53</w:t>
      </w:r>
      <w:r w:rsidR="00463059" w:rsidRPr="001163FE">
        <w:t>, what to do with the resubmitted draft strategy.</w:t>
      </w:r>
    </w:p>
    <w:p w14:paraId="30D11373" w14:textId="77777777" w:rsidR="00463059" w:rsidRPr="001163FE" w:rsidRDefault="00682930" w:rsidP="00682930">
      <w:pPr>
        <w:pStyle w:val="AH5Sec"/>
      </w:pPr>
      <w:bookmarkStart w:id="74" w:name="_Toc167215009"/>
      <w:r w:rsidRPr="00002869">
        <w:rPr>
          <w:rStyle w:val="CharSectNo"/>
        </w:rPr>
        <w:t>56</w:t>
      </w:r>
      <w:r w:rsidRPr="001163FE">
        <w:tab/>
      </w:r>
      <w:r w:rsidR="00463059" w:rsidRPr="001163FE">
        <w:t>Draft strategy—Minister’s rejection</w:t>
      </w:r>
      <w:bookmarkEnd w:id="74"/>
    </w:p>
    <w:p w14:paraId="5FE3E0E4" w14:textId="4134B29F" w:rsidR="00463059" w:rsidRPr="001163FE" w:rsidRDefault="00682930" w:rsidP="00682930">
      <w:pPr>
        <w:pStyle w:val="Amain"/>
      </w:pPr>
      <w:r>
        <w:tab/>
      </w:r>
      <w:r w:rsidRPr="001163FE">
        <w:t>(1)</w:t>
      </w:r>
      <w:r w:rsidRPr="001163FE">
        <w:tab/>
      </w:r>
      <w:r w:rsidR="00463059" w:rsidRPr="001163FE">
        <w:t>If the Minister rejects a draft nature conser</w:t>
      </w:r>
      <w:r w:rsidR="008D4A9E" w:rsidRPr="001163FE">
        <w:t xml:space="preserve">vation strategy under </w:t>
      </w:r>
      <w:r w:rsidR="00D75E9F" w:rsidRPr="001163FE">
        <w:t>section</w:t>
      </w:r>
      <w:r w:rsidR="0080021D">
        <w:t xml:space="preserve"> </w:t>
      </w:r>
      <w:r w:rsidR="004928A2" w:rsidRPr="001163FE">
        <w:t>53</w:t>
      </w:r>
      <w:r w:rsidR="0080021D">
        <w:t xml:space="preserve"> </w:t>
      </w:r>
      <w:r w:rsidR="00463059" w:rsidRPr="001163FE">
        <w:t>(c), the Minister must prepare a notice stating that the draft strategy is rejected</w:t>
      </w:r>
      <w:r w:rsidR="001821E2" w:rsidRPr="001163FE">
        <w:t xml:space="preserve"> (a </w:t>
      </w:r>
      <w:r w:rsidR="001821E2" w:rsidRPr="001163FE">
        <w:rPr>
          <w:rStyle w:val="charBoldItals"/>
        </w:rPr>
        <w:t>rejection notice</w:t>
      </w:r>
      <w:r w:rsidR="001821E2" w:rsidRPr="001163FE">
        <w:t>)</w:t>
      </w:r>
      <w:r w:rsidR="00463059" w:rsidRPr="001163FE">
        <w:t>.</w:t>
      </w:r>
    </w:p>
    <w:p w14:paraId="44377AEC" w14:textId="77777777" w:rsidR="00463059" w:rsidRPr="001163FE" w:rsidRDefault="00682930" w:rsidP="0080021D">
      <w:pPr>
        <w:pStyle w:val="Amain"/>
      </w:pPr>
      <w:r>
        <w:tab/>
      </w:r>
      <w:r w:rsidRPr="001163FE">
        <w:t>(2)</w:t>
      </w:r>
      <w:r w:rsidRPr="001163FE">
        <w:tab/>
      </w:r>
      <w:r w:rsidR="00463059" w:rsidRPr="001163FE">
        <w:t>A rejection notice is a notifiable instrument.</w:t>
      </w:r>
    </w:p>
    <w:p w14:paraId="1F737F63" w14:textId="3C935F25" w:rsidR="00463059" w:rsidRPr="001163FE" w:rsidRDefault="00463059" w:rsidP="00660BFC">
      <w:pPr>
        <w:pStyle w:val="aNote"/>
      </w:pPr>
      <w:r w:rsidRPr="001163FE">
        <w:rPr>
          <w:rStyle w:val="charItals"/>
        </w:rPr>
        <w:t>Note</w:t>
      </w:r>
      <w:r w:rsidRPr="001163FE">
        <w:rPr>
          <w:rStyle w:val="charItals"/>
        </w:rPr>
        <w:tab/>
      </w:r>
      <w:r w:rsidRPr="001163FE">
        <w:t xml:space="preserve">A notifiable instrument must be notified under the </w:t>
      </w:r>
      <w:hyperlink r:id="rId71" w:tooltip="A2001-14" w:history="1">
        <w:r w:rsidR="000E0483" w:rsidRPr="001163FE">
          <w:rPr>
            <w:rStyle w:val="charCitHyperlinkAbbrev"/>
          </w:rPr>
          <w:t>Legislation Act</w:t>
        </w:r>
      </w:hyperlink>
      <w:r w:rsidRPr="001163FE">
        <w:t>.</w:t>
      </w:r>
    </w:p>
    <w:p w14:paraId="2CEAAFAA" w14:textId="77777777" w:rsidR="00463059" w:rsidRPr="001163FE" w:rsidRDefault="00682930" w:rsidP="00682930">
      <w:pPr>
        <w:pStyle w:val="AH5Sec"/>
      </w:pPr>
      <w:bookmarkStart w:id="75" w:name="_Toc167215010"/>
      <w:r w:rsidRPr="00002869">
        <w:rPr>
          <w:rStyle w:val="CharSectNo"/>
        </w:rPr>
        <w:t>57</w:t>
      </w:r>
      <w:r w:rsidRPr="001163FE">
        <w:tab/>
      </w:r>
      <w:r w:rsidR="00463059" w:rsidRPr="001163FE">
        <w:t>Nature conservation strategy—minor amendments</w:t>
      </w:r>
      <w:bookmarkEnd w:id="75"/>
    </w:p>
    <w:p w14:paraId="4261D729" w14:textId="77777777" w:rsidR="00463059" w:rsidRPr="001163FE" w:rsidRDefault="00682930" w:rsidP="0080021D">
      <w:pPr>
        <w:pStyle w:val="Amain"/>
      </w:pPr>
      <w:r>
        <w:tab/>
      </w:r>
      <w:r w:rsidRPr="001163FE">
        <w:t>(1)</w:t>
      </w:r>
      <w:r w:rsidRPr="001163FE">
        <w:tab/>
      </w:r>
      <w:r w:rsidR="00463059" w:rsidRPr="001163FE">
        <w:t xml:space="preserve">This </w:t>
      </w:r>
      <w:r w:rsidR="008F7E64" w:rsidRPr="001163FE">
        <w:t>section applies</w:t>
      </w:r>
      <w:r w:rsidR="00463059" w:rsidRPr="001163FE">
        <w:t xml:space="preserve"> if—</w:t>
      </w:r>
    </w:p>
    <w:p w14:paraId="3E8827E5" w14:textId="7D102317" w:rsidR="00463059" w:rsidRPr="001163FE" w:rsidRDefault="00682930" w:rsidP="00682930">
      <w:pPr>
        <w:pStyle w:val="Apara"/>
      </w:pPr>
      <w:r>
        <w:tab/>
      </w:r>
      <w:r w:rsidRPr="001163FE">
        <w:t>(a)</w:t>
      </w:r>
      <w:r w:rsidRPr="001163FE">
        <w:tab/>
      </w:r>
      <w:r w:rsidR="00463059" w:rsidRPr="001163FE">
        <w:t>a nature conservation strategy for the ACT is in force (the</w:t>
      </w:r>
      <w:r w:rsidR="0080021D">
        <w:t> </w:t>
      </w:r>
      <w:r w:rsidR="00463059" w:rsidRPr="001163FE">
        <w:rPr>
          <w:rStyle w:val="charBoldItals"/>
        </w:rPr>
        <w:t>existing strategy</w:t>
      </w:r>
      <w:r w:rsidR="00463059" w:rsidRPr="001163FE">
        <w:t>); and</w:t>
      </w:r>
    </w:p>
    <w:p w14:paraId="086F5A88" w14:textId="77777777" w:rsidR="00463059" w:rsidRPr="001163FE" w:rsidRDefault="00682930" w:rsidP="00682930">
      <w:pPr>
        <w:pStyle w:val="Apara"/>
      </w:pPr>
      <w:r>
        <w:lastRenderedPageBreak/>
        <w:tab/>
      </w:r>
      <w:r w:rsidRPr="001163FE">
        <w:t>(b)</w:t>
      </w:r>
      <w:r w:rsidRPr="001163FE">
        <w:tab/>
      </w:r>
      <w:r w:rsidR="00463059" w:rsidRPr="001163FE">
        <w:t>the conservator considers that minor amendments to the existing strategy are appropriate.</w:t>
      </w:r>
    </w:p>
    <w:p w14:paraId="32F0BAD2" w14:textId="77777777" w:rsidR="00463059" w:rsidRPr="001163FE" w:rsidRDefault="00682930" w:rsidP="00682930">
      <w:pPr>
        <w:pStyle w:val="Amain"/>
      </w:pPr>
      <w:r>
        <w:tab/>
      </w:r>
      <w:r w:rsidRPr="001163FE">
        <w:t>(2)</w:t>
      </w:r>
      <w:r w:rsidRPr="001163FE">
        <w:tab/>
      </w:r>
      <w:r w:rsidR="00463059" w:rsidRPr="001163FE">
        <w:t>The conservator—</w:t>
      </w:r>
    </w:p>
    <w:p w14:paraId="583BD298" w14:textId="77777777" w:rsidR="00463059" w:rsidRPr="001163FE" w:rsidRDefault="00682930" w:rsidP="00682930">
      <w:pPr>
        <w:pStyle w:val="Apara"/>
      </w:pPr>
      <w:r>
        <w:tab/>
      </w:r>
      <w:r w:rsidRPr="001163FE">
        <w:t>(a)</w:t>
      </w:r>
      <w:r w:rsidRPr="001163FE">
        <w:tab/>
      </w:r>
      <w:r w:rsidR="00463059" w:rsidRPr="001163FE">
        <w:t>may prepare a new draft nature conservation strategy, incorporating the minor amendments into the existing strategy; and</w:t>
      </w:r>
    </w:p>
    <w:p w14:paraId="0A0AF5ED" w14:textId="77777777" w:rsidR="00463059" w:rsidRPr="001163FE" w:rsidRDefault="00682930" w:rsidP="00682930">
      <w:pPr>
        <w:pStyle w:val="Apara"/>
      </w:pPr>
      <w:r>
        <w:tab/>
      </w:r>
      <w:r w:rsidRPr="001163FE">
        <w:t>(b)</w:t>
      </w:r>
      <w:r w:rsidRPr="001163FE">
        <w:tab/>
      </w:r>
      <w:r w:rsidR="00463059" w:rsidRPr="001163FE">
        <w:t>need not comply with the requirements in this part; and</w:t>
      </w:r>
    </w:p>
    <w:p w14:paraId="61893D5E" w14:textId="77777777" w:rsidR="00463059" w:rsidRPr="001163FE" w:rsidRDefault="00682930" w:rsidP="00682930">
      <w:pPr>
        <w:pStyle w:val="Apara"/>
      </w:pPr>
      <w:r>
        <w:tab/>
      </w:r>
      <w:r w:rsidRPr="001163FE">
        <w:t>(c)</w:t>
      </w:r>
      <w:r w:rsidRPr="001163FE">
        <w:tab/>
      </w:r>
      <w:r w:rsidR="00463059" w:rsidRPr="001163FE">
        <w:t>may submit the new draft nature conservation strategy to the Minister for approval.</w:t>
      </w:r>
    </w:p>
    <w:p w14:paraId="690428CC" w14:textId="77777777" w:rsidR="00463059" w:rsidRPr="001163FE" w:rsidRDefault="00682930" w:rsidP="00682930">
      <w:pPr>
        <w:pStyle w:val="Amain"/>
      </w:pPr>
      <w:r>
        <w:tab/>
      </w:r>
      <w:r w:rsidRPr="001163FE">
        <w:t>(3)</w:t>
      </w:r>
      <w:r w:rsidRPr="001163FE">
        <w:tab/>
      </w:r>
      <w:r w:rsidR="00463059" w:rsidRPr="001163FE">
        <w:t>If the conservator submits a new draft nature conservation strategy to the Minister for approval, the Minister must—</w:t>
      </w:r>
    </w:p>
    <w:p w14:paraId="5F9DF84B" w14:textId="77777777" w:rsidR="00463059" w:rsidRPr="001163FE" w:rsidRDefault="00682930" w:rsidP="00682930">
      <w:pPr>
        <w:pStyle w:val="Apara"/>
      </w:pPr>
      <w:r>
        <w:tab/>
      </w:r>
      <w:r w:rsidRPr="001163FE">
        <w:t>(a)</w:t>
      </w:r>
      <w:r w:rsidRPr="001163FE">
        <w:tab/>
      </w:r>
      <w:r w:rsidR="00463059" w:rsidRPr="001163FE">
        <w:t>approve the strategy; or</w:t>
      </w:r>
    </w:p>
    <w:p w14:paraId="4A4B3B73" w14:textId="77777777" w:rsidR="00463059" w:rsidRPr="001163FE" w:rsidRDefault="00682930" w:rsidP="0080021D">
      <w:pPr>
        <w:pStyle w:val="Apara"/>
      </w:pPr>
      <w:r>
        <w:tab/>
      </w:r>
      <w:r w:rsidRPr="001163FE">
        <w:t>(b)</w:t>
      </w:r>
      <w:r w:rsidRPr="001163FE">
        <w:tab/>
      </w:r>
      <w:r w:rsidR="00463059" w:rsidRPr="001163FE">
        <w:t>reject the strategy.</w:t>
      </w:r>
    </w:p>
    <w:p w14:paraId="43347B53" w14:textId="7DC1D5A8" w:rsidR="00463059" w:rsidRPr="001163FE" w:rsidRDefault="00463059" w:rsidP="00660BFC">
      <w:pPr>
        <w:pStyle w:val="aNote"/>
      </w:pPr>
      <w:r w:rsidRPr="001163FE">
        <w:rPr>
          <w:rStyle w:val="charItals"/>
        </w:rPr>
        <w:t>Note</w:t>
      </w:r>
      <w:r w:rsidRPr="001163FE">
        <w:rPr>
          <w:rStyle w:val="charItals"/>
        </w:rPr>
        <w:tab/>
      </w:r>
      <w:r w:rsidRPr="001163FE">
        <w:t>The new draft nature conservation strategy approved by the Minister is a nature conservation strategy and is a d</w:t>
      </w:r>
      <w:r w:rsidR="008D4A9E" w:rsidRPr="001163FE">
        <w:t>isallowable instrument (</w:t>
      </w:r>
      <w:r w:rsidR="00D75E9F" w:rsidRPr="001163FE">
        <w:t>see</w:t>
      </w:r>
      <w:r w:rsidR="0080021D">
        <w:t xml:space="preserve"> </w:t>
      </w:r>
      <w:r w:rsidR="00D75E9F" w:rsidRPr="001163FE">
        <w:t>s</w:t>
      </w:r>
      <w:r w:rsidR="0080021D">
        <w:t xml:space="preserve"> </w:t>
      </w:r>
      <w:r w:rsidR="00C23471" w:rsidRPr="001163FE">
        <w:t>54</w:t>
      </w:r>
      <w:r w:rsidRPr="001163FE">
        <w:t>).</w:t>
      </w:r>
    </w:p>
    <w:p w14:paraId="4F6C031B" w14:textId="77777777" w:rsidR="00463059" w:rsidRPr="001163FE" w:rsidRDefault="00682930" w:rsidP="0080021D">
      <w:pPr>
        <w:pStyle w:val="Amain"/>
      </w:pPr>
      <w:r>
        <w:tab/>
      </w:r>
      <w:r w:rsidRPr="001163FE">
        <w:t>(4)</w:t>
      </w:r>
      <w:r w:rsidRPr="001163FE">
        <w:tab/>
      </w:r>
      <w:r w:rsidR="00463059" w:rsidRPr="001163FE">
        <w:t>In this section:</w:t>
      </w:r>
    </w:p>
    <w:p w14:paraId="7DC0087C" w14:textId="77777777" w:rsidR="00463059" w:rsidRPr="001163FE" w:rsidRDefault="00463059" w:rsidP="0080021D">
      <w:pPr>
        <w:pStyle w:val="aDef"/>
      </w:pPr>
      <w:r w:rsidRPr="001163FE">
        <w:rPr>
          <w:rStyle w:val="charBoldItals"/>
        </w:rPr>
        <w:t>minor amendment</w:t>
      </w:r>
      <w:r w:rsidRPr="001163FE">
        <w:t>, of a nature conservation strategy for the ACT, means an amendment that will improve the effectiveness or technical efficiency of the strategy without changing the substance of the strategy.</w:t>
      </w:r>
    </w:p>
    <w:p w14:paraId="4B12698B" w14:textId="77777777" w:rsidR="00463059" w:rsidRPr="001163FE" w:rsidRDefault="00463059" w:rsidP="001D7374">
      <w:pPr>
        <w:pStyle w:val="aExamHdgss"/>
      </w:pPr>
      <w:r w:rsidRPr="001163FE">
        <w:t>Examples</w:t>
      </w:r>
    </w:p>
    <w:p w14:paraId="1C67D3F0" w14:textId="77777777" w:rsidR="00463059" w:rsidRPr="001163FE" w:rsidRDefault="00463059" w:rsidP="0080021D">
      <w:pPr>
        <w:pStyle w:val="aExamINumss"/>
      </w:pPr>
      <w:r w:rsidRPr="001163FE">
        <w:t>1</w:t>
      </w:r>
      <w:r w:rsidRPr="001163FE">
        <w:tab/>
        <w:t>minor correction to improve effectiveness</w:t>
      </w:r>
    </w:p>
    <w:p w14:paraId="563A5AE1" w14:textId="77777777" w:rsidR="00463059" w:rsidRPr="001163FE" w:rsidRDefault="00463059" w:rsidP="0080021D">
      <w:pPr>
        <w:pStyle w:val="aExamINumss"/>
      </w:pPr>
      <w:r w:rsidRPr="001163FE">
        <w:t>2</w:t>
      </w:r>
      <w:r w:rsidRPr="001163FE">
        <w:tab/>
        <w:t>omission of something redundant</w:t>
      </w:r>
    </w:p>
    <w:p w14:paraId="17BD4886" w14:textId="77777777" w:rsidR="00463059" w:rsidRPr="001163FE" w:rsidRDefault="00463059" w:rsidP="0084699A">
      <w:pPr>
        <w:pStyle w:val="aExamINumss"/>
      </w:pPr>
      <w:r w:rsidRPr="001163FE">
        <w:t>3</w:t>
      </w:r>
      <w:r w:rsidRPr="001163FE">
        <w:tab/>
        <w:t>technical adjustment to improve efficiency</w:t>
      </w:r>
    </w:p>
    <w:p w14:paraId="53940DE7" w14:textId="77777777" w:rsidR="00463059" w:rsidRPr="001163FE" w:rsidRDefault="00682930" w:rsidP="00682930">
      <w:pPr>
        <w:pStyle w:val="AH5Sec"/>
      </w:pPr>
      <w:bookmarkStart w:id="76" w:name="_Toc167215011"/>
      <w:r w:rsidRPr="00002869">
        <w:rPr>
          <w:rStyle w:val="CharSectNo"/>
        </w:rPr>
        <w:t>58</w:t>
      </w:r>
      <w:r w:rsidRPr="001163FE">
        <w:tab/>
      </w:r>
      <w:r w:rsidR="00463059" w:rsidRPr="001163FE">
        <w:t>Nature conservation strategy—conservator to implement</w:t>
      </w:r>
      <w:bookmarkEnd w:id="76"/>
    </w:p>
    <w:p w14:paraId="71E62CDC" w14:textId="77777777" w:rsidR="00463059" w:rsidRPr="001163FE" w:rsidRDefault="00463059" w:rsidP="00660BFC">
      <w:pPr>
        <w:pStyle w:val="Amainreturn"/>
      </w:pPr>
      <w:r w:rsidRPr="001163FE">
        <w:t>If a nature conservation strategy is in force for the ACT, the conservator must take reasonable steps to implement the strategy.</w:t>
      </w:r>
    </w:p>
    <w:p w14:paraId="2653DAE0" w14:textId="77777777" w:rsidR="00463059" w:rsidRPr="001163FE" w:rsidRDefault="00682930" w:rsidP="00682930">
      <w:pPr>
        <w:pStyle w:val="AH5Sec"/>
      </w:pPr>
      <w:bookmarkStart w:id="77" w:name="_Toc167215012"/>
      <w:r w:rsidRPr="00002869">
        <w:rPr>
          <w:rStyle w:val="CharSectNo"/>
        </w:rPr>
        <w:lastRenderedPageBreak/>
        <w:t>59</w:t>
      </w:r>
      <w:r w:rsidRPr="001163FE">
        <w:tab/>
      </w:r>
      <w:r w:rsidR="00463059" w:rsidRPr="001163FE">
        <w:t>Nature conservation strategy—monitoring</w:t>
      </w:r>
      <w:bookmarkEnd w:id="77"/>
    </w:p>
    <w:p w14:paraId="7A008D07" w14:textId="77777777" w:rsidR="00463059" w:rsidRPr="001163FE" w:rsidRDefault="00682930" w:rsidP="00682930">
      <w:pPr>
        <w:pStyle w:val="Amain"/>
      </w:pPr>
      <w:r>
        <w:tab/>
      </w:r>
      <w:r w:rsidRPr="001163FE">
        <w:t>(1)</w:t>
      </w:r>
      <w:r w:rsidRPr="001163FE">
        <w:tab/>
      </w:r>
      <w:r w:rsidR="00463059" w:rsidRPr="001163FE">
        <w:t>The conservator must monitor the effectiveness of the nature conservation strategy for the ACT.</w:t>
      </w:r>
    </w:p>
    <w:p w14:paraId="022F3497" w14:textId="665B16CC" w:rsidR="002C1ABD" w:rsidRPr="001163FE" w:rsidRDefault="00682930" w:rsidP="00682930">
      <w:pPr>
        <w:pStyle w:val="Amain"/>
      </w:pPr>
      <w:r>
        <w:tab/>
      </w:r>
      <w:r w:rsidRPr="001163FE">
        <w:t>(2)</w:t>
      </w:r>
      <w:r w:rsidRPr="001163FE">
        <w:tab/>
      </w:r>
      <w:r w:rsidR="002C1ABD" w:rsidRPr="001163FE">
        <w:t>The conservator must report to the Minister about the nature conservation strategy for the ACT</w:t>
      </w:r>
      <w:r w:rsidR="00186F47" w:rsidRPr="001163FE">
        <w:t xml:space="preserve"> </w:t>
      </w:r>
      <w:r w:rsidR="002C1ABD" w:rsidRPr="001163FE">
        <w:t>at least once every 5</w:t>
      </w:r>
      <w:r w:rsidR="0080021D">
        <w:t xml:space="preserve"> </w:t>
      </w:r>
      <w:r w:rsidR="002C1ABD" w:rsidRPr="001163FE">
        <w:t>years.</w:t>
      </w:r>
    </w:p>
    <w:p w14:paraId="68013FD2" w14:textId="77777777" w:rsidR="004967B2" w:rsidRPr="001163FE" w:rsidRDefault="00682930" w:rsidP="00682930">
      <w:pPr>
        <w:pStyle w:val="Amain"/>
      </w:pPr>
      <w:r>
        <w:tab/>
      </w:r>
      <w:r w:rsidRPr="001163FE">
        <w:t>(3)</w:t>
      </w:r>
      <w:r w:rsidRPr="001163FE">
        <w:tab/>
      </w:r>
      <w:r w:rsidR="004967B2" w:rsidRPr="001163FE">
        <w:t>The Minister must consider the report and may take any action the Minister considers appropriate.</w:t>
      </w:r>
    </w:p>
    <w:p w14:paraId="12FA59A0" w14:textId="77EB03C6" w:rsidR="00523314" w:rsidRPr="001163FE" w:rsidRDefault="00682930" w:rsidP="00682930">
      <w:pPr>
        <w:pStyle w:val="Amain"/>
      </w:pPr>
      <w:r>
        <w:tab/>
      </w:r>
      <w:r w:rsidRPr="001163FE">
        <w:t>(4)</w:t>
      </w:r>
      <w:r w:rsidRPr="001163FE">
        <w:tab/>
      </w:r>
      <w:r w:rsidR="00523314" w:rsidRPr="001163FE">
        <w:t>The Minister must make the report publicly accessible not later than 30</w:t>
      </w:r>
      <w:r w:rsidR="0080021D">
        <w:t xml:space="preserve"> </w:t>
      </w:r>
      <w:r w:rsidR="00523314" w:rsidRPr="001163FE">
        <w:t>days after the day the conservator gives the report to the Minister.</w:t>
      </w:r>
    </w:p>
    <w:p w14:paraId="294CFCAF" w14:textId="77777777" w:rsidR="00523314" w:rsidRPr="001163FE" w:rsidRDefault="00523314" w:rsidP="00523314">
      <w:pPr>
        <w:pStyle w:val="aExamHdgss"/>
      </w:pPr>
      <w:r w:rsidRPr="001163FE">
        <w:t>Example—publicly accessible</w:t>
      </w:r>
    </w:p>
    <w:p w14:paraId="098689D6" w14:textId="77777777" w:rsidR="00523314" w:rsidRPr="001163FE" w:rsidRDefault="00523314" w:rsidP="0080021D">
      <w:pPr>
        <w:pStyle w:val="aExamss"/>
      </w:pPr>
      <w:r w:rsidRPr="001163FE">
        <w:t>published on the directorate website</w:t>
      </w:r>
    </w:p>
    <w:p w14:paraId="09629C6E" w14:textId="77777777" w:rsidR="005F7929" w:rsidRPr="001163FE" w:rsidRDefault="00682930" w:rsidP="00682930">
      <w:pPr>
        <w:pStyle w:val="AH5Sec"/>
      </w:pPr>
      <w:bookmarkStart w:id="78" w:name="_Toc167215013"/>
      <w:r w:rsidRPr="00002869">
        <w:rPr>
          <w:rStyle w:val="CharSectNo"/>
        </w:rPr>
        <w:t>60</w:t>
      </w:r>
      <w:r w:rsidRPr="001163FE">
        <w:tab/>
      </w:r>
      <w:r w:rsidR="005F7929" w:rsidRPr="001163FE">
        <w:t>Nature conservation strategy—review</w:t>
      </w:r>
      <w:bookmarkEnd w:id="78"/>
    </w:p>
    <w:p w14:paraId="2717D897" w14:textId="35DC5568" w:rsidR="005F7929" w:rsidRPr="001163FE" w:rsidRDefault="00682930" w:rsidP="00682930">
      <w:pPr>
        <w:pStyle w:val="Amain"/>
      </w:pPr>
      <w:r>
        <w:tab/>
      </w:r>
      <w:r w:rsidRPr="001163FE">
        <w:t>(1)</w:t>
      </w:r>
      <w:r w:rsidRPr="001163FE">
        <w:tab/>
      </w:r>
      <w:r w:rsidR="005F7929" w:rsidRPr="001163FE">
        <w:t>The conservator must review the nature conservation strategy every 10</w:t>
      </w:r>
      <w:r w:rsidR="0080021D">
        <w:t xml:space="preserve"> </w:t>
      </w:r>
      <w:r w:rsidR="005F7929" w:rsidRPr="001163FE">
        <w:t xml:space="preserve">years after the </w:t>
      </w:r>
      <w:r w:rsidR="00961B8E" w:rsidRPr="004F7C1A">
        <w:rPr>
          <w:color w:val="000000"/>
        </w:rPr>
        <w:t>strategy</w:t>
      </w:r>
      <w:r w:rsidR="005F7929" w:rsidRPr="001163FE">
        <w:t xml:space="preserve"> commences.</w:t>
      </w:r>
    </w:p>
    <w:p w14:paraId="58DCEE46" w14:textId="77777777" w:rsidR="005F7929" w:rsidRPr="001163FE" w:rsidRDefault="00682930" w:rsidP="00682930">
      <w:pPr>
        <w:pStyle w:val="Amain"/>
      </w:pPr>
      <w:r>
        <w:tab/>
      </w:r>
      <w:r w:rsidRPr="001163FE">
        <w:t>(2)</w:t>
      </w:r>
      <w:r w:rsidRPr="001163FE">
        <w:tab/>
      </w:r>
      <w:r w:rsidR="005F7929" w:rsidRPr="001163FE">
        <w:t>However, the Minister may extend the time for conducting the review.</w:t>
      </w:r>
    </w:p>
    <w:p w14:paraId="2EADCFF8" w14:textId="77777777" w:rsidR="005F7929" w:rsidRPr="001163FE" w:rsidRDefault="00682930" w:rsidP="0080021D">
      <w:pPr>
        <w:pStyle w:val="Amain"/>
      </w:pPr>
      <w:r>
        <w:tab/>
      </w:r>
      <w:r w:rsidRPr="001163FE">
        <w:t>(3)</w:t>
      </w:r>
      <w:r w:rsidRPr="001163FE">
        <w:tab/>
      </w:r>
      <w:r w:rsidR="005F7929" w:rsidRPr="001163FE">
        <w:t>In conducting the review, the conservator must—</w:t>
      </w:r>
    </w:p>
    <w:p w14:paraId="5D101D15" w14:textId="7C610AB4" w:rsidR="005F7929" w:rsidRPr="001163FE" w:rsidRDefault="00682930" w:rsidP="00682930">
      <w:pPr>
        <w:pStyle w:val="Apara"/>
      </w:pPr>
      <w:r>
        <w:tab/>
      </w:r>
      <w:r w:rsidRPr="001163FE">
        <w:t>(a)</w:t>
      </w:r>
      <w:r w:rsidRPr="001163FE">
        <w:tab/>
      </w:r>
      <w:r w:rsidR="005F7929" w:rsidRPr="001163FE">
        <w:t>consider eac</w:t>
      </w:r>
      <w:r w:rsidR="003E4DDC" w:rsidRPr="001163FE">
        <w:t>h matter mentioned in section</w:t>
      </w:r>
      <w:r w:rsidR="0080021D">
        <w:t xml:space="preserve"> </w:t>
      </w:r>
      <w:r w:rsidR="003E4DDC" w:rsidRPr="001163FE">
        <w:t>49</w:t>
      </w:r>
      <w:r w:rsidR="0080021D">
        <w:t xml:space="preserve"> </w:t>
      </w:r>
      <w:r w:rsidR="005F7929" w:rsidRPr="001163FE">
        <w:t>(2) (Draft nature conservation strategy—conservator to prepare) in relation to the nature conservation strategy under review; and</w:t>
      </w:r>
    </w:p>
    <w:p w14:paraId="4E388D1D" w14:textId="279FA5A8" w:rsidR="005F7929" w:rsidRPr="001163FE" w:rsidRDefault="00682930" w:rsidP="00682930">
      <w:pPr>
        <w:pStyle w:val="Apara"/>
        <w:rPr>
          <w:lang w:eastAsia="en-AU"/>
        </w:rPr>
      </w:pPr>
      <w:r>
        <w:rPr>
          <w:lang w:eastAsia="en-AU"/>
        </w:rPr>
        <w:tab/>
      </w:r>
      <w:r w:rsidRPr="001163FE">
        <w:rPr>
          <w:lang w:eastAsia="en-AU"/>
        </w:rPr>
        <w:t>(b)</w:t>
      </w:r>
      <w:r w:rsidRPr="001163FE">
        <w:rPr>
          <w:lang w:eastAsia="en-AU"/>
        </w:rPr>
        <w:tab/>
      </w:r>
      <w:r w:rsidR="005F7929" w:rsidRPr="001163FE">
        <w:rPr>
          <w:lang w:eastAsia="en-AU"/>
        </w:rPr>
        <w:t xml:space="preserve">consult the </w:t>
      </w:r>
      <w:r w:rsidR="003E4DDC" w:rsidRPr="001163FE">
        <w:rPr>
          <w:lang w:eastAsia="en-AU"/>
        </w:rPr>
        <w:t>entities mentioned in section</w:t>
      </w:r>
      <w:r w:rsidR="0080021D">
        <w:rPr>
          <w:lang w:eastAsia="en-AU"/>
        </w:rPr>
        <w:t xml:space="preserve"> </w:t>
      </w:r>
      <w:r w:rsidR="003E4DDC" w:rsidRPr="001163FE">
        <w:rPr>
          <w:lang w:eastAsia="en-AU"/>
        </w:rPr>
        <w:t>50</w:t>
      </w:r>
      <w:r w:rsidR="005F7929" w:rsidRPr="001163FE">
        <w:rPr>
          <w:lang w:eastAsia="en-AU"/>
        </w:rPr>
        <w:t>; and</w:t>
      </w:r>
    </w:p>
    <w:p w14:paraId="6A8A6D3F" w14:textId="30C41AEB" w:rsidR="005F7929" w:rsidRPr="001163FE" w:rsidRDefault="00682930" w:rsidP="00682930">
      <w:pPr>
        <w:pStyle w:val="Apara"/>
      </w:pPr>
      <w:r>
        <w:tab/>
      </w:r>
      <w:r w:rsidRPr="001163FE">
        <w:t>(c)</w:t>
      </w:r>
      <w:r w:rsidRPr="001163FE">
        <w:tab/>
      </w:r>
      <w:r w:rsidR="005F7929" w:rsidRPr="001163FE">
        <w:t>carry out public consultation in accordan</w:t>
      </w:r>
      <w:r w:rsidR="003E4DDC" w:rsidRPr="001163FE">
        <w:t>ce with section</w:t>
      </w:r>
      <w:r w:rsidR="0080021D">
        <w:t xml:space="preserve"> </w:t>
      </w:r>
      <w:r w:rsidR="003E4DDC" w:rsidRPr="001163FE">
        <w:t>51</w:t>
      </w:r>
      <w:r w:rsidR="005F7929" w:rsidRPr="001163FE">
        <w:t xml:space="preserve"> (Draft nature conservation strategy—public consultation) as if a reference to a draft nature conservation strategy were a reference to the nature conservation strategy under review.</w:t>
      </w:r>
    </w:p>
    <w:p w14:paraId="5B8DF050" w14:textId="77777777" w:rsidR="005F7929" w:rsidRPr="001163FE" w:rsidRDefault="00682930" w:rsidP="001E3A86">
      <w:pPr>
        <w:pStyle w:val="Amain"/>
        <w:keepNext/>
      </w:pPr>
      <w:r>
        <w:lastRenderedPageBreak/>
        <w:tab/>
      </w:r>
      <w:r w:rsidRPr="001163FE">
        <w:t>(4)</w:t>
      </w:r>
      <w:r w:rsidRPr="001163FE">
        <w:tab/>
      </w:r>
      <w:r w:rsidR="005F7929" w:rsidRPr="001163FE">
        <w:t>If the public consultation period for the review has ended, the conservator must—</w:t>
      </w:r>
    </w:p>
    <w:p w14:paraId="6F491283" w14:textId="77777777" w:rsidR="005F7929" w:rsidRPr="001163FE" w:rsidRDefault="00682930" w:rsidP="00682930">
      <w:pPr>
        <w:pStyle w:val="Apara"/>
        <w:rPr>
          <w:lang w:eastAsia="en-AU"/>
        </w:rPr>
      </w:pPr>
      <w:r>
        <w:rPr>
          <w:lang w:eastAsia="en-AU"/>
        </w:rPr>
        <w:tab/>
      </w:r>
      <w:r w:rsidRPr="001163FE">
        <w:rPr>
          <w:lang w:eastAsia="en-AU"/>
        </w:rPr>
        <w:t>(a)</w:t>
      </w:r>
      <w:r w:rsidRPr="001163FE">
        <w:rPr>
          <w:lang w:eastAsia="en-AU"/>
        </w:rPr>
        <w:tab/>
      </w:r>
      <w:r w:rsidR="005F7929" w:rsidRPr="001163FE">
        <w:rPr>
          <w:lang w:eastAsia="en-AU"/>
        </w:rPr>
        <w:t xml:space="preserve">consider each submission received during the public </w:t>
      </w:r>
      <w:r w:rsidR="005F7929" w:rsidRPr="001163FE">
        <w:t>consultation</w:t>
      </w:r>
      <w:r w:rsidR="005F7929" w:rsidRPr="001163FE">
        <w:rPr>
          <w:lang w:eastAsia="en-AU"/>
        </w:rPr>
        <w:t xml:space="preserve"> period; and</w:t>
      </w:r>
    </w:p>
    <w:p w14:paraId="6158298B" w14:textId="77777777" w:rsidR="005F7929" w:rsidRPr="001163FE" w:rsidRDefault="00682930" w:rsidP="00682930">
      <w:pPr>
        <w:pStyle w:val="Apara"/>
      </w:pPr>
      <w:r>
        <w:tab/>
      </w:r>
      <w:r w:rsidRPr="001163FE">
        <w:t>(b)</w:t>
      </w:r>
      <w:r w:rsidRPr="001163FE">
        <w:tab/>
      </w:r>
      <w:r w:rsidR="005F7929" w:rsidRPr="001163FE">
        <w:t xml:space="preserve">if the person who makes a submission </w:t>
      </w:r>
      <w:r w:rsidR="005F7929" w:rsidRPr="001163FE">
        <w:rPr>
          <w:lang w:eastAsia="en-AU"/>
        </w:rPr>
        <w:t xml:space="preserve">during the public </w:t>
      </w:r>
      <w:r w:rsidR="005F7929" w:rsidRPr="001163FE">
        <w:t>consultation</w:t>
      </w:r>
      <w:r w:rsidR="005F7929" w:rsidRPr="001163FE">
        <w:rPr>
          <w:lang w:eastAsia="en-AU"/>
        </w:rPr>
        <w:t xml:space="preserve"> period</w:t>
      </w:r>
      <w:r w:rsidR="005F7929" w:rsidRPr="001163FE">
        <w:t xml:space="preserve"> agrees to the conservator making the submission publicly accessible—make the submission  publicly accessible; and</w:t>
      </w:r>
    </w:p>
    <w:p w14:paraId="0E3EA060" w14:textId="77777777" w:rsidR="005F7929" w:rsidRPr="001163FE" w:rsidRDefault="005F7929" w:rsidP="005F7929">
      <w:pPr>
        <w:pStyle w:val="aExamHdgpar"/>
      </w:pPr>
      <w:r w:rsidRPr="001163FE">
        <w:t>Example—publicly accessible</w:t>
      </w:r>
    </w:p>
    <w:p w14:paraId="139B456A" w14:textId="77777777" w:rsidR="005F7929" w:rsidRPr="001163FE" w:rsidRDefault="005F7929" w:rsidP="005F7929">
      <w:pPr>
        <w:pStyle w:val="aExampar"/>
      </w:pPr>
      <w:r w:rsidRPr="001163FE">
        <w:t>published on the directorate website</w:t>
      </w:r>
    </w:p>
    <w:p w14:paraId="46C2B25F" w14:textId="77777777" w:rsidR="005F7929" w:rsidRPr="001163FE" w:rsidRDefault="00682930" w:rsidP="00682930">
      <w:pPr>
        <w:pStyle w:val="Apara"/>
      </w:pPr>
      <w:r>
        <w:tab/>
      </w:r>
      <w:r w:rsidRPr="001163FE">
        <w:t>(c)</w:t>
      </w:r>
      <w:r w:rsidRPr="001163FE">
        <w:tab/>
      </w:r>
      <w:r w:rsidR="005F7929" w:rsidRPr="001163FE">
        <w:t>make any recommendation to the Minister about the strategy under review that the conservator considers appropriate.</w:t>
      </w:r>
    </w:p>
    <w:p w14:paraId="3641CF90" w14:textId="77777777" w:rsidR="005F7929" w:rsidRPr="001163FE" w:rsidRDefault="00682930" w:rsidP="00682930">
      <w:pPr>
        <w:pStyle w:val="Amain"/>
      </w:pPr>
      <w:r>
        <w:tab/>
      </w:r>
      <w:r w:rsidRPr="001163FE">
        <w:t>(5)</w:t>
      </w:r>
      <w:r w:rsidRPr="001163FE">
        <w:tab/>
      </w:r>
      <w:r w:rsidR="005F7929" w:rsidRPr="001163FE">
        <w:t>The recommendation must be accompanied by a report setting out the issues raised in any submissions given to the conservator during the public consultation period for the strategy under review.</w:t>
      </w:r>
    </w:p>
    <w:p w14:paraId="15C4941E" w14:textId="77777777" w:rsidR="005F7929" w:rsidRPr="001163FE" w:rsidRDefault="00682930" w:rsidP="00682930">
      <w:pPr>
        <w:pStyle w:val="Amain"/>
      </w:pPr>
      <w:r>
        <w:tab/>
      </w:r>
      <w:r w:rsidRPr="001163FE">
        <w:t>(6)</w:t>
      </w:r>
      <w:r w:rsidRPr="001163FE">
        <w:tab/>
      </w:r>
      <w:r w:rsidR="005F7929" w:rsidRPr="001163FE">
        <w:t>If the conservator makes a recommendation to the Minister, the Minister must respond to the conservator about the recommendation.</w:t>
      </w:r>
    </w:p>
    <w:p w14:paraId="3172FD58" w14:textId="77777777" w:rsidR="005F7929" w:rsidRPr="001163FE" w:rsidRDefault="00682930" w:rsidP="0080021D">
      <w:pPr>
        <w:pStyle w:val="Amain"/>
      </w:pPr>
      <w:r>
        <w:tab/>
      </w:r>
      <w:r w:rsidRPr="001163FE">
        <w:t>(7)</w:t>
      </w:r>
      <w:r w:rsidRPr="001163FE">
        <w:tab/>
      </w:r>
      <w:r w:rsidR="005F7929" w:rsidRPr="001163FE">
        <w:t>If the conservator receives a response from the Minister, the conservator must make the following publicly accessible:</w:t>
      </w:r>
    </w:p>
    <w:p w14:paraId="236DE686" w14:textId="77777777" w:rsidR="005F7929" w:rsidRPr="001163FE" w:rsidRDefault="00682930" w:rsidP="0080021D">
      <w:pPr>
        <w:pStyle w:val="Apara"/>
      </w:pPr>
      <w:r>
        <w:tab/>
      </w:r>
      <w:r w:rsidRPr="001163FE">
        <w:t>(a)</w:t>
      </w:r>
      <w:r w:rsidRPr="001163FE">
        <w:tab/>
      </w:r>
      <w:r w:rsidR="005F7929" w:rsidRPr="001163FE">
        <w:t>the Minister’s response;</w:t>
      </w:r>
    </w:p>
    <w:p w14:paraId="4A315615" w14:textId="77777777" w:rsidR="005F7929" w:rsidRPr="001163FE" w:rsidRDefault="00682930" w:rsidP="0080021D">
      <w:pPr>
        <w:pStyle w:val="Apara"/>
      </w:pPr>
      <w:r>
        <w:tab/>
      </w:r>
      <w:r w:rsidRPr="001163FE">
        <w:t>(b)</w:t>
      </w:r>
      <w:r w:rsidRPr="001163FE">
        <w:tab/>
      </w:r>
      <w:r w:rsidR="005F7929" w:rsidRPr="001163FE">
        <w:t>details of any proposed amendments to the strategy as a result of the review.</w:t>
      </w:r>
    </w:p>
    <w:p w14:paraId="61C02E55" w14:textId="6A6BDA84" w:rsidR="005F7929" w:rsidRPr="001163FE" w:rsidRDefault="005F7929" w:rsidP="005F7929">
      <w:pPr>
        <w:pStyle w:val="aNote"/>
      </w:pPr>
      <w:r w:rsidRPr="001163FE">
        <w:rPr>
          <w:rStyle w:val="charItals"/>
        </w:rPr>
        <w:t xml:space="preserve">Note </w:t>
      </w:r>
      <w:r w:rsidRPr="001163FE">
        <w:rPr>
          <w:rStyle w:val="charItals"/>
        </w:rPr>
        <w:tab/>
      </w:r>
      <w:r w:rsidRPr="001163FE">
        <w:t>The power to prepare a nature conservation strategy includes the power to amend the strategy. The power to amend the strategy is exercisable in the same way, and subject to the same conditions, as the power to make the strategy (see</w:t>
      </w:r>
      <w:r w:rsidR="0080021D">
        <w:t xml:space="preserve"> </w:t>
      </w:r>
      <w:hyperlink r:id="rId72" w:tooltip="A2001-14" w:history="1">
        <w:r w:rsidRPr="001163FE">
          <w:rPr>
            <w:rStyle w:val="charCitHyperlinkAbbrev"/>
          </w:rPr>
          <w:t>Legislation Act</w:t>
        </w:r>
      </w:hyperlink>
      <w:r w:rsidRPr="001163FE">
        <w:t>, s</w:t>
      </w:r>
      <w:r w:rsidR="0080021D">
        <w:t xml:space="preserve"> </w:t>
      </w:r>
      <w:r w:rsidRPr="001163FE">
        <w:t>46).</w:t>
      </w:r>
    </w:p>
    <w:p w14:paraId="24BE5064" w14:textId="77777777" w:rsidR="00463059" w:rsidRPr="001163FE" w:rsidRDefault="00463059" w:rsidP="00660BFC">
      <w:pPr>
        <w:pStyle w:val="PageBreak"/>
      </w:pPr>
      <w:r w:rsidRPr="001163FE">
        <w:br w:type="page"/>
      </w:r>
    </w:p>
    <w:p w14:paraId="341EDA2E" w14:textId="77777777" w:rsidR="00463059" w:rsidRPr="00002869" w:rsidRDefault="00682930" w:rsidP="00682930">
      <w:pPr>
        <w:pStyle w:val="AH1Chapter"/>
      </w:pPr>
      <w:bookmarkStart w:id="79" w:name="_Toc167215014"/>
      <w:r w:rsidRPr="00002869">
        <w:rPr>
          <w:rStyle w:val="CharChapNo"/>
        </w:rPr>
        <w:lastRenderedPageBreak/>
        <w:t>Chapter 4</w:t>
      </w:r>
      <w:r w:rsidRPr="001163FE">
        <w:tab/>
      </w:r>
      <w:r w:rsidR="00463059" w:rsidRPr="00002869">
        <w:rPr>
          <w:rStyle w:val="CharChapText"/>
        </w:rPr>
        <w:t>Threatened native species and ecological communities</w:t>
      </w:r>
      <w:bookmarkEnd w:id="79"/>
    </w:p>
    <w:p w14:paraId="1EA4E5FD" w14:textId="77777777" w:rsidR="00463059" w:rsidRPr="00002869" w:rsidRDefault="00682930" w:rsidP="00682930">
      <w:pPr>
        <w:pStyle w:val="AH2Part"/>
      </w:pPr>
      <w:bookmarkStart w:id="80" w:name="_Toc167215015"/>
      <w:r w:rsidRPr="00002869">
        <w:rPr>
          <w:rStyle w:val="CharPartNo"/>
        </w:rPr>
        <w:t>Part 4.1</w:t>
      </w:r>
      <w:r w:rsidRPr="001163FE">
        <w:tab/>
      </w:r>
      <w:r w:rsidR="00463059" w:rsidRPr="00002869">
        <w:rPr>
          <w:rStyle w:val="CharPartText"/>
        </w:rPr>
        <w:t>Threatened native species</w:t>
      </w:r>
      <w:bookmarkEnd w:id="80"/>
    </w:p>
    <w:p w14:paraId="3717D521" w14:textId="77777777" w:rsidR="00463059" w:rsidRPr="001163FE" w:rsidRDefault="00682930" w:rsidP="00682930">
      <w:pPr>
        <w:pStyle w:val="AH5Sec"/>
      </w:pPr>
      <w:bookmarkStart w:id="81" w:name="_Toc167215016"/>
      <w:r w:rsidRPr="00002869">
        <w:rPr>
          <w:rStyle w:val="CharSectNo"/>
        </w:rPr>
        <w:t>61</w:t>
      </w:r>
      <w:r w:rsidRPr="001163FE">
        <w:tab/>
      </w:r>
      <w:r w:rsidR="00463059" w:rsidRPr="001163FE">
        <w:t xml:space="preserve">What is a </w:t>
      </w:r>
      <w:r w:rsidR="00463059" w:rsidRPr="001163FE">
        <w:rPr>
          <w:rStyle w:val="charItals"/>
        </w:rPr>
        <w:t>threatened native species</w:t>
      </w:r>
      <w:r w:rsidR="00463059" w:rsidRPr="001163FE">
        <w:t>?</w:t>
      </w:r>
      <w:bookmarkEnd w:id="81"/>
    </w:p>
    <w:p w14:paraId="28583200" w14:textId="77777777" w:rsidR="00463059" w:rsidRPr="001163FE" w:rsidRDefault="00463059" w:rsidP="00660BFC">
      <w:pPr>
        <w:pStyle w:val="Amainreturn"/>
      </w:pPr>
      <w:r w:rsidRPr="001163FE">
        <w:t>In this Act:</w:t>
      </w:r>
    </w:p>
    <w:p w14:paraId="5A82E9C3" w14:textId="77777777" w:rsidR="00463059" w:rsidRPr="001163FE" w:rsidRDefault="00463059" w:rsidP="0080021D">
      <w:pPr>
        <w:pStyle w:val="aDef"/>
      </w:pPr>
      <w:r w:rsidRPr="001163FE">
        <w:rPr>
          <w:rStyle w:val="charBoldItals"/>
        </w:rPr>
        <w:t>threatened native species</w:t>
      </w:r>
      <w:r w:rsidRPr="001163FE">
        <w:t xml:space="preserve"> means a native species listed </w:t>
      </w:r>
      <w:r w:rsidR="00AA0DE2" w:rsidRPr="00CB7949">
        <w:t>in the threatened</w:t>
      </w:r>
      <w:r w:rsidRPr="001163FE">
        <w:t xml:space="preserve"> native species list.</w:t>
      </w:r>
    </w:p>
    <w:p w14:paraId="6B4ECDC8" w14:textId="15EB5959"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Native species</w:t>
      </w:r>
      <w:r w:rsidRPr="001163FE">
        <w:t>—</w:t>
      </w:r>
      <w:r w:rsidR="00D75E9F" w:rsidRPr="001163FE">
        <w:t>see</w:t>
      </w:r>
      <w:r w:rsidR="0080021D">
        <w:t xml:space="preserve"> </w:t>
      </w:r>
      <w:r w:rsidR="00D75E9F" w:rsidRPr="001163FE">
        <w:t>s</w:t>
      </w:r>
      <w:r w:rsidR="0080021D">
        <w:t xml:space="preserve"> </w:t>
      </w:r>
      <w:r w:rsidRPr="001163FE">
        <w:t>1</w:t>
      </w:r>
      <w:r w:rsidR="00ED601E" w:rsidRPr="001163FE">
        <w:t>6</w:t>
      </w:r>
      <w:r w:rsidRPr="001163FE">
        <w:t>.</w:t>
      </w:r>
    </w:p>
    <w:p w14:paraId="493959BB" w14:textId="77777777" w:rsidR="00463059" w:rsidRPr="001163FE" w:rsidRDefault="00682930" w:rsidP="00682930">
      <w:pPr>
        <w:pStyle w:val="AH5Sec"/>
      </w:pPr>
      <w:bookmarkStart w:id="82" w:name="_Toc167215017"/>
      <w:r w:rsidRPr="00002869">
        <w:rPr>
          <w:rStyle w:val="CharSectNo"/>
        </w:rPr>
        <w:t>62</w:t>
      </w:r>
      <w:r w:rsidRPr="001163FE">
        <w:tab/>
      </w:r>
      <w:r w:rsidR="00463059" w:rsidRPr="001163FE">
        <w:t xml:space="preserve">What is a </w:t>
      </w:r>
      <w:r w:rsidR="00463059" w:rsidRPr="001163FE">
        <w:rPr>
          <w:rStyle w:val="charItals"/>
        </w:rPr>
        <w:t>threatened native species list</w:t>
      </w:r>
      <w:r w:rsidR="00463059" w:rsidRPr="001163FE">
        <w:t>?</w:t>
      </w:r>
      <w:bookmarkEnd w:id="82"/>
    </w:p>
    <w:p w14:paraId="38344050" w14:textId="77777777" w:rsidR="00463059" w:rsidRPr="001163FE" w:rsidRDefault="00463059" w:rsidP="00660BFC">
      <w:pPr>
        <w:pStyle w:val="Amainreturn"/>
      </w:pPr>
      <w:r w:rsidRPr="001163FE">
        <w:t>In this Act:</w:t>
      </w:r>
    </w:p>
    <w:p w14:paraId="47940DAF" w14:textId="3057E725" w:rsidR="00463059" w:rsidRPr="001163FE" w:rsidRDefault="00463059" w:rsidP="00682930">
      <w:pPr>
        <w:pStyle w:val="aDef"/>
      </w:pPr>
      <w:r w:rsidRPr="001163FE">
        <w:rPr>
          <w:rStyle w:val="charBoldItals"/>
        </w:rPr>
        <w:t>threatened native species list</w:t>
      </w:r>
      <w:r w:rsidRPr="001163FE">
        <w:t xml:space="preserve"> means a list of species notified under </w:t>
      </w:r>
      <w:r w:rsidR="00D75E9F" w:rsidRPr="001163FE">
        <w:t>section</w:t>
      </w:r>
      <w:r w:rsidR="0080021D">
        <w:t xml:space="preserve"> </w:t>
      </w:r>
      <w:r w:rsidR="00871C07">
        <w:t>91</w:t>
      </w:r>
      <w:r w:rsidRPr="001163FE">
        <w:t xml:space="preserve"> (Final version of list and notification).</w:t>
      </w:r>
    </w:p>
    <w:p w14:paraId="15DDDD80" w14:textId="77777777" w:rsidR="004A1825" w:rsidRPr="00CB7949" w:rsidRDefault="004A1825" w:rsidP="004A1825">
      <w:pPr>
        <w:pStyle w:val="AH5Sec"/>
      </w:pPr>
      <w:bookmarkStart w:id="83" w:name="_Toc167215018"/>
      <w:r w:rsidRPr="00002869">
        <w:rPr>
          <w:rStyle w:val="CharSectNo"/>
        </w:rPr>
        <w:t>63</w:t>
      </w:r>
      <w:r w:rsidRPr="00CB7949">
        <w:tab/>
        <w:t>Threatened native species list—categories</w:t>
      </w:r>
      <w:bookmarkEnd w:id="83"/>
    </w:p>
    <w:p w14:paraId="7B8732B1" w14:textId="77777777" w:rsidR="004A1825" w:rsidRPr="00CB7949" w:rsidRDefault="004A1825" w:rsidP="004A1825">
      <w:pPr>
        <w:pStyle w:val="Amain"/>
      </w:pPr>
      <w:r w:rsidRPr="00CB7949">
        <w:tab/>
        <w:t>(1)</w:t>
      </w:r>
      <w:r w:rsidRPr="00CB7949">
        <w:tab/>
        <w:t>The Minister must make a threatened native species list.</w:t>
      </w:r>
    </w:p>
    <w:p w14:paraId="0CB09D2D" w14:textId="77777777" w:rsidR="004A1825" w:rsidRPr="00CB7949" w:rsidRDefault="004A1825" w:rsidP="004A1825">
      <w:pPr>
        <w:pStyle w:val="Amain"/>
      </w:pPr>
      <w:r w:rsidRPr="00CB7949">
        <w:tab/>
        <w:t>(2)</w:t>
      </w:r>
      <w:r w:rsidRPr="00CB7949">
        <w:tab/>
        <w:t xml:space="preserve">The list must contain the species eligible to be included in 1 of the following categories (a </w:t>
      </w:r>
      <w:r w:rsidRPr="00CB7949">
        <w:rPr>
          <w:rStyle w:val="charBoldItals"/>
        </w:rPr>
        <w:t>national category</w:t>
      </w:r>
      <w:r w:rsidRPr="00CB7949">
        <w:t>) in the list:</w:t>
      </w:r>
    </w:p>
    <w:p w14:paraId="6E8A77F9" w14:textId="77777777" w:rsidR="004A1825" w:rsidRPr="00CB7949" w:rsidRDefault="004A1825" w:rsidP="004A1825">
      <w:pPr>
        <w:pStyle w:val="Apara"/>
      </w:pPr>
      <w:r w:rsidRPr="00CB7949">
        <w:tab/>
        <w:t>(a)</w:t>
      </w:r>
      <w:r w:rsidRPr="00CB7949">
        <w:tab/>
        <w:t>extinct;</w:t>
      </w:r>
    </w:p>
    <w:p w14:paraId="5129873D" w14:textId="77777777" w:rsidR="004A1825" w:rsidRPr="00CB7949" w:rsidRDefault="004A1825" w:rsidP="004A1825">
      <w:pPr>
        <w:pStyle w:val="Apara"/>
      </w:pPr>
      <w:r w:rsidRPr="00CB7949">
        <w:tab/>
        <w:t>(b)</w:t>
      </w:r>
      <w:r w:rsidRPr="00CB7949">
        <w:tab/>
        <w:t>extinct in the wild;</w:t>
      </w:r>
    </w:p>
    <w:p w14:paraId="41360BB2" w14:textId="77777777" w:rsidR="004A1825" w:rsidRPr="00CB7949" w:rsidRDefault="004A1825" w:rsidP="004A1825">
      <w:pPr>
        <w:pStyle w:val="Apara"/>
      </w:pPr>
      <w:r w:rsidRPr="00CB7949">
        <w:tab/>
        <w:t>(c)</w:t>
      </w:r>
      <w:r w:rsidRPr="00CB7949">
        <w:tab/>
        <w:t>critically endangered;</w:t>
      </w:r>
    </w:p>
    <w:p w14:paraId="516B9204" w14:textId="77777777" w:rsidR="004A1825" w:rsidRPr="00CB7949" w:rsidRDefault="004A1825" w:rsidP="004A1825">
      <w:pPr>
        <w:pStyle w:val="Apara"/>
      </w:pPr>
      <w:r w:rsidRPr="00CB7949">
        <w:tab/>
        <w:t>(d)</w:t>
      </w:r>
      <w:r w:rsidRPr="00CB7949">
        <w:tab/>
        <w:t>endangered;</w:t>
      </w:r>
    </w:p>
    <w:p w14:paraId="26CD81F1" w14:textId="77777777" w:rsidR="004A1825" w:rsidRPr="00CB7949" w:rsidRDefault="004A1825" w:rsidP="004A1825">
      <w:pPr>
        <w:pStyle w:val="Apara"/>
      </w:pPr>
      <w:r w:rsidRPr="00CB7949">
        <w:tab/>
        <w:t>(e)</w:t>
      </w:r>
      <w:r w:rsidRPr="00CB7949">
        <w:tab/>
        <w:t xml:space="preserve">vulnerable; </w:t>
      </w:r>
    </w:p>
    <w:p w14:paraId="34FEAFE7" w14:textId="77777777" w:rsidR="004A1825" w:rsidRPr="00CB7949" w:rsidRDefault="004A1825" w:rsidP="004A1825">
      <w:pPr>
        <w:pStyle w:val="Apara"/>
      </w:pPr>
      <w:r w:rsidRPr="00CB7949">
        <w:tab/>
        <w:t>(f)</w:t>
      </w:r>
      <w:r w:rsidRPr="00CB7949">
        <w:tab/>
        <w:t>conservation dependent.</w:t>
      </w:r>
    </w:p>
    <w:p w14:paraId="29AEF0FC" w14:textId="77777777" w:rsidR="004A1825" w:rsidRPr="00CB7949" w:rsidRDefault="004A1825" w:rsidP="004A1825">
      <w:pPr>
        <w:pStyle w:val="Amain"/>
      </w:pPr>
      <w:r w:rsidRPr="00CB7949">
        <w:lastRenderedPageBreak/>
        <w:tab/>
        <w:t>(3)</w:t>
      </w:r>
      <w:r w:rsidRPr="00CB7949">
        <w:tab/>
        <w:t xml:space="preserve">The list may contain the species eligible to be included in 1 of the following categories (a </w:t>
      </w:r>
      <w:r w:rsidRPr="00CB7949">
        <w:rPr>
          <w:rStyle w:val="charBoldItals"/>
        </w:rPr>
        <w:t>regional category</w:t>
      </w:r>
      <w:r w:rsidRPr="00CB7949">
        <w:t>) in the list:</w:t>
      </w:r>
    </w:p>
    <w:p w14:paraId="375FB2A3" w14:textId="77777777" w:rsidR="004A1825" w:rsidRPr="00CB7949" w:rsidRDefault="004A1825" w:rsidP="004A1825">
      <w:pPr>
        <w:pStyle w:val="Apara"/>
      </w:pPr>
      <w:r w:rsidRPr="00CB7949">
        <w:tab/>
        <w:t>(a)</w:t>
      </w:r>
      <w:r w:rsidRPr="00CB7949">
        <w:tab/>
        <w:t>regionally threatened;</w:t>
      </w:r>
    </w:p>
    <w:p w14:paraId="6D54EECE" w14:textId="77777777" w:rsidR="004A1825" w:rsidRPr="00CB7949" w:rsidRDefault="004A1825" w:rsidP="004A1825">
      <w:pPr>
        <w:pStyle w:val="Apara"/>
      </w:pPr>
      <w:r w:rsidRPr="00CB7949">
        <w:tab/>
        <w:t>(b)</w:t>
      </w:r>
      <w:r w:rsidRPr="00CB7949">
        <w:tab/>
        <w:t>regionally conservation dependent;</w:t>
      </w:r>
    </w:p>
    <w:p w14:paraId="6E5A3BA3" w14:textId="77777777" w:rsidR="004A1825" w:rsidRPr="00CB7949" w:rsidRDefault="004A1825" w:rsidP="004A1825">
      <w:pPr>
        <w:pStyle w:val="Apara"/>
      </w:pPr>
      <w:r w:rsidRPr="00CB7949">
        <w:tab/>
        <w:t>(c)</w:t>
      </w:r>
      <w:r w:rsidRPr="00CB7949">
        <w:tab/>
        <w:t>provisional.</w:t>
      </w:r>
    </w:p>
    <w:p w14:paraId="16AEBE26" w14:textId="77777777" w:rsidR="004A1825" w:rsidRPr="00CB7949" w:rsidRDefault="004A1825" w:rsidP="004A1825">
      <w:pPr>
        <w:pStyle w:val="AH5Sec"/>
      </w:pPr>
      <w:bookmarkStart w:id="84" w:name="_Toc167215019"/>
      <w:r w:rsidRPr="00002869">
        <w:rPr>
          <w:rStyle w:val="CharSectNo"/>
        </w:rPr>
        <w:t>64</w:t>
      </w:r>
      <w:r w:rsidRPr="00CB7949">
        <w:tab/>
        <w:t>Threatened native species list—eligibility for national categories</w:t>
      </w:r>
      <w:bookmarkEnd w:id="84"/>
    </w:p>
    <w:p w14:paraId="48C17ADE" w14:textId="77777777" w:rsidR="004A1825" w:rsidRPr="00CB7949" w:rsidRDefault="004A1825" w:rsidP="004A1825">
      <w:pPr>
        <w:pStyle w:val="Amain"/>
      </w:pPr>
      <w:r w:rsidRPr="00CB7949">
        <w:tab/>
        <w:t>(1)</w:t>
      </w:r>
      <w:r w:rsidRPr="00CB7949">
        <w:tab/>
        <w:t xml:space="preserve">A native species is eligible to be included in the </w:t>
      </w:r>
      <w:r w:rsidRPr="00CB7949">
        <w:rPr>
          <w:bCs/>
          <w:iCs/>
        </w:rPr>
        <w:t xml:space="preserve">extinct </w:t>
      </w:r>
      <w:r w:rsidRPr="00CB7949">
        <w:t>category in the threatened native species list if, assessed at a national scale, there is no reasonable doubt that the last member of the species has died.</w:t>
      </w:r>
    </w:p>
    <w:p w14:paraId="41935FEE" w14:textId="77777777" w:rsidR="004A1825" w:rsidRPr="00CB7949" w:rsidRDefault="004A1825" w:rsidP="004A1825">
      <w:pPr>
        <w:pStyle w:val="Amain"/>
      </w:pPr>
      <w:r w:rsidRPr="00CB7949">
        <w:tab/>
        <w:t>(2)</w:t>
      </w:r>
      <w:r w:rsidRPr="00CB7949">
        <w:tab/>
        <w:t xml:space="preserve">A native species is eligible to be included in the </w:t>
      </w:r>
      <w:r w:rsidRPr="00CB7949">
        <w:rPr>
          <w:bCs/>
          <w:iCs/>
        </w:rPr>
        <w:t>extinct in the wild</w:t>
      </w:r>
      <w:r w:rsidRPr="00CB7949">
        <w:t xml:space="preserve"> category in the threatened native species list if, assessed at a national scale—</w:t>
      </w:r>
    </w:p>
    <w:p w14:paraId="4DD3F9AA" w14:textId="77777777" w:rsidR="004A1825" w:rsidRPr="00CB7949" w:rsidRDefault="004A1825" w:rsidP="004A1825">
      <w:pPr>
        <w:pStyle w:val="Apara"/>
      </w:pPr>
      <w:r w:rsidRPr="00CB7949">
        <w:tab/>
        <w:t>(a)</w:t>
      </w:r>
      <w:r w:rsidRPr="00CB7949">
        <w:tab/>
        <w:t>it is known only to survive in cultivation, in captivity or as a naturalised population well outside its past range; or</w:t>
      </w:r>
    </w:p>
    <w:p w14:paraId="581DBE2E" w14:textId="77777777" w:rsidR="004A1825" w:rsidRPr="00CB7949" w:rsidRDefault="004A1825" w:rsidP="004A1825">
      <w:pPr>
        <w:pStyle w:val="Apara"/>
      </w:pPr>
      <w:r w:rsidRPr="00CB7949">
        <w:tab/>
        <w:t>(b)</w:t>
      </w:r>
      <w:r w:rsidRPr="00CB7949">
        <w:tab/>
        <w:t>it has not been recorded in its known or expected habitat, at appropriate seasons, anywhere in its past range, despite exhaustive surveys over a time frame appropriate to its life cycle and form.</w:t>
      </w:r>
    </w:p>
    <w:p w14:paraId="0815D93C" w14:textId="77777777" w:rsidR="004A1825" w:rsidRPr="00CB7949" w:rsidRDefault="004A1825" w:rsidP="004A1825">
      <w:pPr>
        <w:pStyle w:val="Amain"/>
      </w:pPr>
      <w:r w:rsidRPr="00CB7949">
        <w:tab/>
        <w:t>(3)</w:t>
      </w:r>
      <w:r w:rsidRPr="00CB7949">
        <w:tab/>
        <w:t xml:space="preserve">A native species is eligible to be included in the </w:t>
      </w:r>
      <w:r w:rsidRPr="00CB7949">
        <w:rPr>
          <w:bCs/>
          <w:iCs/>
        </w:rPr>
        <w:t>critically endangered</w:t>
      </w:r>
      <w:r w:rsidRPr="00CB7949">
        <w:t xml:space="preserve"> category in the threatened native species list if, assessed at a national scale, it is facing an extremely high risk of extinction in the wild in the immediate future.</w:t>
      </w:r>
    </w:p>
    <w:p w14:paraId="493B8333" w14:textId="77777777" w:rsidR="004A1825" w:rsidRPr="00CB7949" w:rsidRDefault="004A1825" w:rsidP="0080021D">
      <w:pPr>
        <w:pStyle w:val="Amain"/>
      </w:pPr>
      <w:r w:rsidRPr="00CB7949">
        <w:tab/>
        <w:t>(4)</w:t>
      </w:r>
      <w:r w:rsidRPr="00CB7949">
        <w:tab/>
        <w:t xml:space="preserve">A native species is eligible to be included in the </w:t>
      </w:r>
      <w:r w:rsidRPr="00CB7949">
        <w:rPr>
          <w:bCs/>
          <w:iCs/>
        </w:rPr>
        <w:t xml:space="preserve">endangered </w:t>
      </w:r>
      <w:r w:rsidRPr="00CB7949">
        <w:t>category in the threatened native species list if, assessed at a national scale—</w:t>
      </w:r>
    </w:p>
    <w:p w14:paraId="0B252268" w14:textId="77777777" w:rsidR="004A1825" w:rsidRPr="00CB7949" w:rsidRDefault="004A1825" w:rsidP="0080021D">
      <w:pPr>
        <w:pStyle w:val="Apara"/>
      </w:pPr>
      <w:r w:rsidRPr="00CB7949">
        <w:tab/>
        <w:t>(a)</w:t>
      </w:r>
      <w:r w:rsidRPr="00CB7949">
        <w:tab/>
        <w:t>it is not critically endangered; but</w:t>
      </w:r>
    </w:p>
    <w:p w14:paraId="2AA5B252" w14:textId="77777777" w:rsidR="004A1825" w:rsidRPr="00CB7949" w:rsidRDefault="004A1825" w:rsidP="004A1825">
      <w:pPr>
        <w:pStyle w:val="Apara"/>
      </w:pPr>
      <w:r w:rsidRPr="00CB7949">
        <w:tab/>
        <w:t>(b)</w:t>
      </w:r>
      <w:r w:rsidRPr="00CB7949">
        <w:tab/>
        <w:t>it is facing a very high risk of extinction in the wild in the near future.</w:t>
      </w:r>
    </w:p>
    <w:p w14:paraId="31B6B2A8" w14:textId="77777777" w:rsidR="004A1825" w:rsidRPr="00CB7949" w:rsidRDefault="004A1825" w:rsidP="004A1825">
      <w:pPr>
        <w:pStyle w:val="Amain"/>
      </w:pPr>
      <w:r w:rsidRPr="00CB7949">
        <w:lastRenderedPageBreak/>
        <w:tab/>
        <w:t>(5)</w:t>
      </w:r>
      <w:r w:rsidRPr="00CB7949">
        <w:tab/>
        <w:t xml:space="preserve">A native species is eligible to be included in the </w:t>
      </w:r>
      <w:r w:rsidRPr="00CB7949">
        <w:rPr>
          <w:bCs/>
          <w:iCs/>
        </w:rPr>
        <w:t xml:space="preserve">vulnerable </w:t>
      </w:r>
      <w:r w:rsidRPr="00CB7949">
        <w:t>category in the threatened native species list if, assessed at a national scale—</w:t>
      </w:r>
    </w:p>
    <w:p w14:paraId="48F099B8" w14:textId="77777777" w:rsidR="004A1825" w:rsidRPr="00CB7949" w:rsidRDefault="004A1825" w:rsidP="004A1825">
      <w:pPr>
        <w:pStyle w:val="Apara"/>
      </w:pPr>
      <w:r w:rsidRPr="00CB7949">
        <w:tab/>
        <w:t>(a)</w:t>
      </w:r>
      <w:r w:rsidRPr="00CB7949">
        <w:tab/>
        <w:t>it is not critically endangered or endangered; but</w:t>
      </w:r>
    </w:p>
    <w:p w14:paraId="5145F4A5" w14:textId="77777777" w:rsidR="004A1825" w:rsidRPr="00CB7949" w:rsidRDefault="004A1825" w:rsidP="004A1825">
      <w:pPr>
        <w:pStyle w:val="Apara"/>
      </w:pPr>
      <w:r w:rsidRPr="00CB7949">
        <w:tab/>
        <w:t>(b)</w:t>
      </w:r>
      <w:r w:rsidRPr="00CB7949">
        <w:tab/>
        <w:t>it is facing a high risk of extinction in the wild in the medium</w:t>
      </w:r>
      <w:r w:rsidRPr="00CB7949">
        <w:noBreakHyphen/>
        <w:t>term future.</w:t>
      </w:r>
    </w:p>
    <w:p w14:paraId="03C73EC1" w14:textId="77777777" w:rsidR="004A1825" w:rsidRPr="00CB7949" w:rsidRDefault="004A1825" w:rsidP="004A1825">
      <w:pPr>
        <w:pStyle w:val="Amain"/>
      </w:pPr>
      <w:r w:rsidRPr="00CB7949">
        <w:tab/>
        <w:t>(6)</w:t>
      </w:r>
      <w:r w:rsidRPr="00CB7949">
        <w:tab/>
        <w:t>A native species is eligible to be included in the conservation dependent category in the threatened native species list if—</w:t>
      </w:r>
    </w:p>
    <w:p w14:paraId="0DBF194E" w14:textId="77777777" w:rsidR="004A1825" w:rsidRPr="00CB7949" w:rsidRDefault="004A1825" w:rsidP="004A1825">
      <w:pPr>
        <w:pStyle w:val="Apara"/>
      </w:pPr>
      <w:r w:rsidRPr="00CB7949">
        <w:tab/>
        <w:t>(a)</w:t>
      </w:r>
      <w:r w:rsidRPr="00CB7949">
        <w:tab/>
        <w:t>it is a fish; and</w:t>
      </w:r>
    </w:p>
    <w:p w14:paraId="773A78BC" w14:textId="24075359" w:rsidR="004A1825" w:rsidRPr="00CB7949" w:rsidRDefault="004A1825" w:rsidP="004A1825">
      <w:pPr>
        <w:pStyle w:val="Apara"/>
      </w:pPr>
      <w:r w:rsidRPr="00CB7949">
        <w:tab/>
        <w:t>(b)</w:t>
      </w:r>
      <w:r w:rsidRPr="00CB7949">
        <w:tab/>
        <w:t xml:space="preserve">it is the subject of a plan of management, within the meaning of the </w:t>
      </w:r>
      <w:hyperlink r:id="rId73" w:tooltip="Act 1999 No 91 (Cth)" w:history="1">
        <w:r w:rsidRPr="00CB7949">
          <w:rPr>
            <w:rStyle w:val="charCitHyperlinkItal"/>
          </w:rPr>
          <w:t>Environment Protection an</w:t>
        </w:r>
        <w:r w:rsidR="003676EB">
          <w:rPr>
            <w:rStyle w:val="charCitHyperlinkItal"/>
          </w:rPr>
          <w:t>d Biodiversity Conservation Act</w:t>
        </w:r>
        <w:r w:rsidR="0080021D">
          <w:rPr>
            <w:rStyle w:val="charCitHyperlinkItal"/>
          </w:rPr>
          <w:t> </w:t>
        </w:r>
        <w:r w:rsidRPr="00CB7949">
          <w:rPr>
            <w:rStyle w:val="charCitHyperlinkItal"/>
          </w:rPr>
          <w:t>1999</w:t>
        </w:r>
      </w:hyperlink>
      <w:r w:rsidRPr="00CB7949">
        <w:rPr>
          <w:rStyle w:val="charItals"/>
        </w:rPr>
        <w:t xml:space="preserve"> </w:t>
      </w:r>
      <w:r w:rsidRPr="00CB7949">
        <w:t>(Cwlth), that identifies actions necessary to stop the decline of, and support the recovery of, the species to maximise its chances of long-term survival in the wild; and</w:t>
      </w:r>
    </w:p>
    <w:p w14:paraId="1936B55E" w14:textId="0CABC100" w:rsidR="004A1825" w:rsidRPr="00CB7949" w:rsidRDefault="004A1825" w:rsidP="004A1825">
      <w:pPr>
        <w:pStyle w:val="Apara"/>
      </w:pPr>
      <w:r w:rsidRPr="00CB7949">
        <w:tab/>
        <w:t>(c)</w:t>
      </w:r>
      <w:r w:rsidRPr="00CB7949">
        <w:tab/>
        <w:t>the plan of management is in force under a law of the Commonwealth, the Territory or a State; and</w:t>
      </w:r>
    </w:p>
    <w:p w14:paraId="62D88E5E" w14:textId="77777777" w:rsidR="004A1825" w:rsidRPr="00CB7949" w:rsidRDefault="004A1825" w:rsidP="004A1825">
      <w:pPr>
        <w:pStyle w:val="Apara"/>
      </w:pPr>
      <w:r w:rsidRPr="00CB7949">
        <w:tab/>
        <w:t>(d)</w:t>
      </w:r>
      <w:r w:rsidRPr="00CB7949">
        <w:tab/>
        <w:t>the ending of the plan may result in the species becoming vulnerable, endangered or critically endangered.</w:t>
      </w:r>
    </w:p>
    <w:p w14:paraId="28DAA755" w14:textId="77777777" w:rsidR="004A1825" w:rsidRPr="00CB7949" w:rsidRDefault="004A1825" w:rsidP="0080021D">
      <w:pPr>
        <w:pStyle w:val="Amain"/>
      </w:pPr>
      <w:r w:rsidRPr="00CB7949">
        <w:tab/>
        <w:t>(7)</w:t>
      </w:r>
      <w:r w:rsidRPr="00CB7949">
        <w:tab/>
        <w:t>In this section:</w:t>
      </w:r>
    </w:p>
    <w:p w14:paraId="67523308" w14:textId="77777777" w:rsidR="004A1825" w:rsidRPr="00CB7949" w:rsidRDefault="004A1825" w:rsidP="0080021D">
      <w:pPr>
        <w:pStyle w:val="aDef"/>
      </w:pPr>
      <w:r w:rsidRPr="00CB7949">
        <w:rPr>
          <w:rStyle w:val="charBoldItals"/>
        </w:rPr>
        <w:t>assessed at a national scale</w:t>
      </w:r>
      <w:r w:rsidRPr="00CB7949">
        <w:t>, for an item—see section 80.</w:t>
      </w:r>
    </w:p>
    <w:p w14:paraId="577C9ADD" w14:textId="77777777" w:rsidR="004A1825" w:rsidRPr="00CB7949" w:rsidRDefault="004A1825" w:rsidP="0080021D">
      <w:pPr>
        <w:pStyle w:val="aNote"/>
      </w:pPr>
      <w:r w:rsidRPr="00CB7949">
        <w:rPr>
          <w:rStyle w:val="charItals"/>
        </w:rPr>
        <w:t>Note</w:t>
      </w:r>
      <w:r w:rsidRPr="00CB7949">
        <w:rPr>
          <w:rStyle w:val="charItals"/>
        </w:rPr>
        <w:tab/>
      </w:r>
      <w:r w:rsidRPr="00CB7949">
        <w:rPr>
          <w:rStyle w:val="charBoldItals"/>
        </w:rPr>
        <w:t>Item</w:t>
      </w:r>
      <w:r w:rsidRPr="00CB7949">
        <w:t xml:space="preserve"> includes a species (see s 80).</w:t>
      </w:r>
    </w:p>
    <w:p w14:paraId="624DEBC5" w14:textId="77777777" w:rsidR="004A1825" w:rsidRPr="00CB7949" w:rsidRDefault="004A1825" w:rsidP="004A1825">
      <w:pPr>
        <w:pStyle w:val="aDef"/>
      </w:pPr>
      <w:r w:rsidRPr="00CB7949">
        <w:rPr>
          <w:rStyle w:val="charBoldItals"/>
        </w:rPr>
        <w:t>fish</w:t>
      </w:r>
      <w:r w:rsidRPr="00CB7949">
        <w:t xml:space="preserve"> includes all species of bony fish, sharks, crustaceans, molluscs and other marine organisms, but does not include marine mammals or marine reptiles.</w:t>
      </w:r>
    </w:p>
    <w:p w14:paraId="625ADC73" w14:textId="77777777" w:rsidR="004A1825" w:rsidRPr="00CB7949" w:rsidRDefault="004A1825" w:rsidP="004A1825">
      <w:pPr>
        <w:pStyle w:val="AH5Sec"/>
      </w:pPr>
      <w:bookmarkStart w:id="85" w:name="_Toc167215020"/>
      <w:r w:rsidRPr="00002869">
        <w:rPr>
          <w:rStyle w:val="CharSectNo"/>
        </w:rPr>
        <w:t>64A</w:t>
      </w:r>
      <w:r w:rsidRPr="00CB7949">
        <w:tab/>
        <w:t>Threatened native species list—eligibility for regional categories</w:t>
      </w:r>
      <w:bookmarkEnd w:id="85"/>
    </w:p>
    <w:p w14:paraId="52C81998" w14:textId="77777777" w:rsidR="004A1825" w:rsidRPr="00CB7949" w:rsidRDefault="004A1825" w:rsidP="004A1825">
      <w:pPr>
        <w:pStyle w:val="Amain"/>
      </w:pPr>
      <w:r w:rsidRPr="00CB7949">
        <w:tab/>
        <w:t>(1)</w:t>
      </w:r>
      <w:r w:rsidRPr="00CB7949">
        <w:tab/>
        <w:t>A native species is eligible to be included in the regionally threatened category in the threatened native species list if—</w:t>
      </w:r>
    </w:p>
    <w:p w14:paraId="618AB2AF" w14:textId="77777777" w:rsidR="004A1825" w:rsidRPr="00CB7949" w:rsidRDefault="004A1825" w:rsidP="004A1825">
      <w:pPr>
        <w:pStyle w:val="Apara"/>
      </w:pPr>
      <w:r w:rsidRPr="00CB7949">
        <w:tab/>
        <w:t>(a)</w:t>
      </w:r>
      <w:r w:rsidRPr="00CB7949">
        <w:tab/>
        <w:t>the species occurs or is likely to occur in the ACT; and</w:t>
      </w:r>
    </w:p>
    <w:p w14:paraId="20F5D4F1" w14:textId="77777777" w:rsidR="004A1825" w:rsidRPr="00CB7949" w:rsidRDefault="004A1825" w:rsidP="004A1825">
      <w:pPr>
        <w:pStyle w:val="Apara"/>
      </w:pPr>
      <w:r w:rsidRPr="00CB7949">
        <w:lastRenderedPageBreak/>
        <w:tab/>
        <w:t>(b)</w:t>
      </w:r>
      <w:r w:rsidRPr="00CB7949">
        <w:tab/>
        <w:t>there are threatened native species list criteria for the category; and</w:t>
      </w:r>
    </w:p>
    <w:p w14:paraId="11F6F493" w14:textId="77777777" w:rsidR="004A1825" w:rsidRPr="00CB7949" w:rsidRDefault="004A1825" w:rsidP="004A1825">
      <w:pPr>
        <w:pStyle w:val="Apara"/>
      </w:pPr>
      <w:r w:rsidRPr="00CB7949">
        <w:tab/>
        <w:t>(c)</w:t>
      </w:r>
      <w:r w:rsidRPr="00CB7949">
        <w:tab/>
        <w:t>the species satisfies the threatened native species list criteria for the category.</w:t>
      </w:r>
    </w:p>
    <w:p w14:paraId="4A1168C5" w14:textId="77777777" w:rsidR="004A1825" w:rsidRPr="00CB7949" w:rsidRDefault="004A1825" w:rsidP="004A1825">
      <w:pPr>
        <w:pStyle w:val="Amain"/>
      </w:pPr>
      <w:r w:rsidRPr="00CB7949">
        <w:tab/>
        <w:t>(2)</w:t>
      </w:r>
      <w:r w:rsidRPr="00CB7949">
        <w:tab/>
        <w:t xml:space="preserve">A native species is eligible to be included in the regionally </w:t>
      </w:r>
      <w:r w:rsidRPr="00CB7949">
        <w:rPr>
          <w:bCs/>
          <w:iCs/>
        </w:rPr>
        <w:t xml:space="preserve">conservation dependent </w:t>
      </w:r>
      <w:r w:rsidRPr="00CB7949">
        <w:t>category in the threatened native species list if—</w:t>
      </w:r>
    </w:p>
    <w:p w14:paraId="18ED1E58" w14:textId="77777777" w:rsidR="004A1825" w:rsidRPr="00CB7949" w:rsidRDefault="004A1825" w:rsidP="004A1825">
      <w:pPr>
        <w:pStyle w:val="Apara"/>
      </w:pPr>
      <w:r w:rsidRPr="00CB7949">
        <w:tab/>
        <w:t>(a)</w:t>
      </w:r>
      <w:r w:rsidRPr="00CB7949">
        <w:tab/>
        <w:t>the species occurs or is likely to occur in the ACT; and</w:t>
      </w:r>
    </w:p>
    <w:p w14:paraId="5BB1C21A" w14:textId="77777777" w:rsidR="004A1825" w:rsidRPr="00CB7949" w:rsidRDefault="004A1825" w:rsidP="004A1825">
      <w:pPr>
        <w:pStyle w:val="Apara"/>
      </w:pPr>
      <w:r w:rsidRPr="00CB7949">
        <w:tab/>
        <w:t>(b)</w:t>
      </w:r>
      <w:r w:rsidRPr="00CB7949">
        <w:tab/>
        <w:t>there are threatened native species list criteria for the category; and</w:t>
      </w:r>
    </w:p>
    <w:p w14:paraId="4D7038C2" w14:textId="77777777" w:rsidR="004A1825" w:rsidRPr="00CB7949" w:rsidRDefault="004A1825" w:rsidP="004A1825">
      <w:pPr>
        <w:pStyle w:val="Apara"/>
      </w:pPr>
      <w:r w:rsidRPr="00CB7949">
        <w:tab/>
        <w:t>(c)</w:t>
      </w:r>
      <w:r w:rsidRPr="00CB7949">
        <w:tab/>
        <w:t>the species satisfies the threatened native species list criteria for the category.</w:t>
      </w:r>
    </w:p>
    <w:p w14:paraId="653E5818" w14:textId="77777777" w:rsidR="004A1825" w:rsidRPr="00CB7949" w:rsidRDefault="004A1825" w:rsidP="004A1825">
      <w:pPr>
        <w:pStyle w:val="Amain"/>
      </w:pPr>
      <w:r w:rsidRPr="00CB7949">
        <w:tab/>
        <w:t>(3)</w:t>
      </w:r>
      <w:r w:rsidRPr="00CB7949">
        <w:tab/>
        <w:t>A native species is eligible to be included in the provisional category in the threatened native species list if—</w:t>
      </w:r>
    </w:p>
    <w:p w14:paraId="23C686F5" w14:textId="77777777" w:rsidR="004A1825" w:rsidRPr="00CB7949" w:rsidRDefault="004A1825" w:rsidP="004A1825">
      <w:pPr>
        <w:pStyle w:val="Apara"/>
      </w:pPr>
      <w:r w:rsidRPr="00CB7949">
        <w:tab/>
        <w:t>(a)</w:t>
      </w:r>
      <w:r w:rsidRPr="00CB7949">
        <w:tab/>
        <w:t>there is a significant decline in the number of members of the species in the ACT or surrounding region; or</w:t>
      </w:r>
    </w:p>
    <w:p w14:paraId="1234309C" w14:textId="77777777" w:rsidR="004A1825" w:rsidRPr="00CB7949" w:rsidRDefault="004A1825" w:rsidP="004A1825">
      <w:pPr>
        <w:pStyle w:val="Apara"/>
      </w:pPr>
      <w:r w:rsidRPr="00CB7949">
        <w:tab/>
        <w:t>(b)</w:t>
      </w:r>
      <w:r w:rsidRPr="00CB7949">
        <w:tab/>
        <w:t>the species—</w:t>
      </w:r>
    </w:p>
    <w:p w14:paraId="77398EB6" w14:textId="77777777" w:rsidR="004A1825" w:rsidRPr="00CB7949" w:rsidRDefault="004A1825" w:rsidP="004A1825">
      <w:pPr>
        <w:pStyle w:val="Asubpara"/>
      </w:pPr>
      <w:r w:rsidRPr="00CB7949">
        <w:tab/>
        <w:t>(i)</w:t>
      </w:r>
      <w:r w:rsidRPr="00CB7949">
        <w:tab/>
        <w:t>occurs or is likely to occur in the ACT or surrounding region; and</w:t>
      </w:r>
    </w:p>
    <w:p w14:paraId="7624C53D" w14:textId="77777777" w:rsidR="004A1825" w:rsidRPr="00CB7949" w:rsidRDefault="004A1825" w:rsidP="004A1825">
      <w:pPr>
        <w:pStyle w:val="Asubpara"/>
      </w:pPr>
      <w:r w:rsidRPr="00CB7949">
        <w:tab/>
        <w:t>(ii)</w:t>
      </w:r>
      <w:r w:rsidRPr="00CB7949">
        <w:tab/>
        <w:t>is listed as a threatened native species under a law of another jurisdiction corresponding, or substantially corresponding, to this Act; or</w:t>
      </w:r>
    </w:p>
    <w:p w14:paraId="7BAFAF5D" w14:textId="77777777" w:rsidR="004A1825" w:rsidRPr="00CB7949" w:rsidRDefault="004A1825" w:rsidP="004A1825">
      <w:pPr>
        <w:pStyle w:val="Apara"/>
      </w:pPr>
      <w:r w:rsidRPr="00CB7949">
        <w:tab/>
        <w:t>(c)</w:t>
      </w:r>
      <w:r w:rsidRPr="00CB7949">
        <w:tab/>
        <w:t>the species was listed in the extinct category of the threatened native species list but has been definitely located in nature in the ACT or surrounding region since it was last listed as extinct.</w:t>
      </w:r>
    </w:p>
    <w:p w14:paraId="1DE78CE1" w14:textId="77777777" w:rsidR="004A1825" w:rsidRPr="00CB7949" w:rsidRDefault="004A1825" w:rsidP="004A1825">
      <w:pPr>
        <w:pStyle w:val="aNotepar"/>
      </w:pPr>
      <w:r w:rsidRPr="00CB7949">
        <w:rPr>
          <w:rStyle w:val="charItals"/>
        </w:rPr>
        <w:t>Note</w:t>
      </w:r>
      <w:r w:rsidRPr="00CB7949">
        <w:rPr>
          <w:rStyle w:val="charItals"/>
        </w:rPr>
        <w:tab/>
      </w:r>
      <w:r w:rsidRPr="00CB7949">
        <w:t>See also s 97 about rediscovery of species that were extinct.</w:t>
      </w:r>
    </w:p>
    <w:p w14:paraId="57146496" w14:textId="77777777" w:rsidR="004A1825" w:rsidRPr="00CB7949" w:rsidRDefault="004A1825" w:rsidP="004A1825">
      <w:pPr>
        <w:pStyle w:val="Amain"/>
      </w:pPr>
      <w:r w:rsidRPr="00CB7949">
        <w:tab/>
        <w:t>(4)</w:t>
      </w:r>
      <w:r w:rsidRPr="00CB7949">
        <w:tab/>
        <w:t xml:space="preserve">A native species is no longer eligible to be included in the provisional category in the </w:t>
      </w:r>
      <w:r w:rsidR="002336D3" w:rsidRPr="00373FCB">
        <w:t>threatened native species list</w:t>
      </w:r>
      <w:r w:rsidRPr="00CB7949">
        <w:t xml:space="preserve"> if it has been in the category for 18 months.</w:t>
      </w:r>
    </w:p>
    <w:p w14:paraId="4463A7F5" w14:textId="77777777" w:rsidR="004A1825" w:rsidRPr="00CB7949" w:rsidRDefault="004A1825" w:rsidP="004A1825">
      <w:pPr>
        <w:pStyle w:val="Amain"/>
      </w:pPr>
      <w:r w:rsidRPr="00CB7949">
        <w:lastRenderedPageBreak/>
        <w:tab/>
        <w:t>(5)</w:t>
      </w:r>
      <w:r w:rsidRPr="00CB7949">
        <w:tab/>
        <w:t>A native species is not eligible to be included in a regional category in the threatened native species list if—</w:t>
      </w:r>
    </w:p>
    <w:p w14:paraId="3E2F3733" w14:textId="77777777" w:rsidR="004A1825" w:rsidRPr="00CB7949" w:rsidRDefault="004A1825" w:rsidP="004A1825">
      <w:pPr>
        <w:pStyle w:val="Apara"/>
      </w:pPr>
      <w:r w:rsidRPr="00CB7949">
        <w:tab/>
        <w:t>(a)</w:t>
      </w:r>
      <w:r w:rsidRPr="00CB7949">
        <w:tab/>
        <w:t>it is eligible to be included in a national category in the list; or</w:t>
      </w:r>
    </w:p>
    <w:p w14:paraId="34656729" w14:textId="77777777" w:rsidR="004A1825" w:rsidRPr="00CB7949" w:rsidRDefault="004A1825" w:rsidP="004A1825">
      <w:pPr>
        <w:pStyle w:val="Apara"/>
      </w:pPr>
      <w:r w:rsidRPr="00CB7949">
        <w:tab/>
        <w:t>(b)</w:t>
      </w:r>
      <w:r w:rsidRPr="00CB7949">
        <w:tab/>
        <w:t>it is included in the protected native species list.</w:t>
      </w:r>
    </w:p>
    <w:p w14:paraId="31335C3F" w14:textId="77777777" w:rsidR="004A1825" w:rsidRPr="00CB7949" w:rsidRDefault="004A1825" w:rsidP="004A1825">
      <w:pPr>
        <w:pStyle w:val="aNote"/>
      </w:pPr>
      <w:r w:rsidRPr="00CB7949">
        <w:rPr>
          <w:rStyle w:val="charItals"/>
        </w:rPr>
        <w:t>Note</w:t>
      </w:r>
      <w:r w:rsidRPr="00CB7949">
        <w:rPr>
          <w:rStyle w:val="charItals"/>
        </w:rPr>
        <w:tab/>
      </w:r>
      <w:r w:rsidRPr="00CB7949">
        <w:rPr>
          <w:rStyle w:val="charBoldItals"/>
        </w:rPr>
        <w:t>Protected native species list</w:t>
      </w:r>
      <w:r w:rsidRPr="00CB7949">
        <w:t>—see s 111.</w:t>
      </w:r>
    </w:p>
    <w:p w14:paraId="1A66BA40" w14:textId="77777777" w:rsidR="004A1825" w:rsidRPr="00CB7949" w:rsidRDefault="004A1825" w:rsidP="004A1825">
      <w:pPr>
        <w:pStyle w:val="Amain"/>
      </w:pPr>
      <w:r w:rsidRPr="00CB7949">
        <w:tab/>
        <w:t>(6)</w:t>
      </w:r>
      <w:r w:rsidRPr="00CB7949">
        <w:tab/>
        <w:t>However, a native species that is eligible to be included in the extinct category or extinct in the wild category in the threatened native species list may be included in a regional category in the list if the species is introduced or reintroduced into the ACT.</w:t>
      </w:r>
    </w:p>
    <w:p w14:paraId="7203E929" w14:textId="7BC1EC3F" w:rsidR="004A1825" w:rsidRPr="00CB7949" w:rsidRDefault="004A1825" w:rsidP="004A1825">
      <w:pPr>
        <w:pStyle w:val="aNote"/>
      </w:pPr>
      <w:r w:rsidRPr="00CB7949">
        <w:rPr>
          <w:rStyle w:val="charItals"/>
        </w:rPr>
        <w:t>Note</w:t>
      </w:r>
      <w:r w:rsidRPr="00CB7949">
        <w:rPr>
          <w:rStyle w:val="charItals"/>
        </w:rPr>
        <w:tab/>
      </w:r>
      <w:r w:rsidRPr="00CB7949">
        <w:rPr>
          <w:rStyle w:val="charBoldItals"/>
        </w:rPr>
        <w:t>Species</w:t>
      </w:r>
      <w:r w:rsidRPr="00CB7949">
        <w:t xml:space="preserve"> includes a distinct population of biological entities prescribed by regulation to be a species (see s 15</w:t>
      </w:r>
      <w:r w:rsidR="002E70D4">
        <w:t xml:space="preserve"> (1)</w:t>
      </w:r>
      <w:r w:rsidRPr="00CB7949">
        <w:t xml:space="preserve">, def </w:t>
      </w:r>
      <w:r w:rsidRPr="00CB7949">
        <w:rPr>
          <w:rStyle w:val="charBoldItals"/>
        </w:rPr>
        <w:t>species</w:t>
      </w:r>
      <w:r w:rsidRPr="00CB7949">
        <w:t xml:space="preserve">, </w:t>
      </w:r>
      <w:r w:rsidR="001D2180">
        <w:t>par</w:t>
      </w:r>
      <w:r w:rsidRPr="00CB7949">
        <w:t xml:space="preserve"> (b) (ii</w:t>
      </w:r>
      <w:r w:rsidR="001D2180">
        <w:t>i</w:t>
      </w:r>
      <w:r w:rsidRPr="00CB7949">
        <w:t>)).</w:t>
      </w:r>
    </w:p>
    <w:p w14:paraId="1B14C7C7" w14:textId="77777777" w:rsidR="00463059" w:rsidRPr="001163FE" w:rsidRDefault="00682930" w:rsidP="00682930">
      <w:pPr>
        <w:pStyle w:val="AH5Sec"/>
      </w:pPr>
      <w:bookmarkStart w:id="86" w:name="_Toc167215021"/>
      <w:r w:rsidRPr="00002869">
        <w:rPr>
          <w:rStyle w:val="CharSectNo"/>
        </w:rPr>
        <w:t>65</w:t>
      </w:r>
      <w:r w:rsidRPr="001163FE">
        <w:tab/>
      </w:r>
      <w:r w:rsidR="00463059" w:rsidRPr="001163FE">
        <w:t>Threatened native species list—eligibility criteria</w:t>
      </w:r>
      <w:bookmarkEnd w:id="86"/>
    </w:p>
    <w:p w14:paraId="0740D6C4" w14:textId="77777777" w:rsidR="00463059" w:rsidRPr="001163FE" w:rsidRDefault="00682930" w:rsidP="00682930">
      <w:pPr>
        <w:pStyle w:val="Amain"/>
        <w:keepNext/>
      </w:pPr>
      <w:r>
        <w:tab/>
      </w:r>
      <w:r w:rsidRPr="001163FE">
        <w:t>(1)</w:t>
      </w:r>
      <w:r w:rsidRPr="001163FE">
        <w:tab/>
      </w:r>
      <w:r w:rsidR="00463059" w:rsidRPr="001163FE">
        <w:t xml:space="preserve">The Minister must develop criteria to be used in deciding whether a species is eligible to be included in a category </w:t>
      </w:r>
      <w:r w:rsidR="00AA0DE2" w:rsidRPr="00CB7949">
        <w:t>in the threatened</w:t>
      </w:r>
      <w:r w:rsidR="00463059" w:rsidRPr="001163FE">
        <w:t xml:space="preserve"> native species list (the </w:t>
      </w:r>
      <w:r w:rsidR="00463059" w:rsidRPr="001163FE">
        <w:rPr>
          <w:rStyle w:val="charBoldItals"/>
        </w:rPr>
        <w:t>threatened native species list criteria</w:t>
      </w:r>
      <w:r w:rsidR="00463059" w:rsidRPr="001163FE">
        <w:t>).</w:t>
      </w:r>
    </w:p>
    <w:p w14:paraId="5D7BDCE4" w14:textId="74A45154" w:rsidR="002F26DE" w:rsidRPr="001163FE" w:rsidRDefault="002F26DE" w:rsidP="002F26DE">
      <w:pPr>
        <w:pStyle w:val="aNote"/>
      </w:pPr>
      <w:r w:rsidRPr="001163FE">
        <w:rPr>
          <w:rStyle w:val="charItals"/>
        </w:rPr>
        <w:t>Note</w:t>
      </w:r>
      <w:r w:rsidRPr="001163FE">
        <w:rPr>
          <w:rStyle w:val="charItals"/>
        </w:rPr>
        <w:tab/>
      </w:r>
      <w:r w:rsidRPr="001163FE">
        <w:t xml:space="preserve">The power to make an instrument includes the power to amend or repeal the instrument (see </w:t>
      </w:r>
      <w:hyperlink r:id="rId74" w:tooltip="A2001-14" w:history="1">
        <w:r w:rsidR="000E0483" w:rsidRPr="001163FE">
          <w:rPr>
            <w:rStyle w:val="charCitHyperlinkAbbrev"/>
          </w:rPr>
          <w:t>Legislation Act</w:t>
        </w:r>
      </w:hyperlink>
      <w:r w:rsidRPr="001163FE">
        <w:t>,</w:t>
      </w:r>
      <w:r w:rsidR="00D75E9F" w:rsidRPr="001163FE">
        <w:t xml:space="preserve"> s</w:t>
      </w:r>
      <w:r w:rsidR="0080021D">
        <w:t xml:space="preserve"> </w:t>
      </w:r>
      <w:r w:rsidRPr="001163FE">
        <w:t>46).</w:t>
      </w:r>
    </w:p>
    <w:p w14:paraId="73D5FFCD" w14:textId="77777777" w:rsidR="00463059" w:rsidRPr="001163FE" w:rsidRDefault="00682930" w:rsidP="00682930">
      <w:pPr>
        <w:pStyle w:val="Amain"/>
      </w:pPr>
      <w:r>
        <w:tab/>
      </w:r>
      <w:r w:rsidRPr="001163FE">
        <w:t>(2)</w:t>
      </w:r>
      <w:r w:rsidRPr="001163FE">
        <w:tab/>
      </w:r>
      <w:r w:rsidR="00463059" w:rsidRPr="001163FE">
        <w:t>The threatened native species list criteria may only include scientific matters.</w:t>
      </w:r>
    </w:p>
    <w:p w14:paraId="73C347AB" w14:textId="77777777" w:rsidR="00463059" w:rsidRPr="001163FE" w:rsidRDefault="00682930" w:rsidP="0080021D">
      <w:pPr>
        <w:pStyle w:val="Amain"/>
      </w:pPr>
      <w:r>
        <w:tab/>
      </w:r>
      <w:r w:rsidRPr="001163FE">
        <w:t>(3)</w:t>
      </w:r>
      <w:r w:rsidRPr="001163FE">
        <w:tab/>
      </w:r>
      <w:r w:rsidR="00463059" w:rsidRPr="001163FE">
        <w:t>In developing the threatened native species list criteria, the Minister must have regard to—</w:t>
      </w:r>
    </w:p>
    <w:p w14:paraId="25A1500D" w14:textId="77777777" w:rsidR="00463059" w:rsidRPr="001163FE" w:rsidRDefault="00682930" w:rsidP="00682930">
      <w:pPr>
        <w:pStyle w:val="Apara"/>
      </w:pPr>
      <w:r>
        <w:tab/>
      </w:r>
      <w:r w:rsidRPr="001163FE">
        <w:t>(a)</w:t>
      </w:r>
      <w:r w:rsidRPr="001163FE">
        <w:tab/>
      </w:r>
      <w:r w:rsidR="00463059" w:rsidRPr="001163FE">
        <w:t>the conservation of the species; and</w:t>
      </w:r>
    </w:p>
    <w:p w14:paraId="3888CFF9" w14:textId="77777777" w:rsidR="00463059" w:rsidRPr="001163FE" w:rsidRDefault="00682930" w:rsidP="00682930">
      <w:pPr>
        <w:pStyle w:val="Apara"/>
      </w:pPr>
      <w:r>
        <w:tab/>
      </w:r>
      <w:r w:rsidRPr="001163FE">
        <w:t>(b)</w:t>
      </w:r>
      <w:r w:rsidRPr="001163FE">
        <w:tab/>
      </w:r>
      <w:r w:rsidR="00463059" w:rsidRPr="001163FE">
        <w:t>the ecological significance of the species; and</w:t>
      </w:r>
    </w:p>
    <w:p w14:paraId="739F67B5" w14:textId="77777777" w:rsidR="00463059" w:rsidRPr="001163FE" w:rsidRDefault="00682930" w:rsidP="00682930">
      <w:pPr>
        <w:pStyle w:val="Apara"/>
      </w:pPr>
      <w:r>
        <w:tab/>
      </w:r>
      <w:r w:rsidRPr="001163FE">
        <w:t>(c)</w:t>
      </w:r>
      <w:r w:rsidRPr="001163FE">
        <w:tab/>
      </w:r>
      <w:r w:rsidR="00463059" w:rsidRPr="001163FE">
        <w:t>any relevant national standards.</w:t>
      </w:r>
    </w:p>
    <w:p w14:paraId="455A8C4E" w14:textId="77777777" w:rsidR="00463059" w:rsidRPr="001163FE" w:rsidRDefault="00682930" w:rsidP="00682930">
      <w:pPr>
        <w:pStyle w:val="Amain"/>
      </w:pPr>
      <w:r>
        <w:tab/>
      </w:r>
      <w:r w:rsidRPr="001163FE">
        <w:t>(4)</w:t>
      </w:r>
      <w:r w:rsidRPr="001163FE">
        <w:tab/>
      </w:r>
      <w:r w:rsidR="00463059" w:rsidRPr="001163FE">
        <w:t>In developing the threatened native species list criteria, the Minister must consult—</w:t>
      </w:r>
    </w:p>
    <w:p w14:paraId="3DC5686C" w14:textId="77777777" w:rsidR="00463059" w:rsidRPr="001163FE" w:rsidRDefault="00682930" w:rsidP="00682930">
      <w:pPr>
        <w:pStyle w:val="Apara"/>
      </w:pPr>
      <w:r>
        <w:tab/>
      </w:r>
      <w:r w:rsidRPr="001163FE">
        <w:t>(a)</w:t>
      </w:r>
      <w:r w:rsidRPr="001163FE">
        <w:tab/>
      </w:r>
      <w:r w:rsidR="00463059" w:rsidRPr="001163FE">
        <w:t>the conservator; and</w:t>
      </w:r>
    </w:p>
    <w:p w14:paraId="5943DA23" w14:textId="77777777" w:rsidR="00463059" w:rsidRPr="001163FE" w:rsidRDefault="00682930" w:rsidP="00682930">
      <w:pPr>
        <w:pStyle w:val="Apara"/>
      </w:pPr>
      <w:r>
        <w:tab/>
      </w:r>
      <w:r w:rsidRPr="001163FE">
        <w:t>(b)</w:t>
      </w:r>
      <w:r w:rsidRPr="001163FE">
        <w:tab/>
      </w:r>
      <w:r w:rsidR="00463059" w:rsidRPr="001163FE">
        <w:t>the scientific committee.</w:t>
      </w:r>
    </w:p>
    <w:p w14:paraId="1B1467EE" w14:textId="77777777" w:rsidR="00463059" w:rsidRPr="001163FE" w:rsidRDefault="00682930" w:rsidP="0080021D">
      <w:pPr>
        <w:pStyle w:val="Amain"/>
      </w:pPr>
      <w:r>
        <w:lastRenderedPageBreak/>
        <w:tab/>
      </w:r>
      <w:r w:rsidRPr="001163FE">
        <w:t>(5)</w:t>
      </w:r>
      <w:r w:rsidRPr="001163FE">
        <w:tab/>
      </w:r>
      <w:r w:rsidR="00463059" w:rsidRPr="001163FE">
        <w:t xml:space="preserve">The threatened native species list criteria are a </w:t>
      </w:r>
      <w:r w:rsidR="00DD4CF4" w:rsidRPr="001163FE">
        <w:t>disallowable</w:t>
      </w:r>
      <w:r w:rsidR="00463059" w:rsidRPr="001163FE">
        <w:t xml:space="preserve"> instrument.</w:t>
      </w:r>
    </w:p>
    <w:p w14:paraId="78E3C88F" w14:textId="10BF9BAB" w:rsidR="00DD4CF4" w:rsidRPr="001163FE" w:rsidRDefault="00DD4CF4" w:rsidP="00DD4CF4">
      <w:pPr>
        <w:pStyle w:val="aNote"/>
      </w:pPr>
      <w:r w:rsidRPr="001163FE">
        <w:rPr>
          <w:rStyle w:val="charItals"/>
        </w:rPr>
        <w:t>Note</w:t>
      </w:r>
      <w:r w:rsidRPr="001163FE">
        <w:rPr>
          <w:rStyle w:val="charItals"/>
        </w:rPr>
        <w:tab/>
      </w:r>
      <w:r w:rsidRPr="001163FE">
        <w:t xml:space="preserve">A disallowable instrument must be notified, and presented to the Legislative Assembly, under the </w:t>
      </w:r>
      <w:hyperlink r:id="rId75" w:tooltip="A2001-14" w:history="1">
        <w:r w:rsidR="000E0483" w:rsidRPr="001163FE">
          <w:rPr>
            <w:rStyle w:val="charCitHyperlinkAbbrev"/>
          </w:rPr>
          <w:t>Legislation Act</w:t>
        </w:r>
      </w:hyperlink>
      <w:r w:rsidRPr="001163FE">
        <w:t>.</w:t>
      </w:r>
    </w:p>
    <w:p w14:paraId="55921181" w14:textId="77777777" w:rsidR="00B36542" w:rsidRPr="001163FE" w:rsidRDefault="00682930" w:rsidP="00682930">
      <w:pPr>
        <w:pStyle w:val="AH5Sec"/>
      </w:pPr>
      <w:bookmarkStart w:id="87" w:name="_Toc167215022"/>
      <w:r w:rsidRPr="00002869">
        <w:rPr>
          <w:rStyle w:val="CharSectNo"/>
        </w:rPr>
        <w:t>66</w:t>
      </w:r>
      <w:r w:rsidRPr="001163FE">
        <w:tab/>
      </w:r>
      <w:r w:rsidR="00B36542" w:rsidRPr="001163FE">
        <w:t xml:space="preserve">Threatened </w:t>
      </w:r>
      <w:r w:rsidR="002F26DE" w:rsidRPr="001163FE">
        <w:t xml:space="preserve">native </w:t>
      </w:r>
      <w:r w:rsidR="00B36542" w:rsidRPr="001163FE">
        <w:t>species list—</w:t>
      </w:r>
      <w:r w:rsidR="002F26DE" w:rsidRPr="001163FE">
        <w:t>criteria</w:t>
      </w:r>
      <w:r w:rsidR="007D2398" w:rsidRPr="001163FE">
        <w:t xml:space="preserve"> to r</w:t>
      </w:r>
      <w:r w:rsidR="00B36542" w:rsidRPr="001163FE">
        <w:t>eview</w:t>
      </w:r>
      <w:bookmarkEnd w:id="87"/>
    </w:p>
    <w:p w14:paraId="5FB66FEE" w14:textId="77777777" w:rsidR="002F26DE" w:rsidRPr="001163FE" w:rsidRDefault="00682930" w:rsidP="00682930">
      <w:pPr>
        <w:pStyle w:val="Amain"/>
      </w:pPr>
      <w:r>
        <w:tab/>
      </w:r>
      <w:r w:rsidRPr="001163FE">
        <w:t>(1)</w:t>
      </w:r>
      <w:r w:rsidRPr="001163FE">
        <w:tab/>
      </w:r>
      <w:r w:rsidR="00873861" w:rsidRPr="001163FE">
        <w:t xml:space="preserve">This </w:t>
      </w:r>
      <w:r w:rsidR="008F7E64" w:rsidRPr="001163FE">
        <w:t>section applies</w:t>
      </w:r>
      <w:r w:rsidR="00873861" w:rsidRPr="001163FE">
        <w:t xml:space="preserve"> if</w:t>
      </w:r>
      <w:r w:rsidR="008B68EF" w:rsidRPr="001163FE">
        <w:t xml:space="preserve"> the conservator, or the scientific committee, considers that the threatened native species list criteria should be reviewed because</w:t>
      </w:r>
      <w:r w:rsidR="002F26DE" w:rsidRPr="001163FE">
        <w:t>—</w:t>
      </w:r>
    </w:p>
    <w:p w14:paraId="74F0F724" w14:textId="77777777" w:rsidR="005739A9" w:rsidRPr="001163FE" w:rsidRDefault="00682930" w:rsidP="00682930">
      <w:pPr>
        <w:pStyle w:val="Apara"/>
      </w:pPr>
      <w:r>
        <w:tab/>
      </w:r>
      <w:r w:rsidRPr="001163FE">
        <w:t>(a)</w:t>
      </w:r>
      <w:r w:rsidRPr="001163FE">
        <w:tab/>
      </w:r>
      <w:r w:rsidR="008B68EF" w:rsidRPr="001163FE">
        <w:t>the criteria are not adequately identifying species</w:t>
      </w:r>
      <w:r w:rsidR="00B20A65" w:rsidRPr="001163FE">
        <w:t xml:space="preserve"> eligible</w:t>
      </w:r>
      <w:r w:rsidR="008B68EF" w:rsidRPr="001163FE">
        <w:t xml:space="preserve"> to be included </w:t>
      </w:r>
      <w:r w:rsidR="00B20A65" w:rsidRPr="001163FE">
        <w:t xml:space="preserve">in a category </w:t>
      </w:r>
      <w:r w:rsidR="00AA0DE2" w:rsidRPr="00CB7949">
        <w:t>in the threatened</w:t>
      </w:r>
      <w:r w:rsidR="008B68EF" w:rsidRPr="001163FE">
        <w:t xml:space="preserve"> native species lis</w:t>
      </w:r>
      <w:r w:rsidR="00231DF3" w:rsidRPr="001163FE">
        <w:t>t; or</w:t>
      </w:r>
    </w:p>
    <w:p w14:paraId="5B461FAE" w14:textId="77777777" w:rsidR="00231DF3" w:rsidRPr="001163FE" w:rsidRDefault="00682930" w:rsidP="00682930">
      <w:pPr>
        <w:pStyle w:val="Apara"/>
      </w:pPr>
      <w:r>
        <w:tab/>
      </w:r>
      <w:r w:rsidRPr="001163FE">
        <w:t>(b)</w:t>
      </w:r>
      <w:r w:rsidRPr="001163FE">
        <w:tab/>
      </w:r>
      <w:r w:rsidR="00231DF3" w:rsidRPr="001163FE">
        <w:t>there are changes to national or international standards relating to the criteria.</w:t>
      </w:r>
    </w:p>
    <w:p w14:paraId="2C3A3CF0" w14:textId="77777777" w:rsidR="005739A9" w:rsidRPr="001163FE" w:rsidRDefault="00682930" w:rsidP="00682930">
      <w:pPr>
        <w:pStyle w:val="Amain"/>
      </w:pPr>
      <w:r>
        <w:tab/>
      </w:r>
      <w:r w:rsidRPr="001163FE">
        <w:t>(2)</w:t>
      </w:r>
      <w:r w:rsidRPr="001163FE">
        <w:tab/>
      </w:r>
      <w:r w:rsidR="005739A9" w:rsidRPr="001163FE">
        <w:t>The conservator or the scientific committee must recommend to the Minister that the Minister review the threatened native species list criteria.</w:t>
      </w:r>
    </w:p>
    <w:p w14:paraId="51409E26" w14:textId="77777777" w:rsidR="007D2398" w:rsidRPr="001163FE" w:rsidRDefault="00682930" w:rsidP="0080021D">
      <w:pPr>
        <w:pStyle w:val="Amain"/>
      </w:pPr>
      <w:r>
        <w:tab/>
      </w:r>
      <w:r w:rsidRPr="001163FE">
        <w:t>(3)</w:t>
      </w:r>
      <w:r w:rsidRPr="001163FE">
        <w:tab/>
      </w:r>
      <w:r w:rsidR="007D2398" w:rsidRPr="001163FE">
        <w:t>The Minister must consider the recommendation and may</w:t>
      </w:r>
      <w:r w:rsidR="001C3F83" w:rsidRPr="001163FE">
        <w:t>—</w:t>
      </w:r>
    </w:p>
    <w:p w14:paraId="37000547" w14:textId="7411FD45" w:rsidR="001C3F83" w:rsidRPr="001163FE" w:rsidRDefault="00682930" w:rsidP="0080021D">
      <w:pPr>
        <w:pStyle w:val="Apara"/>
      </w:pPr>
      <w:r>
        <w:tab/>
      </w:r>
      <w:r w:rsidRPr="001163FE">
        <w:t>(a)</w:t>
      </w:r>
      <w:r w:rsidRPr="001163FE">
        <w:tab/>
      </w:r>
      <w:r w:rsidR="001C3F83" w:rsidRPr="001163FE">
        <w:t xml:space="preserve">review the threatened native species list criteria under </w:t>
      </w:r>
      <w:r w:rsidR="00D75E9F" w:rsidRPr="001163FE">
        <w:t>section</w:t>
      </w:r>
      <w:r w:rsidR="0080021D">
        <w:t> </w:t>
      </w:r>
      <w:r w:rsidR="00A54320" w:rsidRPr="001163FE">
        <w:t>65</w:t>
      </w:r>
      <w:r w:rsidR="001C3F83" w:rsidRPr="001163FE">
        <w:t>; or</w:t>
      </w:r>
    </w:p>
    <w:p w14:paraId="16D736BC" w14:textId="77777777" w:rsidR="001C3F83" w:rsidRPr="001163FE" w:rsidRDefault="00682930" w:rsidP="0080021D">
      <w:pPr>
        <w:pStyle w:val="Apara"/>
      </w:pPr>
      <w:r>
        <w:tab/>
      </w:r>
      <w:r w:rsidRPr="001163FE">
        <w:t>(b)</w:t>
      </w:r>
      <w:r w:rsidRPr="001163FE">
        <w:tab/>
      </w:r>
      <w:r w:rsidR="001C3F83" w:rsidRPr="001163FE">
        <w:t>refuse to review the threatened native species list criteria.</w:t>
      </w:r>
    </w:p>
    <w:p w14:paraId="595B77C7" w14:textId="77777777" w:rsidR="001C3F83" w:rsidRPr="001163FE" w:rsidRDefault="00682930" w:rsidP="0080021D">
      <w:pPr>
        <w:pStyle w:val="Amain"/>
      </w:pPr>
      <w:r>
        <w:tab/>
      </w:r>
      <w:r w:rsidRPr="001163FE">
        <w:t>(4)</w:t>
      </w:r>
      <w:r w:rsidRPr="001163FE">
        <w:tab/>
      </w:r>
      <w:r w:rsidR="001C3F83" w:rsidRPr="001163FE">
        <w:t>A decision to refuse to review the threatened native species list criteria</w:t>
      </w:r>
      <w:r w:rsidR="005739A9" w:rsidRPr="001163FE">
        <w:t>, including a statement of reasons for the decision,</w:t>
      </w:r>
      <w:r w:rsidR="001C3F83" w:rsidRPr="001163FE">
        <w:t xml:space="preserve"> is a notifiable instrument.</w:t>
      </w:r>
    </w:p>
    <w:p w14:paraId="250EF0F3" w14:textId="682AC5CC" w:rsidR="001C3F83" w:rsidRPr="001163FE" w:rsidRDefault="001C3F83">
      <w:pPr>
        <w:pStyle w:val="aNote"/>
      </w:pPr>
      <w:r w:rsidRPr="001163FE">
        <w:rPr>
          <w:rStyle w:val="charItals"/>
        </w:rPr>
        <w:t>Note</w:t>
      </w:r>
      <w:r w:rsidRPr="001163FE">
        <w:rPr>
          <w:rStyle w:val="charItals"/>
        </w:rPr>
        <w:tab/>
      </w:r>
      <w:r w:rsidRPr="001163FE">
        <w:t xml:space="preserve">A notifiable instrument must be notified under the </w:t>
      </w:r>
      <w:hyperlink r:id="rId76" w:tooltip="A2001-14" w:history="1">
        <w:r w:rsidR="000E0483" w:rsidRPr="001163FE">
          <w:rPr>
            <w:rStyle w:val="charCitHyperlinkAbbrev"/>
          </w:rPr>
          <w:t>Legislation Act</w:t>
        </w:r>
      </w:hyperlink>
      <w:r w:rsidRPr="001163FE">
        <w:t>.</w:t>
      </w:r>
    </w:p>
    <w:p w14:paraId="493E6415" w14:textId="77777777" w:rsidR="00463059" w:rsidRPr="001163FE" w:rsidRDefault="00463059" w:rsidP="00660BFC">
      <w:pPr>
        <w:pStyle w:val="PageBreak"/>
      </w:pPr>
      <w:r w:rsidRPr="001163FE">
        <w:br w:type="page"/>
      </w:r>
    </w:p>
    <w:p w14:paraId="7992503E" w14:textId="77777777" w:rsidR="00463059" w:rsidRPr="00002869" w:rsidRDefault="00682930" w:rsidP="00682930">
      <w:pPr>
        <w:pStyle w:val="AH2Part"/>
      </w:pPr>
      <w:bookmarkStart w:id="88" w:name="_Toc167215023"/>
      <w:r w:rsidRPr="00002869">
        <w:rPr>
          <w:rStyle w:val="CharPartNo"/>
        </w:rPr>
        <w:lastRenderedPageBreak/>
        <w:t>Part 4.2</w:t>
      </w:r>
      <w:r w:rsidRPr="001163FE">
        <w:tab/>
      </w:r>
      <w:r w:rsidR="00463059" w:rsidRPr="00002869">
        <w:rPr>
          <w:rStyle w:val="CharPartText"/>
        </w:rPr>
        <w:t>Threatened ecological communities</w:t>
      </w:r>
      <w:bookmarkEnd w:id="88"/>
    </w:p>
    <w:p w14:paraId="7D1D59D3" w14:textId="77777777" w:rsidR="00463059" w:rsidRPr="001163FE" w:rsidRDefault="00682930" w:rsidP="00682930">
      <w:pPr>
        <w:pStyle w:val="AH5Sec"/>
      </w:pPr>
      <w:bookmarkStart w:id="89" w:name="_Toc167215024"/>
      <w:r w:rsidRPr="00002869">
        <w:rPr>
          <w:rStyle w:val="CharSectNo"/>
        </w:rPr>
        <w:t>67</w:t>
      </w:r>
      <w:r w:rsidRPr="001163FE">
        <w:tab/>
      </w:r>
      <w:r w:rsidR="00463059" w:rsidRPr="001163FE">
        <w:t xml:space="preserve">What is a </w:t>
      </w:r>
      <w:r w:rsidR="00463059" w:rsidRPr="001163FE">
        <w:rPr>
          <w:rStyle w:val="charItals"/>
        </w:rPr>
        <w:t>threatened ecological community</w:t>
      </w:r>
      <w:r w:rsidR="00463059" w:rsidRPr="001163FE">
        <w:t>?</w:t>
      </w:r>
      <w:bookmarkEnd w:id="89"/>
    </w:p>
    <w:p w14:paraId="6A0BE4DE" w14:textId="77777777" w:rsidR="00463059" w:rsidRPr="001163FE" w:rsidRDefault="00463059" w:rsidP="00660BFC">
      <w:pPr>
        <w:pStyle w:val="Amainreturn"/>
      </w:pPr>
      <w:r w:rsidRPr="001163FE">
        <w:t>In this Act:</w:t>
      </w:r>
    </w:p>
    <w:p w14:paraId="6558042B" w14:textId="77777777" w:rsidR="00463059" w:rsidRPr="001163FE" w:rsidRDefault="00463059" w:rsidP="0080021D">
      <w:pPr>
        <w:pStyle w:val="aDef"/>
      </w:pPr>
      <w:r w:rsidRPr="001163FE">
        <w:rPr>
          <w:rStyle w:val="charBoldItals"/>
        </w:rPr>
        <w:t>threatened ecological community</w:t>
      </w:r>
      <w:r w:rsidRPr="001163FE">
        <w:t xml:space="preserve"> means an ecological community listed in the threatened ecological communities list.</w:t>
      </w:r>
    </w:p>
    <w:p w14:paraId="7CA4D88F" w14:textId="759E18DA"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Ecological community</w:t>
      </w:r>
      <w:r w:rsidRPr="001163FE">
        <w:t>—</w:t>
      </w:r>
      <w:r w:rsidR="00D75E9F" w:rsidRPr="001163FE">
        <w:t>see</w:t>
      </w:r>
      <w:r w:rsidR="0080021D">
        <w:t xml:space="preserve"> </w:t>
      </w:r>
      <w:r w:rsidR="00D75E9F" w:rsidRPr="001163FE">
        <w:t>s</w:t>
      </w:r>
      <w:r w:rsidR="0080021D">
        <w:t xml:space="preserve"> </w:t>
      </w:r>
      <w:r w:rsidRPr="001163FE">
        <w:t>1</w:t>
      </w:r>
      <w:r w:rsidR="00B71E23" w:rsidRPr="001163FE">
        <w:t>7</w:t>
      </w:r>
      <w:r w:rsidRPr="001163FE">
        <w:t>.</w:t>
      </w:r>
    </w:p>
    <w:p w14:paraId="5B14D837" w14:textId="77777777" w:rsidR="00463059" w:rsidRPr="001163FE" w:rsidRDefault="00682930" w:rsidP="00682930">
      <w:pPr>
        <w:pStyle w:val="AH5Sec"/>
      </w:pPr>
      <w:bookmarkStart w:id="90" w:name="_Toc167215025"/>
      <w:r w:rsidRPr="00002869">
        <w:rPr>
          <w:rStyle w:val="CharSectNo"/>
        </w:rPr>
        <w:t>68</w:t>
      </w:r>
      <w:r w:rsidRPr="001163FE">
        <w:tab/>
      </w:r>
      <w:r w:rsidR="00463059" w:rsidRPr="001163FE">
        <w:t xml:space="preserve">What is a </w:t>
      </w:r>
      <w:r w:rsidR="00463059" w:rsidRPr="001163FE">
        <w:rPr>
          <w:rStyle w:val="charItals"/>
        </w:rPr>
        <w:t>threatened ecological communities list</w:t>
      </w:r>
      <w:r w:rsidR="00463059" w:rsidRPr="001163FE">
        <w:t>?</w:t>
      </w:r>
      <w:bookmarkEnd w:id="90"/>
    </w:p>
    <w:p w14:paraId="49B78FF8" w14:textId="77777777" w:rsidR="00463059" w:rsidRPr="001163FE" w:rsidRDefault="00463059" w:rsidP="00660BFC">
      <w:pPr>
        <w:pStyle w:val="Amainreturn"/>
      </w:pPr>
      <w:r w:rsidRPr="001163FE">
        <w:t>In this Act:</w:t>
      </w:r>
    </w:p>
    <w:p w14:paraId="221AFCB4" w14:textId="3C04E52F" w:rsidR="00463059" w:rsidRPr="001163FE" w:rsidRDefault="00463059" w:rsidP="00682930">
      <w:pPr>
        <w:pStyle w:val="aDef"/>
      </w:pPr>
      <w:r w:rsidRPr="001163FE">
        <w:rPr>
          <w:rStyle w:val="charBoldItals"/>
        </w:rPr>
        <w:t>threatened ecological communities list</w:t>
      </w:r>
      <w:r w:rsidRPr="001163FE">
        <w:t xml:space="preserve"> means a list of ecological commu</w:t>
      </w:r>
      <w:r w:rsidR="00C731CD" w:rsidRPr="001163FE">
        <w:t xml:space="preserve">nities notified under </w:t>
      </w:r>
      <w:r w:rsidR="00D75E9F" w:rsidRPr="001163FE">
        <w:t>section</w:t>
      </w:r>
      <w:r w:rsidR="0080021D">
        <w:t xml:space="preserve"> </w:t>
      </w:r>
      <w:r w:rsidR="005A6CDF" w:rsidRPr="001163FE">
        <w:t>91</w:t>
      </w:r>
      <w:r w:rsidRPr="001163FE">
        <w:t xml:space="preserve"> (Final version of list and notification).</w:t>
      </w:r>
    </w:p>
    <w:p w14:paraId="005D568B" w14:textId="77777777" w:rsidR="00463059" w:rsidRPr="001163FE" w:rsidRDefault="00682930" w:rsidP="00682930">
      <w:pPr>
        <w:pStyle w:val="AH5Sec"/>
      </w:pPr>
      <w:bookmarkStart w:id="91" w:name="_Toc167215026"/>
      <w:r w:rsidRPr="00002869">
        <w:rPr>
          <w:rStyle w:val="CharSectNo"/>
        </w:rPr>
        <w:t>69</w:t>
      </w:r>
      <w:r w:rsidRPr="001163FE">
        <w:tab/>
      </w:r>
      <w:r w:rsidR="00463059" w:rsidRPr="001163FE">
        <w:t>Threatened ecological communities list—categories</w:t>
      </w:r>
      <w:bookmarkEnd w:id="91"/>
    </w:p>
    <w:p w14:paraId="17CDBB1C" w14:textId="77777777" w:rsidR="00463059" w:rsidRPr="001163FE" w:rsidRDefault="00463059" w:rsidP="00660BFC">
      <w:pPr>
        <w:pStyle w:val="Amainreturn"/>
      </w:pPr>
      <w:r w:rsidRPr="001163FE">
        <w:t>The Minister must make a threatened ecological communities list—</w:t>
      </w:r>
    </w:p>
    <w:p w14:paraId="4A8FE5E2" w14:textId="77777777" w:rsidR="00463059" w:rsidRPr="001163FE" w:rsidRDefault="00682930" w:rsidP="00682930">
      <w:pPr>
        <w:pStyle w:val="Apara"/>
      </w:pPr>
      <w:r>
        <w:tab/>
      </w:r>
      <w:r w:rsidRPr="001163FE">
        <w:t>(a)</w:t>
      </w:r>
      <w:r w:rsidRPr="001163FE">
        <w:tab/>
      </w:r>
      <w:r w:rsidR="00463059" w:rsidRPr="001163FE">
        <w:t>containing the ecological communities eligible to be included in the list; and</w:t>
      </w:r>
    </w:p>
    <w:p w14:paraId="0D72E69A" w14:textId="77777777" w:rsidR="00463059" w:rsidRPr="001163FE" w:rsidRDefault="00682930" w:rsidP="00682930">
      <w:pPr>
        <w:pStyle w:val="Apara"/>
      </w:pPr>
      <w:r>
        <w:tab/>
      </w:r>
      <w:r w:rsidRPr="001163FE">
        <w:t>(b)</w:t>
      </w:r>
      <w:r w:rsidRPr="001163FE">
        <w:tab/>
      </w:r>
      <w:r w:rsidR="00463059" w:rsidRPr="001163FE">
        <w:t>divided into the following categories:</w:t>
      </w:r>
    </w:p>
    <w:p w14:paraId="0C056349" w14:textId="77777777" w:rsidR="004A1825" w:rsidRPr="00CB7949" w:rsidRDefault="00B3402A" w:rsidP="004A1825">
      <w:pPr>
        <w:pStyle w:val="Asubpara"/>
      </w:pPr>
      <w:r>
        <w:tab/>
        <w:t>(i</w:t>
      </w:r>
      <w:r w:rsidR="004A1825" w:rsidRPr="00CB7949">
        <w:t>)</w:t>
      </w:r>
      <w:r w:rsidR="004A1825" w:rsidRPr="00CB7949">
        <w:tab/>
        <w:t>collapsed;</w:t>
      </w:r>
    </w:p>
    <w:p w14:paraId="45BEA9FB" w14:textId="77777777" w:rsidR="00463059" w:rsidRPr="001163FE" w:rsidRDefault="00682930" w:rsidP="00682930">
      <w:pPr>
        <w:pStyle w:val="Asubpara"/>
      </w:pPr>
      <w:r>
        <w:tab/>
      </w:r>
      <w:r w:rsidRPr="001163FE">
        <w:t>(i</w:t>
      </w:r>
      <w:r w:rsidR="00B3402A">
        <w:t>i</w:t>
      </w:r>
      <w:r w:rsidRPr="001163FE">
        <w:t>)</w:t>
      </w:r>
      <w:r w:rsidRPr="001163FE">
        <w:tab/>
      </w:r>
      <w:r w:rsidR="00463059" w:rsidRPr="001163FE">
        <w:t>critically endangered;</w:t>
      </w:r>
    </w:p>
    <w:p w14:paraId="3E8BE072" w14:textId="77777777" w:rsidR="00463059" w:rsidRPr="001163FE" w:rsidRDefault="00682930" w:rsidP="00682930">
      <w:pPr>
        <w:pStyle w:val="Asubpara"/>
      </w:pPr>
      <w:r>
        <w:tab/>
      </w:r>
      <w:r w:rsidRPr="001163FE">
        <w:t>(ii</w:t>
      </w:r>
      <w:r w:rsidR="00B3402A">
        <w:t>i</w:t>
      </w:r>
      <w:r w:rsidRPr="001163FE">
        <w:t>)</w:t>
      </w:r>
      <w:r w:rsidRPr="001163FE">
        <w:tab/>
      </w:r>
      <w:r w:rsidR="00463059" w:rsidRPr="001163FE">
        <w:t>endangered;</w:t>
      </w:r>
    </w:p>
    <w:p w14:paraId="172E3C39" w14:textId="77777777" w:rsidR="00463059" w:rsidRPr="001163FE" w:rsidRDefault="00682930" w:rsidP="00682930">
      <w:pPr>
        <w:pStyle w:val="Asubpara"/>
      </w:pPr>
      <w:r>
        <w:tab/>
      </w:r>
      <w:r w:rsidR="00B3402A">
        <w:t>(iv</w:t>
      </w:r>
      <w:r w:rsidRPr="001163FE">
        <w:t>)</w:t>
      </w:r>
      <w:r w:rsidRPr="001163FE">
        <w:tab/>
      </w:r>
      <w:r w:rsidR="00463059" w:rsidRPr="001163FE">
        <w:t>vulnerable;</w:t>
      </w:r>
    </w:p>
    <w:p w14:paraId="63C92322" w14:textId="77777777" w:rsidR="00463059" w:rsidRPr="001163FE" w:rsidRDefault="00682930" w:rsidP="00682930">
      <w:pPr>
        <w:pStyle w:val="Asubpara"/>
      </w:pPr>
      <w:r>
        <w:tab/>
      </w:r>
      <w:r w:rsidR="00B3402A">
        <w:t>(</w:t>
      </w:r>
      <w:r w:rsidRPr="001163FE">
        <w:t>v)</w:t>
      </w:r>
      <w:r w:rsidRPr="001163FE">
        <w:tab/>
      </w:r>
      <w:r w:rsidR="00463059" w:rsidRPr="001163FE">
        <w:t>provisional.</w:t>
      </w:r>
    </w:p>
    <w:p w14:paraId="3655B3AE" w14:textId="77777777" w:rsidR="00463059" w:rsidRPr="001163FE" w:rsidRDefault="00682930" w:rsidP="00682930">
      <w:pPr>
        <w:pStyle w:val="AH5Sec"/>
      </w:pPr>
      <w:bookmarkStart w:id="92" w:name="_Toc167215027"/>
      <w:r w:rsidRPr="00002869">
        <w:rPr>
          <w:rStyle w:val="CharSectNo"/>
        </w:rPr>
        <w:lastRenderedPageBreak/>
        <w:t>70</w:t>
      </w:r>
      <w:r w:rsidRPr="001163FE">
        <w:tab/>
      </w:r>
      <w:r w:rsidR="00463059" w:rsidRPr="001163FE">
        <w:t>Threatened ecological communities list—eligibility for categories</w:t>
      </w:r>
      <w:bookmarkEnd w:id="92"/>
    </w:p>
    <w:p w14:paraId="10DAFC5F" w14:textId="77777777" w:rsidR="00B3402A" w:rsidRPr="00CB7949" w:rsidRDefault="00B3402A" w:rsidP="00B3402A">
      <w:pPr>
        <w:pStyle w:val="Amain"/>
      </w:pPr>
      <w:r>
        <w:tab/>
        <w:t>(1</w:t>
      </w:r>
      <w:r w:rsidRPr="00CB7949">
        <w:t>)</w:t>
      </w:r>
      <w:r w:rsidRPr="00CB7949">
        <w:tab/>
        <w:t>An ecological community is eligible to be included in the collapsed category in the threatened ecological communities list if there is no reasonable doubt that its defining biotic or abiotic features are lost from all occurrences and the characteristic native biota are no longer sustained.</w:t>
      </w:r>
    </w:p>
    <w:p w14:paraId="3C107A0A" w14:textId="77777777" w:rsidR="00B3402A" w:rsidRPr="00CB7949" w:rsidRDefault="00B3402A" w:rsidP="00B3402A">
      <w:pPr>
        <w:pStyle w:val="aExamHdgss"/>
      </w:pPr>
      <w:r w:rsidRPr="00CB7949">
        <w:t>Example</w:t>
      </w:r>
    </w:p>
    <w:p w14:paraId="5F26ADF1" w14:textId="77777777" w:rsidR="00B3402A" w:rsidRPr="00CB7949" w:rsidRDefault="00B3402A" w:rsidP="0080021D">
      <w:pPr>
        <w:pStyle w:val="aExamss"/>
      </w:pPr>
      <w:r w:rsidRPr="00CB7949">
        <w:t>Collapse may occur when most of the diagnostic components of the characteristic native biota are lost from the ecological community, or when functional components (biota that perform key roles in ecological community organisation) are greatly reduced in abundance and lose the ability to recruit.</w:t>
      </w:r>
    </w:p>
    <w:p w14:paraId="69EBEE5C" w14:textId="77777777" w:rsidR="00463059" w:rsidRPr="001163FE" w:rsidRDefault="00682930" w:rsidP="0080021D">
      <w:pPr>
        <w:pStyle w:val="Amain"/>
      </w:pPr>
      <w:r>
        <w:tab/>
      </w:r>
      <w:r w:rsidRPr="001163FE">
        <w:t>(</w:t>
      </w:r>
      <w:r w:rsidR="00B3402A">
        <w:t>2</w:t>
      </w:r>
      <w:r w:rsidRPr="001163FE">
        <w:t>)</w:t>
      </w:r>
      <w:r w:rsidRPr="001163FE">
        <w:tab/>
      </w:r>
      <w:r w:rsidR="00463059" w:rsidRPr="001163FE">
        <w:t xml:space="preserve">An ecological community is eligible to be included in the </w:t>
      </w:r>
      <w:r w:rsidR="00463059" w:rsidRPr="001163FE">
        <w:rPr>
          <w:bCs/>
          <w:iCs/>
        </w:rPr>
        <w:t>critically endangered</w:t>
      </w:r>
      <w:r w:rsidR="00463059" w:rsidRPr="001163FE">
        <w:t xml:space="preserve"> category in the threatened ecological communities list if it is facing an extremely high risk of extinction in the wild in the immediate future.</w:t>
      </w:r>
    </w:p>
    <w:p w14:paraId="1B242A46" w14:textId="77777777" w:rsidR="00463059" w:rsidRPr="001163FE" w:rsidRDefault="00682930" w:rsidP="00682930">
      <w:pPr>
        <w:pStyle w:val="Amain"/>
      </w:pPr>
      <w:r>
        <w:tab/>
      </w:r>
      <w:r w:rsidRPr="001163FE">
        <w:t>(</w:t>
      </w:r>
      <w:r w:rsidR="00B3402A">
        <w:t>3</w:t>
      </w:r>
      <w:r w:rsidRPr="001163FE">
        <w:t>)</w:t>
      </w:r>
      <w:r w:rsidRPr="001163FE">
        <w:tab/>
      </w:r>
      <w:r w:rsidR="00463059" w:rsidRPr="001163FE">
        <w:t xml:space="preserve">An ecological community is eligible to be included in the </w:t>
      </w:r>
      <w:r w:rsidR="00463059" w:rsidRPr="001163FE">
        <w:rPr>
          <w:bCs/>
          <w:iCs/>
        </w:rPr>
        <w:t xml:space="preserve">endangered </w:t>
      </w:r>
      <w:r w:rsidR="00463059" w:rsidRPr="001163FE">
        <w:t>category in the threatened ecological communities list if—</w:t>
      </w:r>
    </w:p>
    <w:p w14:paraId="557673A7" w14:textId="77777777" w:rsidR="00463059" w:rsidRPr="001163FE" w:rsidRDefault="00682930" w:rsidP="00682930">
      <w:pPr>
        <w:pStyle w:val="Apara"/>
      </w:pPr>
      <w:r>
        <w:tab/>
      </w:r>
      <w:r w:rsidRPr="001163FE">
        <w:t>(a)</w:t>
      </w:r>
      <w:r w:rsidRPr="001163FE">
        <w:tab/>
      </w:r>
      <w:r w:rsidR="00463059" w:rsidRPr="001163FE">
        <w:t>it is not critically endangered; but</w:t>
      </w:r>
    </w:p>
    <w:p w14:paraId="3C3FBEA9" w14:textId="77777777" w:rsidR="00463059" w:rsidRPr="001163FE" w:rsidRDefault="00682930" w:rsidP="00682930">
      <w:pPr>
        <w:pStyle w:val="Apara"/>
      </w:pPr>
      <w:r>
        <w:tab/>
      </w:r>
      <w:r w:rsidRPr="001163FE">
        <w:t>(b)</w:t>
      </w:r>
      <w:r w:rsidRPr="001163FE">
        <w:tab/>
      </w:r>
      <w:r w:rsidR="00463059" w:rsidRPr="001163FE">
        <w:t>it is facing a very high risk of extinction in the wild in the near future.</w:t>
      </w:r>
    </w:p>
    <w:p w14:paraId="74822FEF" w14:textId="77777777" w:rsidR="00463059" w:rsidRPr="001163FE" w:rsidRDefault="00682930" w:rsidP="00682930">
      <w:pPr>
        <w:pStyle w:val="Amain"/>
      </w:pPr>
      <w:r>
        <w:tab/>
      </w:r>
      <w:r w:rsidRPr="001163FE">
        <w:t>(</w:t>
      </w:r>
      <w:r w:rsidR="00B3402A">
        <w:t>4</w:t>
      </w:r>
      <w:r w:rsidRPr="001163FE">
        <w:t>)</w:t>
      </w:r>
      <w:r w:rsidRPr="001163FE">
        <w:tab/>
      </w:r>
      <w:r w:rsidR="00463059" w:rsidRPr="001163FE">
        <w:t xml:space="preserve">An ecological community is eligible to be included in the </w:t>
      </w:r>
      <w:r w:rsidR="00463059" w:rsidRPr="001163FE">
        <w:rPr>
          <w:bCs/>
          <w:iCs/>
        </w:rPr>
        <w:t xml:space="preserve">vulnerable </w:t>
      </w:r>
      <w:r w:rsidR="00463059" w:rsidRPr="001163FE">
        <w:t>category in the threatened ecological communities list if—</w:t>
      </w:r>
    </w:p>
    <w:p w14:paraId="4175DC29" w14:textId="77777777" w:rsidR="00463059" w:rsidRPr="001163FE" w:rsidRDefault="00682930" w:rsidP="00682930">
      <w:pPr>
        <w:pStyle w:val="Apara"/>
      </w:pPr>
      <w:r>
        <w:tab/>
      </w:r>
      <w:r w:rsidRPr="001163FE">
        <w:t>(a)</w:t>
      </w:r>
      <w:r w:rsidRPr="001163FE">
        <w:tab/>
      </w:r>
      <w:r w:rsidR="00463059" w:rsidRPr="001163FE">
        <w:t>it is not critically endangered or endangered; but</w:t>
      </w:r>
    </w:p>
    <w:p w14:paraId="618BDFF1" w14:textId="77777777" w:rsidR="00463059" w:rsidRPr="001163FE" w:rsidRDefault="00682930" w:rsidP="00682930">
      <w:pPr>
        <w:pStyle w:val="Apara"/>
      </w:pPr>
      <w:r>
        <w:tab/>
      </w:r>
      <w:r w:rsidRPr="001163FE">
        <w:t>(b)</w:t>
      </w:r>
      <w:r w:rsidRPr="001163FE">
        <w:tab/>
      </w:r>
      <w:r w:rsidR="00463059" w:rsidRPr="001163FE">
        <w:t>it is facing a high risk of extinction in the wild in the medium</w:t>
      </w:r>
      <w:r w:rsidR="00463059" w:rsidRPr="001163FE">
        <w:noBreakHyphen/>
        <w:t>term future.</w:t>
      </w:r>
    </w:p>
    <w:p w14:paraId="4E1B1297" w14:textId="77777777" w:rsidR="00463059" w:rsidRPr="001163FE" w:rsidRDefault="00682930" w:rsidP="0080021D">
      <w:pPr>
        <w:pStyle w:val="Amain"/>
      </w:pPr>
      <w:r>
        <w:tab/>
      </w:r>
      <w:r w:rsidRPr="001163FE">
        <w:t>(</w:t>
      </w:r>
      <w:r w:rsidR="00B3402A">
        <w:t>5</w:t>
      </w:r>
      <w:r w:rsidRPr="001163FE">
        <w:t>)</w:t>
      </w:r>
      <w:r w:rsidRPr="001163FE">
        <w:tab/>
      </w:r>
      <w:r w:rsidR="00463059" w:rsidRPr="001163FE">
        <w:t xml:space="preserve">An ecological community is eligible to be included in the </w:t>
      </w:r>
      <w:r w:rsidR="00463059" w:rsidRPr="001163FE">
        <w:rPr>
          <w:bCs/>
          <w:iCs/>
        </w:rPr>
        <w:t xml:space="preserve">provisional </w:t>
      </w:r>
      <w:r w:rsidR="00463059" w:rsidRPr="001163FE">
        <w:t>category in the threatened ecological communities list if—</w:t>
      </w:r>
    </w:p>
    <w:p w14:paraId="7FA51639" w14:textId="77777777" w:rsidR="00463059" w:rsidRPr="001163FE" w:rsidRDefault="00682930" w:rsidP="00682930">
      <w:pPr>
        <w:pStyle w:val="Apara"/>
      </w:pPr>
      <w:r>
        <w:tab/>
      </w:r>
      <w:r w:rsidRPr="001163FE">
        <w:t>(a)</w:t>
      </w:r>
      <w:r w:rsidRPr="001163FE">
        <w:tab/>
      </w:r>
      <w:r w:rsidR="00463059" w:rsidRPr="001163FE">
        <w:t>there is a strong decline in the size of the ecological community in the ACT</w:t>
      </w:r>
      <w:r w:rsidR="005739A9" w:rsidRPr="001163FE">
        <w:t xml:space="preserve"> and the surrounding region</w:t>
      </w:r>
      <w:r w:rsidR="00463059" w:rsidRPr="001163FE">
        <w:t>; or</w:t>
      </w:r>
    </w:p>
    <w:p w14:paraId="7B529412" w14:textId="77777777" w:rsidR="00463059" w:rsidRPr="001163FE" w:rsidRDefault="00682930" w:rsidP="00682930">
      <w:pPr>
        <w:pStyle w:val="Apara"/>
      </w:pPr>
      <w:r>
        <w:lastRenderedPageBreak/>
        <w:tab/>
      </w:r>
      <w:r w:rsidRPr="001163FE">
        <w:t>(b)</w:t>
      </w:r>
      <w:r w:rsidRPr="001163FE">
        <w:tab/>
      </w:r>
      <w:r w:rsidR="00463059" w:rsidRPr="001163FE">
        <w:t>the ecological community—</w:t>
      </w:r>
    </w:p>
    <w:p w14:paraId="2A07710C" w14:textId="77777777" w:rsidR="00463059" w:rsidRPr="001163FE" w:rsidRDefault="00682930" w:rsidP="00682930">
      <w:pPr>
        <w:pStyle w:val="Asubpara"/>
      </w:pPr>
      <w:r>
        <w:tab/>
      </w:r>
      <w:r w:rsidRPr="001163FE">
        <w:t>(i)</w:t>
      </w:r>
      <w:r w:rsidRPr="001163FE">
        <w:tab/>
      </w:r>
      <w:r w:rsidR="00463059" w:rsidRPr="001163FE">
        <w:t>exists or is likely to exist in the ACT; and</w:t>
      </w:r>
    </w:p>
    <w:p w14:paraId="7A88B299" w14:textId="77777777" w:rsidR="00463059" w:rsidRPr="001163FE" w:rsidRDefault="00682930" w:rsidP="00682930">
      <w:pPr>
        <w:pStyle w:val="Asubpara"/>
      </w:pPr>
      <w:r>
        <w:tab/>
      </w:r>
      <w:r w:rsidRPr="001163FE">
        <w:t>(ii)</w:t>
      </w:r>
      <w:r w:rsidRPr="001163FE">
        <w:tab/>
      </w:r>
      <w:r w:rsidR="00463059" w:rsidRPr="001163FE">
        <w:t xml:space="preserve">is listed as a threatened ecological community under a law of another jurisdiction corresponding, or substantially </w:t>
      </w:r>
      <w:r w:rsidR="00463059" w:rsidRPr="001163FE">
        <w:rPr>
          <w:szCs w:val="23"/>
        </w:rPr>
        <w:t>corresponding, to this Act</w:t>
      </w:r>
      <w:r w:rsidR="00463059" w:rsidRPr="001163FE">
        <w:t>.</w:t>
      </w:r>
    </w:p>
    <w:p w14:paraId="69387E3B" w14:textId="7AAF4042" w:rsidR="00463059" w:rsidRPr="001163FE" w:rsidRDefault="00682930" w:rsidP="00682930">
      <w:pPr>
        <w:pStyle w:val="Amain"/>
      </w:pPr>
      <w:r>
        <w:tab/>
      </w:r>
      <w:r w:rsidRPr="001163FE">
        <w:t>(</w:t>
      </w:r>
      <w:r w:rsidR="00B3402A">
        <w:t>6</w:t>
      </w:r>
      <w:r w:rsidRPr="001163FE">
        <w:t>)</w:t>
      </w:r>
      <w:r w:rsidRPr="001163FE">
        <w:tab/>
      </w:r>
      <w:r w:rsidR="00463059" w:rsidRPr="001163FE">
        <w:t xml:space="preserve">An ecological community is no longer eligible to be included in the </w:t>
      </w:r>
      <w:r w:rsidR="00463059" w:rsidRPr="001163FE">
        <w:rPr>
          <w:bCs/>
          <w:iCs/>
        </w:rPr>
        <w:t xml:space="preserve">provisional </w:t>
      </w:r>
      <w:r w:rsidR="00463059" w:rsidRPr="001163FE">
        <w:t>category in the threatened ecological communities list if it has been in the category for 18</w:t>
      </w:r>
      <w:r w:rsidR="0080021D">
        <w:t xml:space="preserve"> </w:t>
      </w:r>
      <w:r w:rsidR="00463059" w:rsidRPr="001163FE">
        <w:t>months.</w:t>
      </w:r>
    </w:p>
    <w:p w14:paraId="374F97F1" w14:textId="77777777" w:rsidR="00463059" w:rsidRPr="001163FE" w:rsidRDefault="00682930" w:rsidP="00682930">
      <w:pPr>
        <w:pStyle w:val="AH5Sec"/>
      </w:pPr>
      <w:bookmarkStart w:id="93" w:name="_Toc167215028"/>
      <w:r w:rsidRPr="00002869">
        <w:rPr>
          <w:rStyle w:val="CharSectNo"/>
        </w:rPr>
        <w:t>71</w:t>
      </w:r>
      <w:r w:rsidRPr="001163FE">
        <w:tab/>
      </w:r>
      <w:r w:rsidR="00463059" w:rsidRPr="001163FE">
        <w:t>Threatened ecological communities list—eligibility criteria</w:t>
      </w:r>
      <w:bookmarkEnd w:id="93"/>
    </w:p>
    <w:p w14:paraId="0384D1B8" w14:textId="77777777" w:rsidR="00463059" w:rsidRPr="001163FE" w:rsidRDefault="00682930" w:rsidP="00682930">
      <w:pPr>
        <w:pStyle w:val="Amain"/>
      </w:pPr>
      <w:r>
        <w:tab/>
      </w:r>
      <w:r w:rsidRPr="001163FE">
        <w:t>(1)</w:t>
      </w:r>
      <w:r w:rsidRPr="001163FE">
        <w:tab/>
      </w:r>
      <w:r w:rsidR="00463059" w:rsidRPr="001163FE">
        <w:t xml:space="preserve">The Minister must develop criteria to be used in deciding whether an ecological community is eligible to be included in a category in the threatened ecological communities list (the </w:t>
      </w:r>
      <w:r w:rsidR="00463059" w:rsidRPr="001163FE">
        <w:rPr>
          <w:rStyle w:val="charBoldItals"/>
        </w:rPr>
        <w:t>threatened ecological communities list criteria</w:t>
      </w:r>
      <w:r w:rsidR="00463059" w:rsidRPr="001163FE">
        <w:t>).</w:t>
      </w:r>
    </w:p>
    <w:p w14:paraId="196E392B" w14:textId="77777777" w:rsidR="00463059" w:rsidRPr="001163FE" w:rsidRDefault="00682930" w:rsidP="00682930">
      <w:pPr>
        <w:pStyle w:val="Amain"/>
      </w:pPr>
      <w:r>
        <w:tab/>
      </w:r>
      <w:r w:rsidRPr="001163FE">
        <w:t>(2)</w:t>
      </w:r>
      <w:r w:rsidRPr="001163FE">
        <w:tab/>
      </w:r>
      <w:r w:rsidR="00463059" w:rsidRPr="001163FE">
        <w:t>The threatened ecological communities list criteria may only include scientific matters.</w:t>
      </w:r>
    </w:p>
    <w:p w14:paraId="3493D860" w14:textId="77777777" w:rsidR="00463059" w:rsidRPr="001163FE" w:rsidRDefault="00682930" w:rsidP="00682930">
      <w:pPr>
        <w:pStyle w:val="Amain"/>
      </w:pPr>
      <w:r>
        <w:tab/>
      </w:r>
      <w:r w:rsidRPr="001163FE">
        <w:t>(3)</w:t>
      </w:r>
      <w:r w:rsidRPr="001163FE">
        <w:tab/>
      </w:r>
      <w:r w:rsidR="00463059" w:rsidRPr="001163FE">
        <w:t>In developing the threatened ecological communities list criteria, the Minister must have regard to—</w:t>
      </w:r>
    </w:p>
    <w:p w14:paraId="26E0A5BB" w14:textId="77777777" w:rsidR="00463059" w:rsidRPr="001163FE" w:rsidRDefault="00682930" w:rsidP="00682930">
      <w:pPr>
        <w:pStyle w:val="Apara"/>
      </w:pPr>
      <w:r>
        <w:tab/>
      </w:r>
      <w:r w:rsidRPr="001163FE">
        <w:t>(a)</w:t>
      </w:r>
      <w:r w:rsidRPr="001163FE">
        <w:tab/>
      </w:r>
      <w:r w:rsidR="00463059" w:rsidRPr="001163FE">
        <w:t>the conservation of the ecological community; and</w:t>
      </w:r>
    </w:p>
    <w:p w14:paraId="1342BC05" w14:textId="77777777" w:rsidR="00463059" w:rsidRPr="001163FE" w:rsidRDefault="00682930" w:rsidP="00682930">
      <w:pPr>
        <w:pStyle w:val="Apara"/>
      </w:pPr>
      <w:r>
        <w:tab/>
      </w:r>
      <w:r w:rsidRPr="001163FE">
        <w:t>(b)</w:t>
      </w:r>
      <w:r w:rsidRPr="001163FE">
        <w:tab/>
      </w:r>
      <w:r w:rsidR="00463059" w:rsidRPr="001163FE">
        <w:t>the ecological significance of the ecological community; and</w:t>
      </w:r>
    </w:p>
    <w:p w14:paraId="0233D16E" w14:textId="77777777" w:rsidR="00463059" w:rsidRPr="001163FE" w:rsidRDefault="00682930" w:rsidP="00682930">
      <w:pPr>
        <w:pStyle w:val="Apara"/>
      </w:pPr>
      <w:r>
        <w:tab/>
      </w:r>
      <w:r w:rsidRPr="001163FE">
        <w:t>(c)</w:t>
      </w:r>
      <w:r w:rsidRPr="001163FE">
        <w:tab/>
      </w:r>
      <w:r w:rsidR="00463059" w:rsidRPr="001163FE">
        <w:t>any relevant national standards.</w:t>
      </w:r>
    </w:p>
    <w:p w14:paraId="18F612A0" w14:textId="77777777" w:rsidR="00463059" w:rsidRPr="001163FE" w:rsidRDefault="00682930" w:rsidP="0080021D">
      <w:pPr>
        <w:pStyle w:val="Amain"/>
      </w:pPr>
      <w:r>
        <w:tab/>
      </w:r>
      <w:r w:rsidRPr="001163FE">
        <w:t>(4)</w:t>
      </w:r>
      <w:r w:rsidRPr="001163FE">
        <w:tab/>
      </w:r>
      <w:r w:rsidR="00463059" w:rsidRPr="001163FE">
        <w:t xml:space="preserve">In developing the threatened ecological communities list criteria, the Minister must </w:t>
      </w:r>
      <w:r w:rsidR="002F26DE" w:rsidRPr="001163FE">
        <w:t>consult</w:t>
      </w:r>
      <w:r w:rsidR="00463059" w:rsidRPr="001163FE">
        <w:t>—</w:t>
      </w:r>
    </w:p>
    <w:p w14:paraId="3335374E" w14:textId="77777777" w:rsidR="00463059" w:rsidRPr="001163FE" w:rsidRDefault="00682930" w:rsidP="00682930">
      <w:pPr>
        <w:pStyle w:val="Apara"/>
      </w:pPr>
      <w:r>
        <w:tab/>
      </w:r>
      <w:r w:rsidRPr="001163FE">
        <w:t>(a)</w:t>
      </w:r>
      <w:r w:rsidRPr="001163FE">
        <w:tab/>
      </w:r>
      <w:r w:rsidR="00463059" w:rsidRPr="001163FE">
        <w:t>the conservator; and</w:t>
      </w:r>
    </w:p>
    <w:p w14:paraId="1B977824" w14:textId="77777777" w:rsidR="00463059" w:rsidRPr="001163FE" w:rsidRDefault="00682930" w:rsidP="00682930">
      <w:pPr>
        <w:pStyle w:val="Apara"/>
      </w:pPr>
      <w:r>
        <w:tab/>
      </w:r>
      <w:r w:rsidRPr="001163FE">
        <w:t>(b)</w:t>
      </w:r>
      <w:r w:rsidRPr="001163FE">
        <w:tab/>
      </w:r>
      <w:r w:rsidR="00463059" w:rsidRPr="001163FE">
        <w:t>the scientific committee.</w:t>
      </w:r>
    </w:p>
    <w:p w14:paraId="1CE8B786" w14:textId="77777777" w:rsidR="00463059" w:rsidRPr="001163FE" w:rsidRDefault="00682930" w:rsidP="00682930">
      <w:pPr>
        <w:pStyle w:val="Amain"/>
        <w:keepNext/>
      </w:pPr>
      <w:r>
        <w:lastRenderedPageBreak/>
        <w:tab/>
      </w:r>
      <w:r w:rsidRPr="001163FE">
        <w:t>(5)</w:t>
      </w:r>
      <w:r w:rsidRPr="001163FE">
        <w:tab/>
      </w:r>
      <w:r w:rsidR="00463059" w:rsidRPr="001163FE">
        <w:t xml:space="preserve">The threatened ecological communities list criteria are a </w:t>
      </w:r>
      <w:r w:rsidR="001A64F0" w:rsidRPr="001163FE">
        <w:t>disallowable</w:t>
      </w:r>
      <w:r w:rsidR="00463059" w:rsidRPr="001163FE">
        <w:t xml:space="preserve"> instrument.</w:t>
      </w:r>
    </w:p>
    <w:p w14:paraId="26D55D3B" w14:textId="46378CEC" w:rsidR="001A64F0" w:rsidRPr="001163FE" w:rsidRDefault="001A64F0" w:rsidP="001A64F0">
      <w:pPr>
        <w:pStyle w:val="aNote"/>
      </w:pPr>
      <w:r w:rsidRPr="001163FE">
        <w:rPr>
          <w:rStyle w:val="charItals"/>
        </w:rPr>
        <w:t>Note</w:t>
      </w:r>
      <w:r w:rsidRPr="001163FE">
        <w:rPr>
          <w:rStyle w:val="charItals"/>
        </w:rPr>
        <w:tab/>
      </w:r>
      <w:r w:rsidRPr="001163FE">
        <w:t xml:space="preserve">A disallowable instrument must be notified, and presented to the Legislative Assembly, under the </w:t>
      </w:r>
      <w:hyperlink r:id="rId77" w:tooltip="A2001-14" w:history="1">
        <w:r w:rsidR="000E0483" w:rsidRPr="001163FE">
          <w:rPr>
            <w:rStyle w:val="charCitHyperlinkAbbrev"/>
          </w:rPr>
          <w:t>Legislation Act</w:t>
        </w:r>
      </w:hyperlink>
      <w:r w:rsidRPr="001163FE">
        <w:t>.</w:t>
      </w:r>
    </w:p>
    <w:p w14:paraId="62667A32" w14:textId="77777777" w:rsidR="001C3F83" w:rsidRPr="001163FE" w:rsidRDefault="00682930" w:rsidP="00682930">
      <w:pPr>
        <w:pStyle w:val="AH5Sec"/>
      </w:pPr>
      <w:bookmarkStart w:id="94" w:name="_Toc167215029"/>
      <w:r w:rsidRPr="00002869">
        <w:rPr>
          <w:rStyle w:val="CharSectNo"/>
        </w:rPr>
        <w:t>72</w:t>
      </w:r>
      <w:r w:rsidRPr="001163FE">
        <w:tab/>
      </w:r>
      <w:r w:rsidR="001C3F83" w:rsidRPr="001163FE">
        <w:t>Threatened ecological communities list</w:t>
      </w:r>
      <w:r w:rsidR="005739A9" w:rsidRPr="001163FE">
        <w:t xml:space="preserve"> criteria</w:t>
      </w:r>
      <w:r w:rsidR="001C3F83" w:rsidRPr="001163FE">
        <w:t>—review</w:t>
      </w:r>
      <w:bookmarkEnd w:id="94"/>
    </w:p>
    <w:p w14:paraId="106AC13C" w14:textId="77777777" w:rsidR="00BA40BB" w:rsidRPr="001163FE" w:rsidRDefault="00682930" w:rsidP="0080021D">
      <w:pPr>
        <w:pStyle w:val="Amain"/>
      </w:pPr>
      <w:r>
        <w:tab/>
      </w:r>
      <w:r w:rsidRPr="001163FE">
        <w:t>(1)</w:t>
      </w:r>
      <w:r w:rsidRPr="001163FE">
        <w:tab/>
      </w:r>
      <w:r w:rsidR="00BA40BB" w:rsidRPr="001163FE">
        <w:t xml:space="preserve">This </w:t>
      </w:r>
      <w:r w:rsidR="008F7E64" w:rsidRPr="001163FE">
        <w:t>section applies</w:t>
      </w:r>
      <w:r w:rsidR="00BA40BB" w:rsidRPr="001163FE">
        <w:t xml:space="preserve"> if the conservator, or the scientific committee, considers that the threatened ecological communities list criteria should be reviewed because—</w:t>
      </w:r>
    </w:p>
    <w:p w14:paraId="6A83D1F1" w14:textId="77777777" w:rsidR="00BA40BB" w:rsidRPr="001163FE" w:rsidRDefault="00682930" w:rsidP="00682930">
      <w:pPr>
        <w:pStyle w:val="Apara"/>
      </w:pPr>
      <w:r>
        <w:tab/>
      </w:r>
      <w:r w:rsidRPr="001163FE">
        <w:t>(a)</w:t>
      </w:r>
      <w:r w:rsidRPr="001163FE">
        <w:tab/>
      </w:r>
      <w:r w:rsidR="00BA40BB" w:rsidRPr="001163FE">
        <w:t xml:space="preserve">the criteria are not adequately identifying ecological communities eligible to be included in a category </w:t>
      </w:r>
      <w:r w:rsidR="00AA0DE2" w:rsidRPr="00CB7949">
        <w:t>in the threatened</w:t>
      </w:r>
      <w:r w:rsidR="00BA40BB" w:rsidRPr="001163FE">
        <w:t xml:space="preserve"> </w:t>
      </w:r>
      <w:r w:rsidR="00C02875" w:rsidRPr="001163FE">
        <w:t xml:space="preserve">ecological communities </w:t>
      </w:r>
      <w:r w:rsidR="00231DF3" w:rsidRPr="001163FE">
        <w:t>list; or</w:t>
      </w:r>
    </w:p>
    <w:p w14:paraId="5E19FEC3" w14:textId="77777777" w:rsidR="00231DF3" w:rsidRPr="001163FE" w:rsidRDefault="00682930" w:rsidP="00682930">
      <w:pPr>
        <w:pStyle w:val="Apara"/>
      </w:pPr>
      <w:r>
        <w:tab/>
      </w:r>
      <w:r w:rsidRPr="001163FE">
        <w:t>(b)</w:t>
      </w:r>
      <w:r w:rsidRPr="001163FE">
        <w:tab/>
      </w:r>
      <w:r w:rsidR="00231DF3" w:rsidRPr="001163FE">
        <w:t>there are changes to national or international standards relating to the criteria.</w:t>
      </w:r>
    </w:p>
    <w:p w14:paraId="264F747B" w14:textId="77777777" w:rsidR="005739A9" w:rsidRPr="001163FE" w:rsidRDefault="00682930" w:rsidP="00682930">
      <w:pPr>
        <w:pStyle w:val="Amain"/>
      </w:pPr>
      <w:r>
        <w:tab/>
      </w:r>
      <w:r w:rsidRPr="001163FE">
        <w:t>(2)</w:t>
      </w:r>
      <w:r w:rsidRPr="001163FE">
        <w:tab/>
      </w:r>
      <w:r w:rsidR="005739A9" w:rsidRPr="001163FE">
        <w:t>The conservator or the scientific committee must recommend to the Minister that the Minister review the threatened ecological communities list criteria.</w:t>
      </w:r>
    </w:p>
    <w:p w14:paraId="51344CE7" w14:textId="77777777" w:rsidR="001C3F83" w:rsidRPr="001163FE" w:rsidRDefault="00682930" w:rsidP="00682930">
      <w:pPr>
        <w:pStyle w:val="Amain"/>
      </w:pPr>
      <w:r>
        <w:tab/>
      </w:r>
      <w:r w:rsidRPr="001163FE">
        <w:t>(3)</w:t>
      </w:r>
      <w:r w:rsidRPr="001163FE">
        <w:tab/>
      </w:r>
      <w:r w:rsidR="001C3F83" w:rsidRPr="001163FE">
        <w:t>The Minister must consider the recommendation and may—</w:t>
      </w:r>
    </w:p>
    <w:p w14:paraId="5E7718ED" w14:textId="4C863C5C" w:rsidR="001C3F83" w:rsidRPr="001163FE" w:rsidRDefault="00682930" w:rsidP="00682930">
      <w:pPr>
        <w:pStyle w:val="Apara"/>
      </w:pPr>
      <w:r>
        <w:tab/>
      </w:r>
      <w:r w:rsidRPr="001163FE">
        <w:t>(a)</w:t>
      </w:r>
      <w:r w:rsidRPr="001163FE">
        <w:tab/>
      </w:r>
      <w:r w:rsidR="001C3F83" w:rsidRPr="001163FE">
        <w:t xml:space="preserve">review the threatened ecological communities list criteria under </w:t>
      </w:r>
      <w:r w:rsidR="00D75E9F" w:rsidRPr="001163FE">
        <w:t>section</w:t>
      </w:r>
      <w:r w:rsidR="0080021D">
        <w:t xml:space="preserve"> </w:t>
      </w:r>
      <w:r w:rsidR="005A6CDF" w:rsidRPr="001163FE">
        <w:t>71</w:t>
      </w:r>
      <w:r w:rsidR="001C3F83" w:rsidRPr="001163FE">
        <w:t>; or</w:t>
      </w:r>
    </w:p>
    <w:p w14:paraId="1A04223A" w14:textId="77777777" w:rsidR="001C3F83" w:rsidRPr="001163FE" w:rsidRDefault="00682930" w:rsidP="00682930">
      <w:pPr>
        <w:pStyle w:val="Apara"/>
      </w:pPr>
      <w:r>
        <w:tab/>
      </w:r>
      <w:r w:rsidRPr="001163FE">
        <w:t>(b)</w:t>
      </w:r>
      <w:r w:rsidRPr="001163FE">
        <w:tab/>
      </w:r>
      <w:r w:rsidR="001C3F83" w:rsidRPr="001163FE">
        <w:t>refuse to review the threatened ecological communities list criteria.</w:t>
      </w:r>
    </w:p>
    <w:p w14:paraId="2BA1D4A7" w14:textId="77777777" w:rsidR="001C3F83" w:rsidRPr="001163FE" w:rsidRDefault="00682930" w:rsidP="0080021D">
      <w:pPr>
        <w:pStyle w:val="Amain"/>
      </w:pPr>
      <w:r>
        <w:tab/>
      </w:r>
      <w:r w:rsidRPr="001163FE">
        <w:t>(4)</w:t>
      </w:r>
      <w:r w:rsidRPr="001163FE">
        <w:tab/>
      </w:r>
      <w:r w:rsidR="001C3F83" w:rsidRPr="001163FE">
        <w:t>A decision to refuse to review the threatened ecological communities list criteria</w:t>
      </w:r>
      <w:r w:rsidR="005739A9" w:rsidRPr="001163FE">
        <w:t>, including a statement of reasons for the decision,</w:t>
      </w:r>
      <w:r w:rsidR="001C3F83" w:rsidRPr="001163FE">
        <w:t xml:space="preserve"> is a notifiable instrument.</w:t>
      </w:r>
    </w:p>
    <w:p w14:paraId="7A67CC60" w14:textId="39207EBA" w:rsidR="001C3F83" w:rsidRPr="001163FE" w:rsidRDefault="001C3F83" w:rsidP="001C3F83">
      <w:pPr>
        <w:pStyle w:val="aNote"/>
      </w:pPr>
      <w:r w:rsidRPr="001163FE">
        <w:rPr>
          <w:rStyle w:val="charItals"/>
        </w:rPr>
        <w:t>Note</w:t>
      </w:r>
      <w:r w:rsidRPr="001163FE">
        <w:rPr>
          <w:rStyle w:val="charItals"/>
        </w:rPr>
        <w:tab/>
      </w:r>
      <w:r w:rsidRPr="001163FE">
        <w:t xml:space="preserve">A notifiable instrument must be notified under the </w:t>
      </w:r>
      <w:hyperlink r:id="rId78" w:tooltip="A2001-14" w:history="1">
        <w:r w:rsidR="000E0483" w:rsidRPr="001163FE">
          <w:rPr>
            <w:rStyle w:val="charCitHyperlinkAbbrev"/>
          </w:rPr>
          <w:t>Legislation Act</w:t>
        </w:r>
      </w:hyperlink>
      <w:r w:rsidRPr="001163FE">
        <w:t>.</w:t>
      </w:r>
    </w:p>
    <w:p w14:paraId="7B188A8A" w14:textId="77777777" w:rsidR="00463059" w:rsidRPr="001163FE" w:rsidRDefault="00463059" w:rsidP="00660BFC">
      <w:pPr>
        <w:pStyle w:val="PageBreak"/>
      </w:pPr>
      <w:r w:rsidRPr="001163FE">
        <w:br w:type="page"/>
      </w:r>
    </w:p>
    <w:p w14:paraId="7787C026" w14:textId="77777777" w:rsidR="00463059" w:rsidRPr="00002869" w:rsidRDefault="00682930" w:rsidP="00682930">
      <w:pPr>
        <w:pStyle w:val="AH2Part"/>
      </w:pPr>
      <w:bookmarkStart w:id="95" w:name="_Toc167215030"/>
      <w:r w:rsidRPr="00002869">
        <w:rPr>
          <w:rStyle w:val="CharPartNo"/>
        </w:rPr>
        <w:lastRenderedPageBreak/>
        <w:t>Part 4.3</w:t>
      </w:r>
      <w:r w:rsidRPr="001163FE">
        <w:tab/>
      </w:r>
      <w:r w:rsidR="00463059" w:rsidRPr="00002869">
        <w:rPr>
          <w:rStyle w:val="CharPartText"/>
        </w:rPr>
        <w:t>Key threatening processes</w:t>
      </w:r>
      <w:bookmarkEnd w:id="95"/>
    </w:p>
    <w:p w14:paraId="2DE360ED" w14:textId="77777777" w:rsidR="00463059" w:rsidRPr="001163FE" w:rsidRDefault="00682930" w:rsidP="00682930">
      <w:pPr>
        <w:pStyle w:val="AH5Sec"/>
      </w:pPr>
      <w:bookmarkStart w:id="96" w:name="_Toc167215031"/>
      <w:r w:rsidRPr="00002869">
        <w:rPr>
          <w:rStyle w:val="CharSectNo"/>
        </w:rPr>
        <w:t>73</w:t>
      </w:r>
      <w:r w:rsidRPr="001163FE">
        <w:tab/>
      </w:r>
      <w:r w:rsidR="00463059" w:rsidRPr="001163FE">
        <w:t xml:space="preserve">What is a </w:t>
      </w:r>
      <w:r w:rsidR="00463059" w:rsidRPr="001163FE">
        <w:rPr>
          <w:rStyle w:val="charItals"/>
        </w:rPr>
        <w:t>threatening process</w:t>
      </w:r>
      <w:r w:rsidR="00463059" w:rsidRPr="001163FE">
        <w:t>?</w:t>
      </w:r>
      <w:bookmarkEnd w:id="96"/>
    </w:p>
    <w:p w14:paraId="070A25F7" w14:textId="77777777" w:rsidR="00463059" w:rsidRPr="001163FE" w:rsidRDefault="00463059" w:rsidP="00660BFC">
      <w:pPr>
        <w:pStyle w:val="Amainreturn"/>
      </w:pPr>
      <w:r w:rsidRPr="001163FE">
        <w:t>In this Act:</w:t>
      </w:r>
    </w:p>
    <w:p w14:paraId="2B5F1B3F" w14:textId="77777777" w:rsidR="00463059" w:rsidRPr="001163FE" w:rsidRDefault="00463059" w:rsidP="0080021D">
      <w:pPr>
        <w:pStyle w:val="aDef"/>
      </w:pPr>
      <w:r w:rsidRPr="001163FE">
        <w:rPr>
          <w:rStyle w:val="charBoldItals"/>
        </w:rPr>
        <w:t>threatening process</w:t>
      </w:r>
      <w:r w:rsidRPr="001163FE">
        <w:t xml:space="preserve"> means a process that threatens, or may threaten, the survival, abundance or evolutionary development of a native species or ecological community.</w:t>
      </w:r>
    </w:p>
    <w:p w14:paraId="7AA5014C" w14:textId="618D28EC" w:rsidR="00463059" w:rsidRPr="001163FE" w:rsidRDefault="00463059" w:rsidP="00660BFC">
      <w:pPr>
        <w:pStyle w:val="aNote"/>
        <w:jc w:val="left"/>
      </w:pPr>
      <w:r w:rsidRPr="001163FE">
        <w:rPr>
          <w:rStyle w:val="charItals"/>
        </w:rPr>
        <w:t>Note</w:t>
      </w:r>
      <w:r w:rsidRPr="001163FE">
        <w:rPr>
          <w:rStyle w:val="charItals"/>
        </w:rPr>
        <w:tab/>
      </w:r>
      <w:r w:rsidRPr="001163FE">
        <w:rPr>
          <w:rStyle w:val="charBoldItals"/>
        </w:rPr>
        <w:t>Ecological community</w:t>
      </w:r>
      <w:r w:rsidRPr="001163FE">
        <w:t>—</w:t>
      </w:r>
      <w:r w:rsidR="00D75E9F" w:rsidRPr="001163FE">
        <w:t>see</w:t>
      </w:r>
      <w:r w:rsidR="0080021D">
        <w:t xml:space="preserve"> </w:t>
      </w:r>
      <w:r w:rsidR="00D75E9F" w:rsidRPr="001163FE">
        <w:t>s</w:t>
      </w:r>
      <w:r w:rsidR="0080021D">
        <w:t xml:space="preserve"> </w:t>
      </w:r>
      <w:r w:rsidRPr="001163FE">
        <w:t>1</w:t>
      </w:r>
      <w:r w:rsidR="00B71E23" w:rsidRPr="001163FE">
        <w:t>7</w:t>
      </w:r>
      <w:r w:rsidRPr="001163FE">
        <w:t>.</w:t>
      </w:r>
      <w:r w:rsidR="006472E0" w:rsidRPr="001163FE">
        <w:br/>
      </w:r>
      <w:r w:rsidRPr="001163FE">
        <w:rPr>
          <w:rStyle w:val="charBoldItals"/>
        </w:rPr>
        <w:t>Native species</w:t>
      </w:r>
      <w:r w:rsidR="006472E0" w:rsidRPr="001163FE">
        <w:t>—</w:t>
      </w:r>
      <w:r w:rsidR="00D75E9F" w:rsidRPr="001163FE">
        <w:t>see</w:t>
      </w:r>
      <w:r w:rsidR="0080021D">
        <w:t xml:space="preserve"> </w:t>
      </w:r>
      <w:r w:rsidR="00D75E9F" w:rsidRPr="001163FE">
        <w:t>s</w:t>
      </w:r>
      <w:r w:rsidR="0080021D">
        <w:t xml:space="preserve"> </w:t>
      </w:r>
      <w:r w:rsidR="006472E0" w:rsidRPr="001163FE">
        <w:t>1</w:t>
      </w:r>
      <w:r w:rsidR="00ED601E" w:rsidRPr="001163FE">
        <w:t>6</w:t>
      </w:r>
      <w:r w:rsidR="006472E0" w:rsidRPr="001163FE">
        <w:t>.</w:t>
      </w:r>
    </w:p>
    <w:p w14:paraId="272FB067" w14:textId="77777777" w:rsidR="00463059" w:rsidRPr="001163FE" w:rsidRDefault="00682930" w:rsidP="00682930">
      <w:pPr>
        <w:pStyle w:val="AH5Sec"/>
      </w:pPr>
      <w:bookmarkStart w:id="97" w:name="_Toc167215032"/>
      <w:r w:rsidRPr="00002869">
        <w:rPr>
          <w:rStyle w:val="CharSectNo"/>
        </w:rPr>
        <w:t>74</w:t>
      </w:r>
      <w:r w:rsidRPr="001163FE">
        <w:tab/>
      </w:r>
      <w:r w:rsidR="00463059" w:rsidRPr="001163FE">
        <w:t xml:space="preserve">What is a </w:t>
      </w:r>
      <w:r w:rsidR="00463059" w:rsidRPr="001163FE">
        <w:rPr>
          <w:rStyle w:val="charItals"/>
        </w:rPr>
        <w:t>key threatening process</w:t>
      </w:r>
      <w:r w:rsidR="00463059" w:rsidRPr="001163FE">
        <w:t>?</w:t>
      </w:r>
      <w:bookmarkEnd w:id="97"/>
    </w:p>
    <w:p w14:paraId="6B8F398E" w14:textId="77777777" w:rsidR="00463059" w:rsidRPr="001163FE" w:rsidRDefault="00463059" w:rsidP="00660BFC">
      <w:pPr>
        <w:pStyle w:val="Amainreturn"/>
      </w:pPr>
      <w:r w:rsidRPr="001163FE">
        <w:t>In this Act:</w:t>
      </w:r>
    </w:p>
    <w:p w14:paraId="709FEA21" w14:textId="77777777" w:rsidR="00463059" w:rsidRPr="001163FE" w:rsidRDefault="00463059" w:rsidP="00682930">
      <w:pPr>
        <w:pStyle w:val="aDef"/>
      </w:pPr>
      <w:r w:rsidRPr="001163FE">
        <w:rPr>
          <w:rStyle w:val="charBoldItals"/>
        </w:rPr>
        <w:t>key threatening process</w:t>
      </w:r>
      <w:r w:rsidRPr="001163FE">
        <w:t xml:space="preserve"> means a threatening process listed in the key threatening processes list.</w:t>
      </w:r>
    </w:p>
    <w:p w14:paraId="41E5E368" w14:textId="77777777" w:rsidR="00463059" w:rsidRPr="001163FE" w:rsidRDefault="00682930" w:rsidP="00682930">
      <w:pPr>
        <w:pStyle w:val="AH5Sec"/>
      </w:pPr>
      <w:bookmarkStart w:id="98" w:name="_Toc167215033"/>
      <w:r w:rsidRPr="00002869">
        <w:rPr>
          <w:rStyle w:val="CharSectNo"/>
        </w:rPr>
        <w:t>75</w:t>
      </w:r>
      <w:r w:rsidRPr="001163FE">
        <w:tab/>
      </w:r>
      <w:r w:rsidR="00463059" w:rsidRPr="001163FE">
        <w:t xml:space="preserve">What is a </w:t>
      </w:r>
      <w:r w:rsidR="00463059" w:rsidRPr="001163FE">
        <w:rPr>
          <w:rStyle w:val="charItals"/>
        </w:rPr>
        <w:t>key threatening processes list</w:t>
      </w:r>
      <w:r w:rsidR="00463059" w:rsidRPr="001163FE">
        <w:t>?</w:t>
      </w:r>
      <w:bookmarkEnd w:id="98"/>
    </w:p>
    <w:p w14:paraId="2B51EA85" w14:textId="77777777" w:rsidR="00463059" w:rsidRPr="001163FE" w:rsidRDefault="00463059" w:rsidP="00660BFC">
      <w:pPr>
        <w:pStyle w:val="Amainreturn"/>
      </w:pPr>
      <w:r w:rsidRPr="001163FE">
        <w:t>In this Act:</w:t>
      </w:r>
    </w:p>
    <w:p w14:paraId="009EACB6" w14:textId="77777777" w:rsidR="00A4636D" w:rsidRPr="00DE5115" w:rsidRDefault="00A4636D" w:rsidP="00A4636D">
      <w:pPr>
        <w:pStyle w:val="aDef"/>
      </w:pPr>
      <w:r w:rsidRPr="00DE5115">
        <w:rPr>
          <w:rStyle w:val="charBoldItals"/>
        </w:rPr>
        <w:t>key threatening processes list</w:t>
      </w:r>
      <w:r w:rsidRPr="00DE5115">
        <w:t xml:space="preserve"> means—</w:t>
      </w:r>
    </w:p>
    <w:p w14:paraId="62548507" w14:textId="77777777" w:rsidR="00A4636D" w:rsidRPr="00DE5115" w:rsidRDefault="00A4636D" w:rsidP="00A4636D">
      <w:pPr>
        <w:pStyle w:val="aDefpara"/>
      </w:pPr>
      <w:r w:rsidRPr="00DE5115">
        <w:tab/>
        <w:t>(a)</w:t>
      </w:r>
      <w:r w:rsidRPr="00DE5115">
        <w:tab/>
        <w:t xml:space="preserve">the key threatening processes list made under </w:t>
      </w:r>
      <w:r w:rsidR="00DF5516" w:rsidRPr="009F221C">
        <w:t>section 76</w:t>
      </w:r>
      <w:r w:rsidRPr="00DE5115">
        <w:t>; or</w:t>
      </w:r>
    </w:p>
    <w:p w14:paraId="5F803F40" w14:textId="77777777" w:rsidR="00A4636D" w:rsidRDefault="00A4636D" w:rsidP="00A4636D">
      <w:pPr>
        <w:pStyle w:val="aDefpara"/>
      </w:pPr>
      <w:r w:rsidRPr="00DE5115">
        <w:tab/>
        <w:t>(b)</w:t>
      </w:r>
      <w:r w:rsidRPr="00DE5115">
        <w:tab/>
        <w:t>a key threatening processes list notified under section 91 (Final version of list and notification).</w:t>
      </w:r>
    </w:p>
    <w:p w14:paraId="56075A28" w14:textId="77777777" w:rsidR="00DF5516" w:rsidRPr="00DE5115" w:rsidRDefault="00CD1637" w:rsidP="00DF5516">
      <w:pPr>
        <w:pStyle w:val="AH5Sec"/>
      </w:pPr>
      <w:bookmarkStart w:id="99" w:name="_Toc167215034"/>
      <w:r w:rsidRPr="00002869">
        <w:rPr>
          <w:rStyle w:val="CharSectNo"/>
        </w:rPr>
        <w:t>76</w:t>
      </w:r>
      <w:r w:rsidR="00DF5516" w:rsidRPr="00DE5115">
        <w:tab/>
        <w:t>Key threatening processes list</w:t>
      </w:r>
      <w:bookmarkEnd w:id="99"/>
    </w:p>
    <w:p w14:paraId="731A9D8D" w14:textId="77777777" w:rsidR="00DF5516" w:rsidRPr="00DE5115" w:rsidRDefault="00DF5516" w:rsidP="00DF5516">
      <w:pPr>
        <w:pStyle w:val="Amain"/>
      </w:pPr>
      <w:r w:rsidRPr="00DE5115">
        <w:tab/>
        <w:t>(1)</w:t>
      </w:r>
      <w:r w:rsidRPr="00DE5115">
        <w:tab/>
        <w:t>The Minister may make a key threatening processes list in accordance with this part.</w:t>
      </w:r>
    </w:p>
    <w:p w14:paraId="5F1B0F13" w14:textId="77777777" w:rsidR="00DF5516" w:rsidRPr="00DE5115" w:rsidRDefault="00DF5516" w:rsidP="00DF5516">
      <w:pPr>
        <w:pStyle w:val="Amain"/>
      </w:pPr>
      <w:r w:rsidRPr="00DE5115">
        <w:tab/>
        <w:t>(2)</w:t>
      </w:r>
      <w:r w:rsidRPr="00DE5115">
        <w:tab/>
        <w:t>The key threatening processes list is a notifiable instrument.</w:t>
      </w:r>
    </w:p>
    <w:p w14:paraId="2C1E38A0" w14:textId="5AB9356A" w:rsidR="00DF5516" w:rsidRPr="00DE5115" w:rsidRDefault="00DF5516" w:rsidP="00DF5516">
      <w:pPr>
        <w:pStyle w:val="aNote"/>
      </w:pPr>
      <w:r w:rsidRPr="00DE5115">
        <w:rPr>
          <w:rStyle w:val="charItals"/>
        </w:rPr>
        <w:t>Note</w:t>
      </w:r>
      <w:r w:rsidRPr="00DE5115">
        <w:rPr>
          <w:rStyle w:val="charItals"/>
        </w:rPr>
        <w:tab/>
      </w:r>
      <w:r w:rsidRPr="00DE5115">
        <w:t xml:space="preserve">A notifiable instrument must be notified under the </w:t>
      </w:r>
      <w:hyperlink r:id="rId79" w:tooltip="A2001-14" w:history="1">
        <w:r w:rsidRPr="00DE5115">
          <w:rPr>
            <w:rStyle w:val="charCitHyperlinkAbbrev"/>
          </w:rPr>
          <w:t>Legislation Act</w:t>
        </w:r>
      </w:hyperlink>
      <w:r w:rsidRPr="00DE5115">
        <w:t>.</w:t>
      </w:r>
    </w:p>
    <w:p w14:paraId="1E6F1B1C" w14:textId="77777777" w:rsidR="00463059" w:rsidRPr="001163FE" w:rsidRDefault="00682930" w:rsidP="00682930">
      <w:pPr>
        <w:pStyle w:val="AH5Sec"/>
      </w:pPr>
      <w:bookmarkStart w:id="100" w:name="_Toc167215035"/>
      <w:r w:rsidRPr="00002869">
        <w:rPr>
          <w:rStyle w:val="CharSectNo"/>
        </w:rPr>
        <w:lastRenderedPageBreak/>
        <w:t>77</w:t>
      </w:r>
      <w:r w:rsidRPr="001163FE">
        <w:tab/>
      </w:r>
      <w:r w:rsidR="00463059" w:rsidRPr="001163FE">
        <w:t>Key threatening processes list—eligibility</w:t>
      </w:r>
      <w:bookmarkEnd w:id="100"/>
    </w:p>
    <w:p w14:paraId="276FB181" w14:textId="77777777" w:rsidR="00463059" w:rsidRPr="001163FE" w:rsidRDefault="00463059" w:rsidP="00D76748">
      <w:pPr>
        <w:pStyle w:val="Amainreturn"/>
        <w:keepNext/>
      </w:pPr>
      <w:r w:rsidRPr="001163FE">
        <w:t>A threatening process is eligible to be included in the key threatening processes list if—</w:t>
      </w:r>
    </w:p>
    <w:p w14:paraId="02F95B6A" w14:textId="77777777" w:rsidR="00463059" w:rsidRPr="001163FE" w:rsidRDefault="00682930" w:rsidP="0080021D">
      <w:pPr>
        <w:pStyle w:val="Apara"/>
      </w:pPr>
      <w:r>
        <w:tab/>
      </w:r>
      <w:r w:rsidRPr="001163FE">
        <w:t>(a)</w:t>
      </w:r>
      <w:r w:rsidRPr="001163FE">
        <w:tab/>
      </w:r>
      <w:r w:rsidR="00463059" w:rsidRPr="001163FE">
        <w:t>it could cause—</w:t>
      </w:r>
    </w:p>
    <w:p w14:paraId="333491CE" w14:textId="77777777" w:rsidR="00463059" w:rsidRPr="001163FE" w:rsidRDefault="00682930" w:rsidP="00682930">
      <w:pPr>
        <w:pStyle w:val="Asubpara"/>
      </w:pPr>
      <w:r>
        <w:tab/>
      </w:r>
      <w:r w:rsidRPr="001163FE">
        <w:t>(i)</w:t>
      </w:r>
      <w:r w:rsidRPr="001163FE">
        <w:tab/>
      </w:r>
      <w:r w:rsidR="00463059" w:rsidRPr="001163FE">
        <w:t>a native species to become eligible for listing in the threatened native species list in a category other than conservation dependent; or</w:t>
      </w:r>
    </w:p>
    <w:p w14:paraId="02CA4A55" w14:textId="77777777" w:rsidR="00463059" w:rsidRPr="001163FE" w:rsidRDefault="00682930" w:rsidP="00682930">
      <w:pPr>
        <w:pStyle w:val="Asubpara"/>
      </w:pPr>
      <w:r>
        <w:tab/>
      </w:r>
      <w:r w:rsidRPr="001163FE">
        <w:t>(ii)</w:t>
      </w:r>
      <w:r w:rsidRPr="001163FE">
        <w:tab/>
      </w:r>
      <w:r w:rsidR="00463059" w:rsidRPr="001163FE">
        <w:t>an ecological community to become eligible for listing in the threatened ecological communities list; or</w:t>
      </w:r>
    </w:p>
    <w:p w14:paraId="259255BA" w14:textId="77777777" w:rsidR="00463059" w:rsidRPr="001163FE" w:rsidRDefault="00682930" w:rsidP="00682930">
      <w:pPr>
        <w:pStyle w:val="Apara"/>
      </w:pPr>
      <w:r>
        <w:tab/>
      </w:r>
      <w:r w:rsidRPr="001163FE">
        <w:t>(b)</w:t>
      </w:r>
      <w:r w:rsidRPr="001163FE">
        <w:tab/>
      </w:r>
      <w:r w:rsidR="00463059" w:rsidRPr="001163FE">
        <w:t>it could cause—</w:t>
      </w:r>
    </w:p>
    <w:p w14:paraId="79EF98E9" w14:textId="77777777" w:rsidR="00463059" w:rsidRPr="001163FE" w:rsidRDefault="00682930" w:rsidP="00682930">
      <w:pPr>
        <w:pStyle w:val="Asubpara"/>
      </w:pPr>
      <w:r>
        <w:tab/>
      </w:r>
      <w:r w:rsidRPr="001163FE">
        <w:t>(i)</w:t>
      </w:r>
      <w:r w:rsidRPr="001163FE">
        <w:tab/>
      </w:r>
      <w:r w:rsidR="00463059" w:rsidRPr="001163FE">
        <w:t>a threatened native species to become eligible to be listed in the threatened native species list in another category representing a higher degree of endangerment; or</w:t>
      </w:r>
    </w:p>
    <w:p w14:paraId="77CA1967" w14:textId="77777777" w:rsidR="00463059" w:rsidRPr="001163FE" w:rsidRDefault="00682930" w:rsidP="00682930">
      <w:pPr>
        <w:pStyle w:val="Asubpara"/>
      </w:pPr>
      <w:r>
        <w:tab/>
      </w:r>
      <w:r w:rsidRPr="001163FE">
        <w:t>(ii)</w:t>
      </w:r>
      <w:r w:rsidRPr="001163FE">
        <w:tab/>
      </w:r>
      <w:r w:rsidR="00463059" w:rsidRPr="001163FE">
        <w:t>a threatened ecological community to become eligible to be listed in the threatened ecological communities list in another category representing a higher degree of endangerment; or</w:t>
      </w:r>
    </w:p>
    <w:p w14:paraId="1F3D80E0" w14:textId="77777777" w:rsidR="00463059" w:rsidRPr="001163FE" w:rsidRDefault="00682930" w:rsidP="00682930">
      <w:pPr>
        <w:pStyle w:val="Apara"/>
      </w:pPr>
      <w:r>
        <w:tab/>
      </w:r>
      <w:r w:rsidRPr="001163FE">
        <w:t>(c)</w:t>
      </w:r>
      <w:r w:rsidRPr="001163FE">
        <w:tab/>
      </w:r>
      <w:r w:rsidR="00463059" w:rsidRPr="001163FE">
        <w:t>it adversely affects 2 or more threatened native species (other than conservation dependent species) or 2 or more threatened ecological communities.</w:t>
      </w:r>
    </w:p>
    <w:p w14:paraId="1585DFFA" w14:textId="77777777" w:rsidR="00463059" w:rsidRPr="001163FE" w:rsidRDefault="00682930" w:rsidP="00682930">
      <w:pPr>
        <w:pStyle w:val="AH5Sec"/>
      </w:pPr>
      <w:bookmarkStart w:id="101" w:name="_Toc167215036"/>
      <w:r w:rsidRPr="00002869">
        <w:rPr>
          <w:rStyle w:val="CharSectNo"/>
        </w:rPr>
        <w:t>78</w:t>
      </w:r>
      <w:r w:rsidRPr="001163FE">
        <w:tab/>
      </w:r>
      <w:r w:rsidR="00463059" w:rsidRPr="001163FE">
        <w:t>Key threatening processes list—eligibility criteria</w:t>
      </w:r>
      <w:bookmarkEnd w:id="101"/>
    </w:p>
    <w:p w14:paraId="4BEE420D" w14:textId="77777777" w:rsidR="00463059" w:rsidRPr="001163FE" w:rsidRDefault="00682930" w:rsidP="00682930">
      <w:pPr>
        <w:pStyle w:val="Amain"/>
      </w:pPr>
      <w:r>
        <w:tab/>
      </w:r>
      <w:r w:rsidRPr="001163FE">
        <w:t>(1)</w:t>
      </w:r>
      <w:r w:rsidRPr="001163FE">
        <w:tab/>
      </w:r>
      <w:r w:rsidR="00463059" w:rsidRPr="001163FE">
        <w:t>The Minister must develop criteria to be used in deciding whether a threatening proc</w:t>
      </w:r>
      <w:r w:rsidR="00BE229C" w:rsidRPr="001163FE">
        <w:t>ess is eligible to be included o</w:t>
      </w:r>
      <w:r w:rsidR="00463059" w:rsidRPr="001163FE">
        <w:t xml:space="preserve">n the key threatening processes list (the </w:t>
      </w:r>
      <w:r w:rsidR="00463059" w:rsidRPr="001163FE">
        <w:rPr>
          <w:rStyle w:val="charBoldItals"/>
        </w:rPr>
        <w:t>key threatening processes list criteria</w:t>
      </w:r>
      <w:r w:rsidR="00463059" w:rsidRPr="001163FE">
        <w:t>).</w:t>
      </w:r>
    </w:p>
    <w:p w14:paraId="0E68CA76" w14:textId="77777777" w:rsidR="00463059" w:rsidRPr="001163FE" w:rsidRDefault="00682930" w:rsidP="00682930">
      <w:pPr>
        <w:pStyle w:val="Amain"/>
      </w:pPr>
      <w:r>
        <w:tab/>
      </w:r>
      <w:r w:rsidRPr="001163FE">
        <w:t>(2)</w:t>
      </w:r>
      <w:r w:rsidRPr="001163FE">
        <w:tab/>
      </w:r>
      <w:r w:rsidR="00463059" w:rsidRPr="001163FE">
        <w:t>The key threatening processes list criteria may only include scientific matters.</w:t>
      </w:r>
    </w:p>
    <w:p w14:paraId="652BCD42" w14:textId="77777777" w:rsidR="00463059" w:rsidRPr="001163FE" w:rsidRDefault="00682930" w:rsidP="00D76748">
      <w:pPr>
        <w:pStyle w:val="Amain"/>
        <w:keepNext/>
      </w:pPr>
      <w:r>
        <w:lastRenderedPageBreak/>
        <w:tab/>
      </w:r>
      <w:r w:rsidRPr="001163FE">
        <w:t>(3)</w:t>
      </w:r>
      <w:r w:rsidRPr="001163FE">
        <w:tab/>
      </w:r>
      <w:r w:rsidR="00463059" w:rsidRPr="001163FE">
        <w:t>In developing the key threatening processes list criteria, the Minister must have regard to—</w:t>
      </w:r>
    </w:p>
    <w:p w14:paraId="5C6E4640" w14:textId="77777777" w:rsidR="00463059" w:rsidRPr="001163FE" w:rsidRDefault="00682930" w:rsidP="00682930">
      <w:pPr>
        <w:pStyle w:val="Apara"/>
      </w:pPr>
      <w:r>
        <w:tab/>
      </w:r>
      <w:r w:rsidRPr="001163FE">
        <w:t>(a)</w:t>
      </w:r>
      <w:r w:rsidRPr="001163FE">
        <w:tab/>
      </w:r>
      <w:r w:rsidR="00463059" w:rsidRPr="001163FE">
        <w:t>the conservation of threatened native species and threatened ecological communities; and</w:t>
      </w:r>
    </w:p>
    <w:p w14:paraId="0D89E6F6" w14:textId="77777777" w:rsidR="00463059" w:rsidRPr="001163FE" w:rsidRDefault="00682930" w:rsidP="00682930">
      <w:pPr>
        <w:pStyle w:val="Apara"/>
      </w:pPr>
      <w:r>
        <w:tab/>
      </w:r>
      <w:r w:rsidRPr="001163FE">
        <w:t>(b)</w:t>
      </w:r>
      <w:r w:rsidRPr="001163FE">
        <w:tab/>
      </w:r>
      <w:r w:rsidR="00463059" w:rsidRPr="001163FE">
        <w:t>the ecological significance of threatened native species and threatened ecological communities; and</w:t>
      </w:r>
    </w:p>
    <w:p w14:paraId="7E6E1972" w14:textId="77777777" w:rsidR="00463059" w:rsidRPr="001163FE" w:rsidRDefault="00682930" w:rsidP="00682930">
      <w:pPr>
        <w:pStyle w:val="Apara"/>
      </w:pPr>
      <w:r>
        <w:tab/>
      </w:r>
      <w:r w:rsidRPr="001163FE">
        <w:t>(c)</w:t>
      </w:r>
      <w:r w:rsidRPr="001163FE">
        <w:tab/>
      </w:r>
      <w:r w:rsidR="00463059" w:rsidRPr="001163FE">
        <w:t>any relevant national standards.</w:t>
      </w:r>
    </w:p>
    <w:p w14:paraId="60D31F73" w14:textId="77777777" w:rsidR="00463059" w:rsidRPr="001163FE" w:rsidRDefault="00682930" w:rsidP="00682930">
      <w:pPr>
        <w:pStyle w:val="Amain"/>
      </w:pPr>
      <w:r>
        <w:tab/>
      </w:r>
      <w:r w:rsidRPr="001163FE">
        <w:t>(4)</w:t>
      </w:r>
      <w:r w:rsidRPr="001163FE">
        <w:tab/>
      </w:r>
      <w:r w:rsidR="00463059" w:rsidRPr="001163FE">
        <w:t xml:space="preserve">In developing the key threatening processes list criteria, the Minister must </w:t>
      </w:r>
      <w:r w:rsidR="002F26DE" w:rsidRPr="001163FE">
        <w:t>consult</w:t>
      </w:r>
      <w:r w:rsidR="00463059" w:rsidRPr="001163FE">
        <w:t>—</w:t>
      </w:r>
    </w:p>
    <w:p w14:paraId="1E6A747E" w14:textId="77777777" w:rsidR="00463059" w:rsidRPr="001163FE" w:rsidRDefault="00682930" w:rsidP="00682930">
      <w:pPr>
        <w:pStyle w:val="Apara"/>
      </w:pPr>
      <w:r>
        <w:tab/>
      </w:r>
      <w:r w:rsidRPr="001163FE">
        <w:t>(a)</w:t>
      </w:r>
      <w:r w:rsidRPr="001163FE">
        <w:tab/>
      </w:r>
      <w:r w:rsidR="00463059" w:rsidRPr="001163FE">
        <w:t>the conservator; and</w:t>
      </w:r>
    </w:p>
    <w:p w14:paraId="7503C6F5" w14:textId="77777777" w:rsidR="00463059" w:rsidRPr="001163FE" w:rsidRDefault="00682930" w:rsidP="00682930">
      <w:pPr>
        <w:pStyle w:val="Apara"/>
      </w:pPr>
      <w:r>
        <w:tab/>
      </w:r>
      <w:r w:rsidRPr="001163FE">
        <w:t>(b)</w:t>
      </w:r>
      <w:r w:rsidRPr="001163FE">
        <w:tab/>
      </w:r>
      <w:r w:rsidR="00463059" w:rsidRPr="001163FE">
        <w:t>the scientific committee.</w:t>
      </w:r>
    </w:p>
    <w:p w14:paraId="2CF4A642" w14:textId="77777777" w:rsidR="00463059" w:rsidRPr="001163FE" w:rsidRDefault="00682930" w:rsidP="0080021D">
      <w:pPr>
        <w:pStyle w:val="Amain"/>
      </w:pPr>
      <w:r>
        <w:tab/>
      </w:r>
      <w:r w:rsidRPr="001163FE">
        <w:t>(5)</w:t>
      </w:r>
      <w:r w:rsidRPr="001163FE">
        <w:tab/>
      </w:r>
      <w:r w:rsidR="00463059" w:rsidRPr="001163FE">
        <w:t xml:space="preserve">The key threatening processes list criteria are a </w:t>
      </w:r>
      <w:r w:rsidR="00A80F2D" w:rsidRPr="001163FE">
        <w:t>disallowable</w:t>
      </w:r>
      <w:r w:rsidR="00463059" w:rsidRPr="001163FE">
        <w:t xml:space="preserve"> instrument.</w:t>
      </w:r>
    </w:p>
    <w:p w14:paraId="409AF231" w14:textId="3D3A1745" w:rsidR="00A80F2D" w:rsidRPr="001163FE" w:rsidRDefault="00A80F2D">
      <w:pPr>
        <w:pStyle w:val="aNote"/>
      </w:pPr>
      <w:r w:rsidRPr="001163FE">
        <w:rPr>
          <w:rStyle w:val="charItals"/>
        </w:rPr>
        <w:t>Note</w:t>
      </w:r>
      <w:r w:rsidRPr="001163FE">
        <w:rPr>
          <w:rStyle w:val="charItals"/>
        </w:rPr>
        <w:tab/>
      </w:r>
      <w:r w:rsidRPr="001163FE">
        <w:t xml:space="preserve">A disallowable instrument must be notified, and presented to the Legislative Assembly, under the </w:t>
      </w:r>
      <w:hyperlink r:id="rId80" w:tooltip="A2001-14" w:history="1">
        <w:r w:rsidR="000E0483" w:rsidRPr="001163FE">
          <w:rPr>
            <w:rStyle w:val="charCitHyperlinkAbbrev"/>
          </w:rPr>
          <w:t>Legislation Act</w:t>
        </w:r>
      </w:hyperlink>
      <w:r w:rsidRPr="001163FE">
        <w:t>.</w:t>
      </w:r>
    </w:p>
    <w:p w14:paraId="134A0ED5" w14:textId="77777777" w:rsidR="001C3F83" w:rsidRPr="001163FE" w:rsidRDefault="00682930" w:rsidP="00682930">
      <w:pPr>
        <w:pStyle w:val="AH5Sec"/>
      </w:pPr>
      <w:bookmarkStart w:id="102" w:name="_Toc167215037"/>
      <w:r w:rsidRPr="00002869">
        <w:rPr>
          <w:rStyle w:val="CharSectNo"/>
        </w:rPr>
        <w:t>79</w:t>
      </w:r>
      <w:r w:rsidRPr="001163FE">
        <w:tab/>
      </w:r>
      <w:r w:rsidR="001C3F83" w:rsidRPr="001163FE">
        <w:t>Key threatening processes list</w:t>
      </w:r>
      <w:r w:rsidR="005739A9" w:rsidRPr="001163FE">
        <w:t xml:space="preserve"> criteria</w:t>
      </w:r>
      <w:r w:rsidR="001C3F83" w:rsidRPr="001163FE">
        <w:t>—review</w:t>
      </w:r>
      <w:bookmarkEnd w:id="102"/>
    </w:p>
    <w:p w14:paraId="1B27AA5E" w14:textId="77777777" w:rsidR="002031E9" w:rsidRPr="001163FE" w:rsidRDefault="00682930" w:rsidP="00682930">
      <w:pPr>
        <w:pStyle w:val="Amain"/>
      </w:pPr>
      <w:r>
        <w:tab/>
      </w:r>
      <w:r w:rsidRPr="001163FE">
        <w:t>(1)</w:t>
      </w:r>
      <w:r w:rsidRPr="001163FE">
        <w:tab/>
      </w:r>
      <w:r w:rsidR="002031E9" w:rsidRPr="001163FE">
        <w:t xml:space="preserve">This </w:t>
      </w:r>
      <w:r w:rsidR="008F7E64" w:rsidRPr="001163FE">
        <w:t>section applies</w:t>
      </w:r>
      <w:r w:rsidR="002031E9" w:rsidRPr="001163FE">
        <w:t xml:space="preserve"> if the conservator, or the scientific committee, considers that the key threatening processes list criteria should be reviewed because—</w:t>
      </w:r>
    </w:p>
    <w:p w14:paraId="5BBF9956" w14:textId="77777777" w:rsidR="00BE229C" w:rsidRPr="001163FE" w:rsidRDefault="00682930" w:rsidP="00682930">
      <w:pPr>
        <w:pStyle w:val="Apara"/>
      </w:pPr>
      <w:r>
        <w:tab/>
      </w:r>
      <w:r w:rsidRPr="001163FE">
        <w:t>(a)</w:t>
      </w:r>
      <w:r w:rsidRPr="001163FE">
        <w:tab/>
      </w:r>
      <w:r w:rsidR="00BE229C" w:rsidRPr="001163FE">
        <w:t>the criteria are not adequately identifying processes eligible to be included on the key threatening processes list; or</w:t>
      </w:r>
    </w:p>
    <w:p w14:paraId="606A5321" w14:textId="77777777" w:rsidR="005739A9" w:rsidRPr="001163FE" w:rsidRDefault="00682930" w:rsidP="00682930">
      <w:pPr>
        <w:pStyle w:val="Apara"/>
      </w:pPr>
      <w:r>
        <w:tab/>
      </w:r>
      <w:r w:rsidRPr="001163FE">
        <w:t>(b)</w:t>
      </w:r>
      <w:r w:rsidRPr="001163FE">
        <w:tab/>
      </w:r>
      <w:r w:rsidR="005739A9" w:rsidRPr="001163FE">
        <w:t xml:space="preserve">there are changes to national or international standards relating to the </w:t>
      </w:r>
      <w:r w:rsidR="00BE229C" w:rsidRPr="001163FE">
        <w:t>criteria.</w:t>
      </w:r>
    </w:p>
    <w:p w14:paraId="6A03FF7D" w14:textId="77777777" w:rsidR="005739A9" w:rsidRPr="001163FE" w:rsidRDefault="00682930" w:rsidP="00682930">
      <w:pPr>
        <w:pStyle w:val="Amain"/>
      </w:pPr>
      <w:r>
        <w:tab/>
      </w:r>
      <w:r w:rsidRPr="001163FE">
        <w:t>(2)</w:t>
      </w:r>
      <w:r w:rsidRPr="001163FE">
        <w:tab/>
      </w:r>
      <w:r w:rsidR="005739A9" w:rsidRPr="001163FE">
        <w:t>The conservator or the scientific committee must recommend to the Minister that the Minister review the key threatening processes list criteria.</w:t>
      </w:r>
    </w:p>
    <w:p w14:paraId="366D4AD5" w14:textId="77777777" w:rsidR="001C3F83" w:rsidRPr="001163FE" w:rsidRDefault="00682930" w:rsidP="00D76748">
      <w:pPr>
        <w:pStyle w:val="Amain"/>
        <w:keepNext/>
      </w:pPr>
      <w:r>
        <w:lastRenderedPageBreak/>
        <w:tab/>
      </w:r>
      <w:r w:rsidRPr="001163FE">
        <w:t>(3)</w:t>
      </w:r>
      <w:r w:rsidRPr="001163FE">
        <w:tab/>
      </w:r>
      <w:r w:rsidR="001C3F83" w:rsidRPr="001163FE">
        <w:t>The Minister must consider the recommendation and may—</w:t>
      </w:r>
    </w:p>
    <w:p w14:paraId="19DCA0DA" w14:textId="6997D3BE" w:rsidR="001C3F83" w:rsidRPr="001163FE" w:rsidRDefault="00682930" w:rsidP="00682930">
      <w:pPr>
        <w:pStyle w:val="Apara"/>
      </w:pPr>
      <w:r>
        <w:tab/>
      </w:r>
      <w:r w:rsidRPr="001163FE">
        <w:t>(a)</w:t>
      </w:r>
      <w:r w:rsidRPr="001163FE">
        <w:tab/>
      </w:r>
      <w:r w:rsidR="001C3F83" w:rsidRPr="001163FE">
        <w:t xml:space="preserve">review the key threatening processes list criteria under </w:t>
      </w:r>
      <w:r w:rsidR="00D75E9F" w:rsidRPr="001163FE">
        <w:t>section</w:t>
      </w:r>
      <w:r w:rsidR="0080021D">
        <w:t> </w:t>
      </w:r>
      <w:r w:rsidR="008813FB" w:rsidRPr="001163FE">
        <w:t>7</w:t>
      </w:r>
      <w:r w:rsidR="0035740F" w:rsidRPr="001163FE">
        <w:t>8</w:t>
      </w:r>
      <w:r w:rsidR="001C3F83" w:rsidRPr="001163FE">
        <w:t>; or</w:t>
      </w:r>
    </w:p>
    <w:p w14:paraId="40138C02" w14:textId="77777777" w:rsidR="001C3F83" w:rsidRPr="001163FE" w:rsidRDefault="00682930" w:rsidP="00682930">
      <w:pPr>
        <w:pStyle w:val="Apara"/>
      </w:pPr>
      <w:r>
        <w:tab/>
      </w:r>
      <w:r w:rsidRPr="001163FE">
        <w:t>(b)</w:t>
      </w:r>
      <w:r w:rsidRPr="001163FE">
        <w:tab/>
      </w:r>
      <w:r w:rsidR="001C3F83" w:rsidRPr="001163FE">
        <w:t>refuse to review the key threatening processes list criteria.</w:t>
      </w:r>
    </w:p>
    <w:p w14:paraId="48EF0723" w14:textId="77777777" w:rsidR="001C3F83" w:rsidRPr="001163FE" w:rsidRDefault="00682930" w:rsidP="0080021D">
      <w:pPr>
        <w:pStyle w:val="Amain"/>
      </w:pPr>
      <w:r>
        <w:tab/>
      </w:r>
      <w:r w:rsidRPr="001163FE">
        <w:t>(4)</w:t>
      </w:r>
      <w:r w:rsidRPr="001163FE">
        <w:tab/>
      </w:r>
      <w:r w:rsidR="001C3F83" w:rsidRPr="001163FE">
        <w:t>A decision to refuse to review the key threatening processes list criteria</w:t>
      </w:r>
      <w:r w:rsidR="005739A9" w:rsidRPr="001163FE">
        <w:t>, including a statement of reasons for the decision,</w:t>
      </w:r>
      <w:r w:rsidR="001C3F83" w:rsidRPr="001163FE">
        <w:t xml:space="preserve"> is a notifiable instrument.</w:t>
      </w:r>
    </w:p>
    <w:p w14:paraId="14F19E76" w14:textId="00170EB1" w:rsidR="001C3F83" w:rsidRDefault="001C3F83" w:rsidP="001C3F83">
      <w:pPr>
        <w:pStyle w:val="aNote"/>
      </w:pPr>
      <w:r w:rsidRPr="001163FE">
        <w:rPr>
          <w:rStyle w:val="charItals"/>
        </w:rPr>
        <w:t>Note</w:t>
      </w:r>
      <w:r w:rsidRPr="001163FE">
        <w:rPr>
          <w:rStyle w:val="charItals"/>
        </w:rPr>
        <w:tab/>
      </w:r>
      <w:r w:rsidRPr="001163FE">
        <w:t xml:space="preserve">A notifiable instrument must be notified under the </w:t>
      </w:r>
      <w:hyperlink r:id="rId81" w:tooltip="A2001-14" w:history="1">
        <w:r w:rsidR="000E0483" w:rsidRPr="001163FE">
          <w:rPr>
            <w:rStyle w:val="charCitHyperlinkAbbrev"/>
          </w:rPr>
          <w:t>Legislation Act</w:t>
        </w:r>
      </w:hyperlink>
      <w:r w:rsidRPr="001163FE">
        <w:t>.</w:t>
      </w:r>
    </w:p>
    <w:p w14:paraId="1458D90E" w14:textId="77777777" w:rsidR="00463059" w:rsidRPr="001163FE" w:rsidRDefault="00463059" w:rsidP="00660BFC">
      <w:pPr>
        <w:pStyle w:val="PageBreak"/>
      </w:pPr>
      <w:r w:rsidRPr="001163FE">
        <w:br w:type="page"/>
      </w:r>
    </w:p>
    <w:p w14:paraId="2F8BACCD" w14:textId="77777777" w:rsidR="00463059" w:rsidRPr="00002869" w:rsidRDefault="00682930" w:rsidP="00682930">
      <w:pPr>
        <w:pStyle w:val="AH2Part"/>
      </w:pPr>
      <w:bookmarkStart w:id="103" w:name="_Toc167215038"/>
      <w:r w:rsidRPr="00002869">
        <w:rPr>
          <w:rStyle w:val="CharPartNo"/>
        </w:rPr>
        <w:lastRenderedPageBreak/>
        <w:t>Part 4.4</w:t>
      </w:r>
      <w:r w:rsidRPr="001163FE">
        <w:rPr>
          <w:rStyle w:val="charsubdno"/>
        </w:rPr>
        <w:tab/>
      </w:r>
      <w:r w:rsidR="00463059" w:rsidRPr="00002869">
        <w:rPr>
          <w:rStyle w:val="CharPartText"/>
        </w:rPr>
        <w:t>Including, transferring and omitting items in list</w:t>
      </w:r>
      <w:bookmarkEnd w:id="103"/>
    </w:p>
    <w:p w14:paraId="1C710F97" w14:textId="77777777" w:rsidR="00E163A1" w:rsidRPr="00002869" w:rsidRDefault="00E163A1" w:rsidP="00E163A1">
      <w:pPr>
        <w:pStyle w:val="AH3Div"/>
      </w:pPr>
      <w:bookmarkStart w:id="104" w:name="_Toc167215039"/>
      <w:r w:rsidRPr="00002869">
        <w:rPr>
          <w:rStyle w:val="CharDivNo"/>
        </w:rPr>
        <w:t>Division 4.4.1</w:t>
      </w:r>
      <w:r w:rsidRPr="00CB7949">
        <w:tab/>
      </w:r>
      <w:r w:rsidRPr="00002869">
        <w:rPr>
          <w:rStyle w:val="CharDivText"/>
        </w:rPr>
        <w:t>Definitions—pt 4.4</w:t>
      </w:r>
      <w:bookmarkEnd w:id="104"/>
    </w:p>
    <w:p w14:paraId="386FC289" w14:textId="0AFC6DAD" w:rsidR="00463059" w:rsidRPr="001163FE" w:rsidRDefault="00682930" w:rsidP="00682930">
      <w:pPr>
        <w:pStyle w:val="AH5Sec"/>
      </w:pPr>
      <w:bookmarkStart w:id="105" w:name="_Toc167215040"/>
      <w:r w:rsidRPr="00002869">
        <w:rPr>
          <w:rStyle w:val="CharSectNo"/>
        </w:rPr>
        <w:t>80</w:t>
      </w:r>
      <w:r w:rsidRPr="001163FE">
        <w:tab/>
      </w:r>
      <w:r w:rsidR="00463059" w:rsidRPr="001163FE">
        <w:t>Definitions—pt</w:t>
      </w:r>
      <w:r w:rsidR="0080021D">
        <w:t xml:space="preserve"> </w:t>
      </w:r>
      <w:r w:rsidR="00463059" w:rsidRPr="001163FE">
        <w:t>4.4</w:t>
      </w:r>
      <w:bookmarkEnd w:id="105"/>
    </w:p>
    <w:p w14:paraId="3286E1D4" w14:textId="77777777" w:rsidR="00463059" w:rsidRPr="001163FE" w:rsidRDefault="00463059" w:rsidP="00660BFC">
      <w:pPr>
        <w:pStyle w:val="Amainreturn"/>
      </w:pPr>
      <w:r w:rsidRPr="001163FE">
        <w:t>In this part:</w:t>
      </w:r>
    </w:p>
    <w:p w14:paraId="7B92569B" w14:textId="77777777" w:rsidR="00E163A1" w:rsidRPr="00CB7949" w:rsidRDefault="00E163A1" w:rsidP="00E163A1">
      <w:pPr>
        <w:pStyle w:val="aDef"/>
      </w:pPr>
      <w:r w:rsidRPr="00CB7949">
        <w:rPr>
          <w:rStyle w:val="charBoldItals"/>
        </w:rPr>
        <w:t>assessed at a national scale</w:t>
      </w:r>
      <w:r w:rsidRPr="00CB7949">
        <w:t>, for an item, means the risk assessment criteria under the common assessment method is applied to the item throughout—</w:t>
      </w:r>
    </w:p>
    <w:p w14:paraId="38117B49" w14:textId="77777777" w:rsidR="00E163A1" w:rsidRPr="00CB7949" w:rsidRDefault="00E163A1" w:rsidP="00E163A1">
      <w:pPr>
        <w:pStyle w:val="aDefpara"/>
      </w:pPr>
      <w:r w:rsidRPr="00CB7949">
        <w:tab/>
        <w:t>(a)</w:t>
      </w:r>
      <w:r w:rsidRPr="00CB7949">
        <w:tab/>
        <w:t>Australia or an external Territory; or</w:t>
      </w:r>
    </w:p>
    <w:p w14:paraId="11B3667B" w14:textId="77777777" w:rsidR="00E163A1" w:rsidRPr="00CB7949" w:rsidRDefault="00E163A1" w:rsidP="00E163A1">
      <w:pPr>
        <w:pStyle w:val="aDefpara"/>
      </w:pPr>
      <w:r w:rsidRPr="00CB7949">
        <w:tab/>
        <w:t>(b)</w:t>
      </w:r>
      <w:r w:rsidRPr="00CB7949">
        <w:tab/>
        <w:t>the coastal sea of Australia or an external Territory; or</w:t>
      </w:r>
    </w:p>
    <w:p w14:paraId="2A6F30AF" w14:textId="77777777" w:rsidR="00E163A1" w:rsidRPr="00CB7949" w:rsidRDefault="00E163A1" w:rsidP="00E163A1">
      <w:pPr>
        <w:pStyle w:val="aDefpara"/>
      </w:pPr>
      <w:r w:rsidRPr="00CB7949">
        <w:tab/>
        <w:t>(c)</w:t>
      </w:r>
      <w:r w:rsidRPr="00CB7949">
        <w:tab/>
        <w:t>the seabed of the coastal sea of Australia or an external Territory; or</w:t>
      </w:r>
    </w:p>
    <w:p w14:paraId="06AB85AA" w14:textId="77777777" w:rsidR="00E163A1" w:rsidRPr="00CB7949" w:rsidRDefault="00E163A1" w:rsidP="00E163A1">
      <w:pPr>
        <w:pStyle w:val="aDefpara"/>
      </w:pPr>
      <w:r w:rsidRPr="00CB7949">
        <w:tab/>
        <w:t>(d)</w:t>
      </w:r>
      <w:r w:rsidRPr="00CB7949">
        <w:tab/>
        <w:t>the continental shelf; or</w:t>
      </w:r>
    </w:p>
    <w:p w14:paraId="7D33874C" w14:textId="77777777" w:rsidR="00E163A1" w:rsidRPr="00CB7949" w:rsidRDefault="00E163A1" w:rsidP="00E163A1">
      <w:pPr>
        <w:pStyle w:val="aDefpara"/>
      </w:pPr>
      <w:r w:rsidRPr="00CB7949">
        <w:tab/>
        <w:t>(e)</w:t>
      </w:r>
      <w:r w:rsidRPr="00CB7949">
        <w:tab/>
        <w:t>the exclusive economic zone.</w:t>
      </w:r>
    </w:p>
    <w:p w14:paraId="3CDA65D2" w14:textId="77777777" w:rsidR="00E163A1" w:rsidRPr="00CB7949" w:rsidRDefault="00E163A1" w:rsidP="00E163A1">
      <w:pPr>
        <w:pStyle w:val="aNote"/>
      </w:pPr>
      <w:r w:rsidRPr="00CB7949">
        <w:rPr>
          <w:rStyle w:val="charItals"/>
        </w:rPr>
        <w:t>Note</w:t>
      </w:r>
      <w:r w:rsidRPr="00CB7949">
        <w:rPr>
          <w:rStyle w:val="charItals"/>
        </w:rPr>
        <w:tab/>
      </w:r>
      <w:r w:rsidRPr="00CB7949">
        <w:rPr>
          <w:rStyle w:val="charBoldItals"/>
        </w:rPr>
        <w:t>Coastal sea</w:t>
      </w:r>
      <w:r w:rsidRPr="00CB7949">
        <w:t>—see the dictionary.</w:t>
      </w:r>
    </w:p>
    <w:p w14:paraId="218102D5" w14:textId="77777777" w:rsidR="00E163A1" w:rsidRPr="00CB7949" w:rsidRDefault="00E163A1" w:rsidP="00E163A1">
      <w:pPr>
        <w:pStyle w:val="aNoteTextss"/>
      </w:pPr>
      <w:r w:rsidRPr="00CB7949">
        <w:rPr>
          <w:rStyle w:val="charBoldItals"/>
        </w:rPr>
        <w:t>Continental shelf</w:t>
      </w:r>
      <w:r w:rsidRPr="00CB7949">
        <w:t>—see the dictionary.</w:t>
      </w:r>
    </w:p>
    <w:p w14:paraId="6D565B2D" w14:textId="77777777" w:rsidR="00E163A1" w:rsidRPr="00CB7949" w:rsidRDefault="00E163A1" w:rsidP="00E163A1">
      <w:pPr>
        <w:pStyle w:val="aNoteTextss"/>
      </w:pPr>
      <w:r w:rsidRPr="00CB7949">
        <w:rPr>
          <w:rStyle w:val="charBoldItals"/>
        </w:rPr>
        <w:t>Exclusive economic zone</w:t>
      </w:r>
      <w:r w:rsidRPr="00CB7949">
        <w:t>—see the dictionary.</w:t>
      </w:r>
    </w:p>
    <w:p w14:paraId="24F4B739" w14:textId="77777777" w:rsidR="00E163A1" w:rsidRPr="00CB7949" w:rsidRDefault="00E163A1" w:rsidP="00E163A1">
      <w:pPr>
        <w:pStyle w:val="aNoteTextss"/>
      </w:pPr>
      <w:r w:rsidRPr="00CB7949">
        <w:rPr>
          <w:rStyle w:val="charBoldItals"/>
        </w:rPr>
        <w:t>Seabed</w:t>
      </w:r>
      <w:r w:rsidRPr="00CB7949">
        <w:t>—see the dictionary.</w:t>
      </w:r>
    </w:p>
    <w:p w14:paraId="5B25D282" w14:textId="77777777" w:rsidR="00E163A1" w:rsidRPr="00CB7949" w:rsidRDefault="00E163A1" w:rsidP="00E163A1">
      <w:pPr>
        <w:pStyle w:val="aDef"/>
      </w:pPr>
      <w:r w:rsidRPr="00CB7949">
        <w:rPr>
          <w:rStyle w:val="charBoldItals"/>
        </w:rPr>
        <w:t>common assessment method</w:t>
      </w:r>
      <w:r w:rsidRPr="00CB7949">
        <w:t xml:space="preserve"> means the methodology used to assess the risk of extinction of a species or collapse of an ecological community, agreed between—</w:t>
      </w:r>
    </w:p>
    <w:p w14:paraId="5509A608" w14:textId="77777777" w:rsidR="00E163A1" w:rsidRPr="00CB7949" w:rsidRDefault="00E163A1" w:rsidP="00E163A1">
      <w:pPr>
        <w:pStyle w:val="aDefpara"/>
      </w:pPr>
      <w:r w:rsidRPr="00CB7949">
        <w:tab/>
        <w:t>(a)</w:t>
      </w:r>
      <w:r w:rsidRPr="00CB7949">
        <w:tab/>
        <w:t>the Commonwealth; and</w:t>
      </w:r>
    </w:p>
    <w:p w14:paraId="6E3374D1" w14:textId="77777777" w:rsidR="00E163A1" w:rsidRPr="00CB7949" w:rsidRDefault="00E163A1" w:rsidP="00E163A1">
      <w:pPr>
        <w:pStyle w:val="aDefpara"/>
      </w:pPr>
      <w:r w:rsidRPr="00CB7949">
        <w:tab/>
        <w:t>(b)</w:t>
      </w:r>
      <w:r w:rsidRPr="00CB7949">
        <w:tab/>
        <w:t>the Territory; and</w:t>
      </w:r>
    </w:p>
    <w:p w14:paraId="4715760E" w14:textId="77777777" w:rsidR="00E163A1" w:rsidRPr="00CB7949" w:rsidRDefault="00E163A1" w:rsidP="00E163A1">
      <w:pPr>
        <w:pStyle w:val="aDefpara"/>
      </w:pPr>
      <w:r w:rsidRPr="00CB7949">
        <w:tab/>
        <w:t>(c)</w:t>
      </w:r>
      <w:r w:rsidRPr="00CB7949">
        <w:tab/>
        <w:t>a participating State.</w:t>
      </w:r>
    </w:p>
    <w:p w14:paraId="1D5EC1F1" w14:textId="77777777" w:rsidR="00463059" w:rsidRPr="001163FE" w:rsidRDefault="00463059" w:rsidP="00682930">
      <w:pPr>
        <w:pStyle w:val="aDef"/>
        <w:keepNext/>
      </w:pPr>
      <w:r w:rsidRPr="001163FE">
        <w:rPr>
          <w:rStyle w:val="charBoldItals"/>
        </w:rPr>
        <w:lastRenderedPageBreak/>
        <w:t>item</w:t>
      </w:r>
      <w:r w:rsidRPr="001163FE">
        <w:t xml:space="preserve"> means—</w:t>
      </w:r>
    </w:p>
    <w:p w14:paraId="5742FFA2" w14:textId="77777777" w:rsidR="00463059" w:rsidRPr="001163FE" w:rsidRDefault="00682930" w:rsidP="00682930">
      <w:pPr>
        <w:pStyle w:val="aDefpara"/>
        <w:keepNext/>
      </w:pPr>
      <w:r>
        <w:tab/>
      </w:r>
      <w:r w:rsidRPr="001163FE">
        <w:t>(a)</w:t>
      </w:r>
      <w:r w:rsidRPr="001163FE">
        <w:tab/>
      </w:r>
      <w:r w:rsidR="00463059" w:rsidRPr="001163FE">
        <w:t>for the threatened native species list—a native species; or</w:t>
      </w:r>
    </w:p>
    <w:p w14:paraId="4055D5D3" w14:textId="77777777" w:rsidR="00463059" w:rsidRPr="001163FE" w:rsidRDefault="00682930" w:rsidP="0080021D">
      <w:pPr>
        <w:pStyle w:val="aDefpara"/>
      </w:pPr>
      <w:r>
        <w:tab/>
      </w:r>
      <w:r w:rsidRPr="001163FE">
        <w:t>(b)</w:t>
      </w:r>
      <w:r w:rsidRPr="001163FE">
        <w:tab/>
      </w:r>
      <w:r w:rsidR="00463059" w:rsidRPr="001163FE">
        <w:t>for the threatened ecological communities list—an ecological community; or</w:t>
      </w:r>
    </w:p>
    <w:p w14:paraId="37F8CFAD" w14:textId="77777777" w:rsidR="00463059" w:rsidRPr="001163FE" w:rsidRDefault="00682930" w:rsidP="0080021D">
      <w:pPr>
        <w:pStyle w:val="aDefpara"/>
      </w:pPr>
      <w:r>
        <w:tab/>
      </w:r>
      <w:r w:rsidRPr="001163FE">
        <w:t>(c)</w:t>
      </w:r>
      <w:r w:rsidRPr="001163FE">
        <w:tab/>
      </w:r>
      <w:r w:rsidR="00463059" w:rsidRPr="001163FE">
        <w:t>for the key threatening processes list—a threatening process.</w:t>
      </w:r>
    </w:p>
    <w:p w14:paraId="5F43F963" w14:textId="77777777" w:rsidR="00463059" w:rsidRPr="001163FE" w:rsidRDefault="00463059" w:rsidP="0080021D">
      <w:pPr>
        <w:pStyle w:val="aDef"/>
      </w:pPr>
      <w:r w:rsidRPr="001163FE">
        <w:rPr>
          <w:rStyle w:val="charBoldItals"/>
        </w:rPr>
        <w:t>list</w:t>
      </w:r>
      <w:r w:rsidRPr="001163FE">
        <w:t xml:space="preserve"> means—</w:t>
      </w:r>
    </w:p>
    <w:p w14:paraId="4DC32720" w14:textId="77777777" w:rsidR="00463059" w:rsidRPr="001163FE" w:rsidRDefault="00682930" w:rsidP="0080021D">
      <w:pPr>
        <w:pStyle w:val="aDefpara"/>
      </w:pPr>
      <w:r>
        <w:tab/>
      </w:r>
      <w:r w:rsidRPr="001163FE">
        <w:t>(a)</w:t>
      </w:r>
      <w:r w:rsidRPr="001163FE">
        <w:tab/>
      </w:r>
      <w:r w:rsidR="00463059" w:rsidRPr="001163FE">
        <w:t>the threatened native species list; or</w:t>
      </w:r>
    </w:p>
    <w:p w14:paraId="52C0E07F" w14:textId="77777777" w:rsidR="00463059" w:rsidRPr="001163FE" w:rsidRDefault="00682930" w:rsidP="0080021D">
      <w:pPr>
        <w:pStyle w:val="aDefpara"/>
      </w:pPr>
      <w:r>
        <w:tab/>
      </w:r>
      <w:r w:rsidRPr="001163FE">
        <w:t>(b)</w:t>
      </w:r>
      <w:r w:rsidRPr="001163FE">
        <w:tab/>
      </w:r>
      <w:r w:rsidR="00463059" w:rsidRPr="001163FE">
        <w:t>the threatened ecological communities list; or</w:t>
      </w:r>
    </w:p>
    <w:p w14:paraId="4C715B3A" w14:textId="77777777" w:rsidR="00463059" w:rsidRDefault="00682930" w:rsidP="00682930">
      <w:pPr>
        <w:pStyle w:val="aDefpara"/>
      </w:pPr>
      <w:r>
        <w:tab/>
      </w:r>
      <w:r w:rsidRPr="001163FE">
        <w:t>(c)</w:t>
      </w:r>
      <w:r w:rsidRPr="001163FE">
        <w:tab/>
      </w:r>
      <w:r w:rsidR="00463059" w:rsidRPr="001163FE">
        <w:t>the key threatening processes list.</w:t>
      </w:r>
    </w:p>
    <w:p w14:paraId="33C599E9" w14:textId="77777777" w:rsidR="00A4636D" w:rsidRPr="00DE5115" w:rsidRDefault="00A4636D" w:rsidP="00A4636D">
      <w:pPr>
        <w:pStyle w:val="aDef"/>
      </w:pPr>
      <w:r w:rsidRPr="00DE5115">
        <w:rPr>
          <w:rStyle w:val="charBoldItals"/>
        </w:rPr>
        <w:t>listing assessment</w:t>
      </w:r>
      <w:r w:rsidRPr="00DE5115">
        <w:t>—see section 85 (2).</w:t>
      </w:r>
    </w:p>
    <w:p w14:paraId="3EAE5151" w14:textId="77777777" w:rsidR="00E163A1" w:rsidRPr="00CB7949" w:rsidRDefault="00E163A1" w:rsidP="00E163A1">
      <w:pPr>
        <w:pStyle w:val="aDef"/>
      </w:pPr>
      <w:r w:rsidRPr="00CB7949">
        <w:rPr>
          <w:rStyle w:val="charBoldItals"/>
        </w:rPr>
        <w:t>nationally threatened</w:t>
      </w:r>
      <w:r w:rsidRPr="00CB7949">
        <w:t>, in relation to an item, means—</w:t>
      </w:r>
    </w:p>
    <w:p w14:paraId="407269D1" w14:textId="566CBEA7" w:rsidR="00E163A1" w:rsidRPr="00CB7949" w:rsidRDefault="00E163A1" w:rsidP="00E163A1">
      <w:pPr>
        <w:pStyle w:val="Apara"/>
      </w:pPr>
      <w:r w:rsidRPr="00CB7949">
        <w:tab/>
        <w:t>(a)</w:t>
      </w:r>
      <w:r w:rsidRPr="00CB7949">
        <w:tab/>
        <w:t xml:space="preserve">an item that is a listed threatened species or listed ecological community under the </w:t>
      </w:r>
      <w:hyperlink r:id="rId82" w:tooltip="Act 1999 No 91 (Cth)" w:history="1">
        <w:r w:rsidRPr="00CB7949">
          <w:rPr>
            <w:rStyle w:val="charCitHyperlinkItal"/>
          </w:rPr>
          <w:t>Environment Protection and Biodiversity Conservation Act 1999</w:t>
        </w:r>
      </w:hyperlink>
      <w:r w:rsidRPr="00CB7949">
        <w:t xml:space="preserve"> (Cwlth) (a </w:t>
      </w:r>
      <w:r w:rsidRPr="00CB7949">
        <w:rPr>
          <w:rStyle w:val="charBoldItals"/>
        </w:rPr>
        <w:t>Commonwealth listed item</w:t>
      </w:r>
      <w:r w:rsidRPr="00CB7949">
        <w:t>); or</w:t>
      </w:r>
    </w:p>
    <w:p w14:paraId="00524528" w14:textId="77777777" w:rsidR="00E163A1" w:rsidRPr="00CB7949" w:rsidRDefault="00E163A1" w:rsidP="00E163A1">
      <w:pPr>
        <w:pStyle w:val="Apara"/>
      </w:pPr>
      <w:r w:rsidRPr="00CB7949">
        <w:tab/>
        <w:t>(b)</w:t>
      </w:r>
      <w:r w:rsidRPr="00CB7949">
        <w:tab/>
        <w:t xml:space="preserve">an item (a </w:t>
      </w:r>
      <w:r w:rsidRPr="00CB7949">
        <w:rPr>
          <w:rStyle w:val="charBoldItals"/>
        </w:rPr>
        <w:t>State assessed item</w:t>
      </w:r>
      <w:r w:rsidRPr="00CB7949">
        <w:t>) that—</w:t>
      </w:r>
    </w:p>
    <w:p w14:paraId="6F33B4EB" w14:textId="7DA50904" w:rsidR="00E163A1" w:rsidRPr="00CB7949" w:rsidRDefault="00E163A1" w:rsidP="00E163A1">
      <w:pPr>
        <w:pStyle w:val="Asubpara"/>
      </w:pPr>
      <w:r w:rsidRPr="00CB7949">
        <w:tab/>
        <w:t>(i)</w:t>
      </w:r>
      <w:r w:rsidRPr="00CB7949">
        <w:tab/>
        <w:t xml:space="preserve">is eligible to be a listed threatened species or listed ecological community under the </w:t>
      </w:r>
      <w:hyperlink r:id="rId83" w:tooltip="Act 1999 No 91 (Cth)" w:history="1">
        <w:r w:rsidRPr="00CB7949">
          <w:rPr>
            <w:rStyle w:val="charCitHyperlinkItal"/>
          </w:rPr>
          <w:t>Environment Protection and Biodiversity Conservation Act 1999</w:t>
        </w:r>
      </w:hyperlink>
      <w:r w:rsidRPr="00CB7949">
        <w:rPr>
          <w:rStyle w:val="charItals"/>
        </w:rPr>
        <w:t xml:space="preserve"> </w:t>
      </w:r>
      <w:r w:rsidRPr="00CB7949">
        <w:t>(Cwlth); and</w:t>
      </w:r>
    </w:p>
    <w:p w14:paraId="2DB08DB7" w14:textId="77777777" w:rsidR="00E163A1" w:rsidRPr="00CB7949" w:rsidRDefault="00E163A1" w:rsidP="00E163A1">
      <w:pPr>
        <w:pStyle w:val="Asubpara"/>
      </w:pPr>
      <w:r w:rsidRPr="00CB7949">
        <w:tab/>
        <w:t>(ii)</w:t>
      </w:r>
      <w:r w:rsidRPr="00CB7949">
        <w:tab/>
        <w:t>has been assessed by a participating State as a threatened species or ecological community at a national scale, using the common assessment method; or</w:t>
      </w:r>
    </w:p>
    <w:p w14:paraId="69396E62" w14:textId="77777777" w:rsidR="00E163A1" w:rsidRPr="00CB7949" w:rsidRDefault="00E163A1" w:rsidP="00E163A1">
      <w:pPr>
        <w:pStyle w:val="Apara"/>
      </w:pPr>
      <w:r w:rsidRPr="00CB7949">
        <w:tab/>
        <w:t>(c)</w:t>
      </w:r>
      <w:r w:rsidRPr="00CB7949">
        <w:tab/>
        <w:t>an item that—</w:t>
      </w:r>
    </w:p>
    <w:p w14:paraId="5B4C9BB0" w14:textId="77777777" w:rsidR="00E163A1" w:rsidRPr="00CB7949" w:rsidRDefault="00E163A1" w:rsidP="00E163A1">
      <w:pPr>
        <w:pStyle w:val="Asubpara"/>
      </w:pPr>
      <w:r w:rsidRPr="00CB7949">
        <w:tab/>
        <w:t>(i)</w:t>
      </w:r>
      <w:r w:rsidRPr="00CB7949">
        <w:tab/>
        <w:t>is either—</w:t>
      </w:r>
    </w:p>
    <w:p w14:paraId="24FD92F8" w14:textId="77777777" w:rsidR="00E163A1" w:rsidRPr="00CB7949" w:rsidRDefault="00E163A1" w:rsidP="00E163A1">
      <w:pPr>
        <w:pStyle w:val="Asubsubpara"/>
      </w:pPr>
      <w:r w:rsidRPr="00CB7949">
        <w:tab/>
        <w:t>(A)</w:t>
      </w:r>
      <w:r w:rsidRPr="00CB7949">
        <w:tab/>
        <w:t>eligible to be included in a national category of the threatened native species list; or</w:t>
      </w:r>
    </w:p>
    <w:p w14:paraId="2EFBFA61" w14:textId="77777777" w:rsidR="00E163A1" w:rsidRPr="00CB7949" w:rsidRDefault="00E163A1" w:rsidP="00E163A1">
      <w:pPr>
        <w:pStyle w:val="Asubsubpara"/>
      </w:pPr>
      <w:r w:rsidRPr="00CB7949">
        <w:lastRenderedPageBreak/>
        <w:tab/>
        <w:t>(B)</w:t>
      </w:r>
      <w:r w:rsidRPr="00CB7949">
        <w:tab/>
        <w:t>eligible to be included in the threatened ecological communities list; and</w:t>
      </w:r>
    </w:p>
    <w:p w14:paraId="13C11D41" w14:textId="77777777" w:rsidR="00E163A1" w:rsidRPr="00CB7949" w:rsidRDefault="00E163A1" w:rsidP="00E163A1">
      <w:pPr>
        <w:pStyle w:val="Asubpara"/>
      </w:pPr>
      <w:r w:rsidRPr="00CB7949">
        <w:tab/>
        <w:t>(ii)</w:t>
      </w:r>
      <w:r w:rsidRPr="00CB7949">
        <w:tab/>
        <w:t xml:space="preserve">has been assessed by the Territory as a threatened native species or threatened ecological community at a national scale, using the common assessment method.  </w:t>
      </w:r>
    </w:p>
    <w:p w14:paraId="728BFB0F" w14:textId="77777777" w:rsidR="00463059" w:rsidRPr="001163FE" w:rsidRDefault="00463059" w:rsidP="00682930">
      <w:pPr>
        <w:pStyle w:val="aDef"/>
        <w:keepNext/>
      </w:pPr>
      <w:r w:rsidRPr="001163FE">
        <w:rPr>
          <w:rStyle w:val="charBoldItals"/>
        </w:rPr>
        <w:t>nomination</w:t>
      </w:r>
      <w:r w:rsidRPr="001163FE">
        <w:t xml:space="preserve"> means a nomination mentioned in—</w:t>
      </w:r>
    </w:p>
    <w:p w14:paraId="7F2B7458" w14:textId="5AAC1BFE" w:rsidR="00463059" w:rsidRPr="001163FE" w:rsidRDefault="00682930" w:rsidP="0080021D">
      <w:pPr>
        <w:pStyle w:val="aDefpara"/>
      </w:pPr>
      <w:r>
        <w:tab/>
      </w:r>
      <w:r w:rsidRPr="001163FE">
        <w:t>(a)</w:t>
      </w:r>
      <w:r w:rsidRPr="001163FE">
        <w:tab/>
      </w:r>
      <w:r w:rsidR="00D75E9F" w:rsidRPr="001163FE">
        <w:t>section</w:t>
      </w:r>
      <w:r w:rsidR="0080021D">
        <w:t xml:space="preserve"> </w:t>
      </w:r>
      <w:r w:rsidR="0035740F" w:rsidRPr="001163FE">
        <w:t>81</w:t>
      </w:r>
      <w:r w:rsidR="00463059" w:rsidRPr="001163FE">
        <w:t>; or</w:t>
      </w:r>
    </w:p>
    <w:p w14:paraId="411B4496" w14:textId="71849D65" w:rsidR="00463059" w:rsidRDefault="00682930" w:rsidP="00682930">
      <w:pPr>
        <w:pStyle w:val="aDefpara"/>
      </w:pPr>
      <w:r>
        <w:tab/>
      </w:r>
      <w:r w:rsidRPr="001163FE">
        <w:t>(b)</w:t>
      </w:r>
      <w:r w:rsidRPr="001163FE">
        <w:tab/>
      </w:r>
      <w:r w:rsidR="00D75E9F" w:rsidRPr="001163FE">
        <w:t>section</w:t>
      </w:r>
      <w:r w:rsidR="0080021D">
        <w:t xml:space="preserve"> </w:t>
      </w:r>
      <w:r w:rsidR="0035740F" w:rsidRPr="001163FE">
        <w:t>83</w:t>
      </w:r>
      <w:r w:rsidR="00463059" w:rsidRPr="001163FE">
        <w:t>.</w:t>
      </w:r>
    </w:p>
    <w:p w14:paraId="4E2308A1" w14:textId="77777777" w:rsidR="00E163A1" w:rsidRPr="00CB7949" w:rsidRDefault="00E163A1" w:rsidP="00E163A1">
      <w:pPr>
        <w:pStyle w:val="aDef"/>
      </w:pPr>
      <w:r w:rsidRPr="00CB7949">
        <w:rPr>
          <w:rStyle w:val="charBoldItals"/>
        </w:rPr>
        <w:t>participating State</w:t>
      </w:r>
      <w:r w:rsidRPr="00CB7949">
        <w:rPr>
          <w:b/>
        </w:rPr>
        <w:t xml:space="preserve"> </w:t>
      </w:r>
      <w:r w:rsidRPr="00CB7949">
        <w:t xml:space="preserve">means a State that uses the common assessment method to assess a species or ecological community at a national scale. </w:t>
      </w:r>
    </w:p>
    <w:p w14:paraId="310EF609" w14:textId="77777777" w:rsidR="00C75774" w:rsidRPr="001163FE" w:rsidRDefault="00C75774" w:rsidP="00C75774">
      <w:pPr>
        <w:pStyle w:val="aDef"/>
      </w:pPr>
      <w:r w:rsidRPr="00DE5115">
        <w:rPr>
          <w:rStyle w:val="charBoldItals"/>
        </w:rPr>
        <w:t>public consultation notice</w:t>
      </w:r>
      <w:r w:rsidRPr="00DE5115">
        <w:t>—see section 84 (</w:t>
      </w:r>
      <w:r w:rsidR="00E07754">
        <w:t>1</w:t>
      </w:r>
      <w:r w:rsidRPr="00DE5115">
        <w:t>).</w:t>
      </w:r>
    </w:p>
    <w:p w14:paraId="2601802D" w14:textId="4A84E414" w:rsidR="00463059" w:rsidRPr="001163FE" w:rsidRDefault="00463059" w:rsidP="00682930">
      <w:pPr>
        <w:pStyle w:val="aDef"/>
      </w:pPr>
      <w:r w:rsidRPr="001163FE">
        <w:rPr>
          <w:rStyle w:val="charBoldItals"/>
        </w:rPr>
        <w:t>transfer</w:t>
      </w:r>
      <w:r w:rsidRPr="001163FE">
        <w:t>, an item within a list, means transfer the item from 1</w:t>
      </w:r>
      <w:r w:rsidR="0080021D">
        <w:t xml:space="preserve"> </w:t>
      </w:r>
      <w:r w:rsidRPr="001163FE">
        <w:t>category in the list to another category in the list.</w:t>
      </w:r>
    </w:p>
    <w:p w14:paraId="229F0E13" w14:textId="77777777" w:rsidR="00E163A1" w:rsidRPr="00002869" w:rsidRDefault="00E163A1" w:rsidP="00E163A1">
      <w:pPr>
        <w:pStyle w:val="AH3Div"/>
      </w:pPr>
      <w:bookmarkStart w:id="106" w:name="_Toc167215041"/>
      <w:r w:rsidRPr="00002869">
        <w:rPr>
          <w:rStyle w:val="CharDivNo"/>
        </w:rPr>
        <w:t>Division 4.4.2</w:t>
      </w:r>
      <w:r w:rsidRPr="00CB7949">
        <w:tab/>
      </w:r>
      <w:r w:rsidRPr="00002869">
        <w:rPr>
          <w:rStyle w:val="CharDivText"/>
        </w:rPr>
        <w:t>Including, transferring and omitting items in list—general</w:t>
      </w:r>
      <w:bookmarkEnd w:id="106"/>
    </w:p>
    <w:p w14:paraId="4AEBAC91" w14:textId="77777777" w:rsidR="00463059" w:rsidRPr="001163FE" w:rsidRDefault="00682930" w:rsidP="00682930">
      <w:pPr>
        <w:pStyle w:val="AH5Sec"/>
      </w:pPr>
      <w:bookmarkStart w:id="107" w:name="_Toc167215042"/>
      <w:r w:rsidRPr="00002869">
        <w:rPr>
          <w:rStyle w:val="CharSectNo"/>
        </w:rPr>
        <w:t>81</w:t>
      </w:r>
      <w:r w:rsidRPr="001163FE">
        <w:tab/>
      </w:r>
      <w:r w:rsidR="00463059" w:rsidRPr="001163FE">
        <w:t>Nominations—public may nominate item at any time</w:t>
      </w:r>
      <w:bookmarkEnd w:id="107"/>
    </w:p>
    <w:p w14:paraId="4E482352" w14:textId="77777777" w:rsidR="00463059" w:rsidRPr="001163FE" w:rsidRDefault="00682930" w:rsidP="0080021D">
      <w:pPr>
        <w:pStyle w:val="Amain"/>
      </w:pPr>
      <w:r>
        <w:tab/>
      </w:r>
      <w:r w:rsidRPr="001163FE">
        <w:t>(1)</w:t>
      </w:r>
      <w:r w:rsidRPr="001163FE">
        <w:tab/>
      </w:r>
      <w:r w:rsidR="00463059" w:rsidRPr="001163FE">
        <w:t>A person may, at any time, nominate an item to be—</w:t>
      </w:r>
    </w:p>
    <w:p w14:paraId="407FE92A" w14:textId="77777777" w:rsidR="00463059" w:rsidRPr="001163FE" w:rsidRDefault="00682930" w:rsidP="0080021D">
      <w:pPr>
        <w:pStyle w:val="Apara"/>
      </w:pPr>
      <w:r>
        <w:tab/>
      </w:r>
      <w:r w:rsidRPr="001163FE">
        <w:t>(a)</w:t>
      </w:r>
      <w:r w:rsidRPr="001163FE">
        <w:tab/>
      </w:r>
      <w:r w:rsidR="00463059" w:rsidRPr="001163FE">
        <w:t>included in a list; or</w:t>
      </w:r>
    </w:p>
    <w:p w14:paraId="0620CB13" w14:textId="77777777" w:rsidR="00463059" w:rsidRPr="001163FE" w:rsidRDefault="00682930" w:rsidP="0080021D">
      <w:pPr>
        <w:pStyle w:val="Apara"/>
      </w:pPr>
      <w:r>
        <w:tab/>
      </w:r>
      <w:r w:rsidRPr="001163FE">
        <w:t>(b)</w:t>
      </w:r>
      <w:r w:rsidRPr="001163FE">
        <w:tab/>
      </w:r>
      <w:r w:rsidR="00463059" w:rsidRPr="001163FE">
        <w:t>transferred within a list; or</w:t>
      </w:r>
    </w:p>
    <w:p w14:paraId="331B5113" w14:textId="77777777" w:rsidR="00463059" w:rsidRPr="001163FE" w:rsidRDefault="00682930" w:rsidP="0080021D">
      <w:pPr>
        <w:pStyle w:val="Apara"/>
      </w:pPr>
      <w:r>
        <w:tab/>
      </w:r>
      <w:r w:rsidRPr="001163FE">
        <w:t>(c)</w:t>
      </w:r>
      <w:r w:rsidRPr="001163FE">
        <w:tab/>
      </w:r>
      <w:r w:rsidR="00463059" w:rsidRPr="001163FE">
        <w:t>omitted from a list.</w:t>
      </w:r>
    </w:p>
    <w:p w14:paraId="3A021015" w14:textId="77777777" w:rsidR="00463059" w:rsidRPr="001163FE" w:rsidRDefault="00682930" w:rsidP="0080021D">
      <w:pPr>
        <w:pStyle w:val="Amain"/>
      </w:pPr>
      <w:r>
        <w:tab/>
      </w:r>
      <w:r w:rsidRPr="001163FE">
        <w:t>(2)</w:t>
      </w:r>
      <w:r w:rsidRPr="001163FE">
        <w:tab/>
      </w:r>
      <w:r w:rsidR="00463059" w:rsidRPr="001163FE">
        <w:t>A nomination must—</w:t>
      </w:r>
    </w:p>
    <w:p w14:paraId="7C2FC8B9" w14:textId="77777777" w:rsidR="00463059" w:rsidRPr="001163FE" w:rsidRDefault="00682930" w:rsidP="00682930">
      <w:pPr>
        <w:pStyle w:val="Apara"/>
      </w:pPr>
      <w:r>
        <w:tab/>
      </w:r>
      <w:r w:rsidRPr="001163FE">
        <w:t>(a)</w:t>
      </w:r>
      <w:r w:rsidRPr="001163FE">
        <w:tab/>
      </w:r>
      <w:r w:rsidR="00463059" w:rsidRPr="001163FE">
        <w:t>comply with any requirements prescribed by regulation for the nomination; and</w:t>
      </w:r>
    </w:p>
    <w:p w14:paraId="50344BE7" w14:textId="77777777" w:rsidR="00463059" w:rsidRPr="001163FE" w:rsidRDefault="00682930" w:rsidP="0080021D">
      <w:pPr>
        <w:pStyle w:val="Apara"/>
      </w:pPr>
      <w:r>
        <w:tab/>
      </w:r>
      <w:r w:rsidRPr="001163FE">
        <w:t>(b)</w:t>
      </w:r>
      <w:r w:rsidRPr="001163FE">
        <w:tab/>
      </w:r>
      <w:r w:rsidR="00463059" w:rsidRPr="001163FE">
        <w:t>be given to the scientific committee.</w:t>
      </w:r>
    </w:p>
    <w:p w14:paraId="1445D6B3" w14:textId="77777777" w:rsidR="00463059" w:rsidRPr="001163FE" w:rsidRDefault="00682930" w:rsidP="00682930">
      <w:pPr>
        <w:pStyle w:val="Amain"/>
      </w:pPr>
      <w:r>
        <w:lastRenderedPageBreak/>
        <w:tab/>
      </w:r>
      <w:r w:rsidRPr="001163FE">
        <w:t>(3)</w:t>
      </w:r>
      <w:r w:rsidRPr="001163FE">
        <w:tab/>
      </w:r>
      <w:r w:rsidR="00463059" w:rsidRPr="001163FE">
        <w:t>A person who gives the scientific committee a nomination may, in writing, withdraw the nomination at any time.</w:t>
      </w:r>
    </w:p>
    <w:p w14:paraId="564A4075" w14:textId="77777777" w:rsidR="00463059" w:rsidRPr="001163FE" w:rsidRDefault="00682930" w:rsidP="00682930">
      <w:pPr>
        <w:pStyle w:val="AH5Sec"/>
      </w:pPr>
      <w:bookmarkStart w:id="108" w:name="_Toc167215043"/>
      <w:r w:rsidRPr="00002869">
        <w:rPr>
          <w:rStyle w:val="CharSectNo"/>
        </w:rPr>
        <w:t>82</w:t>
      </w:r>
      <w:r w:rsidRPr="001163FE">
        <w:tab/>
      </w:r>
      <w:r w:rsidR="00463059" w:rsidRPr="001163FE">
        <w:t>Nominations—scientific committee may reject nomination</w:t>
      </w:r>
      <w:bookmarkEnd w:id="108"/>
    </w:p>
    <w:p w14:paraId="7997AD04" w14:textId="77777777" w:rsidR="00463059" w:rsidRPr="001163FE" w:rsidRDefault="00682930" w:rsidP="00682930">
      <w:pPr>
        <w:pStyle w:val="Amain"/>
      </w:pPr>
      <w:r>
        <w:tab/>
      </w:r>
      <w:r w:rsidRPr="001163FE">
        <w:t>(1)</w:t>
      </w:r>
      <w:r w:rsidRPr="001163FE">
        <w:tab/>
      </w:r>
      <w:r w:rsidR="00463059" w:rsidRPr="001163FE">
        <w:t>The scientific committee may reject a nomination if the scientific committee considers that—</w:t>
      </w:r>
    </w:p>
    <w:p w14:paraId="4AD5792D" w14:textId="77777777" w:rsidR="00463059" w:rsidRPr="001163FE" w:rsidRDefault="00682930" w:rsidP="00682930">
      <w:pPr>
        <w:pStyle w:val="Apara"/>
      </w:pPr>
      <w:r>
        <w:tab/>
      </w:r>
      <w:r w:rsidRPr="001163FE">
        <w:t>(a)</w:t>
      </w:r>
      <w:r w:rsidRPr="001163FE">
        <w:tab/>
      </w:r>
      <w:r w:rsidR="00463059" w:rsidRPr="001163FE">
        <w:t>the nomination is vexatious, frivolous or not made in good faith; or</w:t>
      </w:r>
    </w:p>
    <w:p w14:paraId="7A967D99" w14:textId="77777777" w:rsidR="00463059" w:rsidRPr="001163FE" w:rsidRDefault="00682930" w:rsidP="00682930">
      <w:pPr>
        <w:pStyle w:val="Apara"/>
      </w:pPr>
      <w:r>
        <w:tab/>
      </w:r>
      <w:r w:rsidRPr="001163FE">
        <w:t>(b)</w:t>
      </w:r>
      <w:r w:rsidRPr="001163FE">
        <w:tab/>
      </w:r>
      <w:r w:rsidR="00463059" w:rsidRPr="001163FE">
        <w:t>a requirement prescribed by regulation for the nomination has not been complied with</w:t>
      </w:r>
      <w:r w:rsidR="001341E6">
        <w:t>; or</w:t>
      </w:r>
    </w:p>
    <w:p w14:paraId="7A5D5702" w14:textId="77777777" w:rsidR="001341E6" w:rsidRPr="00CB7949" w:rsidRDefault="001341E6" w:rsidP="001341E6">
      <w:pPr>
        <w:pStyle w:val="Apara"/>
      </w:pPr>
      <w:r w:rsidRPr="00CB7949">
        <w:tab/>
        <w:t>(c)</w:t>
      </w:r>
      <w:r w:rsidRPr="00CB7949">
        <w:tab/>
        <w:t>if the nomination is about including a nationally threatened item in, or transferring a nationally threatened item within, a list, and the item is a Commonwealth listed item or a State assessed item—the inclusion or transfer is more appropriately dealt with under section 90A.</w:t>
      </w:r>
    </w:p>
    <w:p w14:paraId="69DFCE73" w14:textId="77777777" w:rsidR="00463059" w:rsidRPr="001163FE" w:rsidRDefault="00682930" w:rsidP="00682930">
      <w:pPr>
        <w:pStyle w:val="Amain"/>
      </w:pPr>
      <w:r>
        <w:tab/>
      </w:r>
      <w:r w:rsidRPr="001163FE">
        <w:t>(2)</w:t>
      </w:r>
      <w:r w:rsidRPr="001163FE">
        <w:tab/>
      </w:r>
      <w:r w:rsidR="00463059" w:rsidRPr="001163FE">
        <w:t>If the scientific committee rejects a nomination, the scientific committee must take reasonable steps to tell the person who made the nomination about the rejection and the reason for it.</w:t>
      </w:r>
    </w:p>
    <w:p w14:paraId="4A00132E" w14:textId="77777777" w:rsidR="00463059" w:rsidRPr="001163FE" w:rsidRDefault="00682930" w:rsidP="00682930">
      <w:pPr>
        <w:pStyle w:val="AH5Sec"/>
      </w:pPr>
      <w:bookmarkStart w:id="109" w:name="_Toc167215044"/>
      <w:r w:rsidRPr="00002869">
        <w:rPr>
          <w:rStyle w:val="CharSectNo"/>
        </w:rPr>
        <w:t>83</w:t>
      </w:r>
      <w:r w:rsidRPr="001163FE">
        <w:tab/>
      </w:r>
      <w:r w:rsidR="00463059" w:rsidRPr="001163FE">
        <w:t>Nominations—scientific committee may nominate items itself</w:t>
      </w:r>
      <w:bookmarkEnd w:id="109"/>
    </w:p>
    <w:p w14:paraId="7FEC99C8" w14:textId="77777777" w:rsidR="00463059" w:rsidRPr="001163FE" w:rsidRDefault="00463059" w:rsidP="0080021D">
      <w:pPr>
        <w:pStyle w:val="Amainreturn"/>
      </w:pPr>
      <w:r w:rsidRPr="001163FE">
        <w:t>The scientific committee may, at any time, nominate an item to be—</w:t>
      </w:r>
    </w:p>
    <w:p w14:paraId="32D49833" w14:textId="77777777" w:rsidR="00463059" w:rsidRPr="001163FE" w:rsidRDefault="00682930" w:rsidP="00682930">
      <w:pPr>
        <w:pStyle w:val="Apara"/>
      </w:pPr>
      <w:r>
        <w:tab/>
      </w:r>
      <w:r w:rsidRPr="001163FE">
        <w:t>(a)</w:t>
      </w:r>
      <w:r w:rsidRPr="001163FE">
        <w:tab/>
      </w:r>
      <w:r w:rsidR="00463059" w:rsidRPr="001163FE">
        <w:t>included in a list; or</w:t>
      </w:r>
    </w:p>
    <w:p w14:paraId="20DFB0D3" w14:textId="77777777" w:rsidR="00463059" w:rsidRPr="001163FE" w:rsidRDefault="00682930" w:rsidP="00682930">
      <w:pPr>
        <w:pStyle w:val="Apara"/>
      </w:pPr>
      <w:r>
        <w:tab/>
      </w:r>
      <w:r w:rsidRPr="001163FE">
        <w:t>(b)</w:t>
      </w:r>
      <w:r w:rsidRPr="001163FE">
        <w:tab/>
      </w:r>
      <w:r w:rsidR="00463059" w:rsidRPr="001163FE">
        <w:t>transferred within a list; or</w:t>
      </w:r>
    </w:p>
    <w:p w14:paraId="408F4F64" w14:textId="77777777" w:rsidR="00463059" w:rsidRPr="001163FE" w:rsidRDefault="00682930" w:rsidP="00682930">
      <w:pPr>
        <w:pStyle w:val="Apara"/>
      </w:pPr>
      <w:r>
        <w:tab/>
      </w:r>
      <w:r w:rsidRPr="001163FE">
        <w:t>(c)</w:t>
      </w:r>
      <w:r w:rsidRPr="001163FE">
        <w:tab/>
      </w:r>
      <w:r w:rsidR="00463059" w:rsidRPr="001163FE">
        <w:t>omitted from a list.</w:t>
      </w:r>
    </w:p>
    <w:p w14:paraId="54E586C5" w14:textId="77777777" w:rsidR="00463059" w:rsidRPr="001163FE" w:rsidRDefault="00682930" w:rsidP="00682930">
      <w:pPr>
        <w:pStyle w:val="AH5Sec"/>
      </w:pPr>
      <w:bookmarkStart w:id="110" w:name="_Toc167215045"/>
      <w:r w:rsidRPr="00002869">
        <w:rPr>
          <w:rStyle w:val="CharSectNo"/>
        </w:rPr>
        <w:lastRenderedPageBreak/>
        <w:t>84</w:t>
      </w:r>
      <w:r w:rsidRPr="001163FE">
        <w:tab/>
      </w:r>
      <w:r w:rsidR="00463059" w:rsidRPr="001163FE">
        <w:t>Nominations—public consultation</w:t>
      </w:r>
      <w:bookmarkEnd w:id="110"/>
    </w:p>
    <w:p w14:paraId="04700C6F" w14:textId="77777777" w:rsidR="001341E6" w:rsidRPr="00CB7949" w:rsidRDefault="001341E6" w:rsidP="0080021D">
      <w:pPr>
        <w:pStyle w:val="Amain"/>
        <w:keepNext/>
      </w:pPr>
      <w:r w:rsidRPr="00CB7949">
        <w:tab/>
        <w:t>(1)</w:t>
      </w:r>
      <w:r w:rsidRPr="00CB7949">
        <w:tab/>
        <w:t xml:space="preserve">The scientific committee must prepare a notice about a nomination (a </w:t>
      </w:r>
      <w:r w:rsidRPr="00CB7949">
        <w:rPr>
          <w:rStyle w:val="charBoldItals"/>
        </w:rPr>
        <w:t>public consultation notice</w:t>
      </w:r>
      <w:r w:rsidRPr="00CB7949">
        <w:t>) if the nominated item—</w:t>
      </w:r>
    </w:p>
    <w:p w14:paraId="5999C222" w14:textId="77777777" w:rsidR="001341E6" w:rsidRPr="00CB7949" w:rsidRDefault="001341E6" w:rsidP="001341E6">
      <w:pPr>
        <w:pStyle w:val="Apara"/>
      </w:pPr>
      <w:r w:rsidRPr="00CB7949">
        <w:tab/>
        <w:t>(a)</w:t>
      </w:r>
      <w:r w:rsidRPr="00CB7949">
        <w:tab/>
        <w:t>is a native species nominated to be included in, transferred within or omitted from a national category in the threatened native species list; or</w:t>
      </w:r>
    </w:p>
    <w:p w14:paraId="7AB97AF3" w14:textId="77777777" w:rsidR="001341E6" w:rsidRPr="00CB7949" w:rsidRDefault="001341E6" w:rsidP="001341E6">
      <w:pPr>
        <w:pStyle w:val="Apara"/>
      </w:pPr>
      <w:r w:rsidRPr="00CB7949">
        <w:tab/>
        <w:t>(b)</w:t>
      </w:r>
      <w:r w:rsidRPr="00CB7949">
        <w:tab/>
        <w:t>is an ecological community nominated to be included in, transferred within or omitted from the threatened ecological community list.</w:t>
      </w:r>
    </w:p>
    <w:p w14:paraId="38AEABFF" w14:textId="77777777" w:rsidR="001341E6" w:rsidRPr="00CB7949" w:rsidRDefault="001341E6" w:rsidP="001341E6">
      <w:pPr>
        <w:pStyle w:val="Amain"/>
      </w:pPr>
      <w:r w:rsidRPr="00CB7949">
        <w:tab/>
        <w:t>(2)</w:t>
      </w:r>
      <w:r w:rsidRPr="00CB7949">
        <w:tab/>
        <w:t>In any other case, the scientific committee may prepare a public consultation notice about a nomination.</w:t>
      </w:r>
    </w:p>
    <w:p w14:paraId="200928E2" w14:textId="77777777" w:rsidR="001341E6" w:rsidRPr="00CB7949" w:rsidRDefault="001341E6" w:rsidP="001341E6">
      <w:pPr>
        <w:pStyle w:val="Amain"/>
      </w:pPr>
      <w:r w:rsidRPr="00CB7949">
        <w:tab/>
        <w:t>(3)</w:t>
      </w:r>
      <w:r w:rsidRPr="00CB7949">
        <w:tab/>
        <w:t>A public consultation notice—</w:t>
      </w:r>
    </w:p>
    <w:p w14:paraId="1A723860" w14:textId="77777777" w:rsidR="001341E6" w:rsidRPr="00CB7949" w:rsidRDefault="001341E6" w:rsidP="001341E6">
      <w:pPr>
        <w:pStyle w:val="Apara"/>
      </w:pPr>
      <w:r w:rsidRPr="00CB7949">
        <w:tab/>
        <w:t>(a)</w:t>
      </w:r>
      <w:r w:rsidRPr="00CB7949">
        <w:tab/>
        <w:t>must state that—</w:t>
      </w:r>
    </w:p>
    <w:p w14:paraId="2AE97F49" w14:textId="77777777" w:rsidR="001341E6" w:rsidRPr="00CB7949" w:rsidRDefault="001341E6" w:rsidP="001341E6">
      <w:pPr>
        <w:pStyle w:val="Asubpara"/>
      </w:pPr>
      <w:r w:rsidRPr="00CB7949">
        <w:tab/>
        <w:t>(i)</w:t>
      </w:r>
      <w:r w:rsidRPr="00CB7949">
        <w:tab/>
        <w:t>anyone may give a written submission to the scientific committee about the nomination; and</w:t>
      </w:r>
    </w:p>
    <w:p w14:paraId="5AC4E723" w14:textId="27989521" w:rsidR="001341E6" w:rsidRPr="00CB7949" w:rsidRDefault="001341E6" w:rsidP="001341E6">
      <w:pPr>
        <w:pStyle w:val="Asubpara"/>
      </w:pPr>
      <w:r w:rsidRPr="00CB7949">
        <w:tab/>
        <w:t>(ii)</w:t>
      </w:r>
      <w:r w:rsidRPr="00CB7949">
        <w:tab/>
        <w:t xml:space="preserve">submissions may be given to the scientific committee only during the period starting on the day the public consultation notice is notified under the </w:t>
      </w:r>
      <w:hyperlink r:id="rId84" w:tooltip="A2001-14" w:history="1">
        <w:r w:rsidRPr="00CB7949">
          <w:rPr>
            <w:rStyle w:val="charCitHyperlinkAbbrev"/>
          </w:rPr>
          <w:t>Legislation Act</w:t>
        </w:r>
      </w:hyperlink>
      <w:r w:rsidR="0080021D">
        <w:t xml:space="preserve"> </w:t>
      </w:r>
      <w:r w:rsidRPr="00CB7949">
        <w:t>and ending on a stated day, being a day at least 6</w:t>
      </w:r>
      <w:r w:rsidR="0080021D">
        <w:t xml:space="preserve"> </w:t>
      </w:r>
      <w:r w:rsidRPr="00CB7949">
        <w:t>weeks after the day it is notified (the</w:t>
      </w:r>
      <w:r w:rsidR="0080021D">
        <w:t xml:space="preserve"> </w:t>
      </w:r>
      <w:r w:rsidRPr="00CB7949">
        <w:rPr>
          <w:rStyle w:val="charBoldItals"/>
        </w:rPr>
        <w:t>public consultation period</w:t>
      </w:r>
      <w:r w:rsidRPr="00CB7949">
        <w:t>); and</w:t>
      </w:r>
    </w:p>
    <w:p w14:paraId="4EE41ED4" w14:textId="77777777" w:rsidR="001341E6" w:rsidRPr="00CB7949" w:rsidRDefault="001341E6" w:rsidP="001341E6">
      <w:pPr>
        <w:pStyle w:val="Apara"/>
      </w:pPr>
      <w:r w:rsidRPr="00CB7949">
        <w:tab/>
        <w:t>(b)</w:t>
      </w:r>
      <w:r w:rsidRPr="00CB7949">
        <w:tab/>
        <w:t>must include the nomination; and</w:t>
      </w:r>
    </w:p>
    <w:p w14:paraId="207F812F" w14:textId="77777777" w:rsidR="001341E6" w:rsidRPr="00CB7949" w:rsidRDefault="001341E6" w:rsidP="001341E6">
      <w:pPr>
        <w:pStyle w:val="Apara"/>
      </w:pPr>
      <w:r w:rsidRPr="00CB7949">
        <w:tab/>
        <w:t>(c)</w:t>
      </w:r>
      <w:r w:rsidRPr="00CB7949">
        <w:tab/>
        <w:t>may invite people to comment on other matters that the scientific committee considers relevant.</w:t>
      </w:r>
    </w:p>
    <w:p w14:paraId="568BBD91" w14:textId="03C757B3" w:rsidR="001341E6" w:rsidRPr="00CB7949" w:rsidRDefault="001341E6" w:rsidP="001341E6">
      <w:pPr>
        <w:pStyle w:val="aNote"/>
      </w:pPr>
      <w:r w:rsidRPr="00CB7949">
        <w:rPr>
          <w:rStyle w:val="charItals"/>
        </w:rPr>
        <w:t>Note</w:t>
      </w:r>
      <w:r w:rsidRPr="00CB7949">
        <w:rPr>
          <w:rStyle w:val="charItals"/>
        </w:rPr>
        <w:tab/>
      </w:r>
      <w:r w:rsidRPr="00CB7949">
        <w:t>The public consultation notice need not contain the precise location of the species (see</w:t>
      </w:r>
      <w:r w:rsidR="0080021D">
        <w:t xml:space="preserve"> </w:t>
      </w:r>
      <w:r w:rsidRPr="00CB7949">
        <w:t>s</w:t>
      </w:r>
      <w:r w:rsidR="0080021D">
        <w:t xml:space="preserve"> </w:t>
      </w:r>
      <w:r w:rsidRPr="00CB7949">
        <w:t>363).</w:t>
      </w:r>
    </w:p>
    <w:p w14:paraId="49F4472E" w14:textId="77777777" w:rsidR="00463059" w:rsidRPr="001163FE" w:rsidRDefault="00682930" w:rsidP="0080021D">
      <w:pPr>
        <w:pStyle w:val="Amain"/>
      </w:pPr>
      <w:r>
        <w:tab/>
      </w:r>
      <w:r w:rsidRPr="001163FE">
        <w:t>(4)</w:t>
      </w:r>
      <w:r w:rsidRPr="001163FE">
        <w:tab/>
      </w:r>
      <w:r w:rsidR="00463059" w:rsidRPr="001163FE">
        <w:t>A public consultation notice is a notifiable instrument.</w:t>
      </w:r>
    </w:p>
    <w:p w14:paraId="3B5B91F1" w14:textId="7A740B20" w:rsidR="00463059" w:rsidRPr="001163FE" w:rsidRDefault="00463059" w:rsidP="00660BFC">
      <w:pPr>
        <w:pStyle w:val="aNote"/>
      </w:pPr>
      <w:r w:rsidRPr="001163FE">
        <w:rPr>
          <w:rStyle w:val="charItals"/>
        </w:rPr>
        <w:t>Note</w:t>
      </w:r>
      <w:r w:rsidRPr="001163FE">
        <w:rPr>
          <w:rStyle w:val="charItals"/>
        </w:rPr>
        <w:tab/>
      </w:r>
      <w:r w:rsidRPr="001163FE">
        <w:t xml:space="preserve">A notifiable instrument must be notified under the </w:t>
      </w:r>
      <w:hyperlink r:id="rId85" w:tooltip="A2001-14" w:history="1">
        <w:r w:rsidR="000E0483" w:rsidRPr="001163FE">
          <w:rPr>
            <w:rStyle w:val="charCitHyperlinkAbbrev"/>
          </w:rPr>
          <w:t>Legislation Act</w:t>
        </w:r>
      </w:hyperlink>
      <w:r w:rsidRPr="001163FE">
        <w:t>.</w:t>
      </w:r>
    </w:p>
    <w:p w14:paraId="42FAA969" w14:textId="77777777" w:rsidR="00463059" w:rsidRPr="001163FE" w:rsidRDefault="00682930" w:rsidP="00821349">
      <w:pPr>
        <w:pStyle w:val="Amain"/>
        <w:keepNext/>
      </w:pPr>
      <w:r>
        <w:lastRenderedPageBreak/>
        <w:tab/>
      </w:r>
      <w:r w:rsidRPr="001163FE">
        <w:t>(5)</w:t>
      </w:r>
      <w:r w:rsidRPr="001163FE">
        <w:tab/>
      </w:r>
      <w:r w:rsidR="00463059" w:rsidRPr="001163FE">
        <w:t>If the scientific committee notifies a public consultation notice for a nomination—</w:t>
      </w:r>
    </w:p>
    <w:p w14:paraId="2541F956" w14:textId="77777777" w:rsidR="00463059" w:rsidRPr="001163FE" w:rsidRDefault="00682930" w:rsidP="00682930">
      <w:pPr>
        <w:pStyle w:val="Apara"/>
      </w:pPr>
      <w:r>
        <w:tab/>
      </w:r>
      <w:r w:rsidRPr="001163FE">
        <w:t>(a)</w:t>
      </w:r>
      <w:r w:rsidRPr="001163FE">
        <w:tab/>
      </w:r>
      <w:r w:rsidR="00463059" w:rsidRPr="001163FE">
        <w:t>anyone may give a written submission to the scientific committee about the nomination; and</w:t>
      </w:r>
    </w:p>
    <w:p w14:paraId="6F072A10" w14:textId="77777777" w:rsidR="00463059" w:rsidRPr="001163FE" w:rsidRDefault="00682930" w:rsidP="00682930">
      <w:pPr>
        <w:pStyle w:val="Apara"/>
      </w:pPr>
      <w:r>
        <w:tab/>
      </w:r>
      <w:r w:rsidRPr="001163FE">
        <w:t>(b)</w:t>
      </w:r>
      <w:r w:rsidRPr="001163FE">
        <w:tab/>
      </w:r>
      <w:r w:rsidR="00463059" w:rsidRPr="001163FE">
        <w:t>the submission may be given to the scientific committee only during the public consultation period for the nomination; and</w:t>
      </w:r>
    </w:p>
    <w:p w14:paraId="00E58F25" w14:textId="77777777" w:rsidR="00463059" w:rsidRPr="001163FE" w:rsidRDefault="00682930" w:rsidP="00682930">
      <w:pPr>
        <w:pStyle w:val="Apara"/>
      </w:pPr>
      <w:r>
        <w:tab/>
      </w:r>
      <w:r w:rsidRPr="001163FE">
        <w:t>(c)</w:t>
      </w:r>
      <w:r w:rsidRPr="001163FE">
        <w:tab/>
      </w:r>
      <w:r w:rsidR="00463059" w:rsidRPr="001163FE">
        <w:t>the person making the submission may, in writing, withdraw the submission at any time.</w:t>
      </w:r>
    </w:p>
    <w:p w14:paraId="01B11E24" w14:textId="77777777" w:rsidR="00463059" w:rsidRPr="001163FE" w:rsidRDefault="00682930" w:rsidP="00682930">
      <w:pPr>
        <w:pStyle w:val="Amain"/>
      </w:pPr>
      <w:r>
        <w:tab/>
      </w:r>
      <w:r w:rsidRPr="001163FE">
        <w:t>(6)</w:t>
      </w:r>
      <w:r w:rsidRPr="001163FE">
        <w:tab/>
      </w:r>
      <w:r w:rsidR="00463059" w:rsidRPr="001163FE">
        <w:t>The scientific committee may make arrangements for people with particular communication needs to ensure they have adequate opportunity to comment on the nomination.</w:t>
      </w:r>
    </w:p>
    <w:p w14:paraId="02DDF831" w14:textId="77777777" w:rsidR="00463059" w:rsidRPr="001163FE" w:rsidRDefault="00682930" w:rsidP="00682930">
      <w:pPr>
        <w:pStyle w:val="AH5Sec"/>
      </w:pPr>
      <w:bookmarkStart w:id="111" w:name="_Toc167215046"/>
      <w:r w:rsidRPr="00002869">
        <w:rPr>
          <w:rStyle w:val="CharSectNo"/>
        </w:rPr>
        <w:t>85</w:t>
      </w:r>
      <w:r w:rsidRPr="001163FE">
        <w:tab/>
      </w:r>
      <w:r w:rsidR="00463059" w:rsidRPr="001163FE">
        <w:t xml:space="preserve">Nominations—scientific committee to carry out </w:t>
      </w:r>
      <w:r w:rsidR="00463059" w:rsidRPr="001163FE">
        <w:rPr>
          <w:rStyle w:val="charItals"/>
        </w:rPr>
        <w:t>listing assessment</w:t>
      </w:r>
      <w:bookmarkEnd w:id="111"/>
    </w:p>
    <w:p w14:paraId="188715C1"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w:t>
      </w:r>
    </w:p>
    <w:p w14:paraId="115A3CD1" w14:textId="5B9ED3A2" w:rsidR="00463059" w:rsidRPr="001163FE" w:rsidRDefault="00682930" w:rsidP="00682930">
      <w:pPr>
        <w:pStyle w:val="Apara"/>
      </w:pPr>
      <w:r>
        <w:tab/>
      </w:r>
      <w:r w:rsidRPr="001163FE">
        <w:t>(a)</w:t>
      </w:r>
      <w:r w:rsidRPr="001163FE">
        <w:tab/>
      </w:r>
      <w:r w:rsidR="00463059" w:rsidRPr="001163FE">
        <w:t xml:space="preserve">the scientific committee does not notify a public consultation notice for a nomination under </w:t>
      </w:r>
      <w:r w:rsidR="00D75E9F" w:rsidRPr="001163FE">
        <w:t>section</w:t>
      </w:r>
      <w:r w:rsidR="0080021D">
        <w:t xml:space="preserve"> </w:t>
      </w:r>
      <w:r w:rsidR="009913C6" w:rsidRPr="001163FE">
        <w:t>84</w:t>
      </w:r>
      <w:r w:rsidR="00463059" w:rsidRPr="001163FE">
        <w:t xml:space="preserve"> within 4</w:t>
      </w:r>
      <w:r w:rsidR="0080021D">
        <w:t xml:space="preserve"> </w:t>
      </w:r>
      <w:r w:rsidR="00463059" w:rsidRPr="001163FE">
        <w:t>weeks after receiving the nomination or nominating the item itself; or</w:t>
      </w:r>
    </w:p>
    <w:p w14:paraId="4DDBE508" w14:textId="77777777" w:rsidR="00463059" w:rsidRPr="001163FE" w:rsidRDefault="00682930" w:rsidP="00682930">
      <w:pPr>
        <w:pStyle w:val="Apara"/>
      </w:pPr>
      <w:r>
        <w:tab/>
      </w:r>
      <w:r w:rsidRPr="001163FE">
        <w:t>(b)</w:t>
      </w:r>
      <w:r w:rsidRPr="001163FE">
        <w:tab/>
      </w:r>
      <w:r w:rsidR="00463059" w:rsidRPr="001163FE">
        <w:t>the public consultation period for a nomination has ended.</w:t>
      </w:r>
    </w:p>
    <w:p w14:paraId="07EE4C36" w14:textId="77777777" w:rsidR="00463059" w:rsidRPr="001163FE" w:rsidRDefault="00682930" w:rsidP="00682930">
      <w:pPr>
        <w:pStyle w:val="Amain"/>
      </w:pPr>
      <w:r>
        <w:tab/>
      </w:r>
      <w:r w:rsidRPr="001163FE">
        <w:t>(2)</w:t>
      </w:r>
      <w:r w:rsidRPr="001163FE">
        <w:tab/>
      </w:r>
      <w:r w:rsidR="00463059" w:rsidRPr="001163FE">
        <w:t xml:space="preserve">The scientific committee must assess the nominated item (a </w:t>
      </w:r>
      <w:r w:rsidR="00463059" w:rsidRPr="001163FE">
        <w:rPr>
          <w:rStyle w:val="charBoldItals"/>
        </w:rPr>
        <w:t>listing assessment</w:t>
      </w:r>
      <w:r w:rsidR="00463059" w:rsidRPr="001163FE">
        <w:t>).</w:t>
      </w:r>
    </w:p>
    <w:p w14:paraId="5BEE6119" w14:textId="77777777" w:rsidR="00463059" w:rsidRPr="001163FE" w:rsidRDefault="00682930" w:rsidP="00682930">
      <w:pPr>
        <w:pStyle w:val="Amain"/>
      </w:pPr>
      <w:r>
        <w:tab/>
      </w:r>
      <w:r w:rsidRPr="001163FE">
        <w:t>(3)</w:t>
      </w:r>
      <w:r w:rsidRPr="001163FE">
        <w:tab/>
      </w:r>
      <w:r w:rsidR="00463059" w:rsidRPr="001163FE">
        <w:t>A listing assessment for a nominated item must assess—</w:t>
      </w:r>
    </w:p>
    <w:p w14:paraId="630FDFBC" w14:textId="77777777" w:rsidR="00463059" w:rsidRPr="001163FE" w:rsidRDefault="00682930" w:rsidP="00682930">
      <w:pPr>
        <w:pStyle w:val="Apara"/>
      </w:pPr>
      <w:r>
        <w:tab/>
      </w:r>
      <w:r w:rsidRPr="001163FE">
        <w:t>(a)</w:t>
      </w:r>
      <w:r w:rsidRPr="001163FE">
        <w:tab/>
      </w:r>
      <w:r w:rsidR="00463059" w:rsidRPr="001163FE">
        <w:t>whether the item is eligible for inclusion in, or transfer within, a list; and</w:t>
      </w:r>
    </w:p>
    <w:p w14:paraId="73071F76" w14:textId="77777777" w:rsidR="00463059" w:rsidRPr="001163FE" w:rsidRDefault="00682930" w:rsidP="0080021D">
      <w:pPr>
        <w:pStyle w:val="Apara"/>
        <w:keepNext/>
        <w:keepLines/>
      </w:pPr>
      <w:r>
        <w:lastRenderedPageBreak/>
        <w:tab/>
      </w:r>
      <w:r w:rsidRPr="001163FE">
        <w:t>(b)</w:t>
      </w:r>
      <w:r w:rsidRPr="001163FE">
        <w:tab/>
      </w:r>
      <w:r w:rsidR="00463059" w:rsidRPr="001163FE">
        <w:t>if eligible for inclusion or transfer—the category (if any) of the list the item is eligible to be included in or transferred to.</w:t>
      </w:r>
    </w:p>
    <w:p w14:paraId="734EEED8" w14:textId="68DC0551" w:rsidR="00463059" w:rsidRPr="001163FE" w:rsidRDefault="00463059" w:rsidP="0080021D">
      <w:pPr>
        <w:pStyle w:val="aNote"/>
        <w:keepNext/>
        <w:keepLines/>
        <w:jc w:val="left"/>
      </w:pPr>
      <w:r w:rsidRPr="001163FE">
        <w:rPr>
          <w:rStyle w:val="charItals"/>
        </w:rPr>
        <w:t>Note</w:t>
      </w:r>
      <w:r w:rsidRPr="001163FE">
        <w:rPr>
          <w:rStyle w:val="charItals"/>
        </w:rPr>
        <w:tab/>
      </w:r>
      <w:r w:rsidRPr="001163FE">
        <w:t>Eligibility for</w:t>
      </w:r>
      <w:r w:rsidR="00E810C5" w:rsidRPr="001163FE">
        <w:t xml:space="preserve"> the</w:t>
      </w:r>
      <w:r w:rsidRPr="001163FE">
        <w:t xml:space="preserve"> threatened native sp</w:t>
      </w:r>
      <w:r w:rsidR="00C731CD" w:rsidRPr="001163FE">
        <w:t>ecies list is dealt with in</w:t>
      </w:r>
      <w:r w:rsidR="00D75E9F" w:rsidRPr="001163FE">
        <w:t xml:space="preserve"> s</w:t>
      </w:r>
      <w:r w:rsidR="0080021D">
        <w:t xml:space="preserve"> </w:t>
      </w:r>
      <w:r w:rsidR="002E5A8A" w:rsidRPr="001163FE">
        <w:t>64</w:t>
      </w:r>
      <w:r w:rsidR="00B747B3">
        <w:t xml:space="preserve"> and </w:t>
      </w:r>
      <w:r w:rsidR="00B747B3" w:rsidRPr="00CB7949">
        <w:t>s</w:t>
      </w:r>
      <w:r w:rsidR="0080021D">
        <w:t xml:space="preserve"> </w:t>
      </w:r>
      <w:r w:rsidR="00B747B3" w:rsidRPr="00CB7949">
        <w:t>64A</w:t>
      </w:r>
      <w:r w:rsidRPr="001163FE">
        <w:t>.</w:t>
      </w:r>
      <w:r w:rsidRPr="001163FE">
        <w:br/>
        <w:t xml:space="preserve">Eligibility for </w:t>
      </w:r>
      <w:r w:rsidR="00E810C5" w:rsidRPr="001163FE">
        <w:t xml:space="preserve">the </w:t>
      </w:r>
      <w:r w:rsidRPr="001163FE">
        <w:t>threatened ecological communities list is dealt with in</w:t>
      </w:r>
      <w:r w:rsidR="00D75E9F" w:rsidRPr="001163FE">
        <w:t xml:space="preserve"> s</w:t>
      </w:r>
      <w:r w:rsidR="0080021D">
        <w:t xml:space="preserve"> </w:t>
      </w:r>
      <w:r w:rsidR="002E5A8A" w:rsidRPr="001163FE">
        <w:t>70</w:t>
      </w:r>
      <w:r w:rsidRPr="001163FE">
        <w:t>.</w:t>
      </w:r>
      <w:r w:rsidRPr="001163FE">
        <w:br/>
        <w:t xml:space="preserve">Eligibility for </w:t>
      </w:r>
      <w:r w:rsidR="00E810C5" w:rsidRPr="001163FE">
        <w:t xml:space="preserve">the </w:t>
      </w:r>
      <w:r w:rsidRPr="001163FE">
        <w:t>key threatening proc</w:t>
      </w:r>
      <w:r w:rsidR="00C731CD" w:rsidRPr="001163FE">
        <w:t>esses list is dealt with in</w:t>
      </w:r>
      <w:r w:rsidR="00D75E9F" w:rsidRPr="001163FE">
        <w:t xml:space="preserve"> s</w:t>
      </w:r>
      <w:r w:rsidR="0080021D">
        <w:t xml:space="preserve"> </w:t>
      </w:r>
      <w:r w:rsidR="002E5A8A" w:rsidRPr="001163FE">
        <w:t>77</w:t>
      </w:r>
      <w:r w:rsidRPr="001163FE">
        <w:t>.</w:t>
      </w:r>
    </w:p>
    <w:p w14:paraId="362DD3C6" w14:textId="77777777" w:rsidR="00463059" w:rsidRPr="001163FE" w:rsidRDefault="00682930" w:rsidP="00682930">
      <w:pPr>
        <w:pStyle w:val="Amain"/>
      </w:pPr>
      <w:r>
        <w:tab/>
      </w:r>
      <w:r w:rsidRPr="001163FE">
        <w:t>(4)</w:t>
      </w:r>
      <w:r w:rsidRPr="001163FE">
        <w:tab/>
      </w:r>
      <w:r w:rsidR="00463059" w:rsidRPr="001163FE">
        <w:t>In carrying out a listing assessment for a nominated item, the scientific committee must consider—</w:t>
      </w:r>
    </w:p>
    <w:p w14:paraId="17221DC9" w14:textId="2E28D351" w:rsidR="00463059" w:rsidRPr="001163FE" w:rsidRDefault="00682930" w:rsidP="00682930">
      <w:pPr>
        <w:pStyle w:val="Apara"/>
      </w:pPr>
      <w:r>
        <w:tab/>
      </w:r>
      <w:r w:rsidRPr="001163FE">
        <w:t>(a)</w:t>
      </w:r>
      <w:r w:rsidRPr="001163FE">
        <w:tab/>
      </w:r>
      <w:r w:rsidR="00463059" w:rsidRPr="001163FE">
        <w:t xml:space="preserve">if public consultation about the item has been carried out under </w:t>
      </w:r>
      <w:r w:rsidR="00D75E9F" w:rsidRPr="001163FE">
        <w:t>section</w:t>
      </w:r>
      <w:r w:rsidR="0080021D">
        <w:t xml:space="preserve"> </w:t>
      </w:r>
      <w:r w:rsidR="002E5A8A" w:rsidRPr="001163FE">
        <w:t>84</w:t>
      </w:r>
      <w:r w:rsidR="00463059" w:rsidRPr="001163FE">
        <w:t>—any submissions received during the public consultation period for the item; and</w:t>
      </w:r>
    </w:p>
    <w:p w14:paraId="12DD6D1B" w14:textId="77777777" w:rsidR="00463059" w:rsidRPr="001163FE" w:rsidRDefault="00682930" w:rsidP="0080021D">
      <w:pPr>
        <w:pStyle w:val="Apara"/>
      </w:pPr>
      <w:r>
        <w:tab/>
      </w:r>
      <w:r w:rsidRPr="001163FE">
        <w:t>(b)</w:t>
      </w:r>
      <w:r w:rsidRPr="001163FE">
        <w:tab/>
      </w:r>
      <w:r w:rsidR="00463059" w:rsidRPr="001163FE">
        <w:t>the eligibility of the item for the list under—</w:t>
      </w:r>
    </w:p>
    <w:p w14:paraId="53AF6A6B" w14:textId="77777777" w:rsidR="00463059" w:rsidRPr="001163FE" w:rsidRDefault="00682930" w:rsidP="00682930">
      <w:pPr>
        <w:pStyle w:val="Asubpara"/>
      </w:pPr>
      <w:r>
        <w:tab/>
      </w:r>
      <w:r w:rsidRPr="001163FE">
        <w:t>(i)</w:t>
      </w:r>
      <w:r w:rsidRPr="001163FE">
        <w:tab/>
      </w:r>
      <w:r w:rsidR="00463059" w:rsidRPr="001163FE">
        <w:t>for a species—the threatened native species list criteria; or</w:t>
      </w:r>
    </w:p>
    <w:p w14:paraId="0B925AE6" w14:textId="77777777" w:rsidR="00463059" w:rsidRPr="001163FE" w:rsidRDefault="00682930" w:rsidP="00682930">
      <w:pPr>
        <w:pStyle w:val="Asubpara"/>
      </w:pPr>
      <w:r>
        <w:tab/>
      </w:r>
      <w:r w:rsidRPr="001163FE">
        <w:t>(ii)</w:t>
      </w:r>
      <w:r w:rsidRPr="001163FE">
        <w:tab/>
      </w:r>
      <w:r w:rsidR="00463059" w:rsidRPr="001163FE">
        <w:t>for an ecological community—the threatened ecological communities list criteria; or</w:t>
      </w:r>
    </w:p>
    <w:p w14:paraId="08B5DCBC" w14:textId="77777777" w:rsidR="00463059" w:rsidRPr="001163FE" w:rsidRDefault="00682930" w:rsidP="00682930">
      <w:pPr>
        <w:pStyle w:val="Asubpara"/>
      </w:pPr>
      <w:r>
        <w:tab/>
      </w:r>
      <w:r w:rsidRPr="001163FE">
        <w:t>(iii)</w:t>
      </w:r>
      <w:r w:rsidRPr="001163FE">
        <w:tab/>
      </w:r>
      <w:r w:rsidR="00463059" w:rsidRPr="001163FE">
        <w:t>for a threatening process—the key threatening processes list criteria; and</w:t>
      </w:r>
    </w:p>
    <w:p w14:paraId="43E1CE18" w14:textId="12768BD0" w:rsidR="00463059" w:rsidRPr="001163FE" w:rsidRDefault="00463059" w:rsidP="00660BFC">
      <w:pPr>
        <w:pStyle w:val="aNotepar"/>
        <w:jc w:val="left"/>
      </w:pPr>
      <w:r w:rsidRPr="001163FE">
        <w:rPr>
          <w:rStyle w:val="charItals"/>
        </w:rPr>
        <w:t>Note</w:t>
      </w:r>
      <w:r w:rsidRPr="001163FE">
        <w:rPr>
          <w:rStyle w:val="charItals"/>
        </w:rPr>
        <w:tab/>
      </w:r>
      <w:r w:rsidRPr="001163FE">
        <w:rPr>
          <w:rStyle w:val="charBoldItals"/>
        </w:rPr>
        <w:t>Threatened native species list criteria</w:t>
      </w:r>
      <w:r w:rsidR="00C731CD" w:rsidRPr="001163FE">
        <w:t>—</w:t>
      </w:r>
      <w:r w:rsidR="00D75E9F" w:rsidRPr="001163FE">
        <w:t>see</w:t>
      </w:r>
      <w:r w:rsidR="0080021D">
        <w:t xml:space="preserve"> </w:t>
      </w:r>
      <w:r w:rsidR="00D75E9F" w:rsidRPr="001163FE">
        <w:t>s</w:t>
      </w:r>
      <w:r w:rsidR="0080021D">
        <w:t xml:space="preserve"> </w:t>
      </w:r>
      <w:r w:rsidR="002E5A8A" w:rsidRPr="001163FE">
        <w:t>65</w:t>
      </w:r>
      <w:r w:rsidRPr="001163FE">
        <w:t>.</w:t>
      </w:r>
      <w:r w:rsidRPr="001163FE">
        <w:br/>
      </w:r>
      <w:r w:rsidRPr="001163FE">
        <w:rPr>
          <w:rStyle w:val="charBoldItals"/>
        </w:rPr>
        <w:t>Threatened ecological communities list criteria</w:t>
      </w:r>
      <w:r w:rsidRPr="001163FE">
        <w:t>—</w:t>
      </w:r>
      <w:r w:rsidR="00D75E9F" w:rsidRPr="001163FE">
        <w:t>see</w:t>
      </w:r>
      <w:r w:rsidR="0080021D">
        <w:t xml:space="preserve"> </w:t>
      </w:r>
      <w:r w:rsidR="00D75E9F" w:rsidRPr="001163FE">
        <w:t>s</w:t>
      </w:r>
      <w:r w:rsidR="0080021D">
        <w:t xml:space="preserve"> </w:t>
      </w:r>
      <w:r w:rsidR="002E5A8A" w:rsidRPr="001163FE">
        <w:t>71</w:t>
      </w:r>
      <w:r w:rsidRPr="001163FE">
        <w:t>.</w:t>
      </w:r>
      <w:r w:rsidRPr="001163FE">
        <w:br/>
      </w:r>
      <w:r w:rsidRPr="001163FE">
        <w:rPr>
          <w:rStyle w:val="charBoldItals"/>
        </w:rPr>
        <w:t>Key threatening processes list criteria</w:t>
      </w:r>
      <w:r w:rsidR="00C731CD" w:rsidRPr="001163FE">
        <w:t>—</w:t>
      </w:r>
      <w:r w:rsidR="00D75E9F" w:rsidRPr="001163FE">
        <w:t>see</w:t>
      </w:r>
      <w:r w:rsidR="0080021D">
        <w:t xml:space="preserve"> </w:t>
      </w:r>
      <w:r w:rsidR="00D75E9F" w:rsidRPr="001163FE">
        <w:t>s</w:t>
      </w:r>
      <w:r w:rsidR="0080021D">
        <w:t xml:space="preserve"> </w:t>
      </w:r>
      <w:r w:rsidR="00920B64" w:rsidRPr="001163FE">
        <w:t>7</w:t>
      </w:r>
      <w:r w:rsidR="002E5A8A" w:rsidRPr="001163FE">
        <w:t>8</w:t>
      </w:r>
      <w:r w:rsidRPr="001163FE">
        <w:t>.</w:t>
      </w:r>
    </w:p>
    <w:p w14:paraId="48AC5898" w14:textId="77777777" w:rsidR="00463059" w:rsidRDefault="00682930" w:rsidP="00682930">
      <w:pPr>
        <w:pStyle w:val="Apara"/>
      </w:pPr>
      <w:r>
        <w:tab/>
      </w:r>
      <w:r w:rsidRPr="001163FE">
        <w:t>(c)</w:t>
      </w:r>
      <w:r w:rsidRPr="001163FE">
        <w:tab/>
      </w:r>
      <w:r w:rsidR="00463059" w:rsidRPr="001163FE">
        <w:t>the effect that including, transferring or omitting the item could have on the survival of the species or ecological community concerned.</w:t>
      </w:r>
    </w:p>
    <w:p w14:paraId="16CF8BF3" w14:textId="77777777" w:rsidR="00630808" w:rsidRPr="009F221C" w:rsidRDefault="00630808" w:rsidP="00630808">
      <w:pPr>
        <w:pStyle w:val="Amain"/>
      </w:pPr>
      <w:r w:rsidRPr="009F221C">
        <w:tab/>
        <w:t>(5)</w:t>
      </w:r>
      <w:r w:rsidRPr="009F221C">
        <w:tab/>
        <w:t>The scientific committee must give a listing assessment for an item to the Minister not later than 15 months after the end of the 4-week period, or public consultation period, mentioned in subsection (1).</w:t>
      </w:r>
    </w:p>
    <w:p w14:paraId="33389CC1" w14:textId="77777777" w:rsidR="00630808" w:rsidRPr="009F221C" w:rsidRDefault="00630808" w:rsidP="00630808">
      <w:pPr>
        <w:pStyle w:val="Amain"/>
      </w:pPr>
      <w:r w:rsidRPr="009F221C">
        <w:tab/>
        <w:t>(6)</w:t>
      </w:r>
      <w:r w:rsidRPr="009F221C">
        <w:tab/>
        <w:t>However, the Minister may extend the time for giving the listing assessment under subsection (5).</w:t>
      </w:r>
    </w:p>
    <w:p w14:paraId="1DE269CA" w14:textId="77777777" w:rsidR="00463059" w:rsidRPr="001163FE" w:rsidRDefault="00682930" w:rsidP="00682930">
      <w:pPr>
        <w:pStyle w:val="AH5Sec"/>
      </w:pPr>
      <w:bookmarkStart w:id="112" w:name="_Toc167215047"/>
      <w:r w:rsidRPr="00002869">
        <w:rPr>
          <w:rStyle w:val="CharSectNo"/>
        </w:rPr>
        <w:lastRenderedPageBreak/>
        <w:t>87</w:t>
      </w:r>
      <w:r w:rsidRPr="001163FE">
        <w:tab/>
      </w:r>
      <w:r w:rsidR="00463059" w:rsidRPr="001163FE">
        <w:t>Minister to decide whether to include, transfer or omit item</w:t>
      </w:r>
      <w:bookmarkEnd w:id="112"/>
    </w:p>
    <w:p w14:paraId="12011D6A" w14:textId="366E4FEF" w:rsidR="00463059" w:rsidRPr="001163FE" w:rsidRDefault="00682930" w:rsidP="0080021D">
      <w:pPr>
        <w:pStyle w:val="Amain"/>
      </w:pPr>
      <w:r>
        <w:tab/>
      </w:r>
      <w:r w:rsidRPr="001163FE">
        <w:t>(1)</w:t>
      </w:r>
      <w:r w:rsidRPr="001163FE">
        <w:tab/>
      </w:r>
      <w:r w:rsidR="00463059" w:rsidRPr="001163FE">
        <w:t>Not later than 3</w:t>
      </w:r>
      <w:r w:rsidR="0080021D">
        <w:t xml:space="preserve"> </w:t>
      </w:r>
      <w:r w:rsidR="00463059" w:rsidRPr="001163FE">
        <w:t xml:space="preserve">months after the Minister receives a </w:t>
      </w:r>
      <w:r w:rsidR="00414F4A" w:rsidRPr="009F221C">
        <w:t>listing assessment</w:t>
      </w:r>
      <w:r w:rsidR="00463059" w:rsidRPr="001163FE">
        <w:t xml:space="preserve"> for an item, the Minister must decide whether to—</w:t>
      </w:r>
    </w:p>
    <w:p w14:paraId="4FD2135E" w14:textId="5238BD5A" w:rsidR="00463059" w:rsidRPr="001163FE" w:rsidRDefault="00682930" w:rsidP="00682930">
      <w:pPr>
        <w:pStyle w:val="Apara"/>
      </w:pPr>
      <w:r>
        <w:tab/>
      </w:r>
      <w:r w:rsidRPr="001163FE">
        <w:t>(a)</w:t>
      </w:r>
      <w:r w:rsidRPr="001163FE">
        <w:tab/>
      </w:r>
      <w:r w:rsidR="00463059" w:rsidRPr="001163FE">
        <w:t>include, or refuse to include, an</w:t>
      </w:r>
      <w:r w:rsidR="00C4347E" w:rsidRPr="001163FE">
        <w:t xml:space="preserve"> item in a list under </w:t>
      </w:r>
      <w:r w:rsidR="00D75E9F" w:rsidRPr="001163FE">
        <w:t>section</w:t>
      </w:r>
      <w:r w:rsidR="0080021D">
        <w:t xml:space="preserve"> </w:t>
      </w:r>
      <w:r w:rsidR="00BF080D" w:rsidRPr="001163FE">
        <w:t>88</w:t>
      </w:r>
      <w:r w:rsidR="00463059" w:rsidRPr="001163FE">
        <w:t>; or</w:t>
      </w:r>
    </w:p>
    <w:p w14:paraId="493DEF44" w14:textId="22AFEAB3" w:rsidR="00463059" w:rsidRPr="001163FE" w:rsidRDefault="00682930" w:rsidP="00682930">
      <w:pPr>
        <w:pStyle w:val="Apara"/>
      </w:pPr>
      <w:r>
        <w:tab/>
      </w:r>
      <w:r w:rsidRPr="001163FE">
        <w:t>(b)</w:t>
      </w:r>
      <w:r w:rsidRPr="001163FE">
        <w:tab/>
      </w:r>
      <w:r w:rsidR="00463059" w:rsidRPr="001163FE">
        <w:t>transfer, or refuse to transfer, an ite</w:t>
      </w:r>
      <w:r w:rsidR="00C4347E" w:rsidRPr="001163FE">
        <w:t xml:space="preserve">m within a list under </w:t>
      </w:r>
      <w:r w:rsidR="00D75E9F" w:rsidRPr="001163FE">
        <w:t>section</w:t>
      </w:r>
      <w:r w:rsidR="0080021D">
        <w:t> </w:t>
      </w:r>
      <w:r w:rsidR="00BF080D" w:rsidRPr="001163FE">
        <w:t>89</w:t>
      </w:r>
      <w:r w:rsidR="00463059" w:rsidRPr="001163FE">
        <w:t>; or</w:t>
      </w:r>
    </w:p>
    <w:p w14:paraId="6810CFAE" w14:textId="68B07AD7" w:rsidR="00463059" w:rsidRPr="001163FE" w:rsidRDefault="00682930" w:rsidP="00682930">
      <w:pPr>
        <w:pStyle w:val="Apara"/>
      </w:pPr>
      <w:r>
        <w:tab/>
      </w:r>
      <w:r w:rsidRPr="001163FE">
        <w:t>(c)</w:t>
      </w:r>
      <w:r w:rsidRPr="001163FE">
        <w:tab/>
      </w:r>
      <w:r w:rsidR="00463059" w:rsidRPr="001163FE">
        <w:t>omit, or refuse to omit, an i</w:t>
      </w:r>
      <w:r w:rsidR="00C4347E" w:rsidRPr="001163FE">
        <w:t xml:space="preserve">tem from a list under </w:t>
      </w:r>
      <w:r w:rsidR="00D75E9F" w:rsidRPr="001163FE">
        <w:t>section</w:t>
      </w:r>
      <w:r w:rsidR="0080021D">
        <w:t xml:space="preserve"> </w:t>
      </w:r>
      <w:r w:rsidR="00BF080D" w:rsidRPr="001163FE">
        <w:t>90</w:t>
      </w:r>
      <w:r w:rsidR="00463059" w:rsidRPr="001163FE">
        <w:t>.</w:t>
      </w:r>
    </w:p>
    <w:p w14:paraId="67FC2717" w14:textId="77777777" w:rsidR="00321C6B" w:rsidRPr="00CB7949" w:rsidRDefault="00321C6B" w:rsidP="00321C6B">
      <w:pPr>
        <w:pStyle w:val="aNote"/>
      </w:pPr>
      <w:r w:rsidRPr="00CB7949">
        <w:rPr>
          <w:rStyle w:val="charItals"/>
        </w:rPr>
        <w:t>Note</w:t>
      </w:r>
      <w:r w:rsidRPr="00CB7949">
        <w:tab/>
        <w:t xml:space="preserve">The Minister may include certain nationally threatened items in a list without a nomination under div 4.4.3. </w:t>
      </w:r>
    </w:p>
    <w:p w14:paraId="4F74983D" w14:textId="77777777" w:rsidR="00463059" w:rsidRPr="001163FE" w:rsidRDefault="00682930" w:rsidP="0080021D">
      <w:pPr>
        <w:pStyle w:val="Amain"/>
      </w:pPr>
      <w:r>
        <w:tab/>
      </w:r>
      <w:r w:rsidRPr="001163FE">
        <w:t>(2)</w:t>
      </w:r>
      <w:r w:rsidRPr="001163FE">
        <w:tab/>
      </w:r>
      <w:r w:rsidR="00463059" w:rsidRPr="001163FE">
        <w:t>If the decision is to include, transfer or omit an item, the Minister must—</w:t>
      </w:r>
    </w:p>
    <w:p w14:paraId="470131CE" w14:textId="77777777" w:rsidR="00463059" w:rsidRPr="001163FE" w:rsidRDefault="00682930" w:rsidP="0080021D">
      <w:pPr>
        <w:pStyle w:val="Apara"/>
      </w:pPr>
      <w:r>
        <w:tab/>
      </w:r>
      <w:r w:rsidRPr="001163FE">
        <w:t>(a)</w:t>
      </w:r>
      <w:r w:rsidRPr="001163FE">
        <w:tab/>
      </w:r>
      <w:r w:rsidR="00463059" w:rsidRPr="001163FE">
        <w:t>revise the list; and</w:t>
      </w:r>
    </w:p>
    <w:p w14:paraId="13E076EB" w14:textId="77777777" w:rsidR="00463059" w:rsidRPr="001163FE" w:rsidRDefault="00682930" w:rsidP="0080021D">
      <w:pPr>
        <w:pStyle w:val="Apara"/>
      </w:pPr>
      <w:r>
        <w:tab/>
      </w:r>
      <w:r w:rsidRPr="001163FE">
        <w:t>(b)</w:t>
      </w:r>
      <w:r w:rsidRPr="001163FE">
        <w:tab/>
      </w:r>
      <w:r w:rsidR="00463059" w:rsidRPr="001163FE">
        <w:t>prepare a final version of the list.</w:t>
      </w:r>
    </w:p>
    <w:p w14:paraId="253EC900" w14:textId="77777777" w:rsidR="00A966C4" w:rsidRPr="009F221C" w:rsidRDefault="00A966C4" w:rsidP="00A966C4">
      <w:pPr>
        <w:pStyle w:val="aNote"/>
      </w:pPr>
      <w:r w:rsidRPr="009F221C">
        <w:rPr>
          <w:rStyle w:val="charItals"/>
        </w:rPr>
        <w:t>Note</w:t>
      </w:r>
      <w:r w:rsidRPr="009F221C">
        <w:rPr>
          <w:rStyle w:val="charItals"/>
        </w:rPr>
        <w:tab/>
      </w:r>
      <w:r w:rsidRPr="009F221C">
        <w:t>The final version of the list is a notifiable instrument (see s 91).</w:t>
      </w:r>
    </w:p>
    <w:p w14:paraId="74B1BE3E" w14:textId="77777777" w:rsidR="00463059" w:rsidRPr="001163FE" w:rsidRDefault="00682930" w:rsidP="00682930">
      <w:pPr>
        <w:pStyle w:val="Amain"/>
      </w:pPr>
      <w:r>
        <w:tab/>
      </w:r>
      <w:r w:rsidRPr="001163FE">
        <w:t>(3)</w:t>
      </w:r>
      <w:r w:rsidRPr="001163FE">
        <w:tab/>
      </w:r>
      <w:r w:rsidR="00463059" w:rsidRPr="001163FE">
        <w:t>The Minister must take reasonable steps to tell the following people about the decision:</w:t>
      </w:r>
    </w:p>
    <w:p w14:paraId="61DC4808" w14:textId="3266B6A8" w:rsidR="00463059" w:rsidRPr="001163FE" w:rsidRDefault="00682930" w:rsidP="00682930">
      <w:pPr>
        <w:pStyle w:val="Apara"/>
      </w:pPr>
      <w:r>
        <w:tab/>
      </w:r>
      <w:r w:rsidRPr="001163FE">
        <w:t>(a)</w:t>
      </w:r>
      <w:r w:rsidRPr="001163FE">
        <w:tab/>
      </w:r>
      <w:r w:rsidR="00463059" w:rsidRPr="001163FE">
        <w:t>if the item was nomina</w:t>
      </w:r>
      <w:r w:rsidR="00B724B0" w:rsidRPr="001163FE">
        <w:t xml:space="preserve">ted by a person under </w:t>
      </w:r>
      <w:r w:rsidR="00D75E9F" w:rsidRPr="001163FE">
        <w:t>section</w:t>
      </w:r>
      <w:r w:rsidR="0080021D">
        <w:t xml:space="preserve"> </w:t>
      </w:r>
      <w:r w:rsidR="00BF080D" w:rsidRPr="001163FE">
        <w:t>81</w:t>
      </w:r>
      <w:r w:rsidR="00463059" w:rsidRPr="001163FE">
        <w:t>—the person who made the nomination;</w:t>
      </w:r>
    </w:p>
    <w:p w14:paraId="5AC45051" w14:textId="4F01E3E1" w:rsidR="00463059" w:rsidRPr="001163FE" w:rsidRDefault="00682930" w:rsidP="00682930">
      <w:pPr>
        <w:pStyle w:val="Apara"/>
      </w:pPr>
      <w:r>
        <w:tab/>
      </w:r>
      <w:r w:rsidRPr="001163FE">
        <w:t>(b)</w:t>
      </w:r>
      <w:r w:rsidRPr="001163FE">
        <w:tab/>
      </w:r>
      <w:r w:rsidR="00463059" w:rsidRPr="001163FE">
        <w:t xml:space="preserve">if a person made a submission </w:t>
      </w:r>
      <w:r w:rsidR="00C4347E" w:rsidRPr="001163FE">
        <w:t xml:space="preserve">to the </w:t>
      </w:r>
      <w:r w:rsidR="00B724B0" w:rsidRPr="001163FE">
        <w:t>scientific committee</w:t>
      </w:r>
      <w:r w:rsidR="00C4347E" w:rsidRPr="001163FE">
        <w:t xml:space="preserve"> under </w:t>
      </w:r>
      <w:r w:rsidR="00D75E9F" w:rsidRPr="001163FE">
        <w:t>section</w:t>
      </w:r>
      <w:r w:rsidR="0080021D">
        <w:t xml:space="preserve"> </w:t>
      </w:r>
      <w:r w:rsidR="00BF080D" w:rsidRPr="001163FE">
        <w:t>84</w:t>
      </w:r>
      <w:r w:rsidR="00463059" w:rsidRPr="001163FE">
        <w:t>—the person who made the submission.</w:t>
      </w:r>
    </w:p>
    <w:p w14:paraId="384A2578" w14:textId="77777777" w:rsidR="00463059" w:rsidRPr="001163FE" w:rsidRDefault="00682930" w:rsidP="001E3A86">
      <w:pPr>
        <w:pStyle w:val="AH5Sec"/>
      </w:pPr>
      <w:bookmarkStart w:id="113" w:name="_Toc167215048"/>
      <w:r w:rsidRPr="00002869">
        <w:rPr>
          <w:rStyle w:val="CharSectNo"/>
        </w:rPr>
        <w:lastRenderedPageBreak/>
        <w:t>88</w:t>
      </w:r>
      <w:r w:rsidRPr="001163FE">
        <w:tab/>
      </w:r>
      <w:r w:rsidR="00463059" w:rsidRPr="001163FE">
        <w:t>Minister’s decision—include item</w:t>
      </w:r>
      <w:bookmarkEnd w:id="113"/>
    </w:p>
    <w:p w14:paraId="0F8C319B" w14:textId="77777777" w:rsidR="00463059" w:rsidRPr="001163FE" w:rsidRDefault="00682930" w:rsidP="001E3A86">
      <w:pPr>
        <w:pStyle w:val="Amain"/>
        <w:keepNext/>
      </w:pPr>
      <w:r>
        <w:tab/>
      </w:r>
      <w:r w:rsidRPr="001163FE">
        <w:t>(1)</w:t>
      </w:r>
      <w:r w:rsidRPr="001163FE">
        <w:tab/>
      </w:r>
      <w:r w:rsidR="00463059" w:rsidRPr="001163FE">
        <w:t>The Minister may include an item in a list, or category in a list, only if satisfied that the item is eligible to be included in the list or category.</w:t>
      </w:r>
    </w:p>
    <w:p w14:paraId="1057C5F4" w14:textId="367EB080" w:rsidR="00463059" w:rsidRPr="001163FE" w:rsidRDefault="00463059" w:rsidP="001E3A86">
      <w:pPr>
        <w:pStyle w:val="aNote"/>
        <w:keepNext/>
        <w:keepLines/>
        <w:jc w:val="left"/>
      </w:pPr>
      <w:r w:rsidRPr="001163FE">
        <w:rPr>
          <w:rStyle w:val="charItals"/>
        </w:rPr>
        <w:t>Note</w:t>
      </w:r>
      <w:r w:rsidRPr="001163FE">
        <w:rPr>
          <w:rStyle w:val="charItals"/>
        </w:rPr>
        <w:tab/>
      </w:r>
      <w:r w:rsidRPr="001163FE">
        <w:t xml:space="preserve">Eligibility for </w:t>
      </w:r>
      <w:r w:rsidR="000C3C4F" w:rsidRPr="001163FE">
        <w:t xml:space="preserve">the </w:t>
      </w:r>
      <w:r w:rsidRPr="001163FE">
        <w:t>threatened native sp</w:t>
      </w:r>
      <w:r w:rsidR="000C3C4F" w:rsidRPr="001163FE">
        <w:t>ecies list is dealt with in</w:t>
      </w:r>
      <w:r w:rsidR="00D75E9F" w:rsidRPr="001163FE">
        <w:t xml:space="preserve"> s</w:t>
      </w:r>
      <w:r w:rsidR="0080021D">
        <w:t xml:space="preserve"> </w:t>
      </w:r>
      <w:r w:rsidR="00BF080D" w:rsidRPr="001163FE">
        <w:t>64</w:t>
      </w:r>
      <w:r w:rsidR="009704FF">
        <w:t xml:space="preserve"> </w:t>
      </w:r>
      <w:r w:rsidR="009704FF" w:rsidRPr="00CB7949">
        <w:t>and s</w:t>
      </w:r>
      <w:r w:rsidR="0080021D">
        <w:t xml:space="preserve"> </w:t>
      </w:r>
      <w:r w:rsidR="009704FF" w:rsidRPr="00CB7949">
        <w:t>64A</w:t>
      </w:r>
      <w:r w:rsidRPr="001163FE">
        <w:t>.</w:t>
      </w:r>
      <w:r w:rsidRPr="001163FE">
        <w:br/>
        <w:t>Eligibility for</w:t>
      </w:r>
      <w:r w:rsidR="000C3C4F" w:rsidRPr="001163FE">
        <w:t xml:space="preserve"> the</w:t>
      </w:r>
      <w:r w:rsidRPr="001163FE">
        <w:t xml:space="preserve"> threatened ecological commun</w:t>
      </w:r>
      <w:r w:rsidR="00B724B0" w:rsidRPr="001163FE">
        <w:t>ities list is dealt with in</w:t>
      </w:r>
      <w:r w:rsidR="00D75E9F" w:rsidRPr="001163FE">
        <w:t xml:space="preserve"> s</w:t>
      </w:r>
      <w:r w:rsidR="0080021D">
        <w:t xml:space="preserve"> </w:t>
      </w:r>
      <w:r w:rsidR="00BF080D" w:rsidRPr="001163FE">
        <w:t>70</w:t>
      </w:r>
      <w:r w:rsidRPr="001163FE">
        <w:t>.</w:t>
      </w:r>
      <w:r w:rsidRPr="001163FE">
        <w:br/>
        <w:t xml:space="preserve">Eligibility for </w:t>
      </w:r>
      <w:r w:rsidR="000C3C4F" w:rsidRPr="001163FE">
        <w:t xml:space="preserve">the </w:t>
      </w:r>
      <w:r w:rsidRPr="001163FE">
        <w:t>key threatening processes</w:t>
      </w:r>
      <w:r w:rsidR="00C4347E" w:rsidRPr="001163FE">
        <w:t xml:space="preserve"> </w:t>
      </w:r>
      <w:r w:rsidR="00B724B0" w:rsidRPr="001163FE">
        <w:t>list is dealt with in</w:t>
      </w:r>
      <w:r w:rsidR="00D75E9F" w:rsidRPr="001163FE">
        <w:t xml:space="preserve"> s</w:t>
      </w:r>
      <w:r w:rsidR="0080021D">
        <w:t xml:space="preserve"> </w:t>
      </w:r>
      <w:r w:rsidR="00B724B0" w:rsidRPr="001163FE">
        <w:t>7</w:t>
      </w:r>
      <w:r w:rsidR="00BF080D" w:rsidRPr="001163FE">
        <w:t>7</w:t>
      </w:r>
      <w:r w:rsidRPr="001163FE">
        <w:t>.</w:t>
      </w:r>
    </w:p>
    <w:p w14:paraId="1251CF6D" w14:textId="77777777" w:rsidR="00463059" w:rsidRPr="001163FE" w:rsidRDefault="00682930" w:rsidP="00682930">
      <w:pPr>
        <w:pStyle w:val="Amain"/>
      </w:pPr>
      <w:r>
        <w:tab/>
      </w:r>
      <w:r w:rsidRPr="001163FE">
        <w:t>(2)</w:t>
      </w:r>
      <w:r w:rsidRPr="001163FE">
        <w:tab/>
      </w:r>
      <w:r w:rsidR="00463059" w:rsidRPr="001163FE">
        <w:t>In deciding whether to include an item, the Minister may only consider—</w:t>
      </w:r>
    </w:p>
    <w:p w14:paraId="678F3B66" w14:textId="77777777" w:rsidR="00463059" w:rsidRPr="001163FE" w:rsidRDefault="00682930" w:rsidP="00682930">
      <w:pPr>
        <w:pStyle w:val="Apara"/>
      </w:pPr>
      <w:r>
        <w:tab/>
      </w:r>
      <w:r w:rsidRPr="001163FE">
        <w:t>(a)</w:t>
      </w:r>
      <w:r w:rsidRPr="001163FE">
        <w:tab/>
      </w:r>
      <w:r w:rsidR="00463059" w:rsidRPr="001163FE">
        <w:t xml:space="preserve">the </w:t>
      </w:r>
      <w:r w:rsidR="00843CF8" w:rsidRPr="009F221C">
        <w:t>listing assessment</w:t>
      </w:r>
      <w:r w:rsidR="00463059" w:rsidRPr="001163FE">
        <w:t xml:space="preserve"> for the item; and</w:t>
      </w:r>
    </w:p>
    <w:p w14:paraId="7CE697BC" w14:textId="77777777" w:rsidR="00463059" w:rsidRPr="001163FE" w:rsidRDefault="00682930" w:rsidP="00682930">
      <w:pPr>
        <w:pStyle w:val="Apara"/>
      </w:pPr>
      <w:r>
        <w:tab/>
      </w:r>
      <w:r w:rsidRPr="001163FE">
        <w:t>(b)</w:t>
      </w:r>
      <w:r w:rsidRPr="001163FE">
        <w:tab/>
      </w:r>
      <w:r w:rsidR="00463059" w:rsidRPr="001163FE">
        <w:t>the eligibility of the item for the list under—</w:t>
      </w:r>
    </w:p>
    <w:p w14:paraId="355805C7" w14:textId="77777777" w:rsidR="00463059" w:rsidRPr="001163FE" w:rsidRDefault="00682930" w:rsidP="00682930">
      <w:pPr>
        <w:pStyle w:val="Asubpara"/>
      </w:pPr>
      <w:r>
        <w:tab/>
      </w:r>
      <w:r w:rsidRPr="001163FE">
        <w:t>(i)</w:t>
      </w:r>
      <w:r w:rsidRPr="001163FE">
        <w:tab/>
      </w:r>
      <w:r w:rsidR="00463059" w:rsidRPr="001163FE">
        <w:t>for a species—the threatened native species list criteria; or</w:t>
      </w:r>
    </w:p>
    <w:p w14:paraId="0CE26E26" w14:textId="77777777" w:rsidR="00463059" w:rsidRPr="001163FE" w:rsidRDefault="00682930" w:rsidP="00682930">
      <w:pPr>
        <w:pStyle w:val="Asubpara"/>
      </w:pPr>
      <w:r>
        <w:tab/>
      </w:r>
      <w:r w:rsidRPr="001163FE">
        <w:t>(ii)</w:t>
      </w:r>
      <w:r w:rsidRPr="001163FE">
        <w:tab/>
      </w:r>
      <w:r w:rsidR="00463059" w:rsidRPr="001163FE">
        <w:t>for an ecological community—the threatened ecological communities list criteria; or</w:t>
      </w:r>
    </w:p>
    <w:p w14:paraId="65A86CE3" w14:textId="77777777" w:rsidR="00463059" w:rsidRPr="001163FE" w:rsidRDefault="00682930" w:rsidP="00ED206A">
      <w:pPr>
        <w:pStyle w:val="Asubpara"/>
        <w:keepNext/>
      </w:pPr>
      <w:r>
        <w:tab/>
      </w:r>
      <w:r w:rsidRPr="001163FE">
        <w:t>(iii)</w:t>
      </w:r>
      <w:r w:rsidRPr="001163FE">
        <w:tab/>
      </w:r>
      <w:r w:rsidR="00463059" w:rsidRPr="001163FE">
        <w:t>for a threatening process—the key threatening processes list criteria; and</w:t>
      </w:r>
    </w:p>
    <w:p w14:paraId="09662C71" w14:textId="13D4ABEA" w:rsidR="00463059" w:rsidRPr="001163FE" w:rsidRDefault="00463059" w:rsidP="00660BFC">
      <w:pPr>
        <w:pStyle w:val="aNotepar"/>
        <w:jc w:val="left"/>
      </w:pPr>
      <w:r w:rsidRPr="001163FE">
        <w:rPr>
          <w:rStyle w:val="charItals"/>
        </w:rPr>
        <w:t>Note</w:t>
      </w:r>
      <w:r w:rsidRPr="001163FE">
        <w:rPr>
          <w:rStyle w:val="charItals"/>
        </w:rPr>
        <w:tab/>
      </w:r>
      <w:r w:rsidRPr="001163FE">
        <w:rPr>
          <w:rStyle w:val="charBoldItals"/>
        </w:rPr>
        <w:t>Threatened native species list criteria</w:t>
      </w:r>
      <w:r w:rsidR="00F0744C" w:rsidRPr="001163FE">
        <w:t>—</w:t>
      </w:r>
      <w:r w:rsidR="00D75E9F" w:rsidRPr="001163FE">
        <w:t>see</w:t>
      </w:r>
      <w:r w:rsidR="0080021D">
        <w:t xml:space="preserve"> </w:t>
      </w:r>
      <w:r w:rsidR="00D75E9F" w:rsidRPr="001163FE">
        <w:t>s</w:t>
      </w:r>
      <w:r w:rsidR="0080021D">
        <w:t xml:space="preserve"> </w:t>
      </w:r>
      <w:r w:rsidR="00BF080D" w:rsidRPr="001163FE">
        <w:t>65</w:t>
      </w:r>
      <w:r w:rsidRPr="001163FE">
        <w:t>.</w:t>
      </w:r>
      <w:r w:rsidRPr="001163FE">
        <w:br/>
      </w:r>
      <w:r w:rsidRPr="001163FE">
        <w:rPr>
          <w:rStyle w:val="charBoldItals"/>
        </w:rPr>
        <w:t>Threatened ecological communities list criteria</w:t>
      </w:r>
      <w:r w:rsidRPr="001163FE">
        <w:t>—</w:t>
      </w:r>
      <w:r w:rsidR="00D75E9F" w:rsidRPr="001163FE">
        <w:t>see</w:t>
      </w:r>
      <w:r w:rsidR="0080021D">
        <w:t xml:space="preserve"> </w:t>
      </w:r>
      <w:r w:rsidR="00D75E9F" w:rsidRPr="001163FE">
        <w:t>s</w:t>
      </w:r>
      <w:r w:rsidR="0080021D">
        <w:t xml:space="preserve"> </w:t>
      </w:r>
      <w:r w:rsidR="00BF080D" w:rsidRPr="001163FE">
        <w:t>71</w:t>
      </w:r>
      <w:r w:rsidRPr="001163FE">
        <w:t>.</w:t>
      </w:r>
      <w:r w:rsidRPr="001163FE">
        <w:br/>
      </w:r>
      <w:r w:rsidRPr="001163FE">
        <w:rPr>
          <w:rStyle w:val="charBoldItals"/>
        </w:rPr>
        <w:t>Key threatening processes list criteria</w:t>
      </w:r>
      <w:r w:rsidR="00F0744C" w:rsidRPr="001163FE">
        <w:t>—</w:t>
      </w:r>
      <w:r w:rsidR="00D75E9F" w:rsidRPr="001163FE">
        <w:t>see</w:t>
      </w:r>
      <w:r w:rsidR="0080021D">
        <w:t xml:space="preserve"> </w:t>
      </w:r>
      <w:r w:rsidR="00D75E9F" w:rsidRPr="001163FE">
        <w:t>s</w:t>
      </w:r>
      <w:r w:rsidR="0080021D">
        <w:t xml:space="preserve"> </w:t>
      </w:r>
      <w:r w:rsidR="008A38F9" w:rsidRPr="001163FE">
        <w:t>78</w:t>
      </w:r>
      <w:r w:rsidRPr="001163FE">
        <w:t>.</w:t>
      </w:r>
    </w:p>
    <w:p w14:paraId="2FC394B6" w14:textId="77777777" w:rsidR="00463059" w:rsidRPr="001163FE" w:rsidRDefault="00682930" w:rsidP="00682930">
      <w:pPr>
        <w:pStyle w:val="Apara"/>
      </w:pPr>
      <w:r>
        <w:tab/>
      </w:r>
      <w:r w:rsidRPr="001163FE">
        <w:t>(c)</w:t>
      </w:r>
      <w:r w:rsidRPr="001163FE">
        <w:tab/>
      </w:r>
      <w:r w:rsidR="00463059" w:rsidRPr="001163FE">
        <w:t>if the item is a species or ecological community—the effect that including the item may have on the survival of the item.</w:t>
      </w:r>
    </w:p>
    <w:p w14:paraId="7D2CE3A7" w14:textId="77777777" w:rsidR="00463059" w:rsidRPr="001163FE" w:rsidRDefault="00682930" w:rsidP="00682930">
      <w:pPr>
        <w:pStyle w:val="AH5Sec"/>
      </w:pPr>
      <w:bookmarkStart w:id="114" w:name="_Toc167215049"/>
      <w:r w:rsidRPr="00002869">
        <w:rPr>
          <w:rStyle w:val="CharSectNo"/>
        </w:rPr>
        <w:lastRenderedPageBreak/>
        <w:t>89</w:t>
      </w:r>
      <w:r w:rsidRPr="001163FE">
        <w:tab/>
      </w:r>
      <w:r w:rsidR="00463059" w:rsidRPr="001163FE">
        <w:t>Minister’s decision—transfer item</w:t>
      </w:r>
      <w:bookmarkEnd w:id="114"/>
    </w:p>
    <w:p w14:paraId="3E268032" w14:textId="77777777" w:rsidR="00463059" w:rsidRPr="001163FE" w:rsidRDefault="00682930" w:rsidP="00682930">
      <w:pPr>
        <w:pStyle w:val="Amain"/>
        <w:keepNext/>
      </w:pPr>
      <w:r>
        <w:tab/>
      </w:r>
      <w:r w:rsidRPr="001163FE">
        <w:t>(1)</w:t>
      </w:r>
      <w:r w:rsidRPr="001163FE">
        <w:tab/>
      </w:r>
      <w:r w:rsidR="00463059" w:rsidRPr="001163FE">
        <w:t xml:space="preserve">The Minister may transfer an item from 1 category in a list to another category in a list </w:t>
      </w:r>
      <w:r w:rsidR="006A75BF" w:rsidRPr="001163FE">
        <w:t xml:space="preserve">(the </w:t>
      </w:r>
      <w:r w:rsidR="006A75BF" w:rsidRPr="001163FE">
        <w:rPr>
          <w:rStyle w:val="charBoldItals"/>
        </w:rPr>
        <w:t>new category</w:t>
      </w:r>
      <w:r w:rsidR="006A75BF" w:rsidRPr="001163FE">
        <w:t xml:space="preserve">) </w:t>
      </w:r>
      <w:r w:rsidR="00463059" w:rsidRPr="001163FE">
        <w:t>only if satisfied that the item is eligible to be included in the new category.</w:t>
      </w:r>
    </w:p>
    <w:p w14:paraId="6610C1D3" w14:textId="2B8C06F8" w:rsidR="00463059" w:rsidRPr="001163FE" w:rsidRDefault="00463059" w:rsidP="00567333">
      <w:pPr>
        <w:pStyle w:val="aNote"/>
        <w:keepNext/>
        <w:keepLines/>
        <w:jc w:val="left"/>
      </w:pPr>
      <w:r w:rsidRPr="001163FE">
        <w:rPr>
          <w:rStyle w:val="charItals"/>
        </w:rPr>
        <w:t>Note 1</w:t>
      </w:r>
      <w:r w:rsidRPr="001163FE">
        <w:rPr>
          <w:rStyle w:val="charItals"/>
        </w:rPr>
        <w:tab/>
      </w:r>
      <w:r w:rsidRPr="001163FE">
        <w:t xml:space="preserve">Eligibility for </w:t>
      </w:r>
      <w:r w:rsidR="008C1B56" w:rsidRPr="001163FE">
        <w:t xml:space="preserve">the </w:t>
      </w:r>
      <w:r w:rsidRPr="001163FE">
        <w:t>threatened native sp</w:t>
      </w:r>
      <w:r w:rsidR="00F0744C" w:rsidRPr="001163FE">
        <w:t>ecies list is dealt with in</w:t>
      </w:r>
      <w:r w:rsidR="00D75E9F" w:rsidRPr="001163FE">
        <w:t xml:space="preserve"> s</w:t>
      </w:r>
      <w:r w:rsidR="0080021D">
        <w:t xml:space="preserve"> </w:t>
      </w:r>
      <w:r w:rsidR="00950B38" w:rsidRPr="001163FE">
        <w:t>64</w:t>
      </w:r>
      <w:r w:rsidR="009704FF">
        <w:t xml:space="preserve"> </w:t>
      </w:r>
      <w:r w:rsidR="009704FF" w:rsidRPr="00CB7949">
        <w:t>and s</w:t>
      </w:r>
      <w:r w:rsidR="0080021D">
        <w:t xml:space="preserve"> </w:t>
      </w:r>
      <w:r w:rsidR="009704FF" w:rsidRPr="00CB7949">
        <w:t>64A</w:t>
      </w:r>
      <w:r w:rsidRPr="001163FE">
        <w:t>.</w:t>
      </w:r>
      <w:r w:rsidRPr="001163FE">
        <w:br/>
        <w:t xml:space="preserve">Eligibility for </w:t>
      </w:r>
      <w:r w:rsidR="008C1B56" w:rsidRPr="001163FE">
        <w:t xml:space="preserve">the </w:t>
      </w:r>
      <w:r w:rsidRPr="001163FE">
        <w:t>threatened ecological commun</w:t>
      </w:r>
      <w:r w:rsidR="00F0744C" w:rsidRPr="001163FE">
        <w:t>ities list is dealt with in</w:t>
      </w:r>
      <w:r w:rsidR="00D75E9F" w:rsidRPr="001163FE">
        <w:t xml:space="preserve"> s</w:t>
      </w:r>
      <w:r w:rsidR="0080021D">
        <w:t xml:space="preserve"> </w:t>
      </w:r>
      <w:r w:rsidR="00950B38" w:rsidRPr="001163FE">
        <w:t>70</w:t>
      </w:r>
      <w:r w:rsidRPr="001163FE">
        <w:t>.</w:t>
      </w:r>
    </w:p>
    <w:p w14:paraId="2BE89651" w14:textId="77777777" w:rsidR="00463059" w:rsidRPr="001163FE" w:rsidRDefault="00463059" w:rsidP="00660BFC">
      <w:pPr>
        <w:pStyle w:val="aNote"/>
        <w:jc w:val="left"/>
      </w:pPr>
      <w:r w:rsidRPr="001163FE">
        <w:rPr>
          <w:rStyle w:val="charItals"/>
        </w:rPr>
        <w:t>Note 2</w:t>
      </w:r>
      <w:r w:rsidRPr="001163FE">
        <w:tab/>
        <w:t>There are no categories in the key threatening processes list.</w:t>
      </w:r>
    </w:p>
    <w:p w14:paraId="14DB7307" w14:textId="77777777" w:rsidR="00463059" w:rsidRPr="001163FE" w:rsidRDefault="00682930" w:rsidP="00682930">
      <w:pPr>
        <w:pStyle w:val="Amain"/>
      </w:pPr>
      <w:r>
        <w:tab/>
      </w:r>
      <w:r w:rsidRPr="001163FE">
        <w:t>(2)</w:t>
      </w:r>
      <w:r w:rsidRPr="001163FE">
        <w:tab/>
      </w:r>
      <w:r w:rsidR="00463059" w:rsidRPr="001163FE">
        <w:t>In deciding whether to include an item, the Minister may only consider—</w:t>
      </w:r>
    </w:p>
    <w:p w14:paraId="41D87F9A" w14:textId="77777777" w:rsidR="00463059" w:rsidRPr="001163FE" w:rsidRDefault="00682930" w:rsidP="00682930">
      <w:pPr>
        <w:pStyle w:val="Apara"/>
      </w:pPr>
      <w:r>
        <w:tab/>
      </w:r>
      <w:r w:rsidRPr="001163FE">
        <w:t>(a)</w:t>
      </w:r>
      <w:r w:rsidRPr="001163FE">
        <w:tab/>
      </w:r>
      <w:r w:rsidR="00463059" w:rsidRPr="001163FE">
        <w:t xml:space="preserve">the </w:t>
      </w:r>
      <w:r w:rsidR="00843CF8" w:rsidRPr="009F221C">
        <w:t>listing assessment</w:t>
      </w:r>
      <w:r w:rsidR="00463059" w:rsidRPr="001163FE">
        <w:t xml:space="preserve"> for the item; and</w:t>
      </w:r>
    </w:p>
    <w:p w14:paraId="29A4094B" w14:textId="77777777" w:rsidR="00463059" w:rsidRPr="001163FE" w:rsidRDefault="00682930" w:rsidP="00682930">
      <w:pPr>
        <w:pStyle w:val="Apara"/>
      </w:pPr>
      <w:r>
        <w:tab/>
      </w:r>
      <w:r w:rsidRPr="001163FE">
        <w:t>(b)</w:t>
      </w:r>
      <w:r w:rsidRPr="001163FE">
        <w:tab/>
      </w:r>
      <w:r w:rsidR="00463059" w:rsidRPr="001163FE">
        <w:t>the eligibility of the item for the new category under—</w:t>
      </w:r>
    </w:p>
    <w:p w14:paraId="15054DA0" w14:textId="77777777" w:rsidR="00463059" w:rsidRPr="001163FE" w:rsidRDefault="00682930" w:rsidP="00682930">
      <w:pPr>
        <w:pStyle w:val="Asubpara"/>
      </w:pPr>
      <w:r>
        <w:tab/>
      </w:r>
      <w:r w:rsidRPr="001163FE">
        <w:t>(i)</w:t>
      </w:r>
      <w:r w:rsidRPr="001163FE">
        <w:tab/>
      </w:r>
      <w:r w:rsidR="00463059" w:rsidRPr="001163FE">
        <w:t>for a species—the threatened native species list criteria; or</w:t>
      </w:r>
    </w:p>
    <w:p w14:paraId="077FC2A1" w14:textId="77777777" w:rsidR="00463059" w:rsidRPr="001163FE" w:rsidRDefault="00682930" w:rsidP="0080021D">
      <w:pPr>
        <w:pStyle w:val="Asubpara"/>
      </w:pPr>
      <w:r>
        <w:tab/>
      </w:r>
      <w:r w:rsidRPr="001163FE">
        <w:t>(ii)</w:t>
      </w:r>
      <w:r w:rsidRPr="001163FE">
        <w:tab/>
      </w:r>
      <w:r w:rsidR="00463059" w:rsidRPr="001163FE">
        <w:t>for an ecological community—the threatened ecological communities list criteria; and</w:t>
      </w:r>
    </w:p>
    <w:p w14:paraId="4B5A4340" w14:textId="7B7BEE76" w:rsidR="00463059" w:rsidRPr="001163FE" w:rsidRDefault="00463059" w:rsidP="00660BFC">
      <w:pPr>
        <w:pStyle w:val="aNotepar"/>
        <w:jc w:val="left"/>
      </w:pPr>
      <w:r w:rsidRPr="001163FE">
        <w:rPr>
          <w:rStyle w:val="charItals"/>
        </w:rPr>
        <w:t>Note</w:t>
      </w:r>
      <w:r w:rsidRPr="001163FE">
        <w:rPr>
          <w:rStyle w:val="charItals"/>
        </w:rPr>
        <w:tab/>
      </w:r>
      <w:r w:rsidRPr="001163FE">
        <w:rPr>
          <w:rStyle w:val="charBoldItals"/>
        </w:rPr>
        <w:t>Threatened native species list criteria</w:t>
      </w:r>
      <w:r w:rsidR="00F0744C" w:rsidRPr="001163FE">
        <w:t>—</w:t>
      </w:r>
      <w:r w:rsidR="00D75E9F" w:rsidRPr="001163FE">
        <w:t>see</w:t>
      </w:r>
      <w:r w:rsidR="0080021D">
        <w:t xml:space="preserve"> </w:t>
      </w:r>
      <w:r w:rsidR="00D75E9F" w:rsidRPr="001163FE">
        <w:t>s</w:t>
      </w:r>
      <w:r w:rsidR="0080021D">
        <w:t xml:space="preserve"> </w:t>
      </w:r>
      <w:r w:rsidR="00950B38" w:rsidRPr="001163FE">
        <w:t>65</w:t>
      </w:r>
      <w:r w:rsidRPr="001163FE">
        <w:t>.</w:t>
      </w:r>
      <w:r w:rsidRPr="001163FE">
        <w:br/>
      </w:r>
      <w:r w:rsidRPr="001163FE">
        <w:rPr>
          <w:rStyle w:val="charBoldItals"/>
        </w:rPr>
        <w:t>Threatened ecological communities list criteria</w:t>
      </w:r>
      <w:r w:rsidR="00F0744C" w:rsidRPr="001163FE">
        <w:t>—</w:t>
      </w:r>
      <w:r w:rsidR="00D75E9F" w:rsidRPr="001163FE">
        <w:t>see</w:t>
      </w:r>
      <w:r w:rsidR="0080021D">
        <w:t xml:space="preserve"> </w:t>
      </w:r>
      <w:r w:rsidR="00D75E9F" w:rsidRPr="001163FE">
        <w:t>s</w:t>
      </w:r>
      <w:r w:rsidR="0080021D">
        <w:t xml:space="preserve"> </w:t>
      </w:r>
      <w:r w:rsidR="00950B38" w:rsidRPr="001163FE">
        <w:t>71</w:t>
      </w:r>
      <w:r w:rsidRPr="001163FE">
        <w:t>.</w:t>
      </w:r>
    </w:p>
    <w:p w14:paraId="60D2C0E5" w14:textId="77777777" w:rsidR="00463059" w:rsidRPr="001163FE" w:rsidRDefault="00682930" w:rsidP="00682930">
      <w:pPr>
        <w:pStyle w:val="Apara"/>
      </w:pPr>
      <w:r>
        <w:tab/>
      </w:r>
      <w:r w:rsidRPr="001163FE">
        <w:t>(c)</w:t>
      </w:r>
      <w:r w:rsidRPr="001163FE">
        <w:tab/>
      </w:r>
      <w:r w:rsidR="00463059" w:rsidRPr="001163FE">
        <w:t>the effect that transferring the item may have on the survival of the item.</w:t>
      </w:r>
    </w:p>
    <w:p w14:paraId="103EF872" w14:textId="77777777" w:rsidR="00463059" w:rsidRPr="001163FE" w:rsidRDefault="00682930" w:rsidP="00682930">
      <w:pPr>
        <w:pStyle w:val="AH5Sec"/>
      </w:pPr>
      <w:bookmarkStart w:id="115" w:name="_Toc167215050"/>
      <w:r w:rsidRPr="00002869">
        <w:rPr>
          <w:rStyle w:val="CharSectNo"/>
        </w:rPr>
        <w:t>90</w:t>
      </w:r>
      <w:r w:rsidRPr="001163FE">
        <w:tab/>
      </w:r>
      <w:r w:rsidR="00463059" w:rsidRPr="001163FE">
        <w:t>Minister’s decision—omit item</w:t>
      </w:r>
      <w:bookmarkEnd w:id="115"/>
    </w:p>
    <w:p w14:paraId="5ACDEC6D" w14:textId="77777777" w:rsidR="00463059" w:rsidRPr="001163FE" w:rsidRDefault="00682930" w:rsidP="00682930">
      <w:pPr>
        <w:pStyle w:val="Amain"/>
      </w:pPr>
      <w:r>
        <w:tab/>
      </w:r>
      <w:r w:rsidRPr="001163FE">
        <w:t>(1)</w:t>
      </w:r>
      <w:r w:rsidRPr="001163FE">
        <w:tab/>
      </w:r>
      <w:r w:rsidR="00463059" w:rsidRPr="001163FE">
        <w:t>The Minister may omit an item from a list only if satisfied that—</w:t>
      </w:r>
    </w:p>
    <w:p w14:paraId="28F40896" w14:textId="77777777" w:rsidR="00463059" w:rsidRPr="001163FE" w:rsidRDefault="00682930" w:rsidP="00682930">
      <w:pPr>
        <w:pStyle w:val="Apara"/>
      </w:pPr>
      <w:r>
        <w:tab/>
      </w:r>
      <w:r w:rsidRPr="001163FE">
        <w:t>(a)</w:t>
      </w:r>
      <w:r w:rsidRPr="001163FE">
        <w:tab/>
      </w:r>
      <w:r w:rsidR="00463059" w:rsidRPr="001163FE">
        <w:t>the item is no longer eligible to be included in the list; or</w:t>
      </w:r>
    </w:p>
    <w:p w14:paraId="34FA270D" w14:textId="77777777" w:rsidR="00463059" w:rsidRPr="001163FE" w:rsidRDefault="00682930" w:rsidP="00682930">
      <w:pPr>
        <w:pStyle w:val="Apara"/>
        <w:keepNext/>
      </w:pPr>
      <w:r>
        <w:lastRenderedPageBreak/>
        <w:tab/>
      </w:r>
      <w:r w:rsidRPr="001163FE">
        <w:t>(b)</w:t>
      </w:r>
      <w:r w:rsidRPr="001163FE">
        <w:tab/>
      </w:r>
      <w:r w:rsidR="00463059" w:rsidRPr="001163FE">
        <w:t>for a native species or ecological community—the inclusion of the item in the list is not contributing, or will not contribute, to the survival of the item.</w:t>
      </w:r>
    </w:p>
    <w:p w14:paraId="7BB8FF47" w14:textId="5A995542" w:rsidR="00463059" w:rsidRPr="001163FE" w:rsidRDefault="00463059" w:rsidP="00991DDD">
      <w:pPr>
        <w:pStyle w:val="aNote"/>
        <w:keepLines/>
        <w:jc w:val="left"/>
      </w:pPr>
      <w:r w:rsidRPr="001163FE">
        <w:rPr>
          <w:rStyle w:val="charItals"/>
        </w:rPr>
        <w:t>Note</w:t>
      </w:r>
      <w:r w:rsidRPr="001163FE">
        <w:rPr>
          <w:rStyle w:val="charItals"/>
        </w:rPr>
        <w:tab/>
      </w:r>
      <w:r w:rsidRPr="001163FE">
        <w:t xml:space="preserve">Eligibility for </w:t>
      </w:r>
      <w:r w:rsidR="008C1B56" w:rsidRPr="001163FE">
        <w:t xml:space="preserve">the </w:t>
      </w:r>
      <w:r w:rsidRPr="001163FE">
        <w:t>threatened native sp</w:t>
      </w:r>
      <w:r w:rsidR="00F0744C" w:rsidRPr="001163FE">
        <w:t>ecies list is dealt with in</w:t>
      </w:r>
      <w:r w:rsidR="00D75E9F" w:rsidRPr="001163FE">
        <w:t xml:space="preserve"> s</w:t>
      </w:r>
      <w:r w:rsidR="0080021D">
        <w:t xml:space="preserve"> </w:t>
      </w:r>
      <w:r w:rsidR="00950B38" w:rsidRPr="001163FE">
        <w:t>64</w:t>
      </w:r>
      <w:r w:rsidR="009704FF">
        <w:t xml:space="preserve"> </w:t>
      </w:r>
      <w:r w:rsidR="009704FF" w:rsidRPr="00CB7949">
        <w:t>and s</w:t>
      </w:r>
      <w:r w:rsidR="0080021D">
        <w:t xml:space="preserve"> </w:t>
      </w:r>
      <w:r w:rsidR="009704FF" w:rsidRPr="00CB7949">
        <w:t>64A</w:t>
      </w:r>
      <w:r w:rsidRPr="001163FE">
        <w:t>.</w:t>
      </w:r>
      <w:r w:rsidRPr="001163FE">
        <w:br/>
        <w:t xml:space="preserve">Eligibility for </w:t>
      </w:r>
      <w:r w:rsidR="008C1B56" w:rsidRPr="001163FE">
        <w:t xml:space="preserve">the </w:t>
      </w:r>
      <w:r w:rsidRPr="001163FE">
        <w:t>threatened ecological commun</w:t>
      </w:r>
      <w:r w:rsidR="00F0744C" w:rsidRPr="001163FE">
        <w:t>ities list is dealt with in</w:t>
      </w:r>
      <w:r w:rsidR="00D75E9F" w:rsidRPr="001163FE">
        <w:t xml:space="preserve"> s</w:t>
      </w:r>
      <w:r w:rsidR="0080021D">
        <w:t xml:space="preserve"> </w:t>
      </w:r>
      <w:r w:rsidR="00950B38" w:rsidRPr="001163FE">
        <w:t>70</w:t>
      </w:r>
      <w:r w:rsidRPr="001163FE">
        <w:t>.</w:t>
      </w:r>
      <w:r w:rsidRPr="001163FE">
        <w:br/>
        <w:t xml:space="preserve">Eligibility for </w:t>
      </w:r>
      <w:r w:rsidR="008C1B56" w:rsidRPr="001163FE">
        <w:t xml:space="preserve">the </w:t>
      </w:r>
      <w:r w:rsidRPr="001163FE">
        <w:t>key threatening proc</w:t>
      </w:r>
      <w:r w:rsidR="00F0744C" w:rsidRPr="001163FE">
        <w:t>esses list is dealt with in</w:t>
      </w:r>
      <w:r w:rsidR="00D75E9F" w:rsidRPr="001163FE">
        <w:t xml:space="preserve"> s</w:t>
      </w:r>
      <w:r w:rsidR="0080021D">
        <w:t xml:space="preserve"> </w:t>
      </w:r>
      <w:r w:rsidR="00AD4B58" w:rsidRPr="001163FE">
        <w:t>7</w:t>
      </w:r>
      <w:r w:rsidR="00950B38" w:rsidRPr="001163FE">
        <w:t>7</w:t>
      </w:r>
      <w:r w:rsidRPr="001163FE">
        <w:t>.</w:t>
      </w:r>
    </w:p>
    <w:p w14:paraId="032633AB" w14:textId="77777777" w:rsidR="00463059" w:rsidRPr="001163FE" w:rsidRDefault="00682930" w:rsidP="00682930">
      <w:pPr>
        <w:pStyle w:val="Amain"/>
      </w:pPr>
      <w:r>
        <w:tab/>
      </w:r>
      <w:r w:rsidRPr="001163FE">
        <w:t>(2)</w:t>
      </w:r>
      <w:r w:rsidRPr="001163FE">
        <w:tab/>
      </w:r>
      <w:r w:rsidR="00463059" w:rsidRPr="001163FE">
        <w:t>In deciding whether to omit an item from a list, the Minister may only consider—</w:t>
      </w:r>
    </w:p>
    <w:p w14:paraId="6B98D7BF" w14:textId="77777777" w:rsidR="00463059" w:rsidRPr="001163FE" w:rsidRDefault="00682930" w:rsidP="00682930">
      <w:pPr>
        <w:pStyle w:val="Apara"/>
      </w:pPr>
      <w:r>
        <w:tab/>
      </w:r>
      <w:r w:rsidRPr="001163FE">
        <w:t>(a)</w:t>
      </w:r>
      <w:r w:rsidRPr="001163FE">
        <w:tab/>
      </w:r>
      <w:r w:rsidR="00463059" w:rsidRPr="001163FE">
        <w:t xml:space="preserve">the </w:t>
      </w:r>
      <w:r w:rsidR="00917539" w:rsidRPr="009F221C">
        <w:t>listing assessment</w:t>
      </w:r>
      <w:r w:rsidR="00463059" w:rsidRPr="001163FE">
        <w:t xml:space="preserve"> for the item; and</w:t>
      </w:r>
    </w:p>
    <w:p w14:paraId="6199B62B" w14:textId="77777777" w:rsidR="00463059" w:rsidRPr="001163FE" w:rsidRDefault="00682930" w:rsidP="00682930">
      <w:pPr>
        <w:pStyle w:val="Apara"/>
      </w:pPr>
      <w:r>
        <w:tab/>
      </w:r>
      <w:r w:rsidRPr="001163FE">
        <w:t>(b)</w:t>
      </w:r>
      <w:r w:rsidRPr="001163FE">
        <w:tab/>
      </w:r>
      <w:r w:rsidR="00463059" w:rsidRPr="001163FE">
        <w:t>the eligibility of the item for the list under—</w:t>
      </w:r>
    </w:p>
    <w:p w14:paraId="60EE833C" w14:textId="77777777" w:rsidR="00463059" w:rsidRPr="001163FE" w:rsidRDefault="00682930" w:rsidP="00682930">
      <w:pPr>
        <w:pStyle w:val="Asubpara"/>
      </w:pPr>
      <w:r>
        <w:tab/>
      </w:r>
      <w:r w:rsidRPr="001163FE">
        <w:t>(i)</w:t>
      </w:r>
      <w:r w:rsidRPr="001163FE">
        <w:tab/>
      </w:r>
      <w:r w:rsidR="00463059" w:rsidRPr="001163FE">
        <w:t>for a species—the threatened native species list criteria; or</w:t>
      </w:r>
    </w:p>
    <w:p w14:paraId="392D790D" w14:textId="77777777" w:rsidR="00463059" w:rsidRPr="001163FE" w:rsidRDefault="00682930" w:rsidP="00682930">
      <w:pPr>
        <w:pStyle w:val="Asubpara"/>
      </w:pPr>
      <w:r>
        <w:tab/>
      </w:r>
      <w:r w:rsidRPr="001163FE">
        <w:t>(ii)</w:t>
      </w:r>
      <w:r w:rsidRPr="001163FE">
        <w:tab/>
      </w:r>
      <w:r w:rsidR="00463059" w:rsidRPr="001163FE">
        <w:t>for an ecological community—the threatened ecological communities list criteria; or</w:t>
      </w:r>
    </w:p>
    <w:p w14:paraId="2089C2EA" w14:textId="77777777" w:rsidR="00463059" w:rsidRPr="001163FE" w:rsidRDefault="00682930" w:rsidP="00682930">
      <w:pPr>
        <w:pStyle w:val="Asubpara"/>
      </w:pPr>
      <w:r>
        <w:tab/>
      </w:r>
      <w:r w:rsidRPr="001163FE">
        <w:t>(iii)</w:t>
      </w:r>
      <w:r w:rsidRPr="001163FE">
        <w:tab/>
      </w:r>
      <w:r w:rsidR="00463059" w:rsidRPr="001163FE">
        <w:t>for a threatening process—the key threatening processes list criteria; and</w:t>
      </w:r>
    </w:p>
    <w:p w14:paraId="600740A8" w14:textId="11A1511D" w:rsidR="00463059" w:rsidRPr="001163FE" w:rsidRDefault="00463059" w:rsidP="00660BFC">
      <w:pPr>
        <w:pStyle w:val="aNotepar"/>
        <w:jc w:val="left"/>
      </w:pPr>
      <w:r w:rsidRPr="001163FE">
        <w:rPr>
          <w:rStyle w:val="charItals"/>
        </w:rPr>
        <w:t>Note</w:t>
      </w:r>
      <w:r w:rsidRPr="001163FE">
        <w:rPr>
          <w:rStyle w:val="charItals"/>
        </w:rPr>
        <w:tab/>
      </w:r>
      <w:r w:rsidRPr="001163FE">
        <w:rPr>
          <w:rStyle w:val="charBoldItals"/>
        </w:rPr>
        <w:t>Threatened native species list criteria</w:t>
      </w:r>
      <w:r w:rsidR="00F02569" w:rsidRPr="001163FE">
        <w:t>—</w:t>
      </w:r>
      <w:r w:rsidR="00D75E9F" w:rsidRPr="001163FE">
        <w:t>see</w:t>
      </w:r>
      <w:r w:rsidR="0080021D">
        <w:t xml:space="preserve"> </w:t>
      </w:r>
      <w:r w:rsidR="00D75E9F" w:rsidRPr="001163FE">
        <w:t>s</w:t>
      </w:r>
      <w:r w:rsidR="0080021D">
        <w:t xml:space="preserve"> </w:t>
      </w:r>
      <w:r w:rsidR="00950B38" w:rsidRPr="001163FE">
        <w:t>65</w:t>
      </w:r>
      <w:r w:rsidRPr="001163FE">
        <w:t>.</w:t>
      </w:r>
      <w:r w:rsidRPr="001163FE">
        <w:br/>
      </w:r>
      <w:r w:rsidRPr="001163FE">
        <w:rPr>
          <w:rStyle w:val="charBoldItals"/>
        </w:rPr>
        <w:t>Threatened ecological communities list criteria</w:t>
      </w:r>
      <w:r w:rsidR="00F02569" w:rsidRPr="001163FE">
        <w:t>—</w:t>
      </w:r>
      <w:r w:rsidR="00D75E9F" w:rsidRPr="001163FE">
        <w:t>see</w:t>
      </w:r>
      <w:r w:rsidR="0080021D">
        <w:t xml:space="preserve"> </w:t>
      </w:r>
      <w:r w:rsidR="00D75E9F" w:rsidRPr="001163FE">
        <w:t>s</w:t>
      </w:r>
      <w:r w:rsidR="0080021D">
        <w:t xml:space="preserve"> </w:t>
      </w:r>
      <w:r w:rsidR="00950B38" w:rsidRPr="001163FE">
        <w:t>71</w:t>
      </w:r>
      <w:r w:rsidRPr="001163FE">
        <w:t>.</w:t>
      </w:r>
      <w:r w:rsidRPr="001163FE">
        <w:br/>
      </w:r>
      <w:r w:rsidRPr="001163FE">
        <w:rPr>
          <w:rStyle w:val="charBoldItals"/>
        </w:rPr>
        <w:t>Key threatening processes list criteria</w:t>
      </w:r>
      <w:r w:rsidR="00F02569" w:rsidRPr="001163FE">
        <w:t>—</w:t>
      </w:r>
      <w:r w:rsidR="00D75E9F" w:rsidRPr="001163FE">
        <w:t>see</w:t>
      </w:r>
      <w:r w:rsidR="0080021D">
        <w:t xml:space="preserve"> </w:t>
      </w:r>
      <w:r w:rsidR="00D75E9F" w:rsidRPr="001163FE">
        <w:t>s</w:t>
      </w:r>
      <w:r w:rsidR="0080021D">
        <w:t xml:space="preserve"> </w:t>
      </w:r>
      <w:r w:rsidR="00950B38" w:rsidRPr="001163FE">
        <w:t>78</w:t>
      </w:r>
      <w:r w:rsidRPr="001163FE">
        <w:t>.</w:t>
      </w:r>
    </w:p>
    <w:p w14:paraId="114848F9" w14:textId="77777777" w:rsidR="00463059" w:rsidRPr="001163FE" w:rsidRDefault="00682930" w:rsidP="00682930">
      <w:pPr>
        <w:pStyle w:val="Apara"/>
      </w:pPr>
      <w:r>
        <w:tab/>
      </w:r>
      <w:r w:rsidRPr="001163FE">
        <w:t>(c)</w:t>
      </w:r>
      <w:r w:rsidRPr="001163FE">
        <w:tab/>
      </w:r>
      <w:r w:rsidR="00463059" w:rsidRPr="001163FE">
        <w:t>if the item is a species or ecological community—the effect that the inclusion of the item in the list is having, or may have, on the survival of the item.</w:t>
      </w:r>
    </w:p>
    <w:p w14:paraId="1D242711" w14:textId="77777777" w:rsidR="009704FF" w:rsidRPr="00002869" w:rsidRDefault="009704FF" w:rsidP="009704FF">
      <w:pPr>
        <w:pStyle w:val="AH3Div"/>
      </w:pPr>
      <w:bookmarkStart w:id="116" w:name="_Toc167215051"/>
      <w:r w:rsidRPr="00002869">
        <w:rPr>
          <w:rStyle w:val="CharDivNo"/>
        </w:rPr>
        <w:lastRenderedPageBreak/>
        <w:t>Division 4.4.3</w:t>
      </w:r>
      <w:r w:rsidRPr="00CB7949">
        <w:tab/>
      </w:r>
      <w:r w:rsidRPr="00002869">
        <w:rPr>
          <w:rStyle w:val="CharDivText"/>
        </w:rPr>
        <w:t>Including or transferring certain nationally threatened items</w:t>
      </w:r>
      <w:bookmarkEnd w:id="116"/>
    </w:p>
    <w:p w14:paraId="0EFB69E8" w14:textId="77777777" w:rsidR="009704FF" w:rsidRPr="00CB7949" w:rsidRDefault="009704FF" w:rsidP="009704FF">
      <w:pPr>
        <w:pStyle w:val="AH5Sec"/>
        <w:rPr>
          <w:lang w:eastAsia="en-AU"/>
        </w:rPr>
      </w:pPr>
      <w:bookmarkStart w:id="117" w:name="_Toc167215052"/>
      <w:r w:rsidRPr="00002869">
        <w:rPr>
          <w:rStyle w:val="CharSectNo"/>
        </w:rPr>
        <w:t>90A</w:t>
      </w:r>
      <w:r w:rsidRPr="00CB7949">
        <w:rPr>
          <w:lang w:eastAsia="en-AU"/>
        </w:rPr>
        <w:tab/>
        <w:t>Minister may include or transfer nationally threatened items without nomination</w:t>
      </w:r>
      <w:bookmarkEnd w:id="117"/>
    </w:p>
    <w:p w14:paraId="5E1A9BA2" w14:textId="77777777" w:rsidR="009704FF" w:rsidRPr="00CB7949" w:rsidRDefault="009704FF" w:rsidP="0084699A">
      <w:pPr>
        <w:pStyle w:val="Amain"/>
        <w:keepNext/>
        <w:rPr>
          <w:lang w:eastAsia="en-AU"/>
        </w:rPr>
      </w:pPr>
      <w:r w:rsidRPr="00CB7949">
        <w:rPr>
          <w:lang w:eastAsia="en-AU"/>
        </w:rPr>
        <w:tab/>
        <w:t>(1)</w:t>
      </w:r>
      <w:r w:rsidRPr="00CB7949">
        <w:rPr>
          <w:lang w:eastAsia="en-AU"/>
        </w:rPr>
        <w:tab/>
        <w:t xml:space="preserve">This section applies to a nationally threatened item that is a Commonwealth listed item or a State assessed item (a </w:t>
      </w:r>
      <w:r w:rsidRPr="00CB7949">
        <w:rPr>
          <w:rStyle w:val="charBoldItals"/>
        </w:rPr>
        <w:t>relevant item</w:t>
      </w:r>
      <w:r w:rsidRPr="00CB7949">
        <w:rPr>
          <w:lang w:eastAsia="en-AU"/>
        </w:rPr>
        <w:t>).</w:t>
      </w:r>
    </w:p>
    <w:p w14:paraId="3DD17217" w14:textId="77777777" w:rsidR="009704FF" w:rsidRPr="00CB7949" w:rsidRDefault="009704FF" w:rsidP="009704FF">
      <w:pPr>
        <w:pStyle w:val="Amain"/>
        <w:rPr>
          <w:lang w:eastAsia="en-AU"/>
        </w:rPr>
      </w:pPr>
      <w:r w:rsidRPr="00CB7949">
        <w:rPr>
          <w:lang w:eastAsia="en-AU"/>
        </w:rPr>
        <w:tab/>
        <w:t>(2)</w:t>
      </w:r>
      <w:r w:rsidRPr="00CB7949">
        <w:rPr>
          <w:lang w:eastAsia="en-AU"/>
        </w:rPr>
        <w:tab/>
        <w:t>The Minister may, without a nomination—</w:t>
      </w:r>
    </w:p>
    <w:p w14:paraId="2712A6D6" w14:textId="77777777" w:rsidR="009704FF" w:rsidRPr="00CB7949" w:rsidRDefault="009704FF" w:rsidP="009704FF">
      <w:pPr>
        <w:pStyle w:val="Apara"/>
        <w:rPr>
          <w:lang w:eastAsia="en-AU"/>
        </w:rPr>
      </w:pPr>
      <w:r w:rsidRPr="00CB7949">
        <w:rPr>
          <w:lang w:eastAsia="en-AU"/>
        </w:rPr>
        <w:tab/>
        <w:t>(a)</w:t>
      </w:r>
      <w:r w:rsidRPr="00CB7949">
        <w:rPr>
          <w:lang w:eastAsia="en-AU"/>
        </w:rPr>
        <w:tab/>
        <w:t xml:space="preserve">include a relevant item in a list; or </w:t>
      </w:r>
    </w:p>
    <w:p w14:paraId="1197285A" w14:textId="77777777" w:rsidR="009704FF" w:rsidRPr="00CB7949" w:rsidRDefault="009704FF" w:rsidP="009704FF">
      <w:pPr>
        <w:pStyle w:val="Apara"/>
        <w:rPr>
          <w:lang w:eastAsia="en-AU"/>
        </w:rPr>
      </w:pPr>
      <w:r w:rsidRPr="00CB7949">
        <w:rPr>
          <w:lang w:eastAsia="en-AU"/>
        </w:rPr>
        <w:tab/>
        <w:t>(b)</w:t>
      </w:r>
      <w:r w:rsidRPr="00CB7949">
        <w:rPr>
          <w:lang w:eastAsia="en-AU"/>
        </w:rPr>
        <w:tab/>
        <w:t>transfer a relevant item from 1 category in a list to another category in a list.</w:t>
      </w:r>
    </w:p>
    <w:p w14:paraId="6EF3B88B" w14:textId="77777777" w:rsidR="009704FF" w:rsidRPr="00CB7949" w:rsidRDefault="009704FF" w:rsidP="009704FF">
      <w:pPr>
        <w:pStyle w:val="Amain"/>
        <w:rPr>
          <w:lang w:eastAsia="en-AU"/>
        </w:rPr>
      </w:pPr>
      <w:r w:rsidRPr="00CB7949">
        <w:rPr>
          <w:lang w:eastAsia="en-AU"/>
        </w:rPr>
        <w:tab/>
        <w:t>(3)</w:t>
      </w:r>
      <w:r w:rsidRPr="00CB7949">
        <w:rPr>
          <w:lang w:eastAsia="en-AU"/>
        </w:rPr>
        <w:tab/>
        <w:t>Before including a relevant item in, or transferring a relevant item within, a list, the Minister must—</w:t>
      </w:r>
    </w:p>
    <w:p w14:paraId="16FBA103" w14:textId="77777777" w:rsidR="009704FF" w:rsidRPr="00CB7949" w:rsidRDefault="009704FF" w:rsidP="009704FF">
      <w:pPr>
        <w:pStyle w:val="Apara"/>
        <w:rPr>
          <w:lang w:eastAsia="en-AU"/>
        </w:rPr>
      </w:pPr>
      <w:r w:rsidRPr="00CB7949">
        <w:rPr>
          <w:lang w:eastAsia="en-AU"/>
        </w:rPr>
        <w:tab/>
        <w:t>(a)</w:t>
      </w:r>
      <w:r w:rsidRPr="00CB7949">
        <w:rPr>
          <w:lang w:eastAsia="en-AU"/>
        </w:rPr>
        <w:tab/>
        <w:t>consult with the scientific committee; and</w:t>
      </w:r>
    </w:p>
    <w:p w14:paraId="4E5CB4F3" w14:textId="77777777" w:rsidR="00B44D99" w:rsidRPr="009F221C" w:rsidRDefault="00B44D99" w:rsidP="00B44D99">
      <w:pPr>
        <w:pStyle w:val="Apara"/>
      </w:pPr>
      <w:r w:rsidRPr="009F221C">
        <w:tab/>
        <w:t>(b)</w:t>
      </w:r>
      <w:r w:rsidRPr="009F221C">
        <w:tab/>
        <w:t>consider any recommendations of the scientific committee.</w:t>
      </w:r>
    </w:p>
    <w:p w14:paraId="5596A558" w14:textId="77777777" w:rsidR="009704FF" w:rsidRPr="00CB7949" w:rsidRDefault="009704FF" w:rsidP="009704FF">
      <w:pPr>
        <w:pStyle w:val="Amain"/>
      </w:pPr>
      <w:r w:rsidRPr="00CB7949">
        <w:tab/>
        <w:t>(4)</w:t>
      </w:r>
      <w:r w:rsidRPr="00CB7949">
        <w:tab/>
        <w:t>A relevant item may only be included in, or transferred to, a national category in a list that corresponds with—</w:t>
      </w:r>
    </w:p>
    <w:p w14:paraId="0F51FD5C" w14:textId="77777777" w:rsidR="009704FF" w:rsidRPr="00CB7949" w:rsidRDefault="009704FF" w:rsidP="009704FF">
      <w:pPr>
        <w:pStyle w:val="Apara"/>
      </w:pPr>
      <w:r w:rsidRPr="00CB7949">
        <w:tab/>
        <w:t>(a)</w:t>
      </w:r>
      <w:r w:rsidRPr="00CB7949">
        <w:tab/>
        <w:t>for a Commonwealth listed item—the category in which the Commonwealth lists the item; and</w:t>
      </w:r>
    </w:p>
    <w:p w14:paraId="57716479" w14:textId="77777777" w:rsidR="009704FF" w:rsidRPr="00CB7949" w:rsidRDefault="009704FF" w:rsidP="009704FF">
      <w:pPr>
        <w:pStyle w:val="Apara"/>
      </w:pPr>
      <w:r w:rsidRPr="00CB7949">
        <w:tab/>
        <w:t>(b)</w:t>
      </w:r>
      <w:r w:rsidRPr="00CB7949">
        <w:tab/>
        <w:t>for a State assessed item—the category in which the State assesses the item is eligible to be listed.</w:t>
      </w:r>
    </w:p>
    <w:p w14:paraId="34285CAF" w14:textId="77777777" w:rsidR="009704FF" w:rsidRPr="00CB7949" w:rsidRDefault="009704FF" w:rsidP="009704FF">
      <w:pPr>
        <w:pStyle w:val="Amain"/>
      </w:pPr>
      <w:r w:rsidRPr="00CB7949">
        <w:tab/>
        <w:t>(5)</w:t>
      </w:r>
      <w:r w:rsidRPr="00CB7949">
        <w:tab/>
        <w:t>If the Minister decides to include a relevant item in, or transfer a relevant item within, a list under this section, the Minister must—</w:t>
      </w:r>
    </w:p>
    <w:p w14:paraId="0B78808A" w14:textId="77777777" w:rsidR="009704FF" w:rsidRPr="00CB7949" w:rsidRDefault="009704FF" w:rsidP="009704FF">
      <w:pPr>
        <w:pStyle w:val="Apara"/>
      </w:pPr>
      <w:r w:rsidRPr="00CB7949">
        <w:tab/>
        <w:t>(a)</w:t>
      </w:r>
      <w:r w:rsidRPr="00CB7949">
        <w:tab/>
        <w:t>revise the list; and</w:t>
      </w:r>
    </w:p>
    <w:p w14:paraId="28E7F53E" w14:textId="77777777" w:rsidR="009704FF" w:rsidRPr="00CB7949" w:rsidRDefault="009704FF" w:rsidP="0080021D">
      <w:pPr>
        <w:pStyle w:val="Apara"/>
      </w:pPr>
      <w:r w:rsidRPr="00CB7949">
        <w:tab/>
        <w:t>(b)</w:t>
      </w:r>
      <w:r w:rsidRPr="00CB7949">
        <w:tab/>
        <w:t>prepare a final version of the list.</w:t>
      </w:r>
    </w:p>
    <w:p w14:paraId="65B80D75" w14:textId="77777777" w:rsidR="009704FF" w:rsidRPr="00CB7949" w:rsidRDefault="009704FF" w:rsidP="009704FF">
      <w:pPr>
        <w:pStyle w:val="aNote"/>
      </w:pPr>
      <w:r w:rsidRPr="00CB7949">
        <w:rPr>
          <w:rStyle w:val="charItals"/>
        </w:rPr>
        <w:t>Note</w:t>
      </w:r>
      <w:r w:rsidRPr="00CB7949">
        <w:rPr>
          <w:rStyle w:val="charItals"/>
        </w:rPr>
        <w:tab/>
      </w:r>
      <w:r w:rsidRPr="00CB7949">
        <w:t xml:space="preserve">The final version of the list is a notifiable instrument (see s 91). </w:t>
      </w:r>
    </w:p>
    <w:p w14:paraId="60E93BB6" w14:textId="77777777" w:rsidR="009704FF" w:rsidRPr="00002869" w:rsidRDefault="009704FF" w:rsidP="009704FF">
      <w:pPr>
        <w:pStyle w:val="AH3Div"/>
      </w:pPr>
      <w:bookmarkStart w:id="118" w:name="_Toc167215053"/>
      <w:r w:rsidRPr="00002869">
        <w:rPr>
          <w:rStyle w:val="CharDivNo"/>
        </w:rPr>
        <w:lastRenderedPageBreak/>
        <w:t>Division 4.4.4</w:t>
      </w:r>
      <w:r w:rsidRPr="00CB7949">
        <w:tab/>
      </w:r>
      <w:r w:rsidRPr="00002869">
        <w:rPr>
          <w:rStyle w:val="CharDivText"/>
        </w:rPr>
        <w:t>Conservation advice</w:t>
      </w:r>
      <w:bookmarkEnd w:id="118"/>
    </w:p>
    <w:p w14:paraId="6EA498C5" w14:textId="77777777" w:rsidR="009704FF" w:rsidRPr="00CB7949" w:rsidRDefault="009704FF" w:rsidP="009704FF">
      <w:pPr>
        <w:pStyle w:val="AH5Sec"/>
      </w:pPr>
      <w:bookmarkStart w:id="119" w:name="_Toc167215054"/>
      <w:r w:rsidRPr="00002869">
        <w:rPr>
          <w:rStyle w:val="CharSectNo"/>
        </w:rPr>
        <w:t>90B</w:t>
      </w:r>
      <w:r w:rsidRPr="00CB7949">
        <w:tab/>
        <w:t>Conservation advice guidelines</w:t>
      </w:r>
      <w:bookmarkEnd w:id="119"/>
    </w:p>
    <w:p w14:paraId="3B85ADBC" w14:textId="77777777" w:rsidR="009704FF" w:rsidRPr="00CB7949" w:rsidRDefault="009704FF" w:rsidP="0080021D">
      <w:pPr>
        <w:pStyle w:val="Amain"/>
      </w:pPr>
      <w:r w:rsidRPr="00CB7949">
        <w:tab/>
        <w:t>(1)</w:t>
      </w:r>
      <w:r w:rsidRPr="00CB7949">
        <w:tab/>
        <w:t xml:space="preserve">The Minister may make guidelines (the </w:t>
      </w:r>
      <w:r w:rsidRPr="00CB7949">
        <w:rPr>
          <w:rStyle w:val="charBoldItals"/>
        </w:rPr>
        <w:t>conservation advice guidelines</w:t>
      </w:r>
      <w:r w:rsidRPr="00CB7949">
        <w:t>) about the preparation of a conservation advice for an item, including—</w:t>
      </w:r>
    </w:p>
    <w:p w14:paraId="1266DBFE" w14:textId="77777777" w:rsidR="009704FF" w:rsidRPr="00CB7949" w:rsidRDefault="009704FF" w:rsidP="009704FF">
      <w:pPr>
        <w:pStyle w:val="Apara"/>
      </w:pPr>
      <w:r w:rsidRPr="00CB7949">
        <w:tab/>
        <w:t>(a)</w:t>
      </w:r>
      <w:r w:rsidRPr="00CB7949">
        <w:tab/>
        <w:t>information to be included in a conservation advice; and</w:t>
      </w:r>
    </w:p>
    <w:p w14:paraId="0F1258D2" w14:textId="77777777" w:rsidR="009704FF" w:rsidRPr="00CB7949" w:rsidRDefault="009704FF" w:rsidP="009704FF">
      <w:pPr>
        <w:pStyle w:val="Apara"/>
      </w:pPr>
      <w:r w:rsidRPr="00CB7949">
        <w:tab/>
        <w:t>(b)</w:t>
      </w:r>
      <w:r w:rsidRPr="00CB7949">
        <w:tab/>
        <w:t>requirements for the preparation of a conservation advice.</w:t>
      </w:r>
    </w:p>
    <w:p w14:paraId="4DE636F2" w14:textId="77777777" w:rsidR="009704FF" w:rsidRPr="00CB7949" w:rsidRDefault="009704FF" w:rsidP="0080021D">
      <w:pPr>
        <w:pStyle w:val="Amain"/>
      </w:pPr>
      <w:r w:rsidRPr="00CB7949">
        <w:tab/>
        <w:t>(2)</w:t>
      </w:r>
      <w:r w:rsidRPr="00CB7949">
        <w:tab/>
        <w:t>A guideline is a notifiable instrument.</w:t>
      </w:r>
    </w:p>
    <w:p w14:paraId="13D6C6C5" w14:textId="1CAD456C" w:rsidR="009704FF" w:rsidRPr="00CB7949" w:rsidRDefault="009704FF" w:rsidP="009704FF">
      <w:pPr>
        <w:pStyle w:val="aNote"/>
      </w:pPr>
      <w:r w:rsidRPr="00CB7949">
        <w:rPr>
          <w:rStyle w:val="charItals"/>
        </w:rPr>
        <w:t>Note</w:t>
      </w:r>
      <w:r w:rsidRPr="00CB7949">
        <w:rPr>
          <w:rStyle w:val="charItals"/>
        </w:rPr>
        <w:tab/>
      </w:r>
      <w:r w:rsidRPr="00CB7949">
        <w:t xml:space="preserve">A notifiable instrument must be notified under the </w:t>
      </w:r>
      <w:hyperlink r:id="rId86" w:tooltip="A2001-14" w:history="1">
        <w:r w:rsidRPr="00CB7949">
          <w:rPr>
            <w:rStyle w:val="charCitHyperlinkAbbrev"/>
          </w:rPr>
          <w:t>Legislation Act</w:t>
        </w:r>
      </w:hyperlink>
      <w:r w:rsidRPr="00CB7949">
        <w:t>.</w:t>
      </w:r>
    </w:p>
    <w:p w14:paraId="319439C7" w14:textId="77777777" w:rsidR="0011432F" w:rsidRPr="009F221C" w:rsidRDefault="0011432F" w:rsidP="0011432F">
      <w:pPr>
        <w:pStyle w:val="AH5Sec"/>
      </w:pPr>
      <w:bookmarkStart w:id="120" w:name="_Toc167215055"/>
      <w:r w:rsidRPr="00002869">
        <w:rPr>
          <w:rStyle w:val="CharSectNo"/>
        </w:rPr>
        <w:t>90C</w:t>
      </w:r>
      <w:r w:rsidRPr="009F221C">
        <w:tab/>
        <w:t>Conservation advice</w:t>
      </w:r>
      <w:bookmarkEnd w:id="120"/>
    </w:p>
    <w:p w14:paraId="1E794257" w14:textId="77777777" w:rsidR="0011432F" w:rsidRPr="009F221C" w:rsidRDefault="0011432F" w:rsidP="0011432F">
      <w:pPr>
        <w:pStyle w:val="Amain"/>
      </w:pPr>
      <w:r w:rsidRPr="009F221C">
        <w:tab/>
        <w:t>(1)</w:t>
      </w:r>
      <w:r w:rsidRPr="009F221C">
        <w:tab/>
        <w:t xml:space="preserve">The scientific committee must prepare an advice about each item included in a list (a </w:t>
      </w:r>
      <w:r w:rsidRPr="009F221C">
        <w:rPr>
          <w:rStyle w:val="charBoldItals"/>
        </w:rPr>
        <w:t>conservation advice</w:t>
      </w:r>
      <w:r w:rsidRPr="009F221C">
        <w:t>).</w:t>
      </w:r>
    </w:p>
    <w:p w14:paraId="2CF2BC2E" w14:textId="77777777" w:rsidR="0011432F" w:rsidRPr="009F221C" w:rsidRDefault="0011432F" w:rsidP="0011432F">
      <w:pPr>
        <w:pStyle w:val="Amain"/>
      </w:pPr>
      <w:r w:rsidRPr="009F221C">
        <w:tab/>
        <w:t>(2)</w:t>
      </w:r>
      <w:r w:rsidRPr="009F221C">
        <w:tab/>
        <w:t>However, the scientific committee need not prepare a conservation advice for an item if—</w:t>
      </w:r>
    </w:p>
    <w:p w14:paraId="7729E981" w14:textId="5ACC339C" w:rsidR="0011432F" w:rsidRPr="009F221C" w:rsidRDefault="0011432F" w:rsidP="0011432F">
      <w:pPr>
        <w:pStyle w:val="Apara"/>
      </w:pPr>
      <w:r w:rsidRPr="009F221C">
        <w:tab/>
        <w:t>(a)</w:t>
      </w:r>
      <w:r w:rsidRPr="009F221C">
        <w:tab/>
        <w:t>the committee adopts an advice for the item under section</w:t>
      </w:r>
      <w:r w:rsidR="0080021D">
        <w:t xml:space="preserve"> </w:t>
      </w:r>
      <w:r w:rsidRPr="009F221C">
        <w:t>90E (Conservation advice—adopting advice for nationally threatened item); or</w:t>
      </w:r>
    </w:p>
    <w:p w14:paraId="1DEFEDEE" w14:textId="77777777" w:rsidR="0011432F" w:rsidRPr="009F221C" w:rsidRDefault="0011432F" w:rsidP="0011432F">
      <w:pPr>
        <w:pStyle w:val="Apara"/>
      </w:pPr>
      <w:r w:rsidRPr="009F221C">
        <w:tab/>
        <w:t>(b)</w:t>
      </w:r>
      <w:r w:rsidRPr="009F221C">
        <w:tab/>
        <w:t>the item is listed in a provisional category of a threatened native species list or a threatened ecological communities list.</w:t>
      </w:r>
    </w:p>
    <w:p w14:paraId="188784E0" w14:textId="77777777" w:rsidR="0011432F" w:rsidRPr="009F221C" w:rsidRDefault="0011432F" w:rsidP="0011432F">
      <w:pPr>
        <w:pStyle w:val="aNote"/>
      </w:pPr>
      <w:r w:rsidRPr="009F221C">
        <w:rPr>
          <w:rStyle w:val="charItals"/>
        </w:rPr>
        <w:t>Note</w:t>
      </w:r>
      <w:r w:rsidRPr="009F221C">
        <w:rPr>
          <w:rStyle w:val="charItals"/>
        </w:rPr>
        <w:tab/>
      </w:r>
      <w:r w:rsidRPr="009F221C">
        <w:t>For a nationally threatened item, an advice adopted under s 90E is the conservation advice.</w:t>
      </w:r>
    </w:p>
    <w:p w14:paraId="22014ECF" w14:textId="77777777" w:rsidR="0011432F" w:rsidRPr="009F221C" w:rsidRDefault="0011432F" w:rsidP="0011432F">
      <w:pPr>
        <w:pStyle w:val="Amain"/>
      </w:pPr>
      <w:r w:rsidRPr="009F221C">
        <w:tab/>
        <w:t>(3)</w:t>
      </w:r>
      <w:r w:rsidRPr="009F221C">
        <w:tab/>
        <w:t>The conservation advice must—</w:t>
      </w:r>
    </w:p>
    <w:p w14:paraId="27390EFA" w14:textId="77777777" w:rsidR="0011432F" w:rsidRPr="009F221C" w:rsidRDefault="0011432F" w:rsidP="0011432F">
      <w:pPr>
        <w:pStyle w:val="Apara"/>
      </w:pPr>
      <w:r w:rsidRPr="009F221C">
        <w:tab/>
        <w:t>(a)</w:t>
      </w:r>
      <w:r w:rsidRPr="009F221C">
        <w:tab/>
        <w:t>set out—</w:t>
      </w:r>
    </w:p>
    <w:p w14:paraId="53005400" w14:textId="77777777" w:rsidR="0011432F" w:rsidRPr="009F221C" w:rsidRDefault="0011432F" w:rsidP="0011432F">
      <w:pPr>
        <w:pStyle w:val="Asubpara"/>
      </w:pPr>
      <w:r w:rsidRPr="009F221C">
        <w:tab/>
        <w:t>(i)</w:t>
      </w:r>
      <w:r w:rsidRPr="009F221C">
        <w:tab/>
        <w:t>the grounds on which the item is eligible to be included in, transferred within, or omitted from, the list; and</w:t>
      </w:r>
    </w:p>
    <w:p w14:paraId="4EA37345" w14:textId="77777777" w:rsidR="0011432F" w:rsidRPr="009F221C" w:rsidRDefault="0011432F" w:rsidP="0011432F">
      <w:pPr>
        <w:pStyle w:val="Asubpara"/>
      </w:pPr>
      <w:r w:rsidRPr="009F221C">
        <w:tab/>
        <w:t>(ii)</w:t>
      </w:r>
      <w:r w:rsidRPr="009F221C">
        <w:tab/>
        <w:t>the main factors that make it eligible; and</w:t>
      </w:r>
    </w:p>
    <w:p w14:paraId="6F89EDCA" w14:textId="77777777" w:rsidR="0011432F" w:rsidRPr="009F221C" w:rsidRDefault="0011432F" w:rsidP="0011432F">
      <w:pPr>
        <w:pStyle w:val="Apara"/>
      </w:pPr>
      <w:r w:rsidRPr="009F221C">
        <w:lastRenderedPageBreak/>
        <w:tab/>
        <w:t>(b)</w:t>
      </w:r>
      <w:r w:rsidRPr="009F221C">
        <w:tab/>
        <w:t>include anything else required to be included by a conservation advice guideline.</w:t>
      </w:r>
    </w:p>
    <w:p w14:paraId="1974426A" w14:textId="77777777" w:rsidR="0011432F" w:rsidRPr="009F221C" w:rsidRDefault="0011432F" w:rsidP="0080021D">
      <w:pPr>
        <w:pStyle w:val="aNote"/>
        <w:rPr>
          <w:lang w:eastAsia="en-AU"/>
        </w:rPr>
      </w:pPr>
      <w:r w:rsidRPr="009F221C">
        <w:rPr>
          <w:rStyle w:val="charItals"/>
        </w:rPr>
        <w:t>Note 1</w:t>
      </w:r>
      <w:r w:rsidRPr="009F221C">
        <w:rPr>
          <w:rStyle w:val="charItals"/>
        </w:rPr>
        <w:tab/>
      </w:r>
      <w:r w:rsidRPr="009F221C">
        <w:rPr>
          <w:lang w:eastAsia="en-AU"/>
        </w:rPr>
        <w:t>The conservation advice need not contain the precise location of a species or community (see s 363).</w:t>
      </w:r>
    </w:p>
    <w:p w14:paraId="1C24A2DE" w14:textId="621988C2" w:rsidR="0011432F" w:rsidRPr="009F221C" w:rsidRDefault="0011432F" w:rsidP="0011432F">
      <w:pPr>
        <w:pStyle w:val="aNote"/>
        <w:rPr>
          <w:lang w:eastAsia="en-AU"/>
        </w:rPr>
      </w:pPr>
      <w:r w:rsidRPr="009F221C">
        <w:rPr>
          <w:rStyle w:val="charItals"/>
        </w:rPr>
        <w:t>Note 2</w:t>
      </w:r>
      <w:r w:rsidRPr="009F221C">
        <w:rPr>
          <w:rStyle w:val="charItals"/>
        </w:rPr>
        <w:tab/>
      </w:r>
      <w:r w:rsidRPr="009F221C">
        <w:rPr>
          <w:lang w:eastAsia="en-AU"/>
        </w:rPr>
        <w:t>Eligibility for the threatened native species list is dealt with in s 64 and s</w:t>
      </w:r>
      <w:r w:rsidR="0080021D">
        <w:rPr>
          <w:lang w:eastAsia="en-AU"/>
        </w:rPr>
        <w:t> </w:t>
      </w:r>
      <w:r w:rsidRPr="009F221C">
        <w:rPr>
          <w:lang w:eastAsia="en-AU"/>
        </w:rPr>
        <w:t>64A.</w:t>
      </w:r>
    </w:p>
    <w:p w14:paraId="4488E7A1" w14:textId="2EB49A76" w:rsidR="0011432F" w:rsidRPr="009F221C" w:rsidRDefault="0011432F" w:rsidP="0011432F">
      <w:pPr>
        <w:pStyle w:val="aNoteTextss"/>
      </w:pPr>
      <w:r w:rsidRPr="009F221C">
        <w:rPr>
          <w:lang w:eastAsia="en-AU"/>
        </w:rPr>
        <w:t>Eligibility for the threatened ecological communities list is dealt with in s</w:t>
      </w:r>
      <w:r w:rsidR="0080021D">
        <w:rPr>
          <w:lang w:eastAsia="en-AU"/>
        </w:rPr>
        <w:t xml:space="preserve"> </w:t>
      </w:r>
      <w:r w:rsidRPr="009F221C">
        <w:rPr>
          <w:lang w:eastAsia="en-AU"/>
        </w:rPr>
        <w:t>70.</w:t>
      </w:r>
    </w:p>
    <w:p w14:paraId="532AE22E" w14:textId="77777777" w:rsidR="0011432F" w:rsidRPr="009F221C" w:rsidRDefault="0011432F" w:rsidP="0011432F">
      <w:pPr>
        <w:pStyle w:val="aNoteTextss"/>
      </w:pPr>
      <w:r w:rsidRPr="009F221C">
        <w:rPr>
          <w:lang w:eastAsia="en-AU"/>
        </w:rPr>
        <w:t>Eligibility for the key threatening processes list is dealt with in s 77.</w:t>
      </w:r>
    </w:p>
    <w:p w14:paraId="2F33DE9F" w14:textId="77777777" w:rsidR="0011432F" w:rsidRPr="009F221C" w:rsidRDefault="0011432F" w:rsidP="0011432F">
      <w:pPr>
        <w:pStyle w:val="Amain"/>
      </w:pPr>
      <w:r w:rsidRPr="009F221C">
        <w:tab/>
        <w:t>(4)</w:t>
      </w:r>
      <w:r w:rsidRPr="009F221C">
        <w:tab/>
        <w:t>A conservation advice, including a conservation advice adopted under section 90E, is a notifiable instrument.</w:t>
      </w:r>
    </w:p>
    <w:p w14:paraId="73F0406B" w14:textId="29147FF4" w:rsidR="0011432F" w:rsidRPr="009F221C" w:rsidRDefault="0011432F" w:rsidP="0011432F">
      <w:pPr>
        <w:pStyle w:val="aNote"/>
        <w:keepNext/>
      </w:pPr>
      <w:r w:rsidRPr="009F221C">
        <w:rPr>
          <w:rStyle w:val="charItals"/>
        </w:rPr>
        <w:t>Note 1</w:t>
      </w:r>
      <w:r w:rsidRPr="009F221C">
        <w:rPr>
          <w:rStyle w:val="charItals"/>
        </w:rPr>
        <w:tab/>
      </w:r>
      <w:r w:rsidRPr="009F221C">
        <w:t xml:space="preserve">A notifiable instrument must be notified under the </w:t>
      </w:r>
      <w:hyperlink r:id="rId87" w:tooltip="A2001-14" w:history="1">
        <w:r w:rsidRPr="009F221C">
          <w:rPr>
            <w:rStyle w:val="charCitHyperlinkAbbrev"/>
          </w:rPr>
          <w:t>Legislation Act</w:t>
        </w:r>
      </w:hyperlink>
      <w:r w:rsidRPr="009F221C">
        <w:t>.</w:t>
      </w:r>
    </w:p>
    <w:p w14:paraId="62E42DB9" w14:textId="75675C54" w:rsidR="0011432F" w:rsidRPr="009F221C" w:rsidRDefault="0011432F" w:rsidP="0011432F">
      <w:pPr>
        <w:pStyle w:val="aNote"/>
      </w:pPr>
      <w:r w:rsidRPr="009F221C">
        <w:rPr>
          <w:rStyle w:val="charItals"/>
        </w:rPr>
        <w:t>Note 2</w:t>
      </w:r>
      <w:r w:rsidRPr="009F221C">
        <w:rPr>
          <w:rStyle w:val="charItals"/>
        </w:rPr>
        <w:tab/>
      </w:r>
      <w:r w:rsidRPr="009F221C">
        <w:t xml:space="preserve">The power to make an instrument includes the power to amend or repeal the instrument (see </w:t>
      </w:r>
      <w:hyperlink r:id="rId88" w:tooltip="A2001-14" w:history="1">
        <w:r w:rsidRPr="009F221C">
          <w:rPr>
            <w:rStyle w:val="charCitHyperlinkAbbrev"/>
          </w:rPr>
          <w:t>Legislation Act</w:t>
        </w:r>
      </w:hyperlink>
      <w:r w:rsidRPr="009F221C">
        <w:t>, s</w:t>
      </w:r>
      <w:r w:rsidR="0080021D">
        <w:t xml:space="preserve"> </w:t>
      </w:r>
      <w:r w:rsidRPr="009F221C">
        <w:t>46).</w:t>
      </w:r>
    </w:p>
    <w:p w14:paraId="66BAFEED" w14:textId="77777777" w:rsidR="0011432F" w:rsidRPr="009F221C" w:rsidRDefault="0011432F" w:rsidP="0011432F">
      <w:pPr>
        <w:pStyle w:val="Amain"/>
      </w:pPr>
      <w:r w:rsidRPr="009F221C">
        <w:tab/>
        <w:t>(5)</w:t>
      </w:r>
      <w:r w:rsidRPr="009F221C">
        <w:tab/>
        <w:t>However, a conservation advice must be notified within 20 days after the following happens:</w:t>
      </w:r>
    </w:p>
    <w:p w14:paraId="2ED2B971" w14:textId="77777777" w:rsidR="0011432F" w:rsidRPr="009F221C" w:rsidRDefault="0011432F" w:rsidP="0011432F">
      <w:pPr>
        <w:pStyle w:val="Apara"/>
      </w:pPr>
      <w:r w:rsidRPr="009F221C">
        <w:tab/>
        <w:t>(a)</w:t>
      </w:r>
      <w:r w:rsidRPr="009F221C">
        <w:tab/>
        <w:t>the Minister makes a decision to include an item on a list or transfer an item within a list;</w:t>
      </w:r>
    </w:p>
    <w:p w14:paraId="6520FABE" w14:textId="77777777" w:rsidR="0011432F" w:rsidRPr="009F221C" w:rsidRDefault="0011432F" w:rsidP="0011432F">
      <w:pPr>
        <w:pStyle w:val="Apara"/>
      </w:pPr>
      <w:r w:rsidRPr="009F221C">
        <w:tab/>
        <w:t>(b)</w:t>
      </w:r>
      <w:r w:rsidRPr="009F221C">
        <w:tab/>
        <w:t>the scientific committee amends the conservation advice.</w:t>
      </w:r>
    </w:p>
    <w:p w14:paraId="3D402AEF" w14:textId="77777777" w:rsidR="0011432F" w:rsidRPr="009F221C" w:rsidRDefault="0011432F" w:rsidP="0011432F">
      <w:pPr>
        <w:pStyle w:val="Amain"/>
      </w:pPr>
      <w:r w:rsidRPr="009F221C">
        <w:tab/>
        <w:t>(6)</w:t>
      </w:r>
      <w:r w:rsidRPr="009F221C">
        <w:tab/>
        <w:t>In this section:</w:t>
      </w:r>
    </w:p>
    <w:p w14:paraId="61BBD97B" w14:textId="77777777" w:rsidR="0011432F" w:rsidRPr="009F221C" w:rsidRDefault="0011432F" w:rsidP="0011432F">
      <w:pPr>
        <w:pStyle w:val="aDef"/>
      </w:pPr>
      <w:r w:rsidRPr="009F221C">
        <w:rPr>
          <w:rStyle w:val="charBoldItals"/>
        </w:rPr>
        <w:t>conservation advice guidelines</w:t>
      </w:r>
      <w:r w:rsidRPr="009F221C">
        <w:t>—see section 90B (1).</w:t>
      </w:r>
    </w:p>
    <w:p w14:paraId="7E932889" w14:textId="77777777" w:rsidR="009704FF" w:rsidRPr="00CB7949" w:rsidRDefault="009704FF" w:rsidP="009704FF">
      <w:pPr>
        <w:pStyle w:val="AH5Sec"/>
      </w:pPr>
      <w:bookmarkStart w:id="121" w:name="_Toc167215056"/>
      <w:r w:rsidRPr="00002869">
        <w:rPr>
          <w:rStyle w:val="CharSectNo"/>
        </w:rPr>
        <w:t>90E</w:t>
      </w:r>
      <w:r w:rsidRPr="00CB7949">
        <w:tab/>
        <w:t>Conservation advice—adopting advice for nationally threatened item</w:t>
      </w:r>
      <w:bookmarkEnd w:id="121"/>
    </w:p>
    <w:p w14:paraId="6E86FC57" w14:textId="77777777" w:rsidR="009704FF" w:rsidRPr="00CB7949" w:rsidRDefault="009704FF" w:rsidP="009704FF">
      <w:pPr>
        <w:pStyle w:val="Amain"/>
      </w:pPr>
      <w:r w:rsidRPr="00CB7949">
        <w:tab/>
        <w:t>(1)</w:t>
      </w:r>
      <w:r w:rsidRPr="00CB7949">
        <w:tab/>
        <w:t>This section applies to a nationally threatened item.</w:t>
      </w:r>
    </w:p>
    <w:p w14:paraId="4B8B7716" w14:textId="4CFA57AE" w:rsidR="009704FF" w:rsidRPr="00CB7949" w:rsidRDefault="009704FF" w:rsidP="009704FF">
      <w:pPr>
        <w:pStyle w:val="Amain"/>
      </w:pPr>
      <w:r w:rsidRPr="00CB7949">
        <w:tab/>
        <w:t>(2)</w:t>
      </w:r>
      <w:r w:rsidRPr="00CB7949">
        <w:tab/>
        <w:t xml:space="preserve">The </w:t>
      </w:r>
      <w:r w:rsidR="00AA1DEC" w:rsidRPr="009F221C">
        <w:t>scientific committee</w:t>
      </w:r>
      <w:r w:rsidRPr="00CB7949">
        <w:t xml:space="preserve"> may adopt an advice prepared by the Commonwealth or a participating State for the item if the advice corresponds, or substantially corresponds, with the requirements for a conservation advice mentioned in </w:t>
      </w:r>
      <w:r w:rsidR="00AA1DEC">
        <w:t>section</w:t>
      </w:r>
      <w:r w:rsidR="0080021D">
        <w:t xml:space="preserve"> </w:t>
      </w:r>
      <w:r w:rsidR="00AA1DEC" w:rsidRPr="009F221C">
        <w:t>90C (3)</w:t>
      </w:r>
      <w:r w:rsidRPr="00CB7949">
        <w:t>.</w:t>
      </w:r>
    </w:p>
    <w:p w14:paraId="40646CF8" w14:textId="77777777" w:rsidR="009704FF" w:rsidRPr="00CB7949" w:rsidRDefault="009704FF" w:rsidP="009704FF">
      <w:pPr>
        <w:pStyle w:val="Amain"/>
      </w:pPr>
      <w:r w:rsidRPr="00CB7949">
        <w:lastRenderedPageBreak/>
        <w:tab/>
        <w:t>(3)</w:t>
      </w:r>
      <w:r w:rsidRPr="00CB7949">
        <w:tab/>
        <w:t xml:space="preserve">If the </w:t>
      </w:r>
      <w:r w:rsidR="00C65313" w:rsidRPr="009F221C">
        <w:t>scientific committee</w:t>
      </w:r>
      <w:r w:rsidRPr="00CB7949">
        <w:t xml:space="preserve"> adopts an advice for the item under this section, the advice is taken to be the conservation advice for the item.</w:t>
      </w:r>
    </w:p>
    <w:p w14:paraId="67B54819" w14:textId="77777777" w:rsidR="009704FF" w:rsidRPr="00CB7949" w:rsidRDefault="009704FF" w:rsidP="009704FF">
      <w:pPr>
        <w:pStyle w:val="Amain"/>
      </w:pPr>
      <w:r w:rsidRPr="00CB7949">
        <w:tab/>
        <w:t>(4)</w:t>
      </w:r>
      <w:r w:rsidRPr="00CB7949">
        <w:tab/>
        <w:t>In this section:</w:t>
      </w:r>
    </w:p>
    <w:p w14:paraId="309BD767" w14:textId="77777777" w:rsidR="009704FF" w:rsidRPr="00CB7949" w:rsidRDefault="009704FF" w:rsidP="009704FF">
      <w:pPr>
        <w:pStyle w:val="aDef"/>
      </w:pPr>
      <w:r w:rsidRPr="00CB7949">
        <w:rPr>
          <w:rStyle w:val="charBoldItals"/>
        </w:rPr>
        <w:t>conservation advice guidelines</w:t>
      </w:r>
      <w:r w:rsidRPr="00CB7949">
        <w:t>—see section 90B (1).</w:t>
      </w:r>
    </w:p>
    <w:p w14:paraId="65A3489B" w14:textId="77777777" w:rsidR="009704FF" w:rsidRPr="00CB7949" w:rsidRDefault="009704FF" w:rsidP="009704FF">
      <w:pPr>
        <w:pStyle w:val="AH5Sec"/>
      </w:pPr>
      <w:bookmarkStart w:id="122" w:name="_Toc167215057"/>
      <w:r w:rsidRPr="00002869">
        <w:rPr>
          <w:rStyle w:val="CharSectNo"/>
        </w:rPr>
        <w:t>90F</w:t>
      </w:r>
      <w:r w:rsidRPr="00CB7949">
        <w:tab/>
        <w:t>Conservation advice—scientific committee to review</w:t>
      </w:r>
      <w:bookmarkEnd w:id="122"/>
    </w:p>
    <w:p w14:paraId="4425595F" w14:textId="77777777" w:rsidR="009704FF" w:rsidRPr="00CB7949" w:rsidRDefault="009704FF" w:rsidP="0080021D">
      <w:pPr>
        <w:pStyle w:val="Amain"/>
      </w:pPr>
      <w:r w:rsidRPr="00CB7949">
        <w:tab/>
        <w:t>(1)</w:t>
      </w:r>
      <w:r w:rsidRPr="00CB7949">
        <w:tab/>
        <w:t>The scientific committee may review a conservation advice on its own initiative or at the conservator’s request.</w:t>
      </w:r>
    </w:p>
    <w:p w14:paraId="67E25D0A" w14:textId="77777777" w:rsidR="00AB44BD" w:rsidRPr="009F221C" w:rsidRDefault="00AB44BD" w:rsidP="00AB44BD">
      <w:pPr>
        <w:pStyle w:val="Amain"/>
      </w:pPr>
      <w:r w:rsidRPr="009F221C">
        <w:tab/>
        <w:t>(2)</w:t>
      </w:r>
      <w:r w:rsidRPr="009F221C">
        <w:tab/>
        <w:t>Following the review of the conservation advice, the scientific committee may make amendments to the advice.</w:t>
      </w:r>
    </w:p>
    <w:p w14:paraId="72182611" w14:textId="77777777" w:rsidR="009704FF" w:rsidRPr="00002869" w:rsidRDefault="009704FF" w:rsidP="009704FF">
      <w:pPr>
        <w:pStyle w:val="AH3Div"/>
      </w:pPr>
      <w:bookmarkStart w:id="123" w:name="_Toc167215058"/>
      <w:r w:rsidRPr="00002869">
        <w:rPr>
          <w:rStyle w:val="CharDivNo"/>
        </w:rPr>
        <w:t>Division 4.4.5</w:t>
      </w:r>
      <w:r w:rsidRPr="00CB7949">
        <w:tab/>
      </w:r>
      <w:r w:rsidRPr="00002869">
        <w:rPr>
          <w:rStyle w:val="CharDivText"/>
        </w:rPr>
        <w:t>Final version of list and notification</w:t>
      </w:r>
      <w:bookmarkEnd w:id="123"/>
    </w:p>
    <w:p w14:paraId="2379476C" w14:textId="77777777" w:rsidR="00463059" w:rsidRPr="001163FE" w:rsidRDefault="00682930" w:rsidP="00682930">
      <w:pPr>
        <w:pStyle w:val="AH5Sec"/>
      </w:pPr>
      <w:bookmarkStart w:id="124" w:name="_Toc167215059"/>
      <w:r w:rsidRPr="00002869">
        <w:rPr>
          <w:rStyle w:val="CharSectNo"/>
        </w:rPr>
        <w:t>91</w:t>
      </w:r>
      <w:r w:rsidRPr="001163FE">
        <w:tab/>
      </w:r>
      <w:r w:rsidR="00463059" w:rsidRPr="001163FE">
        <w:t>Final version of list and notification</w:t>
      </w:r>
      <w:bookmarkEnd w:id="124"/>
    </w:p>
    <w:p w14:paraId="7EB5CDC7" w14:textId="77777777" w:rsidR="00463059" w:rsidRPr="001163FE" w:rsidRDefault="00682930" w:rsidP="0080021D">
      <w:pPr>
        <w:pStyle w:val="Amain"/>
      </w:pPr>
      <w:r>
        <w:tab/>
      </w:r>
      <w:r w:rsidRPr="001163FE">
        <w:t>(1)</w:t>
      </w:r>
      <w:r w:rsidRPr="001163FE">
        <w:tab/>
      </w:r>
      <w:r w:rsidR="00463059" w:rsidRPr="001163FE">
        <w:t>The final version of—</w:t>
      </w:r>
    </w:p>
    <w:p w14:paraId="1FA43971" w14:textId="418BA4F1" w:rsidR="00463059" w:rsidRPr="001163FE" w:rsidRDefault="00682930" w:rsidP="00682930">
      <w:pPr>
        <w:pStyle w:val="Apara"/>
      </w:pPr>
      <w:r>
        <w:tab/>
      </w:r>
      <w:r w:rsidRPr="001163FE">
        <w:t>(a)</w:t>
      </w:r>
      <w:r w:rsidRPr="001163FE">
        <w:tab/>
      </w:r>
      <w:r w:rsidR="00463059" w:rsidRPr="001163FE">
        <w:t xml:space="preserve">a list of species prepared under </w:t>
      </w:r>
      <w:r w:rsidR="00D75E9F" w:rsidRPr="001163FE">
        <w:t>section</w:t>
      </w:r>
      <w:r w:rsidR="0080021D">
        <w:t xml:space="preserve"> </w:t>
      </w:r>
      <w:r w:rsidR="006146BE" w:rsidRPr="001163FE">
        <w:t>87</w:t>
      </w:r>
      <w:r w:rsidR="009704FF" w:rsidRPr="00CB7949">
        <w:t>, section 90A</w:t>
      </w:r>
      <w:r w:rsidR="00463059" w:rsidRPr="001163FE">
        <w:t xml:space="preserve"> or </w:t>
      </w:r>
      <w:r w:rsidR="00D75E9F" w:rsidRPr="001163FE">
        <w:t>section</w:t>
      </w:r>
      <w:r w:rsidR="0080021D">
        <w:t xml:space="preserve"> </w:t>
      </w:r>
      <w:r w:rsidR="006146BE" w:rsidRPr="001163FE">
        <w:t>94</w:t>
      </w:r>
      <w:r w:rsidR="00463059" w:rsidRPr="001163FE">
        <w:t xml:space="preserve"> is a threatened native species list; and</w:t>
      </w:r>
    </w:p>
    <w:p w14:paraId="7A3C581F" w14:textId="72B60529" w:rsidR="00463059" w:rsidRPr="001163FE" w:rsidRDefault="00682930" w:rsidP="00682930">
      <w:pPr>
        <w:pStyle w:val="Apara"/>
      </w:pPr>
      <w:r>
        <w:tab/>
      </w:r>
      <w:r w:rsidRPr="001163FE">
        <w:t>(b)</w:t>
      </w:r>
      <w:r w:rsidRPr="001163FE">
        <w:tab/>
      </w:r>
      <w:r w:rsidR="00463059" w:rsidRPr="001163FE">
        <w:t xml:space="preserve">a list of ecological communities prepared under </w:t>
      </w:r>
      <w:r w:rsidR="00D75E9F" w:rsidRPr="001163FE">
        <w:t>section</w:t>
      </w:r>
      <w:r w:rsidR="0080021D">
        <w:t xml:space="preserve"> </w:t>
      </w:r>
      <w:r w:rsidR="006146BE" w:rsidRPr="001163FE">
        <w:t>87</w:t>
      </w:r>
      <w:r w:rsidR="00E55F02" w:rsidRPr="00CB7949">
        <w:t>, section 90A</w:t>
      </w:r>
      <w:r w:rsidR="00463059" w:rsidRPr="001163FE">
        <w:t xml:space="preserve"> or </w:t>
      </w:r>
      <w:r w:rsidR="00D75E9F" w:rsidRPr="001163FE">
        <w:t>section</w:t>
      </w:r>
      <w:r w:rsidR="0080021D">
        <w:t xml:space="preserve"> </w:t>
      </w:r>
      <w:r w:rsidR="006146BE" w:rsidRPr="001163FE">
        <w:t>94</w:t>
      </w:r>
      <w:r w:rsidR="00463059" w:rsidRPr="001163FE">
        <w:t xml:space="preserve"> is a threatened ecological communities list; and</w:t>
      </w:r>
    </w:p>
    <w:p w14:paraId="780DA6AD" w14:textId="343A534F" w:rsidR="00463059" w:rsidRPr="001163FE" w:rsidRDefault="00682930" w:rsidP="00682930">
      <w:pPr>
        <w:pStyle w:val="Apara"/>
      </w:pPr>
      <w:r>
        <w:tab/>
      </w:r>
      <w:r w:rsidRPr="001163FE">
        <w:t>(c)</w:t>
      </w:r>
      <w:r w:rsidRPr="001163FE">
        <w:tab/>
      </w:r>
      <w:r w:rsidR="00463059" w:rsidRPr="001163FE">
        <w:t>a list of pr</w:t>
      </w:r>
      <w:r w:rsidR="00351897" w:rsidRPr="001163FE">
        <w:t xml:space="preserve">ocesses prepared under </w:t>
      </w:r>
      <w:r w:rsidR="00D75E9F" w:rsidRPr="001163FE">
        <w:t>section</w:t>
      </w:r>
      <w:r w:rsidR="0080021D">
        <w:t xml:space="preserve"> </w:t>
      </w:r>
      <w:r w:rsidR="006146BE" w:rsidRPr="001163FE">
        <w:t>87</w:t>
      </w:r>
      <w:r w:rsidR="00E55F02" w:rsidRPr="00CB7949">
        <w:t>, section 90A</w:t>
      </w:r>
      <w:r w:rsidR="00463059" w:rsidRPr="001163FE">
        <w:t xml:space="preserve"> or </w:t>
      </w:r>
      <w:r w:rsidR="00D75E9F" w:rsidRPr="001163FE">
        <w:t>section</w:t>
      </w:r>
      <w:r w:rsidR="0080021D">
        <w:t xml:space="preserve"> </w:t>
      </w:r>
      <w:r w:rsidR="006146BE" w:rsidRPr="001163FE">
        <w:t>94</w:t>
      </w:r>
      <w:r w:rsidR="00463059" w:rsidRPr="001163FE">
        <w:t xml:space="preserve"> is a key threatening processes list.</w:t>
      </w:r>
    </w:p>
    <w:p w14:paraId="3EC04025" w14:textId="77777777" w:rsidR="00463059" w:rsidRPr="001163FE" w:rsidRDefault="00682930" w:rsidP="00682930">
      <w:pPr>
        <w:pStyle w:val="Amain"/>
      </w:pPr>
      <w:r>
        <w:tab/>
      </w:r>
      <w:r w:rsidRPr="001163FE">
        <w:t>(2)</w:t>
      </w:r>
      <w:r w:rsidRPr="001163FE">
        <w:tab/>
      </w:r>
      <w:r w:rsidR="00463059" w:rsidRPr="001163FE">
        <w:t>Each of the following is a notifiable instrument:</w:t>
      </w:r>
    </w:p>
    <w:p w14:paraId="7069AAAC" w14:textId="77777777" w:rsidR="00463059" w:rsidRPr="001163FE" w:rsidRDefault="00682930" w:rsidP="00682930">
      <w:pPr>
        <w:pStyle w:val="Apara"/>
      </w:pPr>
      <w:r>
        <w:tab/>
      </w:r>
      <w:r w:rsidRPr="001163FE">
        <w:t>(a)</w:t>
      </w:r>
      <w:r w:rsidRPr="001163FE">
        <w:tab/>
      </w:r>
      <w:r w:rsidR="00463059" w:rsidRPr="001163FE">
        <w:t>a threatened native species list;</w:t>
      </w:r>
    </w:p>
    <w:p w14:paraId="20C58385" w14:textId="77777777" w:rsidR="00463059" w:rsidRPr="001163FE" w:rsidRDefault="00682930" w:rsidP="00682930">
      <w:pPr>
        <w:pStyle w:val="Apara"/>
      </w:pPr>
      <w:r>
        <w:tab/>
      </w:r>
      <w:r w:rsidRPr="001163FE">
        <w:t>(b)</w:t>
      </w:r>
      <w:r w:rsidRPr="001163FE">
        <w:tab/>
      </w:r>
      <w:r w:rsidR="00463059" w:rsidRPr="001163FE">
        <w:t>a threatened ecological communities list;</w:t>
      </w:r>
    </w:p>
    <w:p w14:paraId="545342AF" w14:textId="77777777" w:rsidR="00463059" w:rsidRPr="001163FE" w:rsidRDefault="00682930" w:rsidP="0084699A">
      <w:pPr>
        <w:pStyle w:val="Apara"/>
        <w:keepNext/>
      </w:pPr>
      <w:r>
        <w:lastRenderedPageBreak/>
        <w:tab/>
      </w:r>
      <w:r w:rsidRPr="001163FE">
        <w:t>(c)</w:t>
      </w:r>
      <w:r w:rsidRPr="001163FE">
        <w:tab/>
      </w:r>
      <w:r w:rsidR="00463059" w:rsidRPr="001163FE">
        <w:t>a</w:t>
      </w:r>
      <w:r w:rsidR="006E2A38">
        <w:t xml:space="preserve"> key threatening processes list.</w:t>
      </w:r>
    </w:p>
    <w:p w14:paraId="1932045A" w14:textId="5DAEE27D" w:rsidR="00463059" w:rsidRPr="001163FE" w:rsidRDefault="00463059" w:rsidP="00682930">
      <w:pPr>
        <w:pStyle w:val="aNote"/>
        <w:keepNext/>
      </w:pPr>
      <w:r w:rsidRPr="001163FE">
        <w:rPr>
          <w:rStyle w:val="charItals"/>
        </w:rPr>
        <w:t>Note 1</w:t>
      </w:r>
      <w:r w:rsidRPr="001163FE">
        <w:rPr>
          <w:rStyle w:val="charItals"/>
        </w:rPr>
        <w:tab/>
      </w:r>
      <w:r w:rsidRPr="001163FE">
        <w:t xml:space="preserve">A notifiable instrument must be notified under the </w:t>
      </w:r>
      <w:hyperlink r:id="rId89" w:tooltip="A2001-14" w:history="1">
        <w:r w:rsidR="000E0483" w:rsidRPr="001163FE">
          <w:rPr>
            <w:rStyle w:val="charCitHyperlinkAbbrev"/>
          </w:rPr>
          <w:t>Legislation Act</w:t>
        </w:r>
      </w:hyperlink>
      <w:r w:rsidRPr="001163FE">
        <w:t>.</w:t>
      </w:r>
    </w:p>
    <w:p w14:paraId="2EDD9CD4" w14:textId="6F7514CE" w:rsidR="00463059" w:rsidRPr="001163FE" w:rsidRDefault="00463059" w:rsidP="0084699A">
      <w:pPr>
        <w:pStyle w:val="aNote"/>
        <w:keepLines/>
      </w:pPr>
      <w:r w:rsidRPr="001163FE">
        <w:rPr>
          <w:rStyle w:val="charItals"/>
        </w:rPr>
        <w:t>Note 2</w:t>
      </w:r>
      <w:r w:rsidRPr="001163FE">
        <w:rPr>
          <w:rStyle w:val="charItals"/>
        </w:rPr>
        <w:tab/>
      </w:r>
      <w:r w:rsidRPr="001163FE">
        <w:t xml:space="preserve">The power to make a list includes the power to amend or repeal the list. The power to amend or repeal the list is exercisable in the same way, and subject to the same conditions, as the power to make the list (see </w:t>
      </w:r>
      <w:hyperlink r:id="rId90" w:tooltip="A2001-14" w:history="1">
        <w:r w:rsidR="000E0483" w:rsidRPr="001163FE">
          <w:rPr>
            <w:rStyle w:val="charCitHyperlinkAbbrev"/>
          </w:rPr>
          <w:t>Legislation Act</w:t>
        </w:r>
      </w:hyperlink>
      <w:r w:rsidRPr="001163FE">
        <w:t>,</w:t>
      </w:r>
      <w:r w:rsidR="00D75E9F" w:rsidRPr="001163FE">
        <w:t xml:space="preserve"> s</w:t>
      </w:r>
      <w:r w:rsidR="0080021D">
        <w:t xml:space="preserve"> </w:t>
      </w:r>
      <w:r w:rsidRPr="001163FE">
        <w:t>46).</w:t>
      </w:r>
    </w:p>
    <w:p w14:paraId="06D64A55" w14:textId="77777777" w:rsidR="006F17F9" w:rsidRPr="00002869" w:rsidRDefault="006F17F9" w:rsidP="006F17F9">
      <w:pPr>
        <w:pStyle w:val="AH3Div"/>
      </w:pPr>
      <w:bookmarkStart w:id="125" w:name="_Toc167215060"/>
      <w:r w:rsidRPr="00002869">
        <w:rPr>
          <w:rStyle w:val="CharDivNo"/>
        </w:rPr>
        <w:t>Division 4.4.6</w:t>
      </w:r>
      <w:r w:rsidRPr="00CB7949">
        <w:tab/>
      </w:r>
      <w:r w:rsidRPr="00002869">
        <w:rPr>
          <w:rStyle w:val="CharDivText"/>
        </w:rPr>
        <w:t>Minor amendments of list</w:t>
      </w:r>
      <w:bookmarkEnd w:id="125"/>
    </w:p>
    <w:p w14:paraId="65EE6622" w14:textId="77777777" w:rsidR="006F17F9" w:rsidRPr="00CB7949" w:rsidRDefault="006F17F9" w:rsidP="006F17F9">
      <w:pPr>
        <w:pStyle w:val="AH5Sec"/>
      </w:pPr>
      <w:bookmarkStart w:id="126" w:name="_Toc167215061"/>
      <w:r w:rsidRPr="00002869">
        <w:rPr>
          <w:rStyle w:val="CharSectNo"/>
        </w:rPr>
        <w:t>93</w:t>
      </w:r>
      <w:r w:rsidRPr="00CB7949">
        <w:tab/>
        <w:t xml:space="preserve">What is a </w:t>
      </w:r>
      <w:r w:rsidRPr="00CB7949">
        <w:rPr>
          <w:rStyle w:val="charItals"/>
        </w:rPr>
        <w:t>minor amendment</w:t>
      </w:r>
      <w:r w:rsidRPr="00CB7949">
        <w:t>?—div 4.4.6</w:t>
      </w:r>
      <w:bookmarkEnd w:id="126"/>
    </w:p>
    <w:p w14:paraId="05D11C98" w14:textId="77777777" w:rsidR="006F17F9" w:rsidRPr="00CB7949" w:rsidRDefault="006F17F9" w:rsidP="0080021D">
      <w:pPr>
        <w:pStyle w:val="Amainreturn"/>
      </w:pPr>
      <w:r w:rsidRPr="00CB7949">
        <w:t>In this division:</w:t>
      </w:r>
    </w:p>
    <w:p w14:paraId="42429875" w14:textId="77777777" w:rsidR="006F17F9" w:rsidRPr="00CB7949" w:rsidRDefault="006F17F9" w:rsidP="0080021D">
      <w:pPr>
        <w:pStyle w:val="aDef"/>
        <w:rPr>
          <w:lang w:eastAsia="en-AU"/>
        </w:rPr>
      </w:pPr>
      <w:r w:rsidRPr="00CB7949">
        <w:rPr>
          <w:rStyle w:val="charBoldItals"/>
        </w:rPr>
        <w:t>minor amendment</w:t>
      </w:r>
      <w:r w:rsidRPr="00CB7949">
        <w:rPr>
          <w:lang w:eastAsia="en-AU"/>
        </w:rPr>
        <w:t>, of a list, means an amendment to—</w:t>
      </w:r>
    </w:p>
    <w:p w14:paraId="0FDFA4E9" w14:textId="77777777" w:rsidR="006F17F9" w:rsidRPr="00CB7949" w:rsidRDefault="006F17F9" w:rsidP="006F17F9">
      <w:pPr>
        <w:pStyle w:val="aDefpara"/>
        <w:rPr>
          <w:lang w:eastAsia="en-AU"/>
        </w:rPr>
      </w:pPr>
      <w:r w:rsidRPr="00CB7949">
        <w:rPr>
          <w:lang w:eastAsia="en-AU"/>
        </w:rPr>
        <w:tab/>
        <w:t>(a)</w:t>
      </w:r>
      <w:r w:rsidRPr="00CB7949">
        <w:rPr>
          <w:lang w:eastAsia="en-AU"/>
        </w:rPr>
        <w:tab/>
        <w:t xml:space="preserve">include a species in the threatened native species list in the </w:t>
      </w:r>
      <w:r w:rsidRPr="00CB7949">
        <w:rPr>
          <w:szCs w:val="24"/>
          <w:lang w:eastAsia="en-AU"/>
        </w:rPr>
        <w:t>circumstances mentioned in section 95 (Minor amendment—including similar species); or</w:t>
      </w:r>
    </w:p>
    <w:p w14:paraId="11C64169" w14:textId="77777777" w:rsidR="006F17F9" w:rsidRPr="00CB7949" w:rsidRDefault="006F17F9" w:rsidP="006F17F9">
      <w:pPr>
        <w:pStyle w:val="aDefpara"/>
        <w:rPr>
          <w:lang w:eastAsia="en-AU"/>
        </w:rPr>
      </w:pPr>
      <w:r w:rsidRPr="00CB7949">
        <w:rPr>
          <w:lang w:eastAsia="en-AU"/>
        </w:rPr>
        <w:tab/>
        <w:t>(b)</w:t>
      </w:r>
      <w:r w:rsidRPr="00CB7949">
        <w:rPr>
          <w:lang w:eastAsia="en-AU"/>
        </w:rPr>
        <w:tab/>
        <w:t xml:space="preserve">omit a species from the threatened native species list in the </w:t>
      </w:r>
      <w:r w:rsidRPr="00CB7949">
        <w:rPr>
          <w:szCs w:val="24"/>
          <w:lang w:eastAsia="en-AU"/>
        </w:rPr>
        <w:t>circumstances mentioned in section 96 (Minor amendment—omitting similar species); or</w:t>
      </w:r>
    </w:p>
    <w:p w14:paraId="7DC8068C" w14:textId="77777777" w:rsidR="006F17F9" w:rsidRPr="00CB7949" w:rsidRDefault="006F17F9" w:rsidP="006F17F9">
      <w:pPr>
        <w:pStyle w:val="aDefpara"/>
        <w:rPr>
          <w:lang w:eastAsia="en-AU"/>
        </w:rPr>
      </w:pPr>
      <w:r w:rsidRPr="00CB7949">
        <w:rPr>
          <w:lang w:eastAsia="en-AU"/>
        </w:rPr>
        <w:tab/>
        <w:t>(c)</w:t>
      </w:r>
      <w:r w:rsidRPr="00CB7949">
        <w:rPr>
          <w:lang w:eastAsia="en-AU"/>
        </w:rPr>
        <w:tab/>
        <w:t xml:space="preserve">transfer a species from the extinct category to the provisional </w:t>
      </w:r>
      <w:r w:rsidRPr="00CB7949">
        <w:rPr>
          <w:szCs w:val="24"/>
          <w:lang w:eastAsia="en-AU"/>
        </w:rPr>
        <w:t>category of the threatened native species list in the circumstances mentioned in section 97 (Minor amendment—rediscovery of extinct species); or</w:t>
      </w:r>
    </w:p>
    <w:p w14:paraId="7DB02BE8" w14:textId="77777777" w:rsidR="006F17F9" w:rsidRPr="00CB7949" w:rsidRDefault="006F17F9" w:rsidP="006F17F9">
      <w:pPr>
        <w:pStyle w:val="aDefpara"/>
        <w:rPr>
          <w:lang w:eastAsia="en-AU"/>
        </w:rPr>
      </w:pPr>
      <w:r w:rsidRPr="00CB7949">
        <w:rPr>
          <w:lang w:eastAsia="en-AU"/>
        </w:rPr>
        <w:tab/>
        <w:t>(d)</w:t>
      </w:r>
      <w:r w:rsidRPr="00CB7949">
        <w:rPr>
          <w:lang w:eastAsia="en-AU"/>
        </w:rPr>
        <w:tab/>
        <w:t xml:space="preserve">update the name of a threatened native species or threatened </w:t>
      </w:r>
      <w:r w:rsidRPr="00CB7949">
        <w:rPr>
          <w:szCs w:val="24"/>
          <w:lang w:eastAsia="en-AU"/>
        </w:rPr>
        <w:t>ecological community; or</w:t>
      </w:r>
    </w:p>
    <w:p w14:paraId="6A9157A5" w14:textId="77777777" w:rsidR="006F17F9" w:rsidRPr="00CB7949" w:rsidRDefault="006F17F9" w:rsidP="006F17F9">
      <w:pPr>
        <w:pStyle w:val="aDefpara"/>
        <w:rPr>
          <w:lang w:eastAsia="en-AU"/>
        </w:rPr>
      </w:pPr>
      <w:r w:rsidRPr="00CB7949">
        <w:rPr>
          <w:lang w:eastAsia="en-AU"/>
        </w:rPr>
        <w:tab/>
        <w:t>(e)</w:t>
      </w:r>
      <w:r w:rsidRPr="00CB7949">
        <w:rPr>
          <w:lang w:eastAsia="en-AU"/>
        </w:rPr>
        <w:tab/>
        <w:t>correct an inaccuracy.</w:t>
      </w:r>
    </w:p>
    <w:p w14:paraId="64DC323A" w14:textId="77777777" w:rsidR="00463059" w:rsidRPr="001163FE" w:rsidRDefault="00682930" w:rsidP="00682930">
      <w:pPr>
        <w:pStyle w:val="AH5Sec"/>
      </w:pPr>
      <w:bookmarkStart w:id="127" w:name="_Toc167215062"/>
      <w:r w:rsidRPr="00002869">
        <w:rPr>
          <w:rStyle w:val="CharSectNo"/>
        </w:rPr>
        <w:t>94</w:t>
      </w:r>
      <w:r w:rsidRPr="001163FE">
        <w:tab/>
      </w:r>
      <w:r w:rsidR="00463059" w:rsidRPr="001163FE">
        <w:t>Minister may make minor amendments</w:t>
      </w:r>
      <w:bookmarkEnd w:id="127"/>
    </w:p>
    <w:p w14:paraId="6E7FBA60" w14:textId="77777777" w:rsidR="00463059" w:rsidRPr="001163FE" w:rsidRDefault="00682930" w:rsidP="0080021D">
      <w:pPr>
        <w:pStyle w:val="Amain"/>
      </w:pPr>
      <w:r>
        <w:tab/>
      </w:r>
      <w:r w:rsidRPr="001163FE">
        <w:t>(1)</w:t>
      </w:r>
      <w:r w:rsidRPr="001163FE">
        <w:tab/>
      </w:r>
      <w:r w:rsidR="00463059" w:rsidRPr="001163FE">
        <w:t xml:space="preserve">This </w:t>
      </w:r>
      <w:r w:rsidR="008F7E64" w:rsidRPr="001163FE">
        <w:t>section applies</w:t>
      </w:r>
      <w:r w:rsidR="00463059" w:rsidRPr="001163FE">
        <w:t xml:space="preserve"> if the Minister considers that a minor amendment to a list is appropriate.</w:t>
      </w:r>
    </w:p>
    <w:p w14:paraId="351DF6E0" w14:textId="77777777" w:rsidR="00463059" w:rsidRPr="001163FE" w:rsidRDefault="00682930" w:rsidP="0084699A">
      <w:pPr>
        <w:pStyle w:val="Amain"/>
        <w:keepNext/>
      </w:pPr>
      <w:r>
        <w:lastRenderedPageBreak/>
        <w:tab/>
      </w:r>
      <w:r w:rsidRPr="001163FE">
        <w:t>(2)</w:t>
      </w:r>
      <w:r w:rsidRPr="001163FE">
        <w:tab/>
      </w:r>
      <w:r w:rsidR="00463059" w:rsidRPr="001163FE">
        <w:t>The Minister—</w:t>
      </w:r>
    </w:p>
    <w:p w14:paraId="5994CEE8" w14:textId="77777777" w:rsidR="00463059" w:rsidRPr="001163FE" w:rsidRDefault="00682930" w:rsidP="00682930">
      <w:pPr>
        <w:pStyle w:val="Apara"/>
      </w:pPr>
      <w:r>
        <w:tab/>
      </w:r>
      <w:r w:rsidRPr="001163FE">
        <w:t>(a)</w:t>
      </w:r>
      <w:r w:rsidRPr="001163FE">
        <w:tab/>
      </w:r>
      <w:r w:rsidR="00463059" w:rsidRPr="001163FE">
        <w:t>may prepare a new list, incorporating the minor amendments into the existing list; and</w:t>
      </w:r>
    </w:p>
    <w:p w14:paraId="3CD28AD3" w14:textId="0A6C07CE" w:rsidR="00311B12" w:rsidRPr="009F221C" w:rsidRDefault="00311B12" w:rsidP="00311B12">
      <w:pPr>
        <w:pStyle w:val="Apara"/>
      </w:pPr>
      <w:r w:rsidRPr="009F221C">
        <w:tab/>
        <w:t>(b)</w:t>
      </w:r>
      <w:r w:rsidRPr="009F221C">
        <w:tab/>
        <w:t>need not comply with the requirements in section</w:t>
      </w:r>
      <w:r w:rsidR="0080021D">
        <w:t xml:space="preserve"> </w:t>
      </w:r>
      <w:r w:rsidRPr="009F221C">
        <w:t>84 (Nominations—public consultation) to section 90A (Minister may include or transfer nationally threatened items without nomination); and</w:t>
      </w:r>
    </w:p>
    <w:p w14:paraId="742493BF" w14:textId="77777777" w:rsidR="00463059" w:rsidRPr="001163FE" w:rsidRDefault="00682930" w:rsidP="0080021D">
      <w:pPr>
        <w:pStyle w:val="Apara"/>
      </w:pPr>
      <w:r>
        <w:tab/>
      </w:r>
      <w:r w:rsidRPr="001163FE">
        <w:t>(c)</w:t>
      </w:r>
      <w:r w:rsidRPr="001163FE">
        <w:tab/>
      </w:r>
      <w:r w:rsidR="00463059" w:rsidRPr="001163FE">
        <w:t>may prepare a final version of the new list, as amended.</w:t>
      </w:r>
    </w:p>
    <w:p w14:paraId="3A44F116" w14:textId="05F64C11" w:rsidR="00463059" w:rsidRPr="001163FE" w:rsidRDefault="00463059" w:rsidP="00660BFC">
      <w:pPr>
        <w:pStyle w:val="aNote"/>
      </w:pPr>
      <w:r w:rsidRPr="001163FE">
        <w:rPr>
          <w:rStyle w:val="charItals"/>
        </w:rPr>
        <w:t>Note</w:t>
      </w:r>
      <w:r w:rsidRPr="001163FE">
        <w:rPr>
          <w:rStyle w:val="charItals"/>
        </w:rPr>
        <w:tab/>
      </w:r>
      <w:r w:rsidRPr="001163FE">
        <w:t>The final version of the new list is a threatened native species list, threatened ecological communities list, or key threatening processes list and is a</w:t>
      </w:r>
      <w:r w:rsidR="006F01F8" w:rsidRPr="001163FE">
        <w:t xml:space="preserve"> notifiable instrument (</w:t>
      </w:r>
      <w:r w:rsidR="00D75E9F" w:rsidRPr="001163FE">
        <w:t>see</w:t>
      </w:r>
      <w:r w:rsidR="0080021D">
        <w:t xml:space="preserve"> </w:t>
      </w:r>
      <w:r w:rsidR="00D75E9F" w:rsidRPr="001163FE">
        <w:t>s</w:t>
      </w:r>
      <w:r w:rsidR="0080021D">
        <w:t xml:space="preserve"> </w:t>
      </w:r>
      <w:r w:rsidR="00C75D3C" w:rsidRPr="001163FE">
        <w:t>91</w:t>
      </w:r>
      <w:r w:rsidRPr="001163FE">
        <w:t>).</w:t>
      </w:r>
    </w:p>
    <w:p w14:paraId="01E1A5A6" w14:textId="77777777" w:rsidR="00463059" w:rsidRPr="001163FE" w:rsidRDefault="00682930" w:rsidP="00682930">
      <w:pPr>
        <w:pStyle w:val="AH5Sec"/>
      </w:pPr>
      <w:bookmarkStart w:id="128" w:name="_Toc167215063"/>
      <w:r w:rsidRPr="00002869">
        <w:rPr>
          <w:rStyle w:val="CharSectNo"/>
        </w:rPr>
        <w:t>95</w:t>
      </w:r>
      <w:r w:rsidRPr="001163FE">
        <w:tab/>
      </w:r>
      <w:r w:rsidR="00463059" w:rsidRPr="001163FE">
        <w:t>Minor amendment—including similar species</w:t>
      </w:r>
      <w:bookmarkEnd w:id="128"/>
    </w:p>
    <w:p w14:paraId="489C7DD0" w14:textId="77777777" w:rsidR="00463059" w:rsidRPr="001163FE" w:rsidRDefault="00682930" w:rsidP="00682930">
      <w:pPr>
        <w:pStyle w:val="Amain"/>
      </w:pPr>
      <w:r>
        <w:tab/>
      </w:r>
      <w:r w:rsidRPr="001163FE">
        <w:t>(1)</w:t>
      </w:r>
      <w:r w:rsidRPr="001163FE">
        <w:tab/>
      </w:r>
      <w:r w:rsidR="00463059" w:rsidRPr="001163FE">
        <w:t xml:space="preserve">A minor amendment of the threatened native species list may be appropriate if the amendment is to include a native species in a certain category of the list </w:t>
      </w:r>
      <w:r w:rsidR="006C0322" w:rsidRPr="001163FE">
        <w:t xml:space="preserve">(the </w:t>
      </w:r>
      <w:r w:rsidR="006C0322" w:rsidRPr="001163FE">
        <w:rPr>
          <w:rStyle w:val="charBoldItals"/>
        </w:rPr>
        <w:t>ineligible species</w:t>
      </w:r>
      <w:r w:rsidR="006C0322" w:rsidRPr="001163FE">
        <w:t xml:space="preserve">) </w:t>
      </w:r>
      <w:r w:rsidR="00463059" w:rsidRPr="001163FE">
        <w:t>because—</w:t>
      </w:r>
    </w:p>
    <w:p w14:paraId="36936A5C" w14:textId="77777777" w:rsidR="00463059" w:rsidRPr="001163FE" w:rsidRDefault="00682930" w:rsidP="00682930">
      <w:pPr>
        <w:pStyle w:val="Apara"/>
      </w:pPr>
      <w:r>
        <w:tab/>
      </w:r>
      <w:r w:rsidRPr="001163FE">
        <w:t>(a)</w:t>
      </w:r>
      <w:r w:rsidRPr="001163FE">
        <w:tab/>
      </w:r>
      <w:r w:rsidR="00463059" w:rsidRPr="001163FE">
        <w:t xml:space="preserve">it so closely resembles in appearance, at any stage of its biological development, a species that is included in the category (the </w:t>
      </w:r>
      <w:r w:rsidR="00463059" w:rsidRPr="001163FE">
        <w:rPr>
          <w:rStyle w:val="charBoldItals"/>
        </w:rPr>
        <w:t>eligible species</w:t>
      </w:r>
      <w:r w:rsidR="00463059" w:rsidRPr="001163FE">
        <w:t>) that it is difficult to differentiate between the 2 species; and</w:t>
      </w:r>
    </w:p>
    <w:p w14:paraId="50641513" w14:textId="77777777" w:rsidR="00463059" w:rsidRPr="001163FE" w:rsidRDefault="00682930" w:rsidP="00682930">
      <w:pPr>
        <w:pStyle w:val="Apara"/>
      </w:pPr>
      <w:r>
        <w:tab/>
      </w:r>
      <w:r w:rsidRPr="001163FE">
        <w:t>(b)</w:t>
      </w:r>
      <w:r w:rsidRPr="001163FE">
        <w:tab/>
      </w:r>
      <w:r w:rsidR="00463059" w:rsidRPr="001163FE">
        <w:t>this difficulty poses an additional threat to the eligible species; and</w:t>
      </w:r>
    </w:p>
    <w:p w14:paraId="2A8968F3" w14:textId="69BB7C08" w:rsidR="00463059" w:rsidRPr="001163FE" w:rsidRDefault="00682930" w:rsidP="00682930">
      <w:pPr>
        <w:pStyle w:val="Apara"/>
      </w:pPr>
      <w:r>
        <w:tab/>
      </w:r>
      <w:r w:rsidRPr="001163FE">
        <w:t>(c)</w:t>
      </w:r>
      <w:r w:rsidRPr="001163FE">
        <w:tab/>
      </w:r>
      <w:r w:rsidR="00463059" w:rsidRPr="001163FE">
        <w:t>it would substantially promote the objects of this Act</w:t>
      </w:r>
      <w:r w:rsidR="0080021D">
        <w:t xml:space="preserve"> </w:t>
      </w:r>
      <w:r w:rsidR="00463059" w:rsidRPr="001163FE">
        <w:t>if the ineligible species were included in the category.</w:t>
      </w:r>
    </w:p>
    <w:p w14:paraId="748BED18" w14:textId="77777777" w:rsidR="00311B12" w:rsidRPr="009F221C" w:rsidRDefault="00311B12" w:rsidP="00311B12">
      <w:pPr>
        <w:pStyle w:val="Amain"/>
      </w:pPr>
      <w:r w:rsidRPr="009F221C">
        <w:tab/>
        <w:t>(2)</w:t>
      </w:r>
      <w:r w:rsidRPr="009F221C">
        <w:tab/>
        <w:t>In deciding whether a minor amendment is appropriate, the Minister must obtain and consider the advice of the scientific committee.</w:t>
      </w:r>
    </w:p>
    <w:p w14:paraId="3713A21D" w14:textId="78CEDD6B" w:rsidR="00463059" w:rsidRPr="001163FE" w:rsidRDefault="00682930" w:rsidP="00682930">
      <w:pPr>
        <w:pStyle w:val="Amain"/>
      </w:pPr>
      <w:r>
        <w:tab/>
      </w:r>
      <w:r w:rsidRPr="001163FE">
        <w:t>(3)</w:t>
      </w:r>
      <w:r w:rsidRPr="001163FE">
        <w:tab/>
      </w:r>
      <w:r w:rsidR="00463059" w:rsidRPr="001163FE">
        <w:t>If an ineligible species is included in a category of the threatened native species list under sub</w:t>
      </w:r>
      <w:r w:rsidR="00D75E9F" w:rsidRPr="001163FE">
        <w:t>section</w:t>
      </w:r>
      <w:r w:rsidR="0080021D">
        <w:t xml:space="preserve"> </w:t>
      </w:r>
      <w:r w:rsidR="00463059" w:rsidRPr="001163FE">
        <w:t>(1) and the eligible species is—</w:t>
      </w:r>
    </w:p>
    <w:p w14:paraId="073EF7B3" w14:textId="77777777" w:rsidR="00463059" w:rsidRPr="001163FE" w:rsidRDefault="00682930" w:rsidP="00682930">
      <w:pPr>
        <w:pStyle w:val="Apara"/>
      </w:pPr>
      <w:r>
        <w:tab/>
      </w:r>
      <w:r w:rsidRPr="001163FE">
        <w:t>(a)</w:t>
      </w:r>
      <w:r w:rsidRPr="001163FE">
        <w:tab/>
      </w:r>
      <w:r w:rsidR="00463059" w:rsidRPr="001163FE">
        <w:t xml:space="preserve">transferred </w:t>
      </w:r>
      <w:r w:rsidR="002A2A1B" w:rsidRPr="001163FE">
        <w:t xml:space="preserve">to another category of the list, </w:t>
      </w:r>
      <w:r w:rsidR="00463059" w:rsidRPr="001163FE">
        <w:t>the ineligible species is also transferred to the other category; and</w:t>
      </w:r>
    </w:p>
    <w:p w14:paraId="15B1343E" w14:textId="77777777" w:rsidR="00463059" w:rsidRPr="001163FE" w:rsidRDefault="00682930" w:rsidP="00682930">
      <w:pPr>
        <w:pStyle w:val="Apara"/>
      </w:pPr>
      <w:r>
        <w:lastRenderedPageBreak/>
        <w:tab/>
      </w:r>
      <w:r w:rsidRPr="001163FE">
        <w:t>(b)</w:t>
      </w:r>
      <w:r w:rsidRPr="001163FE">
        <w:tab/>
      </w:r>
      <w:r w:rsidR="002A2A1B" w:rsidRPr="001163FE">
        <w:t xml:space="preserve">omitted from the list, </w:t>
      </w:r>
      <w:r w:rsidR="00463059" w:rsidRPr="001163FE">
        <w:t>the ineligible species is also omitted from the list.</w:t>
      </w:r>
    </w:p>
    <w:p w14:paraId="4A2DFA6D" w14:textId="77777777" w:rsidR="00463059" w:rsidRPr="001163FE" w:rsidRDefault="00682930" w:rsidP="001E3A86">
      <w:pPr>
        <w:pStyle w:val="Amain"/>
      </w:pPr>
      <w:r>
        <w:tab/>
      </w:r>
      <w:r w:rsidRPr="001163FE">
        <w:t>(4)</w:t>
      </w:r>
      <w:r w:rsidRPr="001163FE">
        <w:tab/>
      </w:r>
      <w:r w:rsidR="00463059" w:rsidRPr="001163FE">
        <w:t>In this section:</w:t>
      </w:r>
    </w:p>
    <w:p w14:paraId="60ED0183" w14:textId="77777777" w:rsidR="00463059" w:rsidRPr="001163FE" w:rsidRDefault="00463059" w:rsidP="001E3A86">
      <w:pPr>
        <w:pStyle w:val="aDef"/>
      </w:pPr>
      <w:r w:rsidRPr="001163FE">
        <w:rPr>
          <w:rStyle w:val="charBoldItals"/>
        </w:rPr>
        <w:t>certain category</w:t>
      </w:r>
      <w:r w:rsidRPr="001163FE">
        <w:t>, of the threatened native species list, means—</w:t>
      </w:r>
    </w:p>
    <w:p w14:paraId="7F5FD73A" w14:textId="77777777" w:rsidR="00463059" w:rsidRPr="001163FE" w:rsidRDefault="00682930" w:rsidP="001E3A86">
      <w:pPr>
        <w:pStyle w:val="aDefpara"/>
      </w:pPr>
      <w:r>
        <w:tab/>
      </w:r>
      <w:r w:rsidRPr="001163FE">
        <w:t>(a)</w:t>
      </w:r>
      <w:r w:rsidRPr="001163FE">
        <w:tab/>
      </w:r>
      <w:r w:rsidR="00463059" w:rsidRPr="001163FE">
        <w:t>critically endangered; or</w:t>
      </w:r>
    </w:p>
    <w:p w14:paraId="1AD0C7B4" w14:textId="77777777" w:rsidR="00463059" w:rsidRPr="001163FE" w:rsidRDefault="00682930" w:rsidP="0080021D">
      <w:pPr>
        <w:pStyle w:val="aDefpara"/>
      </w:pPr>
      <w:r>
        <w:tab/>
      </w:r>
      <w:r w:rsidRPr="001163FE">
        <w:t>(b)</w:t>
      </w:r>
      <w:r w:rsidRPr="001163FE">
        <w:tab/>
      </w:r>
      <w:r w:rsidR="00463059" w:rsidRPr="001163FE">
        <w:t>endangered; or</w:t>
      </w:r>
    </w:p>
    <w:p w14:paraId="568A1324" w14:textId="77777777" w:rsidR="00463059" w:rsidRPr="001163FE" w:rsidRDefault="00682930" w:rsidP="0080021D">
      <w:pPr>
        <w:pStyle w:val="aDefpara"/>
      </w:pPr>
      <w:r>
        <w:tab/>
      </w:r>
      <w:r w:rsidRPr="001163FE">
        <w:t>(c)</w:t>
      </w:r>
      <w:r w:rsidRPr="001163FE">
        <w:tab/>
      </w:r>
      <w:r w:rsidR="00463059" w:rsidRPr="001163FE">
        <w:t>vulnerable.</w:t>
      </w:r>
    </w:p>
    <w:p w14:paraId="0A0D2240" w14:textId="1435A865" w:rsidR="00463059" w:rsidRPr="001163FE" w:rsidRDefault="00463059" w:rsidP="00660BFC">
      <w:pPr>
        <w:pStyle w:val="aNote"/>
      </w:pPr>
      <w:r w:rsidRPr="001163FE">
        <w:rPr>
          <w:rStyle w:val="charItals"/>
        </w:rPr>
        <w:t>Note</w:t>
      </w:r>
      <w:r w:rsidRPr="001163FE">
        <w:rPr>
          <w:rStyle w:val="charItals"/>
        </w:rPr>
        <w:tab/>
      </w:r>
      <w:r w:rsidRPr="001163FE">
        <w:t>Eligibility for critically endangered category, endangered category a</w:t>
      </w:r>
      <w:r w:rsidR="00082ACD" w:rsidRPr="001163FE">
        <w:t>nd vulnerable category (</w:t>
      </w:r>
      <w:r w:rsidR="00D75E9F" w:rsidRPr="001163FE">
        <w:t>see</w:t>
      </w:r>
      <w:r w:rsidR="0080021D">
        <w:t xml:space="preserve"> </w:t>
      </w:r>
      <w:r w:rsidR="00D75E9F" w:rsidRPr="001163FE">
        <w:t>s</w:t>
      </w:r>
      <w:r w:rsidR="0080021D">
        <w:t xml:space="preserve"> </w:t>
      </w:r>
      <w:r w:rsidR="00CF7998" w:rsidRPr="001163FE">
        <w:t>64</w:t>
      </w:r>
      <w:r w:rsidR="0080021D">
        <w:t xml:space="preserve"> </w:t>
      </w:r>
      <w:r w:rsidRPr="001163FE">
        <w:t>(3) to (5)).</w:t>
      </w:r>
    </w:p>
    <w:p w14:paraId="34E7A062" w14:textId="77777777" w:rsidR="00463059" w:rsidRPr="001163FE" w:rsidRDefault="00682930" w:rsidP="00682930">
      <w:pPr>
        <w:pStyle w:val="AH5Sec"/>
      </w:pPr>
      <w:bookmarkStart w:id="129" w:name="_Toc167215064"/>
      <w:r w:rsidRPr="00002869">
        <w:rPr>
          <w:rStyle w:val="CharSectNo"/>
        </w:rPr>
        <w:t>96</w:t>
      </w:r>
      <w:r w:rsidRPr="001163FE">
        <w:tab/>
      </w:r>
      <w:r w:rsidR="00463059" w:rsidRPr="001163FE">
        <w:t>Minor amendment—omitting similar species</w:t>
      </w:r>
      <w:bookmarkEnd w:id="129"/>
    </w:p>
    <w:p w14:paraId="35008CBE" w14:textId="6C41C514" w:rsidR="00463059" w:rsidRPr="001163FE" w:rsidRDefault="00682930" w:rsidP="00682930">
      <w:pPr>
        <w:pStyle w:val="Amain"/>
      </w:pPr>
      <w:r>
        <w:tab/>
      </w:r>
      <w:r w:rsidRPr="001163FE">
        <w:t>(1)</w:t>
      </w:r>
      <w:r w:rsidRPr="001163FE">
        <w:tab/>
      </w:r>
      <w:r w:rsidR="00463059" w:rsidRPr="001163FE">
        <w:t>A minor amendment of the threatened native species list may be appropriate if the amendment is to omit an ineligible s</w:t>
      </w:r>
      <w:r w:rsidR="004125E2" w:rsidRPr="001163FE">
        <w:t xml:space="preserve">pecies included under </w:t>
      </w:r>
      <w:r w:rsidR="00D75E9F" w:rsidRPr="001163FE">
        <w:t>section</w:t>
      </w:r>
      <w:r w:rsidR="0080021D">
        <w:t xml:space="preserve"> </w:t>
      </w:r>
      <w:r w:rsidR="00CF7998" w:rsidRPr="001163FE">
        <w:t>95</w:t>
      </w:r>
      <w:r w:rsidR="00463059" w:rsidRPr="001163FE">
        <w:t xml:space="preserve"> because its inclusion is not having a significant beneficial effect on the survival of the eligible species.</w:t>
      </w:r>
    </w:p>
    <w:p w14:paraId="71243740" w14:textId="77777777" w:rsidR="005F61E0" w:rsidRPr="009F221C" w:rsidRDefault="005F61E0" w:rsidP="005F61E0">
      <w:pPr>
        <w:pStyle w:val="Amain"/>
      </w:pPr>
      <w:r w:rsidRPr="009F221C">
        <w:tab/>
        <w:t>(2)</w:t>
      </w:r>
      <w:r w:rsidRPr="009F221C">
        <w:tab/>
        <w:t>In deciding whether a minor amendment is appropriate, the Minister must obtain and consider the advice of the scientific committee.</w:t>
      </w:r>
    </w:p>
    <w:p w14:paraId="1568977A" w14:textId="77777777" w:rsidR="00463059" w:rsidRPr="001163FE" w:rsidRDefault="00682930" w:rsidP="00682930">
      <w:pPr>
        <w:pStyle w:val="AH5Sec"/>
      </w:pPr>
      <w:bookmarkStart w:id="130" w:name="_Toc167215065"/>
      <w:r w:rsidRPr="00002869">
        <w:rPr>
          <w:rStyle w:val="CharSectNo"/>
        </w:rPr>
        <w:t>97</w:t>
      </w:r>
      <w:r w:rsidRPr="001163FE">
        <w:tab/>
      </w:r>
      <w:r w:rsidR="00463059" w:rsidRPr="001163FE">
        <w:t>Minor amendment—rediscovery of extinct species</w:t>
      </w:r>
      <w:bookmarkEnd w:id="130"/>
    </w:p>
    <w:p w14:paraId="6887D54C" w14:textId="77777777" w:rsidR="00463059" w:rsidRPr="001163FE" w:rsidRDefault="00682930" w:rsidP="00682930">
      <w:pPr>
        <w:pStyle w:val="Amain"/>
      </w:pPr>
      <w:r>
        <w:tab/>
      </w:r>
      <w:r w:rsidRPr="001163FE">
        <w:t>(1)</w:t>
      </w:r>
      <w:r w:rsidRPr="001163FE">
        <w:tab/>
      </w:r>
      <w:r w:rsidR="00463059" w:rsidRPr="001163FE">
        <w:t>A minor amendment of the threatened native species list may be appropriate if the amendment is to transfer a species from the extinct category to the provisional category because the species has been definitely located in nature.</w:t>
      </w:r>
    </w:p>
    <w:p w14:paraId="3E0EA45E" w14:textId="77777777" w:rsidR="00463059" w:rsidRPr="001163FE" w:rsidRDefault="00682930" w:rsidP="00682930">
      <w:pPr>
        <w:pStyle w:val="Amain"/>
      </w:pPr>
      <w:r>
        <w:tab/>
      </w:r>
      <w:r w:rsidRPr="001163FE">
        <w:t>(2)</w:t>
      </w:r>
      <w:r w:rsidRPr="001163FE">
        <w:tab/>
      </w:r>
      <w:r w:rsidR="00463059" w:rsidRPr="001163FE">
        <w:t>In deciding whether a minor amendment is appropriate, the Minister need not obtain and consider advice from the scientific committee.</w:t>
      </w:r>
    </w:p>
    <w:p w14:paraId="52C4893B" w14:textId="77777777" w:rsidR="00463059" w:rsidRPr="001163FE" w:rsidRDefault="00463059" w:rsidP="00660BFC">
      <w:pPr>
        <w:pStyle w:val="PageBreak"/>
      </w:pPr>
      <w:r w:rsidRPr="001163FE">
        <w:br w:type="page"/>
      </w:r>
    </w:p>
    <w:p w14:paraId="58D18987" w14:textId="77777777" w:rsidR="00463059" w:rsidRPr="00002869" w:rsidRDefault="00682930" w:rsidP="00682930">
      <w:pPr>
        <w:pStyle w:val="AH2Part"/>
      </w:pPr>
      <w:bookmarkStart w:id="131" w:name="_Toc167215066"/>
      <w:r w:rsidRPr="00002869">
        <w:rPr>
          <w:rStyle w:val="CharPartNo"/>
        </w:rPr>
        <w:lastRenderedPageBreak/>
        <w:t>Part 4.5</w:t>
      </w:r>
      <w:r w:rsidRPr="001163FE">
        <w:tab/>
      </w:r>
      <w:r w:rsidR="00463059" w:rsidRPr="00002869">
        <w:rPr>
          <w:rStyle w:val="CharPartText"/>
        </w:rPr>
        <w:t>Action plans</w:t>
      </w:r>
      <w:bookmarkEnd w:id="131"/>
    </w:p>
    <w:p w14:paraId="7995EBDD" w14:textId="77777777" w:rsidR="001A0018" w:rsidRDefault="001A0018" w:rsidP="001A0018">
      <w:pPr>
        <w:pStyle w:val="Placeholder"/>
        <w:suppressLineNumbers/>
      </w:pPr>
      <w:r>
        <w:rPr>
          <w:rStyle w:val="CharDivNo"/>
        </w:rPr>
        <w:t xml:space="preserve">  </w:t>
      </w:r>
      <w:r>
        <w:rPr>
          <w:rStyle w:val="CharDivText"/>
        </w:rPr>
        <w:t xml:space="preserve">  </w:t>
      </w:r>
    </w:p>
    <w:p w14:paraId="078665BD" w14:textId="77777777" w:rsidR="00463059" w:rsidRPr="001163FE" w:rsidRDefault="00682930" w:rsidP="00682930">
      <w:pPr>
        <w:pStyle w:val="AH5Sec"/>
      </w:pPr>
      <w:bookmarkStart w:id="132" w:name="_Toc167215067"/>
      <w:r w:rsidRPr="00002869">
        <w:rPr>
          <w:rStyle w:val="CharSectNo"/>
        </w:rPr>
        <w:t>98</w:t>
      </w:r>
      <w:r w:rsidRPr="001163FE">
        <w:tab/>
      </w:r>
      <w:r w:rsidR="00463059" w:rsidRPr="001163FE">
        <w:t>Definitions</w:t>
      </w:r>
      <w:r w:rsidR="00771044" w:rsidRPr="001163FE">
        <w:t>—Act</w:t>
      </w:r>
      <w:bookmarkEnd w:id="132"/>
    </w:p>
    <w:p w14:paraId="49F9BF3A" w14:textId="77777777" w:rsidR="00463059" w:rsidRPr="001163FE" w:rsidRDefault="00463059" w:rsidP="00660BFC">
      <w:pPr>
        <w:pStyle w:val="Amainreturn"/>
      </w:pPr>
      <w:r w:rsidRPr="001163FE">
        <w:t xml:space="preserve">In this </w:t>
      </w:r>
      <w:r w:rsidR="00542822" w:rsidRPr="001163FE">
        <w:t>Act</w:t>
      </w:r>
      <w:r w:rsidRPr="001163FE">
        <w:t>:</w:t>
      </w:r>
    </w:p>
    <w:p w14:paraId="0D29FD6C" w14:textId="77777777" w:rsidR="00463059" w:rsidRPr="001163FE" w:rsidRDefault="00463059" w:rsidP="0080021D">
      <w:pPr>
        <w:pStyle w:val="aDef"/>
      </w:pPr>
      <w:r w:rsidRPr="001163FE">
        <w:rPr>
          <w:rStyle w:val="charBoldItals"/>
        </w:rPr>
        <w:t>regular migratory species</w:t>
      </w:r>
      <w:r w:rsidRPr="001163FE">
        <w:t xml:space="preserve"> means a listed migratory species that regularly occurs in the ACT.</w:t>
      </w:r>
    </w:p>
    <w:p w14:paraId="1EEBDA8C" w14:textId="5C3EE300" w:rsidR="00463059" w:rsidRPr="001163FE" w:rsidRDefault="00463059" w:rsidP="0080021D">
      <w:pPr>
        <w:pStyle w:val="aNote"/>
      </w:pPr>
      <w:r w:rsidRPr="001163FE">
        <w:rPr>
          <w:rStyle w:val="charItals"/>
        </w:rPr>
        <w:t>Note</w:t>
      </w:r>
      <w:r w:rsidRPr="001163FE">
        <w:rPr>
          <w:rStyle w:val="charBoldItals"/>
        </w:rPr>
        <w:tab/>
        <w:t>Listed migratory species</w:t>
      </w:r>
      <w:r w:rsidRPr="001163FE">
        <w:t xml:space="preserve">—see the </w:t>
      </w:r>
      <w:hyperlink r:id="rId91" w:tooltip="Act 1999 No 91 (Cwlth)" w:history="1">
        <w:r w:rsidR="009F0A46" w:rsidRPr="001163FE">
          <w:rPr>
            <w:rStyle w:val="charCitHyperlinkItal"/>
          </w:rPr>
          <w:t>Environment Protection and Biodiversity Conservation Act</w:t>
        </w:r>
        <w:r w:rsidR="0080021D">
          <w:rPr>
            <w:rStyle w:val="charCitHyperlinkItal"/>
          </w:rPr>
          <w:t xml:space="preserve"> </w:t>
        </w:r>
        <w:r w:rsidR="009F0A46" w:rsidRPr="001163FE">
          <w:rPr>
            <w:rStyle w:val="charCitHyperlinkItal"/>
          </w:rPr>
          <w:t>1999</w:t>
        </w:r>
      </w:hyperlink>
      <w:r w:rsidRPr="001163FE">
        <w:t xml:space="preserve"> (Cwlth),</w:t>
      </w:r>
      <w:r w:rsidR="00D75E9F" w:rsidRPr="001163FE">
        <w:t xml:space="preserve"> s</w:t>
      </w:r>
      <w:r w:rsidR="0080021D">
        <w:t xml:space="preserve"> </w:t>
      </w:r>
      <w:r w:rsidRPr="001163FE">
        <w:t>528.</w:t>
      </w:r>
    </w:p>
    <w:p w14:paraId="592BFD2E" w14:textId="77777777" w:rsidR="00463059" w:rsidRPr="001163FE" w:rsidRDefault="00463059" w:rsidP="0080021D">
      <w:pPr>
        <w:pStyle w:val="aDef"/>
      </w:pPr>
      <w:r w:rsidRPr="001163FE">
        <w:rPr>
          <w:rStyle w:val="charBoldItals"/>
        </w:rPr>
        <w:t xml:space="preserve">relevant ecological community </w:t>
      </w:r>
      <w:r w:rsidRPr="001163FE">
        <w:t>means the following:</w:t>
      </w:r>
    </w:p>
    <w:p w14:paraId="079CC321" w14:textId="77777777" w:rsidR="00463059" w:rsidRPr="001163FE" w:rsidRDefault="00682930" w:rsidP="0080021D">
      <w:pPr>
        <w:pStyle w:val="aDefpara"/>
      </w:pPr>
      <w:r>
        <w:tab/>
      </w:r>
      <w:r w:rsidRPr="001163FE">
        <w:t>(a)</w:t>
      </w:r>
      <w:r w:rsidRPr="001163FE">
        <w:tab/>
      </w:r>
      <w:r w:rsidR="00463059" w:rsidRPr="001163FE">
        <w:t>a critically endangered ecological community;</w:t>
      </w:r>
    </w:p>
    <w:p w14:paraId="23F66E4E" w14:textId="77777777" w:rsidR="00463059" w:rsidRPr="001163FE" w:rsidRDefault="00682930" w:rsidP="0080021D">
      <w:pPr>
        <w:pStyle w:val="aDefpara"/>
      </w:pPr>
      <w:r>
        <w:tab/>
      </w:r>
      <w:r w:rsidRPr="001163FE">
        <w:t>(b)</w:t>
      </w:r>
      <w:r w:rsidRPr="001163FE">
        <w:tab/>
      </w:r>
      <w:r w:rsidR="00463059" w:rsidRPr="001163FE">
        <w:t>an endangered ecological community;</w:t>
      </w:r>
    </w:p>
    <w:p w14:paraId="3FF26B58" w14:textId="77777777" w:rsidR="00463059" w:rsidRPr="001163FE" w:rsidRDefault="00682930" w:rsidP="00682930">
      <w:pPr>
        <w:pStyle w:val="aDefpara"/>
      </w:pPr>
      <w:r>
        <w:tab/>
      </w:r>
      <w:r w:rsidRPr="001163FE">
        <w:t>(c)</w:t>
      </w:r>
      <w:r w:rsidRPr="001163FE">
        <w:tab/>
      </w:r>
      <w:r w:rsidR="00463059" w:rsidRPr="001163FE">
        <w:t>a vulnerable ecological community.</w:t>
      </w:r>
    </w:p>
    <w:p w14:paraId="520CF3F9" w14:textId="77777777" w:rsidR="006F17F9" w:rsidRPr="00CB7949" w:rsidRDefault="006F17F9" w:rsidP="006F17F9">
      <w:pPr>
        <w:pStyle w:val="aDef"/>
      </w:pPr>
      <w:r w:rsidRPr="00CB7949">
        <w:rPr>
          <w:rStyle w:val="charBoldItals"/>
        </w:rPr>
        <w:t>relevant species</w:t>
      </w:r>
      <w:r w:rsidRPr="00CB7949">
        <w:t xml:space="preserve"> means—</w:t>
      </w:r>
    </w:p>
    <w:p w14:paraId="55F86B9A" w14:textId="77777777" w:rsidR="006F17F9" w:rsidRPr="00CB7949" w:rsidRDefault="006F17F9" w:rsidP="006F17F9">
      <w:pPr>
        <w:pStyle w:val="aDefpara"/>
      </w:pPr>
      <w:r w:rsidRPr="00CB7949">
        <w:tab/>
        <w:t>(a)</w:t>
      </w:r>
      <w:r w:rsidRPr="00CB7949">
        <w:tab/>
        <w:t>a regular migratory species; and</w:t>
      </w:r>
    </w:p>
    <w:p w14:paraId="3644CC1C" w14:textId="77777777" w:rsidR="006F17F9" w:rsidRPr="00CB7949" w:rsidRDefault="006F17F9" w:rsidP="006F17F9">
      <w:pPr>
        <w:pStyle w:val="aDefpara"/>
      </w:pPr>
      <w:r w:rsidRPr="00CB7949">
        <w:tab/>
        <w:t>(b)</w:t>
      </w:r>
      <w:r w:rsidRPr="00CB7949">
        <w:tab/>
        <w:t>the following species, other than a species that the Minister decides, under section 100A, does not need an action plan:</w:t>
      </w:r>
    </w:p>
    <w:p w14:paraId="08572DDC" w14:textId="77777777" w:rsidR="006F17F9" w:rsidRPr="00CB7949" w:rsidRDefault="006F17F9" w:rsidP="006F17F9">
      <w:pPr>
        <w:pStyle w:val="Asubpara"/>
      </w:pPr>
      <w:r w:rsidRPr="00CB7949">
        <w:tab/>
        <w:t>(i)</w:t>
      </w:r>
      <w:r w:rsidRPr="00CB7949">
        <w:tab/>
        <w:t>a critically endangered species;</w:t>
      </w:r>
    </w:p>
    <w:p w14:paraId="138702AD" w14:textId="77777777" w:rsidR="006F17F9" w:rsidRPr="00CB7949" w:rsidRDefault="006F17F9" w:rsidP="006F17F9">
      <w:pPr>
        <w:pStyle w:val="Asubpara"/>
      </w:pPr>
      <w:r w:rsidRPr="00CB7949">
        <w:tab/>
        <w:t>(ii)</w:t>
      </w:r>
      <w:r w:rsidRPr="00CB7949">
        <w:tab/>
        <w:t>an endangered species;</w:t>
      </w:r>
    </w:p>
    <w:p w14:paraId="3D7E71B4" w14:textId="77777777" w:rsidR="006F17F9" w:rsidRPr="00CB7949" w:rsidRDefault="006F17F9" w:rsidP="006F17F9">
      <w:pPr>
        <w:pStyle w:val="Asubpara"/>
      </w:pPr>
      <w:r w:rsidRPr="00CB7949">
        <w:tab/>
        <w:t>(iii)</w:t>
      </w:r>
      <w:r w:rsidRPr="00CB7949">
        <w:tab/>
        <w:t>a vulnerable species;</w:t>
      </w:r>
    </w:p>
    <w:p w14:paraId="36DCCB7A" w14:textId="77777777" w:rsidR="006F17F9" w:rsidRPr="00CB7949" w:rsidRDefault="006F17F9" w:rsidP="006F17F9">
      <w:pPr>
        <w:pStyle w:val="Asubpara"/>
      </w:pPr>
      <w:r w:rsidRPr="00CB7949">
        <w:tab/>
        <w:t>(iv)</w:t>
      </w:r>
      <w:r w:rsidRPr="00CB7949">
        <w:tab/>
        <w:t>a regionally threatened species;</w:t>
      </w:r>
    </w:p>
    <w:p w14:paraId="4F76CCEE" w14:textId="77777777" w:rsidR="006F17F9" w:rsidRPr="00CB7949" w:rsidRDefault="006F17F9" w:rsidP="006F17F9">
      <w:pPr>
        <w:pStyle w:val="Asubpara"/>
      </w:pPr>
      <w:r w:rsidRPr="00CB7949">
        <w:tab/>
        <w:t>(v)</w:t>
      </w:r>
      <w:r w:rsidRPr="00CB7949">
        <w:tab/>
        <w:t>a regionally conservation dependent species.</w:t>
      </w:r>
    </w:p>
    <w:p w14:paraId="1BA0967D" w14:textId="2614A5C6" w:rsidR="00463059" w:rsidRPr="001163FE" w:rsidRDefault="00682930" w:rsidP="00682930">
      <w:pPr>
        <w:pStyle w:val="AH5Sec"/>
      </w:pPr>
      <w:bookmarkStart w:id="133" w:name="_Toc167215068"/>
      <w:r w:rsidRPr="00002869">
        <w:rPr>
          <w:rStyle w:val="CharSectNo"/>
        </w:rPr>
        <w:lastRenderedPageBreak/>
        <w:t>99</w:t>
      </w:r>
      <w:r w:rsidRPr="001163FE">
        <w:tab/>
      </w:r>
      <w:r w:rsidR="00463059" w:rsidRPr="001163FE">
        <w:t xml:space="preserve">What is an </w:t>
      </w:r>
      <w:r w:rsidR="00463059" w:rsidRPr="001163FE">
        <w:rPr>
          <w:rStyle w:val="charItals"/>
        </w:rPr>
        <w:t>action plan</w:t>
      </w:r>
      <w:r w:rsidR="00463059" w:rsidRPr="001163FE">
        <w:t>?—pt</w:t>
      </w:r>
      <w:r w:rsidR="0080021D">
        <w:t xml:space="preserve"> </w:t>
      </w:r>
      <w:r w:rsidR="00463059" w:rsidRPr="001163FE">
        <w:t>4.5</w:t>
      </w:r>
      <w:bookmarkEnd w:id="133"/>
    </w:p>
    <w:p w14:paraId="7AB9EC95" w14:textId="77777777" w:rsidR="00463059" w:rsidRPr="001163FE" w:rsidRDefault="00463059" w:rsidP="001A0018">
      <w:pPr>
        <w:pStyle w:val="Amainreturn"/>
        <w:keepNext/>
      </w:pPr>
      <w:r w:rsidRPr="001163FE">
        <w:t>In this part:</w:t>
      </w:r>
    </w:p>
    <w:p w14:paraId="49B612A7" w14:textId="1C1D506E" w:rsidR="00463059" w:rsidRPr="001163FE" w:rsidRDefault="00463059" w:rsidP="001A0018">
      <w:pPr>
        <w:pStyle w:val="aDef"/>
        <w:keepNext/>
        <w:keepLines/>
      </w:pPr>
      <w:r w:rsidRPr="001163FE">
        <w:rPr>
          <w:rStyle w:val="charBoldItals"/>
        </w:rPr>
        <w:t>action plan</w:t>
      </w:r>
      <w:r w:rsidRPr="001163FE">
        <w:t xml:space="preserve">, for a relevant species, relevant ecological community or key threatening process, means a plan for the species, </w:t>
      </w:r>
      <w:r w:rsidR="00542822" w:rsidRPr="001163FE">
        <w:t xml:space="preserve">ecological </w:t>
      </w:r>
      <w:r w:rsidRPr="001163FE">
        <w:t xml:space="preserve">community or process, notified under </w:t>
      </w:r>
      <w:r w:rsidR="00D75E9F" w:rsidRPr="001163FE">
        <w:t>section</w:t>
      </w:r>
      <w:r w:rsidR="0080021D">
        <w:t xml:space="preserve"> </w:t>
      </w:r>
      <w:r w:rsidR="000A1DB8" w:rsidRPr="001163FE">
        <w:t>105</w:t>
      </w:r>
      <w:r w:rsidRPr="001163FE">
        <w:t xml:space="preserve"> (Draft action plan—final version and notification).</w:t>
      </w:r>
    </w:p>
    <w:p w14:paraId="68F67AB0" w14:textId="41A617A5" w:rsidR="00463059" w:rsidRPr="001163FE" w:rsidRDefault="00463059" w:rsidP="00660BFC">
      <w:pPr>
        <w:pStyle w:val="aNote"/>
        <w:jc w:val="left"/>
      </w:pPr>
      <w:r w:rsidRPr="001163FE">
        <w:rPr>
          <w:rStyle w:val="charItals"/>
        </w:rPr>
        <w:t>Note</w:t>
      </w:r>
      <w:r w:rsidRPr="001163FE">
        <w:rPr>
          <w:rStyle w:val="charItals"/>
        </w:rPr>
        <w:tab/>
      </w:r>
      <w:r w:rsidRPr="001163FE">
        <w:rPr>
          <w:rStyle w:val="charBoldItals"/>
        </w:rPr>
        <w:t>Key threatening process</w:t>
      </w:r>
      <w:r w:rsidR="00875944" w:rsidRPr="001163FE">
        <w:t>—</w:t>
      </w:r>
      <w:r w:rsidR="00D75E9F" w:rsidRPr="001163FE">
        <w:t>see</w:t>
      </w:r>
      <w:r w:rsidR="0080021D">
        <w:t xml:space="preserve"> </w:t>
      </w:r>
      <w:r w:rsidR="00D75E9F" w:rsidRPr="001163FE">
        <w:t>s</w:t>
      </w:r>
      <w:r w:rsidR="0080021D">
        <w:t xml:space="preserve"> </w:t>
      </w:r>
      <w:r w:rsidR="000A1DB8" w:rsidRPr="001163FE">
        <w:t>74</w:t>
      </w:r>
      <w:r w:rsidRPr="001163FE">
        <w:t>.</w:t>
      </w:r>
    </w:p>
    <w:p w14:paraId="52CDB2F7" w14:textId="6008F4B0" w:rsidR="00463059" w:rsidRPr="001163FE" w:rsidRDefault="00682930" w:rsidP="00682930">
      <w:pPr>
        <w:pStyle w:val="AH5Sec"/>
      </w:pPr>
      <w:bookmarkStart w:id="134" w:name="_Toc167215069"/>
      <w:r w:rsidRPr="00002869">
        <w:rPr>
          <w:rStyle w:val="CharSectNo"/>
        </w:rPr>
        <w:t>100</w:t>
      </w:r>
      <w:r w:rsidRPr="001163FE">
        <w:tab/>
      </w:r>
      <w:r w:rsidR="00463059" w:rsidRPr="001163FE">
        <w:t xml:space="preserve">What is a </w:t>
      </w:r>
      <w:r w:rsidR="00463059" w:rsidRPr="001163FE">
        <w:rPr>
          <w:rStyle w:val="charItals"/>
        </w:rPr>
        <w:t>draft action plan</w:t>
      </w:r>
      <w:r w:rsidR="00463059" w:rsidRPr="001163FE">
        <w:t>?—pt</w:t>
      </w:r>
      <w:r w:rsidR="0080021D">
        <w:t xml:space="preserve"> </w:t>
      </w:r>
      <w:r w:rsidR="00463059" w:rsidRPr="001163FE">
        <w:t>4.5</w:t>
      </w:r>
      <w:bookmarkEnd w:id="134"/>
    </w:p>
    <w:p w14:paraId="38577F54" w14:textId="77777777" w:rsidR="00463059" w:rsidRPr="001163FE" w:rsidRDefault="00463059" w:rsidP="0080021D">
      <w:pPr>
        <w:pStyle w:val="Amainreturn"/>
      </w:pPr>
      <w:r w:rsidRPr="001163FE">
        <w:t>In this part:</w:t>
      </w:r>
    </w:p>
    <w:p w14:paraId="0FBC8BF1" w14:textId="77777777" w:rsidR="00463059" w:rsidRPr="001163FE" w:rsidRDefault="00463059" w:rsidP="0080021D">
      <w:pPr>
        <w:pStyle w:val="aDef"/>
      </w:pPr>
      <w:r w:rsidRPr="001163FE">
        <w:rPr>
          <w:rStyle w:val="charBoldItals"/>
        </w:rPr>
        <w:t>draft action plan</w:t>
      </w:r>
      <w:r w:rsidRPr="001163FE">
        <w:t>, for a relevant species, relevant ecological community or key threatening process—</w:t>
      </w:r>
    </w:p>
    <w:p w14:paraId="4F514888" w14:textId="77777777" w:rsidR="00463059" w:rsidRPr="001163FE" w:rsidRDefault="00682930" w:rsidP="00682930">
      <w:pPr>
        <w:pStyle w:val="aDefpara"/>
      </w:pPr>
      <w:r>
        <w:tab/>
      </w:r>
      <w:r w:rsidRPr="001163FE">
        <w:t>(a)</w:t>
      </w:r>
      <w:r w:rsidRPr="001163FE">
        <w:tab/>
      </w:r>
      <w:r w:rsidR="00463059" w:rsidRPr="001163FE">
        <w:t>means a draft plan that—</w:t>
      </w:r>
    </w:p>
    <w:p w14:paraId="7C587B25" w14:textId="77777777" w:rsidR="00463059" w:rsidRPr="001163FE" w:rsidRDefault="00682930" w:rsidP="00682930">
      <w:pPr>
        <w:pStyle w:val="aDefsubpara"/>
      </w:pPr>
      <w:r>
        <w:tab/>
      </w:r>
      <w:r w:rsidRPr="001163FE">
        <w:t>(i)</w:t>
      </w:r>
      <w:r w:rsidRPr="001163FE">
        <w:tab/>
      </w:r>
      <w:r w:rsidR="00463059" w:rsidRPr="001163FE">
        <w:t>for a relevant species—</w:t>
      </w:r>
    </w:p>
    <w:p w14:paraId="6979304D" w14:textId="77777777" w:rsidR="00463059" w:rsidRPr="001163FE" w:rsidRDefault="00682930" w:rsidP="00682930">
      <w:pPr>
        <w:pStyle w:val="Asubsubpara"/>
      </w:pPr>
      <w:r>
        <w:tab/>
      </w:r>
      <w:r w:rsidRPr="001163FE">
        <w:t>(A)</w:t>
      </w:r>
      <w:r w:rsidRPr="001163FE">
        <w:tab/>
      </w:r>
      <w:r w:rsidR="00463059" w:rsidRPr="001163FE">
        <w:t>sets out proposals to ensure, as far as practicable, the identification, protection and survival of the species; and</w:t>
      </w:r>
    </w:p>
    <w:p w14:paraId="693EEF88" w14:textId="77777777" w:rsidR="00131846" w:rsidRPr="001163FE" w:rsidRDefault="00682930" w:rsidP="00682930">
      <w:pPr>
        <w:pStyle w:val="Asubsubpara"/>
      </w:pPr>
      <w:r>
        <w:tab/>
      </w:r>
      <w:r w:rsidRPr="001163FE">
        <w:t>(B)</w:t>
      </w:r>
      <w:r w:rsidRPr="001163FE">
        <w:tab/>
      </w:r>
      <w:r w:rsidR="00131846" w:rsidRPr="001163FE">
        <w:t xml:space="preserve">if there is a </w:t>
      </w:r>
      <w:r w:rsidR="00605FA3" w:rsidRPr="001163FE">
        <w:t xml:space="preserve">known </w:t>
      </w:r>
      <w:r w:rsidR="00131846" w:rsidRPr="001163FE">
        <w:t>c</w:t>
      </w:r>
      <w:r w:rsidR="00837641" w:rsidRPr="001163FE">
        <w:t>ritical habitat for the species—</w:t>
      </w:r>
      <w:r w:rsidR="00131846" w:rsidRPr="001163FE">
        <w:t>identifies the critical habitat</w:t>
      </w:r>
      <w:r w:rsidR="00C90807" w:rsidRPr="001163FE">
        <w:t>; and</w:t>
      </w:r>
    </w:p>
    <w:p w14:paraId="2E783463" w14:textId="77777777" w:rsidR="00131846" w:rsidRPr="001163FE" w:rsidRDefault="00682930" w:rsidP="00682930">
      <w:pPr>
        <w:pStyle w:val="Asubsubpara"/>
      </w:pPr>
      <w:r>
        <w:tab/>
      </w:r>
      <w:r w:rsidRPr="001163FE">
        <w:t>(C)</w:t>
      </w:r>
      <w:r w:rsidRPr="001163FE">
        <w:tab/>
      </w:r>
      <w:r w:rsidR="00131846" w:rsidRPr="001163FE">
        <w:t>for regular migratory species—may include maps of potential habitats of the species; and</w:t>
      </w:r>
    </w:p>
    <w:p w14:paraId="547E76BB" w14:textId="77777777" w:rsidR="00463059" w:rsidRPr="001163FE" w:rsidRDefault="00682930" w:rsidP="00682930">
      <w:pPr>
        <w:pStyle w:val="Asubsubpara"/>
      </w:pPr>
      <w:r>
        <w:tab/>
      </w:r>
      <w:r w:rsidRPr="001163FE">
        <w:t>(D)</w:t>
      </w:r>
      <w:r w:rsidRPr="001163FE">
        <w:tab/>
      </w:r>
      <w:r w:rsidR="00463059" w:rsidRPr="001163FE">
        <w:t>may propose management strategies to ensure the persistence of the species; and</w:t>
      </w:r>
    </w:p>
    <w:p w14:paraId="129DC9B0" w14:textId="77777777" w:rsidR="00463059" w:rsidRPr="001163FE" w:rsidRDefault="00682930" w:rsidP="00682930">
      <w:pPr>
        <w:pStyle w:val="Asubsubpara"/>
      </w:pPr>
      <w:r>
        <w:tab/>
      </w:r>
      <w:r w:rsidRPr="001163FE">
        <w:t>(E)</w:t>
      </w:r>
      <w:r w:rsidRPr="001163FE">
        <w:tab/>
      </w:r>
      <w:r w:rsidR="00463059" w:rsidRPr="001163FE">
        <w:t>may state requirements for monitoring the species and its habitats; and</w:t>
      </w:r>
    </w:p>
    <w:p w14:paraId="4A4F320A" w14:textId="77777777" w:rsidR="00C90807" w:rsidRPr="001163FE" w:rsidRDefault="00682930" w:rsidP="001A0018">
      <w:pPr>
        <w:pStyle w:val="aDefsubpara"/>
        <w:keepNext/>
      </w:pPr>
      <w:r>
        <w:lastRenderedPageBreak/>
        <w:tab/>
      </w:r>
      <w:r w:rsidRPr="001163FE">
        <w:t>(ii)</w:t>
      </w:r>
      <w:r w:rsidRPr="001163FE">
        <w:tab/>
      </w:r>
      <w:r w:rsidR="00463059" w:rsidRPr="001163FE">
        <w:t>for a relevant ecological community—</w:t>
      </w:r>
    </w:p>
    <w:p w14:paraId="5B3F7FF3" w14:textId="77777777" w:rsidR="0083647D" w:rsidRPr="001163FE" w:rsidRDefault="0083647D" w:rsidP="00B87D31">
      <w:pPr>
        <w:pStyle w:val="Asubsubpara"/>
      </w:pPr>
      <w:r w:rsidRPr="001163FE">
        <w:tab/>
        <w:t>(A)</w:t>
      </w:r>
      <w:r w:rsidRPr="001163FE">
        <w:tab/>
      </w:r>
      <w:r w:rsidR="00463059" w:rsidRPr="001163FE">
        <w:t>sets out proposals to ensure, as far as practicable, the identification, protection and survival of the community; and</w:t>
      </w:r>
    </w:p>
    <w:p w14:paraId="2E1C70B5" w14:textId="77777777" w:rsidR="00C90807" w:rsidRPr="001163FE" w:rsidRDefault="0083647D" w:rsidP="00B87D31">
      <w:pPr>
        <w:pStyle w:val="Asubsubpara"/>
      </w:pPr>
      <w:r w:rsidRPr="001163FE">
        <w:tab/>
        <w:t>(B)</w:t>
      </w:r>
      <w:r w:rsidRPr="001163FE">
        <w:tab/>
      </w:r>
      <w:r w:rsidR="00C90807" w:rsidRPr="001163FE">
        <w:t xml:space="preserve">if there is a </w:t>
      </w:r>
      <w:r w:rsidR="00605FA3" w:rsidRPr="001163FE">
        <w:t xml:space="preserve">known </w:t>
      </w:r>
      <w:r w:rsidR="00C90807" w:rsidRPr="001163FE">
        <w:t>critical habitat for the community—identifies the critical habitat; and</w:t>
      </w:r>
    </w:p>
    <w:p w14:paraId="141CAB05" w14:textId="77777777" w:rsidR="00463059" w:rsidRPr="001163FE" w:rsidRDefault="00682930" w:rsidP="0080021D">
      <w:pPr>
        <w:pStyle w:val="aDefsubpara"/>
      </w:pPr>
      <w:r>
        <w:tab/>
      </w:r>
      <w:r w:rsidRPr="001163FE">
        <w:t>(iii)</w:t>
      </w:r>
      <w:r w:rsidRPr="001163FE">
        <w:tab/>
      </w:r>
      <w:r w:rsidR="00463059" w:rsidRPr="001163FE">
        <w:t>for a key threatening process—sets out proposals to minimise any effect of the process that threatens a relevant species or relevant ecological community; and</w:t>
      </w:r>
    </w:p>
    <w:p w14:paraId="2AD99B6F" w14:textId="126372FC" w:rsidR="00463059" w:rsidRPr="001163FE" w:rsidRDefault="00463059" w:rsidP="0080021D">
      <w:pPr>
        <w:pStyle w:val="aNotepar"/>
      </w:pPr>
      <w:r w:rsidRPr="001163FE">
        <w:rPr>
          <w:rStyle w:val="charItals"/>
        </w:rPr>
        <w:t>Note</w:t>
      </w:r>
      <w:r w:rsidRPr="001163FE">
        <w:rPr>
          <w:rStyle w:val="charItals"/>
        </w:rPr>
        <w:tab/>
      </w:r>
      <w:r w:rsidRPr="001163FE">
        <w:t xml:space="preserve">Power to make a statutory instrument includes power to make different provision in relation to different matters or different classes of matters, and to make an instrument that applies differently by reference to stated exceptions or factors (see </w:t>
      </w:r>
      <w:hyperlink r:id="rId92" w:tooltip="A2001-14" w:history="1">
        <w:r w:rsidR="000E0483" w:rsidRPr="001163FE">
          <w:rPr>
            <w:rStyle w:val="charCitHyperlinkAbbrev"/>
          </w:rPr>
          <w:t>Legislation Act</w:t>
        </w:r>
      </w:hyperlink>
      <w:r w:rsidRPr="001163FE">
        <w:t>,</w:t>
      </w:r>
      <w:r w:rsidR="00D75E9F" w:rsidRPr="001163FE">
        <w:t xml:space="preserve"> s</w:t>
      </w:r>
      <w:r w:rsidR="0080021D">
        <w:t xml:space="preserve"> </w:t>
      </w:r>
      <w:r w:rsidRPr="001163FE">
        <w:t>48).</w:t>
      </w:r>
    </w:p>
    <w:p w14:paraId="792CC923" w14:textId="77777777" w:rsidR="00463059" w:rsidRPr="001163FE" w:rsidRDefault="00682930" w:rsidP="00682930">
      <w:pPr>
        <w:pStyle w:val="aDefpara"/>
      </w:pPr>
      <w:r>
        <w:tab/>
      </w:r>
      <w:r w:rsidRPr="001163FE">
        <w:t>(b)</w:t>
      </w:r>
      <w:r w:rsidRPr="001163FE">
        <w:tab/>
      </w:r>
      <w:r w:rsidR="00463059" w:rsidRPr="001163FE">
        <w:t>includes anything required to be included by a conservator guideline; and</w:t>
      </w:r>
    </w:p>
    <w:p w14:paraId="462D3F6C" w14:textId="16675D6C" w:rsidR="00463059" w:rsidRPr="001163FE" w:rsidRDefault="00463059" w:rsidP="0080021D">
      <w:pPr>
        <w:pStyle w:val="aNotepar"/>
        <w:jc w:val="left"/>
      </w:pPr>
      <w:r w:rsidRPr="001163FE">
        <w:rPr>
          <w:rStyle w:val="charItals"/>
        </w:rPr>
        <w:t>Note</w:t>
      </w:r>
      <w:r w:rsidRPr="001163FE">
        <w:rPr>
          <w:rStyle w:val="charItals"/>
        </w:rPr>
        <w:tab/>
      </w:r>
      <w:r w:rsidRPr="001163FE">
        <w:rPr>
          <w:rStyle w:val="charBoldItals"/>
        </w:rPr>
        <w:t>Conservator guidelines</w:t>
      </w:r>
      <w:r w:rsidRPr="001163FE">
        <w:t>—</w:t>
      </w:r>
      <w:r w:rsidR="00D75E9F" w:rsidRPr="001163FE">
        <w:t>see</w:t>
      </w:r>
      <w:r w:rsidR="0080021D">
        <w:t xml:space="preserve"> </w:t>
      </w:r>
      <w:r w:rsidR="00D75E9F" w:rsidRPr="001163FE">
        <w:t>s</w:t>
      </w:r>
      <w:r w:rsidR="0080021D">
        <w:t xml:space="preserve"> </w:t>
      </w:r>
      <w:r w:rsidRPr="001163FE">
        <w:t>2</w:t>
      </w:r>
      <w:r w:rsidR="00350A7D" w:rsidRPr="001163FE">
        <w:t>3</w:t>
      </w:r>
      <w:r w:rsidRPr="001163FE">
        <w:t>.</w:t>
      </w:r>
    </w:p>
    <w:p w14:paraId="50E6E7E0" w14:textId="77777777" w:rsidR="00463059" w:rsidRPr="001163FE" w:rsidRDefault="00682930" w:rsidP="00682930">
      <w:pPr>
        <w:pStyle w:val="aDefpara"/>
      </w:pPr>
      <w:r>
        <w:tab/>
      </w:r>
      <w:r w:rsidRPr="001163FE">
        <w:t>(c)</w:t>
      </w:r>
      <w:r w:rsidRPr="001163FE">
        <w:tab/>
      </w:r>
      <w:r w:rsidR="00463059" w:rsidRPr="001163FE">
        <w:t>may apply, adopt or incorporate an instrument as in force from time to time.</w:t>
      </w:r>
    </w:p>
    <w:p w14:paraId="455A6DD1" w14:textId="77777777" w:rsidR="00463059" w:rsidRPr="001163FE" w:rsidRDefault="00463059" w:rsidP="008612DE">
      <w:pPr>
        <w:pStyle w:val="aExamHdgss"/>
      </w:pPr>
      <w:r w:rsidRPr="001163FE">
        <w:t xml:space="preserve">Examples—instrument that may be </w:t>
      </w:r>
      <w:r w:rsidRPr="001163FE">
        <w:rPr>
          <w:snapToGrid w:val="0"/>
        </w:rPr>
        <w:t>applied, adopted or incorporated</w:t>
      </w:r>
    </w:p>
    <w:p w14:paraId="3933C4EA" w14:textId="2488BA15" w:rsidR="00463059" w:rsidRPr="001163FE" w:rsidRDefault="00463059" w:rsidP="008612DE">
      <w:pPr>
        <w:pStyle w:val="aExamINum"/>
      </w:pPr>
      <w:r w:rsidRPr="001163FE">
        <w:t>1</w:t>
      </w:r>
      <w:r w:rsidRPr="001163FE">
        <w:tab/>
        <w:t xml:space="preserve">a </w:t>
      </w:r>
      <w:r w:rsidRPr="001163FE">
        <w:rPr>
          <w:rStyle w:val="charBoldItals"/>
        </w:rPr>
        <w:t>native species conservation plan</w:t>
      </w:r>
      <w:r w:rsidR="001B73AD" w:rsidRPr="001163FE">
        <w:t>, for a native species</w:t>
      </w:r>
      <w:r w:rsidR="00875944" w:rsidRPr="001163FE">
        <w:t xml:space="preserve"> (</w:t>
      </w:r>
      <w:r w:rsidR="00D75E9F" w:rsidRPr="001163FE">
        <w:t>see</w:t>
      </w:r>
      <w:r w:rsidR="0080021D">
        <w:t xml:space="preserve"> </w:t>
      </w:r>
      <w:r w:rsidR="00D75E9F" w:rsidRPr="001163FE">
        <w:t>s</w:t>
      </w:r>
      <w:r w:rsidR="0080021D">
        <w:t xml:space="preserve"> </w:t>
      </w:r>
      <w:r w:rsidR="00405923">
        <w:t>115</w:t>
      </w:r>
      <w:r w:rsidRPr="001163FE">
        <w:t>)</w:t>
      </w:r>
    </w:p>
    <w:p w14:paraId="1216249F" w14:textId="61F2845E" w:rsidR="00463059" w:rsidRPr="001163FE" w:rsidRDefault="00463059" w:rsidP="0080021D">
      <w:pPr>
        <w:pStyle w:val="aExamINum"/>
      </w:pPr>
      <w:r w:rsidRPr="001163FE">
        <w:t>2</w:t>
      </w:r>
      <w:r w:rsidRPr="001163FE">
        <w:tab/>
        <w:t xml:space="preserve">a recovery plan under the </w:t>
      </w:r>
      <w:hyperlink r:id="rId93" w:tooltip="Act 1999 No 91 (Cwlth)" w:history="1">
        <w:r w:rsidR="009F0A46" w:rsidRPr="001163FE">
          <w:rPr>
            <w:rStyle w:val="charCitHyperlinkItal"/>
          </w:rPr>
          <w:t>Environment Protection and Biodiversity Conservation Act</w:t>
        </w:r>
        <w:r w:rsidR="0080021D">
          <w:rPr>
            <w:rStyle w:val="charCitHyperlinkItal"/>
          </w:rPr>
          <w:t xml:space="preserve"> </w:t>
        </w:r>
        <w:r w:rsidR="009F0A46" w:rsidRPr="001163FE">
          <w:rPr>
            <w:rStyle w:val="charCitHyperlinkItal"/>
          </w:rPr>
          <w:t>1999</w:t>
        </w:r>
      </w:hyperlink>
      <w:r w:rsidRPr="001163FE">
        <w:t xml:space="preserve"> (Cwlth),</w:t>
      </w:r>
      <w:r w:rsidR="00D75E9F" w:rsidRPr="001163FE">
        <w:t xml:space="preserve"> s</w:t>
      </w:r>
      <w:r w:rsidR="0080021D">
        <w:t xml:space="preserve"> </w:t>
      </w:r>
      <w:r w:rsidRPr="001163FE">
        <w:t>269A</w:t>
      </w:r>
    </w:p>
    <w:p w14:paraId="7687928B" w14:textId="6760B862" w:rsidR="00463059" w:rsidRPr="001163FE" w:rsidRDefault="00463059" w:rsidP="001E3A86">
      <w:pPr>
        <w:pStyle w:val="aNote"/>
        <w:rPr>
          <w:snapToGrid w:val="0"/>
        </w:rPr>
      </w:pPr>
      <w:r w:rsidRPr="001163FE">
        <w:rPr>
          <w:rStyle w:val="charItals"/>
        </w:rPr>
        <w:t>Note 1</w:t>
      </w:r>
      <w:r w:rsidRPr="001163FE">
        <w:rPr>
          <w:rStyle w:val="charItals"/>
        </w:rPr>
        <w:tab/>
      </w:r>
      <w:r w:rsidRPr="001163FE">
        <w:rPr>
          <w:snapToGrid w:val="0"/>
        </w:rPr>
        <w:t xml:space="preserve">The text of an applied, adopted or incorporated law or instrument, whether applied as in force from time to time or at a particular time, is taken to be a notifiable instrument if the operation of the </w:t>
      </w:r>
      <w:hyperlink r:id="rId94" w:tooltip="A2001-14" w:history="1">
        <w:r w:rsidR="000E0483" w:rsidRPr="001163FE">
          <w:rPr>
            <w:rStyle w:val="charCitHyperlinkAbbrev"/>
          </w:rPr>
          <w:t>Legislation Act</w:t>
        </w:r>
      </w:hyperlink>
      <w:r w:rsidRPr="001163FE">
        <w:t>,</w:t>
      </w:r>
      <w:r w:rsidR="00D75E9F" w:rsidRPr="001163FE">
        <w:t xml:space="preserve"> s</w:t>
      </w:r>
      <w:r w:rsidR="0080021D">
        <w:t xml:space="preserve"> </w:t>
      </w:r>
      <w:r w:rsidRPr="001163FE">
        <w:rPr>
          <w:snapToGrid w:val="0"/>
        </w:rPr>
        <w:t>47 (5) or (6) is not disapplied (</w:t>
      </w:r>
      <w:r w:rsidR="00D75E9F" w:rsidRPr="001163FE">
        <w:rPr>
          <w:snapToGrid w:val="0"/>
        </w:rPr>
        <w:t>see</w:t>
      </w:r>
      <w:r w:rsidR="0080021D">
        <w:rPr>
          <w:snapToGrid w:val="0"/>
        </w:rPr>
        <w:t xml:space="preserve"> </w:t>
      </w:r>
      <w:r w:rsidR="00D75E9F" w:rsidRPr="001163FE">
        <w:rPr>
          <w:snapToGrid w:val="0"/>
        </w:rPr>
        <w:t>s</w:t>
      </w:r>
      <w:r w:rsidR="0080021D">
        <w:rPr>
          <w:snapToGrid w:val="0"/>
        </w:rPr>
        <w:t xml:space="preserve"> </w:t>
      </w:r>
      <w:r w:rsidRPr="001163FE">
        <w:rPr>
          <w:snapToGrid w:val="0"/>
        </w:rPr>
        <w:t>47</w:t>
      </w:r>
      <w:r w:rsidR="0080021D">
        <w:rPr>
          <w:snapToGrid w:val="0"/>
        </w:rPr>
        <w:t xml:space="preserve"> </w:t>
      </w:r>
      <w:r w:rsidRPr="001163FE">
        <w:rPr>
          <w:snapToGrid w:val="0"/>
        </w:rPr>
        <w:t>(7)).</w:t>
      </w:r>
    </w:p>
    <w:p w14:paraId="4A0DD3D5" w14:textId="68F752C9" w:rsidR="00463059" w:rsidRPr="001163FE" w:rsidRDefault="00463059" w:rsidP="001E3A86">
      <w:pPr>
        <w:pStyle w:val="aNote"/>
        <w:rPr>
          <w:snapToGrid w:val="0"/>
        </w:rPr>
      </w:pPr>
      <w:r w:rsidRPr="001163FE">
        <w:rPr>
          <w:rStyle w:val="charItals"/>
        </w:rPr>
        <w:t>Note 2</w:t>
      </w:r>
      <w:r w:rsidRPr="001163FE">
        <w:rPr>
          <w:rStyle w:val="charItals"/>
        </w:rPr>
        <w:tab/>
      </w:r>
      <w:r w:rsidRPr="001163FE">
        <w:t xml:space="preserve">A notifiable instrument must be notified under the </w:t>
      </w:r>
      <w:hyperlink r:id="rId95" w:tooltip="A2001-14" w:history="1">
        <w:r w:rsidR="000E0483" w:rsidRPr="001163FE">
          <w:rPr>
            <w:rStyle w:val="charCitHyperlinkAbbrev"/>
          </w:rPr>
          <w:t>Legislation Act</w:t>
        </w:r>
      </w:hyperlink>
      <w:r w:rsidRPr="001163FE">
        <w:t>.</w:t>
      </w:r>
    </w:p>
    <w:p w14:paraId="0F847D9B" w14:textId="77777777" w:rsidR="006F17F9" w:rsidRPr="00CB7949" w:rsidRDefault="006F17F9" w:rsidP="001E3A86">
      <w:pPr>
        <w:pStyle w:val="AH5Sec"/>
      </w:pPr>
      <w:bookmarkStart w:id="135" w:name="_Toc167215070"/>
      <w:r w:rsidRPr="00002869">
        <w:rPr>
          <w:rStyle w:val="CharSectNo"/>
        </w:rPr>
        <w:lastRenderedPageBreak/>
        <w:t>100A</w:t>
      </w:r>
      <w:r w:rsidRPr="00CB7949">
        <w:tab/>
        <w:t>Minister to decide if action plan needed</w:t>
      </w:r>
      <w:bookmarkEnd w:id="135"/>
    </w:p>
    <w:p w14:paraId="68D35403" w14:textId="77777777" w:rsidR="006F17F9" w:rsidRPr="00CB7949" w:rsidRDefault="006F17F9" w:rsidP="001E3A86">
      <w:pPr>
        <w:pStyle w:val="Amain"/>
        <w:keepNext/>
      </w:pPr>
      <w:r w:rsidRPr="00CB7949">
        <w:tab/>
        <w:t>(1)</w:t>
      </w:r>
      <w:r w:rsidRPr="00CB7949">
        <w:tab/>
        <w:t xml:space="preserve">This section applies to each of the following species (an </w:t>
      </w:r>
      <w:r w:rsidRPr="00CB7949">
        <w:rPr>
          <w:rStyle w:val="charBoldItals"/>
        </w:rPr>
        <w:t>applicable species</w:t>
      </w:r>
      <w:r w:rsidRPr="00CB7949">
        <w:t>):</w:t>
      </w:r>
    </w:p>
    <w:p w14:paraId="0E4AD37B" w14:textId="77777777" w:rsidR="006F17F9" w:rsidRPr="00CB7949" w:rsidRDefault="006F17F9" w:rsidP="006F17F9">
      <w:pPr>
        <w:pStyle w:val="Apara"/>
      </w:pPr>
      <w:r w:rsidRPr="00CB7949">
        <w:tab/>
        <w:t>(a)</w:t>
      </w:r>
      <w:r w:rsidRPr="00CB7949">
        <w:tab/>
        <w:t>a critically endangered species;</w:t>
      </w:r>
    </w:p>
    <w:p w14:paraId="679FC7BC" w14:textId="77777777" w:rsidR="006F17F9" w:rsidRPr="00CB7949" w:rsidRDefault="006F17F9" w:rsidP="006F17F9">
      <w:pPr>
        <w:pStyle w:val="Apara"/>
      </w:pPr>
      <w:r w:rsidRPr="00CB7949">
        <w:tab/>
        <w:t>(b)</w:t>
      </w:r>
      <w:r w:rsidRPr="00CB7949">
        <w:tab/>
        <w:t>an endangered species;</w:t>
      </w:r>
    </w:p>
    <w:p w14:paraId="77BE5E05" w14:textId="77777777" w:rsidR="006F17F9" w:rsidRPr="00CB7949" w:rsidRDefault="006F17F9" w:rsidP="006F17F9">
      <w:pPr>
        <w:pStyle w:val="Apara"/>
      </w:pPr>
      <w:r w:rsidRPr="00CB7949">
        <w:tab/>
        <w:t>(c)</w:t>
      </w:r>
      <w:r w:rsidRPr="00CB7949">
        <w:tab/>
        <w:t xml:space="preserve">a vulnerable species; </w:t>
      </w:r>
    </w:p>
    <w:p w14:paraId="5D29E724" w14:textId="77777777" w:rsidR="006F17F9" w:rsidRPr="00CB7949" w:rsidRDefault="006F17F9" w:rsidP="006F17F9">
      <w:pPr>
        <w:pStyle w:val="Apara"/>
      </w:pPr>
      <w:r w:rsidRPr="00CB7949">
        <w:tab/>
        <w:t>(d)</w:t>
      </w:r>
      <w:r w:rsidRPr="00CB7949">
        <w:tab/>
        <w:t>a regionally threatened species;</w:t>
      </w:r>
    </w:p>
    <w:p w14:paraId="2B953DB3" w14:textId="77777777" w:rsidR="006F17F9" w:rsidRPr="00CB7949" w:rsidRDefault="006F17F9" w:rsidP="006F17F9">
      <w:pPr>
        <w:pStyle w:val="Apara"/>
      </w:pPr>
      <w:r w:rsidRPr="00CB7949">
        <w:tab/>
        <w:t>(e)</w:t>
      </w:r>
      <w:r w:rsidRPr="00CB7949">
        <w:tab/>
        <w:t>a regionally conservation dependent species.</w:t>
      </w:r>
    </w:p>
    <w:p w14:paraId="176CCBE7" w14:textId="77777777" w:rsidR="006F17F9" w:rsidRPr="00CB7949" w:rsidRDefault="006F17F9" w:rsidP="006F17F9">
      <w:pPr>
        <w:pStyle w:val="Amain"/>
      </w:pPr>
      <w:r w:rsidRPr="00CB7949">
        <w:tab/>
        <w:t>(2)</w:t>
      </w:r>
      <w:r w:rsidRPr="00CB7949">
        <w:tab/>
        <w:t>Before an applicable species is included in, or transferred within, a list, the Minister must decide whether an action plan needs to be prepared for the species.</w:t>
      </w:r>
    </w:p>
    <w:p w14:paraId="43D72885" w14:textId="77777777" w:rsidR="006F17F9" w:rsidRPr="00CB7949" w:rsidRDefault="006F17F9" w:rsidP="006F17F9">
      <w:pPr>
        <w:pStyle w:val="Amain"/>
      </w:pPr>
      <w:r w:rsidRPr="00CB7949">
        <w:tab/>
        <w:t>(3)</w:t>
      </w:r>
      <w:r w:rsidRPr="00CB7949">
        <w:tab/>
        <w:t>In deciding whether an action plan needs to be prepared for an applicable species, the Minister must seek the advice of the scientific committee.</w:t>
      </w:r>
    </w:p>
    <w:p w14:paraId="303A5AB9" w14:textId="77777777" w:rsidR="006F17F9" w:rsidRPr="00CB7949" w:rsidRDefault="006F17F9" w:rsidP="006F17F9">
      <w:pPr>
        <w:pStyle w:val="Amain"/>
      </w:pPr>
      <w:r w:rsidRPr="00CB7949">
        <w:tab/>
        <w:t>(4)</w:t>
      </w:r>
      <w:r w:rsidRPr="00CB7949">
        <w:tab/>
        <w:t>The Minister may decide that an action plan does not need to be prepared for an item if satisfied that—</w:t>
      </w:r>
    </w:p>
    <w:p w14:paraId="49B72DF8" w14:textId="77777777" w:rsidR="006F17F9" w:rsidRPr="00CB7949" w:rsidRDefault="006F17F9" w:rsidP="006F17F9">
      <w:pPr>
        <w:pStyle w:val="Apara"/>
      </w:pPr>
      <w:r w:rsidRPr="00CB7949">
        <w:tab/>
        <w:t>(a)</w:t>
      </w:r>
      <w:r w:rsidRPr="00CB7949">
        <w:tab/>
        <w:t xml:space="preserve">the species does not occur in the ACT or occurs infrequently in the ACT; </w:t>
      </w:r>
      <w:r w:rsidR="008D570D">
        <w:t>or</w:t>
      </w:r>
    </w:p>
    <w:p w14:paraId="136B56DE" w14:textId="77777777" w:rsidR="006F17F9" w:rsidRPr="00CB7949" w:rsidRDefault="006F17F9" w:rsidP="006F17F9">
      <w:pPr>
        <w:pStyle w:val="Apara"/>
      </w:pPr>
      <w:r w:rsidRPr="00CB7949">
        <w:tab/>
        <w:t>(b)</w:t>
      </w:r>
      <w:r w:rsidRPr="00CB7949">
        <w:tab/>
        <w:t>having no plan will not increase the risk of extinction of the species.</w:t>
      </w:r>
    </w:p>
    <w:p w14:paraId="17F038F9" w14:textId="77777777" w:rsidR="006F17F9" w:rsidRPr="00CB7949" w:rsidRDefault="006F17F9" w:rsidP="0080021D">
      <w:pPr>
        <w:pStyle w:val="Amain"/>
      </w:pPr>
      <w:r w:rsidRPr="00CB7949">
        <w:tab/>
        <w:t>(5)</w:t>
      </w:r>
      <w:r w:rsidRPr="00CB7949">
        <w:tab/>
        <w:t>In this section:</w:t>
      </w:r>
    </w:p>
    <w:p w14:paraId="75C67661" w14:textId="77777777" w:rsidR="006F17F9" w:rsidRPr="00CB7949" w:rsidRDefault="006F17F9" w:rsidP="006F17F9">
      <w:pPr>
        <w:pStyle w:val="aDef"/>
      </w:pPr>
      <w:r w:rsidRPr="00CB7949">
        <w:rPr>
          <w:rStyle w:val="charBoldItals"/>
        </w:rPr>
        <w:t>list</w:t>
      </w:r>
      <w:r w:rsidRPr="00CB7949">
        <w:t xml:space="preserve">—see section 80. </w:t>
      </w:r>
    </w:p>
    <w:p w14:paraId="59B863D8" w14:textId="77777777" w:rsidR="00463059" w:rsidRPr="001163FE" w:rsidRDefault="00682930" w:rsidP="00682930">
      <w:pPr>
        <w:pStyle w:val="AH5Sec"/>
      </w:pPr>
      <w:bookmarkStart w:id="136" w:name="_Toc167215071"/>
      <w:r w:rsidRPr="00002869">
        <w:rPr>
          <w:rStyle w:val="CharSectNo"/>
        </w:rPr>
        <w:lastRenderedPageBreak/>
        <w:t>101</w:t>
      </w:r>
      <w:r w:rsidRPr="001163FE">
        <w:tab/>
      </w:r>
      <w:r w:rsidR="00463059" w:rsidRPr="001163FE">
        <w:t>Draft action plan—conservator to prepare</w:t>
      </w:r>
      <w:bookmarkEnd w:id="136"/>
    </w:p>
    <w:p w14:paraId="11DB3202" w14:textId="77777777" w:rsidR="00463059" w:rsidRPr="001163FE" w:rsidRDefault="00682930" w:rsidP="00682930">
      <w:pPr>
        <w:pStyle w:val="Amain"/>
        <w:keepNext/>
      </w:pPr>
      <w:r>
        <w:tab/>
      </w:r>
      <w:r w:rsidRPr="001163FE">
        <w:t>(1)</w:t>
      </w:r>
      <w:r w:rsidRPr="001163FE">
        <w:tab/>
      </w:r>
      <w:r w:rsidR="00463059" w:rsidRPr="001163FE">
        <w:t>The conservator must prepare a draft action plan for each relevant species, relevant ecological community and key threatening process.</w:t>
      </w:r>
    </w:p>
    <w:p w14:paraId="211A36B8" w14:textId="5E977543" w:rsidR="00463059" w:rsidRPr="001163FE" w:rsidRDefault="00463059" w:rsidP="00D76748">
      <w:pPr>
        <w:pStyle w:val="aNote"/>
        <w:keepNext/>
      </w:pPr>
      <w:r w:rsidRPr="001163FE">
        <w:rPr>
          <w:rStyle w:val="charItals"/>
        </w:rPr>
        <w:t>Note</w:t>
      </w:r>
      <w:r w:rsidRPr="001163FE">
        <w:rPr>
          <w:rStyle w:val="charItals"/>
        </w:rPr>
        <w:tab/>
      </w:r>
      <w:r w:rsidRPr="001163FE">
        <w:t>The draft action plan need not contain the pre</w:t>
      </w:r>
      <w:r w:rsidR="00766A6A" w:rsidRPr="001163FE">
        <w:t xml:space="preserve">cise location of the species, </w:t>
      </w:r>
      <w:r w:rsidRPr="001163FE">
        <w:t>community</w:t>
      </w:r>
      <w:r w:rsidR="00766A6A" w:rsidRPr="001163FE">
        <w:t xml:space="preserve"> or critical habitat</w:t>
      </w:r>
      <w:r w:rsidRPr="001163FE">
        <w:t xml:space="preserve"> (</w:t>
      </w:r>
      <w:r w:rsidR="00D75E9F" w:rsidRPr="001163FE">
        <w:t>see</w:t>
      </w:r>
      <w:r w:rsidR="0080021D">
        <w:t xml:space="preserve"> </w:t>
      </w:r>
      <w:r w:rsidR="00D75E9F" w:rsidRPr="001163FE">
        <w:t>s</w:t>
      </w:r>
      <w:r w:rsidR="0080021D">
        <w:t xml:space="preserve"> </w:t>
      </w:r>
      <w:r w:rsidRPr="001163FE">
        <w:t>3</w:t>
      </w:r>
      <w:r w:rsidR="00A05C79" w:rsidRPr="001163FE">
        <w:t>63</w:t>
      </w:r>
      <w:r w:rsidRPr="001163FE">
        <w:t>).</w:t>
      </w:r>
    </w:p>
    <w:p w14:paraId="05B1E8F8" w14:textId="77777777" w:rsidR="00C97171" w:rsidRPr="00CB7949" w:rsidRDefault="00C97171" w:rsidP="00C97171">
      <w:pPr>
        <w:pStyle w:val="Amain"/>
      </w:pPr>
      <w:r w:rsidRPr="00CB7949">
        <w:tab/>
        <w:t>(2)</w:t>
      </w:r>
      <w:r w:rsidRPr="00CB7949">
        <w:tab/>
        <w:t>However, the conservator need not prepare a draft action plan—</w:t>
      </w:r>
    </w:p>
    <w:p w14:paraId="15432772" w14:textId="77777777" w:rsidR="00C97171" w:rsidRPr="00CB7949" w:rsidRDefault="00C97171" w:rsidP="00C97171">
      <w:pPr>
        <w:pStyle w:val="Apara"/>
      </w:pPr>
      <w:r w:rsidRPr="00CB7949">
        <w:tab/>
        <w:t>(a)</w:t>
      </w:r>
      <w:r w:rsidRPr="00CB7949">
        <w:tab/>
        <w:t>for a species mentioned in section 100A—if the Minister has decided that an action plan is not needed for the species; or</w:t>
      </w:r>
    </w:p>
    <w:p w14:paraId="4C4D007A" w14:textId="77777777" w:rsidR="00C97171" w:rsidRPr="00CB7949" w:rsidRDefault="00C97171" w:rsidP="00C97171">
      <w:pPr>
        <w:pStyle w:val="Apara"/>
      </w:pPr>
      <w:r w:rsidRPr="00CB7949">
        <w:tab/>
        <w:t>(b)</w:t>
      </w:r>
      <w:r w:rsidRPr="00CB7949">
        <w:tab/>
        <w:t>for a relevant species—if the species is the subject of a native species conservation plan.</w:t>
      </w:r>
    </w:p>
    <w:p w14:paraId="41182DC6" w14:textId="03E6886A" w:rsidR="00463059" w:rsidRPr="001163FE" w:rsidRDefault="00463059" w:rsidP="00660BFC">
      <w:pPr>
        <w:pStyle w:val="aNotepar"/>
      </w:pPr>
      <w:r w:rsidRPr="001163FE">
        <w:rPr>
          <w:rStyle w:val="charItals"/>
        </w:rPr>
        <w:t>Note</w:t>
      </w:r>
      <w:r w:rsidRPr="001163FE">
        <w:rPr>
          <w:rStyle w:val="charItals"/>
        </w:rPr>
        <w:tab/>
      </w:r>
      <w:r w:rsidRPr="001163FE">
        <w:rPr>
          <w:rStyle w:val="charBoldItals"/>
        </w:rPr>
        <w:t>Native species conservation plan</w:t>
      </w:r>
      <w:r w:rsidR="008F2F76" w:rsidRPr="001163FE">
        <w:t>, for a native species</w:t>
      </w:r>
      <w:r w:rsidRPr="001163FE">
        <w:t>—</w:t>
      </w:r>
      <w:r w:rsidR="00D75E9F" w:rsidRPr="001163FE">
        <w:t>see</w:t>
      </w:r>
      <w:r w:rsidR="0080021D">
        <w:t xml:space="preserve"> </w:t>
      </w:r>
      <w:r w:rsidR="00D75E9F" w:rsidRPr="001163FE">
        <w:t>s</w:t>
      </w:r>
      <w:r w:rsidR="0080021D">
        <w:t xml:space="preserve"> </w:t>
      </w:r>
      <w:r w:rsidR="0041628A" w:rsidRPr="001163FE">
        <w:t>115</w:t>
      </w:r>
      <w:r w:rsidRPr="001163FE">
        <w:t>.</w:t>
      </w:r>
    </w:p>
    <w:p w14:paraId="57A0DC85" w14:textId="77777777" w:rsidR="00ED2599" w:rsidRPr="001163FE" w:rsidRDefault="00682930" w:rsidP="00682930">
      <w:pPr>
        <w:pStyle w:val="Amain"/>
      </w:pPr>
      <w:r>
        <w:tab/>
      </w:r>
      <w:r w:rsidRPr="001163FE">
        <w:t>(3)</w:t>
      </w:r>
      <w:r w:rsidRPr="001163FE">
        <w:tab/>
      </w:r>
      <w:r w:rsidR="004549E8" w:rsidRPr="001163FE">
        <w:t xml:space="preserve">In preparing </w:t>
      </w:r>
      <w:r w:rsidR="005E6DC4" w:rsidRPr="001163FE">
        <w:t>a</w:t>
      </w:r>
      <w:r w:rsidR="004549E8" w:rsidRPr="001163FE">
        <w:t xml:space="preserve"> draft action plan</w:t>
      </w:r>
      <w:r w:rsidR="00542822" w:rsidRPr="001163FE">
        <w:t xml:space="preserve"> for a relevant species or relevant ecological community</w:t>
      </w:r>
      <w:r w:rsidR="00771044" w:rsidRPr="001163FE">
        <w:t>,</w:t>
      </w:r>
      <w:r w:rsidR="00ED2599" w:rsidRPr="001163FE">
        <w:t xml:space="preserve"> </w:t>
      </w:r>
      <w:r w:rsidR="004549E8" w:rsidRPr="001163FE">
        <w:t>the conservator must consider</w:t>
      </w:r>
      <w:r w:rsidR="00ED2599" w:rsidRPr="001163FE">
        <w:t>—</w:t>
      </w:r>
    </w:p>
    <w:p w14:paraId="5138C11E" w14:textId="77777777" w:rsidR="004549E8" w:rsidRPr="001163FE" w:rsidRDefault="00682930" w:rsidP="00682930">
      <w:pPr>
        <w:pStyle w:val="Apara"/>
      </w:pPr>
      <w:r>
        <w:tab/>
      </w:r>
      <w:r w:rsidRPr="001163FE">
        <w:t>(a)</w:t>
      </w:r>
      <w:r w:rsidRPr="001163FE">
        <w:tab/>
      </w:r>
      <w:r w:rsidR="005E6DC4" w:rsidRPr="001163FE">
        <w:t xml:space="preserve">the </w:t>
      </w:r>
      <w:r w:rsidR="004549E8" w:rsidRPr="001163FE">
        <w:t>impact of climate change</w:t>
      </w:r>
      <w:r w:rsidR="00ED2599" w:rsidRPr="001163FE">
        <w:t xml:space="preserve"> on the species or ecological community</w:t>
      </w:r>
      <w:r w:rsidR="004549E8" w:rsidRPr="001163FE">
        <w:t>;</w:t>
      </w:r>
      <w:r w:rsidR="006B5B55" w:rsidRPr="001163FE">
        <w:t xml:space="preserve"> and</w:t>
      </w:r>
    </w:p>
    <w:p w14:paraId="09557DD5" w14:textId="77777777" w:rsidR="004549E8" w:rsidRPr="001163FE" w:rsidRDefault="00682930" w:rsidP="00682930">
      <w:pPr>
        <w:pStyle w:val="Apara"/>
      </w:pPr>
      <w:r>
        <w:tab/>
      </w:r>
      <w:r w:rsidRPr="001163FE">
        <w:t>(b)</w:t>
      </w:r>
      <w:r w:rsidRPr="001163FE">
        <w:tab/>
      </w:r>
      <w:r w:rsidR="004549E8" w:rsidRPr="001163FE">
        <w:t>threats</w:t>
      </w:r>
      <w:r w:rsidR="00ED2599" w:rsidRPr="001163FE">
        <w:t xml:space="preserve"> to the species or ecological community</w:t>
      </w:r>
      <w:r w:rsidR="004549E8" w:rsidRPr="001163FE">
        <w:t>;</w:t>
      </w:r>
      <w:r w:rsidR="006B5B55" w:rsidRPr="001163FE">
        <w:t xml:space="preserve"> and</w:t>
      </w:r>
    </w:p>
    <w:p w14:paraId="2FC9175E" w14:textId="77777777" w:rsidR="004549E8" w:rsidRPr="001163FE" w:rsidRDefault="00682930" w:rsidP="00682930">
      <w:pPr>
        <w:pStyle w:val="Apara"/>
      </w:pPr>
      <w:r>
        <w:tab/>
      </w:r>
      <w:r w:rsidRPr="001163FE">
        <w:t>(c)</w:t>
      </w:r>
      <w:r w:rsidRPr="001163FE">
        <w:tab/>
      </w:r>
      <w:r w:rsidR="004549E8" w:rsidRPr="001163FE">
        <w:t>connectivity requirements</w:t>
      </w:r>
      <w:r w:rsidR="00ED2599" w:rsidRPr="001163FE">
        <w:t xml:space="preserve"> of the species or ecological community</w:t>
      </w:r>
      <w:r w:rsidR="004549E8" w:rsidRPr="001163FE">
        <w:t>;</w:t>
      </w:r>
      <w:r w:rsidR="006B5B55" w:rsidRPr="001163FE">
        <w:t xml:space="preserve"> and</w:t>
      </w:r>
    </w:p>
    <w:p w14:paraId="50923376" w14:textId="77777777" w:rsidR="004549E8" w:rsidRPr="001163FE" w:rsidRDefault="00682930" w:rsidP="0080021D">
      <w:pPr>
        <w:pStyle w:val="Apara"/>
      </w:pPr>
      <w:r>
        <w:tab/>
      </w:r>
      <w:r w:rsidRPr="001163FE">
        <w:t>(d)</w:t>
      </w:r>
      <w:r w:rsidRPr="001163FE">
        <w:tab/>
      </w:r>
      <w:r w:rsidR="004549E8" w:rsidRPr="001163FE">
        <w:t>critical habitat</w:t>
      </w:r>
      <w:r w:rsidR="00ED2599" w:rsidRPr="001163FE">
        <w:t xml:space="preserve"> of the species or ecological community.</w:t>
      </w:r>
    </w:p>
    <w:p w14:paraId="13CD0631" w14:textId="77777777" w:rsidR="00ED2599" w:rsidRPr="001163FE" w:rsidRDefault="00771044" w:rsidP="00771044">
      <w:pPr>
        <w:pStyle w:val="aNotepar"/>
      </w:pPr>
      <w:r w:rsidRPr="001163FE">
        <w:rPr>
          <w:rStyle w:val="charItals"/>
        </w:rPr>
        <w:t>Note</w:t>
      </w:r>
      <w:r w:rsidRPr="001163FE">
        <w:rPr>
          <w:rStyle w:val="charItals"/>
        </w:rPr>
        <w:tab/>
      </w:r>
      <w:r w:rsidR="00ED2599" w:rsidRPr="001163FE">
        <w:rPr>
          <w:rStyle w:val="charBoldItals"/>
        </w:rPr>
        <w:t>Critical habitat</w:t>
      </w:r>
      <w:r w:rsidR="00ED2599" w:rsidRPr="001163FE">
        <w:t>—see the dictionary.</w:t>
      </w:r>
    </w:p>
    <w:p w14:paraId="3B7354DA" w14:textId="77777777" w:rsidR="00F3518D" w:rsidRPr="001163FE" w:rsidRDefault="00682930" w:rsidP="00682930">
      <w:pPr>
        <w:pStyle w:val="AH5Sec"/>
      </w:pPr>
      <w:bookmarkStart w:id="137" w:name="_Toc167215072"/>
      <w:r w:rsidRPr="00002869">
        <w:rPr>
          <w:rStyle w:val="CharSectNo"/>
        </w:rPr>
        <w:t>102</w:t>
      </w:r>
      <w:r w:rsidRPr="001163FE">
        <w:tab/>
      </w:r>
      <w:r w:rsidR="00F3518D" w:rsidRPr="001163FE">
        <w:t>Draft action plan—consultation with scientific committee</w:t>
      </w:r>
      <w:bookmarkEnd w:id="137"/>
    </w:p>
    <w:p w14:paraId="528AFADF" w14:textId="77777777" w:rsidR="00F3518D" w:rsidRPr="001163FE" w:rsidRDefault="00F3518D" w:rsidP="00F3518D">
      <w:pPr>
        <w:pStyle w:val="Amainreturn"/>
      </w:pPr>
      <w:r w:rsidRPr="001163FE">
        <w:t xml:space="preserve">In preparing a draft </w:t>
      </w:r>
      <w:r w:rsidR="00CC06EF" w:rsidRPr="001163FE">
        <w:t>action plan</w:t>
      </w:r>
      <w:r w:rsidRPr="001163FE">
        <w:t xml:space="preserve">, the conservator must </w:t>
      </w:r>
      <w:r w:rsidR="002F26DE" w:rsidRPr="001163FE">
        <w:t>consult</w:t>
      </w:r>
      <w:r w:rsidRPr="001163FE">
        <w:t xml:space="preserve"> the scientific committee.</w:t>
      </w:r>
    </w:p>
    <w:p w14:paraId="38C72862" w14:textId="77777777" w:rsidR="00463059" w:rsidRPr="001163FE" w:rsidRDefault="00682930" w:rsidP="00682930">
      <w:pPr>
        <w:pStyle w:val="AH5Sec"/>
      </w:pPr>
      <w:bookmarkStart w:id="138" w:name="_Toc167215073"/>
      <w:r w:rsidRPr="00002869">
        <w:rPr>
          <w:rStyle w:val="CharSectNo"/>
        </w:rPr>
        <w:lastRenderedPageBreak/>
        <w:t>103</w:t>
      </w:r>
      <w:r w:rsidRPr="001163FE">
        <w:tab/>
      </w:r>
      <w:r w:rsidR="00463059" w:rsidRPr="001163FE">
        <w:t>Draft action plan—public consultation</w:t>
      </w:r>
      <w:bookmarkEnd w:id="138"/>
    </w:p>
    <w:p w14:paraId="4B651C9B" w14:textId="77777777" w:rsidR="00463059" w:rsidRPr="001163FE" w:rsidRDefault="00682930" w:rsidP="00C93632">
      <w:pPr>
        <w:pStyle w:val="Amain"/>
        <w:keepNext/>
      </w:pPr>
      <w:r>
        <w:tab/>
      </w:r>
      <w:r w:rsidRPr="001163FE">
        <w:t>(1)</w:t>
      </w:r>
      <w:r w:rsidRPr="001163FE">
        <w:tab/>
      </w:r>
      <w:r w:rsidR="00463059" w:rsidRPr="001163FE">
        <w:t>If the conservator prepares a draft action plan, the conservator must also prepare a notice about the draft action plan</w:t>
      </w:r>
      <w:r w:rsidR="00E46249" w:rsidRPr="001163FE">
        <w:t xml:space="preserve"> (a </w:t>
      </w:r>
      <w:r w:rsidR="00E46249" w:rsidRPr="001163FE">
        <w:rPr>
          <w:rStyle w:val="charBoldItals"/>
        </w:rPr>
        <w:t>public consultation notice</w:t>
      </w:r>
      <w:r w:rsidR="00E46249" w:rsidRPr="001163FE">
        <w:t>)</w:t>
      </w:r>
      <w:r w:rsidR="00463059" w:rsidRPr="001163FE">
        <w:t>.</w:t>
      </w:r>
    </w:p>
    <w:p w14:paraId="01073A75" w14:textId="77777777" w:rsidR="00463059" w:rsidRPr="001163FE" w:rsidRDefault="00682930" w:rsidP="00682930">
      <w:pPr>
        <w:pStyle w:val="Amain"/>
      </w:pPr>
      <w:r>
        <w:tab/>
      </w:r>
      <w:r w:rsidRPr="001163FE">
        <w:t>(2)</w:t>
      </w:r>
      <w:r w:rsidRPr="001163FE">
        <w:tab/>
      </w:r>
      <w:r w:rsidR="00463059" w:rsidRPr="001163FE">
        <w:t>A public consultation notice must—</w:t>
      </w:r>
    </w:p>
    <w:p w14:paraId="0D5A4D4F" w14:textId="77777777" w:rsidR="00463059" w:rsidRPr="001163FE" w:rsidRDefault="00682930" w:rsidP="00682930">
      <w:pPr>
        <w:pStyle w:val="Apara"/>
      </w:pPr>
      <w:r>
        <w:tab/>
      </w:r>
      <w:r w:rsidRPr="001163FE">
        <w:t>(a)</w:t>
      </w:r>
      <w:r w:rsidRPr="001163FE">
        <w:tab/>
      </w:r>
      <w:r w:rsidR="00463059" w:rsidRPr="001163FE">
        <w:t>state that—</w:t>
      </w:r>
    </w:p>
    <w:p w14:paraId="5C548905" w14:textId="77777777" w:rsidR="00463059" w:rsidRPr="001163FE" w:rsidRDefault="00682930" w:rsidP="00682930">
      <w:pPr>
        <w:pStyle w:val="Asubpara"/>
      </w:pPr>
      <w:r>
        <w:tab/>
      </w:r>
      <w:r w:rsidRPr="001163FE">
        <w:t>(i)</w:t>
      </w:r>
      <w:r w:rsidRPr="001163FE">
        <w:tab/>
      </w:r>
      <w:r w:rsidR="00463059" w:rsidRPr="001163FE">
        <w:t>anyone may give a written submission to the conservator about the draft action plan; and</w:t>
      </w:r>
    </w:p>
    <w:p w14:paraId="3219686F" w14:textId="0C306E21" w:rsidR="00463059" w:rsidRPr="001163FE" w:rsidRDefault="00682930" w:rsidP="00682930">
      <w:pPr>
        <w:pStyle w:val="Asubpara"/>
      </w:pPr>
      <w:r>
        <w:tab/>
      </w:r>
      <w:r w:rsidRPr="001163FE">
        <w:t>(ii)</w:t>
      </w:r>
      <w:r w:rsidRPr="001163FE">
        <w:tab/>
      </w:r>
      <w:r w:rsidR="00463059" w:rsidRPr="001163FE">
        <w:t xml:space="preserve">submissions may be given to the conservator only during the period starting on the day the public consultation notice is notified under the </w:t>
      </w:r>
      <w:hyperlink r:id="rId96" w:tooltip="A2001-14" w:history="1">
        <w:r w:rsidR="000E0483" w:rsidRPr="001163FE">
          <w:rPr>
            <w:rStyle w:val="charCitHyperlinkAbbrev"/>
          </w:rPr>
          <w:t>Legislation Act</w:t>
        </w:r>
      </w:hyperlink>
      <w:r w:rsidR="0080021D">
        <w:t xml:space="preserve"> </w:t>
      </w:r>
      <w:r w:rsidR="00463059" w:rsidRPr="001163FE">
        <w:t>and ending on a stated day, being a day at least 6</w:t>
      </w:r>
      <w:r w:rsidR="0080021D">
        <w:t xml:space="preserve"> </w:t>
      </w:r>
      <w:r w:rsidR="00463059" w:rsidRPr="001163FE">
        <w:t>weeks after the day it is notified (the</w:t>
      </w:r>
      <w:r w:rsidR="0080021D">
        <w:t xml:space="preserve"> </w:t>
      </w:r>
      <w:r w:rsidR="00463059" w:rsidRPr="001163FE">
        <w:rPr>
          <w:rStyle w:val="charBoldItals"/>
        </w:rPr>
        <w:t>public consultation period</w:t>
      </w:r>
      <w:r w:rsidR="00463059" w:rsidRPr="001163FE">
        <w:t>); and</w:t>
      </w:r>
    </w:p>
    <w:p w14:paraId="13C843CB" w14:textId="77777777" w:rsidR="00463059" w:rsidRPr="001163FE" w:rsidRDefault="00682930" w:rsidP="00682930">
      <w:pPr>
        <w:pStyle w:val="Apara"/>
      </w:pPr>
      <w:r>
        <w:tab/>
      </w:r>
      <w:r w:rsidRPr="001163FE">
        <w:t>(b)</w:t>
      </w:r>
      <w:r w:rsidRPr="001163FE">
        <w:tab/>
      </w:r>
      <w:r w:rsidR="00463059" w:rsidRPr="001163FE">
        <w:t>include the draft action plan.</w:t>
      </w:r>
    </w:p>
    <w:p w14:paraId="04DD7195" w14:textId="77777777" w:rsidR="00463059" w:rsidRPr="001163FE" w:rsidRDefault="00682930" w:rsidP="0080021D">
      <w:pPr>
        <w:pStyle w:val="Amain"/>
      </w:pPr>
      <w:r>
        <w:tab/>
      </w:r>
      <w:r w:rsidRPr="001163FE">
        <w:t>(3)</w:t>
      </w:r>
      <w:r w:rsidRPr="001163FE">
        <w:tab/>
      </w:r>
      <w:r w:rsidR="00463059" w:rsidRPr="001163FE">
        <w:t>A public consultation notice is a notifiable instrument.</w:t>
      </w:r>
    </w:p>
    <w:p w14:paraId="3E5B0266" w14:textId="7527EB8E" w:rsidR="00463059" w:rsidRPr="001163FE" w:rsidRDefault="00463059" w:rsidP="00660BFC">
      <w:pPr>
        <w:pStyle w:val="aNote"/>
      </w:pPr>
      <w:r w:rsidRPr="001163FE">
        <w:rPr>
          <w:rStyle w:val="charItals"/>
        </w:rPr>
        <w:t>Note</w:t>
      </w:r>
      <w:r w:rsidRPr="001163FE">
        <w:rPr>
          <w:rStyle w:val="charItals"/>
        </w:rPr>
        <w:tab/>
      </w:r>
      <w:r w:rsidRPr="001163FE">
        <w:t xml:space="preserve">A notifiable instrument must be notified under the </w:t>
      </w:r>
      <w:hyperlink r:id="rId97" w:tooltip="A2001-14" w:history="1">
        <w:r w:rsidR="000E0483" w:rsidRPr="001163FE">
          <w:rPr>
            <w:rStyle w:val="charCitHyperlinkAbbrev"/>
          </w:rPr>
          <w:t>Legislation Act</w:t>
        </w:r>
      </w:hyperlink>
      <w:r w:rsidRPr="001163FE">
        <w:t>.</w:t>
      </w:r>
    </w:p>
    <w:p w14:paraId="4477CF68" w14:textId="77777777" w:rsidR="00463059" w:rsidRPr="001163FE" w:rsidRDefault="00682930" w:rsidP="00682930">
      <w:pPr>
        <w:pStyle w:val="Amain"/>
      </w:pPr>
      <w:r>
        <w:tab/>
      </w:r>
      <w:r w:rsidRPr="001163FE">
        <w:t>(4)</w:t>
      </w:r>
      <w:r w:rsidRPr="001163FE">
        <w:tab/>
      </w:r>
      <w:r w:rsidR="00463059" w:rsidRPr="001163FE">
        <w:t>If the conservator notifies a public consultation notice for a draft action plan—</w:t>
      </w:r>
    </w:p>
    <w:p w14:paraId="435CA624" w14:textId="77777777" w:rsidR="00463059" w:rsidRPr="001163FE" w:rsidRDefault="00682930" w:rsidP="00682930">
      <w:pPr>
        <w:pStyle w:val="Apara"/>
      </w:pPr>
      <w:r>
        <w:tab/>
      </w:r>
      <w:r w:rsidRPr="001163FE">
        <w:t>(a)</w:t>
      </w:r>
      <w:r w:rsidRPr="001163FE">
        <w:tab/>
      </w:r>
      <w:r w:rsidR="00463059" w:rsidRPr="001163FE">
        <w:t>anyone may give a written submission to the conservator about the draft plan; and</w:t>
      </w:r>
    </w:p>
    <w:p w14:paraId="545E995B" w14:textId="77777777" w:rsidR="00463059" w:rsidRPr="001163FE" w:rsidRDefault="00682930" w:rsidP="00682930">
      <w:pPr>
        <w:pStyle w:val="Apara"/>
      </w:pPr>
      <w:r>
        <w:tab/>
      </w:r>
      <w:r w:rsidRPr="001163FE">
        <w:t>(b)</w:t>
      </w:r>
      <w:r w:rsidRPr="001163FE">
        <w:tab/>
      </w:r>
      <w:r w:rsidR="00463059" w:rsidRPr="001163FE">
        <w:t>the submission may be given to the conservator only during the public consultation period for the draft plan; and</w:t>
      </w:r>
    </w:p>
    <w:p w14:paraId="4C2E0F93" w14:textId="77777777" w:rsidR="00463059" w:rsidRPr="001163FE" w:rsidRDefault="00682930" w:rsidP="00682930">
      <w:pPr>
        <w:pStyle w:val="Apara"/>
      </w:pPr>
      <w:r>
        <w:tab/>
      </w:r>
      <w:r w:rsidRPr="001163FE">
        <w:t>(c)</w:t>
      </w:r>
      <w:r w:rsidRPr="001163FE">
        <w:tab/>
      </w:r>
      <w:r w:rsidR="00463059" w:rsidRPr="001163FE">
        <w:t>the person making the submission may, in writing, withdraw the submission at any time.</w:t>
      </w:r>
    </w:p>
    <w:p w14:paraId="1E185A3D" w14:textId="77777777" w:rsidR="00463059" w:rsidRPr="001163FE" w:rsidRDefault="00682930" w:rsidP="00682930">
      <w:pPr>
        <w:pStyle w:val="Amain"/>
      </w:pPr>
      <w:r>
        <w:tab/>
      </w:r>
      <w:r w:rsidRPr="001163FE">
        <w:t>(5)</w:t>
      </w:r>
      <w:r w:rsidRPr="001163FE">
        <w:tab/>
      </w:r>
      <w:r w:rsidR="00463059" w:rsidRPr="001163FE">
        <w:t>The conservator may make arrangements for people with particular communication needs to ensure they have adequate opportunity to comment on the draft action plan.</w:t>
      </w:r>
    </w:p>
    <w:p w14:paraId="274A95DA" w14:textId="77777777" w:rsidR="00463059" w:rsidRPr="001163FE" w:rsidRDefault="00682930" w:rsidP="00682930">
      <w:pPr>
        <w:pStyle w:val="AH5Sec"/>
      </w:pPr>
      <w:bookmarkStart w:id="139" w:name="_Toc167215074"/>
      <w:r w:rsidRPr="00002869">
        <w:rPr>
          <w:rStyle w:val="CharSectNo"/>
        </w:rPr>
        <w:lastRenderedPageBreak/>
        <w:t>104</w:t>
      </w:r>
      <w:r w:rsidRPr="001163FE">
        <w:tab/>
      </w:r>
      <w:r w:rsidR="00463059" w:rsidRPr="001163FE">
        <w:t>Draft action plan—revision</w:t>
      </w:r>
      <w:bookmarkEnd w:id="139"/>
    </w:p>
    <w:p w14:paraId="73638ECE" w14:textId="77777777" w:rsidR="00463059" w:rsidRPr="001163FE" w:rsidRDefault="00463059" w:rsidP="00660BFC">
      <w:pPr>
        <w:pStyle w:val="Amainreturn"/>
      </w:pPr>
      <w:r w:rsidRPr="001163FE">
        <w:t>If the public consultation period for a draft action plan has ended, the conservator must—</w:t>
      </w:r>
    </w:p>
    <w:p w14:paraId="4D6A6108" w14:textId="77777777" w:rsidR="00463059" w:rsidRPr="001163FE" w:rsidRDefault="00682930" w:rsidP="00682930">
      <w:pPr>
        <w:pStyle w:val="Apara"/>
      </w:pPr>
      <w:r>
        <w:tab/>
      </w:r>
      <w:r w:rsidRPr="001163FE">
        <w:t>(a)</w:t>
      </w:r>
      <w:r w:rsidRPr="001163FE">
        <w:tab/>
      </w:r>
      <w:r w:rsidR="00463059" w:rsidRPr="001163FE">
        <w:t>consider any submissions received during the public consultation period; and</w:t>
      </w:r>
    </w:p>
    <w:p w14:paraId="051954D7" w14:textId="77777777" w:rsidR="00463059" w:rsidRPr="001163FE" w:rsidRDefault="00682930" w:rsidP="00682930">
      <w:pPr>
        <w:pStyle w:val="Apara"/>
      </w:pPr>
      <w:r>
        <w:tab/>
      </w:r>
      <w:r w:rsidRPr="001163FE">
        <w:t>(b)</w:t>
      </w:r>
      <w:r w:rsidRPr="001163FE">
        <w:tab/>
      </w:r>
      <w:r w:rsidR="00463059" w:rsidRPr="001163FE">
        <w:t>make any revisions to the draft plan that the conservator considers appropriate; and</w:t>
      </w:r>
    </w:p>
    <w:p w14:paraId="37D862EB" w14:textId="77777777" w:rsidR="00463059" w:rsidRPr="001163FE" w:rsidRDefault="00682930" w:rsidP="00682930">
      <w:pPr>
        <w:pStyle w:val="Apara"/>
      </w:pPr>
      <w:r>
        <w:tab/>
      </w:r>
      <w:r w:rsidRPr="001163FE">
        <w:t>(c)</w:t>
      </w:r>
      <w:r w:rsidRPr="001163FE">
        <w:tab/>
      </w:r>
      <w:r w:rsidR="00463059" w:rsidRPr="001163FE">
        <w:t>prepare a final version of the draft plan.</w:t>
      </w:r>
    </w:p>
    <w:p w14:paraId="0357AEA9" w14:textId="77777777" w:rsidR="00463059" w:rsidRPr="001163FE" w:rsidRDefault="00682930" w:rsidP="00682930">
      <w:pPr>
        <w:pStyle w:val="AH5Sec"/>
      </w:pPr>
      <w:bookmarkStart w:id="140" w:name="_Toc167215075"/>
      <w:r w:rsidRPr="00002869">
        <w:rPr>
          <w:rStyle w:val="CharSectNo"/>
        </w:rPr>
        <w:t>105</w:t>
      </w:r>
      <w:r w:rsidRPr="001163FE">
        <w:tab/>
      </w:r>
      <w:r w:rsidR="00463059" w:rsidRPr="001163FE">
        <w:t>Draft action plan—final version and notification</w:t>
      </w:r>
      <w:bookmarkEnd w:id="140"/>
    </w:p>
    <w:p w14:paraId="55D44257" w14:textId="796103CC" w:rsidR="00463059" w:rsidRPr="001163FE" w:rsidRDefault="00682930" w:rsidP="00682930">
      <w:pPr>
        <w:pStyle w:val="Amain"/>
      </w:pPr>
      <w:r>
        <w:tab/>
      </w:r>
      <w:r w:rsidRPr="001163FE">
        <w:t>(1)</w:t>
      </w:r>
      <w:r w:rsidRPr="001163FE">
        <w:tab/>
      </w:r>
      <w:r w:rsidR="00463059" w:rsidRPr="001163FE">
        <w:t>The final version of a draft action plan prepare</w:t>
      </w:r>
      <w:r w:rsidR="001C3462" w:rsidRPr="001163FE">
        <w:t xml:space="preserve">d under </w:t>
      </w:r>
      <w:r w:rsidR="00D75E9F" w:rsidRPr="001163FE">
        <w:t>section</w:t>
      </w:r>
      <w:r w:rsidR="0080021D">
        <w:t xml:space="preserve"> </w:t>
      </w:r>
      <w:r w:rsidR="0041628A" w:rsidRPr="001163FE">
        <w:t>104</w:t>
      </w:r>
      <w:r w:rsidR="001C3462" w:rsidRPr="001163FE">
        <w:t xml:space="preserve"> or </w:t>
      </w:r>
      <w:r w:rsidR="00D75E9F" w:rsidRPr="001163FE">
        <w:t>section</w:t>
      </w:r>
      <w:r w:rsidR="0080021D">
        <w:t xml:space="preserve"> </w:t>
      </w:r>
      <w:r w:rsidR="0041628A" w:rsidRPr="001163FE">
        <w:t>106</w:t>
      </w:r>
      <w:r w:rsidR="00463059" w:rsidRPr="001163FE">
        <w:t xml:space="preserve"> is an action plan.</w:t>
      </w:r>
    </w:p>
    <w:p w14:paraId="4B01DF3E" w14:textId="77777777" w:rsidR="00463059" w:rsidRPr="001163FE" w:rsidRDefault="00682930" w:rsidP="0080021D">
      <w:pPr>
        <w:pStyle w:val="Amain"/>
      </w:pPr>
      <w:r>
        <w:tab/>
      </w:r>
      <w:r w:rsidRPr="001163FE">
        <w:t>(2)</w:t>
      </w:r>
      <w:r w:rsidRPr="001163FE">
        <w:tab/>
      </w:r>
      <w:r w:rsidR="00463059" w:rsidRPr="001163FE">
        <w:t xml:space="preserve">An action plan is a </w:t>
      </w:r>
      <w:r w:rsidR="00A80F2D" w:rsidRPr="001163FE">
        <w:t>disallowable</w:t>
      </w:r>
      <w:r w:rsidR="00463059" w:rsidRPr="001163FE">
        <w:t xml:space="preserve"> instrument.</w:t>
      </w:r>
    </w:p>
    <w:p w14:paraId="21DE2CFC" w14:textId="53844D38" w:rsidR="00A80F2D" w:rsidRPr="001163FE" w:rsidRDefault="00A80F2D" w:rsidP="0080021D">
      <w:pPr>
        <w:pStyle w:val="aNote"/>
      </w:pPr>
      <w:r w:rsidRPr="001163FE">
        <w:rPr>
          <w:rStyle w:val="charItals"/>
        </w:rPr>
        <w:t>Note 1</w:t>
      </w:r>
      <w:r w:rsidRPr="001163FE">
        <w:rPr>
          <w:rStyle w:val="charItals"/>
        </w:rPr>
        <w:tab/>
      </w:r>
      <w:r w:rsidRPr="001163FE">
        <w:t xml:space="preserve">A disallowable instrument must be notified, and presented to the Legislative Assembly, under the </w:t>
      </w:r>
      <w:hyperlink r:id="rId98" w:tooltip="A2001-14" w:history="1">
        <w:r w:rsidR="000E0483" w:rsidRPr="001163FE">
          <w:rPr>
            <w:rStyle w:val="charCitHyperlinkAbbrev"/>
          </w:rPr>
          <w:t>Legislation Act</w:t>
        </w:r>
      </w:hyperlink>
      <w:r w:rsidRPr="001163FE">
        <w:t>.</w:t>
      </w:r>
    </w:p>
    <w:p w14:paraId="637082C1" w14:textId="4E6D9894" w:rsidR="00463059" w:rsidRPr="001163FE" w:rsidRDefault="00463059" w:rsidP="00660BFC">
      <w:pPr>
        <w:pStyle w:val="aNote"/>
      </w:pPr>
      <w:r w:rsidRPr="001163FE">
        <w:rPr>
          <w:rStyle w:val="charItals"/>
        </w:rPr>
        <w:t>Note 2</w:t>
      </w:r>
      <w:r w:rsidRPr="001163FE">
        <w:rPr>
          <w:rStyle w:val="charItals"/>
        </w:rPr>
        <w:tab/>
      </w:r>
      <w:r w:rsidRPr="001163FE">
        <w:t xml:space="preserve">The power to make an action plan includes the power to amend or repeal the plan. The power to amend or repeal the plan is exercisable in the same way, and subject to the same conditions, as the power to make the plan (see </w:t>
      </w:r>
      <w:hyperlink r:id="rId99" w:tooltip="A2001-14" w:history="1">
        <w:r w:rsidR="000E0483" w:rsidRPr="001163FE">
          <w:rPr>
            <w:rStyle w:val="charCitHyperlinkAbbrev"/>
          </w:rPr>
          <w:t>Legislation Act</w:t>
        </w:r>
      </w:hyperlink>
      <w:r w:rsidRPr="001163FE">
        <w:t>,</w:t>
      </w:r>
      <w:r w:rsidR="00D75E9F" w:rsidRPr="001163FE">
        <w:t xml:space="preserve"> s</w:t>
      </w:r>
      <w:r w:rsidR="0080021D">
        <w:t xml:space="preserve"> </w:t>
      </w:r>
      <w:r w:rsidRPr="001163FE">
        <w:t>46).</w:t>
      </w:r>
    </w:p>
    <w:p w14:paraId="6E5523B1" w14:textId="77777777" w:rsidR="00463059" w:rsidRPr="001163FE" w:rsidRDefault="00682930" w:rsidP="00682930">
      <w:pPr>
        <w:pStyle w:val="AH5Sec"/>
      </w:pPr>
      <w:bookmarkStart w:id="141" w:name="_Toc167215076"/>
      <w:r w:rsidRPr="00002869">
        <w:rPr>
          <w:rStyle w:val="CharSectNo"/>
        </w:rPr>
        <w:t>106</w:t>
      </w:r>
      <w:r w:rsidRPr="001163FE">
        <w:tab/>
      </w:r>
      <w:r w:rsidR="00463059" w:rsidRPr="001163FE">
        <w:t>Action plan—minor amendments</w:t>
      </w:r>
      <w:bookmarkEnd w:id="141"/>
    </w:p>
    <w:p w14:paraId="534727A0"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w:t>
      </w:r>
    </w:p>
    <w:p w14:paraId="6BC7F55F" w14:textId="77777777" w:rsidR="00463059" w:rsidRPr="001163FE" w:rsidRDefault="00682930" w:rsidP="00682930">
      <w:pPr>
        <w:pStyle w:val="Apara"/>
      </w:pPr>
      <w:r>
        <w:tab/>
      </w:r>
      <w:r w:rsidRPr="001163FE">
        <w:t>(a)</w:t>
      </w:r>
      <w:r w:rsidRPr="001163FE">
        <w:tab/>
      </w:r>
      <w:r w:rsidR="00463059" w:rsidRPr="001163FE">
        <w:t xml:space="preserve">an action plan for a relevant species, relevant ecological community or key threatening process is in force (the </w:t>
      </w:r>
      <w:r w:rsidR="00463059" w:rsidRPr="001163FE">
        <w:rPr>
          <w:rStyle w:val="charBoldItals"/>
        </w:rPr>
        <w:t>existing plan</w:t>
      </w:r>
      <w:r w:rsidR="00463059" w:rsidRPr="001163FE">
        <w:t>); and</w:t>
      </w:r>
    </w:p>
    <w:p w14:paraId="711D2BF4" w14:textId="77777777" w:rsidR="00463059" w:rsidRPr="001163FE" w:rsidRDefault="00682930" w:rsidP="00682930">
      <w:pPr>
        <w:pStyle w:val="Apara"/>
      </w:pPr>
      <w:r>
        <w:tab/>
      </w:r>
      <w:r w:rsidRPr="001163FE">
        <w:t>(b)</w:t>
      </w:r>
      <w:r w:rsidRPr="001163FE">
        <w:tab/>
      </w:r>
      <w:r w:rsidR="00463059" w:rsidRPr="001163FE">
        <w:t>the conservator considers that minor amendments to the existing plan are appropriate.</w:t>
      </w:r>
    </w:p>
    <w:p w14:paraId="072C25F5" w14:textId="77777777" w:rsidR="00463059" w:rsidRPr="001163FE" w:rsidRDefault="00682930" w:rsidP="001E3A86">
      <w:pPr>
        <w:pStyle w:val="Amain"/>
        <w:keepNext/>
      </w:pPr>
      <w:r>
        <w:lastRenderedPageBreak/>
        <w:tab/>
      </w:r>
      <w:r w:rsidRPr="001163FE">
        <w:t>(2)</w:t>
      </w:r>
      <w:r w:rsidRPr="001163FE">
        <w:tab/>
      </w:r>
      <w:r w:rsidR="00463059" w:rsidRPr="001163FE">
        <w:t>The conservator—</w:t>
      </w:r>
    </w:p>
    <w:p w14:paraId="43B8D449" w14:textId="77777777" w:rsidR="00463059" w:rsidRPr="001163FE" w:rsidRDefault="00682930" w:rsidP="001E3A86">
      <w:pPr>
        <w:pStyle w:val="Apara"/>
        <w:keepNext/>
      </w:pPr>
      <w:r>
        <w:tab/>
      </w:r>
      <w:r w:rsidRPr="001163FE">
        <w:t>(a)</w:t>
      </w:r>
      <w:r w:rsidRPr="001163FE">
        <w:tab/>
      </w:r>
      <w:r w:rsidR="00463059" w:rsidRPr="001163FE">
        <w:t>may prepare a new draft action plan for the species, community or process, incorporating the minor amendments into the existing plan; and</w:t>
      </w:r>
    </w:p>
    <w:p w14:paraId="24B4DBC6" w14:textId="35BF8FF5" w:rsidR="00463059" w:rsidRPr="001163FE" w:rsidRDefault="00682930" w:rsidP="00682930">
      <w:pPr>
        <w:pStyle w:val="Apara"/>
      </w:pPr>
      <w:r>
        <w:tab/>
      </w:r>
      <w:r w:rsidRPr="001163FE">
        <w:t>(b)</w:t>
      </w:r>
      <w:r w:rsidRPr="001163FE">
        <w:tab/>
      </w:r>
      <w:r w:rsidR="00463059" w:rsidRPr="001163FE">
        <w:t xml:space="preserve">need not comply with the consultation requirements in </w:t>
      </w:r>
      <w:r w:rsidR="00D75E9F" w:rsidRPr="001163FE">
        <w:t>section</w:t>
      </w:r>
      <w:r w:rsidR="0080021D">
        <w:t> </w:t>
      </w:r>
      <w:r w:rsidR="00523A95" w:rsidRPr="001163FE">
        <w:t>103</w:t>
      </w:r>
      <w:r w:rsidR="00463059" w:rsidRPr="001163FE">
        <w:t xml:space="preserve"> (Draft action plan—public consultation); and</w:t>
      </w:r>
    </w:p>
    <w:p w14:paraId="495FF9F2" w14:textId="77777777" w:rsidR="00463059" w:rsidRPr="001163FE" w:rsidRDefault="00682930" w:rsidP="0080021D">
      <w:pPr>
        <w:pStyle w:val="Apara"/>
      </w:pPr>
      <w:r>
        <w:tab/>
      </w:r>
      <w:r w:rsidRPr="001163FE">
        <w:t>(c)</w:t>
      </w:r>
      <w:r w:rsidRPr="001163FE">
        <w:tab/>
      </w:r>
      <w:r w:rsidR="00463059" w:rsidRPr="001163FE">
        <w:t>may prepare a final version of the new draft action plan, as amended.</w:t>
      </w:r>
    </w:p>
    <w:p w14:paraId="0204898A" w14:textId="3B92C9BE" w:rsidR="00463059" w:rsidRPr="001163FE" w:rsidRDefault="00463059" w:rsidP="00660BFC">
      <w:pPr>
        <w:pStyle w:val="aNote"/>
      </w:pPr>
      <w:r w:rsidRPr="001163FE">
        <w:rPr>
          <w:rStyle w:val="charItals"/>
        </w:rPr>
        <w:t>Note</w:t>
      </w:r>
      <w:r w:rsidRPr="001163FE">
        <w:rPr>
          <w:rStyle w:val="charItals"/>
        </w:rPr>
        <w:tab/>
      </w:r>
      <w:r w:rsidRPr="001163FE">
        <w:t>The final version of the new draft action plan is an action plan and is a</w:t>
      </w:r>
      <w:r w:rsidR="001C3462" w:rsidRPr="001163FE">
        <w:t xml:space="preserve"> </w:t>
      </w:r>
      <w:r w:rsidR="009630F5" w:rsidRPr="001163FE">
        <w:t>disallowable</w:t>
      </w:r>
      <w:r w:rsidR="00C1402A" w:rsidRPr="001163FE">
        <w:t xml:space="preserve"> instrument (</w:t>
      </w:r>
      <w:r w:rsidR="00D75E9F" w:rsidRPr="001163FE">
        <w:t>see</w:t>
      </w:r>
      <w:r w:rsidR="0080021D">
        <w:t xml:space="preserve"> </w:t>
      </w:r>
      <w:r w:rsidR="00D75E9F" w:rsidRPr="001163FE">
        <w:t>s</w:t>
      </w:r>
      <w:r w:rsidR="0080021D">
        <w:t xml:space="preserve"> </w:t>
      </w:r>
      <w:r w:rsidR="00523A95" w:rsidRPr="001163FE">
        <w:t>105</w:t>
      </w:r>
      <w:r w:rsidRPr="001163FE">
        <w:t>).</w:t>
      </w:r>
    </w:p>
    <w:p w14:paraId="031D37B2" w14:textId="77777777" w:rsidR="00463059" w:rsidRPr="001163FE" w:rsidRDefault="00682930" w:rsidP="00682930">
      <w:pPr>
        <w:pStyle w:val="Amain"/>
      </w:pPr>
      <w:r>
        <w:tab/>
      </w:r>
      <w:r w:rsidRPr="001163FE">
        <w:t>(3)</w:t>
      </w:r>
      <w:r w:rsidRPr="001163FE">
        <w:tab/>
      </w:r>
      <w:r w:rsidR="00463059" w:rsidRPr="001163FE">
        <w:t>In this section:</w:t>
      </w:r>
    </w:p>
    <w:p w14:paraId="12EE62DD" w14:textId="77777777" w:rsidR="00463059" w:rsidRPr="001163FE" w:rsidRDefault="00463059" w:rsidP="00682930">
      <w:pPr>
        <w:pStyle w:val="aDef"/>
      </w:pPr>
      <w:r w:rsidRPr="001163FE">
        <w:rPr>
          <w:rStyle w:val="charBoldItals"/>
        </w:rPr>
        <w:t>minor amendment</w:t>
      </w:r>
      <w:r w:rsidRPr="001163FE">
        <w:t>, of an action plan, means an amendment that will improve the effectiveness or technical efficiency of the plan without changing the substance of the plan.</w:t>
      </w:r>
    </w:p>
    <w:p w14:paraId="5E536F6D" w14:textId="77777777" w:rsidR="00463059" w:rsidRPr="001163FE" w:rsidRDefault="00463059" w:rsidP="00660BFC">
      <w:pPr>
        <w:pStyle w:val="aExamHdgss"/>
      </w:pPr>
      <w:r w:rsidRPr="001163FE">
        <w:t>Examples</w:t>
      </w:r>
    </w:p>
    <w:p w14:paraId="41E69530" w14:textId="77777777" w:rsidR="00463059" w:rsidRPr="001163FE" w:rsidRDefault="00463059" w:rsidP="00660BFC">
      <w:pPr>
        <w:pStyle w:val="aExamINumss"/>
      </w:pPr>
      <w:r w:rsidRPr="001163FE">
        <w:t>1</w:t>
      </w:r>
      <w:r w:rsidRPr="001163FE">
        <w:tab/>
        <w:t>minor correction to improve effectiveness</w:t>
      </w:r>
    </w:p>
    <w:p w14:paraId="45F62BFA" w14:textId="77777777" w:rsidR="00463059" w:rsidRPr="001163FE" w:rsidRDefault="00463059" w:rsidP="00660BFC">
      <w:pPr>
        <w:pStyle w:val="aExamINumss"/>
      </w:pPr>
      <w:r w:rsidRPr="001163FE">
        <w:t>2</w:t>
      </w:r>
      <w:r w:rsidRPr="001163FE">
        <w:tab/>
        <w:t>omission of something redundant</w:t>
      </w:r>
    </w:p>
    <w:p w14:paraId="1001F1FC" w14:textId="77777777" w:rsidR="00463059" w:rsidRPr="001163FE" w:rsidRDefault="00463059" w:rsidP="0080021D">
      <w:pPr>
        <w:pStyle w:val="aExamINumss"/>
      </w:pPr>
      <w:r w:rsidRPr="001163FE">
        <w:t>3</w:t>
      </w:r>
      <w:r w:rsidRPr="001163FE">
        <w:tab/>
        <w:t>technical adjustment to improve efficiency</w:t>
      </w:r>
    </w:p>
    <w:p w14:paraId="35AD140F" w14:textId="77777777" w:rsidR="00463059" w:rsidRPr="001163FE" w:rsidRDefault="00682930" w:rsidP="00682930">
      <w:pPr>
        <w:pStyle w:val="AH5Sec"/>
      </w:pPr>
      <w:bookmarkStart w:id="142" w:name="_Toc167215077"/>
      <w:r w:rsidRPr="00002869">
        <w:rPr>
          <w:rStyle w:val="CharSectNo"/>
        </w:rPr>
        <w:t>107</w:t>
      </w:r>
      <w:r w:rsidRPr="001163FE">
        <w:tab/>
      </w:r>
      <w:r w:rsidR="00463059" w:rsidRPr="001163FE">
        <w:t>Action plan—conservator to implement</w:t>
      </w:r>
      <w:bookmarkEnd w:id="142"/>
    </w:p>
    <w:p w14:paraId="4BE7502D" w14:textId="77777777" w:rsidR="00463059" w:rsidRPr="001163FE" w:rsidRDefault="00463059" w:rsidP="00660BFC">
      <w:pPr>
        <w:pStyle w:val="Amainreturn"/>
      </w:pPr>
      <w:r w:rsidRPr="001163FE">
        <w:t>If an action plan is in force for a relevant species, relevant ecological community or key threatening process, the conservator must take reasonable steps to implement the plan.</w:t>
      </w:r>
    </w:p>
    <w:p w14:paraId="03FBA831" w14:textId="77777777" w:rsidR="00463059" w:rsidRPr="001163FE" w:rsidRDefault="00682930" w:rsidP="00682930">
      <w:pPr>
        <w:pStyle w:val="AH5Sec"/>
      </w:pPr>
      <w:bookmarkStart w:id="143" w:name="_Toc167215078"/>
      <w:r w:rsidRPr="00002869">
        <w:rPr>
          <w:rStyle w:val="CharSectNo"/>
        </w:rPr>
        <w:t>108</w:t>
      </w:r>
      <w:r w:rsidRPr="001163FE">
        <w:tab/>
      </w:r>
      <w:r w:rsidR="00E46249" w:rsidRPr="001163FE">
        <w:t>Action plan</w:t>
      </w:r>
      <w:r w:rsidR="00463059" w:rsidRPr="001163FE">
        <w:t>—monitoring and review</w:t>
      </w:r>
      <w:bookmarkEnd w:id="143"/>
    </w:p>
    <w:p w14:paraId="68700B1B" w14:textId="77777777" w:rsidR="007B63B4" w:rsidRPr="001163FE" w:rsidRDefault="00682930" w:rsidP="0080021D">
      <w:pPr>
        <w:pStyle w:val="Amain"/>
      </w:pPr>
      <w:r>
        <w:tab/>
      </w:r>
      <w:r w:rsidRPr="001163FE">
        <w:t>(1)</w:t>
      </w:r>
      <w:r w:rsidRPr="001163FE">
        <w:tab/>
      </w:r>
      <w:r w:rsidR="00795FEA" w:rsidRPr="001163FE">
        <w:t>The conservator must</w:t>
      </w:r>
      <w:r w:rsidR="007B63B4" w:rsidRPr="001163FE">
        <w:t>—</w:t>
      </w:r>
    </w:p>
    <w:p w14:paraId="2D670A90" w14:textId="77777777" w:rsidR="00795FEA" w:rsidRPr="001163FE" w:rsidRDefault="00682930" w:rsidP="0080021D">
      <w:pPr>
        <w:pStyle w:val="Apara"/>
      </w:pPr>
      <w:r>
        <w:tab/>
      </w:r>
      <w:r w:rsidRPr="001163FE">
        <w:t>(a)</w:t>
      </w:r>
      <w:r w:rsidRPr="001163FE">
        <w:tab/>
      </w:r>
      <w:r w:rsidR="00463059" w:rsidRPr="001163FE">
        <w:t>monitor th</w:t>
      </w:r>
      <w:r w:rsidR="005C57E2" w:rsidRPr="001163FE">
        <w:t xml:space="preserve">e effectiveness of </w:t>
      </w:r>
      <w:r w:rsidR="00E46249" w:rsidRPr="001163FE">
        <w:t>an action plan</w:t>
      </w:r>
      <w:r w:rsidR="00795FEA" w:rsidRPr="001163FE">
        <w:t>;</w:t>
      </w:r>
      <w:r w:rsidR="005C57E2" w:rsidRPr="001163FE">
        <w:t xml:space="preserve"> and</w:t>
      </w:r>
    </w:p>
    <w:p w14:paraId="650D0489" w14:textId="77777777" w:rsidR="00B86EAE" w:rsidRPr="001163FE" w:rsidRDefault="00682930" w:rsidP="0080021D">
      <w:pPr>
        <w:pStyle w:val="Apara"/>
      </w:pPr>
      <w:r>
        <w:tab/>
      </w:r>
      <w:r w:rsidRPr="001163FE">
        <w:t>(b)</w:t>
      </w:r>
      <w:r w:rsidRPr="001163FE">
        <w:tab/>
      </w:r>
      <w:r w:rsidR="00B86EAE" w:rsidRPr="001163FE">
        <w:t xml:space="preserve">make the </w:t>
      </w:r>
      <w:r w:rsidR="005C57E2" w:rsidRPr="001163FE">
        <w:t xml:space="preserve">findings of the monitoring </w:t>
      </w:r>
      <w:r w:rsidR="00B86EAE" w:rsidRPr="001163FE">
        <w:t>publicly accessible.</w:t>
      </w:r>
    </w:p>
    <w:p w14:paraId="3F73EDE3" w14:textId="77777777" w:rsidR="00B86EAE" w:rsidRPr="001163FE" w:rsidRDefault="00B86EAE" w:rsidP="00B86EAE">
      <w:pPr>
        <w:pStyle w:val="aExamHdgss"/>
      </w:pPr>
      <w:r w:rsidRPr="001163FE">
        <w:t>Example—</w:t>
      </w:r>
      <w:r w:rsidR="00516BA6">
        <w:t>publicly</w:t>
      </w:r>
      <w:r w:rsidRPr="001163FE">
        <w:t xml:space="preserve"> accessible</w:t>
      </w:r>
    </w:p>
    <w:p w14:paraId="5D79E971" w14:textId="77777777" w:rsidR="00B86EAE" w:rsidRPr="001163FE" w:rsidRDefault="00B86EAE" w:rsidP="0080021D">
      <w:pPr>
        <w:pStyle w:val="aExamss"/>
      </w:pPr>
      <w:r w:rsidRPr="001163FE">
        <w:t>published on the directorate website</w:t>
      </w:r>
    </w:p>
    <w:p w14:paraId="28FD74EF" w14:textId="77777777" w:rsidR="00B86EAE" w:rsidRPr="00682930" w:rsidRDefault="00682930" w:rsidP="00682930">
      <w:pPr>
        <w:pStyle w:val="Amain"/>
        <w:rPr>
          <w:szCs w:val="24"/>
        </w:rPr>
      </w:pPr>
      <w:r w:rsidRPr="00682930">
        <w:rPr>
          <w:szCs w:val="24"/>
        </w:rPr>
        <w:lastRenderedPageBreak/>
        <w:tab/>
        <w:t>(2)</w:t>
      </w:r>
      <w:r w:rsidRPr="00682930">
        <w:rPr>
          <w:szCs w:val="24"/>
        </w:rPr>
        <w:tab/>
      </w:r>
      <w:r w:rsidR="00B86EAE" w:rsidRPr="00682930">
        <w:rPr>
          <w:szCs w:val="24"/>
        </w:rPr>
        <w:t xml:space="preserve">However, if the conservator considers that a </w:t>
      </w:r>
      <w:r w:rsidR="00D041AE" w:rsidRPr="00682930">
        <w:rPr>
          <w:szCs w:val="24"/>
        </w:rPr>
        <w:t xml:space="preserve">species or ecological community </w:t>
      </w:r>
      <w:r w:rsidR="00B86EAE" w:rsidRPr="00682930">
        <w:rPr>
          <w:szCs w:val="24"/>
        </w:rPr>
        <w:t xml:space="preserve">could be threatened by the disclosure of a particular detail in a </w:t>
      </w:r>
      <w:r w:rsidR="00F910DE" w:rsidRPr="00682930">
        <w:rPr>
          <w:szCs w:val="24"/>
        </w:rPr>
        <w:t>finding</w:t>
      </w:r>
      <w:r w:rsidR="00B86EAE" w:rsidRPr="00682930">
        <w:rPr>
          <w:szCs w:val="24"/>
        </w:rPr>
        <w:t>, the conservator—</w:t>
      </w:r>
    </w:p>
    <w:p w14:paraId="1E7BC959" w14:textId="77777777" w:rsidR="00B86EAE" w:rsidRPr="001163FE" w:rsidRDefault="00682930" w:rsidP="00682930">
      <w:pPr>
        <w:pStyle w:val="Apara"/>
      </w:pPr>
      <w:r>
        <w:tab/>
      </w:r>
      <w:r w:rsidRPr="001163FE">
        <w:t>(a)</w:t>
      </w:r>
      <w:r w:rsidRPr="001163FE">
        <w:tab/>
      </w:r>
      <w:r w:rsidR="00B86EAE" w:rsidRPr="001163FE">
        <w:t>need not include the particular detail; but</w:t>
      </w:r>
    </w:p>
    <w:p w14:paraId="0DE80A9D" w14:textId="77777777" w:rsidR="00B86EAE" w:rsidRPr="001163FE" w:rsidRDefault="00682930" w:rsidP="00682930">
      <w:pPr>
        <w:pStyle w:val="Apara"/>
      </w:pPr>
      <w:r>
        <w:tab/>
      </w:r>
      <w:r w:rsidRPr="001163FE">
        <w:t>(b)</w:t>
      </w:r>
      <w:r w:rsidRPr="001163FE">
        <w:tab/>
      </w:r>
      <w:r w:rsidR="00B86EAE" w:rsidRPr="001163FE">
        <w:t xml:space="preserve">must instead include a general statement </w:t>
      </w:r>
      <w:r w:rsidR="001F6592" w:rsidRPr="001163FE">
        <w:t xml:space="preserve">about the </w:t>
      </w:r>
      <w:r w:rsidR="00F910DE" w:rsidRPr="001163FE">
        <w:t>finding</w:t>
      </w:r>
      <w:r w:rsidR="00B86EAE" w:rsidRPr="001163FE">
        <w:t>.</w:t>
      </w:r>
    </w:p>
    <w:p w14:paraId="19EBF41E" w14:textId="33CE4FD1" w:rsidR="005C57E2" w:rsidRPr="001163FE" w:rsidRDefault="00682930" w:rsidP="00682930">
      <w:pPr>
        <w:pStyle w:val="Amain"/>
      </w:pPr>
      <w:r>
        <w:tab/>
      </w:r>
      <w:r w:rsidRPr="001163FE">
        <w:t>(3)</w:t>
      </w:r>
      <w:r w:rsidRPr="001163FE">
        <w:tab/>
      </w:r>
      <w:r w:rsidR="005C57E2" w:rsidRPr="001163FE">
        <w:t>The conservator must report to the Minister about each action plan at least once every 5</w:t>
      </w:r>
      <w:r w:rsidR="0080021D">
        <w:t xml:space="preserve"> </w:t>
      </w:r>
      <w:r w:rsidR="005C57E2" w:rsidRPr="001163FE">
        <w:t>years.</w:t>
      </w:r>
    </w:p>
    <w:p w14:paraId="0C00D687" w14:textId="749F5120" w:rsidR="009B7335" w:rsidRPr="001163FE" w:rsidRDefault="00682930" w:rsidP="00682930">
      <w:pPr>
        <w:pStyle w:val="Amain"/>
      </w:pPr>
      <w:r>
        <w:tab/>
      </w:r>
      <w:r w:rsidRPr="001163FE">
        <w:t>(4)</w:t>
      </w:r>
      <w:r w:rsidRPr="001163FE">
        <w:tab/>
      </w:r>
      <w:r w:rsidR="009B7335" w:rsidRPr="001163FE">
        <w:t>The Minister must make the report publicly accessible not later than 30</w:t>
      </w:r>
      <w:r w:rsidR="0080021D">
        <w:t xml:space="preserve"> </w:t>
      </w:r>
      <w:r w:rsidR="009B7335" w:rsidRPr="001163FE">
        <w:t>days after the day the conservator gives the report to the Minister.</w:t>
      </w:r>
    </w:p>
    <w:p w14:paraId="1732B24A" w14:textId="77777777" w:rsidR="00463059" w:rsidRPr="001163FE" w:rsidRDefault="00682930" w:rsidP="00682930">
      <w:pPr>
        <w:pStyle w:val="Amain"/>
      </w:pPr>
      <w:r>
        <w:tab/>
      </w:r>
      <w:r w:rsidRPr="001163FE">
        <w:t>(5)</w:t>
      </w:r>
      <w:r w:rsidRPr="001163FE">
        <w:tab/>
      </w:r>
      <w:r w:rsidR="00463059" w:rsidRPr="001163FE">
        <w:t>The scientific committee must review an action plan—</w:t>
      </w:r>
    </w:p>
    <w:p w14:paraId="0EEE9209" w14:textId="327B1C6B" w:rsidR="00463059" w:rsidRPr="001163FE" w:rsidRDefault="00682930" w:rsidP="00682930">
      <w:pPr>
        <w:pStyle w:val="Apara"/>
      </w:pPr>
      <w:r>
        <w:tab/>
      </w:r>
      <w:r w:rsidRPr="001163FE">
        <w:t>(a)</w:t>
      </w:r>
      <w:r w:rsidRPr="001163FE">
        <w:tab/>
      </w:r>
      <w:r w:rsidR="00463059" w:rsidRPr="001163FE">
        <w:t>every 10</w:t>
      </w:r>
      <w:r w:rsidR="0080021D">
        <w:t xml:space="preserve"> </w:t>
      </w:r>
      <w:r w:rsidR="00463059" w:rsidRPr="001163FE">
        <w:t>years after the plan commences; and</w:t>
      </w:r>
    </w:p>
    <w:p w14:paraId="71650BE1" w14:textId="77777777" w:rsidR="00463059" w:rsidRPr="001163FE" w:rsidRDefault="00682930" w:rsidP="00682930">
      <w:pPr>
        <w:pStyle w:val="Apara"/>
      </w:pPr>
      <w:r>
        <w:tab/>
      </w:r>
      <w:r w:rsidRPr="001163FE">
        <w:t>(b)</w:t>
      </w:r>
      <w:r w:rsidRPr="001163FE">
        <w:tab/>
      </w:r>
      <w:r w:rsidR="00463059" w:rsidRPr="001163FE">
        <w:t>at any other time at the conservator’s request.</w:t>
      </w:r>
    </w:p>
    <w:p w14:paraId="4C85A1CF" w14:textId="224C7ED6" w:rsidR="00463059" w:rsidRPr="001163FE" w:rsidRDefault="00682930" w:rsidP="00682930">
      <w:pPr>
        <w:pStyle w:val="Amain"/>
      </w:pPr>
      <w:r>
        <w:tab/>
      </w:r>
      <w:r w:rsidRPr="001163FE">
        <w:t>(6)</w:t>
      </w:r>
      <w:r w:rsidRPr="001163FE">
        <w:tab/>
      </w:r>
      <w:r w:rsidR="00463059" w:rsidRPr="001163FE">
        <w:t>However, the Minister may extend the time for conductin</w:t>
      </w:r>
      <w:r w:rsidR="001C3462" w:rsidRPr="001163FE">
        <w:t>g the review under sub</w:t>
      </w:r>
      <w:r w:rsidR="00D75E9F" w:rsidRPr="001163FE">
        <w:t>section</w:t>
      </w:r>
      <w:r w:rsidR="0080021D">
        <w:t xml:space="preserve"> </w:t>
      </w:r>
      <w:r w:rsidR="002016B3" w:rsidRPr="001163FE">
        <w:t>(5</w:t>
      </w:r>
      <w:r w:rsidR="00463059" w:rsidRPr="001163FE">
        <w:t>)</w:t>
      </w:r>
      <w:r w:rsidR="0080021D">
        <w:t xml:space="preserve"> </w:t>
      </w:r>
      <w:r w:rsidR="00463059" w:rsidRPr="001163FE">
        <w:t>(a).</w:t>
      </w:r>
    </w:p>
    <w:p w14:paraId="3D9D71C5" w14:textId="77777777" w:rsidR="00463059" w:rsidRPr="001163FE" w:rsidRDefault="00682930" w:rsidP="00682930">
      <w:pPr>
        <w:pStyle w:val="Amain"/>
      </w:pPr>
      <w:r>
        <w:tab/>
      </w:r>
      <w:r w:rsidRPr="001163FE">
        <w:t>(7)</w:t>
      </w:r>
      <w:r w:rsidRPr="001163FE">
        <w:tab/>
      </w:r>
      <w:r w:rsidR="00463059" w:rsidRPr="001163FE">
        <w:t>In reviewing an action plan, the scientific committee may make recommendations to the conservator about the plan</w:t>
      </w:r>
      <w:r w:rsidR="00C97171" w:rsidRPr="00CB7949">
        <w:t>, including that the plan is no longer needed for a species</w:t>
      </w:r>
      <w:r w:rsidR="00463059" w:rsidRPr="001163FE">
        <w:t>.</w:t>
      </w:r>
    </w:p>
    <w:p w14:paraId="5C2257CC" w14:textId="77777777" w:rsidR="00C97171" w:rsidRPr="00CB7949" w:rsidRDefault="00C97171" w:rsidP="00C97171">
      <w:pPr>
        <w:pStyle w:val="AH5Sec"/>
      </w:pPr>
      <w:bookmarkStart w:id="144" w:name="_Toc167215079"/>
      <w:r w:rsidRPr="00002869">
        <w:rPr>
          <w:rStyle w:val="CharSectNo"/>
        </w:rPr>
        <w:t>108A</w:t>
      </w:r>
      <w:r w:rsidRPr="00CB7949">
        <w:tab/>
        <w:t>Action plan—ending action plan after review</w:t>
      </w:r>
      <w:bookmarkEnd w:id="144"/>
    </w:p>
    <w:p w14:paraId="2C8F2705" w14:textId="7210F1CF" w:rsidR="00C97171" w:rsidRPr="00CB7949" w:rsidRDefault="00C97171" w:rsidP="0080021D">
      <w:pPr>
        <w:pStyle w:val="Amain"/>
      </w:pPr>
      <w:r w:rsidRPr="00CB7949">
        <w:tab/>
        <w:t>(1)</w:t>
      </w:r>
      <w:r w:rsidRPr="00CB7949">
        <w:tab/>
        <w:t>This section applies if the scientific committee recommends to the conservator that an action plan is no longer needed for a species under section</w:t>
      </w:r>
      <w:r w:rsidR="0080021D">
        <w:t xml:space="preserve"> </w:t>
      </w:r>
      <w:r w:rsidRPr="00CB7949">
        <w:t>108</w:t>
      </w:r>
      <w:r w:rsidR="0080021D">
        <w:t xml:space="preserve"> </w:t>
      </w:r>
      <w:r w:rsidRPr="00CB7949">
        <w:t>(7).</w:t>
      </w:r>
    </w:p>
    <w:p w14:paraId="0AD8B29A" w14:textId="77777777" w:rsidR="00C97171" w:rsidRPr="00CB7949" w:rsidRDefault="00C97171" w:rsidP="00C97171">
      <w:pPr>
        <w:pStyle w:val="Amain"/>
      </w:pPr>
      <w:r w:rsidRPr="00CB7949">
        <w:tab/>
        <w:t>(2)</w:t>
      </w:r>
      <w:r w:rsidRPr="00CB7949">
        <w:tab/>
        <w:t>The conservator may request that the Minister end the action plan.</w:t>
      </w:r>
    </w:p>
    <w:p w14:paraId="364871DF" w14:textId="77777777" w:rsidR="00C97171" w:rsidRPr="00CB7949" w:rsidRDefault="00C97171" w:rsidP="00C97171">
      <w:pPr>
        <w:pStyle w:val="Amain"/>
      </w:pPr>
      <w:r w:rsidRPr="00CB7949">
        <w:tab/>
        <w:t>(3)</w:t>
      </w:r>
      <w:r w:rsidRPr="00CB7949">
        <w:tab/>
        <w:t>If the Minister receives a request from the conservator, the Minister must decide whether to end the action plan.</w:t>
      </w:r>
    </w:p>
    <w:p w14:paraId="14454D22" w14:textId="77777777" w:rsidR="00C97171" w:rsidRPr="00CB7949" w:rsidRDefault="00C97171" w:rsidP="0080021D">
      <w:pPr>
        <w:pStyle w:val="Amain"/>
      </w:pPr>
      <w:r w:rsidRPr="00CB7949">
        <w:tab/>
        <w:t>(4)</w:t>
      </w:r>
      <w:r w:rsidRPr="00CB7949">
        <w:tab/>
        <w:t>In deciding whether to end the action plan, the Minister must have regard to the recommendation of the scientific committee.</w:t>
      </w:r>
    </w:p>
    <w:p w14:paraId="41ACD204" w14:textId="77777777" w:rsidR="00C97171" w:rsidRPr="00CB7949" w:rsidRDefault="00C97171" w:rsidP="00C97171">
      <w:pPr>
        <w:pStyle w:val="Amain"/>
      </w:pPr>
      <w:r w:rsidRPr="00CB7949">
        <w:lastRenderedPageBreak/>
        <w:tab/>
        <w:t>(5)</w:t>
      </w:r>
      <w:r w:rsidRPr="00CB7949">
        <w:tab/>
        <w:t>The Minister may end the action plan if satisfied that ending the plan will not increase the risk of extinction of the species the subject of the plan.</w:t>
      </w:r>
    </w:p>
    <w:p w14:paraId="1E01B3EE" w14:textId="77777777" w:rsidR="00463059" w:rsidRPr="001163FE" w:rsidRDefault="00463059" w:rsidP="00660BFC">
      <w:pPr>
        <w:pStyle w:val="PageBreak"/>
      </w:pPr>
      <w:r w:rsidRPr="001163FE">
        <w:br w:type="page"/>
      </w:r>
    </w:p>
    <w:p w14:paraId="42606815" w14:textId="77777777" w:rsidR="00463059" w:rsidRPr="00002869" w:rsidRDefault="00682930" w:rsidP="00682930">
      <w:pPr>
        <w:pStyle w:val="AH1Chapter"/>
      </w:pPr>
      <w:bookmarkStart w:id="145" w:name="_Toc167215080"/>
      <w:r w:rsidRPr="00002869">
        <w:rPr>
          <w:rStyle w:val="CharChapNo"/>
        </w:rPr>
        <w:lastRenderedPageBreak/>
        <w:t>Chapter 5</w:t>
      </w:r>
      <w:r w:rsidRPr="001163FE">
        <w:tab/>
      </w:r>
      <w:r w:rsidR="00463059" w:rsidRPr="00002869">
        <w:rPr>
          <w:rStyle w:val="CharChapText"/>
        </w:rPr>
        <w:t>Protection of native species—conservation plans</w:t>
      </w:r>
      <w:bookmarkEnd w:id="145"/>
    </w:p>
    <w:p w14:paraId="0785D76E" w14:textId="77777777" w:rsidR="00463059" w:rsidRPr="00002869" w:rsidRDefault="00682930" w:rsidP="00682930">
      <w:pPr>
        <w:pStyle w:val="AH2Part"/>
      </w:pPr>
      <w:bookmarkStart w:id="146" w:name="_Toc167215081"/>
      <w:r w:rsidRPr="00002869">
        <w:rPr>
          <w:rStyle w:val="CharPartNo"/>
        </w:rPr>
        <w:t>Part 5.1</w:t>
      </w:r>
      <w:r w:rsidRPr="001163FE">
        <w:tab/>
      </w:r>
      <w:r w:rsidR="00463059" w:rsidRPr="00002869">
        <w:rPr>
          <w:rStyle w:val="CharPartText"/>
        </w:rPr>
        <w:t>Special protection status</w:t>
      </w:r>
      <w:bookmarkEnd w:id="146"/>
    </w:p>
    <w:p w14:paraId="34A65CB8" w14:textId="77777777" w:rsidR="00463059" w:rsidRPr="001163FE" w:rsidRDefault="00682930" w:rsidP="00682930">
      <w:pPr>
        <w:pStyle w:val="AH5Sec"/>
      </w:pPr>
      <w:bookmarkStart w:id="147" w:name="_Toc167215082"/>
      <w:r w:rsidRPr="00002869">
        <w:rPr>
          <w:rStyle w:val="CharSectNo"/>
        </w:rPr>
        <w:t>109</w:t>
      </w:r>
      <w:r w:rsidRPr="001163FE">
        <w:tab/>
      </w:r>
      <w:r w:rsidR="00463059" w:rsidRPr="001163FE">
        <w:t xml:space="preserve">What is </w:t>
      </w:r>
      <w:r w:rsidR="00463059" w:rsidRPr="001163FE">
        <w:rPr>
          <w:rStyle w:val="charItals"/>
        </w:rPr>
        <w:t>special protection status</w:t>
      </w:r>
      <w:r w:rsidR="00463059" w:rsidRPr="001163FE">
        <w:t>?</w:t>
      </w:r>
      <w:bookmarkEnd w:id="147"/>
    </w:p>
    <w:p w14:paraId="6D3FDCCD" w14:textId="77777777" w:rsidR="00463059" w:rsidRPr="001163FE" w:rsidRDefault="00682930" w:rsidP="00947A62">
      <w:pPr>
        <w:pStyle w:val="Amain"/>
      </w:pPr>
      <w:r>
        <w:tab/>
      </w:r>
      <w:r w:rsidRPr="001163FE">
        <w:t>(1)</w:t>
      </w:r>
      <w:r w:rsidRPr="001163FE">
        <w:tab/>
      </w:r>
      <w:r w:rsidR="00463059" w:rsidRPr="001163FE">
        <w:t>In this Act:</w:t>
      </w:r>
    </w:p>
    <w:p w14:paraId="46069C22" w14:textId="77777777" w:rsidR="00463059" w:rsidRPr="001163FE" w:rsidRDefault="00463059" w:rsidP="00947A62">
      <w:pPr>
        <w:pStyle w:val="aDef"/>
      </w:pPr>
      <w:r w:rsidRPr="001163FE">
        <w:rPr>
          <w:rStyle w:val="charBoldItals"/>
        </w:rPr>
        <w:t>special protection status</w:t>
      </w:r>
      <w:r w:rsidRPr="001163FE">
        <w:t xml:space="preserve">—a native species has </w:t>
      </w:r>
      <w:r w:rsidRPr="001163FE">
        <w:rPr>
          <w:rStyle w:val="charBoldItals"/>
        </w:rPr>
        <w:t>special protection status</w:t>
      </w:r>
      <w:r w:rsidRPr="001163FE">
        <w:t xml:space="preserve"> if it is—</w:t>
      </w:r>
    </w:p>
    <w:p w14:paraId="06A0A157" w14:textId="77777777" w:rsidR="00463059" w:rsidRPr="001163FE" w:rsidRDefault="00682930" w:rsidP="00947A62">
      <w:pPr>
        <w:pStyle w:val="aDefpara"/>
      </w:pPr>
      <w:r>
        <w:tab/>
      </w:r>
      <w:r w:rsidRPr="001163FE">
        <w:t>(a)</w:t>
      </w:r>
      <w:r w:rsidRPr="001163FE">
        <w:tab/>
      </w:r>
      <w:r w:rsidR="00463059" w:rsidRPr="001163FE">
        <w:t>a threatened native species; or</w:t>
      </w:r>
    </w:p>
    <w:p w14:paraId="5B5A4A0A" w14:textId="0A796952" w:rsidR="00463059" w:rsidRPr="001163FE" w:rsidRDefault="00463059" w:rsidP="00947A62">
      <w:pPr>
        <w:pStyle w:val="aNotepar"/>
      </w:pPr>
      <w:r w:rsidRPr="001163FE">
        <w:rPr>
          <w:rStyle w:val="charItals"/>
        </w:rPr>
        <w:t>Note</w:t>
      </w:r>
      <w:r w:rsidRPr="001163FE">
        <w:rPr>
          <w:rStyle w:val="charItals"/>
        </w:rPr>
        <w:tab/>
      </w:r>
      <w:r w:rsidRPr="001163FE">
        <w:rPr>
          <w:rStyle w:val="charBoldItals"/>
        </w:rPr>
        <w:t>Threatened native species</w:t>
      </w:r>
      <w:r w:rsidRPr="001163FE">
        <w:t>—</w:t>
      </w:r>
      <w:r w:rsidR="00D75E9F" w:rsidRPr="001163FE">
        <w:t>see</w:t>
      </w:r>
      <w:r w:rsidR="0080021D">
        <w:t xml:space="preserve"> </w:t>
      </w:r>
      <w:r w:rsidR="00D75E9F" w:rsidRPr="001163FE">
        <w:t>s</w:t>
      </w:r>
      <w:r w:rsidR="0080021D">
        <w:t xml:space="preserve"> </w:t>
      </w:r>
      <w:r w:rsidR="00C26834" w:rsidRPr="001163FE">
        <w:t>61</w:t>
      </w:r>
      <w:r w:rsidRPr="001163FE">
        <w:t>.</w:t>
      </w:r>
    </w:p>
    <w:p w14:paraId="31D74DC1" w14:textId="77777777" w:rsidR="00463059" w:rsidRPr="001163FE" w:rsidRDefault="00682930" w:rsidP="00947A62">
      <w:pPr>
        <w:pStyle w:val="aDefpara"/>
      </w:pPr>
      <w:r>
        <w:tab/>
      </w:r>
      <w:r w:rsidRPr="001163FE">
        <w:t>(b)</w:t>
      </w:r>
      <w:r w:rsidRPr="001163FE">
        <w:tab/>
      </w:r>
      <w:r w:rsidR="00463059" w:rsidRPr="001163FE">
        <w:t>a listed threatened species; or</w:t>
      </w:r>
    </w:p>
    <w:p w14:paraId="2BCEC313" w14:textId="77777777" w:rsidR="00463059" w:rsidRPr="001163FE" w:rsidRDefault="00682930" w:rsidP="00947A62">
      <w:pPr>
        <w:pStyle w:val="aDefpara"/>
      </w:pPr>
      <w:r>
        <w:tab/>
      </w:r>
      <w:r w:rsidRPr="001163FE">
        <w:t>(c)</w:t>
      </w:r>
      <w:r w:rsidRPr="001163FE">
        <w:tab/>
      </w:r>
      <w:r w:rsidR="00463059" w:rsidRPr="001163FE">
        <w:t>a listed migratory species.</w:t>
      </w:r>
    </w:p>
    <w:p w14:paraId="361E8133" w14:textId="0FBE8863" w:rsidR="00463059" w:rsidRPr="001163FE" w:rsidRDefault="00463059" w:rsidP="00947A62">
      <w:pPr>
        <w:pStyle w:val="aNotepar"/>
      </w:pPr>
      <w:r w:rsidRPr="001163FE">
        <w:rPr>
          <w:rStyle w:val="charItals"/>
        </w:rPr>
        <w:t>Note</w:t>
      </w:r>
      <w:r w:rsidRPr="001163FE">
        <w:rPr>
          <w:rStyle w:val="charItals"/>
        </w:rPr>
        <w:tab/>
      </w:r>
      <w:r w:rsidRPr="001163FE">
        <w:rPr>
          <w:rStyle w:val="charBoldItals"/>
        </w:rPr>
        <w:t>Listed migratory species</w:t>
      </w:r>
      <w:r w:rsidRPr="001163FE">
        <w:t xml:space="preserve">—see the </w:t>
      </w:r>
      <w:hyperlink r:id="rId100" w:tooltip="Act 1999 No 91 (Cwlth)" w:history="1">
        <w:r w:rsidR="009F0A46" w:rsidRPr="001163FE">
          <w:rPr>
            <w:rStyle w:val="charCitHyperlinkItal"/>
          </w:rPr>
          <w:t>Environment Protection and Biodiversity Conservation Act</w:t>
        </w:r>
        <w:r w:rsidR="0080021D">
          <w:rPr>
            <w:rStyle w:val="charCitHyperlinkItal"/>
          </w:rPr>
          <w:t xml:space="preserve"> </w:t>
        </w:r>
        <w:r w:rsidR="009F0A46" w:rsidRPr="001163FE">
          <w:rPr>
            <w:rStyle w:val="charCitHyperlinkItal"/>
          </w:rPr>
          <w:t>1999</w:t>
        </w:r>
      </w:hyperlink>
      <w:r w:rsidRPr="001163FE">
        <w:t xml:space="preserve"> (Cwlth),</w:t>
      </w:r>
      <w:r w:rsidR="00D75E9F" w:rsidRPr="001163FE">
        <w:t xml:space="preserve"> s</w:t>
      </w:r>
      <w:r w:rsidR="0080021D">
        <w:t xml:space="preserve"> </w:t>
      </w:r>
      <w:r w:rsidRPr="001163FE">
        <w:t>528.</w:t>
      </w:r>
    </w:p>
    <w:p w14:paraId="4B4F5E70" w14:textId="77777777" w:rsidR="00463059" w:rsidRPr="001163FE" w:rsidRDefault="00682930" w:rsidP="00947A62">
      <w:pPr>
        <w:pStyle w:val="Amain"/>
      </w:pPr>
      <w:r>
        <w:tab/>
      </w:r>
      <w:r w:rsidRPr="001163FE">
        <w:t>(2)</w:t>
      </w:r>
      <w:r w:rsidRPr="001163FE">
        <w:tab/>
      </w:r>
      <w:r w:rsidR="00463059" w:rsidRPr="001163FE">
        <w:t>In this section:</w:t>
      </w:r>
    </w:p>
    <w:p w14:paraId="3EE6D185" w14:textId="0C638BF9" w:rsidR="00463059" w:rsidRPr="001163FE" w:rsidRDefault="00463059" w:rsidP="00947A62">
      <w:pPr>
        <w:pStyle w:val="aDef"/>
      </w:pPr>
      <w:r w:rsidRPr="001163FE">
        <w:rPr>
          <w:rStyle w:val="charBoldItals"/>
        </w:rPr>
        <w:t>listed threatened species</w:t>
      </w:r>
      <w:r w:rsidRPr="001163FE">
        <w:t xml:space="preserve">—see the </w:t>
      </w:r>
      <w:hyperlink r:id="rId101" w:tooltip="Act 1999 No 91 (Cwlth)" w:history="1">
        <w:r w:rsidR="009F0A46" w:rsidRPr="001163FE">
          <w:rPr>
            <w:rStyle w:val="charCitHyperlinkItal"/>
          </w:rPr>
          <w:t>Environment Protection and Biodiversity Conservation Act</w:t>
        </w:r>
        <w:r w:rsidR="0080021D">
          <w:rPr>
            <w:rStyle w:val="charCitHyperlinkItal"/>
          </w:rPr>
          <w:t xml:space="preserve"> </w:t>
        </w:r>
        <w:r w:rsidR="009F0A46" w:rsidRPr="001163FE">
          <w:rPr>
            <w:rStyle w:val="charCitHyperlinkItal"/>
          </w:rPr>
          <w:t>1999</w:t>
        </w:r>
      </w:hyperlink>
      <w:r w:rsidRPr="001163FE">
        <w:t xml:space="preserve"> (Cwlth), </w:t>
      </w:r>
      <w:r w:rsidR="00D75E9F" w:rsidRPr="001163FE">
        <w:t>section</w:t>
      </w:r>
      <w:r w:rsidR="0080021D">
        <w:t xml:space="preserve"> </w:t>
      </w:r>
      <w:r w:rsidRPr="001163FE">
        <w:t>528.</w:t>
      </w:r>
    </w:p>
    <w:p w14:paraId="3800A532" w14:textId="0A039519" w:rsidR="00463059" w:rsidRPr="001163FE" w:rsidRDefault="00463059" w:rsidP="00947A62">
      <w:pPr>
        <w:pStyle w:val="aNote"/>
      </w:pPr>
      <w:r w:rsidRPr="001163FE">
        <w:rPr>
          <w:rStyle w:val="charItals"/>
        </w:rPr>
        <w:t>Note 1</w:t>
      </w:r>
      <w:r w:rsidRPr="001163FE">
        <w:rPr>
          <w:rStyle w:val="charItals"/>
        </w:rPr>
        <w:tab/>
      </w:r>
      <w:r w:rsidRPr="001163FE">
        <w:t xml:space="preserve">The conservator may make a native species conservation plan for a species that has </w:t>
      </w:r>
      <w:r w:rsidR="00A74C11" w:rsidRPr="001163FE">
        <w:t xml:space="preserve">special </w:t>
      </w:r>
      <w:r w:rsidRPr="001163FE">
        <w:t>protection status (see</w:t>
      </w:r>
      <w:r w:rsidR="0080021D">
        <w:t xml:space="preserve"> </w:t>
      </w:r>
      <w:r w:rsidRPr="001163FE">
        <w:t>pt</w:t>
      </w:r>
      <w:r w:rsidR="0080021D">
        <w:t xml:space="preserve"> </w:t>
      </w:r>
      <w:r w:rsidRPr="001163FE">
        <w:t>5.3).</w:t>
      </w:r>
    </w:p>
    <w:p w14:paraId="0BCE4CC1" w14:textId="3A43B771" w:rsidR="00463059" w:rsidRPr="001163FE" w:rsidRDefault="00463059" w:rsidP="00947A62">
      <w:pPr>
        <w:pStyle w:val="aNote"/>
      </w:pPr>
      <w:r w:rsidRPr="001163FE">
        <w:rPr>
          <w:rStyle w:val="charItals"/>
        </w:rPr>
        <w:t>Note 2</w:t>
      </w:r>
      <w:r w:rsidRPr="001163FE">
        <w:tab/>
        <w:t>The conservator must make an action plan for regular migratory species (</w:t>
      </w:r>
      <w:r w:rsidR="00D75E9F" w:rsidRPr="001163FE">
        <w:t>see</w:t>
      </w:r>
      <w:r w:rsidR="0080021D">
        <w:t xml:space="preserve"> </w:t>
      </w:r>
      <w:r w:rsidR="00D75E9F" w:rsidRPr="001163FE">
        <w:t>s</w:t>
      </w:r>
      <w:r w:rsidR="0080021D">
        <w:t xml:space="preserve"> </w:t>
      </w:r>
      <w:r w:rsidR="00C26834" w:rsidRPr="001163FE">
        <w:t>101</w:t>
      </w:r>
      <w:r w:rsidRPr="001163FE">
        <w:t>).</w:t>
      </w:r>
    </w:p>
    <w:p w14:paraId="04633693" w14:textId="77777777" w:rsidR="00463059" w:rsidRPr="001163FE" w:rsidRDefault="00463059" w:rsidP="00660BFC">
      <w:pPr>
        <w:pStyle w:val="PageBreak"/>
      </w:pPr>
      <w:r w:rsidRPr="001163FE">
        <w:br w:type="page"/>
      </w:r>
    </w:p>
    <w:p w14:paraId="6D314A31" w14:textId="77777777" w:rsidR="00463059" w:rsidRPr="00002869" w:rsidRDefault="00682930" w:rsidP="00682930">
      <w:pPr>
        <w:pStyle w:val="AH2Part"/>
      </w:pPr>
      <w:bookmarkStart w:id="148" w:name="_Toc167215083"/>
      <w:r w:rsidRPr="00002869">
        <w:rPr>
          <w:rStyle w:val="CharPartNo"/>
        </w:rPr>
        <w:lastRenderedPageBreak/>
        <w:t>Part 5.2</w:t>
      </w:r>
      <w:r w:rsidRPr="001163FE">
        <w:tab/>
      </w:r>
      <w:r w:rsidR="00463059" w:rsidRPr="00002869">
        <w:rPr>
          <w:rStyle w:val="CharPartText"/>
        </w:rPr>
        <w:t>Protected native species</w:t>
      </w:r>
      <w:bookmarkEnd w:id="148"/>
    </w:p>
    <w:p w14:paraId="16F81AC3" w14:textId="77777777" w:rsidR="00463059" w:rsidRPr="001163FE" w:rsidRDefault="00682930" w:rsidP="00682930">
      <w:pPr>
        <w:pStyle w:val="AH5Sec"/>
      </w:pPr>
      <w:bookmarkStart w:id="149" w:name="_Toc167215084"/>
      <w:r w:rsidRPr="00002869">
        <w:rPr>
          <w:rStyle w:val="CharSectNo"/>
        </w:rPr>
        <w:t>110</w:t>
      </w:r>
      <w:r w:rsidRPr="001163FE">
        <w:tab/>
      </w:r>
      <w:r w:rsidR="00463059" w:rsidRPr="001163FE">
        <w:t xml:space="preserve">What is a </w:t>
      </w:r>
      <w:r w:rsidR="00463059" w:rsidRPr="001163FE">
        <w:rPr>
          <w:rStyle w:val="charItals"/>
        </w:rPr>
        <w:t>protected native species</w:t>
      </w:r>
      <w:r w:rsidR="00463059" w:rsidRPr="001163FE">
        <w:t>?</w:t>
      </w:r>
      <w:bookmarkEnd w:id="149"/>
    </w:p>
    <w:p w14:paraId="4727601D" w14:textId="77777777" w:rsidR="00463059" w:rsidRPr="001163FE" w:rsidRDefault="00463059" w:rsidP="00660BFC">
      <w:pPr>
        <w:pStyle w:val="Amainreturn"/>
      </w:pPr>
      <w:r w:rsidRPr="001163FE">
        <w:t>In this Act:</w:t>
      </w:r>
    </w:p>
    <w:p w14:paraId="4C9F17FE" w14:textId="77777777" w:rsidR="00463059" w:rsidRPr="001163FE" w:rsidRDefault="00463059" w:rsidP="00682930">
      <w:pPr>
        <w:pStyle w:val="aDef"/>
      </w:pPr>
      <w:r w:rsidRPr="001163FE">
        <w:rPr>
          <w:rStyle w:val="charBoldItals"/>
        </w:rPr>
        <w:t>protected native species</w:t>
      </w:r>
      <w:r w:rsidRPr="001163FE">
        <w:t xml:space="preserve"> means a native species listed in the protected native species list.</w:t>
      </w:r>
    </w:p>
    <w:p w14:paraId="0E6854DA" w14:textId="77777777" w:rsidR="00463059" w:rsidRPr="001163FE" w:rsidRDefault="00682930" w:rsidP="00682930">
      <w:pPr>
        <w:pStyle w:val="AH5Sec"/>
      </w:pPr>
      <w:bookmarkStart w:id="150" w:name="_Toc167215085"/>
      <w:r w:rsidRPr="00002869">
        <w:rPr>
          <w:rStyle w:val="CharSectNo"/>
        </w:rPr>
        <w:t>111</w:t>
      </w:r>
      <w:r w:rsidRPr="001163FE">
        <w:tab/>
      </w:r>
      <w:r w:rsidR="00463059" w:rsidRPr="001163FE">
        <w:t>Minister to make protected native species list</w:t>
      </w:r>
      <w:bookmarkEnd w:id="150"/>
    </w:p>
    <w:p w14:paraId="538BE00C" w14:textId="77777777" w:rsidR="00463059" w:rsidRPr="001163FE" w:rsidRDefault="00682930" w:rsidP="00947A62">
      <w:pPr>
        <w:pStyle w:val="Amain"/>
      </w:pPr>
      <w:r>
        <w:tab/>
      </w:r>
      <w:r w:rsidRPr="001163FE">
        <w:t>(1)</w:t>
      </w:r>
      <w:r w:rsidRPr="001163FE">
        <w:tab/>
      </w:r>
      <w:r w:rsidR="00463059" w:rsidRPr="001163FE">
        <w:t xml:space="preserve">The Minister must make a list of native species that are protected native species (the </w:t>
      </w:r>
      <w:r w:rsidR="00463059" w:rsidRPr="001163FE">
        <w:rPr>
          <w:rStyle w:val="charBoldItals"/>
        </w:rPr>
        <w:t>protected native species list</w:t>
      </w:r>
      <w:r w:rsidR="00463059" w:rsidRPr="001163FE">
        <w:t>).</w:t>
      </w:r>
    </w:p>
    <w:p w14:paraId="381F16AF" w14:textId="0B8F874C"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Native species</w:t>
      </w:r>
      <w:r w:rsidRPr="001163FE">
        <w:t>—</w:t>
      </w:r>
      <w:r w:rsidR="00D75E9F" w:rsidRPr="001163FE">
        <w:t>see</w:t>
      </w:r>
      <w:r w:rsidR="0080021D">
        <w:t xml:space="preserve"> </w:t>
      </w:r>
      <w:r w:rsidR="00D75E9F" w:rsidRPr="001163FE">
        <w:t>s</w:t>
      </w:r>
      <w:r w:rsidR="0080021D">
        <w:t xml:space="preserve"> </w:t>
      </w:r>
      <w:r w:rsidR="00ED601E" w:rsidRPr="001163FE">
        <w:t>16</w:t>
      </w:r>
      <w:r w:rsidRPr="001163FE">
        <w:t>.</w:t>
      </w:r>
    </w:p>
    <w:p w14:paraId="1BB607C0" w14:textId="77777777" w:rsidR="00463059" w:rsidRPr="001163FE" w:rsidRDefault="00682930" w:rsidP="00682930">
      <w:pPr>
        <w:pStyle w:val="Amain"/>
      </w:pPr>
      <w:r>
        <w:tab/>
      </w:r>
      <w:r w:rsidRPr="001163FE">
        <w:t>(2)</w:t>
      </w:r>
      <w:r w:rsidRPr="001163FE">
        <w:tab/>
      </w:r>
      <w:r w:rsidR="00463059" w:rsidRPr="001163FE">
        <w:t>The protected native species list must be divided into the following categories:</w:t>
      </w:r>
    </w:p>
    <w:p w14:paraId="315411DD" w14:textId="77777777" w:rsidR="00463059" w:rsidRPr="001163FE" w:rsidRDefault="00682930" w:rsidP="00682930">
      <w:pPr>
        <w:pStyle w:val="Apara"/>
      </w:pPr>
      <w:r>
        <w:tab/>
      </w:r>
      <w:r w:rsidRPr="001163FE">
        <w:t>(a)</w:t>
      </w:r>
      <w:r w:rsidRPr="001163FE">
        <w:tab/>
      </w:r>
      <w:r w:rsidR="00463059" w:rsidRPr="001163FE">
        <w:t>restricted trade;</w:t>
      </w:r>
    </w:p>
    <w:p w14:paraId="013E1F36" w14:textId="77777777" w:rsidR="00463059" w:rsidRPr="001163FE" w:rsidRDefault="00682930" w:rsidP="00682930">
      <w:pPr>
        <w:pStyle w:val="Apara"/>
      </w:pPr>
      <w:r>
        <w:tab/>
      </w:r>
      <w:r w:rsidRPr="001163FE">
        <w:t>(b)</w:t>
      </w:r>
      <w:r w:rsidRPr="001163FE">
        <w:tab/>
      </w:r>
      <w:r w:rsidR="00463059" w:rsidRPr="001163FE">
        <w:t>rare;</w:t>
      </w:r>
    </w:p>
    <w:p w14:paraId="473FF883" w14:textId="77777777" w:rsidR="00463059" w:rsidRPr="001163FE" w:rsidRDefault="00682930" w:rsidP="00682930">
      <w:pPr>
        <w:pStyle w:val="Apara"/>
      </w:pPr>
      <w:r>
        <w:tab/>
      </w:r>
      <w:r w:rsidRPr="001163FE">
        <w:t>(c)</w:t>
      </w:r>
      <w:r w:rsidRPr="001163FE">
        <w:tab/>
      </w:r>
      <w:r w:rsidR="00463059" w:rsidRPr="001163FE">
        <w:t>data deficient;</w:t>
      </w:r>
    </w:p>
    <w:p w14:paraId="7C2DA5A2" w14:textId="77777777" w:rsidR="00463059" w:rsidRPr="001163FE" w:rsidRDefault="00682930" w:rsidP="00682930">
      <w:pPr>
        <w:pStyle w:val="Apara"/>
      </w:pPr>
      <w:r>
        <w:tab/>
      </w:r>
      <w:r w:rsidRPr="001163FE">
        <w:t>(d)</w:t>
      </w:r>
      <w:r w:rsidRPr="001163FE">
        <w:tab/>
      </w:r>
      <w:r w:rsidR="00463059" w:rsidRPr="001163FE">
        <w:t>any other category prescribed by regulation.</w:t>
      </w:r>
    </w:p>
    <w:p w14:paraId="7E3840AB" w14:textId="77777777" w:rsidR="00463059" w:rsidRPr="001163FE" w:rsidRDefault="00682930" w:rsidP="00947A62">
      <w:pPr>
        <w:pStyle w:val="Amain"/>
      </w:pPr>
      <w:r>
        <w:tab/>
      </w:r>
      <w:r w:rsidRPr="001163FE">
        <w:t>(3)</w:t>
      </w:r>
      <w:r w:rsidRPr="001163FE">
        <w:tab/>
      </w:r>
      <w:r w:rsidR="00463059" w:rsidRPr="001163FE">
        <w:t>The protected native species list is a notifiable instrument.</w:t>
      </w:r>
    </w:p>
    <w:p w14:paraId="4F15D409" w14:textId="554CFFBA" w:rsidR="00463059" w:rsidRPr="001163FE" w:rsidRDefault="00463059" w:rsidP="00947A62">
      <w:pPr>
        <w:pStyle w:val="aNote"/>
      </w:pPr>
      <w:r w:rsidRPr="001163FE">
        <w:rPr>
          <w:rStyle w:val="charItals"/>
        </w:rPr>
        <w:t>Note 1</w:t>
      </w:r>
      <w:r w:rsidRPr="001163FE">
        <w:rPr>
          <w:rStyle w:val="charItals"/>
        </w:rPr>
        <w:tab/>
      </w:r>
      <w:r w:rsidRPr="001163FE">
        <w:t xml:space="preserve">A notifiable instrument must be notified under the </w:t>
      </w:r>
      <w:hyperlink r:id="rId102" w:tooltip="A2001-14" w:history="1">
        <w:r w:rsidR="000E0483" w:rsidRPr="001163FE">
          <w:rPr>
            <w:rStyle w:val="charCitHyperlinkAbbrev"/>
          </w:rPr>
          <w:t>Legislation Act</w:t>
        </w:r>
      </w:hyperlink>
      <w:r w:rsidRPr="001163FE">
        <w:t>.</w:t>
      </w:r>
    </w:p>
    <w:p w14:paraId="1374371D" w14:textId="1AF4AD34" w:rsidR="00463059" w:rsidRPr="001163FE" w:rsidRDefault="00463059" w:rsidP="00660BFC">
      <w:pPr>
        <w:pStyle w:val="aNote"/>
      </w:pPr>
      <w:r w:rsidRPr="001163FE">
        <w:rPr>
          <w:rStyle w:val="charItals"/>
        </w:rPr>
        <w:t>Note 2</w:t>
      </w:r>
      <w:r w:rsidRPr="001163FE">
        <w:rPr>
          <w:rStyle w:val="charItals"/>
        </w:rPr>
        <w:tab/>
      </w:r>
      <w:r w:rsidRPr="001163FE">
        <w:t xml:space="preserve">The power to make the list includes the power to amend or repeal the list. The power to amend or repeal the list is exercisable in the same way, and subject to the same conditions, as the power to make the list (see </w:t>
      </w:r>
      <w:hyperlink r:id="rId103" w:tooltip="A2001-14" w:history="1">
        <w:r w:rsidR="000E0483" w:rsidRPr="001163FE">
          <w:rPr>
            <w:rStyle w:val="charCitHyperlinkAbbrev"/>
          </w:rPr>
          <w:t>Legislation Act</w:t>
        </w:r>
      </w:hyperlink>
      <w:r w:rsidRPr="001163FE">
        <w:t>,</w:t>
      </w:r>
      <w:r w:rsidR="00D75E9F" w:rsidRPr="001163FE">
        <w:t xml:space="preserve"> s</w:t>
      </w:r>
      <w:r w:rsidR="0080021D">
        <w:t xml:space="preserve"> </w:t>
      </w:r>
      <w:r w:rsidRPr="001163FE">
        <w:t>46).</w:t>
      </w:r>
    </w:p>
    <w:p w14:paraId="6C72FED7" w14:textId="77777777" w:rsidR="00463059" w:rsidRPr="001163FE" w:rsidRDefault="00682930" w:rsidP="00682930">
      <w:pPr>
        <w:pStyle w:val="AH5Sec"/>
      </w:pPr>
      <w:bookmarkStart w:id="151" w:name="_Toc167215086"/>
      <w:r w:rsidRPr="00002869">
        <w:rPr>
          <w:rStyle w:val="CharSectNo"/>
        </w:rPr>
        <w:lastRenderedPageBreak/>
        <w:t>112</w:t>
      </w:r>
      <w:r w:rsidRPr="001163FE">
        <w:tab/>
      </w:r>
      <w:r w:rsidR="00E46249" w:rsidRPr="001163FE">
        <w:t>Protected native species list—</w:t>
      </w:r>
      <w:r w:rsidR="00463059" w:rsidRPr="001163FE">
        <w:t>eligibility</w:t>
      </w:r>
      <w:bookmarkEnd w:id="151"/>
    </w:p>
    <w:p w14:paraId="12A77DDC" w14:textId="77777777" w:rsidR="00463059" w:rsidRPr="001163FE" w:rsidRDefault="00682930" w:rsidP="00641B5B">
      <w:pPr>
        <w:pStyle w:val="Amain"/>
        <w:keepNext/>
        <w:keepLines/>
      </w:pPr>
      <w:r>
        <w:tab/>
      </w:r>
      <w:r w:rsidRPr="001163FE">
        <w:t>(1)</w:t>
      </w:r>
      <w:r w:rsidRPr="001163FE">
        <w:tab/>
      </w:r>
      <w:r w:rsidR="00463059" w:rsidRPr="001163FE">
        <w:t xml:space="preserve">A native species is eligible to be included in the </w:t>
      </w:r>
      <w:r w:rsidR="00463059" w:rsidRPr="001163FE">
        <w:rPr>
          <w:bCs/>
          <w:iCs/>
        </w:rPr>
        <w:t xml:space="preserve">restricted trade </w:t>
      </w:r>
      <w:r w:rsidR="00463059" w:rsidRPr="001163FE">
        <w:t>category in the protected native species list if unrestricted trade in the species is likely to have a negative impact on populations of the species in the wild.</w:t>
      </w:r>
    </w:p>
    <w:p w14:paraId="3E942F39" w14:textId="77777777" w:rsidR="00463059" w:rsidRPr="001163FE" w:rsidRDefault="00682930" w:rsidP="00682930">
      <w:pPr>
        <w:pStyle w:val="Amain"/>
      </w:pPr>
      <w:r>
        <w:tab/>
      </w:r>
      <w:r w:rsidRPr="001163FE">
        <w:t>(2)</w:t>
      </w:r>
      <w:r w:rsidRPr="001163FE">
        <w:tab/>
      </w:r>
      <w:r w:rsidR="00463059" w:rsidRPr="001163FE">
        <w:t xml:space="preserve">A native species is eligible to be included in the </w:t>
      </w:r>
      <w:r w:rsidR="00463059" w:rsidRPr="001163FE">
        <w:rPr>
          <w:bCs/>
          <w:iCs/>
        </w:rPr>
        <w:t xml:space="preserve">rare </w:t>
      </w:r>
      <w:r w:rsidR="00463059" w:rsidRPr="001163FE">
        <w:t>category in the protected native species list if—</w:t>
      </w:r>
    </w:p>
    <w:p w14:paraId="55E4706D" w14:textId="77777777" w:rsidR="00463059" w:rsidRPr="001163FE" w:rsidRDefault="00682930" w:rsidP="00947A62">
      <w:pPr>
        <w:pStyle w:val="Apara"/>
      </w:pPr>
      <w:r>
        <w:tab/>
      </w:r>
      <w:r w:rsidRPr="001163FE">
        <w:t>(a)</w:t>
      </w:r>
      <w:r w:rsidRPr="001163FE">
        <w:tab/>
      </w:r>
      <w:r w:rsidR="00463059" w:rsidRPr="001163FE">
        <w:t>it is not a threatened native species; and</w:t>
      </w:r>
    </w:p>
    <w:p w14:paraId="37B9F3D1" w14:textId="7B1B3443" w:rsidR="00463059" w:rsidRPr="001163FE" w:rsidRDefault="00463059" w:rsidP="00947A62">
      <w:pPr>
        <w:pStyle w:val="aNotepar"/>
      </w:pPr>
      <w:r w:rsidRPr="001163FE">
        <w:rPr>
          <w:rStyle w:val="charItals"/>
        </w:rPr>
        <w:t>Note</w:t>
      </w:r>
      <w:r w:rsidRPr="001163FE">
        <w:rPr>
          <w:rStyle w:val="charItals"/>
        </w:rPr>
        <w:tab/>
      </w:r>
      <w:r w:rsidRPr="001163FE">
        <w:rPr>
          <w:rStyle w:val="charBoldItals"/>
        </w:rPr>
        <w:t>Threatened native species</w:t>
      </w:r>
      <w:r w:rsidR="001C3462" w:rsidRPr="001163FE">
        <w:t>—</w:t>
      </w:r>
      <w:r w:rsidR="00D75E9F" w:rsidRPr="001163FE">
        <w:t>see</w:t>
      </w:r>
      <w:r w:rsidR="0080021D">
        <w:t xml:space="preserve"> </w:t>
      </w:r>
      <w:r w:rsidR="00D75E9F" w:rsidRPr="001163FE">
        <w:t>s</w:t>
      </w:r>
      <w:r w:rsidR="0080021D">
        <w:t xml:space="preserve"> </w:t>
      </w:r>
      <w:r w:rsidR="00C26834" w:rsidRPr="001163FE">
        <w:t>61</w:t>
      </w:r>
      <w:r w:rsidRPr="001163FE">
        <w:t>.</w:t>
      </w:r>
    </w:p>
    <w:p w14:paraId="73CB7A2E" w14:textId="77777777" w:rsidR="00463059" w:rsidRPr="001163FE" w:rsidRDefault="00682930" w:rsidP="00947A62">
      <w:pPr>
        <w:pStyle w:val="Apara"/>
      </w:pPr>
      <w:r>
        <w:tab/>
      </w:r>
      <w:r w:rsidRPr="001163FE">
        <w:t>(b)</w:t>
      </w:r>
      <w:r w:rsidRPr="001163FE">
        <w:tab/>
      </w:r>
      <w:r w:rsidR="00463059" w:rsidRPr="001163FE">
        <w:t>it does not have special protection status; and</w:t>
      </w:r>
    </w:p>
    <w:p w14:paraId="601B2E12" w14:textId="17818B40" w:rsidR="00463059" w:rsidRPr="001163FE" w:rsidRDefault="00463059" w:rsidP="00947A62">
      <w:pPr>
        <w:pStyle w:val="aNotepar"/>
      </w:pPr>
      <w:r w:rsidRPr="001163FE">
        <w:rPr>
          <w:rStyle w:val="charItals"/>
        </w:rPr>
        <w:t>Note</w:t>
      </w:r>
      <w:r w:rsidRPr="001163FE">
        <w:rPr>
          <w:rStyle w:val="charItals"/>
        </w:rPr>
        <w:tab/>
      </w:r>
      <w:r w:rsidRPr="001163FE">
        <w:rPr>
          <w:rStyle w:val="charBoldItals"/>
        </w:rPr>
        <w:t>Special protection status</w:t>
      </w:r>
      <w:r w:rsidR="001C3462" w:rsidRPr="001163FE">
        <w:t>—</w:t>
      </w:r>
      <w:r w:rsidR="00D75E9F" w:rsidRPr="001163FE">
        <w:t>see</w:t>
      </w:r>
      <w:r w:rsidR="0080021D">
        <w:t xml:space="preserve"> </w:t>
      </w:r>
      <w:r w:rsidR="00D75E9F" w:rsidRPr="001163FE">
        <w:t>s</w:t>
      </w:r>
      <w:r w:rsidR="0080021D">
        <w:t xml:space="preserve"> </w:t>
      </w:r>
      <w:r w:rsidR="00C1402A" w:rsidRPr="001163FE">
        <w:t>10</w:t>
      </w:r>
      <w:r w:rsidR="00C26834" w:rsidRPr="001163FE">
        <w:t>9</w:t>
      </w:r>
      <w:r w:rsidRPr="001163FE">
        <w:t>.</w:t>
      </w:r>
    </w:p>
    <w:p w14:paraId="0DC35005" w14:textId="77777777" w:rsidR="00463059" w:rsidRPr="001163FE" w:rsidRDefault="00682930" w:rsidP="00947A62">
      <w:pPr>
        <w:pStyle w:val="Apara"/>
      </w:pPr>
      <w:r>
        <w:tab/>
      </w:r>
      <w:r w:rsidRPr="001163FE">
        <w:t>(c)</w:t>
      </w:r>
      <w:r w:rsidRPr="001163FE">
        <w:tab/>
      </w:r>
      <w:r w:rsidR="00463059" w:rsidRPr="001163FE">
        <w:t>it is rare in the ACT.</w:t>
      </w:r>
    </w:p>
    <w:p w14:paraId="18E17D60" w14:textId="77777777" w:rsidR="00463059" w:rsidRPr="001163FE" w:rsidRDefault="00682930" w:rsidP="00947A62">
      <w:pPr>
        <w:pStyle w:val="Amain"/>
      </w:pPr>
      <w:r>
        <w:tab/>
      </w:r>
      <w:r w:rsidRPr="001163FE">
        <w:t>(3)</w:t>
      </w:r>
      <w:r w:rsidRPr="001163FE">
        <w:tab/>
      </w:r>
      <w:r w:rsidR="00463059" w:rsidRPr="001163FE">
        <w:t>A native species is eligible to be included in the data deficient category in the protected native species list if there is insufficient information about the species in the ACT for the species to be eligible to be—</w:t>
      </w:r>
    </w:p>
    <w:p w14:paraId="1D939023" w14:textId="77777777" w:rsidR="00463059" w:rsidRPr="001163FE" w:rsidRDefault="00682930" w:rsidP="00947A62">
      <w:pPr>
        <w:pStyle w:val="Apara"/>
      </w:pPr>
      <w:r>
        <w:tab/>
      </w:r>
      <w:r w:rsidRPr="001163FE">
        <w:t>(a)</w:t>
      </w:r>
      <w:r w:rsidRPr="001163FE">
        <w:tab/>
      </w:r>
      <w:r w:rsidR="00463059" w:rsidRPr="001163FE">
        <w:t>a threatened native species; or</w:t>
      </w:r>
    </w:p>
    <w:p w14:paraId="410D5466" w14:textId="42184AE3" w:rsidR="00463059" w:rsidRPr="001163FE" w:rsidRDefault="00463059" w:rsidP="00660BFC">
      <w:pPr>
        <w:pStyle w:val="aNotepar"/>
      </w:pPr>
      <w:r w:rsidRPr="001163FE">
        <w:rPr>
          <w:rStyle w:val="charItals"/>
        </w:rPr>
        <w:t>Note</w:t>
      </w:r>
      <w:r w:rsidRPr="001163FE">
        <w:rPr>
          <w:rStyle w:val="charItals"/>
        </w:rPr>
        <w:tab/>
      </w:r>
      <w:r w:rsidRPr="001163FE">
        <w:rPr>
          <w:rStyle w:val="charBoldItals"/>
        </w:rPr>
        <w:t>Threatened native species</w:t>
      </w:r>
      <w:r w:rsidR="00C1402A" w:rsidRPr="001163FE">
        <w:t>—</w:t>
      </w:r>
      <w:r w:rsidR="00D75E9F" w:rsidRPr="001163FE">
        <w:t>see</w:t>
      </w:r>
      <w:r w:rsidR="0080021D">
        <w:t xml:space="preserve"> </w:t>
      </w:r>
      <w:r w:rsidR="00D75E9F" w:rsidRPr="001163FE">
        <w:t>s</w:t>
      </w:r>
      <w:r w:rsidR="0080021D">
        <w:t xml:space="preserve"> </w:t>
      </w:r>
      <w:r w:rsidR="00C26834" w:rsidRPr="001163FE">
        <w:t>61</w:t>
      </w:r>
      <w:r w:rsidRPr="001163FE">
        <w:t>.</w:t>
      </w:r>
    </w:p>
    <w:p w14:paraId="376BA40C" w14:textId="77777777" w:rsidR="00463059" w:rsidRPr="001163FE" w:rsidRDefault="00682930" w:rsidP="00682930">
      <w:pPr>
        <w:pStyle w:val="Apara"/>
      </w:pPr>
      <w:r>
        <w:tab/>
      </w:r>
      <w:r w:rsidRPr="001163FE">
        <w:t>(b)</w:t>
      </w:r>
      <w:r w:rsidRPr="001163FE">
        <w:tab/>
      </w:r>
      <w:r w:rsidR="00463059" w:rsidRPr="001163FE">
        <w:t>included in any other category in the protected native species list.</w:t>
      </w:r>
    </w:p>
    <w:p w14:paraId="378135C7" w14:textId="77777777" w:rsidR="00463059" w:rsidRPr="001163FE" w:rsidRDefault="00682930" w:rsidP="00682930">
      <w:pPr>
        <w:pStyle w:val="AH5Sec"/>
      </w:pPr>
      <w:bookmarkStart w:id="152" w:name="_Toc167215087"/>
      <w:r w:rsidRPr="00002869">
        <w:rPr>
          <w:rStyle w:val="CharSectNo"/>
        </w:rPr>
        <w:t>113</w:t>
      </w:r>
      <w:r w:rsidRPr="001163FE">
        <w:tab/>
      </w:r>
      <w:r w:rsidR="00463059" w:rsidRPr="001163FE">
        <w:t>Minister to develop criteria and processes for protected native species list</w:t>
      </w:r>
      <w:bookmarkEnd w:id="152"/>
    </w:p>
    <w:p w14:paraId="72F8EFD4" w14:textId="77777777" w:rsidR="00463059" w:rsidRPr="001163FE" w:rsidRDefault="00682930" w:rsidP="00682930">
      <w:pPr>
        <w:pStyle w:val="Amain"/>
      </w:pPr>
      <w:r>
        <w:tab/>
      </w:r>
      <w:r w:rsidRPr="001163FE">
        <w:t>(1)</w:t>
      </w:r>
      <w:r w:rsidRPr="001163FE">
        <w:tab/>
      </w:r>
      <w:r w:rsidR="00463059" w:rsidRPr="001163FE">
        <w:t>The Minister must develop criteria to be used in deciding whether a species is eligibl</w:t>
      </w:r>
      <w:r w:rsidR="0037438B" w:rsidRPr="001163FE">
        <w:t>e to be included in a category o</w:t>
      </w:r>
      <w:r w:rsidR="00463059" w:rsidRPr="001163FE">
        <w:t xml:space="preserve">n the protected native species list (the </w:t>
      </w:r>
      <w:r w:rsidR="00463059" w:rsidRPr="001163FE">
        <w:rPr>
          <w:rStyle w:val="charBoldItals"/>
        </w:rPr>
        <w:t>protected native species list criteria</w:t>
      </w:r>
      <w:r w:rsidR="00463059" w:rsidRPr="001163FE">
        <w:t>).</w:t>
      </w:r>
    </w:p>
    <w:p w14:paraId="53157E5E" w14:textId="77777777" w:rsidR="00463059" w:rsidRPr="001163FE" w:rsidRDefault="00682930" w:rsidP="00682930">
      <w:pPr>
        <w:pStyle w:val="Amain"/>
      </w:pPr>
      <w:r>
        <w:tab/>
      </w:r>
      <w:r w:rsidRPr="001163FE">
        <w:t>(2)</w:t>
      </w:r>
      <w:r w:rsidRPr="001163FE">
        <w:tab/>
      </w:r>
      <w:r w:rsidR="00463059" w:rsidRPr="001163FE">
        <w:t>The protected native species list criteria may only include scientific matters.</w:t>
      </w:r>
    </w:p>
    <w:p w14:paraId="7A9DBAC8" w14:textId="77777777" w:rsidR="00463059" w:rsidRPr="001163FE" w:rsidRDefault="00682930" w:rsidP="00682930">
      <w:pPr>
        <w:pStyle w:val="Amain"/>
      </w:pPr>
      <w:r>
        <w:lastRenderedPageBreak/>
        <w:tab/>
      </w:r>
      <w:r w:rsidRPr="001163FE">
        <w:t>(3)</w:t>
      </w:r>
      <w:r w:rsidRPr="001163FE">
        <w:tab/>
      </w:r>
      <w:r w:rsidR="00463059" w:rsidRPr="001163FE">
        <w:t>In developing the protected native species list criteria, the Minister must—</w:t>
      </w:r>
    </w:p>
    <w:p w14:paraId="1013744F" w14:textId="77777777" w:rsidR="00463059" w:rsidRPr="001163FE" w:rsidRDefault="00682930" w:rsidP="00682930">
      <w:pPr>
        <w:pStyle w:val="Apara"/>
      </w:pPr>
      <w:r>
        <w:tab/>
      </w:r>
      <w:r w:rsidRPr="001163FE">
        <w:t>(a)</w:t>
      </w:r>
      <w:r w:rsidRPr="001163FE">
        <w:tab/>
      </w:r>
      <w:r w:rsidR="00463059" w:rsidRPr="001163FE">
        <w:t>have regard to the conservation of the species; and</w:t>
      </w:r>
    </w:p>
    <w:p w14:paraId="5561B2AB" w14:textId="77777777" w:rsidR="00463059" w:rsidRPr="001163FE" w:rsidRDefault="00682930" w:rsidP="00682930">
      <w:pPr>
        <w:pStyle w:val="Apara"/>
      </w:pPr>
      <w:r>
        <w:tab/>
      </w:r>
      <w:r w:rsidRPr="001163FE">
        <w:t>(b)</w:t>
      </w:r>
      <w:r w:rsidRPr="001163FE">
        <w:tab/>
      </w:r>
      <w:r w:rsidR="002F26DE" w:rsidRPr="001163FE">
        <w:t>consult</w:t>
      </w:r>
      <w:r w:rsidR="00463059" w:rsidRPr="001163FE">
        <w:t xml:space="preserve"> the scientific committee.</w:t>
      </w:r>
    </w:p>
    <w:p w14:paraId="20103E43" w14:textId="77777777" w:rsidR="00463059" w:rsidRPr="001163FE" w:rsidRDefault="00682930" w:rsidP="00947A62">
      <w:pPr>
        <w:pStyle w:val="Amain"/>
      </w:pPr>
      <w:r>
        <w:tab/>
      </w:r>
      <w:r w:rsidRPr="001163FE">
        <w:t>(4)</w:t>
      </w:r>
      <w:r w:rsidRPr="001163FE">
        <w:tab/>
      </w:r>
      <w:r w:rsidR="00463059" w:rsidRPr="001163FE">
        <w:t xml:space="preserve">The protected native species list criteria are a </w:t>
      </w:r>
      <w:r w:rsidR="00407CBA" w:rsidRPr="001163FE">
        <w:t>disallowable</w:t>
      </w:r>
      <w:r w:rsidR="00463059" w:rsidRPr="001163FE">
        <w:t xml:space="preserve"> instrument.</w:t>
      </w:r>
    </w:p>
    <w:p w14:paraId="2A3158A6" w14:textId="5CAB279B" w:rsidR="00407CBA" w:rsidRPr="001163FE" w:rsidRDefault="00407CBA">
      <w:pPr>
        <w:pStyle w:val="aNote"/>
      </w:pPr>
      <w:r w:rsidRPr="001163FE">
        <w:rPr>
          <w:rStyle w:val="charItals"/>
        </w:rPr>
        <w:t>Note</w:t>
      </w:r>
      <w:r w:rsidRPr="001163FE">
        <w:rPr>
          <w:rStyle w:val="charItals"/>
        </w:rPr>
        <w:tab/>
      </w:r>
      <w:r w:rsidRPr="001163FE">
        <w:t xml:space="preserve">A disallowable instrument must be notified, and presented to the Legislative Assembly, under the </w:t>
      </w:r>
      <w:hyperlink r:id="rId104" w:tooltip="A2001-14" w:history="1">
        <w:r w:rsidR="000E0483" w:rsidRPr="001163FE">
          <w:rPr>
            <w:rStyle w:val="charCitHyperlinkAbbrev"/>
          </w:rPr>
          <w:t>Legislation Act</w:t>
        </w:r>
      </w:hyperlink>
      <w:r w:rsidRPr="001163FE">
        <w:t>.</w:t>
      </w:r>
    </w:p>
    <w:p w14:paraId="422296A5" w14:textId="77777777" w:rsidR="00463059" w:rsidRPr="001163FE" w:rsidRDefault="00682930" w:rsidP="00682930">
      <w:pPr>
        <w:pStyle w:val="Amain"/>
      </w:pPr>
      <w:r>
        <w:tab/>
      </w:r>
      <w:r w:rsidRPr="001163FE">
        <w:t>(5)</w:t>
      </w:r>
      <w:r w:rsidRPr="001163FE">
        <w:tab/>
      </w:r>
      <w:r w:rsidR="00463059" w:rsidRPr="001163FE">
        <w:t>The Minister must also develop processes to be followed in deciding whether a species is to be included in a category in the protected native species list.</w:t>
      </w:r>
    </w:p>
    <w:p w14:paraId="43FA1693" w14:textId="77777777" w:rsidR="00463059" w:rsidRPr="001163FE" w:rsidRDefault="00682930" w:rsidP="00682930">
      <w:pPr>
        <w:pStyle w:val="Amain"/>
      </w:pPr>
      <w:r>
        <w:tab/>
      </w:r>
      <w:r w:rsidRPr="001163FE">
        <w:t>(6)</w:t>
      </w:r>
      <w:r w:rsidRPr="001163FE">
        <w:tab/>
      </w:r>
      <w:r w:rsidR="00463059" w:rsidRPr="001163FE">
        <w:t xml:space="preserve">The processes are a </w:t>
      </w:r>
      <w:r w:rsidR="00B915F1" w:rsidRPr="001163FE">
        <w:t>disallowable</w:t>
      </w:r>
      <w:r w:rsidR="00463059" w:rsidRPr="001163FE">
        <w:t xml:space="preserve"> instrument.</w:t>
      </w:r>
    </w:p>
    <w:p w14:paraId="6C40EF0D" w14:textId="77777777" w:rsidR="004549E8" w:rsidRPr="001163FE" w:rsidRDefault="00682930" w:rsidP="00682930">
      <w:pPr>
        <w:pStyle w:val="AH5Sec"/>
      </w:pPr>
      <w:bookmarkStart w:id="153" w:name="_Toc167215088"/>
      <w:r w:rsidRPr="00002869">
        <w:rPr>
          <w:rStyle w:val="CharSectNo"/>
        </w:rPr>
        <w:t>114</w:t>
      </w:r>
      <w:r w:rsidRPr="001163FE">
        <w:tab/>
      </w:r>
      <w:r w:rsidR="00C1402A" w:rsidRPr="001163FE">
        <w:t>Protected native species</w:t>
      </w:r>
      <w:r w:rsidR="004549E8" w:rsidRPr="001163FE">
        <w:t xml:space="preserve"> list</w:t>
      </w:r>
      <w:r w:rsidR="00ED2599" w:rsidRPr="001163FE">
        <w:t xml:space="preserve"> criteria</w:t>
      </w:r>
      <w:r w:rsidR="004549E8" w:rsidRPr="001163FE">
        <w:t>—review</w:t>
      </w:r>
      <w:bookmarkEnd w:id="153"/>
    </w:p>
    <w:p w14:paraId="121FA3E9" w14:textId="77777777" w:rsidR="00ED2599" w:rsidRPr="001163FE" w:rsidRDefault="00682930" w:rsidP="00682930">
      <w:pPr>
        <w:pStyle w:val="Amain"/>
      </w:pPr>
      <w:r>
        <w:tab/>
      </w:r>
      <w:r w:rsidRPr="001163FE">
        <w:t>(1)</w:t>
      </w:r>
      <w:r w:rsidRPr="001163FE">
        <w:tab/>
      </w:r>
      <w:r w:rsidR="004549E8" w:rsidRPr="001163FE">
        <w:t xml:space="preserve">This </w:t>
      </w:r>
      <w:r w:rsidR="008F7E64" w:rsidRPr="001163FE">
        <w:t>section applies</w:t>
      </w:r>
      <w:r w:rsidR="004549E8" w:rsidRPr="001163FE">
        <w:t xml:space="preserve"> if</w:t>
      </w:r>
      <w:r w:rsidR="00283630" w:rsidRPr="001163FE">
        <w:t xml:space="preserve"> the conservator, or the scientific committee, considers that the protected native species list criteria should be reviewed because</w:t>
      </w:r>
      <w:r w:rsidR="00ED2599" w:rsidRPr="001163FE">
        <w:t>—</w:t>
      </w:r>
    </w:p>
    <w:p w14:paraId="62DFE18E" w14:textId="77777777" w:rsidR="0037438B" w:rsidRPr="001163FE" w:rsidRDefault="00682930" w:rsidP="00682930">
      <w:pPr>
        <w:pStyle w:val="Apara"/>
      </w:pPr>
      <w:r>
        <w:tab/>
      </w:r>
      <w:r w:rsidRPr="001163FE">
        <w:t>(a)</w:t>
      </w:r>
      <w:r w:rsidRPr="001163FE">
        <w:tab/>
      </w:r>
      <w:r w:rsidR="0037438B" w:rsidRPr="001163FE">
        <w:t>the criteria are not adequately identifying species eligible to be included in a category on the protected native species list; or</w:t>
      </w:r>
    </w:p>
    <w:p w14:paraId="41DD0277" w14:textId="77777777" w:rsidR="00283630" w:rsidRPr="001163FE" w:rsidRDefault="00682930" w:rsidP="00682930">
      <w:pPr>
        <w:pStyle w:val="Apara"/>
      </w:pPr>
      <w:r>
        <w:tab/>
      </w:r>
      <w:r w:rsidRPr="001163FE">
        <w:t>(b)</w:t>
      </w:r>
      <w:r w:rsidRPr="001163FE">
        <w:tab/>
      </w:r>
      <w:r w:rsidR="00ED2599" w:rsidRPr="001163FE">
        <w:t xml:space="preserve">there are changes to national or international standards relating to the </w:t>
      </w:r>
      <w:r w:rsidR="0037438B" w:rsidRPr="001163FE">
        <w:t>criteria.</w:t>
      </w:r>
    </w:p>
    <w:p w14:paraId="56B46F10" w14:textId="77777777" w:rsidR="00ED2599" w:rsidRPr="001163FE" w:rsidRDefault="00682930" w:rsidP="00682930">
      <w:pPr>
        <w:pStyle w:val="Amain"/>
      </w:pPr>
      <w:r>
        <w:tab/>
      </w:r>
      <w:r w:rsidRPr="001163FE">
        <w:t>(2)</w:t>
      </w:r>
      <w:r w:rsidRPr="001163FE">
        <w:tab/>
      </w:r>
      <w:r w:rsidR="00ED2599" w:rsidRPr="001163FE">
        <w:t>The conservator</w:t>
      </w:r>
      <w:r w:rsidR="00F4323E" w:rsidRPr="001163FE">
        <w:t>,</w:t>
      </w:r>
      <w:r w:rsidR="00ED2599" w:rsidRPr="001163FE">
        <w:t xml:space="preserve"> or the scientific committee</w:t>
      </w:r>
      <w:r w:rsidR="00F4323E" w:rsidRPr="001163FE">
        <w:t>,</w:t>
      </w:r>
      <w:r w:rsidR="00ED2599" w:rsidRPr="001163FE">
        <w:t xml:space="preserve"> must recommend to the Minister that the Minister review the protected native species list criteria.</w:t>
      </w:r>
    </w:p>
    <w:p w14:paraId="63159EDD" w14:textId="77777777" w:rsidR="004549E8" w:rsidRPr="001163FE" w:rsidRDefault="00682930" w:rsidP="00682930">
      <w:pPr>
        <w:pStyle w:val="Amain"/>
      </w:pPr>
      <w:r>
        <w:tab/>
      </w:r>
      <w:r w:rsidRPr="001163FE">
        <w:t>(3)</w:t>
      </w:r>
      <w:r w:rsidRPr="001163FE">
        <w:tab/>
      </w:r>
      <w:r w:rsidR="004549E8" w:rsidRPr="001163FE">
        <w:t>The Minister must consider the recommendation and may—</w:t>
      </w:r>
    </w:p>
    <w:p w14:paraId="4F7C6D42" w14:textId="3535EDED" w:rsidR="004549E8" w:rsidRPr="001163FE" w:rsidRDefault="00682930" w:rsidP="00682930">
      <w:pPr>
        <w:pStyle w:val="Apara"/>
      </w:pPr>
      <w:r>
        <w:tab/>
      </w:r>
      <w:r w:rsidRPr="001163FE">
        <w:t>(a)</w:t>
      </w:r>
      <w:r w:rsidRPr="001163FE">
        <w:tab/>
      </w:r>
      <w:r w:rsidR="004549E8" w:rsidRPr="001163FE">
        <w:t xml:space="preserve">review the protected native species list criteria under </w:t>
      </w:r>
      <w:r w:rsidR="00D75E9F" w:rsidRPr="001163FE">
        <w:t>section</w:t>
      </w:r>
      <w:r w:rsidR="00947A62">
        <w:t> </w:t>
      </w:r>
      <w:r w:rsidR="00C26834" w:rsidRPr="001163FE">
        <w:t>113</w:t>
      </w:r>
      <w:r w:rsidR="004549E8" w:rsidRPr="001163FE">
        <w:t>; or</w:t>
      </w:r>
    </w:p>
    <w:p w14:paraId="7378692C" w14:textId="77777777" w:rsidR="004549E8" w:rsidRPr="001163FE" w:rsidRDefault="00682930" w:rsidP="00682930">
      <w:pPr>
        <w:pStyle w:val="Apara"/>
      </w:pPr>
      <w:r>
        <w:tab/>
      </w:r>
      <w:r w:rsidRPr="001163FE">
        <w:t>(b)</w:t>
      </w:r>
      <w:r w:rsidRPr="001163FE">
        <w:tab/>
      </w:r>
      <w:r w:rsidR="004549E8" w:rsidRPr="001163FE">
        <w:t>refuse to review the protected native species list criteria.</w:t>
      </w:r>
    </w:p>
    <w:p w14:paraId="6D67A1E9" w14:textId="77777777" w:rsidR="004549E8" w:rsidRPr="001163FE" w:rsidRDefault="00682930" w:rsidP="00947A62">
      <w:pPr>
        <w:pStyle w:val="Amain"/>
      </w:pPr>
      <w:r>
        <w:lastRenderedPageBreak/>
        <w:tab/>
      </w:r>
      <w:r w:rsidRPr="001163FE">
        <w:t>(4)</w:t>
      </w:r>
      <w:r w:rsidRPr="001163FE">
        <w:tab/>
      </w:r>
      <w:r w:rsidR="004549E8" w:rsidRPr="001163FE">
        <w:t>A decision to refuse to review the protected native species list criteria</w:t>
      </w:r>
      <w:r w:rsidR="00ED2599" w:rsidRPr="001163FE">
        <w:t>, including a statement of reasons for the decision,</w:t>
      </w:r>
      <w:r w:rsidR="004549E8" w:rsidRPr="001163FE">
        <w:t xml:space="preserve"> is a notifiable instrument.</w:t>
      </w:r>
    </w:p>
    <w:p w14:paraId="3BBB5B42" w14:textId="091BC8F0" w:rsidR="004549E8" w:rsidRPr="001163FE" w:rsidRDefault="004549E8" w:rsidP="004549E8">
      <w:pPr>
        <w:pStyle w:val="aNote"/>
      </w:pPr>
      <w:r w:rsidRPr="001163FE">
        <w:rPr>
          <w:rStyle w:val="charItals"/>
        </w:rPr>
        <w:t>Note</w:t>
      </w:r>
      <w:r w:rsidRPr="001163FE">
        <w:rPr>
          <w:rStyle w:val="charItals"/>
        </w:rPr>
        <w:tab/>
      </w:r>
      <w:r w:rsidRPr="001163FE">
        <w:t xml:space="preserve">A notifiable instrument must be notified under the </w:t>
      </w:r>
      <w:hyperlink r:id="rId105" w:tooltip="A2001-14" w:history="1">
        <w:r w:rsidR="000E0483" w:rsidRPr="001163FE">
          <w:rPr>
            <w:rStyle w:val="charCitHyperlinkAbbrev"/>
          </w:rPr>
          <w:t>Legislation Act</w:t>
        </w:r>
      </w:hyperlink>
      <w:r w:rsidRPr="001163FE">
        <w:t>.</w:t>
      </w:r>
    </w:p>
    <w:p w14:paraId="1DA8D74F" w14:textId="77777777" w:rsidR="00463059" w:rsidRPr="001163FE" w:rsidRDefault="00463059" w:rsidP="00660BFC">
      <w:pPr>
        <w:pStyle w:val="PageBreak"/>
      </w:pPr>
      <w:r w:rsidRPr="001163FE">
        <w:br w:type="page"/>
      </w:r>
    </w:p>
    <w:p w14:paraId="7158AD7D" w14:textId="77777777" w:rsidR="00463059" w:rsidRPr="00002869" w:rsidRDefault="00682930" w:rsidP="00682930">
      <w:pPr>
        <w:pStyle w:val="AH2Part"/>
      </w:pPr>
      <w:bookmarkStart w:id="154" w:name="_Toc167215089"/>
      <w:r w:rsidRPr="00002869">
        <w:rPr>
          <w:rStyle w:val="CharPartNo"/>
        </w:rPr>
        <w:lastRenderedPageBreak/>
        <w:t>Part 5.3</w:t>
      </w:r>
      <w:r w:rsidRPr="001163FE">
        <w:tab/>
      </w:r>
      <w:r w:rsidR="00463059" w:rsidRPr="00002869">
        <w:rPr>
          <w:rStyle w:val="CharPartText"/>
        </w:rPr>
        <w:t>Native species conservation plans</w:t>
      </w:r>
      <w:bookmarkEnd w:id="154"/>
    </w:p>
    <w:p w14:paraId="720492A9" w14:textId="77777777" w:rsidR="00463059" w:rsidRPr="001163FE" w:rsidRDefault="00682930" w:rsidP="00682930">
      <w:pPr>
        <w:pStyle w:val="AH5Sec"/>
      </w:pPr>
      <w:bookmarkStart w:id="155" w:name="_Toc167215090"/>
      <w:r w:rsidRPr="00002869">
        <w:rPr>
          <w:rStyle w:val="CharSectNo"/>
        </w:rPr>
        <w:t>115</w:t>
      </w:r>
      <w:r w:rsidRPr="001163FE">
        <w:tab/>
      </w:r>
      <w:r w:rsidR="00463059" w:rsidRPr="001163FE">
        <w:t xml:space="preserve">What is a </w:t>
      </w:r>
      <w:r w:rsidR="00463059" w:rsidRPr="001163FE">
        <w:rPr>
          <w:rStyle w:val="charItals"/>
        </w:rPr>
        <w:t>native species conservation plan</w:t>
      </w:r>
      <w:r w:rsidR="00463059" w:rsidRPr="001163FE">
        <w:t>?</w:t>
      </w:r>
      <w:bookmarkEnd w:id="155"/>
    </w:p>
    <w:p w14:paraId="347B6025" w14:textId="77777777" w:rsidR="00463059" w:rsidRPr="001163FE" w:rsidRDefault="00463059" w:rsidP="00660BFC">
      <w:pPr>
        <w:pStyle w:val="Amainreturn"/>
      </w:pPr>
      <w:r w:rsidRPr="001163FE">
        <w:t>In this Act:</w:t>
      </w:r>
    </w:p>
    <w:p w14:paraId="7C2443EE" w14:textId="1D7FD90E" w:rsidR="00463059" w:rsidRPr="001163FE" w:rsidRDefault="00463059" w:rsidP="00947A62">
      <w:pPr>
        <w:pStyle w:val="aDef"/>
      </w:pPr>
      <w:r w:rsidRPr="001163FE">
        <w:rPr>
          <w:rStyle w:val="charBoldItals"/>
        </w:rPr>
        <w:t>native species conservation plan</w:t>
      </w:r>
      <w:r w:rsidRPr="001163FE">
        <w:t xml:space="preserve">, for a native species, means a plan for the species on stated </w:t>
      </w:r>
      <w:r w:rsidR="004970B3" w:rsidRPr="001163FE">
        <w:t xml:space="preserve">land, notified under </w:t>
      </w:r>
      <w:r w:rsidR="00D75E9F" w:rsidRPr="001163FE">
        <w:t>section</w:t>
      </w:r>
      <w:r w:rsidR="0080021D">
        <w:t xml:space="preserve"> </w:t>
      </w:r>
      <w:r w:rsidR="00C26834" w:rsidRPr="001163FE">
        <w:t>122</w:t>
      </w:r>
      <w:r w:rsidRPr="001163FE">
        <w:t xml:space="preserve"> (Draft native species conservation plan—final version and notification).</w:t>
      </w:r>
    </w:p>
    <w:p w14:paraId="164EEF29" w14:textId="16B3337E" w:rsidR="00463059" w:rsidRPr="001163FE" w:rsidRDefault="00463059" w:rsidP="00660BFC">
      <w:pPr>
        <w:pStyle w:val="aNote"/>
      </w:pPr>
      <w:r w:rsidRPr="001163FE">
        <w:rPr>
          <w:rStyle w:val="charItals"/>
        </w:rPr>
        <w:t>Note</w:t>
      </w:r>
      <w:r w:rsidRPr="001163FE">
        <w:rPr>
          <w:rStyle w:val="charItals"/>
        </w:rPr>
        <w:tab/>
      </w:r>
      <w:r w:rsidRPr="001163FE">
        <w:t xml:space="preserve">The power to make an instrument includes the power to amend or repeal the instrument. The power to amend or repeal the instrument is exercisable in the same way, and subject to the same conditions, as the power to make the instrument (see </w:t>
      </w:r>
      <w:hyperlink r:id="rId106" w:tooltip="A2001-14" w:history="1">
        <w:r w:rsidR="000E0483" w:rsidRPr="001163FE">
          <w:rPr>
            <w:rStyle w:val="charCitHyperlinkAbbrev"/>
          </w:rPr>
          <w:t>Legislation Act</w:t>
        </w:r>
      </w:hyperlink>
      <w:r w:rsidRPr="001163FE">
        <w:t>,</w:t>
      </w:r>
      <w:r w:rsidR="00D75E9F" w:rsidRPr="001163FE">
        <w:t xml:space="preserve"> s</w:t>
      </w:r>
      <w:r w:rsidR="0080021D">
        <w:t xml:space="preserve"> </w:t>
      </w:r>
      <w:r w:rsidRPr="001163FE">
        <w:t>46).</w:t>
      </w:r>
    </w:p>
    <w:p w14:paraId="6D39A85F" w14:textId="77777777" w:rsidR="00463059" w:rsidRPr="001163FE" w:rsidRDefault="00682930" w:rsidP="00682930">
      <w:pPr>
        <w:pStyle w:val="AH5Sec"/>
      </w:pPr>
      <w:bookmarkStart w:id="156" w:name="_Toc167215091"/>
      <w:r w:rsidRPr="00002869">
        <w:rPr>
          <w:rStyle w:val="CharSectNo"/>
        </w:rPr>
        <w:t>116</w:t>
      </w:r>
      <w:r w:rsidRPr="001163FE">
        <w:tab/>
      </w:r>
      <w:r w:rsidR="00463059" w:rsidRPr="001163FE">
        <w:t xml:space="preserve">What is a </w:t>
      </w:r>
      <w:r w:rsidR="00463059" w:rsidRPr="001163FE">
        <w:rPr>
          <w:rStyle w:val="charItals"/>
        </w:rPr>
        <w:t>draft native species conservation plan</w:t>
      </w:r>
      <w:r w:rsidR="00463059" w:rsidRPr="001163FE">
        <w:t>?—pt 5.3</w:t>
      </w:r>
      <w:bookmarkEnd w:id="156"/>
    </w:p>
    <w:p w14:paraId="57FD325B" w14:textId="77777777" w:rsidR="00463059" w:rsidRPr="001163FE" w:rsidRDefault="00463059" w:rsidP="00660BFC">
      <w:pPr>
        <w:pStyle w:val="Amainreturn"/>
      </w:pPr>
      <w:r w:rsidRPr="001163FE">
        <w:t>In this part:</w:t>
      </w:r>
    </w:p>
    <w:p w14:paraId="2781B1FD" w14:textId="77777777" w:rsidR="00463059" w:rsidRPr="001163FE" w:rsidRDefault="00463059" w:rsidP="00947A62">
      <w:pPr>
        <w:pStyle w:val="aDef"/>
      </w:pPr>
      <w:r w:rsidRPr="001163FE">
        <w:rPr>
          <w:rStyle w:val="charBoldItals"/>
        </w:rPr>
        <w:t>draft native species conservation plan</w:t>
      </w:r>
      <w:r w:rsidRPr="001163FE">
        <w:t>, for a native species on stated land—</w:t>
      </w:r>
    </w:p>
    <w:p w14:paraId="35960416" w14:textId="77777777" w:rsidR="00463059" w:rsidRPr="001163FE" w:rsidRDefault="00682930" w:rsidP="00947A62">
      <w:pPr>
        <w:pStyle w:val="aDefpara"/>
      </w:pPr>
      <w:r>
        <w:tab/>
      </w:r>
      <w:r w:rsidRPr="001163FE">
        <w:t>(a)</w:t>
      </w:r>
      <w:r w:rsidRPr="001163FE">
        <w:tab/>
      </w:r>
      <w:r w:rsidR="00463059" w:rsidRPr="001163FE">
        <w:t>means a draft plan detailing how the native species may be appropriately managed on the stated land; and</w:t>
      </w:r>
    </w:p>
    <w:p w14:paraId="57279D47" w14:textId="77777777" w:rsidR="00463059" w:rsidRPr="001163FE" w:rsidRDefault="00682930" w:rsidP="00947A62">
      <w:pPr>
        <w:pStyle w:val="aDefpara"/>
      </w:pPr>
      <w:r>
        <w:tab/>
      </w:r>
      <w:r w:rsidRPr="001163FE">
        <w:t>(b)</w:t>
      </w:r>
      <w:r w:rsidRPr="001163FE">
        <w:tab/>
      </w:r>
      <w:r w:rsidR="00463059" w:rsidRPr="001163FE">
        <w:t>includes anything required to be included by a conservator guideline; and</w:t>
      </w:r>
    </w:p>
    <w:p w14:paraId="25C98C1B" w14:textId="773DBB1B" w:rsidR="00463059" w:rsidRPr="001163FE" w:rsidRDefault="00463059" w:rsidP="00947A62">
      <w:pPr>
        <w:pStyle w:val="aNotepar"/>
        <w:jc w:val="left"/>
      </w:pPr>
      <w:r w:rsidRPr="001163FE">
        <w:rPr>
          <w:rStyle w:val="charItals"/>
        </w:rPr>
        <w:t>Note</w:t>
      </w:r>
      <w:r w:rsidRPr="001163FE">
        <w:rPr>
          <w:rStyle w:val="charItals"/>
        </w:rPr>
        <w:tab/>
      </w:r>
      <w:r w:rsidRPr="001163FE">
        <w:rPr>
          <w:rStyle w:val="charBoldItals"/>
        </w:rPr>
        <w:t>Conservator guidelines</w:t>
      </w:r>
      <w:r w:rsidRPr="001163FE">
        <w:t>—</w:t>
      </w:r>
      <w:r w:rsidR="00D75E9F" w:rsidRPr="001163FE">
        <w:t>see</w:t>
      </w:r>
      <w:r w:rsidR="0080021D">
        <w:t xml:space="preserve"> </w:t>
      </w:r>
      <w:r w:rsidR="00D75E9F" w:rsidRPr="001163FE">
        <w:t>s</w:t>
      </w:r>
      <w:r w:rsidR="0080021D">
        <w:t xml:space="preserve"> </w:t>
      </w:r>
      <w:r w:rsidRPr="001163FE">
        <w:t>2</w:t>
      </w:r>
      <w:r w:rsidR="00350A7D" w:rsidRPr="001163FE">
        <w:t>3</w:t>
      </w:r>
      <w:r w:rsidRPr="001163FE">
        <w:t>.</w:t>
      </w:r>
    </w:p>
    <w:p w14:paraId="40109D15" w14:textId="77777777" w:rsidR="00463059" w:rsidRPr="001163FE" w:rsidRDefault="00682930" w:rsidP="00947A62">
      <w:pPr>
        <w:pStyle w:val="aDefpara"/>
      </w:pPr>
      <w:r>
        <w:tab/>
      </w:r>
      <w:r w:rsidRPr="001163FE">
        <w:t>(c)</w:t>
      </w:r>
      <w:r w:rsidRPr="001163FE">
        <w:tab/>
      </w:r>
      <w:r w:rsidR="00463059" w:rsidRPr="001163FE">
        <w:t>may apply, adopt or incorporate an instrument as in force from time to time.</w:t>
      </w:r>
    </w:p>
    <w:p w14:paraId="58670E16" w14:textId="77777777" w:rsidR="00E46249" w:rsidRPr="001163FE" w:rsidRDefault="00E563A5" w:rsidP="00E46249">
      <w:pPr>
        <w:pStyle w:val="aExamHdgpar"/>
      </w:pPr>
      <w:r w:rsidRPr="001163FE">
        <w:t>Example</w:t>
      </w:r>
      <w:r w:rsidR="00E46249" w:rsidRPr="001163FE">
        <w:t xml:space="preserve">—instrument that may be </w:t>
      </w:r>
      <w:r w:rsidR="00E46249" w:rsidRPr="001163FE">
        <w:rPr>
          <w:snapToGrid w:val="0"/>
        </w:rPr>
        <w:t>applied, adopted or incorporated</w:t>
      </w:r>
    </w:p>
    <w:p w14:paraId="04944B92" w14:textId="54325BF6" w:rsidR="00463059" w:rsidRPr="001163FE" w:rsidRDefault="00463059" w:rsidP="00660BFC">
      <w:pPr>
        <w:pStyle w:val="aExampar"/>
      </w:pPr>
      <w:r w:rsidRPr="001163FE">
        <w:t xml:space="preserve">a fisheries management plan under the </w:t>
      </w:r>
      <w:hyperlink r:id="rId107" w:tooltip="A2000-38" w:history="1">
        <w:r w:rsidR="000E0483" w:rsidRPr="001163FE">
          <w:rPr>
            <w:rStyle w:val="charCitHyperlinkItal"/>
          </w:rPr>
          <w:t>Fisheries Act</w:t>
        </w:r>
        <w:r w:rsidR="0080021D">
          <w:rPr>
            <w:rStyle w:val="charCitHyperlinkItal"/>
          </w:rPr>
          <w:t xml:space="preserve"> </w:t>
        </w:r>
        <w:r w:rsidR="000E0483" w:rsidRPr="001163FE">
          <w:rPr>
            <w:rStyle w:val="charCitHyperlinkItal"/>
          </w:rPr>
          <w:t>2000</w:t>
        </w:r>
      </w:hyperlink>
    </w:p>
    <w:p w14:paraId="4823D0E4" w14:textId="0C821FDC" w:rsidR="00463059" w:rsidRPr="001163FE" w:rsidRDefault="00463059" w:rsidP="00660BFC">
      <w:pPr>
        <w:pStyle w:val="aNotepar"/>
        <w:rPr>
          <w:snapToGrid w:val="0"/>
        </w:rPr>
      </w:pPr>
      <w:r w:rsidRPr="001163FE">
        <w:rPr>
          <w:rStyle w:val="charItals"/>
        </w:rPr>
        <w:t>Note 1</w:t>
      </w:r>
      <w:r w:rsidRPr="001163FE">
        <w:rPr>
          <w:rStyle w:val="charItals"/>
        </w:rPr>
        <w:tab/>
      </w:r>
      <w:r w:rsidRPr="001163FE">
        <w:rPr>
          <w:snapToGrid w:val="0"/>
        </w:rPr>
        <w:t xml:space="preserve">The text of an applied, adopted or incorporated law or instrument, whether applied as in force from time to time or at a particular time, is taken to be a notifiable instrument if the operation of the </w:t>
      </w:r>
      <w:hyperlink r:id="rId108" w:tooltip="A2001-14" w:history="1">
        <w:r w:rsidR="000E0483" w:rsidRPr="001163FE">
          <w:rPr>
            <w:rStyle w:val="charCitHyperlinkAbbrev"/>
          </w:rPr>
          <w:t>Legislation Act</w:t>
        </w:r>
      </w:hyperlink>
      <w:r w:rsidRPr="001163FE">
        <w:t>,</w:t>
      </w:r>
      <w:r w:rsidR="00D75E9F" w:rsidRPr="001163FE">
        <w:t xml:space="preserve"> s</w:t>
      </w:r>
      <w:r w:rsidR="0080021D">
        <w:t xml:space="preserve"> </w:t>
      </w:r>
      <w:r w:rsidRPr="001163FE">
        <w:rPr>
          <w:snapToGrid w:val="0"/>
        </w:rPr>
        <w:t>47 (5) or (6) is not disapplied (</w:t>
      </w:r>
      <w:r w:rsidR="00D75E9F" w:rsidRPr="001163FE">
        <w:rPr>
          <w:snapToGrid w:val="0"/>
        </w:rPr>
        <w:t>see</w:t>
      </w:r>
      <w:r w:rsidR="0080021D">
        <w:rPr>
          <w:snapToGrid w:val="0"/>
        </w:rPr>
        <w:t xml:space="preserve"> </w:t>
      </w:r>
      <w:r w:rsidR="00D75E9F" w:rsidRPr="001163FE">
        <w:rPr>
          <w:snapToGrid w:val="0"/>
        </w:rPr>
        <w:t>s</w:t>
      </w:r>
      <w:r w:rsidR="0080021D">
        <w:rPr>
          <w:snapToGrid w:val="0"/>
        </w:rPr>
        <w:t xml:space="preserve"> </w:t>
      </w:r>
      <w:r w:rsidRPr="001163FE">
        <w:rPr>
          <w:snapToGrid w:val="0"/>
        </w:rPr>
        <w:t>47</w:t>
      </w:r>
      <w:r w:rsidR="0080021D">
        <w:rPr>
          <w:snapToGrid w:val="0"/>
        </w:rPr>
        <w:t xml:space="preserve"> </w:t>
      </w:r>
      <w:r w:rsidRPr="001163FE">
        <w:rPr>
          <w:snapToGrid w:val="0"/>
        </w:rPr>
        <w:t>(7)).</w:t>
      </w:r>
    </w:p>
    <w:p w14:paraId="2111A527" w14:textId="4508DD67" w:rsidR="00463059" w:rsidRPr="001163FE" w:rsidRDefault="00463059" w:rsidP="00660BFC">
      <w:pPr>
        <w:pStyle w:val="aNotepar"/>
        <w:rPr>
          <w:snapToGrid w:val="0"/>
        </w:rPr>
      </w:pPr>
      <w:r w:rsidRPr="001163FE">
        <w:rPr>
          <w:rStyle w:val="charItals"/>
        </w:rPr>
        <w:t>Note 2</w:t>
      </w:r>
      <w:r w:rsidRPr="001163FE">
        <w:rPr>
          <w:rStyle w:val="charItals"/>
        </w:rPr>
        <w:tab/>
      </w:r>
      <w:r w:rsidRPr="001163FE">
        <w:t xml:space="preserve">A notifiable instrument must be notified under the </w:t>
      </w:r>
      <w:hyperlink r:id="rId109" w:tooltip="A2001-14" w:history="1">
        <w:r w:rsidR="000E0483" w:rsidRPr="001163FE">
          <w:rPr>
            <w:rStyle w:val="charCitHyperlinkAbbrev"/>
          </w:rPr>
          <w:t>Legislation Act</w:t>
        </w:r>
      </w:hyperlink>
      <w:r w:rsidRPr="001163FE">
        <w:t>.</w:t>
      </w:r>
    </w:p>
    <w:p w14:paraId="3CF99957" w14:textId="2F0A4CCB" w:rsidR="00463059" w:rsidRPr="001163FE" w:rsidRDefault="00463059" w:rsidP="00660BFC">
      <w:pPr>
        <w:pStyle w:val="aNotepar"/>
      </w:pPr>
      <w:r w:rsidRPr="001163FE">
        <w:rPr>
          <w:rStyle w:val="charItals"/>
        </w:rPr>
        <w:lastRenderedPageBreak/>
        <w:t>Note 3</w:t>
      </w:r>
      <w:r w:rsidRPr="001163FE">
        <w:rPr>
          <w:rStyle w:val="charItals"/>
        </w:rPr>
        <w:tab/>
      </w:r>
      <w:r w:rsidRPr="001163FE">
        <w:t>A native species conservation plan may include provisions about carrying on an activity that would usually require a nature conservation licence. If a person intends to carry on the activity under a plan, the person must apply for a nature conservation licence in the usual way.</w:t>
      </w:r>
    </w:p>
    <w:p w14:paraId="4E7C8615" w14:textId="77777777" w:rsidR="00463059" w:rsidRPr="001163FE" w:rsidRDefault="00682930" w:rsidP="00682930">
      <w:pPr>
        <w:pStyle w:val="AH5Sec"/>
      </w:pPr>
      <w:bookmarkStart w:id="157" w:name="_Toc167215092"/>
      <w:r w:rsidRPr="00002869">
        <w:rPr>
          <w:rStyle w:val="CharSectNo"/>
        </w:rPr>
        <w:t>117</w:t>
      </w:r>
      <w:r w:rsidRPr="001163FE">
        <w:tab/>
      </w:r>
      <w:r w:rsidR="00463059" w:rsidRPr="001163FE">
        <w:t>Draft native species conservation plan—conservator to prepare</w:t>
      </w:r>
      <w:bookmarkEnd w:id="157"/>
    </w:p>
    <w:p w14:paraId="1A30A78D" w14:textId="77777777" w:rsidR="00463059" w:rsidRPr="001163FE" w:rsidRDefault="00463059" w:rsidP="00660BFC">
      <w:pPr>
        <w:pStyle w:val="Amainreturn"/>
      </w:pPr>
      <w:r w:rsidRPr="001163FE">
        <w:t>The conservator may prepare a draft native species conservation plan for stated land for—</w:t>
      </w:r>
    </w:p>
    <w:p w14:paraId="5798907B" w14:textId="77777777" w:rsidR="00463059" w:rsidRPr="001163FE" w:rsidRDefault="00682930" w:rsidP="00682930">
      <w:pPr>
        <w:pStyle w:val="Apara"/>
      </w:pPr>
      <w:r>
        <w:tab/>
      </w:r>
      <w:r w:rsidRPr="001163FE">
        <w:t>(a)</w:t>
      </w:r>
      <w:r w:rsidRPr="001163FE">
        <w:tab/>
      </w:r>
      <w:r w:rsidR="00463059" w:rsidRPr="001163FE">
        <w:t>a native species that has special protection status; or</w:t>
      </w:r>
    </w:p>
    <w:p w14:paraId="12EBAABC" w14:textId="001615E7" w:rsidR="00463059" w:rsidRPr="001163FE" w:rsidRDefault="00463059" w:rsidP="00660BFC">
      <w:pPr>
        <w:pStyle w:val="aNotepar"/>
      </w:pPr>
      <w:r w:rsidRPr="001163FE">
        <w:rPr>
          <w:rStyle w:val="charItals"/>
        </w:rPr>
        <w:t>Note</w:t>
      </w:r>
      <w:r w:rsidRPr="001163FE">
        <w:rPr>
          <w:rStyle w:val="charItals"/>
        </w:rPr>
        <w:tab/>
      </w:r>
      <w:r w:rsidRPr="001163FE">
        <w:rPr>
          <w:rStyle w:val="charBoldItals"/>
        </w:rPr>
        <w:t>Special protection status</w:t>
      </w:r>
      <w:r w:rsidR="001C3462" w:rsidRPr="001163FE">
        <w:t>—</w:t>
      </w:r>
      <w:r w:rsidR="00D75E9F" w:rsidRPr="001163FE">
        <w:t>see</w:t>
      </w:r>
      <w:r w:rsidR="0080021D">
        <w:t xml:space="preserve"> </w:t>
      </w:r>
      <w:r w:rsidR="00D75E9F" w:rsidRPr="001163FE">
        <w:t>s</w:t>
      </w:r>
      <w:r w:rsidR="0080021D">
        <w:t xml:space="preserve"> </w:t>
      </w:r>
      <w:r w:rsidR="00C26834" w:rsidRPr="001163FE">
        <w:t>109</w:t>
      </w:r>
      <w:r w:rsidRPr="001163FE">
        <w:t>.</w:t>
      </w:r>
    </w:p>
    <w:p w14:paraId="76019EEC" w14:textId="77777777" w:rsidR="00463059" w:rsidRPr="001163FE" w:rsidRDefault="00682930" w:rsidP="00947A62">
      <w:pPr>
        <w:pStyle w:val="Apara"/>
      </w:pPr>
      <w:r>
        <w:tab/>
      </w:r>
      <w:r w:rsidRPr="001163FE">
        <w:t>(b)</w:t>
      </w:r>
      <w:r w:rsidRPr="001163FE">
        <w:tab/>
      </w:r>
      <w:r w:rsidR="00463059" w:rsidRPr="001163FE">
        <w:t>any other native species the conservator considers appropriate for a native species conservation plan.</w:t>
      </w:r>
    </w:p>
    <w:p w14:paraId="373ABF84" w14:textId="4688DFB9" w:rsidR="00463059" w:rsidRPr="001163FE" w:rsidRDefault="00463059" w:rsidP="00947A62">
      <w:pPr>
        <w:pStyle w:val="aNote"/>
      </w:pPr>
      <w:r w:rsidRPr="001163FE">
        <w:rPr>
          <w:rStyle w:val="charItals"/>
        </w:rPr>
        <w:t>Note 1</w:t>
      </w:r>
      <w:r w:rsidRPr="001163FE">
        <w:rPr>
          <w:rStyle w:val="charItals"/>
        </w:rPr>
        <w:tab/>
      </w:r>
      <w:r w:rsidRPr="001163FE">
        <w:t xml:space="preserve">Power to make a statutory instrument includes power to make different provision in relation to different matters or different classes of matters, and to make an instrument that applies differently by reference to stated exceptions or factors (see </w:t>
      </w:r>
      <w:hyperlink r:id="rId110" w:tooltip="A2001-14" w:history="1">
        <w:r w:rsidR="000E0483" w:rsidRPr="001163FE">
          <w:rPr>
            <w:rStyle w:val="charCitHyperlinkAbbrev"/>
          </w:rPr>
          <w:t>Legislation Act</w:t>
        </w:r>
      </w:hyperlink>
      <w:r w:rsidRPr="001163FE">
        <w:t>,</w:t>
      </w:r>
      <w:r w:rsidR="00D75E9F" w:rsidRPr="001163FE">
        <w:t xml:space="preserve"> s</w:t>
      </w:r>
      <w:r w:rsidR="0080021D">
        <w:t xml:space="preserve"> </w:t>
      </w:r>
      <w:r w:rsidRPr="001163FE">
        <w:t xml:space="preserve">48). </w:t>
      </w:r>
    </w:p>
    <w:p w14:paraId="63D2077D" w14:textId="19F24CAB" w:rsidR="00463059" w:rsidRPr="001163FE" w:rsidRDefault="00463059" w:rsidP="00947A62">
      <w:pPr>
        <w:pStyle w:val="aNote"/>
      </w:pPr>
      <w:r w:rsidRPr="001163FE">
        <w:rPr>
          <w:rStyle w:val="charItals"/>
        </w:rPr>
        <w:t>Note 2</w:t>
      </w:r>
      <w:r w:rsidRPr="001163FE">
        <w:rPr>
          <w:rStyle w:val="charItals"/>
        </w:rPr>
        <w:tab/>
      </w:r>
      <w:r w:rsidRPr="001163FE">
        <w:t xml:space="preserve">A species that is the subject of a native species conservation plan is eligible to be included in the </w:t>
      </w:r>
      <w:r w:rsidRPr="001163FE">
        <w:rPr>
          <w:bCs/>
          <w:iCs/>
        </w:rPr>
        <w:t xml:space="preserve">conservation dependent </w:t>
      </w:r>
      <w:r w:rsidRPr="001163FE">
        <w:t xml:space="preserve">category </w:t>
      </w:r>
      <w:r w:rsidR="00AA0DE2" w:rsidRPr="00CB7949">
        <w:t>in the threatened</w:t>
      </w:r>
      <w:r w:rsidRPr="001163FE">
        <w:t xml:space="preserve"> native species list if the ending of the plan may result in the species becoming vulnerable, endangered o</w:t>
      </w:r>
      <w:r w:rsidR="003E7A97" w:rsidRPr="001163FE">
        <w:t>r critically endangered (</w:t>
      </w:r>
      <w:r w:rsidR="00D75E9F" w:rsidRPr="001163FE">
        <w:t>see</w:t>
      </w:r>
      <w:r w:rsidR="0080021D">
        <w:t xml:space="preserve"> </w:t>
      </w:r>
      <w:r w:rsidR="00C97171" w:rsidRPr="00CB7949">
        <w:t>s</w:t>
      </w:r>
      <w:r w:rsidR="00947A62">
        <w:t> </w:t>
      </w:r>
      <w:r w:rsidR="00C97171" w:rsidRPr="00CB7949">
        <w:t>64A (2)</w:t>
      </w:r>
      <w:r w:rsidRPr="001163FE">
        <w:t>).</w:t>
      </w:r>
    </w:p>
    <w:p w14:paraId="0B762CC4" w14:textId="5848AFCD" w:rsidR="00463059" w:rsidRPr="001163FE" w:rsidRDefault="00463059" w:rsidP="00660BFC">
      <w:pPr>
        <w:pStyle w:val="aNote"/>
      </w:pPr>
      <w:r w:rsidRPr="001163FE">
        <w:rPr>
          <w:rStyle w:val="charItals"/>
        </w:rPr>
        <w:t>Note 3</w:t>
      </w:r>
      <w:r w:rsidRPr="001163FE">
        <w:rPr>
          <w:rStyle w:val="charItals"/>
        </w:rPr>
        <w:tab/>
      </w:r>
      <w:r w:rsidRPr="001163FE">
        <w:t>The draft native species conservation plan need not contain the precise location of the species (</w:t>
      </w:r>
      <w:r w:rsidR="00D75E9F" w:rsidRPr="001163FE">
        <w:t>see</w:t>
      </w:r>
      <w:r w:rsidR="0080021D">
        <w:t xml:space="preserve"> </w:t>
      </w:r>
      <w:r w:rsidR="00D75E9F" w:rsidRPr="001163FE">
        <w:t>s</w:t>
      </w:r>
      <w:r w:rsidR="0080021D">
        <w:t xml:space="preserve"> </w:t>
      </w:r>
      <w:r w:rsidR="001139A6" w:rsidRPr="001163FE">
        <w:t>363</w:t>
      </w:r>
      <w:r w:rsidRPr="001163FE">
        <w:t>).</w:t>
      </w:r>
    </w:p>
    <w:p w14:paraId="4FA01353" w14:textId="77777777" w:rsidR="00CC06EF" w:rsidRPr="001163FE" w:rsidRDefault="00682930" w:rsidP="00682930">
      <w:pPr>
        <w:pStyle w:val="AH5Sec"/>
      </w:pPr>
      <w:bookmarkStart w:id="158" w:name="_Toc167215093"/>
      <w:r w:rsidRPr="00002869">
        <w:rPr>
          <w:rStyle w:val="CharSectNo"/>
        </w:rPr>
        <w:t>118</w:t>
      </w:r>
      <w:r w:rsidRPr="001163FE">
        <w:tab/>
      </w:r>
      <w:r w:rsidR="00CC06EF" w:rsidRPr="001163FE">
        <w:t>Draft native species conservation plan—consultation with scientific committee</w:t>
      </w:r>
      <w:bookmarkEnd w:id="158"/>
    </w:p>
    <w:p w14:paraId="4B1232DD" w14:textId="77777777" w:rsidR="00CC06EF" w:rsidRPr="001163FE" w:rsidRDefault="00CC06EF" w:rsidP="00CC06EF">
      <w:pPr>
        <w:pStyle w:val="Amainreturn"/>
      </w:pPr>
      <w:r w:rsidRPr="001163FE">
        <w:t xml:space="preserve">In preparing a draft native species conservation plan, the conservator must </w:t>
      </w:r>
      <w:r w:rsidR="002F26DE" w:rsidRPr="001163FE">
        <w:t>consult</w:t>
      </w:r>
      <w:r w:rsidRPr="001163FE">
        <w:t xml:space="preserve"> the scientific committee.</w:t>
      </w:r>
    </w:p>
    <w:p w14:paraId="14362EB7" w14:textId="77777777" w:rsidR="0025155B" w:rsidRPr="00577D54" w:rsidRDefault="0025155B" w:rsidP="0025155B">
      <w:pPr>
        <w:pStyle w:val="AH5Sec"/>
      </w:pPr>
      <w:bookmarkStart w:id="159" w:name="_Toc167215094"/>
      <w:r w:rsidRPr="00002869">
        <w:rPr>
          <w:rStyle w:val="CharSectNo"/>
        </w:rPr>
        <w:lastRenderedPageBreak/>
        <w:t>119</w:t>
      </w:r>
      <w:r w:rsidRPr="00577D54">
        <w:tab/>
        <w:t>Draft native species conservation plan—consultation with lessee and custodian</w:t>
      </w:r>
      <w:bookmarkEnd w:id="159"/>
    </w:p>
    <w:p w14:paraId="7DAAE191" w14:textId="77777777" w:rsidR="0025155B" w:rsidRPr="00577D54" w:rsidRDefault="0025155B" w:rsidP="0025155B">
      <w:pPr>
        <w:pStyle w:val="Amain"/>
      </w:pPr>
      <w:r w:rsidRPr="00577D54">
        <w:tab/>
        <w:t>(1)</w:t>
      </w:r>
      <w:r w:rsidRPr="00577D54">
        <w:tab/>
        <w:t xml:space="preserve">In preparing a draft native species conservation plan for stated land, the conservator must consult the relevant person for the stated land if the plan requires the person to do or not do something. </w:t>
      </w:r>
    </w:p>
    <w:p w14:paraId="1F9C75A2" w14:textId="77777777" w:rsidR="0025155B" w:rsidRPr="00577D54" w:rsidRDefault="0025155B" w:rsidP="0025155B">
      <w:pPr>
        <w:pStyle w:val="Amain"/>
      </w:pPr>
      <w:r w:rsidRPr="00577D54">
        <w:tab/>
        <w:t>(2)</w:t>
      </w:r>
      <w:r w:rsidRPr="00577D54">
        <w:tab/>
        <w:t>However, the conservator need not consult the relevant person in relation to something the person may do under the plan even though, if done, the thing must be done in the way stated in the plan.</w:t>
      </w:r>
    </w:p>
    <w:p w14:paraId="5059885D" w14:textId="77777777" w:rsidR="0025155B" w:rsidRPr="00577D54" w:rsidRDefault="0025155B" w:rsidP="0025155B">
      <w:pPr>
        <w:pStyle w:val="Amain"/>
      </w:pPr>
      <w:r w:rsidRPr="00577D54">
        <w:tab/>
        <w:t>(3)</w:t>
      </w:r>
      <w:r w:rsidRPr="00577D54">
        <w:tab/>
        <w:t>In this section:</w:t>
      </w:r>
    </w:p>
    <w:p w14:paraId="15D140B0" w14:textId="77777777" w:rsidR="0025155B" w:rsidRPr="00577D54" w:rsidRDefault="0025155B" w:rsidP="0025155B">
      <w:pPr>
        <w:pStyle w:val="aDef"/>
      </w:pPr>
      <w:r w:rsidRPr="00577D54">
        <w:rPr>
          <w:rStyle w:val="charBoldItals"/>
        </w:rPr>
        <w:t>relevant person</w:t>
      </w:r>
      <w:r w:rsidRPr="00577D54">
        <w:t>, for stated land, means—</w:t>
      </w:r>
    </w:p>
    <w:p w14:paraId="17AB5ECE" w14:textId="77777777" w:rsidR="0025155B" w:rsidRPr="00577D54" w:rsidRDefault="0025155B" w:rsidP="0025155B">
      <w:pPr>
        <w:pStyle w:val="aDefpara"/>
      </w:pPr>
      <w:r w:rsidRPr="00577D54">
        <w:tab/>
        <w:t>(a)</w:t>
      </w:r>
      <w:r w:rsidRPr="00577D54">
        <w:tab/>
        <w:t>if the land is leased land—the lessee of the land; and</w:t>
      </w:r>
    </w:p>
    <w:p w14:paraId="2460C786" w14:textId="77777777" w:rsidR="0025155B" w:rsidRPr="00577D54" w:rsidRDefault="0025155B" w:rsidP="0025155B">
      <w:pPr>
        <w:pStyle w:val="aDefpara"/>
      </w:pPr>
      <w:r w:rsidRPr="00577D54">
        <w:tab/>
        <w:t>(b)</w:t>
      </w:r>
      <w:r w:rsidRPr="00577D54">
        <w:tab/>
        <w:t xml:space="preserve">if the land is unleased land or public land—the custodian of the land. </w:t>
      </w:r>
    </w:p>
    <w:p w14:paraId="2FD32C7C" w14:textId="77777777" w:rsidR="00463059" w:rsidRPr="001163FE" w:rsidRDefault="00682930" w:rsidP="00682930">
      <w:pPr>
        <w:pStyle w:val="AH5Sec"/>
      </w:pPr>
      <w:bookmarkStart w:id="160" w:name="_Toc167215095"/>
      <w:r w:rsidRPr="00002869">
        <w:rPr>
          <w:rStyle w:val="CharSectNo"/>
        </w:rPr>
        <w:t>120</w:t>
      </w:r>
      <w:r w:rsidRPr="001163FE">
        <w:tab/>
      </w:r>
      <w:r w:rsidR="00463059" w:rsidRPr="001163FE">
        <w:t>Draft native species conservation plan—public consultation</w:t>
      </w:r>
      <w:bookmarkEnd w:id="160"/>
    </w:p>
    <w:p w14:paraId="535E4B7D" w14:textId="77777777" w:rsidR="00463059" w:rsidRPr="001163FE" w:rsidRDefault="00682930" w:rsidP="00682930">
      <w:pPr>
        <w:pStyle w:val="Amain"/>
      </w:pPr>
      <w:r>
        <w:tab/>
      </w:r>
      <w:r w:rsidRPr="001163FE">
        <w:t>(1)</w:t>
      </w:r>
      <w:r w:rsidRPr="001163FE">
        <w:tab/>
      </w:r>
      <w:r w:rsidR="00463059" w:rsidRPr="001163FE">
        <w:t>If the conservator prepares a draft native species conservation plan, the conservator must also prepare a notice about the draft native species conservation plan</w:t>
      </w:r>
      <w:r w:rsidR="00631650" w:rsidRPr="001163FE">
        <w:t xml:space="preserve"> (a </w:t>
      </w:r>
      <w:r w:rsidR="00631650" w:rsidRPr="001163FE">
        <w:rPr>
          <w:rStyle w:val="charBoldItals"/>
        </w:rPr>
        <w:t>public consultation notice</w:t>
      </w:r>
      <w:r w:rsidR="00631650" w:rsidRPr="001163FE">
        <w:t>)</w:t>
      </w:r>
      <w:r w:rsidR="00463059" w:rsidRPr="001163FE">
        <w:t>.</w:t>
      </w:r>
    </w:p>
    <w:p w14:paraId="6382EE53" w14:textId="77777777" w:rsidR="00463059" w:rsidRPr="001163FE" w:rsidRDefault="00682930" w:rsidP="00682930">
      <w:pPr>
        <w:pStyle w:val="Amain"/>
      </w:pPr>
      <w:r>
        <w:tab/>
      </w:r>
      <w:r w:rsidRPr="001163FE">
        <w:t>(2)</w:t>
      </w:r>
      <w:r w:rsidRPr="001163FE">
        <w:tab/>
      </w:r>
      <w:r w:rsidR="00463059" w:rsidRPr="001163FE">
        <w:t>A public consultation notice must—</w:t>
      </w:r>
    </w:p>
    <w:p w14:paraId="30FDBFEB" w14:textId="77777777" w:rsidR="00463059" w:rsidRPr="001163FE" w:rsidRDefault="00682930" w:rsidP="00682930">
      <w:pPr>
        <w:pStyle w:val="Apara"/>
      </w:pPr>
      <w:r>
        <w:tab/>
      </w:r>
      <w:r w:rsidRPr="001163FE">
        <w:t>(a)</w:t>
      </w:r>
      <w:r w:rsidRPr="001163FE">
        <w:tab/>
      </w:r>
      <w:r w:rsidR="00463059" w:rsidRPr="001163FE">
        <w:t>state that—</w:t>
      </w:r>
    </w:p>
    <w:p w14:paraId="11B86514" w14:textId="77777777" w:rsidR="00463059" w:rsidRPr="001163FE" w:rsidRDefault="00682930" w:rsidP="00682930">
      <w:pPr>
        <w:pStyle w:val="Asubpara"/>
      </w:pPr>
      <w:r>
        <w:tab/>
      </w:r>
      <w:r w:rsidRPr="001163FE">
        <w:t>(i)</w:t>
      </w:r>
      <w:r w:rsidRPr="001163FE">
        <w:tab/>
      </w:r>
      <w:r w:rsidR="00463059" w:rsidRPr="001163FE">
        <w:t>anyone may give a written submission to the conservator about the draft native species conservation plan; and</w:t>
      </w:r>
    </w:p>
    <w:p w14:paraId="6A0A6769" w14:textId="4B9602FD" w:rsidR="00463059" w:rsidRPr="001163FE" w:rsidRDefault="00682930" w:rsidP="00682930">
      <w:pPr>
        <w:pStyle w:val="Asubpara"/>
      </w:pPr>
      <w:r>
        <w:tab/>
      </w:r>
      <w:r w:rsidRPr="001163FE">
        <w:t>(ii)</w:t>
      </w:r>
      <w:r w:rsidRPr="001163FE">
        <w:tab/>
      </w:r>
      <w:r w:rsidR="00463059" w:rsidRPr="001163FE">
        <w:t xml:space="preserve">submissions may be given to the conservator only during the period starting on the day the public consultation notice is notified under the </w:t>
      </w:r>
      <w:hyperlink r:id="rId111" w:tooltip="A2001-14" w:history="1">
        <w:r w:rsidR="000E0483" w:rsidRPr="001163FE">
          <w:rPr>
            <w:rStyle w:val="charCitHyperlinkAbbrev"/>
          </w:rPr>
          <w:t>Legislation Act</w:t>
        </w:r>
      </w:hyperlink>
      <w:r w:rsidR="0080021D">
        <w:t xml:space="preserve"> </w:t>
      </w:r>
      <w:r w:rsidR="00463059" w:rsidRPr="001163FE">
        <w:t>and ending on a stated day, being a day at least 6</w:t>
      </w:r>
      <w:r w:rsidR="0080021D">
        <w:t xml:space="preserve"> </w:t>
      </w:r>
      <w:r w:rsidR="00463059" w:rsidRPr="001163FE">
        <w:t>weeks after the day it is notified (the</w:t>
      </w:r>
      <w:r w:rsidR="0080021D">
        <w:t xml:space="preserve"> </w:t>
      </w:r>
      <w:r w:rsidR="00463059" w:rsidRPr="001163FE">
        <w:rPr>
          <w:rStyle w:val="charBoldItals"/>
        </w:rPr>
        <w:t>public consultation period</w:t>
      </w:r>
      <w:r w:rsidR="00463059" w:rsidRPr="001163FE">
        <w:t>); and</w:t>
      </w:r>
    </w:p>
    <w:p w14:paraId="2C2E1B5C" w14:textId="77777777" w:rsidR="00463059" w:rsidRPr="001163FE" w:rsidRDefault="00682930" w:rsidP="00682930">
      <w:pPr>
        <w:pStyle w:val="Apara"/>
      </w:pPr>
      <w:r>
        <w:tab/>
      </w:r>
      <w:r w:rsidRPr="001163FE">
        <w:t>(b)</w:t>
      </w:r>
      <w:r w:rsidRPr="001163FE">
        <w:tab/>
      </w:r>
      <w:r w:rsidR="00463059" w:rsidRPr="001163FE">
        <w:t>include the draft native species conservation plan.</w:t>
      </w:r>
    </w:p>
    <w:p w14:paraId="7FDC67B1" w14:textId="77777777" w:rsidR="00463059" w:rsidRPr="001163FE" w:rsidRDefault="00682930" w:rsidP="00947A62">
      <w:pPr>
        <w:pStyle w:val="Amain"/>
      </w:pPr>
      <w:r>
        <w:lastRenderedPageBreak/>
        <w:tab/>
      </w:r>
      <w:r w:rsidRPr="001163FE">
        <w:t>(3)</w:t>
      </w:r>
      <w:r w:rsidRPr="001163FE">
        <w:tab/>
      </w:r>
      <w:r w:rsidR="00463059" w:rsidRPr="001163FE">
        <w:t>A public consultation notice is a notifiable instrument.</w:t>
      </w:r>
    </w:p>
    <w:p w14:paraId="4582F83F" w14:textId="1D606E52" w:rsidR="00463059" w:rsidRPr="001163FE" w:rsidRDefault="00463059" w:rsidP="00660BFC">
      <w:pPr>
        <w:pStyle w:val="aNote"/>
      </w:pPr>
      <w:r w:rsidRPr="001163FE">
        <w:rPr>
          <w:rStyle w:val="charItals"/>
        </w:rPr>
        <w:t>Note</w:t>
      </w:r>
      <w:r w:rsidRPr="001163FE">
        <w:rPr>
          <w:rStyle w:val="charItals"/>
        </w:rPr>
        <w:tab/>
      </w:r>
      <w:r w:rsidRPr="001163FE">
        <w:t xml:space="preserve">A notifiable instrument must be notified under the </w:t>
      </w:r>
      <w:hyperlink r:id="rId112" w:tooltip="A2001-14" w:history="1">
        <w:r w:rsidR="000E0483" w:rsidRPr="001163FE">
          <w:rPr>
            <w:rStyle w:val="charCitHyperlinkAbbrev"/>
          </w:rPr>
          <w:t>Legislation Act</w:t>
        </w:r>
      </w:hyperlink>
      <w:r w:rsidRPr="001163FE">
        <w:t>.</w:t>
      </w:r>
    </w:p>
    <w:p w14:paraId="4C7A67F8" w14:textId="77777777" w:rsidR="00463059" w:rsidRPr="001163FE" w:rsidRDefault="00682930" w:rsidP="00682930">
      <w:pPr>
        <w:pStyle w:val="Amain"/>
      </w:pPr>
      <w:r>
        <w:tab/>
      </w:r>
      <w:r w:rsidRPr="001163FE">
        <w:t>(4)</w:t>
      </w:r>
      <w:r w:rsidRPr="001163FE">
        <w:tab/>
      </w:r>
      <w:r w:rsidR="00463059" w:rsidRPr="001163FE">
        <w:t>If the conservator notifies a public consultation notice for a draft native species conservation plan—</w:t>
      </w:r>
    </w:p>
    <w:p w14:paraId="0EF38231" w14:textId="77777777" w:rsidR="00463059" w:rsidRPr="001163FE" w:rsidRDefault="00682930" w:rsidP="00682930">
      <w:pPr>
        <w:pStyle w:val="Apara"/>
      </w:pPr>
      <w:r>
        <w:tab/>
      </w:r>
      <w:r w:rsidRPr="001163FE">
        <w:t>(a)</w:t>
      </w:r>
      <w:r w:rsidRPr="001163FE">
        <w:tab/>
      </w:r>
      <w:r w:rsidR="00463059" w:rsidRPr="001163FE">
        <w:t>anyone may give a written submission to the conservator about the draft plan; and</w:t>
      </w:r>
    </w:p>
    <w:p w14:paraId="2ED65743" w14:textId="77777777" w:rsidR="00463059" w:rsidRPr="001163FE" w:rsidRDefault="00682930" w:rsidP="00682930">
      <w:pPr>
        <w:pStyle w:val="Apara"/>
      </w:pPr>
      <w:r>
        <w:tab/>
      </w:r>
      <w:r w:rsidRPr="001163FE">
        <w:t>(b)</w:t>
      </w:r>
      <w:r w:rsidRPr="001163FE">
        <w:tab/>
      </w:r>
      <w:r w:rsidR="00463059" w:rsidRPr="001163FE">
        <w:t>the submission may be given to the conservator only during the public consultation period for the draft plan; and</w:t>
      </w:r>
    </w:p>
    <w:p w14:paraId="6FDE676D" w14:textId="77777777" w:rsidR="00463059" w:rsidRPr="001163FE" w:rsidRDefault="00682930" w:rsidP="00682930">
      <w:pPr>
        <w:pStyle w:val="Apara"/>
      </w:pPr>
      <w:r>
        <w:tab/>
      </w:r>
      <w:r w:rsidRPr="001163FE">
        <w:t>(c)</w:t>
      </w:r>
      <w:r w:rsidRPr="001163FE">
        <w:tab/>
      </w:r>
      <w:r w:rsidR="00463059" w:rsidRPr="001163FE">
        <w:t>the person making the submission may, in writing, withdraw the submission at any time.</w:t>
      </w:r>
    </w:p>
    <w:p w14:paraId="4232A261" w14:textId="77777777" w:rsidR="00463059" w:rsidRPr="001163FE" w:rsidRDefault="00682930" w:rsidP="00682930">
      <w:pPr>
        <w:pStyle w:val="Amain"/>
      </w:pPr>
      <w:r>
        <w:tab/>
      </w:r>
      <w:r w:rsidRPr="001163FE">
        <w:t>(5)</w:t>
      </w:r>
      <w:r w:rsidRPr="001163FE">
        <w:tab/>
      </w:r>
      <w:r w:rsidR="00463059" w:rsidRPr="001163FE">
        <w:t>The conservator may make arrangements for people with particular communication needs to ensure they have adequate opportunity to comment on the draft plan.</w:t>
      </w:r>
    </w:p>
    <w:p w14:paraId="2B8C3EBA" w14:textId="77777777" w:rsidR="00463059" w:rsidRPr="001163FE" w:rsidRDefault="00682930" w:rsidP="00682930">
      <w:pPr>
        <w:pStyle w:val="AH5Sec"/>
      </w:pPr>
      <w:bookmarkStart w:id="161" w:name="_Toc167215096"/>
      <w:r w:rsidRPr="00002869">
        <w:rPr>
          <w:rStyle w:val="CharSectNo"/>
        </w:rPr>
        <w:t>121</w:t>
      </w:r>
      <w:r w:rsidRPr="001163FE">
        <w:tab/>
      </w:r>
      <w:r w:rsidR="00463059" w:rsidRPr="001163FE">
        <w:t>Draft native species conservation plan—revision</w:t>
      </w:r>
      <w:bookmarkEnd w:id="161"/>
    </w:p>
    <w:p w14:paraId="3E4F3718" w14:textId="77777777" w:rsidR="00463059" w:rsidRPr="001163FE" w:rsidRDefault="00463059" w:rsidP="00660BFC">
      <w:pPr>
        <w:pStyle w:val="Amainreturn"/>
      </w:pPr>
      <w:r w:rsidRPr="001163FE">
        <w:t>If the public consultation period for a draft native species conservation plan has ended, the conservator must—</w:t>
      </w:r>
    </w:p>
    <w:p w14:paraId="00015F2D" w14:textId="77777777" w:rsidR="00463059" w:rsidRPr="001163FE" w:rsidRDefault="00682930" w:rsidP="00682930">
      <w:pPr>
        <w:pStyle w:val="Apara"/>
      </w:pPr>
      <w:r>
        <w:tab/>
      </w:r>
      <w:r w:rsidRPr="001163FE">
        <w:t>(a)</w:t>
      </w:r>
      <w:r w:rsidRPr="001163FE">
        <w:tab/>
      </w:r>
      <w:r w:rsidR="00463059" w:rsidRPr="001163FE">
        <w:t>consider any submissions received during the public consultation period; and</w:t>
      </w:r>
    </w:p>
    <w:p w14:paraId="4FACF173" w14:textId="77777777" w:rsidR="00463059" w:rsidRPr="001163FE" w:rsidRDefault="00682930" w:rsidP="00682930">
      <w:pPr>
        <w:pStyle w:val="Apara"/>
      </w:pPr>
      <w:r>
        <w:tab/>
      </w:r>
      <w:r w:rsidRPr="001163FE">
        <w:t>(b)</w:t>
      </w:r>
      <w:r w:rsidRPr="001163FE">
        <w:tab/>
      </w:r>
      <w:r w:rsidR="00463059" w:rsidRPr="001163FE">
        <w:t>make any revisions to the draft plan that the conservator considers appropriate; and</w:t>
      </w:r>
    </w:p>
    <w:p w14:paraId="38B7BA25" w14:textId="77777777" w:rsidR="00463059" w:rsidRPr="001163FE" w:rsidRDefault="00682930" w:rsidP="00682930">
      <w:pPr>
        <w:pStyle w:val="Apara"/>
      </w:pPr>
      <w:r>
        <w:tab/>
      </w:r>
      <w:r w:rsidRPr="001163FE">
        <w:t>(c)</w:t>
      </w:r>
      <w:r w:rsidRPr="001163FE">
        <w:tab/>
      </w:r>
      <w:r w:rsidR="00463059" w:rsidRPr="001163FE">
        <w:t>prepare a final version of the draft plan.</w:t>
      </w:r>
    </w:p>
    <w:p w14:paraId="7B6CFE52" w14:textId="77777777" w:rsidR="00463059" w:rsidRPr="001163FE" w:rsidRDefault="00682930" w:rsidP="00641B5B">
      <w:pPr>
        <w:pStyle w:val="AH5Sec"/>
      </w:pPr>
      <w:bookmarkStart w:id="162" w:name="_Toc167215097"/>
      <w:r w:rsidRPr="00002869">
        <w:rPr>
          <w:rStyle w:val="CharSectNo"/>
        </w:rPr>
        <w:lastRenderedPageBreak/>
        <w:t>122</w:t>
      </w:r>
      <w:r w:rsidRPr="001163FE">
        <w:tab/>
      </w:r>
      <w:r w:rsidR="00463059" w:rsidRPr="001163FE">
        <w:t>Draft native species conservation plan—final version and notification</w:t>
      </w:r>
      <w:bookmarkEnd w:id="162"/>
    </w:p>
    <w:p w14:paraId="1F658AAC" w14:textId="13DEC1D2" w:rsidR="00463059" w:rsidRPr="001163FE" w:rsidRDefault="00682930" w:rsidP="00641B5B">
      <w:pPr>
        <w:pStyle w:val="Amain"/>
        <w:keepNext/>
      </w:pPr>
      <w:r>
        <w:tab/>
      </w:r>
      <w:r w:rsidRPr="001163FE">
        <w:t>(1)</w:t>
      </w:r>
      <w:r w:rsidRPr="001163FE">
        <w:tab/>
      </w:r>
      <w:r w:rsidR="00463059" w:rsidRPr="001163FE">
        <w:t xml:space="preserve">The final version of a draft native species conservation plan prepared under </w:t>
      </w:r>
      <w:r w:rsidR="00D75E9F" w:rsidRPr="001163FE">
        <w:t>section</w:t>
      </w:r>
      <w:r w:rsidR="0080021D">
        <w:t xml:space="preserve"> </w:t>
      </w:r>
      <w:r w:rsidR="003E7A97" w:rsidRPr="001163FE">
        <w:t>1</w:t>
      </w:r>
      <w:r w:rsidR="001139A6" w:rsidRPr="001163FE">
        <w:t>21</w:t>
      </w:r>
      <w:r w:rsidR="00463059" w:rsidRPr="001163FE">
        <w:t xml:space="preserve"> or </w:t>
      </w:r>
      <w:r w:rsidR="00D75E9F" w:rsidRPr="001163FE">
        <w:t>section</w:t>
      </w:r>
      <w:r w:rsidR="0080021D">
        <w:t xml:space="preserve"> </w:t>
      </w:r>
      <w:r w:rsidR="00463059" w:rsidRPr="001163FE">
        <w:t>1</w:t>
      </w:r>
      <w:r w:rsidR="001139A6" w:rsidRPr="001163FE">
        <w:t>23</w:t>
      </w:r>
      <w:r w:rsidR="00463059" w:rsidRPr="001163FE">
        <w:t xml:space="preserve"> is a native species conservation plan.</w:t>
      </w:r>
    </w:p>
    <w:p w14:paraId="1585BE21" w14:textId="77777777" w:rsidR="00463059" w:rsidRPr="001163FE" w:rsidRDefault="00682930" w:rsidP="00682930">
      <w:pPr>
        <w:pStyle w:val="Amain"/>
        <w:keepNext/>
      </w:pPr>
      <w:r>
        <w:tab/>
      </w:r>
      <w:r w:rsidRPr="001163FE">
        <w:t>(2)</w:t>
      </w:r>
      <w:r w:rsidRPr="001163FE">
        <w:tab/>
      </w:r>
      <w:r w:rsidR="00463059" w:rsidRPr="001163FE">
        <w:t>A native species conservation plan is a notifiable instrument.</w:t>
      </w:r>
    </w:p>
    <w:p w14:paraId="46DBC311" w14:textId="7C5A8CBC" w:rsidR="00463059" w:rsidRPr="001163FE" w:rsidRDefault="00463059" w:rsidP="00682930">
      <w:pPr>
        <w:pStyle w:val="aNote"/>
        <w:keepNext/>
      </w:pPr>
      <w:r w:rsidRPr="001163FE">
        <w:rPr>
          <w:rStyle w:val="charItals"/>
        </w:rPr>
        <w:t>Note 1</w:t>
      </w:r>
      <w:r w:rsidRPr="001163FE">
        <w:rPr>
          <w:rStyle w:val="charItals"/>
        </w:rPr>
        <w:tab/>
      </w:r>
      <w:r w:rsidRPr="001163FE">
        <w:t xml:space="preserve">A notifiable instrument must be notified under the </w:t>
      </w:r>
      <w:hyperlink r:id="rId113" w:tooltip="A2001-14" w:history="1">
        <w:r w:rsidR="000E0483" w:rsidRPr="001163FE">
          <w:rPr>
            <w:rStyle w:val="charCitHyperlinkAbbrev"/>
          </w:rPr>
          <w:t>Legislation Act</w:t>
        </w:r>
      </w:hyperlink>
      <w:r w:rsidRPr="001163FE">
        <w:t>.</w:t>
      </w:r>
    </w:p>
    <w:p w14:paraId="77D73D29" w14:textId="04CEF6BC" w:rsidR="00463059" w:rsidRPr="001163FE" w:rsidRDefault="00463059" w:rsidP="00A97C52">
      <w:pPr>
        <w:pStyle w:val="aNote"/>
        <w:keepLines/>
      </w:pPr>
      <w:r w:rsidRPr="001163FE">
        <w:rPr>
          <w:rStyle w:val="charItals"/>
        </w:rPr>
        <w:t>Note 2</w:t>
      </w:r>
      <w:r w:rsidRPr="001163FE">
        <w:rPr>
          <w:rStyle w:val="charItals"/>
        </w:rPr>
        <w:tab/>
      </w:r>
      <w:r w:rsidRPr="001163FE">
        <w:t xml:space="preserve">The power to make a native species conservation plan includes the power to amend or repeal the plan. The power to amend or repeal the plan is exercisable in the same way, and subject to the same conditions, as the power to make the plan (see </w:t>
      </w:r>
      <w:hyperlink r:id="rId114" w:tooltip="A2001-14" w:history="1">
        <w:r w:rsidR="000E0483" w:rsidRPr="001163FE">
          <w:rPr>
            <w:rStyle w:val="charCitHyperlinkAbbrev"/>
          </w:rPr>
          <w:t>Legislation Act</w:t>
        </w:r>
      </w:hyperlink>
      <w:r w:rsidRPr="001163FE">
        <w:t>,</w:t>
      </w:r>
      <w:r w:rsidR="00D75E9F" w:rsidRPr="001163FE">
        <w:t xml:space="preserve"> s</w:t>
      </w:r>
      <w:r w:rsidR="0080021D">
        <w:t xml:space="preserve"> </w:t>
      </w:r>
      <w:r w:rsidRPr="001163FE">
        <w:t>46).</w:t>
      </w:r>
    </w:p>
    <w:p w14:paraId="175253DE" w14:textId="77777777" w:rsidR="00463059" w:rsidRPr="001163FE" w:rsidRDefault="00682930" w:rsidP="00682930">
      <w:pPr>
        <w:pStyle w:val="AH5Sec"/>
      </w:pPr>
      <w:bookmarkStart w:id="163" w:name="_Toc167215098"/>
      <w:r w:rsidRPr="00002869">
        <w:rPr>
          <w:rStyle w:val="CharSectNo"/>
        </w:rPr>
        <w:t>123</w:t>
      </w:r>
      <w:r w:rsidRPr="001163FE">
        <w:tab/>
      </w:r>
      <w:r w:rsidR="00463059" w:rsidRPr="001163FE">
        <w:t>Native species conservation plan—minor amendments</w:t>
      </w:r>
      <w:bookmarkEnd w:id="163"/>
    </w:p>
    <w:p w14:paraId="4C683CCC"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w:t>
      </w:r>
    </w:p>
    <w:p w14:paraId="55F12D15" w14:textId="77777777" w:rsidR="00463059" w:rsidRPr="001163FE" w:rsidRDefault="00682930" w:rsidP="00682930">
      <w:pPr>
        <w:pStyle w:val="Apara"/>
      </w:pPr>
      <w:r>
        <w:tab/>
      </w:r>
      <w:r w:rsidRPr="001163FE">
        <w:t>(a)</w:t>
      </w:r>
      <w:r w:rsidRPr="001163FE">
        <w:tab/>
      </w:r>
      <w:r w:rsidR="00463059" w:rsidRPr="001163FE">
        <w:t xml:space="preserve">a native species conservation plan for a native species is in force (the </w:t>
      </w:r>
      <w:r w:rsidR="00463059" w:rsidRPr="001163FE">
        <w:rPr>
          <w:rStyle w:val="charBoldItals"/>
        </w:rPr>
        <w:t>existing plan</w:t>
      </w:r>
      <w:r w:rsidR="00463059" w:rsidRPr="001163FE">
        <w:t>); and</w:t>
      </w:r>
    </w:p>
    <w:p w14:paraId="205B69B4" w14:textId="77777777" w:rsidR="00463059" w:rsidRPr="001163FE" w:rsidRDefault="00682930" w:rsidP="00682930">
      <w:pPr>
        <w:pStyle w:val="Apara"/>
      </w:pPr>
      <w:r>
        <w:tab/>
      </w:r>
      <w:r w:rsidRPr="001163FE">
        <w:t>(b)</w:t>
      </w:r>
      <w:r w:rsidRPr="001163FE">
        <w:tab/>
      </w:r>
      <w:r w:rsidR="00463059" w:rsidRPr="001163FE">
        <w:t>the conservator considers that minor amendments to the existing plan are appropriate.</w:t>
      </w:r>
    </w:p>
    <w:p w14:paraId="6DF2E785" w14:textId="77777777" w:rsidR="00463059" w:rsidRPr="001163FE" w:rsidRDefault="00682930" w:rsidP="00682930">
      <w:pPr>
        <w:pStyle w:val="Amain"/>
      </w:pPr>
      <w:r>
        <w:tab/>
      </w:r>
      <w:r w:rsidRPr="001163FE">
        <w:t>(2)</w:t>
      </w:r>
      <w:r w:rsidRPr="001163FE">
        <w:tab/>
      </w:r>
      <w:r w:rsidR="00463059" w:rsidRPr="001163FE">
        <w:t>The conservator—</w:t>
      </w:r>
    </w:p>
    <w:p w14:paraId="1AA8BDF3" w14:textId="77777777" w:rsidR="00463059" w:rsidRPr="001163FE" w:rsidRDefault="00682930" w:rsidP="00682930">
      <w:pPr>
        <w:pStyle w:val="Apara"/>
      </w:pPr>
      <w:r>
        <w:tab/>
      </w:r>
      <w:r w:rsidRPr="001163FE">
        <w:t>(a)</w:t>
      </w:r>
      <w:r w:rsidRPr="001163FE">
        <w:tab/>
      </w:r>
      <w:r w:rsidR="00463059" w:rsidRPr="001163FE">
        <w:t>may prepare a new draft native species conservation plan for the native species, incorporating the minor amendments into the existing plan; and</w:t>
      </w:r>
    </w:p>
    <w:p w14:paraId="568BC4A7" w14:textId="1F986F58" w:rsidR="00463059" w:rsidRPr="001163FE" w:rsidRDefault="00682930" w:rsidP="00682930">
      <w:pPr>
        <w:pStyle w:val="Apara"/>
      </w:pPr>
      <w:r>
        <w:tab/>
      </w:r>
      <w:r w:rsidRPr="001163FE">
        <w:t>(b)</w:t>
      </w:r>
      <w:r w:rsidRPr="001163FE">
        <w:tab/>
      </w:r>
      <w:r w:rsidR="00463059" w:rsidRPr="001163FE">
        <w:t xml:space="preserve">need not comply with the consultation requirements in </w:t>
      </w:r>
      <w:r w:rsidR="00D75E9F" w:rsidRPr="001163FE">
        <w:t>section</w:t>
      </w:r>
      <w:r w:rsidR="00947A62">
        <w:t> </w:t>
      </w:r>
      <w:r w:rsidR="00463059" w:rsidRPr="001163FE">
        <w:t>1</w:t>
      </w:r>
      <w:r w:rsidR="00E81B3F" w:rsidRPr="001163FE">
        <w:t>1</w:t>
      </w:r>
      <w:r w:rsidR="001139A6" w:rsidRPr="001163FE">
        <w:t>9</w:t>
      </w:r>
      <w:r w:rsidR="00463059" w:rsidRPr="001163FE">
        <w:t xml:space="preserve"> to </w:t>
      </w:r>
      <w:r w:rsidR="00D75E9F" w:rsidRPr="001163FE">
        <w:t>section</w:t>
      </w:r>
      <w:r w:rsidR="0080021D">
        <w:t xml:space="preserve"> </w:t>
      </w:r>
      <w:r w:rsidR="00463059" w:rsidRPr="001163FE">
        <w:t>1</w:t>
      </w:r>
      <w:r w:rsidR="001139A6" w:rsidRPr="001163FE">
        <w:t>21</w:t>
      </w:r>
      <w:r w:rsidR="00463059" w:rsidRPr="001163FE">
        <w:t>; and</w:t>
      </w:r>
    </w:p>
    <w:p w14:paraId="4B042F68" w14:textId="77777777" w:rsidR="00463059" w:rsidRPr="001163FE" w:rsidRDefault="00682930" w:rsidP="00947A62">
      <w:pPr>
        <w:pStyle w:val="Apara"/>
      </w:pPr>
      <w:r>
        <w:tab/>
      </w:r>
      <w:r w:rsidRPr="001163FE">
        <w:t>(c)</w:t>
      </w:r>
      <w:r w:rsidRPr="001163FE">
        <w:tab/>
      </w:r>
      <w:r w:rsidR="00463059" w:rsidRPr="001163FE">
        <w:t>may prepare a final version of the new draft native species conservation plan, as amended.</w:t>
      </w:r>
    </w:p>
    <w:p w14:paraId="7A9B8278" w14:textId="681558B1" w:rsidR="00463059" w:rsidRPr="001163FE" w:rsidRDefault="00463059" w:rsidP="00660BFC">
      <w:pPr>
        <w:pStyle w:val="aNote"/>
      </w:pPr>
      <w:r w:rsidRPr="001163FE">
        <w:rPr>
          <w:rStyle w:val="charItals"/>
        </w:rPr>
        <w:t>Note</w:t>
      </w:r>
      <w:r w:rsidRPr="001163FE">
        <w:rPr>
          <w:rStyle w:val="charItals"/>
        </w:rPr>
        <w:tab/>
      </w:r>
      <w:r w:rsidRPr="001163FE">
        <w:t>The final version of the new draft native species conservation plan is a native species conservation plan and is a</w:t>
      </w:r>
      <w:r w:rsidR="003E7A97" w:rsidRPr="001163FE">
        <w:t xml:space="preserve"> notifiable instrument (</w:t>
      </w:r>
      <w:r w:rsidR="00D75E9F" w:rsidRPr="001163FE">
        <w:t>see</w:t>
      </w:r>
      <w:r w:rsidR="0080021D">
        <w:t xml:space="preserve"> </w:t>
      </w:r>
      <w:r w:rsidR="00D75E9F" w:rsidRPr="001163FE">
        <w:t>s</w:t>
      </w:r>
      <w:r w:rsidR="0080021D">
        <w:t xml:space="preserve"> </w:t>
      </w:r>
      <w:r w:rsidR="001139A6" w:rsidRPr="001163FE">
        <w:t>122</w:t>
      </w:r>
      <w:r w:rsidRPr="001163FE">
        <w:t>).</w:t>
      </w:r>
    </w:p>
    <w:p w14:paraId="3AE91FB1" w14:textId="77777777" w:rsidR="00463059" w:rsidRPr="001163FE" w:rsidRDefault="00682930" w:rsidP="00652660">
      <w:pPr>
        <w:pStyle w:val="Amain"/>
        <w:keepNext/>
      </w:pPr>
      <w:r>
        <w:lastRenderedPageBreak/>
        <w:tab/>
      </w:r>
      <w:r w:rsidRPr="001163FE">
        <w:t>(3)</w:t>
      </w:r>
      <w:r w:rsidRPr="001163FE">
        <w:tab/>
      </w:r>
      <w:r w:rsidR="00463059" w:rsidRPr="001163FE">
        <w:t>In this section:</w:t>
      </w:r>
    </w:p>
    <w:p w14:paraId="1C71AAEF" w14:textId="77777777" w:rsidR="00463059" w:rsidRPr="001163FE" w:rsidRDefault="00463059" w:rsidP="00652660">
      <w:pPr>
        <w:pStyle w:val="aDef"/>
        <w:keepNext/>
      </w:pPr>
      <w:r w:rsidRPr="001163FE">
        <w:rPr>
          <w:rStyle w:val="charBoldItals"/>
        </w:rPr>
        <w:t>minor amendment</w:t>
      </w:r>
      <w:r w:rsidRPr="001163FE">
        <w:t>, of a native species conservation plan, means an amendment that will improve the effectiveness or technical efficiency of the plan without changing the substance of the plan.</w:t>
      </w:r>
    </w:p>
    <w:p w14:paraId="4FB7604D" w14:textId="77777777" w:rsidR="00463059" w:rsidRPr="001163FE" w:rsidRDefault="00463059" w:rsidP="00652660">
      <w:pPr>
        <w:pStyle w:val="aExamHdgss"/>
      </w:pPr>
      <w:r w:rsidRPr="001163FE">
        <w:t>Examples</w:t>
      </w:r>
    </w:p>
    <w:p w14:paraId="48F63CC5" w14:textId="77777777" w:rsidR="00463059" w:rsidRPr="001163FE" w:rsidRDefault="00463059" w:rsidP="00947A62">
      <w:pPr>
        <w:pStyle w:val="aExamINumss"/>
      </w:pPr>
      <w:r w:rsidRPr="001163FE">
        <w:t>1</w:t>
      </w:r>
      <w:r w:rsidRPr="001163FE">
        <w:tab/>
        <w:t>minor correction to improve effectiveness</w:t>
      </w:r>
    </w:p>
    <w:p w14:paraId="29862065" w14:textId="77777777" w:rsidR="00463059" w:rsidRPr="001163FE" w:rsidRDefault="00463059" w:rsidP="00947A62">
      <w:pPr>
        <w:pStyle w:val="aExamINumss"/>
      </w:pPr>
      <w:r w:rsidRPr="001163FE">
        <w:t>2</w:t>
      </w:r>
      <w:r w:rsidRPr="001163FE">
        <w:tab/>
        <w:t>omission of something redundant</w:t>
      </w:r>
    </w:p>
    <w:p w14:paraId="19957977" w14:textId="77777777" w:rsidR="00463059" w:rsidRPr="001163FE" w:rsidRDefault="00463059" w:rsidP="00947A62">
      <w:pPr>
        <w:pStyle w:val="aExamINumss"/>
      </w:pPr>
      <w:r w:rsidRPr="001163FE">
        <w:t>3</w:t>
      </w:r>
      <w:r w:rsidRPr="001163FE">
        <w:tab/>
        <w:t>technical adjustment to improve efficiency</w:t>
      </w:r>
    </w:p>
    <w:p w14:paraId="16619B9B" w14:textId="77777777" w:rsidR="00463059" w:rsidRPr="001163FE" w:rsidRDefault="00682930" w:rsidP="00682930">
      <w:pPr>
        <w:pStyle w:val="AH5Sec"/>
      </w:pPr>
      <w:bookmarkStart w:id="164" w:name="_Toc167215099"/>
      <w:r w:rsidRPr="00002869">
        <w:rPr>
          <w:rStyle w:val="CharSectNo"/>
        </w:rPr>
        <w:t>124</w:t>
      </w:r>
      <w:r w:rsidRPr="001163FE">
        <w:tab/>
      </w:r>
      <w:r w:rsidR="00463059" w:rsidRPr="001163FE">
        <w:t>Native species conservation plan—conservator etc to implement</w:t>
      </w:r>
      <w:bookmarkEnd w:id="164"/>
    </w:p>
    <w:p w14:paraId="399B46D3" w14:textId="77777777" w:rsidR="00463059" w:rsidRPr="001163FE" w:rsidRDefault="00463059" w:rsidP="00660BFC">
      <w:pPr>
        <w:pStyle w:val="Amainreturn"/>
      </w:pPr>
      <w:r w:rsidRPr="001163FE">
        <w:t>If a native species conservation plan is in force for a native species on stated land, the following people must take reasonable steps to implement the plan:</w:t>
      </w:r>
    </w:p>
    <w:p w14:paraId="14F8EB5D" w14:textId="77777777" w:rsidR="00463059" w:rsidRPr="001163FE" w:rsidRDefault="00682930" w:rsidP="00682930">
      <w:pPr>
        <w:pStyle w:val="Apara"/>
      </w:pPr>
      <w:r>
        <w:tab/>
      </w:r>
      <w:r w:rsidRPr="001163FE">
        <w:t>(a)</w:t>
      </w:r>
      <w:r w:rsidRPr="001163FE">
        <w:tab/>
      </w:r>
      <w:r w:rsidR="00463059" w:rsidRPr="001163FE">
        <w:t xml:space="preserve">the conservator; </w:t>
      </w:r>
    </w:p>
    <w:p w14:paraId="2C6A190A" w14:textId="77777777" w:rsidR="00463059" w:rsidRPr="001163FE" w:rsidRDefault="00682930" w:rsidP="00682930">
      <w:pPr>
        <w:pStyle w:val="Apara"/>
      </w:pPr>
      <w:r>
        <w:tab/>
      </w:r>
      <w:r w:rsidRPr="001163FE">
        <w:t>(b)</w:t>
      </w:r>
      <w:r w:rsidRPr="001163FE">
        <w:tab/>
      </w:r>
      <w:r w:rsidR="00463059" w:rsidRPr="001163FE">
        <w:t xml:space="preserve">if the land is leased land—the lessee of the land; </w:t>
      </w:r>
    </w:p>
    <w:p w14:paraId="7D4F6EB1" w14:textId="77777777" w:rsidR="00463059" w:rsidRPr="001163FE" w:rsidRDefault="00682930" w:rsidP="00682930">
      <w:pPr>
        <w:pStyle w:val="Apara"/>
      </w:pPr>
      <w:r>
        <w:tab/>
      </w:r>
      <w:r w:rsidRPr="001163FE">
        <w:t>(c)</w:t>
      </w:r>
      <w:r w:rsidRPr="001163FE">
        <w:tab/>
      </w:r>
      <w:r w:rsidR="00463059" w:rsidRPr="001163FE">
        <w:t>if the land is unleased land or public land—the custodian of the land.</w:t>
      </w:r>
    </w:p>
    <w:p w14:paraId="6B56893D" w14:textId="77777777" w:rsidR="00463059" w:rsidRPr="001163FE" w:rsidRDefault="00682930" w:rsidP="00682930">
      <w:pPr>
        <w:pStyle w:val="AH5Sec"/>
      </w:pPr>
      <w:bookmarkStart w:id="165" w:name="_Toc167215100"/>
      <w:r w:rsidRPr="00002869">
        <w:rPr>
          <w:rStyle w:val="CharSectNo"/>
        </w:rPr>
        <w:t>125</w:t>
      </w:r>
      <w:r w:rsidRPr="001163FE">
        <w:tab/>
      </w:r>
      <w:r w:rsidR="00463059" w:rsidRPr="001163FE">
        <w:t>N</w:t>
      </w:r>
      <w:r w:rsidR="00695FD3" w:rsidRPr="001163FE">
        <w:t>ative species conservation plan</w:t>
      </w:r>
      <w:r w:rsidR="00463059" w:rsidRPr="001163FE">
        <w:t>—monitoring and review</w:t>
      </w:r>
      <w:bookmarkEnd w:id="165"/>
    </w:p>
    <w:p w14:paraId="71DBDC9F" w14:textId="77777777" w:rsidR="00795FEA" w:rsidRPr="001163FE" w:rsidRDefault="00682930" w:rsidP="00682930">
      <w:pPr>
        <w:pStyle w:val="Amain"/>
      </w:pPr>
      <w:r>
        <w:tab/>
      </w:r>
      <w:r w:rsidRPr="001163FE">
        <w:t>(1)</w:t>
      </w:r>
      <w:r w:rsidRPr="001163FE">
        <w:tab/>
      </w:r>
      <w:r w:rsidR="00795FEA" w:rsidRPr="001163FE">
        <w:t>The conservator must—</w:t>
      </w:r>
    </w:p>
    <w:p w14:paraId="1AABBC85" w14:textId="77777777" w:rsidR="00795FEA" w:rsidRPr="001163FE" w:rsidRDefault="00682930" w:rsidP="00682930">
      <w:pPr>
        <w:pStyle w:val="Apara"/>
      </w:pPr>
      <w:r>
        <w:tab/>
      </w:r>
      <w:r w:rsidRPr="001163FE">
        <w:t>(a)</w:t>
      </w:r>
      <w:r w:rsidRPr="001163FE">
        <w:tab/>
      </w:r>
      <w:r w:rsidR="00463059" w:rsidRPr="001163FE">
        <w:t xml:space="preserve">monitor the effectiveness of </w:t>
      </w:r>
      <w:r w:rsidR="00695FD3" w:rsidRPr="001163FE">
        <w:t xml:space="preserve">a </w:t>
      </w:r>
      <w:r w:rsidR="00463059" w:rsidRPr="001163FE">
        <w:t>na</w:t>
      </w:r>
      <w:r w:rsidR="00695FD3" w:rsidRPr="001163FE">
        <w:t>tive species conservation plan</w:t>
      </w:r>
      <w:r w:rsidR="00795FEA" w:rsidRPr="001163FE">
        <w:t>; and</w:t>
      </w:r>
    </w:p>
    <w:p w14:paraId="496BFE6D" w14:textId="77777777" w:rsidR="00795FEA" w:rsidRPr="001163FE" w:rsidRDefault="00682930" w:rsidP="007960A7">
      <w:pPr>
        <w:pStyle w:val="Apara"/>
      </w:pPr>
      <w:r>
        <w:tab/>
      </w:r>
      <w:r w:rsidRPr="001163FE">
        <w:t>(b)</w:t>
      </w:r>
      <w:r w:rsidRPr="001163FE">
        <w:tab/>
      </w:r>
      <w:r w:rsidR="00795FEA" w:rsidRPr="001163FE">
        <w:t>make the findings of the monitoring publicly accessible.</w:t>
      </w:r>
    </w:p>
    <w:p w14:paraId="4F0C79B5" w14:textId="77777777" w:rsidR="00795FEA" w:rsidRPr="001163FE" w:rsidRDefault="00795FEA" w:rsidP="007960A7">
      <w:pPr>
        <w:pStyle w:val="aExamHdgss"/>
        <w:keepNext w:val="0"/>
      </w:pPr>
      <w:r w:rsidRPr="001163FE">
        <w:t>Example—</w:t>
      </w:r>
      <w:r w:rsidR="00516BA6">
        <w:t>publicly</w:t>
      </w:r>
      <w:r w:rsidRPr="001163FE">
        <w:t xml:space="preserve"> accessible</w:t>
      </w:r>
    </w:p>
    <w:p w14:paraId="2CA5F3FD" w14:textId="77777777" w:rsidR="00795FEA" w:rsidRPr="001163FE" w:rsidRDefault="00795FEA" w:rsidP="007960A7">
      <w:pPr>
        <w:pStyle w:val="aExamss"/>
      </w:pPr>
      <w:r w:rsidRPr="001163FE">
        <w:t>published on the directorate website</w:t>
      </w:r>
    </w:p>
    <w:p w14:paraId="758E0594" w14:textId="77777777" w:rsidR="00795FEA" w:rsidRPr="00682930" w:rsidRDefault="00682930" w:rsidP="007960A7">
      <w:pPr>
        <w:pStyle w:val="Amain"/>
        <w:keepNext/>
        <w:rPr>
          <w:szCs w:val="24"/>
        </w:rPr>
      </w:pPr>
      <w:r w:rsidRPr="00682930">
        <w:rPr>
          <w:szCs w:val="24"/>
        </w:rPr>
        <w:lastRenderedPageBreak/>
        <w:tab/>
        <w:t>(2)</w:t>
      </w:r>
      <w:r w:rsidRPr="00682930">
        <w:rPr>
          <w:szCs w:val="24"/>
        </w:rPr>
        <w:tab/>
      </w:r>
      <w:r w:rsidR="00795FEA" w:rsidRPr="00682930">
        <w:rPr>
          <w:szCs w:val="24"/>
        </w:rPr>
        <w:t>However, if the conservator considers that a species could be threatened by the disclosure of a particular detail in a finding, the conservator—</w:t>
      </w:r>
    </w:p>
    <w:p w14:paraId="6478E258" w14:textId="77777777" w:rsidR="00795FEA" w:rsidRPr="001163FE" w:rsidRDefault="00682930" w:rsidP="007960A7">
      <w:pPr>
        <w:pStyle w:val="Apara"/>
        <w:keepNext/>
      </w:pPr>
      <w:r>
        <w:tab/>
      </w:r>
      <w:r w:rsidRPr="001163FE">
        <w:t>(a)</w:t>
      </w:r>
      <w:r w:rsidRPr="001163FE">
        <w:tab/>
      </w:r>
      <w:r w:rsidR="00795FEA" w:rsidRPr="001163FE">
        <w:t>need not include the particular detail; but</w:t>
      </w:r>
    </w:p>
    <w:p w14:paraId="0C90333F" w14:textId="77777777" w:rsidR="00795FEA" w:rsidRPr="001163FE" w:rsidRDefault="00682930" w:rsidP="00682930">
      <w:pPr>
        <w:pStyle w:val="Apara"/>
      </w:pPr>
      <w:r>
        <w:tab/>
      </w:r>
      <w:r w:rsidRPr="001163FE">
        <w:t>(b)</w:t>
      </w:r>
      <w:r w:rsidRPr="001163FE">
        <w:tab/>
      </w:r>
      <w:r w:rsidR="00795FEA" w:rsidRPr="001163FE">
        <w:t>must instead include a general statement about the finding.</w:t>
      </w:r>
    </w:p>
    <w:p w14:paraId="130AB33C" w14:textId="77777777" w:rsidR="00463059" w:rsidRPr="001163FE" w:rsidRDefault="00682930" w:rsidP="00682930">
      <w:pPr>
        <w:pStyle w:val="Amain"/>
      </w:pPr>
      <w:r>
        <w:tab/>
      </w:r>
      <w:r w:rsidRPr="001163FE">
        <w:t>(3)</w:t>
      </w:r>
      <w:r w:rsidRPr="001163FE">
        <w:tab/>
      </w:r>
      <w:r w:rsidR="00463059" w:rsidRPr="001163FE">
        <w:t>The conservator may ask the scientific committee to review a native species conservation plan.</w:t>
      </w:r>
    </w:p>
    <w:p w14:paraId="1C8AB2E1" w14:textId="77777777" w:rsidR="00463059" w:rsidRPr="001163FE" w:rsidRDefault="00682930" w:rsidP="00682930">
      <w:pPr>
        <w:pStyle w:val="Amain"/>
      </w:pPr>
      <w:r>
        <w:tab/>
      </w:r>
      <w:r w:rsidRPr="001163FE">
        <w:t>(4)</w:t>
      </w:r>
      <w:r w:rsidRPr="001163FE">
        <w:tab/>
      </w:r>
      <w:r w:rsidR="00463059" w:rsidRPr="001163FE">
        <w:t>In reviewing a native species conservation plan, the scientific committee may make recommendations to the conservator about the plan.</w:t>
      </w:r>
    </w:p>
    <w:p w14:paraId="0FFD306B" w14:textId="77777777" w:rsidR="00463059" w:rsidRPr="001163FE" w:rsidRDefault="00463059" w:rsidP="00660BFC">
      <w:pPr>
        <w:pStyle w:val="PageBreak"/>
      </w:pPr>
      <w:r w:rsidRPr="001163FE">
        <w:br w:type="page"/>
      </w:r>
    </w:p>
    <w:p w14:paraId="7F3721B4" w14:textId="77777777" w:rsidR="00463059" w:rsidRPr="00002869" w:rsidRDefault="00682930" w:rsidP="00682930">
      <w:pPr>
        <w:pStyle w:val="AH1Chapter"/>
      </w:pPr>
      <w:bookmarkStart w:id="166" w:name="_Toc167215101"/>
      <w:r w:rsidRPr="00002869">
        <w:rPr>
          <w:rStyle w:val="CharChapNo"/>
        </w:rPr>
        <w:lastRenderedPageBreak/>
        <w:t>Chapter 6</w:t>
      </w:r>
      <w:r w:rsidRPr="001163FE">
        <w:tab/>
      </w:r>
      <w:r w:rsidR="00463059" w:rsidRPr="00002869">
        <w:rPr>
          <w:rStyle w:val="CharChapText"/>
        </w:rPr>
        <w:t>Protection of native species—offences</w:t>
      </w:r>
      <w:bookmarkEnd w:id="166"/>
    </w:p>
    <w:p w14:paraId="0114F65F" w14:textId="77777777" w:rsidR="00463059" w:rsidRPr="00002869" w:rsidRDefault="00682930" w:rsidP="00682930">
      <w:pPr>
        <w:pStyle w:val="AH2Part"/>
      </w:pPr>
      <w:bookmarkStart w:id="167" w:name="_Toc167215102"/>
      <w:r w:rsidRPr="00002869">
        <w:rPr>
          <w:rStyle w:val="CharPartNo"/>
        </w:rPr>
        <w:t>Part 6.1</w:t>
      </w:r>
      <w:r w:rsidRPr="001163FE">
        <w:tab/>
      </w:r>
      <w:r w:rsidR="00463059" w:rsidRPr="00002869">
        <w:rPr>
          <w:rStyle w:val="CharPartText"/>
        </w:rPr>
        <w:t>Offences</w:t>
      </w:r>
      <w:bookmarkEnd w:id="167"/>
    </w:p>
    <w:p w14:paraId="1C3C5748" w14:textId="74CFDDEF" w:rsidR="00463059" w:rsidRPr="00002869" w:rsidRDefault="00682930" w:rsidP="00682930">
      <w:pPr>
        <w:pStyle w:val="AH3Div"/>
      </w:pPr>
      <w:bookmarkStart w:id="168" w:name="_Toc167215103"/>
      <w:r w:rsidRPr="00002869">
        <w:rPr>
          <w:rStyle w:val="CharDivNo"/>
        </w:rPr>
        <w:t>Division 6.1.1</w:t>
      </w:r>
      <w:r w:rsidRPr="001163FE">
        <w:tab/>
      </w:r>
      <w:r w:rsidR="00463059" w:rsidRPr="00002869">
        <w:rPr>
          <w:rStyle w:val="CharDivText"/>
        </w:rPr>
        <w:t>Definitions—pt</w:t>
      </w:r>
      <w:r w:rsidR="0080021D">
        <w:rPr>
          <w:rStyle w:val="CharDivText"/>
        </w:rPr>
        <w:t xml:space="preserve"> </w:t>
      </w:r>
      <w:r w:rsidR="00463059" w:rsidRPr="00002869">
        <w:rPr>
          <w:rStyle w:val="CharDivText"/>
        </w:rPr>
        <w:t>6.1</w:t>
      </w:r>
      <w:bookmarkEnd w:id="168"/>
    </w:p>
    <w:p w14:paraId="51ED248C" w14:textId="173AC80C" w:rsidR="00463059" w:rsidRPr="001163FE" w:rsidRDefault="00682930" w:rsidP="00682930">
      <w:pPr>
        <w:pStyle w:val="AH5Sec"/>
      </w:pPr>
      <w:bookmarkStart w:id="169" w:name="_Toc167215104"/>
      <w:r w:rsidRPr="00002869">
        <w:rPr>
          <w:rStyle w:val="CharSectNo"/>
        </w:rPr>
        <w:t>126</w:t>
      </w:r>
      <w:r w:rsidRPr="001163FE">
        <w:tab/>
      </w:r>
      <w:r w:rsidR="00463059" w:rsidRPr="001163FE">
        <w:t>Definitions—pt</w:t>
      </w:r>
      <w:r w:rsidR="0080021D">
        <w:t xml:space="preserve"> </w:t>
      </w:r>
      <w:r w:rsidR="00463059" w:rsidRPr="001163FE">
        <w:t>6.1</w:t>
      </w:r>
      <w:bookmarkEnd w:id="169"/>
    </w:p>
    <w:p w14:paraId="119FE777" w14:textId="77777777" w:rsidR="00463059" w:rsidRPr="001163FE" w:rsidRDefault="00463059" w:rsidP="00660BFC">
      <w:pPr>
        <w:pStyle w:val="Amainreturn"/>
      </w:pPr>
      <w:r w:rsidRPr="001163FE">
        <w:t>In this part:</w:t>
      </w:r>
    </w:p>
    <w:p w14:paraId="3E7F7EDF" w14:textId="77777777" w:rsidR="00463059" w:rsidRPr="001163FE" w:rsidRDefault="00463059" w:rsidP="00947A62">
      <w:pPr>
        <w:pStyle w:val="aDef"/>
      </w:pPr>
      <w:r w:rsidRPr="001163FE">
        <w:rPr>
          <w:rStyle w:val="charBoldItals"/>
        </w:rPr>
        <w:t>sell</w:t>
      </w:r>
      <w:r w:rsidRPr="001163FE">
        <w:t xml:space="preserve"> includes—</w:t>
      </w:r>
    </w:p>
    <w:p w14:paraId="3C330528" w14:textId="77777777" w:rsidR="00463059" w:rsidRPr="001163FE" w:rsidRDefault="00682930" w:rsidP="00947A62">
      <w:pPr>
        <w:pStyle w:val="aDefpara"/>
      </w:pPr>
      <w:r>
        <w:tab/>
      </w:r>
      <w:r w:rsidRPr="001163FE">
        <w:t>(a)</w:t>
      </w:r>
      <w:r w:rsidRPr="001163FE">
        <w:tab/>
      </w:r>
      <w:r w:rsidR="00463059" w:rsidRPr="001163FE">
        <w:t>sell by wholesale, retail, auction or tender; and</w:t>
      </w:r>
    </w:p>
    <w:p w14:paraId="0C59A8B3" w14:textId="77777777" w:rsidR="00463059" w:rsidRPr="001163FE" w:rsidRDefault="00682930" w:rsidP="00947A62">
      <w:pPr>
        <w:pStyle w:val="aDefpara"/>
      </w:pPr>
      <w:r>
        <w:tab/>
      </w:r>
      <w:r w:rsidRPr="001163FE">
        <w:t>(b)</w:t>
      </w:r>
      <w:r w:rsidRPr="001163FE">
        <w:tab/>
      </w:r>
      <w:r w:rsidR="00463059" w:rsidRPr="001163FE">
        <w:t>barter or exchange; and</w:t>
      </w:r>
    </w:p>
    <w:p w14:paraId="66A99458" w14:textId="77777777" w:rsidR="00463059" w:rsidRPr="001163FE" w:rsidRDefault="00682930" w:rsidP="00947A62">
      <w:pPr>
        <w:pStyle w:val="aDefpara"/>
      </w:pPr>
      <w:r>
        <w:tab/>
      </w:r>
      <w:r w:rsidRPr="001163FE">
        <w:t>(c)</w:t>
      </w:r>
      <w:r w:rsidRPr="001163FE">
        <w:tab/>
      </w:r>
      <w:r w:rsidR="00463059" w:rsidRPr="001163FE">
        <w:t>supply for profit or other commercial gain; and</w:t>
      </w:r>
    </w:p>
    <w:p w14:paraId="12ACF273" w14:textId="77777777" w:rsidR="00463059" w:rsidRPr="001163FE" w:rsidRDefault="00682930" w:rsidP="00947A62">
      <w:pPr>
        <w:pStyle w:val="aDefpara"/>
      </w:pPr>
      <w:r>
        <w:tab/>
      </w:r>
      <w:r w:rsidRPr="001163FE">
        <w:t>(d)</w:t>
      </w:r>
      <w:r w:rsidRPr="001163FE">
        <w:tab/>
      </w:r>
      <w:r w:rsidR="00463059" w:rsidRPr="001163FE">
        <w:t>offer for sale, receive for sale or expose for sale; and</w:t>
      </w:r>
    </w:p>
    <w:p w14:paraId="0FDDF0A2" w14:textId="77777777" w:rsidR="00463059" w:rsidRPr="001163FE" w:rsidRDefault="00682930" w:rsidP="00947A62">
      <w:pPr>
        <w:pStyle w:val="aDefpara"/>
      </w:pPr>
      <w:r>
        <w:tab/>
      </w:r>
      <w:r w:rsidRPr="001163FE">
        <w:t>(e)</w:t>
      </w:r>
      <w:r w:rsidRPr="001163FE">
        <w:tab/>
      </w:r>
      <w:r w:rsidR="00463059" w:rsidRPr="001163FE">
        <w:t>have in possession for sale.</w:t>
      </w:r>
    </w:p>
    <w:p w14:paraId="50653BEF" w14:textId="77777777" w:rsidR="00463059" w:rsidRPr="001163FE" w:rsidRDefault="00463059" w:rsidP="00947A62">
      <w:pPr>
        <w:pStyle w:val="aDef"/>
      </w:pPr>
      <w:r w:rsidRPr="001163FE">
        <w:rPr>
          <w:rStyle w:val="charBoldItals"/>
        </w:rPr>
        <w:t>take</w:t>
      </w:r>
      <w:r w:rsidRPr="001163FE">
        <w:t xml:space="preserve"> includes—</w:t>
      </w:r>
    </w:p>
    <w:p w14:paraId="56B92BCB" w14:textId="77777777" w:rsidR="00463059" w:rsidRPr="001163FE" w:rsidRDefault="00682930" w:rsidP="00947A62">
      <w:pPr>
        <w:pStyle w:val="aDefpara"/>
      </w:pPr>
      <w:r>
        <w:tab/>
      </w:r>
      <w:r w:rsidRPr="001163FE">
        <w:t>(a)</w:t>
      </w:r>
      <w:r w:rsidRPr="001163FE">
        <w:tab/>
      </w:r>
      <w:r w:rsidR="00463059" w:rsidRPr="001163FE">
        <w:t>for an animal—harvest, catch, capture and trap; and</w:t>
      </w:r>
    </w:p>
    <w:p w14:paraId="18D20123" w14:textId="77777777" w:rsidR="00463059" w:rsidRPr="001163FE" w:rsidRDefault="00682930" w:rsidP="00682930">
      <w:pPr>
        <w:pStyle w:val="aDefpara"/>
      </w:pPr>
      <w:r>
        <w:tab/>
      </w:r>
      <w:r w:rsidRPr="001163FE">
        <w:t>(b)</w:t>
      </w:r>
      <w:r w:rsidRPr="001163FE">
        <w:tab/>
      </w:r>
      <w:r w:rsidR="00463059" w:rsidRPr="001163FE">
        <w:t>for a plant—harvest, pick, gather and cut.</w:t>
      </w:r>
    </w:p>
    <w:p w14:paraId="4B824EE4" w14:textId="77777777" w:rsidR="00463059" w:rsidRPr="00002869" w:rsidRDefault="00682930" w:rsidP="005144B0">
      <w:pPr>
        <w:pStyle w:val="AH3Div"/>
        <w:keepLines/>
      </w:pPr>
      <w:bookmarkStart w:id="170" w:name="_Toc167215105"/>
      <w:r w:rsidRPr="00002869">
        <w:rPr>
          <w:rStyle w:val="CharDivNo"/>
        </w:rPr>
        <w:t>Division 6.1.2</w:t>
      </w:r>
      <w:r w:rsidRPr="001163FE">
        <w:tab/>
      </w:r>
      <w:r w:rsidR="005C1902" w:rsidRPr="00002869">
        <w:rPr>
          <w:rStyle w:val="CharDivText"/>
        </w:rPr>
        <w:t>N</w:t>
      </w:r>
      <w:r w:rsidR="00463059" w:rsidRPr="00002869">
        <w:rPr>
          <w:rStyle w:val="CharDivText"/>
        </w:rPr>
        <w:t>ative animals</w:t>
      </w:r>
      <w:bookmarkEnd w:id="170"/>
    </w:p>
    <w:p w14:paraId="61195CFD" w14:textId="77538D8A" w:rsidR="00463059" w:rsidRPr="001163FE" w:rsidRDefault="00682930" w:rsidP="005144B0">
      <w:pPr>
        <w:pStyle w:val="AH5Sec"/>
        <w:keepLines/>
      </w:pPr>
      <w:bookmarkStart w:id="171" w:name="_Toc167215106"/>
      <w:r w:rsidRPr="00002869">
        <w:rPr>
          <w:rStyle w:val="CharSectNo"/>
        </w:rPr>
        <w:t>127</w:t>
      </w:r>
      <w:r w:rsidRPr="001163FE">
        <w:tab/>
      </w:r>
      <w:r w:rsidR="00463059" w:rsidRPr="001163FE">
        <w:t>Definitions—div</w:t>
      </w:r>
      <w:r w:rsidR="0080021D">
        <w:t xml:space="preserve"> </w:t>
      </w:r>
      <w:r w:rsidR="00463059" w:rsidRPr="001163FE">
        <w:t>6.1.2</w:t>
      </w:r>
      <w:bookmarkEnd w:id="171"/>
    </w:p>
    <w:p w14:paraId="25113FC9" w14:textId="77777777" w:rsidR="00463059" w:rsidRPr="001163FE" w:rsidRDefault="00463059" w:rsidP="00947A62">
      <w:pPr>
        <w:pStyle w:val="Amainreturn"/>
      </w:pPr>
      <w:r w:rsidRPr="001163FE">
        <w:t>In this division:</w:t>
      </w:r>
    </w:p>
    <w:p w14:paraId="21C8CEC0" w14:textId="77777777" w:rsidR="00463059" w:rsidRPr="001163FE" w:rsidRDefault="00463059" w:rsidP="00947A62">
      <w:pPr>
        <w:pStyle w:val="aDef"/>
      </w:pPr>
      <w:r w:rsidRPr="001163FE">
        <w:rPr>
          <w:rStyle w:val="charBoldItals"/>
        </w:rPr>
        <w:t>interfere with</w:t>
      </w:r>
      <w:r w:rsidRPr="001163FE">
        <w:rPr>
          <w:b/>
        </w:rPr>
        <w:t xml:space="preserve"> </w:t>
      </w:r>
      <w:r w:rsidRPr="001163FE">
        <w:t>an item, includes damage or destroy the item.</w:t>
      </w:r>
    </w:p>
    <w:p w14:paraId="2FB04F3A" w14:textId="77777777" w:rsidR="00463059" w:rsidRPr="001163FE" w:rsidRDefault="00463059" w:rsidP="00947A62">
      <w:pPr>
        <w:pStyle w:val="aDef"/>
      </w:pPr>
      <w:r w:rsidRPr="001163FE">
        <w:rPr>
          <w:rStyle w:val="charBoldItals"/>
        </w:rPr>
        <w:t>nest</w:t>
      </w:r>
      <w:r w:rsidRPr="001163FE">
        <w:t xml:space="preserve">, of </w:t>
      </w:r>
      <w:r w:rsidR="00E517AE" w:rsidRPr="001163FE">
        <w:t>an</w:t>
      </w:r>
      <w:r w:rsidRPr="001163FE">
        <w:t xml:space="preserve"> animal, includes—</w:t>
      </w:r>
    </w:p>
    <w:p w14:paraId="19DC35BF" w14:textId="7ECF2E7F" w:rsidR="00463059" w:rsidRPr="001163FE" w:rsidRDefault="00682930" w:rsidP="00947A62">
      <w:pPr>
        <w:pStyle w:val="aDefpara"/>
      </w:pPr>
      <w:r>
        <w:tab/>
      </w:r>
      <w:r w:rsidRPr="001163FE">
        <w:t>(a)</w:t>
      </w:r>
      <w:r w:rsidRPr="001163FE">
        <w:tab/>
      </w:r>
      <w:r w:rsidR="00463059" w:rsidRPr="001163FE">
        <w:t>a place, structure or object that is being, or has been within the previous</w:t>
      </w:r>
      <w:r w:rsidR="0080021D">
        <w:t xml:space="preserve"> </w:t>
      </w:r>
      <w:r w:rsidR="00463059" w:rsidRPr="001163FE">
        <w:t>2</w:t>
      </w:r>
      <w:r w:rsidR="0080021D">
        <w:t xml:space="preserve"> </w:t>
      </w:r>
      <w:r w:rsidR="00463059" w:rsidRPr="001163FE">
        <w:t>years, used as a nesting place by the animal; or</w:t>
      </w:r>
    </w:p>
    <w:p w14:paraId="3006936A" w14:textId="77777777" w:rsidR="00463059" w:rsidRPr="001163FE" w:rsidRDefault="00682930" w:rsidP="00682930">
      <w:pPr>
        <w:pStyle w:val="aDefpara"/>
      </w:pPr>
      <w:r>
        <w:lastRenderedPageBreak/>
        <w:tab/>
      </w:r>
      <w:r w:rsidRPr="001163FE">
        <w:t>(b)</w:t>
      </w:r>
      <w:r w:rsidRPr="001163FE">
        <w:tab/>
      </w:r>
      <w:r w:rsidR="00463059" w:rsidRPr="001163FE">
        <w:t>a partially constructed nest that has not been used as a nesting place by the animal.</w:t>
      </w:r>
    </w:p>
    <w:p w14:paraId="10462365" w14:textId="77777777" w:rsidR="00743F48" w:rsidRPr="003C6C3F" w:rsidRDefault="00743F48" w:rsidP="00743F48">
      <w:pPr>
        <w:pStyle w:val="aDef"/>
      </w:pPr>
      <w:r w:rsidRPr="00EF0F21">
        <w:rPr>
          <w:rStyle w:val="charBoldItals"/>
        </w:rPr>
        <w:t>prohibited fruit netting</w:t>
      </w:r>
      <w:r w:rsidRPr="003C6C3F">
        <w:t xml:space="preserve"> means netting that has a mesh hole size greater than 5mm x 5mm when fully stretched.</w:t>
      </w:r>
    </w:p>
    <w:p w14:paraId="075217BD" w14:textId="77777777" w:rsidR="00463059" w:rsidRPr="001163FE" w:rsidRDefault="00682930" w:rsidP="00682930">
      <w:pPr>
        <w:pStyle w:val="AH5Sec"/>
      </w:pPr>
      <w:bookmarkStart w:id="172" w:name="_Toc167215107"/>
      <w:r w:rsidRPr="00002869">
        <w:rPr>
          <w:rStyle w:val="CharSectNo"/>
        </w:rPr>
        <w:t>128</w:t>
      </w:r>
      <w:r w:rsidRPr="001163FE">
        <w:tab/>
      </w:r>
      <w:r w:rsidR="00283315" w:rsidRPr="001163FE">
        <w:t>Offence—i</w:t>
      </w:r>
      <w:r w:rsidR="00463059" w:rsidRPr="001163FE">
        <w:t>nterfere with nest of native animal</w:t>
      </w:r>
      <w:bookmarkEnd w:id="172"/>
    </w:p>
    <w:p w14:paraId="7365530C" w14:textId="77777777" w:rsidR="00E517AE" w:rsidRPr="001163FE" w:rsidRDefault="00682930" w:rsidP="00682930">
      <w:pPr>
        <w:pStyle w:val="Amain"/>
      </w:pPr>
      <w:r>
        <w:tab/>
      </w:r>
      <w:r w:rsidRPr="001163FE">
        <w:t>(1)</w:t>
      </w:r>
      <w:r w:rsidRPr="001163FE">
        <w:tab/>
      </w:r>
      <w:r w:rsidR="00463059" w:rsidRPr="001163FE">
        <w:t>A person commits an offence if the person</w:t>
      </w:r>
      <w:r w:rsidR="00E517AE" w:rsidRPr="001163FE">
        <w:t>—</w:t>
      </w:r>
    </w:p>
    <w:p w14:paraId="112FE5B4" w14:textId="77777777" w:rsidR="00463059" w:rsidRPr="001163FE" w:rsidRDefault="00682930" w:rsidP="00682930">
      <w:pPr>
        <w:pStyle w:val="Apara"/>
      </w:pPr>
      <w:r>
        <w:tab/>
      </w:r>
      <w:r w:rsidRPr="001163FE">
        <w:t>(a)</w:t>
      </w:r>
      <w:r w:rsidRPr="001163FE">
        <w:tab/>
      </w:r>
      <w:r w:rsidR="00463059" w:rsidRPr="001163FE">
        <w:t>interferes with—</w:t>
      </w:r>
    </w:p>
    <w:p w14:paraId="758BE50E" w14:textId="77777777" w:rsidR="00463059" w:rsidRPr="001163FE" w:rsidRDefault="00682930" w:rsidP="00682930">
      <w:pPr>
        <w:pStyle w:val="Asubpara"/>
      </w:pPr>
      <w:r>
        <w:tab/>
      </w:r>
      <w:r w:rsidRPr="001163FE">
        <w:t>(i)</w:t>
      </w:r>
      <w:r w:rsidRPr="001163FE">
        <w:tab/>
      </w:r>
      <w:r w:rsidR="00463059" w:rsidRPr="001163FE">
        <w:t xml:space="preserve">the nest of </w:t>
      </w:r>
      <w:r w:rsidR="00E517AE" w:rsidRPr="001163FE">
        <w:t>an</w:t>
      </w:r>
      <w:r w:rsidR="00463059" w:rsidRPr="001163FE">
        <w:t xml:space="preserve"> animal; or</w:t>
      </w:r>
    </w:p>
    <w:p w14:paraId="12DF52E8" w14:textId="77777777" w:rsidR="00463059" w:rsidRPr="001163FE" w:rsidRDefault="00682930" w:rsidP="00682930">
      <w:pPr>
        <w:pStyle w:val="Asubpara"/>
      </w:pPr>
      <w:r>
        <w:tab/>
      </w:r>
      <w:r w:rsidRPr="001163FE">
        <w:t>(ii)</w:t>
      </w:r>
      <w:r w:rsidRPr="001163FE">
        <w:tab/>
      </w:r>
      <w:r w:rsidR="00463059" w:rsidRPr="001163FE">
        <w:t>something in the immediate environment of the nest of a</w:t>
      </w:r>
      <w:r w:rsidR="00E517AE" w:rsidRPr="001163FE">
        <w:t>n</w:t>
      </w:r>
      <w:r w:rsidR="00463059" w:rsidRPr="001163FE">
        <w:t xml:space="preserve"> </w:t>
      </w:r>
      <w:r w:rsidR="00E517AE" w:rsidRPr="001163FE">
        <w:t>animal; and</w:t>
      </w:r>
    </w:p>
    <w:p w14:paraId="1C7C5BD6" w14:textId="77777777" w:rsidR="00E517AE" w:rsidRPr="001163FE" w:rsidRDefault="00682930" w:rsidP="00947A62">
      <w:pPr>
        <w:pStyle w:val="Apara"/>
      </w:pPr>
      <w:r>
        <w:tab/>
      </w:r>
      <w:r w:rsidRPr="001163FE">
        <w:t>(b)</w:t>
      </w:r>
      <w:r w:rsidRPr="001163FE">
        <w:tab/>
      </w:r>
      <w:r w:rsidR="00E517AE" w:rsidRPr="001163FE">
        <w:t>the animal is a native animal.</w:t>
      </w:r>
    </w:p>
    <w:p w14:paraId="69DBD424" w14:textId="0D79EDC5" w:rsidR="00463059" w:rsidRPr="001163FE" w:rsidRDefault="00463059" w:rsidP="00947A62">
      <w:pPr>
        <w:pStyle w:val="Penalty"/>
      </w:pPr>
      <w:r w:rsidRPr="001163FE">
        <w:t>Maximum penalty:  20</w:t>
      </w:r>
      <w:r w:rsidR="0080021D">
        <w:t xml:space="preserve"> </w:t>
      </w:r>
      <w:r w:rsidRPr="001163FE">
        <w:t>penalty units.</w:t>
      </w:r>
    </w:p>
    <w:p w14:paraId="31665A25" w14:textId="5A5C91FA" w:rsidR="00463059" w:rsidRPr="001163FE" w:rsidRDefault="00463059" w:rsidP="00947A62">
      <w:pPr>
        <w:pStyle w:val="aNote"/>
        <w:jc w:val="left"/>
      </w:pPr>
      <w:r w:rsidRPr="001163FE">
        <w:rPr>
          <w:rStyle w:val="charItals"/>
        </w:rPr>
        <w:t>Note</w:t>
      </w:r>
      <w:r w:rsidRPr="001163FE">
        <w:rPr>
          <w:rStyle w:val="charItals"/>
        </w:rPr>
        <w:tab/>
      </w:r>
      <w:r w:rsidRPr="001163FE">
        <w:rPr>
          <w:rStyle w:val="charBoldItals"/>
        </w:rPr>
        <w:t>Interfere with</w:t>
      </w:r>
      <w:r w:rsidR="001C3462" w:rsidRPr="001163FE">
        <w:t xml:space="preserve"> an item—</w:t>
      </w:r>
      <w:r w:rsidR="00D75E9F" w:rsidRPr="001163FE">
        <w:t>see</w:t>
      </w:r>
      <w:r w:rsidR="0080021D">
        <w:t xml:space="preserve"> </w:t>
      </w:r>
      <w:r w:rsidR="00D75E9F" w:rsidRPr="001163FE">
        <w:t>s</w:t>
      </w:r>
      <w:r w:rsidR="0080021D">
        <w:t xml:space="preserve"> </w:t>
      </w:r>
      <w:r w:rsidR="000D45CF" w:rsidRPr="001163FE">
        <w:t>12</w:t>
      </w:r>
      <w:r w:rsidR="001139A6" w:rsidRPr="001163FE">
        <w:t>7</w:t>
      </w:r>
      <w:r w:rsidRPr="001163FE">
        <w:t>.</w:t>
      </w:r>
      <w:r w:rsidRPr="001163FE">
        <w:br/>
      </w:r>
      <w:r w:rsidRPr="001163FE">
        <w:rPr>
          <w:rStyle w:val="charBoldItals"/>
        </w:rPr>
        <w:t>Nest</w:t>
      </w:r>
      <w:r w:rsidR="001C3462" w:rsidRPr="001163FE">
        <w:t>, of a</w:t>
      </w:r>
      <w:r w:rsidR="00E517AE" w:rsidRPr="001163FE">
        <w:t>n</w:t>
      </w:r>
      <w:r w:rsidR="001C3462" w:rsidRPr="001163FE">
        <w:t xml:space="preserve"> animal—</w:t>
      </w:r>
      <w:r w:rsidR="00D75E9F" w:rsidRPr="001163FE">
        <w:t>see</w:t>
      </w:r>
      <w:r w:rsidR="0080021D">
        <w:t xml:space="preserve"> </w:t>
      </w:r>
      <w:r w:rsidR="00D75E9F" w:rsidRPr="001163FE">
        <w:t>s</w:t>
      </w:r>
      <w:r w:rsidR="0080021D">
        <w:t xml:space="preserve"> </w:t>
      </w:r>
      <w:r w:rsidR="001C3462" w:rsidRPr="001163FE">
        <w:t>1</w:t>
      </w:r>
      <w:r w:rsidR="000D45CF" w:rsidRPr="001163FE">
        <w:t>2</w:t>
      </w:r>
      <w:r w:rsidR="001139A6" w:rsidRPr="001163FE">
        <w:t>7</w:t>
      </w:r>
      <w:r w:rsidRPr="001163FE">
        <w:t>.</w:t>
      </w:r>
    </w:p>
    <w:p w14:paraId="3E9D1AF4" w14:textId="77777777" w:rsidR="00463059" w:rsidRPr="001163FE" w:rsidRDefault="00682930" w:rsidP="00947A62">
      <w:pPr>
        <w:pStyle w:val="Amain"/>
      </w:pPr>
      <w:r>
        <w:tab/>
      </w:r>
      <w:r w:rsidRPr="001163FE">
        <w:t>(2)</w:t>
      </w:r>
      <w:r w:rsidRPr="001163FE">
        <w:tab/>
      </w:r>
      <w:r w:rsidR="00463059" w:rsidRPr="001163FE">
        <w:t>A person commits an offence if—</w:t>
      </w:r>
    </w:p>
    <w:p w14:paraId="2C1FD07E" w14:textId="77777777" w:rsidR="00463059" w:rsidRPr="001163FE" w:rsidRDefault="00682930" w:rsidP="00947A62">
      <w:pPr>
        <w:pStyle w:val="Apara"/>
      </w:pPr>
      <w:r>
        <w:tab/>
      </w:r>
      <w:r w:rsidRPr="001163FE">
        <w:t>(a)</w:t>
      </w:r>
      <w:r w:rsidRPr="001163FE">
        <w:tab/>
      </w:r>
      <w:r w:rsidR="00463059" w:rsidRPr="001163FE">
        <w:t>the person interferes with—</w:t>
      </w:r>
    </w:p>
    <w:p w14:paraId="5B8E410C" w14:textId="77777777" w:rsidR="00463059" w:rsidRPr="001163FE" w:rsidRDefault="00682930" w:rsidP="00947A62">
      <w:pPr>
        <w:pStyle w:val="Asubpara"/>
      </w:pPr>
      <w:r>
        <w:tab/>
      </w:r>
      <w:r w:rsidRPr="001163FE">
        <w:t>(i)</w:t>
      </w:r>
      <w:r w:rsidRPr="001163FE">
        <w:tab/>
      </w:r>
      <w:r w:rsidR="00463059" w:rsidRPr="001163FE">
        <w:t xml:space="preserve">the </w:t>
      </w:r>
      <w:r w:rsidR="00E517AE" w:rsidRPr="001163FE">
        <w:t>nest of an</w:t>
      </w:r>
      <w:r w:rsidR="00463059" w:rsidRPr="001163FE">
        <w:t xml:space="preserve"> animal; or</w:t>
      </w:r>
    </w:p>
    <w:p w14:paraId="7B6249F0" w14:textId="77777777" w:rsidR="00463059" w:rsidRPr="001163FE" w:rsidRDefault="00682930" w:rsidP="00947A62">
      <w:pPr>
        <w:pStyle w:val="Asubpara"/>
      </w:pPr>
      <w:r>
        <w:tab/>
      </w:r>
      <w:r w:rsidRPr="001163FE">
        <w:t>(ii)</w:t>
      </w:r>
      <w:r w:rsidRPr="001163FE">
        <w:tab/>
      </w:r>
      <w:r w:rsidR="00463059" w:rsidRPr="001163FE">
        <w:t xml:space="preserve">something in the immediate environment of the nest of </w:t>
      </w:r>
      <w:r w:rsidR="00E517AE" w:rsidRPr="001163FE">
        <w:t>an</w:t>
      </w:r>
      <w:r w:rsidR="00463059" w:rsidRPr="001163FE">
        <w:t xml:space="preserve"> animal; and</w:t>
      </w:r>
    </w:p>
    <w:p w14:paraId="04BB8190" w14:textId="77777777" w:rsidR="00E517AE" w:rsidRPr="001163FE" w:rsidRDefault="00682930" w:rsidP="00947A62">
      <w:pPr>
        <w:pStyle w:val="Apara"/>
      </w:pPr>
      <w:r>
        <w:tab/>
      </w:r>
      <w:r w:rsidRPr="001163FE">
        <w:t>(b)</w:t>
      </w:r>
      <w:r w:rsidRPr="001163FE">
        <w:tab/>
      </w:r>
      <w:r w:rsidR="00463059" w:rsidRPr="001163FE">
        <w:t xml:space="preserve">the </w:t>
      </w:r>
      <w:r w:rsidR="003501C5" w:rsidRPr="001163FE">
        <w:t>animal</w:t>
      </w:r>
      <w:r w:rsidR="00E517AE" w:rsidRPr="001163FE">
        <w:t>—</w:t>
      </w:r>
    </w:p>
    <w:p w14:paraId="28663114" w14:textId="77777777" w:rsidR="00E517AE" w:rsidRPr="001163FE" w:rsidRDefault="00682930" w:rsidP="00947A62">
      <w:pPr>
        <w:pStyle w:val="Asubpara"/>
      </w:pPr>
      <w:r>
        <w:tab/>
      </w:r>
      <w:r w:rsidRPr="001163FE">
        <w:t>(i)</w:t>
      </w:r>
      <w:r w:rsidRPr="001163FE">
        <w:tab/>
      </w:r>
      <w:r w:rsidR="003501C5" w:rsidRPr="001163FE">
        <w:t xml:space="preserve">is </w:t>
      </w:r>
      <w:r w:rsidR="00E517AE" w:rsidRPr="001163FE">
        <w:t>a native animal; and</w:t>
      </w:r>
    </w:p>
    <w:p w14:paraId="737595D8" w14:textId="77777777" w:rsidR="00463059" w:rsidRPr="001163FE" w:rsidRDefault="00682930" w:rsidP="00947A62">
      <w:pPr>
        <w:pStyle w:val="Asubpara"/>
      </w:pPr>
      <w:r>
        <w:tab/>
      </w:r>
      <w:r w:rsidRPr="001163FE">
        <w:t>(ii)</w:t>
      </w:r>
      <w:r w:rsidRPr="001163FE">
        <w:tab/>
      </w:r>
      <w:r w:rsidR="00463059" w:rsidRPr="001163FE">
        <w:t>has special protection status.</w:t>
      </w:r>
    </w:p>
    <w:p w14:paraId="0102678C" w14:textId="70D96218" w:rsidR="00463059" w:rsidRPr="001163FE" w:rsidRDefault="00463059" w:rsidP="00947A62">
      <w:pPr>
        <w:pStyle w:val="Penalty"/>
      </w:pPr>
      <w:r w:rsidRPr="001163FE">
        <w:t>Maximum penalty:  30</w:t>
      </w:r>
      <w:r w:rsidR="0080021D">
        <w:t xml:space="preserve"> </w:t>
      </w:r>
      <w:r w:rsidRPr="001163FE">
        <w:t>penalty units.</w:t>
      </w:r>
    </w:p>
    <w:p w14:paraId="544B24E0" w14:textId="2DFC2C8B"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Special protection status</w:t>
      </w:r>
      <w:r w:rsidR="001C3462" w:rsidRPr="001163FE">
        <w:t>—</w:t>
      </w:r>
      <w:r w:rsidR="00D75E9F" w:rsidRPr="001163FE">
        <w:t>see</w:t>
      </w:r>
      <w:r w:rsidR="0080021D">
        <w:t xml:space="preserve"> </w:t>
      </w:r>
      <w:r w:rsidR="00D75E9F" w:rsidRPr="001163FE">
        <w:t>s</w:t>
      </w:r>
      <w:r w:rsidR="0080021D">
        <w:t xml:space="preserve"> </w:t>
      </w:r>
      <w:r w:rsidR="000D45CF" w:rsidRPr="001163FE">
        <w:t>10</w:t>
      </w:r>
      <w:r w:rsidR="001139A6" w:rsidRPr="001163FE">
        <w:t>9</w:t>
      </w:r>
      <w:r w:rsidRPr="001163FE">
        <w:t>.</w:t>
      </w:r>
    </w:p>
    <w:p w14:paraId="61D275FF" w14:textId="0D31D9FE" w:rsidR="00463059" w:rsidRPr="001163FE" w:rsidRDefault="00682930" w:rsidP="00682930">
      <w:pPr>
        <w:pStyle w:val="Amain"/>
        <w:keepNext/>
      </w:pPr>
      <w:r>
        <w:lastRenderedPageBreak/>
        <w:tab/>
      </w:r>
      <w:r w:rsidRPr="001163FE">
        <w:t>(3)</w:t>
      </w:r>
      <w:r w:rsidRPr="001163FE">
        <w:tab/>
      </w:r>
      <w:r w:rsidR="00463059" w:rsidRPr="001163FE">
        <w:t>A person has the benefit of the chapter</w:t>
      </w:r>
      <w:r w:rsidR="0080021D">
        <w:t xml:space="preserve"> </w:t>
      </w:r>
      <w:r w:rsidR="00463059" w:rsidRPr="001163FE">
        <w:t>6</w:t>
      </w:r>
      <w:r w:rsidR="0080021D">
        <w:t xml:space="preserve"> </w:t>
      </w:r>
      <w:r w:rsidR="00463059" w:rsidRPr="001163FE">
        <w:t>exceptions for an offence against this section.</w:t>
      </w:r>
    </w:p>
    <w:p w14:paraId="6205AE06" w14:textId="1CC9C38A" w:rsidR="00463059" w:rsidRPr="001163FE" w:rsidRDefault="00463059" w:rsidP="00660BFC">
      <w:pPr>
        <w:pStyle w:val="aNote"/>
      </w:pPr>
      <w:r w:rsidRPr="001163FE">
        <w:rPr>
          <w:rStyle w:val="charItals"/>
        </w:rPr>
        <w:t>Note</w:t>
      </w:r>
      <w:r w:rsidRPr="001163FE">
        <w:rPr>
          <w:rStyle w:val="charItals"/>
        </w:rPr>
        <w:tab/>
      </w:r>
      <w:r w:rsidRPr="001163FE">
        <w:t>The chapter 6</w:t>
      </w:r>
      <w:r w:rsidR="0080021D">
        <w:t xml:space="preserve"> </w:t>
      </w:r>
      <w:r w:rsidR="000D45CF" w:rsidRPr="001163FE">
        <w:t>exceptions are set out in</w:t>
      </w:r>
      <w:r w:rsidR="00D75E9F" w:rsidRPr="001163FE">
        <w:t xml:space="preserve"> s</w:t>
      </w:r>
      <w:r w:rsidR="0080021D">
        <w:t xml:space="preserve"> </w:t>
      </w:r>
      <w:r w:rsidR="005C1902" w:rsidRPr="001163FE">
        <w:t>15</w:t>
      </w:r>
      <w:r w:rsidR="001139A6" w:rsidRPr="001163FE">
        <w:t>3</w:t>
      </w:r>
      <w:r w:rsidRPr="001163FE">
        <w:t>.</w:t>
      </w:r>
    </w:p>
    <w:p w14:paraId="0EF1F5B9" w14:textId="77777777" w:rsidR="00463059" w:rsidRPr="001163FE" w:rsidRDefault="00682930" w:rsidP="00682930">
      <w:pPr>
        <w:pStyle w:val="AH5Sec"/>
      </w:pPr>
      <w:bookmarkStart w:id="173" w:name="_Toc167215108"/>
      <w:r w:rsidRPr="00002869">
        <w:rPr>
          <w:rStyle w:val="CharSectNo"/>
        </w:rPr>
        <w:t>129</w:t>
      </w:r>
      <w:r w:rsidRPr="001163FE">
        <w:tab/>
      </w:r>
      <w:r w:rsidR="00283315" w:rsidRPr="001163FE">
        <w:t>Offence—i</w:t>
      </w:r>
      <w:r w:rsidR="00463059" w:rsidRPr="001163FE">
        <w:t>nterfere with nest of native animal—endanger progeny or breeding</w:t>
      </w:r>
      <w:bookmarkEnd w:id="173"/>
    </w:p>
    <w:p w14:paraId="736C7001" w14:textId="77777777" w:rsidR="00463059" w:rsidRPr="001163FE" w:rsidRDefault="00682930" w:rsidP="00682930">
      <w:pPr>
        <w:pStyle w:val="Amain"/>
      </w:pPr>
      <w:r>
        <w:tab/>
      </w:r>
      <w:r w:rsidRPr="001163FE">
        <w:t>(1)</w:t>
      </w:r>
      <w:r w:rsidRPr="001163FE">
        <w:tab/>
      </w:r>
      <w:r w:rsidR="00463059" w:rsidRPr="001163FE">
        <w:t>A person commits an offence if—</w:t>
      </w:r>
    </w:p>
    <w:p w14:paraId="2211C03D" w14:textId="77777777" w:rsidR="00463059" w:rsidRPr="001163FE" w:rsidRDefault="00682930" w:rsidP="00682930">
      <w:pPr>
        <w:pStyle w:val="Apara"/>
      </w:pPr>
      <w:r>
        <w:tab/>
      </w:r>
      <w:r w:rsidRPr="001163FE">
        <w:t>(a)</w:t>
      </w:r>
      <w:r w:rsidRPr="001163FE">
        <w:tab/>
      </w:r>
      <w:r w:rsidR="00463059" w:rsidRPr="001163FE">
        <w:t>the person interferes with—</w:t>
      </w:r>
    </w:p>
    <w:p w14:paraId="1E08B0F7" w14:textId="77777777" w:rsidR="00463059" w:rsidRPr="001163FE" w:rsidRDefault="00682930" w:rsidP="00682930">
      <w:pPr>
        <w:pStyle w:val="Asubpara"/>
      </w:pPr>
      <w:r>
        <w:tab/>
      </w:r>
      <w:r w:rsidRPr="001163FE">
        <w:t>(i)</w:t>
      </w:r>
      <w:r w:rsidRPr="001163FE">
        <w:tab/>
      </w:r>
      <w:r w:rsidR="00463059" w:rsidRPr="001163FE">
        <w:t xml:space="preserve">the nest of </w:t>
      </w:r>
      <w:r w:rsidR="00E517AE" w:rsidRPr="001163FE">
        <w:t>an</w:t>
      </w:r>
      <w:r w:rsidR="00463059" w:rsidRPr="001163FE">
        <w:t xml:space="preserve"> animal; or</w:t>
      </w:r>
    </w:p>
    <w:p w14:paraId="4E79AE2D" w14:textId="77777777" w:rsidR="00463059" w:rsidRPr="001163FE" w:rsidRDefault="00682930" w:rsidP="00682930">
      <w:pPr>
        <w:pStyle w:val="Asubpara"/>
      </w:pPr>
      <w:r>
        <w:tab/>
      </w:r>
      <w:r w:rsidRPr="001163FE">
        <w:t>(ii)</w:t>
      </w:r>
      <w:r w:rsidRPr="001163FE">
        <w:tab/>
      </w:r>
      <w:r w:rsidR="00463059" w:rsidRPr="001163FE">
        <w:t xml:space="preserve">something in the immediate environment of the nest of </w:t>
      </w:r>
      <w:r w:rsidR="00E517AE" w:rsidRPr="001163FE">
        <w:t>an</w:t>
      </w:r>
      <w:r w:rsidR="00463059" w:rsidRPr="001163FE">
        <w:t xml:space="preserve"> animal; and</w:t>
      </w:r>
    </w:p>
    <w:p w14:paraId="2D1BC1E6" w14:textId="77777777" w:rsidR="00463059" w:rsidRPr="001163FE" w:rsidRDefault="00682930" w:rsidP="00682930">
      <w:pPr>
        <w:pStyle w:val="Apara"/>
      </w:pPr>
      <w:r>
        <w:tab/>
      </w:r>
      <w:r w:rsidRPr="001163FE">
        <w:t>(b)</w:t>
      </w:r>
      <w:r w:rsidRPr="001163FE">
        <w:tab/>
      </w:r>
      <w:r w:rsidR="00463059" w:rsidRPr="001163FE">
        <w:t>the interference—</w:t>
      </w:r>
    </w:p>
    <w:p w14:paraId="1CEA6E52" w14:textId="77777777" w:rsidR="00463059" w:rsidRPr="001163FE" w:rsidRDefault="00682930" w:rsidP="00682930">
      <w:pPr>
        <w:pStyle w:val="Asubpara"/>
      </w:pPr>
      <w:r>
        <w:tab/>
      </w:r>
      <w:r w:rsidRPr="001163FE">
        <w:t>(i)</w:t>
      </w:r>
      <w:r w:rsidRPr="001163FE">
        <w:tab/>
      </w:r>
      <w:r w:rsidR="00463059" w:rsidRPr="001163FE">
        <w:t>places the animal or its progeny in danger of death; or</w:t>
      </w:r>
    </w:p>
    <w:p w14:paraId="68970A7E" w14:textId="77777777" w:rsidR="00463059" w:rsidRPr="001163FE" w:rsidRDefault="00682930" w:rsidP="00682930">
      <w:pPr>
        <w:pStyle w:val="Asubpara"/>
      </w:pPr>
      <w:r>
        <w:tab/>
      </w:r>
      <w:r w:rsidRPr="001163FE">
        <w:t>(ii)</w:t>
      </w:r>
      <w:r w:rsidRPr="001163FE">
        <w:tab/>
      </w:r>
      <w:r w:rsidR="00463059" w:rsidRPr="001163FE">
        <w:t>places the animal in danger of not being able to breed—</w:t>
      </w:r>
    </w:p>
    <w:p w14:paraId="057A614A" w14:textId="77777777" w:rsidR="00463059" w:rsidRPr="001163FE" w:rsidRDefault="00682930" w:rsidP="00682930">
      <w:pPr>
        <w:pStyle w:val="Asubsubpara"/>
      </w:pPr>
      <w:r>
        <w:tab/>
      </w:r>
      <w:r w:rsidRPr="001163FE">
        <w:t>(A)</w:t>
      </w:r>
      <w:r w:rsidRPr="001163FE">
        <w:tab/>
      </w:r>
      <w:r w:rsidR="00463059" w:rsidRPr="001163FE">
        <w:t>if the interference happens during the animal’s breeding season—during the breeding season; or</w:t>
      </w:r>
    </w:p>
    <w:p w14:paraId="42F2FB5F" w14:textId="77777777" w:rsidR="00463059" w:rsidRPr="001163FE" w:rsidRDefault="00682930" w:rsidP="00682930">
      <w:pPr>
        <w:pStyle w:val="Asubsubpara"/>
      </w:pPr>
      <w:r>
        <w:tab/>
      </w:r>
      <w:r w:rsidRPr="001163FE">
        <w:t>(B)</w:t>
      </w:r>
      <w:r w:rsidRPr="001163FE">
        <w:tab/>
      </w:r>
      <w:r w:rsidR="00463059" w:rsidRPr="001163FE">
        <w:t>in any other case—during th</w:t>
      </w:r>
      <w:r w:rsidR="00E517AE" w:rsidRPr="001163FE">
        <w:t>e animal’s next breeding season; and</w:t>
      </w:r>
    </w:p>
    <w:p w14:paraId="7EA23AC8" w14:textId="77777777" w:rsidR="00E517AE" w:rsidRPr="001163FE" w:rsidRDefault="00682930" w:rsidP="00947A62">
      <w:pPr>
        <w:pStyle w:val="Apara"/>
      </w:pPr>
      <w:r>
        <w:tab/>
      </w:r>
      <w:r w:rsidRPr="001163FE">
        <w:t>(c)</w:t>
      </w:r>
      <w:r w:rsidRPr="001163FE">
        <w:tab/>
      </w:r>
      <w:r w:rsidR="00E517AE" w:rsidRPr="001163FE">
        <w:t>the animal is a native animal.</w:t>
      </w:r>
    </w:p>
    <w:p w14:paraId="30B6119A" w14:textId="6D76D977" w:rsidR="00463059" w:rsidRPr="001163FE" w:rsidRDefault="00463059" w:rsidP="00947A62">
      <w:pPr>
        <w:pStyle w:val="Penalty"/>
      </w:pPr>
      <w:r w:rsidRPr="001163FE">
        <w:t>Maximum penalty:  100</w:t>
      </w:r>
      <w:r w:rsidR="0080021D">
        <w:t xml:space="preserve"> </w:t>
      </w:r>
      <w:r w:rsidRPr="001163FE">
        <w:t>penalty units, imprisonment for 1</w:t>
      </w:r>
      <w:r w:rsidR="0080021D">
        <w:t xml:space="preserve"> </w:t>
      </w:r>
      <w:r w:rsidRPr="001163FE">
        <w:t>year or both.</w:t>
      </w:r>
    </w:p>
    <w:p w14:paraId="53CE2007" w14:textId="41C8AC46" w:rsidR="00463059" w:rsidRPr="001163FE" w:rsidRDefault="00463059" w:rsidP="00660BFC">
      <w:pPr>
        <w:pStyle w:val="aNote"/>
        <w:jc w:val="left"/>
      </w:pPr>
      <w:r w:rsidRPr="001163FE">
        <w:rPr>
          <w:rStyle w:val="charItals"/>
        </w:rPr>
        <w:t>Note</w:t>
      </w:r>
      <w:r w:rsidRPr="001163FE">
        <w:rPr>
          <w:rStyle w:val="charItals"/>
        </w:rPr>
        <w:tab/>
      </w:r>
      <w:r w:rsidRPr="001163FE">
        <w:rPr>
          <w:rStyle w:val="charBoldItals"/>
        </w:rPr>
        <w:t>Interfere with</w:t>
      </w:r>
      <w:r w:rsidR="000D45CF" w:rsidRPr="001163FE">
        <w:t xml:space="preserve"> an item—</w:t>
      </w:r>
      <w:r w:rsidR="00D75E9F" w:rsidRPr="001163FE">
        <w:t>see</w:t>
      </w:r>
      <w:r w:rsidR="0080021D">
        <w:t xml:space="preserve"> </w:t>
      </w:r>
      <w:r w:rsidR="00D75E9F" w:rsidRPr="001163FE">
        <w:t>s</w:t>
      </w:r>
      <w:r w:rsidR="0080021D">
        <w:t xml:space="preserve"> </w:t>
      </w:r>
      <w:r w:rsidR="000D45CF" w:rsidRPr="001163FE">
        <w:t>12</w:t>
      </w:r>
      <w:r w:rsidR="00621671" w:rsidRPr="001163FE">
        <w:t>7</w:t>
      </w:r>
      <w:r w:rsidRPr="001163FE">
        <w:t>.</w:t>
      </w:r>
      <w:r w:rsidRPr="001163FE">
        <w:br/>
      </w:r>
      <w:r w:rsidRPr="001163FE">
        <w:rPr>
          <w:rStyle w:val="charBoldItals"/>
        </w:rPr>
        <w:t>Nest</w:t>
      </w:r>
      <w:r w:rsidR="000D45CF" w:rsidRPr="001163FE">
        <w:t xml:space="preserve">, of </w:t>
      </w:r>
      <w:r w:rsidR="00E517AE" w:rsidRPr="001163FE">
        <w:t xml:space="preserve">an </w:t>
      </w:r>
      <w:r w:rsidR="000D45CF" w:rsidRPr="001163FE">
        <w:t>animal—</w:t>
      </w:r>
      <w:r w:rsidR="00D75E9F" w:rsidRPr="001163FE">
        <w:t>see</w:t>
      </w:r>
      <w:r w:rsidR="0080021D">
        <w:t xml:space="preserve"> </w:t>
      </w:r>
      <w:r w:rsidR="00D75E9F" w:rsidRPr="001163FE">
        <w:t>s</w:t>
      </w:r>
      <w:r w:rsidR="0080021D">
        <w:t xml:space="preserve"> </w:t>
      </w:r>
      <w:r w:rsidR="000D45CF" w:rsidRPr="001163FE">
        <w:t>12</w:t>
      </w:r>
      <w:r w:rsidR="00621671" w:rsidRPr="001163FE">
        <w:t>7</w:t>
      </w:r>
      <w:r w:rsidRPr="001163FE">
        <w:t>.</w:t>
      </w:r>
      <w:r w:rsidRPr="001163FE">
        <w:br/>
      </w:r>
      <w:r w:rsidRPr="001163FE">
        <w:rPr>
          <w:rStyle w:val="charBoldItals"/>
        </w:rPr>
        <w:t>Progeny</w:t>
      </w:r>
      <w:r w:rsidRPr="001163FE">
        <w:t>—</w:t>
      </w:r>
      <w:r w:rsidR="00D75E9F" w:rsidRPr="001163FE">
        <w:t>see</w:t>
      </w:r>
      <w:r w:rsidR="0080021D">
        <w:t xml:space="preserve"> </w:t>
      </w:r>
      <w:r w:rsidR="00D75E9F" w:rsidRPr="001163FE">
        <w:t>s</w:t>
      </w:r>
      <w:r w:rsidR="0080021D">
        <w:t xml:space="preserve"> </w:t>
      </w:r>
      <w:r w:rsidRPr="001163FE">
        <w:t>(5).</w:t>
      </w:r>
    </w:p>
    <w:p w14:paraId="25AF99A4" w14:textId="77777777" w:rsidR="00463059" w:rsidRPr="001163FE" w:rsidRDefault="00682930" w:rsidP="00682930">
      <w:pPr>
        <w:pStyle w:val="Amain"/>
      </w:pPr>
      <w:r>
        <w:tab/>
      </w:r>
      <w:r w:rsidRPr="001163FE">
        <w:t>(2)</w:t>
      </w:r>
      <w:r w:rsidRPr="001163FE">
        <w:tab/>
      </w:r>
      <w:r w:rsidR="00463059" w:rsidRPr="001163FE">
        <w:t>A person commits an offence if—</w:t>
      </w:r>
    </w:p>
    <w:p w14:paraId="5CA5EE09" w14:textId="77777777" w:rsidR="00463059" w:rsidRPr="001163FE" w:rsidRDefault="00682930" w:rsidP="00682930">
      <w:pPr>
        <w:pStyle w:val="Apara"/>
      </w:pPr>
      <w:r>
        <w:tab/>
      </w:r>
      <w:r w:rsidRPr="001163FE">
        <w:t>(a)</w:t>
      </w:r>
      <w:r w:rsidRPr="001163FE">
        <w:tab/>
      </w:r>
      <w:r w:rsidR="00463059" w:rsidRPr="001163FE">
        <w:t>the person interferes with—</w:t>
      </w:r>
    </w:p>
    <w:p w14:paraId="64A9B7B8" w14:textId="77777777" w:rsidR="00463059" w:rsidRPr="001163FE" w:rsidRDefault="00682930" w:rsidP="00682930">
      <w:pPr>
        <w:pStyle w:val="Asubpara"/>
      </w:pPr>
      <w:r>
        <w:tab/>
      </w:r>
      <w:r w:rsidRPr="001163FE">
        <w:t>(i)</w:t>
      </w:r>
      <w:r w:rsidRPr="001163FE">
        <w:tab/>
      </w:r>
      <w:r w:rsidR="00463059" w:rsidRPr="001163FE">
        <w:t xml:space="preserve">the nest of </w:t>
      </w:r>
      <w:r w:rsidR="00E517AE" w:rsidRPr="001163FE">
        <w:t xml:space="preserve">an </w:t>
      </w:r>
      <w:r w:rsidR="00463059" w:rsidRPr="001163FE">
        <w:t>animal; or</w:t>
      </w:r>
    </w:p>
    <w:p w14:paraId="5DF9EFA0" w14:textId="77777777" w:rsidR="00463059" w:rsidRPr="001163FE" w:rsidRDefault="00682930" w:rsidP="00682930">
      <w:pPr>
        <w:pStyle w:val="Asubpara"/>
      </w:pPr>
      <w:r>
        <w:lastRenderedPageBreak/>
        <w:tab/>
      </w:r>
      <w:r w:rsidRPr="001163FE">
        <w:t>(ii)</w:t>
      </w:r>
      <w:r w:rsidRPr="001163FE">
        <w:tab/>
      </w:r>
      <w:r w:rsidR="00463059" w:rsidRPr="001163FE">
        <w:t xml:space="preserve">something in the immediate environment of the nest of </w:t>
      </w:r>
      <w:r w:rsidR="00E517AE" w:rsidRPr="001163FE">
        <w:t>an</w:t>
      </w:r>
      <w:r w:rsidR="00463059" w:rsidRPr="001163FE">
        <w:t xml:space="preserve"> animal; and</w:t>
      </w:r>
    </w:p>
    <w:p w14:paraId="586AA889" w14:textId="77777777" w:rsidR="00463059" w:rsidRPr="001163FE" w:rsidRDefault="00682930" w:rsidP="00682930">
      <w:pPr>
        <w:pStyle w:val="Apara"/>
      </w:pPr>
      <w:r>
        <w:tab/>
      </w:r>
      <w:r w:rsidRPr="001163FE">
        <w:t>(b)</w:t>
      </w:r>
      <w:r w:rsidRPr="001163FE">
        <w:tab/>
      </w:r>
      <w:r w:rsidR="00463059" w:rsidRPr="001163FE">
        <w:t>the interference—</w:t>
      </w:r>
    </w:p>
    <w:p w14:paraId="0ED080B1" w14:textId="77777777" w:rsidR="00463059" w:rsidRPr="001163FE" w:rsidRDefault="00682930" w:rsidP="00682930">
      <w:pPr>
        <w:pStyle w:val="Asubpara"/>
      </w:pPr>
      <w:r>
        <w:tab/>
      </w:r>
      <w:r w:rsidRPr="001163FE">
        <w:t>(i)</w:t>
      </w:r>
      <w:r w:rsidRPr="001163FE">
        <w:tab/>
      </w:r>
      <w:r w:rsidR="00463059" w:rsidRPr="001163FE">
        <w:t>places the animal or its progeny in danger of death; or</w:t>
      </w:r>
    </w:p>
    <w:p w14:paraId="6FE5AF82" w14:textId="77777777" w:rsidR="00463059" w:rsidRPr="001163FE" w:rsidRDefault="00682930" w:rsidP="00682930">
      <w:pPr>
        <w:pStyle w:val="Asubpara"/>
      </w:pPr>
      <w:r>
        <w:tab/>
      </w:r>
      <w:r w:rsidRPr="001163FE">
        <w:t>(ii)</w:t>
      </w:r>
      <w:r w:rsidRPr="001163FE">
        <w:tab/>
      </w:r>
      <w:r w:rsidR="00463059" w:rsidRPr="001163FE">
        <w:t>places the animal in danger of not being able to breed—</w:t>
      </w:r>
    </w:p>
    <w:p w14:paraId="598B0AAE" w14:textId="77777777" w:rsidR="00463059" w:rsidRPr="001163FE" w:rsidRDefault="00682930" w:rsidP="00682930">
      <w:pPr>
        <w:pStyle w:val="Asubsubpara"/>
      </w:pPr>
      <w:r>
        <w:tab/>
      </w:r>
      <w:r w:rsidRPr="001163FE">
        <w:t>(A)</w:t>
      </w:r>
      <w:r w:rsidRPr="001163FE">
        <w:tab/>
      </w:r>
      <w:r w:rsidR="00463059" w:rsidRPr="001163FE">
        <w:t>if the interference happens during the animal’s breeding season—during the breeding season; or</w:t>
      </w:r>
    </w:p>
    <w:p w14:paraId="4625AA2D" w14:textId="77777777" w:rsidR="00463059" w:rsidRPr="001163FE" w:rsidRDefault="00682930" w:rsidP="00682930">
      <w:pPr>
        <w:pStyle w:val="Asubsubpara"/>
      </w:pPr>
      <w:r>
        <w:tab/>
      </w:r>
      <w:r w:rsidRPr="001163FE">
        <w:t>(B)</w:t>
      </w:r>
      <w:r w:rsidRPr="001163FE">
        <w:tab/>
      </w:r>
      <w:r w:rsidR="00463059" w:rsidRPr="001163FE">
        <w:t>in any other case—during the animal’s next breeding season; and</w:t>
      </w:r>
    </w:p>
    <w:p w14:paraId="2DFE4894" w14:textId="77777777" w:rsidR="00B76F33" w:rsidRPr="001163FE" w:rsidRDefault="00682930" w:rsidP="00682930">
      <w:pPr>
        <w:pStyle w:val="Apara"/>
      </w:pPr>
      <w:r>
        <w:tab/>
      </w:r>
      <w:r w:rsidRPr="001163FE">
        <w:t>(c)</w:t>
      </w:r>
      <w:r w:rsidRPr="001163FE">
        <w:tab/>
      </w:r>
      <w:r w:rsidR="00B76F33" w:rsidRPr="001163FE">
        <w:t>the animal—</w:t>
      </w:r>
    </w:p>
    <w:p w14:paraId="0F333381" w14:textId="77777777" w:rsidR="00B76F33" w:rsidRPr="001163FE" w:rsidRDefault="00682930" w:rsidP="00682930">
      <w:pPr>
        <w:pStyle w:val="Asubpara"/>
      </w:pPr>
      <w:r>
        <w:tab/>
      </w:r>
      <w:r w:rsidRPr="001163FE">
        <w:t>(i)</w:t>
      </w:r>
      <w:r w:rsidRPr="001163FE">
        <w:tab/>
      </w:r>
      <w:r w:rsidR="003501C5" w:rsidRPr="001163FE">
        <w:t xml:space="preserve">is </w:t>
      </w:r>
      <w:r w:rsidR="00B76F33" w:rsidRPr="001163FE">
        <w:t>a</w:t>
      </w:r>
      <w:r w:rsidR="00463059" w:rsidRPr="001163FE">
        <w:t xml:space="preserve"> native animal</w:t>
      </w:r>
      <w:r w:rsidR="00B76F33" w:rsidRPr="001163FE">
        <w:t>; and</w:t>
      </w:r>
    </w:p>
    <w:p w14:paraId="3A4B9842" w14:textId="77777777" w:rsidR="00463059" w:rsidRPr="001163FE" w:rsidRDefault="00682930" w:rsidP="00947A62">
      <w:pPr>
        <w:pStyle w:val="Asubpara"/>
      </w:pPr>
      <w:r>
        <w:tab/>
      </w:r>
      <w:r w:rsidRPr="001163FE">
        <w:t>(ii)</w:t>
      </w:r>
      <w:r w:rsidRPr="001163FE">
        <w:tab/>
      </w:r>
      <w:r w:rsidR="00463059" w:rsidRPr="001163FE">
        <w:t>has special protection status.</w:t>
      </w:r>
    </w:p>
    <w:p w14:paraId="011CDEE4" w14:textId="0AD73151" w:rsidR="00463059" w:rsidRPr="001163FE" w:rsidRDefault="00463059" w:rsidP="00947A62">
      <w:pPr>
        <w:pStyle w:val="Penalty"/>
      </w:pPr>
      <w:r w:rsidRPr="001163FE">
        <w:t>Maximum penalty:  200</w:t>
      </w:r>
      <w:r w:rsidR="0080021D">
        <w:t xml:space="preserve"> </w:t>
      </w:r>
      <w:r w:rsidRPr="001163FE">
        <w:t>penalty units, imprisonment for 2</w:t>
      </w:r>
      <w:r w:rsidR="0080021D">
        <w:t xml:space="preserve"> </w:t>
      </w:r>
      <w:r w:rsidRPr="001163FE">
        <w:t>years or both.</w:t>
      </w:r>
    </w:p>
    <w:p w14:paraId="4B9F8C2C" w14:textId="22D3E4F0"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Special protection status</w:t>
      </w:r>
      <w:r w:rsidR="001C3462" w:rsidRPr="001163FE">
        <w:t>—</w:t>
      </w:r>
      <w:r w:rsidR="00D75E9F" w:rsidRPr="001163FE">
        <w:t>see</w:t>
      </w:r>
      <w:r w:rsidR="0080021D">
        <w:t xml:space="preserve"> </w:t>
      </w:r>
      <w:r w:rsidR="00D75E9F" w:rsidRPr="001163FE">
        <w:t>s</w:t>
      </w:r>
      <w:r w:rsidR="0080021D">
        <w:t xml:space="preserve"> </w:t>
      </w:r>
      <w:r w:rsidR="000D45CF" w:rsidRPr="001163FE">
        <w:t>10</w:t>
      </w:r>
      <w:r w:rsidR="00621671" w:rsidRPr="001163FE">
        <w:t>9</w:t>
      </w:r>
      <w:r w:rsidRPr="001163FE">
        <w:t>.</w:t>
      </w:r>
    </w:p>
    <w:p w14:paraId="42D1486E" w14:textId="1CC16364" w:rsidR="00463059" w:rsidRPr="001163FE" w:rsidRDefault="00682930" w:rsidP="00682930">
      <w:pPr>
        <w:pStyle w:val="Amain"/>
      </w:pPr>
      <w:r>
        <w:tab/>
      </w:r>
      <w:r w:rsidRPr="001163FE">
        <w:t>(3)</w:t>
      </w:r>
      <w:r w:rsidRPr="001163FE">
        <w:tab/>
      </w:r>
      <w:r w:rsidR="00463059" w:rsidRPr="001163FE">
        <w:t xml:space="preserve">This </w:t>
      </w:r>
      <w:r w:rsidR="00D75E9F" w:rsidRPr="001163FE">
        <w:t>section</w:t>
      </w:r>
      <w:r w:rsidR="0080021D">
        <w:t xml:space="preserve"> </w:t>
      </w:r>
      <w:r w:rsidR="00463059" w:rsidRPr="001163FE">
        <w:t>does not apply to a person if the person believed on reasonable grounds that—</w:t>
      </w:r>
    </w:p>
    <w:p w14:paraId="71D47E19" w14:textId="77777777" w:rsidR="00463059" w:rsidRPr="001163FE" w:rsidRDefault="00682930" w:rsidP="00682930">
      <w:pPr>
        <w:pStyle w:val="Apara"/>
      </w:pPr>
      <w:r>
        <w:tab/>
      </w:r>
      <w:r w:rsidRPr="001163FE">
        <w:t>(a)</w:t>
      </w:r>
      <w:r w:rsidRPr="001163FE">
        <w:tab/>
      </w:r>
      <w:r w:rsidR="00463059" w:rsidRPr="001163FE">
        <w:t>the danger did not exist; or</w:t>
      </w:r>
    </w:p>
    <w:p w14:paraId="7FF672A0" w14:textId="77777777" w:rsidR="00463059" w:rsidRPr="001163FE" w:rsidRDefault="00682930" w:rsidP="00682930">
      <w:pPr>
        <w:pStyle w:val="Apara"/>
      </w:pPr>
      <w:r>
        <w:tab/>
      </w:r>
      <w:r w:rsidRPr="001163FE">
        <w:t>(b)</w:t>
      </w:r>
      <w:r w:rsidRPr="001163FE">
        <w:tab/>
      </w:r>
      <w:r w:rsidR="00463059" w:rsidRPr="001163FE">
        <w:t>for an offence involving interference with a nest—the thing interfered with was not a nest; or</w:t>
      </w:r>
    </w:p>
    <w:p w14:paraId="2C98538B" w14:textId="77777777" w:rsidR="00463059" w:rsidRPr="001163FE" w:rsidRDefault="00682930" w:rsidP="00947A62">
      <w:pPr>
        <w:pStyle w:val="Apara"/>
      </w:pPr>
      <w:r>
        <w:tab/>
      </w:r>
      <w:r w:rsidRPr="001163FE">
        <w:t>(c)</w:t>
      </w:r>
      <w:r w:rsidRPr="001163FE">
        <w:tab/>
      </w:r>
      <w:r w:rsidR="00463059" w:rsidRPr="001163FE">
        <w:t>for an offence involving interference with something in the immediate environment of a nest—the thing interfered with was not in the immediate environment of a nest.</w:t>
      </w:r>
    </w:p>
    <w:p w14:paraId="6AC9D93B" w14:textId="2762B948" w:rsidR="00463059" w:rsidRPr="001163FE" w:rsidRDefault="00463059" w:rsidP="00660BFC">
      <w:pPr>
        <w:pStyle w:val="aNote"/>
      </w:pPr>
      <w:r w:rsidRPr="001163FE">
        <w:rPr>
          <w:rStyle w:val="charItals"/>
        </w:rPr>
        <w:t>Note</w:t>
      </w:r>
      <w:r w:rsidRPr="001163FE">
        <w:rPr>
          <w:rStyle w:val="charItals"/>
        </w:rPr>
        <w:tab/>
      </w:r>
      <w:r w:rsidRPr="001163FE">
        <w:t>The defendant has an evidential burden in relation to the matters mentioned in</w:t>
      </w:r>
      <w:r w:rsidR="00D75E9F" w:rsidRPr="001163FE">
        <w:t xml:space="preserve"> s</w:t>
      </w:r>
      <w:r w:rsidR="0080021D">
        <w:t xml:space="preserve"> </w:t>
      </w:r>
      <w:r w:rsidRPr="001163FE">
        <w:t xml:space="preserve">(3) (see </w:t>
      </w:r>
      <w:hyperlink r:id="rId115" w:tooltip="A2002-51" w:history="1">
        <w:r w:rsidR="000E0483" w:rsidRPr="001163FE">
          <w:rPr>
            <w:rStyle w:val="charCitHyperlinkAbbrev"/>
          </w:rPr>
          <w:t>Criminal Code</w:t>
        </w:r>
      </w:hyperlink>
      <w:r w:rsidRPr="001163FE">
        <w:t>,</w:t>
      </w:r>
      <w:r w:rsidR="00D75E9F" w:rsidRPr="001163FE">
        <w:t xml:space="preserve"> s</w:t>
      </w:r>
      <w:r w:rsidR="0080021D">
        <w:t xml:space="preserve"> </w:t>
      </w:r>
      <w:r w:rsidRPr="001163FE">
        <w:t>58).</w:t>
      </w:r>
    </w:p>
    <w:p w14:paraId="5C9F8F30" w14:textId="31017702" w:rsidR="00463059" w:rsidRPr="001163FE" w:rsidRDefault="00682930" w:rsidP="00682930">
      <w:pPr>
        <w:pStyle w:val="Amain"/>
        <w:keepNext/>
      </w:pPr>
      <w:r>
        <w:lastRenderedPageBreak/>
        <w:tab/>
      </w:r>
      <w:r w:rsidRPr="001163FE">
        <w:t>(4)</w:t>
      </w:r>
      <w:r w:rsidRPr="001163FE">
        <w:tab/>
      </w:r>
      <w:r w:rsidR="00463059" w:rsidRPr="001163FE">
        <w:t>A person has the benefit of the chapter</w:t>
      </w:r>
      <w:r w:rsidR="0080021D">
        <w:t xml:space="preserve"> </w:t>
      </w:r>
      <w:r w:rsidR="00463059" w:rsidRPr="001163FE">
        <w:t>6</w:t>
      </w:r>
      <w:r w:rsidR="0080021D">
        <w:t xml:space="preserve"> </w:t>
      </w:r>
      <w:r w:rsidR="00463059" w:rsidRPr="001163FE">
        <w:t>exceptions for an offence against this section.</w:t>
      </w:r>
    </w:p>
    <w:p w14:paraId="70450DDC" w14:textId="35EBAA43" w:rsidR="00463059" w:rsidRPr="001163FE" w:rsidRDefault="00463059" w:rsidP="00660BFC">
      <w:pPr>
        <w:pStyle w:val="aNote"/>
      </w:pPr>
      <w:r w:rsidRPr="001163FE">
        <w:rPr>
          <w:rStyle w:val="charItals"/>
        </w:rPr>
        <w:t>Note</w:t>
      </w:r>
      <w:r w:rsidRPr="001163FE">
        <w:rPr>
          <w:rStyle w:val="charItals"/>
        </w:rPr>
        <w:tab/>
      </w:r>
      <w:r w:rsidRPr="001163FE">
        <w:t>The chapter 6 exceptio</w:t>
      </w:r>
      <w:r w:rsidR="001C3462" w:rsidRPr="001163FE">
        <w:t>ns are set out</w:t>
      </w:r>
      <w:r w:rsidR="000D45CF" w:rsidRPr="001163FE">
        <w:t xml:space="preserve"> in</w:t>
      </w:r>
      <w:r w:rsidR="00D75E9F" w:rsidRPr="001163FE">
        <w:t xml:space="preserve"> s</w:t>
      </w:r>
      <w:r w:rsidR="0080021D">
        <w:t xml:space="preserve"> </w:t>
      </w:r>
      <w:r w:rsidR="000D45CF" w:rsidRPr="001163FE">
        <w:t>1</w:t>
      </w:r>
      <w:r w:rsidR="00621671" w:rsidRPr="001163FE">
        <w:t>53</w:t>
      </w:r>
      <w:r w:rsidRPr="001163FE">
        <w:t>.</w:t>
      </w:r>
    </w:p>
    <w:p w14:paraId="2431A091" w14:textId="77777777" w:rsidR="00463059" w:rsidRPr="001163FE" w:rsidRDefault="00682930" w:rsidP="00682930">
      <w:pPr>
        <w:pStyle w:val="Amain"/>
      </w:pPr>
      <w:r>
        <w:tab/>
      </w:r>
      <w:r w:rsidRPr="001163FE">
        <w:t>(5)</w:t>
      </w:r>
      <w:r w:rsidRPr="001163FE">
        <w:tab/>
      </w:r>
      <w:r w:rsidR="00463059" w:rsidRPr="001163FE">
        <w:t>In this section:</w:t>
      </w:r>
    </w:p>
    <w:p w14:paraId="1EE9A708" w14:textId="77777777" w:rsidR="00463059" w:rsidRPr="001163FE" w:rsidRDefault="00463059" w:rsidP="00947A62">
      <w:pPr>
        <w:pStyle w:val="aDef"/>
      </w:pPr>
      <w:r w:rsidRPr="001163FE">
        <w:rPr>
          <w:rStyle w:val="charBoldItals"/>
        </w:rPr>
        <w:t>progeny</w:t>
      </w:r>
      <w:r w:rsidRPr="001163FE">
        <w:t>, of an animal—</w:t>
      </w:r>
    </w:p>
    <w:p w14:paraId="04B994E8" w14:textId="77777777" w:rsidR="00463059" w:rsidRPr="001163FE" w:rsidRDefault="00682930" w:rsidP="00947A62">
      <w:pPr>
        <w:pStyle w:val="aDefpara"/>
      </w:pPr>
      <w:r>
        <w:tab/>
      </w:r>
      <w:r w:rsidRPr="001163FE">
        <w:t>(a)</w:t>
      </w:r>
      <w:r w:rsidRPr="001163FE">
        <w:tab/>
      </w:r>
      <w:r w:rsidR="00463059" w:rsidRPr="001163FE">
        <w:t>means any descendant of the animal; and</w:t>
      </w:r>
    </w:p>
    <w:p w14:paraId="5E924832" w14:textId="77777777" w:rsidR="00463059" w:rsidRPr="001163FE" w:rsidRDefault="00682930" w:rsidP="00682930">
      <w:pPr>
        <w:pStyle w:val="aDefpara"/>
      </w:pPr>
      <w:r>
        <w:tab/>
      </w:r>
      <w:r w:rsidRPr="001163FE">
        <w:t>(b)</w:t>
      </w:r>
      <w:r w:rsidRPr="001163FE">
        <w:tab/>
      </w:r>
      <w:r w:rsidR="00463059" w:rsidRPr="001163FE">
        <w:t>includes any animal reproductive material of the animal.</w:t>
      </w:r>
    </w:p>
    <w:p w14:paraId="2CE87DAF" w14:textId="77777777" w:rsidR="00463059" w:rsidRPr="001163FE" w:rsidRDefault="00682930" w:rsidP="00682930">
      <w:pPr>
        <w:pStyle w:val="AH5Sec"/>
      </w:pPr>
      <w:bookmarkStart w:id="174" w:name="_Toc167215109"/>
      <w:r w:rsidRPr="00002869">
        <w:rPr>
          <w:rStyle w:val="CharSectNo"/>
        </w:rPr>
        <w:t>130</w:t>
      </w:r>
      <w:r w:rsidRPr="001163FE">
        <w:tab/>
      </w:r>
      <w:r w:rsidR="00283315" w:rsidRPr="001163FE">
        <w:t>Offence—k</w:t>
      </w:r>
      <w:r w:rsidR="00463059" w:rsidRPr="001163FE">
        <w:t>ill native animal</w:t>
      </w:r>
      <w:bookmarkEnd w:id="174"/>
    </w:p>
    <w:p w14:paraId="6E2A5C0B" w14:textId="77777777" w:rsidR="00B76F33" w:rsidRPr="001163FE" w:rsidRDefault="00682930" w:rsidP="00682930">
      <w:pPr>
        <w:pStyle w:val="Amain"/>
      </w:pPr>
      <w:r>
        <w:tab/>
      </w:r>
      <w:r w:rsidRPr="001163FE">
        <w:t>(1)</w:t>
      </w:r>
      <w:r w:rsidRPr="001163FE">
        <w:tab/>
      </w:r>
      <w:r w:rsidR="00463059" w:rsidRPr="001163FE">
        <w:t xml:space="preserve">A person </w:t>
      </w:r>
      <w:r w:rsidR="00B76F33" w:rsidRPr="001163FE">
        <w:t>commits an offence if—</w:t>
      </w:r>
    </w:p>
    <w:p w14:paraId="6A19F80C" w14:textId="77777777" w:rsidR="00B76F33" w:rsidRPr="001163FE" w:rsidRDefault="00682930" w:rsidP="00682930">
      <w:pPr>
        <w:pStyle w:val="Apara"/>
      </w:pPr>
      <w:r>
        <w:tab/>
      </w:r>
      <w:r w:rsidRPr="001163FE">
        <w:t>(a)</w:t>
      </w:r>
      <w:r w:rsidRPr="001163FE">
        <w:tab/>
      </w:r>
      <w:r w:rsidR="00B76F33" w:rsidRPr="001163FE">
        <w:t xml:space="preserve">the person </w:t>
      </w:r>
      <w:r w:rsidR="00463059" w:rsidRPr="001163FE">
        <w:t>engages in conduct</w:t>
      </w:r>
      <w:r w:rsidR="00B76F33" w:rsidRPr="001163FE">
        <w:t>; and</w:t>
      </w:r>
    </w:p>
    <w:p w14:paraId="014DCD7D" w14:textId="77777777" w:rsidR="00463059" w:rsidRPr="001163FE" w:rsidRDefault="00682930" w:rsidP="00682930">
      <w:pPr>
        <w:pStyle w:val="Apara"/>
      </w:pPr>
      <w:r>
        <w:tab/>
      </w:r>
      <w:r w:rsidRPr="001163FE">
        <w:t>(b)</w:t>
      </w:r>
      <w:r w:rsidRPr="001163FE">
        <w:tab/>
      </w:r>
      <w:r w:rsidR="00B76F33" w:rsidRPr="001163FE">
        <w:t>the conduct</w:t>
      </w:r>
      <w:r w:rsidR="00463059" w:rsidRPr="001163FE">
        <w:t xml:space="preserve"> causes the death of </w:t>
      </w:r>
      <w:r w:rsidR="00B76F33" w:rsidRPr="001163FE">
        <w:t>an animal; and</w:t>
      </w:r>
    </w:p>
    <w:p w14:paraId="20D0E1D2" w14:textId="77777777" w:rsidR="00B76F33" w:rsidRPr="001163FE" w:rsidRDefault="00682930" w:rsidP="00947A62">
      <w:pPr>
        <w:pStyle w:val="Apara"/>
      </w:pPr>
      <w:r>
        <w:tab/>
      </w:r>
      <w:r w:rsidRPr="001163FE">
        <w:t>(c)</w:t>
      </w:r>
      <w:r w:rsidRPr="001163FE">
        <w:tab/>
      </w:r>
      <w:r w:rsidR="00B76F33" w:rsidRPr="001163FE">
        <w:t>the animal is a native animal.</w:t>
      </w:r>
    </w:p>
    <w:p w14:paraId="0873EB9E" w14:textId="5A91C227" w:rsidR="00463059" w:rsidRPr="001163FE" w:rsidRDefault="00463059" w:rsidP="00660BFC">
      <w:pPr>
        <w:pStyle w:val="Penalty"/>
      </w:pPr>
      <w:r w:rsidRPr="001163FE">
        <w:t>Maximum penalty:  100</w:t>
      </w:r>
      <w:r w:rsidR="0080021D">
        <w:t xml:space="preserve"> </w:t>
      </w:r>
      <w:r w:rsidRPr="001163FE">
        <w:t>penalty units, imprisonment for 1</w:t>
      </w:r>
      <w:r w:rsidR="0080021D">
        <w:t xml:space="preserve"> </w:t>
      </w:r>
      <w:r w:rsidRPr="001163FE">
        <w:t>year or both.</w:t>
      </w:r>
    </w:p>
    <w:p w14:paraId="6222BF76" w14:textId="77777777" w:rsidR="00463059" w:rsidRPr="001163FE" w:rsidRDefault="00682930" w:rsidP="00682930">
      <w:pPr>
        <w:pStyle w:val="Amain"/>
      </w:pPr>
      <w:r>
        <w:tab/>
      </w:r>
      <w:r w:rsidRPr="001163FE">
        <w:t>(2)</w:t>
      </w:r>
      <w:r w:rsidRPr="001163FE">
        <w:tab/>
      </w:r>
      <w:r w:rsidR="00463059" w:rsidRPr="001163FE">
        <w:t>A person commits an offence if—</w:t>
      </w:r>
    </w:p>
    <w:p w14:paraId="6A17F6C2" w14:textId="77777777" w:rsidR="00F42E35" w:rsidRPr="001163FE" w:rsidRDefault="00682930" w:rsidP="00682930">
      <w:pPr>
        <w:pStyle w:val="Apara"/>
      </w:pPr>
      <w:r>
        <w:tab/>
      </w:r>
      <w:r w:rsidRPr="001163FE">
        <w:t>(a)</w:t>
      </w:r>
      <w:r w:rsidRPr="001163FE">
        <w:tab/>
      </w:r>
      <w:r w:rsidR="00463059" w:rsidRPr="001163FE">
        <w:t>the person engages in conduct</w:t>
      </w:r>
      <w:r w:rsidR="00F42E35" w:rsidRPr="001163FE">
        <w:t>; and</w:t>
      </w:r>
    </w:p>
    <w:p w14:paraId="34624D64" w14:textId="77777777" w:rsidR="00463059" w:rsidRPr="001163FE" w:rsidRDefault="00682930" w:rsidP="00682930">
      <w:pPr>
        <w:pStyle w:val="Apara"/>
      </w:pPr>
      <w:r>
        <w:tab/>
      </w:r>
      <w:r w:rsidRPr="001163FE">
        <w:t>(b)</w:t>
      </w:r>
      <w:r w:rsidRPr="001163FE">
        <w:tab/>
      </w:r>
      <w:r w:rsidR="00F42E35" w:rsidRPr="001163FE">
        <w:t>the conduct</w:t>
      </w:r>
      <w:r w:rsidR="00463059" w:rsidRPr="001163FE">
        <w:t xml:space="preserve"> causes the death of </w:t>
      </w:r>
      <w:r w:rsidR="00F42E35" w:rsidRPr="001163FE">
        <w:t>an</w:t>
      </w:r>
      <w:r w:rsidR="00463059" w:rsidRPr="001163FE">
        <w:t xml:space="preserve"> animal; and</w:t>
      </w:r>
    </w:p>
    <w:p w14:paraId="3A3FB1CC" w14:textId="77777777" w:rsidR="00F42E35" w:rsidRPr="001163FE" w:rsidRDefault="00682930" w:rsidP="00682930">
      <w:pPr>
        <w:pStyle w:val="Apara"/>
      </w:pPr>
      <w:r>
        <w:tab/>
      </w:r>
      <w:r w:rsidRPr="001163FE">
        <w:t>(c)</w:t>
      </w:r>
      <w:r w:rsidRPr="001163FE">
        <w:tab/>
      </w:r>
      <w:r w:rsidR="00463059" w:rsidRPr="001163FE">
        <w:t xml:space="preserve">the </w:t>
      </w:r>
      <w:r w:rsidR="00F42E35" w:rsidRPr="001163FE">
        <w:t>animal—</w:t>
      </w:r>
    </w:p>
    <w:p w14:paraId="3894A8FD" w14:textId="77777777" w:rsidR="00F42E35" w:rsidRPr="001163FE" w:rsidRDefault="00682930" w:rsidP="00682930">
      <w:pPr>
        <w:pStyle w:val="Asubpara"/>
      </w:pPr>
      <w:r>
        <w:tab/>
      </w:r>
      <w:r w:rsidRPr="001163FE">
        <w:t>(i)</w:t>
      </w:r>
      <w:r w:rsidRPr="001163FE">
        <w:tab/>
      </w:r>
      <w:r w:rsidR="00F42E35" w:rsidRPr="001163FE">
        <w:t>is a native animal; and</w:t>
      </w:r>
    </w:p>
    <w:p w14:paraId="3A23CF7F" w14:textId="77777777" w:rsidR="00463059" w:rsidRPr="001163FE" w:rsidRDefault="00682930" w:rsidP="00947A62">
      <w:pPr>
        <w:pStyle w:val="Asubpara"/>
      </w:pPr>
      <w:r>
        <w:tab/>
      </w:r>
      <w:r w:rsidRPr="001163FE">
        <w:t>(ii)</w:t>
      </w:r>
      <w:r w:rsidRPr="001163FE">
        <w:tab/>
      </w:r>
      <w:r w:rsidR="00463059" w:rsidRPr="001163FE">
        <w:t>has special protection status.</w:t>
      </w:r>
    </w:p>
    <w:p w14:paraId="0ADC0FF6" w14:textId="412B7164" w:rsidR="00463059" w:rsidRPr="001163FE" w:rsidRDefault="00463059" w:rsidP="00947A62">
      <w:pPr>
        <w:pStyle w:val="Penalty"/>
      </w:pPr>
      <w:r w:rsidRPr="001163FE">
        <w:t>Maximum penalty:  200</w:t>
      </w:r>
      <w:r w:rsidR="0080021D">
        <w:t xml:space="preserve"> </w:t>
      </w:r>
      <w:r w:rsidRPr="001163FE">
        <w:t>penalty units, imprisonment for 2</w:t>
      </w:r>
      <w:r w:rsidR="0080021D">
        <w:t xml:space="preserve"> </w:t>
      </w:r>
      <w:r w:rsidRPr="001163FE">
        <w:t>years or both.</w:t>
      </w:r>
    </w:p>
    <w:p w14:paraId="375CF528" w14:textId="4DD58102"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Special protection status</w:t>
      </w:r>
      <w:r w:rsidR="00424D7C" w:rsidRPr="001163FE">
        <w:t>—</w:t>
      </w:r>
      <w:r w:rsidR="00D75E9F" w:rsidRPr="001163FE">
        <w:t>see</w:t>
      </w:r>
      <w:r w:rsidR="0080021D">
        <w:t xml:space="preserve"> </w:t>
      </w:r>
      <w:r w:rsidR="00D75E9F" w:rsidRPr="001163FE">
        <w:t>s</w:t>
      </w:r>
      <w:r w:rsidR="0080021D">
        <w:t xml:space="preserve"> </w:t>
      </w:r>
      <w:r w:rsidR="00A643E3" w:rsidRPr="001163FE">
        <w:t>10</w:t>
      </w:r>
      <w:r w:rsidR="00621671" w:rsidRPr="001163FE">
        <w:t>9</w:t>
      </w:r>
      <w:r w:rsidRPr="001163FE">
        <w:t>.</w:t>
      </w:r>
    </w:p>
    <w:p w14:paraId="0435E07E" w14:textId="5CE5B4EF" w:rsidR="00463059" w:rsidRPr="001163FE" w:rsidRDefault="00682930" w:rsidP="00A97C52">
      <w:pPr>
        <w:pStyle w:val="Amain"/>
        <w:keepNext/>
      </w:pPr>
      <w:r>
        <w:lastRenderedPageBreak/>
        <w:tab/>
      </w:r>
      <w:r w:rsidRPr="001163FE">
        <w:t>(3)</w:t>
      </w:r>
      <w:r w:rsidRPr="001163FE">
        <w:tab/>
      </w:r>
      <w:r w:rsidR="00463059" w:rsidRPr="001163FE">
        <w:t xml:space="preserve">This </w:t>
      </w:r>
      <w:r w:rsidR="00D75E9F" w:rsidRPr="001163FE">
        <w:t>section</w:t>
      </w:r>
      <w:r w:rsidR="0080021D">
        <w:t xml:space="preserve"> </w:t>
      </w:r>
      <w:r w:rsidR="00463059" w:rsidRPr="001163FE">
        <w:t>does not apply to a person if</w:t>
      </w:r>
      <w:r w:rsidR="00FA5D5A" w:rsidRPr="001163FE">
        <w:t xml:space="preserve"> </w:t>
      </w:r>
      <w:r w:rsidR="00463059" w:rsidRPr="001163FE">
        <w:t>the death of the animal was caused—</w:t>
      </w:r>
    </w:p>
    <w:p w14:paraId="21F1F6E6" w14:textId="77777777" w:rsidR="00463059" w:rsidRPr="001163FE" w:rsidRDefault="00682930" w:rsidP="00682930">
      <w:pPr>
        <w:pStyle w:val="Apara"/>
      </w:pPr>
      <w:r>
        <w:tab/>
      </w:r>
      <w:r w:rsidRPr="001163FE">
        <w:t>(a)</w:t>
      </w:r>
      <w:r w:rsidRPr="001163FE">
        <w:tab/>
      </w:r>
      <w:r w:rsidR="00463059" w:rsidRPr="001163FE">
        <w:t>in circumstances in which the animal was a danger to the person; or</w:t>
      </w:r>
    </w:p>
    <w:p w14:paraId="5A99A713" w14:textId="77777777" w:rsidR="00FA5D5A" w:rsidRPr="001163FE" w:rsidRDefault="00682930" w:rsidP="00682930">
      <w:pPr>
        <w:pStyle w:val="Apara"/>
      </w:pPr>
      <w:r>
        <w:tab/>
      </w:r>
      <w:r w:rsidRPr="001163FE">
        <w:t>(b)</w:t>
      </w:r>
      <w:r w:rsidRPr="001163FE">
        <w:tab/>
      </w:r>
      <w:r w:rsidR="00463059" w:rsidRPr="001163FE">
        <w:t>by an accidental</w:t>
      </w:r>
      <w:r w:rsidR="00FA5D5A" w:rsidRPr="001163FE">
        <w:t xml:space="preserve"> collision with a motor vehicle.</w:t>
      </w:r>
    </w:p>
    <w:p w14:paraId="53AB75B8" w14:textId="0ABDF9DC" w:rsidR="00463059" w:rsidRPr="001163FE" w:rsidRDefault="00682930" w:rsidP="00682930">
      <w:pPr>
        <w:pStyle w:val="Amain"/>
      </w:pPr>
      <w:r>
        <w:tab/>
      </w:r>
      <w:r w:rsidRPr="001163FE">
        <w:t>(4)</w:t>
      </w:r>
      <w:r w:rsidRPr="001163FE">
        <w:tab/>
      </w:r>
      <w:r w:rsidR="00FA5D5A" w:rsidRPr="001163FE">
        <w:t xml:space="preserve">This </w:t>
      </w:r>
      <w:r w:rsidR="00D75E9F" w:rsidRPr="001163FE">
        <w:t>section</w:t>
      </w:r>
      <w:r w:rsidR="0080021D">
        <w:t xml:space="preserve"> </w:t>
      </w:r>
      <w:r w:rsidR="00FA5D5A" w:rsidRPr="001163FE">
        <w:t xml:space="preserve">does not apply to </w:t>
      </w:r>
      <w:r w:rsidR="00317CD6" w:rsidRPr="001163FE">
        <w:t>a</w:t>
      </w:r>
      <w:r w:rsidR="00FA5D5A" w:rsidRPr="001163FE">
        <w:t xml:space="preserve"> person if—</w:t>
      </w:r>
    </w:p>
    <w:p w14:paraId="73CFEA4F" w14:textId="77777777" w:rsidR="00183236" w:rsidRPr="001163FE" w:rsidRDefault="00682930" w:rsidP="00682930">
      <w:pPr>
        <w:pStyle w:val="Apara"/>
      </w:pPr>
      <w:r>
        <w:tab/>
      </w:r>
      <w:r w:rsidRPr="001163FE">
        <w:t>(a)</w:t>
      </w:r>
      <w:r w:rsidRPr="001163FE">
        <w:tab/>
      </w:r>
      <w:r w:rsidR="00FA5D5A" w:rsidRPr="001163FE">
        <w:t>the animal is a fish that</w:t>
      </w:r>
      <w:r w:rsidR="00183236" w:rsidRPr="001163FE">
        <w:t>—</w:t>
      </w:r>
    </w:p>
    <w:p w14:paraId="0A5CCA12" w14:textId="77777777" w:rsidR="0096751A" w:rsidRPr="001163FE" w:rsidRDefault="00682930" w:rsidP="00682930">
      <w:pPr>
        <w:pStyle w:val="Asubpara"/>
      </w:pPr>
      <w:r>
        <w:tab/>
      </w:r>
      <w:r w:rsidRPr="001163FE">
        <w:t>(i)</w:t>
      </w:r>
      <w:r w:rsidRPr="001163FE">
        <w:tab/>
      </w:r>
      <w:r w:rsidR="0096751A" w:rsidRPr="001163FE">
        <w:t>has special protection status; or</w:t>
      </w:r>
    </w:p>
    <w:p w14:paraId="24C0C146" w14:textId="77777777" w:rsidR="00FA5D5A" w:rsidRPr="001163FE" w:rsidRDefault="00682930" w:rsidP="00682930">
      <w:pPr>
        <w:pStyle w:val="Asubpara"/>
      </w:pPr>
      <w:r>
        <w:tab/>
      </w:r>
      <w:r w:rsidRPr="001163FE">
        <w:t>(ii)</w:t>
      </w:r>
      <w:r w:rsidRPr="001163FE">
        <w:tab/>
      </w:r>
      <w:r w:rsidR="00FA5D5A" w:rsidRPr="001163FE">
        <w:t>is a protected native species; and</w:t>
      </w:r>
    </w:p>
    <w:p w14:paraId="11C35EC4" w14:textId="77777777" w:rsidR="00463059" w:rsidRPr="001163FE" w:rsidRDefault="00682930" w:rsidP="00682930">
      <w:pPr>
        <w:pStyle w:val="Apara"/>
      </w:pPr>
      <w:r>
        <w:tab/>
      </w:r>
      <w:r w:rsidRPr="001163FE">
        <w:t>(b)</w:t>
      </w:r>
      <w:r w:rsidRPr="001163FE">
        <w:tab/>
      </w:r>
      <w:r w:rsidR="00463059" w:rsidRPr="001163FE">
        <w:t>the conduct constituting the offence is consistent with a native species conservation plan for the animal</w:t>
      </w:r>
      <w:r w:rsidR="00FA5D5A" w:rsidRPr="001163FE">
        <w:t>.</w:t>
      </w:r>
    </w:p>
    <w:p w14:paraId="0F1751DC" w14:textId="77777777" w:rsidR="008C2863" w:rsidRPr="001163FE" w:rsidRDefault="008C2863" w:rsidP="008C2863">
      <w:pPr>
        <w:pStyle w:val="aExamHdgss"/>
      </w:pPr>
      <w:r w:rsidRPr="001163FE">
        <w:t>Example</w:t>
      </w:r>
    </w:p>
    <w:p w14:paraId="0CAC116F" w14:textId="3F4F1CEB" w:rsidR="008C2863" w:rsidRPr="001163FE" w:rsidRDefault="008C2863" w:rsidP="00947A62">
      <w:pPr>
        <w:pStyle w:val="aExamss"/>
      </w:pPr>
      <w:r w:rsidRPr="001163FE">
        <w:t xml:space="preserve">The </w:t>
      </w:r>
      <w:r w:rsidR="006145AA" w:rsidRPr="001163FE">
        <w:t>M</w:t>
      </w:r>
      <w:r w:rsidRPr="001163FE">
        <w:t xml:space="preserve">urray </w:t>
      </w:r>
      <w:r w:rsidR="003501C5" w:rsidRPr="001163FE">
        <w:t>c</w:t>
      </w:r>
      <w:r w:rsidRPr="001163FE">
        <w:t xml:space="preserve">od is a nationally threatened species that is stocked in Canberra’s lakes. Fishing for </w:t>
      </w:r>
      <w:r w:rsidR="006145AA" w:rsidRPr="001163FE">
        <w:t>M</w:t>
      </w:r>
      <w:r w:rsidRPr="001163FE">
        <w:t xml:space="preserve">urray </w:t>
      </w:r>
      <w:r w:rsidR="003501C5" w:rsidRPr="001163FE">
        <w:t>c</w:t>
      </w:r>
      <w:r w:rsidRPr="001163FE">
        <w:t xml:space="preserve">od in areas and at times identified in the </w:t>
      </w:r>
      <w:r w:rsidR="003501C5" w:rsidRPr="001163FE">
        <w:t xml:space="preserve">native </w:t>
      </w:r>
      <w:r w:rsidRPr="001163FE">
        <w:t xml:space="preserve">species conservation plan for </w:t>
      </w:r>
      <w:r w:rsidR="006145AA" w:rsidRPr="001163FE">
        <w:t>M</w:t>
      </w:r>
      <w:r w:rsidRPr="001163FE">
        <w:t xml:space="preserve">urray </w:t>
      </w:r>
      <w:r w:rsidR="003501C5" w:rsidRPr="001163FE">
        <w:t>c</w:t>
      </w:r>
      <w:r w:rsidRPr="001163FE">
        <w:t>od would not be an offence.</w:t>
      </w:r>
    </w:p>
    <w:p w14:paraId="40257EC1" w14:textId="333559C2" w:rsidR="00463059" w:rsidRPr="001163FE" w:rsidRDefault="00463059" w:rsidP="00947A62">
      <w:pPr>
        <w:pStyle w:val="aNote"/>
        <w:jc w:val="left"/>
      </w:pPr>
      <w:r w:rsidRPr="001163FE">
        <w:rPr>
          <w:rStyle w:val="charItals"/>
        </w:rPr>
        <w:t xml:space="preserve">Note </w:t>
      </w:r>
      <w:r w:rsidR="006145AA" w:rsidRPr="001163FE">
        <w:rPr>
          <w:rStyle w:val="charItals"/>
        </w:rPr>
        <w:t>1</w:t>
      </w:r>
      <w:r w:rsidRPr="001163FE">
        <w:rPr>
          <w:rStyle w:val="charItals"/>
        </w:rPr>
        <w:tab/>
      </w:r>
      <w:r w:rsidRPr="001163FE">
        <w:rPr>
          <w:rStyle w:val="charBoldItals"/>
        </w:rPr>
        <w:t>Native species conservation plan</w:t>
      </w:r>
      <w:r w:rsidR="00424D7C" w:rsidRPr="001163FE">
        <w:t>, for a native species—</w:t>
      </w:r>
      <w:r w:rsidR="00D75E9F" w:rsidRPr="001163FE">
        <w:t>see</w:t>
      </w:r>
      <w:r w:rsidR="0080021D">
        <w:t xml:space="preserve"> </w:t>
      </w:r>
      <w:r w:rsidR="00D75E9F" w:rsidRPr="001163FE">
        <w:t>s</w:t>
      </w:r>
      <w:r w:rsidR="0080021D">
        <w:t xml:space="preserve"> </w:t>
      </w:r>
      <w:r w:rsidR="00424D7C" w:rsidRPr="001163FE">
        <w:t>1</w:t>
      </w:r>
      <w:r w:rsidR="00621671" w:rsidRPr="001163FE">
        <w:t>15</w:t>
      </w:r>
      <w:r w:rsidRPr="001163FE">
        <w:t>.</w:t>
      </w:r>
    </w:p>
    <w:p w14:paraId="797C8B20" w14:textId="4AA3655A" w:rsidR="00463059" w:rsidRPr="001163FE" w:rsidRDefault="00463059" w:rsidP="00947A62">
      <w:pPr>
        <w:pStyle w:val="aNote"/>
      </w:pPr>
      <w:r w:rsidRPr="001163FE">
        <w:rPr>
          <w:rStyle w:val="charItals"/>
        </w:rPr>
        <w:t>Note</w:t>
      </w:r>
      <w:r w:rsidR="006145AA" w:rsidRPr="001163FE">
        <w:rPr>
          <w:rStyle w:val="charItals"/>
        </w:rPr>
        <w:t xml:space="preserve"> 2</w:t>
      </w:r>
      <w:r w:rsidRPr="001163FE">
        <w:rPr>
          <w:rStyle w:val="charItals"/>
        </w:rPr>
        <w:tab/>
      </w:r>
      <w:r w:rsidRPr="001163FE">
        <w:t>The defendant has an evidential burden in relation to the matters mentioned in</w:t>
      </w:r>
      <w:r w:rsidR="00D75E9F" w:rsidRPr="001163FE">
        <w:t xml:space="preserve"> s</w:t>
      </w:r>
      <w:r w:rsidR="0080021D">
        <w:t xml:space="preserve"> </w:t>
      </w:r>
      <w:r w:rsidRPr="001163FE">
        <w:t xml:space="preserve">(3) </w:t>
      </w:r>
      <w:r w:rsidR="003501C5" w:rsidRPr="001163FE">
        <w:t>and</w:t>
      </w:r>
      <w:r w:rsidR="00D75E9F" w:rsidRPr="001163FE">
        <w:t xml:space="preserve"> s</w:t>
      </w:r>
      <w:r w:rsidR="0080021D">
        <w:t xml:space="preserve"> </w:t>
      </w:r>
      <w:r w:rsidR="003501C5" w:rsidRPr="001163FE">
        <w:t xml:space="preserve">(4) </w:t>
      </w:r>
      <w:r w:rsidRPr="001163FE">
        <w:t xml:space="preserve">(see </w:t>
      </w:r>
      <w:hyperlink r:id="rId116" w:tooltip="A2002-51" w:history="1">
        <w:r w:rsidR="000E0483" w:rsidRPr="001163FE">
          <w:rPr>
            <w:rStyle w:val="charCitHyperlinkAbbrev"/>
          </w:rPr>
          <w:t>Criminal Code</w:t>
        </w:r>
      </w:hyperlink>
      <w:r w:rsidRPr="001163FE">
        <w:t>,</w:t>
      </w:r>
      <w:r w:rsidR="00D75E9F" w:rsidRPr="001163FE">
        <w:t xml:space="preserve"> s</w:t>
      </w:r>
      <w:r w:rsidR="0080021D">
        <w:t xml:space="preserve"> </w:t>
      </w:r>
      <w:r w:rsidRPr="001163FE">
        <w:t>58).</w:t>
      </w:r>
    </w:p>
    <w:p w14:paraId="39F242BC" w14:textId="36716FA7" w:rsidR="00463059" w:rsidRPr="001163FE" w:rsidRDefault="00682930" w:rsidP="00947A62">
      <w:pPr>
        <w:pStyle w:val="Amain"/>
      </w:pPr>
      <w:r>
        <w:tab/>
      </w:r>
      <w:r w:rsidRPr="001163FE">
        <w:t>(5)</w:t>
      </w:r>
      <w:r w:rsidRPr="001163FE">
        <w:tab/>
      </w:r>
      <w:r w:rsidR="00463059" w:rsidRPr="001163FE">
        <w:t>A person also has the benefit of the chapter</w:t>
      </w:r>
      <w:r w:rsidR="0080021D">
        <w:t xml:space="preserve"> </w:t>
      </w:r>
      <w:r w:rsidR="00463059" w:rsidRPr="001163FE">
        <w:t>6</w:t>
      </w:r>
      <w:r w:rsidR="0080021D">
        <w:t xml:space="preserve"> </w:t>
      </w:r>
      <w:r w:rsidR="00463059" w:rsidRPr="001163FE">
        <w:t>exceptions for an offence against this section.</w:t>
      </w:r>
    </w:p>
    <w:p w14:paraId="1DF706BB" w14:textId="68677A85" w:rsidR="00463059" w:rsidRPr="001163FE" w:rsidRDefault="00463059" w:rsidP="00660BFC">
      <w:pPr>
        <w:pStyle w:val="aNote"/>
      </w:pPr>
      <w:r w:rsidRPr="001163FE">
        <w:rPr>
          <w:rStyle w:val="charItals"/>
        </w:rPr>
        <w:t>Note</w:t>
      </w:r>
      <w:r w:rsidRPr="001163FE">
        <w:rPr>
          <w:rStyle w:val="charItals"/>
        </w:rPr>
        <w:tab/>
      </w:r>
      <w:r w:rsidRPr="001163FE">
        <w:t>The chapter 6</w:t>
      </w:r>
      <w:r w:rsidR="0080021D">
        <w:t xml:space="preserve"> </w:t>
      </w:r>
      <w:r w:rsidR="00F42E35" w:rsidRPr="001163FE">
        <w:t>exceptions are set out in</w:t>
      </w:r>
      <w:r w:rsidR="00D75E9F" w:rsidRPr="001163FE">
        <w:t xml:space="preserve"> s</w:t>
      </w:r>
      <w:r w:rsidR="0080021D">
        <w:t xml:space="preserve"> </w:t>
      </w:r>
      <w:r w:rsidR="00F42E35" w:rsidRPr="001163FE">
        <w:t>15</w:t>
      </w:r>
      <w:r w:rsidR="00621671" w:rsidRPr="001163FE">
        <w:t>3</w:t>
      </w:r>
      <w:r w:rsidRPr="001163FE">
        <w:t>.</w:t>
      </w:r>
    </w:p>
    <w:p w14:paraId="28CA0502" w14:textId="77777777" w:rsidR="00463059" w:rsidRPr="001163FE" w:rsidRDefault="00682930" w:rsidP="00682930">
      <w:pPr>
        <w:pStyle w:val="AH5Sec"/>
      </w:pPr>
      <w:bookmarkStart w:id="175" w:name="_Toc167215110"/>
      <w:r w:rsidRPr="00002869">
        <w:rPr>
          <w:rStyle w:val="CharSectNo"/>
        </w:rPr>
        <w:t>131</w:t>
      </w:r>
      <w:r w:rsidRPr="001163FE">
        <w:tab/>
      </w:r>
      <w:r w:rsidR="00283315" w:rsidRPr="001163FE">
        <w:t>Offence—i</w:t>
      </w:r>
      <w:r w:rsidR="00463059" w:rsidRPr="001163FE">
        <w:t>njure or endanger native animal</w:t>
      </w:r>
      <w:bookmarkEnd w:id="175"/>
    </w:p>
    <w:p w14:paraId="692EE5BB" w14:textId="77777777" w:rsidR="00463059" w:rsidRPr="001163FE" w:rsidRDefault="00682930" w:rsidP="00947A62">
      <w:pPr>
        <w:pStyle w:val="Amain"/>
      </w:pPr>
      <w:r>
        <w:tab/>
      </w:r>
      <w:r w:rsidRPr="001163FE">
        <w:t>(1)</w:t>
      </w:r>
      <w:r w:rsidRPr="001163FE">
        <w:tab/>
      </w:r>
      <w:r w:rsidR="00463059" w:rsidRPr="001163FE">
        <w:t>A person commits an offence if—</w:t>
      </w:r>
    </w:p>
    <w:p w14:paraId="47302621" w14:textId="77777777" w:rsidR="00F42E35" w:rsidRPr="001163FE" w:rsidRDefault="00682930" w:rsidP="00682930">
      <w:pPr>
        <w:pStyle w:val="Apara"/>
      </w:pPr>
      <w:r>
        <w:tab/>
      </w:r>
      <w:r w:rsidRPr="001163FE">
        <w:t>(a)</w:t>
      </w:r>
      <w:r w:rsidRPr="001163FE">
        <w:tab/>
      </w:r>
      <w:r w:rsidR="00463059" w:rsidRPr="001163FE">
        <w:t>the person engages in conduct</w:t>
      </w:r>
      <w:r w:rsidR="00F42E35" w:rsidRPr="001163FE">
        <w:t>; and</w:t>
      </w:r>
    </w:p>
    <w:p w14:paraId="1D3388BF" w14:textId="77777777" w:rsidR="00463059" w:rsidRPr="001163FE" w:rsidRDefault="00682930" w:rsidP="00682930">
      <w:pPr>
        <w:pStyle w:val="Apara"/>
      </w:pPr>
      <w:r>
        <w:tab/>
      </w:r>
      <w:r w:rsidRPr="001163FE">
        <w:t>(b)</w:t>
      </w:r>
      <w:r w:rsidRPr="001163FE">
        <w:tab/>
      </w:r>
      <w:r w:rsidR="00F42E35" w:rsidRPr="001163FE">
        <w:t>the conduct</w:t>
      </w:r>
      <w:r w:rsidR="00463059" w:rsidRPr="001163FE">
        <w:t xml:space="preserve"> causes injury to an animal; and</w:t>
      </w:r>
    </w:p>
    <w:p w14:paraId="5D11C92C" w14:textId="77777777" w:rsidR="00463059" w:rsidRPr="001163FE" w:rsidRDefault="00682930" w:rsidP="00947A62">
      <w:pPr>
        <w:pStyle w:val="Apara"/>
      </w:pPr>
      <w:r>
        <w:tab/>
      </w:r>
      <w:r w:rsidRPr="001163FE">
        <w:t>(c)</w:t>
      </w:r>
      <w:r w:rsidRPr="001163FE">
        <w:tab/>
      </w:r>
      <w:r w:rsidR="00463059" w:rsidRPr="001163FE">
        <w:t>the animal is a native animal.</w:t>
      </w:r>
    </w:p>
    <w:p w14:paraId="0E5F8942" w14:textId="3B495C2F" w:rsidR="00463059" w:rsidRPr="001163FE" w:rsidRDefault="00463059" w:rsidP="00660BFC">
      <w:pPr>
        <w:pStyle w:val="Penalty"/>
      </w:pPr>
      <w:r w:rsidRPr="001163FE">
        <w:t>Maximum penalty:  50</w:t>
      </w:r>
      <w:r w:rsidR="0080021D">
        <w:t xml:space="preserve"> </w:t>
      </w:r>
      <w:r w:rsidRPr="001163FE">
        <w:t>penalty units.</w:t>
      </w:r>
    </w:p>
    <w:p w14:paraId="02216E84" w14:textId="77777777" w:rsidR="00463059" w:rsidRPr="001163FE" w:rsidRDefault="00682930" w:rsidP="00682930">
      <w:pPr>
        <w:pStyle w:val="Amain"/>
      </w:pPr>
      <w:r>
        <w:lastRenderedPageBreak/>
        <w:tab/>
      </w:r>
      <w:r w:rsidRPr="001163FE">
        <w:t>(2)</w:t>
      </w:r>
      <w:r w:rsidRPr="001163FE">
        <w:tab/>
      </w:r>
      <w:r w:rsidR="00463059" w:rsidRPr="001163FE">
        <w:t>A person commits an offence if—</w:t>
      </w:r>
    </w:p>
    <w:p w14:paraId="579960A5" w14:textId="77777777" w:rsidR="00F42E35" w:rsidRPr="001163FE" w:rsidRDefault="00682930" w:rsidP="00682930">
      <w:pPr>
        <w:pStyle w:val="Apara"/>
      </w:pPr>
      <w:r>
        <w:tab/>
      </w:r>
      <w:r w:rsidRPr="001163FE">
        <w:t>(a)</w:t>
      </w:r>
      <w:r w:rsidRPr="001163FE">
        <w:tab/>
      </w:r>
      <w:r w:rsidR="00463059" w:rsidRPr="001163FE">
        <w:t>the person engages in conduct</w:t>
      </w:r>
      <w:r w:rsidR="00F42E35" w:rsidRPr="001163FE">
        <w:t>; and</w:t>
      </w:r>
    </w:p>
    <w:p w14:paraId="321D779B" w14:textId="77777777" w:rsidR="00463059" w:rsidRPr="001163FE" w:rsidRDefault="00682930" w:rsidP="00682930">
      <w:pPr>
        <w:pStyle w:val="Apara"/>
      </w:pPr>
      <w:r>
        <w:tab/>
      </w:r>
      <w:r w:rsidRPr="001163FE">
        <w:t>(b)</w:t>
      </w:r>
      <w:r w:rsidRPr="001163FE">
        <w:tab/>
      </w:r>
      <w:r w:rsidR="00F42E35" w:rsidRPr="001163FE">
        <w:t>the conduct</w:t>
      </w:r>
      <w:r w:rsidR="00463059" w:rsidRPr="001163FE">
        <w:t xml:space="preserve"> places an animal in danger of injury or death; and</w:t>
      </w:r>
    </w:p>
    <w:p w14:paraId="2F8241BD" w14:textId="77777777" w:rsidR="00463059" w:rsidRPr="001163FE" w:rsidRDefault="00682930" w:rsidP="00947A62">
      <w:pPr>
        <w:pStyle w:val="Apara"/>
      </w:pPr>
      <w:r>
        <w:tab/>
      </w:r>
      <w:r w:rsidRPr="001163FE">
        <w:t>(c)</w:t>
      </w:r>
      <w:r w:rsidRPr="001163FE">
        <w:tab/>
      </w:r>
      <w:r w:rsidR="00463059" w:rsidRPr="001163FE">
        <w:t>the animal is a native animal.</w:t>
      </w:r>
    </w:p>
    <w:p w14:paraId="3320ADA1" w14:textId="3B5D19FF" w:rsidR="00463059" w:rsidRPr="001163FE" w:rsidRDefault="00463059" w:rsidP="00660BFC">
      <w:pPr>
        <w:pStyle w:val="Penalty"/>
      </w:pPr>
      <w:r w:rsidRPr="001163FE">
        <w:t>Maximum penalty:  50</w:t>
      </w:r>
      <w:r w:rsidR="0080021D">
        <w:t xml:space="preserve"> </w:t>
      </w:r>
      <w:r w:rsidRPr="001163FE">
        <w:t>penalty units.</w:t>
      </w:r>
    </w:p>
    <w:p w14:paraId="07B1B549" w14:textId="0D8E6288" w:rsidR="00463059" w:rsidRPr="001163FE" w:rsidRDefault="00682930" w:rsidP="00682930">
      <w:pPr>
        <w:pStyle w:val="Amain"/>
      </w:pPr>
      <w:r>
        <w:tab/>
      </w:r>
      <w:r w:rsidRPr="001163FE">
        <w:t>(3)</w:t>
      </w:r>
      <w:r w:rsidRPr="001163FE">
        <w:tab/>
      </w:r>
      <w:r w:rsidR="00463059" w:rsidRPr="001163FE">
        <w:t xml:space="preserve">This </w:t>
      </w:r>
      <w:r w:rsidR="00D75E9F" w:rsidRPr="001163FE">
        <w:t>section</w:t>
      </w:r>
      <w:r w:rsidR="0080021D">
        <w:t xml:space="preserve"> </w:t>
      </w:r>
      <w:r w:rsidR="00463059" w:rsidRPr="001163FE">
        <w:t>does not apply to a person if</w:t>
      </w:r>
      <w:r w:rsidR="00FA5D5A" w:rsidRPr="001163FE">
        <w:t xml:space="preserve"> </w:t>
      </w:r>
      <w:r w:rsidR="00463059" w:rsidRPr="001163FE">
        <w:t>the injury or endangerment of the animal was caused—</w:t>
      </w:r>
    </w:p>
    <w:p w14:paraId="4784630C" w14:textId="77777777" w:rsidR="00463059" w:rsidRPr="001163FE" w:rsidRDefault="00682930" w:rsidP="00682930">
      <w:pPr>
        <w:pStyle w:val="Apara"/>
      </w:pPr>
      <w:r>
        <w:tab/>
      </w:r>
      <w:r w:rsidRPr="001163FE">
        <w:t>(a)</w:t>
      </w:r>
      <w:r w:rsidRPr="001163FE">
        <w:tab/>
      </w:r>
      <w:r w:rsidR="00463059" w:rsidRPr="001163FE">
        <w:t>in circumstances in which the animal was a danger to the person; or</w:t>
      </w:r>
    </w:p>
    <w:p w14:paraId="3CD89FAC" w14:textId="77777777" w:rsidR="00463059" w:rsidRPr="001163FE" w:rsidRDefault="00682930" w:rsidP="00682930">
      <w:pPr>
        <w:pStyle w:val="Apara"/>
      </w:pPr>
      <w:r>
        <w:tab/>
      </w:r>
      <w:r w:rsidRPr="001163FE">
        <w:t>(b)</w:t>
      </w:r>
      <w:r w:rsidRPr="001163FE">
        <w:tab/>
      </w:r>
      <w:r w:rsidR="00463059" w:rsidRPr="001163FE">
        <w:t>by an accidental co</w:t>
      </w:r>
      <w:r w:rsidR="005A4858" w:rsidRPr="001163FE">
        <w:t>llision</w:t>
      </w:r>
      <w:r w:rsidR="00FA5D5A" w:rsidRPr="001163FE">
        <w:t>.</w:t>
      </w:r>
    </w:p>
    <w:p w14:paraId="5D725AEE" w14:textId="43694214" w:rsidR="00FA5D5A" w:rsidRPr="001163FE" w:rsidRDefault="00682930" w:rsidP="00682930">
      <w:pPr>
        <w:pStyle w:val="Amain"/>
      </w:pPr>
      <w:r>
        <w:tab/>
      </w:r>
      <w:r w:rsidRPr="001163FE">
        <w:t>(4)</w:t>
      </w:r>
      <w:r w:rsidRPr="001163FE">
        <w:tab/>
      </w:r>
      <w:r w:rsidR="00FA5D5A" w:rsidRPr="001163FE">
        <w:t xml:space="preserve">This </w:t>
      </w:r>
      <w:r w:rsidR="00D75E9F" w:rsidRPr="001163FE">
        <w:t>section</w:t>
      </w:r>
      <w:r w:rsidR="0080021D">
        <w:t xml:space="preserve"> </w:t>
      </w:r>
      <w:r w:rsidR="00FA5D5A" w:rsidRPr="001163FE">
        <w:t xml:space="preserve">does not apply to </w:t>
      </w:r>
      <w:r w:rsidR="000A4D43" w:rsidRPr="001163FE">
        <w:t>a</w:t>
      </w:r>
      <w:r w:rsidR="00FA5D5A" w:rsidRPr="001163FE">
        <w:t xml:space="preserve"> person if—</w:t>
      </w:r>
    </w:p>
    <w:p w14:paraId="07174750" w14:textId="77777777" w:rsidR="00E053B6" w:rsidRPr="001163FE" w:rsidRDefault="00682930" w:rsidP="00682930">
      <w:pPr>
        <w:pStyle w:val="Apara"/>
      </w:pPr>
      <w:r>
        <w:tab/>
      </w:r>
      <w:r w:rsidRPr="001163FE">
        <w:t>(a)</w:t>
      </w:r>
      <w:r w:rsidRPr="001163FE">
        <w:tab/>
      </w:r>
      <w:r w:rsidR="00FA5D5A" w:rsidRPr="001163FE">
        <w:t>the animal is a fish that</w:t>
      </w:r>
      <w:r w:rsidR="00E053B6" w:rsidRPr="001163FE">
        <w:t>—</w:t>
      </w:r>
    </w:p>
    <w:p w14:paraId="23177C4A" w14:textId="77777777" w:rsidR="00E053B6" w:rsidRPr="001163FE" w:rsidRDefault="00682930" w:rsidP="00682930">
      <w:pPr>
        <w:pStyle w:val="Asubpara"/>
      </w:pPr>
      <w:r>
        <w:tab/>
      </w:r>
      <w:r w:rsidRPr="001163FE">
        <w:t>(i)</w:t>
      </w:r>
      <w:r w:rsidRPr="001163FE">
        <w:tab/>
      </w:r>
      <w:r w:rsidR="00E053B6" w:rsidRPr="001163FE">
        <w:t>has special protection status; or</w:t>
      </w:r>
    </w:p>
    <w:p w14:paraId="5707ED83" w14:textId="77777777" w:rsidR="00FA5D5A" w:rsidRPr="001163FE" w:rsidRDefault="00682930" w:rsidP="00682930">
      <w:pPr>
        <w:pStyle w:val="Asubpara"/>
      </w:pPr>
      <w:r>
        <w:tab/>
      </w:r>
      <w:r w:rsidRPr="001163FE">
        <w:t>(ii)</w:t>
      </w:r>
      <w:r w:rsidRPr="001163FE">
        <w:tab/>
      </w:r>
      <w:r w:rsidR="00FA5D5A" w:rsidRPr="001163FE">
        <w:t>is a protected native species; and</w:t>
      </w:r>
    </w:p>
    <w:p w14:paraId="662F9121" w14:textId="77777777" w:rsidR="00463059" w:rsidRPr="001163FE" w:rsidRDefault="00682930" w:rsidP="00947A62">
      <w:pPr>
        <w:pStyle w:val="Apara"/>
      </w:pPr>
      <w:r>
        <w:tab/>
      </w:r>
      <w:r w:rsidRPr="001163FE">
        <w:t>(b)</w:t>
      </w:r>
      <w:r w:rsidRPr="001163FE">
        <w:tab/>
      </w:r>
      <w:r w:rsidR="00463059" w:rsidRPr="001163FE">
        <w:t>the conduct constituting the offence is consistent with a native species conservation plan for the animal</w:t>
      </w:r>
      <w:r w:rsidR="00FA5D5A" w:rsidRPr="001163FE">
        <w:t>.</w:t>
      </w:r>
    </w:p>
    <w:p w14:paraId="49DF9753" w14:textId="54B5F668" w:rsidR="00463059" w:rsidRPr="001163FE" w:rsidRDefault="00A52093" w:rsidP="00947A62">
      <w:pPr>
        <w:pStyle w:val="aNote"/>
      </w:pPr>
      <w:r w:rsidRPr="001163FE">
        <w:rPr>
          <w:rStyle w:val="charItals"/>
        </w:rPr>
        <w:t>Note</w:t>
      </w:r>
      <w:r w:rsidR="006145AA" w:rsidRPr="001163FE">
        <w:rPr>
          <w:rStyle w:val="charItals"/>
        </w:rPr>
        <w:t xml:space="preserve"> 1</w:t>
      </w:r>
      <w:r w:rsidRPr="001163FE">
        <w:rPr>
          <w:rStyle w:val="charItals"/>
        </w:rPr>
        <w:tab/>
      </w:r>
      <w:r w:rsidR="00463059" w:rsidRPr="001163FE">
        <w:rPr>
          <w:rStyle w:val="charBoldItals"/>
        </w:rPr>
        <w:t>Native species conservation plan</w:t>
      </w:r>
      <w:r w:rsidR="00F42E35" w:rsidRPr="001163FE">
        <w:t>, for a native species—</w:t>
      </w:r>
      <w:r w:rsidR="00D75E9F" w:rsidRPr="001163FE">
        <w:t>see</w:t>
      </w:r>
      <w:r w:rsidR="0080021D">
        <w:t xml:space="preserve"> </w:t>
      </w:r>
      <w:r w:rsidR="00D75E9F" w:rsidRPr="001163FE">
        <w:t>s</w:t>
      </w:r>
      <w:r w:rsidR="0080021D">
        <w:t xml:space="preserve"> </w:t>
      </w:r>
      <w:r w:rsidR="00DA5C6C" w:rsidRPr="001163FE">
        <w:t>115</w:t>
      </w:r>
      <w:r w:rsidR="00463059" w:rsidRPr="001163FE">
        <w:t>.</w:t>
      </w:r>
    </w:p>
    <w:p w14:paraId="21BD1A0E" w14:textId="745778AB" w:rsidR="006145AA" w:rsidRPr="001163FE" w:rsidRDefault="006145AA" w:rsidP="00947A62">
      <w:pPr>
        <w:pStyle w:val="aNote"/>
      </w:pPr>
      <w:r w:rsidRPr="001163FE">
        <w:rPr>
          <w:rStyle w:val="charItals"/>
        </w:rPr>
        <w:t>Note 2</w:t>
      </w:r>
      <w:r w:rsidRPr="001163FE">
        <w:rPr>
          <w:rStyle w:val="charItals"/>
        </w:rPr>
        <w:tab/>
      </w:r>
      <w:r w:rsidRPr="001163FE">
        <w:t xml:space="preserve">The defendant has an evidential burden in relation </w:t>
      </w:r>
      <w:r w:rsidR="004F0A15" w:rsidRPr="001163FE">
        <w:t>to the matters mentioned in s</w:t>
      </w:r>
      <w:r w:rsidR="0080021D">
        <w:t xml:space="preserve"> </w:t>
      </w:r>
      <w:r w:rsidR="004F0A15" w:rsidRPr="001163FE">
        <w:t>(3) and s</w:t>
      </w:r>
      <w:r w:rsidR="0080021D">
        <w:t xml:space="preserve"> </w:t>
      </w:r>
      <w:r w:rsidR="004F0A15" w:rsidRPr="001163FE">
        <w:t>(4</w:t>
      </w:r>
      <w:r w:rsidRPr="001163FE">
        <w:t xml:space="preserve">) (see </w:t>
      </w:r>
      <w:hyperlink r:id="rId117" w:tooltip="A2002-51" w:history="1">
        <w:r w:rsidR="000E0483" w:rsidRPr="001163FE">
          <w:rPr>
            <w:rStyle w:val="charCitHyperlinkAbbrev"/>
          </w:rPr>
          <w:t>Criminal Code</w:t>
        </w:r>
      </w:hyperlink>
      <w:r w:rsidRPr="001163FE">
        <w:t>, s</w:t>
      </w:r>
      <w:r w:rsidR="0080021D">
        <w:t xml:space="preserve"> </w:t>
      </w:r>
      <w:r w:rsidRPr="001163FE">
        <w:t>58).</w:t>
      </w:r>
    </w:p>
    <w:p w14:paraId="6E9D48D3" w14:textId="0B384A41" w:rsidR="00463059" w:rsidRPr="001163FE" w:rsidRDefault="00682930" w:rsidP="00947A62">
      <w:pPr>
        <w:pStyle w:val="Amain"/>
      </w:pPr>
      <w:r>
        <w:tab/>
      </w:r>
      <w:r w:rsidRPr="001163FE">
        <w:t>(5)</w:t>
      </w:r>
      <w:r w:rsidRPr="001163FE">
        <w:tab/>
      </w:r>
      <w:r w:rsidR="00463059" w:rsidRPr="001163FE">
        <w:t>A person also has the benefit of the chapter</w:t>
      </w:r>
      <w:r w:rsidR="0080021D">
        <w:t xml:space="preserve"> </w:t>
      </w:r>
      <w:r w:rsidR="00463059" w:rsidRPr="001163FE">
        <w:t>6</w:t>
      </w:r>
      <w:r w:rsidR="0080021D">
        <w:t xml:space="preserve"> </w:t>
      </w:r>
      <w:r w:rsidR="00463059" w:rsidRPr="001163FE">
        <w:t>exceptions for an offence against this section.</w:t>
      </w:r>
    </w:p>
    <w:p w14:paraId="22FFBA45" w14:textId="28D11173" w:rsidR="00463059" w:rsidRPr="001163FE" w:rsidRDefault="00463059" w:rsidP="00660BFC">
      <w:pPr>
        <w:pStyle w:val="aNote"/>
      </w:pPr>
      <w:r w:rsidRPr="001163FE">
        <w:rPr>
          <w:rStyle w:val="charItals"/>
        </w:rPr>
        <w:t>Note</w:t>
      </w:r>
      <w:r w:rsidRPr="001163FE">
        <w:rPr>
          <w:rStyle w:val="charItals"/>
        </w:rPr>
        <w:tab/>
      </w:r>
      <w:r w:rsidRPr="001163FE">
        <w:t>The chapter 6</w:t>
      </w:r>
      <w:r w:rsidR="0080021D">
        <w:t xml:space="preserve"> </w:t>
      </w:r>
      <w:r w:rsidR="00A643E3" w:rsidRPr="001163FE">
        <w:t>exceptions are set out in</w:t>
      </w:r>
      <w:r w:rsidR="00D75E9F" w:rsidRPr="001163FE">
        <w:t xml:space="preserve"> s</w:t>
      </w:r>
      <w:r w:rsidR="0080021D">
        <w:t xml:space="preserve"> </w:t>
      </w:r>
      <w:r w:rsidR="00A643E3" w:rsidRPr="001163FE">
        <w:t>1</w:t>
      </w:r>
      <w:r w:rsidR="00DA5C6C" w:rsidRPr="001163FE">
        <w:t>53</w:t>
      </w:r>
      <w:r w:rsidRPr="001163FE">
        <w:t>.</w:t>
      </w:r>
    </w:p>
    <w:p w14:paraId="4799A708" w14:textId="77777777" w:rsidR="00463059" w:rsidRPr="001163FE" w:rsidRDefault="00682930" w:rsidP="00682930">
      <w:pPr>
        <w:pStyle w:val="AH5Sec"/>
      </w:pPr>
      <w:bookmarkStart w:id="176" w:name="_Toc167215111"/>
      <w:r w:rsidRPr="00002869">
        <w:rPr>
          <w:rStyle w:val="CharSectNo"/>
        </w:rPr>
        <w:lastRenderedPageBreak/>
        <w:t>132</w:t>
      </w:r>
      <w:r w:rsidRPr="001163FE">
        <w:tab/>
      </w:r>
      <w:r w:rsidR="00283315" w:rsidRPr="001163FE">
        <w:t>Offence—t</w:t>
      </w:r>
      <w:r w:rsidR="00463059" w:rsidRPr="001163FE">
        <w:t>ake native animal</w:t>
      </w:r>
      <w:bookmarkEnd w:id="176"/>
    </w:p>
    <w:p w14:paraId="6CA9C00F" w14:textId="77777777" w:rsidR="00E30890" w:rsidRPr="001163FE" w:rsidRDefault="00682930" w:rsidP="00641B5B">
      <w:pPr>
        <w:pStyle w:val="Amain"/>
        <w:keepNext/>
      </w:pPr>
      <w:r>
        <w:tab/>
      </w:r>
      <w:r w:rsidRPr="001163FE">
        <w:t>(1)</w:t>
      </w:r>
      <w:r w:rsidRPr="001163FE">
        <w:tab/>
      </w:r>
      <w:r w:rsidR="00463059" w:rsidRPr="001163FE">
        <w:t>A person commits an offence if</w:t>
      </w:r>
      <w:r w:rsidR="00E30890" w:rsidRPr="001163FE">
        <w:t>—</w:t>
      </w:r>
    </w:p>
    <w:p w14:paraId="4739FDB4" w14:textId="77777777" w:rsidR="00E30890" w:rsidRPr="001163FE" w:rsidRDefault="00682930" w:rsidP="00641B5B">
      <w:pPr>
        <w:pStyle w:val="Apara"/>
        <w:keepNext/>
      </w:pPr>
      <w:r>
        <w:tab/>
      </w:r>
      <w:r w:rsidRPr="001163FE">
        <w:t>(a)</w:t>
      </w:r>
      <w:r w:rsidRPr="001163FE">
        <w:tab/>
      </w:r>
      <w:r w:rsidR="00463059" w:rsidRPr="001163FE">
        <w:t>the person takes a</w:t>
      </w:r>
      <w:r w:rsidR="00E30890" w:rsidRPr="001163FE">
        <w:t>n</w:t>
      </w:r>
      <w:r w:rsidR="00463059" w:rsidRPr="001163FE">
        <w:t xml:space="preserve"> animal, whether dead or alive</w:t>
      </w:r>
      <w:r w:rsidR="00E30890" w:rsidRPr="001163FE">
        <w:t>; and</w:t>
      </w:r>
    </w:p>
    <w:p w14:paraId="16C6BEC8" w14:textId="77777777" w:rsidR="00463059" w:rsidRPr="001163FE" w:rsidRDefault="00682930" w:rsidP="00682930">
      <w:pPr>
        <w:pStyle w:val="Apara"/>
        <w:keepNext/>
      </w:pPr>
      <w:r>
        <w:tab/>
      </w:r>
      <w:r w:rsidRPr="001163FE">
        <w:t>(b)</w:t>
      </w:r>
      <w:r w:rsidRPr="001163FE">
        <w:tab/>
      </w:r>
      <w:r w:rsidR="00E30890" w:rsidRPr="001163FE">
        <w:t>the animal is a native animal</w:t>
      </w:r>
      <w:r w:rsidR="00463059" w:rsidRPr="001163FE">
        <w:t>.</w:t>
      </w:r>
    </w:p>
    <w:p w14:paraId="6191B0B5" w14:textId="525FECC7" w:rsidR="00463059" w:rsidRPr="001163FE" w:rsidRDefault="00463059" w:rsidP="00682930">
      <w:pPr>
        <w:pStyle w:val="Penalty"/>
        <w:keepNext/>
      </w:pPr>
      <w:r w:rsidRPr="001163FE">
        <w:t>Maximum penalty:  100</w:t>
      </w:r>
      <w:r w:rsidR="0080021D">
        <w:t xml:space="preserve"> </w:t>
      </w:r>
      <w:r w:rsidRPr="001163FE">
        <w:t>penalty units, imprisonment for 1</w:t>
      </w:r>
      <w:r w:rsidR="0080021D">
        <w:t xml:space="preserve"> </w:t>
      </w:r>
      <w:r w:rsidRPr="001163FE">
        <w:t>year or both.</w:t>
      </w:r>
    </w:p>
    <w:p w14:paraId="2D34F67B" w14:textId="70318279" w:rsidR="00463059" w:rsidRPr="001163FE" w:rsidRDefault="00463059" w:rsidP="00660BFC">
      <w:pPr>
        <w:pStyle w:val="aNote"/>
      </w:pPr>
      <w:r w:rsidRPr="001163FE">
        <w:rPr>
          <w:rStyle w:val="charItals"/>
        </w:rPr>
        <w:t>Note</w:t>
      </w:r>
      <w:r w:rsidRPr="001163FE">
        <w:rPr>
          <w:rStyle w:val="charBoldItals"/>
        </w:rPr>
        <w:tab/>
        <w:t>Take</w:t>
      </w:r>
      <w:r w:rsidR="00A8066A" w:rsidRPr="001163FE">
        <w:t>—</w:t>
      </w:r>
      <w:r w:rsidR="00D75E9F" w:rsidRPr="001163FE">
        <w:t>see</w:t>
      </w:r>
      <w:r w:rsidR="0080021D">
        <w:t xml:space="preserve"> </w:t>
      </w:r>
      <w:r w:rsidR="00D75E9F" w:rsidRPr="001163FE">
        <w:t>s</w:t>
      </w:r>
      <w:r w:rsidR="0080021D">
        <w:t xml:space="preserve"> </w:t>
      </w:r>
      <w:r w:rsidR="00A643E3" w:rsidRPr="001163FE">
        <w:t>12</w:t>
      </w:r>
      <w:r w:rsidR="00DA5C6C" w:rsidRPr="001163FE">
        <w:t>6</w:t>
      </w:r>
      <w:r w:rsidRPr="001163FE">
        <w:t>.</w:t>
      </w:r>
    </w:p>
    <w:p w14:paraId="63E0A7A5" w14:textId="77777777" w:rsidR="00463059" w:rsidRPr="001163FE" w:rsidRDefault="00682930" w:rsidP="00682930">
      <w:pPr>
        <w:pStyle w:val="Amain"/>
      </w:pPr>
      <w:r>
        <w:tab/>
      </w:r>
      <w:r w:rsidRPr="001163FE">
        <w:t>(2)</w:t>
      </w:r>
      <w:r w:rsidRPr="001163FE">
        <w:tab/>
      </w:r>
      <w:r w:rsidR="00463059" w:rsidRPr="001163FE">
        <w:t>A person commits an offence if—</w:t>
      </w:r>
    </w:p>
    <w:p w14:paraId="3C8C526A" w14:textId="77777777" w:rsidR="00463059" w:rsidRPr="001163FE" w:rsidRDefault="00682930" w:rsidP="00682930">
      <w:pPr>
        <w:pStyle w:val="Apara"/>
      </w:pPr>
      <w:r>
        <w:tab/>
      </w:r>
      <w:r w:rsidRPr="001163FE">
        <w:t>(a)</w:t>
      </w:r>
      <w:r w:rsidRPr="001163FE">
        <w:tab/>
      </w:r>
      <w:r w:rsidR="00E30890" w:rsidRPr="001163FE">
        <w:t xml:space="preserve">the person takes an </w:t>
      </w:r>
      <w:r w:rsidR="00463059" w:rsidRPr="001163FE">
        <w:t>animal, whether dead or alive; and</w:t>
      </w:r>
    </w:p>
    <w:p w14:paraId="6E426E71" w14:textId="77777777" w:rsidR="00E30890" w:rsidRPr="001163FE" w:rsidRDefault="00682930" w:rsidP="00682930">
      <w:pPr>
        <w:pStyle w:val="Apara"/>
      </w:pPr>
      <w:r>
        <w:tab/>
      </w:r>
      <w:r w:rsidRPr="001163FE">
        <w:t>(b)</w:t>
      </w:r>
      <w:r w:rsidRPr="001163FE">
        <w:tab/>
      </w:r>
      <w:r w:rsidR="00463059" w:rsidRPr="001163FE">
        <w:t xml:space="preserve">the </w:t>
      </w:r>
      <w:r w:rsidR="00E30890" w:rsidRPr="001163FE">
        <w:t>animal—</w:t>
      </w:r>
    </w:p>
    <w:p w14:paraId="0593DF43" w14:textId="77777777" w:rsidR="00E30890" w:rsidRPr="001163FE" w:rsidRDefault="00682930" w:rsidP="00682930">
      <w:pPr>
        <w:pStyle w:val="Asubpara"/>
      </w:pPr>
      <w:r>
        <w:tab/>
      </w:r>
      <w:r w:rsidRPr="001163FE">
        <w:t>(i)</w:t>
      </w:r>
      <w:r w:rsidRPr="001163FE">
        <w:tab/>
      </w:r>
      <w:r w:rsidR="00E30890" w:rsidRPr="001163FE">
        <w:t>is a native animal; and</w:t>
      </w:r>
    </w:p>
    <w:p w14:paraId="14E8CAB6" w14:textId="77777777" w:rsidR="00463059" w:rsidRPr="001163FE" w:rsidRDefault="00682930" w:rsidP="00947A62">
      <w:pPr>
        <w:pStyle w:val="Asubpara"/>
      </w:pPr>
      <w:r>
        <w:tab/>
      </w:r>
      <w:r w:rsidRPr="001163FE">
        <w:t>(ii)</w:t>
      </w:r>
      <w:r w:rsidRPr="001163FE">
        <w:tab/>
      </w:r>
      <w:r w:rsidR="00463059" w:rsidRPr="001163FE">
        <w:t>has special protection status.</w:t>
      </w:r>
    </w:p>
    <w:p w14:paraId="41B55287" w14:textId="68D9420F" w:rsidR="00463059" w:rsidRPr="001163FE" w:rsidRDefault="00463059" w:rsidP="00947A62">
      <w:pPr>
        <w:pStyle w:val="Penalty"/>
      </w:pPr>
      <w:r w:rsidRPr="001163FE">
        <w:t>Maximum penalty:  200</w:t>
      </w:r>
      <w:r w:rsidR="0080021D">
        <w:t xml:space="preserve"> </w:t>
      </w:r>
      <w:r w:rsidRPr="001163FE">
        <w:t>penalty units, imprisonment for 2</w:t>
      </w:r>
      <w:r w:rsidR="0080021D">
        <w:t xml:space="preserve"> </w:t>
      </w:r>
      <w:r w:rsidRPr="001163FE">
        <w:t>years or both.</w:t>
      </w:r>
    </w:p>
    <w:p w14:paraId="642BD78A" w14:textId="31ECE9FB"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Special protection status</w:t>
      </w:r>
      <w:r w:rsidR="0012254F" w:rsidRPr="001163FE">
        <w:t>—</w:t>
      </w:r>
      <w:r w:rsidR="00D75E9F" w:rsidRPr="001163FE">
        <w:t>see</w:t>
      </w:r>
      <w:r w:rsidR="0080021D">
        <w:t xml:space="preserve"> </w:t>
      </w:r>
      <w:r w:rsidR="00D75E9F" w:rsidRPr="001163FE">
        <w:t>s</w:t>
      </w:r>
      <w:r w:rsidR="0080021D">
        <w:t xml:space="preserve"> </w:t>
      </w:r>
      <w:r w:rsidR="00DA5C6C" w:rsidRPr="001163FE">
        <w:t>109</w:t>
      </w:r>
      <w:r w:rsidRPr="001163FE">
        <w:t>.</w:t>
      </w:r>
    </w:p>
    <w:p w14:paraId="00F8A274" w14:textId="6D2317B1" w:rsidR="00463059" w:rsidRPr="001163FE" w:rsidRDefault="00682930" w:rsidP="00682930">
      <w:pPr>
        <w:pStyle w:val="Amain"/>
      </w:pPr>
      <w:r>
        <w:tab/>
      </w:r>
      <w:r w:rsidRPr="001163FE">
        <w:t>(3)</w:t>
      </w:r>
      <w:r w:rsidRPr="001163FE">
        <w:tab/>
      </w:r>
      <w:r w:rsidR="00463059" w:rsidRPr="001163FE">
        <w:t xml:space="preserve">This </w:t>
      </w:r>
      <w:r w:rsidR="00D75E9F" w:rsidRPr="001163FE">
        <w:t>section</w:t>
      </w:r>
      <w:r w:rsidR="0080021D">
        <w:t xml:space="preserve"> </w:t>
      </w:r>
      <w:r w:rsidR="00463059" w:rsidRPr="001163FE">
        <w:t>does not apply to a person if</w:t>
      </w:r>
      <w:r w:rsidR="00FA5D5A" w:rsidRPr="001163FE">
        <w:t xml:space="preserve"> </w:t>
      </w:r>
      <w:r w:rsidR="00463059" w:rsidRPr="001163FE">
        <w:t>the animal is suffering from a disease, illness or injury and the person takes the animal to give it to—</w:t>
      </w:r>
    </w:p>
    <w:p w14:paraId="5D7CDD08" w14:textId="77777777" w:rsidR="00463059" w:rsidRPr="001163FE" w:rsidRDefault="00682930" w:rsidP="00682930">
      <w:pPr>
        <w:pStyle w:val="Apara"/>
      </w:pPr>
      <w:r>
        <w:tab/>
      </w:r>
      <w:r w:rsidRPr="001163FE">
        <w:t>(a)</w:t>
      </w:r>
      <w:r w:rsidRPr="001163FE">
        <w:tab/>
      </w:r>
      <w:r w:rsidR="00463059" w:rsidRPr="001163FE">
        <w:t>a conservation officer; or</w:t>
      </w:r>
    </w:p>
    <w:p w14:paraId="1A387226" w14:textId="77777777" w:rsidR="00463059" w:rsidRPr="001163FE" w:rsidRDefault="00682930" w:rsidP="00682930">
      <w:pPr>
        <w:pStyle w:val="Apara"/>
      </w:pPr>
      <w:r>
        <w:tab/>
      </w:r>
      <w:r w:rsidRPr="001163FE">
        <w:t>(b)</w:t>
      </w:r>
      <w:r w:rsidRPr="001163FE">
        <w:tab/>
      </w:r>
      <w:r w:rsidR="00463059" w:rsidRPr="001163FE">
        <w:t xml:space="preserve">a veterinary </w:t>
      </w:r>
      <w:r w:rsidR="00461DD7" w:rsidRPr="00A755A2">
        <w:t>practitioner</w:t>
      </w:r>
      <w:r w:rsidR="00463059" w:rsidRPr="001163FE">
        <w:t>; or</w:t>
      </w:r>
    </w:p>
    <w:p w14:paraId="027FCC83" w14:textId="77777777" w:rsidR="00463059" w:rsidRPr="001163FE" w:rsidRDefault="00682930" w:rsidP="00947A62">
      <w:pPr>
        <w:pStyle w:val="Apara"/>
      </w:pPr>
      <w:r>
        <w:tab/>
      </w:r>
      <w:r w:rsidRPr="001163FE">
        <w:t>(c)</w:t>
      </w:r>
      <w:r w:rsidRPr="001163FE">
        <w:tab/>
      </w:r>
      <w:r w:rsidR="00463059" w:rsidRPr="001163FE">
        <w:t>someon</w:t>
      </w:r>
      <w:r w:rsidR="00FA5D5A" w:rsidRPr="001163FE">
        <w:t>e licensed to keep the animal.</w:t>
      </w:r>
    </w:p>
    <w:p w14:paraId="7BD5739C" w14:textId="74D92986" w:rsidR="00D23C94" w:rsidRPr="001163FE" w:rsidRDefault="005663ED" w:rsidP="00D23C94">
      <w:pPr>
        <w:pStyle w:val="aNote"/>
      </w:pPr>
      <w:r w:rsidRPr="001163FE">
        <w:rPr>
          <w:rStyle w:val="charItals"/>
        </w:rPr>
        <w:t>Note</w:t>
      </w:r>
      <w:r w:rsidR="00D23C94" w:rsidRPr="001163FE">
        <w:rPr>
          <w:rStyle w:val="charItals"/>
        </w:rPr>
        <w:tab/>
      </w:r>
      <w:r w:rsidR="00D23C94" w:rsidRPr="001163FE">
        <w:rPr>
          <w:rStyle w:val="charBoldItals"/>
        </w:rPr>
        <w:t>Nature conservation licence</w:t>
      </w:r>
      <w:r w:rsidR="00D23C94" w:rsidRPr="001163FE">
        <w:t>—</w:t>
      </w:r>
      <w:r w:rsidR="00D75E9F" w:rsidRPr="001163FE">
        <w:t>see</w:t>
      </w:r>
      <w:r w:rsidR="0080021D">
        <w:t xml:space="preserve"> </w:t>
      </w:r>
      <w:r w:rsidR="00D75E9F" w:rsidRPr="001163FE">
        <w:t>s</w:t>
      </w:r>
      <w:r w:rsidR="0080021D">
        <w:t xml:space="preserve"> </w:t>
      </w:r>
      <w:r w:rsidR="00DA5C6C" w:rsidRPr="001163FE">
        <w:t>262</w:t>
      </w:r>
      <w:r w:rsidR="00D23C94" w:rsidRPr="001163FE">
        <w:t>.</w:t>
      </w:r>
    </w:p>
    <w:p w14:paraId="46C12674" w14:textId="0613FA52" w:rsidR="00FA5D5A" w:rsidRPr="001163FE" w:rsidRDefault="00682930" w:rsidP="00682930">
      <w:pPr>
        <w:pStyle w:val="Amain"/>
      </w:pPr>
      <w:r>
        <w:tab/>
      </w:r>
      <w:r w:rsidRPr="001163FE">
        <w:t>(4)</w:t>
      </w:r>
      <w:r w:rsidRPr="001163FE">
        <w:tab/>
      </w:r>
      <w:r w:rsidR="00FA5D5A" w:rsidRPr="001163FE">
        <w:t xml:space="preserve">This </w:t>
      </w:r>
      <w:r w:rsidR="00D75E9F" w:rsidRPr="001163FE">
        <w:t>section</w:t>
      </w:r>
      <w:r w:rsidR="0080021D">
        <w:t xml:space="preserve"> </w:t>
      </w:r>
      <w:r w:rsidR="00FA5D5A" w:rsidRPr="001163FE">
        <w:t xml:space="preserve">does not apply to </w:t>
      </w:r>
      <w:r w:rsidR="000A4D43" w:rsidRPr="001163FE">
        <w:t>a</w:t>
      </w:r>
      <w:r w:rsidR="00FA5D5A" w:rsidRPr="001163FE">
        <w:t xml:space="preserve"> person if—</w:t>
      </w:r>
    </w:p>
    <w:p w14:paraId="7AED0794" w14:textId="77777777" w:rsidR="00A7493A" w:rsidRPr="001163FE" w:rsidRDefault="00682930" w:rsidP="00682930">
      <w:pPr>
        <w:pStyle w:val="Apara"/>
      </w:pPr>
      <w:r>
        <w:tab/>
      </w:r>
      <w:r w:rsidRPr="001163FE">
        <w:t>(a)</w:t>
      </w:r>
      <w:r w:rsidRPr="001163FE">
        <w:tab/>
      </w:r>
      <w:r w:rsidR="00FA5D5A" w:rsidRPr="001163FE">
        <w:t>the animal is a fish that</w:t>
      </w:r>
      <w:r w:rsidR="00A7493A" w:rsidRPr="001163FE">
        <w:t>—</w:t>
      </w:r>
    </w:p>
    <w:p w14:paraId="7248B7FE" w14:textId="77777777" w:rsidR="00A7493A" w:rsidRPr="001163FE" w:rsidRDefault="00682930" w:rsidP="00682930">
      <w:pPr>
        <w:pStyle w:val="Asubpara"/>
      </w:pPr>
      <w:r>
        <w:tab/>
      </w:r>
      <w:r w:rsidRPr="001163FE">
        <w:t>(i)</w:t>
      </w:r>
      <w:r w:rsidRPr="001163FE">
        <w:tab/>
      </w:r>
      <w:r w:rsidR="00A7493A" w:rsidRPr="001163FE">
        <w:t>has special protection status; or</w:t>
      </w:r>
    </w:p>
    <w:p w14:paraId="6AC77598" w14:textId="77777777" w:rsidR="00FA5D5A" w:rsidRPr="001163FE" w:rsidRDefault="00682930" w:rsidP="00682930">
      <w:pPr>
        <w:pStyle w:val="Asubpara"/>
      </w:pPr>
      <w:r>
        <w:lastRenderedPageBreak/>
        <w:tab/>
      </w:r>
      <w:r w:rsidRPr="001163FE">
        <w:t>(ii)</w:t>
      </w:r>
      <w:r w:rsidRPr="001163FE">
        <w:tab/>
      </w:r>
      <w:r w:rsidR="00FA5D5A" w:rsidRPr="001163FE">
        <w:t>is a protected native species; and</w:t>
      </w:r>
    </w:p>
    <w:p w14:paraId="00F73ED6" w14:textId="77777777" w:rsidR="00463059" w:rsidRPr="001163FE" w:rsidRDefault="00682930" w:rsidP="00947A62">
      <w:pPr>
        <w:pStyle w:val="Apara"/>
      </w:pPr>
      <w:r>
        <w:tab/>
      </w:r>
      <w:r w:rsidRPr="001163FE">
        <w:t>(b)</w:t>
      </w:r>
      <w:r w:rsidRPr="001163FE">
        <w:tab/>
      </w:r>
      <w:r w:rsidR="00463059" w:rsidRPr="001163FE">
        <w:t>the conduct constituting the offence is consistent with a native species conservation plan fo</w:t>
      </w:r>
      <w:r w:rsidR="00FA5D5A" w:rsidRPr="001163FE">
        <w:t>r the animal.</w:t>
      </w:r>
    </w:p>
    <w:p w14:paraId="28323989" w14:textId="15C4B822" w:rsidR="00463059" w:rsidRPr="001163FE" w:rsidRDefault="00D23C94" w:rsidP="00947A62">
      <w:pPr>
        <w:pStyle w:val="aNote"/>
        <w:jc w:val="left"/>
      </w:pPr>
      <w:r w:rsidRPr="001163FE">
        <w:rPr>
          <w:rStyle w:val="charItals"/>
        </w:rPr>
        <w:t>Note</w:t>
      </w:r>
      <w:r w:rsidR="005663ED" w:rsidRPr="001163FE">
        <w:rPr>
          <w:rStyle w:val="charItals"/>
        </w:rPr>
        <w:t xml:space="preserve"> 1</w:t>
      </w:r>
      <w:r w:rsidR="00463059" w:rsidRPr="001163FE">
        <w:rPr>
          <w:rStyle w:val="charItals"/>
        </w:rPr>
        <w:tab/>
      </w:r>
      <w:r w:rsidR="00463059" w:rsidRPr="001163FE">
        <w:rPr>
          <w:rStyle w:val="charBoldItals"/>
        </w:rPr>
        <w:t>Native species conservation plan</w:t>
      </w:r>
      <w:r w:rsidR="00E30890" w:rsidRPr="001163FE">
        <w:t>, for a native species—</w:t>
      </w:r>
      <w:r w:rsidR="00D75E9F" w:rsidRPr="001163FE">
        <w:t>see</w:t>
      </w:r>
      <w:r w:rsidR="0080021D">
        <w:t xml:space="preserve"> </w:t>
      </w:r>
      <w:r w:rsidR="00D75E9F" w:rsidRPr="001163FE">
        <w:t>s</w:t>
      </w:r>
      <w:r w:rsidR="0080021D">
        <w:t xml:space="preserve"> </w:t>
      </w:r>
      <w:r w:rsidR="002E3B09" w:rsidRPr="001163FE">
        <w:t>115</w:t>
      </w:r>
      <w:r w:rsidR="00463059" w:rsidRPr="001163FE">
        <w:t>.</w:t>
      </w:r>
    </w:p>
    <w:p w14:paraId="29D6138A" w14:textId="2962CBAD" w:rsidR="005663ED" w:rsidRPr="001163FE" w:rsidRDefault="005663ED" w:rsidP="00947A62">
      <w:pPr>
        <w:pStyle w:val="aNote"/>
        <w:jc w:val="left"/>
      </w:pPr>
      <w:r w:rsidRPr="001163FE">
        <w:rPr>
          <w:rStyle w:val="charItals"/>
        </w:rPr>
        <w:t>Note 2</w:t>
      </w:r>
      <w:r w:rsidRPr="001163FE">
        <w:rPr>
          <w:rStyle w:val="charItals"/>
        </w:rPr>
        <w:tab/>
      </w:r>
      <w:r w:rsidRPr="001163FE">
        <w:t>The defendant has an evidential burden in relation to the matters mentioned in s</w:t>
      </w:r>
      <w:r w:rsidR="0080021D">
        <w:t xml:space="preserve"> </w:t>
      </w:r>
      <w:r w:rsidRPr="001163FE">
        <w:t xml:space="preserve">(3) and s (4) (see </w:t>
      </w:r>
      <w:hyperlink r:id="rId118" w:tooltip="A2002-51" w:history="1">
        <w:r w:rsidR="000E0483" w:rsidRPr="001163FE">
          <w:rPr>
            <w:rStyle w:val="charCitHyperlinkAbbrev"/>
          </w:rPr>
          <w:t>Criminal Code</w:t>
        </w:r>
      </w:hyperlink>
      <w:r w:rsidRPr="001163FE">
        <w:t>, s</w:t>
      </w:r>
      <w:r w:rsidR="0080021D">
        <w:t xml:space="preserve"> </w:t>
      </w:r>
      <w:r w:rsidRPr="001163FE">
        <w:t>58).</w:t>
      </w:r>
    </w:p>
    <w:p w14:paraId="14B86127" w14:textId="4A3A30F6" w:rsidR="00463059" w:rsidRPr="001163FE" w:rsidRDefault="00682930" w:rsidP="00947A62">
      <w:pPr>
        <w:pStyle w:val="Amain"/>
      </w:pPr>
      <w:r>
        <w:tab/>
      </w:r>
      <w:r w:rsidRPr="001163FE">
        <w:t>(5)</w:t>
      </w:r>
      <w:r w:rsidRPr="001163FE">
        <w:tab/>
      </w:r>
      <w:r w:rsidR="00463059" w:rsidRPr="001163FE">
        <w:t>A person also has the benefit of the chapter</w:t>
      </w:r>
      <w:r w:rsidR="0080021D">
        <w:t xml:space="preserve"> </w:t>
      </w:r>
      <w:r w:rsidR="00463059" w:rsidRPr="001163FE">
        <w:t>6</w:t>
      </w:r>
      <w:r w:rsidR="0080021D">
        <w:t xml:space="preserve"> </w:t>
      </w:r>
      <w:r w:rsidR="00463059" w:rsidRPr="001163FE">
        <w:t>exceptions for an offence against this section.</w:t>
      </w:r>
    </w:p>
    <w:p w14:paraId="0073BFFE" w14:textId="49FCF155" w:rsidR="00463059" w:rsidRPr="001163FE" w:rsidRDefault="00463059" w:rsidP="00660BFC">
      <w:pPr>
        <w:pStyle w:val="aNote"/>
      </w:pPr>
      <w:r w:rsidRPr="001163FE">
        <w:rPr>
          <w:rStyle w:val="charItals"/>
        </w:rPr>
        <w:t>Note</w:t>
      </w:r>
      <w:r w:rsidRPr="001163FE">
        <w:rPr>
          <w:rStyle w:val="charItals"/>
        </w:rPr>
        <w:tab/>
      </w:r>
      <w:r w:rsidRPr="001163FE">
        <w:t>The chapter 6</w:t>
      </w:r>
      <w:r w:rsidR="0080021D">
        <w:t xml:space="preserve"> </w:t>
      </w:r>
      <w:r w:rsidR="00E30890" w:rsidRPr="001163FE">
        <w:t>exceptions are set out in</w:t>
      </w:r>
      <w:r w:rsidR="00D75E9F" w:rsidRPr="001163FE">
        <w:t xml:space="preserve"> s</w:t>
      </w:r>
      <w:r w:rsidR="0080021D">
        <w:t xml:space="preserve"> </w:t>
      </w:r>
      <w:r w:rsidR="002E3B09" w:rsidRPr="001163FE">
        <w:t>153</w:t>
      </w:r>
      <w:r w:rsidRPr="001163FE">
        <w:t>.</w:t>
      </w:r>
    </w:p>
    <w:p w14:paraId="7399328C" w14:textId="77777777" w:rsidR="00463059" w:rsidRPr="001163FE" w:rsidRDefault="00682930" w:rsidP="00682930">
      <w:pPr>
        <w:pStyle w:val="AH5Sec"/>
      </w:pPr>
      <w:bookmarkStart w:id="177" w:name="_Toc167215112"/>
      <w:r w:rsidRPr="00002869">
        <w:rPr>
          <w:rStyle w:val="CharSectNo"/>
        </w:rPr>
        <w:t>133</w:t>
      </w:r>
      <w:r w:rsidRPr="001163FE">
        <w:tab/>
      </w:r>
      <w:r w:rsidR="00283315" w:rsidRPr="001163FE">
        <w:t>Offence—k</w:t>
      </w:r>
      <w:r w:rsidR="00463059" w:rsidRPr="001163FE">
        <w:t>eep non-exempt animal</w:t>
      </w:r>
      <w:bookmarkEnd w:id="177"/>
    </w:p>
    <w:p w14:paraId="5735210E" w14:textId="77777777" w:rsidR="00463059" w:rsidRPr="001163FE" w:rsidRDefault="00682930" w:rsidP="00682930">
      <w:pPr>
        <w:pStyle w:val="Amain"/>
      </w:pPr>
      <w:r>
        <w:tab/>
      </w:r>
      <w:r w:rsidRPr="001163FE">
        <w:t>(1)</w:t>
      </w:r>
      <w:r w:rsidRPr="001163FE">
        <w:tab/>
      </w:r>
      <w:r w:rsidR="00463059" w:rsidRPr="001163FE">
        <w:t>A person commits an offence if—</w:t>
      </w:r>
    </w:p>
    <w:p w14:paraId="2C41EAFB" w14:textId="77777777" w:rsidR="00463059" w:rsidRPr="001163FE" w:rsidRDefault="00682930" w:rsidP="00682930">
      <w:pPr>
        <w:pStyle w:val="Apara"/>
      </w:pPr>
      <w:r>
        <w:tab/>
      </w:r>
      <w:r w:rsidRPr="001163FE">
        <w:t>(a)</w:t>
      </w:r>
      <w:r w:rsidRPr="001163FE">
        <w:tab/>
      </w:r>
      <w:r w:rsidR="00463059" w:rsidRPr="001163FE">
        <w:t>the person keeps an animal; and</w:t>
      </w:r>
    </w:p>
    <w:p w14:paraId="77E0714D" w14:textId="77777777" w:rsidR="00463059" w:rsidRPr="001163FE" w:rsidRDefault="00682930" w:rsidP="00947A62">
      <w:pPr>
        <w:pStyle w:val="Apara"/>
      </w:pPr>
      <w:r>
        <w:tab/>
      </w:r>
      <w:r w:rsidRPr="001163FE">
        <w:t>(b)</w:t>
      </w:r>
      <w:r w:rsidRPr="001163FE">
        <w:tab/>
      </w:r>
      <w:r w:rsidR="00463059" w:rsidRPr="001163FE">
        <w:t>the animal is not an exempt animal.</w:t>
      </w:r>
    </w:p>
    <w:p w14:paraId="78679A2B" w14:textId="3A697236" w:rsidR="00463059" w:rsidRPr="001163FE" w:rsidRDefault="00463059" w:rsidP="00947A62">
      <w:pPr>
        <w:pStyle w:val="Penalty"/>
      </w:pPr>
      <w:r w:rsidRPr="001163FE">
        <w:t>Maximum penalty:  100</w:t>
      </w:r>
      <w:r w:rsidR="0080021D">
        <w:t xml:space="preserve"> </w:t>
      </w:r>
      <w:r w:rsidRPr="001163FE">
        <w:t>penalty units, imprisonment for 1</w:t>
      </w:r>
      <w:r w:rsidR="0080021D">
        <w:t xml:space="preserve"> </w:t>
      </w:r>
      <w:r w:rsidRPr="001163FE">
        <w:t>year or both.</w:t>
      </w:r>
    </w:p>
    <w:p w14:paraId="399265EC" w14:textId="1284AC1D" w:rsidR="00463059" w:rsidRPr="001163FE" w:rsidRDefault="00463059" w:rsidP="00947A62">
      <w:pPr>
        <w:pStyle w:val="aNote"/>
      </w:pPr>
      <w:r w:rsidRPr="001163FE">
        <w:rPr>
          <w:rStyle w:val="charItals"/>
        </w:rPr>
        <w:t>Note</w:t>
      </w:r>
      <w:r w:rsidRPr="001163FE">
        <w:rPr>
          <w:rStyle w:val="charItals"/>
        </w:rPr>
        <w:tab/>
      </w:r>
      <w:r w:rsidRPr="001163FE">
        <w:rPr>
          <w:rStyle w:val="charBoldItals"/>
        </w:rPr>
        <w:t>Exempt animal</w:t>
      </w:r>
      <w:r w:rsidR="0012254F" w:rsidRPr="001163FE">
        <w:t>—</w:t>
      </w:r>
      <w:r w:rsidR="00D75E9F" w:rsidRPr="001163FE">
        <w:t>see</w:t>
      </w:r>
      <w:r w:rsidR="0080021D">
        <w:t xml:space="preserve"> </w:t>
      </w:r>
      <w:r w:rsidR="00D75E9F" w:rsidRPr="001163FE">
        <w:t>s</w:t>
      </w:r>
      <w:r w:rsidR="0080021D">
        <w:t xml:space="preserve"> </w:t>
      </w:r>
      <w:r w:rsidR="0012254F" w:rsidRPr="001163FE">
        <w:t>1</w:t>
      </w:r>
      <w:r w:rsidR="002E3B09" w:rsidRPr="001163FE">
        <w:t>54</w:t>
      </w:r>
      <w:r w:rsidRPr="001163FE">
        <w:t>.</w:t>
      </w:r>
    </w:p>
    <w:p w14:paraId="405CE3C7" w14:textId="77777777" w:rsidR="00463059" w:rsidRPr="001163FE" w:rsidRDefault="00682930" w:rsidP="00947A62">
      <w:pPr>
        <w:pStyle w:val="Amain"/>
      </w:pPr>
      <w:r>
        <w:tab/>
      </w:r>
      <w:r w:rsidRPr="001163FE">
        <w:t>(2)</w:t>
      </w:r>
      <w:r w:rsidRPr="001163FE">
        <w:tab/>
      </w:r>
      <w:r w:rsidR="00463059" w:rsidRPr="001163FE">
        <w:t>A person commits an offence if—</w:t>
      </w:r>
    </w:p>
    <w:p w14:paraId="469B295A" w14:textId="77777777" w:rsidR="00463059" w:rsidRPr="001163FE" w:rsidRDefault="00682930" w:rsidP="00947A62">
      <w:pPr>
        <w:pStyle w:val="Apara"/>
      </w:pPr>
      <w:r>
        <w:tab/>
      </w:r>
      <w:r w:rsidRPr="001163FE">
        <w:t>(a)</w:t>
      </w:r>
      <w:r w:rsidRPr="001163FE">
        <w:tab/>
      </w:r>
      <w:r w:rsidR="00463059" w:rsidRPr="001163FE">
        <w:t>the person keeps an animal; and</w:t>
      </w:r>
    </w:p>
    <w:p w14:paraId="498E364A" w14:textId="77777777" w:rsidR="00463059" w:rsidRPr="001163FE" w:rsidRDefault="00682930" w:rsidP="00947A62">
      <w:pPr>
        <w:pStyle w:val="Apara"/>
      </w:pPr>
      <w:r>
        <w:tab/>
      </w:r>
      <w:r w:rsidRPr="001163FE">
        <w:t>(b)</w:t>
      </w:r>
      <w:r w:rsidRPr="001163FE">
        <w:tab/>
      </w:r>
      <w:r w:rsidR="00463059" w:rsidRPr="001163FE">
        <w:t>the animal has special protection status; and</w:t>
      </w:r>
    </w:p>
    <w:p w14:paraId="6FC5917E" w14:textId="77777777" w:rsidR="00463059" w:rsidRPr="001163FE" w:rsidRDefault="00682930" w:rsidP="00947A62">
      <w:pPr>
        <w:pStyle w:val="Apara"/>
      </w:pPr>
      <w:r>
        <w:tab/>
      </w:r>
      <w:r w:rsidRPr="001163FE">
        <w:t>(c)</w:t>
      </w:r>
      <w:r w:rsidRPr="001163FE">
        <w:tab/>
      </w:r>
      <w:r w:rsidR="00463059" w:rsidRPr="001163FE">
        <w:t>the animal is not an exempt animal.</w:t>
      </w:r>
    </w:p>
    <w:p w14:paraId="096B7C19" w14:textId="7E99CF28" w:rsidR="00463059" w:rsidRPr="001163FE" w:rsidRDefault="00463059" w:rsidP="00947A62">
      <w:pPr>
        <w:pStyle w:val="Penalty"/>
      </w:pPr>
      <w:r w:rsidRPr="001163FE">
        <w:t>Maximum penalty:  200</w:t>
      </w:r>
      <w:r w:rsidR="0080021D">
        <w:t xml:space="preserve"> </w:t>
      </w:r>
      <w:r w:rsidRPr="001163FE">
        <w:t>penalty units, imprisonment for 2</w:t>
      </w:r>
      <w:r w:rsidR="0080021D">
        <w:t xml:space="preserve"> </w:t>
      </w:r>
      <w:r w:rsidRPr="001163FE">
        <w:t>years or both.</w:t>
      </w:r>
    </w:p>
    <w:p w14:paraId="7B847F27" w14:textId="1BF21EE2"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Special protection status</w:t>
      </w:r>
      <w:r w:rsidRPr="001163FE">
        <w:t>—</w:t>
      </w:r>
      <w:r w:rsidR="00D75E9F" w:rsidRPr="001163FE">
        <w:t>see</w:t>
      </w:r>
      <w:r w:rsidR="0080021D">
        <w:t xml:space="preserve"> </w:t>
      </w:r>
      <w:r w:rsidR="00D75E9F" w:rsidRPr="001163FE">
        <w:t>s</w:t>
      </w:r>
      <w:r w:rsidR="0080021D">
        <w:t xml:space="preserve"> </w:t>
      </w:r>
      <w:r w:rsidR="002E3B09" w:rsidRPr="001163FE">
        <w:t>109</w:t>
      </w:r>
      <w:r w:rsidRPr="001163FE">
        <w:t>.</w:t>
      </w:r>
    </w:p>
    <w:p w14:paraId="250F0497" w14:textId="7BA48E77" w:rsidR="00463059" w:rsidRPr="001163FE" w:rsidRDefault="00682930" w:rsidP="00947A62">
      <w:pPr>
        <w:pStyle w:val="Amain"/>
      </w:pPr>
      <w:r>
        <w:tab/>
      </w:r>
      <w:r w:rsidRPr="001163FE">
        <w:t>(3)</w:t>
      </w:r>
      <w:r w:rsidRPr="001163FE">
        <w:tab/>
      </w:r>
      <w:r w:rsidR="00463059" w:rsidRPr="001163FE">
        <w:t xml:space="preserve">This </w:t>
      </w:r>
      <w:r w:rsidR="00D75E9F" w:rsidRPr="001163FE">
        <w:t>section</w:t>
      </w:r>
      <w:r w:rsidR="0080021D">
        <w:t xml:space="preserve"> </w:t>
      </w:r>
      <w:r w:rsidR="00463059" w:rsidRPr="001163FE">
        <w:t>does not apply to a person if—</w:t>
      </w:r>
    </w:p>
    <w:p w14:paraId="4C2FCD6D" w14:textId="77777777" w:rsidR="00463059" w:rsidRPr="001163FE" w:rsidRDefault="00682930" w:rsidP="00947A62">
      <w:pPr>
        <w:pStyle w:val="Apara"/>
      </w:pPr>
      <w:r>
        <w:tab/>
      </w:r>
      <w:r w:rsidRPr="001163FE">
        <w:t>(a)</w:t>
      </w:r>
      <w:r w:rsidRPr="001163FE">
        <w:tab/>
      </w:r>
      <w:r w:rsidR="00463059" w:rsidRPr="001163FE">
        <w:t>the animal is suffering from a disease, illness or injury; and</w:t>
      </w:r>
    </w:p>
    <w:p w14:paraId="60E8ADC1" w14:textId="77777777" w:rsidR="00463059" w:rsidRPr="001163FE" w:rsidRDefault="00682930" w:rsidP="00947A62">
      <w:pPr>
        <w:pStyle w:val="Apara"/>
        <w:keepNext/>
      </w:pPr>
      <w:r>
        <w:lastRenderedPageBreak/>
        <w:tab/>
      </w:r>
      <w:r w:rsidRPr="001163FE">
        <w:t>(b)</w:t>
      </w:r>
      <w:r w:rsidRPr="001163FE">
        <w:tab/>
      </w:r>
      <w:r w:rsidR="00463059" w:rsidRPr="001163FE">
        <w:t>the person keeps the animal to give it to—</w:t>
      </w:r>
    </w:p>
    <w:p w14:paraId="595EB92D" w14:textId="77777777" w:rsidR="00463059" w:rsidRPr="001163FE" w:rsidRDefault="00682930" w:rsidP="00682930">
      <w:pPr>
        <w:pStyle w:val="Asubpara"/>
      </w:pPr>
      <w:r>
        <w:tab/>
      </w:r>
      <w:r w:rsidRPr="001163FE">
        <w:t>(i)</w:t>
      </w:r>
      <w:r w:rsidRPr="001163FE">
        <w:tab/>
      </w:r>
      <w:r w:rsidR="00463059" w:rsidRPr="001163FE">
        <w:t>a conservation officer; or</w:t>
      </w:r>
    </w:p>
    <w:p w14:paraId="21F2DB0D" w14:textId="77777777" w:rsidR="00463059" w:rsidRPr="001163FE" w:rsidRDefault="00682930" w:rsidP="00682930">
      <w:pPr>
        <w:pStyle w:val="Asubpara"/>
      </w:pPr>
      <w:r>
        <w:tab/>
      </w:r>
      <w:r w:rsidRPr="001163FE">
        <w:t>(ii)</w:t>
      </w:r>
      <w:r w:rsidRPr="001163FE">
        <w:tab/>
      </w:r>
      <w:r w:rsidR="00463059" w:rsidRPr="001163FE">
        <w:t xml:space="preserve">a veterinary </w:t>
      </w:r>
      <w:r w:rsidR="00461DD7" w:rsidRPr="00A755A2">
        <w:t>practitioner</w:t>
      </w:r>
      <w:r w:rsidR="00463059" w:rsidRPr="001163FE">
        <w:t>; or</w:t>
      </w:r>
    </w:p>
    <w:p w14:paraId="7CCA442E" w14:textId="77777777" w:rsidR="00463059" w:rsidRPr="001163FE" w:rsidRDefault="00682930" w:rsidP="00682930">
      <w:pPr>
        <w:pStyle w:val="Asubpara"/>
      </w:pPr>
      <w:r>
        <w:tab/>
      </w:r>
      <w:r w:rsidRPr="001163FE">
        <w:t>(iii)</w:t>
      </w:r>
      <w:r w:rsidRPr="001163FE">
        <w:tab/>
      </w:r>
      <w:r w:rsidR="00463059" w:rsidRPr="001163FE">
        <w:t>someone licensed to keep the animal; and</w:t>
      </w:r>
    </w:p>
    <w:p w14:paraId="76A69D55" w14:textId="08E4B683" w:rsidR="00463059" w:rsidRPr="001163FE" w:rsidRDefault="00682930" w:rsidP="00947A62">
      <w:pPr>
        <w:pStyle w:val="Apara"/>
      </w:pPr>
      <w:r>
        <w:tab/>
      </w:r>
      <w:r w:rsidRPr="001163FE">
        <w:t>(c)</w:t>
      </w:r>
      <w:r w:rsidRPr="001163FE">
        <w:tab/>
      </w:r>
      <w:r w:rsidR="00463059" w:rsidRPr="001163FE">
        <w:t>the person keeps the animal for not more than 48</w:t>
      </w:r>
      <w:r w:rsidR="0080021D">
        <w:t xml:space="preserve"> </w:t>
      </w:r>
      <w:r w:rsidR="00463059" w:rsidRPr="001163FE">
        <w:t>hours.</w:t>
      </w:r>
    </w:p>
    <w:p w14:paraId="70EEB332" w14:textId="195A0D6B" w:rsidR="00463059" w:rsidRPr="001163FE" w:rsidRDefault="00463059" w:rsidP="00947A62">
      <w:pPr>
        <w:pStyle w:val="aNote"/>
      </w:pPr>
      <w:r w:rsidRPr="001163FE">
        <w:rPr>
          <w:rStyle w:val="charItals"/>
        </w:rPr>
        <w:t>Note</w:t>
      </w:r>
      <w:r w:rsidRPr="001163FE">
        <w:rPr>
          <w:rStyle w:val="charItals"/>
        </w:rPr>
        <w:tab/>
      </w:r>
      <w:r w:rsidRPr="001163FE">
        <w:t>The defendant has an evidential burden in relation to the matters mentioned in</w:t>
      </w:r>
      <w:r w:rsidR="00D75E9F" w:rsidRPr="001163FE">
        <w:t xml:space="preserve"> s</w:t>
      </w:r>
      <w:r w:rsidR="0080021D">
        <w:t xml:space="preserve"> </w:t>
      </w:r>
      <w:r w:rsidRPr="001163FE">
        <w:t xml:space="preserve">(3) (see </w:t>
      </w:r>
      <w:hyperlink r:id="rId119" w:tooltip="A2002-51" w:history="1">
        <w:r w:rsidR="000E0483" w:rsidRPr="001163FE">
          <w:rPr>
            <w:rStyle w:val="charCitHyperlinkAbbrev"/>
          </w:rPr>
          <w:t>Criminal Code</w:t>
        </w:r>
      </w:hyperlink>
      <w:r w:rsidRPr="001163FE">
        <w:t>,</w:t>
      </w:r>
      <w:r w:rsidR="00D75E9F" w:rsidRPr="001163FE">
        <w:t xml:space="preserve"> s</w:t>
      </w:r>
      <w:r w:rsidR="0080021D">
        <w:t xml:space="preserve"> </w:t>
      </w:r>
      <w:r w:rsidRPr="001163FE">
        <w:t>58).</w:t>
      </w:r>
    </w:p>
    <w:p w14:paraId="105D85F8" w14:textId="5AA5D439" w:rsidR="00463059" w:rsidRPr="001163FE" w:rsidRDefault="00682930" w:rsidP="00947A62">
      <w:pPr>
        <w:pStyle w:val="Amain"/>
      </w:pPr>
      <w:r>
        <w:tab/>
      </w:r>
      <w:r w:rsidRPr="001163FE">
        <w:t>(4)</w:t>
      </w:r>
      <w:r w:rsidRPr="001163FE">
        <w:tab/>
      </w:r>
      <w:r w:rsidR="00463059" w:rsidRPr="001163FE">
        <w:t>A person also has the benefit of the chapter</w:t>
      </w:r>
      <w:r w:rsidR="0080021D">
        <w:t xml:space="preserve"> </w:t>
      </w:r>
      <w:r w:rsidR="00463059" w:rsidRPr="001163FE">
        <w:t>6</w:t>
      </w:r>
      <w:r w:rsidR="0080021D">
        <w:t xml:space="preserve"> </w:t>
      </w:r>
      <w:r w:rsidR="00463059" w:rsidRPr="001163FE">
        <w:t>exceptions for an offence against this section.</w:t>
      </w:r>
    </w:p>
    <w:p w14:paraId="6EE937DC" w14:textId="4058BDE0" w:rsidR="00463059" w:rsidRPr="001163FE" w:rsidRDefault="00463059" w:rsidP="00660BFC">
      <w:pPr>
        <w:pStyle w:val="aNote"/>
      </w:pPr>
      <w:r w:rsidRPr="001163FE">
        <w:rPr>
          <w:rStyle w:val="charItals"/>
        </w:rPr>
        <w:t>Note</w:t>
      </w:r>
      <w:r w:rsidRPr="001163FE">
        <w:rPr>
          <w:rStyle w:val="charItals"/>
        </w:rPr>
        <w:tab/>
      </w:r>
      <w:r w:rsidRPr="001163FE">
        <w:t>The chapter 6</w:t>
      </w:r>
      <w:r w:rsidR="0080021D">
        <w:t xml:space="preserve"> </w:t>
      </w:r>
      <w:r w:rsidR="00E927EF" w:rsidRPr="001163FE">
        <w:t>exceptions are set out in</w:t>
      </w:r>
      <w:r w:rsidR="00D75E9F" w:rsidRPr="001163FE">
        <w:t xml:space="preserve"> s</w:t>
      </w:r>
      <w:r w:rsidR="0080021D">
        <w:t xml:space="preserve"> </w:t>
      </w:r>
      <w:r w:rsidR="002E3B09" w:rsidRPr="001163FE">
        <w:t>153</w:t>
      </w:r>
      <w:r w:rsidRPr="001163FE">
        <w:t>.</w:t>
      </w:r>
    </w:p>
    <w:p w14:paraId="0410D8AE" w14:textId="77777777" w:rsidR="00463059" w:rsidRPr="001163FE" w:rsidRDefault="00682930" w:rsidP="00682930">
      <w:pPr>
        <w:pStyle w:val="AH5Sec"/>
      </w:pPr>
      <w:bookmarkStart w:id="178" w:name="_Toc167215113"/>
      <w:r w:rsidRPr="00002869">
        <w:rPr>
          <w:rStyle w:val="CharSectNo"/>
        </w:rPr>
        <w:t>134</w:t>
      </w:r>
      <w:r w:rsidRPr="001163FE">
        <w:tab/>
      </w:r>
      <w:r w:rsidR="00283315" w:rsidRPr="001163FE">
        <w:t>Offence—s</w:t>
      </w:r>
      <w:r w:rsidR="00463059" w:rsidRPr="001163FE">
        <w:t>ell non-exempt animal</w:t>
      </w:r>
      <w:bookmarkEnd w:id="178"/>
    </w:p>
    <w:p w14:paraId="1555321A" w14:textId="77777777" w:rsidR="00463059" w:rsidRPr="001163FE" w:rsidRDefault="00682930" w:rsidP="00682930">
      <w:pPr>
        <w:pStyle w:val="Amain"/>
      </w:pPr>
      <w:r>
        <w:tab/>
      </w:r>
      <w:r w:rsidRPr="001163FE">
        <w:t>(1)</w:t>
      </w:r>
      <w:r w:rsidRPr="001163FE">
        <w:tab/>
      </w:r>
      <w:r w:rsidR="00463059" w:rsidRPr="001163FE">
        <w:t>A person commits an offence if—</w:t>
      </w:r>
    </w:p>
    <w:p w14:paraId="006FCD57" w14:textId="77777777" w:rsidR="00463059" w:rsidRPr="001163FE" w:rsidRDefault="00682930" w:rsidP="00682930">
      <w:pPr>
        <w:pStyle w:val="Apara"/>
      </w:pPr>
      <w:r>
        <w:tab/>
      </w:r>
      <w:r w:rsidRPr="001163FE">
        <w:t>(a)</w:t>
      </w:r>
      <w:r w:rsidRPr="001163FE">
        <w:tab/>
      </w:r>
      <w:r w:rsidR="00463059" w:rsidRPr="001163FE">
        <w:t>the person sells an animal; and</w:t>
      </w:r>
    </w:p>
    <w:p w14:paraId="5C25376E" w14:textId="77777777" w:rsidR="00463059" w:rsidRPr="001163FE" w:rsidRDefault="00682930" w:rsidP="00947A62">
      <w:pPr>
        <w:pStyle w:val="Apara"/>
      </w:pPr>
      <w:r>
        <w:tab/>
      </w:r>
      <w:r w:rsidRPr="001163FE">
        <w:t>(b)</w:t>
      </w:r>
      <w:r w:rsidRPr="001163FE">
        <w:tab/>
      </w:r>
      <w:r w:rsidR="00463059" w:rsidRPr="001163FE">
        <w:t>the animal is not an exempt animal.</w:t>
      </w:r>
    </w:p>
    <w:p w14:paraId="1ACC52FA" w14:textId="2CD3ACE6" w:rsidR="00463059" w:rsidRPr="001163FE" w:rsidRDefault="00463059" w:rsidP="00947A62">
      <w:pPr>
        <w:pStyle w:val="Penalty"/>
      </w:pPr>
      <w:r w:rsidRPr="001163FE">
        <w:t>Maximum penalty:  100</w:t>
      </w:r>
      <w:r w:rsidR="0080021D">
        <w:t xml:space="preserve"> </w:t>
      </w:r>
      <w:r w:rsidRPr="001163FE">
        <w:t>penalty units, imprisonment for 1</w:t>
      </w:r>
      <w:r w:rsidR="0080021D">
        <w:t xml:space="preserve"> </w:t>
      </w:r>
      <w:r w:rsidRPr="001163FE">
        <w:t>year or both.</w:t>
      </w:r>
    </w:p>
    <w:p w14:paraId="2B9801DC" w14:textId="64E29FD5" w:rsidR="00463059" w:rsidRPr="001163FE" w:rsidRDefault="00463059" w:rsidP="00660BFC">
      <w:pPr>
        <w:pStyle w:val="aNote"/>
        <w:jc w:val="left"/>
      </w:pPr>
      <w:r w:rsidRPr="001163FE">
        <w:rPr>
          <w:rStyle w:val="charItals"/>
        </w:rPr>
        <w:t>Note</w:t>
      </w:r>
      <w:r w:rsidRPr="001163FE">
        <w:rPr>
          <w:rStyle w:val="charItals"/>
        </w:rPr>
        <w:tab/>
      </w:r>
      <w:r w:rsidR="00CF616B" w:rsidRPr="001163FE">
        <w:rPr>
          <w:rStyle w:val="charBoldItals"/>
        </w:rPr>
        <w:t>Exempt animal</w:t>
      </w:r>
      <w:r w:rsidR="002E3B09" w:rsidRPr="001163FE">
        <w:t>—see</w:t>
      </w:r>
      <w:r w:rsidR="0080021D">
        <w:t xml:space="preserve"> </w:t>
      </w:r>
      <w:r w:rsidR="002E3B09" w:rsidRPr="001163FE">
        <w:t>s</w:t>
      </w:r>
      <w:r w:rsidR="0080021D">
        <w:t xml:space="preserve"> </w:t>
      </w:r>
      <w:r w:rsidR="002E3B09" w:rsidRPr="001163FE">
        <w:t>154</w:t>
      </w:r>
      <w:r w:rsidR="00CF616B" w:rsidRPr="001163FE">
        <w:t>.</w:t>
      </w:r>
      <w:r w:rsidR="00CF616B" w:rsidRPr="001163FE">
        <w:rPr>
          <w:rStyle w:val="charItals"/>
        </w:rPr>
        <w:br/>
      </w:r>
      <w:r w:rsidRPr="001163FE">
        <w:rPr>
          <w:rStyle w:val="charBoldItals"/>
        </w:rPr>
        <w:t>Sell</w:t>
      </w:r>
      <w:r w:rsidRPr="001163FE">
        <w:t xml:space="preserve"> in</w:t>
      </w:r>
      <w:r w:rsidR="0012254F" w:rsidRPr="001163FE">
        <w:t>cludes offer for sale (</w:t>
      </w:r>
      <w:r w:rsidR="00D75E9F" w:rsidRPr="001163FE">
        <w:t>see</w:t>
      </w:r>
      <w:r w:rsidR="0080021D">
        <w:t xml:space="preserve"> </w:t>
      </w:r>
      <w:r w:rsidR="00D75E9F" w:rsidRPr="001163FE">
        <w:t>s</w:t>
      </w:r>
      <w:r w:rsidR="0080021D">
        <w:t xml:space="preserve"> </w:t>
      </w:r>
      <w:r w:rsidR="0012254F" w:rsidRPr="001163FE">
        <w:t>1</w:t>
      </w:r>
      <w:r w:rsidR="006278BE" w:rsidRPr="001163FE">
        <w:t>2</w:t>
      </w:r>
      <w:r w:rsidR="002E3B09" w:rsidRPr="001163FE">
        <w:t>6</w:t>
      </w:r>
      <w:r w:rsidRPr="001163FE">
        <w:t>).</w:t>
      </w:r>
    </w:p>
    <w:p w14:paraId="018C21E1" w14:textId="77777777" w:rsidR="00463059" w:rsidRPr="001163FE" w:rsidRDefault="00682930" w:rsidP="00682930">
      <w:pPr>
        <w:pStyle w:val="Amain"/>
      </w:pPr>
      <w:r>
        <w:tab/>
      </w:r>
      <w:r w:rsidRPr="001163FE">
        <w:t>(2)</w:t>
      </w:r>
      <w:r w:rsidRPr="001163FE">
        <w:tab/>
      </w:r>
      <w:r w:rsidR="00463059" w:rsidRPr="001163FE">
        <w:t>A person commits an offence if—</w:t>
      </w:r>
    </w:p>
    <w:p w14:paraId="77FC56C1" w14:textId="77777777" w:rsidR="00463059" w:rsidRPr="001163FE" w:rsidRDefault="00682930" w:rsidP="00682930">
      <w:pPr>
        <w:pStyle w:val="Apara"/>
      </w:pPr>
      <w:r>
        <w:tab/>
      </w:r>
      <w:r w:rsidRPr="001163FE">
        <w:t>(a)</w:t>
      </w:r>
      <w:r w:rsidRPr="001163FE">
        <w:tab/>
      </w:r>
      <w:r w:rsidR="00463059" w:rsidRPr="001163FE">
        <w:t>the person sells an animal; and</w:t>
      </w:r>
    </w:p>
    <w:p w14:paraId="269915CA" w14:textId="77777777" w:rsidR="00463059" w:rsidRPr="001163FE" w:rsidRDefault="00682930" w:rsidP="00682930">
      <w:pPr>
        <w:pStyle w:val="Apara"/>
      </w:pPr>
      <w:r>
        <w:tab/>
      </w:r>
      <w:r w:rsidRPr="001163FE">
        <w:t>(b)</w:t>
      </w:r>
      <w:r w:rsidRPr="001163FE">
        <w:tab/>
      </w:r>
      <w:r w:rsidR="00463059" w:rsidRPr="001163FE">
        <w:t>the animal has special protection status; and</w:t>
      </w:r>
    </w:p>
    <w:p w14:paraId="59E5A625" w14:textId="77777777" w:rsidR="00463059" w:rsidRPr="001163FE" w:rsidRDefault="00682930" w:rsidP="00947A62">
      <w:pPr>
        <w:pStyle w:val="Apara"/>
      </w:pPr>
      <w:r>
        <w:tab/>
      </w:r>
      <w:r w:rsidRPr="001163FE">
        <w:t>(c)</w:t>
      </w:r>
      <w:r w:rsidRPr="001163FE">
        <w:tab/>
      </w:r>
      <w:r w:rsidR="00463059" w:rsidRPr="001163FE">
        <w:t>the animal is not an exempt animal.</w:t>
      </w:r>
    </w:p>
    <w:p w14:paraId="5A23C962" w14:textId="7B3FCC74" w:rsidR="00463059" w:rsidRPr="001163FE" w:rsidRDefault="00463059" w:rsidP="00947A62">
      <w:pPr>
        <w:pStyle w:val="Penalty"/>
      </w:pPr>
      <w:r w:rsidRPr="001163FE">
        <w:t>Maximum penalty:  200</w:t>
      </w:r>
      <w:r w:rsidR="0080021D">
        <w:t xml:space="preserve"> </w:t>
      </w:r>
      <w:r w:rsidRPr="001163FE">
        <w:t>penalty units, imprisonment for 2</w:t>
      </w:r>
      <w:r w:rsidR="0080021D">
        <w:t xml:space="preserve"> </w:t>
      </w:r>
      <w:r w:rsidRPr="001163FE">
        <w:t>years or both.</w:t>
      </w:r>
    </w:p>
    <w:p w14:paraId="29F19CAE" w14:textId="7C901DF1"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Special protection status</w:t>
      </w:r>
      <w:r w:rsidR="0012254F" w:rsidRPr="001163FE">
        <w:t>—</w:t>
      </w:r>
      <w:r w:rsidR="00D75E9F" w:rsidRPr="001163FE">
        <w:t>see</w:t>
      </w:r>
      <w:r w:rsidR="0080021D">
        <w:t xml:space="preserve"> </w:t>
      </w:r>
      <w:r w:rsidR="00D75E9F" w:rsidRPr="001163FE">
        <w:t>s</w:t>
      </w:r>
      <w:r w:rsidR="0080021D">
        <w:t xml:space="preserve"> </w:t>
      </w:r>
      <w:r w:rsidR="006278BE" w:rsidRPr="001163FE">
        <w:t>10</w:t>
      </w:r>
      <w:r w:rsidR="002E3B09" w:rsidRPr="001163FE">
        <w:t>9</w:t>
      </w:r>
      <w:r w:rsidRPr="001163FE">
        <w:t>.</w:t>
      </w:r>
    </w:p>
    <w:p w14:paraId="35147E27" w14:textId="7B00B2C4" w:rsidR="00463059" w:rsidRPr="001163FE" w:rsidRDefault="00682930" w:rsidP="00682930">
      <w:pPr>
        <w:pStyle w:val="Amain"/>
        <w:keepNext/>
      </w:pPr>
      <w:r>
        <w:lastRenderedPageBreak/>
        <w:tab/>
      </w:r>
      <w:r w:rsidRPr="001163FE">
        <w:t>(3)</w:t>
      </w:r>
      <w:r w:rsidRPr="001163FE">
        <w:tab/>
      </w:r>
      <w:r w:rsidR="00463059" w:rsidRPr="001163FE">
        <w:t>A person has the benefit of the chapter</w:t>
      </w:r>
      <w:r w:rsidR="0080021D">
        <w:t xml:space="preserve"> </w:t>
      </w:r>
      <w:r w:rsidR="00463059" w:rsidRPr="001163FE">
        <w:t>6</w:t>
      </w:r>
      <w:r w:rsidR="0080021D">
        <w:t xml:space="preserve"> </w:t>
      </w:r>
      <w:r w:rsidR="00463059" w:rsidRPr="001163FE">
        <w:t>exceptions for an offence against this section.</w:t>
      </w:r>
    </w:p>
    <w:p w14:paraId="6E3867D2" w14:textId="0EA15C17" w:rsidR="00463059" w:rsidRPr="001163FE" w:rsidRDefault="00463059" w:rsidP="00660BFC">
      <w:pPr>
        <w:pStyle w:val="aNote"/>
      </w:pPr>
      <w:r w:rsidRPr="001163FE">
        <w:rPr>
          <w:rStyle w:val="charItals"/>
        </w:rPr>
        <w:t>Note</w:t>
      </w:r>
      <w:r w:rsidRPr="001163FE">
        <w:rPr>
          <w:rStyle w:val="charItals"/>
        </w:rPr>
        <w:tab/>
      </w:r>
      <w:r w:rsidRPr="001163FE">
        <w:t>The chapter 6</w:t>
      </w:r>
      <w:r w:rsidR="0080021D">
        <w:t xml:space="preserve"> </w:t>
      </w:r>
      <w:r w:rsidR="00E927EF" w:rsidRPr="001163FE">
        <w:t>exceptions are set out in</w:t>
      </w:r>
      <w:r w:rsidR="00D75E9F" w:rsidRPr="001163FE">
        <w:t xml:space="preserve"> s</w:t>
      </w:r>
      <w:r w:rsidR="0080021D">
        <w:t xml:space="preserve"> </w:t>
      </w:r>
      <w:r w:rsidR="002E3B09" w:rsidRPr="001163FE">
        <w:t>153</w:t>
      </w:r>
      <w:r w:rsidRPr="001163FE">
        <w:t>.</w:t>
      </w:r>
    </w:p>
    <w:p w14:paraId="04F3D256" w14:textId="77777777" w:rsidR="00463059" w:rsidRPr="001163FE" w:rsidRDefault="00682930" w:rsidP="00682930">
      <w:pPr>
        <w:pStyle w:val="AH5Sec"/>
      </w:pPr>
      <w:bookmarkStart w:id="179" w:name="_Toc167215114"/>
      <w:r w:rsidRPr="00002869">
        <w:rPr>
          <w:rStyle w:val="CharSectNo"/>
        </w:rPr>
        <w:t>135</w:t>
      </w:r>
      <w:r w:rsidRPr="001163FE">
        <w:tab/>
      </w:r>
      <w:r w:rsidR="00283315" w:rsidRPr="001163FE">
        <w:t>Offence—o</w:t>
      </w:r>
      <w:r w:rsidR="00463059" w:rsidRPr="001163FE">
        <w:t>ffer to sell animal without disclosing licence</w:t>
      </w:r>
      <w:bookmarkEnd w:id="179"/>
    </w:p>
    <w:p w14:paraId="18D8E837" w14:textId="77777777" w:rsidR="00463059" w:rsidRPr="001163FE" w:rsidRDefault="00682930" w:rsidP="00682930">
      <w:pPr>
        <w:pStyle w:val="Amain"/>
      </w:pPr>
      <w:r>
        <w:tab/>
      </w:r>
      <w:r w:rsidRPr="001163FE">
        <w:t>(1)</w:t>
      </w:r>
      <w:r w:rsidRPr="001163FE">
        <w:tab/>
      </w:r>
      <w:r w:rsidR="00463059" w:rsidRPr="001163FE">
        <w:t>A person commits an offence if—</w:t>
      </w:r>
    </w:p>
    <w:p w14:paraId="54513795" w14:textId="77777777" w:rsidR="00463059" w:rsidRPr="001163FE" w:rsidRDefault="00682930" w:rsidP="00682930">
      <w:pPr>
        <w:pStyle w:val="Apara"/>
      </w:pPr>
      <w:r>
        <w:tab/>
      </w:r>
      <w:r w:rsidRPr="001163FE">
        <w:t>(a)</w:t>
      </w:r>
      <w:r w:rsidRPr="001163FE">
        <w:tab/>
      </w:r>
      <w:r w:rsidR="00463059" w:rsidRPr="001163FE">
        <w:t>the person holds a nature conservation licence to sell an animal; and</w:t>
      </w:r>
    </w:p>
    <w:p w14:paraId="4ACE3269" w14:textId="77777777" w:rsidR="00463059" w:rsidRPr="001163FE" w:rsidRDefault="00682930" w:rsidP="00682930">
      <w:pPr>
        <w:pStyle w:val="Apara"/>
      </w:pPr>
      <w:r>
        <w:tab/>
      </w:r>
      <w:r w:rsidRPr="001163FE">
        <w:t>(b)</w:t>
      </w:r>
      <w:r w:rsidRPr="001163FE">
        <w:tab/>
      </w:r>
      <w:r w:rsidR="00463059" w:rsidRPr="001163FE">
        <w:t>the person offers to sell the animal; and</w:t>
      </w:r>
    </w:p>
    <w:p w14:paraId="6370B378" w14:textId="77777777" w:rsidR="00463059" w:rsidRPr="001163FE" w:rsidRDefault="00682930" w:rsidP="00682930">
      <w:pPr>
        <w:pStyle w:val="Apara"/>
      </w:pPr>
      <w:r>
        <w:tab/>
      </w:r>
      <w:r w:rsidRPr="001163FE">
        <w:t>(c)</w:t>
      </w:r>
      <w:r w:rsidRPr="001163FE">
        <w:tab/>
      </w:r>
      <w:r w:rsidR="00463059" w:rsidRPr="001163FE">
        <w:t>the offer does not disclose—</w:t>
      </w:r>
    </w:p>
    <w:p w14:paraId="75A1EDD0" w14:textId="77777777" w:rsidR="00463059" w:rsidRPr="001163FE" w:rsidRDefault="00682930" w:rsidP="00682930">
      <w:pPr>
        <w:pStyle w:val="Asubpara"/>
      </w:pPr>
      <w:r>
        <w:tab/>
      </w:r>
      <w:r w:rsidRPr="001163FE">
        <w:t>(i)</w:t>
      </w:r>
      <w:r w:rsidRPr="001163FE">
        <w:tab/>
      </w:r>
      <w:r w:rsidR="00463059" w:rsidRPr="001163FE">
        <w:t>that the person is licensed to sell the animal; and</w:t>
      </w:r>
    </w:p>
    <w:p w14:paraId="602D41FE" w14:textId="77777777" w:rsidR="00463059" w:rsidRPr="001163FE" w:rsidRDefault="00682930" w:rsidP="00947A62">
      <w:pPr>
        <w:pStyle w:val="Asubpara"/>
      </w:pPr>
      <w:r>
        <w:tab/>
      </w:r>
      <w:r w:rsidRPr="001163FE">
        <w:t>(ii)</w:t>
      </w:r>
      <w:r w:rsidRPr="001163FE">
        <w:tab/>
      </w:r>
      <w:r w:rsidR="00463059" w:rsidRPr="001163FE">
        <w:t>the person’s licence number.</w:t>
      </w:r>
    </w:p>
    <w:p w14:paraId="434989CF" w14:textId="19F129DA" w:rsidR="00463059" w:rsidRPr="001163FE" w:rsidRDefault="00463059" w:rsidP="00947A62">
      <w:pPr>
        <w:pStyle w:val="Penalty"/>
      </w:pPr>
      <w:r w:rsidRPr="001163FE">
        <w:t>Maximum penalty:  50</w:t>
      </w:r>
      <w:r w:rsidR="0080021D">
        <w:t xml:space="preserve"> </w:t>
      </w:r>
      <w:r w:rsidRPr="001163FE">
        <w:t>penalty units.</w:t>
      </w:r>
    </w:p>
    <w:p w14:paraId="7738B08C" w14:textId="13AAE40F" w:rsidR="00463059" w:rsidRPr="001163FE" w:rsidRDefault="00463059" w:rsidP="00660BFC">
      <w:pPr>
        <w:pStyle w:val="aNote"/>
        <w:jc w:val="left"/>
      </w:pPr>
      <w:r w:rsidRPr="001163FE">
        <w:rPr>
          <w:rStyle w:val="charItals"/>
        </w:rPr>
        <w:t>Note</w:t>
      </w:r>
      <w:r w:rsidRPr="001163FE">
        <w:rPr>
          <w:rStyle w:val="charItals"/>
        </w:rPr>
        <w:tab/>
      </w:r>
      <w:r w:rsidRPr="001163FE">
        <w:rPr>
          <w:rStyle w:val="charBoldItals"/>
        </w:rPr>
        <w:t>Nature conservation licence</w:t>
      </w:r>
      <w:r w:rsidR="00E927EF" w:rsidRPr="001163FE">
        <w:t>—</w:t>
      </w:r>
      <w:r w:rsidR="00D75E9F" w:rsidRPr="001163FE">
        <w:t>see</w:t>
      </w:r>
      <w:r w:rsidR="0080021D">
        <w:t xml:space="preserve"> </w:t>
      </w:r>
      <w:r w:rsidR="00D75E9F" w:rsidRPr="001163FE">
        <w:t>s</w:t>
      </w:r>
      <w:r w:rsidR="0080021D">
        <w:t xml:space="preserve"> </w:t>
      </w:r>
      <w:r w:rsidR="002E3B09" w:rsidRPr="001163FE">
        <w:t>262</w:t>
      </w:r>
      <w:r w:rsidRPr="001163FE">
        <w:t>.</w:t>
      </w:r>
      <w:r w:rsidRPr="001163FE">
        <w:br/>
      </w:r>
      <w:r w:rsidR="00A87EED" w:rsidRPr="001163FE">
        <w:rPr>
          <w:rStyle w:val="charBoldItals"/>
        </w:rPr>
        <w:t>Sell</w:t>
      </w:r>
      <w:r w:rsidR="00A87EED" w:rsidRPr="001163FE">
        <w:t xml:space="preserve"> includes offer for sale (</w:t>
      </w:r>
      <w:r w:rsidR="00D75E9F" w:rsidRPr="001163FE">
        <w:t>see</w:t>
      </w:r>
      <w:r w:rsidR="0080021D">
        <w:t xml:space="preserve"> </w:t>
      </w:r>
      <w:r w:rsidR="00D75E9F" w:rsidRPr="001163FE">
        <w:t>s</w:t>
      </w:r>
      <w:r w:rsidR="0080021D">
        <w:t xml:space="preserve"> </w:t>
      </w:r>
      <w:r w:rsidR="00A87EED" w:rsidRPr="001163FE">
        <w:t>1</w:t>
      </w:r>
      <w:r w:rsidR="004F1C68" w:rsidRPr="001163FE">
        <w:t>26</w:t>
      </w:r>
      <w:r w:rsidR="00A87EED" w:rsidRPr="001163FE">
        <w:t>).</w:t>
      </w:r>
    </w:p>
    <w:p w14:paraId="54D9EFB5" w14:textId="624FBE22"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w:t>
      </w:r>
      <w:r w:rsidR="0080021D">
        <w:t xml:space="preserve"> </w:t>
      </w:r>
      <w:r w:rsidR="00463059" w:rsidRPr="001163FE">
        <w:t>is a strict liability offence.</w:t>
      </w:r>
    </w:p>
    <w:p w14:paraId="47CDCE8A" w14:textId="77777777" w:rsidR="00463059" w:rsidRPr="001163FE" w:rsidRDefault="00682930" w:rsidP="00682930">
      <w:pPr>
        <w:pStyle w:val="AH5Sec"/>
      </w:pPr>
      <w:bookmarkStart w:id="180" w:name="_Toc167215115"/>
      <w:r w:rsidRPr="00002869">
        <w:rPr>
          <w:rStyle w:val="CharSectNo"/>
        </w:rPr>
        <w:t>136</w:t>
      </w:r>
      <w:r w:rsidRPr="001163FE">
        <w:tab/>
      </w:r>
      <w:r w:rsidR="00283315" w:rsidRPr="001163FE">
        <w:t>Offence—i</w:t>
      </w:r>
      <w:r w:rsidR="00463059" w:rsidRPr="001163FE">
        <w:t>mport non-exempt animal</w:t>
      </w:r>
      <w:bookmarkEnd w:id="180"/>
    </w:p>
    <w:p w14:paraId="3D797187" w14:textId="77777777" w:rsidR="00463059" w:rsidRPr="001163FE" w:rsidRDefault="00682930" w:rsidP="00947A62">
      <w:pPr>
        <w:pStyle w:val="Amain"/>
      </w:pPr>
      <w:r>
        <w:tab/>
      </w:r>
      <w:r w:rsidRPr="001163FE">
        <w:t>(1)</w:t>
      </w:r>
      <w:r w:rsidRPr="001163FE">
        <w:tab/>
      </w:r>
      <w:r w:rsidR="00463059" w:rsidRPr="001163FE">
        <w:t>A person commits an offence if—</w:t>
      </w:r>
    </w:p>
    <w:p w14:paraId="7705295F" w14:textId="77777777" w:rsidR="00463059" w:rsidRPr="001163FE" w:rsidRDefault="00682930" w:rsidP="00947A62">
      <w:pPr>
        <w:pStyle w:val="Apara"/>
      </w:pPr>
      <w:r>
        <w:tab/>
      </w:r>
      <w:r w:rsidRPr="001163FE">
        <w:t>(a)</w:t>
      </w:r>
      <w:r w:rsidRPr="001163FE">
        <w:tab/>
      </w:r>
      <w:r w:rsidR="00463059" w:rsidRPr="001163FE">
        <w:t>the person imports an animal into the ACT; and</w:t>
      </w:r>
    </w:p>
    <w:p w14:paraId="1C111FD8" w14:textId="77777777" w:rsidR="00463059" w:rsidRPr="001163FE" w:rsidRDefault="00682930" w:rsidP="00947A62">
      <w:pPr>
        <w:pStyle w:val="Apara"/>
      </w:pPr>
      <w:r>
        <w:tab/>
      </w:r>
      <w:r w:rsidRPr="001163FE">
        <w:t>(b)</w:t>
      </w:r>
      <w:r w:rsidRPr="001163FE">
        <w:tab/>
      </w:r>
      <w:r w:rsidR="00463059" w:rsidRPr="001163FE">
        <w:t>the animal is not an exempt animal.</w:t>
      </w:r>
    </w:p>
    <w:p w14:paraId="57FF5E89" w14:textId="33DD3857" w:rsidR="00463059" w:rsidRPr="001163FE" w:rsidRDefault="00463059" w:rsidP="00947A62">
      <w:pPr>
        <w:pStyle w:val="Penalty"/>
      </w:pPr>
      <w:r w:rsidRPr="001163FE">
        <w:t>Maximum penalty:  100</w:t>
      </w:r>
      <w:r w:rsidR="0080021D">
        <w:t xml:space="preserve"> </w:t>
      </w:r>
      <w:r w:rsidRPr="001163FE">
        <w:t>penalty units, imprisonment for 1</w:t>
      </w:r>
      <w:r w:rsidR="0080021D">
        <w:t xml:space="preserve"> </w:t>
      </w:r>
      <w:r w:rsidRPr="001163FE">
        <w:t>year or both.</w:t>
      </w:r>
    </w:p>
    <w:p w14:paraId="7ADA8907" w14:textId="26819BAF"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Exempt animal</w:t>
      </w:r>
      <w:r w:rsidR="00E927EF" w:rsidRPr="001163FE">
        <w:t>—</w:t>
      </w:r>
      <w:r w:rsidR="00D75E9F" w:rsidRPr="001163FE">
        <w:t>see</w:t>
      </w:r>
      <w:r w:rsidR="0080021D">
        <w:t xml:space="preserve"> </w:t>
      </w:r>
      <w:r w:rsidR="00D75E9F" w:rsidRPr="001163FE">
        <w:t>s</w:t>
      </w:r>
      <w:r w:rsidR="0080021D">
        <w:t xml:space="preserve"> </w:t>
      </w:r>
      <w:r w:rsidR="00C976CF" w:rsidRPr="001163FE">
        <w:t>154</w:t>
      </w:r>
      <w:r w:rsidRPr="001163FE">
        <w:t>.</w:t>
      </w:r>
    </w:p>
    <w:p w14:paraId="2CC7DAE3" w14:textId="77777777" w:rsidR="00463059" w:rsidRPr="001163FE" w:rsidRDefault="00682930" w:rsidP="00682930">
      <w:pPr>
        <w:pStyle w:val="Amain"/>
      </w:pPr>
      <w:r>
        <w:tab/>
      </w:r>
      <w:r w:rsidRPr="001163FE">
        <w:t>(2)</w:t>
      </w:r>
      <w:r w:rsidRPr="001163FE">
        <w:tab/>
      </w:r>
      <w:r w:rsidR="00463059" w:rsidRPr="001163FE">
        <w:t>A person commits an offence if—</w:t>
      </w:r>
    </w:p>
    <w:p w14:paraId="0A250E5C" w14:textId="77777777" w:rsidR="00463059" w:rsidRPr="001163FE" w:rsidRDefault="00682930" w:rsidP="00682930">
      <w:pPr>
        <w:pStyle w:val="Apara"/>
      </w:pPr>
      <w:r>
        <w:tab/>
      </w:r>
      <w:r w:rsidRPr="001163FE">
        <w:t>(a)</w:t>
      </w:r>
      <w:r w:rsidRPr="001163FE">
        <w:tab/>
      </w:r>
      <w:r w:rsidR="00463059" w:rsidRPr="001163FE">
        <w:t>the person imports an animal into the ACT; and</w:t>
      </w:r>
    </w:p>
    <w:p w14:paraId="4AA4955F" w14:textId="77777777" w:rsidR="00463059" w:rsidRPr="001163FE" w:rsidRDefault="00682930" w:rsidP="00682930">
      <w:pPr>
        <w:pStyle w:val="Apara"/>
      </w:pPr>
      <w:r>
        <w:tab/>
      </w:r>
      <w:r w:rsidRPr="001163FE">
        <w:t>(b)</w:t>
      </w:r>
      <w:r w:rsidRPr="001163FE">
        <w:tab/>
      </w:r>
      <w:r w:rsidR="00463059" w:rsidRPr="001163FE">
        <w:t>the animal has special protection status; and</w:t>
      </w:r>
    </w:p>
    <w:p w14:paraId="27032EF6" w14:textId="77777777" w:rsidR="00463059" w:rsidRPr="001163FE" w:rsidRDefault="00682930" w:rsidP="00947A62">
      <w:pPr>
        <w:pStyle w:val="Apara"/>
      </w:pPr>
      <w:r>
        <w:lastRenderedPageBreak/>
        <w:tab/>
      </w:r>
      <w:r w:rsidRPr="001163FE">
        <w:t>(c)</w:t>
      </w:r>
      <w:r w:rsidRPr="001163FE">
        <w:tab/>
      </w:r>
      <w:r w:rsidR="00463059" w:rsidRPr="001163FE">
        <w:t>the animal is not an exempt animal.</w:t>
      </w:r>
    </w:p>
    <w:p w14:paraId="402D57DA" w14:textId="6D08794A" w:rsidR="00463059" w:rsidRPr="001163FE" w:rsidRDefault="00463059" w:rsidP="00947A62">
      <w:pPr>
        <w:pStyle w:val="Penalty"/>
      </w:pPr>
      <w:r w:rsidRPr="001163FE">
        <w:t>Maximum penalty:  200</w:t>
      </w:r>
      <w:r w:rsidR="0080021D">
        <w:t xml:space="preserve"> </w:t>
      </w:r>
      <w:r w:rsidRPr="001163FE">
        <w:t>penalty units, imprisonment for 2</w:t>
      </w:r>
      <w:r w:rsidR="0080021D">
        <w:t xml:space="preserve"> </w:t>
      </w:r>
      <w:r w:rsidRPr="001163FE">
        <w:t>years or both.</w:t>
      </w:r>
    </w:p>
    <w:p w14:paraId="269020C9" w14:textId="0E33A740" w:rsidR="00463059" w:rsidRPr="001163FE" w:rsidRDefault="00463059" w:rsidP="00947A62">
      <w:pPr>
        <w:pStyle w:val="aNote"/>
      </w:pPr>
      <w:r w:rsidRPr="001163FE">
        <w:rPr>
          <w:rStyle w:val="charItals"/>
        </w:rPr>
        <w:t>Note</w:t>
      </w:r>
      <w:r w:rsidRPr="001163FE">
        <w:rPr>
          <w:rStyle w:val="charItals"/>
        </w:rPr>
        <w:tab/>
      </w:r>
      <w:r w:rsidRPr="001163FE">
        <w:rPr>
          <w:rStyle w:val="charBoldItals"/>
        </w:rPr>
        <w:t>Special protection status</w:t>
      </w:r>
      <w:r w:rsidR="0012254F" w:rsidRPr="001163FE">
        <w:t>—</w:t>
      </w:r>
      <w:r w:rsidR="00D75E9F" w:rsidRPr="001163FE">
        <w:t>see</w:t>
      </w:r>
      <w:r w:rsidR="0080021D">
        <w:t xml:space="preserve"> </w:t>
      </w:r>
      <w:r w:rsidR="00D75E9F" w:rsidRPr="001163FE">
        <w:t>s</w:t>
      </w:r>
      <w:r w:rsidR="0080021D">
        <w:t xml:space="preserve"> </w:t>
      </w:r>
      <w:r w:rsidR="00C976CF" w:rsidRPr="001163FE">
        <w:t>109</w:t>
      </w:r>
      <w:r w:rsidRPr="001163FE">
        <w:t>.</w:t>
      </w:r>
    </w:p>
    <w:p w14:paraId="024689A7" w14:textId="60C1D845" w:rsidR="00463059" w:rsidRPr="001163FE" w:rsidRDefault="00682930" w:rsidP="00947A62">
      <w:pPr>
        <w:pStyle w:val="Amain"/>
      </w:pPr>
      <w:r>
        <w:tab/>
      </w:r>
      <w:r w:rsidRPr="001163FE">
        <w:t>(3)</w:t>
      </w:r>
      <w:r w:rsidRPr="001163FE">
        <w:tab/>
      </w:r>
      <w:r w:rsidR="00463059" w:rsidRPr="001163FE">
        <w:t>A person has the benefit of the chapter</w:t>
      </w:r>
      <w:r w:rsidR="0080021D">
        <w:t xml:space="preserve"> </w:t>
      </w:r>
      <w:r w:rsidR="00463059" w:rsidRPr="001163FE">
        <w:t>6</w:t>
      </w:r>
      <w:r w:rsidR="0080021D">
        <w:t xml:space="preserve"> </w:t>
      </w:r>
      <w:r w:rsidR="00463059" w:rsidRPr="001163FE">
        <w:t>exceptions for an offence against this section.</w:t>
      </w:r>
    </w:p>
    <w:p w14:paraId="671B7BD8" w14:textId="00E47585" w:rsidR="00463059" w:rsidRPr="001163FE" w:rsidRDefault="00463059" w:rsidP="00660BFC">
      <w:pPr>
        <w:pStyle w:val="aNote"/>
      </w:pPr>
      <w:r w:rsidRPr="001163FE">
        <w:rPr>
          <w:rStyle w:val="charItals"/>
        </w:rPr>
        <w:t>Note</w:t>
      </w:r>
      <w:r w:rsidRPr="001163FE">
        <w:rPr>
          <w:rStyle w:val="charItals"/>
        </w:rPr>
        <w:tab/>
      </w:r>
      <w:r w:rsidRPr="001163FE">
        <w:t>The chapter 6</w:t>
      </w:r>
      <w:r w:rsidR="0080021D">
        <w:t xml:space="preserve"> </w:t>
      </w:r>
      <w:r w:rsidR="00E927EF" w:rsidRPr="001163FE">
        <w:t>exceptions are set out in</w:t>
      </w:r>
      <w:r w:rsidR="00D75E9F" w:rsidRPr="001163FE">
        <w:t xml:space="preserve"> s</w:t>
      </w:r>
      <w:r w:rsidR="0080021D">
        <w:t xml:space="preserve"> </w:t>
      </w:r>
      <w:r w:rsidR="00E927EF" w:rsidRPr="001163FE">
        <w:t>15</w:t>
      </w:r>
      <w:r w:rsidR="00C976CF" w:rsidRPr="001163FE">
        <w:t>3</w:t>
      </w:r>
      <w:r w:rsidRPr="001163FE">
        <w:t>.</w:t>
      </w:r>
    </w:p>
    <w:p w14:paraId="246B05CF" w14:textId="77777777" w:rsidR="00463059" w:rsidRPr="001163FE" w:rsidRDefault="00682930" w:rsidP="00682930">
      <w:pPr>
        <w:pStyle w:val="AH5Sec"/>
      </w:pPr>
      <w:bookmarkStart w:id="181" w:name="_Toc167215116"/>
      <w:r w:rsidRPr="00002869">
        <w:rPr>
          <w:rStyle w:val="CharSectNo"/>
        </w:rPr>
        <w:t>137</w:t>
      </w:r>
      <w:r w:rsidRPr="001163FE">
        <w:tab/>
      </w:r>
      <w:r w:rsidR="00283315" w:rsidRPr="001163FE">
        <w:t>Offence—e</w:t>
      </w:r>
      <w:r w:rsidR="00463059" w:rsidRPr="001163FE">
        <w:t>xport non-exempt animal</w:t>
      </w:r>
      <w:bookmarkEnd w:id="181"/>
    </w:p>
    <w:p w14:paraId="38CA95BD" w14:textId="77777777" w:rsidR="00463059" w:rsidRPr="001163FE" w:rsidRDefault="00682930" w:rsidP="00682930">
      <w:pPr>
        <w:pStyle w:val="Amain"/>
      </w:pPr>
      <w:r>
        <w:tab/>
      </w:r>
      <w:r w:rsidRPr="001163FE">
        <w:t>(1)</w:t>
      </w:r>
      <w:r w:rsidRPr="001163FE">
        <w:tab/>
      </w:r>
      <w:r w:rsidR="00463059" w:rsidRPr="001163FE">
        <w:t>A person commits an offence if—</w:t>
      </w:r>
    </w:p>
    <w:p w14:paraId="4EDF4EB3" w14:textId="77777777" w:rsidR="00463059" w:rsidRPr="001163FE" w:rsidRDefault="00682930" w:rsidP="00682930">
      <w:pPr>
        <w:pStyle w:val="Apara"/>
      </w:pPr>
      <w:r>
        <w:tab/>
      </w:r>
      <w:r w:rsidRPr="001163FE">
        <w:t>(a)</w:t>
      </w:r>
      <w:r w:rsidRPr="001163FE">
        <w:tab/>
      </w:r>
      <w:r w:rsidR="00463059" w:rsidRPr="001163FE">
        <w:t>the person exports an animal from the ACT; and</w:t>
      </w:r>
    </w:p>
    <w:p w14:paraId="67DAF71A" w14:textId="77777777" w:rsidR="00463059" w:rsidRPr="001163FE" w:rsidRDefault="00682930" w:rsidP="00947A62">
      <w:pPr>
        <w:pStyle w:val="Apara"/>
      </w:pPr>
      <w:r>
        <w:tab/>
      </w:r>
      <w:r w:rsidRPr="001163FE">
        <w:t>(b)</w:t>
      </w:r>
      <w:r w:rsidRPr="001163FE">
        <w:tab/>
      </w:r>
      <w:r w:rsidR="00463059" w:rsidRPr="001163FE">
        <w:t>the animal is not an exempt animal.</w:t>
      </w:r>
    </w:p>
    <w:p w14:paraId="564684A0" w14:textId="32DA0194" w:rsidR="00463059" w:rsidRPr="001163FE" w:rsidRDefault="00463059" w:rsidP="00947A62">
      <w:pPr>
        <w:pStyle w:val="Penalty"/>
      </w:pPr>
      <w:r w:rsidRPr="001163FE">
        <w:t>Maximum penalty:  100</w:t>
      </w:r>
      <w:r w:rsidR="0080021D">
        <w:t xml:space="preserve"> </w:t>
      </w:r>
      <w:r w:rsidRPr="001163FE">
        <w:t>penalty units, imprisonment for 1</w:t>
      </w:r>
      <w:r w:rsidR="0080021D">
        <w:t xml:space="preserve"> </w:t>
      </w:r>
      <w:r w:rsidRPr="001163FE">
        <w:t>year or both.</w:t>
      </w:r>
    </w:p>
    <w:p w14:paraId="6A5AC258" w14:textId="6A877873" w:rsidR="00463059" w:rsidRPr="001163FE" w:rsidRDefault="00463059" w:rsidP="00947A62">
      <w:pPr>
        <w:pStyle w:val="aNote"/>
      </w:pPr>
      <w:r w:rsidRPr="001163FE">
        <w:rPr>
          <w:rStyle w:val="charItals"/>
        </w:rPr>
        <w:t>Note</w:t>
      </w:r>
      <w:r w:rsidRPr="001163FE">
        <w:rPr>
          <w:rStyle w:val="charItals"/>
        </w:rPr>
        <w:tab/>
      </w:r>
      <w:r w:rsidRPr="001163FE">
        <w:rPr>
          <w:rStyle w:val="charBoldItals"/>
        </w:rPr>
        <w:t>Exempt animal</w:t>
      </w:r>
      <w:r w:rsidR="00E927EF" w:rsidRPr="001163FE">
        <w:t>—</w:t>
      </w:r>
      <w:r w:rsidR="00D75E9F" w:rsidRPr="001163FE">
        <w:t>see</w:t>
      </w:r>
      <w:r w:rsidR="0080021D">
        <w:t xml:space="preserve"> </w:t>
      </w:r>
      <w:r w:rsidR="00D75E9F" w:rsidRPr="001163FE">
        <w:t>s</w:t>
      </w:r>
      <w:r w:rsidR="0080021D">
        <w:t xml:space="preserve"> </w:t>
      </w:r>
      <w:r w:rsidR="00C976CF" w:rsidRPr="001163FE">
        <w:t>154</w:t>
      </w:r>
      <w:r w:rsidRPr="001163FE">
        <w:t>.</w:t>
      </w:r>
    </w:p>
    <w:p w14:paraId="36DE8A1A" w14:textId="77777777" w:rsidR="00463059" w:rsidRPr="001163FE" w:rsidRDefault="00682930" w:rsidP="00947A62">
      <w:pPr>
        <w:pStyle w:val="Amain"/>
      </w:pPr>
      <w:r>
        <w:tab/>
      </w:r>
      <w:r w:rsidRPr="001163FE">
        <w:t>(2)</w:t>
      </w:r>
      <w:r w:rsidRPr="001163FE">
        <w:tab/>
      </w:r>
      <w:r w:rsidR="00463059" w:rsidRPr="001163FE">
        <w:t>A person commits an offence if—</w:t>
      </w:r>
    </w:p>
    <w:p w14:paraId="1264E303" w14:textId="77777777" w:rsidR="00463059" w:rsidRPr="001163FE" w:rsidRDefault="00682930" w:rsidP="00947A62">
      <w:pPr>
        <w:pStyle w:val="Apara"/>
      </w:pPr>
      <w:r>
        <w:tab/>
      </w:r>
      <w:r w:rsidRPr="001163FE">
        <w:t>(a)</w:t>
      </w:r>
      <w:r w:rsidRPr="001163FE">
        <w:tab/>
      </w:r>
      <w:r w:rsidR="00463059" w:rsidRPr="001163FE">
        <w:t>the person exports an animal from the ACT; and</w:t>
      </w:r>
    </w:p>
    <w:p w14:paraId="43659C38" w14:textId="77777777" w:rsidR="00463059" w:rsidRPr="001163FE" w:rsidRDefault="00682930" w:rsidP="00947A62">
      <w:pPr>
        <w:pStyle w:val="Apara"/>
      </w:pPr>
      <w:r>
        <w:tab/>
      </w:r>
      <w:r w:rsidRPr="001163FE">
        <w:t>(b)</w:t>
      </w:r>
      <w:r w:rsidRPr="001163FE">
        <w:tab/>
      </w:r>
      <w:r w:rsidR="00463059" w:rsidRPr="001163FE">
        <w:t>the animal has special protection status; and</w:t>
      </w:r>
    </w:p>
    <w:p w14:paraId="2C26D7AD" w14:textId="77777777" w:rsidR="00463059" w:rsidRPr="001163FE" w:rsidRDefault="00682930" w:rsidP="00947A62">
      <w:pPr>
        <w:pStyle w:val="Apara"/>
      </w:pPr>
      <w:r>
        <w:tab/>
      </w:r>
      <w:r w:rsidRPr="001163FE">
        <w:t>(c)</w:t>
      </w:r>
      <w:r w:rsidRPr="001163FE">
        <w:tab/>
      </w:r>
      <w:r w:rsidR="00463059" w:rsidRPr="001163FE">
        <w:t>the animal is not an exempt animal.</w:t>
      </w:r>
    </w:p>
    <w:p w14:paraId="692CDEB0" w14:textId="64AAE3FF" w:rsidR="00463059" w:rsidRPr="001163FE" w:rsidRDefault="00463059" w:rsidP="00947A62">
      <w:pPr>
        <w:pStyle w:val="Penalty"/>
      </w:pPr>
      <w:r w:rsidRPr="001163FE">
        <w:t>Maximum penalty:  200</w:t>
      </w:r>
      <w:r w:rsidR="0080021D">
        <w:t xml:space="preserve"> </w:t>
      </w:r>
      <w:r w:rsidRPr="001163FE">
        <w:t>penalty units, imprisonment for 2</w:t>
      </w:r>
      <w:r w:rsidR="0080021D">
        <w:t xml:space="preserve"> </w:t>
      </w:r>
      <w:r w:rsidRPr="001163FE">
        <w:t>years or both.</w:t>
      </w:r>
    </w:p>
    <w:p w14:paraId="7967F3C7" w14:textId="61C36FF6" w:rsidR="00463059" w:rsidRPr="001163FE" w:rsidRDefault="00463059" w:rsidP="00947A62">
      <w:pPr>
        <w:pStyle w:val="aNote"/>
      </w:pPr>
      <w:r w:rsidRPr="001163FE">
        <w:rPr>
          <w:rStyle w:val="charItals"/>
        </w:rPr>
        <w:t>Note</w:t>
      </w:r>
      <w:r w:rsidRPr="001163FE">
        <w:rPr>
          <w:rStyle w:val="charItals"/>
        </w:rPr>
        <w:tab/>
      </w:r>
      <w:r w:rsidRPr="001163FE">
        <w:rPr>
          <w:rStyle w:val="charBoldItals"/>
        </w:rPr>
        <w:t>Special protection status</w:t>
      </w:r>
      <w:r w:rsidR="0012254F" w:rsidRPr="001163FE">
        <w:t>—</w:t>
      </w:r>
      <w:r w:rsidR="00D75E9F" w:rsidRPr="001163FE">
        <w:t>see</w:t>
      </w:r>
      <w:r w:rsidR="0080021D">
        <w:t xml:space="preserve"> </w:t>
      </w:r>
      <w:r w:rsidR="00D75E9F" w:rsidRPr="001163FE">
        <w:t>s</w:t>
      </w:r>
      <w:r w:rsidR="0080021D">
        <w:t xml:space="preserve"> </w:t>
      </w:r>
      <w:r w:rsidR="006278BE" w:rsidRPr="001163FE">
        <w:t>10</w:t>
      </w:r>
      <w:r w:rsidR="00C976CF" w:rsidRPr="001163FE">
        <w:t>9</w:t>
      </w:r>
      <w:r w:rsidRPr="001163FE">
        <w:t>.</w:t>
      </w:r>
    </w:p>
    <w:p w14:paraId="24002470" w14:textId="2527F8AA" w:rsidR="00463059" w:rsidRPr="001163FE" w:rsidRDefault="00682930" w:rsidP="00947A62">
      <w:pPr>
        <w:pStyle w:val="Amain"/>
      </w:pPr>
      <w:r>
        <w:tab/>
      </w:r>
      <w:r w:rsidRPr="001163FE">
        <w:t>(3)</w:t>
      </w:r>
      <w:r w:rsidRPr="001163FE">
        <w:tab/>
      </w:r>
      <w:r w:rsidR="00463059" w:rsidRPr="001163FE">
        <w:t>A person has the benefit of the chapter</w:t>
      </w:r>
      <w:r w:rsidR="0080021D">
        <w:t xml:space="preserve"> </w:t>
      </w:r>
      <w:r w:rsidR="00463059" w:rsidRPr="001163FE">
        <w:t>6</w:t>
      </w:r>
      <w:r w:rsidR="0080021D">
        <w:t xml:space="preserve"> </w:t>
      </w:r>
      <w:r w:rsidR="00463059" w:rsidRPr="001163FE">
        <w:t>exceptions for an offence against this section.</w:t>
      </w:r>
    </w:p>
    <w:p w14:paraId="34829C01" w14:textId="0A739E3E" w:rsidR="00463059" w:rsidRPr="001163FE" w:rsidRDefault="00463059" w:rsidP="00660BFC">
      <w:pPr>
        <w:pStyle w:val="aNote"/>
      </w:pPr>
      <w:r w:rsidRPr="001163FE">
        <w:rPr>
          <w:rStyle w:val="charItals"/>
        </w:rPr>
        <w:t>Note</w:t>
      </w:r>
      <w:r w:rsidRPr="001163FE">
        <w:rPr>
          <w:rStyle w:val="charItals"/>
        </w:rPr>
        <w:tab/>
      </w:r>
      <w:r w:rsidRPr="001163FE">
        <w:t>The chapter 6</w:t>
      </w:r>
      <w:r w:rsidR="0080021D">
        <w:t xml:space="preserve"> </w:t>
      </w:r>
      <w:r w:rsidR="0012254F" w:rsidRPr="001163FE">
        <w:t>exceptions are set out in</w:t>
      </w:r>
      <w:r w:rsidR="00D75E9F" w:rsidRPr="001163FE">
        <w:t xml:space="preserve"> s</w:t>
      </w:r>
      <w:r w:rsidR="0080021D">
        <w:t xml:space="preserve"> </w:t>
      </w:r>
      <w:r w:rsidR="00C976CF" w:rsidRPr="001163FE">
        <w:t>153</w:t>
      </w:r>
      <w:r w:rsidRPr="001163FE">
        <w:t>.</w:t>
      </w:r>
    </w:p>
    <w:p w14:paraId="11A79880" w14:textId="77777777" w:rsidR="00463059" w:rsidRPr="001163FE" w:rsidRDefault="00682930" w:rsidP="00682930">
      <w:pPr>
        <w:pStyle w:val="AH5Sec"/>
      </w:pPr>
      <w:bookmarkStart w:id="182" w:name="_Toc167215117"/>
      <w:r w:rsidRPr="00002869">
        <w:rPr>
          <w:rStyle w:val="CharSectNo"/>
        </w:rPr>
        <w:lastRenderedPageBreak/>
        <w:t>138</w:t>
      </w:r>
      <w:r w:rsidRPr="001163FE">
        <w:tab/>
      </w:r>
      <w:r w:rsidR="00283315" w:rsidRPr="001163FE">
        <w:t>Offence—r</w:t>
      </w:r>
      <w:r w:rsidR="00463059" w:rsidRPr="001163FE">
        <w:t>elease animal from captivity</w:t>
      </w:r>
      <w:bookmarkEnd w:id="182"/>
    </w:p>
    <w:p w14:paraId="65921A93" w14:textId="77777777" w:rsidR="00463059" w:rsidRPr="001163FE" w:rsidRDefault="00682930" w:rsidP="00947A62">
      <w:pPr>
        <w:pStyle w:val="Amain"/>
      </w:pPr>
      <w:r>
        <w:tab/>
      </w:r>
      <w:r w:rsidRPr="001163FE">
        <w:t>(1)</w:t>
      </w:r>
      <w:r w:rsidRPr="001163FE">
        <w:tab/>
      </w:r>
      <w:r w:rsidR="00463059" w:rsidRPr="001163FE">
        <w:t>A person commits an offence if the person releases an animal from captivity.</w:t>
      </w:r>
    </w:p>
    <w:p w14:paraId="31125C75" w14:textId="28E31D66" w:rsidR="00463059" w:rsidRPr="001163FE" w:rsidRDefault="00463059" w:rsidP="00947A62">
      <w:pPr>
        <w:pStyle w:val="Penalty"/>
      </w:pPr>
      <w:r w:rsidRPr="001163FE">
        <w:t>Maximum penalty:  50</w:t>
      </w:r>
      <w:r w:rsidR="0080021D">
        <w:t xml:space="preserve"> </w:t>
      </w:r>
      <w:r w:rsidRPr="001163FE">
        <w:t>penalty units.</w:t>
      </w:r>
    </w:p>
    <w:p w14:paraId="2871D34A" w14:textId="06153C95" w:rsidR="00463059" w:rsidRPr="001163FE" w:rsidRDefault="00682930" w:rsidP="00947A62">
      <w:pPr>
        <w:pStyle w:val="Amain"/>
      </w:pPr>
      <w:r>
        <w:tab/>
      </w:r>
      <w:r w:rsidRPr="001163FE">
        <w:t>(2)</w:t>
      </w:r>
      <w:r w:rsidRPr="001163FE">
        <w:tab/>
      </w:r>
      <w:r w:rsidR="00463059" w:rsidRPr="001163FE">
        <w:t xml:space="preserve">An offence against this </w:t>
      </w:r>
      <w:r w:rsidR="00D75E9F" w:rsidRPr="001163FE">
        <w:t>section</w:t>
      </w:r>
      <w:r w:rsidR="0080021D">
        <w:t xml:space="preserve"> </w:t>
      </w:r>
      <w:r w:rsidR="00463059" w:rsidRPr="001163FE">
        <w:t>is a strict liability offence.</w:t>
      </w:r>
    </w:p>
    <w:p w14:paraId="31C38F1B" w14:textId="51E1A4EC" w:rsidR="00463059" w:rsidRPr="001163FE" w:rsidRDefault="00682930" w:rsidP="00947A62">
      <w:pPr>
        <w:pStyle w:val="Amain"/>
      </w:pPr>
      <w:r>
        <w:tab/>
      </w:r>
      <w:r w:rsidRPr="001163FE">
        <w:t>(3)</w:t>
      </w:r>
      <w:r w:rsidRPr="001163FE">
        <w:tab/>
      </w:r>
      <w:r w:rsidR="00463059" w:rsidRPr="001163FE">
        <w:t xml:space="preserve">This </w:t>
      </w:r>
      <w:r w:rsidR="00D75E9F" w:rsidRPr="001163FE">
        <w:t>section</w:t>
      </w:r>
      <w:r w:rsidR="0080021D">
        <w:t xml:space="preserve"> </w:t>
      </w:r>
      <w:r w:rsidR="00463059" w:rsidRPr="001163FE">
        <w:t xml:space="preserve">does not apply to the release of a dog or a cat if the release would not constitute an offence under the </w:t>
      </w:r>
      <w:hyperlink r:id="rId120" w:tooltip="A2000-86" w:history="1">
        <w:r w:rsidR="000E0483" w:rsidRPr="001163FE">
          <w:rPr>
            <w:rStyle w:val="charCitHyperlinkItal"/>
          </w:rPr>
          <w:t>Domestic Animals Act</w:t>
        </w:r>
        <w:r w:rsidR="0080021D">
          <w:rPr>
            <w:rStyle w:val="charCitHyperlinkItal"/>
          </w:rPr>
          <w:t xml:space="preserve"> </w:t>
        </w:r>
        <w:r w:rsidR="000E0483" w:rsidRPr="001163FE">
          <w:rPr>
            <w:rStyle w:val="charCitHyperlinkItal"/>
          </w:rPr>
          <w:t>2000</w:t>
        </w:r>
      </w:hyperlink>
      <w:r w:rsidR="00463059" w:rsidRPr="001163FE">
        <w:t>.</w:t>
      </w:r>
    </w:p>
    <w:p w14:paraId="3655D4C1" w14:textId="602876E9" w:rsidR="00463059" w:rsidRPr="001163FE" w:rsidRDefault="00463059" w:rsidP="00947A62">
      <w:pPr>
        <w:pStyle w:val="aNote"/>
      </w:pPr>
      <w:r w:rsidRPr="001163FE">
        <w:rPr>
          <w:rStyle w:val="charItals"/>
        </w:rPr>
        <w:t>Note</w:t>
      </w:r>
      <w:r w:rsidRPr="001163FE">
        <w:rPr>
          <w:rStyle w:val="charItals"/>
        </w:rPr>
        <w:tab/>
      </w:r>
      <w:r w:rsidRPr="001163FE">
        <w:t>The defendant has an evidential burden in relation to the matters mentioned in</w:t>
      </w:r>
      <w:r w:rsidR="00D75E9F" w:rsidRPr="001163FE">
        <w:t xml:space="preserve"> s</w:t>
      </w:r>
      <w:r w:rsidR="0080021D">
        <w:t xml:space="preserve"> </w:t>
      </w:r>
      <w:r w:rsidRPr="001163FE">
        <w:t xml:space="preserve">(3) (see </w:t>
      </w:r>
      <w:hyperlink r:id="rId121" w:tooltip="A2002-51" w:history="1">
        <w:r w:rsidR="000E0483" w:rsidRPr="001163FE">
          <w:rPr>
            <w:rStyle w:val="charCitHyperlinkAbbrev"/>
          </w:rPr>
          <w:t>Criminal Code</w:t>
        </w:r>
      </w:hyperlink>
      <w:r w:rsidRPr="001163FE">
        <w:t>,</w:t>
      </w:r>
      <w:r w:rsidR="00D75E9F" w:rsidRPr="001163FE">
        <w:t xml:space="preserve"> s</w:t>
      </w:r>
      <w:r w:rsidR="0080021D">
        <w:t xml:space="preserve"> </w:t>
      </w:r>
      <w:r w:rsidRPr="001163FE">
        <w:t>58).</w:t>
      </w:r>
    </w:p>
    <w:p w14:paraId="15CFB0B4" w14:textId="77777777" w:rsidR="00170616" w:rsidRPr="001163FE" w:rsidRDefault="00682930" w:rsidP="00947A62">
      <w:pPr>
        <w:pStyle w:val="Amain"/>
      </w:pPr>
      <w:r>
        <w:tab/>
      </w:r>
      <w:r w:rsidRPr="001163FE">
        <w:t>(4)</w:t>
      </w:r>
      <w:r w:rsidRPr="001163FE">
        <w:tab/>
      </w:r>
      <w:r w:rsidR="00170616" w:rsidRPr="001163FE">
        <w:t>It is a defence to a prosecution for an offence against this section if the defendant proves that the defendant took all reasonable precautions and exercised all appropriate diligence to prevent the commission of the offence.</w:t>
      </w:r>
    </w:p>
    <w:p w14:paraId="5BBAB2E5" w14:textId="5A43C935" w:rsidR="00463059" w:rsidRPr="001163FE" w:rsidRDefault="00682930" w:rsidP="00947A62">
      <w:pPr>
        <w:pStyle w:val="Amain"/>
      </w:pPr>
      <w:r>
        <w:tab/>
      </w:r>
      <w:r w:rsidRPr="001163FE">
        <w:t>(5)</w:t>
      </w:r>
      <w:r w:rsidRPr="001163FE">
        <w:tab/>
      </w:r>
      <w:r w:rsidR="00463059" w:rsidRPr="001163FE">
        <w:t>A person also has the benefit of the chapter</w:t>
      </w:r>
      <w:r w:rsidR="0080021D">
        <w:t xml:space="preserve"> </w:t>
      </w:r>
      <w:r w:rsidR="00463059" w:rsidRPr="001163FE">
        <w:t>6</w:t>
      </w:r>
      <w:r w:rsidR="0080021D">
        <w:t xml:space="preserve"> </w:t>
      </w:r>
      <w:r w:rsidR="00463059" w:rsidRPr="001163FE">
        <w:t>exceptions for an offence against this section.</w:t>
      </w:r>
    </w:p>
    <w:p w14:paraId="246DDC4D" w14:textId="283B3A1E" w:rsidR="00463059" w:rsidRPr="001163FE" w:rsidRDefault="00463059" w:rsidP="00660BFC">
      <w:pPr>
        <w:pStyle w:val="aNote"/>
      </w:pPr>
      <w:r w:rsidRPr="001163FE">
        <w:rPr>
          <w:rStyle w:val="charItals"/>
        </w:rPr>
        <w:t>Note</w:t>
      </w:r>
      <w:r w:rsidRPr="001163FE">
        <w:rPr>
          <w:rStyle w:val="charItals"/>
        </w:rPr>
        <w:tab/>
      </w:r>
      <w:r w:rsidRPr="001163FE">
        <w:t>The chapter 6</w:t>
      </w:r>
      <w:r w:rsidR="0080021D">
        <w:t xml:space="preserve"> </w:t>
      </w:r>
      <w:r w:rsidR="006278BE" w:rsidRPr="001163FE">
        <w:t>exceptions are set out in</w:t>
      </w:r>
      <w:r w:rsidR="00D75E9F" w:rsidRPr="001163FE">
        <w:t xml:space="preserve"> s</w:t>
      </w:r>
      <w:r w:rsidR="0080021D">
        <w:t xml:space="preserve"> </w:t>
      </w:r>
      <w:r w:rsidR="00FE54F9" w:rsidRPr="001163FE">
        <w:t>153</w:t>
      </w:r>
      <w:r w:rsidRPr="001163FE">
        <w:t>.</w:t>
      </w:r>
    </w:p>
    <w:p w14:paraId="5BC3F1C7" w14:textId="77777777" w:rsidR="00743F48" w:rsidRPr="003C6C3F" w:rsidRDefault="00743F48" w:rsidP="00743F48">
      <w:pPr>
        <w:pStyle w:val="AH5Sec"/>
      </w:pPr>
      <w:bookmarkStart w:id="183" w:name="_Toc167215118"/>
      <w:r w:rsidRPr="00002869">
        <w:rPr>
          <w:rStyle w:val="CharSectNo"/>
        </w:rPr>
        <w:t>138A</w:t>
      </w:r>
      <w:r w:rsidRPr="003C6C3F">
        <w:tab/>
        <w:t>Offence—use prohibited fruit netting</w:t>
      </w:r>
      <w:bookmarkEnd w:id="183"/>
    </w:p>
    <w:p w14:paraId="071F4D37" w14:textId="77777777" w:rsidR="00743F48" w:rsidRPr="003C6C3F" w:rsidRDefault="00743F48" w:rsidP="00743F48">
      <w:pPr>
        <w:pStyle w:val="Amain"/>
      </w:pPr>
      <w:r w:rsidRPr="003C6C3F">
        <w:tab/>
        <w:t>(1)</w:t>
      </w:r>
      <w:r w:rsidRPr="003C6C3F">
        <w:tab/>
        <w:t>A person commits an offence if—</w:t>
      </w:r>
    </w:p>
    <w:p w14:paraId="56E1FC5D" w14:textId="77777777" w:rsidR="00743F48" w:rsidRPr="003C6C3F" w:rsidRDefault="00743F48" w:rsidP="00743F48">
      <w:pPr>
        <w:pStyle w:val="Apara"/>
      </w:pPr>
      <w:r w:rsidRPr="003C6C3F">
        <w:tab/>
        <w:t>(a)</w:t>
      </w:r>
      <w:r w:rsidRPr="003C6C3F">
        <w:tab/>
        <w:t>the person places netting on a plant; and</w:t>
      </w:r>
    </w:p>
    <w:p w14:paraId="369B5D45" w14:textId="77777777" w:rsidR="00743F48" w:rsidRPr="003C6C3F" w:rsidRDefault="00743F48" w:rsidP="00743F48">
      <w:pPr>
        <w:pStyle w:val="Apara"/>
      </w:pPr>
      <w:r w:rsidRPr="003C6C3F">
        <w:tab/>
        <w:t>(b)</w:t>
      </w:r>
      <w:r w:rsidRPr="003C6C3F">
        <w:tab/>
        <w:t>the plant is on residential premises; and</w:t>
      </w:r>
    </w:p>
    <w:p w14:paraId="0155DF9C" w14:textId="77777777" w:rsidR="00743F48" w:rsidRPr="003C6C3F" w:rsidRDefault="00743F48" w:rsidP="00743F48">
      <w:pPr>
        <w:pStyle w:val="Apara"/>
      </w:pPr>
      <w:r w:rsidRPr="003C6C3F">
        <w:tab/>
        <w:t>(c)</w:t>
      </w:r>
      <w:r w:rsidRPr="003C6C3F">
        <w:tab/>
        <w:t>the netting is prohibited fruit netting.</w:t>
      </w:r>
    </w:p>
    <w:p w14:paraId="56701858" w14:textId="77777777" w:rsidR="00743F48" w:rsidRPr="003C6C3F" w:rsidRDefault="00743F48" w:rsidP="00743F48">
      <w:pPr>
        <w:pStyle w:val="Penalty"/>
      </w:pPr>
      <w:r w:rsidRPr="003C6C3F">
        <w:t>Maximum penalty:  5 penalty units.</w:t>
      </w:r>
    </w:p>
    <w:p w14:paraId="2562DC69" w14:textId="77777777" w:rsidR="00743F48" w:rsidRPr="003C6C3F" w:rsidRDefault="00743F48" w:rsidP="00743F48">
      <w:pPr>
        <w:pStyle w:val="Amain"/>
      </w:pPr>
      <w:r w:rsidRPr="003C6C3F">
        <w:tab/>
        <w:t>(2)</w:t>
      </w:r>
      <w:r w:rsidRPr="003C6C3F">
        <w:tab/>
        <w:t>A person commits an offence if—</w:t>
      </w:r>
    </w:p>
    <w:p w14:paraId="5CAE716C" w14:textId="77777777" w:rsidR="00743F48" w:rsidRPr="003C6C3F" w:rsidRDefault="00743F48" w:rsidP="00743F48">
      <w:pPr>
        <w:pStyle w:val="Apara"/>
      </w:pPr>
      <w:r w:rsidRPr="003C6C3F">
        <w:tab/>
        <w:t>(a)</w:t>
      </w:r>
      <w:r w:rsidRPr="003C6C3F">
        <w:tab/>
        <w:t>netting is on a plant; and</w:t>
      </w:r>
    </w:p>
    <w:p w14:paraId="2B422ECD" w14:textId="77777777" w:rsidR="00743F48" w:rsidRPr="003C6C3F" w:rsidRDefault="00743F48" w:rsidP="00743F48">
      <w:pPr>
        <w:pStyle w:val="Apara"/>
      </w:pPr>
      <w:r w:rsidRPr="003C6C3F">
        <w:tab/>
        <w:t>(b)</w:t>
      </w:r>
      <w:r w:rsidRPr="003C6C3F">
        <w:tab/>
        <w:t>the plant is on residential premises; and</w:t>
      </w:r>
    </w:p>
    <w:p w14:paraId="250A3DE6" w14:textId="77777777" w:rsidR="00743F48" w:rsidRPr="003C6C3F" w:rsidRDefault="00743F48" w:rsidP="00743F48">
      <w:pPr>
        <w:pStyle w:val="Apara"/>
      </w:pPr>
      <w:r w:rsidRPr="003C6C3F">
        <w:lastRenderedPageBreak/>
        <w:tab/>
        <w:t>(c)</w:t>
      </w:r>
      <w:r w:rsidRPr="003C6C3F">
        <w:tab/>
        <w:t>the person is the occupier of the premises; and</w:t>
      </w:r>
    </w:p>
    <w:p w14:paraId="14F568B7" w14:textId="77777777" w:rsidR="00743F48" w:rsidRPr="003C6C3F" w:rsidRDefault="00743F48" w:rsidP="00743F48">
      <w:pPr>
        <w:pStyle w:val="Apara"/>
      </w:pPr>
      <w:r w:rsidRPr="003C6C3F">
        <w:tab/>
        <w:t>(d)</w:t>
      </w:r>
      <w:r w:rsidRPr="003C6C3F">
        <w:tab/>
        <w:t>the netting is prohibited fruit netting.</w:t>
      </w:r>
    </w:p>
    <w:p w14:paraId="25BEE4E3" w14:textId="77777777" w:rsidR="00743F48" w:rsidRPr="003C6C3F" w:rsidRDefault="00743F48" w:rsidP="00743F48">
      <w:pPr>
        <w:pStyle w:val="Penalty"/>
      </w:pPr>
      <w:r w:rsidRPr="003C6C3F">
        <w:t>Maximum penalty:  5 penalty units.</w:t>
      </w:r>
    </w:p>
    <w:p w14:paraId="275F98FB" w14:textId="77777777" w:rsidR="00743F48" w:rsidRPr="003C6C3F" w:rsidRDefault="00743F48" w:rsidP="00743F48">
      <w:pPr>
        <w:pStyle w:val="Amain"/>
      </w:pPr>
      <w:r w:rsidRPr="003C6C3F">
        <w:tab/>
        <w:t>(3)</w:t>
      </w:r>
      <w:r w:rsidRPr="003C6C3F">
        <w:tab/>
        <w:t>An offence against this section is a strict liability offence.</w:t>
      </w:r>
    </w:p>
    <w:p w14:paraId="197C97B9" w14:textId="77777777" w:rsidR="00743F48" w:rsidRPr="003C6C3F" w:rsidRDefault="00743F48" w:rsidP="00743F48">
      <w:pPr>
        <w:pStyle w:val="AH5Sec"/>
      </w:pPr>
      <w:bookmarkStart w:id="184" w:name="_Toc167215119"/>
      <w:r w:rsidRPr="00002869">
        <w:rPr>
          <w:rStyle w:val="CharSectNo"/>
        </w:rPr>
        <w:t>138B</w:t>
      </w:r>
      <w:r w:rsidRPr="003C6C3F">
        <w:tab/>
        <w:t>Offence—prohibited fruit netting retail display</w:t>
      </w:r>
      <w:bookmarkEnd w:id="184"/>
    </w:p>
    <w:p w14:paraId="5BD55312" w14:textId="77777777" w:rsidR="00743F48" w:rsidRPr="003C6C3F" w:rsidRDefault="00743F48" w:rsidP="00743F48">
      <w:pPr>
        <w:pStyle w:val="Amain"/>
      </w:pPr>
      <w:r w:rsidRPr="003C6C3F">
        <w:tab/>
        <w:t>(1)</w:t>
      </w:r>
      <w:r w:rsidRPr="003C6C3F">
        <w:tab/>
        <w:t>A person commits an offence if—</w:t>
      </w:r>
    </w:p>
    <w:p w14:paraId="21E0C297" w14:textId="77777777" w:rsidR="00743F48" w:rsidRPr="003C6C3F" w:rsidRDefault="00743F48" w:rsidP="00743F48">
      <w:pPr>
        <w:pStyle w:val="Apara"/>
      </w:pPr>
      <w:r w:rsidRPr="003C6C3F">
        <w:tab/>
        <w:t>(a)</w:t>
      </w:r>
      <w:r w:rsidRPr="003C6C3F">
        <w:tab/>
        <w:t>the person displays netting for sale by retail; and</w:t>
      </w:r>
    </w:p>
    <w:p w14:paraId="4695E7A8" w14:textId="77777777" w:rsidR="00743F48" w:rsidRPr="003C6C3F" w:rsidRDefault="00743F48" w:rsidP="00743F48">
      <w:pPr>
        <w:pStyle w:val="Apara"/>
      </w:pPr>
      <w:r w:rsidRPr="003C6C3F">
        <w:tab/>
        <w:t>(b)</w:t>
      </w:r>
      <w:r w:rsidRPr="003C6C3F">
        <w:tab/>
        <w:t>the netting is prohibited fruit netting; and</w:t>
      </w:r>
    </w:p>
    <w:p w14:paraId="7FE4F8D6" w14:textId="77777777" w:rsidR="00743F48" w:rsidRPr="003C6C3F" w:rsidRDefault="00743F48" w:rsidP="00743F48">
      <w:pPr>
        <w:pStyle w:val="Apara"/>
      </w:pPr>
      <w:r w:rsidRPr="003C6C3F">
        <w:tab/>
        <w:t>(c)</w:t>
      </w:r>
      <w:r w:rsidRPr="003C6C3F">
        <w:tab/>
        <w:t>the person does not display the netting in accordance with the display requirements for prohibited fruit netting.</w:t>
      </w:r>
    </w:p>
    <w:p w14:paraId="0E2B1DA9" w14:textId="77777777" w:rsidR="00743F48" w:rsidRPr="003C6C3F" w:rsidRDefault="00743F48" w:rsidP="00743F48">
      <w:pPr>
        <w:pStyle w:val="Penalty"/>
      </w:pPr>
      <w:r w:rsidRPr="003C6C3F">
        <w:t>Maximum penalty:  10 penalty units.</w:t>
      </w:r>
    </w:p>
    <w:p w14:paraId="271D8FDF" w14:textId="77777777" w:rsidR="00743F48" w:rsidRPr="003C6C3F" w:rsidRDefault="00743F48" w:rsidP="00743F48">
      <w:pPr>
        <w:pStyle w:val="Amain"/>
      </w:pPr>
      <w:r w:rsidRPr="003C6C3F">
        <w:tab/>
        <w:t>(2)</w:t>
      </w:r>
      <w:r w:rsidRPr="003C6C3F">
        <w:tab/>
        <w:t>An offence against this section is a strict liability offence.</w:t>
      </w:r>
    </w:p>
    <w:p w14:paraId="34252FAF" w14:textId="77777777" w:rsidR="00743F48" w:rsidRPr="003C6C3F" w:rsidRDefault="00743F48" w:rsidP="00947A62">
      <w:pPr>
        <w:pStyle w:val="Amain"/>
      </w:pPr>
      <w:r w:rsidRPr="003C6C3F">
        <w:tab/>
        <w:t>(3)</w:t>
      </w:r>
      <w:r w:rsidRPr="003C6C3F">
        <w:tab/>
        <w:t xml:space="preserve">For this section, the </w:t>
      </w:r>
      <w:r w:rsidRPr="00EF0F21">
        <w:rPr>
          <w:rStyle w:val="charBoldItals"/>
        </w:rPr>
        <w:t>display requirements</w:t>
      </w:r>
      <w:r w:rsidRPr="003C6C3F">
        <w:t xml:space="preserve"> for prohibited fruit netting are as follows:</w:t>
      </w:r>
    </w:p>
    <w:p w14:paraId="11A325F8" w14:textId="77777777" w:rsidR="00743F48" w:rsidRPr="003C6C3F" w:rsidRDefault="00743F48" w:rsidP="00947A62">
      <w:pPr>
        <w:pStyle w:val="aDefpara"/>
      </w:pPr>
      <w:r w:rsidRPr="003C6C3F">
        <w:tab/>
        <w:t>(a)</w:t>
      </w:r>
      <w:r w:rsidRPr="003C6C3F">
        <w:tab/>
        <w:t>the display must have a sign containing the following statement:</w:t>
      </w:r>
    </w:p>
    <w:p w14:paraId="3AF442F5" w14:textId="77777777" w:rsidR="00743F48" w:rsidRPr="003C6C3F" w:rsidRDefault="00743F48" w:rsidP="00743F48">
      <w:pPr>
        <w:spacing w:before="120"/>
        <w:ind w:left="1559"/>
      </w:pPr>
      <w:r w:rsidRPr="003C6C3F">
        <w:rPr>
          <w:rFonts w:ascii="Arial" w:hAnsi="Arial" w:cs="Arial"/>
          <w:sz w:val="28"/>
        </w:rPr>
        <w:t>‘Use of this netting on residential properties is restricted in the ACT as it can lead to wildlife injury or death. Penalties may apply (Nature Conservation Act 2014, section 138A)’</w:t>
      </w:r>
      <w:r w:rsidRPr="003C6C3F">
        <w:t>;</w:t>
      </w:r>
    </w:p>
    <w:p w14:paraId="47B97CC2" w14:textId="77777777" w:rsidR="00743F48" w:rsidRPr="003C6C3F" w:rsidRDefault="00743F48" w:rsidP="00743F48">
      <w:pPr>
        <w:pStyle w:val="aDefpara"/>
      </w:pPr>
      <w:r w:rsidRPr="003C6C3F">
        <w:tab/>
        <w:t>(b)</w:t>
      </w:r>
      <w:r w:rsidRPr="003C6C3F">
        <w:tab/>
        <w:t>the sign must be placed prominently so that it can be seen and read easily by a person at or near the display;</w:t>
      </w:r>
    </w:p>
    <w:p w14:paraId="31F3EA74" w14:textId="77777777" w:rsidR="00743F48" w:rsidRPr="003C6C3F" w:rsidRDefault="00743F48" w:rsidP="00743F48">
      <w:pPr>
        <w:pStyle w:val="aDefpara"/>
      </w:pPr>
      <w:r w:rsidRPr="003C6C3F">
        <w:tab/>
        <w:t>(c)</w:t>
      </w:r>
      <w:r w:rsidRPr="003C6C3F">
        <w:tab/>
        <w:t>the statement on the sign must be printed in—</w:t>
      </w:r>
    </w:p>
    <w:p w14:paraId="75764505" w14:textId="77777777" w:rsidR="00743F48" w:rsidRPr="003C6C3F" w:rsidRDefault="00743F48" w:rsidP="00743F48">
      <w:pPr>
        <w:pStyle w:val="aDefsubpara"/>
      </w:pPr>
      <w:r w:rsidRPr="003C6C3F">
        <w:tab/>
        <w:t>(i)</w:t>
      </w:r>
      <w:r w:rsidRPr="003C6C3F">
        <w:tab/>
        <w:t>a colour that contrasts with the background colour of the sign; and</w:t>
      </w:r>
    </w:p>
    <w:p w14:paraId="5542CBB3" w14:textId="77777777" w:rsidR="00743F48" w:rsidRPr="003C6C3F" w:rsidRDefault="00743F48" w:rsidP="00743F48">
      <w:pPr>
        <w:pStyle w:val="aDefsubpara"/>
      </w:pPr>
      <w:r w:rsidRPr="003C6C3F">
        <w:tab/>
        <w:t>(ii)</w:t>
      </w:r>
      <w:r w:rsidRPr="003C6C3F">
        <w:tab/>
        <w:t>Arial bold typeface in not less than 50 point.</w:t>
      </w:r>
    </w:p>
    <w:p w14:paraId="25A93909" w14:textId="77777777" w:rsidR="00463059" w:rsidRPr="00002869" w:rsidRDefault="00682930" w:rsidP="00682930">
      <w:pPr>
        <w:pStyle w:val="AH3Div"/>
      </w:pPr>
      <w:bookmarkStart w:id="185" w:name="_Toc167215120"/>
      <w:r w:rsidRPr="00002869">
        <w:rPr>
          <w:rStyle w:val="CharDivNo"/>
        </w:rPr>
        <w:lastRenderedPageBreak/>
        <w:t>Division 6.1.3</w:t>
      </w:r>
      <w:r w:rsidRPr="001163FE">
        <w:tab/>
      </w:r>
      <w:r w:rsidR="005C1902" w:rsidRPr="00002869">
        <w:rPr>
          <w:rStyle w:val="CharDivText"/>
        </w:rPr>
        <w:t>N</w:t>
      </w:r>
      <w:r w:rsidR="00463059" w:rsidRPr="00002869">
        <w:rPr>
          <w:rStyle w:val="CharDivText"/>
        </w:rPr>
        <w:t>ative plants</w:t>
      </w:r>
      <w:bookmarkEnd w:id="185"/>
    </w:p>
    <w:p w14:paraId="67FDD78C" w14:textId="17F2DC31" w:rsidR="00463059" w:rsidRPr="001163FE" w:rsidRDefault="00682930" w:rsidP="00682930">
      <w:pPr>
        <w:pStyle w:val="AH5Sec"/>
      </w:pPr>
      <w:bookmarkStart w:id="186" w:name="_Toc167215121"/>
      <w:r w:rsidRPr="00002869">
        <w:rPr>
          <w:rStyle w:val="CharSectNo"/>
        </w:rPr>
        <w:t>139</w:t>
      </w:r>
      <w:r w:rsidRPr="001163FE">
        <w:tab/>
      </w:r>
      <w:r w:rsidR="00463059" w:rsidRPr="001163FE">
        <w:t>Definitions—div</w:t>
      </w:r>
      <w:r w:rsidR="0080021D">
        <w:t xml:space="preserve"> </w:t>
      </w:r>
      <w:r w:rsidR="00463059" w:rsidRPr="001163FE">
        <w:t>6.1.3</w:t>
      </w:r>
      <w:bookmarkEnd w:id="186"/>
    </w:p>
    <w:p w14:paraId="1043086E" w14:textId="6A72213F" w:rsidR="00463059" w:rsidRPr="001163FE" w:rsidRDefault="00D166C2" w:rsidP="00D166C2">
      <w:pPr>
        <w:pStyle w:val="Amain"/>
      </w:pPr>
      <w:r>
        <w:tab/>
      </w:r>
      <w:r w:rsidRPr="001163FE">
        <w:t>(1)</w:t>
      </w:r>
      <w:r w:rsidRPr="001163FE">
        <w:tab/>
      </w:r>
      <w:r w:rsidR="00463059" w:rsidRPr="001163FE">
        <w:t>In this division:</w:t>
      </w:r>
    </w:p>
    <w:p w14:paraId="6033A277" w14:textId="7B93DF4B" w:rsidR="006E7C16" w:rsidRPr="0091710A" w:rsidRDefault="006E7C16" w:rsidP="006E7C16">
      <w:pPr>
        <w:pStyle w:val="aDef"/>
      </w:pPr>
      <w:r w:rsidRPr="00DD0DB3">
        <w:rPr>
          <w:rStyle w:val="charBoldItals"/>
        </w:rPr>
        <w:t>built-up urban area</w:t>
      </w:r>
      <w:r>
        <w:rPr>
          <w:bCs/>
          <w:iCs/>
        </w:rPr>
        <w:t xml:space="preserve">—see the </w:t>
      </w:r>
      <w:hyperlink r:id="rId122" w:tooltip="A2023-14" w:history="1">
        <w:r w:rsidRPr="00DD0DB3">
          <w:rPr>
            <w:rStyle w:val="charCitHyperlinkItal"/>
          </w:rPr>
          <w:t>Urban Forest Act 2023</w:t>
        </w:r>
      </w:hyperlink>
      <w:r>
        <w:rPr>
          <w:bCs/>
          <w:iCs/>
        </w:rPr>
        <w:t>, section 8.</w:t>
      </w:r>
    </w:p>
    <w:p w14:paraId="37ECAA1D" w14:textId="77777777" w:rsidR="006E7C16" w:rsidRPr="00072031" w:rsidRDefault="006E7C16" w:rsidP="006E7C16">
      <w:pPr>
        <w:pStyle w:val="aDef"/>
        <w:rPr>
          <w:bCs/>
          <w:iCs/>
        </w:rPr>
      </w:pPr>
      <w:r w:rsidRPr="00DD0DB3">
        <w:rPr>
          <w:rStyle w:val="charBoldItals"/>
        </w:rPr>
        <w:t>damage</w:t>
      </w:r>
      <w:r w:rsidRPr="005E504E">
        <w:rPr>
          <w:bCs/>
          <w:iCs/>
        </w:rPr>
        <w:t xml:space="preserve"> </w:t>
      </w:r>
      <w:r w:rsidRPr="00072031">
        <w:rPr>
          <w:bCs/>
          <w:iCs/>
        </w:rPr>
        <w:t>a tree—</w:t>
      </w:r>
    </w:p>
    <w:p w14:paraId="0D46F02E" w14:textId="77777777" w:rsidR="006E7C16" w:rsidRPr="00072031" w:rsidRDefault="006E7C16" w:rsidP="00A83F16">
      <w:pPr>
        <w:pStyle w:val="aDefpara"/>
      </w:pPr>
      <w:r w:rsidRPr="00072031">
        <w:tab/>
        <w:t>(a)</w:t>
      </w:r>
      <w:r w:rsidRPr="00072031">
        <w:tab/>
        <w:t>includes the following:</w:t>
      </w:r>
    </w:p>
    <w:p w14:paraId="7578DFC9" w14:textId="77777777" w:rsidR="006E7C16" w:rsidRPr="00072031" w:rsidRDefault="006E7C16" w:rsidP="00A83F16">
      <w:pPr>
        <w:pStyle w:val="aDefsubpara"/>
      </w:pPr>
      <w:r w:rsidRPr="00072031">
        <w:tab/>
        <w:t>(i)</w:t>
      </w:r>
      <w:r w:rsidRPr="00072031">
        <w:tab/>
        <w:t>kill or destroy the tree;</w:t>
      </w:r>
    </w:p>
    <w:p w14:paraId="392E225F" w14:textId="77777777" w:rsidR="006E7C16" w:rsidRPr="00072031" w:rsidRDefault="006E7C16" w:rsidP="00A83F16">
      <w:pPr>
        <w:pStyle w:val="aDefsubpara"/>
      </w:pPr>
      <w:r w:rsidRPr="00072031">
        <w:tab/>
        <w:t>(ii)</w:t>
      </w:r>
      <w:r w:rsidRPr="00072031">
        <w:tab/>
        <w:t>poison the tree;</w:t>
      </w:r>
    </w:p>
    <w:p w14:paraId="39E97632" w14:textId="77777777" w:rsidR="006E7C16" w:rsidRPr="00281490" w:rsidRDefault="006E7C16" w:rsidP="00A83F16">
      <w:pPr>
        <w:pStyle w:val="aDefsubpara"/>
      </w:pPr>
      <w:r w:rsidRPr="00072031">
        <w:tab/>
        <w:t>(iii)</w:t>
      </w:r>
      <w:r w:rsidRPr="00072031">
        <w:tab/>
        <w:t>ringbark the tree (whe</w:t>
      </w:r>
      <w:r w:rsidRPr="00281490">
        <w:t>ther partially or completely);</w:t>
      </w:r>
    </w:p>
    <w:p w14:paraId="4C683448" w14:textId="77777777" w:rsidR="006E7C16" w:rsidRPr="00281490" w:rsidRDefault="006E7C16" w:rsidP="00A83F16">
      <w:pPr>
        <w:pStyle w:val="aDefsubpara"/>
      </w:pPr>
      <w:r w:rsidRPr="00281490">
        <w:tab/>
        <w:t>(iv)</w:t>
      </w:r>
      <w:r w:rsidRPr="00281490">
        <w:tab/>
        <w:t>fell or remove the tree;</w:t>
      </w:r>
    </w:p>
    <w:p w14:paraId="54AA7902" w14:textId="77777777" w:rsidR="006E7C16" w:rsidRPr="00281490" w:rsidRDefault="006E7C16" w:rsidP="00A83F16">
      <w:pPr>
        <w:pStyle w:val="aDefsubpara"/>
      </w:pPr>
      <w:r w:rsidRPr="00281490">
        <w:tab/>
        <w:t>(v)</w:t>
      </w:r>
      <w:r w:rsidRPr="00281490">
        <w:tab/>
        <w:t>lop or pollard the tree;</w:t>
      </w:r>
    </w:p>
    <w:p w14:paraId="2AF12D2D" w14:textId="77777777" w:rsidR="006E7C16" w:rsidRPr="00281490" w:rsidRDefault="006E7C16" w:rsidP="00A83F16">
      <w:pPr>
        <w:pStyle w:val="aDefsubpara"/>
      </w:pPr>
      <w:r w:rsidRPr="00281490">
        <w:tab/>
        <w:t>(vi)</w:t>
      </w:r>
      <w:r w:rsidRPr="00281490">
        <w:tab/>
        <w:t>remove a hollow from the tree;</w:t>
      </w:r>
    </w:p>
    <w:p w14:paraId="015EDCF6" w14:textId="77777777" w:rsidR="006E7C16" w:rsidRPr="00281490" w:rsidRDefault="006E7C16" w:rsidP="00A83F16">
      <w:pPr>
        <w:pStyle w:val="aDefsubpara"/>
      </w:pPr>
      <w:r w:rsidRPr="00281490">
        <w:tab/>
        <w:t>(vii)</w:t>
      </w:r>
      <w:r w:rsidRPr="00281490">
        <w:tab/>
        <w:t>anything else done to or in relation to the tree that—</w:t>
      </w:r>
    </w:p>
    <w:p w14:paraId="2F4F7307" w14:textId="77777777" w:rsidR="006E7C16" w:rsidRPr="00281490" w:rsidRDefault="006E7C16" w:rsidP="00A83F16">
      <w:pPr>
        <w:pStyle w:val="Asubsubpara"/>
      </w:pPr>
      <w:r w:rsidRPr="00281490">
        <w:tab/>
        <w:t>(A)</w:t>
      </w:r>
      <w:r w:rsidRPr="00281490">
        <w:tab/>
        <w:t>is likely to cause it to die; or</w:t>
      </w:r>
    </w:p>
    <w:p w14:paraId="15FCAD16" w14:textId="77777777" w:rsidR="006E7C16" w:rsidRPr="00281490" w:rsidRDefault="006E7C16" w:rsidP="00A83F16">
      <w:pPr>
        <w:pStyle w:val="Asubsubpara"/>
      </w:pPr>
      <w:r w:rsidRPr="00281490">
        <w:tab/>
        <w:t>(B)</w:t>
      </w:r>
      <w:r w:rsidRPr="00281490">
        <w:tab/>
        <w:t>significantly reduces its life expectancy; or</w:t>
      </w:r>
    </w:p>
    <w:p w14:paraId="1988E64B" w14:textId="77777777" w:rsidR="006E7C16" w:rsidRPr="00281490" w:rsidRDefault="006E7C16" w:rsidP="00A83F16">
      <w:pPr>
        <w:pStyle w:val="Asubsubpara"/>
      </w:pPr>
      <w:r w:rsidRPr="00281490">
        <w:tab/>
        <w:t>(C)</w:t>
      </w:r>
      <w:r w:rsidRPr="00281490">
        <w:tab/>
        <w:t>significantly and adversely affects its health, stability or general appearance; but</w:t>
      </w:r>
    </w:p>
    <w:p w14:paraId="33F79D68" w14:textId="77777777" w:rsidR="006E7C16" w:rsidRPr="00281490" w:rsidRDefault="006E7C16" w:rsidP="00A83F16">
      <w:pPr>
        <w:pStyle w:val="aDefpara"/>
      </w:pPr>
      <w:r w:rsidRPr="00281490">
        <w:tab/>
        <w:t>(b)</w:t>
      </w:r>
      <w:r w:rsidRPr="00281490">
        <w:tab/>
        <w:t>does not include any cultural heritage practice undertaken in relation to the tree.</w:t>
      </w:r>
    </w:p>
    <w:p w14:paraId="3D5E6BEC" w14:textId="77777777" w:rsidR="006E7C16" w:rsidRPr="00281490" w:rsidRDefault="006E7C16" w:rsidP="006E7C16">
      <w:pPr>
        <w:pStyle w:val="aExamHdgss"/>
      </w:pPr>
      <w:r w:rsidRPr="00281490">
        <w:t>Examples—subpar (vii)</w:t>
      </w:r>
    </w:p>
    <w:p w14:paraId="6A5F035A" w14:textId="77777777" w:rsidR="006E7C16" w:rsidRPr="00281490" w:rsidRDefault="006E7C16" w:rsidP="006E7C16">
      <w:pPr>
        <w:pStyle w:val="aExamINumss"/>
      </w:pPr>
      <w:r w:rsidRPr="00281490">
        <w:t>1</w:t>
      </w:r>
      <w:r w:rsidRPr="00281490">
        <w:tab/>
        <w:t>remove, cut or break a branch of the tree</w:t>
      </w:r>
    </w:p>
    <w:p w14:paraId="1EDD2B54" w14:textId="77B1EA60" w:rsidR="00D40B53" w:rsidRPr="006E7C16" w:rsidRDefault="006E7C16" w:rsidP="006E7C16">
      <w:pPr>
        <w:pStyle w:val="aExamINumss"/>
        <w:rPr>
          <w:rStyle w:val="charBoldItals"/>
          <w:b w:val="0"/>
          <w:i w:val="0"/>
        </w:rPr>
      </w:pPr>
      <w:r w:rsidRPr="00281490">
        <w:t>2</w:t>
      </w:r>
      <w:r w:rsidRPr="00281490">
        <w:tab/>
        <w:t>contaminate soil around a protected tree by spilling chemicals or washing down construction products, such as cement, on the soil</w:t>
      </w:r>
    </w:p>
    <w:p w14:paraId="34AB076B" w14:textId="1775D79C" w:rsidR="00463059" w:rsidRPr="001163FE" w:rsidRDefault="00463059" w:rsidP="00947A62">
      <w:pPr>
        <w:pStyle w:val="aDef"/>
        <w:keepNext/>
      </w:pPr>
      <w:r w:rsidRPr="001163FE">
        <w:rPr>
          <w:rStyle w:val="charBoldItals"/>
        </w:rPr>
        <w:lastRenderedPageBreak/>
        <w:t>native timber</w:t>
      </w:r>
      <w:r w:rsidRPr="001163FE">
        <w:t>—</w:t>
      </w:r>
    </w:p>
    <w:p w14:paraId="20485416" w14:textId="77777777" w:rsidR="00463059" w:rsidRPr="001163FE" w:rsidRDefault="00682930" w:rsidP="00947A62">
      <w:pPr>
        <w:pStyle w:val="aDefpara"/>
      </w:pPr>
      <w:r>
        <w:tab/>
      </w:r>
      <w:r w:rsidRPr="001163FE">
        <w:t>(a)</w:t>
      </w:r>
      <w:r w:rsidRPr="001163FE">
        <w:tab/>
      </w:r>
      <w:r w:rsidR="00463059" w:rsidRPr="001163FE">
        <w:t>means timber from a tree that is a native plant, whether living or dead; and</w:t>
      </w:r>
    </w:p>
    <w:p w14:paraId="11CE9D06" w14:textId="77777777" w:rsidR="00463059" w:rsidRPr="001163FE" w:rsidRDefault="00682930" w:rsidP="00947A62">
      <w:pPr>
        <w:pStyle w:val="aDefpara"/>
      </w:pPr>
      <w:r>
        <w:tab/>
      </w:r>
      <w:r w:rsidRPr="001163FE">
        <w:t>(b)</w:t>
      </w:r>
      <w:r w:rsidRPr="001163FE">
        <w:tab/>
      </w:r>
      <w:r w:rsidR="00463059" w:rsidRPr="001163FE">
        <w:t>includes—</w:t>
      </w:r>
    </w:p>
    <w:p w14:paraId="3E6A982A" w14:textId="77777777" w:rsidR="00463059" w:rsidRPr="001163FE" w:rsidRDefault="00682930" w:rsidP="00947A62">
      <w:pPr>
        <w:pStyle w:val="aDefsubpara"/>
      </w:pPr>
      <w:r>
        <w:tab/>
      </w:r>
      <w:r w:rsidRPr="001163FE">
        <w:t>(i)</w:t>
      </w:r>
      <w:r w:rsidRPr="001163FE">
        <w:tab/>
      </w:r>
      <w:r w:rsidR="00463059" w:rsidRPr="001163FE">
        <w:t>a standing or fallen native tree; and</w:t>
      </w:r>
    </w:p>
    <w:p w14:paraId="1A5C6AD0" w14:textId="77777777" w:rsidR="00463059" w:rsidRPr="001163FE" w:rsidRDefault="00682930" w:rsidP="00947A62">
      <w:pPr>
        <w:pStyle w:val="aDefsubpara"/>
      </w:pPr>
      <w:r>
        <w:tab/>
      </w:r>
      <w:r w:rsidRPr="001163FE">
        <w:t>(ii)</w:t>
      </w:r>
      <w:r w:rsidRPr="001163FE">
        <w:tab/>
      </w:r>
      <w:r w:rsidR="00463059" w:rsidRPr="001163FE">
        <w:t>any material from a standing or fallen native tree; but</w:t>
      </w:r>
    </w:p>
    <w:p w14:paraId="667A6216" w14:textId="77777777" w:rsidR="00463059" w:rsidRPr="001163FE" w:rsidRDefault="00682930" w:rsidP="00947A62">
      <w:pPr>
        <w:pStyle w:val="aDefpara"/>
      </w:pPr>
      <w:r>
        <w:tab/>
      </w:r>
      <w:r w:rsidRPr="001163FE">
        <w:t>(c)</w:t>
      </w:r>
      <w:r w:rsidRPr="001163FE">
        <w:tab/>
      </w:r>
      <w:r w:rsidR="00463059" w:rsidRPr="001163FE">
        <w:t>does not include a tree seedling.</w:t>
      </w:r>
    </w:p>
    <w:p w14:paraId="0011CC80" w14:textId="77777777" w:rsidR="00463059" w:rsidRPr="001163FE" w:rsidRDefault="00463059" w:rsidP="00947A62">
      <w:pPr>
        <w:pStyle w:val="aDef"/>
      </w:pPr>
      <w:r w:rsidRPr="001163FE">
        <w:rPr>
          <w:rStyle w:val="charBoldItals"/>
        </w:rPr>
        <w:t>native tree</w:t>
      </w:r>
      <w:r w:rsidRPr="001163FE">
        <w:t>—</w:t>
      </w:r>
    </w:p>
    <w:p w14:paraId="45DEEA32" w14:textId="77777777" w:rsidR="00463059" w:rsidRPr="001163FE" w:rsidRDefault="00682930" w:rsidP="00947A62">
      <w:pPr>
        <w:pStyle w:val="aDefpara"/>
      </w:pPr>
      <w:r>
        <w:tab/>
      </w:r>
      <w:r w:rsidRPr="001163FE">
        <w:t>(a)</w:t>
      </w:r>
      <w:r w:rsidRPr="001163FE">
        <w:tab/>
      </w:r>
      <w:r w:rsidR="00463059" w:rsidRPr="001163FE">
        <w:t>means a tree that is a native plant, whether living or dead; but</w:t>
      </w:r>
    </w:p>
    <w:p w14:paraId="13CB53A3" w14:textId="77777777" w:rsidR="00463059" w:rsidRPr="001163FE" w:rsidRDefault="00682930" w:rsidP="00947A62">
      <w:pPr>
        <w:pStyle w:val="aDefpara"/>
      </w:pPr>
      <w:r>
        <w:tab/>
      </w:r>
      <w:r w:rsidRPr="001163FE">
        <w:t>(b)</w:t>
      </w:r>
      <w:r w:rsidRPr="001163FE">
        <w:tab/>
      </w:r>
      <w:r w:rsidR="00463059" w:rsidRPr="001163FE">
        <w:t>does not include a tree seedling.</w:t>
      </w:r>
    </w:p>
    <w:p w14:paraId="7A5462A9" w14:textId="77777777" w:rsidR="00463059" w:rsidRPr="001163FE" w:rsidRDefault="00463059" w:rsidP="00947A62">
      <w:pPr>
        <w:pStyle w:val="aDef"/>
      </w:pPr>
      <w:r w:rsidRPr="001163FE">
        <w:rPr>
          <w:rStyle w:val="charBoldItals"/>
        </w:rPr>
        <w:t>plant tag</w:t>
      </w:r>
      <w:r w:rsidRPr="001163FE">
        <w:t>, for a plant, means a tag made of durable material that displays the following details:</w:t>
      </w:r>
    </w:p>
    <w:p w14:paraId="1259F46B" w14:textId="77777777" w:rsidR="00463059" w:rsidRPr="001163FE" w:rsidRDefault="00682930" w:rsidP="00947A62">
      <w:pPr>
        <w:pStyle w:val="aDefpara"/>
      </w:pPr>
      <w:r>
        <w:tab/>
      </w:r>
      <w:r w:rsidRPr="001163FE">
        <w:t>(a)</w:t>
      </w:r>
      <w:r w:rsidRPr="001163FE">
        <w:tab/>
      </w:r>
      <w:r w:rsidR="00463059" w:rsidRPr="001163FE">
        <w:t>the name of the person proposing to sell or export the plant;</w:t>
      </w:r>
    </w:p>
    <w:p w14:paraId="20026CA3" w14:textId="77777777" w:rsidR="00463059" w:rsidRPr="001163FE" w:rsidRDefault="00682930" w:rsidP="00682930">
      <w:pPr>
        <w:pStyle w:val="aDefpara"/>
      </w:pPr>
      <w:r>
        <w:tab/>
      </w:r>
      <w:r w:rsidRPr="001163FE">
        <w:t>(b)</w:t>
      </w:r>
      <w:r w:rsidRPr="001163FE">
        <w:tab/>
      </w:r>
      <w:r w:rsidR="00463059" w:rsidRPr="001163FE">
        <w:t>the botanical name and common name (if any) of the plant.</w:t>
      </w:r>
    </w:p>
    <w:p w14:paraId="180E72CC" w14:textId="77777777" w:rsidR="00463059" w:rsidRDefault="00463059" w:rsidP="00682930">
      <w:pPr>
        <w:pStyle w:val="aDef"/>
      </w:pPr>
      <w:r w:rsidRPr="001163FE">
        <w:rPr>
          <w:rStyle w:val="charBoldItals"/>
        </w:rPr>
        <w:t>tree seedling</w:t>
      </w:r>
      <w:r w:rsidRPr="001163FE">
        <w:t xml:space="preserve"> means a tree that is not more than 2m high.</w:t>
      </w:r>
    </w:p>
    <w:p w14:paraId="1FDB2F2B" w14:textId="77777777" w:rsidR="00D166C2" w:rsidRPr="00281490" w:rsidRDefault="00D166C2" w:rsidP="00D166C2">
      <w:pPr>
        <w:pStyle w:val="Amain"/>
      </w:pPr>
      <w:r w:rsidRPr="00281490">
        <w:tab/>
        <w:t>(2)</w:t>
      </w:r>
      <w:r w:rsidRPr="00281490">
        <w:tab/>
        <w:t>In this section:</w:t>
      </w:r>
    </w:p>
    <w:p w14:paraId="36AD46B5" w14:textId="1E9ABA41" w:rsidR="00D166C2" w:rsidRPr="00281490" w:rsidRDefault="00D166C2" w:rsidP="00D166C2">
      <w:pPr>
        <w:pStyle w:val="aDef"/>
      </w:pPr>
      <w:r w:rsidRPr="00DD0DB3">
        <w:rPr>
          <w:rStyle w:val="charBoldItals"/>
        </w:rPr>
        <w:t>hollow</w:t>
      </w:r>
      <w:r w:rsidRPr="00281490">
        <w:t xml:space="preserve">—see the </w:t>
      </w:r>
      <w:hyperlink r:id="rId123" w:tooltip="A2023-14" w:history="1">
        <w:r w:rsidRPr="00DD0DB3">
          <w:rPr>
            <w:rStyle w:val="charCitHyperlinkItal"/>
          </w:rPr>
          <w:t>Urban Forest Act 2023</w:t>
        </w:r>
      </w:hyperlink>
      <w:r w:rsidRPr="00281490">
        <w:t>, section 14</w:t>
      </w:r>
      <w:r>
        <w:t xml:space="preserve"> </w:t>
      </w:r>
      <w:r w:rsidRPr="00281490">
        <w:t>(3).</w:t>
      </w:r>
    </w:p>
    <w:p w14:paraId="307E6F89" w14:textId="77777777" w:rsidR="00D166C2" w:rsidRPr="00281490" w:rsidRDefault="00D166C2" w:rsidP="00D166C2">
      <w:pPr>
        <w:pStyle w:val="aDef"/>
      </w:pPr>
      <w:r w:rsidRPr="00DD0DB3">
        <w:rPr>
          <w:rStyle w:val="charBoldItals"/>
        </w:rPr>
        <w:t>lop</w:t>
      </w:r>
      <w:r w:rsidRPr="00281490">
        <w:t xml:space="preserve"> a tree means cut branches or stems of the tree between branch unions.</w:t>
      </w:r>
    </w:p>
    <w:p w14:paraId="3D6CE8E1" w14:textId="05A57FEF" w:rsidR="00D166C2" w:rsidRPr="001163FE" w:rsidRDefault="00D166C2" w:rsidP="00D166C2">
      <w:pPr>
        <w:pStyle w:val="aDef"/>
      </w:pPr>
      <w:r w:rsidRPr="00DD0DB3">
        <w:rPr>
          <w:rStyle w:val="charBoldItals"/>
        </w:rPr>
        <w:t>pollard</w:t>
      </w:r>
      <w:r w:rsidRPr="00281490">
        <w:t xml:space="preserve"> a tree means remove branches of the tree to a previously pruned or lopped point.</w:t>
      </w:r>
    </w:p>
    <w:p w14:paraId="7D56BDD1" w14:textId="77777777" w:rsidR="00463059" w:rsidRPr="001163FE" w:rsidRDefault="00682930" w:rsidP="00D92492">
      <w:pPr>
        <w:pStyle w:val="AH5Sec"/>
      </w:pPr>
      <w:bookmarkStart w:id="187" w:name="_Toc167215122"/>
      <w:r w:rsidRPr="00002869">
        <w:rPr>
          <w:rStyle w:val="CharSectNo"/>
        </w:rPr>
        <w:t>140</w:t>
      </w:r>
      <w:r w:rsidRPr="001163FE">
        <w:tab/>
      </w:r>
      <w:r w:rsidR="00283315" w:rsidRPr="001163FE">
        <w:t>Offence—t</w:t>
      </w:r>
      <w:r w:rsidR="00463059" w:rsidRPr="001163FE">
        <w:t>ake native plant—unleased land</w:t>
      </w:r>
      <w:bookmarkEnd w:id="187"/>
    </w:p>
    <w:p w14:paraId="03BD0699" w14:textId="77777777" w:rsidR="00463059" w:rsidRPr="001163FE" w:rsidRDefault="00682930" w:rsidP="00947A62">
      <w:pPr>
        <w:pStyle w:val="Amain"/>
      </w:pPr>
      <w:r>
        <w:tab/>
      </w:r>
      <w:r w:rsidRPr="001163FE">
        <w:t>(1)</w:t>
      </w:r>
      <w:r w:rsidRPr="001163FE">
        <w:tab/>
      </w:r>
      <w:r w:rsidR="00463059" w:rsidRPr="001163FE">
        <w:t>A person commits an offence if—</w:t>
      </w:r>
    </w:p>
    <w:p w14:paraId="05B2BEE1" w14:textId="77777777" w:rsidR="00463059" w:rsidRPr="001163FE" w:rsidRDefault="00682930" w:rsidP="00947A62">
      <w:pPr>
        <w:pStyle w:val="Apara"/>
      </w:pPr>
      <w:r>
        <w:tab/>
      </w:r>
      <w:r w:rsidRPr="001163FE">
        <w:t>(a)</w:t>
      </w:r>
      <w:r w:rsidRPr="001163FE">
        <w:tab/>
      </w:r>
      <w:r w:rsidR="00463059" w:rsidRPr="001163FE">
        <w:t>the person takes a plant; and</w:t>
      </w:r>
    </w:p>
    <w:p w14:paraId="3551600E" w14:textId="77777777" w:rsidR="00463059" w:rsidRPr="001163FE" w:rsidRDefault="00682930" w:rsidP="00947A62">
      <w:pPr>
        <w:pStyle w:val="Apara"/>
        <w:keepNext/>
      </w:pPr>
      <w:r>
        <w:lastRenderedPageBreak/>
        <w:tab/>
      </w:r>
      <w:r w:rsidRPr="001163FE">
        <w:t>(b)</w:t>
      </w:r>
      <w:r w:rsidRPr="001163FE">
        <w:tab/>
      </w:r>
      <w:r w:rsidR="00463059" w:rsidRPr="001163FE">
        <w:t>the plant is—</w:t>
      </w:r>
    </w:p>
    <w:p w14:paraId="0DDEDA45" w14:textId="77777777" w:rsidR="00463059" w:rsidRPr="001163FE" w:rsidRDefault="00682930" w:rsidP="00947A62">
      <w:pPr>
        <w:pStyle w:val="Asubpara"/>
      </w:pPr>
      <w:r>
        <w:tab/>
      </w:r>
      <w:r w:rsidRPr="001163FE">
        <w:t>(i)</w:t>
      </w:r>
      <w:r w:rsidRPr="001163FE">
        <w:tab/>
      </w:r>
      <w:r w:rsidR="00463059" w:rsidRPr="001163FE">
        <w:t>a native plant; and</w:t>
      </w:r>
    </w:p>
    <w:p w14:paraId="39685319" w14:textId="77777777" w:rsidR="00463059" w:rsidRPr="001163FE" w:rsidRDefault="00682930" w:rsidP="00947A62">
      <w:pPr>
        <w:pStyle w:val="Asubpara"/>
      </w:pPr>
      <w:r>
        <w:tab/>
      </w:r>
      <w:r w:rsidRPr="001163FE">
        <w:t>(ii)</w:t>
      </w:r>
      <w:r w:rsidRPr="001163FE">
        <w:tab/>
      </w:r>
      <w:r w:rsidR="00463059" w:rsidRPr="001163FE">
        <w:t>on unleased land.</w:t>
      </w:r>
    </w:p>
    <w:p w14:paraId="7248AB3D" w14:textId="666258D9" w:rsidR="00463059" w:rsidRPr="001163FE" w:rsidRDefault="00463059" w:rsidP="00947A62">
      <w:pPr>
        <w:pStyle w:val="Penalty"/>
      </w:pPr>
      <w:r w:rsidRPr="001163FE">
        <w:t>Maximum penalty:  50</w:t>
      </w:r>
      <w:r w:rsidR="0080021D">
        <w:t xml:space="preserve"> </w:t>
      </w:r>
      <w:r w:rsidRPr="001163FE">
        <w:t>penalty units.</w:t>
      </w:r>
    </w:p>
    <w:p w14:paraId="68DE3619" w14:textId="5F59D541"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Take</w:t>
      </w:r>
      <w:r w:rsidRPr="001163FE">
        <w:t>—</w:t>
      </w:r>
      <w:r w:rsidR="00D75E9F" w:rsidRPr="001163FE">
        <w:t>see</w:t>
      </w:r>
      <w:r w:rsidR="00721420">
        <w:t xml:space="preserve"> </w:t>
      </w:r>
      <w:r w:rsidR="00D75E9F" w:rsidRPr="001163FE">
        <w:t>s</w:t>
      </w:r>
      <w:r w:rsidR="00721420">
        <w:t xml:space="preserve"> </w:t>
      </w:r>
      <w:r w:rsidRPr="001163FE">
        <w:t>1</w:t>
      </w:r>
      <w:r w:rsidR="006278BE" w:rsidRPr="001163FE">
        <w:t>2</w:t>
      </w:r>
      <w:r w:rsidR="00FE54F9" w:rsidRPr="001163FE">
        <w:t>6</w:t>
      </w:r>
      <w:r w:rsidRPr="001163FE">
        <w:t>.</w:t>
      </w:r>
    </w:p>
    <w:p w14:paraId="76550C12" w14:textId="77777777" w:rsidR="00721420" w:rsidRPr="00EE4266" w:rsidRDefault="00721420" w:rsidP="00721420">
      <w:pPr>
        <w:pStyle w:val="Amain"/>
      </w:pPr>
      <w:r w:rsidRPr="00EE4266">
        <w:tab/>
        <w:t>(2)</w:t>
      </w:r>
      <w:r w:rsidRPr="00EE4266">
        <w:tab/>
        <w:t>This section does not apply to a person if—</w:t>
      </w:r>
    </w:p>
    <w:p w14:paraId="37BCF3B1" w14:textId="77777777" w:rsidR="00721420" w:rsidRPr="00EE4266" w:rsidRDefault="00721420" w:rsidP="00721420">
      <w:pPr>
        <w:pStyle w:val="Apara"/>
      </w:pPr>
      <w:r w:rsidRPr="00EE4266">
        <w:tab/>
        <w:t>(a)</w:t>
      </w:r>
      <w:r w:rsidRPr="00EE4266">
        <w:tab/>
        <w:t>the person is a public servant exercising a function as a public servant; or</w:t>
      </w:r>
    </w:p>
    <w:p w14:paraId="66DDAF88" w14:textId="536331A4" w:rsidR="00721420" w:rsidRPr="00EE4266" w:rsidRDefault="00721420" w:rsidP="00721420">
      <w:pPr>
        <w:pStyle w:val="Apara"/>
      </w:pPr>
      <w:r w:rsidRPr="00EE4266">
        <w:tab/>
        <w:t>(b)</w:t>
      </w:r>
      <w:r w:rsidRPr="00EE4266">
        <w:tab/>
        <w:t xml:space="preserve">the person is authorised to take the plant under a development approval under the </w:t>
      </w:r>
      <w:hyperlink r:id="rId124" w:tooltip="A2023-18" w:history="1">
        <w:r w:rsidRPr="00DD0DB3">
          <w:rPr>
            <w:rStyle w:val="charCitHyperlinkItal"/>
          </w:rPr>
          <w:t>Planning Act 2023</w:t>
        </w:r>
      </w:hyperlink>
      <w:r w:rsidRPr="00EE4266">
        <w:t>, chapter 7; or</w:t>
      </w:r>
    </w:p>
    <w:p w14:paraId="61A3D344" w14:textId="77777777" w:rsidR="00721420" w:rsidRPr="00EE4266" w:rsidRDefault="00721420" w:rsidP="00721420">
      <w:pPr>
        <w:pStyle w:val="Apara"/>
      </w:pPr>
      <w:r w:rsidRPr="00EE4266">
        <w:tab/>
        <w:t>(c)</w:t>
      </w:r>
      <w:r w:rsidRPr="00EE4266">
        <w:tab/>
        <w:t>the person only takes seeds from the plant for domestic use; or</w:t>
      </w:r>
    </w:p>
    <w:p w14:paraId="7CEE32BC" w14:textId="4C7883EF" w:rsidR="00721420" w:rsidRPr="001163FE" w:rsidRDefault="00721420" w:rsidP="00721420">
      <w:pPr>
        <w:pStyle w:val="Apara"/>
      </w:pPr>
      <w:r w:rsidRPr="00EE4266">
        <w:tab/>
        <w:t>(d)</w:t>
      </w:r>
      <w:r w:rsidRPr="00EE4266">
        <w:tab/>
        <w:t xml:space="preserve">an exception under the </w:t>
      </w:r>
      <w:hyperlink r:id="rId125" w:tooltip="A2023-14" w:history="1">
        <w:r w:rsidRPr="00DD0DB3">
          <w:rPr>
            <w:rStyle w:val="charCitHyperlinkItal"/>
          </w:rPr>
          <w:t>Urban Forest Act 2023</w:t>
        </w:r>
      </w:hyperlink>
      <w:r w:rsidRPr="00EE4266">
        <w:t>, section</w:t>
      </w:r>
      <w:r w:rsidR="0080021D">
        <w:t xml:space="preserve"> </w:t>
      </w:r>
      <w:r w:rsidRPr="00EE4266">
        <w:t>18 (Exceptions—tree damaging and prohibited groundwork offences) applies.</w:t>
      </w:r>
    </w:p>
    <w:p w14:paraId="115C0A67" w14:textId="76E1575B" w:rsidR="00463059" w:rsidRPr="001163FE" w:rsidRDefault="00463059" w:rsidP="00660BFC">
      <w:pPr>
        <w:pStyle w:val="aNote"/>
      </w:pPr>
      <w:r w:rsidRPr="001163FE">
        <w:rPr>
          <w:rStyle w:val="charItals"/>
        </w:rPr>
        <w:t>Note</w:t>
      </w:r>
      <w:r w:rsidRPr="001163FE">
        <w:rPr>
          <w:rStyle w:val="charItals"/>
        </w:rPr>
        <w:tab/>
      </w:r>
      <w:r w:rsidRPr="001163FE">
        <w:t>The defendant has an evidential burden in relation to the matters mentioned in</w:t>
      </w:r>
      <w:r w:rsidR="00D75E9F" w:rsidRPr="001163FE">
        <w:t xml:space="preserve"> s</w:t>
      </w:r>
      <w:r w:rsidR="0080021D">
        <w:t xml:space="preserve"> </w:t>
      </w:r>
      <w:r w:rsidR="00E64271">
        <w:t>(2</w:t>
      </w:r>
      <w:r w:rsidRPr="001163FE">
        <w:t xml:space="preserve">) (see </w:t>
      </w:r>
      <w:hyperlink r:id="rId126" w:tooltip="A2002-51" w:history="1">
        <w:r w:rsidR="000E0483" w:rsidRPr="001163FE">
          <w:rPr>
            <w:rStyle w:val="charCitHyperlinkAbbrev"/>
          </w:rPr>
          <w:t>Criminal Code</w:t>
        </w:r>
      </w:hyperlink>
      <w:r w:rsidRPr="001163FE">
        <w:t>,</w:t>
      </w:r>
      <w:r w:rsidR="00D75E9F" w:rsidRPr="001163FE">
        <w:t xml:space="preserve"> s</w:t>
      </w:r>
      <w:r w:rsidR="0080021D">
        <w:t xml:space="preserve"> </w:t>
      </w:r>
      <w:r w:rsidRPr="001163FE">
        <w:t>58).</w:t>
      </w:r>
    </w:p>
    <w:p w14:paraId="1307D6E1" w14:textId="7B585F07" w:rsidR="00463059" w:rsidRPr="001163FE" w:rsidRDefault="00682930" w:rsidP="00947A62">
      <w:pPr>
        <w:pStyle w:val="Amain"/>
      </w:pPr>
      <w:r>
        <w:tab/>
      </w:r>
      <w:r w:rsidRPr="001163FE">
        <w:t>(3)</w:t>
      </w:r>
      <w:r w:rsidRPr="001163FE">
        <w:tab/>
      </w:r>
      <w:r w:rsidR="00463059" w:rsidRPr="001163FE">
        <w:t>A person also has the benefit of the chapter</w:t>
      </w:r>
      <w:r w:rsidR="00BD4AED">
        <w:t xml:space="preserve"> </w:t>
      </w:r>
      <w:r w:rsidR="00463059" w:rsidRPr="001163FE">
        <w:t>6</w:t>
      </w:r>
      <w:r w:rsidR="00BD4AED">
        <w:t xml:space="preserve"> </w:t>
      </w:r>
      <w:r w:rsidR="00463059" w:rsidRPr="001163FE">
        <w:t>exceptions for an offence against this section.</w:t>
      </w:r>
    </w:p>
    <w:p w14:paraId="2ECB37D4" w14:textId="29C3069F" w:rsidR="00463059" w:rsidRPr="001163FE" w:rsidRDefault="00463059" w:rsidP="00660BFC">
      <w:pPr>
        <w:pStyle w:val="aNote"/>
      </w:pPr>
      <w:r w:rsidRPr="001163FE">
        <w:rPr>
          <w:rStyle w:val="charItals"/>
        </w:rPr>
        <w:t>Note</w:t>
      </w:r>
      <w:r w:rsidRPr="001163FE">
        <w:rPr>
          <w:rStyle w:val="charItals"/>
        </w:rPr>
        <w:tab/>
      </w:r>
      <w:r w:rsidRPr="001163FE">
        <w:t>The chapter 6</w:t>
      </w:r>
      <w:r w:rsidR="00BD4AED">
        <w:t xml:space="preserve"> </w:t>
      </w:r>
      <w:r w:rsidR="006278BE" w:rsidRPr="001163FE">
        <w:t>exceptions are set out in</w:t>
      </w:r>
      <w:r w:rsidR="00D75E9F" w:rsidRPr="001163FE">
        <w:t xml:space="preserve"> s</w:t>
      </w:r>
      <w:r w:rsidR="0080021D">
        <w:t xml:space="preserve"> </w:t>
      </w:r>
      <w:r w:rsidR="006278BE" w:rsidRPr="001163FE">
        <w:t>1</w:t>
      </w:r>
      <w:r w:rsidR="00FE54F9" w:rsidRPr="001163FE">
        <w:t>53</w:t>
      </w:r>
      <w:r w:rsidRPr="001163FE">
        <w:t>.</w:t>
      </w:r>
    </w:p>
    <w:p w14:paraId="45297B6F" w14:textId="77777777" w:rsidR="00463059" w:rsidRPr="001163FE" w:rsidRDefault="00682930" w:rsidP="00682930">
      <w:pPr>
        <w:pStyle w:val="AH5Sec"/>
      </w:pPr>
      <w:bookmarkStart w:id="188" w:name="_Toc167215123"/>
      <w:r w:rsidRPr="00002869">
        <w:rPr>
          <w:rStyle w:val="CharSectNo"/>
        </w:rPr>
        <w:t>141</w:t>
      </w:r>
      <w:r w:rsidRPr="001163FE">
        <w:tab/>
      </w:r>
      <w:r w:rsidR="00283315" w:rsidRPr="001163FE">
        <w:t>Offence—t</w:t>
      </w:r>
      <w:r w:rsidR="00463059" w:rsidRPr="001163FE">
        <w:t>ake and sell native plant—unleased land</w:t>
      </w:r>
      <w:bookmarkEnd w:id="188"/>
    </w:p>
    <w:p w14:paraId="63712CBC" w14:textId="77777777" w:rsidR="00463059" w:rsidRPr="001163FE" w:rsidRDefault="00682930" w:rsidP="00682930">
      <w:pPr>
        <w:pStyle w:val="Amain"/>
      </w:pPr>
      <w:r>
        <w:tab/>
      </w:r>
      <w:r w:rsidRPr="001163FE">
        <w:t>(1)</w:t>
      </w:r>
      <w:r w:rsidRPr="001163FE">
        <w:tab/>
      </w:r>
      <w:r w:rsidR="00463059" w:rsidRPr="001163FE">
        <w:t>A person commits an offence if—</w:t>
      </w:r>
    </w:p>
    <w:p w14:paraId="07CE1938" w14:textId="77777777" w:rsidR="00463059" w:rsidRPr="001163FE" w:rsidRDefault="00682930" w:rsidP="00682930">
      <w:pPr>
        <w:pStyle w:val="Apara"/>
      </w:pPr>
      <w:r>
        <w:tab/>
      </w:r>
      <w:r w:rsidRPr="001163FE">
        <w:t>(a)</w:t>
      </w:r>
      <w:r w:rsidRPr="001163FE">
        <w:tab/>
      </w:r>
      <w:r w:rsidR="00463059" w:rsidRPr="001163FE">
        <w:t>the person takes a plant; and</w:t>
      </w:r>
    </w:p>
    <w:p w14:paraId="08AA228F" w14:textId="77777777" w:rsidR="00463059" w:rsidRPr="001163FE" w:rsidRDefault="00682930" w:rsidP="00947A62">
      <w:pPr>
        <w:pStyle w:val="Apara"/>
      </w:pPr>
      <w:r>
        <w:tab/>
      </w:r>
      <w:r w:rsidRPr="001163FE">
        <w:t>(b)</w:t>
      </w:r>
      <w:r w:rsidRPr="001163FE">
        <w:tab/>
      </w:r>
      <w:r w:rsidR="00463059" w:rsidRPr="001163FE">
        <w:t>the plant is—</w:t>
      </w:r>
    </w:p>
    <w:p w14:paraId="01FC77AF" w14:textId="77777777" w:rsidR="00463059" w:rsidRPr="001163FE" w:rsidRDefault="00682930" w:rsidP="00947A62">
      <w:pPr>
        <w:pStyle w:val="Asubpara"/>
      </w:pPr>
      <w:r>
        <w:tab/>
      </w:r>
      <w:r w:rsidRPr="001163FE">
        <w:t>(i)</w:t>
      </w:r>
      <w:r w:rsidRPr="001163FE">
        <w:tab/>
      </w:r>
      <w:r w:rsidR="00463059" w:rsidRPr="001163FE">
        <w:t>a native plant; and</w:t>
      </w:r>
    </w:p>
    <w:p w14:paraId="4D881CBC" w14:textId="77777777" w:rsidR="00463059" w:rsidRPr="001163FE" w:rsidRDefault="00682930" w:rsidP="00682930">
      <w:pPr>
        <w:pStyle w:val="Asubpara"/>
      </w:pPr>
      <w:r>
        <w:tab/>
      </w:r>
      <w:r w:rsidRPr="001163FE">
        <w:t>(ii)</w:t>
      </w:r>
      <w:r w:rsidRPr="001163FE">
        <w:tab/>
      </w:r>
      <w:r w:rsidR="00463059" w:rsidRPr="001163FE">
        <w:t>on unleased land; and</w:t>
      </w:r>
    </w:p>
    <w:p w14:paraId="79C33FEC" w14:textId="77777777" w:rsidR="00463059" w:rsidRPr="001163FE" w:rsidRDefault="00682930" w:rsidP="00682930">
      <w:pPr>
        <w:pStyle w:val="Apara"/>
        <w:keepNext/>
      </w:pPr>
      <w:r>
        <w:lastRenderedPageBreak/>
        <w:tab/>
      </w:r>
      <w:r w:rsidRPr="001163FE">
        <w:t>(c)</w:t>
      </w:r>
      <w:r w:rsidRPr="001163FE">
        <w:tab/>
      </w:r>
      <w:r w:rsidR="00463059" w:rsidRPr="001163FE">
        <w:t>the person sells the plant.</w:t>
      </w:r>
    </w:p>
    <w:p w14:paraId="52783998" w14:textId="4827B869" w:rsidR="00463059" w:rsidRPr="001163FE" w:rsidRDefault="00463059" w:rsidP="00682930">
      <w:pPr>
        <w:pStyle w:val="Penalty"/>
        <w:keepNext/>
      </w:pPr>
      <w:r w:rsidRPr="001163FE">
        <w:t>Maximum penalty:  100</w:t>
      </w:r>
      <w:r w:rsidR="0080021D">
        <w:t xml:space="preserve"> </w:t>
      </w:r>
      <w:r w:rsidRPr="001163FE">
        <w:t>penalty units, imprisonment for 1</w:t>
      </w:r>
      <w:r w:rsidR="0080021D">
        <w:t xml:space="preserve"> </w:t>
      </w:r>
      <w:r w:rsidRPr="001163FE">
        <w:t>year or both.</w:t>
      </w:r>
    </w:p>
    <w:p w14:paraId="6946559B" w14:textId="59C5784A" w:rsidR="00463059" w:rsidRPr="001163FE" w:rsidRDefault="00463059" w:rsidP="00660BFC">
      <w:pPr>
        <w:pStyle w:val="aNote"/>
        <w:jc w:val="left"/>
      </w:pPr>
      <w:r w:rsidRPr="001163FE">
        <w:rPr>
          <w:rStyle w:val="charItals"/>
        </w:rPr>
        <w:t>Note</w:t>
      </w:r>
      <w:r w:rsidRPr="001163FE">
        <w:rPr>
          <w:rStyle w:val="charItals"/>
        </w:rPr>
        <w:tab/>
      </w:r>
      <w:r w:rsidR="00CF616B" w:rsidRPr="001163FE">
        <w:rPr>
          <w:rStyle w:val="charBoldItals"/>
        </w:rPr>
        <w:t>Sell</w:t>
      </w:r>
      <w:r w:rsidR="00CF616B" w:rsidRPr="001163FE">
        <w:t xml:space="preserve"> in</w:t>
      </w:r>
      <w:r w:rsidR="00FE54F9" w:rsidRPr="001163FE">
        <w:t>cludes offer for sale (see</w:t>
      </w:r>
      <w:r w:rsidR="0080021D">
        <w:t xml:space="preserve"> </w:t>
      </w:r>
      <w:r w:rsidR="00FE54F9" w:rsidRPr="001163FE">
        <w:t>s</w:t>
      </w:r>
      <w:r w:rsidR="0080021D">
        <w:t xml:space="preserve"> </w:t>
      </w:r>
      <w:r w:rsidR="00FE54F9" w:rsidRPr="001163FE">
        <w:t>126</w:t>
      </w:r>
      <w:r w:rsidR="00CF616B" w:rsidRPr="001163FE">
        <w:t>).</w:t>
      </w:r>
      <w:r w:rsidR="00CF616B" w:rsidRPr="001163FE">
        <w:br/>
      </w:r>
      <w:r w:rsidRPr="001163FE">
        <w:rPr>
          <w:rStyle w:val="charBoldItals"/>
        </w:rPr>
        <w:t>Take</w:t>
      </w:r>
      <w:r w:rsidR="008B6297" w:rsidRPr="001163FE">
        <w:t>—</w:t>
      </w:r>
      <w:r w:rsidR="00D75E9F" w:rsidRPr="001163FE">
        <w:t>see</w:t>
      </w:r>
      <w:r w:rsidR="0080021D">
        <w:t xml:space="preserve"> </w:t>
      </w:r>
      <w:r w:rsidR="00D75E9F" w:rsidRPr="001163FE">
        <w:t>s</w:t>
      </w:r>
      <w:r w:rsidR="0080021D">
        <w:t xml:space="preserve"> </w:t>
      </w:r>
      <w:r w:rsidR="008B6297" w:rsidRPr="001163FE">
        <w:t>1</w:t>
      </w:r>
      <w:r w:rsidR="006278BE" w:rsidRPr="001163FE">
        <w:t>2</w:t>
      </w:r>
      <w:r w:rsidR="00FE54F9" w:rsidRPr="001163FE">
        <w:t>6</w:t>
      </w:r>
      <w:r w:rsidRPr="001163FE">
        <w:t>.</w:t>
      </w:r>
    </w:p>
    <w:p w14:paraId="4A4F0FE6" w14:textId="29005DAC" w:rsidR="00463059" w:rsidRPr="001163FE" w:rsidRDefault="00682930" w:rsidP="00947A62">
      <w:pPr>
        <w:pStyle w:val="Amain"/>
      </w:pPr>
      <w:r>
        <w:tab/>
      </w:r>
      <w:r w:rsidRPr="001163FE">
        <w:t>(2)</w:t>
      </w:r>
      <w:r w:rsidRPr="001163FE">
        <w:tab/>
      </w:r>
      <w:r w:rsidR="00463059" w:rsidRPr="001163FE">
        <w:t xml:space="preserve">This </w:t>
      </w:r>
      <w:r w:rsidR="00D75E9F" w:rsidRPr="001163FE">
        <w:t>section</w:t>
      </w:r>
      <w:r w:rsidR="00AB29D4">
        <w:t xml:space="preserve"> </w:t>
      </w:r>
      <w:r w:rsidR="00463059" w:rsidRPr="001163FE">
        <w:t>does not apply to a person if the plant is native timber.</w:t>
      </w:r>
    </w:p>
    <w:p w14:paraId="5621B64E" w14:textId="6770BEA9" w:rsidR="00463059" w:rsidRPr="001163FE" w:rsidRDefault="00463059" w:rsidP="00947A62">
      <w:pPr>
        <w:pStyle w:val="aNote"/>
      </w:pPr>
      <w:r w:rsidRPr="001163FE">
        <w:rPr>
          <w:rStyle w:val="charItals"/>
        </w:rPr>
        <w:t>Note 1</w:t>
      </w:r>
      <w:r w:rsidRPr="001163FE">
        <w:rPr>
          <w:rStyle w:val="charBoldItals"/>
        </w:rPr>
        <w:tab/>
        <w:t>Native timber</w:t>
      </w:r>
      <w:r w:rsidR="008B6297" w:rsidRPr="001163FE">
        <w:t>—</w:t>
      </w:r>
      <w:r w:rsidR="00D75E9F" w:rsidRPr="001163FE">
        <w:t>see</w:t>
      </w:r>
      <w:r w:rsidR="0080021D">
        <w:t xml:space="preserve"> </w:t>
      </w:r>
      <w:r w:rsidR="00D75E9F" w:rsidRPr="001163FE">
        <w:t>s</w:t>
      </w:r>
      <w:r w:rsidR="0080021D">
        <w:t xml:space="preserve"> </w:t>
      </w:r>
      <w:r w:rsidR="008B6297" w:rsidRPr="001163FE">
        <w:t>1</w:t>
      </w:r>
      <w:r w:rsidR="006278BE" w:rsidRPr="001163FE">
        <w:t>3</w:t>
      </w:r>
      <w:r w:rsidR="00FE54F9" w:rsidRPr="001163FE">
        <w:t>9</w:t>
      </w:r>
      <w:r w:rsidRPr="001163FE">
        <w:t>.</w:t>
      </w:r>
    </w:p>
    <w:p w14:paraId="665BC0AD" w14:textId="31059568" w:rsidR="00463059" w:rsidRPr="001163FE" w:rsidRDefault="00463059" w:rsidP="00947A62">
      <w:pPr>
        <w:pStyle w:val="aNote"/>
      </w:pPr>
      <w:r w:rsidRPr="001163FE">
        <w:rPr>
          <w:rStyle w:val="charItals"/>
        </w:rPr>
        <w:t>Note 2</w:t>
      </w:r>
      <w:r w:rsidRPr="001163FE">
        <w:rPr>
          <w:rStyle w:val="charItals"/>
        </w:rPr>
        <w:tab/>
      </w:r>
      <w:r w:rsidRPr="001163FE">
        <w:t xml:space="preserve">It is an offence to damage a native </w:t>
      </w:r>
      <w:r w:rsidR="004534BD" w:rsidRPr="001163FE">
        <w:t>tree on unleased land (</w:t>
      </w:r>
      <w:r w:rsidR="00D75E9F" w:rsidRPr="001163FE">
        <w:t>see</w:t>
      </w:r>
      <w:r w:rsidR="0080021D">
        <w:t xml:space="preserve"> </w:t>
      </w:r>
      <w:r w:rsidR="00D75E9F" w:rsidRPr="001163FE">
        <w:t>s</w:t>
      </w:r>
      <w:r w:rsidR="0080021D">
        <w:t xml:space="preserve"> </w:t>
      </w:r>
      <w:r w:rsidR="00362D98" w:rsidRPr="001163FE">
        <w:t>144</w:t>
      </w:r>
      <w:r w:rsidRPr="001163FE">
        <w:t>). It is also an offence to take fallen native timb</w:t>
      </w:r>
      <w:r w:rsidR="008B6297" w:rsidRPr="001163FE">
        <w:t>er from unleased land (</w:t>
      </w:r>
      <w:r w:rsidR="00D75E9F" w:rsidRPr="001163FE">
        <w:t>see</w:t>
      </w:r>
      <w:r w:rsidR="0080021D">
        <w:t xml:space="preserve"> </w:t>
      </w:r>
      <w:r w:rsidR="00D75E9F" w:rsidRPr="001163FE">
        <w:t>s</w:t>
      </w:r>
      <w:r w:rsidR="0080021D">
        <w:t xml:space="preserve"> </w:t>
      </w:r>
      <w:r w:rsidR="008B6297" w:rsidRPr="001163FE">
        <w:t>1</w:t>
      </w:r>
      <w:r w:rsidR="00992597" w:rsidRPr="001163FE">
        <w:t>4</w:t>
      </w:r>
      <w:r w:rsidR="00362D98" w:rsidRPr="001163FE">
        <w:t>6</w:t>
      </w:r>
      <w:r w:rsidRPr="001163FE">
        <w:t>).</w:t>
      </w:r>
    </w:p>
    <w:p w14:paraId="68FB8DBA" w14:textId="0404AEC4" w:rsidR="00463059" w:rsidRPr="001163FE" w:rsidRDefault="00463059" w:rsidP="00660BFC">
      <w:pPr>
        <w:pStyle w:val="aNote"/>
      </w:pPr>
      <w:r w:rsidRPr="001163FE">
        <w:rPr>
          <w:rStyle w:val="charItals"/>
        </w:rPr>
        <w:t>Note 3</w:t>
      </w:r>
      <w:r w:rsidRPr="001163FE">
        <w:rPr>
          <w:rStyle w:val="charItals"/>
        </w:rPr>
        <w:tab/>
      </w:r>
      <w:r w:rsidRPr="001163FE">
        <w:t>The defendant has an evidential burden in relation to the matters mentioned in</w:t>
      </w:r>
      <w:r w:rsidR="00D75E9F" w:rsidRPr="001163FE">
        <w:t xml:space="preserve"> s</w:t>
      </w:r>
      <w:r w:rsidR="0080021D">
        <w:t xml:space="preserve"> </w:t>
      </w:r>
      <w:r w:rsidRPr="001163FE">
        <w:t xml:space="preserve">(2) (see </w:t>
      </w:r>
      <w:hyperlink r:id="rId127" w:tooltip="A2002-51" w:history="1">
        <w:r w:rsidR="000E0483" w:rsidRPr="001163FE">
          <w:rPr>
            <w:rStyle w:val="charCitHyperlinkAbbrev"/>
          </w:rPr>
          <w:t>Criminal Code</w:t>
        </w:r>
      </w:hyperlink>
      <w:r w:rsidRPr="001163FE">
        <w:t>,</w:t>
      </w:r>
      <w:r w:rsidR="00D75E9F" w:rsidRPr="001163FE">
        <w:t xml:space="preserve"> s</w:t>
      </w:r>
      <w:r w:rsidR="0080021D">
        <w:t xml:space="preserve"> </w:t>
      </w:r>
      <w:r w:rsidRPr="001163FE">
        <w:t>58).</w:t>
      </w:r>
    </w:p>
    <w:p w14:paraId="15791375" w14:textId="2D952682" w:rsidR="00463059" w:rsidRPr="001163FE" w:rsidRDefault="00682930" w:rsidP="00947A62">
      <w:pPr>
        <w:pStyle w:val="Amain"/>
      </w:pPr>
      <w:r>
        <w:tab/>
      </w:r>
      <w:r w:rsidRPr="001163FE">
        <w:t>(3)</w:t>
      </w:r>
      <w:r w:rsidRPr="001163FE">
        <w:tab/>
      </w:r>
      <w:r w:rsidR="00463059" w:rsidRPr="001163FE">
        <w:t>A person also has the benefit of the chapter</w:t>
      </w:r>
      <w:r w:rsidR="0080021D">
        <w:t xml:space="preserve"> </w:t>
      </w:r>
      <w:r w:rsidR="00463059" w:rsidRPr="001163FE">
        <w:t>6</w:t>
      </w:r>
      <w:r w:rsidR="0080021D">
        <w:t xml:space="preserve"> </w:t>
      </w:r>
      <w:r w:rsidR="00463059" w:rsidRPr="001163FE">
        <w:t>exceptions for an offence against this section.</w:t>
      </w:r>
    </w:p>
    <w:p w14:paraId="60EC1EC8" w14:textId="4401B08E" w:rsidR="00463059" w:rsidRPr="001163FE" w:rsidRDefault="00463059" w:rsidP="00660BFC">
      <w:pPr>
        <w:pStyle w:val="aNote"/>
      </w:pPr>
      <w:r w:rsidRPr="001163FE">
        <w:rPr>
          <w:rStyle w:val="charItals"/>
        </w:rPr>
        <w:t>Note</w:t>
      </w:r>
      <w:r w:rsidRPr="001163FE">
        <w:rPr>
          <w:rStyle w:val="charItals"/>
        </w:rPr>
        <w:tab/>
      </w:r>
      <w:r w:rsidRPr="001163FE">
        <w:t>The chapter 6</w:t>
      </w:r>
      <w:r w:rsidR="0080021D">
        <w:t xml:space="preserve"> </w:t>
      </w:r>
      <w:r w:rsidR="008B6297" w:rsidRPr="001163FE">
        <w:t>exceptions are set out in</w:t>
      </w:r>
      <w:r w:rsidR="00D75E9F" w:rsidRPr="001163FE">
        <w:t xml:space="preserve"> s</w:t>
      </w:r>
      <w:r w:rsidR="0080021D">
        <w:t xml:space="preserve"> </w:t>
      </w:r>
      <w:r w:rsidR="008B6297" w:rsidRPr="001163FE">
        <w:t>1</w:t>
      </w:r>
      <w:r w:rsidR="00362D98" w:rsidRPr="001163FE">
        <w:t>53</w:t>
      </w:r>
      <w:r w:rsidRPr="001163FE">
        <w:t>.</w:t>
      </w:r>
    </w:p>
    <w:p w14:paraId="5D65D019" w14:textId="77777777" w:rsidR="00463059" w:rsidRPr="001163FE" w:rsidRDefault="00682930" w:rsidP="00682930">
      <w:pPr>
        <w:pStyle w:val="AH5Sec"/>
      </w:pPr>
      <w:bookmarkStart w:id="189" w:name="_Toc167215124"/>
      <w:r w:rsidRPr="00002869">
        <w:rPr>
          <w:rStyle w:val="CharSectNo"/>
        </w:rPr>
        <w:t>142</w:t>
      </w:r>
      <w:r w:rsidRPr="001163FE">
        <w:tab/>
      </w:r>
      <w:r w:rsidR="00283315" w:rsidRPr="001163FE">
        <w:t>Offence—t</w:t>
      </w:r>
      <w:r w:rsidR="00463059" w:rsidRPr="001163FE">
        <w:t>ake native plant—protected native species</w:t>
      </w:r>
      <w:bookmarkEnd w:id="189"/>
    </w:p>
    <w:p w14:paraId="25ED2913" w14:textId="77777777" w:rsidR="00463059" w:rsidRPr="001163FE" w:rsidRDefault="00682930" w:rsidP="00682930">
      <w:pPr>
        <w:pStyle w:val="Amain"/>
      </w:pPr>
      <w:r>
        <w:tab/>
      </w:r>
      <w:r w:rsidRPr="001163FE">
        <w:t>(1)</w:t>
      </w:r>
      <w:r w:rsidRPr="001163FE">
        <w:tab/>
      </w:r>
      <w:r w:rsidR="00463059" w:rsidRPr="001163FE">
        <w:t>A person commits an offence if—</w:t>
      </w:r>
    </w:p>
    <w:p w14:paraId="164D7727" w14:textId="77777777" w:rsidR="00463059" w:rsidRPr="001163FE" w:rsidRDefault="00682930" w:rsidP="00682930">
      <w:pPr>
        <w:pStyle w:val="Apara"/>
      </w:pPr>
      <w:r>
        <w:tab/>
      </w:r>
      <w:r w:rsidRPr="001163FE">
        <w:t>(a)</w:t>
      </w:r>
      <w:r w:rsidRPr="001163FE">
        <w:tab/>
      </w:r>
      <w:r w:rsidR="00463059" w:rsidRPr="001163FE">
        <w:t>the person takes a plant; and</w:t>
      </w:r>
    </w:p>
    <w:p w14:paraId="34E0BDF4" w14:textId="77777777" w:rsidR="00463059" w:rsidRPr="001163FE" w:rsidRDefault="00682930" w:rsidP="00947A62">
      <w:pPr>
        <w:pStyle w:val="Apara"/>
      </w:pPr>
      <w:r>
        <w:tab/>
      </w:r>
      <w:r w:rsidRPr="001163FE">
        <w:t>(b)</w:t>
      </w:r>
      <w:r w:rsidRPr="001163FE">
        <w:tab/>
      </w:r>
      <w:r w:rsidR="00463059" w:rsidRPr="001163FE">
        <w:t>the plant is a protected native species.</w:t>
      </w:r>
    </w:p>
    <w:p w14:paraId="2CE4089E" w14:textId="7DBA5C99" w:rsidR="00463059" w:rsidRPr="001163FE" w:rsidRDefault="00463059" w:rsidP="00947A62">
      <w:pPr>
        <w:pStyle w:val="Penalty"/>
      </w:pPr>
      <w:r w:rsidRPr="001163FE">
        <w:t>Maximum penalty:  50</w:t>
      </w:r>
      <w:r w:rsidR="0080021D">
        <w:t xml:space="preserve"> </w:t>
      </w:r>
      <w:r w:rsidRPr="001163FE">
        <w:t>penalty units.</w:t>
      </w:r>
    </w:p>
    <w:p w14:paraId="432B5A1C" w14:textId="6156FCCE" w:rsidR="00463059" w:rsidRPr="001163FE" w:rsidRDefault="00463059" w:rsidP="00947A62">
      <w:pPr>
        <w:pStyle w:val="aNote"/>
        <w:jc w:val="left"/>
      </w:pPr>
      <w:r w:rsidRPr="001163FE">
        <w:rPr>
          <w:rStyle w:val="charItals"/>
        </w:rPr>
        <w:t>Note</w:t>
      </w:r>
      <w:r w:rsidRPr="001163FE">
        <w:rPr>
          <w:rStyle w:val="charItals"/>
        </w:rPr>
        <w:tab/>
      </w:r>
      <w:r w:rsidRPr="001163FE">
        <w:rPr>
          <w:rStyle w:val="charBoldItals"/>
        </w:rPr>
        <w:t>Protected native species</w:t>
      </w:r>
      <w:r w:rsidR="00992597" w:rsidRPr="001163FE">
        <w:t>—</w:t>
      </w:r>
      <w:r w:rsidR="00D75E9F" w:rsidRPr="001163FE">
        <w:t>see</w:t>
      </w:r>
      <w:r w:rsidR="0080021D">
        <w:t xml:space="preserve"> </w:t>
      </w:r>
      <w:r w:rsidR="00D75E9F" w:rsidRPr="001163FE">
        <w:t>s</w:t>
      </w:r>
      <w:r w:rsidR="0080021D">
        <w:t xml:space="preserve"> </w:t>
      </w:r>
      <w:r w:rsidR="00D04EB2" w:rsidRPr="001163FE">
        <w:t>110</w:t>
      </w:r>
      <w:r w:rsidRPr="001163FE">
        <w:t>.</w:t>
      </w:r>
      <w:r w:rsidRPr="001163FE">
        <w:br/>
      </w:r>
      <w:r w:rsidRPr="001163FE">
        <w:rPr>
          <w:rStyle w:val="charBoldItals"/>
        </w:rPr>
        <w:t>Take</w:t>
      </w:r>
      <w:r w:rsidR="008B6297" w:rsidRPr="001163FE">
        <w:t>—</w:t>
      </w:r>
      <w:r w:rsidR="00D75E9F" w:rsidRPr="001163FE">
        <w:t>see</w:t>
      </w:r>
      <w:r w:rsidR="0080021D">
        <w:t xml:space="preserve"> </w:t>
      </w:r>
      <w:r w:rsidR="00D75E9F" w:rsidRPr="001163FE">
        <w:t>s</w:t>
      </w:r>
      <w:r w:rsidR="0080021D">
        <w:t xml:space="preserve"> </w:t>
      </w:r>
      <w:r w:rsidR="008B6297" w:rsidRPr="001163FE">
        <w:t>1</w:t>
      </w:r>
      <w:r w:rsidR="00992597" w:rsidRPr="001163FE">
        <w:t>2</w:t>
      </w:r>
      <w:r w:rsidR="00D04EB2" w:rsidRPr="001163FE">
        <w:t>6</w:t>
      </w:r>
      <w:r w:rsidRPr="001163FE">
        <w:t>.</w:t>
      </w:r>
    </w:p>
    <w:p w14:paraId="712CAD4D" w14:textId="0C94567F" w:rsidR="00463059" w:rsidRPr="001163FE" w:rsidRDefault="00682930" w:rsidP="00947A62">
      <w:pPr>
        <w:pStyle w:val="Amain"/>
      </w:pPr>
      <w:r>
        <w:tab/>
      </w:r>
      <w:r w:rsidRPr="001163FE">
        <w:t>(2)</w:t>
      </w:r>
      <w:r w:rsidRPr="001163FE">
        <w:tab/>
      </w:r>
      <w:r w:rsidR="00463059" w:rsidRPr="001163FE">
        <w:t xml:space="preserve">This </w:t>
      </w:r>
      <w:r w:rsidR="00D75E9F" w:rsidRPr="001163FE">
        <w:t>section</w:t>
      </w:r>
      <w:r w:rsidR="00AB29D4">
        <w:t xml:space="preserve"> </w:t>
      </w:r>
      <w:r w:rsidR="00463059" w:rsidRPr="001163FE">
        <w:t>does not apply to a person if the person—</w:t>
      </w:r>
    </w:p>
    <w:p w14:paraId="5A01479A" w14:textId="77777777" w:rsidR="00463059" w:rsidRPr="001163FE" w:rsidRDefault="00682930" w:rsidP="00947A62">
      <w:pPr>
        <w:pStyle w:val="Apara"/>
      </w:pPr>
      <w:r>
        <w:tab/>
      </w:r>
      <w:r w:rsidRPr="001163FE">
        <w:t>(a)</w:t>
      </w:r>
      <w:r w:rsidRPr="001163FE">
        <w:tab/>
      </w:r>
      <w:r w:rsidR="00463059" w:rsidRPr="001163FE">
        <w:t>is a public servant exercising a function as a public servant; or</w:t>
      </w:r>
    </w:p>
    <w:p w14:paraId="7E24B6AF" w14:textId="77777777" w:rsidR="00463059" w:rsidRPr="001163FE" w:rsidRDefault="00682930" w:rsidP="00947A62">
      <w:pPr>
        <w:pStyle w:val="Apara"/>
      </w:pPr>
      <w:r>
        <w:tab/>
      </w:r>
      <w:r w:rsidRPr="001163FE">
        <w:t>(b)</w:t>
      </w:r>
      <w:r w:rsidRPr="001163FE">
        <w:tab/>
      </w:r>
      <w:r w:rsidR="00463059" w:rsidRPr="001163FE">
        <w:t>is an occupier of land outside a built-up urban area and the person—</w:t>
      </w:r>
    </w:p>
    <w:p w14:paraId="61814C50" w14:textId="77777777" w:rsidR="00463059" w:rsidRPr="001163FE" w:rsidRDefault="00682930" w:rsidP="00682930">
      <w:pPr>
        <w:pStyle w:val="Asubpara"/>
      </w:pPr>
      <w:r>
        <w:tab/>
      </w:r>
      <w:r w:rsidRPr="001163FE">
        <w:t>(i)</w:t>
      </w:r>
      <w:r w:rsidRPr="001163FE">
        <w:tab/>
      </w:r>
      <w:r w:rsidR="00463059" w:rsidRPr="001163FE">
        <w:t>takes the plant in the course of cultivating the plant on the land; or</w:t>
      </w:r>
    </w:p>
    <w:p w14:paraId="385972E7" w14:textId="77777777" w:rsidR="00463059" w:rsidRPr="001163FE" w:rsidRDefault="00682930" w:rsidP="00682930">
      <w:pPr>
        <w:pStyle w:val="Asubpara"/>
      </w:pPr>
      <w:r>
        <w:lastRenderedPageBreak/>
        <w:tab/>
      </w:r>
      <w:r w:rsidRPr="001163FE">
        <w:t>(ii)</w:t>
      </w:r>
      <w:r w:rsidRPr="001163FE">
        <w:tab/>
      </w:r>
      <w:r w:rsidR="00463059" w:rsidRPr="001163FE">
        <w:t>takes seeds from a plant growing on the land to cultivate the plant on the land; or</w:t>
      </w:r>
    </w:p>
    <w:p w14:paraId="5A99D997" w14:textId="77777777" w:rsidR="00463059" w:rsidRPr="001163FE" w:rsidRDefault="00682930" w:rsidP="00682930">
      <w:pPr>
        <w:pStyle w:val="Apara"/>
      </w:pPr>
      <w:r>
        <w:tab/>
      </w:r>
      <w:r w:rsidRPr="001163FE">
        <w:t>(c)</w:t>
      </w:r>
      <w:r w:rsidRPr="001163FE">
        <w:tab/>
      </w:r>
      <w:r w:rsidR="00463059" w:rsidRPr="001163FE">
        <w:t>is an occupier of land and the plant—</w:t>
      </w:r>
    </w:p>
    <w:p w14:paraId="5B3D4F3E" w14:textId="77777777" w:rsidR="00463059" w:rsidRPr="001163FE" w:rsidRDefault="00682930" w:rsidP="00682930">
      <w:pPr>
        <w:pStyle w:val="Asubpara"/>
      </w:pPr>
      <w:r>
        <w:tab/>
      </w:r>
      <w:r w:rsidRPr="001163FE">
        <w:t>(i)</w:t>
      </w:r>
      <w:r w:rsidRPr="001163FE">
        <w:tab/>
      </w:r>
      <w:r w:rsidR="00463059" w:rsidRPr="001163FE">
        <w:t>is growing on the land; and</w:t>
      </w:r>
    </w:p>
    <w:p w14:paraId="5A15F21C" w14:textId="77777777" w:rsidR="00463059" w:rsidRPr="001163FE" w:rsidRDefault="00682930" w:rsidP="00682930">
      <w:pPr>
        <w:pStyle w:val="Asubpara"/>
      </w:pPr>
      <w:r>
        <w:tab/>
      </w:r>
      <w:r w:rsidRPr="001163FE">
        <w:t>(ii)</w:t>
      </w:r>
      <w:r w:rsidRPr="001163FE">
        <w:tab/>
      </w:r>
      <w:r w:rsidR="00463059" w:rsidRPr="001163FE">
        <w:t>was planted by the person; or</w:t>
      </w:r>
    </w:p>
    <w:p w14:paraId="16F60E4A" w14:textId="77777777" w:rsidR="00463059" w:rsidRPr="001163FE" w:rsidRDefault="00682930" w:rsidP="00682930">
      <w:pPr>
        <w:pStyle w:val="Apara"/>
      </w:pPr>
      <w:r>
        <w:tab/>
      </w:r>
      <w:r w:rsidRPr="001163FE">
        <w:t>(d)</w:t>
      </w:r>
      <w:r w:rsidRPr="001163FE">
        <w:tab/>
      </w:r>
      <w:r w:rsidR="00463059" w:rsidRPr="001163FE">
        <w:t>is an occupier of land in a built</w:t>
      </w:r>
      <w:r w:rsidR="00463059" w:rsidRPr="001163FE">
        <w:noBreakHyphen/>
        <w:t>up urban area and the plant is growing on the land; or</w:t>
      </w:r>
    </w:p>
    <w:p w14:paraId="788EF8DB" w14:textId="77777777" w:rsidR="00463059" w:rsidRPr="001163FE" w:rsidRDefault="00682930" w:rsidP="00682930">
      <w:pPr>
        <w:pStyle w:val="Apara"/>
      </w:pPr>
      <w:r>
        <w:tab/>
      </w:r>
      <w:r w:rsidRPr="001163FE">
        <w:t>(e)</w:t>
      </w:r>
      <w:r w:rsidRPr="001163FE">
        <w:tab/>
      </w:r>
      <w:r w:rsidR="00463059" w:rsidRPr="001163FE">
        <w:t>is an occupier of land outside a built</w:t>
      </w:r>
      <w:r w:rsidR="00463059" w:rsidRPr="001163FE">
        <w:noBreakHyphen/>
        <w:t>up urban area and the person takes the plant in the course of using the land for primary production in accordance with the purpose authorised by the lease; or</w:t>
      </w:r>
    </w:p>
    <w:p w14:paraId="1FEDF0CE" w14:textId="248080EE" w:rsidR="00463059" w:rsidRPr="001163FE" w:rsidRDefault="00682930" w:rsidP="00947A62">
      <w:pPr>
        <w:pStyle w:val="Apara"/>
      </w:pPr>
      <w:r>
        <w:tab/>
      </w:r>
      <w:r w:rsidRPr="001163FE">
        <w:t>(f)</w:t>
      </w:r>
      <w:r w:rsidRPr="001163FE">
        <w:tab/>
      </w:r>
      <w:r w:rsidR="00463059" w:rsidRPr="001163FE">
        <w:t xml:space="preserve">is authorised to take the plant under a development approval under the </w:t>
      </w:r>
      <w:hyperlink r:id="rId128" w:tooltip="A2023-18" w:history="1">
        <w:r w:rsidR="001A7E69" w:rsidRPr="004E4BF5">
          <w:rPr>
            <w:rStyle w:val="charCitHyperlinkItal"/>
          </w:rPr>
          <w:t>Planning Act</w:t>
        </w:r>
        <w:r w:rsidR="001A7E69">
          <w:rPr>
            <w:rStyle w:val="charCitHyperlinkItal"/>
          </w:rPr>
          <w:t xml:space="preserve"> </w:t>
        </w:r>
        <w:r w:rsidR="001A7E69" w:rsidRPr="004E4BF5">
          <w:rPr>
            <w:rStyle w:val="charCitHyperlinkItal"/>
          </w:rPr>
          <w:t>2023</w:t>
        </w:r>
      </w:hyperlink>
      <w:r w:rsidR="001A7E69" w:rsidRPr="006F27A9">
        <w:t>, chapter</w:t>
      </w:r>
      <w:r w:rsidR="001A7E69">
        <w:t xml:space="preserve"> </w:t>
      </w:r>
      <w:r w:rsidR="001A7E69" w:rsidRPr="006F27A9">
        <w:t>7</w:t>
      </w:r>
      <w:r w:rsidR="00463059" w:rsidRPr="001163FE">
        <w:t>.</w:t>
      </w:r>
    </w:p>
    <w:p w14:paraId="063BE36F" w14:textId="5AD2E37E" w:rsidR="00463059" w:rsidRPr="001163FE" w:rsidRDefault="00463059" w:rsidP="00947A62">
      <w:pPr>
        <w:pStyle w:val="aNote"/>
      </w:pPr>
      <w:r w:rsidRPr="001163FE">
        <w:rPr>
          <w:rStyle w:val="charItals"/>
        </w:rPr>
        <w:t>Note 1</w:t>
      </w:r>
      <w:r w:rsidRPr="001163FE">
        <w:rPr>
          <w:rStyle w:val="charBoldItals"/>
        </w:rPr>
        <w:tab/>
        <w:t>Built-up urban area</w:t>
      </w:r>
      <w:r w:rsidR="00992597" w:rsidRPr="001163FE">
        <w:t>—</w:t>
      </w:r>
      <w:r w:rsidR="00D75E9F" w:rsidRPr="001163FE">
        <w:t>see</w:t>
      </w:r>
      <w:r w:rsidR="0080021D">
        <w:t xml:space="preserve"> </w:t>
      </w:r>
      <w:r w:rsidR="00D75E9F" w:rsidRPr="001163FE">
        <w:t>s</w:t>
      </w:r>
      <w:r w:rsidR="0080021D">
        <w:t xml:space="preserve"> </w:t>
      </w:r>
      <w:r w:rsidR="00992597" w:rsidRPr="001163FE">
        <w:t>13</w:t>
      </w:r>
      <w:r w:rsidR="00D04EB2" w:rsidRPr="001163FE">
        <w:t>9</w:t>
      </w:r>
      <w:r w:rsidRPr="001163FE">
        <w:t>.</w:t>
      </w:r>
    </w:p>
    <w:p w14:paraId="4290CF93" w14:textId="34A10792" w:rsidR="00463059" w:rsidRPr="001163FE" w:rsidRDefault="00463059" w:rsidP="00947A62">
      <w:pPr>
        <w:pStyle w:val="aNote"/>
      </w:pPr>
      <w:r w:rsidRPr="001163FE">
        <w:rPr>
          <w:rStyle w:val="charItals"/>
        </w:rPr>
        <w:t>Note 2</w:t>
      </w:r>
      <w:r w:rsidRPr="001163FE">
        <w:rPr>
          <w:rStyle w:val="charItals"/>
        </w:rPr>
        <w:tab/>
      </w:r>
      <w:r w:rsidRPr="001163FE">
        <w:t>The defendant has an evidential burden in relation to the matters mentioned in</w:t>
      </w:r>
      <w:r w:rsidR="00D75E9F" w:rsidRPr="001163FE">
        <w:t xml:space="preserve"> s</w:t>
      </w:r>
      <w:r w:rsidR="0080021D">
        <w:t xml:space="preserve"> </w:t>
      </w:r>
      <w:r w:rsidR="00E64271">
        <w:t>(2</w:t>
      </w:r>
      <w:r w:rsidRPr="001163FE">
        <w:t xml:space="preserve">) (see </w:t>
      </w:r>
      <w:hyperlink r:id="rId129" w:tooltip="A2002-51" w:history="1">
        <w:r w:rsidR="000E0483" w:rsidRPr="001163FE">
          <w:rPr>
            <w:rStyle w:val="charCitHyperlinkAbbrev"/>
          </w:rPr>
          <w:t>Criminal Code</w:t>
        </w:r>
      </w:hyperlink>
      <w:r w:rsidRPr="001163FE">
        <w:t>,</w:t>
      </w:r>
      <w:r w:rsidR="00D75E9F" w:rsidRPr="001163FE">
        <w:t xml:space="preserve"> s</w:t>
      </w:r>
      <w:r w:rsidR="0080021D">
        <w:t xml:space="preserve"> </w:t>
      </w:r>
      <w:r w:rsidRPr="001163FE">
        <w:t>58).</w:t>
      </w:r>
    </w:p>
    <w:p w14:paraId="4878015C" w14:textId="7D779EAD" w:rsidR="00463059" w:rsidRPr="001163FE" w:rsidRDefault="00682930" w:rsidP="00947A62">
      <w:pPr>
        <w:pStyle w:val="Amain"/>
      </w:pPr>
      <w:r>
        <w:tab/>
      </w:r>
      <w:r w:rsidRPr="001163FE">
        <w:t>(3)</w:t>
      </w:r>
      <w:r w:rsidRPr="001163FE">
        <w:tab/>
      </w:r>
      <w:r w:rsidR="00463059" w:rsidRPr="001163FE">
        <w:t>A person also has the benefit of the chapter</w:t>
      </w:r>
      <w:r w:rsidR="0080021D">
        <w:t xml:space="preserve"> </w:t>
      </w:r>
      <w:r w:rsidR="00463059" w:rsidRPr="001163FE">
        <w:t>6</w:t>
      </w:r>
      <w:r w:rsidR="0080021D">
        <w:t xml:space="preserve"> </w:t>
      </w:r>
      <w:r w:rsidR="00463059" w:rsidRPr="001163FE">
        <w:t>exceptions for an offence against this section.</w:t>
      </w:r>
    </w:p>
    <w:p w14:paraId="3ED900C9" w14:textId="4AEB3127" w:rsidR="00463059" w:rsidRPr="001163FE" w:rsidRDefault="00463059" w:rsidP="00660BFC">
      <w:pPr>
        <w:pStyle w:val="aNote"/>
      </w:pPr>
      <w:r w:rsidRPr="001163FE">
        <w:rPr>
          <w:rStyle w:val="charItals"/>
        </w:rPr>
        <w:t>Note</w:t>
      </w:r>
      <w:r w:rsidRPr="001163FE">
        <w:rPr>
          <w:rStyle w:val="charItals"/>
        </w:rPr>
        <w:tab/>
      </w:r>
      <w:r w:rsidRPr="001163FE">
        <w:t>The chapter 6</w:t>
      </w:r>
      <w:r w:rsidR="0080021D">
        <w:t xml:space="preserve"> </w:t>
      </w:r>
      <w:r w:rsidR="00203489" w:rsidRPr="001163FE">
        <w:t>exceptions are set out in</w:t>
      </w:r>
      <w:r w:rsidR="00D75E9F" w:rsidRPr="001163FE">
        <w:t xml:space="preserve"> s</w:t>
      </w:r>
      <w:r w:rsidR="0080021D">
        <w:t xml:space="preserve"> </w:t>
      </w:r>
      <w:r w:rsidR="00D04EB2" w:rsidRPr="001163FE">
        <w:t>153</w:t>
      </w:r>
      <w:r w:rsidRPr="001163FE">
        <w:t>.</w:t>
      </w:r>
    </w:p>
    <w:p w14:paraId="25FFFB1C" w14:textId="77777777" w:rsidR="00463059" w:rsidRPr="001163FE" w:rsidRDefault="00682930" w:rsidP="00D92492">
      <w:pPr>
        <w:pStyle w:val="AH5Sec"/>
      </w:pPr>
      <w:bookmarkStart w:id="190" w:name="_Toc167215125"/>
      <w:r w:rsidRPr="00002869">
        <w:rPr>
          <w:rStyle w:val="CharSectNo"/>
        </w:rPr>
        <w:t>143</w:t>
      </w:r>
      <w:r w:rsidRPr="001163FE">
        <w:tab/>
      </w:r>
      <w:r w:rsidR="00283315" w:rsidRPr="001163FE">
        <w:t>Offence—t</w:t>
      </w:r>
      <w:r w:rsidR="00463059" w:rsidRPr="001163FE">
        <w:t>ake native plant—special protection status</w:t>
      </w:r>
      <w:bookmarkEnd w:id="190"/>
    </w:p>
    <w:p w14:paraId="68511DB6" w14:textId="77777777" w:rsidR="00463059" w:rsidRPr="001163FE" w:rsidRDefault="00682930" w:rsidP="00947A62">
      <w:pPr>
        <w:pStyle w:val="Amain"/>
      </w:pPr>
      <w:r>
        <w:tab/>
      </w:r>
      <w:r w:rsidRPr="001163FE">
        <w:t>(1)</w:t>
      </w:r>
      <w:r w:rsidRPr="001163FE">
        <w:tab/>
      </w:r>
      <w:r w:rsidR="00463059" w:rsidRPr="001163FE">
        <w:t>A person commits an offence if—</w:t>
      </w:r>
    </w:p>
    <w:p w14:paraId="0AEDC655" w14:textId="77777777" w:rsidR="004534BD" w:rsidRPr="001163FE" w:rsidRDefault="00682930" w:rsidP="00947A62">
      <w:pPr>
        <w:pStyle w:val="Apara"/>
      </w:pPr>
      <w:r>
        <w:tab/>
      </w:r>
      <w:r w:rsidRPr="001163FE">
        <w:t>(a)</w:t>
      </w:r>
      <w:r w:rsidRPr="001163FE">
        <w:tab/>
      </w:r>
      <w:r w:rsidR="00463059" w:rsidRPr="001163FE">
        <w:t xml:space="preserve">the person takes a </w:t>
      </w:r>
      <w:r w:rsidR="004534BD" w:rsidRPr="001163FE">
        <w:t>plant; and</w:t>
      </w:r>
    </w:p>
    <w:p w14:paraId="5EDE5DFA" w14:textId="77777777" w:rsidR="004534BD" w:rsidRPr="001163FE" w:rsidRDefault="00682930" w:rsidP="00682930">
      <w:pPr>
        <w:pStyle w:val="Apara"/>
      </w:pPr>
      <w:r>
        <w:tab/>
      </w:r>
      <w:r w:rsidRPr="001163FE">
        <w:t>(b)</w:t>
      </w:r>
      <w:r w:rsidRPr="001163FE">
        <w:tab/>
      </w:r>
      <w:r w:rsidR="004534BD" w:rsidRPr="001163FE">
        <w:t>the plant—</w:t>
      </w:r>
    </w:p>
    <w:p w14:paraId="13C83B61" w14:textId="77777777" w:rsidR="00463059" w:rsidRPr="001163FE" w:rsidRDefault="00682930" w:rsidP="00682930">
      <w:pPr>
        <w:pStyle w:val="Asubpara"/>
      </w:pPr>
      <w:r>
        <w:tab/>
      </w:r>
      <w:r w:rsidRPr="001163FE">
        <w:t>(i)</w:t>
      </w:r>
      <w:r w:rsidRPr="001163FE">
        <w:tab/>
      </w:r>
      <w:r w:rsidR="004534BD" w:rsidRPr="001163FE">
        <w:t xml:space="preserve">is </w:t>
      </w:r>
      <w:r w:rsidR="00641EB1" w:rsidRPr="001163FE">
        <w:t xml:space="preserve">a </w:t>
      </w:r>
      <w:r w:rsidR="00463059" w:rsidRPr="001163FE">
        <w:t>native plant; and</w:t>
      </w:r>
    </w:p>
    <w:p w14:paraId="039ABFE0" w14:textId="77777777" w:rsidR="00463059" w:rsidRPr="001163FE" w:rsidRDefault="00682930" w:rsidP="00682930">
      <w:pPr>
        <w:pStyle w:val="Asubpara"/>
        <w:keepNext/>
      </w:pPr>
      <w:r>
        <w:lastRenderedPageBreak/>
        <w:tab/>
      </w:r>
      <w:r w:rsidRPr="001163FE">
        <w:t>(ii)</w:t>
      </w:r>
      <w:r w:rsidRPr="001163FE">
        <w:tab/>
      </w:r>
      <w:r w:rsidR="00463059" w:rsidRPr="001163FE">
        <w:t>has special protection status.</w:t>
      </w:r>
    </w:p>
    <w:p w14:paraId="62BF9A5D" w14:textId="33C7B736" w:rsidR="00463059" w:rsidRPr="001163FE" w:rsidRDefault="00463059" w:rsidP="00682930">
      <w:pPr>
        <w:pStyle w:val="Penalty"/>
        <w:keepNext/>
      </w:pPr>
      <w:r w:rsidRPr="001163FE">
        <w:t>Maximum penalty:  200</w:t>
      </w:r>
      <w:r w:rsidR="0080021D">
        <w:t xml:space="preserve"> </w:t>
      </w:r>
      <w:r w:rsidRPr="001163FE">
        <w:t>penalty units, imprisonment for 2</w:t>
      </w:r>
      <w:r w:rsidR="0080021D">
        <w:t xml:space="preserve"> </w:t>
      </w:r>
      <w:r w:rsidRPr="001163FE">
        <w:t>years or both.</w:t>
      </w:r>
    </w:p>
    <w:p w14:paraId="6B91BF25" w14:textId="6154389C" w:rsidR="00463059" w:rsidRPr="001163FE" w:rsidRDefault="00463059" w:rsidP="00660BFC">
      <w:pPr>
        <w:pStyle w:val="aNote"/>
        <w:jc w:val="left"/>
      </w:pPr>
      <w:r w:rsidRPr="001163FE">
        <w:rPr>
          <w:rStyle w:val="charItals"/>
        </w:rPr>
        <w:t>Note</w:t>
      </w:r>
      <w:r w:rsidRPr="001163FE">
        <w:rPr>
          <w:rStyle w:val="charItals"/>
        </w:rPr>
        <w:tab/>
      </w:r>
      <w:r w:rsidR="004534BD" w:rsidRPr="001163FE">
        <w:rPr>
          <w:rStyle w:val="charBoldItals"/>
        </w:rPr>
        <w:t>Special protection status</w:t>
      </w:r>
      <w:r w:rsidR="008B6297" w:rsidRPr="001163FE">
        <w:t>—</w:t>
      </w:r>
      <w:r w:rsidR="00D75E9F" w:rsidRPr="001163FE">
        <w:t>see</w:t>
      </w:r>
      <w:r w:rsidR="0080021D">
        <w:t xml:space="preserve"> </w:t>
      </w:r>
      <w:r w:rsidR="00D75E9F" w:rsidRPr="001163FE">
        <w:t>s</w:t>
      </w:r>
      <w:r w:rsidR="0080021D">
        <w:t xml:space="preserve"> </w:t>
      </w:r>
      <w:r w:rsidR="008B6297" w:rsidRPr="001163FE">
        <w:t>1</w:t>
      </w:r>
      <w:r w:rsidR="00D04EB2" w:rsidRPr="001163FE">
        <w:t>09</w:t>
      </w:r>
      <w:r w:rsidRPr="001163FE">
        <w:t>.</w:t>
      </w:r>
      <w:r w:rsidRPr="001163FE">
        <w:br/>
      </w:r>
      <w:r w:rsidRPr="001163FE">
        <w:rPr>
          <w:rStyle w:val="charBoldItals"/>
        </w:rPr>
        <w:t>Take</w:t>
      </w:r>
      <w:r w:rsidR="00992597" w:rsidRPr="001163FE">
        <w:t>—</w:t>
      </w:r>
      <w:r w:rsidR="00D75E9F" w:rsidRPr="001163FE">
        <w:t>see</w:t>
      </w:r>
      <w:r w:rsidR="0080021D">
        <w:t xml:space="preserve"> </w:t>
      </w:r>
      <w:r w:rsidR="00D75E9F" w:rsidRPr="001163FE">
        <w:t>s</w:t>
      </w:r>
      <w:r w:rsidR="0080021D">
        <w:t xml:space="preserve"> </w:t>
      </w:r>
      <w:r w:rsidR="00992597" w:rsidRPr="001163FE">
        <w:t>1</w:t>
      </w:r>
      <w:r w:rsidR="00D04EB2" w:rsidRPr="001163FE">
        <w:t>26</w:t>
      </w:r>
      <w:r w:rsidRPr="001163FE">
        <w:t>.</w:t>
      </w:r>
    </w:p>
    <w:p w14:paraId="515ED4B8" w14:textId="3DB2DFD5" w:rsidR="00463059" w:rsidRPr="001163FE" w:rsidRDefault="00682930" w:rsidP="00682930">
      <w:pPr>
        <w:pStyle w:val="Amain"/>
      </w:pPr>
      <w:r>
        <w:tab/>
      </w:r>
      <w:r w:rsidRPr="001163FE">
        <w:t>(2)</w:t>
      </w:r>
      <w:r w:rsidRPr="001163FE">
        <w:tab/>
      </w:r>
      <w:r w:rsidR="00463059" w:rsidRPr="001163FE">
        <w:t xml:space="preserve">This </w:t>
      </w:r>
      <w:r w:rsidR="00D75E9F" w:rsidRPr="001163FE">
        <w:t>section</w:t>
      </w:r>
      <w:r w:rsidR="0080021D">
        <w:t xml:space="preserve"> </w:t>
      </w:r>
      <w:r w:rsidR="00463059" w:rsidRPr="001163FE">
        <w:t>does not apply to a person if the person is—</w:t>
      </w:r>
    </w:p>
    <w:p w14:paraId="3E136E6F" w14:textId="77777777" w:rsidR="00463059" w:rsidRPr="001163FE" w:rsidRDefault="00682930" w:rsidP="00682930">
      <w:pPr>
        <w:pStyle w:val="Apara"/>
      </w:pPr>
      <w:r>
        <w:tab/>
      </w:r>
      <w:r w:rsidRPr="001163FE">
        <w:t>(a)</w:t>
      </w:r>
      <w:r w:rsidRPr="001163FE">
        <w:tab/>
      </w:r>
      <w:r w:rsidR="00463059" w:rsidRPr="001163FE">
        <w:t>a public servant exercising a function as a public servant; or</w:t>
      </w:r>
    </w:p>
    <w:p w14:paraId="0A807F21" w14:textId="0B386377" w:rsidR="00463059" w:rsidRPr="001163FE" w:rsidRDefault="00682930" w:rsidP="00947A62">
      <w:pPr>
        <w:pStyle w:val="Apara"/>
      </w:pPr>
      <w:r>
        <w:tab/>
      </w:r>
      <w:r w:rsidRPr="001163FE">
        <w:t>(b)</w:t>
      </w:r>
      <w:r w:rsidRPr="001163FE">
        <w:tab/>
      </w:r>
      <w:r w:rsidR="00463059" w:rsidRPr="001163FE">
        <w:t xml:space="preserve">authorised to take the plant under a development approval under the </w:t>
      </w:r>
      <w:hyperlink r:id="rId130" w:tooltip="A2023-18" w:history="1">
        <w:r w:rsidR="001A7E69" w:rsidRPr="004E4BF5">
          <w:rPr>
            <w:rStyle w:val="charCitHyperlinkItal"/>
          </w:rPr>
          <w:t>Planning Act</w:t>
        </w:r>
        <w:r w:rsidR="001A7E69">
          <w:rPr>
            <w:rStyle w:val="charCitHyperlinkItal"/>
          </w:rPr>
          <w:t xml:space="preserve"> </w:t>
        </w:r>
        <w:r w:rsidR="001A7E69" w:rsidRPr="004E4BF5">
          <w:rPr>
            <w:rStyle w:val="charCitHyperlinkItal"/>
          </w:rPr>
          <w:t>2023</w:t>
        </w:r>
      </w:hyperlink>
      <w:r w:rsidR="001A7E69" w:rsidRPr="006F27A9">
        <w:t>, chapter</w:t>
      </w:r>
      <w:r w:rsidR="001A7E69">
        <w:t xml:space="preserve"> </w:t>
      </w:r>
      <w:r w:rsidR="001A7E69" w:rsidRPr="006F27A9">
        <w:t>7</w:t>
      </w:r>
      <w:r w:rsidR="00463059" w:rsidRPr="001163FE">
        <w:t>.</w:t>
      </w:r>
    </w:p>
    <w:p w14:paraId="7E99D08E" w14:textId="4DB772CD" w:rsidR="00463059" w:rsidRPr="001163FE" w:rsidRDefault="00463059" w:rsidP="00947A62">
      <w:pPr>
        <w:pStyle w:val="aNote"/>
      </w:pPr>
      <w:r w:rsidRPr="001163FE">
        <w:rPr>
          <w:rStyle w:val="charItals"/>
        </w:rPr>
        <w:t>Note</w:t>
      </w:r>
      <w:r w:rsidRPr="001163FE">
        <w:rPr>
          <w:rStyle w:val="charItals"/>
        </w:rPr>
        <w:tab/>
      </w:r>
      <w:r w:rsidRPr="001163FE">
        <w:t>The defendant has an evidential burden in relation to the matters mentioned in</w:t>
      </w:r>
      <w:r w:rsidR="00D75E9F" w:rsidRPr="001163FE">
        <w:t xml:space="preserve"> s</w:t>
      </w:r>
      <w:r w:rsidR="0080021D">
        <w:t xml:space="preserve"> </w:t>
      </w:r>
      <w:r w:rsidRPr="001163FE">
        <w:t xml:space="preserve">(2) (see </w:t>
      </w:r>
      <w:hyperlink r:id="rId131" w:tooltip="A2002-51" w:history="1">
        <w:r w:rsidR="000E0483" w:rsidRPr="001163FE">
          <w:rPr>
            <w:rStyle w:val="charCitHyperlinkAbbrev"/>
          </w:rPr>
          <w:t>Criminal Code</w:t>
        </w:r>
      </w:hyperlink>
      <w:r w:rsidRPr="001163FE">
        <w:t>,</w:t>
      </w:r>
      <w:r w:rsidR="00D75E9F" w:rsidRPr="001163FE">
        <w:t xml:space="preserve"> s</w:t>
      </w:r>
      <w:r w:rsidR="0080021D">
        <w:t xml:space="preserve"> </w:t>
      </w:r>
      <w:r w:rsidRPr="001163FE">
        <w:t>58).</w:t>
      </w:r>
    </w:p>
    <w:p w14:paraId="6DE2C0EF" w14:textId="70A7A4B1" w:rsidR="00463059" w:rsidRPr="001163FE" w:rsidRDefault="00682930" w:rsidP="00947A62">
      <w:pPr>
        <w:pStyle w:val="Amain"/>
      </w:pPr>
      <w:r>
        <w:tab/>
      </w:r>
      <w:r w:rsidRPr="001163FE">
        <w:t>(3)</w:t>
      </w:r>
      <w:r w:rsidRPr="001163FE">
        <w:tab/>
      </w:r>
      <w:r w:rsidR="00463059" w:rsidRPr="001163FE">
        <w:t>A person has the benefit of the chapter</w:t>
      </w:r>
      <w:r w:rsidR="0080021D">
        <w:t xml:space="preserve"> </w:t>
      </w:r>
      <w:r w:rsidR="00463059" w:rsidRPr="001163FE">
        <w:t>6</w:t>
      </w:r>
      <w:r w:rsidR="0080021D">
        <w:t xml:space="preserve"> </w:t>
      </w:r>
      <w:r w:rsidR="00463059" w:rsidRPr="001163FE">
        <w:t>exceptions for an offence against this section.</w:t>
      </w:r>
    </w:p>
    <w:p w14:paraId="2F1079A6" w14:textId="0AE9E361" w:rsidR="00463059" w:rsidRPr="001163FE" w:rsidRDefault="00463059" w:rsidP="00660BFC">
      <w:pPr>
        <w:pStyle w:val="aNote"/>
      </w:pPr>
      <w:r w:rsidRPr="001163FE">
        <w:rPr>
          <w:rStyle w:val="charItals"/>
        </w:rPr>
        <w:t>Note</w:t>
      </w:r>
      <w:r w:rsidRPr="001163FE">
        <w:rPr>
          <w:rStyle w:val="charItals"/>
        </w:rPr>
        <w:tab/>
      </w:r>
      <w:r w:rsidRPr="001163FE">
        <w:t>The chapter 6</w:t>
      </w:r>
      <w:r w:rsidR="0080021D">
        <w:t xml:space="preserve"> </w:t>
      </w:r>
      <w:r w:rsidR="008B6297" w:rsidRPr="001163FE">
        <w:t>exceptions are set out in</w:t>
      </w:r>
      <w:r w:rsidR="00D75E9F" w:rsidRPr="001163FE">
        <w:t xml:space="preserve"> s</w:t>
      </w:r>
      <w:r w:rsidR="0080021D">
        <w:t xml:space="preserve"> </w:t>
      </w:r>
      <w:r w:rsidR="00266775" w:rsidRPr="001163FE">
        <w:t>15</w:t>
      </w:r>
      <w:r w:rsidR="00D04EB2" w:rsidRPr="001163FE">
        <w:t>3</w:t>
      </w:r>
      <w:r w:rsidRPr="001163FE">
        <w:t>.</w:t>
      </w:r>
    </w:p>
    <w:p w14:paraId="2617B3A4" w14:textId="77777777" w:rsidR="00463059" w:rsidRPr="001163FE" w:rsidRDefault="00682930" w:rsidP="00682930">
      <w:pPr>
        <w:pStyle w:val="AH5Sec"/>
      </w:pPr>
      <w:bookmarkStart w:id="191" w:name="_Toc167215126"/>
      <w:r w:rsidRPr="00002869">
        <w:rPr>
          <w:rStyle w:val="CharSectNo"/>
        </w:rPr>
        <w:t>144</w:t>
      </w:r>
      <w:r w:rsidRPr="001163FE">
        <w:tab/>
      </w:r>
      <w:r w:rsidR="00283315" w:rsidRPr="001163FE">
        <w:t>Offence—d</w:t>
      </w:r>
      <w:r w:rsidR="00463059" w:rsidRPr="001163FE">
        <w:t>amage native tree—unleased land</w:t>
      </w:r>
      <w:bookmarkEnd w:id="191"/>
    </w:p>
    <w:p w14:paraId="7653685A" w14:textId="77777777" w:rsidR="00463059" w:rsidRPr="001163FE" w:rsidRDefault="00682930" w:rsidP="00682930">
      <w:pPr>
        <w:pStyle w:val="Amain"/>
      </w:pPr>
      <w:r>
        <w:tab/>
      </w:r>
      <w:r w:rsidRPr="001163FE">
        <w:t>(1)</w:t>
      </w:r>
      <w:r w:rsidRPr="001163FE">
        <w:tab/>
      </w:r>
      <w:r w:rsidR="00463059" w:rsidRPr="001163FE">
        <w:t>A person commits an offence if—</w:t>
      </w:r>
    </w:p>
    <w:p w14:paraId="78D7335C" w14:textId="77777777" w:rsidR="004534BD" w:rsidRPr="001163FE" w:rsidRDefault="00682930" w:rsidP="00682930">
      <w:pPr>
        <w:pStyle w:val="Apara"/>
      </w:pPr>
      <w:r>
        <w:tab/>
      </w:r>
      <w:r w:rsidRPr="001163FE">
        <w:t>(a)</w:t>
      </w:r>
      <w:r w:rsidRPr="001163FE">
        <w:tab/>
      </w:r>
      <w:r w:rsidR="00463059" w:rsidRPr="001163FE">
        <w:t>the person damages a</w:t>
      </w:r>
      <w:r w:rsidR="004534BD" w:rsidRPr="001163FE">
        <w:t xml:space="preserve"> tree; and</w:t>
      </w:r>
    </w:p>
    <w:p w14:paraId="72DA5B90" w14:textId="77777777" w:rsidR="004534BD" w:rsidRPr="001163FE" w:rsidRDefault="00682930" w:rsidP="00947A62">
      <w:pPr>
        <w:pStyle w:val="Apara"/>
      </w:pPr>
      <w:r>
        <w:tab/>
      </w:r>
      <w:r w:rsidRPr="001163FE">
        <w:t>(b)</w:t>
      </w:r>
      <w:r w:rsidRPr="001163FE">
        <w:tab/>
      </w:r>
      <w:r w:rsidR="004534BD" w:rsidRPr="001163FE">
        <w:t>the tree is—</w:t>
      </w:r>
    </w:p>
    <w:p w14:paraId="3DF788FE" w14:textId="77777777" w:rsidR="00463059" w:rsidRPr="001163FE" w:rsidRDefault="00682930" w:rsidP="00947A62">
      <w:pPr>
        <w:pStyle w:val="Asubpara"/>
      </w:pPr>
      <w:r>
        <w:tab/>
      </w:r>
      <w:r w:rsidRPr="001163FE">
        <w:t>(i)</w:t>
      </w:r>
      <w:r w:rsidRPr="001163FE">
        <w:tab/>
      </w:r>
      <w:r w:rsidR="004534BD" w:rsidRPr="001163FE">
        <w:t>a</w:t>
      </w:r>
      <w:r w:rsidR="00463059" w:rsidRPr="001163FE">
        <w:t xml:space="preserve"> native tree; and</w:t>
      </w:r>
    </w:p>
    <w:p w14:paraId="5C4F3E7B" w14:textId="77777777" w:rsidR="00463059" w:rsidRPr="001163FE" w:rsidRDefault="00682930" w:rsidP="00947A62">
      <w:pPr>
        <w:pStyle w:val="Asubpara"/>
      </w:pPr>
      <w:r>
        <w:tab/>
      </w:r>
      <w:r w:rsidRPr="001163FE">
        <w:t>(ii)</w:t>
      </w:r>
      <w:r w:rsidRPr="001163FE">
        <w:tab/>
      </w:r>
      <w:r w:rsidR="00463059" w:rsidRPr="001163FE">
        <w:t>on unleased land.</w:t>
      </w:r>
    </w:p>
    <w:p w14:paraId="671CD617" w14:textId="18CAD531" w:rsidR="00463059" w:rsidRPr="001163FE" w:rsidRDefault="00463059" w:rsidP="00947A62">
      <w:pPr>
        <w:pStyle w:val="Penalty"/>
      </w:pPr>
      <w:r w:rsidRPr="001163FE">
        <w:t>Maximum penalty:  400</w:t>
      </w:r>
      <w:r w:rsidR="0080021D">
        <w:t xml:space="preserve"> </w:t>
      </w:r>
      <w:r w:rsidRPr="001163FE">
        <w:t>penalty units.</w:t>
      </w:r>
    </w:p>
    <w:p w14:paraId="584E0F4A" w14:textId="6084B214" w:rsidR="00463059" w:rsidRPr="001163FE" w:rsidRDefault="00463059" w:rsidP="00660BFC">
      <w:pPr>
        <w:pStyle w:val="aNote"/>
        <w:jc w:val="left"/>
      </w:pPr>
      <w:r w:rsidRPr="001163FE">
        <w:rPr>
          <w:rStyle w:val="charItals"/>
        </w:rPr>
        <w:t>Note</w:t>
      </w:r>
      <w:r w:rsidRPr="001163FE">
        <w:rPr>
          <w:rStyle w:val="charItals"/>
        </w:rPr>
        <w:tab/>
      </w:r>
      <w:r w:rsidRPr="001163FE">
        <w:rPr>
          <w:rStyle w:val="charBoldItals"/>
        </w:rPr>
        <w:t>Damage</w:t>
      </w:r>
      <w:r w:rsidR="008B6297" w:rsidRPr="001163FE">
        <w:t>,</w:t>
      </w:r>
      <w:r w:rsidRPr="001163FE">
        <w:t xml:space="preserve"> a tree </w:t>
      </w:r>
      <w:r w:rsidR="008B6297" w:rsidRPr="001163FE">
        <w:t>includes fell the tree—</w:t>
      </w:r>
      <w:r w:rsidR="00D75E9F" w:rsidRPr="001163FE">
        <w:t>see</w:t>
      </w:r>
      <w:r w:rsidR="0080021D">
        <w:t xml:space="preserve"> </w:t>
      </w:r>
      <w:r w:rsidR="00D75E9F" w:rsidRPr="001163FE">
        <w:t>s</w:t>
      </w:r>
      <w:r w:rsidR="0080021D">
        <w:t xml:space="preserve"> </w:t>
      </w:r>
      <w:r w:rsidR="008B6297" w:rsidRPr="001163FE">
        <w:t>1</w:t>
      </w:r>
      <w:r w:rsidR="00992597" w:rsidRPr="001163FE">
        <w:t>3</w:t>
      </w:r>
      <w:r w:rsidR="00D04EB2" w:rsidRPr="001163FE">
        <w:t>9</w:t>
      </w:r>
      <w:r w:rsidRPr="001163FE">
        <w:t>.</w:t>
      </w:r>
      <w:r w:rsidRPr="001163FE">
        <w:br/>
      </w:r>
      <w:r w:rsidRPr="001163FE">
        <w:rPr>
          <w:rStyle w:val="charBoldItals"/>
        </w:rPr>
        <w:t>Native tree</w:t>
      </w:r>
      <w:r w:rsidR="00992597" w:rsidRPr="001163FE">
        <w:t>—</w:t>
      </w:r>
      <w:r w:rsidR="00D75E9F" w:rsidRPr="001163FE">
        <w:t>see</w:t>
      </w:r>
      <w:r w:rsidR="0080021D">
        <w:t xml:space="preserve"> </w:t>
      </w:r>
      <w:r w:rsidR="00D75E9F" w:rsidRPr="001163FE">
        <w:t>s</w:t>
      </w:r>
      <w:r w:rsidR="0080021D">
        <w:t xml:space="preserve"> </w:t>
      </w:r>
      <w:r w:rsidR="00992597" w:rsidRPr="001163FE">
        <w:t>13</w:t>
      </w:r>
      <w:r w:rsidR="00D04EB2" w:rsidRPr="001163FE">
        <w:t>9</w:t>
      </w:r>
      <w:r w:rsidRPr="001163FE">
        <w:t>.</w:t>
      </w:r>
    </w:p>
    <w:p w14:paraId="1580DC00" w14:textId="77777777" w:rsidR="00C308EA" w:rsidRPr="00EE4266" w:rsidRDefault="00C308EA" w:rsidP="00C55B6C">
      <w:pPr>
        <w:pStyle w:val="Amain"/>
      </w:pPr>
      <w:r w:rsidRPr="00EE4266">
        <w:tab/>
        <w:t>(2)</w:t>
      </w:r>
      <w:r w:rsidRPr="00EE4266">
        <w:tab/>
        <w:t>This section does not apply to a person if—</w:t>
      </w:r>
    </w:p>
    <w:p w14:paraId="0B84A5B3" w14:textId="77777777" w:rsidR="00C308EA" w:rsidRPr="00EE4266" w:rsidRDefault="00C308EA" w:rsidP="00C55B6C">
      <w:pPr>
        <w:pStyle w:val="Apara"/>
      </w:pPr>
      <w:r w:rsidRPr="00EE4266">
        <w:tab/>
        <w:t>(a)</w:t>
      </w:r>
      <w:r w:rsidRPr="00EE4266">
        <w:tab/>
        <w:t>the person is a public servant exercising a function as a public servant; or</w:t>
      </w:r>
    </w:p>
    <w:p w14:paraId="7AD57241" w14:textId="742196DA" w:rsidR="00C308EA" w:rsidRPr="00EE4266" w:rsidRDefault="00C308EA" w:rsidP="00C55B6C">
      <w:pPr>
        <w:pStyle w:val="Apara"/>
      </w:pPr>
      <w:r w:rsidRPr="00EE4266">
        <w:lastRenderedPageBreak/>
        <w:tab/>
        <w:t>(b)</w:t>
      </w:r>
      <w:r w:rsidRPr="00EE4266">
        <w:tab/>
        <w:t xml:space="preserve">the person is authorised to engage in the conduct constituting the offence under a development approval under the </w:t>
      </w:r>
      <w:hyperlink r:id="rId132" w:tooltip="A2023-18" w:history="1">
        <w:r w:rsidRPr="00DD0DB3">
          <w:rPr>
            <w:rStyle w:val="charCitHyperlinkItal"/>
          </w:rPr>
          <w:t>Planning Act</w:t>
        </w:r>
        <w:r w:rsidR="00947A62">
          <w:rPr>
            <w:rStyle w:val="charCitHyperlinkItal"/>
          </w:rPr>
          <w:t> </w:t>
        </w:r>
        <w:r w:rsidRPr="00DD0DB3">
          <w:rPr>
            <w:rStyle w:val="charCitHyperlinkItal"/>
          </w:rPr>
          <w:t>2023</w:t>
        </w:r>
      </w:hyperlink>
      <w:r w:rsidRPr="00EE4266">
        <w:t>, chapter 7; or</w:t>
      </w:r>
    </w:p>
    <w:p w14:paraId="1EEA75D9" w14:textId="24D90F53" w:rsidR="00C308EA" w:rsidRPr="001163FE" w:rsidRDefault="00C308EA" w:rsidP="00C55B6C">
      <w:pPr>
        <w:pStyle w:val="Apara"/>
      </w:pPr>
      <w:r w:rsidRPr="00EE4266">
        <w:tab/>
        <w:t>(c)</w:t>
      </w:r>
      <w:r w:rsidRPr="00EE4266">
        <w:tab/>
        <w:t xml:space="preserve">an exception under the </w:t>
      </w:r>
      <w:hyperlink r:id="rId133" w:tooltip="A2023-14" w:history="1">
        <w:r w:rsidRPr="00DD0DB3">
          <w:rPr>
            <w:rStyle w:val="charCitHyperlinkItal"/>
          </w:rPr>
          <w:t>Urban Forest Act 2023</w:t>
        </w:r>
      </w:hyperlink>
      <w:r w:rsidRPr="00EE4266">
        <w:t>, section</w:t>
      </w:r>
      <w:r w:rsidR="0080021D">
        <w:t xml:space="preserve"> </w:t>
      </w:r>
      <w:r w:rsidRPr="00EE4266">
        <w:t>18 (Exceptions—tree damaging and prohibited groundwork offences) applies.</w:t>
      </w:r>
    </w:p>
    <w:p w14:paraId="701DF49B" w14:textId="0E518C28" w:rsidR="00463059" w:rsidRPr="001163FE" w:rsidRDefault="00463059" w:rsidP="00660BFC">
      <w:pPr>
        <w:pStyle w:val="aNote"/>
      </w:pPr>
      <w:r w:rsidRPr="001163FE">
        <w:rPr>
          <w:rStyle w:val="charItals"/>
        </w:rPr>
        <w:t>Note</w:t>
      </w:r>
      <w:r w:rsidRPr="001163FE">
        <w:rPr>
          <w:rStyle w:val="charItals"/>
        </w:rPr>
        <w:tab/>
      </w:r>
      <w:r w:rsidRPr="001163FE">
        <w:t>The defendant has an evidential burden in relation to the matters mentioned in</w:t>
      </w:r>
      <w:r w:rsidR="00D75E9F" w:rsidRPr="001163FE">
        <w:t xml:space="preserve"> s</w:t>
      </w:r>
      <w:r w:rsidR="0080021D">
        <w:t xml:space="preserve"> </w:t>
      </w:r>
      <w:r w:rsidRPr="001163FE">
        <w:t xml:space="preserve">(2) (see </w:t>
      </w:r>
      <w:hyperlink r:id="rId134" w:tooltip="A2002-51" w:history="1">
        <w:r w:rsidR="000E0483" w:rsidRPr="001163FE">
          <w:rPr>
            <w:rStyle w:val="charCitHyperlinkAbbrev"/>
          </w:rPr>
          <w:t>Criminal Code</w:t>
        </w:r>
      </w:hyperlink>
      <w:r w:rsidRPr="001163FE">
        <w:t>,</w:t>
      </w:r>
      <w:r w:rsidR="00D75E9F" w:rsidRPr="001163FE">
        <w:t xml:space="preserve"> s</w:t>
      </w:r>
      <w:r w:rsidR="0080021D">
        <w:t xml:space="preserve"> </w:t>
      </w:r>
      <w:r w:rsidRPr="001163FE">
        <w:t>58).</w:t>
      </w:r>
    </w:p>
    <w:p w14:paraId="483DE2EE" w14:textId="06117A7B" w:rsidR="00463059" w:rsidRPr="001163FE" w:rsidRDefault="00682930" w:rsidP="00947A62">
      <w:pPr>
        <w:pStyle w:val="Amain"/>
      </w:pPr>
      <w:r>
        <w:tab/>
      </w:r>
      <w:r w:rsidRPr="001163FE">
        <w:t>(3)</w:t>
      </w:r>
      <w:r w:rsidRPr="001163FE">
        <w:tab/>
      </w:r>
      <w:r w:rsidR="00463059" w:rsidRPr="001163FE">
        <w:t>A person also has the benefit of the chapter</w:t>
      </w:r>
      <w:r w:rsidR="00931672">
        <w:t xml:space="preserve"> </w:t>
      </w:r>
      <w:r w:rsidR="00463059" w:rsidRPr="001163FE">
        <w:t>6</w:t>
      </w:r>
      <w:r w:rsidR="00931672">
        <w:t xml:space="preserve"> </w:t>
      </w:r>
      <w:r w:rsidR="00463059" w:rsidRPr="001163FE">
        <w:t>exceptions for an offence against this section.</w:t>
      </w:r>
    </w:p>
    <w:p w14:paraId="0937B1C9" w14:textId="2CC1FA88" w:rsidR="00463059" w:rsidRPr="001163FE" w:rsidRDefault="00463059" w:rsidP="00660BFC">
      <w:pPr>
        <w:pStyle w:val="aNote"/>
      </w:pPr>
      <w:r w:rsidRPr="001163FE">
        <w:rPr>
          <w:rStyle w:val="charItals"/>
        </w:rPr>
        <w:t>Note</w:t>
      </w:r>
      <w:r w:rsidRPr="001163FE">
        <w:rPr>
          <w:rStyle w:val="charItals"/>
        </w:rPr>
        <w:tab/>
      </w:r>
      <w:r w:rsidRPr="001163FE">
        <w:t>The chapter 6</w:t>
      </w:r>
      <w:r w:rsidR="0080021D">
        <w:t xml:space="preserve"> </w:t>
      </w:r>
      <w:r w:rsidRPr="001163FE">
        <w:t>exceptions ar</w:t>
      </w:r>
      <w:r w:rsidR="008B6297" w:rsidRPr="001163FE">
        <w:t>e set out in</w:t>
      </w:r>
      <w:r w:rsidR="00D75E9F" w:rsidRPr="001163FE">
        <w:t xml:space="preserve"> s</w:t>
      </w:r>
      <w:r w:rsidR="0080021D">
        <w:t xml:space="preserve"> </w:t>
      </w:r>
      <w:r w:rsidR="00D04EB2" w:rsidRPr="001163FE">
        <w:t>153</w:t>
      </w:r>
      <w:r w:rsidRPr="001163FE">
        <w:t>.</w:t>
      </w:r>
    </w:p>
    <w:p w14:paraId="38AC2005" w14:textId="77777777" w:rsidR="00463059" w:rsidRPr="001163FE" w:rsidRDefault="00682930" w:rsidP="00682930">
      <w:pPr>
        <w:pStyle w:val="Amain"/>
      </w:pPr>
      <w:r>
        <w:tab/>
      </w:r>
      <w:r w:rsidRPr="001163FE">
        <w:t>(4)</w:t>
      </w:r>
      <w:r w:rsidRPr="001163FE">
        <w:tab/>
      </w:r>
      <w:r w:rsidR="00463059" w:rsidRPr="001163FE">
        <w:t>In addition to the penalty that may be imposed for an offence against this section, the court may order the defendant to—</w:t>
      </w:r>
    </w:p>
    <w:p w14:paraId="3E553BE7" w14:textId="77777777" w:rsidR="00463059" w:rsidRPr="001163FE" w:rsidRDefault="00682930" w:rsidP="00682930">
      <w:pPr>
        <w:pStyle w:val="Apara"/>
      </w:pPr>
      <w:r>
        <w:tab/>
      </w:r>
      <w:r w:rsidRPr="001163FE">
        <w:t>(a)</w:t>
      </w:r>
      <w:r w:rsidRPr="001163FE">
        <w:tab/>
      </w:r>
      <w:r w:rsidR="00463059" w:rsidRPr="001163FE">
        <w:t>make good the damage incurred; or</w:t>
      </w:r>
    </w:p>
    <w:p w14:paraId="66E7EFD2" w14:textId="77777777" w:rsidR="00463059" w:rsidRPr="001163FE" w:rsidRDefault="00682930" w:rsidP="00682930">
      <w:pPr>
        <w:pStyle w:val="Apara"/>
      </w:pPr>
      <w:r>
        <w:tab/>
      </w:r>
      <w:r w:rsidRPr="001163FE">
        <w:t>(b)</w:t>
      </w:r>
      <w:r w:rsidRPr="001163FE">
        <w:tab/>
      </w:r>
      <w:r w:rsidR="00463059" w:rsidRPr="001163FE">
        <w:t>pay the Territory the cost of making good the damage.</w:t>
      </w:r>
    </w:p>
    <w:p w14:paraId="6AE8427F" w14:textId="42D5DD90" w:rsidR="00463059" w:rsidRPr="001163FE" w:rsidRDefault="00682930" w:rsidP="00682930">
      <w:pPr>
        <w:pStyle w:val="Amain"/>
      </w:pPr>
      <w:r>
        <w:tab/>
      </w:r>
      <w:r w:rsidRPr="001163FE">
        <w:t>(5)</w:t>
      </w:r>
      <w:r w:rsidRPr="001163FE">
        <w:tab/>
      </w:r>
      <w:r w:rsidR="00463059" w:rsidRPr="001163FE">
        <w:t>The Territory may enforce a</w:t>
      </w:r>
      <w:r w:rsidR="008B6297" w:rsidRPr="001163FE">
        <w:t>n order made under sub</w:t>
      </w:r>
      <w:r w:rsidR="00D75E9F" w:rsidRPr="001163FE">
        <w:t>section</w:t>
      </w:r>
      <w:r w:rsidR="0080021D">
        <w:t xml:space="preserve"> </w:t>
      </w:r>
      <w:r w:rsidR="008B6297" w:rsidRPr="001163FE">
        <w:t>(4</w:t>
      </w:r>
      <w:r w:rsidR="00463059" w:rsidRPr="001163FE">
        <w:t>) as if it were a judgment of the Magistrates Court in a civil proceeding.</w:t>
      </w:r>
    </w:p>
    <w:p w14:paraId="6B4C01F6" w14:textId="77777777" w:rsidR="00463059" w:rsidRPr="001163FE" w:rsidRDefault="00682930" w:rsidP="00682930">
      <w:pPr>
        <w:pStyle w:val="AH5Sec"/>
      </w:pPr>
      <w:bookmarkStart w:id="192" w:name="_Toc167215127"/>
      <w:r w:rsidRPr="00002869">
        <w:rPr>
          <w:rStyle w:val="CharSectNo"/>
        </w:rPr>
        <w:t>145</w:t>
      </w:r>
      <w:r w:rsidRPr="001163FE">
        <w:tab/>
      </w:r>
      <w:r w:rsidR="00283315" w:rsidRPr="001163FE">
        <w:t>Offence—d</w:t>
      </w:r>
      <w:r w:rsidR="00463059" w:rsidRPr="001163FE">
        <w:t>amage native tree—leased land</w:t>
      </w:r>
      <w:bookmarkEnd w:id="192"/>
    </w:p>
    <w:p w14:paraId="5DF43613" w14:textId="77777777" w:rsidR="00463059" w:rsidRPr="001163FE" w:rsidRDefault="00682930" w:rsidP="00682930">
      <w:pPr>
        <w:pStyle w:val="Amain"/>
      </w:pPr>
      <w:r>
        <w:tab/>
      </w:r>
      <w:r w:rsidRPr="001163FE">
        <w:t>(1)</w:t>
      </w:r>
      <w:r w:rsidRPr="001163FE">
        <w:tab/>
      </w:r>
      <w:r w:rsidR="00463059" w:rsidRPr="001163FE">
        <w:t>A person commits an offence if—</w:t>
      </w:r>
    </w:p>
    <w:p w14:paraId="7CCB4C8B" w14:textId="77777777" w:rsidR="00266775" w:rsidRPr="001163FE" w:rsidRDefault="00682930" w:rsidP="00682930">
      <w:pPr>
        <w:pStyle w:val="Apara"/>
      </w:pPr>
      <w:r>
        <w:tab/>
      </w:r>
      <w:r w:rsidRPr="001163FE">
        <w:t>(a)</w:t>
      </w:r>
      <w:r w:rsidRPr="001163FE">
        <w:tab/>
      </w:r>
      <w:r w:rsidR="00463059" w:rsidRPr="001163FE">
        <w:t xml:space="preserve">the person damages a </w:t>
      </w:r>
      <w:r w:rsidR="00266775" w:rsidRPr="001163FE">
        <w:t>tree; and</w:t>
      </w:r>
    </w:p>
    <w:p w14:paraId="1E4461F1" w14:textId="77777777" w:rsidR="00266775" w:rsidRPr="001163FE" w:rsidRDefault="00682930" w:rsidP="00947A62">
      <w:pPr>
        <w:pStyle w:val="Apara"/>
      </w:pPr>
      <w:r>
        <w:tab/>
      </w:r>
      <w:r w:rsidRPr="001163FE">
        <w:t>(b)</w:t>
      </w:r>
      <w:r w:rsidRPr="001163FE">
        <w:tab/>
      </w:r>
      <w:r w:rsidR="00266775" w:rsidRPr="001163FE">
        <w:t>the tree is—</w:t>
      </w:r>
    </w:p>
    <w:p w14:paraId="406E0E54" w14:textId="77777777" w:rsidR="00463059" w:rsidRPr="001163FE" w:rsidRDefault="00682930" w:rsidP="00947A62">
      <w:pPr>
        <w:pStyle w:val="Asubpara"/>
      </w:pPr>
      <w:r>
        <w:tab/>
      </w:r>
      <w:r w:rsidRPr="001163FE">
        <w:t>(i)</w:t>
      </w:r>
      <w:r w:rsidRPr="001163FE">
        <w:tab/>
      </w:r>
      <w:r w:rsidR="003501C5" w:rsidRPr="001163FE">
        <w:t xml:space="preserve">a </w:t>
      </w:r>
      <w:r w:rsidR="00463059" w:rsidRPr="001163FE">
        <w:t>native tree; and</w:t>
      </w:r>
    </w:p>
    <w:p w14:paraId="592873B2" w14:textId="77777777" w:rsidR="00463059" w:rsidRPr="001163FE" w:rsidRDefault="00682930" w:rsidP="00947A62">
      <w:pPr>
        <w:pStyle w:val="Asubpara"/>
      </w:pPr>
      <w:r>
        <w:tab/>
      </w:r>
      <w:r w:rsidRPr="001163FE">
        <w:t>(ii)</w:t>
      </w:r>
      <w:r w:rsidRPr="001163FE">
        <w:tab/>
      </w:r>
      <w:r w:rsidR="00463059" w:rsidRPr="001163FE">
        <w:t>on leased land outside a built-up urban area.</w:t>
      </w:r>
    </w:p>
    <w:p w14:paraId="7FEB62EE" w14:textId="7D985AB1" w:rsidR="00463059" w:rsidRPr="001163FE" w:rsidRDefault="00463059" w:rsidP="00947A62">
      <w:pPr>
        <w:pStyle w:val="Penalty"/>
      </w:pPr>
      <w:r w:rsidRPr="001163FE">
        <w:t>Maximum penalty:  200</w:t>
      </w:r>
      <w:r w:rsidR="0080021D">
        <w:t xml:space="preserve"> </w:t>
      </w:r>
      <w:r w:rsidRPr="001163FE">
        <w:t>penalty units, imprisonment for 2</w:t>
      </w:r>
      <w:r w:rsidR="0080021D">
        <w:t xml:space="preserve"> </w:t>
      </w:r>
      <w:r w:rsidRPr="001163FE">
        <w:t>years or both.</w:t>
      </w:r>
    </w:p>
    <w:p w14:paraId="043F3A8D" w14:textId="10838F12" w:rsidR="00463059" w:rsidRPr="001163FE" w:rsidRDefault="00463059" w:rsidP="00660BFC">
      <w:pPr>
        <w:pStyle w:val="aNote"/>
        <w:jc w:val="left"/>
      </w:pPr>
      <w:r w:rsidRPr="001163FE">
        <w:rPr>
          <w:rStyle w:val="charItals"/>
        </w:rPr>
        <w:t>Note</w:t>
      </w:r>
      <w:r w:rsidRPr="001163FE">
        <w:rPr>
          <w:rStyle w:val="charItals"/>
        </w:rPr>
        <w:tab/>
      </w:r>
      <w:r w:rsidRPr="001163FE">
        <w:rPr>
          <w:rStyle w:val="charBoldItals"/>
        </w:rPr>
        <w:t>Built-up urban area</w:t>
      </w:r>
      <w:r w:rsidR="00992597" w:rsidRPr="001163FE">
        <w:t>—</w:t>
      </w:r>
      <w:r w:rsidR="00D75E9F" w:rsidRPr="001163FE">
        <w:t>see</w:t>
      </w:r>
      <w:r w:rsidR="0080021D">
        <w:t xml:space="preserve"> </w:t>
      </w:r>
      <w:r w:rsidR="00D75E9F" w:rsidRPr="001163FE">
        <w:t>s</w:t>
      </w:r>
      <w:r w:rsidR="0080021D">
        <w:t xml:space="preserve"> </w:t>
      </w:r>
      <w:r w:rsidR="00992597" w:rsidRPr="001163FE">
        <w:t>13</w:t>
      </w:r>
      <w:r w:rsidR="00D04EB2" w:rsidRPr="001163FE">
        <w:t>9</w:t>
      </w:r>
      <w:r w:rsidRPr="001163FE">
        <w:t>.</w:t>
      </w:r>
      <w:r w:rsidRPr="001163FE">
        <w:br/>
      </w:r>
      <w:r w:rsidRPr="001163FE">
        <w:rPr>
          <w:rStyle w:val="charBoldItals"/>
        </w:rPr>
        <w:t>Damage</w:t>
      </w:r>
      <w:r w:rsidR="008B6297" w:rsidRPr="001163FE">
        <w:t>,</w:t>
      </w:r>
      <w:r w:rsidRPr="001163FE">
        <w:t xml:space="preserve"> a tree </w:t>
      </w:r>
      <w:r w:rsidR="008B6297" w:rsidRPr="001163FE">
        <w:t>includes fell the tree—</w:t>
      </w:r>
      <w:r w:rsidR="00D75E9F" w:rsidRPr="001163FE">
        <w:t>see</w:t>
      </w:r>
      <w:r w:rsidR="0080021D">
        <w:t xml:space="preserve"> </w:t>
      </w:r>
      <w:r w:rsidR="00D75E9F" w:rsidRPr="001163FE">
        <w:t>s</w:t>
      </w:r>
      <w:r w:rsidR="0080021D">
        <w:t xml:space="preserve"> </w:t>
      </w:r>
      <w:r w:rsidR="008B6297" w:rsidRPr="001163FE">
        <w:t>1</w:t>
      </w:r>
      <w:r w:rsidR="00992597" w:rsidRPr="001163FE">
        <w:t>3</w:t>
      </w:r>
      <w:r w:rsidR="00D04EB2" w:rsidRPr="001163FE">
        <w:t>9</w:t>
      </w:r>
      <w:r w:rsidRPr="001163FE">
        <w:t>.</w:t>
      </w:r>
      <w:r w:rsidRPr="001163FE">
        <w:br/>
      </w:r>
      <w:r w:rsidRPr="001163FE">
        <w:rPr>
          <w:rStyle w:val="charBoldItals"/>
        </w:rPr>
        <w:t>Native tree</w:t>
      </w:r>
      <w:r w:rsidR="00992597" w:rsidRPr="001163FE">
        <w:t>—</w:t>
      </w:r>
      <w:r w:rsidR="00D75E9F" w:rsidRPr="001163FE">
        <w:t>see</w:t>
      </w:r>
      <w:r w:rsidR="0080021D">
        <w:t xml:space="preserve"> </w:t>
      </w:r>
      <w:r w:rsidR="00D75E9F" w:rsidRPr="001163FE">
        <w:t>s</w:t>
      </w:r>
      <w:r w:rsidR="0080021D">
        <w:t xml:space="preserve"> </w:t>
      </w:r>
      <w:r w:rsidR="00992597" w:rsidRPr="001163FE">
        <w:t>13</w:t>
      </w:r>
      <w:r w:rsidR="00D04EB2" w:rsidRPr="001163FE">
        <w:t>9</w:t>
      </w:r>
      <w:r w:rsidRPr="001163FE">
        <w:t>.</w:t>
      </w:r>
    </w:p>
    <w:p w14:paraId="08B5F0E4" w14:textId="6D689586" w:rsidR="00463059" w:rsidRPr="001163FE" w:rsidRDefault="00682930" w:rsidP="00947A62">
      <w:pPr>
        <w:pStyle w:val="Amain"/>
      </w:pPr>
      <w:r>
        <w:lastRenderedPageBreak/>
        <w:tab/>
      </w:r>
      <w:r w:rsidRPr="001163FE">
        <w:t>(2)</w:t>
      </w:r>
      <w:r w:rsidRPr="001163FE">
        <w:tab/>
      </w:r>
      <w:r w:rsidR="00463059" w:rsidRPr="001163FE">
        <w:t xml:space="preserve">This </w:t>
      </w:r>
      <w:r w:rsidR="00D75E9F" w:rsidRPr="001163FE">
        <w:t>section</w:t>
      </w:r>
      <w:r w:rsidR="00BF2A21">
        <w:t xml:space="preserve"> </w:t>
      </w:r>
      <w:r w:rsidR="00463059" w:rsidRPr="001163FE">
        <w:t>does not apply to a person if—</w:t>
      </w:r>
    </w:p>
    <w:p w14:paraId="46E7211C" w14:textId="77777777" w:rsidR="00463059" w:rsidRPr="001163FE" w:rsidRDefault="00682930" w:rsidP="00682930">
      <w:pPr>
        <w:pStyle w:val="Apara"/>
      </w:pPr>
      <w:r>
        <w:tab/>
      </w:r>
      <w:r w:rsidRPr="001163FE">
        <w:t>(a)</w:t>
      </w:r>
      <w:r w:rsidRPr="001163FE">
        <w:tab/>
      </w:r>
      <w:r w:rsidR="00463059" w:rsidRPr="001163FE">
        <w:t>the tree was planted by an occupier of the land and damaged by an occupier of the land; or</w:t>
      </w:r>
    </w:p>
    <w:p w14:paraId="2BEE178C" w14:textId="77777777" w:rsidR="00463059" w:rsidRPr="001163FE" w:rsidRDefault="00682930" w:rsidP="00682930">
      <w:pPr>
        <w:pStyle w:val="Apara"/>
      </w:pPr>
      <w:r>
        <w:tab/>
      </w:r>
      <w:r w:rsidRPr="001163FE">
        <w:t>(b)</w:t>
      </w:r>
      <w:r w:rsidRPr="001163FE">
        <w:tab/>
      </w:r>
      <w:r w:rsidR="00463059" w:rsidRPr="001163FE">
        <w:t>the tree was damaged by an occupier of the land with the intention of using it on the land for a purpose other than sale; or</w:t>
      </w:r>
    </w:p>
    <w:p w14:paraId="680A30AC" w14:textId="372BCD4F" w:rsidR="00463059" w:rsidRPr="001163FE" w:rsidRDefault="00463059" w:rsidP="00660BFC">
      <w:pPr>
        <w:pStyle w:val="aNotepar"/>
      </w:pPr>
      <w:r w:rsidRPr="001163FE">
        <w:rPr>
          <w:rStyle w:val="charItals"/>
        </w:rPr>
        <w:t>Note</w:t>
      </w:r>
      <w:r w:rsidRPr="001163FE">
        <w:rPr>
          <w:rStyle w:val="charItals"/>
        </w:rPr>
        <w:tab/>
      </w:r>
      <w:r w:rsidR="00A87EED" w:rsidRPr="001163FE">
        <w:rPr>
          <w:rStyle w:val="charBoldItals"/>
        </w:rPr>
        <w:t>Sell</w:t>
      </w:r>
      <w:r w:rsidR="00A87EED" w:rsidRPr="001163FE">
        <w:t xml:space="preserve"> includes offer for sale (</w:t>
      </w:r>
      <w:r w:rsidR="00D75E9F" w:rsidRPr="001163FE">
        <w:t>see</w:t>
      </w:r>
      <w:r w:rsidR="0080021D">
        <w:t xml:space="preserve"> </w:t>
      </w:r>
      <w:r w:rsidR="00D75E9F" w:rsidRPr="001163FE">
        <w:t>s</w:t>
      </w:r>
      <w:r w:rsidR="0080021D">
        <w:t xml:space="preserve"> </w:t>
      </w:r>
      <w:r w:rsidR="00A87EED" w:rsidRPr="001163FE">
        <w:t>1</w:t>
      </w:r>
      <w:r w:rsidR="00D04EB2" w:rsidRPr="001163FE">
        <w:t>26</w:t>
      </w:r>
      <w:r w:rsidR="00A87EED" w:rsidRPr="001163FE">
        <w:t>).</w:t>
      </w:r>
    </w:p>
    <w:p w14:paraId="69FA1604" w14:textId="77777777" w:rsidR="00463059" w:rsidRPr="001163FE" w:rsidRDefault="00682930" w:rsidP="00682930">
      <w:pPr>
        <w:pStyle w:val="Apara"/>
      </w:pPr>
      <w:r>
        <w:tab/>
      </w:r>
      <w:r w:rsidRPr="001163FE">
        <w:t>(c)</w:t>
      </w:r>
      <w:r w:rsidRPr="001163FE">
        <w:tab/>
      </w:r>
      <w:r w:rsidR="00463059" w:rsidRPr="001163FE">
        <w:t>the person has a reasonable excuse; or</w:t>
      </w:r>
    </w:p>
    <w:p w14:paraId="3A2B87FF" w14:textId="1BAFAB08" w:rsidR="00463059" w:rsidRDefault="00682930" w:rsidP="00947A62">
      <w:pPr>
        <w:pStyle w:val="Apara"/>
      </w:pPr>
      <w:r>
        <w:tab/>
      </w:r>
      <w:r w:rsidRPr="001163FE">
        <w:t>(d)</w:t>
      </w:r>
      <w:r w:rsidRPr="001163FE">
        <w:tab/>
      </w:r>
      <w:r w:rsidR="00463059" w:rsidRPr="001163FE">
        <w:t xml:space="preserve">the person is authorised to engage in the conduct constituting the offence under a development approval under the </w:t>
      </w:r>
      <w:hyperlink r:id="rId135" w:tooltip="A2023-18" w:history="1">
        <w:r w:rsidR="001A7E69" w:rsidRPr="004E4BF5">
          <w:rPr>
            <w:rStyle w:val="charCitHyperlinkItal"/>
          </w:rPr>
          <w:t>Planning Act</w:t>
        </w:r>
        <w:r w:rsidR="00947A62">
          <w:rPr>
            <w:rStyle w:val="charCitHyperlinkItal"/>
          </w:rPr>
          <w:t> </w:t>
        </w:r>
        <w:r w:rsidR="001A7E69" w:rsidRPr="004E4BF5">
          <w:rPr>
            <w:rStyle w:val="charCitHyperlinkItal"/>
          </w:rPr>
          <w:t>2023</w:t>
        </w:r>
      </w:hyperlink>
      <w:r w:rsidR="001A7E69" w:rsidRPr="006F27A9">
        <w:t>, chapter</w:t>
      </w:r>
      <w:r w:rsidR="001A7E69">
        <w:t xml:space="preserve"> </w:t>
      </w:r>
      <w:r w:rsidR="001A7E69" w:rsidRPr="006F27A9">
        <w:t>7</w:t>
      </w:r>
      <w:r w:rsidR="00A50D1B" w:rsidRPr="001163FE">
        <w:t>; or</w:t>
      </w:r>
    </w:p>
    <w:p w14:paraId="7E6AE810" w14:textId="06FEBE29" w:rsidR="0052762A" w:rsidRPr="001163FE" w:rsidRDefault="0052762A" w:rsidP="0052762A">
      <w:pPr>
        <w:pStyle w:val="Apara"/>
      </w:pPr>
      <w:r w:rsidRPr="00EE4266">
        <w:tab/>
        <w:t>(e)</w:t>
      </w:r>
      <w:r w:rsidRPr="00EE4266">
        <w:tab/>
        <w:t xml:space="preserve">an exception under the </w:t>
      </w:r>
      <w:hyperlink r:id="rId136" w:tooltip="A2023-14" w:history="1">
        <w:r w:rsidRPr="00DD0DB3">
          <w:rPr>
            <w:rStyle w:val="charCitHyperlinkItal"/>
          </w:rPr>
          <w:t>Urban Forest Act 2023</w:t>
        </w:r>
      </w:hyperlink>
      <w:r w:rsidRPr="00EE4266">
        <w:t>, section</w:t>
      </w:r>
      <w:r w:rsidR="0080021D">
        <w:t xml:space="preserve"> </w:t>
      </w:r>
      <w:r w:rsidRPr="00EE4266">
        <w:t>18 (Exceptions—tree damaging and prohibited groundwork offences) applies.</w:t>
      </w:r>
    </w:p>
    <w:p w14:paraId="330D14BC" w14:textId="0D8F283C" w:rsidR="00463059" w:rsidRPr="001163FE" w:rsidRDefault="00463059" w:rsidP="00660BFC">
      <w:pPr>
        <w:pStyle w:val="aNote"/>
      </w:pPr>
      <w:r w:rsidRPr="001163FE">
        <w:rPr>
          <w:rStyle w:val="charItals"/>
        </w:rPr>
        <w:t>Note</w:t>
      </w:r>
      <w:r w:rsidRPr="001163FE">
        <w:rPr>
          <w:rStyle w:val="charItals"/>
        </w:rPr>
        <w:tab/>
      </w:r>
      <w:r w:rsidRPr="001163FE">
        <w:t>The defendant has an evidential burden in relation to the matters mentioned in</w:t>
      </w:r>
      <w:r w:rsidR="00D75E9F" w:rsidRPr="001163FE">
        <w:t xml:space="preserve"> s</w:t>
      </w:r>
      <w:r w:rsidR="0080021D">
        <w:t xml:space="preserve"> </w:t>
      </w:r>
      <w:r w:rsidRPr="001163FE">
        <w:t xml:space="preserve">(2) (see </w:t>
      </w:r>
      <w:hyperlink r:id="rId137" w:tooltip="A2002-51" w:history="1">
        <w:r w:rsidR="000E0483" w:rsidRPr="001163FE">
          <w:rPr>
            <w:rStyle w:val="charCitHyperlinkAbbrev"/>
          </w:rPr>
          <w:t>Criminal Code</w:t>
        </w:r>
      </w:hyperlink>
      <w:r w:rsidRPr="001163FE">
        <w:t>,</w:t>
      </w:r>
      <w:r w:rsidR="00D75E9F" w:rsidRPr="001163FE">
        <w:t xml:space="preserve"> s</w:t>
      </w:r>
      <w:r w:rsidR="0080021D">
        <w:t xml:space="preserve"> </w:t>
      </w:r>
      <w:r w:rsidRPr="001163FE">
        <w:t>58).</w:t>
      </w:r>
    </w:p>
    <w:p w14:paraId="17E134A2" w14:textId="10874C91" w:rsidR="00463059" w:rsidRPr="001163FE" w:rsidRDefault="00682930" w:rsidP="00947A62">
      <w:pPr>
        <w:pStyle w:val="Amain"/>
      </w:pPr>
      <w:r>
        <w:tab/>
      </w:r>
      <w:r w:rsidRPr="001163FE">
        <w:t>(3)</w:t>
      </w:r>
      <w:r w:rsidRPr="001163FE">
        <w:tab/>
      </w:r>
      <w:r w:rsidR="00463059" w:rsidRPr="001163FE">
        <w:t>A person also has the benefit of the chapter</w:t>
      </w:r>
      <w:r w:rsidR="00E13F04">
        <w:t xml:space="preserve"> </w:t>
      </w:r>
      <w:r w:rsidR="00463059" w:rsidRPr="001163FE">
        <w:t>6</w:t>
      </w:r>
      <w:r w:rsidR="00E13F04">
        <w:t xml:space="preserve"> </w:t>
      </w:r>
      <w:r w:rsidR="00463059" w:rsidRPr="001163FE">
        <w:t>exceptions for an offence against this section.</w:t>
      </w:r>
    </w:p>
    <w:p w14:paraId="35ACF781" w14:textId="5FE3DAD2" w:rsidR="00463059" w:rsidRPr="001163FE" w:rsidRDefault="00463059" w:rsidP="00660BFC">
      <w:pPr>
        <w:pStyle w:val="aNote"/>
      </w:pPr>
      <w:r w:rsidRPr="001163FE">
        <w:rPr>
          <w:rStyle w:val="charItals"/>
        </w:rPr>
        <w:t>Note</w:t>
      </w:r>
      <w:r w:rsidRPr="001163FE">
        <w:rPr>
          <w:rStyle w:val="charItals"/>
        </w:rPr>
        <w:tab/>
      </w:r>
      <w:r w:rsidRPr="001163FE">
        <w:t xml:space="preserve">The chapter </w:t>
      </w:r>
      <w:r w:rsidR="00266775" w:rsidRPr="001163FE">
        <w:t>6</w:t>
      </w:r>
      <w:r w:rsidR="005E067D">
        <w:t xml:space="preserve"> </w:t>
      </w:r>
      <w:r w:rsidR="00266775" w:rsidRPr="001163FE">
        <w:t>exceptions are set out in</w:t>
      </w:r>
      <w:r w:rsidR="00D75E9F" w:rsidRPr="001163FE">
        <w:t xml:space="preserve"> s</w:t>
      </w:r>
      <w:r w:rsidR="0080021D">
        <w:t xml:space="preserve"> </w:t>
      </w:r>
      <w:r w:rsidR="00D04EB2" w:rsidRPr="001163FE">
        <w:t>153</w:t>
      </w:r>
      <w:r w:rsidRPr="001163FE">
        <w:t>.</w:t>
      </w:r>
    </w:p>
    <w:p w14:paraId="479FE2BC" w14:textId="77777777" w:rsidR="00463059" w:rsidRPr="001163FE" w:rsidRDefault="00682930" w:rsidP="00682930">
      <w:pPr>
        <w:pStyle w:val="AH5Sec"/>
      </w:pPr>
      <w:bookmarkStart w:id="193" w:name="_Toc167215128"/>
      <w:r w:rsidRPr="00002869">
        <w:rPr>
          <w:rStyle w:val="CharSectNo"/>
        </w:rPr>
        <w:t>146</w:t>
      </w:r>
      <w:r w:rsidRPr="001163FE">
        <w:tab/>
      </w:r>
      <w:r w:rsidR="00283315" w:rsidRPr="001163FE">
        <w:t>Offence—d</w:t>
      </w:r>
      <w:r w:rsidR="00463059" w:rsidRPr="001163FE">
        <w:t>amage or take fallen native timber</w:t>
      </w:r>
      <w:bookmarkEnd w:id="193"/>
    </w:p>
    <w:p w14:paraId="5BCA1C17" w14:textId="77777777" w:rsidR="00463059" w:rsidRPr="001163FE" w:rsidRDefault="00682930" w:rsidP="00682930">
      <w:pPr>
        <w:pStyle w:val="Amain"/>
      </w:pPr>
      <w:r>
        <w:tab/>
      </w:r>
      <w:r w:rsidRPr="001163FE">
        <w:t>(1)</w:t>
      </w:r>
      <w:r w:rsidRPr="001163FE">
        <w:tab/>
      </w:r>
      <w:r w:rsidR="00463059" w:rsidRPr="001163FE">
        <w:t>A person commits an offence if—</w:t>
      </w:r>
    </w:p>
    <w:p w14:paraId="73A4775E" w14:textId="77777777" w:rsidR="00463059" w:rsidRPr="001163FE" w:rsidRDefault="00682930" w:rsidP="00682930">
      <w:pPr>
        <w:pStyle w:val="Apara"/>
      </w:pPr>
      <w:r>
        <w:tab/>
      </w:r>
      <w:r w:rsidRPr="001163FE">
        <w:t>(a)</w:t>
      </w:r>
      <w:r w:rsidRPr="001163FE">
        <w:tab/>
      </w:r>
      <w:r w:rsidR="00463059" w:rsidRPr="001163FE">
        <w:t>the person damages fallen timber; and</w:t>
      </w:r>
    </w:p>
    <w:p w14:paraId="07844943" w14:textId="77777777" w:rsidR="00463059" w:rsidRPr="001163FE" w:rsidRDefault="00682930" w:rsidP="00947A62">
      <w:pPr>
        <w:pStyle w:val="Apara"/>
      </w:pPr>
      <w:r>
        <w:tab/>
      </w:r>
      <w:r w:rsidRPr="001163FE">
        <w:t>(b)</w:t>
      </w:r>
      <w:r w:rsidRPr="001163FE">
        <w:tab/>
      </w:r>
      <w:r w:rsidR="00463059" w:rsidRPr="001163FE">
        <w:t>the timber—</w:t>
      </w:r>
    </w:p>
    <w:p w14:paraId="78FB4968" w14:textId="77777777" w:rsidR="00266775" w:rsidRPr="001163FE" w:rsidRDefault="00682930" w:rsidP="00947A62">
      <w:pPr>
        <w:pStyle w:val="Asubpara"/>
      </w:pPr>
      <w:r>
        <w:tab/>
      </w:r>
      <w:r w:rsidRPr="001163FE">
        <w:t>(i)</w:t>
      </w:r>
      <w:r w:rsidRPr="001163FE">
        <w:tab/>
      </w:r>
      <w:r w:rsidR="00266775" w:rsidRPr="001163FE">
        <w:t>is native timber; and</w:t>
      </w:r>
    </w:p>
    <w:p w14:paraId="5B3C1237" w14:textId="77777777" w:rsidR="00463059" w:rsidRPr="001163FE" w:rsidRDefault="00682930" w:rsidP="00947A62">
      <w:pPr>
        <w:pStyle w:val="Asubpara"/>
      </w:pPr>
      <w:r>
        <w:tab/>
      </w:r>
      <w:r w:rsidRPr="001163FE">
        <w:t>(ii)</w:t>
      </w:r>
      <w:r w:rsidRPr="001163FE">
        <w:tab/>
      </w:r>
      <w:r w:rsidR="00463059" w:rsidRPr="001163FE">
        <w:t>has a diameter of more than 10cm; and</w:t>
      </w:r>
    </w:p>
    <w:p w14:paraId="2A93B680" w14:textId="77777777" w:rsidR="00463059" w:rsidRPr="001163FE" w:rsidRDefault="00682930" w:rsidP="00947A62">
      <w:pPr>
        <w:pStyle w:val="Asubpara"/>
      </w:pPr>
      <w:r>
        <w:tab/>
      </w:r>
      <w:r w:rsidRPr="001163FE">
        <w:t>(iii)</w:t>
      </w:r>
      <w:r w:rsidRPr="001163FE">
        <w:tab/>
      </w:r>
      <w:r w:rsidR="00463059" w:rsidRPr="001163FE">
        <w:t>is on unleased land.</w:t>
      </w:r>
    </w:p>
    <w:p w14:paraId="7FCD2343" w14:textId="39AACF92" w:rsidR="00463059" w:rsidRPr="001163FE" w:rsidRDefault="00463059" w:rsidP="00660BFC">
      <w:pPr>
        <w:pStyle w:val="Penalty"/>
      </w:pPr>
      <w:r w:rsidRPr="001163FE">
        <w:t>Maximum penalty:  50</w:t>
      </w:r>
      <w:r w:rsidR="0080021D">
        <w:t xml:space="preserve"> </w:t>
      </w:r>
      <w:r w:rsidRPr="001163FE">
        <w:t>penalty units.</w:t>
      </w:r>
    </w:p>
    <w:p w14:paraId="7BCECE94" w14:textId="77777777" w:rsidR="00463059" w:rsidRPr="001163FE" w:rsidRDefault="00682930" w:rsidP="00682930">
      <w:pPr>
        <w:pStyle w:val="Amain"/>
      </w:pPr>
      <w:r>
        <w:lastRenderedPageBreak/>
        <w:tab/>
      </w:r>
      <w:r w:rsidRPr="001163FE">
        <w:t>(2)</w:t>
      </w:r>
      <w:r w:rsidRPr="001163FE">
        <w:tab/>
      </w:r>
      <w:r w:rsidR="00463059" w:rsidRPr="001163FE">
        <w:t>A person commits an offence if—</w:t>
      </w:r>
    </w:p>
    <w:p w14:paraId="47D7ECBD" w14:textId="77777777" w:rsidR="00463059" w:rsidRPr="001163FE" w:rsidRDefault="00682930" w:rsidP="00682930">
      <w:pPr>
        <w:pStyle w:val="Apara"/>
      </w:pPr>
      <w:r>
        <w:tab/>
      </w:r>
      <w:r w:rsidRPr="001163FE">
        <w:t>(a)</w:t>
      </w:r>
      <w:r w:rsidRPr="001163FE">
        <w:tab/>
      </w:r>
      <w:r w:rsidR="00463059" w:rsidRPr="001163FE">
        <w:t>the person takes fallen timber from land; and</w:t>
      </w:r>
    </w:p>
    <w:p w14:paraId="41A1FAEF" w14:textId="77777777" w:rsidR="00266775" w:rsidRPr="001163FE" w:rsidRDefault="00682930" w:rsidP="00682930">
      <w:pPr>
        <w:pStyle w:val="Apara"/>
      </w:pPr>
      <w:r>
        <w:tab/>
      </w:r>
      <w:r w:rsidRPr="001163FE">
        <w:t>(b)</w:t>
      </w:r>
      <w:r w:rsidRPr="001163FE">
        <w:tab/>
      </w:r>
      <w:r w:rsidR="00266775" w:rsidRPr="001163FE">
        <w:t>the timber is native timber; and</w:t>
      </w:r>
    </w:p>
    <w:p w14:paraId="7E24685B" w14:textId="77777777" w:rsidR="00463059" w:rsidRPr="001163FE" w:rsidRDefault="00682930" w:rsidP="00682930">
      <w:pPr>
        <w:pStyle w:val="Apara"/>
      </w:pPr>
      <w:r>
        <w:tab/>
      </w:r>
      <w:r w:rsidRPr="001163FE">
        <w:t>(c)</w:t>
      </w:r>
      <w:r w:rsidRPr="001163FE">
        <w:tab/>
      </w:r>
      <w:r w:rsidR="00463059" w:rsidRPr="001163FE">
        <w:t>the land is—</w:t>
      </w:r>
    </w:p>
    <w:p w14:paraId="55C45A7A" w14:textId="77777777" w:rsidR="00463059" w:rsidRPr="001163FE" w:rsidRDefault="00682930" w:rsidP="00682930">
      <w:pPr>
        <w:pStyle w:val="Asubpara"/>
      </w:pPr>
      <w:r>
        <w:tab/>
      </w:r>
      <w:r w:rsidRPr="001163FE">
        <w:t>(i)</w:t>
      </w:r>
      <w:r w:rsidRPr="001163FE">
        <w:tab/>
      </w:r>
      <w:r w:rsidR="00463059" w:rsidRPr="001163FE">
        <w:t>unleased land; or</w:t>
      </w:r>
    </w:p>
    <w:p w14:paraId="68CFD80E" w14:textId="77777777" w:rsidR="00463059" w:rsidRPr="001163FE" w:rsidRDefault="00682930" w:rsidP="00947A62">
      <w:pPr>
        <w:pStyle w:val="Asubpara"/>
      </w:pPr>
      <w:r>
        <w:tab/>
      </w:r>
      <w:r w:rsidRPr="001163FE">
        <w:t>(ii)</w:t>
      </w:r>
      <w:r w:rsidRPr="001163FE">
        <w:tab/>
      </w:r>
      <w:r w:rsidR="00463059" w:rsidRPr="001163FE">
        <w:t>leased land outside a built-up urban area.</w:t>
      </w:r>
    </w:p>
    <w:p w14:paraId="08A073D8" w14:textId="6F8BB71A" w:rsidR="00463059" w:rsidRPr="001163FE" w:rsidRDefault="00463059" w:rsidP="00947A62">
      <w:pPr>
        <w:pStyle w:val="Penalty"/>
      </w:pPr>
      <w:r w:rsidRPr="001163FE">
        <w:t>Maximum penalty:  50</w:t>
      </w:r>
      <w:r w:rsidR="0080021D">
        <w:t xml:space="preserve"> </w:t>
      </w:r>
      <w:r w:rsidRPr="001163FE">
        <w:t>penalty units.</w:t>
      </w:r>
    </w:p>
    <w:p w14:paraId="0E88E862" w14:textId="3BDECD5E" w:rsidR="00463059" w:rsidRPr="001163FE" w:rsidRDefault="00463059" w:rsidP="00947A62">
      <w:pPr>
        <w:pStyle w:val="aNote"/>
        <w:ind w:left="2160" w:hanging="1060"/>
        <w:jc w:val="left"/>
      </w:pPr>
      <w:r w:rsidRPr="001163FE">
        <w:rPr>
          <w:rStyle w:val="charItals"/>
        </w:rPr>
        <w:t>Note</w:t>
      </w:r>
      <w:r w:rsidRPr="001163FE">
        <w:rPr>
          <w:rStyle w:val="charItals"/>
        </w:rPr>
        <w:tab/>
      </w:r>
      <w:r w:rsidRPr="001163FE">
        <w:rPr>
          <w:rStyle w:val="charBoldItals"/>
        </w:rPr>
        <w:t>Built-up urban area</w:t>
      </w:r>
      <w:r w:rsidR="008B6297" w:rsidRPr="001163FE">
        <w:t>—</w:t>
      </w:r>
      <w:r w:rsidR="00D75E9F" w:rsidRPr="001163FE">
        <w:t>see</w:t>
      </w:r>
      <w:r w:rsidR="0080021D">
        <w:t xml:space="preserve"> </w:t>
      </w:r>
      <w:r w:rsidR="00D75E9F" w:rsidRPr="001163FE">
        <w:t>s</w:t>
      </w:r>
      <w:r w:rsidR="0080021D">
        <w:t xml:space="preserve"> </w:t>
      </w:r>
      <w:r w:rsidR="008B6297" w:rsidRPr="001163FE">
        <w:t>1</w:t>
      </w:r>
      <w:r w:rsidR="00D04EB2" w:rsidRPr="001163FE">
        <w:t>39</w:t>
      </w:r>
      <w:r w:rsidRPr="001163FE">
        <w:t>.</w:t>
      </w:r>
      <w:r w:rsidRPr="001163FE">
        <w:br/>
      </w:r>
      <w:r w:rsidRPr="001163FE">
        <w:rPr>
          <w:rStyle w:val="charBoldItals"/>
        </w:rPr>
        <w:t>Native timber</w:t>
      </w:r>
      <w:r w:rsidR="00266775" w:rsidRPr="001163FE">
        <w:t>—</w:t>
      </w:r>
      <w:r w:rsidR="00D75E9F" w:rsidRPr="001163FE">
        <w:t>see</w:t>
      </w:r>
      <w:r w:rsidR="0080021D">
        <w:t xml:space="preserve"> </w:t>
      </w:r>
      <w:r w:rsidR="00D75E9F" w:rsidRPr="001163FE">
        <w:t>s</w:t>
      </w:r>
      <w:r w:rsidR="0080021D">
        <w:t xml:space="preserve"> </w:t>
      </w:r>
      <w:r w:rsidR="00D04EB2" w:rsidRPr="001163FE">
        <w:t>139</w:t>
      </w:r>
      <w:r w:rsidRPr="001163FE">
        <w:t>.</w:t>
      </w:r>
      <w:r w:rsidRPr="001163FE">
        <w:br/>
      </w:r>
      <w:r w:rsidRPr="001163FE">
        <w:rPr>
          <w:rStyle w:val="charBoldItals"/>
        </w:rPr>
        <w:t>Take</w:t>
      </w:r>
      <w:r w:rsidRPr="001163FE">
        <w:t>—</w:t>
      </w:r>
      <w:r w:rsidR="00D75E9F" w:rsidRPr="001163FE">
        <w:t>see</w:t>
      </w:r>
      <w:r w:rsidR="0080021D">
        <w:t xml:space="preserve"> </w:t>
      </w:r>
      <w:r w:rsidR="00D75E9F" w:rsidRPr="001163FE">
        <w:t>s</w:t>
      </w:r>
      <w:r w:rsidR="0080021D">
        <w:t xml:space="preserve"> </w:t>
      </w:r>
      <w:r w:rsidR="001B5D47" w:rsidRPr="001163FE">
        <w:t>(7</w:t>
      </w:r>
      <w:r w:rsidRPr="001163FE">
        <w:t>).</w:t>
      </w:r>
    </w:p>
    <w:p w14:paraId="3547B2F2" w14:textId="6738F282" w:rsidR="00463059" w:rsidRPr="001163FE" w:rsidRDefault="00682930" w:rsidP="00947A62">
      <w:pPr>
        <w:pStyle w:val="Amain"/>
      </w:pPr>
      <w:r>
        <w:tab/>
      </w:r>
      <w:r w:rsidRPr="001163FE">
        <w:t>(3)</w:t>
      </w:r>
      <w:r w:rsidRPr="001163FE">
        <w:tab/>
      </w:r>
      <w:r w:rsidR="00463059" w:rsidRPr="001163FE">
        <w:t xml:space="preserve">This </w:t>
      </w:r>
      <w:r w:rsidR="00D75E9F" w:rsidRPr="001163FE">
        <w:t>section</w:t>
      </w:r>
      <w:r w:rsidR="0080021D">
        <w:t xml:space="preserve"> </w:t>
      </w:r>
      <w:r w:rsidR="00463059" w:rsidRPr="001163FE">
        <w:t>does not apply to a person if the person is—</w:t>
      </w:r>
    </w:p>
    <w:p w14:paraId="1AA8C25C" w14:textId="77777777" w:rsidR="00463059" w:rsidRPr="001163FE" w:rsidRDefault="00682930" w:rsidP="00947A62">
      <w:pPr>
        <w:pStyle w:val="Apara"/>
      </w:pPr>
      <w:r>
        <w:tab/>
      </w:r>
      <w:r w:rsidRPr="001163FE">
        <w:t>(a)</w:t>
      </w:r>
      <w:r w:rsidRPr="001163FE">
        <w:tab/>
      </w:r>
      <w:r w:rsidR="00463059" w:rsidRPr="001163FE">
        <w:t>a public servant exercising a function as a public servant; or</w:t>
      </w:r>
    </w:p>
    <w:p w14:paraId="57351218" w14:textId="561C1BE5" w:rsidR="00463059" w:rsidRPr="001163FE" w:rsidRDefault="00682930" w:rsidP="00947A62">
      <w:pPr>
        <w:pStyle w:val="Apara"/>
      </w:pPr>
      <w:r>
        <w:tab/>
      </w:r>
      <w:r w:rsidRPr="001163FE">
        <w:t>(b)</w:t>
      </w:r>
      <w:r w:rsidRPr="001163FE">
        <w:tab/>
      </w:r>
      <w:r w:rsidR="00463059" w:rsidRPr="001163FE">
        <w:t xml:space="preserve">authorised to engage in the conduct constituting the offence under a development approval under the </w:t>
      </w:r>
      <w:hyperlink r:id="rId138" w:tooltip="A2023-18" w:history="1">
        <w:r w:rsidR="001A7E69" w:rsidRPr="004E4BF5">
          <w:rPr>
            <w:rStyle w:val="charCitHyperlinkItal"/>
          </w:rPr>
          <w:t>Planning Act</w:t>
        </w:r>
        <w:r w:rsidR="0080021D">
          <w:rPr>
            <w:rStyle w:val="charCitHyperlinkItal"/>
          </w:rPr>
          <w:t xml:space="preserve"> </w:t>
        </w:r>
        <w:r w:rsidR="001A7E69" w:rsidRPr="004E4BF5">
          <w:rPr>
            <w:rStyle w:val="charCitHyperlinkItal"/>
          </w:rPr>
          <w:t>2023</w:t>
        </w:r>
      </w:hyperlink>
      <w:r w:rsidR="001A7E69" w:rsidRPr="006F27A9">
        <w:t>, chapter</w:t>
      </w:r>
      <w:r w:rsidR="001A7E69">
        <w:t xml:space="preserve"> </w:t>
      </w:r>
      <w:r w:rsidR="001A7E69" w:rsidRPr="006F27A9">
        <w:t>7</w:t>
      </w:r>
      <w:r w:rsidR="00463059" w:rsidRPr="001163FE">
        <w:t>.</w:t>
      </w:r>
    </w:p>
    <w:p w14:paraId="2A041848" w14:textId="00E864AA" w:rsidR="00463059" w:rsidRPr="001163FE" w:rsidRDefault="00463059" w:rsidP="00947A62">
      <w:pPr>
        <w:pStyle w:val="aNote"/>
      </w:pPr>
      <w:r w:rsidRPr="001163FE">
        <w:rPr>
          <w:rStyle w:val="charItals"/>
        </w:rPr>
        <w:t>Note</w:t>
      </w:r>
      <w:r w:rsidRPr="001163FE">
        <w:rPr>
          <w:rStyle w:val="charItals"/>
        </w:rPr>
        <w:tab/>
      </w:r>
      <w:r w:rsidRPr="001163FE">
        <w:t>The defendant has an evidential burden in relation to the matters mentioned in</w:t>
      </w:r>
      <w:r w:rsidR="00D75E9F" w:rsidRPr="001163FE">
        <w:t xml:space="preserve"> s</w:t>
      </w:r>
      <w:r w:rsidR="0080021D">
        <w:t xml:space="preserve"> </w:t>
      </w:r>
      <w:r w:rsidR="001B5D47" w:rsidRPr="001163FE">
        <w:t>(3</w:t>
      </w:r>
      <w:r w:rsidRPr="001163FE">
        <w:t xml:space="preserve">) (see </w:t>
      </w:r>
      <w:hyperlink r:id="rId139" w:tooltip="A2002-51" w:history="1">
        <w:r w:rsidR="000E0483" w:rsidRPr="001163FE">
          <w:rPr>
            <w:rStyle w:val="charCitHyperlinkAbbrev"/>
          </w:rPr>
          <w:t>Criminal Code</w:t>
        </w:r>
      </w:hyperlink>
      <w:r w:rsidRPr="001163FE">
        <w:t>,</w:t>
      </w:r>
      <w:r w:rsidR="00D75E9F" w:rsidRPr="001163FE">
        <w:t xml:space="preserve"> s</w:t>
      </w:r>
      <w:r w:rsidR="0080021D">
        <w:t xml:space="preserve"> </w:t>
      </w:r>
      <w:r w:rsidRPr="001163FE">
        <w:t xml:space="preserve">58). </w:t>
      </w:r>
    </w:p>
    <w:p w14:paraId="7A245BC4" w14:textId="0B64F535" w:rsidR="00463059" w:rsidRPr="001163FE" w:rsidRDefault="00682930" w:rsidP="00947A62">
      <w:pPr>
        <w:pStyle w:val="Amain"/>
      </w:pPr>
      <w:r>
        <w:tab/>
      </w:r>
      <w:r w:rsidRPr="001163FE">
        <w:t>(4)</w:t>
      </w:r>
      <w:r w:rsidRPr="001163FE">
        <w:tab/>
      </w:r>
      <w:r w:rsidR="00463059" w:rsidRPr="001163FE">
        <w:t>A person has the benefit of the chapter</w:t>
      </w:r>
      <w:r w:rsidR="00FB7740">
        <w:t xml:space="preserve"> </w:t>
      </w:r>
      <w:r w:rsidR="00463059" w:rsidRPr="001163FE">
        <w:t>6</w:t>
      </w:r>
      <w:r w:rsidR="00FB7740">
        <w:t xml:space="preserve"> </w:t>
      </w:r>
      <w:r w:rsidR="00463059" w:rsidRPr="001163FE">
        <w:t>exceptions for an offence against this section.</w:t>
      </w:r>
    </w:p>
    <w:p w14:paraId="5FE177B2" w14:textId="7D0FF91A" w:rsidR="00463059" w:rsidRPr="001163FE" w:rsidRDefault="00463059" w:rsidP="00947A62">
      <w:pPr>
        <w:pStyle w:val="aNote"/>
      </w:pPr>
      <w:r w:rsidRPr="001163FE">
        <w:rPr>
          <w:rStyle w:val="charItals"/>
        </w:rPr>
        <w:t>Note</w:t>
      </w:r>
      <w:r w:rsidRPr="001163FE">
        <w:rPr>
          <w:rStyle w:val="charItals"/>
        </w:rPr>
        <w:tab/>
      </w:r>
      <w:r w:rsidRPr="001163FE">
        <w:t>The chapter 6</w:t>
      </w:r>
      <w:r w:rsidR="0080021D">
        <w:t xml:space="preserve"> </w:t>
      </w:r>
      <w:r w:rsidR="005F298E" w:rsidRPr="001163FE">
        <w:t>exceptions are set out i</w:t>
      </w:r>
      <w:r w:rsidR="00266775" w:rsidRPr="001163FE">
        <w:t>n</w:t>
      </w:r>
      <w:r w:rsidR="00D75E9F" w:rsidRPr="001163FE">
        <w:t xml:space="preserve"> s</w:t>
      </w:r>
      <w:r w:rsidR="0080021D">
        <w:t xml:space="preserve"> </w:t>
      </w:r>
      <w:r w:rsidR="00D04EB2" w:rsidRPr="001163FE">
        <w:t>153</w:t>
      </w:r>
      <w:r w:rsidRPr="001163FE">
        <w:t>.</w:t>
      </w:r>
    </w:p>
    <w:p w14:paraId="67B9CD7D" w14:textId="353C08EA" w:rsidR="00463059" w:rsidRPr="001163FE" w:rsidRDefault="00682930" w:rsidP="00947A62">
      <w:pPr>
        <w:pStyle w:val="Amain"/>
      </w:pPr>
      <w:r>
        <w:tab/>
      </w:r>
      <w:r w:rsidRPr="001163FE">
        <w:t>(5)</w:t>
      </w:r>
      <w:r w:rsidRPr="001163FE">
        <w:tab/>
      </w:r>
      <w:r w:rsidR="00463059" w:rsidRPr="001163FE">
        <w:t>In addition to the penalty that may be imposed for an offence against sub</w:t>
      </w:r>
      <w:r w:rsidR="00D75E9F" w:rsidRPr="001163FE">
        <w:t>section</w:t>
      </w:r>
      <w:r w:rsidR="0080021D">
        <w:t xml:space="preserve"> </w:t>
      </w:r>
      <w:r w:rsidR="00463059" w:rsidRPr="001163FE">
        <w:t>(2), the court may order the defendant to—</w:t>
      </w:r>
    </w:p>
    <w:p w14:paraId="5E0D2ED7" w14:textId="77777777" w:rsidR="00463059" w:rsidRPr="001163FE" w:rsidRDefault="00682930" w:rsidP="00682930">
      <w:pPr>
        <w:pStyle w:val="Apara"/>
      </w:pPr>
      <w:r>
        <w:tab/>
      </w:r>
      <w:r w:rsidRPr="001163FE">
        <w:t>(a)</w:t>
      </w:r>
      <w:r w:rsidRPr="001163FE">
        <w:tab/>
      </w:r>
      <w:r w:rsidR="00463059" w:rsidRPr="001163FE">
        <w:t>make good the damage incurred; or</w:t>
      </w:r>
    </w:p>
    <w:p w14:paraId="3ACAE6AA" w14:textId="77777777" w:rsidR="00463059" w:rsidRPr="001163FE" w:rsidRDefault="00682930" w:rsidP="00682930">
      <w:pPr>
        <w:pStyle w:val="Apara"/>
      </w:pPr>
      <w:r>
        <w:tab/>
      </w:r>
      <w:r w:rsidRPr="001163FE">
        <w:t>(b)</w:t>
      </w:r>
      <w:r w:rsidRPr="001163FE">
        <w:tab/>
      </w:r>
      <w:r w:rsidR="00463059" w:rsidRPr="001163FE">
        <w:t>pay the Territory the cost of making good the damage.</w:t>
      </w:r>
    </w:p>
    <w:p w14:paraId="14FFEB91" w14:textId="2A7BED1F" w:rsidR="00463059" w:rsidRPr="001163FE" w:rsidRDefault="00682930" w:rsidP="00682930">
      <w:pPr>
        <w:pStyle w:val="Amain"/>
      </w:pPr>
      <w:r>
        <w:tab/>
      </w:r>
      <w:r w:rsidRPr="001163FE">
        <w:t>(6)</w:t>
      </w:r>
      <w:r w:rsidRPr="001163FE">
        <w:tab/>
      </w:r>
      <w:r w:rsidR="00463059" w:rsidRPr="001163FE">
        <w:t>The Territory may enforce a</w:t>
      </w:r>
      <w:r w:rsidR="005F298E" w:rsidRPr="001163FE">
        <w:t>n order made under sub</w:t>
      </w:r>
      <w:r w:rsidR="00D75E9F" w:rsidRPr="001163FE">
        <w:t>section</w:t>
      </w:r>
      <w:r w:rsidR="0080021D">
        <w:t xml:space="preserve"> </w:t>
      </w:r>
      <w:r w:rsidR="001B5D47" w:rsidRPr="001163FE">
        <w:t>(5</w:t>
      </w:r>
      <w:r w:rsidR="00463059" w:rsidRPr="001163FE">
        <w:t>) as if it were a judgment of the Magistrates Court in a civil proceeding.</w:t>
      </w:r>
    </w:p>
    <w:p w14:paraId="38FCCB0E" w14:textId="77777777" w:rsidR="00463059" w:rsidRPr="001163FE" w:rsidRDefault="00682930" w:rsidP="00947A62">
      <w:pPr>
        <w:pStyle w:val="Amain"/>
        <w:keepNext/>
      </w:pPr>
      <w:r>
        <w:lastRenderedPageBreak/>
        <w:tab/>
      </w:r>
      <w:r w:rsidRPr="001163FE">
        <w:t>(7)</w:t>
      </w:r>
      <w:r w:rsidRPr="001163FE">
        <w:tab/>
      </w:r>
      <w:r w:rsidR="00463059" w:rsidRPr="001163FE">
        <w:t>In this section:</w:t>
      </w:r>
    </w:p>
    <w:p w14:paraId="5506A676" w14:textId="77777777" w:rsidR="00463059" w:rsidRPr="001163FE" w:rsidRDefault="00463059" w:rsidP="007960A7">
      <w:pPr>
        <w:pStyle w:val="aDef"/>
      </w:pPr>
      <w:r w:rsidRPr="001163FE">
        <w:rPr>
          <w:rStyle w:val="charBoldItals"/>
        </w:rPr>
        <w:t xml:space="preserve">take </w:t>
      </w:r>
      <w:r w:rsidRPr="001163FE">
        <w:t>means—</w:t>
      </w:r>
    </w:p>
    <w:p w14:paraId="7B2CD68E" w14:textId="77777777" w:rsidR="00463059" w:rsidRPr="001163FE" w:rsidRDefault="00682930" w:rsidP="007960A7">
      <w:pPr>
        <w:pStyle w:val="aDefpara"/>
      </w:pPr>
      <w:r>
        <w:tab/>
      </w:r>
      <w:r w:rsidRPr="001163FE">
        <w:t>(a)</w:t>
      </w:r>
      <w:r w:rsidRPr="001163FE">
        <w:tab/>
      </w:r>
      <w:r w:rsidR="00463059" w:rsidRPr="001163FE">
        <w:t>for timber on leased land—take the timber from the land subject to the lease; or</w:t>
      </w:r>
    </w:p>
    <w:p w14:paraId="022FEFB0" w14:textId="77777777" w:rsidR="00463059" w:rsidRPr="001163FE" w:rsidRDefault="00682930" w:rsidP="00682930">
      <w:pPr>
        <w:pStyle w:val="aDefpara"/>
      </w:pPr>
      <w:r>
        <w:tab/>
      </w:r>
      <w:r w:rsidRPr="001163FE">
        <w:t>(b)</w:t>
      </w:r>
      <w:r w:rsidRPr="001163FE">
        <w:tab/>
      </w:r>
      <w:r w:rsidR="00463059" w:rsidRPr="001163FE">
        <w:t>for timber on unleased land—take the timber from the immediate vicinity.</w:t>
      </w:r>
    </w:p>
    <w:p w14:paraId="040AEE36" w14:textId="77777777" w:rsidR="00463059" w:rsidRPr="001163FE" w:rsidRDefault="00682930" w:rsidP="00682930">
      <w:pPr>
        <w:pStyle w:val="AH5Sec"/>
      </w:pPr>
      <w:bookmarkStart w:id="194" w:name="_Toc167215129"/>
      <w:r w:rsidRPr="00002869">
        <w:rPr>
          <w:rStyle w:val="CharSectNo"/>
        </w:rPr>
        <w:t>147</w:t>
      </w:r>
      <w:r w:rsidRPr="001163FE">
        <w:tab/>
      </w:r>
      <w:r w:rsidR="00192187" w:rsidRPr="001163FE">
        <w:t>Offence—o</w:t>
      </w:r>
      <w:r w:rsidR="00463059" w:rsidRPr="001163FE">
        <w:t>ffer to sell native plant without disclosing licence</w:t>
      </w:r>
      <w:bookmarkEnd w:id="194"/>
    </w:p>
    <w:p w14:paraId="326134BC" w14:textId="77777777" w:rsidR="00463059" w:rsidRPr="001163FE" w:rsidRDefault="00682930" w:rsidP="00682930">
      <w:pPr>
        <w:pStyle w:val="Amain"/>
      </w:pPr>
      <w:r>
        <w:tab/>
      </w:r>
      <w:r w:rsidRPr="001163FE">
        <w:t>(1)</w:t>
      </w:r>
      <w:r w:rsidRPr="001163FE">
        <w:tab/>
      </w:r>
      <w:r w:rsidR="00463059" w:rsidRPr="001163FE">
        <w:t>A person commits an offence if—</w:t>
      </w:r>
    </w:p>
    <w:p w14:paraId="5630D3B9" w14:textId="77777777" w:rsidR="00463059" w:rsidRPr="001163FE" w:rsidRDefault="00682930" w:rsidP="00682930">
      <w:pPr>
        <w:pStyle w:val="Apara"/>
      </w:pPr>
      <w:r>
        <w:tab/>
      </w:r>
      <w:r w:rsidRPr="001163FE">
        <w:t>(a)</w:t>
      </w:r>
      <w:r w:rsidRPr="001163FE">
        <w:tab/>
      </w:r>
      <w:r w:rsidR="00463059" w:rsidRPr="001163FE">
        <w:t>the person holds a nature conservation licence to sell a native plant; and</w:t>
      </w:r>
    </w:p>
    <w:p w14:paraId="2A373D15" w14:textId="77777777" w:rsidR="00463059" w:rsidRPr="001163FE" w:rsidRDefault="00682930" w:rsidP="00682930">
      <w:pPr>
        <w:pStyle w:val="Apara"/>
      </w:pPr>
      <w:r>
        <w:tab/>
      </w:r>
      <w:r w:rsidRPr="001163FE">
        <w:t>(b)</w:t>
      </w:r>
      <w:r w:rsidRPr="001163FE">
        <w:tab/>
      </w:r>
      <w:r w:rsidR="00463059" w:rsidRPr="001163FE">
        <w:t>the person offers to sell the native plant; and</w:t>
      </w:r>
    </w:p>
    <w:p w14:paraId="242F1AC2" w14:textId="77777777" w:rsidR="00463059" w:rsidRPr="001163FE" w:rsidRDefault="00682930" w:rsidP="00947A62">
      <w:pPr>
        <w:pStyle w:val="Apara"/>
      </w:pPr>
      <w:r>
        <w:tab/>
      </w:r>
      <w:r w:rsidRPr="001163FE">
        <w:t>(c)</w:t>
      </w:r>
      <w:r w:rsidRPr="001163FE">
        <w:tab/>
      </w:r>
      <w:r w:rsidR="00463059" w:rsidRPr="001163FE">
        <w:t>the offer does not disclose—</w:t>
      </w:r>
    </w:p>
    <w:p w14:paraId="3E224CEF" w14:textId="77777777" w:rsidR="00463059" w:rsidRPr="001163FE" w:rsidRDefault="00682930" w:rsidP="00947A62">
      <w:pPr>
        <w:pStyle w:val="Asubpara"/>
      </w:pPr>
      <w:r>
        <w:tab/>
      </w:r>
      <w:r w:rsidRPr="001163FE">
        <w:t>(i)</w:t>
      </w:r>
      <w:r w:rsidRPr="001163FE">
        <w:tab/>
      </w:r>
      <w:r w:rsidR="00463059" w:rsidRPr="001163FE">
        <w:t>that the person is licensed to sell the native plant; and</w:t>
      </w:r>
    </w:p>
    <w:p w14:paraId="44EE391A" w14:textId="77777777" w:rsidR="00463059" w:rsidRPr="001163FE" w:rsidRDefault="00682930" w:rsidP="00947A62">
      <w:pPr>
        <w:pStyle w:val="Asubpara"/>
      </w:pPr>
      <w:r>
        <w:tab/>
      </w:r>
      <w:r w:rsidRPr="001163FE">
        <w:t>(ii)</w:t>
      </w:r>
      <w:r w:rsidRPr="001163FE">
        <w:tab/>
      </w:r>
      <w:r w:rsidR="00463059" w:rsidRPr="001163FE">
        <w:t>the person’s licence number.</w:t>
      </w:r>
    </w:p>
    <w:p w14:paraId="021170D7" w14:textId="35D3CBE3" w:rsidR="00463059" w:rsidRPr="001163FE" w:rsidRDefault="00463059" w:rsidP="00947A62">
      <w:pPr>
        <w:pStyle w:val="Penalty"/>
      </w:pPr>
      <w:r w:rsidRPr="001163FE">
        <w:t>Maximum penalty:  50</w:t>
      </w:r>
      <w:r w:rsidR="0080021D">
        <w:t xml:space="preserve"> </w:t>
      </w:r>
      <w:r w:rsidRPr="001163FE">
        <w:t>penalty units.</w:t>
      </w:r>
    </w:p>
    <w:p w14:paraId="7222AC23" w14:textId="6075FA53" w:rsidR="00463059" w:rsidRPr="001163FE" w:rsidRDefault="00463059" w:rsidP="00660BFC">
      <w:pPr>
        <w:pStyle w:val="aNote"/>
        <w:jc w:val="left"/>
      </w:pPr>
      <w:r w:rsidRPr="001163FE">
        <w:rPr>
          <w:rStyle w:val="charItals"/>
        </w:rPr>
        <w:t>Note</w:t>
      </w:r>
      <w:r w:rsidRPr="001163FE">
        <w:rPr>
          <w:rStyle w:val="charItals"/>
        </w:rPr>
        <w:tab/>
      </w:r>
      <w:r w:rsidRPr="001163FE">
        <w:rPr>
          <w:rStyle w:val="charBoldItals"/>
        </w:rPr>
        <w:t>Nature conservation licence—</w:t>
      </w:r>
      <w:r w:rsidR="00D75E9F" w:rsidRPr="001163FE">
        <w:t>see</w:t>
      </w:r>
      <w:r w:rsidR="0080021D">
        <w:t xml:space="preserve"> </w:t>
      </w:r>
      <w:r w:rsidR="00D75E9F" w:rsidRPr="001163FE">
        <w:t>s</w:t>
      </w:r>
      <w:r w:rsidR="0080021D">
        <w:t xml:space="preserve"> </w:t>
      </w:r>
      <w:r w:rsidR="00F779E7" w:rsidRPr="001163FE">
        <w:t>262</w:t>
      </w:r>
      <w:r w:rsidRPr="001163FE">
        <w:t>.</w:t>
      </w:r>
      <w:r w:rsidRPr="001163FE">
        <w:br/>
      </w:r>
      <w:r w:rsidR="00A87EED" w:rsidRPr="001163FE">
        <w:rPr>
          <w:rStyle w:val="charBoldItals"/>
        </w:rPr>
        <w:t>Sell</w:t>
      </w:r>
      <w:r w:rsidR="00A87EED" w:rsidRPr="001163FE">
        <w:t xml:space="preserve"> i</w:t>
      </w:r>
      <w:r w:rsidR="00C762D6" w:rsidRPr="001163FE">
        <w:t>ncludes offer for sale (</w:t>
      </w:r>
      <w:r w:rsidR="00D75E9F" w:rsidRPr="001163FE">
        <w:t>see</w:t>
      </w:r>
      <w:r w:rsidR="0080021D">
        <w:t xml:space="preserve"> </w:t>
      </w:r>
      <w:r w:rsidR="00D75E9F" w:rsidRPr="001163FE">
        <w:t>s</w:t>
      </w:r>
      <w:r w:rsidR="0080021D">
        <w:t xml:space="preserve"> </w:t>
      </w:r>
      <w:r w:rsidR="00C762D6" w:rsidRPr="001163FE">
        <w:t>12</w:t>
      </w:r>
      <w:r w:rsidR="00F779E7" w:rsidRPr="001163FE">
        <w:t>6</w:t>
      </w:r>
      <w:r w:rsidR="00A87EED" w:rsidRPr="001163FE">
        <w:t>).</w:t>
      </w:r>
    </w:p>
    <w:p w14:paraId="3732B839" w14:textId="10A80E3C"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w:t>
      </w:r>
      <w:r w:rsidR="0080021D">
        <w:t xml:space="preserve"> </w:t>
      </w:r>
      <w:r w:rsidR="00463059" w:rsidRPr="001163FE">
        <w:t>is a strict liability offence.</w:t>
      </w:r>
    </w:p>
    <w:p w14:paraId="2FD236B4" w14:textId="77777777" w:rsidR="00463059" w:rsidRPr="001163FE" w:rsidRDefault="00682930" w:rsidP="00682930">
      <w:pPr>
        <w:pStyle w:val="AH5Sec"/>
      </w:pPr>
      <w:bookmarkStart w:id="195" w:name="_Toc167215130"/>
      <w:r w:rsidRPr="00002869">
        <w:rPr>
          <w:rStyle w:val="CharSectNo"/>
        </w:rPr>
        <w:t>148</w:t>
      </w:r>
      <w:r w:rsidRPr="001163FE">
        <w:tab/>
      </w:r>
      <w:r w:rsidR="00192187" w:rsidRPr="001163FE">
        <w:t>Offence—s</w:t>
      </w:r>
      <w:r w:rsidR="00463059" w:rsidRPr="001163FE">
        <w:t>ell native plant—protected or special protection status</w:t>
      </w:r>
      <w:bookmarkEnd w:id="195"/>
    </w:p>
    <w:p w14:paraId="2E89629F" w14:textId="77777777" w:rsidR="00463059" w:rsidRPr="001163FE" w:rsidRDefault="00682930" w:rsidP="00947A62">
      <w:pPr>
        <w:pStyle w:val="Amain"/>
      </w:pPr>
      <w:r>
        <w:tab/>
      </w:r>
      <w:r w:rsidRPr="001163FE">
        <w:t>(1)</w:t>
      </w:r>
      <w:r w:rsidRPr="001163FE">
        <w:tab/>
      </w:r>
      <w:r w:rsidR="00463059" w:rsidRPr="001163FE">
        <w:t>A person commits an offence if—</w:t>
      </w:r>
    </w:p>
    <w:p w14:paraId="67992F52" w14:textId="77777777" w:rsidR="00266775" w:rsidRPr="001163FE" w:rsidRDefault="00682930" w:rsidP="00682930">
      <w:pPr>
        <w:pStyle w:val="Apara"/>
      </w:pPr>
      <w:r>
        <w:tab/>
      </w:r>
      <w:r w:rsidRPr="001163FE">
        <w:t>(a)</w:t>
      </w:r>
      <w:r w:rsidRPr="001163FE">
        <w:tab/>
      </w:r>
      <w:r w:rsidR="00463059" w:rsidRPr="001163FE">
        <w:t xml:space="preserve">the person sells a </w:t>
      </w:r>
      <w:r w:rsidR="00266775" w:rsidRPr="001163FE">
        <w:t xml:space="preserve">plant; and </w:t>
      </w:r>
    </w:p>
    <w:p w14:paraId="7AB95A84" w14:textId="77777777" w:rsidR="00266775" w:rsidRPr="001163FE" w:rsidRDefault="00682930" w:rsidP="00682930">
      <w:pPr>
        <w:pStyle w:val="Apara"/>
      </w:pPr>
      <w:r>
        <w:tab/>
      </w:r>
      <w:r w:rsidRPr="001163FE">
        <w:t>(b)</w:t>
      </w:r>
      <w:r w:rsidRPr="001163FE">
        <w:tab/>
      </w:r>
      <w:r w:rsidR="00266775" w:rsidRPr="001163FE">
        <w:t>the plant is—</w:t>
      </w:r>
    </w:p>
    <w:p w14:paraId="33D27237" w14:textId="77777777" w:rsidR="00463059" w:rsidRPr="001163FE" w:rsidRDefault="00682930" w:rsidP="00682930">
      <w:pPr>
        <w:pStyle w:val="Asubpara"/>
      </w:pPr>
      <w:r>
        <w:tab/>
      </w:r>
      <w:r w:rsidRPr="001163FE">
        <w:t>(i)</w:t>
      </w:r>
      <w:r w:rsidRPr="001163FE">
        <w:tab/>
      </w:r>
      <w:r w:rsidR="00266775" w:rsidRPr="001163FE">
        <w:t xml:space="preserve">a </w:t>
      </w:r>
      <w:r w:rsidR="00463059" w:rsidRPr="001163FE">
        <w:t>native plant; and</w:t>
      </w:r>
    </w:p>
    <w:p w14:paraId="2B746FFD" w14:textId="77777777" w:rsidR="00463059" w:rsidRPr="001163FE" w:rsidRDefault="00682930" w:rsidP="00947A62">
      <w:pPr>
        <w:pStyle w:val="Asubpara"/>
      </w:pPr>
      <w:r>
        <w:lastRenderedPageBreak/>
        <w:tab/>
      </w:r>
      <w:r w:rsidRPr="001163FE">
        <w:t>(ii)</w:t>
      </w:r>
      <w:r w:rsidRPr="001163FE">
        <w:tab/>
      </w:r>
      <w:r w:rsidR="00463059" w:rsidRPr="001163FE">
        <w:t>a protected native species.</w:t>
      </w:r>
    </w:p>
    <w:p w14:paraId="2CF905BE" w14:textId="67C8E430" w:rsidR="00463059" w:rsidRPr="001163FE" w:rsidRDefault="00463059" w:rsidP="00947A62">
      <w:pPr>
        <w:pStyle w:val="Penalty"/>
      </w:pPr>
      <w:r w:rsidRPr="001163FE">
        <w:t>Maximum penalty:  100</w:t>
      </w:r>
      <w:r w:rsidR="0080021D">
        <w:t xml:space="preserve"> </w:t>
      </w:r>
      <w:r w:rsidRPr="001163FE">
        <w:t>penalty units, imprisonment for 1</w:t>
      </w:r>
      <w:r w:rsidR="0080021D">
        <w:t xml:space="preserve"> </w:t>
      </w:r>
      <w:r w:rsidRPr="001163FE">
        <w:t>year or both.</w:t>
      </w:r>
    </w:p>
    <w:p w14:paraId="685E12C7" w14:textId="2DD4AE01" w:rsidR="00463059" w:rsidRPr="001163FE" w:rsidRDefault="00463059" w:rsidP="00660BFC">
      <w:pPr>
        <w:pStyle w:val="aNote"/>
        <w:jc w:val="left"/>
      </w:pPr>
      <w:r w:rsidRPr="001163FE">
        <w:rPr>
          <w:rStyle w:val="charItals"/>
        </w:rPr>
        <w:t>Note</w:t>
      </w:r>
      <w:r w:rsidRPr="001163FE">
        <w:rPr>
          <w:rStyle w:val="charItals"/>
        </w:rPr>
        <w:tab/>
      </w:r>
      <w:r w:rsidRPr="001163FE">
        <w:rPr>
          <w:rStyle w:val="charBoldItals"/>
        </w:rPr>
        <w:t>Protected native species</w:t>
      </w:r>
      <w:r w:rsidR="00EA6B79" w:rsidRPr="001163FE">
        <w:t>—</w:t>
      </w:r>
      <w:r w:rsidR="00D75E9F" w:rsidRPr="001163FE">
        <w:t>see</w:t>
      </w:r>
      <w:r w:rsidR="0080021D">
        <w:t xml:space="preserve"> </w:t>
      </w:r>
      <w:r w:rsidR="00D75E9F" w:rsidRPr="001163FE">
        <w:t>s</w:t>
      </w:r>
      <w:r w:rsidR="0080021D">
        <w:t xml:space="preserve"> </w:t>
      </w:r>
      <w:r w:rsidR="00EA6B79" w:rsidRPr="001163FE">
        <w:t>1</w:t>
      </w:r>
      <w:r w:rsidR="00F779E7" w:rsidRPr="001163FE">
        <w:t>10</w:t>
      </w:r>
      <w:r w:rsidRPr="001163FE">
        <w:t>.</w:t>
      </w:r>
      <w:r w:rsidRPr="001163FE">
        <w:br/>
      </w:r>
      <w:r w:rsidRPr="001163FE">
        <w:rPr>
          <w:rStyle w:val="charBoldItals"/>
        </w:rPr>
        <w:t>Sell</w:t>
      </w:r>
      <w:r w:rsidRPr="001163FE">
        <w:t xml:space="preserve"> in</w:t>
      </w:r>
      <w:r w:rsidR="00EA6B79" w:rsidRPr="001163FE">
        <w:t>cludes offer for sale</w:t>
      </w:r>
      <w:r w:rsidR="00266775" w:rsidRPr="001163FE">
        <w:t xml:space="preserve"> (</w:t>
      </w:r>
      <w:r w:rsidR="00D75E9F" w:rsidRPr="001163FE">
        <w:t>see</w:t>
      </w:r>
      <w:r w:rsidR="0080021D">
        <w:t xml:space="preserve"> </w:t>
      </w:r>
      <w:r w:rsidR="00D75E9F" w:rsidRPr="001163FE">
        <w:t>s</w:t>
      </w:r>
      <w:r w:rsidR="0080021D">
        <w:t xml:space="preserve"> </w:t>
      </w:r>
      <w:r w:rsidR="00F779E7" w:rsidRPr="001163FE">
        <w:t>126</w:t>
      </w:r>
      <w:r w:rsidRPr="001163FE">
        <w:t>).</w:t>
      </w:r>
    </w:p>
    <w:p w14:paraId="7C034471" w14:textId="77777777" w:rsidR="00463059" w:rsidRPr="001163FE" w:rsidRDefault="00682930" w:rsidP="00682930">
      <w:pPr>
        <w:pStyle w:val="Amain"/>
      </w:pPr>
      <w:r>
        <w:tab/>
      </w:r>
      <w:r w:rsidRPr="001163FE">
        <w:t>(2)</w:t>
      </w:r>
      <w:r w:rsidRPr="001163FE">
        <w:tab/>
      </w:r>
      <w:r w:rsidR="00463059" w:rsidRPr="001163FE">
        <w:t>A person commits an offence if—</w:t>
      </w:r>
    </w:p>
    <w:p w14:paraId="24658F53" w14:textId="77777777" w:rsidR="00407508" w:rsidRPr="001163FE" w:rsidRDefault="00682930" w:rsidP="00682930">
      <w:pPr>
        <w:pStyle w:val="Apara"/>
      </w:pPr>
      <w:r>
        <w:tab/>
      </w:r>
      <w:r w:rsidRPr="001163FE">
        <w:t>(a)</w:t>
      </w:r>
      <w:r w:rsidRPr="001163FE">
        <w:tab/>
      </w:r>
      <w:r w:rsidR="00463059" w:rsidRPr="001163FE">
        <w:t>the person sells a</w:t>
      </w:r>
      <w:r w:rsidR="00407508" w:rsidRPr="001163FE">
        <w:t xml:space="preserve"> plant; and</w:t>
      </w:r>
    </w:p>
    <w:p w14:paraId="673828C2" w14:textId="77777777" w:rsidR="00407508" w:rsidRPr="001163FE" w:rsidRDefault="00682930" w:rsidP="00947A62">
      <w:pPr>
        <w:pStyle w:val="Apara"/>
      </w:pPr>
      <w:r>
        <w:tab/>
      </w:r>
      <w:r w:rsidRPr="001163FE">
        <w:t>(b)</w:t>
      </w:r>
      <w:r w:rsidRPr="001163FE">
        <w:tab/>
      </w:r>
      <w:r w:rsidR="00A86B0A" w:rsidRPr="001163FE">
        <w:t>the plant—</w:t>
      </w:r>
    </w:p>
    <w:p w14:paraId="708090DC" w14:textId="77777777" w:rsidR="00463059" w:rsidRPr="001163FE" w:rsidRDefault="00682930" w:rsidP="00947A62">
      <w:pPr>
        <w:pStyle w:val="Asubpara"/>
      </w:pPr>
      <w:r>
        <w:tab/>
      </w:r>
      <w:r w:rsidRPr="001163FE">
        <w:t>(i)</w:t>
      </w:r>
      <w:r w:rsidRPr="001163FE">
        <w:tab/>
      </w:r>
      <w:r w:rsidR="00A86B0A" w:rsidRPr="001163FE">
        <w:t xml:space="preserve">is </w:t>
      </w:r>
      <w:r w:rsidR="00407508" w:rsidRPr="001163FE">
        <w:t>a</w:t>
      </w:r>
      <w:r w:rsidR="00463059" w:rsidRPr="001163FE">
        <w:t xml:space="preserve"> native plant; and</w:t>
      </w:r>
    </w:p>
    <w:p w14:paraId="0F4247D4" w14:textId="77777777" w:rsidR="00463059" w:rsidRPr="001163FE" w:rsidRDefault="00682930" w:rsidP="00947A62">
      <w:pPr>
        <w:pStyle w:val="Asubpara"/>
      </w:pPr>
      <w:r>
        <w:tab/>
      </w:r>
      <w:r w:rsidRPr="001163FE">
        <w:t>(ii)</w:t>
      </w:r>
      <w:r w:rsidRPr="001163FE">
        <w:tab/>
      </w:r>
      <w:r w:rsidR="00463059" w:rsidRPr="001163FE">
        <w:t>has special protection status.</w:t>
      </w:r>
    </w:p>
    <w:p w14:paraId="7CCA45E3" w14:textId="52BCFAC3" w:rsidR="00463059" w:rsidRPr="001163FE" w:rsidRDefault="00463059" w:rsidP="00947A62">
      <w:pPr>
        <w:pStyle w:val="Penalty"/>
      </w:pPr>
      <w:r w:rsidRPr="001163FE">
        <w:t>Maximum penalty:  200</w:t>
      </w:r>
      <w:r w:rsidR="0080021D">
        <w:t xml:space="preserve"> </w:t>
      </w:r>
      <w:r w:rsidRPr="001163FE">
        <w:t>penalty units, imprisonment for 2</w:t>
      </w:r>
      <w:r w:rsidR="0080021D">
        <w:t xml:space="preserve"> </w:t>
      </w:r>
      <w:r w:rsidRPr="001163FE">
        <w:t>years or both.</w:t>
      </w:r>
    </w:p>
    <w:p w14:paraId="76E8064E" w14:textId="142F41D2" w:rsidR="00463059" w:rsidRPr="001163FE" w:rsidRDefault="00463059" w:rsidP="00947A62">
      <w:pPr>
        <w:pStyle w:val="aNote"/>
      </w:pPr>
      <w:r w:rsidRPr="001163FE">
        <w:rPr>
          <w:rStyle w:val="charItals"/>
        </w:rPr>
        <w:t>Note</w:t>
      </w:r>
      <w:r w:rsidRPr="001163FE">
        <w:rPr>
          <w:rStyle w:val="charItals"/>
        </w:rPr>
        <w:tab/>
      </w:r>
      <w:r w:rsidRPr="001163FE">
        <w:rPr>
          <w:rStyle w:val="charBoldItals"/>
        </w:rPr>
        <w:t>Special protection status</w:t>
      </w:r>
      <w:r w:rsidR="00EA6B79" w:rsidRPr="001163FE">
        <w:t>—</w:t>
      </w:r>
      <w:r w:rsidR="00D75E9F" w:rsidRPr="001163FE">
        <w:t>see</w:t>
      </w:r>
      <w:r w:rsidR="0080021D">
        <w:t xml:space="preserve"> </w:t>
      </w:r>
      <w:r w:rsidR="00D75E9F" w:rsidRPr="001163FE">
        <w:t>s</w:t>
      </w:r>
      <w:r w:rsidR="0080021D">
        <w:t xml:space="preserve"> </w:t>
      </w:r>
      <w:r w:rsidR="00C762D6" w:rsidRPr="001163FE">
        <w:t>10</w:t>
      </w:r>
      <w:r w:rsidR="00F779E7" w:rsidRPr="001163FE">
        <w:t>9</w:t>
      </w:r>
      <w:r w:rsidRPr="001163FE">
        <w:t>.</w:t>
      </w:r>
    </w:p>
    <w:p w14:paraId="3E46CD74" w14:textId="3C450DBC" w:rsidR="00463059" w:rsidRPr="001163FE" w:rsidRDefault="00682930" w:rsidP="00947A62">
      <w:pPr>
        <w:pStyle w:val="Amain"/>
      </w:pPr>
      <w:r>
        <w:tab/>
      </w:r>
      <w:r w:rsidRPr="001163FE">
        <w:t>(3)</w:t>
      </w:r>
      <w:r w:rsidRPr="001163FE">
        <w:tab/>
      </w:r>
      <w:r w:rsidR="00463059" w:rsidRPr="001163FE">
        <w:t>A person has the benefit of the chapter</w:t>
      </w:r>
      <w:r w:rsidR="0080021D">
        <w:t xml:space="preserve"> </w:t>
      </w:r>
      <w:r w:rsidR="00463059" w:rsidRPr="001163FE">
        <w:t>6</w:t>
      </w:r>
      <w:r w:rsidR="0080021D">
        <w:t xml:space="preserve"> </w:t>
      </w:r>
      <w:r w:rsidR="00463059" w:rsidRPr="001163FE">
        <w:t>exceptions for an offence against this section.</w:t>
      </w:r>
    </w:p>
    <w:p w14:paraId="3D44C35E" w14:textId="3FBCB88A" w:rsidR="00463059" w:rsidRPr="001163FE" w:rsidRDefault="00463059" w:rsidP="00660BFC">
      <w:pPr>
        <w:pStyle w:val="aNote"/>
      </w:pPr>
      <w:r w:rsidRPr="001163FE">
        <w:rPr>
          <w:rStyle w:val="charItals"/>
        </w:rPr>
        <w:t>Note</w:t>
      </w:r>
      <w:r w:rsidRPr="001163FE">
        <w:rPr>
          <w:rStyle w:val="charItals"/>
        </w:rPr>
        <w:tab/>
      </w:r>
      <w:r w:rsidRPr="001163FE">
        <w:t>The chapter 6</w:t>
      </w:r>
      <w:r w:rsidR="0080021D">
        <w:t xml:space="preserve"> </w:t>
      </w:r>
      <w:r w:rsidRPr="001163FE">
        <w:t>exceptions are set out in</w:t>
      </w:r>
      <w:r w:rsidR="00D75E9F" w:rsidRPr="001163FE">
        <w:t xml:space="preserve"> s</w:t>
      </w:r>
      <w:r w:rsidR="0080021D">
        <w:t xml:space="preserve"> </w:t>
      </w:r>
      <w:r w:rsidR="00F779E7" w:rsidRPr="001163FE">
        <w:t>153</w:t>
      </w:r>
      <w:r w:rsidRPr="001163FE">
        <w:t>.</w:t>
      </w:r>
    </w:p>
    <w:p w14:paraId="1207BA07" w14:textId="77777777" w:rsidR="00463059" w:rsidRPr="001163FE" w:rsidRDefault="00682930" w:rsidP="00682930">
      <w:pPr>
        <w:pStyle w:val="AH5Sec"/>
      </w:pPr>
      <w:bookmarkStart w:id="196" w:name="_Toc167215131"/>
      <w:r w:rsidRPr="00002869">
        <w:rPr>
          <w:rStyle w:val="CharSectNo"/>
        </w:rPr>
        <w:t>149</w:t>
      </w:r>
      <w:r w:rsidRPr="001163FE">
        <w:tab/>
      </w:r>
      <w:r w:rsidR="00192187" w:rsidRPr="001163FE">
        <w:t>Offence—s</w:t>
      </w:r>
      <w:r w:rsidR="00463059" w:rsidRPr="001163FE">
        <w:t>ell native plant without plant tag—protected or special protection status</w:t>
      </w:r>
      <w:bookmarkEnd w:id="196"/>
    </w:p>
    <w:p w14:paraId="4D785FF4" w14:textId="77777777" w:rsidR="00463059" w:rsidRPr="001163FE" w:rsidRDefault="00682930" w:rsidP="00682930">
      <w:pPr>
        <w:pStyle w:val="Amain"/>
      </w:pPr>
      <w:r>
        <w:tab/>
      </w:r>
      <w:r w:rsidRPr="001163FE">
        <w:t>(1)</w:t>
      </w:r>
      <w:r w:rsidRPr="001163FE">
        <w:tab/>
      </w:r>
      <w:r w:rsidR="00463059" w:rsidRPr="001163FE">
        <w:t>A person commits an offence if—</w:t>
      </w:r>
    </w:p>
    <w:p w14:paraId="1E060370" w14:textId="77777777" w:rsidR="0076318F" w:rsidRPr="001163FE" w:rsidRDefault="00682930" w:rsidP="00682930">
      <w:pPr>
        <w:pStyle w:val="Apara"/>
      </w:pPr>
      <w:r>
        <w:tab/>
      </w:r>
      <w:r w:rsidRPr="001163FE">
        <w:t>(a)</w:t>
      </w:r>
      <w:r w:rsidRPr="001163FE">
        <w:tab/>
      </w:r>
      <w:r w:rsidR="00463059" w:rsidRPr="001163FE">
        <w:t xml:space="preserve">the person sells a </w:t>
      </w:r>
      <w:r w:rsidR="0076318F" w:rsidRPr="001163FE">
        <w:t>plant; and</w:t>
      </w:r>
    </w:p>
    <w:p w14:paraId="67BE9376" w14:textId="77777777" w:rsidR="0076318F" w:rsidRPr="001163FE" w:rsidRDefault="00682930" w:rsidP="00682930">
      <w:pPr>
        <w:pStyle w:val="Apara"/>
      </w:pPr>
      <w:r>
        <w:tab/>
      </w:r>
      <w:r w:rsidRPr="001163FE">
        <w:t>(b)</w:t>
      </w:r>
      <w:r w:rsidRPr="001163FE">
        <w:tab/>
      </w:r>
      <w:r w:rsidR="0076318F" w:rsidRPr="001163FE">
        <w:t>the plant is—</w:t>
      </w:r>
    </w:p>
    <w:p w14:paraId="152C036A" w14:textId="77777777" w:rsidR="00463059" w:rsidRPr="001163FE" w:rsidRDefault="00682930" w:rsidP="00682930">
      <w:pPr>
        <w:pStyle w:val="Asubpara"/>
      </w:pPr>
      <w:r>
        <w:tab/>
      </w:r>
      <w:r w:rsidRPr="001163FE">
        <w:t>(i)</w:t>
      </w:r>
      <w:r w:rsidRPr="001163FE">
        <w:tab/>
      </w:r>
      <w:r w:rsidR="0076318F" w:rsidRPr="001163FE">
        <w:t xml:space="preserve">a </w:t>
      </w:r>
      <w:r w:rsidR="00463059" w:rsidRPr="001163FE">
        <w:t>native plant; and</w:t>
      </w:r>
    </w:p>
    <w:p w14:paraId="548BC26A" w14:textId="77777777" w:rsidR="00463059" w:rsidRPr="001163FE" w:rsidRDefault="00682930" w:rsidP="00682930">
      <w:pPr>
        <w:pStyle w:val="Asubpara"/>
      </w:pPr>
      <w:r>
        <w:tab/>
      </w:r>
      <w:r w:rsidRPr="001163FE">
        <w:t>(ii)</w:t>
      </w:r>
      <w:r w:rsidRPr="001163FE">
        <w:tab/>
      </w:r>
      <w:r w:rsidR="00463059" w:rsidRPr="001163FE">
        <w:t>a protected native species; and</w:t>
      </w:r>
    </w:p>
    <w:p w14:paraId="10AE2C3C" w14:textId="77777777" w:rsidR="00463059" w:rsidRPr="001163FE" w:rsidRDefault="00682930" w:rsidP="00682930">
      <w:pPr>
        <w:pStyle w:val="Apara"/>
      </w:pPr>
      <w:r>
        <w:tab/>
      </w:r>
      <w:r w:rsidRPr="001163FE">
        <w:t>(c)</w:t>
      </w:r>
      <w:r w:rsidRPr="001163FE">
        <w:tab/>
      </w:r>
      <w:r w:rsidR="003501C5" w:rsidRPr="001163FE">
        <w:t xml:space="preserve">the plant is </w:t>
      </w:r>
      <w:r w:rsidR="00463059" w:rsidRPr="001163FE">
        <w:t xml:space="preserve">not a seed or </w:t>
      </w:r>
      <w:r w:rsidR="003501C5" w:rsidRPr="001163FE">
        <w:t xml:space="preserve">a </w:t>
      </w:r>
      <w:r w:rsidR="00463059" w:rsidRPr="001163FE">
        <w:t>dead plant; and</w:t>
      </w:r>
    </w:p>
    <w:p w14:paraId="04E3B777" w14:textId="77777777" w:rsidR="00463059" w:rsidRPr="001163FE" w:rsidRDefault="00682930" w:rsidP="00682930">
      <w:pPr>
        <w:pStyle w:val="Apara"/>
        <w:keepNext/>
      </w:pPr>
      <w:r>
        <w:lastRenderedPageBreak/>
        <w:tab/>
      </w:r>
      <w:r w:rsidRPr="001163FE">
        <w:t>(d)</w:t>
      </w:r>
      <w:r w:rsidRPr="001163FE">
        <w:tab/>
      </w:r>
      <w:r w:rsidR="00463059" w:rsidRPr="001163FE">
        <w:t>a plant tag is not visibly attached to the plant at the time of sale.</w:t>
      </w:r>
    </w:p>
    <w:p w14:paraId="2F021684" w14:textId="14160BAC" w:rsidR="00463059" w:rsidRPr="001163FE" w:rsidRDefault="00463059" w:rsidP="00682930">
      <w:pPr>
        <w:pStyle w:val="Penalty"/>
        <w:keepNext/>
      </w:pPr>
      <w:r w:rsidRPr="001163FE">
        <w:t>Maximum penalty:  25</w:t>
      </w:r>
      <w:r w:rsidR="0080021D">
        <w:t xml:space="preserve"> </w:t>
      </w:r>
      <w:r w:rsidRPr="001163FE">
        <w:t>penalty units.</w:t>
      </w:r>
    </w:p>
    <w:p w14:paraId="7E2687F6" w14:textId="6980DAF4" w:rsidR="00463059" w:rsidRPr="001163FE" w:rsidRDefault="00463059" w:rsidP="00660BFC">
      <w:pPr>
        <w:pStyle w:val="aNote"/>
        <w:jc w:val="left"/>
      </w:pPr>
      <w:r w:rsidRPr="001163FE">
        <w:rPr>
          <w:rStyle w:val="charItals"/>
        </w:rPr>
        <w:t>Note</w:t>
      </w:r>
      <w:r w:rsidRPr="001163FE">
        <w:rPr>
          <w:rStyle w:val="charItals"/>
        </w:rPr>
        <w:tab/>
      </w:r>
      <w:r w:rsidRPr="001163FE">
        <w:rPr>
          <w:rStyle w:val="charBoldItals"/>
        </w:rPr>
        <w:t>Protected native species</w:t>
      </w:r>
      <w:r w:rsidR="00EA6B79" w:rsidRPr="001163FE">
        <w:t>—</w:t>
      </w:r>
      <w:r w:rsidR="00D75E9F" w:rsidRPr="001163FE">
        <w:t>see</w:t>
      </w:r>
      <w:r w:rsidR="0080021D">
        <w:t xml:space="preserve"> </w:t>
      </w:r>
      <w:r w:rsidR="00D75E9F" w:rsidRPr="001163FE">
        <w:t>s</w:t>
      </w:r>
      <w:r w:rsidR="0080021D">
        <w:t xml:space="preserve"> </w:t>
      </w:r>
      <w:r w:rsidR="00EA6B79" w:rsidRPr="001163FE">
        <w:t>1</w:t>
      </w:r>
      <w:r w:rsidR="00F779E7" w:rsidRPr="001163FE">
        <w:t>10</w:t>
      </w:r>
      <w:r w:rsidRPr="001163FE">
        <w:t>.</w:t>
      </w:r>
      <w:r w:rsidRPr="001163FE">
        <w:br/>
      </w:r>
      <w:r w:rsidRPr="001163FE">
        <w:rPr>
          <w:rStyle w:val="charBoldItals"/>
        </w:rPr>
        <w:t>Sell</w:t>
      </w:r>
      <w:r w:rsidRPr="001163FE">
        <w:t xml:space="preserve"> in</w:t>
      </w:r>
      <w:r w:rsidR="00C762D6" w:rsidRPr="001163FE">
        <w:t>cludes offer for sale (</w:t>
      </w:r>
      <w:r w:rsidR="00D75E9F" w:rsidRPr="001163FE">
        <w:t>see</w:t>
      </w:r>
      <w:r w:rsidR="0080021D">
        <w:t xml:space="preserve"> </w:t>
      </w:r>
      <w:r w:rsidR="00D75E9F" w:rsidRPr="001163FE">
        <w:t>s</w:t>
      </w:r>
      <w:r w:rsidR="0080021D">
        <w:t xml:space="preserve"> </w:t>
      </w:r>
      <w:r w:rsidR="00C762D6" w:rsidRPr="001163FE">
        <w:t>12</w:t>
      </w:r>
      <w:r w:rsidR="00F779E7" w:rsidRPr="001163FE">
        <w:t>6</w:t>
      </w:r>
      <w:r w:rsidRPr="001163FE">
        <w:t>).</w:t>
      </w:r>
    </w:p>
    <w:p w14:paraId="273AE98C" w14:textId="77777777" w:rsidR="00463059" w:rsidRPr="001163FE" w:rsidRDefault="00682930" w:rsidP="00682930">
      <w:pPr>
        <w:pStyle w:val="Amain"/>
      </w:pPr>
      <w:r>
        <w:tab/>
      </w:r>
      <w:r w:rsidRPr="001163FE">
        <w:t>(2)</w:t>
      </w:r>
      <w:r w:rsidRPr="001163FE">
        <w:tab/>
      </w:r>
      <w:r w:rsidR="00463059" w:rsidRPr="001163FE">
        <w:t>A person commits an offence if—</w:t>
      </w:r>
    </w:p>
    <w:p w14:paraId="1A1E5908" w14:textId="77777777" w:rsidR="00A86B0A" w:rsidRPr="001163FE" w:rsidRDefault="00682930" w:rsidP="00682930">
      <w:pPr>
        <w:pStyle w:val="Apara"/>
      </w:pPr>
      <w:r>
        <w:tab/>
      </w:r>
      <w:r w:rsidRPr="001163FE">
        <w:t>(a)</w:t>
      </w:r>
      <w:r w:rsidRPr="001163FE">
        <w:tab/>
      </w:r>
      <w:r w:rsidR="00463059" w:rsidRPr="001163FE">
        <w:t xml:space="preserve">the person sells a </w:t>
      </w:r>
      <w:r w:rsidR="00A86B0A" w:rsidRPr="001163FE">
        <w:t xml:space="preserve">plant; and </w:t>
      </w:r>
    </w:p>
    <w:p w14:paraId="194A5217" w14:textId="77777777" w:rsidR="00A86B0A" w:rsidRPr="001163FE" w:rsidRDefault="00682930" w:rsidP="00947A62">
      <w:pPr>
        <w:pStyle w:val="Apara"/>
      </w:pPr>
      <w:r>
        <w:tab/>
      </w:r>
      <w:r w:rsidRPr="001163FE">
        <w:t>(b)</w:t>
      </w:r>
      <w:r w:rsidRPr="001163FE">
        <w:tab/>
      </w:r>
      <w:r w:rsidR="00A86B0A" w:rsidRPr="001163FE">
        <w:t>the plant—</w:t>
      </w:r>
    </w:p>
    <w:p w14:paraId="533BE916" w14:textId="77777777" w:rsidR="00463059" w:rsidRPr="001163FE" w:rsidRDefault="00682930" w:rsidP="00947A62">
      <w:pPr>
        <w:pStyle w:val="Asubpara"/>
      </w:pPr>
      <w:r>
        <w:tab/>
      </w:r>
      <w:r w:rsidRPr="001163FE">
        <w:t>(i)</w:t>
      </w:r>
      <w:r w:rsidRPr="001163FE">
        <w:tab/>
      </w:r>
      <w:r w:rsidR="00A86B0A" w:rsidRPr="001163FE">
        <w:t xml:space="preserve">is a </w:t>
      </w:r>
      <w:r w:rsidR="00463059" w:rsidRPr="001163FE">
        <w:t>native plant; and</w:t>
      </w:r>
    </w:p>
    <w:p w14:paraId="3C69DBB1" w14:textId="77777777" w:rsidR="00463059" w:rsidRPr="001163FE" w:rsidRDefault="00682930" w:rsidP="00947A62">
      <w:pPr>
        <w:pStyle w:val="Asubpara"/>
      </w:pPr>
      <w:r>
        <w:tab/>
      </w:r>
      <w:r w:rsidRPr="001163FE">
        <w:t>(ii)</w:t>
      </w:r>
      <w:r w:rsidRPr="001163FE">
        <w:tab/>
      </w:r>
      <w:r w:rsidR="00463059" w:rsidRPr="001163FE">
        <w:t>has special protection status; and</w:t>
      </w:r>
    </w:p>
    <w:p w14:paraId="441DE1F4" w14:textId="77777777" w:rsidR="00463059" w:rsidRPr="001163FE" w:rsidRDefault="00682930" w:rsidP="00947A62">
      <w:pPr>
        <w:pStyle w:val="Apara"/>
      </w:pPr>
      <w:r>
        <w:tab/>
      </w:r>
      <w:r w:rsidRPr="001163FE">
        <w:t>(c)</w:t>
      </w:r>
      <w:r w:rsidRPr="001163FE">
        <w:tab/>
      </w:r>
      <w:r w:rsidR="003501C5" w:rsidRPr="001163FE">
        <w:t xml:space="preserve">the plant is </w:t>
      </w:r>
      <w:r w:rsidR="00463059" w:rsidRPr="001163FE">
        <w:t xml:space="preserve">not a seed or </w:t>
      </w:r>
      <w:r w:rsidR="003501C5" w:rsidRPr="001163FE">
        <w:t xml:space="preserve">a </w:t>
      </w:r>
      <w:r w:rsidR="00463059" w:rsidRPr="001163FE">
        <w:t>dead plant; and</w:t>
      </w:r>
    </w:p>
    <w:p w14:paraId="49722083" w14:textId="77777777" w:rsidR="00463059" w:rsidRPr="001163FE" w:rsidRDefault="00682930" w:rsidP="00947A62">
      <w:pPr>
        <w:pStyle w:val="Apara"/>
      </w:pPr>
      <w:r>
        <w:tab/>
      </w:r>
      <w:r w:rsidRPr="001163FE">
        <w:t>(d)</w:t>
      </w:r>
      <w:r w:rsidRPr="001163FE">
        <w:tab/>
      </w:r>
      <w:r w:rsidR="00463059" w:rsidRPr="001163FE">
        <w:t>a plant tag is not visibly attached to the plant at the time of sale.</w:t>
      </w:r>
    </w:p>
    <w:p w14:paraId="3A561762" w14:textId="70F714D1" w:rsidR="00463059" w:rsidRPr="001163FE" w:rsidRDefault="00463059" w:rsidP="00947A62">
      <w:pPr>
        <w:pStyle w:val="Penalty"/>
      </w:pPr>
      <w:r w:rsidRPr="001163FE">
        <w:t>Maximum penalty:  50</w:t>
      </w:r>
      <w:r w:rsidR="0080021D">
        <w:t xml:space="preserve"> </w:t>
      </w:r>
      <w:r w:rsidRPr="001163FE">
        <w:t>penalty units.</w:t>
      </w:r>
    </w:p>
    <w:p w14:paraId="13CBE39F" w14:textId="169721BE" w:rsidR="00463059" w:rsidRPr="001163FE" w:rsidRDefault="00463059" w:rsidP="00660BFC">
      <w:pPr>
        <w:pStyle w:val="aNote"/>
        <w:jc w:val="left"/>
      </w:pPr>
      <w:r w:rsidRPr="001163FE">
        <w:rPr>
          <w:rStyle w:val="charItals"/>
        </w:rPr>
        <w:t>Note</w:t>
      </w:r>
      <w:r w:rsidRPr="001163FE">
        <w:rPr>
          <w:rStyle w:val="charItals"/>
        </w:rPr>
        <w:tab/>
      </w:r>
      <w:r w:rsidRPr="001163FE">
        <w:rPr>
          <w:rStyle w:val="charBoldItals"/>
        </w:rPr>
        <w:t>Special protection status</w:t>
      </w:r>
      <w:r w:rsidR="00EA6B79" w:rsidRPr="001163FE">
        <w:t>—</w:t>
      </w:r>
      <w:r w:rsidR="00D75E9F" w:rsidRPr="001163FE">
        <w:t>see</w:t>
      </w:r>
      <w:r w:rsidR="0080021D">
        <w:t xml:space="preserve"> </w:t>
      </w:r>
      <w:r w:rsidR="00D75E9F" w:rsidRPr="001163FE">
        <w:t>s</w:t>
      </w:r>
      <w:r w:rsidR="0080021D">
        <w:t xml:space="preserve"> </w:t>
      </w:r>
      <w:r w:rsidR="00C762D6" w:rsidRPr="001163FE">
        <w:t>10</w:t>
      </w:r>
      <w:r w:rsidR="00F779E7" w:rsidRPr="001163FE">
        <w:t>9</w:t>
      </w:r>
      <w:r w:rsidRPr="001163FE">
        <w:t>.</w:t>
      </w:r>
    </w:p>
    <w:p w14:paraId="0FE7F626" w14:textId="051B9FBE" w:rsidR="00463059" w:rsidRPr="001163FE" w:rsidRDefault="00682930" w:rsidP="00682930">
      <w:pPr>
        <w:pStyle w:val="Amain"/>
      </w:pPr>
      <w:r>
        <w:tab/>
      </w:r>
      <w:r w:rsidRPr="001163FE">
        <w:t>(3)</w:t>
      </w:r>
      <w:r w:rsidRPr="001163FE">
        <w:tab/>
      </w:r>
      <w:r w:rsidR="00463059" w:rsidRPr="001163FE">
        <w:t xml:space="preserve">An offence against this </w:t>
      </w:r>
      <w:r w:rsidR="00D75E9F" w:rsidRPr="001163FE">
        <w:t>section</w:t>
      </w:r>
      <w:r w:rsidR="0080021D">
        <w:t xml:space="preserve"> </w:t>
      </w:r>
      <w:r w:rsidR="00463059" w:rsidRPr="001163FE">
        <w:t>is a strict liability offence.</w:t>
      </w:r>
    </w:p>
    <w:p w14:paraId="50DAC9CC" w14:textId="77777777" w:rsidR="00463059" w:rsidRPr="001163FE" w:rsidRDefault="00682930" w:rsidP="00682930">
      <w:pPr>
        <w:pStyle w:val="AH5Sec"/>
      </w:pPr>
      <w:bookmarkStart w:id="197" w:name="_Toc167215132"/>
      <w:r w:rsidRPr="00002869">
        <w:rPr>
          <w:rStyle w:val="CharSectNo"/>
        </w:rPr>
        <w:t>150</w:t>
      </w:r>
      <w:r w:rsidRPr="001163FE">
        <w:tab/>
      </w:r>
      <w:r w:rsidR="00192187" w:rsidRPr="001163FE">
        <w:t>Offence—i</w:t>
      </w:r>
      <w:r w:rsidR="00463059" w:rsidRPr="001163FE">
        <w:t>mport native plant—protected or special protection status</w:t>
      </w:r>
      <w:bookmarkEnd w:id="197"/>
    </w:p>
    <w:p w14:paraId="747C8793" w14:textId="77777777" w:rsidR="00463059" w:rsidRPr="001163FE" w:rsidRDefault="00682930" w:rsidP="00682930">
      <w:pPr>
        <w:pStyle w:val="Amain"/>
      </w:pPr>
      <w:r>
        <w:tab/>
      </w:r>
      <w:r w:rsidRPr="001163FE">
        <w:t>(1)</w:t>
      </w:r>
      <w:r w:rsidRPr="001163FE">
        <w:tab/>
      </w:r>
      <w:r w:rsidR="00463059" w:rsidRPr="001163FE">
        <w:t>A person commits an offence if—</w:t>
      </w:r>
    </w:p>
    <w:p w14:paraId="686A04E4" w14:textId="77777777" w:rsidR="00463059" w:rsidRPr="001163FE" w:rsidRDefault="00682930" w:rsidP="00682930">
      <w:pPr>
        <w:pStyle w:val="Apara"/>
      </w:pPr>
      <w:r>
        <w:tab/>
      </w:r>
      <w:r w:rsidRPr="001163FE">
        <w:t>(a)</w:t>
      </w:r>
      <w:r w:rsidRPr="001163FE">
        <w:tab/>
      </w:r>
      <w:r w:rsidR="00463059" w:rsidRPr="001163FE">
        <w:t xml:space="preserve">the person imports a </w:t>
      </w:r>
      <w:r w:rsidR="00A86B0A" w:rsidRPr="001163FE">
        <w:t>plant into the ACT;</w:t>
      </w:r>
      <w:r w:rsidR="00463059" w:rsidRPr="001163FE">
        <w:t xml:space="preserve"> and</w:t>
      </w:r>
    </w:p>
    <w:p w14:paraId="464A8DA6" w14:textId="77777777" w:rsidR="00A86B0A" w:rsidRPr="001163FE" w:rsidRDefault="00682930" w:rsidP="00947A62">
      <w:pPr>
        <w:pStyle w:val="Apara"/>
      </w:pPr>
      <w:r>
        <w:tab/>
      </w:r>
      <w:r w:rsidRPr="001163FE">
        <w:t>(b)</w:t>
      </w:r>
      <w:r w:rsidRPr="001163FE">
        <w:tab/>
      </w:r>
      <w:r w:rsidR="00A86B0A" w:rsidRPr="001163FE">
        <w:t>the plant is—</w:t>
      </w:r>
    </w:p>
    <w:p w14:paraId="3528E595" w14:textId="77777777" w:rsidR="00A86B0A" w:rsidRPr="001163FE" w:rsidRDefault="00682930" w:rsidP="00947A62">
      <w:pPr>
        <w:pStyle w:val="Asubpara"/>
      </w:pPr>
      <w:r>
        <w:tab/>
      </w:r>
      <w:r w:rsidRPr="001163FE">
        <w:t>(i)</w:t>
      </w:r>
      <w:r w:rsidRPr="001163FE">
        <w:tab/>
      </w:r>
      <w:r w:rsidR="00A86B0A" w:rsidRPr="001163FE">
        <w:t>a native plant; and</w:t>
      </w:r>
    </w:p>
    <w:p w14:paraId="7CFC5B85" w14:textId="77777777" w:rsidR="00463059" w:rsidRPr="001163FE" w:rsidRDefault="00682930" w:rsidP="00947A62">
      <w:pPr>
        <w:pStyle w:val="Asubpara"/>
      </w:pPr>
      <w:r>
        <w:tab/>
      </w:r>
      <w:r w:rsidRPr="001163FE">
        <w:t>(ii)</w:t>
      </w:r>
      <w:r w:rsidRPr="001163FE">
        <w:tab/>
      </w:r>
      <w:r w:rsidR="00463059" w:rsidRPr="001163FE">
        <w:t>a protected native species.</w:t>
      </w:r>
    </w:p>
    <w:p w14:paraId="784FE7B6" w14:textId="03815A94" w:rsidR="00463059" w:rsidRPr="001163FE" w:rsidRDefault="00463059" w:rsidP="00947A62">
      <w:pPr>
        <w:pStyle w:val="Penalty"/>
      </w:pPr>
      <w:r w:rsidRPr="001163FE">
        <w:t>Maximum penalty:  100</w:t>
      </w:r>
      <w:r w:rsidR="0080021D">
        <w:t xml:space="preserve"> </w:t>
      </w:r>
      <w:r w:rsidRPr="001163FE">
        <w:t>penalty units, imprisonment for 1</w:t>
      </w:r>
      <w:r w:rsidR="0080021D">
        <w:t xml:space="preserve"> </w:t>
      </w:r>
      <w:r w:rsidRPr="001163FE">
        <w:t>year or both.</w:t>
      </w:r>
    </w:p>
    <w:p w14:paraId="2C792EA0" w14:textId="5F842424" w:rsidR="00463059" w:rsidRPr="001163FE" w:rsidRDefault="00463059" w:rsidP="00660BFC">
      <w:pPr>
        <w:pStyle w:val="aNote"/>
        <w:jc w:val="left"/>
      </w:pPr>
      <w:r w:rsidRPr="001163FE">
        <w:rPr>
          <w:rStyle w:val="charItals"/>
        </w:rPr>
        <w:t>Note</w:t>
      </w:r>
      <w:r w:rsidRPr="001163FE">
        <w:rPr>
          <w:rStyle w:val="charItals"/>
        </w:rPr>
        <w:tab/>
      </w:r>
      <w:r w:rsidRPr="001163FE">
        <w:rPr>
          <w:rStyle w:val="charBoldItals"/>
        </w:rPr>
        <w:t>Protected native species</w:t>
      </w:r>
      <w:r w:rsidR="00C762D6" w:rsidRPr="001163FE">
        <w:t>—</w:t>
      </w:r>
      <w:r w:rsidR="00D75E9F" w:rsidRPr="001163FE">
        <w:t>see</w:t>
      </w:r>
      <w:r w:rsidR="0080021D">
        <w:t xml:space="preserve"> </w:t>
      </w:r>
      <w:r w:rsidR="00D75E9F" w:rsidRPr="001163FE">
        <w:t>s</w:t>
      </w:r>
      <w:r w:rsidR="0080021D">
        <w:t xml:space="preserve"> </w:t>
      </w:r>
      <w:r w:rsidR="00F779E7" w:rsidRPr="001163FE">
        <w:t>110</w:t>
      </w:r>
      <w:r w:rsidRPr="001163FE">
        <w:t>.</w:t>
      </w:r>
    </w:p>
    <w:p w14:paraId="3FFE6D31" w14:textId="77777777" w:rsidR="00463059" w:rsidRPr="001163FE" w:rsidRDefault="00682930" w:rsidP="00947A62">
      <w:pPr>
        <w:pStyle w:val="Amain"/>
        <w:keepNext/>
      </w:pPr>
      <w:r>
        <w:lastRenderedPageBreak/>
        <w:tab/>
      </w:r>
      <w:r w:rsidRPr="001163FE">
        <w:t>(2)</w:t>
      </w:r>
      <w:r w:rsidRPr="001163FE">
        <w:tab/>
      </w:r>
      <w:r w:rsidR="00463059" w:rsidRPr="001163FE">
        <w:t>A person commits an offence if—</w:t>
      </w:r>
    </w:p>
    <w:p w14:paraId="1EAFCC11" w14:textId="77777777" w:rsidR="00463059" w:rsidRPr="001163FE" w:rsidRDefault="00682930" w:rsidP="00682930">
      <w:pPr>
        <w:pStyle w:val="Apara"/>
      </w:pPr>
      <w:r>
        <w:tab/>
      </w:r>
      <w:r w:rsidRPr="001163FE">
        <w:t>(a)</w:t>
      </w:r>
      <w:r w:rsidRPr="001163FE">
        <w:tab/>
      </w:r>
      <w:r w:rsidR="00463059" w:rsidRPr="001163FE">
        <w:t xml:space="preserve">the person imports a </w:t>
      </w:r>
      <w:r w:rsidR="00A86B0A" w:rsidRPr="001163FE">
        <w:t>plant into the ACT</w:t>
      </w:r>
      <w:r w:rsidR="00463059" w:rsidRPr="001163FE">
        <w:t>; and</w:t>
      </w:r>
    </w:p>
    <w:p w14:paraId="593464CB" w14:textId="77777777" w:rsidR="00A86B0A" w:rsidRPr="001163FE" w:rsidRDefault="00682930" w:rsidP="00947A62">
      <w:pPr>
        <w:pStyle w:val="Apara"/>
      </w:pPr>
      <w:r>
        <w:tab/>
      </w:r>
      <w:r w:rsidRPr="001163FE">
        <w:t>(b)</w:t>
      </w:r>
      <w:r w:rsidRPr="001163FE">
        <w:tab/>
      </w:r>
      <w:r w:rsidR="00463059" w:rsidRPr="001163FE">
        <w:t xml:space="preserve">the </w:t>
      </w:r>
      <w:r w:rsidR="003501C5" w:rsidRPr="001163FE">
        <w:t>plant—</w:t>
      </w:r>
    </w:p>
    <w:p w14:paraId="4A0B9790" w14:textId="77777777" w:rsidR="00A86B0A" w:rsidRPr="001163FE" w:rsidRDefault="00682930" w:rsidP="00947A62">
      <w:pPr>
        <w:pStyle w:val="Asubpara"/>
      </w:pPr>
      <w:r>
        <w:tab/>
      </w:r>
      <w:r w:rsidRPr="001163FE">
        <w:t>(i)</w:t>
      </w:r>
      <w:r w:rsidRPr="001163FE">
        <w:tab/>
      </w:r>
      <w:r w:rsidR="00A86B0A" w:rsidRPr="001163FE">
        <w:t xml:space="preserve">is a </w:t>
      </w:r>
      <w:r w:rsidR="00463059" w:rsidRPr="001163FE">
        <w:t>native plant</w:t>
      </w:r>
      <w:r w:rsidR="00A86B0A" w:rsidRPr="001163FE">
        <w:t>; and</w:t>
      </w:r>
    </w:p>
    <w:p w14:paraId="39C244A8" w14:textId="77777777" w:rsidR="00463059" w:rsidRPr="001163FE" w:rsidRDefault="00682930" w:rsidP="00947A62">
      <w:pPr>
        <w:pStyle w:val="Asubpara"/>
      </w:pPr>
      <w:r>
        <w:tab/>
      </w:r>
      <w:r w:rsidRPr="001163FE">
        <w:t>(ii)</w:t>
      </w:r>
      <w:r w:rsidRPr="001163FE">
        <w:tab/>
      </w:r>
      <w:r w:rsidR="00463059" w:rsidRPr="001163FE">
        <w:t>has special protection status.</w:t>
      </w:r>
    </w:p>
    <w:p w14:paraId="6CD0B699" w14:textId="35F73202" w:rsidR="00463059" w:rsidRPr="001163FE" w:rsidRDefault="00463059" w:rsidP="00947A62">
      <w:pPr>
        <w:pStyle w:val="Penalty"/>
      </w:pPr>
      <w:r w:rsidRPr="001163FE">
        <w:t>Maximum penalty:  200</w:t>
      </w:r>
      <w:r w:rsidR="0080021D">
        <w:t xml:space="preserve"> </w:t>
      </w:r>
      <w:r w:rsidRPr="001163FE">
        <w:t>penalty units, imprisonment for 2</w:t>
      </w:r>
      <w:r w:rsidR="0080021D">
        <w:t xml:space="preserve"> </w:t>
      </w:r>
      <w:r w:rsidRPr="001163FE">
        <w:t>years or both.</w:t>
      </w:r>
    </w:p>
    <w:p w14:paraId="1DF9F60F" w14:textId="1F93199B" w:rsidR="00463059" w:rsidRPr="001163FE" w:rsidRDefault="00463059" w:rsidP="00947A62">
      <w:pPr>
        <w:pStyle w:val="aNote"/>
        <w:jc w:val="left"/>
      </w:pPr>
      <w:r w:rsidRPr="001163FE">
        <w:rPr>
          <w:rStyle w:val="charItals"/>
        </w:rPr>
        <w:t>Note</w:t>
      </w:r>
      <w:r w:rsidRPr="001163FE">
        <w:rPr>
          <w:rStyle w:val="charItals"/>
        </w:rPr>
        <w:tab/>
      </w:r>
      <w:r w:rsidRPr="001163FE">
        <w:rPr>
          <w:rStyle w:val="charBoldItals"/>
        </w:rPr>
        <w:t>Special protection status</w:t>
      </w:r>
      <w:r w:rsidR="00EA6B79" w:rsidRPr="001163FE">
        <w:t>—</w:t>
      </w:r>
      <w:r w:rsidR="00D75E9F" w:rsidRPr="001163FE">
        <w:t>see</w:t>
      </w:r>
      <w:r w:rsidR="0080021D">
        <w:t xml:space="preserve"> </w:t>
      </w:r>
      <w:r w:rsidR="00D75E9F" w:rsidRPr="001163FE">
        <w:t>s</w:t>
      </w:r>
      <w:r w:rsidR="0080021D">
        <w:t xml:space="preserve"> </w:t>
      </w:r>
      <w:r w:rsidR="00C762D6" w:rsidRPr="001163FE">
        <w:t>10</w:t>
      </w:r>
      <w:r w:rsidR="00F779E7" w:rsidRPr="001163FE">
        <w:t>9</w:t>
      </w:r>
      <w:r w:rsidRPr="001163FE">
        <w:t>.</w:t>
      </w:r>
    </w:p>
    <w:p w14:paraId="19615546" w14:textId="58569F4F" w:rsidR="00463059" w:rsidRPr="001163FE" w:rsidRDefault="00682930" w:rsidP="00947A62">
      <w:pPr>
        <w:pStyle w:val="Amain"/>
      </w:pPr>
      <w:r>
        <w:tab/>
      </w:r>
      <w:r w:rsidRPr="001163FE">
        <w:t>(3)</w:t>
      </w:r>
      <w:r w:rsidRPr="001163FE">
        <w:tab/>
      </w:r>
      <w:r w:rsidR="00463059" w:rsidRPr="001163FE">
        <w:t xml:space="preserve">This </w:t>
      </w:r>
      <w:r w:rsidR="00D75E9F" w:rsidRPr="001163FE">
        <w:t>section</w:t>
      </w:r>
      <w:r w:rsidR="0080021D">
        <w:t xml:space="preserve"> </w:t>
      </w:r>
      <w:r w:rsidR="00463059" w:rsidRPr="001163FE">
        <w:t>does not apply to the importation of native timber into the ACT.</w:t>
      </w:r>
    </w:p>
    <w:p w14:paraId="46111E45" w14:textId="01B124DC" w:rsidR="00463059" w:rsidRPr="001163FE" w:rsidRDefault="00463059" w:rsidP="00947A62">
      <w:pPr>
        <w:pStyle w:val="aNote"/>
      </w:pPr>
      <w:r w:rsidRPr="001163FE">
        <w:rPr>
          <w:rStyle w:val="charItals"/>
        </w:rPr>
        <w:t>Note 1</w:t>
      </w:r>
      <w:r w:rsidRPr="001163FE">
        <w:rPr>
          <w:rStyle w:val="charBoldItals"/>
        </w:rPr>
        <w:tab/>
        <w:t>Native timber</w:t>
      </w:r>
      <w:r w:rsidR="00C762D6" w:rsidRPr="001163FE">
        <w:t>—</w:t>
      </w:r>
      <w:r w:rsidR="00D75E9F" w:rsidRPr="001163FE">
        <w:t>see</w:t>
      </w:r>
      <w:r w:rsidR="0080021D">
        <w:t xml:space="preserve"> </w:t>
      </w:r>
      <w:r w:rsidR="00D75E9F" w:rsidRPr="001163FE">
        <w:t>s</w:t>
      </w:r>
      <w:r w:rsidR="0080021D">
        <w:t xml:space="preserve"> </w:t>
      </w:r>
      <w:r w:rsidR="00C762D6" w:rsidRPr="001163FE">
        <w:t>13</w:t>
      </w:r>
      <w:r w:rsidR="00F779E7" w:rsidRPr="001163FE">
        <w:t>9</w:t>
      </w:r>
      <w:r w:rsidRPr="001163FE">
        <w:t>.</w:t>
      </w:r>
    </w:p>
    <w:p w14:paraId="19C30D9E" w14:textId="042F4C08" w:rsidR="00463059" w:rsidRPr="001163FE" w:rsidRDefault="00463059" w:rsidP="00947A62">
      <w:pPr>
        <w:pStyle w:val="aNote"/>
      </w:pPr>
      <w:r w:rsidRPr="001163FE">
        <w:rPr>
          <w:rStyle w:val="charItals"/>
        </w:rPr>
        <w:t>Note 2</w:t>
      </w:r>
      <w:r w:rsidRPr="001163FE">
        <w:rPr>
          <w:rStyle w:val="charItals"/>
        </w:rPr>
        <w:tab/>
      </w:r>
      <w:r w:rsidRPr="001163FE">
        <w:t>The defendant has an evidential burden in relation to the matters mentioned in</w:t>
      </w:r>
      <w:r w:rsidR="00D75E9F" w:rsidRPr="001163FE">
        <w:t xml:space="preserve"> s</w:t>
      </w:r>
      <w:r w:rsidR="0080021D">
        <w:t xml:space="preserve"> </w:t>
      </w:r>
      <w:r w:rsidRPr="001163FE">
        <w:t xml:space="preserve">(3) (see </w:t>
      </w:r>
      <w:hyperlink r:id="rId140" w:tooltip="A2002-51" w:history="1">
        <w:r w:rsidR="000E0483" w:rsidRPr="001163FE">
          <w:rPr>
            <w:rStyle w:val="charCitHyperlinkAbbrev"/>
          </w:rPr>
          <w:t>Criminal Code</w:t>
        </w:r>
      </w:hyperlink>
      <w:r w:rsidRPr="001163FE">
        <w:t>,</w:t>
      </w:r>
      <w:r w:rsidR="00D75E9F" w:rsidRPr="001163FE">
        <w:t xml:space="preserve"> s</w:t>
      </w:r>
      <w:r w:rsidR="0080021D">
        <w:t xml:space="preserve"> </w:t>
      </w:r>
      <w:r w:rsidRPr="001163FE">
        <w:t xml:space="preserve">58). </w:t>
      </w:r>
    </w:p>
    <w:p w14:paraId="6AEE23FD" w14:textId="492AD061" w:rsidR="00463059" w:rsidRPr="001163FE" w:rsidRDefault="00682930" w:rsidP="00947A62">
      <w:pPr>
        <w:pStyle w:val="Amain"/>
      </w:pPr>
      <w:r>
        <w:tab/>
      </w:r>
      <w:r w:rsidRPr="001163FE">
        <w:t>(4)</w:t>
      </w:r>
      <w:r w:rsidRPr="001163FE">
        <w:tab/>
      </w:r>
      <w:r w:rsidR="00463059" w:rsidRPr="001163FE">
        <w:t>A person has the benefit of the chapter</w:t>
      </w:r>
      <w:r w:rsidR="0080021D">
        <w:t xml:space="preserve"> </w:t>
      </w:r>
      <w:r w:rsidR="00463059" w:rsidRPr="001163FE">
        <w:t>6</w:t>
      </w:r>
      <w:r w:rsidR="0080021D">
        <w:t xml:space="preserve"> </w:t>
      </w:r>
      <w:r w:rsidR="00463059" w:rsidRPr="001163FE">
        <w:t>exceptions for an offence against this section.</w:t>
      </w:r>
    </w:p>
    <w:p w14:paraId="4CE78696" w14:textId="003EC52C" w:rsidR="00463059" w:rsidRPr="001163FE" w:rsidRDefault="00463059" w:rsidP="00660BFC">
      <w:pPr>
        <w:pStyle w:val="aNote"/>
      </w:pPr>
      <w:r w:rsidRPr="001163FE">
        <w:rPr>
          <w:rStyle w:val="charItals"/>
        </w:rPr>
        <w:t>Note</w:t>
      </w:r>
      <w:r w:rsidRPr="001163FE">
        <w:rPr>
          <w:rStyle w:val="charItals"/>
        </w:rPr>
        <w:tab/>
      </w:r>
      <w:r w:rsidRPr="001163FE">
        <w:t>The chapter 6</w:t>
      </w:r>
      <w:r w:rsidR="0080021D">
        <w:t xml:space="preserve"> </w:t>
      </w:r>
      <w:r w:rsidRPr="001163FE">
        <w:t>exceptions are set o</w:t>
      </w:r>
      <w:r w:rsidR="00EA6B79" w:rsidRPr="001163FE">
        <w:t>ut in</w:t>
      </w:r>
      <w:r w:rsidR="00D75E9F" w:rsidRPr="001163FE">
        <w:t xml:space="preserve"> s</w:t>
      </w:r>
      <w:r w:rsidR="0080021D">
        <w:t xml:space="preserve"> </w:t>
      </w:r>
      <w:r w:rsidR="00EA6B79" w:rsidRPr="001163FE">
        <w:t>1</w:t>
      </w:r>
      <w:r w:rsidR="00F779E7" w:rsidRPr="001163FE">
        <w:t>53</w:t>
      </w:r>
      <w:r w:rsidRPr="001163FE">
        <w:t>.</w:t>
      </w:r>
    </w:p>
    <w:p w14:paraId="69231510" w14:textId="77777777" w:rsidR="00463059" w:rsidRPr="001163FE" w:rsidRDefault="00682930" w:rsidP="00682930">
      <w:pPr>
        <w:pStyle w:val="AH5Sec"/>
      </w:pPr>
      <w:bookmarkStart w:id="198" w:name="_Toc167215133"/>
      <w:r w:rsidRPr="00002869">
        <w:rPr>
          <w:rStyle w:val="CharSectNo"/>
        </w:rPr>
        <w:t>151</w:t>
      </w:r>
      <w:r w:rsidRPr="001163FE">
        <w:tab/>
      </w:r>
      <w:r w:rsidR="00192187" w:rsidRPr="001163FE">
        <w:t>Offence—e</w:t>
      </w:r>
      <w:r w:rsidR="00463059" w:rsidRPr="001163FE">
        <w:t>xport native plant—protected or special protection status</w:t>
      </w:r>
      <w:bookmarkEnd w:id="198"/>
    </w:p>
    <w:p w14:paraId="01EBE839" w14:textId="77777777" w:rsidR="00463059" w:rsidRPr="001163FE" w:rsidRDefault="00682930" w:rsidP="00682930">
      <w:pPr>
        <w:pStyle w:val="Amain"/>
      </w:pPr>
      <w:r>
        <w:tab/>
      </w:r>
      <w:r w:rsidRPr="001163FE">
        <w:t>(1)</w:t>
      </w:r>
      <w:r w:rsidRPr="001163FE">
        <w:tab/>
      </w:r>
      <w:r w:rsidR="00463059" w:rsidRPr="001163FE">
        <w:t>A person commits an offence if—</w:t>
      </w:r>
    </w:p>
    <w:p w14:paraId="52388B47" w14:textId="77777777" w:rsidR="00463059" w:rsidRPr="001163FE" w:rsidRDefault="00682930" w:rsidP="00682930">
      <w:pPr>
        <w:pStyle w:val="Apara"/>
      </w:pPr>
      <w:r>
        <w:tab/>
      </w:r>
      <w:r w:rsidRPr="001163FE">
        <w:t>(a)</w:t>
      </w:r>
      <w:r w:rsidRPr="001163FE">
        <w:tab/>
      </w:r>
      <w:r w:rsidR="00463059" w:rsidRPr="001163FE">
        <w:t>the person exports a plant from the ACT; and</w:t>
      </w:r>
    </w:p>
    <w:p w14:paraId="5E4401F4" w14:textId="77777777" w:rsidR="00A86B0A" w:rsidRPr="001163FE" w:rsidRDefault="00682930" w:rsidP="00682930">
      <w:pPr>
        <w:pStyle w:val="Apara"/>
      </w:pPr>
      <w:r>
        <w:tab/>
      </w:r>
      <w:r w:rsidRPr="001163FE">
        <w:t>(b)</w:t>
      </w:r>
      <w:r w:rsidRPr="001163FE">
        <w:tab/>
      </w:r>
      <w:r w:rsidR="00A86B0A" w:rsidRPr="001163FE">
        <w:t>the plant is—</w:t>
      </w:r>
    </w:p>
    <w:p w14:paraId="720BD257" w14:textId="77777777" w:rsidR="00A86B0A" w:rsidRPr="001163FE" w:rsidRDefault="00682930" w:rsidP="00682930">
      <w:pPr>
        <w:pStyle w:val="Asubpara"/>
      </w:pPr>
      <w:r>
        <w:tab/>
      </w:r>
      <w:r w:rsidRPr="001163FE">
        <w:t>(i)</w:t>
      </w:r>
      <w:r w:rsidRPr="001163FE">
        <w:tab/>
      </w:r>
      <w:r w:rsidR="00A86B0A" w:rsidRPr="001163FE">
        <w:t>a native plant; and</w:t>
      </w:r>
    </w:p>
    <w:p w14:paraId="4A91589A" w14:textId="77777777" w:rsidR="00463059" w:rsidRPr="001163FE" w:rsidRDefault="00682930" w:rsidP="00947A62">
      <w:pPr>
        <w:pStyle w:val="Asubpara"/>
      </w:pPr>
      <w:r>
        <w:tab/>
      </w:r>
      <w:r w:rsidRPr="001163FE">
        <w:t>(ii)</w:t>
      </w:r>
      <w:r w:rsidRPr="001163FE">
        <w:tab/>
      </w:r>
      <w:r w:rsidR="00463059" w:rsidRPr="001163FE">
        <w:t>a protected native species.</w:t>
      </w:r>
    </w:p>
    <w:p w14:paraId="4500F5AB" w14:textId="37133E35" w:rsidR="00463059" w:rsidRPr="001163FE" w:rsidRDefault="00463059" w:rsidP="00947A62">
      <w:pPr>
        <w:pStyle w:val="Penalty"/>
      </w:pPr>
      <w:r w:rsidRPr="001163FE">
        <w:t>Maximum penalty:  100</w:t>
      </w:r>
      <w:r w:rsidR="0080021D">
        <w:t xml:space="preserve"> </w:t>
      </w:r>
      <w:r w:rsidRPr="001163FE">
        <w:t>penalty units, imprisonment for 1</w:t>
      </w:r>
      <w:r w:rsidR="0080021D">
        <w:t xml:space="preserve"> </w:t>
      </w:r>
      <w:r w:rsidRPr="001163FE">
        <w:t>year or both.</w:t>
      </w:r>
    </w:p>
    <w:p w14:paraId="50DD8646" w14:textId="1E56F1BC"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Protected native species</w:t>
      </w:r>
      <w:r w:rsidR="00C762D6" w:rsidRPr="001163FE">
        <w:t>—</w:t>
      </w:r>
      <w:r w:rsidR="00D75E9F" w:rsidRPr="001163FE">
        <w:t>see</w:t>
      </w:r>
      <w:r w:rsidR="0080021D">
        <w:t xml:space="preserve"> </w:t>
      </w:r>
      <w:r w:rsidR="00D75E9F" w:rsidRPr="001163FE">
        <w:t>s</w:t>
      </w:r>
      <w:r w:rsidR="0080021D">
        <w:t xml:space="preserve"> </w:t>
      </w:r>
      <w:r w:rsidR="00C762D6" w:rsidRPr="001163FE">
        <w:t>1</w:t>
      </w:r>
      <w:r w:rsidR="00F779E7" w:rsidRPr="001163FE">
        <w:t>10</w:t>
      </w:r>
      <w:r w:rsidRPr="001163FE">
        <w:t>.</w:t>
      </w:r>
    </w:p>
    <w:p w14:paraId="5D750D82" w14:textId="77777777" w:rsidR="00463059" w:rsidRPr="001163FE" w:rsidRDefault="00682930" w:rsidP="00682930">
      <w:pPr>
        <w:pStyle w:val="Amain"/>
      </w:pPr>
      <w:r>
        <w:lastRenderedPageBreak/>
        <w:tab/>
      </w:r>
      <w:r w:rsidRPr="001163FE">
        <w:t>(2)</w:t>
      </w:r>
      <w:r w:rsidRPr="001163FE">
        <w:tab/>
      </w:r>
      <w:r w:rsidR="00463059" w:rsidRPr="001163FE">
        <w:t>A person commits an offence if—</w:t>
      </w:r>
    </w:p>
    <w:p w14:paraId="6E942B83" w14:textId="77777777" w:rsidR="00463059" w:rsidRPr="001163FE" w:rsidRDefault="00682930" w:rsidP="00682930">
      <w:pPr>
        <w:pStyle w:val="Apara"/>
      </w:pPr>
      <w:r>
        <w:tab/>
      </w:r>
      <w:r w:rsidRPr="001163FE">
        <w:t>(a)</w:t>
      </w:r>
      <w:r w:rsidRPr="001163FE">
        <w:tab/>
      </w:r>
      <w:r w:rsidR="00463059" w:rsidRPr="001163FE">
        <w:t>the person exports a plant from the ACT; and</w:t>
      </w:r>
    </w:p>
    <w:p w14:paraId="45562106" w14:textId="77777777" w:rsidR="00A86B0A" w:rsidRPr="001163FE" w:rsidRDefault="00682930" w:rsidP="00682930">
      <w:pPr>
        <w:pStyle w:val="Apara"/>
      </w:pPr>
      <w:r>
        <w:tab/>
      </w:r>
      <w:r w:rsidRPr="001163FE">
        <w:t>(b)</w:t>
      </w:r>
      <w:r w:rsidRPr="001163FE">
        <w:tab/>
      </w:r>
      <w:r w:rsidR="00463059" w:rsidRPr="001163FE">
        <w:t xml:space="preserve">the </w:t>
      </w:r>
      <w:r w:rsidR="00A86B0A" w:rsidRPr="001163FE">
        <w:t>plant—</w:t>
      </w:r>
    </w:p>
    <w:p w14:paraId="143DB454" w14:textId="77777777" w:rsidR="00A86B0A" w:rsidRPr="001163FE" w:rsidRDefault="00682930" w:rsidP="00682930">
      <w:pPr>
        <w:pStyle w:val="Asubpara"/>
      </w:pPr>
      <w:r>
        <w:tab/>
      </w:r>
      <w:r w:rsidRPr="001163FE">
        <w:t>(i)</w:t>
      </w:r>
      <w:r w:rsidRPr="001163FE">
        <w:tab/>
      </w:r>
      <w:r w:rsidR="00A86B0A" w:rsidRPr="001163FE">
        <w:t>is a native plant; and</w:t>
      </w:r>
    </w:p>
    <w:p w14:paraId="1E3BC97E" w14:textId="77777777" w:rsidR="00463059" w:rsidRPr="001163FE" w:rsidRDefault="00682930" w:rsidP="00947A62">
      <w:pPr>
        <w:pStyle w:val="Asubpara"/>
      </w:pPr>
      <w:r>
        <w:tab/>
      </w:r>
      <w:r w:rsidRPr="001163FE">
        <w:t>(ii)</w:t>
      </w:r>
      <w:r w:rsidRPr="001163FE">
        <w:tab/>
      </w:r>
      <w:r w:rsidR="00463059" w:rsidRPr="001163FE">
        <w:t>has special protection status.</w:t>
      </w:r>
    </w:p>
    <w:p w14:paraId="76ADAB7B" w14:textId="1989D60D" w:rsidR="00463059" w:rsidRPr="001163FE" w:rsidRDefault="00463059" w:rsidP="00947A62">
      <w:pPr>
        <w:pStyle w:val="Penalty"/>
      </w:pPr>
      <w:r w:rsidRPr="001163FE">
        <w:t>Maximum penalty:  200</w:t>
      </w:r>
      <w:r w:rsidR="0080021D">
        <w:t xml:space="preserve"> </w:t>
      </w:r>
      <w:r w:rsidRPr="001163FE">
        <w:t>penalty units, imprisonment for 2</w:t>
      </w:r>
      <w:r w:rsidR="0080021D">
        <w:t xml:space="preserve"> </w:t>
      </w:r>
      <w:r w:rsidRPr="001163FE">
        <w:t>years or both.</w:t>
      </w:r>
    </w:p>
    <w:p w14:paraId="7F987D2C" w14:textId="163A0D81" w:rsidR="00463059" w:rsidRPr="001163FE" w:rsidRDefault="00463059" w:rsidP="00947A62">
      <w:pPr>
        <w:pStyle w:val="aNote"/>
      </w:pPr>
      <w:r w:rsidRPr="001163FE">
        <w:rPr>
          <w:rStyle w:val="charItals"/>
        </w:rPr>
        <w:t>Note</w:t>
      </w:r>
      <w:r w:rsidRPr="001163FE">
        <w:rPr>
          <w:rStyle w:val="charItals"/>
        </w:rPr>
        <w:tab/>
      </w:r>
      <w:r w:rsidRPr="001163FE">
        <w:rPr>
          <w:rStyle w:val="charBoldItals"/>
        </w:rPr>
        <w:t>Special protection status</w:t>
      </w:r>
      <w:r w:rsidR="00EA6B79" w:rsidRPr="001163FE">
        <w:t>—</w:t>
      </w:r>
      <w:r w:rsidR="00D75E9F" w:rsidRPr="001163FE">
        <w:t>see</w:t>
      </w:r>
      <w:r w:rsidR="0080021D">
        <w:t xml:space="preserve"> </w:t>
      </w:r>
      <w:r w:rsidR="00D75E9F" w:rsidRPr="001163FE">
        <w:t>s</w:t>
      </w:r>
      <w:r w:rsidR="0080021D">
        <w:t xml:space="preserve"> </w:t>
      </w:r>
      <w:r w:rsidR="00C762D6" w:rsidRPr="001163FE">
        <w:t>10</w:t>
      </w:r>
      <w:r w:rsidR="00F779E7" w:rsidRPr="001163FE">
        <w:t>9</w:t>
      </w:r>
      <w:r w:rsidRPr="001163FE">
        <w:t>.</w:t>
      </w:r>
    </w:p>
    <w:p w14:paraId="18070BFB" w14:textId="7B521297" w:rsidR="00463059" w:rsidRPr="001163FE" w:rsidRDefault="00682930" w:rsidP="00947A62">
      <w:pPr>
        <w:pStyle w:val="Amain"/>
      </w:pPr>
      <w:r>
        <w:tab/>
      </w:r>
      <w:r w:rsidRPr="001163FE">
        <w:t>(3)</w:t>
      </w:r>
      <w:r w:rsidRPr="001163FE">
        <w:tab/>
      </w:r>
      <w:r w:rsidR="00463059" w:rsidRPr="001163FE">
        <w:t>A person has the benefit of the chapter</w:t>
      </w:r>
      <w:r w:rsidR="0080021D">
        <w:t xml:space="preserve"> </w:t>
      </w:r>
      <w:r w:rsidR="00463059" w:rsidRPr="001163FE">
        <w:t>6</w:t>
      </w:r>
      <w:r w:rsidR="0080021D">
        <w:t xml:space="preserve"> </w:t>
      </w:r>
      <w:r w:rsidR="00463059" w:rsidRPr="001163FE">
        <w:t>exceptions for an offence against this section.</w:t>
      </w:r>
    </w:p>
    <w:p w14:paraId="61634D8F" w14:textId="5510A15B" w:rsidR="00463059" w:rsidRPr="001163FE" w:rsidRDefault="00463059" w:rsidP="00660BFC">
      <w:pPr>
        <w:pStyle w:val="aNote"/>
      </w:pPr>
      <w:r w:rsidRPr="001163FE">
        <w:rPr>
          <w:rStyle w:val="charItals"/>
        </w:rPr>
        <w:t>Note</w:t>
      </w:r>
      <w:r w:rsidRPr="001163FE">
        <w:rPr>
          <w:rStyle w:val="charItals"/>
        </w:rPr>
        <w:tab/>
      </w:r>
      <w:r w:rsidRPr="001163FE">
        <w:t>The chapter 6</w:t>
      </w:r>
      <w:r w:rsidR="0080021D">
        <w:t xml:space="preserve"> </w:t>
      </w:r>
      <w:r w:rsidR="00EA6B79" w:rsidRPr="001163FE">
        <w:t>exceptions are set out in</w:t>
      </w:r>
      <w:r w:rsidR="00D75E9F" w:rsidRPr="001163FE">
        <w:t xml:space="preserve"> s</w:t>
      </w:r>
      <w:r w:rsidR="0080021D">
        <w:t xml:space="preserve"> </w:t>
      </w:r>
      <w:r w:rsidR="00EA6B79" w:rsidRPr="001163FE">
        <w:t>1</w:t>
      </w:r>
      <w:r w:rsidR="00F779E7" w:rsidRPr="001163FE">
        <w:t>53</w:t>
      </w:r>
      <w:r w:rsidRPr="001163FE">
        <w:t>.</w:t>
      </w:r>
    </w:p>
    <w:p w14:paraId="39A35BB0" w14:textId="77777777" w:rsidR="00463059" w:rsidRPr="001163FE" w:rsidRDefault="00682930" w:rsidP="00682930">
      <w:pPr>
        <w:pStyle w:val="AH5Sec"/>
      </w:pPr>
      <w:bookmarkStart w:id="199" w:name="_Toc167215134"/>
      <w:r w:rsidRPr="00002869">
        <w:rPr>
          <w:rStyle w:val="CharSectNo"/>
        </w:rPr>
        <w:t>152</w:t>
      </w:r>
      <w:r w:rsidRPr="001163FE">
        <w:tab/>
      </w:r>
      <w:r w:rsidR="00192187" w:rsidRPr="001163FE">
        <w:t>Offence—e</w:t>
      </w:r>
      <w:r w:rsidR="00463059" w:rsidRPr="001163FE">
        <w:t>xport plant without plant tag—protected or special protection status</w:t>
      </w:r>
      <w:bookmarkEnd w:id="199"/>
    </w:p>
    <w:p w14:paraId="4B0148A0" w14:textId="77777777" w:rsidR="00463059" w:rsidRPr="001163FE" w:rsidRDefault="00682930" w:rsidP="00682930">
      <w:pPr>
        <w:pStyle w:val="Amain"/>
      </w:pPr>
      <w:r>
        <w:tab/>
      </w:r>
      <w:r w:rsidRPr="001163FE">
        <w:t>(1)</w:t>
      </w:r>
      <w:r w:rsidRPr="001163FE">
        <w:tab/>
      </w:r>
      <w:r w:rsidR="00463059" w:rsidRPr="001163FE">
        <w:t>A person commits an offence if—</w:t>
      </w:r>
    </w:p>
    <w:p w14:paraId="0B4C0C3A" w14:textId="77777777" w:rsidR="00463059" w:rsidRPr="001163FE" w:rsidRDefault="00682930" w:rsidP="00682930">
      <w:pPr>
        <w:pStyle w:val="Apara"/>
      </w:pPr>
      <w:r>
        <w:tab/>
      </w:r>
      <w:r w:rsidRPr="001163FE">
        <w:t>(a)</w:t>
      </w:r>
      <w:r w:rsidRPr="001163FE">
        <w:tab/>
      </w:r>
      <w:r w:rsidR="00463059" w:rsidRPr="001163FE">
        <w:t>the person exports a plant from the ACT; and</w:t>
      </w:r>
    </w:p>
    <w:p w14:paraId="7F7DC856" w14:textId="77777777" w:rsidR="00A86B0A" w:rsidRPr="001163FE" w:rsidRDefault="00682930" w:rsidP="00682930">
      <w:pPr>
        <w:pStyle w:val="Apara"/>
      </w:pPr>
      <w:r>
        <w:tab/>
      </w:r>
      <w:r w:rsidRPr="001163FE">
        <w:t>(b)</w:t>
      </w:r>
      <w:r w:rsidRPr="001163FE">
        <w:tab/>
      </w:r>
      <w:r w:rsidR="00A86B0A" w:rsidRPr="001163FE">
        <w:t>the plant is—</w:t>
      </w:r>
    </w:p>
    <w:p w14:paraId="177B7F16" w14:textId="77777777" w:rsidR="00A86B0A" w:rsidRPr="001163FE" w:rsidRDefault="00682930" w:rsidP="00682930">
      <w:pPr>
        <w:pStyle w:val="Asubpara"/>
      </w:pPr>
      <w:r>
        <w:tab/>
      </w:r>
      <w:r w:rsidRPr="001163FE">
        <w:t>(i)</w:t>
      </w:r>
      <w:r w:rsidRPr="001163FE">
        <w:tab/>
      </w:r>
      <w:r w:rsidR="00A86B0A" w:rsidRPr="001163FE">
        <w:t>a native plant; and</w:t>
      </w:r>
    </w:p>
    <w:p w14:paraId="77C71B92" w14:textId="77777777" w:rsidR="00463059" w:rsidRPr="001163FE" w:rsidRDefault="00682930" w:rsidP="00682930">
      <w:pPr>
        <w:pStyle w:val="Asubpara"/>
      </w:pPr>
      <w:r>
        <w:tab/>
      </w:r>
      <w:r w:rsidRPr="001163FE">
        <w:t>(ii)</w:t>
      </w:r>
      <w:r w:rsidRPr="001163FE">
        <w:tab/>
      </w:r>
      <w:r w:rsidR="00463059" w:rsidRPr="001163FE">
        <w:t>a protected native species; and</w:t>
      </w:r>
    </w:p>
    <w:p w14:paraId="2C79B32A" w14:textId="77777777" w:rsidR="00463059" w:rsidRPr="001163FE" w:rsidRDefault="00682930" w:rsidP="00947A62">
      <w:pPr>
        <w:pStyle w:val="Apara"/>
      </w:pPr>
      <w:r>
        <w:tab/>
      </w:r>
      <w:r w:rsidRPr="001163FE">
        <w:t>(c)</w:t>
      </w:r>
      <w:r w:rsidRPr="001163FE">
        <w:tab/>
      </w:r>
      <w:r w:rsidR="003501C5" w:rsidRPr="001163FE">
        <w:t xml:space="preserve">the plant is </w:t>
      </w:r>
      <w:r w:rsidR="00463059" w:rsidRPr="001163FE">
        <w:t xml:space="preserve">not a seed or </w:t>
      </w:r>
      <w:r w:rsidR="003501C5" w:rsidRPr="001163FE">
        <w:t xml:space="preserve">a </w:t>
      </w:r>
      <w:r w:rsidR="00463059" w:rsidRPr="001163FE">
        <w:t>dead plant; and</w:t>
      </w:r>
    </w:p>
    <w:p w14:paraId="53DB274D" w14:textId="77777777" w:rsidR="00463059" w:rsidRPr="001163FE" w:rsidRDefault="00682930" w:rsidP="00947A62">
      <w:pPr>
        <w:pStyle w:val="Apara"/>
      </w:pPr>
      <w:r>
        <w:tab/>
      </w:r>
      <w:r w:rsidRPr="001163FE">
        <w:t>(d)</w:t>
      </w:r>
      <w:r w:rsidRPr="001163FE">
        <w:tab/>
      </w:r>
      <w:r w:rsidR="00463059" w:rsidRPr="001163FE">
        <w:t>a plant tag is not visibly attached to the plant at the time of export.</w:t>
      </w:r>
    </w:p>
    <w:p w14:paraId="197F9509" w14:textId="11DCC155" w:rsidR="00463059" w:rsidRPr="001163FE" w:rsidRDefault="00463059" w:rsidP="00947A62">
      <w:pPr>
        <w:pStyle w:val="Penalty"/>
      </w:pPr>
      <w:r w:rsidRPr="001163FE">
        <w:t>Maximum penalty:  25</w:t>
      </w:r>
      <w:r w:rsidR="0080021D">
        <w:t xml:space="preserve"> </w:t>
      </w:r>
      <w:r w:rsidRPr="001163FE">
        <w:t>penalty units.</w:t>
      </w:r>
    </w:p>
    <w:p w14:paraId="4E852880" w14:textId="66609195"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Protected native species</w:t>
      </w:r>
      <w:r w:rsidR="00C762D6" w:rsidRPr="001163FE">
        <w:t>—</w:t>
      </w:r>
      <w:r w:rsidR="00D75E9F" w:rsidRPr="001163FE">
        <w:t>see</w:t>
      </w:r>
      <w:r w:rsidR="0080021D">
        <w:t xml:space="preserve"> </w:t>
      </w:r>
      <w:r w:rsidR="00D75E9F" w:rsidRPr="001163FE">
        <w:t>s</w:t>
      </w:r>
      <w:r w:rsidR="0080021D">
        <w:t xml:space="preserve"> </w:t>
      </w:r>
      <w:r w:rsidR="00895B0C" w:rsidRPr="001163FE">
        <w:t>110</w:t>
      </w:r>
      <w:r w:rsidRPr="001163FE">
        <w:t>.</w:t>
      </w:r>
    </w:p>
    <w:p w14:paraId="656F931C" w14:textId="77777777" w:rsidR="00463059" w:rsidRPr="001163FE" w:rsidRDefault="00682930" w:rsidP="00682930">
      <w:pPr>
        <w:pStyle w:val="Amain"/>
      </w:pPr>
      <w:r>
        <w:tab/>
      </w:r>
      <w:r w:rsidRPr="001163FE">
        <w:t>(2)</w:t>
      </w:r>
      <w:r w:rsidRPr="001163FE">
        <w:tab/>
      </w:r>
      <w:r w:rsidR="00463059" w:rsidRPr="001163FE">
        <w:t>A person commits an offence if—</w:t>
      </w:r>
    </w:p>
    <w:p w14:paraId="046B867F" w14:textId="77777777" w:rsidR="00A95C1B" w:rsidRPr="001163FE" w:rsidRDefault="00682930" w:rsidP="00682930">
      <w:pPr>
        <w:pStyle w:val="Apara"/>
      </w:pPr>
      <w:r>
        <w:tab/>
      </w:r>
      <w:r w:rsidRPr="001163FE">
        <w:t>(a)</w:t>
      </w:r>
      <w:r w:rsidRPr="001163FE">
        <w:tab/>
      </w:r>
      <w:r w:rsidR="00463059" w:rsidRPr="001163FE">
        <w:t xml:space="preserve">the person exports a plant from the ACT; </w:t>
      </w:r>
      <w:r w:rsidR="00A95C1B" w:rsidRPr="001163FE">
        <w:t>and</w:t>
      </w:r>
    </w:p>
    <w:p w14:paraId="2C136A23" w14:textId="77777777" w:rsidR="00A95C1B" w:rsidRPr="001163FE" w:rsidRDefault="00682930" w:rsidP="00947A62">
      <w:pPr>
        <w:pStyle w:val="Apara"/>
      </w:pPr>
      <w:r>
        <w:lastRenderedPageBreak/>
        <w:tab/>
      </w:r>
      <w:r w:rsidRPr="001163FE">
        <w:t>(b)</w:t>
      </w:r>
      <w:r w:rsidRPr="001163FE">
        <w:tab/>
      </w:r>
      <w:r w:rsidR="00A95C1B" w:rsidRPr="001163FE">
        <w:t>the plant—</w:t>
      </w:r>
    </w:p>
    <w:p w14:paraId="7FDB9CCC" w14:textId="77777777" w:rsidR="00A95C1B" w:rsidRPr="001163FE" w:rsidRDefault="00682930" w:rsidP="00947A62">
      <w:pPr>
        <w:pStyle w:val="Asubpara"/>
      </w:pPr>
      <w:r>
        <w:tab/>
      </w:r>
      <w:r w:rsidRPr="001163FE">
        <w:t>(i)</w:t>
      </w:r>
      <w:r w:rsidRPr="001163FE">
        <w:tab/>
      </w:r>
      <w:r w:rsidR="00A95C1B" w:rsidRPr="001163FE">
        <w:t>is a native plant; and</w:t>
      </w:r>
    </w:p>
    <w:p w14:paraId="271B4761" w14:textId="77777777" w:rsidR="00A95C1B" w:rsidRPr="001163FE" w:rsidRDefault="00682930" w:rsidP="00947A62">
      <w:pPr>
        <w:pStyle w:val="Asubpara"/>
      </w:pPr>
      <w:r>
        <w:tab/>
      </w:r>
      <w:r w:rsidRPr="001163FE">
        <w:t>(ii)</w:t>
      </w:r>
      <w:r w:rsidRPr="001163FE">
        <w:tab/>
      </w:r>
      <w:r w:rsidR="00463059" w:rsidRPr="001163FE">
        <w:t>has special protection status; and</w:t>
      </w:r>
      <w:r w:rsidR="00A95C1B" w:rsidRPr="001163FE">
        <w:t xml:space="preserve"> </w:t>
      </w:r>
    </w:p>
    <w:p w14:paraId="5C8E2516" w14:textId="77777777" w:rsidR="00463059" w:rsidRPr="001163FE" w:rsidRDefault="00682930" w:rsidP="00947A62">
      <w:pPr>
        <w:pStyle w:val="Apara"/>
      </w:pPr>
      <w:r>
        <w:tab/>
      </w:r>
      <w:r w:rsidRPr="001163FE">
        <w:t>(c)</w:t>
      </w:r>
      <w:r w:rsidRPr="001163FE">
        <w:tab/>
      </w:r>
      <w:r w:rsidR="003501C5" w:rsidRPr="001163FE">
        <w:t xml:space="preserve">the plant </w:t>
      </w:r>
      <w:r w:rsidR="00463059" w:rsidRPr="001163FE">
        <w:t xml:space="preserve">is not a seed or </w:t>
      </w:r>
      <w:r w:rsidR="003501C5" w:rsidRPr="001163FE">
        <w:t xml:space="preserve">a </w:t>
      </w:r>
      <w:r w:rsidR="00463059" w:rsidRPr="001163FE">
        <w:t>dead plant; and</w:t>
      </w:r>
    </w:p>
    <w:p w14:paraId="54319675" w14:textId="77777777" w:rsidR="00463059" w:rsidRPr="001163FE" w:rsidRDefault="00682930" w:rsidP="00947A62">
      <w:pPr>
        <w:pStyle w:val="Apara"/>
      </w:pPr>
      <w:r>
        <w:tab/>
      </w:r>
      <w:r w:rsidRPr="001163FE">
        <w:t>(d)</w:t>
      </w:r>
      <w:r w:rsidRPr="001163FE">
        <w:tab/>
      </w:r>
      <w:r w:rsidR="00463059" w:rsidRPr="001163FE">
        <w:t>a plant tag is not visibly attached to the plant at the time of export.</w:t>
      </w:r>
    </w:p>
    <w:p w14:paraId="0D65DBB3" w14:textId="1048F6EF" w:rsidR="00463059" w:rsidRPr="001163FE" w:rsidRDefault="00463059" w:rsidP="00947A62">
      <w:pPr>
        <w:pStyle w:val="Penalty"/>
      </w:pPr>
      <w:r w:rsidRPr="001163FE">
        <w:t>Maximum penalty:  50</w:t>
      </w:r>
      <w:r w:rsidR="0080021D">
        <w:t xml:space="preserve"> </w:t>
      </w:r>
      <w:r w:rsidRPr="001163FE">
        <w:t>penalty units.</w:t>
      </w:r>
    </w:p>
    <w:p w14:paraId="17AA29A9" w14:textId="3CDC9CEE" w:rsidR="00463059" w:rsidRPr="001163FE" w:rsidRDefault="00463059" w:rsidP="00947A62">
      <w:pPr>
        <w:pStyle w:val="aNote"/>
      </w:pPr>
      <w:r w:rsidRPr="001163FE">
        <w:rPr>
          <w:rStyle w:val="charItals"/>
        </w:rPr>
        <w:t>Note</w:t>
      </w:r>
      <w:r w:rsidRPr="001163FE">
        <w:rPr>
          <w:rStyle w:val="charItals"/>
        </w:rPr>
        <w:tab/>
      </w:r>
      <w:r w:rsidRPr="001163FE">
        <w:rPr>
          <w:rStyle w:val="charBoldItals"/>
        </w:rPr>
        <w:t>Special protection status</w:t>
      </w:r>
      <w:r w:rsidR="00EA6B79" w:rsidRPr="001163FE">
        <w:t>—</w:t>
      </w:r>
      <w:r w:rsidR="00D75E9F" w:rsidRPr="001163FE">
        <w:t>see</w:t>
      </w:r>
      <w:r w:rsidR="0080021D">
        <w:t xml:space="preserve"> </w:t>
      </w:r>
      <w:r w:rsidR="00D75E9F" w:rsidRPr="001163FE">
        <w:t>s</w:t>
      </w:r>
      <w:r w:rsidR="0080021D">
        <w:t xml:space="preserve"> </w:t>
      </w:r>
      <w:r w:rsidR="00C762D6" w:rsidRPr="001163FE">
        <w:t>10</w:t>
      </w:r>
      <w:r w:rsidR="00895B0C" w:rsidRPr="001163FE">
        <w:t>9</w:t>
      </w:r>
      <w:r w:rsidRPr="001163FE">
        <w:t>.</w:t>
      </w:r>
    </w:p>
    <w:p w14:paraId="760D04BE" w14:textId="3B0C1325" w:rsidR="00463059" w:rsidRPr="001163FE" w:rsidRDefault="00682930" w:rsidP="00682930">
      <w:pPr>
        <w:pStyle w:val="Amain"/>
      </w:pPr>
      <w:r>
        <w:tab/>
      </w:r>
      <w:r w:rsidRPr="001163FE">
        <w:t>(3)</w:t>
      </w:r>
      <w:r w:rsidRPr="001163FE">
        <w:tab/>
      </w:r>
      <w:r w:rsidR="00463059" w:rsidRPr="001163FE">
        <w:t xml:space="preserve">An offence against this </w:t>
      </w:r>
      <w:r w:rsidR="00D75E9F" w:rsidRPr="001163FE">
        <w:t>section</w:t>
      </w:r>
      <w:r w:rsidR="0080021D">
        <w:t xml:space="preserve"> </w:t>
      </w:r>
      <w:r w:rsidR="00463059" w:rsidRPr="001163FE">
        <w:t>is a strict liability offence.</w:t>
      </w:r>
    </w:p>
    <w:p w14:paraId="6C7BF0BF" w14:textId="77777777" w:rsidR="00463059" w:rsidRPr="00002869" w:rsidRDefault="00682930" w:rsidP="00682930">
      <w:pPr>
        <w:pStyle w:val="AH3Div"/>
      </w:pPr>
      <w:bookmarkStart w:id="200" w:name="_Toc167215135"/>
      <w:r w:rsidRPr="00002869">
        <w:rPr>
          <w:rStyle w:val="CharDivNo"/>
        </w:rPr>
        <w:t>Division 6.1.4</w:t>
      </w:r>
      <w:r w:rsidRPr="001163FE">
        <w:tab/>
      </w:r>
      <w:r w:rsidR="00463059" w:rsidRPr="00002869">
        <w:rPr>
          <w:rStyle w:val="CharDivText"/>
        </w:rPr>
        <w:t>Exceptions to offences</w:t>
      </w:r>
      <w:bookmarkEnd w:id="200"/>
    </w:p>
    <w:p w14:paraId="69CFB5D0" w14:textId="20882959" w:rsidR="00463059" w:rsidRPr="001163FE" w:rsidRDefault="00682930" w:rsidP="00682930">
      <w:pPr>
        <w:pStyle w:val="AH5Sec"/>
      </w:pPr>
      <w:bookmarkStart w:id="201" w:name="_Toc167215136"/>
      <w:r w:rsidRPr="00002869">
        <w:rPr>
          <w:rStyle w:val="CharSectNo"/>
        </w:rPr>
        <w:t>153</w:t>
      </w:r>
      <w:r w:rsidRPr="001163FE">
        <w:tab/>
      </w:r>
      <w:r w:rsidR="00463059" w:rsidRPr="001163FE">
        <w:t>Chapter 6</w:t>
      </w:r>
      <w:r w:rsidR="0080021D">
        <w:t xml:space="preserve"> </w:t>
      </w:r>
      <w:r w:rsidR="00463059" w:rsidRPr="001163FE">
        <w:t>exceptions</w:t>
      </w:r>
      <w:bookmarkEnd w:id="201"/>
    </w:p>
    <w:p w14:paraId="607ED217" w14:textId="25375744" w:rsidR="00463059" w:rsidRPr="001163FE" w:rsidRDefault="00682930" w:rsidP="00947A62">
      <w:pPr>
        <w:pStyle w:val="Amain"/>
      </w:pPr>
      <w:r>
        <w:tab/>
      </w:r>
      <w:r w:rsidRPr="001163FE">
        <w:t>(1)</w:t>
      </w:r>
      <w:r w:rsidRPr="001163FE">
        <w:tab/>
      </w:r>
      <w:r w:rsidR="00463059" w:rsidRPr="001163FE">
        <w:t xml:space="preserve">This </w:t>
      </w:r>
      <w:r w:rsidR="008F7E64" w:rsidRPr="001163FE">
        <w:t>section applies</w:t>
      </w:r>
      <w:r w:rsidR="00463059" w:rsidRPr="001163FE">
        <w:t xml:space="preserve"> if a person has the benefit of the chapter</w:t>
      </w:r>
      <w:r w:rsidR="0080021D">
        <w:t xml:space="preserve"> </w:t>
      </w:r>
      <w:r w:rsidR="00463059" w:rsidRPr="001163FE">
        <w:t>6</w:t>
      </w:r>
      <w:r w:rsidR="0080021D">
        <w:t xml:space="preserve"> </w:t>
      </w:r>
      <w:r w:rsidR="00463059" w:rsidRPr="001163FE">
        <w:t>exceptions for an offence.</w:t>
      </w:r>
    </w:p>
    <w:p w14:paraId="7C4E9AE9" w14:textId="77777777" w:rsidR="00463059" w:rsidRPr="001163FE" w:rsidRDefault="00682930" w:rsidP="00947A62">
      <w:pPr>
        <w:pStyle w:val="Amain"/>
      </w:pPr>
      <w:r>
        <w:tab/>
      </w:r>
      <w:r w:rsidRPr="001163FE">
        <w:t>(2)</w:t>
      </w:r>
      <w:r w:rsidRPr="001163FE">
        <w:tab/>
      </w:r>
      <w:r w:rsidR="00463059" w:rsidRPr="001163FE">
        <w:t>The offence does not apply to the person if—</w:t>
      </w:r>
    </w:p>
    <w:p w14:paraId="6E99E5B0" w14:textId="77777777" w:rsidR="00463059" w:rsidRPr="001163FE" w:rsidRDefault="00682930" w:rsidP="00947A62">
      <w:pPr>
        <w:pStyle w:val="Apara"/>
      </w:pPr>
      <w:r>
        <w:tab/>
      </w:r>
      <w:r w:rsidRPr="001163FE">
        <w:t>(a)</w:t>
      </w:r>
      <w:r w:rsidRPr="001163FE">
        <w:tab/>
      </w:r>
      <w:r w:rsidR="00463059" w:rsidRPr="001163FE">
        <w:t>the conduct constituting the offence is—</w:t>
      </w:r>
    </w:p>
    <w:p w14:paraId="210D7352" w14:textId="77777777" w:rsidR="00463059" w:rsidRPr="001163FE" w:rsidRDefault="00682930" w:rsidP="00947A62">
      <w:pPr>
        <w:pStyle w:val="Asubpara"/>
      </w:pPr>
      <w:r>
        <w:tab/>
      </w:r>
      <w:r w:rsidRPr="001163FE">
        <w:t>(i)</w:t>
      </w:r>
      <w:r w:rsidRPr="001163FE">
        <w:tab/>
      </w:r>
      <w:r w:rsidR="00463059" w:rsidRPr="001163FE">
        <w:t>a restricted activity under an activities declaration and the person is complying with the directions and requirements stated in the declaration; or</w:t>
      </w:r>
    </w:p>
    <w:p w14:paraId="1C0DD74D" w14:textId="1FA0B80A" w:rsidR="00463059" w:rsidRPr="001163FE" w:rsidRDefault="00463059" w:rsidP="00660BFC">
      <w:pPr>
        <w:pStyle w:val="aNotesubpar"/>
        <w:jc w:val="left"/>
      </w:pPr>
      <w:r w:rsidRPr="001163FE">
        <w:rPr>
          <w:rStyle w:val="charItals"/>
        </w:rPr>
        <w:t>Note</w:t>
      </w:r>
      <w:r w:rsidRPr="001163FE">
        <w:rPr>
          <w:rStyle w:val="charItals"/>
        </w:rPr>
        <w:tab/>
      </w:r>
      <w:r w:rsidRPr="001163FE">
        <w:rPr>
          <w:rStyle w:val="charBoldItals"/>
        </w:rPr>
        <w:t>Activities declaration</w:t>
      </w:r>
      <w:r w:rsidR="00CF0636" w:rsidRPr="001163FE">
        <w:t>—</w:t>
      </w:r>
      <w:r w:rsidR="00D75E9F" w:rsidRPr="001163FE">
        <w:t>see</w:t>
      </w:r>
      <w:r w:rsidR="0080021D">
        <w:t xml:space="preserve"> </w:t>
      </w:r>
      <w:r w:rsidR="00D75E9F" w:rsidRPr="001163FE">
        <w:t>s</w:t>
      </w:r>
      <w:r w:rsidR="0080021D">
        <w:t xml:space="preserve"> </w:t>
      </w:r>
      <w:r w:rsidR="00CF0636" w:rsidRPr="001163FE">
        <w:t>25</w:t>
      </w:r>
      <w:r w:rsidR="00895B0C" w:rsidRPr="001163FE">
        <w:t>6</w:t>
      </w:r>
      <w:r w:rsidRPr="001163FE">
        <w:t>.</w:t>
      </w:r>
      <w:r w:rsidRPr="001163FE">
        <w:br/>
      </w:r>
      <w:r w:rsidRPr="001163FE">
        <w:rPr>
          <w:rStyle w:val="charBoldItals"/>
        </w:rPr>
        <w:t>Restricted activity</w:t>
      </w:r>
      <w:r w:rsidR="00CF0636" w:rsidRPr="001163FE">
        <w:t>—</w:t>
      </w:r>
      <w:r w:rsidR="00D75E9F" w:rsidRPr="001163FE">
        <w:t>see</w:t>
      </w:r>
      <w:r w:rsidR="0080021D">
        <w:t xml:space="preserve"> </w:t>
      </w:r>
      <w:r w:rsidR="00D75E9F" w:rsidRPr="001163FE">
        <w:t>s</w:t>
      </w:r>
      <w:r w:rsidR="0080021D">
        <w:t xml:space="preserve"> </w:t>
      </w:r>
      <w:r w:rsidR="00CF0636" w:rsidRPr="001163FE">
        <w:t>2</w:t>
      </w:r>
      <w:r w:rsidR="00A3594D" w:rsidRPr="001163FE">
        <w:t>5</w:t>
      </w:r>
      <w:r w:rsidR="00895B0C" w:rsidRPr="001163FE">
        <w:t>6</w:t>
      </w:r>
      <w:r w:rsidRPr="001163FE">
        <w:t>.</w:t>
      </w:r>
    </w:p>
    <w:p w14:paraId="5A095586" w14:textId="77777777" w:rsidR="00463059" w:rsidRPr="001163FE" w:rsidRDefault="00682930" w:rsidP="00682930">
      <w:pPr>
        <w:pStyle w:val="Asubpara"/>
      </w:pPr>
      <w:r>
        <w:tab/>
      </w:r>
      <w:r w:rsidRPr="001163FE">
        <w:t>(ii)</w:t>
      </w:r>
      <w:r w:rsidRPr="001163FE">
        <w:tab/>
      </w:r>
      <w:r w:rsidR="00643031" w:rsidRPr="001163FE">
        <w:t>undertaken in accorda</w:t>
      </w:r>
      <w:r w:rsidR="00E63A3D" w:rsidRPr="001163FE">
        <w:t>nce with a management agreement; or</w:t>
      </w:r>
    </w:p>
    <w:p w14:paraId="3322EA7E" w14:textId="3B3B879C" w:rsidR="00116DBE" w:rsidRPr="001163FE" w:rsidRDefault="00116DBE" w:rsidP="00116DBE">
      <w:pPr>
        <w:pStyle w:val="aNotesubpar"/>
      </w:pPr>
      <w:r w:rsidRPr="001163FE">
        <w:rPr>
          <w:rStyle w:val="charItals"/>
        </w:rPr>
        <w:t>Note</w:t>
      </w:r>
      <w:r w:rsidRPr="001163FE">
        <w:rPr>
          <w:rStyle w:val="charItals"/>
        </w:rPr>
        <w:tab/>
      </w:r>
      <w:r w:rsidR="00643031" w:rsidRPr="001163FE">
        <w:rPr>
          <w:rStyle w:val="charBoldItals"/>
        </w:rPr>
        <w:t>Management agreement</w:t>
      </w:r>
      <w:r w:rsidR="00643031" w:rsidRPr="001163FE">
        <w:t>—</w:t>
      </w:r>
      <w:r w:rsidR="00D75E9F" w:rsidRPr="001163FE">
        <w:t>see</w:t>
      </w:r>
      <w:r w:rsidR="0080021D">
        <w:t xml:space="preserve"> </w:t>
      </w:r>
      <w:r w:rsidR="00D75E9F" w:rsidRPr="001163FE">
        <w:t>s</w:t>
      </w:r>
      <w:r w:rsidR="0080021D">
        <w:t xml:space="preserve"> </w:t>
      </w:r>
      <w:r w:rsidR="00895B0C" w:rsidRPr="001163FE">
        <w:t>310</w:t>
      </w:r>
      <w:r w:rsidR="00702E8D" w:rsidRPr="001163FE">
        <w:t>.</w:t>
      </w:r>
    </w:p>
    <w:p w14:paraId="5D8AC46E" w14:textId="02B86203" w:rsidR="00B53C46" w:rsidRPr="001163FE" w:rsidRDefault="00682930" w:rsidP="002C0F29">
      <w:pPr>
        <w:pStyle w:val="Asubpara"/>
        <w:keepLines/>
      </w:pPr>
      <w:r>
        <w:lastRenderedPageBreak/>
        <w:tab/>
      </w:r>
      <w:r w:rsidRPr="001163FE">
        <w:t>(iii)</w:t>
      </w:r>
      <w:r w:rsidRPr="001163FE">
        <w:tab/>
      </w:r>
      <w:r w:rsidR="00B53C46" w:rsidRPr="001163FE">
        <w:t xml:space="preserve">undertaken in implementing a controlled native species management plan under </w:t>
      </w:r>
      <w:r w:rsidR="00D75E9F" w:rsidRPr="001163FE">
        <w:t>section</w:t>
      </w:r>
      <w:r w:rsidR="0080021D">
        <w:t xml:space="preserve"> </w:t>
      </w:r>
      <w:r w:rsidR="00B53C46" w:rsidRPr="001163FE">
        <w:t>16</w:t>
      </w:r>
      <w:r w:rsidR="00895B0C" w:rsidRPr="001163FE">
        <w:t>7</w:t>
      </w:r>
      <w:r w:rsidR="00B53C46" w:rsidRPr="001163FE">
        <w:t xml:space="preserve"> (Controlled native species management plan—conservator etc to implement); or</w:t>
      </w:r>
    </w:p>
    <w:p w14:paraId="2F9E95F1" w14:textId="61FDBEF7" w:rsidR="00B53C46" w:rsidRDefault="00B53C46" w:rsidP="00B53C46">
      <w:pPr>
        <w:pStyle w:val="aNotesubpar"/>
        <w:ind w:left="1540" w:firstLine="600"/>
      </w:pPr>
      <w:r w:rsidRPr="001163FE">
        <w:rPr>
          <w:rStyle w:val="charItals"/>
        </w:rPr>
        <w:t>Note</w:t>
      </w:r>
      <w:r w:rsidRPr="001163FE">
        <w:rPr>
          <w:rStyle w:val="charItals"/>
        </w:rPr>
        <w:tab/>
      </w:r>
      <w:r w:rsidRPr="001163FE">
        <w:rPr>
          <w:rStyle w:val="charBoldItals"/>
        </w:rPr>
        <w:t>Controlled native species management plan</w:t>
      </w:r>
      <w:r w:rsidRPr="001163FE">
        <w:t>—</w:t>
      </w:r>
      <w:r w:rsidR="00D75E9F" w:rsidRPr="001163FE">
        <w:t>see</w:t>
      </w:r>
      <w:r w:rsidR="0080021D">
        <w:t xml:space="preserve"> </w:t>
      </w:r>
      <w:r w:rsidR="00D75E9F" w:rsidRPr="001163FE">
        <w:t>s</w:t>
      </w:r>
      <w:r w:rsidR="0080021D">
        <w:t xml:space="preserve"> </w:t>
      </w:r>
      <w:r w:rsidRPr="001163FE">
        <w:t>15</w:t>
      </w:r>
      <w:r w:rsidR="00895B0C" w:rsidRPr="001163FE">
        <w:t>8</w:t>
      </w:r>
      <w:r w:rsidRPr="001163FE">
        <w:t>.</w:t>
      </w:r>
    </w:p>
    <w:p w14:paraId="71EAFA31" w14:textId="77777777" w:rsidR="00A205D9" w:rsidRDefault="00A205D9" w:rsidP="00A205D9">
      <w:pPr>
        <w:pStyle w:val="Asubpara"/>
      </w:pPr>
      <w:r>
        <w:tab/>
        <w:t>(iv)</w:t>
      </w:r>
      <w:r>
        <w:tab/>
        <w:t>undertaken in accordance with a cultural resource management plan; or</w:t>
      </w:r>
    </w:p>
    <w:p w14:paraId="5E8D1A1E" w14:textId="77777777" w:rsidR="00A205D9" w:rsidRDefault="00A205D9" w:rsidP="00A205D9">
      <w:pPr>
        <w:pStyle w:val="aNotesubpar"/>
      </w:pPr>
      <w:r>
        <w:rPr>
          <w:rStyle w:val="charItals"/>
        </w:rPr>
        <w:t>Note</w:t>
      </w:r>
      <w:r>
        <w:rPr>
          <w:rStyle w:val="charItals"/>
        </w:rPr>
        <w:tab/>
      </w:r>
      <w:r>
        <w:rPr>
          <w:rStyle w:val="charBoldItals"/>
        </w:rPr>
        <w:t>Cultural resource management plan</w:t>
      </w:r>
      <w:r>
        <w:t>—see s 168A.</w:t>
      </w:r>
    </w:p>
    <w:p w14:paraId="662FD586" w14:textId="77777777" w:rsidR="00A205D9" w:rsidRDefault="00A205D9" w:rsidP="00A205D9">
      <w:pPr>
        <w:pStyle w:val="Asubpara"/>
      </w:pPr>
      <w:r>
        <w:tab/>
        <w:t>(v)</w:t>
      </w:r>
      <w:r>
        <w:tab/>
        <w:t>undertaken in accordance with a fisheries management plan; or</w:t>
      </w:r>
    </w:p>
    <w:p w14:paraId="541F73B5" w14:textId="77777777" w:rsidR="00A205D9" w:rsidRPr="00A205D9" w:rsidRDefault="00A205D9" w:rsidP="00A205D9">
      <w:pPr>
        <w:pStyle w:val="aNotesubpar"/>
      </w:pPr>
      <w:r>
        <w:rPr>
          <w:rStyle w:val="charItals"/>
        </w:rPr>
        <w:t>Note</w:t>
      </w:r>
      <w:r>
        <w:rPr>
          <w:rStyle w:val="charItals"/>
        </w:rPr>
        <w:tab/>
      </w:r>
      <w:r>
        <w:rPr>
          <w:rStyle w:val="charBoldItals"/>
        </w:rPr>
        <w:t>Fisheries resource management plan</w:t>
      </w:r>
      <w:r>
        <w:t>—see the dictionary.</w:t>
      </w:r>
    </w:p>
    <w:p w14:paraId="55A6D486" w14:textId="77777777" w:rsidR="00463059" w:rsidRPr="001163FE" w:rsidRDefault="00682930" w:rsidP="002C0F29">
      <w:pPr>
        <w:pStyle w:val="Apara"/>
      </w:pPr>
      <w:r>
        <w:tab/>
      </w:r>
      <w:r w:rsidRPr="001163FE">
        <w:t>(b)</w:t>
      </w:r>
      <w:r w:rsidRPr="001163FE">
        <w:tab/>
      </w:r>
      <w:r w:rsidR="00463059" w:rsidRPr="001163FE">
        <w:t>the person is authorised to engage in the conduct constituting the offence under—</w:t>
      </w:r>
    </w:p>
    <w:p w14:paraId="7C33F67D" w14:textId="77777777" w:rsidR="00463059" w:rsidRPr="001163FE" w:rsidRDefault="00682930" w:rsidP="002C0F29">
      <w:pPr>
        <w:pStyle w:val="Asubpara"/>
      </w:pPr>
      <w:r>
        <w:tab/>
      </w:r>
      <w:r w:rsidRPr="001163FE">
        <w:t>(i)</w:t>
      </w:r>
      <w:r w:rsidRPr="001163FE">
        <w:tab/>
      </w:r>
      <w:r w:rsidR="00463059" w:rsidRPr="001163FE">
        <w:t>a nature conservation licence; or</w:t>
      </w:r>
    </w:p>
    <w:p w14:paraId="70840322" w14:textId="5A8BD78E" w:rsidR="00463059" w:rsidRPr="001163FE" w:rsidRDefault="00463059" w:rsidP="002C0F29">
      <w:pPr>
        <w:pStyle w:val="aNotesubpar"/>
      </w:pPr>
      <w:r w:rsidRPr="001163FE">
        <w:rPr>
          <w:rStyle w:val="charItals"/>
        </w:rPr>
        <w:t>Note</w:t>
      </w:r>
      <w:r w:rsidRPr="001163FE">
        <w:rPr>
          <w:rStyle w:val="charItals"/>
        </w:rPr>
        <w:tab/>
      </w:r>
      <w:r w:rsidRPr="001163FE">
        <w:rPr>
          <w:rStyle w:val="charBoldItals"/>
        </w:rPr>
        <w:t>Nature conservation licence</w:t>
      </w:r>
      <w:r w:rsidR="006A4B80" w:rsidRPr="001163FE">
        <w:t>—</w:t>
      </w:r>
      <w:r w:rsidR="00D75E9F" w:rsidRPr="001163FE">
        <w:t>see</w:t>
      </w:r>
      <w:r w:rsidR="0080021D">
        <w:t xml:space="preserve"> </w:t>
      </w:r>
      <w:r w:rsidR="00D75E9F" w:rsidRPr="001163FE">
        <w:t>s</w:t>
      </w:r>
      <w:r w:rsidR="0080021D">
        <w:t xml:space="preserve"> </w:t>
      </w:r>
      <w:r w:rsidR="00895B0C" w:rsidRPr="001163FE">
        <w:t>262</w:t>
      </w:r>
      <w:r w:rsidRPr="001163FE">
        <w:t>.</w:t>
      </w:r>
    </w:p>
    <w:p w14:paraId="13791495" w14:textId="77777777" w:rsidR="00463059" w:rsidRDefault="00682930" w:rsidP="002C0F29">
      <w:pPr>
        <w:pStyle w:val="Asubpara"/>
      </w:pPr>
      <w:r>
        <w:tab/>
      </w:r>
      <w:r w:rsidRPr="001163FE">
        <w:t>(ii)</w:t>
      </w:r>
      <w:r w:rsidRPr="001163FE">
        <w:tab/>
      </w:r>
      <w:r w:rsidR="00463059" w:rsidRPr="001163FE">
        <w:t>a public unleased land permit; or</w:t>
      </w:r>
    </w:p>
    <w:p w14:paraId="27175AE4" w14:textId="64AADC61" w:rsidR="0060779E" w:rsidRPr="007935BE" w:rsidRDefault="0060779E" w:rsidP="002C0F29">
      <w:pPr>
        <w:pStyle w:val="Asubpara"/>
      </w:pPr>
      <w:r w:rsidRPr="007935BE">
        <w:tab/>
      </w:r>
      <w:r w:rsidR="00030C4C" w:rsidRPr="006F27A9">
        <w:t>(iii)</w:t>
      </w:r>
      <w:r w:rsidR="00030C4C" w:rsidRPr="006F27A9">
        <w:tab/>
        <w:t xml:space="preserve">a licence under the </w:t>
      </w:r>
      <w:hyperlink r:id="rId141" w:tooltip="A2023-18" w:history="1">
        <w:r w:rsidR="00030C4C" w:rsidRPr="004E4BF5">
          <w:rPr>
            <w:rStyle w:val="charCitHyperlinkItal"/>
          </w:rPr>
          <w:t>Planning Act</w:t>
        </w:r>
        <w:r w:rsidR="00030C4C">
          <w:rPr>
            <w:rStyle w:val="charCitHyperlinkItal"/>
          </w:rPr>
          <w:t xml:space="preserve"> </w:t>
        </w:r>
        <w:r w:rsidR="00030C4C" w:rsidRPr="004E4BF5">
          <w:rPr>
            <w:rStyle w:val="charCitHyperlinkItal"/>
          </w:rPr>
          <w:t>2023</w:t>
        </w:r>
      </w:hyperlink>
      <w:r w:rsidR="00030C4C" w:rsidRPr="006F27A9">
        <w:t>, section</w:t>
      </w:r>
      <w:r w:rsidR="00030C4C">
        <w:t xml:space="preserve"> </w:t>
      </w:r>
      <w:r w:rsidR="00030C4C" w:rsidRPr="006F27A9">
        <w:t>378 (Decision on licence applications for unleased land); or</w:t>
      </w:r>
    </w:p>
    <w:p w14:paraId="4606B099" w14:textId="77777777" w:rsidR="00463059" w:rsidRPr="001163FE" w:rsidRDefault="00682930" w:rsidP="002C0F29">
      <w:pPr>
        <w:pStyle w:val="Apara"/>
      </w:pPr>
      <w:r>
        <w:tab/>
      </w:r>
      <w:r w:rsidRPr="001163FE">
        <w:t>(c)</w:t>
      </w:r>
      <w:r w:rsidRPr="001163FE">
        <w:tab/>
      </w:r>
      <w:r w:rsidR="00463059" w:rsidRPr="001163FE">
        <w:t>the person is a conservation officer exerc</w:t>
      </w:r>
      <w:r w:rsidR="004957C4" w:rsidRPr="001163FE">
        <w:t>ising a function under this Act.</w:t>
      </w:r>
    </w:p>
    <w:p w14:paraId="09B1BA46" w14:textId="5A16239B" w:rsidR="00463059" w:rsidRPr="001163FE" w:rsidRDefault="00463059" w:rsidP="002C0F29">
      <w:pPr>
        <w:pStyle w:val="aNote"/>
      </w:pPr>
      <w:r w:rsidRPr="001163FE">
        <w:rPr>
          <w:rStyle w:val="charItals"/>
        </w:rPr>
        <w:t>Note 1</w:t>
      </w:r>
      <w:r w:rsidRPr="001163FE">
        <w:rPr>
          <w:rStyle w:val="charItals"/>
        </w:rPr>
        <w:tab/>
      </w:r>
      <w:r w:rsidRPr="001163FE">
        <w:t>The defendant has an evidential burden in relation to the matters mentioned in</w:t>
      </w:r>
      <w:r w:rsidR="00D75E9F" w:rsidRPr="001163FE">
        <w:t xml:space="preserve"> s</w:t>
      </w:r>
      <w:r w:rsidR="0080021D">
        <w:t xml:space="preserve"> </w:t>
      </w:r>
      <w:r w:rsidRPr="001163FE">
        <w:t xml:space="preserve">(2) (see </w:t>
      </w:r>
      <w:hyperlink r:id="rId142" w:tooltip="A2002-51" w:history="1">
        <w:r w:rsidR="000E0483" w:rsidRPr="001163FE">
          <w:rPr>
            <w:rStyle w:val="charCitHyperlinkAbbrev"/>
          </w:rPr>
          <w:t>Criminal Code</w:t>
        </w:r>
      </w:hyperlink>
      <w:r w:rsidRPr="001163FE">
        <w:t>,</w:t>
      </w:r>
      <w:r w:rsidR="00D75E9F" w:rsidRPr="001163FE">
        <w:t xml:space="preserve"> s</w:t>
      </w:r>
      <w:r w:rsidR="0080021D">
        <w:t xml:space="preserve"> </w:t>
      </w:r>
      <w:r w:rsidRPr="001163FE">
        <w:t>58).</w:t>
      </w:r>
    </w:p>
    <w:p w14:paraId="0243B6FF" w14:textId="0321B9B0" w:rsidR="00463059" w:rsidRPr="001163FE" w:rsidRDefault="00463059" w:rsidP="00660BFC">
      <w:pPr>
        <w:pStyle w:val="aNote"/>
      </w:pPr>
      <w:r w:rsidRPr="001163FE">
        <w:rPr>
          <w:rStyle w:val="charItals"/>
        </w:rPr>
        <w:t>Note 2</w:t>
      </w:r>
      <w:r w:rsidRPr="001163FE">
        <w:rPr>
          <w:rStyle w:val="charItals"/>
        </w:rPr>
        <w:tab/>
      </w:r>
      <w:r w:rsidRPr="001163FE">
        <w:t>This Act</w:t>
      </w:r>
      <w:r w:rsidR="0080021D">
        <w:t xml:space="preserve"> </w:t>
      </w:r>
      <w:r w:rsidRPr="001163FE">
        <w:t xml:space="preserve">does not apply to emergency services personnel exercising functions under the </w:t>
      </w:r>
      <w:hyperlink r:id="rId143" w:tooltip="A2004-28" w:history="1">
        <w:r w:rsidR="000E0483" w:rsidRPr="001163FE">
          <w:rPr>
            <w:rStyle w:val="charCitHyperlinkItal"/>
          </w:rPr>
          <w:t>Emergencies Act</w:t>
        </w:r>
        <w:r w:rsidR="0080021D">
          <w:rPr>
            <w:rStyle w:val="charCitHyperlinkItal"/>
          </w:rPr>
          <w:t xml:space="preserve"> </w:t>
        </w:r>
        <w:r w:rsidR="000E0483" w:rsidRPr="001163FE">
          <w:rPr>
            <w:rStyle w:val="charCitHyperlinkItal"/>
          </w:rPr>
          <w:t>2004</w:t>
        </w:r>
      </w:hyperlink>
      <w:r w:rsidRPr="001163FE">
        <w:t xml:space="preserve"> for the purpose of protecting life or property or controlling, extinguishing or preventing the spread of a fire (</w:t>
      </w:r>
      <w:r w:rsidR="00D75E9F" w:rsidRPr="001163FE">
        <w:t>see</w:t>
      </w:r>
      <w:r w:rsidR="0080021D">
        <w:t xml:space="preserve"> </w:t>
      </w:r>
      <w:r w:rsidR="00D75E9F" w:rsidRPr="001163FE">
        <w:t>s</w:t>
      </w:r>
      <w:r w:rsidR="0080021D">
        <w:t xml:space="preserve"> </w:t>
      </w:r>
      <w:r w:rsidRPr="001163FE">
        <w:t>7).</w:t>
      </w:r>
    </w:p>
    <w:p w14:paraId="7AD00483" w14:textId="77777777" w:rsidR="00463059" w:rsidRPr="001163FE" w:rsidRDefault="00463059" w:rsidP="00660BFC">
      <w:pPr>
        <w:pStyle w:val="PageBreak"/>
      </w:pPr>
      <w:r w:rsidRPr="001163FE">
        <w:br w:type="page"/>
      </w:r>
    </w:p>
    <w:p w14:paraId="194A186B" w14:textId="77777777" w:rsidR="00463059" w:rsidRPr="00002869" w:rsidRDefault="00682930" w:rsidP="00682930">
      <w:pPr>
        <w:pStyle w:val="AH2Part"/>
      </w:pPr>
      <w:bookmarkStart w:id="202" w:name="_Toc167215137"/>
      <w:r w:rsidRPr="00002869">
        <w:rPr>
          <w:rStyle w:val="CharPartNo"/>
        </w:rPr>
        <w:lastRenderedPageBreak/>
        <w:t>Part 6.2</w:t>
      </w:r>
      <w:r w:rsidRPr="001163FE">
        <w:rPr>
          <w:lang w:eastAsia="en-AU"/>
        </w:rPr>
        <w:tab/>
      </w:r>
      <w:r w:rsidR="00463059" w:rsidRPr="00002869">
        <w:rPr>
          <w:rStyle w:val="CharPartText"/>
          <w:lang w:eastAsia="en-AU"/>
        </w:rPr>
        <w:t>Other matters</w:t>
      </w:r>
      <w:bookmarkEnd w:id="202"/>
    </w:p>
    <w:p w14:paraId="4A9790F8" w14:textId="77777777" w:rsidR="00463059" w:rsidRPr="001163FE" w:rsidRDefault="00463059" w:rsidP="00660BFC">
      <w:pPr>
        <w:pStyle w:val="Placeholder"/>
      </w:pPr>
      <w:r w:rsidRPr="001163FE">
        <w:rPr>
          <w:rStyle w:val="CharDivNo"/>
        </w:rPr>
        <w:t xml:space="preserve">  </w:t>
      </w:r>
      <w:r w:rsidRPr="001163FE">
        <w:rPr>
          <w:rStyle w:val="CharDivText"/>
        </w:rPr>
        <w:t xml:space="preserve">  </w:t>
      </w:r>
    </w:p>
    <w:p w14:paraId="33A15A9A" w14:textId="77777777" w:rsidR="00463059" w:rsidRPr="001163FE" w:rsidRDefault="00682930" w:rsidP="00682930">
      <w:pPr>
        <w:pStyle w:val="AH5Sec"/>
      </w:pPr>
      <w:bookmarkStart w:id="203" w:name="_Toc167215138"/>
      <w:r w:rsidRPr="00002869">
        <w:rPr>
          <w:rStyle w:val="CharSectNo"/>
        </w:rPr>
        <w:t>154</w:t>
      </w:r>
      <w:r w:rsidRPr="001163FE">
        <w:tab/>
      </w:r>
      <w:r w:rsidR="00463059" w:rsidRPr="001163FE">
        <w:t xml:space="preserve">What is an </w:t>
      </w:r>
      <w:r w:rsidR="00463059" w:rsidRPr="001163FE">
        <w:rPr>
          <w:rStyle w:val="charItals"/>
        </w:rPr>
        <w:t>exempt animal</w:t>
      </w:r>
      <w:r w:rsidR="00463059" w:rsidRPr="001163FE">
        <w:t>?</w:t>
      </w:r>
      <w:bookmarkEnd w:id="203"/>
    </w:p>
    <w:p w14:paraId="501D9DFC" w14:textId="77777777" w:rsidR="00463059" w:rsidRPr="001163FE" w:rsidRDefault="00463059" w:rsidP="00660BFC">
      <w:pPr>
        <w:pStyle w:val="Amainreturn"/>
      </w:pPr>
      <w:r w:rsidRPr="001163FE">
        <w:t>In this Act:</w:t>
      </w:r>
    </w:p>
    <w:p w14:paraId="1B42B6CC" w14:textId="77777777" w:rsidR="00463059" w:rsidRPr="001163FE" w:rsidRDefault="00463059" w:rsidP="00682930">
      <w:pPr>
        <w:pStyle w:val="aDef"/>
      </w:pPr>
      <w:r w:rsidRPr="001163FE">
        <w:rPr>
          <w:rStyle w:val="charBoldItals"/>
        </w:rPr>
        <w:t>exempt animal</w:t>
      </w:r>
      <w:r w:rsidRPr="001163FE">
        <w:t xml:space="preserve"> means an animal for which an exempt animal declaration is in force.</w:t>
      </w:r>
    </w:p>
    <w:p w14:paraId="696B7950" w14:textId="77777777" w:rsidR="00463059" w:rsidRPr="001163FE" w:rsidRDefault="00682930" w:rsidP="00682930">
      <w:pPr>
        <w:pStyle w:val="AH5Sec"/>
      </w:pPr>
      <w:bookmarkStart w:id="204" w:name="_Toc167215139"/>
      <w:r w:rsidRPr="00002869">
        <w:rPr>
          <w:rStyle w:val="CharSectNo"/>
        </w:rPr>
        <w:t>155</w:t>
      </w:r>
      <w:r w:rsidRPr="001163FE">
        <w:tab/>
      </w:r>
      <w:r w:rsidR="00463059" w:rsidRPr="001163FE">
        <w:t>Declarations—exempt animals</w:t>
      </w:r>
      <w:bookmarkEnd w:id="204"/>
    </w:p>
    <w:p w14:paraId="5B19DDA8" w14:textId="77777777" w:rsidR="00463059" w:rsidRPr="001163FE" w:rsidRDefault="00682930" w:rsidP="002C0F29">
      <w:pPr>
        <w:pStyle w:val="Amain"/>
      </w:pPr>
      <w:r>
        <w:tab/>
      </w:r>
      <w:r w:rsidRPr="001163FE">
        <w:t>(1)</w:t>
      </w:r>
      <w:r w:rsidRPr="001163FE">
        <w:tab/>
      </w:r>
      <w:r w:rsidR="00463059" w:rsidRPr="001163FE">
        <w:t xml:space="preserve">The conservator may declare a stated animal to be an exempt animal (an </w:t>
      </w:r>
      <w:r w:rsidR="00463059" w:rsidRPr="001163FE">
        <w:rPr>
          <w:rStyle w:val="charBoldItals"/>
        </w:rPr>
        <w:t>exempt animal declaration</w:t>
      </w:r>
      <w:r w:rsidR="00463059" w:rsidRPr="001163FE">
        <w:t>).</w:t>
      </w:r>
    </w:p>
    <w:p w14:paraId="0A596FF1" w14:textId="255E3122" w:rsidR="00463059" w:rsidRPr="001163FE" w:rsidRDefault="00463059" w:rsidP="00660BFC">
      <w:pPr>
        <w:pStyle w:val="aNote"/>
      </w:pPr>
      <w:r w:rsidRPr="001163FE">
        <w:rPr>
          <w:rStyle w:val="charItals"/>
        </w:rPr>
        <w:t>Note</w:t>
      </w:r>
      <w:r w:rsidRPr="001163FE">
        <w:tab/>
        <w:t xml:space="preserve">Power to make a statutory instrument (including a regulation) includes power to make different provision for different categories (see </w:t>
      </w:r>
      <w:hyperlink r:id="rId144" w:tooltip="A2001-14" w:history="1">
        <w:r w:rsidR="000E0483" w:rsidRPr="001163FE">
          <w:rPr>
            <w:rStyle w:val="charCitHyperlinkAbbrev"/>
          </w:rPr>
          <w:t>Legislation Act</w:t>
        </w:r>
      </w:hyperlink>
      <w:r w:rsidRPr="001163FE">
        <w:t>,</w:t>
      </w:r>
      <w:r w:rsidR="00D75E9F" w:rsidRPr="001163FE">
        <w:t xml:space="preserve"> s</w:t>
      </w:r>
      <w:r w:rsidR="0080021D">
        <w:t xml:space="preserve"> </w:t>
      </w:r>
      <w:r w:rsidRPr="001163FE">
        <w:t>48).</w:t>
      </w:r>
    </w:p>
    <w:p w14:paraId="24283856" w14:textId="77777777" w:rsidR="00463059" w:rsidRPr="001163FE" w:rsidRDefault="00682930" w:rsidP="00682930">
      <w:pPr>
        <w:pStyle w:val="Amain"/>
      </w:pPr>
      <w:r>
        <w:tab/>
      </w:r>
      <w:r w:rsidRPr="001163FE">
        <w:t>(2)</w:t>
      </w:r>
      <w:r w:rsidRPr="001163FE">
        <w:tab/>
      </w:r>
      <w:r w:rsidR="00463059" w:rsidRPr="001163FE">
        <w:t>In making an exempt animal declaration, the conservator must consider—</w:t>
      </w:r>
    </w:p>
    <w:p w14:paraId="3605EF2B" w14:textId="77777777" w:rsidR="00463059" w:rsidRPr="001163FE" w:rsidRDefault="00682930" w:rsidP="00682930">
      <w:pPr>
        <w:pStyle w:val="Apara"/>
      </w:pPr>
      <w:r>
        <w:tab/>
      </w:r>
      <w:r w:rsidRPr="001163FE">
        <w:t>(a)</w:t>
      </w:r>
      <w:r w:rsidRPr="001163FE">
        <w:tab/>
      </w:r>
      <w:r w:rsidR="00463059" w:rsidRPr="001163FE">
        <w:t>the need to protect native species in the ACT; and</w:t>
      </w:r>
    </w:p>
    <w:p w14:paraId="1CB519BE" w14:textId="77777777" w:rsidR="00463059" w:rsidRPr="001163FE" w:rsidRDefault="00682930" w:rsidP="00682930">
      <w:pPr>
        <w:pStyle w:val="Apara"/>
      </w:pPr>
      <w:r>
        <w:tab/>
      </w:r>
      <w:r w:rsidRPr="001163FE">
        <w:t>(b)</w:t>
      </w:r>
      <w:r w:rsidRPr="001163FE">
        <w:tab/>
      </w:r>
      <w:r w:rsidR="00463059" w:rsidRPr="001163FE">
        <w:t>the need to conserve the significant ecosystems of the ACT, New South Wales and Australia.</w:t>
      </w:r>
    </w:p>
    <w:p w14:paraId="6AA94EAF" w14:textId="77777777" w:rsidR="00463059" w:rsidRPr="001163FE" w:rsidRDefault="00682930" w:rsidP="002C0F29">
      <w:pPr>
        <w:pStyle w:val="Amain"/>
      </w:pPr>
      <w:r>
        <w:tab/>
      </w:r>
      <w:r w:rsidRPr="001163FE">
        <w:t>(3)</w:t>
      </w:r>
      <w:r w:rsidRPr="001163FE">
        <w:tab/>
      </w:r>
      <w:r w:rsidR="00463059" w:rsidRPr="001163FE">
        <w:t>An exempt animal declaration is a disallowable instrument.</w:t>
      </w:r>
    </w:p>
    <w:p w14:paraId="7C3C8668" w14:textId="0A982D1F" w:rsidR="00463059" w:rsidRPr="001163FE" w:rsidRDefault="00463059" w:rsidP="00660BFC">
      <w:pPr>
        <w:pStyle w:val="aNote"/>
      </w:pPr>
      <w:r w:rsidRPr="001163FE">
        <w:rPr>
          <w:rStyle w:val="charItals"/>
        </w:rPr>
        <w:t>Note</w:t>
      </w:r>
      <w:r w:rsidRPr="001163FE">
        <w:rPr>
          <w:rStyle w:val="charItals"/>
        </w:rPr>
        <w:tab/>
      </w:r>
      <w:r w:rsidRPr="001163FE">
        <w:t xml:space="preserve">A disallowable instrument must be notified, and presented to the Legislative Assembly, under the </w:t>
      </w:r>
      <w:hyperlink r:id="rId145" w:tooltip="A2001-14" w:history="1">
        <w:r w:rsidR="000E0483" w:rsidRPr="001163FE">
          <w:rPr>
            <w:rStyle w:val="charCitHyperlinkAbbrev"/>
          </w:rPr>
          <w:t>Legislation Act</w:t>
        </w:r>
      </w:hyperlink>
      <w:r w:rsidRPr="001163FE">
        <w:t>.</w:t>
      </w:r>
    </w:p>
    <w:p w14:paraId="38FD4722" w14:textId="77777777" w:rsidR="00463059" w:rsidRPr="001163FE" w:rsidRDefault="00682930" w:rsidP="00682930">
      <w:pPr>
        <w:pStyle w:val="AH5Sec"/>
      </w:pPr>
      <w:bookmarkStart w:id="205" w:name="_Toc167215140"/>
      <w:r w:rsidRPr="00002869">
        <w:rPr>
          <w:rStyle w:val="CharSectNo"/>
        </w:rPr>
        <w:t>156</w:t>
      </w:r>
      <w:r w:rsidRPr="001163FE">
        <w:tab/>
      </w:r>
      <w:r w:rsidR="00463059" w:rsidRPr="001163FE">
        <w:t>Interest in native animal ends with escape</w:t>
      </w:r>
      <w:bookmarkEnd w:id="205"/>
    </w:p>
    <w:p w14:paraId="679EA6DC" w14:textId="77777777" w:rsidR="00463059" w:rsidRPr="001163FE" w:rsidRDefault="00463059" w:rsidP="002C0F29">
      <w:pPr>
        <w:pStyle w:val="Amainreturn"/>
      </w:pPr>
      <w:r w:rsidRPr="001163FE">
        <w:t>If a person holds an interest in a native animal and the animal escapes, the person’s interest in the animal ends.</w:t>
      </w:r>
    </w:p>
    <w:p w14:paraId="4C743903" w14:textId="2EFA6A88" w:rsidR="00463059" w:rsidRPr="001163FE" w:rsidRDefault="00463059" w:rsidP="00660BFC">
      <w:pPr>
        <w:pStyle w:val="aNote"/>
      </w:pPr>
      <w:r w:rsidRPr="001163FE">
        <w:rPr>
          <w:rStyle w:val="charItals"/>
        </w:rPr>
        <w:t>Note</w:t>
      </w:r>
      <w:r w:rsidRPr="001163FE">
        <w:rPr>
          <w:rStyle w:val="charItals"/>
        </w:rPr>
        <w:tab/>
      </w:r>
      <w:r w:rsidRPr="001163FE">
        <w:t>Also, if the person held a nature conservation licence to keep the escaped native animal, the licence no longer applies in relation to the animal (</w:t>
      </w:r>
      <w:r w:rsidR="00D75E9F" w:rsidRPr="001163FE">
        <w:t>see</w:t>
      </w:r>
      <w:r w:rsidR="0080021D">
        <w:t xml:space="preserve"> </w:t>
      </w:r>
      <w:r w:rsidR="00D75E9F" w:rsidRPr="001163FE">
        <w:t>s</w:t>
      </w:r>
      <w:r w:rsidR="0080021D">
        <w:t xml:space="preserve"> </w:t>
      </w:r>
      <w:r w:rsidRPr="001163FE">
        <w:t>2</w:t>
      </w:r>
      <w:r w:rsidR="00CF0636" w:rsidRPr="001163FE">
        <w:t>7</w:t>
      </w:r>
      <w:r w:rsidR="00733A60" w:rsidRPr="001163FE">
        <w:t>6</w:t>
      </w:r>
      <w:r w:rsidR="0080021D">
        <w:t xml:space="preserve"> </w:t>
      </w:r>
      <w:r w:rsidRPr="001163FE">
        <w:t>(4)).</w:t>
      </w:r>
    </w:p>
    <w:p w14:paraId="21BC01EE" w14:textId="77777777" w:rsidR="00463059" w:rsidRPr="001163FE" w:rsidRDefault="00463059" w:rsidP="00660BFC">
      <w:pPr>
        <w:pStyle w:val="PageBreak"/>
      </w:pPr>
      <w:r w:rsidRPr="001163FE">
        <w:br w:type="page"/>
      </w:r>
    </w:p>
    <w:p w14:paraId="44A2D922" w14:textId="77777777" w:rsidR="00463059" w:rsidRPr="00002869" w:rsidRDefault="00682930" w:rsidP="00682930">
      <w:pPr>
        <w:pStyle w:val="AH1Chapter"/>
      </w:pPr>
      <w:bookmarkStart w:id="206" w:name="_Toc167215141"/>
      <w:r w:rsidRPr="00002869">
        <w:rPr>
          <w:rStyle w:val="CharChapNo"/>
        </w:rPr>
        <w:lastRenderedPageBreak/>
        <w:t>Chapter 7</w:t>
      </w:r>
      <w:r w:rsidRPr="001163FE">
        <w:tab/>
      </w:r>
      <w:r w:rsidR="00463059" w:rsidRPr="00002869">
        <w:rPr>
          <w:rStyle w:val="CharChapText"/>
        </w:rPr>
        <w:t>Controlled native species management plans</w:t>
      </w:r>
      <w:bookmarkEnd w:id="206"/>
    </w:p>
    <w:p w14:paraId="3670C6BE" w14:textId="77777777" w:rsidR="00463059" w:rsidRPr="001163FE" w:rsidRDefault="00463059" w:rsidP="00660BFC">
      <w:pPr>
        <w:pStyle w:val="Placeholder"/>
      </w:pPr>
      <w:r w:rsidRPr="001163FE">
        <w:rPr>
          <w:rStyle w:val="CharPartNo"/>
        </w:rPr>
        <w:t xml:space="preserve">  </w:t>
      </w:r>
      <w:r w:rsidRPr="001163FE">
        <w:rPr>
          <w:rStyle w:val="CharPartText"/>
        </w:rPr>
        <w:t xml:space="preserve">  </w:t>
      </w:r>
    </w:p>
    <w:p w14:paraId="1F853540" w14:textId="77777777" w:rsidR="00463059" w:rsidRPr="001163FE" w:rsidRDefault="00682930" w:rsidP="00682930">
      <w:pPr>
        <w:pStyle w:val="AH5Sec"/>
      </w:pPr>
      <w:bookmarkStart w:id="207" w:name="_Toc167215142"/>
      <w:r w:rsidRPr="00002869">
        <w:rPr>
          <w:rStyle w:val="CharSectNo"/>
        </w:rPr>
        <w:t>157</w:t>
      </w:r>
      <w:r w:rsidRPr="001163FE">
        <w:tab/>
      </w:r>
      <w:r w:rsidR="00463059" w:rsidRPr="001163FE">
        <w:t xml:space="preserve">What is a </w:t>
      </w:r>
      <w:r w:rsidR="00463059" w:rsidRPr="001163FE">
        <w:rPr>
          <w:rStyle w:val="charItals"/>
        </w:rPr>
        <w:t>controlled native species</w:t>
      </w:r>
      <w:r w:rsidR="00463059" w:rsidRPr="001163FE">
        <w:t>?—ch 7</w:t>
      </w:r>
      <w:bookmarkEnd w:id="207"/>
    </w:p>
    <w:p w14:paraId="5458A400" w14:textId="77777777" w:rsidR="00463059" w:rsidRPr="001163FE" w:rsidRDefault="00682930" w:rsidP="00682930">
      <w:pPr>
        <w:pStyle w:val="Amain"/>
      </w:pPr>
      <w:r>
        <w:tab/>
      </w:r>
      <w:r w:rsidRPr="001163FE">
        <w:t>(1)</w:t>
      </w:r>
      <w:r w:rsidRPr="001163FE">
        <w:tab/>
      </w:r>
      <w:r w:rsidR="00463059" w:rsidRPr="001163FE">
        <w:t>In this chapter:</w:t>
      </w:r>
    </w:p>
    <w:p w14:paraId="67988657" w14:textId="3A46340A" w:rsidR="00463059" w:rsidRPr="001163FE" w:rsidRDefault="00463059" w:rsidP="00682930">
      <w:pPr>
        <w:pStyle w:val="aDef"/>
      </w:pPr>
      <w:r w:rsidRPr="001163FE">
        <w:rPr>
          <w:rStyle w:val="charBoldItals"/>
        </w:rPr>
        <w:t>controlled native species</w:t>
      </w:r>
      <w:r w:rsidRPr="001163FE">
        <w:t xml:space="preserve"> means a native species declared to be a controlled native species under sub</w:t>
      </w:r>
      <w:r w:rsidR="00D75E9F" w:rsidRPr="001163FE">
        <w:t>section</w:t>
      </w:r>
      <w:r w:rsidR="0080021D">
        <w:t xml:space="preserve"> </w:t>
      </w:r>
      <w:r w:rsidRPr="001163FE">
        <w:t>(2).</w:t>
      </w:r>
    </w:p>
    <w:p w14:paraId="6166987C" w14:textId="77777777" w:rsidR="00D438D2" w:rsidRPr="00133826" w:rsidRDefault="00D438D2" w:rsidP="00D438D2">
      <w:pPr>
        <w:pStyle w:val="Amain"/>
      </w:pPr>
      <w:r w:rsidRPr="00133826">
        <w:tab/>
        <w:t>(2)</w:t>
      </w:r>
      <w:r w:rsidRPr="00133826">
        <w:tab/>
        <w:t>The Minister may declare a native species to be a controlled native species if satisfied that the species is having, or is likely to have, an unacceptable environmental, social or economic impact.</w:t>
      </w:r>
    </w:p>
    <w:p w14:paraId="37F4C7EE" w14:textId="77777777" w:rsidR="00D438D2" w:rsidRPr="00133826" w:rsidRDefault="00D438D2" w:rsidP="00D438D2">
      <w:pPr>
        <w:pStyle w:val="aExamHdgss"/>
        <w:keepNext w:val="0"/>
      </w:pPr>
      <w:r w:rsidRPr="00133826">
        <w:t xml:space="preserve">Example—unacceptable social impact </w:t>
      </w:r>
    </w:p>
    <w:p w14:paraId="44A6CB1B" w14:textId="77777777" w:rsidR="00D438D2" w:rsidRPr="00133826" w:rsidRDefault="00D438D2" w:rsidP="00D438D2">
      <w:pPr>
        <w:pStyle w:val="aExamss"/>
      </w:pPr>
      <w:r w:rsidRPr="00133826">
        <w:t>a threatened native species poses a serious threat to human health</w:t>
      </w:r>
    </w:p>
    <w:p w14:paraId="4DCA95E3" w14:textId="443FAE8B" w:rsidR="00463059" w:rsidRPr="001163FE" w:rsidRDefault="00463059" w:rsidP="002C0F29">
      <w:pPr>
        <w:pStyle w:val="aNote"/>
      </w:pPr>
      <w:r w:rsidRPr="001163FE">
        <w:rPr>
          <w:rStyle w:val="charItals"/>
        </w:rPr>
        <w:t>Note</w:t>
      </w:r>
      <w:r w:rsidRPr="001163FE">
        <w:tab/>
        <w:t xml:space="preserve">Power to make a statutory instrument includes power to make different provision in relation to different matters or different classes of matters, and to make an instrument that applies differently by reference to stated exceptions or factors (see </w:t>
      </w:r>
      <w:hyperlink r:id="rId146" w:tooltip="A2001-14" w:history="1">
        <w:r w:rsidR="000E0483" w:rsidRPr="001163FE">
          <w:rPr>
            <w:rStyle w:val="charCitHyperlinkAbbrev"/>
          </w:rPr>
          <w:t>Legislation Act</w:t>
        </w:r>
      </w:hyperlink>
      <w:r w:rsidRPr="001163FE">
        <w:t>,</w:t>
      </w:r>
      <w:r w:rsidR="00D75E9F" w:rsidRPr="001163FE">
        <w:t xml:space="preserve"> s</w:t>
      </w:r>
      <w:r w:rsidR="0080021D">
        <w:t xml:space="preserve"> </w:t>
      </w:r>
      <w:r w:rsidRPr="001163FE">
        <w:t>48).</w:t>
      </w:r>
    </w:p>
    <w:p w14:paraId="6FE4FF73" w14:textId="77777777" w:rsidR="00463059" w:rsidRPr="001163FE" w:rsidRDefault="00682930" w:rsidP="002C0F29">
      <w:pPr>
        <w:pStyle w:val="Amain"/>
      </w:pPr>
      <w:r>
        <w:tab/>
      </w:r>
      <w:r w:rsidRPr="001163FE">
        <w:t>(3)</w:t>
      </w:r>
      <w:r w:rsidRPr="001163FE">
        <w:tab/>
      </w:r>
      <w:r w:rsidR="00463059" w:rsidRPr="001163FE">
        <w:t>A declaration is a disallowable instrument.</w:t>
      </w:r>
    </w:p>
    <w:p w14:paraId="3F28E4C0" w14:textId="6226A2D5" w:rsidR="00463059" w:rsidRPr="001163FE" w:rsidRDefault="00463059" w:rsidP="00660BFC">
      <w:pPr>
        <w:pStyle w:val="aNote"/>
      </w:pPr>
      <w:r w:rsidRPr="001163FE">
        <w:rPr>
          <w:rStyle w:val="charItals"/>
        </w:rPr>
        <w:t>Note</w:t>
      </w:r>
      <w:r w:rsidRPr="001163FE">
        <w:rPr>
          <w:rStyle w:val="charItals"/>
        </w:rPr>
        <w:tab/>
      </w:r>
      <w:r w:rsidRPr="001163FE">
        <w:t xml:space="preserve">A disallowable instrument must be notified, and presented to the Legislative Assembly, under the </w:t>
      </w:r>
      <w:hyperlink r:id="rId147" w:tooltip="A2001-14" w:history="1">
        <w:r w:rsidR="000E0483" w:rsidRPr="001163FE">
          <w:rPr>
            <w:rStyle w:val="charCitHyperlinkAbbrev"/>
          </w:rPr>
          <w:t>Legislation Act</w:t>
        </w:r>
      </w:hyperlink>
      <w:r w:rsidRPr="001163FE">
        <w:t>.</w:t>
      </w:r>
    </w:p>
    <w:p w14:paraId="1EDC6AE6" w14:textId="77777777" w:rsidR="00463059" w:rsidRPr="001163FE" w:rsidRDefault="00682930" w:rsidP="00682930">
      <w:pPr>
        <w:pStyle w:val="AH5Sec"/>
      </w:pPr>
      <w:bookmarkStart w:id="208" w:name="_Toc167215143"/>
      <w:r w:rsidRPr="00002869">
        <w:rPr>
          <w:rStyle w:val="CharSectNo"/>
        </w:rPr>
        <w:t>158</w:t>
      </w:r>
      <w:r w:rsidRPr="001163FE">
        <w:tab/>
      </w:r>
      <w:r w:rsidR="00463059" w:rsidRPr="001163FE">
        <w:t xml:space="preserve">What is a </w:t>
      </w:r>
      <w:r w:rsidR="00463059" w:rsidRPr="001163FE">
        <w:rPr>
          <w:rStyle w:val="charItals"/>
        </w:rPr>
        <w:t>controlled native species management plan</w:t>
      </w:r>
      <w:r w:rsidR="00463059" w:rsidRPr="001163FE">
        <w:t>?</w:t>
      </w:r>
      <w:bookmarkEnd w:id="208"/>
    </w:p>
    <w:p w14:paraId="08FDC888" w14:textId="77777777" w:rsidR="00463059" w:rsidRPr="001163FE" w:rsidRDefault="00463059" w:rsidP="002C0F29">
      <w:pPr>
        <w:pStyle w:val="Amainreturn"/>
      </w:pPr>
      <w:r w:rsidRPr="001163FE">
        <w:t>In this Act:</w:t>
      </w:r>
    </w:p>
    <w:p w14:paraId="0B02CE1E" w14:textId="40009EC3" w:rsidR="00463059" w:rsidRPr="001163FE" w:rsidRDefault="00463059" w:rsidP="002C0F29">
      <w:pPr>
        <w:pStyle w:val="aDef"/>
        <w:keepLines/>
      </w:pPr>
      <w:r w:rsidRPr="001163FE">
        <w:rPr>
          <w:rStyle w:val="charBoldItals"/>
        </w:rPr>
        <w:t>controlled native species management plan</w:t>
      </w:r>
      <w:r w:rsidRPr="001163FE">
        <w:t xml:space="preserve">, for a controlled native species, means a plan for the species on stated </w:t>
      </w:r>
      <w:r w:rsidR="00D16344" w:rsidRPr="001163FE">
        <w:t xml:space="preserve">land, notified under </w:t>
      </w:r>
      <w:r w:rsidR="00D75E9F" w:rsidRPr="001163FE">
        <w:t>section</w:t>
      </w:r>
      <w:r w:rsidR="0080021D">
        <w:t xml:space="preserve"> </w:t>
      </w:r>
      <w:r w:rsidR="00D16344" w:rsidRPr="001163FE">
        <w:t>1</w:t>
      </w:r>
      <w:r w:rsidR="00733A60" w:rsidRPr="001163FE">
        <w:t>65</w:t>
      </w:r>
      <w:r w:rsidRPr="001163FE">
        <w:t xml:space="preserve"> (Draft controlled native species management plan—final version and notification).</w:t>
      </w:r>
    </w:p>
    <w:p w14:paraId="05AA1E08" w14:textId="18EC9AD0" w:rsidR="00463059" w:rsidRPr="001163FE" w:rsidRDefault="00463059" w:rsidP="002C0F29">
      <w:pPr>
        <w:pStyle w:val="aNote"/>
        <w:keepLines/>
      </w:pPr>
      <w:r w:rsidRPr="001163FE">
        <w:rPr>
          <w:rStyle w:val="charItals"/>
        </w:rPr>
        <w:t>Note</w:t>
      </w:r>
      <w:r w:rsidRPr="001163FE">
        <w:rPr>
          <w:rStyle w:val="charItals"/>
        </w:rPr>
        <w:tab/>
      </w:r>
      <w:r w:rsidRPr="001163FE">
        <w:t xml:space="preserve">The power to make the plan includes the power to amend or repeal the plan. The power to amend or repeal the plan is exercisable in the same way, and subject to the same conditions, as the power to make the plan (see </w:t>
      </w:r>
      <w:hyperlink r:id="rId148" w:tooltip="A2001-14" w:history="1">
        <w:r w:rsidR="000E0483" w:rsidRPr="001163FE">
          <w:rPr>
            <w:rStyle w:val="charCitHyperlinkAbbrev"/>
          </w:rPr>
          <w:t>Legislation Act</w:t>
        </w:r>
      </w:hyperlink>
      <w:r w:rsidRPr="001163FE">
        <w:t>,</w:t>
      </w:r>
      <w:r w:rsidR="00D75E9F" w:rsidRPr="001163FE">
        <w:t xml:space="preserve"> s</w:t>
      </w:r>
      <w:r w:rsidR="0080021D">
        <w:t xml:space="preserve"> </w:t>
      </w:r>
      <w:r w:rsidRPr="001163FE">
        <w:t>46).</w:t>
      </w:r>
    </w:p>
    <w:p w14:paraId="6A4ED72B" w14:textId="77777777" w:rsidR="00463059" w:rsidRPr="001163FE" w:rsidRDefault="00682930" w:rsidP="00682930">
      <w:pPr>
        <w:pStyle w:val="AH5Sec"/>
      </w:pPr>
      <w:bookmarkStart w:id="209" w:name="_Toc167215144"/>
      <w:r w:rsidRPr="00002869">
        <w:rPr>
          <w:rStyle w:val="CharSectNo"/>
        </w:rPr>
        <w:lastRenderedPageBreak/>
        <w:t>159</w:t>
      </w:r>
      <w:r w:rsidRPr="001163FE">
        <w:tab/>
      </w:r>
      <w:r w:rsidR="00463059" w:rsidRPr="001163FE">
        <w:t xml:space="preserve">What is a </w:t>
      </w:r>
      <w:r w:rsidR="00463059" w:rsidRPr="001163FE">
        <w:rPr>
          <w:rStyle w:val="charItals"/>
        </w:rPr>
        <w:t>draft controlled native species management plan</w:t>
      </w:r>
      <w:r w:rsidR="00463059" w:rsidRPr="001163FE">
        <w:t>?—ch 7</w:t>
      </w:r>
      <w:bookmarkEnd w:id="209"/>
    </w:p>
    <w:p w14:paraId="6DA18AA6" w14:textId="77777777" w:rsidR="00463059" w:rsidRPr="001163FE" w:rsidRDefault="00682930" w:rsidP="00682930">
      <w:pPr>
        <w:pStyle w:val="Amain"/>
      </w:pPr>
      <w:r>
        <w:tab/>
      </w:r>
      <w:r w:rsidRPr="001163FE">
        <w:t>(1)</w:t>
      </w:r>
      <w:r w:rsidRPr="001163FE">
        <w:tab/>
      </w:r>
      <w:r w:rsidR="00463059" w:rsidRPr="001163FE">
        <w:t>In this chapter:</w:t>
      </w:r>
    </w:p>
    <w:p w14:paraId="6950F013" w14:textId="77777777" w:rsidR="00463059" w:rsidRPr="001163FE" w:rsidRDefault="00463059" w:rsidP="002C0F29">
      <w:pPr>
        <w:pStyle w:val="aDef"/>
      </w:pPr>
      <w:r w:rsidRPr="001163FE">
        <w:rPr>
          <w:rStyle w:val="charBoldItals"/>
        </w:rPr>
        <w:t>draft controlled native species management plan</w:t>
      </w:r>
      <w:r w:rsidRPr="001163FE">
        <w:t>, for a controlled native species on stated land—</w:t>
      </w:r>
    </w:p>
    <w:p w14:paraId="6116E6C9" w14:textId="77777777" w:rsidR="00463059" w:rsidRPr="001163FE" w:rsidRDefault="00682930" w:rsidP="002C0F29">
      <w:pPr>
        <w:pStyle w:val="aDefpara"/>
      </w:pPr>
      <w:r>
        <w:tab/>
      </w:r>
      <w:r w:rsidRPr="001163FE">
        <w:t>(a)</w:t>
      </w:r>
      <w:r w:rsidRPr="001163FE">
        <w:tab/>
      </w:r>
      <w:r w:rsidR="00463059" w:rsidRPr="001163FE">
        <w:t>means a draft plan detailing how the species may be appropriately managed on the stated land; and</w:t>
      </w:r>
    </w:p>
    <w:p w14:paraId="46A09DB6" w14:textId="77777777" w:rsidR="00463059" w:rsidRPr="001163FE" w:rsidRDefault="00463059" w:rsidP="002C0F29">
      <w:pPr>
        <w:pStyle w:val="aExamHdgpar"/>
        <w:keepNext w:val="0"/>
      </w:pPr>
      <w:r w:rsidRPr="001163FE">
        <w:t>Examples—appropriate management</w:t>
      </w:r>
    </w:p>
    <w:p w14:paraId="1ACF3027" w14:textId="77777777" w:rsidR="00463059" w:rsidRPr="001163FE" w:rsidRDefault="00463059" w:rsidP="002C0F29">
      <w:pPr>
        <w:pStyle w:val="aExamINumpar"/>
      </w:pPr>
      <w:r w:rsidRPr="001163FE">
        <w:t>1</w:t>
      </w:r>
      <w:r w:rsidRPr="001163FE">
        <w:tab/>
        <w:t>prohibiting the feeding of an animal species</w:t>
      </w:r>
    </w:p>
    <w:p w14:paraId="19770443" w14:textId="77777777" w:rsidR="00463059" w:rsidRPr="001163FE" w:rsidRDefault="00463059" w:rsidP="002C0F29">
      <w:pPr>
        <w:pStyle w:val="aExamINumpar"/>
      </w:pPr>
      <w:r w:rsidRPr="001163FE">
        <w:t>2</w:t>
      </w:r>
      <w:r w:rsidRPr="001163FE">
        <w:tab/>
        <w:t>prohibiting the propagation of a plant species</w:t>
      </w:r>
    </w:p>
    <w:p w14:paraId="05EB4BBF" w14:textId="77777777" w:rsidR="00463059" w:rsidRPr="001163FE" w:rsidRDefault="00463059" w:rsidP="002C0F29">
      <w:pPr>
        <w:pStyle w:val="aExamINumpar"/>
      </w:pPr>
      <w:r w:rsidRPr="001163FE">
        <w:t>3</w:t>
      </w:r>
      <w:r w:rsidRPr="001163FE">
        <w:tab/>
        <w:t>best practice in relation to management of the species</w:t>
      </w:r>
    </w:p>
    <w:p w14:paraId="2EC583DA" w14:textId="77777777" w:rsidR="00463059" w:rsidRPr="001163FE" w:rsidRDefault="00682930" w:rsidP="002C0F29">
      <w:pPr>
        <w:pStyle w:val="aDefpara"/>
      </w:pPr>
      <w:r>
        <w:tab/>
      </w:r>
      <w:r w:rsidRPr="001163FE">
        <w:t>(b)</w:t>
      </w:r>
      <w:r w:rsidRPr="001163FE">
        <w:tab/>
      </w:r>
      <w:r w:rsidR="00463059" w:rsidRPr="001163FE">
        <w:t>includes anything required to be included by a conservator guideline; and</w:t>
      </w:r>
    </w:p>
    <w:p w14:paraId="6A601523" w14:textId="50F40EAA" w:rsidR="00463059" w:rsidRPr="001163FE" w:rsidRDefault="00463059" w:rsidP="002C0F29">
      <w:pPr>
        <w:pStyle w:val="aNotepar"/>
        <w:jc w:val="left"/>
      </w:pPr>
      <w:r w:rsidRPr="001163FE">
        <w:rPr>
          <w:rStyle w:val="charItals"/>
        </w:rPr>
        <w:t>Note</w:t>
      </w:r>
      <w:r w:rsidRPr="001163FE">
        <w:rPr>
          <w:rStyle w:val="charItals"/>
        </w:rPr>
        <w:tab/>
      </w:r>
      <w:r w:rsidRPr="001163FE">
        <w:rPr>
          <w:rStyle w:val="charBoldItals"/>
        </w:rPr>
        <w:t>Conservator guidelines</w:t>
      </w:r>
      <w:r w:rsidRPr="001163FE">
        <w:t>—</w:t>
      </w:r>
      <w:r w:rsidR="00D75E9F" w:rsidRPr="001163FE">
        <w:t>see</w:t>
      </w:r>
      <w:r w:rsidR="0080021D">
        <w:t xml:space="preserve"> </w:t>
      </w:r>
      <w:r w:rsidR="00D75E9F" w:rsidRPr="001163FE">
        <w:t>s</w:t>
      </w:r>
      <w:r w:rsidR="0080021D">
        <w:t xml:space="preserve"> </w:t>
      </w:r>
      <w:r w:rsidR="00350A7D" w:rsidRPr="001163FE">
        <w:t>23</w:t>
      </w:r>
      <w:r w:rsidRPr="001163FE">
        <w:t>.</w:t>
      </w:r>
    </w:p>
    <w:p w14:paraId="0317E2D8" w14:textId="77777777" w:rsidR="00463059" w:rsidRPr="001163FE" w:rsidRDefault="00682930" w:rsidP="002C0F29">
      <w:pPr>
        <w:pStyle w:val="aDefpara"/>
      </w:pPr>
      <w:r>
        <w:tab/>
      </w:r>
      <w:r w:rsidRPr="001163FE">
        <w:t>(c)</w:t>
      </w:r>
      <w:r w:rsidRPr="001163FE">
        <w:tab/>
      </w:r>
      <w:r w:rsidR="00463059" w:rsidRPr="001163FE">
        <w:t>may apply, adopt or incorporate an instrument as in force from time to time.</w:t>
      </w:r>
    </w:p>
    <w:p w14:paraId="46662700" w14:textId="77777777" w:rsidR="00CA0632" w:rsidRPr="001163FE" w:rsidRDefault="00CA0632" w:rsidP="0013615E">
      <w:pPr>
        <w:pStyle w:val="aExamHdgss"/>
      </w:pPr>
      <w:r w:rsidRPr="001163FE">
        <w:t xml:space="preserve">Example—instrument that may be </w:t>
      </w:r>
      <w:r w:rsidRPr="001163FE">
        <w:rPr>
          <w:snapToGrid w:val="0"/>
        </w:rPr>
        <w:t>applied, adopted or incorporated</w:t>
      </w:r>
    </w:p>
    <w:p w14:paraId="57F2FD1F" w14:textId="2466A919" w:rsidR="00463059" w:rsidRPr="001163FE" w:rsidRDefault="00463059" w:rsidP="0013615E">
      <w:pPr>
        <w:pStyle w:val="aExamss"/>
      </w:pPr>
      <w:r w:rsidRPr="001163FE">
        <w:t xml:space="preserve">a controlled native species management plan may incorporate requirements agreed to in a conservation agreement under the </w:t>
      </w:r>
      <w:hyperlink r:id="rId149" w:tooltip="Act 1999 No 91 (Cwlth)" w:history="1">
        <w:r w:rsidR="009F0A46" w:rsidRPr="001163FE">
          <w:rPr>
            <w:rStyle w:val="charCitHyperlinkItal"/>
          </w:rPr>
          <w:t>Environment Protection and Biodiversity Conservation Act</w:t>
        </w:r>
        <w:r w:rsidR="0080021D">
          <w:rPr>
            <w:rStyle w:val="charCitHyperlinkItal"/>
          </w:rPr>
          <w:t xml:space="preserve"> </w:t>
        </w:r>
        <w:r w:rsidR="009F0A46" w:rsidRPr="001163FE">
          <w:rPr>
            <w:rStyle w:val="charCitHyperlinkItal"/>
          </w:rPr>
          <w:t>1999</w:t>
        </w:r>
      </w:hyperlink>
      <w:r w:rsidRPr="001163FE">
        <w:t xml:space="preserve"> (Cwlth)</w:t>
      </w:r>
    </w:p>
    <w:p w14:paraId="1FE5821A" w14:textId="5989820C" w:rsidR="00463059" w:rsidRPr="001163FE" w:rsidRDefault="00463059" w:rsidP="0013615E">
      <w:pPr>
        <w:pStyle w:val="aNotess"/>
        <w:rPr>
          <w:snapToGrid w:val="0"/>
        </w:rPr>
      </w:pPr>
      <w:r w:rsidRPr="001163FE">
        <w:rPr>
          <w:rStyle w:val="charItals"/>
        </w:rPr>
        <w:t>Note 1</w:t>
      </w:r>
      <w:r w:rsidRPr="001163FE">
        <w:rPr>
          <w:rStyle w:val="charItals"/>
        </w:rPr>
        <w:tab/>
      </w:r>
      <w:r w:rsidRPr="001163FE">
        <w:rPr>
          <w:snapToGrid w:val="0"/>
        </w:rPr>
        <w:t xml:space="preserve">The text of an applied, adopted or incorporated law or instrument, whether applied as in force from time to time or at a particular time, is taken to be a notifiable instrument if the operation of the </w:t>
      </w:r>
      <w:hyperlink r:id="rId150" w:tooltip="A2001-14" w:history="1">
        <w:r w:rsidR="000E0483" w:rsidRPr="001163FE">
          <w:rPr>
            <w:rStyle w:val="charCitHyperlinkAbbrev"/>
          </w:rPr>
          <w:t>Legislation Act</w:t>
        </w:r>
      </w:hyperlink>
      <w:r w:rsidRPr="001163FE">
        <w:t>,</w:t>
      </w:r>
      <w:r w:rsidR="00D75E9F" w:rsidRPr="001163FE">
        <w:t xml:space="preserve"> s</w:t>
      </w:r>
      <w:r w:rsidR="0080021D">
        <w:t xml:space="preserve"> </w:t>
      </w:r>
      <w:r w:rsidRPr="001163FE">
        <w:rPr>
          <w:snapToGrid w:val="0"/>
        </w:rPr>
        <w:t>47 (5) or (6) is not disapplied (</w:t>
      </w:r>
      <w:r w:rsidR="00D75E9F" w:rsidRPr="001163FE">
        <w:rPr>
          <w:snapToGrid w:val="0"/>
        </w:rPr>
        <w:t>see</w:t>
      </w:r>
      <w:r w:rsidR="0080021D">
        <w:rPr>
          <w:snapToGrid w:val="0"/>
        </w:rPr>
        <w:t xml:space="preserve"> </w:t>
      </w:r>
      <w:r w:rsidR="00D75E9F" w:rsidRPr="001163FE">
        <w:rPr>
          <w:snapToGrid w:val="0"/>
        </w:rPr>
        <w:t>s</w:t>
      </w:r>
      <w:r w:rsidR="0080021D">
        <w:rPr>
          <w:snapToGrid w:val="0"/>
        </w:rPr>
        <w:t xml:space="preserve"> </w:t>
      </w:r>
      <w:r w:rsidRPr="001163FE">
        <w:rPr>
          <w:snapToGrid w:val="0"/>
        </w:rPr>
        <w:t>47</w:t>
      </w:r>
      <w:r w:rsidR="0080021D">
        <w:rPr>
          <w:snapToGrid w:val="0"/>
        </w:rPr>
        <w:t xml:space="preserve"> </w:t>
      </w:r>
      <w:r w:rsidRPr="001163FE">
        <w:rPr>
          <w:snapToGrid w:val="0"/>
        </w:rPr>
        <w:t>(7)).</w:t>
      </w:r>
    </w:p>
    <w:p w14:paraId="42BCF23E" w14:textId="6F4EAFEB" w:rsidR="00463059" w:rsidRPr="001163FE" w:rsidRDefault="00463059" w:rsidP="0013615E">
      <w:pPr>
        <w:pStyle w:val="aNotess"/>
        <w:rPr>
          <w:snapToGrid w:val="0"/>
        </w:rPr>
      </w:pPr>
      <w:r w:rsidRPr="001163FE">
        <w:rPr>
          <w:rStyle w:val="charItals"/>
        </w:rPr>
        <w:t>Note 2</w:t>
      </w:r>
      <w:r w:rsidRPr="001163FE">
        <w:rPr>
          <w:rStyle w:val="charItals"/>
        </w:rPr>
        <w:tab/>
      </w:r>
      <w:r w:rsidRPr="001163FE">
        <w:t xml:space="preserve">A notifiable instrument must be notified under the </w:t>
      </w:r>
      <w:hyperlink r:id="rId151" w:tooltip="A2001-14" w:history="1">
        <w:r w:rsidR="000E0483" w:rsidRPr="001163FE">
          <w:rPr>
            <w:rStyle w:val="charCitHyperlinkAbbrev"/>
          </w:rPr>
          <w:t>Legislation Act</w:t>
        </w:r>
      </w:hyperlink>
      <w:r w:rsidRPr="001163FE">
        <w:t>.</w:t>
      </w:r>
    </w:p>
    <w:p w14:paraId="65A60359" w14:textId="2C2530B1" w:rsidR="00463059" w:rsidRPr="001163FE" w:rsidRDefault="00682930" w:rsidP="00682930">
      <w:pPr>
        <w:pStyle w:val="Amain"/>
      </w:pPr>
      <w:r>
        <w:tab/>
      </w:r>
      <w:r w:rsidRPr="001163FE">
        <w:t>(2)</w:t>
      </w:r>
      <w:r w:rsidRPr="001163FE">
        <w:tab/>
      </w:r>
      <w:r w:rsidR="00463059" w:rsidRPr="001163FE">
        <w:t xml:space="preserve">If a controlled native species management plan is inconsistent with an approved code of practice, or mandatory code of practice, under the </w:t>
      </w:r>
      <w:hyperlink r:id="rId152" w:tooltip="A1992-45" w:history="1">
        <w:r w:rsidR="000E0483" w:rsidRPr="001163FE">
          <w:rPr>
            <w:rStyle w:val="charCitHyperlinkItal"/>
          </w:rPr>
          <w:t>Animal Welfare Act</w:t>
        </w:r>
        <w:r w:rsidR="0080021D">
          <w:rPr>
            <w:rStyle w:val="charCitHyperlinkItal"/>
          </w:rPr>
          <w:t xml:space="preserve"> </w:t>
        </w:r>
        <w:r w:rsidR="000E0483" w:rsidRPr="001163FE">
          <w:rPr>
            <w:rStyle w:val="charCitHyperlinkItal"/>
          </w:rPr>
          <w:t>1992</w:t>
        </w:r>
      </w:hyperlink>
      <w:r w:rsidR="00463059" w:rsidRPr="001163FE">
        <w:t>, the code of practice prevails to the extent of the inconsistency.</w:t>
      </w:r>
    </w:p>
    <w:p w14:paraId="2CDB4A78" w14:textId="77777777" w:rsidR="00463059" w:rsidRPr="001163FE" w:rsidRDefault="00682930" w:rsidP="00682930">
      <w:pPr>
        <w:pStyle w:val="AH5Sec"/>
      </w:pPr>
      <w:bookmarkStart w:id="210" w:name="_Toc167215145"/>
      <w:r w:rsidRPr="00002869">
        <w:rPr>
          <w:rStyle w:val="CharSectNo"/>
        </w:rPr>
        <w:lastRenderedPageBreak/>
        <w:t>160</w:t>
      </w:r>
      <w:r w:rsidRPr="001163FE">
        <w:tab/>
      </w:r>
      <w:r w:rsidR="00463059" w:rsidRPr="001163FE">
        <w:t>Draft controlled native species management plan—conservator to prepare</w:t>
      </w:r>
      <w:bookmarkEnd w:id="210"/>
    </w:p>
    <w:p w14:paraId="73C4AEF7" w14:textId="77777777" w:rsidR="00463059" w:rsidRPr="001163FE" w:rsidRDefault="00463059" w:rsidP="00682930">
      <w:pPr>
        <w:pStyle w:val="Amainreturn"/>
        <w:keepNext/>
      </w:pPr>
      <w:r w:rsidRPr="001163FE">
        <w:t>The conservator may prepare a draft controlled native species management plan for a controlled native species on stated land.</w:t>
      </w:r>
    </w:p>
    <w:p w14:paraId="5B791D9C" w14:textId="3C34BE6B" w:rsidR="00463059" w:rsidRPr="001163FE" w:rsidRDefault="00463059" w:rsidP="00660BFC">
      <w:pPr>
        <w:pStyle w:val="aNote"/>
      </w:pPr>
      <w:r w:rsidRPr="001163FE">
        <w:rPr>
          <w:rStyle w:val="charItals"/>
        </w:rPr>
        <w:t>Note</w:t>
      </w:r>
      <w:r w:rsidRPr="001163FE">
        <w:tab/>
        <w:t xml:space="preserve">Power to make a statutory instrument includes power to make different provision in relation to different matters or different classes of matters, and to make an instrument that applies differently by reference to stated exceptions or factors (see </w:t>
      </w:r>
      <w:hyperlink r:id="rId153" w:tooltip="A2001-14" w:history="1">
        <w:r w:rsidR="000E0483" w:rsidRPr="001163FE">
          <w:rPr>
            <w:rStyle w:val="charCitHyperlinkAbbrev"/>
          </w:rPr>
          <w:t>Legislation Act</w:t>
        </w:r>
      </w:hyperlink>
      <w:r w:rsidRPr="001163FE">
        <w:t>,</w:t>
      </w:r>
      <w:r w:rsidR="00D75E9F" w:rsidRPr="001163FE">
        <w:t xml:space="preserve"> s</w:t>
      </w:r>
      <w:r w:rsidR="0080021D">
        <w:t xml:space="preserve"> </w:t>
      </w:r>
      <w:r w:rsidRPr="001163FE">
        <w:t>48).</w:t>
      </w:r>
    </w:p>
    <w:p w14:paraId="5071C875" w14:textId="77777777" w:rsidR="00D438D2" w:rsidRPr="00133826" w:rsidRDefault="00D438D2" w:rsidP="00D438D2">
      <w:pPr>
        <w:pStyle w:val="AH5Sec"/>
      </w:pPr>
      <w:bookmarkStart w:id="211" w:name="_Toc167215146"/>
      <w:r w:rsidRPr="00002869">
        <w:rPr>
          <w:rStyle w:val="CharSectNo"/>
        </w:rPr>
        <w:t>161</w:t>
      </w:r>
      <w:r w:rsidRPr="00133826">
        <w:tab/>
        <w:t>Draft controlled native species management plan—consultation with lessee and custodian</w:t>
      </w:r>
      <w:bookmarkEnd w:id="211"/>
    </w:p>
    <w:p w14:paraId="382401BA" w14:textId="77777777" w:rsidR="00D438D2" w:rsidRDefault="00D438D2" w:rsidP="00D438D2">
      <w:pPr>
        <w:pStyle w:val="Amain"/>
      </w:pPr>
      <w:r w:rsidRPr="00133826">
        <w:tab/>
        <w:t>(1)</w:t>
      </w:r>
      <w:r w:rsidRPr="00133826">
        <w:tab/>
        <w:t>In preparing a draft controlled native species management plan for a controlled native species on stated land, the conservator must consult the relevant person for the stated land if the plan requires the relevant person to do or not do something.</w:t>
      </w:r>
    </w:p>
    <w:p w14:paraId="58631283" w14:textId="77777777" w:rsidR="0025155B" w:rsidRPr="00577D54" w:rsidRDefault="0025155B" w:rsidP="0025155B">
      <w:pPr>
        <w:pStyle w:val="Amain"/>
      </w:pPr>
      <w:r w:rsidRPr="00577D54">
        <w:tab/>
        <w:t>(</w:t>
      </w:r>
      <w:r>
        <w:t>2</w:t>
      </w:r>
      <w:r w:rsidRPr="00577D54">
        <w:t>)</w:t>
      </w:r>
      <w:r w:rsidRPr="00577D54">
        <w:tab/>
        <w:t>However, the conservator need not consult the relevant person in relation to something the person may do under the plan even though, if done, the thing must be done in the way stated in the plan.</w:t>
      </w:r>
    </w:p>
    <w:p w14:paraId="6BCA128A" w14:textId="77777777" w:rsidR="00D438D2" w:rsidRPr="00133826" w:rsidRDefault="00D438D2" w:rsidP="002C0F29">
      <w:pPr>
        <w:pStyle w:val="Amain"/>
      </w:pPr>
      <w:r w:rsidRPr="00133826">
        <w:tab/>
        <w:t>(</w:t>
      </w:r>
      <w:r w:rsidR="0025155B">
        <w:t>3</w:t>
      </w:r>
      <w:r w:rsidRPr="00133826">
        <w:t>)</w:t>
      </w:r>
      <w:r w:rsidRPr="00133826">
        <w:tab/>
        <w:t>In this section:</w:t>
      </w:r>
    </w:p>
    <w:p w14:paraId="42362800" w14:textId="77777777" w:rsidR="00D438D2" w:rsidRPr="00133826" w:rsidRDefault="00D438D2" w:rsidP="002C0F29">
      <w:pPr>
        <w:pStyle w:val="aDef"/>
      </w:pPr>
      <w:r w:rsidRPr="00133826">
        <w:rPr>
          <w:rStyle w:val="charBoldItals"/>
        </w:rPr>
        <w:t>relevant person</w:t>
      </w:r>
      <w:r w:rsidRPr="00133826">
        <w:t>, for stated land, means—</w:t>
      </w:r>
    </w:p>
    <w:p w14:paraId="32A9692F" w14:textId="77777777" w:rsidR="00D438D2" w:rsidRPr="00133826" w:rsidRDefault="00D438D2" w:rsidP="00D438D2">
      <w:pPr>
        <w:pStyle w:val="aDefpara"/>
      </w:pPr>
      <w:r w:rsidRPr="00133826">
        <w:tab/>
        <w:t>(a)</w:t>
      </w:r>
      <w:r w:rsidRPr="00133826">
        <w:tab/>
        <w:t>if the land is leased land—the lessee of the land; and</w:t>
      </w:r>
    </w:p>
    <w:p w14:paraId="2834FA1B" w14:textId="77777777" w:rsidR="00D438D2" w:rsidRPr="00133826" w:rsidRDefault="00D438D2" w:rsidP="00D438D2">
      <w:pPr>
        <w:pStyle w:val="aDefpara"/>
      </w:pPr>
      <w:r w:rsidRPr="00133826">
        <w:tab/>
        <w:t>(b)</w:t>
      </w:r>
      <w:r w:rsidRPr="00133826">
        <w:tab/>
        <w:t>if the land is unleased land or public land—the custodian of the land.</w:t>
      </w:r>
    </w:p>
    <w:p w14:paraId="136BA2F8" w14:textId="77777777" w:rsidR="00463059" w:rsidRPr="001163FE" w:rsidRDefault="00682930" w:rsidP="00682930">
      <w:pPr>
        <w:pStyle w:val="AH5Sec"/>
      </w:pPr>
      <w:bookmarkStart w:id="212" w:name="_Toc167215147"/>
      <w:r w:rsidRPr="00002869">
        <w:rPr>
          <w:rStyle w:val="CharSectNo"/>
        </w:rPr>
        <w:t>162</w:t>
      </w:r>
      <w:r w:rsidRPr="001163FE">
        <w:tab/>
      </w:r>
      <w:r w:rsidR="00463059" w:rsidRPr="001163FE">
        <w:t>Draft controlled native species management plan—public consultation</w:t>
      </w:r>
      <w:bookmarkEnd w:id="212"/>
    </w:p>
    <w:p w14:paraId="2357D0AC" w14:textId="11170D82" w:rsidR="00463059" w:rsidRPr="001163FE" w:rsidRDefault="00682930" w:rsidP="00682930">
      <w:pPr>
        <w:pStyle w:val="Amain"/>
      </w:pPr>
      <w:r>
        <w:tab/>
      </w:r>
      <w:r w:rsidRPr="001163FE">
        <w:t>(1)</w:t>
      </w:r>
      <w:r w:rsidRPr="001163FE">
        <w:tab/>
      </w:r>
      <w:r w:rsidR="00463059" w:rsidRPr="001163FE">
        <w:t>If the conservator prepares a draft controlled native species management plan, the conservator must also prepare a notice about the draft plan</w:t>
      </w:r>
      <w:r w:rsidR="00CA0632" w:rsidRPr="001163FE">
        <w:t xml:space="preserve"> (a</w:t>
      </w:r>
      <w:r w:rsidR="0080021D">
        <w:t xml:space="preserve"> </w:t>
      </w:r>
      <w:r w:rsidR="00CA0632" w:rsidRPr="001163FE">
        <w:rPr>
          <w:rStyle w:val="charBoldItals"/>
        </w:rPr>
        <w:t>public consultation notice</w:t>
      </w:r>
      <w:r w:rsidR="00CA0632" w:rsidRPr="001163FE">
        <w:t>)</w:t>
      </w:r>
      <w:r w:rsidR="00463059" w:rsidRPr="001163FE">
        <w:t>.</w:t>
      </w:r>
    </w:p>
    <w:p w14:paraId="7AED2262" w14:textId="77777777" w:rsidR="00463059" w:rsidRPr="001163FE" w:rsidRDefault="00682930" w:rsidP="00F50BBE">
      <w:pPr>
        <w:pStyle w:val="Amain"/>
        <w:keepNext/>
      </w:pPr>
      <w:r>
        <w:lastRenderedPageBreak/>
        <w:tab/>
      </w:r>
      <w:r w:rsidRPr="001163FE">
        <w:t>(2)</w:t>
      </w:r>
      <w:r w:rsidRPr="001163FE">
        <w:tab/>
      </w:r>
      <w:r w:rsidR="00463059" w:rsidRPr="001163FE">
        <w:t>A public consultation notice must—</w:t>
      </w:r>
    </w:p>
    <w:p w14:paraId="764D09E0" w14:textId="77777777" w:rsidR="00463059" w:rsidRPr="001163FE" w:rsidRDefault="00682930" w:rsidP="00F50BBE">
      <w:pPr>
        <w:pStyle w:val="Apara"/>
        <w:keepNext/>
      </w:pPr>
      <w:r>
        <w:tab/>
      </w:r>
      <w:r w:rsidRPr="001163FE">
        <w:t>(a)</w:t>
      </w:r>
      <w:r w:rsidRPr="001163FE">
        <w:tab/>
      </w:r>
      <w:r w:rsidR="00463059" w:rsidRPr="001163FE">
        <w:t>state that—</w:t>
      </w:r>
    </w:p>
    <w:p w14:paraId="0480D562" w14:textId="77777777" w:rsidR="00463059" w:rsidRPr="001163FE" w:rsidRDefault="00682930" w:rsidP="00682930">
      <w:pPr>
        <w:pStyle w:val="Asubpara"/>
      </w:pPr>
      <w:r>
        <w:tab/>
      </w:r>
      <w:r w:rsidRPr="001163FE">
        <w:t>(i)</w:t>
      </w:r>
      <w:r w:rsidRPr="001163FE">
        <w:tab/>
      </w:r>
      <w:r w:rsidR="00463059" w:rsidRPr="001163FE">
        <w:t>anyone may give a written submission to the conservator about the draft controlled native species management plan; and</w:t>
      </w:r>
    </w:p>
    <w:p w14:paraId="5D86BF95" w14:textId="33D91733" w:rsidR="00463059" w:rsidRPr="001163FE" w:rsidRDefault="00682930" w:rsidP="00682930">
      <w:pPr>
        <w:pStyle w:val="Asubpara"/>
      </w:pPr>
      <w:r>
        <w:tab/>
      </w:r>
      <w:r w:rsidRPr="001163FE">
        <w:t>(ii)</w:t>
      </w:r>
      <w:r w:rsidRPr="001163FE">
        <w:tab/>
      </w:r>
      <w:r w:rsidR="00463059" w:rsidRPr="001163FE">
        <w:t xml:space="preserve">submissions may be given to the conservator only during the period starting on the day the public consultation notice is notified under the </w:t>
      </w:r>
      <w:hyperlink r:id="rId154" w:tooltip="A2001-14" w:history="1">
        <w:r w:rsidR="000E0483" w:rsidRPr="001163FE">
          <w:rPr>
            <w:rStyle w:val="charCitHyperlinkAbbrev"/>
          </w:rPr>
          <w:t>Legislation Act</w:t>
        </w:r>
      </w:hyperlink>
      <w:r w:rsidR="0080021D">
        <w:t xml:space="preserve"> </w:t>
      </w:r>
      <w:r w:rsidR="00463059" w:rsidRPr="001163FE">
        <w:t>and ending on a stated day, being a day at least 6</w:t>
      </w:r>
      <w:r w:rsidR="0080021D">
        <w:t xml:space="preserve"> </w:t>
      </w:r>
      <w:r w:rsidR="00463059" w:rsidRPr="001163FE">
        <w:t>weeks after the day it is notified (the</w:t>
      </w:r>
      <w:r w:rsidR="0080021D">
        <w:t xml:space="preserve"> </w:t>
      </w:r>
      <w:r w:rsidR="00463059" w:rsidRPr="001163FE">
        <w:rPr>
          <w:rStyle w:val="charBoldItals"/>
        </w:rPr>
        <w:t>public consultation period</w:t>
      </w:r>
      <w:r w:rsidR="00463059" w:rsidRPr="001163FE">
        <w:t>); and</w:t>
      </w:r>
    </w:p>
    <w:p w14:paraId="15708CB3" w14:textId="77777777" w:rsidR="00463059" w:rsidRPr="001163FE" w:rsidRDefault="00682930" w:rsidP="00682930">
      <w:pPr>
        <w:pStyle w:val="Apara"/>
      </w:pPr>
      <w:r>
        <w:tab/>
      </w:r>
      <w:r w:rsidRPr="001163FE">
        <w:t>(b)</w:t>
      </w:r>
      <w:r w:rsidRPr="001163FE">
        <w:tab/>
      </w:r>
      <w:r w:rsidR="00463059" w:rsidRPr="001163FE">
        <w:t>include the draft controlled native species management plan.</w:t>
      </w:r>
    </w:p>
    <w:p w14:paraId="19D27324" w14:textId="77777777" w:rsidR="00463059" w:rsidRPr="001163FE" w:rsidRDefault="00682930" w:rsidP="002C0F29">
      <w:pPr>
        <w:pStyle w:val="Amain"/>
      </w:pPr>
      <w:r>
        <w:tab/>
      </w:r>
      <w:r w:rsidRPr="001163FE">
        <w:t>(3)</w:t>
      </w:r>
      <w:r w:rsidRPr="001163FE">
        <w:tab/>
      </w:r>
      <w:r w:rsidR="00463059" w:rsidRPr="001163FE">
        <w:t>A public consultation notice is a notifiable instrument.</w:t>
      </w:r>
    </w:p>
    <w:p w14:paraId="3997E3D3" w14:textId="1D6A4275" w:rsidR="00463059" w:rsidRPr="001163FE" w:rsidRDefault="00463059" w:rsidP="002C0F29">
      <w:pPr>
        <w:pStyle w:val="aNote"/>
      </w:pPr>
      <w:r w:rsidRPr="001163FE">
        <w:rPr>
          <w:rStyle w:val="charItals"/>
        </w:rPr>
        <w:t>Note</w:t>
      </w:r>
      <w:r w:rsidRPr="001163FE">
        <w:rPr>
          <w:rStyle w:val="charItals"/>
        </w:rPr>
        <w:tab/>
      </w:r>
      <w:r w:rsidRPr="001163FE">
        <w:t xml:space="preserve">A notifiable instrument must be notified under the </w:t>
      </w:r>
      <w:hyperlink r:id="rId155" w:tooltip="A2001-14" w:history="1">
        <w:r w:rsidR="000E0483" w:rsidRPr="001163FE">
          <w:rPr>
            <w:rStyle w:val="charCitHyperlinkAbbrev"/>
          </w:rPr>
          <w:t>Legislation Act</w:t>
        </w:r>
      </w:hyperlink>
      <w:r w:rsidRPr="001163FE">
        <w:t>.</w:t>
      </w:r>
    </w:p>
    <w:p w14:paraId="130BF4E4" w14:textId="77777777" w:rsidR="00463059" w:rsidRPr="001163FE" w:rsidRDefault="00682930" w:rsidP="002C0F29">
      <w:pPr>
        <w:pStyle w:val="Amain"/>
      </w:pPr>
      <w:r>
        <w:tab/>
      </w:r>
      <w:r w:rsidRPr="001163FE">
        <w:t>(4)</w:t>
      </w:r>
      <w:r w:rsidRPr="001163FE">
        <w:tab/>
      </w:r>
      <w:r w:rsidR="00463059" w:rsidRPr="001163FE">
        <w:t>If the conservator notifies a public consultation notice for a draft controlled native species management plan—</w:t>
      </w:r>
    </w:p>
    <w:p w14:paraId="4CBE7D22" w14:textId="77777777" w:rsidR="00463059" w:rsidRPr="001163FE" w:rsidRDefault="00682930" w:rsidP="00682930">
      <w:pPr>
        <w:pStyle w:val="Apara"/>
      </w:pPr>
      <w:r>
        <w:tab/>
      </w:r>
      <w:r w:rsidRPr="001163FE">
        <w:t>(a)</w:t>
      </w:r>
      <w:r w:rsidRPr="001163FE">
        <w:tab/>
      </w:r>
      <w:r w:rsidR="00463059" w:rsidRPr="001163FE">
        <w:t>anyone may give a written submission to the conservator about the draft plan; and</w:t>
      </w:r>
    </w:p>
    <w:p w14:paraId="42D364EE" w14:textId="77777777" w:rsidR="00463059" w:rsidRPr="001163FE" w:rsidRDefault="00682930" w:rsidP="00682930">
      <w:pPr>
        <w:pStyle w:val="Apara"/>
      </w:pPr>
      <w:r>
        <w:tab/>
      </w:r>
      <w:r w:rsidRPr="001163FE">
        <w:t>(b)</w:t>
      </w:r>
      <w:r w:rsidRPr="001163FE">
        <w:tab/>
      </w:r>
      <w:r w:rsidR="00463059" w:rsidRPr="001163FE">
        <w:t>the submission may be given to the conservator only during the public consultation period for the draft plan; and</w:t>
      </w:r>
    </w:p>
    <w:p w14:paraId="42D3E7A9" w14:textId="77777777" w:rsidR="00463059" w:rsidRPr="001163FE" w:rsidRDefault="00682930" w:rsidP="00682930">
      <w:pPr>
        <w:pStyle w:val="Apara"/>
      </w:pPr>
      <w:r>
        <w:tab/>
      </w:r>
      <w:r w:rsidRPr="001163FE">
        <w:t>(c)</w:t>
      </w:r>
      <w:r w:rsidRPr="001163FE">
        <w:tab/>
      </w:r>
      <w:r w:rsidR="00463059" w:rsidRPr="001163FE">
        <w:t>the person making the submission may, in writing, withdraw the submission at any time.</w:t>
      </w:r>
    </w:p>
    <w:p w14:paraId="566B1922" w14:textId="77777777" w:rsidR="00463059" w:rsidRPr="001163FE" w:rsidRDefault="00682930" w:rsidP="00682930">
      <w:pPr>
        <w:pStyle w:val="Amain"/>
      </w:pPr>
      <w:r>
        <w:tab/>
      </w:r>
      <w:r w:rsidRPr="001163FE">
        <w:t>(5)</w:t>
      </w:r>
      <w:r w:rsidRPr="001163FE">
        <w:tab/>
      </w:r>
      <w:r w:rsidR="00463059" w:rsidRPr="001163FE">
        <w:t>The conservator may make arrangements for people with particular communication needs to ensure they have adequate opportunity to comment on the draft plan.</w:t>
      </w:r>
    </w:p>
    <w:p w14:paraId="65B005EA" w14:textId="77777777" w:rsidR="00463059" w:rsidRPr="001163FE" w:rsidRDefault="00682930" w:rsidP="00F50BBE">
      <w:pPr>
        <w:pStyle w:val="AH5Sec"/>
      </w:pPr>
      <w:bookmarkStart w:id="213" w:name="_Toc167215148"/>
      <w:r w:rsidRPr="00002869">
        <w:rPr>
          <w:rStyle w:val="CharSectNo"/>
        </w:rPr>
        <w:lastRenderedPageBreak/>
        <w:t>163</w:t>
      </w:r>
      <w:r w:rsidRPr="001163FE">
        <w:tab/>
      </w:r>
      <w:r w:rsidR="00463059" w:rsidRPr="001163FE">
        <w:t>Draft controlled native species management plan—revision</w:t>
      </w:r>
      <w:bookmarkEnd w:id="213"/>
    </w:p>
    <w:p w14:paraId="2CDFD6AC" w14:textId="77777777" w:rsidR="00463059" w:rsidRPr="001163FE" w:rsidRDefault="00463059" w:rsidP="00F50BBE">
      <w:pPr>
        <w:pStyle w:val="Amainreturn"/>
        <w:keepNext/>
      </w:pPr>
      <w:r w:rsidRPr="001163FE">
        <w:t>If the public consultation period for a draft controlled native species management plan has ended, the conservator must—</w:t>
      </w:r>
    </w:p>
    <w:p w14:paraId="223B5735" w14:textId="77777777" w:rsidR="00463059" w:rsidRPr="001163FE" w:rsidRDefault="00682930" w:rsidP="00682930">
      <w:pPr>
        <w:pStyle w:val="Apara"/>
      </w:pPr>
      <w:r>
        <w:tab/>
      </w:r>
      <w:r w:rsidRPr="001163FE">
        <w:t>(a)</w:t>
      </w:r>
      <w:r w:rsidRPr="001163FE">
        <w:tab/>
      </w:r>
      <w:r w:rsidR="00463059" w:rsidRPr="001163FE">
        <w:t>consider any submissions received during the public consultation period; and</w:t>
      </w:r>
    </w:p>
    <w:p w14:paraId="598D541C" w14:textId="77777777" w:rsidR="00463059" w:rsidRPr="001163FE" w:rsidRDefault="00682930" w:rsidP="00682930">
      <w:pPr>
        <w:pStyle w:val="Apara"/>
      </w:pPr>
      <w:r>
        <w:tab/>
      </w:r>
      <w:r w:rsidRPr="001163FE">
        <w:t>(b)</w:t>
      </w:r>
      <w:r w:rsidRPr="001163FE">
        <w:tab/>
      </w:r>
      <w:r w:rsidR="00463059" w:rsidRPr="001163FE">
        <w:t>make any revisions to the plan that the conservator considers appropriate; and</w:t>
      </w:r>
    </w:p>
    <w:p w14:paraId="1DE0976E" w14:textId="77777777" w:rsidR="00463059" w:rsidRPr="001163FE" w:rsidRDefault="00682930" w:rsidP="00682930">
      <w:pPr>
        <w:pStyle w:val="Apara"/>
      </w:pPr>
      <w:r>
        <w:tab/>
      </w:r>
      <w:r w:rsidRPr="001163FE">
        <w:t>(c)</w:t>
      </w:r>
      <w:r w:rsidRPr="001163FE">
        <w:tab/>
      </w:r>
      <w:r w:rsidR="00463059" w:rsidRPr="001163FE">
        <w:t>prepare a final version of the plan.</w:t>
      </w:r>
    </w:p>
    <w:p w14:paraId="4C1E27F5" w14:textId="77777777" w:rsidR="00463059" w:rsidRPr="001163FE" w:rsidRDefault="00682930" w:rsidP="00682930">
      <w:pPr>
        <w:pStyle w:val="AH5Sec"/>
      </w:pPr>
      <w:bookmarkStart w:id="214" w:name="_Toc167215149"/>
      <w:r w:rsidRPr="00002869">
        <w:rPr>
          <w:rStyle w:val="CharSectNo"/>
        </w:rPr>
        <w:t>164</w:t>
      </w:r>
      <w:r w:rsidRPr="001163FE">
        <w:tab/>
      </w:r>
      <w:r w:rsidR="00463059" w:rsidRPr="001163FE">
        <w:t>Draft controlled native species management plan—emergencies</w:t>
      </w:r>
      <w:bookmarkEnd w:id="214"/>
    </w:p>
    <w:p w14:paraId="3BEFC968"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the conservator—</w:t>
      </w:r>
    </w:p>
    <w:p w14:paraId="790E67BB" w14:textId="77777777" w:rsidR="00463059" w:rsidRPr="001163FE" w:rsidRDefault="00682930" w:rsidP="00682930">
      <w:pPr>
        <w:pStyle w:val="Apara"/>
      </w:pPr>
      <w:r>
        <w:tab/>
      </w:r>
      <w:r w:rsidRPr="001163FE">
        <w:t>(a)</w:t>
      </w:r>
      <w:r w:rsidRPr="001163FE">
        <w:tab/>
      </w:r>
      <w:r w:rsidR="00463059" w:rsidRPr="001163FE">
        <w:t>is preparing a draft controlled native species management plan for a controlled native species; and</w:t>
      </w:r>
    </w:p>
    <w:p w14:paraId="38AE5FAE" w14:textId="77777777" w:rsidR="00463059" w:rsidRPr="001163FE" w:rsidRDefault="00682930" w:rsidP="00682930">
      <w:pPr>
        <w:pStyle w:val="Apara"/>
      </w:pPr>
      <w:r>
        <w:tab/>
      </w:r>
      <w:r w:rsidRPr="001163FE">
        <w:t>(b)</w:t>
      </w:r>
      <w:r w:rsidRPr="001163FE">
        <w:tab/>
      </w:r>
      <w:r w:rsidR="00463059" w:rsidRPr="001163FE">
        <w:t>considers that the situation is an emergency.</w:t>
      </w:r>
    </w:p>
    <w:p w14:paraId="14995BAC" w14:textId="77777777" w:rsidR="00463059" w:rsidRPr="001163FE" w:rsidRDefault="00682930" w:rsidP="002C0F29">
      <w:pPr>
        <w:pStyle w:val="Amain"/>
      </w:pPr>
      <w:r>
        <w:tab/>
      </w:r>
      <w:r w:rsidRPr="001163FE">
        <w:t>(2)</w:t>
      </w:r>
      <w:r w:rsidRPr="001163FE">
        <w:tab/>
      </w:r>
      <w:r w:rsidR="00463059" w:rsidRPr="001163FE">
        <w:t>The conservator—</w:t>
      </w:r>
    </w:p>
    <w:p w14:paraId="5A5E9792" w14:textId="37906A32" w:rsidR="00463059" w:rsidRPr="001163FE" w:rsidRDefault="00682930" w:rsidP="002C0F29">
      <w:pPr>
        <w:pStyle w:val="Apara"/>
      </w:pPr>
      <w:r>
        <w:tab/>
      </w:r>
      <w:r w:rsidRPr="001163FE">
        <w:t>(a)</w:t>
      </w:r>
      <w:r w:rsidRPr="001163FE">
        <w:tab/>
      </w:r>
      <w:r w:rsidR="00463059" w:rsidRPr="001163FE">
        <w:t>need not comply with the consulta</w:t>
      </w:r>
      <w:r w:rsidR="00333DE2" w:rsidRPr="001163FE">
        <w:t xml:space="preserve">tion requirements in </w:t>
      </w:r>
      <w:r w:rsidR="00D75E9F" w:rsidRPr="001163FE">
        <w:t>section</w:t>
      </w:r>
      <w:r w:rsidR="002C0F29">
        <w:t> </w:t>
      </w:r>
      <w:r w:rsidR="00333DE2" w:rsidRPr="001163FE">
        <w:t>1</w:t>
      </w:r>
      <w:r w:rsidR="00733A60" w:rsidRPr="001163FE">
        <w:t>62</w:t>
      </w:r>
      <w:r w:rsidR="00463059" w:rsidRPr="001163FE">
        <w:t xml:space="preserve"> (Draft controlled native species management plan—public consultation); and</w:t>
      </w:r>
    </w:p>
    <w:p w14:paraId="79E99DD1" w14:textId="77777777" w:rsidR="00463059" w:rsidRPr="001163FE" w:rsidRDefault="00682930" w:rsidP="002C0F29">
      <w:pPr>
        <w:pStyle w:val="Apara"/>
      </w:pPr>
      <w:r>
        <w:tab/>
      </w:r>
      <w:r w:rsidRPr="001163FE">
        <w:t>(b)</w:t>
      </w:r>
      <w:r w:rsidRPr="001163FE">
        <w:tab/>
      </w:r>
      <w:r w:rsidR="00463059" w:rsidRPr="001163FE">
        <w:t>may prepare a final version of the draft controlled native species management plan.</w:t>
      </w:r>
    </w:p>
    <w:p w14:paraId="12585CB4" w14:textId="3A0F80B4" w:rsidR="00463059" w:rsidRPr="001163FE" w:rsidRDefault="00463059" w:rsidP="00660BFC">
      <w:pPr>
        <w:pStyle w:val="aNote"/>
      </w:pPr>
      <w:r w:rsidRPr="001163FE">
        <w:rPr>
          <w:rStyle w:val="charItals"/>
        </w:rPr>
        <w:t>Note</w:t>
      </w:r>
      <w:r w:rsidRPr="001163FE">
        <w:rPr>
          <w:rStyle w:val="charItals"/>
        </w:rPr>
        <w:tab/>
      </w:r>
      <w:r w:rsidRPr="001163FE">
        <w:t>The final version of a draft controlled native species management plan is a controlled native species management plan and is a di</w:t>
      </w:r>
      <w:r w:rsidR="00D16344" w:rsidRPr="001163FE">
        <w:t>sallowable instrument (</w:t>
      </w:r>
      <w:r w:rsidR="00D75E9F" w:rsidRPr="001163FE">
        <w:t>see</w:t>
      </w:r>
      <w:r w:rsidR="0080021D">
        <w:t xml:space="preserve"> </w:t>
      </w:r>
      <w:r w:rsidR="00D75E9F" w:rsidRPr="001163FE">
        <w:t>s</w:t>
      </w:r>
      <w:r w:rsidR="0080021D">
        <w:t xml:space="preserve"> </w:t>
      </w:r>
      <w:r w:rsidR="00D16344" w:rsidRPr="001163FE">
        <w:t>1</w:t>
      </w:r>
      <w:r w:rsidR="00733A60" w:rsidRPr="001163FE">
        <w:t>65</w:t>
      </w:r>
      <w:r w:rsidRPr="001163FE">
        <w:t>).</w:t>
      </w:r>
    </w:p>
    <w:p w14:paraId="62E92FF1" w14:textId="77777777" w:rsidR="00463059" w:rsidRPr="001163FE" w:rsidRDefault="00682930" w:rsidP="00682930">
      <w:pPr>
        <w:pStyle w:val="AH5Sec"/>
      </w:pPr>
      <w:bookmarkStart w:id="215" w:name="_Toc167215150"/>
      <w:r w:rsidRPr="00002869">
        <w:rPr>
          <w:rStyle w:val="CharSectNo"/>
        </w:rPr>
        <w:lastRenderedPageBreak/>
        <w:t>165</w:t>
      </w:r>
      <w:r w:rsidRPr="001163FE">
        <w:tab/>
      </w:r>
      <w:r w:rsidR="00463059" w:rsidRPr="001163FE">
        <w:t>Draft controlled native species management plan—final version and notification</w:t>
      </w:r>
      <w:bookmarkEnd w:id="215"/>
    </w:p>
    <w:p w14:paraId="26E1267D" w14:textId="2141BC09" w:rsidR="00463059" w:rsidRPr="001163FE" w:rsidRDefault="00682930" w:rsidP="00682930">
      <w:pPr>
        <w:pStyle w:val="Amain"/>
      </w:pPr>
      <w:r>
        <w:tab/>
      </w:r>
      <w:r w:rsidRPr="001163FE">
        <w:t>(1)</w:t>
      </w:r>
      <w:r w:rsidRPr="001163FE">
        <w:tab/>
      </w:r>
      <w:r w:rsidR="00463059" w:rsidRPr="001163FE">
        <w:t xml:space="preserve">The final version of a draft controlled native species management plan prepared under </w:t>
      </w:r>
      <w:r w:rsidR="00D75E9F" w:rsidRPr="001163FE">
        <w:t>section</w:t>
      </w:r>
      <w:r w:rsidR="0080021D">
        <w:t xml:space="preserve"> </w:t>
      </w:r>
      <w:r w:rsidR="00463059" w:rsidRPr="001163FE">
        <w:t>1</w:t>
      </w:r>
      <w:r w:rsidR="00733A60" w:rsidRPr="001163FE">
        <w:t>63</w:t>
      </w:r>
      <w:r w:rsidR="00463059" w:rsidRPr="001163FE">
        <w:t xml:space="preserve">, </w:t>
      </w:r>
      <w:r w:rsidR="00D75E9F" w:rsidRPr="001163FE">
        <w:t>section</w:t>
      </w:r>
      <w:r w:rsidR="0080021D">
        <w:t xml:space="preserve"> </w:t>
      </w:r>
      <w:r w:rsidR="00463059" w:rsidRPr="001163FE">
        <w:t>1</w:t>
      </w:r>
      <w:r w:rsidR="00733A60" w:rsidRPr="001163FE">
        <w:t>64</w:t>
      </w:r>
      <w:r w:rsidR="00333DE2" w:rsidRPr="001163FE">
        <w:t xml:space="preserve"> or </w:t>
      </w:r>
      <w:r w:rsidR="00D75E9F" w:rsidRPr="001163FE">
        <w:t>section</w:t>
      </w:r>
      <w:r w:rsidR="0080021D">
        <w:t xml:space="preserve"> </w:t>
      </w:r>
      <w:r w:rsidR="00333DE2" w:rsidRPr="001163FE">
        <w:t>16</w:t>
      </w:r>
      <w:r w:rsidR="00733A60" w:rsidRPr="001163FE">
        <w:t>6</w:t>
      </w:r>
      <w:r w:rsidR="00463059" w:rsidRPr="001163FE">
        <w:t xml:space="preserve"> is a controlled native species management plan.</w:t>
      </w:r>
    </w:p>
    <w:p w14:paraId="268E5F81" w14:textId="77777777" w:rsidR="00463059" w:rsidRPr="001163FE" w:rsidRDefault="00682930" w:rsidP="002C0F29">
      <w:pPr>
        <w:pStyle w:val="Amain"/>
      </w:pPr>
      <w:r>
        <w:tab/>
      </w:r>
      <w:r w:rsidRPr="001163FE">
        <w:t>(2)</w:t>
      </w:r>
      <w:r w:rsidRPr="001163FE">
        <w:tab/>
      </w:r>
      <w:r w:rsidR="00463059" w:rsidRPr="001163FE">
        <w:t>A controlled native species management plan is a disallowable instrument.</w:t>
      </w:r>
    </w:p>
    <w:p w14:paraId="3EF2A663" w14:textId="3C84BF6E" w:rsidR="00463059" w:rsidRPr="001163FE" w:rsidRDefault="00463059" w:rsidP="002C0F29">
      <w:pPr>
        <w:pStyle w:val="aNote"/>
      </w:pPr>
      <w:r w:rsidRPr="001163FE">
        <w:rPr>
          <w:rStyle w:val="charItals"/>
        </w:rPr>
        <w:t>Note 1</w:t>
      </w:r>
      <w:r w:rsidRPr="001163FE">
        <w:rPr>
          <w:rStyle w:val="charItals"/>
        </w:rPr>
        <w:tab/>
      </w:r>
      <w:r w:rsidRPr="001163FE">
        <w:t xml:space="preserve">A disallowable instrument must be notified, and presented to the Legislative Assembly, under the </w:t>
      </w:r>
      <w:hyperlink r:id="rId156" w:tooltip="A2001-14" w:history="1">
        <w:r w:rsidR="000E0483" w:rsidRPr="001163FE">
          <w:rPr>
            <w:rStyle w:val="charCitHyperlinkAbbrev"/>
          </w:rPr>
          <w:t>Legislation Act</w:t>
        </w:r>
      </w:hyperlink>
      <w:r w:rsidRPr="001163FE">
        <w:t>.</w:t>
      </w:r>
    </w:p>
    <w:p w14:paraId="7DE60B96" w14:textId="57AB2B41" w:rsidR="00463059" w:rsidRPr="001163FE" w:rsidRDefault="00463059" w:rsidP="00660BFC">
      <w:pPr>
        <w:pStyle w:val="aNote"/>
      </w:pPr>
      <w:r w:rsidRPr="001163FE">
        <w:rPr>
          <w:rStyle w:val="charItals"/>
        </w:rPr>
        <w:t>Note 2</w:t>
      </w:r>
      <w:r w:rsidRPr="001163FE">
        <w:rPr>
          <w:rStyle w:val="charItals"/>
        </w:rPr>
        <w:tab/>
      </w:r>
      <w:r w:rsidRPr="001163FE">
        <w:t xml:space="preserve">The power to make a controlled native species management plan includes the power to amend or repeal the plan. The power to amend or repeal the plan is exercisable in the same way, and subject to the same conditions, as the power to make the plan (see </w:t>
      </w:r>
      <w:hyperlink r:id="rId157" w:tooltip="A2001-14" w:history="1">
        <w:r w:rsidR="000E0483" w:rsidRPr="001163FE">
          <w:rPr>
            <w:rStyle w:val="charCitHyperlinkAbbrev"/>
          </w:rPr>
          <w:t>Legislation Act</w:t>
        </w:r>
      </w:hyperlink>
      <w:r w:rsidRPr="001163FE">
        <w:t>,</w:t>
      </w:r>
      <w:r w:rsidR="00D75E9F" w:rsidRPr="001163FE">
        <w:t xml:space="preserve"> s</w:t>
      </w:r>
      <w:r w:rsidR="0080021D">
        <w:t xml:space="preserve"> </w:t>
      </w:r>
      <w:r w:rsidRPr="001163FE">
        <w:t>46).</w:t>
      </w:r>
    </w:p>
    <w:p w14:paraId="7D5781B5" w14:textId="77777777" w:rsidR="00463059" w:rsidRPr="001163FE" w:rsidRDefault="00682930" w:rsidP="00682930">
      <w:pPr>
        <w:pStyle w:val="AH5Sec"/>
      </w:pPr>
      <w:bookmarkStart w:id="216" w:name="_Toc167215151"/>
      <w:r w:rsidRPr="00002869">
        <w:rPr>
          <w:rStyle w:val="CharSectNo"/>
        </w:rPr>
        <w:t>166</w:t>
      </w:r>
      <w:r w:rsidRPr="001163FE">
        <w:tab/>
      </w:r>
      <w:r w:rsidR="00463059" w:rsidRPr="001163FE">
        <w:t>Controlled native species management plan—minor amendments</w:t>
      </w:r>
      <w:bookmarkEnd w:id="216"/>
    </w:p>
    <w:p w14:paraId="211805A6"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w:t>
      </w:r>
    </w:p>
    <w:p w14:paraId="319D85C0" w14:textId="77777777" w:rsidR="00463059" w:rsidRPr="001163FE" w:rsidRDefault="00682930" w:rsidP="00682930">
      <w:pPr>
        <w:pStyle w:val="Apara"/>
      </w:pPr>
      <w:r>
        <w:tab/>
      </w:r>
      <w:r w:rsidRPr="001163FE">
        <w:t>(a)</w:t>
      </w:r>
      <w:r w:rsidRPr="001163FE">
        <w:tab/>
      </w:r>
      <w:r w:rsidR="00463059" w:rsidRPr="001163FE">
        <w:t xml:space="preserve">a controlled native species management plan for a controlled native species is in force (the </w:t>
      </w:r>
      <w:r w:rsidR="00463059" w:rsidRPr="001163FE">
        <w:rPr>
          <w:rStyle w:val="charBoldItals"/>
        </w:rPr>
        <w:t>existing plan</w:t>
      </w:r>
      <w:r w:rsidR="00463059" w:rsidRPr="001163FE">
        <w:t>); and</w:t>
      </w:r>
    </w:p>
    <w:p w14:paraId="0320E56E" w14:textId="77777777" w:rsidR="00463059" w:rsidRPr="001163FE" w:rsidRDefault="00682930" w:rsidP="00682930">
      <w:pPr>
        <w:pStyle w:val="Apara"/>
      </w:pPr>
      <w:r>
        <w:tab/>
      </w:r>
      <w:r w:rsidRPr="001163FE">
        <w:t>(b)</w:t>
      </w:r>
      <w:r w:rsidRPr="001163FE">
        <w:tab/>
      </w:r>
      <w:r w:rsidR="00463059" w:rsidRPr="001163FE">
        <w:t>the conservator considers that minor amendments to the existing plan are appropriate.</w:t>
      </w:r>
    </w:p>
    <w:p w14:paraId="200E55CD" w14:textId="77777777" w:rsidR="00463059" w:rsidRPr="001163FE" w:rsidRDefault="00682930" w:rsidP="00682930">
      <w:pPr>
        <w:pStyle w:val="Amain"/>
      </w:pPr>
      <w:r>
        <w:tab/>
      </w:r>
      <w:r w:rsidRPr="001163FE">
        <w:t>(2)</w:t>
      </w:r>
      <w:r w:rsidRPr="001163FE">
        <w:tab/>
      </w:r>
      <w:r w:rsidR="00463059" w:rsidRPr="001163FE">
        <w:t>The conservator—</w:t>
      </w:r>
    </w:p>
    <w:p w14:paraId="60FE4CB9" w14:textId="77777777" w:rsidR="00463059" w:rsidRPr="001163FE" w:rsidRDefault="00682930" w:rsidP="00682930">
      <w:pPr>
        <w:pStyle w:val="Apara"/>
      </w:pPr>
      <w:r>
        <w:tab/>
      </w:r>
      <w:r w:rsidRPr="001163FE">
        <w:t>(a)</w:t>
      </w:r>
      <w:r w:rsidRPr="001163FE">
        <w:tab/>
      </w:r>
      <w:r w:rsidR="00463059" w:rsidRPr="001163FE">
        <w:t>may prepare a new draft controlled native species management plan for the controlled native species, incorporating the minor amendments into the existing plan; and</w:t>
      </w:r>
    </w:p>
    <w:p w14:paraId="16D24F58" w14:textId="6AE40DB2" w:rsidR="00463059" w:rsidRPr="001163FE" w:rsidRDefault="00682930" w:rsidP="00682930">
      <w:pPr>
        <w:pStyle w:val="Apara"/>
      </w:pPr>
      <w:r>
        <w:tab/>
      </w:r>
      <w:r w:rsidRPr="001163FE">
        <w:t>(b)</w:t>
      </w:r>
      <w:r w:rsidRPr="001163FE">
        <w:tab/>
      </w:r>
      <w:r w:rsidR="00463059" w:rsidRPr="001163FE">
        <w:t xml:space="preserve">need not comply with the consultation requirements in </w:t>
      </w:r>
      <w:r w:rsidR="00D75E9F" w:rsidRPr="001163FE">
        <w:t>section</w:t>
      </w:r>
      <w:r w:rsidR="002C0F29">
        <w:t> </w:t>
      </w:r>
      <w:r w:rsidR="00733A60" w:rsidRPr="001163FE">
        <w:t>162</w:t>
      </w:r>
      <w:r w:rsidR="00463059" w:rsidRPr="001163FE">
        <w:t xml:space="preserve"> (Draft controlled native species management plan—public consultation); and</w:t>
      </w:r>
    </w:p>
    <w:p w14:paraId="1D3A994B" w14:textId="77777777" w:rsidR="00463059" w:rsidRPr="001163FE" w:rsidRDefault="00682930" w:rsidP="00682930">
      <w:pPr>
        <w:pStyle w:val="Apara"/>
        <w:keepNext/>
      </w:pPr>
      <w:r>
        <w:lastRenderedPageBreak/>
        <w:tab/>
      </w:r>
      <w:r w:rsidRPr="001163FE">
        <w:t>(c)</w:t>
      </w:r>
      <w:r w:rsidRPr="001163FE">
        <w:tab/>
      </w:r>
      <w:r w:rsidR="00463059" w:rsidRPr="001163FE">
        <w:t>may prepare a final version of the new draft controlled native species management plan, as amended.</w:t>
      </w:r>
    </w:p>
    <w:p w14:paraId="6C17A02B" w14:textId="39B6325F" w:rsidR="00463059" w:rsidRPr="001163FE" w:rsidRDefault="00463059" w:rsidP="00660BFC">
      <w:pPr>
        <w:pStyle w:val="aNote"/>
      </w:pPr>
      <w:r w:rsidRPr="001163FE">
        <w:rPr>
          <w:rStyle w:val="charItals"/>
        </w:rPr>
        <w:t>Note</w:t>
      </w:r>
      <w:r w:rsidRPr="001163FE">
        <w:rPr>
          <w:rStyle w:val="charItals"/>
        </w:rPr>
        <w:tab/>
      </w:r>
      <w:r w:rsidRPr="001163FE">
        <w:t>The final version of the new draft controlled native species management plan is a controlled native species management plan and is a di</w:t>
      </w:r>
      <w:r w:rsidR="00D16344" w:rsidRPr="001163FE">
        <w:t>sallowable instrument (</w:t>
      </w:r>
      <w:r w:rsidR="00D75E9F" w:rsidRPr="001163FE">
        <w:t>see</w:t>
      </w:r>
      <w:r w:rsidR="0080021D">
        <w:t xml:space="preserve"> </w:t>
      </w:r>
      <w:r w:rsidR="00D75E9F" w:rsidRPr="001163FE">
        <w:t>s</w:t>
      </w:r>
      <w:r w:rsidR="0080021D">
        <w:t xml:space="preserve"> </w:t>
      </w:r>
      <w:r w:rsidR="00D16344" w:rsidRPr="001163FE">
        <w:t>1</w:t>
      </w:r>
      <w:r w:rsidR="00733A60" w:rsidRPr="001163FE">
        <w:t>65</w:t>
      </w:r>
      <w:r w:rsidRPr="001163FE">
        <w:t>).</w:t>
      </w:r>
    </w:p>
    <w:p w14:paraId="61688E3A" w14:textId="77777777" w:rsidR="00463059" w:rsidRPr="001163FE" w:rsidRDefault="00682930" w:rsidP="00682930">
      <w:pPr>
        <w:pStyle w:val="Amain"/>
      </w:pPr>
      <w:r>
        <w:tab/>
      </w:r>
      <w:r w:rsidRPr="001163FE">
        <w:t>(3)</w:t>
      </w:r>
      <w:r w:rsidRPr="001163FE">
        <w:tab/>
      </w:r>
      <w:r w:rsidR="00463059" w:rsidRPr="001163FE">
        <w:t>In this section:</w:t>
      </w:r>
    </w:p>
    <w:p w14:paraId="0325239C" w14:textId="77777777" w:rsidR="00463059" w:rsidRPr="001163FE" w:rsidRDefault="00463059" w:rsidP="00682930">
      <w:pPr>
        <w:pStyle w:val="aDef"/>
      </w:pPr>
      <w:r w:rsidRPr="001163FE">
        <w:rPr>
          <w:rStyle w:val="charBoldItals"/>
        </w:rPr>
        <w:t>minor amendment</w:t>
      </w:r>
      <w:r w:rsidRPr="001163FE">
        <w:t>, of a controlled native species management plan, means an amendment that will improve the effectiveness or technical efficiency of the plan without changing the substance of the plan.</w:t>
      </w:r>
    </w:p>
    <w:p w14:paraId="42D3D7A9" w14:textId="77777777" w:rsidR="00463059" w:rsidRPr="001163FE" w:rsidRDefault="00463059" w:rsidP="00660BFC">
      <w:pPr>
        <w:pStyle w:val="aExamHdgss"/>
      </w:pPr>
      <w:r w:rsidRPr="001163FE">
        <w:t>Examples</w:t>
      </w:r>
    </w:p>
    <w:p w14:paraId="54054CE1" w14:textId="77777777" w:rsidR="00463059" w:rsidRPr="001163FE" w:rsidRDefault="00463059" w:rsidP="00660BFC">
      <w:pPr>
        <w:pStyle w:val="aExamINumss"/>
      </w:pPr>
      <w:r w:rsidRPr="001163FE">
        <w:t>1</w:t>
      </w:r>
      <w:r w:rsidRPr="001163FE">
        <w:tab/>
        <w:t>minor correction to improve effectiveness</w:t>
      </w:r>
    </w:p>
    <w:p w14:paraId="6A634674" w14:textId="77777777" w:rsidR="00463059" w:rsidRPr="001163FE" w:rsidRDefault="00463059" w:rsidP="00660BFC">
      <w:pPr>
        <w:pStyle w:val="aExamINumss"/>
      </w:pPr>
      <w:r w:rsidRPr="001163FE">
        <w:t>2</w:t>
      </w:r>
      <w:r w:rsidRPr="001163FE">
        <w:tab/>
        <w:t>omission of something redundant</w:t>
      </w:r>
    </w:p>
    <w:p w14:paraId="7D92AD7F" w14:textId="77777777" w:rsidR="00463059" w:rsidRPr="001163FE" w:rsidRDefault="00463059" w:rsidP="002C0F29">
      <w:pPr>
        <w:pStyle w:val="aExamINumss"/>
      </w:pPr>
      <w:r w:rsidRPr="001163FE">
        <w:t>3</w:t>
      </w:r>
      <w:r w:rsidRPr="001163FE">
        <w:tab/>
        <w:t>technical adjustment to improve efficiency</w:t>
      </w:r>
    </w:p>
    <w:p w14:paraId="7F16EDC6" w14:textId="77777777" w:rsidR="00463059" w:rsidRPr="001163FE" w:rsidRDefault="00682930" w:rsidP="00682930">
      <w:pPr>
        <w:pStyle w:val="AH5Sec"/>
      </w:pPr>
      <w:bookmarkStart w:id="217" w:name="_Toc167215152"/>
      <w:r w:rsidRPr="00002869">
        <w:rPr>
          <w:rStyle w:val="CharSectNo"/>
        </w:rPr>
        <w:t>167</w:t>
      </w:r>
      <w:r w:rsidRPr="001163FE">
        <w:tab/>
      </w:r>
      <w:r w:rsidR="00463059" w:rsidRPr="001163FE">
        <w:t>Controlled native species management plan—conservator etc to implement</w:t>
      </w:r>
      <w:bookmarkEnd w:id="217"/>
    </w:p>
    <w:p w14:paraId="2DACC2E3" w14:textId="77777777" w:rsidR="00463059" w:rsidRPr="001163FE" w:rsidRDefault="00682930" w:rsidP="00682930">
      <w:pPr>
        <w:pStyle w:val="Amain"/>
      </w:pPr>
      <w:r>
        <w:tab/>
      </w:r>
      <w:r w:rsidRPr="001163FE">
        <w:t>(1)</w:t>
      </w:r>
      <w:r w:rsidRPr="001163FE">
        <w:tab/>
      </w:r>
      <w:r w:rsidR="00463059" w:rsidRPr="001163FE">
        <w:t>If a controlled native species management plan is in force for a controlled native species on stated land, the following people must take reasonable steps to implement the plan:</w:t>
      </w:r>
    </w:p>
    <w:p w14:paraId="57BD3EFA" w14:textId="77777777" w:rsidR="00463059" w:rsidRPr="001163FE" w:rsidRDefault="00682930" w:rsidP="00682930">
      <w:pPr>
        <w:pStyle w:val="Apara"/>
      </w:pPr>
      <w:r>
        <w:tab/>
      </w:r>
      <w:r w:rsidRPr="001163FE">
        <w:t>(a)</w:t>
      </w:r>
      <w:r w:rsidRPr="001163FE">
        <w:tab/>
      </w:r>
      <w:r w:rsidR="00463059" w:rsidRPr="001163FE">
        <w:t xml:space="preserve">the conservator; </w:t>
      </w:r>
    </w:p>
    <w:p w14:paraId="1225E5B9" w14:textId="77777777" w:rsidR="00463059" w:rsidRPr="001163FE" w:rsidRDefault="00682930" w:rsidP="00682930">
      <w:pPr>
        <w:pStyle w:val="Apara"/>
      </w:pPr>
      <w:r>
        <w:tab/>
      </w:r>
      <w:r w:rsidRPr="001163FE">
        <w:t>(b)</w:t>
      </w:r>
      <w:r w:rsidRPr="001163FE">
        <w:tab/>
      </w:r>
      <w:r w:rsidR="00463059" w:rsidRPr="001163FE">
        <w:t>if the land is unleased land or public land—the custodian of the land.</w:t>
      </w:r>
    </w:p>
    <w:p w14:paraId="52EAA912" w14:textId="77777777" w:rsidR="004957C4" w:rsidRPr="001163FE" w:rsidRDefault="00682930" w:rsidP="002C0F29">
      <w:pPr>
        <w:pStyle w:val="Amain"/>
      </w:pPr>
      <w:r>
        <w:tab/>
      </w:r>
      <w:r w:rsidRPr="001163FE">
        <w:t>(2)</w:t>
      </w:r>
      <w:r w:rsidRPr="001163FE">
        <w:tab/>
      </w:r>
      <w:r w:rsidR="00DB502E" w:rsidRPr="001163FE">
        <w:t>In implementing the plan, t</w:t>
      </w:r>
      <w:r w:rsidR="004957C4" w:rsidRPr="001163FE">
        <w:t xml:space="preserve">he conservator or </w:t>
      </w:r>
      <w:r w:rsidR="007B1347" w:rsidRPr="001163FE">
        <w:t xml:space="preserve">the </w:t>
      </w:r>
      <w:r w:rsidR="004957C4" w:rsidRPr="001163FE">
        <w:t>custodian may</w:t>
      </w:r>
      <w:r w:rsidR="00AD2831" w:rsidRPr="001163FE">
        <w:t xml:space="preserve"> </w:t>
      </w:r>
      <w:r w:rsidR="004957C4" w:rsidRPr="001163FE">
        <w:t>authorise a</w:t>
      </w:r>
      <w:r w:rsidR="00DB502E" w:rsidRPr="001163FE">
        <w:t>nother</w:t>
      </w:r>
      <w:r w:rsidR="004957C4" w:rsidRPr="001163FE">
        <w:t xml:space="preserve"> person to</w:t>
      </w:r>
      <w:r w:rsidR="00826C68" w:rsidRPr="001163FE">
        <w:t xml:space="preserve"> </w:t>
      </w:r>
      <w:r w:rsidR="004957C4" w:rsidRPr="001163FE">
        <w:t>take action to implement the plan.</w:t>
      </w:r>
    </w:p>
    <w:p w14:paraId="0F650098" w14:textId="15BB737F" w:rsidR="00B62125" w:rsidRPr="001163FE" w:rsidRDefault="00B62125" w:rsidP="002C0F29">
      <w:pPr>
        <w:pStyle w:val="aNote"/>
      </w:pPr>
      <w:r w:rsidRPr="001163FE">
        <w:rPr>
          <w:rStyle w:val="charItals"/>
        </w:rPr>
        <w:t>Note</w:t>
      </w:r>
      <w:r w:rsidR="001345F8" w:rsidRPr="001163FE">
        <w:rPr>
          <w:rStyle w:val="charItals"/>
        </w:rPr>
        <w:t xml:space="preserve"> 1</w:t>
      </w:r>
      <w:r w:rsidRPr="001163FE">
        <w:tab/>
        <w:t>Power to make a statutory instrument includes power to make different provision in relation to different matters or different classes of matters</w:t>
      </w:r>
      <w:r w:rsidR="0061396E" w:rsidRPr="001163FE">
        <w:t xml:space="preserve"> </w:t>
      </w:r>
      <w:r w:rsidRPr="001163FE">
        <w:t xml:space="preserve">(see </w:t>
      </w:r>
      <w:hyperlink r:id="rId158" w:tooltip="A2001-14" w:history="1">
        <w:r w:rsidR="000E0483" w:rsidRPr="001163FE">
          <w:rPr>
            <w:rStyle w:val="charCitHyperlinkAbbrev"/>
          </w:rPr>
          <w:t>Legislation Act</w:t>
        </w:r>
      </w:hyperlink>
      <w:r w:rsidRPr="001163FE">
        <w:t>,</w:t>
      </w:r>
      <w:r w:rsidR="00D75E9F" w:rsidRPr="001163FE">
        <w:t xml:space="preserve"> s</w:t>
      </w:r>
      <w:r w:rsidR="0080021D">
        <w:t xml:space="preserve"> </w:t>
      </w:r>
      <w:r w:rsidRPr="001163FE">
        <w:t>48).</w:t>
      </w:r>
    </w:p>
    <w:p w14:paraId="30D46DA9" w14:textId="6EB7D93A" w:rsidR="001345F8" w:rsidRPr="001163FE" w:rsidRDefault="001345F8" w:rsidP="001345F8">
      <w:pPr>
        <w:pStyle w:val="aNote"/>
      </w:pPr>
      <w:r w:rsidRPr="001163FE">
        <w:rPr>
          <w:rStyle w:val="charItals"/>
        </w:rPr>
        <w:t>Note 2</w:t>
      </w:r>
      <w:r w:rsidRPr="001163FE">
        <w:rPr>
          <w:rStyle w:val="charItals"/>
        </w:rPr>
        <w:tab/>
      </w:r>
      <w:r w:rsidRPr="001163FE">
        <w:t xml:space="preserve">The power to make an instrument includes the power to amend or repeal the instrument (see </w:t>
      </w:r>
      <w:hyperlink r:id="rId159" w:tooltip="A2001-14" w:history="1">
        <w:r w:rsidR="000E0483" w:rsidRPr="001163FE">
          <w:rPr>
            <w:rStyle w:val="charCitHyperlinkAbbrev"/>
          </w:rPr>
          <w:t>Legislation Act</w:t>
        </w:r>
      </w:hyperlink>
      <w:r w:rsidRPr="001163FE">
        <w:t>,</w:t>
      </w:r>
      <w:r w:rsidR="00D75E9F" w:rsidRPr="001163FE">
        <w:t xml:space="preserve"> s</w:t>
      </w:r>
      <w:r w:rsidR="0080021D">
        <w:t xml:space="preserve"> </w:t>
      </w:r>
      <w:r w:rsidRPr="001163FE">
        <w:t>46).</w:t>
      </w:r>
    </w:p>
    <w:p w14:paraId="607FA6D6" w14:textId="039B316F" w:rsidR="001345F8" w:rsidRPr="001163FE" w:rsidRDefault="00682930" w:rsidP="000D2946">
      <w:pPr>
        <w:pStyle w:val="Amain"/>
        <w:keepNext/>
      </w:pPr>
      <w:r>
        <w:lastRenderedPageBreak/>
        <w:tab/>
      </w:r>
      <w:r w:rsidRPr="001163FE">
        <w:t>(3)</w:t>
      </w:r>
      <w:r w:rsidRPr="001163FE">
        <w:tab/>
      </w:r>
      <w:r w:rsidR="00AD2831" w:rsidRPr="001163FE">
        <w:t>An</w:t>
      </w:r>
      <w:r w:rsidR="00E80C69" w:rsidRPr="001163FE">
        <w:t xml:space="preserve"> authorisation under sub</w:t>
      </w:r>
      <w:r w:rsidR="00D75E9F" w:rsidRPr="001163FE">
        <w:t>section</w:t>
      </w:r>
      <w:r w:rsidR="0080021D">
        <w:t xml:space="preserve"> </w:t>
      </w:r>
      <w:r w:rsidR="00AD2831" w:rsidRPr="001163FE">
        <w:t>(2) must</w:t>
      </w:r>
      <w:r w:rsidR="001345F8" w:rsidRPr="001163FE">
        <w:t>—</w:t>
      </w:r>
    </w:p>
    <w:p w14:paraId="1C3053A9" w14:textId="77777777" w:rsidR="00AD2831" w:rsidRPr="001163FE" w:rsidRDefault="00682930" w:rsidP="000D2946">
      <w:pPr>
        <w:pStyle w:val="Apara"/>
        <w:keepNext/>
      </w:pPr>
      <w:r>
        <w:tab/>
      </w:r>
      <w:r w:rsidRPr="001163FE">
        <w:t>(a)</w:t>
      </w:r>
      <w:r w:rsidRPr="001163FE">
        <w:tab/>
      </w:r>
      <w:r w:rsidR="001345F8" w:rsidRPr="001163FE">
        <w:t>be in writing; and</w:t>
      </w:r>
    </w:p>
    <w:p w14:paraId="05062DCD" w14:textId="77777777" w:rsidR="001345F8" w:rsidRPr="001163FE" w:rsidRDefault="00682930" w:rsidP="00682930">
      <w:pPr>
        <w:pStyle w:val="Apara"/>
      </w:pPr>
      <w:r>
        <w:tab/>
      </w:r>
      <w:r w:rsidRPr="001163FE">
        <w:t>(b)</w:t>
      </w:r>
      <w:r w:rsidRPr="001163FE">
        <w:tab/>
      </w:r>
      <w:r w:rsidR="001345F8" w:rsidRPr="001163FE">
        <w:t>state—</w:t>
      </w:r>
    </w:p>
    <w:p w14:paraId="5917B5D0" w14:textId="77777777" w:rsidR="001345F8" w:rsidRPr="001163FE" w:rsidRDefault="00682930" w:rsidP="00682930">
      <w:pPr>
        <w:pStyle w:val="Asubpara"/>
      </w:pPr>
      <w:r>
        <w:tab/>
      </w:r>
      <w:r w:rsidRPr="001163FE">
        <w:t>(i)</w:t>
      </w:r>
      <w:r w:rsidRPr="001163FE">
        <w:tab/>
      </w:r>
      <w:r w:rsidR="00EC40F4" w:rsidRPr="001163FE">
        <w:t>the authorised person</w:t>
      </w:r>
      <w:r w:rsidR="001345F8" w:rsidRPr="001163FE">
        <w:t>; and</w:t>
      </w:r>
    </w:p>
    <w:p w14:paraId="7DA6CA12" w14:textId="77777777" w:rsidR="001345F8" w:rsidRPr="001163FE" w:rsidRDefault="00682930" w:rsidP="00682930">
      <w:pPr>
        <w:pStyle w:val="Asubpara"/>
      </w:pPr>
      <w:r>
        <w:tab/>
      </w:r>
      <w:r w:rsidRPr="001163FE">
        <w:t>(ii)</w:t>
      </w:r>
      <w:r w:rsidRPr="001163FE">
        <w:tab/>
      </w:r>
      <w:r w:rsidR="001345F8" w:rsidRPr="001163FE">
        <w:t xml:space="preserve">the </w:t>
      </w:r>
      <w:r w:rsidR="00EC40F4" w:rsidRPr="001163FE">
        <w:t xml:space="preserve">authorised </w:t>
      </w:r>
      <w:r w:rsidR="001345F8" w:rsidRPr="001163FE">
        <w:t>action; and</w:t>
      </w:r>
    </w:p>
    <w:p w14:paraId="02A308C2" w14:textId="77777777" w:rsidR="001345F8" w:rsidRPr="001163FE" w:rsidRDefault="001345F8" w:rsidP="001345F8">
      <w:pPr>
        <w:pStyle w:val="aExamHdgss"/>
        <w:ind w:left="2140"/>
      </w:pPr>
      <w:r w:rsidRPr="001163FE">
        <w:t>Example</w:t>
      </w:r>
    </w:p>
    <w:p w14:paraId="4393A376" w14:textId="77777777" w:rsidR="001345F8" w:rsidRPr="001163FE" w:rsidRDefault="003B64EE" w:rsidP="001345F8">
      <w:pPr>
        <w:pStyle w:val="aExamss"/>
        <w:ind w:left="2140"/>
      </w:pPr>
      <w:r w:rsidRPr="001163FE">
        <w:t>dispersing a camp of grey-headed flying foxes</w:t>
      </w:r>
    </w:p>
    <w:p w14:paraId="11F2CD6C" w14:textId="77777777" w:rsidR="001345F8" w:rsidRPr="001163FE" w:rsidRDefault="00682930" w:rsidP="00682930">
      <w:pPr>
        <w:pStyle w:val="Asubpara"/>
      </w:pPr>
      <w:r>
        <w:tab/>
      </w:r>
      <w:r w:rsidRPr="001163FE">
        <w:t>(iii)</w:t>
      </w:r>
      <w:r w:rsidRPr="001163FE">
        <w:tab/>
      </w:r>
      <w:r w:rsidR="001345F8" w:rsidRPr="001163FE">
        <w:t xml:space="preserve">any conditions </w:t>
      </w:r>
      <w:r w:rsidR="00EC40F4" w:rsidRPr="001163FE">
        <w:t xml:space="preserve">that apply to </w:t>
      </w:r>
      <w:r w:rsidR="001345F8" w:rsidRPr="001163FE">
        <w:t>the action; and</w:t>
      </w:r>
    </w:p>
    <w:p w14:paraId="2ABF73C4" w14:textId="77777777" w:rsidR="001345F8" w:rsidRPr="001163FE" w:rsidRDefault="001345F8" w:rsidP="001345F8">
      <w:pPr>
        <w:pStyle w:val="aExamHdgss"/>
        <w:ind w:left="2140"/>
      </w:pPr>
      <w:r w:rsidRPr="001163FE">
        <w:t>Example</w:t>
      </w:r>
    </w:p>
    <w:p w14:paraId="0DC8DD47" w14:textId="77777777" w:rsidR="001345F8" w:rsidRPr="001163FE" w:rsidRDefault="00471EBF" w:rsidP="001345F8">
      <w:pPr>
        <w:pStyle w:val="aExamss"/>
        <w:ind w:left="2140"/>
      </w:pPr>
      <w:r w:rsidRPr="001163FE">
        <w:t xml:space="preserve">shooting of </w:t>
      </w:r>
      <w:r w:rsidR="001345F8" w:rsidRPr="001163FE">
        <w:t xml:space="preserve">wildlife </w:t>
      </w:r>
      <w:r w:rsidR="001A550C" w:rsidRPr="001163FE">
        <w:t>may</w:t>
      </w:r>
      <w:r w:rsidR="001345F8" w:rsidRPr="001163FE">
        <w:t xml:space="preserve"> only </w:t>
      </w:r>
      <w:r w:rsidRPr="001163FE">
        <w:t xml:space="preserve">be done at </w:t>
      </w:r>
      <w:r w:rsidR="001345F8" w:rsidRPr="001163FE">
        <w:t>night and in accordance with the animal welfare guidelines</w:t>
      </w:r>
    </w:p>
    <w:p w14:paraId="6DDDB3AC" w14:textId="77777777" w:rsidR="001345F8" w:rsidRPr="001163FE" w:rsidRDefault="00682930" w:rsidP="00682930">
      <w:pPr>
        <w:pStyle w:val="Asubpara"/>
      </w:pPr>
      <w:r>
        <w:tab/>
      </w:r>
      <w:r w:rsidRPr="001163FE">
        <w:t>(iv)</w:t>
      </w:r>
      <w:r w:rsidRPr="001163FE">
        <w:tab/>
      </w:r>
      <w:r w:rsidR="001345F8" w:rsidRPr="001163FE">
        <w:t>the period of time that the authorisation is in force.</w:t>
      </w:r>
    </w:p>
    <w:p w14:paraId="6D42C73E" w14:textId="77777777" w:rsidR="00463059" w:rsidRPr="001163FE" w:rsidRDefault="00682930" w:rsidP="00682930">
      <w:pPr>
        <w:pStyle w:val="AH5Sec"/>
      </w:pPr>
      <w:bookmarkStart w:id="218" w:name="_Toc167215153"/>
      <w:r w:rsidRPr="00002869">
        <w:rPr>
          <w:rStyle w:val="CharSectNo"/>
        </w:rPr>
        <w:t>168</w:t>
      </w:r>
      <w:r w:rsidRPr="001163FE">
        <w:tab/>
      </w:r>
      <w:r w:rsidR="00463059" w:rsidRPr="001163FE">
        <w:t>Controlled</w:t>
      </w:r>
      <w:r w:rsidR="00CA0632" w:rsidRPr="001163FE">
        <w:t xml:space="preserve"> native species management plan</w:t>
      </w:r>
      <w:r w:rsidR="00463059" w:rsidRPr="001163FE">
        <w:t>—monitoring and review</w:t>
      </w:r>
      <w:bookmarkEnd w:id="218"/>
    </w:p>
    <w:p w14:paraId="35E275CF" w14:textId="77777777" w:rsidR="00463059" w:rsidRPr="001163FE" w:rsidRDefault="00682930" w:rsidP="002C0F29">
      <w:pPr>
        <w:pStyle w:val="Amain"/>
      </w:pPr>
      <w:r>
        <w:tab/>
      </w:r>
      <w:r w:rsidRPr="001163FE">
        <w:t>(1)</w:t>
      </w:r>
      <w:r w:rsidRPr="001163FE">
        <w:tab/>
      </w:r>
      <w:r w:rsidR="00463059" w:rsidRPr="001163FE">
        <w:t xml:space="preserve">The conservator must monitor the effectiveness of </w:t>
      </w:r>
      <w:r w:rsidR="00CA0632" w:rsidRPr="001163FE">
        <w:t xml:space="preserve">a </w:t>
      </w:r>
      <w:r w:rsidR="00463059" w:rsidRPr="001163FE">
        <w:t>controlled nativ</w:t>
      </w:r>
      <w:r w:rsidR="00CA0632" w:rsidRPr="001163FE">
        <w:t>e species management plan</w:t>
      </w:r>
      <w:r w:rsidR="00463059" w:rsidRPr="001163FE">
        <w:t>.</w:t>
      </w:r>
    </w:p>
    <w:p w14:paraId="4BCE4969" w14:textId="473B5B5A" w:rsidR="00463059" w:rsidRPr="001163FE" w:rsidRDefault="00682930" w:rsidP="00682930">
      <w:pPr>
        <w:pStyle w:val="Amain"/>
      </w:pPr>
      <w:r>
        <w:tab/>
      </w:r>
      <w:r w:rsidRPr="001163FE">
        <w:t>(2)</w:t>
      </w:r>
      <w:r w:rsidRPr="001163FE">
        <w:tab/>
      </w:r>
      <w:r w:rsidR="00463059" w:rsidRPr="001163FE">
        <w:t>The conservator must review each controlled native species management plan at least once every 5</w:t>
      </w:r>
      <w:r w:rsidR="0080021D">
        <w:t xml:space="preserve"> </w:t>
      </w:r>
      <w:r w:rsidR="00463059" w:rsidRPr="001163FE">
        <w:t>years.</w:t>
      </w:r>
    </w:p>
    <w:p w14:paraId="43E3185C" w14:textId="77777777" w:rsidR="00463059" w:rsidRPr="001163FE" w:rsidRDefault="00463059" w:rsidP="00660BFC">
      <w:pPr>
        <w:pStyle w:val="PageBreak"/>
      </w:pPr>
      <w:r w:rsidRPr="001163FE">
        <w:br w:type="page"/>
      </w:r>
    </w:p>
    <w:p w14:paraId="7A2A6BBE" w14:textId="77777777" w:rsidR="0085677B" w:rsidRPr="00002869" w:rsidRDefault="0085677B" w:rsidP="0021183A">
      <w:pPr>
        <w:pStyle w:val="AH1Chapter"/>
      </w:pPr>
      <w:bookmarkStart w:id="219" w:name="_Toc167215154"/>
      <w:r w:rsidRPr="00002869">
        <w:rPr>
          <w:rStyle w:val="CharChapNo"/>
        </w:rPr>
        <w:lastRenderedPageBreak/>
        <w:t>Chapter 7A</w:t>
      </w:r>
      <w:r>
        <w:tab/>
      </w:r>
      <w:r w:rsidRPr="00002869">
        <w:rPr>
          <w:rStyle w:val="CharChapText"/>
        </w:rPr>
        <w:t>Cultural resource management plan</w:t>
      </w:r>
      <w:bookmarkEnd w:id="219"/>
    </w:p>
    <w:p w14:paraId="48744E8F" w14:textId="77777777" w:rsidR="0085677B" w:rsidRDefault="0085677B" w:rsidP="0021183A">
      <w:pPr>
        <w:pStyle w:val="AH5Sec"/>
      </w:pPr>
      <w:bookmarkStart w:id="220" w:name="_Toc167215155"/>
      <w:r w:rsidRPr="00002869">
        <w:rPr>
          <w:rStyle w:val="CharSectNo"/>
        </w:rPr>
        <w:t>168A</w:t>
      </w:r>
      <w:r>
        <w:tab/>
        <w:t xml:space="preserve">Meaning of </w:t>
      </w:r>
      <w:r>
        <w:rPr>
          <w:rStyle w:val="charItals"/>
        </w:rPr>
        <w:t>cultural resource management plan</w:t>
      </w:r>
      <w:bookmarkEnd w:id="220"/>
    </w:p>
    <w:p w14:paraId="30F6AB94" w14:textId="77777777" w:rsidR="0085677B" w:rsidRDefault="0085677B" w:rsidP="0085677B">
      <w:pPr>
        <w:pStyle w:val="Amainreturn"/>
      </w:pPr>
      <w:r>
        <w:t>In this Act:</w:t>
      </w:r>
    </w:p>
    <w:p w14:paraId="02210843" w14:textId="77777777" w:rsidR="0085677B" w:rsidRDefault="0085677B" w:rsidP="002C0F29">
      <w:pPr>
        <w:pStyle w:val="aDef"/>
      </w:pPr>
      <w:r>
        <w:rPr>
          <w:rStyle w:val="charBoldItals"/>
        </w:rPr>
        <w:t>cultural resource management plan</w:t>
      </w:r>
      <w:r>
        <w:t>—</w:t>
      </w:r>
    </w:p>
    <w:p w14:paraId="4846AE5B" w14:textId="77777777" w:rsidR="0085677B" w:rsidRDefault="0085677B" w:rsidP="0021183A">
      <w:pPr>
        <w:pStyle w:val="aDefpara"/>
      </w:pPr>
      <w:r>
        <w:tab/>
        <w:t>(a)</w:t>
      </w:r>
      <w:r>
        <w:tab/>
        <w:t>means a plan about access to land and resources for cultural use; and</w:t>
      </w:r>
    </w:p>
    <w:p w14:paraId="5A9BC5DB" w14:textId="77777777" w:rsidR="0085677B" w:rsidRDefault="0085677B" w:rsidP="0021183A">
      <w:pPr>
        <w:pStyle w:val="aDefpara"/>
      </w:pPr>
      <w:r>
        <w:tab/>
        <w:t>(b)</w:t>
      </w:r>
      <w:r>
        <w:tab/>
        <w:t>includes anything required to be included by a conservator guideline; and</w:t>
      </w:r>
    </w:p>
    <w:p w14:paraId="25024983" w14:textId="09971EE9" w:rsidR="0085677B" w:rsidRDefault="0085677B" w:rsidP="0085677B">
      <w:pPr>
        <w:pStyle w:val="aNotepar"/>
        <w:jc w:val="left"/>
      </w:pPr>
      <w:r>
        <w:rPr>
          <w:rStyle w:val="charItals"/>
        </w:rPr>
        <w:t>Note</w:t>
      </w:r>
      <w:r>
        <w:rPr>
          <w:rStyle w:val="charItals"/>
        </w:rPr>
        <w:tab/>
      </w:r>
      <w:r>
        <w:rPr>
          <w:rStyle w:val="charBoldItals"/>
        </w:rPr>
        <w:t>Conservator guidelines</w:t>
      </w:r>
      <w:r>
        <w:t>—see</w:t>
      </w:r>
      <w:r w:rsidR="0080021D">
        <w:t xml:space="preserve"> </w:t>
      </w:r>
      <w:r>
        <w:t>s</w:t>
      </w:r>
      <w:r w:rsidR="0080021D">
        <w:t xml:space="preserve"> </w:t>
      </w:r>
      <w:r>
        <w:t>23.</w:t>
      </w:r>
    </w:p>
    <w:p w14:paraId="63CAF018" w14:textId="77777777" w:rsidR="0085677B" w:rsidRDefault="0085677B" w:rsidP="0021183A">
      <w:pPr>
        <w:pStyle w:val="aDefpara"/>
      </w:pPr>
      <w:r>
        <w:tab/>
        <w:t>(c)</w:t>
      </w:r>
      <w:r>
        <w:tab/>
        <w:t>may apply, adopt or incorporate an instrument as in force from time to time.</w:t>
      </w:r>
    </w:p>
    <w:p w14:paraId="7B69A9D3" w14:textId="77777777" w:rsidR="0085677B" w:rsidRDefault="0085677B" w:rsidP="0085677B">
      <w:pPr>
        <w:pStyle w:val="aExamHdgpar"/>
      </w:pPr>
      <w:r>
        <w:t xml:space="preserve">Example—instrument that may be </w:t>
      </w:r>
      <w:r>
        <w:rPr>
          <w:snapToGrid w:val="0"/>
        </w:rPr>
        <w:t>applied, adopted or incorporated</w:t>
      </w:r>
    </w:p>
    <w:p w14:paraId="1FA4ED14" w14:textId="39CD28C3" w:rsidR="0085677B" w:rsidRDefault="0085677B" w:rsidP="0085677B">
      <w:pPr>
        <w:pStyle w:val="aExampar"/>
      </w:pPr>
      <w:r>
        <w:t xml:space="preserve">a fisheries management plan under the </w:t>
      </w:r>
      <w:hyperlink r:id="rId160" w:tooltip="A2000-38" w:history="1">
        <w:r>
          <w:rPr>
            <w:rStyle w:val="charCitHyperlinkItal"/>
          </w:rPr>
          <w:t>Fisheries Act</w:t>
        </w:r>
        <w:r w:rsidR="0080021D">
          <w:rPr>
            <w:rStyle w:val="charCitHyperlinkItal"/>
          </w:rPr>
          <w:t xml:space="preserve"> </w:t>
        </w:r>
        <w:r>
          <w:rPr>
            <w:rStyle w:val="charCitHyperlinkItal"/>
          </w:rPr>
          <w:t>2000</w:t>
        </w:r>
      </w:hyperlink>
    </w:p>
    <w:p w14:paraId="1527E1A0" w14:textId="68367CB3" w:rsidR="0085677B" w:rsidRDefault="0085677B" w:rsidP="0085677B">
      <w:pPr>
        <w:pStyle w:val="aNotepar"/>
        <w:rPr>
          <w:snapToGrid w:val="0"/>
        </w:rPr>
      </w:pPr>
      <w:r>
        <w:rPr>
          <w:rStyle w:val="charItals"/>
        </w:rPr>
        <w:t>Note</w:t>
      </w:r>
      <w:r>
        <w:rPr>
          <w:rStyle w:val="charItals"/>
        </w:rPr>
        <w:tab/>
      </w:r>
      <w:r>
        <w:rPr>
          <w:snapToGrid w:val="0"/>
        </w:rPr>
        <w:t xml:space="preserve">The text of an applied, adopted or incorporated law or instrument, whether applied as in force from time to time or at a particular time, is taken to be a notifiable instrument if the operation of the </w:t>
      </w:r>
      <w:hyperlink r:id="rId161" w:tooltip="A2001-14" w:history="1">
        <w:r>
          <w:rPr>
            <w:rStyle w:val="charCitHyperlinkAbbrev"/>
          </w:rPr>
          <w:t>Legislation Act</w:t>
        </w:r>
      </w:hyperlink>
      <w:r>
        <w:t>, s</w:t>
      </w:r>
      <w:r w:rsidR="0080021D">
        <w:t xml:space="preserve"> </w:t>
      </w:r>
      <w:r>
        <w:rPr>
          <w:snapToGrid w:val="0"/>
        </w:rPr>
        <w:t>47 (5) or (6) is not disapplied (see</w:t>
      </w:r>
      <w:r w:rsidR="0080021D">
        <w:rPr>
          <w:snapToGrid w:val="0"/>
        </w:rPr>
        <w:t xml:space="preserve"> </w:t>
      </w:r>
      <w:r>
        <w:rPr>
          <w:snapToGrid w:val="0"/>
        </w:rPr>
        <w:t>s</w:t>
      </w:r>
      <w:r w:rsidR="0080021D">
        <w:rPr>
          <w:snapToGrid w:val="0"/>
        </w:rPr>
        <w:t xml:space="preserve"> </w:t>
      </w:r>
      <w:r>
        <w:rPr>
          <w:snapToGrid w:val="0"/>
        </w:rPr>
        <w:t>47</w:t>
      </w:r>
      <w:r w:rsidR="0080021D">
        <w:rPr>
          <w:snapToGrid w:val="0"/>
        </w:rPr>
        <w:t xml:space="preserve"> </w:t>
      </w:r>
      <w:r>
        <w:rPr>
          <w:snapToGrid w:val="0"/>
        </w:rPr>
        <w:t>(7)).</w:t>
      </w:r>
    </w:p>
    <w:p w14:paraId="360763EF" w14:textId="77777777" w:rsidR="0085677B" w:rsidRDefault="0085677B" w:rsidP="0021183A">
      <w:pPr>
        <w:pStyle w:val="AH5Sec"/>
      </w:pPr>
      <w:bookmarkStart w:id="221" w:name="_Toc167215156"/>
      <w:r w:rsidRPr="00002869">
        <w:rPr>
          <w:rStyle w:val="CharSectNo"/>
        </w:rPr>
        <w:t>168B</w:t>
      </w:r>
      <w:r>
        <w:tab/>
        <w:t>Preparation of draft cultural resource management plan</w:t>
      </w:r>
      <w:bookmarkEnd w:id="221"/>
    </w:p>
    <w:p w14:paraId="54919320" w14:textId="77777777" w:rsidR="0085677B" w:rsidRDefault="0085677B" w:rsidP="0021183A">
      <w:pPr>
        <w:pStyle w:val="Amain"/>
      </w:pPr>
      <w:r>
        <w:tab/>
        <w:t>(1)</w:t>
      </w:r>
      <w:r>
        <w:tab/>
        <w:t>In preparing a draft cultural resource management plan that relates to an area of land, the conservator must—</w:t>
      </w:r>
    </w:p>
    <w:p w14:paraId="6FC62184" w14:textId="77777777" w:rsidR="0085677B" w:rsidRDefault="0085677B" w:rsidP="0021183A">
      <w:pPr>
        <w:pStyle w:val="Apara"/>
      </w:pPr>
      <w:r>
        <w:tab/>
        <w:t>(a)</w:t>
      </w:r>
      <w:r>
        <w:tab/>
        <w:t>develop the plan in partnership with any person who is a Ngunnawal traditional custodian; and</w:t>
      </w:r>
    </w:p>
    <w:p w14:paraId="1F00BE90" w14:textId="77777777" w:rsidR="0085677B" w:rsidRDefault="0085677B" w:rsidP="0021183A">
      <w:pPr>
        <w:pStyle w:val="Apara"/>
      </w:pPr>
      <w:r>
        <w:tab/>
        <w:t>(b)</w:t>
      </w:r>
      <w:r>
        <w:tab/>
        <w:t>consult the United Ngunnawal Elders Council; and</w:t>
      </w:r>
    </w:p>
    <w:p w14:paraId="7A9B6CA8" w14:textId="77777777" w:rsidR="0085677B" w:rsidRDefault="0085677B" w:rsidP="0021183A">
      <w:pPr>
        <w:pStyle w:val="Apara"/>
      </w:pPr>
      <w:r>
        <w:tab/>
        <w:t>(c)</w:t>
      </w:r>
      <w:r>
        <w:tab/>
        <w:t>consult the relevant person for the stated land; and</w:t>
      </w:r>
    </w:p>
    <w:p w14:paraId="37A45AC6" w14:textId="712D17DF" w:rsidR="0085677B" w:rsidRDefault="0085677B" w:rsidP="0021183A">
      <w:pPr>
        <w:pStyle w:val="Apara"/>
      </w:pPr>
      <w:r>
        <w:tab/>
        <w:t>(d)</w:t>
      </w:r>
      <w:r>
        <w:tab/>
        <w:t xml:space="preserve">consider any relevant requirements under the </w:t>
      </w:r>
      <w:hyperlink r:id="rId162" w:tooltip="NI2023-540" w:history="1">
        <w:r>
          <w:rPr>
            <w:rStyle w:val="charCitHyperlinkAbbrev"/>
          </w:rPr>
          <w:t>territory plan</w:t>
        </w:r>
      </w:hyperlink>
      <w:r>
        <w:t>.</w:t>
      </w:r>
    </w:p>
    <w:p w14:paraId="373B2D94" w14:textId="77777777" w:rsidR="0085677B" w:rsidRDefault="0085677B" w:rsidP="005144B0">
      <w:pPr>
        <w:pStyle w:val="Amain"/>
        <w:keepNext/>
      </w:pPr>
      <w:r>
        <w:lastRenderedPageBreak/>
        <w:tab/>
        <w:t>(2)</w:t>
      </w:r>
      <w:r>
        <w:tab/>
        <w:t>In this section:</w:t>
      </w:r>
    </w:p>
    <w:p w14:paraId="745063D3" w14:textId="77777777" w:rsidR="0085677B" w:rsidRDefault="0085677B" w:rsidP="0085677B">
      <w:pPr>
        <w:pStyle w:val="aDef"/>
      </w:pPr>
      <w:r>
        <w:rPr>
          <w:rStyle w:val="charBoldItals"/>
        </w:rPr>
        <w:t>relevant person</w:t>
      </w:r>
      <w:r>
        <w:t>, for land, means—</w:t>
      </w:r>
    </w:p>
    <w:p w14:paraId="4B12866B" w14:textId="77777777" w:rsidR="0085677B" w:rsidRDefault="0085677B" w:rsidP="0021183A">
      <w:pPr>
        <w:pStyle w:val="aDefpara"/>
      </w:pPr>
      <w:r>
        <w:tab/>
        <w:t>(a)</w:t>
      </w:r>
      <w:r>
        <w:tab/>
        <w:t>if the land is leased land—the lessee of the land; and</w:t>
      </w:r>
    </w:p>
    <w:p w14:paraId="20BB9EF3" w14:textId="77777777" w:rsidR="0085677B" w:rsidRDefault="0085677B" w:rsidP="0021183A">
      <w:pPr>
        <w:pStyle w:val="aDefpara"/>
      </w:pPr>
      <w:r>
        <w:tab/>
        <w:t>(b)</w:t>
      </w:r>
      <w:r>
        <w:tab/>
        <w:t>if the land is unleased land or public land—the custodian of the land.</w:t>
      </w:r>
    </w:p>
    <w:p w14:paraId="58CD8F37" w14:textId="77777777" w:rsidR="0085677B" w:rsidRDefault="0085677B" w:rsidP="0021183A">
      <w:pPr>
        <w:pStyle w:val="AH5Sec"/>
      </w:pPr>
      <w:bookmarkStart w:id="222" w:name="_Toc167215157"/>
      <w:r w:rsidRPr="00002869">
        <w:rPr>
          <w:rStyle w:val="CharSectNo"/>
        </w:rPr>
        <w:t>168C</w:t>
      </w:r>
      <w:r>
        <w:tab/>
        <w:t>Draft cultural resource management plan—revision and submission to Minister</w:t>
      </w:r>
      <w:bookmarkEnd w:id="222"/>
    </w:p>
    <w:p w14:paraId="60FC20FF" w14:textId="77777777" w:rsidR="0085677B" w:rsidRDefault="0085677B" w:rsidP="0021183A">
      <w:pPr>
        <w:pStyle w:val="Amain"/>
      </w:pPr>
      <w:r>
        <w:tab/>
        <w:t>(1)</w:t>
      </w:r>
      <w:r>
        <w:tab/>
        <w:t>If the conservator has completed consultation under section 168B for a draft cultural resource management plan, the conservator must—</w:t>
      </w:r>
    </w:p>
    <w:p w14:paraId="438AC5AE" w14:textId="77777777" w:rsidR="0085677B" w:rsidRDefault="0085677B" w:rsidP="0021183A">
      <w:pPr>
        <w:pStyle w:val="Apara"/>
      </w:pPr>
      <w:r>
        <w:tab/>
        <w:t>(a)</w:t>
      </w:r>
      <w:r>
        <w:tab/>
        <w:t>consider any submissions received during the consultation; and</w:t>
      </w:r>
    </w:p>
    <w:p w14:paraId="3DCE8565" w14:textId="77777777" w:rsidR="0085677B" w:rsidRDefault="0085677B" w:rsidP="0021183A">
      <w:pPr>
        <w:pStyle w:val="Apara"/>
      </w:pPr>
      <w:r>
        <w:tab/>
        <w:t>(b)</w:t>
      </w:r>
      <w:r>
        <w:tab/>
        <w:t>make any revisions to the draft plan that the conservator considers appropriate.</w:t>
      </w:r>
    </w:p>
    <w:p w14:paraId="36E03DB9" w14:textId="77777777" w:rsidR="0085677B" w:rsidRDefault="0085677B" w:rsidP="0021183A">
      <w:pPr>
        <w:pStyle w:val="Amain"/>
      </w:pPr>
      <w:r>
        <w:tab/>
        <w:t>(2)</w:t>
      </w:r>
      <w:r>
        <w:tab/>
        <w:t>The conservator must then submit the plan to the Minister for approval.</w:t>
      </w:r>
    </w:p>
    <w:p w14:paraId="53ACA75D" w14:textId="77777777" w:rsidR="0085677B" w:rsidRDefault="0085677B" w:rsidP="0021183A">
      <w:pPr>
        <w:pStyle w:val="AH5Sec"/>
      </w:pPr>
      <w:bookmarkStart w:id="223" w:name="_Toc167215158"/>
      <w:r w:rsidRPr="00002869">
        <w:rPr>
          <w:rStyle w:val="CharSectNo"/>
        </w:rPr>
        <w:t>168D</w:t>
      </w:r>
      <w:r>
        <w:tab/>
        <w:t>Draft cultural resource management plan—Minister to approve, return or reject</w:t>
      </w:r>
      <w:bookmarkEnd w:id="223"/>
    </w:p>
    <w:p w14:paraId="219D8DBA" w14:textId="77777777" w:rsidR="0085677B" w:rsidRDefault="0085677B" w:rsidP="0021183A">
      <w:pPr>
        <w:pStyle w:val="Amain"/>
      </w:pPr>
      <w:r>
        <w:tab/>
        <w:t>(1)</w:t>
      </w:r>
      <w:r>
        <w:tab/>
        <w:t>If the conservator submits a cultural resource management plan to the Minister for approval, the Minister must—</w:t>
      </w:r>
    </w:p>
    <w:p w14:paraId="3452E479" w14:textId="77777777" w:rsidR="0085677B" w:rsidRDefault="0085677B" w:rsidP="0021183A">
      <w:pPr>
        <w:pStyle w:val="Apara"/>
      </w:pPr>
      <w:r>
        <w:tab/>
        <w:t>(a)</w:t>
      </w:r>
      <w:r>
        <w:tab/>
        <w:t>approve the plan; or</w:t>
      </w:r>
    </w:p>
    <w:p w14:paraId="6B13CFDE" w14:textId="77777777" w:rsidR="0085677B" w:rsidRDefault="0085677B" w:rsidP="0021183A">
      <w:pPr>
        <w:pStyle w:val="Apara"/>
      </w:pPr>
      <w:r>
        <w:tab/>
        <w:t>(b)</w:t>
      </w:r>
      <w:r>
        <w:tab/>
        <w:t>return the plan to the conservator and direct the conservator to take 1 or more of the following actions in relation to it:</w:t>
      </w:r>
    </w:p>
    <w:p w14:paraId="721A76A6" w14:textId="77777777" w:rsidR="0085677B" w:rsidRDefault="0085677B" w:rsidP="0021183A">
      <w:pPr>
        <w:pStyle w:val="Asubpara"/>
      </w:pPr>
      <w:r>
        <w:tab/>
        <w:t>(i)</w:t>
      </w:r>
      <w:r>
        <w:tab/>
        <w:t>carry out stated further consultation;</w:t>
      </w:r>
    </w:p>
    <w:p w14:paraId="7C46BA02" w14:textId="77777777" w:rsidR="0085677B" w:rsidRDefault="0085677B" w:rsidP="0021183A">
      <w:pPr>
        <w:pStyle w:val="Asubpara"/>
      </w:pPr>
      <w:r>
        <w:tab/>
        <w:t>(ii)</w:t>
      </w:r>
      <w:r>
        <w:tab/>
        <w:t>consider a relevant report;</w:t>
      </w:r>
    </w:p>
    <w:p w14:paraId="405ADABC" w14:textId="77777777" w:rsidR="0085677B" w:rsidRDefault="0085677B" w:rsidP="0021183A">
      <w:pPr>
        <w:pStyle w:val="Asubpara"/>
      </w:pPr>
      <w:r>
        <w:tab/>
        <w:t>(iii)</w:t>
      </w:r>
      <w:r>
        <w:tab/>
        <w:t>revise the plan in a stated way; or</w:t>
      </w:r>
    </w:p>
    <w:p w14:paraId="78862972" w14:textId="77777777" w:rsidR="0085677B" w:rsidRDefault="0085677B" w:rsidP="0021183A">
      <w:pPr>
        <w:pStyle w:val="Apara"/>
      </w:pPr>
      <w:r>
        <w:tab/>
        <w:t>(c)</w:t>
      </w:r>
      <w:r>
        <w:tab/>
        <w:t>reject the plan.</w:t>
      </w:r>
    </w:p>
    <w:p w14:paraId="4DF101BC" w14:textId="77777777" w:rsidR="0085677B" w:rsidRDefault="0085677B" w:rsidP="002C0F29">
      <w:pPr>
        <w:pStyle w:val="Amain"/>
      </w:pPr>
      <w:r>
        <w:lastRenderedPageBreak/>
        <w:tab/>
        <w:t>(2)</w:t>
      </w:r>
      <w:r>
        <w:tab/>
        <w:t>A cultural resource management plan approved by the Minister is a disallowable instrument.</w:t>
      </w:r>
    </w:p>
    <w:p w14:paraId="31DC64EF" w14:textId="2CDA2D74" w:rsidR="0085677B" w:rsidRDefault="0085677B" w:rsidP="002C0F29">
      <w:pPr>
        <w:pStyle w:val="aNote"/>
      </w:pPr>
      <w:r>
        <w:rPr>
          <w:rStyle w:val="charItals"/>
        </w:rPr>
        <w:t>Note 1</w:t>
      </w:r>
      <w:r>
        <w:rPr>
          <w:rStyle w:val="charItals"/>
        </w:rPr>
        <w:tab/>
      </w:r>
      <w:r>
        <w:t xml:space="preserve">A disallowable instrument must be notified, and presented to the Legislative Assembly, under the </w:t>
      </w:r>
      <w:hyperlink r:id="rId163" w:tooltip="A2001-14" w:history="1">
        <w:r>
          <w:rPr>
            <w:rStyle w:val="charCitHyperlinkAbbrev"/>
          </w:rPr>
          <w:t>Legislation Act</w:t>
        </w:r>
      </w:hyperlink>
      <w:r>
        <w:t>.</w:t>
      </w:r>
    </w:p>
    <w:p w14:paraId="6F190448" w14:textId="4BB8FDEC" w:rsidR="0085677B" w:rsidRDefault="0085677B" w:rsidP="002C0F29">
      <w:pPr>
        <w:pStyle w:val="aNote"/>
      </w:pPr>
      <w:r>
        <w:rPr>
          <w:rStyle w:val="charItals"/>
        </w:rPr>
        <w:t>Note 2</w:t>
      </w:r>
      <w:r>
        <w:rPr>
          <w:rStyle w:val="charItals"/>
        </w:rPr>
        <w:tab/>
      </w:r>
      <w:r>
        <w:t xml:space="preserve">The power to make a cultural resource management plan includes the power to amend or repeal the plan. The power to amend or repeal the plan is exercisable in the same way, and subject to the same conditions, as the power to make the plan (see </w:t>
      </w:r>
      <w:hyperlink r:id="rId164" w:tooltip="A2001-14" w:history="1">
        <w:r>
          <w:rPr>
            <w:rStyle w:val="charCitHyperlinkAbbrev"/>
          </w:rPr>
          <w:t>Legislation Act</w:t>
        </w:r>
      </w:hyperlink>
      <w:r>
        <w:t>, s</w:t>
      </w:r>
      <w:r w:rsidR="0080021D">
        <w:t xml:space="preserve"> </w:t>
      </w:r>
      <w:r>
        <w:t>46).</w:t>
      </w:r>
    </w:p>
    <w:p w14:paraId="2DC627BB" w14:textId="5C3190DC" w:rsidR="0085677B" w:rsidRDefault="0085677B" w:rsidP="0085677B">
      <w:pPr>
        <w:pStyle w:val="aNote"/>
      </w:pPr>
      <w:r>
        <w:rPr>
          <w:rStyle w:val="charItals"/>
        </w:rPr>
        <w:t>Note 3</w:t>
      </w:r>
      <w:r>
        <w:tab/>
        <w:t>Minor amendments may be made to the plan under s</w:t>
      </w:r>
      <w:r w:rsidR="0080021D">
        <w:t xml:space="preserve"> </w:t>
      </w:r>
      <w:r>
        <w:t>168F.</w:t>
      </w:r>
    </w:p>
    <w:p w14:paraId="25EF083A" w14:textId="77777777" w:rsidR="0085677B" w:rsidRDefault="0085677B" w:rsidP="0021183A">
      <w:pPr>
        <w:pStyle w:val="AH5Sec"/>
      </w:pPr>
      <w:bookmarkStart w:id="224" w:name="_Toc167215159"/>
      <w:r w:rsidRPr="00002869">
        <w:rPr>
          <w:rStyle w:val="CharSectNo"/>
        </w:rPr>
        <w:t>168E</w:t>
      </w:r>
      <w:r>
        <w:tab/>
        <w:t>Draft cultural resource management plan—Minister’s direction to revise etc</w:t>
      </w:r>
      <w:bookmarkEnd w:id="224"/>
    </w:p>
    <w:p w14:paraId="5E1B63FF" w14:textId="04F8C405" w:rsidR="0085677B" w:rsidRDefault="0085677B" w:rsidP="0021183A">
      <w:pPr>
        <w:pStyle w:val="Amain"/>
      </w:pPr>
      <w:r>
        <w:tab/>
        <w:t>(1)</w:t>
      </w:r>
      <w:r>
        <w:tab/>
        <w:t>This section applies if the Minister gives the conservator a direction under section</w:t>
      </w:r>
      <w:r w:rsidR="0080021D">
        <w:t xml:space="preserve"> </w:t>
      </w:r>
      <w:r>
        <w:t>168D</w:t>
      </w:r>
      <w:r w:rsidR="0080021D">
        <w:t xml:space="preserve"> </w:t>
      </w:r>
      <w:r>
        <w:t>(1)</w:t>
      </w:r>
      <w:r w:rsidR="0080021D">
        <w:t xml:space="preserve"> </w:t>
      </w:r>
      <w:r>
        <w:t>(b).</w:t>
      </w:r>
    </w:p>
    <w:p w14:paraId="5BD8200D" w14:textId="77777777" w:rsidR="0085677B" w:rsidRDefault="0085677B" w:rsidP="0021183A">
      <w:pPr>
        <w:pStyle w:val="Amain"/>
      </w:pPr>
      <w:r>
        <w:tab/>
        <w:t>(2)</w:t>
      </w:r>
      <w:r>
        <w:tab/>
        <w:t>The conservator must—</w:t>
      </w:r>
    </w:p>
    <w:p w14:paraId="0D527A94" w14:textId="77777777" w:rsidR="0085677B" w:rsidRDefault="0085677B" w:rsidP="0021183A">
      <w:pPr>
        <w:pStyle w:val="Apara"/>
      </w:pPr>
      <w:r>
        <w:tab/>
        <w:t>(a)</w:t>
      </w:r>
      <w:r>
        <w:tab/>
        <w:t>give effect to the direction; and</w:t>
      </w:r>
    </w:p>
    <w:p w14:paraId="303529CD" w14:textId="77777777" w:rsidR="0085677B" w:rsidRDefault="0085677B" w:rsidP="0021183A">
      <w:pPr>
        <w:pStyle w:val="Apara"/>
      </w:pPr>
      <w:r>
        <w:tab/>
        <w:t>(b)</w:t>
      </w:r>
      <w:r>
        <w:tab/>
        <w:t>resubmit the draft plan to the Minister for approval.</w:t>
      </w:r>
    </w:p>
    <w:p w14:paraId="0291737F" w14:textId="3BDEA53A" w:rsidR="0085677B" w:rsidRDefault="0085677B" w:rsidP="0021183A">
      <w:pPr>
        <w:pStyle w:val="Amain"/>
      </w:pPr>
      <w:r>
        <w:tab/>
        <w:t>(3)</w:t>
      </w:r>
      <w:r>
        <w:tab/>
        <w:t>The Minister must decide, under section</w:t>
      </w:r>
      <w:r w:rsidR="0080021D">
        <w:t xml:space="preserve"> </w:t>
      </w:r>
      <w:r>
        <w:t>168C, what to do with the resubmitted draft plan.</w:t>
      </w:r>
    </w:p>
    <w:p w14:paraId="21087055" w14:textId="77777777" w:rsidR="0085677B" w:rsidRDefault="0085677B" w:rsidP="0021183A">
      <w:pPr>
        <w:pStyle w:val="AH5Sec"/>
      </w:pPr>
      <w:bookmarkStart w:id="225" w:name="_Toc167215160"/>
      <w:r w:rsidRPr="00002869">
        <w:rPr>
          <w:rStyle w:val="CharSectNo"/>
        </w:rPr>
        <w:t>168F</w:t>
      </w:r>
      <w:r>
        <w:tab/>
        <w:t>Cultural resource management plan—minor amendments</w:t>
      </w:r>
      <w:bookmarkEnd w:id="225"/>
    </w:p>
    <w:p w14:paraId="5BCA3243" w14:textId="77777777" w:rsidR="0085677B" w:rsidRDefault="0085677B" w:rsidP="0021183A">
      <w:pPr>
        <w:pStyle w:val="Amain"/>
      </w:pPr>
      <w:r>
        <w:tab/>
        <w:t>(1)</w:t>
      </w:r>
      <w:r>
        <w:tab/>
        <w:t>This section applies if—</w:t>
      </w:r>
    </w:p>
    <w:p w14:paraId="76F72CD2" w14:textId="77777777" w:rsidR="0085677B" w:rsidRDefault="0085677B" w:rsidP="0021183A">
      <w:pPr>
        <w:pStyle w:val="Apara"/>
      </w:pPr>
      <w:r>
        <w:tab/>
        <w:t>(a)</w:t>
      </w:r>
      <w:r>
        <w:tab/>
        <w:t xml:space="preserve">a cultural resource management plan is in force (the </w:t>
      </w:r>
      <w:r>
        <w:rPr>
          <w:rStyle w:val="charBoldItals"/>
        </w:rPr>
        <w:t>existing plan</w:t>
      </w:r>
      <w:r>
        <w:t>); and</w:t>
      </w:r>
    </w:p>
    <w:p w14:paraId="037F777E" w14:textId="77777777" w:rsidR="0085677B" w:rsidRDefault="0085677B" w:rsidP="0021183A">
      <w:pPr>
        <w:pStyle w:val="Apara"/>
      </w:pPr>
      <w:r>
        <w:tab/>
        <w:t>(b)</w:t>
      </w:r>
      <w:r>
        <w:tab/>
        <w:t>the conservator considers that minor amendments to the existing plan are appropriate.</w:t>
      </w:r>
    </w:p>
    <w:p w14:paraId="4C17D259" w14:textId="77777777" w:rsidR="0085677B" w:rsidRDefault="0085677B" w:rsidP="0021183A">
      <w:pPr>
        <w:pStyle w:val="Amain"/>
      </w:pPr>
      <w:r>
        <w:tab/>
        <w:t>(2)</w:t>
      </w:r>
      <w:r>
        <w:tab/>
        <w:t>The conservator—</w:t>
      </w:r>
    </w:p>
    <w:p w14:paraId="48ED754D" w14:textId="77777777" w:rsidR="0085677B" w:rsidRDefault="0085677B" w:rsidP="0021183A">
      <w:pPr>
        <w:pStyle w:val="Apara"/>
      </w:pPr>
      <w:r>
        <w:tab/>
        <w:t>(a)</w:t>
      </w:r>
      <w:r>
        <w:tab/>
        <w:t>may prepare a new draft cultural resource management plan, incorporating the minor amendments into the existing plan; and</w:t>
      </w:r>
    </w:p>
    <w:p w14:paraId="58B9E410" w14:textId="77777777" w:rsidR="0085677B" w:rsidRDefault="0085677B" w:rsidP="0021183A">
      <w:pPr>
        <w:pStyle w:val="Apara"/>
      </w:pPr>
      <w:r>
        <w:lastRenderedPageBreak/>
        <w:tab/>
        <w:t>(b)</w:t>
      </w:r>
      <w:r>
        <w:tab/>
        <w:t>need not comply with the requirements in sections 168B to 168D; and</w:t>
      </w:r>
    </w:p>
    <w:p w14:paraId="6E6F1286" w14:textId="77777777" w:rsidR="0085677B" w:rsidRDefault="0085677B" w:rsidP="0021183A">
      <w:pPr>
        <w:pStyle w:val="Apara"/>
      </w:pPr>
      <w:r>
        <w:tab/>
        <w:t>(c)</w:t>
      </w:r>
      <w:r>
        <w:tab/>
        <w:t>may make the cultural resource management plan, as amended.</w:t>
      </w:r>
    </w:p>
    <w:p w14:paraId="3626A148" w14:textId="77777777" w:rsidR="0085677B" w:rsidRDefault="0085677B" w:rsidP="0021183A">
      <w:pPr>
        <w:pStyle w:val="Amain"/>
      </w:pPr>
      <w:r>
        <w:tab/>
        <w:t>(3)</w:t>
      </w:r>
      <w:r>
        <w:tab/>
        <w:t>An amended cultural resource management plan made by the conservator is a disallowable instrument.</w:t>
      </w:r>
    </w:p>
    <w:p w14:paraId="030611B7" w14:textId="6C76E8FB" w:rsidR="0085677B" w:rsidRDefault="0085677B" w:rsidP="002C0F29">
      <w:pPr>
        <w:pStyle w:val="aNote"/>
      </w:pPr>
      <w:r>
        <w:rPr>
          <w:rStyle w:val="charItals"/>
        </w:rPr>
        <w:t>Note 1</w:t>
      </w:r>
      <w:r>
        <w:rPr>
          <w:rStyle w:val="charItals"/>
        </w:rPr>
        <w:tab/>
      </w:r>
      <w:r>
        <w:t xml:space="preserve">A disallowable instrument must be notified, and presented to the Legislative Assembly, under the </w:t>
      </w:r>
      <w:hyperlink r:id="rId165" w:tooltip="A2001-14" w:history="1">
        <w:r>
          <w:rPr>
            <w:rStyle w:val="charCitHyperlinkAbbrev"/>
          </w:rPr>
          <w:t>Legislation Act</w:t>
        </w:r>
      </w:hyperlink>
      <w:r>
        <w:t>.</w:t>
      </w:r>
    </w:p>
    <w:p w14:paraId="1AE242B2" w14:textId="05D92DAF" w:rsidR="0085677B" w:rsidRDefault="0085677B" w:rsidP="002C0F29">
      <w:pPr>
        <w:pStyle w:val="aNote"/>
      </w:pPr>
      <w:r>
        <w:rPr>
          <w:rStyle w:val="charItals"/>
        </w:rPr>
        <w:t>Note 2</w:t>
      </w:r>
      <w:r>
        <w:rPr>
          <w:rStyle w:val="charItals"/>
        </w:rPr>
        <w:tab/>
      </w:r>
      <w:r>
        <w:t xml:space="preserve">The power to make a cultural resource management plan includes the power to amend or repeal the plan. The power to amend or repeal the plan is exercisable in the same way, and subject to the same conditions, as the power to make the plan (see </w:t>
      </w:r>
      <w:hyperlink r:id="rId166" w:tooltip="A2001-14" w:history="1">
        <w:r>
          <w:rPr>
            <w:rStyle w:val="charCitHyperlinkAbbrev"/>
          </w:rPr>
          <w:t>Legislation Act</w:t>
        </w:r>
      </w:hyperlink>
      <w:r>
        <w:t>, s</w:t>
      </w:r>
      <w:r w:rsidR="0080021D">
        <w:t xml:space="preserve"> </w:t>
      </w:r>
      <w:r>
        <w:t>46).</w:t>
      </w:r>
    </w:p>
    <w:p w14:paraId="75255665" w14:textId="77777777" w:rsidR="0085677B" w:rsidRDefault="0085677B" w:rsidP="002C0F29">
      <w:pPr>
        <w:pStyle w:val="Amain"/>
      </w:pPr>
      <w:r>
        <w:tab/>
        <w:t>(4)</w:t>
      </w:r>
      <w:r>
        <w:tab/>
        <w:t>In this section:</w:t>
      </w:r>
    </w:p>
    <w:p w14:paraId="34704638" w14:textId="77777777" w:rsidR="0085677B" w:rsidRDefault="0085677B" w:rsidP="002C0F29">
      <w:pPr>
        <w:pStyle w:val="aDef"/>
      </w:pPr>
      <w:r>
        <w:rPr>
          <w:rStyle w:val="charBoldItals"/>
        </w:rPr>
        <w:t>minor amendment</w:t>
      </w:r>
      <w:r>
        <w:t>, of a cultural resource management plan, means an amendment that will improve the effectiveness or technical efficiency of the plan without changing the substance of the plan.</w:t>
      </w:r>
    </w:p>
    <w:p w14:paraId="5242B0FA" w14:textId="77777777" w:rsidR="0085677B" w:rsidRDefault="0085677B" w:rsidP="002C0F29">
      <w:pPr>
        <w:pStyle w:val="aExamHdgss"/>
      </w:pPr>
      <w:r>
        <w:t>Examples</w:t>
      </w:r>
    </w:p>
    <w:p w14:paraId="638C5078" w14:textId="77777777" w:rsidR="0085677B" w:rsidRDefault="0085677B" w:rsidP="002C0F29">
      <w:pPr>
        <w:pStyle w:val="aExamINumss"/>
      </w:pPr>
      <w:r>
        <w:t>1</w:t>
      </w:r>
      <w:r>
        <w:tab/>
        <w:t>minor correction to improve effectiveness</w:t>
      </w:r>
    </w:p>
    <w:p w14:paraId="18F7E9C8" w14:textId="77777777" w:rsidR="0085677B" w:rsidRDefault="0085677B" w:rsidP="002C0F29">
      <w:pPr>
        <w:pStyle w:val="aExamINumss"/>
      </w:pPr>
      <w:r>
        <w:t>2</w:t>
      </w:r>
      <w:r>
        <w:tab/>
        <w:t>omission of something redundant</w:t>
      </w:r>
    </w:p>
    <w:p w14:paraId="79D05D7E" w14:textId="77777777" w:rsidR="0085677B" w:rsidRDefault="0085677B" w:rsidP="007E4A40">
      <w:pPr>
        <w:pStyle w:val="aExamINumss"/>
      </w:pPr>
      <w:r>
        <w:t>3</w:t>
      </w:r>
      <w:r>
        <w:tab/>
        <w:t>technical adjustment to improve efficiency</w:t>
      </w:r>
    </w:p>
    <w:p w14:paraId="499FA1AF" w14:textId="77777777" w:rsidR="0085677B" w:rsidRDefault="0085677B" w:rsidP="0021183A">
      <w:pPr>
        <w:pStyle w:val="AH5Sec"/>
      </w:pPr>
      <w:bookmarkStart w:id="226" w:name="_Toc167215161"/>
      <w:r w:rsidRPr="00002869">
        <w:rPr>
          <w:rStyle w:val="CharSectNo"/>
        </w:rPr>
        <w:t>168G</w:t>
      </w:r>
      <w:r>
        <w:tab/>
        <w:t>Cultural resource management plan—conservator to implement</w:t>
      </w:r>
      <w:bookmarkEnd w:id="226"/>
    </w:p>
    <w:p w14:paraId="0C0A9A9B" w14:textId="77777777" w:rsidR="0085677B" w:rsidRDefault="0085677B" w:rsidP="0021183A">
      <w:pPr>
        <w:pStyle w:val="Amain"/>
      </w:pPr>
      <w:r>
        <w:tab/>
        <w:t>(1)</w:t>
      </w:r>
      <w:r>
        <w:tab/>
        <w:t>If a cultural resource management plan is in force, the conservator must take reasonable steps to implement the plan.</w:t>
      </w:r>
    </w:p>
    <w:p w14:paraId="0DD9F298" w14:textId="77777777" w:rsidR="0085677B" w:rsidRDefault="0085677B" w:rsidP="0021183A">
      <w:pPr>
        <w:pStyle w:val="Amain"/>
      </w:pPr>
      <w:r>
        <w:tab/>
        <w:t>(2)</w:t>
      </w:r>
      <w:r>
        <w:tab/>
        <w:t>In implementing the plan, the conservator may authorise another person to take action to implement the plan.</w:t>
      </w:r>
    </w:p>
    <w:p w14:paraId="7D3C733A" w14:textId="77777777" w:rsidR="0085677B" w:rsidRDefault="0085677B" w:rsidP="005144B0">
      <w:pPr>
        <w:pStyle w:val="AH5Sec"/>
      </w:pPr>
      <w:bookmarkStart w:id="227" w:name="_Toc167215162"/>
      <w:r w:rsidRPr="00002869">
        <w:rPr>
          <w:rStyle w:val="CharSectNo"/>
        </w:rPr>
        <w:t>168H</w:t>
      </w:r>
      <w:r>
        <w:tab/>
        <w:t>Cultural resource management plan—reporting</w:t>
      </w:r>
      <w:bookmarkEnd w:id="227"/>
    </w:p>
    <w:p w14:paraId="131D7940" w14:textId="60E9BA78" w:rsidR="0085677B" w:rsidRDefault="0085677B" w:rsidP="002C0F29">
      <w:pPr>
        <w:pStyle w:val="Amain"/>
      </w:pPr>
      <w:r>
        <w:tab/>
        <w:t>(1)</w:t>
      </w:r>
      <w:r>
        <w:tab/>
        <w:t>The conservator must report to the Minister about the cultural resource management plan at least once every 5</w:t>
      </w:r>
      <w:r w:rsidR="0080021D">
        <w:t xml:space="preserve"> </w:t>
      </w:r>
      <w:r>
        <w:t>years.</w:t>
      </w:r>
    </w:p>
    <w:p w14:paraId="6CC1456B" w14:textId="77777777" w:rsidR="0085677B" w:rsidRDefault="0085677B" w:rsidP="0021183A">
      <w:pPr>
        <w:pStyle w:val="Amain"/>
      </w:pPr>
      <w:r>
        <w:lastRenderedPageBreak/>
        <w:tab/>
        <w:t>(2)</w:t>
      </w:r>
      <w:r>
        <w:tab/>
        <w:t>The Minister must consider the report and may take any action the Minister considers appropriate.</w:t>
      </w:r>
    </w:p>
    <w:p w14:paraId="4D910A6A" w14:textId="74BE1F40" w:rsidR="0085677B" w:rsidRDefault="0085677B" w:rsidP="0021183A">
      <w:pPr>
        <w:pStyle w:val="Amain"/>
      </w:pPr>
      <w:r>
        <w:tab/>
        <w:t>(3)</w:t>
      </w:r>
      <w:r>
        <w:tab/>
        <w:t>The Minister may make the report publicly accessible not later than 30</w:t>
      </w:r>
      <w:r w:rsidR="0080021D">
        <w:t xml:space="preserve"> </w:t>
      </w:r>
      <w:r>
        <w:t>days after the day the conservator gives the report to the Minister.</w:t>
      </w:r>
    </w:p>
    <w:p w14:paraId="504957C1" w14:textId="77777777" w:rsidR="0085677B" w:rsidRDefault="0085677B" w:rsidP="0085677B">
      <w:pPr>
        <w:pStyle w:val="aExamHdgss"/>
      </w:pPr>
      <w:r>
        <w:t>Example—publicly accessible</w:t>
      </w:r>
    </w:p>
    <w:p w14:paraId="28B85963" w14:textId="77777777" w:rsidR="0085677B" w:rsidRDefault="0085677B" w:rsidP="002C0F29">
      <w:pPr>
        <w:pStyle w:val="aExamss"/>
      </w:pPr>
      <w:r>
        <w:t>published on the directorate website</w:t>
      </w:r>
    </w:p>
    <w:p w14:paraId="4349EF60" w14:textId="77777777" w:rsidR="0085677B" w:rsidRDefault="0085677B" w:rsidP="0021183A">
      <w:pPr>
        <w:pStyle w:val="AH5Sec"/>
      </w:pPr>
      <w:bookmarkStart w:id="228" w:name="_Toc167215163"/>
      <w:r w:rsidRPr="00002869">
        <w:rPr>
          <w:rStyle w:val="CharSectNo"/>
        </w:rPr>
        <w:t>168I</w:t>
      </w:r>
      <w:r>
        <w:tab/>
        <w:t>Cultural resource management plan—review</w:t>
      </w:r>
      <w:bookmarkEnd w:id="228"/>
    </w:p>
    <w:p w14:paraId="06710980" w14:textId="77777777" w:rsidR="0085677B" w:rsidRDefault="0085677B" w:rsidP="0021183A">
      <w:pPr>
        <w:pStyle w:val="Amain"/>
      </w:pPr>
      <w:r>
        <w:tab/>
        <w:t>(1)</w:t>
      </w:r>
      <w:r>
        <w:tab/>
        <w:t>The conservator must review the cultural resource management plan on request from—</w:t>
      </w:r>
    </w:p>
    <w:p w14:paraId="39861BE3" w14:textId="77777777" w:rsidR="0085677B" w:rsidRDefault="0085677B" w:rsidP="0021183A">
      <w:pPr>
        <w:pStyle w:val="Apara"/>
      </w:pPr>
      <w:r>
        <w:tab/>
        <w:t>(a)</w:t>
      </w:r>
      <w:r>
        <w:tab/>
        <w:t>the Human Rights Commissioner; or</w:t>
      </w:r>
    </w:p>
    <w:p w14:paraId="68E8A9A1" w14:textId="77777777" w:rsidR="0085677B" w:rsidRDefault="0085677B" w:rsidP="0021183A">
      <w:pPr>
        <w:pStyle w:val="Apara"/>
      </w:pPr>
      <w:r>
        <w:tab/>
        <w:t>(b)</w:t>
      </w:r>
      <w:r>
        <w:tab/>
        <w:t>the Minister.</w:t>
      </w:r>
    </w:p>
    <w:p w14:paraId="40C08158" w14:textId="77777777" w:rsidR="0085677B" w:rsidRDefault="0085677B" w:rsidP="0021183A">
      <w:pPr>
        <w:pStyle w:val="Amain"/>
      </w:pPr>
      <w:r>
        <w:tab/>
        <w:t>(2)</w:t>
      </w:r>
      <w:r>
        <w:tab/>
        <w:t>In conducting the review, the conservator must consult with the following in relation to any land mentioned in the plan:</w:t>
      </w:r>
    </w:p>
    <w:p w14:paraId="342EF079" w14:textId="77777777" w:rsidR="0085677B" w:rsidRDefault="0085677B" w:rsidP="0021183A">
      <w:pPr>
        <w:pStyle w:val="Apara"/>
        <w:rPr>
          <w:lang w:eastAsia="en-AU"/>
        </w:rPr>
      </w:pPr>
      <w:r>
        <w:rPr>
          <w:lang w:eastAsia="en-AU"/>
        </w:rPr>
        <w:tab/>
        <w:t>(a)</w:t>
      </w:r>
      <w:r>
        <w:rPr>
          <w:lang w:eastAsia="en-AU"/>
        </w:rPr>
        <w:tab/>
        <w:t xml:space="preserve">any person who is a Ngunnawal traditional custodian; </w:t>
      </w:r>
    </w:p>
    <w:p w14:paraId="07CC3431" w14:textId="77777777" w:rsidR="0085677B" w:rsidRDefault="0085677B" w:rsidP="0021183A">
      <w:pPr>
        <w:pStyle w:val="Apara"/>
      </w:pPr>
      <w:r>
        <w:tab/>
        <w:t>(b)</w:t>
      </w:r>
      <w:r>
        <w:tab/>
        <w:t>a relevant person under section 168B.</w:t>
      </w:r>
    </w:p>
    <w:p w14:paraId="3FFAF44C" w14:textId="77777777" w:rsidR="0085677B" w:rsidRDefault="0085677B" w:rsidP="0021183A">
      <w:pPr>
        <w:pStyle w:val="Amain"/>
      </w:pPr>
      <w:r>
        <w:tab/>
        <w:t>(3)</w:t>
      </w:r>
      <w:r>
        <w:tab/>
        <w:t>After completing the review, the conservator—</w:t>
      </w:r>
    </w:p>
    <w:p w14:paraId="197ADFCD" w14:textId="77777777" w:rsidR="0085677B" w:rsidRDefault="0085677B" w:rsidP="0021183A">
      <w:pPr>
        <w:pStyle w:val="Apara"/>
      </w:pPr>
      <w:r>
        <w:tab/>
        <w:t>(a)</w:t>
      </w:r>
      <w:r>
        <w:tab/>
        <w:t>must report to the Minister about the review; and</w:t>
      </w:r>
    </w:p>
    <w:p w14:paraId="19E88D4C" w14:textId="77777777" w:rsidR="0085677B" w:rsidRDefault="0085677B" w:rsidP="0021183A">
      <w:pPr>
        <w:pStyle w:val="Apara"/>
      </w:pPr>
      <w:r>
        <w:tab/>
        <w:t>(b)</w:t>
      </w:r>
      <w:r>
        <w:tab/>
        <w:t>may provide the Minister with a recommendation regarding the plan.</w:t>
      </w:r>
    </w:p>
    <w:p w14:paraId="09815D93" w14:textId="77777777" w:rsidR="0085677B" w:rsidRDefault="0085677B" w:rsidP="0021183A">
      <w:pPr>
        <w:pStyle w:val="Amain"/>
      </w:pPr>
      <w:r>
        <w:tab/>
        <w:t>(4)</w:t>
      </w:r>
      <w:r>
        <w:tab/>
        <w:t>A recommendation must be accompanied by a report setting out any issues raised under the review.</w:t>
      </w:r>
    </w:p>
    <w:p w14:paraId="42EF9663" w14:textId="77777777" w:rsidR="0085677B" w:rsidRDefault="0085677B" w:rsidP="0021183A">
      <w:pPr>
        <w:pStyle w:val="Amain"/>
      </w:pPr>
      <w:r>
        <w:tab/>
        <w:t>(5)</w:t>
      </w:r>
      <w:r>
        <w:tab/>
        <w:t>If the conservator makes a recommendation to the Minister, the Minister must respond to the conservator about the recommendation.</w:t>
      </w:r>
    </w:p>
    <w:p w14:paraId="7C692077" w14:textId="77777777" w:rsidR="0085677B" w:rsidRPr="0085677B" w:rsidRDefault="0085677B" w:rsidP="0085677B">
      <w:pPr>
        <w:pStyle w:val="PageBreak"/>
      </w:pPr>
      <w:r w:rsidRPr="0085677B">
        <w:br w:type="page"/>
      </w:r>
    </w:p>
    <w:p w14:paraId="680F6087" w14:textId="77777777" w:rsidR="00463059" w:rsidRPr="00002869" w:rsidRDefault="00682930" w:rsidP="00682930">
      <w:pPr>
        <w:pStyle w:val="AH1Chapter"/>
      </w:pPr>
      <w:bookmarkStart w:id="229" w:name="_Toc167215164"/>
      <w:r w:rsidRPr="00002869">
        <w:rPr>
          <w:rStyle w:val="CharChapNo"/>
        </w:rPr>
        <w:lastRenderedPageBreak/>
        <w:t>Chapter 8</w:t>
      </w:r>
      <w:r w:rsidRPr="001163FE">
        <w:tab/>
      </w:r>
      <w:r w:rsidR="00463059" w:rsidRPr="00002869">
        <w:rPr>
          <w:rStyle w:val="CharChapText"/>
        </w:rPr>
        <w:t>Reserves—management planning</w:t>
      </w:r>
      <w:bookmarkEnd w:id="229"/>
    </w:p>
    <w:p w14:paraId="30F6F914" w14:textId="77777777" w:rsidR="00463059" w:rsidRPr="00002869" w:rsidRDefault="00682930" w:rsidP="00682930">
      <w:pPr>
        <w:pStyle w:val="AH2Part"/>
      </w:pPr>
      <w:bookmarkStart w:id="230" w:name="_Toc167215165"/>
      <w:r w:rsidRPr="00002869">
        <w:rPr>
          <w:rStyle w:val="CharPartNo"/>
        </w:rPr>
        <w:t>Part 8.1</w:t>
      </w:r>
      <w:r w:rsidRPr="001163FE">
        <w:tab/>
      </w:r>
      <w:r w:rsidR="00D02AA2" w:rsidRPr="00002869">
        <w:rPr>
          <w:rStyle w:val="CharPartText"/>
        </w:rPr>
        <w:t>Definitions</w:t>
      </w:r>
      <w:bookmarkEnd w:id="230"/>
    </w:p>
    <w:p w14:paraId="0DBE4C89" w14:textId="77777777" w:rsidR="00463059" w:rsidRPr="001163FE" w:rsidRDefault="00682930" w:rsidP="00682930">
      <w:pPr>
        <w:pStyle w:val="AH5Sec"/>
      </w:pPr>
      <w:bookmarkStart w:id="231" w:name="_Toc167215166"/>
      <w:r w:rsidRPr="00002869">
        <w:rPr>
          <w:rStyle w:val="CharSectNo"/>
        </w:rPr>
        <w:t>169</w:t>
      </w:r>
      <w:r w:rsidRPr="001163FE">
        <w:tab/>
      </w:r>
      <w:r w:rsidR="00463059" w:rsidRPr="001163FE">
        <w:t xml:space="preserve">What is a </w:t>
      </w:r>
      <w:r w:rsidR="00463059" w:rsidRPr="001163FE">
        <w:rPr>
          <w:rStyle w:val="charItals"/>
        </w:rPr>
        <w:t>reserve</w:t>
      </w:r>
      <w:r w:rsidR="00463059" w:rsidRPr="001163FE">
        <w:t>?</w:t>
      </w:r>
      <w:r w:rsidR="00641EB1" w:rsidRPr="001163FE">
        <w:t>—Act</w:t>
      </w:r>
      <w:bookmarkEnd w:id="231"/>
    </w:p>
    <w:p w14:paraId="588AD632" w14:textId="77777777" w:rsidR="00463059" w:rsidRPr="001163FE" w:rsidRDefault="00682930" w:rsidP="00682930">
      <w:pPr>
        <w:pStyle w:val="Amain"/>
      </w:pPr>
      <w:r>
        <w:tab/>
      </w:r>
      <w:r w:rsidRPr="001163FE">
        <w:t>(1)</w:t>
      </w:r>
      <w:r w:rsidRPr="001163FE">
        <w:tab/>
      </w:r>
      <w:r w:rsidR="00463059" w:rsidRPr="001163FE">
        <w:t xml:space="preserve">In this Act: </w:t>
      </w:r>
    </w:p>
    <w:p w14:paraId="61481F5E" w14:textId="77777777" w:rsidR="00463059" w:rsidRPr="001163FE" w:rsidRDefault="00463059" w:rsidP="002C0F29">
      <w:pPr>
        <w:pStyle w:val="aDef"/>
      </w:pPr>
      <w:r w:rsidRPr="001163FE">
        <w:rPr>
          <w:rStyle w:val="charBoldItals"/>
        </w:rPr>
        <w:t>reserve</w:t>
      </w:r>
      <w:r w:rsidRPr="001163FE">
        <w:t>—</w:t>
      </w:r>
    </w:p>
    <w:p w14:paraId="26E845DF" w14:textId="77777777" w:rsidR="00463059" w:rsidRPr="001163FE" w:rsidRDefault="00682930" w:rsidP="00682930">
      <w:pPr>
        <w:pStyle w:val="aDefpara"/>
      </w:pPr>
      <w:r>
        <w:tab/>
      </w:r>
      <w:r w:rsidRPr="001163FE">
        <w:t>(a)</w:t>
      </w:r>
      <w:r w:rsidRPr="001163FE">
        <w:tab/>
      </w:r>
      <w:r w:rsidR="00463059" w:rsidRPr="001163FE">
        <w:t>means—</w:t>
      </w:r>
    </w:p>
    <w:p w14:paraId="37CD44FE" w14:textId="77777777" w:rsidR="00463059" w:rsidRPr="001163FE" w:rsidRDefault="00682930" w:rsidP="00682930">
      <w:pPr>
        <w:pStyle w:val="aDefsubpara"/>
      </w:pPr>
      <w:r>
        <w:tab/>
      </w:r>
      <w:r w:rsidRPr="001163FE">
        <w:t>(i)</w:t>
      </w:r>
      <w:r w:rsidRPr="001163FE">
        <w:tab/>
      </w:r>
      <w:r w:rsidR="00463059" w:rsidRPr="001163FE">
        <w:t>a wilderness area; and</w:t>
      </w:r>
    </w:p>
    <w:p w14:paraId="58DC9AF7" w14:textId="77777777" w:rsidR="00463059" w:rsidRPr="001163FE" w:rsidRDefault="00682930" w:rsidP="00682930">
      <w:pPr>
        <w:pStyle w:val="aDefsubpara"/>
      </w:pPr>
      <w:r>
        <w:tab/>
      </w:r>
      <w:r w:rsidRPr="001163FE">
        <w:t>(ii)</w:t>
      </w:r>
      <w:r w:rsidRPr="001163FE">
        <w:tab/>
      </w:r>
      <w:r w:rsidR="00463059" w:rsidRPr="001163FE">
        <w:t>a national park; and</w:t>
      </w:r>
    </w:p>
    <w:p w14:paraId="2231D5A4" w14:textId="77777777" w:rsidR="00463059" w:rsidRPr="001163FE" w:rsidRDefault="00682930" w:rsidP="00682930">
      <w:pPr>
        <w:pStyle w:val="aDefsubpara"/>
      </w:pPr>
      <w:r>
        <w:tab/>
      </w:r>
      <w:r w:rsidRPr="001163FE">
        <w:t>(iii)</w:t>
      </w:r>
      <w:r w:rsidRPr="001163FE">
        <w:tab/>
      </w:r>
      <w:r w:rsidR="00463059" w:rsidRPr="001163FE">
        <w:t>a nature reserve; and</w:t>
      </w:r>
    </w:p>
    <w:p w14:paraId="6CDDBB3C" w14:textId="77777777" w:rsidR="00463059" w:rsidRPr="001163FE" w:rsidRDefault="00682930" w:rsidP="002C0F29">
      <w:pPr>
        <w:pStyle w:val="aDefsubpara"/>
      </w:pPr>
      <w:r>
        <w:tab/>
      </w:r>
      <w:r w:rsidRPr="001163FE">
        <w:t>(iv)</w:t>
      </w:r>
      <w:r w:rsidRPr="001163FE">
        <w:tab/>
      </w:r>
      <w:r w:rsidR="00463059" w:rsidRPr="001163FE">
        <w:t>a catchment area; and</w:t>
      </w:r>
    </w:p>
    <w:p w14:paraId="1164D1A7" w14:textId="77777777" w:rsidR="00463059" w:rsidRPr="001163FE" w:rsidRDefault="00682930" w:rsidP="00682930">
      <w:pPr>
        <w:pStyle w:val="aDefpara"/>
      </w:pPr>
      <w:r>
        <w:tab/>
      </w:r>
      <w:r w:rsidRPr="001163FE">
        <w:t>(b)</w:t>
      </w:r>
      <w:r w:rsidRPr="001163FE">
        <w:tab/>
      </w:r>
      <w:r w:rsidR="00463059" w:rsidRPr="001163FE">
        <w:t>includes any other area of public land that is—</w:t>
      </w:r>
    </w:p>
    <w:p w14:paraId="63CBBA06" w14:textId="7116AF87" w:rsidR="00463059" w:rsidRPr="001163FE" w:rsidRDefault="00682930" w:rsidP="00682930">
      <w:pPr>
        <w:pStyle w:val="aDefsubpara"/>
      </w:pPr>
      <w:r>
        <w:tab/>
      </w:r>
      <w:r w:rsidRPr="001163FE">
        <w:t>(i)</w:t>
      </w:r>
      <w:r w:rsidRPr="001163FE">
        <w:tab/>
      </w:r>
      <w:r w:rsidR="00463059" w:rsidRPr="001163FE">
        <w:t>reserved in the</w:t>
      </w:r>
      <w:r w:rsidR="00030C4C" w:rsidRPr="006F27A9">
        <w:t xml:space="preserve"> </w:t>
      </w:r>
      <w:hyperlink r:id="rId167" w:tooltip="NI2023-540" w:history="1">
        <w:r w:rsidR="00ED5C50">
          <w:rPr>
            <w:rStyle w:val="charCitHyperlinkAbbrev"/>
          </w:rPr>
          <w:t>territory plan</w:t>
        </w:r>
      </w:hyperlink>
      <w:r w:rsidR="00030C4C" w:rsidRPr="00CE2ED7">
        <w:t xml:space="preserve"> u</w:t>
      </w:r>
      <w:r w:rsidR="00030C4C" w:rsidRPr="006F27A9">
        <w:t xml:space="preserve">nder the </w:t>
      </w:r>
      <w:hyperlink r:id="rId168" w:tooltip="A2023-18" w:history="1">
        <w:r w:rsidR="00030C4C" w:rsidRPr="004E4BF5">
          <w:rPr>
            <w:rStyle w:val="charCitHyperlinkItal"/>
          </w:rPr>
          <w:t>Planning Act</w:t>
        </w:r>
        <w:r w:rsidR="0080021D">
          <w:rPr>
            <w:rStyle w:val="charCitHyperlinkItal"/>
          </w:rPr>
          <w:t xml:space="preserve"> </w:t>
        </w:r>
        <w:r w:rsidR="00030C4C" w:rsidRPr="004E4BF5">
          <w:rPr>
            <w:rStyle w:val="charCitHyperlinkItal"/>
          </w:rPr>
          <w:t>2023</w:t>
        </w:r>
      </w:hyperlink>
      <w:r w:rsidR="00030C4C" w:rsidRPr="006F27A9">
        <w:t>, section</w:t>
      </w:r>
      <w:r w:rsidR="00030C4C">
        <w:t xml:space="preserve"> </w:t>
      </w:r>
      <w:r w:rsidR="00030C4C" w:rsidRPr="006F27A9">
        <w:t>385 (Reserved areas of public land);</w:t>
      </w:r>
      <w:r w:rsidR="00463059" w:rsidRPr="001163FE">
        <w:t xml:space="preserve"> and</w:t>
      </w:r>
    </w:p>
    <w:p w14:paraId="19AC6787" w14:textId="77777777" w:rsidR="00463059" w:rsidRPr="001163FE" w:rsidRDefault="00682930" w:rsidP="002C0F29">
      <w:pPr>
        <w:pStyle w:val="aDefsubpara"/>
      </w:pPr>
      <w:r>
        <w:tab/>
      </w:r>
      <w:r w:rsidRPr="001163FE">
        <w:t>(ii)</w:t>
      </w:r>
      <w:r w:rsidRPr="001163FE">
        <w:tab/>
      </w:r>
      <w:r w:rsidR="00463059" w:rsidRPr="001163FE">
        <w:t>prescribed by regulation to be a reserve; but</w:t>
      </w:r>
    </w:p>
    <w:p w14:paraId="060C5660" w14:textId="77777777" w:rsidR="00463059" w:rsidRPr="001163FE" w:rsidRDefault="00682930" w:rsidP="00682930">
      <w:pPr>
        <w:pStyle w:val="aDefpara"/>
      </w:pPr>
      <w:r>
        <w:tab/>
      </w:r>
      <w:r w:rsidRPr="001163FE">
        <w:t>(c)</w:t>
      </w:r>
      <w:r w:rsidRPr="001163FE">
        <w:tab/>
      </w:r>
      <w:r w:rsidR="00463059" w:rsidRPr="001163FE">
        <w:t>does not include an area prescribed by regulation as excluded from a reserve.</w:t>
      </w:r>
    </w:p>
    <w:p w14:paraId="225A5A6C" w14:textId="77777777" w:rsidR="00463059" w:rsidRPr="001163FE" w:rsidRDefault="00682930" w:rsidP="00682930">
      <w:pPr>
        <w:pStyle w:val="Amain"/>
      </w:pPr>
      <w:r>
        <w:tab/>
      </w:r>
      <w:r w:rsidRPr="001163FE">
        <w:t>(2)</w:t>
      </w:r>
      <w:r w:rsidRPr="001163FE">
        <w:tab/>
      </w:r>
      <w:r w:rsidR="00463059" w:rsidRPr="001163FE">
        <w:t>In this section:</w:t>
      </w:r>
    </w:p>
    <w:p w14:paraId="7F4BA7E3" w14:textId="1402E7F8" w:rsidR="00463059" w:rsidRPr="001163FE" w:rsidRDefault="00463059" w:rsidP="00682930">
      <w:pPr>
        <w:pStyle w:val="aDef"/>
      </w:pPr>
      <w:r w:rsidRPr="001163FE">
        <w:rPr>
          <w:rStyle w:val="charBoldItals"/>
        </w:rPr>
        <w:t>catchment area</w:t>
      </w:r>
      <w:r w:rsidRPr="001163FE">
        <w:t xml:space="preserve"> means an area of public land reserved in the </w:t>
      </w:r>
      <w:hyperlink r:id="rId169" w:tooltip="NI2023-540" w:history="1">
        <w:r w:rsidR="005E2346">
          <w:rPr>
            <w:rStyle w:val="charCitHyperlinkAbbrev"/>
          </w:rPr>
          <w:t>territory plan</w:t>
        </w:r>
      </w:hyperlink>
      <w:r w:rsidRPr="001163FE">
        <w:t xml:space="preserve"> for the protection of water supply under the </w:t>
      </w:r>
      <w:hyperlink r:id="rId170" w:tooltip="A2023-18" w:history="1">
        <w:r w:rsidR="00030C4C" w:rsidRPr="004E4BF5">
          <w:rPr>
            <w:rStyle w:val="charCitHyperlinkItal"/>
          </w:rPr>
          <w:t>Planning Act</w:t>
        </w:r>
        <w:r w:rsidR="0080021D">
          <w:rPr>
            <w:rStyle w:val="charCitHyperlinkItal"/>
          </w:rPr>
          <w:t xml:space="preserve"> </w:t>
        </w:r>
        <w:r w:rsidR="00030C4C" w:rsidRPr="004E4BF5">
          <w:rPr>
            <w:rStyle w:val="charCitHyperlinkItal"/>
          </w:rPr>
          <w:t>2023</w:t>
        </w:r>
      </w:hyperlink>
      <w:r w:rsidR="00030C4C" w:rsidRPr="006F27A9">
        <w:t>, section</w:t>
      </w:r>
      <w:r w:rsidR="00030C4C">
        <w:t xml:space="preserve"> </w:t>
      </w:r>
      <w:r w:rsidR="00030C4C" w:rsidRPr="006F27A9">
        <w:t>385</w:t>
      </w:r>
      <w:r w:rsidR="00030C4C">
        <w:t xml:space="preserve"> </w:t>
      </w:r>
      <w:r w:rsidR="00030C4C" w:rsidRPr="006F27A9">
        <w:t>(g)</w:t>
      </w:r>
      <w:r w:rsidRPr="001163FE">
        <w:t>.</w:t>
      </w:r>
    </w:p>
    <w:p w14:paraId="1474BAAF" w14:textId="4AAA3F6E" w:rsidR="00463059" w:rsidRPr="001163FE" w:rsidRDefault="00463059" w:rsidP="00682930">
      <w:pPr>
        <w:pStyle w:val="aDef"/>
      </w:pPr>
      <w:r w:rsidRPr="001163FE">
        <w:rPr>
          <w:rStyle w:val="charBoldItals"/>
        </w:rPr>
        <w:t>national park</w:t>
      </w:r>
      <w:r w:rsidRPr="001163FE">
        <w:t xml:space="preserve"> means an area of public land reserved in the </w:t>
      </w:r>
      <w:hyperlink r:id="rId171" w:tooltip="NI2023-540" w:history="1">
        <w:r w:rsidR="005E2346">
          <w:rPr>
            <w:rStyle w:val="charCitHyperlinkAbbrev"/>
          </w:rPr>
          <w:t>territory plan</w:t>
        </w:r>
      </w:hyperlink>
      <w:r w:rsidRPr="001163FE">
        <w:t xml:space="preserve"> for a national park under the </w:t>
      </w:r>
      <w:hyperlink r:id="rId172" w:tooltip="A2023-18" w:history="1">
        <w:r w:rsidR="00032297" w:rsidRPr="004E4BF5">
          <w:rPr>
            <w:rStyle w:val="charCitHyperlinkItal"/>
          </w:rPr>
          <w:t>Planning Act</w:t>
        </w:r>
        <w:r w:rsidR="00032297">
          <w:rPr>
            <w:rStyle w:val="charCitHyperlinkItal"/>
          </w:rPr>
          <w:t xml:space="preserve"> </w:t>
        </w:r>
        <w:r w:rsidR="00032297" w:rsidRPr="004E4BF5">
          <w:rPr>
            <w:rStyle w:val="charCitHyperlinkItal"/>
          </w:rPr>
          <w:t>2023</w:t>
        </w:r>
      </w:hyperlink>
      <w:r w:rsidR="00032297" w:rsidRPr="006F27A9">
        <w:t>, section</w:t>
      </w:r>
      <w:r w:rsidR="0080021D">
        <w:t xml:space="preserve"> </w:t>
      </w:r>
      <w:r w:rsidR="00032297" w:rsidRPr="006F27A9">
        <w:t>385</w:t>
      </w:r>
      <w:r w:rsidR="0080021D">
        <w:t xml:space="preserve"> </w:t>
      </w:r>
      <w:r w:rsidR="00032297" w:rsidRPr="006F27A9">
        <w:t>(b)</w:t>
      </w:r>
      <w:r w:rsidRPr="001163FE">
        <w:t>.</w:t>
      </w:r>
    </w:p>
    <w:p w14:paraId="5D2A91EE" w14:textId="5F578D29" w:rsidR="00463059" w:rsidRPr="001163FE" w:rsidRDefault="00463059" w:rsidP="00682930">
      <w:pPr>
        <w:pStyle w:val="aDef"/>
      </w:pPr>
      <w:r w:rsidRPr="001163FE">
        <w:rPr>
          <w:rStyle w:val="charBoldItals"/>
        </w:rPr>
        <w:lastRenderedPageBreak/>
        <w:t>nature reserve</w:t>
      </w:r>
      <w:r w:rsidRPr="001163FE">
        <w:t xml:space="preserve"> means an area of public land reserved in the </w:t>
      </w:r>
      <w:hyperlink r:id="rId173" w:tooltip="NI2023-540" w:history="1">
        <w:r w:rsidR="005E2346">
          <w:rPr>
            <w:rStyle w:val="charCitHyperlinkAbbrev"/>
          </w:rPr>
          <w:t>territory plan</w:t>
        </w:r>
      </w:hyperlink>
      <w:r w:rsidRPr="001163FE">
        <w:t xml:space="preserve"> for a nature reserve under the </w:t>
      </w:r>
      <w:hyperlink r:id="rId174" w:tooltip="A2023-18" w:history="1">
        <w:r w:rsidR="00032297" w:rsidRPr="004E4BF5">
          <w:rPr>
            <w:rStyle w:val="charCitHyperlinkItal"/>
          </w:rPr>
          <w:t>Planning Act</w:t>
        </w:r>
        <w:r w:rsidR="0080021D">
          <w:rPr>
            <w:rStyle w:val="charCitHyperlinkItal"/>
          </w:rPr>
          <w:t xml:space="preserve"> </w:t>
        </w:r>
        <w:r w:rsidR="00032297" w:rsidRPr="004E4BF5">
          <w:rPr>
            <w:rStyle w:val="charCitHyperlinkItal"/>
          </w:rPr>
          <w:t>2023</w:t>
        </w:r>
      </w:hyperlink>
      <w:r w:rsidR="00032297" w:rsidRPr="006F27A9">
        <w:t>, section</w:t>
      </w:r>
      <w:r w:rsidR="002C0F29">
        <w:t> </w:t>
      </w:r>
      <w:r w:rsidR="00032297" w:rsidRPr="006F27A9">
        <w:t>385</w:t>
      </w:r>
      <w:r w:rsidR="002C0F29">
        <w:t> </w:t>
      </w:r>
      <w:r w:rsidR="00032297" w:rsidRPr="006F27A9">
        <w:t>(c)</w:t>
      </w:r>
      <w:r w:rsidRPr="001163FE">
        <w:t>.</w:t>
      </w:r>
    </w:p>
    <w:p w14:paraId="452D46CE" w14:textId="77777777" w:rsidR="00463059" w:rsidRPr="001163FE" w:rsidRDefault="00682930" w:rsidP="00682930">
      <w:pPr>
        <w:pStyle w:val="AH5Sec"/>
      </w:pPr>
      <w:bookmarkStart w:id="232" w:name="_Toc167215167"/>
      <w:r w:rsidRPr="00002869">
        <w:rPr>
          <w:rStyle w:val="CharSectNo"/>
        </w:rPr>
        <w:t>170</w:t>
      </w:r>
      <w:r w:rsidRPr="001163FE">
        <w:tab/>
      </w:r>
      <w:r w:rsidR="00463059" w:rsidRPr="001163FE">
        <w:t xml:space="preserve">What is a </w:t>
      </w:r>
      <w:r w:rsidR="00463059" w:rsidRPr="001163FE">
        <w:rPr>
          <w:rStyle w:val="charItals"/>
        </w:rPr>
        <w:t>wilderness area</w:t>
      </w:r>
      <w:r w:rsidR="00463059" w:rsidRPr="001163FE">
        <w:t>?</w:t>
      </w:r>
      <w:r w:rsidR="00641EB1" w:rsidRPr="001163FE">
        <w:t>—Act</w:t>
      </w:r>
      <w:bookmarkEnd w:id="232"/>
    </w:p>
    <w:p w14:paraId="75022386" w14:textId="77777777" w:rsidR="00463059" w:rsidRPr="001163FE" w:rsidRDefault="00463059" w:rsidP="00660BFC">
      <w:pPr>
        <w:pStyle w:val="Amainreturn"/>
      </w:pPr>
      <w:r w:rsidRPr="001163FE">
        <w:t>In this Act:</w:t>
      </w:r>
    </w:p>
    <w:p w14:paraId="6E19D1F3" w14:textId="0364DFBC" w:rsidR="00463059" w:rsidRPr="001163FE" w:rsidRDefault="00463059" w:rsidP="00682930">
      <w:pPr>
        <w:pStyle w:val="aDef"/>
      </w:pPr>
      <w:r w:rsidRPr="001163FE">
        <w:rPr>
          <w:rStyle w:val="charBoldItals"/>
        </w:rPr>
        <w:t>wilderness area</w:t>
      </w:r>
      <w:r w:rsidRPr="001163FE">
        <w:t xml:space="preserve"> means an area of public land reserved in the </w:t>
      </w:r>
      <w:hyperlink r:id="rId175" w:tooltip="NI2023-540" w:history="1">
        <w:r w:rsidR="00DE36F6">
          <w:rPr>
            <w:rStyle w:val="charCitHyperlinkAbbrev"/>
          </w:rPr>
          <w:t>territory plan</w:t>
        </w:r>
      </w:hyperlink>
      <w:r w:rsidRPr="001163FE">
        <w:t xml:space="preserve"> for a wilderness area under the </w:t>
      </w:r>
      <w:hyperlink r:id="rId176" w:tooltip="A2023-18" w:history="1">
        <w:r w:rsidR="00032297" w:rsidRPr="004E4BF5">
          <w:rPr>
            <w:rStyle w:val="charCitHyperlinkItal"/>
          </w:rPr>
          <w:t>Planning Act</w:t>
        </w:r>
        <w:r w:rsidR="0080021D">
          <w:rPr>
            <w:rStyle w:val="charCitHyperlinkItal"/>
          </w:rPr>
          <w:t xml:space="preserve"> </w:t>
        </w:r>
        <w:r w:rsidR="00032297" w:rsidRPr="004E4BF5">
          <w:rPr>
            <w:rStyle w:val="charCitHyperlinkItal"/>
          </w:rPr>
          <w:t>2023</w:t>
        </w:r>
      </w:hyperlink>
      <w:r w:rsidR="00032297" w:rsidRPr="006F27A9">
        <w:t>, section</w:t>
      </w:r>
      <w:r w:rsidR="002C0F29">
        <w:t> </w:t>
      </w:r>
      <w:r w:rsidR="00032297" w:rsidRPr="006F27A9">
        <w:t>385</w:t>
      </w:r>
      <w:r w:rsidR="002C0F29">
        <w:t> </w:t>
      </w:r>
      <w:r w:rsidR="00032297" w:rsidRPr="006F27A9">
        <w:t>(a)</w:t>
      </w:r>
      <w:r w:rsidRPr="001163FE">
        <w:t>.</w:t>
      </w:r>
    </w:p>
    <w:p w14:paraId="6F98444C" w14:textId="77777777" w:rsidR="00463059" w:rsidRPr="001163FE" w:rsidRDefault="00463059" w:rsidP="00660BFC">
      <w:pPr>
        <w:pStyle w:val="PageBreak"/>
      </w:pPr>
      <w:r w:rsidRPr="001163FE">
        <w:br w:type="page"/>
      </w:r>
    </w:p>
    <w:p w14:paraId="3F80FC8A" w14:textId="6F34A9C5" w:rsidR="00463059" w:rsidRPr="00002869" w:rsidRDefault="00682930" w:rsidP="00682930">
      <w:pPr>
        <w:pStyle w:val="AH2Part"/>
      </w:pPr>
      <w:bookmarkStart w:id="233" w:name="_Toc167215168"/>
      <w:r w:rsidRPr="00002869">
        <w:rPr>
          <w:rStyle w:val="CharPartNo"/>
        </w:rPr>
        <w:lastRenderedPageBreak/>
        <w:t>Part 8.2</w:t>
      </w:r>
      <w:r w:rsidRPr="001163FE">
        <w:tab/>
      </w:r>
      <w:r w:rsidR="00463059" w:rsidRPr="00002869">
        <w:rPr>
          <w:rStyle w:val="CharPartText"/>
        </w:rPr>
        <w:t>IUCN</w:t>
      </w:r>
      <w:r w:rsidR="0080021D">
        <w:rPr>
          <w:rStyle w:val="CharPartText"/>
        </w:rPr>
        <w:t xml:space="preserve"> </w:t>
      </w:r>
      <w:r w:rsidR="00463059" w:rsidRPr="00002869">
        <w:rPr>
          <w:rStyle w:val="CharPartText"/>
        </w:rPr>
        <w:t>categories for reserves</w:t>
      </w:r>
      <w:bookmarkEnd w:id="233"/>
    </w:p>
    <w:p w14:paraId="52650762" w14:textId="4F9CB421" w:rsidR="00463059" w:rsidRPr="001163FE" w:rsidRDefault="00463059" w:rsidP="00660BFC">
      <w:pPr>
        <w:pStyle w:val="aNote"/>
      </w:pPr>
      <w:r w:rsidRPr="001163FE">
        <w:rPr>
          <w:rStyle w:val="charItals"/>
        </w:rPr>
        <w:t>Note</w:t>
      </w:r>
      <w:r w:rsidRPr="001163FE">
        <w:rPr>
          <w:rStyle w:val="charItals"/>
        </w:rPr>
        <w:tab/>
      </w:r>
      <w:r w:rsidRPr="001163FE">
        <w:t>IUCN</w:t>
      </w:r>
      <w:r w:rsidR="0080021D">
        <w:t xml:space="preserve"> </w:t>
      </w:r>
      <w:r w:rsidRPr="001163FE">
        <w:t>refers to the International Union for Conservation of Nature.</w:t>
      </w:r>
    </w:p>
    <w:p w14:paraId="08D91EDC" w14:textId="15451796" w:rsidR="00463059" w:rsidRPr="001163FE" w:rsidRDefault="00682930" w:rsidP="00682930">
      <w:pPr>
        <w:pStyle w:val="AH5Sec"/>
      </w:pPr>
      <w:bookmarkStart w:id="234" w:name="_Toc167215169"/>
      <w:r w:rsidRPr="00002869">
        <w:rPr>
          <w:rStyle w:val="CharSectNo"/>
        </w:rPr>
        <w:t>171</w:t>
      </w:r>
      <w:r w:rsidRPr="001163FE">
        <w:tab/>
      </w:r>
      <w:r w:rsidR="00463059" w:rsidRPr="001163FE">
        <w:t xml:space="preserve">What is an </w:t>
      </w:r>
      <w:r w:rsidR="00463059" w:rsidRPr="001163FE">
        <w:rPr>
          <w:rStyle w:val="charItals"/>
        </w:rPr>
        <w:t>IUCN</w:t>
      </w:r>
      <w:r w:rsidR="0080021D">
        <w:rPr>
          <w:rStyle w:val="charItals"/>
        </w:rPr>
        <w:t xml:space="preserve"> </w:t>
      </w:r>
      <w:r w:rsidR="00463059" w:rsidRPr="001163FE">
        <w:rPr>
          <w:rStyle w:val="charItals"/>
        </w:rPr>
        <w:t>category</w:t>
      </w:r>
      <w:r w:rsidR="00463059" w:rsidRPr="001163FE">
        <w:t xml:space="preserve"> for a reserve?—pt 8.2</w:t>
      </w:r>
      <w:bookmarkEnd w:id="234"/>
    </w:p>
    <w:p w14:paraId="0C8192C0" w14:textId="77777777" w:rsidR="00463059" w:rsidRPr="001163FE" w:rsidRDefault="00463059" w:rsidP="00660BFC">
      <w:pPr>
        <w:pStyle w:val="Amainreturn"/>
      </w:pPr>
      <w:r w:rsidRPr="001163FE">
        <w:t>In this part:</w:t>
      </w:r>
    </w:p>
    <w:p w14:paraId="61E78566" w14:textId="0C8C47C5" w:rsidR="00463059" w:rsidRPr="001163FE" w:rsidRDefault="00463059" w:rsidP="00682930">
      <w:pPr>
        <w:pStyle w:val="aDef"/>
      </w:pPr>
      <w:r w:rsidRPr="001163FE">
        <w:rPr>
          <w:rStyle w:val="charBoldItals"/>
        </w:rPr>
        <w:t>IUCN</w:t>
      </w:r>
      <w:r w:rsidR="0080021D">
        <w:rPr>
          <w:rStyle w:val="charBoldItals"/>
        </w:rPr>
        <w:t xml:space="preserve"> </w:t>
      </w:r>
      <w:r w:rsidRPr="001163FE">
        <w:rPr>
          <w:rStyle w:val="charBoldItals"/>
        </w:rPr>
        <w:t>category</w:t>
      </w:r>
      <w:r w:rsidRPr="001163FE">
        <w:t xml:space="preserve">—see the </w:t>
      </w:r>
      <w:hyperlink r:id="rId177" w:tooltip="Act 1999 No 91 (Cwlth)" w:history="1">
        <w:r w:rsidR="009F0A46" w:rsidRPr="001163FE">
          <w:rPr>
            <w:rStyle w:val="charCitHyperlinkItal"/>
          </w:rPr>
          <w:t>Environment Protection and Biodiversity Conservation Act</w:t>
        </w:r>
        <w:r w:rsidR="0080021D">
          <w:rPr>
            <w:rStyle w:val="charCitHyperlinkItal"/>
          </w:rPr>
          <w:t xml:space="preserve"> </w:t>
        </w:r>
        <w:r w:rsidR="009F0A46" w:rsidRPr="001163FE">
          <w:rPr>
            <w:rStyle w:val="charCitHyperlinkItal"/>
          </w:rPr>
          <w:t>1999</w:t>
        </w:r>
      </w:hyperlink>
      <w:r w:rsidRPr="001163FE">
        <w:rPr>
          <w:rStyle w:val="charItals"/>
        </w:rPr>
        <w:t xml:space="preserve"> </w:t>
      </w:r>
      <w:r w:rsidRPr="001163FE">
        <w:t xml:space="preserve">(Cwlth), </w:t>
      </w:r>
      <w:r w:rsidR="00D75E9F" w:rsidRPr="001163FE">
        <w:t>section</w:t>
      </w:r>
      <w:r w:rsidR="0080021D">
        <w:t xml:space="preserve"> </w:t>
      </w:r>
      <w:r w:rsidRPr="001163FE">
        <w:t>346</w:t>
      </w:r>
      <w:r w:rsidR="0080021D">
        <w:t xml:space="preserve"> </w:t>
      </w:r>
      <w:r w:rsidRPr="001163FE">
        <w:t xml:space="preserve">(1) (Content of </w:t>
      </w:r>
      <w:r w:rsidR="00D319D9" w:rsidRPr="001163FE">
        <w:t>P</w:t>
      </w:r>
      <w:r w:rsidRPr="001163FE">
        <w:t>roclamation declaring Commonwealth reserve).</w:t>
      </w:r>
    </w:p>
    <w:p w14:paraId="09F575FF" w14:textId="2CD001D7" w:rsidR="00463059" w:rsidRPr="001163FE" w:rsidRDefault="00682930" w:rsidP="00682930">
      <w:pPr>
        <w:pStyle w:val="AH5Sec"/>
      </w:pPr>
      <w:bookmarkStart w:id="235" w:name="_Toc167215170"/>
      <w:r w:rsidRPr="00002869">
        <w:rPr>
          <w:rStyle w:val="CharSectNo"/>
        </w:rPr>
        <w:t>172</w:t>
      </w:r>
      <w:r w:rsidRPr="001163FE">
        <w:tab/>
      </w:r>
      <w:r w:rsidR="00463059" w:rsidRPr="001163FE">
        <w:t>Assignment of reserves to IUCN</w:t>
      </w:r>
      <w:r w:rsidR="0080021D">
        <w:t xml:space="preserve"> </w:t>
      </w:r>
      <w:r w:rsidR="00463059" w:rsidRPr="001163FE">
        <w:t>categories</w:t>
      </w:r>
      <w:bookmarkEnd w:id="235"/>
    </w:p>
    <w:p w14:paraId="28BC663E" w14:textId="093DADF3" w:rsidR="00463059" w:rsidRPr="001163FE" w:rsidRDefault="00682930" w:rsidP="00682930">
      <w:pPr>
        <w:pStyle w:val="Amain"/>
      </w:pPr>
      <w:r>
        <w:tab/>
      </w:r>
      <w:r w:rsidRPr="001163FE">
        <w:t>(1)</w:t>
      </w:r>
      <w:r w:rsidRPr="001163FE">
        <w:tab/>
      </w:r>
      <w:r w:rsidR="00463059" w:rsidRPr="001163FE">
        <w:t>The conservator may assign a reserve to an IUCN</w:t>
      </w:r>
      <w:r w:rsidR="0080021D">
        <w:t xml:space="preserve"> </w:t>
      </w:r>
      <w:r w:rsidR="00463059" w:rsidRPr="001163FE">
        <w:t>category.</w:t>
      </w:r>
    </w:p>
    <w:p w14:paraId="5EAB319D" w14:textId="26327C3B" w:rsidR="00463059" w:rsidRPr="001163FE" w:rsidRDefault="00682930" w:rsidP="00682930">
      <w:pPr>
        <w:pStyle w:val="Amain"/>
      </w:pPr>
      <w:r>
        <w:tab/>
      </w:r>
      <w:r w:rsidRPr="001163FE">
        <w:t>(2)</w:t>
      </w:r>
      <w:r w:rsidRPr="001163FE">
        <w:tab/>
      </w:r>
      <w:r w:rsidR="00463059" w:rsidRPr="001163FE">
        <w:t>The conservator may divide a reserve into parts (</w:t>
      </w:r>
      <w:r w:rsidR="00463059" w:rsidRPr="001163FE">
        <w:rPr>
          <w:rStyle w:val="charBoldItals"/>
        </w:rPr>
        <w:t>zones</w:t>
      </w:r>
      <w:r w:rsidR="00463059" w:rsidRPr="001163FE">
        <w:t>) and assign each zone to an IUCN</w:t>
      </w:r>
      <w:r w:rsidR="0080021D">
        <w:t xml:space="preserve"> </w:t>
      </w:r>
      <w:r w:rsidR="00463059" w:rsidRPr="001163FE">
        <w:t>category.</w:t>
      </w:r>
    </w:p>
    <w:p w14:paraId="689B2CC0" w14:textId="702646D8" w:rsidR="00463059" w:rsidRPr="001163FE" w:rsidRDefault="00682930" w:rsidP="00682930">
      <w:pPr>
        <w:pStyle w:val="Amain"/>
      </w:pPr>
      <w:r>
        <w:tab/>
      </w:r>
      <w:r w:rsidRPr="001163FE">
        <w:t>(3)</w:t>
      </w:r>
      <w:r w:rsidRPr="001163FE">
        <w:tab/>
      </w:r>
      <w:r w:rsidR="00463059" w:rsidRPr="001163FE">
        <w:t>Before the conservator assigns a reserve or zone to an IUCN</w:t>
      </w:r>
      <w:r w:rsidR="0080021D">
        <w:t xml:space="preserve"> </w:t>
      </w:r>
      <w:r w:rsidR="00463059" w:rsidRPr="001163FE">
        <w:t>category, the conservator must—</w:t>
      </w:r>
    </w:p>
    <w:p w14:paraId="24109DFD" w14:textId="77777777" w:rsidR="00463059" w:rsidRPr="001163FE" w:rsidRDefault="00682930" w:rsidP="00682930">
      <w:pPr>
        <w:pStyle w:val="Apara"/>
      </w:pPr>
      <w:r>
        <w:tab/>
      </w:r>
      <w:r w:rsidRPr="001163FE">
        <w:t>(a)</w:t>
      </w:r>
      <w:r w:rsidRPr="001163FE">
        <w:tab/>
      </w:r>
      <w:r w:rsidR="00463059" w:rsidRPr="001163FE">
        <w:t>be satisfied that the reserve or zone—</w:t>
      </w:r>
    </w:p>
    <w:p w14:paraId="2C89BD64" w14:textId="77777777" w:rsidR="00463059" w:rsidRPr="001163FE" w:rsidRDefault="00682930" w:rsidP="00682930">
      <w:pPr>
        <w:pStyle w:val="Asubpara"/>
      </w:pPr>
      <w:r>
        <w:tab/>
      </w:r>
      <w:r w:rsidRPr="001163FE">
        <w:t>(i)</w:t>
      </w:r>
      <w:r w:rsidRPr="001163FE">
        <w:tab/>
      </w:r>
      <w:r w:rsidR="00463059" w:rsidRPr="001163FE">
        <w:t>has the characteristics (if any) prescribed by regulation for the category; and</w:t>
      </w:r>
    </w:p>
    <w:p w14:paraId="3B336DEF" w14:textId="77777777" w:rsidR="00463059" w:rsidRPr="001163FE" w:rsidRDefault="00682930" w:rsidP="00682930">
      <w:pPr>
        <w:pStyle w:val="Asubpara"/>
      </w:pPr>
      <w:r>
        <w:tab/>
      </w:r>
      <w:r w:rsidRPr="001163FE">
        <w:t>(ii)</w:t>
      </w:r>
      <w:r w:rsidRPr="001163FE">
        <w:tab/>
      </w:r>
      <w:r w:rsidR="00463059" w:rsidRPr="001163FE">
        <w:t>meets the criteria (if any) prescribed by regulation for the category; and</w:t>
      </w:r>
    </w:p>
    <w:p w14:paraId="3F0D440A" w14:textId="3BE9E6ED" w:rsidR="00463059" w:rsidRPr="001163FE" w:rsidRDefault="00682930" w:rsidP="00682930">
      <w:pPr>
        <w:pStyle w:val="Asubpara"/>
      </w:pPr>
      <w:r>
        <w:tab/>
      </w:r>
      <w:r w:rsidRPr="001163FE">
        <w:t>(iii)</w:t>
      </w:r>
      <w:r w:rsidRPr="001163FE">
        <w:tab/>
      </w:r>
      <w:r w:rsidR="00463059" w:rsidRPr="001163FE">
        <w:t>will be managed in accordance with the IUCN</w:t>
      </w:r>
      <w:r w:rsidR="0080021D">
        <w:t xml:space="preserve"> </w:t>
      </w:r>
      <w:r w:rsidR="00463059" w:rsidRPr="001163FE">
        <w:t>reserve management objectives for the category; and</w:t>
      </w:r>
    </w:p>
    <w:p w14:paraId="7AF801C8" w14:textId="77777777" w:rsidR="00463059" w:rsidRPr="001163FE" w:rsidRDefault="00682930" w:rsidP="00682930">
      <w:pPr>
        <w:pStyle w:val="Apara"/>
      </w:pPr>
      <w:r>
        <w:tab/>
      </w:r>
      <w:r w:rsidRPr="001163FE">
        <w:t>(b)</w:t>
      </w:r>
      <w:r w:rsidRPr="001163FE">
        <w:tab/>
      </w:r>
      <w:r w:rsidR="002F26DE" w:rsidRPr="001163FE">
        <w:t>consult</w:t>
      </w:r>
      <w:r w:rsidR="00463059" w:rsidRPr="001163FE">
        <w:t xml:space="preserve"> the custodian of the reserve.</w:t>
      </w:r>
    </w:p>
    <w:p w14:paraId="176940CE" w14:textId="7E9F355D" w:rsidR="00463059" w:rsidRPr="001163FE" w:rsidRDefault="00682930" w:rsidP="002C0F29">
      <w:pPr>
        <w:pStyle w:val="Amain"/>
      </w:pPr>
      <w:r>
        <w:tab/>
      </w:r>
      <w:r w:rsidRPr="001163FE">
        <w:t>(4)</w:t>
      </w:r>
      <w:r w:rsidRPr="001163FE">
        <w:tab/>
      </w:r>
      <w:r w:rsidR="00463059" w:rsidRPr="001163FE">
        <w:t>An assignment of a reserve or zone to an IUCN</w:t>
      </w:r>
      <w:r w:rsidR="0080021D">
        <w:t xml:space="preserve"> </w:t>
      </w:r>
      <w:r w:rsidR="00463059" w:rsidRPr="001163FE">
        <w:t>category is a notifiable instrument.</w:t>
      </w:r>
    </w:p>
    <w:p w14:paraId="3BE7EF16" w14:textId="23CE3020" w:rsidR="00463059" w:rsidRPr="001163FE" w:rsidRDefault="00463059" w:rsidP="002C0F29">
      <w:pPr>
        <w:pStyle w:val="aNote"/>
      </w:pPr>
      <w:r w:rsidRPr="001163FE">
        <w:rPr>
          <w:rStyle w:val="charItals"/>
        </w:rPr>
        <w:t>Note 1</w:t>
      </w:r>
      <w:r w:rsidRPr="001163FE">
        <w:rPr>
          <w:rStyle w:val="charItals"/>
        </w:rPr>
        <w:tab/>
      </w:r>
      <w:r w:rsidRPr="001163FE">
        <w:t xml:space="preserve">A notifiable instrument must be notified under the </w:t>
      </w:r>
      <w:hyperlink r:id="rId178" w:tooltip="A2001-14" w:history="1">
        <w:r w:rsidR="000E0483" w:rsidRPr="001163FE">
          <w:rPr>
            <w:rStyle w:val="charCitHyperlinkAbbrev"/>
          </w:rPr>
          <w:t>Legislation Act</w:t>
        </w:r>
      </w:hyperlink>
      <w:r w:rsidRPr="001163FE">
        <w:t>.</w:t>
      </w:r>
    </w:p>
    <w:p w14:paraId="4BCBE713" w14:textId="303A82E0" w:rsidR="00463059" w:rsidRPr="001163FE" w:rsidRDefault="00463059" w:rsidP="00660BFC">
      <w:pPr>
        <w:pStyle w:val="aNote"/>
      </w:pPr>
      <w:r w:rsidRPr="001163FE">
        <w:rPr>
          <w:rStyle w:val="charItals"/>
        </w:rPr>
        <w:t>Note 2</w:t>
      </w:r>
      <w:r w:rsidRPr="001163FE">
        <w:rPr>
          <w:rStyle w:val="charItals"/>
        </w:rPr>
        <w:tab/>
      </w:r>
      <w:r w:rsidRPr="001163FE">
        <w:t xml:space="preserve">The power to make an instrument includes the power to amend or repeal the instrument (see </w:t>
      </w:r>
      <w:hyperlink r:id="rId179" w:tooltip="A2001-14" w:history="1">
        <w:r w:rsidR="000E0483" w:rsidRPr="001163FE">
          <w:rPr>
            <w:rStyle w:val="charCitHyperlinkAbbrev"/>
          </w:rPr>
          <w:t>Legislation Act</w:t>
        </w:r>
      </w:hyperlink>
      <w:r w:rsidRPr="001163FE">
        <w:t>,</w:t>
      </w:r>
      <w:r w:rsidR="00D75E9F" w:rsidRPr="001163FE">
        <w:t xml:space="preserve"> s</w:t>
      </w:r>
      <w:r w:rsidR="0080021D">
        <w:t xml:space="preserve"> </w:t>
      </w:r>
      <w:r w:rsidRPr="001163FE">
        <w:t>46).</w:t>
      </w:r>
    </w:p>
    <w:p w14:paraId="686C93B3" w14:textId="2B1601F7" w:rsidR="00463059" w:rsidRPr="001163FE" w:rsidRDefault="00682930" w:rsidP="00682930">
      <w:pPr>
        <w:pStyle w:val="AH5Sec"/>
      </w:pPr>
      <w:bookmarkStart w:id="236" w:name="_Toc167215171"/>
      <w:r w:rsidRPr="00002869">
        <w:rPr>
          <w:rStyle w:val="CharSectNo"/>
        </w:rPr>
        <w:lastRenderedPageBreak/>
        <w:t>173</w:t>
      </w:r>
      <w:r w:rsidRPr="001163FE">
        <w:tab/>
      </w:r>
      <w:r w:rsidR="00463059" w:rsidRPr="001163FE">
        <w:t>IUCN</w:t>
      </w:r>
      <w:r w:rsidR="0080021D">
        <w:t xml:space="preserve"> </w:t>
      </w:r>
      <w:r w:rsidR="00463059" w:rsidRPr="001163FE">
        <w:t>reserve management objectives</w:t>
      </w:r>
      <w:bookmarkEnd w:id="236"/>
    </w:p>
    <w:p w14:paraId="286B2507" w14:textId="46FE74F8" w:rsidR="00463059" w:rsidRPr="001163FE" w:rsidRDefault="00463059" w:rsidP="00660BFC">
      <w:pPr>
        <w:pStyle w:val="Amainreturn"/>
      </w:pPr>
      <w:r w:rsidRPr="001163FE">
        <w:t>A regulation may prescribe objectives for each IUCN</w:t>
      </w:r>
      <w:r w:rsidR="0080021D">
        <w:t xml:space="preserve"> </w:t>
      </w:r>
      <w:r w:rsidRPr="001163FE">
        <w:t>category</w:t>
      </w:r>
      <w:r w:rsidR="005D5335" w:rsidRPr="001163FE">
        <w:t xml:space="preserve"> (the</w:t>
      </w:r>
      <w:r w:rsidR="0080021D">
        <w:t xml:space="preserve"> </w:t>
      </w:r>
      <w:r w:rsidR="005D5335" w:rsidRPr="001163FE">
        <w:rPr>
          <w:rStyle w:val="charBoldItals"/>
        </w:rPr>
        <w:t>IUCN</w:t>
      </w:r>
      <w:r w:rsidR="0080021D">
        <w:rPr>
          <w:rStyle w:val="charBoldItals"/>
        </w:rPr>
        <w:t xml:space="preserve"> </w:t>
      </w:r>
      <w:r w:rsidR="005D5335" w:rsidRPr="001163FE">
        <w:rPr>
          <w:rStyle w:val="charBoldItals"/>
        </w:rPr>
        <w:t>reserve management objectives</w:t>
      </w:r>
      <w:r w:rsidR="005D5335" w:rsidRPr="001163FE">
        <w:t>)</w:t>
      </w:r>
      <w:r w:rsidRPr="001163FE">
        <w:t>.</w:t>
      </w:r>
    </w:p>
    <w:p w14:paraId="31783FB5" w14:textId="77777777" w:rsidR="00463059" w:rsidRPr="001163FE" w:rsidRDefault="00682930" w:rsidP="00682930">
      <w:pPr>
        <w:pStyle w:val="AH5Sec"/>
      </w:pPr>
      <w:bookmarkStart w:id="237" w:name="_Toc167215172"/>
      <w:r w:rsidRPr="00002869">
        <w:rPr>
          <w:rStyle w:val="CharSectNo"/>
        </w:rPr>
        <w:t>174</w:t>
      </w:r>
      <w:r w:rsidRPr="001163FE">
        <w:tab/>
      </w:r>
      <w:r w:rsidR="00463059" w:rsidRPr="001163FE">
        <w:t>Management of reserve assigned to IUCN category if no reserve management plan</w:t>
      </w:r>
      <w:bookmarkEnd w:id="237"/>
    </w:p>
    <w:p w14:paraId="6D30C523"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w:t>
      </w:r>
    </w:p>
    <w:p w14:paraId="0307CD60" w14:textId="77777777" w:rsidR="00463059" w:rsidRPr="001163FE" w:rsidRDefault="00682930" w:rsidP="00682930">
      <w:pPr>
        <w:pStyle w:val="Apara"/>
      </w:pPr>
      <w:r>
        <w:tab/>
      </w:r>
      <w:r w:rsidRPr="001163FE">
        <w:t>(a)</w:t>
      </w:r>
      <w:r w:rsidRPr="001163FE">
        <w:tab/>
      </w:r>
      <w:r w:rsidR="00463059" w:rsidRPr="001163FE">
        <w:t>there is no reserve management plan in force for a reserve; but</w:t>
      </w:r>
    </w:p>
    <w:p w14:paraId="5D5E8083" w14:textId="0CF8DBFC" w:rsidR="00463059" w:rsidRPr="001163FE" w:rsidRDefault="00682930" w:rsidP="00682930">
      <w:pPr>
        <w:pStyle w:val="Apara"/>
      </w:pPr>
      <w:r>
        <w:tab/>
      </w:r>
      <w:r w:rsidRPr="001163FE">
        <w:t>(b)</w:t>
      </w:r>
      <w:r w:rsidRPr="001163FE">
        <w:tab/>
      </w:r>
      <w:r w:rsidR="00463059" w:rsidRPr="001163FE">
        <w:t>the reserve, or a zone of the reserve, has been assigned by the conservator to an IUCN</w:t>
      </w:r>
      <w:r w:rsidR="0080021D">
        <w:t xml:space="preserve"> </w:t>
      </w:r>
      <w:r w:rsidR="00463059" w:rsidRPr="001163FE">
        <w:t>category.</w:t>
      </w:r>
    </w:p>
    <w:p w14:paraId="0D751AFB" w14:textId="17CC8DA0" w:rsidR="00463059" w:rsidRPr="001163FE" w:rsidRDefault="00682930" w:rsidP="00682930">
      <w:pPr>
        <w:pStyle w:val="Amain"/>
      </w:pPr>
      <w:r>
        <w:tab/>
      </w:r>
      <w:r w:rsidRPr="001163FE">
        <w:t>(2)</w:t>
      </w:r>
      <w:r w:rsidRPr="001163FE">
        <w:tab/>
      </w:r>
      <w:r w:rsidR="00463059" w:rsidRPr="001163FE">
        <w:t>If the reserve has been assigned to an IUCN</w:t>
      </w:r>
      <w:r w:rsidR="0080021D">
        <w:t xml:space="preserve"> </w:t>
      </w:r>
      <w:r w:rsidR="00463059" w:rsidRPr="001163FE">
        <w:t>category, the custodian of the reserve must manage the reserve in accordance with the IUCN</w:t>
      </w:r>
      <w:r w:rsidR="0080021D">
        <w:t xml:space="preserve"> </w:t>
      </w:r>
      <w:r w:rsidR="00463059" w:rsidRPr="001163FE">
        <w:t>reserve management objectives for the IUCN</w:t>
      </w:r>
      <w:r w:rsidR="0080021D">
        <w:t xml:space="preserve"> </w:t>
      </w:r>
      <w:r w:rsidR="00463059" w:rsidRPr="001163FE">
        <w:t>category to which the reserve is assigned.</w:t>
      </w:r>
    </w:p>
    <w:p w14:paraId="6098BD30" w14:textId="166D7165" w:rsidR="00463059" w:rsidRPr="001163FE" w:rsidRDefault="00682930" w:rsidP="002C0F29">
      <w:pPr>
        <w:pStyle w:val="Amain"/>
      </w:pPr>
      <w:r>
        <w:tab/>
      </w:r>
      <w:r w:rsidRPr="001163FE">
        <w:t>(3)</w:t>
      </w:r>
      <w:r w:rsidRPr="001163FE">
        <w:tab/>
      </w:r>
      <w:r w:rsidR="00463059" w:rsidRPr="001163FE">
        <w:t>If a zone of the reserve has been assigned to an IUCN</w:t>
      </w:r>
      <w:r w:rsidR="0080021D">
        <w:t xml:space="preserve"> </w:t>
      </w:r>
      <w:r w:rsidR="00463059" w:rsidRPr="001163FE">
        <w:t>category, the custodian of the zone must manage the zone in accordance with the IUCN</w:t>
      </w:r>
      <w:r w:rsidR="0080021D">
        <w:t xml:space="preserve"> </w:t>
      </w:r>
      <w:r w:rsidR="00463059" w:rsidRPr="001163FE">
        <w:t>reserve management objectives for the IUCN</w:t>
      </w:r>
      <w:r w:rsidR="0080021D">
        <w:t xml:space="preserve"> </w:t>
      </w:r>
      <w:r w:rsidR="00463059" w:rsidRPr="001163FE">
        <w:t>category to which the zone is assigned.</w:t>
      </w:r>
    </w:p>
    <w:p w14:paraId="5E9EC881" w14:textId="6C95C276" w:rsidR="00463059" w:rsidRPr="001163FE" w:rsidRDefault="00463059" w:rsidP="00660BFC">
      <w:pPr>
        <w:pStyle w:val="aNote"/>
      </w:pPr>
      <w:r w:rsidRPr="001163FE">
        <w:rPr>
          <w:rStyle w:val="charItals"/>
        </w:rPr>
        <w:t>Note</w:t>
      </w:r>
      <w:r w:rsidRPr="001163FE">
        <w:rPr>
          <w:rStyle w:val="charItals"/>
        </w:rPr>
        <w:tab/>
      </w:r>
      <w:r w:rsidRPr="001163FE">
        <w:t>The land must also be managed in accordance with the management objectives for the land and any management plan for the land (see</w:t>
      </w:r>
      <w:r w:rsidR="0080021D">
        <w:t xml:space="preserve"> </w:t>
      </w:r>
      <w:hyperlink r:id="rId180" w:tooltip="A2023-18" w:history="1">
        <w:r w:rsidR="00032297" w:rsidRPr="004E4BF5">
          <w:rPr>
            <w:rStyle w:val="charCitHyperlinkItal"/>
          </w:rPr>
          <w:t>Planning Act</w:t>
        </w:r>
        <w:r w:rsidR="00032297">
          <w:rPr>
            <w:rStyle w:val="charCitHyperlinkItal"/>
          </w:rPr>
          <w:t xml:space="preserve"> </w:t>
        </w:r>
        <w:r w:rsidR="00032297" w:rsidRPr="004E4BF5">
          <w:rPr>
            <w:rStyle w:val="charCitHyperlinkItal"/>
          </w:rPr>
          <w:t>2023</w:t>
        </w:r>
      </w:hyperlink>
      <w:r w:rsidR="00032297" w:rsidRPr="001F6558">
        <w:t>, s 386</w:t>
      </w:r>
      <w:r w:rsidRPr="001163FE">
        <w:t>).</w:t>
      </w:r>
    </w:p>
    <w:p w14:paraId="0C7EF68D" w14:textId="77777777" w:rsidR="00463059" w:rsidRPr="001163FE" w:rsidRDefault="00463059" w:rsidP="00660BFC">
      <w:pPr>
        <w:pStyle w:val="PageBreak"/>
      </w:pPr>
      <w:r w:rsidRPr="001163FE">
        <w:br w:type="page"/>
      </w:r>
    </w:p>
    <w:p w14:paraId="7DC53218" w14:textId="77777777" w:rsidR="00463059" w:rsidRPr="00002869" w:rsidRDefault="00682930" w:rsidP="00682930">
      <w:pPr>
        <w:pStyle w:val="AH2Part"/>
      </w:pPr>
      <w:bookmarkStart w:id="238" w:name="_Toc167215173"/>
      <w:r w:rsidRPr="00002869">
        <w:rPr>
          <w:rStyle w:val="CharPartNo"/>
        </w:rPr>
        <w:lastRenderedPageBreak/>
        <w:t>Part 8.3</w:t>
      </w:r>
      <w:r w:rsidRPr="001163FE">
        <w:tab/>
      </w:r>
      <w:r w:rsidR="00463059" w:rsidRPr="00002869">
        <w:rPr>
          <w:rStyle w:val="CharPartText"/>
        </w:rPr>
        <w:t>Reserve management plans</w:t>
      </w:r>
      <w:bookmarkEnd w:id="238"/>
    </w:p>
    <w:p w14:paraId="111FCFBD" w14:textId="2296165D" w:rsidR="00463059" w:rsidRPr="001163FE" w:rsidRDefault="00032297" w:rsidP="00660BFC">
      <w:pPr>
        <w:pStyle w:val="aNote"/>
      </w:pPr>
      <w:r w:rsidRPr="000B1155">
        <w:rPr>
          <w:rStyle w:val="charItals"/>
        </w:rPr>
        <w:t>Note</w:t>
      </w:r>
      <w:r w:rsidRPr="000B1155">
        <w:rPr>
          <w:rStyle w:val="charItals"/>
        </w:rPr>
        <w:tab/>
      </w:r>
      <w:r w:rsidRPr="006F27A9">
        <w:t xml:space="preserve">Under the </w:t>
      </w:r>
      <w:hyperlink r:id="rId181"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rPr>
          <w:szCs w:val="16"/>
        </w:rPr>
        <w:t>, s</w:t>
      </w:r>
      <w:r>
        <w:rPr>
          <w:szCs w:val="16"/>
        </w:rPr>
        <w:t xml:space="preserve"> </w:t>
      </w:r>
      <w:r w:rsidRPr="006F27A9">
        <w:rPr>
          <w:szCs w:val="16"/>
        </w:rPr>
        <w:t>386</w:t>
      </w:r>
      <w:r>
        <w:rPr>
          <w:szCs w:val="16"/>
        </w:rPr>
        <w:t xml:space="preserve"> </w:t>
      </w:r>
      <w:r w:rsidRPr="006F27A9">
        <w:rPr>
          <w:szCs w:val="16"/>
        </w:rPr>
        <w:t>(b)</w:t>
      </w:r>
      <w:r w:rsidRPr="006F27A9">
        <w:t xml:space="preserve">, each area of public land identified in the </w:t>
      </w:r>
      <w:hyperlink r:id="rId182" w:tooltip="NI2023-540" w:history="1">
        <w:r w:rsidR="00EA2807">
          <w:rPr>
            <w:rStyle w:val="charCitHyperlinkAbbrev"/>
          </w:rPr>
          <w:t>territory plan</w:t>
        </w:r>
      </w:hyperlink>
      <w:r w:rsidRPr="00A37034">
        <w:t xml:space="preserve"> mus</w:t>
      </w:r>
      <w:r w:rsidRPr="006F27A9">
        <w:t xml:space="preserve">t be managed in accordance with the public land management plan for the area. If the area is a reserve, the public land management plan is a reserve management plan for the area under this part (see </w:t>
      </w:r>
      <w:hyperlink r:id="rId183"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rPr>
          <w:szCs w:val="16"/>
        </w:rPr>
        <w:t>, s</w:t>
      </w:r>
      <w:r>
        <w:rPr>
          <w:szCs w:val="16"/>
        </w:rPr>
        <w:t xml:space="preserve"> </w:t>
      </w:r>
      <w:r w:rsidRPr="006F27A9">
        <w:rPr>
          <w:szCs w:val="16"/>
        </w:rPr>
        <w:t>388</w:t>
      </w:r>
      <w:r>
        <w:rPr>
          <w:szCs w:val="16"/>
        </w:rPr>
        <w:t xml:space="preserve"> </w:t>
      </w:r>
      <w:r w:rsidRPr="006F27A9">
        <w:rPr>
          <w:szCs w:val="16"/>
        </w:rPr>
        <w:t xml:space="preserve">(1), def </w:t>
      </w:r>
      <w:r w:rsidRPr="000B1155">
        <w:rPr>
          <w:rStyle w:val="charBoldItals"/>
        </w:rPr>
        <w:t>public land management plan</w:t>
      </w:r>
      <w:r w:rsidRPr="006F27A9">
        <w:rPr>
          <w:szCs w:val="16"/>
        </w:rPr>
        <w:t>, par</w:t>
      </w:r>
      <w:r>
        <w:rPr>
          <w:szCs w:val="16"/>
        </w:rPr>
        <w:t xml:space="preserve"> </w:t>
      </w:r>
      <w:r w:rsidRPr="006F27A9">
        <w:rPr>
          <w:szCs w:val="16"/>
        </w:rPr>
        <w:t>(a)).</w:t>
      </w:r>
    </w:p>
    <w:p w14:paraId="0C713372" w14:textId="77777777" w:rsidR="00463059" w:rsidRPr="001163FE" w:rsidRDefault="00682930" w:rsidP="00682930">
      <w:pPr>
        <w:pStyle w:val="AH5Sec"/>
      </w:pPr>
      <w:bookmarkStart w:id="239" w:name="_Toc167215174"/>
      <w:r w:rsidRPr="00002869">
        <w:rPr>
          <w:rStyle w:val="CharSectNo"/>
        </w:rPr>
        <w:t>175</w:t>
      </w:r>
      <w:r w:rsidRPr="001163FE">
        <w:tab/>
      </w:r>
      <w:r w:rsidR="00463059" w:rsidRPr="001163FE">
        <w:t xml:space="preserve">What is a </w:t>
      </w:r>
      <w:r w:rsidR="00463059" w:rsidRPr="001163FE">
        <w:rPr>
          <w:rStyle w:val="charItals"/>
        </w:rPr>
        <w:t>reserve management plan</w:t>
      </w:r>
      <w:r w:rsidR="00463059" w:rsidRPr="001163FE">
        <w:t>?</w:t>
      </w:r>
      <w:bookmarkEnd w:id="239"/>
    </w:p>
    <w:p w14:paraId="6DCF4F37" w14:textId="77777777" w:rsidR="00463059" w:rsidRPr="001163FE" w:rsidRDefault="00463059" w:rsidP="00660BFC">
      <w:pPr>
        <w:pStyle w:val="Amainreturn"/>
      </w:pPr>
      <w:r w:rsidRPr="001163FE">
        <w:t>In this Act:</w:t>
      </w:r>
    </w:p>
    <w:p w14:paraId="451ED0AA" w14:textId="77777777" w:rsidR="00463059" w:rsidRPr="001163FE" w:rsidRDefault="00463059" w:rsidP="002C0F29">
      <w:pPr>
        <w:pStyle w:val="aDef"/>
      </w:pPr>
      <w:r w:rsidRPr="001163FE">
        <w:rPr>
          <w:rStyle w:val="charBoldItals"/>
        </w:rPr>
        <w:t>reserve management plan</w:t>
      </w:r>
      <w:r w:rsidRPr="001163FE">
        <w:t>, for a reserve—</w:t>
      </w:r>
    </w:p>
    <w:p w14:paraId="4A37E1F3" w14:textId="03EE8190" w:rsidR="00463059" w:rsidRPr="001163FE" w:rsidRDefault="00682930" w:rsidP="002C0F29">
      <w:pPr>
        <w:pStyle w:val="aDefpara"/>
      </w:pPr>
      <w:r>
        <w:tab/>
      </w:r>
      <w:r w:rsidRPr="001163FE">
        <w:t>(a)</w:t>
      </w:r>
      <w:r w:rsidRPr="001163FE">
        <w:tab/>
      </w:r>
      <w:r w:rsidR="00463059" w:rsidRPr="001163FE">
        <w:t xml:space="preserve">means a plan for the reserve, notified under </w:t>
      </w:r>
      <w:r w:rsidR="00D75E9F" w:rsidRPr="001163FE">
        <w:t>section</w:t>
      </w:r>
      <w:r w:rsidR="0080021D">
        <w:t xml:space="preserve"> </w:t>
      </w:r>
      <w:r w:rsidR="00D44203" w:rsidRPr="001163FE">
        <w:t>184</w:t>
      </w:r>
      <w:r w:rsidR="00463059" w:rsidRPr="001163FE">
        <w:t xml:space="preserve"> (Draft reserve management plan—Minister’s approval and notification); and</w:t>
      </w:r>
    </w:p>
    <w:p w14:paraId="5CE3F919" w14:textId="77777777" w:rsidR="00463059" w:rsidRPr="001163FE" w:rsidRDefault="00682930" w:rsidP="002C0F29">
      <w:pPr>
        <w:pStyle w:val="aDefpara"/>
      </w:pPr>
      <w:r>
        <w:tab/>
      </w:r>
      <w:r w:rsidRPr="001163FE">
        <w:t>(b)</w:t>
      </w:r>
      <w:r w:rsidRPr="001163FE">
        <w:tab/>
      </w:r>
      <w:r w:rsidR="00463059" w:rsidRPr="001163FE">
        <w:t>if the reserve includes a Ramsar wetland—includes a Ramsar wetlands management plan for the wetland.</w:t>
      </w:r>
    </w:p>
    <w:p w14:paraId="30D81B69" w14:textId="0211EF03" w:rsidR="00463059" w:rsidRPr="001163FE" w:rsidRDefault="00463059" w:rsidP="002C0F29">
      <w:pPr>
        <w:pStyle w:val="aNote"/>
        <w:jc w:val="left"/>
      </w:pPr>
      <w:r w:rsidRPr="001163FE">
        <w:rPr>
          <w:rStyle w:val="charItals"/>
        </w:rPr>
        <w:t>Note 1</w:t>
      </w:r>
      <w:r w:rsidRPr="001163FE">
        <w:rPr>
          <w:rStyle w:val="charItals"/>
        </w:rPr>
        <w:tab/>
      </w:r>
      <w:r w:rsidRPr="001163FE">
        <w:rPr>
          <w:rStyle w:val="charBoldItals"/>
        </w:rPr>
        <w:t>Ramsar wetland</w:t>
      </w:r>
      <w:r w:rsidR="007D2DA5" w:rsidRPr="001163FE">
        <w:t>—</w:t>
      </w:r>
      <w:r w:rsidR="00D75E9F" w:rsidRPr="001163FE">
        <w:t>see</w:t>
      </w:r>
      <w:r w:rsidR="0080021D">
        <w:t xml:space="preserve"> </w:t>
      </w:r>
      <w:r w:rsidR="00D75E9F" w:rsidRPr="001163FE">
        <w:t>s</w:t>
      </w:r>
      <w:r w:rsidR="0080021D">
        <w:t xml:space="preserve"> </w:t>
      </w:r>
      <w:r w:rsidR="00D44203" w:rsidRPr="001163FE">
        <w:t>190</w:t>
      </w:r>
      <w:r w:rsidRPr="001163FE">
        <w:t>.</w:t>
      </w:r>
      <w:r w:rsidRPr="001163FE">
        <w:br/>
      </w:r>
      <w:r w:rsidRPr="001163FE">
        <w:rPr>
          <w:rStyle w:val="charBoldItals"/>
        </w:rPr>
        <w:t>Ramsar wetland management plan</w:t>
      </w:r>
      <w:r w:rsidR="00DB76AF" w:rsidRPr="001163FE">
        <w:t>, for a Ramsar wetland</w:t>
      </w:r>
      <w:r w:rsidR="007D2DA5" w:rsidRPr="001163FE">
        <w:t>—</w:t>
      </w:r>
      <w:r w:rsidR="00D75E9F" w:rsidRPr="001163FE">
        <w:t>see</w:t>
      </w:r>
      <w:r w:rsidR="0080021D">
        <w:t xml:space="preserve"> </w:t>
      </w:r>
      <w:r w:rsidR="00D75E9F" w:rsidRPr="001163FE">
        <w:t>s</w:t>
      </w:r>
      <w:r w:rsidR="0080021D">
        <w:t xml:space="preserve"> </w:t>
      </w:r>
      <w:r w:rsidR="00D44203" w:rsidRPr="001163FE">
        <w:t>191</w:t>
      </w:r>
      <w:r w:rsidRPr="001163FE">
        <w:t>.</w:t>
      </w:r>
    </w:p>
    <w:p w14:paraId="6DA05120" w14:textId="4D833A08" w:rsidR="00463059" w:rsidRPr="001163FE" w:rsidRDefault="00463059" w:rsidP="00660BFC">
      <w:pPr>
        <w:pStyle w:val="aNote"/>
      </w:pPr>
      <w:r w:rsidRPr="001163FE">
        <w:rPr>
          <w:rStyle w:val="charItals"/>
        </w:rPr>
        <w:t>Note 2</w:t>
      </w:r>
      <w:r w:rsidRPr="001163FE">
        <w:rPr>
          <w:rStyle w:val="charItals"/>
        </w:rPr>
        <w:tab/>
      </w:r>
      <w:r w:rsidRPr="001163FE">
        <w:t xml:space="preserve">The power to make a plan includes the power to amend or repeal the plan. The power to amend or repeal the plan is exercisable in the same way, and subject to the same conditions, as the power to make the plan (see </w:t>
      </w:r>
      <w:hyperlink r:id="rId184" w:tooltip="A2001-14" w:history="1">
        <w:r w:rsidR="000E0483" w:rsidRPr="001163FE">
          <w:rPr>
            <w:rStyle w:val="charCitHyperlinkAbbrev"/>
          </w:rPr>
          <w:t>Legislation Act</w:t>
        </w:r>
      </w:hyperlink>
      <w:r w:rsidRPr="001163FE">
        <w:t>,</w:t>
      </w:r>
      <w:r w:rsidR="00D75E9F" w:rsidRPr="001163FE">
        <w:t xml:space="preserve"> s</w:t>
      </w:r>
      <w:r w:rsidR="0080021D">
        <w:t xml:space="preserve"> </w:t>
      </w:r>
      <w:r w:rsidRPr="001163FE">
        <w:t>46).</w:t>
      </w:r>
    </w:p>
    <w:p w14:paraId="3A552B7E" w14:textId="77777777" w:rsidR="00463059" w:rsidRPr="001163FE" w:rsidRDefault="00682930" w:rsidP="00682930">
      <w:pPr>
        <w:pStyle w:val="AH5Sec"/>
      </w:pPr>
      <w:bookmarkStart w:id="240" w:name="_Toc167215175"/>
      <w:r w:rsidRPr="00002869">
        <w:rPr>
          <w:rStyle w:val="CharSectNo"/>
        </w:rPr>
        <w:t>176</w:t>
      </w:r>
      <w:r w:rsidRPr="001163FE">
        <w:tab/>
      </w:r>
      <w:r w:rsidR="00463059" w:rsidRPr="001163FE">
        <w:t xml:space="preserve">What is a </w:t>
      </w:r>
      <w:r w:rsidR="00463059" w:rsidRPr="001163FE">
        <w:rPr>
          <w:rStyle w:val="charItals"/>
        </w:rPr>
        <w:t>draft reserve management plan</w:t>
      </w:r>
      <w:r w:rsidR="00463059" w:rsidRPr="001163FE">
        <w:t>?—pt 8.3</w:t>
      </w:r>
      <w:bookmarkEnd w:id="240"/>
    </w:p>
    <w:p w14:paraId="707245C8" w14:textId="77777777" w:rsidR="00463059" w:rsidRPr="001163FE" w:rsidRDefault="00463059" w:rsidP="00660BFC">
      <w:pPr>
        <w:pStyle w:val="Amainreturn"/>
      </w:pPr>
      <w:r w:rsidRPr="001163FE">
        <w:t>In this part:</w:t>
      </w:r>
    </w:p>
    <w:p w14:paraId="6AEBEEA8" w14:textId="77777777" w:rsidR="00463059" w:rsidRPr="001163FE" w:rsidRDefault="00463059" w:rsidP="002C0F29">
      <w:pPr>
        <w:pStyle w:val="aDef"/>
      </w:pPr>
      <w:r w:rsidRPr="001163FE">
        <w:rPr>
          <w:rStyle w:val="charBoldItals"/>
        </w:rPr>
        <w:t>draft reserve management plan</w:t>
      </w:r>
      <w:r w:rsidRPr="001163FE">
        <w:t>, for a reserve, means a draft management plan for the reserve that—</w:t>
      </w:r>
    </w:p>
    <w:p w14:paraId="782F9D89" w14:textId="77777777" w:rsidR="00463059" w:rsidRPr="001163FE" w:rsidRDefault="00682930" w:rsidP="005311F2">
      <w:pPr>
        <w:pStyle w:val="aDefpara"/>
      </w:pPr>
      <w:r>
        <w:tab/>
      </w:r>
      <w:r w:rsidRPr="001163FE">
        <w:t>(a)</w:t>
      </w:r>
      <w:r w:rsidRPr="001163FE">
        <w:tab/>
      </w:r>
      <w:r w:rsidR="00463059" w:rsidRPr="001163FE">
        <w:t>identifies the reserve; and</w:t>
      </w:r>
    </w:p>
    <w:p w14:paraId="55BB905F" w14:textId="77777777" w:rsidR="00463059" w:rsidRPr="001163FE" w:rsidRDefault="00682930" w:rsidP="002C0F29">
      <w:pPr>
        <w:pStyle w:val="aDefpara"/>
        <w:keepNext/>
      </w:pPr>
      <w:r>
        <w:lastRenderedPageBreak/>
        <w:tab/>
      </w:r>
      <w:r w:rsidRPr="001163FE">
        <w:t>(b)</w:t>
      </w:r>
      <w:r w:rsidRPr="001163FE">
        <w:tab/>
      </w:r>
      <w:r w:rsidR="00463059" w:rsidRPr="001163FE">
        <w:t xml:space="preserve">describes how the </w:t>
      </w:r>
      <w:r w:rsidR="0003666B" w:rsidRPr="001163FE">
        <w:t xml:space="preserve">planning and development </w:t>
      </w:r>
      <w:r w:rsidR="00463059" w:rsidRPr="001163FE">
        <w:t>management objectives for the reserve are to be implemented or promoted in the reserve; and</w:t>
      </w:r>
    </w:p>
    <w:p w14:paraId="179E733E" w14:textId="77777777" w:rsidR="0003666B" w:rsidRPr="001163FE" w:rsidRDefault="00FE241F" w:rsidP="002C0F29">
      <w:pPr>
        <w:pStyle w:val="aNotepar"/>
      </w:pPr>
      <w:r w:rsidRPr="001163FE">
        <w:rPr>
          <w:rStyle w:val="charItals"/>
        </w:rPr>
        <w:t>Note</w:t>
      </w:r>
      <w:r w:rsidRPr="001163FE">
        <w:rPr>
          <w:rStyle w:val="charItals"/>
        </w:rPr>
        <w:tab/>
      </w:r>
      <w:r w:rsidR="0003666B" w:rsidRPr="001163FE">
        <w:rPr>
          <w:rStyle w:val="charBoldItals"/>
        </w:rPr>
        <w:t>Planning and development management objectives</w:t>
      </w:r>
      <w:r w:rsidR="0003666B" w:rsidRPr="001163FE">
        <w:t xml:space="preserve">—see </w:t>
      </w:r>
      <w:r w:rsidR="005D5335" w:rsidRPr="001163FE">
        <w:t xml:space="preserve">the </w:t>
      </w:r>
      <w:r w:rsidR="0003666B" w:rsidRPr="001163FE">
        <w:t>dictionary.</w:t>
      </w:r>
    </w:p>
    <w:p w14:paraId="34B7C620" w14:textId="77777777" w:rsidR="00463059" w:rsidRPr="001163FE" w:rsidRDefault="00682930" w:rsidP="00682930">
      <w:pPr>
        <w:pStyle w:val="aDefpara"/>
      </w:pPr>
      <w:r>
        <w:tab/>
      </w:r>
      <w:r w:rsidRPr="001163FE">
        <w:t>(c)</w:t>
      </w:r>
      <w:r w:rsidRPr="001163FE">
        <w:tab/>
      </w:r>
      <w:r w:rsidR="00463059" w:rsidRPr="001163FE">
        <w:t>for a reserve or zone that is assigned to an IUCN category—</w:t>
      </w:r>
    </w:p>
    <w:p w14:paraId="093880BC" w14:textId="61EBB53F" w:rsidR="00463059" w:rsidRPr="001163FE" w:rsidRDefault="00682930" w:rsidP="00682930">
      <w:pPr>
        <w:pStyle w:val="aDefsubpara"/>
      </w:pPr>
      <w:r>
        <w:tab/>
      </w:r>
      <w:r w:rsidRPr="001163FE">
        <w:t>(i)</w:t>
      </w:r>
      <w:r w:rsidRPr="001163FE">
        <w:tab/>
      </w:r>
      <w:r w:rsidR="00463059" w:rsidRPr="001163FE">
        <w:t>is consistent with the IUCN</w:t>
      </w:r>
      <w:r w:rsidR="0080021D">
        <w:t xml:space="preserve"> </w:t>
      </w:r>
      <w:r w:rsidR="00463059" w:rsidRPr="001163FE">
        <w:t>reserve management objectives for the category; and</w:t>
      </w:r>
    </w:p>
    <w:p w14:paraId="57AF6E3C" w14:textId="3594A1D3" w:rsidR="00463059" w:rsidRPr="001163FE" w:rsidRDefault="00682930" w:rsidP="00682930">
      <w:pPr>
        <w:pStyle w:val="aDefsubpara"/>
      </w:pPr>
      <w:r>
        <w:tab/>
      </w:r>
      <w:r w:rsidRPr="001163FE">
        <w:t>(ii)</w:t>
      </w:r>
      <w:r w:rsidRPr="001163FE">
        <w:tab/>
      </w:r>
      <w:r w:rsidR="00463059" w:rsidRPr="001163FE">
        <w:t>describes how the IUCN</w:t>
      </w:r>
      <w:r w:rsidR="0080021D">
        <w:t xml:space="preserve"> </w:t>
      </w:r>
      <w:r w:rsidR="00463059" w:rsidRPr="001163FE">
        <w:t>reserve management objectives for the reserve are to be implemented or promoted in the reserve or zone.</w:t>
      </w:r>
    </w:p>
    <w:p w14:paraId="0024C7A5" w14:textId="1CAAFAE9" w:rsidR="00463059" w:rsidRPr="001163FE" w:rsidRDefault="00463059" w:rsidP="00660BFC">
      <w:pPr>
        <w:pStyle w:val="aNotepar"/>
        <w:jc w:val="left"/>
      </w:pPr>
      <w:r w:rsidRPr="001163FE">
        <w:rPr>
          <w:rStyle w:val="charItals"/>
        </w:rPr>
        <w:t>Note</w:t>
      </w:r>
      <w:r w:rsidRPr="001163FE">
        <w:rPr>
          <w:rStyle w:val="charItals"/>
        </w:rPr>
        <w:tab/>
      </w:r>
      <w:r w:rsidRPr="001163FE">
        <w:rPr>
          <w:rStyle w:val="charBoldItals"/>
        </w:rPr>
        <w:t>IUCN category</w:t>
      </w:r>
      <w:r w:rsidR="007D2DA5" w:rsidRPr="001163FE">
        <w:t>, for a reserve—</w:t>
      </w:r>
      <w:r w:rsidR="00D75E9F" w:rsidRPr="001163FE">
        <w:t>see</w:t>
      </w:r>
      <w:r w:rsidR="0080021D">
        <w:t xml:space="preserve"> </w:t>
      </w:r>
      <w:r w:rsidR="00D75E9F" w:rsidRPr="001163FE">
        <w:t>s</w:t>
      </w:r>
      <w:r w:rsidR="0080021D">
        <w:t xml:space="preserve"> </w:t>
      </w:r>
      <w:r w:rsidR="00D44203" w:rsidRPr="001163FE">
        <w:t>171</w:t>
      </w:r>
      <w:r w:rsidRPr="001163FE">
        <w:t>.</w:t>
      </w:r>
      <w:r w:rsidRPr="001163FE">
        <w:br/>
      </w:r>
      <w:r w:rsidRPr="001163FE">
        <w:rPr>
          <w:rStyle w:val="charBoldItals"/>
        </w:rPr>
        <w:t>IUCN</w:t>
      </w:r>
      <w:r w:rsidR="0080021D">
        <w:rPr>
          <w:rStyle w:val="charBoldItals"/>
        </w:rPr>
        <w:t xml:space="preserve"> </w:t>
      </w:r>
      <w:r w:rsidRPr="001163FE">
        <w:rPr>
          <w:rStyle w:val="charBoldItals"/>
        </w:rPr>
        <w:t>reserve management objectives</w:t>
      </w:r>
      <w:r w:rsidR="00D16344" w:rsidRPr="001163FE">
        <w:t>—</w:t>
      </w:r>
      <w:r w:rsidR="00D75E9F" w:rsidRPr="001163FE">
        <w:t>see</w:t>
      </w:r>
      <w:r w:rsidR="0080021D">
        <w:t xml:space="preserve"> </w:t>
      </w:r>
      <w:r w:rsidR="00D75E9F" w:rsidRPr="001163FE">
        <w:t>s</w:t>
      </w:r>
      <w:r w:rsidR="0080021D">
        <w:t xml:space="preserve"> </w:t>
      </w:r>
      <w:r w:rsidR="00D16344" w:rsidRPr="001163FE">
        <w:t>1</w:t>
      </w:r>
      <w:r w:rsidR="00D44203" w:rsidRPr="001163FE">
        <w:t>73</w:t>
      </w:r>
      <w:r w:rsidRPr="001163FE">
        <w:t>.</w:t>
      </w:r>
    </w:p>
    <w:p w14:paraId="1E0BC23C" w14:textId="77777777" w:rsidR="00463059" w:rsidRPr="001163FE" w:rsidRDefault="00682930" w:rsidP="00682930">
      <w:pPr>
        <w:pStyle w:val="AH5Sec"/>
      </w:pPr>
      <w:bookmarkStart w:id="241" w:name="_Toc167215176"/>
      <w:r w:rsidRPr="00002869">
        <w:rPr>
          <w:rStyle w:val="CharSectNo"/>
        </w:rPr>
        <w:t>177</w:t>
      </w:r>
      <w:r w:rsidRPr="001163FE">
        <w:tab/>
      </w:r>
      <w:r w:rsidR="00463059" w:rsidRPr="001163FE">
        <w:t>Draft reserve management plan—custodian to prepare</w:t>
      </w:r>
      <w:bookmarkEnd w:id="241"/>
    </w:p>
    <w:p w14:paraId="4427419A" w14:textId="77777777" w:rsidR="00463059" w:rsidRPr="001163FE" w:rsidRDefault="00682930" w:rsidP="002C0F29">
      <w:pPr>
        <w:pStyle w:val="Amain"/>
      </w:pPr>
      <w:r>
        <w:tab/>
      </w:r>
      <w:r w:rsidRPr="001163FE">
        <w:t>(1)</w:t>
      </w:r>
      <w:r w:rsidRPr="001163FE">
        <w:tab/>
      </w:r>
      <w:r w:rsidR="00463059" w:rsidRPr="001163FE">
        <w:t>The custodian of a reserve must prepare a draft reserve management plan for the reserve.</w:t>
      </w:r>
    </w:p>
    <w:p w14:paraId="310C95F3" w14:textId="07092C88" w:rsidR="00463059" w:rsidRPr="001163FE" w:rsidRDefault="00463059" w:rsidP="00660BFC">
      <w:pPr>
        <w:pStyle w:val="aNote"/>
      </w:pPr>
      <w:r w:rsidRPr="001163FE">
        <w:rPr>
          <w:rStyle w:val="charItals"/>
        </w:rPr>
        <w:t xml:space="preserve">Note </w:t>
      </w:r>
      <w:r w:rsidRPr="001163FE">
        <w:rPr>
          <w:rStyle w:val="charItals"/>
        </w:rPr>
        <w:tab/>
      </w:r>
      <w:r w:rsidRPr="001163FE">
        <w:t xml:space="preserve">Power to make a statutory instrument includes power to make different provision in relation to different matters or different classes of matters, and to make an instrument that applies differently by reference to stated exceptions or factors (see </w:t>
      </w:r>
      <w:hyperlink r:id="rId185" w:tooltip="A2001-14" w:history="1">
        <w:r w:rsidR="000E0483" w:rsidRPr="001163FE">
          <w:rPr>
            <w:rStyle w:val="charCitHyperlinkAbbrev"/>
          </w:rPr>
          <w:t>Legislation Act</w:t>
        </w:r>
      </w:hyperlink>
      <w:r w:rsidRPr="001163FE">
        <w:t>,</w:t>
      </w:r>
      <w:r w:rsidR="00D75E9F" w:rsidRPr="001163FE">
        <w:t xml:space="preserve"> s</w:t>
      </w:r>
      <w:r w:rsidR="0080021D">
        <w:t xml:space="preserve"> </w:t>
      </w:r>
      <w:r w:rsidRPr="001163FE">
        <w:t>48).</w:t>
      </w:r>
    </w:p>
    <w:p w14:paraId="4AE15F6C" w14:textId="77777777" w:rsidR="00463059" w:rsidRPr="001163FE" w:rsidRDefault="00682930" w:rsidP="00682930">
      <w:pPr>
        <w:pStyle w:val="Amain"/>
      </w:pPr>
      <w:r>
        <w:tab/>
      </w:r>
      <w:r w:rsidRPr="001163FE">
        <w:t>(2)</w:t>
      </w:r>
      <w:r w:rsidRPr="001163FE">
        <w:tab/>
      </w:r>
      <w:r w:rsidR="00463059" w:rsidRPr="001163FE">
        <w:t xml:space="preserve">In preparing a draft reserve management plan, the custodian must </w:t>
      </w:r>
      <w:r w:rsidR="002F26DE" w:rsidRPr="001163FE">
        <w:t>consult</w:t>
      </w:r>
      <w:r w:rsidR="00463059" w:rsidRPr="001163FE">
        <w:t>—</w:t>
      </w:r>
    </w:p>
    <w:p w14:paraId="43168B66" w14:textId="77777777" w:rsidR="00463059" w:rsidRPr="001163FE" w:rsidRDefault="00682930" w:rsidP="00682930">
      <w:pPr>
        <w:pStyle w:val="Apara"/>
      </w:pPr>
      <w:r>
        <w:tab/>
      </w:r>
      <w:r w:rsidRPr="001163FE">
        <w:t>(a)</w:t>
      </w:r>
      <w:r w:rsidRPr="001163FE">
        <w:tab/>
      </w:r>
      <w:r w:rsidR="00463059" w:rsidRPr="001163FE">
        <w:t>the conservator; and</w:t>
      </w:r>
    </w:p>
    <w:p w14:paraId="52EEA7BD" w14:textId="16340A55" w:rsidR="00463059" w:rsidRPr="001163FE" w:rsidRDefault="00682930" w:rsidP="00682930">
      <w:pPr>
        <w:pStyle w:val="Apara"/>
      </w:pPr>
      <w:r>
        <w:tab/>
      </w:r>
      <w:r w:rsidRPr="001163FE">
        <w:t>(b)</w:t>
      </w:r>
      <w:r w:rsidRPr="001163FE">
        <w:tab/>
      </w:r>
      <w:r w:rsidR="00463059" w:rsidRPr="001163FE">
        <w:t>the</w:t>
      </w:r>
      <w:r w:rsidR="00463059" w:rsidRPr="00032297">
        <w:t xml:space="preserve"> </w:t>
      </w:r>
      <w:r w:rsidR="00032297" w:rsidRPr="00032297">
        <w:t>territory planning authority</w:t>
      </w:r>
      <w:r w:rsidR="00463059" w:rsidRPr="001163FE">
        <w:t>.</w:t>
      </w:r>
    </w:p>
    <w:p w14:paraId="28A5D5C7" w14:textId="77777777" w:rsidR="00463059" w:rsidRPr="001163FE" w:rsidRDefault="00682930" w:rsidP="00682930">
      <w:pPr>
        <w:pStyle w:val="AH5Sec"/>
      </w:pPr>
      <w:bookmarkStart w:id="242" w:name="_Toc167215177"/>
      <w:r w:rsidRPr="00002869">
        <w:rPr>
          <w:rStyle w:val="CharSectNo"/>
        </w:rPr>
        <w:t>179</w:t>
      </w:r>
      <w:r w:rsidRPr="001163FE">
        <w:tab/>
      </w:r>
      <w:r w:rsidR="00463059" w:rsidRPr="001163FE">
        <w:t>Draft reserve management plan—public consultation</w:t>
      </w:r>
      <w:bookmarkEnd w:id="242"/>
    </w:p>
    <w:p w14:paraId="7D06FE25" w14:textId="61D29DB7" w:rsidR="00463059" w:rsidRPr="001163FE" w:rsidRDefault="00682930" w:rsidP="00682930">
      <w:pPr>
        <w:pStyle w:val="Amain"/>
      </w:pPr>
      <w:r>
        <w:tab/>
      </w:r>
      <w:r w:rsidRPr="001163FE">
        <w:t>(1)</w:t>
      </w:r>
      <w:r w:rsidRPr="001163FE">
        <w:tab/>
      </w:r>
      <w:r w:rsidR="00463059" w:rsidRPr="001163FE">
        <w:t>If the custodian of a reserve prepares a draft reserve management plan for the reserve, the custodian must also prepare a notice about the draft reserve management plan</w:t>
      </w:r>
      <w:r w:rsidR="005D5335" w:rsidRPr="001163FE">
        <w:t xml:space="preserve"> (a</w:t>
      </w:r>
      <w:r w:rsidR="0080021D">
        <w:t xml:space="preserve"> </w:t>
      </w:r>
      <w:r w:rsidR="005D5335" w:rsidRPr="001163FE">
        <w:rPr>
          <w:rStyle w:val="charBoldItals"/>
        </w:rPr>
        <w:t>public consultation notice</w:t>
      </w:r>
      <w:r w:rsidR="005D5335" w:rsidRPr="001163FE">
        <w:t>)</w:t>
      </w:r>
      <w:r w:rsidR="00463059" w:rsidRPr="001163FE">
        <w:t>.</w:t>
      </w:r>
    </w:p>
    <w:p w14:paraId="1050BCE4" w14:textId="77777777" w:rsidR="00463059" w:rsidRPr="001163FE" w:rsidRDefault="00682930" w:rsidP="004B3A57">
      <w:pPr>
        <w:pStyle w:val="Amain"/>
        <w:keepNext/>
      </w:pPr>
      <w:r>
        <w:lastRenderedPageBreak/>
        <w:tab/>
      </w:r>
      <w:r w:rsidRPr="001163FE">
        <w:t>(2)</w:t>
      </w:r>
      <w:r w:rsidRPr="001163FE">
        <w:tab/>
      </w:r>
      <w:r w:rsidR="00463059" w:rsidRPr="001163FE">
        <w:t>A public consultation notice must—</w:t>
      </w:r>
    </w:p>
    <w:p w14:paraId="046B3C97" w14:textId="77777777" w:rsidR="00463059" w:rsidRPr="001163FE" w:rsidRDefault="00682930" w:rsidP="00682930">
      <w:pPr>
        <w:pStyle w:val="Apara"/>
      </w:pPr>
      <w:r>
        <w:tab/>
      </w:r>
      <w:r w:rsidRPr="001163FE">
        <w:t>(a)</w:t>
      </w:r>
      <w:r w:rsidRPr="001163FE">
        <w:tab/>
      </w:r>
      <w:r w:rsidR="00463059" w:rsidRPr="001163FE">
        <w:t>state that—</w:t>
      </w:r>
    </w:p>
    <w:p w14:paraId="21002474" w14:textId="77777777" w:rsidR="00463059" w:rsidRPr="001163FE" w:rsidRDefault="00682930" w:rsidP="00682930">
      <w:pPr>
        <w:pStyle w:val="Asubpara"/>
      </w:pPr>
      <w:r>
        <w:tab/>
      </w:r>
      <w:r w:rsidRPr="001163FE">
        <w:t>(i)</w:t>
      </w:r>
      <w:r w:rsidRPr="001163FE">
        <w:tab/>
      </w:r>
      <w:r w:rsidR="00463059" w:rsidRPr="001163FE">
        <w:t>anyone may give a written submission to the custodian of the reserve about the draft reserve management plan; and</w:t>
      </w:r>
    </w:p>
    <w:p w14:paraId="1D834771" w14:textId="7DD20BAB" w:rsidR="00463059" w:rsidRPr="001163FE" w:rsidRDefault="00682930" w:rsidP="00682930">
      <w:pPr>
        <w:pStyle w:val="Asubpara"/>
      </w:pPr>
      <w:r>
        <w:tab/>
      </w:r>
      <w:r w:rsidRPr="001163FE">
        <w:t>(ii)</w:t>
      </w:r>
      <w:r w:rsidRPr="001163FE">
        <w:tab/>
      </w:r>
      <w:r w:rsidR="00463059" w:rsidRPr="001163FE">
        <w:t xml:space="preserve">submissions may be given to the custodian only during the period starting on the day the public consultation notice is notified under the </w:t>
      </w:r>
      <w:hyperlink r:id="rId186" w:tooltip="A2001-14" w:history="1">
        <w:r w:rsidR="000E0483" w:rsidRPr="001163FE">
          <w:rPr>
            <w:rStyle w:val="charCitHyperlinkAbbrev"/>
          </w:rPr>
          <w:t>Legislation Act</w:t>
        </w:r>
      </w:hyperlink>
      <w:r w:rsidR="0080021D">
        <w:t xml:space="preserve"> </w:t>
      </w:r>
      <w:r w:rsidR="00463059" w:rsidRPr="001163FE">
        <w:t>and ending on a stated day, being a day at least 6</w:t>
      </w:r>
      <w:r w:rsidR="0080021D">
        <w:t xml:space="preserve"> </w:t>
      </w:r>
      <w:r w:rsidR="00463059" w:rsidRPr="001163FE">
        <w:t>weeks after the day it is notified (the</w:t>
      </w:r>
      <w:r w:rsidR="0080021D">
        <w:t xml:space="preserve"> </w:t>
      </w:r>
      <w:r w:rsidR="00463059" w:rsidRPr="001163FE">
        <w:rPr>
          <w:rStyle w:val="charBoldItals"/>
        </w:rPr>
        <w:t>public consultation period</w:t>
      </w:r>
      <w:r w:rsidR="00463059" w:rsidRPr="001163FE">
        <w:t>); and</w:t>
      </w:r>
    </w:p>
    <w:p w14:paraId="50587099" w14:textId="77777777" w:rsidR="00463059" w:rsidRPr="001163FE" w:rsidRDefault="00682930" w:rsidP="00682930">
      <w:pPr>
        <w:pStyle w:val="Apara"/>
      </w:pPr>
      <w:r>
        <w:tab/>
      </w:r>
      <w:r w:rsidRPr="001163FE">
        <w:t>(b)</w:t>
      </w:r>
      <w:r w:rsidRPr="001163FE">
        <w:tab/>
      </w:r>
      <w:r w:rsidR="00463059" w:rsidRPr="001163FE">
        <w:t>include the draft reserve management plan.</w:t>
      </w:r>
    </w:p>
    <w:p w14:paraId="6BE48069" w14:textId="77777777" w:rsidR="00463059" w:rsidRPr="001163FE" w:rsidRDefault="00682930" w:rsidP="002C0F29">
      <w:pPr>
        <w:pStyle w:val="Amain"/>
      </w:pPr>
      <w:r>
        <w:tab/>
      </w:r>
      <w:r w:rsidRPr="001163FE">
        <w:t>(3)</w:t>
      </w:r>
      <w:r w:rsidRPr="001163FE">
        <w:tab/>
      </w:r>
      <w:r w:rsidR="00463059" w:rsidRPr="001163FE">
        <w:t>A public consultation notice is a notifiable instrument.</w:t>
      </w:r>
    </w:p>
    <w:p w14:paraId="381F2C63" w14:textId="442D4D6F" w:rsidR="00463059" w:rsidRPr="001163FE" w:rsidRDefault="00463059" w:rsidP="00660BFC">
      <w:pPr>
        <w:pStyle w:val="aNote"/>
      </w:pPr>
      <w:r w:rsidRPr="001163FE">
        <w:rPr>
          <w:rStyle w:val="charItals"/>
        </w:rPr>
        <w:t>Note</w:t>
      </w:r>
      <w:r w:rsidRPr="001163FE">
        <w:rPr>
          <w:rStyle w:val="charItals"/>
        </w:rPr>
        <w:tab/>
      </w:r>
      <w:r w:rsidRPr="001163FE">
        <w:t xml:space="preserve">A notifiable instrument must be notified under the </w:t>
      </w:r>
      <w:hyperlink r:id="rId187" w:tooltip="A2001-14" w:history="1">
        <w:r w:rsidR="000E0483" w:rsidRPr="001163FE">
          <w:rPr>
            <w:rStyle w:val="charCitHyperlinkAbbrev"/>
          </w:rPr>
          <w:t>Legislation Act</w:t>
        </w:r>
      </w:hyperlink>
      <w:r w:rsidRPr="001163FE">
        <w:t>.</w:t>
      </w:r>
    </w:p>
    <w:p w14:paraId="1EF6AFB4" w14:textId="77777777" w:rsidR="00463059" w:rsidRPr="001163FE" w:rsidRDefault="00682930" w:rsidP="00682930">
      <w:pPr>
        <w:pStyle w:val="Amain"/>
      </w:pPr>
      <w:r>
        <w:tab/>
      </w:r>
      <w:r w:rsidRPr="001163FE">
        <w:t>(4)</w:t>
      </w:r>
      <w:r w:rsidRPr="001163FE">
        <w:tab/>
      </w:r>
      <w:r w:rsidR="00463059" w:rsidRPr="001163FE">
        <w:t>If the custodian of a reserve notifies a public consultation notice for a draft reserve management plan—</w:t>
      </w:r>
    </w:p>
    <w:p w14:paraId="78BF48C8" w14:textId="77777777" w:rsidR="00463059" w:rsidRPr="001163FE" w:rsidRDefault="00682930" w:rsidP="00682930">
      <w:pPr>
        <w:pStyle w:val="Apara"/>
      </w:pPr>
      <w:r>
        <w:tab/>
      </w:r>
      <w:r w:rsidRPr="001163FE">
        <w:t>(a)</w:t>
      </w:r>
      <w:r w:rsidRPr="001163FE">
        <w:tab/>
      </w:r>
      <w:r w:rsidR="00463059" w:rsidRPr="001163FE">
        <w:t>anyone may give a written submission to the custodian about the draft plan; and</w:t>
      </w:r>
    </w:p>
    <w:p w14:paraId="5D5809EE" w14:textId="77777777" w:rsidR="00463059" w:rsidRPr="001163FE" w:rsidRDefault="00682930" w:rsidP="00682930">
      <w:pPr>
        <w:pStyle w:val="Apara"/>
      </w:pPr>
      <w:r>
        <w:tab/>
      </w:r>
      <w:r w:rsidRPr="001163FE">
        <w:t>(b)</w:t>
      </w:r>
      <w:r w:rsidRPr="001163FE">
        <w:tab/>
      </w:r>
      <w:r w:rsidR="00463059" w:rsidRPr="001163FE">
        <w:t>the submission may be given to the custodian only during the public consultation period for the draft plan; and</w:t>
      </w:r>
    </w:p>
    <w:p w14:paraId="1581D13F" w14:textId="77777777" w:rsidR="00463059" w:rsidRPr="001163FE" w:rsidRDefault="00682930" w:rsidP="00682930">
      <w:pPr>
        <w:pStyle w:val="Apara"/>
      </w:pPr>
      <w:r>
        <w:tab/>
      </w:r>
      <w:r w:rsidRPr="001163FE">
        <w:t>(c)</w:t>
      </w:r>
      <w:r w:rsidRPr="001163FE">
        <w:tab/>
      </w:r>
      <w:r w:rsidR="00463059" w:rsidRPr="001163FE">
        <w:t>the person making the submission may, in writing, withdraw the submission at any time.</w:t>
      </w:r>
    </w:p>
    <w:p w14:paraId="304512F0" w14:textId="77777777" w:rsidR="00463059" w:rsidRPr="001163FE" w:rsidRDefault="00682930" w:rsidP="00682930">
      <w:pPr>
        <w:pStyle w:val="Amain"/>
      </w:pPr>
      <w:r>
        <w:tab/>
      </w:r>
      <w:r w:rsidRPr="001163FE">
        <w:t>(5)</w:t>
      </w:r>
      <w:r w:rsidRPr="001163FE">
        <w:tab/>
      </w:r>
      <w:r w:rsidR="00463059" w:rsidRPr="001163FE">
        <w:t>The custodian may make arrangements for people with particular communication needs to ensure they have adequate opportunity to comment on the draft plan.</w:t>
      </w:r>
    </w:p>
    <w:p w14:paraId="64F44BBD" w14:textId="77777777" w:rsidR="00463059" w:rsidRPr="001163FE" w:rsidRDefault="00682930" w:rsidP="00682930">
      <w:pPr>
        <w:pStyle w:val="AH5Sec"/>
      </w:pPr>
      <w:bookmarkStart w:id="243" w:name="_Toc167215178"/>
      <w:r w:rsidRPr="00002869">
        <w:rPr>
          <w:rStyle w:val="CharSectNo"/>
        </w:rPr>
        <w:lastRenderedPageBreak/>
        <w:t>180</w:t>
      </w:r>
      <w:r w:rsidRPr="001163FE">
        <w:tab/>
      </w:r>
      <w:r w:rsidR="00463059" w:rsidRPr="001163FE">
        <w:t>Draft reserve management plan—revision and submission to Minister</w:t>
      </w:r>
      <w:bookmarkEnd w:id="243"/>
    </w:p>
    <w:p w14:paraId="0B0A879A" w14:textId="77777777" w:rsidR="00463059" w:rsidRPr="001163FE" w:rsidRDefault="00682930" w:rsidP="004B3A57">
      <w:pPr>
        <w:pStyle w:val="Amain"/>
        <w:keepNext/>
      </w:pPr>
      <w:r>
        <w:tab/>
      </w:r>
      <w:r w:rsidRPr="001163FE">
        <w:t>(1)</w:t>
      </w:r>
      <w:r w:rsidRPr="001163FE">
        <w:tab/>
      </w:r>
      <w:r w:rsidR="00463059" w:rsidRPr="001163FE">
        <w:t>If the public consultation period for a draft reserve management plan has ended, the custodian of the reserve must—</w:t>
      </w:r>
    </w:p>
    <w:p w14:paraId="2E00CEAD" w14:textId="77777777" w:rsidR="00463059" w:rsidRPr="001163FE" w:rsidRDefault="00682930" w:rsidP="00682930">
      <w:pPr>
        <w:pStyle w:val="Apara"/>
      </w:pPr>
      <w:r>
        <w:tab/>
      </w:r>
      <w:r w:rsidRPr="001163FE">
        <w:t>(a)</w:t>
      </w:r>
      <w:r w:rsidRPr="001163FE">
        <w:tab/>
      </w:r>
      <w:r w:rsidR="00463059" w:rsidRPr="001163FE">
        <w:t>consider any submissions received during the public consultation period; and</w:t>
      </w:r>
    </w:p>
    <w:p w14:paraId="7005915F" w14:textId="77777777" w:rsidR="00463059" w:rsidRPr="001163FE" w:rsidRDefault="00682930" w:rsidP="00682930">
      <w:pPr>
        <w:pStyle w:val="Apara"/>
      </w:pPr>
      <w:r>
        <w:tab/>
      </w:r>
      <w:r w:rsidRPr="001163FE">
        <w:t>(b)</w:t>
      </w:r>
      <w:r w:rsidRPr="001163FE">
        <w:tab/>
      </w:r>
      <w:r w:rsidR="00463059" w:rsidRPr="001163FE">
        <w:t>make any revisions to the draft plan that the custodian considers appropriate.</w:t>
      </w:r>
    </w:p>
    <w:p w14:paraId="20A6D124" w14:textId="77777777" w:rsidR="00463059" w:rsidRPr="001163FE" w:rsidRDefault="00682930" w:rsidP="00682930">
      <w:pPr>
        <w:pStyle w:val="Amain"/>
      </w:pPr>
      <w:r>
        <w:tab/>
      </w:r>
      <w:r w:rsidRPr="001163FE">
        <w:t>(2)</w:t>
      </w:r>
      <w:r w:rsidRPr="001163FE">
        <w:tab/>
      </w:r>
      <w:r w:rsidR="00463059" w:rsidRPr="001163FE">
        <w:t>The custodian of the reserve must then submit the draft plan to the Minister for approval.</w:t>
      </w:r>
    </w:p>
    <w:p w14:paraId="3AB20DA6" w14:textId="77777777" w:rsidR="00463059" w:rsidRPr="001163FE" w:rsidRDefault="00682930" w:rsidP="00682930">
      <w:pPr>
        <w:pStyle w:val="Amain"/>
      </w:pPr>
      <w:r>
        <w:tab/>
      </w:r>
      <w:r w:rsidRPr="001163FE">
        <w:t>(3)</w:t>
      </w:r>
      <w:r w:rsidRPr="001163FE">
        <w:tab/>
      </w:r>
      <w:r w:rsidR="00463059" w:rsidRPr="001163FE">
        <w:t>The submission must be accompanied by a report—</w:t>
      </w:r>
    </w:p>
    <w:p w14:paraId="5BC25C4A" w14:textId="77777777" w:rsidR="00463059" w:rsidRPr="001163FE" w:rsidRDefault="00682930" w:rsidP="00682930">
      <w:pPr>
        <w:pStyle w:val="Apara"/>
      </w:pPr>
      <w:r>
        <w:tab/>
      </w:r>
      <w:r w:rsidRPr="001163FE">
        <w:t>(a)</w:t>
      </w:r>
      <w:r w:rsidRPr="001163FE">
        <w:tab/>
      </w:r>
      <w:r w:rsidR="00463059" w:rsidRPr="001163FE">
        <w:t>setting out the issues raised in any submissions given to the custodian during the public consultation period for the draft plan; and</w:t>
      </w:r>
    </w:p>
    <w:p w14:paraId="4A5B6B8F" w14:textId="2E35C455" w:rsidR="00463059" w:rsidRPr="001163FE" w:rsidRDefault="00682930" w:rsidP="00682930">
      <w:pPr>
        <w:pStyle w:val="Apara"/>
      </w:pPr>
      <w:r>
        <w:tab/>
      </w:r>
      <w:r w:rsidRPr="001163FE">
        <w:t>(b)</w:t>
      </w:r>
      <w:r w:rsidRPr="001163FE">
        <w:tab/>
      </w:r>
      <w:r w:rsidR="00463059" w:rsidRPr="001163FE">
        <w:t xml:space="preserve">if the conservator or the </w:t>
      </w:r>
      <w:r w:rsidR="00032297" w:rsidRPr="00032297">
        <w:t>territory planning authority</w:t>
      </w:r>
      <w:r w:rsidR="00463059" w:rsidRPr="001163FE">
        <w:t xml:space="preserve"> made a submission during the public consultation period recommending a change to the draft plan and the custodian did not revise the draft plan to incorporate the change—explaining why the custodian did not make the recommended change.</w:t>
      </w:r>
    </w:p>
    <w:p w14:paraId="303A1D46" w14:textId="77777777" w:rsidR="00463059" w:rsidRPr="001163FE" w:rsidRDefault="00682930" w:rsidP="00682930">
      <w:pPr>
        <w:pStyle w:val="AH5Sec"/>
      </w:pPr>
      <w:bookmarkStart w:id="244" w:name="_Toc167215179"/>
      <w:r w:rsidRPr="00002869">
        <w:rPr>
          <w:rStyle w:val="CharSectNo"/>
        </w:rPr>
        <w:t>181</w:t>
      </w:r>
      <w:r w:rsidRPr="001163FE">
        <w:tab/>
      </w:r>
      <w:r w:rsidR="00463059" w:rsidRPr="001163FE">
        <w:t>Draft reserve management plan—referral to Legislative Assembly committee</w:t>
      </w:r>
      <w:bookmarkEnd w:id="244"/>
    </w:p>
    <w:p w14:paraId="4081D57B"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the custodian of a reserve submits a draft reserve management plan to the Minister for approval.</w:t>
      </w:r>
    </w:p>
    <w:p w14:paraId="4FE79B5C" w14:textId="39BF3AAE" w:rsidR="00463059" w:rsidRPr="001163FE" w:rsidRDefault="00682930" w:rsidP="00682930">
      <w:pPr>
        <w:pStyle w:val="Amain"/>
      </w:pPr>
      <w:r>
        <w:tab/>
      </w:r>
      <w:r w:rsidRPr="001163FE">
        <w:t>(2)</w:t>
      </w:r>
      <w:r w:rsidRPr="001163FE">
        <w:tab/>
      </w:r>
      <w:r w:rsidR="00463059" w:rsidRPr="001163FE">
        <w:t>The Minister must, not later than 5</w:t>
      </w:r>
      <w:r w:rsidR="0080021D">
        <w:t xml:space="preserve"> </w:t>
      </w:r>
      <w:r w:rsidR="00463059" w:rsidRPr="001163FE">
        <w:t xml:space="preserve">working days after the day the Minister receives the draft plan, refer the following to </w:t>
      </w:r>
      <w:r w:rsidR="00F03011" w:rsidRPr="00DC6149">
        <w:t>the relevant Assembly committee</w:t>
      </w:r>
      <w:r w:rsidR="00463059" w:rsidRPr="001163FE">
        <w:t>:</w:t>
      </w:r>
    </w:p>
    <w:p w14:paraId="034003CC" w14:textId="77777777" w:rsidR="00463059" w:rsidRPr="001163FE" w:rsidRDefault="00682930" w:rsidP="00682930">
      <w:pPr>
        <w:pStyle w:val="Apara"/>
      </w:pPr>
      <w:r>
        <w:tab/>
      </w:r>
      <w:r w:rsidRPr="001163FE">
        <w:t>(a)</w:t>
      </w:r>
      <w:r w:rsidRPr="001163FE">
        <w:tab/>
      </w:r>
      <w:r w:rsidR="00463059" w:rsidRPr="001163FE">
        <w:t>the draft plan;</w:t>
      </w:r>
    </w:p>
    <w:p w14:paraId="49DE67C0" w14:textId="3234C096" w:rsidR="00463059" w:rsidRPr="001163FE" w:rsidRDefault="00682930" w:rsidP="00682930">
      <w:pPr>
        <w:pStyle w:val="Apara"/>
      </w:pPr>
      <w:r>
        <w:tab/>
      </w:r>
      <w:r w:rsidRPr="001163FE">
        <w:t>(b)</w:t>
      </w:r>
      <w:r w:rsidRPr="001163FE">
        <w:tab/>
      </w:r>
      <w:r w:rsidR="00463059" w:rsidRPr="001163FE">
        <w:t>the</w:t>
      </w:r>
      <w:r w:rsidR="008D591F" w:rsidRPr="001163FE">
        <w:t xml:space="preserve"> report mentioned in </w:t>
      </w:r>
      <w:r w:rsidR="00D75E9F" w:rsidRPr="001163FE">
        <w:t>section</w:t>
      </w:r>
      <w:r w:rsidR="0080021D">
        <w:t xml:space="preserve"> </w:t>
      </w:r>
      <w:r w:rsidR="008D591F" w:rsidRPr="001163FE">
        <w:t>1</w:t>
      </w:r>
      <w:r w:rsidR="00857183" w:rsidRPr="001163FE">
        <w:t>80</w:t>
      </w:r>
      <w:r w:rsidR="0080021D">
        <w:t xml:space="preserve"> </w:t>
      </w:r>
      <w:r w:rsidR="00463059" w:rsidRPr="001163FE">
        <w:t>(3).</w:t>
      </w:r>
    </w:p>
    <w:p w14:paraId="743F04E5" w14:textId="77777777" w:rsidR="00463059" w:rsidRPr="001163FE" w:rsidRDefault="00682930" w:rsidP="00682930">
      <w:pPr>
        <w:pStyle w:val="Amain"/>
      </w:pPr>
      <w:r>
        <w:lastRenderedPageBreak/>
        <w:tab/>
      </w:r>
      <w:r w:rsidRPr="001163FE">
        <w:t>(3)</w:t>
      </w:r>
      <w:r w:rsidRPr="001163FE">
        <w:tab/>
      </w:r>
      <w:r w:rsidR="00463059" w:rsidRPr="001163FE">
        <w:t>The committee must consider the draft plan and report and either—</w:t>
      </w:r>
    </w:p>
    <w:p w14:paraId="30ABB55C" w14:textId="77777777" w:rsidR="00463059" w:rsidRPr="001163FE" w:rsidRDefault="00682930" w:rsidP="00682930">
      <w:pPr>
        <w:pStyle w:val="Apara"/>
      </w:pPr>
      <w:r>
        <w:tab/>
      </w:r>
      <w:r w:rsidRPr="001163FE">
        <w:t>(a)</w:t>
      </w:r>
      <w:r w:rsidRPr="001163FE">
        <w:tab/>
      </w:r>
      <w:r w:rsidR="00463059" w:rsidRPr="001163FE">
        <w:t>recommend that the Minister approves the draft plan; or</w:t>
      </w:r>
    </w:p>
    <w:p w14:paraId="4659611D" w14:textId="77777777" w:rsidR="00463059" w:rsidRPr="001163FE" w:rsidRDefault="00682930" w:rsidP="00682930">
      <w:pPr>
        <w:pStyle w:val="Apara"/>
      </w:pPr>
      <w:r>
        <w:tab/>
      </w:r>
      <w:r w:rsidRPr="001163FE">
        <w:t>(b)</w:t>
      </w:r>
      <w:r w:rsidRPr="001163FE">
        <w:tab/>
      </w:r>
      <w:r w:rsidR="00463059" w:rsidRPr="001163FE">
        <w:t>make another recommendation about the draft plan.</w:t>
      </w:r>
    </w:p>
    <w:p w14:paraId="6DEF7571" w14:textId="77777777" w:rsidR="00463059" w:rsidRPr="001163FE" w:rsidRDefault="00682930" w:rsidP="00682930">
      <w:pPr>
        <w:pStyle w:val="Amain"/>
      </w:pPr>
      <w:r>
        <w:tab/>
      </w:r>
      <w:r w:rsidRPr="001163FE">
        <w:t>(4)</w:t>
      </w:r>
      <w:r w:rsidRPr="001163FE">
        <w:tab/>
      </w:r>
      <w:r w:rsidR="00463059" w:rsidRPr="001163FE">
        <w:t>The committee must tell the Minister about the recommendation and refer the matter back to the Minister.</w:t>
      </w:r>
    </w:p>
    <w:p w14:paraId="16795D13" w14:textId="77777777" w:rsidR="00463059" w:rsidRPr="001163FE" w:rsidRDefault="00682930" w:rsidP="00682930">
      <w:pPr>
        <w:pStyle w:val="AH5Sec"/>
      </w:pPr>
      <w:bookmarkStart w:id="245" w:name="_Toc167215180"/>
      <w:r w:rsidRPr="00002869">
        <w:rPr>
          <w:rStyle w:val="CharSectNo"/>
        </w:rPr>
        <w:t>182</w:t>
      </w:r>
      <w:r w:rsidRPr="001163FE">
        <w:tab/>
      </w:r>
      <w:r w:rsidR="00463059" w:rsidRPr="001163FE">
        <w:t>Draft reserve management plan—committee to report</w:t>
      </w:r>
      <w:bookmarkEnd w:id="245"/>
    </w:p>
    <w:p w14:paraId="48F46078" w14:textId="5297924B"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the Minister has referred a draft plan to </w:t>
      </w:r>
      <w:r w:rsidR="00F03011" w:rsidRPr="00DC6149">
        <w:t>the relevant Assembly committee</w:t>
      </w:r>
      <w:r w:rsidR="008D591F" w:rsidRPr="001163FE">
        <w:t xml:space="preserve"> under </w:t>
      </w:r>
      <w:r w:rsidR="00D75E9F" w:rsidRPr="001163FE">
        <w:t>section</w:t>
      </w:r>
      <w:r w:rsidR="0080021D">
        <w:t xml:space="preserve"> </w:t>
      </w:r>
      <w:r w:rsidR="00857183" w:rsidRPr="001163FE">
        <w:t>181</w:t>
      </w:r>
      <w:r w:rsidR="00463059" w:rsidRPr="001163FE">
        <w:t>.</w:t>
      </w:r>
    </w:p>
    <w:p w14:paraId="6225A8C5" w14:textId="32B8A9AB" w:rsidR="00463059" w:rsidRPr="001163FE" w:rsidRDefault="00682930" w:rsidP="00682930">
      <w:pPr>
        <w:pStyle w:val="Amain"/>
      </w:pPr>
      <w:r>
        <w:tab/>
      </w:r>
      <w:r w:rsidRPr="001163FE">
        <w:t>(2)</w:t>
      </w:r>
      <w:r w:rsidRPr="001163FE">
        <w:tab/>
      </w:r>
      <w:r w:rsidR="00463059" w:rsidRPr="001163FE">
        <w:t>The Minister must n</w:t>
      </w:r>
      <w:r w:rsidR="008D591F" w:rsidRPr="001163FE">
        <w:t xml:space="preserve">ot take action under </w:t>
      </w:r>
      <w:r w:rsidR="00D75E9F" w:rsidRPr="001163FE">
        <w:t>section</w:t>
      </w:r>
      <w:r w:rsidR="0080021D">
        <w:t xml:space="preserve"> </w:t>
      </w:r>
      <w:r w:rsidR="00857183" w:rsidRPr="001163FE">
        <w:t>183</w:t>
      </w:r>
      <w:r w:rsidR="00463059" w:rsidRPr="001163FE">
        <w:t xml:space="preserve"> in relation to the draft plan until—</w:t>
      </w:r>
    </w:p>
    <w:p w14:paraId="59C86ADA" w14:textId="2DA86D3A" w:rsidR="00463059" w:rsidRPr="001163FE" w:rsidRDefault="00682930" w:rsidP="00682930">
      <w:pPr>
        <w:pStyle w:val="Apara"/>
      </w:pPr>
      <w:r>
        <w:tab/>
      </w:r>
      <w:r w:rsidRPr="001163FE">
        <w:t>(a)</w:t>
      </w:r>
      <w:r w:rsidRPr="001163FE">
        <w:tab/>
      </w:r>
      <w:r w:rsidR="00463059" w:rsidRPr="001163FE">
        <w:t>the committee has referred the draft plan back t</w:t>
      </w:r>
      <w:r w:rsidR="00437993" w:rsidRPr="001163FE">
        <w:t xml:space="preserve">o the Minister under </w:t>
      </w:r>
      <w:r w:rsidR="00D75E9F" w:rsidRPr="001163FE">
        <w:t>section</w:t>
      </w:r>
      <w:r w:rsidR="0080021D">
        <w:t xml:space="preserve"> </w:t>
      </w:r>
      <w:r w:rsidR="00857183" w:rsidRPr="001163FE">
        <w:t>181</w:t>
      </w:r>
      <w:r w:rsidR="0080021D">
        <w:t xml:space="preserve"> </w:t>
      </w:r>
      <w:r w:rsidR="00463059" w:rsidRPr="001163FE">
        <w:t>(4); or</w:t>
      </w:r>
    </w:p>
    <w:p w14:paraId="78B80C80" w14:textId="267812E0" w:rsidR="00463059" w:rsidRPr="001163FE" w:rsidRDefault="00682930" w:rsidP="00682930">
      <w:pPr>
        <w:pStyle w:val="Apara"/>
      </w:pPr>
      <w:r>
        <w:tab/>
      </w:r>
      <w:r w:rsidRPr="001163FE">
        <w:t>(b)</w:t>
      </w:r>
      <w:r w:rsidRPr="001163FE">
        <w:tab/>
      </w:r>
      <w:r w:rsidR="00463059" w:rsidRPr="001163FE">
        <w:t>6</w:t>
      </w:r>
      <w:r w:rsidR="0080021D">
        <w:t xml:space="preserve"> </w:t>
      </w:r>
      <w:r w:rsidR="00463059" w:rsidRPr="001163FE">
        <w:t>months after the day the draft plan was given to the committee.</w:t>
      </w:r>
    </w:p>
    <w:p w14:paraId="47C48C80" w14:textId="43398A8A" w:rsidR="00463059" w:rsidRPr="001163FE" w:rsidRDefault="00682930" w:rsidP="00682930">
      <w:pPr>
        <w:pStyle w:val="Amain"/>
      </w:pPr>
      <w:r>
        <w:tab/>
      </w:r>
      <w:r w:rsidRPr="001163FE">
        <w:t>(3)</w:t>
      </w:r>
      <w:r w:rsidRPr="001163FE">
        <w:tab/>
      </w:r>
      <w:r w:rsidR="00463059" w:rsidRPr="001163FE">
        <w:t>If the committee has not referred the draft plan back to the Minister 6</w:t>
      </w:r>
      <w:r w:rsidR="0080021D">
        <w:t xml:space="preserve"> </w:t>
      </w:r>
      <w:r w:rsidR="00463059" w:rsidRPr="001163FE">
        <w:t>months after the day the draft plan was given to the committee, the Minister m</w:t>
      </w:r>
      <w:r w:rsidR="00437993" w:rsidRPr="001163FE">
        <w:t xml:space="preserve">ay take action under </w:t>
      </w:r>
      <w:r w:rsidR="00D75E9F" w:rsidRPr="001163FE">
        <w:t>section</w:t>
      </w:r>
      <w:r w:rsidR="0080021D">
        <w:t xml:space="preserve"> </w:t>
      </w:r>
      <w:r w:rsidR="00437993" w:rsidRPr="001163FE">
        <w:t>1</w:t>
      </w:r>
      <w:r w:rsidR="00405923">
        <w:t>83</w:t>
      </w:r>
      <w:r w:rsidR="00463059" w:rsidRPr="001163FE">
        <w:t xml:space="preserve"> in relation to the draft plan.</w:t>
      </w:r>
    </w:p>
    <w:p w14:paraId="5A4EEA08" w14:textId="2B063549" w:rsidR="00463059" w:rsidRPr="001163FE" w:rsidRDefault="00682930" w:rsidP="00682930">
      <w:pPr>
        <w:pStyle w:val="Amain"/>
      </w:pPr>
      <w:r>
        <w:tab/>
      </w:r>
      <w:r w:rsidRPr="001163FE">
        <w:t>(4)</w:t>
      </w:r>
      <w:r w:rsidRPr="001163FE">
        <w:tab/>
      </w:r>
      <w:r w:rsidR="00463059" w:rsidRPr="001163FE">
        <w:t>After the committee refers the draft plan back to the Minister, the Minister mu</w:t>
      </w:r>
      <w:r w:rsidR="00437993" w:rsidRPr="001163FE">
        <w:t xml:space="preserve">st take action under </w:t>
      </w:r>
      <w:r w:rsidR="00D75E9F" w:rsidRPr="001163FE">
        <w:t>section</w:t>
      </w:r>
      <w:r w:rsidR="0080021D">
        <w:t xml:space="preserve"> </w:t>
      </w:r>
      <w:r w:rsidR="00437993" w:rsidRPr="001163FE">
        <w:t>1</w:t>
      </w:r>
      <w:r w:rsidR="00857183" w:rsidRPr="001163FE">
        <w:t>83</w:t>
      </w:r>
      <w:r w:rsidR="00463059" w:rsidRPr="001163FE">
        <w:t xml:space="preserve"> in relation to the draft plan.</w:t>
      </w:r>
    </w:p>
    <w:p w14:paraId="20752573" w14:textId="77777777" w:rsidR="00463059" w:rsidRPr="001163FE" w:rsidRDefault="00682930" w:rsidP="00682930">
      <w:pPr>
        <w:pStyle w:val="AH5Sec"/>
      </w:pPr>
      <w:bookmarkStart w:id="246" w:name="_Toc167215181"/>
      <w:r w:rsidRPr="00002869">
        <w:rPr>
          <w:rStyle w:val="CharSectNo"/>
        </w:rPr>
        <w:t>183</w:t>
      </w:r>
      <w:r w:rsidRPr="001163FE">
        <w:tab/>
      </w:r>
      <w:r w:rsidR="00463059" w:rsidRPr="001163FE">
        <w:t>Draft reserve management plan—Minister to approve, return or reject</w:t>
      </w:r>
      <w:bookmarkEnd w:id="246"/>
    </w:p>
    <w:p w14:paraId="492A7FDF"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w:t>
      </w:r>
    </w:p>
    <w:p w14:paraId="7E7878B5" w14:textId="495E3D9D" w:rsidR="00463059" w:rsidRPr="001163FE" w:rsidRDefault="00682930" w:rsidP="00682930">
      <w:pPr>
        <w:pStyle w:val="Apara"/>
      </w:pPr>
      <w:r>
        <w:tab/>
      </w:r>
      <w:r w:rsidRPr="001163FE">
        <w:t>(a)</w:t>
      </w:r>
      <w:r w:rsidRPr="001163FE">
        <w:tab/>
      </w:r>
      <w:r w:rsidR="00463059" w:rsidRPr="001163FE">
        <w:t>a Legislative Assembly committee refers a draft plan back t</w:t>
      </w:r>
      <w:r w:rsidR="00615DCE" w:rsidRPr="001163FE">
        <w:t xml:space="preserve">o the Minister under </w:t>
      </w:r>
      <w:r w:rsidR="00D75E9F" w:rsidRPr="001163FE">
        <w:t>section</w:t>
      </w:r>
      <w:r w:rsidR="0080021D">
        <w:t xml:space="preserve"> </w:t>
      </w:r>
      <w:r w:rsidR="00857183" w:rsidRPr="001163FE">
        <w:t>181</w:t>
      </w:r>
      <w:r w:rsidR="0080021D">
        <w:t xml:space="preserve"> </w:t>
      </w:r>
      <w:r w:rsidR="00463059" w:rsidRPr="001163FE">
        <w:t>(4); or</w:t>
      </w:r>
    </w:p>
    <w:p w14:paraId="6EBBAAC4" w14:textId="0EC064DE" w:rsidR="00463059" w:rsidRPr="001163FE" w:rsidRDefault="00682930" w:rsidP="00682930">
      <w:pPr>
        <w:pStyle w:val="Apara"/>
      </w:pPr>
      <w:r>
        <w:tab/>
      </w:r>
      <w:r w:rsidRPr="001163FE">
        <w:t>(b)</w:t>
      </w:r>
      <w:r w:rsidRPr="001163FE">
        <w:tab/>
      </w:r>
      <w:r w:rsidR="00463059" w:rsidRPr="001163FE">
        <w:t>the Minister m</w:t>
      </w:r>
      <w:r w:rsidR="00615DCE" w:rsidRPr="001163FE">
        <w:t xml:space="preserve">ay take action under </w:t>
      </w:r>
      <w:r w:rsidR="00D75E9F" w:rsidRPr="001163FE">
        <w:t>section</w:t>
      </w:r>
      <w:r w:rsidR="0080021D">
        <w:t xml:space="preserve"> </w:t>
      </w:r>
      <w:r w:rsidR="00615DCE" w:rsidRPr="001163FE">
        <w:t>1</w:t>
      </w:r>
      <w:r w:rsidR="00857183" w:rsidRPr="001163FE">
        <w:t>82</w:t>
      </w:r>
      <w:r w:rsidR="0080021D">
        <w:t xml:space="preserve"> </w:t>
      </w:r>
      <w:r w:rsidR="00463059" w:rsidRPr="001163FE">
        <w:t>(3); or</w:t>
      </w:r>
    </w:p>
    <w:p w14:paraId="30931A83" w14:textId="5986E1B9" w:rsidR="00463059" w:rsidRPr="001163FE" w:rsidRDefault="00682930" w:rsidP="00682930">
      <w:pPr>
        <w:pStyle w:val="Apara"/>
      </w:pPr>
      <w:r>
        <w:lastRenderedPageBreak/>
        <w:tab/>
      </w:r>
      <w:r w:rsidRPr="001163FE">
        <w:t>(c)</w:t>
      </w:r>
      <w:r w:rsidRPr="001163FE">
        <w:tab/>
      </w:r>
      <w:r w:rsidR="00463059" w:rsidRPr="001163FE">
        <w:t>a custodian resubmits a draft plan t</w:t>
      </w:r>
      <w:r w:rsidR="00615DCE" w:rsidRPr="001163FE">
        <w:t xml:space="preserve">o the Minister under </w:t>
      </w:r>
      <w:r w:rsidR="00D75E9F" w:rsidRPr="001163FE">
        <w:t>section</w:t>
      </w:r>
      <w:r w:rsidR="002C0F29">
        <w:t> </w:t>
      </w:r>
      <w:r w:rsidR="00615DCE" w:rsidRPr="001163FE">
        <w:t>1</w:t>
      </w:r>
      <w:r w:rsidR="00857183" w:rsidRPr="001163FE">
        <w:t>85</w:t>
      </w:r>
      <w:r w:rsidR="00463059" w:rsidRPr="001163FE">
        <w:t xml:space="preserve"> (Draft reserve management plan—Minister’s direction to revise etc).</w:t>
      </w:r>
    </w:p>
    <w:p w14:paraId="166CF06E" w14:textId="77777777" w:rsidR="00463059" w:rsidRPr="001163FE" w:rsidRDefault="00682930" w:rsidP="00F50BBE">
      <w:pPr>
        <w:pStyle w:val="Amain"/>
      </w:pPr>
      <w:r>
        <w:tab/>
      </w:r>
      <w:r w:rsidRPr="001163FE">
        <w:t>(2)</w:t>
      </w:r>
      <w:r w:rsidRPr="001163FE">
        <w:tab/>
      </w:r>
      <w:r w:rsidR="00463059" w:rsidRPr="001163FE">
        <w:t>If the Legislative Assembly committee has made a recommendation about the draft plan, the Minister must consider the recommendation.</w:t>
      </w:r>
    </w:p>
    <w:p w14:paraId="6C506175" w14:textId="77777777" w:rsidR="00463059" w:rsidRPr="001163FE" w:rsidRDefault="00682930" w:rsidP="00F50BBE">
      <w:pPr>
        <w:pStyle w:val="Amain"/>
      </w:pPr>
      <w:r>
        <w:tab/>
      </w:r>
      <w:r w:rsidRPr="001163FE">
        <w:t>(3)</w:t>
      </w:r>
      <w:r w:rsidRPr="001163FE">
        <w:tab/>
      </w:r>
      <w:r w:rsidR="00463059" w:rsidRPr="001163FE">
        <w:t>The Minister must</w:t>
      </w:r>
      <w:r w:rsidR="004D5910" w:rsidRPr="001163FE">
        <w:t xml:space="preserve">, </w:t>
      </w:r>
      <w:r w:rsidR="0085544F" w:rsidRPr="001163FE">
        <w:t>not later than the required time</w:t>
      </w:r>
      <w:r w:rsidR="00463059" w:rsidRPr="001163FE">
        <w:t>—</w:t>
      </w:r>
    </w:p>
    <w:p w14:paraId="62B7B9DE" w14:textId="77777777" w:rsidR="00463059" w:rsidRPr="001163FE" w:rsidRDefault="00682930" w:rsidP="00F50BBE">
      <w:pPr>
        <w:pStyle w:val="Apara"/>
      </w:pPr>
      <w:r>
        <w:tab/>
      </w:r>
      <w:r w:rsidRPr="001163FE">
        <w:t>(a)</w:t>
      </w:r>
      <w:r w:rsidRPr="001163FE">
        <w:tab/>
      </w:r>
      <w:r w:rsidR="00463059" w:rsidRPr="001163FE">
        <w:t>approve the draft plan; or</w:t>
      </w:r>
    </w:p>
    <w:p w14:paraId="3D6256EF" w14:textId="77777777" w:rsidR="00463059" w:rsidRPr="001163FE" w:rsidRDefault="00682930" w:rsidP="00682930">
      <w:pPr>
        <w:pStyle w:val="Apara"/>
      </w:pPr>
      <w:r>
        <w:tab/>
      </w:r>
      <w:r w:rsidRPr="001163FE">
        <w:t>(b)</w:t>
      </w:r>
      <w:r w:rsidRPr="001163FE">
        <w:tab/>
      </w:r>
      <w:r w:rsidR="00463059" w:rsidRPr="001163FE">
        <w:t>return the draft plan to the custodian and direct the custodian to take 1 or more of the following actions in relation to it:</w:t>
      </w:r>
    </w:p>
    <w:p w14:paraId="00ADEE23" w14:textId="77777777" w:rsidR="00463059" w:rsidRPr="001163FE" w:rsidRDefault="00682930" w:rsidP="00682930">
      <w:pPr>
        <w:pStyle w:val="Asubpara"/>
      </w:pPr>
      <w:r>
        <w:tab/>
      </w:r>
      <w:r w:rsidRPr="001163FE">
        <w:t>(i)</w:t>
      </w:r>
      <w:r w:rsidRPr="001163FE">
        <w:tab/>
      </w:r>
      <w:r w:rsidR="00463059" w:rsidRPr="001163FE">
        <w:t>if the Legislative Assembly committee has made a recommendation about the draft plan—consider the recommendation;</w:t>
      </w:r>
    </w:p>
    <w:p w14:paraId="2B9569FE" w14:textId="77777777" w:rsidR="00463059" w:rsidRPr="001163FE" w:rsidRDefault="00682930" w:rsidP="00682930">
      <w:pPr>
        <w:pStyle w:val="Asubpara"/>
      </w:pPr>
      <w:r>
        <w:tab/>
      </w:r>
      <w:r w:rsidRPr="001163FE">
        <w:t>(ii)</w:t>
      </w:r>
      <w:r w:rsidRPr="001163FE">
        <w:tab/>
      </w:r>
      <w:r w:rsidR="00463059" w:rsidRPr="001163FE">
        <w:t>carry out stated further consultation;</w:t>
      </w:r>
    </w:p>
    <w:p w14:paraId="1E0FEE5F" w14:textId="77777777" w:rsidR="00463059" w:rsidRPr="001163FE" w:rsidRDefault="00682930" w:rsidP="00682930">
      <w:pPr>
        <w:pStyle w:val="Asubpara"/>
      </w:pPr>
      <w:r>
        <w:tab/>
      </w:r>
      <w:r w:rsidRPr="001163FE">
        <w:t>(iii)</w:t>
      </w:r>
      <w:r w:rsidRPr="001163FE">
        <w:tab/>
      </w:r>
      <w:r w:rsidR="00463059" w:rsidRPr="001163FE">
        <w:t>consider a revision suggested by the Minister;</w:t>
      </w:r>
    </w:p>
    <w:p w14:paraId="64388139" w14:textId="77777777" w:rsidR="00463059" w:rsidRPr="001163FE" w:rsidRDefault="00682930" w:rsidP="00682930">
      <w:pPr>
        <w:pStyle w:val="Asubpara"/>
      </w:pPr>
      <w:r>
        <w:tab/>
      </w:r>
      <w:r w:rsidRPr="001163FE">
        <w:t>(iv)</w:t>
      </w:r>
      <w:r w:rsidRPr="001163FE">
        <w:tab/>
      </w:r>
      <w:r w:rsidR="00463059" w:rsidRPr="001163FE">
        <w:t>revise the draft plan in a stated way; or</w:t>
      </w:r>
    </w:p>
    <w:p w14:paraId="66C24D92" w14:textId="77777777" w:rsidR="00463059" w:rsidRPr="001163FE" w:rsidRDefault="00682930" w:rsidP="00682930">
      <w:pPr>
        <w:pStyle w:val="Apara"/>
      </w:pPr>
      <w:r>
        <w:tab/>
      </w:r>
      <w:r w:rsidRPr="001163FE">
        <w:t>(c)</w:t>
      </w:r>
      <w:r w:rsidRPr="001163FE">
        <w:tab/>
      </w:r>
      <w:r w:rsidR="00463059" w:rsidRPr="001163FE">
        <w:t>reject the draft plan.</w:t>
      </w:r>
    </w:p>
    <w:p w14:paraId="4726C4BD" w14:textId="77777777" w:rsidR="0085544F" w:rsidRPr="001163FE" w:rsidRDefault="00682930" w:rsidP="00682930">
      <w:pPr>
        <w:pStyle w:val="Amain"/>
      </w:pPr>
      <w:r>
        <w:tab/>
      </w:r>
      <w:r w:rsidRPr="001163FE">
        <w:t>(4)</w:t>
      </w:r>
      <w:r w:rsidRPr="001163FE">
        <w:tab/>
      </w:r>
      <w:r w:rsidR="0085544F" w:rsidRPr="001163FE">
        <w:t>In this section:</w:t>
      </w:r>
    </w:p>
    <w:p w14:paraId="35565350" w14:textId="401A97DB" w:rsidR="0085544F" w:rsidRPr="001163FE" w:rsidRDefault="0085544F" w:rsidP="002C0F29">
      <w:pPr>
        <w:pStyle w:val="aDef"/>
      </w:pPr>
      <w:r w:rsidRPr="001163FE">
        <w:rPr>
          <w:rStyle w:val="charBoldItals"/>
        </w:rPr>
        <w:t>required time</w:t>
      </w:r>
      <w:r w:rsidR="00D227B6" w:rsidRPr="001163FE">
        <w:t xml:space="preserve"> means 45</w:t>
      </w:r>
      <w:r w:rsidR="0080021D">
        <w:t xml:space="preserve"> </w:t>
      </w:r>
      <w:r w:rsidRPr="001163FE">
        <w:t>working days after—</w:t>
      </w:r>
    </w:p>
    <w:p w14:paraId="4BC6F6EF" w14:textId="1133AC0A" w:rsidR="0085544F" w:rsidRPr="001163FE" w:rsidRDefault="00682930" w:rsidP="002C0F29">
      <w:pPr>
        <w:pStyle w:val="aDefpara"/>
      </w:pPr>
      <w:r>
        <w:tab/>
      </w:r>
      <w:r w:rsidRPr="001163FE">
        <w:t>(a)</w:t>
      </w:r>
      <w:r w:rsidRPr="001163FE">
        <w:tab/>
      </w:r>
      <w:r w:rsidR="0085544F" w:rsidRPr="001163FE">
        <w:t>if sub</w:t>
      </w:r>
      <w:r w:rsidR="00D75E9F" w:rsidRPr="001163FE">
        <w:t>section</w:t>
      </w:r>
      <w:r w:rsidR="0080021D">
        <w:t xml:space="preserve"> </w:t>
      </w:r>
      <w:r w:rsidR="0085544F" w:rsidRPr="001163FE">
        <w:t>(1) (a) applies—</w:t>
      </w:r>
      <w:r w:rsidR="00D227B6" w:rsidRPr="001163FE">
        <w:t xml:space="preserve">the day </w:t>
      </w:r>
      <w:r w:rsidR="0085544F" w:rsidRPr="001163FE">
        <w:t xml:space="preserve">the committee tells the Minister about the recommendation under </w:t>
      </w:r>
      <w:r w:rsidR="00D75E9F" w:rsidRPr="001163FE">
        <w:t>section</w:t>
      </w:r>
      <w:r w:rsidR="0080021D">
        <w:t xml:space="preserve"> </w:t>
      </w:r>
      <w:r w:rsidR="00857183" w:rsidRPr="001163FE">
        <w:t>181</w:t>
      </w:r>
      <w:r w:rsidR="0085544F" w:rsidRPr="001163FE">
        <w:t xml:space="preserve"> (4); or</w:t>
      </w:r>
    </w:p>
    <w:p w14:paraId="2AFC049E" w14:textId="5E80C178" w:rsidR="0085544F" w:rsidRPr="001163FE" w:rsidRDefault="00682930" w:rsidP="002C0F29">
      <w:pPr>
        <w:pStyle w:val="aDefpara"/>
      </w:pPr>
      <w:r>
        <w:tab/>
      </w:r>
      <w:r w:rsidRPr="001163FE">
        <w:t>(b)</w:t>
      </w:r>
      <w:r w:rsidRPr="001163FE">
        <w:tab/>
      </w:r>
      <w:r w:rsidR="0085544F" w:rsidRPr="001163FE">
        <w:t>if sub</w:t>
      </w:r>
      <w:r w:rsidR="00D75E9F" w:rsidRPr="001163FE">
        <w:t>section</w:t>
      </w:r>
      <w:r w:rsidR="0080021D">
        <w:t xml:space="preserve"> </w:t>
      </w:r>
      <w:r w:rsidR="0085544F" w:rsidRPr="001163FE">
        <w:t>(1) (b) applies—the end of the 6-month</w:t>
      </w:r>
      <w:r w:rsidR="001C38A7" w:rsidRPr="001163FE">
        <w:t xml:space="preserve"> period mentioned in </w:t>
      </w:r>
      <w:r w:rsidR="00D75E9F" w:rsidRPr="001163FE">
        <w:t>section</w:t>
      </w:r>
      <w:r w:rsidR="0080021D">
        <w:t xml:space="preserve"> </w:t>
      </w:r>
      <w:r w:rsidR="00857183" w:rsidRPr="001163FE">
        <w:t>182</w:t>
      </w:r>
      <w:r w:rsidR="0085544F" w:rsidRPr="001163FE">
        <w:t xml:space="preserve"> (3); or</w:t>
      </w:r>
    </w:p>
    <w:p w14:paraId="2149FA6A" w14:textId="4AAE508C" w:rsidR="0085544F" w:rsidRPr="001163FE" w:rsidRDefault="00682930" w:rsidP="00682930">
      <w:pPr>
        <w:pStyle w:val="aDefpara"/>
      </w:pPr>
      <w:r>
        <w:tab/>
      </w:r>
      <w:r w:rsidRPr="001163FE">
        <w:t>(c)</w:t>
      </w:r>
      <w:r w:rsidRPr="001163FE">
        <w:tab/>
      </w:r>
      <w:r w:rsidR="0085544F" w:rsidRPr="001163FE">
        <w:t>if sub</w:t>
      </w:r>
      <w:r w:rsidR="00D75E9F" w:rsidRPr="001163FE">
        <w:t>section</w:t>
      </w:r>
      <w:r w:rsidR="0080021D">
        <w:t xml:space="preserve"> </w:t>
      </w:r>
      <w:r w:rsidR="0085544F" w:rsidRPr="001163FE">
        <w:t>(1) (c) applies—</w:t>
      </w:r>
      <w:r w:rsidR="00D227B6" w:rsidRPr="001163FE">
        <w:t xml:space="preserve">the day </w:t>
      </w:r>
      <w:r w:rsidR="0085544F" w:rsidRPr="001163FE">
        <w:t>the custodian resubmits the plan to the Minister.</w:t>
      </w:r>
    </w:p>
    <w:p w14:paraId="2E188642" w14:textId="77777777" w:rsidR="00463059" w:rsidRPr="001163FE" w:rsidRDefault="00682930" w:rsidP="00F50BBE">
      <w:pPr>
        <w:pStyle w:val="AH5Sec"/>
      </w:pPr>
      <w:bookmarkStart w:id="247" w:name="_Toc167215182"/>
      <w:r w:rsidRPr="00002869">
        <w:rPr>
          <w:rStyle w:val="CharSectNo"/>
        </w:rPr>
        <w:lastRenderedPageBreak/>
        <w:t>184</w:t>
      </w:r>
      <w:r w:rsidRPr="001163FE">
        <w:tab/>
      </w:r>
      <w:r w:rsidR="00463059" w:rsidRPr="001163FE">
        <w:t>Draft reserve management plan—Minister’s approval and notification</w:t>
      </w:r>
      <w:bookmarkEnd w:id="247"/>
    </w:p>
    <w:p w14:paraId="7DE34BF8" w14:textId="6BE58432" w:rsidR="00463059" w:rsidRPr="001163FE" w:rsidRDefault="00682930" w:rsidP="002C0F29">
      <w:pPr>
        <w:pStyle w:val="Amain"/>
      </w:pPr>
      <w:r>
        <w:tab/>
      </w:r>
      <w:r w:rsidRPr="001163FE">
        <w:t>(1)</w:t>
      </w:r>
      <w:r w:rsidRPr="001163FE">
        <w:tab/>
      </w:r>
      <w:r w:rsidR="00463059" w:rsidRPr="001163FE">
        <w:t>A draft reserve management plan approved b</w:t>
      </w:r>
      <w:r w:rsidR="00266384" w:rsidRPr="001163FE">
        <w:t xml:space="preserve">y the Minister under </w:t>
      </w:r>
      <w:r w:rsidR="00D75E9F" w:rsidRPr="001163FE">
        <w:t>section</w:t>
      </w:r>
      <w:r w:rsidR="0080021D">
        <w:t xml:space="preserve"> </w:t>
      </w:r>
      <w:r w:rsidR="0020268B" w:rsidRPr="001163FE">
        <w:t>18</w:t>
      </w:r>
      <w:r w:rsidR="00857183" w:rsidRPr="001163FE">
        <w:t>3</w:t>
      </w:r>
      <w:r w:rsidR="0080021D">
        <w:t xml:space="preserve"> </w:t>
      </w:r>
      <w:r w:rsidR="00266384" w:rsidRPr="001163FE">
        <w:t>(3)</w:t>
      </w:r>
      <w:r w:rsidR="0080021D">
        <w:t xml:space="preserve"> </w:t>
      </w:r>
      <w:r w:rsidR="00266384" w:rsidRPr="001163FE">
        <w:t xml:space="preserve">(a) or </w:t>
      </w:r>
      <w:r w:rsidR="00D75E9F" w:rsidRPr="001163FE">
        <w:t>section</w:t>
      </w:r>
      <w:r w:rsidR="0080021D">
        <w:t xml:space="preserve"> </w:t>
      </w:r>
      <w:r w:rsidR="00266384" w:rsidRPr="001163FE">
        <w:t>1</w:t>
      </w:r>
      <w:r w:rsidR="00200F43" w:rsidRPr="001163FE">
        <w:t>8</w:t>
      </w:r>
      <w:r w:rsidR="00857183" w:rsidRPr="001163FE">
        <w:t>7</w:t>
      </w:r>
      <w:r w:rsidR="0080021D">
        <w:t xml:space="preserve"> </w:t>
      </w:r>
      <w:r w:rsidR="00463059" w:rsidRPr="001163FE">
        <w:t>(3)</w:t>
      </w:r>
      <w:r w:rsidR="0080021D">
        <w:t xml:space="preserve"> </w:t>
      </w:r>
      <w:r w:rsidR="00463059" w:rsidRPr="001163FE">
        <w:t>(a) is a reserve management plan.</w:t>
      </w:r>
    </w:p>
    <w:p w14:paraId="13E65990" w14:textId="77777777" w:rsidR="00463059" w:rsidRPr="001163FE" w:rsidRDefault="00682930" w:rsidP="002C0F29">
      <w:pPr>
        <w:pStyle w:val="Amain"/>
      </w:pPr>
      <w:r>
        <w:tab/>
      </w:r>
      <w:r w:rsidRPr="001163FE">
        <w:t>(2)</w:t>
      </w:r>
      <w:r w:rsidRPr="001163FE">
        <w:tab/>
      </w:r>
      <w:r w:rsidR="00463059" w:rsidRPr="001163FE">
        <w:t xml:space="preserve">A reserve management plan is a </w:t>
      </w:r>
      <w:r w:rsidR="004D5910" w:rsidRPr="001163FE">
        <w:t>disallowable</w:t>
      </w:r>
      <w:r w:rsidR="00463059" w:rsidRPr="001163FE">
        <w:t xml:space="preserve"> instrument.</w:t>
      </w:r>
    </w:p>
    <w:p w14:paraId="0706B585" w14:textId="431CCC9A" w:rsidR="004D5910" w:rsidRPr="001163FE" w:rsidRDefault="00463059" w:rsidP="002C0F29">
      <w:pPr>
        <w:pStyle w:val="aNote"/>
      </w:pPr>
      <w:r w:rsidRPr="001163FE">
        <w:rPr>
          <w:rStyle w:val="charItals"/>
        </w:rPr>
        <w:t>Note 1</w:t>
      </w:r>
      <w:r w:rsidRPr="001163FE">
        <w:rPr>
          <w:rStyle w:val="charItals"/>
        </w:rPr>
        <w:tab/>
      </w:r>
      <w:r w:rsidR="004D5910" w:rsidRPr="001163FE">
        <w:t xml:space="preserve">A disallowable instrument must be notified, and presented to the Legislative Assembly, under the </w:t>
      </w:r>
      <w:hyperlink r:id="rId188" w:tooltip="A2001-14" w:history="1">
        <w:r w:rsidR="000E0483" w:rsidRPr="001163FE">
          <w:rPr>
            <w:rStyle w:val="charCitHyperlinkAbbrev"/>
          </w:rPr>
          <w:t>Legislation Act</w:t>
        </w:r>
      </w:hyperlink>
      <w:r w:rsidR="004D5910" w:rsidRPr="001163FE">
        <w:t>.</w:t>
      </w:r>
    </w:p>
    <w:p w14:paraId="276E5861" w14:textId="72485097" w:rsidR="00463059" w:rsidRPr="001163FE" w:rsidRDefault="00463059" w:rsidP="002C0F29">
      <w:pPr>
        <w:pStyle w:val="aNote"/>
      </w:pPr>
      <w:r w:rsidRPr="001163FE">
        <w:rPr>
          <w:rStyle w:val="charItals"/>
        </w:rPr>
        <w:t>Note 2</w:t>
      </w:r>
      <w:r w:rsidRPr="001163FE">
        <w:rPr>
          <w:rStyle w:val="charItals"/>
        </w:rPr>
        <w:tab/>
      </w:r>
      <w:r w:rsidRPr="001163FE">
        <w:t xml:space="preserve">The power to make a reserve management plan includes the power to amend or repeal the plan. The power to amend or repeal the plan is exercisable in the same way, and subject to the same conditions, as the power to make the plan (see </w:t>
      </w:r>
      <w:hyperlink r:id="rId189" w:tooltip="A2001-14" w:history="1">
        <w:r w:rsidR="000E0483" w:rsidRPr="001163FE">
          <w:rPr>
            <w:rStyle w:val="charCitHyperlinkAbbrev"/>
          </w:rPr>
          <w:t>Legislation Act</w:t>
        </w:r>
      </w:hyperlink>
      <w:r w:rsidRPr="001163FE">
        <w:t>,</w:t>
      </w:r>
      <w:r w:rsidR="00D75E9F" w:rsidRPr="001163FE">
        <w:t xml:space="preserve"> s</w:t>
      </w:r>
      <w:r w:rsidR="0080021D">
        <w:t xml:space="preserve"> </w:t>
      </w:r>
      <w:r w:rsidRPr="001163FE">
        <w:t>46).</w:t>
      </w:r>
    </w:p>
    <w:p w14:paraId="4F414965" w14:textId="6C9FDF95" w:rsidR="00463059" w:rsidRPr="001163FE" w:rsidRDefault="00463059" w:rsidP="002C0F29">
      <w:pPr>
        <w:pStyle w:val="aNote"/>
      </w:pPr>
      <w:r w:rsidRPr="001163FE">
        <w:rPr>
          <w:rStyle w:val="charItals"/>
        </w:rPr>
        <w:t>Note 3</w:t>
      </w:r>
      <w:r w:rsidRPr="001163FE">
        <w:tab/>
        <w:t>Minor amendments may</w:t>
      </w:r>
      <w:r w:rsidR="00266384" w:rsidRPr="001163FE">
        <w:t xml:space="preserve"> be made to the plan under</w:t>
      </w:r>
      <w:r w:rsidR="00D75E9F" w:rsidRPr="001163FE">
        <w:t xml:space="preserve"> s</w:t>
      </w:r>
      <w:r w:rsidR="0080021D">
        <w:t xml:space="preserve"> </w:t>
      </w:r>
      <w:r w:rsidR="00266384" w:rsidRPr="001163FE">
        <w:t>1</w:t>
      </w:r>
      <w:r w:rsidR="00200F43" w:rsidRPr="001163FE">
        <w:t>8</w:t>
      </w:r>
      <w:r w:rsidR="00857183" w:rsidRPr="001163FE">
        <w:t>7</w:t>
      </w:r>
      <w:r w:rsidRPr="001163FE">
        <w:t>.</w:t>
      </w:r>
    </w:p>
    <w:p w14:paraId="16A97E76" w14:textId="77777777" w:rsidR="00463059" w:rsidRPr="001163FE" w:rsidRDefault="00682930" w:rsidP="00682930">
      <w:pPr>
        <w:pStyle w:val="AH5Sec"/>
      </w:pPr>
      <w:bookmarkStart w:id="248" w:name="_Toc167215183"/>
      <w:r w:rsidRPr="00002869">
        <w:rPr>
          <w:rStyle w:val="CharSectNo"/>
        </w:rPr>
        <w:t>185</w:t>
      </w:r>
      <w:r w:rsidRPr="001163FE">
        <w:tab/>
      </w:r>
      <w:r w:rsidR="00463059" w:rsidRPr="001163FE">
        <w:t>Draft reserve management plan—Minister’s direction to revise etc</w:t>
      </w:r>
      <w:bookmarkEnd w:id="248"/>
    </w:p>
    <w:p w14:paraId="7F653560" w14:textId="239CBAB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the Minister gives the custodian of a reserve a direction under </w:t>
      </w:r>
      <w:r w:rsidR="00D75E9F" w:rsidRPr="001163FE">
        <w:t>section</w:t>
      </w:r>
      <w:r w:rsidR="0080021D">
        <w:t xml:space="preserve"> </w:t>
      </w:r>
      <w:r w:rsidR="00857183" w:rsidRPr="001163FE">
        <w:t>183</w:t>
      </w:r>
      <w:r w:rsidR="0080021D">
        <w:t xml:space="preserve"> </w:t>
      </w:r>
      <w:r w:rsidR="00463059" w:rsidRPr="001163FE">
        <w:t>(3)</w:t>
      </w:r>
      <w:r w:rsidR="0080021D">
        <w:t xml:space="preserve"> </w:t>
      </w:r>
      <w:r w:rsidR="00463059" w:rsidRPr="001163FE">
        <w:t>(b).</w:t>
      </w:r>
    </w:p>
    <w:p w14:paraId="68BDB323" w14:textId="77777777" w:rsidR="00463059" w:rsidRPr="001163FE" w:rsidRDefault="00682930" w:rsidP="00682930">
      <w:pPr>
        <w:pStyle w:val="Amain"/>
      </w:pPr>
      <w:r>
        <w:tab/>
      </w:r>
      <w:r w:rsidRPr="001163FE">
        <w:t>(2)</w:t>
      </w:r>
      <w:r w:rsidRPr="001163FE">
        <w:tab/>
      </w:r>
      <w:r w:rsidR="00463059" w:rsidRPr="001163FE">
        <w:t>The custodian must—</w:t>
      </w:r>
    </w:p>
    <w:p w14:paraId="508E2AF1" w14:textId="77777777" w:rsidR="00463059" w:rsidRPr="001163FE" w:rsidRDefault="00682930" w:rsidP="00682930">
      <w:pPr>
        <w:pStyle w:val="Apara"/>
      </w:pPr>
      <w:r>
        <w:tab/>
      </w:r>
      <w:r w:rsidRPr="001163FE">
        <w:t>(a)</w:t>
      </w:r>
      <w:r w:rsidRPr="001163FE">
        <w:tab/>
      </w:r>
      <w:r w:rsidR="00463059" w:rsidRPr="001163FE">
        <w:t>give effect to the direction; and</w:t>
      </w:r>
    </w:p>
    <w:p w14:paraId="79124899" w14:textId="77777777" w:rsidR="00463059" w:rsidRPr="001163FE" w:rsidRDefault="00682930" w:rsidP="00682930">
      <w:pPr>
        <w:pStyle w:val="Apara"/>
      </w:pPr>
      <w:r>
        <w:tab/>
      </w:r>
      <w:r w:rsidRPr="001163FE">
        <w:t>(b)</w:t>
      </w:r>
      <w:r w:rsidRPr="001163FE">
        <w:tab/>
      </w:r>
      <w:r w:rsidR="00463059" w:rsidRPr="001163FE">
        <w:t>resubmit the draft plan to the Minister for approval.</w:t>
      </w:r>
    </w:p>
    <w:p w14:paraId="4D7808BF" w14:textId="60FDBBCF" w:rsidR="00463059" w:rsidRPr="001163FE" w:rsidRDefault="00682930" w:rsidP="00682930">
      <w:pPr>
        <w:pStyle w:val="Amain"/>
      </w:pPr>
      <w:r>
        <w:tab/>
      </w:r>
      <w:r w:rsidRPr="001163FE">
        <w:t>(3)</w:t>
      </w:r>
      <w:r w:rsidRPr="001163FE">
        <w:tab/>
      </w:r>
      <w:r w:rsidR="00463059" w:rsidRPr="001163FE">
        <w:t xml:space="preserve">The Minister must decide, under </w:t>
      </w:r>
      <w:r w:rsidR="00D75E9F" w:rsidRPr="001163FE">
        <w:t>section</w:t>
      </w:r>
      <w:r w:rsidR="0080021D">
        <w:t xml:space="preserve"> </w:t>
      </w:r>
      <w:r w:rsidR="00857183" w:rsidRPr="001163FE">
        <w:t>183</w:t>
      </w:r>
      <w:r w:rsidR="00463059" w:rsidRPr="001163FE">
        <w:t>, what to do with the resubmitted draft plan.</w:t>
      </w:r>
    </w:p>
    <w:p w14:paraId="10F46846" w14:textId="77777777" w:rsidR="00463059" w:rsidRPr="001163FE" w:rsidRDefault="00682930" w:rsidP="00682930">
      <w:pPr>
        <w:pStyle w:val="AH5Sec"/>
      </w:pPr>
      <w:bookmarkStart w:id="249" w:name="_Toc167215184"/>
      <w:r w:rsidRPr="00002869">
        <w:rPr>
          <w:rStyle w:val="CharSectNo"/>
        </w:rPr>
        <w:t>186</w:t>
      </w:r>
      <w:r w:rsidRPr="001163FE">
        <w:tab/>
      </w:r>
      <w:r w:rsidR="00463059" w:rsidRPr="001163FE">
        <w:t>Draft reserve management plan—Minister’s rejection</w:t>
      </w:r>
      <w:bookmarkEnd w:id="249"/>
    </w:p>
    <w:p w14:paraId="0B50F397" w14:textId="5C85D0AF" w:rsidR="00463059" w:rsidRPr="001163FE" w:rsidRDefault="00682930" w:rsidP="00682930">
      <w:pPr>
        <w:pStyle w:val="Amain"/>
      </w:pPr>
      <w:r>
        <w:tab/>
      </w:r>
      <w:r w:rsidRPr="001163FE">
        <w:t>(1)</w:t>
      </w:r>
      <w:r w:rsidRPr="001163FE">
        <w:tab/>
      </w:r>
      <w:r w:rsidR="00463059" w:rsidRPr="001163FE">
        <w:t>If the Minister rejects a draft reserve m</w:t>
      </w:r>
      <w:r w:rsidR="0020268B" w:rsidRPr="001163FE">
        <w:t xml:space="preserve">anagement plan under </w:t>
      </w:r>
      <w:r w:rsidR="00D75E9F" w:rsidRPr="001163FE">
        <w:t>section</w:t>
      </w:r>
      <w:r w:rsidR="002C0F29">
        <w:t> </w:t>
      </w:r>
      <w:r w:rsidR="00857183" w:rsidRPr="001163FE">
        <w:t>183</w:t>
      </w:r>
      <w:r w:rsidR="0080021D">
        <w:t xml:space="preserve"> </w:t>
      </w:r>
      <w:r w:rsidR="00463059" w:rsidRPr="001163FE">
        <w:t>(3)</w:t>
      </w:r>
      <w:r w:rsidR="0080021D">
        <w:t xml:space="preserve"> </w:t>
      </w:r>
      <w:r w:rsidR="00463059" w:rsidRPr="001163FE">
        <w:t>(c), the Minister must prepare a notice stating that the draft plan is rejected</w:t>
      </w:r>
      <w:r w:rsidR="00FA4CD5" w:rsidRPr="001163FE">
        <w:t xml:space="preserve"> (a </w:t>
      </w:r>
      <w:r w:rsidR="00FA4CD5" w:rsidRPr="001163FE">
        <w:rPr>
          <w:rStyle w:val="charBoldItals"/>
        </w:rPr>
        <w:t>rejection notice</w:t>
      </w:r>
      <w:r w:rsidR="00FA4CD5" w:rsidRPr="001163FE">
        <w:t>)</w:t>
      </w:r>
      <w:r w:rsidR="00463059" w:rsidRPr="001163FE">
        <w:t>.</w:t>
      </w:r>
    </w:p>
    <w:p w14:paraId="3B9D9723" w14:textId="77777777" w:rsidR="00463059" w:rsidRPr="001163FE" w:rsidRDefault="00682930" w:rsidP="002C0F29">
      <w:pPr>
        <w:pStyle w:val="Amain"/>
      </w:pPr>
      <w:r>
        <w:tab/>
      </w:r>
      <w:r w:rsidRPr="001163FE">
        <w:t>(2)</w:t>
      </w:r>
      <w:r w:rsidRPr="001163FE">
        <w:tab/>
      </w:r>
      <w:r w:rsidR="00463059" w:rsidRPr="001163FE">
        <w:t>A rejection notice is a notifiable instrument.</w:t>
      </w:r>
    </w:p>
    <w:p w14:paraId="27BBE4CB" w14:textId="0AE64A6E" w:rsidR="00463059" w:rsidRPr="001163FE" w:rsidRDefault="00463059" w:rsidP="00660BFC">
      <w:pPr>
        <w:pStyle w:val="aNote"/>
      </w:pPr>
      <w:r w:rsidRPr="001163FE">
        <w:rPr>
          <w:rStyle w:val="charItals"/>
        </w:rPr>
        <w:t>Note</w:t>
      </w:r>
      <w:r w:rsidRPr="001163FE">
        <w:rPr>
          <w:rStyle w:val="charItals"/>
        </w:rPr>
        <w:tab/>
      </w:r>
      <w:r w:rsidRPr="001163FE">
        <w:t xml:space="preserve">A notifiable instrument must be notified under the </w:t>
      </w:r>
      <w:hyperlink r:id="rId190" w:tooltip="A2001-14" w:history="1">
        <w:r w:rsidR="000E0483" w:rsidRPr="001163FE">
          <w:rPr>
            <w:rStyle w:val="charCitHyperlinkAbbrev"/>
          </w:rPr>
          <w:t>Legislation Act</w:t>
        </w:r>
      </w:hyperlink>
      <w:r w:rsidRPr="001163FE">
        <w:t>.</w:t>
      </w:r>
    </w:p>
    <w:p w14:paraId="6E4519BC" w14:textId="77777777" w:rsidR="00463059" w:rsidRPr="001163FE" w:rsidRDefault="00682930" w:rsidP="00682930">
      <w:pPr>
        <w:pStyle w:val="AH5Sec"/>
      </w:pPr>
      <w:bookmarkStart w:id="250" w:name="_Toc167215185"/>
      <w:r w:rsidRPr="00002869">
        <w:rPr>
          <w:rStyle w:val="CharSectNo"/>
        </w:rPr>
        <w:lastRenderedPageBreak/>
        <w:t>187</w:t>
      </w:r>
      <w:r w:rsidRPr="001163FE">
        <w:tab/>
      </w:r>
      <w:r w:rsidR="00463059" w:rsidRPr="001163FE">
        <w:t>Reserve management plan—minor amendments</w:t>
      </w:r>
      <w:bookmarkEnd w:id="250"/>
    </w:p>
    <w:p w14:paraId="6BF920E7"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w:t>
      </w:r>
    </w:p>
    <w:p w14:paraId="4F70356E" w14:textId="77777777" w:rsidR="00463059" w:rsidRPr="001163FE" w:rsidRDefault="00682930" w:rsidP="00682930">
      <w:pPr>
        <w:pStyle w:val="Apara"/>
      </w:pPr>
      <w:r>
        <w:tab/>
      </w:r>
      <w:r w:rsidRPr="001163FE">
        <w:t>(a)</w:t>
      </w:r>
      <w:r w:rsidRPr="001163FE">
        <w:tab/>
      </w:r>
      <w:r w:rsidR="00463059" w:rsidRPr="001163FE">
        <w:t xml:space="preserve">a reserve management plan for a reserve is in force (the </w:t>
      </w:r>
      <w:r w:rsidR="00463059" w:rsidRPr="001163FE">
        <w:rPr>
          <w:rStyle w:val="charBoldItals"/>
        </w:rPr>
        <w:t>existing plan</w:t>
      </w:r>
      <w:r w:rsidR="00463059" w:rsidRPr="001163FE">
        <w:t>); and</w:t>
      </w:r>
    </w:p>
    <w:p w14:paraId="1EBE8C03" w14:textId="77777777" w:rsidR="00463059" w:rsidRPr="001163FE" w:rsidRDefault="00682930" w:rsidP="00682930">
      <w:pPr>
        <w:pStyle w:val="Apara"/>
      </w:pPr>
      <w:r>
        <w:tab/>
      </w:r>
      <w:r w:rsidRPr="001163FE">
        <w:t>(b)</w:t>
      </w:r>
      <w:r w:rsidRPr="001163FE">
        <w:tab/>
      </w:r>
      <w:r w:rsidR="00463059" w:rsidRPr="001163FE">
        <w:t>the custodian considers that minor amendments to the existing plan are appropriate.</w:t>
      </w:r>
    </w:p>
    <w:p w14:paraId="0F0E1AC5" w14:textId="77777777" w:rsidR="00463059" w:rsidRPr="001163FE" w:rsidRDefault="00682930" w:rsidP="00682930">
      <w:pPr>
        <w:pStyle w:val="Amain"/>
      </w:pPr>
      <w:r>
        <w:tab/>
      </w:r>
      <w:r w:rsidRPr="001163FE">
        <w:t>(2)</w:t>
      </w:r>
      <w:r w:rsidRPr="001163FE">
        <w:tab/>
      </w:r>
      <w:r w:rsidR="00463059" w:rsidRPr="001163FE">
        <w:t>The custodian—</w:t>
      </w:r>
    </w:p>
    <w:p w14:paraId="2B25BC94" w14:textId="77777777" w:rsidR="00463059" w:rsidRPr="001163FE" w:rsidRDefault="00682930" w:rsidP="00682930">
      <w:pPr>
        <w:pStyle w:val="Apara"/>
      </w:pPr>
      <w:r>
        <w:tab/>
      </w:r>
      <w:r w:rsidRPr="001163FE">
        <w:t>(a)</w:t>
      </w:r>
      <w:r w:rsidRPr="001163FE">
        <w:tab/>
      </w:r>
      <w:r w:rsidR="00463059" w:rsidRPr="001163FE">
        <w:t>may prepare a new draft reserve management plan for the reserve, incorporating the minor amendments into the existing plan; and</w:t>
      </w:r>
    </w:p>
    <w:p w14:paraId="61C03867" w14:textId="77777777" w:rsidR="00463059" w:rsidRPr="001163FE" w:rsidRDefault="00682930" w:rsidP="00682930">
      <w:pPr>
        <w:pStyle w:val="Apara"/>
      </w:pPr>
      <w:r>
        <w:tab/>
      </w:r>
      <w:r w:rsidRPr="001163FE">
        <w:t>(b)</w:t>
      </w:r>
      <w:r w:rsidRPr="001163FE">
        <w:tab/>
      </w:r>
      <w:r w:rsidR="00463059" w:rsidRPr="001163FE">
        <w:t>need not comply with the requirements in this part; and</w:t>
      </w:r>
    </w:p>
    <w:p w14:paraId="2640C1ED" w14:textId="77777777" w:rsidR="00463059" w:rsidRPr="001163FE" w:rsidRDefault="00682930" w:rsidP="00682930">
      <w:pPr>
        <w:pStyle w:val="Apara"/>
      </w:pPr>
      <w:r>
        <w:tab/>
      </w:r>
      <w:r w:rsidRPr="001163FE">
        <w:t>(c)</w:t>
      </w:r>
      <w:r w:rsidRPr="001163FE">
        <w:tab/>
      </w:r>
      <w:r w:rsidR="00463059" w:rsidRPr="001163FE">
        <w:t>may submit the new draft reserve management plan to the Minister for approval.</w:t>
      </w:r>
    </w:p>
    <w:p w14:paraId="1D5C7A44" w14:textId="77777777" w:rsidR="00463059" w:rsidRPr="001163FE" w:rsidRDefault="00682930" w:rsidP="00682930">
      <w:pPr>
        <w:pStyle w:val="Amain"/>
      </w:pPr>
      <w:r>
        <w:tab/>
      </w:r>
      <w:r w:rsidRPr="001163FE">
        <w:t>(3)</w:t>
      </w:r>
      <w:r w:rsidRPr="001163FE">
        <w:tab/>
      </w:r>
      <w:r w:rsidR="00463059" w:rsidRPr="001163FE">
        <w:t>If the custodian submits a new draft reserve management plan to the Minister for approval, the Minister must—</w:t>
      </w:r>
    </w:p>
    <w:p w14:paraId="7FCB3C05" w14:textId="77777777" w:rsidR="00463059" w:rsidRPr="001163FE" w:rsidRDefault="00682930" w:rsidP="00682930">
      <w:pPr>
        <w:pStyle w:val="Apara"/>
      </w:pPr>
      <w:r>
        <w:tab/>
      </w:r>
      <w:r w:rsidRPr="001163FE">
        <w:t>(a)</w:t>
      </w:r>
      <w:r w:rsidRPr="001163FE">
        <w:tab/>
      </w:r>
      <w:r w:rsidR="00463059" w:rsidRPr="001163FE">
        <w:t>approve the plan; or</w:t>
      </w:r>
    </w:p>
    <w:p w14:paraId="32CA8A4C" w14:textId="77777777" w:rsidR="00463059" w:rsidRPr="001163FE" w:rsidRDefault="00682930" w:rsidP="002C0F29">
      <w:pPr>
        <w:pStyle w:val="Apara"/>
      </w:pPr>
      <w:r>
        <w:tab/>
      </w:r>
      <w:r w:rsidRPr="001163FE">
        <w:t>(b)</w:t>
      </w:r>
      <w:r w:rsidRPr="001163FE">
        <w:tab/>
      </w:r>
      <w:r w:rsidR="00463059" w:rsidRPr="001163FE">
        <w:t>reject the plan.</w:t>
      </w:r>
    </w:p>
    <w:p w14:paraId="1F285077" w14:textId="678D4A27" w:rsidR="00463059" w:rsidRPr="001163FE" w:rsidRDefault="00463059" w:rsidP="00660BFC">
      <w:pPr>
        <w:pStyle w:val="aNote"/>
      </w:pPr>
      <w:r w:rsidRPr="001163FE">
        <w:rPr>
          <w:rStyle w:val="charItals"/>
        </w:rPr>
        <w:t>Note</w:t>
      </w:r>
      <w:r w:rsidRPr="001163FE">
        <w:rPr>
          <w:rStyle w:val="charItals"/>
        </w:rPr>
        <w:tab/>
      </w:r>
      <w:r w:rsidRPr="001163FE">
        <w:t xml:space="preserve">The new draft reserve management plan approved by the Minister is a reserve management plan and is a </w:t>
      </w:r>
      <w:r w:rsidR="004D5910" w:rsidRPr="001163FE">
        <w:t>disallowable</w:t>
      </w:r>
      <w:r w:rsidR="0020268B" w:rsidRPr="001163FE">
        <w:t xml:space="preserve"> instrument (</w:t>
      </w:r>
      <w:r w:rsidR="00D75E9F" w:rsidRPr="001163FE">
        <w:t>see</w:t>
      </w:r>
      <w:r w:rsidR="0080021D">
        <w:t xml:space="preserve"> </w:t>
      </w:r>
      <w:r w:rsidR="00D75E9F" w:rsidRPr="001163FE">
        <w:t>s</w:t>
      </w:r>
      <w:r w:rsidR="0080021D">
        <w:t xml:space="preserve"> </w:t>
      </w:r>
      <w:r w:rsidR="0020268B" w:rsidRPr="001163FE">
        <w:t>1</w:t>
      </w:r>
      <w:r w:rsidR="00200F43" w:rsidRPr="001163FE">
        <w:t>8</w:t>
      </w:r>
      <w:r w:rsidR="00857183" w:rsidRPr="001163FE">
        <w:t>4</w:t>
      </w:r>
      <w:r w:rsidRPr="001163FE">
        <w:t>).</w:t>
      </w:r>
    </w:p>
    <w:p w14:paraId="68A3AA50" w14:textId="77777777" w:rsidR="00463059" w:rsidRPr="001163FE" w:rsidRDefault="00682930" w:rsidP="002C0F29">
      <w:pPr>
        <w:pStyle w:val="Amain"/>
      </w:pPr>
      <w:r>
        <w:tab/>
      </w:r>
      <w:r w:rsidRPr="001163FE">
        <w:t>(4)</w:t>
      </w:r>
      <w:r w:rsidRPr="001163FE">
        <w:tab/>
      </w:r>
      <w:r w:rsidR="00463059" w:rsidRPr="001163FE">
        <w:t>In this section:</w:t>
      </w:r>
    </w:p>
    <w:p w14:paraId="69C9AB08" w14:textId="77777777" w:rsidR="00463059" w:rsidRPr="001163FE" w:rsidRDefault="00463059" w:rsidP="002C0F29">
      <w:pPr>
        <w:pStyle w:val="aDef"/>
      </w:pPr>
      <w:r w:rsidRPr="001163FE">
        <w:rPr>
          <w:rStyle w:val="charBoldItals"/>
        </w:rPr>
        <w:t>minor amendment</w:t>
      </w:r>
      <w:r w:rsidRPr="001163FE">
        <w:t>, of a reserve management plan for a reserve, means an amendment that will improve the effectiveness or technical efficiency of the plan without changing the substance of the plan.</w:t>
      </w:r>
    </w:p>
    <w:p w14:paraId="78B3484A" w14:textId="77777777" w:rsidR="00463059" w:rsidRPr="001163FE" w:rsidRDefault="00463059" w:rsidP="00660BFC">
      <w:pPr>
        <w:pStyle w:val="aExamHdgss"/>
      </w:pPr>
      <w:r w:rsidRPr="001163FE">
        <w:t>Examples</w:t>
      </w:r>
    </w:p>
    <w:p w14:paraId="10E93ECA" w14:textId="77777777" w:rsidR="00463059" w:rsidRPr="001163FE" w:rsidRDefault="00463059" w:rsidP="002C0F29">
      <w:pPr>
        <w:pStyle w:val="aExamINumss"/>
      </w:pPr>
      <w:r w:rsidRPr="001163FE">
        <w:t>1</w:t>
      </w:r>
      <w:r w:rsidRPr="001163FE">
        <w:tab/>
        <w:t>minor correction to improve effectiveness</w:t>
      </w:r>
    </w:p>
    <w:p w14:paraId="5F1A8141" w14:textId="77777777" w:rsidR="00463059" w:rsidRPr="001163FE" w:rsidRDefault="00463059" w:rsidP="002C0F29">
      <w:pPr>
        <w:pStyle w:val="aExamINumss"/>
      </w:pPr>
      <w:r w:rsidRPr="001163FE">
        <w:t>2</w:t>
      </w:r>
      <w:r w:rsidRPr="001163FE">
        <w:tab/>
        <w:t>omission of something redundant</w:t>
      </w:r>
    </w:p>
    <w:p w14:paraId="16DD8B75" w14:textId="77777777" w:rsidR="00463059" w:rsidRPr="001163FE" w:rsidRDefault="00463059" w:rsidP="00641B5B">
      <w:pPr>
        <w:pStyle w:val="aExamINumss"/>
      </w:pPr>
      <w:r w:rsidRPr="001163FE">
        <w:t>3</w:t>
      </w:r>
      <w:r w:rsidRPr="001163FE">
        <w:tab/>
        <w:t>technical adjustment to improve efficiency</w:t>
      </w:r>
    </w:p>
    <w:p w14:paraId="4C3BD01C" w14:textId="77777777" w:rsidR="00463059" w:rsidRPr="001163FE" w:rsidRDefault="00682930" w:rsidP="00682930">
      <w:pPr>
        <w:pStyle w:val="AH5Sec"/>
      </w:pPr>
      <w:bookmarkStart w:id="251" w:name="_Toc167215186"/>
      <w:r w:rsidRPr="00002869">
        <w:rPr>
          <w:rStyle w:val="CharSectNo"/>
        </w:rPr>
        <w:lastRenderedPageBreak/>
        <w:t>188</w:t>
      </w:r>
      <w:r w:rsidRPr="001163FE">
        <w:tab/>
      </w:r>
      <w:r w:rsidR="00463059" w:rsidRPr="001163FE">
        <w:t>Reserve management plan—custodian to implement</w:t>
      </w:r>
      <w:bookmarkEnd w:id="251"/>
    </w:p>
    <w:p w14:paraId="2DAB9C63" w14:textId="77777777" w:rsidR="00463059" w:rsidRPr="001163FE" w:rsidRDefault="00463059" w:rsidP="00660BFC">
      <w:pPr>
        <w:pStyle w:val="Amainreturn"/>
      </w:pPr>
      <w:r w:rsidRPr="001163FE">
        <w:t>If a reserve management plan is in force for a reserve, the custodian of the reserve must take reasonable steps to implement the plan.</w:t>
      </w:r>
    </w:p>
    <w:p w14:paraId="2B9B501E" w14:textId="77777777" w:rsidR="00463059" w:rsidRPr="001163FE" w:rsidRDefault="00682930" w:rsidP="00682930">
      <w:pPr>
        <w:pStyle w:val="AH5Sec"/>
      </w:pPr>
      <w:bookmarkStart w:id="252" w:name="_Toc167215187"/>
      <w:r w:rsidRPr="00002869">
        <w:rPr>
          <w:rStyle w:val="CharSectNo"/>
        </w:rPr>
        <w:t>189</w:t>
      </w:r>
      <w:r w:rsidRPr="001163FE">
        <w:tab/>
      </w:r>
      <w:r w:rsidR="00463059" w:rsidRPr="001163FE">
        <w:t>Reserve management plan—review</w:t>
      </w:r>
      <w:bookmarkEnd w:id="252"/>
    </w:p>
    <w:p w14:paraId="005D53B0"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a reserve management plan is in force for a reserve.</w:t>
      </w:r>
    </w:p>
    <w:p w14:paraId="176030AD" w14:textId="0F472F30" w:rsidR="00463059" w:rsidRPr="001163FE" w:rsidRDefault="00682930" w:rsidP="00682930">
      <w:pPr>
        <w:pStyle w:val="Amain"/>
      </w:pPr>
      <w:r>
        <w:tab/>
      </w:r>
      <w:r w:rsidRPr="001163FE">
        <w:t>(2)</w:t>
      </w:r>
      <w:r w:rsidRPr="001163FE">
        <w:tab/>
      </w:r>
      <w:r w:rsidR="00463059" w:rsidRPr="001163FE">
        <w:t>The custodian of the reserve must report to the Minister about the implementation of the plan at least once every 5</w:t>
      </w:r>
      <w:r w:rsidR="0080021D">
        <w:t xml:space="preserve"> </w:t>
      </w:r>
      <w:r w:rsidR="00463059" w:rsidRPr="001163FE">
        <w:t>years.</w:t>
      </w:r>
    </w:p>
    <w:p w14:paraId="603816FE" w14:textId="77777777" w:rsidR="00463059" w:rsidRPr="001163FE" w:rsidRDefault="00682930" w:rsidP="00682930">
      <w:pPr>
        <w:pStyle w:val="Amain"/>
      </w:pPr>
      <w:r>
        <w:tab/>
      </w:r>
      <w:r w:rsidRPr="001163FE">
        <w:t>(3)</w:t>
      </w:r>
      <w:r w:rsidRPr="001163FE">
        <w:tab/>
      </w:r>
      <w:r w:rsidR="00463059" w:rsidRPr="001163FE">
        <w:t>The custodian of the reserve must review the plan—</w:t>
      </w:r>
    </w:p>
    <w:p w14:paraId="62D6F4AE" w14:textId="056DBFF0" w:rsidR="00463059" w:rsidRPr="001163FE" w:rsidRDefault="00682930" w:rsidP="00682930">
      <w:pPr>
        <w:pStyle w:val="Apara"/>
      </w:pPr>
      <w:r>
        <w:tab/>
      </w:r>
      <w:r w:rsidRPr="001163FE">
        <w:t>(a)</w:t>
      </w:r>
      <w:r w:rsidRPr="001163FE">
        <w:tab/>
      </w:r>
      <w:r w:rsidR="00463059" w:rsidRPr="001163FE">
        <w:t>every 10</w:t>
      </w:r>
      <w:r w:rsidR="0080021D">
        <w:t xml:space="preserve"> </w:t>
      </w:r>
      <w:r w:rsidR="00463059" w:rsidRPr="001163FE">
        <w:t>years after the plan commences; and</w:t>
      </w:r>
    </w:p>
    <w:p w14:paraId="6B75A487" w14:textId="77777777" w:rsidR="00463059" w:rsidRPr="001163FE" w:rsidRDefault="00682930" w:rsidP="00682930">
      <w:pPr>
        <w:pStyle w:val="Apara"/>
      </w:pPr>
      <w:r>
        <w:tab/>
      </w:r>
      <w:r w:rsidRPr="001163FE">
        <w:t>(b)</w:t>
      </w:r>
      <w:r w:rsidRPr="001163FE">
        <w:tab/>
      </w:r>
      <w:r w:rsidR="00463059" w:rsidRPr="001163FE">
        <w:t>at any other time at the Minister’s request.</w:t>
      </w:r>
    </w:p>
    <w:p w14:paraId="1B35CFC6" w14:textId="56F26D1E" w:rsidR="00463059" w:rsidRPr="001163FE" w:rsidRDefault="00682930" w:rsidP="00682930">
      <w:pPr>
        <w:pStyle w:val="Amain"/>
      </w:pPr>
      <w:r>
        <w:tab/>
      </w:r>
      <w:r w:rsidRPr="001163FE">
        <w:t>(4)</w:t>
      </w:r>
      <w:r w:rsidRPr="001163FE">
        <w:tab/>
      </w:r>
      <w:r w:rsidR="00463059" w:rsidRPr="001163FE">
        <w:t>However, the Minister may extend the time for conducting a review under sub</w:t>
      </w:r>
      <w:r w:rsidR="00D75E9F" w:rsidRPr="001163FE">
        <w:t>section</w:t>
      </w:r>
      <w:r w:rsidR="0080021D">
        <w:t xml:space="preserve"> </w:t>
      </w:r>
      <w:r w:rsidR="00463059" w:rsidRPr="001163FE">
        <w:t>(3)</w:t>
      </w:r>
      <w:r w:rsidR="0080021D">
        <w:t xml:space="preserve"> </w:t>
      </w:r>
      <w:r w:rsidR="00463059" w:rsidRPr="001163FE">
        <w:t>(a).</w:t>
      </w:r>
    </w:p>
    <w:p w14:paraId="7A7094CD" w14:textId="77777777" w:rsidR="005A3ACB" w:rsidRPr="001163FE" w:rsidRDefault="00682930" w:rsidP="002C0F29">
      <w:pPr>
        <w:pStyle w:val="Amain"/>
      </w:pPr>
      <w:r>
        <w:tab/>
      </w:r>
      <w:r w:rsidRPr="001163FE">
        <w:t>(5)</w:t>
      </w:r>
      <w:r w:rsidRPr="001163FE">
        <w:tab/>
      </w:r>
      <w:r w:rsidR="005A3ACB" w:rsidRPr="001163FE">
        <w:t>In carrying out a review, the custodian of the reserve must—</w:t>
      </w:r>
    </w:p>
    <w:p w14:paraId="4C096D50" w14:textId="1971521B" w:rsidR="005A3ACB" w:rsidRPr="001163FE" w:rsidRDefault="00682930" w:rsidP="002C0F29">
      <w:pPr>
        <w:pStyle w:val="Apara"/>
      </w:pPr>
      <w:r>
        <w:tab/>
      </w:r>
      <w:r w:rsidRPr="001163FE">
        <w:t>(a)</w:t>
      </w:r>
      <w:r w:rsidRPr="001163FE">
        <w:tab/>
      </w:r>
      <w:r w:rsidR="005A3ACB" w:rsidRPr="001163FE">
        <w:t>undertake public consultatio</w:t>
      </w:r>
      <w:r w:rsidR="00857183" w:rsidRPr="001163FE">
        <w:t>n in accordance with section</w:t>
      </w:r>
      <w:r w:rsidR="0080021D">
        <w:t xml:space="preserve"> </w:t>
      </w:r>
      <w:r w:rsidR="00857183" w:rsidRPr="001163FE">
        <w:t>179</w:t>
      </w:r>
      <w:r w:rsidR="005A3ACB" w:rsidRPr="001163FE">
        <w:t xml:space="preserve"> (Draft reserve management plan—public consultation) as if a reference to a draft reserve management plan were a reference to the reserve management plan under review; and</w:t>
      </w:r>
    </w:p>
    <w:p w14:paraId="20B3852F" w14:textId="77777777" w:rsidR="005A3ACB" w:rsidRPr="001163FE" w:rsidRDefault="00682930" w:rsidP="00682930">
      <w:pPr>
        <w:pStyle w:val="Apara"/>
      </w:pPr>
      <w:r>
        <w:tab/>
      </w:r>
      <w:r w:rsidRPr="001163FE">
        <w:t>(b)</w:t>
      </w:r>
      <w:r w:rsidRPr="001163FE">
        <w:tab/>
      </w:r>
      <w:r w:rsidR="005A3ACB" w:rsidRPr="001163FE">
        <w:t>consider any submissions received during the public consultation period.</w:t>
      </w:r>
    </w:p>
    <w:p w14:paraId="22091DDD" w14:textId="77777777" w:rsidR="00463059" w:rsidRPr="001163FE" w:rsidRDefault="00463059" w:rsidP="00660BFC">
      <w:pPr>
        <w:pStyle w:val="PageBreak"/>
      </w:pPr>
      <w:r w:rsidRPr="001163FE">
        <w:br w:type="page"/>
      </w:r>
    </w:p>
    <w:p w14:paraId="52CB6D31" w14:textId="77777777" w:rsidR="00463059" w:rsidRPr="00002869" w:rsidRDefault="00682930" w:rsidP="00682930">
      <w:pPr>
        <w:pStyle w:val="AH2Part"/>
      </w:pPr>
      <w:bookmarkStart w:id="253" w:name="_Toc167215188"/>
      <w:r w:rsidRPr="00002869">
        <w:rPr>
          <w:rStyle w:val="CharPartNo"/>
        </w:rPr>
        <w:lastRenderedPageBreak/>
        <w:t>Part 8.4</w:t>
      </w:r>
      <w:r w:rsidRPr="001163FE">
        <w:tab/>
      </w:r>
      <w:r w:rsidR="00463059" w:rsidRPr="00002869">
        <w:rPr>
          <w:rStyle w:val="CharPartText"/>
        </w:rPr>
        <w:t>Ramsar wetlands management plans</w:t>
      </w:r>
      <w:bookmarkEnd w:id="253"/>
    </w:p>
    <w:p w14:paraId="6128DCB2" w14:textId="77777777" w:rsidR="00463059" w:rsidRPr="001163FE" w:rsidRDefault="00463059" w:rsidP="00660BFC">
      <w:pPr>
        <w:pStyle w:val="aNote"/>
      </w:pPr>
      <w:r w:rsidRPr="001163FE">
        <w:rPr>
          <w:rStyle w:val="charItals"/>
        </w:rPr>
        <w:t>Note</w:t>
      </w:r>
      <w:r w:rsidRPr="001163FE">
        <w:rPr>
          <w:rStyle w:val="charItals"/>
        </w:rPr>
        <w:tab/>
      </w:r>
      <w:r w:rsidRPr="001163FE">
        <w:t>Ramsar wetlands are wetlands of international importance.</w:t>
      </w:r>
    </w:p>
    <w:p w14:paraId="77A78814" w14:textId="77777777" w:rsidR="00463059" w:rsidRPr="001163FE" w:rsidRDefault="00682930" w:rsidP="00682930">
      <w:pPr>
        <w:pStyle w:val="AH5Sec"/>
      </w:pPr>
      <w:bookmarkStart w:id="254" w:name="_Toc167215189"/>
      <w:r w:rsidRPr="00002869">
        <w:rPr>
          <w:rStyle w:val="CharSectNo"/>
        </w:rPr>
        <w:t>190</w:t>
      </w:r>
      <w:r w:rsidRPr="001163FE">
        <w:tab/>
      </w:r>
      <w:r w:rsidR="00463059" w:rsidRPr="001163FE">
        <w:t xml:space="preserve">What is a </w:t>
      </w:r>
      <w:r w:rsidR="00463059" w:rsidRPr="001163FE">
        <w:rPr>
          <w:rStyle w:val="charItals"/>
        </w:rPr>
        <w:t>Ramsar wetland</w:t>
      </w:r>
      <w:r w:rsidR="00463059" w:rsidRPr="001163FE">
        <w:t>?</w:t>
      </w:r>
      <w:bookmarkEnd w:id="254"/>
    </w:p>
    <w:p w14:paraId="711C6B49" w14:textId="77777777" w:rsidR="00463059" w:rsidRPr="001163FE" w:rsidRDefault="00682930" w:rsidP="00682930">
      <w:pPr>
        <w:pStyle w:val="Amain"/>
      </w:pPr>
      <w:r>
        <w:tab/>
      </w:r>
      <w:r w:rsidRPr="001163FE">
        <w:t>(1)</w:t>
      </w:r>
      <w:r w:rsidRPr="001163FE">
        <w:tab/>
      </w:r>
      <w:r w:rsidR="00463059" w:rsidRPr="001163FE">
        <w:t>In this Act:</w:t>
      </w:r>
    </w:p>
    <w:p w14:paraId="6A4CD1D1" w14:textId="77777777" w:rsidR="00463059" w:rsidRPr="001163FE" w:rsidRDefault="00463059" w:rsidP="00682930">
      <w:pPr>
        <w:pStyle w:val="aDef"/>
      </w:pPr>
      <w:r w:rsidRPr="001163FE">
        <w:rPr>
          <w:rStyle w:val="charBoldItals"/>
        </w:rPr>
        <w:t>Ramsar wetland</w:t>
      </w:r>
      <w:r w:rsidRPr="001163FE">
        <w:rPr>
          <w:bCs/>
          <w:iCs/>
        </w:rPr>
        <w:t xml:space="preserve"> means a declared Ramsar wetland.</w:t>
      </w:r>
    </w:p>
    <w:p w14:paraId="201A3A56" w14:textId="77777777" w:rsidR="00463059" w:rsidRPr="001163FE" w:rsidRDefault="00682930" w:rsidP="00682930">
      <w:pPr>
        <w:pStyle w:val="Amain"/>
      </w:pPr>
      <w:r>
        <w:tab/>
      </w:r>
      <w:r w:rsidRPr="001163FE">
        <w:t>(2)</w:t>
      </w:r>
      <w:r w:rsidRPr="001163FE">
        <w:tab/>
      </w:r>
      <w:r w:rsidR="00463059" w:rsidRPr="001163FE">
        <w:t>In this section:</w:t>
      </w:r>
    </w:p>
    <w:p w14:paraId="293CAEF0" w14:textId="129CAD71" w:rsidR="00463059" w:rsidRPr="001163FE" w:rsidRDefault="00463059" w:rsidP="00682930">
      <w:pPr>
        <w:pStyle w:val="aDef"/>
      </w:pPr>
      <w:r w:rsidRPr="001163FE">
        <w:rPr>
          <w:rStyle w:val="charBoldItals"/>
        </w:rPr>
        <w:t>declared Ramsar wetland</w:t>
      </w:r>
      <w:r w:rsidRPr="001163FE">
        <w:rPr>
          <w:bCs/>
          <w:iCs/>
        </w:rPr>
        <w:t xml:space="preserve">—see the </w:t>
      </w:r>
      <w:hyperlink r:id="rId191" w:tooltip="Act 1999 No 91 (Cwlth)" w:history="1">
        <w:r w:rsidR="009F0A46" w:rsidRPr="001163FE">
          <w:rPr>
            <w:rStyle w:val="charCitHyperlinkItal"/>
          </w:rPr>
          <w:t>Environment Protection and Biodiversity Conservation Act</w:t>
        </w:r>
        <w:r w:rsidR="0080021D">
          <w:rPr>
            <w:rStyle w:val="charCitHyperlinkItal"/>
          </w:rPr>
          <w:t xml:space="preserve"> </w:t>
        </w:r>
        <w:r w:rsidR="009F0A46" w:rsidRPr="001163FE">
          <w:rPr>
            <w:rStyle w:val="charCitHyperlinkItal"/>
          </w:rPr>
          <w:t>1999</w:t>
        </w:r>
      </w:hyperlink>
      <w:r w:rsidRPr="001163FE">
        <w:rPr>
          <w:rStyle w:val="charItals"/>
        </w:rPr>
        <w:t xml:space="preserve"> </w:t>
      </w:r>
      <w:r w:rsidRPr="001163FE">
        <w:t xml:space="preserve">(Cwlth), </w:t>
      </w:r>
      <w:r w:rsidR="00D75E9F" w:rsidRPr="001163FE">
        <w:t>section</w:t>
      </w:r>
      <w:r w:rsidR="0080021D">
        <w:t xml:space="preserve"> </w:t>
      </w:r>
      <w:r w:rsidRPr="001163FE">
        <w:t xml:space="preserve">17 (What is a </w:t>
      </w:r>
      <w:r w:rsidRPr="001163FE">
        <w:rPr>
          <w:rStyle w:val="charItals"/>
        </w:rPr>
        <w:t>declared Ramsar wetland</w:t>
      </w:r>
      <w:r w:rsidRPr="001163FE">
        <w:t>?).</w:t>
      </w:r>
    </w:p>
    <w:p w14:paraId="181001C9" w14:textId="77777777" w:rsidR="00463059" w:rsidRPr="001163FE" w:rsidRDefault="00682930" w:rsidP="00682930">
      <w:pPr>
        <w:pStyle w:val="AH5Sec"/>
      </w:pPr>
      <w:bookmarkStart w:id="255" w:name="_Toc167215190"/>
      <w:r w:rsidRPr="00002869">
        <w:rPr>
          <w:rStyle w:val="CharSectNo"/>
        </w:rPr>
        <w:t>191</w:t>
      </w:r>
      <w:r w:rsidRPr="001163FE">
        <w:tab/>
      </w:r>
      <w:r w:rsidR="00463059" w:rsidRPr="001163FE">
        <w:t xml:space="preserve">What is a </w:t>
      </w:r>
      <w:r w:rsidR="00463059" w:rsidRPr="001163FE">
        <w:rPr>
          <w:rStyle w:val="charItals"/>
        </w:rPr>
        <w:t>Ramsar wetland management plan</w:t>
      </w:r>
      <w:r w:rsidR="00463059" w:rsidRPr="001163FE">
        <w:t>?</w:t>
      </w:r>
      <w:bookmarkEnd w:id="255"/>
    </w:p>
    <w:p w14:paraId="39213245" w14:textId="77777777" w:rsidR="00463059" w:rsidRPr="001163FE" w:rsidRDefault="00463059" w:rsidP="00660BFC">
      <w:pPr>
        <w:pStyle w:val="Amainreturn"/>
      </w:pPr>
      <w:r w:rsidRPr="001163FE">
        <w:t>In this Act:</w:t>
      </w:r>
    </w:p>
    <w:p w14:paraId="49924806" w14:textId="58191874" w:rsidR="00463059" w:rsidRPr="001163FE" w:rsidRDefault="00463059" w:rsidP="00682930">
      <w:pPr>
        <w:pStyle w:val="aDef"/>
      </w:pPr>
      <w:r w:rsidRPr="001163FE">
        <w:rPr>
          <w:rStyle w:val="charBoldItals"/>
        </w:rPr>
        <w:t>Ramsar wetland management plan</w:t>
      </w:r>
      <w:r w:rsidRPr="001163FE">
        <w:t>, for a Ramsar wetland, means a plan for the we</w:t>
      </w:r>
      <w:r w:rsidR="00266384" w:rsidRPr="001163FE">
        <w:t xml:space="preserve">tland notified under </w:t>
      </w:r>
      <w:r w:rsidR="00D75E9F" w:rsidRPr="001163FE">
        <w:t>section</w:t>
      </w:r>
      <w:r w:rsidR="0080021D">
        <w:t xml:space="preserve"> </w:t>
      </w:r>
      <w:r w:rsidR="00EB6DB3" w:rsidRPr="001163FE">
        <w:t>19</w:t>
      </w:r>
      <w:r w:rsidR="00857183" w:rsidRPr="001163FE">
        <w:t>8</w:t>
      </w:r>
      <w:r w:rsidRPr="001163FE">
        <w:t xml:space="preserve"> (Draft Ramsar wetland management plan—Minister’s approval and notification).</w:t>
      </w:r>
    </w:p>
    <w:p w14:paraId="0BE1E88C" w14:textId="10D3C263" w:rsidR="00463059" w:rsidRPr="001163FE" w:rsidRDefault="00682930" w:rsidP="00682930">
      <w:pPr>
        <w:pStyle w:val="AH5Sec"/>
      </w:pPr>
      <w:bookmarkStart w:id="256" w:name="_Toc167215191"/>
      <w:r w:rsidRPr="00002869">
        <w:rPr>
          <w:rStyle w:val="CharSectNo"/>
        </w:rPr>
        <w:t>192</w:t>
      </w:r>
      <w:r w:rsidRPr="001163FE">
        <w:tab/>
      </w:r>
      <w:r w:rsidR="00463059" w:rsidRPr="001163FE">
        <w:t xml:space="preserve">What is a </w:t>
      </w:r>
      <w:r w:rsidR="00463059" w:rsidRPr="001163FE">
        <w:rPr>
          <w:rStyle w:val="charItals"/>
        </w:rPr>
        <w:t>draft Ramsar wetland management</w:t>
      </w:r>
      <w:r w:rsidR="00463059" w:rsidRPr="001163FE">
        <w:rPr>
          <w:rStyle w:val="charItals"/>
        </w:rPr>
        <w:br/>
        <w:t>plan</w:t>
      </w:r>
      <w:r w:rsidR="00463059" w:rsidRPr="001163FE">
        <w:t>?—pt</w:t>
      </w:r>
      <w:r w:rsidR="0080021D">
        <w:t xml:space="preserve"> </w:t>
      </w:r>
      <w:r w:rsidR="00463059" w:rsidRPr="001163FE">
        <w:t>8.4</w:t>
      </w:r>
      <w:bookmarkEnd w:id="256"/>
    </w:p>
    <w:p w14:paraId="74A2F894" w14:textId="77777777" w:rsidR="00463059" w:rsidRPr="001163FE" w:rsidRDefault="00682930" w:rsidP="00682930">
      <w:pPr>
        <w:pStyle w:val="Amain"/>
      </w:pPr>
      <w:r>
        <w:tab/>
      </w:r>
      <w:r w:rsidRPr="001163FE">
        <w:t>(1)</w:t>
      </w:r>
      <w:r w:rsidRPr="001163FE">
        <w:tab/>
      </w:r>
      <w:r w:rsidR="00463059" w:rsidRPr="001163FE">
        <w:t>In this part:</w:t>
      </w:r>
    </w:p>
    <w:p w14:paraId="2B274F09" w14:textId="77777777" w:rsidR="00463059" w:rsidRPr="001163FE" w:rsidRDefault="00463059" w:rsidP="002C0F29">
      <w:pPr>
        <w:pStyle w:val="aDef"/>
      </w:pPr>
      <w:r w:rsidRPr="001163FE">
        <w:rPr>
          <w:rStyle w:val="charBoldItals"/>
        </w:rPr>
        <w:t>draft Ramsar wetland management plan</w:t>
      </w:r>
      <w:r w:rsidRPr="001163FE">
        <w:t>, for a Ramsar wetland—</w:t>
      </w:r>
    </w:p>
    <w:p w14:paraId="1E0FDD1F" w14:textId="77777777" w:rsidR="00463059" w:rsidRPr="001163FE" w:rsidRDefault="00682930" w:rsidP="002C0F29">
      <w:pPr>
        <w:pStyle w:val="aDefpara"/>
      </w:pPr>
      <w:r>
        <w:tab/>
      </w:r>
      <w:r w:rsidRPr="001163FE">
        <w:t>(a)</w:t>
      </w:r>
      <w:r w:rsidRPr="001163FE">
        <w:tab/>
      </w:r>
      <w:r w:rsidR="00463059" w:rsidRPr="001163FE">
        <w:t>means a draft plan detailing how the Ramsar wetland, and its surrounding area, is to be managed to preserve and protect the ecological character of the Ramsar wetland; and</w:t>
      </w:r>
    </w:p>
    <w:p w14:paraId="61A2A15C" w14:textId="36E45942" w:rsidR="00463059" w:rsidRPr="001163FE" w:rsidRDefault="00463059" w:rsidP="005311F2">
      <w:pPr>
        <w:pStyle w:val="aNotepar"/>
      </w:pPr>
      <w:r w:rsidRPr="001163FE">
        <w:rPr>
          <w:rStyle w:val="charItals"/>
        </w:rPr>
        <w:t>Note</w:t>
      </w:r>
      <w:r w:rsidRPr="001163FE">
        <w:rPr>
          <w:rStyle w:val="charItals"/>
        </w:rPr>
        <w:tab/>
      </w:r>
      <w:r w:rsidRPr="001163FE">
        <w:t xml:space="preserve">Power to make a statutory instrument includes power to make different provision in relation to different matters or different classes of matters, and to make an instrument that applies differently by reference to stated exceptions or factors (see </w:t>
      </w:r>
      <w:hyperlink r:id="rId192" w:tooltip="A2001-14" w:history="1">
        <w:r w:rsidR="000E0483" w:rsidRPr="001163FE">
          <w:rPr>
            <w:rStyle w:val="charCitHyperlinkAbbrev"/>
          </w:rPr>
          <w:t>Legislation Act</w:t>
        </w:r>
      </w:hyperlink>
      <w:r w:rsidRPr="001163FE">
        <w:t>,</w:t>
      </w:r>
      <w:r w:rsidR="00D75E9F" w:rsidRPr="001163FE">
        <w:t xml:space="preserve"> s</w:t>
      </w:r>
      <w:r w:rsidR="0080021D">
        <w:t xml:space="preserve"> </w:t>
      </w:r>
      <w:r w:rsidRPr="001163FE">
        <w:t>48).</w:t>
      </w:r>
    </w:p>
    <w:p w14:paraId="371541FB" w14:textId="77777777" w:rsidR="00463059" w:rsidRPr="001163FE" w:rsidRDefault="00682930" w:rsidP="00682930">
      <w:pPr>
        <w:pStyle w:val="aDefpara"/>
      </w:pPr>
      <w:r>
        <w:lastRenderedPageBreak/>
        <w:tab/>
      </w:r>
      <w:r w:rsidRPr="001163FE">
        <w:t>(b)</w:t>
      </w:r>
      <w:r w:rsidRPr="001163FE">
        <w:tab/>
      </w:r>
      <w:r w:rsidR="00463059" w:rsidRPr="001163FE">
        <w:t>includes anything required to be included by a conservator guideline; and</w:t>
      </w:r>
    </w:p>
    <w:p w14:paraId="459101D1" w14:textId="61BDFE3A" w:rsidR="00463059" w:rsidRPr="001163FE" w:rsidRDefault="00463059" w:rsidP="002C0F29">
      <w:pPr>
        <w:pStyle w:val="aNotepar"/>
        <w:jc w:val="left"/>
      </w:pPr>
      <w:r w:rsidRPr="001163FE">
        <w:rPr>
          <w:rStyle w:val="charItals"/>
        </w:rPr>
        <w:t>Note</w:t>
      </w:r>
      <w:r w:rsidRPr="001163FE">
        <w:rPr>
          <w:rStyle w:val="charItals"/>
        </w:rPr>
        <w:tab/>
      </w:r>
      <w:r w:rsidRPr="001163FE">
        <w:rPr>
          <w:rStyle w:val="charBoldItals"/>
        </w:rPr>
        <w:t>Conservator guidelines</w:t>
      </w:r>
      <w:r w:rsidRPr="001163FE">
        <w:t>—</w:t>
      </w:r>
      <w:r w:rsidR="00D75E9F" w:rsidRPr="001163FE">
        <w:t>see</w:t>
      </w:r>
      <w:r w:rsidR="0080021D">
        <w:t xml:space="preserve"> </w:t>
      </w:r>
      <w:r w:rsidR="00D75E9F" w:rsidRPr="001163FE">
        <w:t>s</w:t>
      </w:r>
      <w:r w:rsidR="0080021D">
        <w:t xml:space="preserve"> </w:t>
      </w:r>
      <w:r w:rsidR="00350A7D" w:rsidRPr="001163FE">
        <w:t>23</w:t>
      </w:r>
      <w:r w:rsidRPr="001163FE">
        <w:t>.</w:t>
      </w:r>
    </w:p>
    <w:p w14:paraId="66FF7B47" w14:textId="77777777" w:rsidR="00463059" w:rsidRPr="001163FE" w:rsidRDefault="00682930" w:rsidP="00682930">
      <w:pPr>
        <w:pStyle w:val="aDefpara"/>
      </w:pPr>
      <w:r>
        <w:tab/>
      </w:r>
      <w:r w:rsidRPr="001163FE">
        <w:t>(c)</w:t>
      </w:r>
      <w:r w:rsidRPr="001163FE">
        <w:tab/>
      </w:r>
      <w:r w:rsidR="00463059" w:rsidRPr="001163FE">
        <w:t>may apply, adopt or incorporate an instrument as in force from time to time.</w:t>
      </w:r>
    </w:p>
    <w:p w14:paraId="72293027" w14:textId="682E1116" w:rsidR="00463059" w:rsidRPr="001163FE" w:rsidRDefault="00463059" w:rsidP="00660BFC">
      <w:pPr>
        <w:pStyle w:val="aNotepar"/>
        <w:rPr>
          <w:snapToGrid w:val="0"/>
        </w:rPr>
      </w:pPr>
      <w:r w:rsidRPr="001163FE">
        <w:rPr>
          <w:rStyle w:val="charItals"/>
        </w:rPr>
        <w:t>Note 1</w:t>
      </w:r>
      <w:r w:rsidRPr="001163FE">
        <w:rPr>
          <w:rStyle w:val="charItals"/>
        </w:rPr>
        <w:tab/>
      </w:r>
      <w:r w:rsidRPr="001163FE">
        <w:rPr>
          <w:snapToGrid w:val="0"/>
        </w:rPr>
        <w:t xml:space="preserve">The text of an applied, adopted or incorporated law or instrument, whether applied as in force from time to time or at a particular time, is taken to be a notifiable instrument if the operation of the </w:t>
      </w:r>
      <w:hyperlink r:id="rId193" w:tooltip="A2001-14" w:history="1">
        <w:r w:rsidR="000E0483" w:rsidRPr="001163FE">
          <w:rPr>
            <w:rStyle w:val="charCitHyperlinkAbbrev"/>
          </w:rPr>
          <w:t>Legislation Act</w:t>
        </w:r>
      </w:hyperlink>
      <w:r w:rsidRPr="001163FE">
        <w:t>,</w:t>
      </w:r>
      <w:r w:rsidR="00D75E9F" w:rsidRPr="001163FE">
        <w:t xml:space="preserve"> s</w:t>
      </w:r>
      <w:r w:rsidR="0080021D">
        <w:t xml:space="preserve"> </w:t>
      </w:r>
      <w:r w:rsidRPr="001163FE">
        <w:rPr>
          <w:snapToGrid w:val="0"/>
        </w:rPr>
        <w:t>47 (5) or (6) is not disapplied (</w:t>
      </w:r>
      <w:r w:rsidR="00D75E9F" w:rsidRPr="001163FE">
        <w:rPr>
          <w:snapToGrid w:val="0"/>
        </w:rPr>
        <w:t>see</w:t>
      </w:r>
      <w:r w:rsidR="0080021D">
        <w:rPr>
          <w:snapToGrid w:val="0"/>
        </w:rPr>
        <w:t xml:space="preserve"> </w:t>
      </w:r>
      <w:r w:rsidR="00D75E9F" w:rsidRPr="001163FE">
        <w:rPr>
          <w:snapToGrid w:val="0"/>
        </w:rPr>
        <w:t>s</w:t>
      </w:r>
      <w:r w:rsidR="0080021D">
        <w:rPr>
          <w:snapToGrid w:val="0"/>
        </w:rPr>
        <w:t xml:space="preserve"> </w:t>
      </w:r>
      <w:r w:rsidRPr="001163FE">
        <w:rPr>
          <w:snapToGrid w:val="0"/>
        </w:rPr>
        <w:t>47</w:t>
      </w:r>
      <w:r w:rsidR="0080021D">
        <w:rPr>
          <w:snapToGrid w:val="0"/>
        </w:rPr>
        <w:t xml:space="preserve"> </w:t>
      </w:r>
      <w:r w:rsidRPr="001163FE">
        <w:rPr>
          <w:snapToGrid w:val="0"/>
        </w:rPr>
        <w:t>(7)).</w:t>
      </w:r>
    </w:p>
    <w:p w14:paraId="31292E72" w14:textId="585F4C14" w:rsidR="00463059" w:rsidRPr="001163FE" w:rsidRDefault="00463059" w:rsidP="00660BFC">
      <w:pPr>
        <w:pStyle w:val="aNotepar"/>
        <w:rPr>
          <w:snapToGrid w:val="0"/>
        </w:rPr>
      </w:pPr>
      <w:r w:rsidRPr="001163FE">
        <w:rPr>
          <w:rStyle w:val="charItals"/>
        </w:rPr>
        <w:t>Note 2</w:t>
      </w:r>
      <w:r w:rsidRPr="001163FE">
        <w:rPr>
          <w:rStyle w:val="charItals"/>
        </w:rPr>
        <w:tab/>
      </w:r>
      <w:r w:rsidRPr="001163FE">
        <w:t xml:space="preserve">A notifiable instrument must be notified under the </w:t>
      </w:r>
      <w:hyperlink r:id="rId194" w:tooltip="A2001-14" w:history="1">
        <w:r w:rsidR="000E0483" w:rsidRPr="001163FE">
          <w:rPr>
            <w:rStyle w:val="charCitHyperlinkAbbrev"/>
          </w:rPr>
          <w:t>Legislation Act</w:t>
        </w:r>
      </w:hyperlink>
      <w:r w:rsidRPr="001163FE">
        <w:t>.</w:t>
      </w:r>
    </w:p>
    <w:p w14:paraId="13E7A302" w14:textId="77777777" w:rsidR="00463059" w:rsidRPr="001163FE" w:rsidRDefault="00682930" w:rsidP="00682930">
      <w:pPr>
        <w:pStyle w:val="Amain"/>
      </w:pPr>
      <w:r>
        <w:tab/>
      </w:r>
      <w:r w:rsidRPr="001163FE">
        <w:t>(2)</w:t>
      </w:r>
      <w:r w:rsidRPr="001163FE">
        <w:tab/>
      </w:r>
      <w:r w:rsidR="00463059" w:rsidRPr="001163FE">
        <w:t>In this section:</w:t>
      </w:r>
    </w:p>
    <w:p w14:paraId="3865442A" w14:textId="3BFD1E39" w:rsidR="00463059" w:rsidRPr="001163FE" w:rsidRDefault="00463059" w:rsidP="00682930">
      <w:pPr>
        <w:pStyle w:val="aDef"/>
      </w:pPr>
      <w:r w:rsidRPr="001163FE">
        <w:rPr>
          <w:rStyle w:val="charBoldItals"/>
        </w:rPr>
        <w:t>ecological character</w:t>
      </w:r>
      <w:r w:rsidRPr="001163FE">
        <w:t>—see</w:t>
      </w:r>
      <w:r w:rsidRPr="001163FE">
        <w:rPr>
          <w:bCs/>
          <w:iCs/>
        </w:rPr>
        <w:t xml:space="preserve"> the </w:t>
      </w:r>
      <w:hyperlink r:id="rId195" w:tooltip="Act 1999 No 91 (Cwlth)" w:history="1">
        <w:r w:rsidR="009F0A46" w:rsidRPr="001163FE">
          <w:rPr>
            <w:rStyle w:val="charCitHyperlinkItal"/>
          </w:rPr>
          <w:t>Environment Protection and Biodiversity Conservation Act</w:t>
        </w:r>
        <w:r w:rsidR="0080021D">
          <w:rPr>
            <w:rStyle w:val="charCitHyperlinkItal"/>
          </w:rPr>
          <w:t xml:space="preserve"> </w:t>
        </w:r>
        <w:r w:rsidR="009F0A46" w:rsidRPr="001163FE">
          <w:rPr>
            <w:rStyle w:val="charCitHyperlinkItal"/>
          </w:rPr>
          <w:t>1999</w:t>
        </w:r>
      </w:hyperlink>
      <w:r w:rsidRPr="001163FE">
        <w:rPr>
          <w:rStyle w:val="charItals"/>
        </w:rPr>
        <w:t xml:space="preserve"> </w:t>
      </w:r>
      <w:r w:rsidRPr="001163FE">
        <w:t xml:space="preserve">(Cwlth), </w:t>
      </w:r>
      <w:r w:rsidR="00D75E9F" w:rsidRPr="001163FE">
        <w:t>section</w:t>
      </w:r>
      <w:r w:rsidR="0080021D">
        <w:t xml:space="preserve"> </w:t>
      </w:r>
      <w:r w:rsidRPr="001163FE">
        <w:t>16</w:t>
      </w:r>
      <w:r w:rsidR="0080021D">
        <w:t xml:space="preserve"> </w:t>
      </w:r>
      <w:r w:rsidRPr="001163FE">
        <w:t>(3) (Requirement for approval of activities with a significant impact on a declared Ramsar wetland).</w:t>
      </w:r>
    </w:p>
    <w:p w14:paraId="1FF4E131" w14:textId="77777777" w:rsidR="00463059" w:rsidRPr="001163FE" w:rsidRDefault="00682930" w:rsidP="00682930">
      <w:pPr>
        <w:pStyle w:val="AH5Sec"/>
      </w:pPr>
      <w:bookmarkStart w:id="257" w:name="_Toc167215192"/>
      <w:r w:rsidRPr="00002869">
        <w:rPr>
          <w:rStyle w:val="CharSectNo"/>
        </w:rPr>
        <w:t>193</w:t>
      </w:r>
      <w:r w:rsidRPr="001163FE">
        <w:tab/>
      </w:r>
      <w:r w:rsidR="00463059" w:rsidRPr="001163FE">
        <w:t>Draft Ramsar wetland management plan—conservator to prepare</w:t>
      </w:r>
      <w:bookmarkEnd w:id="257"/>
    </w:p>
    <w:p w14:paraId="106FD7CA" w14:textId="77777777" w:rsidR="00463059" w:rsidRPr="001163FE" w:rsidRDefault="00463059" w:rsidP="00660BFC">
      <w:pPr>
        <w:pStyle w:val="Amainreturn"/>
      </w:pPr>
      <w:r w:rsidRPr="001163FE">
        <w:t>The conservator may prepare a draft Ramsar wetland management plan for a Ramsar wetland.</w:t>
      </w:r>
    </w:p>
    <w:p w14:paraId="2DB622B2" w14:textId="77777777" w:rsidR="00463059" w:rsidRPr="001163FE" w:rsidRDefault="00682930" w:rsidP="00682930">
      <w:pPr>
        <w:pStyle w:val="AH5Sec"/>
      </w:pPr>
      <w:bookmarkStart w:id="258" w:name="_Toc167215193"/>
      <w:r w:rsidRPr="00002869">
        <w:rPr>
          <w:rStyle w:val="CharSectNo"/>
        </w:rPr>
        <w:t>194</w:t>
      </w:r>
      <w:r w:rsidRPr="001163FE">
        <w:tab/>
      </w:r>
      <w:r w:rsidR="00463059" w:rsidRPr="001163FE">
        <w:t>Draft Ramsar wetland management plan—consultation with Commonwealth and custodian</w:t>
      </w:r>
      <w:bookmarkEnd w:id="258"/>
    </w:p>
    <w:p w14:paraId="3F5DD6FD" w14:textId="77777777" w:rsidR="00463059" w:rsidRPr="001163FE" w:rsidRDefault="00463059" w:rsidP="00660BFC">
      <w:pPr>
        <w:pStyle w:val="Amainreturn"/>
      </w:pPr>
      <w:r w:rsidRPr="001163FE">
        <w:t xml:space="preserve">In preparing a draft Ramsar wetland management plan, the conservator must </w:t>
      </w:r>
      <w:r w:rsidR="002F26DE" w:rsidRPr="001163FE">
        <w:t>consult</w:t>
      </w:r>
      <w:r w:rsidRPr="001163FE">
        <w:t>—</w:t>
      </w:r>
    </w:p>
    <w:p w14:paraId="0E0D76F6" w14:textId="78543D88" w:rsidR="00463059" w:rsidRPr="001163FE" w:rsidRDefault="00682930" w:rsidP="00682930">
      <w:pPr>
        <w:pStyle w:val="Apara"/>
      </w:pPr>
      <w:r>
        <w:tab/>
      </w:r>
      <w:r w:rsidRPr="001163FE">
        <w:t>(a)</w:t>
      </w:r>
      <w:r w:rsidRPr="001163FE">
        <w:tab/>
      </w:r>
      <w:r w:rsidR="00463059" w:rsidRPr="001163FE">
        <w:t>the Commonwealth Minister responsible for administering the</w:t>
      </w:r>
      <w:r w:rsidR="00463059" w:rsidRPr="001163FE">
        <w:rPr>
          <w:rStyle w:val="charItals"/>
        </w:rPr>
        <w:t xml:space="preserve"> </w:t>
      </w:r>
      <w:hyperlink r:id="rId196" w:tooltip="Act 1999 No 91 (Cwlth)" w:history="1">
        <w:r w:rsidR="00FC3120" w:rsidRPr="001163FE">
          <w:rPr>
            <w:rStyle w:val="charCitHyperlinkItal"/>
          </w:rPr>
          <w:t>Environment Protection and Biodiversity Conservation Act</w:t>
        </w:r>
        <w:r w:rsidR="002C0F29">
          <w:rPr>
            <w:rStyle w:val="charCitHyperlinkItal"/>
          </w:rPr>
          <w:t> </w:t>
        </w:r>
        <w:r w:rsidR="00FC3120" w:rsidRPr="001163FE">
          <w:rPr>
            <w:rStyle w:val="charCitHyperlinkItal"/>
          </w:rPr>
          <w:t>1999</w:t>
        </w:r>
      </w:hyperlink>
      <w:r w:rsidR="00463059" w:rsidRPr="001163FE">
        <w:rPr>
          <w:rStyle w:val="charItals"/>
        </w:rPr>
        <w:t xml:space="preserve"> </w:t>
      </w:r>
      <w:r w:rsidR="00463059" w:rsidRPr="001163FE">
        <w:t>(Cwlth); and</w:t>
      </w:r>
    </w:p>
    <w:p w14:paraId="3599870C" w14:textId="77777777" w:rsidR="00463059" w:rsidRPr="001163FE" w:rsidRDefault="00682930" w:rsidP="00682930">
      <w:pPr>
        <w:pStyle w:val="Apara"/>
      </w:pPr>
      <w:r>
        <w:tab/>
      </w:r>
      <w:r w:rsidRPr="001163FE">
        <w:t>(b)</w:t>
      </w:r>
      <w:r w:rsidRPr="001163FE">
        <w:tab/>
      </w:r>
      <w:r w:rsidR="00463059" w:rsidRPr="001163FE">
        <w:t>if the Ramsar wetland is located on unleased land or public land—the custodian of each area of land where the wetland is located.</w:t>
      </w:r>
    </w:p>
    <w:p w14:paraId="5DDE9C5E" w14:textId="77777777" w:rsidR="00463059" w:rsidRPr="001163FE" w:rsidRDefault="00682930" w:rsidP="00682930">
      <w:pPr>
        <w:pStyle w:val="AH5Sec"/>
      </w:pPr>
      <w:bookmarkStart w:id="259" w:name="_Toc167215194"/>
      <w:r w:rsidRPr="00002869">
        <w:rPr>
          <w:rStyle w:val="CharSectNo"/>
        </w:rPr>
        <w:lastRenderedPageBreak/>
        <w:t>195</w:t>
      </w:r>
      <w:r w:rsidRPr="001163FE">
        <w:tab/>
      </w:r>
      <w:r w:rsidR="00463059" w:rsidRPr="001163FE">
        <w:t>Draft Ramsar wetland management plan—public consultation</w:t>
      </w:r>
      <w:bookmarkEnd w:id="259"/>
    </w:p>
    <w:p w14:paraId="4021A727" w14:textId="77777777" w:rsidR="00463059" w:rsidRPr="001163FE" w:rsidRDefault="00682930" w:rsidP="00682930">
      <w:pPr>
        <w:pStyle w:val="Amain"/>
      </w:pPr>
      <w:r>
        <w:tab/>
      </w:r>
      <w:r w:rsidRPr="001163FE">
        <w:t>(1)</w:t>
      </w:r>
      <w:r w:rsidRPr="001163FE">
        <w:tab/>
      </w:r>
      <w:r w:rsidR="00463059" w:rsidRPr="001163FE">
        <w:t>If the conservator prepares a draft Ramsar wetland management plan, the conservator must also prepare a notice about the draft Ramsar wetland management plan</w:t>
      </w:r>
      <w:r w:rsidR="007C6D4C" w:rsidRPr="001163FE">
        <w:t xml:space="preserve"> (a </w:t>
      </w:r>
      <w:r w:rsidR="007C6D4C" w:rsidRPr="001163FE">
        <w:rPr>
          <w:rStyle w:val="charBoldItals"/>
        </w:rPr>
        <w:t>public consultation notice</w:t>
      </w:r>
      <w:r w:rsidR="007C6D4C" w:rsidRPr="001163FE">
        <w:t>)</w:t>
      </w:r>
      <w:r w:rsidR="00463059" w:rsidRPr="001163FE">
        <w:t>.</w:t>
      </w:r>
    </w:p>
    <w:p w14:paraId="6616574F" w14:textId="77777777" w:rsidR="00463059" w:rsidRPr="001163FE" w:rsidRDefault="00682930" w:rsidP="00682930">
      <w:pPr>
        <w:pStyle w:val="Amain"/>
      </w:pPr>
      <w:r>
        <w:tab/>
      </w:r>
      <w:r w:rsidRPr="001163FE">
        <w:t>(2)</w:t>
      </w:r>
      <w:r w:rsidRPr="001163FE">
        <w:tab/>
      </w:r>
      <w:r w:rsidR="00463059" w:rsidRPr="001163FE">
        <w:t>A public consultation notice must—</w:t>
      </w:r>
    </w:p>
    <w:p w14:paraId="0220713B" w14:textId="77777777" w:rsidR="00463059" w:rsidRPr="001163FE" w:rsidRDefault="00682930" w:rsidP="00682930">
      <w:pPr>
        <w:pStyle w:val="Apara"/>
      </w:pPr>
      <w:r>
        <w:tab/>
      </w:r>
      <w:r w:rsidRPr="001163FE">
        <w:t>(a)</w:t>
      </w:r>
      <w:r w:rsidRPr="001163FE">
        <w:tab/>
      </w:r>
      <w:r w:rsidR="00463059" w:rsidRPr="001163FE">
        <w:t>state that—</w:t>
      </w:r>
    </w:p>
    <w:p w14:paraId="31A49DC1" w14:textId="77777777" w:rsidR="00463059" w:rsidRPr="001163FE" w:rsidRDefault="00682930" w:rsidP="00682930">
      <w:pPr>
        <w:pStyle w:val="Asubpara"/>
      </w:pPr>
      <w:r>
        <w:tab/>
      </w:r>
      <w:r w:rsidRPr="001163FE">
        <w:t>(i)</w:t>
      </w:r>
      <w:r w:rsidRPr="001163FE">
        <w:tab/>
      </w:r>
      <w:r w:rsidR="00463059" w:rsidRPr="001163FE">
        <w:t>anyone may give a written submission to the conservator about the draft Ramsar wetland management plan; and</w:t>
      </w:r>
    </w:p>
    <w:p w14:paraId="1344CD3C" w14:textId="15B278A2" w:rsidR="00463059" w:rsidRPr="001163FE" w:rsidRDefault="00682930" w:rsidP="00682930">
      <w:pPr>
        <w:pStyle w:val="Asubpara"/>
      </w:pPr>
      <w:r>
        <w:tab/>
      </w:r>
      <w:r w:rsidRPr="001163FE">
        <w:t>(ii)</w:t>
      </w:r>
      <w:r w:rsidRPr="001163FE">
        <w:tab/>
      </w:r>
      <w:r w:rsidR="00463059" w:rsidRPr="001163FE">
        <w:t xml:space="preserve">submissions may be given to the conservator only during the period starting on the day the public consultation notice is notified under the </w:t>
      </w:r>
      <w:hyperlink r:id="rId197" w:tooltip="A2001-14" w:history="1">
        <w:r w:rsidR="000E0483" w:rsidRPr="001163FE">
          <w:rPr>
            <w:rStyle w:val="charCitHyperlinkAbbrev"/>
          </w:rPr>
          <w:t>Legislation Act</w:t>
        </w:r>
      </w:hyperlink>
      <w:r w:rsidR="0080021D">
        <w:t xml:space="preserve"> </w:t>
      </w:r>
      <w:r w:rsidR="00463059" w:rsidRPr="001163FE">
        <w:t>and ending on a stated day, being a day at least 6</w:t>
      </w:r>
      <w:r w:rsidR="0080021D">
        <w:t xml:space="preserve"> </w:t>
      </w:r>
      <w:r w:rsidR="00463059" w:rsidRPr="001163FE">
        <w:t>weeks after the day it is notified (the</w:t>
      </w:r>
      <w:r w:rsidR="0080021D">
        <w:t xml:space="preserve"> </w:t>
      </w:r>
      <w:r w:rsidR="00463059" w:rsidRPr="001163FE">
        <w:rPr>
          <w:rStyle w:val="charBoldItals"/>
        </w:rPr>
        <w:t>public consultation period</w:t>
      </w:r>
      <w:r w:rsidR="00463059" w:rsidRPr="001163FE">
        <w:t>); and</w:t>
      </w:r>
    </w:p>
    <w:p w14:paraId="5182324A" w14:textId="77777777" w:rsidR="00463059" w:rsidRPr="001163FE" w:rsidRDefault="00682930" w:rsidP="00682930">
      <w:pPr>
        <w:pStyle w:val="Apara"/>
      </w:pPr>
      <w:r>
        <w:tab/>
      </w:r>
      <w:r w:rsidRPr="001163FE">
        <w:t>(b)</w:t>
      </w:r>
      <w:r w:rsidRPr="001163FE">
        <w:tab/>
      </w:r>
      <w:r w:rsidR="00463059" w:rsidRPr="001163FE">
        <w:t>include the draft Ramsar wetland management plan.</w:t>
      </w:r>
    </w:p>
    <w:p w14:paraId="0AD02344" w14:textId="77777777" w:rsidR="00463059" w:rsidRPr="001163FE" w:rsidRDefault="00682930" w:rsidP="002C0F29">
      <w:pPr>
        <w:pStyle w:val="Amain"/>
      </w:pPr>
      <w:r>
        <w:tab/>
      </w:r>
      <w:r w:rsidRPr="001163FE">
        <w:t>(3)</w:t>
      </w:r>
      <w:r w:rsidRPr="001163FE">
        <w:tab/>
      </w:r>
      <w:r w:rsidR="00463059" w:rsidRPr="001163FE">
        <w:t>A public consultation notice is a notifiable instrument.</w:t>
      </w:r>
    </w:p>
    <w:p w14:paraId="6DE5AE22" w14:textId="49C981C3" w:rsidR="00463059" w:rsidRPr="001163FE" w:rsidRDefault="00463059" w:rsidP="00660BFC">
      <w:pPr>
        <w:pStyle w:val="aNote"/>
      </w:pPr>
      <w:r w:rsidRPr="001163FE">
        <w:rPr>
          <w:rStyle w:val="charItals"/>
        </w:rPr>
        <w:t>Note</w:t>
      </w:r>
      <w:r w:rsidRPr="001163FE">
        <w:rPr>
          <w:rStyle w:val="charItals"/>
        </w:rPr>
        <w:tab/>
      </w:r>
      <w:r w:rsidRPr="001163FE">
        <w:t xml:space="preserve">A notifiable instrument must be notified under the </w:t>
      </w:r>
      <w:hyperlink r:id="rId198" w:tooltip="A2001-14" w:history="1">
        <w:r w:rsidR="000E0483" w:rsidRPr="001163FE">
          <w:rPr>
            <w:rStyle w:val="charCitHyperlinkAbbrev"/>
          </w:rPr>
          <w:t>Legislation Act</w:t>
        </w:r>
      </w:hyperlink>
      <w:r w:rsidRPr="001163FE">
        <w:t>.</w:t>
      </w:r>
    </w:p>
    <w:p w14:paraId="1F5644AA" w14:textId="77777777" w:rsidR="00463059" w:rsidRPr="001163FE" w:rsidRDefault="00682930" w:rsidP="00682930">
      <w:pPr>
        <w:pStyle w:val="Amain"/>
      </w:pPr>
      <w:r>
        <w:tab/>
      </w:r>
      <w:r w:rsidRPr="001163FE">
        <w:t>(4)</w:t>
      </w:r>
      <w:r w:rsidRPr="001163FE">
        <w:tab/>
      </w:r>
      <w:r w:rsidR="00463059" w:rsidRPr="001163FE">
        <w:t>If the conservator notifies a public consultation notice for a draft Ramsar wetland management plan—</w:t>
      </w:r>
    </w:p>
    <w:p w14:paraId="4B950067" w14:textId="77777777" w:rsidR="00463059" w:rsidRPr="001163FE" w:rsidRDefault="00682930" w:rsidP="00682930">
      <w:pPr>
        <w:pStyle w:val="Apara"/>
      </w:pPr>
      <w:r>
        <w:tab/>
      </w:r>
      <w:r w:rsidRPr="001163FE">
        <w:t>(a)</w:t>
      </w:r>
      <w:r w:rsidRPr="001163FE">
        <w:tab/>
      </w:r>
      <w:r w:rsidR="00463059" w:rsidRPr="001163FE">
        <w:t>anyone may give a written submission to the conservator about the draft plan; and</w:t>
      </w:r>
    </w:p>
    <w:p w14:paraId="2E3D56AC" w14:textId="77777777" w:rsidR="00463059" w:rsidRPr="001163FE" w:rsidRDefault="00682930" w:rsidP="00682930">
      <w:pPr>
        <w:pStyle w:val="Apara"/>
      </w:pPr>
      <w:r>
        <w:tab/>
      </w:r>
      <w:r w:rsidRPr="001163FE">
        <w:t>(b)</w:t>
      </w:r>
      <w:r w:rsidRPr="001163FE">
        <w:tab/>
      </w:r>
      <w:r w:rsidR="00463059" w:rsidRPr="001163FE">
        <w:t>the submission may be given to the conservator only during the public consultation period for the draft plan; and</w:t>
      </w:r>
    </w:p>
    <w:p w14:paraId="0232C381" w14:textId="77777777" w:rsidR="00463059" w:rsidRPr="001163FE" w:rsidRDefault="00682930" w:rsidP="00682930">
      <w:pPr>
        <w:pStyle w:val="Apara"/>
      </w:pPr>
      <w:r>
        <w:tab/>
      </w:r>
      <w:r w:rsidRPr="001163FE">
        <w:t>(c)</w:t>
      </w:r>
      <w:r w:rsidRPr="001163FE">
        <w:tab/>
      </w:r>
      <w:r w:rsidR="00463059" w:rsidRPr="001163FE">
        <w:t>the person making the submission may, in writing, withdraw the submission at any time.</w:t>
      </w:r>
    </w:p>
    <w:p w14:paraId="7082D61F" w14:textId="77777777" w:rsidR="00463059" w:rsidRPr="001163FE" w:rsidRDefault="00682930" w:rsidP="00682930">
      <w:pPr>
        <w:pStyle w:val="Amain"/>
      </w:pPr>
      <w:r>
        <w:tab/>
      </w:r>
      <w:r w:rsidRPr="001163FE">
        <w:t>(5)</w:t>
      </w:r>
      <w:r w:rsidRPr="001163FE">
        <w:tab/>
      </w:r>
      <w:r w:rsidR="00463059" w:rsidRPr="001163FE">
        <w:t>The conservator may make arrangements for people with particular communication needs to ensure they have adequate opportunity to comment on the draft plan.</w:t>
      </w:r>
    </w:p>
    <w:p w14:paraId="665D4E2F" w14:textId="77777777" w:rsidR="00463059" w:rsidRPr="001163FE" w:rsidRDefault="00682930" w:rsidP="00682930">
      <w:pPr>
        <w:pStyle w:val="AH5Sec"/>
      </w:pPr>
      <w:bookmarkStart w:id="260" w:name="_Toc167215195"/>
      <w:r w:rsidRPr="00002869">
        <w:rPr>
          <w:rStyle w:val="CharSectNo"/>
        </w:rPr>
        <w:lastRenderedPageBreak/>
        <w:t>196</w:t>
      </w:r>
      <w:r w:rsidRPr="001163FE">
        <w:tab/>
      </w:r>
      <w:r w:rsidR="00463059" w:rsidRPr="001163FE">
        <w:t>Draft Ramsar wetland management plan—revision and submission to Minister</w:t>
      </w:r>
      <w:bookmarkEnd w:id="260"/>
    </w:p>
    <w:p w14:paraId="248D59A3" w14:textId="77777777" w:rsidR="00463059" w:rsidRPr="001163FE" w:rsidRDefault="00682930" w:rsidP="00682930">
      <w:pPr>
        <w:pStyle w:val="Amain"/>
      </w:pPr>
      <w:r>
        <w:tab/>
      </w:r>
      <w:r w:rsidRPr="001163FE">
        <w:t>(1)</w:t>
      </w:r>
      <w:r w:rsidRPr="001163FE">
        <w:tab/>
      </w:r>
      <w:r w:rsidR="00463059" w:rsidRPr="001163FE">
        <w:t>If the public consultation period for a draft Ramsar wetland management plan has ended, the conservator must—</w:t>
      </w:r>
    </w:p>
    <w:p w14:paraId="5DB47FA8" w14:textId="77777777" w:rsidR="00463059" w:rsidRPr="001163FE" w:rsidRDefault="00682930" w:rsidP="00682930">
      <w:pPr>
        <w:pStyle w:val="Apara"/>
      </w:pPr>
      <w:r>
        <w:tab/>
      </w:r>
      <w:r w:rsidRPr="001163FE">
        <w:t>(a)</w:t>
      </w:r>
      <w:r w:rsidRPr="001163FE">
        <w:tab/>
      </w:r>
      <w:r w:rsidR="00463059" w:rsidRPr="001163FE">
        <w:t>consider any submissions received during the public consultation period; and</w:t>
      </w:r>
    </w:p>
    <w:p w14:paraId="709227C5" w14:textId="77777777" w:rsidR="00463059" w:rsidRPr="001163FE" w:rsidRDefault="00682930" w:rsidP="00682930">
      <w:pPr>
        <w:pStyle w:val="Apara"/>
      </w:pPr>
      <w:r>
        <w:tab/>
      </w:r>
      <w:r w:rsidRPr="001163FE">
        <w:t>(b)</w:t>
      </w:r>
      <w:r w:rsidRPr="001163FE">
        <w:tab/>
      </w:r>
      <w:r w:rsidR="00463059" w:rsidRPr="001163FE">
        <w:t>make any revisions to the draft plan that the conservator considers appropriate.</w:t>
      </w:r>
    </w:p>
    <w:p w14:paraId="320CA54E" w14:textId="77777777" w:rsidR="00463059" w:rsidRPr="001163FE" w:rsidRDefault="00682930" w:rsidP="00682930">
      <w:pPr>
        <w:pStyle w:val="Amain"/>
      </w:pPr>
      <w:r>
        <w:tab/>
      </w:r>
      <w:r w:rsidRPr="001163FE">
        <w:t>(2)</w:t>
      </w:r>
      <w:r w:rsidRPr="001163FE">
        <w:tab/>
      </w:r>
      <w:r w:rsidR="00463059" w:rsidRPr="001163FE">
        <w:t>The conservator must then submit the draft plan to the Minister for approval.</w:t>
      </w:r>
    </w:p>
    <w:p w14:paraId="2A2E7B2D" w14:textId="77777777" w:rsidR="00463059" w:rsidRPr="001163FE" w:rsidRDefault="00682930" w:rsidP="00682930">
      <w:pPr>
        <w:pStyle w:val="Amain"/>
      </w:pPr>
      <w:r>
        <w:tab/>
      </w:r>
      <w:r w:rsidRPr="001163FE">
        <w:t>(3)</w:t>
      </w:r>
      <w:r w:rsidRPr="001163FE">
        <w:tab/>
      </w:r>
      <w:r w:rsidR="00463059" w:rsidRPr="001163FE">
        <w:t>The submission must be accompanied by a report setting out the issues raised in any submissions given to the conservator during the public consultation period for the draft plan.</w:t>
      </w:r>
    </w:p>
    <w:p w14:paraId="54383F05" w14:textId="77777777" w:rsidR="00463059" w:rsidRPr="001163FE" w:rsidRDefault="00682930" w:rsidP="00682930">
      <w:pPr>
        <w:pStyle w:val="AH5Sec"/>
      </w:pPr>
      <w:bookmarkStart w:id="261" w:name="_Toc167215196"/>
      <w:r w:rsidRPr="00002869">
        <w:rPr>
          <w:rStyle w:val="CharSectNo"/>
        </w:rPr>
        <w:t>197</w:t>
      </w:r>
      <w:r w:rsidRPr="001163FE">
        <w:tab/>
      </w:r>
      <w:r w:rsidR="00463059" w:rsidRPr="001163FE">
        <w:t>Draft Ramsar wetland management plan—Minister to approve, return or reject</w:t>
      </w:r>
      <w:bookmarkEnd w:id="261"/>
    </w:p>
    <w:p w14:paraId="0CD67C36" w14:textId="39FD4690" w:rsidR="00463059" w:rsidRPr="001163FE" w:rsidRDefault="00463059" w:rsidP="00660BFC">
      <w:pPr>
        <w:pStyle w:val="Amainreturn"/>
      </w:pPr>
      <w:r w:rsidRPr="001163FE">
        <w:t>If the conservator submits a draft Ramsar wetland management plan to the Minister for approval, the Minister must</w:t>
      </w:r>
      <w:r w:rsidR="004D5910" w:rsidRPr="001163FE">
        <w:t xml:space="preserve">, </w:t>
      </w:r>
      <w:r w:rsidR="001C38A7" w:rsidRPr="001163FE">
        <w:t>not later than 45</w:t>
      </w:r>
      <w:r w:rsidR="0080021D">
        <w:t xml:space="preserve"> </w:t>
      </w:r>
      <w:r w:rsidR="004D5910" w:rsidRPr="001163FE">
        <w:t>days</w:t>
      </w:r>
      <w:r w:rsidR="001C38A7" w:rsidRPr="001163FE">
        <w:t xml:space="preserve"> after receiving the submission</w:t>
      </w:r>
      <w:r w:rsidRPr="001163FE">
        <w:t>—</w:t>
      </w:r>
    </w:p>
    <w:p w14:paraId="1B67CB7B" w14:textId="77777777" w:rsidR="00463059" w:rsidRPr="001163FE" w:rsidRDefault="00682930" w:rsidP="00682930">
      <w:pPr>
        <w:pStyle w:val="Apara"/>
      </w:pPr>
      <w:r>
        <w:tab/>
      </w:r>
      <w:r w:rsidRPr="001163FE">
        <w:t>(a)</w:t>
      </w:r>
      <w:r w:rsidRPr="001163FE">
        <w:tab/>
      </w:r>
      <w:r w:rsidR="00463059" w:rsidRPr="001163FE">
        <w:t>approve the draft plan; or</w:t>
      </w:r>
    </w:p>
    <w:p w14:paraId="77F5F96F" w14:textId="77777777" w:rsidR="00463059" w:rsidRPr="001163FE" w:rsidRDefault="00682930" w:rsidP="00682930">
      <w:pPr>
        <w:pStyle w:val="Apara"/>
      </w:pPr>
      <w:r>
        <w:tab/>
      </w:r>
      <w:r w:rsidRPr="001163FE">
        <w:t>(b)</w:t>
      </w:r>
      <w:r w:rsidRPr="001163FE">
        <w:tab/>
      </w:r>
      <w:r w:rsidR="00463059" w:rsidRPr="001163FE">
        <w:t>return the draft plan to the conservator and direct the conservator to take 1 or more of the following actions in relation to it:</w:t>
      </w:r>
    </w:p>
    <w:p w14:paraId="326F09AA" w14:textId="77777777" w:rsidR="00463059" w:rsidRPr="001163FE" w:rsidRDefault="00682930" w:rsidP="00682930">
      <w:pPr>
        <w:pStyle w:val="Asubpara"/>
      </w:pPr>
      <w:r>
        <w:tab/>
      </w:r>
      <w:r w:rsidRPr="001163FE">
        <w:t>(i)</w:t>
      </w:r>
      <w:r w:rsidRPr="001163FE">
        <w:tab/>
      </w:r>
      <w:r w:rsidR="00463059" w:rsidRPr="001163FE">
        <w:t>carry out stated further consultation;</w:t>
      </w:r>
    </w:p>
    <w:p w14:paraId="68D29FCA" w14:textId="77777777" w:rsidR="00463059" w:rsidRPr="001163FE" w:rsidRDefault="00682930" w:rsidP="00682930">
      <w:pPr>
        <w:pStyle w:val="Asubpara"/>
      </w:pPr>
      <w:r>
        <w:tab/>
      </w:r>
      <w:r w:rsidRPr="001163FE">
        <w:t>(ii)</w:t>
      </w:r>
      <w:r w:rsidRPr="001163FE">
        <w:tab/>
      </w:r>
      <w:r w:rsidR="00463059" w:rsidRPr="001163FE">
        <w:t>consider a relevant report;</w:t>
      </w:r>
    </w:p>
    <w:p w14:paraId="7348EAD6" w14:textId="77777777" w:rsidR="00463059" w:rsidRPr="001163FE" w:rsidRDefault="00682930" w:rsidP="00682930">
      <w:pPr>
        <w:pStyle w:val="Asubpara"/>
      </w:pPr>
      <w:r>
        <w:tab/>
      </w:r>
      <w:r w:rsidRPr="001163FE">
        <w:t>(iii)</w:t>
      </w:r>
      <w:r w:rsidRPr="001163FE">
        <w:tab/>
      </w:r>
      <w:r w:rsidR="00463059" w:rsidRPr="001163FE">
        <w:t>revise the draft plan in a stated way; or</w:t>
      </w:r>
    </w:p>
    <w:p w14:paraId="4F660781" w14:textId="77777777" w:rsidR="00463059" w:rsidRPr="001163FE" w:rsidRDefault="00682930" w:rsidP="00682930">
      <w:pPr>
        <w:pStyle w:val="Apara"/>
      </w:pPr>
      <w:r>
        <w:tab/>
      </w:r>
      <w:r w:rsidRPr="001163FE">
        <w:t>(c)</w:t>
      </w:r>
      <w:r w:rsidRPr="001163FE">
        <w:tab/>
      </w:r>
      <w:r w:rsidR="00463059" w:rsidRPr="001163FE">
        <w:t>reject the draft plan.</w:t>
      </w:r>
    </w:p>
    <w:p w14:paraId="183AD222" w14:textId="77777777" w:rsidR="00463059" w:rsidRPr="001163FE" w:rsidRDefault="00682930" w:rsidP="00682930">
      <w:pPr>
        <w:pStyle w:val="AH5Sec"/>
      </w:pPr>
      <w:bookmarkStart w:id="262" w:name="_Toc167215197"/>
      <w:r w:rsidRPr="00002869">
        <w:rPr>
          <w:rStyle w:val="CharSectNo"/>
        </w:rPr>
        <w:lastRenderedPageBreak/>
        <w:t>198</w:t>
      </w:r>
      <w:r w:rsidRPr="001163FE">
        <w:tab/>
      </w:r>
      <w:r w:rsidR="00463059" w:rsidRPr="001163FE">
        <w:t>Draft Ramsar wetland management plan—Minister’s approval and notification</w:t>
      </w:r>
      <w:bookmarkEnd w:id="262"/>
    </w:p>
    <w:p w14:paraId="239C15E7" w14:textId="4B43BBCD" w:rsidR="00463059" w:rsidRPr="001163FE" w:rsidRDefault="00682930" w:rsidP="00682930">
      <w:pPr>
        <w:pStyle w:val="Amain"/>
      </w:pPr>
      <w:r>
        <w:tab/>
      </w:r>
      <w:r w:rsidRPr="001163FE">
        <w:t>(1)</w:t>
      </w:r>
      <w:r w:rsidRPr="001163FE">
        <w:tab/>
      </w:r>
      <w:r w:rsidR="00463059" w:rsidRPr="001163FE">
        <w:t xml:space="preserve">A draft Ramsar wetland management plan approved </w:t>
      </w:r>
      <w:r w:rsidR="00CC0A4A" w:rsidRPr="001163FE">
        <w:t xml:space="preserve">by the Minister under </w:t>
      </w:r>
      <w:r w:rsidR="00D75E9F" w:rsidRPr="001163FE">
        <w:t>section</w:t>
      </w:r>
      <w:r w:rsidR="0080021D">
        <w:t xml:space="preserve"> </w:t>
      </w:r>
      <w:r w:rsidR="00CC0A4A" w:rsidRPr="001163FE">
        <w:t>19</w:t>
      </w:r>
      <w:r w:rsidR="00857183" w:rsidRPr="001163FE">
        <w:t>7</w:t>
      </w:r>
      <w:r w:rsidR="0080021D">
        <w:t xml:space="preserve"> </w:t>
      </w:r>
      <w:r w:rsidR="00266384" w:rsidRPr="001163FE">
        <w:t xml:space="preserve">(a) or </w:t>
      </w:r>
      <w:r w:rsidR="00D75E9F" w:rsidRPr="001163FE">
        <w:t>section</w:t>
      </w:r>
      <w:r w:rsidR="0080021D">
        <w:t xml:space="preserve"> </w:t>
      </w:r>
      <w:r w:rsidR="00857183" w:rsidRPr="001163FE">
        <w:t>201</w:t>
      </w:r>
      <w:r w:rsidR="0080021D">
        <w:t xml:space="preserve"> </w:t>
      </w:r>
      <w:r w:rsidR="00463059" w:rsidRPr="001163FE">
        <w:t>(3) is a Ramsar wetland management plan.</w:t>
      </w:r>
    </w:p>
    <w:p w14:paraId="3601178F" w14:textId="77777777" w:rsidR="00463059" w:rsidRPr="001163FE" w:rsidRDefault="00682930" w:rsidP="002C0F29">
      <w:pPr>
        <w:pStyle w:val="Amain"/>
      </w:pPr>
      <w:r>
        <w:tab/>
      </w:r>
      <w:r w:rsidRPr="001163FE">
        <w:t>(2)</w:t>
      </w:r>
      <w:r w:rsidRPr="001163FE">
        <w:tab/>
      </w:r>
      <w:r w:rsidR="00463059" w:rsidRPr="001163FE">
        <w:t xml:space="preserve">A Ramsar wetland management plan is a </w:t>
      </w:r>
      <w:r w:rsidR="004D5910" w:rsidRPr="001163FE">
        <w:t>disallowable</w:t>
      </w:r>
      <w:r w:rsidR="00463059" w:rsidRPr="001163FE">
        <w:t xml:space="preserve"> instrument.</w:t>
      </w:r>
    </w:p>
    <w:p w14:paraId="62F19E37" w14:textId="2C8E60DD" w:rsidR="004D5910" w:rsidRPr="001163FE" w:rsidRDefault="00463059" w:rsidP="002C0F29">
      <w:pPr>
        <w:pStyle w:val="aNote"/>
      </w:pPr>
      <w:r w:rsidRPr="001163FE">
        <w:rPr>
          <w:rStyle w:val="charItals"/>
        </w:rPr>
        <w:t>Note 1</w:t>
      </w:r>
      <w:r w:rsidRPr="001163FE">
        <w:rPr>
          <w:rStyle w:val="charItals"/>
        </w:rPr>
        <w:tab/>
      </w:r>
      <w:r w:rsidR="004D5910" w:rsidRPr="001163FE">
        <w:t xml:space="preserve">A disallowable instrument must be notified, and presented to the Legislative Assembly, under the </w:t>
      </w:r>
      <w:hyperlink r:id="rId199" w:tooltip="A2001-14" w:history="1">
        <w:r w:rsidR="000E0483" w:rsidRPr="001163FE">
          <w:rPr>
            <w:rStyle w:val="charCitHyperlinkAbbrev"/>
          </w:rPr>
          <w:t>Legislation Act</w:t>
        </w:r>
      </w:hyperlink>
      <w:r w:rsidR="004D5910" w:rsidRPr="001163FE">
        <w:t>.</w:t>
      </w:r>
    </w:p>
    <w:p w14:paraId="6A4F98F1" w14:textId="057A9E18" w:rsidR="00463059" w:rsidRPr="001163FE" w:rsidRDefault="00463059" w:rsidP="002C0F29">
      <w:pPr>
        <w:pStyle w:val="aNote"/>
      </w:pPr>
      <w:r w:rsidRPr="001163FE">
        <w:rPr>
          <w:rStyle w:val="charItals"/>
        </w:rPr>
        <w:t>Note 2</w:t>
      </w:r>
      <w:r w:rsidRPr="001163FE">
        <w:rPr>
          <w:rStyle w:val="charItals"/>
        </w:rPr>
        <w:tab/>
      </w:r>
      <w:r w:rsidRPr="001163FE">
        <w:t xml:space="preserve">The power to make a Ramsar wetland management plan includes the power to amend or repeal the plan. The power to amend or repeal the plan is exercisable in the same way, and subject to the same conditions, as the power to make the plan (see </w:t>
      </w:r>
      <w:hyperlink r:id="rId200" w:tooltip="A2001-14" w:history="1">
        <w:r w:rsidR="000E0483" w:rsidRPr="001163FE">
          <w:rPr>
            <w:rStyle w:val="charCitHyperlinkAbbrev"/>
          </w:rPr>
          <w:t>Legislation Act</w:t>
        </w:r>
      </w:hyperlink>
      <w:r w:rsidRPr="001163FE">
        <w:t>,</w:t>
      </w:r>
      <w:r w:rsidR="00D75E9F" w:rsidRPr="001163FE">
        <w:t xml:space="preserve"> s</w:t>
      </w:r>
      <w:r w:rsidR="0080021D">
        <w:t xml:space="preserve"> </w:t>
      </w:r>
      <w:r w:rsidRPr="001163FE">
        <w:t>46).</w:t>
      </w:r>
    </w:p>
    <w:p w14:paraId="0AAB4426" w14:textId="6C909760" w:rsidR="00463059" w:rsidRPr="001163FE" w:rsidRDefault="00463059" w:rsidP="00660BFC">
      <w:pPr>
        <w:pStyle w:val="aNote"/>
      </w:pPr>
      <w:r w:rsidRPr="001163FE">
        <w:rPr>
          <w:rStyle w:val="charItals"/>
        </w:rPr>
        <w:t>Note 3</w:t>
      </w:r>
      <w:r w:rsidRPr="001163FE">
        <w:tab/>
        <w:t>Minor amendments may be made to the Ramsar wet</w:t>
      </w:r>
      <w:r w:rsidR="00266384" w:rsidRPr="001163FE">
        <w:t>land management plan under</w:t>
      </w:r>
      <w:r w:rsidR="00D75E9F" w:rsidRPr="001163FE">
        <w:t xml:space="preserve"> s</w:t>
      </w:r>
      <w:r w:rsidR="0080021D">
        <w:t xml:space="preserve"> </w:t>
      </w:r>
      <w:r w:rsidR="00857183" w:rsidRPr="001163FE">
        <w:t>201</w:t>
      </w:r>
      <w:r w:rsidRPr="001163FE">
        <w:t>.</w:t>
      </w:r>
    </w:p>
    <w:p w14:paraId="67621D2D" w14:textId="77777777" w:rsidR="00463059" w:rsidRPr="001163FE" w:rsidRDefault="00682930" w:rsidP="00682930">
      <w:pPr>
        <w:pStyle w:val="AH5Sec"/>
      </w:pPr>
      <w:bookmarkStart w:id="263" w:name="_Toc167215198"/>
      <w:r w:rsidRPr="00002869">
        <w:rPr>
          <w:rStyle w:val="CharSectNo"/>
        </w:rPr>
        <w:t>199</w:t>
      </w:r>
      <w:r w:rsidRPr="001163FE">
        <w:tab/>
      </w:r>
      <w:r w:rsidR="00463059" w:rsidRPr="001163FE">
        <w:t>Draft Ramsar wetland management plan—Minister’s direction to revise etc</w:t>
      </w:r>
      <w:bookmarkEnd w:id="263"/>
    </w:p>
    <w:p w14:paraId="3A062A1B" w14:textId="213BEA99"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the Minister gives the conservator a directio</w:t>
      </w:r>
      <w:r w:rsidR="00AD613E" w:rsidRPr="001163FE">
        <w:t xml:space="preserve">n under </w:t>
      </w:r>
      <w:r w:rsidR="00D75E9F" w:rsidRPr="001163FE">
        <w:t>section</w:t>
      </w:r>
      <w:r w:rsidR="0080021D">
        <w:t xml:space="preserve"> </w:t>
      </w:r>
      <w:r w:rsidR="00AD613E" w:rsidRPr="001163FE">
        <w:t>19</w:t>
      </w:r>
      <w:r w:rsidR="00857183" w:rsidRPr="001163FE">
        <w:t>7</w:t>
      </w:r>
      <w:r w:rsidR="0080021D">
        <w:t xml:space="preserve"> </w:t>
      </w:r>
      <w:r w:rsidR="00463059" w:rsidRPr="001163FE">
        <w:t>(b).</w:t>
      </w:r>
    </w:p>
    <w:p w14:paraId="198A10B9" w14:textId="77777777" w:rsidR="00463059" w:rsidRPr="001163FE" w:rsidRDefault="00682930" w:rsidP="00682930">
      <w:pPr>
        <w:pStyle w:val="Amain"/>
      </w:pPr>
      <w:r>
        <w:tab/>
      </w:r>
      <w:r w:rsidRPr="001163FE">
        <w:t>(2)</w:t>
      </w:r>
      <w:r w:rsidRPr="001163FE">
        <w:tab/>
      </w:r>
      <w:r w:rsidR="00463059" w:rsidRPr="001163FE">
        <w:t>The conservator must—</w:t>
      </w:r>
    </w:p>
    <w:p w14:paraId="60B0448C" w14:textId="77777777" w:rsidR="00463059" w:rsidRPr="001163FE" w:rsidRDefault="00682930" w:rsidP="00682930">
      <w:pPr>
        <w:pStyle w:val="Apara"/>
      </w:pPr>
      <w:r>
        <w:tab/>
      </w:r>
      <w:r w:rsidRPr="001163FE">
        <w:t>(a)</w:t>
      </w:r>
      <w:r w:rsidRPr="001163FE">
        <w:tab/>
      </w:r>
      <w:r w:rsidR="00463059" w:rsidRPr="001163FE">
        <w:t>give effect to the direction; and</w:t>
      </w:r>
    </w:p>
    <w:p w14:paraId="6542A9AA" w14:textId="77777777" w:rsidR="00463059" w:rsidRPr="001163FE" w:rsidRDefault="00682930" w:rsidP="00682930">
      <w:pPr>
        <w:pStyle w:val="Apara"/>
      </w:pPr>
      <w:r>
        <w:tab/>
      </w:r>
      <w:r w:rsidRPr="001163FE">
        <w:t>(b)</w:t>
      </w:r>
      <w:r w:rsidRPr="001163FE">
        <w:tab/>
      </w:r>
      <w:r w:rsidR="00463059" w:rsidRPr="001163FE">
        <w:t>resubmit the draft plan to the Minister for approval.</w:t>
      </w:r>
    </w:p>
    <w:p w14:paraId="4973D3CC" w14:textId="2FF48B99" w:rsidR="00463059" w:rsidRPr="001163FE" w:rsidRDefault="00682930" w:rsidP="00682930">
      <w:pPr>
        <w:pStyle w:val="Amain"/>
      </w:pPr>
      <w:r>
        <w:tab/>
      </w:r>
      <w:r w:rsidRPr="001163FE">
        <w:t>(3)</w:t>
      </w:r>
      <w:r w:rsidRPr="001163FE">
        <w:tab/>
      </w:r>
      <w:r w:rsidR="00463059" w:rsidRPr="001163FE">
        <w:t>The Ministe</w:t>
      </w:r>
      <w:r w:rsidR="00AD613E" w:rsidRPr="001163FE">
        <w:t xml:space="preserve">r must decide, under </w:t>
      </w:r>
      <w:r w:rsidR="00D75E9F" w:rsidRPr="001163FE">
        <w:t>section</w:t>
      </w:r>
      <w:r w:rsidR="0080021D">
        <w:t xml:space="preserve"> </w:t>
      </w:r>
      <w:r w:rsidR="00AD613E" w:rsidRPr="001163FE">
        <w:t>19</w:t>
      </w:r>
      <w:r w:rsidR="00857183" w:rsidRPr="001163FE">
        <w:t>7</w:t>
      </w:r>
      <w:r w:rsidR="00463059" w:rsidRPr="001163FE">
        <w:t>, what to do with the resubmitted draft plan.</w:t>
      </w:r>
    </w:p>
    <w:p w14:paraId="7B91084E" w14:textId="77777777" w:rsidR="00463059" w:rsidRPr="001163FE" w:rsidRDefault="00682930" w:rsidP="00682930">
      <w:pPr>
        <w:pStyle w:val="AH5Sec"/>
      </w:pPr>
      <w:bookmarkStart w:id="264" w:name="_Toc167215199"/>
      <w:r w:rsidRPr="00002869">
        <w:rPr>
          <w:rStyle w:val="CharSectNo"/>
        </w:rPr>
        <w:lastRenderedPageBreak/>
        <w:t>200</w:t>
      </w:r>
      <w:r w:rsidRPr="001163FE">
        <w:tab/>
      </w:r>
      <w:r w:rsidR="00463059" w:rsidRPr="001163FE">
        <w:t>Draft Ramsar wetland management plan—Minister’s rejection</w:t>
      </w:r>
      <w:bookmarkEnd w:id="264"/>
    </w:p>
    <w:p w14:paraId="05F89851" w14:textId="48BD3E1B" w:rsidR="00463059" w:rsidRPr="001163FE" w:rsidRDefault="00682930" w:rsidP="002C0F29">
      <w:pPr>
        <w:pStyle w:val="Amain"/>
        <w:keepNext/>
      </w:pPr>
      <w:r>
        <w:tab/>
      </w:r>
      <w:r w:rsidRPr="001163FE">
        <w:t>(1)</w:t>
      </w:r>
      <w:r w:rsidRPr="001163FE">
        <w:tab/>
      </w:r>
      <w:r w:rsidR="00463059" w:rsidRPr="001163FE">
        <w:t>If the Minister rejects a draft nature conservation Ramsar wetland m</w:t>
      </w:r>
      <w:r w:rsidR="00266384" w:rsidRPr="001163FE">
        <w:t xml:space="preserve">anagement plan under </w:t>
      </w:r>
      <w:r w:rsidR="00D75E9F" w:rsidRPr="001163FE">
        <w:t>section</w:t>
      </w:r>
      <w:r w:rsidR="0080021D">
        <w:t xml:space="preserve"> </w:t>
      </w:r>
      <w:r w:rsidR="00266384" w:rsidRPr="001163FE">
        <w:t>1</w:t>
      </w:r>
      <w:r w:rsidR="00AD613E" w:rsidRPr="001163FE">
        <w:t>9</w:t>
      </w:r>
      <w:r w:rsidR="00857183" w:rsidRPr="001163FE">
        <w:t>7</w:t>
      </w:r>
      <w:r w:rsidR="0080021D">
        <w:t xml:space="preserve"> </w:t>
      </w:r>
      <w:r w:rsidR="00463059" w:rsidRPr="001163FE">
        <w:t>(c), the Minister must prepare a notice stating that the draft plan is rejected</w:t>
      </w:r>
      <w:r w:rsidR="007C6D4C" w:rsidRPr="001163FE">
        <w:t xml:space="preserve"> (a </w:t>
      </w:r>
      <w:r w:rsidR="007C6D4C" w:rsidRPr="001163FE">
        <w:rPr>
          <w:rStyle w:val="charBoldItals"/>
        </w:rPr>
        <w:t>rejection notice</w:t>
      </w:r>
      <w:r w:rsidR="007C6D4C" w:rsidRPr="001163FE">
        <w:t>)</w:t>
      </w:r>
      <w:r w:rsidR="00463059" w:rsidRPr="001163FE">
        <w:t>.</w:t>
      </w:r>
    </w:p>
    <w:p w14:paraId="2CF81832" w14:textId="77777777" w:rsidR="00463059" w:rsidRPr="001163FE" w:rsidRDefault="00682930" w:rsidP="002C0F29">
      <w:pPr>
        <w:pStyle w:val="Amain"/>
        <w:keepNext/>
      </w:pPr>
      <w:r>
        <w:tab/>
      </w:r>
      <w:r w:rsidRPr="001163FE">
        <w:t>(2)</w:t>
      </w:r>
      <w:r w:rsidRPr="001163FE">
        <w:tab/>
      </w:r>
      <w:r w:rsidR="00463059" w:rsidRPr="001163FE">
        <w:t>A rejection notice is a notifiable instrument.</w:t>
      </w:r>
    </w:p>
    <w:p w14:paraId="44C4F58E" w14:textId="12E8E62E" w:rsidR="00463059" w:rsidRPr="001163FE" w:rsidRDefault="00463059" w:rsidP="00660BFC">
      <w:pPr>
        <w:pStyle w:val="aNote"/>
      </w:pPr>
      <w:r w:rsidRPr="001163FE">
        <w:rPr>
          <w:rStyle w:val="charItals"/>
        </w:rPr>
        <w:t>Note</w:t>
      </w:r>
      <w:r w:rsidRPr="001163FE">
        <w:rPr>
          <w:rStyle w:val="charItals"/>
        </w:rPr>
        <w:tab/>
      </w:r>
      <w:r w:rsidRPr="001163FE">
        <w:t xml:space="preserve">A notifiable instrument must be notified under the </w:t>
      </w:r>
      <w:hyperlink r:id="rId201" w:tooltip="A2001-14" w:history="1">
        <w:r w:rsidR="000E0483" w:rsidRPr="001163FE">
          <w:rPr>
            <w:rStyle w:val="charCitHyperlinkAbbrev"/>
          </w:rPr>
          <w:t>Legislation Act</w:t>
        </w:r>
      </w:hyperlink>
      <w:r w:rsidRPr="001163FE">
        <w:t>.</w:t>
      </w:r>
    </w:p>
    <w:p w14:paraId="530D15B0" w14:textId="77777777" w:rsidR="00463059" w:rsidRPr="001163FE" w:rsidRDefault="00682930" w:rsidP="00682930">
      <w:pPr>
        <w:pStyle w:val="AH5Sec"/>
      </w:pPr>
      <w:bookmarkStart w:id="265" w:name="_Toc167215200"/>
      <w:r w:rsidRPr="00002869">
        <w:rPr>
          <w:rStyle w:val="CharSectNo"/>
        </w:rPr>
        <w:t>201</w:t>
      </w:r>
      <w:r w:rsidRPr="001163FE">
        <w:tab/>
      </w:r>
      <w:r w:rsidR="00463059" w:rsidRPr="001163FE">
        <w:t>Ramsar wetland management plan—minor amendments</w:t>
      </w:r>
      <w:bookmarkEnd w:id="265"/>
    </w:p>
    <w:p w14:paraId="3805D741"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w:t>
      </w:r>
    </w:p>
    <w:p w14:paraId="531FBC0B" w14:textId="77777777" w:rsidR="00463059" w:rsidRPr="001163FE" w:rsidRDefault="00682930" w:rsidP="00682930">
      <w:pPr>
        <w:pStyle w:val="Apara"/>
      </w:pPr>
      <w:r>
        <w:tab/>
      </w:r>
      <w:r w:rsidRPr="001163FE">
        <w:t>(a)</w:t>
      </w:r>
      <w:r w:rsidRPr="001163FE">
        <w:tab/>
      </w:r>
      <w:r w:rsidR="00463059" w:rsidRPr="001163FE">
        <w:t xml:space="preserve">a Ramsar wetland management plan for a Ramsar wetland is in force (the </w:t>
      </w:r>
      <w:r w:rsidR="00463059" w:rsidRPr="001163FE">
        <w:rPr>
          <w:rStyle w:val="charBoldItals"/>
        </w:rPr>
        <w:t>existing plan</w:t>
      </w:r>
      <w:r w:rsidR="00463059" w:rsidRPr="001163FE">
        <w:t>); and</w:t>
      </w:r>
    </w:p>
    <w:p w14:paraId="037DCD43" w14:textId="77777777" w:rsidR="00463059" w:rsidRPr="001163FE" w:rsidRDefault="00682930" w:rsidP="00682930">
      <w:pPr>
        <w:pStyle w:val="Apara"/>
      </w:pPr>
      <w:r>
        <w:tab/>
      </w:r>
      <w:r w:rsidRPr="001163FE">
        <w:t>(b)</w:t>
      </w:r>
      <w:r w:rsidRPr="001163FE">
        <w:tab/>
      </w:r>
      <w:r w:rsidR="00463059" w:rsidRPr="001163FE">
        <w:t>the conservator considers that minor amendments to the existing plan are appropriate.</w:t>
      </w:r>
    </w:p>
    <w:p w14:paraId="0C383FF6" w14:textId="77777777" w:rsidR="00463059" w:rsidRPr="001163FE" w:rsidRDefault="00682930" w:rsidP="00682930">
      <w:pPr>
        <w:pStyle w:val="Amain"/>
      </w:pPr>
      <w:r>
        <w:tab/>
      </w:r>
      <w:r w:rsidRPr="001163FE">
        <w:t>(2)</w:t>
      </w:r>
      <w:r w:rsidRPr="001163FE">
        <w:tab/>
      </w:r>
      <w:r w:rsidR="00463059" w:rsidRPr="001163FE">
        <w:t>The conservator—</w:t>
      </w:r>
    </w:p>
    <w:p w14:paraId="64FA71D1" w14:textId="77777777" w:rsidR="00463059" w:rsidRPr="001163FE" w:rsidRDefault="00682930" w:rsidP="00682930">
      <w:pPr>
        <w:pStyle w:val="Apara"/>
      </w:pPr>
      <w:r>
        <w:tab/>
      </w:r>
      <w:r w:rsidRPr="001163FE">
        <w:t>(a)</w:t>
      </w:r>
      <w:r w:rsidRPr="001163FE">
        <w:tab/>
      </w:r>
      <w:r w:rsidR="00463059" w:rsidRPr="001163FE">
        <w:t>may prepare a new draft Ramsar wetland management plan for the wetland, incorporating the minor amendments into the existing plan; and</w:t>
      </w:r>
    </w:p>
    <w:p w14:paraId="76ED5AA1" w14:textId="77777777" w:rsidR="00463059" w:rsidRPr="001163FE" w:rsidRDefault="00682930" w:rsidP="00682930">
      <w:pPr>
        <w:pStyle w:val="Apara"/>
      </w:pPr>
      <w:r>
        <w:tab/>
      </w:r>
      <w:r w:rsidRPr="001163FE">
        <w:t>(b)</w:t>
      </w:r>
      <w:r w:rsidRPr="001163FE">
        <w:tab/>
      </w:r>
      <w:r w:rsidR="00463059" w:rsidRPr="001163FE">
        <w:t>need not comply with the requirements in this part; and</w:t>
      </w:r>
    </w:p>
    <w:p w14:paraId="0ABACE6C" w14:textId="77777777" w:rsidR="00463059" w:rsidRPr="001163FE" w:rsidRDefault="00682930" w:rsidP="00682930">
      <w:pPr>
        <w:pStyle w:val="Apara"/>
      </w:pPr>
      <w:r>
        <w:tab/>
      </w:r>
      <w:r w:rsidRPr="001163FE">
        <w:t>(c)</w:t>
      </w:r>
      <w:r w:rsidRPr="001163FE">
        <w:tab/>
      </w:r>
      <w:r w:rsidR="00463059" w:rsidRPr="001163FE">
        <w:t>may submit the new draft Ramsar wetland management plan to the Minister for approval.</w:t>
      </w:r>
    </w:p>
    <w:p w14:paraId="3B8DC97F" w14:textId="77777777" w:rsidR="00463059" w:rsidRPr="001163FE" w:rsidRDefault="00682930" w:rsidP="00682930">
      <w:pPr>
        <w:pStyle w:val="Amain"/>
      </w:pPr>
      <w:r>
        <w:tab/>
      </w:r>
      <w:r w:rsidRPr="001163FE">
        <w:t>(3)</w:t>
      </w:r>
      <w:r w:rsidRPr="001163FE">
        <w:tab/>
      </w:r>
      <w:r w:rsidR="00463059" w:rsidRPr="001163FE">
        <w:t>If the conservator submits a new draft Ramsar wetland management plan to the Minister for approval, the Minister must—</w:t>
      </w:r>
    </w:p>
    <w:p w14:paraId="4977D2D2" w14:textId="77777777" w:rsidR="00463059" w:rsidRPr="001163FE" w:rsidRDefault="00682930" w:rsidP="00682930">
      <w:pPr>
        <w:pStyle w:val="Apara"/>
      </w:pPr>
      <w:r>
        <w:tab/>
      </w:r>
      <w:r w:rsidRPr="001163FE">
        <w:t>(a)</w:t>
      </w:r>
      <w:r w:rsidRPr="001163FE">
        <w:tab/>
      </w:r>
      <w:r w:rsidR="00463059" w:rsidRPr="001163FE">
        <w:t>approve the plan; or</w:t>
      </w:r>
    </w:p>
    <w:p w14:paraId="14DF9949" w14:textId="77777777" w:rsidR="00463059" w:rsidRPr="001163FE" w:rsidRDefault="00682930" w:rsidP="002C0F29">
      <w:pPr>
        <w:pStyle w:val="Apara"/>
      </w:pPr>
      <w:r>
        <w:tab/>
      </w:r>
      <w:r w:rsidRPr="001163FE">
        <w:t>(b)</w:t>
      </w:r>
      <w:r w:rsidRPr="001163FE">
        <w:tab/>
      </w:r>
      <w:r w:rsidR="00463059" w:rsidRPr="001163FE">
        <w:t>reject the plan.</w:t>
      </w:r>
    </w:p>
    <w:p w14:paraId="61083493" w14:textId="228CA97F" w:rsidR="00463059" w:rsidRPr="001163FE" w:rsidRDefault="00463059" w:rsidP="00660BFC">
      <w:pPr>
        <w:pStyle w:val="aNote"/>
      </w:pPr>
      <w:r w:rsidRPr="001163FE">
        <w:rPr>
          <w:rStyle w:val="charItals"/>
        </w:rPr>
        <w:t>Note</w:t>
      </w:r>
      <w:r w:rsidRPr="001163FE">
        <w:rPr>
          <w:rStyle w:val="charItals"/>
        </w:rPr>
        <w:tab/>
      </w:r>
      <w:r w:rsidRPr="001163FE">
        <w:t xml:space="preserve">The new draft Ramsar wetland management plan approved by the Minister is a Ramsar wetland management plan and is a </w:t>
      </w:r>
      <w:r w:rsidR="004D5910" w:rsidRPr="001163FE">
        <w:t>disallowable</w:t>
      </w:r>
      <w:r w:rsidR="007F01EF" w:rsidRPr="001163FE">
        <w:t xml:space="preserve"> instrument (</w:t>
      </w:r>
      <w:r w:rsidR="00D75E9F" w:rsidRPr="001163FE">
        <w:t>see</w:t>
      </w:r>
      <w:r w:rsidR="0080021D">
        <w:t xml:space="preserve"> </w:t>
      </w:r>
      <w:r w:rsidR="00D75E9F" w:rsidRPr="001163FE">
        <w:t>s</w:t>
      </w:r>
      <w:r w:rsidR="0080021D">
        <w:t xml:space="preserve"> </w:t>
      </w:r>
      <w:r w:rsidR="007F01EF" w:rsidRPr="001163FE">
        <w:t>19</w:t>
      </w:r>
      <w:r w:rsidR="00857183" w:rsidRPr="001163FE">
        <w:t>8</w:t>
      </w:r>
      <w:r w:rsidRPr="001163FE">
        <w:t>).</w:t>
      </w:r>
    </w:p>
    <w:p w14:paraId="12D5C7F1" w14:textId="77777777" w:rsidR="00463059" w:rsidRPr="001163FE" w:rsidRDefault="00682930" w:rsidP="005311F2">
      <w:pPr>
        <w:pStyle w:val="Amain"/>
        <w:keepNext/>
      </w:pPr>
      <w:r>
        <w:lastRenderedPageBreak/>
        <w:tab/>
      </w:r>
      <w:r w:rsidRPr="001163FE">
        <w:t>(4)</w:t>
      </w:r>
      <w:r w:rsidRPr="001163FE">
        <w:tab/>
      </w:r>
      <w:r w:rsidR="00463059" w:rsidRPr="001163FE">
        <w:t>In this section:</w:t>
      </w:r>
    </w:p>
    <w:p w14:paraId="2E64288A" w14:textId="77777777" w:rsidR="00463059" w:rsidRPr="001163FE" w:rsidRDefault="00463059" w:rsidP="002C0F29">
      <w:pPr>
        <w:pStyle w:val="aDef"/>
      </w:pPr>
      <w:r w:rsidRPr="001163FE">
        <w:rPr>
          <w:rStyle w:val="charBoldItals"/>
        </w:rPr>
        <w:t>minor amendment</w:t>
      </w:r>
      <w:r w:rsidRPr="001163FE">
        <w:t>, of a Ramsar wetland management plan, means an amendment that will improve the effectiveness or technical efficiency of the plan without changing the substance of the plan.</w:t>
      </w:r>
    </w:p>
    <w:p w14:paraId="5374149E" w14:textId="77777777" w:rsidR="00463059" w:rsidRPr="001163FE" w:rsidRDefault="00463059" w:rsidP="00660BFC">
      <w:pPr>
        <w:pStyle w:val="aExamHdgss"/>
      </w:pPr>
      <w:r w:rsidRPr="001163FE">
        <w:t>Examples</w:t>
      </w:r>
    </w:p>
    <w:p w14:paraId="2747CD1D" w14:textId="77777777" w:rsidR="00463059" w:rsidRPr="001163FE" w:rsidRDefault="00463059" w:rsidP="002C0F29">
      <w:pPr>
        <w:pStyle w:val="aExamINumss"/>
      </w:pPr>
      <w:r w:rsidRPr="001163FE">
        <w:t>1</w:t>
      </w:r>
      <w:r w:rsidRPr="001163FE">
        <w:tab/>
        <w:t>minor correction to improve effectiveness</w:t>
      </w:r>
    </w:p>
    <w:p w14:paraId="0894919A" w14:textId="77777777" w:rsidR="00463059" w:rsidRPr="001163FE" w:rsidRDefault="00463059" w:rsidP="002C0F29">
      <w:pPr>
        <w:pStyle w:val="aExamINumss"/>
      </w:pPr>
      <w:r w:rsidRPr="001163FE">
        <w:t>2</w:t>
      </w:r>
      <w:r w:rsidRPr="001163FE">
        <w:tab/>
        <w:t>omission of something redundant</w:t>
      </w:r>
    </w:p>
    <w:p w14:paraId="46A28009" w14:textId="77777777" w:rsidR="00463059" w:rsidRPr="001163FE" w:rsidRDefault="00463059" w:rsidP="002C0F29">
      <w:pPr>
        <w:pStyle w:val="aExamINumss"/>
      </w:pPr>
      <w:r w:rsidRPr="001163FE">
        <w:t>3</w:t>
      </w:r>
      <w:r w:rsidRPr="001163FE">
        <w:tab/>
        <w:t>technical adjustment to improve efficiency</w:t>
      </w:r>
    </w:p>
    <w:p w14:paraId="6316B0DC" w14:textId="77777777" w:rsidR="00463059" w:rsidRPr="001163FE" w:rsidRDefault="00682930" w:rsidP="00682930">
      <w:pPr>
        <w:pStyle w:val="AH5Sec"/>
      </w:pPr>
      <w:bookmarkStart w:id="266" w:name="_Toc167215201"/>
      <w:r w:rsidRPr="00002869">
        <w:rPr>
          <w:rStyle w:val="CharSectNo"/>
        </w:rPr>
        <w:t>202</w:t>
      </w:r>
      <w:r w:rsidRPr="001163FE">
        <w:tab/>
      </w:r>
      <w:r w:rsidR="00463059" w:rsidRPr="001163FE">
        <w:t>Ramsar wetland management plan—conservator etc to implement</w:t>
      </w:r>
      <w:bookmarkEnd w:id="266"/>
    </w:p>
    <w:p w14:paraId="788BCEB8" w14:textId="77777777" w:rsidR="00463059" w:rsidRPr="001163FE" w:rsidRDefault="00463059" w:rsidP="00660BFC">
      <w:pPr>
        <w:pStyle w:val="Amainreturn"/>
      </w:pPr>
      <w:r w:rsidRPr="001163FE">
        <w:t>If a Ramsar wetland management plan is in force for a Ramsar wetland, the following people must take reasonable steps to implement the plan:</w:t>
      </w:r>
    </w:p>
    <w:p w14:paraId="26867124" w14:textId="77777777" w:rsidR="00463059" w:rsidRPr="001163FE" w:rsidRDefault="00682930" w:rsidP="00682930">
      <w:pPr>
        <w:pStyle w:val="Apara"/>
      </w:pPr>
      <w:r>
        <w:tab/>
      </w:r>
      <w:r w:rsidRPr="001163FE">
        <w:t>(a)</w:t>
      </w:r>
      <w:r w:rsidRPr="001163FE">
        <w:tab/>
      </w:r>
      <w:r w:rsidR="00463059" w:rsidRPr="001163FE">
        <w:t xml:space="preserve">the conservator; </w:t>
      </w:r>
    </w:p>
    <w:p w14:paraId="0EAF3524" w14:textId="77777777" w:rsidR="00463059" w:rsidRPr="001163FE" w:rsidRDefault="00682930" w:rsidP="00682930">
      <w:pPr>
        <w:pStyle w:val="Apara"/>
      </w:pPr>
      <w:r>
        <w:tab/>
      </w:r>
      <w:r w:rsidRPr="001163FE">
        <w:t>(b)</w:t>
      </w:r>
      <w:r w:rsidRPr="001163FE">
        <w:tab/>
      </w:r>
      <w:r w:rsidR="00463059" w:rsidRPr="001163FE">
        <w:t>if the Ramsar wetland is located on unleased land or public land—the custodian of each area of land where the wetland is located.</w:t>
      </w:r>
    </w:p>
    <w:p w14:paraId="72966F5B" w14:textId="77777777" w:rsidR="00463059" w:rsidRPr="001163FE" w:rsidRDefault="00682930" w:rsidP="00682930">
      <w:pPr>
        <w:pStyle w:val="AH5Sec"/>
      </w:pPr>
      <w:bookmarkStart w:id="267" w:name="_Toc167215202"/>
      <w:r w:rsidRPr="00002869">
        <w:rPr>
          <w:rStyle w:val="CharSectNo"/>
        </w:rPr>
        <w:t>203</w:t>
      </w:r>
      <w:r w:rsidRPr="001163FE">
        <w:tab/>
      </w:r>
      <w:r w:rsidR="00463059" w:rsidRPr="001163FE">
        <w:t>Ramsar wetland management plan—monitoring and review</w:t>
      </w:r>
      <w:bookmarkEnd w:id="267"/>
    </w:p>
    <w:p w14:paraId="103AE8A1" w14:textId="77777777" w:rsidR="00463059" w:rsidRPr="001163FE" w:rsidRDefault="00682930" w:rsidP="00682930">
      <w:pPr>
        <w:pStyle w:val="Amain"/>
      </w:pPr>
      <w:r>
        <w:tab/>
      </w:r>
      <w:r w:rsidRPr="001163FE">
        <w:t>(1)</w:t>
      </w:r>
      <w:r w:rsidRPr="001163FE">
        <w:tab/>
      </w:r>
      <w:r w:rsidR="00463059" w:rsidRPr="001163FE">
        <w:t xml:space="preserve">The conservator must monitor the effectiveness of </w:t>
      </w:r>
      <w:r w:rsidR="007C6D4C" w:rsidRPr="001163FE">
        <w:t>a Ramsar wetland management plan</w:t>
      </w:r>
      <w:r w:rsidR="00463059" w:rsidRPr="001163FE">
        <w:t>.</w:t>
      </w:r>
    </w:p>
    <w:p w14:paraId="3EFB11A0" w14:textId="77777777" w:rsidR="00463059" w:rsidRPr="001163FE" w:rsidRDefault="00682930" w:rsidP="00682930">
      <w:pPr>
        <w:pStyle w:val="Amain"/>
      </w:pPr>
      <w:r>
        <w:tab/>
      </w:r>
      <w:r w:rsidRPr="001163FE">
        <w:t>(2)</w:t>
      </w:r>
      <w:r w:rsidRPr="001163FE">
        <w:tab/>
      </w:r>
      <w:r w:rsidR="00463059" w:rsidRPr="001163FE">
        <w:t xml:space="preserve">The conservator must report to the Minister about each Ramsar wetland management plan at least once every </w:t>
      </w:r>
      <w:r w:rsidR="005C3BFC" w:rsidRPr="006E3700">
        <w:t>7 years</w:t>
      </w:r>
      <w:r w:rsidR="00463059" w:rsidRPr="001163FE">
        <w:t>.</w:t>
      </w:r>
    </w:p>
    <w:p w14:paraId="40DFF640" w14:textId="77777777" w:rsidR="00463059" w:rsidRPr="001163FE" w:rsidRDefault="00463059" w:rsidP="00660BFC">
      <w:pPr>
        <w:pStyle w:val="PageBreak"/>
      </w:pPr>
      <w:r w:rsidRPr="001163FE">
        <w:br w:type="page"/>
      </w:r>
    </w:p>
    <w:p w14:paraId="6AF6C7E5" w14:textId="77777777" w:rsidR="00463059" w:rsidRPr="00002869" w:rsidRDefault="00682930" w:rsidP="00682930">
      <w:pPr>
        <w:pStyle w:val="AH2Part"/>
      </w:pPr>
      <w:bookmarkStart w:id="268" w:name="_Toc167215203"/>
      <w:r w:rsidRPr="00002869">
        <w:rPr>
          <w:rStyle w:val="CharPartNo"/>
        </w:rPr>
        <w:lastRenderedPageBreak/>
        <w:t>Part 8.5</w:t>
      </w:r>
      <w:r w:rsidRPr="001163FE">
        <w:tab/>
      </w:r>
      <w:r w:rsidR="00463059" w:rsidRPr="00002869">
        <w:rPr>
          <w:rStyle w:val="CharPartText"/>
        </w:rPr>
        <w:t>Access to biological resources in reserves</w:t>
      </w:r>
      <w:bookmarkEnd w:id="268"/>
    </w:p>
    <w:p w14:paraId="185F8372" w14:textId="77777777" w:rsidR="00463059" w:rsidRPr="001163FE" w:rsidRDefault="00682930" w:rsidP="00682930">
      <w:pPr>
        <w:pStyle w:val="AH5Sec"/>
        <w:rPr>
          <w:rStyle w:val="charItals"/>
        </w:rPr>
      </w:pPr>
      <w:bookmarkStart w:id="269" w:name="_Toc167215204"/>
      <w:r w:rsidRPr="00002869">
        <w:rPr>
          <w:rStyle w:val="CharSectNo"/>
        </w:rPr>
        <w:t>204</w:t>
      </w:r>
      <w:r w:rsidRPr="001163FE">
        <w:rPr>
          <w:rStyle w:val="charItals"/>
          <w:i w:val="0"/>
        </w:rPr>
        <w:tab/>
      </w:r>
      <w:r w:rsidR="00463059" w:rsidRPr="001163FE">
        <w:t xml:space="preserve">What are </w:t>
      </w:r>
      <w:r w:rsidR="00463059" w:rsidRPr="001163FE">
        <w:rPr>
          <w:rStyle w:val="charItals"/>
        </w:rPr>
        <w:t>biological resources</w:t>
      </w:r>
      <w:r w:rsidR="00463059" w:rsidRPr="001163FE">
        <w:t>?—pt 8.5</w:t>
      </w:r>
      <w:bookmarkEnd w:id="269"/>
    </w:p>
    <w:p w14:paraId="23426B95" w14:textId="77777777" w:rsidR="00463059" w:rsidRPr="001163FE" w:rsidRDefault="00463059" w:rsidP="00660BFC">
      <w:pPr>
        <w:pStyle w:val="Amainreturn"/>
      </w:pPr>
      <w:r w:rsidRPr="001163FE">
        <w:t>In this part:</w:t>
      </w:r>
    </w:p>
    <w:p w14:paraId="4625EB53" w14:textId="77777777" w:rsidR="00463059" w:rsidRPr="001163FE" w:rsidRDefault="00463059" w:rsidP="002C0F29">
      <w:pPr>
        <w:pStyle w:val="aDef"/>
        <w:numPr>
          <w:ilvl w:val="5"/>
          <w:numId w:val="0"/>
        </w:numPr>
        <w:ind w:left="1100"/>
      </w:pPr>
      <w:r w:rsidRPr="001163FE">
        <w:rPr>
          <w:rStyle w:val="charBoldItals"/>
        </w:rPr>
        <w:t xml:space="preserve">biological resources </w:t>
      </w:r>
      <w:r w:rsidRPr="001163FE">
        <w:t>includes—</w:t>
      </w:r>
    </w:p>
    <w:p w14:paraId="37C1B1D5" w14:textId="77777777" w:rsidR="00463059" w:rsidRPr="001163FE" w:rsidRDefault="00682930" w:rsidP="002C0F29">
      <w:pPr>
        <w:pStyle w:val="aDefpara"/>
      </w:pPr>
      <w:r>
        <w:tab/>
      </w:r>
      <w:r w:rsidRPr="001163FE">
        <w:t>(a)</w:t>
      </w:r>
      <w:r w:rsidRPr="001163FE">
        <w:tab/>
      </w:r>
      <w:r w:rsidR="00463059" w:rsidRPr="001163FE">
        <w:t>genetic resources; and</w:t>
      </w:r>
    </w:p>
    <w:p w14:paraId="1CD01AB0" w14:textId="77777777" w:rsidR="00463059" w:rsidRPr="001163FE" w:rsidRDefault="00682930" w:rsidP="002C0F29">
      <w:pPr>
        <w:pStyle w:val="aDefpara"/>
      </w:pPr>
      <w:r>
        <w:tab/>
      </w:r>
      <w:r w:rsidRPr="001163FE">
        <w:t>(b)</w:t>
      </w:r>
      <w:r w:rsidRPr="001163FE">
        <w:tab/>
      </w:r>
      <w:r w:rsidR="00463059" w:rsidRPr="001163FE">
        <w:t>organisms or parts of organisms; and</w:t>
      </w:r>
    </w:p>
    <w:p w14:paraId="769C9166" w14:textId="77777777" w:rsidR="00463059" w:rsidRPr="001163FE" w:rsidRDefault="00682930" w:rsidP="002C0F29">
      <w:pPr>
        <w:pStyle w:val="aDefpara"/>
      </w:pPr>
      <w:r>
        <w:tab/>
      </w:r>
      <w:r w:rsidRPr="001163FE">
        <w:t>(c)</w:t>
      </w:r>
      <w:r w:rsidRPr="001163FE">
        <w:tab/>
      </w:r>
      <w:r w:rsidR="00463059" w:rsidRPr="001163FE">
        <w:t>populations of species or ecological communities; and</w:t>
      </w:r>
    </w:p>
    <w:p w14:paraId="6F82F07C" w14:textId="77777777" w:rsidR="00463059" w:rsidRPr="001163FE" w:rsidRDefault="00682930" w:rsidP="00682930">
      <w:pPr>
        <w:pStyle w:val="aDefpara"/>
      </w:pPr>
      <w:r>
        <w:tab/>
      </w:r>
      <w:r w:rsidRPr="001163FE">
        <w:t>(d)</w:t>
      </w:r>
      <w:r w:rsidRPr="001163FE">
        <w:tab/>
      </w:r>
      <w:r w:rsidR="00463059" w:rsidRPr="001163FE">
        <w:t>any other biotic component of an ecosystem with actual or potential use or value for humanity.</w:t>
      </w:r>
    </w:p>
    <w:p w14:paraId="0D50BDC3" w14:textId="77777777" w:rsidR="00463059" w:rsidRPr="001163FE" w:rsidRDefault="00682930" w:rsidP="00682930">
      <w:pPr>
        <w:pStyle w:val="AH5Sec"/>
      </w:pPr>
      <w:bookmarkStart w:id="270" w:name="_Toc167215205"/>
      <w:r w:rsidRPr="00002869">
        <w:rPr>
          <w:rStyle w:val="CharSectNo"/>
        </w:rPr>
        <w:t>205</w:t>
      </w:r>
      <w:r w:rsidRPr="001163FE">
        <w:tab/>
      </w:r>
      <w:r w:rsidR="00463059" w:rsidRPr="001163FE">
        <w:t xml:space="preserve">What are </w:t>
      </w:r>
      <w:r w:rsidR="00463059" w:rsidRPr="001163FE">
        <w:rPr>
          <w:rStyle w:val="charItals"/>
        </w:rPr>
        <w:t>genetic resources</w:t>
      </w:r>
      <w:r w:rsidR="00463059" w:rsidRPr="001163FE">
        <w:t>?—pt 8.5</w:t>
      </w:r>
      <w:bookmarkEnd w:id="270"/>
    </w:p>
    <w:p w14:paraId="6D8C86ED" w14:textId="77777777" w:rsidR="00463059" w:rsidRPr="001163FE" w:rsidRDefault="00463059" w:rsidP="00660BFC">
      <w:pPr>
        <w:pStyle w:val="Amainreturn"/>
      </w:pPr>
      <w:r w:rsidRPr="001163FE">
        <w:t>In this part:</w:t>
      </w:r>
    </w:p>
    <w:p w14:paraId="43212EEE" w14:textId="77777777" w:rsidR="00463059" w:rsidRPr="001163FE" w:rsidRDefault="00463059" w:rsidP="002C0F29">
      <w:pPr>
        <w:pStyle w:val="aDef"/>
      </w:pPr>
      <w:r w:rsidRPr="001163FE">
        <w:rPr>
          <w:rStyle w:val="charBoldItals"/>
        </w:rPr>
        <w:t>genetic resources</w:t>
      </w:r>
      <w:r w:rsidRPr="001163FE">
        <w:t xml:space="preserve"> means—</w:t>
      </w:r>
    </w:p>
    <w:p w14:paraId="6B122B9D" w14:textId="77777777" w:rsidR="00463059" w:rsidRPr="001163FE" w:rsidRDefault="00682930" w:rsidP="002C0F29">
      <w:pPr>
        <w:pStyle w:val="aDefpara"/>
      </w:pPr>
      <w:r>
        <w:tab/>
      </w:r>
      <w:r w:rsidRPr="001163FE">
        <w:t>(a)</w:t>
      </w:r>
      <w:r w:rsidRPr="001163FE">
        <w:tab/>
      </w:r>
      <w:r w:rsidR="00463059" w:rsidRPr="001163FE">
        <w:t>any material of plant, animal, microbial or other origin that contains functional units of heredity; and</w:t>
      </w:r>
    </w:p>
    <w:p w14:paraId="332006FE" w14:textId="77777777" w:rsidR="00463059" w:rsidRPr="001163FE" w:rsidRDefault="00682930" w:rsidP="00682930">
      <w:pPr>
        <w:pStyle w:val="aDefpara"/>
      </w:pPr>
      <w:r>
        <w:tab/>
      </w:r>
      <w:r w:rsidRPr="001163FE">
        <w:t>(b)</w:t>
      </w:r>
      <w:r w:rsidRPr="001163FE">
        <w:tab/>
      </w:r>
      <w:r w:rsidR="00463059" w:rsidRPr="001163FE">
        <w:t>has actual or potential value for humanity.</w:t>
      </w:r>
    </w:p>
    <w:p w14:paraId="6EB919E9" w14:textId="77777777" w:rsidR="00463059" w:rsidRPr="001163FE" w:rsidRDefault="00682930" w:rsidP="00682930">
      <w:pPr>
        <w:pStyle w:val="AH5Sec"/>
      </w:pPr>
      <w:bookmarkStart w:id="271" w:name="_Toc167215206"/>
      <w:r w:rsidRPr="00002869">
        <w:rPr>
          <w:rStyle w:val="CharSectNo"/>
        </w:rPr>
        <w:t>206</w:t>
      </w:r>
      <w:r w:rsidRPr="001163FE">
        <w:tab/>
      </w:r>
      <w:r w:rsidR="00463059" w:rsidRPr="001163FE">
        <w:t xml:space="preserve">Who is an </w:t>
      </w:r>
      <w:r w:rsidR="00463059" w:rsidRPr="001163FE">
        <w:rPr>
          <w:rStyle w:val="charItals"/>
        </w:rPr>
        <w:t>access provider</w:t>
      </w:r>
      <w:r w:rsidR="00463059" w:rsidRPr="001163FE">
        <w:t>?—pt 8.5</w:t>
      </w:r>
      <w:bookmarkEnd w:id="271"/>
    </w:p>
    <w:p w14:paraId="4E23DF1A" w14:textId="77777777" w:rsidR="00463059" w:rsidRPr="001163FE" w:rsidRDefault="00463059" w:rsidP="00660BFC">
      <w:pPr>
        <w:pStyle w:val="Amainreturn"/>
      </w:pPr>
      <w:r w:rsidRPr="001163FE">
        <w:t>In this part:</w:t>
      </w:r>
    </w:p>
    <w:p w14:paraId="5132D22B" w14:textId="77777777" w:rsidR="00463059" w:rsidRPr="001163FE" w:rsidRDefault="00463059" w:rsidP="002C0F29">
      <w:pPr>
        <w:pStyle w:val="aDef"/>
      </w:pPr>
      <w:r w:rsidRPr="001163FE">
        <w:rPr>
          <w:rStyle w:val="charBoldItals"/>
        </w:rPr>
        <w:t>access provider</w:t>
      </w:r>
      <w:r w:rsidRPr="001163FE">
        <w:t>, for biological resources in a reserve means—</w:t>
      </w:r>
    </w:p>
    <w:p w14:paraId="25B5A0C7" w14:textId="77777777" w:rsidR="00463059" w:rsidRPr="001163FE" w:rsidRDefault="00682930" w:rsidP="002C0F29">
      <w:pPr>
        <w:pStyle w:val="aDefpara"/>
      </w:pPr>
      <w:r>
        <w:tab/>
      </w:r>
      <w:r w:rsidRPr="001163FE">
        <w:t>(a)</w:t>
      </w:r>
      <w:r w:rsidRPr="001163FE">
        <w:tab/>
      </w:r>
      <w:r w:rsidR="00463059" w:rsidRPr="001163FE">
        <w:t>the Territory; and</w:t>
      </w:r>
    </w:p>
    <w:p w14:paraId="43E5AE03" w14:textId="77777777" w:rsidR="00463059" w:rsidRPr="001163FE" w:rsidRDefault="00682930" w:rsidP="00682930">
      <w:pPr>
        <w:pStyle w:val="aDefpara"/>
      </w:pPr>
      <w:r>
        <w:tab/>
      </w:r>
      <w:r w:rsidRPr="001163FE">
        <w:t>(b)</w:t>
      </w:r>
      <w:r w:rsidRPr="001163FE">
        <w:tab/>
      </w:r>
      <w:r w:rsidR="00463059" w:rsidRPr="001163FE">
        <w:t>if native title exists in relation to the reserve—the native title holders for the reserve.</w:t>
      </w:r>
    </w:p>
    <w:p w14:paraId="5D517A03" w14:textId="77777777" w:rsidR="00463059" w:rsidRPr="001163FE" w:rsidRDefault="00682930" w:rsidP="00682930">
      <w:pPr>
        <w:pStyle w:val="AH5Sec"/>
      </w:pPr>
      <w:bookmarkStart w:id="272" w:name="_Toc167215207"/>
      <w:r w:rsidRPr="00002869">
        <w:rPr>
          <w:rStyle w:val="CharSectNo"/>
        </w:rPr>
        <w:lastRenderedPageBreak/>
        <w:t>207</w:t>
      </w:r>
      <w:r w:rsidRPr="001163FE">
        <w:tab/>
      </w:r>
      <w:r w:rsidR="00463059" w:rsidRPr="001163FE">
        <w:t xml:space="preserve">What is </w:t>
      </w:r>
      <w:r w:rsidR="00463059" w:rsidRPr="001163FE">
        <w:rPr>
          <w:rStyle w:val="charItals"/>
        </w:rPr>
        <w:t>accessing biological resources</w:t>
      </w:r>
      <w:r w:rsidR="00463059" w:rsidRPr="001163FE">
        <w:t>?—pt 8.5</w:t>
      </w:r>
      <w:bookmarkEnd w:id="272"/>
    </w:p>
    <w:p w14:paraId="19C2A586" w14:textId="77777777" w:rsidR="00463059" w:rsidRPr="001163FE" w:rsidRDefault="00682930" w:rsidP="00682930">
      <w:pPr>
        <w:pStyle w:val="Amain"/>
      </w:pPr>
      <w:r>
        <w:tab/>
      </w:r>
      <w:r w:rsidRPr="001163FE">
        <w:t>(1)</w:t>
      </w:r>
      <w:r w:rsidRPr="001163FE">
        <w:tab/>
      </w:r>
      <w:r w:rsidR="00463059" w:rsidRPr="001163FE">
        <w:t>In this part:</w:t>
      </w:r>
    </w:p>
    <w:p w14:paraId="5B54D6C0" w14:textId="77777777" w:rsidR="00463059" w:rsidRPr="001163FE" w:rsidRDefault="00463059" w:rsidP="002C0F29">
      <w:pPr>
        <w:pStyle w:val="aDef"/>
      </w:pPr>
      <w:r w:rsidRPr="001163FE">
        <w:rPr>
          <w:rStyle w:val="charBoldItals"/>
        </w:rPr>
        <w:t>accessing biological resources</w:t>
      </w:r>
      <w:r w:rsidRPr="001163FE">
        <w:t>—</w:t>
      </w:r>
    </w:p>
    <w:p w14:paraId="60BF721E" w14:textId="77777777" w:rsidR="00463059" w:rsidRPr="001163FE" w:rsidRDefault="00682930" w:rsidP="00682930">
      <w:pPr>
        <w:pStyle w:val="aDefpara"/>
      </w:pPr>
      <w:r>
        <w:tab/>
      </w:r>
      <w:r w:rsidRPr="001163FE">
        <w:t>(a)</w:t>
      </w:r>
      <w:r w:rsidRPr="001163FE">
        <w:tab/>
      </w:r>
      <w:r w:rsidR="00463059" w:rsidRPr="001163FE">
        <w:t>means taking biological resources of native species for research and development on any genetic resources, or biochemical compounds, comprising or contained in the biological resources; but</w:t>
      </w:r>
    </w:p>
    <w:p w14:paraId="2B89D818" w14:textId="77777777" w:rsidR="00463059" w:rsidRPr="001163FE" w:rsidRDefault="00463059" w:rsidP="00660BFC">
      <w:pPr>
        <w:pStyle w:val="aExamHdgpar"/>
      </w:pPr>
      <w:r w:rsidRPr="001163FE">
        <w:t>Examples</w:t>
      </w:r>
    </w:p>
    <w:p w14:paraId="6233D979" w14:textId="77777777" w:rsidR="00463059" w:rsidRPr="001163FE" w:rsidRDefault="00463059" w:rsidP="00660BFC">
      <w:pPr>
        <w:pStyle w:val="aExamINumpar"/>
      </w:pPr>
      <w:r w:rsidRPr="001163FE">
        <w:t>1</w:t>
      </w:r>
      <w:r w:rsidRPr="001163FE">
        <w:tab/>
        <w:t>collecting living material for taxonomic research</w:t>
      </w:r>
    </w:p>
    <w:p w14:paraId="7A2ADF1B" w14:textId="77777777" w:rsidR="00463059" w:rsidRPr="001163FE" w:rsidRDefault="00463059" w:rsidP="00660BFC">
      <w:pPr>
        <w:pStyle w:val="aExamINumpar"/>
      </w:pPr>
      <w:r w:rsidRPr="001163FE">
        <w:t>2</w:t>
      </w:r>
      <w:r w:rsidRPr="001163FE">
        <w:tab/>
        <w:t>analysing and sampling stored material for potential commercial product development</w:t>
      </w:r>
    </w:p>
    <w:p w14:paraId="59BDFB14" w14:textId="77777777" w:rsidR="00463059" w:rsidRPr="001163FE" w:rsidRDefault="00682930" w:rsidP="00682930">
      <w:pPr>
        <w:pStyle w:val="aDefpara"/>
      </w:pPr>
      <w:r>
        <w:tab/>
      </w:r>
      <w:r w:rsidRPr="001163FE">
        <w:t>(b)</w:t>
      </w:r>
      <w:r w:rsidRPr="001163FE">
        <w:tab/>
      </w:r>
      <w:r w:rsidR="00463059" w:rsidRPr="001163FE">
        <w:t>does not include the following activities:</w:t>
      </w:r>
    </w:p>
    <w:p w14:paraId="68561A3C" w14:textId="77777777" w:rsidR="00463059" w:rsidRPr="001163FE" w:rsidRDefault="00682930" w:rsidP="00682930">
      <w:pPr>
        <w:pStyle w:val="aDefsubpara"/>
      </w:pPr>
      <w:r>
        <w:tab/>
      </w:r>
      <w:r w:rsidRPr="001163FE">
        <w:t>(i)</w:t>
      </w:r>
      <w:r w:rsidRPr="001163FE">
        <w:tab/>
      </w:r>
      <w:r w:rsidR="00463059" w:rsidRPr="001163FE">
        <w:t>Aboriginal or Torres Strait Islander people taking biological resources—</w:t>
      </w:r>
    </w:p>
    <w:p w14:paraId="4A39662F" w14:textId="3B863A00" w:rsidR="00463059" w:rsidRPr="001163FE" w:rsidRDefault="00682930" w:rsidP="00682930">
      <w:pPr>
        <w:pStyle w:val="Asubsubpara"/>
      </w:pPr>
      <w:r>
        <w:tab/>
      </w:r>
      <w:r w:rsidRPr="001163FE">
        <w:t>(A)</w:t>
      </w:r>
      <w:r w:rsidRPr="001163FE">
        <w:tab/>
      </w:r>
      <w:r w:rsidR="00463059" w:rsidRPr="001163FE">
        <w:t>for a purpose other than a purpose mentioned in paragraph</w:t>
      </w:r>
      <w:r w:rsidR="0080021D">
        <w:t xml:space="preserve"> </w:t>
      </w:r>
      <w:r w:rsidR="00463059" w:rsidRPr="001163FE">
        <w:t>(a); and</w:t>
      </w:r>
    </w:p>
    <w:p w14:paraId="1711F29E" w14:textId="77777777" w:rsidR="00463059" w:rsidRPr="001163FE" w:rsidRDefault="00682930" w:rsidP="00682930">
      <w:pPr>
        <w:pStyle w:val="Asubsubpara"/>
      </w:pPr>
      <w:r>
        <w:tab/>
      </w:r>
      <w:r w:rsidRPr="001163FE">
        <w:t>(B)</w:t>
      </w:r>
      <w:r w:rsidRPr="001163FE">
        <w:tab/>
      </w:r>
      <w:r w:rsidR="00463059" w:rsidRPr="001163FE">
        <w:t>in the exercise of their native title rights and interests;</w:t>
      </w:r>
    </w:p>
    <w:p w14:paraId="26954D33" w14:textId="77777777" w:rsidR="00463059" w:rsidRPr="001163FE" w:rsidRDefault="00682930" w:rsidP="00682930">
      <w:pPr>
        <w:pStyle w:val="aDefsubpara"/>
      </w:pPr>
      <w:r>
        <w:tab/>
      </w:r>
      <w:r w:rsidRPr="001163FE">
        <w:t>(ii)</w:t>
      </w:r>
      <w:r w:rsidRPr="001163FE">
        <w:tab/>
      </w:r>
      <w:r w:rsidR="00463059" w:rsidRPr="001163FE">
        <w:t>access</w:t>
      </w:r>
      <w:r w:rsidR="007C6D4C" w:rsidRPr="001163FE">
        <w:t xml:space="preserve">ing </w:t>
      </w:r>
      <w:r w:rsidR="00463059" w:rsidRPr="001163FE">
        <w:t>human remains;</w:t>
      </w:r>
    </w:p>
    <w:p w14:paraId="48BF610A" w14:textId="729F64A3" w:rsidR="00463059" w:rsidRPr="001163FE" w:rsidRDefault="00682930" w:rsidP="00682930">
      <w:pPr>
        <w:pStyle w:val="aDefsubpara"/>
      </w:pPr>
      <w:r>
        <w:tab/>
      </w:r>
      <w:r w:rsidRPr="001163FE">
        <w:t>(iii)</w:t>
      </w:r>
      <w:r w:rsidRPr="001163FE">
        <w:tab/>
      </w:r>
      <w:r w:rsidR="00463059" w:rsidRPr="001163FE">
        <w:t>taking biological resources that have been cultivated or tended for a purpose other than a purpose mentioned in paragraph</w:t>
      </w:r>
      <w:r w:rsidR="0080021D">
        <w:t xml:space="preserve"> </w:t>
      </w:r>
      <w:r w:rsidR="00463059" w:rsidRPr="001163FE">
        <w:t>(a);</w:t>
      </w:r>
    </w:p>
    <w:p w14:paraId="70FA895B" w14:textId="4B47D55D" w:rsidR="00463059" w:rsidRPr="001163FE" w:rsidRDefault="00682930" w:rsidP="00682930">
      <w:pPr>
        <w:pStyle w:val="aDefsubpara"/>
      </w:pPr>
      <w:r>
        <w:tab/>
      </w:r>
      <w:r w:rsidRPr="001163FE">
        <w:t>(iv)</w:t>
      </w:r>
      <w:r w:rsidRPr="001163FE">
        <w:tab/>
      </w:r>
      <w:r w:rsidR="00463059" w:rsidRPr="001163FE">
        <w:t>taking public resources for a purpose other than a purpose mentioned in paragraph</w:t>
      </w:r>
      <w:r w:rsidR="0080021D">
        <w:t xml:space="preserve"> </w:t>
      </w:r>
      <w:r w:rsidR="00463059" w:rsidRPr="001163FE">
        <w:t>(a);</w:t>
      </w:r>
    </w:p>
    <w:p w14:paraId="56746843" w14:textId="77777777" w:rsidR="00463059" w:rsidRPr="001163FE" w:rsidRDefault="00682930" w:rsidP="00682930">
      <w:pPr>
        <w:pStyle w:val="aDefsubpara"/>
      </w:pPr>
      <w:r>
        <w:tab/>
      </w:r>
      <w:r w:rsidRPr="001163FE">
        <w:t>(v)</w:t>
      </w:r>
      <w:r w:rsidRPr="001163FE">
        <w:tab/>
      </w:r>
      <w:r w:rsidR="00463059" w:rsidRPr="001163FE">
        <w:t xml:space="preserve">taking a biological resource that is a genetically modified organism; </w:t>
      </w:r>
    </w:p>
    <w:p w14:paraId="4AD0A416" w14:textId="7BA7F5F1" w:rsidR="00463059" w:rsidRPr="001163FE" w:rsidRDefault="00682930" w:rsidP="00682930">
      <w:pPr>
        <w:pStyle w:val="aDefsubpara"/>
      </w:pPr>
      <w:r>
        <w:tab/>
      </w:r>
      <w:r w:rsidRPr="001163FE">
        <w:t>(vi)</w:t>
      </w:r>
      <w:r w:rsidRPr="001163FE">
        <w:tab/>
      </w:r>
      <w:r w:rsidR="007C6D4C" w:rsidRPr="001163FE">
        <w:t>accessing</w:t>
      </w:r>
      <w:r w:rsidR="00463059" w:rsidRPr="001163FE">
        <w:t xml:space="preserve"> biological resources mentioned in</w:t>
      </w:r>
      <w:r w:rsidR="00D11935" w:rsidRPr="001163FE">
        <w:t xml:space="preserve"> a declaration under </w:t>
      </w:r>
      <w:r w:rsidR="00D75E9F" w:rsidRPr="001163FE">
        <w:t>section</w:t>
      </w:r>
      <w:r w:rsidR="0080021D">
        <w:t xml:space="preserve"> </w:t>
      </w:r>
      <w:r w:rsidR="001246C4" w:rsidRPr="001163FE">
        <w:t>20</w:t>
      </w:r>
      <w:r w:rsidR="00205733">
        <w:t>8</w:t>
      </w:r>
      <w:r w:rsidR="00463059" w:rsidRPr="001163FE">
        <w:t>.</w:t>
      </w:r>
    </w:p>
    <w:p w14:paraId="4133C05A" w14:textId="77777777" w:rsidR="00463059" w:rsidRPr="001163FE" w:rsidRDefault="00682930" w:rsidP="00682930">
      <w:pPr>
        <w:pStyle w:val="Amain"/>
      </w:pPr>
      <w:r>
        <w:lastRenderedPageBreak/>
        <w:tab/>
      </w:r>
      <w:r w:rsidRPr="001163FE">
        <w:t>(2)</w:t>
      </w:r>
      <w:r w:rsidRPr="001163FE">
        <w:tab/>
      </w:r>
      <w:r w:rsidR="00463059" w:rsidRPr="001163FE">
        <w:t>A person is taken to have access to biological resources if there is a reasonable prospect that biological resources taken by the person will be subject to research and development on any genetic resources, or biochemical compounds, comprising or contained in the biological resources.</w:t>
      </w:r>
    </w:p>
    <w:p w14:paraId="796706CC" w14:textId="77777777" w:rsidR="00463059" w:rsidRPr="001163FE" w:rsidRDefault="00682930" w:rsidP="00682930">
      <w:pPr>
        <w:pStyle w:val="Amain"/>
      </w:pPr>
      <w:r>
        <w:tab/>
      </w:r>
      <w:r w:rsidRPr="001163FE">
        <w:t>(3)</w:t>
      </w:r>
      <w:r w:rsidRPr="001163FE">
        <w:tab/>
      </w:r>
      <w:r w:rsidR="00463059" w:rsidRPr="001163FE">
        <w:t>In this section:</w:t>
      </w:r>
    </w:p>
    <w:p w14:paraId="007CB29B" w14:textId="42386566" w:rsidR="00463059" w:rsidRPr="001163FE" w:rsidRDefault="00463059" w:rsidP="00682930">
      <w:pPr>
        <w:pStyle w:val="aDef"/>
      </w:pPr>
      <w:r w:rsidRPr="001163FE">
        <w:rPr>
          <w:rStyle w:val="charBoldItals"/>
        </w:rPr>
        <w:t>genetically modified organism</w:t>
      </w:r>
      <w:r w:rsidRPr="001163FE">
        <w:t xml:space="preserve">—see the </w:t>
      </w:r>
      <w:hyperlink r:id="rId202" w:tooltip="A2003-57" w:history="1">
        <w:r w:rsidR="000E0483" w:rsidRPr="001163FE">
          <w:rPr>
            <w:rStyle w:val="charCitHyperlinkItal"/>
          </w:rPr>
          <w:t>Gene Technology Act</w:t>
        </w:r>
        <w:r w:rsidR="0080021D">
          <w:rPr>
            <w:rStyle w:val="charCitHyperlinkItal"/>
          </w:rPr>
          <w:t xml:space="preserve"> </w:t>
        </w:r>
        <w:r w:rsidR="000E0483" w:rsidRPr="001163FE">
          <w:rPr>
            <w:rStyle w:val="charCitHyperlinkItal"/>
          </w:rPr>
          <w:t>2003</w:t>
        </w:r>
      </w:hyperlink>
      <w:r w:rsidR="007C6D4C" w:rsidRPr="001163FE">
        <w:t>, dictionary</w:t>
      </w:r>
      <w:r w:rsidRPr="001163FE">
        <w:t>.</w:t>
      </w:r>
    </w:p>
    <w:p w14:paraId="4ADC8667" w14:textId="77777777" w:rsidR="00463059" w:rsidRPr="001163FE" w:rsidRDefault="00463059" w:rsidP="002C0F29">
      <w:pPr>
        <w:pStyle w:val="aDef"/>
        <w:numPr>
          <w:ilvl w:val="5"/>
          <w:numId w:val="0"/>
        </w:numPr>
        <w:ind w:left="1100"/>
      </w:pPr>
      <w:r w:rsidRPr="001163FE">
        <w:rPr>
          <w:rStyle w:val="charBoldItals"/>
        </w:rPr>
        <w:t>taking public resources</w:t>
      </w:r>
      <w:r w:rsidRPr="001163FE">
        <w:t xml:space="preserve"> includes the following activities:</w:t>
      </w:r>
    </w:p>
    <w:p w14:paraId="091CE9B3" w14:textId="77777777" w:rsidR="00463059" w:rsidRPr="001163FE" w:rsidRDefault="00682930" w:rsidP="002C0F29">
      <w:pPr>
        <w:pStyle w:val="aDefpara"/>
      </w:pPr>
      <w:r>
        <w:tab/>
      </w:r>
      <w:r w:rsidRPr="001163FE">
        <w:t>(a)</w:t>
      </w:r>
      <w:r w:rsidRPr="001163FE">
        <w:tab/>
      </w:r>
      <w:r w:rsidR="00463059" w:rsidRPr="001163FE">
        <w:t>fishing for commerce or recreation;</w:t>
      </w:r>
    </w:p>
    <w:p w14:paraId="353E3385" w14:textId="77777777" w:rsidR="00463059" w:rsidRPr="001163FE" w:rsidRDefault="00682930" w:rsidP="002C0F29">
      <w:pPr>
        <w:pStyle w:val="aDefpara"/>
      </w:pPr>
      <w:r>
        <w:tab/>
      </w:r>
      <w:r w:rsidRPr="001163FE">
        <w:t>(b)</w:t>
      </w:r>
      <w:r w:rsidRPr="001163FE">
        <w:tab/>
      </w:r>
      <w:r w:rsidR="00463059" w:rsidRPr="001163FE">
        <w:t>collecting broodstock for aquaculture;</w:t>
      </w:r>
    </w:p>
    <w:p w14:paraId="2E4B57B3" w14:textId="77777777" w:rsidR="00463059" w:rsidRPr="001163FE" w:rsidRDefault="00682930" w:rsidP="002C0F29">
      <w:pPr>
        <w:pStyle w:val="aDefpara"/>
      </w:pPr>
      <w:r>
        <w:tab/>
      </w:r>
      <w:r w:rsidRPr="001163FE">
        <w:t>(c)</w:t>
      </w:r>
      <w:r w:rsidRPr="001163FE">
        <w:tab/>
      </w:r>
      <w:r w:rsidR="00463059" w:rsidRPr="001163FE">
        <w:t>harvesting wildflowers;</w:t>
      </w:r>
    </w:p>
    <w:p w14:paraId="1B703476" w14:textId="77777777" w:rsidR="00463059" w:rsidRPr="001163FE" w:rsidRDefault="00682930" w:rsidP="002C0F29">
      <w:pPr>
        <w:pStyle w:val="aDefpara"/>
      </w:pPr>
      <w:r>
        <w:tab/>
      </w:r>
      <w:r w:rsidRPr="001163FE">
        <w:t>(d)</w:t>
      </w:r>
      <w:r w:rsidRPr="001163FE">
        <w:tab/>
      </w:r>
      <w:r w:rsidR="00463059" w:rsidRPr="001163FE">
        <w:t>taking wild animals or plants for food;</w:t>
      </w:r>
    </w:p>
    <w:p w14:paraId="3A9962D1" w14:textId="77777777" w:rsidR="00463059" w:rsidRPr="001163FE" w:rsidRDefault="00682930" w:rsidP="002C0F29">
      <w:pPr>
        <w:pStyle w:val="aDefpara"/>
      </w:pPr>
      <w:r>
        <w:tab/>
      </w:r>
      <w:r w:rsidRPr="001163FE">
        <w:t>(e)</w:t>
      </w:r>
      <w:r w:rsidRPr="001163FE">
        <w:tab/>
      </w:r>
      <w:r w:rsidR="00463059" w:rsidRPr="001163FE">
        <w:t>collecting peat or firewood;</w:t>
      </w:r>
    </w:p>
    <w:p w14:paraId="2970BE80" w14:textId="77777777" w:rsidR="00463059" w:rsidRPr="001163FE" w:rsidRDefault="00682930" w:rsidP="002C0F29">
      <w:pPr>
        <w:pStyle w:val="aDefpara"/>
      </w:pPr>
      <w:r>
        <w:tab/>
      </w:r>
      <w:r w:rsidRPr="001163FE">
        <w:t>(f)</w:t>
      </w:r>
      <w:r w:rsidRPr="001163FE">
        <w:tab/>
      </w:r>
      <w:r w:rsidR="00463059" w:rsidRPr="001163FE">
        <w:t>taking essential oils from wild plants;</w:t>
      </w:r>
    </w:p>
    <w:p w14:paraId="6548EE6B" w14:textId="77777777" w:rsidR="00463059" w:rsidRPr="001163FE" w:rsidRDefault="00682930" w:rsidP="002C0F29">
      <w:pPr>
        <w:pStyle w:val="aDefpara"/>
      </w:pPr>
      <w:r>
        <w:tab/>
      </w:r>
      <w:r w:rsidRPr="001163FE">
        <w:t>(g)</w:t>
      </w:r>
      <w:r w:rsidRPr="001163FE">
        <w:tab/>
      </w:r>
      <w:r w:rsidR="00463059" w:rsidRPr="001163FE">
        <w:t>collecting plant reproductive material for propagation;</w:t>
      </w:r>
    </w:p>
    <w:p w14:paraId="39EF685F" w14:textId="77777777" w:rsidR="00463059" w:rsidRPr="001163FE" w:rsidRDefault="00682930" w:rsidP="00682930">
      <w:pPr>
        <w:pStyle w:val="aDefpara"/>
      </w:pPr>
      <w:r>
        <w:tab/>
      </w:r>
      <w:r w:rsidRPr="001163FE">
        <w:t>(h)</w:t>
      </w:r>
      <w:r w:rsidRPr="001163FE">
        <w:tab/>
      </w:r>
      <w:r w:rsidR="00463059" w:rsidRPr="001163FE">
        <w:t>commercial forestry.</w:t>
      </w:r>
    </w:p>
    <w:p w14:paraId="3083D4C3" w14:textId="77777777" w:rsidR="00463059" w:rsidRPr="001163FE" w:rsidRDefault="00682930" w:rsidP="00682930">
      <w:pPr>
        <w:pStyle w:val="AH5Sec"/>
      </w:pPr>
      <w:bookmarkStart w:id="273" w:name="_Toc167215208"/>
      <w:r w:rsidRPr="00002869">
        <w:rPr>
          <w:rStyle w:val="CharSectNo"/>
        </w:rPr>
        <w:t>208</w:t>
      </w:r>
      <w:r w:rsidRPr="001163FE">
        <w:tab/>
      </w:r>
      <w:r w:rsidR="00463059" w:rsidRPr="001163FE">
        <w:t>Application—certain biological resources</w:t>
      </w:r>
      <w:bookmarkEnd w:id="273"/>
    </w:p>
    <w:p w14:paraId="4C8604EC" w14:textId="77777777" w:rsidR="00463059" w:rsidRPr="001163FE" w:rsidRDefault="00682930" w:rsidP="00682930">
      <w:pPr>
        <w:pStyle w:val="Amain"/>
      </w:pPr>
      <w:r>
        <w:tab/>
      </w:r>
      <w:r w:rsidRPr="001163FE">
        <w:t>(1)</w:t>
      </w:r>
      <w:r w:rsidRPr="001163FE">
        <w:tab/>
      </w:r>
      <w:r w:rsidR="00463059" w:rsidRPr="001163FE">
        <w:t>The conservator may declare that this part does not apply to stated biological resources or a stated collection of biological resources (including future additions to the collection) if—</w:t>
      </w:r>
    </w:p>
    <w:p w14:paraId="4C77A188" w14:textId="77777777" w:rsidR="00463059" w:rsidRPr="001163FE" w:rsidRDefault="00682930" w:rsidP="00682930">
      <w:pPr>
        <w:pStyle w:val="Apara"/>
      </w:pPr>
      <w:r>
        <w:tab/>
      </w:r>
      <w:r w:rsidRPr="001163FE">
        <w:t>(a)</w:t>
      </w:r>
      <w:r w:rsidRPr="001163FE">
        <w:tab/>
      </w:r>
      <w:r w:rsidR="00463059" w:rsidRPr="001163FE">
        <w:t>the resources are held as specimens away from their natural environment by the Territory or a territory authority and the conservator has reasonable grounds to believe that access to the resources is in a way that is consistent with this part; or</w:t>
      </w:r>
    </w:p>
    <w:p w14:paraId="247CC968" w14:textId="77777777" w:rsidR="00463059" w:rsidRPr="001163FE" w:rsidRDefault="00682930" w:rsidP="0041250D">
      <w:pPr>
        <w:pStyle w:val="Apara"/>
        <w:keepNext/>
      </w:pPr>
      <w:r>
        <w:lastRenderedPageBreak/>
        <w:tab/>
      </w:r>
      <w:r w:rsidRPr="001163FE">
        <w:t>(b)</w:t>
      </w:r>
      <w:r w:rsidRPr="001163FE">
        <w:tab/>
      </w:r>
      <w:r w:rsidR="00463059" w:rsidRPr="001163FE">
        <w:t>the conservator has reasonable grounds to believe that—</w:t>
      </w:r>
    </w:p>
    <w:p w14:paraId="62475CF1" w14:textId="77777777" w:rsidR="00463059" w:rsidRPr="001163FE" w:rsidRDefault="00682930" w:rsidP="00682930">
      <w:pPr>
        <w:pStyle w:val="Asubpara"/>
      </w:pPr>
      <w:r>
        <w:tab/>
      </w:r>
      <w:r w:rsidRPr="001163FE">
        <w:t>(i)</w:t>
      </w:r>
      <w:r w:rsidRPr="001163FE">
        <w:tab/>
      </w:r>
      <w:r w:rsidR="00463059" w:rsidRPr="001163FE">
        <w:t>access to the resources is under a law in force in the Territory; or</w:t>
      </w:r>
    </w:p>
    <w:p w14:paraId="66C5724C" w14:textId="77777777" w:rsidR="00463059" w:rsidRPr="001163FE" w:rsidRDefault="00682930" w:rsidP="00682930">
      <w:pPr>
        <w:pStyle w:val="Asubpara"/>
      </w:pPr>
      <w:r>
        <w:tab/>
      </w:r>
      <w:r w:rsidRPr="001163FE">
        <w:t>(ii)</w:t>
      </w:r>
      <w:r w:rsidRPr="001163FE">
        <w:tab/>
      </w:r>
      <w:r w:rsidR="00463059" w:rsidRPr="001163FE">
        <w:t xml:space="preserve">access to the resources is under </w:t>
      </w:r>
      <w:r w:rsidR="003A2CD0" w:rsidRPr="001163FE">
        <w:t>a</w:t>
      </w:r>
      <w:r w:rsidR="00463059" w:rsidRPr="001163FE">
        <w:t xml:space="preserve"> law (other than a Commonwealth law) in force in a State and, if the declaration is made, access to the resources would be in a way that is consistent with this part; or</w:t>
      </w:r>
    </w:p>
    <w:p w14:paraId="3FBECB44" w14:textId="77777777" w:rsidR="00463059" w:rsidRPr="001163FE" w:rsidRDefault="00682930" w:rsidP="00682930">
      <w:pPr>
        <w:pStyle w:val="Apara"/>
      </w:pPr>
      <w:r>
        <w:tab/>
      </w:r>
      <w:r w:rsidRPr="001163FE">
        <w:t>(c)</w:t>
      </w:r>
      <w:r w:rsidRPr="001163FE">
        <w:tab/>
      </w:r>
      <w:r w:rsidR="00463059" w:rsidRPr="001163FE">
        <w:t>use of the resources is required to be controlled under any international agreement to which Australia is a party.</w:t>
      </w:r>
    </w:p>
    <w:p w14:paraId="1588BAA2" w14:textId="77777777" w:rsidR="00463059" w:rsidRPr="001163FE" w:rsidRDefault="00463059" w:rsidP="00660BFC">
      <w:pPr>
        <w:pStyle w:val="aExamHdgss"/>
      </w:pPr>
      <w:r w:rsidRPr="001163FE">
        <w:t>Example—international agreement to which Australia is a party</w:t>
      </w:r>
    </w:p>
    <w:p w14:paraId="396CA4E8" w14:textId="77777777" w:rsidR="00463059" w:rsidRPr="001163FE" w:rsidRDefault="00463059" w:rsidP="002C0F29">
      <w:pPr>
        <w:pStyle w:val="aExamss"/>
      </w:pPr>
      <w:r w:rsidRPr="001163FE">
        <w:t>the International Treaty on Plant Genetic Resources for Food and Agriculture</w:t>
      </w:r>
    </w:p>
    <w:p w14:paraId="17FF19C5" w14:textId="1B745F13" w:rsidR="00463059" w:rsidRPr="001163FE" w:rsidRDefault="00463059" w:rsidP="002C0F29">
      <w:pPr>
        <w:pStyle w:val="aNote"/>
        <w:rPr>
          <w:lang w:eastAsia="en-AU"/>
        </w:rPr>
      </w:pPr>
      <w:r w:rsidRPr="001163FE">
        <w:rPr>
          <w:rStyle w:val="charItals"/>
        </w:rPr>
        <w:t>Note</w:t>
      </w:r>
      <w:r w:rsidRPr="001163FE">
        <w:rPr>
          <w:rStyle w:val="charItals"/>
        </w:rPr>
        <w:tab/>
      </w:r>
      <w:r w:rsidRPr="001163FE">
        <w:rPr>
          <w:rStyle w:val="charBoldItals"/>
        </w:rPr>
        <w:t xml:space="preserve">State </w:t>
      </w:r>
      <w:r w:rsidRPr="001163FE">
        <w:rPr>
          <w:lang w:eastAsia="en-AU"/>
        </w:rPr>
        <w:t xml:space="preserve">includes the Northern Territory (see </w:t>
      </w:r>
      <w:hyperlink r:id="rId203" w:tooltip="A2001-14" w:history="1">
        <w:r w:rsidR="000E0483" w:rsidRPr="001163FE">
          <w:rPr>
            <w:rStyle w:val="charCitHyperlinkAbbrev"/>
          </w:rPr>
          <w:t>Legislation Act</w:t>
        </w:r>
      </w:hyperlink>
      <w:r w:rsidRPr="001163FE">
        <w:rPr>
          <w:lang w:eastAsia="en-AU"/>
        </w:rPr>
        <w:t>, dict, pt</w:t>
      </w:r>
      <w:r w:rsidR="0080021D">
        <w:rPr>
          <w:lang w:eastAsia="en-AU"/>
        </w:rPr>
        <w:t xml:space="preserve"> </w:t>
      </w:r>
      <w:r w:rsidRPr="001163FE">
        <w:rPr>
          <w:lang w:eastAsia="en-AU"/>
        </w:rPr>
        <w:t>1).</w:t>
      </w:r>
    </w:p>
    <w:p w14:paraId="308C6AF7" w14:textId="77777777" w:rsidR="00463059" w:rsidRPr="001163FE" w:rsidRDefault="00682930" w:rsidP="002C0F29">
      <w:pPr>
        <w:pStyle w:val="Amain"/>
      </w:pPr>
      <w:r>
        <w:tab/>
      </w:r>
      <w:r w:rsidRPr="001163FE">
        <w:t>(2)</w:t>
      </w:r>
      <w:r w:rsidRPr="001163FE">
        <w:tab/>
      </w:r>
      <w:r w:rsidR="00463059" w:rsidRPr="001163FE">
        <w:t>A person may ask the conservator to make a declaration.</w:t>
      </w:r>
    </w:p>
    <w:p w14:paraId="40FC9C4F" w14:textId="77777777" w:rsidR="00463059" w:rsidRPr="001163FE" w:rsidRDefault="00682930" w:rsidP="002C0F29">
      <w:pPr>
        <w:pStyle w:val="Amain"/>
      </w:pPr>
      <w:r>
        <w:tab/>
      </w:r>
      <w:r w:rsidRPr="001163FE">
        <w:t>(3)</w:t>
      </w:r>
      <w:r w:rsidRPr="001163FE">
        <w:tab/>
      </w:r>
      <w:r w:rsidR="00463059" w:rsidRPr="001163FE">
        <w:t>A declaration may be subject to conditions.</w:t>
      </w:r>
    </w:p>
    <w:p w14:paraId="36054815" w14:textId="77777777" w:rsidR="00463059" w:rsidRPr="001163FE" w:rsidRDefault="00682930" w:rsidP="002C0F29">
      <w:pPr>
        <w:pStyle w:val="Amain"/>
      </w:pPr>
      <w:r>
        <w:tab/>
      </w:r>
      <w:r w:rsidRPr="001163FE">
        <w:t>(4)</w:t>
      </w:r>
      <w:r w:rsidRPr="001163FE">
        <w:tab/>
      </w:r>
      <w:r w:rsidR="00463059" w:rsidRPr="001163FE">
        <w:t>A declaration is a notifiable instrument.</w:t>
      </w:r>
    </w:p>
    <w:p w14:paraId="03AB2F1D" w14:textId="1B85E5D2" w:rsidR="00463059" w:rsidRPr="001163FE" w:rsidRDefault="00463059" w:rsidP="00660BFC">
      <w:pPr>
        <w:pStyle w:val="aNote"/>
      </w:pPr>
      <w:r w:rsidRPr="001163FE">
        <w:rPr>
          <w:rStyle w:val="charItals"/>
        </w:rPr>
        <w:t>Note</w:t>
      </w:r>
      <w:r w:rsidRPr="001163FE">
        <w:rPr>
          <w:rStyle w:val="charItals"/>
        </w:rPr>
        <w:tab/>
      </w:r>
      <w:r w:rsidRPr="001163FE">
        <w:t xml:space="preserve">A notifiable instrument must be notified under the </w:t>
      </w:r>
      <w:hyperlink r:id="rId204" w:tooltip="A2001-14" w:history="1">
        <w:r w:rsidR="000E0483" w:rsidRPr="001163FE">
          <w:rPr>
            <w:rStyle w:val="charCitHyperlinkAbbrev"/>
          </w:rPr>
          <w:t>Legislation Act</w:t>
        </w:r>
      </w:hyperlink>
      <w:r w:rsidRPr="001163FE">
        <w:t>.</w:t>
      </w:r>
    </w:p>
    <w:p w14:paraId="593B2B13" w14:textId="77777777" w:rsidR="00463059" w:rsidRPr="001163FE" w:rsidRDefault="00682930" w:rsidP="00682930">
      <w:pPr>
        <w:pStyle w:val="AH5Sec"/>
      </w:pPr>
      <w:bookmarkStart w:id="274" w:name="_Toc167215209"/>
      <w:r w:rsidRPr="00002869">
        <w:rPr>
          <w:rStyle w:val="CharSectNo"/>
        </w:rPr>
        <w:t>209</w:t>
      </w:r>
      <w:r w:rsidRPr="001163FE">
        <w:tab/>
      </w:r>
      <w:r w:rsidR="00463059" w:rsidRPr="001163FE">
        <w:t>Offence—access biological resources</w:t>
      </w:r>
      <w:bookmarkEnd w:id="274"/>
    </w:p>
    <w:p w14:paraId="4DF052F1" w14:textId="77777777" w:rsidR="00463059" w:rsidRPr="001163FE" w:rsidRDefault="00682930" w:rsidP="00682930">
      <w:pPr>
        <w:pStyle w:val="Amain"/>
      </w:pPr>
      <w:r>
        <w:tab/>
      </w:r>
      <w:r w:rsidRPr="001163FE">
        <w:t>(1)</w:t>
      </w:r>
      <w:r w:rsidRPr="001163FE">
        <w:tab/>
      </w:r>
      <w:r w:rsidR="00463059" w:rsidRPr="001163FE">
        <w:t>A person commits an offence if—</w:t>
      </w:r>
    </w:p>
    <w:p w14:paraId="17AAB5A1" w14:textId="77777777" w:rsidR="00463059" w:rsidRPr="001163FE" w:rsidRDefault="00682930" w:rsidP="00682930">
      <w:pPr>
        <w:pStyle w:val="Apara"/>
      </w:pPr>
      <w:r>
        <w:tab/>
      </w:r>
      <w:r w:rsidRPr="001163FE">
        <w:t>(a)</w:t>
      </w:r>
      <w:r w:rsidRPr="001163FE">
        <w:tab/>
      </w:r>
      <w:r w:rsidR="00463059" w:rsidRPr="001163FE">
        <w:t>the person accesses biological resources; and</w:t>
      </w:r>
    </w:p>
    <w:p w14:paraId="0B069F4F" w14:textId="77777777" w:rsidR="00463059" w:rsidRPr="001163FE" w:rsidRDefault="00682930" w:rsidP="002C0F29">
      <w:pPr>
        <w:pStyle w:val="Apara"/>
      </w:pPr>
      <w:r>
        <w:tab/>
      </w:r>
      <w:r w:rsidRPr="001163FE">
        <w:t>(b)</w:t>
      </w:r>
      <w:r w:rsidRPr="001163FE">
        <w:tab/>
      </w:r>
      <w:r w:rsidR="00463059" w:rsidRPr="001163FE">
        <w:t>the biological resources are in a reserve.</w:t>
      </w:r>
    </w:p>
    <w:p w14:paraId="181A478F" w14:textId="5FF27D51" w:rsidR="00463059" w:rsidRPr="001163FE" w:rsidRDefault="00463059" w:rsidP="002C0F29">
      <w:pPr>
        <w:pStyle w:val="Penalty"/>
      </w:pPr>
      <w:r w:rsidRPr="001163FE">
        <w:t>Maximum penalty:  50</w:t>
      </w:r>
      <w:r w:rsidR="0080021D">
        <w:t xml:space="preserve"> </w:t>
      </w:r>
      <w:r w:rsidRPr="001163FE">
        <w:t>penalty units.</w:t>
      </w:r>
    </w:p>
    <w:p w14:paraId="4337F2B8" w14:textId="46E79611" w:rsidR="00463059" w:rsidRPr="001163FE" w:rsidRDefault="00682930" w:rsidP="002C0F29">
      <w:pPr>
        <w:pStyle w:val="Amain"/>
      </w:pPr>
      <w:r>
        <w:tab/>
      </w:r>
      <w:r w:rsidRPr="001163FE">
        <w:t>(2)</w:t>
      </w:r>
      <w:r w:rsidRPr="001163FE">
        <w:tab/>
      </w:r>
      <w:r w:rsidR="00463059" w:rsidRPr="001163FE">
        <w:t xml:space="preserve">An offence against this </w:t>
      </w:r>
      <w:r w:rsidR="00D75E9F" w:rsidRPr="001163FE">
        <w:t>section</w:t>
      </w:r>
      <w:r w:rsidR="0080021D">
        <w:t xml:space="preserve"> </w:t>
      </w:r>
      <w:r w:rsidR="00463059" w:rsidRPr="001163FE">
        <w:t>is a strict liability offence.</w:t>
      </w:r>
    </w:p>
    <w:p w14:paraId="54675868" w14:textId="46BE51BF" w:rsidR="00463059" w:rsidRPr="001163FE" w:rsidRDefault="00682930" w:rsidP="002C0F29">
      <w:pPr>
        <w:pStyle w:val="Amain"/>
      </w:pPr>
      <w:r>
        <w:tab/>
      </w:r>
      <w:r w:rsidRPr="001163FE">
        <w:t>(3)</w:t>
      </w:r>
      <w:r w:rsidRPr="001163FE">
        <w:tab/>
      </w:r>
      <w:r w:rsidR="00463059" w:rsidRPr="001163FE">
        <w:t xml:space="preserve">This </w:t>
      </w:r>
      <w:r w:rsidR="00D75E9F" w:rsidRPr="001163FE">
        <w:t>section</w:t>
      </w:r>
      <w:r w:rsidR="0080021D">
        <w:t xml:space="preserve"> </w:t>
      </w:r>
      <w:r w:rsidR="00463059" w:rsidRPr="001163FE">
        <w:t>does not apply to a person if—</w:t>
      </w:r>
    </w:p>
    <w:p w14:paraId="1BB76646" w14:textId="77777777" w:rsidR="00463059" w:rsidRPr="001163FE" w:rsidRDefault="00682930" w:rsidP="002C0F29">
      <w:pPr>
        <w:pStyle w:val="Apara"/>
      </w:pPr>
      <w:r>
        <w:tab/>
      </w:r>
      <w:r w:rsidRPr="001163FE">
        <w:t>(a)</w:t>
      </w:r>
      <w:r w:rsidRPr="001163FE">
        <w:tab/>
      </w:r>
      <w:r w:rsidR="00463059" w:rsidRPr="001163FE">
        <w:t>the person holds a nature conservation licence authorising the access to the biological resources; or</w:t>
      </w:r>
    </w:p>
    <w:p w14:paraId="65DB52C2" w14:textId="5F385A2E" w:rsidR="00463059" w:rsidRPr="001163FE" w:rsidRDefault="00463059" w:rsidP="00660BFC">
      <w:pPr>
        <w:pStyle w:val="aNotepar"/>
      </w:pPr>
      <w:r w:rsidRPr="001163FE">
        <w:rPr>
          <w:rStyle w:val="charItals"/>
        </w:rPr>
        <w:t>Note</w:t>
      </w:r>
      <w:r w:rsidRPr="001163FE">
        <w:rPr>
          <w:rStyle w:val="charItals"/>
        </w:rPr>
        <w:tab/>
      </w:r>
      <w:r w:rsidRPr="001163FE">
        <w:rPr>
          <w:rStyle w:val="charBoldItals"/>
        </w:rPr>
        <w:t>Nature conservation licence</w:t>
      </w:r>
      <w:r w:rsidR="006A4B80" w:rsidRPr="001163FE">
        <w:t>—</w:t>
      </w:r>
      <w:r w:rsidR="00D75E9F" w:rsidRPr="001163FE">
        <w:t>see</w:t>
      </w:r>
      <w:r w:rsidR="0080021D">
        <w:t xml:space="preserve"> </w:t>
      </w:r>
      <w:r w:rsidR="00D75E9F" w:rsidRPr="001163FE">
        <w:t>s</w:t>
      </w:r>
      <w:r w:rsidR="0080021D">
        <w:t xml:space="preserve"> </w:t>
      </w:r>
      <w:r w:rsidR="006A4B80" w:rsidRPr="001163FE">
        <w:t>2</w:t>
      </w:r>
      <w:r w:rsidR="00AA236C" w:rsidRPr="001163FE">
        <w:t>6</w:t>
      </w:r>
      <w:r w:rsidR="00D93964" w:rsidRPr="001163FE">
        <w:t>2</w:t>
      </w:r>
      <w:r w:rsidRPr="001163FE">
        <w:t>.</w:t>
      </w:r>
    </w:p>
    <w:p w14:paraId="2A02D9AF" w14:textId="77777777" w:rsidR="00463059" w:rsidRPr="001163FE" w:rsidRDefault="00682930" w:rsidP="00682930">
      <w:pPr>
        <w:pStyle w:val="Apara"/>
        <w:keepNext/>
      </w:pPr>
      <w:r>
        <w:lastRenderedPageBreak/>
        <w:tab/>
      </w:r>
      <w:r w:rsidRPr="001163FE">
        <w:t>(b)</w:t>
      </w:r>
      <w:r w:rsidRPr="001163FE">
        <w:tab/>
      </w:r>
      <w:r w:rsidR="00463059" w:rsidRPr="001163FE">
        <w:t>the person is an access provider for the biological resources.</w:t>
      </w:r>
    </w:p>
    <w:p w14:paraId="4A65D60E" w14:textId="5DBD6F5A" w:rsidR="00463059" w:rsidRPr="001163FE" w:rsidRDefault="00463059" w:rsidP="00660BFC">
      <w:pPr>
        <w:pStyle w:val="aNote"/>
      </w:pPr>
      <w:r w:rsidRPr="001163FE">
        <w:rPr>
          <w:rStyle w:val="charItals"/>
        </w:rPr>
        <w:t>Note</w:t>
      </w:r>
      <w:r w:rsidRPr="001163FE">
        <w:rPr>
          <w:rStyle w:val="charItals"/>
        </w:rPr>
        <w:tab/>
      </w:r>
      <w:r w:rsidRPr="001163FE">
        <w:t>The defendant has an evidential burden in relation to the matters mentioned in</w:t>
      </w:r>
      <w:r w:rsidR="00D75E9F" w:rsidRPr="001163FE">
        <w:t xml:space="preserve"> s</w:t>
      </w:r>
      <w:r w:rsidR="0080021D">
        <w:t xml:space="preserve"> </w:t>
      </w:r>
      <w:r w:rsidRPr="001163FE">
        <w:t xml:space="preserve">(3) (see </w:t>
      </w:r>
      <w:hyperlink r:id="rId205" w:tooltip="A2002-51" w:history="1">
        <w:r w:rsidR="000E0483" w:rsidRPr="001163FE">
          <w:rPr>
            <w:rStyle w:val="charCitHyperlinkAbbrev"/>
          </w:rPr>
          <w:t>Criminal Code</w:t>
        </w:r>
      </w:hyperlink>
      <w:r w:rsidRPr="001163FE">
        <w:t>,</w:t>
      </w:r>
      <w:r w:rsidR="00D75E9F" w:rsidRPr="001163FE">
        <w:t xml:space="preserve"> s</w:t>
      </w:r>
      <w:r w:rsidR="0080021D">
        <w:t xml:space="preserve"> </w:t>
      </w:r>
      <w:r w:rsidRPr="001163FE">
        <w:t>58).</w:t>
      </w:r>
    </w:p>
    <w:p w14:paraId="3FD1BBDD" w14:textId="5B3E30E7" w:rsidR="00463059" w:rsidRPr="001163FE" w:rsidRDefault="00682930" w:rsidP="00682930">
      <w:pPr>
        <w:pStyle w:val="AH5Sec"/>
      </w:pPr>
      <w:bookmarkStart w:id="275" w:name="_Toc167215210"/>
      <w:r w:rsidRPr="00002869">
        <w:rPr>
          <w:rStyle w:val="CharSectNo"/>
        </w:rPr>
        <w:t>210</w:t>
      </w:r>
      <w:r w:rsidRPr="001163FE">
        <w:tab/>
      </w:r>
      <w:r w:rsidR="00463059" w:rsidRPr="001163FE">
        <w:t>Benefit</w:t>
      </w:r>
      <w:r w:rsidR="002221C0">
        <w:t>-</w:t>
      </w:r>
      <w:r w:rsidR="00463059" w:rsidRPr="001163FE">
        <w:t>sharing agreement—licensee required to enter</w:t>
      </w:r>
      <w:bookmarkEnd w:id="275"/>
    </w:p>
    <w:p w14:paraId="6C20F2E3" w14:textId="77777777" w:rsidR="00463059" w:rsidRPr="001163FE" w:rsidRDefault="00682930" w:rsidP="00682930">
      <w:pPr>
        <w:pStyle w:val="Amain"/>
        <w:keepNext/>
      </w:pPr>
      <w:r>
        <w:tab/>
      </w:r>
      <w:r w:rsidRPr="001163FE">
        <w:t>(1)</w:t>
      </w:r>
      <w:r w:rsidRPr="001163FE">
        <w:tab/>
      </w:r>
      <w:r w:rsidR="00463059" w:rsidRPr="001163FE">
        <w:t>An applicant for a nature conservation licence to access biological resources for commercial purposes in a reserve must enter into a benefit</w:t>
      </w:r>
      <w:r w:rsidR="00463059" w:rsidRPr="001163FE">
        <w:noBreakHyphen/>
        <w:t>sharing agreement with each access provider for the resources to enable the fair and equitable sharing of benefits derived from the use of the resources.</w:t>
      </w:r>
    </w:p>
    <w:p w14:paraId="4712D3FE" w14:textId="4EEFE78E" w:rsidR="00463059" w:rsidRPr="001163FE" w:rsidRDefault="00463059" w:rsidP="00660BFC">
      <w:pPr>
        <w:pStyle w:val="aNote"/>
      </w:pPr>
      <w:r w:rsidRPr="001163FE">
        <w:rPr>
          <w:rStyle w:val="charItals"/>
        </w:rPr>
        <w:t>Note</w:t>
      </w:r>
      <w:r w:rsidRPr="001163FE">
        <w:rPr>
          <w:rStyle w:val="charItals"/>
        </w:rPr>
        <w:tab/>
      </w:r>
      <w:r w:rsidRPr="001163FE">
        <w:t>The conservator may make a model benefit</w:t>
      </w:r>
      <w:r w:rsidRPr="001163FE">
        <w:noBreakHyphen/>
        <w:t>sharing</w:t>
      </w:r>
      <w:r w:rsidR="00D11935" w:rsidRPr="001163FE">
        <w:t xml:space="preserve"> agreement as a guide (</w:t>
      </w:r>
      <w:r w:rsidR="00D75E9F" w:rsidRPr="001163FE">
        <w:t>see</w:t>
      </w:r>
      <w:r w:rsidR="0080021D">
        <w:t xml:space="preserve"> </w:t>
      </w:r>
      <w:r w:rsidR="00D75E9F" w:rsidRPr="001163FE">
        <w:t>s</w:t>
      </w:r>
      <w:r w:rsidR="0080021D">
        <w:t xml:space="preserve"> </w:t>
      </w:r>
      <w:r w:rsidR="00D93964" w:rsidRPr="001163FE">
        <w:t>211</w:t>
      </w:r>
      <w:r w:rsidR="0080021D">
        <w:t xml:space="preserve"> </w:t>
      </w:r>
      <w:r w:rsidRPr="001163FE">
        <w:t>(2)).</w:t>
      </w:r>
    </w:p>
    <w:p w14:paraId="385B95E9" w14:textId="77777777" w:rsidR="00463059" w:rsidRPr="001163FE" w:rsidRDefault="00682930" w:rsidP="00682930">
      <w:pPr>
        <w:pStyle w:val="Amain"/>
      </w:pPr>
      <w:r>
        <w:tab/>
      </w:r>
      <w:r w:rsidRPr="001163FE">
        <w:t>(2)</w:t>
      </w:r>
      <w:r w:rsidRPr="001163FE">
        <w:tab/>
      </w:r>
      <w:r w:rsidR="00463059" w:rsidRPr="001163FE">
        <w:t>The conservator may, on behalf of the Territory as an access provider, enter into the benefit</w:t>
      </w:r>
      <w:r w:rsidR="00463059" w:rsidRPr="001163FE">
        <w:noBreakHyphen/>
        <w:t>sharing agreement.</w:t>
      </w:r>
    </w:p>
    <w:p w14:paraId="2C92CEEF" w14:textId="7AAC281C" w:rsidR="00463059" w:rsidRPr="001163FE" w:rsidRDefault="00682930" w:rsidP="00682930">
      <w:pPr>
        <w:pStyle w:val="Amain"/>
      </w:pPr>
      <w:r>
        <w:tab/>
      </w:r>
      <w:r w:rsidRPr="001163FE">
        <w:t>(3)</w:t>
      </w:r>
      <w:r w:rsidRPr="001163FE">
        <w:tab/>
      </w:r>
      <w:r w:rsidR="00463059" w:rsidRPr="001163FE">
        <w:t>A benefit</w:t>
      </w:r>
      <w:r w:rsidR="00463059" w:rsidRPr="001163FE">
        <w:noBreakHyphen/>
        <w:t>sharing agreement takes effect only if a nature conservation licence for the proposed access is issued under chapter</w:t>
      </w:r>
      <w:r w:rsidR="0080021D">
        <w:t xml:space="preserve"> </w:t>
      </w:r>
      <w:r w:rsidR="00463059" w:rsidRPr="001163FE">
        <w:t>11 (Nature conservation licences).</w:t>
      </w:r>
    </w:p>
    <w:p w14:paraId="17195EA6" w14:textId="1C32DC5B" w:rsidR="00463059" w:rsidRPr="001163FE" w:rsidRDefault="00682930" w:rsidP="00682930">
      <w:pPr>
        <w:pStyle w:val="AH5Sec"/>
      </w:pPr>
      <w:bookmarkStart w:id="276" w:name="_Toc167215211"/>
      <w:r w:rsidRPr="00002869">
        <w:rPr>
          <w:rStyle w:val="CharSectNo"/>
        </w:rPr>
        <w:t>211</w:t>
      </w:r>
      <w:r w:rsidRPr="001163FE">
        <w:tab/>
      </w:r>
      <w:r w:rsidR="00463059" w:rsidRPr="001163FE">
        <w:t>Benefit</w:t>
      </w:r>
      <w:r w:rsidR="006756A0">
        <w:t>-</w:t>
      </w:r>
      <w:r w:rsidR="00463059" w:rsidRPr="001163FE">
        <w:t>sharing agreement—provisions</w:t>
      </w:r>
      <w:bookmarkEnd w:id="276"/>
    </w:p>
    <w:p w14:paraId="4350C625" w14:textId="77777777" w:rsidR="00463059" w:rsidRPr="001163FE" w:rsidRDefault="00682930" w:rsidP="00682930">
      <w:pPr>
        <w:pStyle w:val="Amain"/>
      </w:pPr>
      <w:r>
        <w:tab/>
      </w:r>
      <w:r w:rsidRPr="001163FE">
        <w:t>(1)</w:t>
      </w:r>
      <w:r w:rsidRPr="001163FE">
        <w:tab/>
      </w:r>
      <w:r w:rsidR="00463059" w:rsidRPr="001163FE">
        <w:t>A benefit</w:t>
      </w:r>
      <w:r w:rsidR="00463059" w:rsidRPr="001163FE">
        <w:noBreakHyphen/>
        <w:t>sharing agreement must provide for reasonable benefit</w:t>
      </w:r>
      <w:r w:rsidR="00463059" w:rsidRPr="001163FE">
        <w:noBreakHyphen/>
        <w:t>sharing arrangements, including protection for, recognition of and valuing of any Aboriginal or Torres Strait Islander people’s knowledge to be used.</w:t>
      </w:r>
    </w:p>
    <w:p w14:paraId="0CCE49FE" w14:textId="77777777" w:rsidR="00463059" w:rsidRPr="001163FE" w:rsidRDefault="00682930" w:rsidP="00682930">
      <w:pPr>
        <w:pStyle w:val="Amain"/>
      </w:pPr>
      <w:r>
        <w:tab/>
      </w:r>
      <w:r w:rsidRPr="001163FE">
        <w:t>(2)</w:t>
      </w:r>
      <w:r w:rsidRPr="001163FE">
        <w:tab/>
      </w:r>
      <w:r w:rsidR="00463059" w:rsidRPr="001163FE">
        <w:t>The conservator may make a model benefit</w:t>
      </w:r>
      <w:r w:rsidR="00463059" w:rsidRPr="001163FE">
        <w:noBreakHyphen/>
        <w:t>sharing agreement as a guide for applicants.</w:t>
      </w:r>
    </w:p>
    <w:p w14:paraId="60F952DD" w14:textId="77777777" w:rsidR="00463059" w:rsidRPr="001163FE" w:rsidRDefault="00682930" w:rsidP="002C0F29">
      <w:pPr>
        <w:pStyle w:val="Amain"/>
      </w:pPr>
      <w:r>
        <w:tab/>
      </w:r>
      <w:r w:rsidRPr="001163FE">
        <w:t>(3)</w:t>
      </w:r>
      <w:r w:rsidRPr="001163FE">
        <w:tab/>
      </w:r>
      <w:r w:rsidR="00463059" w:rsidRPr="001163FE">
        <w:t>A model benefit</w:t>
      </w:r>
      <w:r w:rsidR="00463059" w:rsidRPr="001163FE">
        <w:noBreakHyphen/>
        <w:t>sharing agreement is a notifiable instrument.</w:t>
      </w:r>
    </w:p>
    <w:p w14:paraId="57ECCDF6" w14:textId="232E328C" w:rsidR="00463059" w:rsidRPr="001163FE" w:rsidRDefault="00463059" w:rsidP="00660BFC">
      <w:pPr>
        <w:pStyle w:val="aNote"/>
      </w:pPr>
      <w:r w:rsidRPr="001163FE">
        <w:rPr>
          <w:rStyle w:val="charItals"/>
        </w:rPr>
        <w:t>Note</w:t>
      </w:r>
      <w:r w:rsidRPr="001163FE">
        <w:rPr>
          <w:rStyle w:val="charItals"/>
        </w:rPr>
        <w:tab/>
      </w:r>
      <w:r w:rsidRPr="001163FE">
        <w:t xml:space="preserve">A notifiable instrument must be notified under the </w:t>
      </w:r>
      <w:hyperlink r:id="rId206" w:tooltip="A2001-14" w:history="1">
        <w:r w:rsidR="000E0483" w:rsidRPr="001163FE">
          <w:rPr>
            <w:rStyle w:val="charCitHyperlinkAbbrev"/>
          </w:rPr>
          <w:t>Legislation Act</w:t>
        </w:r>
      </w:hyperlink>
      <w:r w:rsidRPr="001163FE">
        <w:t>.</w:t>
      </w:r>
    </w:p>
    <w:p w14:paraId="32A642DD" w14:textId="17CD7C4B" w:rsidR="00463059" w:rsidRPr="001163FE" w:rsidRDefault="00682930" w:rsidP="00682930">
      <w:pPr>
        <w:pStyle w:val="AH5Sec"/>
      </w:pPr>
      <w:bookmarkStart w:id="277" w:name="_Toc167215212"/>
      <w:r w:rsidRPr="00002869">
        <w:rPr>
          <w:rStyle w:val="CharSectNo"/>
        </w:rPr>
        <w:lastRenderedPageBreak/>
        <w:t>212</w:t>
      </w:r>
      <w:r w:rsidRPr="001163FE">
        <w:tab/>
      </w:r>
      <w:r w:rsidR="00463059" w:rsidRPr="001163FE">
        <w:t>Benefit</w:t>
      </w:r>
      <w:r w:rsidR="002B71CF">
        <w:t>-</w:t>
      </w:r>
      <w:r w:rsidR="00463059" w:rsidRPr="001163FE">
        <w:t>sharing agreement—informed consent</w:t>
      </w:r>
      <w:bookmarkEnd w:id="277"/>
    </w:p>
    <w:p w14:paraId="2F5FF2BA" w14:textId="77777777" w:rsidR="00463059" w:rsidRPr="001163FE" w:rsidRDefault="00682930" w:rsidP="001A0D43">
      <w:pPr>
        <w:pStyle w:val="Amain"/>
        <w:keepLines/>
      </w:pPr>
      <w:r>
        <w:tab/>
      </w:r>
      <w:r w:rsidRPr="001163FE">
        <w:t>(1)</w:t>
      </w:r>
      <w:r w:rsidRPr="001163FE">
        <w:tab/>
      </w:r>
      <w:r w:rsidR="00463059" w:rsidRPr="001163FE">
        <w:t>The conservator must not enter into a benefit</w:t>
      </w:r>
      <w:r w:rsidR="00463059" w:rsidRPr="001163FE">
        <w:noBreakHyphen/>
        <w:t>sharing agreement on behalf of the Territory concerning access to biological resources for which a native title holder is an access provider unless the conservator is satisfied on reasonable grounds that the access provider has given informed consent to the benefit</w:t>
      </w:r>
      <w:r w:rsidR="00463059" w:rsidRPr="001163FE">
        <w:noBreakHyphen/>
        <w:t>sharing agreement.</w:t>
      </w:r>
    </w:p>
    <w:p w14:paraId="0EEF8644" w14:textId="77777777" w:rsidR="00463059" w:rsidRPr="001163FE" w:rsidRDefault="00682930" w:rsidP="00682930">
      <w:pPr>
        <w:pStyle w:val="Amain"/>
      </w:pPr>
      <w:r>
        <w:tab/>
      </w:r>
      <w:r w:rsidRPr="001163FE">
        <w:t>(2)</w:t>
      </w:r>
      <w:r w:rsidRPr="001163FE">
        <w:tab/>
      </w:r>
      <w:r w:rsidR="00463059" w:rsidRPr="001163FE">
        <w:t>In considering whether an access provider has given informed consent to a benefit</w:t>
      </w:r>
      <w:r w:rsidR="00463059" w:rsidRPr="001163FE">
        <w:noBreakHyphen/>
        <w:t>sharing agreement, the conservator must consider the following matters:</w:t>
      </w:r>
    </w:p>
    <w:p w14:paraId="15FE9721" w14:textId="77777777" w:rsidR="00463059" w:rsidRPr="001163FE" w:rsidRDefault="00682930" w:rsidP="00682930">
      <w:pPr>
        <w:pStyle w:val="Apara"/>
      </w:pPr>
      <w:r>
        <w:tab/>
      </w:r>
      <w:r w:rsidRPr="001163FE">
        <w:t>(a)</w:t>
      </w:r>
      <w:r w:rsidRPr="001163FE">
        <w:tab/>
      </w:r>
      <w:r w:rsidR="00463059" w:rsidRPr="001163FE">
        <w:t>whether the access provider had adequate knowledge of this part and was able to engage in reasonable negotiations with the applicant for the nature conservation licence about the benefit</w:t>
      </w:r>
      <w:r w:rsidR="00463059" w:rsidRPr="001163FE">
        <w:noBreakHyphen/>
        <w:t>sharing agreement;</w:t>
      </w:r>
    </w:p>
    <w:p w14:paraId="62F877D8" w14:textId="77777777" w:rsidR="00463059" w:rsidRPr="001163FE" w:rsidRDefault="00682930" w:rsidP="00682930">
      <w:pPr>
        <w:pStyle w:val="Apara"/>
      </w:pPr>
      <w:r>
        <w:tab/>
      </w:r>
      <w:r w:rsidRPr="001163FE">
        <w:t>(b)</w:t>
      </w:r>
      <w:r w:rsidRPr="001163FE">
        <w:tab/>
      </w:r>
      <w:r w:rsidR="00463059" w:rsidRPr="001163FE">
        <w:t>whether the access provider was given adequate time—</w:t>
      </w:r>
    </w:p>
    <w:p w14:paraId="711A95C6" w14:textId="77777777" w:rsidR="00463059" w:rsidRPr="001163FE" w:rsidRDefault="00682930" w:rsidP="00682930">
      <w:pPr>
        <w:pStyle w:val="Asubpara"/>
      </w:pPr>
      <w:r>
        <w:tab/>
      </w:r>
      <w:r w:rsidRPr="001163FE">
        <w:t>(i)</w:t>
      </w:r>
      <w:r w:rsidRPr="001163FE">
        <w:tab/>
      </w:r>
      <w:r w:rsidR="00463059" w:rsidRPr="001163FE">
        <w:t xml:space="preserve">to consider the application for the nature conservation licence (including time to </w:t>
      </w:r>
      <w:r w:rsidR="002F26DE" w:rsidRPr="001163FE">
        <w:t>consult</w:t>
      </w:r>
      <w:r w:rsidR="00463059" w:rsidRPr="001163FE">
        <w:t xml:space="preserve"> relevant people); and</w:t>
      </w:r>
    </w:p>
    <w:p w14:paraId="23F0B3E2" w14:textId="77777777" w:rsidR="00463059" w:rsidRPr="001163FE" w:rsidRDefault="00682930" w:rsidP="00682930">
      <w:pPr>
        <w:pStyle w:val="Asubpara"/>
      </w:pPr>
      <w:r>
        <w:tab/>
      </w:r>
      <w:r w:rsidRPr="001163FE">
        <w:t>(ii)</w:t>
      </w:r>
      <w:r w:rsidRPr="001163FE">
        <w:tab/>
      </w:r>
      <w:r w:rsidR="00463059" w:rsidRPr="001163FE">
        <w:t>to negotiate the benefit</w:t>
      </w:r>
      <w:r w:rsidR="00463059" w:rsidRPr="001163FE">
        <w:noBreakHyphen/>
        <w:t>sharing agreement;</w:t>
      </w:r>
    </w:p>
    <w:p w14:paraId="6431AEC1" w14:textId="77777777" w:rsidR="00463059" w:rsidRPr="001163FE" w:rsidRDefault="00682930" w:rsidP="00682930">
      <w:pPr>
        <w:pStyle w:val="Apara"/>
      </w:pPr>
      <w:r>
        <w:tab/>
      </w:r>
      <w:r w:rsidRPr="001163FE">
        <w:t>(c)</w:t>
      </w:r>
      <w:r w:rsidRPr="001163FE">
        <w:tab/>
      </w:r>
      <w:r w:rsidR="00463059" w:rsidRPr="001163FE">
        <w:t>whether the views of any representative Aboriginal body or any other body performing the functions of a representative body for the reserve have been sought;</w:t>
      </w:r>
    </w:p>
    <w:p w14:paraId="610A1128" w14:textId="77777777" w:rsidR="00463059" w:rsidRPr="001163FE" w:rsidRDefault="00682930" w:rsidP="00682930">
      <w:pPr>
        <w:pStyle w:val="Apara"/>
      </w:pPr>
      <w:r>
        <w:tab/>
      </w:r>
      <w:r w:rsidRPr="001163FE">
        <w:t>(d)</w:t>
      </w:r>
      <w:r w:rsidRPr="001163FE">
        <w:tab/>
      </w:r>
      <w:r w:rsidR="00463059" w:rsidRPr="001163FE">
        <w:t>whether the access provider has received independent legal advice about the application and the requirements of this part.</w:t>
      </w:r>
    </w:p>
    <w:p w14:paraId="5A410CB6" w14:textId="77777777" w:rsidR="00463059" w:rsidRPr="001163FE" w:rsidRDefault="00463059" w:rsidP="00660BFC">
      <w:pPr>
        <w:pStyle w:val="PageBreak"/>
      </w:pPr>
      <w:r w:rsidRPr="001163FE">
        <w:br w:type="page"/>
      </w:r>
    </w:p>
    <w:p w14:paraId="0C919283" w14:textId="77777777" w:rsidR="00463059" w:rsidRPr="00002869" w:rsidRDefault="00682930" w:rsidP="00682930">
      <w:pPr>
        <w:pStyle w:val="AH1Chapter"/>
      </w:pPr>
      <w:bookmarkStart w:id="278" w:name="_Toc167215213"/>
      <w:r w:rsidRPr="00002869">
        <w:rPr>
          <w:rStyle w:val="CharChapNo"/>
        </w:rPr>
        <w:lastRenderedPageBreak/>
        <w:t>Chapter 9</w:t>
      </w:r>
      <w:r w:rsidRPr="001163FE">
        <w:tab/>
      </w:r>
      <w:r w:rsidR="00463059" w:rsidRPr="00002869">
        <w:rPr>
          <w:rStyle w:val="CharChapText"/>
        </w:rPr>
        <w:t>Reserves—offences</w:t>
      </w:r>
      <w:bookmarkEnd w:id="278"/>
    </w:p>
    <w:p w14:paraId="47AE70C0" w14:textId="77777777" w:rsidR="00463059" w:rsidRPr="00002869" w:rsidRDefault="00682930" w:rsidP="00682930">
      <w:pPr>
        <w:pStyle w:val="AH2Part"/>
      </w:pPr>
      <w:bookmarkStart w:id="279" w:name="_Toc167215214"/>
      <w:r w:rsidRPr="00002869">
        <w:rPr>
          <w:rStyle w:val="CharPartNo"/>
        </w:rPr>
        <w:t>Part 9.1</w:t>
      </w:r>
      <w:r w:rsidRPr="001163FE">
        <w:tab/>
      </w:r>
      <w:r w:rsidR="00463059" w:rsidRPr="00002869">
        <w:rPr>
          <w:rStyle w:val="CharPartText"/>
        </w:rPr>
        <w:t>Reserves—offences</w:t>
      </w:r>
      <w:r w:rsidR="00944B1E" w:rsidRPr="00002869">
        <w:rPr>
          <w:rStyle w:val="CharPartText"/>
        </w:rPr>
        <w:t xml:space="preserve"> generally</w:t>
      </w:r>
      <w:bookmarkEnd w:id="279"/>
    </w:p>
    <w:p w14:paraId="0A284255" w14:textId="77777777" w:rsidR="00463059" w:rsidRPr="001163FE" w:rsidRDefault="00682930" w:rsidP="00682930">
      <w:pPr>
        <w:pStyle w:val="AH5Sec"/>
      </w:pPr>
      <w:bookmarkStart w:id="280" w:name="_Toc167215215"/>
      <w:r w:rsidRPr="00002869">
        <w:rPr>
          <w:rStyle w:val="CharSectNo"/>
        </w:rPr>
        <w:t>213</w:t>
      </w:r>
      <w:r w:rsidRPr="001163FE">
        <w:tab/>
      </w:r>
      <w:r w:rsidR="00192187" w:rsidRPr="001163FE">
        <w:t>Offence—e</w:t>
      </w:r>
      <w:r w:rsidR="00463059" w:rsidRPr="001163FE">
        <w:t>nter reserve without paying entry fee</w:t>
      </w:r>
      <w:bookmarkEnd w:id="280"/>
    </w:p>
    <w:p w14:paraId="45855C6B" w14:textId="77777777" w:rsidR="00463059" w:rsidRPr="001163FE" w:rsidRDefault="00682930" w:rsidP="00682930">
      <w:pPr>
        <w:pStyle w:val="Amain"/>
      </w:pPr>
      <w:r>
        <w:tab/>
      </w:r>
      <w:r w:rsidRPr="001163FE">
        <w:t>(1)</w:t>
      </w:r>
      <w:r w:rsidRPr="001163FE">
        <w:tab/>
      </w:r>
      <w:r w:rsidR="00463059" w:rsidRPr="001163FE">
        <w:t>A person commits an offence if—</w:t>
      </w:r>
    </w:p>
    <w:p w14:paraId="28374EC9" w14:textId="77777777" w:rsidR="00463059" w:rsidRPr="001163FE" w:rsidRDefault="00682930" w:rsidP="00682930">
      <w:pPr>
        <w:pStyle w:val="Apara"/>
      </w:pPr>
      <w:r>
        <w:tab/>
      </w:r>
      <w:r w:rsidRPr="001163FE">
        <w:t>(a)</w:t>
      </w:r>
      <w:r w:rsidRPr="001163FE">
        <w:tab/>
      </w:r>
      <w:r w:rsidR="00463059" w:rsidRPr="001163FE">
        <w:t>the Minister has determined an entry fee for a reserve; and</w:t>
      </w:r>
    </w:p>
    <w:p w14:paraId="6CD64DA8" w14:textId="3D326C63" w:rsidR="00463059" w:rsidRPr="001163FE" w:rsidRDefault="00463059" w:rsidP="00660BFC">
      <w:pPr>
        <w:pStyle w:val="aNotepar"/>
      </w:pPr>
      <w:r w:rsidRPr="001163FE">
        <w:rPr>
          <w:rStyle w:val="charItals"/>
        </w:rPr>
        <w:t>Note</w:t>
      </w:r>
      <w:r w:rsidRPr="001163FE">
        <w:rPr>
          <w:rStyle w:val="charItals"/>
        </w:rPr>
        <w:tab/>
      </w:r>
      <w:r w:rsidRPr="001163FE">
        <w:t>An entry f</w:t>
      </w:r>
      <w:r w:rsidR="00AA236C" w:rsidRPr="001163FE">
        <w:t>ee may be determined under</w:t>
      </w:r>
      <w:r w:rsidR="00D75E9F" w:rsidRPr="001163FE">
        <w:t xml:space="preserve"> s</w:t>
      </w:r>
      <w:r w:rsidR="0080021D">
        <w:t xml:space="preserve"> </w:t>
      </w:r>
      <w:r w:rsidR="00AA236C" w:rsidRPr="001163FE">
        <w:t>3</w:t>
      </w:r>
      <w:r w:rsidR="00D92DDF" w:rsidRPr="001163FE">
        <w:t>6</w:t>
      </w:r>
      <w:r w:rsidR="00D93964" w:rsidRPr="001163FE">
        <w:t>8</w:t>
      </w:r>
      <w:r w:rsidRPr="001163FE">
        <w:t xml:space="preserve"> for this provision.</w:t>
      </w:r>
    </w:p>
    <w:p w14:paraId="746E21A9" w14:textId="77777777" w:rsidR="00463059" w:rsidRPr="001163FE" w:rsidRDefault="00682930" w:rsidP="00682930">
      <w:pPr>
        <w:pStyle w:val="Apara"/>
      </w:pPr>
      <w:r>
        <w:tab/>
      </w:r>
      <w:r w:rsidRPr="001163FE">
        <w:t>(b)</w:t>
      </w:r>
      <w:r w:rsidRPr="001163FE">
        <w:tab/>
      </w:r>
      <w:r w:rsidR="00463059" w:rsidRPr="001163FE">
        <w:t>a conservation officer asks the person to pay the entry fee for the reserve; and</w:t>
      </w:r>
    </w:p>
    <w:p w14:paraId="400E4582" w14:textId="77777777" w:rsidR="00463059" w:rsidRPr="001163FE" w:rsidRDefault="00682930" w:rsidP="00682930">
      <w:pPr>
        <w:pStyle w:val="Apara"/>
      </w:pPr>
      <w:r>
        <w:tab/>
      </w:r>
      <w:r w:rsidRPr="001163FE">
        <w:t>(c)</w:t>
      </w:r>
      <w:r w:rsidRPr="001163FE">
        <w:tab/>
      </w:r>
      <w:r w:rsidR="00463059" w:rsidRPr="001163FE">
        <w:t>the person fails to pay the entry fee; and</w:t>
      </w:r>
    </w:p>
    <w:p w14:paraId="7E8D6277" w14:textId="77777777" w:rsidR="00463059" w:rsidRPr="001163FE" w:rsidRDefault="00682930" w:rsidP="002C0F29">
      <w:pPr>
        <w:pStyle w:val="Apara"/>
      </w:pPr>
      <w:r>
        <w:tab/>
      </w:r>
      <w:r w:rsidRPr="001163FE">
        <w:t>(d)</w:t>
      </w:r>
      <w:r w:rsidRPr="001163FE">
        <w:tab/>
      </w:r>
      <w:r w:rsidR="00463059" w:rsidRPr="001163FE">
        <w:t>the person enters the reserve.</w:t>
      </w:r>
    </w:p>
    <w:p w14:paraId="1107720F" w14:textId="67DDCE28" w:rsidR="00463059" w:rsidRPr="001163FE" w:rsidRDefault="00463059" w:rsidP="002C0F29">
      <w:pPr>
        <w:pStyle w:val="Penalty"/>
      </w:pPr>
      <w:r w:rsidRPr="001163FE">
        <w:t>Maximum penalty:  20</w:t>
      </w:r>
      <w:r w:rsidR="0080021D">
        <w:t xml:space="preserve"> </w:t>
      </w:r>
      <w:r w:rsidRPr="001163FE">
        <w:t>penalty units.</w:t>
      </w:r>
    </w:p>
    <w:p w14:paraId="65AF629E" w14:textId="3FD28691"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w:t>
      </w:r>
      <w:r w:rsidR="0080021D">
        <w:t xml:space="preserve"> </w:t>
      </w:r>
      <w:r w:rsidR="00463059" w:rsidRPr="001163FE">
        <w:t>is a strict liability offence.</w:t>
      </w:r>
    </w:p>
    <w:p w14:paraId="146737F2" w14:textId="77777777" w:rsidR="00463059" w:rsidRPr="001163FE" w:rsidRDefault="00682930" w:rsidP="00682930">
      <w:pPr>
        <w:pStyle w:val="AH5Sec"/>
      </w:pPr>
      <w:bookmarkStart w:id="281" w:name="_Toc167215216"/>
      <w:r w:rsidRPr="00002869">
        <w:rPr>
          <w:rStyle w:val="CharSectNo"/>
        </w:rPr>
        <w:t>214</w:t>
      </w:r>
      <w:r w:rsidRPr="001163FE">
        <w:tab/>
      </w:r>
      <w:r w:rsidR="00192187" w:rsidRPr="001163FE">
        <w:t>Offence—t</w:t>
      </w:r>
      <w:r w:rsidR="00463059" w:rsidRPr="001163FE">
        <w:t>ake animal into reserve</w:t>
      </w:r>
      <w:bookmarkEnd w:id="281"/>
    </w:p>
    <w:p w14:paraId="56D9EBA5" w14:textId="77777777" w:rsidR="00463059" w:rsidRPr="001163FE" w:rsidRDefault="00682930" w:rsidP="00682930">
      <w:pPr>
        <w:pStyle w:val="Amain"/>
      </w:pPr>
      <w:r>
        <w:tab/>
      </w:r>
      <w:r w:rsidRPr="001163FE">
        <w:t>(1)</w:t>
      </w:r>
      <w:r w:rsidRPr="001163FE">
        <w:tab/>
      </w:r>
      <w:r w:rsidR="00463059" w:rsidRPr="001163FE">
        <w:t>A person commits an offence if—</w:t>
      </w:r>
    </w:p>
    <w:p w14:paraId="013203A5" w14:textId="77777777" w:rsidR="00463059" w:rsidRPr="001163FE" w:rsidRDefault="00682930" w:rsidP="00682930">
      <w:pPr>
        <w:pStyle w:val="Apara"/>
      </w:pPr>
      <w:r>
        <w:tab/>
      </w:r>
      <w:r w:rsidRPr="001163FE">
        <w:t>(a)</w:t>
      </w:r>
      <w:r w:rsidRPr="001163FE">
        <w:tab/>
      </w:r>
      <w:r w:rsidR="00463059" w:rsidRPr="001163FE">
        <w:t>the person—</w:t>
      </w:r>
    </w:p>
    <w:p w14:paraId="76C2773A" w14:textId="77777777" w:rsidR="00463059" w:rsidRPr="001163FE" w:rsidRDefault="00682930" w:rsidP="00682930">
      <w:pPr>
        <w:pStyle w:val="Asubpara"/>
      </w:pPr>
      <w:r>
        <w:tab/>
      </w:r>
      <w:r w:rsidRPr="001163FE">
        <w:t>(i)</w:t>
      </w:r>
      <w:r w:rsidRPr="001163FE">
        <w:tab/>
      </w:r>
      <w:r w:rsidR="00463059" w:rsidRPr="001163FE">
        <w:t>takes an animal into a reserve; or</w:t>
      </w:r>
    </w:p>
    <w:p w14:paraId="1D64E54F" w14:textId="77777777" w:rsidR="00463059" w:rsidRPr="001163FE" w:rsidRDefault="00682930" w:rsidP="00682930">
      <w:pPr>
        <w:pStyle w:val="Asubpara"/>
      </w:pPr>
      <w:r>
        <w:tab/>
      </w:r>
      <w:r w:rsidRPr="001163FE">
        <w:t>(ii)</w:t>
      </w:r>
      <w:r w:rsidRPr="001163FE">
        <w:tab/>
      </w:r>
      <w:r w:rsidR="00463059" w:rsidRPr="001163FE">
        <w:t>allows an animal to enter a reserve; and</w:t>
      </w:r>
    </w:p>
    <w:p w14:paraId="42BDC2AB" w14:textId="77777777" w:rsidR="00463059" w:rsidRPr="001163FE" w:rsidRDefault="00682930" w:rsidP="002C0F29">
      <w:pPr>
        <w:pStyle w:val="Apara"/>
      </w:pPr>
      <w:r>
        <w:tab/>
      </w:r>
      <w:r w:rsidRPr="001163FE">
        <w:t>(b)</w:t>
      </w:r>
      <w:r w:rsidRPr="001163FE">
        <w:tab/>
      </w:r>
      <w:r w:rsidR="00463059" w:rsidRPr="001163FE">
        <w:t>the animal is not a native animal.</w:t>
      </w:r>
    </w:p>
    <w:p w14:paraId="04E1F217" w14:textId="1E1D99E4" w:rsidR="00463059" w:rsidRPr="001163FE" w:rsidRDefault="00463059" w:rsidP="00660BFC">
      <w:pPr>
        <w:pStyle w:val="Penalty"/>
      </w:pPr>
      <w:r w:rsidRPr="001163FE">
        <w:t>Maximum penalty:  50</w:t>
      </w:r>
      <w:r w:rsidR="0080021D">
        <w:t xml:space="preserve"> </w:t>
      </w:r>
      <w:r w:rsidRPr="001163FE">
        <w:t>penalty units.</w:t>
      </w:r>
    </w:p>
    <w:p w14:paraId="6B111945" w14:textId="19C90088"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w:t>
      </w:r>
      <w:r w:rsidR="0080021D">
        <w:t xml:space="preserve"> </w:t>
      </w:r>
      <w:r w:rsidR="00463059" w:rsidRPr="001163FE">
        <w:t>is a strict liability offence.</w:t>
      </w:r>
    </w:p>
    <w:p w14:paraId="0A035FC2" w14:textId="7EF465ED" w:rsidR="00C00855" w:rsidRPr="00835161" w:rsidRDefault="00C00855" w:rsidP="00C00855">
      <w:pPr>
        <w:pStyle w:val="aNote"/>
      </w:pPr>
      <w:r w:rsidRPr="00835161">
        <w:rPr>
          <w:rStyle w:val="charItals"/>
        </w:rPr>
        <w:t>Note</w:t>
      </w:r>
      <w:r w:rsidRPr="00835161">
        <w:rPr>
          <w:rStyle w:val="charItals"/>
        </w:rPr>
        <w:tab/>
      </w:r>
      <w:r w:rsidRPr="00835161">
        <w:t xml:space="preserve">A person does not commit an offence only because the person is accompanied by an assistance animal and takes the animal into a reserve (see </w:t>
      </w:r>
      <w:hyperlink r:id="rId207" w:tooltip="A2000-86" w:history="1">
        <w:r w:rsidRPr="00835161">
          <w:rPr>
            <w:rStyle w:val="charCitHyperlinkItal"/>
          </w:rPr>
          <w:t>Domestic Animals Act 2000</w:t>
        </w:r>
      </w:hyperlink>
      <w:r w:rsidRPr="00835161">
        <w:t>, s 106C).</w:t>
      </w:r>
    </w:p>
    <w:p w14:paraId="3E7D5A56" w14:textId="5C8D1A22" w:rsidR="00463059" w:rsidRPr="001163FE" w:rsidRDefault="00682930" w:rsidP="002C0F29">
      <w:pPr>
        <w:pStyle w:val="Amain"/>
      </w:pPr>
      <w:r>
        <w:lastRenderedPageBreak/>
        <w:tab/>
      </w:r>
      <w:r w:rsidRPr="001163FE">
        <w:t>(</w:t>
      </w:r>
      <w:r w:rsidR="005537CE">
        <w:t>3</w:t>
      </w:r>
      <w:r w:rsidRPr="001163FE">
        <w:t>)</w:t>
      </w:r>
      <w:r w:rsidRPr="001163FE">
        <w:tab/>
      </w:r>
      <w:r w:rsidR="00463059" w:rsidRPr="001163FE">
        <w:t>A person has the benefit of the chapter</w:t>
      </w:r>
      <w:r w:rsidR="0080021D">
        <w:t xml:space="preserve"> </w:t>
      </w:r>
      <w:r w:rsidR="00463059" w:rsidRPr="001163FE">
        <w:t>9</w:t>
      </w:r>
      <w:r w:rsidR="0080021D">
        <w:t xml:space="preserve"> </w:t>
      </w:r>
      <w:r w:rsidR="00463059" w:rsidRPr="001163FE">
        <w:t>exceptions for an offence against this section.</w:t>
      </w:r>
    </w:p>
    <w:p w14:paraId="69FF6C4E" w14:textId="5B049F7D" w:rsidR="00463059" w:rsidRPr="001163FE" w:rsidRDefault="00463059" w:rsidP="00660BFC">
      <w:pPr>
        <w:pStyle w:val="aNote"/>
      </w:pPr>
      <w:r w:rsidRPr="001163FE">
        <w:rPr>
          <w:rStyle w:val="charItals"/>
        </w:rPr>
        <w:t>Note</w:t>
      </w:r>
      <w:r w:rsidRPr="001163FE">
        <w:rPr>
          <w:rStyle w:val="charItals"/>
        </w:rPr>
        <w:tab/>
      </w:r>
      <w:r w:rsidRPr="001163FE">
        <w:t>The chapter 9</w:t>
      </w:r>
      <w:r w:rsidR="0080021D">
        <w:t xml:space="preserve"> </w:t>
      </w:r>
      <w:r w:rsidR="00AA236C" w:rsidRPr="001163FE">
        <w:t>exceptions are set out in</w:t>
      </w:r>
      <w:r w:rsidR="00D75E9F" w:rsidRPr="001163FE">
        <w:t xml:space="preserve"> s</w:t>
      </w:r>
      <w:r w:rsidR="0080021D">
        <w:t xml:space="preserve"> </w:t>
      </w:r>
      <w:r w:rsidR="00AA236C" w:rsidRPr="001163FE">
        <w:t>2</w:t>
      </w:r>
      <w:r w:rsidR="00D93964" w:rsidRPr="001163FE">
        <w:t>52</w:t>
      </w:r>
      <w:r w:rsidRPr="001163FE">
        <w:t>.</w:t>
      </w:r>
    </w:p>
    <w:p w14:paraId="06EAEF17" w14:textId="77777777" w:rsidR="006305BE" w:rsidRPr="001163FE" w:rsidRDefault="00682930" w:rsidP="00682930">
      <w:pPr>
        <w:pStyle w:val="AH5Sec"/>
      </w:pPr>
      <w:bookmarkStart w:id="282" w:name="_Toc167215217"/>
      <w:r w:rsidRPr="00002869">
        <w:rPr>
          <w:rStyle w:val="CharSectNo"/>
        </w:rPr>
        <w:t>215</w:t>
      </w:r>
      <w:r w:rsidRPr="001163FE">
        <w:tab/>
      </w:r>
      <w:r w:rsidR="00192187" w:rsidRPr="001163FE">
        <w:t>Offence—f</w:t>
      </w:r>
      <w:r w:rsidR="006305BE" w:rsidRPr="001163FE">
        <w:t xml:space="preserve">eed </w:t>
      </w:r>
      <w:r w:rsidR="00897B30" w:rsidRPr="001163FE">
        <w:t xml:space="preserve">native </w:t>
      </w:r>
      <w:r w:rsidR="006305BE" w:rsidRPr="001163FE">
        <w:t>animal in reserve</w:t>
      </w:r>
      <w:bookmarkEnd w:id="282"/>
    </w:p>
    <w:p w14:paraId="7DE2F767" w14:textId="77777777" w:rsidR="00897B30" w:rsidRPr="001163FE" w:rsidRDefault="00682930" w:rsidP="00682930">
      <w:pPr>
        <w:pStyle w:val="Amain"/>
      </w:pPr>
      <w:r>
        <w:tab/>
      </w:r>
      <w:r w:rsidRPr="001163FE">
        <w:t>(1)</w:t>
      </w:r>
      <w:r w:rsidRPr="001163FE">
        <w:tab/>
      </w:r>
      <w:r w:rsidR="004D5F87" w:rsidRPr="001163FE">
        <w:t>A person commits an offence if</w:t>
      </w:r>
      <w:r w:rsidR="00897B30" w:rsidRPr="001163FE">
        <w:t>—</w:t>
      </w:r>
    </w:p>
    <w:p w14:paraId="073A3783" w14:textId="77777777" w:rsidR="006305BE" w:rsidRPr="001163FE" w:rsidRDefault="00682930" w:rsidP="00682930">
      <w:pPr>
        <w:pStyle w:val="Apara"/>
      </w:pPr>
      <w:r>
        <w:tab/>
      </w:r>
      <w:r w:rsidRPr="001163FE">
        <w:t>(a)</w:t>
      </w:r>
      <w:r w:rsidRPr="001163FE">
        <w:tab/>
      </w:r>
      <w:r w:rsidR="006305BE" w:rsidRPr="001163FE">
        <w:t>the person feeds an animal in a reserve</w:t>
      </w:r>
      <w:r w:rsidR="00897B30" w:rsidRPr="001163FE">
        <w:t>; and</w:t>
      </w:r>
    </w:p>
    <w:p w14:paraId="5F705143" w14:textId="77777777" w:rsidR="00897B30" w:rsidRPr="001163FE" w:rsidRDefault="00682930" w:rsidP="002C0F29">
      <w:pPr>
        <w:pStyle w:val="Apara"/>
      </w:pPr>
      <w:r>
        <w:tab/>
      </w:r>
      <w:r w:rsidRPr="001163FE">
        <w:t>(b)</w:t>
      </w:r>
      <w:r w:rsidRPr="001163FE">
        <w:tab/>
      </w:r>
      <w:r w:rsidR="00897B30" w:rsidRPr="001163FE">
        <w:t>the animal is a native animal.</w:t>
      </w:r>
    </w:p>
    <w:p w14:paraId="72EA6BC7" w14:textId="26BCE068" w:rsidR="006305BE" w:rsidRPr="001163FE" w:rsidRDefault="009862EB" w:rsidP="002C0F29">
      <w:pPr>
        <w:pStyle w:val="Penalty"/>
      </w:pPr>
      <w:r w:rsidRPr="001163FE">
        <w:t>Maximum penalty:  1</w:t>
      </w:r>
      <w:r w:rsidR="006305BE" w:rsidRPr="001163FE">
        <w:t>0</w:t>
      </w:r>
      <w:r w:rsidR="0080021D">
        <w:t xml:space="preserve"> </w:t>
      </w:r>
      <w:r w:rsidR="006305BE" w:rsidRPr="001163FE">
        <w:t>penalty units.</w:t>
      </w:r>
    </w:p>
    <w:p w14:paraId="26359579" w14:textId="261535AA" w:rsidR="006305BE" w:rsidRPr="001163FE" w:rsidRDefault="00682930" w:rsidP="002C0F29">
      <w:pPr>
        <w:pStyle w:val="Amain"/>
      </w:pPr>
      <w:r>
        <w:tab/>
      </w:r>
      <w:r w:rsidRPr="001163FE">
        <w:t>(2)</w:t>
      </w:r>
      <w:r w:rsidRPr="001163FE">
        <w:tab/>
      </w:r>
      <w:r w:rsidR="006305BE" w:rsidRPr="001163FE">
        <w:t xml:space="preserve">An offence against this </w:t>
      </w:r>
      <w:r w:rsidR="00D75E9F" w:rsidRPr="001163FE">
        <w:t>section</w:t>
      </w:r>
      <w:r w:rsidR="0080021D">
        <w:t xml:space="preserve"> </w:t>
      </w:r>
      <w:r w:rsidR="006305BE" w:rsidRPr="001163FE">
        <w:t>is a strict liability offence.</w:t>
      </w:r>
    </w:p>
    <w:p w14:paraId="70B41740" w14:textId="49E4DE59" w:rsidR="006305BE" w:rsidRPr="001163FE" w:rsidRDefault="00682930" w:rsidP="002C0F29">
      <w:pPr>
        <w:pStyle w:val="Amain"/>
      </w:pPr>
      <w:r>
        <w:tab/>
      </w:r>
      <w:r w:rsidRPr="001163FE">
        <w:t>(3)</w:t>
      </w:r>
      <w:r w:rsidRPr="001163FE">
        <w:tab/>
      </w:r>
      <w:r w:rsidR="006305BE" w:rsidRPr="001163FE">
        <w:t>A person has the benefit of the chapter</w:t>
      </w:r>
      <w:r w:rsidR="0080021D">
        <w:t xml:space="preserve"> </w:t>
      </w:r>
      <w:r w:rsidR="006305BE" w:rsidRPr="001163FE">
        <w:t>9</w:t>
      </w:r>
      <w:r w:rsidR="0080021D">
        <w:t xml:space="preserve"> </w:t>
      </w:r>
      <w:r w:rsidR="006305BE" w:rsidRPr="001163FE">
        <w:t>exceptions for an offence against this section.</w:t>
      </w:r>
    </w:p>
    <w:p w14:paraId="47ECD95A" w14:textId="3B6F59B0" w:rsidR="00897B30" w:rsidRPr="001163FE" w:rsidRDefault="006305BE" w:rsidP="006305BE">
      <w:pPr>
        <w:pStyle w:val="aNote"/>
      </w:pPr>
      <w:r w:rsidRPr="001163FE">
        <w:rPr>
          <w:rStyle w:val="charItals"/>
        </w:rPr>
        <w:t>Note</w:t>
      </w:r>
      <w:r w:rsidRPr="001163FE">
        <w:rPr>
          <w:rStyle w:val="charItals"/>
        </w:rPr>
        <w:tab/>
      </w:r>
      <w:r w:rsidRPr="001163FE">
        <w:t>The chapter 9</w:t>
      </w:r>
      <w:r w:rsidR="0080021D">
        <w:t xml:space="preserve"> </w:t>
      </w:r>
      <w:r w:rsidR="00AA236C" w:rsidRPr="001163FE">
        <w:t>exceptions are set out in</w:t>
      </w:r>
      <w:r w:rsidR="00D75E9F" w:rsidRPr="001163FE">
        <w:t xml:space="preserve"> s</w:t>
      </w:r>
      <w:r w:rsidR="0080021D">
        <w:t xml:space="preserve"> </w:t>
      </w:r>
      <w:r w:rsidR="00D93964" w:rsidRPr="001163FE">
        <w:t>252</w:t>
      </w:r>
      <w:r w:rsidRPr="001163FE">
        <w:t>.</w:t>
      </w:r>
    </w:p>
    <w:p w14:paraId="645B2922" w14:textId="77777777" w:rsidR="00463059" w:rsidRPr="001163FE" w:rsidRDefault="00682930" w:rsidP="00682930">
      <w:pPr>
        <w:pStyle w:val="AH5Sec"/>
      </w:pPr>
      <w:bookmarkStart w:id="283" w:name="_Toc167215218"/>
      <w:r w:rsidRPr="00002869">
        <w:rPr>
          <w:rStyle w:val="CharSectNo"/>
        </w:rPr>
        <w:t>216</w:t>
      </w:r>
      <w:r w:rsidRPr="001163FE">
        <w:tab/>
      </w:r>
      <w:r w:rsidR="00192187" w:rsidRPr="001163FE">
        <w:t>Offence—i</w:t>
      </w:r>
      <w:r w:rsidR="00463059" w:rsidRPr="001163FE">
        <w:t>nterfere with trap or bait in reserve</w:t>
      </w:r>
      <w:bookmarkEnd w:id="283"/>
    </w:p>
    <w:p w14:paraId="1845FC95" w14:textId="77777777" w:rsidR="00463059" w:rsidRPr="001163FE" w:rsidRDefault="00682930" w:rsidP="00682930">
      <w:pPr>
        <w:pStyle w:val="Amain"/>
      </w:pPr>
      <w:r>
        <w:tab/>
      </w:r>
      <w:r w:rsidRPr="001163FE">
        <w:t>(1)</w:t>
      </w:r>
      <w:r w:rsidRPr="001163FE">
        <w:tab/>
      </w:r>
      <w:r w:rsidR="00463059" w:rsidRPr="001163FE">
        <w:t>A person commits an offence if the person—</w:t>
      </w:r>
    </w:p>
    <w:p w14:paraId="4FF7A3F0" w14:textId="77777777" w:rsidR="00463059" w:rsidRPr="001163FE" w:rsidRDefault="00682930" w:rsidP="00682930">
      <w:pPr>
        <w:pStyle w:val="Apara"/>
      </w:pPr>
      <w:r>
        <w:tab/>
      </w:r>
      <w:r w:rsidRPr="001163FE">
        <w:t>(a)</w:t>
      </w:r>
      <w:r w:rsidRPr="001163FE">
        <w:tab/>
      </w:r>
      <w:r w:rsidR="00463059" w:rsidRPr="001163FE">
        <w:t>interferes with a trap or bait; and</w:t>
      </w:r>
    </w:p>
    <w:p w14:paraId="6A5916C9" w14:textId="77777777" w:rsidR="00463059" w:rsidRPr="001163FE" w:rsidRDefault="00682930" w:rsidP="002C0F29">
      <w:pPr>
        <w:pStyle w:val="Apara"/>
      </w:pPr>
      <w:r>
        <w:tab/>
      </w:r>
      <w:r w:rsidRPr="001163FE">
        <w:t>(b)</w:t>
      </w:r>
      <w:r w:rsidRPr="001163FE">
        <w:tab/>
      </w:r>
      <w:r w:rsidR="00463059" w:rsidRPr="001163FE">
        <w:t>the trap or bait is in a reserve.</w:t>
      </w:r>
    </w:p>
    <w:p w14:paraId="76CC0CBC" w14:textId="0ED772EE" w:rsidR="00463059" w:rsidRPr="001163FE" w:rsidRDefault="00463059" w:rsidP="002C0F29">
      <w:pPr>
        <w:pStyle w:val="Penalty"/>
      </w:pPr>
      <w:r w:rsidRPr="001163FE">
        <w:t>Maximum penalty:  30</w:t>
      </w:r>
      <w:r w:rsidR="0080021D">
        <w:t xml:space="preserve"> </w:t>
      </w:r>
      <w:r w:rsidRPr="001163FE">
        <w:t>penalty units.</w:t>
      </w:r>
    </w:p>
    <w:p w14:paraId="0D1181D6" w14:textId="0976B63E" w:rsidR="00463059" w:rsidRPr="001163FE" w:rsidRDefault="00463059" w:rsidP="002C0F29">
      <w:pPr>
        <w:pStyle w:val="aNote"/>
      </w:pPr>
      <w:r w:rsidRPr="001163FE">
        <w:rPr>
          <w:rStyle w:val="charItals"/>
        </w:rPr>
        <w:t>Note</w:t>
      </w:r>
      <w:r w:rsidRPr="001163FE">
        <w:rPr>
          <w:rStyle w:val="charItals"/>
        </w:rPr>
        <w:tab/>
      </w:r>
      <w:r w:rsidRPr="001163FE">
        <w:rPr>
          <w:rStyle w:val="charBoldItals"/>
        </w:rPr>
        <w:t>Reserve</w:t>
      </w:r>
      <w:r w:rsidR="00AA236C" w:rsidRPr="001163FE">
        <w:t>—</w:t>
      </w:r>
      <w:r w:rsidR="00D75E9F" w:rsidRPr="001163FE">
        <w:t>see</w:t>
      </w:r>
      <w:r w:rsidR="0080021D">
        <w:t xml:space="preserve"> </w:t>
      </w:r>
      <w:r w:rsidR="00D75E9F" w:rsidRPr="001163FE">
        <w:t>s</w:t>
      </w:r>
      <w:r w:rsidR="0080021D">
        <w:t xml:space="preserve"> </w:t>
      </w:r>
      <w:r w:rsidR="00AA236C" w:rsidRPr="001163FE">
        <w:t>16</w:t>
      </w:r>
      <w:r w:rsidR="00D93964" w:rsidRPr="001163FE">
        <w:t>9</w:t>
      </w:r>
      <w:r w:rsidRPr="001163FE">
        <w:t>.</w:t>
      </w:r>
    </w:p>
    <w:p w14:paraId="73AE93D4" w14:textId="115CA8AB" w:rsidR="00463059" w:rsidRPr="001163FE" w:rsidRDefault="00682930" w:rsidP="002C0F29">
      <w:pPr>
        <w:pStyle w:val="Amain"/>
      </w:pPr>
      <w:r>
        <w:tab/>
      </w:r>
      <w:r w:rsidRPr="001163FE">
        <w:t>(2)</w:t>
      </w:r>
      <w:r w:rsidRPr="001163FE">
        <w:tab/>
      </w:r>
      <w:r w:rsidR="00463059" w:rsidRPr="001163FE">
        <w:t xml:space="preserve">An offence against this </w:t>
      </w:r>
      <w:r w:rsidR="00D75E9F" w:rsidRPr="001163FE">
        <w:t>section</w:t>
      </w:r>
      <w:r w:rsidR="0080021D">
        <w:t xml:space="preserve"> </w:t>
      </w:r>
      <w:r w:rsidR="00463059" w:rsidRPr="001163FE">
        <w:t>is a strict liability offence.</w:t>
      </w:r>
    </w:p>
    <w:p w14:paraId="0B6A28DA" w14:textId="1FC3A9F6" w:rsidR="00463059" w:rsidRPr="001163FE" w:rsidRDefault="00682930" w:rsidP="002C0F29">
      <w:pPr>
        <w:pStyle w:val="Amain"/>
      </w:pPr>
      <w:r>
        <w:tab/>
      </w:r>
      <w:r w:rsidRPr="001163FE">
        <w:t>(3)</w:t>
      </w:r>
      <w:r w:rsidRPr="001163FE">
        <w:tab/>
      </w:r>
      <w:r w:rsidR="00463059" w:rsidRPr="001163FE">
        <w:t>A person has the benefit of the chapter</w:t>
      </w:r>
      <w:r w:rsidR="0080021D">
        <w:t xml:space="preserve"> </w:t>
      </w:r>
      <w:r w:rsidR="00463059" w:rsidRPr="001163FE">
        <w:t>9</w:t>
      </w:r>
      <w:r w:rsidR="0080021D">
        <w:t xml:space="preserve"> </w:t>
      </w:r>
      <w:r w:rsidR="00463059" w:rsidRPr="001163FE">
        <w:t>exceptions for an offence against this section.</w:t>
      </w:r>
    </w:p>
    <w:p w14:paraId="02ADD7FD" w14:textId="19231C45" w:rsidR="00463059" w:rsidRPr="001163FE" w:rsidRDefault="00463059" w:rsidP="00660BFC">
      <w:pPr>
        <w:pStyle w:val="aNote"/>
      </w:pPr>
      <w:r w:rsidRPr="001163FE">
        <w:rPr>
          <w:rStyle w:val="charItals"/>
        </w:rPr>
        <w:t>Note</w:t>
      </w:r>
      <w:r w:rsidRPr="001163FE">
        <w:rPr>
          <w:rStyle w:val="charItals"/>
        </w:rPr>
        <w:tab/>
      </w:r>
      <w:r w:rsidRPr="001163FE">
        <w:t>The chapter 9</w:t>
      </w:r>
      <w:r w:rsidR="0080021D">
        <w:t xml:space="preserve"> </w:t>
      </w:r>
      <w:r w:rsidR="00A866DD" w:rsidRPr="001163FE">
        <w:t>exceptions are set out in</w:t>
      </w:r>
      <w:r w:rsidR="00D75E9F" w:rsidRPr="001163FE">
        <w:t xml:space="preserve"> s</w:t>
      </w:r>
      <w:r w:rsidR="0080021D">
        <w:t xml:space="preserve"> </w:t>
      </w:r>
      <w:r w:rsidR="00A866DD" w:rsidRPr="001163FE">
        <w:t>2</w:t>
      </w:r>
      <w:r w:rsidR="00D93964" w:rsidRPr="001163FE">
        <w:t>52</w:t>
      </w:r>
      <w:r w:rsidRPr="001163FE">
        <w:t>.</w:t>
      </w:r>
    </w:p>
    <w:p w14:paraId="6243BF81" w14:textId="77777777" w:rsidR="00463059" w:rsidRPr="001163FE" w:rsidRDefault="00682930" w:rsidP="002E6AA6">
      <w:pPr>
        <w:pStyle w:val="AH5Sec"/>
      </w:pPr>
      <w:bookmarkStart w:id="284" w:name="_Toc167215219"/>
      <w:r w:rsidRPr="00002869">
        <w:rPr>
          <w:rStyle w:val="CharSectNo"/>
        </w:rPr>
        <w:lastRenderedPageBreak/>
        <w:t>217</w:t>
      </w:r>
      <w:r w:rsidRPr="001163FE">
        <w:tab/>
      </w:r>
      <w:r w:rsidR="00192187" w:rsidRPr="001163FE">
        <w:t>Offence—w</w:t>
      </w:r>
      <w:r w:rsidR="00463059" w:rsidRPr="001163FE">
        <w:t>eapons and traps in reserve</w:t>
      </w:r>
      <w:bookmarkEnd w:id="284"/>
    </w:p>
    <w:p w14:paraId="5C16935A" w14:textId="77777777" w:rsidR="00463059" w:rsidRPr="001163FE" w:rsidRDefault="00682930" w:rsidP="002E6AA6">
      <w:pPr>
        <w:pStyle w:val="Amain"/>
        <w:keepNext/>
      </w:pPr>
      <w:r>
        <w:tab/>
      </w:r>
      <w:r w:rsidRPr="001163FE">
        <w:t>(1)</w:t>
      </w:r>
      <w:r w:rsidRPr="001163FE">
        <w:tab/>
      </w:r>
      <w:r w:rsidR="00463059" w:rsidRPr="001163FE">
        <w:t>A person commits an offence if the person possesses or uses, in a reserve—</w:t>
      </w:r>
    </w:p>
    <w:p w14:paraId="691FCC38" w14:textId="77777777" w:rsidR="00463059" w:rsidRPr="001163FE" w:rsidRDefault="00682930" w:rsidP="00682930">
      <w:pPr>
        <w:pStyle w:val="Apara"/>
      </w:pPr>
      <w:r>
        <w:tab/>
      </w:r>
      <w:r w:rsidRPr="001163FE">
        <w:t>(a)</w:t>
      </w:r>
      <w:r w:rsidRPr="001163FE">
        <w:tab/>
      </w:r>
      <w:r w:rsidR="00463059" w:rsidRPr="001163FE">
        <w:t>a firearm; or</w:t>
      </w:r>
    </w:p>
    <w:p w14:paraId="03EA6919" w14:textId="77777777" w:rsidR="00463059" w:rsidRPr="001163FE" w:rsidRDefault="00682930" w:rsidP="00682930">
      <w:pPr>
        <w:pStyle w:val="Apara"/>
      </w:pPr>
      <w:r>
        <w:tab/>
      </w:r>
      <w:r w:rsidRPr="001163FE">
        <w:t>(b)</w:t>
      </w:r>
      <w:r w:rsidRPr="001163FE">
        <w:tab/>
      </w:r>
      <w:r w:rsidR="00463059" w:rsidRPr="001163FE">
        <w:t>a spear, spear gun, bow or arrow; or</w:t>
      </w:r>
    </w:p>
    <w:p w14:paraId="52CE9502" w14:textId="77777777" w:rsidR="00463059" w:rsidRPr="001163FE" w:rsidRDefault="00682930" w:rsidP="00682930">
      <w:pPr>
        <w:pStyle w:val="Apara"/>
      </w:pPr>
      <w:r>
        <w:tab/>
      </w:r>
      <w:r w:rsidRPr="001163FE">
        <w:t>(c)</w:t>
      </w:r>
      <w:r w:rsidRPr="001163FE">
        <w:tab/>
      </w:r>
      <w:r w:rsidR="00463059" w:rsidRPr="001163FE">
        <w:t>a trap, net, snare or other device designed, or capable of being used, to take or capture an animal; or</w:t>
      </w:r>
    </w:p>
    <w:p w14:paraId="5A375F04" w14:textId="77777777" w:rsidR="00463059" w:rsidRPr="001163FE" w:rsidRDefault="00682930" w:rsidP="002C0F29">
      <w:pPr>
        <w:pStyle w:val="Apara"/>
      </w:pPr>
      <w:r>
        <w:tab/>
      </w:r>
      <w:r w:rsidRPr="001163FE">
        <w:t>(d)</w:t>
      </w:r>
      <w:r w:rsidRPr="001163FE">
        <w:tab/>
      </w:r>
      <w:r w:rsidR="00463059" w:rsidRPr="001163FE">
        <w:t>a substance that is capable of being used to take or capture an animal.</w:t>
      </w:r>
    </w:p>
    <w:p w14:paraId="19450EDF" w14:textId="77777777" w:rsidR="00463059" w:rsidRPr="001163FE" w:rsidRDefault="00463059" w:rsidP="002C0F29">
      <w:pPr>
        <w:pStyle w:val="Penalty"/>
      </w:pPr>
      <w:r w:rsidRPr="001163FE">
        <w:t>Maximum penalty:  50 penalty units.</w:t>
      </w:r>
    </w:p>
    <w:p w14:paraId="09584281" w14:textId="6AA39F61" w:rsidR="00463059" w:rsidRDefault="00682930" w:rsidP="00682930">
      <w:pPr>
        <w:pStyle w:val="Amain"/>
      </w:pPr>
      <w:r>
        <w:tab/>
      </w:r>
      <w:r w:rsidRPr="001163FE">
        <w:t>(2)</w:t>
      </w:r>
      <w:r w:rsidRPr="001163FE">
        <w:tab/>
      </w:r>
      <w:r w:rsidR="00463059" w:rsidRPr="001163FE">
        <w:t xml:space="preserve">An offence against this </w:t>
      </w:r>
      <w:r w:rsidR="00D75E9F" w:rsidRPr="001163FE">
        <w:t>section</w:t>
      </w:r>
      <w:r w:rsidR="0080021D">
        <w:t xml:space="preserve"> </w:t>
      </w:r>
      <w:r w:rsidR="00463059" w:rsidRPr="001163FE">
        <w:t>is a strict liability offence.</w:t>
      </w:r>
    </w:p>
    <w:p w14:paraId="19FBF8E7" w14:textId="77777777" w:rsidR="00C36A81" w:rsidRDefault="00C36A81" w:rsidP="00C36A81">
      <w:pPr>
        <w:pStyle w:val="Amain"/>
      </w:pPr>
      <w:r>
        <w:tab/>
        <w:t>(3)</w:t>
      </w:r>
      <w:r>
        <w:tab/>
        <w:t>Subsection (1) does not apply to a person only because—</w:t>
      </w:r>
    </w:p>
    <w:p w14:paraId="72886592" w14:textId="77777777" w:rsidR="00C36A81" w:rsidRDefault="00C36A81" w:rsidP="00C36A81">
      <w:pPr>
        <w:pStyle w:val="Apara"/>
      </w:pPr>
      <w:r>
        <w:tab/>
        <w:t>(a)</w:t>
      </w:r>
      <w:r>
        <w:tab/>
        <w:t>the person possesses or uses a landing net; and</w:t>
      </w:r>
    </w:p>
    <w:p w14:paraId="75AD7FF5" w14:textId="77777777" w:rsidR="00C36A81" w:rsidRDefault="00C36A81" w:rsidP="00C36A81">
      <w:pPr>
        <w:pStyle w:val="Apara"/>
      </w:pPr>
      <w:r>
        <w:tab/>
        <w:t>(b)</w:t>
      </w:r>
      <w:r>
        <w:tab/>
        <w:t>the possession or use is for landing a fish that is already hooked.</w:t>
      </w:r>
    </w:p>
    <w:p w14:paraId="1C12C5D4" w14:textId="27D8904E" w:rsidR="00C36A81" w:rsidRPr="001163FE" w:rsidRDefault="00C36A81" w:rsidP="00C36A81">
      <w:pPr>
        <w:pStyle w:val="aNote"/>
      </w:pPr>
      <w:r>
        <w:rPr>
          <w:rStyle w:val="charItals"/>
        </w:rPr>
        <w:t>Note</w:t>
      </w:r>
      <w:r>
        <w:rPr>
          <w:rStyle w:val="charItals"/>
        </w:rPr>
        <w:tab/>
      </w:r>
      <w:r>
        <w:t xml:space="preserve">The defendant has an evidential burden in relation to the matters mentioned in s (3) (see </w:t>
      </w:r>
      <w:hyperlink r:id="rId208" w:tooltip="A2002-51" w:history="1">
        <w:r>
          <w:rPr>
            <w:rStyle w:val="charCitHyperlinkAbbrev"/>
          </w:rPr>
          <w:t>Criminal Code</w:t>
        </w:r>
      </w:hyperlink>
      <w:r>
        <w:t>, s</w:t>
      </w:r>
      <w:r w:rsidR="0080021D">
        <w:t xml:space="preserve"> </w:t>
      </w:r>
      <w:r>
        <w:t>58).</w:t>
      </w:r>
    </w:p>
    <w:p w14:paraId="173C182E" w14:textId="03F3CCE0" w:rsidR="00463059" w:rsidRPr="001163FE" w:rsidRDefault="00682930" w:rsidP="002C0F29">
      <w:pPr>
        <w:pStyle w:val="Amain"/>
      </w:pPr>
      <w:r>
        <w:tab/>
      </w:r>
      <w:r w:rsidRPr="001163FE">
        <w:t>(</w:t>
      </w:r>
      <w:r w:rsidR="00C36A81">
        <w:t>4</w:t>
      </w:r>
      <w:r w:rsidRPr="001163FE">
        <w:t>)</w:t>
      </w:r>
      <w:r w:rsidRPr="001163FE">
        <w:tab/>
      </w:r>
      <w:r w:rsidR="00463059" w:rsidRPr="001163FE">
        <w:t>A person has the benefit of the chapter</w:t>
      </w:r>
      <w:r w:rsidR="0080021D">
        <w:t xml:space="preserve"> </w:t>
      </w:r>
      <w:r w:rsidR="00463059" w:rsidRPr="001163FE">
        <w:t>9</w:t>
      </w:r>
      <w:r w:rsidR="0080021D">
        <w:t xml:space="preserve"> </w:t>
      </w:r>
      <w:r w:rsidR="00463059" w:rsidRPr="001163FE">
        <w:t>exceptions for an offence against this section.</w:t>
      </w:r>
    </w:p>
    <w:p w14:paraId="77785F18" w14:textId="0446C410" w:rsidR="00463059" w:rsidRPr="001163FE" w:rsidRDefault="00463059" w:rsidP="00660BFC">
      <w:pPr>
        <w:pStyle w:val="aNote"/>
      </w:pPr>
      <w:r w:rsidRPr="001163FE">
        <w:rPr>
          <w:rStyle w:val="charItals"/>
        </w:rPr>
        <w:t>Note</w:t>
      </w:r>
      <w:r w:rsidRPr="001163FE">
        <w:rPr>
          <w:rStyle w:val="charItals"/>
        </w:rPr>
        <w:tab/>
      </w:r>
      <w:r w:rsidRPr="001163FE">
        <w:t>The chapter 9</w:t>
      </w:r>
      <w:r w:rsidR="0080021D">
        <w:t xml:space="preserve"> </w:t>
      </w:r>
      <w:r w:rsidR="00201F55" w:rsidRPr="001163FE">
        <w:t>exceptions are set out in</w:t>
      </w:r>
      <w:r w:rsidR="00D75E9F" w:rsidRPr="001163FE">
        <w:t xml:space="preserve"> s</w:t>
      </w:r>
      <w:r w:rsidR="0080021D">
        <w:t xml:space="preserve"> </w:t>
      </w:r>
      <w:r w:rsidR="00201F55" w:rsidRPr="001163FE">
        <w:t>2</w:t>
      </w:r>
      <w:r w:rsidR="00D93964" w:rsidRPr="001163FE">
        <w:t>52</w:t>
      </w:r>
      <w:r w:rsidRPr="001163FE">
        <w:t>.</w:t>
      </w:r>
    </w:p>
    <w:p w14:paraId="5FE5195F" w14:textId="77777777" w:rsidR="00463059" w:rsidRPr="001163FE" w:rsidRDefault="00682930" w:rsidP="00682930">
      <w:pPr>
        <w:pStyle w:val="Amain"/>
      </w:pPr>
      <w:r>
        <w:tab/>
      </w:r>
      <w:r w:rsidRPr="001163FE">
        <w:t>(</w:t>
      </w:r>
      <w:r w:rsidR="00C36A81">
        <w:t>5</w:t>
      </w:r>
      <w:r w:rsidRPr="001163FE">
        <w:t>)</w:t>
      </w:r>
      <w:r w:rsidRPr="001163FE">
        <w:tab/>
      </w:r>
      <w:r w:rsidR="00463059" w:rsidRPr="001163FE">
        <w:t>In this section:</w:t>
      </w:r>
    </w:p>
    <w:p w14:paraId="730B42E0" w14:textId="3200F6F7" w:rsidR="00463059" w:rsidRDefault="00463059" w:rsidP="00682930">
      <w:pPr>
        <w:pStyle w:val="aDef"/>
      </w:pPr>
      <w:r w:rsidRPr="001163FE">
        <w:rPr>
          <w:rStyle w:val="charBoldItals"/>
        </w:rPr>
        <w:t>firearm</w:t>
      </w:r>
      <w:r w:rsidRPr="001163FE">
        <w:t xml:space="preserve">—see the </w:t>
      </w:r>
      <w:hyperlink r:id="rId209" w:tooltip="A1996-74" w:history="1">
        <w:r w:rsidR="000E0483" w:rsidRPr="001163FE">
          <w:rPr>
            <w:rStyle w:val="charCitHyperlinkItal"/>
          </w:rPr>
          <w:t>Firearms Act</w:t>
        </w:r>
        <w:r w:rsidR="0080021D">
          <w:rPr>
            <w:rStyle w:val="charCitHyperlinkItal"/>
          </w:rPr>
          <w:t xml:space="preserve"> </w:t>
        </w:r>
        <w:r w:rsidR="000E0483" w:rsidRPr="001163FE">
          <w:rPr>
            <w:rStyle w:val="charCitHyperlinkItal"/>
          </w:rPr>
          <w:t>1996</w:t>
        </w:r>
      </w:hyperlink>
      <w:r w:rsidRPr="001163FE">
        <w:t xml:space="preserve">, </w:t>
      </w:r>
      <w:r w:rsidR="00D75E9F" w:rsidRPr="001163FE">
        <w:t>section</w:t>
      </w:r>
      <w:r w:rsidR="0080021D">
        <w:t xml:space="preserve"> </w:t>
      </w:r>
      <w:r w:rsidRPr="001163FE">
        <w:t>6.</w:t>
      </w:r>
    </w:p>
    <w:p w14:paraId="121184C3" w14:textId="77777777" w:rsidR="00C36A81" w:rsidRPr="001163FE" w:rsidRDefault="00C36A81" w:rsidP="00C36A81">
      <w:pPr>
        <w:pStyle w:val="aDef"/>
      </w:pPr>
      <w:r>
        <w:rPr>
          <w:rStyle w:val="charBoldItals"/>
        </w:rPr>
        <w:t xml:space="preserve">landing net </w:t>
      </w:r>
      <w:r>
        <w:rPr>
          <w:bCs/>
          <w:iCs/>
        </w:rPr>
        <w:t>means a net consisting of a hoop or ring that is attached to netting or other soft material and which is to be used for the purpose of landing a fish that is already hooked.</w:t>
      </w:r>
    </w:p>
    <w:p w14:paraId="451EEA35" w14:textId="77777777" w:rsidR="00463059" w:rsidRPr="001163FE" w:rsidRDefault="00682930" w:rsidP="00095F62">
      <w:pPr>
        <w:pStyle w:val="AH5Sec"/>
      </w:pPr>
      <w:bookmarkStart w:id="285" w:name="_Toc167215220"/>
      <w:r w:rsidRPr="00002869">
        <w:rPr>
          <w:rStyle w:val="CharSectNo"/>
        </w:rPr>
        <w:lastRenderedPageBreak/>
        <w:t>218</w:t>
      </w:r>
      <w:r w:rsidRPr="001163FE">
        <w:tab/>
      </w:r>
      <w:r w:rsidR="00192187" w:rsidRPr="001163FE">
        <w:t>Offence—d</w:t>
      </w:r>
      <w:r w:rsidR="00463059" w:rsidRPr="001163FE">
        <w:t>amage native plant in reserve</w:t>
      </w:r>
      <w:bookmarkEnd w:id="285"/>
    </w:p>
    <w:p w14:paraId="4E0BC407" w14:textId="77777777" w:rsidR="00463059" w:rsidRPr="001163FE" w:rsidRDefault="00682930" w:rsidP="00095F62">
      <w:pPr>
        <w:pStyle w:val="Amain"/>
        <w:keepNext/>
      </w:pPr>
      <w:r>
        <w:tab/>
      </w:r>
      <w:r w:rsidRPr="001163FE">
        <w:t>(1)</w:t>
      </w:r>
      <w:r w:rsidRPr="001163FE">
        <w:tab/>
      </w:r>
      <w:r w:rsidR="00463059" w:rsidRPr="001163FE">
        <w:t>A person commits an offence if—</w:t>
      </w:r>
    </w:p>
    <w:p w14:paraId="346C130A" w14:textId="77777777" w:rsidR="006455C4" w:rsidRPr="001163FE" w:rsidRDefault="00682930" w:rsidP="00682930">
      <w:pPr>
        <w:pStyle w:val="Apara"/>
      </w:pPr>
      <w:r>
        <w:tab/>
      </w:r>
      <w:r w:rsidRPr="001163FE">
        <w:t>(a)</w:t>
      </w:r>
      <w:r w:rsidRPr="001163FE">
        <w:tab/>
      </w:r>
      <w:r w:rsidR="00463059" w:rsidRPr="001163FE">
        <w:t>the person engages in conduct</w:t>
      </w:r>
      <w:r w:rsidR="006455C4" w:rsidRPr="001163FE">
        <w:t>; and</w:t>
      </w:r>
    </w:p>
    <w:p w14:paraId="31233FF3" w14:textId="77777777" w:rsidR="00463059" w:rsidRPr="001163FE" w:rsidRDefault="00682930" w:rsidP="00682930">
      <w:pPr>
        <w:pStyle w:val="Apara"/>
      </w:pPr>
      <w:r>
        <w:tab/>
      </w:r>
      <w:r w:rsidRPr="001163FE">
        <w:t>(b)</w:t>
      </w:r>
      <w:r w:rsidRPr="001163FE">
        <w:tab/>
      </w:r>
      <w:r w:rsidR="006455C4" w:rsidRPr="001163FE">
        <w:t>the conduct</w:t>
      </w:r>
      <w:r w:rsidR="00463059" w:rsidRPr="001163FE">
        <w:t xml:space="preserve"> causes damage to a plant; and</w:t>
      </w:r>
    </w:p>
    <w:p w14:paraId="30591489" w14:textId="77777777" w:rsidR="000B652B" w:rsidRPr="001163FE" w:rsidRDefault="00682930" w:rsidP="002C0F29">
      <w:pPr>
        <w:pStyle w:val="Apara"/>
      </w:pPr>
      <w:r>
        <w:tab/>
      </w:r>
      <w:r w:rsidRPr="001163FE">
        <w:t>(c)</w:t>
      </w:r>
      <w:r w:rsidRPr="001163FE">
        <w:tab/>
      </w:r>
      <w:r w:rsidR="00463059" w:rsidRPr="001163FE">
        <w:t xml:space="preserve">the </w:t>
      </w:r>
      <w:r w:rsidR="000B652B" w:rsidRPr="001163FE">
        <w:t>plant is—</w:t>
      </w:r>
    </w:p>
    <w:p w14:paraId="64759BA4" w14:textId="77777777" w:rsidR="000B652B" w:rsidRPr="001163FE" w:rsidRDefault="00682930" w:rsidP="002C0F29">
      <w:pPr>
        <w:pStyle w:val="Asubpara"/>
      </w:pPr>
      <w:r>
        <w:tab/>
      </w:r>
      <w:r w:rsidRPr="001163FE">
        <w:t>(i)</w:t>
      </w:r>
      <w:r w:rsidRPr="001163FE">
        <w:tab/>
      </w:r>
      <w:r w:rsidR="000B652B" w:rsidRPr="001163FE">
        <w:t>a native plant; and</w:t>
      </w:r>
    </w:p>
    <w:p w14:paraId="0EE0D48C" w14:textId="77777777" w:rsidR="00463059" w:rsidRPr="001163FE" w:rsidRDefault="00682930" w:rsidP="002C0F29">
      <w:pPr>
        <w:pStyle w:val="Asubpara"/>
      </w:pPr>
      <w:r>
        <w:tab/>
      </w:r>
      <w:r w:rsidRPr="001163FE">
        <w:t>(ii)</w:t>
      </w:r>
      <w:r w:rsidRPr="001163FE">
        <w:tab/>
      </w:r>
      <w:r w:rsidR="00463059" w:rsidRPr="001163FE">
        <w:t>in a reserve.</w:t>
      </w:r>
    </w:p>
    <w:p w14:paraId="6246BCE6" w14:textId="77A38881" w:rsidR="00463059" w:rsidRPr="001163FE" w:rsidRDefault="00463059" w:rsidP="002C0F29">
      <w:pPr>
        <w:pStyle w:val="Penalty"/>
      </w:pPr>
      <w:r w:rsidRPr="001163FE">
        <w:t>Maximum penalty:  50</w:t>
      </w:r>
      <w:r w:rsidR="0080021D">
        <w:t xml:space="preserve"> </w:t>
      </w:r>
      <w:r w:rsidRPr="001163FE">
        <w:t>penalty units.</w:t>
      </w:r>
    </w:p>
    <w:p w14:paraId="4EC9ACAE" w14:textId="22102D28" w:rsidR="00463059" w:rsidRPr="001163FE" w:rsidRDefault="00463059" w:rsidP="002C0F29">
      <w:pPr>
        <w:pStyle w:val="aNote"/>
      </w:pPr>
      <w:r w:rsidRPr="001163FE">
        <w:rPr>
          <w:rStyle w:val="charItals"/>
        </w:rPr>
        <w:t>Note</w:t>
      </w:r>
      <w:r w:rsidRPr="001163FE">
        <w:rPr>
          <w:rStyle w:val="charItals"/>
        </w:rPr>
        <w:tab/>
      </w:r>
      <w:r w:rsidRPr="001163FE">
        <w:rPr>
          <w:rStyle w:val="charBoldItals"/>
        </w:rPr>
        <w:t>Reserve</w:t>
      </w:r>
      <w:r w:rsidR="00AA236C" w:rsidRPr="001163FE">
        <w:t>—</w:t>
      </w:r>
      <w:r w:rsidR="00D75E9F" w:rsidRPr="001163FE">
        <w:t>see</w:t>
      </w:r>
      <w:r w:rsidR="0080021D">
        <w:t xml:space="preserve"> </w:t>
      </w:r>
      <w:r w:rsidR="00D75E9F" w:rsidRPr="001163FE">
        <w:t>s</w:t>
      </w:r>
      <w:r w:rsidR="0080021D">
        <w:t xml:space="preserve"> </w:t>
      </w:r>
      <w:r w:rsidR="00AA236C" w:rsidRPr="001163FE">
        <w:t>16</w:t>
      </w:r>
      <w:r w:rsidR="00D93964" w:rsidRPr="001163FE">
        <w:t>9</w:t>
      </w:r>
      <w:r w:rsidRPr="001163FE">
        <w:t>.</w:t>
      </w:r>
    </w:p>
    <w:p w14:paraId="29F262FC" w14:textId="7F4922AE" w:rsidR="00463059" w:rsidRPr="001163FE" w:rsidRDefault="00682930" w:rsidP="002C0F29">
      <w:pPr>
        <w:pStyle w:val="Amain"/>
      </w:pPr>
      <w:r>
        <w:tab/>
      </w:r>
      <w:r w:rsidRPr="001163FE">
        <w:t>(2)</w:t>
      </w:r>
      <w:r w:rsidRPr="001163FE">
        <w:tab/>
      </w:r>
      <w:r w:rsidR="00463059" w:rsidRPr="001163FE">
        <w:t xml:space="preserve">An offence against this </w:t>
      </w:r>
      <w:r w:rsidR="00D75E9F" w:rsidRPr="001163FE">
        <w:t>section</w:t>
      </w:r>
      <w:r w:rsidR="0080021D">
        <w:t xml:space="preserve"> </w:t>
      </w:r>
      <w:r w:rsidR="00463059" w:rsidRPr="001163FE">
        <w:t>is a strict liability offence.</w:t>
      </w:r>
    </w:p>
    <w:p w14:paraId="52CC13DE" w14:textId="5485AF45" w:rsidR="00463059" w:rsidRPr="001163FE" w:rsidRDefault="00682930" w:rsidP="002C0F29">
      <w:pPr>
        <w:pStyle w:val="Amain"/>
      </w:pPr>
      <w:r>
        <w:tab/>
      </w:r>
      <w:r w:rsidRPr="001163FE">
        <w:t>(3)</w:t>
      </w:r>
      <w:r w:rsidRPr="001163FE">
        <w:tab/>
      </w:r>
      <w:r w:rsidR="00463059" w:rsidRPr="001163FE">
        <w:t>A person has the benefit of the chapter</w:t>
      </w:r>
      <w:r w:rsidR="0080021D">
        <w:t xml:space="preserve"> </w:t>
      </w:r>
      <w:r w:rsidR="00463059" w:rsidRPr="001163FE">
        <w:t>9</w:t>
      </w:r>
      <w:r w:rsidR="0080021D">
        <w:t xml:space="preserve"> </w:t>
      </w:r>
      <w:r w:rsidR="00463059" w:rsidRPr="001163FE">
        <w:t>exceptions for an offence against this section.</w:t>
      </w:r>
    </w:p>
    <w:p w14:paraId="7A231FEF" w14:textId="3B0D94D9" w:rsidR="00463059" w:rsidRPr="001163FE" w:rsidRDefault="00463059" w:rsidP="00660BFC">
      <w:pPr>
        <w:pStyle w:val="aNote"/>
      </w:pPr>
      <w:r w:rsidRPr="001163FE">
        <w:rPr>
          <w:rStyle w:val="charItals"/>
        </w:rPr>
        <w:t>Note</w:t>
      </w:r>
      <w:r w:rsidRPr="001163FE">
        <w:rPr>
          <w:rStyle w:val="charItals"/>
        </w:rPr>
        <w:tab/>
      </w:r>
      <w:r w:rsidRPr="001163FE">
        <w:t>The chapter 9</w:t>
      </w:r>
      <w:r w:rsidR="0080021D">
        <w:t xml:space="preserve"> </w:t>
      </w:r>
      <w:r w:rsidR="001735CF" w:rsidRPr="001163FE">
        <w:t>exceptions are set out in</w:t>
      </w:r>
      <w:r w:rsidR="00D75E9F" w:rsidRPr="001163FE">
        <w:t xml:space="preserve"> s</w:t>
      </w:r>
      <w:r w:rsidR="0080021D">
        <w:t xml:space="preserve"> </w:t>
      </w:r>
      <w:r w:rsidR="001735CF" w:rsidRPr="001163FE">
        <w:t>2</w:t>
      </w:r>
      <w:r w:rsidR="00D93964" w:rsidRPr="001163FE">
        <w:t>52</w:t>
      </w:r>
      <w:r w:rsidRPr="001163FE">
        <w:t>.</w:t>
      </w:r>
    </w:p>
    <w:p w14:paraId="308D106E" w14:textId="77777777" w:rsidR="00463059" w:rsidRPr="001163FE" w:rsidRDefault="00682930" w:rsidP="00682930">
      <w:pPr>
        <w:pStyle w:val="AH5Sec"/>
      </w:pPr>
      <w:bookmarkStart w:id="286" w:name="_Toc167215221"/>
      <w:r w:rsidRPr="00002869">
        <w:rPr>
          <w:rStyle w:val="CharSectNo"/>
        </w:rPr>
        <w:t>219</w:t>
      </w:r>
      <w:r w:rsidRPr="001163FE">
        <w:tab/>
      </w:r>
      <w:r w:rsidR="00192187" w:rsidRPr="001163FE">
        <w:t>Offence—t</w:t>
      </w:r>
      <w:r w:rsidR="00463059" w:rsidRPr="001163FE">
        <w:t>ake plant or plant reproductive material into reserve</w:t>
      </w:r>
      <w:bookmarkEnd w:id="286"/>
    </w:p>
    <w:p w14:paraId="2EBC2880" w14:textId="77777777" w:rsidR="000B652B" w:rsidRPr="001163FE" w:rsidRDefault="00682930" w:rsidP="00682930">
      <w:pPr>
        <w:pStyle w:val="Amain"/>
      </w:pPr>
      <w:r>
        <w:tab/>
      </w:r>
      <w:r w:rsidRPr="001163FE">
        <w:t>(1)</w:t>
      </w:r>
      <w:r w:rsidRPr="001163FE">
        <w:tab/>
      </w:r>
      <w:r w:rsidR="00463059" w:rsidRPr="001163FE">
        <w:t>A person commits an offence if</w:t>
      </w:r>
      <w:r w:rsidR="000B652B" w:rsidRPr="001163FE">
        <w:t>—</w:t>
      </w:r>
    </w:p>
    <w:p w14:paraId="036A767E" w14:textId="77777777" w:rsidR="00463059" w:rsidRPr="001163FE" w:rsidRDefault="00682930" w:rsidP="00682930">
      <w:pPr>
        <w:pStyle w:val="Apara"/>
      </w:pPr>
      <w:r>
        <w:tab/>
      </w:r>
      <w:r w:rsidRPr="001163FE">
        <w:t>(a)</w:t>
      </w:r>
      <w:r w:rsidRPr="001163FE">
        <w:tab/>
      </w:r>
      <w:r w:rsidR="000B652B" w:rsidRPr="001163FE">
        <w:t xml:space="preserve">the person </w:t>
      </w:r>
      <w:r w:rsidR="00463059" w:rsidRPr="001163FE">
        <w:t xml:space="preserve">takes a </w:t>
      </w:r>
      <w:r w:rsidR="000B652B" w:rsidRPr="001163FE">
        <w:t>plant into a reserve; and</w:t>
      </w:r>
    </w:p>
    <w:p w14:paraId="265077E6" w14:textId="77777777" w:rsidR="000B652B" w:rsidRPr="001163FE" w:rsidRDefault="00682930" w:rsidP="002C0F29">
      <w:pPr>
        <w:pStyle w:val="Apara"/>
      </w:pPr>
      <w:r>
        <w:tab/>
      </w:r>
      <w:r w:rsidRPr="001163FE">
        <w:t>(b)</w:t>
      </w:r>
      <w:r w:rsidRPr="001163FE">
        <w:tab/>
      </w:r>
      <w:r w:rsidR="000B652B" w:rsidRPr="001163FE">
        <w:t>the plant is a pest plant.</w:t>
      </w:r>
    </w:p>
    <w:p w14:paraId="781467E7" w14:textId="77777777" w:rsidR="00463059" w:rsidRPr="001163FE" w:rsidRDefault="00463059" w:rsidP="002C0F29">
      <w:pPr>
        <w:pStyle w:val="Penalty"/>
      </w:pPr>
      <w:r w:rsidRPr="001163FE">
        <w:t>Maximum penalty:  30 penalty units.</w:t>
      </w:r>
    </w:p>
    <w:p w14:paraId="41E2EF58" w14:textId="77777777" w:rsidR="00463059" w:rsidRPr="001163FE" w:rsidRDefault="00682930" w:rsidP="002C0F29">
      <w:pPr>
        <w:pStyle w:val="Amain"/>
      </w:pPr>
      <w:r>
        <w:tab/>
      </w:r>
      <w:r w:rsidRPr="001163FE">
        <w:t>(2)</w:t>
      </w:r>
      <w:r w:rsidRPr="001163FE">
        <w:tab/>
      </w:r>
      <w:r w:rsidR="00463059" w:rsidRPr="001163FE">
        <w:t>A person commits an offence if the person—</w:t>
      </w:r>
    </w:p>
    <w:p w14:paraId="3A04E87F" w14:textId="77777777" w:rsidR="00463059" w:rsidRPr="001163FE" w:rsidRDefault="00682930" w:rsidP="002C0F29">
      <w:pPr>
        <w:pStyle w:val="Apara"/>
      </w:pPr>
      <w:r>
        <w:tab/>
      </w:r>
      <w:r w:rsidRPr="001163FE">
        <w:t>(a)</w:t>
      </w:r>
      <w:r w:rsidRPr="001163FE">
        <w:tab/>
      </w:r>
      <w:r w:rsidR="00463059" w:rsidRPr="001163FE">
        <w:t>takes plant reproductive material into a reserve; and</w:t>
      </w:r>
    </w:p>
    <w:p w14:paraId="69582EB2" w14:textId="77777777" w:rsidR="00463059" w:rsidRPr="001163FE" w:rsidRDefault="00682930" w:rsidP="002C0F29">
      <w:pPr>
        <w:pStyle w:val="Apara"/>
      </w:pPr>
      <w:r>
        <w:tab/>
      </w:r>
      <w:r w:rsidRPr="001163FE">
        <w:t>(b)</w:t>
      </w:r>
      <w:r w:rsidRPr="001163FE">
        <w:tab/>
      </w:r>
      <w:r w:rsidR="00463059" w:rsidRPr="001163FE">
        <w:t>leaves the plant reproductive material in the reserve.</w:t>
      </w:r>
    </w:p>
    <w:p w14:paraId="77044557" w14:textId="77777777" w:rsidR="00463059" w:rsidRPr="001163FE" w:rsidRDefault="00463059" w:rsidP="002C0F29">
      <w:pPr>
        <w:pStyle w:val="Penalty"/>
      </w:pPr>
      <w:r w:rsidRPr="001163FE">
        <w:t>Maximum penalty:  30 penalty units.</w:t>
      </w:r>
    </w:p>
    <w:p w14:paraId="79E52345" w14:textId="03F94F63" w:rsidR="00463059" w:rsidRDefault="00682930" w:rsidP="00682930">
      <w:pPr>
        <w:pStyle w:val="Amain"/>
      </w:pPr>
      <w:r>
        <w:tab/>
      </w:r>
      <w:r w:rsidRPr="001163FE">
        <w:t>(3)</w:t>
      </w:r>
      <w:r w:rsidRPr="001163FE">
        <w:tab/>
      </w:r>
      <w:r w:rsidR="00463059" w:rsidRPr="001163FE">
        <w:t xml:space="preserve">An offence against this </w:t>
      </w:r>
      <w:r w:rsidR="00D75E9F" w:rsidRPr="001163FE">
        <w:t>section</w:t>
      </w:r>
      <w:r w:rsidR="0080021D">
        <w:t xml:space="preserve"> </w:t>
      </w:r>
      <w:r w:rsidR="00463059" w:rsidRPr="001163FE">
        <w:t>is a strict liability offence.</w:t>
      </w:r>
    </w:p>
    <w:p w14:paraId="66871A41" w14:textId="2B0D7B23" w:rsidR="00D62F91" w:rsidRPr="006E3700" w:rsidRDefault="00D62F91" w:rsidP="00D62F91">
      <w:pPr>
        <w:pStyle w:val="Amain"/>
      </w:pPr>
      <w:r w:rsidRPr="006E3700">
        <w:lastRenderedPageBreak/>
        <w:tab/>
        <w:t>(4)</w:t>
      </w:r>
      <w:r w:rsidRPr="006E3700">
        <w:tab/>
        <w:t>A person has the benefit of the chapter</w:t>
      </w:r>
      <w:r w:rsidR="0080021D">
        <w:t xml:space="preserve"> </w:t>
      </w:r>
      <w:r w:rsidRPr="006E3700">
        <w:t>9 exceptions for an offence against this section.</w:t>
      </w:r>
    </w:p>
    <w:p w14:paraId="68072A1E" w14:textId="3F7370E5" w:rsidR="00D62F91" w:rsidRPr="001163FE" w:rsidRDefault="00D62F91" w:rsidP="00D62F91">
      <w:pPr>
        <w:pStyle w:val="aNote"/>
      </w:pPr>
      <w:r w:rsidRPr="006E3700">
        <w:rPr>
          <w:rStyle w:val="charItals"/>
        </w:rPr>
        <w:t>Note</w:t>
      </w:r>
      <w:r w:rsidRPr="006E3700">
        <w:rPr>
          <w:rStyle w:val="charItals"/>
        </w:rPr>
        <w:tab/>
      </w:r>
      <w:r w:rsidRPr="006E3700">
        <w:t>The chapter 9</w:t>
      </w:r>
      <w:r w:rsidR="0080021D">
        <w:t xml:space="preserve"> </w:t>
      </w:r>
      <w:r w:rsidRPr="006E3700">
        <w:t>exceptions are set out in s</w:t>
      </w:r>
      <w:r w:rsidR="0080021D">
        <w:t xml:space="preserve"> </w:t>
      </w:r>
      <w:r w:rsidRPr="006E3700">
        <w:t>252.</w:t>
      </w:r>
    </w:p>
    <w:p w14:paraId="75E7C06C" w14:textId="77777777" w:rsidR="00463059" w:rsidRPr="001163FE" w:rsidRDefault="00682930" w:rsidP="00641B5B">
      <w:pPr>
        <w:pStyle w:val="AH5Sec"/>
      </w:pPr>
      <w:bookmarkStart w:id="287" w:name="_Toc167215222"/>
      <w:r w:rsidRPr="00002869">
        <w:rPr>
          <w:rStyle w:val="CharSectNo"/>
        </w:rPr>
        <w:t>220</w:t>
      </w:r>
      <w:r w:rsidRPr="001163FE">
        <w:tab/>
      </w:r>
      <w:r w:rsidR="00192187" w:rsidRPr="001163FE">
        <w:t>Offence—p</w:t>
      </w:r>
      <w:r w:rsidR="00463059" w:rsidRPr="001163FE">
        <w:t>lanting a plant in a reserve</w:t>
      </w:r>
      <w:bookmarkEnd w:id="287"/>
    </w:p>
    <w:p w14:paraId="56CDF548" w14:textId="77777777" w:rsidR="00463059" w:rsidRPr="001163FE" w:rsidRDefault="00682930" w:rsidP="002C0F29">
      <w:pPr>
        <w:pStyle w:val="Amain"/>
      </w:pPr>
      <w:r>
        <w:tab/>
      </w:r>
      <w:r w:rsidRPr="001163FE">
        <w:t>(1)</w:t>
      </w:r>
      <w:r w:rsidRPr="001163FE">
        <w:tab/>
      </w:r>
      <w:r w:rsidR="00463059" w:rsidRPr="001163FE">
        <w:t>A person commits an offence if the person plants a plant in a reserve.</w:t>
      </w:r>
    </w:p>
    <w:p w14:paraId="3647A359" w14:textId="77777777" w:rsidR="00463059" w:rsidRPr="001163FE" w:rsidRDefault="00463059" w:rsidP="002C0F29">
      <w:pPr>
        <w:pStyle w:val="Penalty"/>
      </w:pPr>
      <w:r w:rsidRPr="001163FE">
        <w:t>Maximum penalty:  30 penalty units.</w:t>
      </w:r>
    </w:p>
    <w:p w14:paraId="75525F27" w14:textId="15E2DF38" w:rsidR="00463059" w:rsidRPr="001163FE" w:rsidRDefault="00682930" w:rsidP="002C0F29">
      <w:pPr>
        <w:pStyle w:val="Amain"/>
      </w:pPr>
      <w:r>
        <w:tab/>
      </w:r>
      <w:r w:rsidRPr="001163FE">
        <w:t>(2)</w:t>
      </w:r>
      <w:r w:rsidRPr="001163FE">
        <w:tab/>
      </w:r>
      <w:r w:rsidR="00463059" w:rsidRPr="001163FE">
        <w:t xml:space="preserve">An offence against this </w:t>
      </w:r>
      <w:r w:rsidR="00D75E9F" w:rsidRPr="001163FE">
        <w:t>section</w:t>
      </w:r>
      <w:r w:rsidR="0080021D">
        <w:t xml:space="preserve"> </w:t>
      </w:r>
      <w:r w:rsidR="00463059" w:rsidRPr="001163FE">
        <w:t>is a strict liability offence.</w:t>
      </w:r>
    </w:p>
    <w:p w14:paraId="7419427E" w14:textId="2C6315D5" w:rsidR="00463059" w:rsidRPr="001163FE" w:rsidRDefault="00682930" w:rsidP="002C0F29">
      <w:pPr>
        <w:pStyle w:val="Amain"/>
      </w:pPr>
      <w:r>
        <w:tab/>
      </w:r>
      <w:r w:rsidRPr="001163FE">
        <w:t>(3)</w:t>
      </w:r>
      <w:r w:rsidRPr="001163FE">
        <w:tab/>
      </w:r>
      <w:r w:rsidR="00463059" w:rsidRPr="001163FE">
        <w:t>A person has the benefit of the chapter</w:t>
      </w:r>
      <w:r w:rsidR="0080021D">
        <w:t xml:space="preserve"> </w:t>
      </w:r>
      <w:r w:rsidR="00463059" w:rsidRPr="001163FE">
        <w:t>9</w:t>
      </w:r>
      <w:r w:rsidR="0080021D">
        <w:t xml:space="preserve"> </w:t>
      </w:r>
      <w:r w:rsidR="00463059" w:rsidRPr="001163FE">
        <w:t>exceptions for an offence against this section.</w:t>
      </w:r>
    </w:p>
    <w:p w14:paraId="0818C833" w14:textId="5B73E489" w:rsidR="00463059" w:rsidRPr="001163FE" w:rsidRDefault="00463059" w:rsidP="00660BFC">
      <w:pPr>
        <w:pStyle w:val="aNote"/>
      </w:pPr>
      <w:r w:rsidRPr="001163FE">
        <w:rPr>
          <w:rStyle w:val="charItals"/>
        </w:rPr>
        <w:t>Note</w:t>
      </w:r>
      <w:r w:rsidRPr="001163FE">
        <w:rPr>
          <w:rStyle w:val="charItals"/>
        </w:rPr>
        <w:tab/>
      </w:r>
      <w:r w:rsidRPr="001163FE">
        <w:t>The chapter 9</w:t>
      </w:r>
      <w:r w:rsidR="0080021D">
        <w:t xml:space="preserve"> </w:t>
      </w:r>
      <w:r w:rsidR="00E35391" w:rsidRPr="001163FE">
        <w:t>exceptions are set out in</w:t>
      </w:r>
      <w:r w:rsidR="00D75E9F" w:rsidRPr="001163FE">
        <w:t xml:space="preserve"> s</w:t>
      </w:r>
      <w:r w:rsidR="0080021D">
        <w:t xml:space="preserve"> </w:t>
      </w:r>
      <w:r w:rsidR="00FE0E95" w:rsidRPr="001163FE">
        <w:t>252</w:t>
      </w:r>
      <w:r w:rsidRPr="001163FE">
        <w:t>.</w:t>
      </w:r>
    </w:p>
    <w:p w14:paraId="39C4F9B6" w14:textId="77777777" w:rsidR="00463059" w:rsidRPr="001163FE" w:rsidRDefault="00682930" w:rsidP="00682930">
      <w:pPr>
        <w:pStyle w:val="AH5Sec"/>
      </w:pPr>
      <w:bookmarkStart w:id="288" w:name="_Toc167215223"/>
      <w:r w:rsidRPr="00002869">
        <w:rPr>
          <w:rStyle w:val="CharSectNo"/>
        </w:rPr>
        <w:t>221</w:t>
      </w:r>
      <w:r w:rsidRPr="001163FE">
        <w:tab/>
      </w:r>
      <w:r w:rsidR="00192187" w:rsidRPr="001163FE">
        <w:t>Offence—r</w:t>
      </w:r>
      <w:r w:rsidR="00463059" w:rsidRPr="001163FE">
        <w:t>emove soil or stone from reserve</w:t>
      </w:r>
      <w:bookmarkEnd w:id="288"/>
    </w:p>
    <w:p w14:paraId="54AC82E6" w14:textId="77777777" w:rsidR="00463059" w:rsidRPr="001163FE" w:rsidRDefault="00682930" w:rsidP="002C0F29">
      <w:pPr>
        <w:pStyle w:val="Amain"/>
      </w:pPr>
      <w:r>
        <w:tab/>
      </w:r>
      <w:r w:rsidRPr="001163FE">
        <w:t>(1)</w:t>
      </w:r>
      <w:r w:rsidRPr="001163FE">
        <w:tab/>
      </w:r>
      <w:r w:rsidR="00463059" w:rsidRPr="001163FE">
        <w:t>A person commits an offence if the person removes soil or stone from a reserve.</w:t>
      </w:r>
    </w:p>
    <w:p w14:paraId="79268BD7" w14:textId="65E51D5B" w:rsidR="00463059" w:rsidRPr="001163FE" w:rsidRDefault="00463059" w:rsidP="002C0F29">
      <w:pPr>
        <w:pStyle w:val="Penalty"/>
      </w:pPr>
      <w:r w:rsidRPr="001163FE">
        <w:t>Maximum penalty:  30</w:t>
      </w:r>
      <w:r w:rsidR="0080021D">
        <w:t xml:space="preserve"> </w:t>
      </w:r>
      <w:r w:rsidRPr="001163FE">
        <w:t>penalty units.</w:t>
      </w:r>
    </w:p>
    <w:p w14:paraId="56CFB296" w14:textId="12739486" w:rsidR="00463059" w:rsidRPr="001163FE" w:rsidRDefault="00463059" w:rsidP="002C0F29">
      <w:pPr>
        <w:pStyle w:val="aNote"/>
      </w:pPr>
      <w:r w:rsidRPr="001163FE">
        <w:rPr>
          <w:rStyle w:val="charItals"/>
        </w:rPr>
        <w:t>Note</w:t>
      </w:r>
      <w:r w:rsidRPr="001163FE">
        <w:rPr>
          <w:rStyle w:val="charItals"/>
        </w:rPr>
        <w:tab/>
      </w:r>
      <w:r w:rsidRPr="001163FE">
        <w:rPr>
          <w:rStyle w:val="charBoldItals"/>
        </w:rPr>
        <w:t>Reserve</w:t>
      </w:r>
      <w:r w:rsidR="00AA236C" w:rsidRPr="001163FE">
        <w:t>—</w:t>
      </w:r>
      <w:r w:rsidR="00D75E9F" w:rsidRPr="001163FE">
        <w:t>see</w:t>
      </w:r>
      <w:r w:rsidR="0080021D">
        <w:t xml:space="preserve"> </w:t>
      </w:r>
      <w:r w:rsidR="00D75E9F" w:rsidRPr="001163FE">
        <w:t>s</w:t>
      </w:r>
      <w:r w:rsidR="0080021D">
        <w:t xml:space="preserve"> </w:t>
      </w:r>
      <w:r w:rsidR="00FE0E95" w:rsidRPr="001163FE">
        <w:t>169</w:t>
      </w:r>
      <w:r w:rsidRPr="001163FE">
        <w:t>.</w:t>
      </w:r>
    </w:p>
    <w:p w14:paraId="79030B84" w14:textId="13778C22" w:rsidR="00463059" w:rsidRPr="001163FE" w:rsidRDefault="00682930" w:rsidP="002C0F29">
      <w:pPr>
        <w:pStyle w:val="Amain"/>
      </w:pPr>
      <w:r>
        <w:tab/>
      </w:r>
      <w:r w:rsidRPr="001163FE">
        <w:t>(2)</w:t>
      </w:r>
      <w:r w:rsidRPr="001163FE">
        <w:tab/>
      </w:r>
      <w:r w:rsidR="00463059" w:rsidRPr="001163FE">
        <w:t xml:space="preserve">An offence against this </w:t>
      </w:r>
      <w:r w:rsidR="00D75E9F" w:rsidRPr="001163FE">
        <w:t>section</w:t>
      </w:r>
      <w:r w:rsidR="0080021D">
        <w:t xml:space="preserve"> </w:t>
      </w:r>
      <w:r w:rsidR="00463059" w:rsidRPr="001163FE">
        <w:t>is a strict liability offence.</w:t>
      </w:r>
    </w:p>
    <w:p w14:paraId="04DDBDCB" w14:textId="041B46FC" w:rsidR="00463059" w:rsidRPr="001163FE" w:rsidRDefault="00682930" w:rsidP="002C0F29">
      <w:pPr>
        <w:pStyle w:val="Amain"/>
      </w:pPr>
      <w:r>
        <w:tab/>
      </w:r>
      <w:r w:rsidRPr="001163FE">
        <w:t>(3)</w:t>
      </w:r>
      <w:r w:rsidRPr="001163FE">
        <w:tab/>
      </w:r>
      <w:r w:rsidR="00463059" w:rsidRPr="001163FE">
        <w:t>A person has the benefit of the chapter</w:t>
      </w:r>
      <w:r w:rsidR="0080021D">
        <w:t xml:space="preserve"> </w:t>
      </w:r>
      <w:r w:rsidR="00463059" w:rsidRPr="001163FE">
        <w:t>9</w:t>
      </w:r>
      <w:r w:rsidR="0080021D">
        <w:t xml:space="preserve"> </w:t>
      </w:r>
      <w:r w:rsidR="00463059" w:rsidRPr="001163FE">
        <w:t>exceptions for an offence against this section.</w:t>
      </w:r>
    </w:p>
    <w:p w14:paraId="49C6CB85" w14:textId="0E6D79C5" w:rsidR="00463059" w:rsidRPr="001163FE" w:rsidRDefault="00463059" w:rsidP="00660BFC">
      <w:pPr>
        <w:pStyle w:val="aNote"/>
      </w:pPr>
      <w:r w:rsidRPr="001163FE">
        <w:rPr>
          <w:rStyle w:val="charItals"/>
        </w:rPr>
        <w:t>Note</w:t>
      </w:r>
      <w:r w:rsidRPr="001163FE">
        <w:rPr>
          <w:rStyle w:val="charItals"/>
        </w:rPr>
        <w:tab/>
      </w:r>
      <w:r w:rsidRPr="001163FE">
        <w:t>The chapter 9</w:t>
      </w:r>
      <w:r w:rsidR="0080021D">
        <w:t xml:space="preserve"> </w:t>
      </w:r>
      <w:r w:rsidR="00D92DDF" w:rsidRPr="001163FE">
        <w:t>exceptions are set out in</w:t>
      </w:r>
      <w:r w:rsidR="00D75E9F" w:rsidRPr="001163FE">
        <w:t xml:space="preserve"> s</w:t>
      </w:r>
      <w:r w:rsidR="0080021D">
        <w:t xml:space="preserve"> </w:t>
      </w:r>
      <w:r w:rsidR="00FE0E95" w:rsidRPr="001163FE">
        <w:t>252</w:t>
      </w:r>
      <w:r w:rsidRPr="001163FE">
        <w:t>.</w:t>
      </w:r>
    </w:p>
    <w:p w14:paraId="6A7A7EB0" w14:textId="77777777" w:rsidR="00463059" w:rsidRPr="001163FE" w:rsidRDefault="00682930" w:rsidP="00682930">
      <w:pPr>
        <w:pStyle w:val="AH5Sec"/>
      </w:pPr>
      <w:bookmarkStart w:id="289" w:name="_Toc167215224"/>
      <w:r w:rsidRPr="00002869">
        <w:rPr>
          <w:rStyle w:val="CharSectNo"/>
        </w:rPr>
        <w:t>222</w:t>
      </w:r>
      <w:r w:rsidRPr="001163FE">
        <w:tab/>
      </w:r>
      <w:r w:rsidR="00192187" w:rsidRPr="001163FE">
        <w:t>Offence—d</w:t>
      </w:r>
      <w:r w:rsidR="00463059" w:rsidRPr="001163FE">
        <w:t>amage, destroy or remove things in reserve</w:t>
      </w:r>
      <w:bookmarkEnd w:id="289"/>
    </w:p>
    <w:p w14:paraId="785B09D0" w14:textId="77777777" w:rsidR="00463059" w:rsidRPr="001163FE" w:rsidRDefault="00682930" w:rsidP="00682930">
      <w:pPr>
        <w:pStyle w:val="Amain"/>
      </w:pPr>
      <w:r>
        <w:tab/>
      </w:r>
      <w:r w:rsidRPr="001163FE">
        <w:t>(1)</w:t>
      </w:r>
      <w:r w:rsidRPr="001163FE">
        <w:tab/>
      </w:r>
      <w:r w:rsidR="00463059" w:rsidRPr="001163FE">
        <w:t>A person commits an offence if—</w:t>
      </w:r>
    </w:p>
    <w:p w14:paraId="579475A2" w14:textId="77777777" w:rsidR="00463059" w:rsidRPr="001163FE" w:rsidRDefault="00682930" w:rsidP="00682930">
      <w:pPr>
        <w:pStyle w:val="Apara"/>
      </w:pPr>
      <w:r>
        <w:tab/>
      </w:r>
      <w:r w:rsidRPr="001163FE">
        <w:t>(a)</w:t>
      </w:r>
      <w:r w:rsidRPr="001163FE">
        <w:tab/>
      </w:r>
      <w:r w:rsidR="00463059" w:rsidRPr="001163FE">
        <w:t>the person damages or destroys—</w:t>
      </w:r>
    </w:p>
    <w:p w14:paraId="7571B877" w14:textId="77777777" w:rsidR="00463059" w:rsidRPr="001163FE" w:rsidRDefault="00682930" w:rsidP="00682930">
      <w:pPr>
        <w:pStyle w:val="Asubpara"/>
      </w:pPr>
      <w:r>
        <w:tab/>
      </w:r>
      <w:r w:rsidRPr="001163FE">
        <w:t>(i)</w:t>
      </w:r>
      <w:r w:rsidRPr="001163FE">
        <w:tab/>
      </w:r>
      <w:r w:rsidR="00463059" w:rsidRPr="001163FE">
        <w:t>a natural or constructed structure or feature; or</w:t>
      </w:r>
    </w:p>
    <w:p w14:paraId="26BEADA9" w14:textId="77777777" w:rsidR="00463059" w:rsidRPr="001163FE" w:rsidRDefault="00682930" w:rsidP="00682930">
      <w:pPr>
        <w:pStyle w:val="Asubpara"/>
      </w:pPr>
      <w:r>
        <w:tab/>
      </w:r>
      <w:r w:rsidRPr="001163FE">
        <w:t>(ii)</w:t>
      </w:r>
      <w:r w:rsidRPr="001163FE">
        <w:tab/>
      </w:r>
      <w:r w:rsidR="00463059" w:rsidRPr="001163FE">
        <w:t>infrastructure; and</w:t>
      </w:r>
    </w:p>
    <w:p w14:paraId="7C18ECC1" w14:textId="77777777" w:rsidR="00463059" w:rsidRPr="001163FE" w:rsidRDefault="00682930" w:rsidP="00682930">
      <w:pPr>
        <w:pStyle w:val="Apara"/>
        <w:keepNext/>
      </w:pPr>
      <w:r>
        <w:lastRenderedPageBreak/>
        <w:tab/>
      </w:r>
      <w:r w:rsidRPr="001163FE">
        <w:t>(b)</w:t>
      </w:r>
      <w:r w:rsidRPr="001163FE">
        <w:tab/>
      </w:r>
      <w:r w:rsidR="009A546E" w:rsidRPr="001163FE">
        <w:t xml:space="preserve">the structure, feature </w:t>
      </w:r>
      <w:r w:rsidR="00463059" w:rsidRPr="001163FE">
        <w:t>or infrastructure is in a reserve.</w:t>
      </w:r>
    </w:p>
    <w:p w14:paraId="633FA970" w14:textId="77777777" w:rsidR="00463059" w:rsidRPr="001163FE" w:rsidRDefault="00463059" w:rsidP="002C0F29">
      <w:pPr>
        <w:pStyle w:val="Penalty"/>
      </w:pPr>
      <w:r w:rsidRPr="001163FE">
        <w:t>Maximum penalty:  50 penalty units.</w:t>
      </w:r>
    </w:p>
    <w:p w14:paraId="1C541B4F" w14:textId="60E6B5D4" w:rsidR="00463059" w:rsidRPr="001163FE" w:rsidRDefault="00463059" w:rsidP="002C0F29">
      <w:pPr>
        <w:pStyle w:val="aNote"/>
      </w:pPr>
      <w:r w:rsidRPr="001163FE">
        <w:rPr>
          <w:rStyle w:val="charItals"/>
        </w:rPr>
        <w:t>Note</w:t>
      </w:r>
      <w:r w:rsidRPr="001163FE">
        <w:rPr>
          <w:rStyle w:val="charItals"/>
        </w:rPr>
        <w:tab/>
      </w:r>
      <w:r w:rsidRPr="001163FE">
        <w:t>If a person damages territory property in a reserve, the director</w:t>
      </w:r>
      <w:r w:rsidRPr="001163FE">
        <w:noBreakHyphen/>
        <w:t xml:space="preserve">general may direct the person to repair the damage. Failure to comply with the direction is an offence (see </w:t>
      </w:r>
      <w:hyperlink r:id="rId210" w:tooltip="A2013-3" w:history="1">
        <w:r w:rsidR="00FC3120" w:rsidRPr="001163FE">
          <w:rPr>
            <w:rStyle w:val="charCitHyperlinkItal"/>
          </w:rPr>
          <w:t>Public Unleased Land Act</w:t>
        </w:r>
        <w:r w:rsidR="0080021D">
          <w:rPr>
            <w:rStyle w:val="charCitHyperlinkItal"/>
          </w:rPr>
          <w:t xml:space="preserve"> </w:t>
        </w:r>
        <w:r w:rsidR="00FC3120" w:rsidRPr="001163FE">
          <w:rPr>
            <w:rStyle w:val="charCitHyperlinkItal"/>
          </w:rPr>
          <w:t>2013</w:t>
        </w:r>
      </w:hyperlink>
      <w:r w:rsidRPr="001163FE">
        <w:t>,</w:t>
      </w:r>
      <w:r w:rsidR="00D75E9F" w:rsidRPr="001163FE">
        <w:t xml:space="preserve"> s</w:t>
      </w:r>
      <w:r w:rsidR="0080021D">
        <w:t xml:space="preserve"> </w:t>
      </w:r>
      <w:r w:rsidRPr="001163FE">
        <w:t>21 and</w:t>
      </w:r>
      <w:r w:rsidR="00D75E9F" w:rsidRPr="001163FE">
        <w:t xml:space="preserve"> s</w:t>
      </w:r>
      <w:r w:rsidR="002C0F29">
        <w:t> </w:t>
      </w:r>
      <w:r w:rsidRPr="001163FE">
        <w:t>22).</w:t>
      </w:r>
    </w:p>
    <w:p w14:paraId="61A87592" w14:textId="77777777" w:rsidR="009A546E" w:rsidRPr="001163FE" w:rsidRDefault="00682930" w:rsidP="00682930">
      <w:pPr>
        <w:pStyle w:val="Amain"/>
      </w:pPr>
      <w:r>
        <w:tab/>
      </w:r>
      <w:r w:rsidRPr="001163FE">
        <w:t>(2)</w:t>
      </w:r>
      <w:r w:rsidRPr="001163FE">
        <w:tab/>
      </w:r>
      <w:r w:rsidR="009A546E" w:rsidRPr="001163FE">
        <w:t>A person commits an offence if—</w:t>
      </w:r>
    </w:p>
    <w:p w14:paraId="16B35402" w14:textId="77777777" w:rsidR="009A546E" w:rsidRPr="001163FE" w:rsidRDefault="00682930" w:rsidP="00682930">
      <w:pPr>
        <w:pStyle w:val="Apara"/>
      </w:pPr>
      <w:r>
        <w:tab/>
      </w:r>
      <w:r w:rsidRPr="001163FE">
        <w:t>(a)</w:t>
      </w:r>
      <w:r w:rsidRPr="001163FE">
        <w:tab/>
      </w:r>
      <w:r w:rsidR="009A546E" w:rsidRPr="001163FE">
        <w:t>the person damages or destroys a site or object; and</w:t>
      </w:r>
    </w:p>
    <w:p w14:paraId="78AA8EC4" w14:textId="77777777" w:rsidR="006455C4" w:rsidRPr="001163FE" w:rsidRDefault="00682930" w:rsidP="002C0F29">
      <w:pPr>
        <w:pStyle w:val="Apara"/>
      </w:pPr>
      <w:r>
        <w:tab/>
      </w:r>
      <w:r w:rsidRPr="001163FE">
        <w:t>(b)</w:t>
      </w:r>
      <w:r w:rsidRPr="001163FE">
        <w:tab/>
      </w:r>
      <w:r w:rsidR="006455C4" w:rsidRPr="001163FE">
        <w:t>the site or object is—</w:t>
      </w:r>
    </w:p>
    <w:p w14:paraId="4233DE54" w14:textId="77777777" w:rsidR="006455C4" w:rsidRPr="001163FE" w:rsidRDefault="00682930" w:rsidP="002C0F29">
      <w:pPr>
        <w:pStyle w:val="Asubpara"/>
      </w:pPr>
      <w:r>
        <w:tab/>
      </w:r>
      <w:r w:rsidRPr="001163FE">
        <w:t>(i)</w:t>
      </w:r>
      <w:r w:rsidRPr="001163FE">
        <w:tab/>
      </w:r>
      <w:r w:rsidR="009A546E" w:rsidRPr="001163FE">
        <w:t>of historical, archaeological, palaeontological or geological interest; and</w:t>
      </w:r>
    </w:p>
    <w:p w14:paraId="5AE5105C" w14:textId="77777777" w:rsidR="009A546E" w:rsidRPr="001163FE" w:rsidRDefault="00682930" w:rsidP="002C0F29">
      <w:pPr>
        <w:pStyle w:val="Asubpara"/>
      </w:pPr>
      <w:r>
        <w:tab/>
      </w:r>
      <w:r w:rsidRPr="001163FE">
        <w:t>(ii)</w:t>
      </w:r>
      <w:r w:rsidRPr="001163FE">
        <w:tab/>
      </w:r>
      <w:r w:rsidR="009A546E" w:rsidRPr="001163FE">
        <w:t>in a reserve.</w:t>
      </w:r>
    </w:p>
    <w:p w14:paraId="20B17D14" w14:textId="77777777" w:rsidR="009A546E" w:rsidRPr="001163FE" w:rsidRDefault="009A546E" w:rsidP="002C0F29">
      <w:pPr>
        <w:pStyle w:val="Penalty"/>
      </w:pPr>
      <w:r w:rsidRPr="001163FE">
        <w:t>Maximum penalty:  50 penalty units.</w:t>
      </w:r>
    </w:p>
    <w:p w14:paraId="54183212" w14:textId="77777777" w:rsidR="009A546E" w:rsidRPr="001163FE" w:rsidRDefault="00682930" w:rsidP="002C0F29">
      <w:pPr>
        <w:pStyle w:val="Amain"/>
      </w:pPr>
      <w:r>
        <w:tab/>
      </w:r>
      <w:r w:rsidRPr="001163FE">
        <w:t>(3)</w:t>
      </w:r>
      <w:r w:rsidRPr="001163FE">
        <w:tab/>
      </w:r>
      <w:r w:rsidR="00463059" w:rsidRPr="001163FE">
        <w:t xml:space="preserve">A person commits an offence if the person removes </w:t>
      </w:r>
      <w:r w:rsidR="009A546E" w:rsidRPr="001163FE">
        <w:t xml:space="preserve">infrastructure </w:t>
      </w:r>
      <w:r w:rsidR="00463059" w:rsidRPr="001163FE">
        <w:t>from a reserve</w:t>
      </w:r>
      <w:r w:rsidR="009A546E" w:rsidRPr="001163FE">
        <w:t>.</w:t>
      </w:r>
    </w:p>
    <w:p w14:paraId="3F45B328" w14:textId="77777777" w:rsidR="009A546E" w:rsidRPr="001163FE" w:rsidRDefault="009A546E" w:rsidP="002C0F29">
      <w:pPr>
        <w:pStyle w:val="Penalty"/>
      </w:pPr>
      <w:r w:rsidRPr="001163FE">
        <w:t>Maximum penalty:  50 penalty units.</w:t>
      </w:r>
    </w:p>
    <w:p w14:paraId="6FF6DE78" w14:textId="77777777" w:rsidR="009A546E" w:rsidRPr="001163FE" w:rsidRDefault="00682930" w:rsidP="002C0F29">
      <w:pPr>
        <w:pStyle w:val="Amain"/>
      </w:pPr>
      <w:r>
        <w:tab/>
      </w:r>
      <w:r w:rsidRPr="001163FE">
        <w:t>(4)</w:t>
      </w:r>
      <w:r w:rsidRPr="001163FE">
        <w:tab/>
      </w:r>
      <w:r w:rsidR="009A546E" w:rsidRPr="001163FE">
        <w:t>A person commits an offence if—</w:t>
      </w:r>
    </w:p>
    <w:p w14:paraId="6CC192BC" w14:textId="77777777" w:rsidR="00463059" w:rsidRPr="001163FE" w:rsidRDefault="00682930" w:rsidP="002C0F29">
      <w:pPr>
        <w:pStyle w:val="Apara"/>
      </w:pPr>
      <w:r>
        <w:tab/>
      </w:r>
      <w:r w:rsidRPr="001163FE">
        <w:t>(a)</w:t>
      </w:r>
      <w:r w:rsidRPr="001163FE">
        <w:tab/>
      </w:r>
      <w:r w:rsidR="009A546E" w:rsidRPr="001163FE">
        <w:t>the person removes an object from a reserve; and</w:t>
      </w:r>
    </w:p>
    <w:p w14:paraId="59271AED" w14:textId="77777777" w:rsidR="00463059" w:rsidRPr="001163FE" w:rsidRDefault="00682930" w:rsidP="002C0F29">
      <w:pPr>
        <w:pStyle w:val="Apara"/>
      </w:pPr>
      <w:r>
        <w:tab/>
      </w:r>
      <w:r w:rsidRPr="001163FE">
        <w:t>(b)</w:t>
      </w:r>
      <w:r w:rsidRPr="001163FE">
        <w:tab/>
      </w:r>
      <w:r w:rsidR="009A546E" w:rsidRPr="001163FE">
        <w:t xml:space="preserve">the object is </w:t>
      </w:r>
      <w:r w:rsidR="00463059" w:rsidRPr="001163FE">
        <w:t>of historical, archaeological, palaeontolo</w:t>
      </w:r>
      <w:r w:rsidR="009A546E" w:rsidRPr="001163FE">
        <w:t>gical or geological interest.</w:t>
      </w:r>
    </w:p>
    <w:p w14:paraId="4C40CDD7" w14:textId="77777777" w:rsidR="00463059" w:rsidRPr="001163FE" w:rsidRDefault="00463059" w:rsidP="002C0F29">
      <w:pPr>
        <w:pStyle w:val="Penalty"/>
      </w:pPr>
      <w:r w:rsidRPr="001163FE">
        <w:t>Maximum penalty:  50 penalty units.</w:t>
      </w:r>
    </w:p>
    <w:p w14:paraId="6D257F7A" w14:textId="72F05815" w:rsidR="00463059" w:rsidRPr="001163FE" w:rsidRDefault="00682930" w:rsidP="002C0F29">
      <w:pPr>
        <w:pStyle w:val="Amain"/>
      </w:pPr>
      <w:r>
        <w:tab/>
      </w:r>
      <w:r w:rsidRPr="001163FE">
        <w:t>(5)</w:t>
      </w:r>
      <w:r w:rsidRPr="001163FE">
        <w:tab/>
      </w:r>
      <w:r w:rsidR="00463059" w:rsidRPr="001163FE">
        <w:t xml:space="preserve">An offence against this </w:t>
      </w:r>
      <w:r w:rsidR="00D75E9F" w:rsidRPr="001163FE">
        <w:t>section</w:t>
      </w:r>
      <w:r w:rsidR="0080021D">
        <w:t xml:space="preserve"> </w:t>
      </w:r>
      <w:r w:rsidR="00463059" w:rsidRPr="001163FE">
        <w:t>is a strict liability offence.</w:t>
      </w:r>
    </w:p>
    <w:p w14:paraId="52986B5F" w14:textId="297273A6" w:rsidR="00463059" w:rsidRPr="001163FE" w:rsidRDefault="00682930" w:rsidP="002C0F29">
      <w:pPr>
        <w:pStyle w:val="Amain"/>
      </w:pPr>
      <w:r>
        <w:tab/>
      </w:r>
      <w:r w:rsidRPr="001163FE">
        <w:t>(6)</w:t>
      </w:r>
      <w:r w:rsidRPr="001163FE">
        <w:tab/>
      </w:r>
      <w:r w:rsidR="00463059" w:rsidRPr="001163FE">
        <w:t>A person has the benefit of the chapter</w:t>
      </w:r>
      <w:r w:rsidR="0080021D">
        <w:t xml:space="preserve"> </w:t>
      </w:r>
      <w:r w:rsidR="00463059" w:rsidRPr="001163FE">
        <w:t>9</w:t>
      </w:r>
      <w:r w:rsidR="0080021D">
        <w:t xml:space="preserve"> </w:t>
      </w:r>
      <w:r w:rsidR="00463059" w:rsidRPr="001163FE">
        <w:t>exceptions for an offence against this section.</w:t>
      </w:r>
    </w:p>
    <w:p w14:paraId="3C5C05B0" w14:textId="09641EBA" w:rsidR="00463059" w:rsidRPr="001163FE" w:rsidRDefault="00463059" w:rsidP="00660BFC">
      <w:pPr>
        <w:pStyle w:val="aNote"/>
      </w:pPr>
      <w:r w:rsidRPr="001163FE">
        <w:rPr>
          <w:rStyle w:val="charItals"/>
        </w:rPr>
        <w:t>Note</w:t>
      </w:r>
      <w:r w:rsidRPr="001163FE">
        <w:rPr>
          <w:rStyle w:val="charItals"/>
        </w:rPr>
        <w:tab/>
      </w:r>
      <w:r w:rsidRPr="001163FE">
        <w:t>The chapter 9</w:t>
      </w:r>
      <w:r w:rsidR="0080021D">
        <w:t xml:space="preserve"> </w:t>
      </w:r>
      <w:r w:rsidR="00E35391" w:rsidRPr="001163FE">
        <w:t>exceptions are set out in</w:t>
      </w:r>
      <w:r w:rsidR="00D75E9F" w:rsidRPr="001163FE">
        <w:t xml:space="preserve"> s</w:t>
      </w:r>
      <w:r w:rsidR="0080021D">
        <w:t xml:space="preserve"> </w:t>
      </w:r>
      <w:r w:rsidR="00FE0E95" w:rsidRPr="001163FE">
        <w:t>252</w:t>
      </w:r>
      <w:r w:rsidRPr="001163FE">
        <w:t>.</w:t>
      </w:r>
    </w:p>
    <w:p w14:paraId="3152F32D" w14:textId="77777777" w:rsidR="00463059" w:rsidRPr="001163FE" w:rsidRDefault="00682930" w:rsidP="00BD5C53">
      <w:pPr>
        <w:pStyle w:val="Amain"/>
        <w:keepNext/>
      </w:pPr>
      <w:r>
        <w:lastRenderedPageBreak/>
        <w:tab/>
      </w:r>
      <w:r w:rsidRPr="001163FE">
        <w:t>(7)</w:t>
      </w:r>
      <w:r w:rsidRPr="001163FE">
        <w:tab/>
      </w:r>
      <w:r w:rsidR="00463059" w:rsidRPr="001163FE">
        <w:t>In this section:</w:t>
      </w:r>
    </w:p>
    <w:p w14:paraId="5647CEB4" w14:textId="77777777" w:rsidR="00463059" w:rsidRPr="001163FE" w:rsidRDefault="00463059" w:rsidP="002C0F29">
      <w:pPr>
        <w:pStyle w:val="aDef"/>
      </w:pPr>
      <w:r w:rsidRPr="001163FE">
        <w:rPr>
          <w:rStyle w:val="charBoldItals"/>
        </w:rPr>
        <w:t>infrastructure</w:t>
      </w:r>
      <w:r w:rsidRPr="001163FE">
        <w:t>, in a reserve means the buildings, roads, items and equipment associated with managing the reserve.</w:t>
      </w:r>
    </w:p>
    <w:p w14:paraId="1BD1A290" w14:textId="77777777" w:rsidR="00463059" w:rsidRPr="001163FE" w:rsidRDefault="00463059" w:rsidP="00410E13">
      <w:pPr>
        <w:pStyle w:val="aExamHdgss"/>
      </w:pPr>
      <w:r w:rsidRPr="001163FE">
        <w:t>Examples—infrastructure in a reserve</w:t>
      </w:r>
    </w:p>
    <w:p w14:paraId="5456399D" w14:textId="77777777" w:rsidR="00463059" w:rsidRPr="001163FE" w:rsidRDefault="00463059" w:rsidP="002C0F29">
      <w:pPr>
        <w:pStyle w:val="aExamss"/>
      </w:pPr>
      <w:r w:rsidRPr="001163FE">
        <w:t>roads, fences, gates,</w:t>
      </w:r>
      <w:r w:rsidR="009862EB" w:rsidRPr="001163FE">
        <w:t xml:space="preserve"> signs</w:t>
      </w:r>
      <w:r w:rsidR="00A96282" w:rsidRPr="001163FE">
        <w:t>,</w:t>
      </w:r>
      <w:r w:rsidRPr="001163FE">
        <w:t xml:space="preserve"> taps, garbage bins, toilets, visitors centre</w:t>
      </w:r>
    </w:p>
    <w:p w14:paraId="0AED2AEF" w14:textId="77777777" w:rsidR="00463059" w:rsidRPr="001163FE" w:rsidRDefault="00463059" w:rsidP="00660BFC">
      <w:pPr>
        <w:pStyle w:val="PageBreak"/>
      </w:pPr>
      <w:r w:rsidRPr="001163FE">
        <w:br w:type="page"/>
      </w:r>
    </w:p>
    <w:p w14:paraId="4794BFB5" w14:textId="77777777" w:rsidR="00463059" w:rsidRPr="00002869" w:rsidRDefault="00682930" w:rsidP="00682930">
      <w:pPr>
        <w:pStyle w:val="AH2Part"/>
      </w:pPr>
      <w:bookmarkStart w:id="290" w:name="_Toc167215225"/>
      <w:r w:rsidRPr="00002869">
        <w:rPr>
          <w:rStyle w:val="CharPartNo"/>
        </w:rPr>
        <w:lastRenderedPageBreak/>
        <w:t>Part 9.2</w:t>
      </w:r>
      <w:r w:rsidRPr="001163FE">
        <w:tab/>
      </w:r>
      <w:r w:rsidR="00463059" w:rsidRPr="00002869">
        <w:rPr>
          <w:rStyle w:val="CharPartText"/>
        </w:rPr>
        <w:t>Reserves—</w:t>
      </w:r>
      <w:r w:rsidR="0057122A" w:rsidRPr="00002869">
        <w:rPr>
          <w:rStyle w:val="CharPartText"/>
        </w:rPr>
        <w:t>offences</w:t>
      </w:r>
      <w:r w:rsidR="00944B1E" w:rsidRPr="00002869">
        <w:rPr>
          <w:rStyle w:val="CharPartText"/>
        </w:rPr>
        <w:t xml:space="preserve"> in </w:t>
      </w:r>
      <w:r w:rsidR="00463059" w:rsidRPr="00002869">
        <w:rPr>
          <w:rStyle w:val="CharPartText"/>
        </w:rPr>
        <w:t>wilderness area</w:t>
      </w:r>
      <w:r w:rsidR="0057122A" w:rsidRPr="00002869">
        <w:rPr>
          <w:rStyle w:val="CharPartText"/>
        </w:rPr>
        <w:t>s</w:t>
      </w:r>
      <w:bookmarkEnd w:id="290"/>
    </w:p>
    <w:p w14:paraId="308B5507" w14:textId="77777777" w:rsidR="00463059" w:rsidRPr="001163FE" w:rsidRDefault="00682930" w:rsidP="00682930">
      <w:pPr>
        <w:pStyle w:val="AH5Sec"/>
      </w:pPr>
      <w:bookmarkStart w:id="291" w:name="_Toc167215226"/>
      <w:r w:rsidRPr="00002869">
        <w:rPr>
          <w:rStyle w:val="CharSectNo"/>
        </w:rPr>
        <w:t>223</w:t>
      </w:r>
      <w:r w:rsidRPr="001163FE">
        <w:tab/>
      </w:r>
      <w:r w:rsidR="00192187" w:rsidRPr="001163FE">
        <w:t>Offence—m</w:t>
      </w:r>
      <w:r w:rsidR="00463059" w:rsidRPr="001163FE">
        <w:t>ake road in wilderness area</w:t>
      </w:r>
      <w:bookmarkEnd w:id="291"/>
    </w:p>
    <w:p w14:paraId="6C49B1F3" w14:textId="77777777" w:rsidR="00463059" w:rsidRPr="001163FE" w:rsidRDefault="00682930" w:rsidP="00682930">
      <w:pPr>
        <w:pStyle w:val="Amain"/>
      </w:pPr>
      <w:r>
        <w:tab/>
      </w:r>
      <w:r w:rsidRPr="001163FE">
        <w:t>(1)</w:t>
      </w:r>
      <w:r w:rsidRPr="001163FE">
        <w:tab/>
      </w:r>
      <w:r w:rsidR="00463059" w:rsidRPr="001163FE">
        <w:t>A person commits an offence if the person—</w:t>
      </w:r>
    </w:p>
    <w:p w14:paraId="623CB142" w14:textId="77777777" w:rsidR="00463059" w:rsidRPr="001163FE" w:rsidRDefault="00682930" w:rsidP="00682930">
      <w:pPr>
        <w:pStyle w:val="Apara"/>
      </w:pPr>
      <w:r>
        <w:tab/>
      </w:r>
      <w:r w:rsidRPr="001163FE">
        <w:t>(a)</w:t>
      </w:r>
      <w:r w:rsidRPr="001163FE">
        <w:tab/>
      </w:r>
      <w:r w:rsidR="00463059" w:rsidRPr="001163FE">
        <w:t>makes a track or road; and</w:t>
      </w:r>
    </w:p>
    <w:p w14:paraId="4D692617" w14:textId="77777777" w:rsidR="00463059" w:rsidRPr="001163FE" w:rsidRDefault="00682930" w:rsidP="00012317">
      <w:pPr>
        <w:pStyle w:val="Apara"/>
      </w:pPr>
      <w:r>
        <w:tab/>
      </w:r>
      <w:r w:rsidRPr="001163FE">
        <w:t>(b)</w:t>
      </w:r>
      <w:r w:rsidRPr="001163FE">
        <w:tab/>
      </w:r>
      <w:r w:rsidR="00463059" w:rsidRPr="001163FE">
        <w:t>the track or road is in a wilderness area.</w:t>
      </w:r>
    </w:p>
    <w:p w14:paraId="55E71686" w14:textId="2B4E284C" w:rsidR="00463059" w:rsidRPr="001163FE" w:rsidRDefault="00463059" w:rsidP="00012317">
      <w:pPr>
        <w:pStyle w:val="Penalty"/>
      </w:pPr>
      <w:r w:rsidRPr="001163FE">
        <w:t>Maximum penalty:  50</w:t>
      </w:r>
      <w:r w:rsidR="0080021D">
        <w:t xml:space="preserve"> </w:t>
      </w:r>
      <w:r w:rsidRPr="001163FE">
        <w:t>penalty units.</w:t>
      </w:r>
    </w:p>
    <w:p w14:paraId="1D57E82D" w14:textId="1849F9AB"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w:t>
      </w:r>
      <w:r w:rsidR="0080021D">
        <w:t xml:space="preserve"> </w:t>
      </w:r>
      <w:r w:rsidR="00463059" w:rsidRPr="001163FE">
        <w:t>is a strict liability offence.</w:t>
      </w:r>
    </w:p>
    <w:p w14:paraId="5072C37D" w14:textId="77777777" w:rsidR="00463059" w:rsidRPr="001163FE" w:rsidRDefault="00682930" w:rsidP="00682930">
      <w:pPr>
        <w:pStyle w:val="AH5Sec"/>
      </w:pPr>
      <w:bookmarkStart w:id="292" w:name="_Toc167215227"/>
      <w:r w:rsidRPr="00002869">
        <w:rPr>
          <w:rStyle w:val="CharSectNo"/>
        </w:rPr>
        <w:t>224</w:t>
      </w:r>
      <w:r w:rsidRPr="001163FE">
        <w:tab/>
      </w:r>
      <w:r w:rsidR="00192187" w:rsidRPr="001163FE">
        <w:t>Offence—u</w:t>
      </w:r>
      <w:r w:rsidR="00463059" w:rsidRPr="001163FE">
        <w:t>se motor vehicle off road in wilderness area</w:t>
      </w:r>
      <w:bookmarkEnd w:id="292"/>
    </w:p>
    <w:p w14:paraId="5DC274A4" w14:textId="77777777" w:rsidR="00463059" w:rsidRPr="001163FE" w:rsidRDefault="00682930" w:rsidP="00682930">
      <w:pPr>
        <w:pStyle w:val="Amain"/>
      </w:pPr>
      <w:r>
        <w:tab/>
      </w:r>
      <w:r w:rsidRPr="001163FE">
        <w:t>(1)</w:t>
      </w:r>
      <w:r w:rsidRPr="001163FE">
        <w:tab/>
      </w:r>
      <w:r w:rsidR="00463059" w:rsidRPr="001163FE">
        <w:t>A person commits an offence if—</w:t>
      </w:r>
    </w:p>
    <w:p w14:paraId="08019671" w14:textId="77777777" w:rsidR="00463059" w:rsidRPr="001163FE" w:rsidRDefault="00682930" w:rsidP="00682930">
      <w:pPr>
        <w:pStyle w:val="Apara"/>
      </w:pPr>
      <w:r>
        <w:tab/>
      </w:r>
      <w:r w:rsidRPr="001163FE">
        <w:t>(a)</w:t>
      </w:r>
      <w:r w:rsidRPr="001163FE">
        <w:tab/>
      </w:r>
      <w:r w:rsidR="00463059" w:rsidRPr="001163FE">
        <w:t>the person uses a motor vehicle in a wilderness area; and</w:t>
      </w:r>
    </w:p>
    <w:p w14:paraId="3FF51EE1" w14:textId="77777777" w:rsidR="00463059" w:rsidRPr="001163FE" w:rsidRDefault="00682930" w:rsidP="00682930">
      <w:pPr>
        <w:pStyle w:val="Apara"/>
      </w:pPr>
      <w:r>
        <w:tab/>
      </w:r>
      <w:r w:rsidRPr="001163FE">
        <w:t>(b)</w:t>
      </w:r>
      <w:r w:rsidRPr="001163FE">
        <w:tab/>
      </w:r>
      <w:r w:rsidR="00463059" w:rsidRPr="001163FE">
        <w:t>the motor vehicle is used outside a track or road that—</w:t>
      </w:r>
    </w:p>
    <w:p w14:paraId="39AE6F90" w14:textId="77777777" w:rsidR="00463059" w:rsidRPr="001163FE" w:rsidRDefault="00682930" w:rsidP="00682930">
      <w:pPr>
        <w:pStyle w:val="Asubpara"/>
      </w:pPr>
      <w:r>
        <w:tab/>
      </w:r>
      <w:r w:rsidRPr="001163FE">
        <w:t>(i)</w:t>
      </w:r>
      <w:r w:rsidRPr="001163FE">
        <w:tab/>
      </w:r>
      <w:r w:rsidR="00463059" w:rsidRPr="001163FE">
        <w:t>is designed to be used by vehicles with 4 or more wheels; and</w:t>
      </w:r>
    </w:p>
    <w:p w14:paraId="73FAA846" w14:textId="0F3733BD" w:rsidR="00463059" w:rsidRPr="001163FE" w:rsidRDefault="00682930" w:rsidP="00012317">
      <w:pPr>
        <w:pStyle w:val="Asubpara"/>
      </w:pPr>
      <w:r>
        <w:tab/>
      </w:r>
      <w:r w:rsidRPr="001163FE">
        <w:t>(ii)</w:t>
      </w:r>
      <w:r w:rsidRPr="001163FE">
        <w:tab/>
      </w:r>
      <w:r w:rsidR="00463059" w:rsidRPr="001163FE">
        <w:t xml:space="preserve">was in existence when the wilderness area was reserved in the </w:t>
      </w:r>
      <w:hyperlink r:id="rId211" w:tooltip="NI2023-540" w:history="1">
        <w:r w:rsidR="00DE36F6">
          <w:rPr>
            <w:rStyle w:val="charCitHyperlinkAbbrev"/>
          </w:rPr>
          <w:t>territory plan</w:t>
        </w:r>
      </w:hyperlink>
      <w:r w:rsidR="00463059" w:rsidRPr="001163FE">
        <w:t>.</w:t>
      </w:r>
    </w:p>
    <w:p w14:paraId="721671C6" w14:textId="1E626639" w:rsidR="00463059" w:rsidRPr="001163FE" w:rsidRDefault="00463059" w:rsidP="00012317">
      <w:pPr>
        <w:pStyle w:val="Penalty"/>
      </w:pPr>
      <w:r w:rsidRPr="001163FE">
        <w:t>Maximum penalty:  50</w:t>
      </w:r>
      <w:r w:rsidR="0080021D">
        <w:t xml:space="preserve"> </w:t>
      </w:r>
      <w:r w:rsidRPr="001163FE">
        <w:t>penalty units.</w:t>
      </w:r>
    </w:p>
    <w:p w14:paraId="6217ABF1" w14:textId="344D3036"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w:t>
      </w:r>
      <w:r w:rsidR="0080021D">
        <w:t xml:space="preserve"> </w:t>
      </w:r>
      <w:r w:rsidR="00463059" w:rsidRPr="001163FE">
        <w:t>is a strict liability offence.</w:t>
      </w:r>
    </w:p>
    <w:p w14:paraId="412C35DC" w14:textId="77777777" w:rsidR="00463059" w:rsidRPr="001163FE" w:rsidRDefault="00682930" w:rsidP="00682930">
      <w:pPr>
        <w:pStyle w:val="AH5Sec"/>
      </w:pPr>
      <w:bookmarkStart w:id="293" w:name="_Toc167215228"/>
      <w:r w:rsidRPr="00002869">
        <w:rPr>
          <w:rStyle w:val="CharSectNo"/>
        </w:rPr>
        <w:t>225</w:t>
      </w:r>
      <w:r w:rsidRPr="001163FE">
        <w:tab/>
      </w:r>
      <w:r w:rsidR="00192187" w:rsidRPr="001163FE">
        <w:t>Offence—e</w:t>
      </w:r>
      <w:r w:rsidR="00463059" w:rsidRPr="001163FE">
        <w:t>xcavate in wilderness area without licence</w:t>
      </w:r>
      <w:bookmarkEnd w:id="293"/>
    </w:p>
    <w:p w14:paraId="581B15AF" w14:textId="77777777" w:rsidR="00463059" w:rsidRPr="001163FE" w:rsidRDefault="00682930" w:rsidP="00012317">
      <w:pPr>
        <w:pStyle w:val="Amain"/>
      </w:pPr>
      <w:r>
        <w:tab/>
      </w:r>
      <w:r w:rsidRPr="001163FE">
        <w:t>(1)</w:t>
      </w:r>
      <w:r w:rsidRPr="001163FE">
        <w:tab/>
      </w:r>
      <w:r w:rsidR="00463059" w:rsidRPr="001163FE">
        <w:t>A person commits an offence if the person excavates in a wilderness area.</w:t>
      </w:r>
    </w:p>
    <w:p w14:paraId="221BAF78" w14:textId="69F51DE6" w:rsidR="00463059" w:rsidRPr="001163FE" w:rsidRDefault="00463059" w:rsidP="00012317">
      <w:pPr>
        <w:pStyle w:val="Penalty"/>
      </w:pPr>
      <w:r w:rsidRPr="001163FE">
        <w:t>Maximum penalty:  50</w:t>
      </w:r>
      <w:r w:rsidR="0080021D">
        <w:t xml:space="preserve"> </w:t>
      </w:r>
      <w:r w:rsidRPr="001163FE">
        <w:t>penalty units.</w:t>
      </w:r>
    </w:p>
    <w:p w14:paraId="1B2760B8" w14:textId="4F7C4057"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w:t>
      </w:r>
      <w:r w:rsidR="0080021D">
        <w:t xml:space="preserve"> </w:t>
      </w:r>
      <w:r w:rsidR="00463059" w:rsidRPr="001163FE">
        <w:t>is a strict liability offence.</w:t>
      </w:r>
    </w:p>
    <w:p w14:paraId="50B62951" w14:textId="315B8330" w:rsidR="00463059" w:rsidRPr="001163FE" w:rsidRDefault="00682930" w:rsidP="00012317">
      <w:pPr>
        <w:pStyle w:val="Amain"/>
      </w:pPr>
      <w:r>
        <w:lastRenderedPageBreak/>
        <w:tab/>
      </w:r>
      <w:r w:rsidRPr="001163FE">
        <w:t>(3)</w:t>
      </w:r>
      <w:r w:rsidRPr="001163FE">
        <w:tab/>
      </w:r>
      <w:r w:rsidR="00463059" w:rsidRPr="001163FE">
        <w:t xml:space="preserve">This </w:t>
      </w:r>
      <w:r w:rsidR="00D75E9F" w:rsidRPr="001163FE">
        <w:t>section</w:t>
      </w:r>
      <w:r w:rsidR="0080021D">
        <w:t xml:space="preserve"> </w:t>
      </w:r>
      <w:r w:rsidR="00463059" w:rsidRPr="001163FE">
        <w:t>does not apply to a person if the person holds a nature conservation licence authorising the excavation.</w:t>
      </w:r>
    </w:p>
    <w:p w14:paraId="775BE449" w14:textId="51A87A90" w:rsidR="00463059" w:rsidRPr="001163FE" w:rsidRDefault="00463059" w:rsidP="00012317">
      <w:pPr>
        <w:pStyle w:val="aNote"/>
      </w:pPr>
      <w:r w:rsidRPr="001163FE">
        <w:rPr>
          <w:rStyle w:val="charItals"/>
        </w:rPr>
        <w:t>Note 1</w:t>
      </w:r>
      <w:r w:rsidRPr="001163FE">
        <w:rPr>
          <w:rStyle w:val="charItals"/>
        </w:rPr>
        <w:tab/>
      </w:r>
      <w:r w:rsidRPr="001163FE">
        <w:rPr>
          <w:rStyle w:val="charBoldItals"/>
        </w:rPr>
        <w:t>Nature conservation licence</w:t>
      </w:r>
      <w:r w:rsidR="006A4B80" w:rsidRPr="001163FE">
        <w:t>—</w:t>
      </w:r>
      <w:r w:rsidR="00D75E9F" w:rsidRPr="001163FE">
        <w:t>see</w:t>
      </w:r>
      <w:r w:rsidR="0080021D">
        <w:t xml:space="preserve"> </w:t>
      </w:r>
      <w:r w:rsidR="00D75E9F" w:rsidRPr="001163FE">
        <w:t>s</w:t>
      </w:r>
      <w:r w:rsidR="0080021D">
        <w:t xml:space="preserve"> </w:t>
      </w:r>
      <w:r w:rsidR="00F61D33" w:rsidRPr="001163FE">
        <w:t>262</w:t>
      </w:r>
      <w:r w:rsidRPr="001163FE">
        <w:t>.</w:t>
      </w:r>
    </w:p>
    <w:p w14:paraId="1B51B8E3" w14:textId="5375FFDF" w:rsidR="00463059" w:rsidRPr="001163FE" w:rsidRDefault="00463059" w:rsidP="00660BFC">
      <w:pPr>
        <w:pStyle w:val="aNote"/>
      </w:pPr>
      <w:r w:rsidRPr="001163FE">
        <w:rPr>
          <w:rStyle w:val="charItals"/>
        </w:rPr>
        <w:t>Note 2</w:t>
      </w:r>
      <w:r w:rsidRPr="001163FE">
        <w:rPr>
          <w:rStyle w:val="charItals"/>
        </w:rPr>
        <w:tab/>
      </w:r>
      <w:r w:rsidRPr="001163FE">
        <w:t>The defendant has an evidential burden in relation to the matters mentioned in</w:t>
      </w:r>
      <w:r w:rsidR="00D75E9F" w:rsidRPr="001163FE">
        <w:t xml:space="preserve"> s</w:t>
      </w:r>
      <w:r w:rsidR="0080021D">
        <w:t xml:space="preserve"> </w:t>
      </w:r>
      <w:r w:rsidRPr="001163FE">
        <w:t xml:space="preserve">(3) (see </w:t>
      </w:r>
      <w:hyperlink r:id="rId212" w:tooltip="A2002-51" w:history="1">
        <w:r w:rsidR="000E0483" w:rsidRPr="001163FE">
          <w:rPr>
            <w:rStyle w:val="charCitHyperlinkAbbrev"/>
          </w:rPr>
          <w:t>Criminal Code</w:t>
        </w:r>
      </w:hyperlink>
      <w:r w:rsidRPr="001163FE">
        <w:t>,</w:t>
      </w:r>
      <w:r w:rsidR="00D75E9F" w:rsidRPr="001163FE">
        <w:t xml:space="preserve"> s</w:t>
      </w:r>
      <w:r w:rsidR="0080021D">
        <w:t xml:space="preserve"> </w:t>
      </w:r>
      <w:r w:rsidRPr="001163FE">
        <w:t xml:space="preserve">58). </w:t>
      </w:r>
    </w:p>
    <w:p w14:paraId="292E9364" w14:textId="77777777" w:rsidR="00463059" w:rsidRPr="001163FE" w:rsidRDefault="00682930" w:rsidP="00682930">
      <w:pPr>
        <w:pStyle w:val="AH5Sec"/>
      </w:pPr>
      <w:bookmarkStart w:id="294" w:name="_Toc167215229"/>
      <w:r w:rsidRPr="00002869">
        <w:rPr>
          <w:rStyle w:val="CharSectNo"/>
        </w:rPr>
        <w:t>226</w:t>
      </w:r>
      <w:r w:rsidRPr="001163FE">
        <w:tab/>
      </w:r>
      <w:r w:rsidR="00463059" w:rsidRPr="001163FE">
        <w:t>Direction to restore excavation site</w:t>
      </w:r>
      <w:bookmarkEnd w:id="294"/>
    </w:p>
    <w:p w14:paraId="7AD91C45"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a person—</w:t>
      </w:r>
    </w:p>
    <w:p w14:paraId="761E8510" w14:textId="77777777" w:rsidR="00463059" w:rsidRPr="001163FE" w:rsidRDefault="00682930" w:rsidP="00682930">
      <w:pPr>
        <w:pStyle w:val="Apara"/>
      </w:pPr>
      <w:r>
        <w:tab/>
      </w:r>
      <w:r w:rsidRPr="001163FE">
        <w:t>(a)</w:t>
      </w:r>
      <w:r w:rsidRPr="001163FE">
        <w:tab/>
      </w:r>
      <w:r w:rsidR="00463059" w:rsidRPr="001163FE">
        <w:t>excavates in a wilderness area; and</w:t>
      </w:r>
    </w:p>
    <w:p w14:paraId="0BE3BCB6" w14:textId="77777777" w:rsidR="00463059" w:rsidRPr="001163FE" w:rsidRDefault="00682930" w:rsidP="00682930">
      <w:pPr>
        <w:pStyle w:val="Apara"/>
      </w:pPr>
      <w:r>
        <w:tab/>
      </w:r>
      <w:r w:rsidRPr="001163FE">
        <w:t>(b)</w:t>
      </w:r>
      <w:r w:rsidRPr="001163FE">
        <w:tab/>
      </w:r>
      <w:r w:rsidR="00463059" w:rsidRPr="001163FE">
        <w:t>when the excavation is finished, fails to restore the excavation site and its surroundings as far as possible to their former state.</w:t>
      </w:r>
    </w:p>
    <w:p w14:paraId="3ACB5C5F" w14:textId="77777777" w:rsidR="00463059" w:rsidRPr="001163FE" w:rsidRDefault="00682930" w:rsidP="00682930">
      <w:pPr>
        <w:pStyle w:val="Amain"/>
      </w:pPr>
      <w:r>
        <w:tab/>
      </w:r>
      <w:r w:rsidRPr="001163FE">
        <w:t>(2)</w:t>
      </w:r>
      <w:r w:rsidRPr="001163FE">
        <w:tab/>
      </w:r>
      <w:r w:rsidR="00463059" w:rsidRPr="001163FE">
        <w:t xml:space="preserve">The conservator may direct the person to restore the site and surroundings as far as possible to their former state (a </w:t>
      </w:r>
      <w:r w:rsidR="00463059" w:rsidRPr="001163FE">
        <w:rPr>
          <w:rStyle w:val="charBoldItals"/>
        </w:rPr>
        <w:t>restore excavation direction</w:t>
      </w:r>
      <w:r w:rsidR="00463059" w:rsidRPr="001163FE">
        <w:t>).</w:t>
      </w:r>
    </w:p>
    <w:p w14:paraId="26A38294" w14:textId="77777777" w:rsidR="00463059" w:rsidRPr="001163FE" w:rsidRDefault="00682930" w:rsidP="00682930">
      <w:pPr>
        <w:pStyle w:val="Amain"/>
      </w:pPr>
      <w:r>
        <w:tab/>
      </w:r>
      <w:r w:rsidRPr="001163FE">
        <w:t>(3)</w:t>
      </w:r>
      <w:r w:rsidRPr="001163FE">
        <w:tab/>
      </w:r>
      <w:r w:rsidR="00463059" w:rsidRPr="001163FE">
        <w:t>A restore excavation direction must be in writing and state—</w:t>
      </w:r>
    </w:p>
    <w:p w14:paraId="69D527FA" w14:textId="77777777" w:rsidR="00463059" w:rsidRPr="001163FE" w:rsidRDefault="00682930" w:rsidP="00682930">
      <w:pPr>
        <w:pStyle w:val="Apara"/>
      </w:pPr>
      <w:r>
        <w:tab/>
      </w:r>
      <w:r w:rsidRPr="001163FE">
        <w:t>(a)</w:t>
      </w:r>
      <w:r w:rsidRPr="001163FE">
        <w:tab/>
      </w:r>
      <w:r w:rsidR="00463059" w:rsidRPr="001163FE">
        <w:t>the wilderness area; and</w:t>
      </w:r>
    </w:p>
    <w:p w14:paraId="316B9536" w14:textId="77777777" w:rsidR="00463059" w:rsidRPr="001163FE" w:rsidRDefault="00682930" w:rsidP="00682930">
      <w:pPr>
        <w:pStyle w:val="Apara"/>
      </w:pPr>
      <w:r>
        <w:tab/>
      </w:r>
      <w:r w:rsidRPr="001163FE">
        <w:t>(b)</w:t>
      </w:r>
      <w:r w:rsidRPr="001163FE">
        <w:tab/>
      </w:r>
      <w:r w:rsidR="00463059" w:rsidRPr="001163FE">
        <w:t>the excavation site and surroundings; and</w:t>
      </w:r>
    </w:p>
    <w:p w14:paraId="074807F8" w14:textId="77777777" w:rsidR="00463059" w:rsidRPr="001163FE" w:rsidRDefault="00682930" w:rsidP="00682930">
      <w:pPr>
        <w:pStyle w:val="Apara"/>
      </w:pPr>
      <w:r>
        <w:tab/>
      </w:r>
      <w:r w:rsidRPr="001163FE">
        <w:t>(c)</w:t>
      </w:r>
      <w:r w:rsidRPr="001163FE">
        <w:tab/>
      </w:r>
      <w:r w:rsidR="00463059" w:rsidRPr="001163FE">
        <w:t>the former state of the site and surroundings; and</w:t>
      </w:r>
    </w:p>
    <w:p w14:paraId="71667647" w14:textId="3651B3ED" w:rsidR="00463059" w:rsidRPr="001163FE" w:rsidRDefault="00682930" w:rsidP="00012317">
      <w:pPr>
        <w:pStyle w:val="Apara"/>
      </w:pPr>
      <w:r>
        <w:tab/>
      </w:r>
      <w:r w:rsidRPr="001163FE">
        <w:t>(d)</w:t>
      </w:r>
      <w:r w:rsidRPr="001163FE">
        <w:tab/>
      </w:r>
      <w:r w:rsidR="00463059" w:rsidRPr="001163FE">
        <w:t>when the direction must be complied with, being a day at least 1</w:t>
      </w:r>
      <w:r w:rsidR="0080021D">
        <w:t xml:space="preserve"> </w:t>
      </w:r>
      <w:r w:rsidR="00463059" w:rsidRPr="001163FE">
        <w:t>month after the direction is given to the person.</w:t>
      </w:r>
    </w:p>
    <w:p w14:paraId="02D4830C" w14:textId="41E4E65F" w:rsidR="00463059" w:rsidRPr="001163FE" w:rsidRDefault="00463059" w:rsidP="00660BFC">
      <w:pPr>
        <w:pStyle w:val="aNote"/>
      </w:pPr>
      <w:r w:rsidRPr="001163FE">
        <w:rPr>
          <w:rStyle w:val="charItals"/>
        </w:rPr>
        <w:t>Note</w:t>
      </w:r>
      <w:r w:rsidRPr="001163FE">
        <w:rPr>
          <w:rStyle w:val="charItals"/>
        </w:rPr>
        <w:tab/>
      </w:r>
      <w:r w:rsidRPr="001163FE">
        <w:t xml:space="preserve">The power to make a direction includes the power to amend or repeal the direction. The power to amend or repeal the direction is exercisable in the same way, and subject to the same conditions, as the power to make the direction (see </w:t>
      </w:r>
      <w:hyperlink r:id="rId213" w:tooltip="A2001-14" w:history="1">
        <w:r w:rsidR="000E0483" w:rsidRPr="001163FE">
          <w:rPr>
            <w:rStyle w:val="charCitHyperlinkAbbrev"/>
          </w:rPr>
          <w:t>Legislation Act</w:t>
        </w:r>
      </w:hyperlink>
      <w:r w:rsidRPr="001163FE">
        <w:t>,</w:t>
      </w:r>
      <w:r w:rsidR="00D75E9F" w:rsidRPr="001163FE">
        <w:t xml:space="preserve"> s</w:t>
      </w:r>
      <w:r w:rsidR="0080021D">
        <w:t xml:space="preserve"> </w:t>
      </w:r>
      <w:r w:rsidRPr="001163FE">
        <w:t>46).</w:t>
      </w:r>
    </w:p>
    <w:p w14:paraId="2DB42393" w14:textId="77777777" w:rsidR="00463059" w:rsidRPr="001163FE" w:rsidRDefault="00682930" w:rsidP="00682930">
      <w:pPr>
        <w:pStyle w:val="AH5Sec"/>
      </w:pPr>
      <w:bookmarkStart w:id="295" w:name="_Toc167215230"/>
      <w:r w:rsidRPr="00002869">
        <w:rPr>
          <w:rStyle w:val="CharSectNo"/>
        </w:rPr>
        <w:lastRenderedPageBreak/>
        <w:t>227</w:t>
      </w:r>
      <w:r w:rsidRPr="001163FE">
        <w:tab/>
      </w:r>
      <w:r w:rsidR="00192187" w:rsidRPr="001163FE">
        <w:t>Offence—f</w:t>
      </w:r>
      <w:r w:rsidR="00463059" w:rsidRPr="001163FE">
        <w:t>ail to comply with restore excavation</w:t>
      </w:r>
      <w:r w:rsidR="00463059" w:rsidRPr="001163FE">
        <w:rPr>
          <w:b w:val="0"/>
          <w:i/>
        </w:rPr>
        <w:t xml:space="preserve"> </w:t>
      </w:r>
      <w:r w:rsidR="00463059" w:rsidRPr="001163FE">
        <w:t>direction</w:t>
      </w:r>
      <w:bookmarkEnd w:id="295"/>
    </w:p>
    <w:p w14:paraId="72C58B6E" w14:textId="77777777" w:rsidR="00463059" w:rsidRPr="001163FE" w:rsidRDefault="00682930" w:rsidP="00012317">
      <w:pPr>
        <w:pStyle w:val="Amain"/>
        <w:keepNext/>
      </w:pPr>
      <w:r>
        <w:tab/>
      </w:r>
      <w:r w:rsidRPr="001163FE">
        <w:t>(1)</w:t>
      </w:r>
      <w:r w:rsidRPr="001163FE">
        <w:tab/>
      </w:r>
      <w:r w:rsidR="00463059" w:rsidRPr="001163FE">
        <w:t>A person commits an offence if the person—</w:t>
      </w:r>
    </w:p>
    <w:p w14:paraId="1F82E151" w14:textId="77777777" w:rsidR="00463059" w:rsidRPr="001163FE" w:rsidRDefault="00682930" w:rsidP="00012317">
      <w:pPr>
        <w:pStyle w:val="Apara"/>
        <w:keepNext/>
      </w:pPr>
      <w:r>
        <w:tab/>
      </w:r>
      <w:r w:rsidRPr="001163FE">
        <w:t>(a)</w:t>
      </w:r>
      <w:r w:rsidRPr="001163FE">
        <w:tab/>
      </w:r>
      <w:r w:rsidR="00463059" w:rsidRPr="001163FE">
        <w:t>is subject to a restore excavation direction; and</w:t>
      </w:r>
    </w:p>
    <w:p w14:paraId="7B0A98B2" w14:textId="77777777" w:rsidR="00463059" w:rsidRPr="001163FE" w:rsidRDefault="00682930" w:rsidP="00012317">
      <w:pPr>
        <w:pStyle w:val="Apara"/>
        <w:keepNext/>
      </w:pPr>
      <w:r>
        <w:tab/>
      </w:r>
      <w:r w:rsidRPr="001163FE">
        <w:t>(b)</w:t>
      </w:r>
      <w:r w:rsidRPr="001163FE">
        <w:tab/>
      </w:r>
      <w:r w:rsidR="00463059" w:rsidRPr="001163FE">
        <w:t>fails to comply with the direction.</w:t>
      </w:r>
    </w:p>
    <w:p w14:paraId="6090CE50" w14:textId="7CB65DD5" w:rsidR="00463059" w:rsidRPr="001163FE" w:rsidRDefault="00463059" w:rsidP="00012317">
      <w:pPr>
        <w:pStyle w:val="Penalty"/>
      </w:pPr>
      <w:r w:rsidRPr="001163FE">
        <w:t>Maximum penalty:  20</w:t>
      </w:r>
      <w:r w:rsidR="0080021D">
        <w:t xml:space="preserve"> </w:t>
      </w:r>
      <w:r w:rsidRPr="001163FE">
        <w:t>penalty units.</w:t>
      </w:r>
    </w:p>
    <w:p w14:paraId="2E47B166" w14:textId="15769228" w:rsidR="00463059" w:rsidRPr="001163FE" w:rsidRDefault="00682930" w:rsidP="00012317">
      <w:pPr>
        <w:pStyle w:val="Amain"/>
      </w:pPr>
      <w:r>
        <w:tab/>
      </w:r>
      <w:r w:rsidRPr="001163FE">
        <w:t>(2)</w:t>
      </w:r>
      <w:r w:rsidRPr="001163FE">
        <w:tab/>
      </w:r>
      <w:r w:rsidR="00463059" w:rsidRPr="001163FE">
        <w:t xml:space="preserve">An offence against this </w:t>
      </w:r>
      <w:r w:rsidR="00D75E9F" w:rsidRPr="001163FE">
        <w:t>section</w:t>
      </w:r>
      <w:r w:rsidR="0080021D">
        <w:t xml:space="preserve"> </w:t>
      </w:r>
      <w:r w:rsidR="00463059" w:rsidRPr="001163FE">
        <w:t>is a strict liability offence.</w:t>
      </w:r>
    </w:p>
    <w:p w14:paraId="0F6D63D5" w14:textId="096B674C" w:rsidR="00463059" w:rsidRPr="001163FE" w:rsidRDefault="00682930" w:rsidP="00012317">
      <w:pPr>
        <w:pStyle w:val="Amain"/>
      </w:pPr>
      <w:r>
        <w:tab/>
      </w:r>
      <w:r w:rsidRPr="001163FE">
        <w:t>(3)</w:t>
      </w:r>
      <w:r w:rsidRPr="001163FE">
        <w:tab/>
      </w:r>
      <w:r w:rsidR="00463059" w:rsidRPr="001163FE">
        <w:t xml:space="preserve">This </w:t>
      </w:r>
      <w:r w:rsidR="00D75E9F" w:rsidRPr="001163FE">
        <w:t>section</w:t>
      </w:r>
      <w:r w:rsidR="0080021D">
        <w:t xml:space="preserve"> </w:t>
      </w:r>
      <w:r w:rsidR="00463059" w:rsidRPr="001163FE">
        <w:t>does not apply to a person if the person takes reasonable steps to restore the excavation site and its surroundings as far as possible to their former state.</w:t>
      </w:r>
    </w:p>
    <w:p w14:paraId="729BAAAF" w14:textId="4EB3173F" w:rsidR="00463059" w:rsidRPr="001163FE" w:rsidRDefault="00463059" w:rsidP="00660BFC">
      <w:pPr>
        <w:pStyle w:val="aNote"/>
      </w:pPr>
      <w:r w:rsidRPr="001163FE">
        <w:rPr>
          <w:rStyle w:val="charItals"/>
        </w:rPr>
        <w:t>Note</w:t>
      </w:r>
      <w:r w:rsidRPr="001163FE">
        <w:rPr>
          <w:rStyle w:val="charItals"/>
        </w:rPr>
        <w:tab/>
      </w:r>
      <w:r w:rsidRPr="001163FE">
        <w:t>The defendant has an evidential burden in relation to the matters mentioned in</w:t>
      </w:r>
      <w:r w:rsidR="00D75E9F" w:rsidRPr="001163FE">
        <w:t xml:space="preserve"> s</w:t>
      </w:r>
      <w:r w:rsidR="0080021D">
        <w:t xml:space="preserve"> </w:t>
      </w:r>
      <w:r w:rsidRPr="001163FE">
        <w:t xml:space="preserve">(3) (see </w:t>
      </w:r>
      <w:hyperlink r:id="rId214" w:tooltip="A2002-51" w:history="1">
        <w:r w:rsidR="000E0483" w:rsidRPr="001163FE">
          <w:rPr>
            <w:rStyle w:val="charCitHyperlinkAbbrev"/>
          </w:rPr>
          <w:t>Criminal Code</w:t>
        </w:r>
      </w:hyperlink>
      <w:r w:rsidRPr="001163FE">
        <w:t>,</w:t>
      </w:r>
      <w:r w:rsidR="00D75E9F" w:rsidRPr="001163FE">
        <w:t xml:space="preserve"> s</w:t>
      </w:r>
      <w:r w:rsidR="0080021D">
        <w:t xml:space="preserve"> </w:t>
      </w:r>
      <w:r w:rsidRPr="001163FE">
        <w:t xml:space="preserve">58). </w:t>
      </w:r>
    </w:p>
    <w:p w14:paraId="58EFE047" w14:textId="77777777" w:rsidR="00463059" w:rsidRPr="001163FE" w:rsidRDefault="00682930" w:rsidP="00682930">
      <w:pPr>
        <w:pStyle w:val="AH5Sec"/>
      </w:pPr>
      <w:bookmarkStart w:id="296" w:name="_Toc167215231"/>
      <w:r w:rsidRPr="00002869">
        <w:rPr>
          <w:rStyle w:val="CharSectNo"/>
        </w:rPr>
        <w:t>228</w:t>
      </w:r>
      <w:r w:rsidRPr="001163FE">
        <w:tab/>
      </w:r>
      <w:r w:rsidR="00463059" w:rsidRPr="001163FE">
        <w:t>Restoration of excavation site by Territory</w:t>
      </w:r>
      <w:bookmarkEnd w:id="296"/>
    </w:p>
    <w:p w14:paraId="057BE26E"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a person—</w:t>
      </w:r>
    </w:p>
    <w:p w14:paraId="7CAA593E" w14:textId="77777777" w:rsidR="00463059" w:rsidRPr="001163FE" w:rsidRDefault="00682930" w:rsidP="00682930">
      <w:pPr>
        <w:pStyle w:val="Apara"/>
      </w:pPr>
      <w:r>
        <w:tab/>
      </w:r>
      <w:r w:rsidRPr="001163FE">
        <w:t>(a)</w:t>
      </w:r>
      <w:r w:rsidRPr="001163FE">
        <w:tab/>
      </w:r>
      <w:r w:rsidR="00463059" w:rsidRPr="001163FE">
        <w:t>is subject to a restore excavation direction; and</w:t>
      </w:r>
    </w:p>
    <w:p w14:paraId="2E2EA413" w14:textId="77777777" w:rsidR="00463059" w:rsidRPr="001163FE" w:rsidRDefault="00682930" w:rsidP="00682930">
      <w:pPr>
        <w:pStyle w:val="Apara"/>
      </w:pPr>
      <w:r>
        <w:tab/>
      </w:r>
      <w:r w:rsidRPr="001163FE">
        <w:t>(b)</w:t>
      </w:r>
      <w:r w:rsidRPr="001163FE">
        <w:tab/>
      </w:r>
      <w:r w:rsidR="00463059" w:rsidRPr="001163FE">
        <w:t>fails to comply with the direction.</w:t>
      </w:r>
    </w:p>
    <w:p w14:paraId="4E592CD1" w14:textId="77777777" w:rsidR="00463059" w:rsidRPr="001163FE" w:rsidRDefault="00682930" w:rsidP="00682930">
      <w:pPr>
        <w:pStyle w:val="Amain"/>
      </w:pPr>
      <w:r>
        <w:tab/>
      </w:r>
      <w:r w:rsidRPr="001163FE">
        <w:t>(2)</w:t>
      </w:r>
      <w:r w:rsidRPr="001163FE">
        <w:tab/>
      </w:r>
      <w:r w:rsidR="00463059" w:rsidRPr="001163FE">
        <w:t>The conservator may—</w:t>
      </w:r>
    </w:p>
    <w:p w14:paraId="4E192571" w14:textId="77777777" w:rsidR="00463059" w:rsidRPr="001163FE" w:rsidRDefault="00682930" w:rsidP="00682930">
      <w:pPr>
        <w:pStyle w:val="Apara"/>
      </w:pPr>
      <w:r>
        <w:tab/>
      </w:r>
      <w:r w:rsidRPr="001163FE">
        <w:t>(a)</w:t>
      </w:r>
      <w:r w:rsidRPr="001163FE">
        <w:tab/>
      </w:r>
      <w:r w:rsidR="00463059" w:rsidRPr="001163FE">
        <w:t>restore the site and surroundings; and</w:t>
      </w:r>
    </w:p>
    <w:p w14:paraId="35BE3FE3" w14:textId="77777777" w:rsidR="00463059" w:rsidRPr="001163FE" w:rsidRDefault="00682930" w:rsidP="00012317">
      <w:pPr>
        <w:pStyle w:val="Apara"/>
      </w:pPr>
      <w:r>
        <w:tab/>
      </w:r>
      <w:r w:rsidRPr="001163FE">
        <w:t>(b)</w:t>
      </w:r>
      <w:r w:rsidRPr="001163FE">
        <w:tab/>
      </w:r>
      <w:r w:rsidR="00463059" w:rsidRPr="001163FE">
        <w:t>recover from the person the reasonable costs of restoring the site and surroundings.</w:t>
      </w:r>
    </w:p>
    <w:p w14:paraId="5EA5A727" w14:textId="6B65B2CB" w:rsidR="00463059" w:rsidRPr="001163FE" w:rsidRDefault="00463059" w:rsidP="00660BFC">
      <w:pPr>
        <w:pStyle w:val="aNote"/>
        <w:rPr>
          <w:lang w:eastAsia="en-AU"/>
        </w:rPr>
      </w:pPr>
      <w:r w:rsidRPr="001163FE">
        <w:rPr>
          <w:rStyle w:val="charItals"/>
        </w:rPr>
        <w:t>Note</w:t>
      </w:r>
      <w:r w:rsidRPr="001163FE">
        <w:rPr>
          <w:rStyle w:val="charItals"/>
        </w:rPr>
        <w:tab/>
      </w:r>
      <w:r w:rsidRPr="001163FE">
        <w:rPr>
          <w:lang w:eastAsia="en-AU"/>
        </w:rPr>
        <w:t xml:space="preserve">An amount owing under a law may be recovered as a debt in a court of competent jurisdiction or the ACAT (see </w:t>
      </w:r>
      <w:hyperlink r:id="rId215" w:tooltip="A2001-14" w:history="1">
        <w:r w:rsidR="000E0483" w:rsidRPr="001163FE">
          <w:rPr>
            <w:rStyle w:val="charCitHyperlinkAbbrev"/>
          </w:rPr>
          <w:t>Legislation Act</w:t>
        </w:r>
      </w:hyperlink>
      <w:r w:rsidRPr="001163FE">
        <w:rPr>
          <w:lang w:eastAsia="en-AU"/>
        </w:rPr>
        <w:t>,</w:t>
      </w:r>
      <w:r w:rsidR="00D75E9F" w:rsidRPr="001163FE">
        <w:rPr>
          <w:lang w:eastAsia="en-AU"/>
        </w:rPr>
        <w:t xml:space="preserve"> s</w:t>
      </w:r>
      <w:r w:rsidR="0080021D">
        <w:rPr>
          <w:lang w:eastAsia="en-AU"/>
        </w:rPr>
        <w:t xml:space="preserve"> </w:t>
      </w:r>
      <w:r w:rsidRPr="001163FE">
        <w:rPr>
          <w:lang w:eastAsia="en-AU"/>
        </w:rPr>
        <w:t>177).</w:t>
      </w:r>
    </w:p>
    <w:p w14:paraId="140A6C25" w14:textId="77777777" w:rsidR="00463059" w:rsidRPr="001163FE" w:rsidRDefault="00463059" w:rsidP="00660BFC">
      <w:pPr>
        <w:pStyle w:val="PageBreak"/>
      </w:pPr>
      <w:r w:rsidRPr="001163FE">
        <w:br w:type="page"/>
      </w:r>
    </w:p>
    <w:p w14:paraId="6EE38D46" w14:textId="77777777" w:rsidR="00463059" w:rsidRPr="00002869" w:rsidRDefault="00682930" w:rsidP="00682930">
      <w:pPr>
        <w:pStyle w:val="AH2Part"/>
      </w:pPr>
      <w:bookmarkStart w:id="297" w:name="_Toc167215232"/>
      <w:r w:rsidRPr="00002869">
        <w:rPr>
          <w:rStyle w:val="CharPartNo"/>
        </w:rPr>
        <w:lastRenderedPageBreak/>
        <w:t>Part 9.3</w:t>
      </w:r>
      <w:r w:rsidRPr="001163FE">
        <w:tab/>
      </w:r>
      <w:r w:rsidR="00463059" w:rsidRPr="00002869">
        <w:rPr>
          <w:rStyle w:val="CharPartText"/>
        </w:rPr>
        <w:t>Reserves—repairing damage</w:t>
      </w:r>
      <w:bookmarkEnd w:id="297"/>
    </w:p>
    <w:p w14:paraId="2AAF9B5C" w14:textId="77777777" w:rsidR="00463059" w:rsidRPr="001163FE" w:rsidRDefault="00682930" w:rsidP="00682930">
      <w:pPr>
        <w:pStyle w:val="AH5Sec"/>
      </w:pPr>
      <w:bookmarkStart w:id="298" w:name="_Toc167215233"/>
      <w:r w:rsidRPr="00002869">
        <w:rPr>
          <w:rStyle w:val="CharSectNo"/>
        </w:rPr>
        <w:t>229</w:t>
      </w:r>
      <w:r w:rsidRPr="001163FE">
        <w:tab/>
      </w:r>
      <w:r w:rsidR="00463059" w:rsidRPr="001163FE">
        <w:t>Directions to repair damage to reserve</w:t>
      </w:r>
      <w:bookmarkEnd w:id="298"/>
    </w:p>
    <w:p w14:paraId="2DE7E5AD"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w:t>
      </w:r>
    </w:p>
    <w:p w14:paraId="3462DBBD" w14:textId="77777777" w:rsidR="00463059" w:rsidRPr="001163FE" w:rsidRDefault="00682930" w:rsidP="00682930">
      <w:pPr>
        <w:pStyle w:val="Apara"/>
      </w:pPr>
      <w:r>
        <w:tab/>
      </w:r>
      <w:r w:rsidRPr="001163FE">
        <w:t>(a)</w:t>
      </w:r>
      <w:r w:rsidRPr="001163FE">
        <w:tab/>
      </w:r>
      <w:r w:rsidR="00463059" w:rsidRPr="001163FE">
        <w:t>a person causes damage to—</w:t>
      </w:r>
    </w:p>
    <w:p w14:paraId="4F94BCD9" w14:textId="77777777" w:rsidR="00463059" w:rsidRPr="001163FE" w:rsidRDefault="00682930" w:rsidP="00682930">
      <w:pPr>
        <w:pStyle w:val="Asubpara"/>
      </w:pPr>
      <w:r>
        <w:tab/>
      </w:r>
      <w:r w:rsidRPr="001163FE">
        <w:t>(i)</w:t>
      </w:r>
      <w:r w:rsidRPr="001163FE">
        <w:tab/>
      </w:r>
      <w:r w:rsidR="00463059" w:rsidRPr="001163FE">
        <w:t>a reserve; or</w:t>
      </w:r>
    </w:p>
    <w:p w14:paraId="181DACD9" w14:textId="77777777" w:rsidR="00463059" w:rsidRPr="001163FE" w:rsidRDefault="00682930" w:rsidP="00682930">
      <w:pPr>
        <w:pStyle w:val="Asubpara"/>
      </w:pPr>
      <w:r>
        <w:tab/>
      </w:r>
      <w:r w:rsidRPr="001163FE">
        <w:t>(ii)</w:t>
      </w:r>
      <w:r w:rsidRPr="001163FE">
        <w:tab/>
      </w:r>
      <w:r w:rsidR="00463059" w:rsidRPr="001163FE">
        <w:t>Territory property on a reserve; and</w:t>
      </w:r>
    </w:p>
    <w:p w14:paraId="457CB668" w14:textId="77777777" w:rsidR="00463059" w:rsidRPr="001163FE" w:rsidRDefault="00463059" w:rsidP="00660BFC">
      <w:pPr>
        <w:pStyle w:val="aExamHdgsubpar"/>
      </w:pPr>
      <w:r w:rsidRPr="001163FE">
        <w:t>Exampl</w:t>
      </w:r>
      <w:r w:rsidR="00AD3253" w:rsidRPr="001163FE">
        <w:t>es</w:t>
      </w:r>
    </w:p>
    <w:p w14:paraId="5C6E88C0" w14:textId="77777777" w:rsidR="00AD3253" w:rsidRPr="001163FE" w:rsidRDefault="00682930" w:rsidP="00682930">
      <w:pPr>
        <w:pStyle w:val="aExamsubpar"/>
        <w:ind w:left="2520" w:hanging="360"/>
      </w:pPr>
      <w:r w:rsidRPr="001163FE">
        <w:rPr>
          <w:rFonts w:ascii="Symbol" w:hAnsi="Symbol"/>
        </w:rPr>
        <w:t></w:t>
      </w:r>
      <w:r w:rsidRPr="001163FE">
        <w:rPr>
          <w:rFonts w:ascii="Symbol" w:hAnsi="Symbol"/>
        </w:rPr>
        <w:tab/>
      </w:r>
      <w:r w:rsidR="00463059" w:rsidRPr="001163FE">
        <w:t>fence</w:t>
      </w:r>
    </w:p>
    <w:p w14:paraId="178106D8" w14:textId="77777777" w:rsidR="00463059" w:rsidRPr="001163FE" w:rsidRDefault="00682930" w:rsidP="00682930">
      <w:pPr>
        <w:pStyle w:val="aExamsubpar"/>
        <w:ind w:left="2520" w:hanging="360"/>
      </w:pPr>
      <w:r w:rsidRPr="001163FE">
        <w:rPr>
          <w:rFonts w:ascii="Symbol" w:hAnsi="Symbol"/>
        </w:rPr>
        <w:t></w:t>
      </w:r>
      <w:r w:rsidRPr="001163FE">
        <w:rPr>
          <w:rFonts w:ascii="Symbol" w:hAnsi="Symbol"/>
        </w:rPr>
        <w:tab/>
      </w:r>
      <w:r w:rsidR="00463059" w:rsidRPr="001163FE">
        <w:t>visitor facilities</w:t>
      </w:r>
    </w:p>
    <w:p w14:paraId="4BF03ED2" w14:textId="77777777" w:rsidR="00463059" w:rsidRPr="001163FE" w:rsidRDefault="00682930" w:rsidP="00682930">
      <w:pPr>
        <w:pStyle w:val="Apara"/>
      </w:pPr>
      <w:r>
        <w:tab/>
      </w:r>
      <w:r w:rsidRPr="001163FE">
        <w:t>(b)</w:t>
      </w:r>
      <w:r w:rsidRPr="001163FE">
        <w:tab/>
      </w:r>
      <w:r w:rsidR="00463059" w:rsidRPr="001163FE">
        <w:t>the damage is not authorised under a nature conservation licence.</w:t>
      </w:r>
    </w:p>
    <w:p w14:paraId="5AA6DA86" w14:textId="4705CC88" w:rsidR="00463059" w:rsidRPr="001163FE" w:rsidRDefault="00463059" w:rsidP="00660BFC">
      <w:pPr>
        <w:pStyle w:val="aNotepar"/>
        <w:jc w:val="left"/>
      </w:pPr>
      <w:r w:rsidRPr="001163FE">
        <w:rPr>
          <w:rStyle w:val="charItals"/>
        </w:rPr>
        <w:t>Note</w:t>
      </w:r>
      <w:r w:rsidRPr="001163FE">
        <w:rPr>
          <w:rStyle w:val="charItals"/>
        </w:rPr>
        <w:tab/>
      </w:r>
      <w:r w:rsidRPr="001163FE">
        <w:rPr>
          <w:rStyle w:val="charBoldItals"/>
        </w:rPr>
        <w:t>Nature conservation licence</w:t>
      </w:r>
      <w:r w:rsidR="006A4B80" w:rsidRPr="001163FE">
        <w:t>—</w:t>
      </w:r>
      <w:r w:rsidR="00D75E9F" w:rsidRPr="001163FE">
        <w:t>see</w:t>
      </w:r>
      <w:r w:rsidR="0080021D">
        <w:t xml:space="preserve"> </w:t>
      </w:r>
      <w:r w:rsidR="00D75E9F" w:rsidRPr="001163FE">
        <w:t>s</w:t>
      </w:r>
      <w:r w:rsidR="0080021D">
        <w:t xml:space="preserve"> </w:t>
      </w:r>
      <w:r w:rsidR="006A4B80" w:rsidRPr="001163FE">
        <w:t>2</w:t>
      </w:r>
      <w:r w:rsidR="00232EA1" w:rsidRPr="001163FE">
        <w:t>6</w:t>
      </w:r>
      <w:r w:rsidR="00F61D33" w:rsidRPr="001163FE">
        <w:t>2</w:t>
      </w:r>
      <w:r w:rsidRPr="001163FE">
        <w:t>.</w:t>
      </w:r>
    </w:p>
    <w:p w14:paraId="4E1A3785" w14:textId="77777777" w:rsidR="00463059" w:rsidRPr="001163FE" w:rsidRDefault="00682930" w:rsidP="00682930">
      <w:pPr>
        <w:pStyle w:val="Amain"/>
      </w:pPr>
      <w:r>
        <w:tab/>
      </w:r>
      <w:r w:rsidRPr="001163FE">
        <w:t>(2)</w:t>
      </w:r>
      <w:r w:rsidRPr="001163FE">
        <w:tab/>
      </w:r>
      <w:r w:rsidR="00463059" w:rsidRPr="001163FE">
        <w:t>The conservator may direct the person to repair the damage</w:t>
      </w:r>
      <w:r w:rsidR="00AD3253" w:rsidRPr="001163FE">
        <w:t xml:space="preserve"> (a </w:t>
      </w:r>
      <w:r w:rsidR="00AD3253" w:rsidRPr="001163FE">
        <w:rPr>
          <w:rStyle w:val="charBoldItals"/>
        </w:rPr>
        <w:t>repair damage direction</w:t>
      </w:r>
      <w:r w:rsidR="00AD3253" w:rsidRPr="001163FE">
        <w:t>)</w:t>
      </w:r>
      <w:r w:rsidR="00463059" w:rsidRPr="001163FE">
        <w:t>.</w:t>
      </w:r>
    </w:p>
    <w:p w14:paraId="5ED0D849" w14:textId="77777777" w:rsidR="00463059" w:rsidRPr="001163FE" w:rsidRDefault="00682930" w:rsidP="00682930">
      <w:pPr>
        <w:pStyle w:val="Amain"/>
      </w:pPr>
      <w:r>
        <w:tab/>
      </w:r>
      <w:r w:rsidRPr="001163FE">
        <w:t>(3)</w:t>
      </w:r>
      <w:r w:rsidRPr="001163FE">
        <w:tab/>
      </w:r>
      <w:r w:rsidR="00463059" w:rsidRPr="001163FE">
        <w:t>A repair damage direction must be in writing and state—</w:t>
      </w:r>
    </w:p>
    <w:p w14:paraId="0D0642BD" w14:textId="77777777" w:rsidR="00463059" w:rsidRPr="001163FE" w:rsidRDefault="00682930" w:rsidP="00682930">
      <w:pPr>
        <w:pStyle w:val="Apara"/>
      </w:pPr>
      <w:r>
        <w:tab/>
      </w:r>
      <w:r w:rsidRPr="001163FE">
        <w:t>(a)</w:t>
      </w:r>
      <w:r w:rsidRPr="001163FE">
        <w:tab/>
      </w:r>
      <w:r w:rsidR="00463059" w:rsidRPr="001163FE">
        <w:t>the reserve and Territory property (if any); and</w:t>
      </w:r>
    </w:p>
    <w:p w14:paraId="443AF472" w14:textId="77777777" w:rsidR="00463059" w:rsidRPr="001163FE" w:rsidRDefault="00682930" w:rsidP="00682930">
      <w:pPr>
        <w:pStyle w:val="Apara"/>
      </w:pPr>
      <w:r>
        <w:tab/>
      </w:r>
      <w:r w:rsidRPr="001163FE">
        <w:t>(b)</w:t>
      </w:r>
      <w:r w:rsidRPr="001163FE">
        <w:tab/>
      </w:r>
      <w:r w:rsidR="00463059" w:rsidRPr="001163FE">
        <w:t>the damage to be repaired; and</w:t>
      </w:r>
    </w:p>
    <w:p w14:paraId="24C0A490" w14:textId="21A6F97F" w:rsidR="00463059" w:rsidRPr="001163FE" w:rsidRDefault="00682930" w:rsidP="00012317">
      <w:pPr>
        <w:pStyle w:val="Apara"/>
      </w:pPr>
      <w:r>
        <w:tab/>
      </w:r>
      <w:r w:rsidRPr="001163FE">
        <w:t>(c)</w:t>
      </w:r>
      <w:r w:rsidRPr="001163FE">
        <w:tab/>
      </w:r>
      <w:r w:rsidR="00463059" w:rsidRPr="001163FE">
        <w:t>when the direction must be complied with, being a day at least 1</w:t>
      </w:r>
      <w:r w:rsidR="0080021D">
        <w:t xml:space="preserve"> </w:t>
      </w:r>
      <w:r w:rsidR="00463059" w:rsidRPr="001163FE">
        <w:t>month after the direction is given to the person.</w:t>
      </w:r>
    </w:p>
    <w:p w14:paraId="0D75F86A" w14:textId="1F9AAE5B" w:rsidR="00463059" w:rsidRPr="001163FE" w:rsidRDefault="00463059" w:rsidP="00660BFC">
      <w:pPr>
        <w:pStyle w:val="aNote"/>
      </w:pPr>
      <w:r w:rsidRPr="001163FE">
        <w:rPr>
          <w:rStyle w:val="charItals"/>
        </w:rPr>
        <w:t>Note</w:t>
      </w:r>
      <w:r w:rsidRPr="001163FE">
        <w:rPr>
          <w:rStyle w:val="charItals"/>
        </w:rPr>
        <w:tab/>
      </w:r>
      <w:r w:rsidRPr="001163FE">
        <w:t xml:space="preserve">The power to make a direction includes the power to amend or repeal the direction. The power to amend or repeal the direction is exercisable in the same way, and subject to the same conditions, as the power to make the direction (see </w:t>
      </w:r>
      <w:hyperlink r:id="rId216" w:tooltip="A2001-14" w:history="1">
        <w:r w:rsidR="000E0483" w:rsidRPr="001163FE">
          <w:rPr>
            <w:rStyle w:val="charCitHyperlinkAbbrev"/>
          </w:rPr>
          <w:t>Legislation Act</w:t>
        </w:r>
      </w:hyperlink>
      <w:r w:rsidRPr="001163FE">
        <w:t>,</w:t>
      </w:r>
      <w:r w:rsidR="00D75E9F" w:rsidRPr="001163FE">
        <w:t xml:space="preserve"> s</w:t>
      </w:r>
      <w:r w:rsidR="0080021D">
        <w:t xml:space="preserve"> </w:t>
      </w:r>
      <w:r w:rsidRPr="001163FE">
        <w:t>46).</w:t>
      </w:r>
    </w:p>
    <w:p w14:paraId="01C7B4A8" w14:textId="77777777" w:rsidR="00463059" w:rsidRPr="001163FE" w:rsidRDefault="00682930" w:rsidP="00682930">
      <w:pPr>
        <w:pStyle w:val="AH5Sec"/>
      </w:pPr>
      <w:bookmarkStart w:id="299" w:name="_Toc167215234"/>
      <w:r w:rsidRPr="00002869">
        <w:rPr>
          <w:rStyle w:val="CharSectNo"/>
        </w:rPr>
        <w:lastRenderedPageBreak/>
        <w:t>230</w:t>
      </w:r>
      <w:r w:rsidRPr="001163FE">
        <w:tab/>
      </w:r>
      <w:r w:rsidR="00192187" w:rsidRPr="001163FE">
        <w:t>Offence—f</w:t>
      </w:r>
      <w:r w:rsidR="00463059" w:rsidRPr="001163FE">
        <w:t>ail to comply with repair damage direction</w:t>
      </w:r>
      <w:bookmarkEnd w:id="299"/>
    </w:p>
    <w:p w14:paraId="656A42B5" w14:textId="77777777" w:rsidR="00463059" w:rsidRPr="001163FE" w:rsidRDefault="00682930" w:rsidP="00641B5B">
      <w:pPr>
        <w:pStyle w:val="Amain"/>
        <w:keepNext/>
      </w:pPr>
      <w:r>
        <w:tab/>
      </w:r>
      <w:r w:rsidRPr="001163FE">
        <w:t>(1)</w:t>
      </w:r>
      <w:r w:rsidRPr="001163FE">
        <w:tab/>
      </w:r>
      <w:r w:rsidR="00463059" w:rsidRPr="001163FE">
        <w:t>A person commits an offence if the person—</w:t>
      </w:r>
    </w:p>
    <w:p w14:paraId="388E0401" w14:textId="77777777" w:rsidR="00463059" w:rsidRPr="001163FE" w:rsidRDefault="00682930" w:rsidP="00641B5B">
      <w:pPr>
        <w:pStyle w:val="Apara"/>
        <w:keepNext/>
      </w:pPr>
      <w:r>
        <w:tab/>
      </w:r>
      <w:r w:rsidRPr="001163FE">
        <w:t>(a)</w:t>
      </w:r>
      <w:r w:rsidRPr="001163FE">
        <w:tab/>
      </w:r>
      <w:r w:rsidR="00463059" w:rsidRPr="001163FE">
        <w:t>is subject to a repair damage direction; and</w:t>
      </w:r>
    </w:p>
    <w:p w14:paraId="3B3C7A92" w14:textId="77777777" w:rsidR="00463059" w:rsidRPr="001163FE" w:rsidRDefault="00682930" w:rsidP="00682930">
      <w:pPr>
        <w:pStyle w:val="Apara"/>
        <w:keepNext/>
      </w:pPr>
      <w:r>
        <w:tab/>
      </w:r>
      <w:r w:rsidRPr="001163FE">
        <w:t>(b)</w:t>
      </w:r>
      <w:r w:rsidRPr="001163FE">
        <w:tab/>
      </w:r>
      <w:r w:rsidR="00463059" w:rsidRPr="001163FE">
        <w:t>fails to comply with the direction.</w:t>
      </w:r>
    </w:p>
    <w:p w14:paraId="1A371593" w14:textId="317C8A8A" w:rsidR="00463059" w:rsidRPr="001163FE" w:rsidRDefault="00463059" w:rsidP="00660BFC">
      <w:pPr>
        <w:pStyle w:val="Penalty"/>
        <w:keepNext/>
      </w:pPr>
      <w:r w:rsidRPr="001163FE">
        <w:t>Maximum penalty:  20</w:t>
      </w:r>
      <w:r w:rsidR="0080021D">
        <w:t xml:space="preserve"> </w:t>
      </w:r>
      <w:r w:rsidRPr="001163FE">
        <w:t>penalty units.</w:t>
      </w:r>
    </w:p>
    <w:p w14:paraId="4E435668" w14:textId="30FDDF2F"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w:t>
      </w:r>
      <w:r w:rsidR="0080021D">
        <w:t xml:space="preserve"> </w:t>
      </w:r>
      <w:r w:rsidR="00463059" w:rsidRPr="001163FE">
        <w:t>is a strict liability offence.</w:t>
      </w:r>
    </w:p>
    <w:p w14:paraId="0856C1DB" w14:textId="2B0ACFC0" w:rsidR="00581874" w:rsidRPr="001163FE" w:rsidRDefault="00581874" w:rsidP="001B5450">
      <w:pPr>
        <w:pStyle w:val="Amain"/>
      </w:pPr>
      <w:r w:rsidRPr="001163FE">
        <w:tab/>
        <w:t>(3)</w:t>
      </w:r>
      <w:r w:rsidRPr="001163FE">
        <w:tab/>
        <w:t>This section</w:t>
      </w:r>
      <w:r w:rsidR="0080021D">
        <w:t xml:space="preserve"> </w:t>
      </w:r>
      <w:r w:rsidRPr="001163FE">
        <w:t>does not apply to a person if the person takes reasonable steps to repair the damage.</w:t>
      </w:r>
    </w:p>
    <w:p w14:paraId="03579B85" w14:textId="349DF011" w:rsidR="00581874" w:rsidRPr="001163FE" w:rsidRDefault="00581874" w:rsidP="00581874">
      <w:pPr>
        <w:pStyle w:val="aNote"/>
      </w:pPr>
      <w:r w:rsidRPr="001163FE">
        <w:rPr>
          <w:rStyle w:val="charItals"/>
        </w:rPr>
        <w:t>Note</w:t>
      </w:r>
      <w:r w:rsidRPr="001163FE">
        <w:rPr>
          <w:rStyle w:val="charItals"/>
        </w:rPr>
        <w:tab/>
      </w:r>
      <w:r w:rsidRPr="001163FE">
        <w:t>The defendant has an evidential burden in relation to the matters mentioned in s</w:t>
      </w:r>
      <w:r w:rsidR="0080021D">
        <w:t xml:space="preserve"> </w:t>
      </w:r>
      <w:r w:rsidRPr="001163FE">
        <w:t xml:space="preserve">(3) (see </w:t>
      </w:r>
      <w:hyperlink r:id="rId217" w:tooltip="A2002-51" w:history="1">
        <w:r w:rsidRPr="001163FE">
          <w:rPr>
            <w:rStyle w:val="charCitHyperlinkAbbrev"/>
          </w:rPr>
          <w:t>Criminal Code</w:t>
        </w:r>
      </w:hyperlink>
      <w:r w:rsidRPr="001163FE">
        <w:t>, s</w:t>
      </w:r>
      <w:r w:rsidR="0080021D">
        <w:t xml:space="preserve"> </w:t>
      </w:r>
      <w:r w:rsidRPr="001163FE">
        <w:t>58).</w:t>
      </w:r>
    </w:p>
    <w:p w14:paraId="52F5F031" w14:textId="77777777" w:rsidR="00463059" w:rsidRPr="001163FE" w:rsidRDefault="00682930" w:rsidP="00682930">
      <w:pPr>
        <w:pStyle w:val="AH5Sec"/>
      </w:pPr>
      <w:bookmarkStart w:id="300" w:name="_Toc167215235"/>
      <w:r w:rsidRPr="00002869">
        <w:rPr>
          <w:rStyle w:val="CharSectNo"/>
        </w:rPr>
        <w:t>231</w:t>
      </w:r>
      <w:r w:rsidRPr="001163FE">
        <w:tab/>
      </w:r>
      <w:r w:rsidR="00463059" w:rsidRPr="001163FE">
        <w:t>Repair of damage by Territory</w:t>
      </w:r>
      <w:bookmarkEnd w:id="300"/>
    </w:p>
    <w:p w14:paraId="400C6E74"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a person—</w:t>
      </w:r>
    </w:p>
    <w:p w14:paraId="37F62C23" w14:textId="77777777" w:rsidR="00463059" w:rsidRPr="001163FE" w:rsidRDefault="00682930" w:rsidP="00682930">
      <w:pPr>
        <w:pStyle w:val="Apara"/>
      </w:pPr>
      <w:r>
        <w:tab/>
      </w:r>
      <w:r w:rsidRPr="001163FE">
        <w:t>(a)</w:t>
      </w:r>
      <w:r w:rsidRPr="001163FE">
        <w:tab/>
      </w:r>
      <w:r w:rsidR="00463059" w:rsidRPr="001163FE">
        <w:t>is subject to a repair damage direction; and</w:t>
      </w:r>
    </w:p>
    <w:p w14:paraId="7A0805F1" w14:textId="77777777" w:rsidR="00463059" w:rsidRPr="001163FE" w:rsidRDefault="00682930" w:rsidP="00682930">
      <w:pPr>
        <w:pStyle w:val="Apara"/>
      </w:pPr>
      <w:r>
        <w:tab/>
      </w:r>
      <w:r w:rsidRPr="001163FE">
        <w:t>(b)</w:t>
      </w:r>
      <w:r w:rsidRPr="001163FE">
        <w:tab/>
      </w:r>
      <w:r w:rsidR="00463059" w:rsidRPr="001163FE">
        <w:t>fails to comply with the direction.</w:t>
      </w:r>
    </w:p>
    <w:p w14:paraId="20D8D67B" w14:textId="77777777" w:rsidR="00463059" w:rsidRPr="001163FE" w:rsidRDefault="00682930" w:rsidP="00682930">
      <w:pPr>
        <w:pStyle w:val="Amain"/>
      </w:pPr>
      <w:r>
        <w:tab/>
      </w:r>
      <w:r w:rsidRPr="001163FE">
        <w:t>(2)</w:t>
      </w:r>
      <w:r w:rsidRPr="001163FE">
        <w:tab/>
      </w:r>
      <w:r w:rsidR="00463059" w:rsidRPr="001163FE">
        <w:t>The conservator may—</w:t>
      </w:r>
    </w:p>
    <w:p w14:paraId="39A8DDC3" w14:textId="77777777" w:rsidR="00463059" w:rsidRPr="001163FE" w:rsidRDefault="00682930" w:rsidP="00682930">
      <w:pPr>
        <w:pStyle w:val="Apara"/>
      </w:pPr>
      <w:r>
        <w:tab/>
      </w:r>
      <w:r w:rsidRPr="001163FE">
        <w:t>(a)</w:t>
      </w:r>
      <w:r w:rsidRPr="001163FE">
        <w:tab/>
      </w:r>
      <w:r w:rsidR="00463059" w:rsidRPr="001163FE">
        <w:t>repair the damage; and</w:t>
      </w:r>
    </w:p>
    <w:p w14:paraId="1E505AB5" w14:textId="77777777" w:rsidR="00463059" w:rsidRPr="001163FE" w:rsidRDefault="00682930" w:rsidP="00012317">
      <w:pPr>
        <w:pStyle w:val="Apara"/>
      </w:pPr>
      <w:r>
        <w:tab/>
      </w:r>
      <w:r w:rsidRPr="001163FE">
        <w:t>(b)</w:t>
      </w:r>
      <w:r w:rsidRPr="001163FE">
        <w:tab/>
      </w:r>
      <w:r w:rsidR="00463059" w:rsidRPr="001163FE">
        <w:t>recover from the person the reasonable costs of repairing the damage.</w:t>
      </w:r>
    </w:p>
    <w:p w14:paraId="0BB49591" w14:textId="32A78CE0" w:rsidR="00463059" w:rsidRPr="001163FE" w:rsidRDefault="00463059" w:rsidP="00660BFC">
      <w:pPr>
        <w:pStyle w:val="aNote"/>
        <w:rPr>
          <w:lang w:eastAsia="en-AU"/>
        </w:rPr>
      </w:pPr>
      <w:r w:rsidRPr="001163FE">
        <w:rPr>
          <w:rStyle w:val="charItals"/>
        </w:rPr>
        <w:t>Note</w:t>
      </w:r>
      <w:r w:rsidRPr="001163FE">
        <w:rPr>
          <w:rStyle w:val="charItals"/>
        </w:rPr>
        <w:tab/>
      </w:r>
      <w:r w:rsidRPr="001163FE">
        <w:rPr>
          <w:lang w:eastAsia="en-AU"/>
        </w:rPr>
        <w:t xml:space="preserve">An amount owing under a law may be recovered as a debt in a court of competent jurisdiction or the ACAT (see </w:t>
      </w:r>
      <w:hyperlink r:id="rId218" w:tooltip="A2001-14" w:history="1">
        <w:r w:rsidR="000E0483" w:rsidRPr="001163FE">
          <w:rPr>
            <w:rStyle w:val="charCitHyperlinkAbbrev"/>
          </w:rPr>
          <w:t>Legislation Act</w:t>
        </w:r>
      </w:hyperlink>
      <w:r w:rsidRPr="001163FE">
        <w:rPr>
          <w:lang w:eastAsia="en-AU"/>
        </w:rPr>
        <w:t>,</w:t>
      </w:r>
      <w:r w:rsidR="00D75E9F" w:rsidRPr="001163FE">
        <w:rPr>
          <w:lang w:eastAsia="en-AU"/>
        </w:rPr>
        <w:t xml:space="preserve"> s</w:t>
      </w:r>
      <w:r w:rsidR="0080021D">
        <w:rPr>
          <w:lang w:eastAsia="en-AU"/>
        </w:rPr>
        <w:t xml:space="preserve"> </w:t>
      </w:r>
      <w:r w:rsidRPr="001163FE">
        <w:rPr>
          <w:lang w:eastAsia="en-AU"/>
        </w:rPr>
        <w:t>177).</w:t>
      </w:r>
    </w:p>
    <w:p w14:paraId="29DA9DEA" w14:textId="77777777" w:rsidR="00463059" w:rsidRPr="001163FE" w:rsidRDefault="00463059" w:rsidP="00660BFC">
      <w:pPr>
        <w:pStyle w:val="PageBreak"/>
      </w:pPr>
      <w:r w:rsidRPr="001163FE">
        <w:br w:type="page"/>
      </w:r>
    </w:p>
    <w:p w14:paraId="42E8E35D" w14:textId="77777777" w:rsidR="00463059" w:rsidRPr="00002869" w:rsidRDefault="00682930" w:rsidP="00682930">
      <w:pPr>
        <w:pStyle w:val="AH2Part"/>
      </w:pPr>
      <w:bookmarkStart w:id="301" w:name="_Toc167215236"/>
      <w:r w:rsidRPr="00002869">
        <w:rPr>
          <w:rStyle w:val="CharPartNo"/>
        </w:rPr>
        <w:lastRenderedPageBreak/>
        <w:t>Part 9.4</w:t>
      </w:r>
      <w:r w:rsidRPr="001163FE">
        <w:tab/>
      </w:r>
      <w:r w:rsidR="00463059" w:rsidRPr="00002869">
        <w:rPr>
          <w:rStyle w:val="CharPartText"/>
        </w:rPr>
        <w:t>Reserves—offences about clearing native vegetation</w:t>
      </w:r>
      <w:bookmarkEnd w:id="301"/>
    </w:p>
    <w:p w14:paraId="7B6739F4" w14:textId="77777777" w:rsidR="00463059" w:rsidRPr="001163FE" w:rsidRDefault="00682930" w:rsidP="00682930">
      <w:pPr>
        <w:pStyle w:val="AH5Sec"/>
      </w:pPr>
      <w:bookmarkStart w:id="302" w:name="_Toc167215237"/>
      <w:r w:rsidRPr="00002869">
        <w:rPr>
          <w:rStyle w:val="CharSectNo"/>
        </w:rPr>
        <w:t>232</w:t>
      </w:r>
      <w:r w:rsidRPr="001163FE">
        <w:tab/>
      </w:r>
      <w:r w:rsidR="00463059" w:rsidRPr="001163FE">
        <w:t xml:space="preserve">What is </w:t>
      </w:r>
      <w:r w:rsidR="00463059" w:rsidRPr="001163FE">
        <w:rPr>
          <w:rStyle w:val="charItals"/>
        </w:rPr>
        <w:t>native vegetation</w:t>
      </w:r>
      <w:r w:rsidR="00463059" w:rsidRPr="001163FE">
        <w:t>?—pt 9.4</w:t>
      </w:r>
      <w:bookmarkEnd w:id="302"/>
    </w:p>
    <w:p w14:paraId="4227374F" w14:textId="77777777" w:rsidR="00463059" w:rsidRPr="001163FE" w:rsidRDefault="00463059" w:rsidP="00012317">
      <w:pPr>
        <w:pStyle w:val="Amainreturn"/>
      </w:pPr>
      <w:r w:rsidRPr="001163FE">
        <w:t>In this part:</w:t>
      </w:r>
    </w:p>
    <w:p w14:paraId="75819A4D" w14:textId="77777777" w:rsidR="00463059" w:rsidRPr="001163FE" w:rsidRDefault="00463059" w:rsidP="00012317">
      <w:pPr>
        <w:pStyle w:val="aDef"/>
      </w:pPr>
      <w:r w:rsidRPr="001163FE">
        <w:rPr>
          <w:rStyle w:val="charBoldItals"/>
        </w:rPr>
        <w:t>native vegetation</w:t>
      </w:r>
      <w:r w:rsidRPr="001163FE">
        <w:rPr>
          <w:bCs/>
          <w:iCs/>
        </w:rPr>
        <w:t xml:space="preserve">, for an area, means any of the following kinds </w:t>
      </w:r>
      <w:r w:rsidRPr="001163FE">
        <w:t>of vegetation indigenous to the area:</w:t>
      </w:r>
    </w:p>
    <w:p w14:paraId="08097C8E" w14:textId="77777777" w:rsidR="00463059" w:rsidRPr="001163FE" w:rsidRDefault="00682930" w:rsidP="00012317">
      <w:pPr>
        <w:pStyle w:val="aDefpara"/>
      </w:pPr>
      <w:r>
        <w:tab/>
      </w:r>
      <w:r w:rsidRPr="001163FE">
        <w:t>(a)</w:t>
      </w:r>
      <w:r w:rsidRPr="001163FE">
        <w:tab/>
      </w:r>
      <w:r w:rsidR="00463059" w:rsidRPr="001163FE">
        <w:t>trees;</w:t>
      </w:r>
    </w:p>
    <w:p w14:paraId="6EFBFB5F" w14:textId="77777777" w:rsidR="00463059" w:rsidRPr="001163FE" w:rsidRDefault="00682930" w:rsidP="00012317">
      <w:pPr>
        <w:pStyle w:val="aDefpara"/>
      </w:pPr>
      <w:r>
        <w:tab/>
      </w:r>
      <w:r w:rsidRPr="001163FE">
        <w:t>(b)</w:t>
      </w:r>
      <w:r w:rsidRPr="001163FE">
        <w:tab/>
      </w:r>
      <w:r w:rsidR="00463059" w:rsidRPr="001163FE">
        <w:t>understorey plants;</w:t>
      </w:r>
    </w:p>
    <w:p w14:paraId="53E756A9" w14:textId="77777777" w:rsidR="00463059" w:rsidRPr="001163FE" w:rsidRDefault="00682930" w:rsidP="00012317">
      <w:pPr>
        <w:pStyle w:val="aDefpara"/>
      </w:pPr>
      <w:r>
        <w:tab/>
      </w:r>
      <w:r w:rsidRPr="001163FE">
        <w:t>(c)</w:t>
      </w:r>
      <w:r w:rsidRPr="001163FE">
        <w:tab/>
      </w:r>
      <w:r w:rsidR="00463059" w:rsidRPr="001163FE">
        <w:t>groundcover consisting of any kind of grass or herbaceous vegetation;</w:t>
      </w:r>
    </w:p>
    <w:p w14:paraId="6CF461A4" w14:textId="77777777" w:rsidR="00463059" w:rsidRPr="001163FE" w:rsidRDefault="00682930" w:rsidP="00682930">
      <w:pPr>
        <w:pStyle w:val="aDefpara"/>
      </w:pPr>
      <w:r>
        <w:tab/>
      </w:r>
      <w:r w:rsidRPr="001163FE">
        <w:t>(d)</w:t>
      </w:r>
      <w:r w:rsidRPr="001163FE">
        <w:tab/>
      </w:r>
      <w:r w:rsidR="00463059" w:rsidRPr="001163FE">
        <w:t>plants occurring in a wetland or stream in the area.</w:t>
      </w:r>
    </w:p>
    <w:p w14:paraId="7652BF05" w14:textId="77777777" w:rsidR="00463059" w:rsidRPr="001163FE" w:rsidRDefault="00682930" w:rsidP="00682930">
      <w:pPr>
        <w:pStyle w:val="AH5Sec"/>
      </w:pPr>
      <w:bookmarkStart w:id="303" w:name="_Toc167215238"/>
      <w:r w:rsidRPr="00002869">
        <w:rPr>
          <w:rStyle w:val="CharSectNo"/>
        </w:rPr>
        <w:t>233</w:t>
      </w:r>
      <w:r w:rsidRPr="001163FE">
        <w:tab/>
      </w:r>
      <w:r w:rsidR="00463059" w:rsidRPr="001163FE">
        <w:t xml:space="preserve">What is a </w:t>
      </w:r>
      <w:r w:rsidR="00463059" w:rsidRPr="001163FE">
        <w:rPr>
          <w:rStyle w:val="charItals"/>
        </w:rPr>
        <w:t>native vegetation area</w:t>
      </w:r>
      <w:r w:rsidR="00463059" w:rsidRPr="001163FE">
        <w:t>?—pt 9.4</w:t>
      </w:r>
      <w:bookmarkEnd w:id="303"/>
    </w:p>
    <w:p w14:paraId="5F771920" w14:textId="77777777" w:rsidR="00463059" w:rsidRPr="001163FE" w:rsidRDefault="00463059" w:rsidP="00660BFC">
      <w:pPr>
        <w:pStyle w:val="Amainreturn"/>
      </w:pPr>
      <w:r w:rsidRPr="001163FE">
        <w:t>In this part:</w:t>
      </w:r>
    </w:p>
    <w:p w14:paraId="770BD9A2" w14:textId="77777777" w:rsidR="00463059" w:rsidRPr="001163FE" w:rsidRDefault="00463059" w:rsidP="00012317">
      <w:pPr>
        <w:pStyle w:val="aDef"/>
      </w:pPr>
      <w:r w:rsidRPr="001163FE">
        <w:rPr>
          <w:rStyle w:val="charBoldItals"/>
        </w:rPr>
        <w:t>native vegetation area</w:t>
      </w:r>
      <w:r w:rsidRPr="001163FE">
        <w:t>, means an area where—</w:t>
      </w:r>
    </w:p>
    <w:p w14:paraId="1CA9031B" w14:textId="77777777" w:rsidR="00463059" w:rsidRPr="001163FE" w:rsidRDefault="00682930" w:rsidP="00682930">
      <w:pPr>
        <w:pStyle w:val="aDefpara"/>
      </w:pPr>
      <w:r>
        <w:tab/>
      </w:r>
      <w:r w:rsidRPr="001163FE">
        <w:t>(a)</w:t>
      </w:r>
      <w:r w:rsidRPr="001163FE">
        <w:tab/>
      </w:r>
      <w:r w:rsidR="00463059" w:rsidRPr="001163FE">
        <w:t>either—</w:t>
      </w:r>
    </w:p>
    <w:p w14:paraId="1AE8E1FA" w14:textId="77777777" w:rsidR="00463059" w:rsidRPr="001163FE" w:rsidRDefault="00682930" w:rsidP="00682930">
      <w:pPr>
        <w:pStyle w:val="aDefsubpara"/>
      </w:pPr>
      <w:r>
        <w:tab/>
      </w:r>
      <w:r w:rsidRPr="001163FE">
        <w:t>(i)</w:t>
      </w:r>
      <w:r w:rsidRPr="001163FE">
        <w:tab/>
      </w:r>
      <w:r w:rsidR="00463059" w:rsidRPr="001163FE">
        <w:t>10% or more of the area is covered with vegetation (whether dead or alive); and</w:t>
      </w:r>
    </w:p>
    <w:p w14:paraId="7331EC04" w14:textId="77777777" w:rsidR="00463059" w:rsidRPr="001163FE" w:rsidRDefault="00682930" w:rsidP="00682930">
      <w:pPr>
        <w:pStyle w:val="aDefsubpara"/>
      </w:pPr>
      <w:r>
        <w:tab/>
      </w:r>
      <w:r w:rsidRPr="001163FE">
        <w:t>(ii)</w:t>
      </w:r>
      <w:r w:rsidRPr="001163FE">
        <w:tab/>
      </w:r>
      <w:r w:rsidR="00463059" w:rsidRPr="001163FE">
        <w:t>no more than 60% of the ground layer vegetation cover is exotic annual (at any time of year); and</w:t>
      </w:r>
    </w:p>
    <w:p w14:paraId="5D383822" w14:textId="77777777" w:rsidR="00463059" w:rsidRPr="001163FE" w:rsidRDefault="00682930" w:rsidP="00012317">
      <w:pPr>
        <w:pStyle w:val="aDefsubpara"/>
      </w:pPr>
      <w:r>
        <w:tab/>
      </w:r>
      <w:r w:rsidRPr="001163FE">
        <w:t>(iii)</w:t>
      </w:r>
      <w:r w:rsidRPr="001163FE">
        <w:tab/>
      </w:r>
      <w:r w:rsidR="00463059" w:rsidRPr="001163FE">
        <w:t>more than 50% of the perennial ground layer vegetation cover is native vegetation; or</w:t>
      </w:r>
    </w:p>
    <w:p w14:paraId="50CE52BB" w14:textId="77777777" w:rsidR="00463059" w:rsidRPr="001163FE" w:rsidRDefault="00682930" w:rsidP="00682930">
      <w:pPr>
        <w:pStyle w:val="aDefpara"/>
      </w:pPr>
      <w:r>
        <w:tab/>
      </w:r>
      <w:r w:rsidRPr="001163FE">
        <w:t>(b)</w:t>
      </w:r>
      <w:r w:rsidRPr="001163FE">
        <w:tab/>
      </w:r>
      <w:r w:rsidR="00463059" w:rsidRPr="001163FE">
        <w:t>trees or shrubs indigenous to the area have a canopy cover of 10% or more in any stratum over the area.</w:t>
      </w:r>
    </w:p>
    <w:p w14:paraId="1648BCBB" w14:textId="77777777" w:rsidR="00463059" w:rsidRPr="001163FE" w:rsidRDefault="00682930" w:rsidP="00682930">
      <w:pPr>
        <w:pStyle w:val="AH5Sec"/>
        <w:rPr>
          <w:rStyle w:val="charBold"/>
        </w:rPr>
      </w:pPr>
      <w:bookmarkStart w:id="304" w:name="_Toc167215239"/>
      <w:r w:rsidRPr="00002869">
        <w:rPr>
          <w:rStyle w:val="CharSectNo"/>
        </w:rPr>
        <w:lastRenderedPageBreak/>
        <w:t>234</w:t>
      </w:r>
      <w:r w:rsidRPr="001163FE">
        <w:rPr>
          <w:rStyle w:val="charBold"/>
          <w:b/>
        </w:rPr>
        <w:tab/>
      </w:r>
      <w:r w:rsidR="00463059" w:rsidRPr="001163FE">
        <w:t xml:space="preserve">What is </w:t>
      </w:r>
      <w:r w:rsidR="00463059" w:rsidRPr="001163FE">
        <w:rPr>
          <w:rStyle w:val="charItals"/>
        </w:rPr>
        <w:t>clearing</w:t>
      </w:r>
      <w:r w:rsidR="00463059" w:rsidRPr="001163FE">
        <w:t xml:space="preserve"> native vegetation?—pt 9.4</w:t>
      </w:r>
      <w:bookmarkEnd w:id="304"/>
    </w:p>
    <w:p w14:paraId="7F7D21E1" w14:textId="77777777" w:rsidR="00463059" w:rsidRPr="001163FE" w:rsidRDefault="00463059" w:rsidP="00012317">
      <w:pPr>
        <w:pStyle w:val="Amainreturn"/>
        <w:keepNext/>
      </w:pPr>
      <w:r w:rsidRPr="001163FE">
        <w:t>In this part:</w:t>
      </w:r>
    </w:p>
    <w:p w14:paraId="7E89ADAB" w14:textId="77777777" w:rsidR="00463059" w:rsidRPr="001163FE" w:rsidRDefault="00463059" w:rsidP="00012317">
      <w:pPr>
        <w:pStyle w:val="aDef"/>
      </w:pPr>
      <w:r w:rsidRPr="001163FE">
        <w:rPr>
          <w:rStyle w:val="charBoldItals"/>
        </w:rPr>
        <w:t>clearing</w:t>
      </w:r>
      <w:r w:rsidRPr="001163FE">
        <w:rPr>
          <w:bCs/>
          <w:iCs/>
        </w:rPr>
        <w:t xml:space="preserve"> </w:t>
      </w:r>
      <w:r w:rsidRPr="001163FE">
        <w:t>native vegetation includes—</w:t>
      </w:r>
    </w:p>
    <w:p w14:paraId="02D87FEC" w14:textId="77777777" w:rsidR="00463059" w:rsidRPr="001163FE" w:rsidRDefault="00682930" w:rsidP="00012317">
      <w:pPr>
        <w:pStyle w:val="aDefpara"/>
      </w:pPr>
      <w:r>
        <w:tab/>
      </w:r>
      <w:r w:rsidRPr="001163FE">
        <w:t>(a)</w:t>
      </w:r>
      <w:r w:rsidRPr="001163FE">
        <w:tab/>
      </w:r>
      <w:r w:rsidR="00463059" w:rsidRPr="001163FE">
        <w:t>cutting down, felling, thinning, logging or removing native vegetation; and</w:t>
      </w:r>
    </w:p>
    <w:p w14:paraId="46B02B85" w14:textId="77777777" w:rsidR="00463059" w:rsidRPr="001163FE" w:rsidRDefault="00682930" w:rsidP="00012317">
      <w:pPr>
        <w:pStyle w:val="aDefpara"/>
      </w:pPr>
      <w:r>
        <w:tab/>
      </w:r>
      <w:r w:rsidRPr="001163FE">
        <w:t>(b)</w:t>
      </w:r>
      <w:r w:rsidRPr="001163FE">
        <w:tab/>
      </w:r>
      <w:r w:rsidR="00463059" w:rsidRPr="001163FE">
        <w:t>burning native vegetation; and</w:t>
      </w:r>
    </w:p>
    <w:p w14:paraId="6F825C4A" w14:textId="77777777" w:rsidR="00463059" w:rsidRPr="001163FE" w:rsidRDefault="00682930" w:rsidP="00682930">
      <w:pPr>
        <w:pStyle w:val="aDefpara"/>
      </w:pPr>
      <w:r>
        <w:tab/>
      </w:r>
      <w:r w:rsidRPr="001163FE">
        <w:t>(c)</w:t>
      </w:r>
      <w:r w:rsidRPr="001163FE">
        <w:tab/>
      </w:r>
      <w:r w:rsidR="00463059" w:rsidRPr="001163FE">
        <w:t>doing anything else that kills, or is likely to kill, native vegetation.</w:t>
      </w:r>
    </w:p>
    <w:p w14:paraId="771B84F5" w14:textId="01A52439" w:rsidR="00463059" w:rsidRPr="001163FE" w:rsidRDefault="00682930" w:rsidP="00682930">
      <w:pPr>
        <w:pStyle w:val="AH5Sec"/>
      </w:pPr>
      <w:bookmarkStart w:id="305" w:name="_Toc167215240"/>
      <w:r w:rsidRPr="00002869">
        <w:rPr>
          <w:rStyle w:val="CharSectNo"/>
        </w:rPr>
        <w:t>235</w:t>
      </w:r>
      <w:r w:rsidRPr="001163FE">
        <w:tab/>
      </w:r>
      <w:r w:rsidR="00463059" w:rsidRPr="001163FE">
        <w:t xml:space="preserve">When does clearing native vegetation </w:t>
      </w:r>
      <w:r w:rsidR="00463059" w:rsidRPr="001163FE">
        <w:rPr>
          <w:rStyle w:val="charItals"/>
        </w:rPr>
        <w:t>cause</w:t>
      </w:r>
      <w:r w:rsidR="00463059" w:rsidRPr="001163FE">
        <w:t xml:space="preserve"> </w:t>
      </w:r>
      <w:r w:rsidR="00463059" w:rsidRPr="001163FE">
        <w:rPr>
          <w:rStyle w:val="charItals"/>
        </w:rPr>
        <w:t xml:space="preserve">serious harm </w:t>
      </w:r>
      <w:r w:rsidR="00463059" w:rsidRPr="001163FE">
        <w:rPr>
          <w:iCs/>
        </w:rPr>
        <w:t xml:space="preserve">or </w:t>
      </w:r>
      <w:r w:rsidR="00463059" w:rsidRPr="001163FE">
        <w:rPr>
          <w:rStyle w:val="charItals"/>
        </w:rPr>
        <w:t xml:space="preserve">material harm </w:t>
      </w:r>
      <w:r w:rsidR="00463059" w:rsidRPr="001163FE">
        <w:t>to a reserve?—pt</w:t>
      </w:r>
      <w:r w:rsidR="0080021D">
        <w:t xml:space="preserve"> </w:t>
      </w:r>
      <w:r w:rsidR="00463059" w:rsidRPr="001163FE">
        <w:t>9.4</w:t>
      </w:r>
      <w:bookmarkEnd w:id="305"/>
    </w:p>
    <w:p w14:paraId="75C8916E" w14:textId="77777777" w:rsidR="00463059" w:rsidRPr="001163FE" w:rsidRDefault="00463059" w:rsidP="00012317">
      <w:pPr>
        <w:pStyle w:val="Amainreturn"/>
      </w:pPr>
      <w:r w:rsidRPr="001163FE">
        <w:t>In this part:</w:t>
      </w:r>
    </w:p>
    <w:p w14:paraId="2A800E7E" w14:textId="77777777" w:rsidR="00463059" w:rsidRPr="001163FE" w:rsidRDefault="00463059" w:rsidP="00012317">
      <w:pPr>
        <w:pStyle w:val="aDef"/>
      </w:pPr>
      <w:r w:rsidRPr="001163FE">
        <w:rPr>
          <w:rStyle w:val="charBoldItals"/>
        </w:rPr>
        <w:t>cause</w:t>
      </w:r>
      <w:r w:rsidR="006C2E1D" w:rsidRPr="001163FE">
        <w:t>,</w:t>
      </w:r>
      <w:r w:rsidRPr="001163FE">
        <w:t xml:space="preserve"> serious</w:t>
      </w:r>
      <w:r w:rsidR="006C2E1D" w:rsidRPr="001163FE">
        <w:t xml:space="preserve"> harm</w:t>
      </w:r>
      <w:r w:rsidRPr="001163FE">
        <w:t xml:space="preserve"> or material harm, means substantially contribute directly or indirectly to the harm.</w:t>
      </w:r>
    </w:p>
    <w:p w14:paraId="0DB8B00C" w14:textId="77777777" w:rsidR="00463059" w:rsidRPr="001163FE" w:rsidRDefault="00463059" w:rsidP="00012317">
      <w:pPr>
        <w:pStyle w:val="aDef"/>
      </w:pPr>
      <w:r w:rsidRPr="001163FE">
        <w:rPr>
          <w:rStyle w:val="charBoldItals"/>
        </w:rPr>
        <w:t>material harm</w:t>
      </w:r>
      <w:r w:rsidRPr="001163FE">
        <w:t xml:space="preserve">—clearing native vegetation in a reserve causes </w:t>
      </w:r>
      <w:r w:rsidRPr="001163FE">
        <w:rPr>
          <w:rStyle w:val="charBoldItals"/>
        </w:rPr>
        <w:t xml:space="preserve">material harm </w:t>
      </w:r>
      <w:r w:rsidRPr="001163FE">
        <w:t>to the reserve if—</w:t>
      </w:r>
    </w:p>
    <w:p w14:paraId="01467FA6" w14:textId="77777777" w:rsidR="00463059" w:rsidRPr="001163FE" w:rsidRDefault="00682930" w:rsidP="00012317">
      <w:pPr>
        <w:pStyle w:val="aDefpara"/>
      </w:pPr>
      <w:r>
        <w:tab/>
      </w:r>
      <w:r w:rsidRPr="001163FE">
        <w:t>(a)</w:t>
      </w:r>
      <w:r w:rsidRPr="001163FE">
        <w:tab/>
      </w:r>
      <w:r w:rsidR="00463059" w:rsidRPr="001163FE">
        <w:t>it happens in a wetland, other than a Ramsar wetland, in the reserve; or</w:t>
      </w:r>
    </w:p>
    <w:p w14:paraId="089BBB21" w14:textId="06880101" w:rsidR="00463059" w:rsidRPr="001163FE" w:rsidRDefault="00463059" w:rsidP="00012317">
      <w:pPr>
        <w:pStyle w:val="aNotepar"/>
      </w:pPr>
      <w:r w:rsidRPr="001163FE">
        <w:rPr>
          <w:rStyle w:val="charItals"/>
        </w:rPr>
        <w:t>Note</w:t>
      </w:r>
      <w:r w:rsidRPr="001163FE">
        <w:rPr>
          <w:rStyle w:val="charBoldItals"/>
        </w:rPr>
        <w:tab/>
        <w:t>Ramsar wetland</w:t>
      </w:r>
      <w:r w:rsidR="00E35391" w:rsidRPr="001163FE">
        <w:t>—</w:t>
      </w:r>
      <w:r w:rsidR="00D75E9F" w:rsidRPr="001163FE">
        <w:t>see</w:t>
      </w:r>
      <w:r w:rsidR="0080021D">
        <w:t xml:space="preserve"> </w:t>
      </w:r>
      <w:r w:rsidR="00D75E9F" w:rsidRPr="001163FE">
        <w:t>s</w:t>
      </w:r>
      <w:r w:rsidR="0080021D">
        <w:t xml:space="preserve"> </w:t>
      </w:r>
      <w:r w:rsidR="00E35391" w:rsidRPr="001163FE">
        <w:t>1</w:t>
      </w:r>
      <w:r w:rsidR="00F61D33" w:rsidRPr="001163FE">
        <w:t>90</w:t>
      </w:r>
      <w:r w:rsidRPr="001163FE">
        <w:t>.</w:t>
      </w:r>
    </w:p>
    <w:p w14:paraId="5966A0D4" w14:textId="77777777" w:rsidR="00463059" w:rsidRPr="001163FE" w:rsidRDefault="00682930" w:rsidP="00012317">
      <w:pPr>
        <w:pStyle w:val="aDefpara"/>
      </w:pPr>
      <w:r>
        <w:tab/>
      </w:r>
      <w:r w:rsidRPr="001163FE">
        <w:t>(b)</w:t>
      </w:r>
      <w:r w:rsidRPr="001163FE">
        <w:tab/>
      </w:r>
      <w:r w:rsidR="00463059" w:rsidRPr="001163FE">
        <w:t>the total area cleared of native vegetation is more than 0.2ha but not more than 2ha; or</w:t>
      </w:r>
    </w:p>
    <w:p w14:paraId="5134C110" w14:textId="515722DE" w:rsidR="00463059" w:rsidRPr="001163FE" w:rsidRDefault="00682930" w:rsidP="00012317">
      <w:pPr>
        <w:pStyle w:val="aDefpara"/>
      </w:pPr>
      <w:r>
        <w:tab/>
      </w:r>
      <w:r w:rsidRPr="001163FE">
        <w:t>(c)</w:t>
      </w:r>
      <w:r w:rsidRPr="001163FE">
        <w:tab/>
      </w:r>
      <w:r w:rsidR="00463059" w:rsidRPr="001163FE">
        <w:t>the cost of action needed to restore native vegetation to the area cleared is within the range of $5</w:t>
      </w:r>
      <w:r w:rsidR="0080021D">
        <w:t xml:space="preserve"> </w:t>
      </w:r>
      <w:r w:rsidR="00463059" w:rsidRPr="001163FE">
        <w:t>000 to $50</w:t>
      </w:r>
      <w:r w:rsidR="0080021D">
        <w:t xml:space="preserve"> </w:t>
      </w:r>
      <w:r w:rsidR="00463059" w:rsidRPr="001163FE">
        <w:t>000.</w:t>
      </w:r>
    </w:p>
    <w:p w14:paraId="6FDF7573" w14:textId="77777777" w:rsidR="00463059" w:rsidRPr="001163FE" w:rsidRDefault="00463059" w:rsidP="00012317">
      <w:pPr>
        <w:pStyle w:val="aDef"/>
      </w:pPr>
      <w:r w:rsidRPr="001163FE">
        <w:rPr>
          <w:rStyle w:val="charBoldItals"/>
        </w:rPr>
        <w:t>serious harm</w:t>
      </w:r>
      <w:r w:rsidRPr="001163FE">
        <w:rPr>
          <w:bCs/>
          <w:iCs/>
        </w:rPr>
        <w:t>—</w:t>
      </w:r>
      <w:r w:rsidRPr="001163FE">
        <w:t xml:space="preserve">clearing native vegetation in a reserve causes </w:t>
      </w:r>
      <w:r w:rsidRPr="001163FE">
        <w:rPr>
          <w:rStyle w:val="charBoldItals"/>
        </w:rPr>
        <w:t xml:space="preserve">serious harm </w:t>
      </w:r>
      <w:r w:rsidRPr="001163FE">
        <w:t>to the reserve if—</w:t>
      </w:r>
    </w:p>
    <w:p w14:paraId="6AA9B988" w14:textId="77777777" w:rsidR="00463059" w:rsidRPr="001163FE" w:rsidRDefault="00682930" w:rsidP="00682930">
      <w:pPr>
        <w:pStyle w:val="aDefpara"/>
      </w:pPr>
      <w:r>
        <w:tab/>
      </w:r>
      <w:r w:rsidRPr="001163FE">
        <w:t>(a)</w:t>
      </w:r>
      <w:r w:rsidRPr="001163FE">
        <w:tab/>
      </w:r>
      <w:r w:rsidR="00463059" w:rsidRPr="001163FE">
        <w:t>it causes the loss of, or the loss of part of—</w:t>
      </w:r>
    </w:p>
    <w:p w14:paraId="0C3F80E2" w14:textId="77777777" w:rsidR="00463059" w:rsidRPr="001163FE" w:rsidRDefault="00682930" w:rsidP="00682930">
      <w:pPr>
        <w:pStyle w:val="aDefsubpara"/>
      </w:pPr>
      <w:r>
        <w:tab/>
      </w:r>
      <w:r w:rsidRPr="001163FE">
        <w:t>(i)</w:t>
      </w:r>
      <w:r w:rsidRPr="001163FE">
        <w:tab/>
      </w:r>
      <w:r w:rsidR="00463059" w:rsidRPr="001163FE">
        <w:t>a critically endangered ecological community in the reserve; or</w:t>
      </w:r>
    </w:p>
    <w:p w14:paraId="7B4015D8" w14:textId="77777777" w:rsidR="00463059" w:rsidRPr="001163FE" w:rsidRDefault="00682930" w:rsidP="00682930">
      <w:pPr>
        <w:pStyle w:val="aDefsubpara"/>
      </w:pPr>
      <w:r>
        <w:lastRenderedPageBreak/>
        <w:tab/>
      </w:r>
      <w:r w:rsidRPr="001163FE">
        <w:t>(ii)</w:t>
      </w:r>
      <w:r w:rsidRPr="001163FE">
        <w:tab/>
      </w:r>
      <w:r w:rsidR="00463059" w:rsidRPr="001163FE">
        <w:t>an endangered ecological community in the reserve; or</w:t>
      </w:r>
    </w:p>
    <w:p w14:paraId="64930510" w14:textId="77777777" w:rsidR="00463059" w:rsidRPr="001163FE" w:rsidRDefault="00682930" w:rsidP="00682930">
      <w:pPr>
        <w:pStyle w:val="aDefsubpara"/>
      </w:pPr>
      <w:r>
        <w:tab/>
      </w:r>
      <w:r w:rsidRPr="001163FE">
        <w:t>(iii)</w:t>
      </w:r>
      <w:r w:rsidRPr="001163FE">
        <w:tab/>
      </w:r>
      <w:r w:rsidR="00463059" w:rsidRPr="001163FE">
        <w:t>a vulnerable ecological community in the reserve; or</w:t>
      </w:r>
    </w:p>
    <w:p w14:paraId="773631EB" w14:textId="1B72AD1B" w:rsidR="00463059" w:rsidRPr="001163FE" w:rsidRDefault="00463059" w:rsidP="00012317">
      <w:pPr>
        <w:pStyle w:val="aNotepar"/>
      </w:pPr>
      <w:r w:rsidRPr="001163FE">
        <w:rPr>
          <w:rStyle w:val="charItals"/>
        </w:rPr>
        <w:t>Note</w:t>
      </w:r>
      <w:r w:rsidRPr="001163FE">
        <w:rPr>
          <w:rStyle w:val="charItals"/>
        </w:rPr>
        <w:tab/>
      </w:r>
      <w:r w:rsidRPr="001163FE">
        <w:t>Critically endangered, endangered and vulnerable ecological communities are threatened</w:t>
      </w:r>
      <w:r w:rsidR="00E35391" w:rsidRPr="001163FE">
        <w:t xml:space="preserve"> ecological communities—</w:t>
      </w:r>
      <w:r w:rsidR="00D75E9F" w:rsidRPr="001163FE">
        <w:t>see</w:t>
      </w:r>
      <w:r w:rsidR="0080021D">
        <w:t xml:space="preserve"> </w:t>
      </w:r>
      <w:r w:rsidR="00D75E9F" w:rsidRPr="001163FE">
        <w:t>s</w:t>
      </w:r>
      <w:r w:rsidR="0080021D">
        <w:t xml:space="preserve"> </w:t>
      </w:r>
      <w:r w:rsidR="00E35391" w:rsidRPr="001163FE">
        <w:t>6</w:t>
      </w:r>
      <w:r w:rsidR="00F61D33" w:rsidRPr="001163FE">
        <w:t>9</w:t>
      </w:r>
      <w:r w:rsidRPr="001163FE">
        <w:t>.</w:t>
      </w:r>
    </w:p>
    <w:p w14:paraId="7525EEEB" w14:textId="77777777" w:rsidR="00463059" w:rsidRPr="001163FE" w:rsidRDefault="00682930" w:rsidP="00012317">
      <w:pPr>
        <w:pStyle w:val="aDefpara"/>
      </w:pPr>
      <w:r>
        <w:tab/>
      </w:r>
      <w:r w:rsidRPr="001163FE">
        <w:t>(b)</w:t>
      </w:r>
      <w:r w:rsidRPr="001163FE">
        <w:tab/>
      </w:r>
      <w:r w:rsidR="00463059" w:rsidRPr="001163FE">
        <w:t>it causes a substantial loss of habitat of native plants or native animals in the reserve; or</w:t>
      </w:r>
    </w:p>
    <w:p w14:paraId="4B4B9299" w14:textId="77777777" w:rsidR="00463059" w:rsidRPr="001163FE" w:rsidRDefault="00682930" w:rsidP="00012317">
      <w:pPr>
        <w:pStyle w:val="aDefpara"/>
      </w:pPr>
      <w:r>
        <w:tab/>
      </w:r>
      <w:r w:rsidRPr="001163FE">
        <w:t>(c)</w:t>
      </w:r>
      <w:r w:rsidRPr="001163FE">
        <w:tab/>
      </w:r>
      <w:r w:rsidR="00463059" w:rsidRPr="001163FE">
        <w:t>it happens in a Ramsar wetland in the reserve; or</w:t>
      </w:r>
    </w:p>
    <w:p w14:paraId="2D43E0B5" w14:textId="4228B5BF" w:rsidR="00463059" w:rsidRPr="001163FE" w:rsidRDefault="00463059" w:rsidP="00012317">
      <w:pPr>
        <w:pStyle w:val="aNotepar"/>
      </w:pPr>
      <w:r w:rsidRPr="001163FE">
        <w:rPr>
          <w:rStyle w:val="charItals"/>
        </w:rPr>
        <w:t>Note</w:t>
      </w:r>
      <w:r w:rsidRPr="001163FE">
        <w:rPr>
          <w:rStyle w:val="charBoldItals"/>
        </w:rPr>
        <w:tab/>
        <w:t>Ramsar wetland</w:t>
      </w:r>
      <w:r w:rsidR="00E35391" w:rsidRPr="001163FE">
        <w:t>—</w:t>
      </w:r>
      <w:r w:rsidR="00D75E9F" w:rsidRPr="001163FE">
        <w:t>see</w:t>
      </w:r>
      <w:r w:rsidR="0080021D">
        <w:t xml:space="preserve"> </w:t>
      </w:r>
      <w:r w:rsidR="00D75E9F" w:rsidRPr="001163FE">
        <w:t>s</w:t>
      </w:r>
      <w:r w:rsidR="0080021D">
        <w:t xml:space="preserve"> </w:t>
      </w:r>
      <w:r w:rsidR="00E35391" w:rsidRPr="001163FE">
        <w:t>1</w:t>
      </w:r>
      <w:r w:rsidR="00F61D33" w:rsidRPr="001163FE">
        <w:t>90</w:t>
      </w:r>
      <w:r w:rsidRPr="001163FE">
        <w:t>.</w:t>
      </w:r>
    </w:p>
    <w:p w14:paraId="20105387" w14:textId="77777777" w:rsidR="00463059" w:rsidRPr="001163FE" w:rsidRDefault="00682930" w:rsidP="00012317">
      <w:pPr>
        <w:pStyle w:val="aDefpara"/>
      </w:pPr>
      <w:r>
        <w:tab/>
      </w:r>
      <w:r w:rsidRPr="001163FE">
        <w:t>(d)</w:t>
      </w:r>
      <w:r w:rsidRPr="001163FE">
        <w:tab/>
      </w:r>
      <w:r w:rsidR="00463059" w:rsidRPr="001163FE">
        <w:t>the total area cleared of native vegetation in the reserve is more than 2ha; or</w:t>
      </w:r>
    </w:p>
    <w:p w14:paraId="2D61185E" w14:textId="77777777" w:rsidR="00463059" w:rsidRPr="001163FE" w:rsidRDefault="00682930" w:rsidP="00682930">
      <w:pPr>
        <w:pStyle w:val="aDefpara"/>
      </w:pPr>
      <w:r>
        <w:tab/>
      </w:r>
      <w:r w:rsidRPr="001163FE">
        <w:t>(e)</w:t>
      </w:r>
      <w:r w:rsidRPr="001163FE">
        <w:tab/>
      </w:r>
      <w:r w:rsidR="00463059" w:rsidRPr="001163FE">
        <w:t>the cost of action needed to restore native vegetation to the area cleared in the reserve is more than $50 000.</w:t>
      </w:r>
    </w:p>
    <w:p w14:paraId="00F09C14" w14:textId="77777777" w:rsidR="00463059" w:rsidRPr="001163FE" w:rsidRDefault="00682930" w:rsidP="00682930">
      <w:pPr>
        <w:pStyle w:val="AH5Sec"/>
      </w:pPr>
      <w:bookmarkStart w:id="306" w:name="_Toc167215241"/>
      <w:r w:rsidRPr="00002869">
        <w:rPr>
          <w:rStyle w:val="CharSectNo"/>
        </w:rPr>
        <w:t>236</w:t>
      </w:r>
      <w:r w:rsidRPr="001163FE">
        <w:tab/>
      </w:r>
      <w:r w:rsidR="00192187" w:rsidRPr="001163FE">
        <w:t>Offence—c</w:t>
      </w:r>
      <w:r w:rsidR="00463059" w:rsidRPr="001163FE">
        <w:t>lear vegetation causing serious harm</w:t>
      </w:r>
      <w:bookmarkEnd w:id="306"/>
    </w:p>
    <w:p w14:paraId="29A05B26" w14:textId="77777777" w:rsidR="00463059" w:rsidRPr="001163FE" w:rsidRDefault="00682930" w:rsidP="00682930">
      <w:pPr>
        <w:pStyle w:val="Amain"/>
      </w:pPr>
      <w:r>
        <w:tab/>
      </w:r>
      <w:r w:rsidRPr="001163FE">
        <w:t>(1)</w:t>
      </w:r>
      <w:r w:rsidRPr="001163FE">
        <w:tab/>
      </w:r>
      <w:r w:rsidR="00463059" w:rsidRPr="001163FE">
        <w:t>A person commits an offence if—</w:t>
      </w:r>
    </w:p>
    <w:p w14:paraId="07D576E8" w14:textId="77777777" w:rsidR="00463059" w:rsidRPr="001163FE" w:rsidRDefault="00682930" w:rsidP="00682930">
      <w:pPr>
        <w:pStyle w:val="Apara"/>
      </w:pPr>
      <w:r>
        <w:tab/>
      </w:r>
      <w:r w:rsidRPr="001163FE">
        <w:t>(a)</w:t>
      </w:r>
      <w:r w:rsidRPr="001163FE">
        <w:tab/>
      </w:r>
      <w:r w:rsidR="00463059" w:rsidRPr="001163FE">
        <w:t>the person clears native vegetation in a native vegetation area; and</w:t>
      </w:r>
    </w:p>
    <w:p w14:paraId="233F66CE" w14:textId="77777777" w:rsidR="00463059" w:rsidRPr="001163FE" w:rsidRDefault="00682930" w:rsidP="00682930">
      <w:pPr>
        <w:pStyle w:val="Apara"/>
      </w:pPr>
      <w:r>
        <w:tab/>
      </w:r>
      <w:r w:rsidRPr="001163FE">
        <w:t>(b)</w:t>
      </w:r>
      <w:r w:rsidRPr="001163FE">
        <w:tab/>
      </w:r>
      <w:r w:rsidR="00463059" w:rsidRPr="001163FE">
        <w:t>the native vegetation area is in a reserve; and</w:t>
      </w:r>
    </w:p>
    <w:p w14:paraId="5257B7BA" w14:textId="77777777" w:rsidR="00463059" w:rsidRPr="001163FE" w:rsidRDefault="00682930" w:rsidP="00682930">
      <w:pPr>
        <w:pStyle w:val="Apara"/>
      </w:pPr>
      <w:r>
        <w:tab/>
      </w:r>
      <w:r w:rsidRPr="001163FE">
        <w:t>(c)</w:t>
      </w:r>
      <w:r w:rsidRPr="001163FE">
        <w:tab/>
      </w:r>
      <w:r w:rsidR="00463059" w:rsidRPr="001163FE">
        <w:t>the clearing causes serious harm to the reserve; and</w:t>
      </w:r>
    </w:p>
    <w:p w14:paraId="0A303653" w14:textId="77777777" w:rsidR="00463059" w:rsidRPr="001163FE" w:rsidRDefault="00682930" w:rsidP="00682930">
      <w:pPr>
        <w:pStyle w:val="Apara"/>
      </w:pPr>
      <w:r>
        <w:tab/>
      </w:r>
      <w:r w:rsidRPr="001163FE">
        <w:t>(d)</w:t>
      </w:r>
      <w:r w:rsidRPr="001163FE">
        <w:tab/>
      </w:r>
      <w:r w:rsidR="00463059" w:rsidRPr="001163FE">
        <w:t>the person knows that—</w:t>
      </w:r>
    </w:p>
    <w:p w14:paraId="76A0BE8E" w14:textId="77777777" w:rsidR="00463059" w:rsidRPr="001163FE" w:rsidRDefault="00682930" w:rsidP="00682930">
      <w:pPr>
        <w:pStyle w:val="Asubpara"/>
      </w:pPr>
      <w:r>
        <w:tab/>
      </w:r>
      <w:r w:rsidRPr="001163FE">
        <w:t>(i)</w:t>
      </w:r>
      <w:r w:rsidRPr="001163FE">
        <w:tab/>
      </w:r>
      <w:r w:rsidR="00463059" w:rsidRPr="001163FE">
        <w:t>the vegetation is native vegetation; and</w:t>
      </w:r>
    </w:p>
    <w:p w14:paraId="0FBB3477" w14:textId="77777777" w:rsidR="00463059" w:rsidRPr="001163FE" w:rsidRDefault="00682930" w:rsidP="00682930">
      <w:pPr>
        <w:pStyle w:val="Asubpara"/>
      </w:pPr>
      <w:r>
        <w:tab/>
      </w:r>
      <w:r w:rsidRPr="001163FE">
        <w:t>(ii)</w:t>
      </w:r>
      <w:r w:rsidRPr="001163FE">
        <w:tab/>
      </w:r>
      <w:r w:rsidR="00463059" w:rsidRPr="001163FE">
        <w:t>the area cleared is in a reserve; and</w:t>
      </w:r>
    </w:p>
    <w:p w14:paraId="1BD87BD8" w14:textId="77777777" w:rsidR="00463059" w:rsidRPr="001163FE" w:rsidRDefault="00682930" w:rsidP="00012317">
      <w:pPr>
        <w:pStyle w:val="Asubpara"/>
      </w:pPr>
      <w:r>
        <w:tab/>
      </w:r>
      <w:r w:rsidRPr="001163FE">
        <w:t>(iii)</w:t>
      </w:r>
      <w:r w:rsidRPr="001163FE">
        <w:tab/>
      </w:r>
      <w:r w:rsidR="00463059" w:rsidRPr="001163FE">
        <w:t>the clearing causes serious harm to the reserve.</w:t>
      </w:r>
    </w:p>
    <w:p w14:paraId="5B13D34D" w14:textId="20ED60C4" w:rsidR="00463059" w:rsidRPr="001163FE" w:rsidRDefault="00463059" w:rsidP="00660BFC">
      <w:pPr>
        <w:pStyle w:val="Penalty"/>
      </w:pPr>
      <w:r w:rsidRPr="001163FE">
        <w:t>Maximum penalty:  2</w:t>
      </w:r>
      <w:r w:rsidR="0080021D">
        <w:t xml:space="preserve"> </w:t>
      </w:r>
      <w:r w:rsidRPr="001163FE">
        <w:t>500</w:t>
      </w:r>
      <w:r w:rsidR="0080021D">
        <w:t xml:space="preserve"> </w:t>
      </w:r>
      <w:r w:rsidRPr="001163FE">
        <w:t>penalty units, imprisonment for 7</w:t>
      </w:r>
      <w:r w:rsidR="0080021D">
        <w:t xml:space="preserve"> </w:t>
      </w:r>
      <w:r w:rsidRPr="001163FE">
        <w:t>years or both.</w:t>
      </w:r>
    </w:p>
    <w:p w14:paraId="229E15E7" w14:textId="77777777" w:rsidR="00463059" w:rsidRPr="001163FE" w:rsidRDefault="00682930" w:rsidP="001127D4">
      <w:pPr>
        <w:pStyle w:val="Amain"/>
        <w:keepNext/>
      </w:pPr>
      <w:r>
        <w:lastRenderedPageBreak/>
        <w:tab/>
      </w:r>
      <w:r w:rsidRPr="001163FE">
        <w:t>(2)</w:t>
      </w:r>
      <w:r w:rsidRPr="001163FE">
        <w:tab/>
      </w:r>
      <w:r w:rsidR="00463059" w:rsidRPr="001163FE">
        <w:t>A person commits an offence if—</w:t>
      </w:r>
    </w:p>
    <w:p w14:paraId="25BB0C19" w14:textId="77777777" w:rsidR="00463059" w:rsidRPr="001163FE" w:rsidRDefault="00682930" w:rsidP="00682930">
      <w:pPr>
        <w:pStyle w:val="Apara"/>
      </w:pPr>
      <w:r>
        <w:tab/>
      </w:r>
      <w:r w:rsidRPr="001163FE">
        <w:t>(a)</w:t>
      </w:r>
      <w:r w:rsidRPr="001163FE">
        <w:tab/>
      </w:r>
      <w:r w:rsidR="00463059" w:rsidRPr="001163FE">
        <w:t>the person clears native vegetation in a native vegetation area; and</w:t>
      </w:r>
    </w:p>
    <w:p w14:paraId="13CBD202" w14:textId="77777777" w:rsidR="00463059" w:rsidRPr="001163FE" w:rsidRDefault="00682930" w:rsidP="00682930">
      <w:pPr>
        <w:pStyle w:val="Apara"/>
      </w:pPr>
      <w:r>
        <w:tab/>
      </w:r>
      <w:r w:rsidRPr="001163FE">
        <w:t>(b)</w:t>
      </w:r>
      <w:r w:rsidRPr="001163FE">
        <w:tab/>
      </w:r>
      <w:r w:rsidR="00463059" w:rsidRPr="001163FE">
        <w:t>the native vegetation area is in a reserve; and</w:t>
      </w:r>
    </w:p>
    <w:p w14:paraId="0D444FAD" w14:textId="77777777" w:rsidR="00463059" w:rsidRPr="001163FE" w:rsidRDefault="00682930" w:rsidP="00682930">
      <w:pPr>
        <w:pStyle w:val="Apara"/>
      </w:pPr>
      <w:r>
        <w:tab/>
      </w:r>
      <w:r w:rsidRPr="001163FE">
        <w:t>(c)</w:t>
      </w:r>
      <w:r w:rsidRPr="001163FE">
        <w:tab/>
      </w:r>
      <w:r w:rsidR="00463059" w:rsidRPr="001163FE">
        <w:t>the clearing causes serious harm to the reserve; and</w:t>
      </w:r>
    </w:p>
    <w:p w14:paraId="10B15520" w14:textId="77777777" w:rsidR="00463059" w:rsidRPr="001163FE" w:rsidRDefault="00682930" w:rsidP="00682930">
      <w:pPr>
        <w:pStyle w:val="Apara"/>
      </w:pPr>
      <w:r>
        <w:tab/>
      </w:r>
      <w:r w:rsidRPr="001163FE">
        <w:t>(d)</w:t>
      </w:r>
      <w:r w:rsidRPr="001163FE">
        <w:tab/>
      </w:r>
      <w:r w:rsidR="00463059" w:rsidRPr="001163FE">
        <w:t>the person is reckless about whether—</w:t>
      </w:r>
    </w:p>
    <w:p w14:paraId="7E1B65B8" w14:textId="77777777" w:rsidR="00463059" w:rsidRPr="001163FE" w:rsidRDefault="00682930" w:rsidP="00682930">
      <w:pPr>
        <w:pStyle w:val="Asubpara"/>
      </w:pPr>
      <w:r>
        <w:tab/>
      </w:r>
      <w:r w:rsidRPr="001163FE">
        <w:t>(i)</w:t>
      </w:r>
      <w:r w:rsidRPr="001163FE">
        <w:tab/>
      </w:r>
      <w:r w:rsidR="00463059" w:rsidRPr="001163FE">
        <w:t>the vegetation is native vegetation; and</w:t>
      </w:r>
    </w:p>
    <w:p w14:paraId="7C1A2D6A" w14:textId="77777777" w:rsidR="00463059" w:rsidRPr="001163FE" w:rsidRDefault="00682930" w:rsidP="00682930">
      <w:pPr>
        <w:pStyle w:val="Asubpara"/>
      </w:pPr>
      <w:r>
        <w:tab/>
      </w:r>
      <w:r w:rsidRPr="001163FE">
        <w:t>(ii)</w:t>
      </w:r>
      <w:r w:rsidRPr="001163FE">
        <w:tab/>
      </w:r>
      <w:r w:rsidR="00463059" w:rsidRPr="001163FE">
        <w:t>the area cleared is in a reserve; and</w:t>
      </w:r>
    </w:p>
    <w:p w14:paraId="134D392A" w14:textId="77777777" w:rsidR="00463059" w:rsidRPr="001163FE" w:rsidRDefault="00682930" w:rsidP="00012317">
      <w:pPr>
        <w:pStyle w:val="Asubpara"/>
      </w:pPr>
      <w:r>
        <w:tab/>
      </w:r>
      <w:r w:rsidRPr="001163FE">
        <w:t>(iii)</w:t>
      </w:r>
      <w:r w:rsidRPr="001163FE">
        <w:tab/>
      </w:r>
      <w:r w:rsidR="00463059" w:rsidRPr="001163FE">
        <w:t>the clearing causes serious harm to the reserve.</w:t>
      </w:r>
    </w:p>
    <w:p w14:paraId="1496CB44" w14:textId="4D9C9A9B" w:rsidR="00463059" w:rsidRPr="001163FE" w:rsidRDefault="00463059" w:rsidP="00012317">
      <w:pPr>
        <w:pStyle w:val="Penalty"/>
      </w:pPr>
      <w:r w:rsidRPr="001163FE">
        <w:t>Maximum penalty:  2 000</w:t>
      </w:r>
      <w:r w:rsidR="0080021D">
        <w:t xml:space="preserve"> </w:t>
      </w:r>
      <w:r w:rsidRPr="001163FE">
        <w:t>penalty units, imprisonment for 5</w:t>
      </w:r>
      <w:r w:rsidR="0080021D">
        <w:t xml:space="preserve"> </w:t>
      </w:r>
      <w:r w:rsidRPr="001163FE">
        <w:t>years or both.</w:t>
      </w:r>
    </w:p>
    <w:p w14:paraId="78009C5B" w14:textId="77777777" w:rsidR="00463059" w:rsidRPr="001163FE" w:rsidRDefault="00682930" w:rsidP="00012317">
      <w:pPr>
        <w:pStyle w:val="Amain"/>
      </w:pPr>
      <w:r>
        <w:tab/>
      </w:r>
      <w:r w:rsidRPr="001163FE">
        <w:t>(3)</w:t>
      </w:r>
      <w:r w:rsidRPr="001163FE">
        <w:tab/>
      </w:r>
      <w:r w:rsidR="00463059" w:rsidRPr="001163FE">
        <w:t>A person commits an offence if—</w:t>
      </w:r>
    </w:p>
    <w:p w14:paraId="4A7B5927" w14:textId="77777777" w:rsidR="00463059" w:rsidRPr="001163FE" w:rsidRDefault="00682930" w:rsidP="00012317">
      <w:pPr>
        <w:pStyle w:val="Apara"/>
      </w:pPr>
      <w:r>
        <w:tab/>
      </w:r>
      <w:r w:rsidRPr="001163FE">
        <w:t>(a)</w:t>
      </w:r>
      <w:r w:rsidRPr="001163FE">
        <w:tab/>
      </w:r>
      <w:r w:rsidR="00463059" w:rsidRPr="001163FE">
        <w:t>the person clears native vegetation in a native vegetation area; and</w:t>
      </w:r>
    </w:p>
    <w:p w14:paraId="7917FE03" w14:textId="77777777" w:rsidR="00463059" w:rsidRPr="001163FE" w:rsidRDefault="00682930" w:rsidP="00012317">
      <w:pPr>
        <w:pStyle w:val="Apara"/>
      </w:pPr>
      <w:r>
        <w:tab/>
      </w:r>
      <w:r w:rsidRPr="001163FE">
        <w:t>(b)</w:t>
      </w:r>
      <w:r w:rsidRPr="001163FE">
        <w:tab/>
      </w:r>
      <w:r w:rsidR="00463059" w:rsidRPr="001163FE">
        <w:t>the native vegetation area is in a reserve; and</w:t>
      </w:r>
    </w:p>
    <w:p w14:paraId="2878B8EB" w14:textId="77777777" w:rsidR="00463059" w:rsidRPr="001163FE" w:rsidRDefault="00682930" w:rsidP="00012317">
      <w:pPr>
        <w:pStyle w:val="Apara"/>
      </w:pPr>
      <w:r>
        <w:tab/>
      </w:r>
      <w:r w:rsidRPr="001163FE">
        <w:t>(c)</w:t>
      </w:r>
      <w:r w:rsidRPr="001163FE">
        <w:tab/>
      </w:r>
      <w:r w:rsidR="00463059" w:rsidRPr="001163FE">
        <w:t>the clearing causes serious harm to the reserve; and</w:t>
      </w:r>
    </w:p>
    <w:p w14:paraId="3A5AE4B7" w14:textId="77777777" w:rsidR="00463059" w:rsidRPr="001163FE" w:rsidRDefault="00682930" w:rsidP="00012317">
      <w:pPr>
        <w:pStyle w:val="Apara"/>
      </w:pPr>
      <w:r>
        <w:tab/>
      </w:r>
      <w:r w:rsidRPr="001163FE">
        <w:t>(d)</w:t>
      </w:r>
      <w:r w:rsidRPr="001163FE">
        <w:tab/>
      </w:r>
      <w:r w:rsidR="00463059" w:rsidRPr="001163FE">
        <w:t>the person is negligent about whether—</w:t>
      </w:r>
    </w:p>
    <w:p w14:paraId="4C05160C" w14:textId="77777777" w:rsidR="00463059" w:rsidRPr="001163FE" w:rsidRDefault="00682930" w:rsidP="00012317">
      <w:pPr>
        <w:pStyle w:val="Asubpara"/>
      </w:pPr>
      <w:r>
        <w:tab/>
      </w:r>
      <w:r w:rsidRPr="001163FE">
        <w:t>(i)</w:t>
      </w:r>
      <w:r w:rsidRPr="001163FE">
        <w:tab/>
      </w:r>
      <w:r w:rsidR="00463059" w:rsidRPr="001163FE">
        <w:t>the vegetation is native vegetation; and</w:t>
      </w:r>
    </w:p>
    <w:p w14:paraId="7A2BB4D4" w14:textId="77777777" w:rsidR="00463059" w:rsidRPr="001163FE" w:rsidRDefault="00682930" w:rsidP="00012317">
      <w:pPr>
        <w:pStyle w:val="Asubpara"/>
      </w:pPr>
      <w:r>
        <w:tab/>
      </w:r>
      <w:r w:rsidRPr="001163FE">
        <w:t>(ii)</w:t>
      </w:r>
      <w:r w:rsidRPr="001163FE">
        <w:tab/>
      </w:r>
      <w:r w:rsidR="00463059" w:rsidRPr="001163FE">
        <w:t>the area cleared is in a reserve; and</w:t>
      </w:r>
    </w:p>
    <w:p w14:paraId="79C52D7C" w14:textId="77777777" w:rsidR="00463059" w:rsidRPr="001163FE" w:rsidRDefault="00682930" w:rsidP="00012317">
      <w:pPr>
        <w:pStyle w:val="Asubpara"/>
      </w:pPr>
      <w:r>
        <w:tab/>
      </w:r>
      <w:r w:rsidRPr="001163FE">
        <w:t>(iii)</w:t>
      </w:r>
      <w:r w:rsidRPr="001163FE">
        <w:tab/>
      </w:r>
      <w:r w:rsidR="00463059" w:rsidRPr="001163FE">
        <w:t>the clearing causes serious harm to the reserve.</w:t>
      </w:r>
    </w:p>
    <w:p w14:paraId="1C6EF3A6" w14:textId="610B6E63" w:rsidR="00463059" w:rsidRPr="001163FE" w:rsidRDefault="00463059" w:rsidP="00012317">
      <w:pPr>
        <w:pStyle w:val="Penalty"/>
      </w:pPr>
      <w:r w:rsidRPr="001163FE">
        <w:t>Maximum penalty:  1</w:t>
      </w:r>
      <w:r w:rsidR="0080021D">
        <w:t xml:space="preserve"> </w:t>
      </w:r>
      <w:r w:rsidRPr="001163FE">
        <w:t>500</w:t>
      </w:r>
      <w:r w:rsidR="0080021D">
        <w:t xml:space="preserve"> </w:t>
      </w:r>
      <w:r w:rsidRPr="001163FE">
        <w:t>penalty units, imprisonment for 3</w:t>
      </w:r>
      <w:r w:rsidR="0080021D">
        <w:t xml:space="preserve"> </w:t>
      </w:r>
      <w:r w:rsidRPr="001163FE">
        <w:t>years or both.</w:t>
      </w:r>
    </w:p>
    <w:p w14:paraId="6785D5AF" w14:textId="706DB4D3" w:rsidR="00463059" w:rsidRPr="001163FE" w:rsidRDefault="00682930" w:rsidP="00012317">
      <w:pPr>
        <w:pStyle w:val="Amain"/>
      </w:pPr>
      <w:r>
        <w:tab/>
      </w:r>
      <w:r w:rsidRPr="001163FE">
        <w:t>(4)</w:t>
      </w:r>
      <w:r w:rsidRPr="001163FE">
        <w:tab/>
      </w:r>
      <w:r w:rsidR="00463059" w:rsidRPr="001163FE">
        <w:t>A person has the benefit of the chapter</w:t>
      </w:r>
      <w:r w:rsidR="0080021D">
        <w:t xml:space="preserve"> </w:t>
      </w:r>
      <w:r w:rsidR="00463059" w:rsidRPr="001163FE">
        <w:t>9</w:t>
      </w:r>
      <w:r w:rsidR="0080021D">
        <w:t xml:space="preserve"> </w:t>
      </w:r>
      <w:r w:rsidR="00463059" w:rsidRPr="001163FE">
        <w:t>exceptions for an offence against this section.</w:t>
      </w:r>
    </w:p>
    <w:p w14:paraId="14638520" w14:textId="4816046E" w:rsidR="00463059" w:rsidRPr="001163FE" w:rsidRDefault="00463059" w:rsidP="00660BFC">
      <w:pPr>
        <w:pStyle w:val="aNote"/>
      </w:pPr>
      <w:r w:rsidRPr="001163FE">
        <w:rPr>
          <w:rStyle w:val="charItals"/>
        </w:rPr>
        <w:t>Note</w:t>
      </w:r>
      <w:r w:rsidRPr="001163FE">
        <w:rPr>
          <w:rStyle w:val="charItals"/>
        </w:rPr>
        <w:tab/>
      </w:r>
      <w:r w:rsidRPr="001163FE">
        <w:t>The chapter 9</w:t>
      </w:r>
      <w:r w:rsidR="0080021D">
        <w:t xml:space="preserve"> </w:t>
      </w:r>
      <w:r w:rsidR="00E35391" w:rsidRPr="001163FE">
        <w:t>exceptions are set out in</w:t>
      </w:r>
      <w:r w:rsidR="00D75E9F" w:rsidRPr="001163FE">
        <w:t xml:space="preserve"> s</w:t>
      </w:r>
      <w:r w:rsidR="0080021D">
        <w:t xml:space="preserve"> </w:t>
      </w:r>
      <w:r w:rsidR="00E35391" w:rsidRPr="001163FE">
        <w:t>2</w:t>
      </w:r>
      <w:r w:rsidR="00347001" w:rsidRPr="001163FE">
        <w:t>52</w:t>
      </w:r>
      <w:r w:rsidRPr="001163FE">
        <w:t>.</w:t>
      </w:r>
    </w:p>
    <w:p w14:paraId="48F6DB57" w14:textId="77777777" w:rsidR="00463059" w:rsidRPr="001163FE" w:rsidRDefault="00682930" w:rsidP="00682930">
      <w:pPr>
        <w:pStyle w:val="AH5Sec"/>
      </w:pPr>
      <w:bookmarkStart w:id="307" w:name="_Toc167215242"/>
      <w:r w:rsidRPr="00002869">
        <w:rPr>
          <w:rStyle w:val="CharSectNo"/>
        </w:rPr>
        <w:lastRenderedPageBreak/>
        <w:t>237</w:t>
      </w:r>
      <w:r w:rsidRPr="001163FE">
        <w:tab/>
      </w:r>
      <w:r w:rsidR="00192187" w:rsidRPr="001163FE">
        <w:t>Offence—c</w:t>
      </w:r>
      <w:r w:rsidR="00463059" w:rsidRPr="001163FE">
        <w:t>lear vegetation causing material harm</w:t>
      </w:r>
      <w:bookmarkEnd w:id="307"/>
    </w:p>
    <w:p w14:paraId="414973B8" w14:textId="77777777" w:rsidR="00463059" w:rsidRPr="001163FE" w:rsidRDefault="00682930" w:rsidP="00682930">
      <w:pPr>
        <w:pStyle w:val="Amain"/>
      </w:pPr>
      <w:r>
        <w:tab/>
      </w:r>
      <w:r w:rsidRPr="001163FE">
        <w:t>(1)</w:t>
      </w:r>
      <w:r w:rsidRPr="001163FE">
        <w:tab/>
      </w:r>
      <w:r w:rsidR="00463059" w:rsidRPr="001163FE">
        <w:t>A person commits an offence if—</w:t>
      </w:r>
    </w:p>
    <w:p w14:paraId="39E92EE3" w14:textId="77777777" w:rsidR="00463059" w:rsidRPr="001163FE" w:rsidRDefault="00682930" w:rsidP="00682930">
      <w:pPr>
        <w:pStyle w:val="Apara"/>
      </w:pPr>
      <w:r>
        <w:tab/>
      </w:r>
      <w:r w:rsidRPr="001163FE">
        <w:t>(a)</w:t>
      </w:r>
      <w:r w:rsidRPr="001163FE">
        <w:tab/>
      </w:r>
      <w:r w:rsidR="00463059" w:rsidRPr="001163FE">
        <w:t>the person clears native vegetation in a native vegetation area; and</w:t>
      </w:r>
    </w:p>
    <w:p w14:paraId="41B89A86" w14:textId="77777777" w:rsidR="00463059" w:rsidRPr="001163FE" w:rsidRDefault="00682930" w:rsidP="00682930">
      <w:pPr>
        <w:pStyle w:val="Apara"/>
      </w:pPr>
      <w:r>
        <w:tab/>
      </w:r>
      <w:r w:rsidRPr="001163FE">
        <w:t>(b)</w:t>
      </w:r>
      <w:r w:rsidRPr="001163FE">
        <w:tab/>
      </w:r>
      <w:r w:rsidR="00463059" w:rsidRPr="001163FE">
        <w:t>the native vegetation area is in a reserve; and</w:t>
      </w:r>
    </w:p>
    <w:p w14:paraId="620CDB46" w14:textId="77777777" w:rsidR="00463059" w:rsidRPr="001163FE" w:rsidRDefault="00682930" w:rsidP="00682930">
      <w:pPr>
        <w:pStyle w:val="Apara"/>
      </w:pPr>
      <w:r>
        <w:tab/>
      </w:r>
      <w:r w:rsidRPr="001163FE">
        <w:t>(c)</w:t>
      </w:r>
      <w:r w:rsidRPr="001163FE">
        <w:tab/>
      </w:r>
      <w:r w:rsidR="00463059" w:rsidRPr="001163FE">
        <w:t>the clearing causes material harm to the reserve; and</w:t>
      </w:r>
    </w:p>
    <w:p w14:paraId="2244E90B" w14:textId="77777777" w:rsidR="00463059" w:rsidRPr="001163FE" w:rsidRDefault="00682930" w:rsidP="00682930">
      <w:pPr>
        <w:pStyle w:val="Apara"/>
      </w:pPr>
      <w:r>
        <w:tab/>
      </w:r>
      <w:r w:rsidRPr="001163FE">
        <w:t>(d)</w:t>
      </w:r>
      <w:r w:rsidRPr="001163FE">
        <w:tab/>
      </w:r>
      <w:r w:rsidR="00463059" w:rsidRPr="001163FE">
        <w:t>the person knows that—</w:t>
      </w:r>
    </w:p>
    <w:p w14:paraId="48AD11F4" w14:textId="77777777" w:rsidR="00463059" w:rsidRPr="001163FE" w:rsidRDefault="00682930" w:rsidP="00682930">
      <w:pPr>
        <w:pStyle w:val="Asubpara"/>
      </w:pPr>
      <w:r>
        <w:tab/>
      </w:r>
      <w:r w:rsidRPr="001163FE">
        <w:t>(i)</w:t>
      </w:r>
      <w:r w:rsidRPr="001163FE">
        <w:tab/>
      </w:r>
      <w:r w:rsidR="00463059" w:rsidRPr="001163FE">
        <w:t>the vegetation is native vegetation; and</w:t>
      </w:r>
    </w:p>
    <w:p w14:paraId="32969801" w14:textId="77777777" w:rsidR="00463059" w:rsidRPr="001163FE" w:rsidRDefault="00682930" w:rsidP="00682930">
      <w:pPr>
        <w:pStyle w:val="Asubpara"/>
      </w:pPr>
      <w:r>
        <w:tab/>
      </w:r>
      <w:r w:rsidRPr="001163FE">
        <w:t>(ii)</w:t>
      </w:r>
      <w:r w:rsidRPr="001163FE">
        <w:tab/>
      </w:r>
      <w:r w:rsidR="00463059" w:rsidRPr="001163FE">
        <w:t>the area cleared is in a reserve; and</w:t>
      </w:r>
    </w:p>
    <w:p w14:paraId="56523A73" w14:textId="77777777" w:rsidR="00463059" w:rsidRPr="001163FE" w:rsidRDefault="00682930" w:rsidP="00012317">
      <w:pPr>
        <w:pStyle w:val="Asubpara"/>
      </w:pPr>
      <w:r>
        <w:tab/>
      </w:r>
      <w:r w:rsidRPr="001163FE">
        <w:t>(iii)</w:t>
      </w:r>
      <w:r w:rsidRPr="001163FE">
        <w:tab/>
      </w:r>
      <w:r w:rsidR="00463059" w:rsidRPr="001163FE">
        <w:t>the clearing causes material harm to the reserve.</w:t>
      </w:r>
    </w:p>
    <w:p w14:paraId="2B9930AF" w14:textId="3689B32E" w:rsidR="00463059" w:rsidRPr="001163FE" w:rsidRDefault="00463059" w:rsidP="00660BFC">
      <w:pPr>
        <w:pStyle w:val="Penalty"/>
      </w:pPr>
      <w:r w:rsidRPr="001163FE">
        <w:t>Maximum penalty:  1</w:t>
      </w:r>
      <w:r w:rsidR="0080021D">
        <w:t xml:space="preserve"> </w:t>
      </w:r>
      <w:r w:rsidRPr="001163FE">
        <w:t>500</w:t>
      </w:r>
      <w:r w:rsidR="0080021D">
        <w:t xml:space="preserve"> </w:t>
      </w:r>
      <w:r w:rsidRPr="001163FE">
        <w:t>penalty units, imprisonment for 5</w:t>
      </w:r>
      <w:r w:rsidR="0080021D">
        <w:t xml:space="preserve"> </w:t>
      </w:r>
      <w:r w:rsidRPr="001163FE">
        <w:t>years or both.</w:t>
      </w:r>
    </w:p>
    <w:p w14:paraId="2EED7A6C" w14:textId="77777777" w:rsidR="00463059" w:rsidRPr="001163FE" w:rsidRDefault="00682930" w:rsidP="00682930">
      <w:pPr>
        <w:pStyle w:val="Amain"/>
      </w:pPr>
      <w:r>
        <w:tab/>
      </w:r>
      <w:r w:rsidRPr="001163FE">
        <w:t>(2)</w:t>
      </w:r>
      <w:r w:rsidRPr="001163FE">
        <w:tab/>
      </w:r>
      <w:r w:rsidR="00463059" w:rsidRPr="001163FE">
        <w:t>A person commits an offence if—</w:t>
      </w:r>
    </w:p>
    <w:p w14:paraId="677E5AB2" w14:textId="77777777" w:rsidR="00463059" w:rsidRPr="001163FE" w:rsidRDefault="00682930" w:rsidP="00682930">
      <w:pPr>
        <w:pStyle w:val="Apara"/>
      </w:pPr>
      <w:r>
        <w:tab/>
      </w:r>
      <w:r w:rsidRPr="001163FE">
        <w:t>(a)</w:t>
      </w:r>
      <w:r w:rsidRPr="001163FE">
        <w:tab/>
      </w:r>
      <w:r w:rsidR="00463059" w:rsidRPr="001163FE">
        <w:t>the person clears native vegetation in a native vegetation area; and</w:t>
      </w:r>
    </w:p>
    <w:p w14:paraId="756A5A38" w14:textId="77777777" w:rsidR="00463059" w:rsidRPr="001163FE" w:rsidRDefault="00682930" w:rsidP="00682930">
      <w:pPr>
        <w:pStyle w:val="Apara"/>
      </w:pPr>
      <w:r>
        <w:tab/>
      </w:r>
      <w:r w:rsidRPr="001163FE">
        <w:t>(b)</w:t>
      </w:r>
      <w:r w:rsidRPr="001163FE">
        <w:tab/>
      </w:r>
      <w:r w:rsidR="00463059" w:rsidRPr="001163FE">
        <w:t>the native vegetation area is in a reserve; and</w:t>
      </w:r>
    </w:p>
    <w:p w14:paraId="0C140458" w14:textId="77777777" w:rsidR="00463059" w:rsidRPr="001163FE" w:rsidRDefault="00682930" w:rsidP="00682930">
      <w:pPr>
        <w:pStyle w:val="Apara"/>
      </w:pPr>
      <w:r>
        <w:tab/>
      </w:r>
      <w:r w:rsidRPr="001163FE">
        <w:t>(c)</w:t>
      </w:r>
      <w:r w:rsidRPr="001163FE">
        <w:tab/>
      </w:r>
      <w:r w:rsidR="00463059" w:rsidRPr="001163FE">
        <w:t>the clearing causes material harm to the reserve; and</w:t>
      </w:r>
    </w:p>
    <w:p w14:paraId="76F749F4" w14:textId="77777777" w:rsidR="00463059" w:rsidRPr="001163FE" w:rsidRDefault="00682930" w:rsidP="00682930">
      <w:pPr>
        <w:pStyle w:val="Apara"/>
      </w:pPr>
      <w:r>
        <w:tab/>
      </w:r>
      <w:r w:rsidRPr="001163FE">
        <w:t>(d)</w:t>
      </w:r>
      <w:r w:rsidRPr="001163FE">
        <w:tab/>
      </w:r>
      <w:r w:rsidR="00463059" w:rsidRPr="001163FE">
        <w:t>the person is reckless about whether—</w:t>
      </w:r>
    </w:p>
    <w:p w14:paraId="07DD195E" w14:textId="77777777" w:rsidR="00463059" w:rsidRPr="001163FE" w:rsidRDefault="00682930" w:rsidP="00682930">
      <w:pPr>
        <w:pStyle w:val="Asubpara"/>
      </w:pPr>
      <w:r>
        <w:tab/>
      </w:r>
      <w:r w:rsidRPr="001163FE">
        <w:t>(i)</w:t>
      </w:r>
      <w:r w:rsidRPr="001163FE">
        <w:tab/>
      </w:r>
      <w:r w:rsidR="00463059" w:rsidRPr="001163FE">
        <w:t>the vegetation is native vegetation; and</w:t>
      </w:r>
    </w:p>
    <w:p w14:paraId="4822EB36" w14:textId="77777777" w:rsidR="00463059" w:rsidRPr="001163FE" w:rsidRDefault="00682930" w:rsidP="00682930">
      <w:pPr>
        <w:pStyle w:val="Asubpara"/>
      </w:pPr>
      <w:r>
        <w:tab/>
      </w:r>
      <w:r w:rsidRPr="001163FE">
        <w:t>(ii)</w:t>
      </w:r>
      <w:r w:rsidRPr="001163FE">
        <w:tab/>
      </w:r>
      <w:r w:rsidR="00463059" w:rsidRPr="001163FE">
        <w:t>the area cleared is in a reserve; and</w:t>
      </w:r>
    </w:p>
    <w:p w14:paraId="7EA65C11" w14:textId="77777777" w:rsidR="00463059" w:rsidRPr="001163FE" w:rsidRDefault="00682930" w:rsidP="00012317">
      <w:pPr>
        <w:pStyle w:val="Asubpara"/>
      </w:pPr>
      <w:r>
        <w:tab/>
      </w:r>
      <w:r w:rsidRPr="001163FE">
        <w:t>(iii)</w:t>
      </w:r>
      <w:r w:rsidRPr="001163FE">
        <w:tab/>
      </w:r>
      <w:r w:rsidR="00463059" w:rsidRPr="001163FE">
        <w:t>the clearing causes material harm to the reserve.</w:t>
      </w:r>
    </w:p>
    <w:p w14:paraId="4F26F621" w14:textId="371B1798" w:rsidR="00463059" w:rsidRPr="001163FE" w:rsidRDefault="00463059" w:rsidP="001127D4">
      <w:pPr>
        <w:pStyle w:val="Penalty"/>
      </w:pPr>
      <w:r w:rsidRPr="001163FE">
        <w:t>Maximum penalty:  1 000</w:t>
      </w:r>
      <w:r w:rsidR="0080021D">
        <w:t xml:space="preserve"> </w:t>
      </w:r>
      <w:r w:rsidRPr="001163FE">
        <w:t>penalty units, imprisonment for 2</w:t>
      </w:r>
      <w:r w:rsidR="0080021D">
        <w:t xml:space="preserve"> </w:t>
      </w:r>
      <w:r w:rsidRPr="001163FE">
        <w:t>years or both.</w:t>
      </w:r>
    </w:p>
    <w:p w14:paraId="24BD36DE" w14:textId="77777777" w:rsidR="00463059" w:rsidRPr="001163FE" w:rsidRDefault="00682930" w:rsidP="001127D4">
      <w:pPr>
        <w:pStyle w:val="Amain"/>
        <w:keepNext/>
      </w:pPr>
      <w:r>
        <w:lastRenderedPageBreak/>
        <w:tab/>
      </w:r>
      <w:r w:rsidRPr="001163FE">
        <w:t>(3)</w:t>
      </w:r>
      <w:r w:rsidRPr="001163FE">
        <w:tab/>
      </w:r>
      <w:r w:rsidR="00463059" w:rsidRPr="001163FE">
        <w:t>A person commits an offence if—</w:t>
      </w:r>
    </w:p>
    <w:p w14:paraId="09EEA530" w14:textId="77777777" w:rsidR="00463059" w:rsidRPr="001163FE" w:rsidRDefault="00682930" w:rsidP="00682930">
      <w:pPr>
        <w:pStyle w:val="Apara"/>
      </w:pPr>
      <w:r>
        <w:tab/>
      </w:r>
      <w:r w:rsidRPr="001163FE">
        <w:t>(a)</w:t>
      </w:r>
      <w:r w:rsidRPr="001163FE">
        <w:tab/>
      </w:r>
      <w:r w:rsidR="00463059" w:rsidRPr="001163FE">
        <w:t>the person clears native vegetation in a native vegetation area; and</w:t>
      </w:r>
    </w:p>
    <w:p w14:paraId="2343E14E" w14:textId="77777777" w:rsidR="00463059" w:rsidRPr="001163FE" w:rsidRDefault="00682930" w:rsidP="00682930">
      <w:pPr>
        <w:pStyle w:val="Apara"/>
      </w:pPr>
      <w:r>
        <w:tab/>
      </w:r>
      <w:r w:rsidRPr="001163FE">
        <w:t>(b)</w:t>
      </w:r>
      <w:r w:rsidRPr="001163FE">
        <w:tab/>
      </w:r>
      <w:r w:rsidR="00463059" w:rsidRPr="001163FE">
        <w:t>the native vegetation area is in a reserve; and</w:t>
      </w:r>
    </w:p>
    <w:p w14:paraId="7E273005" w14:textId="77777777" w:rsidR="00463059" w:rsidRPr="001163FE" w:rsidRDefault="00682930" w:rsidP="00682930">
      <w:pPr>
        <w:pStyle w:val="Apara"/>
      </w:pPr>
      <w:r>
        <w:tab/>
      </w:r>
      <w:r w:rsidRPr="001163FE">
        <w:t>(c)</w:t>
      </w:r>
      <w:r w:rsidRPr="001163FE">
        <w:tab/>
      </w:r>
      <w:r w:rsidR="00463059" w:rsidRPr="001163FE">
        <w:t>the clearing causes material harm to the reserve; and</w:t>
      </w:r>
    </w:p>
    <w:p w14:paraId="406A22FB" w14:textId="77777777" w:rsidR="00463059" w:rsidRPr="001163FE" w:rsidRDefault="00682930" w:rsidP="00682930">
      <w:pPr>
        <w:pStyle w:val="Apara"/>
      </w:pPr>
      <w:r>
        <w:tab/>
      </w:r>
      <w:r w:rsidRPr="001163FE">
        <w:t>(d)</w:t>
      </w:r>
      <w:r w:rsidRPr="001163FE">
        <w:tab/>
      </w:r>
      <w:r w:rsidR="00463059" w:rsidRPr="001163FE">
        <w:t>the person is negligent about whether—</w:t>
      </w:r>
    </w:p>
    <w:p w14:paraId="42CCD811" w14:textId="77777777" w:rsidR="00463059" w:rsidRPr="001163FE" w:rsidRDefault="00682930" w:rsidP="00682930">
      <w:pPr>
        <w:pStyle w:val="Asubpara"/>
      </w:pPr>
      <w:r>
        <w:tab/>
      </w:r>
      <w:r w:rsidRPr="001163FE">
        <w:t>(i)</w:t>
      </w:r>
      <w:r w:rsidRPr="001163FE">
        <w:tab/>
      </w:r>
      <w:r w:rsidR="00463059" w:rsidRPr="001163FE">
        <w:t>the vegetation is native vegetation; and</w:t>
      </w:r>
    </w:p>
    <w:p w14:paraId="4789D8B2" w14:textId="77777777" w:rsidR="00463059" w:rsidRPr="001163FE" w:rsidRDefault="00682930" w:rsidP="00682930">
      <w:pPr>
        <w:pStyle w:val="Asubpara"/>
      </w:pPr>
      <w:r>
        <w:tab/>
      </w:r>
      <w:r w:rsidRPr="001163FE">
        <w:t>(ii)</w:t>
      </w:r>
      <w:r w:rsidRPr="001163FE">
        <w:tab/>
      </w:r>
      <w:r w:rsidR="00463059" w:rsidRPr="001163FE">
        <w:t>the area cleared is in a reserve; and</w:t>
      </w:r>
    </w:p>
    <w:p w14:paraId="0E4AFA4F" w14:textId="77777777" w:rsidR="00463059" w:rsidRPr="001163FE" w:rsidRDefault="00682930" w:rsidP="00012317">
      <w:pPr>
        <w:pStyle w:val="Asubpara"/>
      </w:pPr>
      <w:r>
        <w:tab/>
      </w:r>
      <w:r w:rsidRPr="001163FE">
        <w:t>(iii)</w:t>
      </w:r>
      <w:r w:rsidRPr="001163FE">
        <w:tab/>
      </w:r>
      <w:r w:rsidR="00463059" w:rsidRPr="001163FE">
        <w:t>the clearing causes material harm to the reserve.</w:t>
      </w:r>
    </w:p>
    <w:p w14:paraId="6D7173C6" w14:textId="1AA7231F" w:rsidR="00463059" w:rsidRPr="001163FE" w:rsidRDefault="00463059" w:rsidP="00012317">
      <w:pPr>
        <w:pStyle w:val="Penalty"/>
      </w:pPr>
      <w:r w:rsidRPr="001163FE">
        <w:t>Maximum penalty:  750</w:t>
      </w:r>
      <w:r w:rsidR="0080021D">
        <w:t xml:space="preserve"> </w:t>
      </w:r>
      <w:r w:rsidRPr="001163FE">
        <w:t>penalty units, imprisonment for 1</w:t>
      </w:r>
      <w:r w:rsidR="0080021D">
        <w:t xml:space="preserve"> </w:t>
      </w:r>
      <w:r w:rsidRPr="001163FE">
        <w:t>year or both.</w:t>
      </w:r>
    </w:p>
    <w:p w14:paraId="34737348" w14:textId="0DF23DC3" w:rsidR="00463059" w:rsidRPr="001163FE" w:rsidRDefault="00682930" w:rsidP="00012317">
      <w:pPr>
        <w:pStyle w:val="Amain"/>
      </w:pPr>
      <w:r>
        <w:tab/>
      </w:r>
      <w:r w:rsidRPr="001163FE">
        <w:t>(4)</w:t>
      </w:r>
      <w:r w:rsidRPr="001163FE">
        <w:tab/>
      </w:r>
      <w:r w:rsidR="00463059" w:rsidRPr="001163FE">
        <w:t>A person has the benefit of the chapter</w:t>
      </w:r>
      <w:r w:rsidR="0080021D">
        <w:t xml:space="preserve"> </w:t>
      </w:r>
      <w:r w:rsidR="00463059" w:rsidRPr="001163FE">
        <w:t>9</w:t>
      </w:r>
      <w:r w:rsidR="0080021D">
        <w:t xml:space="preserve"> </w:t>
      </w:r>
      <w:r w:rsidR="00463059" w:rsidRPr="001163FE">
        <w:t>exceptions for an offence against this section.</w:t>
      </w:r>
    </w:p>
    <w:p w14:paraId="4C1A70D7" w14:textId="4CEB8007" w:rsidR="00463059" w:rsidRPr="001163FE" w:rsidRDefault="00463059" w:rsidP="00660BFC">
      <w:pPr>
        <w:pStyle w:val="aNote"/>
      </w:pPr>
      <w:r w:rsidRPr="001163FE">
        <w:rPr>
          <w:rStyle w:val="charItals"/>
        </w:rPr>
        <w:t>Note</w:t>
      </w:r>
      <w:r w:rsidRPr="001163FE">
        <w:rPr>
          <w:rStyle w:val="charItals"/>
        </w:rPr>
        <w:tab/>
      </w:r>
      <w:r w:rsidRPr="001163FE">
        <w:t>The chapter 9</w:t>
      </w:r>
      <w:r w:rsidR="0080021D">
        <w:t xml:space="preserve"> </w:t>
      </w:r>
      <w:r w:rsidR="00E35391" w:rsidRPr="001163FE">
        <w:t>exceptions are set out in</w:t>
      </w:r>
      <w:r w:rsidR="00D75E9F" w:rsidRPr="001163FE">
        <w:t xml:space="preserve"> s</w:t>
      </w:r>
      <w:r w:rsidR="0080021D">
        <w:t xml:space="preserve"> </w:t>
      </w:r>
      <w:r w:rsidR="00E35391" w:rsidRPr="001163FE">
        <w:t>2</w:t>
      </w:r>
      <w:r w:rsidR="00D92DDF" w:rsidRPr="001163FE">
        <w:t>5</w:t>
      </w:r>
      <w:r w:rsidR="00347001" w:rsidRPr="001163FE">
        <w:t>2</w:t>
      </w:r>
      <w:r w:rsidRPr="001163FE">
        <w:t>.</w:t>
      </w:r>
    </w:p>
    <w:p w14:paraId="2D67C039" w14:textId="77777777" w:rsidR="00463059" w:rsidRPr="001163FE" w:rsidRDefault="00682930" w:rsidP="00682930">
      <w:pPr>
        <w:pStyle w:val="AH5Sec"/>
      </w:pPr>
      <w:bookmarkStart w:id="308" w:name="_Toc167215243"/>
      <w:r w:rsidRPr="00002869">
        <w:rPr>
          <w:rStyle w:val="CharSectNo"/>
        </w:rPr>
        <w:t>238</w:t>
      </w:r>
      <w:r w:rsidRPr="001163FE">
        <w:tab/>
      </w:r>
      <w:r w:rsidR="00192187" w:rsidRPr="001163FE">
        <w:t>Offence—c</w:t>
      </w:r>
      <w:r w:rsidR="00463059" w:rsidRPr="001163FE">
        <w:t>lear vegetation</w:t>
      </w:r>
      <w:bookmarkEnd w:id="308"/>
    </w:p>
    <w:p w14:paraId="00461591" w14:textId="77777777" w:rsidR="00463059" w:rsidRPr="001163FE" w:rsidRDefault="00682930" w:rsidP="00682930">
      <w:pPr>
        <w:pStyle w:val="Amain"/>
      </w:pPr>
      <w:r>
        <w:tab/>
      </w:r>
      <w:r w:rsidRPr="001163FE">
        <w:t>(1)</w:t>
      </w:r>
      <w:r w:rsidRPr="001163FE">
        <w:tab/>
      </w:r>
      <w:r w:rsidR="00463059" w:rsidRPr="001163FE">
        <w:t>A person commits an offence if—</w:t>
      </w:r>
    </w:p>
    <w:p w14:paraId="1BB5FA66" w14:textId="77777777" w:rsidR="00463059" w:rsidRPr="001163FE" w:rsidRDefault="00682930" w:rsidP="00682930">
      <w:pPr>
        <w:pStyle w:val="Apara"/>
      </w:pPr>
      <w:r>
        <w:tab/>
      </w:r>
      <w:r w:rsidRPr="001163FE">
        <w:t>(a)</w:t>
      </w:r>
      <w:r w:rsidRPr="001163FE">
        <w:tab/>
      </w:r>
      <w:r w:rsidR="00463059" w:rsidRPr="001163FE">
        <w:t>the person clears native vegetation in a native vegetation area; and</w:t>
      </w:r>
    </w:p>
    <w:p w14:paraId="2F53E0AA" w14:textId="77777777" w:rsidR="00463059" w:rsidRPr="001163FE" w:rsidRDefault="00682930" w:rsidP="00012317">
      <w:pPr>
        <w:pStyle w:val="Apara"/>
      </w:pPr>
      <w:r>
        <w:tab/>
      </w:r>
      <w:r w:rsidRPr="001163FE">
        <w:t>(b)</w:t>
      </w:r>
      <w:r w:rsidRPr="001163FE">
        <w:tab/>
      </w:r>
      <w:r w:rsidR="00463059" w:rsidRPr="001163FE">
        <w:t>the native vegetation area is in a reserve.</w:t>
      </w:r>
    </w:p>
    <w:p w14:paraId="3FDEB82B" w14:textId="40DBF8F9" w:rsidR="00463059" w:rsidRPr="001163FE" w:rsidRDefault="00007E85" w:rsidP="00012317">
      <w:pPr>
        <w:pStyle w:val="Penalty"/>
      </w:pPr>
      <w:r w:rsidRPr="001163FE">
        <w:t>Maximum penalty:  50</w:t>
      </w:r>
      <w:r w:rsidR="0080021D">
        <w:t xml:space="preserve"> </w:t>
      </w:r>
      <w:r w:rsidR="00463059" w:rsidRPr="001163FE">
        <w:t>penalty units.</w:t>
      </w:r>
    </w:p>
    <w:p w14:paraId="5E4C1E5D" w14:textId="499D57C5" w:rsidR="00463059" w:rsidRPr="001163FE" w:rsidRDefault="00682930" w:rsidP="00012317">
      <w:pPr>
        <w:pStyle w:val="Amain"/>
      </w:pPr>
      <w:r>
        <w:tab/>
      </w:r>
      <w:r w:rsidRPr="001163FE">
        <w:t>(2)</w:t>
      </w:r>
      <w:r w:rsidRPr="001163FE">
        <w:tab/>
      </w:r>
      <w:r w:rsidR="00463059" w:rsidRPr="001163FE">
        <w:t xml:space="preserve">An offence against this </w:t>
      </w:r>
      <w:r w:rsidR="00D75E9F" w:rsidRPr="001163FE">
        <w:t>section</w:t>
      </w:r>
      <w:r w:rsidR="0080021D">
        <w:t xml:space="preserve"> </w:t>
      </w:r>
      <w:r w:rsidR="00463059" w:rsidRPr="001163FE">
        <w:t>is a strict liability offence.</w:t>
      </w:r>
    </w:p>
    <w:p w14:paraId="2935C056" w14:textId="4BD0DFAB" w:rsidR="00463059" w:rsidRPr="001163FE" w:rsidRDefault="00682930" w:rsidP="00012317">
      <w:pPr>
        <w:pStyle w:val="Amain"/>
      </w:pPr>
      <w:r>
        <w:tab/>
      </w:r>
      <w:r w:rsidRPr="001163FE">
        <w:t>(3)</w:t>
      </w:r>
      <w:r w:rsidRPr="001163FE">
        <w:tab/>
      </w:r>
      <w:r w:rsidR="00463059" w:rsidRPr="001163FE">
        <w:t>A person has the benefit of the chapter</w:t>
      </w:r>
      <w:r w:rsidR="0080021D">
        <w:t xml:space="preserve"> </w:t>
      </w:r>
      <w:r w:rsidR="00463059" w:rsidRPr="001163FE">
        <w:t>9</w:t>
      </w:r>
      <w:r w:rsidR="0080021D">
        <w:t xml:space="preserve"> </w:t>
      </w:r>
      <w:r w:rsidR="00463059" w:rsidRPr="001163FE">
        <w:t>exceptions for an offence against this section.</w:t>
      </w:r>
    </w:p>
    <w:p w14:paraId="0E2061F6" w14:textId="23E389CA" w:rsidR="00463059" w:rsidRPr="001163FE" w:rsidRDefault="00463059" w:rsidP="00660BFC">
      <w:pPr>
        <w:pStyle w:val="aNote"/>
      </w:pPr>
      <w:r w:rsidRPr="001163FE">
        <w:rPr>
          <w:rStyle w:val="charItals"/>
        </w:rPr>
        <w:t>Note</w:t>
      </w:r>
      <w:r w:rsidRPr="001163FE">
        <w:rPr>
          <w:rStyle w:val="charItals"/>
        </w:rPr>
        <w:tab/>
      </w:r>
      <w:r w:rsidRPr="001163FE">
        <w:t>The chapter 9</w:t>
      </w:r>
      <w:r w:rsidR="0080021D">
        <w:t xml:space="preserve"> </w:t>
      </w:r>
      <w:r w:rsidR="00E35391" w:rsidRPr="001163FE">
        <w:t>exceptions are set out in</w:t>
      </w:r>
      <w:r w:rsidR="00D75E9F" w:rsidRPr="001163FE">
        <w:t xml:space="preserve"> s</w:t>
      </w:r>
      <w:r w:rsidR="0080021D">
        <w:t xml:space="preserve"> </w:t>
      </w:r>
      <w:r w:rsidR="00E35391" w:rsidRPr="001163FE">
        <w:t>2</w:t>
      </w:r>
      <w:r w:rsidR="00347001" w:rsidRPr="001163FE">
        <w:t>52</w:t>
      </w:r>
      <w:r w:rsidRPr="001163FE">
        <w:t>.</w:t>
      </w:r>
    </w:p>
    <w:p w14:paraId="0B5ACF1F" w14:textId="3EB28C93" w:rsidR="00463059" w:rsidRPr="001163FE" w:rsidRDefault="00682930" w:rsidP="00682930">
      <w:pPr>
        <w:pStyle w:val="Amain"/>
        <w:keepNext/>
      </w:pPr>
      <w:r>
        <w:lastRenderedPageBreak/>
        <w:tab/>
      </w:r>
      <w:r w:rsidRPr="001163FE">
        <w:t>(4)</w:t>
      </w:r>
      <w:r w:rsidRPr="001163FE">
        <w:tab/>
      </w:r>
      <w:r w:rsidR="00463059" w:rsidRPr="001163FE">
        <w:t xml:space="preserve">It is a defence to a prosecution for an offence against this </w:t>
      </w:r>
      <w:r w:rsidR="00D75E9F" w:rsidRPr="001163FE">
        <w:t>section</w:t>
      </w:r>
      <w:r w:rsidR="0080021D">
        <w:t xml:space="preserve"> </w:t>
      </w:r>
      <w:r w:rsidR="00463059" w:rsidRPr="001163FE">
        <w:t>if the defendant proves that the defendant took all reasonable steps to avoid committing the offence.</w:t>
      </w:r>
    </w:p>
    <w:p w14:paraId="35C886F1" w14:textId="4B5533CC" w:rsidR="00463059" w:rsidRPr="001163FE" w:rsidRDefault="00463059" w:rsidP="00660BFC">
      <w:pPr>
        <w:pStyle w:val="aNote"/>
      </w:pPr>
      <w:r w:rsidRPr="001163FE">
        <w:rPr>
          <w:rStyle w:val="charItals"/>
        </w:rPr>
        <w:t>Note</w:t>
      </w:r>
      <w:r w:rsidRPr="001163FE">
        <w:rPr>
          <w:rStyle w:val="charItals"/>
        </w:rPr>
        <w:tab/>
      </w:r>
      <w:r w:rsidRPr="001163FE">
        <w:t>The defendant has a legal burden in relation to the matters mentioned in</w:t>
      </w:r>
      <w:r w:rsidR="00D75E9F" w:rsidRPr="001163FE">
        <w:t xml:space="preserve"> s</w:t>
      </w:r>
      <w:r w:rsidR="0080021D">
        <w:t xml:space="preserve"> </w:t>
      </w:r>
      <w:r w:rsidRPr="001163FE">
        <w:t xml:space="preserve">(4) (see </w:t>
      </w:r>
      <w:hyperlink r:id="rId219" w:tooltip="A2002-51" w:history="1">
        <w:r w:rsidR="000E0483" w:rsidRPr="001163FE">
          <w:rPr>
            <w:rStyle w:val="charCitHyperlinkAbbrev"/>
          </w:rPr>
          <w:t>Criminal Code</w:t>
        </w:r>
      </w:hyperlink>
      <w:r w:rsidRPr="001163FE">
        <w:t>,</w:t>
      </w:r>
      <w:r w:rsidR="00D75E9F" w:rsidRPr="001163FE">
        <w:t xml:space="preserve"> s</w:t>
      </w:r>
      <w:r w:rsidR="0080021D">
        <w:t xml:space="preserve"> </w:t>
      </w:r>
      <w:r w:rsidRPr="001163FE">
        <w:t>59).</w:t>
      </w:r>
    </w:p>
    <w:p w14:paraId="68EDAB9B" w14:textId="63F43BD8" w:rsidR="00463059" w:rsidRPr="001163FE" w:rsidRDefault="00682930" w:rsidP="00682930">
      <w:pPr>
        <w:pStyle w:val="AH5Sec"/>
      </w:pPr>
      <w:bookmarkStart w:id="309" w:name="_Toc167215244"/>
      <w:r w:rsidRPr="00002869">
        <w:rPr>
          <w:rStyle w:val="CharSectNo"/>
        </w:rPr>
        <w:t>239</w:t>
      </w:r>
      <w:r w:rsidRPr="001163FE">
        <w:tab/>
      </w:r>
      <w:r w:rsidR="00463059" w:rsidRPr="001163FE">
        <w:t>Defence of appropriate diligence for offences—pt</w:t>
      </w:r>
      <w:r w:rsidR="0080021D">
        <w:t xml:space="preserve"> </w:t>
      </w:r>
      <w:r w:rsidR="00463059" w:rsidRPr="001163FE">
        <w:t>9.4</w:t>
      </w:r>
      <w:bookmarkEnd w:id="309"/>
    </w:p>
    <w:p w14:paraId="00DD5445" w14:textId="77777777" w:rsidR="00463059" w:rsidRPr="001163FE" w:rsidRDefault="00463059" w:rsidP="00660BFC">
      <w:pPr>
        <w:pStyle w:val="Amainreturn"/>
      </w:pPr>
      <w:r w:rsidRPr="001163FE">
        <w:t>It is a defence to a prosecution for an offence against this part if the defendant proves that the defendant took all reasonable precautions and exercised all appropriate diligence to prevent the commission of the offence.</w:t>
      </w:r>
    </w:p>
    <w:p w14:paraId="45F69151" w14:textId="1B08287B" w:rsidR="00463059" w:rsidRPr="001163FE" w:rsidRDefault="00682930" w:rsidP="00682930">
      <w:pPr>
        <w:pStyle w:val="AH5Sec"/>
      </w:pPr>
      <w:bookmarkStart w:id="310" w:name="_Toc167215245"/>
      <w:r w:rsidRPr="00002869">
        <w:rPr>
          <w:rStyle w:val="CharSectNo"/>
        </w:rPr>
        <w:t>240</w:t>
      </w:r>
      <w:r w:rsidRPr="001163FE">
        <w:tab/>
      </w:r>
      <w:r w:rsidR="00463059" w:rsidRPr="001163FE">
        <w:t>Alternative verdicts for offences—pt</w:t>
      </w:r>
      <w:r w:rsidR="0080021D">
        <w:t xml:space="preserve"> </w:t>
      </w:r>
      <w:r w:rsidR="00463059" w:rsidRPr="001163FE">
        <w:t>9.4</w:t>
      </w:r>
      <w:bookmarkEnd w:id="310"/>
    </w:p>
    <w:p w14:paraId="1F319763"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in a prosecution for a relevant offence, the trier of fact—</w:t>
      </w:r>
    </w:p>
    <w:p w14:paraId="4C89706E" w14:textId="77777777" w:rsidR="00463059" w:rsidRPr="001163FE" w:rsidRDefault="00682930" w:rsidP="00682930">
      <w:pPr>
        <w:pStyle w:val="Apara"/>
      </w:pPr>
      <w:r>
        <w:tab/>
      </w:r>
      <w:r w:rsidRPr="001163FE">
        <w:t>(a)</w:t>
      </w:r>
      <w:r w:rsidRPr="001163FE">
        <w:tab/>
      </w:r>
      <w:r w:rsidR="00463059" w:rsidRPr="001163FE">
        <w:t>is not satisfied beyond reasonable doubt that the defendant is guilty of the relevant offence; but</w:t>
      </w:r>
    </w:p>
    <w:p w14:paraId="4FAB0008" w14:textId="77777777" w:rsidR="00463059" w:rsidRPr="001163FE" w:rsidRDefault="00682930" w:rsidP="00682930">
      <w:pPr>
        <w:pStyle w:val="Apara"/>
      </w:pPr>
      <w:r>
        <w:tab/>
      </w:r>
      <w:r w:rsidRPr="001163FE">
        <w:t>(b)</w:t>
      </w:r>
      <w:r w:rsidRPr="001163FE">
        <w:tab/>
      </w:r>
      <w:r w:rsidR="00463059" w:rsidRPr="001163FE">
        <w:t>is satisfied beyond reasonable doubt that the defendant is guilty of an alternative offence.</w:t>
      </w:r>
    </w:p>
    <w:p w14:paraId="6E2D051A" w14:textId="77777777" w:rsidR="00463059" w:rsidRPr="001163FE" w:rsidRDefault="00682930" w:rsidP="00682930">
      <w:pPr>
        <w:pStyle w:val="Amain"/>
      </w:pPr>
      <w:r>
        <w:tab/>
      </w:r>
      <w:r w:rsidRPr="001163FE">
        <w:t>(2)</w:t>
      </w:r>
      <w:r w:rsidRPr="001163FE">
        <w:tab/>
      </w:r>
      <w:r w:rsidR="00463059" w:rsidRPr="001163FE">
        <w:t>The trier of fact may find the defendant guilty of the alternative offence, but only if the defendant has been given procedural fairness in relation to that finding of guilt.</w:t>
      </w:r>
    </w:p>
    <w:p w14:paraId="50299A40" w14:textId="77777777" w:rsidR="00463059" w:rsidRPr="001163FE" w:rsidRDefault="00682930" w:rsidP="00682930">
      <w:pPr>
        <w:pStyle w:val="Amain"/>
      </w:pPr>
      <w:r>
        <w:tab/>
      </w:r>
      <w:r w:rsidRPr="001163FE">
        <w:t>(3)</w:t>
      </w:r>
      <w:r w:rsidRPr="001163FE">
        <w:tab/>
      </w:r>
      <w:r w:rsidR="00463059" w:rsidRPr="001163FE">
        <w:t>In this section:</w:t>
      </w:r>
    </w:p>
    <w:p w14:paraId="670F60FD" w14:textId="0533C04B" w:rsidR="00463059" w:rsidRPr="001163FE" w:rsidRDefault="00463059" w:rsidP="00682930">
      <w:pPr>
        <w:pStyle w:val="aDef"/>
      </w:pPr>
      <w:r w:rsidRPr="001163FE">
        <w:rPr>
          <w:rStyle w:val="charBoldItals"/>
        </w:rPr>
        <w:t>alternative offence</w:t>
      </w:r>
      <w:r w:rsidRPr="001163FE">
        <w:t>, for a relevant offence, means an offence mentioned in ta</w:t>
      </w:r>
      <w:r w:rsidR="00E35391" w:rsidRPr="001163FE">
        <w:t>ble</w:t>
      </w:r>
      <w:r w:rsidR="0080021D">
        <w:t xml:space="preserve"> </w:t>
      </w:r>
      <w:r w:rsidR="00E35391" w:rsidRPr="001163FE">
        <w:t>2</w:t>
      </w:r>
      <w:r w:rsidR="00347001" w:rsidRPr="001163FE">
        <w:t>40</w:t>
      </w:r>
      <w:r w:rsidRPr="001163FE">
        <w:t>, column</w:t>
      </w:r>
      <w:r w:rsidR="0080021D">
        <w:t xml:space="preserve"> </w:t>
      </w:r>
      <w:r w:rsidRPr="001163FE">
        <w:t>3, for the offence.</w:t>
      </w:r>
    </w:p>
    <w:p w14:paraId="5408BEA6" w14:textId="65DC9A0D" w:rsidR="00463059" w:rsidRPr="001163FE" w:rsidRDefault="00463059" w:rsidP="00682930">
      <w:pPr>
        <w:pStyle w:val="aDef"/>
      </w:pPr>
      <w:r w:rsidRPr="001163FE">
        <w:rPr>
          <w:rStyle w:val="charBoldItals"/>
        </w:rPr>
        <w:t>relevant offence</w:t>
      </w:r>
      <w:r w:rsidRPr="001163FE">
        <w:rPr>
          <w:bCs/>
          <w:iCs/>
        </w:rPr>
        <w:t xml:space="preserve"> means an </w:t>
      </w:r>
      <w:r w:rsidR="00347001" w:rsidRPr="001163FE">
        <w:t>offence mentioned in table</w:t>
      </w:r>
      <w:r w:rsidR="0080021D">
        <w:t xml:space="preserve"> </w:t>
      </w:r>
      <w:r w:rsidR="00347001" w:rsidRPr="001163FE">
        <w:t>240</w:t>
      </w:r>
      <w:r w:rsidRPr="001163FE">
        <w:t>, column</w:t>
      </w:r>
      <w:r w:rsidR="0080021D">
        <w:t xml:space="preserve"> </w:t>
      </w:r>
      <w:r w:rsidRPr="001163FE">
        <w:t>2.</w:t>
      </w:r>
    </w:p>
    <w:p w14:paraId="6E86BFFE" w14:textId="61B114F6" w:rsidR="00463059" w:rsidRPr="001163FE" w:rsidRDefault="00347001" w:rsidP="00012317">
      <w:pPr>
        <w:pStyle w:val="TableHd"/>
        <w:spacing w:after="120"/>
      </w:pPr>
      <w:r w:rsidRPr="001163FE">
        <w:lastRenderedPageBreak/>
        <w:t>Table 240</w:t>
      </w:r>
      <w:r w:rsidR="00463059" w:rsidRPr="001163FE">
        <w:tab/>
        <w:t>Alternative verdicts for offences—pt</w:t>
      </w:r>
      <w:r w:rsidR="0080021D">
        <w:t xml:space="preserve"> </w:t>
      </w:r>
      <w:r w:rsidR="00463059" w:rsidRPr="001163FE">
        <w:t>9.4</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068"/>
        <w:gridCol w:w="2640"/>
        <w:gridCol w:w="4240"/>
      </w:tblGrid>
      <w:tr w:rsidR="00463059" w:rsidRPr="001163FE" w14:paraId="69AA0198" w14:textId="77777777" w:rsidTr="00C7238D">
        <w:trPr>
          <w:cantSplit/>
          <w:tblHeader/>
        </w:trPr>
        <w:tc>
          <w:tcPr>
            <w:tcW w:w="1068" w:type="dxa"/>
            <w:tcBorders>
              <w:bottom w:val="single" w:sz="4" w:space="0" w:color="auto"/>
            </w:tcBorders>
          </w:tcPr>
          <w:p w14:paraId="42805D5F" w14:textId="77777777" w:rsidR="00463059" w:rsidRPr="001163FE" w:rsidRDefault="00463059" w:rsidP="00660BFC">
            <w:pPr>
              <w:pStyle w:val="TableColHd"/>
            </w:pPr>
            <w:r w:rsidRPr="001163FE">
              <w:t>column 1</w:t>
            </w:r>
          </w:p>
          <w:p w14:paraId="518AE724" w14:textId="77777777" w:rsidR="00463059" w:rsidRPr="001163FE" w:rsidRDefault="00463059" w:rsidP="00660BFC">
            <w:pPr>
              <w:pStyle w:val="TableColHd"/>
            </w:pPr>
            <w:r w:rsidRPr="001163FE">
              <w:t>item</w:t>
            </w:r>
          </w:p>
        </w:tc>
        <w:tc>
          <w:tcPr>
            <w:tcW w:w="2640" w:type="dxa"/>
            <w:tcBorders>
              <w:bottom w:val="single" w:sz="4" w:space="0" w:color="auto"/>
            </w:tcBorders>
          </w:tcPr>
          <w:p w14:paraId="58D243EB" w14:textId="77777777" w:rsidR="00463059" w:rsidRPr="001163FE" w:rsidRDefault="00463059" w:rsidP="00660BFC">
            <w:pPr>
              <w:pStyle w:val="TableColHd"/>
            </w:pPr>
            <w:r w:rsidRPr="001163FE">
              <w:t>column 2</w:t>
            </w:r>
          </w:p>
          <w:p w14:paraId="1584612B" w14:textId="77777777" w:rsidR="00463059" w:rsidRPr="001163FE" w:rsidRDefault="00463059" w:rsidP="00660BFC">
            <w:pPr>
              <w:pStyle w:val="TableColHd"/>
            </w:pPr>
            <w:r w:rsidRPr="001163FE">
              <w:t>relevant offence</w:t>
            </w:r>
          </w:p>
        </w:tc>
        <w:tc>
          <w:tcPr>
            <w:tcW w:w="4240" w:type="dxa"/>
            <w:tcBorders>
              <w:bottom w:val="single" w:sz="4" w:space="0" w:color="auto"/>
            </w:tcBorders>
          </w:tcPr>
          <w:p w14:paraId="12907D73" w14:textId="77777777" w:rsidR="00463059" w:rsidRPr="001163FE" w:rsidRDefault="00463059" w:rsidP="00660BFC">
            <w:pPr>
              <w:pStyle w:val="TableColHd"/>
              <w:ind w:left="492" w:hanging="492"/>
            </w:pPr>
            <w:r w:rsidRPr="001163FE">
              <w:t>column 3</w:t>
            </w:r>
          </w:p>
          <w:p w14:paraId="4C295B8D" w14:textId="77777777" w:rsidR="00463059" w:rsidRPr="001163FE" w:rsidRDefault="00463059" w:rsidP="00660BFC">
            <w:pPr>
              <w:pStyle w:val="TableColHd"/>
              <w:ind w:left="492" w:hanging="492"/>
            </w:pPr>
            <w:r w:rsidRPr="001163FE">
              <w:t>alternative offence</w:t>
            </w:r>
          </w:p>
        </w:tc>
      </w:tr>
      <w:tr w:rsidR="00463059" w:rsidRPr="001163FE" w14:paraId="00EA5D44" w14:textId="77777777" w:rsidTr="00C7238D">
        <w:trPr>
          <w:cantSplit/>
        </w:trPr>
        <w:tc>
          <w:tcPr>
            <w:tcW w:w="1068" w:type="dxa"/>
            <w:tcBorders>
              <w:top w:val="single" w:sz="4" w:space="0" w:color="auto"/>
            </w:tcBorders>
          </w:tcPr>
          <w:p w14:paraId="3A0C0819" w14:textId="77777777" w:rsidR="00463059" w:rsidRPr="001163FE" w:rsidRDefault="009E12B0" w:rsidP="009E12B0">
            <w:pPr>
              <w:pStyle w:val="TableNumbered"/>
              <w:numPr>
                <w:ilvl w:val="0"/>
                <w:numId w:val="0"/>
              </w:numPr>
            </w:pPr>
            <w:r w:rsidRPr="001163FE">
              <w:t>1</w:t>
            </w:r>
          </w:p>
        </w:tc>
        <w:tc>
          <w:tcPr>
            <w:tcW w:w="2640" w:type="dxa"/>
            <w:tcBorders>
              <w:top w:val="single" w:sz="4" w:space="0" w:color="auto"/>
            </w:tcBorders>
          </w:tcPr>
          <w:p w14:paraId="7A9F85CA" w14:textId="3E173881" w:rsidR="00463059" w:rsidRPr="001163FE" w:rsidRDefault="00990AB9" w:rsidP="00660BFC">
            <w:pPr>
              <w:pStyle w:val="TableText10"/>
            </w:pPr>
            <w:r w:rsidRPr="001163FE">
              <w:t>s</w:t>
            </w:r>
            <w:r w:rsidR="0080021D">
              <w:t xml:space="preserve"> </w:t>
            </w:r>
            <w:r w:rsidRPr="001163FE">
              <w:t>23</w:t>
            </w:r>
            <w:r w:rsidR="00ED5B08" w:rsidRPr="001163FE">
              <w:t>6</w:t>
            </w:r>
            <w:r w:rsidR="00463059" w:rsidRPr="001163FE">
              <w:t xml:space="preserve"> (1)</w:t>
            </w:r>
            <w:r w:rsidR="00D02AA2" w:rsidRPr="001163FE">
              <w:t xml:space="preserve"> </w:t>
            </w:r>
            <w:r w:rsidR="006B55D0" w:rsidRPr="001163FE">
              <w:t>(</w:t>
            </w:r>
            <w:r w:rsidR="00192187" w:rsidRPr="001163FE">
              <w:t>k</w:t>
            </w:r>
            <w:r w:rsidR="00463059" w:rsidRPr="001163FE">
              <w:t>nowingly clear vegetation—serious harm)</w:t>
            </w:r>
          </w:p>
        </w:tc>
        <w:tc>
          <w:tcPr>
            <w:tcW w:w="4240" w:type="dxa"/>
            <w:tcBorders>
              <w:top w:val="single" w:sz="4" w:space="0" w:color="auto"/>
            </w:tcBorders>
          </w:tcPr>
          <w:p w14:paraId="54DC8700" w14:textId="6AEEA5A9" w:rsidR="00463059" w:rsidRPr="001163FE" w:rsidRDefault="00990AB9" w:rsidP="00D02AA2">
            <w:pPr>
              <w:pStyle w:val="TableText10"/>
            </w:pPr>
            <w:r w:rsidRPr="001163FE">
              <w:t>s</w:t>
            </w:r>
            <w:r w:rsidR="0080021D">
              <w:t xml:space="preserve"> </w:t>
            </w:r>
            <w:r w:rsidRPr="001163FE">
              <w:t>23</w:t>
            </w:r>
            <w:r w:rsidR="00ED5B08" w:rsidRPr="001163FE">
              <w:t>6</w:t>
            </w:r>
            <w:r w:rsidR="006B55D0" w:rsidRPr="001163FE">
              <w:t xml:space="preserve"> (2) (</w:t>
            </w:r>
            <w:r w:rsidR="00192187" w:rsidRPr="001163FE">
              <w:t>r</w:t>
            </w:r>
            <w:r w:rsidR="00463059" w:rsidRPr="001163FE">
              <w:t>ecklessly clear vegetation—serious harm)</w:t>
            </w:r>
          </w:p>
          <w:p w14:paraId="2B33E524" w14:textId="67DA7B9B" w:rsidR="00463059" w:rsidRPr="001163FE" w:rsidRDefault="00990AB9" w:rsidP="00ED5B08">
            <w:pPr>
              <w:pStyle w:val="TableText10"/>
            </w:pPr>
            <w:r w:rsidRPr="001163FE">
              <w:t>s</w:t>
            </w:r>
            <w:r w:rsidR="0080021D">
              <w:t xml:space="preserve"> </w:t>
            </w:r>
            <w:r w:rsidRPr="001163FE">
              <w:t>23</w:t>
            </w:r>
            <w:r w:rsidR="00ED5B08" w:rsidRPr="001163FE">
              <w:t>6</w:t>
            </w:r>
            <w:r w:rsidR="006B55D0" w:rsidRPr="001163FE">
              <w:t xml:space="preserve"> (3) (</w:t>
            </w:r>
            <w:r w:rsidR="00192187" w:rsidRPr="001163FE">
              <w:t>n</w:t>
            </w:r>
            <w:r w:rsidR="00463059" w:rsidRPr="001163FE">
              <w:t>egligently clear vegetation—serious harm)</w:t>
            </w:r>
          </w:p>
        </w:tc>
      </w:tr>
      <w:tr w:rsidR="00463059" w:rsidRPr="001163FE" w14:paraId="3CE78BE3" w14:textId="77777777" w:rsidTr="00C7238D">
        <w:trPr>
          <w:cantSplit/>
        </w:trPr>
        <w:tc>
          <w:tcPr>
            <w:tcW w:w="1068" w:type="dxa"/>
          </w:tcPr>
          <w:p w14:paraId="3A089C3F" w14:textId="77777777" w:rsidR="00463059" w:rsidRPr="001163FE" w:rsidRDefault="009E12B0" w:rsidP="009E12B0">
            <w:pPr>
              <w:pStyle w:val="TableNumbered"/>
              <w:numPr>
                <w:ilvl w:val="0"/>
                <w:numId w:val="0"/>
              </w:numPr>
            </w:pPr>
            <w:r w:rsidRPr="001163FE">
              <w:t>2</w:t>
            </w:r>
          </w:p>
        </w:tc>
        <w:tc>
          <w:tcPr>
            <w:tcW w:w="2640" w:type="dxa"/>
          </w:tcPr>
          <w:p w14:paraId="775EEC9C" w14:textId="6EC17780" w:rsidR="00463059" w:rsidRPr="001163FE" w:rsidRDefault="00ED5B08" w:rsidP="00660BFC">
            <w:pPr>
              <w:pStyle w:val="TableText10"/>
            </w:pPr>
            <w:r w:rsidRPr="001163FE">
              <w:t>s</w:t>
            </w:r>
            <w:r w:rsidR="0080021D">
              <w:t xml:space="preserve"> </w:t>
            </w:r>
            <w:r w:rsidRPr="001163FE">
              <w:t>236</w:t>
            </w:r>
            <w:r w:rsidR="00463059" w:rsidRPr="001163FE">
              <w:t xml:space="preserve"> (2)</w:t>
            </w:r>
            <w:r w:rsidR="00D02AA2" w:rsidRPr="001163FE">
              <w:t xml:space="preserve"> </w:t>
            </w:r>
            <w:r w:rsidR="006B55D0" w:rsidRPr="001163FE">
              <w:t>(</w:t>
            </w:r>
            <w:r w:rsidR="00192187" w:rsidRPr="001163FE">
              <w:t>r</w:t>
            </w:r>
            <w:r w:rsidR="00463059" w:rsidRPr="001163FE">
              <w:t>ecklessly clear vegetation—serious harm)</w:t>
            </w:r>
          </w:p>
        </w:tc>
        <w:tc>
          <w:tcPr>
            <w:tcW w:w="4240" w:type="dxa"/>
          </w:tcPr>
          <w:p w14:paraId="0FA80C2B" w14:textId="4DA7F001" w:rsidR="00463059" w:rsidRPr="001163FE" w:rsidRDefault="00990AB9" w:rsidP="00ED5B08">
            <w:pPr>
              <w:pStyle w:val="TableText10"/>
              <w:ind w:left="-22" w:firstLine="22"/>
            </w:pPr>
            <w:r w:rsidRPr="001163FE">
              <w:t>s</w:t>
            </w:r>
            <w:r w:rsidR="0080021D">
              <w:t xml:space="preserve"> </w:t>
            </w:r>
            <w:r w:rsidRPr="001163FE">
              <w:t>23</w:t>
            </w:r>
            <w:r w:rsidR="00ED5B08" w:rsidRPr="001163FE">
              <w:t>6</w:t>
            </w:r>
            <w:r w:rsidR="006B55D0" w:rsidRPr="001163FE">
              <w:t xml:space="preserve"> (3) (</w:t>
            </w:r>
            <w:r w:rsidR="00192187" w:rsidRPr="001163FE">
              <w:t>n</w:t>
            </w:r>
            <w:r w:rsidR="00463059" w:rsidRPr="001163FE">
              <w:t>egligently clear vegetation—serious harm)</w:t>
            </w:r>
          </w:p>
        </w:tc>
      </w:tr>
      <w:tr w:rsidR="00463059" w:rsidRPr="001163FE" w14:paraId="140077AE" w14:textId="77777777" w:rsidTr="00C7238D">
        <w:trPr>
          <w:cantSplit/>
        </w:trPr>
        <w:tc>
          <w:tcPr>
            <w:tcW w:w="1068" w:type="dxa"/>
          </w:tcPr>
          <w:p w14:paraId="19EE5B22" w14:textId="77777777" w:rsidR="00463059" w:rsidRPr="001163FE" w:rsidRDefault="009E12B0" w:rsidP="009E12B0">
            <w:pPr>
              <w:pStyle w:val="TableNumbered"/>
              <w:numPr>
                <w:ilvl w:val="0"/>
                <w:numId w:val="0"/>
              </w:numPr>
            </w:pPr>
            <w:r w:rsidRPr="001163FE">
              <w:t>3</w:t>
            </w:r>
          </w:p>
        </w:tc>
        <w:tc>
          <w:tcPr>
            <w:tcW w:w="2640" w:type="dxa"/>
          </w:tcPr>
          <w:p w14:paraId="682AEEC2" w14:textId="64D88A08" w:rsidR="00463059" w:rsidRPr="001163FE" w:rsidRDefault="00990AB9" w:rsidP="00ED5B08">
            <w:pPr>
              <w:pStyle w:val="TableText10"/>
            </w:pPr>
            <w:r w:rsidRPr="001163FE">
              <w:t>s</w:t>
            </w:r>
            <w:r w:rsidR="0080021D">
              <w:t xml:space="preserve"> </w:t>
            </w:r>
            <w:r w:rsidRPr="001163FE">
              <w:t>23</w:t>
            </w:r>
            <w:r w:rsidR="00ED5B08" w:rsidRPr="001163FE">
              <w:t>7</w:t>
            </w:r>
            <w:r w:rsidR="00463059" w:rsidRPr="001163FE">
              <w:t xml:space="preserve"> (1)</w:t>
            </w:r>
            <w:r w:rsidR="00D02AA2" w:rsidRPr="001163FE">
              <w:t xml:space="preserve"> </w:t>
            </w:r>
            <w:r w:rsidR="006B55D0" w:rsidRPr="001163FE">
              <w:t>(</w:t>
            </w:r>
            <w:r w:rsidR="00192187" w:rsidRPr="001163FE">
              <w:t>k</w:t>
            </w:r>
            <w:r w:rsidR="00463059" w:rsidRPr="001163FE">
              <w:t>nowingly clear vegetation—material harm)</w:t>
            </w:r>
          </w:p>
        </w:tc>
        <w:tc>
          <w:tcPr>
            <w:tcW w:w="4240" w:type="dxa"/>
          </w:tcPr>
          <w:p w14:paraId="52166649" w14:textId="08B572C2" w:rsidR="00463059" w:rsidRPr="001163FE" w:rsidRDefault="00990AB9" w:rsidP="00D02AA2">
            <w:pPr>
              <w:pStyle w:val="TableText10"/>
            </w:pPr>
            <w:r w:rsidRPr="001163FE">
              <w:t>s</w:t>
            </w:r>
            <w:r w:rsidR="0080021D">
              <w:t xml:space="preserve"> </w:t>
            </w:r>
            <w:r w:rsidRPr="001163FE">
              <w:t>23</w:t>
            </w:r>
            <w:r w:rsidR="00ED5B08" w:rsidRPr="001163FE">
              <w:t>7</w:t>
            </w:r>
            <w:r w:rsidR="006B55D0" w:rsidRPr="001163FE">
              <w:t xml:space="preserve"> (2) (</w:t>
            </w:r>
            <w:r w:rsidR="00192187" w:rsidRPr="001163FE">
              <w:t>r</w:t>
            </w:r>
            <w:r w:rsidR="00463059" w:rsidRPr="001163FE">
              <w:t>ecklessly clear vegetation—material harm)</w:t>
            </w:r>
          </w:p>
          <w:p w14:paraId="405EE83E" w14:textId="06F18D2B" w:rsidR="00463059" w:rsidRPr="001163FE" w:rsidRDefault="00990AB9" w:rsidP="00ED5B08">
            <w:pPr>
              <w:pStyle w:val="TableText10"/>
            </w:pPr>
            <w:r w:rsidRPr="001163FE">
              <w:t>s</w:t>
            </w:r>
            <w:r w:rsidR="0080021D">
              <w:t xml:space="preserve"> </w:t>
            </w:r>
            <w:r w:rsidRPr="001163FE">
              <w:t>23</w:t>
            </w:r>
            <w:r w:rsidR="00ED5B08" w:rsidRPr="001163FE">
              <w:t>7</w:t>
            </w:r>
            <w:r w:rsidR="006B55D0" w:rsidRPr="001163FE">
              <w:t xml:space="preserve"> (3) (</w:t>
            </w:r>
            <w:r w:rsidR="00192187" w:rsidRPr="001163FE">
              <w:t>n</w:t>
            </w:r>
            <w:r w:rsidR="00463059" w:rsidRPr="001163FE">
              <w:t>egligently clear vegetation—material harm)</w:t>
            </w:r>
          </w:p>
        </w:tc>
      </w:tr>
      <w:tr w:rsidR="00463059" w:rsidRPr="001163FE" w14:paraId="7B453A57" w14:textId="77777777" w:rsidTr="00C7238D">
        <w:trPr>
          <w:cantSplit/>
        </w:trPr>
        <w:tc>
          <w:tcPr>
            <w:tcW w:w="1068" w:type="dxa"/>
          </w:tcPr>
          <w:p w14:paraId="70FC09ED" w14:textId="77777777" w:rsidR="00463059" w:rsidRPr="001163FE" w:rsidRDefault="009E12B0" w:rsidP="009E12B0">
            <w:pPr>
              <w:pStyle w:val="TableNumbered"/>
              <w:numPr>
                <w:ilvl w:val="0"/>
                <w:numId w:val="0"/>
              </w:numPr>
            </w:pPr>
            <w:r w:rsidRPr="001163FE">
              <w:t>4</w:t>
            </w:r>
          </w:p>
        </w:tc>
        <w:tc>
          <w:tcPr>
            <w:tcW w:w="2640" w:type="dxa"/>
          </w:tcPr>
          <w:p w14:paraId="1015C063" w14:textId="45888824" w:rsidR="00463059" w:rsidRPr="001163FE" w:rsidRDefault="00E35391" w:rsidP="00ED5B08">
            <w:pPr>
              <w:pStyle w:val="TableText10"/>
            </w:pPr>
            <w:r w:rsidRPr="001163FE">
              <w:t>s</w:t>
            </w:r>
            <w:r w:rsidR="0080021D">
              <w:t xml:space="preserve"> </w:t>
            </w:r>
            <w:r w:rsidRPr="001163FE">
              <w:t>2</w:t>
            </w:r>
            <w:r w:rsidR="00990AB9" w:rsidRPr="001163FE">
              <w:t>3</w:t>
            </w:r>
            <w:r w:rsidR="00ED5B08" w:rsidRPr="001163FE">
              <w:t>7</w:t>
            </w:r>
            <w:r w:rsidR="00463059" w:rsidRPr="001163FE">
              <w:t xml:space="preserve"> (2)</w:t>
            </w:r>
            <w:r w:rsidR="00D02AA2" w:rsidRPr="001163FE">
              <w:t xml:space="preserve"> </w:t>
            </w:r>
            <w:r w:rsidR="00463059" w:rsidRPr="001163FE">
              <w:t>(</w:t>
            </w:r>
            <w:r w:rsidR="00192187" w:rsidRPr="001163FE">
              <w:t>r</w:t>
            </w:r>
            <w:r w:rsidR="00463059" w:rsidRPr="001163FE">
              <w:t>ecklessly clear vegetation—material harm)</w:t>
            </w:r>
          </w:p>
        </w:tc>
        <w:tc>
          <w:tcPr>
            <w:tcW w:w="4240" w:type="dxa"/>
          </w:tcPr>
          <w:p w14:paraId="2D825009" w14:textId="01C4E0E0" w:rsidR="00463059" w:rsidRPr="001163FE" w:rsidRDefault="00990AB9" w:rsidP="00ED5B08">
            <w:pPr>
              <w:pStyle w:val="TableText10"/>
              <w:ind w:left="-22" w:firstLine="22"/>
            </w:pPr>
            <w:r w:rsidRPr="001163FE">
              <w:t>s</w:t>
            </w:r>
            <w:r w:rsidR="0080021D">
              <w:t xml:space="preserve"> </w:t>
            </w:r>
            <w:r w:rsidRPr="001163FE">
              <w:t>23</w:t>
            </w:r>
            <w:r w:rsidR="00ED5B08" w:rsidRPr="001163FE">
              <w:t>7</w:t>
            </w:r>
            <w:r w:rsidR="006B55D0" w:rsidRPr="001163FE">
              <w:t xml:space="preserve"> (3) (</w:t>
            </w:r>
            <w:r w:rsidR="00192187" w:rsidRPr="001163FE">
              <w:t>n</w:t>
            </w:r>
            <w:r w:rsidR="00463059" w:rsidRPr="001163FE">
              <w:t>egligently clear vegetation—material harm)</w:t>
            </w:r>
          </w:p>
        </w:tc>
      </w:tr>
    </w:tbl>
    <w:p w14:paraId="29DC09FA" w14:textId="77777777" w:rsidR="00463059" w:rsidRPr="001163FE" w:rsidRDefault="00682930" w:rsidP="00682930">
      <w:pPr>
        <w:pStyle w:val="AH5Sec"/>
      </w:pPr>
      <w:bookmarkStart w:id="311" w:name="_Toc167215246"/>
      <w:r w:rsidRPr="00002869">
        <w:rPr>
          <w:rStyle w:val="CharSectNo"/>
        </w:rPr>
        <w:t>241</w:t>
      </w:r>
      <w:r w:rsidRPr="001163FE">
        <w:tab/>
      </w:r>
      <w:r w:rsidR="00463059" w:rsidRPr="001163FE">
        <w:t>Order to restore cleared vegetation etc</w:t>
      </w:r>
      <w:bookmarkEnd w:id="311"/>
    </w:p>
    <w:p w14:paraId="797784B9"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a court convicts a person, or finds a person guilty, of an offence against this part.</w:t>
      </w:r>
    </w:p>
    <w:p w14:paraId="792BA34A" w14:textId="77777777" w:rsidR="00463059" w:rsidRPr="001163FE" w:rsidRDefault="00682930" w:rsidP="00682930">
      <w:pPr>
        <w:pStyle w:val="Amain"/>
      </w:pPr>
      <w:r>
        <w:tab/>
      </w:r>
      <w:r w:rsidRPr="001163FE">
        <w:t>(2)</w:t>
      </w:r>
      <w:r w:rsidRPr="001163FE">
        <w:tab/>
      </w:r>
      <w:r w:rsidR="00463059" w:rsidRPr="001163FE">
        <w:t>The court may order the person to—</w:t>
      </w:r>
    </w:p>
    <w:p w14:paraId="1A245847" w14:textId="77777777" w:rsidR="00463059" w:rsidRPr="001163FE" w:rsidRDefault="00682930" w:rsidP="00682930">
      <w:pPr>
        <w:pStyle w:val="Apara"/>
      </w:pPr>
      <w:r>
        <w:tab/>
      </w:r>
      <w:r w:rsidRPr="001163FE">
        <w:t>(a)</w:t>
      </w:r>
      <w:r w:rsidRPr="001163FE">
        <w:tab/>
      </w:r>
      <w:r w:rsidR="00463059" w:rsidRPr="001163FE">
        <w:t>take any action the court considers appropriate, including action</w:t>
      </w:r>
      <w:r w:rsidR="00A108A2" w:rsidRPr="001163FE">
        <w:t xml:space="preserve"> to</w:t>
      </w:r>
      <w:r w:rsidR="00463059" w:rsidRPr="001163FE">
        <w:t>—</w:t>
      </w:r>
    </w:p>
    <w:p w14:paraId="7F5B6226" w14:textId="77777777" w:rsidR="00463059" w:rsidRPr="001163FE" w:rsidRDefault="00682930" w:rsidP="00682930">
      <w:pPr>
        <w:pStyle w:val="Asubpara"/>
      </w:pPr>
      <w:r>
        <w:tab/>
      </w:r>
      <w:r w:rsidRPr="001163FE">
        <w:t>(i)</w:t>
      </w:r>
      <w:r w:rsidRPr="001163FE">
        <w:tab/>
      </w:r>
      <w:r w:rsidR="00463059" w:rsidRPr="001163FE">
        <w:t>mitigate the effect of the clearing; or</w:t>
      </w:r>
    </w:p>
    <w:p w14:paraId="6FD13B25" w14:textId="77777777" w:rsidR="00463059" w:rsidRPr="001163FE" w:rsidRDefault="00682930" w:rsidP="00682930">
      <w:pPr>
        <w:pStyle w:val="Asubpara"/>
      </w:pPr>
      <w:r>
        <w:tab/>
      </w:r>
      <w:r w:rsidRPr="001163FE">
        <w:t>(ii)</w:t>
      </w:r>
      <w:r w:rsidRPr="001163FE">
        <w:tab/>
      </w:r>
      <w:r w:rsidR="00463059" w:rsidRPr="001163FE">
        <w:t>restore native vegetation in the area cleared; or</w:t>
      </w:r>
    </w:p>
    <w:p w14:paraId="48D6F7A5" w14:textId="77777777" w:rsidR="00463059" w:rsidRPr="001163FE" w:rsidRDefault="00682930" w:rsidP="00682930">
      <w:pPr>
        <w:pStyle w:val="Apara"/>
      </w:pPr>
      <w:r>
        <w:tab/>
      </w:r>
      <w:r w:rsidRPr="001163FE">
        <w:t>(b)</w:t>
      </w:r>
      <w:r w:rsidRPr="001163FE">
        <w:tab/>
      </w:r>
      <w:r w:rsidR="00463059" w:rsidRPr="001163FE">
        <w:t>pay an amount to the Territory for reasonable costs incurred, or to be incurred, by the Territory in taking action—</w:t>
      </w:r>
    </w:p>
    <w:p w14:paraId="79E762DC" w14:textId="36E846C8" w:rsidR="00463059" w:rsidRPr="001163FE" w:rsidRDefault="00682930" w:rsidP="00682930">
      <w:pPr>
        <w:pStyle w:val="Asubpara"/>
      </w:pPr>
      <w:r>
        <w:tab/>
      </w:r>
      <w:r w:rsidRPr="001163FE">
        <w:t>(i)</w:t>
      </w:r>
      <w:r w:rsidRPr="001163FE">
        <w:tab/>
      </w:r>
      <w:r w:rsidR="00463059" w:rsidRPr="001163FE">
        <w:t>mentioned in paragraph</w:t>
      </w:r>
      <w:r w:rsidR="0080021D">
        <w:t xml:space="preserve"> </w:t>
      </w:r>
      <w:r w:rsidR="00463059" w:rsidRPr="001163FE">
        <w:t>(a); or</w:t>
      </w:r>
    </w:p>
    <w:p w14:paraId="3CC87DAB" w14:textId="68FAD60B" w:rsidR="00463059" w:rsidRPr="001163FE" w:rsidRDefault="00682930" w:rsidP="00682930">
      <w:pPr>
        <w:pStyle w:val="Asubpara"/>
      </w:pPr>
      <w:r>
        <w:tab/>
      </w:r>
      <w:r w:rsidRPr="001163FE">
        <w:t>(ii)</w:t>
      </w:r>
      <w:r w:rsidRPr="001163FE">
        <w:tab/>
      </w:r>
      <w:r w:rsidR="00463059" w:rsidRPr="001163FE">
        <w:t>to monitor the outcome of action ordered under paragraph</w:t>
      </w:r>
      <w:r w:rsidR="00012317">
        <w:t> </w:t>
      </w:r>
      <w:r w:rsidR="00463059" w:rsidRPr="001163FE">
        <w:t>(a).</w:t>
      </w:r>
    </w:p>
    <w:p w14:paraId="7289EAC0" w14:textId="77777777" w:rsidR="00463059" w:rsidRPr="001163FE" w:rsidRDefault="00682930" w:rsidP="00682930">
      <w:pPr>
        <w:pStyle w:val="Amain"/>
      </w:pPr>
      <w:r>
        <w:lastRenderedPageBreak/>
        <w:tab/>
      </w:r>
      <w:r w:rsidRPr="001163FE">
        <w:t>(3)</w:t>
      </w:r>
      <w:r w:rsidRPr="001163FE">
        <w:tab/>
      </w:r>
      <w:r w:rsidR="00463059" w:rsidRPr="001163FE">
        <w:t>The court may also order the person to provide security for the performance of any obligation under the order.</w:t>
      </w:r>
    </w:p>
    <w:p w14:paraId="2FFFBB97" w14:textId="77777777" w:rsidR="00463059" w:rsidRPr="001163FE" w:rsidRDefault="00682930" w:rsidP="00682930">
      <w:pPr>
        <w:pStyle w:val="Amain"/>
      </w:pPr>
      <w:r>
        <w:tab/>
      </w:r>
      <w:r w:rsidRPr="001163FE">
        <w:t>(4)</w:t>
      </w:r>
      <w:r w:rsidRPr="001163FE">
        <w:tab/>
      </w:r>
      <w:r w:rsidR="00463059" w:rsidRPr="001163FE">
        <w:t>The court may take action under this section—</w:t>
      </w:r>
    </w:p>
    <w:p w14:paraId="00CC62CE" w14:textId="77777777" w:rsidR="00463059" w:rsidRPr="001163FE" w:rsidRDefault="00682930" w:rsidP="00682930">
      <w:pPr>
        <w:pStyle w:val="Apara"/>
      </w:pPr>
      <w:r>
        <w:tab/>
      </w:r>
      <w:r w:rsidRPr="001163FE">
        <w:t>(a)</w:t>
      </w:r>
      <w:r w:rsidRPr="001163FE">
        <w:tab/>
      </w:r>
      <w:r w:rsidR="00463059" w:rsidRPr="001163FE">
        <w:t>on its own initiative or on the application of the conservator; and</w:t>
      </w:r>
    </w:p>
    <w:p w14:paraId="3BF72F3C" w14:textId="77777777" w:rsidR="00463059" w:rsidRPr="001163FE" w:rsidRDefault="00682930" w:rsidP="00682930">
      <w:pPr>
        <w:pStyle w:val="Apara"/>
      </w:pPr>
      <w:r>
        <w:tab/>
      </w:r>
      <w:r w:rsidRPr="001163FE">
        <w:t>(b)</w:t>
      </w:r>
      <w:r w:rsidRPr="001163FE">
        <w:tab/>
      </w:r>
      <w:r w:rsidR="00463059" w:rsidRPr="001163FE">
        <w:t>in addition to, or instead of, any other penalty it may impose for the offence.</w:t>
      </w:r>
    </w:p>
    <w:p w14:paraId="14DBE5B2" w14:textId="31208BFB" w:rsidR="004C3525" w:rsidRPr="001163FE" w:rsidRDefault="00682930" w:rsidP="00682930">
      <w:pPr>
        <w:pStyle w:val="AH5Sec"/>
      </w:pPr>
      <w:bookmarkStart w:id="312" w:name="_Toc167215247"/>
      <w:r w:rsidRPr="00002869">
        <w:rPr>
          <w:rStyle w:val="CharSectNo"/>
        </w:rPr>
        <w:t>242</w:t>
      </w:r>
      <w:r w:rsidRPr="001163FE">
        <w:tab/>
      </w:r>
      <w:r w:rsidR="004C3525" w:rsidRPr="001163FE">
        <w:t>Order to publicise conviction or finding of guilt</w:t>
      </w:r>
      <w:r w:rsidR="00500B9C" w:rsidRPr="001163FE">
        <w:t>—pt</w:t>
      </w:r>
      <w:r w:rsidR="0080021D">
        <w:t xml:space="preserve"> </w:t>
      </w:r>
      <w:r w:rsidR="00500B9C" w:rsidRPr="001163FE">
        <w:t>9.4</w:t>
      </w:r>
      <w:bookmarkEnd w:id="312"/>
    </w:p>
    <w:p w14:paraId="530794E3" w14:textId="77777777" w:rsidR="004C3525" w:rsidRPr="001163FE" w:rsidRDefault="00682930" w:rsidP="00682930">
      <w:pPr>
        <w:pStyle w:val="Amain"/>
      </w:pPr>
      <w:r>
        <w:tab/>
      </w:r>
      <w:r w:rsidRPr="001163FE">
        <w:t>(1)</w:t>
      </w:r>
      <w:r w:rsidRPr="001163FE">
        <w:tab/>
      </w:r>
      <w:r w:rsidR="004C3525" w:rsidRPr="001163FE">
        <w:t xml:space="preserve">This </w:t>
      </w:r>
      <w:r w:rsidR="008F7E64" w:rsidRPr="001163FE">
        <w:t>section applies</w:t>
      </w:r>
      <w:r w:rsidR="004C3525" w:rsidRPr="001163FE">
        <w:t xml:space="preserve"> if a court convicts a person, or finds a person guilty, of an offence against this part.</w:t>
      </w:r>
    </w:p>
    <w:p w14:paraId="64E79D48" w14:textId="77777777" w:rsidR="004C3525" w:rsidRPr="001163FE" w:rsidRDefault="00682930" w:rsidP="00682930">
      <w:pPr>
        <w:pStyle w:val="Amain"/>
      </w:pPr>
      <w:r>
        <w:tab/>
      </w:r>
      <w:r w:rsidRPr="001163FE">
        <w:t>(2)</w:t>
      </w:r>
      <w:r w:rsidRPr="001163FE">
        <w:tab/>
      </w:r>
      <w:r w:rsidR="004C3525" w:rsidRPr="001163FE">
        <w:t xml:space="preserve">The court may order the person to take stated action to </w:t>
      </w:r>
      <w:r w:rsidR="00E86A4B" w:rsidRPr="001163FE">
        <w:t>publicise—</w:t>
      </w:r>
    </w:p>
    <w:p w14:paraId="2489C4AD" w14:textId="77777777" w:rsidR="00E86A4B" w:rsidRPr="001163FE" w:rsidRDefault="00682930" w:rsidP="00682930">
      <w:pPr>
        <w:pStyle w:val="Apara"/>
      </w:pPr>
      <w:r>
        <w:tab/>
      </w:r>
      <w:r w:rsidRPr="001163FE">
        <w:t>(a)</w:t>
      </w:r>
      <w:r w:rsidRPr="001163FE">
        <w:tab/>
      </w:r>
      <w:r w:rsidR="00E86A4B" w:rsidRPr="001163FE">
        <w:t>the conviction or finding of guilt; and</w:t>
      </w:r>
    </w:p>
    <w:p w14:paraId="544ADB71" w14:textId="77777777" w:rsidR="0005145C" w:rsidRPr="001163FE" w:rsidRDefault="00682930" w:rsidP="00682930">
      <w:pPr>
        <w:pStyle w:val="Apara"/>
      </w:pPr>
      <w:r>
        <w:tab/>
      </w:r>
      <w:r w:rsidRPr="001163FE">
        <w:t>(b)</w:t>
      </w:r>
      <w:r w:rsidRPr="001163FE">
        <w:tab/>
      </w:r>
      <w:r w:rsidR="00E86A4B" w:rsidRPr="001163FE">
        <w:t xml:space="preserve">the environmental and other consequences of the </w:t>
      </w:r>
      <w:r w:rsidR="00C52EEB" w:rsidRPr="001163FE">
        <w:t>offence</w:t>
      </w:r>
      <w:r w:rsidR="00C35380" w:rsidRPr="001163FE">
        <w:t>; and</w:t>
      </w:r>
    </w:p>
    <w:p w14:paraId="56D1598A" w14:textId="0C754B50" w:rsidR="0005145C" w:rsidRPr="001163FE" w:rsidRDefault="00682930" w:rsidP="00682930">
      <w:pPr>
        <w:pStyle w:val="Apara"/>
      </w:pPr>
      <w:r>
        <w:tab/>
      </w:r>
      <w:r w:rsidRPr="001163FE">
        <w:t>(c)</w:t>
      </w:r>
      <w:r w:rsidRPr="001163FE">
        <w:tab/>
      </w:r>
      <w:r w:rsidR="0005145C" w:rsidRPr="001163FE">
        <w:t>any order ma</w:t>
      </w:r>
      <w:r w:rsidR="00990AB9" w:rsidRPr="001163FE">
        <w:t xml:space="preserve">de by the court under </w:t>
      </w:r>
      <w:r w:rsidR="00D75E9F" w:rsidRPr="001163FE">
        <w:t>section</w:t>
      </w:r>
      <w:r w:rsidR="0080021D">
        <w:t xml:space="preserve"> </w:t>
      </w:r>
      <w:r w:rsidR="00513C5A" w:rsidRPr="001163FE">
        <w:t>241</w:t>
      </w:r>
      <w:r w:rsidR="0080021D">
        <w:t xml:space="preserve"> </w:t>
      </w:r>
      <w:r w:rsidR="0005145C" w:rsidRPr="001163FE">
        <w:t>(2)</w:t>
      </w:r>
      <w:r w:rsidR="0080021D">
        <w:t xml:space="preserve"> </w:t>
      </w:r>
      <w:r w:rsidR="0005145C" w:rsidRPr="001163FE">
        <w:t>(a); and</w:t>
      </w:r>
    </w:p>
    <w:p w14:paraId="3864D4A8" w14:textId="77777777" w:rsidR="0005145C" w:rsidRPr="001163FE" w:rsidRDefault="00682930" w:rsidP="00682930">
      <w:pPr>
        <w:pStyle w:val="Apara"/>
      </w:pPr>
      <w:r>
        <w:tab/>
      </w:r>
      <w:r w:rsidRPr="001163FE">
        <w:t>(d)</w:t>
      </w:r>
      <w:r w:rsidRPr="001163FE">
        <w:tab/>
      </w:r>
      <w:r w:rsidR="0005145C" w:rsidRPr="001163FE">
        <w:t>any action taken by the person—</w:t>
      </w:r>
    </w:p>
    <w:p w14:paraId="0F3EFC7D" w14:textId="77777777" w:rsidR="0005145C" w:rsidRPr="001163FE" w:rsidRDefault="00682930" w:rsidP="00682930">
      <w:pPr>
        <w:pStyle w:val="Asubpara"/>
      </w:pPr>
      <w:r>
        <w:tab/>
      </w:r>
      <w:r w:rsidRPr="001163FE">
        <w:t>(i)</w:t>
      </w:r>
      <w:r w:rsidRPr="001163FE">
        <w:tab/>
      </w:r>
      <w:r w:rsidR="0005145C" w:rsidRPr="001163FE">
        <w:t>to mitigate the effect of the clearing; or</w:t>
      </w:r>
    </w:p>
    <w:p w14:paraId="7E68F783" w14:textId="77777777" w:rsidR="0005145C" w:rsidRPr="001163FE" w:rsidRDefault="00682930" w:rsidP="00682930">
      <w:pPr>
        <w:pStyle w:val="Asubpara"/>
      </w:pPr>
      <w:r>
        <w:tab/>
      </w:r>
      <w:r w:rsidRPr="001163FE">
        <w:t>(ii)</w:t>
      </w:r>
      <w:r w:rsidRPr="001163FE">
        <w:tab/>
      </w:r>
      <w:r w:rsidR="0005145C" w:rsidRPr="001163FE">
        <w:t>to restore native ve</w:t>
      </w:r>
      <w:r w:rsidR="0083647D" w:rsidRPr="001163FE">
        <w:t>getation in the area cleared.</w:t>
      </w:r>
    </w:p>
    <w:p w14:paraId="1BEC4DF5" w14:textId="77777777" w:rsidR="004C3525" w:rsidRPr="001163FE" w:rsidRDefault="00682930" w:rsidP="00682930">
      <w:pPr>
        <w:pStyle w:val="Amain"/>
      </w:pPr>
      <w:r>
        <w:tab/>
      </w:r>
      <w:r w:rsidRPr="001163FE">
        <w:t>(3)</w:t>
      </w:r>
      <w:r w:rsidRPr="001163FE">
        <w:tab/>
      </w:r>
      <w:r w:rsidR="004C3525" w:rsidRPr="001163FE">
        <w:t>The court may take action under this section—</w:t>
      </w:r>
    </w:p>
    <w:p w14:paraId="53778319" w14:textId="77777777" w:rsidR="004C3525" w:rsidRPr="001163FE" w:rsidRDefault="00682930" w:rsidP="00682930">
      <w:pPr>
        <w:pStyle w:val="Apara"/>
      </w:pPr>
      <w:r>
        <w:tab/>
      </w:r>
      <w:r w:rsidRPr="001163FE">
        <w:t>(a)</w:t>
      </w:r>
      <w:r w:rsidRPr="001163FE">
        <w:tab/>
      </w:r>
      <w:r w:rsidR="004C3525" w:rsidRPr="001163FE">
        <w:t>on its own initiative or on the application of the conservator; and</w:t>
      </w:r>
    </w:p>
    <w:p w14:paraId="2AED40C8" w14:textId="77777777" w:rsidR="004C3525" w:rsidRPr="001163FE" w:rsidRDefault="00682930" w:rsidP="00682930">
      <w:pPr>
        <w:pStyle w:val="Apara"/>
      </w:pPr>
      <w:r>
        <w:tab/>
      </w:r>
      <w:r w:rsidRPr="001163FE">
        <w:t>(b)</w:t>
      </w:r>
      <w:r w:rsidRPr="001163FE">
        <w:tab/>
      </w:r>
      <w:r w:rsidR="004C3525" w:rsidRPr="001163FE">
        <w:t>in addition to, or instead of, any other penalty it may impose for the offence.</w:t>
      </w:r>
    </w:p>
    <w:p w14:paraId="6ADB054E" w14:textId="77777777" w:rsidR="00463059" w:rsidRPr="001163FE" w:rsidRDefault="00463059" w:rsidP="00660BFC">
      <w:pPr>
        <w:pStyle w:val="PageBreak"/>
      </w:pPr>
      <w:r w:rsidRPr="001163FE">
        <w:br w:type="page"/>
      </w:r>
    </w:p>
    <w:p w14:paraId="6F677A91" w14:textId="77777777" w:rsidR="00463059" w:rsidRPr="00002869" w:rsidRDefault="00682930" w:rsidP="00682930">
      <w:pPr>
        <w:pStyle w:val="AH2Part"/>
      </w:pPr>
      <w:bookmarkStart w:id="313" w:name="_Toc167215248"/>
      <w:r w:rsidRPr="00002869">
        <w:rPr>
          <w:rStyle w:val="CharPartNo"/>
        </w:rPr>
        <w:lastRenderedPageBreak/>
        <w:t>Part 9.5</w:t>
      </w:r>
      <w:r w:rsidRPr="001163FE">
        <w:tab/>
      </w:r>
      <w:r w:rsidR="00463059" w:rsidRPr="00002869">
        <w:rPr>
          <w:rStyle w:val="CharPartText"/>
        </w:rPr>
        <w:t>Reserves—offences about damaging land</w:t>
      </w:r>
      <w:bookmarkEnd w:id="313"/>
    </w:p>
    <w:p w14:paraId="6FD608FB" w14:textId="77777777" w:rsidR="00463059" w:rsidRPr="001163FE" w:rsidRDefault="00682930" w:rsidP="00682930">
      <w:pPr>
        <w:pStyle w:val="AH5Sec"/>
      </w:pPr>
      <w:bookmarkStart w:id="314" w:name="_Toc167215249"/>
      <w:r w:rsidRPr="00002869">
        <w:rPr>
          <w:rStyle w:val="CharSectNo"/>
        </w:rPr>
        <w:t>243</w:t>
      </w:r>
      <w:r w:rsidRPr="001163FE">
        <w:tab/>
      </w:r>
      <w:r w:rsidR="00463059" w:rsidRPr="001163FE">
        <w:t xml:space="preserve">What is </w:t>
      </w:r>
      <w:r w:rsidR="00463059" w:rsidRPr="001163FE">
        <w:rPr>
          <w:rStyle w:val="charItals"/>
        </w:rPr>
        <w:t>damage</w:t>
      </w:r>
      <w:r w:rsidR="00463059" w:rsidRPr="001163FE">
        <w:t xml:space="preserve"> to land?—pt 9.5</w:t>
      </w:r>
      <w:bookmarkEnd w:id="314"/>
    </w:p>
    <w:p w14:paraId="01236C37" w14:textId="77777777" w:rsidR="00463059" w:rsidRPr="001163FE" w:rsidRDefault="00463059" w:rsidP="00012317">
      <w:pPr>
        <w:pStyle w:val="Amainreturn"/>
      </w:pPr>
      <w:r w:rsidRPr="001163FE">
        <w:t>In this part:</w:t>
      </w:r>
    </w:p>
    <w:p w14:paraId="46FB242A" w14:textId="77777777" w:rsidR="00463059" w:rsidRPr="001163FE" w:rsidRDefault="00463059" w:rsidP="00012317">
      <w:pPr>
        <w:pStyle w:val="aDef"/>
      </w:pPr>
      <w:r w:rsidRPr="001163FE">
        <w:rPr>
          <w:rStyle w:val="charBoldItals"/>
        </w:rPr>
        <w:t>damage</w:t>
      </w:r>
      <w:r w:rsidRPr="001163FE">
        <w:rPr>
          <w:bCs/>
          <w:iCs/>
        </w:rPr>
        <w:t>, to land, includes the destruction on the land, or removal from the land, of any of the following:</w:t>
      </w:r>
    </w:p>
    <w:p w14:paraId="2BA74337" w14:textId="77777777" w:rsidR="00463059" w:rsidRPr="001163FE" w:rsidRDefault="00682930" w:rsidP="00012317">
      <w:pPr>
        <w:pStyle w:val="aDefpara"/>
      </w:pPr>
      <w:r>
        <w:tab/>
      </w:r>
      <w:r w:rsidRPr="001163FE">
        <w:t>(a)</w:t>
      </w:r>
      <w:r w:rsidRPr="001163FE">
        <w:tab/>
      </w:r>
      <w:r w:rsidR="00463059" w:rsidRPr="001163FE">
        <w:t>clay;</w:t>
      </w:r>
    </w:p>
    <w:p w14:paraId="4ACA5FC2" w14:textId="77777777" w:rsidR="00463059" w:rsidRPr="001163FE" w:rsidRDefault="00682930" w:rsidP="00012317">
      <w:pPr>
        <w:pStyle w:val="aDefpara"/>
      </w:pPr>
      <w:r>
        <w:tab/>
      </w:r>
      <w:r w:rsidRPr="001163FE">
        <w:t>(b)</w:t>
      </w:r>
      <w:r w:rsidRPr="001163FE">
        <w:tab/>
      </w:r>
      <w:r w:rsidR="00463059" w:rsidRPr="001163FE">
        <w:t>gravel;</w:t>
      </w:r>
    </w:p>
    <w:p w14:paraId="50C879F4" w14:textId="77777777" w:rsidR="00463059" w:rsidRPr="001163FE" w:rsidRDefault="00682930" w:rsidP="00012317">
      <w:pPr>
        <w:pStyle w:val="aDefpara"/>
      </w:pPr>
      <w:r>
        <w:tab/>
      </w:r>
      <w:r w:rsidRPr="001163FE">
        <w:t>(c)</w:t>
      </w:r>
      <w:r w:rsidRPr="001163FE">
        <w:tab/>
      </w:r>
      <w:r w:rsidR="00463059" w:rsidRPr="001163FE">
        <w:t>rock;</w:t>
      </w:r>
    </w:p>
    <w:p w14:paraId="35FB75BC" w14:textId="77777777" w:rsidR="00463059" w:rsidRPr="001163FE" w:rsidRDefault="00682930" w:rsidP="00012317">
      <w:pPr>
        <w:pStyle w:val="aDefpara"/>
      </w:pPr>
      <w:r>
        <w:tab/>
      </w:r>
      <w:r w:rsidRPr="001163FE">
        <w:t>(d)</w:t>
      </w:r>
      <w:r w:rsidRPr="001163FE">
        <w:tab/>
      </w:r>
      <w:r w:rsidR="00463059" w:rsidRPr="001163FE">
        <w:t>sand;</w:t>
      </w:r>
    </w:p>
    <w:p w14:paraId="0AE07CF3" w14:textId="77777777" w:rsidR="00463059" w:rsidRPr="001163FE" w:rsidRDefault="00682930" w:rsidP="00012317">
      <w:pPr>
        <w:pStyle w:val="aDefpara"/>
      </w:pPr>
      <w:r>
        <w:tab/>
      </w:r>
      <w:r w:rsidRPr="001163FE">
        <w:t>(e)</w:t>
      </w:r>
      <w:r w:rsidRPr="001163FE">
        <w:tab/>
      </w:r>
      <w:r w:rsidR="00463059" w:rsidRPr="001163FE">
        <w:t>soil;</w:t>
      </w:r>
    </w:p>
    <w:p w14:paraId="61262CF9" w14:textId="77777777" w:rsidR="00463059" w:rsidRPr="001163FE" w:rsidRDefault="00682930" w:rsidP="00682930">
      <w:pPr>
        <w:pStyle w:val="aDefpara"/>
      </w:pPr>
      <w:r>
        <w:tab/>
      </w:r>
      <w:r w:rsidRPr="001163FE">
        <w:t>(f)</w:t>
      </w:r>
      <w:r w:rsidRPr="001163FE">
        <w:tab/>
      </w:r>
      <w:r w:rsidR="00463059" w:rsidRPr="001163FE">
        <w:t>stone.</w:t>
      </w:r>
    </w:p>
    <w:p w14:paraId="10983D3A" w14:textId="77777777" w:rsidR="00463059" w:rsidRPr="001163FE" w:rsidRDefault="00463059" w:rsidP="00660BFC">
      <w:pPr>
        <w:pStyle w:val="aExamHdgss"/>
      </w:pPr>
      <w:r w:rsidRPr="001163FE">
        <w:t>Examples—damage to land</w:t>
      </w:r>
    </w:p>
    <w:p w14:paraId="3B719BB5" w14:textId="77777777" w:rsidR="00A108A2" w:rsidRPr="001163FE" w:rsidRDefault="00682930" w:rsidP="00682930">
      <w:pPr>
        <w:pStyle w:val="aExamBulletss"/>
        <w:tabs>
          <w:tab w:val="left" w:pos="1500"/>
        </w:tabs>
      </w:pPr>
      <w:r w:rsidRPr="001163FE">
        <w:rPr>
          <w:rFonts w:ascii="Symbol" w:hAnsi="Symbol"/>
        </w:rPr>
        <w:t></w:t>
      </w:r>
      <w:r w:rsidRPr="001163FE">
        <w:rPr>
          <w:rFonts w:ascii="Symbol" w:hAnsi="Symbol"/>
        </w:rPr>
        <w:tab/>
      </w:r>
      <w:r w:rsidR="00463059" w:rsidRPr="001163FE">
        <w:t>crushing rocks</w:t>
      </w:r>
    </w:p>
    <w:p w14:paraId="106F4D18" w14:textId="77777777" w:rsidR="00A108A2" w:rsidRPr="001163FE" w:rsidRDefault="00682930" w:rsidP="00682930">
      <w:pPr>
        <w:pStyle w:val="aExamBulletss"/>
        <w:tabs>
          <w:tab w:val="left" w:pos="1500"/>
        </w:tabs>
      </w:pPr>
      <w:r w:rsidRPr="001163FE">
        <w:rPr>
          <w:rFonts w:ascii="Symbol" w:hAnsi="Symbol"/>
        </w:rPr>
        <w:t></w:t>
      </w:r>
      <w:r w:rsidRPr="001163FE">
        <w:rPr>
          <w:rFonts w:ascii="Symbol" w:hAnsi="Symbol"/>
        </w:rPr>
        <w:tab/>
      </w:r>
      <w:r w:rsidR="00463059" w:rsidRPr="001163FE">
        <w:t>contaminating soil</w:t>
      </w:r>
    </w:p>
    <w:p w14:paraId="18ED3922" w14:textId="77777777" w:rsidR="00A108A2" w:rsidRPr="001163FE" w:rsidRDefault="00682930" w:rsidP="00682930">
      <w:pPr>
        <w:pStyle w:val="aExamBulletss"/>
        <w:tabs>
          <w:tab w:val="left" w:pos="1500"/>
        </w:tabs>
      </w:pPr>
      <w:r w:rsidRPr="001163FE">
        <w:rPr>
          <w:rFonts w:ascii="Symbol" w:hAnsi="Symbol"/>
        </w:rPr>
        <w:t></w:t>
      </w:r>
      <w:r w:rsidRPr="001163FE">
        <w:rPr>
          <w:rFonts w:ascii="Symbol" w:hAnsi="Symbol"/>
        </w:rPr>
        <w:tab/>
      </w:r>
      <w:r w:rsidR="00463059" w:rsidRPr="001163FE">
        <w:t>heaping rocks, stones, gravel, sand, clay or soil</w:t>
      </w:r>
    </w:p>
    <w:p w14:paraId="5FB595A8" w14:textId="77777777" w:rsidR="00463059" w:rsidRPr="001163FE" w:rsidRDefault="00682930" w:rsidP="00012317">
      <w:pPr>
        <w:pStyle w:val="aExamBulletss"/>
        <w:tabs>
          <w:tab w:val="left" w:pos="1500"/>
        </w:tabs>
      </w:pPr>
      <w:r w:rsidRPr="001163FE">
        <w:rPr>
          <w:rFonts w:ascii="Symbol" w:hAnsi="Symbol"/>
        </w:rPr>
        <w:t></w:t>
      </w:r>
      <w:r w:rsidRPr="001163FE">
        <w:rPr>
          <w:rFonts w:ascii="Symbol" w:hAnsi="Symbol"/>
        </w:rPr>
        <w:tab/>
      </w:r>
      <w:r w:rsidR="00463059" w:rsidRPr="001163FE">
        <w:t>altering the soil profile</w:t>
      </w:r>
    </w:p>
    <w:p w14:paraId="543B32BC" w14:textId="7553D469" w:rsidR="00463059" w:rsidRPr="001163FE" w:rsidRDefault="00682930" w:rsidP="00682930">
      <w:pPr>
        <w:pStyle w:val="AH5Sec"/>
      </w:pPr>
      <w:bookmarkStart w:id="315" w:name="_Toc167215250"/>
      <w:r w:rsidRPr="00002869">
        <w:rPr>
          <w:rStyle w:val="CharSectNo"/>
        </w:rPr>
        <w:t>244</w:t>
      </w:r>
      <w:r w:rsidRPr="001163FE">
        <w:tab/>
      </w:r>
      <w:r w:rsidR="00463059" w:rsidRPr="001163FE">
        <w:t xml:space="preserve">When does damage to land </w:t>
      </w:r>
      <w:r w:rsidR="00463059" w:rsidRPr="001163FE">
        <w:rPr>
          <w:rStyle w:val="charItals"/>
        </w:rPr>
        <w:t>cause</w:t>
      </w:r>
      <w:r w:rsidR="00463059" w:rsidRPr="001163FE">
        <w:t xml:space="preserve"> </w:t>
      </w:r>
      <w:r w:rsidR="00463059" w:rsidRPr="001163FE">
        <w:rPr>
          <w:rStyle w:val="charItals"/>
        </w:rPr>
        <w:t xml:space="preserve">serious harm </w:t>
      </w:r>
      <w:r w:rsidR="00463059" w:rsidRPr="001163FE">
        <w:rPr>
          <w:iCs/>
        </w:rPr>
        <w:t>or</w:t>
      </w:r>
      <w:r w:rsidR="00463059" w:rsidRPr="001163FE">
        <w:rPr>
          <w:rStyle w:val="charItals"/>
        </w:rPr>
        <w:t xml:space="preserve"> material harm </w:t>
      </w:r>
      <w:r w:rsidR="00A108A2" w:rsidRPr="001163FE">
        <w:t>to</w:t>
      </w:r>
      <w:r w:rsidR="00463059" w:rsidRPr="001163FE">
        <w:t xml:space="preserve"> </w:t>
      </w:r>
      <w:r w:rsidR="00A108A2" w:rsidRPr="001163FE">
        <w:t xml:space="preserve">a </w:t>
      </w:r>
      <w:r w:rsidR="00463059" w:rsidRPr="001163FE">
        <w:t>reserve?—pt</w:t>
      </w:r>
      <w:r w:rsidR="0080021D">
        <w:t xml:space="preserve"> </w:t>
      </w:r>
      <w:r w:rsidR="00463059" w:rsidRPr="001163FE">
        <w:t>9.5</w:t>
      </w:r>
      <w:bookmarkEnd w:id="315"/>
    </w:p>
    <w:p w14:paraId="7E1634EE" w14:textId="77777777" w:rsidR="00463059" w:rsidRPr="001163FE" w:rsidRDefault="00463059" w:rsidP="00012317">
      <w:pPr>
        <w:pStyle w:val="Amainreturn"/>
      </w:pPr>
      <w:r w:rsidRPr="001163FE">
        <w:t>In this part:</w:t>
      </w:r>
    </w:p>
    <w:p w14:paraId="34F9781C" w14:textId="77777777" w:rsidR="00463059" w:rsidRPr="001163FE" w:rsidRDefault="00463059" w:rsidP="00682930">
      <w:pPr>
        <w:pStyle w:val="aDef"/>
      </w:pPr>
      <w:r w:rsidRPr="001163FE">
        <w:rPr>
          <w:rStyle w:val="charBoldItals"/>
        </w:rPr>
        <w:t xml:space="preserve">cause </w:t>
      </w:r>
      <w:r w:rsidRPr="001163FE">
        <w:t>serious or material harm, means substantially contribute directly or indirectly to the harm.</w:t>
      </w:r>
    </w:p>
    <w:p w14:paraId="6181A881" w14:textId="7394CCB3" w:rsidR="00463059" w:rsidRPr="001163FE" w:rsidRDefault="00463059" w:rsidP="00682930">
      <w:pPr>
        <w:pStyle w:val="aDef"/>
      </w:pPr>
      <w:r w:rsidRPr="001163FE">
        <w:rPr>
          <w:rStyle w:val="charBoldItals"/>
        </w:rPr>
        <w:t>material harm</w:t>
      </w:r>
      <w:r w:rsidRPr="001163FE">
        <w:t xml:space="preserve">—damage to land in a reserve causes </w:t>
      </w:r>
      <w:r w:rsidRPr="001163FE">
        <w:rPr>
          <w:rStyle w:val="charBoldItals"/>
        </w:rPr>
        <w:t xml:space="preserve">material harm </w:t>
      </w:r>
      <w:r w:rsidRPr="001163FE">
        <w:t>to the reserve if the cost of action needed to rehabilitate the area damaged is within the range of $5</w:t>
      </w:r>
      <w:r w:rsidR="0080021D">
        <w:t xml:space="preserve"> </w:t>
      </w:r>
      <w:r w:rsidRPr="001163FE">
        <w:t>000 to $50</w:t>
      </w:r>
      <w:r w:rsidR="0080021D">
        <w:t xml:space="preserve"> </w:t>
      </w:r>
      <w:r w:rsidRPr="001163FE">
        <w:t>000.</w:t>
      </w:r>
    </w:p>
    <w:p w14:paraId="462A5101" w14:textId="77777777" w:rsidR="00463059" w:rsidRPr="001163FE" w:rsidRDefault="00463059" w:rsidP="00682930">
      <w:pPr>
        <w:pStyle w:val="aDef"/>
        <w:keepNext/>
      </w:pPr>
      <w:r w:rsidRPr="001163FE">
        <w:rPr>
          <w:rStyle w:val="charBoldItals"/>
        </w:rPr>
        <w:lastRenderedPageBreak/>
        <w:t>serious harm</w:t>
      </w:r>
      <w:r w:rsidRPr="001163FE">
        <w:t>—</w:t>
      </w:r>
      <w:r w:rsidRPr="001163FE">
        <w:rPr>
          <w:bCs/>
          <w:iCs/>
        </w:rPr>
        <w:t>d</w:t>
      </w:r>
      <w:r w:rsidRPr="001163FE">
        <w:t xml:space="preserve">amage to land in a reserve causes </w:t>
      </w:r>
      <w:r w:rsidRPr="001163FE">
        <w:rPr>
          <w:rStyle w:val="charBoldItals"/>
        </w:rPr>
        <w:t xml:space="preserve">serious harm </w:t>
      </w:r>
      <w:r w:rsidRPr="001163FE">
        <w:t>to the reserve if—</w:t>
      </w:r>
    </w:p>
    <w:p w14:paraId="60725BAB" w14:textId="77777777" w:rsidR="00463059" w:rsidRPr="001163FE" w:rsidRDefault="00682930" w:rsidP="00682930">
      <w:pPr>
        <w:pStyle w:val="aDefpara"/>
      </w:pPr>
      <w:r>
        <w:tab/>
      </w:r>
      <w:r w:rsidRPr="001163FE">
        <w:t>(a)</w:t>
      </w:r>
      <w:r w:rsidRPr="001163FE">
        <w:tab/>
      </w:r>
      <w:r w:rsidR="00463059" w:rsidRPr="001163FE">
        <w:t>it causes the loss of, or the loss of part of—</w:t>
      </w:r>
    </w:p>
    <w:p w14:paraId="1E3393D4" w14:textId="77777777" w:rsidR="00463059" w:rsidRPr="001163FE" w:rsidRDefault="00682930" w:rsidP="00682930">
      <w:pPr>
        <w:pStyle w:val="aDefsubpara"/>
      </w:pPr>
      <w:r>
        <w:tab/>
      </w:r>
      <w:r w:rsidRPr="001163FE">
        <w:t>(i)</w:t>
      </w:r>
      <w:r w:rsidRPr="001163FE">
        <w:tab/>
      </w:r>
      <w:r w:rsidR="00463059" w:rsidRPr="001163FE">
        <w:t>a critically endangered ecological community in the reserve; or</w:t>
      </w:r>
    </w:p>
    <w:p w14:paraId="3BBAE44A" w14:textId="77777777" w:rsidR="00463059" w:rsidRPr="001163FE" w:rsidRDefault="00682930" w:rsidP="00682930">
      <w:pPr>
        <w:pStyle w:val="aDefsubpara"/>
      </w:pPr>
      <w:r>
        <w:tab/>
      </w:r>
      <w:r w:rsidRPr="001163FE">
        <w:t>(ii)</w:t>
      </w:r>
      <w:r w:rsidRPr="001163FE">
        <w:tab/>
      </w:r>
      <w:r w:rsidR="00463059" w:rsidRPr="001163FE">
        <w:t>an endangered ecological community in the reserve; or</w:t>
      </w:r>
    </w:p>
    <w:p w14:paraId="0BD4AE2C" w14:textId="77777777" w:rsidR="00463059" w:rsidRPr="001163FE" w:rsidRDefault="00682930" w:rsidP="00682930">
      <w:pPr>
        <w:pStyle w:val="aDefsubpara"/>
      </w:pPr>
      <w:r>
        <w:tab/>
      </w:r>
      <w:r w:rsidRPr="001163FE">
        <w:t>(iii)</w:t>
      </w:r>
      <w:r w:rsidRPr="001163FE">
        <w:tab/>
      </w:r>
      <w:r w:rsidR="00463059" w:rsidRPr="001163FE">
        <w:t>a vulnerable ecological community in the reserve; or</w:t>
      </w:r>
    </w:p>
    <w:p w14:paraId="792A85CE" w14:textId="6DA6886D" w:rsidR="00463059" w:rsidRPr="001163FE" w:rsidRDefault="00463059" w:rsidP="00012317">
      <w:pPr>
        <w:pStyle w:val="aNotepar"/>
      </w:pPr>
      <w:r w:rsidRPr="001163FE">
        <w:rPr>
          <w:rStyle w:val="charItals"/>
        </w:rPr>
        <w:t>Note</w:t>
      </w:r>
      <w:r w:rsidRPr="001163FE">
        <w:rPr>
          <w:rStyle w:val="charItals"/>
        </w:rPr>
        <w:tab/>
      </w:r>
      <w:r w:rsidRPr="001163FE">
        <w:t>Critically endangered, endangered and vulnerable ecological communities are threatened ecological communities—</w:t>
      </w:r>
      <w:r w:rsidR="00D75E9F" w:rsidRPr="001163FE">
        <w:t>see</w:t>
      </w:r>
      <w:r w:rsidR="0080021D">
        <w:t xml:space="preserve"> </w:t>
      </w:r>
      <w:r w:rsidR="00D75E9F" w:rsidRPr="001163FE">
        <w:t>s</w:t>
      </w:r>
      <w:r w:rsidR="0080021D">
        <w:t xml:space="preserve"> </w:t>
      </w:r>
      <w:r w:rsidR="00C35380" w:rsidRPr="001163FE">
        <w:t>6</w:t>
      </w:r>
      <w:r w:rsidR="00513C5A" w:rsidRPr="001163FE">
        <w:t>9</w:t>
      </w:r>
      <w:r w:rsidRPr="001163FE">
        <w:t>.</w:t>
      </w:r>
    </w:p>
    <w:p w14:paraId="6F5C1609" w14:textId="77777777" w:rsidR="00463059" w:rsidRPr="001163FE" w:rsidRDefault="00682930" w:rsidP="00012317">
      <w:pPr>
        <w:pStyle w:val="aDefpara"/>
      </w:pPr>
      <w:r>
        <w:tab/>
      </w:r>
      <w:r w:rsidRPr="001163FE">
        <w:t>(b)</w:t>
      </w:r>
      <w:r w:rsidRPr="001163FE">
        <w:tab/>
      </w:r>
      <w:r w:rsidR="00463059" w:rsidRPr="001163FE">
        <w:t>it causes a substantial loss of habitat of native plants or native animals in the reserve; or</w:t>
      </w:r>
    </w:p>
    <w:p w14:paraId="3AC64E2E" w14:textId="77777777" w:rsidR="00463059" w:rsidRPr="001163FE" w:rsidRDefault="00682930" w:rsidP="00012317">
      <w:pPr>
        <w:pStyle w:val="aDefpara"/>
      </w:pPr>
      <w:r>
        <w:tab/>
      </w:r>
      <w:r w:rsidRPr="001163FE">
        <w:t>(c)</w:t>
      </w:r>
      <w:r w:rsidRPr="001163FE">
        <w:tab/>
      </w:r>
      <w:r w:rsidR="00463059" w:rsidRPr="001163FE">
        <w:t>the total area damaged in the reserve is more than 2ha; or</w:t>
      </w:r>
    </w:p>
    <w:p w14:paraId="64B21EBD" w14:textId="77777777" w:rsidR="00463059" w:rsidRPr="001163FE" w:rsidRDefault="00682930" w:rsidP="00682930">
      <w:pPr>
        <w:pStyle w:val="aDefpara"/>
      </w:pPr>
      <w:r>
        <w:tab/>
      </w:r>
      <w:r w:rsidRPr="001163FE">
        <w:t>(d)</w:t>
      </w:r>
      <w:r w:rsidRPr="001163FE">
        <w:tab/>
      </w:r>
      <w:r w:rsidR="00463059" w:rsidRPr="001163FE">
        <w:t>the cost of action needed to rehabilitate the land damaged in the reserve is more than $50 000.</w:t>
      </w:r>
    </w:p>
    <w:p w14:paraId="2052254F" w14:textId="77777777" w:rsidR="00463059" w:rsidRPr="001163FE" w:rsidRDefault="00682930" w:rsidP="00682930">
      <w:pPr>
        <w:pStyle w:val="AH5Sec"/>
      </w:pPr>
      <w:bookmarkStart w:id="316" w:name="_Toc167215251"/>
      <w:r w:rsidRPr="00002869">
        <w:rPr>
          <w:rStyle w:val="CharSectNo"/>
        </w:rPr>
        <w:t>245</w:t>
      </w:r>
      <w:r w:rsidRPr="001163FE">
        <w:tab/>
      </w:r>
      <w:r w:rsidR="00192187" w:rsidRPr="001163FE">
        <w:t>Offence—d</w:t>
      </w:r>
      <w:r w:rsidR="00463059" w:rsidRPr="001163FE">
        <w:t>amage land causing serious harm</w:t>
      </w:r>
      <w:bookmarkEnd w:id="316"/>
    </w:p>
    <w:p w14:paraId="0A6E09B7" w14:textId="77777777" w:rsidR="00463059" w:rsidRPr="001163FE" w:rsidRDefault="00682930" w:rsidP="00682930">
      <w:pPr>
        <w:pStyle w:val="Amain"/>
      </w:pPr>
      <w:r>
        <w:tab/>
      </w:r>
      <w:r w:rsidRPr="001163FE">
        <w:t>(1)</w:t>
      </w:r>
      <w:r w:rsidRPr="001163FE">
        <w:tab/>
      </w:r>
      <w:r w:rsidR="00463059" w:rsidRPr="001163FE">
        <w:t>A person commits an offence if—</w:t>
      </w:r>
    </w:p>
    <w:p w14:paraId="3A7765EE" w14:textId="77777777" w:rsidR="00463059" w:rsidRPr="001163FE" w:rsidRDefault="00682930" w:rsidP="00682930">
      <w:pPr>
        <w:pStyle w:val="Apara"/>
      </w:pPr>
      <w:r>
        <w:tab/>
      </w:r>
      <w:r w:rsidRPr="001163FE">
        <w:t>(a)</w:t>
      </w:r>
      <w:r w:rsidRPr="001163FE">
        <w:tab/>
      </w:r>
      <w:r w:rsidR="00463059" w:rsidRPr="001163FE">
        <w:t>the person damages land; and</w:t>
      </w:r>
    </w:p>
    <w:p w14:paraId="118E3AFF" w14:textId="77777777" w:rsidR="00463059" w:rsidRPr="001163FE" w:rsidRDefault="00682930" w:rsidP="00682930">
      <w:pPr>
        <w:pStyle w:val="Apara"/>
      </w:pPr>
      <w:r>
        <w:tab/>
      </w:r>
      <w:r w:rsidRPr="001163FE">
        <w:t>(b)</w:t>
      </w:r>
      <w:r w:rsidRPr="001163FE">
        <w:tab/>
      </w:r>
      <w:r w:rsidR="00463059" w:rsidRPr="001163FE">
        <w:t>the land is in a reserve; and</w:t>
      </w:r>
    </w:p>
    <w:p w14:paraId="187A12D2" w14:textId="77777777" w:rsidR="00463059" w:rsidRPr="001163FE" w:rsidRDefault="00682930" w:rsidP="00682930">
      <w:pPr>
        <w:pStyle w:val="Apara"/>
      </w:pPr>
      <w:r>
        <w:tab/>
      </w:r>
      <w:r w:rsidRPr="001163FE">
        <w:t>(c)</w:t>
      </w:r>
      <w:r w:rsidRPr="001163FE">
        <w:tab/>
      </w:r>
      <w:r w:rsidR="00463059" w:rsidRPr="001163FE">
        <w:t>the damage causes serious harm to the reserve; and</w:t>
      </w:r>
    </w:p>
    <w:p w14:paraId="1E30AF06" w14:textId="77777777" w:rsidR="00463059" w:rsidRPr="001163FE" w:rsidRDefault="00682930" w:rsidP="00012317">
      <w:pPr>
        <w:pStyle w:val="Apara"/>
      </w:pPr>
      <w:r>
        <w:tab/>
      </w:r>
      <w:r w:rsidRPr="001163FE">
        <w:t>(d)</w:t>
      </w:r>
      <w:r w:rsidRPr="001163FE">
        <w:tab/>
      </w:r>
      <w:r w:rsidR="00463059" w:rsidRPr="001163FE">
        <w:t>the person knows that—</w:t>
      </w:r>
    </w:p>
    <w:p w14:paraId="4CB73D84" w14:textId="77777777" w:rsidR="00463059" w:rsidRPr="001163FE" w:rsidRDefault="00682930" w:rsidP="00012317">
      <w:pPr>
        <w:pStyle w:val="Asubpara"/>
      </w:pPr>
      <w:r>
        <w:tab/>
      </w:r>
      <w:r w:rsidRPr="001163FE">
        <w:t>(i)</w:t>
      </w:r>
      <w:r w:rsidRPr="001163FE">
        <w:tab/>
      </w:r>
      <w:r w:rsidR="00463059" w:rsidRPr="001163FE">
        <w:t>the land damaged is in a reserve; and</w:t>
      </w:r>
    </w:p>
    <w:p w14:paraId="2CBFBD9B" w14:textId="77777777" w:rsidR="00463059" w:rsidRPr="001163FE" w:rsidRDefault="00682930" w:rsidP="00012317">
      <w:pPr>
        <w:pStyle w:val="Asubpara"/>
      </w:pPr>
      <w:r>
        <w:tab/>
      </w:r>
      <w:r w:rsidRPr="001163FE">
        <w:t>(ii)</w:t>
      </w:r>
      <w:r w:rsidRPr="001163FE">
        <w:tab/>
      </w:r>
      <w:r w:rsidR="00463059" w:rsidRPr="001163FE">
        <w:t>the damage causes serious harm to the reserve.</w:t>
      </w:r>
    </w:p>
    <w:p w14:paraId="52D9B62E" w14:textId="4CE7F62B" w:rsidR="00463059" w:rsidRPr="001163FE" w:rsidRDefault="00463059" w:rsidP="00660BFC">
      <w:pPr>
        <w:pStyle w:val="Penalty"/>
      </w:pPr>
      <w:r w:rsidRPr="001163FE">
        <w:t>Maximum penalty:  2</w:t>
      </w:r>
      <w:r w:rsidR="0080021D">
        <w:t xml:space="preserve"> </w:t>
      </w:r>
      <w:r w:rsidRPr="001163FE">
        <w:t>500</w:t>
      </w:r>
      <w:r w:rsidR="0080021D">
        <w:t xml:space="preserve"> </w:t>
      </w:r>
      <w:r w:rsidRPr="001163FE">
        <w:t>penalty units, imprisonment for 7</w:t>
      </w:r>
      <w:r w:rsidR="0080021D">
        <w:t xml:space="preserve"> </w:t>
      </w:r>
      <w:r w:rsidRPr="001163FE">
        <w:t>years or both.</w:t>
      </w:r>
    </w:p>
    <w:p w14:paraId="052ED882" w14:textId="77777777" w:rsidR="00463059" w:rsidRPr="001163FE" w:rsidRDefault="00682930" w:rsidP="005144B0">
      <w:pPr>
        <w:pStyle w:val="Amain"/>
        <w:keepNext/>
      </w:pPr>
      <w:r>
        <w:lastRenderedPageBreak/>
        <w:tab/>
      </w:r>
      <w:r w:rsidRPr="001163FE">
        <w:t>(2)</w:t>
      </w:r>
      <w:r w:rsidRPr="001163FE">
        <w:tab/>
      </w:r>
      <w:r w:rsidR="00463059" w:rsidRPr="001163FE">
        <w:t>A person commits an offence if—</w:t>
      </w:r>
    </w:p>
    <w:p w14:paraId="7134A5E0" w14:textId="77777777" w:rsidR="00463059" w:rsidRPr="001163FE" w:rsidRDefault="00682930" w:rsidP="005144B0">
      <w:pPr>
        <w:pStyle w:val="Apara"/>
        <w:keepNext/>
      </w:pPr>
      <w:r>
        <w:tab/>
      </w:r>
      <w:r w:rsidRPr="001163FE">
        <w:t>(a)</w:t>
      </w:r>
      <w:r w:rsidRPr="001163FE">
        <w:tab/>
      </w:r>
      <w:r w:rsidR="00463059" w:rsidRPr="001163FE">
        <w:t>the person damages land; and</w:t>
      </w:r>
    </w:p>
    <w:p w14:paraId="0BCC7A7D" w14:textId="77777777" w:rsidR="00463059" w:rsidRPr="001163FE" w:rsidRDefault="00682930" w:rsidP="00682930">
      <w:pPr>
        <w:pStyle w:val="Apara"/>
      </w:pPr>
      <w:r>
        <w:tab/>
      </w:r>
      <w:r w:rsidRPr="001163FE">
        <w:t>(b)</w:t>
      </w:r>
      <w:r w:rsidRPr="001163FE">
        <w:tab/>
      </w:r>
      <w:r w:rsidR="00463059" w:rsidRPr="001163FE">
        <w:t>the land is in a reserve; and</w:t>
      </w:r>
    </w:p>
    <w:p w14:paraId="3E83C77B" w14:textId="77777777" w:rsidR="00463059" w:rsidRPr="001163FE" w:rsidRDefault="00682930" w:rsidP="00682930">
      <w:pPr>
        <w:pStyle w:val="Apara"/>
      </w:pPr>
      <w:r>
        <w:tab/>
      </w:r>
      <w:r w:rsidRPr="001163FE">
        <w:t>(c)</w:t>
      </w:r>
      <w:r w:rsidRPr="001163FE">
        <w:tab/>
      </w:r>
      <w:r w:rsidR="00463059" w:rsidRPr="001163FE">
        <w:t>the damage causes serious harm to the reserve; and</w:t>
      </w:r>
    </w:p>
    <w:p w14:paraId="60888AC1" w14:textId="77777777" w:rsidR="00463059" w:rsidRPr="001163FE" w:rsidRDefault="00682930" w:rsidP="00682930">
      <w:pPr>
        <w:pStyle w:val="Apara"/>
      </w:pPr>
      <w:r>
        <w:tab/>
      </w:r>
      <w:r w:rsidRPr="001163FE">
        <w:t>(d)</w:t>
      </w:r>
      <w:r w:rsidRPr="001163FE">
        <w:tab/>
      </w:r>
      <w:r w:rsidR="00463059" w:rsidRPr="001163FE">
        <w:t>the person is reckless about whether—</w:t>
      </w:r>
    </w:p>
    <w:p w14:paraId="713FFC7B" w14:textId="77777777" w:rsidR="00463059" w:rsidRPr="001163FE" w:rsidRDefault="00682930" w:rsidP="00682930">
      <w:pPr>
        <w:pStyle w:val="Asubpara"/>
      </w:pPr>
      <w:r>
        <w:tab/>
      </w:r>
      <w:r w:rsidRPr="001163FE">
        <w:t>(i)</w:t>
      </w:r>
      <w:r w:rsidRPr="001163FE">
        <w:tab/>
      </w:r>
      <w:r w:rsidR="00463059" w:rsidRPr="001163FE">
        <w:t>the land damaged is in a reserve; and</w:t>
      </w:r>
    </w:p>
    <w:p w14:paraId="3EC5E9E1" w14:textId="77777777" w:rsidR="00463059" w:rsidRPr="001163FE" w:rsidRDefault="00682930" w:rsidP="00012317">
      <w:pPr>
        <w:pStyle w:val="Asubpara"/>
      </w:pPr>
      <w:r>
        <w:tab/>
      </w:r>
      <w:r w:rsidRPr="001163FE">
        <w:t>(ii)</w:t>
      </w:r>
      <w:r w:rsidRPr="001163FE">
        <w:tab/>
      </w:r>
      <w:r w:rsidR="00463059" w:rsidRPr="001163FE">
        <w:t>the damage causes serious harm to the reserve.</w:t>
      </w:r>
    </w:p>
    <w:p w14:paraId="49AA257E" w14:textId="2BCAB50C" w:rsidR="00463059" w:rsidRPr="001163FE" w:rsidRDefault="00463059" w:rsidP="00012317">
      <w:pPr>
        <w:pStyle w:val="Penalty"/>
      </w:pPr>
      <w:r w:rsidRPr="001163FE">
        <w:t>Maximum penalty:  2 000</w:t>
      </w:r>
      <w:r w:rsidR="0080021D">
        <w:t xml:space="preserve"> </w:t>
      </w:r>
      <w:r w:rsidRPr="001163FE">
        <w:t>penalty units, imprisonment for 5</w:t>
      </w:r>
      <w:r w:rsidR="0080021D">
        <w:t xml:space="preserve"> </w:t>
      </w:r>
      <w:r w:rsidRPr="001163FE">
        <w:t>years or both.</w:t>
      </w:r>
    </w:p>
    <w:p w14:paraId="1F6D3AED" w14:textId="77777777" w:rsidR="00463059" w:rsidRPr="001163FE" w:rsidRDefault="00682930" w:rsidP="00012317">
      <w:pPr>
        <w:pStyle w:val="Amain"/>
      </w:pPr>
      <w:r>
        <w:tab/>
      </w:r>
      <w:r w:rsidRPr="001163FE">
        <w:t>(3)</w:t>
      </w:r>
      <w:r w:rsidRPr="001163FE">
        <w:tab/>
      </w:r>
      <w:r w:rsidR="00463059" w:rsidRPr="001163FE">
        <w:t>A person commits an offence if—</w:t>
      </w:r>
    </w:p>
    <w:p w14:paraId="3C7A5C02" w14:textId="77777777" w:rsidR="00463059" w:rsidRPr="001163FE" w:rsidRDefault="00682930" w:rsidP="00012317">
      <w:pPr>
        <w:pStyle w:val="Apara"/>
      </w:pPr>
      <w:r>
        <w:tab/>
      </w:r>
      <w:r w:rsidRPr="001163FE">
        <w:t>(a)</w:t>
      </w:r>
      <w:r w:rsidRPr="001163FE">
        <w:tab/>
      </w:r>
      <w:r w:rsidR="00463059" w:rsidRPr="001163FE">
        <w:t>the person damages land; and</w:t>
      </w:r>
    </w:p>
    <w:p w14:paraId="3D287E43" w14:textId="77777777" w:rsidR="00463059" w:rsidRPr="001163FE" w:rsidRDefault="00682930" w:rsidP="00012317">
      <w:pPr>
        <w:pStyle w:val="Apara"/>
      </w:pPr>
      <w:r>
        <w:tab/>
      </w:r>
      <w:r w:rsidRPr="001163FE">
        <w:t>(b)</w:t>
      </w:r>
      <w:r w:rsidRPr="001163FE">
        <w:tab/>
      </w:r>
      <w:r w:rsidR="00463059" w:rsidRPr="001163FE">
        <w:t>the land is in a reserve; and</w:t>
      </w:r>
    </w:p>
    <w:p w14:paraId="55809965" w14:textId="77777777" w:rsidR="00463059" w:rsidRPr="001163FE" w:rsidRDefault="00682930" w:rsidP="00012317">
      <w:pPr>
        <w:pStyle w:val="Apara"/>
      </w:pPr>
      <w:r>
        <w:tab/>
      </w:r>
      <w:r w:rsidRPr="001163FE">
        <w:t>(c)</w:t>
      </w:r>
      <w:r w:rsidRPr="001163FE">
        <w:tab/>
      </w:r>
      <w:r w:rsidR="00463059" w:rsidRPr="001163FE">
        <w:t>the damage causes serious harm to the reserve; and</w:t>
      </w:r>
    </w:p>
    <w:p w14:paraId="4189955A" w14:textId="77777777" w:rsidR="00463059" w:rsidRPr="001163FE" w:rsidRDefault="00682930" w:rsidP="00012317">
      <w:pPr>
        <w:pStyle w:val="Apara"/>
      </w:pPr>
      <w:r>
        <w:tab/>
      </w:r>
      <w:r w:rsidRPr="001163FE">
        <w:t>(d)</w:t>
      </w:r>
      <w:r w:rsidRPr="001163FE">
        <w:tab/>
      </w:r>
      <w:r w:rsidR="00463059" w:rsidRPr="001163FE">
        <w:t>the person is negligent about whether—</w:t>
      </w:r>
    </w:p>
    <w:p w14:paraId="5633797B" w14:textId="77777777" w:rsidR="00463059" w:rsidRPr="001163FE" w:rsidRDefault="00682930" w:rsidP="00012317">
      <w:pPr>
        <w:pStyle w:val="Asubpara"/>
      </w:pPr>
      <w:r>
        <w:tab/>
      </w:r>
      <w:r w:rsidRPr="001163FE">
        <w:t>(i)</w:t>
      </w:r>
      <w:r w:rsidRPr="001163FE">
        <w:tab/>
      </w:r>
      <w:r w:rsidR="00463059" w:rsidRPr="001163FE">
        <w:t>the land damaged is in a reserve; and</w:t>
      </w:r>
    </w:p>
    <w:p w14:paraId="0FC85115" w14:textId="77777777" w:rsidR="00463059" w:rsidRPr="001163FE" w:rsidRDefault="00682930" w:rsidP="00012317">
      <w:pPr>
        <w:pStyle w:val="Asubpara"/>
      </w:pPr>
      <w:r>
        <w:tab/>
      </w:r>
      <w:r w:rsidRPr="001163FE">
        <w:t>(ii)</w:t>
      </w:r>
      <w:r w:rsidRPr="001163FE">
        <w:tab/>
      </w:r>
      <w:r w:rsidR="00463059" w:rsidRPr="001163FE">
        <w:t>the damage causes serious harm to the reserve.</w:t>
      </w:r>
    </w:p>
    <w:p w14:paraId="12DB4D9A" w14:textId="24F6F16C" w:rsidR="00463059" w:rsidRPr="001163FE" w:rsidRDefault="00463059" w:rsidP="00012317">
      <w:pPr>
        <w:pStyle w:val="Penalty"/>
      </w:pPr>
      <w:r w:rsidRPr="001163FE">
        <w:t>Maximum penalty:  1 500</w:t>
      </w:r>
      <w:r w:rsidR="0080021D">
        <w:t xml:space="preserve"> </w:t>
      </w:r>
      <w:r w:rsidRPr="001163FE">
        <w:t>penalty units, imprisonment for 3</w:t>
      </w:r>
      <w:r w:rsidR="0080021D">
        <w:t xml:space="preserve"> </w:t>
      </w:r>
      <w:r w:rsidRPr="001163FE">
        <w:t>years or both.</w:t>
      </w:r>
    </w:p>
    <w:p w14:paraId="023CBE8D" w14:textId="3F1B4D45" w:rsidR="00463059" w:rsidRPr="001163FE" w:rsidRDefault="00682930" w:rsidP="00012317">
      <w:pPr>
        <w:pStyle w:val="Amain"/>
      </w:pPr>
      <w:r>
        <w:tab/>
      </w:r>
      <w:r w:rsidRPr="001163FE">
        <w:t>(4)</w:t>
      </w:r>
      <w:r w:rsidRPr="001163FE">
        <w:tab/>
      </w:r>
      <w:r w:rsidR="00463059" w:rsidRPr="001163FE">
        <w:t>A person has the benefit of the chapter</w:t>
      </w:r>
      <w:r w:rsidR="0080021D">
        <w:t xml:space="preserve"> </w:t>
      </w:r>
      <w:r w:rsidR="00463059" w:rsidRPr="001163FE">
        <w:t>9</w:t>
      </w:r>
      <w:r w:rsidR="0080021D">
        <w:t xml:space="preserve"> </w:t>
      </w:r>
      <w:r w:rsidR="00463059" w:rsidRPr="001163FE">
        <w:t>exceptions for an offence against this section.</w:t>
      </w:r>
    </w:p>
    <w:p w14:paraId="6F66E423" w14:textId="6F2F16E1" w:rsidR="00463059" w:rsidRPr="001163FE" w:rsidRDefault="00463059" w:rsidP="00660BFC">
      <w:pPr>
        <w:pStyle w:val="aNote"/>
      </w:pPr>
      <w:r w:rsidRPr="001163FE">
        <w:rPr>
          <w:rStyle w:val="charItals"/>
        </w:rPr>
        <w:t>Note</w:t>
      </w:r>
      <w:r w:rsidRPr="001163FE">
        <w:rPr>
          <w:rStyle w:val="charItals"/>
        </w:rPr>
        <w:tab/>
      </w:r>
      <w:r w:rsidRPr="001163FE">
        <w:t>The chapter 9</w:t>
      </w:r>
      <w:r w:rsidR="0080021D">
        <w:t xml:space="preserve"> </w:t>
      </w:r>
      <w:r w:rsidR="00D92DDF" w:rsidRPr="001163FE">
        <w:t>exceptions are set out in</w:t>
      </w:r>
      <w:r w:rsidR="00D75E9F" w:rsidRPr="001163FE">
        <w:t xml:space="preserve"> s</w:t>
      </w:r>
      <w:r w:rsidR="0080021D">
        <w:t xml:space="preserve"> </w:t>
      </w:r>
      <w:r w:rsidR="00513C5A" w:rsidRPr="001163FE">
        <w:t>252</w:t>
      </w:r>
      <w:r w:rsidRPr="001163FE">
        <w:t>.</w:t>
      </w:r>
    </w:p>
    <w:p w14:paraId="594B0668" w14:textId="77777777" w:rsidR="00463059" w:rsidRPr="001163FE" w:rsidRDefault="00682930" w:rsidP="005144B0">
      <w:pPr>
        <w:pStyle w:val="AH5Sec"/>
      </w:pPr>
      <w:bookmarkStart w:id="317" w:name="_Toc167215252"/>
      <w:r w:rsidRPr="00002869">
        <w:rPr>
          <w:rStyle w:val="CharSectNo"/>
        </w:rPr>
        <w:lastRenderedPageBreak/>
        <w:t>246</w:t>
      </w:r>
      <w:r w:rsidRPr="001163FE">
        <w:tab/>
      </w:r>
      <w:r w:rsidR="00192187" w:rsidRPr="001163FE">
        <w:t>Offence—d</w:t>
      </w:r>
      <w:r w:rsidR="00463059" w:rsidRPr="001163FE">
        <w:t>amage land causing material harm</w:t>
      </w:r>
      <w:bookmarkEnd w:id="317"/>
    </w:p>
    <w:p w14:paraId="2E419FB8" w14:textId="77777777" w:rsidR="00463059" w:rsidRPr="001163FE" w:rsidRDefault="00682930" w:rsidP="005144B0">
      <w:pPr>
        <w:pStyle w:val="Amain"/>
        <w:keepNext/>
      </w:pPr>
      <w:r>
        <w:tab/>
      </w:r>
      <w:r w:rsidRPr="001163FE">
        <w:t>(1)</w:t>
      </w:r>
      <w:r w:rsidRPr="001163FE">
        <w:tab/>
      </w:r>
      <w:r w:rsidR="00463059" w:rsidRPr="001163FE">
        <w:t>A person commits an offence if—</w:t>
      </w:r>
    </w:p>
    <w:p w14:paraId="26992AD0" w14:textId="77777777" w:rsidR="00463059" w:rsidRPr="001163FE" w:rsidRDefault="00682930" w:rsidP="005144B0">
      <w:pPr>
        <w:pStyle w:val="Apara"/>
        <w:keepNext/>
      </w:pPr>
      <w:r>
        <w:tab/>
      </w:r>
      <w:r w:rsidRPr="001163FE">
        <w:t>(a)</w:t>
      </w:r>
      <w:r w:rsidRPr="001163FE">
        <w:tab/>
      </w:r>
      <w:r w:rsidR="00463059" w:rsidRPr="001163FE">
        <w:t>the person damages land; and</w:t>
      </w:r>
    </w:p>
    <w:p w14:paraId="5D0C46A7" w14:textId="77777777" w:rsidR="00463059" w:rsidRPr="001163FE" w:rsidRDefault="00682930" w:rsidP="00682930">
      <w:pPr>
        <w:pStyle w:val="Apara"/>
      </w:pPr>
      <w:r>
        <w:tab/>
      </w:r>
      <w:r w:rsidRPr="001163FE">
        <w:t>(b)</w:t>
      </w:r>
      <w:r w:rsidRPr="001163FE">
        <w:tab/>
      </w:r>
      <w:r w:rsidR="00463059" w:rsidRPr="001163FE">
        <w:t>the land is in a reserve; and</w:t>
      </w:r>
    </w:p>
    <w:p w14:paraId="3AFF4D62" w14:textId="77777777" w:rsidR="00463059" w:rsidRPr="001163FE" w:rsidRDefault="00682930" w:rsidP="00682930">
      <w:pPr>
        <w:pStyle w:val="Apara"/>
      </w:pPr>
      <w:r>
        <w:tab/>
      </w:r>
      <w:r w:rsidRPr="001163FE">
        <w:t>(c)</w:t>
      </w:r>
      <w:r w:rsidRPr="001163FE">
        <w:tab/>
      </w:r>
      <w:r w:rsidR="00463059" w:rsidRPr="001163FE">
        <w:t>the damage causes material harm to the reserve; and</w:t>
      </w:r>
    </w:p>
    <w:p w14:paraId="6F4884D6" w14:textId="77777777" w:rsidR="00463059" w:rsidRPr="001163FE" w:rsidRDefault="00682930" w:rsidP="00682930">
      <w:pPr>
        <w:pStyle w:val="Apara"/>
      </w:pPr>
      <w:r>
        <w:tab/>
      </w:r>
      <w:r w:rsidRPr="001163FE">
        <w:t>(d)</w:t>
      </w:r>
      <w:r w:rsidRPr="001163FE">
        <w:tab/>
      </w:r>
      <w:r w:rsidR="00463059" w:rsidRPr="001163FE">
        <w:t>the person knows that—</w:t>
      </w:r>
    </w:p>
    <w:p w14:paraId="4C1CF695" w14:textId="77777777" w:rsidR="00463059" w:rsidRPr="001163FE" w:rsidRDefault="00682930" w:rsidP="00682930">
      <w:pPr>
        <w:pStyle w:val="Asubpara"/>
      </w:pPr>
      <w:r>
        <w:tab/>
      </w:r>
      <w:r w:rsidRPr="001163FE">
        <w:t>(i)</w:t>
      </w:r>
      <w:r w:rsidRPr="001163FE">
        <w:tab/>
      </w:r>
      <w:r w:rsidR="00463059" w:rsidRPr="001163FE">
        <w:t>the land damaged is in a reserve; and</w:t>
      </w:r>
    </w:p>
    <w:p w14:paraId="0E2CA140" w14:textId="77777777" w:rsidR="00463059" w:rsidRPr="001163FE" w:rsidRDefault="00682930" w:rsidP="00012317">
      <w:pPr>
        <w:pStyle w:val="Asubpara"/>
      </w:pPr>
      <w:r>
        <w:tab/>
      </w:r>
      <w:r w:rsidRPr="001163FE">
        <w:t>(ii)</w:t>
      </w:r>
      <w:r w:rsidRPr="001163FE">
        <w:tab/>
      </w:r>
      <w:r w:rsidR="00463059" w:rsidRPr="001163FE">
        <w:t>the damage causes material harm to the reserve.</w:t>
      </w:r>
    </w:p>
    <w:p w14:paraId="6132D609" w14:textId="3E1A65D0" w:rsidR="00463059" w:rsidRPr="001163FE" w:rsidRDefault="00463059" w:rsidP="00660BFC">
      <w:pPr>
        <w:pStyle w:val="Penalty"/>
        <w:jc w:val="left"/>
      </w:pPr>
      <w:r w:rsidRPr="001163FE">
        <w:t>Maximum penalty:  1</w:t>
      </w:r>
      <w:r w:rsidR="0080021D">
        <w:t xml:space="preserve"> </w:t>
      </w:r>
      <w:r w:rsidRPr="001163FE">
        <w:t>500</w:t>
      </w:r>
      <w:r w:rsidR="0080021D">
        <w:t xml:space="preserve"> </w:t>
      </w:r>
      <w:r w:rsidRPr="001163FE">
        <w:t>penalty units, imprisonment for 5</w:t>
      </w:r>
      <w:r w:rsidR="0080021D">
        <w:t xml:space="preserve"> </w:t>
      </w:r>
      <w:r w:rsidRPr="001163FE">
        <w:t>years or both.</w:t>
      </w:r>
    </w:p>
    <w:p w14:paraId="764A038A" w14:textId="77777777" w:rsidR="00463059" w:rsidRPr="001163FE" w:rsidRDefault="00682930" w:rsidP="00682930">
      <w:pPr>
        <w:pStyle w:val="Amain"/>
      </w:pPr>
      <w:r>
        <w:tab/>
      </w:r>
      <w:r w:rsidRPr="001163FE">
        <w:t>(2)</w:t>
      </w:r>
      <w:r w:rsidRPr="001163FE">
        <w:tab/>
      </w:r>
      <w:r w:rsidR="00463059" w:rsidRPr="001163FE">
        <w:t>A person commits an offence if—</w:t>
      </w:r>
    </w:p>
    <w:p w14:paraId="1076B108" w14:textId="77777777" w:rsidR="00463059" w:rsidRPr="001163FE" w:rsidRDefault="00682930" w:rsidP="00682930">
      <w:pPr>
        <w:pStyle w:val="Apara"/>
      </w:pPr>
      <w:r>
        <w:tab/>
      </w:r>
      <w:r w:rsidRPr="001163FE">
        <w:t>(a)</w:t>
      </w:r>
      <w:r w:rsidRPr="001163FE">
        <w:tab/>
      </w:r>
      <w:r w:rsidR="00463059" w:rsidRPr="001163FE">
        <w:t>the person damages land; and</w:t>
      </w:r>
    </w:p>
    <w:p w14:paraId="347248F6" w14:textId="77777777" w:rsidR="00463059" w:rsidRPr="001163FE" w:rsidRDefault="00682930" w:rsidP="00682930">
      <w:pPr>
        <w:pStyle w:val="Apara"/>
      </w:pPr>
      <w:r>
        <w:tab/>
      </w:r>
      <w:r w:rsidRPr="001163FE">
        <w:t>(b)</w:t>
      </w:r>
      <w:r w:rsidRPr="001163FE">
        <w:tab/>
      </w:r>
      <w:r w:rsidR="00463059" w:rsidRPr="001163FE">
        <w:t>the land is in a reserve; and</w:t>
      </w:r>
    </w:p>
    <w:p w14:paraId="1F65E308" w14:textId="77777777" w:rsidR="00463059" w:rsidRPr="001163FE" w:rsidRDefault="00682930" w:rsidP="00682930">
      <w:pPr>
        <w:pStyle w:val="Apara"/>
      </w:pPr>
      <w:r>
        <w:tab/>
      </w:r>
      <w:r w:rsidRPr="001163FE">
        <w:t>(c)</w:t>
      </w:r>
      <w:r w:rsidRPr="001163FE">
        <w:tab/>
      </w:r>
      <w:r w:rsidR="00463059" w:rsidRPr="001163FE">
        <w:t>the damage causes material harm to the reserve; and</w:t>
      </w:r>
    </w:p>
    <w:p w14:paraId="22C35F55" w14:textId="77777777" w:rsidR="00463059" w:rsidRPr="001163FE" w:rsidRDefault="00682930" w:rsidP="00682930">
      <w:pPr>
        <w:pStyle w:val="Apara"/>
      </w:pPr>
      <w:r>
        <w:tab/>
      </w:r>
      <w:r w:rsidRPr="001163FE">
        <w:t>(d)</w:t>
      </w:r>
      <w:r w:rsidRPr="001163FE">
        <w:tab/>
      </w:r>
      <w:r w:rsidR="00463059" w:rsidRPr="001163FE">
        <w:t>the person is reckless about whether—</w:t>
      </w:r>
    </w:p>
    <w:p w14:paraId="3C2D06E9" w14:textId="77777777" w:rsidR="00463059" w:rsidRPr="001163FE" w:rsidRDefault="00682930" w:rsidP="00682930">
      <w:pPr>
        <w:pStyle w:val="Asubpara"/>
      </w:pPr>
      <w:r>
        <w:tab/>
      </w:r>
      <w:r w:rsidRPr="001163FE">
        <w:t>(i)</w:t>
      </w:r>
      <w:r w:rsidRPr="001163FE">
        <w:tab/>
      </w:r>
      <w:r w:rsidR="00463059" w:rsidRPr="001163FE">
        <w:t>the land damaged is in a reserve; and</w:t>
      </w:r>
    </w:p>
    <w:p w14:paraId="266EF9FA" w14:textId="77777777" w:rsidR="00463059" w:rsidRPr="001163FE" w:rsidRDefault="00682930" w:rsidP="00012317">
      <w:pPr>
        <w:pStyle w:val="Asubpara"/>
      </w:pPr>
      <w:r>
        <w:tab/>
      </w:r>
      <w:r w:rsidRPr="001163FE">
        <w:t>(ii)</w:t>
      </w:r>
      <w:r w:rsidRPr="001163FE">
        <w:tab/>
      </w:r>
      <w:r w:rsidR="00463059" w:rsidRPr="001163FE">
        <w:t>the damage causes material harm to the reserve.</w:t>
      </w:r>
    </w:p>
    <w:p w14:paraId="0A78C3CA" w14:textId="4791405E" w:rsidR="00463059" w:rsidRPr="001163FE" w:rsidRDefault="00463059" w:rsidP="00012317">
      <w:pPr>
        <w:pStyle w:val="Penalty"/>
      </w:pPr>
      <w:r w:rsidRPr="001163FE">
        <w:t>Maximum penalty:  1 000</w:t>
      </w:r>
      <w:r w:rsidR="0080021D">
        <w:t xml:space="preserve"> </w:t>
      </w:r>
      <w:r w:rsidRPr="001163FE">
        <w:t>penalty units, imprisonment for 2</w:t>
      </w:r>
      <w:r w:rsidR="0080021D">
        <w:t xml:space="preserve"> </w:t>
      </w:r>
      <w:r w:rsidRPr="001163FE">
        <w:t>years or both.</w:t>
      </w:r>
    </w:p>
    <w:p w14:paraId="55FBD94C" w14:textId="77777777" w:rsidR="00463059" w:rsidRPr="001163FE" w:rsidRDefault="00682930" w:rsidP="00012317">
      <w:pPr>
        <w:pStyle w:val="Amain"/>
      </w:pPr>
      <w:r>
        <w:tab/>
      </w:r>
      <w:r w:rsidRPr="001163FE">
        <w:t>(3)</w:t>
      </w:r>
      <w:r w:rsidRPr="001163FE">
        <w:tab/>
      </w:r>
      <w:r w:rsidR="00463059" w:rsidRPr="001163FE">
        <w:t>A person commits an offence if—</w:t>
      </w:r>
    </w:p>
    <w:p w14:paraId="39CC2C4D" w14:textId="77777777" w:rsidR="00463059" w:rsidRPr="001163FE" w:rsidRDefault="00682930" w:rsidP="00012317">
      <w:pPr>
        <w:pStyle w:val="Apara"/>
      </w:pPr>
      <w:r>
        <w:tab/>
      </w:r>
      <w:r w:rsidRPr="001163FE">
        <w:t>(a)</w:t>
      </w:r>
      <w:r w:rsidRPr="001163FE">
        <w:tab/>
      </w:r>
      <w:r w:rsidR="00463059" w:rsidRPr="001163FE">
        <w:t>the person damages land; and</w:t>
      </w:r>
    </w:p>
    <w:p w14:paraId="68CC4AD4" w14:textId="77777777" w:rsidR="00463059" w:rsidRPr="001163FE" w:rsidRDefault="00682930" w:rsidP="00682930">
      <w:pPr>
        <w:pStyle w:val="Apara"/>
      </w:pPr>
      <w:r>
        <w:tab/>
      </w:r>
      <w:r w:rsidRPr="001163FE">
        <w:t>(b)</w:t>
      </w:r>
      <w:r w:rsidRPr="001163FE">
        <w:tab/>
      </w:r>
      <w:r w:rsidR="00463059" w:rsidRPr="001163FE">
        <w:t>the land is in a reserve; and</w:t>
      </w:r>
    </w:p>
    <w:p w14:paraId="005FA473" w14:textId="77777777" w:rsidR="00463059" w:rsidRPr="001163FE" w:rsidRDefault="00682930" w:rsidP="00682930">
      <w:pPr>
        <w:pStyle w:val="Apara"/>
      </w:pPr>
      <w:r>
        <w:tab/>
      </w:r>
      <w:r w:rsidRPr="001163FE">
        <w:t>(c)</w:t>
      </w:r>
      <w:r w:rsidRPr="001163FE">
        <w:tab/>
      </w:r>
      <w:r w:rsidR="00463059" w:rsidRPr="001163FE">
        <w:t>the damage causes material harm to the reserve; and</w:t>
      </w:r>
    </w:p>
    <w:p w14:paraId="703485CC" w14:textId="77777777" w:rsidR="00463059" w:rsidRPr="001163FE" w:rsidRDefault="00682930" w:rsidP="001127D4">
      <w:pPr>
        <w:pStyle w:val="Apara"/>
        <w:keepNext/>
      </w:pPr>
      <w:r>
        <w:lastRenderedPageBreak/>
        <w:tab/>
      </w:r>
      <w:r w:rsidRPr="001163FE">
        <w:t>(d)</w:t>
      </w:r>
      <w:r w:rsidRPr="001163FE">
        <w:tab/>
      </w:r>
      <w:r w:rsidR="00463059" w:rsidRPr="001163FE">
        <w:t>the person is negligent about whether—</w:t>
      </w:r>
    </w:p>
    <w:p w14:paraId="29FDE1E4" w14:textId="77777777" w:rsidR="00463059" w:rsidRPr="001163FE" w:rsidRDefault="00682930" w:rsidP="00682930">
      <w:pPr>
        <w:pStyle w:val="Asubpara"/>
      </w:pPr>
      <w:r>
        <w:tab/>
      </w:r>
      <w:r w:rsidRPr="001163FE">
        <w:t>(i)</w:t>
      </w:r>
      <w:r w:rsidRPr="001163FE">
        <w:tab/>
      </w:r>
      <w:r w:rsidR="00463059" w:rsidRPr="001163FE">
        <w:t>the land damaged is in a reserve; and</w:t>
      </w:r>
    </w:p>
    <w:p w14:paraId="0BCFB695" w14:textId="77777777" w:rsidR="00463059" w:rsidRPr="001163FE" w:rsidRDefault="00682930" w:rsidP="00012317">
      <w:pPr>
        <w:pStyle w:val="Asubpara"/>
      </w:pPr>
      <w:r>
        <w:tab/>
      </w:r>
      <w:r w:rsidRPr="001163FE">
        <w:t>(ii)</w:t>
      </w:r>
      <w:r w:rsidRPr="001163FE">
        <w:tab/>
      </w:r>
      <w:r w:rsidR="00463059" w:rsidRPr="001163FE">
        <w:t>the damage causes material harm to the reserve.</w:t>
      </w:r>
    </w:p>
    <w:p w14:paraId="3A9C21EF" w14:textId="1C8E1E16" w:rsidR="00463059" w:rsidRPr="001163FE" w:rsidRDefault="00463059" w:rsidP="00012317">
      <w:pPr>
        <w:pStyle w:val="Penalty"/>
      </w:pPr>
      <w:r w:rsidRPr="001163FE">
        <w:t>Maximum penalty:  750</w:t>
      </w:r>
      <w:r w:rsidR="0080021D">
        <w:t xml:space="preserve"> </w:t>
      </w:r>
      <w:r w:rsidRPr="001163FE">
        <w:t>penalty units, imprisonment for 1</w:t>
      </w:r>
      <w:r w:rsidR="0080021D">
        <w:t xml:space="preserve"> </w:t>
      </w:r>
      <w:r w:rsidRPr="001163FE">
        <w:t>year or both.</w:t>
      </w:r>
    </w:p>
    <w:p w14:paraId="12CEA352" w14:textId="763D5028" w:rsidR="00463059" w:rsidRPr="001163FE" w:rsidRDefault="00682930" w:rsidP="00012317">
      <w:pPr>
        <w:pStyle w:val="Amain"/>
      </w:pPr>
      <w:r>
        <w:tab/>
      </w:r>
      <w:r w:rsidRPr="001163FE">
        <w:t>(4)</w:t>
      </w:r>
      <w:r w:rsidRPr="001163FE">
        <w:tab/>
      </w:r>
      <w:r w:rsidR="00463059" w:rsidRPr="001163FE">
        <w:t>A person has the benefit of the chapter</w:t>
      </w:r>
      <w:r w:rsidR="0080021D">
        <w:t xml:space="preserve"> </w:t>
      </w:r>
      <w:r w:rsidR="00463059" w:rsidRPr="001163FE">
        <w:t>9</w:t>
      </w:r>
      <w:r w:rsidR="0080021D">
        <w:t xml:space="preserve"> </w:t>
      </w:r>
      <w:r w:rsidR="00463059" w:rsidRPr="001163FE">
        <w:t>exceptions for an offence against this section.</w:t>
      </w:r>
    </w:p>
    <w:p w14:paraId="1C5C3DEF" w14:textId="33FEA84F" w:rsidR="00463059" w:rsidRPr="001163FE" w:rsidRDefault="00463059" w:rsidP="00660BFC">
      <w:pPr>
        <w:pStyle w:val="aNote"/>
      </w:pPr>
      <w:r w:rsidRPr="001163FE">
        <w:rPr>
          <w:rStyle w:val="charItals"/>
        </w:rPr>
        <w:t>Note</w:t>
      </w:r>
      <w:r w:rsidRPr="001163FE">
        <w:rPr>
          <w:rStyle w:val="charItals"/>
        </w:rPr>
        <w:tab/>
      </w:r>
      <w:r w:rsidRPr="001163FE">
        <w:t>The chapter 9</w:t>
      </w:r>
      <w:r w:rsidR="0080021D">
        <w:t xml:space="preserve"> </w:t>
      </w:r>
      <w:r w:rsidR="00FD0337" w:rsidRPr="001163FE">
        <w:t>exceptions are set out in</w:t>
      </w:r>
      <w:r w:rsidR="00D75E9F" w:rsidRPr="001163FE">
        <w:t xml:space="preserve"> s</w:t>
      </w:r>
      <w:r w:rsidR="0080021D">
        <w:t xml:space="preserve"> </w:t>
      </w:r>
      <w:r w:rsidR="00513C5A" w:rsidRPr="001163FE">
        <w:t>252</w:t>
      </w:r>
      <w:r w:rsidRPr="001163FE">
        <w:t>.</w:t>
      </w:r>
    </w:p>
    <w:p w14:paraId="19C0B5B2" w14:textId="77777777" w:rsidR="00463059" w:rsidRPr="001163FE" w:rsidRDefault="00682930" w:rsidP="00682930">
      <w:pPr>
        <w:pStyle w:val="AH5Sec"/>
      </w:pPr>
      <w:bookmarkStart w:id="318" w:name="_Toc167215253"/>
      <w:r w:rsidRPr="00002869">
        <w:rPr>
          <w:rStyle w:val="CharSectNo"/>
        </w:rPr>
        <w:t>247</w:t>
      </w:r>
      <w:r w:rsidRPr="001163FE">
        <w:tab/>
      </w:r>
      <w:r w:rsidR="00192187" w:rsidRPr="001163FE">
        <w:t>Offence—d</w:t>
      </w:r>
      <w:r w:rsidR="00463059" w:rsidRPr="001163FE">
        <w:t>amage land causing harm</w:t>
      </w:r>
      <w:bookmarkEnd w:id="318"/>
    </w:p>
    <w:p w14:paraId="1107262A" w14:textId="77777777" w:rsidR="00463059" w:rsidRPr="001163FE" w:rsidRDefault="00682930" w:rsidP="00682930">
      <w:pPr>
        <w:pStyle w:val="Amain"/>
      </w:pPr>
      <w:r>
        <w:tab/>
      </w:r>
      <w:r w:rsidRPr="001163FE">
        <w:t>(1)</w:t>
      </w:r>
      <w:r w:rsidRPr="001163FE">
        <w:tab/>
      </w:r>
      <w:r w:rsidR="00463059" w:rsidRPr="001163FE">
        <w:t>A person commits an offence if—</w:t>
      </w:r>
    </w:p>
    <w:p w14:paraId="5A4FCB15" w14:textId="77777777" w:rsidR="00463059" w:rsidRPr="001163FE" w:rsidRDefault="00682930" w:rsidP="00682930">
      <w:pPr>
        <w:pStyle w:val="Apara"/>
      </w:pPr>
      <w:r>
        <w:tab/>
      </w:r>
      <w:r w:rsidRPr="001163FE">
        <w:t>(a)</w:t>
      </w:r>
      <w:r w:rsidRPr="001163FE">
        <w:tab/>
      </w:r>
      <w:r w:rsidR="00463059" w:rsidRPr="001163FE">
        <w:t>the person damages land; and</w:t>
      </w:r>
    </w:p>
    <w:p w14:paraId="422EDCD0" w14:textId="77777777" w:rsidR="00463059" w:rsidRPr="001163FE" w:rsidRDefault="00682930" w:rsidP="00682930">
      <w:pPr>
        <w:pStyle w:val="Apara"/>
      </w:pPr>
      <w:r>
        <w:tab/>
      </w:r>
      <w:r w:rsidRPr="001163FE">
        <w:t>(b)</w:t>
      </w:r>
      <w:r w:rsidRPr="001163FE">
        <w:tab/>
      </w:r>
      <w:r w:rsidR="00463059" w:rsidRPr="001163FE">
        <w:t>the land is in a reserve; and</w:t>
      </w:r>
    </w:p>
    <w:p w14:paraId="1AD9FEE4" w14:textId="77777777" w:rsidR="00463059" w:rsidRPr="001163FE" w:rsidRDefault="00682930" w:rsidP="00012317">
      <w:pPr>
        <w:pStyle w:val="Apara"/>
      </w:pPr>
      <w:r>
        <w:tab/>
      </w:r>
      <w:r w:rsidRPr="001163FE">
        <w:t>(c)</w:t>
      </w:r>
      <w:r w:rsidRPr="001163FE">
        <w:tab/>
      </w:r>
      <w:r w:rsidR="00463059" w:rsidRPr="001163FE">
        <w:t>the damage causes harm to the reserve.</w:t>
      </w:r>
    </w:p>
    <w:p w14:paraId="381436D0" w14:textId="45F1E8D2" w:rsidR="00463059" w:rsidRPr="001163FE" w:rsidRDefault="00007E85" w:rsidP="00012317">
      <w:pPr>
        <w:pStyle w:val="Penalty"/>
      </w:pPr>
      <w:r w:rsidRPr="001163FE">
        <w:t>Maximum penalty:  5</w:t>
      </w:r>
      <w:r w:rsidR="00463059" w:rsidRPr="001163FE">
        <w:t>0</w:t>
      </w:r>
      <w:r w:rsidR="0080021D">
        <w:t xml:space="preserve"> </w:t>
      </w:r>
      <w:r w:rsidR="00463059" w:rsidRPr="001163FE">
        <w:t>penalty units.</w:t>
      </w:r>
    </w:p>
    <w:p w14:paraId="7A879610" w14:textId="27D6E973" w:rsidR="00463059" w:rsidRPr="001163FE" w:rsidRDefault="00682930" w:rsidP="00012317">
      <w:pPr>
        <w:pStyle w:val="Amain"/>
      </w:pPr>
      <w:r>
        <w:tab/>
      </w:r>
      <w:r w:rsidRPr="001163FE">
        <w:t>(2)</w:t>
      </w:r>
      <w:r w:rsidRPr="001163FE">
        <w:tab/>
      </w:r>
      <w:r w:rsidR="00463059" w:rsidRPr="001163FE">
        <w:t xml:space="preserve">An offence against this </w:t>
      </w:r>
      <w:r w:rsidR="00D75E9F" w:rsidRPr="001163FE">
        <w:t>section</w:t>
      </w:r>
      <w:r w:rsidR="0080021D">
        <w:t xml:space="preserve"> </w:t>
      </w:r>
      <w:r w:rsidR="00463059" w:rsidRPr="001163FE">
        <w:t>is a strict liability offence.</w:t>
      </w:r>
    </w:p>
    <w:p w14:paraId="3E94CF1C" w14:textId="6C703512" w:rsidR="00463059" w:rsidRPr="001163FE" w:rsidRDefault="00682930" w:rsidP="00012317">
      <w:pPr>
        <w:pStyle w:val="Amain"/>
      </w:pPr>
      <w:r>
        <w:tab/>
      </w:r>
      <w:r w:rsidRPr="001163FE">
        <w:t>(3)</w:t>
      </w:r>
      <w:r w:rsidRPr="001163FE">
        <w:tab/>
      </w:r>
      <w:r w:rsidR="00463059" w:rsidRPr="001163FE">
        <w:t>A person has the benefit of the chapter</w:t>
      </w:r>
      <w:r w:rsidR="0080021D">
        <w:t xml:space="preserve"> </w:t>
      </w:r>
      <w:r w:rsidR="00463059" w:rsidRPr="001163FE">
        <w:t>9</w:t>
      </w:r>
      <w:r w:rsidR="0080021D">
        <w:t xml:space="preserve"> </w:t>
      </w:r>
      <w:r w:rsidR="00463059" w:rsidRPr="001163FE">
        <w:t>exceptions for an offence against this section.</w:t>
      </w:r>
    </w:p>
    <w:p w14:paraId="6DDA4334" w14:textId="171A10DE" w:rsidR="00463059" w:rsidRPr="001163FE" w:rsidRDefault="00463059" w:rsidP="00012317">
      <w:pPr>
        <w:pStyle w:val="aNote"/>
      </w:pPr>
      <w:r w:rsidRPr="001163FE">
        <w:rPr>
          <w:rStyle w:val="charItals"/>
        </w:rPr>
        <w:t>Note</w:t>
      </w:r>
      <w:r w:rsidRPr="001163FE">
        <w:rPr>
          <w:rStyle w:val="charItals"/>
        </w:rPr>
        <w:tab/>
      </w:r>
      <w:r w:rsidRPr="001163FE">
        <w:t xml:space="preserve">The chapter </w:t>
      </w:r>
      <w:r w:rsidR="00FD0337" w:rsidRPr="001163FE">
        <w:t>9</w:t>
      </w:r>
      <w:r w:rsidR="0080021D">
        <w:t xml:space="preserve"> </w:t>
      </w:r>
      <w:r w:rsidR="00FD0337" w:rsidRPr="001163FE">
        <w:t>exceptions are set out in</w:t>
      </w:r>
      <w:r w:rsidR="00D75E9F" w:rsidRPr="001163FE">
        <w:t xml:space="preserve"> s</w:t>
      </w:r>
      <w:r w:rsidR="0080021D">
        <w:t xml:space="preserve"> </w:t>
      </w:r>
      <w:r w:rsidR="00513C5A" w:rsidRPr="001163FE">
        <w:t>252</w:t>
      </w:r>
      <w:r w:rsidRPr="001163FE">
        <w:t>.</w:t>
      </w:r>
    </w:p>
    <w:p w14:paraId="69512084" w14:textId="2173476D" w:rsidR="00463059" w:rsidRPr="001163FE" w:rsidRDefault="00682930" w:rsidP="00012317">
      <w:pPr>
        <w:pStyle w:val="Amain"/>
      </w:pPr>
      <w:r>
        <w:tab/>
      </w:r>
      <w:r w:rsidRPr="001163FE">
        <w:t>(4)</w:t>
      </w:r>
      <w:r w:rsidRPr="001163FE">
        <w:tab/>
      </w:r>
      <w:r w:rsidR="00463059" w:rsidRPr="001163FE">
        <w:t xml:space="preserve">It is a defence to a prosecution for an offence against this </w:t>
      </w:r>
      <w:r w:rsidR="00D75E9F" w:rsidRPr="001163FE">
        <w:t>section</w:t>
      </w:r>
      <w:r w:rsidR="0080021D">
        <w:t xml:space="preserve"> </w:t>
      </w:r>
      <w:r w:rsidR="00463059" w:rsidRPr="001163FE">
        <w:t>if the defendant proves that the defendant took all reasonable steps to avoid committing the offence.</w:t>
      </w:r>
    </w:p>
    <w:p w14:paraId="68596741" w14:textId="0717326D" w:rsidR="00463059" w:rsidRPr="001163FE" w:rsidRDefault="00463059" w:rsidP="00660BFC">
      <w:pPr>
        <w:pStyle w:val="aNote"/>
      </w:pPr>
      <w:r w:rsidRPr="001163FE">
        <w:rPr>
          <w:rStyle w:val="charItals"/>
        </w:rPr>
        <w:t>Note</w:t>
      </w:r>
      <w:r w:rsidRPr="001163FE">
        <w:rPr>
          <w:rStyle w:val="charItals"/>
        </w:rPr>
        <w:tab/>
      </w:r>
      <w:r w:rsidRPr="001163FE">
        <w:t>The defendant has a legal burden in relation to the matters mentioned in</w:t>
      </w:r>
      <w:r w:rsidR="00D75E9F" w:rsidRPr="001163FE">
        <w:t xml:space="preserve"> s</w:t>
      </w:r>
      <w:r w:rsidR="0080021D">
        <w:t xml:space="preserve"> </w:t>
      </w:r>
      <w:r w:rsidRPr="001163FE">
        <w:t xml:space="preserve">(4) (see </w:t>
      </w:r>
      <w:hyperlink r:id="rId220" w:tooltip="A2002-51" w:history="1">
        <w:r w:rsidR="000E0483" w:rsidRPr="001163FE">
          <w:rPr>
            <w:rStyle w:val="charCitHyperlinkAbbrev"/>
          </w:rPr>
          <w:t>Criminal Code</w:t>
        </w:r>
      </w:hyperlink>
      <w:r w:rsidRPr="001163FE">
        <w:t>,</w:t>
      </w:r>
      <w:r w:rsidR="00D75E9F" w:rsidRPr="001163FE">
        <w:t xml:space="preserve"> s</w:t>
      </w:r>
      <w:r w:rsidR="0080021D">
        <w:t xml:space="preserve"> </w:t>
      </w:r>
      <w:r w:rsidRPr="001163FE">
        <w:t>59).</w:t>
      </w:r>
    </w:p>
    <w:p w14:paraId="48DB19C1" w14:textId="77777777" w:rsidR="00463059" w:rsidRPr="001163FE" w:rsidRDefault="00682930" w:rsidP="00682930">
      <w:pPr>
        <w:pStyle w:val="Amain"/>
      </w:pPr>
      <w:r>
        <w:tab/>
      </w:r>
      <w:r w:rsidRPr="001163FE">
        <w:t>(5)</w:t>
      </w:r>
      <w:r w:rsidRPr="001163FE">
        <w:tab/>
      </w:r>
      <w:r w:rsidR="00463059" w:rsidRPr="001163FE">
        <w:t>In this section:</w:t>
      </w:r>
    </w:p>
    <w:p w14:paraId="1877E598" w14:textId="77777777" w:rsidR="00463059" w:rsidRPr="001163FE" w:rsidRDefault="00463059" w:rsidP="00682930">
      <w:pPr>
        <w:pStyle w:val="aDef"/>
      </w:pPr>
      <w:r w:rsidRPr="001163FE">
        <w:rPr>
          <w:rStyle w:val="charBoldItals"/>
        </w:rPr>
        <w:t>harm</w:t>
      </w:r>
      <w:r w:rsidRPr="001163FE">
        <w:t>, to a reserve, includes any loss or disadvantage to the environment in the reserve.</w:t>
      </w:r>
    </w:p>
    <w:p w14:paraId="4AAFC1F3" w14:textId="44508145" w:rsidR="00463059" w:rsidRPr="001163FE" w:rsidRDefault="00682930" w:rsidP="00682930">
      <w:pPr>
        <w:pStyle w:val="AH5Sec"/>
      </w:pPr>
      <w:bookmarkStart w:id="319" w:name="_Toc167215254"/>
      <w:r w:rsidRPr="00002869">
        <w:rPr>
          <w:rStyle w:val="CharSectNo"/>
        </w:rPr>
        <w:lastRenderedPageBreak/>
        <w:t>248</w:t>
      </w:r>
      <w:r w:rsidRPr="001163FE">
        <w:tab/>
      </w:r>
      <w:r w:rsidR="00463059" w:rsidRPr="001163FE">
        <w:t>Defence of appropriate diligence for offences—pt</w:t>
      </w:r>
      <w:r w:rsidR="0080021D">
        <w:t xml:space="preserve"> </w:t>
      </w:r>
      <w:r w:rsidR="00463059" w:rsidRPr="001163FE">
        <w:t>9.5</w:t>
      </w:r>
      <w:bookmarkEnd w:id="319"/>
    </w:p>
    <w:p w14:paraId="53B056ED" w14:textId="77777777" w:rsidR="00463059" w:rsidRPr="001163FE" w:rsidRDefault="00463059" w:rsidP="00660BFC">
      <w:pPr>
        <w:pStyle w:val="Amainreturn"/>
      </w:pPr>
      <w:r w:rsidRPr="001163FE">
        <w:t>It is a defence to a prosecution for an offence against this part if the defendant proves that the defendant took all reasonable precautions and exercised all appropriate diligence to prevent the commission of the offence.</w:t>
      </w:r>
    </w:p>
    <w:p w14:paraId="2F039F29" w14:textId="31C94141" w:rsidR="00463059" w:rsidRPr="001163FE" w:rsidRDefault="00682930" w:rsidP="00682930">
      <w:pPr>
        <w:pStyle w:val="AH5Sec"/>
      </w:pPr>
      <w:bookmarkStart w:id="320" w:name="_Toc167215255"/>
      <w:r w:rsidRPr="00002869">
        <w:rPr>
          <w:rStyle w:val="CharSectNo"/>
        </w:rPr>
        <w:t>249</w:t>
      </w:r>
      <w:r w:rsidRPr="001163FE">
        <w:tab/>
      </w:r>
      <w:r w:rsidR="00463059" w:rsidRPr="001163FE">
        <w:t>Alternative verdicts for offences—pt</w:t>
      </w:r>
      <w:r w:rsidR="0080021D">
        <w:t xml:space="preserve"> </w:t>
      </w:r>
      <w:r w:rsidR="00463059" w:rsidRPr="001163FE">
        <w:t>9.5</w:t>
      </w:r>
      <w:bookmarkEnd w:id="320"/>
    </w:p>
    <w:p w14:paraId="38FDB24D"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in a prosecution for a relevant offence, the trier of fact—</w:t>
      </w:r>
    </w:p>
    <w:p w14:paraId="77ADF59B" w14:textId="77777777" w:rsidR="00463059" w:rsidRPr="001163FE" w:rsidRDefault="00682930" w:rsidP="00682930">
      <w:pPr>
        <w:pStyle w:val="Apara"/>
      </w:pPr>
      <w:r>
        <w:tab/>
      </w:r>
      <w:r w:rsidRPr="001163FE">
        <w:t>(a)</w:t>
      </w:r>
      <w:r w:rsidRPr="001163FE">
        <w:tab/>
      </w:r>
      <w:r w:rsidR="00463059" w:rsidRPr="001163FE">
        <w:t>is not satisfied beyond reasonable doubt that the defendant is guilty of the relevant offence; but</w:t>
      </w:r>
    </w:p>
    <w:p w14:paraId="67B44001" w14:textId="77777777" w:rsidR="00463059" w:rsidRPr="001163FE" w:rsidRDefault="00682930" w:rsidP="00682930">
      <w:pPr>
        <w:pStyle w:val="Apara"/>
      </w:pPr>
      <w:r>
        <w:tab/>
      </w:r>
      <w:r w:rsidRPr="001163FE">
        <w:t>(b)</w:t>
      </w:r>
      <w:r w:rsidRPr="001163FE">
        <w:tab/>
      </w:r>
      <w:r w:rsidR="00463059" w:rsidRPr="001163FE">
        <w:t>is satisfied beyond reasonable doubt that the defendant is guilty of an alternative offence.</w:t>
      </w:r>
    </w:p>
    <w:p w14:paraId="09085A95" w14:textId="77777777" w:rsidR="00463059" w:rsidRPr="001163FE" w:rsidRDefault="00682930" w:rsidP="00682930">
      <w:pPr>
        <w:pStyle w:val="Amain"/>
      </w:pPr>
      <w:r>
        <w:tab/>
      </w:r>
      <w:r w:rsidRPr="001163FE">
        <w:t>(2)</w:t>
      </w:r>
      <w:r w:rsidRPr="001163FE">
        <w:tab/>
      </w:r>
      <w:r w:rsidR="00463059" w:rsidRPr="001163FE">
        <w:t>The trier of fact may find the defendant guilty of the alternative offence, but only if the defendant has been given procedural fairness in relation to that finding of guilt.</w:t>
      </w:r>
    </w:p>
    <w:p w14:paraId="2087AF0B" w14:textId="77777777" w:rsidR="00463059" w:rsidRPr="001163FE" w:rsidRDefault="00682930" w:rsidP="00012317">
      <w:pPr>
        <w:pStyle w:val="Amain"/>
      </w:pPr>
      <w:r>
        <w:tab/>
      </w:r>
      <w:r w:rsidRPr="001163FE">
        <w:t>(3)</w:t>
      </w:r>
      <w:r w:rsidRPr="001163FE">
        <w:tab/>
      </w:r>
      <w:r w:rsidR="00463059" w:rsidRPr="001163FE">
        <w:t>In this section:</w:t>
      </w:r>
    </w:p>
    <w:p w14:paraId="1052F338" w14:textId="28A2D73C" w:rsidR="00463059" w:rsidRPr="001163FE" w:rsidRDefault="00463059" w:rsidP="00012317">
      <w:pPr>
        <w:pStyle w:val="aDef"/>
      </w:pPr>
      <w:r w:rsidRPr="001163FE">
        <w:rPr>
          <w:rStyle w:val="charBoldItals"/>
        </w:rPr>
        <w:t>alternative offence</w:t>
      </w:r>
      <w:r w:rsidRPr="001163FE">
        <w:t>, for a relevant offence, means an offence mentioned in tab</w:t>
      </w:r>
      <w:r w:rsidR="00AC65D9" w:rsidRPr="001163FE">
        <w:t>le</w:t>
      </w:r>
      <w:r w:rsidR="0080021D">
        <w:t xml:space="preserve"> </w:t>
      </w:r>
      <w:r w:rsidR="00AC65D9" w:rsidRPr="001163FE">
        <w:t>24</w:t>
      </w:r>
      <w:r w:rsidR="00513C5A" w:rsidRPr="001163FE">
        <w:t>9</w:t>
      </w:r>
      <w:r w:rsidRPr="001163FE">
        <w:t>, column</w:t>
      </w:r>
      <w:r w:rsidR="0080021D">
        <w:t xml:space="preserve"> </w:t>
      </w:r>
      <w:r w:rsidRPr="001163FE">
        <w:t>3, for the offence.</w:t>
      </w:r>
    </w:p>
    <w:p w14:paraId="594963FD" w14:textId="4726E775" w:rsidR="00463059" w:rsidRPr="001163FE" w:rsidRDefault="00463059" w:rsidP="00012317">
      <w:pPr>
        <w:pStyle w:val="aDef"/>
      </w:pPr>
      <w:r w:rsidRPr="001163FE">
        <w:rPr>
          <w:rStyle w:val="charBoldItals"/>
        </w:rPr>
        <w:t>relevant offence</w:t>
      </w:r>
      <w:r w:rsidRPr="001163FE">
        <w:rPr>
          <w:bCs/>
          <w:iCs/>
        </w:rPr>
        <w:t xml:space="preserve"> means an </w:t>
      </w:r>
      <w:r w:rsidR="00FD0337" w:rsidRPr="001163FE">
        <w:t>offence mentioned in table</w:t>
      </w:r>
      <w:r w:rsidR="0080021D">
        <w:t xml:space="preserve"> </w:t>
      </w:r>
      <w:r w:rsidR="00FD0337" w:rsidRPr="001163FE">
        <w:t>2</w:t>
      </w:r>
      <w:r w:rsidR="00AC65D9" w:rsidRPr="001163FE">
        <w:t>4</w:t>
      </w:r>
      <w:r w:rsidR="00513C5A" w:rsidRPr="001163FE">
        <w:t>9</w:t>
      </w:r>
      <w:r w:rsidRPr="001163FE">
        <w:t>, column</w:t>
      </w:r>
      <w:r w:rsidR="0080021D">
        <w:t xml:space="preserve"> </w:t>
      </w:r>
      <w:r w:rsidRPr="001163FE">
        <w:t>2.</w:t>
      </w:r>
    </w:p>
    <w:p w14:paraId="6F8DC709" w14:textId="65F14435" w:rsidR="00463059" w:rsidRPr="001163FE" w:rsidRDefault="00AC65D9" w:rsidP="00012317">
      <w:pPr>
        <w:pStyle w:val="TableHd"/>
        <w:spacing w:after="120"/>
      </w:pPr>
      <w:r w:rsidRPr="001163FE">
        <w:t>Table 24</w:t>
      </w:r>
      <w:r w:rsidR="00513C5A" w:rsidRPr="001163FE">
        <w:t>9</w:t>
      </w:r>
      <w:r w:rsidR="00463059" w:rsidRPr="001163FE">
        <w:tab/>
        <w:t>Alternative verdicts for offences—pt</w:t>
      </w:r>
      <w:r w:rsidR="0080021D">
        <w:t xml:space="preserve"> </w:t>
      </w:r>
      <w:r w:rsidR="00463059" w:rsidRPr="001163FE">
        <w:t>9.5</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068"/>
        <w:gridCol w:w="2640"/>
        <w:gridCol w:w="4240"/>
      </w:tblGrid>
      <w:tr w:rsidR="00463059" w:rsidRPr="001163FE" w14:paraId="04090C5D" w14:textId="77777777" w:rsidTr="00C7238D">
        <w:trPr>
          <w:cantSplit/>
          <w:tblHeader/>
        </w:trPr>
        <w:tc>
          <w:tcPr>
            <w:tcW w:w="1068" w:type="dxa"/>
            <w:tcBorders>
              <w:bottom w:val="single" w:sz="4" w:space="0" w:color="auto"/>
            </w:tcBorders>
          </w:tcPr>
          <w:p w14:paraId="2D199437" w14:textId="77777777" w:rsidR="00463059" w:rsidRPr="001163FE" w:rsidRDefault="00463059" w:rsidP="00660BFC">
            <w:pPr>
              <w:pStyle w:val="TableColHd"/>
            </w:pPr>
            <w:r w:rsidRPr="001163FE">
              <w:t>column 1</w:t>
            </w:r>
          </w:p>
          <w:p w14:paraId="4957C3D8" w14:textId="77777777" w:rsidR="00463059" w:rsidRPr="001163FE" w:rsidRDefault="00463059" w:rsidP="00660BFC">
            <w:pPr>
              <w:pStyle w:val="TableColHd"/>
            </w:pPr>
            <w:r w:rsidRPr="001163FE">
              <w:t>item</w:t>
            </w:r>
          </w:p>
        </w:tc>
        <w:tc>
          <w:tcPr>
            <w:tcW w:w="2640" w:type="dxa"/>
            <w:tcBorders>
              <w:bottom w:val="single" w:sz="4" w:space="0" w:color="auto"/>
            </w:tcBorders>
          </w:tcPr>
          <w:p w14:paraId="47010258" w14:textId="77777777" w:rsidR="00463059" w:rsidRPr="001163FE" w:rsidRDefault="00463059" w:rsidP="00660BFC">
            <w:pPr>
              <w:pStyle w:val="TableColHd"/>
            </w:pPr>
            <w:r w:rsidRPr="001163FE">
              <w:t>column 2</w:t>
            </w:r>
          </w:p>
          <w:p w14:paraId="0CC3D1BF" w14:textId="77777777" w:rsidR="00463059" w:rsidRPr="001163FE" w:rsidRDefault="00463059" w:rsidP="00660BFC">
            <w:pPr>
              <w:pStyle w:val="TableColHd"/>
            </w:pPr>
            <w:r w:rsidRPr="001163FE">
              <w:t>relevant offence</w:t>
            </w:r>
          </w:p>
        </w:tc>
        <w:tc>
          <w:tcPr>
            <w:tcW w:w="4240" w:type="dxa"/>
            <w:tcBorders>
              <w:bottom w:val="single" w:sz="4" w:space="0" w:color="auto"/>
            </w:tcBorders>
          </w:tcPr>
          <w:p w14:paraId="4F5255D1" w14:textId="77777777" w:rsidR="00463059" w:rsidRPr="001163FE" w:rsidRDefault="00463059" w:rsidP="00660BFC">
            <w:pPr>
              <w:pStyle w:val="TableColHd"/>
              <w:ind w:left="492" w:hanging="492"/>
            </w:pPr>
            <w:r w:rsidRPr="001163FE">
              <w:t>column 3</w:t>
            </w:r>
          </w:p>
          <w:p w14:paraId="24B30D11" w14:textId="77777777" w:rsidR="00463059" w:rsidRPr="001163FE" w:rsidRDefault="00463059" w:rsidP="00660BFC">
            <w:pPr>
              <w:pStyle w:val="TableColHd"/>
              <w:ind w:left="492" w:hanging="492"/>
            </w:pPr>
            <w:r w:rsidRPr="001163FE">
              <w:t>alternative offence</w:t>
            </w:r>
          </w:p>
        </w:tc>
      </w:tr>
      <w:tr w:rsidR="00463059" w:rsidRPr="001163FE" w14:paraId="79D58800" w14:textId="77777777" w:rsidTr="00C7238D">
        <w:trPr>
          <w:cantSplit/>
        </w:trPr>
        <w:tc>
          <w:tcPr>
            <w:tcW w:w="1068" w:type="dxa"/>
            <w:tcBorders>
              <w:top w:val="single" w:sz="4" w:space="0" w:color="auto"/>
            </w:tcBorders>
          </w:tcPr>
          <w:p w14:paraId="6A2BEE53" w14:textId="77777777" w:rsidR="00463059" w:rsidRPr="001163FE" w:rsidRDefault="00EA4CFA" w:rsidP="00EA4CFA">
            <w:pPr>
              <w:pStyle w:val="TableNumbered"/>
              <w:numPr>
                <w:ilvl w:val="0"/>
                <w:numId w:val="0"/>
              </w:numPr>
            </w:pPr>
            <w:r w:rsidRPr="001163FE">
              <w:t>1</w:t>
            </w:r>
          </w:p>
        </w:tc>
        <w:tc>
          <w:tcPr>
            <w:tcW w:w="2640" w:type="dxa"/>
            <w:tcBorders>
              <w:top w:val="single" w:sz="4" w:space="0" w:color="auto"/>
            </w:tcBorders>
          </w:tcPr>
          <w:p w14:paraId="3262DC3E" w14:textId="72C64F50" w:rsidR="00463059" w:rsidRPr="001163FE" w:rsidRDefault="00AC65D9" w:rsidP="001930B2">
            <w:pPr>
              <w:pStyle w:val="TableText10"/>
            </w:pPr>
            <w:r w:rsidRPr="001163FE">
              <w:t>s</w:t>
            </w:r>
            <w:r w:rsidR="0080021D">
              <w:t xml:space="preserve"> </w:t>
            </w:r>
            <w:r w:rsidRPr="001163FE">
              <w:t>2</w:t>
            </w:r>
            <w:r w:rsidR="00513C5A" w:rsidRPr="001163FE">
              <w:t>45</w:t>
            </w:r>
            <w:r w:rsidR="00463059" w:rsidRPr="001163FE">
              <w:t xml:space="preserve"> (1)</w:t>
            </w:r>
            <w:r w:rsidR="001930B2" w:rsidRPr="001163FE">
              <w:t xml:space="preserve"> </w:t>
            </w:r>
            <w:r w:rsidR="006B55D0" w:rsidRPr="001163FE">
              <w:t>(</w:t>
            </w:r>
            <w:r w:rsidR="00192187" w:rsidRPr="001163FE">
              <w:t>k</w:t>
            </w:r>
            <w:r w:rsidR="00463059" w:rsidRPr="001163FE">
              <w:t>nowingly damage land—serious harm)</w:t>
            </w:r>
          </w:p>
        </w:tc>
        <w:tc>
          <w:tcPr>
            <w:tcW w:w="4240" w:type="dxa"/>
            <w:tcBorders>
              <w:top w:val="single" w:sz="4" w:space="0" w:color="auto"/>
            </w:tcBorders>
          </w:tcPr>
          <w:p w14:paraId="15A7F431" w14:textId="1C789837" w:rsidR="00463059" w:rsidRPr="001163FE" w:rsidRDefault="00AC65D9" w:rsidP="001930B2">
            <w:pPr>
              <w:pStyle w:val="TableText10"/>
            </w:pPr>
            <w:r w:rsidRPr="001163FE">
              <w:t>s</w:t>
            </w:r>
            <w:r w:rsidR="0080021D">
              <w:t xml:space="preserve"> </w:t>
            </w:r>
            <w:r w:rsidRPr="001163FE">
              <w:t>2</w:t>
            </w:r>
            <w:r w:rsidR="00513C5A" w:rsidRPr="001163FE">
              <w:t>45</w:t>
            </w:r>
            <w:r w:rsidR="00463059" w:rsidRPr="001163FE">
              <w:t xml:space="preserve"> (2) (</w:t>
            </w:r>
            <w:r w:rsidR="00192187" w:rsidRPr="001163FE">
              <w:t>r</w:t>
            </w:r>
            <w:r w:rsidR="00463059" w:rsidRPr="001163FE">
              <w:t>ecklessly damage land—serious harm)</w:t>
            </w:r>
          </w:p>
          <w:p w14:paraId="674FC215" w14:textId="5B7DBB9C" w:rsidR="00463059" w:rsidRPr="001163FE" w:rsidRDefault="00FD0337" w:rsidP="001930B2">
            <w:pPr>
              <w:pStyle w:val="TableText10"/>
            </w:pPr>
            <w:r w:rsidRPr="001163FE">
              <w:t>s</w:t>
            </w:r>
            <w:r w:rsidR="0080021D">
              <w:t xml:space="preserve"> </w:t>
            </w:r>
            <w:r w:rsidRPr="001163FE">
              <w:t>2</w:t>
            </w:r>
            <w:r w:rsidR="00513C5A" w:rsidRPr="001163FE">
              <w:t>45</w:t>
            </w:r>
            <w:r w:rsidR="00463059" w:rsidRPr="001163FE">
              <w:t xml:space="preserve"> (3) (</w:t>
            </w:r>
            <w:r w:rsidR="00192187" w:rsidRPr="001163FE">
              <w:t>n</w:t>
            </w:r>
            <w:r w:rsidR="00463059" w:rsidRPr="001163FE">
              <w:t>egligently damage land—serious harm)</w:t>
            </w:r>
          </w:p>
        </w:tc>
      </w:tr>
      <w:tr w:rsidR="00463059" w:rsidRPr="001163FE" w14:paraId="2C5EF741" w14:textId="77777777" w:rsidTr="00C7238D">
        <w:trPr>
          <w:cantSplit/>
        </w:trPr>
        <w:tc>
          <w:tcPr>
            <w:tcW w:w="1068" w:type="dxa"/>
          </w:tcPr>
          <w:p w14:paraId="0FCF692E" w14:textId="77777777" w:rsidR="00463059" w:rsidRPr="001163FE" w:rsidRDefault="00EA4CFA" w:rsidP="00EA4CFA">
            <w:pPr>
              <w:pStyle w:val="TableNumbered"/>
              <w:numPr>
                <w:ilvl w:val="0"/>
                <w:numId w:val="0"/>
              </w:numPr>
            </w:pPr>
            <w:r w:rsidRPr="001163FE">
              <w:t>2</w:t>
            </w:r>
          </w:p>
        </w:tc>
        <w:tc>
          <w:tcPr>
            <w:tcW w:w="2640" w:type="dxa"/>
          </w:tcPr>
          <w:p w14:paraId="2302C2E2" w14:textId="083E9AA6" w:rsidR="00463059" w:rsidRPr="001163FE" w:rsidRDefault="00FD0337" w:rsidP="001930B2">
            <w:pPr>
              <w:pStyle w:val="TableText10"/>
            </w:pPr>
            <w:r w:rsidRPr="001163FE">
              <w:t>s</w:t>
            </w:r>
            <w:r w:rsidR="0080021D">
              <w:t xml:space="preserve"> </w:t>
            </w:r>
            <w:r w:rsidRPr="001163FE">
              <w:t>2</w:t>
            </w:r>
            <w:r w:rsidR="00513C5A" w:rsidRPr="001163FE">
              <w:t>45</w:t>
            </w:r>
            <w:r w:rsidR="00463059" w:rsidRPr="001163FE">
              <w:t xml:space="preserve"> (2)</w:t>
            </w:r>
            <w:r w:rsidR="001930B2" w:rsidRPr="001163FE">
              <w:t xml:space="preserve"> </w:t>
            </w:r>
            <w:r w:rsidR="006B55D0" w:rsidRPr="001163FE">
              <w:t>(</w:t>
            </w:r>
            <w:r w:rsidR="00192187" w:rsidRPr="001163FE">
              <w:t>r</w:t>
            </w:r>
            <w:r w:rsidR="00463059" w:rsidRPr="001163FE">
              <w:t>ecklessly damage land—serious harm)</w:t>
            </w:r>
          </w:p>
        </w:tc>
        <w:tc>
          <w:tcPr>
            <w:tcW w:w="4240" w:type="dxa"/>
          </w:tcPr>
          <w:p w14:paraId="3BFB2248" w14:textId="24B82D19" w:rsidR="00463059" w:rsidRPr="001163FE" w:rsidRDefault="00AC65D9" w:rsidP="001930B2">
            <w:pPr>
              <w:pStyle w:val="TableText10"/>
            </w:pPr>
            <w:r w:rsidRPr="001163FE">
              <w:t>s</w:t>
            </w:r>
            <w:r w:rsidR="0080021D">
              <w:t xml:space="preserve"> </w:t>
            </w:r>
            <w:r w:rsidRPr="001163FE">
              <w:t>2</w:t>
            </w:r>
            <w:r w:rsidR="00513C5A" w:rsidRPr="001163FE">
              <w:t>45</w:t>
            </w:r>
            <w:r w:rsidR="00463059" w:rsidRPr="001163FE">
              <w:t xml:space="preserve"> (3) (</w:t>
            </w:r>
            <w:r w:rsidR="00192187" w:rsidRPr="001163FE">
              <w:t>n</w:t>
            </w:r>
            <w:r w:rsidR="00463059" w:rsidRPr="001163FE">
              <w:t>egligently damage land—serious harm)</w:t>
            </w:r>
          </w:p>
        </w:tc>
      </w:tr>
      <w:tr w:rsidR="00463059" w:rsidRPr="001163FE" w14:paraId="2232D880" w14:textId="77777777" w:rsidTr="00C7238D">
        <w:trPr>
          <w:cantSplit/>
        </w:trPr>
        <w:tc>
          <w:tcPr>
            <w:tcW w:w="1068" w:type="dxa"/>
          </w:tcPr>
          <w:p w14:paraId="52403CF2" w14:textId="77777777" w:rsidR="00463059" w:rsidRPr="001163FE" w:rsidRDefault="00EA4CFA" w:rsidP="00EA4CFA">
            <w:pPr>
              <w:pStyle w:val="TableNumbered"/>
              <w:numPr>
                <w:ilvl w:val="0"/>
                <w:numId w:val="0"/>
              </w:numPr>
            </w:pPr>
            <w:r w:rsidRPr="001163FE">
              <w:lastRenderedPageBreak/>
              <w:t>3</w:t>
            </w:r>
          </w:p>
        </w:tc>
        <w:tc>
          <w:tcPr>
            <w:tcW w:w="2640" w:type="dxa"/>
          </w:tcPr>
          <w:p w14:paraId="056F02EF" w14:textId="41D35F02" w:rsidR="00463059" w:rsidRPr="001163FE" w:rsidRDefault="00AC65D9" w:rsidP="001930B2">
            <w:pPr>
              <w:pStyle w:val="TableText10"/>
            </w:pPr>
            <w:r w:rsidRPr="001163FE">
              <w:t>s</w:t>
            </w:r>
            <w:r w:rsidR="0080021D">
              <w:t xml:space="preserve"> </w:t>
            </w:r>
            <w:r w:rsidRPr="001163FE">
              <w:t>24</w:t>
            </w:r>
            <w:r w:rsidR="00513C5A" w:rsidRPr="001163FE">
              <w:t>6</w:t>
            </w:r>
            <w:r w:rsidR="00463059" w:rsidRPr="001163FE">
              <w:t xml:space="preserve"> (1)</w:t>
            </w:r>
            <w:r w:rsidR="001930B2" w:rsidRPr="001163FE">
              <w:t xml:space="preserve"> </w:t>
            </w:r>
            <w:r w:rsidR="00463059" w:rsidRPr="001163FE">
              <w:t>(</w:t>
            </w:r>
            <w:r w:rsidR="00192187" w:rsidRPr="001163FE">
              <w:t>k</w:t>
            </w:r>
            <w:r w:rsidR="00463059" w:rsidRPr="001163FE">
              <w:t>nowingly damage land—material harm)</w:t>
            </w:r>
          </w:p>
        </w:tc>
        <w:tc>
          <w:tcPr>
            <w:tcW w:w="4240" w:type="dxa"/>
          </w:tcPr>
          <w:p w14:paraId="0ED03756" w14:textId="016EFCCA" w:rsidR="00463059" w:rsidRPr="001163FE" w:rsidRDefault="00AC65D9" w:rsidP="001930B2">
            <w:pPr>
              <w:pStyle w:val="TableText10"/>
            </w:pPr>
            <w:r w:rsidRPr="001163FE">
              <w:t>s</w:t>
            </w:r>
            <w:r w:rsidR="0080021D">
              <w:t xml:space="preserve"> </w:t>
            </w:r>
            <w:r w:rsidRPr="001163FE">
              <w:t>24</w:t>
            </w:r>
            <w:r w:rsidR="00513C5A" w:rsidRPr="001163FE">
              <w:t>6</w:t>
            </w:r>
            <w:r w:rsidR="00463059" w:rsidRPr="001163FE">
              <w:t xml:space="preserve"> (2) (</w:t>
            </w:r>
            <w:r w:rsidR="00192187" w:rsidRPr="001163FE">
              <w:t>r</w:t>
            </w:r>
            <w:r w:rsidR="00463059" w:rsidRPr="001163FE">
              <w:t>ecklessly damage land—material harm)</w:t>
            </w:r>
          </w:p>
          <w:p w14:paraId="64E78DAB" w14:textId="6E42A3AC" w:rsidR="00463059" w:rsidRPr="001163FE" w:rsidRDefault="00AC65D9" w:rsidP="001930B2">
            <w:pPr>
              <w:pStyle w:val="TableText10"/>
            </w:pPr>
            <w:r w:rsidRPr="001163FE">
              <w:t>s</w:t>
            </w:r>
            <w:r w:rsidR="0080021D">
              <w:t xml:space="preserve"> </w:t>
            </w:r>
            <w:r w:rsidRPr="001163FE">
              <w:t>24</w:t>
            </w:r>
            <w:r w:rsidR="00513C5A" w:rsidRPr="001163FE">
              <w:t>6</w:t>
            </w:r>
            <w:r w:rsidR="00463059" w:rsidRPr="001163FE">
              <w:t xml:space="preserve"> (3) (</w:t>
            </w:r>
            <w:r w:rsidR="00192187" w:rsidRPr="001163FE">
              <w:t>n</w:t>
            </w:r>
            <w:r w:rsidR="00463059" w:rsidRPr="001163FE">
              <w:t>egligently damage land—material harm)</w:t>
            </w:r>
          </w:p>
        </w:tc>
      </w:tr>
      <w:tr w:rsidR="00463059" w:rsidRPr="001163FE" w14:paraId="543EDF66" w14:textId="77777777" w:rsidTr="00C7238D">
        <w:trPr>
          <w:cantSplit/>
        </w:trPr>
        <w:tc>
          <w:tcPr>
            <w:tcW w:w="1068" w:type="dxa"/>
          </w:tcPr>
          <w:p w14:paraId="13A87840" w14:textId="77777777" w:rsidR="00463059" w:rsidRPr="001163FE" w:rsidRDefault="00EA4CFA" w:rsidP="00EA4CFA">
            <w:pPr>
              <w:pStyle w:val="TableNumbered"/>
              <w:numPr>
                <w:ilvl w:val="0"/>
                <w:numId w:val="0"/>
              </w:numPr>
            </w:pPr>
            <w:r w:rsidRPr="001163FE">
              <w:t>4</w:t>
            </w:r>
          </w:p>
        </w:tc>
        <w:tc>
          <w:tcPr>
            <w:tcW w:w="2640" w:type="dxa"/>
          </w:tcPr>
          <w:p w14:paraId="4119E93F" w14:textId="177A368E" w:rsidR="00463059" w:rsidRPr="001163FE" w:rsidRDefault="00FD0337" w:rsidP="001930B2">
            <w:pPr>
              <w:pStyle w:val="TableText10"/>
            </w:pPr>
            <w:r w:rsidRPr="001163FE">
              <w:t>s</w:t>
            </w:r>
            <w:r w:rsidR="0080021D">
              <w:t xml:space="preserve"> </w:t>
            </w:r>
            <w:r w:rsidRPr="001163FE">
              <w:t>2</w:t>
            </w:r>
            <w:r w:rsidR="00AC65D9" w:rsidRPr="001163FE">
              <w:t>4</w:t>
            </w:r>
            <w:r w:rsidR="00513C5A" w:rsidRPr="001163FE">
              <w:t>6</w:t>
            </w:r>
            <w:r w:rsidR="00463059" w:rsidRPr="001163FE">
              <w:t xml:space="preserve"> (2)</w:t>
            </w:r>
            <w:r w:rsidR="001930B2" w:rsidRPr="001163FE">
              <w:t xml:space="preserve"> </w:t>
            </w:r>
            <w:r w:rsidR="00463059" w:rsidRPr="001163FE">
              <w:t>(</w:t>
            </w:r>
            <w:r w:rsidR="00192187" w:rsidRPr="001163FE">
              <w:t>r</w:t>
            </w:r>
            <w:r w:rsidR="00463059" w:rsidRPr="001163FE">
              <w:t>ecklessly damage land—material harm)</w:t>
            </w:r>
          </w:p>
        </w:tc>
        <w:tc>
          <w:tcPr>
            <w:tcW w:w="4240" w:type="dxa"/>
          </w:tcPr>
          <w:p w14:paraId="1A15DFFE" w14:textId="77A38824" w:rsidR="00463059" w:rsidRPr="001163FE" w:rsidRDefault="00FD0337" w:rsidP="001930B2">
            <w:pPr>
              <w:pStyle w:val="TableText10"/>
            </w:pPr>
            <w:r w:rsidRPr="001163FE">
              <w:t>s</w:t>
            </w:r>
            <w:r w:rsidR="0080021D">
              <w:t xml:space="preserve"> </w:t>
            </w:r>
            <w:r w:rsidRPr="001163FE">
              <w:t>2</w:t>
            </w:r>
            <w:r w:rsidR="00AC65D9" w:rsidRPr="001163FE">
              <w:t>4</w:t>
            </w:r>
            <w:r w:rsidR="00513C5A" w:rsidRPr="001163FE">
              <w:t>6</w:t>
            </w:r>
            <w:r w:rsidR="00463059" w:rsidRPr="001163FE">
              <w:t xml:space="preserve"> (3) (</w:t>
            </w:r>
            <w:r w:rsidR="00192187" w:rsidRPr="001163FE">
              <w:t>n</w:t>
            </w:r>
            <w:r w:rsidR="00463059" w:rsidRPr="001163FE">
              <w:t>egligently damage land—material harm)</w:t>
            </w:r>
          </w:p>
        </w:tc>
      </w:tr>
    </w:tbl>
    <w:p w14:paraId="0B0D3AE1" w14:textId="77777777" w:rsidR="00463059" w:rsidRPr="001163FE" w:rsidRDefault="00682930" w:rsidP="00682930">
      <w:pPr>
        <w:pStyle w:val="AH5Sec"/>
      </w:pPr>
      <w:bookmarkStart w:id="321" w:name="_Toc167215256"/>
      <w:r w:rsidRPr="00002869">
        <w:rPr>
          <w:rStyle w:val="CharSectNo"/>
        </w:rPr>
        <w:t>250</w:t>
      </w:r>
      <w:r w:rsidRPr="001163FE">
        <w:tab/>
      </w:r>
      <w:r w:rsidR="00463059" w:rsidRPr="001163FE">
        <w:t>Order to rehabilitate land etc</w:t>
      </w:r>
      <w:bookmarkEnd w:id="321"/>
    </w:p>
    <w:p w14:paraId="15986FA8"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a court convicts a person, or finds a person guilty, of an offence against this part.</w:t>
      </w:r>
    </w:p>
    <w:p w14:paraId="14003010" w14:textId="77777777" w:rsidR="00463059" w:rsidRPr="001163FE" w:rsidRDefault="00682930" w:rsidP="00682930">
      <w:pPr>
        <w:pStyle w:val="Amain"/>
      </w:pPr>
      <w:r>
        <w:tab/>
      </w:r>
      <w:r w:rsidRPr="001163FE">
        <w:t>(2)</w:t>
      </w:r>
      <w:r w:rsidRPr="001163FE">
        <w:tab/>
      </w:r>
      <w:r w:rsidR="00463059" w:rsidRPr="001163FE">
        <w:t>The court may order the person to—</w:t>
      </w:r>
    </w:p>
    <w:p w14:paraId="664099D8" w14:textId="77777777" w:rsidR="00463059" w:rsidRPr="001163FE" w:rsidRDefault="00682930" w:rsidP="00682930">
      <w:pPr>
        <w:pStyle w:val="Apara"/>
      </w:pPr>
      <w:r>
        <w:tab/>
      </w:r>
      <w:r w:rsidRPr="001163FE">
        <w:t>(a)</w:t>
      </w:r>
      <w:r w:rsidRPr="001163FE">
        <w:tab/>
      </w:r>
      <w:r w:rsidR="00463059" w:rsidRPr="001163FE">
        <w:t>take any action the court considers appropriate, including action</w:t>
      </w:r>
      <w:r w:rsidR="00675967" w:rsidRPr="001163FE">
        <w:t xml:space="preserve"> to</w:t>
      </w:r>
      <w:r w:rsidR="00463059" w:rsidRPr="001163FE">
        <w:t>—</w:t>
      </w:r>
    </w:p>
    <w:p w14:paraId="575AF0F9" w14:textId="77777777" w:rsidR="00463059" w:rsidRPr="001163FE" w:rsidRDefault="00682930" w:rsidP="00682930">
      <w:pPr>
        <w:pStyle w:val="Asubpara"/>
      </w:pPr>
      <w:r>
        <w:tab/>
      </w:r>
      <w:r w:rsidRPr="001163FE">
        <w:t>(i)</w:t>
      </w:r>
      <w:r w:rsidRPr="001163FE">
        <w:tab/>
      </w:r>
      <w:r w:rsidR="00463059" w:rsidRPr="001163FE">
        <w:t>mitigate the effect of the damage; or</w:t>
      </w:r>
    </w:p>
    <w:p w14:paraId="56DB63D0" w14:textId="77777777" w:rsidR="00463059" w:rsidRPr="001163FE" w:rsidRDefault="00682930" w:rsidP="00682930">
      <w:pPr>
        <w:pStyle w:val="Asubpara"/>
      </w:pPr>
      <w:r>
        <w:tab/>
      </w:r>
      <w:r w:rsidRPr="001163FE">
        <w:t>(ii)</w:t>
      </w:r>
      <w:r w:rsidRPr="001163FE">
        <w:tab/>
      </w:r>
      <w:r w:rsidR="00463059" w:rsidRPr="001163FE">
        <w:t>rehabilitate the land damaged as closely as possible to its condition before the damage; or</w:t>
      </w:r>
    </w:p>
    <w:p w14:paraId="3990F6DC" w14:textId="77777777" w:rsidR="00463059" w:rsidRPr="001163FE" w:rsidRDefault="00682930" w:rsidP="00012317">
      <w:pPr>
        <w:pStyle w:val="Apara"/>
      </w:pPr>
      <w:r>
        <w:tab/>
      </w:r>
      <w:r w:rsidRPr="001163FE">
        <w:t>(b)</w:t>
      </w:r>
      <w:r w:rsidRPr="001163FE">
        <w:tab/>
      </w:r>
      <w:r w:rsidR="00463059" w:rsidRPr="001163FE">
        <w:t>pay an amount to the Territory for reasonable costs incurred, or to be incurred, by the Territory in taking action—</w:t>
      </w:r>
    </w:p>
    <w:p w14:paraId="095B16AA" w14:textId="4D6FC20A" w:rsidR="00463059" w:rsidRPr="001163FE" w:rsidRDefault="00682930" w:rsidP="00682930">
      <w:pPr>
        <w:pStyle w:val="Asubpara"/>
      </w:pPr>
      <w:r>
        <w:tab/>
      </w:r>
      <w:r w:rsidRPr="001163FE">
        <w:t>(i)</w:t>
      </w:r>
      <w:r w:rsidRPr="001163FE">
        <w:tab/>
      </w:r>
      <w:r w:rsidR="00463059" w:rsidRPr="001163FE">
        <w:t>mentioned in paragraph</w:t>
      </w:r>
      <w:r w:rsidR="0080021D">
        <w:t xml:space="preserve"> </w:t>
      </w:r>
      <w:r w:rsidR="00463059" w:rsidRPr="001163FE">
        <w:t>(a); or</w:t>
      </w:r>
    </w:p>
    <w:p w14:paraId="068128D7" w14:textId="1EACAD50" w:rsidR="00463059" w:rsidRPr="001163FE" w:rsidRDefault="00682930" w:rsidP="00682930">
      <w:pPr>
        <w:pStyle w:val="Asubpara"/>
      </w:pPr>
      <w:r>
        <w:tab/>
      </w:r>
      <w:r w:rsidRPr="001163FE">
        <w:t>(ii)</w:t>
      </w:r>
      <w:r w:rsidRPr="001163FE">
        <w:tab/>
      </w:r>
      <w:r w:rsidR="00463059" w:rsidRPr="001163FE">
        <w:t>to monitor the outcome of action ordered under paragraph</w:t>
      </w:r>
      <w:r w:rsidR="0080021D">
        <w:t xml:space="preserve"> </w:t>
      </w:r>
      <w:r w:rsidR="00463059" w:rsidRPr="001163FE">
        <w:t>(a).</w:t>
      </w:r>
    </w:p>
    <w:p w14:paraId="2408729C" w14:textId="77777777" w:rsidR="00463059" w:rsidRPr="001163FE" w:rsidRDefault="00682930" w:rsidP="00682930">
      <w:pPr>
        <w:pStyle w:val="Amain"/>
      </w:pPr>
      <w:r>
        <w:tab/>
      </w:r>
      <w:r w:rsidRPr="001163FE">
        <w:t>(3)</w:t>
      </w:r>
      <w:r w:rsidRPr="001163FE">
        <w:tab/>
      </w:r>
      <w:r w:rsidR="00463059" w:rsidRPr="001163FE">
        <w:t>The court may also order the person to provide security for the performance of any obligation under the order.</w:t>
      </w:r>
    </w:p>
    <w:p w14:paraId="73218E7B" w14:textId="77777777" w:rsidR="00463059" w:rsidRPr="001163FE" w:rsidRDefault="00682930" w:rsidP="00682930">
      <w:pPr>
        <w:pStyle w:val="Amain"/>
      </w:pPr>
      <w:r>
        <w:tab/>
      </w:r>
      <w:r w:rsidRPr="001163FE">
        <w:t>(4)</w:t>
      </w:r>
      <w:r w:rsidRPr="001163FE">
        <w:tab/>
      </w:r>
      <w:r w:rsidR="00463059" w:rsidRPr="001163FE">
        <w:t>The court may take action under this section—</w:t>
      </w:r>
    </w:p>
    <w:p w14:paraId="6963ED48" w14:textId="77777777" w:rsidR="00463059" w:rsidRPr="001163FE" w:rsidRDefault="00682930" w:rsidP="00682930">
      <w:pPr>
        <w:pStyle w:val="Apara"/>
      </w:pPr>
      <w:r>
        <w:tab/>
      </w:r>
      <w:r w:rsidRPr="001163FE">
        <w:t>(a)</w:t>
      </w:r>
      <w:r w:rsidRPr="001163FE">
        <w:tab/>
      </w:r>
      <w:r w:rsidR="00463059" w:rsidRPr="001163FE">
        <w:t>on its own initiative or on the application of the conservator; and</w:t>
      </w:r>
    </w:p>
    <w:p w14:paraId="3992D2E0" w14:textId="77777777" w:rsidR="00463059" w:rsidRPr="001163FE" w:rsidRDefault="00682930" w:rsidP="00682930">
      <w:pPr>
        <w:pStyle w:val="Apara"/>
      </w:pPr>
      <w:r>
        <w:tab/>
      </w:r>
      <w:r w:rsidRPr="001163FE">
        <w:t>(b)</w:t>
      </w:r>
      <w:r w:rsidRPr="001163FE">
        <w:tab/>
      </w:r>
      <w:r w:rsidR="00463059" w:rsidRPr="001163FE">
        <w:t>in addition to, or instead of, any other penalty it may impose for the offence.</w:t>
      </w:r>
    </w:p>
    <w:p w14:paraId="50B0AE8B" w14:textId="411629D9" w:rsidR="00500B9C" w:rsidRPr="001163FE" w:rsidRDefault="00682930" w:rsidP="00682930">
      <w:pPr>
        <w:pStyle w:val="AH5Sec"/>
      </w:pPr>
      <w:bookmarkStart w:id="322" w:name="_Toc167215257"/>
      <w:r w:rsidRPr="00002869">
        <w:rPr>
          <w:rStyle w:val="CharSectNo"/>
        </w:rPr>
        <w:lastRenderedPageBreak/>
        <w:t>251</w:t>
      </w:r>
      <w:r w:rsidRPr="001163FE">
        <w:tab/>
      </w:r>
      <w:r w:rsidR="00500B9C" w:rsidRPr="001163FE">
        <w:t>Order to publicise conviction or finding of guilt—pt</w:t>
      </w:r>
      <w:r w:rsidR="0080021D">
        <w:t xml:space="preserve"> </w:t>
      </w:r>
      <w:r w:rsidR="00500B9C" w:rsidRPr="001163FE">
        <w:t>9.5</w:t>
      </w:r>
      <w:bookmarkEnd w:id="322"/>
    </w:p>
    <w:p w14:paraId="2524FC2A" w14:textId="77777777" w:rsidR="00500B9C" w:rsidRPr="001163FE" w:rsidRDefault="00682930" w:rsidP="00682930">
      <w:pPr>
        <w:pStyle w:val="Amain"/>
      </w:pPr>
      <w:r>
        <w:tab/>
      </w:r>
      <w:r w:rsidRPr="001163FE">
        <w:t>(1)</w:t>
      </w:r>
      <w:r w:rsidRPr="001163FE">
        <w:tab/>
      </w:r>
      <w:r w:rsidR="00500B9C" w:rsidRPr="001163FE">
        <w:t xml:space="preserve">This </w:t>
      </w:r>
      <w:r w:rsidR="008F7E64" w:rsidRPr="001163FE">
        <w:t>section applies</w:t>
      </w:r>
      <w:r w:rsidR="00500B9C" w:rsidRPr="001163FE">
        <w:t xml:space="preserve"> if a court convicts a person, or finds a person guilty, of an offence against this part.</w:t>
      </w:r>
    </w:p>
    <w:p w14:paraId="16EA9FCB" w14:textId="77777777" w:rsidR="00500B9C" w:rsidRPr="001163FE" w:rsidRDefault="00682930" w:rsidP="00682930">
      <w:pPr>
        <w:pStyle w:val="Amain"/>
      </w:pPr>
      <w:r>
        <w:tab/>
      </w:r>
      <w:r w:rsidRPr="001163FE">
        <w:t>(2)</w:t>
      </w:r>
      <w:r w:rsidRPr="001163FE">
        <w:tab/>
      </w:r>
      <w:r w:rsidR="00500B9C" w:rsidRPr="001163FE">
        <w:t>The court may order the person to take stated action to publicise—</w:t>
      </w:r>
    </w:p>
    <w:p w14:paraId="4200DBA1" w14:textId="77777777" w:rsidR="00500B9C" w:rsidRPr="001163FE" w:rsidRDefault="00682930" w:rsidP="00682930">
      <w:pPr>
        <w:pStyle w:val="Apara"/>
      </w:pPr>
      <w:r>
        <w:tab/>
      </w:r>
      <w:r w:rsidRPr="001163FE">
        <w:t>(a)</w:t>
      </w:r>
      <w:r w:rsidRPr="001163FE">
        <w:tab/>
      </w:r>
      <w:r w:rsidR="00500B9C" w:rsidRPr="001163FE">
        <w:t>the conviction or finding of guilt; and</w:t>
      </w:r>
    </w:p>
    <w:p w14:paraId="35F681C3" w14:textId="77777777" w:rsidR="00500B9C" w:rsidRPr="001163FE" w:rsidRDefault="00682930" w:rsidP="00682930">
      <w:pPr>
        <w:pStyle w:val="Apara"/>
      </w:pPr>
      <w:r>
        <w:tab/>
      </w:r>
      <w:r w:rsidRPr="001163FE">
        <w:t>(b)</w:t>
      </w:r>
      <w:r w:rsidRPr="001163FE">
        <w:tab/>
      </w:r>
      <w:r w:rsidR="00500B9C" w:rsidRPr="001163FE">
        <w:t>the environmental and ot</w:t>
      </w:r>
      <w:r w:rsidR="0005145C" w:rsidRPr="001163FE">
        <w:t>her consequences of the offence; and</w:t>
      </w:r>
    </w:p>
    <w:p w14:paraId="4CDCDA40" w14:textId="27702333" w:rsidR="0005145C" w:rsidRPr="001163FE" w:rsidRDefault="00682930" w:rsidP="00682930">
      <w:pPr>
        <w:pStyle w:val="Apara"/>
      </w:pPr>
      <w:r>
        <w:tab/>
      </w:r>
      <w:r w:rsidRPr="001163FE">
        <w:t>(c)</w:t>
      </w:r>
      <w:r w:rsidRPr="001163FE">
        <w:tab/>
      </w:r>
      <w:r w:rsidR="0005145C" w:rsidRPr="001163FE">
        <w:t>any order made b</w:t>
      </w:r>
      <w:r w:rsidR="00AC65D9" w:rsidRPr="001163FE">
        <w:t xml:space="preserve">y the court under </w:t>
      </w:r>
      <w:r w:rsidR="00D75E9F" w:rsidRPr="001163FE">
        <w:t>section</w:t>
      </w:r>
      <w:r w:rsidR="0080021D">
        <w:t xml:space="preserve"> </w:t>
      </w:r>
      <w:r w:rsidR="00475627" w:rsidRPr="001163FE">
        <w:t>250</w:t>
      </w:r>
      <w:r w:rsidR="0080021D">
        <w:t xml:space="preserve"> </w:t>
      </w:r>
      <w:r w:rsidR="0005145C" w:rsidRPr="001163FE">
        <w:t>(2)</w:t>
      </w:r>
      <w:r w:rsidR="0080021D">
        <w:t xml:space="preserve"> </w:t>
      </w:r>
      <w:r w:rsidR="0005145C" w:rsidRPr="001163FE">
        <w:t>(a); and</w:t>
      </w:r>
    </w:p>
    <w:p w14:paraId="4FAD9CDF" w14:textId="77777777" w:rsidR="0005145C" w:rsidRPr="001163FE" w:rsidRDefault="00682930" w:rsidP="00682930">
      <w:pPr>
        <w:pStyle w:val="Apara"/>
      </w:pPr>
      <w:r>
        <w:tab/>
      </w:r>
      <w:r w:rsidRPr="001163FE">
        <w:t>(d)</w:t>
      </w:r>
      <w:r w:rsidRPr="001163FE">
        <w:tab/>
      </w:r>
      <w:r w:rsidR="0005145C" w:rsidRPr="001163FE">
        <w:t>any action taken by the person—</w:t>
      </w:r>
    </w:p>
    <w:p w14:paraId="5267E5C3" w14:textId="77777777" w:rsidR="0005145C" w:rsidRPr="001163FE" w:rsidRDefault="00682930" w:rsidP="00682930">
      <w:pPr>
        <w:pStyle w:val="Asubpara"/>
      </w:pPr>
      <w:r>
        <w:tab/>
      </w:r>
      <w:r w:rsidRPr="001163FE">
        <w:t>(i)</w:t>
      </w:r>
      <w:r w:rsidRPr="001163FE">
        <w:tab/>
      </w:r>
      <w:r w:rsidR="0005145C" w:rsidRPr="001163FE">
        <w:t>to mitigate the effect of the damage; or</w:t>
      </w:r>
    </w:p>
    <w:p w14:paraId="76E64001" w14:textId="77777777" w:rsidR="0005145C" w:rsidRPr="001163FE" w:rsidRDefault="00682930" w:rsidP="00682930">
      <w:pPr>
        <w:pStyle w:val="Asubpara"/>
      </w:pPr>
      <w:r>
        <w:tab/>
      </w:r>
      <w:r w:rsidRPr="001163FE">
        <w:t>(ii)</w:t>
      </w:r>
      <w:r w:rsidRPr="001163FE">
        <w:tab/>
      </w:r>
      <w:r w:rsidR="0005145C" w:rsidRPr="001163FE">
        <w:t>to rehabilitate the land damaged as closely as possible to its</w:t>
      </w:r>
      <w:r w:rsidR="0083647D" w:rsidRPr="001163FE">
        <w:t xml:space="preserve"> condition before the damage.</w:t>
      </w:r>
    </w:p>
    <w:p w14:paraId="7A326237" w14:textId="77777777" w:rsidR="00500B9C" w:rsidRPr="001163FE" w:rsidRDefault="00682930" w:rsidP="00012317">
      <w:pPr>
        <w:pStyle w:val="Amain"/>
      </w:pPr>
      <w:r>
        <w:tab/>
      </w:r>
      <w:r w:rsidRPr="001163FE">
        <w:t>(3)</w:t>
      </w:r>
      <w:r w:rsidRPr="001163FE">
        <w:tab/>
      </w:r>
      <w:r w:rsidR="00500B9C" w:rsidRPr="001163FE">
        <w:t>The court may take action under this section—</w:t>
      </w:r>
    </w:p>
    <w:p w14:paraId="79EEE1EC" w14:textId="77777777" w:rsidR="00500B9C" w:rsidRPr="001163FE" w:rsidRDefault="00682930" w:rsidP="00012317">
      <w:pPr>
        <w:pStyle w:val="Apara"/>
      </w:pPr>
      <w:r>
        <w:tab/>
      </w:r>
      <w:r w:rsidRPr="001163FE">
        <w:t>(a)</w:t>
      </w:r>
      <w:r w:rsidRPr="001163FE">
        <w:tab/>
      </w:r>
      <w:r w:rsidR="00500B9C" w:rsidRPr="001163FE">
        <w:t>on its own initiative or on the application of the conservator; and</w:t>
      </w:r>
    </w:p>
    <w:p w14:paraId="5C5E0402" w14:textId="77777777" w:rsidR="00500B9C" w:rsidRPr="001163FE" w:rsidRDefault="00682930" w:rsidP="00682930">
      <w:pPr>
        <w:pStyle w:val="Apara"/>
      </w:pPr>
      <w:r>
        <w:tab/>
      </w:r>
      <w:r w:rsidRPr="001163FE">
        <w:t>(b)</w:t>
      </w:r>
      <w:r w:rsidRPr="001163FE">
        <w:tab/>
      </w:r>
      <w:r w:rsidR="00500B9C" w:rsidRPr="001163FE">
        <w:t>in addition to, or instead of, any other penalty it may impose for the offence.</w:t>
      </w:r>
    </w:p>
    <w:p w14:paraId="1DCCA283" w14:textId="77777777" w:rsidR="00463059" w:rsidRPr="001163FE" w:rsidRDefault="00463059" w:rsidP="00660BFC">
      <w:pPr>
        <w:pStyle w:val="PageBreak"/>
      </w:pPr>
      <w:r w:rsidRPr="001163FE">
        <w:br w:type="page"/>
      </w:r>
    </w:p>
    <w:p w14:paraId="4E8330A3" w14:textId="77777777" w:rsidR="00463059" w:rsidRPr="00002869" w:rsidRDefault="00682930" w:rsidP="00682930">
      <w:pPr>
        <w:pStyle w:val="AH2Part"/>
      </w:pPr>
      <w:bookmarkStart w:id="323" w:name="_Toc167215258"/>
      <w:r w:rsidRPr="00002869">
        <w:rPr>
          <w:rStyle w:val="CharPartNo"/>
        </w:rPr>
        <w:lastRenderedPageBreak/>
        <w:t>Part 9.6</w:t>
      </w:r>
      <w:r w:rsidRPr="001163FE">
        <w:tab/>
      </w:r>
      <w:r w:rsidR="00463059" w:rsidRPr="00002869">
        <w:rPr>
          <w:rStyle w:val="CharPartText"/>
        </w:rPr>
        <w:t>Exceptions to offences</w:t>
      </w:r>
      <w:bookmarkEnd w:id="323"/>
    </w:p>
    <w:p w14:paraId="19EDCE22" w14:textId="592BF3F1" w:rsidR="00463059" w:rsidRPr="001163FE" w:rsidRDefault="00682930" w:rsidP="00682930">
      <w:pPr>
        <w:pStyle w:val="AH5Sec"/>
      </w:pPr>
      <w:bookmarkStart w:id="324" w:name="_Toc167215259"/>
      <w:r w:rsidRPr="00002869">
        <w:rPr>
          <w:rStyle w:val="CharSectNo"/>
        </w:rPr>
        <w:t>252</w:t>
      </w:r>
      <w:r w:rsidRPr="001163FE">
        <w:tab/>
      </w:r>
      <w:r w:rsidR="00463059" w:rsidRPr="001163FE">
        <w:t>Chapter 9</w:t>
      </w:r>
      <w:r w:rsidR="0080021D">
        <w:t xml:space="preserve"> </w:t>
      </w:r>
      <w:r w:rsidR="00463059" w:rsidRPr="001163FE">
        <w:t>exceptions</w:t>
      </w:r>
      <w:bookmarkEnd w:id="324"/>
    </w:p>
    <w:p w14:paraId="5309BDED" w14:textId="798F71ED"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a person has the benefit of the chapter</w:t>
      </w:r>
      <w:r w:rsidR="0080021D">
        <w:t xml:space="preserve"> </w:t>
      </w:r>
      <w:r w:rsidR="00463059" w:rsidRPr="001163FE">
        <w:t>9</w:t>
      </w:r>
      <w:r w:rsidR="0080021D">
        <w:t xml:space="preserve"> </w:t>
      </w:r>
      <w:r w:rsidR="00463059" w:rsidRPr="001163FE">
        <w:t>exceptions for an offence.</w:t>
      </w:r>
    </w:p>
    <w:p w14:paraId="37C80331" w14:textId="77777777" w:rsidR="00463059" w:rsidRPr="001163FE" w:rsidRDefault="00682930" w:rsidP="00682930">
      <w:pPr>
        <w:pStyle w:val="Amain"/>
      </w:pPr>
      <w:r>
        <w:tab/>
      </w:r>
      <w:r w:rsidRPr="001163FE">
        <w:t>(2)</w:t>
      </w:r>
      <w:r w:rsidRPr="001163FE">
        <w:tab/>
      </w:r>
      <w:r w:rsidR="00463059" w:rsidRPr="001163FE">
        <w:t>The offence does not apply to the person if—</w:t>
      </w:r>
    </w:p>
    <w:p w14:paraId="0F2F3D54" w14:textId="77777777" w:rsidR="00463059" w:rsidRPr="001163FE" w:rsidRDefault="00682930" w:rsidP="00682930">
      <w:pPr>
        <w:pStyle w:val="Apara"/>
      </w:pPr>
      <w:r>
        <w:tab/>
      </w:r>
      <w:r w:rsidRPr="001163FE">
        <w:t>(a)</w:t>
      </w:r>
      <w:r w:rsidRPr="001163FE">
        <w:tab/>
      </w:r>
      <w:r w:rsidR="00463059" w:rsidRPr="001163FE">
        <w:t>the conduct constituting the offence is—</w:t>
      </w:r>
    </w:p>
    <w:p w14:paraId="225080C8" w14:textId="77777777" w:rsidR="00463059" w:rsidRPr="001163FE" w:rsidRDefault="00682930" w:rsidP="00682930">
      <w:pPr>
        <w:pStyle w:val="Asubpara"/>
      </w:pPr>
      <w:r>
        <w:tab/>
      </w:r>
      <w:r w:rsidRPr="001163FE">
        <w:t>(i)</w:t>
      </w:r>
      <w:r w:rsidRPr="001163FE">
        <w:tab/>
      </w:r>
      <w:r w:rsidR="00463059" w:rsidRPr="001163FE">
        <w:t>a restricted activity under an activities declaration and the person is complying with the directions and requirements stated in the declaration; or</w:t>
      </w:r>
    </w:p>
    <w:p w14:paraId="05693427" w14:textId="2A57BB81" w:rsidR="00463059" w:rsidRPr="001163FE" w:rsidRDefault="00463059" w:rsidP="00660BFC">
      <w:pPr>
        <w:pStyle w:val="aNotesubpar"/>
        <w:jc w:val="left"/>
      </w:pPr>
      <w:r w:rsidRPr="001163FE">
        <w:rPr>
          <w:rStyle w:val="charItals"/>
        </w:rPr>
        <w:t>Note</w:t>
      </w:r>
      <w:r w:rsidRPr="001163FE">
        <w:rPr>
          <w:rStyle w:val="charItals"/>
        </w:rPr>
        <w:tab/>
      </w:r>
      <w:r w:rsidRPr="001163FE">
        <w:rPr>
          <w:rStyle w:val="charBoldItals"/>
        </w:rPr>
        <w:t>Activities declaration</w:t>
      </w:r>
      <w:r w:rsidR="004724A9" w:rsidRPr="001163FE">
        <w:t>—</w:t>
      </w:r>
      <w:r w:rsidR="00D75E9F" w:rsidRPr="001163FE">
        <w:t>see</w:t>
      </w:r>
      <w:r w:rsidR="0080021D">
        <w:t xml:space="preserve"> </w:t>
      </w:r>
      <w:r w:rsidR="00D75E9F" w:rsidRPr="001163FE">
        <w:t>s</w:t>
      </w:r>
      <w:r w:rsidR="0080021D">
        <w:t xml:space="preserve"> </w:t>
      </w:r>
      <w:r w:rsidR="004724A9" w:rsidRPr="001163FE">
        <w:t>2</w:t>
      </w:r>
      <w:r w:rsidR="00AC65D9" w:rsidRPr="001163FE">
        <w:t>5</w:t>
      </w:r>
      <w:r w:rsidR="003D229E" w:rsidRPr="001163FE">
        <w:t>6</w:t>
      </w:r>
      <w:r w:rsidRPr="001163FE">
        <w:t>.</w:t>
      </w:r>
      <w:r w:rsidRPr="001163FE">
        <w:br/>
      </w:r>
      <w:r w:rsidRPr="001163FE">
        <w:rPr>
          <w:rStyle w:val="charBoldItals"/>
        </w:rPr>
        <w:t>Restricted activity</w:t>
      </w:r>
      <w:r w:rsidR="004724A9" w:rsidRPr="001163FE">
        <w:t>—</w:t>
      </w:r>
      <w:r w:rsidR="00D75E9F" w:rsidRPr="001163FE">
        <w:t>see</w:t>
      </w:r>
      <w:r w:rsidR="0080021D">
        <w:t xml:space="preserve"> </w:t>
      </w:r>
      <w:r w:rsidR="00D75E9F" w:rsidRPr="001163FE">
        <w:t>s</w:t>
      </w:r>
      <w:r w:rsidR="0080021D">
        <w:t xml:space="preserve"> </w:t>
      </w:r>
      <w:r w:rsidR="004724A9" w:rsidRPr="001163FE">
        <w:t>2</w:t>
      </w:r>
      <w:r w:rsidR="00AC65D9" w:rsidRPr="001163FE">
        <w:t>5</w:t>
      </w:r>
      <w:r w:rsidR="003D229E" w:rsidRPr="001163FE">
        <w:t>6</w:t>
      </w:r>
      <w:r w:rsidRPr="001163FE">
        <w:t>.</w:t>
      </w:r>
    </w:p>
    <w:p w14:paraId="30027830" w14:textId="77777777" w:rsidR="003473DB" w:rsidRPr="001163FE" w:rsidRDefault="00682930" w:rsidP="00682930">
      <w:pPr>
        <w:pStyle w:val="Asubpara"/>
      </w:pPr>
      <w:r>
        <w:tab/>
      </w:r>
      <w:r w:rsidRPr="001163FE">
        <w:t>(ii)</w:t>
      </w:r>
      <w:r w:rsidRPr="001163FE">
        <w:tab/>
      </w:r>
      <w:r w:rsidR="003473DB" w:rsidRPr="001163FE">
        <w:t>undertaken in accorda</w:t>
      </w:r>
      <w:r w:rsidR="001246C4" w:rsidRPr="001163FE">
        <w:t>nce with a management agreement; or</w:t>
      </w:r>
    </w:p>
    <w:p w14:paraId="69C98FDE" w14:textId="7285AB8F" w:rsidR="003473DB" w:rsidRPr="001163FE" w:rsidRDefault="003473DB" w:rsidP="003473DB">
      <w:pPr>
        <w:pStyle w:val="aNotesubpar"/>
      </w:pPr>
      <w:r w:rsidRPr="001163FE">
        <w:rPr>
          <w:rStyle w:val="charItals"/>
        </w:rPr>
        <w:t>Note</w:t>
      </w:r>
      <w:r w:rsidRPr="001163FE">
        <w:rPr>
          <w:rStyle w:val="charItals"/>
        </w:rPr>
        <w:tab/>
      </w:r>
      <w:r w:rsidRPr="001163FE">
        <w:rPr>
          <w:rStyle w:val="charBoldItals"/>
        </w:rPr>
        <w:t>Management agreement</w:t>
      </w:r>
      <w:r w:rsidRPr="001163FE">
        <w:t>—</w:t>
      </w:r>
      <w:r w:rsidR="00D75E9F" w:rsidRPr="001163FE">
        <w:t>see</w:t>
      </w:r>
      <w:r w:rsidR="0080021D">
        <w:t xml:space="preserve"> </w:t>
      </w:r>
      <w:r w:rsidR="00D75E9F" w:rsidRPr="001163FE">
        <w:t>s</w:t>
      </w:r>
      <w:r w:rsidR="0080021D">
        <w:t xml:space="preserve"> </w:t>
      </w:r>
      <w:r w:rsidR="00F5292A" w:rsidRPr="001163FE">
        <w:t>3</w:t>
      </w:r>
      <w:r w:rsidR="003D229E" w:rsidRPr="001163FE">
        <w:t>10</w:t>
      </w:r>
      <w:r w:rsidRPr="001163FE">
        <w:t>.</w:t>
      </w:r>
    </w:p>
    <w:p w14:paraId="74A12DF5" w14:textId="3FF8BB7D" w:rsidR="0061396E" w:rsidRPr="001163FE" w:rsidRDefault="00682930" w:rsidP="00763CA8">
      <w:pPr>
        <w:pStyle w:val="Asubpara"/>
      </w:pPr>
      <w:r>
        <w:tab/>
      </w:r>
      <w:r w:rsidRPr="001163FE">
        <w:t>(iii)</w:t>
      </w:r>
      <w:r w:rsidRPr="001163FE">
        <w:tab/>
      </w:r>
      <w:r w:rsidR="0061396E" w:rsidRPr="001163FE">
        <w:t xml:space="preserve">undertaken in implementing a controlled native species management plan under </w:t>
      </w:r>
      <w:r w:rsidR="00D75E9F" w:rsidRPr="001163FE">
        <w:t>section</w:t>
      </w:r>
      <w:r w:rsidR="0080021D">
        <w:t xml:space="preserve"> </w:t>
      </w:r>
      <w:r w:rsidR="0061396E" w:rsidRPr="001163FE">
        <w:t>16</w:t>
      </w:r>
      <w:r w:rsidR="003D229E" w:rsidRPr="001163FE">
        <w:t>7</w:t>
      </w:r>
      <w:r w:rsidR="0061396E" w:rsidRPr="001163FE">
        <w:t xml:space="preserve"> (Controlled native species management plan—conservator etc to implement); or</w:t>
      </w:r>
    </w:p>
    <w:p w14:paraId="666D08F0" w14:textId="765B7541" w:rsidR="0061396E" w:rsidRDefault="0061396E" w:rsidP="00E8536C">
      <w:pPr>
        <w:pStyle w:val="aNotesubpar"/>
        <w:tabs>
          <w:tab w:val="left" w:pos="720"/>
          <w:tab w:val="left" w:pos="1440"/>
          <w:tab w:val="left" w:pos="2160"/>
          <w:tab w:val="left" w:pos="2880"/>
          <w:tab w:val="left" w:pos="3600"/>
          <w:tab w:val="left" w:pos="4320"/>
          <w:tab w:val="left" w:pos="5040"/>
          <w:tab w:val="left" w:pos="5760"/>
          <w:tab w:val="left" w:pos="6480"/>
          <w:tab w:val="left" w:pos="7200"/>
          <w:tab w:val="right" w:pos="7707"/>
        </w:tabs>
        <w:ind w:left="1540" w:firstLine="600"/>
      </w:pPr>
      <w:r w:rsidRPr="001163FE">
        <w:rPr>
          <w:rStyle w:val="charItals"/>
        </w:rPr>
        <w:t>Note</w:t>
      </w:r>
      <w:r w:rsidRPr="001163FE">
        <w:rPr>
          <w:rStyle w:val="charItals"/>
        </w:rPr>
        <w:tab/>
      </w:r>
      <w:r w:rsidRPr="001163FE">
        <w:rPr>
          <w:rStyle w:val="charBoldItals"/>
        </w:rPr>
        <w:t>Controlled native species management plan</w:t>
      </w:r>
      <w:r w:rsidRPr="001163FE">
        <w:t>—</w:t>
      </w:r>
      <w:r w:rsidR="00D75E9F" w:rsidRPr="001163FE">
        <w:t>see</w:t>
      </w:r>
      <w:r w:rsidR="0080021D">
        <w:t xml:space="preserve"> </w:t>
      </w:r>
      <w:r w:rsidR="00D75E9F" w:rsidRPr="001163FE">
        <w:t>s</w:t>
      </w:r>
      <w:r w:rsidR="0080021D">
        <w:t xml:space="preserve"> </w:t>
      </w:r>
      <w:r w:rsidR="006A4B80" w:rsidRPr="001163FE">
        <w:t>15</w:t>
      </w:r>
      <w:r w:rsidR="003D229E" w:rsidRPr="001163FE">
        <w:t>8</w:t>
      </w:r>
      <w:r w:rsidRPr="001163FE">
        <w:t>.</w:t>
      </w:r>
    </w:p>
    <w:p w14:paraId="7FFCBF9E" w14:textId="77777777" w:rsidR="006210EB" w:rsidRPr="00E01147" w:rsidRDefault="006210EB" w:rsidP="006210EB">
      <w:pPr>
        <w:pStyle w:val="Asubpara"/>
        <w:rPr>
          <w:lang w:eastAsia="en-AU"/>
        </w:rPr>
      </w:pPr>
      <w:r w:rsidRPr="00E01147">
        <w:tab/>
        <w:t>(iv)</w:t>
      </w:r>
      <w:r w:rsidRPr="00E01147">
        <w:tab/>
        <w:t xml:space="preserve">undertaken in carrying out minor public works </w:t>
      </w:r>
      <w:r w:rsidRPr="00E01147">
        <w:rPr>
          <w:lang w:eastAsia="en-AU"/>
        </w:rPr>
        <w:t>on a reserve in accordance with a minor public works code approved by the conservator of flora and fauna under section 318A; or</w:t>
      </w:r>
    </w:p>
    <w:p w14:paraId="262C7895" w14:textId="77777777" w:rsidR="00A02B19" w:rsidRPr="006F27A9" w:rsidRDefault="00A02B19" w:rsidP="00A02B19">
      <w:pPr>
        <w:pStyle w:val="aNotesubpar"/>
        <w:rPr>
          <w:szCs w:val="16"/>
        </w:rPr>
      </w:pPr>
      <w:r w:rsidRPr="000B1155">
        <w:rPr>
          <w:rStyle w:val="charItals"/>
        </w:rPr>
        <w:t>Note</w:t>
      </w:r>
      <w:r w:rsidRPr="000B1155">
        <w:rPr>
          <w:rStyle w:val="charItals"/>
        </w:rPr>
        <w:tab/>
      </w:r>
      <w:r w:rsidRPr="000B1155">
        <w:rPr>
          <w:rStyle w:val="charBoldItals"/>
        </w:rPr>
        <w:t>Minor public works</w:t>
      </w:r>
      <w:r w:rsidRPr="006F27A9">
        <w:rPr>
          <w:szCs w:val="16"/>
        </w:rPr>
        <w:t xml:space="preserve">—see the </w:t>
      </w:r>
      <w:r w:rsidRPr="00A37034">
        <w:rPr>
          <w:rStyle w:val="charItals"/>
        </w:rPr>
        <w:t>Planning (General) Regulation</w:t>
      </w:r>
      <w:r>
        <w:rPr>
          <w:rStyle w:val="charItals"/>
        </w:rPr>
        <w:t xml:space="preserve"> </w:t>
      </w:r>
      <w:r w:rsidRPr="00A37034">
        <w:rPr>
          <w:rStyle w:val="charItals"/>
        </w:rPr>
        <w:t>2023</w:t>
      </w:r>
      <w:r w:rsidRPr="00A37034">
        <w:rPr>
          <w:szCs w:val="16"/>
        </w:rPr>
        <w:t>, sch</w:t>
      </w:r>
      <w:r>
        <w:rPr>
          <w:szCs w:val="16"/>
        </w:rPr>
        <w:t xml:space="preserve"> </w:t>
      </w:r>
      <w:r w:rsidRPr="00A37034">
        <w:rPr>
          <w:szCs w:val="16"/>
        </w:rPr>
        <w:t>1, s</w:t>
      </w:r>
      <w:r>
        <w:rPr>
          <w:szCs w:val="16"/>
        </w:rPr>
        <w:t xml:space="preserve"> </w:t>
      </w:r>
      <w:r w:rsidRPr="00A37034">
        <w:rPr>
          <w:szCs w:val="16"/>
        </w:rPr>
        <w:t>1.1.</w:t>
      </w:r>
    </w:p>
    <w:p w14:paraId="1E5007D6" w14:textId="1ED1DC2F" w:rsidR="006210EB" w:rsidRDefault="00A02B19" w:rsidP="00A02B19">
      <w:pPr>
        <w:pStyle w:val="aNotesubpar"/>
        <w:rPr>
          <w:lang w:eastAsia="en-AU"/>
        </w:rPr>
      </w:pPr>
      <w:r>
        <w:rPr>
          <w:rStyle w:val="charBoldItals"/>
        </w:rPr>
        <w:tab/>
      </w:r>
      <w:r w:rsidRPr="000B1155">
        <w:rPr>
          <w:rStyle w:val="charBoldItals"/>
        </w:rPr>
        <w:t>Minor public works code</w:t>
      </w:r>
      <w:r w:rsidRPr="006F27A9">
        <w:t>—see s</w:t>
      </w:r>
      <w:r>
        <w:t xml:space="preserve"> </w:t>
      </w:r>
      <w:r w:rsidRPr="006F27A9">
        <w:t>318A.</w:t>
      </w:r>
    </w:p>
    <w:p w14:paraId="7F4964E5" w14:textId="77777777" w:rsidR="0021183A" w:rsidRDefault="0021183A" w:rsidP="0021183A">
      <w:pPr>
        <w:pStyle w:val="Asubpara"/>
      </w:pPr>
      <w:r>
        <w:tab/>
        <w:t>(v)</w:t>
      </w:r>
      <w:r>
        <w:tab/>
        <w:t>undertaken in accordance with a cultural resource management plan; or</w:t>
      </w:r>
    </w:p>
    <w:p w14:paraId="3DB0A252" w14:textId="77777777" w:rsidR="0021183A" w:rsidRPr="0021183A" w:rsidRDefault="0021183A" w:rsidP="0021183A">
      <w:pPr>
        <w:pStyle w:val="aNotesubpar"/>
      </w:pPr>
      <w:r>
        <w:rPr>
          <w:rStyle w:val="charItals"/>
        </w:rPr>
        <w:t>Note</w:t>
      </w:r>
      <w:r>
        <w:rPr>
          <w:rStyle w:val="charItals"/>
        </w:rPr>
        <w:tab/>
      </w:r>
      <w:r>
        <w:rPr>
          <w:rStyle w:val="charBoldItals"/>
        </w:rPr>
        <w:t>Cultural resource management plan</w:t>
      </w:r>
      <w:r>
        <w:t>—see s 168A.</w:t>
      </w:r>
    </w:p>
    <w:p w14:paraId="3C500AD1" w14:textId="77777777" w:rsidR="00463059" w:rsidRPr="001163FE" w:rsidRDefault="00682930" w:rsidP="00763CA8">
      <w:pPr>
        <w:pStyle w:val="Apara"/>
      </w:pPr>
      <w:r>
        <w:lastRenderedPageBreak/>
        <w:tab/>
      </w:r>
      <w:r w:rsidRPr="001163FE">
        <w:t>(b)</w:t>
      </w:r>
      <w:r w:rsidRPr="001163FE">
        <w:tab/>
      </w:r>
      <w:r w:rsidR="00463059" w:rsidRPr="001163FE">
        <w:t>the person is authorised to engage in the conduct constituting the offence under—</w:t>
      </w:r>
    </w:p>
    <w:p w14:paraId="65BBC466" w14:textId="77777777" w:rsidR="00463059" w:rsidRPr="001163FE" w:rsidRDefault="00682930" w:rsidP="00763CA8">
      <w:pPr>
        <w:pStyle w:val="Asubpara"/>
      </w:pPr>
      <w:r>
        <w:tab/>
      </w:r>
      <w:r w:rsidRPr="001163FE">
        <w:t>(i)</w:t>
      </w:r>
      <w:r w:rsidRPr="001163FE">
        <w:tab/>
      </w:r>
      <w:r w:rsidR="00463059" w:rsidRPr="001163FE">
        <w:t>a nature conservation licence; or</w:t>
      </w:r>
    </w:p>
    <w:p w14:paraId="6F6A5A0A" w14:textId="44A18C30" w:rsidR="00463059" w:rsidRPr="001163FE" w:rsidRDefault="00463059" w:rsidP="00763CA8">
      <w:pPr>
        <w:pStyle w:val="aNotesubpar"/>
      </w:pPr>
      <w:r w:rsidRPr="001163FE">
        <w:rPr>
          <w:rStyle w:val="charItals"/>
        </w:rPr>
        <w:t>Note</w:t>
      </w:r>
      <w:r w:rsidRPr="001163FE">
        <w:rPr>
          <w:rStyle w:val="charItals"/>
        </w:rPr>
        <w:tab/>
      </w:r>
      <w:r w:rsidRPr="001163FE">
        <w:rPr>
          <w:rStyle w:val="charBoldItals"/>
        </w:rPr>
        <w:t>Nature conservation licence</w:t>
      </w:r>
      <w:r w:rsidR="006A4B80" w:rsidRPr="001163FE">
        <w:t>—</w:t>
      </w:r>
      <w:r w:rsidR="00D75E9F" w:rsidRPr="001163FE">
        <w:t>see</w:t>
      </w:r>
      <w:r w:rsidR="0080021D">
        <w:t xml:space="preserve"> </w:t>
      </w:r>
      <w:r w:rsidR="00D75E9F" w:rsidRPr="001163FE">
        <w:t>s</w:t>
      </w:r>
      <w:r w:rsidR="0080021D">
        <w:t xml:space="preserve"> </w:t>
      </w:r>
      <w:r w:rsidR="003D229E" w:rsidRPr="001163FE">
        <w:t>262</w:t>
      </w:r>
      <w:r w:rsidRPr="001163FE">
        <w:t>.</w:t>
      </w:r>
    </w:p>
    <w:p w14:paraId="5E0D1B6E" w14:textId="41BC20F7" w:rsidR="00463059" w:rsidRPr="001163FE" w:rsidRDefault="00682930" w:rsidP="00763CA8">
      <w:pPr>
        <w:pStyle w:val="Asubpara"/>
      </w:pPr>
      <w:r>
        <w:tab/>
      </w:r>
      <w:r w:rsidRPr="001163FE">
        <w:t>(ii)</w:t>
      </w:r>
      <w:r w:rsidRPr="001163FE">
        <w:tab/>
      </w:r>
      <w:r w:rsidR="00463059" w:rsidRPr="001163FE">
        <w:t xml:space="preserve">a strategic </w:t>
      </w:r>
      <w:r w:rsidR="00463059" w:rsidRPr="001163FE">
        <w:rPr>
          <w:rFonts w:ascii="Times New (W1)" w:hAnsi="Times New (W1)"/>
        </w:rPr>
        <w:t>bushfire</w:t>
      </w:r>
      <w:r w:rsidR="00463059" w:rsidRPr="001163FE">
        <w:t xml:space="preserve"> management plan under the </w:t>
      </w:r>
      <w:hyperlink r:id="rId221" w:tooltip="A2004-28" w:history="1">
        <w:r w:rsidR="000E0483" w:rsidRPr="001163FE">
          <w:rPr>
            <w:rStyle w:val="charCitHyperlinkItal"/>
          </w:rPr>
          <w:t>Emergencies Act</w:t>
        </w:r>
        <w:r w:rsidR="0080021D">
          <w:rPr>
            <w:rStyle w:val="charCitHyperlinkItal"/>
          </w:rPr>
          <w:t xml:space="preserve"> </w:t>
        </w:r>
        <w:r w:rsidR="000E0483" w:rsidRPr="001163FE">
          <w:rPr>
            <w:rStyle w:val="charCitHyperlinkItal"/>
          </w:rPr>
          <w:t>2004</w:t>
        </w:r>
      </w:hyperlink>
      <w:r w:rsidR="00463059" w:rsidRPr="001163FE">
        <w:t xml:space="preserve">, </w:t>
      </w:r>
      <w:r w:rsidR="00D75E9F" w:rsidRPr="001163FE">
        <w:t>section</w:t>
      </w:r>
      <w:r w:rsidR="0080021D">
        <w:t xml:space="preserve"> </w:t>
      </w:r>
      <w:r w:rsidR="00463059" w:rsidRPr="001163FE">
        <w:t>72; or</w:t>
      </w:r>
    </w:p>
    <w:p w14:paraId="37E23715" w14:textId="4212CAD8" w:rsidR="00463059" w:rsidRPr="001163FE" w:rsidRDefault="00682930" w:rsidP="00763CA8">
      <w:pPr>
        <w:pStyle w:val="Asubpara"/>
      </w:pPr>
      <w:r>
        <w:tab/>
      </w:r>
      <w:r w:rsidRPr="001163FE">
        <w:t>(iii)</w:t>
      </w:r>
      <w:r w:rsidRPr="001163FE">
        <w:tab/>
      </w:r>
      <w:r w:rsidR="00463059" w:rsidRPr="001163FE">
        <w:t xml:space="preserve">a development approval </w:t>
      </w:r>
      <w:r w:rsidR="00A02B19" w:rsidRPr="006F27A9">
        <w:t xml:space="preserve">under the </w:t>
      </w:r>
      <w:hyperlink r:id="rId222" w:tooltip="A2023-18" w:history="1">
        <w:r w:rsidR="00A02B19" w:rsidRPr="004E4BF5">
          <w:rPr>
            <w:rStyle w:val="charCitHyperlinkItal"/>
          </w:rPr>
          <w:t>Planning Act</w:t>
        </w:r>
        <w:r w:rsidR="0080021D">
          <w:rPr>
            <w:rStyle w:val="charCitHyperlinkItal"/>
          </w:rPr>
          <w:t xml:space="preserve"> </w:t>
        </w:r>
        <w:r w:rsidR="00A02B19" w:rsidRPr="004E4BF5">
          <w:rPr>
            <w:rStyle w:val="charCitHyperlinkItal"/>
          </w:rPr>
          <w:t>2023</w:t>
        </w:r>
      </w:hyperlink>
      <w:r w:rsidR="00A02B19" w:rsidRPr="006F27A9">
        <w:t>, chapter</w:t>
      </w:r>
      <w:r w:rsidR="00A02B19">
        <w:t xml:space="preserve"> </w:t>
      </w:r>
      <w:r w:rsidR="00A02B19" w:rsidRPr="006F27A9">
        <w:t>7</w:t>
      </w:r>
      <w:r w:rsidR="00463059" w:rsidRPr="001163FE">
        <w:t>; or</w:t>
      </w:r>
    </w:p>
    <w:p w14:paraId="7C67FE96" w14:textId="77777777" w:rsidR="00463059" w:rsidRDefault="00682930" w:rsidP="00763CA8">
      <w:pPr>
        <w:pStyle w:val="Asubpara"/>
      </w:pPr>
      <w:r>
        <w:tab/>
      </w:r>
      <w:r w:rsidRPr="001163FE">
        <w:t>(iv)</w:t>
      </w:r>
      <w:r w:rsidRPr="001163FE">
        <w:tab/>
      </w:r>
      <w:r w:rsidR="00463059" w:rsidRPr="001163FE">
        <w:t>a public unleased land permit; or</w:t>
      </w:r>
    </w:p>
    <w:p w14:paraId="3C9EB827" w14:textId="242C17BB" w:rsidR="0066213C" w:rsidRPr="007935BE" w:rsidRDefault="0066213C" w:rsidP="00763CA8">
      <w:pPr>
        <w:pStyle w:val="Asubpara"/>
      </w:pPr>
      <w:r w:rsidRPr="007935BE">
        <w:tab/>
        <w:t>(v)</w:t>
      </w:r>
      <w:r w:rsidRPr="007935BE">
        <w:tab/>
        <w:t xml:space="preserve">a licence under </w:t>
      </w:r>
      <w:r w:rsidR="00A02B19" w:rsidRPr="006F27A9">
        <w:t xml:space="preserve">the </w:t>
      </w:r>
      <w:hyperlink r:id="rId223" w:tooltip="A2023-18" w:history="1">
        <w:r w:rsidR="00A02B19" w:rsidRPr="004E4BF5">
          <w:rPr>
            <w:rStyle w:val="charCitHyperlinkItal"/>
          </w:rPr>
          <w:t>Planning Act</w:t>
        </w:r>
        <w:r w:rsidR="00A02B19">
          <w:rPr>
            <w:rStyle w:val="charCitHyperlinkItal"/>
          </w:rPr>
          <w:t xml:space="preserve"> </w:t>
        </w:r>
        <w:r w:rsidR="00A02B19" w:rsidRPr="004E4BF5">
          <w:rPr>
            <w:rStyle w:val="charCitHyperlinkItal"/>
          </w:rPr>
          <w:t>2023</w:t>
        </w:r>
      </w:hyperlink>
      <w:r w:rsidR="00A02B19" w:rsidRPr="006F27A9">
        <w:t>, section</w:t>
      </w:r>
      <w:r w:rsidR="0080021D">
        <w:t xml:space="preserve"> </w:t>
      </w:r>
      <w:r w:rsidR="00A02B19" w:rsidRPr="006F27A9">
        <w:t>378 (Decision on licence applications for unleased land)</w:t>
      </w:r>
      <w:r w:rsidRPr="007935BE">
        <w:t>; or</w:t>
      </w:r>
    </w:p>
    <w:p w14:paraId="300B8D28" w14:textId="77777777" w:rsidR="00463059" w:rsidRPr="001163FE" w:rsidRDefault="00682930" w:rsidP="00763CA8">
      <w:pPr>
        <w:pStyle w:val="Apara"/>
      </w:pPr>
      <w:r>
        <w:tab/>
      </w:r>
      <w:r w:rsidRPr="001163FE">
        <w:t>(c)</w:t>
      </w:r>
      <w:r w:rsidRPr="001163FE">
        <w:tab/>
      </w:r>
      <w:r w:rsidR="00463059" w:rsidRPr="001163FE">
        <w:t>the person is a conservation officer exercising a function under this Act.</w:t>
      </w:r>
    </w:p>
    <w:p w14:paraId="4632FAF7" w14:textId="231BD91E" w:rsidR="00463059" w:rsidRPr="001163FE" w:rsidRDefault="00463059" w:rsidP="00763CA8">
      <w:pPr>
        <w:pStyle w:val="aNote"/>
      </w:pPr>
      <w:r w:rsidRPr="001163FE">
        <w:rPr>
          <w:rStyle w:val="charItals"/>
        </w:rPr>
        <w:t>Note 1</w:t>
      </w:r>
      <w:r w:rsidRPr="001163FE">
        <w:rPr>
          <w:rStyle w:val="charItals"/>
        </w:rPr>
        <w:tab/>
      </w:r>
      <w:r w:rsidRPr="001163FE">
        <w:t>The defendant has an evidential burden in relation to the matters mentioned in</w:t>
      </w:r>
      <w:r w:rsidR="00D75E9F" w:rsidRPr="001163FE">
        <w:t xml:space="preserve"> s</w:t>
      </w:r>
      <w:r w:rsidR="0080021D">
        <w:t xml:space="preserve"> </w:t>
      </w:r>
      <w:r w:rsidRPr="001163FE">
        <w:t xml:space="preserve">(2) (see </w:t>
      </w:r>
      <w:hyperlink r:id="rId224" w:tooltip="A2002-51" w:history="1">
        <w:r w:rsidR="000E0483" w:rsidRPr="001163FE">
          <w:rPr>
            <w:rStyle w:val="charCitHyperlinkAbbrev"/>
          </w:rPr>
          <w:t>Criminal Code</w:t>
        </w:r>
      </w:hyperlink>
      <w:r w:rsidRPr="001163FE">
        <w:t>,</w:t>
      </w:r>
      <w:r w:rsidR="00D75E9F" w:rsidRPr="001163FE">
        <w:t xml:space="preserve"> s</w:t>
      </w:r>
      <w:r w:rsidR="0080021D">
        <w:t xml:space="preserve"> </w:t>
      </w:r>
      <w:r w:rsidRPr="001163FE">
        <w:t>58).</w:t>
      </w:r>
    </w:p>
    <w:p w14:paraId="2CD2C1DA" w14:textId="078D8062" w:rsidR="00463059" w:rsidRPr="001163FE" w:rsidRDefault="00463059" w:rsidP="00763CA8">
      <w:pPr>
        <w:pStyle w:val="aNote"/>
        <w:keepLines/>
      </w:pPr>
      <w:r w:rsidRPr="001163FE">
        <w:rPr>
          <w:rStyle w:val="charItals"/>
        </w:rPr>
        <w:t>Note 2</w:t>
      </w:r>
      <w:r w:rsidRPr="001163FE">
        <w:rPr>
          <w:rStyle w:val="charItals"/>
        </w:rPr>
        <w:tab/>
      </w:r>
      <w:r w:rsidRPr="001163FE">
        <w:t>This Act</w:t>
      </w:r>
      <w:r w:rsidR="0080021D">
        <w:t xml:space="preserve"> </w:t>
      </w:r>
      <w:r w:rsidRPr="001163FE">
        <w:t xml:space="preserve">does not apply to emergency services personnel exercising functions under the </w:t>
      </w:r>
      <w:hyperlink r:id="rId225" w:tooltip="A2004-28" w:history="1">
        <w:r w:rsidR="000E0483" w:rsidRPr="001163FE">
          <w:rPr>
            <w:rStyle w:val="charCitHyperlinkItal"/>
          </w:rPr>
          <w:t>Emergencies Act</w:t>
        </w:r>
        <w:r w:rsidR="0080021D">
          <w:rPr>
            <w:rStyle w:val="charCitHyperlinkItal"/>
          </w:rPr>
          <w:t xml:space="preserve"> </w:t>
        </w:r>
        <w:r w:rsidR="000E0483" w:rsidRPr="001163FE">
          <w:rPr>
            <w:rStyle w:val="charCitHyperlinkItal"/>
          </w:rPr>
          <w:t>2004</w:t>
        </w:r>
      </w:hyperlink>
      <w:r w:rsidRPr="001163FE">
        <w:t xml:space="preserve"> for the purpose of protecting life or property or controlling, extinguishing or preventing the spread of a fire (</w:t>
      </w:r>
      <w:r w:rsidR="00D75E9F" w:rsidRPr="001163FE">
        <w:t>see</w:t>
      </w:r>
      <w:r w:rsidR="0080021D">
        <w:t xml:space="preserve"> </w:t>
      </w:r>
      <w:r w:rsidR="00D75E9F" w:rsidRPr="001163FE">
        <w:t>s</w:t>
      </w:r>
      <w:r w:rsidR="0080021D">
        <w:t xml:space="preserve"> </w:t>
      </w:r>
      <w:r w:rsidRPr="001163FE">
        <w:t>7).</w:t>
      </w:r>
    </w:p>
    <w:p w14:paraId="2C63A628" w14:textId="77777777" w:rsidR="00463059" w:rsidRPr="001163FE" w:rsidRDefault="00463059" w:rsidP="00660BFC">
      <w:pPr>
        <w:pStyle w:val="PageBreak"/>
      </w:pPr>
      <w:r w:rsidRPr="001163FE">
        <w:br w:type="page"/>
      </w:r>
    </w:p>
    <w:p w14:paraId="05EA1DD5" w14:textId="77777777" w:rsidR="00463059" w:rsidRPr="00002869" w:rsidRDefault="00682930" w:rsidP="00682930">
      <w:pPr>
        <w:pStyle w:val="AH1Chapter"/>
      </w:pPr>
      <w:bookmarkStart w:id="325" w:name="_Toc167215260"/>
      <w:r w:rsidRPr="00002869">
        <w:rPr>
          <w:rStyle w:val="CharChapNo"/>
        </w:rPr>
        <w:lastRenderedPageBreak/>
        <w:t>Chapter 10</w:t>
      </w:r>
      <w:r w:rsidRPr="001163FE">
        <w:tab/>
      </w:r>
      <w:r w:rsidR="00463059" w:rsidRPr="00002869">
        <w:rPr>
          <w:rStyle w:val="CharChapText"/>
        </w:rPr>
        <w:t>Reserves—prohibited and restricted activities</w:t>
      </w:r>
      <w:bookmarkEnd w:id="325"/>
    </w:p>
    <w:p w14:paraId="01872AEE" w14:textId="6AE3C136" w:rsidR="00463059" w:rsidRPr="001163FE" w:rsidRDefault="00463059" w:rsidP="00660BFC">
      <w:pPr>
        <w:pStyle w:val="aNote"/>
      </w:pPr>
      <w:r w:rsidRPr="001163FE">
        <w:rPr>
          <w:rStyle w:val="charItals"/>
        </w:rPr>
        <w:t>Note</w:t>
      </w:r>
      <w:r w:rsidRPr="001163FE">
        <w:rPr>
          <w:rStyle w:val="charItals"/>
        </w:rPr>
        <w:tab/>
      </w:r>
      <w:r w:rsidRPr="001163FE">
        <w:t xml:space="preserve">Because reserves are public unleased land, the provisions of the </w:t>
      </w:r>
      <w:hyperlink r:id="rId226" w:tooltip="A2013-3" w:history="1">
        <w:r w:rsidR="00E74395" w:rsidRPr="001163FE">
          <w:rPr>
            <w:rStyle w:val="charCitHyperlinkItal"/>
          </w:rPr>
          <w:t>Public Unleased Land Act</w:t>
        </w:r>
        <w:r w:rsidR="0080021D">
          <w:rPr>
            <w:rStyle w:val="charCitHyperlinkItal"/>
          </w:rPr>
          <w:t xml:space="preserve"> </w:t>
        </w:r>
        <w:r w:rsidR="00E74395" w:rsidRPr="001163FE">
          <w:rPr>
            <w:rStyle w:val="charCitHyperlinkItal"/>
          </w:rPr>
          <w:t>2013</w:t>
        </w:r>
      </w:hyperlink>
      <w:r w:rsidRPr="001163FE">
        <w:t xml:space="preserve"> also apply. For example, a person wishing to camp in a reserve may need a public unleased land permit if the camping is not authorised under this Act.</w:t>
      </w:r>
    </w:p>
    <w:p w14:paraId="3986A8EE" w14:textId="77777777" w:rsidR="00463059" w:rsidRPr="00002869" w:rsidRDefault="00682930" w:rsidP="00682930">
      <w:pPr>
        <w:pStyle w:val="AH2Part"/>
      </w:pPr>
      <w:bookmarkStart w:id="326" w:name="_Toc167215261"/>
      <w:r w:rsidRPr="00002869">
        <w:rPr>
          <w:rStyle w:val="CharPartNo"/>
        </w:rPr>
        <w:t>Part 10.1</w:t>
      </w:r>
      <w:r w:rsidRPr="001163FE">
        <w:tab/>
      </w:r>
      <w:r w:rsidR="00463059" w:rsidRPr="00002869">
        <w:rPr>
          <w:rStyle w:val="CharPartText"/>
        </w:rPr>
        <w:t>Resource protection areas</w:t>
      </w:r>
      <w:bookmarkEnd w:id="326"/>
    </w:p>
    <w:p w14:paraId="7E0B7C57" w14:textId="77777777" w:rsidR="00463059" w:rsidRPr="001163FE" w:rsidRDefault="00682930" w:rsidP="00682930">
      <w:pPr>
        <w:pStyle w:val="AH5Sec"/>
      </w:pPr>
      <w:bookmarkStart w:id="327" w:name="_Toc167215262"/>
      <w:r w:rsidRPr="00002869">
        <w:rPr>
          <w:rStyle w:val="CharSectNo"/>
        </w:rPr>
        <w:t>253</w:t>
      </w:r>
      <w:r w:rsidRPr="001163FE">
        <w:tab/>
      </w:r>
      <w:r w:rsidR="00463059" w:rsidRPr="001163FE">
        <w:t xml:space="preserve">What is a </w:t>
      </w:r>
      <w:r w:rsidR="00463059" w:rsidRPr="001163FE">
        <w:rPr>
          <w:rStyle w:val="charItals"/>
        </w:rPr>
        <w:t>resource protection area</w:t>
      </w:r>
      <w:r w:rsidR="00463059" w:rsidRPr="001163FE">
        <w:t>?—ch 10</w:t>
      </w:r>
      <w:bookmarkEnd w:id="327"/>
    </w:p>
    <w:p w14:paraId="19ADFEA8" w14:textId="77777777" w:rsidR="00463059" w:rsidRPr="001163FE" w:rsidRDefault="00463059" w:rsidP="00660BFC">
      <w:pPr>
        <w:pStyle w:val="Amainreturn"/>
      </w:pPr>
      <w:r w:rsidRPr="001163FE">
        <w:t>In this chapter:</w:t>
      </w:r>
    </w:p>
    <w:p w14:paraId="430F3FFC" w14:textId="535308C0" w:rsidR="00463059" w:rsidRPr="001163FE" w:rsidRDefault="00463059" w:rsidP="00682930">
      <w:pPr>
        <w:pStyle w:val="aDef"/>
      </w:pPr>
      <w:r w:rsidRPr="001163FE">
        <w:rPr>
          <w:rStyle w:val="charBoldItals"/>
        </w:rPr>
        <w:t>resource protection area</w:t>
      </w:r>
      <w:r w:rsidRPr="001163FE">
        <w:t xml:space="preserve"> means an area declared by the Minister to be a resource p</w:t>
      </w:r>
      <w:r w:rsidR="004724A9" w:rsidRPr="001163FE">
        <w:t xml:space="preserve">rotection area under </w:t>
      </w:r>
      <w:r w:rsidR="00D75E9F" w:rsidRPr="001163FE">
        <w:t>section</w:t>
      </w:r>
      <w:r w:rsidR="0080021D">
        <w:t xml:space="preserve"> </w:t>
      </w:r>
      <w:r w:rsidR="004724A9" w:rsidRPr="001163FE">
        <w:t>2</w:t>
      </w:r>
      <w:r w:rsidR="003D229E" w:rsidRPr="001163FE">
        <w:t>54</w:t>
      </w:r>
      <w:r w:rsidRPr="001163FE">
        <w:t>.</w:t>
      </w:r>
    </w:p>
    <w:p w14:paraId="3B166EEE" w14:textId="77777777" w:rsidR="00463059" w:rsidRPr="001163FE" w:rsidRDefault="00682930" w:rsidP="00682930">
      <w:pPr>
        <w:pStyle w:val="AH5Sec"/>
      </w:pPr>
      <w:bookmarkStart w:id="328" w:name="_Toc167215263"/>
      <w:r w:rsidRPr="00002869">
        <w:rPr>
          <w:rStyle w:val="CharSectNo"/>
        </w:rPr>
        <w:t>254</w:t>
      </w:r>
      <w:r w:rsidRPr="001163FE">
        <w:tab/>
      </w:r>
      <w:r w:rsidR="00463059" w:rsidRPr="001163FE">
        <w:t>Resource protection area—declaration</w:t>
      </w:r>
      <w:bookmarkEnd w:id="328"/>
    </w:p>
    <w:p w14:paraId="66AA65C4" w14:textId="77777777" w:rsidR="00463059" w:rsidRPr="001163FE" w:rsidRDefault="00682930" w:rsidP="00763CA8">
      <w:pPr>
        <w:pStyle w:val="Amain"/>
      </w:pPr>
      <w:r>
        <w:tab/>
      </w:r>
      <w:r w:rsidRPr="001163FE">
        <w:t>(1)</w:t>
      </w:r>
      <w:r w:rsidRPr="001163FE">
        <w:tab/>
      </w:r>
      <w:r w:rsidR="00463059" w:rsidRPr="001163FE">
        <w:t xml:space="preserve">The Minister may declare an area in a reserve to be a resource protection area (a </w:t>
      </w:r>
      <w:r w:rsidR="00463059" w:rsidRPr="001163FE">
        <w:rPr>
          <w:rStyle w:val="charBoldItals"/>
        </w:rPr>
        <w:t>resource protection area declaration</w:t>
      </w:r>
      <w:r w:rsidR="00463059" w:rsidRPr="001163FE">
        <w:t>).</w:t>
      </w:r>
    </w:p>
    <w:p w14:paraId="320F1115" w14:textId="211F959D" w:rsidR="00463059" w:rsidRPr="001163FE" w:rsidRDefault="00463059" w:rsidP="00660BFC">
      <w:pPr>
        <w:pStyle w:val="aNote"/>
      </w:pPr>
      <w:r w:rsidRPr="001163FE">
        <w:rPr>
          <w:rStyle w:val="charItals"/>
        </w:rPr>
        <w:t>Note</w:t>
      </w:r>
      <w:r w:rsidRPr="001163FE">
        <w:rPr>
          <w:rStyle w:val="charItals"/>
        </w:rPr>
        <w:tab/>
      </w:r>
      <w:r w:rsidRPr="001163FE">
        <w:t xml:space="preserve">The power to make a declaration includes the power to amend or repeal the declaration. The power to amend or repeal the declaration is exercisable in the same way, and subject to the same conditions, as the power to make the declaration (see </w:t>
      </w:r>
      <w:hyperlink r:id="rId227" w:tooltip="A2001-14" w:history="1">
        <w:r w:rsidR="000E0483" w:rsidRPr="001163FE">
          <w:rPr>
            <w:rStyle w:val="charCitHyperlinkAbbrev"/>
          </w:rPr>
          <w:t>Legislation Act</w:t>
        </w:r>
      </w:hyperlink>
      <w:r w:rsidRPr="001163FE">
        <w:t>,</w:t>
      </w:r>
      <w:r w:rsidR="00D75E9F" w:rsidRPr="001163FE">
        <w:t xml:space="preserve"> s</w:t>
      </w:r>
      <w:r w:rsidR="0080021D">
        <w:t xml:space="preserve"> </w:t>
      </w:r>
      <w:r w:rsidRPr="001163FE">
        <w:t>46).</w:t>
      </w:r>
    </w:p>
    <w:p w14:paraId="070F164B" w14:textId="77777777" w:rsidR="00463059" w:rsidRPr="001163FE" w:rsidRDefault="00682930" w:rsidP="00682930">
      <w:pPr>
        <w:pStyle w:val="Amain"/>
      </w:pPr>
      <w:r>
        <w:tab/>
      </w:r>
      <w:r w:rsidRPr="001163FE">
        <w:t>(2)</w:t>
      </w:r>
      <w:r w:rsidRPr="001163FE">
        <w:tab/>
      </w:r>
      <w:r w:rsidR="00463059" w:rsidRPr="001163FE">
        <w:t>A resource protection area declaration must—</w:t>
      </w:r>
    </w:p>
    <w:p w14:paraId="68D6EF8B" w14:textId="77777777" w:rsidR="00463059" w:rsidRPr="001163FE" w:rsidRDefault="00682930" w:rsidP="00682930">
      <w:pPr>
        <w:pStyle w:val="Apara"/>
      </w:pPr>
      <w:r>
        <w:tab/>
      </w:r>
      <w:r w:rsidRPr="001163FE">
        <w:t>(a)</w:t>
      </w:r>
      <w:r w:rsidRPr="001163FE">
        <w:tab/>
      </w:r>
      <w:r w:rsidR="00463059" w:rsidRPr="001163FE">
        <w:t>state the purpose of the declaration, including a description of the environmental harm that the declaration is intended to reduce; and</w:t>
      </w:r>
    </w:p>
    <w:p w14:paraId="18B09F76" w14:textId="77777777" w:rsidR="00463059" w:rsidRPr="001163FE" w:rsidRDefault="00682930" w:rsidP="00682930">
      <w:pPr>
        <w:pStyle w:val="Apara"/>
      </w:pPr>
      <w:r>
        <w:tab/>
      </w:r>
      <w:r w:rsidRPr="001163FE">
        <w:t>(b)</w:t>
      </w:r>
      <w:r w:rsidRPr="001163FE">
        <w:tab/>
      </w:r>
      <w:r w:rsidR="00463059" w:rsidRPr="001163FE">
        <w:t xml:space="preserve">identify the area to be declared </w:t>
      </w:r>
      <w:r w:rsidR="004104EE" w:rsidRPr="001163FE">
        <w:t xml:space="preserve">as </w:t>
      </w:r>
      <w:r w:rsidR="00463059" w:rsidRPr="001163FE">
        <w:t>a resource protection area.</w:t>
      </w:r>
    </w:p>
    <w:p w14:paraId="4AE21DED" w14:textId="77777777" w:rsidR="00463059" w:rsidRPr="001163FE" w:rsidRDefault="00682930" w:rsidP="00763CA8">
      <w:pPr>
        <w:pStyle w:val="Amain"/>
        <w:keepNext/>
      </w:pPr>
      <w:r>
        <w:lastRenderedPageBreak/>
        <w:tab/>
      </w:r>
      <w:r w:rsidRPr="001163FE">
        <w:t>(3)</w:t>
      </w:r>
      <w:r w:rsidRPr="001163FE">
        <w:tab/>
      </w:r>
      <w:r w:rsidR="00463059" w:rsidRPr="001163FE">
        <w:t>In deciding whether to make a resource protection area declaration, the Minister must consider—</w:t>
      </w:r>
    </w:p>
    <w:p w14:paraId="5FA2DF71" w14:textId="2E8FF16B" w:rsidR="00463059" w:rsidRPr="001163FE" w:rsidRDefault="00682930" w:rsidP="00763CA8">
      <w:pPr>
        <w:pStyle w:val="Apara"/>
      </w:pPr>
      <w:r>
        <w:tab/>
      </w:r>
      <w:r w:rsidRPr="001163FE">
        <w:t>(a)</w:t>
      </w:r>
      <w:r w:rsidRPr="001163FE">
        <w:tab/>
      </w:r>
      <w:r w:rsidR="00463059" w:rsidRPr="001163FE">
        <w:t xml:space="preserve">the purpose for which the area was reserved in the </w:t>
      </w:r>
      <w:hyperlink r:id="rId228" w:tooltip="NI2023-540" w:history="1">
        <w:r w:rsidR="00DE36F6">
          <w:rPr>
            <w:rStyle w:val="charCitHyperlinkAbbrev"/>
          </w:rPr>
          <w:t>territory plan</w:t>
        </w:r>
      </w:hyperlink>
      <w:r w:rsidR="00463059" w:rsidRPr="001163FE">
        <w:t xml:space="preserve"> under the </w:t>
      </w:r>
      <w:hyperlink r:id="rId229" w:tooltip="A2023-18" w:history="1">
        <w:r w:rsidR="00A02B19" w:rsidRPr="004E4BF5">
          <w:rPr>
            <w:rStyle w:val="charCitHyperlinkItal"/>
          </w:rPr>
          <w:t>Planning Act</w:t>
        </w:r>
        <w:r w:rsidR="00A02B19">
          <w:rPr>
            <w:rStyle w:val="charCitHyperlinkItal"/>
          </w:rPr>
          <w:t xml:space="preserve"> </w:t>
        </w:r>
        <w:r w:rsidR="00A02B19" w:rsidRPr="004E4BF5">
          <w:rPr>
            <w:rStyle w:val="charCitHyperlinkItal"/>
          </w:rPr>
          <w:t>2023</w:t>
        </w:r>
      </w:hyperlink>
      <w:r w:rsidR="00A02B19" w:rsidRPr="006F27A9">
        <w:t>, section</w:t>
      </w:r>
      <w:r w:rsidR="00A02B19">
        <w:t xml:space="preserve"> </w:t>
      </w:r>
      <w:r w:rsidR="00A02B19" w:rsidRPr="006F27A9">
        <w:t>385 (Reserved areas of public land)</w:t>
      </w:r>
      <w:r w:rsidR="00463059" w:rsidRPr="001163FE">
        <w:t>; and</w:t>
      </w:r>
    </w:p>
    <w:p w14:paraId="0662E3CC" w14:textId="77777777" w:rsidR="00463059" w:rsidRPr="001163FE" w:rsidRDefault="00682930" w:rsidP="00682930">
      <w:pPr>
        <w:pStyle w:val="Apara"/>
      </w:pPr>
      <w:r>
        <w:tab/>
      </w:r>
      <w:r w:rsidRPr="001163FE">
        <w:t>(b)</w:t>
      </w:r>
      <w:r w:rsidRPr="001163FE">
        <w:tab/>
      </w:r>
      <w:r w:rsidR="00463059" w:rsidRPr="001163FE">
        <w:t>the planning and development management objectives for the area; and</w:t>
      </w:r>
    </w:p>
    <w:p w14:paraId="1AC9B23F" w14:textId="77777777" w:rsidR="0003666B" w:rsidRPr="001163FE" w:rsidRDefault="0003666B" w:rsidP="0003666B">
      <w:pPr>
        <w:pStyle w:val="aNotepar"/>
        <w:jc w:val="left"/>
      </w:pPr>
      <w:r w:rsidRPr="001163FE">
        <w:rPr>
          <w:rStyle w:val="charItals"/>
        </w:rPr>
        <w:t>Note</w:t>
      </w:r>
      <w:r w:rsidRPr="001163FE">
        <w:rPr>
          <w:rStyle w:val="charItals"/>
        </w:rPr>
        <w:tab/>
      </w:r>
      <w:r w:rsidRPr="001163FE">
        <w:rPr>
          <w:rStyle w:val="charBoldItals"/>
        </w:rPr>
        <w:t>Planning and development management objectives</w:t>
      </w:r>
      <w:r w:rsidRPr="001163FE">
        <w:t xml:space="preserve">—see </w:t>
      </w:r>
      <w:r w:rsidR="00675967" w:rsidRPr="001163FE">
        <w:t xml:space="preserve">the </w:t>
      </w:r>
      <w:r w:rsidRPr="001163FE">
        <w:t>dictionary.</w:t>
      </w:r>
    </w:p>
    <w:p w14:paraId="46C7EA03" w14:textId="7D685182" w:rsidR="00463059" w:rsidRPr="001163FE" w:rsidRDefault="00682930" w:rsidP="00682930">
      <w:pPr>
        <w:pStyle w:val="Apara"/>
      </w:pPr>
      <w:r>
        <w:tab/>
      </w:r>
      <w:r w:rsidRPr="001163FE">
        <w:t>(c)</w:t>
      </w:r>
      <w:r w:rsidRPr="001163FE">
        <w:tab/>
      </w:r>
      <w:r w:rsidR="00463059" w:rsidRPr="001163FE">
        <w:t>for an area in a reserve that the conservator has assigned to an IUCN</w:t>
      </w:r>
      <w:r w:rsidR="0080021D">
        <w:t xml:space="preserve"> </w:t>
      </w:r>
      <w:r w:rsidR="00463059" w:rsidRPr="001163FE">
        <w:t>category—the IUCN reserve management objectives identified for the reserve.</w:t>
      </w:r>
    </w:p>
    <w:p w14:paraId="7E6947BB" w14:textId="450FA936" w:rsidR="00463059" w:rsidRPr="001163FE" w:rsidRDefault="00463059" w:rsidP="00660BFC">
      <w:pPr>
        <w:pStyle w:val="aNotepar"/>
        <w:jc w:val="left"/>
      </w:pPr>
      <w:r w:rsidRPr="001163FE">
        <w:rPr>
          <w:rStyle w:val="charItals"/>
        </w:rPr>
        <w:t>Note</w:t>
      </w:r>
      <w:r w:rsidRPr="001163FE">
        <w:rPr>
          <w:rStyle w:val="charItals"/>
        </w:rPr>
        <w:tab/>
      </w:r>
      <w:r w:rsidRPr="001163FE">
        <w:rPr>
          <w:rStyle w:val="charBoldItals"/>
        </w:rPr>
        <w:t>IUCN category</w:t>
      </w:r>
      <w:r w:rsidR="004724A9" w:rsidRPr="001163FE">
        <w:t>—</w:t>
      </w:r>
      <w:r w:rsidR="00D75E9F" w:rsidRPr="001163FE">
        <w:t>see</w:t>
      </w:r>
      <w:r w:rsidR="0080021D">
        <w:t xml:space="preserve"> </w:t>
      </w:r>
      <w:r w:rsidR="00D75E9F" w:rsidRPr="001163FE">
        <w:t>s</w:t>
      </w:r>
      <w:r w:rsidR="0080021D">
        <w:t xml:space="preserve"> </w:t>
      </w:r>
      <w:r w:rsidR="003D229E" w:rsidRPr="001163FE">
        <w:t>171</w:t>
      </w:r>
      <w:r w:rsidRPr="001163FE">
        <w:t>.</w:t>
      </w:r>
      <w:r w:rsidRPr="001163FE">
        <w:br/>
      </w:r>
      <w:r w:rsidRPr="001163FE">
        <w:rPr>
          <w:rStyle w:val="charBoldItals"/>
        </w:rPr>
        <w:t>IUCN</w:t>
      </w:r>
      <w:r w:rsidR="0080021D">
        <w:rPr>
          <w:rStyle w:val="charBoldItals"/>
        </w:rPr>
        <w:t xml:space="preserve"> </w:t>
      </w:r>
      <w:r w:rsidRPr="001163FE">
        <w:rPr>
          <w:rStyle w:val="charBoldItals"/>
        </w:rPr>
        <w:t>reserve management objectives</w:t>
      </w:r>
      <w:r w:rsidRPr="001163FE">
        <w:t>—</w:t>
      </w:r>
      <w:r w:rsidR="00D75E9F" w:rsidRPr="001163FE">
        <w:t>see</w:t>
      </w:r>
      <w:r w:rsidR="0080021D">
        <w:t xml:space="preserve"> </w:t>
      </w:r>
      <w:r w:rsidR="00D75E9F" w:rsidRPr="001163FE">
        <w:t>s</w:t>
      </w:r>
      <w:r w:rsidR="0080021D">
        <w:t xml:space="preserve"> </w:t>
      </w:r>
      <w:r w:rsidR="004724A9" w:rsidRPr="001163FE">
        <w:t>1</w:t>
      </w:r>
      <w:r w:rsidR="003D229E" w:rsidRPr="001163FE">
        <w:t>73</w:t>
      </w:r>
      <w:r w:rsidRPr="001163FE">
        <w:t>.</w:t>
      </w:r>
    </w:p>
    <w:p w14:paraId="27F1DE8D" w14:textId="77777777" w:rsidR="00463059" w:rsidRPr="001163FE" w:rsidRDefault="00682930" w:rsidP="00682930">
      <w:pPr>
        <w:pStyle w:val="Amain"/>
      </w:pPr>
      <w:r>
        <w:tab/>
      </w:r>
      <w:r w:rsidRPr="001163FE">
        <w:t>(4)</w:t>
      </w:r>
      <w:r w:rsidRPr="001163FE">
        <w:tab/>
      </w:r>
      <w:r w:rsidR="00463059" w:rsidRPr="001163FE">
        <w:t>In deciding whether to make a resource protection area declaration, the Minister must consult—</w:t>
      </w:r>
    </w:p>
    <w:p w14:paraId="04F38664" w14:textId="77777777" w:rsidR="00463059" w:rsidRPr="001163FE" w:rsidRDefault="00682930" w:rsidP="00682930">
      <w:pPr>
        <w:pStyle w:val="Apara"/>
      </w:pPr>
      <w:r>
        <w:tab/>
      </w:r>
      <w:r w:rsidRPr="001163FE">
        <w:t>(a)</w:t>
      </w:r>
      <w:r w:rsidRPr="001163FE">
        <w:tab/>
      </w:r>
      <w:r w:rsidR="00463059" w:rsidRPr="001163FE">
        <w:t>the conservator; and</w:t>
      </w:r>
    </w:p>
    <w:p w14:paraId="0D776287" w14:textId="77777777" w:rsidR="00463059" w:rsidRPr="001163FE" w:rsidRDefault="00682930" w:rsidP="00682930">
      <w:pPr>
        <w:pStyle w:val="Apara"/>
      </w:pPr>
      <w:r>
        <w:tab/>
      </w:r>
      <w:r w:rsidRPr="001163FE">
        <w:t>(b)</w:t>
      </w:r>
      <w:r w:rsidRPr="001163FE">
        <w:tab/>
      </w:r>
      <w:r w:rsidR="00463059" w:rsidRPr="001163FE">
        <w:t>the custodian of the area.</w:t>
      </w:r>
    </w:p>
    <w:p w14:paraId="380B915C" w14:textId="77777777" w:rsidR="00463059" w:rsidRPr="001163FE" w:rsidRDefault="00682930" w:rsidP="00763CA8">
      <w:pPr>
        <w:pStyle w:val="Amain"/>
      </w:pPr>
      <w:r>
        <w:tab/>
      </w:r>
      <w:r w:rsidRPr="001163FE">
        <w:t>(5)</w:t>
      </w:r>
      <w:r w:rsidRPr="001163FE">
        <w:tab/>
      </w:r>
      <w:r w:rsidR="00463059" w:rsidRPr="001163FE">
        <w:t>A resource protection area declaration is a disallowable instrument.</w:t>
      </w:r>
    </w:p>
    <w:p w14:paraId="2ED458BB" w14:textId="5F715E51" w:rsidR="00463059" w:rsidRPr="001163FE" w:rsidRDefault="00463059" w:rsidP="00660BFC">
      <w:pPr>
        <w:pStyle w:val="aNote"/>
      </w:pPr>
      <w:r w:rsidRPr="001163FE">
        <w:rPr>
          <w:rStyle w:val="charItals"/>
        </w:rPr>
        <w:t>Note</w:t>
      </w:r>
      <w:r w:rsidRPr="001163FE">
        <w:rPr>
          <w:rStyle w:val="charItals"/>
        </w:rPr>
        <w:tab/>
      </w:r>
      <w:r w:rsidRPr="001163FE">
        <w:t xml:space="preserve">A disallowable instrument must be notified, and presented to the Legislative Assembly, under the </w:t>
      </w:r>
      <w:hyperlink r:id="rId230" w:tooltip="A2001-14" w:history="1">
        <w:r w:rsidR="000E0483" w:rsidRPr="001163FE">
          <w:rPr>
            <w:rStyle w:val="charCitHyperlinkAbbrev"/>
          </w:rPr>
          <w:t>Legislation Act</w:t>
        </w:r>
      </w:hyperlink>
      <w:r w:rsidRPr="001163FE">
        <w:t>.</w:t>
      </w:r>
    </w:p>
    <w:p w14:paraId="235CBD66" w14:textId="77777777" w:rsidR="00463059" w:rsidRPr="001163FE" w:rsidRDefault="00682930" w:rsidP="00682930">
      <w:pPr>
        <w:pStyle w:val="Amain"/>
      </w:pPr>
      <w:r>
        <w:tab/>
      </w:r>
      <w:r w:rsidRPr="001163FE">
        <w:t>(6)</w:t>
      </w:r>
      <w:r w:rsidRPr="001163FE">
        <w:tab/>
      </w:r>
      <w:r w:rsidR="00463059" w:rsidRPr="001163FE">
        <w:t>In this section:</w:t>
      </w:r>
    </w:p>
    <w:p w14:paraId="37DAC620" w14:textId="6E554B89" w:rsidR="00463059" w:rsidRPr="001163FE" w:rsidRDefault="00463059" w:rsidP="00682930">
      <w:pPr>
        <w:pStyle w:val="aDef"/>
      </w:pPr>
      <w:r w:rsidRPr="001163FE">
        <w:rPr>
          <w:rStyle w:val="charBoldItals"/>
        </w:rPr>
        <w:t>environmental harm</w:t>
      </w:r>
      <w:r w:rsidRPr="001163FE">
        <w:t xml:space="preserve">—see the </w:t>
      </w:r>
      <w:hyperlink r:id="rId231" w:tooltip="A1997-92" w:history="1">
        <w:r w:rsidR="000E0483" w:rsidRPr="001163FE">
          <w:rPr>
            <w:rStyle w:val="charCitHyperlinkItal"/>
          </w:rPr>
          <w:t>Environment Protection Act</w:t>
        </w:r>
        <w:r w:rsidR="0080021D">
          <w:rPr>
            <w:rStyle w:val="charCitHyperlinkItal"/>
          </w:rPr>
          <w:t xml:space="preserve"> </w:t>
        </w:r>
        <w:r w:rsidR="000E0483" w:rsidRPr="001163FE">
          <w:rPr>
            <w:rStyle w:val="charCitHyperlinkItal"/>
          </w:rPr>
          <w:t>1997</w:t>
        </w:r>
      </w:hyperlink>
      <w:r w:rsidRPr="001163FE">
        <w:t>, dictionary.</w:t>
      </w:r>
    </w:p>
    <w:p w14:paraId="5EEF8BD2" w14:textId="77777777" w:rsidR="00463059" w:rsidRPr="001163FE" w:rsidRDefault="00682930" w:rsidP="00682930">
      <w:pPr>
        <w:pStyle w:val="AH5Sec"/>
      </w:pPr>
      <w:bookmarkStart w:id="329" w:name="_Toc167215264"/>
      <w:r w:rsidRPr="00002869">
        <w:rPr>
          <w:rStyle w:val="CharSectNo"/>
        </w:rPr>
        <w:lastRenderedPageBreak/>
        <w:t>255</w:t>
      </w:r>
      <w:r w:rsidRPr="001163FE">
        <w:tab/>
      </w:r>
      <w:r w:rsidR="00463059" w:rsidRPr="001163FE">
        <w:t>Resource protection area—review</w:t>
      </w:r>
      <w:bookmarkEnd w:id="329"/>
    </w:p>
    <w:p w14:paraId="26D3DB18" w14:textId="3EA0FFAF" w:rsidR="00463059" w:rsidRPr="001163FE" w:rsidRDefault="00682930" w:rsidP="00AA4F4D">
      <w:pPr>
        <w:pStyle w:val="Amain"/>
        <w:keepNext/>
      </w:pPr>
      <w:r>
        <w:tab/>
      </w:r>
      <w:r w:rsidRPr="001163FE">
        <w:t>(1)</w:t>
      </w:r>
      <w:r w:rsidRPr="001163FE">
        <w:tab/>
      </w:r>
      <w:r w:rsidR="00463059" w:rsidRPr="001163FE">
        <w:t>The conservator must review a resource protection area de</w:t>
      </w:r>
      <w:r w:rsidR="00933694" w:rsidRPr="001163FE">
        <w:t>claration at least once every 3</w:t>
      </w:r>
      <w:r w:rsidR="0080021D">
        <w:t xml:space="preserve"> </w:t>
      </w:r>
      <w:r w:rsidR="00463059" w:rsidRPr="001163FE">
        <w:t>years after the declaration commences.</w:t>
      </w:r>
    </w:p>
    <w:p w14:paraId="2888FF76" w14:textId="77777777" w:rsidR="00B64E86" w:rsidRPr="001163FE" w:rsidRDefault="00682930" w:rsidP="00C93632">
      <w:pPr>
        <w:pStyle w:val="Amain"/>
        <w:keepNext/>
      </w:pPr>
      <w:r>
        <w:tab/>
      </w:r>
      <w:r w:rsidRPr="001163FE">
        <w:t>(2)</w:t>
      </w:r>
      <w:r w:rsidRPr="001163FE">
        <w:tab/>
      </w:r>
      <w:r w:rsidR="00463059" w:rsidRPr="001163FE">
        <w:t>In reviewing a resource protection ar</w:t>
      </w:r>
      <w:r w:rsidR="00B64E86" w:rsidRPr="001163FE">
        <w:t>ea declaration, the conservator—</w:t>
      </w:r>
    </w:p>
    <w:p w14:paraId="2ABD203E" w14:textId="77777777" w:rsidR="00463059" w:rsidRPr="001163FE" w:rsidRDefault="00682930" w:rsidP="00682930">
      <w:pPr>
        <w:pStyle w:val="Apara"/>
      </w:pPr>
      <w:r>
        <w:tab/>
      </w:r>
      <w:r w:rsidRPr="001163FE">
        <w:t>(a)</w:t>
      </w:r>
      <w:r w:rsidRPr="001163FE">
        <w:tab/>
      </w:r>
      <w:r w:rsidR="00463059" w:rsidRPr="001163FE">
        <w:t xml:space="preserve">must consider the effectiveness of the declaration </w:t>
      </w:r>
      <w:r w:rsidR="00B64E86" w:rsidRPr="001163FE">
        <w:t>in achieving its stated purpose; and</w:t>
      </w:r>
    </w:p>
    <w:p w14:paraId="348AC437" w14:textId="77777777" w:rsidR="00673673" w:rsidRPr="001163FE" w:rsidRDefault="00682930" w:rsidP="00682930">
      <w:pPr>
        <w:pStyle w:val="Apara"/>
      </w:pPr>
      <w:r>
        <w:tab/>
      </w:r>
      <w:r w:rsidRPr="001163FE">
        <w:t>(b)</w:t>
      </w:r>
      <w:r w:rsidRPr="001163FE">
        <w:tab/>
      </w:r>
      <w:r w:rsidR="00B64E86" w:rsidRPr="001163FE">
        <w:t>may make recommendations to the Minister about the declaration.</w:t>
      </w:r>
    </w:p>
    <w:p w14:paraId="4A9635B7" w14:textId="77777777" w:rsidR="00673673" w:rsidRPr="001163FE" w:rsidRDefault="00673673" w:rsidP="00673673">
      <w:pPr>
        <w:pStyle w:val="PageBreak"/>
      </w:pPr>
      <w:r w:rsidRPr="001163FE">
        <w:br w:type="page"/>
      </w:r>
    </w:p>
    <w:p w14:paraId="7F978F1C" w14:textId="77777777" w:rsidR="00463059" w:rsidRPr="00002869" w:rsidRDefault="00682930" w:rsidP="00682930">
      <w:pPr>
        <w:pStyle w:val="AH2Part"/>
      </w:pPr>
      <w:bookmarkStart w:id="330" w:name="_Toc167215265"/>
      <w:r w:rsidRPr="00002869">
        <w:rPr>
          <w:rStyle w:val="CharPartNo"/>
        </w:rPr>
        <w:lastRenderedPageBreak/>
        <w:t>Part 10.2</w:t>
      </w:r>
      <w:r w:rsidRPr="001163FE">
        <w:tab/>
      </w:r>
      <w:r w:rsidR="00463059" w:rsidRPr="00002869">
        <w:rPr>
          <w:rStyle w:val="CharPartText"/>
        </w:rPr>
        <w:t>Prohibited and restricted activities</w:t>
      </w:r>
      <w:bookmarkEnd w:id="330"/>
    </w:p>
    <w:p w14:paraId="745A1902" w14:textId="77777777" w:rsidR="00463059" w:rsidRPr="001163FE" w:rsidRDefault="00682930" w:rsidP="00682930">
      <w:pPr>
        <w:pStyle w:val="AH5Sec"/>
      </w:pPr>
      <w:bookmarkStart w:id="331" w:name="_Toc167215266"/>
      <w:r w:rsidRPr="00002869">
        <w:rPr>
          <w:rStyle w:val="CharSectNo"/>
        </w:rPr>
        <w:t>256</w:t>
      </w:r>
      <w:r w:rsidRPr="001163FE">
        <w:tab/>
      </w:r>
      <w:r w:rsidR="00463059" w:rsidRPr="001163FE">
        <w:t>Conservator may make activities declarations</w:t>
      </w:r>
      <w:bookmarkEnd w:id="331"/>
    </w:p>
    <w:p w14:paraId="3F7E5B09"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the conservator reasonably believes that a certain activity, if carried out in a reserve, may have a negative impact on the reserve.</w:t>
      </w:r>
    </w:p>
    <w:p w14:paraId="6D77451A" w14:textId="77777777" w:rsidR="00463059" w:rsidRPr="001163FE" w:rsidRDefault="00682930" w:rsidP="00682930">
      <w:pPr>
        <w:pStyle w:val="Amain"/>
      </w:pPr>
      <w:r>
        <w:tab/>
      </w:r>
      <w:r w:rsidRPr="001163FE">
        <w:t>(2)</w:t>
      </w:r>
      <w:r w:rsidRPr="001163FE">
        <w:tab/>
      </w:r>
      <w:r w:rsidR="00463059" w:rsidRPr="001163FE">
        <w:t xml:space="preserve">The conservator may declare (an </w:t>
      </w:r>
      <w:r w:rsidR="00463059" w:rsidRPr="001163FE">
        <w:rPr>
          <w:rStyle w:val="charBoldItals"/>
        </w:rPr>
        <w:t>activities declaration</w:t>
      </w:r>
      <w:r w:rsidR="00463059" w:rsidRPr="001163FE">
        <w:t>) that a stated activity—</w:t>
      </w:r>
    </w:p>
    <w:p w14:paraId="13A2F8AC" w14:textId="77777777" w:rsidR="00463059" w:rsidRPr="001163FE" w:rsidRDefault="00682930" w:rsidP="00682930">
      <w:pPr>
        <w:pStyle w:val="Apara"/>
      </w:pPr>
      <w:r>
        <w:tab/>
      </w:r>
      <w:r w:rsidRPr="001163FE">
        <w:t>(a)</w:t>
      </w:r>
      <w:r w:rsidRPr="001163FE">
        <w:tab/>
      </w:r>
      <w:r w:rsidR="00463059" w:rsidRPr="001163FE">
        <w:t xml:space="preserve">may be carried out in a stated reserve only if stated directions or requirements are complied with (a </w:t>
      </w:r>
      <w:r w:rsidR="00463059" w:rsidRPr="001163FE">
        <w:rPr>
          <w:rStyle w:val="charBoldItals"/>
        </w:rPr>
        <w:t>restricted activity</w:t>
      </w:r>
      <w:r w:rsidR="00463059" w:rsidRPr="001163FE">
        <w:t>); or</w:t>
      </w:r>
    </w:p>
    <w:p w14:paraId="6E2AACA2" w14:textId="77777777" w:rsidR="00463059" w:rsidRPr="001163FE" w:rsidRDefault="00682930" w:rsidP="00682930">
      <w:pPr>
        <w:pStyle w:val="Apara"/>
      </w:pPr>
      <w:r>
        <w:tab/>
      </w:r>
      <w:r w:rsidRPr="001163FE">
        <w:t>(b)</w:t>
      </w:r>
      <w:r w:rsidRPr="001163FE">
        <w:tab/>
      </w:r>
      <w:r w:rsidR="00463059" w:rsidRPr="001163FE">
        <w:t xml:space="preserve">is prohibited in a stated reserve (a </w:t>
      </w:r>
      <w:r w:rsidR="00463059" w:rsidRPr="001163FE">
        <w:rPr>
          <w:rStyle w:val="charBoldItals"/>
        </w:rPr>
        <w:t>prohibited activity</w:t>
      </w:r>
      <w:r w:rsidR="00463059" w:rsidRPr="001163FE">
        <w:t>).</w:t>
      </w:r>
    </w:p>
    <w:p w14:paraId="762DADFF" w14:textId="77777777" w:rsidR="00463059" w:rsidRPr="001163FE" w:rsidRDefault="00463059" w:rsidP="00660BFC">
      <w:pPr>
        <w:pStyle w:val="aExamHdgss"/>
      </w:pPr>
      <w:r w:rsidRPr="001163FE">
        <w:t>Examples—activities in reserves</w:t>
      </w:r>
    </w:p>
    <w:p w14:paraId="5179063F" w14:textId="77777777" w:rsidR="00E95991" w:rsidRPr="001163FE" w:rsidRDefault="00682930" w:rsidP="00682930">
      <w:pPr>
        <w:pStyle w:val="aExamBulletss"/>
        <w:tabs>
          <w:tab w:val="left" w:pos="1500"/>
        </w:tabs>
      </w:pPr>
      <w:r w:rsidRPr="001163FE">
        <w:rPr>
          <w:rFonts w:ascii="Symbol" w:hAnsi="Symbol"/>
        </w:rPr>
        <w:t></w:t>
      </w:r>
      <w:r w:rsidRPr="001163FE">
        <w:rPr>
          <w:rFonts w:ascii="Symbol" w:hAnsi="Symbol"/>
        </w:rPr>
        <w:tab/>
      </w:r>
      <w:r w:rsidR="00463059" w:rsidRPr="001163FE">
        <w:t>driving a motor vehicle</w:t>
      </w:r>
    </w:p>
    <w:p w14:paraId="2AF18D68" w14:textId="77777777" w:rsidR="00E95991" w:rsidRPr="001163FE" w:rsidRDefault="00682930" w:rsidP="00682930">
      <w:pPr>
        <w:pStyle w:val="aExamBulletss"/>
        <w:tabs>
          <w:tab w:val="left" w:pos="1500"/>
        </w:tabs>
      </w:pPr>
      <w:r w:rsidRPr="001163FE">
        <w:rPr>
          <w:rFonts w:ascii="Symbol" w:hAnsi="Symbol"/>
        </w:rPr>
        <w:t></w:t>
      </w:r>
      <w:r w:rsidRPr="001163FE">
        <w:rPr>
          <w:rFonts w:ascii="Symbol" w:hAnsi="Symbol"/>
        </w:rPr>
        <w:tab/>
      </w:r>
      <w:r w:rsidR="00463059" w:rsidRPr="001163FE">
        <w:t>parking a motor vehicle</w:t>
      </w:r>
    </w:p>
    <w:p w14:paraId="0FCAA58D" w14:textId="77777777" w:rsidR="00E95991" w:rsidRPr="001163FE" w:rsidRDefault="00682930" w:rsidP="00682930">
      <w:pPr>
        <w:pStyle w:val="aExamBulletss"/>
        <w:tabs>
          <w:tab w:val="left" w:pos="1500"/>
        </w:tabs>
      </w:pPr>
      <w:r w:rsidRPr="001163FE">
        <w:rPr>
          <w:rFonts w:ascii="Symbol" w:hAnsi="Symbol"/>
        </w:rPr>
        <w:t></w:t>
      </w:r>
      <w:r w:rsidRPr="001163FE">
        <w:rPr>
          <w:rFonts w:ascii="Symbol" w:hAnsi="Symbol"/>
        </w:rPr>
        <w:tab/>
      </w:r>
      <w:r w:rsidR="00463059" w:rsidRPr="001163FE">
        <w:t>mooring a vessel</w:t>
      </w:r>
    </w:p>
    <w:p w14:paraId="6C3DD2BC" w14:textId="77777777" w:rsidR="00E95991" w:rsidRPr="001163FE" w:rsidRDefault="00682930" w:rsidP="00682930">
      <w:pPr>
        <w:pStyle w:val="aExamBulletss"/>
        <w:tabs>
          <w:tab w:val="left" w:pos="1500"/>
        </w:tabs>
      </w:pPr>
      <w:r w:rsidRPr="001163FE">
        <w:rPr>
          <w:rFonts w:ascii="Symbol" w:hAnsi="Symbol"/>
        </w:rPr>
        <w:t></w:t>
      </w:r>
      <w:r w:rsidRPr="001163FE">
        <w:rPr>
          <w:rFonts w:ascii="Symbol" w:hAnsi="Symbol"/>
        </w:rPr>
        <w:tab/>
      </w:r>
      <w:r w:rsidR="00463059" w:rsidRPr="001163FE">
        <w:t>taking a</w:t>
      </w:r>
      <w:r w:rsidR="00933694" w:rsidRPr="001163FE">
        <w:t>n animal</w:t>
      </w:r>
    </w:p>
    <w:p w14:paraId="1ACA5F33" w14:textId="77777777" w:rsidR="00E95991" w:rsidRPr="001163FE" w:rsidRDefault="00682930" w:rsidP="00682930">
      <w:pPr>
        <w:pStyle w:val="aExamBulletss"/>
        <w:tabs>
          <w:tab w:val="left" w:pos="1500"/>
        </w:tabs>
      </w:pPr>
      <w:r w:rsidRPr="001163FE">
        <w:rPr>
          <w:rFonts w:ascii="Symbol" w:hAnsi="Symbol"/>
        </w:rPr>
        <w:t></w:t>
      </w:r>
      <w:r w:rsidRPr="001163FE">
        <w:rPr>
          <w:rFonts w:ascii="Symbol" w:hAnsi="Symbol"/>
        </w:rPr>
        <w:tab/>
      </w:r>
      <w:r w:rsidR="00463059" w:rsidRPr="001163FE">
        <w:t>lighting, maintaining or using a fire</w:t>
      </w:r>
    </w:p>
    <w:p w14:paraId="60B2E664" w14:textId="77777777" w:rsidR="00E95991" w:rsidRPr="001163FE" w:rsidRDefault="00682930" w:rsidP="00682930">
      <w:pPr>
        <w:pStyle w:val="aExamBulletss"/>
        <w:tabs>
          <w:tab w:val="left" w:pos="1500"/>
        </w:tabs>
      </w:pPr>
      <w:r w:rsidRPr="001163FE">
        <w:rPr>
          <w:rFonts w:ascii="Symbol" w:hAnsi="Symbol"/>
        </w:rPr>
        <w:t></w:t>
      </w:r>
      <w:r w:rsidRPr="001163FE">
        <w:rPr>
          <w:rFonts w:ascii="Symbol" w:hAnsi="Symbol"/>
        </w:rPr>
        <w:tab/>
      </w:r>
      <w:r w:rsidR="00463059" w:rsidRPr="001163FE">
        <w:t>camping</w:t>
      </w:r>
    </w:p>
    <w:p w14:paraId="4A3D7361" w14:textId="77777777" w:rsidR="00463059" w:rsidRPr="001163FE" w:rsidRDefault="00682930" w:rsidP="00763CA8">
      <w:pPr>
        <w:pStyle w:val="aExamBulletss"/>
        <w:tabs>
          <w:tab w:val="left" w:pos="1500"/>
        </w:tabs>
      </w:pPr>
      <w:r w:rsidRPr="001163FE">
        <w:rPr>
          <w:rFonts w:ascii="Symbol" w:hAnsi="Symbol"/>
        </w:rPr>
        <w:t></w:t>
      </w:r>
      <w:r w:rsidRPr="001163FE">
        <w:rPr>
          <w:rFonts w:ascii="Symbol" w:hAnsi="Symbol"/>
        </w:rPr>
        <w:tab/>
      </w:r>
      <w:r w:rsidR="00463059" w:rsidRPr="001163FE">
        <w:t>swimming</w:t>
      </w:r>
    </w:p>
    <w:p w14:paraId="32801D0A" w14:textId="77777777" w:rsidR="003B72B6" w:rsidRPr="001163FE" w:rsidRDefault="00682930" w:rsidP="00763CA8">
      <w:pPr>
        <w:pStyle w:val="Amain"/>
      </w:pPr>
      <w:r>
        <w:tab/>
      </w:r>
      <w:r w:rsidRPr="001163FE">
        <w:t>(3)</w:t>
      </w:r>
      <w:r w:rsidRPr="001163FE">
        <w:tab/>
      </w:r>
      <w:r w:rsidR="003B72B6" w:rsidRPr="001163FE">
        <w:t xml:space="preserve">In </w:t>
      </w:r>
      <w:r w:rsidR="00B64E86" w:rsidRPr="001163FE">
        <w:t>deciding</w:t>
      </w:r>
      <w:r w:rsidR="003B72B6" w:rsidRPr="001163FE">
        <w:t xml:space="preserve"> whether to make an activities declaration for a reserve, the conservator must consider the reserve management plan for the reserve.</w:t>
      </w:r>
    </w:p>
    <w:p w14:paraId="77E6E970" w14:textId="1B9DAB11" w:rsidR="00B64E86" w:rsidRPr="001163FE" w:rsidRDefault="00B64E86" w:rsidP="00763CA8">
      <w:pPr>
        <w:pStyle w:val="aNote"/>
      </w:pPr>
      <w:r w:rsidRPr="001163FE">
        <w:rPr>
          <w:rStyle w:val="charItals"/>
        </w:rPr>
        <w:t>Note</w:t>
      </w:r>
      <w:r w:rsidRPr="001163FE">
        <w:rPr>
          <w:rStyle w:val="charItals"/>
        </w:rPr>
        <w:tab/>
      </w:r>
      <w:r w:rsidRPr="001163FE">
        <w:rPr>
          <w:rStyle w:val="charBoldItals"/>
        </w:rPr>
        <w:t>Reserve management plan</w:t>
      </w:r>
      <w:r w:rsidRPr="001163FE">
        <w:t>—</w:t>
      </w:r>
      <w:r w:rsidR="00D75E9F" w:rsidRPr="001163FE">
        <w:t>see</w:t>
      </w:r>
      <w:r w:rsidR="0080021D">
        <w:t xml:space="preserve"> </w:t>
      </w:r>
      <w:r w:rsidR="00D75E9F" w:rsidRPr="001163FE">
        <w:t>s</w:t>
      </w:r>
      <w:r w:rsidR="0080021D">
        <w:t xml:space="preserve"> </w:t>
      </w:r>
      <w:r w:rsidR="003D229E" w:rsidRPr="001163FE">
        <w:t>175</w:t>
      </w:r>
      <w:r w:rsidRPr="001163FE">
        <w:t>.</w:t>
      </w:r>
    </w:p>
    <w:p w14:paraId="70966199" w14:textId="77777777" w:rsidR="00463059" w:rsidRPr="001163FE" w:rsidRDefault="00682930" w:rsidP="00763CA8">
      <w:pPr>
        <w:pStyle w:val="Amain"/>
      </w:pPr>
      <w:r>
        <w:tab/>
      </w:r>
      <w:r w:rsidRPr="001163FE">
        <w:t>(4)</w:t>
      </w:r>
      <w:r w:rsidRPr="001163FE">
        <w:tab/>
      </w:r>
      <w:r w:rsidR="00463059" w:rsidRPr="001163FE">
        <w:t>An activities declaration is a notifiable instrument.</w:t>
      </w:r>
    </w:p>
    <w:p w14:paraId="542B2AC9" w14:textId="7BD8919F" w:rsidR="00463059" w:rsidRPr="001163FE" w:rsidRDefault="00463059" w:rsidP="00763CA8">
      <w:pPr>
        <w:pStyle w:val="aNote"/>
      </w:pPr>
      <w:r w:rsidRPr="001163FE">
        <w:rPr>
          <w:rStyle w:val="charItals"/>
        </w:rPr>
        <w:t>Note</w:t>
      </w:r>
      <w:r w:rsidRPr="001163FE">
        <w:rPr>
          <w:rStyle w:val="charItals"/>
        </w:rPr>
        <w:tab/>
      </w:r>
      <w:r w:rsidRPr="001163FE">
        <w:t xml:space="preserve">A notifiable instrument must be notified under the </w:t>
      </w:r>
      <w:hyperlink r:id="rId232" w:tooltip="A2001-14" w:history="1">
        <w:r w:rsidR="000E0483" w:rsidRPr="001163FE">
          <w:rPr>
            <w:rStyle w:val="charCitHyperlinkAbbrev"/>
          </w:rPr>
          <w:t>Legislation Act</w:t>
        </w:r>
      </w:hyperlink>
      <w:r w:rsidRPr="001163FE">
        <w:t>.</w:t>
      </w:r>
    </w:p>
    <w:p w14:paraId="171532C5" w14:textId="77777777" w:rsidR="002C44A2" w:rsidRPr="0092630A" w:rsidRDefault="002C44A2" w:rsidP="00763CA8">
      <w:pPr>
        <w:pStyle w:val="Amain"/>
      </w:pPr>
      <w:r w:rsidRPr="0092630A">
        <w:rPr>
          <w:lang w:eastAsia="en-AU"/>
        </w:rPr>
        <w:tab/>
        <w:t>(5)</w:t>
      </w:r>
      <w:r w:rsidRPr="0092630A">
        <w:rPr>
          <w:lang w:eastAsia="en-AU"/>
        </w:rPr>
        <w:tab/>
        <w:t xml:space="preserve">If the conservator makes an activities declaration for a reserve, the </w:t>
      </w:r>
      <w:r w:rsidRPr="0092630A">
        <w:rPr>
          <w:szCs w:val="24"/>
          <w:lang w:eastAsia="en-AU"/>
        </w:rPr>
        <w:t>conservator must—</w:t>
      </w:r>
    </w:p>
    <w:p w14:paraId="23496990" w14:textId="77777777" w:rsidR="002C44A2" w:rsidRPr="0092630A" w:rsidRDefault="002C44A2" w:rsidP="002C44A2">
      <w:pPr>
        <w:pStyle w:val="Apara"/>
      </w:pPr>
      <w:r w:rsidRPr="0092630A">
        <w:tab/>
        <w:t>(a)</w:t>
      </w:r>
      <w:r w:rsidRPr="0092630A">
        <w:tab/>
        <w:t>give additional public notice about the declaration; and</w:t>
      </w:r>
    </w:p>
    <w:p w14:paraId="5263836A" w14:textId="77777777" w:rsidR="002C44A2" w:rsidRPr="0092630A" w:rsidRDefault="002C44A2" w:rsidP="002C44A2">
      <w:pPr>
        <w:pStyle w:val="Apara"/>
        <w:rPr>
          <w:szCs w:val="24"/>
          <w:lang w:eastAsia="en-AU"/>
        </w:rPr>
      </w:pPr>
      <w:r w:rsidRPr="0092630A">
        <w:rPr>
          <w:lang w:eastAsia="en-AU"/>
        </w:rPr>
        <w:lastRenderedPageBreak/>
        <w:tab/>
        <w:t>(b)</w:t>
      </w:r>
      <w:r w:rsidRPr="0092630A">
        <w:rPr>
          <w:lang w:eastAsia="en-AU"/>
        </w:rPr>
        <w:tab/>
        <w:t xml:space="preserve">display a notice about the declaration in a conspicuous place at </w:t>
      </w:r>
      <w:r w:rsidRPr="0092630A">
        <w:rPr>
          <w:szCs w:val="24"/>
          <w:lang w:eastAsia="en-AU"/>
        </w:rPr>
        <w:t>the reserve.</w:t>
      </w:r>
    </w:p>
    <w:p w14:paraId="4EB56BFF" w14:textId="3CE48219" w:rsidR="002C44A2" w:rsidRPr="0092630A" w:rsidRDefault="002C44A2" w:rsidP="002C44A2">
      <w:pPr>
        <w:pStyle w:val="aNotepar"/>
        <w:rPr>
          <w:lang w:eastAsia="en-AU"/>
        </w:rPr>
      </w:pPr>
      <w:r w:rsidRPr="0092630A">
        <w:rPr>
          <w:rStyle w:val="charItals"/>
        </w:rPr>
        <w:t>Note 1</w:t>
      </w:r>
      <w:r w:rsidRPr="0092630A">
        <w:rPr>
          <w:rStyle w:val="charItals"/>
        </w:rPr>
        <w:tab/>
      </w:r>
      <w:r w:rsidRPr="0092630A">
        <w:rPr>
          <w:lang w:eastAsia="en-AU"/>
        </w:rPr>
        <w:t xml:space="preserve">The power to make a declaration includes the power to amend or repeal the declaration (see </w:t>
      </w:r>
      <w:hyperlink r:id="rId233" w:tooltip="A2001-14" w:history="1">
        <w:r w:rsidRPr="0092630A">
          <w:rPr>
            <w:rStyle w:val="charCitHyperlinkAbbrev"/>
          </w:rPr>
          <w:t>Legislation Act</w:t>
        </w:r>
      </w:hyperlink>
      <w:r w:rsidRPr="0092630A">
        <w:rPr>
          <w:lang w:eastAsia="en-AU"/>
        </w:rPr>
        <w:t>, s 46).</w:t>
      </w:r>
    </w:p>
    <w:p w14:paraId="20FD0475" w14:textId="66DB2889" w:rsidR="002C44A2" w:rsidRPr="0092630A" w:rsidRDefault="002C44A2" w:rsidP="002C44A2">
      <w:pPr>
        <w:pStyle w:val="aNotepar"/>
        <w:rPr>
          <w:lang w:eastAsia="en-AU"/>
        </w:rPr>
      </w:pPr>
      <w:r w:rsidRPr="0092630A">
        <w:rPr>
          <w:rStyle w:val="charItals"/>
        </w:rPr>
        <w:t>Note 2</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234" w:tooltip="A2001-14" w:history="1">
        <w:r w:rsidRPr="0092630A">
          <w:rPr>
            <w:rStyle w:val="charCitHyperlinkAbbrev"/>
          </w:rPr>
          <w:t>Legislation Act</w:t>
        </w:r>
      </w:hyperlink>
      <w:r w:rsidRPr="0092630A">
        <w:rPr>
          <w:lang w:eastAsia="en-AU"/>
        </w:rPr>
        <w:t>, dict, pt 1). The requirement in s (5) is in addition to the requirement for notification on the legislation register as a notifiable instrument.</w:t>
      </w:r>
    </w:p>
    <w:p w14:paraId="25A0C8C8" w14:textId="77777777" w:rsidR="00463059" w:rsidRPr="001163FE" w:rsidRDefault="00682930" w:rsidP="00682930">
      <w:pPr>
        <w:pStyle w:val="AH5Sec"/>
      </w:pPr>
      <w:bookmarkStart w:id="332" w:name="_Toc167215267"/>
      <w:r w:rsidRPr="00002869">
        <w:rPr>
          <w:rStyle w:val="CharSectNo"/>
        </w:rPr>
        <w:t>257</w:t>
      </w:r>
      <w:r w:rsidRPr="001163FE">
        <w:tab/>
      </w:r>
      <w:r w:rsidR="00463059" w:rsidRPr="001163FE">
        <w:t>Offence—carry on restricted activity in reserve</w:t>
      </w:r>
      <w:bookmarkEnd w:id="332"/>
    </w:p>
    <w:p w14:paraId="2443770D" w14:textId="77777777" w:rsidR="00463059" w:rsidRPr="001163FE" w:rsidRDefault="00682930" w:rsidP="00682930">
      <w:pPr>
        <w:pStyle w:val="Amain"/>
      </w:pPr>
      <w:r>
        <w:tab/>
      </w:r>
      <w:r w:rsidRPr="001163FE">
        <w:t>(1)</w:t>
      </w:r>
      <w:r w:rsidRPr="001163FE">
        <w:tab/>
      </w:r>
      <w:r w:rsidR="00463059" w:rsidRPr="001163FE">
        <w:t>A person commits an offence if—</w:t>
      </w:r>
    </w:p>
    <w:p w14:paraId="4B3AF1C2" w14:textId="77777777" w:rsidR="00463059" w:rsidRPr="001163FE" w:rsidRDefault="00682930" w:rsidP="00682930">
      <w:pPr>
        <w:pStyle w:val="Apara"/>
      </w:pPr>
      <w:r>
        <w:tab/>
      </w:r>
      <w:r w:rsidRPr="001163FE">
        <w:t>(a)</w:t>
      </w:r>
      <w:r w:rsidRPr="001163FE">
        <w:tab/>
      </w:r>
      <w:r w:rsidR="00463059" w:rsidRPr="001163FE">
        <w:t>an activities declaration is in force for a reserve; and</w:t>
      </w:r>
    </w:p>
    <w:p w14:paraId="2F59769F" w14:textId="77777777" w:rsidR="00463059" w:rsidRPr="001163FE" w:rsidRDefault="00682930" w:rsidP="00682930">
      <w:pPr>
        <w:pStyle w:val="Apara"/>
      </w:pPr>
      <w:r>
        <w:tab/>
      </w:r>
      <w:r w:rsidRPr="001163FE">
        <w:t>(b)</w:t>
      </w:r>
      <w:r w:rsidRPr="001163FE">
        <w:tab/>
      </w:r>
      <w:r w:rsidR="00463059" w:rsidRPr="001163FE">
        <w:t>the activities declaration states that an activity is a restricted activity for the reserve; and</w:t>
      </w:r>
    </w:p>
    <w:p w14:paraId="16286EC2" w14:textId="77777777" w:rsidR="00463059" w:rsidRPr="001163FE" w:rsidRDefault="00682930" w:rsidP="00763CA8">
      <w:pPr>
        <w:pStyle w:val="Apara"/>
      </w:pPr>
      <w:r>
        <w:tab/>
      </w:r>
      <w:r w:rsidRPr="001163FE">
        <w:t>(c)</w:t>
      </w:r>
      <w:r w:rsidRPr="001163FE">
        <w:tab/>
      </w:r>
      <w:r w:rsidR="00463059" w:rsidRPr="001163FE">
        <w:t>the person carries on the restricted activity in the reserve in contravention of the activities declaration.</w:t>
      </w:r>
    </w:p>
    <w:p w14:paraId="282DB669" w14:textId="5D8FC44A" w:rsidR="00463059" w:rsidRPr="001163FE" w:rsidRDefault="00463059" w:rsidP="00763CA8">
      <w:pPr>
        <w:pStyle w:val="Penalty"/>
      </w:pPr>
      <w:r w:rsidRPr="001163FE">
        <w:t>Maximum penalty:  10</w:t>
      </w:r>
      <w:r w:rsidR="0080021D">
        <w:t xml:space="preserve"> </w:t>
      </w:r>
      <w:r w:rsidRPr="001163FE">
        <w:t>penalty units.</w:t>
      </w:r>
    </w:p>
    <w:p w14:paraId="7CBB9AE1" w14:textId="77777777" w:rsidR="00463059" w:rsidRPr="001163FE" w:rsidRDefault="00682930" w:rsidP="00763CA8">
      <w:pPr>
        <w:pStyle w:val="Amain"/>
      </w:pPr>
      <w:r>
        <w:tab/>
      </w:r>
      <w:r w:rsidRPr="001163FE">
        <w:t>(2)</w:t>
      </w:r>
      <w:r w:rsidRPr="001163FE">
        <w:tab/>
      </w:r>
      <w:r w:rsidR="00463059" w:rsidRPr="001163FE">
        <w:t>A person commits an offence if—</w:t>
      </w:r>
    </w:p>
    <w:p w14:paraId="4431A78B" w14:textId="77777777" w:rsidR="00463059" w:rsidRPr="001163FE" w:rsidRDefault="00682930" w:rsidP="00763CA8">
      <w:pPr>
        <w:pStyle w:val="Apara"/>
      </w:pPr>
      <w:r>
        <w:tab/>
      </w:r>
      <w:r w:rsidRPr="001163FE">
        <w:t>(a)</w:t>
      </w:r>
      <w:r w:rsidRPr="001163FE">
        <w:tab/>
      </w:r>
      <w:r w:rsidR="00463059" w:rsidRPr="001163FE">
        <w:t>an activities declaration is in force for a resource protection area in a reserve; and</w:t>
      </w:r>
    </w:p>
    <w:p w14:paraId="3FF55870" w14:textId="77777777" w:rsidR="00463059" w:rsidRPr="001163FE" w:rsidRDefault="00682930" w:rsidP="00763CA8">
      <w:pPr>
        <w:pStyle w:val="Apara"/>
      </w:pPr>
      <w:r>
        <w:tab/>
      </w:r>
      <w:r w:rsidRPr="001163FE">
        <w:t>(b)</w:t>
      </w:r>
      <w:r w:rsidRPr="001163FE">
        <w:tab/>
      </w:r>
      <w:r w:rsidR="00463059" w:rsidRPr="001163FE">
        <w:t>the activities declaration states that an activity is a restricted activity for the resource protection area; and</w:t>
      </w:r>
    </w:p>
    <w:p w14:paraId="424E8B77" w14:textId="77777777" w:rsidR="00463059" w:rsidRPr="001163FE" w:rsidRDefault="00682930" w:rsidP="00763CA8">
      <w:pPr>
        <w:pStyle w:val="Apara"/>
      </w:pPr>
      <w:r>
        <w:tab/>
      </w:r>
      <w:r w:rsidRPr="001163FE">
        <w:t>(c)</w:t>
      </w:r>
      <w:r w:rsidRPr="001163FE">
        <w:tab/>
      </w:r>
      <w:r w:rsidR="00463059" w:rsidRPr="001163FE">
        <w:t>the person carries out the restricted activity in the resource protection area in contravention of the activities declaration.</w:t>
      </w:r>
    </w:p>
    <w:p w14:paraId="5A4938B5" w14:textId="55A82389" w:rsidR="00463059" w:rsidRPr="001163FE" w:rsidRDefault="00463059" w:rsidP="00763CA8">
      <w:pPr>
        <w:pStyle w:val="Penalty"/>
      </w:pPr>
      <w:r w:rsidRPr="001163FE">
        <w:t>Maximum penalty:  30</w:t>
      </w:r>
      <w:r w:rsidR="0080021D">
        <w:t xml:space="preserve"> </w:t>
      </w:r>
      <w:r w:rsidRPr="001163FE">
        <w:t>penalty units.</w:t>
      </w:r>
    </w:p>
    <w:p w14:paraId="461167D9" w14:textId="3C8D080C"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Resource protection area</w:t>
      </w:r>
      <w:r w:rsidR="005F29B4" w:rsidRPr="001163FE">
        <w:t>—</w:t>
      </w:r>
      <w:r w:rsidR="00D75E9F" w:rsidRPr="001163FE">
        <w:t>see</w:t>
      </w:r>
      <w:r w:rsidR="0080021D">
        <w:t xml:space="preserve"> </w:t>
      </w:r>
      <w:r w:rsidR="00D75E9F" w:rsidRPr="001163FE">
        <w:t>s</w:t>
      </w:r>
      <w:r w:rsidR="0080021D">
        <w:t xml:space="preserve"> </w:t>
      </w:r>
      <w:r w:rsidR="005F29B4" w:rsidRPr="001163FE">
        <w:t>2</w:t>
      </w:r>
      <w:r w:rsidR="003D229E" w:rsidRPr="001163FE">
        <w:t>53</w:t>
      </w:r>
      <w:r w:rsidRPr="001163FE">
        <w:t>.</w:t>
      </w:r>
    </w:p>
    <w:p w14:paraId="24C9BF7C" w14:textId="3F127C2A" w:rsidR="00463059" w:rsidRPr="001163FE" w:rsidRDefault="00682930" w:rsidP="00682930">
      <w:pPr>
        <w:pStyle w:val="Amain"/>
      </w:pPr>
      <w:r>
        <w:tab/>
      </w:r>
      <w:r w:rsidRPr="001163FE">
        <w:t>(3)</w:t>
      </w:r>
      <w:r w:rsidRPr="001163FE">
        <w:tab/>
      </w:r>
      <w:r w:rsidR="00463059" w:rsidRPr="001163FE">
        <w:t xml:space="preserve">An offence against this </w:t>
      </w:r>
      <w:r w:rsidR="00D75E9F" w:rsidRPr="001163FE">
        <w:t>section</w:t>
      </w:r>
      <w:r w:rsidR="0080021D">
        <w:t xml:space="preserve"> </w:t>
      </w:r>
      <w:r w:rsidR="00463059" w:rsidRPr="001163FE">
        <w:t>is a strict liability offence.</w:t>
      </w:r>
    </w:p>
    <w:p w14:paraId="6AC3AEBE" w14:textId="77777777" w:rsidR="00463059" w:rsidRPr="001163FE" w:rsidRDefault="00682930" w:rsidP="00682930">
      <w:pPr>
        <w:pStyle w:val="Amain"/>
        <w:keepNext/>
      </w:pPr>
      <w:r>
        <w:lastRenderedPageBreak/>
        <w:tab/>
      </w:r>
      <w:r w:rsidRPr="001163FE">
        <w:t>(4)</w:t>
      </w:r>
      <w:r w:rsidRPr="001163FE">
        <w:tab/>
      </w:r>
      <w:r w:rsidR="00463059" w:rsidRPr="001163FE">
        <w:t>A person has the benefit of the part 10.2 exceptions for an offence against this section.</w:t>
      </w:r>
    </w:p>
    <w:p w14:paraId="70139FCA" w14:textId="4F7176B1" w:rsidR="00463059" w:rsidRPr="001163FE" w:rsidRDefault="00463059" w:rsidP="00190253">
      <w:pPr>
        <w:pStyle w:val="aNote"/>
      </w:pPr>
      <w:r w:rsidRPr="001163FE">
        <w:rPr>
          <w:rStyle w:val="charItals"/>
        </w:rPr>
        <w:t>Note</w:t>
      </w:r>
      <w:r w:rsidRPr="001163FE">
        <w:tab/>
        <w:t>The part</w:t>
      </w:r>
      <w:r w:rsidR="0080021D">
        <w:t xml:space="preserve"> </w:t>
      </w:r>
      <w:r w:rsidRPr="001163FE">
        <w:t>10.2</w:t>
      </w:r>
      <w:r w:rsidR="005F29B4" w:rsidRPr="001163FE">
        <w:t xml:space="preserve"> exceptions are set out in</w:t>
      </w:r>
      <w:r w:rsidR="00D75E9F" w:rsidRPr="001163FE">
        <w:t xml:space="preserve"> s</w:t>
      </w:r>
      <w:r w:rsidR="0080021D">
        <w:t xml:space="preserve"> </w:t>
      </w:r>
      <w:r w:rsidR="003D229E" w:rsidRPr="001163FE">
        <w:t>261</w:t>
      </w:r>
      <w:r w:rsidRPr="001163FE">
        <w:t>.</w:t>
      </w:r>
    </w:p>
    <w:p w14:paraId="3BE5F062" w14:textId="77777777" w:rsidR="00463059" w:rsidRPr="001163FE" w:rsidRDefault="00682930" w:rsidP="00682930">
      <w:pPr>
        <w:pStyle w:val="AH5Sec"/>
      </w:pPr>
      <w:bookmarkStart w:id="333" w:name="_Toc167215268"/>
      <w:r w:rsidRPr="00002869">
        <w:rPr>
          <w:rStyle w:val="CharSectNo"/>
        </w:rPr>
        <w:t>258</w:t>
      </w:r>
      <w:r w:rsidRPr="001163FE">
        <w:tab/>
      </w:r>
      <w:r w:rsidR="00463059" w:rsidRPr="001163FE">
        <w:t>Offence—carry on prohibited activity in reserve</w:t>
      </w:r>
      <w:bookmarkEnd w:id="333"/>
    </w:p>
    <w:p w14:paraId="7F43BDEF" w14:textId="77777777" w:rsidR="00463059" w:rsidRPr="001163FE" w:rsidRDefault="00682930" w:rsidP="00682930">
      <w:pPr>
        <w:pStyle w:val="Amain"/>
      </w:pPr>
      <w:r>
        <w:tab/>
      </w:r>
      <w:r w:rsidRPr="001163FE">
        <w:t>(1)</w:t>
      </w:r>
      <w:r w:rsidRPr="001163FE">
        <w:tab/>
      </w:r>
      <w:r w:rsidR="00463059" w:rsidRPr="001163FE">
        <w:t>A person commits an offence if—</w:t>
      </w:r>
    </w:p>
    <w:p w14:paraId="64DA6DF6" w14:textId="77777777" w:rsidR="00463059" w:rsidRPr="001163FE" w:rsidRDefault="00682930" w:rsidP="00682930">
      <w:pPr>
        <w:pStyle w:val="Apara"/>
      </w:pPr>
      <w:r>
        <w:tab/>
      </w:r>
      <w:r w:rsidRPr="001163FE">
        <w:t>(a)</w:t>
      </w:r>
      <w:r w:rsidRPr="001163FE">
        <w:tab/>
      </w:r>
      <w:r w:rsidR="00463059" w:rsidRPr="001163FE">
        <w:t>an activities declaration is in force for a reserve; and</w:t>
      </w:r>
    </w:p>
    <w:p w14:paraId="2AB96530" w14:textId="77777777" w:rsidR="00463059" w:rsidRPr="001163FE" w:rsidRDefault="00682930" w:rsidP="00682930">
      <w:pPr>
        <w:pStyle w:val="Apara"/>
      </w:pPr>
      <w:r>
        <w:tab/>
      </w:r>
      <w:r w:rsidRPr="001163FE">
        <w:t>(b)</w:t>
      </w:r>
      <w:r w:rsidRPr="001163FE">
        <w:tab/>
      </w:r>
      <w:r w:rsidR="00463059" w:rsidRPr="001163FE">
        <w:t>the activities declaration states that an activity is a prohibited activity for the reserve; and</w:t>
      </w:r>
    </w:p>
    <w:p w14:paraId="256BAEB7" w14:textId="77777777" w:rsidR="00463059" w:rsidRPr="001163FE" w:rsidRDefault="00682930" w:rsidP="00763CA8">
      <w:pPr>
        <w:pStyle w:val="Apara"/>
      </w:pPr>
      <w:r>
        <w:tab/>
      </w:r>
      <w:r w:rsidRPr="001163FE">
        <w:t>(c)</w:t>
      </w:r>
      <w:r w:rsidRPr="001163FE">
        <w:tab/>
      </w:r>
      <w:r w:rsidR="00463059" w:rsidRPr="001163FE">
        <w:t>the person carries out the prohibited activity in the reserve.</w:t>
      </w:r>
    </w:p>
    <w:p w14:paraId="2F1A78E0" w14:textId="013DC0F3" w:rsidR="00463059" w:rsidRPr="001163FE" w:rsidRDefault="00463059" w:rsidP="00763CA8">
      <w:pPr>
        <w:pStyle w:val="Penalty"/>
      </w:pPr>
      <w:r w:rsidRPr="001163FE">
        <w:t>Maximum penalty:  20</w:t>
      </w:r>
      <w:r w:rsidR="0080021D">
        <w:t xml:space="preserve"> </w:t>
      </w:r>
      <w:r w:rsidRPr="001163FE">
        <w:t>penalty units.</w:t>
      </w:r>
    </w:p>
    <w:p w14:paraId="259BED69" w14:textId="77777777" w:rsidR="00463059" w:rsidRPr="001163FE" w:rsidRDefault="00682930" w:rsidP="00763CA8">
      <w:pPr>
        <w:pStyle w:val="Amain"/>
      </w:pPr>
      <w:r>
        <w:tab/>
      </w:r>
      <w:r w:rsidRPr="001163FE">
        <w:t>(2)</w:t>
      </w:r>
      <w:r w:rsidRPr="001163FE">
        <w:tab/>
      </w:r>
      <w:r w:rsidR="00463059" w:rsidRPr="001163FE">
        <w:t>A person commits an offence if—</w:t>
      </w:r>
    </w:p>
    <w:p w14:paraId="69EFAC49" w14:textId="77777777" w:rsidR="00463059" w:rsidRPr="001163FE" w:rsidRDefault="00682930" w:rsidP="00763CA8">
      <w:pPr>
        <w:pStyle w:val="Apara"/>
      </w:pPr>
      <w:r>
        <w:tab/>
      </w:r>
      <w:r w:rsidRPr="001163FE">
        <w:t>(a)</w:t>
      </w:r>
      <w:r w:rsidRPr="001163FE">
        <w:tab/>
      </w:r>
      <w:r w:rsidR="00463059" w:rsidRPr="001163FE">
        <w:t>an activities declaration is in force for a resource protection area in a reserve; and</w:t>
      </w:r>
    </w:p>
    <w:p w14:paraId="2AB14FE0" w14:textId="77777777" w:rsidR="00463059" w:rsidRPr="001163FE" w:rsidRDefault="00682930" w:rsidP="00763CA8">
      <w:pPr>
        <w:pStyle w:val="Apara"/>
      </w:pPr>
      <w:r>
        <w:tab/>
      </w:r>
      <w:r w:rsidRPr="001163FE">
        <w:t>(b)</w:t>
      </w:r>
      <w:r w:rsidRPr="001163FE">
        <w:tab/>
      </w:r>
      <w:r w:rsidR="00463059" w:rsidRPr="001163FE">
        <w:t>the activities declaration states that an activity is a prohibited activity for the resource protection area; and</w:t>
      </w:r>
    </w:p>
    <w:p w14:paraId="6F5218AB" w14:textId="77777777" w:rsidR="00463059" w:rsidRPr="001163FE" w:rsidRDefault="00682930" w:rsidP="00763CA8">
      <w:pPr>
        <w:pStyle w:val="Apara"/>
      </w:pPr>
      <w:r>
        <w:tab/>
      </w:r>
      <w:r w:rsidRPr="001163FE">
        <w:t>(c)</w:t>
      </w:r>
      <w:r w:rsidRPr="001163FE">
        <w:tab/>
      </w:r>
      <w:r w:rsidR="00463059" w:rsidRPr="001163FE">
        <w:t>the person carries out the prohibited activity in the resource protection area.</w:t>
      </w:r>
    </w:p>
    <w:p w14:paraId="3B893F39" w14:textId="15ECEDE7" w:rsidR="00463059" w:rsidRPr="001163FE" w:rsidRDefault="00463059" w:rsidP="00763CA8">
      <w:pPr>
        <w:pStyle w:val="Penalty"/>
      </w:pPr>
      <w:r w:rsidRPr="001163FE">
        <w:t>Maximum penalty:  50</w:t>
      </w:r>
      <w:r w:rsidR="0080021D">
        <w:t xml:space="preserve"> </w:t>
      </w:r>
      <w:r w:rsidRPr="001163FE">
        <w:t>penalty units.</w:t>
      </w:r>
    </w:p>
    <w:p w14:paraId="1B4B4527" w14:textId="4B878BED" w:rsidR="00463059" w:rsidRPr="001163FE" w:rsidRDefault="00463059" w:rsidP="00763CA8">
      <w:pPr>
        <w:pStyle w:val="aNote"/>
      </w:pPr>
      <w:r w:rsidRPr="001163FE">
        <w:rPr>
          <w:rStyle w:val="charItals"/>
        </w:rPr>
        <w:t>Note</w:t>
      </w:r>
      <w:r w:rsidRPr="001163FE">
        <w:rPr>
          <w:rStyle w:val="charItals"/>
        </w:rPr>
        <w:tab/>
      </w:r>
      <w:r w:rsidRPr="001163FE">
        <w:rPr>
          <w:rStyle w:val="charBoldItals"/>
        </w:rPr>
        <w:t>Resource protection area</w:t>
      </w:r>
      <w:r w:rsidR="001C7DCB" w:rsidRPr="001163FE">
        <w:t>—</w:t>
      </w:r>
      <w:r w:rsidR="00D75E9F" w:rsidRPr="001163FE">
        <w:t>see</w:t>
      </w:r>
      <w:r w:rsidR="0080021D">
        <w:t xml:space="preserve"> </w:t>
      </w:r>
      <w:r w:rsidR="00D75E9F" w:rsidRPr="001163FE">
        <w:t>s</w:t>
      </w:r>
      <w:r w:rsidR="0080021D">
        <w:t xml:space="preserve"> </w:t>
      </w:r>
      <w:r w:rsidR="003D229E" w:rsidRPr="001163FE">
        <w:t>253</w:t>
      </w:r>
      <w:r w:rsidRPr="001163FE">
        <w:t>.</w:t>
      </w:r>
    </w:p>
    <w:p w14:paraId="31A89BAC" w14:textId="3B822D0B" w:rsidR="00463059" w:rsidRPr="001163FE" w:rsidRDefault="00682930" w:rsidP="00763CA8">
      <w:pPr>
        <w:pStyle w:val="Amain"/>
      </w:pPr>
      <w:r>
        <w:tab/>
      </w:r>
      <w:r w:rsidRPr="001163FE">
        <w:t>(3)</w:t>
      </w:r>
      <w:r w:rsidRPr="001163FE">
        <w:tab/>
      </w:r>
      <w:r w:rsidR="00463059" w:rsidRPr="001163FE">
        <w:t xml:space="preserve">An offence against this </w:t>
      </w:r>
      <w:r w:rsidR="00D75E9F" w:rsidRPr="001163FE">
        <w:t>section</w:t>
      </w:r>
      <w:r w:rsidR="0080021D">
        <w:t xml:space="preserve"> </w:t>
      </w:r>
      <w:r w:rsidR="00463059" w:rsidRPr="001163FE">
        <w:t>is a strict liability offence.</w:t>
      </w:r>
    </w:p>
    <w:p w14:paraId="2C68D94C" w14:textId="77777777" w:rsidR="00463059" w:rsidRPr="001163FE" w:rsidRDefault="00682930" w:rsidP="00763CA8">
      <w:pPr>
        <w:pStyle w:val="Amain"/>
      </w:pPr>
      <w:r>
        <w:tab/>
      </w:r>
      <w:r w:rsidRPr="001163FE">
        <w:t>(4)</w:t>
      </w:r>
      <w:r w:rsidRPr="001163FE">
        <w:tab/>
      </w:r>
      <w:r w:rsidR="00463059" w:rsidRPr="001163FE">
        <w:t>A person has the benefit of the part 10.2 exceptions for an offence against this section.</w:t>
      </w:r>
    </w:p>
    <w:p w14:paraId="4D64FAD8" w14:textId="2CB8DFB0" w:rsidR="00463059" w:rsidRPr="001163FE" w:rsidRDefault="00463059" w:rsidP="00452678">
      <w:pPr>
        <w:pStyle w:val="aNote"/>
      </w:pPr>
      <w:r w:rsidRPr="001163FE">
        <w:rPr>
          <w:rStyle w:val="charItals"/>
        </w:rPr>
        <w:t>Note</w:t>
      </w:r>
      <w:r w:rsidRPr="001163FE">
        <w:tab/>
        <w:t>The part</w:t>
      </w:r>
      <w:r w:rsidR="0080021D">
        <w:t xml:space="preserve"> </w:t>
      </w:r>
      <w:r w:rsidRPr="001163FE">
        <w:t>10.2</w:t>
      </w:r>
      <w:r w:rsidR="005A114A" w:rsidRPr="001163FE">
        <w:t xml:space="preserve"> exceptions are set out in</w:t>
      </w:r>
      <w:r w:rsidR="00D75E9F" w:rsidRPr="001163FE">
        <w:t xml:space="preserve"> s</w:t>
      </w:r>
      <w:r w:rsidR="0080021D">
        <w:t xml:space="preserve"> </w:t>
      </w:r>
      <w:r w:rsidR="003D229E" w:rsidRPr="001163FE">
        <w:t>261</w:t>
      </w:r>
      <w:r w:rsidRPr="001163FE">
        <w:t>.</w:t>
      </w:r>
    </w:p>
    <w:p w14:paraId="35F82030" w14:textId="77777777" w:rsidR="00463059" w:rsidRPr="001163FE" w:rsidRDefault="00682930" w:rsidP="00682930">
      <w:pPr>
        <w:pStyle w:val="AH5Sec"/>
      </w:pPr>
      <w:bookmarkStart w:id="334" w:name="_Toc167215269"/>
      <w:r w:rsidRPr="00002869">
        <w:rPr>
          <w:rStyle w:val="CharSectNo"/>
        </w:rPr>
        <w:lastRenderedPageBreak/>
        <w:t>259</w:t>
      </w:r>
      <w:r w:rsidRPr="001163FE">
        <w:tab/>
      </w:r>
      <w:r w:rsidR="00463059" w:rsidRPr="001163FE">
        <w:t>Conservator may close reserve</w:t>
      </w:r>
      <w:bookmarkEnd w:id="334"/>
    </w:p>
    <w:p w14:paraId="0AF7A49D" w14:textId="77777777" w:rsidR="0021183A" w:rsidRDefault="0021183A" w:rsidP="00AD660B">
      <w:pPr>
        <w:pStyle w:val="Amain"/>
        <w:keepNext/>
      </w:pPr>
      <w:r>
        <w:tab/>
        <w:t>(1)</w:t>
      </w:r>
      <w:r>
        <w:tab/>
        <w:t>This section applies if—</w:t>
      </w:r>
    </w:p>
    <w:p w14:paraId="5972BFF9" w14:textId="77777777" w:rsidR="0021183A" w:rsidRDefault="0021183A" w:rsidP="00026EB6">
      <w:pPr>
        <w:pStyle w:val="Apara"/>
      </w:pPr>
      <w:r>
        <w:tab/>
        <w:t>(a)</w:t>
      </w:r>
      <w:r>
        <w:tab/>
        <w:t>the conservator reasonably believes that public access to a reserve may—</w:t>
      </w:r>
    </w:p>
    <w:p w14:paraId="223BA25A" w14:textId="77777777" w:rsidR="0021183A" w:rsidRDefault="0021183A" w:rsidP="00026EB6">
      <w:pPr>
        <w:pStyle w:val="Asubpara"/>
      </w:pPr>
      <w:r>
        <w:tab/>
        <w:t>(i)</w:t>
      </w:r>
      <w:r>
        <w:tab/>
        <w:t>endanger public safety; or</w:t>
      </w:r>
    </w:p>
    <w:p w14:paraId="64D029F0" w14:textId="77777777" w:rsidR="0021183A" w:rsidRDefault="0021183A" w:rsidP="00026EB6">
      <w:pPr>
        <w:pStyle w:val="Asubpara"/>
      </w:pPr>
      <w:r>
        <w:tab/>
        <w:t>(ii)</w:t>
      </w:r>
      <w:r>
        <w:tab/>
        <w:t>interfere with the management of the reserve; or</w:t>
      </w:r>
    </w:p>
    <w:p w14:paraId="20E5D4D3" w14:textId="77777777" w:rsidR="0021183A" w:rsidRDefault="0021183A" w:rsidP="00026EB6">
      <w:pPr>
        <w:pStyle w:val="Apara"/>
      </w:pPr>
      <w:r>
        <w:tab/>
        <w:t>(b)</w:t>
      </w:r>
      <w:r>
        <w:tab/>
        <w:t>an area of a reserve is to be used as part of a cultural resource management plan.</w:t>
      </w:r>
    </w:p>
    <w:p w14:paraId="2C226710" w14:textId="77777777" w:rsidR="00463059" w:rsidRPr="001163FE" w:rsidRDefault="00682930" w:rsidP="00682930">
      <w:pPr>
        <w:pStyle w:val="Amain"/>
      </w:pPr>
      <w:r>
        <w:tab/>
      </w:r>
      <w:r w:rsidRPr="001163FE">
        <w:t>(2)</w:t>
      </w:r>
      <w:r w:rsidRPr="001163FE">
        <w:tab/>
      </w:r>
      <w:r w:rsidR="00463059" w:rsidRPr="001163FE">
        <w:t xml:space="preserve">The conservator may declare (a </w:t>
      </w:r>
      <w:r w:rsidR="00463059" w:rsidRPr="001163FE">
        <w:rPr>
          <w:rStyle w:val="charBoldItals"/>
        </w:rPr>
        <w:t>closed reserve declaration</w:t>
      </w:r>
      <w:r w:rsidR="00463059" w:rsidRPr="001163FE">
        <w:t>) that—</w:t>
      </w:r>
    </w:p>
    <w:p w14:paraId="3ED8A46F" w14:textId="77777777" w:rsidR="00463059" w:rsidRPr="001163FE" w:rsidRDefault="00682930" w:rsidP="00682930">
      <w:pPr>
        <w:pStyle w:val="Apara"/>
      </w:pPr>
      <w:r>
        <w:tab/>
      </w:r>
      <w:r w:rsidRPr="001163FE">
        <w:t>(a)</w:t>
      </w:r>
      <w:r w:rsidRPr="001163FE">
        <w:tab/>
      </w:r>
      <w:r w:rsidR="00463059" w:rsidRPr="001163FE">
        <w:t>access to a reserve is restricted to stated people or a stated class of people; or</w:t>
      </w:r>
    </w:p>
    <w:p w14:paraId="18290514" w14:textId="77777777" w:rsidR="00463059" w:rsidRPr="001163FE" w:rsidRDefault="00682930" w:rsidP="00682930">
      <w:pPr>
        <w:pStyle w:val="Apara"/>
      </w:pPr>
      <w:r>
        <w:tab/>
      </w:r>
      <w:r w:rsidRPr="001163FE">
        <w:t>(b)</w:t>
      </w:r>
      <w:r w:rsidRPr="001163FE">
        <w:tab/>
      </w:r>
      <w:r w:rsidR="00463059" w:rsidRPr="001163FE">
        <w:t>public access to a reserve is prohibited.</w:t>
      </w:r>
    </w:p>
    <w:p w14:paraId="78B48011" w14:textId="77777777" w:rsidR="00463059" w:rsidRPr="001163FE" w:rsidRDefault="00682930" w:rsidP="00682930">
      <w:pPr>
        <w:pStyle w:val="Amain"/>
        <w:keepNext/>
      </w:pPr>
      <w:r>
        <w:tab/>
      </w:r>
      <w:r w:rsidRPr="001163FE">
        <w:t>(3)</w:t>
      </w:r>
      <w:r w:rsidRPr="001163FE">
        <w:tab/>
      </w:r>
      <w:r w:rsidR="00463059" w:rsidRPr="001163FE">
        <w:t>A closed reserve declaration is a notifiable instrument.</w:t>
      </w:r>
    </w:p>
    <w:p w14:paraId="3FA20808" w14:textId="5478127C" w:rsidR="00463059" w:rsidRPr="001163FE" w:rsidRDefault="00463059" w:rsidP="00660BFC">
      <w:pPr>
        <w:pStyle w:val="aNote"/>
      </w:pPr>
      <w:r w:rsidRPr="001163FE">
        <w:rPr>
          <w:rStyle w:val="charItals"/>
        </w:rPr>
        <w:t>Note</w:t>
      </w:r>
      <w:r w:rsidRPr="001163FE">
        <w:rPr>
          <w:rStyle w:val="charItals"/>
        </w:rPr>
        <w:tab/>
      </w:r>
      <w:r w:rsidRPr="001163FE">
        <w:t xml:space="preserve">A notifiable instrument must be notified under the </w:t>
      </w:r>
      <w:hyperlink r:id="rId235" w:tooltip="A2001-14" w:history="1">
        <w:r w:rsidR="000E0483" w:rsidRPr="001163FE">
          <w:rPr>
            <w:rStyle w:val="charCitHyperlinkAbbrev"/>
          </w:rPr>
          <w:t>Legislation Act</w:t>
        </w:r>
      </w:hyperlink>
      <w:r w:rsidRPr="001163FE">
        <w:t>.</w:t>
      </w:r>
    </w:p>
    <w:p w14:paraId="461AFE7C" w14:textId="77777777" w:rsidR="002C44A2" w:rsidRPr="0092630A" w:rsidRDefault="002C44A2" w:rsidP="002C44A2">
      <w:pPr>
        <w:pStyle w:val="Amain"/>
        <w:rPr>
          <w:lang w:eastAsia="en-AU"/>
        </w:rPr>
      </w:pPr>
      <w:r w:rsidRPr="0092630A">
        <w:rPr>
          <w:lang w:eastAsia="en-AU"/>
        </w:rPr>
        <w:tab/>
        <w:t>(4)</w:t>
      </w:r>
      <w:r w:rsidRPr="0092630A">
        <w:rPr>
          <w:lang w:eastAsia="en-AU"/>
        </w:rPr>
        <w:tab/>
        <w:t xml:space="preserve">If the conservator makes a closed reserve declaration, the </w:t>
      </w:r>
      <w:r w:rsidRPr="0092630A">
        <w:rPr>
          <w:szCs w:val="24"/>
          <w:lang w:eastAsia="en-AU"/>
        </w:rPr>
        <w:t>conservator must—</w:t>
      </w:r>
    </w:p>
    <w:p w14:paraId="14A1C440" w14:textId="77777777" w:rsidR="002C44A2" w:rsidRPr="0092630A" w:rsidRDefault="002C44A2" w:rsidP="002C44A2">
      <w:pPr>
        <w:pStyle w:val="Apara"/>
        <w:rPr>
          <w:lang w:eastAsia="en-AU"/>
        </w:rPr>
      </w:pPr>
      <w:r w:rsidRPr="0092630A">
        <w:rPr>
          <w:lang w:eastAsia="en-AU"/>
        </w:rPr>
        <w:tab/>
        <w:t>(a)</w:t>
      </w:r>
      <w:r w:rsidRPr="0092630A">
        <w:rPr>
          <w:lang w:eastAsia="en-AU"/>
        </w:rPr>
        <w:tab/>
      </w:r>
      <w:r w:rsidRPr="0092630A">
        <w:t>give additional public notice about the declaration;</w:t>
      </w:r>
      <w:r w:rsidRPr="0092630A">
        <w:rPr>
          <w:lang w:eastAsia="en-AU"/>
        </w:rPr>
        <w:t xml:space="preserve"> and</w:t>
      </w:r>
    </w:p>
    <w:p w14:paraId="1CF27FA1" w14:textId="77777777" w:rsidR="002C44A2" w:rsidRPr="0092630A" w:rsidRDefault="002C44A2" w:rsidP="002C44A2">
      <w:pPr>
        <w:pStyle w:val="Apara"/>
        <w:rPr>
          <w:szCs w:val="24"/>
          <w:lang w:eastAsia="en-AU"/>
        </w:rPr>
      </w:pPr>
      <w:r w:rsidRPr="0092630A">
        <w:rPr>
          <w:lang w:eastAsia="en-AU"/>
        </w:rPr>
        <w:tab/>
        <w:t>(b)</w:t>
      </w:r>
      <w:r w:rsidRPr="0092630A">
        <w:rPr>
          <w:lang w:eastAsia="en-AU"/>
        </w:rPr>
        <w:tab/>
        <w:t xml:space="preserve">display a notice about the declaration in a conspicuous place at </w:t>
      </w:r>
      <w:r w:rsidRPr="0092630A">
        <w:rPr>
          <w:szCs w:val="24"/>
          <w:lang w:eastAsia="en-AU"/>
        </w:rPr>
        <w:t>the reserve.</w:t>
      </w:r>
    </w:p>
    <w:p w14:paraId="1E16F5B1" w14:textId="07A300E7" w:rsidR="002C44A2" w:rsidRPr="0092630A" w:rsidRDefault="002C44A2" w:rsidP="002C44A2">
      <w:pPr>
        <w:pStyle w:val="aNotepar"/>
        <w:rPr>
          <w:lang w:eastAsia="en-AU"/>
        </w:rPr>
      </w:pPr>
      <w:r w:rsidRPr="0092630A">
        <w:rPr>
          <w:rStyle w:val="charItals"/>
        </w:rPr>
        <w:t>Note 1</w:t>
      </w:r>
      <w:r w:rsidRPr="0092630A">
        <w:rPr>
          <w:rStyle w:val="charItals"/>
        </w:rPr>
        <w:tab/>
      </w:r>
      <w:r w:rsidRPr="0092630A">
        <w:rPr>
          <w:lang w:eastAsia="en-AU"/>
        </w:rPr>
        <w:t xml:space="preserve">The power to make a declaration includes the power to amend or repeal the declaration (see </w:t>
      </w:r>
      <w:hyperlink r:id="rId236" w:tooltip="A2001-14" w:history="1">
        <w:r w:rsidRPr="0092630A">
          <w:rPr>
            <w:rStyle w:val="charCitHyperlinkAbbrev"/>
          </w:rPr>
          <w:t>Legislation Act</w:t>
        </w:r>
      </w:hyperlink>
      <w:r w:rsidRPr="0092630A">
        <w:rPr>
          <w:lang w:eastAsia="en-AU"/>
        </w:rPr>
        <w:t>, s 46).</w:t>
      </w:r>
    </w:p>
    <w:p w14:paraId="71DC5599" w14:textId="58CE9008" w:rsidR="002C44A2" w:rsidRDefault="002C44A2" w:rsidP="002C44A2">
      <w:pPr>
        <w:pStyle w:val="aNotepar"/>
        <w:rPr>
          <w:lang w:eastAsia="en-AU"/>
        </w:rPr>
      </w:pPr>
      <w:r w:rsidRPr="0092630A">
        <w:rPr>
          <w:rStyle w:val="charItals"/>
        </w:rPr>
        <w:t>Note 2</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237" w:tooltip="A2001-14" w:history="1">
        <w:r w:rsidRPr="0092630A">
          <w:rPr>
            <w:rStyle w:val="charCitHyperlinkAbbrev"/>
          </w:rPr>
          <w:t>Legislation Act</w:t>
        </w:r>
      </w:hyperlink>
      <w:r w:rsidRPr="0092630A">
        <w:rPr>
          <w:lang w:eastAsia="en-AU"/>
        </w:rPr>
        <w:t>, dict, pt 1). The requirement in s (4) is in addition to the requirement for notification on the legislation register as a notifiable instrument.</w:t>
      </w:r>
    </w:p>
    <w:p w14:paraId="2CCCC7AB" w14:textId="77777777" w:rsidR="00C75774" w:rsidRPr="00C75774" w:rsidRDefault="00C75774" w:rsidP="00C75774">
      <w:pPr>
        <w:pStyle w:val="Amain"/>
      </w:pPr>
      <w:r w:rsidRPr="00DE5115">
        <w:tab/>
        <w:t>(5)</w:t>
      </w:r>
      <w:r w:rsidRPr="00DE5115">
        <w:tab/>
        <w:t>A closed reserve declaration may commence on a day or at a time earlier than its notification day.</w:t>
      </w:r>
    </w:p>
    <w:p w14:paraId="4714B2FA" w14:textId="77777777" w:rsidR="00463059" w:rsidRPr="001163FE" w:rsidRDefault="00682930" w:rsidP="00682930">
      <w:pPr>
        <w:pStyle w:val="AH5Sec"/>
      </w:pPr>
      <w:bookmarkStart w:id="335" w:name="_Toc167215270"/>
      <w:r w:rsidRPr="00002869">
        <w:rPr>
          <w:rStyle w:val="CharSectNo"/>
        </w:rPr>
        <w:lastRenderedPageBreak/>
        <w:t>260</w:t>
      </w:r>
      <w:r w:rsidRPr="001163FE">
        <w:tab/>
      </w:r>
      <w:r w:rsidR="00463059" w:rsidRPr="001163FE">
        <w:t>Offence—enter closed reserve</w:t>
      </w:r>
      <w:bookmarkEnd w:id="335"/>
    </w:p>
    <w:p w14:paraId="00230215" w14:textId="77777777" w:rsidR="00463059" w:rsidRPr="001163FE" w:rsidRDefault="00682930" w:rsidP="00763CA8">
      <w:pPr>
        <w:pStyle w:val="Amain"/>
      </w:pPr>
      <w:r>
        <w:tab/>
      </w:r>
      <w:r w:rsidRPr="001163FE">
        <w:t>(1)</w:t>
      </w:r>
      <w:r w:rsidRPr="001163FE">
        <w:tab/>
      </w:r>
      <w:r w:rsidR="00463059" w:rsidRPr="001163FE">
        <w:t>A person commits an offence if—</w:t>
      </w:r>
    </w:p>
    <w:p w14:paraId="5A138A43" w14:textId="77777777" w:rsidR="00463059" w:rsidRPr="001163FE" w:rsidRDefault="00682930" w:rsidP="00763CA8">
      <w:pPr>
        <w:pStyle w:val="Apara"/>
      </w:pPr>
      <w:r>
        <w:tab/>
      </w:r>
      <w:r w:rsidRPr="001163FE">
        <w:t>(a)</w:t>
      </w:r>
      <w:r w:rsidRPr="001163FE">
        <w:tab/>
      </w:r>
      <w:r w:rsidR="00463059" w:rsidRPr="001163FE">
        <w:t>a closed reserve declaration is in force for a reserve; and</w:t>
      </w:r>
    </w:p>
    <w:p w14:paraId="3AAC13BE" w14:textId="77777777" w:rsidR="00463059" w:rsidRPr="001163FE" w:rsidRDefault="00682930" w:rsidP="00763CA8">
      <w:pPr>
        <w:pStyle w:val="Apara"/>
      </w:pPr>
      <w:r>
        <w:tab/>
      </w:r>
      <w:r w:rsidRPr="001163FE">
        <w:t>(b)</w:t>
      </w:r>
      <w:r w:rsidRPr="001163FE">
        <w:tab/>
      </w:r>
      <w:r w:rsidR="00463059" w:rsidRPr="001163FE">
        <w:t>the person enters the reserve in contravention of the declaration.</w:t>
      </w:r>
    </w:p>
    <w:p w14:paraId="767E3B5C" w14:textId="45F80C79" w:rsidR="00463059" w:rsidRPr="001163FE" w:rsidRDefault="00463059" w:rsidP="00660BFC">
      <w:pPr>
        <w:pStyle w:val="Penalty"/>
      </w:pPr>
      <w:r w:rsidRPr="001163FE">
        <w:t>Maximum penalty:  50</w:t>
      </w:r>
      <w:r w:rsidR="0080021D">
        <w:t xml:space="preserve"> </w:t>
      </w:r>
      <w:r w:rsidRPr="001163FE">
        <w:t>penalty units.</w:t>
      </w:r>
    </w:p>
    <w:p w14:paraId="63B8225E" w14:textId="13CD58F7"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w:t>
      </w:r>
      <w:r w:rsidR="0080021D">
        <w:t xml:space="preserve"> </w:t>
      </w:r>
      <w:r w:rsidR="00463059" w:rsidRPr="001163FE">
        <w:t>is a strict liability offence.</w:t>
      </w:r>
    </w:p>
    <w:p w14:paraId="2A0B6A5C" w14:textId="2C636BB6" w:rsidR="00C75774" w:rsidRPr="00DE5115" w:rsidRDefault="00C75774" w:rsidP="00C75774">
      <w:pPr>
        <w:pStyle w:val="Amain"/>
      </w:pPr>
      <w:r w:rsidRPr="00DE5115">
        <w:tab/>
        <w:t>(3)</w:t>
      </w:r>
      <w:r w:rsidRPr="00DE5115">
        <w:tab/>
        <w:t>It is a defence to a prosecution for an offence against this section</w:t>
      </w:r>
      <w:r w:rsidR="0080021D">
        <w:t xml:space="preserve"> </w:t>
      </w:r>
      <w:r w:rsidRPr="00DE5115">
        <w:t>if the defendant proves that the defendant—</w:t>
      </w:r>
    </w:p>
    <w:p w14:paraId="12FC08B7" w14:textId="77777777" w:rsidR="00C75774" w:rsidRPr="00DE5115" w:rsidRDefault="00C75774" w:rsidP="00C75774">
      <w:pPr>
        <w:pStyle w:val="Apara"/>
      </w:pPr>
      <w:r w:rsidRPr="00DE5115">
        <w:tab/>
        <w:t>(a)</w:t>
      </w:r>
      <w:r w:rsidRPr="00DE5115">
        <w:tab/>
      </w:r>
      <w:r w:rsidRPr="00DE5115">
        <w:rPr>
          <w:lang w:eastAsia="en-AU"/>
        </w:rPr>
        <w:t>took reasonable steps to ensure that the</w:t>
      </w:r>
      <w:r w:rsidRPr="00DE5115">
        <w:t xml:space="preserve"> </w:t>
      </w:r>
      <w:r w:rsidRPr="00DE5115">
        <w:rPr>
          <w:lang w:eastAsia="en-AU"/>
        </w:rPr>
        <w:t>contravention did not happen; or</w:t>
      </w:r>
    </w:p>
    <w:p w14:paraId="69E71E48" w14:textId="77777777" w:rsidR="00C75774" w:rsidRPr="00DE5115" w:rsidRDefault="00C75774" w:rsidP="00C75774">
      <w:pPr>
        <w:pStyle w:val="Apara"/>
      </w:pPr>
      <w:r w:rsidRPr="00DE5115">
        <w:tab/>
        <w:t>(b)</w:t>
      </w:r>
      <w:r w:rsidRPr="00DE5115">
        <w:tab/>
        <w:t>had no reasonable grounds for suspecting that a closed reserve declaration was in force for the reserve.</w:t>
      </w:r>
    </w:p>
    <w:p w14:paraId="5F242C85" w14:textId="77777777" w:rsidR="004761C6" w:rsidRPr="003F5A87" w:rsidRDefault="004761C6" w:rsidP="00A017DE">
      <w:pPr>
        <w:pStyle w:val="Amain"/>
      </w:pPr>
      <w:r w:rsidRPr="00FE1FD3">
        <w:tab/>
      </w:r>
      <w:r w:rsidRPr="003F5A87">
        <w:t>(4)</w:t>
      </w:r>
      <w:r w:rsidRPr="003F5A87">
        <w:tab/>
        <w:t>Subsection (1) does not apply if the person is a conservation officer exercising a function under this Act.</w:t>
      </w:r>
    </w:p>
    <w:p w14:paraId="0F684436" w14:textId="32F4B5BF" w:rsidR="004714F7" w:rsidRDefault="004761C6" w:rsidP="004761C6">
      <w:pPr>
        <w:pStyle w:val="aNote"/>
      </w:pPr>
      <w:r w:rsidRPr="003F5A87">
        <w:rPr>
          <w:rStyle w:val="charItals"/>
        </w:rPr>
        <w:t>Note</w:t>
      </w:r>
      <w:r w:rsidRPr="003F5A87">
        <w:rPr>
          <w:rStyle w:val="charItals"/>
        </w:rPr>
        <w:tab/>
      </w:r>
      <w:r w:rsidRPr="003F5A87">
        <w:t xml:space="preserve">The defendant has an evidential burden in relation to the matters mentioned in s (3) and s (4) (see </w:t>
      </w:r>
      <w:hyperlink r:id="rId238" w:tooltip="A2002-51" w:history="1">
        <w:r w:rsidRPr="003F5A87">
          <w:rPr>
            <w:rStyle w:val="charCitHyperlinkAbbrev"/>
          </w:rPr>
          <w:t>Criminal Code</w:t>
        </w:r>
      </w:hyperlink>
      <w:r w:rsidRPr="003F5A87">
        <w:t>, s 58).</w:t>
      </w:r>
    </w:p>
    <w:p w14:paraId="23DBF0A8" w14:textId="7F8FCFA6" w:rsidR="00463059" w:rsidRPr="001163FE" w:rsidRDefault="00682930" w:rsidP="00682930">
      <w:pPr>
        <w:pStyle w:val="AH5Sec"/>
      </w:pPr>
      <w:bookmarkStart w:id="336" w:name="_Toc167215271"/>
      <w:r w:rsidRPr="00002869">
        <w:rPr>
          <w:rStyle w:val="CharSectNo"/>
        </w:rPr>
        <w:t>261</w:t>
      </w:r>
      <w:r w:rsidRPr="001163FE">
        <w:tab/>
      </w:r>
      <w:r w:rsidR="00463059" w:rsidRPr="001163FE">
        <w:t>Part</w:t>
      </w:r>
      <w:r w:rsidR="0080021D">
        <w:t xml:space="preserve"> </w:t>
      </w:r>
      <w:r w:rsidR="00463059" w:rsidRPr="001163FE">
        <w:t>10.2 exceptions</w:t>
      </w:r>
      <w:bookmarkEnd w:id="336"/>
    </w:p>
    <w:p w14:paraId="47AC27CF" w14:textId="056CBE5C"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a person has the benefit of the part</w:t>
      </w:r>
      <w:r w:rsidR="0080021D">
        <w:t xml:space="preserve"> </w:t>
      </w:r>
      <w:r w:rsidR="00463059" w:rsidRPr="001163FE">
        <w:t>10.2 exceptions for an offence.</w:t>
      </w:r>
    </w:p>
    <w:p w14:paraId="328014AE" w14:textId="77777777" w:rsidR="00463059" w:rsidRPr="001163FE" w:rsidRDefault="00682930" w:rsidP="00682930">
      <w:pPr>
        <w:pStyle w:val="Amain"/>
      </w:pPr>
      <w:r>
        <w:tab/>
      </w:r>
      <w:r w:rsidRPr="001163FE">
        <w:t>(2)</w:t>
      </w:r>
      <w:r w:rsidRPr="001163FE">
        <w:tab/>
      </w:r>
      <w:r w:rsidR="00463059" w:rsidRPr="001163FE">
        <w:t>The offence does not apply to the person if—</w:t>
      </w:r>
    </w:p>
    <w:p w14:paraId="76A620F0" w14:textId="77777777" w:rsidR="00463059" w:rsidRPr="001163FE" w:rsidRDefault="00682930" w:rsidP="00682930">
      <w:pPr>
        <w:pStyle w:val="Apara"/>
      </w:pPr>
      <w:r>
        <w:tab/>
      </w:r>
      <w:r w:rsidRPr="001163FE">
        <w:t>(a)</w:t>
      </w:r>
      <w:r w:rsidRPr="001163FE">
        <w:tab/>
      </w:r>
      <w:r w:rsidR="00463059" w:rsidRPr="001163FE">
        <w:t>the person is authorised to engage in the conduct constituting the offence under—</w:t>
      </w:r>
    </w:p>
    <w:p w14:paraId="5E4A8D33" w14:textId="77777777" w:rsidR="00463059" w:rsidRPr="001163FE" w:rsidRDefault="00682930" w:rsidP="00682930">
      <w:pPr>
        <w:pStyle w:val="Asubpara"/>
      </w:pPr>
      <w:r>
        <w:tab/>
      </w:r>
      <w:r w:rsidRPr="001163FE">
        <w:t>(i)</w:t>
      </w:r>
      <w:r w:rsidRPr="001163FE">
        <w:tab/>
      </w:r>
      <w:r w:rsidR="00463059" w:rsidRPr="001163FE">
        <w:t>a nature conservation licence; or</w:t>
      </w:r>
    </w:p>
    <w:p w14:paraId="6D17BAA9" w14:textId="04CC567C" w:rsidR="00463059" w:rsidRPr="001163FE" w:rsidRDefault="00463059" w:rsidP="00660BFC">
      <w:pPr>
        <w:pStyle w:val="aNotesubpar"/>
      </w:pPr>
      <w:r w:rsidRPr="001163FE">
        <w:rPr>
          <w:rStyle w:val="charItals"/>
        </w:rPr>
        <w:t>Note</w:t>
      </w:r>
      <w:r w:rsidRPr="001163FE">
        <w:rPr>
          <w:rStyle w:val="charItals"/>
        </w:rPr>
        <w:tab/>
      </w:r>
      <w:r w:rsidRPr="001163FE">
        <w:rPr>
          <w:rStyle w:val="charBoldItals"/>
        </w:rPr>
        <w:t>Nature conservation licence</w:t>
      </w:r>
      <w:r w:rsidR="005A114A" w:rsidRPr="001163FE">
        <w:t>—</w:t>
      </w:r>
      <w:r w:rsidR="00D75E9F" w:rsidRPr="001163FE">
        <w:t>see</w:t>
      </w:r>
      <w:r w:rsidR="0080021D">
        <w:t xml:space="preserve"> </w:t>
      </w:r>
      <w:r w:rsidR="00D75E9F" w:rsidRPr="001163FE">
        <w:t>s</w:t>
      </w:r>
      <w:r w:rsidR="0080021D">
        <w:t xml:space="preserve"> </w:t>
      </w:r>
      <w:r w:rsidR="003D229E" w:rsidRPr="001163FE">
        <w:t>262</w:t>
      </w:r>
      <w:r w:rsidRPr="001163FE">
        <w:t>.</w:t>
      </w:r>
    </w:p>
    <w:p w14:paraId="43277823" w14:textId="540880F8" w:rsidR="00A02B19" w:rsidRPr="006F27A9" w:rsidRDefault="0066213C" w:rsidP="00A02B19">
      <w:pPr>
        <w:pStyle w:val="Asubpara"/>
      </w:pPr>
      <w:r w:rsidRPr="007935BE">
        <w:tab/>
      </w:r>
      <w:r w:rsidR="00A02B19" w:rsidRPr="006F27A9">
        <w:t>(ii)</w:t>
      </w:r>
      <w:r w:rsidR="00A02B19" w:rsidRPr="006F27A9">
        <w:tab/>
        <w:t xml:space="preserve">a licence under the </w:t>
      </w:r>
      <w:hyperlink r:id="rId239" w:tooltip="A2023-18" w:history="1">
        <w:r w:rsidR="00A02B19" w:rsidRPr="004E4BF5">
          <w:rPr>
            <w:rStyle w:val="charCitHyperlinkItal"/>
          </w:rPr>
          <w:t>Planning Act</w:t>
        </w:r>
        <w:r w:rsidR="00A02B19">
          <w:rPr>
            <w:rStyle w:val="charCitHyperlinkItal"/>
          </w:rPr>
          <w:t xml:space="preserve"> </w:t>
        </w:r>
        <w:r w:rsidR="00A02B19" w:rsidRPr="004E4BF5">
          <w:rPr>
            <w:rStyle w:val="charCitHyperlinkItal"/>
          </w:rPr>
          <w:t>2023</w:t>
        </w:r>
      </w:hyperlink>
      <w:r w:rsidR="00A02B19" w:rsidRPr="006F27A9">
        <w:t>, section</w:t>
      </w:r>
      <w:r w:rsidR="0080021D">
        <w:t xml:space="preserve"> </w:t>
      </w:r>
      <w:r w:rsidR="00A02B19" w:rsidRPr="006F27A9">
        <w:t>378 (Decision on licence applications for unleased land); or</w:t>
      </w:r>
    </w:p>
    <w:p w14:paraId="19101F05" w14:textId="2E278963" w:rsidR="001F3C17" w:rsidRDefault="00A02B19" w:rsidP="00A02B19">
      <w:pPr>
        <w:pStyle w:val="Asubpara"/>
      </w:pPr>
      <w:r w:rsidRPr="006F27A9">
        <w:lastRenderedPageBreak/>
        <w:tab/>
        <w:t>(iii)</w:t>
      </w:r>
      <w:r w:rsidRPr="006F27A9">
        <w:tab/>
        <w:t xml:space="preserve">a development approval under the </w:t>
      </w:r>
      <w:hyperlink r:id="rId240" w:tooltip="A2023-18" w:history="1">
        <w:r w:rsidRPr="004E4BF5">
          <w:rPr>
            <w:rStyle w:val="charCitHyperlinkItal"/>
          </w:rPr>
          <w:t>Planning Act</w:t>
        </w:r>
        <w:r w:rsidR="0080021D">
          <w:rPr>
            <w:rStyle w:val="charCitHyperlinkItal"/>
          </w:rPr>
          <w:t xml:space="preserve"> </w:t>
        </w:r>
        <w:r w:rsidRPr="004E4BF5">
          <w:rPr>
            <w:rStyle w:val="charCitHyperlinkItal"/>
          </w:rPr>
          <w:t>2023</w:t>
        </w:r>
      </w:hyperlink>
      <w:r w:rsidRPr="006F27A9">
        <w:t>, chapter</w:t>
      </w:r>
      <w:r>
        <w:t xml:space="preserve"> </w:t>
      </w:r>
      <w:r w:rsidRPr="006F27A9">
        <w:t>7; or</w:t>
      </w:r>
    </w:p>
    <w:p w14:paraId="1A82C91A" w14:textId="348C12B3" w:rsidR="00463059" w:rsidRPr="001163FE" w:rsidRDefault="00682930" w:rsidP="00682930">
      <w:pPr>
        <w:pStyle w:val="Asubpara"/>
      </w:pPr>
      <w:r>
        <w:tab/>
      </w:r>
      <w:r w:rsidRPr="001163FE">
        <w:t>(iv)</w:t>
      </w:r>
      <w:r w:rsidRPr="001163FE">
        <w:tab/>
      </w:r>
      <w:r w:rsidR="00463059" w:rsidRPr="001163FE">
        <w:t xml:space="preserve">a work approval under the </w:t>
      </w:r>
      <w:hyperlink r:id="rId241" w:tooltip="A2013-3" w:history="1">
        <w:r w:rsidR="00E74395" w:rsidRPr="001163FE">
          <w:rPr>
            <w:rStyle w:val="charCitHyperlinkItal"/>
          </w:rPr>
          <w:t>Public Unleased Land Act</w:t>
        </w:r>
        <w:r w:rsidR="0080021D">
          <w:rPr>
            <w:rStyle w:val="charCitHyperlinkItal"/>
          </w:rPr>
          <w:t xml:space="preserve"> </w:t>
        </w:r>
        <w:r w:rsidR="00E74395" w:rsidRPr="001163FE">
          <w:rPr>
            <w:rStyle w:val="charCitHyperlinkItal"/>
          </w:rPr>
          <w:t>2013</w:t>
        </w:r>
      </w:hyperlink>
      <w:r w:rsidR="00463059" w:rsidRPr="001163FE">
        <w:t xml:space="preserve">, </w:t>
      </w:r>
      <w:r w:rsidR="00D75E9F" w:rsidRPr="001163FE">
        <w:t>section</w:t>
      </w:r>
      <w:r w:rsidR="0080021D">
        <w:t xml:space="preserve"> </w:t>
      </w:r>
      <w:r w:rsidR="00463059" w:rsidRPr="001163FE">
        <w:t>19; or</w:t>
      </w:r>
    </w:p>
    <w:p w14:paraId="2669AC76" w14:textId="77777777" w:rsidR="00463059" w:rsidRPr="001163FE" w:rsidRDefault="00682930" w:rsidP="00682930">
      <w:pPr>
        <w:pStyle w:val="Asubpara"/>
      </w:pPr>
      <w:r>
        <w:tab/>
      </w:r>
      <w:r w:rsidRPr="001163FE">
        <w:t>(v)</w:t>
      </w:r>
      <w:r w:rsidRPr="001163FE">
        <w:tab/>
      </w:r>
      <w:r w:rsidR="00463059" w:rsidRPr="001163FE">
        <w:t>a public unleased land permit; or</w:t>
      </w:r>
    </w:p>
    <w:p w14:paraId="3F09DF51" w14:textId="77777777" w:rsidR="00463059" w:rsidRPr="001163FE" w:rsidRDefault="00682930" w:rsidP="00682930">
      <w:pPr>
        <w:pStyle w:val="Asubpara"/>
      </w:pPr>
      <w:r>
        <w:tab/>
      </w:r>
      <w:r w:rsidRPr="001163FE">
        <w:t>(vi)</w:t>
      </w:r>
      <w:r w:rsidRPr="001163FE">
        <w:tab/>
      </w:r>
      <w:r w:rsidR="00463059" w:rsidRPr="001163FE">
        <w:t>another law of the Territory; or</w:t>
      </w:r>
    </w:p>
    <w:p w14:paraId="78C905F5" w14:textId="77777777" w:rsidR="00463059" w:rsidRDefault="00682930" w:rsidP="00AD660B">
      <w:pPr>
        <w:pStyle w:val="Apara"/>
      </w:pPr>
      <w:r>
        <w:tab/>
      </w:r>
      <w:r w:rsidRPr="001163FE">
        <w:t>(b)</w:t>
      </w:r>
      <w:r w:rsidRPr="001163FE">
        <w:tab/>
      </w:r>
      <w:r w:rsidR="00463059" w:rsidRPr="001163FE">
        <w:t>the person is a conservation officer exercising a function under this Act</w:t>
      </w:r>
      <w:r w:rsidR="00741F49">
        <w:t>; or</w:t>
      </w:r>
    </w:p>
    <w:p w14:paraId="52F6788C" w14:textId="77777777" w:rsidR="0021150C" w:rsidRPr="001163FE" w:rsidRDefault="0021150C" w:rsidP="00763CA8">
      <w:pPr>
        <w:pStyle w:val="Apara"/>
      </w:pPr>
      <w:r>
        <w:tab/>
        <w:t>(c)</w:t>
      </w:r>
      <w:r>
        <w:tab/>
        <w:t>the conduct constituting the offence is undertaken in accordance with a cultural resource management plan.</w:t>
      </w:r>
    </w:p>
    <w:p w14:paraId="547B661B" w14:textId="726CD676" w:rsidR="00463059" w:rsidRPr="001163FE" w:rsidRDefault="00463059" w:rsidP="00763CA8">
      <w:pPr>
        <w:pStyle w:val="aNote"/>
      </w:pPr>
      <w:r w:rsidRPr="001163FE">
        <w:rPr>
          <w:rStyle w:val="charItals"/>
        </w:rPr>
        <w:t>Note</w:t>
      </w:r>
      <w:r w:rsidRPr="001163FE">
        <w:rPr>
          <w:rStyle w:val="charItals"/>
        </w:rPr>
        <w:tab/>
      </w:r>
      <w:r w:rsidRPr="001163FE">
        <w:t>The defendant has an evidential burden in relation to the matters mentioned in</w:t>
      </w:r>
      <w:r w:rsidR="00D75E9F" w:rsidRPr="001163FE">
        <w:t xml:space="preserve"> s</w:t>
      </w:r>
      <w:r w:rsidR="0080021D">
        <w:t xml:space="preserve"> </w:t>
      </w:r>
      <w:r w:rsidRPr="001163FE">
        <w:t xml:space="preserve">(2) (see </w:t>
      </w:r>
      <w:hyperlink r:id="rId242" w:tooltip="A2002-51" w:history="1">
        <w:r w:rsidR="000E0483" w:rsidRPr="001163FE">
          <w:rPr>
            <w:rStyle w:val="charCitHyperlinkAbbrev"/>
          </w:rPr>
          <w:t>Criminal Code</w:t>
        </w:r>
      </w:hyperlink>
      <w:r w:rsidRPr="001163FE">
        <w:t>,</w:t>
      </w:r>
      <w:r w:rsidR="00D75E9F" w:rsidRPr="001163FE">
        <w:t xml:space="preserve"> s</w:t>
      </w:r>
      <w:r w:rsidR="0080021D">
        <w:t xml:space="preserve"> </w:t>
      </w:r>
      <w:r w:rsidRPr="001163FE">
        <w:t>58).</w:t>
      </w:r>
    </w:p>
    <w:p w14:paraId="1D08EC15" w14:textId="2532A56E" w:rsidR="00463059" w:rsidRPr="001163FE" w:rsidRDefault="00682930" w:rsidP="00763CA8">
      <w:pPr>
        <w:pStyle w:val="Amain"/>
      </w:pPr>
      <w:r>
        <w:tab/>
      </w:r>
      <w:r w:rsidRPr="001163FE">
        <w:t>(3)</w:t>
      </w:r>
      <w:r w:rsidRPr="001163FE">
        <w:tab/>
      </w:r>
      <w:r w:rsidR="00463059" w:rsidRPr="001163FE">
        <w:t xml:space="preserve">It is a defence to a prosecution for an offence against this </w:t>
      </w:r>
      <w:r w:rsidR="00581874" w:rsidRPr="001163FE">
        <w:t>part</w:t>
      </w:r>
      <w:r w:rsidR="0080021D">
        <w:t xml:space="preserve"> </w:t>
      </w:r>
      <w:r w:rsidR="00463059" w:rsidRPr="001163FE">
        <w:t xml:space="preserve">if the defendant proves that the defendant </w:t>
      </w:r>
      <w:r w:rsidR="00463059" w:rsidRPr="001163FE">
        <w:rPr>
          <w:szCs w:val="24"/>
          <w:lang w:eastAsia="en-AU"/>
        </w:rPr>
        <w:t>took reasonable steps to ensure that the</w:t>
      </w:r>
      <w:r w:rsidR="00463059" w:rsidRPr="001163FE">
        <w:t xml:space="preserve"> </w:t>
      </w:r>
      <w:r w:rsidR="00463059" w:rsidRPr="001163FE">
        <w:rPr>
          <w:szCs w:val="24"/>
          <w:lang w:eastAsia="en-AU"/>
        </w:rPr>
        <w:t>contravention did not happen.</w:t>
      </w:r>
    </w:p>
    <w:p w14:paraId="7A55A609" w14:textId="5AE6C838" w:rsidR="00463059" w:rsidRPr="001163FE" w:rsidRDefault="00463059" w:rsidP="00763CA8">
      <w:pPr>
        <w:pStyle w:val="aNote"/>
      </w:pPr>
      <w:r w:rsidRPr="001163FE">
        <w:rPr>
          <w:rStyle w:val="charItals"/>
        </w:rPr>
        <w:t>Note 1</w:t>
      </w:r>
      <w:r w:rsidRPr="001163FE">
        <w:rPr>
          <w:rStyle w:val="charItals"/>
        </w:rPr>
        <w:tab/>
      </w:r>
      <w:r w:rsidRPr="001163FE">
        <w:t>The defendant has a legal burden in relation to the matters mentioned in</w:t>
      </w:r>
      <w:r w:rsidR="00D75E9F" w:rsidRPr="001163FE">
        <w:t xml:space="preserve"> s</w:t>
      </w:r>
      <w:r w:rsidR="0080021D">
        <w:t xml:space="preserve"> </w:t>
      </w:r>
      <w:r w:rsidRPr="001163FE">
        <w:t xml:space="preserve">(3) (see </w:t>
      </w:r>
      <w:hyperlink r:id="rId243" w:tooltip="A2002-51" w:history="1">
        <w:r w:rsidR="000E0483" w:rsidRPr="001163FE">
          <w:rPr>
            <w:rStyle w:val="charCitHyperlinkAbbrev"/>
          </w:rPr>
          <w:t>Criminal Code</w:t>
        </w:r>
      </w:hyperlink>
      <w:r w:rsidRPr="001163FE">
        <w:t>,</w:t>
      </w:r>
      <w:r w:rsidR="00D75E9F" w:rsidRPr="001163FE">
        <w:t xml:space="preserve"> s</w:t>
      </w:r>
      <w:r w:rsidR="0080021D">
        <w:t xml:space="preserve"> </w:t>
      </w:r>
      <w:r w:rsidRPr="001163FE">
        <w:t>59).</w:t>
      </w:r>
    </w:p>
    <w:p w14:paraId="42CFA141" w14:textId="16A5D387" w:rsidR="00463059" w:rsidRPr="001163FE" w:rsidRDefault="00463059" w:rsidP="00660BFC">
      <w:pPr>
        <w:pStyle w:val="aNote"/>
      </w:pPr>
      <w:r w:rsidRPr="001163FE">
        <w:rPr>
          <w:rStyle w:val="charItals"/>
        </w:rPr>
        <w:t>Note 2</w:t>
      </w:r>
      <w:r w:rsidRPr="001163FE">
        <w:rPr>
          <w:rStyle w:val="charItals"/>
        </w:rPr>
        <w:tab/>
      </w:r>
      <w:r w:rsidRPr="001163FE">
        <w:t>This Act</w:t>
      </w:r>
      <w:r w:rsidR="0080021D">
        <w:t xml:space="preserve"> </w:t>
      </w:r>
      <w:r w:rsidRPr="001163FE">
        <w:t xml:space="preserve">does not apply to emergency services personnel exercising functions under the </w:t>
      </w:r>
      <w:hyperlink r:id="rId244" w:tooltip="A2004-28" w:history="1">
        <w:r w:rsidR="000E0483" w:rsidRPr="001163FE">
          <w:rPr>
            <w:rStyle w:val="charCitHyperlinkItal"/>
          </w:rPr>
          <w:t>Emergencies Act</w:t>
        </w:r>
        <w:r w:rsidR="0080021D">
          <w:rPr>
            <w:rStyle w:val="charCitHyperlinkItal"/>
          </w:rPr>
          <w:t xml:space="preserve"> </w:t>
        </w:r>
        <w:r w:rsidR="000E0483" w:rsidRPr="001163FE">
          <w:rPr>
            <w:rStyle w:val="charCitHyperlinkItal"/>
          </w:rPr>
          <w:t>2004</w:t>
        </w:r>
      </w:hyperlink>
      <w:r w:rsidRPr="001163FE">
        <w:t xml:space="preserve"> for the purpose of protecting life or property or controlling, extinguishing or preventing the spread of a fire (</w:t>
      </w:r>
      <w:r w:rsidR="00D75E9F" w:rsidRPr="001163FE">
        <w:t>see</w:t>
      </w:r>
      <w:r w:rsidR="0080021D">
        <w:t xml:space="preserve"> </w:t>
      </w:r>
      <w:r w:rsidR="00D75E9F" w:rsidRPr="001163FE">
        <w:t>s</w:t>
      </w:r>
      <w:r w:rsidR="0080021D">
        <w:t xml:space="preserve"> </w:t>
      </w:r>
      <w:r w:rsidRPr="001163FE">
        <w:t>7).</w:t>
      </w:r>
    </w:p>
    <w:p w14:paraId="326A095D" w14:textId="77777777" w:rsidR="00463059" w:rsidRPr="001163FE" w:rsidRDefault="00463059" w:rsidP="00660BFC">
      <w:pPr>
        <w:pStyle w:val="PageBreak"/>
      </w:pPr>
      <w:r w:rsidRPr="001163FE">
        <w:br w:type="page"/>
      </w:r>
    </w:p>
    <w:p w14:paraId="28F60AF4" w14:textId="77777777" w:rsidR="00463059" w:rsidRPr="00002869" w:rsidRDefault="00682930" w:rsidP="00682930">
      <w:pPr>
        <w:pStyle w:val="AH1Chapter"/>
      </w:pPr>
      <w:bookmarkStart w:id="337" w:name="_Toc167215272"/>
      <w:r w:rsidRPr="00002869">
        <w:rPr>
          <w:rStyle w:val="CharChapNo"/>
        </w:rPr>
        <w:lastRenderedPageBreak/>
        <w:t>Chapter 11</w:t>
      </w:r>
      <w:r w:rsidRPr="001163FE">
        <w:tab/>
      </w:r>
      <w:r w:rsidR="00463059" w:rsidRPr="00002869">
        <w:rPr>
          <w:rStyle w:val="CharChapText"/>
        </w:rPr>
        <w:t>Nature conservation licences</w:t>
      </w:r>
      <w:bookmarkEnd w:id="337"/>
    </w:p>
    <w:p w14:paraId="020F0823" w14:textId="77777777" w:rsidR="00463059" w:rsidRPr="00002869" w:rsidRDefault="00682930" w:rsidP="00682930">
      <w:pPr>
        <w:pStyle w:val="AH2Part"/>
      </w:pPr>
      <w:bookmarkStart w:id="338" w:name="_Toc167215273"/>
      <w:r w:rsidRPr="00002869">
        <w:rPr>
          <w:rStyle w:val="CharPartNo"/>
        </w:rPr>
        <w:t>Part 11.1</w:t>
      </w:r>
      <w:r w:rsidRPr="001163FE">
        <w:tab/>
      </w:r>
      <w:r w:rsidR="00463059" w:rsidRPr="00002869">
        <w:rPr>
          <w:rStyle w:val="CharPartText"/>
        </w:rPr>
        <w:t>Licences—preliminary</w:t>
      </w:r>
      <w:bookmarkEnd w:id="338"/>
    </w:p>
    <w:p w14:paraId="15B7E3DC" w14:textId="77777777" w:rsidR="00463059" w:rsidRPr="001163FE" w:rsidRDefault="00682930" w:rsidP="00682930">
      <w:pPr>
        <w:pStyle w:val="AH5Sec"/>
      </w:pPr>
      <w:bookmarkStart w:id="339" w:name="_Toc167215274"/>
      <w:r w:rsidRPr="00002869">
        <w:rPr>
          <w:rStyle w:val="CharSectNo"/>
        </w:rPr>
        <w:t>262</w:t>
      </w:r>
      <w:r w:rsidRPr="001163FE">
        <w:tab/>
      </w:r>
      <w:r w:rsidR="00463059" w:rsidRPr="001163FE">
        <w:t xml:space="preserve">What is a </w:t>
      </w:r>
      <w:r w:rsidR="00463059" w:rsidRPr="001163FE">
        <w:rPr>
          <w:rStyle w:val="charItals"/>
        </w:rPr>
        <w:t>nature conservation licence</w:t>
      </w:r>
      <w:r w:rsidR="00463059" w:rsidRPr="001163FE">
        <w:t>?</w:t>
      </w:r>
      <w:bookmarkEnd w:id="339"/>
    </w:p>
    <w:p w14:paraId="4AAD2ACB" w14:textId="77777777" w:rsidR="00463059" w:rsidRPr="001163FE" w:rsidRDefault="00463059" w:rsidP="00660BFC">
      <w:pPr>
        <w:pStyle w:val="Amainreturn"/>
      </w:pPr>
      <w:r w:rsidRPr="001163FE">
        <w:t>In this Act:</w:t>
      </w:r>
    </w:p>
    <w:p w14:paraId="704F7D3E" w14:textId="77777777" w:rsidR="00463059" w:rsidRPr="001163FE" w:rsidRDefault="00463059" w:rsidP="00763CA8">
      <w:pPr>
        <w:pStyle w:val="aDef"/>
      </w:pPr>
      <w:r w:rsidRPr="001163FE">
        <w:rPr>
          <w:rStyle w:val="charBoldItals"/>
        </w:rPr>
        <w:t>nature conservation licence</w:t>
      </w:r>
      <w:r w:rsidRPr="001163FE">
        <w:t xml:space="preserve"> means a licence that authorises the licensee to carry on 1 or more activities (the </w:t>
      </w:r>
      <w:r w:rsidRPr="001163FE">
        <w:rPr>
          <w:rStyle w:val="charBoldItals"/>
        </w:rPr>
        <w:t>licensed activity</w:t>
      </w:r>
      <w:r w:rsidRPr="001163FE">
        <w:t>) that would otherwise be an offence under this Act.</w:t>
      </w:r>
    </w:p>
    <w:p w14:paraId="3484A903" w14:textId="4889235E" w:rsidR="00463059" w:rsidRDefault="00463059" w:rsidP="00660BFC">
      <w:pPr>
        <w:pStyle w:val="aNote"/>
      </w:pPr>
      <w:r w:rsidRPr="001163FE">
        <w:rPr>
          <w:rStyle w:val="charItals"/>
        </w:rPr>
        <w:t>Note</w:t>
      </w:r>
      <w:r w:rsidRPr="001163FE">
        <w:rPr>
          <w:rStyle w:val="charItals"/>
        </w:rPr>
        <w:tab/>
      </w:r>
      <w:r w:rsidRPr="001163FE">
        <w:t>Some activities are uns</w:t>
      </w:r>
      <w:r w:rsidR="005A114A" w:rsidRPr="001163FE">
        <w:t>uitable for a licence (</w:t>
      </w:r>
      <w:r w:rsidR="00D75E9F" w:rsidRPr="001163FE">
        <w:t>see</w:t>
      </w:r>
      <w:r w:rsidR="0080021D">
        <w:t xml:space="preserve"> </w:t>
      </w:r>
      <w:r w:rsidR="00D75E9F" w:rsidRPr="001163FE">
        <w:t>s</w:t>
      </w:r>
      <w:r w:rsidR="0080021D">
        <w:t xml:space="preserve"> </w:t>
      </w:r>
      <w:r w:rsidR="00764727" w:rsidRPr="001163FE">
        <w:t>268</w:t>
      </w:r>
      <w:r w:rsidR="00A222C3" w:rsidRPr="001163FE">
        <w:t xml:space="preserve"> (1)</w:t>
      </w:r>
      <w:r w:rsidR="00C40C15">
        <w:t xml:space="preserve">, def </w:t>
      </w:r>
      <w:r w:rsidR="00C40C15" w:rsidRPr="00C40C15">
        <w:rPr>
          <w:rStyle w:val="charBoldItals"/>
        </w:rPr>
        <w:t>suitable activity</w:t>
      </w:r>
      <w:r w:rsidR="00C40C15">
        <w:t>, par</w:t>
      </w:r>
      <w:r w:rsidR="00A222C3" w:rsidRPr="001163FE">
        <w:t xml:space="preserve"> (b)</w:t>
      </w:r>
      <w:r w:rsidRPr="001163FE">
        <w:t>).</w:t>
      </w:r>
    </w:p>
    <w:p w14:paraId="6054AABC" w14:textId="77777777" w:rsidR="001601C9" w:rsidRPr="007935BE" w:rsidRDefault="001601C9" w:rsidP="001601C9">
      <w:pPr>
        <w:pStyle w:val="AH5Sec"/>
      </w:pPr>
      <w:bookmarkStart w:id="340" w:name="_Toc167215275"/>
      <w:r w:rsidRPr="00002869">
        <w:rPr>
          <w:rStyle w:val="CharSectNo"/>
        </w:rPr>
        <w:t>262A</w:t>
      </w:r>
      <w:r w:rsidRPr="007935BE">
        <w:tab/>
        <w:t xml:space="preserve">Who is an </w:t>
      </w:r>
      <w:r w:rsidRPr="007935BE">
        <w:rPr>
          <w:rStyle w:val="charItals"/>
        </w:rPr>
        <w:t>influential person</w:t>
      </w:r>
      <w:r w:rsidRPr="007935BE">
        <w:t xml:space="preserve"> for a corporation?—ch 11</w:t>
      </w:r>
      <w:bookmarkEnd w:id="340"/>
    </w:p>
    <w:p w14:paraId="2B26D58D" w14:textId="77777777" w:rsidR="001601C9" w:rsidRPr="007935BE" w:rsidRDefault="001601C9" w:rsidP="001601C9">
      <w:pPr>
        <w:pStyle w:val="Amain"/>
      </w:pPr>
      <w:r w:rsidRPr="007935BE">
        <w:tab/>
        <w:t>(1)</w:t>
      </w:r>
      <w:r w:rsidRPr="007935BE">
        <w:tab/>
        <w:t>In this chapter:</w:t>
      </w:r>
    </w:p>
    <w:p w14:paraId="0BDB413E" w14:textId="77777777" w:rsidR="001601C9" w:rsidRPr="007935BE" w:rsidRDefault="001601C9" w:rsidP="00763CA8">
      <w:pPr>
        <w:pStyle w:val="aDef"/>
      </w:pPr>
      <w:r w:rsidRPr="007935BE">
        <w:rPr>
          <w:rStyle w:val="charBoldItals"/>
        </w:rPr>
        <w:t>influential person</w:t>
      </w:r>
      <w:r w:rsidRPr="007935BE">
        <w:t>, for a corporation, means any of the following:</w:t>
      </w:r>
    </w:p>
    <w:p w14:paraId="756291C8" w14:textId="77777777" w:rsidR="001601C9" w:rsidRPr="007935BE" w:rsidRDefault="001601C9" w:rsidP="001601C9">
      <w:pPr>
        <w:pStyle w:val="aDefpara"/>
      </w:pPr>
      <w:r w:rsidRPr="007935BE">
        <w:tab/>
        <w:t>(a)</w:t>
      </w:r>
      <w:r w:rsidRPr="007935BE">
        <w:tab/>
        <w:t>an executive officer of the corporation;</w:t>
      </w:r>
    </w:p>
    <w:p w14:paraId="617F9094" w14:textId="77777777" w:rsidR="001601C9" w:rsidRPr="007935BE" w:rsidRDefault="001601C9" w:rsidP="001601C9">
      <w:pPr>
        <w:pStyle w:val="aDefpara"/>
      </w:pPr>
      <w:r w:rsidRPr="007935BE">
        <w:tab/>
        <w:t>(b)</w:t>
      </w:r>
      <w:r w:rsidRPr="007935BE">
        <w:tab/>
        <w:t>a person who may exercise a relevant power in relation to the corporation;</w:t>
      </w:r>
    </w:p>
    <w:p w14:paraId="75DA5F65" w14:textId="77777777" w:rsidR="001601C9" w:rsidRPr="007935BE" w:rsidRDefault="001601C9" w:rsidP="001601C9">
      <w:pPr>
        <w:pStyle w:val="aDefpara"/>
      </w:pPr>
      <w:r w:rsidRPr="007935BE">
        <w:tab/>
        <w:t>(c)</w:t>
      </w:r>
      <w:r w:rsidRPr="007935BE">
        <w:tab/>
        <w:t>a related corporation;</w:t>
      </w:r>
    </w:p>
    <w:p w14:paraId="558A9988" w14:textId="77777777" w:rsidR="001601C9" w:rsidRPr="007935BE" w:rsidRDefault="001601C9" w:rsidP="001601C9">
      <w:pPr>
        <w:pStyle w:val="aDefpara"/>
      </w:pPr>
      <w:r w:rsidRPr="007935BE">
        <w:tab/>
        <w:t>(d)</w:t>
      </w:r>
      <w:r w:rsidRPr="007935BE">
        <w:tab/>
        <w:t>an executive officer of a related corporation.</w:t>
      </w:r>
    </w:p>
    <w:p w14:paraId="4130C95A" w14:textId="77777777" w:rsidR="001601C9" w:rsidRPr="007935BE" w:rsidRDefault="001601C9" w:rsidP="001601C9">
      <w:pPr>
        <w:pStyle w:val="Amain"/>
      </w:pPr>
      <w:r w:rsidRPr="007935BE">
        <w:tab/>
        <w:t>(2)</w:t>
      </w:r>
      <w:r w:rsidRPr="007935BE">
        <w:tab/>
        <w:t>In this section:</w:t>
      </w:r>
    </w:p>
    <w:p w14:paraId="07A95E76" w14:textId="7C143919" w:rsidR="001601C9" w:rsidRPr="007935BE" w:rsidRDefault="001601C9" w:rsidP="001601C9">
      <w:pPr>
        <w:pStyle w:val="aDef"/>
      </w:pPr>
      <w:r w:rsidRPr="007935BE">
        <w:rPr>
          <w:rStyle w:val="charBoldItals"/>
        </w:rPr>
        <w:t>related corporation</w:t>
      </w:r>
      <w:r w:rsidRPr="007935BE">
        <w:t xml:space="preserve"> means a related body corporate under the </w:t>
      </w:r>
      <w:hyperlink r:id="rId245" w:tooltip="Act 2001 No 50 (Cwlth)" w:history="1">
        <w:r w:rsidRPr="007935BE">
          <w:rPr>
            <w:rStyle w:val="charCitHyperlinkAbbrev"/>
          </w:rPr>
          <w:t>Corporations Act</w:t>
        </w:r>
      </w:hyperlink>
      <w:r w:rsidRPr="007935BE">
        <w:t>.</w:t>
      </w:r>
    </w:p>
    <w:p w14:paraId="07998367" w14:textId="77777777" w:rsidR="001601C9" w:rsidRPr="007935BE" w:rsidRDefault="001601C9" w:rsidP="00763CA8">
      <w:pPr>
        <w:pStyle w:val="aDef"/>
      </w:pPr>
      <w:r w:rsidRPr="007935BE">
        <w:rPr>
          <w:rStyle w:val="charBoldItals"/>
        </w:rPr>
        <w:t>relevant power</w:t>
      </w:r>
      <w:r w:rsidRPr="007935BE">
        <w:t>, for a corporation, means a power—</w:t>
      </w:r>
    </w:p>
    <w:p w14:paraId="2752B22E" w14:textId="77777777" w:rsidR="001601C9" w:rsidRPr="007935BE" w:rsidRDefault="001601C9" w:rsidP="001601C9">
      <w:pPr>
        <w:pStyle w:val="aDefpara"/>
      </w:pPr>
      <w:r w:rsidRPr="007935BE">
        <w:tab/>
        <w:t>(a)</w:t>
      </w:r>
      <w:r w:rsidRPr="007935BE">
        <w:tab/>
        <w:t>to take part in a directorial, managerial or executive decision for the corporation; or</w:t>
      </w:r>
    </w:p>
    <w:p w14:paraId="2A8A452F" w14:textId="77777777" w:rsidR="001601C9" w:rsidRPr="007935BE" w:rsidRDefault="001601C9" w:rsidP="00763CA8">
      <w:pPr>
        <w:pStyle w:val="aDefpara"/>
      </w:pPr>
      <w:r w:rsidRPr="007935BE">
        <w:tab/>
        <w:t>(b)</w:t>
      </w:r>
      <w:r w:rsidRPr="007935BE">
        <w:tab/>
        <w:t>to elect or appoint a person as an executive officer in the corporation; or</w:t>
      </w:r>
    </w:p>
    <w:p w14:paraId="158CF7F0" w14:textId="77777777" w:rsidR="001601C9" w:rsidRPr="007935BE" w:rsidRDefault="001601C9" w:rsidP="001601C9">
      <w:pPr>
        <w:pStyle w:val="aDefpara"/>
      </w:pPr>
      <w:r w:rsidRPr="007935BE">
        <w:lastRenderedPageBreak/>
        <w:tab/>
        <w:t>(c)</w:t>
      </w:r>
      <w:r w:rsidRPr="007935BE">
        <w:tab/>
        <w:t>to exercise a significant influence in relation to the conduct of the corporation.</w:t>
      </w:r>
    </w:p>
    <w:p w14:paraId="5C108030" w14:textId="77777777" w:rsidR="00463059" w:rsidRPr="001163FE" w:rsidRDefault="00682930" w:rsidP="00682930">
      <w:pPr>
        <w:pStyle w:val="AH5Sec"/>
      </w:pPr>
      <w:bookmarkStart w:id="341" w:name="_Toc167215276"/>
      <w:r w:rsidRPr="00002869">
        <w:rPr>
          <w:rStyle w:val="CharSectNo"/>
        </w:rPr>
        <w:t>263</w:t>
      </w:r>
      <w:r w:rsidRPr="001163FE">
        <w:tab/>
      </w:r>
      <w:r w:rsidR="00463059" w:rsidRPr="001163FE">
        <w:t>Offence—fail to comply with condition of licence</w:t>
      </w:r>
      <w:bookmarkEnd w:id="341"/>
    </w:p>
    <w:p w14:paraId="00128EA7" w14:textId="77777777" w:rsidR="00463059" w:rsidRPr="001163FE" w:rsidRDefault="00682930" w:rsidP="00682930">
      <w:pPr>
        <w:pStyle w:val="Amain"/>
      </w:pPr>
      <w:r>
        <w:tab/>
      </w:r>
      <w:r w:rsidRPr="001163FE">
        <w:t>(1)</w:t>
      </w:r>
      <w:r w:rsidRPr="001163FE">
        <w:tab/>
      </w:r>
      <w:r w:rsidR="00463059" w:rsidRPr="001163FE">
        <w:t>A person commits an offence if—</w:t>
      </w:r>
    </w:p>
    <w:p w14:paraId="62F74EA5" w14:textId="77777777" w:rsidR="00463059" w:rsidRPr="001163FE" w:rsidRDefault="00682930" w:rsidP="00682930">
      <w:pPr>
        <w:pStyle w:val="Apara"/>
      </w:pPr>
      <w:r>
        <w:tab/>
      </w:r>
      <w:r w:rsidRPr="001163FE">
        <w:t>(a)</w:t>
      </w:r>
      <w:r w:rsidRPr="001163FE">
        <w:tab/>
      </w:r>
      <w:r w:rsidR="00463059" w:rsidRPr="001163FE">
        <w:t>the person holds a licence; and</w:t>
      </w:r>
    </w:p>
    <w:p w14:paraId="4490EFB4" w14:textId="77777777" w:rsidR="00463059" w:rsidRPr="001163FE" w:rsidRDefault="00682930" w:rsidP="00682930">
      <w:pPr>
        <w:pStyle w:val="Apara"/>
      </w:pPr>
      <w:r>
        <w:tab/>
      </w:r>
      <w:r w:rsidRPr="001163FE">
        <w:t>(b)</w:t>
      </w:r>
      <w:r w:rsidRPr="001163FE">
        <w:tab/>
      </w:r>
      <w:r w:rsidR="00463059" w:rsidRPr="001163FE">
        <w:t>the licence is subject to a condition; and</w:t>
      </w:r>
    </w:p>
    <w:p w14:paraId="074892C1" w14:textId="77777777" w:rsidR="00463059" w:rsidRPr="001163FE" w:rsidRDefault="00682930" w:rsidP="00763CA8">
      <w:pPr>
        <w:pStyle w:val="Apara"/>
      </w:pPr>
      <w:r>
        <w:tab/>
      </w:r>
      <w:r w:rsidRPr="001163FE">
        <w:t>(c)</w:t>
      </w:r>
      <w:r w:rsidRPr="001163FE">
        <w:tab/>
      </w:r>
      <w:r w:rsidR="00463059" w:rsidRPr="001163FE">
        <w:t>the person fails to comply with the condition.</w:t>
      </w:r>
    </w:p>
    <w:p w14:paraId="063298BC" w14:textId="40ABC418" w:rsidR="00463059" w:rsidRPr="001163FE" w:rsidRDefault="00463059" w:rsidP="00763CA8">
      <w:pPr>
        <w:pStyle w:val="Penalty"/>
      </w:pPr>
      <w:r w:rsidRPr="001163FE">
        <w:t>Maximum penalty:  20</w:t>
      </w:r>
      <w:r w:rsidR="0080021D">
        <w:t xml:space="preserve"> </w:t>
      </w:r>
      <w:r w:rsidRPr="001163FE">
        <w:t>penalty units.</w:t>
      </w:r>
    </w:p>
    <w:p w14:paraId="5E1A14A0" w14:textId="77777777" w:rsidR="00463059" w:rsidRPr="001163FE" w:rsidRDefault="00682930" w:rsidP="00763CA8">
      <w:pPr>
        <w:pStyle w:val="Amain"/>
      </w:pPr>
      <w:r>
        <w:tab/>
      </w:r>
      <w:r w:rsidRPr="001163FE">
        <w:t>(2)</w:t>
      </w:r>
      <w:r w:rsidRPr="001163FE">
        <w:tab/>
      </w:r>
      <w:r w:rsidR="00463059" w:rsidRPr="001163FE">
        <w:t>A person commits an offence if—</w:t>
      </w:r>
    </w:p>
    <w:p w14:paraId="29961E09" w14:textId="77777777" w:rsidR="00463059" w:rsidRPr="001163FE" w:rsidRDefault="00682930" w:rsidP="00763CA8">
      <w:pPr>
        <w:pStyle w:val="Apara"/>
      </w:pPr>
      <w:r>
        <w:tab/>
      </w:r>
      <w:r w:rsidRPr="001163FE">
        <w:t>(a)</w:t>
      </w:r>
      <w:r w:rsidRPr="001163FE">
        <w:tab/>
      </w:r>
      <w:r w:rsidR="00463059" w:rsidRPr="001163FE">
        <w:t>the person holds a licence; and</w:t>
      </w:r>
    </w:p>
    <w:p w14:paraId="7F0B05EC" w14:textId="77777777" w:rsidR="00463059" w:rsidRPr="001163FE" w:rsidRDefault="00682930" w:rsidP="00763CA8">
      <w:pPr>
        <w:pStyle w:val="Apara"/>
      </w:pPr>
      <w:r>
        <w:tab/>
      </w:r>
      <w:r w:rsidRPr="001163FE">
        <w:t>(b)</w:t>
      </w:r>
      <w:r w:rsidRPr="001163FE">
        <w:tab/>
      </w:r>
      <w:r w:rsidR="00463059" w:rsidRPr="001163FE">
        <w:t>the licence is subject to a financial assurance condition; and</w:t>
      </w:r>
    </w:p>
    <w:p w14:paraId="64EF39F3" w14:textId="77777777" w:rsidR="00463059" w:rsidRPr="001163FE" w:rsidRDefault="00682930" w:rsidP="00763CA8">
      <w:pPr>
        <w:pStyle w:val="Apara"/>
      </w:pPr>
      <w:r>
        <w:tab/>
      </w:r>
      <w:r w:rsidRPr="001163FE">
        <w:t>(c)</w:t>
      </w:r>
      <w:r w:rsidRPr="001163FE">
        <w:tab/>
      </w:r>
      <w:r w:rsidR="00463059" w:rsidRPr="001163FE">
        <w:t>the person fails to comply with the financial assurance condition.</w:t>
      </w:r>
    </w:p>
    <w:p w14:paraId="488F0C00" w14:textId="33A6ECFA" w:rsidR="00463059" w:rsidRPr="001163FE" w:rsidRDefault="00463059" w:rsidP="00763CA8">
      <w:pPr>
        <w:pStyle w:val="Penalty"/>
      </w:pPr>
      <w:r w:rsidRPr="001163FE">
        <w:t>Maximum penalty:  30</w:t>
      </w:r>
      <w:r w:rsidR="0080021D">
        <w:t xml:space="preserve"> </w:t>
      </w:r>
      <w:r w:rsidRPr="001163FE">
        <w:t>penalty units.</w:t>
      </w:r>
    </w:p>
    <w:p w14:paraId="32CC24FB" w14:textId="49EE79EC"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Financial assurance condition</w:t>
      </w:r>
      <w:r w:rsidR="009221F6" w:rsidRPr="001163FE">
        <w:t>, on a licence</w:t>
      </w:r>
      <w:r w:rsidR="004F32A8" w:rsidRPr="001163FE">
        <w:t>—</w:t>
      </w:r>
      <w:r w:rsidR="00D75E9F" w:rsidRPr="001163FE">
        <w:t>see</w:t>
      </w:r>
      <w:r w:rsidR="0080021D">
        <w:t xml:space="preserve"> </w:t>
      </w:r>
      <w:r w:rsidR="00D75E9F" w:rsidRPr="001163FE">
        <w:t>s</w:t>
      </w:r>
      <w:r w:rsidR="0080021D">
        <w:t xml:space="preserve"> </w:t>
      </w:r>
      <w:r w:rsidR="004F32A8" w:rsidRPr="001163FE">
        <w:t>2</w:t>
      </w:r>
      <w:r w:rsidR="00A222C3" w:rsidRPr="001163FE">
        <w:t>7</w:t>
      </w:r>
      <w:r w:rsidR="00764727" w:rsidRPr="001163FE">
        <w:t>8</w:t>
      </w:r>
      <w:r w:rsidRPr="001163FE">
        <w:t>.</w:t>
      </w:r>
    </w:p>
    <w:p w14:paraId="5CB387E0" w14:textId="08D858C1" w:rsidR="00463059" w:rsidRPr="001163FE" w:rsidRDefault="00682930" w:rsidP="00682930">
      <w:pPr>
        <w:pStyle w:val="Amain"/>
      </w:pPr>
      <w:r>
        <w:tab/>
      </w:r>
      <w:r w:rsidRPr="001163FE">
        <w:t>(3)</w:t>
      </w:r>
      <w:r w:rsidRPr="001163FE">
        <w:tab/>
      </w:r>
      <w:r w:rsidR="00463059" w:rsidRPr="001163FE">
        <w:t xml:space="preserve">An offence against this </w:t>
      </w:r>
      <w:r w:rsidR="00D75E9F" w:rsidRPr="001163FE">
        <w:t>section</w:t>
      </w:r>
      <w:r w:rsidR="0080021D">
        <w:t xml:space="preserve"> </w:t>
      </w:r>
      <w:r w:rsidR="00463059" w:rsidRPr="001163FE">
        <w:t>is a strict liability offence.</w:t>
      </w:r>
    </w:p>
    <w:p w14:paraId="6E707C48" w14:textId="77777777" w:rsidR="00463059" w:rsidRPr="001163FE" w:rsidRDefault="00463059" w:rsidP="00660BFC">
      <w:pPr>
        <w:pStyle w:val="PageBreak"/>
      </w:pPr>
      <w:r w:rsidRPr="001163FE">
        <w:br w:type="page"/>
      </w:r>
    </w:p>
    <w:p w14:paraId="6C5CC32D" w14:textId="77777777" w:rsidR="00463059" w:rsidRPr="00002869" w:rsidRDefault="00682930" w:rsidP="00682930">
      <w:pPr>
        <w:pStyle w:val="AH2Part"/>
      </w:pPr>
      <w:bookmarkStart w:id="342" w:name="_Toc167215277"/>
      <w:r w:rsidRPr="00002869">
        <w:rPr>
          <w:rStyle w:val="CharPartNo"/>
        </w:rPr>
        <w:lastRenderedPageBreak/>
        <w:t>Part 11.2</w:t>
      </w:r>
      <w:r w:rsidRPr="001163FE">
        <w:tab/>
      </w:r>
      <w:r w:rsidR="00463059" w:rsidRPr="00002869">
        <w:rPr>
          <w:rStyle w:val="CharPartText"/>
        </w:rPr>
        <w:t>Licences—application and suitability</w:t>
      </w:r>
      <w:bookmarkEnd w:id="342"/>
    </w:p>
    <w:p w14:paraId="3DB87A47" w14:textId="77777777" w:rsidR="00463059" w:rsidRPr="001163FE" w:rsidRDefault="00682930" w:rsidP="00682930">
      <w:pPr>
        <w:pStyle w:val="AH5Sec"/>
      </w:pPr>
      <w:bookmarkStart w:id="343" w:name="_Toc167215278"/>
      <w:r w:rsidRPr="00002869">
        <w:rPr>
          <w:rStyle w:val="CharSectNo"/>
        </w:rPr>
        <w:t>264</w:t>
      </w:r>
      <w:r w:rsidRPr="001163FE">
        <w:tab/>
      </w:r>
      <w:r w:rsidR="00463059" w:rsidRPr="001163FE">
        <w:t>Licence—application</w:t>
      </w:r>
      <w:bookmarkEnd w:id="343"/>
    </w:p>
    <w:p w14:paraId="6937C30B" w14:textId="77777777" w:rsidR="00463059" w:rsidRPr="001163FE" w:rsidRDefault="00682930" w:rsidP="00682930">
      <w:pPr>
        <w:pStyle w:val="Amain"/>
      </w:pPr>
      <w:r>
        <w:tab/>
      </w:r>
      <w:r w:rsidRPr="001163FE">
        <w:t>(1)</w:t>
      </w:r>
      <w:r w:rsidRPr="001163FE">
        <w:tab/>
      </w:r>
      <w:r w:rsidR="00463059" w:rsidRPr="001163FE">
        <w:t>A person may apply to the conservator for a licence.</w:t>
      </w:r>
    </w:p>
    <w:p w14:paraId="1B426141" w14:textId="77777777" w:rsidR="00463059" w:rsidRPr="001163FE" w:rsidRDefault="00682930" w:rsidP="00682930">
      <w:pPr>
        <w:pStyle w:val="Amain"/>
      </w:pPr>
      <w:r>
        <w:tab/>
      </w:r>
      <w:r w:rsidRPr="001163FE">
        <w:t>(2)</w:t>
      </w:r>
      <w:r w:rsidRPr="001163FE">
        <w:tab/>
      </w:r>
      <w:r w:rsidR="00463059" w:rsidRPr="001163FE">
        <w:t>The application must—</w:t>
      </w:r>
    </w:p>
    <w:p w14:paraId="5C99AF70" w14:textId="77777777" w:rsidR="00463059" w:rsidRPr="001163FE" w:rsidRDefault="00682930" w:rsidP="00682930">
      <w:pPr>
        <w:pStyle w:val="Apara"/>
      </w:pPr>
      <w:r>
        <w:tab/>
      </w:r>
      <w:r w:rsidRPr="001163FE">
        <w:t>(a)</w:t>
      </w:r>
      <w:r w:rsidRPr="001163FE">
        <w:tab/>
      </w:r>
      <w:r w:rsidR="00463059" w:rsidRPr="001163FE">
        <w:t>be in writing; and</w:t>
      </w:r>
    </w:p>
    <w:p w14:paraId="0EEC37B4" w14:textId="77777777" w:rsidR="00463059" w:rsidRPr="001163FE" w:rsidRDefault="00682930" w:rsidP="00682930">
      <w:pPr>
        <w:pStyle w:val="Apara"/>
      </w:pPr>
      <w:r>
        <w:tab/>
      </w:r>
      <w:r w:rsidRPr="001163FE">
        <w:t>(b)</w:t>
      </w:r>
      <w:r w:rsidRPr="001163FE">
        <w:tab/>
      </w:r>
      <w:r w:rsidR="00463059" w:rsidRPr="001163FE">
        <w:t>state the activity for the licence; and</w:t>
      </w:r>
    </w:p>
    <w:p w14:paraId="1721A9F8" w14:textId="77777777" w:rsidR="00463059" w:rsidRPr="001163FE" w:rsidRDefault="00682930" w:rsidP="00682930">
      <w:pPr>
        <w:pStyle w:val="Apara"/>
      </w:pPr>
      <w:r>
        <w:tab/>
      </w:r>
      <w:r w:rsidRPr="001163FE">
        <w:t>(c)</w:t>
      </w:r>
      <w:r w:rsidRPr="001163FE">
        <w:tab/>
      </w:r>
      <w:r w:rsidR="00463059" w:rsidRPr="001163FE">
        <w:t>include complete details of suitability information about—</w:t>
      </w:r>
    </w:p>
    <w:p w14:paraId="01823DB4" w14:textId="77777777" w:rsidR="00463059" w:rsidRPr="001163FE" w:rsidRDefault="00682930" w:rsidP="00682930">
      <w:pPr>
        <w:pStyle w:val="Asubpara"/>
      </w:pPr>
      <w:r>
        <w:tab/>
      </w:r>
      <w:r w:rsidRPr="001163FE">
        <w:t>(i)</w:t>
      </w:r>
      <w:r w:rsidRPr="001163FE">
        <w:tab/>
      </w:r>
      <w:r w:rsidR="00463059" w:rsidRPr="001163FE">
        <w:t>the applicant; and</w:t>
      </w:r>
    </w:p>
    <w:p w14:paraId="7C85D51D" w14:textId="77777777" w:rsidR="00463059" w:rsidRPr="001163FE" w:rsidRDefault="00682930" w:rsidP="00682930">
      <w:pPr>
        <w:pStyle w:val="Asubpara"/>
      </w:pPr>
      <w:r>
        <w:tab/>
      </w:r>
      <w:r w:rsidRPr="001163FE">
        <w:t>(ii)</w:t>
      </w:r>
      <w:r w:rsidRPr="001163FE">
        <w:tab/>
      </w:r>
      <w:r w:rsidR="00463059" w:rsidRPr="001163FE">
        <w:t>if the applicant is a corporation—each influential person for the applicant; and</w:t>
      </w:r>
    </w:p>
    <w:p w14:paraId="354DB89E" w14:textId="77777777" w:rsidR="00463059" w:rsidRPr="001163FE" w:rsidRDefault="00682930" w:rsidP="00682930">
      <w:pPr>
        <w:pStyle w:val="Asubpara"/>
      </w:pPr>
      <w:r>
        <w:tab/>
      </w:r>
      <w:r w:rsidRPr="001163FE">
        <w:t>(iii)</w:t>
      </w:r>
      <w:r w:rsidRPr="001163FE">
        <w:tab/>
      </w:r>
      <w:r w:rsidR="00463059" w:rsidRPr="001163FE">
        <w:t>if someone other than the applicant is to have management or control of the activity for the licence—each person who is to have management or control; and</w:t>
      </w:r>
    </w:p>
    <w:p w14:paraId="01B046D1" w14:textId="77777777" w:rsidR="00463059" w:rsidRPr="001163FE" w:rsidRDefault="00682930" w:rsidP="00763CA8">
      <w:pPr>
        <w:pStyle w:val="Asubpara"/>
      </w:pPr>
      <w:r>
        <w:tab/>
      </w:r>
      <w:r w:rsidRPr="001163FE">
        <w:t>(iv)</w:t>
      </w:r>
      <w:r w:rsidRPr="001163FE">
        <w:tab/>
      </w:r>
      <w:r w:rsidR="00463059" w:rsidRPr="001163FE">
        <w:t>the activity for the licence.</w:t>
      </w:r>
    </w:p>
    <w:p w14:paraId="629962FE" w14:textId="65F366D7" w:rsidR="00463059" w:rsidRPr="001163FE" w:rsidRDefault="00463059" w:rsidP="00763CA8">
      <w:pPr>
        <w:pStyle w:val="aNote"/>
        <w:jc w:val="left"/>
      </w:pPr>
      <w:r w:rsidRPr="001163FE">
        <w:rPr>
          <w:rStyle w:val="charItals"/>
        </w:rPr>
        <w:t>Note 1</w:t>
      </w:r>
      <w:r w:rsidRPr="001163FE">
        <w:rPr>
          <w:rStyle w:val="charItals"/>
        </w:rPr>
        <w:tab/>
      </w:r>
      <w:r w:rsidRPr="001163FE">
        <w:rPr>
          <w:rStyle w:val="charBoldItals"/>
        </w:rPr>
        <w:t>Suitability information</w:t>
      </w:r>
      <w:r w:rsidR="004F32A8" w:rsidRPr="001163FE">
        <w:t>, about a person—</w:t>
      </w:r>
      <w:r w:rsidR="00D75E9F" w:rsidRPr="001163FE">
        <w:t>see</w:t>
      </w:r>
      <w:r w:rsidR="0080021D">
        <w:t xml:space="preserve"> </w:t>
      </w:r>
      <w:r w:rsidR="00D75E9F" w:rsidRPr="001163FE">
        <w:t>s</w:t>
      </w:r>
      <w:r w:rsidR="0080021D">
        <w:t xml:space="preserve"> </w:t>
      </w:r>
      <w:r w:rsidR="004F32A8" w:rsidRPr="001163FE">
        <w:t>2</w:t>
      </w:r>
      <w:r w:rsidR="00A222C3" w:rsidRPr="001163FE">
        <w:t>6</w:t>
      </w:r>
      <w:r w:rsidR="00764727" w:rsidRPr="001163FE">
        <w:t>6</w:t>
      </w:r>
      <w:r w:rsidRPr="001163FE">
        <w:t>.</w:t>
      </w:r>
      <w:r w:rsidRPr="001163FE">
        <w:br/>
      </w:r>
      <w:r w:rsidRPr="001163FE">
        <w:rPr>
          <w:rStyle w:val="charBoldItals"/>
        </w:rPr>
        <w:t>Suitability information</w:t>
      </w:r>
      <w:r w:rsidR="00A222C3" w:rsidRPr="001163FE">
        <w:t>, about an activity—</w:t>
      </w:r>
      <w:r w:rsidR="00D75E9F" w:rsidRPr="001163FE">
        <w:t>see</w:t>
      </w:r>
      <w:r w:rsidR="0080021D">
        <w:t xml:space="preserve"> </w:t>
      </w:r>
      <w:r w:rsidR="00D75E9F" w:rsidRPr="001163FE">
        <w:t>s</w:t>
      </w:r>
      <w:r w:rsidR="0080021D">
        <w:t xml:space="preserve"> </w:t>
      </w:r>
      <w:r w:rsidR="00A222C3" w:rsidRPr="001163FE">
        <w:t>26</w:t>
      </w:r>
      <w:r w:rsidR="00764727" w:rsidRPr="001163FE">
        <w:t>9</w:t>
      </w:r>
      <w:r w:rsidRPr="001163FE">
        <w:t>.</w:t>
      </w:r>
    </w:p>
    <w:p w14:paraId="3177846A" w14:textId="4A410B83" w:rsidR="00463059" w:rsidRPr="001163FE" w:rsidRDefault="00463059" w:rsidP="00763CA8">
      <w:pPr>
        <w:pStyle w:val="aNote"/>
      </w:pPr>
      <w:r w:rsidRPr="001163FE">
        <w:rPr>
          <w:rStyle w:val="charItals"/>
        </w:rPr>
        <w:t>Note 2</w:t>
      </w:r>
      <w:r w:rsidRPr="001163FE">
        <w:tab/>
        <w:t xml:space="preserve">Giving false or misleading information is an offence against the </w:t>
      </w:r>
      <w:hyperlink r:id="rId246" w:tooltip="A2002-51" w:history="1">
        <w:r w:rsidR="000E0483" w:rsidRPr="001163FE">
          <w:rPr>
            <w:rStyle w:val="charCitHyperlinkAbbrev"/>
          </w:rPr>
          <w:t>Criminal Code</w:t>
        </w:r>
      </w:hyperlink>
      <w:r w:rsidRPr="001163FE">
        <w:t>,</w:t>
      </w:r>
      <w:r w:rsidR="00D75E9F" w:rsidRPr="001163FE">
        <w:t xml:space="preserve"> s</w:t>
      </w:r>
      <w:r w:rsidR="0080021D">
        <w:t xml:space="preserve"> </w:t>
      </w:r>
      <w:r w:rsidRPr="001163FE">
        <w:t>338.</w:t>
      </w:r>
    </w:p>
    <w:p w14:paraId="4863D081" w14:textId="3EE2BBA4" w:rsidR="00463059" w:rsidRPr="001163FE" w:rsidRDefault="00463059" w:rsidP="00660BFC">
      <w:pPr>
        <w:pStyle w:val="aNote"/>
      </w:pPr>
      <w:r w:rsidRPr="001163FE">
        <w:rPr>
          <w:rStyle w:val="charItals"/>
        </w:rPr>
        <w:t xml:space="preserve">Note </w:t>
      </w:r>
      <w:r w:rsidR="00C02F08">
        <w:rPr>
          <w:rStyle w:val="charItals"/>
        </w:rPr>
        <w:t>3</w:t>
      </w:r>
      <w:r w:rsidRPr="001163FE">
        <w:tab/>
        <w:t xml:space="preserve">A </w:t>
      </w:r>
      <w:r w:rsidR="004F32A8" w:rsidRPr="001163FE">
        <w:t>fee may be determined under</w:t>
      </w:r>
      <w:r w:rsidR="00D75E9F" w:rsidRPr="001163FE">
        <w:t xml:space="preserve"> s</w:t>
      </w:r>
      <w:r w:rsidR="0080021D">
        <w:t xml:space="preserve"> </w:t>
      </w:r>
      <w:r w:rsidR="004F32A8" w:rsidRPr="001163FE">
        <w:t>3</w:t>
      </w:r>
      <w:r w:rsidR="00A05C4D" w:rsidRPr="001163FE">
        <w:t>68</w:t>
      </w:r>
      <w:r w:rsidRPr="001163FE">
        <w:t xml:space="preserve"> for this provision.</w:t>
      </w:r>
    </w:p>
    <w:p w14:paraId="3842B569" w14:textId="4F22649A" w:rsidR="00463059" w:rsidRPr="001163FE" w:rsidRDefault="00682930" w:rsidP="00682930">
      <w:pPr>
        <w:pStyle w:val="AH5Sec"/>
      </w:pPr>
      <w:bookmarkStart w:id="344" w:name="_Toc167215279"/>
      <w:r w:rsidRPr="00002869">
        <w:rPr>
          <w:rStyle w:val="CharSectNo"/>
        </w:rPr>
        <w:t>265</w:t>
      </w:r>
      <w:r w:rsidRPr="001163FE">
        <w:tab/>
      </w:r>
      <w:r w:rsidR="00463059" w:rsidRPr="001163FE">
        <w:t xml:space="preserve">Who is a </w:t>
      </w:r>
      <w:r w:rsidR="00463059" w:rsidRPr="001163FE">
        <w:rPr>
          <w:rStyle w:val="charItals"/>
        </w:rPr>
        <w:t>suitable person</w:t>
      </w:r>
      <w:r w:rsidR="00463059" w:rsidRPr="001163FE">
        <w:rPr>
          <w:rFonts w:cs="Arial"/>
        </w:rPr>
        <w:t xml:space="preserve"> to hold a licence</w:t>
      </w:r>
      <w:r w:rsidR="00463059" w:rsidRPr="001163FE">
        <w:t>?—ch</w:t>
      </w:r>
      <w:r w:rsidR="0080021D">
        <w:t xml:space="preserve"> </w:t>
      </w:r>
      <w:r w:rsidR="00463059" w:rsidRPr="001163FE">
        <w:t>11</w:t>
      </w:r>
      <w:bookmarkEnd w:id="344"/>
    </w:p>
    <w:p w14:paraId="72366119" w14:textId="77777777" w:rsidR="00463059" w:rsidRPr="001163FE" w:rsidRDefault="00682930" w:rsidP="00763CA8">
      <w:pPr>
        <w:pStyle w:val="Amain"/>
      </w:pPr>
      <w:r>
        <w:tab/>
      </w:r>
      <w:r w:rsidRPr="001163FE">
        <w:t>(1)</w:t>
      </w:r>
      <w:r w:rsidRPr="001163FE">
        <w:tab/>
      </w:r>
      <w:r w:rsidR="00463059" w:rsidRPr="001163FE">
        <w:t>In this chapter:</w:t>
      </w:r>
    </w:p>
    <w:p w14:paraId="2B37E1C3" w14:textId="77777777" w:rsidR="00463059" w:rsidRPr="001163FE" w:rsidRDefault="00463059" w:rsidP="00763CA8">
      <w:pPr>
        <w:pStyle w:val="aDef"/>
      </w:pPr>
      <w:r w:rsidRPr="001163FE">
        <w:rPr>
          <w:rStyle w:val="charBoldItals"/>
        </w:rPr>
        <w:t>suitable person</w:t>
      </w:r>
      <w:r w:rsidRPr="001163FE">
        <w:t>, to hold a licence, means a person who the conservator is satisfied is a suitable person to hold the licence.</w:t>
      </w:r>
    </w:p>
    <w:p w14:paraId="19DCBC0D" w14:textId="77777777" w:rsidR="00463059" w:rsidRPr="001163FE" w:rsidRDefault="00682930" w:rsidP="00763CA8">
      <w:pPr>
        <w:pStyle w:val="Amain"/>
        <w:keepNext/>
      </w:pPr>
      <w:r>
        <w:lastRenderedPageBreak/>
        <w:tab/>
      </w:r>
      <w:r w:rsidRPr="001163FE">
        <w:t>(2)</w:t>
      </w:r>
      <w:r w:rsidRPr="001163FE">
        <w:tab/>
      </w:r>
      <w:r w:rsidR="00463059" w:rsidRPr="001163FE">
        <w:t>In deciding whether a person is a suitable person to hold a licence, the conservator must consider each of the following:</w:t>
      </w:r>
    </w:p>
    <w:p w14:paraId="4426F9C4" w14:textId="77777777" w:rsidR="00463059" w:rsidRPr="001163FE" w:rsidRDefault="00682930" w:rsidP="00682930">
      <w:pPr>
        <w:pStyle w:val="Apara"/>
      </w:pPr>
      <w:r>
        <w:tab/>
      </w:r>
      <w:r w:rsidRPr="001163FE">
        <w:t>(a)</w:t>
      </w:r>
      <w:r w:rsidRPr="001163FE">
        <w:tab/>
      </w:r>
      <w:r w:rsidR="00463059" w:rsidRPr="001163FE">
        <w:t>suitability information about the person;</w:t>
      </w:r>
    </w:p>
    <w:p w14:paraId="2648B324" w14:textId="1CC78ADA" w:rsidR="00463059" w:rsidRPr="001163FE" w:rsidRDefault="00682930" w:rsidP="00682930">
      <w:pPr>
        <w:pStyle w:val="Apara"/>
      </w:pPr>
      <w:r>
        <w:tab/>
      </w:r>
      <w:r w:rsidRPr="001163FE">
        <w:t>(b)</w:t>
      </w:r>
      <w:r w:rsidRPr="001163FE">
        <w:tab/>
      </w:r>
      <w:r w:rsidR="00463059" w:rsidRPr="001163FE">
        <w:t>any information given to t</w:t>
      </w:r>
      <w:r w:rsidR="004F32A8" w:rsidRPr="001163FE">
        <w:t xml:space="preserve">he conservator under </w:t>
      </w:r>
      <w:r w:rsidR="00D75E9F" w:rsidRPr="001163FE">
        <w:t>section</w:t>
      </w:r>
      <w:r w:rsidR="0080021D">
        <w:t xml:space="preserve"> </w:t>
      </w:r>
      <w:r w:rsidR="004F32A8" w:rsidRPr="001163FE">
        <w:t>2</w:t>
      </w:r>
      <w:r w:rsidR="00A222C3" w:rsidRPr="001163FE">
        <w:t>6</w:t>
      </w:r>
      <w:r w:rsidR="007E5F32" w:rsidRPr="001163FE">
        <w:t>7</w:t>
      </w:r>
      <w:r w:rsidR="00463059" w:rsidRPr="001163FE">
        <w:t xml:space="preserve"> (Suitability of people—further information about people).</w:t>
      </w:r>
    </w:p>
    <w:p w14:paraId="4E0D24E0" w14:textId="167C3426" w:rsidR="00463059" w:rsidRPr="001163FE" w:rsidRDefault="00682930" w:rsidP="00682930">
      <w:pPr>
        <w:pStyle w:val="AH5Sec"/>
      </w:pPr>
      <w:bookmarkStart w:id="345" w:name="_Toc167215280"/>
      <w:r w:rsidRPr="00002869">
        <w:rPr>
          <w:rStyle w:val="CharSectNo"/>
        </w:rPr>
        <w:t>266</w:t>
      </w:r>
      <w:r w:rsidRPr="001163FE">
        <w:tab/>
      </w:r>
      <w:r w:rsidR="00463059" w:rsidRPr="001163FE">
        <w:t xml:space="preserve">What is </w:t>
      </w:r>
      <w:r w:rsidR="00463059" w:rsidRPr="001163FE">
        <w:rPr>
          <w:rStyle w:val="charItals"/>
        </w:rPr>
        <w:t>suitability information</w:t>
      </w:r>
      <w:r w:rsidR="00463059" w:rsidRPr="001163FE">
        <w:rPr>
          <w:rFonts w:cs="Arial"/>
        </w:rPr>
        <w:t xml:space="preserve"> about a person</w:t>
      </w:r>
      <w:r w:rsidR="00463059" w:rsidRPr="001163FE">
        <w:t>?—ch</w:t>
      </w:r>
      <w:r w:rsidR="0080021D">
        <w:t xml:space="preserve"> </w:t>
      </w:r>
      <w:r w:rsidR="00463059" w:rsidRPr="001163FE">
        <w:t>11</w:t>
      </w:r>
      <w:bookmarkEnd w:id="345"/>
    </w:p>
    <w:p w14:paraId="694C7313" w14:textId="77777777" w:rsidR="00463059" w:rsidRPr="001163FE" w:rsidRDefault="00463059" w:rsidP="00763CA8">
      <w:pPr>
        <w:pStyle w:val="Amainreturn"/>
      </w:pPr>
      <w:r w:rsidRPr="001163FE">
        <w:t>In this chapter:</w:t>
      </w:r>
    </w:p>
    <w:p w14:paraId="34E7879B" w14:textId="77777777" w:rsidR="00463059" w:rsidRPr="001163FE" w:rsidRDefault="00463059" w:rsidP="00763CA8">
      <w:pPr>
        <w:pStyle w:val="aDef"/>
      </w:pPr>
      <w:r w:rsidRPr="001163FE">
        <w:rPr>
          <w:rStyle w:val="charBoldItals"/>
        </w:rPr>
        <w:t>suitability information</w:t>
      </w:r>
      <w:r w:rsidRPr="001163FE">
        <w:t>, about a person, means information about—</w:t>
      </w:r>
    </w:p>
    <w:p w14:paraId="314A07C5" w14:textId="77777777" w:rsidR="00463059" w:rsidRPr="001163FE" w:rsidRDefault="00682930" w:rsidP="00682930">
      <w:pPr>
        <w:pStyle w:val="aDefpara"/>
      </w:pPr>
      <w:r>
        <w:tab/>
      </w:r>
      <w:r w:rsidRPr="001163FE">
        <w:t>(a)</w:t>
      </w:r>
      <w:r w:rsidRPr="001163FE">
        <w:tab/>
      </w:r>
      <w:r w:rsidR="00463059" w:rsidRPr="001163FE">
        <w:t>any conviction of, or finding of guilt against, the person for an offence against the following:</w:t>
      </w:r>
    </w:p>
    <w:p w14:paraId="0018EED5" w14:textId="77777777" w:rsidR="00463059" w:rsidRPr="001163FE" w:rsidRDefault="00682930" w:rsidP="00682930">
      <w:pPr>
        <w:pStyle w:val="aDefsubpara"/>
      </w:pPr>
      <w:r>
        <w:tab/>
      </w:r>
      <w:r w:rsidRPr="001163FE">
        <w:t>(i)</w:t>
      </w:r>
      <w:r w:rsidRPr="001163FE">
        <w:tab/>
      </w:r>
      <w:r w:rsidR="00463059" w:rsidRPr="001163FE">
        <w:t>this Act;</w:t>
      </w:r>
    </w:p>
    <w:p w14:paraId="578F01D2" w14:textId="4FFAB885" w:rsidR="00463059" w:rsidRPr="001163FE" w:rsidRDefault="00682930" w:rsidP="00682930">
      <w:pPr>
        <w:pStyle w:val="aDefsubpara"/>
      </w:pPr>
      <w:r>
        <w:tab/>
      </w:r>
      <w:r w:rsidRPr="001163FE">
        <w:t>(ii)</w:t>
      </w:r>
      <w:r w:rsidRPr="001163FE">
        <w:tab/>
      </w:r>
      <w:r w:rsidR="00463059" w:rsidRPr="001163FE">
        <w:t xml:space="preserve">the </w:t>
      </w:r>
      <w:hyperlink r:id="rId247" w:tooltip="A1992-45" w:history="1">
        <w:r w:rsidR="000E0483" w:rsidRPr="001163FE">
          <w:rPr>
            <w:rStyle w:val="charCitHyperlinkItal"/>
          </w:rPr>
          <w:t>Animal Welfare Act</w:t>
        </w:r>
        <w:r w:rsidR="0080021D">
          <w:rPr>
            <w:rStyle w:val="charCitHyperlinkItal"/>
          </w:rPr>
          <w:t xml:space="preserve"> </w:t>
        </w:r>
        <w:r w:rsidR="000E0483" w:rsidRPr="001163FE">
          <w:rPr>
            <w:rStyle w:val="charCitHyperlinkItal"/>
          </w:rPr>
          <w:t>1992</w:t>
        </w:r>
      </w:hyperlink>
      <w:r w:rsidR="00463059" w:rsidRPr="001163FE">
        <w:t>;</w:t>
      </w:r>
    </w:p>
    <w:p w14:paraId="2445C815" w14:textId="01D3CAE8" w:rsidR="00463059" w:rsidRPr="001163FE" w:rsidRDefault="00682930" w:rsidP="00682930">
      <w:pPr>
        <w:pStyle w:val="aDefsubpara"/>
      </w:pPr>
      <w:r>
        <w:tab/>
      </w:r>
      <w:r w:rsidRPr="001163FE">
        <w:t>(iii)</w:t>
      </w:r>
      <w:r w:rsidRPr="001163FE">
        <w:tab/>
      </w:r>
      <w:r w:rsidR="00463059" w:rsidRPr="001163FE">
        <w:t xml:space="preserve">the </w:t>
      </w:r>
      <w:hyperlink r:id="rId248" w:tooltip="A2000-86" w:history="1">
        <w:r w:rsidR="000E0483" w:rsidRPr="001163FE">
          <w:rPr>
            <w:rStyle w:val="charCitHyperlinkItal"/>
          </w:rPr>
          <w:t>Domestic Animals Act</w:t>
        </w:r>
        <w:r w:rsidR="0080021D">
          <w:rPr>
            <w:rStyle w:val="charCitHyperlinkItal"/>
          </w:rPr>
          <w:t xml:space="preserve"> </w:t>
        </w:r>
        <w:r w:rsidR="000E0483" w:rsidRPr="001163FE">
          <w:rPr>
            <w:rStyle w:val="charCitHyperlinkItal"/>
          </w:rPr>
          <w:t>2000</w:t>
        </w:r>
      </w:hyperlink>
      <w:r w:rsidR="00463059" w:rsidRPr="001163FE">
        <w:t>;</w:t>
      </w:r>
    </w:p>
    <w:p w14:paraId="2419993C" w14:textId="061974B3" w:rsidR="00463059" w:rsidRPr="001163FE" w:rsidRDefault="00682930" w:rsidP="00682930">
      <w:pPr>
        <w:pStyle w:val="aDefsubpara"/>
      </w:pPr>
      <w:r>
        <w:tab/>
      </w:r>
      <w:r w:rsidRPr="001163FE">
        <w:t>(iv)</w:t>
      </w:r>
      <w:r w:rsidRPr="001163FE">
        <w:tab/>
      </w:r>
      <w:r w:rsidR="00463059" w:rsidRPr="001163FE">
        <w:t xml:space="preserve">the </w:t>
      </w:r>
      <w:hyperlink r:id="rId249" w:tooltip="A1997-92" w:history="1">
        <w:r w:rsidR="000E0483" w:rsidRPr="001163FE">
          <w:rPr>
            <w:rStyle w:val="charCitHyperlinkItal"/>
          </w:rPr>
          <w:t>Environment Protection Act</w:t>
        </w:r>
        <w:r w:rsidR="0080021D">
          <w:rPr>
            <w:rStyle w:val="charCitHyperlinkItal"/>
          </w:rPr>
          <w:t xml:space="preserve"> </w:t>
        </w:r>
        <w:r w:rsidR="000E0483" w:rsidRPr="001163FE">
          <w:rPr>
            <w:rStyle w:val="charCitHyperlinkItal"/>
          </w:rPr>
          <w:t>1997</w:t>
        </w:r>
      </w:hyperlink>
      <w:r w:rsidR="00463059" w:rsidRPr="001163FE">
        <w:t>;</w:t>
      </w:r>
    </w:p>
    <w:p w14:paraId="051850D7" w14:textId="79B1C97E" w:rsidR="00463059" w:rsidRPr="001163FE" w:rsidRDefault="00682930" w:rsidP="00682930">
      <w:pPr>
        <w:pStyle w:val="aDefsubpara"/>
      </w:pPr>
      <w:r>
        <w:tab/>
      </w:r>
      <w:r w:rsidRPr="001163FE">
        <w:t>(v)</w:t>
      </w:r>
      <w:r w:rsidRPr="001163FE">
        <w:tab/>
      </w:r>
      <w:r w:rsidR="00463059" w:rsidRPr="001163FE">
        <w:t xml:space="preserve">the </w:t>
      </w:r>
      <w:hyperlink r:id="rId250" w:tooltip="A2000-38" w:history="1">
        <w:r w:rsidR="000E0483" w:rsidRPr="001163FE">
          <w:rPr>
            <w:rStyle w:val="charCitHyperlinkItal"/>
          </w:rPr>
          <w:t>Fisheries Act</w:t>
        </w:r>
        <w:r w:rsidR="0080021D">
          <w:rPr>
            <w:rStyle w:val="charCitHyperlinkItal"/>
          </w:rPr>
          <w:t xml:space="preserve"> </w:t>
        </w:r>
        <w:r w:rsidR="000E0483" w:rsidRPr="001163FE">
          <w:rPr>
            <w:rStyle w:val="charCitHyperlinkItal"/>
          </w:rPr>
          <w:t>2000</w:t>
        </w:r>
      </w:hyperlink>
      <w:r w:rsidR="00463059" w:rsidRPr="001163FE">
        <w:t>;</w:t>
      </w:r>
    </w:p>
    <w:p w14:paraId="10E20ADF" w14:textId="775988DB" w:rsidR="00463059" w:rsidRPr="001163FE" w:rsidRDefault="00682930" w:rsidP="00682930">
      <w:pPr>
        <w:pStyle w:val="aDefsubpara"/>
      </w:pPr>
      <w:r>
        <w:tab/>
      </w:r>
      <w:r w:rsidRPr="001163FE">
        <w:t>(vi)</w:t>
      </w:r>
      <w:r w:rsidRPr="001163FE">
        <w:tab/>
      </w:r>
      <w:r w:rsidR="00463059" w:rsidRPr="001163FE">
        <w:t xml:space="preserve">the </w:t>
      </w:r>
      <w:hyperlink r:id="rId251" w:tooltip="A2007-19" w:history="1">
        <w:r w:rsidR="000E0483" w:rsidRPr="001163FE">
          <w:rPr>
            <w:rStyle w:val="charCitHyperlinkItal"/>
          </w:rPr>
          <w:t>Water Resources Act</w:t>
        </w:r>
        <w:r w:rsidR="0080021D">
          <w:rPr>
            <w:rStyle w:val="charCitHyperlinkItal"/>
          </w:rPr>
          <w:t xml:space="preserve"> </w:t>
        </w:r>
        <w:r w:rsidR="000E0483" w:rsidRPr="001163FE">
          <w:rPr>
            <w:rStyle w:val="charCitHyperlinkItal"/>
          </w:rPr>
          <w:t>2007</w:t>
        </w:r>
      </w:hyperlink>
      <w:r w:rsidR="00463059" w:rsidRPr="001163FE">
        <w:t>;</w:t>
      </w:r>
    </w:p>
    <w:p w14:paraId="4AC7BA6B" w14:textId="77777777" w:rsidR="00463059" w:rsidRPr="001163FE" w:rsidRDefault="00682930" w:rsidP="00763CA8">
      <w:pPr>
        <w:pStyle w:val="aDefsubpara"/>
      </w:pPr>
      <w:r>
        <w:tab/>
      </w:r>
      <w:r w:rsidRPr="001163FE">
        <w:t>(vii)</w:t>
      </w:r>
      <w:r w:rsidRPr="001163FE">
        <w:tab/>
      </w:r>
      <w:r w:rsidR="00463059" w:rsidRPr="001163FE">
        <w:t>a law of another jurisdiction corresponding, or substantially corresponding, to this Act</w:t>
      </w:r>
      <w:r w:rsidR="00A24DAC" w:rsidRPr="001163FE">
        <w:t xml:space="preserve"> </w:t>
      </w:r>
      <w:r w:rsidR="00463059" w:rsidRPr="001163FE">
        <w:t>or an Act</w:t>
      </w:r>
      <w:r w:rsidR="00A24DAC" w:rsidRPr="001163FE">
        <w:t xml:space="preserve"> </w:t>
      </w:r>
      <w:r w:rsidR="00463059" w:rsidRPr="001163FE">
        <w:t>mentioned in subparagraphs</w:t>
      </w:r>
      <w:r w:rsidR="00A24DAC" w:rsidRPr="001163FE">
        <w:t xml:space="preserve"> </w:t>
      </w:r>
      <w:r w:rsidR="00463059" w:rsidRPr="001163FE">
        <w:t>(</w:t>
      </w:r>
      <w:r w:rsidR="001C7DCB" w:rsidRPr="001163FE">
        <w:t>i</w:t>
      </w:r>
      <w:r w:rsidR="00463059" w:rsidRPr="001163FE">
        <w:t>i) to (vi); and</w:t>
      </w:r>
    </w:p>
    <w:p w14:paraId="6B47778E" w14:textId="77777777" w:rsidR="00463059" w:rsidRPr="001163FE" w:rsidRDefault="00E95991" w:rsidP="00E50C04">
      <w:pPr>
        <w:pStyle w:val="aExamHdgpar"/>
      </w:pPr>
      <w:r w:rsidRPr="001163FE">
        <w:t>Examples</w:t>
      </w:r>
      <w:r w:rsidR="00D81C3A" w:rsidRPr="001163FE">
        <w:t>—subpar (vii)</w:t>
      </w:r>
    </w:p>
    <w:p w14:paraId="2FC276E0" w14:textId="0D49ADDF" w:rsidR="00463059" w:rsidRPr="001163FE" w:rsidRDefault="00270F38" w:rsidP="00763CA8">
      <w:pPr>
        <w:pStyle w:val="aExamNumpar"/>
      </w:pPr>
      <w:r w:rsidRPr="001163FE">
        <w:t>1</w:t>
      </w:r>
      <w:r w:rsidRPr="001163FE">
        <w:tab/>
      </w:r>
      <w:hyperlink r:id="rId252" w:tooltip="Act 1999 No 91 (Cwlth)" w:history="1">
        <w:r w:rsidR="00340071" w:rsidRPr="001163FE">
          <w:rPr>
            <w:rStyle w:val="charCitHyperlinkItal"/>
          </w:rPr>
          <w:t>Environment Protection and Biodiversity Conservation Act</w:t>
        </w:r>
        <w:r w:rsidR="0080021D">
          <w:rPr>
            <w:rStyle w:val="charCitHyperlinkItal"/>
          </w:rPr>
          <w:t xml:space="preserve"> </w:t>
        </w:r>
        <w:r w:rsidR="00340071" w:rsidRPr="001163FE">
          <w:rPr>
            <w:rStyle w:val="charCitHyperlinkItal"/>
          </w:rPr>
          <w:t>1999</w:t>
        </w:r>
      </w:hyperlink>
      <w:r w:rsidR="00463059" w:rsidRPr="001163FE">
        <w:rPr>
          <w:rStyle w:val="charItals"/>
        </w:rPr>
        <w:t xml:space="preserve"> </w:t>
      </w:r>
      <w:r w:rsidR="00463059" w:rsidRPr="001163FE">
        <w:t>(Cwlth)</w:t>
      </w:r>
    </w:p>
    <w:p w14:paraId="5257459E" w14:textId="3964EDE7" w:rsidR="00463059" w:rsidRPr="001163FE" w:rsidRDefault="00270F38" w:rsidP="00763CA8">
      <w:pPr>
        <w:pStyle w:val="aExamNumpar"/>
      </w:pPr>
      <w:r w:rsidRPr="001163FE">
        <w:t>2</w:t>
      </w:r>
      <w:r w:rsidRPr="001163FE">
        <w:tab/>
      </w:r>
      <w:hyperlink r:id="rId253" w:tooltip="Act 1974 No 80 (NSW)" w:history="1">
        <w:r w:rsidR="00340071" w:rsidRPr="001163FE">
          <w:rPr>
            <w:rStyle w:val="charCitHyperlinkItal"/>
          </w:rPr>
          <w:t>National Parks and Wildlife Act</w:t>
        </w:r>
        <w:r w:rsidR="0080021D">
          <w:rPr>
            <w:rStyle w:val="charCitHyperlinkItal"/>
          </w:rPr>
          <w:t xml:space="preserve"> </w:t>
        </w:r>
        <w:r w:rsidR="00340071" w:rsidRPr="001163FE">
          <w:rPr>
            <w:rStyle w:val="charCitHyperlinkItal"/>
          </w:rPr>
          <w:t>1974</w:t>
        </w:r>
      </w:hyperlink>
      <w:r w:rsidR="00463059" w:rsidRPr="001163FE">
        <w:t xml:space="preserve"> (NSW)</w:t>
      </w:r>
    </w:p>
    <w:p w14:paraId="5801006E" w14:textId="6C439FEA" w:rsidR="00FB32CA" w:rsidRDefault="00FB32CA" w:rsidP="00270F38">
      <w:pPr>
        <w:pStyle w:val="aExamNumpar"/>
      </w:pPr>
      <w:r w:rsidRPr="00FE1FD3">
        <w:t>3</w:t>
      </w:r>
      <w:r w:rsidRPr="00FE1FD3">
        <w:tab/>
      </w:r>
      <w:hyperlink r:id="rId254" w:tooltip="Act 2016 No 63 (NSW)" w:history="1">
        <w:r w:rsidRPr="00EB4B0F">
          <w:rPr>
            <w:rStyle w:val="charCitHyperlinkItal"/>
          </w:rPr>
          <w:t>Biodiversity Conservation Act 2016</w:t>
        </w:r>
      </w:hyperlink>
      <w:r w:rsidRPr="00FE1FD3">
        <w:t xml:space="preserve"> (NSW)</w:t>
      </w:r>
    </w:p>
    <w:p w14:paraId="733FC94E" w14:textId="2B32FCE2" w:rsidR="00E95991" w:rsidRPr="001163FE" w:rsidRDefault="00E95991" w:rsidP="00270F38">
      <w:pPr>
        <w:pStyle w:val="aNotepar"/>
      </w:pPr>
      <w:r w:rsidRPr="001163FE">
        <w:rPr>
          <w:rStyle w:val="charItals"/>
        </w:rPr>
        <w:t>Note</w:t>
      </w:r>
      <w:r w:rsidR="00463059" w:rsidRPr="001163FE">
        <w:rPr>
          <w:rStyle w:val="charItals"/>
        </w:rPr>
        <w:tab/>
      </w:r>
      <w:r w:rsidR="00463059" w:rsidRPr="001163FE">
        <w:rPr>
          <w:snapToGrid w:val="0"/>
        </w:rPr>
        <w:t>A reference to an Act</w:t>
      </w:r>
      <w:r w:rsidR="0080021D">
        <w:rPr>
          <w:snapToGrid w:val="0"/>
        </w:rPr>
        <w:t xml:space="preserve"> </w:t>
      </w:r>
      <w:r w:rsidR="00463059" w:rsidRPr="001163FE">
        <w:rPr>
          <w:snapToGrid w:val="0"/>
        </w:rPr>
        <w:t>includes a reference to the statutory instruments made or in force under the Act, including any regulation (</w:t>
      </w:r>
      <w:r w:rsidR="00463059" w:rsidRPr="001163FE">
        <w:t xml:space="preserve">see </w:t>
      </w:r>
      <w:hyperlink r:id="rId255" w:tooltip="A2001-14" w:history="1">
        <w:r w:rsidR="000E0483" w:rsidRPr="001163FE">
          <w:rPr>
            <w:rStyle w:val="charCitHyperlinkAbbrev"/>
          </w:rPr>
          <w:t>Legislation Act</w:t>
        </w:r>
      </w:hyperlink>
      <w:r w:rsidR="00463059" w:rsidRPr="001163FE">
        <w:t>,</w:t>
      </w:r>
      <w:r w:rsidR="00D75E9F" w:rsidRPr="001163FE">
        <w:t xml:space="preserve"> s</w:t>
      </w:r>
      <w:r w:rsidR="0080021D">
        <w:t xml:space="preserve"> </w:t>
      </w:r>
      <w:r w:rsidR="00463059" w:rsidRPr="001163FE">
        <w:t>104).</w:t>
      </w:r>
    </w:p>
    <w:p w14:paraId="711A9804" w14:textId="079AD430" w:rsidR="00463059" w:rsidRPr="001163FE" w:rsidRDefault="00682930" w:rsidP="00682930">
      <w:pPr>
        <w:pStyle w:val="aDefpara"/>
      </w:pPr>
      <w:r>
        <w:lastRenderedPageBreak/>
        <w:tab/>
      </w:r>
      <w:r w:rsidRPr="001163FE">
        <w:t>(b)</w:t>
      </w:r>
      <w:r w:rsidRPr="001163FE">
        <w:tab/>
      </w:r>
      <w:r w:rsidR="00463059" w:rsidRPr="001163FE">
        <w:t>any noncompliance by the person with a requirement under an Act</w:t>
      </w:r>
      <w:r w:rsidR="0080021D">
        <w:t xml:space="preserve"> </w:t>
      </w:r>
      <w:r w:rsidR="00463059" w:rsidRPr="001163FE">
        <w:t>mentioned in paragraph</w:t>
      </w:r>
      <w:r w:rsidR="0080021D">
        <w:t xml:space="preserve"> </w:t>
      </w:r>
      <w:r w:rsidR="00463059" w:rsidRPr="001163FE">
        <w:t>(a); and</w:t>
      </w:r>
    </w:p>
    <w:p w14:paraId="2446B3D6" w14:textId="77777777" w:rsidR="00463059" w:rsidRPr="001163FE" w:rsidRDefault="00463059" w:rsidP="00660BFC">
      <w:pPr>
        <w:pStyle w:val="aExamHdgpar"/>
      </w:pPr>
      <w:r w:rsidRPr="001163FE">
        <w:t>Example</w:t>
      </w:r>
    </w:p>
    <w:p w14:paraId="476DDF40" w14:textId="0207C72E" w:rsidR="00463059" w:rsidRPr="001163FE" w:rsidRDefault="00463059" w:rsidP="00763CA8">
      <w:pPr>
        <w:pStyle w:val="aExamINumpar"/>
      </w:pPr>
      <w:r w:rsidRPr="001163FE">
        <w:t>failing to comply with a treatment direction (</w:t>
      </w:r>
      <w:r w:rsidR="00D75E9F" w:rsidRPr="001163FE">
        <w:t>see</w:t>
      </w:r>
      <w:r w:rsidR="0080021D">
        <w:t xml:space="preserve"> </w:t>
      </w:r>
      <w:r w:rsidR="00D75E9F" w:rsidRPr="001163FE">
        <w:t>s</w:t>
      </w:r>
      <w:r w:rsidR="0080021D">
        <w:t xml:space="preserve"> </w:t>
      </w:r>
      <w:r w:rsidRPr="001163FE">
        <w:t>3</w:t>
      </w:r>
      <w:r w:rsidR="007B0DC9">
        <w:t>34</w:t>
      </w:r>
      <w:r w:rsidRPr="001163FE">
        <w:t>)</w:t>
      </w:r>
    </w:p>
    <w:p w14:paraId="5D1A712A" w14:textId="7A72D313" w:rsidR="00463059" w:rsidRPr="001163FE" w:rsidRDefault="00682930" w:rsidP="00763CA8">
      <w:pPr>
        <w:pStyle w:val="aDefpara"/>
      </w:pPr>
      <w:r>
        <w:tab/>
      </w:r>
      <w:r w:rsidRPr="001163FE">
        <w:t>(c)</w:t>
      </w:r>
      <w:r w:rsidRPr="001163FE">
        <w:tab/>
      </w:r>
      <w:r w:rsidR="00463059" w:rsidRPr="001163FE">
        <w:t>any refusal of an application by the person for a licence, permit or other authority (however described) under an Act</w:t>
      </w:r>
      <w:r w:rsidR="0080021D">
        <w:t xml:space="preserve"> </w:t>
      </w:r>
      <w:r w:rsidR="00463059" w:rsidRPr="001163FE">
        <w:t>mentioned in paragraph</w:t>
      </w:r>
      <w:r w:rsidR="0080021D">
        <w:t xml:space="preserve"> </w:t>
      </w:r>
      <w:r w:rsidR="00463059" w:rsidRPr="001163FE">
        <w:t>(a); and</w:t>
      </w:r>
    </w:p>
    <w:p w14:paraId="5A744D12" w14:textId="77777777" w:rsidR="00463059" w:rsidRPr="001163FE" w:rsidRDefault="00682930" w:rsidP="00763CA8">
      <w:pPr>
        <w:pStyle w:val="aDefpara"/>
      </w:pPr>
      <w:r>
        <w:tab/>
      </w:r>
      <w:r w:rsidRPr="001163FE">
        <w:t>(d)</w:t>
      </w:r>
      <w:r w:rsidRPr="001163FE">
        <w:tab/>
      </w:r>
      <w:r w:rsidR="00463059" w:rsidRPr="001163FE">
        <w:t>any other matter relevant to the person’s ability to appropriately carry on an activity in relation to an animal, plant or land; and</w:t>
      </w:r>
    </w:p>
    <w:p w14:paraId="3ABD8C32" w14:textId="77777777" w:rsidR="00463059" w:rsidRPr="001163FE" w:rsidRDefault="00682930" w:rsidP="00682930">
      <w:pPr>
        <w:pStyle w:val="aDefpara"/>
      </w:pPr>
      <w:r>
        <w:tab/>
      </w:r>
      <w:r w:rsidRPr="001163FE">
        <w:t>(e)</w:t>
      </w:r>
      <w:r w:rsidRPr="001163FE">
        <w:tab/>
      </w:r>
      <w:r w:rsidR="00463059" w:rsidRPr="001163FE">
        <w:t>any other matter prescribed by regulation.</w:t>
      </w:r>
    </w:p>
    <w:p w14:paraId="14B84025" w14:textId="77777777" w:rsidR="00463059" w:rsidRPr="001163FE" w:rsidRDefault="00682930" w:rsidP="00682930">
      <w:pPr>
        <w:pStyle w:val="AH5Sec"/>
      </w:pPr>
      <w:bookmarkStart w:id="346" w:name="_Toc167215281"/>
      <w:r w:rsidRPr="00002869">
        <w:rPr>
          <w:rStyle w:val="CharSectNo"/>
        </w:rPr>
        <w:t>267</w:t>
      </w:r>
      <w:r w:rsidRPr="001163FE">
        <w:tab/>
      </w:r>
      <w:r w:rsidR="00463059" w:rsidRPr="001163FE">
        <w:t>Suitability of people—further information about people</w:t>
      </w:r>
      <w:bookmarkEnd w:id="346"/>
    </w:p>
    <w:p w14:paraId="7B818715" w14:textId="77777777" w:rsidR="00463059" w:rsidRPr="001163FE" w:rsidRDefault="00682930" w:rsidP="00763CA8">
      <w:pPr>
        <w:pStyle w:val="Amain"/>
      </w:pPr>
      <w:r>
        <w:tab/>
      </w:r>
      <w:r w:rsidRPr="001163FE">
        <w:t>(1)</w:t>
      </w:r>
      <w:r w:rsidRPr="001163FE">
        <w:tab/>
      </w:r>
      <w:r w:rsidR="00463059" w:rsidRPr="001163FE">
        <w:t xml:space="preserve">This </w:t>
      </w:r>
      <w:r w:rsidR="008F7E64" w:rsidRPr="001163FE">
        <w:t>section applies</w:t>
      </w:r>
      <w:r w:rsidR="00463059" w:rsidRPr="001163FE">
        <w:t xml:space="preserve"> if the conservator is making a decision about whether a person is a suitable person to hold a licence.</w:t>
      </w:r>
    </w:p>
    <w:p w14:paraId="332820F3" w14:textId="525D8914" w:rsidR="00463059" w:rsidRPr="001163FE" w:rsidRDefault="00682930" w:rsidP="00763CA8">
      <w:pPr>
        <w:pStyle w:val="Amain"/>
        <w:keepLines/>
      </w:pPr>
      <w:r>
        <w:tab/>
      </w:r>
      <w:r w:rsidRPr="001163FE">
        <w:t>(2)</w:t>
      </w:r>
      <w:r w:rsidRPr="001163FE">
        <w:tab/>
      </w:r>
      <w:r w:rsidR="00463059" w:rsidRPr="001163FE">
        <w:t>The conservator may, by written notice given to the person (a</w:t>
      </w:r>
      <w:r w:rsidR="00763CA8">
        <w:t> </w:t>
      </w:r>
      <w:r w:rsidR="00463059" w:rsidRPr="001163FE">
        <w:rPr>
          <w:rStyle w:val="charBoldItals"/>
        </w:rPr>
        <w:t>personal information notice</w:t>
      </w:r>
      <w:r w:rsidR="00463059" w:rsidRPr="001163FE">
        <w:t>), require the person to give the conservator stated information about 1 or more of the following people, not later than a stated reasonable time:</w:t>
      </w:r>
    </w:p>
    <w:p w14:paraId="2584C88B" w14:textId="77777777" w:rsidR="00463059" w:rsidRPr="001163FE" w:rsidRDefault="00682930" w:rsidP="00682930">
      <w:pPr>
        <w:pStyle w:val="Apara"/>
      </w:pPr>
      <w:r>
        <w:tab/>
      </w:r>
      <w:r w:rsidRPr="001163FE">
        <w:t>(a)</w:t>
      </w:r>
      <w:r w:rsidRPr="001163FE">
        <w:tab/>
      </w:r>
      <w:r w:rsidR="00463059" w:rsidRPr="001163FE">
        <w:t>the person;</w:t>
      </w:r>
    </w:p>
    <w:p w14:paraId="720E5429" w14:textId="77777777" w:rsidR="00463059" w:rsidRPr="001163FE" w:rsidRDefault="00682930" w:rsidP="00682930">
      <w:pPr>
        <w:pStyle w:val="Apara"/>
      </w:pPr>
      <w:r>
        <w:tab/>
      </w:r>
      <w:r w:rsidRPr="001163FE">
        <w:t>(b)</w:t>
      </w:r>
      <w:r w:rsidRPr="001163FE">
        <w:tab/>
      </w:r>
      <w:r w:rsidR="00463059" w:rsidRPr="001163FE">
        <w:t>if the person is a corporation—an influential person for the corporation.</w:t>
      </w:r>
    </w:p>
    <w:p w14:paraId="2ABF96AB" w14:textId="77777777" w:rsidR="00463059" w:rsidRPr="001163FE" w:rsidRDefault="00682930" w:rsidP="00E6652E">
      <w:pPr>
        <w:pStyle w:val="Amain"/>
        <w:keepNext/>
      </w:pPr>
      <w:r>
        <w:tab/>
      </w:r>
      <w:r w:rsidRPr="001163FE">
        <w:t>(3)</w:t>
      </w:r>
      <w:r w:rsidRPr="001163FE">
        <w:tab/>
      </w:r>
      <w:r w:rsidR="00463059" w:rsidRPr="001163FE">
        <w:t>The conservator need not decide whether a person is a suitable person to hold a licence if—</w:t>
      </w:r>
    </w:p>
    <w:p w14:paraId="1303D5A5" w14:textId="77777777" w:rsidR="00463059" w:rsidRPr="001163FE" w:rsidRDefault="00682930" w:rsidP="00682930">
      <w:pPr>
        <w:pStyle w:val="Apara"/>
      </w:pPr>
      <w:r>
        <w:tab/>
      </w:r>
      <w:r w:rsidRPr="001163FE">
        <w:t>(a)</w:t>
      </w:r>
      <w:r w:rsidRPr="001163FE">
        <w:tab/>
      </w:r>
      <w:r w:rsidR="00463059" w:rsidRPr="001163FE">
        <w:t>the conservator has given the person a personal information notice; and</w:t>
      </w:r>
    </w:p>
    <w:p w14:paraId="1527E546" w14:textId="77777777" w:rsidR="00463059" w:rsidRPr="001163FE" w:rsidRDefault="00682930" w:rsidP="00682930">
      <w:pPr>
        <w:pStyle w:val="Apara"/>
      </w:pPr>
      <w:r>
        <w:tab/>
      </w:r>
      <w:r w:rsidRPr="001163FE">
        <w:t>(b)</w:t>
      </w:r>
      <w:r w:rsidRPr="001163FE">
        <w:tab/>
      </w:r>
      <w:r w:rsidR="00463059" w:rsidRPr="001163FE">
        <w:t>the person does not comply with the notice.</w:t>
      </w:r>
    </w:p>
    <w:p w14:paraId="36936919" w14:textId="77777777" w:rsidR="00463059" w:rsidRPr="001163FE" w:rsidRDefault="00682930" w:rsidP="00682930">
      <w:pPr>
        <w:pStyle w:val="AH5Sec"/>
      </w:pPr>
      <w:bookmarkStart w:id="347" w:name="_Toc167215282"/>
      <w:r w:rsidRPr="00002869">
        <w:rPr>
          <w:rStyle w:val="CharSectNo"/>
        </w:rPr>
        <w:lastRenderedPageBreak/>
        <w:t>268</w:t>
      </w:r>
      <w:r w:rsidRPr="001163FE">
        <w:tab/>
      </w:r>
      <w:r w:rsidR="00463059" w:rsidRPr="001163FE">
        <w:t xml:space="preserve">What is a </w:t>
      </w:r>
      <w:r w:rsidR="00463059" w:rsidRPr="001163FE">
        <w:rPr>
          <w:rStyle w:val="charItals"/>
        </w:rPr>
        <w:t>suitable activity</w:t>
      </w:r>
      <w:r w:rsidR="00463059" w:rsidRPr="001163FE">
        <w:rPr>
          <w:rFonts w:cs="Arial"/>
        </w:rPr>
        <w:t xml:space="preserve"> for a licence</w:t>
      </w:r>
      <w:r w:rsidR="00463059" w:rsidRPr="001163FE">
        <w:t>?</w:t>
      </w:r>
      <w:bookmarkEnd w:id="347"/>
    </w:p>
    <w:p w14:paraId="5033C68A" w14:textId="77777777" w:rsidR="00463059" w:rsidRPr="001163FE" w:rsidRDefault="00682930" w:rsidP="00763CA8">
      <w:pPr>
        <w:pStyle w:val="Amain"/>
        <w:keepNext/>
      </w:pPr>
      <w:r>
        <w:tab/>
      </w:r>
      <w:r w:rsidRPr="001163FE">
        <w:t>(1)</w:t>
      </w:r>
      <w:r w:rsidRPr="001163FE">
        <w:tab/>
      </w:r>
      <w:r w:rsidR="00463059" w:rsidRPr="001163FE">
        <w:t>In this Act:</w:t>
      </w:r>
    </w:p>
    <w:p w14:paraId="6D546988" w14:textId="77777777" w:rsidR="00463059" w:rsidRPr="001163FE" w:rsidRDefault="00463059" w:rsidP="00763CA8">
      <w:pPr>
        <w:pStyle w:val="aDef"/>
      </w:pPr>
      <w:r w:rsidRPr="001163FE">
        <w:rPr>
          <w:rStyle w:val="charBoldItals"/>
        </w:rPr>
        <w:t>suitable activity</w:t>
      </w:r>
      <w:r w:rsidRPr="001163FE">
        <w:t>, for a licence—</w:t>
      </w:r>
    </w:p>
    <w:p w14:paraId="5A617898" w14:textId="77777777" w:rsidR="00463059" w:rsidRPr="001163FE" w:rsidRDefault="00682930" w:rsidP="00763CA8">
      <w:pPr>
        <w:pStyle w:val="aDefpara"/>
      </w:pPr>
      <w:r>
        <w:tab/>
      </w:r>
      <w:r w:rsidRPr="001163FE">
        <w:t>(a)</w:t>
      </w:r>
      <w:r w:rsidRPr="001163FE">
        <w:tab/>
      </w:r>
      <w:r w:rsidR="00463059" w:rsidRPr="001163FE">
        <w:t>means an activity that the conservator is satisfied is suitable for the licence; but</w:t>
      </w:r>
    </w:p>
    <w:p w14:paraId="685C5887" w14:textId="77777777" w:rsidR="00463059" w:rsidRPr="001163FE" w:rsidRDefault="00682930" w:rsidP="00682930">
      <w:pPr>
        <w:pStyle w:val="aDefpara"/>
      </w:pPr>
      <w:r>
        <w:tab/>
      </w:r>
      <w:r w:rsidRPr="001163FE">
        <w:t>(b)</w:t>
      </w:r>
      <w:r w:rsidRPr="001163FE">
        <w:tab/>
      </w:r>
      <w:r w:rsidR="00463059" w:rsidRPr="001163FE">
        <w:t>does not include an activity prescribed by regulation as an unsuitable activity.</w:t>
      </w:r>
    </w:p>
    <w:p w14:paraId="39BD0FCE" w14:textId="77777777" w:rsidR="00463059" w:rsidRPr="001163FE" w:rsidRDefault="00682930" w:rsidP="00682930">
      <w:pPr>
        <w:pStyle w:val="Amain"/>
      </w:pPr>
      <w:r>
        <w:tab/>
      </w:r>
      <w:r w:rsidRPr="001163FE">
        <w:t>(2)</w:t>
      </w:r>
      <w:r w:rsidRPr="001163FE">
        <w:tab/>
      </w:r>
      <w:r w:rsidR="00463059" w:rsidRPr="001163FE">
        <w:t>In deciding whether an activity is suitable for a licence, the conservator must consider each of the following:</w:t>
      </w:r>
    </w:p>
    <w:p w14:paraId="251426BB" w14:textId="77777777" w:rsidR="00582367" w:rsidRPr="001163FE" w:rsidRDefault="00682930" w:rsidP="00682930">
      <w:pPr>
        <w:pStyle w:val="Apara"/>
      </w:pPr>
      <w:r>
        <w:tab/>
      </w:r>
      <w:r w:rsidRPr="001163FE">
        <w:t>(a)</w:t>
      </w:r>
      <w:r w:rsidRPr="001163FE">
        <w:tab/>
      </w:r>
      <w:r w:rsidR="00463059" w:rsidRPr="001163FE">
        <w:t>suitability information about the activity</w:t>
      </w:r>
      <w:r w:rsidR="00E3299B" w:rsidRPr="001163FE">
        <w:t>;</w:t>
      </w:r>
    </w:p>
    <w:p w14:paraId="111EA60F" w14:textId="6A9825B9" w:rsidR="00463059" w:rsidRPr="001163FE" w:rsidRDefault="00682930" w:rsidP="00682930">
      <w:pPr>
        <w:pStyle w:val="Apara"/>
      </w:pPr>
      <w:r>
        <w:tab/>
      </w:r>
      <w:r w:rsidRPr="001163FE">
        <w:t>(b)</w:t>
      </w:r>
      <w:r w:rsidRPr="001163FE">
        <w:tab/>
      </w:r>
      <w:r w:rsidR="00463059" w:rsidRPr="001163FE">
        <w:t>any information about the activity given to t</w:t>
      </w:r>
      <w:r w:rsidR="004F32A8" w:rsidRPr="001163FE">
        <w:t xml:space="preserve">he conservator under </w:t>
      </w:r>
      <w:r w:rsidR="00D75E9F" w:rsidRPr="001163FE">
        <w:t>section</w:t>
      </w:r>
      <w:r w:rsidR="0080021D">
        <w:t xml:space="preserve"> </w:t>
      </w:r>
      <w:r w:rsidR="004F32A8" w:rsidRPr="001163FE">
        <w:t>2</w:t>
      </w:r>
      <w:r w:rsidR="007E5F32" w:rsidRPr="001163FE">
        <w:t>70</w:t>
      </w:r>
      <w:r w:rsidR="00463059" w:rsidRPr="001163FE">
        <w:t xml:space="preserve"> (Suitability of activities—further information about activity);</w:t>
      </w:r>
    </w:p>
    <w:p w14:paraId="5FD543EC" w14:textId="1F4727D1" w:rsidR="00463059" w:rsidRPr="001163FE" w:rsidRDefault="00682930" w:rsidP="00682930">
      <w:pPr>
        <w:pStyle w:val="Apara"/>
      </w:pPr>
      <w:r>
        <w:tab/>
      </w:r>
      <w:r w:rsidRPr="001163FE">
        <w:t>(c)</w:t>
      </w:r>
      <w:r w:rsidRPr="001163FE">
        <w:tab/>
      </w:r>
      <w:r w:rsidR="00463059" w:rsidRPr="001163FE">
        <w:t xml:space="preserve">any risk management plan given to the conservator under </w:t>
      </w:r>
      <w:r w:rsidR="00D75E9F" w:rsidRPr="001163FE">
        <w:t>section</w:t>
      </w:r>
      <w:r w:rsidR="0080021D">
        <w:t xml:space="preserve"> </w:t>
      </w:r>
      <w:r w:rsidR="007E5F32" w:rsidRPr="001163FE">
        <w:t>271</w:t>
      </w:r>
      <w:r w:rsidR="00463059" w:rsidRPr="001163FE">
        <w:t xml:space="preserve"> (Suitability of activities—risk management plan);</w:t>
      </w:r>
    </w:p>
    <w:p w14:paraId="139B9099" w14:textId="35636FDB" w:rsidR="00463059" w:rsidRPr="001163FE" w:rsidRDefault="00682930" w:rsidP="00682930">
      <w:pPr>
        <w:pStyle w:val="Apara"/>
      </w:pPr>
      <w:r>
        <w:tab/>
      </w:r>
      <w:r w:rsidRPr="001163FE">
        <w:t>(d)</w:t>
      </w:r>
      <w:r w:rsidRPr="001163FE">
        <w:tab/>
      </w:r>
      <w:r w:rsidR="00463059" w:rsidRPr="001163FE">
        <w:t>the results of any inspection of a place by t</w:t>
      </w:r>
      <w:r w:rsidR="00A222C3" w:rsidRPr="001163FE">
        <w:t xml:space="preserve">he conservator under </w:t>
      </w:r>
      <w:r w:rsidR="00D75E9F" w:rsidRPr="001163FE">
        <w:t>section</w:t>
      </w:r>
      <w:r w:rsidR="0080021D">
        <w:t xml:space="preserve"> </w:t>
      </w:r>
      <w:r w:rsidR="00A222C3" w:rsidRPr="001163FE">
        <w:t>2</w:t>
      </w:r>
      <w:r w:rsidR="007E5F32" w:rsidRPr="001163FE">
        <w:t>72</w:t>
      </w:r>
      <w:r w:rsidR="00463059" w:rsidRPr="001163FE">
        <w:t xml:space="preserve"> (Suitability of activities—inspection of place);</w:t>
      </w:r>
    </w:p>
    <w:p w14:paraId="52070B95" w14:textId="77777777" w:rsidR="00FD301B" w:rsidRPr="001163FE" w:rsidRDefault="00682930" w:rsidP="00763CA8">
      <w:pPr>
        <w:pStyle w:val="Apara"/>
      </w:pPr>
      <w:r>
        <w:tab/>
      </w:r>
      <w:r w:rsidRPr="001163FE">
        <w:t>(e)</w:t>
      </w:r>
      <w:r w:rsidRPr="001163FE">
        <w:tab/>
      </w:r>
      <w:r w:rsidR="00FD301B" w:rsidRPr="001163FE">
        <w:t xml:space="preserve">if the activity involves a </w:t>
      </w:r>
      <w:r w:rsidR="00954448" w:rsidRPr="001163FE">
        <w:t xml:space="preserve">relevant </w:t>
      </w:r>
      <w:r w:rsidR="00FD301B" w:rsidRPr="001163FE">
        <w:t xml:space="preserve">species, </w:t>
      </w:r>
      <w:r w:rsidR="00954448" w:rsidRPr="001163FE">
        <w:t xml:space="preserve">relevant </w:t>
      </w:r>
      <w:r w:rsidR="00FD301B" w:rsidRPr="001163FE">
        <w:t xml:space="preserve">ecological community or </w:t>
      </w:r>
      <w:r w:rsidR="00954448" w:rsidRPr="001163FE">
        <w:t xml:space="preserve">key threatening </w:t>
      </w:r>
      <w:r w:rsidR="00FD301B" w:rsidRPr="001163FE">
        <w:t>process for which an action plan is in force—the action plan;</w:t>
      </w:r>
    </w:p>
    <w:p w14:paraId="73543056" w14:textId="5730D434" w:rsidR="00FD301B" w:rsidRPr="001163FE" w:rsidRDefault="00FD301B" w:rsidP="00422D89">
      <w:pPr>
        <w:pStyle w:val="aNotepar"/>
        <w:jc w:val="left"/>
      </w:pPr>
      <w:r w:rsidRPr="001163FE">
        <w:rPr>
          <w:rStyle w:val="charItals"/>
        </w:rPr>
        <w:t>Note</w:t>
      </w:r>
      <w:r w:rsidRPr="001163FE">
        <w:rPr>
          <w:rStyle w:val="charItals"/>
        </w:rPr>
        <w:tab/>
      </w:r>
      <w:r w:rsidR="00422D89" w:rsidRPr="001163FE">
        <w:rPr>
          <w:rStyle w:val="charBoldItals"/>
        </w:rPr>
        <w:t>Action plan</w:t>
      </w:r>
      <w:r w:rsidR="00422D89" w:rsidRPr="001163FE">
        <w:t>—</w:t>
      </w:r>
      <w:r w:rsidR="00D75E9F" w:rsidRPr="001163FE">
        <w:t>see</w:t>
      </w:r>
      <w:r w:rsidR="0080021D">
        <w:t xml:space="preserve"> </w:t>
      </w:r>
      <w:r w:rsidR="00D75E9F" w:rsidRPr="001163FE">
        <w:t>s</w:t>
      </w:r>
      <w:r w:rsidR="0080021D">
        <w:t xml:space="preserve"> </w:t>
      </w:r>
      <w:r w:rsidR="007E5F32" w:rsidRPr="001163FE">
        <w:t>99</w:t>
      </w:r>
      <w:r w:rsidR="00422D89" w:rsidRPr="001163FE">
        <w:t>.</w:t>
      </w:r>
      <w:r w:rsidR="00422D89" w:rsidRPr="001163FE">
        <w:br/>
      </w:r>
      <w:r w:rsidR="00422D89" w:rsidRPr="001163FE">
        <w:rPr>
          <w:rStyle w:val="charBoldItals"/>
        </w:rPr>
        <w:t>Key threatening process</w:t>
      </w:r>
      <w:r w:rsidR="00422D89" w:rsidRPr="001163FE">
        <w:t>—</w:t>
      </w:r>
      <w:r w:rsidR="00D75E9F" w:rsidRPr="001163FE">
        <w:t>see</w:t>
      </w:r>
      <w:r w:rsidR="0080021D">
        <w:t xml:space="preserve"> </w:t>
      </w:r>
      <w:r w:rsidR="00D75E9F" w:rsidRPr="001163FE">
        <w:t>s</w:t>
      </w:r>
      <w:r w:rsidR="0080021D">
        <w:t xml:space="preserve"> </w:t>
      </w:r>
      <w:r w:rsidR="007E5F32" w:rsidRPr="001163FE">
        <w:t>74</w:t>
      </w:r>
      <w:r w:rsidR="00422D89" w:rsidRPr="001163FE">
        <w:t>.</w:t>
      </w:r>
      <w:r w:rsidR="00422D89" w:rsidRPr="001163FE">
        <w:br/>
      </w:r>
      <w:r w:rsidR="00BF5198" w:rsidRPr="001163FE">
        <w:rPr>
          <w:rStyle w:val="charBoldItals"/>
        </w:rPr>
        <w:t xml:space="preserve">Relevant </w:t>
      </w:r>
      <w:r w:rsidR="00D1100E" w:rsidRPr="001163FE">
        <w:rPr>
          <w:rStyle w:val="charBoldItals"/>
        </w:rPr>
        <w:t xml:space="preserve">ecological community </w:t>
      </w:r>
      <w:r w:rsidR="00BC0609" w:rsidRPr="001163FE">
        <w:t xml:space="preserve">and </w:t>
      </w:r>
      <w:r w:rsidR="00BF5198" w:rsidRPr="001163FE">
        <w:rPr>
          <w:rStyle w:val="charBoldItals"/>
        </w:rPr>
        <w:t xml:space="preserve">relevant </w:t>
      </w:r>
      <w:r w:rsidR="00D1100E" w:rsidRPr="001163FE">
        <w:rPr>
          <w:rStyle w:val="charBoldItals"/>
        </w:rPr>
        <w:t>species</w:t>
      </w:r>
      <w:r w:rsidR="00422D89" w:rsidRPr="001163FE">
        <w:t>—</w:t>
      </w:r>
      <w:r w:rsidR="00D75E9F" w:rsidRPr="001163FE">
        <w:t>see</w:t>
      </w:r>
      <w:r w:rsidR="0080021D">
        <w:t xml:space="preserve"> </w:t>
      </w:r>
      <w:r w:rsidR="00D75E9F" w:rsidRPr="001163FE">
        <w:t>s</w:t>
      </w:r>
      <w:r w:rsidR="0080021D">
        <w:t xml:space="preserve"> </w:t>
      </w:r>
      <w:r w:rsidR="007E5F32" w:rsidRPr="001163FE">
        <w:t>98</w:t>
      </w:r>
      <w:r w:rsidR="00422D89" w:rsidRPr="001163FE">
        <w:t>.</w:t>
      </w:r>
    </w:p>
    <w:p w14:paraId="7FCF51F1" w14:textId="77777777" w:rsidR="00FD301B" w:rsidRPr="001163FE" w:rsidRDefault="00682930" w:rsidP="00682930">
      <w:pPr>
        <w:pStyle w:val="Apara"/>
      </w:pPr>
      <w:r>
        <w:tab/>
      </w:r>
      <w:r w:rsidRPr="001163FE">
        <w:t>(f)</w:t>
      </w:r>
      <w:r w:rsidRPr="001163FE">
        <w:tab/>
      </w:r>
      <w:r w:rsidR="00FD301B" w:rsidRPr="001163FE">
        <w:t>if the activity involves a species for which a native species conservation plan is in force—the native species conservation plan;</w:t>
      </w:r>
    </w:p>
    <w:p w14:paraId="4F8790BF" w14:textId="0E7E518B" w:rsidR="00C34DEC" w:rsidRPr="001163FE" w:rsidRDefault="00C34DEC" w:rsidP="00C34DEC">
      <w:pPr>
        <w:pStyle w:val="aNotepar"/>
      </w:pPr>
      <w:r w:rsidRPr="001163FE">
        <w:rPr>
          <w:rStyle w:val="charItals"/>
        </w:rPr>
        <w:t>Note</w:t>
      </w:r>
      <w:r w:rsidRPr="001163FE">
        <w:rPr>
          <w:rStyle w:val="charItals"/>
        </w:rPr>
        <w:tab/>
      </w:r>
      <w:r w:rsidRPr="001163FE">
        <w:rPr>
          <w:rStyle w:val="charBoldItals"/>
        </w:rPr>
        <w:t>Native species conservation plan</w:t>
      </w:r>
      <w:r w:rsidR="00E3299B" w:rsidRPr="001163FE">
        <w:t>—</w:t>
      </w:r>
      <w:r w:rsidR="00D75E9F" w:rsidRPr="001163FE">
        <w:t>see</w:t>
      </w:r>
      <w:r w:rsidR="0080021D">
        <w:t xml:space="preserve"> </w:t>
      </w:r>
      <w:r w:rsidR="00D75E9F" w:rsidRPr="001163FE">
        <w:t>s</w:t>
      </w:r>
      <w:r w:rsidR="0080021D">
        <w:t xml:space="preserve"> </w:t>
      </w:r>
      <w:r w:rsidR="007E5F32" w:rsidRPr="001163FE">
        <w:t>115</w:t>
      </w:r>
      <w:r w:rsidR="00E3299B" w:rsidRPr="001163FE">
        <w:t>.</w:t>
      </w:r>
    </w:p>
    <w:p w14:paraId="1EC8D584" w14:textId="77777777" w:rsidR="00B64E86" w:rsidRPr="001163FE" w:rsidRDefault="00682930" w:rsidP="00682930">
      <w:pPr>
        <w:pStyle w:val="Apara"/>
      </w:pPr>
      <w:r>
        <w:lastRenderedPageBreak/>
        <w:tab/>
      </w:r>
      <w:r w:rsidRPr="001163FE">
        <w:t>(g)</w:t>
      </w:r>
      <w:r w:rsidRPr="001163FE">
        <w:tab/>
      </w:r>
      <w:r w:rsidR="00B64E86" w:rsidRPr="001163FE">
        <w:t>if the activity involves a native species and a controlled native species management plan is in force for the native species—the controlled native species management plan;</w:t>
      </w:r>
    </w:p>
    <w:p w14:paraId="19B3F289" w14:textId="77777777" w:rsidR="00463059" w:rsidRPr="001163FE" w:rsidRDefault="00682930" w:rsidP="00682930">
      <w:pPr>
        <w:pStyle w:val="Apara"/>
      </w:pPr>
      <w:r>
        <w:tab/>
      </w:r>
      <w:r w:rsidRPr="001163FE">
        <w:t>(h)</w:t>
      </w:r>
      <w:r w:rsidRPr="001163FE">
        <w:tab/>
      </w:r>
      <w:r w:rsidR="00463059" w:rsidRPr="001163FE">
        <w:t>if the activity is to be carried out in a reserve—</w:t>
      </w:r>
    </w:p>
    <w:p w14:paraId="276C337C" w14:textId="77777777" w:rsidR="00463059" w:rsidRPr="001163FE" w:rsidRDefault="00682930" w:rsidP="00763CA8">
      <w:pPr>
        <w:pStyle w:val="Asubpara"/>
      </w:pPr>
      <w:r>
        <w:tab/>
      </w:r>
      <w:r w:rsidRPr="001163FE">
        <w:t>(i)</w:t>
      </w:r>
      <w:r w:rsidRPr="001163FE">
        <w:tab/>
      </w:r>
      <w:r w:rsidR="00463059" w:rsidRPr="001163FE">
        <w:t>the planning and development management objectives for the reserve; and</w:t>
      </w:r>
    </w:p>
    <w:p w14:paraId="7CFFDAFC" w14:textId="77777777" w:rsidR="0003666B" w:rsidRPr="001163FE" w:rsidRDefault="0003666B" w:rsidP="00763CA8">
      <w:pPr>
        <w:pStyle w:val="aNotesubpar"/>
        <w:jc w:val="left"/>
      </w:pPr>
      <w:r w:rsidRPr="001163FE">
        <w:rPr>
          <w:rStyle w:val="charItals"/>
        </w:rPr>
        <w:t>Note</w:t>
      </w:r>
      <w:r w:rsidRPr="001163FE">
        <w:tab/>
      </w:r>
      <w:r w:rsidRPr="001163FE">
        <w:rPr>
          <w:rStyle w:val="charBoldItals"/>
        </w:rPr>
        <w:t>Planning and development management objectives</w:t>
      </w:r>
      <w:r w:rsidRPr="001163FE">
        <w:t xml:space="preserve">—see </w:t>
      </w:r>
      <w:r w:rsidR="00422D89" w:rsidRPr="001163FE">
        <w:t xml:space="preserve">the </w:t>
      </w:r>
      <w:r w:rsidRPr="001163FE">
        <w:t>dictionary.</w:t>
      </w:r>
    </w:p>
    <w:p w14:paraId="7E80E590" w14:textId="35DAEA8F" w:rsidR="00463059" w:rsidRPr="001163FE" w:rsidRDefault="00682930" w:rsidP="00763CA8">
      <w:pPr>
        <w:pStyle w:val="Asubpara"/>
      </w:pPr>
      <w:r>
        <w:tab/>
      </w:r>
      <w:r w:rsidRPr="001163FE">
        <w:t>(ii)</w:t>
      </w:r>
      <w:r w:rsidRPr="001163FE">
        <w:tab/>
      </w:r>
      <w:r w:rsidR="00463059" w:rsidRPr="001163FE">
        <w:t>for a reserve assigned to an IUCN</w:t>
      </w:r>
      <w:r w:rsidR="0080021D">
        <w:t xml:space="preserve"> </w:t>
      </w:r>
      <w:r w:rsidR="00463059" w:rsidRPr="001163FE">
        <w:t xml:space="preserve">category under </w:t>
      </w:r>
      <w:r w:rsidR="00D75E9F" w:rsidRPr="001163FE">
        <w:t>section</w:t>
      </w:r>
      <w:r w:rsidR="00763CA8">
        <w:t> </w:t>
      </w:r>
      <w:r w:rsidR="00463059" w:rsidRPr="001163FE">
        <w:t>1</w:t>
      </w:r>
      <w:r w:rsidR="005A1080">
        <w:t>72</w:t>
      </w:r>
      <w:r w:rsidR="00463059" w:rsidRPr="001163FE">
        <w:t>—the IUCN reserve management objectives identified for the reserve or area;</w:t>
      </w:r>
    </w:p>
    <w:p w14:paraId="31F3B46F" w14:textId="0074FFE7" w:rsidR="00463059" w:rsidRPr="001163FE" w:rsidRDefault="00463059" w:rsidP="00660BFC">
      <w:pPr>
        <w:pStyle w:val="aNotesubpar"/>
        <w:jc w:val="left"/>
      </w:pPr>
      <w:r w:rsidRPr="001163FE">
        <w:rPr>
          <w:rStyle w:val="charItals"/>
        </w:rPr>
        <w:t>Note</w:t>
      </w:r>
      <w:r w:rsidRPr="001163FE">
        <w:rPr>
          <w:rStyle w:val="charItals"/>
        </w:rPr>
        <w:tab/>
      </w:r>
      <w:r w:rsidRPr="001163FE">
        <w:rPr>
          <w:rStyle w:val="charBoldItals"/>
        </w:rPr>
        <w:t>IUCN category</w:t>
      </w:r>
      <w:r w:rsidR="004F32A8" w:rsidRPr="001163FE">
        <w:t>—</w:t>
      </w:r>
      <w:r w:rsidR="00D75E9F" w:rsidRPr="001163FE">
        <w:t>see</w:t>
      </w:r>
      <w:r w:rsidR="0080021D">
        <w:t xml:space="preserve"> </w:t>
      </w:r>
      <w:r w:rsidR="00D75E9F" w:rsidRPr="001163FE">
        <w:t>s</w:t>
      </w:r>
      <w:r w:rsidR="0080021D">
        <w:t xml:space="preserve"> </w:t>
      </w:r>
      <w:r w:rsidR="007E5F32" w:rsidRPr="001163FE">
        <w:t>171</w:t>
      </w:r>
      <w:r w:rsidR="00422D89" w:rsidRPr="001163FE">
        <w:t>.</w:t>
      </w:r>
      <w:r w:rsidRPr="001163FE">
        <w:br/>
      </w:r>
      <w:r w:rsidRPr="001163FE">
        <w:rPr>
          <w:rStyle w:val="charBoldItals"/>
        </w:rPr>
        <w:t>IUCN</w:t>
      </w:r>
      <w:r w:rsidR="0080021D">
        <w:rPr>
          <w:rStyle w:val="charBoldItals"/>
        </w:rPr>
        <w:t xml:space="preserve"> </w:t>
      </w:r>
      <w:r w:rsidRPr="001163FE">
        <w:rPr>
          <w:rStyle w:val="charBoldItals"/>
        </w:rPr>
        <w:t>reserve management objectives</w:t>
      </w:r>
      <w:r w:rsidR="004F32A8" w:rsidRPr="001163FE">
        <w:t>—</w:t>
      </w:r>
      <w:r w:rsidR="00D75E9F" w:rsidRPr="001163FE">
        <w:t>see</w:t>
      </w:r>
      <w:r w:rsidR="0080021D">
        <w:t xml:space="preserve"> </w:t>
      </w:r>
      <w:r w:rsidR="00D75E9F" w:rsidRPr="001163FE">
        <w:t>s</w:t>
      </w:r>
      <w:r w:rsidR="0080021D">
        <w:t xml:space="preserve"> </w:t>
      </w:r>
      <w:r w:rsidR="004F32A8" w:rsidRPr="001163FE">
        <w:t>1</w:t>
      </w:r>
      <w:r w:rsidR="009A3032" w:rsidRPr="001163FE">
        <w:t>7</w:t>
      </w:r>
      <w:r w:rsidR="007E5F32" w:rsidRPr="001163FE">
        <w:t>3</w:t>
      </w:r>
      <w:r w:rsidRPr="001163FE">
        <w:t>.</w:t>
      </w:r>
    </w:p>
    <w:p w14:paraId="6D5DC82F" w14:textId="77777777" w:rsidR="00463059" w:rsidRPr="001163FE" w:rsidRDefault="00682930" w:rsidP="00682930">
      <w:pPr>
        <w:pStyle w:val="Apara"/>
      </w:pPr>
      <w:r>
        <w:tab/>
      </w:r>
      <w:r w:rsidRPr="001163FE">
        <w:t>(i)</w:t>
      </w:r>
      <w:r w:rsidRPr="001163FE">
        <w:tab/>
      </w:r>
      <w:r w:rsidR="00463059" w:rsidRPr="001163FE">
        <w:t>if the activity is to be carried out in a resource protection area—the purpose of the resource protection area declaration, including the environmental harm that the declaration is intended to reduce.</w:t>
      </w:r>
    </w:p>
    <w:p w14:paraId="41D5A650" w14:textId="4274627F" w:rsidR="00463059" w:rsidRPr="001163FE" w:rsidRDefault="00463059" w:rsidP="00660BFC">
      <w:pPr>
        <w:pStyle w:val="aNotepar"/>
      </w:pPr>
      <w:r w:rsidRPr="001163FE">
        <w:rPr>
          <w:rStyle w:val="charItals"/>
        </w:rPr>
        <w:t>Note</w:t>
      </w:r>
      <w:r w:rsidRPr="001163FE">
        <w:rPr>
          <w:rStyle w:val="charItals"/>
        </w:rPr>
        <w:tab/>
      </w:r>
      <w:r w:rsidRPr="001163FE">
        <w:rPr>
          <w:rStyle w:val="charBoldItals"/>
        </w:rPr>
        <w:t>Resource protection area declaration</w:t>
      </w:r>
      <w:r w:rsidRPr="001163FE">
        <w:t>—</w:t>
      </w:r>
      <w:r w:rsidR="00D75E9F" w:rsidRPr="001163FE">
        <w:t>see</w:t>
      </w:r>
      <w:r w:rsidR="0080021D">
        <w:t xml:space="preserve"> </w:t>
      </w:r>
      <w:r w:rsidR="00D75E9F" w:rsidRPr="001163FE">
        <w:t>s</w:t>
      </w:r>
      <w:r w:rsidR="0080021D">
        <w:t xml:space="preserve"> </w:t>
      </w:r>
      <w:r w:rsidR="00866EFA" w:rsidRPr="001163FE">
        <w:t>2</w:t>
      </w:r>
      <w:r w:rsidR="007E5F32" w:rsidRPr="001163FE">
        <w:t>54</w:t>
      </w:r>
      <w:r w:rsidRPr="001163FE">
        <w:t>.</w:t>
      </w:r>
    </w:p>
    <w:p w14:paraId="3C5A32FD" w14:textId="77777777" w:rsidR="00463059" w:rsidRPr="001163FE" w:rsidRDefault="00682930" w:rsidP="00682930">
      <w:pPr>
        <w:pStyle w:val="Amain"/>
      </w:pPr>
      <w:r>
        <w:tab/>
      </w:r>
      <w:r w:rsidRPr="001163FE">
        <w:t>(3)</w:t>
      </w:r>
      <w:r w:rsidRPr="001163FE">
        <w:tab/>
      </w:r>
      <w:r w:rsidR="00463059" w:rsidRPr="001163FE">
        <w:t>In deciding whether an activity to be carried out in a reserve is suitable for a licence, the conservator must consult the custodian of the reserve.</w:t>
      </w:r>
    </w:p>
    <w:p w14:paraId="6B62EB46" w14:textId="77777777" w:rsidR="00463059" w:rsidRPr="001163FE" w:rsidRDefault="00682930" w:rsidP="00682930">
      <w:pPr>
        <w:pStyle w:val="AH5Sec"/>
      </w:pPr>
      <w:bookmarkStart w:id="348" w:name="_Toc167215283"/>
      <w:r w:rsidRPr="00002869">
        <w:rPr>
          <w:rStyle w:val="CharSectNo"/>
        </w:rPr>
        <w:t>269</w:t>
      </w:r>
      <w:r w:rsidRPr="001163FE">
        <w:tab/>
      </w:r>
      <w:r w:rsidR="00463059" w:rsidRPr="001163FE">
        <w:t xml:space="preserve">What is </w:t>
      </w:r>
      <w:r w:rsidR="00463059" w:rsidRPr="001163FE">
        <w:rPr>
          <w:rStyle w:val="charItals"/>
        </w:rPr>
        <w:t>suitability information</w:t>
      </w:r>
      <w:r w:rsidR="00463059" w:rsidRPr="001163FE">
        <w:rPr>
          <w:rFonts w:cs="Arial"/>
        </w:rPr>
        <w:t xml:space="preserve"> about an activity</w:t>
      </w:r>
      <w:r w:rsidR="00463059" w:rsidRPr="001163FE">
        <w:t>?</w:t>
      </w:r>
      <w:bookmarkEnd w:id="348"/>
    </w:p>
    <w:p w14:paraId="4CE8D4B0" w14:textId="77777777" w:rsidR="00463059" w:rsidRPr="001163FE" w:rsidRDefault="00463059" w:rsidP="00660BFC">
      <w:pPr>
        <w:pStyle w:val="Amainreturn"/>
      </w:pPr>
      <w:r w:rsidRPr="001163FE">
        <w:t>In this Act:</w:t>
      </w:r>
    </w:p>
    <w:p w14:paraId="1B34524F" w14:textId="77777777" w:rsidR="00463059" w:rsidRPr="001163FE" w:rsidRDefault="00463059" w:rsidP="00763CA8">
      <w:pPr>
        <w:pStyle w:val="aDef"/>
      </w:pPr>
      <w:r w:rsidRPr="001163FE">
        <w:rPr>
          <w:rStyle w:val="charBoldItals"/>
        </w:rPr>
        <w:t>suitability information</w:t>
      </w:r>
      <w:r w:rsidRPr="001163FE">
        <w:t>, about an activity, means information about—</w:t>
      </w:r>
    </w:p>
    <w:p w14:paraId="41466988" w14:textId="77777777" w:rsidR="00463059" w:rsidRPr="001163FE" w:rsidRDefault="00682930" w:rsidP="00682930">
      <w:pPr>
        <w:pStyle w:val="aDefpara"/>
      </w:pPr>
      <w:r>
        <w:tab/>
      </w:r>
      <w:r w:rsidRPr="001163FE">
        <w:t>(a)</w:t>
      </w:r>
      <w:r w:rsidRPr="001163FE">
        <w:tab/>
      </w:r>
      <w:r w:rsidR="00463059" w:rsidRPr="001163FE">
        <w:t>the impact of the activity on the animal, plant or land; and</w:t>
      </w:r>
    </w:p>
    <w:p w14:paraId="454B4F29" w14:textId="77777777" w:rsidR="009E0C4B" w:rsidRPr="001163FE" w:rsidRDefault="009E0C4B" w:rsidP="009E0C4B">
      <w:pPr>
        <w:pStyle w:val="aExamHdgpar"/>
      </w:pPr>
      <w:r w:rsidRPr="001163FE">
        <w:t>Examples</w:t>
      </w:r>
    </w:p>
    <w:p w14:paraId="7528C00B" w14:textId="77777777" w:rsidR="00422D89" w:rsidRPr="001163FE" w:rsidRDefault="00682930" w:rsidP="00682930">
      <w:pPr>
        <w:pStyle w:val="aExamBulletpar"/>
        <w:tabs>
          <w:tab w:val="left" w:pos="2000"/>
        </w:tabs>
      </w:pPr>
      <w:r w:rsidRPr="001163FE">
        <w:rPr>
          <w:rFonts w:ascii="Symbol" w:hAnsi="Symbol"/>
        </w:rPr>
        <w:t></w:t>
      </w:r>
      <w:r w:rsidRPr="001163FE">
        <w:rPr>
          <w:rFonts w:ascii="Symbol" w:hAnsi="Symbol"/>
        </w:rPr>
        <w:tab/>
      </w:r>
      <w:r w:rsidR="009E0C4B" w:rsidRPr="001163FE">
        <w:t>ecological survey</w:t>
      </w:r>
    </w:p>
    <w:p w14:paraId="375C5245" w14:textId="77777777" w:rsidR="00422D89" w:rsidRPr="001163FE" w:rsidRDefault="00682930" w:rsidP="00682930">
      <w:pPr>
        <w:pStyle w:val="aExamBulletpar"/>
        <w:tabs>
          <w:tab w:val="left" w:pos="2000"/>
        </w:tabs>
      </w:pPr>
      <w:r w:rsidRPr="001163FE">
        <w:rPr>
          <w:rFonts w:ascii="Symbol" w:hAnsi="Symbol"/>
        </w:rPr>
        <w:t></w:t>
      </w:r>
      <w:r w:rsidRPr="001163FE">
        <w:rPr>
          <w:rFonts w:ascii="Symbol" w:hAnsi="Symbol"/>
        </w:rPr>
        <w:tab/>
      </w:r>
      <w:r w:rsidR="009E0C4B" w:rsidRPr="001163FE">
        <w:t>action plan</w:t>
      </w:r>
    </w:p>
    <w:p w14:paraId="6BCCE6AC" w14:textId="77777777" w:rsidR="009E0C4B" w:rsidRPr="001163FE" w:rsidRDefault="00682930" w:rsidP="00682930">
      <w:pPr>
        <w:pStyle w:val="aExamBulletpar"/>
        <w:tabs>
          <w:tab w:val="left" w:pos="2000"/>
        </w:tabs>
      </w:pPr>
      <w:r w:rsidRPr="001163FE">
        <w:rPr>
          <w:rFonts w:ascii="Symbol" w:hAnsi="Symbol"/>
        </w:rPr>
        <w:t></w:t>
      </w:r>
      <w:r w:rsidRPr="001163FE">
        <w:rPr>
          <w:rFonts w:ascii="Symbol" w:hAnsi="Symbol"/>
        </w:rPr>
        <w:tab/>
      </w:r>
      <w:r w:rsidR="009E0C4B" w:rsidRPr="001163FE">
        <w:t>species conservation plan</w:t>
      </w:r>
    </w:p>
    <w:p w14:paraId="2EBA4ADF" w14:textId="77777777" w:rsidR="00463059" w:rsidRPr="001163FE" w:rsidRDefault="00682930" w:rsidP="00763CA8">
      <w:pPr>
        <w:pStyle w:val="aDefpara"/>
      </w:pPr>
      <w:r>
        <w:lastRenderedPageBreak/>
        <w:tab/>
      </w:r>
      <w:r w:rsidRPr="001163FE">
        <w:t>(b)</w:t>
      </w:r>
      <w:r w:rsidRPr="001163FE">
        <w:tab/>
      </w:r>
      <w:r w:rsidR="00463059" w:rsidRPr="001163FE">
        <w:t>the purpose of the activity; and</w:t>
      </w:r>
    </w:p>
    <w:p w14:paraId="3BD7268D" w14:textId="77777777" w:rsidR="00463059" w:rsidRPr="001163FE" w:rsidRDefault="00463059" w:rsidP="00B82537">
      <w:pPr>
        <w:pStyle w:val="aExamHdgpar"/>
      </w:pPr>
      <w:r w:rsidRPr="001163FE">
        <w:t>Examples</w:t>
      </w:r>
    </w:p>
    <w:p w14:paraId="47EECB62" w14:textId="77777777" w:rsidR="00422D89" w:rsidRPr="001163FE" w:rsidRDefault="00682930" w:rsidP="00763CA8">
      <w:pPr>
        <w:pStyle w:val="aExamBulletpar"/>
        <w:tabs>
          <w:tab w:val="left" w:pos="2000"/>
        </w:tabs>
      </w:pPr>
      <w:r w:rsidRPr="001163FE">
        <w:rPr>
          <w:rFonts w:ascii="Symbol" w:hAnsi="Symbol"/>
        </w:rPr>
        <w:t></w:t>
      </w:r>
      <w:r w:rsidRPr="001163FE">
        <w:rPr>
          <w:rFonts w:ascii="Symbol" w:hAnsi="Symbol"/>
        </w:rPr>
        <w:tab/>
      </w:r>
      <w:r w:rsidR="00463059" w:rsidRPr="001163FE">
        <w:t>scientific research</w:t>
      </w:r>
    </w:p>
    <w:p w14:paraId="2EFD587A" w14:textId="77777777" w:rsidR="00422D89" w:rsidRPr="001163FE" w:rsidRDefault="00682930" w:rsidP="00763CA8">
      <w:pPr>
        <w:pStyle w:val="aExamBulletpar"/>
        <w:tabs>
          <w:tab w:val="left" w:pos="2000"/>
        </w:tabs>
      </w:pPr>
      <w:r w:rsidRPr="001163FE">
        <w:rPr>
          <w:rFonts w:ascii="Symbol" w:hAnsi="Symbol"/>
        </w:rPr>
        <w:t></w:t>
      </w:r>
      <w:r w:rsidRPr="001163FE">
        <w:rPr>
          <w:rFonts w:ascii="Symbol" w:hAnsi="Symbol"/>
        </w:rPr>
        <w:tab/>
      </w:r>
      <w:r w:rsidR="00463059" w:rsidRPr="001163FE">
        <w:t>education</w:t>
      </w:r>
    </w:p>
    <w:p w14:paraId="48380D0C" w14:textId="77777777" w:rsidR="00463059" w:rsidRPr="001163FE" w:rsidRDefault="00682930" w:rsidP="00763CA8">
      <w:pPr>
        <w:pStyle w:val="aExamBulletpar"/>
        <w:tabs>
          <w:tab w:val="left" w:pos="2000"/>
        </w:tabs>
      </w:pPr>
      <w:r w:rsidRPr="001163FE">
        <w:rPr>
          <w:rFonts w:ascii="Symbol" w:hAnsi="Symbol"/>
        </w:rPr>
        <w:t></w:t>
      </w:r>
      <w:r w:rsidRPr="001163FE">
        <w:rPr>
          <w:rFonts w:ascii="Symbol" w:hAnsi="Symbol"/>
        </w:rPr>
        <w:tab/>
      </w:r>
      <w:r w:rsidR="00463059" w:rsidRPr="001163FE">
        <w:t>commercial trade</w:t>
      </w:r>
    </w:p>
    <w:p w14:paraId="29595F33" w14:textId="77777777" w:rsidR="00482437" w:rsidRPr="001163FE" w:rsidRDefault="00682930" w:rsidP="00763CA8">
      <w:pPr>
        <w:pStyle w:val="aDefpara"/>
      </w:pPr>
      <w:r>
        <w:tab/>
      </w:r>
      <w:r w:rsidRPr="001163FE">
        <w:t>(c)</w:t>
      </w:r>
      <w:r w:rsidRPr="001163FE">
        <w:tab/>
      </w:r>
      <w:r w:rsidR="00482437" w:rsidRPr="001163FE">
        <w:t>the place where the activity is to be carried out;</w:t>
      </w:r>
      <w:r w:rsidR="00422D89" w:rsidRPr="001163FE">
        <w:t xml:space="preserve"> and</w:t>
      </w:r>
    </w:p>
    <w:p w14:paraId="64A5F933" w14:textId="77777777" w:rsidR="00482437" w:rsidRPr="001163FE" w:rsidRDefault="00682930" w:rsidP="00763CA8">
      <w:pPr>
        <w:pStyle w:val="aDefpara"/>
      </w:pPr>
      <w:r>
        <w:tab/>
      </w:r>
      <w:r w:rsidRPr="001163FE">
        <w:t>(d)</w:t>
      </w:r>
      <w:r w:rsidRPr="001163FE">
        <w:tab/>
      </w:r>
      <w:r w:rsidR="00482437" w:rsidRPr="001163FE">
        <w:t>if the activity involves a native species—the number and species of each native species involved</w:t>
      </w:r>
      <w:r w:rsidR="00167A52" w:rsidRPr="001163FE">
        <w:t xml:space="preserve"> in the activity</w:t>
      </w:r>
      <w:r w:rsidR="00482437" w:rsidRPr="001163FE">
        <w:t>;</w:t>
      </w:r>
      <w:r w:rsidR="00422D89" w:rsidRPr="001163FE">
        <w:t xml:space="preserve"> and</w:t>
      </w:r>
    </w:p>
    <w:p w14:paraId="4E55F2EB" w14:textId="77777777" w:rsidR="00463059" w:rsidRPr="001163FE" w:rsidRDefault="00682930" w:rsidP="00763CA8">
      <w:pPr>
        <w:pStyle w:val="aDefpara"/>
      </w:pPr>
      <w:r>
        <w:tab/>
      </w:r>
      <w:r w:rsidRPr="001163FE">
        <w:t>(e)</w:t>
      </w:r>
      <w:r w:rsidRPr="001163FE">
        <w:tab/>
      </w:r>
      <w:r w:rsidR="00463059" w:rsidRPr="001163FE">
        <w:t>any other matter prescribed by regulation.</w:t>
      </w:r>
    </w:p>
    <w:p w14:paraId="5254EF98" w14:textId="0DD2A29C" w:rsidR="00463059" w:rsidRPr="001163FE" w:rsidRDefault="00463059" w:rsidP="00660BFC">
      <w:pPr>
        <w:pStyle w:val="aNote"/>
      </w:pPr>
      <w:r w:rsidRPr="001163FE">
        <w:rPr>
          <w:rStyle w:val="charItals"/>
        </w:rPr>
        <w:t>Note</w:t>
      </w:r>
      <w:r w:rsidRPr="001163FE">
        <w:rPr>
          <w:rStyle w:val="charItals"/>
        </w:rPr>
        <w:tab/>
      </w:r>
      <w:r w:rsidRPr="001163FE">
        <w:t>The conservator must also consider suitability information for an activity when deciding to amend or renew a licence (</w:t>
      </w:r>
      <w:r w:rsidR="00D75E9F" w:rsidRPr="001163FE">
        <w:t>see</w:t>
      </w:r>
      <w:r w:rsidR="0080021D">
        <w:t xml:space="preserve"> </w:t>
      </w:r>
      <w:r w:rsidR="00D75E9F" w:rsidRPr="001163FE">
        <w:t>s</w:t>
      </w:r>
      <w:r w:rsidR="0080021D">
        <w:t xml:space="preserve"> </w:t>
      </w:r>
      <w:r w:rsidRPr="001163FE">
        <w:t>2</w:t>
      </w:r>
      <w:r w:rsidR="005537E6" w:rsidRPr="001163FE">
        <w:t>8</w:t>
      </w:r>
      <w:r w:rsidR="007E5F32" w:rsidRPr="001163FE">
        <w:t>6</w:t>
      </w:r>
      <w:r w:rsidRPr="001163FE">
        <w:t>,</w:t>
      </w:r>
      <w:r w:rsidR="00D75E9F" w:rsidRPr="001163FE">
        <w:t xml:space="preserve"> s</w:t>
      </w:r>
      <w:r w:rsidR="0080021D">
        <w:t xml:space="preserve"> </w:t>
      </w:r>
      <w:r w:rsidRPr="001163FE">
        <w:t>2</w:t>
      </w:r>
      <w:r w:rsidR="005537E6" w:rsidRPr="001163FE">
        <w:t>8</w:t>
      </w:r>
      <w:r w:rsidR="007E5F32" w:rsidRPr="001163FE">
        <w:t>8</w:t>
      </w:r>
      <w:r w:rsidRPr="001163FE">
        <w:t xml:space="preserve"> and</w:t>
      </w:r>
      <w:r w:rsidR="00D75E9F" w:rsidRPr="001163FE">
        <w:t xml:space="preserve"> s</w:t>
      </w:r>
      <w:r w:rsidR="0080021D">
        <w:t xml:space="preserve"> </w:t>
      </w:r>
      <w:r w:rsidRPr="001163FE">
        <w:t>2</w:t>
      </w:r>
      <w:r w:rsidR="007E5F32" w:rsidRPr="001163FE">
        <w:t>92</w:t>
      </w:r>
      <w:r w:rsidRPr="001163FE">
        <w:t>).</w:t>
      </w:r>
    </w:p>
    <w:p w14:paraId="1F788C56" w14:textId="77777777" w:rsidR="00463059" w:rsidRPr="001163FE" w:rsidRDefault="00682930" w:rsidP="006A6875">
      <w:pPr>
        <w:pStyle w:val="AH5Sec"/>
        <w:keepNext w:val="0"/>
      </w:pPr>
      <w:bookmarkStart w:id="349" w:name="_Toc167215284"/>
      <w:r w:rsidRPr="00002869">
        <w:rPr>
          <w:rStyle w:val="CharSectNo"/>
        </w:rPr>
        <w:t>270</w:t>
      </w:r>
      <w:r w:rsidRPr="001163FE">
        <w:tab/>
      </w:r>
      <w:r w:rsidR="00463059" w:rsidRPr="001163FE">
        <w:t>Suitability of activities—further information about activity</w:t>
      </w:r>
      <w:bookmarkEnd w:id="349"/>
    </w:p>
    <w:p w14:paraId="6EAC8B38" w14:textId="77777777" w:rsidR="00463059" w:rsidRPr="001163FE" w:rsidRDefault="00682930" w:rsidP="00763CA8">
      <w:pPr>
        <w:pStyle w:val="Amain"/>
      </w:pPr>
      <w:r>
        <w:tab/>
      </w:r>
      <w:r w:rsidRPr="001163FE">
        <w:t>(1)</w:t>
      </w:r>
      <w:r w:rsidRPr="001163FE">
        <w:tab/>
      </w:r>
      <w:r w:rsidR="00463059" w:rsidRPr="001163FE">
        <w:t xml:space="preserve">This </w:t>
      </w:r>
      <w:r w:rsidR="008F7E64" w:rsidRPr="001163FE">
        <w:t>section applies</w:t>
      </w:r>
      <w:r w:rsidR="00463059" w:rsidRPr="001163FE">
        <w:t xml:space="preserve"> if the conservator is making a decision about whether an activity is a suitable activity for a licence.</w:t>
      </w:r>
    </w:p>
    <w:p w14:paraId="6C65C439" w14:textId="2337CF2A" w:rsidR="00463059" w:rsidRPr="001163FE" w:rsidRDefault="00682930" w:rsidP="00763CA8">
      <w:pPr>
        <w:pStyle w:val="Amain"/>
      </w:pPr>
      <w:r>
        <w:tab/>
      </w:r>
      <w:r w:rsidRPr="001163FE">
        <w:t>(2)</w:t>
      </w:r>
      <w:r w:rsidRPr="001163FE">
        <w:tab/>
      </w:r>
      <w:r w:rsidR="00463059" w:rsidRPr="001163FE">
        <w:t>The conservator may, by written notice given to the applicant (an</w:t>
      </w:r>
      <w:r w:rsidR="00763CA8">
        <w:t> </w:t>
      </w:r>
      <w:r w:rsidR="00463059" w:rsidRPr="001163FE">
        <w:rPr>
          <w:rStyle w:val="charBoldItals"/>
        </w:rPr>
        <w:t>activity information notice</w:t>
      </w:r>
      <w:r w:rsidR="00463059" w:rsidRPr="001163FE">
        <w:t>), require the applicant to give the conservator stated information about the activity, not later than a stated reasonable time.</w:t>
      </w:r>
    </w:p>
    <w:p w14:paraId="1725B9AB" w14:textId="77777777" w:rsidR="00463059" w:rsidRPr="001163FE" w:rsidRDefault="00682930" w:rsidP="00763CA8">
      <w:pPr>
        <w:pStyle w:val="Amain"/>
      </w:pPr>
      <w:r>
        <w:tab/>
      </w:r>
      <w:r w:rsidRPr="001163FE">
        <w:t>(3)</w:t>
      </w:r>
      <w:r w:rsidRPr="001163FE">
        <w:tab/>
      </w:r>
      <w:r w:rsidR="00463059" w:rsidRPr="001163FE">
        <w:t>The conservator need not decide whether an activity is a suitable activity for a licence if—</w:t>
      </w:r>
    </w:p>
    <w:p w14:paraId="1D508B72" w14:textId="77777777" w:rsidR="00463059" w:rsidRPr="001163FE" w:rsidRDefault="00682930" w:rsidP="00682930">
      <w:pPr>
        <w:pStyle w:val="Apara"/>
      </w:pPr>
      <w:r>
        <w:tab/>
      </w:r>
      <w:r w:rsidRPr="001163FE">
        <w:t>(a)</w:t>
      </w:r>
      <w:r w:rsidRPr="001163FE">
        <w:tab/>
      </w:r>
      <w:r w:rsidR="00463059" w:rsidRPr="001163FE">
        <w:t>the conservator has given the applicant an activity information notice; and</w:t>
      </w:r>
    </w:p>
    <w:p w14:paraId="36026257" w14:textId="77777777" w:rsidR="00463059" w:rsidRPr="001163FE" w:rsidRDefault="00682930" w:rsidP="00682930">
      <w:pPr>
        <w:pStyle w:val="Apara"/>
      </w:pPr>
      <w:r>
        <w:tab/>
      </w:r>
      <w:r w:rsidRPr="001163FE">
        <w:t>(b)</w:t>
      </w:r>
      <w:r w:rsidRPr="001163FE">
        <w:tab/>
      </w:r>
      <w:r w:rsidR="00463059" w:rsidRPr="001163FE">
        <w:t>the applicant does not comply with the notice.</w:t>
      </w:r>
    </w:p>
    <w:p w14:paraId="148379DA" w14:textId="77777777" w:rsidR="00463059" w:rsidRPr="001163FE" w:rsidRDefault="00682930" w:rsidP="00682930">
      <w:pPr>
        <w:pStyle w:val="AH5Sec"/>
      </w:pPr>
      <w:bookmarkStart w:id="350" w:name="_Toc167215285"/>
      <w:r w:rsidRPr="00002869">
        <w:rPr>
          <w:rStyle w:val="CharSectNo"/>
        </w:rPr>
        <w:t>271</w:t>
      </w:r>
      <w:r w:rsidRPr="001163FE">
        <w:tab/>
      </w:r>
      <w:r w:rsidR="00463059" w:rsidRPr="001163FE">
        <w:t>Suitability of activities—risk management plan</w:t>
      </w:r>
      <w:bookmarkEnd w:id="350"/>
    </w:p>
    <w:p w14:paraId="12E6564C"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the conservator is—</w:t>
      </w:r>
    </w:p>
    <w:p w14:paraId="29895AA2" w14:textId="77777777" w:rsidR="00463059" w:rsidRPr="001163FE" w:rsidRDefault="00682930" w:rsidP="00682930">
      <w:pPr>
        <w:pStyle w:val="Apara"/>
      </w:pPr>
      <w:r>
        <w:tab/>
      </w:r>
      <w:r w:rsidRPr="001163FE">
        <w:t>(a)</w:t>
      </w:r>
      <w:r w:rsidRPr="001163FE">
        <w:tab/>
      </w:r>
      <w:r w:rsidR="00463059" w:rsidRPr="001163FE">
        <w:t>making a decision about whether an activity is a suitable activity for a licence; and</w:t>
      </w:r>
    </w:p>
    <w:p w14:paraId="1566B519" w14:textId="77777777" w:rsidR="00463059" w:rsidRPr="001163FE" w:rsidRDefault="00682930" w:rsidP="00682930">
      <w:pPr>
        <w:pStyle w:val="Apara"/>
      </w:pPr>
      <w:r>
        <w:lastRenderedPageBreak/>
        <w:tab/>
      </w:r>
      <w:r w:rsidRPr="001163FE">
        <w:t>(b)</w:t>
      </w:r>
      <w:r w:rsidRPr="001163FE">
        <w:tab/>
      </w:r>
      <w:r w:rsidR="00463059" w:rsidRPr="001163FE">
        <w:t>satisfied that carrying on the activity in accordance with the licence is likely to cause undue risk to people or property.</w:t>
      </w:r>
    </w:p>
    <w:p w14:paraId="203E350F" w14:textId="0AE92F82" w:rsidR="00463059" w:rsidRPr="001163FE" w:rsidRDefault="00682930" w:rsidP="00682930">
      <w:pPr>
        <w:pStyle w:val="Amain"/>
      </w:pPr>
      <w:r>
        <w:tab/>
      </w:r>
      <w:r w:rsidRPr="001163FE">
        <w:t>(2)</w:t>
      </w:r>
      <w:r w:rsidRPr="001163FE">
        <w:tab/>
      </w:r>
      <w:r w:rsidR="00463059" w:rsidRPr="001163FE">
        <w:t>The conservator may, by written notice given to the applicant (a</w:t>
      </w:r>
      <w:r w:rsidR="0080021D">
        <w:t xml:space="preserve"> </w:t>
      </w:r>
      <w:r w:rsidR="00463059" w:rsidRPr="001163FE">
        <w:rPr>
          <w:rStyle w:val="charBoldItals"/>
        </w:rPr>
        <w:t>risk management plan notice</w:t>
      </w:r>
      <w:r w:rsidR="00463059" w:rsidRPr="001163FE">
        <w:t>), require the applicant to prepare a risk management plan for the licence.</w:t>
      </w:r>
    </w:p>
    <w:p w14:paraId="0D86440A" w14:textId="77777777" w:rsidR="00463059" w:rsidRPr="001163FE" w:rsidRDefault="00682930" w:rsidP="00682930">
      <w:pPr>
        <w:pStyle w:val="Amain"/>
      </w:pPr>
      <w:r>
        <w:tab/>
      </w:r>
      <w:r w:rsidRPr="001163FE">
        <w:t>(3)</w:t>
      </w:r>
      <w:r w:rsidRPr="001163FE">
        <w:tab/>
      </w:r>
      <w:r w:rsidR="00463059" w:rsidRPr="001163FE">
        <w:t>The risk management plan must—</w:t>
      </w:r>
    </w:p>
    <w:p w14:paraId="72ECE0F6" w14:textId="77777777" w:rsidR="00463059" w:rsidRPr="001163FE" w:rsidRDefault="00682930" w:rsidP="00682930">
      <w:pPr>
        <w:pStyle w:val="Apara"/>
      </w:pPr>
      <w:r>
        <w:tab/>
      </w:r>
      <w:r w:rsidRPr="001163FE">
        <w:t>(a)</w:t>
      </w:r>
      <w:r w:rsidRPr="001163FE">
        <w:tab/>
      </w:r>
      <w:r w:rsidR="00463059" w:rsidRPr="001163FE">
        <w:t>identify the risks to people and property; and</w:t>
      </w:r>
    </w:p>
    <w:p w14:paraId="047F3974" w14:textId="77777777" w:rsidR="00463059" w:rsidRPr="001163FE" w:rsidRDefault="00682930" w:rsidP="00682930">
      <w:pPr>
        <w:pStyle w:val="Apara"/>
      </w:pPr>
      <w:r>
        <w:tab/>
      </w:r>
      <w:r w:rsidRPr="001163FE">
        <w:t>(b)</w:t>
      </w:r>
      <w:r w:rsidRPr="001163FE">
        <w:tab/>
      </w:r>
      <w:r w:rsidR="00463059" w:rsidRPr="001163FE">
        <w:t>set out the procedures, practices and arrangements for eliminating or minimising the risks.</w:t>
      </w:r>
    </w:p>
    <w:p w14:paraId="1FCBC2D3" w14:textId="77777777" w:rsidR="00463059" w:rsidRPr="001163FE" w:rsidRDefault="00682930" w:rsidP="00763CA8">
      <w:pPr>
        <w:pStyle w:val="Amain"/>
      </w:pPr>
      <w:r>
        <w:tab/>
      </w:r>
      <w:r w:rsidRPr="001163FE">
        <w:t>(4)</w:t>
      </w:r>
      <w:r w:rsidRPr="001163FE">
        <w:tab/>
      </w:r>
      <w:r w:rsidR="00463059" w:rsidRPr="001163FE">
        <w:t>The conservator need not decide an application for a licence if—</w:t>
      </w:r>
    </w:p>
    <w:p w14:paraId="66FDEE85" w14:textId="77777777" w:rsidR="00463059" w:rsidRPr="001163FE" w:rsidRDefault="00682930" w:rsidP="00682930">
      <w:pPr>
        <w:pStyle w:val="Apara"/>
      </w:pPr>
      <w:r>
        <w:tab/>
      </w:r>
      <w:r w:rsidRPr="001163FE">
        <w:t>(a)</w:t>
      </w:r>
      <w:r w:rsidRPr="001163FE">
        <w:tab/>
      </w:r>
      <w:r w:rsidR="00463059" w:rsidRPr="001163FE">
        <w:t>the conservator has given the applicant a risk management plan notice; and</w:t>
      </w:r>
    </w:p>
    <w:p w14:paraId="36B4444D" w14:textId="77777777" w:rsidR="00463059" w:rsidRPr="001163FE" w:rsidRDefault="00682930" w:rsidP="00682930">
      <w:pPr>
        <w:pStyle w:val="Apara"/>
      </w:pPr>
      <w:r>
        <w:tab/>
      </w:r>
      <w:r w:rsidRPr="001163FE">
        <w:t>(b)</w:t>
      </w:r>
      <w:r w:rsidRPr="001163FE">
        <w:tab/>
      </w:r>
      <w:r w:rsidR="00463059" w:rsidRPr="001163FE">
        <w:t>the applicant does not comply with the notice.</w:t>
      </w:r>
    </w:p>
    <w:p w14:paraId="3CAD0B99" w14:textId="77777777" w:rsidR="00463059" w:rsidRPr="001163FE" w:rsidRDefault="00682930" w:rsidP="00682930">
      <w:pPr>
        <w:pStyle w:val="AH5Sec"/>
      </w:pPr>
      <w:bookmarkStart w:id="351" w:name="_Toc167215286"/>
      <w:r w:rsidRPr="00002869">
        <w:rPr>
          <w:rStyle w:val="CharSectNo"/>
        </w:rPr>
        <w:t>272</w:t>
      </w:r>
      <w:r w:rsidRPr="001163FE">
        <w:tab/>
      </w:r>
      <w:r w:rsidR="00463059" w:rsidRPr="001163FE">
        <w:t>Suitability of activities—inspection of place</w:t>
      </w:r>
      <w:bookmarkEnd w:id="351"/>
    </w:p>
    <w:p w14:paraId="55A2CD50"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w:t>
      </w:r>
    </w:p>
    <w:p w14:paraId="61AB6302" w14:textId="77777777" w:rsidR="00463059" w:rsidRPr="001163FE" w:rsidRDefault="00682930" w:rsidP="00682930">
      <w:pPr>
        <w:pStyle w:val="Apara"/>
      </w:pPr>
      <w:r>
        <w:tab/>
      </w:r>
      <w:r w:rsidRPr="001163FE">
        <w:t>(a)</w:t>
      </w:r>
      <w:r w:rsidRPr="001163FE">
        <w:tab/>
      </w:r>
      <w:r w:rsidR="00463059" w:rsidRPr="001163FE">
        <w:t>the conservator is making a decision about whether an activity is suitable for a licence; and</w:t>
      </w:r>
    </w:p>
    <w:p w14:paraId="0702219E" w14:textId="77777777" w:rsidR="00463059" w:rsidRPr="001163FE" w:rsidRDefault="00682930" w:rsidP="00682930">
      <w:pPr>
        <w:pStyle w:val="Apara"/>
      </w:pPr>
      <w:r>
        <w:tab/>
      </w:r>
      <w:r w:rsidRPr="001163FE">
        <w:t>(b)</w:t>
      </w:r>
      <w:r w:rsidRPr="001163FE">
        <w:tab/>
      </w:r>
      <w:r w:rsidR="00463059" w:rsidRPr="001163FE">
        <w:t>the activity involves keeping an animal.</w:t>
      </w:r>
    </w:p>
    <w:p w14:paraId="77D04E5C" w14:textId="446473EA" w:rsidR="00463059" w:rsidRPr="001163FE" w:rsidRDefault="00682930" w:rsidP="00682930">
      <w:pPr>
        <w:pStyle w:val="Amain"/>
      </w:pPr>
      <w:r>
        <w:tab/>
      </w:r>
      <w:r w:rsidRPr="001163FE">
        <w:t>(2)</w:t>
      </w:r>
      <w:r w:rsidRPr="001163FE">
        <w:tab/>
      </w:r>
      <w:r w:rsidR="00463059" w:rsidRPr="001163FE">
        <w:t>The conservator may, by written notice given to the applicant (an</w:t>
      </w:r>
      <w:r w:rsidR="00763CA8">
        <w:t> </w:t>
      </w:r>
      <w:r w:rsidR="00463059" w:rsidRPr="001163FE">
        <w:rPr>
          <w:rStyle w:val="charBoldItals"/>
        </w:rPr>
        <w:t>inspection notice</w:t>
      </w:r>
      <w:r w:rsidR="00463059" w:rsidRPr="001163FE">
        <w:t>), require the applicant to allow the conservator to inspect the place where the animal is to be kept within a stated reasonable time.</w:t>
      </w:r>
    </w:p>
    <w:p w14:paraId="0D5B26D2" w14:textId="77777777" w:rsidR="00463059" w:rsidRPr="001163FE" w:rsidRDefault="00682930" w:rsidP="00682930">
      <w:pPr>
        <w:pStyle w:val="Amain"/>
      </w:pPr>
      <w:r>
        <w:tab/>
      </w:r>
      <w:r w:rsidRPr="001163FE">
        <w:t>(3)</w:t>
      </w:r>
      <w:r w:rsidRPr="001163FE">
        <w:tab/>
      </w:r>
      <w:r w:rsidR="00463059" w:rsidRPr="001163FE">
        <w:t>The conservator need not decide whether an activity is a suitable activity for a licence if—</w:t>
      </w:r>
    </w:p>
    <w:p w14:paraId="7CED0274" w14:textId="77777777" w:rsidR="00463059" w:rsidRPr="001163FE" w:rsidRDefault="00682930" w:rsidP="00682930">
      <w:pPr>
        <w:pStyle w:val="Apara"/>
      </w:pPr>
      <w:r>
        <w:tab/>
      </w:r>
      <w:r w:rsidRPr="001163FE">
        <w:t>(a)</w:t>
      </w:r>
      <w:r w:rsidRPr="001163FE">
        <w:tab/>
      </w:r>
      <w:r w:rsidR="00463059" w:rsidRPr="001163FE">
        <w:t>the conservator has given the applicant an inspection notice; and</w:t>
      </w:r>
    </w:p>
    <w:p w14:paraId="2B8416E0" w14:textId="77777777" w:rsidR="00463059" w:rsidRPr="001163FE" w:rsidRDefault="00682930" w:rsidP="00682930">
      <w:pPr>
        <w:pStyle w:val="Apara"/>
      </w:pPr>
      <w:r>
        <w:tab/>
      </w:r>
      <w:r w:rsidRPr="001163FE">
        <w:t>(b)</w:t>
      </w:r>
      <w:r w:rsidRPr="001163FE">
        <w:tab/>
      </w:r>
      <w:r w:rsidR="00463059" w:rsidRPr="001163FE">
        <w:t>the applicant does not comply with the notice.</w:t>
      </w:r>
    </w:p>
    <w:p w14:paraId="056E573C" w14:textId="77777777" w:rsidR="00463059" w:rsidRPr="001163FE" w:rsidRDefault="00463059" w:rsidP="00660BFC">
      <w:pPr>
        <w:pStyle w:val="PageBreak"/>
      </w:pPr>
      <w:r w:rsidRPr="001163FE">
        <w:br w:type="page"/>
      </w:r>
    </w:p>
    <w:p w14:paraId="751553B0" w14:textId="77777777" w:rsidR="00463059" w:rsidRPr="00002869" w:rsidRDefault="00682930" w:rsidP="00682930">
      <w:pPr>
        <w:pStyle w:val="AH2Part"/>
      </w:pPr>
      <w:bookmarkStart w:id="352" w:name="_Toc167215287"/>
      <w:r w:rsidRPr="00002869">
        <w:rPr>
          <w:rStyle w:val="CharPartNo"/>
        </w:rPr>
        <w:lastRenderedPageBreak/>
        <w:t>Part 11.3</w:t>
      </w:r>
      <w:r w:rsidRPr="001163FE">
        <w:tab/>
      </w:r>
      <w:r w:rsidR="00463059" w:rsidRPr="00002869">
        <w:rPr>
          <w:rStyle w:val="CharPartText"/>
        </w:rPr>
        <w:t>Licences—decision</w:t>
      </w:r>
      <w:bookmarkEnd w:id="352"/>
    </w:p>
    <w:p w14:paraId="4E387E4C" w14:textId="77777777" w:rsidR="00463059" w:rsidRPr="001163FE" w:rsidRDefault="00682930" w:rsidP="00682930">
      <w:pPr>
        <w:pStyle w:val="AH5Sec"/>
      </w:pPr>
      <w:bookmarkStart w:id="353" w:name="_Toc167215288"/>
      <w:r w:rsidRPr="00002869">
        <w:rPr>
          <w:rStyle w:val="CharSectNo"/>
        </w:rPr>
        <w:t>273</w:t>
      </w:r>
      <w:r w:rsidRPr="001163FE">
        <w:tab/>
      </w:r>
      <w:r w:rsidR="00463059" w:rsidRPr="001163FE">
        <w:t>Licence—decision on application</w:t>
      </w:r>
      <w:bookmarkEnd w:id="353"/>
    </w:p>
    <w:p w14:paraId="68521115"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the conservator receives an application for a licence.</w:t>
      </w:r>
    </w:p>
    <w:p w14:paraId="2F664CEA" w14:textId="77777777" w:rsidR="00463059" w:rsidRPr="001163FE" w:rsidRDefault="00682930" w:rsidP="00682930">
      <w:pPr>
        <w:pStyle w:val="Amain"/>
      </w:pPr>
      <w:r>
        <w:tab/>
      </w:r>
      <w:r w:rsidRPr="001163FE">
        <w:t>(2)</w:t>
      </w:r>
      <w:r w:rsidRPr="001163FE">
        <w:tab/>
      </w:r>
      <w:r w:rsidR="00463059" w:rsidRPr="001163FE">
        <w:t>The conservator may issue the licence to the applicant only if reasonably satisfied that—</w:t>
      </w:r>
    </w:p>
    <w:p w14:paraId="02A17146" w14:textId="77777777" w:rsidR="00463059" w:rsidRPr="001163FE" w:rsidRDefault="00682930" w:rsidP="00682930">
      <w:pPr>
        <w:pStyle w:val="Apara"/>
      </w:pPr>
      <w:r>
        <w:tab/>
      </w:r>
      <w:r w:rsidRPr="001163FE">
        <w:t>(a)</w:t>
      </w:r>
      <w:r w:rsidRPr="001163FE">
        <w:tab/>
      </w:r>
      <w:r w:rsidR="00463059" w:rsidRPr="001163FE">
        <w:t>the applicant is a suitable person to hold the licence; and</w:t>
      </w:r>
    </w:p>
    <w:p w14:paraId="068329C1" w14:textId="77777777" w:rsidR="00463059" w:rsidRPr="001163FE" w:rsidRDefault="00682930" w:rsidP="00682930">
      <w:pPr>
        <w:pStyle w:val="Apara"/>
      </w:pPr>
      <w:r>
        <w:tab/>
      </w:r>
      <w:r w:rsidRPr="001163FE">
        <w:t>(b)</w:t>
      </w:r>
      <w:r w:rsidRPr="001163FE">
        <w:tab/>
      </w:r>
      <w:r w:rsidR="00463059" w:rsidRPr="001163FE">
        <w:t>if the applicant is a corporation—each influential person for the applicant is a suitable person to hold the licence; and</w:t>
      </w:r>
    </w:p>
    <w:p w14:paraId="70E581BE" w14:textId="77777777" w:rsidR="00463059" w:rsidRPr="001163FE" w:rsidRDefault="00682930" w:rsidP="00682930">
      <w:pPr>
        <w:pStyle w:val="Apara"/>
      </w:pPr>
      <w:r>
        <w:tab/>
      </w:r>
      <w:r w:rsidRPr="001163FE">
        <w:t>(c)</w:t>
      </w:r>
      <w:r w:rsidRPr="001163FE">
        <w:tab/>
      </w:r>
      <w:r w:rsidR="00463059" w:rsidRPr="001163FE">
        <w:t>if someone other than the applicant is to have management or control of the activity for the licence—each person who is to have management or control of the activity is a suitable person to hold the licence; and</w:t>
      </w:r>
    </w:p>
    <w:p w14:paraId="2FAF4270" w14:textId="77777777" w:rsidR="00463059" w:rsidRPr="001163FE" w:rsidRDefault="00682930" w:rsidP="00763CA8">
      <w:pPr>
        <w:pStyle w:val="Apara"/>
      </w:pPr>
      <w:r>
        <w:tab/>
      </w:r>
      <w:r w:rsidRPr="001163FE">
        <w:t>(d)</w:t>
      </w:r>
      <w:r w:rsidRPr="001163FE">
        <w:tab/>
      </w:r>
      <w:r w:rsidR="00463059" w:rsidRPr="001163FE">
        <w:t>the activity is a suitable activity for the licence.</w:t>
      </w:r>
    </w:p>
    <w:p w14:paraId="719486F2" w14:textId="75B9E487" w:rsidR="00463059" w:rsidRPr="001163FE" w:rsidRDefault="00463059" w:rsidP="00763CA8">
      <w:pPr>
        <w:pStyle w:val="aNote"/>
        <w:jc w:val="left"/>
      </w:pPr>
      <w:r w:rsidRPr="001163FE">
        <w:rPr>
          <w:rStyle w:val="charItals"/>
        </w:rPr>
        <w:t>Note</w:t>
      </w:r>
      <w:r w:rsidRPr="001163FE">
        <w:tab/>
      </w:r>
      <w:r w:rsidRPr="001163FE">
        <w:rPr>
          <w:rStyle w:val="charBoldItals"/>
        </w:rPr>
        <w:t>Suitable activity</w:t>
      </w:r>
      <w:r w:rsidR="00866EFA" w:rsidRPr="001163FE">
        <w:t>, for a licence—</w:t>
      </w:r>
      <w:r w:rsidR="00D75E9F" w:rsidRPr="001163FE">
        <w:t>see</w:t>
      </w:r>
      <w:r w:rsidR="0080021D">
        <w:t xml:space="preserve"> </w:t>
      </w:r>
      <w:r w:rsidR="00D75E9F" w:rsidRPr="001163FE">
        <w:t>s</w:t>
      </w:r>
      <w:r w:rsidR="0080021D">
        <w:t xml:space="preserve"> </w:t>
      </w:r>
      <w:r w:rsidR="00866EFA" w:rsidRPr="001163FE">
        <w:t>2</w:t>
      </w:r>
      <w:r w:rsidR="00CC618E" w:rsidRPr="001163FE">
        <w:t>6</w:t>
      </w:r>
      <w:r w:rsidR="00921607" w:rsidRPr="001163FE">
        <w:t>8</w:t>
      </w:r>
      <w:r w:rsidRPr="001163FE">
        <w:t>.</w:t>
      </w:r>
      <w:r w:rsidRPr="001163FE">
        <w:br/>
      </w:r>
      <w:r w:rsidRPr="001163FE">
        <w:rPr>
          <w:rStyle w:val="charBoldItals"/>
        </w:rPr>
        <w:t>Suitable person</w:t>
      </w:r>
      <w:r w:rsidR="00866EFA" w:rsidRPr="001163FE">
        <w:t>, to hold a licence—</w:t>
      </w:r>
      <w:r w:rsidR="00D75E9F" w:rsidRPr="001163FE">
        <w:t>see</w:t>
      </w:r>
      <w:r w:rsidR="0080021D">
        <w:t xml:space="preserve"> </w:t>
      </w:r>
      <w:r w:rsidR="00D75E9F" w:rsidRPr="001163FE">
        <w:t>s</w:t>
      </w:r>
      <w:r w:rsidR="0080021D">
        <w:t xml:space="preserve"> </w:t>
      </w:r>
      <w:r w:rsidR="00866EFA" w:rsidRPr="001163FE">
        <w:t>2</w:t>
      </w:r>
      <w:r w:rsidR="00921607" w:rsidRPr="001163FE">
        <w:t>65</w:t>
      </w:r>
      <w:r w:rsidRPr="001163FE">
        <w:t>.</w:t>
      </w:r>
    </w:p>
    <w:p w14:paraId="6A09DDF5" w14:textId="77777777" w:rsidR="00463059" w:rsidRPr="001163FE" w:rsidRDefault="00682930" w:rsidP="00763CA8">
      <w:pPr>
        <w:pStyle w:val="Amain"/>
      </w:pPr>
      <w:r>
        <w:tab/>
      </w:r>
      <w:r w:rsidRPr="001163FE">
        <w:t>(3)</w:t>
      </w:r>
      <w:r w:rsidRPr="001163FE">
        <w:tab/>
      </w:r>
      <w:r w:rsidR="00463059" w:rsidRPr="001163FE">
        <w:t>The conservator must, not later than the required time—</w:t>
      </w:r>
    </w:p>
    <w:p w14:paraId="1794FD83" w14:textId="77777777" w:rsidR="00463059" w:rsidRPr="001163FE" w:rsidRDefault="00682930" w:rsidP="00763CA8">
      <w:pPr>
        <w:pStyle w:val="Apara"/>
      </w:pPr>
      <w:r>
        <w:tab/>
      </w:r>
      <w:r w:rsidRPr="001163FE">
        <w:t>(a)</w:t>
      </w:r>
      <w:r w:rsidRPr="001163FE">
        <w:tab/>
      </w:r>
      <w:r w:rsidR="00463059" w:rsidRPr="001163FE">
        <w:t>decide the application; and</w:t>
      </w:r>
    </w:p>
    <w:p w14:paraId="49CE4795" w14:textId="77777777" w:rsidR="00463059" w:rsidRPr="001163FE" w:rsidRDefault="00682930" w:rsidP="00763CA8">
      <w:pPr>
        <w:pStyle w:val="Apara"/>
      </w:pPr>
      <w:r>
        <w:tab/>
      </w:r>
      <w:r w:rsidRPr="001163FE">
        <w:t>(b)</w:t>
      </w:r>
      <w:r w:rsidRPr="001163FE">
        <w:tab/>
      </w:r>
      <w:r w:rsidR="00463059" w:rsidRPr="001163FE">
        <w:t>tell the applicant about the decision on the application.</w:t>
      </w:r>
    </w:p>
    <w:p w14:paraId="099CF36D" w14:textId="77777777" w:rsidR="00463059" w:rsidRPr="001163FE" w:rsidRDefault="00682930" w:rsidP="00763CA8">
      <w:pPr>
        <w:pStyle w:val="Amain"/>
      </w:pPr>
      <w:r>
        <w:tab/>
      </w:r>
      <w:r w:rsidRPr="001163FE">
        <w:t>(4)</w:t>
      </w:r>
      <w:r w:rsidRPr="001163FE">
        <w:tab/>
      </w:r>
      <w:r w:rsidR="00463059" w:rsidRPr="001163FE">
        <w:t>In this section:</w:t>
      </w:r>
    </w:p>
    <w:p w14:paraId="65335D55" w14:textId="77777777" w:rsidR="00463059" w:rsidRPr="001163FE" w:rsidRDefault="00463059" w:rsidP="00763CA8">
      <w:pPr>
        <w:pStyle w:val="aDef"/>
      </w:pPr>
      <w:r w:rsidRPr="001163FE">
        <w:rPr>
          <w:rStyle w:val="charBoldItals"/>
        </w:rPr>
        <w:t>required time</w:t>
      </w:r>
      <w:r w:rsidRPr="001163FE">
        <w:t xml:space="preserve"> means the latest of the following:</w:t>
      </w:r>
    </w:p>
    <w:p w14:paraId="7E9083AE" w14:textId="670C7142" w:rsidR="00463059" w:rsidRPr="001163FE" w:rsidRDefault="00682930" w:rsidP="00E6652E">
      <w:pPr>
        <w:pStyle w:val="aDefpara"/>
      </w:pPr>
      <w:r>
        <w:tab/>
      </w:r>
      <w:r w:rsidRPr="001163FE">
        <w:t>(a)</w:t>
      </w:r>
      <w:r w:rsidRPr="001163FE">
        <w:tab/>
      </w:r>
      <w:r w:rsidR="00463059" w:rsidRPr="001163FE">
        <w:t xml:space="preserve">if the conservator gives the applicant a personal information notice under </w:t>
      </w:r>
      <w:r w:rsidR="00D75E9F" w:rsidRPr="001163FE">
        <w:t>section</w:t>
      </w:r>
      <w:r w:rsidR="0080021D">
        <w:t xml:space="preserve"> </w:t>
      </w:r>
      <w:r w:rsidR="00CC618E" w:rsidRPr="001163FE">
        <w:t>26</w:t>
      </w:r>
      <w:r w:rsidR="00921607" w:rsidRPr="001163FE">
        <w:t>7</w:t>
      </w:r>
      <w:r w:rsidR="00463059" w:rsidRPr="001163FE">
        <w:t>—28</w:t>
      </w:r>
      <w:r w:rsidR="0080021D">
        <w:t xml:space="preserve"> </w:t>
      </w:r>
      <w:r w:rsidR="00463059" w:rsidRPr="001163FE">
        <w:t xml:space="preserve">days after </w:t>
      </w:r>
      <w:r w:rsidR="00D1100E" w:rsidRPr="001163FE">
        <w:t xml:space="preserve">the day </w:t>
      </w:r>
      <w:r w:rsidR="00463059" w:rsidRPr="001163FE">
        <w:t>the conservator receives the stated information;</w:t>
      </w:r>
    </w:p>
    <w:p w14:paraId="0918A971" w14:textId="45DCD2DD" w:rsidR="00463059" w:rsidRPr="001163FE" w:rsidRDefault="00682930" w:rsidP="00E6652E">
      <w:pPr>
        <w:pStyle w:val="aDefpara"/>
      </w:pPr>
      <w:r>
        <w:tab/>
      </w:r>
      <w:r w:rsidRPr="001163FE">
        <w:t>(b)</w:t>
      </w:r>
      <w:r w:rsidRPr="001163FE">
        <w:tab/>
      </w:r>
      <w:r w:rsidR="00463059" w:rsidRPr="001163FE">
        <w:t>if the conservator gives the applicant an activity info</w:t>
      </w:r>
      <w:r w:rsidR="00CC618E" w:rsidRPr="001163FE">
        <w:t xml:space="preserve">rmation notice under </w:t>
      </w:r>
      <w:r w:rsidR="00D75E9F" w:rsidRPr="001163FE">
        <w:t>section</w:t>
      </w:r>
      <w:r w:rsidR="0080021D">
        <w:t xml:space="preserve"> </w:t>
      </w:r>
      <w:r w:rsidR="00921607" w:rsidRPr="001163FE">
        <w:t>270</w:t>
      </w:r>
      <w:r w:rsidR="00463059" w:rsidRPr="001163FE">
        <w:t>—28</w:t>
      </w:r>
      <w:r w:rsidR="0080021D">
        <w:t xml:space="preserve"> </w:t>
      </w:r>
      <w:r w:rsidR="00463059" w:rsidRPr="001163FE">
        <w:t xml:space="preserve">days after </w:t>
      </w:r>
      <w:r w:rsidR="00D1100E" w:rsidRPr="001163FE">
        <w:t xml:space="preserve">the day </w:t>
      </w:r>
      <w:r w:rsidR="00463059" w:rsidRPr="001163FE">
        <w:t>the conservator receives the information;</w:t>
      </w:r>
    </w:p>
    <w:p w14:paraId="12291804" w14:textId="45E96C45" w:rsidR="00463059" w:rsidRPr="001163FE" w:rsidRDefault="00682930" w:rsidP="00763CA8">
      <w:pPr>
        <w:pStyle w:val="aDefpara"/>
      </w:pPr>
      <w:r>
        <w:lastRenderedPageBreak/>
        <w:tab/>
      </w:r>
      <w:r w:rsidRPr="001163FE">
        <w:t>(c)</w:t>
      </w:r>
      <w:r w:rsidRPr="001163FE">
        <w:tab/>
      </w:r>
      <w:r w:rsidR="00463059" w:rsidRPr="001163FE">
        <w:t>if the conservator gives the applicant a risk manageme</w:t>
      </w:r>
      <w:r w:rsidR="00CC618E" w:rsidRPr="001163FE">
        <w:t xml:space="preserve">nt plan notice under </w:t>
      </w:r>
      <w:r w:rsidR="00D75E9F" w:rsidRPr="001163FE">
        <w:t>section</w:t>
      </w:r>
      <w:r w:rsidR="0080021D">
        <w:t xml:space="preserve"> </w:t>
      </w:r>
      <w:r w:rsidR="00921607" w:rsidRPr="001163FE">
        <w:t>271</w:t>
      </w:r>
      <w:r w:rsidR="00463059" w:rsidRPr="001163FE">
        <w:t>—28</w:t>
      </w:r>
      <w:r w:rsidR="0080021D">
        <w:t xml:space="preserve"> </w:t>
      </w:r>
      <w:r w:rsidR="00463059" w:rsidRPr="001163FE">
        <w:t xml:space="preserve">days after </w:t>
      </w:r>
      <w:r w:rsidR="00D1100E" w:rsidRPr="001163FE">
        <w:t xml:space="preserve">the day </w:t>
      </w:r>
      <w:r w:rsidR="00463059" w:rsidRPr="001163FE">
        <w:t>the conservator receives the risk management plan;</w:t>
      </w:r>
    </w:p>
    <w:p w14:paraId="4D8AFB43" w14:textId="2F8103E0" w:rsidR="00463059" w:rsidRPr="001163FE" w:rsidRDefault="00682930" w:rsidP="00763CA8">
      <w:pPr>
        <w:pStyle w:val="aDefpara"/>
      </w:pPr>
      <w:r>
        <w:tab/>
      </w:r>
      <w:r w:rsidRPr="001163FE">
        <w:t>(d)</w:t>
      </w:r>
      <w:r w:rsidRPr="001163FE">
        <w:tab/>
      </w:r>
      <w:r w:rsidR="00463059" w:rsidRPr="001163FE">
        <w:t>if the conservator gives the applicant an ins</w:t>
      </w:r>
      <w:r w:rsidR="00866EFA" w:rsidRPr="001163FE">
        <w:t xml:space="preserve">pection notice under </w:t>
      </w:r>
      <w:r w:rsidR="00D75E9F" w:rsidRPr="001163FE">
        <w:t>section</w:t>
      </w:r>
      <w:r w:rsidR="0080021D">
        <w:t xml:space="preserve"> </w:t>
      </w:r>
      <w:r w:rsidR="00866EFA" w:rsidRPr="001163FE">
        <w:t>2</w:t>
      </w:r>
      <w:r w:rsidR="00921607" w:rsidRPr="001163FE">
        <w:t>72</w:t>
      </w:r>
      <w:r w:rsidR="00463059" w:rsidRPr="001163FE">
        <w:t>—28</w:t>
      </w:r>
      <w:r w:rsidR="0080021D">
        <w:t xml:space="preserve"> </w:t>
      </w:r>
      <w:r w:rsidR="00463059" w:rsidRPr="001163FE">
        <w:t xml:space="preserve">days after </w:t>
      </w:r>
      <w:r w:rsidR="00D1100E" w:rsidRPr="001163FE">
        <w:t xml:space="preserve">the day </w:t>
      </w:r>
      <w:r w:rsidR="00463059" w:rsidRPr="001163FE">
        <w:t>the conservator inspects the place;</w:t>
      </w:r>
    </w:p>
    <w:p w14:paraId="67D620D0" w14:textId="25456173" w:rsidR="00463059" w:rsidRPr="001163FE" w:rsidRDefault="00682930" w:rsidP="00763CA8">
      <w:pPr>
        <w:pStyle w:val="aDefpara"/>
      </w:pPr>
      <w:r>
        <w:tab/>
      </w:r>
      <w:r w:rsidRPr="001163FE">
        <w:t>(e)</w:t>
      </w:r>
      <w:r w:rsidRPr="001163FE">
        <w:tab/>
      </w:r>
      <w:r w:rsidR="00463059" w:rsidRPr="001163FE">
        <w:t>28</w:t>
      </w:r>
      <w:r w:rsidR="0080021D">
        <w:t xml:space="preserve"> </w:t>
      </w:r>
      <w:r w:rsidR="00463059" w:rsidRPr="001163FE">
        <w:t>days after the day the conservator receives the application.</w:t>
      </w:r>
    </w:p>
    <w:p w14:paraId="1CB5C5D9" w14:textId="7DC34215" w:rsidR="00463059" w:rsidRPr="001163FE" w:rsidRDefault="00463059" w:rsidP="00660BFC">
      <w:pPr>
        <w:pStyle w:val="aNote"/>
      </w:pPr>
      <w:r w:rsidRPr="001163FE">
        <w:rPr>
          <w:rStyle w:val="charItals"/>
        </w:rPr>
        <w:t>Note</w:t>
      </w:r>
      <w:r w:rsidRPr="001163FE">
        <w:rPr>
          <w:rStyle w:val="charItals"/>
        </w:rPr>
        <w:tab/>
      </w:r>
      <w:r w:rsidRPr="001163FE">
        <w:t>Failure to issue a licence within the required time is taken to be a decision not to issue the licence (see</w:t>
      </w:r>
      <w:r w:rsidR="0080021D">
        <w:t xml:space="preserve"> </w:t>
      </w:r>
      <w:hyperlink r:id="rId256" w:tooltip="A2008-35" w:history="1">
        <w:r w:rsidR="000E0483" w:rsidRPr="001163FE">
          <w:rPr>
            <w:rStyle w:val="charCitHyperlinkItal"/>
          </w:rPr>
          <w:t>ACT Civil and Administrative Tribunal Act</w:t>
        </w:r>
        <w:r w:rsidR="00763CA8">
          <w:rPr>
            <w:rStyle w:val="charCitHyperlinkItal"/>
          </w:rPr>
          <w:t> </w:t>
        </w:r>
        <w:r w:rsidR="000E0483" w:rsidRPr="001163FE">
          <w:rPr>
            <w:rStyle w:val="charCitHyperlinkItal"/>
          </w:rPr>
          <w:t>2008</w:t>
        </w:r>
      </w:hyperlink>
      <w:r w:rsidRPr="001163FE">
        <w:t>,</w:t>
      </w:r>
      <w:r w:rsidR="00D75E9F" w:rsidRPr="001163FE">
        <w:t xml:space="preserve"> s</w:t>
      </w:r>
      <w:r w:rsidR="0080021D">
        <w:t xml:space="preserve"> </w:t>
      </w:r>
      <w:r w:rsidRPr="001163FE">
        <w:t>12).</w:t>
      </w:r>
    </w:p>
    <w:p w14:paraId="0473DA18" w14:textId="77777777" w:rsidR="00463059" w:rsidRPr="001163FE" w:rsidRDefault="00682930" w:rsidP="00682930">
      <w:pPr>
        <w:pStyle w:val="AH5Sec"/>
      </w:pPr>
      <w:bookmarkStart w:id="354" w:name="_Toc167215289"/>
      <w:r w:rsidRPr="00002869">
        <w:rPr>
          <w:rStyle w:val="CharSectNo"/>
        </w:rPr>
        <w:t>274</w:t>
      </w:r>
      <w:r w:rsidRPr="001163FE">
        <w:tab/>
      </w:r>
      <w:r w:rsidR="00463059" w:rsidRPr="001163FE">
        <w:t>Licence—conditions generally</w:t>
      </w:r>
      <w:bookmarkEnd w:id="354"/>
    </w:p>
    <w:p w14:paraId="6B829066" w14:textId="77777777" w:rsidR="00463059" w:rsidRPr="001163FE" w:rsidRDefault="00463059" w:rsidP="00660BFC">
      <w:pPr>
        <w:pStyle w:val="Amainreturn"/>
      </w:pPr>
      <w:r w:rsidRPr="001163FE">
        <w:t>A licence is subject to any condition—</w:t>
      </w:r>
    </w:p>
    <w:p w14:paraId="0AEA966A" w14:textId="77777777" w:rsidR="00463059" w:rsidRPr="001163FE" w:rsidRDefault="00682930" w:rsidP="00682930">
      <w:pPr>
        <w:pStyle w:val="Apara"/>
      </w:pPr>
      <w:r>
        <w:tab/>
      </w:r>
      <w:r w:rsidRPr="001163FE">
        <w:t>(a)</w:t>
      </w:r>
      <w:r w:rsidRPr="001163FE">
        <w:tab/>
      </w:r>
      <w:r w:rsidR="00463059" w:rsidRPr="001163FE">
        <w:t>prescribed by regulation; and</w:t>
      </w:r>
    </w:p>
    <w:p w14:paraId="64990FA3" w14:textId="77777777" w:rsidR="00463059" w:rsidRPr="001163FE" w:rsidRDefault="00682930" w:rsidP="00682930">
      <w:pPr>
        <w:pStyle w:val="Apara"/>
      </w:pPr>
      <w:r>
        <w:tab/>
      </w:r>
      <w:r w:rsidRPr="001163FE">
        <w:t>(b)</w:t>
      </w:r>
      <w:r w:rsidRPr="001163FE">
        <w:tab/>
      </w:r>
      <w:r w:rsidR="00463059" w:rsidRPr="001163FE">
        <w:t xml:space="preserve">that the conservator reasonably believes is </w:t>
      </w:r>
      <w:r w:rsidR="00482437" w:rsidRPr="001163FE">
        <w:t>necessary to meet the objects</w:t>
      </w:r>
      <w:r w:rsidR="00463059" w:rsidRPr="001163FE">
        <w:t xml:space="preserve"> of this Act.</w:t>
      </w:r>
    </w:p>
    <w:p w14:paraId="5EF9C3B8" w14:textId="77777777" w:rsidR="00463059" w:rsidRPr="001163FE" w:rsidRDefault="00463059" w:rsidP="00610EAC">
      <w:pPr>
        <w:pStyle w:val="aExamHdgss"/>
      </w:pPr>
      <w:r w:rsidRPr="001163FE">
        <w:t>Examples</w:t>
      </w:r>
      <w:r w:rsidR="00610EAC" w:rsidRPr="001163FE">
        <w:t>—par (b)</w:t>
      </w:r>
    </w:p>
    <w:p w14:paraId="2ED64C13" w14:textId="77777777" w:rsidR="00463059" w:rsidRPr="001163FE" w:rsidRDefault="00463059" w:rsidP="00610EAC">
      <w:pPr>
        <w:pStyle w:val="aExamINum"/>
      </w:pPr>
      <w:r w:rsidRPr="001163FE">
        <w:t>1</w:t>
      </w:r>
      <w:r w:rsidRPr="001163FE">
        <w:tab/>
        <w:t>that the licensee may carry on the activity only during a stated season</w:t>
      </w:r>
    </w:p>
    <w:p w14:paraId="6E3153C2" w14:textId="77777777" w:rsidR="00463059" w:rsidRPr="001163FE" w:rsidRDefault="00463059" w:rsidP="00610EAC">
      <w:pPr>
        <w:pStyle w:val="aExamINum"/>
      </w:pPr>
      <w:r w:rsidRPr="001163FE">
        <w:t>2</w:t>
      </w:r>
      <w:r w:rsidRPr="001163FE">
        <w:tab/>
        <w:t>that the licensee may carry on the activity only for non-commercial purposes</w:t>
      </w:r>
    </w:p>
    <w:p w14:paraId="75673807" w14:textId="37E8AF4B" w:rsidR="00463059" w:rsidRPr="001163FE" w:rsidRDefault="00463059" w:rsidP="00763CA8">
      <w:pPr>
        <w:pStyle w:val="aExamINum"/>
      </w:pPr>
      <w:r w:rsidRPr="001163FE">
        <w:t>3</w:t>
      </w:r>
      <w:r w:rsidRPr="001163FE">
        <w:tab/>
        <w:t>a financi</w:t>
      </w:r>
      <w:r w:rsidR="00CC618E" w:rsidRPr="001163FE">
        <w:t>al assurance condition (</w:t>
      </w:r>
      <w:r w:rsidR="00D75E9F" w:rsidRPr="001163FE">
        <w:t>see</w:t>
      </w:r>
      <w:r w:rsidR="0080021D">
        <w:t xml:space="preserve"> </w:t>
      </w:r>
      <w:r w:rsidR="00D75E9F" w:rsidRPr="001163FE">
        <w:t>s</w:t>
      </w:r>
      <w:r w:rsidR="0080021D">
        <w:t xml:space="preserve"> </w:t>
      </w:r>
      <w:r w:rsidR="00CC618E" w:rsidRPr="001163FE">
        <w:t>27</w:t>
      </w:r>
      <w:r w:rsidR="00921607" w:rsidRPr="001163FE">
        <w:t>8</w:t>
      </w:r>
      <w:r w:rsidRPr="001163FE">
        <w:t>)</w:t>
      </w:r>
    </w:p>
    <w:p w14:paraId="13DD5CCE" w14:textId="77777777" w:rsidR="00463059" w:rsidRPr="001163FE" w:rsidRDefault="00682930" w:rsidP="00682930">
      <w:pPr>
        <w:pStyle w:val="AH5Sec"/>
      </w:pPr>
      <w:bookmarkStart w:id="355" w:name="_Toc167215290"/>
      <w:r w:rsidRPr="00002869">
        <w:rPr>
          <w:rStyle w:val="CharSectNo"/>
        </w:rPr>
        <w:t>275</w:t>
      </w:r>
      <w:r w:rsidRPr="001163FE">
        <w:tab/>
      </w:r>
      <w:r w:rsidR="00463059" w:rsidRPr="001163FE">
        <w:t>Licence—conditions about native species conservation plans etc</w:t>
      </w:r>
      <w:bookmarkEnd w:id="355"/>
    </w:p>
    <w:p w14:paraId="2E3E12D8"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w:t>
      </w:r>
    </w:p>
    <w:p w14:paraId="1E65B14D" w14:textId="77777777" w:rsidR="00463059" w:rsidRPr="001163FE" w:rsidRDefault="00682930" w:rsidP="00682930">
      <w:pPr>
        <w:pStyle w:val="Apara"/>
      </w:pPr>
      <w:r>
        <w:tab/>
      </w:r>
      <w:r w:rsidRPr="001163FE">
        <w:t>(a)</w:t>
      </w:r>
      <w:r w:rsidRPr="001163FE">
        <w:tab/>
      </w:r>
      <w:r w:rsidR="00463059" w:rsidRPr="001163FE">
        <w:t>a licence is issued to carry out an activity on stated land; and</w:t>
      </w:r>
    </w:p>
    <w:p w14:paraId="3E4F9FBA" w14:textId="77777777" w:rsidR="00463059" w:rsidRPr="001163FE" w:rsidRDefault="00682930" w:rsidP="00763CA8">
      <w:pPr>
        <w:pStyle w:val="Apara"/>
      </w:pPr>
      <w:r>
        <w:tab/>
      </w:r>
      <w:r w:rsidRPr="001163FE">
        <w:t>(b)</w:t>
      </w:r>
      <w:r w:rsidRPr="001163FE">
        <w:tab/>
      </w:r>
      <w:r w:rsidR="008E6D83" w:rsidRPr="001163FE">
        <w:t xml:space="preserve">the land is subject to </w:t>
      </w:r>
      <w:r w:rsidR="00463059" w:rsidRPr="001163FE">
        <w:t xml:space="preserve">a </w:t>
      </w:r>
      <w:r w:rsidR="008E6D83" w:rsidRPr="001163FE">
        <w:t xml:space="preserve">native species conservation plan. </w:t>
      </w:r>
    </w:p>
    <w:p w14:paraId="0FAF8AB9" w14:textId="6C43C72B" w:rsidR="00463059" w:rsidRPr="001163FE" w:rsidRDefault="008E6D83" w:rsidP="008E6D83">
      <w:pPr>
        <w:pStyle w:val="aNotepar"/>
      </w:pPr>
      <w:r w:rsidRPr="001163FE">
        <w:rPr>
          <w:rStyle w:val="charItals"/>
        </w:rPr>
        <w:t>Note</w:t>
      </w:r>
      <w:r w:rsidRPr="001163FE">
        <w:rPr>
          <w:rStyle w:val="charItals"/>
        </w:rPr>
        <w:tab/>
      </w:r>
      <w:r w:rsidR="00463059" w:rsidRPr="001163FE">
        <w:rPr>
          <w:rStyle w:val="charBoldItals"/>
        </w:rPr>
        <w:t>Native species conservation plan</w:t>
      </w:r>
      <w:r w:rsidR="00A73829" w:rsidRPr="001163FE">
        <w:t>, for a native species</w:t>
      </w:r>
      <w:r w:rsidR="00866EFA" w:rsidRPr="001163FE">
        <w:t>—</w:t>
      </w:r>
      <w:r w:rsidR="00D75E9F" w:rsidRPr="001163FE">
        <w:t>see</w:t>
      </w:r>
      <w:r w:rsidR="0080021D">
        <w:t xml:space="preserve"> </w:t>
      </w:r>
      <w:r w:rsidR="00D75E9F" w:rsidRPr="001163FE">
        <w:t>s</w:t>
      </w:r>
      <w:r w:rsidR="0080021D">
        <w:t xml:space="preserve"> </w:t>
      </w:r>
      <w:r w:rsidR="00921607" w:rsidRPr="001163FE">
        <w:t>115</w:t>
      </w:r>
      <w:r w:rsidR="00463059" w:rsidRPr="001163FE">
        <w:t>.</w:t>
      </w:r>
    </w:p>
    <w:p w14:paraId="5C69A11D" w14:textId="77777777" w:rsidR="00463059" w:rsidRPr="001163FE" w:rsidRDefault="00682930" w:rsidP="00682930">
      <w:pPr>
        <w:pStyle w:val="Amain"/>
      </w:pPr>
      <w:r>
        <w:tab/>
      </w:r>
      <w:r w:rsidRPr="001163FE">
        <w:t>(2)</w:t>
      </w:r>
      <w:r w:rsidRPr="001163FE">
        <w:tab/>
      </w:r>
      <w:r w:rsidR="00463059" w:rsidRPr="001163FE">
        <w:t>The licence is subject to the condition that the activity must be carried out in accordance with the plan.</w:t>
      </w:r>
    </w:p>
    <w:p w14:paraId="5B56C16E" w14:textId="77777777" w:rsidR="00463059" w:rsidRPr="001163FE" w:rsidRDefault="00682930" w:rsidP="00682930">
      <w:pPr>
        <w:pStyle w:val="AH5Sec"/>
      </w:pPr>
      <w:bookmarkStart w:id="356" w:name="_Toc167215291"/>
      <w:r w:rsidRPr="00002869">
        <w:rPr>
          <w:rStyle w:val="CharSectNo"/>
        </w:rPr>
        <w:lastRenderedPageBreak/>
        <w:t>276</w:t>
      </w:r>
      <w:r w:rsidRPr="001163FE">
        <w:tab/>
      </w:r>
      <w:r w:rsidR="00463059" w:rsidRPr="001163FE">
        <w:t>Licence—term</w:t>
      </w:r>
      <w:bookmarkEnd w:id="356"/>
    </w:p>
    <w:p w14:paraId="2A478862" w14:textId="77777777" w:rsidR="00463059" w:rsidRPr="001163FE" w:rsidRDefault="00682930" w:rsidP="00682930">
      <w:pPr>
        <w:pStyle w:val="Amain"/>
      </w:pPr>
      <w:r>
        <w:tab/>
      </w:r>
      <w:r w:rsidRPr="001163FE">
        <w:t>(1)</w:t>
      </w:r>
      <w:r w:rsidRPr="001163FE">
        <w:tab/>
      </w:r>
      <w:r w:rsidR="00463059" w:rsidRPr="001163FE">
        <w:t>A licence starts on the day stated in the licence.</w:t>
      </w:r>
    </w:p>
    <w:p w14:paraId="1547CEE7" w14:textId="587AF885" w:rsidR="00463059" w:rsidRPr="001163FE" w:rsidRDefault="00682930" w:rsidP="00682930">
      <w:pPr>
        <w:pStyle w:val="Amain"/>
      </w:pPr>
      <w:r>
        <w:tab/>
      </w:r>
      <w:r w:rsidRPr="001163FE">
        <w:t>(2)</w:t>
      </w:r>
      <w:r w:rsidRPr="001163FE">
        <w:tab/>
      </w:r>
      <w:r w:rsidR="00463059" w:rsidRPr="001163FE">
        <w:t>The conservator must not issue a licence for longer than 5</w:t>
      </w:r>
      <w:r w:rsidR="0080021D">
        <w:t xml:space="preserve"> </w:t>
      </w:r>
      <w:r w:rsidR="00463059" w:rsidRPr="001163FE">
        <w:t>years.</w:t>
      </w:r>
    </w:p>
    <w:p w14:paraId="7ED92957" w14:textId="77777777" w:rsidR="00463059" w:rsidRPr="001163FE" w:rsidRDefault="00682930" w:rsidP="00682930">
      <w:pPr>
        <w:pStyle w:val="Amain"/>
      </w:pPr>
      <w:r>
        <w:tab/>
      </w:r>
      <w:r w:rsidRPr="001163FE">
        <w:t>(3)</w:t>
      </w:r>
      <w:r w:rsidRPr="001163FE">
        <w:tab/>
      </w:r>
      <w:r w:rsidR="00463059" w:rsidRPr="001163FE">
        <w:t>A licence expires on the day stated in the licence.</w:t>
      </w:r>
    </w:p>
    <w:p w14:paraId="6C13DC00" w14:textId="77777777" w:rsidR="00463059" w:rsidRPr="001163FE" w:rsidRDefault="00682930" w:rsidP="00682930">
      <w:pPr>
        <w:pStyle w:val="Amain"/>
      </w:pPr>
      <w:r>
        <w:tab/>
      </w:r>
      <w:r w:rsidRPr="001163FE">
        <w:t>(4)</w:t>
      </w:r>
      <w:r w:rsidRPr="001163FE">
        <w:tab/>
      </w:r>
      <w:r w:rsidR="00463059" w:rsidRPr="001163FE">
        <w:t>However, if the licensed activity involves keeping a native animal and the animal escapes, the licence no longer applies in relation to the animal.</w:t>
      </w:r>
    </w:p>
    <w:p w14:paraId="50EBCD55" w14:textId="77777777" w:rsidR="00463059" w:rsidRPr="001163FE" w:rsidRDefault="00682930" w:rsidP="00682930">
      <w:pPr>
        <w:pStyle w:val="AH5Sec"/>
      </w:pPr>
      <w:bookmarkStart w:id="357" w:name="_Toc167215292"/>
      <w:r w:rsidRPr="00002869">
        <w:rPr>
          <w:rStyle w:val="CharSectNo"/>
        </w:rPr>
        <w:t>277</w:t>
      </w:r>
      <w:r w:rsidRPr="001163FE">
        <w:tab/>
      </w:r>
      <w:r w:rsidR="00463059" w:rsidRPr="001163FE">
        <w:t>Licence—form</w:t>
      </w:r>
      <w:bookmarkEnd w:id="357"/>
    </w:p>
    <w:p w14:paraId="01310DEC" w14:textId="77777777" w:rsidR="00463059" w:rsidRPr="001163FE" w:rsidRDefault="00682930" w:rsidP="00682930">
      <w:pPr>
        <w:pStyle w:val="Amain"/>
      </w:pPr>
      <w:r>
        <w:tab/>
      </w:r>
      <w:r w:rsidRPr="001163FE">
        <w:t>(1)</w:t>
      </w:r>
      <w:r w:rsidRPr="001163FE">
        <w:tab/>
      </w:r>
      <w:r w:rsidR="00463059" w:rsidRPr="001163FE">
        <w:t>A licence must—</w:t>
      </w:r>
    </w:p>
    <w:p w14:paraId="51EFDA9E" w14:textId="77777777" w:rsidR="00463059" w:rsidRPr="001163FE" w:rsidRDefault="00682930" w:rsidP="00682930">
      <w:pPr>
        <w:pStyle w:val="Apara"/>
      </w:pPr>
      <w:r>
        <w:tab/>
      </w:r>
      <w:r w:rsidRPr="001163FE">
        <w:t>(a)</w:t>
      </w:r>
      <w:r w:rsidRPr="001163FE">
        <w:tab/>
      </w:r>
      <w:r w:rsidR="00463059" w:rsidRPr="001163FE">
        <w:t>be in writing; and</w:t>
      </w:r>
    </w:p>
    <w:p w14:paraId="79A2CEF7" w14:textId="77777777" w:rsidR="00463059" w:rsidRPr="001163FE" w:rsidRDefault="00682930" w:rsidP="00682930">
      <w:pPr>
        <w:pStyle w:val="Apara"/>
      </w:pPr>
      <w:r>
        <w:tab/>
      </w:r>
      <w:r w:rsidRPr="001163FE">
        <w:t>(b)</w:t>
      </w:r>
      <w:r w:rsidRPr="001163FE">
        <w:tab/>
      </w:r>
      <w:r w:rsidR="00463059" w:rsidRPr="001163FE">
        <w:t>include the following information:</w:t>
      </w:r>
    </w:p>
    <w:p w14:paraId="75EAD0CA" w14:textId="77777777" w:rsidR="00463059" w:rsidRPr="001163FE" w:rsidRDefault="00682930" w:rsidP="00682930">
      <w:pPr>
        <w:pStyle w:val="Asubpara"/>
      </w:pPr>
      <w:r>
        <w:tab/>
      </w:r>
      <w:r w:rsidRPr="001163FE">
        <w:t>(i)</w:t>
      </w:r>
      <w:r w:rsidRPr="001163FE">
        <w:tab/>
      </w:r>
      <w:r w:rsidR="00463059" w:rsidRPr="001163FE">
        <w:t>the name of the licensee;</w:t>
      </w:r>
    </w:p>
    <w:p w14:paraId="4C58C759" w14:textId="77777777" w:rsidR="00463059" w:rsidRPr="001163FE" w:rsidRDefault="00682930" w:rsidP="00682930">
      <w:pPr>
        <w:pStyle w:val="Asubpara"/>
      </w:pPr>
      <w:r>
        <w:tab/>
      </w:r>
      <w:r w:rsidRPr="001163FE">
        <w:t>(ii)</w:t>
      </w:r>
      <w:r w:rsidRPr="001163FE">
        <w:tab/>
      </w:r>
      <w:r w:rsidR="00463059" w:rsidRPr="001163FE">
        <w:t xml:space="preserve">a unique identifying number (the </w:t>
      </w:r>
      <w:r w:rsidR="00463059" w:rsidRPr="001163FE">
        <w:rPr>
          <w:rStyle w:val="charBoldItals"/>
        </w:rPr>
        <w:t>licence number</w:t>
      </w:r>
      <w:r w:rsidR="00463059" w:rsidRPr="001163FE">
        <w:t>);</w:t>
      </w:r>
    </w:p>
    <w:p w14:paraId="04E485D1" w14:textId="77777777" w:rsidR="00463059" w:rsidRPr="001163FE" w:rsidRDefault="00682930" w:rsidP="00682930">
      <w:pPr>
        <w:pStyle w:val="Asubpara"/>
      </w:pPr>
      <w:r>
        <w:tab/>
      </w:r>
      <w:r w:rsidRPr="001163FE">
        <w:t>(iii)</w:t>
      </w:r>
      <w:r w:rsidRPr="001163FE">
        <w:tab/>
      </w:r>
      <w:r w:rsidR="00463059" w:rsidRPr="001163FE">
        <w:t>the licensed activity;</w:t>
      </w:r>
    </w:p>
    <w:p w14:paraId="4DEE464B" w14:textId="77777777" w:rsidR="00463059" w:rsidRPr="001163FE" w:rsidRDefault="00682930" w:rsidP="00682930">
      <w:pPr>
        <w:pStyle w:val="Asubpara"/>
      </w:pPr>
      <w:r>
        <w:tab/>
      </w:r>
      <w:r w:rsidRPr="001163FE">
        <w:t>(iv)</w:t>
      </w:r>
      <w:r w:rsidRPr="001163FE">
        <w:tab/>
      </w:r>
      <w:r w:rsidR="00463059" w:rsidRPr="001163FE">
        <w:t>the animal, plant or land for the licence;</w:t>
      </w:r>
    </w:p>
    <w:p w14:paraId="490B7AE5" w14:textId="77777777" w:rsidR="00463059" w:rsidRPr="001163FE" w:rsidRDefault="00682930" w:rsidP="00682930">
      <w:pPr>
        <w:pStyle w:val="Asubpara"/>
      </w:pPr>
      <w:r>
        <w:tab/>
      </w:r>
      <w:r w:rsidRPr="001163FE">
        <w:t>(v)</w:t>
      </w:r>
      <w:r w:rsidRPr="001163FE">
        <w:tab/>
      </w:r>
      <w:r w:rsidR="00463059" w:rsidRPr="001163FE">
        <w:t>the term of the licence;</w:t>
      </w:r>
    </w:p>
    <w:p w14:paraId="58768040" w14:textId="77777777" w:rsidR="00463059" w:rsidRPr="001163FE" w:rsidRDefault="00682930" w:rsidP="00682930">
      <w:pPr>
        <w:pStyle w:val="Asubpara"/>
      </w:pPr>
      <w:r>
        <w:tab/>
      </w:r>
      <w:r w:rsidRPr="001163FE">
        <w:t>(vi)</w:t>
      </w:r>
      <w:r w:rsidRPr="001163FE">
        <w:tab/>
      </w:r>
      <w:r w:rsidR="00463059" w:rsidRPr="001163FE">
        <w:t>the conditions on the licence;</w:t>
      </w:r>
    </w:p>
    <w:p w14:paraId="55230804" w14:textId="77777777" w:rsidR="00463059" w:rsidRPr="001163FE" w:rsidRDefault="00682930" w:rsidP="00682930">
      <w:pPr>
        <w:pStyle w:val="Asubpara"/>
      </w:pPr>
      <w:r>
        <w:tab/>
      </w:r>
      <w:r w:rsidRPr="001163FE">
        <w:t>(vii)</w:t>
      </w:r>
      <w:r w:rsidRPr="001163FE">
        <w:tab/>
      </w:r>
      <w:r w:rsidR="00463059" w:rsidRPr="001163FE">
        <w:t>anything else prescribed by regulation.</w:t>
      </w:r>
    </w:p>
    <w:p w14:paraId="3BF76974" w14:textId="77777777" w:rsidR="00463059" w:rsidRPr="001163FE" w:rsidRDefault="00682930" w:rsidP="00682930">
      <w:pPr>
        <w:pStyle w:val="Amain"/>
      </w:pPr>
      <w:r>
        <w:tab/>
      </w:r>
      <w:r w:rsidRPr="001163FE">
        <w:t>(2)</w:t>
      </w:r>
      <w:r w:rsidRPr="001163FE">
        <w:tab/>
      </w:r>
      <w:r w:rsidR="00463059" w:rsidRPr="001163FE">
        <w:t>A licence may include anything else the conservator considers relevant.</w:t>
      </w:r>
    </w:p>
    <w:p w14:paraId="1D95657A" w14:textId="77777777" w:rsidR="00463059" w:rsidRPr="001163FE" w:rsidRDefault="00463059" w:rsidP="00660BFC">
      <w:pPr>
        <w:pStyle w:val="PageBreak"/>
      </w:pPr>
      <w:r w:rsidRPr="001163FE">
        <w:br w:type="page"/>
      </w:r>
    </w:p>
    <w:p w14:paraId="0762C71A" w14:textId="77777777" w:rsidR="00463059" w:rsidRPr="00002869" w:rsidRDefault="00682930" w:rsidP="00682930">
      <w:pPr>
        <w:pStyle w:val="AH2Part"/>
      </w:pPr>
      <w:bookmarkStart w:id="358" w:name="_Toc167215293"/>
      <w:r w:rsidRPr="00002869">
        <w:rPr>
          <w:rStyle w:val="CharPartNo"/>
        </w:rPr>
        <w:lastRenderedPageBreak/>
        <w:t>Part 11.4</w:t>
      </w:r>
      <w:r w:rsidRPr="001163FE">
        <w:tab/>
      </w:r>
      <w:r w:rsidR="00463059" w:rsidRPr="00002869">
        <w:rPr>
          <w:rStyle w:val="CharPartText"/>
        </w:rPr>
        <w:t>Licences—financial assurance conditions</w:t>
      </w:r>
      <w:bookmarkEnd w:id="358"/>
    </w:p>
    <w:p w14:paraId="737CD263" w14:textId="77777777" w:rsidR="00463059" w:rsidRPr="001163FE" w:rsidRDefault="00682930" w:rsidP="00682930">
      <w:pPr>
        <w:pStyle w:val="AH5Sec"/>
      </w:pPr>
      <w:bookmarkStart w:id="359" w:name="_Toc167215294"/>
      <w:r w:rsidRPr="00002869">
        <w:rPr>
          <w:rStyle w:val="CharSectNo"/>
        </w:rPr>
        <w:t>278</w:t>
      </w:r>
      <w:r w:rsidRPr="001163FE">
        <w:tab/>
      </w:r>
      <w:r w:rsidR="00463059" w:rsidRPr="001163FE">
        <w:t xml:space="preserve">What is a </w:t>
      </w:r>
      <w:r w:rsidR="00463059" w:rsidRPr="001163FE">
        <w:rPr>
          <w:rStyle w:val="charItals"/>
        </w:rPr>
        <w:t>financial assurance condition</w:t>
      </w:r>
      <w:r w:rsidR="00463059" w:rsidRPr="001163FE">
        <w:rPr>
          <w:rFonts w:cs="Arial"/>
        </w:rPr>
        <w:t>?</w:t>
      </w:r>
      <w:bookmarkEnd w:id="359"/>
    </w:p>
    <w:p w14:paraId="16A004AC" w14:textId="77777777" w:rsidR="00463059" w:rsidRPr="001163FE" w:rsidRDefault="00463059" w:rsidP="00763CA8">
      <w:pPr>
        <w:pStyle w:val="Amainreturn"/>
      </w:pPr>
      <w:r w:rsidRPr="001163FE">
        <w:t>In this Act:</w:t>
      </w:r>
    </w:p>
    <w:p w14:paraId="13DFF2C2" w14:textId="77777777" w:rsidR="00463059" w:rsidRPr="001163FE" w:rsidRDefault="00463059" w:rsidP="00682930">
      <w:pPr>
        <w:pStyle w:val="aDef"/>
      </w:pPr>
      <w:r w:rsidRPr="001163FE">
        <w:rPr>
          <w:rStyle w:val="charBoldItals"/>
        </w:rPr>
        <w:t>financial assurance condition</w:t>
      </w:r>
      <w:r w:rsidRPr="001163FE">
        <w:t>, on a licence, means a condition requiring the licensee to give the conservator a financial assurance of a stated kind and amount.</w:t>
      </w:r>
    </w:p>
    <w:p w14:paraId="1170BFC4" w14:textId="77777777" w:rsidR="00463059" w:rsidRPr="001163FE" w:rsidRDefault="00682930" w:rsidP="00682930">
      <w:pPr>
        <w:pStyle w:val="AH5Sec"/>
      </w:pPr>
      <w:bookmarkStart w:id="360" w:name="_Toc167215295"/>
      <w:r w:rsidRPr="00002869">
        <w:rPr>
          <w:rStyle w:val="CharSectNo"/>
        </w:rPr>
        <w:t>279</w:t>
      </w:r>
      <w:r w:rsidRPr="001163FE">
        <w:tab/>
      </w:r>
      <w:r w:rsidR="00463059" w:rsidRPr="001163FE">
        <w:t>Financial assurance condition—imposition</w:t>
      </w:r>
      <w:bookmarkEnd w:id="360"/>
    </w:p>
    <w:p w14:paraId="2D797A07" w14:textId="77777777" w:rsidR="00463059" w:rsidRPr="001163FE" w:rsidRDefault="00682930" w:rsidP="00682930">
      <w:pPr>
        <w:pStyle w:val="Amain"/>
      </w:pPr>
      <w:r>
        <w:tab/>
      </w:r>
      <w:r w:rsidRPr="001163FE">
        <w:t>(1)</w:t>
      </w:r>
      <w:r w:rsidRPr="001163FE">
        <w:tab/>
      </w:r>
      <w:r w:rsidR="00463059" w:rsidRPr="001163FE">
        <w:t>The conservator may impose a financial assurance condition on a licence if satisfied that it is justified having regard to—</w:t>
      </w:r>
    </w:p>
    <w:p w14:paraId="284B1E62" w14:textId="77777777" w:rsidR="00463059" w:rsidRPr="001163FE" w:rsidRDefault="00682930" w:rsidP="00682930">
      <w:pPr>
        <w:pStyle w:val="Apara"/>
      </w:pPr>
      <w:r>
        <w:tab/>
      </w:r>
      <w:r w:rsidRPr="001163FE">
        <w:t>(a)</w:t>
      </w:r>
      <w:r w:rsidRPr="001163FE">
        <w:tab/>
      </w:r>
      <w:r w:rsidR="00463059" w:rsidRPr="001163FE">
        <w:t>the likelihood that the licensed activity will cause serious or material damage to—</w:t>
      </w:r>
    </w:p>
    <w:p w14:paraId="64D96626" w14:textId="77777777" w:rsidR="00463059" w:rsidRPr="001163FE" w:rsidRDefault="00682930" w:rsidP="00682930">
      <w:pPr>
        <w:pStyle w:val="Asubpara"/>
      </w:pPr>
      <w:r>
        <w:tab/>
      </w:r>
      <w:r w:rsidRPr="001163FE">
        <w:t>(i)</w:t>
      </w:r>
      <w:r w:rsidRPr="001163FE">
        <w:tab/>
      </w:r>
      <w:r w:rsidR="00463059" w:rsidRPr="001163FE">
        <w:t>a population of a species or ecological community; or</w:t>
      </w:r>
    </w:p>
    <w:p w14:paraId="0330A3C3" w14:textId="77777777" w:rsidR="00463059" w:rsidRPr="001163FE" w:rsidRDefault="00682930" w:rsidP="00682930">
      <w:pPr>
        <w:pStyle w:val="Asubpara"/>
      </w:pPr>
      <w:r>
        <w:tab/>
      </w:r>
      <w:r w:rsidRPr="001163FE">
        <w:t>(ii)</w:t>
      </w:r>
      <w:r w:rsidRPr="001163FE">
        <w:tab/>
      </w:r>
      <w:r w:rsidR="00463059" w:rsidRPr="001163FE">
        <w:t xml:space="preserve">a habitat of a species or ecological community; or </w:t>
      </w:r>
    </w:p>
    <w:p w14:paraId="7C072F27" w14:textId="77777777" w:rsidR="00463059" w:rsidRPr="001163FE" w:rsidRDefault="00682930" w:rsidP="00682930">
      <w:pPr>
        <w:pStyle w:val="Asubpara"/>
      </w:pPr>
      <w:r>
        <w:tab/>
      </w:r>
      <w:r w:rsidRPr="001163FE">
        <w:t>(iii)</w:t>
      </w:r>
      <w:r w:rsidRPr="001163FE">
        <w:tab/>
      </w:r>
      <w:r w:rsidR="00463059" w:rsidRPr="001163FE">
        <w:t>an ecosystem; and</w:t>
      </w:r>
    </w:p>
    <w:p w14:paraId="3AA8D7AB" w14:textId="77777777" w:rsidR="00463059" w:rsidRPr="001163FE" w:rsidRDefault="00682930" w:rsidP="00682930">
      <w:pPr>
        <w:pStyle w:val="Apara"/>
      </w:pPr>
      <w:r>
        <w:tab/>
      </w:r>
      <w:r w:rsidRPr="001163FE">
        <w:t>(b)</w:t>
      </w:r>
      <w:r w:rsidRPr="001163FE">
        <w:tab/>
      </w:r>
      <w:r w:rsidR="00463059" w:rsidRPr="001163FE">
        <w:t>the likelihood that action will need to be taken in the future to repair the damage; and</w:t>
      </w:r>
    </w:p>
    <w:p w14:paraId="7A668645" w14:textId="77777777" w:rsidR="00463059" w:rsidRPr="001163FE" w:rsidRDefault="00682930" w:rsidP="00682930">
      <w:pPr>
        <w:pStyle w:val="Apara"/>
      </w:pPr>
      <w:r>
        <w:tab/>
      </w:r>
      <w:r w:rsidRPr="001163FE">
        <w:t>(c)</w:t>
      </w:r>
      <w:r w:rsidRPr="001163FE">
        <w:tab/>
      </w:r>
      <w:r w:rsidR="00463059" w:rsidRPr="001163FE">
        <w:t>the financial assurance considerations (if any); and</w:t>
      </w:r>
    </w:p>
    <w:p w14:paraId="4A3A0C63" w14:textId="3394C29D" w:rsidR="00463059" w:rsidRPr="001163FE" w:rsidRDefault="00463059" w:rsidP="00660BFC">
      <w:pPr>
        <w:pStyle w:val="aNotepar"/>
      </w:pPr>
      <w:r w:rsidRPr="001163FE">
        <w:rPr>
          <w:rStyle w:val="charItals"/>
        </w:rPr>
        <w:t>Note</w:t>
      </w:r>
      <w:r w:rsidRPr="001163FE">
        <w:rPr>
          <w:rStyle w:val="charItals"/>
        </w:rPr>
        <w:tab/>
      </w:r>
      <w:r w:rsidRPr="001163FE">
        <w:rPr>
          <w:rStyle w:val="charBoldItals"/>
        </w:rPr>
        <w:t>Financial assurance considerations</w:t>
      </w:r>
      <w:r w:rsidRPr="001163FE">
        <w:t>—</w:t>
      </w:r>
      <w:r w:rsidR="00D75E9F" w:rsidRPr="001163FE">
        <w:t>see</w:t>
      </w:r>
      <w:r w:rsidR="0080021D">
        <w:t xml:space="preserve"> </w:t>
      </w:r>
      <w:r w:rsidR="00D75E9F" w:rsidRPr="001163FE">
        <w:t>s</w:t>
      </w:r>
      <w:r w:rsidR="0080021D">
        <w:t xml:space="preserve"> </w:t>
      </w:r>
      <w:r w:rsidRPr="001163FE">
        <w:t>(5).</w:t>
      </w:r>
    </w:p>
    <w:p w14:paraId="2FFA0D9A" w14:textId="77777777" w:rsidR="00463059" w:rsidRPr="001163FE" w:rsidRDefault="00682930" w:rsidP="00682930">
      <w:pPr>
        <w:pStyle w:val="Apara"/>
      </w:pPr>
      <w:r>
        <w:tab/>
      </w:r>
      <w:r w:rsidRPr="001163FE">
        <w:t>(d)</w:t>
      </w:r>
      <w:r w:rsidRPr="001163FE">
        <w:tab/>
      </w:r>
      <w:r w:rsidR="00463059" w:rsidRPr="001163FE">
        <w:t>any other relevant matter.</w:t>
      </w:r>
    </w:p>
    <w:p w14:paraId="26E8AC68" w14:textId="77777777" w:rsidR="00463059" w:rsidRPr="001163FE" w:rsidRDefault="00682930" w:rsidP="00682930">
      <w:pPr>
        <w:pStyle w:val="Amain"/>
      </w:pPr>
      <w:r>
        <w:tab/>
      </w:r>
      <w:r w:rsidRPr="001163FE">
        <w:t>(2)</w:t>
      </w:r>
      <w:r w:rsidRPr="001163FE">
        <w:tab/>
      </w:r>
      <w:r w:rsidR="00463059" w:rsidRPr="001163FE">
        <w:t>A financial assurance must be in the form of—</w:t>
      </w:r>
    </w:p>
    <w:p w14:paraId="472AD4FE" w14:textId="77777777" w:rsidR="00463059" w:rsidRPr="001163FE" w:rsidRDefault="00682930" w:rsidP="00682930">
      <w:pPr>
        <w:pStyle w:val="Apara"/>
      </w:pPr>
      <w:r>
        <w:tab/>
      </w:r>
      <w:r w:rsidRPr="001163FE">
        <w:t>(a)</w:t>
      </w:r>
      <w:r w:rsidRPr="001163FE">
        <w:tab/>
      </w:r>
      <w:r w:rsidR="00463059" w:rsidRPr="001163FE">
        <w:t>a bank guarantee; or</w:t>
      </w:r>
    </w:p>
    <w:p w14:paraId="5139EB7D" w14:textId="77777777" w:rsidR="00463059" w:rsidRPr="001163FE" w:rsidRDefault="00682930" w:rsidP="00682930">
      <w:pPr>
        <w:pStyle w:val="Apara"/>
      </w:pPr>
      <w:r>
        <w:tab/>
      </w:r>
      <w:r w:rsidRPr="001163FE">
        <w:t>(b)</w:t>
      </w:r>
      <w:r w:rsidRPr="001163FE">
        <w:tab/>
      </w:r>
      <w:r w:rsidR="00463059" w:rsidRPr="001163FE">
        <w:t>a bond; or</w:t>
      </w:r>
    </w:p>
    <w:p w14:paraId="360C04BC" w14:textId="77777777" w:rsidR="00463059" w:rsidRPr="001163FE" w:rsidRDefault="00682930" w:rsidP="00682930">
      <w:pPr>
        <w:pStyle w:val="Apara"/>
      </w:pPr>
      <w:r>
        <w:tab/>
      </w:r>
      <w:r w:rsidRPr="001163FE">
        <w:t>(c)</w:t>
      </w:r>
      <w:r w:rsidRPr="001163FE">
        <w:tab/>
      </w:r>
      <w:r w:rsidR="00463059" w:rsidRPr="001163FE">
        <w:t>an insurance policy; or</w:t>
      </w:r>
    </w:p>
    <w:p w14:paraId="061E7079" w14:textId="6B3BFC9E" w:rsidR="00463059" w:rsidRPr="001163FE" w:rsidRDefault="00682930" w:rsidP="00682930">
      <w:pPr>
        <w:pStyle w:val="Apara"/>
      </w:pPr>
      <w:r>
        <w:lastRenderedPageBreak/>
        <w:tab/>
      </w:r>
      <w:r w:rsidRPr="001163FE">
        <w:t>(d)</w:t>
      </w:r>
      <w:r w:rsidRPr="001163FE">
        <w:tab/>
      </w:r>
      <w:r w:rsidR="00463059" w:rsidRPr="001163FE">
        <w:t>if the conservator reasonably believes that, in the circumstances, the forms of assurance in paragraphs</w:t>
      </w:r>
      <w:r w:rsidR="0080021D">
        <w:t xml:space="preserve"> </w:t>
      </w:r>
      <w:r w:rsidR="00463059" w:rsidRPr="001163FE">
        <w:t>(a), (b) and (c) are not appropriate—another form of security that the conservator considers appropriate.</w:t>
      </w:r>
    </w:p>
    <w:p w14:paraId="58CD9312" w14:textId="77777777" w:rsidR="00463059" w:rsidRPr="001163FE" w:rsidRDefault="00682930" w:rsidP="00682930">
      <w:pPr>
        <w:pStyle w:val="Amain"/>
      </w:pPr>
      <w:r>
        <w:tab/>
      </w:r>
      <w:r w:rsidRPr="001163FE">
        <w:t>(3)</w:t>
      </w:r>
      <w:r w:rsidRPr="001163FE">
        <w:tab/>
      </w:r>
      <w:r w:rsidR="00463059" w:rsidRPr="001163FE">
        <w:t>The conservator must not require financial assurance of an amount greater than the total amount that the conservator reasonably believes is needed to repair the damage that could result from the activity.</w:t>
      </w:r>
    </w:p>
    <w:p w14:paraId="618FED75" w14:textId="77777777" w:rsidR="00463059" w:rsidRPr="001163FE" w:rsidRDefault="00682930" w:rsidP="00682930">
      <w:pPr>
        <w:pStyle w:val="Amain"/>
      </w:pPr>
      <w:r>
        <w:tab/>
      </w:r>
      <w:r w:rsidRPr="001163FE">
        <w:t>(4)</w:t>
      </w:r>
      <w:r w:rsidRPr="001163FE">
        <w:tab/>
      </w:r>
      <w:r w:rsidR="00463059" w:rsidRPr="001163FE">
        <w:t xml:space="preserve">A financial assurance must be given for the period stated in the </w:t>
      </w:r>
      <w:r w:rsidR="003C6B17" w:rsidRPr="001163FE">
        <w:t xml:space="preserve">financial assurance </w:t>
      </w:r>
      <w:r w:rsidR="00463059" w:rsidRPr="001163FE">
        <w:t>condition on the licence.</w:t>
      </w:r>
    </w:p>
    <w:p w14:paraId="69958C20" w14:textId="77777777" w:rsidR="00463059" w:rsidRPr="001163FE" w:rsidRDefault="00682930" w:rsidP="00682930">
      <w:pPr>
        <w:pStyle w:val="Amain"/>
      </w:pPr>
      <w:r>
        <w:tab/>
      </w:r>
      <w:r w:rsidRPr="001163FE">
        <w:t>(5)</w:t>
      </w:r>
      <w:r w:rsidRPr="001163FE">
        <w:tab/>
      </w:r>
      <w:r w:rsidR="00463059" w:rsidRPr="001163FE">
        <w:t xml:space="preserve">The Minister may determine matters to be considered by the conservator in deciding whether to impose </w:t>
      </w:r>
      <w:r w:rsidR="003C6B17" w:rsidRPr="001163FE">
        <w:t xml:space="preserve">a </w:t>
      </w:r>
      <w:r w:rsidR="00463059" w:rsidRPr="001163FE">
        <w:t>financial assurance condition</w:t>
      </w:r>
      <w:r w:rsidR="003C6B17" w:rsidRPr="001163FE">
        <w:t xml:space="preserve"> on a </w:t>
      </w:r>
      <w:r w:rsidR="00463059" w:rsidRPr="001163FE">
        <w:t>licence (</w:t>
      </w:r>
      <w:r w:rsidR="00463059" w:rsidRPr="001163FE">
        <w:rPr>
          <w:rStyle w:val="charBoldItals"/>
        </w:rPr>
        <w:t>financial assurance considerations</w:t>
      </w:r>
      <w:r w:rsidR="00463059" w:rsidRPr="001163FE">
        <w:t>).</w:t>
      </w:r>
    </w:p>
    <w:p w14:paraId="292D93AC" w14:textId="77777777" w:rsidR="00463059" w:rsidRPr="001163FE" w:rsidRDefault="00682930" w:rsidP="00763CA8">
      <w:pPr>
        <w:pStyle w:val="Amain"/>
      </w:pPr>
      <w:r>
        <w:tab/>
      </w:r>
      <w:r w:rsidRPr="001163FE">
        <w:t>(6)</w:t>
      </w:r>
      <w:r w:rsidRPr="001163FE">
        <w:tab/>
      </w:r>
      <w:r w:rsidR="00463059" w:rsidRPr="001163FE">
        <w:t>A determination is a disallowable instrument.</w:t>
      </w:r>
    </w:p>
    <w:p w14:paraId="5487047A" w14:textId="76FBDDDE" w:rsidR="00463059" w:rsidRPr="001163FE" w:rsidRDefault="00463059" w:rsidP="00660BFC">
      <w:pPr>
        <w:pStyle w:val="aNote"/>
      </w:pPr>
      <w:r w:rsidRPr="001163FE">
        <w:rPr>
          <w:rStyle w:val="charItals"/>
        </w:rPr>
        <w:t>Note</w:t>
      </w:r>
      <w:r w:rsidRPr="001163FE">
        <w:rPr>
          <w:rStyle w:val="charItals"/>
        </w:rPr>
        <w:tab/>
      </w:r>
      <w:r w:rsidRPr="001163FE">
        <w:t xml:space="preserve">A disallowable instrument must be notified, and presented to the Legislative Assembly, under the </w:t>
      </w:r>
      <w:hyperlink r:id="rId257" w:tooltip="A2001-14" w:history="1">
        <w:r w:rsidR="000E0483" w:rsidRPr="001163FE">
          <w:rPr>
            <w:rStyle w:val="charCitHyperlinkAbbrev"/>
          </w:rPr>
          <w:t>Legislation Act</w:t>
        </w:r>
      </w:hyperlink>
      <w:r w:rsidRPr="001163FE">
        <w:t>.</w:t>
      </w:r>
    </w:p>
    <w:p w14:paraId="5AC391BD" w14:textId="77777777" w:rsidR="00463059" w:rsidRPr="001163FE" w:rsidRDefault="00682930" w:rsidP="00682930">
      <w:pPr>
        <w:pStyle w:val="AH5Sec"/>
      </w:pPr>
      <w:bookmarkStart w:id="361" w:name="_Toc167215296"/>
      <w:r w:rsidRPr="00002869">
        <w:rPr>
          <w:rStyle w:val="CharSectNo"/>
        </w:rPr>
        <w:t>280</w:t>
      </w:r>
      <w:r w:rsidRPr="001163FE">
        <w:tab/>
      </w:r>
      <w:r w:rsidR="00463059" w:rsidRPr="001163FE">
        <w:t>Financial assurance condition—show cause</w:t>
      </w:r>
      <w:bookmarkEnd w:id="361"/>
    </w:p>
    <w:p w14:paraId="1BBADC33" w14:textId="77777777" w:rsidR="00463059" w:rsidRPr="001163FE" w:rsidRDefault="00682930" w:rsidP="00682930">
      <w:pPr>
        <w:pStyle w:val="Amain"/>
      </w:pPr>
      <w:r>
        <w:tab/>
      </w:r>
      <w:r w:rsidRPr="001163FE">
        <w:t>(1)</w:t>
      </w:r>
      <w:r w:rsidRPr="001163FE">
        <w:tab/>
      </w:r>
      <w:r w:rsidR="00463059" w:rsidRPr="001163FE">
        <w:t>If the conservator proposes to impose a financial assurance condition on a licence, the conservator must give the applicant or licensee written notice of the intention to impose the condition.</w:t>
      </w:r>
    </w:p>
    <w:p w14:paraId="6A9E5084" w14:textId="77777777" w:rsidR="00463059" w:rsidRPr="001163FE" w:rsidRDefault="00682930" w:rsidP="00682930">
      <w:pPr>
        <w:pStyle w:val="Amain"/>
      </w:pPr>
      <w:r>
        <w:tab/>
      </w:r>
      <w:r w:rsidRPr="001163FE">
        <w:t>(2)</w:t>
      </w:r>
      <w:r w:rsidRPr="001163FE">
        <w:tab/>
      </w:r>
      <w:r w:rsidR="00463059" w:rsidRPr="001163FE">
        <w:t>The notice must state—</w:t>
      </w:r>
    </w:p>
    <w:p w14:paraId="5683B670" w14:textId="77777777" w:rsidR="00463059" w:rsidRPr="001163FE" w:rsidRDefault="00682930" w:rsidP="00682930">
      <w:pPr>
        <w:pStyle w:val="Apara"/>
      </w:pPr>
      <w:r>
        <w:tab/>
      </w:r>
      <w:r w:rsidRPr="001163FE">
        <w:t>(a)</w:t>
      </w:r>
      <w:r w:rsidRPr="001163FE">
        <w:tab/>
      </w:r>
      <w:r w:rsidR="00463059" w:rsidRPr="001163FE">
        <w:t xml:space="preserve">the grounds for the proposed </w:t>
      </w:r>
      <w:r w:rsidR="003C6B17" w:rsidRPr="001163FE">
        <w:t xml:space="preserve">financial assurance </w:t>
      </w:r>
      <w:r w:rsidR="00463059" w:rsidRPr="001163FE">
        <w:t>condition; and</w:t>
      </w:r>
    </w:p>
    <w:p w14:paraId="15FAC267" w14:textId="77777777" w:rsidR="00463059" w:rsidRPr="001163FE" w:rsidRDefault="00682930" w:rsidP="00682930">
      <w:pPr>
        <w:pStyle w:val="Apara"/>
      </w:pPr>
      <w:r>
        <w:tab/>
      </w:r>
      <w:r w:rsidRPr="001163FE">
        <w:t>(b)</w:t>
      </w:r>
      <w:r w:rsidRPr="001163FE">
        <w:tab/>
      </w:r>
      <w:r w:rsidR="00463059" w:rsidRPr="001163FE">
        <w:t>the amount and form of the proposed financial assurance; and</w:t>
      </w:r>
    </w:p>
    <w:p w14:paraId="5000A97B" w14:textId="77777777" w:rsidR="00463059" w:rsidRPr="001163FE" w:rsidRDefault="00682930" w:rsidP="00682930">
      <w:pPr>
        <w:pStyle w:val="Apara"/>
      </w:pPr>
      <w:r>
        <w:tab/>
      </w:r>
      <w:r w:rsidRPr="001163FE">
        <w:t>(c)</w:t>
      </w:r>
      <w:r w:rsidRPr="001163FE">
        <w:tab/>
      </w:r>
      <w:r w:rsidR="00463059" w:rsidRPr="001163FE">
        <w:t xml:space="preserve">that the applicant or licensee may give a written submission to the conservator showing cause why the proposed </w:t>
      </w:r>
      <w:r w:rsidR="003C6B17" w:rsidRPr="001163FE">
        <w:t xml:space="preserve">financial assurance </w:t>
      </w:r>
      <w:r w:rsidR="00463059" w:rsidRPr="001163FE">
        <w:t>condition should not be imposed; and</w:t>
      </w:r>
    </w:p>
    <w:p w14:paraId="4472B923" w14:textId="677AA400" w:rsidR="00463059" w:rsidRPr="001163FE" w:rsidRDefault="00682930" w:rsidP="00682930">
      <w:pPr>
        <w:pStyle w:val="Apara"/>
      </w:pPr>
      <w:r>
        <w:tab/>
      </w:r>
      <w:r w:rsidRPr="001163FE">
        <w:t>(d)</w:t>
      </w:r>
      <w:r w:rsidRPr="001163FE">
        <w:tab/>
      </w:r>
      <w:r w:rsidR="00463059" w:rsidRPr="001163FE">
        <w:t>that submissions may be given to the conservator only during the 20</w:t>
      </w:r>
      <w:r w:rsidR="0080021D">
        <w:t xml:space="preserve"> </w:t>
      </w:r>
      <w:r w:rsidR="00463059" w:rsidRPr="001163FE">
        <w:t xml:space="preserve">working days after the day the notice is given to the licensee (the </w:t>
      </w:r>
      <w:r w:rsidR="00463059" w:rsidRPr="001163FE">
        <w:rPr>
          <w:rStyle w:val="charBoldItals"/>
        </w:rPr>
        <w:t>show cause period</w:t>
      </w:r>
      <w:r w:rsidR="00463059" w:rsidRPr="001163FE">
        <w:t>).</w:t>
      </w:r>
    </w:p>
    <w:p w14:paraId="00354B4F" w14:textId="02A266C6" w:rsidR="00463059" w:rsidRPr="001163FE" w:rsidRDefault="00682930" w:rsidP="00682930">
      <w:pPr>
        <w:pStyle w:val="Amain"/>
      </w:pPr>
      <w:r>
        <w:lastRenderedPageBreak/>
        <w:tab/>
      </w:r>
      <w:r w:rsidRPr="001163FE">
        <w:t>(3)</w:t>
      </w:r>
      <w:r w:rsidRPr="001163FE">
        <w:tab/>
      </w:r>
      <w:r w:rsidR="00463059" w:rsidRPr="001163FE">
        <w:t>The conservator must, within 20</w:t>
      </w:r>
      <w:r w:rsidR="0080021D">
        <w:t xml:space="preserve"> </w:t>
      </w:r>
      <w:r w:rsidR="00463059" w:rsidRPr="001163FE">
        <w:t>working days after the end of the show cause period—</w:t>
      </w:r>
    </w:p>
    <w:p w14:paraId="1796D624" w14:textId="306345EF" w:rsidR="00463059" w:rsidRPr="001163FE" w:rsidRDefault="00682930" w:rsidP="00682930">
      <w:pPr>
        <w:pStyle w:val="Apara"/>
      </w:pPr>
      <w:r>
        <w:tab/>
      </w:r>
      <w:r w:rsidRPr="001163FE">
        <w:t>(a)</w:t>
      </w:r>
      <w:r w:rsidRPr="001163FE">
        <w:tab/>
      </w:r>
      <w:r w:rsidR="00463059" w:rsidRPr="001163FE">
        <w:t>consider any submissions received under sub</w:t>
      </w:r>
      <w:r w:rsidR="00D75E9F" w:rsidRPr="001163FE">
        <w:t>section</w:t>
      </w:r>
      <w:r w:rsidR="0080021D">
        <w:t xml:space="preserve"> </w:t>
      </w:r>
      <w:r w:rsidR="00463059" w:rsidRPr="001163FE">
        <w:t>(2)</w:t>
      </w:r>
      <w:r w:rsidR="0080021D">
        <w:t xml:space="preserve"> </w:t>
      </w:r>
      <w:r w:rsidR="00463059" w:rsidRPr="001163FE">
        <w:t>(d); and</w:t>
      </w:r>
    </w:p>
    <w:p w14:paraId="10A1DEA7" w14:textId="77777777" w:rsidR="00463059" w:rsidRPr="001163FE" w:rsidRDefault="00682930" w:rsidP="00682930">
      <w:pPr>
        <w:pStyle w:val="Apara"/>
      </w:pPr>
      <w:r>
        <w:tab/>
      </w:r>
      <w:r w:rsidRPr="001163FE">
        <w:t>(b)</w:t>
      </w:r>
      <w:r w:rsidRPr="001163FE">
        <w:tab/>
      </w:r>
      <w:r w:rsidR="00463059" w:rsidRPr="001163FE">
        <w:t xml:space="preserve">decide whether to impose the </w:t>
      </w:r>
      <w:r w:rsidR="003C6B17" w:rsidRPr="001163FE">
        <w:t xml:space="preserve">financial assurance </w:t>
      </w:r>
      <w:r w:rsidR="00463059" w:rsidRPr="001163FE">
        <w:t>condition; and</w:t>
      </w:r>
    </w:p>
    <w:p w14:paraId="2CE757A9" w14:textId="77777777" w:rsidR="00463059" w:rsidRPr="001163FE" w:rsidRDefault="00682930" w:rsidP="00682930">
      <w:pPr>
        <w:pStyle w:val="Apara"/>
      </w:pPr>
      <w:r>
        <w:tab/>
      </w:r>
      <w:r w:rsidRPr="001163FE">
        <w:t>(c)</w:t>
      </w:r>
      <w:r w:rsidRPr="001163FE">
        <w:tab/>
      </w:r>
      <w:r w:rsidR="00463059" w:rsidRPr="001163FE">
        <w:t xml:space="preserve">tell the applicant, or licensee, in writing (a </w:t>
      </w:r>
      <w:r w:rsidR="00463059" w:rsidRPr="001163FE">
        <w:rPr>
          <w:rStyle w:val="charBoldItals"/>
        </w:rPr>
        <w:t>decision notice</w:t>
      </w:r>
      <w:r w:rsidR="00463059" w:rsidRPr="001163FE">
        <w:t>)—</w:t>
      </w:r>
    </w:p>
    <w:p w14:paraId="421AB3C2" w14:textId="77777777" w:rsidR="00463059" w:rsidRPr="001163FE" w:rsidRDefault="00682930" w:rsidP="00682930">
      <w:pPr>
        <w:pStyle w:val="Asubpara"/>
      </w:pPr>
      <w:r>
        <w:tab/>
      </w:r>
      <w:r w:rsidRPr="001163FE">
        <w:t>(i)</w:t>
      </w:r>
      <w:r w:rsidRPr="001163FE">
        <w:tab/>
      </w:r>
      <w:r w:rsidR="00463059" w:rsidRPr="001163FE">
        <w:t>about the decision; and</w:t>
      </w:r>
    </w:p>
    <w:p w14:paraId="156F02D4" w14:textId="77777777" w:rsidR="00463059" w:rsidRPr="001163FE" w:rsidRDefault="00682930" w:rsidP="00682930">
      <w:pPr>
        <w:pStyle w:val="Asubpara"/>
      </w:pPr>
      <w:r>
        <w:tab/>
      </w:r>
      <w:r w:rsidRPr="001163FE">
        <w:t>(ii)</w:t>
      </w:r>
      <w:r w:rsidRPr="001163FE">
        <w:tab/>
      </w:r>
      <w:r w:rsidR="00463059" w:rsidRPr="001163FE">
        <w:t>if the condition is to be imposed—when the financial assurance must be provided</w:t>
      </w:r>
      <w:r w:rsidR="00B11FFF" w:rsidRPr="001163FE">
        <w:t xml:space="preserve"> (the </w:t>
      </w:r>
      <w:r w:rsidR="00B11FFF" w:rsidRPr="001163FE">
        <w:rPr>
          <w:rStyle w:val="charBoldItals"/>
        </w:rPr>
        <w:t>due date</w:t>
      </w:r>
      <w:r w:rsidR="00B11FFF" w:rsidRPr="001163FE">
        <w:t>)</w:t>
      </w:r>
      <w:r w:rsidR="00463059" w:rsidRPr="001163FE">
        <w:t>.</w:t>
      </w:r>
    </w:p>
    <w:p w14:paraId="5ECC4153" w14:textId="2B3A81EE" w:rsidR="00463059" w:rsidRPr="001163FE" w:rsidRDefault="00682930" w:rsidP="00682930">
      <w:pPr>
        <w:pStyle w:val="Amain"/>
      </w:pPr>
      <w:r>
        <w:tab/>
      </w:r>
      <w:r w:rsidRPr="001163FE">
        <w:t>(4)</w:t>
      </w:r>
      <w:r w:rsidRPr="001163FE">
        <w:tab/>
      </w:r>
      <w:r w:rsidR="00463059" w:rsidRPr="001163FE">
        <w:t>The conservator must not decide a due date that is earlier than 10</w:t>
      </w:r>
      <w:r w:rsidR="00763CA8">
        <w:t> </w:t>
      </w:r>
      <w:r w:rsidR="00463059" w:rsidRPr="001163FE">
        <w:t>working days after the day the decision notice is given to the licensee.</w:t>
      </w:r>
    </w:p>
    <w:p w14:paraId="5CF303D6" w14:textId="77777777" w:rsidR="00463059" w:rsidRPr="001163FE" w:rsidRDefault="00682930" w:rsidP="00682930">
      <w:pPr>
        <w:pStyle w:val="AH5Sec"/>
      </w:pPr>
      <w:bookmarkStart w:id="362" w:name="_Toc167215297"/>
      <w:r w:rsidRPr="00002869">
        <w:rPr>
          <w:rStyle w:val="CharSectNo"/>
        </w:rPr>
        <w:t>281</w:t>
      </w:r>
      <w:r w:rsidRPr="001163FE">
        <w:tab/>
      </w:r>
      <w:r w:rsidR="00463059" w:rsidRPr="001163FE">
        <w:t>Financial assurance condition—licence cancellation</w:t>
      </w:r>
      <w:bookmarkEnd w:id="362"/>
    </w:p>
    <w:p w14:paraId="71E71E27"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w:t>
      </w:r>
    </w:p>
    <w:p w14:paraId="4A7CB035" w14:textId="77777777" w:rsidR="00463059" w:rsidRPr="001163FE" w:rsidRDefault="00682930" w:rsidP="00682930">
      <w:pPr>
        <w:pStyle w:val="Apara"/>
      </w:pPr>
      <w:r>
        <w:tab/>
      </w:r>
      <w:r w:rsidRPr="001163FE">
        <w:t>(a)</w:t>
      </w:r>
      <w:r w:rsidRPr="001163FE">
        <w:tab/>
      </w:r>
      <w:r w:rsidR="00463059" w:rsidRPr="001163FE">
        <w:t>the conservator imposes a financial assurance condition on a licence; and</w:t>
      </w:r>
    </w:p>
    <w:p w14:paraId="2C80CCC7" w14:textId="77777777" w:rsidR="00463059" w:rsidRPr="001163FE" w:rsidRDefault="00682930" w:rsidP="00682930">
      <w:pPr>
        <w:pStyle w:val="Apara"/>
      </w:pPr>
      <w:r>
        <w:tab/>
      </w:r>
      <w:r w:rsidRPr="001163FE">
        <w:t>(b)</w:t>
      </w:r>
      <w:r w:rsidRPr="001163FE">
        <w:tab/>
      </w:r>
      <w:r w:rsidR="00463059" w:rsidRPr="001163FE">
        <w:t>the licensee does not provide the financial assurance—</w:t>
      </w:r>
    </w:p>
    <w:p w14:paraId="643CBADE" w14:textId="77777777" w:rsidR="00463059" w:rsidRPr="001163FE" w:rsidRDefault="00682930" w:rsidP="00682930">
      <w:pPr>
        <w:pStyle w:val="Asubpara"/>
      </w:pPr>
      <w:r>
        <w:tab/>
      </w:r>
      <w:r w:rsidRPr="001163FE">
        <w:t>(i)</w:t>
      </w:r>
      <w:r w:rsidRPr="001163FE">
        <w:tab/>
      </w:r>
      <w:r w:rsidR="00463059" w:rsidRPr="001163FE">
        <w:t xml:space="preserve">in accordance with the </w:t>
      </w:r>
      <w:r w:rsidR="00AF5350" w:rsidRPr="001163FE">
        <w:t xml:space="preserve">financial assurance </w:t>
      </w:r>
      <w:r w:rsidR="00463059" w:rsidRPr="001163FE">
        <w:t>condition; or</w:t>
      </w:r>
    </w:p>
    <w:p w14:paraId="08D9C8EB" w14:textId="77777777" w:rsidR="00463059" w:rsidRPr="001163FE" w:rsidRDefault="00682930" w:rsidP="00682930">
      <w:pPr>
        <w:pStyle w:val="Asubpara"/>
      </w:pPr>
      <w:r>
        <w:tab/>
      </w:r>
      <w:r w:rsidRPr="001163FE">
        <w:t>(ii)</w:t>
      </w:r>
      <w:r w:rsidRPr="001163FE">
        <w:tab/>
      </w:r>
      <w:r w:rsidR="00463059" w:rsidRPr="001163FE">
        <w:t>by the d</w:t>
      </w:r>
      <w:r w:rsidR="00E86C6E" w:rsidRPr="001163FE">
        <w:t>ue date</w:t>
      </w:r>
      <w:r w:rsidR="00463059" w:rsidRPr="001163FE">
        <w:t>.</w:t>
      </w:r>
    </w:p>
    <w:p w14:paraId="25FD92EC" w14:textId="77777777" w:rsidR="00463059" w:rsidRPr="001163FE" w:rsidRDefault="00682930" w:rsidP="00682930">
      <w:pPr>
        <w:pStyle w:val="Amain"/>
      </w:pPr>
      <w:r>
        <w:tab/>
      </w:r>
      <w:r w:rsidRPr="001163FE">
        <w:t>(2)</w:t>
      </w:r>
      <w:r w:rsidRPr="001163FE">
        <w:tab/>
      </w:r>
      <w:r w:rsidR="00463059" w:rsidRPr="001163FE">
        <w:t>The conservator must cancel the licence.</w:t>
      </w:r>
    </w:p>
    <w:p w14:paraId="0BFA4061" w14:textId="77777777" w:rsidR="00463059" w:rsidRPr="001163FE" w:rsidRDefault="00682930" w:rsidP="00682930">
      <w:pPr>
        <w:pStyle w:val="AH5Sec"/>
      </w:pPr>
      <w:bookmarkStart w:id="363" w:name="_Toc167215298"/>
      <w:r w:rsidRPr="00002869">
        <w:rPr>
          <w:rStyle w:val="CharSectNo"/>
        </w:rPr>
        <w:t>282</w:t>
      </w:r>
      <w:r w:rsidRPr="001163FE">
        <w:tab/>
      </w:r>
      <w:r w:rsidR="00463059" w:rsidRPr="001163FE">
        <w:t>Financial assurance condition—claim or realisation</w:t>
      </w:r>
      <w:bookmarkEnd w:id="363"/>
    </w:p>
    <w:p w14:paraId="1A847825"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w:t>
      </w:r>
    </w:p>
    <w:p w14:paraId="6701F20A" w14:textId="77777777" w:rsidR="00463059" w:rsidRPr="001163FE" w:rsidRDefault="00682930" w:rsidP="00682930">
      <w:pPr>
        <w:pStyle w:val="Apara"/>
      </w:pPr>
      <w:r>
        <w:tab/>
      </w:r>
      <w:r w:rsidRPr="001163FE">
        <w:t>(a)</w:t>
      </w:r>
      <w:r w:rsidRPr="001163FE">
        <w:tab/>
      </w:r>
      <w:r w:rsidR="00463059" w:rsidRPr="001163FE">
        <w:t>a licence is subject to a financial assurance condition; and</w:t>
      </w:r>
    </w:p>
    <w:p w14:paraId="50AF583A" w14:textId="77777777" w:rsidR="00463059" w:rsidRPr="001163FE" w:rsidRDefault="00682930" w:rsidP="00682930">
      <w:pPr>
        <w:pStyle w:val="Apara"/>
      </w:pPr>
      <w:r>
        <w:tab/>
      </w:r>
      <w:r w:rsidRPr="001163FE">
        <w:t>(b)</w:t>
      </w:r>
      <w:r w:rsidRPr="001163FE">
        <w:tab/>
      </w:r>
      <w:r w:rsidR="00463059" w:rsidRPr="001163FE">
        <w:t>a population, habitat or ecosystem is seriously or materially damaged because of the licensed activity; and</w:t>
      </w:r>
    </w:p>
    <w:p w14:paraId="71D886CE" w14:textId="77777777" w:rsidR="00463059" w:rsidRPr="001163FE" w:rsidRDefault="00682930" w:rsidP="006A6875">
      <w:pPr>
        <w:pStyle w:val="Apara"/>
      </w:pPr>
      <w:r>
        <w:lastRenderedPageBreak/>
        <w:tab/>
      </w:r>
      <w:r w:rsidRPr="001163FE">
        <w:t>(c)</w:t>
      </w:r>
      <w:r w:rsidRPr="001163FE">
        <w:tab/>
      </w:r>
      <w:r w:rsidR="00463059" w:rsidRPr="001163FE">
        <w:t>the conservator incurs, or will incur, expenses in repairing the damage; and</w:t>
      </w:r>
    </w:p>
    <w:p w14:paraId="1AB86F98" w14:textId="77777777" w:rsidR="00463059" w:rsidRPr="001163FE" w:rsidRDefault="00682930" w:rsidP="00682930">
      <w:pPr>
        <w:pStyle w:val="Apara"/>
      </w:pPr>
      <w:r>
        <w:tab/>
      </w:r>
      <w:r w:rsidRPr="001163FE">
        <w:t>(d)</w:t>
      </w:r>
      <w:r w:rsidRPr="001163FE">
        <w:tab/>
      </w:r>
      <w:r w:rsidR="00463059" w:rsidRPr="001163FE">
        <w:t>the damage is the kind of harm for which the financial assurance may be claimed or realised; and</w:t>
      </w:r>
    </w:p>
    <w:p w14:paraId="309DDD48" w14:textId="77777777" w:rsidR="00463059" w:rsidRPr="001163FE" w:rsidRDefault="00682930" w:rsidP="00682930">
      <w:pPr>
        <w:pStyle w:val="Apara"/>
      </w:pPr>
      <w:r>
        <w:tab/>
      </w:r>
      <w:r w:rsidRPr="001163FE">
        <w:t>(e)</w:t>
      </w:r>
      <w:r w:rsidRPr="001163FE">
        <w:tab/>
      </w:r>
      <w:r w:rsidR="00463059" w:rsidRPr="001163FE">
        <w:t>the damage was not licensed under this Act.</w:t>
      </w:r>
    </w:p>
    <w:p w14:paraId="333EDC70" w14:textId="77777777" w:rsidR="00463059" w:rsidRPr="001163FE" w:rsidRDefault="00682930" w:rsidP="00682930">
      <w:pPr>
        <w:pStyle w:val="Amain"/>
      </w:pPr>
      <w:r>
        <w:tab/>
      </w:r>
      <w:r w:rsidRPr="001163FE">
        <w:t>(2)</w:t>
      </w:r>
      <w:r w:rsidRPr="001163FE">
        <w:tab/>
      </w:r>
      <w:r w:rsidR="00463059" w:rsidRPr="001163FE">
        <w:t>The conservator may recover the reasonable expenses of repairing the damage by making a claim on or realising the financial assurance.</w:t>
      </w:r>
    </w:p>
    <w:p w14:paraId="0D9B80E5" w14:textId="77777777" w:rsidR="00463059" w:rsidRPr="001163FE" w:rsidRDefault="00682930" w:rsidP="00682930">
      <w:pPr>
        <w:pStyle w:val="AH5Sec"/>
      </w:pPr>
      <w:bookmarkStart w:id="364" w:name="_Toc167215299"/>
      <w:r w:rsidRPr="00002869">
        <w:rPr>
          <w:rStyle w:val="CharSectNo"/>
        </w:rPr>
        <w:t>283</w:t>
      </w:r>
      <w:r w:rsidRPr="001163FE">
        <w:tab/>
      </w:r>
      <w:r w:rsidR="00463059" w:rsidRPr="001163FE">
        <w:t>Financial assurance condition—notice before claim or realisation</w:t>
      </w:r>
      <w:bookmarkEnd w:id="364"/>
    </w:p>
    <w:p w14:paraId="21AC7A41" w14:textId="2D3A5779" w:rsidR="00463059" w:rsidRPr="001163FE" w:rsidRDefault="00682930" w:rsidP="00682930">
      <w:pPr>
        <w:pStyle w:val="Amain"/>
      </w:pPr>
      <w:r>
        <w:tab/>
      </w:r>
      <w:r w:rsidRPr="001163FE">
        <w:t>(1)</w:t>
      </w:r>
      <w:r w:rsidRPr="001163FE">
        <w:tab/>
      </w:r>
      <w:r w:rsidR="00463059" w:rsidRPr="001163FE">
        <w:t xml:space="preserve">Before acting under </w:t>
      </w:r>
      <w:r w:rsidR="00D75E9F" w:rsidRPr="001163FE">
        <w:t>section</w:t>
      </w:r>
      <w:r w:rsidR="0080021D">
        <w:t xml:space="preserve"> </w:t>
      </w:r>
      <w:r w:rsidR="00463059" w:rsidRPr="001163FE">
        <w:t>2</w:t>
      </w:r>
      <w:r w:rsidR="00921607" w:rsidRPr="001163FE">
        <w:t>82</w:t>
      </w:r>
      <w:r w:rsidR="00463059" w:rsidRPr="001163FE">
        <w:t>, the conservator must give the licensee, a written notice stating—</w:t>
      </w:r>
    </w:p>
    <w:p w14:paraId="70DAD7C4" w14:textId="77777777" w:rsidR="00463059" w:rsidRPr="001163FE" w:rsidRDefault="00682930" w:rsidP="00682930">
      <w:pPr>
        <w:pStyle w:val="Apara"/>
      </w:pPr>
      <w:r>
        <w:tab/>
      </w:r>
      <w:r w:rsidRPr="001163FE">
        <w:t>(a)</w:t>
      </w:r>
      <w:r w:rsidRPr="001163FE">
        <w:tab/>
      </w:r>
      <w:r w:rsidR="00463059" w:rsidRPr="001163FE">
        <w:t>the serious or material damage caused by the use of the licensed place; and</w:t>
      </w:r>
    </w:p>
    <w:p w14:paraId="16947756" w14:textId="77777777" w:rsidR="00463059" w:rsidRPr="001163FE" w:rsidRDefault="00682930" w:rsidP="00682930">
      <w:pPr>
        <w:pStyle w:val="Apara"/>
      </w:pPr>
      <w:r>
        <w:tab/>
      </w:r>
      <w:r w:rsidRPr="001163FE">
        <w:t>(b)</w:t>
      </w:r>
      <w:r w:rsidRPr="001163FE">
        <w:tab/>
      </w:r>
      <w:r w:rsidR="00463059" w:rsidRPr="001163FE">
        <w:t>details of the action taken, or to be taken, to repair the damage; and</w:t>
      </w:r>
    </w:p>
    <w:p w14:paraId="58B2DEE7" w14:textId="77777777" w:rsidR="00463059" w:rsidRPr="001163FE" w:rsidRDefault="00682930" w:rsidP="00682930">
      <w:pPr>
        <w:pStyle w:val="Apara"/>
      </w:pPr>
      <w:r>
        <w:tab/>
      </w:r>
      <w:r w:rsidRPr="001163FE">
        <w:t>(c)</w:t>
      </w:r>
      <w:r w:rsidRPr="001163FE">
        <w:tab/>
      </w:r>
      <w:r w:rsidR="00463059" w:rsidRPr="001163FE">
        <w:t>the amount of the financial assurance to be claimed or realised; and</w:t>
      </w:r>
    </w:p>
    <w:p w14:paraId="611E3AC1" w14:textId="77777777" w:rsidR="00463059" w:rsidRPr="001163FE" w:rsidRDefault="00682930" w:rsidP="00682930">
      <w:pPr>
        <w:pStyle w:val="Apara"/>
      </w:pPr>
      <w:r>
        <w:tab/>
      </w:r>
      <w:r w:rsidRPr="001163FE">
        <w:t>(d)</w:t>
      </w:r>
      <w:r w:rsidRPr="001163FE">
        <w:tab/>
      </w:r>
      <w:r w:rsidR="00463059" w:rsidRPr="001163FE">
        <w:t>that the licensee may give a written submission to the conservator showing cause why the financial assurance should not be claimed or realised as proposed; and</w:t>
      </w:r>
    </w:p>
    <w:p w14:paraId="5FC0DB19" w14:textId="0842B521" w:rsidR="00463059" w:rsidRPr="001163FE" w:rsidRDefault="00682930" w:rsidP="00682930">
      <w:pPr>
        <w:pStyle w:val="Apara"/>
      </w:pPr>
      <w:r>
        <w:tab/>
      </w:r>
      <w:r w:rsidRPr="001163FE">
        <w:t>(e)</w:t>
      </w:r>
      <w:r w:rsidRPr="001163FE">
        <w:tab/>
      </w:r>
      <w:r w:rsidR="00463059" w:rsidRPr="001163FE">
        <w:t>that a submission may be given to the conservator only during the 20</w:t>
      </w:r>
      <w:r w:rsidR="0080021D">
        <w:t xml:space="preserve"> </w:t>
      </w:r>
      <w:r w:rsidR="00463059" w:rsidRPr="001163FE">
        <w:t xml:space="preserve">working days (the </w:t>
      </w:r>
      <w:r w:rsidR="00463059" w:rsidRPr="001163FE">
        <w:rPr>
          <w:rStyle w:val="charBoldItals"/>
        </w:rPr>
        <w:t>show cause period</w:t>
      </w:r>
      <w:r w:rsidR="00463059" w:rsidRPr="001163FE">
        <w:t>) after the day the notice is given to the licensee.</w:t>
      </w:r>
    </w:p>
    <w:p w14:paraId="04A237E2" w14:textId="53ED2D16" w:rsidR="00463059" w:rsidRPr="001163FE" w:rsidRDefault="00682930" w:rsidP="00682930">
      <w:pPr>
        <w:pStyle w:val="Amain"/>
      </w:pPr>
      <w:r>
        <w:tab/>
      </w:r>
      <w:r w:rsidRPr="001163FE">
        <w:t>(2)</w:t>
      </w:r>
      <w:r w:rsidRPr="001163FE">
        <w:tab/>
      </w:r>
      <w:r w:rsidR="00463059" w:rsidRPr="001163FE">
        <w:t>The conservator must, within 20</w:t>
      </w:r>
      <w:r w:rsidR="0080021D">
        <w:t xml:space="preserve"> </w:t>
      </w:r>
      <w:r w:rsidR="00463059" w:rsidRPr="001163FE">
        <w:t>working days after the end of the show cause period—</w:t>
      </w:r>
    </w:p>
    <w:p w14:paraId="5E469EDC" w14:textId="76695219" w:rsidR="00463059" w:rsidRPr="001163FE" w:rsidRDefault="00682930" w:rsidP="00682930">
      <w:pPr>
        <w:pStyle w:val="Apara"/>
      </w:pPr>
      <w:r>
        <w:tab/>
      </w:r>
      <w:r w:rsidRPr="001163FE">
        <w:t>(a)</w:t>
      </w:r>
      <w:r w:rsidRPr="001163FE">
        <w:tab/>
      </w:r>
      <w:r w:rsidR="00463059" w:rsidRPr="001163FE">
        <w:t>consider any submission received under sub</w:t>
      </w:r>
      <w:r w:rsidR="00D75E9F" w:rsidRPr="001163FE">
        <w:t>section</w:t>
      </w:r>
      <w:r w:rsidR="0080021D">
        <w:t xml:space="preserve"> </w:t>
      </w:r>
      <w:r w:rsidR="00463059" w:rsidRPr="001163FE">
        <w:t>(1)</w:t>
      </w:r>
      <w:r w:rsidR="0080021D">
        <w:t xml:space="preserve"> </w:t>
      </w:r>
      <w:r w:rsidR="00463059" w:rsidRPr="001163FE">
        <w:t>(e); and</w:t>
      </w:r>
    </w:p>
    <w:p w14:paraId="56493BE2" w14:textId="77777777" w:rsidR="00463059" w:rsidRPr="001163FE" w:rsidRDefault="00682930" w:rsidP="00682930">
      <w:pPr>
        <w:pStyle w:val="Apara"/>
      </w:pPr>
      <w:r>
        <w:tab/>
      </w:r>
      <w:r w:rsidRPr="001163FE">
        <w:t>(b)</w:t>
      </w:r>
      <w:r w:rsidRPr="001163FE">
        <w:tab/>
      </w:r>
      <w:r w:rsidR="00463059" w:rsidRPr="001163FE">
        <w:t>decide whether to make a claim on or realise the financial assurance; and</w:t>
      </w:r>
    </w:p>
    <w:p w14:paraId="528B1E66" w14:textId="77777777" w:rsidR="00463059" w:rsidRPr="001163FE" w:rsidRDefault="00682930" w:rsidP="00682930">
      <w:pPr>
        <w:pStyle w:val="Apara"/>
      </w:pPr>
      <w:r>
        <w:lastRenderedPageBreak/>
        <w:tab/>
      </w:r>
      <w:r w:rsidRPr="001163FE">
        <w:t>(c)</w:t>
      </w:r>
      <w:r w:rsidRPr="001163FE">
        <w:tab/>
      </w:r>
      <w:r w:rsidR="00463059" w:rsidRPr="001163FE">
        <w:t>tell the licensee about the decision.</w:t>
      </w:r>
    </w:p>
    <w:p w14:paraId="3E1A0BF7" w14:textId="77777777" w:rsidR="00463059" w:rsidRPr="001163FE" w:rsidRDefault="00682930" w:rsidP="00682930">
      <w:pPr>
        <w:pStyle w:val="AH5Sec"/>
      </w:pPr>
      <w:bookmarkStart w:id="365" w:name="_Toc167215300"/>
      <w:r w:rsidRPr="00002869">
        <w:rPr>
          <w:rStyle w:val="CharSectNo"/>
        </w:rPr>
        <w:t>284</w:t>
      </w:r>
      <w:r w:rsidRPr="001163FE">
        <w:tab/>
      </w:r>
      <w:r w:rsidR="00463059" w:rsidRPr="001163FE">
        <w:t>Financial assurance condition—recovery of extra costs</w:t>
      </w:r>
      <w:bookmarkEnd w:id="365"/>
    </w:p>
    <w:p w14:paraId="0849E591"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w:t>
      </w:r>
    </w:p>
    <w:p w14:paraId="15F88F32" w14:textId="77777777" w:rsidR="00463059" w:rsidRPr="001163FE" w:rsidRDefault="00682930" w:rsidP="00682930">
      <w:pPr>
        <w:pStyle w:val="Apara"/>
      </w:pPr>
      <w:r>
        <w:tab/>
      </w:r>
      <w:r w:rsidRPr="001163FE">
        <w:t>(a)</w:t>
      </w:r>
      <w:r w:rsidRPr="001163FE">
        <w:tab/>
      </w:r>
      <w:r w:rsidR="00463059" w:rsidRPr="001163FE">
        <w:t>the conservator makes a claim on or realises a financial assurance under a licence; and</w:t>
      </w:r>
    </w:p>
    <w:p w14:paraId="7B9A2862" w14:textId="77777777" w:rsidR="00463059" w:rsidRPr="001163FE" w:rsidRDefault="00682930" w:rsidP="00682930">
      <w:pPr>
        <w:pStyle w:val="Apara"/>
      </w:pPr>
      <w:r>
        <w:tab/>
      </w:r>
      <w:r w:rsidRPr="001163FE">
        <w:t>(b)</w:t>
      </w:r>
      <w:r w:rsidRPr="001163FE">
        <w:tab/>
      </w:r>
      <w:r w:rsidR="00463059" w:rsidRPr="001163FE">
        <w:t>the amount recovered by the conservator (the</w:t>
      </w:r>
      <w:r w:rsidR="00463059" w:rsidRPr="001163FE">
        <w:rPr>
          <w:rStyle w:val="charBoldItals"/>
        </w:rPr>
        <w:t xml:space="preserve"> realised assurance</w:t>
      </w:r>
      <w:r w:rsidR="00463059" w:rsidRPr="001163FE">
        <w:t>) is less than the reasonable expenses that the conservator incurred, or will incur, in repairing the damage.</w:t>
      </w:r>
    </w:p>
    <w:p w14:paraId="640C32C8" w14:textId="77777777" w:rsidR="00463059" w:rsidRPr="001163FE" w:rsidRDefault="00682930" w:rsidP="00682930">
      <w:pPr>
        <w:pStyle w:val="Amain"/>
      </w:pPr>
      <w:r>
        <w:tab/>
      </w:r>
      <w:r w:rsidRPr="001163FE">
        <w:t>(2)</w:t>
      </w:r>
      <w:r w:rsidRPr="001163FE">
        <w:tab/>
      </w:r>
      <w:r w:rsidR="00463059" w:rsidRPr="001163FE">
        <w:t>The conservator may give the licensee written notice—</w:t>
      </w:r>
    </w:p>
    <w:p w14:paraId="4305142C" w14:textId="77777777" w:rsidR="00463059" w:rsidRPr="001163FE" w:rsidRDefault="00682930" w:rsidP="00682930">
      <w:pPr>
        <w:pStyle w:val="Apara"/>
      </w:pPr>
      <w:r>
        <w:tab/>
      </w:r>
      <w:r w:rsidRPr="001163FE">
        <w:t>(a)</w:t>
      </w:r>
      <w:r w:rsidRPr="001163FE">
        <w:tab/>
      </w:r>
      <w:r w:rsidR="00463059" w:rsidRPr="001163FE">
        <w:t>requiring the licensee to pay the stated amount, being the difference between the reasonable expenses and the realised assurance; and</w:t>
      </w:r>
    </w:p>
    <w:p w14:paraId="34E3BCF1" w14:textId="77777777" w:rsidR="00463059" w:rsidRPr="001163FE" w:rsidRDefault="00682930" w:rsidP="00682930">
      <w:pPr>
        <w:pStyle w:val="Apara"/>
      </w:pPr>
      <w:r>
        <w:tab/>
      </w:r>
      <w:r w:rsidRPr="001163FE">
        <w:t>(b)</w:t>
      </w:r>
      <w:r w:rsidRPr="001163FE">
        <w:tab/>
      </w:r>
      <w:r w:rsidR="00463059" w:rsidRPr="001163FE">
        <w:t>stating when the stated amount is required to be paid</w:t>
      </w:r>
      <w:r w:rsidR="00B11FFF" w:rsidRPr="001163FE">
        <w:t xml:space="preserve"> (the </w:t>
      </w:r>
      <w:r w:rsidR="00B11FFF" w:rsidRPr="001163FE">
        <w:rPr>
          <w:rStyle w:val="charBoldItals"/>
        </w:rPr>
        <w:t>due date</w:t>
      </w:r>
      <w:r w:rsidR="00B11FFF" w:rsidRPr="001163FE">
        <w:t>)</w:t>
      </w:r>
      <w:r w:rsidR="00463059" w:rsidRPr="001163FE">
        <w:t>.</w:t>
      </w:r>
    </w:p>
    <w:p w14:paraId="1FD4450A" w14:textId="73A6C16F" w:rsidR="00463059" w:rsidRPr="001163FE" w:rsidRDefault="00682930" w:rsidP="00682930">
      <w:pPr>
        <w:pStyle w:val="Amain"/>
      </w:pPr>
      <w:r>
        <w:tab/>
      </w:r>
      <w:r w:rsidRPr="001163FE">
        <w:t>(3)</w:t>
      </w:r>
      <w:r w:rsidRPr="001163FE">
        <w:tab/>
      </w:r>
      <w:r w:rsidR="00463059" w:rsidRPr="001163FE">
        <w:t>The conservator must not decide a due date that is earlier than 20</w:t>
      </w:r>
      <w:r w:rsidR="00763CA8">
        <w:t> </w:t>
      </w:r>
      <w:r w:rsidR="00463059" w:rsidRPr="001163FE">
        <w:t>working days after the day the notice is given to the licensee.</w:t>
      </w:r>
    </w:p>
    <w:p w14:paraId="2D696228" w14:textId="77777777" w:rsidR="00463059" w:rsidRPr="001163FE" w:rsidRDefault="00682930" w:rsidP="00763CA8">
      <w:pPr>
        <w:pStyle w:val="Amain"/>
      </w:pPr>
      <w:r>
        <w:tab/>
      </w:r>
      <w:r w:rsidRPr="001163FE">
        <w:t>(4)</w:t>
      </w:r>
      <w:r w:rsidRPr="001163FE">
        <w:tab/>
      </w:r>
      <w:r w:rsidR="00463059" w:rsidRPr="001163FE">
        <w:t>If the licensee does not pay the stated amount on or before the due date, the amount that remains unpaid, together with interest on the unpaid amount, is a debt due to the Territory by the licensee.</w:t>
      </w:r>
    </w:p>
    <w:p w14:paraId="3EE763FC" w14:textId="181D8131" w:rsidR="00463059" w:rsidRPr="001163FE" w:rsidRDefault="00463059" w:rsidP="00763CA8">
      <w:pPr>
        <w:pStyle w:val="aNote"/>
      </w:pPr>
      <w:r w:rsidRPr="001163FE">
        <w:rPr>
          <w:rStyle w:val="charItals"/>
        </w:rPr>
        <w:t>Note 1</w:t>
      </w:r>
      <w:r w:rsidRPr="001163FE">
        <w:tab/>
        <w:t>A rate of interest may be determined under</w:t>
      </w:r>
      <w:r w:rsidR="00D75E9F" w:rsidRPr="001163FE">
        <w:t xml:space="preserve"> s</w:t>
      </w:r>
      <w:r w:rsidR="0080021D">
        <w:t xml:space="preserve"> </w:t>
      </w:r>
      <w:r w:rsidRPr="001163FE">
        <w:t>3</w:t>
      </w:r>
      <w:r w:rsidR="00AF05D4" w:rsidRPr="001163FE">
        <w:t>68</w:t>
      </w:r>
      <w:r w:rsidRPr="001163FE">
        <w:t xml:space="preserve"> for this provision.</w:t>
      </w:r>
    </w:p>
    <w:p w14:paraId="4DF39103" w14:textId="19489E04" w:rsidR="00463059" w:rsidRPr="001163FE" w:rsidRDefault="00463059" w:rsidP="00660BFC">
      <w:pPr>
        <w:pStyle w:val="aNote"/>
        <w:rPr>
          <w:lang w:eastAsia="en-AU"/>
        </w:rPr>
      </w:pPr>
      <w:r w:rsidRPr="001163FE">
        <w:rPr>
          <w:rStyle w:val="charItals"/>
        </w:rPr>
        <w:t>Note 2</w:t>
      </w:r>
      <w:r w:rsidRPr="001163FE">
        <w:rPr>
          <w:rStyle w:val="charItals"/>
        </w:rPr>
        <w:tab/>
      </w:r>
      <w:r w:rsidRPr="001163FE">
        <w:rPr>
          <w:lang w:eastAsia="en-AU"/>
        </w:rPr>
        <w:t>An amount owing under a law may be recovered as a debt in a court of competent jurisdiction or the ACAT (see</w:t>
      </w:r>
      <w:r w:rsidRPr="001163FE">
        <w:t xml:space="preserve"> </w:t>
      </w:r>
      <w:hyperlink r:id="rId258" w:tooltip="A2001-14" w:history="1">
        <w:r w:rsidR="000E0483" w:rsidRPr="001163FE">
          <w:rPr>
            <w:rStyle w:val="charCitHyperlinkAbbrev"/>
          </w:rPr>
          <w:t>Legislation Act</w:t>
        </w:r>
      </w:hyperlink>
      <w:r w:rsidRPr="001163FE">
        <w:rPr>
          <w:lang w:eastAsia="en-AU"/>
        </w:rPr>
        <w:t>,</w:t>
      </w:r>
      <w:r w:rsidR="00D75E9F" w:rsidRPr="001163FE">
        <w:rPr>
          <w:lang w:eastAsia="en-AU"/>
        </w:rPr>
        <w:t xml:space="preserve"> s</w:t>
      </w:r>
      <w:r w:rsidR="0080021D">
        <w:rPr>
          <w:lang w:eastAsia="en-AU"/>
        </w:rPr>
        <w:t xml:space="preserve"> </w:t>
      </w:r>
      <w:r w:rsidRPr="001163FE">
        <w:rPr>
          <w:lang w:eastAsia="en-AU"/>
        </w:rPr>
        <w:t>177).</w:t>
      </w:r>
    </w:p>
    <w:p w14:paraId="140F1176" w14:textId="77777777" w:rsidR="00463059" w:rsidRPr="001163FE" w:rsidRDefault="00682930" w:rsidP="00682930">
      <w:pPr>
        <w:pStyle w:val="AH5Sec"/>
      </w:pPr>
      <w:bookmarkStart w:id="366" w:name="_Toc167215301"/>
      <w:r w:rsidRPr="00002869">
        <w:rPr>
          <w:rStyle w:val="CharSectNo"/>
        </w:rPr>
        <w:lastRenderedPageBreak/>
        <w:t>285</w:t>
      </w:r>
      <w:r w:rsidRPr="001163FE">
        <w:tab/>
      </w:r>
      <w:r w:rsidR="00463059" w:rsidRPr="001163FE">
        <w:t>Financial assurance condition—money held by Territory</w:t>
      </w:r>
      <w:bookmarkEnd w:id="366"/>
    </w:p>
    <w:p w14:paraId="211D8887" w14:textId="77777777" w:rsidR="00463059" w:rsidRPr="001163FE" w:rsidRDefault="00682930" w:rsidP="00B6041E">
      <w:pPr>
        <w:pStyle w:val="Amain"/>
        <w:keepNext/>
      </w:pPr>
      <w:r>
        <w:tab/>
      </w:r>
      <w:r w:rsidRPr="001163FE">
        <w:t>(1)</w:t>
      </w:r>
      <w:r w:rsidRPr="001163FE">
        <w:tab/>
      </w:r>
      <w:r w:rsidR="00463059" w:rsidRPr="001163FE">
        <w:t>If an amount of money is held by the Territory as a financial assurance, the following provisions apply:</w:t>
      </w:r>
    </w:p>
    <w:p w14:paraId="050B606A" w14:textId="083C97C1" w:rsidR="00463059" w:rsidRPr="001163FE" w:rsidRDefault="00682930" w:rsidP="00C93632">
      <w:pPr>
        <w:pStyle w:val="Apara"/>
        <w:keepNext/>
      </w:pPr>
      <w:r>
        <w:tab/>
      </w:r>
      <w:r w:rsidRPr="001163FE">
        <w:t>(a)</w:t>
      </w:r>
      <w:r w:rsidRPr="001163FE">
        <w:tab/>
      </w:r>
      <w:r w:rsidR="00463059" w:rsidRPr="001163FE">
        <w:t xml:space="preserve">interest accrues on </w:t>
      </w:r>
      <w:r w:rsidR="00AF5350" w:rsidRPr="001163FE">
        <w:t>so</w:t>
      </w:r>
      <w:r w:rsidR="00463059" w:rsidRPr="001163FE">
        <w:t xml:space="preserve"> much of the original amount as from time to time remains unclaimed by </w:t>
      </w:r>
      <w:r w:rsidR="005A765C" w:rsidRPr="001163FE">
        <w:t xml:space="preserve">the conservator under </w:t>
      </w:r>
      <w:r w:rsidR="00D75E9F" w:rsidRPr="001163FE">
        <w:t>section</w:t>
      </w:r>
      <w:r w:rsidR="0080021D">
        <w:t xml:space="preserve"> </w:t>
      </w:r>
      <w:r w:rsidR="005A765C" w:rsidRPr="001163FE">
        <w:t>2</w:t>
      </w:r>
      <w:r w:rsidR="00AF05D4" w:rsidRPr="001163FE">
        <w:t>82</w:t>
      </w:r>
      <w:r w:rsidR="00463059" w:rsidRPr="001163FE">
        <w:t xml:space="preserve"> (Financial assurance condition—claim or realisation);</w:t>
      </w:r>
    </w:p>
    <w:p w14:paraId="207E6CEB" w14:textId="05E0A264" w:rsidR="00463059" w:rsidRPr="001163FE" w:rsidRDefault="00463059" w:rsidP="00660BFC">
      <w:pPr>
        <w:pStyle w:val="aNotepar"/>
      </w:pPr>
      <w:r w:rsidRPr="001163FE">
        <w:rPr>
          <w:rStyle w:val="charItals"/>
        </w:rPr>
        <w:t>Note</w:t>
      </w:r>
      <w:r w:rsidRPr="001163FE">
        <w:rPr>
          <w:rStyle w:val="charItals"/>
        </w:rPr>
        <w:tab/>
      </w:r>
      <w:r w:rsidRPr="001163FE">
        <w:t>A rate of interest may be determined under</w:t>
      </w:r>
      <w:r w:rsidR="00D75E9F" w:rsidRPr="001163FE">
        <w:t xml:space="preserve"> s</w:t>
      </w:r>
      <w:r w:rsidR="0080021D">
        <w:t xml:space="preserve"> </w:t>
      </w:r>
      <w:r w:rsidR="00AF05D4" w:rsidRPr="001163FE">
        <w:t>368</w:t>
      </w:r>
      <w:r w:rsidRPr="001163FE">
        <w:t xml:space="preserve"> for this provision.</w:t>
      </w:r>
    </w:p>
    <w:p w14:paraId="2D2545DE" w14:textId="08C9561A" w:rsidR="00463059" w:rsidRPr="001163FE" w:rsidRDefault="00682930" w:rsidP="00682930">
      <w:pPr>
        <w:pStyle w:val="Apara"/>
      </w:pPr>
      <w:r>
        <w:tab/>
      </w:r>
      <w:r w:rsidRPr="001163FE">
        <w:t>(b)</w:t>
      </w:r>
      <w:r w:rsidRPr="001163FE">
        <w:tab/>
      </w:r>
      <w:r w:rsidR="00463059" w:rsidRPr="001163FE">
        <w:t>for a claim made by t</w:t>
      </w:r>
      <w:r w:rsidR="005A765C" w:rsidRPr="001163FE">
        <w:t xml:space="preserve">he conservator under </w:t>
      </w:r>
      <w:r w:rsidR="00D75E9F" w:rsidRPr="001163FE">
        <w:t>section</w:t>
      </w:r>
      <w:r w:rsidR="0080021D">
        <w:t xml:space="preserve"> </w:t>
      </w:r>
      <w:r w:rsidR="005A765C" w:rsidRPr="001163FE">
        <w:t>2</w:t>
      </w:r>
      <w:r w:rsidR="00AF05D4" w:rsidRPr="001163FE">
        <w:t>82</w:t>
      </w:r>
      <w:r w:rsidR="00463059" w:rsidRPr="001163FE">
        <w:t>—the financial assurance is taken to include any accrued interest other than interest to which the licensee is entitled to be paid under paragraph</w:t>
      </w:r>
      <w:r w:rsidR="0080021D">
        <w:t xml:space="preserve"> </w:t>
      </w:r>
      <w:r w:rsidR="00463059" w:rsidRPr="001163FE">
        <w:t>(c);</w:t>
      </w:r>
    </w:p>
    <w:p w14:paraId="09F62EF7" w14:textId="1BC7287F" w:rsidR="00463059" w:rsidRPr="001163FE" w:rsidRDefault="00682930" w:rsidP="00682930">
      <w:pPr>
        <w:pStyle w:val="Apara"/>
      </w:pPr>
      <w:r>
        <w:tab/>
      </w:r>
      <w:r w:rsidRPr="001163FE">
        <w:t>(c)</w:t>
      </w:r>
      <w:r w:rsidRPr="001163FE">
        <w:tab/>
      </w:r>
      <w:r w:rsidR="00463059" w:rsidRPr="001163FE">
        <w:t xml:space="preserve">during the period for which the financial assurance is required, on each anniversary of the payment of the original amount, the licensee is entitled to be paid by the Territory </w:t>
      </w:r>
      <w:r w:rsidR="00AF5350" w:rsidRPr="001163FE">
        <w:t>so</w:t>
      </w:r>
      <w:r w:rsidR="00463059" w:rsidRPr="001163FE">
        <w:t xml:space="preserve"> much of the interest that accrued during the year that ended on the day before that anniversary as remains unclaimed by t</w:t>
      </w:r>
      <w:r w:rsidR="005A765C" w:rsidRPr="001163FE">
        <w:t xml:space="preserve">he conservator under </w:t>
      </w:r>
      <w:r w:rsidR="00D75E9F" w:rsidRPr="001163FE">
        <w:t>section</w:t>
      </w:r>
      <w:r w:rsidR="0080021D">
        <w:t xml:space="preserve"> </w:t>
      </w:r>
      <w:r w:rsidR="005A765C" w:rsidRPr="001163FE">
        <w:t>2</w:t>
      </w:r>
      <w:r w:rsidR="00AF05D4" w:rsidRPr="001163FE">
        <w:t>82</w:t>
      </w:r>
      <w:r w:rsidR="00463059" w:rsidRPr="001163FE">
        <w:t>;</w:t>
      </w:r>
    </w:p>
    <w:p w14:paraId="447480FD" w14:textId="5AC9B5EA" w:rsidR="00EF34FE" w:rsidRPr="001163FE" w:rsidRDefault="00682930" w:rsidP="00682930">
      <w:pPr>
        <w:pStyle w:val="Apara"/>
      </w:pPr>
      <w:r>
        <w:tab/>
      </w:r>
      <w:r w:rsidRPr="001163FE">
        <w:t>(d)</w:t>
      </w:r>
      <w:r w:rsidRPr="001163FE">
        <w:tab/>
      </w:r>
      <w:r w:rsidR="00463059" w:rsidRPr="001163FE">
        <w:t>the amount of the original amount and accrued interest that remains unclaimed by t</w:t>
      </w:r>
      <w:r w:rsidR="005A765C" w:rsidRPr="001163FE">
        <w:t xml:space="preserve">he conservator under </w:t>
      </w:r>
      <w:r w:rsidR="00D75E9F" w:rsidRPr="001163FE">
        <w:t>section</w:t>
      </w:r>
      <w:r w:rsidR="0080021D">
        <w:t xml:space="preserve"> </w:t>
      </w:r>
      <w:r w:rsidR="005A765C" w:rsidRPr="001163FE">
        <w:t>2</w:t>
      </w:r>
      <w:r w:rsidR="00AF05D4" w:rsidRPr="001163FE">
        <w:t>82</w:t>
      </w:r>
      <w:r w:rsidR="00463059" w:rsidRPr="001163FE">
        <w:t xml:space="preserve"> must be paid by the Territory to the licensee if</w:t>
      </w:r>
      <w:r w:rsidR="00EF34FE" w:rsidRPr="001163FE">
        <w:t xml:space="preserve"> </w:t>
      </w:r>
      <w:r w:rsidR="00463059" w:rsidRPr="001163FE">
        <w:t>the financial assurance is no longer required by the conservator</w:t>
      </w:r>
      <w:r w:rsidR="00EF34FE" w:rsidRPr="001163FE">
        <w:t xml:space="preserve">.  </w:t>
      </w:r>
    </w:p>
    <w:p w14:paraId="448539C9" w14:textId="77777777" w:rsidR="00463059" w:rsidRPr="001163FE" w:rsidRDefault="00682930" w:rsidP="00682930">
      <w:pPr>
        <w:pStyle w:val="Amain"/>
      </w:pPr>
      <w:r>
        <w:tab/>
      </w:r>
      <w:r w:rsidRPr="001163FE">
        <w:t>(2)</w:t>
      </w:r>
      <w:r w:rsidRPr="001163FE">
        <w:tab/>
      </w:r>
      <w:r w:rsidR="00AF5350" w:rsidRPr="001163FE">
        <w:t>For</w:t>
      </w:r>
      <w:r w:rsidR="00EF34FE" w:rsidRPr="001163FE">
        <w:t xml:space="preserve"> this section, </w:t>
      </w:r>
      <w:r w:rsidR="00AF5350" w:rsidRPr="001163FE">
        <w:t xml:space="preserve">a </w:t>
      </w:r>
      <w:r w:rsidR="00EF34FE" w:rsidRPr="001163FE">
        <w:t xml:space="preserve">financial assurance is </w:t>
      </w:r>
      <w:r w:rsidR="00EF34FE" w:rsidRPr="001163FE">
        <w:rPr>
          <w:rStyle w:val="charBoldItals"/>
        </w:rPr>
        <w:t>no longer required by the conservator</w:t>
      </w:r>
      <w:r w:rsidR="00EF34FE" w:rsidRPr="001163FE">
        <w:t xml:space="preserve"> if—</w:t>
      </w:r>
    </w:p>
    <w:p w14:paraId="46069F9F" w14:textId="57262BEF" w:rsidR="00DB2E62" w:rsidRPr="001163FE" w:rsidRDefault="00682930" w:rsidP="00682930">
      <w:pPr>
        <w:pStyle w:val="Apara"/>
      </w:pPr>
      <w:r>
        <w:tab/>
      </w:r>
      <w:r w:rsidRPr="001163FE">
        <w:t>(a)</w:t>
      </w:r>
      <w:r w:rsidRPr="001163FE">
        <w:tab/>
      </w:r>
      <w:r w:rsidR="00463059" w:rsidRPr="001163FE">
        <w:t xml:space="preserve">the </w:t>
      </w:r>
      <w:r w:rsidR="00DB2E62" w:rsidRPr="001163FE">
        <w:t xml:space="preserve">conservator is satisfied that a financial assurance condition is no longer justified under </w:t>
      </w:r>
      <w:r w:rsidR="00D75E9F" w:rsidRPr="001163FE">
        <w:t>section</w:t>
      </w:r>
      <w:r w:rsidR="0080021D">
        <w:t xml:space="preserve"> </w:t>
      </w:r>
      <w:r w:rsidR="00AF05D4" w:rsidRPr="001163FE">
        <w:t>279</w:t>
      </w:r>
      <w:r w:rsidR="00DB2E62" w:rsidRPr="001163FE">
        <w:t xml:space="preserve"> (Financial assurance condition—imposition); or</w:t>
      </w:r>
    </w:p>
    <w:p w14:paraId="07267B2B" w14:textId="65004DD7" w:rsidR="00DB2E62" w:rsidRPr="001163FE" w:rsidRDefault="00682930" w:rsidP="00682930">
      <w:pPr>
        <w:pStyle w:val="Apara"/>
      </w:pPr>
      <w:r>
        <w:tab/>
      </w:r>
      <w:r w:rsidRPr="001163FE">
        <w:t>(b)</w:t>
      </w:r>
      <w:r w:rsidRPr="001163FE">
        <w:tab/>
      </w:r>
      <w:r w:rsidR="00AF5350" w:rsidRPr="001163FE">
        <w:t>the licence has ended</w:t>
      </w:r>
      <w:r w:rsidR="00DB2E62" w:rsidRPr="001163FE">
        <w:t xml:space="preserve"> and</w:t>
      </w:r>
      <w:r w:rsidR="00AF5350" w:rsidRPr="001163FE">
        <w:t xml:space="preserve"> </w:t>
      </w:r>
      <w:r w:rsidR="00D75E9F" w:rsidRPr="001163FE">
        <w:t>section</w:t>
      </w:r>
      <w:r w:rsidR="0080021D">
        <w:t xml:space="preserve"> </w:t>
      </w:r>
      <w:r w:rsidR="00AF05D4" w:rsidRPr="001163FE">
        <w:t>282</w:t>
      </w:r>
      <w:r w:rsidR="00DB2E62" w:rsidRPr="001163FE">
        <w:t xml:space="preserve"> (Financial assurance condition—claim or realisation) does not apply.</w:t>
      </w:r>
    </w:p>
    <w:p w14:paraId="6A4FE361" w14:textId="77777777" w:rsidR="00463059" w:rsidRPr="001163FE" w:rsidRDefault="00463059" w:rsidP="00660BFC">
      <w:pPr>
        <w:pStyle w:val="PageBreak"/>
      </w:pPr>
      <w:r w:rsidRPr="001163FE">
        <w:br w:type="page"/>
      </w:r>
    </w:p>
    <w:p w14:paraId="15D2FA60" w14:textId="77777777" w:rsidR="00463059" w:rsidRPr="00002869" w:rsidRDefault="00682930" w:rsidP="00682930">
      <w:pPr>
        <w:pStyle w:val="AH2Part"/>
      </w:pPr>
      <w:bookmarkStart w:id="367" w:name="_Toc167215302"/>
      <w:r w:rsidRPr="00002869">
        <w:rPr>
          <w:rStyle w:val="CharPartNo"/>
        </w:rPr>
        <w:lastRenderedPageBreak/>
        <w:t>Part 11.5</w:t>
      </w:r>
      <w:r w:rsidRPr="001163FE">
        <w:tab/>
      </w:r>
      <w:r w:rsidR="00463059" w:rsidRPr="00002869">
        <w:rPr>
          <w:rStyle w:val="CharPartText"/>
        </w:rPr>
        <w:t>L</w:t>
      </w:r>
      <w:r w:rsidR="00D1100E" w:rsidRPr="00002869">
        <w:rPr>
          <w:rStyle w:val="CharPartText"/>
        </w:rPr>
        <w:t>icences—amendment, transfer and</w:t>
      </w:r>
      <w:r w:rsidR="00463059" w:rsidRPr="00002869">
        <w:rPr>
          <w:rStyle w:val="CharPartText"/>
        </w:rPr>
        <w:t xml:space="preserve"> renewal</w:t>
      </w:r>
      <w:bookmarkEnd w:id="367"/>
    </w:p>
    <w:p w14:paraId="59DBEB32" w14:textId="77777777" w:rsidR="00463059" w:rsidRPr="001163FE" w:rsidRDefault="00682930" w:rsidP="00682930">
      <w:pPr>
        <w:pStyle w:val="AH5Sec"/>
      </w:pPr>
      <w:bookmarkStart w:id="368" w:name="_Toc167215303"/>
      <w:r w:rsidRPr="00002869">
        <w:rPr>
          <w:rStyle w:val="CharSectNo"/>
        </w:rPr>
        <w:t>286</w:t>
      </w:r>
      <w:r w:rsidRPr="001163FE">
        <w:tab/>
      </w:r>
      <w:r w:rsidR="00463059" w:rsidRPr="001163FE">
        <w:t>Licence—amendment initiated by conservator</w:t>
      </w:r>
      <w:bookmarkEnd w:id="368"/>
    </w:p>
    <w:p w14:paraId="64DAD173" w14:textId="77777777" w:rsidR="00463059" w:rsidRPr="001163FE" w:rsidRDefault="00682930" w:rsidP="00682930">
      <w:pPr>
        <w:pStyle w:val="Amain"/>
      </w:pPr>
      <w:r>
        <w:tab/>
      </w:r>
      <w:r w:rsidRPr="001163FE">
        <w:t>(1)</w:t>
      </w:r>
      <w:r w:rsidRPr="001163FE">
        <w:tab/>
      </w:r>
      <w:r w:rsidR="00463059" w:rsidRPr="001163FE">
        <w:t xml:space="preserve">The conservator may, by written notice (an </w:t>
      </w:r>
      <w:r w:rsidR="00463059" w:rsidRPr="001163FE">
        <w:rPr>
          <w:rStyle w:val="charBoldItals"/>
        </w:rPr>
        <w:t>amendment notice</w:t>
      </w:r>
      <w:r w:rsidR="00463059" w:rsidRPr="001163FE">
        <w:t>) given to a licensee, amend the licence if satisfied that—</w:t>
      </w:r>
    </w:p>
    <w:p w14:paraId="39A22562" w14:textId="77777777" w:rsidR="00463059" w:rsidRPr="001163FE" w:rsidRDefault="00682930" w:rsidP="00682930">
      <w:pPr>
        <w:pStyle w:val="Apara"/>
      </w:pPr>
      <w:r>
        <w:tab/>
      </w:r>
      <w:r w:rsidRPr="001163FE">
        <w:t>(a)</w:t>
      </w:r>
      <w:r w:rsidRPr="001163FE">
        <w:tab/>
      </w:r>
      <w:r w:rsidR="00463059" w:rsidRPr="001163FE">
        <w:t>the licensee is a suitable person to hold the licence as amended; and</w:t>
      </w:r>
    </w:p>
    <w:p w14:paraId="1C80FD11" w14:textId="77777777" w:rsidR="00463059" w:rsidRPr="001163FE" w:rsidRDefault="00682930" w:rsidP="00682930">
      <w:pPr>
        <w:pStyle w:val="Apara"/>
      </w:pPr>
      <w:r>
        <w:tab/>
      </w:r>
      <w:r w:rsidRPr="001163FE">
        <w:t>(b)</w:t>
      </w:r>
      <w:r w:rsidRPr="001163FE">
        <w:tab/>
      </w:r>
      <w:r w:rsidR="00463059" w:rsidRPr="001163FE">
        <w:t>if the licensee is a corporation—each influential person for the licensee is a suitable person to hold the licence as amended; and</w:t>
      </w:r>
    </w:p>
    <w:p w14:paraId="1B792E33" w14:textId="77777777" w:rsidR="00463059" w:rsidRPr="001163FE" w:rsidRDefault="00682930" w:rsidP="00763CA8">
      <w:pPr>
        <w:pStyle w:val="Apara"/>
      </w:pPr>
      <w:r>
        <w:tab/>
      </w:r>
      <w:r w:rsidRPr="001163FE">
        <w:t>(c)</w:t>
      </w:r>
      <w:r w:rsidRPr="001163FE">
        <w:tab/>
      </w:r>
      <w:r w:rsidR="00463059" w:rsidRPr="001163FE">
        <w:t>the licensed activity is a suitable activity for the licence as amended.</w:t>
      </w:r>
    </w:p>
    <w:p w14:paraId="12EE16C6" w14:textId="5C0EF9ED" w:rsidR="00463059" w:rsidRPr="001163FE" w:rsidRDefault="00463059" w:rsidP="00763CA8">
      <w:pPr>
        <w:pStyle w:val="aNote"/>
        <w:jc w:val="left"/>
      </w:pPr>
      <w:r w:rsidRPr="001163FE">
        <w:rPr>
          <w:rStyle w:val="charItals"/>
        </w:rPr>
        <w:t>Note</w:t>
      </w:r>
      <w:r w:rsidRPr="001163FE">
        <w:tab/>
      </w:r>
      <w:r w:rsidRPr="001163FE">
        <w:rPr>
          <w:rStyle w:val="charBoldItals"/>
        </w:rPr>
        <w:t>Suitable activity</w:t>
      </w:r>
      <w:r w:rsidR="00731FC1" w:rsidRPr="001163FE">
        <w:t>, for a licence—</w:t>
      </w:r>
      <w:r w:rsidR="00D75E9F" w:rsidRPr="001163FE">
        <w:t>see</w:t>
      </w:r>
      <w:r w:rsidR="0080021D">
        <w:t xml:space="preserve"> </w:t>
      </w:r>
      <w:r w:rsidR="00D75E9F" w:rsidRPr="001163FE">
        <w:t>s</w:t>
      </w:r>
      <w:r w:rsidR="0080021D">
        <w:t xml:space="preserve"> </w:t>
      </w:r>
      <w:r w:rsidR="00731FC1" w:rsidRPr="001163FE">
        <w:t>26</w:t>
      </w:r>
      <w:r w:rsidR="00AF05D4" w:rsidRPr="001163FE">
        <w:t>8</w:t>
      </w:r>
      <w:r w:rsidRPr="001163FE">
        <w:t>.</w:t>
      </w:r>
      <w:r w:rsidRPr="001163FE">
        <w:br/>
      </w:r>
      <w:r w:rsidRPr="001163FE">
        <w:rPr>
          <w:rStyle w:val="charBoldItals"/>
        </w:rPr>
        <w:t>Suitable person</w:t>
      </w:r>
      <w:r w:rsidR="005A765C" w:rsidRPr="001163FE">
        <w:t>, to hold a licence—</w:t>
      </w:r>
      <w:r w:rsidR="00D75E9F" w:rsidRPr="001163FE">
        <w:t>see</w:t>
      </w:r>
      <w:r w:rsidR="0080021D">
        <w:t xml:space="preserve"> </w:t>
      </w:r>
      <w:r w:rsidR="00D75E9F" w:rsidRPr="001163FE">
        <w:t>s</w:t>
      </w:r>
      <w:r w:rsidR="0080021D">
        <w:t xml:space="preserve"> </w:t>
      </w:r>
      <w:r w:rsidR="005A765C" w:rsidRPr="001163FE">
        <w:t>2</w:t>
      </w:r>
      <w:r w:rsidR="00AF05D4" w:rsidRPr="001163FE">
        <w:t>65</w:t>
      </w:r>
      <w:r w:rsidRPr="001163FE">
        <w:t>.</w:t>
      </w:r>
    </w:p>
    <w:p w14:paraId="52EC5EE7" w14:textId="77777777" w:rsidR="00463059" w:rsidRPr="001163FE" w:rsidRDefault="00682930" w:rsidP="00682930">
      <w:pPr>
        <w:pStyle w:val="Amain"/>
      </w:pPr>
      <w:r>
        <w:tab/>
      </w:r>
      <w:r w:rsidRPr="001163FE">
        <w:t>(2)</w:t>
      </w:r>
      <w:r w:rsidRPr="001163FE">
        <w:tab/>
      </w:r>
      <w:r w:rsidR="00463059" w:rsidRPr="001163FE">
        <w:t>However, the conservator may amend the licence only if—</w:t>
      </w:r>
    </w:p>
    <w:p w14:paraId="5101ADDE" w14:textId="4A6E4196" w:rsidR="00463059" w:rsidRPr="001163FE" w:rsidRDefault="00682930" w:rsidP="00682930">
      <w:pPr>
        <w:pStyle w:val="Apara"/>
      </w:pPr>
      <w:r>
        <w:tab/>
      </w:r>
      <w:r w:rsidRPr="001163FE">
        <w:t>(a)</w:t>
      </w:r>
      <w:r w:rsidRPr="001163FE">
        <w:tab/>
      </w:r>
      <w:r w:rsidR="00463059" w:rsidRPr="001163FE">
        <w:t>the conservator has given the licensee written notice of the proposed amendment (a</w:t>
      </w:r>
      <w:r w:rsidR="0080021D">
        <w:t xml:space="preserve"> </w:t>
      </w:r>
      <w:r w:rsidR="00463059" w:rsidRPr="001163FE">
        <w:rPr>
          <w:rStyle w:val="charBoldItals"/>
        </w:rPr>
        <w:t>proposal notice</w:t>
      </w:r>
      <w:r w:rsidR="00463059" w:rsidRPr="001163FE">
        <w:t>); and</w:t>
      </w:r>
    </w:p>
    <w:p w14:paraId="4877F158" w14:textId="0B4E378C" w:rsidR="00463059" w:rsidRPr="001163FE" w:rsidRDefault="00682930" w:rsidP="00682930">
      <w:pPr>
        <w:pStyle w:val="Apara"/>
      </w:pPr>
      <w:r>
        <w:tab/>
      </w:r>
      <w:r w:rsidRPr="001163FE">
        <w:t>(b)</w:t>
      </w:r>
      <w:r w:rsidRPr="001163FE">
        <w:tab/>
      </w:r>
      <w:r w:rsidR="00463059" w:rsidRPr="001163FE">
        <w:t>the proposal notice states that written submissions about the proposal may be made to the conservator before the end of a stated period of at least 14</w:t>
      </w:r>
      <w:r w:rsidR="0080021D">
        <w:t xml:space="preserve"> </w:t>
      </w:r>
      <w:r w:rsidR="00463059" w:rsidRPr="001163FE">
        <w:t>days after the day the proposal notice is given to the licensee; and</w:t>
      </w:r>
    </w:p>
    <w:p w14:paraId="3C7292B0" w14:textId="77777777" w:rsidR="00463059" w:rsidRPr="001163FE" w:rsidRDefault="00682930" w:rsidP="00682930">
      <w:pPr>
        <w:pStyle w:val="Apara"/>
      </w:pPr>
      <w:r>
        <w:tab/>
      </w:r>
      <w:r w:rsidRPr="001163FE">
        <w:t>(c)</w:t>
      </w:r>
      <w:r w:rsidRPr="001163FE">
        <w:tab/>
      </w:r>
      <w:r w:rsidR="00463059" w:rsidRPr="001163FE">
        <w:t>after the end of the stated period, the conservator has considered any submissions made in accordance with the proposal notice.</w:t>
      </w:r>
    </w:p>
    <w:p w14:paraId="12723BFD" w14:textId="1C37278B" w:rsidR="00463059" w:rsidRPr="001163FE" w:rsidRDefault="00682930" w:rsidP="00682930">
      <w:pPr>
        <w:pStyle w:val="Amain"/>
      </w:pPr>
      <w:r>
        <w:tab/>
      </w:r>
      <w:r w:rsidRPr="001163FE">
        <w:t>(3)</w:t>
      </w:r>
      <w:r w:rsidRPr="001163FE">
        <w:tab/>
      </w:r>
      <w:r w:rsidR="00463059" w:rsidRPr="001163FE">
        <w:t>Sub</w:t>
      </w:r>
      <w:r w:rsidR="00D75E9F" w:rsidRPr="001163FE">
        <w:t>section</w:t>
      </w:r>
      <w:r w:rsidR="0080021D">
        <w:t xml:space="preserve"> </w:t>
      </w:r>
      <w:r w:rsidR="00463059" w:rsidRPr="001163FE">
        <w:t>(2) does not apply to a person if the licensee applied for, or agreed in writing to, the amendment.</w:t>
      </w:r>
    </w:p>
    <w:p w14:paraId="4374086A" w14:textId="77777777" w:rsidR="00463059" w:rsidRPr="001163FE" w:rsidRDefault="00682930" w:rsidP="00682930">
      <w:pPr>
        <w:pStyle w:val="Amain"/>
      </w:pPr>
      <w:r>
        <w:tab/>
      </w:r>
      <w:r w:rsidRPr="001163FE">
        <w:t>(4)</w:t>
      </w:r>
      <w:r w:rsidRPr="001163FE">
        <w:tab/>
      </w:r>
      <w:r w:rsidR="00463059" w:rsidRPr="001163FE">
        <w:t>The amendment takes effect on the day the amendment notice is given to the licensee or a later day stated in the notice.</w:t>
      </w:r>
    </w:p>
    <w:p w14:paraId="5573AA7D" w14:textId="77777777" w:rsidR="00463059" w:rsidRPr="001163FE" w:rsidRDefault="00682930" w:rsidP="00682930">
      <w:pPr>
        <w:pStyle w:val="AH5Sec"/>
      </w:pPr>
      <w:bookmarkStart w:id="369" w:name="_Toc167215304"/>
      <w:r w:rsidRPr="00002869">
        <w:rPr>
          <w:rStyle w:val="CharSectNo"/>
        </w:rPr>
        <w:lastRenderedPageBreak/>
        <w:t>287</w:t>
      </w:r>
      <w:r w:rsidRPr="001163FE">
        <w:tab/>
      </w:r>
      <w:r w:rsidR="00463059" w:rsidRPr="001163FE">
        <w:t>Licence—application to amend licence</w:t>
      </w:r>
      <w:bookmarkEnd w:id="369"/>
    </w:p>
    <w:p w14:paraId="51607166" w14:textId="77777777" w:rsidR="00463059" w:rsidRPr="001163FE" w:rsidRDefault="00682930" w:rsidP="00682930">
      <w:pPr>
        <w:pStyle w:val="Amain"/>
      </w:pPr>
      <w:r>
        <w:tab/>
      </w:r>
      <w:r w:rsidRPr="001163FE">
        <w:t>(1)</w:t>
      </w:r>
      <w:r w:rsidRPr="001163FE">
        <w:tab/>
      </w:r>
      <w:r w:rsidR="00463059" w:rsidRPr="001163FE">
        <w:t>A licensee may apply to the conservator to amend the licence.</w:t>
      </w:r>
    </w:p>
    <w:p w14:paraId="7BEB36C9" w14:textId="77777777" w:rsidR="00463059" w:rsidRPr="001163FE" w:rsidRDefault="00682930" w:rsidP="00682930">
      <w:pPr>
        <w:pStyle w:val="Amain"/>
      </w:pPr>
      <w:r>
        <w:tab/>
      </w:r>
      <w:r w:rsidRPr="001163FE">
        <w:t>(2)</w:t>
      </w:r>
      <w:r w:rsidRPr="001163FE">
        <w:tab/>
      </w:r>
      <w:r w:rsidR="00463059" w:rsidRPr="001163FE">
        <w:t xml:space="preserve">A licensee must apply to the conservator for amendment of the licence if someone else (the </w:t>
      </w:r>
      <w:r w:rsidR="00463059" w:rsidRPr="001163FE">
        <w:rPr>
          <w:rStyle w:val="charBoldItals"/>
        </w:rPr>
        <w:t>new person</w:t>
      </w:r>
      <w:r w:rsidR="00463059" w:rsidRPr="001163FE">
        <w:t>) is to—</w:t>
      </w:r>
    </w:p>
    <w:p w14:paraId="09A1A9F8" w14:textId="77777777" w:rsidR="00463059" w:rsidRPr="001163FE" w:rsidRDefault="00682930" w:rsidP="00682930">
      <w:pPr>
        <w:pStyle w:val="Apara"/>
      </w:pPr>
      <w:r>
        <w:tab/>
      </w:r>
      <w:r w:rsidRPr="001163FE">
        <w:t>(a)</w:t>
      </w:r>
      <w:r w:rsidRPr="001163FE">
        <w:tab/>
      </w:r>
      <w:r w:rsidR="00463059" w:rsidRPr="001163FE">
        <w:t>have management or control of the licensed activity; or</w:t>
      </w:r>
    </w:p>
    <w:p w14:paraId="1A0246C5" w14:textId="77777777" w:rsidR="00463059" w:rsidRPr="001163FE" w:rsidRDefault="00682930" w:rsidP="00682930">
      <w:pPr>
        <w:pStyle w:val="Apara"/>
      </w:pPr>
      <w:r>
        <w:tab/>
      </w:r>
      <w:r w:rsidRPr="001163FE">
        <w:t>(b)</w:t>
      </w:r>
      <w:r w:rsidRPr="001163FE">
        <w:tab/>
      </w:r>
      <w:r w:rsidR="00463059" w:rsidRPr="001163FE">
        <w:t>if the licensee is a corporation—become an influential person for the licensee.</w:t>
      </w:r>
    </w:p>
    <w:p w14:paraId="6461A577" w14:textId="77777777" w:rsidR="00463059" w:rsidRPr="001163FE" w:rsidRDefault="00682930" w:rsidP="00682930">
      <w:pPr>
        <w:pStyle w:val="Amain"/>
      </w:pPr>
      <w:r>
        <w:tab/>
      </w:r>
      <w:r w:rsidRPr="001163FE">
        <w:t>(3)</w:t>
      </w:r>
      <w:r w:rsidRPr="001163FE">
        <w:tab/>
      </w:r>
      <w:r w:rsidR="00463059" w:rsidRPr="001163FE">
        <w:t>The application must—</w:t>
      </w:r>
    </w:p>
    <w:p w14:paraId="1115C563" w14:textId="77777777" w:rsidR="00463059" w:rsidRPr="001163FE" w:rsidRDefault="00682930" w:rsidP="00682930">
      <w:pPr>
        <w:pStyle w:val="Apara"/>
      </w:pPr>
      <w:r>
        <w:tab/>
      </w:r>
      <w:r w:rsidRPr="001163FE">
        <w:t>(a)</w:t>
      </w:r>
      <w:r w:rsidRPr="001163FE">
        <w:tab/>
      </w:r>
      <w:r w:rsidR="00463059" w:rsidRPr="001163FE">
        <w:t>be in writing; and</w:t>
      </w:r>
    </w:p>
    <w:p w14:paraId="0B4223CF" w14:textId="6963020A" w:rsidR="00463059" w:rsidRPr="001163FE" w:rsidRDefault="00682930" w:rsidP="00763CA8">
      <w:pPr>
        <w:pStyle w:val="Apara"/>
      </w:pPr>
      <w:r>
        <w:tab/>
      </w:r>
      <w:r w:rsidRPr="001163FE">
        <w:t>(b)</w:t>
      </w:r>
      <w:r w:rsidRPr="001163FE">
        <w:tab/>
      </w:r>
      <w:r w:rsidR="00463059" w:rsidRPr="001163FE">
        <w:t>if the application is under sub</w:t>
      </w:r>
      <w:r w:rsidR="00D75E9F" w:rsidRPr="001163FE">
        <w:t>section</w:t>
      </w:r>
      <w:r w:rsidR="0080021D">
        <w:t xml:space="preserve"> </w:t>
      </w:r>
      <w:r w:rsidR="00463059" w:rsidRPr="001163FE">
        <w:t>(2)—include complete details of suitability information about the new person.</w:t>
      </w:r>
    </w:p>
    <w:p w14:paraId="03648290" w14:textId="22BAE43B" w:rsidR="00463059" w:rsidRPr="001163FE" w:rsidRDefault="00463059" w:rsidP="00763CA8">
      <w:pPr>
        <w:pStyle w:val="aNote"/>
        <w:jc w:val="left"/>
      </w:pPr>
      <w:r w:rsidRPr="001163FE">
        <w:rPr>
          <w:rStyle w:val="charItals"/>
        </w:rPr>
        <w:t>Note 1</w:t>
      </w:r>
      <w:r w:rsidRPr="001163FE">
        <w:rPr>
          <w:rStyle w:val="charItals"/>
        </w:rPr>
        <w:tab/>
      </w:r>
      <w:r w:rsidRPr="001163FE">
        <w:rPr>
          <w:rStyle w:val="charBoldItals"/>
        </w:rPr>
        <w:t>Suitability information</w:t>
      </w:r>
      <w:r w:rsidR="00731FC1" w:rsidRPr="001163FE">
        <w:t>, about a person—</w:t>
      </w:r>
      <w:r w:rsidR="00D75E9F" w:rsidRPr="001163FE">
        <w:t>see</w:t>
      </w:r>
      <w:r w:rsidR="0080021D">
        <w:t xml:space="preserve"> </w:t>
      </w:r>
      <w:r w:rsidR="00D75E9F" w:rsidRPr="001163FE">
        <w:t>s</w:t>
      </w:r>
      <w:r w:rsidR="0080021D">
        <w:t xml:space="preserve"> </w:t>
      </w:r>
      <w:r w:rsidR="00731FC1" w:rsidRPr="001163FE">
        <w:t>26</w:t>
      </w:r>
      <w:r w:rsidR="00AF05D4" w:rsidRPr="001163FE">
        <w:t>6</w:t>
      </w:r>
      <w:r w:rsidRPr="001163FE">
        <w:t>.</w:t>
      </w:r>
    </w:p>
    <w:p w14:paraId="41F170EE" w14:textId="454F9415" w:rsidR="00463059" w:rsidRPr="001163FE" w:rsidRDefault="00463059" w:rsidP="00763CA8">
      <w:pPr>
        <w:pStyle w:val="aNote"/>
        <w:jc w:val="left"/>
      </w:pPr>
      <w:r w:rsidRPr="001163FE">
        <w:rPr>
          <w:rStyle w:val="charItals"/>
        </w:rPr>
        <w:t>Note 2</w:t>
      </w:r>
      <w:r w:rsidRPr="001163FE">
        <w:tab/>
        <w:t xml:space="preserve">Giving false or misleading information is an offence against the </w:t>
      </w:r>
      <w:hyperlink r:id="rId259" w:tooltip="A2002-51" w:history="1">
        <w:r w:rsidR="000E0483" w:rsidRPr="001163FE">
          <w:rPr>
            <w:rStyle w:val="charCitHyperlinkAbbrev"/>
          </w:rPr>
          <w:t>Criminal Code</w:t>
        </w:r>
      </w:hyperlink>
      <w:r w:rsidRPr="001163FE">
        <w:t>,</w:t>
      </w:r>
      <w:r w:rsidR="00D75E9F" w:rsidRPr="001163FE">
        <w:t xml:space="preserve"> s</w:t>
      </w:r>
      <w:r w:rsidR="0080021D">
        <w:t xml:space="preserve"> </w:t>
      </w:r>
      <w:r w:rsidRPr="001163FE">
        <w:t>338.</w:t>
      </w:r>
    </w:p>
    <w:p w14:paraId="45188514" w14:textId="1B4E9D29" w:rsidR="00463059" w:rsidRPr="001163FE" w:rsidRDefault="00463059" w:rsidP="00660BFC">
      <w:pPr>
        <w:pStyle w:val="aNote"/>
      </w:pPr>
      <w:r w:rsidRPr="001163FE">
        <w:rPr>
          <w:rStyle w:val="charItals"/>
        </w:rPr>
        <w:t xml:space="preserve">Note </w:t>
      </w:r>
      <w:r w:rsidR="00C02F08">
        <w:rPr>
          <w:rStyle w:val="charItals"/>
        </w:rPr>
        <w:t>3</w:t>
      </w:r>
      <w:r w:rsidRPr="001163FE">
        <w:tab/>
        <w:t>A fee may be de</w:t>
      </w:r>
      <w:r w:rsidR="005A765C" w:rsidRPr="001163FE">
        <w:t>termined under</w:t>
      </w:r>
      <w:r w:rsidR="00D75E9F" w:rsidRPr="001163FE">
        <w:t xml:space="preserve"> s</w:t>
      </w:r>
      <w:r w:rsidR="0080021D">
        <w:t xml:space="preserve"> </w:t>
      </w:r>
      <w:r w:rsidR="005A765C" w:rsidRPr="001163FE">
        <w:t>3</w:t>
      </w:r>
      <w:r w:rsidR="00AF05D4" w:rsidRPr="001163FE">
        <w:t>68</w:t>
      </w:r>
      <w:r w:rsidRPr="001163FE">
        <w:t xml:space="preserve"> for this provision.</w:t>
      </w:r>
    </w:p>
    <w:p w14:paraId="58B616EC" w14:textId="77777777" w:rsidR="00463059" w:rsidRPr="001163FE" w:rsidRDefault="00682930" w:rsidP="00682930">
      <w:pPr>
        <w:pStyle w:val="AH5Sec"/>
      </w:pPr>
      <w:bookmarkStart w:id="370" w:name="_Toc167215305"/>
      <w:r w:rsidRPr="00002869">
        <w:rPr>
          <w:rStyle w:val="CharSectNo"/>
        </w:rPr>
        <w:t>288</w:t>
      </w:r>
      <w:r w:rsidRPr="001163FE">
        <w:tab/>
      </w:r>
      <w:r w:rsidR="00463059" w:rsidRPr="001163FE">
        <w:t>Licence—decision on application to amend licence</w:t>
      </w:r>
      <w:bookmarkEnd w:id="370"/>
    </w:p>
    <w:p w14:paraId="5C9A4096" w14:textId="5A74ED61"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the conservator receives an application to a</w:t>
      </w:r>
      <w:r w:rsidR="00731FC1" w:rsidRPr="001163FE">
        <w:t xml:space="preserve">mend a licence under </w:t>
      </w:r>
      <w:r w:rsidR="00D75E9F" w:rsidRPr="001163FE">
        <w:t>section</w:t>
      </w:r>
      <w:r w:rsidR="0080021D">
        <w:t xml:space="preserve"> </w:t>
      </w:r>
      <w:r w:rsidR="00731FC1" w:rsidRPr="001163FE">
        <w:t>28</w:t>
      </w:r>
      <w:r w:rsidR="00AF05D4" w:rsidRPr="001163FE">
        <w:t>7</w:t>
      </w:r>
      <w:r w:rsidR="00463059" w:rsidRPr="001163FE">
        <w:t>.</w:t>
      </w:r>
    </w:p>
    <w:p w14:paraId="24ACA711" w14:textId="77777777" w:rsidR="00463059" w:rsidRPr="001163FE" w:rsidRDefault="00682930" w:rsidP="00682930">
      <w:pPr>
        <w:pStyle w:val="Amain"/>
      </w:pPr>
      <w:r>
        <w:tab/>
      </w:r>
      <w:r w:rsidRPr="001163FE">
        <w:t>(2)</w:t>
      </w:r>
      <w:r w:rsidRPr="001163FE">
        <w:tab/>
      </w:r>
      <w:r w:rsidR="00463059" w:rsidRPr="001163FE">
        <w:t>The conservator may amend the licence only if satisfied that—</w:t>
      </w:r>
    </w:p>
    <w:p w14:paraId="0E91F239" w14:textId="77777777" w:rsidR="00463059" w:rsidRPr="001163FE" w:rsidRDefault="00682930" w:rsidP="00682930">
      <w:pPr>
        <w:pStyle w:val="Apara"/>
      </w:pPr>
      <w:r>
        <w:tab/>
      </w:r>
      <w:r w:rsidRPr="001163FE">
        <w:t>(a)</w:t>
      </w:r>
      <w:r w:rsidRPr="001163FE">
        <w:tab/>
      </w:r>
      <w:r w:rsidR="00463059" w:rsidRPr="001163FE">
        <w:t>the licensee is a suitable person to hold the licence as amended; and</w:t>
      </w:r>
    </w:p>
    <w:p w14:paraId="10062D48" w14:textId="77777777" w:rsidR="00463059" w:rsidRPr="001163FE" w:rsidRDefault="00682930" w:rsidP="00682930">
      <w:pPr>
        <w:pStyle w:val="Apara"/>
      </w:pPr>
      <w:r>
        <w:tab/>
      </w:r>
      <w:r w:rsidRPr="001163FE">
        <w:t>(b)</w:t>
      </w:r>
      <w:r w:rsidRPr="001163FE">
        <w:tab/>
      </w:r>
      <w:r w:rsidR="00463059" w:rsidRPr="001163FE">
        <w:t>if the licensee is a corporation—each influential person for the licensee is a suitable person to hold the licence as amended; and</w:t>
      </w:r>
    </w:p>
    <w:p w14:paraId="5803DBF3" w14:textId="77777777" w:rsidR="00463059" w:rsidRPr="001163FE" w:rsidRDefault="00682930" w:rsidP="00763CA8">
      <w:pPr>
        <w:pStyle w:val="Apara"/>
      </w:pPr>
      <w:r>
        <w:tab/>
      </w:r>
      <w:r w:rsidRPr="001163FE">
        <w:t>(c)</w:t>
      </w:r>
      <w:r w:rsidRPr="001163FE">
        <w:tab/>
      </w:r>
      <w:r w:rsidR="00463059" w:rsidRPr="001163FE">
        <w:t>if someone other than the proposed new licensee is to have management or control of the activity for the licence—each person who is to have management or control of the activity is a suitable person to hold the licence as amended; and</w:t>
      </w:r>
    </w:p>
    <w:p w14:paraId="2719ED58" w14:textId="77777777" w:rsidR="00463059" w:rsidRPr="001163FE" w:rsidRDefault="00682930" w:rsidP="00763CA8">
      <w:pPr>
        <w:pStyle w:val="Apara"/>
      </w:pPr>
      <w:r>
        <w:lastRenderedPageBreak/>
        <w:tab/>
      </w:r>
      <w:r w:rsidRPr="001163FE">
        <w:t>(d)</w:t>
      </w:r>
      <w:r w:rsidRPr="001163FE">
        <w:tab/>
      </w:r>
      <w:r w:rsidR="00463059" w:rsidRPr="001163FE">
        <w:t>the licensed activity is a suitable activity for the licence as amended.</w:t>
      </w:r>
    </w:p>
    <w:p w14:paraId="28B30A4F" w14:textId="79CC33FA" w:rsidR="00463059" w:rsidRPr="001163FE" w:rsidRDefault="00463059" w:rsidP="00763CA8">
      <w:pPr>
        <w:pStyle w:val="aNote"/>
        <w:jc w:val="left"/>
      </w:pPr>
      <w:r w:rsidRPr="001163FE">
        <w:rPr>
          <w:rStyle w:val="charItals"/>
        </w:rPr>
        <w:t>Note</w:t>
      </w:r>
      <w:r w:rsidRPr="001163FE">
        <w:tab/>
      </w:r>
      <w:r w:rsidRPr="001163FE">
        <w:rPr>
          <w:rStyle w:val="charBoldItals"/>
        </w:rPr>
        <w:t>Suitable activity</w:t>
      </w:r>
      <w:r w:rsidR="00104C41" w:rsidRPr="001163FE">
        <w:t>, for a licence—</w:t>
      </w:r>
      <w:r w:rsidR="00D75E9F" w:rsidRPr="001163FE">
        <w:t>see</w:t>
      </w:r>
      <w:r w:rsidR="0080021D">
        <w:t xml:space="preserve"> </w:t>
      </w:r>
      <w:r w:rsidR="00D75E9F" w:rsidRPr="001163FE">
        <w:t>s</w:t>
      </w:r>
      <w:r w:rsidR="0080021D">
        <w:t xml:space="preserve"> </w:t>
      </w:r>
      <w:r w:rsidR="00104C41" w:rsidRPr="001163FE">
        <w:t>2</w:t>
      </w:r>
      <w:r w:rsidR="00731FC1" w:rsidRPr="001163FE">
        <w:t>6</w:t>
      </w:r>
      <w:r w:rsidR="00AF05D4" w:rsidRPr="001163FE">
        <w:t>8</w:t>
      </w:r>
      <w:r w:rsidRPr="001163FE">
        <w:t>.</w:t>
      </w:r>
      <w:r w:rsidRPr="001163FE">
        <w:br/>
      </w:r>
      <w:r w:rsidRPr="001163FE">
        <w:rPr>
          <w:rStyle w:val="charBoldItals"/>
        </w:rPr>
        <w:t>Suitable person</w:t>
      </w:r>
      <w:r w:rsidR="00490C12" w:rsidRPr="001163FE">
        <w:t>, to hold a licence—</w:t>
      </w:r>
      <w:r w:rsidR="00D75E9F" w:rsidRPr="001163FE">
        <w:t>see</w:t>
      </w:r>
      <w:r w:rsidR="0080021D">
        <w:t xml:space="preserve"> </w:t>
      </w:r>
      <w:r w:rsidR="00D75E9F" w:rsidRPr="001163FE">
        <w:t>s</w:t>
      </w:r>
      <w:r w:rsidR="0080021D">
        <w:t xml:space="preserve"> </w:t>
      </w:r>
      <w:r w:rsidR="00AF05D4" w:rsidRPr="001163FE">
        <w:t>265</w:t>
      </w:r>
      <w:r w:rsidRPr="001163FE">
        <w:t>.</w:t>
      </w:r>
    </w:p>
    <w:p w14:paraId="779F3B28" w14:textId="77777777" w:rsidR="00463059" w:rsidRPr="001163FE" w:rsidRDefault="00682930" w:rsidP="00682930">
      <w:pPr>
        <w:pStyle w:val="Amain"/>
      </w:pPr>
      <w:r>
        <w:tab/>
      </w:r>
      <w:r w:rsidRPr="001163FE">
        <w:t>(3)</w:t>
      </w:r>
      <w:r w:rsidRPr="001163FE">
        <w:tab/>
      </w:r>
      <w:r w:rsidR="00463059" w:rsidRPr="001163FE">
        <w:t>If the conservator decides to amend the licence, the conservator may impose or amend a condition on the licence.</w:t>
      </w:r>
    </w:p>
    <w:p w14:paraId="32AD7228" w14:textId="77777777" w:rsidR="00463059" w:rsidRPr="001163FE" w:rsidRDefault="00682930" w:rsidP="00682930">
      <w:pPr>
        <w:pStyle w:val="Amain"/>
      </w:pPr>
      <w:r>
        <w:tab/>
      </w:r>
      <w:r w:rsidRPr="001163FE">
        <w:t>(4)</w:t>
      </w:r>
      <w:r w:rsidRPr="001163FE">
        <w:tab/>
      </w:r>
      <w:r w:rsidR="00463059" w:rsidRPr="001163FE">
        <w:t>The conservator must, not later than the required time—</w:t>
      </w:r>
    </w:p>
    <w:p w14:paraId="43012F7D" w14:textId="77777777" w:rsidR="00463059" w:rsidRPr="001163FE" w:rsidRDefault="00682930" w:rsidP="00682930">
      <w:pPr>
        <w:pStyle w:val="Apara"/>
      </w:pPr>
      <w:r>
        <w:tab/>
      </w:r>
      <w:r w:rsidRPr="001163FE">
        <w:t>(a)</w:t>
      </w:r>
      <w:r w:rsidRPr="001163FE">
        <w:tab/>
      </w:r>
      <w:r w:rsidR="00463059" w:rsidRPr="001163FE">
        <w:t>decide the application for amendment; and</w:t>
      </w:r>
    </w:p>
    <w:p w14:paraId="1F87A8C7" w14:textId="77777777" w:rsidR="00463059" w:rsidRPr="001163FE" w:rsidRDefault="00682930" w:rsidP="00682930">
      <w:pPr>
        <w:pStyle w:val="Apara"/>
      </w:pPr>
      <w:r>
        <w:tab/>
      </w:r>
      <w:r w:rsidRPr="001163FE">
        <w:t>(b)</w:t>
      </w:r>
      <w:r w:rsidRPr="001163FE">
        <w:tab/>
      </w:r>
      <w:r w:rsidR="00463059" w:rsidRPr="001163FE">
        <w:t>tell the licensee about the decision.</w:t>
      </w:r>
    </w:p>
    <w:p w14:paraId="32629005" w14:textId="77777777" w:rsidR="00463059" w:rsidRPr="001163FE" w:rsidRDefault="00682930" w:rsidP="00682930">
      <w:pPr>
        <w:pStyle w:val="Amain"/>
      </w:pPr>
      <w:r>
        <w:tab/>
      </w:r>
      <w:r w:rsidRPr="001163FE">
        <w:t>(5)</w:t>
      </w:r>
      <w:r w:rsidRPr="001163FE">
        <w:tab/>
      </w:r>
      <w:r w:rsidR="00463059" w:rsidRPr="001163FE">
        <w:t>In this section:</w:t>
      </w:r>
    </w:p>
    <w:p w14:paraId="0A3BCC5D" w14:textId="77777777" w:rsidR="00463059" w:rsidRPr="001163FE" w:rsidRDefault="00463059" w:rsidP="00763CA8">
      <w:pPr>
        <w:pStyle w:val="aDef"/>
      </w:pPr>
      <w:r w:rsidRPr="001163FE">
        <w:rPr>
          <w:rStyle w:val="charBoldItals"/>
        </w:rPr>
        <w:t>required time</w:t>
      </w:r>
      <w:r w:rsidRPr="001163FE">
        <w:t xml:space="preserve"> means the latest of the following:</w:t>
      </w:r>
    </w:p>
    <w:p w14:paraId="331BB645" w14:textId="344CD029" w:rsidR="00463059" w:rsidRPr="001163FE" w:rsidRDefault="00682930" w:rsidP="00452678">
      <w:pPr>
        <w:pStyle w:val="aDefpara"/>
      </w:pPr>
      <w:r>
        <w:tab/>
      </w:r>
      <w:r w:rsidRPr="001163FE">
        <w:t>(a)</w:t>
      </w:r>
      <w:r w:rsidRPr="001163FE">
        <w:tab/>
      </w:r>
      <w:r w:rsidR="00463059" w:rsidRPr="001163FE">
        <w:t xml:space="preserve">if the conservator gives a person mentioned in </w:t>
      </w:r>
      <w:r w:rsidR="00D75E9F" w:rsidRPr="001163FE">
        <w:t>section</w:t>
      </w:r>
      <w:r w:rsidR="0080021D">
        <w:t xml:space="preserve"> </w:t>
      </w:r>
      <w:r w:rsidR="00463059" w:rsidRPr="001163FE">
        <w:t>2</w:t>
      </w:r>
      <w:r w:rsidR="00731FC1" w:rsidRPr="001163FE">
        <w:t>8</w:t>
      </w:r>
      <w:r w:rsidR="00AF05D4" w:rsidRPr="001163FE">
        <w:t>7</w:t>
      </w:r>
      <w:r w:rsidR="0080021D">
        <w:t xml:space="preserve"> </w:t>
      </w:r>
      <w:r w:rsidR="00463059" w:rsidRPr="001163FE">
        <w:t>(2) a</w:t>
      </w:r>
      <w:r w:rsidR="0080021D">
        <w:t xml:space="preserve"> </w:t>
      </w:r>
      <w:r w:rsidR="00463059" w:rsidRPr="001163FE">
        <w:t xml:space="preserve">personal information notice under </w:t>
      </w:r>
      <w:r w:rsidR="00D75E9F" w:rsidRPr="001163FE">
        <w:t>section</w:t>
      </w:r>
      <w:r w:rsidR="0080021D">
        <w:t xml:space="preserve"> </w:t>
      </w:r>
      <w:r w:rsidR="00F57A4E" w:rsidRPr="001163FE">
        <w:t>26</w:t>
      </w:r>
      <w:r w:rsidR="00AF05D4" w:rsidRPr="001163FE">
        <w:t>7</w:t>
      </w:r>
      <w:r w:rsidR="00463059" w:rsidRPr="001163FE">
        <w:t>—28</w:t>
      </w:r>
      <w:r w:rsidR="0080021D">
        <w:t xml:space="preserve"> </w:t>
      </w:r>
      <w:r w:rsidR="00463059" w:rsidRPr="001163FE">
        <w:t>days after the</w:t>
      </w:r>
      <w:r w:rsidR="00D1100E" w:rsidRPr="001163FE">
        <w:t xml:space="preserve"> day the</w:t>
      </w:r>
      <w:r w:rsidR="00463059" w:rsidRPr="001163FE">
        <w:t xml:space="preserve"> conservator receives the stated information;</w:t>
      </w:r>
    </w:p>
    <w:p w14:paraId="492C4E88" w14:textId="73E4837B" w:rsidR="00463059" w:rsidRPr="001163FE" w:rsidRDefault="00682930" w:rsidP="00452678">
      <w:pPr>
        <w:pStyle w:val="aDefpara"/>
      </w:pPr>
      <w:r>
        <w:tab/>
      </w:r>
      <w:r w:rsidRPr="001163FE">
        <w:t>(b)</w:t>
      </w:r>
      <w:r w:rsidRPr="001163FE">
        <w:tab/>
      </w:r>
      <w:r w:rsidR="00463059" w:rsidRPr="001163FE">
        <w:t>if the conservator gives the applicant an activity informatio</w:t>
      </w:r>
      <w:r w:rsidR="00F57A4E" w:rsidRPr="001163FE">
        <w:t xml:space="preserve">n notice under </w:t>
      </w:r>
      <w:r w:rsidR="00D75E9F" w:rsidRPr="001163FE">
        <w:t>section</w:t>
      </w:r>
      <w:r w:rsidR="0080021D">
        <w:t xml:space="preserve"> </w:t>
      </w:r>
      <w:r w:rsidR="00AF05D4" w:rsidRPr="001163FE">
        <w:t>270</w:t>
      </w:r>
      <w:r w:rsidR="00463059" w:rsidRPr="001163FE">
        <w:t>—28</w:t>
      </w:r>
      <w:r w:rsidR="0080021D">
        <w:t xml:space="preserve"> </w:t>
      </w:r>
      <w:r w:rsidR="00463059" w:rsidRPr="001163FE">
        <w:t>days after the</w:t>
      </w:r>
      <w:r w:rsidR="00D1100E" w:rsidRPr="001163FE">
        <w:t xml:space="preserve"> day the</w:t>
      </w:r>
      <w:r w:rsidR="00463059" w:rsidRPr="001163FE">
        <w:t xml:space="preserve"> conservator receives the information;</w:t>
      </w:r>
    </w:p>
    <w:p w14:paraId="43CD8C9A" w14:textId="0B17179C" w:rsidR="00463059" w:rsidRPr="001163FE" w:rsidRDefault="00682930" w:rsidP="00452678">
      <w:pPr>
        <w:pStyle w:val="aDefpara"/>
      </w:pPr>
      <w:r>
        <w:tab/>
      </w:r>
      <w:r w:rsidRPr="001163FE">
        <w:t>(c)</w:t>
      </w:r>
      <w:r w:rsidRPr="001163FE">
        <w:tab/>
      </w:r>
      <w:r w:rsidR="00463059" w:rsidRPr="001163FE">
        <w:t>if the conservator gives the applicant a risk manageme</w:t>
      </w:r>
      <w:r w:rsidR="00104C41" w:rsidRPr="001163FE">
        <w:t xml:space="preserve">nt plan notice under </w:t>
      </w:r>
      <w:r w:rsidR="00D75E9F" w:rsidRPr="001163FE">
        <w:t>section</w:t>
      </w:r>
      <w:r w:rsidR="0080021D">
        <w:t xml:space="preserve"> </w:t>
      </w:r>
      <w:r w:rsidR="00AF05D4" w:rsidRPr="001163FE">
        <w:t>271</w:t>
      </w:r>
      <w:r w:rsidR="00463059" w:rsidRPr="001163FE">
        <w:t>—28</w:t>
      </w:r>
      <w:r w:rsidR="0080021D">
        <w:t xml:space="preserve"> </w:t>
      </w:r>
      <w:r w:rsidR="00463059" w:rsidRPr="001163FE">
        <w:t>days after the</w:t>
      </w:r>
      <w:r w:rsidR="00D1100E" w:rsidRPr="001163FE">
        <w:t xml:space="preserve"> day the</w:t>
      </w:r>
      <w:r w:rsidR="00463059" w:rsidRPr="001163FE">
        <w:t xml:space="preserve"> conservator receives the risk management plan;</w:t>
      </w:r>
    </w:p>
    <w:p w14:paraId="3F97B794" w14:textId="723B33B5" w:rsidR="00463059" w:rsidRPr="001163FE" w:rsidRDefault="00682930" w:rsidP="00452678">
      <w:pPr>
        <w:pStyle w:val="aDefpara"/>
      </w:pPr>
      <w:r>
        <w:tab/>
      </w:r>
      <w:r w:rsidRPr="001163FE">
        <w:t>(d)</w:t>
      </w:r>
      <w:r w:rsidRPr="001163FE">
        <w:tab/>
      </w:r>
      <w:r w:rsidR="00463059" w:rsidRPr="001163FE">
        <w:t>if the conservator gives the applicant an ins</w:t>
      </w:r>
      <w:r w:rsidR="00F57A4E" w:rsidRPr="001163FE">
        <w:t xml:space="preserve">pection notice under </w:t>
      </w:r>
      <w:r w:rsidR="00D75E9F" w:rsidRPr="001163FE">
        <w:t>section</w:t>
      </w:r>
      <w:r w:rsidR="0080021D">
        <w:t xml:space="preserve"> </w:t>
      </w:r>
      <w:r w:rsidR="00F57A4E" w:rsidRPr="001163FE">
        <w:t>2</w:t>
      </w:r>
      <w:r w:rsidR="00AF05D4" w:rsidRPr="001163FE">
        <w:t>72</w:t>
      </w:r>
      <w:r w:rsidR="00463059" w:rsidRPr="001163FE">
        <w:t>—28</w:t>
      </w:r>
      <w:r w:rsidR="0080021D">
        <w:t xml:space="preserve"> </w:t>
      </w:r>
      <w:r w:rsidR="00463059" w:rsidRPr="001163FE">
        <w:t>days after the</w:t>
      </w:r>
      <w:r w:rsidR="00D1100E" w:rsidRPr="001163FE">
        <w:t xml:space="preserve"> day the</w:t>
      </w:r>
      <w:r w:rsidR="00463059" w:rsidRPr="001163FE">
        <w:t xml:space="preserve"> conservator inspects the place;</w:t>
      </w:r>
    </w:p>
    <w:p w14:paraId="3A6A751E" w14:textId="5FB1B47A" w:rsidR="00463059" w:rsidRPr="001163FE" w:rsidRDefault="00682930" w:rsidP="00763CA8">
      <w:pPr>
        <w:pStyle w:val="aDefpara"/>
      </w:pPr>
      <w:r>
        <w:tab/>
      </w:r>
      <w:r w:rsidRPr="001163FE">
        <w:t>(e)</w:t>
      </w:r>
      <w:r w:rsidRPr="001163FE">
        <w:tab/>
      </w:r>
      <w:r w:rsidR="00463059" w:rsidRPr="001163FE">
        <w:t>28</w:t>
      </w:r>
      <w:r w:rsidR="0080021D">
        <w:t xml:space="preserve"> </w:t>
      </w:r>
      <w:r w:rsidR="00463059" w:rsidRPr="001163FE">
        <w:t>days after the day the conservator receives the application.</w:t>
      </w:r>
    </w:p>
    <w:p w14:paraId="211BDD43" w14:textId="69EBE8B8" w:rsidR="00463059" w:rsidRPr="001163FE" w:rsidRDefault="00463059" w:rsidP="00660BFC">
      <w:pPr>
        <w:pStyle w:val="aNote"/>
      </w:pPr>
      <w:r w:rsidRPr="001163FE">
        <w:rPr>
          <w:rStyle w:val="charItals"/>
        </w:rPr>
        <w:t>Note</w:t>
      </w:r>
      <w:r w:rsidRPr="001163FE">
        <w:rPr>
          <w:rStyle w:val="charItals"/>
        </w:rPr>
        <w:tab/>
      </w:r>
      <w:r w:rsidRPr="001163FE">
        <w:t xml:space="preserve">Failure to amend a licence within the required time is taken to be a decision not to amend the licence (see </w:t>
      </w:r>
      <w:hyperlink r:id="rId260" w:tooltip="A2008-35" w:history="1">
        <w:r w:rsidR="000E0483" w:rsidRPr="001163FE">
          <w:rPr>
            <w:rStyle w:val="charCitHyperlinkItal"/>
          </w:rPr>
          <w:t>ACT Civil and Administrative Tribunal Act</w:t>
        </w:r>
        <w:r w:rsidR="0080021D">
          <w:rPr>
            <w:rStyle w:val="charCitHyperlinkItal"/>
          </w:rPr>
          <w:t xml:space="preserve"> </w:t>
        </w:r>
        <w:r w:rsidR="000E0483" w:rsidRPr="001163FE">
          <w:rPr>
            <w:rStyle w:val="charCitHyperlinkItal"/>
          </w:rPr>
          <w:t>2008</w:t>
        </w:r>
      </w:hyperlink>
      <w:r w:rsidRPr="001163FE">
        <w:t>,</w:t>
      </w:r>
      <w:r w:rsidR="00D75E9F" w:rsidRPr="001163FE">
        <w:t xml:space="preserve"> s</w:t>
      </w:r>
      <w:r w:rsidR="0080021D">
        <w:t xml:space="preserve"> </w:t>
      </w:r>
      <w:r w:rsidRPr="001163FE">
        <w:t>12).</w:t>
      </w:r>
    </w:p>
    <w:p w14:paraId="45041341" w14:textId="77777777" w:rsidR="00463059" w:rsidRPr="001163FE" w:rsidRDefault="00682930" w:rsidP="00682930">
      <w:pPr>
        <w:pStyle w:val="AH5Sec"/>
      </w:pPr>
      <w:bookmarkStart w:id="371" w:name="_Toc167215306"/>
      <w:r w:rsidRPr="00002869">
        <w:rPr>
          <w:rStyle w:val="CharSectNo"/>
        </w:rPr>
        <w:lastRenderedPageBreak/>
        <w:t>289</w:t>
      </w:r>
      <w:r w:rsidRPr="001163FE">
        <w:tab/>
      </w:r>
      <w:r w:rsidR="00463059" w:rsidRPr="001163FE">
        <w:t>Licence—application to transfer licence</w:t>
      </w:r>
      <w:bookmarkEnd w:id="371"/>
    </w:p>
    <w:p w14:paraId="48637C21" w14:textId="77777777" w:rsidR="00463059" w:rsidRPr="001163FE" w:rsidRDefault="00682930" w:rsidP="00682930">
      <w:pPr>
        <w:pStyle w:val="Amain"/>
      </w:pPr>
      <w:r>
        <w:tab/>
      </w:r>
      <w:r w:rsidRPr="001163FE">
        <w:t>(1)</w:t>
      </w:r>
      <w:r w:rsidRPr="001163FE">
        <w:tab/>
      </w:r>
      <w:r w:rsidR="00463059" w:rsidRPr="001163FE">
        <w:t xml:space="preserve">A licensee may apply to the conservator to transfer the licence to someone else (the </w:t>
      </w:r>
      <w:r w:rsidR="00463059" w:rsidRPr="001163FE">
        <w:rPr>
          <w:rStyle w:val="charBoldItals"/>
        </w:rPr>
        <w:t>proposed new licensee</w:t>
      </w:r>
      <w:r w:rsidR="00463059" w:rsidRPr="001163FE">
        <w:t>).</w:t>
      </w:r>
    </w:p>
    <w:p w14:paraId="2B9DDDD3" w14:textId="77777777" w:rsidR="00463059" w:rsidRPr="001163FE" w:rsidRDefault="00682930" w:rsidP="00682930">
      <w:pPr>
        <w:pStyle w:val="Amain"/>
      </w:pPr>
      <w:r>
        <w:tab/>
      </w:r>
      <w:r w:rsidRPr="001163FE">
        <w:t>(2)</w:t>
      </w:r>
      <w:r w:rsidRPr="001163FE">
        <w:tab/>
      </w:r>
      <w:r w:rsidR="00463059" w:rsidRPr="001163FE">
        <w:t>The application must—</w:t>
      </w:r>
    </w:p>
    <w:p w14:paraId="6253A757" w14:textId="77777777" w:rsidR="00463059" w:rsidRPr="001163FE" w:rsidRDefault="00682930" w:rsidP="00682930">
      <w:pPr>
        <w:pStyle w:val="Apara"/>
      </w:pPr>
      <w:r>
        <w:tab/>
      </w:r>
      <w:r w:rsidRPr="001163FE">
        <w:t>(a)</w:t>
      </w:r>
      <w:r w:rsidRPr="001163FE">
        <w:tab/>
      </w:r>
      <w:r w:rsidR="00463059" w:rsidRPr="001163FE">
        <w:t>be in writing; and</w:t>
      </w:r>
    </w:p>
    <w:p w14:paraId="3E479D95" w14:textId="77777777" w:rsidR="00463059" w:rsidRPr="001163FE" w:rsidRDefault="00682930" w:rsidP="00682930">
      <w:pPr>
        <w:pStyle w:val="Apara"/>
      </w:pPr>
      <w:r>
        <w:tab/>
      </w:r>
      <w:r w:rsidRPr="001163FE">
        <w:t>(b)</w:t>
      </w:r>
      <w:r w:rsidRPr="001163FE">
        <w:tab/>
      </w:r>
      <w:r w:rsidR="00463059" w:rsidRPr="001163FE">
        <w:t>include complete details of suitability information about—</w:t>
      </w:r>
    </w:p>
    <w:p w14:paraId="5C7522F6" w14:textId="77777777" w:rsidR="00463059" w:rsidRPr="001163FE" w:rsidRDefault="00682930" w:rsidP="00682930">
      <w:pPr>
        <w:pStyle w:val="Asubpara"/>
      </w:pPr>
      <w:r>
        <w:tab/>
      </w:r>
      <w:r w:rsidRPr="001163FE">
        <w:t>(i)</w:t>
      </w:r>
      <w:r w:rsidRPr="001163FE">
        <w:tab/>
      </w:r>
      <w:r w:rsidR="00463059" w:rsidRPr="001163FE">
        <w:t>the proposed new licensee; and</w:t>
      </w:r>
    </w:p>
    <w:p w14:paraId="14CB1C4C" w14:textId="77777777" w:rsidR="00463059" w:rsidRPr="001163FE" w:rsidRDefault="00682930" w:rsidP="00682930">
      <w:pPr>
        <w:pStyle w:val="Asubpara"/>
      </w:pPr>
      <w:r>
        <w:tab/>
      </w:r>
      <w:r w:rsidRPr="001163FE">
        <w:t>(ii)</w:t>
      </w:r>
      <w:r w:rsidRPr="001163FE">
        <w:tab/>
      </w:r>
      <w:r w:rsidR="00463059" w:rsidRPr="001163FE">
        <w:t>if the proposed new licensee is a corporation—each influential person for the proposed new licensee; and</w:t>
      </w:r>
    </w:p>
    <w:p w14:paraId="4F095CC9" w14:textId="77777777" w:rsidR="00463059" w:rsidRPr="001163FE" w:rsidRDefault="00682930" w:rsidP="00763CA8">
      <w:pPr>
        <w:pStyle w:val="Asubpara"/>
      </w:pPr>
      <w:r>
        <w:tab/>
      </w:r>
      <w:r w:rsidRPr="001163FE">
        <w:t>(iii)</w:t>
      </w:r>
      <w:r w:rsidRPr="001163FE">
        <w:tab/>
      </w:r>
      <w:r w:rsidR="00463059" w:rsidRPr="001163FE">
        <w:t>if someone other than the proposed new licensee is to have management or control of the activity for the licence—each person who is to have management or control of the activity.</w:t>
      </w:r>
    </w:p>
    <w:p w14:paraId="3539684E" w14:textId="39CCBA2B" w:rsidR="00463059" w:rsidRPr="001163FE" w:rsidRDefault="00463059" w:rsidP="00763CA8">
      <w:pPr>
        <w:pStyle w:val="aNote"/>
      </w:pPr>
      <w:r w:rsidRPr="001163FE">
        <w:rPr>
          <w:rStyle w:val="charItals"/>
        </w:rPr>
        <w:t>Note 1</w:t>
      </w:r>
      <w:r w:rsidRPr="001163FE">
        <w:rPr>
          <w:rStyle w:val="charItals"/>
        </w:rPr>
        <w:tab/>
      </w:r>
      <w:r w:rsidRPr="001163FE">
        <w:rPr>
          <w:rStyle w:val="charBoldItals"/>
        </w:rPr>
        <w:t>Suitability information</w:t>
      </w:r>
      <w:r w:rsidR="00104C41" w:rsidRPr="001163FE">
        <w:t>, about a person—</w:t>
      </w:r>
      <w:r w:rsidR="00D75E9F" w:rsidRPr="001163FE">
        <w:t>see</w:t>
      </w:r>
      <w:r w:rsidR="0080021D">
        <w:t xml:space="preserve"> </w:t>
      </w:r>
      <w:r w:rsidR="00D75E9F" w:rsidRPr="001163FE">
        <w:t>s</w:t>
      </w:r>
      <w:r w:rsidR="0080021D">
        <w:t xml:space="preserve"> </w:t>
      </w:r>
      <w:r w:rsidR="00AF05D4" w:rsidRPr="001163FE">
        <w:t>266</w:t>
      </w:r>
      <w:r w:rsidRPr="001163FE">
        <w:t>.</w:t>
      </w:r>
    </w:p>
    <w:p w14:paraId="766357A4" w14:textId="65FD8822" w:rsidR="00463059" w:rsidRPr="001163FE" w:rsidRDefault="00463059" w:rsidP="00763CA8">
      <w:pPr>
        <w:pStyle w:val="aNote"/>
      </w:pPr>
      <w:r w:rsidRPr="001163FE">
        <w:rPr>
          <w:rStyle w:val="charItals"/>
        </w:rPr>
        <w:t>Note 2</w:t>
      </w:r>
      <w:r w:rsidRPr="001163FE">
        <w:tab/>
        <w:t xml:space="preserve">Giving false or misleading information is an offence against the </w:t>
      </w:r>
      <w:hyperlink r:id="rId261" w:tooltip="A2002-51" w:history="1">
        <w:r w:rsidR="000E0483" w:rsidRPr="001163FE">
          <w:rPr>
            <w:rStyle w:val="charCitHyperlinkAbbrev"/>
          </w:rPr>
          <w:t>Criminal Code</w:t>
        </w:r>
      </w:hyperlink>
      <w:r w:rsidRPr="001163FE">
        <w:t>,</w:t>
      </w:r>
      <w:r w:rsidR="00D75E9F" w:rsidRPr="001163FE">
        <w:t xml:space="preserve"> s</w:t>
      </w:r>
      <w:r w:rsidR="0080021D">
        <w:t xml:space="preserve"> </w:t>
      </w:r>
      <w:r w:rsidRPr="001163FE">
        <w:t>338.</w:t>
      </w:r>
    </w:p>
    <w:p w14:paraId="40227D4D" w14:textId="0A3E2FCB" w:rsidR="00463059" w:rsidRPr="001163FE" w:rsidRDefault="00463059" w:rsidP="00660BFC">
      <w:pPr>
        <w:pStyle w:val="aNote"/>
      </w:pPr>
      <w:r w:rsidRPr="001163FE">
        <w:rPr>
          <w:rStyle w:val="charItals"/>
        </w:rPr>
        <w:t xml:space="preserve">Note </w:t>
      </w:r>
      <w:r w:rsidR="00C02F08">
        <w:rPr>
          <w:rStyle w:val="charItals"/>
        </w:rPr>
        <w:t>3</w:t>
      </w:r>
      <w:r w:rsidRPr="001163FE">
        <w:tab/>
        <w:t>A f</w:t>
      </w:r>
      <w:r w:rsidR="00104C41" w:rsidRPr="001163FE">
        <w:t>ee may be determined under</w:t>
      </w:r>
      <w:r w:rsidR="00D75E9F" w:rsidRPr="001163FE">
        <w:t xml:space="preserve"> s</w:t>
      </w:r>
      <w:r w:rsidR="0080021D">
        <w:t xml:space="preserve"> </w:t>
      </w:r>
      <w:r w:rsidR="00104C41" w:rsidRPr="001163FE">
        <w:t>3</w:t>
      </w:r>
      <w:r w:rsidR="00AF05D4" w:rsidRPr="001163FE">
        <w:t>68</w:t>
      </w:r>
      <w:r w:rsidRPr="001163FE">
        <w:t xml:space="preserve"> for this provision.</w:t>
      </w:r>
    </w:p>
    <w:p w14:paraId="062DBD28" w14:textId="77777777" w:rsidR="00463059" w:rsidRPr="001163FE" w:rsidRDefault="00682930" w:rsidP="00682930">
      <w:pPr>
        <w:pStyle w:val="AH5Sec"/>
      </w:pPr>
      <w:bookmarkStart w:id="372" w:name="_Toc167215307"/>
      <w:r w:rsidRPr="00002869">
        <w:rPr>
          <w:rStyle w:val="CharSectNo"/>
        </w:rPr>
        <w:t>290</w:t>
      </w:r>
      <w:r w:rsidRPr="001163FE">
        <w:tab/>
      </w:r>
      <w:r w:rsidR="00463059" w:rsidRPr="001163FE">
        <w:t>Licence—decision on application to transfer licence</w:t>
      </w:r>
      <w:bookmarkEnd w:id="372"/>
    </w:p>
    <w:p w14:paraId="23BE5444" w14:textId="654701B9" w:rsidR="00463059" w:rsidRPr="001163FE" w:rsidRDefault="00682930" w:rsidP="00763CA8">
      <w:pPr>
        <w:pStyle w:val="Amain"/>
      </w:pPr>
      <w:r>
        <w:tab/>
      </w:r>
      <w:r w:rsidRPr="001163FE">
        <w:t>(1)</w:t>
      </w:r>
      <w:r w:rsidRPr="001163FE">
        <w:tab/>
      </w:r>
      <w:r w:rsidR="00463059" w:rsidRPr="001163FE">
        <w:t xml:space="preserve">This </w:t>
      </w:r>
      <w:r w:rsidR="008F7E64" w:rsidRPr="001163FE">
        <w:t>section applies</w:t>
      </w:r>
      <w:r w:rsidR="00463059" w:rsidRPr="001163FE">
        <w:t xml:space="preserve"> if the conservator receives an application to tran</w:t>
      </w:r>
      <w:r w:rsidR="00F57A4E" w:rsidRPr="001163FE">
        <w:t xml:space="preserve">sfer a licence under </w:t>
      </w:r>
      <w:r w:rsidR="00D75E9F" w:rsidRPr="001163FE">
        <w:t>section</w:t>
      </w:r>
      <w:r w:rsidR="0080021D">
        <w:t xml:space="preserve"> </w:t>
      </w:r>
      <w:r w:rsidR="00F57A4E" w:rsidRPr="001163FE">
        <w:t>28</w:t>
      </w:r>
      <w:r w:rsidR="00947485" w:rsidRPr="001163FE">
        <w:t>9</w:t>
      </w:r>
      <w:r w:rsidR="00463059" w:rsidRPr="001163FE">
        <w:t>.</w:t>
      </w:r>
    </w:p>
    <w:p w14:paraId="57B37909" w14:textId="77777777" w:rsidR="00463059" w:rsidRPr="001163FE" w:rsidRDefault="00682930" w:rsidP="00682930">
      <w:pPr>
        <w:pStyle w:val="Amain"/>
      </w:pPr>
      <w:r>
        <w:tab/>
      </w:r>
      <w:r w:rsidRPr="001163FE">
        <w:t>(2)</w:t>
      </w:r>
      <w:r w:rsidRPr="001163FE">
        <w:tab/>
      </w:r>
      <w:r w:rsidR="00463059" w:rsidRPr="001163FE">
        <w:t>The conservator may transfer the licence to the proposed new licensee only if satisfied that each of the following people is a suitable person to hold the licence:</w:t>
      </w:r>
    </w:p>
    <w:p w14:paraId="1B374149" w14:textId="77777777" w:rsidR="00463059" w:rsidRPr="001163FE" w:rsidRDefault="00682930" w:rsidP="00682930">
      <w:pPr>
        <w:pStyle w:val="Apara"/>
      </w:pPr>
      <w:r>
        <w:tab/>
      </w:r>
      <w:r w:rsidRPr="001163FE">
        <w:t>(a)</w:t>
      </w:r>
      <w:r w:rsidRPr="001163FE">
        <w:tab/>
      </w:r>
      <w:r w:rsidR="00463059" w:rsidRPr="001163FE">
        <w:t>the proposed new licensee;</w:t>
      </w:r>
    </w:p>
    <w:p w14:paraId="31D06064" w14:textId="77777777" w:rsidR="00463059" w:rsidRPr="001163FE" w:rsidRDefault="00682930" w:rsidP="00682930">
      <w:pPr>
        <w:pStyle w:val="Apara"/>
      </w:pPr>
      <w:r>
        <w:tab/>
      </w:r>
      <w:r w:rsidRPr="001163FE">
        <w:t>(b)</w:t>
      </w:r>
      <w:r w:rsidRPr="001163FE">
        <w:tab/>
      </w:r>
      <w:r w:rsidR="00463059" w:rsidRPr="001163FE">
        <w:t>if the proposed new licensee is a corporation—each influential person for the proposed new licensee;</w:t>
      </w:r>
    </w:p>
    <w:p w14:paraId="220EB220" w14:textId="77777777" w:rsidR="00463059" w:rsidRPr="001163FE" w:rsidRDefault="00682930" w:rsidP="00682930">
      <w:pPr>
        <w:pStyle w:val="Apara"/>
        <w:keepNext/>
      </w:pPr>
      <w:r>
        <w:lastRenderedPageBreak/>
        <w:tab/>
      </w:r>
      <w:r w:rsidRPr="001163FE">
        <w:t>(c)</w:t>
      </w:r>
      <w:r w:rsidRPr="001163FE">
        <w:tab/>
      </w:r>
      <w:r w:rsidR="00463059" w:rsidRPr="001163FE">
        <w:t>if someone other than the proposed new licensee is to have management or control of the activity for the licence—each person who is to have management or control of the activity.</w:t>
      </w:r>
    </w:p>
    <w:p w14:paraId="28D42847" w14:textId="0097B869" w:rsidR="00463059" w:rsidRPr="001163FE" w:rsidRDefault="00463059" w:rsidP="00763CA8">
      <w:pPr>
        <w:pStyle w:val="aNote"/>
        <w:jc w:val="left"/>
      </w:pPr>
      <w:r w:rsidRPr="001163FE">
        <w:rPr>
          <w:rStyle w:val="charItals"/>
        </w:rPr>
        <w:t>Note</w:t>
      </w:r>
      <w:r w:rsidRPr="001163FE">
        <w:tab/>
      </w:r>
      <w:r w:rsidRPr="001163FE">
        <w:rPr>
          <w:rStyle w:val="charBoldItals"/>
        </w:rPr>
        <w:t>Suitable person</w:t>
      </w:r>
      <w:r w:rsidR="00F57A4E" w:rsidRPr="001163FE">
        <w:t>, to hold a licence—</w:t>
      </w:r>
      <w:r w:rsidR="00D75E9F" w:rsidRPr="001163FE">
        <w:t>see</w:t>
      </w:r>
      <w:r w:rsidR="0080021D">
        <w:t xml:space="preserve"> </w:t>
      </w:r>
      <w:r w:rsidR="00D75E9F" w:rsidRPr="001163FE">
        <w:t>s</w:t>
      </w:r>
      <w:r w:rsidR="0080021D">
        <w:t xml:space="preserve"> </w:t>
      </w:r>
      <w:r w:rsidR="00F57A4E" w:rsidRPr="001163FE">
        <w:t>2</w:t>
      </w:r>
      <w:r w:rsidR="00947485" w:rsidRPr="001163FE">
        <w:t>65</w:t>
      </w:r>
      <w:r w:rsidRPr="001163FE">
        <w:t>.</w:t>
      </w:r>
    </w:p>
    <w:p w14:paraId="6E19FD8A" w14:textId="77777777" w:rsidR="00463059" w:rsidRPr="001163FE" w:rsidRDefault="00682930" w:rsidP="00682930">
      <w:pPr>
        <w:pStyle w:val="Amain"/>
      </w:pPr>
      <w:r>
        <w:tab/>
      </w:r>
      <w:r w:rsidRPr="001163FE">
        <w:t>(3)</w:t>
      </w:r>
      <w:r w:rsidRPr="001163FE">
        <w:tab/>
      </w:r>
      <w:r w:rsidR="00463059" w:rsidRPr="001163FE">
        <w:t>If the conservator decides to transfer the licence, the conservator may impose or amend a condition on the licence.</w:t>
      </w:r>
    </w:p>
    <w:p w14:paraId="7620777D" w14:textId="77777777" w:rsidR="00463059" w:rsidRPr="001163FE" w:rsidRDefault="00682930" w:rsidP="00682930">
      <w:pPr>
        <w:pStyle w:val="Amain"/>
      </w:pPr>
      <w:r>
        <w:tab/>
      </w:r>
      <w:r w:rsidRPr="001163FE">
        <w:t>(4)</w:t>
      </w:r>
      <w:r w:rsidRPr="001163FE">
        <w:tab/>
      </w:r>
      <w:r w:rsidR="00463059" w:rsidRPr="001163FE">
        <w:t>The conservator must, not later than the required time—</w:t>
      </w:r>
    </w:p>
    <w:p w14:paraId="5694E707" w14:textId="77777777" w:rsidR="00463059" w:rsidRPr="001163FE" w:rsidRDefault="00682930" w:rsidP="00682930">
      <w:pPr>
        <w:pStyle w:val="Apara"/>
      </w:pPr>
      <w:r>
        <w:tab/>
      </w:r>
      <w:r w:rsidRPr="001163FE">
        <w:t>(a)</w:t>
      </w:r>
      <w:r w:rsidRPr="001163FE">
        <w:tab/>
      </w:r>
      <w:r w:rsidR="00463059" w:rsidRPr="001163FE">
        <w:t>decide the application for transfer; and</w:t>
      </w:r>
    </w:p>
    <w:p w14:paraId="296FD1AF" w14:textId="77777777" w:rsidR="00463059" w:rsidRPr="001163FE" w:rsidRDefault="00682930" w:rsidP="00682930">
      <w:pPr>
        <w:pStyle w:val="Apara"/>
      </w:pPr>
      <w:r>
        <w:tab/>
      </w:r>
      <w:r w:rsidRPr="001163FE">
        <w:t>(b)</w:t>
      </w:r>
      <w:r w:rsidRPr="001163FE">
        <w:tab/>
      </w:r>
      <w:r w:rsidR="00463059" w:rsidRPr="001163FE">
        <w:t>tell the old licensee and new licensee about the decision.</w:t>
      </w:r>
    </w:p>
    <w:p w14:paraId="41CBEDC2" w14:textId="77777777" w:rsidR="00463059" w:rsidRPr="001163FE" w:rsidRDefault="00682930" w:rsidP="00682930">
      <w:pPr>
        <w:pStyle w:val="Amain"/>
      </w:pPr>
      <w:r>
        <w:tab/>
      </w:r>
      <w:r w:rsidRPr="001163FE">
        <w:t>(5)</w:t>
      </w:r>
      <w:r w:rsidRPr="001163FE">
        <w:tab/>
      </w:r>
      <w:r w:rsidR="00463059" w:rsidRPr="001163FE">
        <w:t>In this section:</w:t>
      </w:r>
    </w:p>
    <w:p w14:paraId="476CF462" w14:textId="77777777" w:rsidR="00463059" w:rsidRPr="001163FE" w:rsidRDefault="00463059" w:rsidP="00763CA8">
      <w:pPr>
        <w:pStyle w:val="aDef"/>
      </w:pPr>
      <w:r w:rsidRPr="001163FE">
        <w:rPr>
          <w:rStyle w:val="charBoldItals"/>
        </w:rPr>
        <w:t>required time</w:t>
      </w:r>
      <w:r w:rsidRPr="001163FE">
        <w:t xml:space="preserve"> means the latest of the following:</w:t>
      </w:r>
    </w:p>
    <w:p w14:paraId="39E82353" w14:textId="1AF99155" w:rsidR="00463059" w:rsidRPr="001163FE" w:rsidRDefault="00682930" w:rsidP="00763CA8">
      <w:pPr>
        <w:pStyle w:val="aDefpara"/>
      </w:pPr>
      <w:r>
        <w:tab/>
      </w:r>
      <w:r w:rsidRPr="001163FE">
        <w:t>(a)</w:t>
      </w:r>
      <w:r w:rsidRPr="001163FE">
        <w:tab/>
      </w:r>
      <w:r w:rsidR="00463059" w:rsidRPr="001163FE">
        <w:t xml:space="preserve">if the conservator gives a person mentioned in </w:t>
      </w:r>
      <w:r w:rsidR="00D75E9F" w:rsidRPr="001163FE">
        <w:t>section</w:t>
      </w:r>
      <w:r w:rsidR="00763CA8">
        <w:t> </w:t>
      </w:r>
      <w:r w:rsidR="00463059" w:rsidRPr="001163FE">
        <w:t>2</w:t>
      </w:r>
      <w:r w:rsidR="00F57A4E" w:rsidRPr="001163FE">
        <w:t>8</w:t>
      </w:r>
      <w:r w:rsidR="00947485" w:rsidRPr="001163FE">
        <w:t>9</w:t>
      </w:r>
      <w:r w:rsidR="00763CA8">
        <w:t> </w:t>
      </w:r>
      <w:r w:rsidR="00463059" w:rsidRPr="001163FE">
        <w:t>(2)</w:t>
      </w:r>
      <w:r w:rsidR="00763CA8">
        <w:t> </w:t>
      </w:r>
      <w:r w:rsidR="00463059" w:rsidRPr="001163FE">
        <w:t>(b) a personal info</w:t>
      </w:r>
      <w:r w:rsidR="00F57A4E" w:rsidRPr="001163FE">
        <w:t xml:space="preserve">rmation notice under </w:t>
      </w:r>
      <w:r w:rsidR="00D75E9F" w:rsidRPr="001163FE">
        <w:t>section</w:t>
      </w:r>
      <w:r w:rsidR="00763CA8">
        <w:t> </w:t>
      </w:r>
      <w:r w:rsidR="00F57A4E" w:rsidRPr="001163FE">
        <w:t>26</w:t>
      </w:r>
      <w:r w:rsidR="00947485" w:rsidRPr="001163FE">
        <w:t>7</w:t>
      </w:r>
      <w:r w:rsidR="00463059" w:rsidRPr="001163FE">
        <w:t>—28</w:t>
      </w:r>
      <w:r w:rsidR="0080021D">
        <w:t xml:space="preserve"> </w:t>
      </w:r>
      <w:r w:rsidR="00463059" w:rsidRPr="001163FE">
        <w:t xml:space="preserve">days after the </w:t>
      </w:r>
      <w:r w:rsidR="00CA0DCC" w:rsidRPr="001163FE">
        <w:t xml:space="preserve">day the </w:t>
      </w:r>
      <w:r w:rsidR="00463059" w:rsidRPr="001163FE">
        <w:t>conservator receives the stated information;</w:t>
      </w:r>
    </w:p>
    <w:p w14:paraId="19A00B2F" w14:textId="54CF0B55" w:rsidR="00463059" w:rsidRPr="001163FE" w:rsidRDefault="00682930" w:rsidP="00763CA8">
      <w:pPr>
        <w:pStyle w:val="aDefpara"/>
      </w:pPr>
      <w:r>
        <w:tab/>
      </w:r>
      <w:r w:rsidRPr="001163FE">
        <w:t>(b)</w:t>
      </w:r>
      <w:r w:rsidRPr="001163FE">
        <w:tab/>
      </w:r>
      <w:r w:rsidR="00463059" w:rsidRPr="001163FE">
        <w:t>28</w:t>
      </w:r>
      <w:r w:rsidR="0080021D">
        <w:t xml:space="preserve"> </w:t>
      </w:r>
      <w:r w:rsidR="00463059" w:rsidRPr="001163FE">
        <w:t>days after the day the conservator receives the application.</w:t>
      </w:r>
    </w:p>
    <w:p w14:paraId="2BD9D05C" w14:textId="5472B62B" w:rsidR="00463059" w:rsidRPr="001163FE" w:rsidRDefault="00463059" w:rsidP="00660BFC">
      <w:pPr>
        <w:pStyle w:val="aNote"/>
      </w:pPr>
      <w:r w:rsidRPr="001163FE">
        <w:rPr>
          <w:rStyle w:val="charItals"/>
        </w:rPr>
        <w:t>Note</w:t>
      </w:r>
      <w:r w:rsidRPr="001163FE">
        <w:rPr>
          <w:rStyle w:val="charItals"/>
        </w:rPr>
        <w:tab/>
      </w:r>
      <w:r w:rsidRPr="001163FE">
        <w:t xml:space="preserve">Failure to transfer a licence within the required time is taken to be a decision not to transfer the licence (see </w:t>
      </w:r>
      <w:hyperlink r:id="rId262" w:tooltip="A2008-35" w:history="1">
        <w:r w:rsidR="000E0483" w:rsidRPr="001163FE">
          <w:rPr>
            <w:rStyle w:val="charCitHyperlinkItal"/>
          </w:rPr>
          <w:t>ACT Civil and Administrative Tribunal Act</w:t>
        </w:r>
        <w:r w:rsidR="0080021D">
          <w:rPr>
            <w:rStyle w:val="charCitHyperlinkItal"/>
          </w:rPr>
          <w:t xml:space="preserve"> </w:t>
        </w:r>
        <w:r w:rsidR="000E0483" w:rsidRPr="001163FE">
          <w:rPr>
            <w:rStyle w:val="charCitHyperlinkItal"/>
          </w:rPr>
          <w:t>2008</w:t>
        </w:r>
      </w:hyperlink>
      <w:r w:rsidRPr="001163FE">
        <w:t>,</w:t>
      </w:r>
      <w:r w:rsidR="00D75E9F" w:rsidRPr="001163FE">
        <w:t xml:space="preserve"> s</w:t>
      </w:r>
      <w:r w:rsidR="0080021D">
        <w:t xml:space="preserve"> </w:t>
      </w:r>
      <w:r w:rsidRPr="001163FE">
        <w:t>12).</w:t>
      </w:r>
    </w:p>
    <w:p w14:paraId="5E1B1B6F" w14:textId="77777777" w:rsidR="00463059" w:rsidRPr="001163FE" w:rsidRDefault="00682930" w:rsidP="00682930">
      <w:pPr>
        <w:pStyle w:val="AH5Sec"/>
      </w:pPr>
      <w:bookmarkStart w:id="373" w:name="_Toc167215308"/>
      <w:r w:rsidRPr="00002869">
        <w:rPr>
          <w:rStyle w:val="CharSectNo"/>
        </w:rPr>
        <w:t>291</w:t>
      </w:r>
      <w:r w:rsidRPr="001163FE">
        <w:tab/>
      </w:r>
      <w:r w:rsidR="00463059" w:rsidRPr="001163FE">
        <w:t>Licence—application for renewal of licence</w:t>
      </w:r>
      <w:bookmarkEnd w:id="373"/>
    </w:p>
    <w:p w14:paraId="50F84C23" w14:textId="31F03903" w:rsidR="00463059" w:rsidRPr="001163FE" w:rsidRDefault="00682930" w:rsidP="00763CA8">
      <w:pPr>
        <w:pStyle w:val="Amain"/>
      </w:pPr>
      <w:r>
        <w:tab/>
      </w:r>
      <w:r w:rsidRPr="001163FE">
        <w:t>(1)</w:t>
      </w:r>
      <w:r w:rsidRPr="001163FE">
        <w:tab/>
      </w:r>
      <w:r w:rsidR="00463059" w:rsidRPr="001163FE">
        <w:t>A licensee may apply to the conservator to renew the licence for a period not longer than 5</w:t>
      </w:r>
      <w:r w:rsidR="0080021D">
        <w:t xml:space="preserve"> </w:t>
      </w:r>
      <w:r w:rsidR="00463059" w:rsidRPr="001163FE">
        <w:t>years.</w:t>
      </w:r>
    </w:p>
    <w:p w14:paraId="382EF36E" w14:textId="7B922093" w:rsidR="00463059" w:rsidRPr="001163FE" w:rsidRDefault="00463059" w:rsidP="00660BFC">
      <w:pPr>
        <w:pStyle w:val="aNote"/>
      </w:pPr>
      <w:r w:rsidRPr="001163FE">
        <w:rPr>
          <w:rStyle w:val="charItals"/>
        </w:rPr>
        <w:t>Note</w:t>
      </w:r>
      <w:r w:rsidRPr="001163FE">
        <w:rPr>
          <w:rStyle w:val="charItals"/>
        </w:rPr>
        <w:tab/>
      </w:r>
      <w:r w:rsidRPr="001163FE">
        <w:t xml:space="preserve">A </w:t>
      </w:r>
      <w:r w:rsidR="00E37035" w:rsidRPr="001163FE">
        <w:t>fee may be determined under</w:t>
      </w:r>
      <w:r w:rsidR="00D75E9F" w:rsidRPr="001163FE">
        <w:t xml:space="preserve"> s</w:t>
      </w:r>
      <w:r w:rsidR="0080021D">
        <w:t xml:space="preserve"> </w:t>
      </w:r>
      <w:r w:rsidR="00E37035" w:rsidRPr="001163FE">
        <w:t>3</w:t>
      </w:r>
      <w:r w:rsidR="00947485" w:rsidRPr="001163FE">
        <w:t>68</w:t>
      </w:r>
      <w:r w:rsidRPr="001163FE">
        <w:t xml:space="preserve"> for this provision.</w:t>
      </w:r>
    </w:p>
    <w:p w14:paraId="7C3D960E" w14:textId="77777777" w:rsidR="00463059" w:rsidRPr="001163FE" w:rsidRDefault="00682930" w:rsidP="00682930">
      <w:pPr>
        <w:pStyle w:val="Amain"/>
      </w:pPr>
      <w:r>
        <w:tab/>
      </w:r>
      <w:r w:rsidRPr="001163FE">
        <w:t>(2)</w:t>
      </w:r>
      <w:r w:rsidRPr="001163FE">
        <w:tab/>
      </w:r>
      <w:r w:rsidR="00463059" w:rsidRPr="001163FE">
        <w:t>The application must be—</w:t>
      </w:r>
    </w:p>
    <w:p w14:paraId="61B281C8" w14:textId="77777777" w:rsidR="00463059" w:rsidRPr="001163FE" w:rsidRDefault="00682930" w:rsidP="00682930">
      <w:pPr>
        <w:pStyle w:val="Apara"/>
      </w:pPr>
      <w:r>
        <w:tab/>
      </w:r>
      <w:r w:rsidRPr="001163FE">
        <w:t>(a)</w:t>
      </w:r>
      <w:r w:rsidRPr="001163FE">
        <w:tab/>
      </w:r>
      <w:r w:rsidR="00463059" w:rsidRPr="001163FE">
        <w:t>in writing; and</w:t>
      </w:r>
    </w:p>
    <w:p w14:paraId="1829C8AD" w14:textId="6FD5A767" w:rsidR="00463059" w:rsidRPr="001163FE" w:rsidRDefault="00682930" w:rsidP="00682930">
      <w:pPr>
        <w:pStyle w:val="Apara"/>
      </w:pPr>
      <w:r>
        <w:tab/>
      </w:r>
      <w:r w:rsidRPr="001163FE">
        <w:t>(b)</w:t>
      </w:r>
      <w:r w:rsidRPr="001163FE">
        <w:tab/>
      </w:r>
      <w:r w:rsidR="00463059" w:rsidRPr="001163FE">
        <w:t>received by the conservator at least 30</w:t>
      </w:r>
      <w:r w:rsidR="0080021D">
        <w:t xml:space="preserve"> </w:t>
      </w:r>
      <w:r w:rsidR="00463059" w:rsidRPr="001163FE">
        <w:t>days before the licence expires.</w:t>
      </w:r>
    </w:p>
    <w:p w14:paraId="1604415C" w14:textId="77777777" w:rsidR="00463059" w:rsidRPr="001163FE" w:rsidRDefault="00682930" w:rsidP="00763CA8">
      <w:pPr>
        <w:pStyle w:val="Amain"/>
      </w:pPr>
      <w:r>
        <w:lastRenderedPageBreak/>
        <w:tab/>
      </w:r>
      <w:r w:rsidRPr="001163FE">
        <w:t>(3)</w:t>
      </w:r>
      <w:r w:rsidRPr="001163FE">
        <w:tab/>
      </w:r>
      <w:r w:rsidR="00463059" w:rsidRPr="001163FE">
        <w:t>However, the conservator may extend the time for making an application.</w:t>
      </w:r>
    </w:p>
    <w:p w14:paraId="3C4C15DA" w14:textId="1A0D1EE0" w:rsidR="00463059" w:rsidRPr="001163FE" w:rsidRDefault="00463059" w:rsidP="00763CA8">
      <w:pPr>
        <w:pStyle w:val="aNote"/>
      </w:pPr>
      <w:r w:rsidRPr="001163FE">
        <w:rPr>
          <w:rStyle w:val="charItals"/>
        </w:rPr>
        <w:t>Note</w:t>
      </w:r>
      <w:r w:rsidRPr="001163FE">
        <w:tab/>
        <w:t xml:space="preserve">A licensee may apply to the conservator for the time to be extended, and the conservator may extend the time, even though the time has ended (see </w:t>
      </w:r>
      <w:hyperlink r:id="rId263" w:tooltip="A2001-14" w:history="1">
        <w:r w:rsidR="000E0483" w:rsidRPr="001163FE">
          <w:rPr>
            <w:rStyle w:val="charCitHyperlinkAbbrev"/>
          </w:rPr>
          <w:t>Legislation Act</w:t>
        </w:r>
      </w:hyperlink>
      <w:r w:rsidRPr="001163FE">
        <w:t>,</w:t>
      </w:r>
      <w:r w:rsidR="00D75E9F" w:rsidRPr="001163FE">
        <w:t xml:space="preserve"> s</w:t>
      </w:r>
      <w:r w:rsidR="0080021D">
        <w:t xml:space="preserve"> </w:t>
      </w:r>
      <w:r w:rsidRPr="001163FE">
        <w:t>151C).</w:t>
      </w:r>
    </w:p>
    <w:p w14:paraId="4DEF2536" w14:textId="77777777" w:rsidR="00463059" w:rsidRPr="001163FE" w:rsidRDefault="00682930" w:rsidP="00682930">
      <w:pPr>
        <w:pStyle w:val="Amain"/>
      </w:pPr>
      <w:r>
        <w:tab/>
      </w:r>
      <w:r w:rsidRPr="001163FE">
        <w:t>(4)</w:t>
      </w:r>
      <w:r w:rsidRPr="001163FE">
        <w:tab/>
      </w:r>
      <w:r w:rsidR="00463059" w:rsidRPr="001163FE">
        <w:t>If a licensee applies to renew a licence under this section, the licence remains in force until the application is decided.</w:t>
      </w:r>
    </w:p>
    <w:p w14:paraId="6A735A5D" w14:textId="77777777" w:rsidR="00463059" w:rsidRPr="001163FE" w:rsidRDefault="00682930" w:rsidP="00682930">
      <w:pPr>
        <w:pStyle w:val="AH5Sec"/>
      </w:pPr>
      <w:bookmarkStart w:id="374" w:name="_Toc167215309"/>
      <w:r w:rsidRPr="00002869">
        <w:rPr>
          <w:rStyle w:val="CharSectNo"/>
        </w:rPr>
        <w:t>292</w:t>
      </w:r>
      <w:r w:rsidRPr="001163FE">
        <w:tab/>
      </w:r>
      <w:r w:rsidR="00463059" w:rsidRPr="001163FE">
        <w:t>Licence—decision on application for renewal of licence</w:t>
      </w:r>
      <w:bookmarkEnd w:id="374"/>
    </w:p>
    <w:p w14:paraId="665E8224" w14:textId="19D3760A"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the conservator receives an application for renewa</w:t>
      </w:r>
      <w:r w:rsidR="00E37035" w:rsidRPr="001163FE">
        <w:t xml:space="preserve">l of a licence under </w:t>
      </w:r>
      <w:r w:rsidR="00D75E9F" w:rsidRPr="001163FE">
        <w:t>section</w:t>
      </w:r>
      <w:r w:rsidR="0080021D">
        <w:t xml:space="preserve"> </w:t>
      </w:r>
      <w:r w:rsidR="00947485" w:rsidRPr="001163FE">
        <w:t>291</w:t>
      </w:r>
      <w:r w:rsidR="00463059" w:rsidRPr="001163FE">
        <w:t>.</w:t>
      </w:r>
    </w:p>
    <w:p w14:paraId="52B38F8B" w14:textId="77777777" w:rsidR="00463059" w:rsidRPr="001163FE" w:rsidRDefault="00682930" w:rsidP="00682930">
      <w:pPr>
        <w:pStyle w:val="Amain"/>
      </w:pPr>
      <w:r>
        <w:tab/>
      </w:r>
      <w:r w:rsidRPr="001163FE">
        <w:t>(2)</w:t>
      </w:r>
      <w:r w:rsidRPr="001163FE">
        <w:tab/>
      </w:r>
      <w:r w:rsidR="00463059" w:rsidRPr="001163FE">
        <w:t>The conservator may renew the licence only if satisfied that—</w:t>
      </w:r>
    </w:p>
    <w:p w14:paraId="4D96B9FC" w14:textId="77777777" w:rsidR="00463059" w:rsidRPr="001163FE" w:rsidRDefault="00682930" w:rsidP="00682930">
      <w:pPr>
        <w:pStyle w:val="Apara"/>
      </w:pPr>
      <w:r>
        <w:tab/>
      </w:r>
      <w:r w:rsidRPr="001163FE">
        <w:t>(a)</w:t>
      </w:r>
      <w:r w:rsidRPr="001163FE">
        <w:tab/>
      </w:r>
      <w:r w:rsidR="00463059" w:rsidRPr="001163FE">
        <w:t>the licensee continues to be a suitable person to hold the licence; and</w:t>
      </w:r>
    </w:p>
    <w:p w14:paraId="2A69E75E" w14:textId="77777777" w:rsidR="00463059" w:rsidRPr="001163FE" w:rsidRDefault="00682930" w:rsidP="00682930">
      <w:pPr>
        <w:pStyle w:val="Apara"/>
      </w:pPr>
      <w:r>
        <w:tab/>
      </w:r>
      <w:r w:rsidRPr="001163FE">
        <w:t>(b)</w:t>
      </w:r>
      <w:r w:rsidRPr="001163FE">
        <w:tab/>
      </w:r>
      <w:r w:rsidR="00463059" w:rsidRPr="001163FE">
        <w:t>if the licensee is a corporation—each influential person for the licensee continues to be a suitable person to hold the licence; and</w:t>
      </w:r>
    </w:p>
    <w:p w14:paraId="3BDDCD6D" w14:textId="77777777" w:rsidR="00463059" w:rsidRPr="001163FE" w:rsidRDefault="00682930" w:rsidP="00763CA8">
      <w:pPr>
        <w:pStyle w:val="Apara"/>
      </w:pPr>
      <w:r>
        <w:tab/>
      </w:r>
      <w:r w:rsidRPr="001163FE">
        <w:t>(c)</w:t>
      </w:r>
      <w:r w:rsidRPr="001163FE">
        <w:tab/>
      </w:r>
      <w:r w:rsidR="00463059" w:rsidRPr="001163FE">
        <w:t>if someone other than the licensee has management or control of the licensed activity—each person who is to have management or control of the activity continues to be a suitable person to hold the licence; and</w:t>
      </w:r>
    </w:p>
    <w:p w14:paraId="471EA4FD" w14:textId="77777777" w:rsidR="00463059" w:rsidRPr="001163FE" w:rsidRDefault="00682930" w:rsidP="00763CA8">
      <w:pPr>
        <w:pStyle w:val="Apara"/>
      </w:pPr>
      <w:r>
        <w:tab/>
      </w:r>
      <w:r w:rsidRPr="001163FE">
        <w:t>(d)</w:t>
      </w:r>
      <w:r w:rsidRPr="001163FE">
        <w:tab/>
      </w:r>
      <w:r w:rsidR="00463059" w:rsidRPr="001163FE">
        <w:t>the licensed activity continues to be a suitable activity for the licence.</w:t>
      </w:r>
    </w:p>
    <w:p w14:paraId="7DAC684E" w14:textId="620BF20A" w:rsidR="00463059" w:rsidRPr="001163FE" w:rsidRDefault="00463059" w:rsidP="00763CA8">
      <w:pPr>
        <w:pStyle w:val="aNote"/>
        <w:jc w:val="left"/>
      </w:pPr>
      <w:r w:rsidRPr="001163FE">
        <w:rPr>
          <w:rStyle w:val="charItals"/>
        </w:rPr>
        <w:t>Note</w:t>
      </w:r>
      <w:r w:rsidRPr="001163FE">
        <w:tab/>
      </w:r>
      <w:r w:rsidRPr="001163FE">
        <w:rPr>
          <w:rStyle w:val="charBoldItals"/>
        </w:rPr>
        <w:t>Suitable activity</w:t>
      </w:r>
      <w:r w:rsidR="00F57A4E" w:rsidRPr="001163FE">
        <w:t>, for a licence—</w:t>
      </w:r>
      <w:r w:rsidR="00D75E9F" w:rsidRPr="001163FE">
        <w:t>see</w:t>
      </w:r>
      <w:r w:rsidR="0080021D">
        <w:t xml:space="preserve"> </w:t>
      </w:r>
      <w:r w:rsidR="00D75E9F" w:rsidRPr="001163FE">
        <w:t>s</w:t>
      </w:r>
      <w:r w:rsidR="0080021D">
        <w:t xml:space="preserve"> </w:t>
      </w:r>
      <w:r w:rsidR="00F57A4E" w:rsidRPr="001163FE">
        <w:t>26</w:t>
      </w:r>
      <w:r w:rsidR="00947485" w:rsidRPr="001163FE">
        <w:t>8</w:t>
      </w:r>
      <w:r w:rsidRPr="001163FE">
        <w:t>.</w:t>
      </w:r>
      <w:r w:rsidRPr="001163FE">
        <w:br/>
      </w:r>
      <w:r w:rsidRPr="001163FE">
        <w:rPr>
          <w:rStyle w:val="charBoldItals"/>
        </w:rPr>
        <w:t>Suitable person</w:t>
      </w:r>
      <w:r w:rsidRPr="001163FE">
        <w:t xml:space="preserve">, </w:t>
      </w:r>
      <w:r w:rsidR="00F57A4E" w:rsidRPr="001163FE">
        <w:t>to hold a licence—</w:t>
      </w:r>
      <w:r w:rsidR="00D75E9F" w:rsidRPr="001163FE">
        <w:t>see</w:t>
      </w:r>
      <w:r w:rsidR="0080021D">
        <w:t xml:space="preserve"> </w:t>
      </w:r>
      <w:r w:rsidR="00D75E9F" w:rsidRPr="001163FE">
        <w:t>s</w:t>
      </w:r>
      <w:r w:rsidR="0080021D">
        <w:t xml:space="preserve"> </w:t>
      </w:r>
      <w:r w:rsidR="00F57A4E" w:rsidRPr="001163FE">
        <w:t>2</w:t>
      </w:r>
      <w:r w:rsidR="00490C12" w:rsidRPr="001163FE">
        <w:t>6</w:t>
      </w:r>
      <w:r w:rsidR="00947485" w:rsidRPr="001163FE">
        <w:t>5</w:t>
      </w:r>
      <w:r w:rsidRPr="001163FE">
        <w:t>.</w:t>
      </w:r>
    </w:p>
    <w:p w14:paraId="5A2A75D7" w14:textId="77777777" w:rsidR="00463059" w:rsidRPr="001163FE" w:rsidRDefault="00682930" w:rsidP="00682930">
      <w:pPr>
        <w:pStyle w:val="Amain"/>
      </w:pPr>
      <w:r>
        <w:tab/>
      </w:r>
      <w:r w:rsidRPr="001163FE">
        <w:t>(3)</w:t>
      </w:r>
      <w:r w:rsidRPr="001163FE">
        <w:tab/>
      </w:r>
      <w:r w:rsidR="00463059" w:rsidRPr="001163FE">
        <w:t>If the conservator decides to renew the licence, the conservator may impose or amend a condition on the licence.</w:t>
      </w:r>
    </w:p>
    <w:p w14:paraId="29F79C89" w14:textId="77777777" w:rsidR="00463059" w:rsidRPr="001163FE" w:rsidRDefault="00682930" w:rsidP="00682930">
      <w:pPr>
        <w:pStyle w:val="Amain"/>
      </w:pPr>
      <w:r>
        <w:tab/>
      </w:r>
      <w:r w:rsidRPr="001163FE">
        <w:t>(4)</w:t>
      </w:r>
      <w:r w:rsidRPr="001163FE">
        <w:tab/>
      </w:r>
      <w:r w:rsidR="00463059" w:rsidRPr="001163FE">
        <w:t>The conservator must, not later than the required time—</w:t>
      </w:r>
    </w:p>
    <w:p w14:paraId="1B3D0F09" w14:textId="77777777" w:rsidR="00463059" w:rsidRPr="001163FE" w:rsidRDefault="00682930" w:rsidP="00682930">
      <w:pPr>
        <w:pStyle w:val="Apara"/>
      </w:pPr>
      <w:r>
        <w:tab/>
      </w:r>
      <w:r w:rsidRPr="001163FE">
        <w:t>(a)</w:t>
      </w:r>
      <w:r w:rsidRPr="001163FE">
        <w:tab/>
      </w:r>
      <w:r w:rsidR="00463059" w:rsidRPr="001163FE">
        <w:t>decide the application for renewal; and</w:t>
      </w:r>
    </w:p>
    <w:p w14:paraId="107688E4" w14:textId="77777777" w:rsidR="00463059" w:rsidRPr="001163FE" w:rsidRDefault="00682930" w:rsidP="00682930">
      <w:pPr>
        <w:pStyle w:val="Apara"/>
      </w:pPr>
      <w:r>
        <w:tab/>
      </w:r>
      <w:r w:rsidRPr="001163FE">
        <w:t>(b)</w:t>
      </w:r>
      <w:r w:rsidRPr="001163FE">
        <w:tab/>
      </w:r>
      <w:r w:rsidR="00463059" w:rsidRPr="001163FE">
        <w:t>tell the licensee about the decision.</w:t>
      </w:r>
    </w:p>
    <w:p w14:paraId="2E6E4448" w14:textId="77777777" w:rsidR="00463059" w:rsidRPr="001163FE" w:rsidRDefault="00682930" w:rsidP="00682930">
      <w:pPr>
        <w:pStyle w:val="Amain"/>
      </w:pPr>
      <w:r>
        <w:lastRenderedPageBreak/>
        <w:tab/>
      </w:r>
      <w:r w:rsidRPr="001163FE">
        <w:t>(5)</w:t>
      </w:r>
      <w:r w:rsidRPr="001163FE">
        <w:tab/>
      </w:r>
      <w:r w:rsidR="00463059" w:rsidRPr="001163FE">
        <w:t>In this section:</w:t>
      </w:r>
    </w:p>
    <w:p w14:paraId="573E5380" w14:textId="77777777" w:rsidR="00463059" w:rsidRPr="001163FE" w:rsidRDefault="00463059" w:rsidP="00763CA8">
      <w:pPr>
        <w:pStyle w:val="aDef"/>
      </w:pPr>
      <w:r w:rsidRPr="001163FE">
        <w:rPr>
          <w:rStyle w:val="charBoldItals"/>
        </w:rPr>
        <w:t>required time</w:t>
      </w:r>
      <w:r w:rsidRPr="001163FE">
        <w:t xml:space="preserve"> means the latest of the following:</w:t>
      </w:r>
    </w:p>
    <w:p w14:paraId="0D162B12" w14:textId="77B1D21F" w:rsidR="00463059" w:rsidRPr="001163FE" w:rsidRDefault="00682930" w:rsidP="00452678">
      <w:pPr>
        <w:pStyle w:val="aDefpara"/>
      </w:pPr>
      <w:r>
        <w:tab/>
      </w:r>
      <w:r w:rsidRPr="001163FE">
        <w:t>(a)</w:t>
      </w:r>
      <w:r w:rsidRPr="001163FE">
        <w:tab/>
      </w:r>
      <w:r w:rsidR="00463059" w:rsidRPr="001163FE">
        <w:t>if the conservator gives the applicant a personal info</w:t>
      </w:r>
      <w:r w:rsidR="002A11C5" w:rsidRPr="001163FE">
        <w:t xml:space="preserve">rmation notice under </w:t>
      </w:r>
      <w:r w:rsidR="00D75E9F" w:rsidRPr="001163FE">
        <w:t>section</w:t>
      </w:r>
      <w:r w:rsidR="0080021D">
        <w:t xml:space="preserve"> </w:t>
      </w:r>
      <w:r w:rsidR="002A11C5" w:rsidRPr="001163FE">
        <w:t>2</w:t>
      </w:r>
      <w:r w:rsidR="00F57A4E" w:rsidRPr="001163FE">
        <w:t>6</w:t>
      </w:r>
      <w:r w:rsidR="00947485" w:rsidRPr="001163FE">
        <w:t>7</w:t>
      </w:r>
      <w:r w:rsidR="00463059" w:rsidRPr="001163FE">
        <w:t>—28</w:t>
      </w:r>
      <w:r w:rsidR="0080021D">
        <w:t xml:space="preserve"> </w:t>
      </w:r>
      <w:r w:rsidR="00463059" w:rsidRPr="001163FE">
        <w:t xml:space="preserve">days after the </w:t>
      </w:r>
      <w:r w:rsidR="00CA0DCC" w:rsidRPr="001163FE">
        <w:t xml:space="preserve">day the </w:t>
      </w:r>
      <w:r w:rsidR="00463059" w:rsidRPr="001163FE">
        <w:t>conservator receives the stated information;</w:t>
      </w:r>
    </w:p>
    <w:p w14:paraId="267F15A7" w14:textId="2E9EA955" w:rsidR="00463059" w:rsidRPr="001163FE" w:rsidRDefault="00682930" w:rsidP="00452678">
      <w:pPr>
        <w:pStyle w:val="aDefpara"/>
      </w:pPr>
      <w:r>
        <w:tab/>
      </w:r>
      <w:r w:rsidRPr="001163FE">
        <w:t>(b)</w:t>
      </w:r>
      <w:r w:rsidRPr="001163FE">
        <w:tab/>
      </w:r>
      <w:r w:rsidR="00463059" w:rsidRPr="001163FE">
        <w:t>if the conservator gives the applicant an activity info</w:t>
      </w:r>
      <w:r w:rsidR="00F57A4E" w:rsidRPr="001163FE">
        <w:t xml:space="preserve">rmation notice under </w:t>
      </w:r>
      <w:r w:rsidR="00D75E9F" w:rsidRPr="001163FE">
        <w:t>section</w:t>
      </w:r>
      <w:r w:rsidR="0080021D">
        <w:t xml:space="preserve"> </w:t>
      </w:r>
      <w:r w:rsidR="00947485" w:rsidRPr="001163FE">
        <w:t>270</w:t>
      </w:r>
      <w:r w:rsidR="00463059" w:rsidRPr="001163FE">
        <w:t>—28</w:t>
      </w:r>
      <w:r w:rsidR="0080021D">
        <w:t xml:space="preserve"> </w:t>
      </w:r>
      <w:r w:rsidR="00463059" w:rsidRPr="001163FE">
        <w:t xml:space="preserve">days after the </w:t>
      </w:r>
      <w:r w:rsidR="00CA0DCC" w:rsidRPr="001163FE">
        <w:t xml:space="preserve">day the </w:t>
      </w:r>
      <w:r w:rsidR="00463059" w:rsidRPr="001163FE">
        <w:t>conservator receives the information;</w:t>
      </w:r>
    </w:p>
    <w:p w14:paraId="746E5F69" w14:textId="5C6278CB" w:rsidR="00463059" w:rsidRPr="001163FE" w:rsidRDefault="00682930" w:rsidP="00452678">
      <w:pPr>
        <w:pStyle w:val="aDefpara"/>
      </w:pPr>
      <w:r>
        <w:tab/>
      </w:r>
      <w:r w:rsidRPr="001163FE">
        <w:t>(c)</w:t>
      </w:r>
      <w:r w:rsidRPr="001163FE">
        <w:tab/>
      </w:r>
      <w:r w:rsidR="00463059" w:rsidRPr="001163FE">
        <w:t>if the conservator gives the applicant a risk manageme</w:t>
      </w:r>
      <w:r w:rsidR="00746468" w:rsidRPr="001163FE">
        <w:t xml:space="preserve">nt plan notice under </w:t>
      </w:r>
      <w:r w:rsidR="00D75E9F" w:rsidRPr="001163FE">
        <w:t>section</w:t>
      </w:r>
      <w:r w:rsidR="0080021D">
        <w:t xml:space="preserve"> </w:t>
      </w:r>
      <w:r w:rsidR="00947485" w:rsidRPr="001163FE">
        <w:t>271</w:t>
      </w:r>
      <w:r w:rsidR="00463059" w:rsidRPr="001163FE">
        <w:t>—28</w:t>
      </w:r>
      <w:r w:rsidR="0080021D">
        <w:t xml:space="preserve"> </w:t>
      </w:r>
      <w:r w:rsidR="00463059" w:rsidRPr="001163FE">
        <w:t xml:space="preserve">days after the </w:t>
      </w:r>
      <w:r w:rsidR="00CA0DCC" w:rsidRPr="001163FE">
        <w:t xml:space="preserve">day the </w:t>
      </w:r>
      <w:r w:rsidR="00463059" w:rsidRPr="001163FE">
        <w:t>conservator receives the risk management plan;</w:t>
      </w:r>
    </w:p>
    <w:p w14:paraId="494F44BE" w14:textId="3A0BA9A6" w:rsidR="00463059" w:rsidRPr="001163FE" w:rsidRDefault="00682930" w:rsidP="00452678">
      <w:pPr>
        <w:pStyle w:val="aDefpara"/>
      </w:pPr>
      <w:r>
        <w:tab/>
      </w:r>
      <w:r w:rsidRPr="001163FE">
        <w:t>(d)</w:t>
      </w:r>
      <w:r w:rsidRPr="001163FE">
        <w:tab/>
      </w:r>
      <w:r w:rsidR="00463059" w:rsidRPr="001163FE">
        <w:t>if the conservator gives the applicant an ins</w:t>
      </w:r>
      <w:r w:rsidR="00746468" w:rsidRPr="001163FE">
        <w:t xml:space="preserve">pection notice under </w:t>
      </w:r>
      <w:r w:rsidR="00D75E9F" w:rsidRPr="001163FE">
        <w:t>section</w:t>
      </w:r>
      <w:r w:rsidR="0080021D">
        <w:t xml:space="preserve"> </w:t>
      </w:r>
      <w:r w:rsidR="00746468" w:rsidRPr="001163FE">
        <w:t>2</w:t>
      </w:r>
      <w:r w:rsidR="00947485" w:rsidRPr="001163FE">
        <w:t>72</w:t>
      </w:r>
      <w:r w:rsidR="00463059" w:rsidRPr="001163FE">
        <w:t>—28</w:t>
      </w:r>
      <w:r w:rsidR="0080021D">
        <w:t xml:space="preserve"> </w:t>
      </w:r>
      <w:r w:rsidR="00463059" w:rsidRPr="001163FE">
        <w:t xml:space="preserve">days after the </w:t>
      </w:r>
      <w:r w:rsidR="00CA0DCC" w:rsidRPr="001163FE">
        <w:t xml:space="preserve">day the </w:t>
      </w:r>
      <w:r w:rsidR="00463059" w:rsidRPr="001163FE">
        <w:t>conservator inspects the place;</w:t>
      </w:r>
    </w:p>
    <w:p w14:paraId="010D01C6" w14:textId="5901AC95" w:rsidR="00463059" w:rsidRPr="001163FE" w:rsidRDefault="00682930" w:rsidP="00763CA8">
      <w:pPr>
        <w:pStyle w:val="aDefpara"/>
      </w:pPr>
      <w:r>
        <w:tab/>
      </w:r>
      <w:r w:rsidRPr="001163FE">
        <w:t>(e)</w:t>
      </w:r>
      <w:r w:rsidRPr="001163FE">
        <w:tab/>
      </w:r>
      <w:r w:rsidR="00463059" w:rsidRPr="001163FE">
        <w:t>28</w:t>
      </w:r>
      <w:r w:rsidR="0080021D">
        <w:t xml:space="preserve"> </w:t>
      </w:r>
      <w:r w:rsidR="00463059" w:rsidRPr="001163FE">
        <w:t>days after the day the conservator receives the application.</w:t>
      </w:r>
    </w:p>
    <w:p w14:paraId="6B09A6C0" w14:textId="5DC62788" w:rsidR="00463059" w:rsidRPr="001163FE" w:rsidRDefault="00463059" w:rsidP="00660BFC">
      <w:pPr>
        <w:pStyle w:val="aNote"/>
      </w:pPr>
      <w:r w:rsidRPr="001163FE">
        <w:rPr>
          <w:rStyle w:val="charItals"/>
        </w:rPr>
        <w:t>Note</w:t>
      </w:r>
      <w:r w:rsidRPr="001163FE">
        <w:rPr>
          <w:rStyle w:val="charItals"/>
        </w:rPr>
        <w:tab/>
      </w:r>
      <w:r w:rsidRPr="001163FE">
        <w:t xml:space="preserve">Failure to renew a licence within the required time is taken to be a decision not to renew the licence (see </w:t>
      </w:r>
      <w:hyperlink r:id="rId264" w:tooltip="A2008-35" w:history="1">
        <w:r w:rsidR="000E0483" w:rsidRPr="001163FE">
          <w:rPr>
            <w:rStyle w:val="charCitHyperlinkItal"/>
          </w:rPr>
          <w:t>ACT Civil and Administrative Tribunal Act</w:t>
        </w:r>
        <w:r w:rsidR="0080021D">
          <w:rPr>
            <w:rStyle w:val="charCitHyperlinkItal"/>
          </w:rPr>
          <w:t xml:space="preserve"> </w:t>
        </w:r>
        <w:r w:rsidR="000E0483" w:rsidRPr="001163FE">
          <w:rPr>
            <w:rStyle w:val="charCitHyperlinkItal"/>
          </w:rPr>
          <w:t>2008</w:t>
        </w:r>
      </w:hyperlink>
      <w:r w:rsidRPr="001163FE">
        <w:t>,</w:t>
      </w:r>
      <w:r w:rsidR="00D75E9F" w:rsidRPr="001163FE">
        <w:t xml:space="preserve"> s</w:t>
      </w:r>
      <w:r w:rsidR="0080021D">
        <w:t xml:space="preserve"> </w:t>
      </w:r>
      <w:r w:rsidRPr="001163FE">
        <w:t>12).</w:t>
      </w:r>
    </w:p>
    <w:p w14:paraId="6C4EF8D4" w14:textId="77777777" w:rsidR="00463059" w:rsidRPr="001163FE" w:rsidRDefault="00682930" w:rsidP="00682930">
      <w:pPr>
        <w:pStyle w:val="AH5Sec"/>
      </w:pPr>
      <w:bookmarkStart w:id="375" w:name="_Toc167215310"/>
      <w:r w:rsidRPr="00002869">
        <w:rPr>
          <w:rStyle w:val="CharSectNo"/>
        </w:rPr>
        <w:t>293</w:t>
      </w:r>
      <w:r w:rsidRPr="001163FE">
        <w:tab/>
      </w:r>
      <w:r w:rsidR="00463059" w:rsidRPr="001163FE">
        <w:t>Licence—replacing when lost, stolen or destroyed</w:t>
      </w:r>
      <w:bookmarkEnd w:id="375"/>
    </w:p>
    <w:p w14:paraId="2CACC3BE" w14:textId="77777777" w:rsidR="00463059" w:rsidRPr="001163FE" w:rsidRDefault="00682930" w:rsidP="00682930">
      <w:pPr>
        <w:pStyle w:val="Amain"/>
      </w:pPr>
      <w:r>
        <w:tab/>
      </w:r>
      <w:r w:rsidRPr="001163FE">
        <w:t>(1)</w:t>
      </w:r>
      <w:r w:rsidRPr="001163FE">
        <w:tab/>
      </w:r>
      <w:r w:rsidR="00463059" w:rsidRPr="001163FE">
        <w:t>The conservator may issue a replacement licence to a licensee if satisfied that the licensee’s original licence has been lost, stolen or destroyed.</w:t>
      </w:r>
    </w:p>
    <w:p w14:paraId="7ADE2B0F" w14:textId="5F8C68BC" w:rsidR="00463059" w:rsidRPr="001163FE" w:rsidRDefault="00682930" w:rsidP="00763CA8">
      <w:pPr>
        <w:pStyle w:val="Amain"/>
      </w:pPr>
      <w:r>
        <w:tab/>
      </w:r>
      <w:r w:rsidRPr="001163FE">
        <w:t>(2)</w:t>
      </w:r>
      <w:r w:rsidRPr="001163FE">
        <w:tab/>
      </w:r>
      <w:r w:rsidR="00463059" w:rsidRPr="001163FE">
        <w:t>For sub</w:t>
      </w:r>
      <w:r w:rsidR="00D75E9F" w:rsidRPr="001163FE">
        <w:t>section</w:t>
      </w:r>
      <w:r w:rsidR="0080021D">
        <w:t xml:space="preserve"> </w:t>
      </w:r>
      <w:r w:rsidR="00463059" w:rsidRPr="001163FE">
        <w:t xml:space="preserve">(1), the conservator may require the licensee to give the conservator a </w:t>
      </w:r>
      <w:r w:rsidR="000A54F2">
        <w:t>statement verifying</w:t>
      </w:r>
      <w:r w:rsidR="00463059" w:rsidRPr="001163FE">
        <w:t xml:space="preserve"> that the original licence has been lost, stolen or destroyed.</w:t>
      </w:r>
    </w:p>
    <w:p w14:paraId="3826D2E3" w14:textId="584FCA73" w:rsidR="00463059" w:rsidRPr="001163FE" w:rsidRDefault="00463059" w:rsidP="00763CA8">
      <w:pPr>
        <w:pStyle w:val="aNote"/>
      </w:pPr>
      <w:r w:rsidRPr="001163FE">
        <w:rPr>
          <w:rStyle w:val="charItals"/>
        </w:rPr>
        <w:t>Note 1</w:t>
      </w:r>
      <w:r w:rsidRPr="001163FE">
        <w:rPr>
          <w:rStyle w:val="charItals"/>
        </w:rPr>
        <w:tab/>
      </w:r>
      <w:r w:rsidRPr="001163FE">
        <w:t xml:space="preserve">A </w:t>
      </w:r>
      <w:r w:rsidR="007B196E" w:rsidRPr="001163FE">
        <w:t>f</w:t>
      </w:r>
      <w:r w:rsidR="00746468" w:rsidRPr="001163FE">
        <w:t>ee may be determined under</w:t>
      </w:r>
      <w:r w:rsidR="00D75E9F" w:rsidRPr="001163FE">
        <w:t xml:space="preserve"> s</w:t>
      </w:r>
      <w:r w:rsidR="0080021D">
        <w:t xml:space="preserve"> </w:t>
      </w:r>
      <w:r w:rsidR="00746468" w:rsidRPr="001163FE">
        <w:t>3</w:t>
      </w:r>
      <w:r w:rsidR="00947485" w:rsidRPr="001163FE">
        <w:t>68</w:t>
      </w:r>
      <w:r w:rsidRPr="001163FE">
        <w:t xml:space="preserve"> for this provision.</w:t>
      </w:r>
    </w:p>
    <w:p w14:paraId="447532CB" w14:textId="6A5B6445" w:rsidR="00463059" w:rsidRPr="001163FE" w:rsidRDefault="00463059" w:rsidP="001A0D43">
      <w:pPr>
        <w:pStyle w:val="aNote"/>
      </w:pPr>
      <w:r w:rsidRPr="001163FE">
        <w:rPr>
          <w:rStyle w:val="charItals"/>
        </w:rPr>
        <w:t>Note 2</w:t>
      </w:r>
      <w:r w:rsidRPr="001163FE">
        <w:tab/>
        <w:t xml:space="preserve">It is an offence to make a false or misleading statement, give false or misleading information or produce a false or misleading document (see </w:t>
      </w:r>
      <w:hyperlink r:id="rId265" w:tooltip="A2002-51" w:history="1">
        <w:r w:rsidR="000E0483" w:rsidRPr="001163FE">
          <w:rPr>
            <w:rStyle w:val="charCitHyperlinkAbbrev"/>
          </w:rPr>
          <w:t>Criminal Code</w:t>
        </w:r>
      </w:hyperlink>
      <w:r w:rsidRPr="001163FE">
        <w:t>, pt 3.4).</w:t>
      </w:r>
    </w:p>
    <w:p w14:paraId="5F2A77E7" w14:textId="77777777" w:rsidR="00463059" w:rsidRPr="001163FE" w:rsidRDefault="00682930" w:rsidP="00682930">
      <w:pPr>
        <w:pStyle w:val="AH5Sec"/>
      </w:pPr>
      <w:bookmarkStart w:id="376" w:name="_Toc167215311"/>
      <w:r w:rsidRPr="00002869">
        <w:rPr>
          <w:rStyle w:val="CharSectNo"/>
        </w:rPr>
        <w:lastRenderedPageBreak/>
        <w:t>294</w:t>
      </w:r>
      <w:r w:rsidRPr="001163FE">
        <w:tab/>
      </w:r>
      <w:r w:rsidR="00463059" w:rsidRPr="001163FE">
        <w:t>Licence—surrender</w:t>
      </w:r>
      <w:bookmarkEnd w:id="376"/>
    </w:p>
    <w:p w14:paraId="7B46B0CE" w14:textId="657B4614" w:rsidR="00463059" w:rsidRPr="001163FE" w:rsidRDefault="00682930" w:rsidP="00763CA8">
      <w:pPr>
        <w:pStyle w:val="Amain"/>
      </w:pPr>
      <w:r>
        <w:tab/>
      </w:r>
      <w:r w:rsidRPr="001163FE">
        <w:t>(1)</w:t>
      </w:r>
      <w:r w:rsidRPr="001163FE">
        <w:tab/>
      </w:r>
      <w:r w:rsidR="00463059" w:rsidRPr="001163FE">
        <w:t>A licensee may surrender the licence by giving written notice of the surrender</w:t>
      </w:r>
      <w:r w:rsidR="005209D2" w:rsidRPr="001163FE">
        <w:t xml:space="preserve"> (a</w:t>
      </w:r>
      <w:r w:rsidR="0080021D">
        <w:t xml:space="preserve"> </w:t>
      </w:r>
      <w:r w:rsidR="005209D2" w:rsidRPr="001163FE">
        <w:rPr>
          <w:rStyle w:val="charBoldItals"/>
        </w:rPr>
        <w:t>surrender notice</w:t>
      </w:r>
      <w:r w:rsidR="005209D2" w:rsidRPr="001163FE">
        <w:t>)</w:t>
      </w:r>
      <w:r w:rsidR="00463059" w:rsidRPr="001163FE">
        <w:t xml:space="preserve"> to the conservator</w:t>
      </w:r>
      <w:r w:rsidR="005209D2" w:rsidRPr="001163FE">
        <w:t>.</w:t>
      </w:r>
    </w:p>
    <w:p w14:paraId="47E76009" w14:textId="77777777" w:rsidR="00463059" w:rsidRPr="001163FE" w:rsidRDefault="00682930" w:rsidP="00763CA8">
      <w:pPr>
        <w:pStyle w:val="Amain"/>
      </w:pPr>
      <w:r>
        <w:tab/>
      </w:r>
      <w:r w:rsidRPr="001163FE">
        <w:t>(2)</w:t>
      </w:r>
      <w:r w:rsidRPr="001163FE">
        <w:tab/>
      </w:r>
      <w:r w:rsidR="00463059" w:rsidRPr="001163FE">
        <w:t>The surrender notice must be accompanied by—</w:t>
      </w:r>
    </w:p>
    <w:p w14:paraId="125C241F" w14:textId="77777777" w:rsidR="00463059" w:rsidRPr="001163FE" w:rsidRDefault="00682930" w:rsidP="00763CA8">
      <w:pPr>
        <w:pStyle w:val="Apara"/>
      </w:pPr>
      <w:r>
        <w:tab/>
      </w:r>
      <w:r w:rsidRPr="001163FE">
        <w:t>(a)</w:t>
      </w:r>
      <w:r w:rsidRPr="001163FE">
        <w:tab/>
      </w:r>
      <w:r w:rsidR="00463059" w:rsidRPr="001163FE">
        <w:t>the licence; or</w:t>
      </w:r>
    </w:p>
    <w:p w14:paraId="73E26D7C" w14:textId="77777777" w:rsidR="00463059" w:rsidRPr="001163FE" w:rsidRDefault="00682930" w:rsidP="00763CA8">
      <w:pPr>
        <w:pStyle w:val="Apara"/>
      </w:pPr>
      <w:r>
        <w:tab/>
      </w:r>
      <w:r w:rsidRPr="001163FE">
        <w:t>(b)</w:t>
      </w:r>
      <w:r w:rsidRPr="001163FE">
        <w:tab/>
      </w:r>
      <w:r w:rsidR="00463059" w:rsidRPr="001163FE">
        <w:t xml:space="preserve">if the licence has been lost, stolen or destroyed—a </w:t>
      </w:r>
      <w:r w:rsidR="000A54F2" w:rsidRPr="00326F84">
        <w:t>statement by the licensee verifying</w:t>
      </w:r>
      <w:r w:rsidR="00463059" w:rsidRPr="001163FE">
        <w:t xml:space="preserve"> that the licence has been lost, stolen or destroyed.</w:t>
      </w:r>
    </w:p>
    <w:p w14:paraId="508F1F0A" w14:textId="7ED23617" w:rsidR="000A54F2" w:rsidRPr="00326F84" w:rsidRDefault="000A54F2" w:rsidP="000A54F2">
      <w:pPr>
        <w:pStyle w:val="aNote"/>
      </w:pPr>
      <w:r w:rsidRPr="00326F84">
        <w:rPr>
          <w:rStyle w:val="charItals"/>
        </w:rPr>
        <w:t>Note</w:t>
      </w:r>
      <w:r w:rsidRPr="00326F84">
        <w:tab/>
        <w:t xml:space="preserve">It is an offence to make a false or misleading statement, give false or misleading information or produce a false or misleading document (see </w:t>
      </w:r>
      <w:hyperlink r:id="rId266" w:tooltip="A2002-51" w:history="1">
        <w:r w:rsidRPr="00326F84">
          <w:rPr>
            <w:rStyle w:val="charCitHyperlinkAbbrev"/>
          </w:rPr>
          <w:t>Criminal Code</w:t>
        </w:r>
      </w:hyperlink>
      <w:r w:rsidRPr="00326F84">
        <w:t>, pt 3.4).</w:t>
      </w:r>
    </w:p>
    <w:p w14:paraId="1DA6992D" w14:textId="77777777" w:rsidR="00463059" w:rsidRPr="001163FE" w:rsidRDefault="00682930" w:rsidP="00682930">
      <w:pPr>
        <w:pStyle w:val="AH5Sec"/>
      </w:pPr>
      <w:bookmarkStart w:id="377" w:name="_Toc167215312"/>
      <w:r w:rsidRPr="00002869">
        <w:rPr>
          <w:rStyle w:val="CharSectNo"/>
        </w:rPr>
        <w:t>295</w:t>
      </w:r>
      <w:r w:rsidRPr="001163FE">
        <w:tab/>
      </w:r>
      <w:r w:rsidR="00463059" w:rsidRPr="001163FE">
        <w:t>Offence—fail to notify change of name or address</w:t>
      </w:r>
      <w:bookmarkEnd w:id="377"/>
    </w:p>
    <w:p w14:paraId="1B4F2552" w14:textId="77777777" w:rsidR="00463059" w:rsidRPr="001163FE" w:rsidRDefault="00682930" w:rsidP="00682930">
      <w:pPr>
        <w:pStyle w:val="Amain"/>
      </w:pPr>
      <w:r>
        <w:tab/>
      </w:r>
      <w:r w:rsidRPr="001163FE">
        <w:t>(1)</w:t>
      </w:r>
      <w:r w:rsidRPr="001163FE">
        <w:tab/>
      </w:r>
      <w:r w:rsidR="00463059" w:rsidRPr="001163FE">
        <w:t>A person commits an offence if—</w:t>
      </w:r>
    </w:p>
    <w:p w14:paraId="465789B0" w14:textId="77777777" w:rsidR="00463059" w:rsidRPr="001163FE" w:rsidRDefault="00682930" w:rsidP="00682930">
      <w:pPr>
        <w:pStyle w:val="Apara"/>
      </w:pPr>
      <w:r>
        <w:tab/>
      </w:r>
      <w:r w:rsidRPr="001163FE">
        <w:t>(a)</w:t>
      </w:r>
      <w:r w:rsidRPr="001163FE">
        <w:tab/>
      </w:r>
      <w:r w:rsidR="00463059" w:rsidRPr="001163FE">
        <w:t>the person is a licensee; and</w:t>
      </w:r>
    </w:p>
    <w:p w14:paraId="274A090B" w14:textId="77777777" w:rsidR="00463059" w:rsidRPr="001163FE" w:rsidRDefault="00682930" w:rsidP="00682930">
      <w:pPr>
        <w:pStyle w:val="Apara"/>
      </w:pPr>
      <w:r>
        <w:tab/>
      </w:r>
      <w:r w:rsidRPr="001163FE">
        <w:t>(b)</w:t>
      </w:r>
      <w:r w:rsidRPr="001163FE">
        <w:tab/>
      </w:r>
      <w:r w:rsidR="00463059" w:rsidRPr="001163FE">
        <w:t>the person’s name or address changes; and</w:t>
      </w:r>
    </w:p>
    <w:p w14:paraId="5E49B83F" w14:textId="3920F333" w:rsidR="00463059" w:rsidRPr="001163FE" w:rsidRDefault="00682930" w:rsidP="00682930">
      <w:pPr>
        <w:pStyle w:val="Apara"/>
      </w:pPr>
      <w:r>
        <w:tab/>
      </w:r>
      <w:r w:rsidRPr="001163FE">
        <w:t>(c)</w:t>
      </w:r>
      <w:r w:rsidRPr="001163FE">
        <w:tab/>
      </w:r>
      <w:r w:rsidR="00463059" w:rsidRPr="001163FE">
        <w:t>the person does not, within 30</w:t>
      </w:r>
      <w:r w:rsidR="0080021D">
        <w:t xml:space="preserve"> </w:t>
      </w:r>
      <w:r w:rsidR="00463059" w:rsidRPr="001163FE">
        <w:t>days after the change, give the conservator—</w:t>
      </w:r>
    </w:p>
    <w:p w14:paraId="4D2E2D24" w14:textId="77777777" w:rsidR="00463059" w:rsidRPr="001163FE" w:rsidRDefault="00682930" w:rsidP="00682930">
      <w:pPr>
        <w:pStyle w:val="Asubpara"/>
      </w:pPr>
      <w:r>
        <w:tab/>
      </w:r>
      <w:r w:rsidRPr="001163FE">
        <w:t>(i)</w:t>
      </w:r>
      <w:r w:rsidRPr="001163FE">
        <w:tab/>
      </w:r>
      <w:r w:rsidR="00463059" w:rsidRPr="001163FE">
        <w:t>written notice of the change; and</w:t>
      </w:r>
    </w:p>
    <w:p w14:paraId="7F869943" w14:textId="77777777" w:rsidR="00463059" w:rsidRPr="001163FE" w:rsidRDefault="00682930" w:rsidP="00763CA8">
      <w:pPr>
        <w:pStyle w:val="Asubpara"/>
      </w:pPr>
      <w:r>
        <w:tab/>
      </w:r>
      <w:r w:rsidRPr="001163FE">
        <w:t>(ii)</w:t>
      </w:r>
      <w:r w:rsidRPr="001163FE">
        <w:tab/>
      </w:r>
      <w:r w:rsidR="00463059" w:rsidRPr="001163FE">
        <w:t>the licence.</w:t>
      </w:r>
    </w:p>
    <w:p w14:paraId="69B2A1B6" w14:textId="77777777" w:rsidR="00463059" w:rsidRPr="001163FE" w:rsidRDefault="00463059" w:rsidP="00763CA8">
      <w:pPr>
        <w:pStyle w:val="Penalty"/>
      </w:pPr>
      <w:r w:rsidRPr="001163FE">
        <w:t>Maximum penalty:  1 penalty unit.</w:t>
      </w:r>
    </w:p>
    <w:p w14:paraId="04F2C56C" w14:textId="75F9CAAA"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w:t>
      </w:r>
      <w:r w:rsidR="0080021D">
        <w:t xml:space="preserve"> </w:t>
      </w:r>
      <w:r w:rsidR="00463059" w:rsidRPr="001163FE">
        <w:t>is a strict liability offence.</w:t>
      </w:r>
    </w:p>
    <w:p w14:paraId="708C6ED6" w14:textId="77777777" w:rsidR="00463059" w:rsidRPr="001163FE" w:rsidRDefault="00682930" w:rsidP="00682930">
      <w:pPr>
        <w:pStyle w:val="AH5Sec"/>
      </w:pPr>
      <w:bookmarkStart w:id="378" w:name="_Toc167215313"/>
      <w:r w:rsidRPr="00002869">
        <w:rPr>
          <w:rStyle w:val="CharSectNo"/>
        </w:rPr>
        <w:lastRenderedPageBreak/>
        <w:t>296</w:t>
      </w:r>
      <w:r w:rsidRPr="001163FE">
        <w:tab/>
      </w:r>
      <w:r w:rsidR="00463059" w:rsidRPr="001163FE">
        <w:t>Licence—conservator to change name and address</w:t>
      </w:r>
      <w:bookmarkEnd w:id="378"/>
    </w:p>
    <w:p w14:paraId="56850732" w14:textId="77777777" w:rsidR="00463059" w:rsidRPr="001163FE" w:rsidRDefault="00682930" w:rsidP="001A0D43">
      <w:pPr>
        <w:pStyle w:val="Amain"/>
        <w:keepNext/>
      </w:pPr>
      <w:r>
        <w:tab/>
      </w:r>
      <w:r w:rsidRPr="001163FE">
        <w:t>(1)</w:t>
      </w:r>
      <w:r w:rsidRPr="001163FE">
        <w:tab/>
      </w:r>
      <w:r w:rsidR="00463059" w:rsidRPr="001163FE">
        <w:t xml:space="preserve">This </w:t>
      </w:r>
      <w:r w:rsidR="008F7E64" w:rsidRPr="001163FE">
        <w:t>section applies</w:t>
      </w:r>
      <w:r w:rsidR="00463059" w:rsidRPr="001163FE">
        <w:t xml:space="preserve"> if a licensee gives the conservator—</w:t>
      </w:r>
    </w:p>
    <w:p w14:paraId="4871E1F4" w14:textId="77777777" w:rsidR="00463059" w:rsidRPr="001163FE" w:rsidRDefault="00682930" w:rsidP="001A0D43">
      <w:pPr>
        <w:pStyle w:val="Apara"/>
        <w:keepNext/>
      </w:pPr>
      <w:r>
        <w:tab/>
      </w:r>
      <w:r w:rsidRPr="001163FE">
        <w:t>(a)</w:t>
      </w:r>
      <w:r w:rsidRPr="001163FE">
        <w:tab/>
      </w:r>
      <w:r w:rsidR="00463059" w:rsidRPr="001163FE">
        <w:t>written notice of a change to the person’s name or address; and</w:t>
      </w:r>
    </w:p>
    <w:p w14:paraId="53F630D8" w14:textId="77777777" w:rsidR="00463059" w:rsidRPr="001163FE" w:rsidRDefault="00682930" w:rsidP="001A0D43">
      <w:pPr>
        <w:pStyle w:val="Apara"/>
        <w:keepNext/>
      </w:pPr>
      <w:r>
        <w:tab/>
      </w:r>
      <w:r w:rsidRPr="001163FE">
        <w:t>(b)</w:t>
      </w:r>
      <w:r w:rsidRPr="001163FE">
        <w:tab/>
      </w:r>
      <w:r w:rsidR="00463059" w:rsidRPr="001163FE">
        <w:t>the licence.</w:t>
      </w:r>
    </w:p>
    <w:p w14:paraId="26BCBB31" w14:textId="77777777" w:rsidR="00463059" w:rsidRPr="001163FE" w:rsidRDefault="00682930" w:rsidP="00682930">
      <w:pPr>
        <w:pStyle w:val="Amain"/>
      </w:pPr>
      <w:r>
        <w:tab/>
      </w:r>
      <w:r w:rsidRPr="001163FE">
        <w:t>(2)</w:t>
      </w:r>
      <w:r w:rsidRPr="001163FE">
        <w:tab/>
      </w:r>
      <w:r w:rsidR="00463059" w:rsidRPr="001163FE">
        <w:t>The conservator must enter the changed details on the licence and return it to the licensee.</w:t>
      </w:r>
    </w:p>
    <w:p w14:paraId="31660FC8" w14:textId="77777777" w:rsidR="00463059" w:rsidRPr="001163FE" w:rsidRDefault="00463059" w:rsidP="00660BFC">
      <w:pPr>
        <w:pStyle w:val="PageBreak"/>
      </w:pPr>
      <w:r w:rsidRPr="001163FE">
        <w:br w:type="page"/>
      </w:r>
    </w:p>
    <w:p w14:paraId="33784259" w14:textId="77777777" w:rsidR="00463059" w:rsidRPr="00002869" w:rsidRDefault="00682930" w:rsidP="00682930">
      <w:pPr>
        <w:pStyle w:val="AH2Part"/>
      </w:pPr>
      <w:bookmarkStart w:id="379" w:name="_Toc167215314"/>
      <w:r w:rsidRPr="00002869">
        <w:rPr>
          <w:rStyle w:val="CharPartNo"/>
        </w:rPr>
        <w:lastRenderedPageBreak/>
        <w:t>Part 11.6</w:t>
      </w:r>
      <w:r w:rsidRPr="001163FE">
        <w:tab/>
      </w:r>
      <w:r w:rsidR="00463059" w:rsidRPr="00002869">
        <w:rPr>
          <w:rStyle w:val="CharPartText"/>
        </w:rPr>
        <w:t>Licences—regulatory action</w:t>
      </w:r>
      <w:bookmarkEnd w:id="379"/>
    </w:p>
    <w:p w14:paraId="2796303E" w14:textId="77777777" w:rsidR="00463059" w:rsidRPr="001163FE" w:rsidRDefault="00682930" w:rsidP="00682930">
      <w:pPr>
        <w:pStyle w:val="AH5Sec"/>
      </w:pPr>
      <w:bookmarkStart w:id="380" w:name="_Toc167215315"/>
      <w:r w:rsidRPr="00002869">
        <w:rPr>
          <w:rStyle w:val="CharSectNo"/>
        </w:rPr>
        <w:t>297</w:t>
      </w:r>
      <w:r w:rsidRPr="001163FE">
        <w:tab/>
      </w:r>
      <w:r w:rsidR="00463059" w:rsidRPr="001163FE">
        <w:t>Licence—grounds for regulatory action</w:t>
      </w:r>
      <w:bookmarkEnd w:id="380"/>
    </w:p>
    <w:p w14:paraId="47C5812E" w14:textId="77777777" w:rsidR="00463059" w:rsidRPr="001163FE" w:rsidRDefault="00682930" w:rsidP="00682930">
      <w:pPr>
        <w:pStyle w:val="Amain"/>
      </w:pPr>
      <w:r>
        <w:tab/>
      </w:r>
      <w:r w:rsidRPr="001163FE">
        <w:t>(1)</w:t>
      </w:r>
      <w:r w:rsidRPr="001163FE">
        <w:tab/>
      </w:r>
      <w:r w:rsidR="00463059" w:rsidRPr="001163FE">
        <w:t xml:space="preserve">Each of the following is a </w:t>
      </w:r>
      <w:r w:rsidR="00463059" w:rsidRPr="001163FE">
        <w:rPr>
          <w:rStyle w:val="charBoldItals"/>
        </w:rPr>
        <w:t>ground for regulatory action</w:t>
      </w:r>
      <w:r w:rsidR="00463059" w:rsidRPr="001163FE">
        <w:t xml:space="preserve"> against a licensee:</w:t>
      </w:r>
    </w:p>
    <w:p w14:paraId="7EF9A690" w14:textId="77777777" w:rsidR="00463059" w:rsidRPr="001163FE" w:rsidRDefault="00682930" w:rsidP="00682930">
      <w:pPr>
        <w:pStyle w:val="Apara"/>
      </w:pPr>
      <w:r>
        <w:tab/>
      </w:r>
      <w:r w:rsidRPr="001163FE">
        <w:t>(a)</w:t>
      </w:r>
      <w:r w:rsidRPr="001163FE">
        <w:tab/>
      </w:r>
      <w:r w:rsidR="00463059" w:rsidRPr="001163FE">
        <w:t>the licensee has contravened, or is contravening, a provision of this Act;</w:t>
      </w:r>
    </w:p>
    <w:p w14:paraId="4A77CEE2" w14:textId="6F70B597" w:rsidR="00463059" w:rsidRPr="001163FE" w:rsidRDefault="00463059" w:rsidP="00660BFC">
      <w:pPr>
        <w:pStyle w:val="aNotepar"/>
      </w:pPr>
      <w:r w:rsidRPr="001163FE">
        <w:rPr>
          <w:rStyle w:val="charItals"/>
        </w:rPr>
        <w:t>Note</w:t>
      </w:r>
      <w:r w:rsidRPr="001163FE">
        <w:rPr>
          <w:rStyle w:val="charItals"/>
        </w:rPr>
        <w:tab/>
      </w:r>
      <w:r w:rsidRPr="001163FE">
        <w:rPr>
          <w:snapToGrid w:val="0"/>
        </w:rPr>
        <w:t>A reference to an Act</w:t>
      </w:r>
      <w:r w:rsidR="0080021D">
        <w:rPr>
          <w:snapToGrid w:val="0"/>
        </w:rPr>
        <w:t xml:space="preserve"> </w:t>
      </w:r>
      <w:r w:rsidRPr="001163FE">
        <w:rPr>
          <w:snapToGrid w:val="0"/>
        </w:rPr>
        <w:t>includes a reference to the statutory instruments made or in force under the Act, including any regulation (</w:t>
      </w:r>
      <w:r w:rsidRPr="001163FE">
        <w:t xml:space="preserve">see </w:t>
      </w:r>
      <w:hyperlink r:id="rId267" w:tooltip="A2001-14" w:history="1">
        <w:r w:rsidR="000E0483" w:rsidRPr="001163FE">
          <w:rPr>
            <w:rStyle w:val="charCitHyperlinkAbbrev"/>
          </w:rPr>
          <w:t>Legislation Act</w:t>
        </w:r>
      </w:hyperlink>
      <w:r w:rsidRPr="001163FE">
        <w:t>,</w:t>
      </w:r>
      <w:r w:rsidR="00D75E9F" w:rsidRPr="001163FE">
        <w:t xml:space="preserve"> s</w:t>
      </w:r>
      <w:r w:rsidR="0080021D">
        <w:t xml:space="preserve"> </w:t>
      </w:r>
      <w:r w:rsidRPr="001163FE">
        <w:t>104).</w:t>
      </w:r>
    </w:p>
    <w:p w14:paraId="71489595" w14:textId="77777777" w:rsidR="00463059" w:rsidRPr="001163FE" w:rsidRDefault="00682930" w:rsidP="00682930">
      <w:pPr>
        <w:pStyle w:val="Apara"/>
      </w:pPr>
      <w:r>
        <w:tab/>
      </w:r>
      <w:r w:rsidRPr="001163FE">
        <w:t>(b)</w:t>
      </w:r>
      <w:r w:rsidRPr="001163FE">
        <w:tab/>
      </w:r>
      <w:r w:rsidR="00463059" w:rsidRPr="001163FE">
        <w:t>the licensee has contravened a condition of the licence.</w:t>
      </w:r>
    </w:p>
    <w:p w14:paraId="089F5B09" w14:textId="77777777" w:rsidR="00463059" w:rsidRPr="001163FE" w:rsidRDefault="00682930" w:rsidP="00682930">
      <w:pPr>
        <w:pStyle w:val="Amain"/>
      </w:pPr>
      <w:r>
        <w:tab/>
      </w:r>
      <w:r w:rsidRPr="001163FE">
        <w:t>(2)</w:t>
      </w:r>
      <w:r w:rsidRPr="001163FE">
        <w:tab/>
      </w:r>
      <w:r w:rsidR="00463059" w:rsidRPr="001163FE">
        <w:t>In this section:</w:t>
      </w:r>
    </w:p>
    <w:p w14:paraId="64741CF1" w14:textId="77777777" w:rsidR="00463059" w:rsidRPr="001163FE" w:rsidRDefault="00463059" w:rsidP="00682930">
      <w:pPr>
        <w:pStyle w:val="aDef"/>
      </w:pPr>
      <w:r w:rsidRPr="001163FE">
        <w:rPr>
          <w:rStyle w:val="charBoldItals"/>
        </w:rPr>
        <w:t>licensee</w:t>
      </w:r>
      <w:r w:rsidRPr="001163FE">
        <w:t xml:space="preserve"> includes, if the person is a corporation, each executive officer of the corporation.</w:t>
      </w:r>
    </w:p>
    <w:p w14:paraId="55873DFD" w14:textId="77777777" w:rsidR="00463059" w:rsidRPr="001163FE" w:rsidRDefault="00682930" w:rsidP="00682930">
      <w:pPr>
        <w:pStyle w:val="AH5Sec"/>
      </w:pPr>
      <w:bookmarkStart w:id="381" w:name="_Toc167215316"/>
      <w:r w:rsidRPr="00002869">
        <w:rPr>
          <w:rStyle w:val="CharSectNo"/>
        </w:rPr>
        <w:t>298</w:t>
      </w:r>
      <w:r w:rsidRPr="001163FE">
        <w:tab/>
      </w:r>
      <w:r w:rsidR="00463059" w:rsidRPr="001163FE">
        <w:t>Licence—regulatory action</w:t>
      </w:r>
      <w:bookmarkEnd w:id="381"/>
    </w:p>
    <w:p w14:paraId="4061F717" w14:textId="77777777" w:rsidR="00463059" w:rsidRPr="001163FE" w:rsidRDefault="00463059" w:rsidP="00763CA8">
      <w:pPr>
        <w:pStyle w:val="Amainreturn"/>
      </w:pPr>
      <w:r w:rsidRPr="001163FE">
        <w:t xml:space="preserve">Each of the following is </w:t>
      </w:r>
      <w:r w:rsidRPr="001163FE">
        <w:rPr>
          <w:rStyle w:val="charBoldItals"/>
        </w:rPr>
        <w:t xml:space="preserve">regulatory action </w:t>
      </w:r>
      <w:r w:rsidRPr="001163FE">
        <w:t>when taken against a licensee:</w:t>
      </w:r>
    </w:p>
    <w:p w14:paraId="09510194" w14:textId="77777777" w:rsidR="00463059" w:rsidRPr="001163FE" w:rsidRDefault="00682930" w:rsidP="00682930">
      <w:pPr>
        <w:pStyle w:val="Apara"/>
      </w:pPr>
      <w:r>
        <w:tab/>
      </w:r>
      <w:r w:rsidRPr="001163FE">
        <w:t>(a)</w:t>
      </w:r>
      <w:r w:rsidRPr="001163FE">
        <w:tab/>
      </w:r>
      <w:r w:rsidR="00463059" w:rsidRPr="001163FE">
        <w:t>imposing a condition on, or amending a condition on, the licence;</w:t>
      </w:r>
    </w:p>
    <w:p w14:paraId="03B6448A" w14:textId="77777777" w:rsidR="00463059" w:rsidRPr="001163FE" w:rsidRDefault="00682930" w:rsidP="00682930">
      <w:pPr>
        <w:pStyle w:val="Apara"/>
      </w:pPr>
      <w:r>
        <w:tab/>
      </w:r>
      <w:r w:rsidRPr="001163FE">
        <w:t>(b)</w:t>
      </w:r>
      <w:r w:rsidRPr="001163FE">
        <w:tab/>
      </w:r>
      <w:r w:rsidR="00463059" w:rsidRPr="001163FE">
        <w:t>suspending the licence for a stated period or until a stated thing happens;</w:t>
      </w:r>
    </w:p>
    <w:p w14:paraId="02701756" w14:textId="77777777" w:rsidR="00463059" w:rsidRPr="001163FE" w:rsidRDefault="00682930" w:rsidP="00682930">
      <w:pPr>
        <w:pStyle w:val="Apara"/>
      </w:pPr>
      <w:r>
        <w:tab/>
      </w:r>
      <w:r w:rsidRPr="001163FE">
        <w:t>(c)</w:t>
      </w:r>
      <w:r w:rsidRPr="001163FE">
        <w:tab/>
      </w:r>
      <w:r w:rsidR="00463059" w:rsidRPr="001163FE">
        <w:t>cancelling the licence;</w:t>
      </w:r>
    </w:p>
    <w:p w14:paraId="213BF05F" w14:textId="77777777" w:rsidR="00463059" w:rsidRPr="001163FE" w:rsidRDefault="00682930" w:rsidP="00682930">
      <w:pPr>
        <w:pStyle w:val="Apara"/>
      </w:pPr>
      <w:r>
        <w:tab/>
      </w:r>
      <w:r w:rsidRPr="001163FE">
        <w:t>(d)</w:t>
      </w:r>
      <w:r w:rsidRPr="001163FE">
        <w:tab/>
      </w:r>
      <w:r w:rsidR="00463059" w:rsidRPr="001163FE">
        <w:t>cancelling the licence and disqualifying the person from applying for a licence of that kind for a stated period or until a stated thing happens.</w:t>
      </w:r>
    </w:p>
    <w:p w14:paraId="138133D9" w14:textId="77777777" w:rsidR="00463059" w:rsidRPr="001163FE" w:rsidRDefault="00682930" w:rsidP="00682930">
      <w:pPr>
        <w:pStyle w:val="AH5Sec"/>
      </w:pPr>
      <w:bookmarkStart w:id="382" w:name="_Toc167215317"/>
      <w:r w:rsidRPr="00002869">
        <w:rPr>
          <w:rStyle w:val="CharSectNo"/>
        </w:rPr>
        <w:lastRenderedPageBreak/>
        <w:t>299</w:t>
      </w:r>
      <w:r w:rsidRPr="001163FE">
        <w:tab/>
      </w:r>
      <w:r w:rsidR="00463059" w:rsidRPr="001163FE">
        <w:t>Licence—taking regulatory action</w:t>
      </w:r>
      <w:bookmarkEnd w:id="382"/>
    </w:p>
    <w:p w14:paraId="5EAED350" w14:textId="743DAB91" w:rsidR="00463059" w:rsidRPr="001163FE" w:rsidRDefault="00682930" w:rsidP="00682930">
      <w:pPr>
        <w:pStyle w:val="Amain"/>
      </w:pPr>
      <w:r>
        <w:tab/>
      </w:r>
      <w:r w:rsidRPr="001163FE">
        <w:t>(1)</w:t>
      </w:r>
      <w:r w:rsidRPr="001163FE">
        <w:tab/>
      </w:r>
      <w:r w:rsidR="00463059" w:rsidRPr="001163FE">
        <w:t>If the conservator proposes to take regulatory action in relation to a licensee, the conservator must give the licensee a written notice (a</w:t>
      </w:r>
      <w:r w:rsidR="00763CA8">
        <w:t> </w:t>
      </w:r>
      <w:r w:rsidR="00463059" w:rsidRPr="001163FE">
        <w:rPr>
          <w:rStyle w:val="charBoldItals"/>
        </w:rPr>
        <w:t>show cause notice</w:t>
      </w:r>
      <w:r w:rsidR="00463059" w:rsidRPr="001163FE">
        <w:t>) stating—</w:t>
      </w:r>
    </w:p>
    <w:p w14:paraId="73ED88D7" w14:textId="77777777" w:rsidR="00463059" w:rsidRPr="001163FE" w:rsidRDefault="00682930" w:rsidP="00682930">
      <w:pPr>
        <w:pStyle w:val="Apara"/>
      </w:pPr>
      <w:r>
        <w:tab/>
      </w:r>
      <w:r w:rsidRPr="001163FE">
        <w:t>(a)</w:t>
      </w:r>
      <w:r w:rsidRPr="001163FE">
        <w:tab/>
      </w:r>
      <w:r w:rsidR="00463059" w:rsidRPr="001163FE">
        <w:t>details of the proposed regulatory action; and</w:t>
      </w:r>
    </w:p>
    <w:p w14:paraId="7AA785B4" w14:textId="77777777" w:rsidR="00463059" w:rsidRPr="001163FE" w:rsidRDefault="00682930" w:rsidP="00682930">
      <w:pPr>
        <w:pStyle w:val="Apara"/>
      </w:pPr>
      <w:r>
        <w:tab/>
      </w:r>
      <w:r w:rsidRPr="001163FE">
        <w:t>(b)</w:t>
      </w:r>
      <w:r w:rsidRPr="001163FE">
        <w:tab/>
      </w:r>
      <w:r w:rsidR="00463059" w:rsidRPr="001163FE">
        <w:t>the grounds for the proposed regulatory action; and</w:t>
      </w:r>
    </w:p>
    <w:p w14:paraId="07C15649" w14:textId="69050910" w:rsidR="00463059" w:rsidRPr="001163FE" w:rsidRDefault="00682930" w:rsidP="00682930">
      <w:pPr>
        <w:pStyle w:val="Apara"/>
      </w:pPr>
      <w:r>
        <w:tab/>
      </w:r>
      <w:r w:rsidRPr="001163FE">
        <w:t>(c)</w:t>
      </w:r>
      <w:r w:rsidRPr="001163FE">
        <w:tab/>
      </w:r>
      <w:r w:rsidR="00463059" w:rsidRPr="001163FE">
        <w:t>that the licensee may, not later than 14</w:t>
      </w:r>
      <w:r w:rsidR="0080021D">
        <w:t xml:space="preserve"> </w:t>
      </w:r>
      <w:r w:rsidR="00463059" w:rsidRPr="001163FE">
        <w:t>days after the day the licensee is given the notice, give a written submission to the conservator about the proposed regulatory action.</w:t>
      </w:r>
    </w:p>
    <w:p w14:paraId="1F17E6CB" w14:textId="77777777" w:rsidR="00463059" w:rsidRPr="001163FE" w:rsidRDefault="00682930" w:rsidP="00682930">
      <w:pPr>
        <w:pStyle w:val="Amain"/>
      </w:pPr>
      <w:r>
        <w:tab/>
      </w:r>
      <w:r w:rsidRPr="001163FE">
        <w:t>(2)</w:t>
      </w:r>
      <w:r w:rsidRPr="001163FE">
        <w:tab/>
      </w:r>
      <w:r w:rsidR="00463059" w:rsidRPr="001163FE">
        <w:t>In deciding whether to take the proposed regulatory action, the conservator must consider any submission given to the conservator in accordance with the show cause notice.</w:t>
      </w:r>
    </w:p>
    <w:p w14:paraId="72FDBD07" w14:textId="77777777" w:rsidR="00463059" w:rsidRPr="001163FE" w:rsidRDefault="00682930" w:rsidP="00682930">
      <w:pPr>
        <w:pStyle w:val="Amain"/>
      </w:pPr>
      <w:r>
        <w:tab/>
      </w:r>
      <w:r w:rsidRPr="001163FE">
        <w:t>(3)</w:t>
      </w:r>
      <w:r w:rsidRPr="001163FE">
        <w:tab/>
      </w:r>
      <w:r w:rsidR="00463059" w:rsidRPr="001163FE">
        <w:t>If the conservator believes on reasonable grounds that a ground for regulatory action has been established in relation to the licensee, the conservator may—</w:t>
      </w:r>
    </w:p>
    <w:p w14:paraId="0B49BA18" w14:textId="77777777" w:rsidR="00463059" w:rsidRPr="001163FE" w:rsidRDefault="00682930" w:rsidP="00682930">
      <w:pPr>
        <w:pStyle w:val="Apara"/>
      </w:pPr>
      <w:r>
        <w:tab/>
      </w:r>
      <w:r w:rsidRPr="001163FE">
        <w:t>(a)</w:t>
      </w:r>
      <w:r w:rsidRPr="001163FE">
        <w:tab/>
      </w:r>
      <w:r w:rsidR="00463059" w:rsidRPr="001163FE">
        <w:t>take the regulatory action stated in the show cause notice; or</w:t>
      </w:r>
    </w:p>
    <w:p w14:paraId="2674EAA2" w14:textId="77777777" w:rsidR="00463059" w:rsidRPr="001163FE" w:rsidRDefault="00682930" w:rsidP="00682930">
      <w:pPr>
        <w:pStyle w:val="Apara"/>
      </w:pPr>
      <w:r>
        <w:tab/>
      </w:r>
      <w:r w:rsidRPr="001163FE">
        <w:t>(b)</w:t>
      </w:r>
      <w:r w:rsidRPr="001163FE">
        <w:tab/>
      </w:r>
      <w:r w:rsidR="00463059" w:rsidRPr="001163FE">
        <w:t>if the proposed regulatory action is cancelling the licence and disqualifying the person from applying for a licence—</w:t>
      </w:r>
    </w:p>
    <w:p w14:paraId="6E5A205E" w14:textId="77777777" w:rsidR="00463059" w:rsidRPr="001163FE" w:rsidRDefault="00682930" w:rsidP="00682930">
      <w:pPr>
        <w:pStyle w:val="Asubpara"/>
      </w:pPr>
      <w:r>
        <w:tab/>
      </w:r>
      <w:r w:rsidRPr="001163FE">
        <w:t>(i)</w:t>
      </w:r>
      <w:r w:rsidRPr="001163FE">
        <w:tab/>
      </w:r>
      <w:r w:rsidR="00463059" w:rsidRPr="001163FE">
        <w:t>cancel the licence; or</w:t>
      </w:r>
    </w:p>
    <w:p w14:paraId="129895FC" w14:textId="77777777" w:rsidR="00463059" w:rsidRPr="001163FE" w:rsidRDefault="00682930" w:rsidP="00682930">
      <w:pPr>
        <w:pStyle w:val="Asubpara"/>
      </w:pPr>
      <w:r>
        <w:tab/>
      </w:r>
      <w:r w:rsidRPr="001163FE">
        <w:t>(ii)</w:t>
      </w:r>
      <w:r w:rsidRPr="001163FE">
        <w:tab/>
      </w:r>
      <w:r w:rsidR="00463059" w:rsidRPr="001163FE">
        <w:t>suspend the licence; or</w:t>
      </w:r>
    </w:p>
    <w:p w14:paraId="02BEA451" w14:textId="77777777" w:rsidR="00463059" w:rsidRPr="001163FE" w:rsidRDefault="00682930" w:rsidP="00682930">
      <w:pPr>
        <w:pStyle w:val="Asubpara"/>
      </w:pPr>
      <w:r>
        <w:tab/>
      </w:r>
      <w:r w:rsidRPr="001163FE">
        <w:t>(iii)</w:t>
      </w:r>
      <w:r w:rsidRPr="001163FE">
        <w:tab/>
      </w:r>
      <w:r w:rsidR="00463059" w:rsidRPr="001163FE">
        <w:t>impose a condition on, or amend a condition on, the licence; or</w:t>
      </w:r>
    </w:p>
    <w:p w14:paraId="66B25AA4" w14:textId="77777777" w:rsidR="00463059" w:rsidRPr="001163FE" w:rsidRDefault="00682930" w:rsidP="00682930">
      <w:pPr>
        <w:pStyle w:val="Apara"/>
      </w:pPr>
      <w:r>
        <w:tab/>
      </w:r>
      <w:r w:rsidRPr="001163FE">
        <w:t>(c)</w:t>
      </w:r>
      <w:r w:rsidRPr="001163FE">
        <w:tab/>
      </w:r>
      <w:r w:rsidR="00463059" w:rsidRPr="001163FE">
        <w:t>if the proposed regulatory action is cancelling the licence—</w:t>
      </w:r>
    </w:p>
    <w:p w14:paraId="634C2DA7" w14:textId="77777777" w:rsidR="00463059" w:rsidRPr="001163FE" w:rsidRDefault="00682930" w:rsidP="00682930">
      <w:pPr>
        <w:pStyle w:val="Asubpara"/>
      </w:pPr>
      <w:r>
        <w:tab/>
      </w:r>
      <w:r w:rsidRPr="001163FE">
        <w:t>(i)</w:t>
      </w:r>
      <w:r w:rsidRPr="001163FE">
        <w:tab/>
      </w:r>
      <w:r w:rsidR="00463059" w:rsidRPr="001163FE">
        <w:t>suspend the licence; or</w:t>
      </w:r>
    </w:p>
    <w:p w14:paraId="7C805BF8" w14:textId="77777777" w:rsidR="00463059" w:rsidRPr="001163FE" w:rsidRDefault="00682930" w:rsidP="00682930">
      <w:pPr>
        <w:pStyle w:val="Asubpara"/>
      </w:pPr>
      <w:r>
        <w:tab/>
      </w:r>
      <w:r w:rsidRPr="001163FE">
        <w:t>(ii)</w:t>
      </w:r>
      <w:r w:rsidRPr="001163FE">
        <w:tab/>
      </w:r>
      <w:r w:rsidR="00463059" w:rsidRPr="001163FE">
        <w:t>impose a condition on, or amend a condition on, the licence; or</w:t>
      </w:r>
    </w:p>
    <w:p w14:paraId="63554668" w14:textId="77777777" w:rsidR="00463059" w:rsidRPr="001163FE" w:rsidRDefault="00682930" w:rsidP="00452678">
      <w:pPr>
        <w:pStyle w:val="Apara"/>
        <w:keepNext/>
      </w:pPr>
      <w:r>
        <w:lastRenderedPageBreak/>
        <w:tab/>
      </w:r>
      <w:r w:rsidRPr="001163FE">
        <w:t>(d)</w:t>
      </w:r>
      <w:r w:rsidRPr="001163FE">
        <w:tab/>
      </w:r>
      <w:r w:rsidR="00463059" w:rsidRPr="001163FE">
        <w:t>if the proposed regulatory action is suspending the licence—</w:t>
      </w:r>
    </w:p>
    <w:p w14:paraId="597AF3CC" w14:textId="77777777" w:rsidR="00463059" w:rsidRPr="001163FE" w:rsidRDefault="00682930" w:rsidP="00682930">
      <w:pPr>
        <w:pStyle w:val="Asubpara"/>
      </w:pPr>
      <w:r>
        <w:tab/>
      </w:r>
      <w:r w:rsidRPr="001163FE">
        <w:t>(i)</w:t>
      </w:r>
      <w:r w:rsidRPr="001163FE">
        <w:tab/>
      </w:r>
      <w:r w:rsidR="00463059" w:rsidRPr="001163FE">
        <w:t>suspend the licence for a shorter period; or</w:t>
      </w:r>
    </w:p>
    <w:p w14:paraId="5CE7C827" w14:textId="77777777" w:rsidR="00463059" w:rsidRPr="001163FE" w:rsidRDefault="00682930" w:rsidP="00682930">
      <w:pPr>
        <w:pStyle w:val="Asubpara"/>
      </w:pPr>
      <w:r>
        <w:tab/>
      </w:r>
      <w:r w:rsidRPr="001163FE">
        <w:t>(ii)</w:t>
      </w:r>
      <w:r w:rsidRPr="001163FE">
        <w:tab/>
      </w:r>
      <w:r w:rsidR="00463059" w:rsidRPr="001163FE">
        <w:t>impose a condition on, or amend a condition on, the licence.</w:t>
      </w:r>
    </w:p>
    <w:p w14:paraId="42F6615A" w14:textId="1715C72B" w:rsidR="00463059" w:rsidRPr="001163FE" w:rsidRDefault="00682930" w:rsidP="00682930">
      <w:pPr>
        <w:pStyle w:val="Amain"/>
      </w:pPr>
      <w:r>
        <w:tab/>
      </w:r>
      <w:r w:rsidRPr="001163FE">
        <w:t>(4)</w:t>
      </w:r>
      <w:r w:rsidRPr="001163FE">
        <w:tab/>
      </w:r>
      <w:r w:rsidR="00463059" w:rsidRPr="001163FE">
        <w:t xml:space="preserve">Regulatory action under this </w:t>
      </w:r>
      <w:r w:rsidR="00D75E9F" w:rsidRPr="001163FE">
        <w:t>section</w:t>
      </w:r>
      <w:r w:rsidR="0080021D">
        <w:t xml:space="preserve"> </w:t>
      </w:r>
      <w:r w:rsidR="00463059" w:rsidRPr="001163FE">
        <w:t>takes effect on—</w:t>
      </w:r>
    </w:p>
    <w:p w14:paraId="010183BB" w14:textId="77777777" w:rsidR="00463059" w:rsidRPr="001163FE" w:rsidRDefault="00682930" w:rsidP="00682930">
      <w:pPr>
        <w:pStyle w:val="Apara"/>
      </w:pPr>
      <w:r>
        <w:tab/>
      </w:r>
      <w:r w:rsidRPr="001163FE">
        <w:t>(a)</w:t>
      </w:r>
      <w:r w:rsidRPr="001163FE">
        <w:tab/>
      </w:r>
      <w:r w:rsidR="00463059" w:rsidRPr="001163FE">
        <w:t>the day the licensee is given written notice of the decision; or</w:t>
      </w:r>
    </w:p>
    <w:p w14:paraId="32273BBB" w14:textId="77777777" w:rsidR="00463059" w:rsidRPr="001163FE" w:rsidRDefault="00682930" w:rsidP="00682930">
      <w:pPr>
        <w:pStyle w:val="Apara"/>
      </w:pPr>
      <w:r>
        <w:tab/>
      </w:r>
      <w:r w:rsidRPr="001163FE">
        <w:t>(b)</w:t>
      </w:r>
      <w:r w:rsidRPr="001163FE">
        <w:tab/>
      </w:r>
      <w:r w:rsidR="00463059" w:rsidRPr="001163FE">
        <w:t>if the written notice states a later date of effect—that date.</w:t>
      </w:r>
    </w:p>
    <w:p w14:paraId="262B4183" w14:textId="77777777" w:rsidR="00463059" w:rsidRPr="001163FE" w:rsidRDefault="00682930" w:rsidP="00682930">
      <w:pPr>
        <w:pStyle w:val="AH5Sec"/>
      </w:pPr>
      <w:bookmarkStart w:id="383" w:name="_Toc167215318"/>
      <w:r w:rsidRPr="00002869">
        <w:rPr>
          <w:rStyle w:val="CharSectNo"/>
        </w:rPr>
        <w:t>300</w:t>
      </w:r>
      <w:r w:rsidRPr="001163FE">
        <w:tab/>
      </w:r>
      <w:r w:rsidR="00463059" w:rsidRPr="001163FE">
        <w:t>Licence—immediate suspension</w:t>
      </w:r>
      <w:bookmarkEnd w:id="383"/>
    </w:p>
    <w:p w14:paraId="647D15FE"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w:t>
      </w:r>
    </w:p>
    <w:p w14:paraId="2DC199D6" w14:textId="77777777" w:rsidR="00463059" w:rsidRPr="001163FE" w:rsidRDefault="00682930" w:rsidP="00682930">
      <w:pPr>
        <w:pStyle w:val="Apara"/>
      </w:pPr>
      <w:r>
        <w:tab/>
      </w:r>
      <w:r w:rsidRPr="001163FE">
        <w:t>(a)</w:t>
      </w:r>
      <w:r w:rsidRPr="001163FE">
        <w:tab/>
      </w:r>
      <w:r w:rsidR="00463059" w:rsidRPr="001163FE">
        <w:t>the conservator gives a show cause notice to a licensee; and</w:t>
      </w:r>
    </w:p>
    <w:p w14:paraId="77377FC1" w14:textId="77777777" w:rsidR="00463059" w:rsidRPr="001163FE" w:rsidRDefault="00682930" w:rsidP="00682930">
      <w:pPr>
        <w:pStyle w:val="Apara"/>
      </w:pPr>
      <w:r>
        <w:tab/>
      </w:r>
      <w:r w:rsidRPr="001163FE">
        <w:t>(b)</w:t>
      </w:r>
      <w:r w:rsidRPr="001163FE">
        <w:tab/>
      </w:r>
      <w:r w:rsidR="00463059" w:rsidRPr="001163FE">
        <w:t>having regard to the grounds stated in the notice, the conservator believes on reasonable grounds that the person’s licence should be suspended immediately because of a risk to—</w:t>
      </w:r>
    </w:p>
    <w:p w14:paraId="272D073A" w14:textId="77777777" w:rsidR="00463059" w:rsidRPr="001163FE" w:rsidRDefault="00682930" w:rsidP="00682930">
      <w:pPr>
        <w:pStyle w:val="Asubpara"/>
      </w:pPr>
      <w:r>
        <w:tab/>
      </w:r>
      <w:r w:rsidRPr="001163FE">
        <w:t>(i)</w:t>
      </w:r>
      <w:r w:rsidRPr="001163FE">
        <w:tab/>
      </w:r>
      <w:r w:rsidR="00463059" w:rsidRPr="001163FE">
        <w:t>public safety; or</w:t>
      </w:r>
    </w:p>
    <w:p w14:paraId="057AF625" w14:textId="77777777" w:rsidR="00463059" w:rsidRPr="001163FE" w:rsidRDefault="00682930" w:rsidP="00682930">
      <w:pPr>
        <w:pStyle w:val="Asubpara"/>
      </w:pPr>
      <w:r>
        <w:tab/>
      </w:r>
      <w:r w:rsidRPr="001163FE">
        <w:t>(ii)</w:t>
      </w:r>
      <w:r w:rsidRPr="001163FE">
        <w:tab/>
      </w:r>
      <w:r w:rsidR="00463059" w:rsidRPr="001163FE">
        <w:t>the safety of an animal or plant.</w:t>
      </w:r>
    </w:p>
    <w:p w14:paraId="59419426" w14:textId="7980DE79" w:rsidR="00463059" w:rsidRPr="001163FE" w:rsidRDefault="00682930" w:rsidP="00682930">
      <w:pPr>
        <w:pStyle w:val="Amain"/>
      </w:pPr>
      <w:r>
        <w:tab/>
      </w:r>
      <w:r w:rsidRPr="001163FE">
        <w:t>(2)</w:t>
      </w:r>
      <w:r w:rsidRPr="001163FE">
        <w:tab/>
      </w:r>
      <w:r w:rsidR="00463059" w:rsidRPr="001163FE">
        <w:t>The conservator must give the licensee a written notice (an</w:t>
      </w:r>
      <w:r w:rsidR="0080021D">
        <w:t xml:space="preserve"> </w:t>
      </w:r>
      <w:r w:rsidR="00463059" w:rsidRPr="001163FE">
        <w:rPr>
          <w:rStyle w:val="charBoldItals"/>
        </w:rPr>
        <w:t>immediate suspension notice</w:t>
      </w:r>
      <w:r w:rsidR="00463059" w:rsidRPr="001163FE">
        <w:t>) suspending the person’s licence.</w:t>
      </w:r>
    </w:p>
    <w:p w14:paraId="43DD642D" w14:textId="3CB9EA4D" w:rsidR="00463059" w:rsidRPr="001163FE" w:rsidRDefault="00682930" w:rsidP="00682930">
      <w:pPr>
        <w:pStyle w:val="Amain"/>
      </w:pPr>
      <w:r>
        <w:tab/>
      </w:r>
      <w:r w:rsidRPr="001163FE">
        <w:t>(3)</w:t>
      </w:r>
      <w:r w:rsidRPr="001163FE">
        <w:tab/>
      </w:r>
      <w:r w:rsidR="00463059" w:rsidRPr="001163FE">
        <w:t xml:space="preserve">The suspension of a licence under this </w:t>
      </w:r>
      <w:r w:rsidR="00D75E9F" w:rsidRPr="001163FE">
        <w:t>section</w:t>
      </w:r>
      <w:r w:rsidR="0080021D">
        <w:t xml:space="preserve"> </w:t>
      </w:r>
      <w:r w:rsidR="00463059" w:rsidRPr="001163FE">
        <w:t>takes effect when the immediate suspension notice is given to the licensee.</w:t>
      </w:r>
    </w:p>
    <w:p w14:paraId="1F58DB2E" w14:textId="14E26BDA" w:rsidR="00463059" w:rsidRPr="001163FE" w:rsidRDefault="00682930" w:rsidP="00682930">
      <w:pPr>
        <w:pStyle w:val="Amain"/>
      </w:pPr>
      <w:r>
        <w:tab/>
      </w:r>
      <w:r w:rsidRPr="001163FE">
        <w:t>(4)</w:t>
      </w:r>
      <w:r w:rsidRPr="001163FE">
        <w:tab/>
      </w:r>
      <w:r w:rsidR="00463059" w:rsidRPr="001163FE">
        <w:t xml:space="preserve">The suspension of a licence under this </w:t>
      </w:r>
      <w:r w:rsidR="00D75E9F" w:rsidRPr="001163FE">
        <w:t>section</w:t>
      </w:r>
      <w:r w:rsidR="0080021D">
        <w:t xml:space="preserve"> </w:t>
      </w:r>
      <w:r w:rsidR="00463059" w:rsidRPr="001163FE">
        <w:t>ends—</w:t>
      </w:r>
    </w:p>
    <w:p w14:paraId="2EDD3C78" w14:textId="77777777" w:rsidR="00463059" w:rsidRPr="001163FE" w:rsidRDefault="00682930" w:rsidP="00682930">
      <w:pPr>
        <w:pStyle w:val="Apara"/>
      </w:pPr>
      <w:r>
        <w:tab/>
      </w:r>
      <w:r w:rsidRPr="001163FE">
        <w:t>(a)</w:t>
      </w:r>
      <w:r w:rsidRPr="001163FE">
        <w:tab/>
      </w:r>
      <w:r w:rsidR="00463059" w:rsidRPr="001163FE">
        <w:t>if regulatory action is taken against the person—at the earlier of the following times:</w:t>
      </w:r>
    </w:p>
    <w:p w14:paraId="78658961" w14:textId="77777777" w:rsidR="00463059" w:rsidRPr="001163FE" w:rsidRDefault="00682930" w:rsidP="00682930">
      <w:pPr>
        <w:pStyle w:val="Asubpara"/>
      </w:pPr>
      <w:r>
        <w:tab/>
      </w:r>
      <w:r w:rsidRPr="001163FE">
        <w:t>(i)</w:t>
      </w:r>
      <w:r w:rsidRPr="001163FE">
        <w:tab/>
      </w:r>
      <w:r w:rsidR="00463059" w:rsidRPr="001163FE">
        <w:t>when the regulatory action takes effect;</w:t>
      </w:r>
    </w:p>
    <w:p w14:paraId="6A543A82" w14:textId="1DBBFA3B" w:rsidR="00463059" w:rsidRPr="001163FE" w:rsidRDefault="00682930" w:rsidP="00682930">
      <w:pPr>
        <w:pStyle w:val="Asubpara"/>
      </w:pPr>
      <w:r>
        <w:tab/>
      </w:r>
      <w:r w:rsidRPr="001163FE">
        <w:t>(ii)</w:t>
      </w:r>
      <w:r w:rsidRPr="001163FE">
        <w:tab/>
      </w:r>
      <w:r w:rsidR="00463059" w:rsidRPr="001163FE">
        <w:t>30</w:t>
      </w:r>
      <w:r w:rsidR="0080021D">
        <w:t xml:space="preserve"> </w:t>
      </w:r>
      <w:r w:rsidR="00463059" w:rsidRPr="001163FE">
        <w:t>days after the day the immediate suspension notice is given to the person; or</w:t>
      </w:r>
    </w:p>
    <w:p w14:paraId="3C557933" w14:textId="77777777" w:rsidR="00463059" w:rsidRPr="001163FE" w:rsidRDefault="00682930" w:rsidP="00682930">
      <w:pPr>
        <w:pStyle w:val="Apara"/>
      </w:pPr>
      <w:r>
        <w:lastRenderedPageBreak/>
        <w:tab/>
      </w:r>
      <w:r w:rsidRPr="001163FE">
        <w:t>(b)</w:t>
      </w:r>
      <w:r w:rsidRPr="001163FE">
        <w:tab/>
      </w:r>
      <w:r w:rsidR="00463059" w:rsidRPr="001163FE">
        <w:t>if regulatory action is not taken against the person—at the earlier of the following times:</w:t>
      </w:r>
    </w:p>
    <w:p w14:paraId="3617698D" w14:textId="77777777" w:rsidR="00463059" w:rsidRPr="001163FE" w:rsidRDefault="00682930" w:rsidP="00682930">
      <w:pPr>
        <w:pStyle w:val="Asubpara"/>
      </w:pPr>
      <w:r>
        <w:tab/>
      </w:r>
      <w:r w:rsidRPr="001163FE">
        <w:t>(i)</w:t>
      </w:r>
      <w:r w:rsidRPr="001163FE">
        <w:tab/>
      </w:r>
      <w:r w:rsidR="00463059" w:rsidRPr="001163FE">
        <w:t>when the person is given written notice of the conservator’s decision not to take regulatory action;</w:t>
      </w:r>
    </w:p>
    <w:p w14:paraId="3B391FC3" w14:textId="4E6B1CFE" w:rsidR="00463059" w:rsidRPr="001163FE" w:rsidRDefault="00682930" w:rsidP="00682930">
      <w:pPr>
        <w:pStyle w:val="Asubpara"/>
      </w:pPr>
      <w:r>
        <w:tab/>
      </w:r>
      <w:r w:rsidRPr="001163FE">
        <w:t>(ii)</w:t>
      </w:r>
      <w:r w:rsidRPr="001163FE">
        <w:tab/>
      </w:r>
      <w:r w:rsidR="00463059" w:rsidRPr="001163FE">
        <w:t>30</w:t>
      </w:r>
      <w:r w:rsidR="0080021D">
        <w:t xml:space="preserve"> </w:t>
      </w:r>
      <w:r w:rsidR="00463059" w:rsidRPr="001163FE">
        <w:t>days after the day the immediate suspension notice is given to the person.</w:t>
      </w:r>
    </w:p>
    <w:p w14:paraId="19845801" w14:textId="77777777" w:rsidR="00463059" w:rsidRPr="001163FE" w:rsidRDefault="00682930" w:rsidP="00682930">
      <w:pPr>
        <w:pStyle w:val="AH5Sec"/>
      </w:pPr>
      <w:bookmarkStart w:id="384" w:name="_Toc167215319"/>
      <w:r w:rsidRPr="00002869">
        <w:rPr>
          <w:rStyle w:val="CharSectNo"/>
        </w:rPr>
        <w:t>301</w:t>
      </w:r>
      <w:r w:rsidRPr="001163FE">
        <w:tab/>
      </w:r>
      <w:r w:rsidR="00463059" w:rsidRPr="001163FE">
        <w:t>Licence—effect of suspension</w:t>
      </w:r>
      <w:bookmarkEnd w:id="384"/>
    </w:p>
    <w:p w14:paraId="0530E1E1" w14:textId="77777777" w:rsidR="00463059" w:rsidRPr="001163FE" w:rsidRDefault="00682930" w:rsidP="00682930">
      <w:pPr>
        <w:pStyle w:val="Amain"/>
      </w:pPr>
      <w:r>
        <w:tab/>
      </w:r>
      <w:r w:rsidRPr="001163FE">
        <w:t>(1)</w:t>
      </w:r>
      <w:r w:rsidRPr="001163FE">
        <w:tab/>
      </w:r>
      <w:r w:rsidR="00463059" w:rsidRPr="001163FE">
        <w:t>A suspended licence does not authorise the carrying on of any activity under the licence during the suspension.</w:t>
      </w:r>
    </w:p>
    <w:p w14:paraId="3F561B1A" w14:textId="77777777" w:rsidR="00463059" w:rsidRPr="001163FE" w:rsidRDefault="00682930" w:rsidP="00682930">
      <w:pPr>
        <w:pStyle w:val="Amain"/>
      </w:pPr>
      <w:r>
        <w:tab/>
      </w:r>
      <w:r w:rsidRPr="001163FE">
        <w:t>(2)</w:t>
      </w:r>
      <w:r w:rsidRPr="001163FE">
        <w:tab/>
      </w:r>
      <w:r w:rsidR="00463059" w:rsidRPr="001163FE">
        <w:t>If the conservator suspends a licence, the licensee is, during the suspension—</w:t>
      </w:r>
    </w:p>
    <w:p w14:paraId="655A8E48" w14:textId="77777777" w:rsidR="00463059" w:rsidRPr="001163FE" w:rsidRDefault="00682930" w:rsidP="00682930">
      <w:pPr>
        <w:pStyle w:val="Apara"/>
      </w:pPr>
      <w:r>
        <w:tab/>
      </w:r>
      <w:r w:rsidRPr="001163FE">
        <w:t>(a)</w:t>
      </w:r>
      <w:r w:rsidRPr="001163FE">
        <w:tab/>
      </w:r>
      <w:r w:rsidR="00463059" w:rsidRPr="001163FE">
        <w:t>taken not to hold the licence; and</w:t>
      </w:r>
    </w:p>
    <w:p w14:paraId="5E115831" w14:textId="77777777" w:rsidR="00463059" w:rsidRPr="001163FE" w:rsidRDefault="00682930" w:rsidP="00682930">
      <w:pPr>
        <w:pStyle w:val="Apara"/>
      </w:pPr>
      <w:r>
        <w:tab/>
      </w:r>
      <w:r w:rsidRPr="001163FE">
        <w:t>(b)</w:t>
      </w:r>
      <w:r w:rsidRPr="001163FE">
        <w:tab/>
      </w:r>
      <w:r w:rsidR="00463059" w:rsidRPr="001163FE">
        <w:t>disqualified from applying for a licence.</w:t>
      </w:r>
    </w:p>
    <w:p w14:paraId="5A712930" w14:textId="77777777" w:rsidR="00463059" w:rsidRPr="001163FE" w:rsidRDefault="00682930" w:rsidP="00682930">
      <w:pPr>
        <w:pStyle w:val="AH5Sec"/>
      </w:pPr>
      <w:bookmarkStart w:id="385" w:name="_Toc167215320"/>
      <w:r w:rsidRPr="00002869">
        <w:rPr>
          <w:rStyle w:val="CharSectNo"/>
        </w:rPr>
        <w:t>302</w:t>
      </w:r>
      <w:r w:rsidRPr="001163FE">
        <w:tab/>
      </w:r>
      <w:r w:rsidR="00463059" w:rsidRPr="001163FE">
        <w:t>Offence—fail to return amended, suspended or cancelled licences</w:t>
      </w:r>
      <w:bookmarkEnd w:id="385"/>
    </w:p>
    <w:p w14:paraId="42460B07" w14:textId="77777777" w:rsidR="00463059" w:rsidRPr="001163FE" w:rsidRDefault="00682930" w:rsidP="00682930">
      <w:pPr>
        <w:pStyle w:val="Amain"/>
      </w:pPr>
      <w:r>
        <w:tab/>
      </w:r>
      <w:r w:rsidRPr="001163FE">
        <w:t>(1)</w:t>
      </w:r>
      <w:r w:rsidRPr="001163FE">
        <w:tab/>
      </w:r>
      <w:r w:rsidR="00463059" w:rsidRPr="001163FE">
        <w:t>A person commits an offence if—</w:t>
      </w:r>
    </w:p>
    <w:p w14:paraId="1421D74C" w14:textId="77777777" w:rsidR="00463059" w:rsidRPr="001163FE" w:rsidRDefault="00682930" w:rsidP="00682930">
      <w:pPr>
        <w:pStyle w:val="Apara"/>
      </w:pPr>
      <w:r>
        <w:tab/>
      </w:r>
      <w:r w:rsidRPr="001163FE">
        <w:t>(a)</w:t>
      </w:r>
      <w:r w:rsidRPr="001163FE">
        <w:tab/>
      </w:r>
      <w:r w:rsidR="00463059" w:rsidRPr="001163FE">
        <w:t>the person is a licensee; and</w:t>
      </w:r>
    </w:p>
    <w:p w14:paraId="714D4A95" w14:textId="77777777" w:rsidR="00463059" w:rsidRPr="001163FE" w:rsidRDefault="00682930" w:rsidP="00682930">
      <w:pPr>
        <w:pStyle w:val="Apara"/>
      </w:pPr>
      <w:r>
        <w:tab/>
      </w:r>
      <w:r w:rsidRPr="001163FE">
        <w:t>(b)</w:t>
      </w:r>
      <w:r w:rsidRPr="001163FE">
        <w:tab/>
      </w:r>
      <w:r w:rsidR="00463059" w:rsidRPr="001163FE">
        <w:t>the licence is amended, suspended or cancelled under this division; and</w:t>
      </w:r>
    </w:p>
    <w:p w14:paraId="3D333D60" w14:textId="17FE823E" w:rsidR="00463059" w:rsidRPr="001163FE" w:rsidRDefault="00682930" w:rsidP="00763CA8">
      <w:pPr>
        <w:pStyle w:val="Apara"/>
      </w:pPr>
      <w:r>
        <w:tab/>
      </w:r>
      <w:r w:rsidRPr="001163FE">
        <w:t>(c)</w:t>
      </w:r>
      <w:r w:rsidRPr="001163FE">
        <w:tab/>
      </w:r>
      <w:r w:rsidR="00463059" w:rsidRPr="001163FE">
        <w:t>the person fails to return the licence to the conservator as soon as practicable (but not later than 7</w:t>
      </w:r>
      <w:r w:rsidR="0080021D">
        <w:t xml:space="preserve"> </w:t>
      </w:r>
      <w:r w:rsidR="00463059" w:rsidRPr="001163FE">
        <w:t>days) after the day the person is given a reviewable d</w:t>
      </w:r>
      <w:r w:rsidR="00133B1D" w:rsidRPr="001163FE">
        <w:t xml:space="preserve">ecision notice under </w:t>
      </w:r>
      <w:r w:rsidR="00D75E9F" w:rsidRPr="001163FE">
        <w:t>section</w:t>
      </w:r>
      <w:r w:rsidR="0080021D">
        <w:t xml:space="preserve"> </w:t>
      </w:r>
      <w:r w:rsidR="00A36369" w:rsidRPr="001163FE">
        <w:t>361</w:t>
      </w:r>
      <w:r w:rsidR="00463059" w:rsidRPr="001163FE">
        <w:t>.</w:t>
      </w:r>
    </w:p>
    <w:p w14:paraId="71C66077" w14:textId="77777777" w:rsidR="00463059" w:rsidRPr="001163FE" w:rsidRDefault="00463059" w:rsidP="00763CA8">
      <w:pPr>
        <w:pStyle w:val="Penalty"/>
      </w:pPr>
      <w:r w:rsidRPr="001163FE">
        <w:t>Maximum penalty:  10 penalty units.</w:t>
      </w:r>
    </w:p>
    <w:p w14:paraId="626FB834" w14:textId="730A4CF5"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w:t>
      </w:r>
      <w:r w:rsidR="0080021D">
        <w:t xml:space="preserve"> </w:t>
      </w:r>
      <w:r w:rsidR="00463059" w:rsidRPr="001163FE">
        <w:t>is a strict liability offence.</w:t>
      </w:r>
    </w:p>
    <w:p w14:paraId="72FA9035" w14:textId="77777777" w:rsidR="00463059" w:rsidRPr="001163FE" w:rsidRDefault="00682930" w:rsidP="00682930">
      <w:pPr>
        <w:pStyle w:val="AH5Sec"/>
      </w:pPr>
      <w:bookmarkStart w:id="386" w:name="_Toc167215321"/>
      <w:r w:rsidRPr="00002869">
        <w:rPr>
          <w:rStyle w:val="CharSectNo"/>
        </w:rPr>
        <w:lastRenderedPageBreak/>
        <w:t>303</w:t>
      </w:r>
      <w:r w:rsidRPr="001163FE">
        <w:tab/>
      </w:r>
      <w:r w:rsidR="00463059" w:rsidRPr="001163FE">
        <w:t>Action by conservator in relation to amended or suspended licence</w:t>
      </w:r>
      <w:bookmarkEnd w:id="386"/>
    </w:p>
    <w:p w14:paraId="117B41FC"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w:t>
      </w:r>
    </w:p>
    <w:p w14:paraId="409F166C" w14:textId="77777777" w:rsidR="00463059" w:rsidRPr="001163FE" w:rsidRDefault="00682930" w:rsidP="00682930">
      <w:pPr>
        <w:pStyle w:val="Apara"/>
      </w:pPr>
      <w:r>
        <w:tab/>
      </w:r>
      <w:r w:rsidRPr="001163FE">
        <w:t>(a)</w:t>
      </w:r>
      <w:r w:rsidRPr="001163FE">
        <w:tab/>
      </w:r>
      <w:r w:rsidR="00463059" w:rsidRPr="001163FE">
        <w:t>a licence is amended or suspended under this part; and</w:t>
      </w:r>
    </w:p>
    <w:p w14:paraId="322BF7B7" w14:textId="77777777" w:rsidR="00463059" w:rsidRPr="001163FE" w:rsidRDefault="00682930" w:rsidP="00682930">
      <w:pPr>
        <w:pStyle w:val="Apara"/>
      </w:pPr>
      <w:r>
        <w:tab/>
      </w:r>
      <w:r w:rsidRPr="001163FE">
        <w:t>(b)</w:t>
      </w:r>
      <w:r w:rsidRPr="001163FE">
        <w:tab/>
      </w:r>
      <w:r w:rsidR="00463059" w:rsidRPr="001163FE">
        <w:t xml:space="preserve">the licence is </w:t>
      </w:r>
      <w:r w:rsidR="00463059" w:rsidRPr="001163FE">
        <w:rPr>
          <w:lang w:val="en-US"/>
        </w:rPr>
        <w:t>returned to the conservator.</w:t>
      </w:r>
    </w:p>
    <w:p w14:paraId="5BCAF016" w14:textId="77777777" w:rsidR="00463059" w:rsidRPr="001163FE" w:rsidRDefault="00682930" w:rsidP="00682930">
      <w:pPr>
        <w:pStyle w:val="Amain"/>
      </w:pPr>
      <w:r>
        <w:tab/>
      </w:r>
      <w:r w:rsidRPr="001163FE">
        <w:t>(2)</w:t>
      </w:r>
      <w:r w:rsidRPr="001163FE">
        <w:tab/>
      </w:r>
      <w:r w:rsidR="00463059" w:rsidRPr="001163FE">
        <w:t xml:space="preserve">For an amended licence, the </w:t>
      </w:r>
      <w:r w:rsidR="00463059" w:rsidRPr="001163FE">
        <w:rPr>
          <w:lang w:val="en-US"/>
        </w:rPr>
        <w:t>conservator</w:t>
      </w:r>
      <w:r w:rsidR="00463059" w:rsidRPr="001163FE">
        <w:t xml:space="preserve"> must</w:t>
      </w:r>
      <w:r w:rsidR="00463059" w:rsidRPr="001163FE">
        <w:rPr>
          <w:lang w:val="en-US"/>
        </w:rPr>
        <w:t>—</w:t>
      </w:r>
    </w:p>
    <w:p w14:paraId="13695635" w14:textId="77777777" w:rsidR="00463059" w:rsidRPr="001163FE" w:rsidRDefault="00682930" w:rsidP="00682930">
      <w:pPr>
        <w:pStyle w:val="Apara"/>
      </w:pPr>
      <w:r>
        <w:tab/>
      </w:r>
      <w:r w:rsidRPr="001163FE">
        <w:t>(a)</w:t>
      </w:r>
      <w:r w:rsidRPr="001163FE">
        <w:tab/>
      </w:r>
      <w:r w:rsidR="00463059" w:rsidRPr="001163FE">
        <w:t>return the amended licence to the licensee; or</w:t>
      </w:r>
    </w:p>
    <w:p w14:paraId="4B1CFD67" w14:textId="77777777" w:rsidR="00463059" w:rsidRPr="001163FE" w:rsidRDefault="00682930" w:rsidP="00682930">
      <w:pPr>
        <w:pStyle w:val="Apara"/>
      </w:pPr>
      <w:r>
        <w:tab/>
      </w:r>
      <w:r w:rsidRPr="001163FE">
        <w:t>(b)</w:t>
      </w:r>
      <w:r w:rsidRPr="001163FE">
        <w:tab/>
      </w:r>
      <w:r w:rsidR="00463059" w:rsidRPr="001163FE">
        <w:t>give the licensee a replacement licence that includes the amendment.</w:t>
      </w:r>
    </w:p>
    <w:p w14:paraId="32324391" w14:textId="77777777" w:rsidR="00463059" w:rsidRPr="001163FE" w:rsidRDefault="00682930" w:rsidP="00682930">
      <w:pPr>
        <w:pStyle w:val="Amain"/>
      </w:pPr>
      <w:r>
        <w:tab/>
      </w:r>
      <w:r w:rsidRPr="001163FE">
        <w:t>(3)</w:t>
      </w:r>
      <w:r w:rsidRPr="001163FE">
        <w:tab/>
      </w:r>
      <w:r w:rsidR="00463059" w:rsidRPr="001163FE">
        <w:t xml:space="preserve">If a licence is suspended under this part and the suspension ends before the end of the term of the licence, the </w:t>
      </w:r>
      <w:r w:rsidR="00463059" w:rsidRPr="001163FE">
        <w:rPr>
          <w:lang w:val="en-US"/>
        </w:rPr>
        <w:t>conservator</w:t>
      </w:r>
      <w:r w:rsidR="00463059" w:rsidRPr="001163FE">
        <w:t xml:space="preserve"> must return the licence to the licensee when the suspension ends.</w:t>
      </w:r>
    </w:p>
    <w:p w14:paraId="4D56E1C6" w14:textId="77777777" w:rsidR="00463059" w:rsidRPr="001163FE" w:rsidRDefault="00463059" w:rsidP="00660BFC">
      <w:pPr>
        <w:pStyle w:val="PageBreak"/>
      </w:pPr>
      <w:r w:rsidRPr="001163FE">
        <w:br w:type="page"/>
      </w:r>
    </w:p>
    <w:p w14:paraId="19204971" w14:textId="77777777" w:rsidR="00463059" w:rsidRPr="00002869" w:rsidRDefault="00682930" w:rsidP="00682930">
      <w:pPr>
        <w:pStyle w:val="AH2Part"/>
      </w:pPr>
      <w:bookmarkStart w:id="387" w:name="_Toc167215322"/>
      <w:r w:rsidRPr="00002869">
        <w:rPr>
          <w:rStyle w:val="CharPartNo"/>
        </w:rPr>
        <w:lastRenderedPageBreak/>
        <w:t>Part 11.7</w:t>
      </w:r>
      <w:r w:rsidRPr="001163FE">
        <w:tab/>
      </w:r>
      <w:r w:rsidR="00463059" w:rsidRPr="00002869">
        <w:rPr>
          <w:rStyle w:val="CharPartText"/>
        </w:rPr>
        <w:t>Licence—register, records and royalties</w:t>
      </w:r>
      <w:bookmarkEnd w:id="387"/>
    </w:p>
    <w:p w14:paraId="06AE25BB" w14:textId="77777777" w:rsidR="00463059" w:rsidRPr="001163FE" w:rsidRDefault="00682930" w:rsidP="00682930">
      <w:pPr>
        <w:pStyle w:val="AH5Sec"/>
      </w:pPr>
      <w:bookmarkStart w:id="388" w:name="_Toc167215323"/>
      <w:r w:rsidRPr="00002869">
        <w:rPr>
          <w:rStyle w:val="CharSectNo"/>
        </w:rPr>
        <w:t>304</w:t>
      </w:r>
      <w:r w:rsidRPr="001163FE">
        <w:tab/>
      </w:r>
      <w:r w:rsidR="00463059" w:rsidRPr="001163FE">
        <w:t>Licence register</w:t>
      </w:r>
      <w:bookmarkEnd w:id="388"/>
    </w:p>
    <w:p w14:paraId="61EA3AD1" w14:textId="77777777" w:rsidR="00463059" w:rsidRPr="001163FE" w:rsidRDefault="00682930" w:rsidP="00682930">
      <w:pPr>
        <w:pStyle w:val="Amain"/>
      </w:pPr>
      <w:r>
        <w:tab/>
      </w:r>
      <w:r w:rsidRPr="001163FE">
        <w:t>(1)</w:t>
      </w:r>
      <w:r w:rsidRPr="001163FE">
        <w:tab/>
      </w:r>
      <w:r w:rsidR="00463059" w:rsidRPr="001163FE">
        <w:t xml:space="preserve">The conservator must keep a register of licences (the </w:t>
      </w:r>
      <w:r w:rsidR="00463059" w:rsidRPr="001163FE">
        <w:rPr>
          <w:rStyle w:val="charBoldItals"/>
        </w:rPr>
        <w:t>licence register</w:t>
      </w:r>
      <w:r w:rsidR="00463059" w:rsidRPr="001163FE">
        <w:t>).</w:t>
      </w:r>
    </w:p>
    <w:p w14:paraId="71DF537E" w14:textId="77777777" w:rsidR="00463059" w:rsidRPr="001163FE" w:rsidRDefault="00682930" w:rsidP="00682930">
      <w:pPr>
        <w:pStyle w:val="Amain"/>
      </w:pPr>
      <w:r>
        <w:tab/>
      </w:r>
      <w:r w:rsidRPr="001163FE">
        <w:t>(2)</w:t>
      </w:r>
      <w:r w:rsidRPr="001163FE">
        <w:tab/>
      </w:r>
      <w:r w:rsidR="00463059" w:rsidRPr="001163FE">
        <w:t xml:space="preserve">The </w:t>
      </w:r>
      <w:r w:rsidR="00C70168" w:rsidRPr="001163FE">
        <w:t xml:space="preserve">licence </w:t>
      </w:r>
      <w:r w:rsidR="00463059" w:rsidRPr="001163FE">
        <w:t>register must include the following details for each licence:</w:t>
      </w:r>
    </w:p>
    <w:p w14:paraId="1F92F45F" w14:textId="77777777" w:rsidR="00463059" w:rsidRPr="001163FE" w:rsidRDefault="00682930" w:rsidP="00682930">
      <w:pPr>
        <w:pStyle w:val="Apara"/>
      </w:pPr>
      <w:r>
        <w:tab/>
      </w:r>
      <w:r w:rsidRPr="001163FE">
        <w:t>(a)</w:t>
      </w:r>
      <w:r w:rsidRPr="001163FE">
        <w:tab/>
      </w:r>
      <w:r w:rsidR="00463059" w:rsidRPr="001163FE">
        <w:t>the name of the licensee;</w:t>
      </w:r>
    </w:p>
    <w:p w14:paraId="63B5B40E" w14:textId="77777777" w:rsidR="00463059" w:rsidRPr="001163FE" w:rsidRDefault="00682930" w:rsidP="00682930">
      <w:pPr>
        <w:pStyle w:val="Apara"/>
      </w:pPr>
      <w:r>
        <w:tab/>
      </w:r>
      <w:r w:rsidRPr="001163FE">
        <w:t>(b)</w:t>
      </w:r>
      <w:r w:rsidRPr="001163FE">
        <w:tab/>
      </w:r>
      <w:r w:rsidR="00463059" w:rsidRPr="001163FE">
        <w:t>the licence number;</w:t>
      </w:r>
    </w:p>
    <w:p w14:paraId="4CC96B3B" w14:textId="77777777" w:rsidR="00463059" w:rsidRPr="001163FE" w:rsidRDefault="00682930" w:rsidP="00682930">
      <w:pPr>
        <w:pStyle w:val="Apara"/>
      </w:pPr>
      <w:r>
        <w:tab/>
      </w:r>
      <w:r w:rsidRPr="001163FE">
        <w:t>(c)</w:t>
      </w:r>
      <w:r w:rsidRPr="001163FE">
        <w:tab/>
      </w:r>
      <w:r w:rsidR="00463059" w:rsidRPr="001163FE">
        <w:t>the licensed activity;</w:t>
      </w:r>
    </w:p>
    <w:p w14:paraId="662390B8" w14:textId="77777777" w:rsidR="00463059" w:rsidRPr="001163FE" w:rsidRDefault="00682930" w:rsidP="00682930">
      <w:pPr>
        <w:pStyle w:val="Apara"/>
      </w:pPr>
      <w:r>
        <w:tab/>
      </w:r>
      <w:r w:rsidRPr="001163FE">
        <w:t>(d)</w:t>
      </w:r>
      <w:r w:rsidRPr="001163FE">
        <w:tab/>
      </w:r>
      <w:r w:rsidR="00463059" w:rsidRPr="001163FE">
        <w:t>the term of the licence;</w:t>
      </w:r>
    </w:p>
    <w:p w14:paraId="7D73DE52" w14:textId="77777777" w:rsidR="00463059" w:rsidRPr="001163FE" w:rsidRDefault="00682930" w:rsidP="00682930">
      <w:pPr>
        <w:pStyle w:val="Apara"/>
      </w:pPr>
      <w:r>
        <w:tab/>
      </w:r>
      <w:r w:rsidRPr="001163FE">
        <w:t>(e)</w:t>
      </w:r>
      <w:r w:rsidRPr="001163FE">
        <w:tab/>
      </w:r>
      <w:r w:rsidR="00463059" w:rsidRPr="001163FE">
        <w:t>the conditions on the licence;</w:t>
      </w:r>
    </w:p>
    <w:p w14:paraId="6124FD2D" w14:textId="77777777" w:rsidR="00463059" w:rsidRPr="001163FE" w:rsidRDefault="00682930" w:rsidP="00682930">
      <w:pPr>
        <w:pStyle w:val="Apara"/>
      </w:pPr>
      <w:r>
        <w:tab/>
      </w:r>
      <w:r w:rsidRPr="001163FE">
        <w:t>(f)</w:t>
      </w:r>
      <w:r w:rsidRPr="001163FE">
        <w:tab/>
      </w:r>
      <w:r w:rsidR="00463059" w:rsidRPr="001163FE">
        <w:t>anything else prescribed by regulation.</w:t>
      </w:r>
    </w:p>
    <w:p w14:paraId="63119E42" w14:textId="77777777" w:rsidR="00463059" w:rsidRPr="001163FE" w:rsidRDefault="00682930" w:rsidP="00682930">
      <w:pPr>
        <w:pStyle w:val="Amain"/>
      </w:pPr>
      <w:r>
        <w:tab/>
      </w:r>
      <w:r w:rsidRPr="001163FE">
        <w:t>(3)</w:t>
      </w:r>
      <w:r w:rsidRPr="001163FE">
        <w:tab/>
      </w:r>
      <w:r w:rsidR="00463059" w:rsidRPr="001163FE">
        <w:t>The licence register may include anything else the conservator considers relevant.</w:t>
      </w:r>
    </w:p>
    <w:p w14:paraId="35F12DEF" w14:textId="77777777" w:rsidR="00463059" w:rsidRPr="001163FE" w:rsidRDefault="00682930" w:rsidP="00682930">
      <w:pPr>
        <w:pStyle w:val="Amain"/>
      </w:pPr>
      <w:r>
        <w:tab/>
      </w:r>
      <w:r w:rsidRPr="001163FE">
        <w:t>(4)</w:t>
      </w:r>
      <w:r w:rsidRPr="001163FE">
        <w:tab/>
      </w:r>
      <w:r w:rsidR="00463059" w:rsidRPr="001163FE">
        <w:t>The licence register may be kept in any form, including electronically, that the conservator decides.</w:t>
      </w:r>
    </w:p>
    <w:p w14:paraId="007BE925" w14:textId="77777777" w:rsidR="00463059" w:rsidRPr="001163FE" w:rsidRDefault="00682930" w:rsidP="00682930">
      <w:pPr>
        <w:pStyle w:val="AH5Sec"/>
      </w:pPr>
      <w:bookmarkStart w:id="389" w:name="_Toc167215324"/>
      <w:r w:rsidRPr="00002869">
        <w:rPr>
          <w:rStyle w:val="CharSectNo"/>
        </w:rPr>
        <w:t>305</w:t>
      </w:r>
      <w:r w:rsidRPr="001163FE">
        <w:tab/>
      </w:r>
      <w:r w:rsidR="00463059" w:rsidRPr="001163FE">
        <w:t>Licence reg</w:t>
      </w:r>
      <w:r w:rsidR="00C70168" w:rsidRPr="001163FE">
        <w:t xml:space="preserve">ister—correction and keeping up to </w:t>
      </w:r>
      <w:r w:rsidR="00463059" w:rsidRPr="001163FE">
        <w:t>date</w:t>
      </w:r>
      <w:bookmarkEnd w:id="389"/>
    </w:p>
    <w:p w14:paraId="2CABD036" w14:textId="77777777" w:rsidR="00463059" w:rsidRPr="001163FE" w:rsidRDefault="00682930" w:rsidP="00682930">
      <w:pPr>
        <w:pStyle w:val="Amain"/>
      </w:pPr>
      <w:r>
        <w:tab/>
      </w:r>
      <w:r w:rsidRPr="001163FE">
        <w:t>(1)</w:t>
      </w:r>
      <w:r w:rsidRPr="001163FE">
        <w:tab/>
      </w:r>
      <w:r w:rsidR="00463059" w:rsidRPr="001163FE">
        <w:t>The conservator may correct a mistake, error or omission in the licence register.</w:t>
      </w:r>
    </w:p>
    <w:p w14:paraId="565F820E" w14:textId="77777777" w:rsidR="00463059" w:rsidRPr="001163FE" w:rsidRDefault="00682930" w:rsidP="00682930">
      <w:pPr>
        <w:pStyle w:val="Amain"/>
      </w:pPr>
      <w:r>
        <w:tab/>
      </w:r>
      <w:r w:rsidRPr="001163FE">
        <w:t>(2)</w:t>
      </w:r>
      <w:r w:rsidRPr="001163FE">
        <w:tab/>
      </w:r>
      <w:r w:rsidR="00463059" w:rsidRPr="001163FE">
        <w:t>The conservator may change a detail included in the regi</w:t>
      </w:r>
      <w:r w:rsidR="00C70168" w:rsidRPr="001163FE">
        <w:t xml:space="preserve">ster to keep the register up to </w:t>
      </w:r>
      <w:r w:rsidR="00463059" w:rsidRPr="001163FE">
        <w:t>date.</w:t>
      </w:r>
    </w:p>
    <w:p w14:paraId="290D41A5" w14:textId="77777777" w:rsidR="00463059" w:rsidRPr="001163FE" w:rsidRDefault="00682930" w:rsidP="00682930">
      <w:pPr>
        <w:pStyle w:val="AH5Sec"/>
      </w:pPr>
      <w:bookmarkStart w:id="390" w:name="_Toc167215325"/>
      <w:r w:rsidRPr="00002869">
        <w:rPr>
          <w:rStyle w:val="CharSectNo"/>
        </w:rPr>
        <w:lastRenderedPageBreak/>
        <w:t>306</w:t>
      </w:r>
      <w:r w:rsidRPr="001163FE">
        <w:tab/>
      </w:r>
      <w:r w:rsidR="00463059" w:rsidRPr="001163FE">
        <w:t>Offence—fail to keep records</w:t>
      </w:r>
      <w:bookmarkEnd w:id="390"/>
    </w:p>
    <w:p w14:paraId="7C9C1DF8" w14:textId="77777777" w:rsidR="00463059" w:rsidRPr="001163FE" w:rsidRDefault="00682930" w:rsidP="00452678">
      <w:pPr>
        <w:pStyle w:val="Amain"/>
        <w:keepNext/>
      </w:pPr>
      <w:r>
        <w:tab/>
      </w:r>
      <w:r w:rsidRPr="001163FE">
        <w:t>(1)</w:t>
      </w:r>
      <w:r w:rsidRPr="001163FE">
        <w:tab/>
      </w:r>
      <w:r w:rsidR="00463059" w:rsidRPr="001163FE">
        <w:t>A person commits an offence if—</w:t>
      </w:r>
    </w:p>
    <w:p w14:paraId="0C36BACB" w14:textId="77777777" w:rsidR="00463059" w:rsidRPr="001163FE" w:rsidRDefault="00682930" w:rsidP="00452678">
      <w:pPr>
        <w:pStyle w:val="Apara"/>
        <w:keepNext/>
      </w:pPr>
      <w:r>
        <w:tab/>
      </w:r>
      <w:r w:rsidRPr="001163FE">
        <w:t>(a)</w:t>
      </w:r>
      <w:r w:rsidRPr="001163FE">
        <w:tab/>
      </w:r>
      <w:r w:rsidR="00463059" w:rsidRPr="001163FE">
        <w:t>the person is a licensee; and</w:t>
      </w:r>
    </w:p>
    <w:p w14:paraId="2AA8AF6D" w14:textId="77777777" w:rsidR="00463059" w:rsidRPr="001163FE" w:rsidRDefault="00682930" w:rsidP="00682930">
      <w:pPr>
        <w:pStyle w:val="Apara"/>
      </w:pPr>
      <w:r>
        <w:tab/>
      </w:r>
      <w:r w:rsidRPr="001163FE">
        <w:t>(b)</w:t>
      </w:r>
      <w:r w:rsidRPr="001163FE">
        <w:tab/>
      </w:r>
      <w:r w:rsidR="00463059" w:rsidRPr="001163FE">
        <w:t>the licence authorises the person to carry on an activity involving an animal or plant; and</w:t>
      </w:r>
    </w:p>
    <w:p w14:paraId="245EAC7C" w14:textId="77777777" w:rsidR="00463059" w:rsidRPr="001163FE" w:rsidRDefault="00682930" w:rsidP="00763CA8">
      <w:pPr>
        <w:pStyle w:val="Apara"/>
      </w:pPr>
      <w:r>
        <w:tab/>
      </w:r>
      <w:r w:rsidRPr="001163FE">
        <w:t>(c)</w:t>
      </w:r>
      <w:r w:rsidRPr="001163FE">
        <w:tab/>
      </w:r>
      <w:r w:rsidR="00463059" w:rsidRPr="001163FE">
        <w:t>the person does not keep the records required by regulation for the licence.</w:t>
      </w:r>
    </w:p>
    <w:p w14:paraId="5F0BDA40" w14:textId="77777777" w:rsidR="00463059" w:rsidRPr="001163FE" w:rsidRDefault="00463059" w:rsidP="00660BFC">
      <w:pPr>
        <w:pStyle w:val="Penalty"/>
      </w:pPr>
      <w:r w:rsidRPr="001163FE">
        <w:t>Maximum penalty:  10 penalty units.</w:t>
      </w:r>
    </w:p>
    <w:p w14:paraId="64C0B4D8" w14:textId="77777777" w:rsidR="00463059" w:rsidRPr="001163FE" w:rsidRDefault="00682930" w:rsidP="00682930">
      <w:pPr>
        <w:pStyle w:val="Amain"/>
      </w:pPr>
      <w:r>
        <w:tab/>
      </w:r>
      <w:r w:rsidRPr="001163FE">
        <w:t>(2)</w:t>
      </w:r>
      <w:r w:rsidRPr="001163FE">
        <w:tab/>
      </w:r>
      <w:r w:rsidR="00463059" w:rsidRPr="001163FE">
        <w:t>A person commits an offence if—</w:t>
      </w:r>
    </w:p>
    <w:p w14:paraId="4FE6BC60" w14:textId="77777777" w:rsidR="00463059" w:rsidRPr="001163FE" w:rsidRDefault="00682930" w:rsidP="00682930">
      <w:pPr>
        <w:pStyle w:val="Apara"/>
      </w:pPr>
      <w:r>
        <w:tab/>
      </w:r>
      <w:r w:rsidRPr="001163FE">
        <w:t>(a)</w:t>
      </w:r>
      <w:r w:rsidRPr="001163FE">
        <w:tab/>
      </w:r>
      <w:r w:rsidR="00463059" w:rsidRPr="001163FE">
        <w:t>the person is a licensee; and</w:t>
      </w:r>
    </w:p>
    <w:p w14:paraId="61D59D05" w14:textId="77777777" w:rsidR="00463059" w:rsidRPr="001163FE" w:rsidRDefault="00682930" w:rsidP="00682930">
      <w:pPr>
        <w:pStyle w:val="Apara"/>
      </w:pPr>
      <w:r>
        <w:tab/>
      </w:r>
      <w:r w:rsidRPr="001163FE">
        <w:t>(b)</w:t>
      </w:r>
      <w:r w:rsidRPr="001163FE">
        <w:tab/>
      </w:r>
      <w:r w:rsidR="00463059" w:rsidRPr="001163FE">
        <w:t>the licence authorises the person to carry on an activity involving an animal, or plant, that has special protection status; and</w:t>
      </w:r>
    </w:p>
    <w:p w14:paraId="5AF5A31B" w14:textId="77777777" w:rsidR="00463059" w:rsidRPr="001163FE" w:rsidRDefault="00682930" w:rsidP="00763CA8">
      <w:pPr>
        <w:pStyle w:val="Apara"/>
      </w:pPr>
      <w:r>
        <w:tab/>
      </w:r>
      <w:r w:rsidRPr="001163FE">
        <w:t>(c)</w:t>
      </w:r>
      <w:r w:rsidRPr="001163FE">
        <w:tab/>
      </w:r>
      <w:r w:rsidR="00463059" w:rsidRPr="001163FE">
        <w:t>the person does not keep the records required by regulation for the licence.</w:t>
      </w:r>
    </w:p>
    <w:p w14:paraId="1C7F17EE" w14:textId="77777777" w:rsidR="00463059" w:rsidRPr="001163FE" w:rsidRDefault="00463059" w:rsidP="00763CA8">
      <w:pPr>
        <w:pStyle w:val="Penalty"/>
      </w:pPr>
      <w:r w:rsidRPr="001163FE">
        <w:t>Maximum penalty:  20 penalty units.</w:t>
      </w:r>
    </w:p>
    <w:p w14:paraId="52C5C620" w14:textId="1DB21C13" w:rsidR="00463059" w:rsidRPr="001163FE" w:rsidRDefault="00463059" w:rsidP="00763CA8">
      <w:pPr>
        <w:pStyle w:val="aNote"/>
      </w:pPr>
      <w:r w:rsidRPr="001163FE">
        <w:rPr>
          <w:rStyle w:val="charItals"/>
        </w:rPr>
        <w:t>Note</w:t>
      </w:r>
      <w:r w:rsidRPr="001163FE">
        <w:rPr>
          <w:rStyle w:val="charItals"/>
        </w:rPr>
        <w:tab/>
      </w:r>
      <w:r w:rsidRPr="001163FE">
        <w:rPr>
          <w:rStyle w:val="charBoldItals"/>
        </w:rPr>
        <w:t>Special protection status</w:t>
      </w:r>
      <w:r w:rsidR="00133B1D" w:rsidRPr="001163FE">
        <w:t>—</w:t>
      </w:r>
      <w:r w:rsidR="00D75E9F" w:rsidRPr="001163FE">
        <w:t>see</w:t>
      </w:r>
      <w:r w:rsidR="0080021D">
        <w:t xml:space="preserve"> </w:t>
      </w:r>
      <w:r w:rsidR="00D75E9F" w:rsidRPr="001163FE">
        <w:t>s</w:t>
      </w:r>
      <w:r w:rsidR="0080021D">
        <w:t xml:space="preserve"> </w:t>
      </w:r>
      <w:r w:rsidR="00A36369" w:rsidRPr="001163FE">
        <w:t>109</w:t>
      </w:r>
      <w:r w:rsidRPr="001163FE">
        <w:t>.</w:t>
      </w:r>
    </w:p>
    <w:p w14:paraId="084E8A1A" w14:textId="72AB4BCB" w:rsidR="00463059" w:rsidRPr="001163FE" w:rsidRDefault="00682930" w:rsidP="00763CA8">
      <w:pPr>
        <w:pStyle w:val="Amain"/>
      </w:pPr>
      <w:r>
        <w:tab/>
      </w:r>
      <w:r w:rsidRPr="001163FE">
        <w:t>(3)</w:t>
      </w:r>
      <w:r w:rsidRPr="001163FE">
        <w:tab/>
      </w:r>
      <w:r w:rsidR="00463059" w:rsidRPr="001163FE">
        <w:t xml:space="preserve">An offence against this </w:t>
      </w:r>
      <w:r w:rsidR="00D75E9F" w:rsidRPr="001163FE">
        <w:t>section</w:t>
      </w:r>
      <w:r w:rsidR="0080021D">
        <w:t xml:space="preserve"> </w:t>
      </w:r>
      <w:r w:rsidR="00463059" w:rsidRPr="001163FE">
        <w:t>is a strict liability offence.</w:t>
      </w:r>
    </w:p>
    <w:p w14:paraId="4814BE11" w14:textId="55C1D4D2" w:rsidR="00463059" w:rsidRPr="001163FE" w:rsidRDefault="00463059" w:rsidP="00660BFC">
      <w:pPr>
        <w:pStyle w:val="aNote"/>
      </w:pPr>
      <w:r w:rsidRPr="001163FE">
        <w:rPr>
          <w:rStyle w:val="charItals"/>
        </w:rPr>
        <w:t>Note</w:t>
      </w:r>
      <w:r w:rsidRPr="001163FE">
        <w:rPr>
          <w:rStyle w:val="charItals"/>
        </w:rPr>
        <w:tab/>
      </w:r>
      <w:r w:rsidRPr="001163FE">
        <w:t>A conservation officer may direct a licensee to produce records required to b</w:t>
      </w:r>
      <w:r w:rsidR="00133B1D" w:rsidRPr="001163FE">
        <w:t>e kept under this Act</w:t>
      </w:r>
      <w:r w:rsidR="0080021D">
        <w:t xml:space="preserve"> </w:t>
      </w:r>
      <w:r w:rsidR="00133B1D" w:rsidRPr="001163FE">
        <w:t>(</w:t>
      </w:r>
      <w:r w:rsidR="00D75E9F" w:rsidRPr="001163FE">
        <w:t>see</w:t>
      </w:r>
      <w:r w:rsidR="0080021D">
        <w:t xml:space="preserve"> </w:t>
      </w:r>
      <w:r w:rsidR="00D75E9F" w:rsidRPr="001163FE">
        <w:t>s</w:t>
      </w:r>
      <w:r w:rsidR="0080021D">
        <w:t xml:space="preserve"> </w:t>
      </w:r>
      <w:r w:rsidR="00A36369" w:rsidRPr="001163FE">
        <w:t>321</w:t>
      </w:r>
      <w:r w:rsidRPr="001163FE">
        <w:t>).  It is an offence to fail to comp</w:t>
      </w:r>
      <w:r w:rsidR="0014289F" w:rsidRPr="001163FE">
        <w:t>ly with the direction (</w:t>
      </w:r>
      <w:r w:rsidR="00D75E9F" w:rsidRPr="001163FE">
        <w:t>see</w:t>
      </w:r>
      <w:r w:rsidR="0080021D">
        <w:t xml:space="preserve"> </w:t>
      </w:r>
      <w:r w:rsidR="00D75E9F" w:rsidRPr="001163FE">
        <w:t>s</w:t>
      </w:r>
      <w:r w:rsidR="0080021D">
        <w:t xml:space="preserve"> </w:t>
      </w:r>
      <w:r w:rsidR="00A36369" w:rsidRPr="001163FE">
        <w:t>322</w:t>
      </w:r>
      <w:r w:rsidRPr="001163FE">
        <w:t>).</w:t>
      </w:r>
    </w:p>
    <w:p w14:paraId="5ECC7BF9" w14:textId="77777777" w:rsidR="00463059" w:rsidRPr="001163FE" w:rsidRDefault="00682930" w:rsidP="00682930">
      <w:pPr>
        <w:pStyle w:val="AH5Sec"/>
      </w:pPr>
      <w:bookmarkStart w:id="391" w:name="_Toc167215326"/>
      <w:r w:rsidRPr="00002869">
        <w:rPr>
          <w:rStyle w:val="CharSectNo"/>
        </w:rPr>
        <w:t>307</w:t>
      </w:r>
      <w:r w:rsidRPr="001163FE">
        <w:tab/>
      </w:r>
      <w:r w:rsidR="00463059" w:rsidRPr="001163FE">
        <w:t>Royalty</w:t>
      </w:r>
      <w:bookmarkEnd w:id="391"/>
    </w:p>
    <w:p w14:paraId="65BCEB94" w14:textId="77777777" w:rsidR="00463059" w:rsidRPr="001163FE" w:rsidRDefault="00682930" w:rsidP="00763CA8">
      <w:pPr>
        <w:pStyle w:val="Amain"/>
      </w:pPr>
      <w:r>
        <w:tab/>
      </w:r>
      <w:r w:rsidRPr="001163FE">
        <w:t>(1)</w:t>
      </w:r>
      <w:r w:rsidRPr="001163FE">
        <w:tab/>
      </w:r>
      <w:r w:rsidR="00463059" w:rsidRPr="001163FE">
        <w:t xml:space="preserve">This </w:t>
      </w:r>
      <w:r w:rsidR="008F7E64" w:rsidRPr="001163FE">
        <w:t>section applies</w:t>
      </w:r>
      <w:r w:rsidR="00463059" w:rsidRPr="001163FE">
        <w:t xml:space="preserve"> if a licence authorises a licensee to—</w:t>
      </w:r>
    </w:p>
    <w:p w14:paraId="1BA66ABA" w14:textId="77777777" w:rsidR="00463059" w:rsidRPr="001163FE" w:rsidRDefault="00682930" w:rsidP="00763CA8">
      <w:pPr>
        <w:pStyle w:val="Apara"/>
      </w:pPr>
      <w:r>
        <w:tab/>
      </w:r>
      <w:r w:rsidRPr="001163FE">
        <w:t>(a)</w:t>
      </w:r>
      <w:r w:rsidRPr="001163FE">
        <w:tab/>
      </w:r>
      <w:r w:rsidR="00463059" w:rsidRPr="001163FE">
        <w:t>take a native animal; or</w:t>
      </w:r>
    </w:p>
    <w:p w14:paraId="5A5932DE" w14:textId="77777777" w:rsidR="00463059" w:rsidRPr="001163FE" w:rsidRDefault="00682930" w:rsidP="00763CA8">
      <w:pPr>
        <w:pStyle w:val="Apara"/>
      </w:pPr>
      <w:r>
        <w:tab/>
      </w:r>
      <w:r w:rsidRPr="001163FE">
        <w:t>(b)</w:t>
      </w:r>
      <w:r w:rsidRPr="001163FE">
        <w:tab/>
      </w:r>
      <w:r w:rsidR="00463059" w:rsidRPr="001163FE">
        <w:t>take a native plant; or</w:t>
      </w:r>
    </w:p>
    <w:p w14:paraId="2B014B90" w14:textId="77777777" w:rsidR="00463059" w:rsidRPr="001163FE" w:rsidRDefault="00682930" w:rsidP="00763CA8">
      <w:pPr>
        <w:pStyle w:val="Apara"/>
        <w:keepNext/>
      </w:pPr>
      <w:r>
        <w:lastRenderedPageBreak/>
        <w:tab/>
      </w:r>
      <w:r w:rsidRPr="001163FE">
        <w:t>(c)</w:t>
      </w:r>
      <w:r w:rsidRPr="001163FE">
        <w:tab/>
      </w:r>
      <w:r w:rsidR="00463059" w:rsidRPr="001163FE">
        <w:t>take native timber.</w:t>
      </w:r>
    </w:p>
    <w:p w14:paraId="6BBC8FC7" w14:textId="2687991F" w:rsidR="00463059" w:rsidRPr="001163FE" w:rsidRDefault="00C70168" w:rsidP="00763CA8">
      <w:pPr>
        <w:pStyle w:val="aNotepar"/>
      </w:pPr>
      <w:r w:rsidRPr="001163FE">
        <w:rPr>
          <w:rStyle w:val="charItals"/>
        </w:rPr>
        <w:t>Note</w:t>
      </w:r>
      <w:r w:rsidRPr="001163FE">
        <w:rPr>
          <w:rStyle w:val="charItals"/>
        </w:rPr>
        <w:tab/>
      </w:r>
      <w:r w:rsidR="00463059" w:rsidRPr="001163FE">
        <w:rPr>
          <w:rStyle w:val="charBoldItals"/>
        </w:rPr>
        <w:t>Native timber</w:t>
      </w:r>
      <w:r w:rsidR="00133B1D" w:rsidRPr="001163FE">
        <w:t>—</w:t>
      </w:r>
      <w:r w:rsidR="00D75E9F" w:rsidRPr="001163FE">
        <w:t>see</w:t>
      </w:r>
      <w:r w:rsidR="0080021D">
        <w:t xml:space="preserve"> </w:t>
      </w:r>
      <w:r w:rsidR="00D75E9F" w:rsidRPr="001163FE">
        <w:t>s</w:t>
      </w:r>
      <w:r w:rsidR="0080021D">
        <w:t xml:space="preserve"> </w:t>
      </w:r>
      <w:r w:rsidR="00133B1D" w:rsidRPr="001163FE">
        <w:t>13</w:t>
      </w:r>
      <w:r w:rsidR="00A36369" w:rsidRPr="001163FE">
        <w:t>9</w:t>
      </w:r>
      <w:r w:rsidR="00463059" w:rsidRPr="001163FE">
        <w:t>.</w:t>
      </w:r>
    </w:p>
    <w:p w14:paraId="3BE4B589" w14:textId="77777777" w:rsidR="00463059" w:rsidRPr="001163FE" w:rsidRDefault="00682930" w:rsidP="00763CA8">
      <w:pPr>
        <w:pStyle w:val="Amain"/>
      </w:pPr>
      <w:r>
        <w:tab/>
      </w:r>
      <w:r w:rsidRPr="001163FE">
        <w:t>(2)</w:t>
      </w:r>
      <w:r w:rsidRPr="001163FE">
        <w:tab/>
      </w:r>
      <w:r w:rsidR="00463059" w:rsidRPr="001163FE">
        <w:t>If the licensee sells or otherwise disposes of an animal, plant or timber taken under the licence, the licensee must pay royalty for the animal, plant or timber to the Territory at the rate prescribed by regulation.</w:t>
      </w:r>
    </w:p>
    <w:p w14:paraId="50152681" w14:textId="7C570132" w:rsidR="00463059" w:rsidRPr="001163FE" w:rsidRDefault="00463059" w:rsidP="00763CA8">
      <w:pPr>
        <w:pStyle w:val="aNote"/>
      </w:pPr>
      <w:r w:rsidRPr="001163FE">
        <w:rPr>
          <w:rStyle w:val="charItals"/>
        </w:rPr>
        <w:t>Note</w:t>
      </w:r>
      <w:r w:rsidRPr="001163FE">
        <w:tab/>
        <w:t xml:space="preserve">Power to make a statutory instrument (including a regulation) includes power to make different provision in relation to different matters or different classes of matters, and to make a regulation that applies differently by reference to stated exceptions or factors (see </w:t>
      </w:r>
      <w:hyperlink r:id="rId268" w:tooltip="A2001-14" w:history="1">
        <w:r w:rsidR="000E0483" w:rsidRPr="001163FE">
          <w:rPr>
            <w:rStyle w:val="charCitHyperlinkAbbrev"/>
          </w:rPr>
          <w:t>Legislation Act</w:t>
        </w:r>
      </w:hyperlink>
      <w:r w:rsidRPr="001163FE">
        <w:t>,</w:t>
      </w:r>
      <w:r w:rsidR="00D75E9F" w:rsidRPr="001163FE">
        <w:t xml:space="preserve"> s</w:t>
      </w:r>
      <w:r w:rsidR="0080021D">
        <w:t xml:space="preserve"> </w:t>
      </w:r>
      <w:r w:rsidRPr="001163FE">
        <w:t>48).</w:t>
      </w:r>
    </w:p>
    <w:p w14:paraId="5673059E" w14:textId="77777777" w:rsidR="00463059" w:rsidRPr="001163FE" w:rsidRDefault="00463059" w:rsidP="00660BFC">
      <w:pPr>
        <w:pStyle w:val="PageBreak"/>
      </w:pPr>
      <w:r w:rsidRPr="001163FE">
        <w:br w:type="page"/>
      </w:r>
    </w:p>
    <w:p w14:paraId="15AB67AD" w14:textId="77777777" w:rsidR="00463059" w:rsidRPr="00002869" w:rsidRDefault="00682930" w:rsidP="00682930">
      <w:pPr>
        <w:pStyle w:val="AH1Chapter"/>
      </w:pPr>
      <w:bookmarkStart w:id="392" w:name="_Toc167215327"/>
      <w:r w:rsidRPr="00002869">
        <w:rPr>
          <w:rStyle w:val="CharChapNo"/>
        </w:rPr>
        <w:lastRenderedPageBreak/>
        <w:t>Chapter 12</w:t>
      </w:r>
      <w:r w:rsidRPr="001163FE">
        <w:tab/>
      </w:r>
      <w:r w:rsidR="00463059" w:rsidRPr="00002869">
        <w:rPr>
          <w:rStyle w:val="CharChapText"/>
        </w:rPr>
        <w:t>Management ag</w:t>
      </w:r>
      <w:r w:rsidR="00CA1EFC" w:rsidRPr="00002869">
        <w:rPr>
          <w:rStyle w:val="CharChapText"/>
        </w:rPr>
        <w:t xml:space="preserve">reements with utility suppliers, </w:t>
      </w:r>
      <w:r w:rsidR="00463059" w:rsidRPr="00002869">
        <w:rPr>
          <w:rStyle w:val="CharChapText"/>
        </w:rPr>
        <w:t>land developers</w:t>
      </w:r>
      <w:r w:rsidR="00CA1EFC" w:rsidRPr="00002869">
        <w:rPr>
          <w:rStyle w:val="CharChapText"/>
        </w:rPr>
        <w:t xml:space="preserve"> and others</w:t>
      </w:r>
      <w:bookmarkEnd w:id="392"/>
    </w:p>
    <w:p w14:paraId="6BB51330" w14:textId="77777777" w:rsidR="00463059" w:rsidRPr="001163FE" w:rsidRDefault="00463059" w:rsidP="00660BFC">
      <w:pPr>
        <w:pStyle w:val="Placeholder"/>
      </w:pPr>
      <w:r w:rsidRPr="001163FE">
        <w:rPr>
          <w:rStyle w:val="CharPartNo"/>
        </w:rPr>
        <w:t xml:space="preserve">  </w:t>
      </w:r>
      <w:r w:rsidRPr="001163FE">
        <w:rPr>
          <w:rStyle w:val="CharPartText"/>
        </w:rPr>
        <w:t xml:space="preserve">  </w:t>
      </w:r>
    </w:p>
    <w:p w14:paraId="1CAE133F" w14:textId="17700793" w:rsidR="00463059" w:rsidRPr="001163FE" w:rsidRDefault="00682930" w:rsidP="00682930">
      <w:pPr>
        <w:pStyle w:val="AH5Sec"/>
      </w:pPr>
      <w:bookmarkStart w:id="393" w:name="_Toc167215328"/>
      <w:r w:rsidRPr="00002869">
        <w:rPr>
          <w:rStyle w:val="CharSectNo"/>
        </w:rPr>
        <w:t>308</w:t>
      </w:r>
      <w:r w:rsidRPr="001163FE">
        <w:tab/>
      </w:r>
      <w:r w:rsidR="00463059" w:rsidRPr="001163FE">
        <w:t xml:space="preserve">What are </w:t>
      </w:r>
      <w:r w:rsidR="00463059" w:rsidRPr="001163FE">
        <w:rPr>
          <w:rStyle w:val="charItals"/>
        </w:rPr>
        <w:t>agencies</w:t>
      </w:r>
      <w:r w:rsidR="00463059" w:rsidRPr="001163FE">
        <w:t xml:space="preserve"> and </w:t>
      </w:r>
      <w:r w:rsidR="00463059" w:rsidRPr="001163FE">
        <w:rPr>
          <w:rStyle w:val="charItals"/>
        </w:rPr>
        <w:t>activities</w:t>
      </w:r>
      <w:r w:rsidR="00463059" w:rsidRPr="001163FE">
        <w:t xml:space="preserve"> of agencies?—ch</w:t>
      </w:r>
      <w:r w:rsidR="0080021D">
        <w:t xml:space="preserve"> </w:t>
      </w:r>
      <w:r w:rsidR="00463059" w:rsidRPr="001163FE">
        <w:t>12</w:t>
      </w:r>
      <w:bookmarkEnd w:id="393"/>
    </w:p>
    <w:p w14:paraId="5D2526A3" w14:textId="77777777" w:rsidR="00463059" w:rsidRPr="001163FE" w:rsidRDefault="00682930" w:rsidP="00682930">
      <w:pPr>
        <w:pStyle w:val="Amain"/>
      </w:pPr>
      <w:r>
        <w:tab/>
      </w:r>
      <w:r w:rsidRPr="001163FE">
        <w:t>(1)</w:t>
      </w:r>
      <w:r w:rsidRPr="001163FE">
        <w:tab/>
      </w:r>
      <w:r w:rsidR="00463059" w:rsidRPr="001163FE">
        <w:t>In this chapter:</w:t>
      </w:r>
    </w:p>
    <w:p w14:paraId="75481161" w14:textId="77777777" w:rsidR="00463059" w:rsidRPr="001163FE" w:rsidRDefault="00463059" w:rsidP="00763CA8">
      <w:pPr>
        <w:pStyle w:val="aDef"/>
        <w:numPr>
          <w:ilvl w:val="5"/>
          <w:numId w:val="0"/>
        </w:numPr>
        <w:ind w:left="1100"/>
      </w:pPr>
      <w:r w:rsidRPr="001163FE">
        <w:rPr>
          <w:rStyle w:val="charBoldItals"/>
        </w:rPr>
        <w:t>agency</w:t>
      </w:r>
      <w:r w:rsidRPr="001163FE">
        <w:t>—</w:t>
      </w:r>
    </w:p>
    <w:p w14:paraId="68CFB218" w14:textId="77777777" w:rsidR="00463059" w:rsidRPr="001163FE" w:rsidRDefault="00682930" w:rsidP="00763CA8">
      <w:pPr>
        <w:pStyle w:val="aDefpara"/>
      </w:pPr>
      <w:r>
        <w:tab/>
      </w:r>
      <w:r w:rsidRPr="001163FE">
        <w:t>(a)</w:t>
      </w:r>
      <w:r w:rsidRPr="001163FE">
        <w:tab/>
      </w:r>
      <w:r w:rsidR="00463059" w:rsidRPr="001163FE">
        <w:t>means an entity that is—</w:t>
      </w:r>
    </w:p>
    <w:p w14:paraId="02F0264D" w14:textId="77777777" w:rsidR="00463059" w:rsidRPr="001163FE" w:rsidRDefault="00682930" w:rsidP="00763CA8">
      <w:pPr>
        <w:pStyle w:val="aDefsubpara"/>
      </w:pPr>
      <w:r>
        <w:tab/>
      </w:r>
      <w:r w:rsidRPr="001163FE">
        <w:t>(i)</w:t>
      </w:r>
      <w:r w:rsidRPr="001163FE">
        <w:tab/>
      </w:r>
      <w:r w:rsidR="00463059" w:rsidRPr="001163FE">
        <w:t>a supplier of gas, electricity, water or sewerage services; or</w:t>
      </w:r>
    </w:p>
    <w:p w14:paraId="51FA1ACF" w14:textId="77777777" w:rsidR="00463059" w:rsidRPr="001163FE" w:rsidRDefault="00682930" w:rsidP="00763CA8">
      <w:pPr>
        <w:pStyle w:val="aDefsubpara"/>
      </w:pPr>
      <w:r>
        <w:tab/>
      </w:r>
      <w:r w:rsidRPr="001163FE">
        <w:t>(ii)</w:t>
      </w:r>
      <w:r w:rsidRPr="001163FE">
        <w:tab/>
      </w:r>
      <w:r w:rsidR="00463059" w:rsidRPr="001163FE">
        <w:t>responsible for the construction, repair and maintenance of navigation serving beacons and telecommunications facilities; or</w:t>
      </w:r>
    </w:p>
    <w:p w14:paraId="02E351F2" w14:textId="77777777" w:rsidR="00463059" w:rsidRPr="001163FE" w:rsidRDefault="00682930" w:rsidP="00763CA8">
      <w:pPr>
        <w:pStyle w:val="aDefsubpara"/>
      </w:pPr>
      <w:r>
        <w:tab/>
      </w:r>
      <w:r w:rsidRPr="001163FE">
        <w:t>(iii)</w:t>
      </w:r>
      <w:r w:rsidRPr="001163FE">
        <w:tab/>
      </w:r>
      <w:r w:rsidR="00463059" w:rsidRPr="001163FE">
        <w:t>responsible for a development of land; and</w:t>
      </w:r>
    </w:p>
    <w:p w14:paraId="65CB53C1" w14:textId="2F78BB3D" w:rsidR="00463059" w:rsidRPr="001163FE" w:rsidRDefault="00682930" w:rsidP="00763CA8">
      <w:pPr>
        <w:pStyle w:val="aDefpara"/>
      </w:pPr>
      <w:r>
        <w:tab/>
      </w:r>
      <w:r w:rsidRPr="001163FE">
        <w:t>(b)</w:t>
      </w:r>
      <w:r w:rsidRPr="001163FE">
        <w:tab/>
      </w:r>
      <w:r w:rsidR="00463059" w:rsidRPr="001163FE">
        <w:t>includes the Territory to the extent to which the Territory is an entity mentioned in paragraph</w:t>
      </w:r>
      <w:r w:rsidR="0080021D">
        <w:t xml:space="preserve"> </w:t>
      </w:r>
      <w:r w:rsidR="00463059" w:rsidRPr="001163FE">
        <w:t>(a).</w:t>
      </w:r>
    </w:p>
    <w:p w14:paraId="4458FEB6" w14:textId="18250D46" w:rsidR="00463059" w:rsidRPr="001163FE" w:rsidRDefault="00463059" w:rsidP="00763CA8">
      <w:pPr>
        <w:pStyle w:val="aNote"/>
      </w:pPr>
      <w:r w:rsidRPr="001163FE">
        <w:rPr>
          <w:rStyle w:val="charItals"/>
        </w:rPr>
        <w:t>Note</w:t>
      </w:r>
      <w:r w:rsidRPr="001163FE">
        <w:rPr>
          <w:rStyle w:val="charItals"/>
        </w:rPr>
        <w:tab/>
      </w:r>
      <w:r w:rsidRPr="001163FE">
        <w:rPr>
          <w:rStyle w:val="charBoldItals"/>
        </w:rPr>
        <w:t>Entity</w:t>
      </w:r>
      <w:r w:rsidRPr="001163FE">
        <w:t xml:space="preserve"> includes a person (see </w:t>
      </w:r>
      <w:hyperlink r:id="rId269" w:tooltip="A2001-14" w:history="1">
        <w:r w:rsidR="000E0483" w:rsidRPr="001163FE">
          <w:rPr>
            <w:rStyle w:val="charCitHyperlinkAbbrev"/>
          </w:rPr>
          <w:t>Legislation Act</w:t>
        </w:r>
      </w:hyperlink>
      <w:r w:rsidRPr="001163FE">
        <w:t>, dict, pt 1).</w:t>
      </w:r>
    </w:p>
    <w:p w14:paraId="253076AB" w14:textId="77777777" w:rsidR="00463059" w:rsidRPr="001163FE" w:rsidRDefault="00682930" w:rsidP="00763CA8">
      <w:pPr>
        <w:pStyle w:val="Amain"/>
      </w:pPr>
      <w:r>
        <w:tab/>
      </w:r>
      <w:r w:rsidRPr="001163FE">
        <w:t>(2)</w:t>
      </w:r>
      <w:r w:rsidRPr="001163FE">
        <w:tab/>
      </w:r>
      <w:r w:rsidR="00463059" w:rsidRPr="001163FE">
        <w:t>In this chapter:</w:t>
      </w:r>
    </w:p>
    <w:p w14:paraId="4F453CD6" w14:textId="77777777" w:rsidR="00463059" w:rsidRPr="001163FE" w:rsidRDefault="00463059" w:rsidP="00763CA8">
      <w:pPr>
        <w:pStyle w:val="aDef"/>
      </w:pPr>
      <w:r w:rsidRPr="001163FE">
        <w:rPr>
          <w:rStyle w:val="charBoldItals"/>
        </w:rPr>
        <w:t>activities</w:t>
      </w:r>
      <w:r w:rsidRPr="001163FE">
        <w:t>, of an agency means—</w:t>
      </w:r>
    </w:p>
    <w:p w14:paraId="2E3BB8DB" w14:textId="77777777" w:rsidR="00463059" w:rsidRPr="001163FE" w:rsidRDefault="00682930" w:rsidP="00452678">
      <w:pPr>
        <w:pStyle w:val="aDefpara"/>
      </w:pPr>
      <w:r>
        <w:tab/>
      </w:r>
      <w:r w:rsidRPr="001163FE">
        <w:t>(a)</w:t>
      </w:r>
      <w:r w:rsidRPr="001163FE">
        <w:tab/>
      </w:r>
      <w:r w:rsidR="00463059" w:rsidRPr="001163FE">
        <w:t>for an entity that supplies gas, electricity, water or sewerage services—construction, repair or maintenance carried out by the entity in association with the supply of the services; or</w:t>
      </w:r>
    </w:p>
    <w:p w14:paraId="442F7E9A" w14:textId="77777777" w:rsidR="00463059" w:rsidRPr="001163FE" w:rsidRDefault="00682930" w:rsidP="00452678">
      <w:pPr>
        <w:pStyle w:val="aDefpara"/>
      </w:pPr>
      <w:r>
        <w:tab/>
      </w:r>
      <w:r w:rsidRPr="001163FE">
        <w:t>(b)</w:t>
      </w:r>
      <w:r w:rsidRPr="001163FE">
        <w:tab/>
      </w:r>
      <w:r w:rsidR="00463059" w:rsidRPr="001163FE">
        <w:t>for an entity responsible for the construction, repair and maintenance of navigation serving beacons and telecommunications facilities—the construction, repair and maintenance of navigation serving beacons and telecommunications facilities carried out by the entity; or</w:t>
      </w:r>
    </w:p>
    <w:p w14:paraId="6D18BA00" w14:textId="77777777" w:rsidR="00463059" w:rsidRPr="001163FE" w:rsidRDefault="00682930" w:rsidP="00682930">
      <w:pPr>
        <w:pStyle w:val="aDefpara"/>
      </w:pPr>
      <w:r>
        <w:lastRenderedPageBreak/>
        <w:tab/>
      </w:r>
      <w:r w:rsidRPr="001163FE">
        <w:t>(c)</w:t>
      </w:r>
      <w:r w:rsidRPr="001163FE">
        <w:tab/>
      </w:r>
      <w:r w:rsidR="00463059" w:rsidRPr="001163FE">
        <w:t>for an entity responsible for the development of land—the entity’s development activities.</w:t>
      </w:r>
    </w:p>
    <w:p w14:paraId="68A48CF5" w14:textId="77777777" w:rsidR="00463059" w:rsidRPr="001163FE" w:rsidRDefault="00682930" w:rsidP="00682930">
      <w:pPr>
        <w:pStyle w:val="Amain"/>
      </w:pPr>
      <w:r>
        <w:tab/>
      </w:r>
      <w:r w:rsidRPr="001163FE">
        <w:t>(3)</w:t>
      </w:r>
      <w:r w:rsidRPr="001163FE">
        <w:tab/>
      </w:r>
      <w:r w:rsidR="00463059" w:rsidRPr="001163FE">
        <w:t>In this section:</w:t>
      </w:r>
    </w:p>
    <w:p w14:paraId="0BC06FB2" w14:textId="681E476C" w:rsidR="00463059" w:rsidRPr="001163FE" w:rsidRDefault="00463059" w:rsidP="00682930">
      <w:pPr>
        <w:pStyle w:val="aDef"/>
      </w:pPr>
      <w:r w:rsidRPr="001163FE">
        <w:rPr>
          <w:rStyle w:val="charBoldItals"/>
        </w:rPr>
        <w:t>development</w:t>
      </w:r>
      <w:r w:rsidRPr="001163FE">
        <w:t xml:space="preserve">, </w:t>
      </w:r>
      <w:r w:rsidR="00A02B19" w:rsidRPr="006F27A9">
        <w:rPr>
          <w:bCs/>
          <w:iCs/>
        </w:rPr>
        <w:t>in relation to land—</w:t>
      </w:r>
      <w:r w:rsidR="00A02B19" w:rsidRPr="006F27A9">
        <w:t xml:space="preserve">see the </w:t>
      </w:r>
      <w:hyperlink r:id="rId270" w:tooltip="A2023-18" w:history="1">
        <w:r w:rsidR="00A02B19" w:rsidRPr="004E4BF5">
          <w:rPr>
            <w:rStyle w:val="charCitHyperlinkItal"/>
          </w:rPr>
          <w:t>Planning Act</w:t>
        </w:r>
        <w:r w:rsidR="0080021D">
          <w:rPr>
            <w:rStyle w:val="charCitHyperlinkItal"/>
          </w:rPr>
          <w:t xml:space="preserve"> </w:t>
        </w:r>
        <w:r w:rsidR="00A02B19" w:rsidRPr="004E4BF5">
          <w:rPr>
            <w:rStyle w:val="charCitHyperlinkItal"/>
          </w:rPr>
          <w:t>2023</w:t>
        </w:r>
      </w:hyperlink>
      <w:r w:rsidR="00A02B19" w:rsidRPr="006F27A9">
        <w:t>, section</w:t>
      </w:r>
      <w:r w:rsidR="00763CA8">
        <w:t> </w:t>
      </w:r>
      <w:r w:rsidR="00A02B19" w:rsidRPr="006F27A9">
        <w:t>14</w:t>
      </w:r>
      <w:r w:rsidR="00A02B19">
        <w:t xml:space="preserve"> </w:t>
      </w:r>
      <w:r w:rsidR="00A02B19" w:rsidRPr="006F27A9">
        <w:t>(1)</w:t>
      </w:r>
      <w:r w:rsidRPr="001163FE">
        <w:t>.</w:t>
      </w:r>
    </w:p>
    <w:p w14:paraId="7089A739" w14:textId="5B8C5BBF" w:rsidR="00463059" w:rsidRPr="001163FE" w:rsidRDefault="00463059" w:rsidP="00660BFC">
      <w:pPr>
        <w:pStyle w:val="aDef"/>
        <w:numPr>
          <w:ilvl w:val="5"/>
          <w:numId w:val="0"/>
        </w:numPr>
        <w:ind w:left="1100"/>
      </w:pPr>
      <w:r w:rsidRPr="001163FE">
        <w:rPr>
          <w:rStyle w:val="charBoldItals"/>
        </w:rPr>
        <w:t>telecommunications facility</w:t>
      </w:r>
      <w:r w:rsidRPr="001163FE">
        <w:rPr>
          <w:rStyle w:val="charItals"/>
        </w:rPr>
        <w:t>—</w:t>
      </w:r>
      <w:r w:rsidRPr="001163FE">
        <w:t>see the</w:t>
      </w:r>
      <w:r w:rsidRPr="001163FE">
        <w:rPr>
          <w:sz w:val="16"/>
          <w:szCs w:val="16"/>
        </w:rPr>
        <w:t xml:space="preserve"> </w:t>
      </w:r>
      <w:hyperlink r:id="rId271" w:tooltip="A2001-34" w:history="1">
        <w:r w:rsidR="000E0483" w:rsidRPr="001163FE">
          <w:rPr>
            <w:rStyle w:val="charCitHyperlinkItal"/>
          </w:rPr>
          <w:t>Utilities (Telecommunications Installations) Act</w:t>
        </w:r>
        <w:r w:rsidR="0080021D">
          <w:rPr>
            <w:rStyle w:val="charCitHyperlinkItal"/>
          </w:rPr>
          <w:t xml:space="preserve"> </w:t>
        </w:r>
        <w:r w:rsidR="000E0483" w:rsidRPr="001163FE">
          <w:rPr>
            <w:rStyle w:val="charCitHyperlinkItal"/>
          </w:rPr>
          <w:t>2001</w:t>
        </w:r>
      </w:hyperlink>
      <w:r w:rsidRPr="001163FE">
        <w:t>, dictionary.</w:t>
      </w:r>
    </w:p>
    <w:p w14:paraId="6BE1324F" w14:textId="3C29497C" w:rsidR="00463059" w:rsidRPr="001163FE" w:rsidRDefault="00682930" w:rsidP="00682930">
      <w:pPr>
        <w:pStyle w:val="AH5Sec"/>
      </w:pPr>
      <w:bookmarkStart w:id="394" w:name="_Toc167215329"/>
      <w:r w:rsidRPr="00002869">
        <w:rPr>
          <w:rStyle w:val="CharSectNo"/>
        </w:rPr>
        <w:t>309</w:t>
      </w:r>
      <w:r w:rsidRPr="001163FE">
        <w:tab/>
      </w:r>
      <w:r w:rsidR="00463059" w:rsidRPr="001163FE">
        <w:t xml:space="preserve">What are </w:t>
      </w:r>
      <w:r w:rsidR="00463059" w:rsidRPr="001163FE">
        <w:rPr>
          <w:rStyle w:val="charItals"/>
        </w:rPr>
        <w:t>management objectives</w:t>
      </w:r>
      <w:r w:rsidR="00463059" w:rsidRPr="001163FE">
        <w:t>?—ch</w:t>
      </w:r>
      <w:r w:rsidR="0080021D">
        <w:t xml:space="preserve"> </w:t>
      </w:r>
      <w:r w:rsidR="00463059" w:rsidRPr="001163FE">
        <w:t>12</w:t>
      </w:r>
      <w:bookmarkEnd w:id="394"/>
    </w:p>
    <w:p w14:paraId="3954039A" w14:textId="77777777" w:rsidR="00463059" w:rsidRPr="001163FE" w:rsidRDefault="00682930" w:rsidP="00682930">
      <w:pPr>
        <w:pStyle w:val="Amain"/>
      </w:pPr>
      <w:r>
        <w:tab/>
      </w:r>
      <w:r w:rsidRPr="001163FE">
        <w:t>(1)</w:t>
      </w:r>
      <w:r w:rsidRPr="001163FE">
        <w:tab/>
      </w:r>
      <w:r w:rsidR="00463059" w:rsidRPr="001163FE">
        <w:t>In this chapter:</w:t>
      </w:r>
    </w:p>
    <w:p w14:paraId="671AEB02" w14:textId="77777777" w:rsidR="00463059" w:rsidRPr="001163FE" w:rsidRDefault="00463059" w:rsidP="00763CA8">
      <w:pPr>
        <w:pStyle w:val="aDef"/>
      </w:pPr>
      <w:r w:rsidRPr="001163FE">
        <w:rPr>
          <w:rStyle w:val="charBoldItals"/>
        </w:rPr>
        <w:t>management objectives</w:t>
      </w:r>
      <w:r w:rsidRPr="001163FE">
        <w:t xml:space="preserve">, for public </w:t>
      </w:r>
      <w:r w:rsidR="00D64570" w:rsidRPr="001163FE">
        <w:t xml:space="preserve">land </w:t>
      </w:r>
      <w:r w:rsidR="00620770" w:rsidRPr="001163FE">
        <w:t xml:space="preserve">or </w:t>
      </w:r>
      <w:r w:rsidRPr="001163FE">
        <w:t xml:space="preserve">unleased </w:t>
      </w:r>
      <w:r w:rsidR="00620770" w:rsidRPr="001163FE">
        <w:t xml:space="preserve">territory </w:t>
      </w:r>
      <w:r w:rsidRPr="001163FE">
        <w:t>land—</w:t>
      </w:r>
    </w:p>
    <w:p w14:paraId="0EB6912F" w14:textId="77777777" w:rsidR="00463059" w:rsidRPr="001163FE" w:rsidRDefault="00682930" w:rsidP="00763CA8">
      <w:pPr>
        <w:pStyle w:val="aDefpara"/>
      </w:pPr>
      <w:r>
        <w:tab/>
      </w:r>
      <w:r w:rsidRPr="001163FE">
        <w:t>(a)</w:t>
      </w:r>
      <w:r w:rsidRPr="001163FE">
        <w:tab/>
      </w:r>
      <w:r w:rsidR="00463059" w:rsidRPr="001163FE">
        <w:t>means the objective of conserving the qualities of the natural environment on and near the land; and</w:t>
      </w:r>
    </w:p>
    <w:p w14:paraId="0CEC694E" w14:textId="77777777" w:rsidR="00463059" w:rsidRPr="001163FE" w:rsidRDefault="00682930" w:rsidP="00763CA8">
      <w:pPr>
        <w:pStyle w:val="aDefpara"/>
      </w:pPr>
      <w:r>
        <w:tab/>
      </w:r>
      <w:r w:rsidRPr="001163FE">
        <w:t>(b)</w:t>
      </w:r>
      <w:r w:rsidRPr="001163FE">
        <w:tab/>
      </w:r>
      <w:r w:rsidR="00463059" w:rsidRPr="001163FE">
        <w:t>includes—</w:t>
      </w:r>
    </w:p>
    <w:p w14:paraId="649095C6" w14:textId="0AF13788" w:rsidR="00463059" w:rsidRPr="001163FE" w:rsidRDefault="00682930" w:rsidP="00763CA8">
      <w:pPr>
        <w:pStyle w:val="aDefsubpara"/>
      </w:pPr>
      <w:r>
        <w:tab/>
      </w:r>
      <w:r w:rsidRPr="001163FE">
        <w:t>(i)</w:t>
      </w:r>
      <w:r w:rsidRPr="001163FE">
        <w:tab/>
      </w:r>
      <w:r w:rsidR="00463059" w:rsidRPr="001163FE">
        <w:t xml:space="preserve">any objectives, policies or purposes stated in the </w:t>
      </w:r>
      <w:hyperlink r:id="rId272" w:tooltip="NI2023-540" w:history="1">
        <w:r w:rsidR="00EA2807">
          <w:rPr>
            <w:rStyle w:val="charCitHyperlinkAbbrev"/>
          </w:rPr>
          <w:t>territory plan</w:t>
        </w:r>
      </w:hyperlink>
      <w:r w:rsidR="00463059" w:rsidRPr="001163FE">
        <w:t xml:space="preserve"> for the land; and</w:t>
      </w:r>
    </w:p>
    <w:p w14:paraId="19CEAEDD" w14:textId="77777777" w:rsidR="00463059" w:rsidRPr="001163FE" w:rsidRDefault="00682930" w:rsidP="00763CA8">
      <w:pPr>
        <w:pStyle w:val="aDefsubpara"/>
      </w:pPr>
      <w:r>
        <w:tab/>
      </w:r>
      <w:r w:rsidRPr="001163FE">
        <w:t>(ii)</w:t>
      </w:r>
      <w:r w:rsidRPr="001163FE">
        <w:tab/>
      </w:r>
      <w:r w:rsidR="00463059" w:rsidRPr="001163FE">
        <w:t>for public land—the planning and development management objectives for the land.</w:t>
      </w:r>
    </w:p>
    <w:p w14:paraId="29171746" w14:textId="02CAC3C5" w:rsidR="0003666B" w:rsidRPr="001163FE" w:rsidRDefault="00A91179" w:rsidP="00A91179">
      <w:pPr>
        <w:pStyle w:val="aNotesubpar"/>
      </w:pPr>
      <w:r w:rsidRPr="001163FE">
        <w:rPr>
          <w:rStyle w:val="charItals"/>
        </w:rPr>
        <w:t>Note</w:t>
      </w:r>
      <w:r w:rsidRPr="001163FE">
        <w:rPr>
          <w:rStyle w:val="charItals"/>
        </w:rPr>
        <w:tab/>
      </w:r>
      <w:r w:rsidR="0003666B" w:rsidRPr="001163FE">
        <w:rPr>
          <w:rStyle w:val="charBoldItals"/>
        </w:rPr>
        <w:t>Planning and development management objectives</w:t>
      </w:r>
      <w:r w:rsidRPr="001163FE">
        <w:t>—see</w:t>
      </w:r>
      <w:r w:rsidR="0080021D">
        <w:t xml:space="preserve"> </w:t>
      </w:r>
      <w:r w:rsidR="007F66F6" w:rsidRPr="001163FE">
        <w:t xml:space="preserve">the </w:t>
      </w:r>
      <w:r w:rsidR="0003666B" w:rsidRPr="001163FE">
        <w:t>dictionary.</w:t>
      </w:r>
    </w:p>
    <w:p w14:paraId="75E49ABD" w14:textId="77777777" w:rsidR="00463059" w:rsidRPr="001163FE" w:rsidRDefault="00682930" w:rsidP="00682930">
      <w:pPr>
        <w:pStyle w:val="Amain"/>
      </w:pPr>
      <w:r>
        <w:tab/>
      </w:r>
      <w:r w:rsidRPr="001163FE">
        <w:t>(2)</w:t>
      </w:r>
      <w:r w:rsidRPr="001163FE">
        <w:tab/>
      </w:r>
      <w:r w:rsidR="00463059" w:rsidRPr="001163FE">
        <w:t>In this section:</w:t>
      </w:r>
    </w:p>
    <w:p w14:paraId="5E113B58" w14:textId="77777777" w:rsidR="00463059" w:rsidRPr="001163FE" w:rsidRDefault="00463059" w:rsidP="00682930">
      <w:pPr>
        <w:pStyle w:val="aDef"/>
      </w:pPr>
      <w:r w:rsidRPr="001163FE">
        <w:rPr>
          <w:rStyle w:val="charBoldItals"/>
        </w:rPr>
        <w:t>natural environment</w:t>
      </w:r>
      <w:r w:rsidRPr="001163FE">
        <w:t xml:space="preserve"> means all biological, physical and visual elements of the earth and its atmosphere, whether natural or modified.</w:t>
      </w:r>
    </w:p>
    <w:p w14:paraId="561E9461" w14:textId="1C30BCC1" w:rsidR="00463059" w:rsidRPr="001163FE" w:rsidRDefault="00682930" w:rsidP="00682930">
      <w:pPr>
        <w:pStyle w:val="AH5Sec"/>
      </w:pPr>
      <w:bookmarkStart w:id="395" w:name="_Toc167215330"/>
      <w:r w:rsidRPr="00002869">
        <w:rPr>
          <w:rStyle w:val="CharSectNo"/>
        </w:rPr>
        <w:lastRenderedPageBreak/>
        <w:t>310</w:t>
      </w:r>
      <w:r w:rsidRPr="001163FE">
        <w:tab/>
      </w:r>
      <w:r w:rsidR="00463059" w:rsidRPr="001163FE">
        <w:t xml:space="preserve">What is a </w:t>
      </w:r>
      <w:r w:rsidR="00463059" w:rsidRPr="001163FE">
        <w:rPr>
          <w:rStyle w:val="charItals"/>
        </w:rPr>
        <w:t>management agreement</w:t>
      </w:r>
      <w:r w:rsidR="00463059" w:rsidRPr="001163FE">
        <w:t>?—ch</w:t>
      </w:r>
      <w:r w:rsidR="0080021D">
        <w:t xml:space="preserve"> </w:t>
      </w:r>
      <w:r w:rsidR="00463059" w:rsidRPr="001163FE">
        <w:t>12</w:t>
      </w:r>
      <w:bookmarkEnd w:id="395"/>
    </w:p>
    <w:p w14:paraId="6E2F3F47" w14:textId="77777777" w:rsidR="00463059" w:rsidRPr="001163FE" w:rsidRDefault="00463059" w:rsidP="00452678">
      <w:pPr>
        <w:pStyle w:val="Amainreturn"/>
        <w:keepNext/>
      </w:pPr>
      <w:r w:rsidRPr="001163FE">
        <w:t>In this chapter:</w:t>
      </w:r>
    </w:p>
    <w:p w14:paraId="259B722B" w14:textId="77777777" w:rsidR="00463059" w:rsidRPr="001163FE" w:rsidRDefault="00463059" w:rsidP="00682930">
      <w:pPr>
        <w:pStyle w:val="aDef"/>
        <w:keepNext/>
      </w:pPr>
      <w:r w:rsidRPr="001163FE">
        <w:rPr>
          <w:rStyle w:val="charBoldItals"/>
        </w:rPr>
        <w:t>management agreement</w:t>
      </w:r>
      <w:r w:rsidRPr="001163FE">
        <w:t xml:space="preserve"> means an agreement between the conservator and an agency, in relation to </w:t>
      </w:r>
      <w:r w:rsidR="002B6EC0" w:rsidRPr="001163FE">
        <w:t>public land or unleased territory land</w:t>
      </w:r>
      <w:r w:rsidRPr="001163FE">
        <w:t>, that—</w:t>
      </w:r>
    </w:p>
    <w:p w14:paraId="57779A56" w14:textId="77777777" w:rsidR="00463059" w:rsidRPr="001163FE" w:rsidRDefault="00682930" w:rsidP="00763CA8">
      <w:pPr>
        <w:pStyle w:val="aDefpara"/>
      </w:pPr>
      <w:r>
        <w:tab/>
      </w:r>
      <w:r w:rsidRPr="001163FE">
        <w:t>(a)</w:t>
      </w:r>
      <w:r w:rsidRPr="001163FE">
        <w:tab/>
      </w:r>
      <w:r w:rsidR="00463059" w:rsidRPr="001163FE">
        <w:t>sets out standards and conditions for avoiding or minimising any conflict with the management objectives for the land which may arise as a result of the agency’s activities; and</w:t>
      </w:r>
    </w:p>
    <w:p w14:paraId="2268B05B" w14:textId="77777777" w:rsidR="00463059" w:rsidRPr="001163FE" w:rsidRDefault="00682930" w:rsidP="00682930">
      <w:pPr>
        <w:pStyle w:val="aDefpara"/>
      </w:pPr>
      <w:r>
        <w:tab/>
      </w:r>
      <w:r w:rsidRPr="001163FE">
        <w:t>(b)</w:t>
      </w:r>
      <w:r w:rsidRPr="001163FE">
        <w:tab/>
      </w:r>
      <w:r w:rsidR="00463059" w:rsidRPr="001163FE">
        <w:t>may deal with the following matters:</w:t>
      </w:r>
    </w:p>
    <w:p w14:paraId="2542681B" w14:textId="77777777" w:rsidR="00463059" w:rsidRPr="001163FE" w:rsidRDefault="00682930" w:rsidP="00682930">
      <w:pPr>
        <w:pStyle w:val="aDefsubpara"/>
      </w:pPr>
      <w:r>
        <w:tab/>
      </w:r>
      <w:r w:rsidRPr="001163FE">
        <w:t>(i)</w:t>
      </w:r>
      <w:r w:rsidRPr="001163FE">
        <w:tab/>
      </w:r>
      <w:r w:rsidR="00463059" w:rsidRPr="001163FE">
        <w:t xml:space="preserve">access to the </w:t>
      </w:r>
      <w:r w:rsidR="002B6EC0" w:rsidRPr="001163FE">
        <w:t>public land or unleased territory land</w:t>
      </w:r>
      <w:r w:rsidR="00463059" w:rsidRPr="001163FE">
        <w:t>;</w:t>
      </w:r>
    </w:p>
    <w:p w14:paraId="7FA08D80" w14:textId="77777777" w:rsidR="00463059" w:rsidRPr="001163FE" w:rsidRDefault="00682930" w:rsidP="00682930">
      <w:pPr>
        <w:pStyle w:val="aDefsubpara"/>
      </w:pPr>
      <w:r>
        <w:tab/>
      </w:r>
      <w:r w:rsidRPr="001163FE">
        <w:t>(ii)</w:t>
      </w:r>
      <w:r w:rsidRPr="001163FE">
        <w:tab/>
      </w:r>
      <w:r w:rsidR="00463059" w:rsidRPr="001163FE">
        <w:t xml:space="preserve">fire management on the </w:t>
      </w:r>
      <w:r w:rsidR="002B6EC0" w:rsidRPr="001163FE">
        <w:t>public land or unleased territory land</w:t>
      </w:r>
      <w:r w:rsidR="00463059" w:rsidRPr="001163FE">
        <w:t>;</w:t>
      </w:r>
    </w:p>
    <w:p w14:paraId="4D616275" w14:textId="77777777" w:rsidR="00463059" w:rsidRPr="001163FE" w:rsidRDefault="00682930" w:rsidP="00682930">
      <w:pPr>
        <w:pStyle w:val="aDefsubpara"/>
      </w:pPr>
      <w:r>
        <w:tab/>
      </w:r>
      <w:r w:rsidRPr="001163FE">
        <w:t>(iii)</w:t>
      </w:r>
      <w:r w:rsidRPr="001163FE">
        <w:tab/>
      </w:r>
      <w:r w:rsidR="00463059" w:rsidRPr="001163FE">
        <w:t xml:space="preserve">drainage on the </w:t>
      </w:r>
      <w:r w:rsidR="002B6EC0" w:rsidRPr="001163FE">
        <w:t>public land or unleased territory land</w:t>
      </w:r>
      <w:r w:rsidR="00463059" w:rsidRPr="001163FE">
        <w:t>;</w:t>
      </w:r>
    </w:p>
    <w:p w14:paraId="2C0AFF31" w14:textId="77777777" w:rsidR="00463059" w:rsidRPr="001163FE" w:rsidRDefault="00682930" w:rsidP="00682930">
      <w:pPr>
        <w:pStyle w:val="aDefsubpara"/>
      </w:pPr>
      <w:r>
        <w:tab/>
      </w:r>
      <w:r w:rsidRPr="001163FE">
        <w:t>(iv)</w:t>
      </w:r>
      <w:r w:rsidRPr="001163FE">
        <w:tab/>
      </w:r>
      <w:r w:rsidR="00463059" w:rsidRPr="001163FE">
        <w:t xml:space="preserve">management and maintenance of public or private facilities on the </w:t>
      </w:r>
      <w:r w:rsidR="002B6EC0" w:rsidRPr="001163FE">
        <w:t>public land or unleased territory land</w:t>
      </w:r>
      <w:r w:rsidR="00463059" w:rsidRPr="001163FE">
        <w:t>;</w:t>
      </w:r>
    </w:p>
    <w:p w14:paraId="3CECC8BA" w14:textId="77777777" w:rsidR="00463059" w:rsidRPr="001163FE" w:rsidRDefault="00682930" w:rsidP="00682930">
      <w:pPr>
        <w:pStyle w:val="aDefsubpara"/>
      </w:pPr>
      <w:r>
        <w:tab/>
      </w:r>
      <w:r w:rsidRPr="001163FE">
        <w:t>(v)</w:t>
      </w:r>
      <w:r w:rsidRPr="001163FE">
        <w:tab/>
      </w:r>
      <w:r w:rsidR="00463059" w:rsidRPr="001163FE">
        <w:t xml:space="preserve">rehabilitation of the </w:t>
      </w:r>
      <w:r w:rsidR="002B6EC0" w:rsidRPr="001163FE">
        <w:t>public land or unleased territory land</w:t>
      </w:r>
      <w:r w:rsidR="00463059" w:rsidRPr="001163FE">
        <w:t xml:space="preserve"> or public or private facilities on the </w:t>
      </w:r>
      <w:r w:rsidR="002B6EC0" w:rsidRPr="001163FE">
        <w:t>land</w:t>
      </w:r>
      <w:r w:rsidR="00463059" w:rsidRPr="001163FE">
        <w:t>;</w:t>
      </w:r>
    </w:p>
    <w:p w14:paraId="62DD5DD0" w14:textId="77777777" w:rsidR="00463059" w:rsidRPr="001163FE" w:rsidRDefault="00682930" w:rsidP="00682930">
      <w:pPr>
        <w:pStyle w:val="aDefsubpara"/>
      </w:pPr>
      <w:r>
        <w:tab/>
      </w:r>
      <w:r w:rsidRPr="001163FE">
        <w:t>(vi)</w:t>
      </w:r>
      <w:r w:rsidRPr="001163FE">
        <w:tab/>
      </w:r>
      <w:r w:rsidR="00463059" w:rsidRPr="001163FE">
        <w:t>indemnities;</w:t>
      </w:r>
    </w:p>
    <w:p w14:paraId="6164D106" w14:textId="77777777" w:rsidR="00463059" w:rsidRPr="001163FE" w:rsidRDefault="00682930" w:rsidP="00682930">
      <w:pPr>
        <w:pStyle w:val="aDefsubpara"/>
      </w:pPr>
      <w:r>
        <w:tab/>
      </w:r>
      <w:r w:rsidRPr="001163FE">
        <w:t>(vii)</w:t>
      </w:r>
      <w:r w:rsidRPr="001163FE">
        <w:tab/>
      </w:r>
      <w:r w:rsidR="00463059" w:rsidRPr="001163FE">
        <w:t xml:space="preserve">emergency procedures to be used on the </w:t>
      </w:r>
      <w:r w:rsidR="002B6EC0" w:rsidRPr="001163FE">
        <w:t>public land or unleased territory land</w:t>
      </w:r>
      <w:r w:rsidR="00463059" w:rsidRPr="001163FE">
        <w:t>;</w:t>
      </w:r>
    </w:p>
    <w:p w14:paraId="73B3B290" w14:textId="77777777" w:rsidR="00463059" w:rsidRPr="001163FE" w:rsidRDefault="00682930" w:rsidP="00682930">
      <w:pPr>
        <w:pStyle w:val="aDefsubpara"/>
      </w:pPr>
      <w:r>
        <w:tab/>
      </w:r>
      <w:r w:rsidRPr="001163FE">
        <w:t>(viii)</w:t>
      </w:r>
      <w:r w:rsidRPr="001163FE">
        <w:tab/>
      </w:r>
      <w:r w:rsidR="00463059" w:rsidRPr="001163FE">
        <w:t xml:space="preserve">internal stockpiling on the </w:t>
      </w:r>
      <w:r w:rsidR="002B6EC0" w:rsidRPr="001163FE">
        <w:t>public land or unleased territory land</w:t>
      </w:r>
      <w:r w:rsidR="00463059" w:rsidRPr="001163FE">
        <w:t>;</w:t>
      </w:r>
    </w:p>
    <w:p w14:paraId="4FD620EB" w14:textId="77777777" w:rsidR="00463059" w:rsidRPr="001163FE" w:rsidRDefault="00682930" w:rsidP="00682930">
      <w:pPr>
        <w:pStyle w:val="aDefsubpara"/>
      </w:pPr>
      <w:r>
        <w:tab/>
      </w:r>
      <w:r w:rsidRPr="001163FE">
        <w:t>(ix)</w:t>
      </w:r>
      <w:r w:rsidRPr="001163FE">
        <w:tab/>
      </w:r>
      <w:r w:rsidR="00463059" w:rsidRPr="001163FE">
        <w:t xml:space="preserve">fencing on the </w:t>
      </w:r>
      <w:r w:rsidR="002B6EC0" w:rsidRPr="001163FE">
        <w:t>public land or unleased territory land</w:t>
      </w:r>
      <w:r w:rsidR="00463059" w:rsidRPr="001163FE">
        <w:t>;</w:t>
      </w:r>
    </w:p>
    <w:p w14:paraId="64B9B2B5" w14:textId="77777777" w:rsidR="00463059" w:rsidRPr="001163FE" w:rsidRDefault="00682930" w:rsidP="00763CA8">
      <w:pPr>
        <w:pStyle w:val="aDefsubpara"/>
      </w:pPr>
      <w:r>
        <w:tab/>
      </w:r>
      <w:r w:rsidRPr="001163FE">
        <w:t>(x)</w:t>
      </w:r>
      <w:r w:rsidRPr="001163FE">
        <w:tab/>
      </w:r>
      <w:r w:rsidR="00463059" w:rsidRPr="001163FE">
        <w:t xml:space="preserve">feral animals and weed control on the </w:t>
      </w:r>
      <w:r w:rsidR="002B6EC0" w:rsidRPr="001163FE">
        <w:t>public land or unleased territory land</w:t>
      </w:r>
      <w:r w:rsidR="00463059" w:rsidRPr="001163FE">
        <w:t>; but</w:t>
      </w:r>
    </w:p>
    <w:p w14:paraId="4309B3B4" w14:textId="17BF4508" w:rsidR="00463059" w:rsidRPr="001163FE" w:rsidRDefault="00682930" w:rsidP="00682930">
      <w:pPr>
        <w:pStyle w:val="aDefpara"/>
      </w:pPr>
      <w:r>
        <w:tab/>
      </w:r>
      <w:r w:rsidRPr="001163FE">
        <w:t>(c)</w:t>
      </w:r>
      <w:r w:rsidRPr="001163FE">
        <w:tab/>
      </w:r>
      <w:r w:rsidR="00463059" w:rsidRPr="001163FE">
        <w:t xml:space="preserve">does not conflict with a development approval given under the </w:t>
      </w:r>
      <w:hyperlink r:id="rId273" w:tooltip="A2023-18" w:history="1">
        <w:r w:rsidR="00A02B19" w:rsidRPr="004E4BF5">
          <w:rPr>
            <w:rStyle w:val="charCitHyperlinkItal"/>
          </w:rPr>
          <w:t>Planning Act</w:t>
        </w:r>
        <w:r w:rsidR="00A02B19">
          <w:rPr>
            <w:rStyle w:val="charCitHyperlinkItal"/>
          </w:rPr>
          <w:t xml:space="preserve"> </w:t>
        </w:r>
        <w:r w:rsidR="00A02B19" w:rsidRPr="004E4BF5">
          <w:rPr>
            <w:rStyle w:val="charCitHyperlinkItal"/>
          </w:rPr>
          <w:t>2023</w:t>
        </w:r>
      </w:hyperlink>
      <w:r w:rsidR="00A02B19" w:rsidRPr="006F27A9">
        <w:t>, chapter</w:t>
      </w:r>
      <w:r w:rsidR="00A02B19">
        <w:t xml:space="preserve"> </w:t>
      </w:r>
      <w:r w:rsidR="00A02B19" w:rsidRPr="006F27A9">
        <w:t>7</w:t>
      </w:r>
      <w:r w:rsidR="00463059" w:rsidRPr="001163FE">
        <w:t>.</w:t>
      </w:r>
    </w:p>
    <w:p w14:paraId="663FD415" w14:textId="77777777" w:rsidR="00463059" w:rsidRPr="001163FE" w:rsidRDefault="00682930" w:rsidP="00682930">
      <w:pPr>
        <w:pStyle w:val="AH5Sec"/>
      </w:pPr>
      <w:bookmarkStart w:id="396" w:name="_Toc167215331"/>
      <w:r w:rsidRPr="00002869">
        <w:rPr>
          <w:rStyle w:val="CharSectNo"/>
        </w:rPr>
        <w:lastRenderedPageBreak/>
        <w:t>311</w:t>
      </w:r>
      <w:r w:rsidRPr="001163FE">
        <w:tab/>
      </w:r>
      <w:r w:rsidR="00463059" w:rsidRPr="001163FE">
        <w:t>Management agreement—conservator may propose</w:t>
      </w:r>
      <w:bookmarkEnd w:id="396"/>
    </w:p>
    <w:p w14:paraId="39B825B6" w14:textId="77777777" w:rsidR="00463059" w:rsidRPr="001163FE" w:rsidRDefault="00682930" w:rsidP="00682930">
      <w:pPr>
        <w:pStyle w:val="Amain"/>
      </w:pPr>
      <w:r>
        <w:tab/>
      </w:r>
      <w:r w:rsidRPr="001163FE">
        <w:t>(1)</w:t>
      </w:r>
      <w:r w:rsidRPr="001163FE">
        <w:tab/>
      </w:r>
      <w:r w:rsidR="00463059" w:rsidRPr="001163FE">
        <w:t>The conservator may propose a management agreement to an agency if—</w:t>
      </w:r>
    </w:p>
    <w:p w14:paraId="688B8929" w14:textId="77777777" w:rsidR="00463059" w:rsidRPr="001163FE" w:rsidRDefault="00682930" w:rsidP="00682930">
      <w:pPr>
        <w:pStyle w:val="Apara"/>
      </w:pPr>
      <w:r>
        <w:tab/>
      </w:r>
      <w:r w:rsidRPr="001163FE">
        <w:t>(a)</w:t>
      </w:r>
      <w:r w:rsidRPr="001163FE">
        <w:tab/>
      </w:r>
      <w:r w:rsidR="00463059" w:rsidRPr="001163FE">
        <w:t xml:space="preserve">the agency’s activities affect, or may affect, </w:t>
      </w:r>
      <w:r w:rsidR="002B6EC0" w:rsidRPr="001163FE">
        <w:t>public land or unleased territory land</w:t>
      </w:r>
      <w:r w:rsidR="00463059" w:rsidRPr="001163FE">
        <w:t>; and</w:t>
      </w:r>
    </w:p>
    <w:p w14:paraId="4C19E620" w14:textId="77777777" w:rsidR="00463059" w:rsidRPr="001163FE" w:rsidRDefault="00682930" w:rsidP="00682930">
      <w:pPr>
        <w:pStyle w:val="Apara"/>
      </w:pPr>
      <w:r>
        <w:tab/>
      </w:r>
      <w:r w:rsidRPr="001163FE">
        <w:t>(b)</w:t>
      </w:r>
      <w:r w:rsidRPr="001163FE">
        <w:tab/>
      </w:r>
      <w:r w:rsidR="00463059" w:rsidRPr="001163FE">
        <w:t>the conservator reasonably believes the activities may conflict with the management objectives for the land.</w:t>
      </w:r>
    </w:p>
    <w:p w14:paraId="189E399C" w14:textId="77777777" w:rsidR="00463059" w:rsidRPr="001163FE" w:rsidRDefault="00682930" w:rsidP="00682930">
      <w:pPr>
        <w:pStyle w:val="Amain"/>
      </w:pPr>
      <w:r>
        <w:tab/>
      </w:r>
      <w:r w:rsidRPr="001163FE">
        <w:t>(2)</w:t>
      </w:r>
      <w:r w:rsidRPr="001163FE">
        <w:tab/>
      </w:r>
      <w:r w:rsidR="00463059" w:rsidRPr="001163FE">
        <w:t>If the conservator intends to propose a management agreement to an agency, the conservator must—</w:t>
      </w:r>
    </w:p>
    <w:p w14:paraId="0914E34D" w14:textId="77777777" w:rsidR="00463059" w:rsidRPr="001163FE" w:rsidRDefault="00682930" w:rsidP="00682930">
      <w:pPr>
        <w:pStyle w:val="Apara"/>
      </w:pPr>
      <w:r>
        <w:tab/>
      </w:r>
      <w:r w:rsidRPr="001163FE">
        <w:t>(a)</w:t>
      </w:r>
      <w:r w:rsidRPr="001163FE">
        <w:tab/>
      </w:r>
      <w:r w:rsidR="002F26DE" w:rsidRPr="001163FE">
        <w:t>consult</w:t>
      </w:r>
      <w:r w:rsidR="00463059" w:rsidRPr="001163FE">
        <w:t xml:space="preserve"> the agency in developing the agreement; and</w:t>
      </w:r>
    </w:p>
    <w:p w14:paraId="0160BB59" w14:textId="77777777" w:rsidR="00463059" w:rsidRPr="001163FE" w:rsidRDefault="00682930" w:rsidP="00682930">
      <w:pPr>
        <w:pStyle w:val="Apara"/>
      </w:pPr>
      <w:r>
        <w:tab/>
      </w:r>
      <w:r w:rsidRPr="001163FE">
        <w:t>(b)</w:t>
      </w:r>
      <w:r w:rsidRPr="001163FE">
        <w:tab/>
      </w:r>
      <w:r w:rsidR="00463059" w:rsidRPr="001163FE">
        <w:t>consider any representations made by the agency about the agreement.</w:t>
      </w:r>
    </w:p>
    <w:p w14:paraId="76FFE58C" w14:textId="3181F81F" w:rsidR="00463059" w:rsidRPr="001163FE" w:rsidRDefault="00682930" w:rsidP="00682930">
      <w:pPr>
        <w:pStyle w:val="Amain"/>
      </w:pPr>
      <w:r>
        <w:tab/>
      </w:r>
      <w:r w:rsidRPr="001163FE">
        <w:t>(3)</w:t>
      </w:r>
      <w:r w:rsidRPr="001163FE">
        <w:tab/>
      </w:r>
      <w:r w:rsidR="00463059" w:rsidRPr="001163FE">
        <w:t>After consulting and considering any representations under sub</w:t>
      </w:r>
      <w:r w:rsidR="00D75E9F" w:rsidRPr="001163FE">
        <w:t>section</w:t>
      </w:r>
      <w:r w:rsidR="0080021D">
        <w:t xml:space="preserve"> </w:t>
      </w:r>
      <w:r w:rsidR="00463059" w:rsidRPr="001163FE">
        <w:t>(2), the conservator must give the agreement (the</w:t>
      </w:r>
      <w:r w:rsidR="00763CA8">
        <w:t> </w:t>
      </w:r>
      <w:r w:rsidR="00463059" w:rsidRPr="001163FE">
        <w:rPr>
          <w:rStyle w:val="charBoldItals"/>
        </w:rPr>
        <w:t>proposed agreement</w:t>
      </w:r>
      <w:r w:rsidR="00463059" w:rsidRPr="001163FE">
        <w:t>) to the agency together with a notice stating—</w:t>
      </w:r>
    </w:p>
    <w:p w14:paraId="5216301C" w14:textId="77777777" w:rsidR="00463059" w:rsidRPr="001163FE" w:rsidRDefault="00682930" w:rsidP="00682930">
      <w:pPr>
        <w:pStyle w:val="Apara"/>
      </w:pPr>
      <w:r>
        <w:tab/>
      </w:r>
      <w:r w:rsidRPr="001163FE">
        <w:t>(a)</w:t>
      </w:r>
      <w:r w:rsidRPr="001163FE">
        <w:tab/>
      </w:r>
      <w:r w:rsidR="00463059" w:rsidRPr="001163FE">
        <w:t>that the agency may—</w:t>
      </w:r>
    </w:p>
    <w:p w14:paraId="3840781E" w14:textId="5C3B5CD9" w:rsidR="00463059" w:rsidRPr="001163FE" w:rsidRDefault="00682930" w:rsidP="00682930">
      <w:pPr>
        <w:pStyle w:val="Asubpara"/>
      </w:pPr>
      <w:r>
        <w:tab/>
      </w:r>
      <w:r w:rsidRPr="001163FE">
        <w:t>(i)</w:t>
      </w:r>
      <w:r w:rsidRPr="001163FE">
        <w:tab/>
      </w:r>
      <w:r w:rsidR="00463059" w:rsidRPr="001163FE">
        <w:t>enter into the proposed agreement by signing the agreement and returning it to the conservator within 28</w:t>
      </w:r>
      <w:r w:rsidR="00763CA8">
        <w:t> </w:t>
      </w:r>
      <w:r w:rsidR="00463059" w:rsidRPr="001163FE">
        <w:t xml:space="preserve">days after the date of the notice (the </w:t>
      </w:r>
      <w:r w:rsidR="00463059" w:rsidRPr="001163FE">
        <w:rPr>
          <w:rStyle w:val="charBoldItals"/>
        </w:rPr>
        <w:t>due date</w:t>
      </w:r>
      <w:r w:rsidR="00463059" w:rsidRPr="001163FE">
        <w:t>); or</w:t>
      </w:r>
    </w:p>
    <w:p w14:paraId="1C4CD77D" w14:textId="77777777" w:rsidR="00463059" w:rsidRPr="001163FE" w:rsidRDefault="00682930" w:rsidP="00682930">
      <w:pPr>
        <w:pStyle w:val="Asubpara"/>
      </w:pPr>
      <w:r>
        <w:tab/>
      </w:r>
      <w:r w:rsidRPr="001163FE">
        <w:t>(ii)</w:t>
      </w:r>
      <w:r w:rsidRPr="001163FE">
        <w:tab/>
      </w:r>
      <w:r w:rsidR="00463059" w:rsidRPr="001163FE">
        <w:t>refuse to enter into the proposed agreement by telling the conservator, in writing, of the refusal before the due date; and</w:t>
      </w:r>
    </w:p>
    <w:p w14:paraId="4AF39FEA" w14:textId="3B20A314" w:rsidR="00463059" w:rsidRPr="001163FE" w:rsidRDefault="00682930" w:rsidP="00682930">
      <w:pPr>
        <w:pStyle w:val="Apara"/>
      </w:pPr>
      <w:r>
        <w:tab/>
      </w:r>
      <w:r w:rsidRPr="001163FE">
        <w:t>(b)</w:t>
      </w:r>
      <w:r w:rsidRPr="001163FE">
        <w:tab/>
      </w:r>
      <w:r w:rsidR="00463059" w:rsidRPr="001163FE">
        <w:t>that if the agency does not act under paragraph</w:t>
      </w:r>
      <w:r w:rsidR="0080021D">
        <w:t xml:space="preserve"> </w:t>
      </w:r>
      <w:r w:rsidR="00463059" w:rsidRPr="001163FE">
        <w:t>(a) before the due date, that the agency will be taken to have refused to enter into the proposed agreement; and</w:t>
      </w:r>
    </w:p>
    <w:p w14:paraId="7F4AB51D" w14:textId="77777777" w:rsidR="00463059" w:rsidRPr="001163FE" w:rsidRDefault="00682930" w:rsidP="00DD208F">
      <w:pPr>
        <w:pStyle w:val="Apara"/>
        <w:keepNext/>
      </w:pPr>
      <w:r>
        <w:lastRenderedPageBreak/>
        <w:tab/>
      </w:r>
      <w:r w:rsidRPr="001163FE">
        <w:t>(c)</w:t>
      </w:r>
      <w:r w:rsidRPr="001163FE">
        <w:tab/>
      </w:r>
      <w:r w:rsidR="00463059" w:rsidRPr="001163FE">
        <w:t>the consequences under this part for the agency of—</w:t>
      </w:r>
    </w:p>
    <w:p w14:paraId="701302F5" w14:textId="77777777" w:rsidR="00463059" w:rsidRPr="001163FE" w:rsidRDefault="00682930" w:rsidP="00DD208F">
      <w:pPr>
        <w:pStyle w:val="Asubpara"/>
        <w:keepNext/>
      </w:pPr>
      <w:r>
        <w:tab/>
      </w:r>
      <w:r w:rsidRPr="001163FE">
        <w:t>(i)</w:t>
      </w:r>
      <w:r w:rsidRPr="001163FE">
        <w:tab/>
      </w:r>
      <w:r w:rsidR="00463059" w:rsidRPr="001163FE">
        <w:t>refusing to enter into the proposed agreement; and</w:t>
      </w:r>
    </w:p>
    <w:p w14:paraId="246560B9" w14:textId="77777777" w:rsidR="00463059" w:rsidRPr="001163FE" w:rsidRDefault="00682930" w:rsidP="00682930">
      <w:pPr>
        <w:pStyle w:val="Asubpara"/>
      </w:pPr>
      <w:r>
        <w:tab/>
      </w:r>
      <w:r w:rsidRPr="001163FE">
        <w:t>(ii)</w:t>
      </w:r>
      <w:r w:rsidRPr="001163FE">
        <w:tab/>
      </w:r>
      <w:r w:rsidR="00463059" w:rsidRPr="001163FE">
        <w:t>if the agency enters the agreement—breaching a term of the agreement.</w:t>
      </w:r>
    </w:p>
    <w:p w14:paraId="603C6C73" w14:textId="77777777" w:rsidR="00463059" w:rsidRPr="001163FE" w:rsidRDefault="00682930" w:rsidP="00682930">
      <w:pPr>
        <w:pStyle w:val="AH5Sec"/>
      </w:pPr>
      <w:bookmarkStart w:id="397" w:name="_Toc167215332"/>
      <w:r w:rsidRPr="00002869">
        <w:rPr>
          <w:rStyle w:val="CharSectNo"/>
        </w:rPr>
        <w:t>312</w:t>
      </w:r>
      <w:r w:rsidRPr="001163FE">
        <w:tab/>
      </w:r>
      <w:r w:rsidR="00463059" w:rsidRPr="001163FE">
        <w:t>Management agreement—agency may enter or refuse</w:t>
      </w:r>
      <w:bookmarkEnd w:id="397"/>
    </w:p>
    <w:p w14:paraId="0919706A" w14:textId="6AA3DD20" w:rsidR="00463059" w:rsidRPr="001163FE" w:rsidRDefault="00682930" w:rsidP="00682930">
      <w:pPr>
        <w:pStyle w:val="Amain"/>
      </w:pPr>
      <w:r>
        <w:tab/>
      </w:r>
      <w:r w:rsidRPr="001163FE">
        <w:t>(1)</w:t>
      </w:r>
      <w:r w:rsidRPr="001163FE">
        <w:tab/>
      </w:r>
      <w:r w:rsidR="00463059" w:rsidRPr="001163FE">
        <w:t>If the conservator has given a proposed agreemen</w:t>
      </w:r>
      <w:r w:rsidR="00217AB0" w:rsidRPr="001163FE">
        <w:t xml:space="preserve">t to an agency under </w:t>
      </w:r>
      <w:r w:rsidR="00D75E9F" w:rsidRPr="001163FE">
        <w:t>section</w:t>
      </w:r>
      <w:r w:rsidR="0080021D">
        <w:t xml:space="preserve"> </w:t>
      </w:r>
      <w:r w:rsidR="00EC7B75" w:rsidRPr="001163FE">
        <w:t>311</w:t>
      </w:r>
      <w:r w:rsidR="00463059" w:rsidRPr="001163FE">
        <w:t>, the agency may—</w:t>
      </w:r>
    </w:p>
    <w:p w14:paraId="2FFA56EB" w14:textId="77777777" w:rsidR="00463059" w:rsidRPr="001163FE" w:rsidRDefault="00682930" w:rsidP="00682930">
      <w:pPr>
        <w:pStyle w:val="Apara"/>
      </w:pPr>
      <w:r>
        <w:tab/>
      </w:r>
      <w:r w:rsidRPr="001163FE">
        <w:t>(a)</w:t>
      </w:r>
      <w:r w:rsidRPr="001163FE">
        <w:tab/>
      </w:r>
      <w:r w:rsidR="00463059" w:rsidRPr="001163FE">
        <w:t>enter into the proposed agreement by signing the agreement and returning it to the conservator before the due date; or</w:t>
      </w:r>
    </w:p>
    <w:p w14:paraId="31E548FE" w14:textId="77777777" w:rsidR="00463059" w:rsidRPr="001163FE" w:rsidRDefault="00682930" w:rsidP="00682930">
      <w:pPr>
        <w:pStyle w:val="Apara"/>
      </w:pPr>
      <w:r>
        <w:tab/>
      </w:r>
      <w:r w:rsidRPr="001163FE">
        <w:t>(b)</w:t>
      </w:r>
      <w:r w:rsidRPr="001163FE">
        <w:tab/>
      </w:r>
      <w:r w:rsidR="00463059" w:rsidRPr="001163FE">
        <w:t>refuse to enter into the agreement by telling the conservator, in writing, of the refusal before the due date.</w:t>
      </w:r>
    </w:p>
    <w:p w14:paraId="442E0706" w14:textId="2C859B77" w:rsidR="00463059" w:rsidRPr="001163FE" w:rsidRDefault="00682930" w:rsidP="00682930">
      <w:pPr>
        <w:pStyle w:val="Amain"/>
      </w:pPr>
      <w:r>
        <w:tab/>
      </w:r>
      <w:r w:rsidRPr="001163FE">
        <w:t>(2)</w:t>
      </w:r>
      <w:r w:rsidRPr="001163FE">
        <w:tab/>
      </w:r>
      <w:r w:rsidR="00463059" w:rsidRPr="001163FE">
        <w:t>If an agency does not act under sub</w:t>
      </w:r>
      <w:r w:rsidR="00D75E9F" w:rsidRPr="001163FE">
        <w:t>section</w:t>
      </w:r>
      <w:r w:rsidR="0080021D">
        <w:t xml:space="preserve"> </w:t>
      </w:r>
      <w:r w:rsidR="00463059" w:rsidRPr="001163FE">
        <w:t>(1), the agency is taken to have refused to enter into the proposed agreement.</w:t>
      </w:r>
    </w:p>
    <w:p w14:paraId="34D04759" w14:textId="77777777" w:rsidR="00463059" w:rsidRPr="001163FE" w:rsidRDefault="00682930" w:rsidP="00682930">
      <w:pPr>
        <w:pStyle w:val="AH5Sec"/>
      </w:pPr>
      <w:bookmarkStart w:id="398" w:name="_Toc167215333"/>
      <w:r w:rsidRPr="00002869">
        <w:rPr>
          <w:rStyle w:val="CharSectNo"/>
        </w:rPr>
        <w:t>313</w:t>
      </w:r>
      <w:r w:rsidRPr="001163FE">
        <w:tab/>
      </w:r>
      <w:r w:rsidR="00463059" w:rsidRPr="001163FE">
        <w:t>Management agreement—refusal and repairing damage</w:t>
      </w:r>
      <w:bookmarkEnd w:id="398"/>
    </w:p>
    <w:p w14:paraId="354DF6D4"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w:t>
      </w:r>
    </w:p>
    <w:p w14:paraId="0B02E029" w14:textId="77777777" w:rsidR="00463059" w:rsidRPr="001163FE" w:rsidRDefault="00682930" w:rsidP="00682930">
      <w:pPr>
        <w:pStyle w:val="Apara"/>
      </w:pPr>
      <w:r>
        <w:tab/>
      </w:r>
      <w:r w:rsidRPr="001163FE">
        <w:t>(a)</w:t>
      </w:r>
      <w:r w:rsidRPr="001163FE">
        <w:tab/>
      </w:r>
      <w:r w:rsidR="00463059" w:rsidRPr="001163FE">
        <w:t xml:space="preserve">an agency refuses to enter into a proposed agreement for </w:t>
      </w:r>
      <w:r w:rsidR="002B6EC0" w:rsidRPr="001163FE">
        <w:t>public land or unleased territory land</w:t>
      </w:r>
      <w:r w:rsidR="00463059" w:rsidRPr="001163FE">
        <w:t>; and</w:t>
      </w:r>
    </w:p>
    <w:p w14:paraId="085E40C4" w14:textId="77777777" w:rsidR="00463059" w:rsidRPr="001163FE" w:rsidRDefault="00682930" w:rsidP="00682930">
      <w:pPr>
        <w:pStyle w:val="Apara"/>
      </w:pPr>
      <w:r>
        <w:tab/>
      </w:r>
      <w:r w:rsidRPr="001163FE">
        <w:t>(b)</w:t>
      </w:r>
      <w:r w:rsidRPr="001163FE">
        <w:tab/>
      </w:r>
      <w:r w:rsidR="00463059" w:rsidRPr="001163FE">
        <w:t>the agency’s activities damage the land.</w:t>
      </w:r>
    </w:p>
    <w:p w14:paraId="22E757B3" w14:textId="77777777" w:rsidR="00463059" w:rsidRPr="001163FE" w:rsidRDefault="00682930" w:rsidP="00682930">
      <w:pPr>
        <w:pStyle w:val="Amain"/>
      </w:pPr>
      <w:r>
        <w:tab/>
      </w:r>
      <w:r w:rsidRPr="001163FE">
        <w:t>(2)</w:t>
      </w:r>
      <w:r w:rsidRPr="001163FE">
        <w:tab/>
      </w:r>
      <w:r w:rsidR="00463059" w:rsidRPr="001163FE">
        <w:t>The conservator may—</w:t>
      </w:r>
    </w:p>
    <w:p w14:paraId="201C4638" w14:textId="77777777" w:rsidR="00463059" w:rsidRPr="001163FE" w:rsidRDefault="00682930" w:rsidP="00682930">
      <w:pPr>
        <w:pStyle w:val="Apara"/>
      </w:pPr>
      <w:r>
        <w:tab/>
      </w:r>
      <w:r w:rsidRPr="001163FE">
        <w:t>(a)</w:t>
      </w:r>
      <w:r w:rsidRPr="001163FE">
        <w:tab/>
      </w:r>
      <w:r w:rsidR="00463059" w:rsidRPr="001163FE">
        <w:t>repair the damage; and</w:t>
      </w:r>
    </w:p>
    <w:p w14:paraId="77BEA42A" w14:textId="77777777" w:rsidR="00463059" w:rsidRPr="001163FE" w:rsidRDefault="00682930" w:rsidP="00763CA8">
      <w:pPr>
        <w:pStyle w:val="Apara"/>
      </w:pPr>
      <w:r>
        <w:tab/>
      </w:r>
      <w:r w:rsidRPr="001163FE">
        <w:t>(b)</w:t>
      </w:r>
      <w:r w:rsidRPr="001163FE">
        <w:tab/>
      </w:r>
      <w:r w:rsidR="00463059" w:rsidRPr="001163FE">
        <w:t>recover from the agency the reasonable costs of repairing the damage.</w:t>
      </w:r>
    </w:p>
    <w:p w14:paraId="67ACC695" w14:textId="570829A6" w:rsidR="00463059" w:rsidRPr="001163FE" w:rsidRDefault="00463059" w:rsidP="00660BFC">
      <w:pPr>
        <w:pStyle w:val="aNotepar"/>
        <w:rPr>
          <w:lang w:eastAsia="en-AU"/>
        </w:rPr>
      </w:pPr>
      <w:r w:rsidRPr="001163FE">
        <w:rPr>
          <w:rStyle w:val="charItals"/>
        </w:rPr>
        <w:t>Note</w:t>
      </w:r>
      <w:r w:rsidRPr="001163FE">
        <w:rPr>
          <w:rStyle w:val="charItals"/>
        </w:rPr>
        <w:tab/>
      </w:r>
      <w:r w:rsidRPr="001163FE">
        <w:rPr>
          <w:lang w:eastAsia="en-AU"/>
        </w:rPr>
        <w:t xml:space="preserve">An amount owing under a law may be recovered as a debt in a court of competent jurisdiction or the ACAT (see </w:t>
      </w:r>
      <w:hyperlink r:id="rId274" w:tooltip="A2001-14" w:history="1">
        <w:r w:rsidR="000E0483" w:rsidRPr="001163FE">
          <w:rPr>
            <w:rStyle w:val="charCitHyperlinkAbbrev"/>
          </w:rPr>
          <w:t>Legislation Act</w:t>
        </w:r>
      </w:hyperlink>
      <w:r w:rsidRPr="001163FE">
        <w:rPr>
          <w:lang w:eastAsia="en-AU"/>
        </w:rPr>
        <w:t>,</w:t>
      </w:r>
      <w:r w:rsidR="00D75E9F" w:rsidRPr="001163FE">
        <w:rPr>
          <w:lang w:eastAsia="en-AU"/>
        </w:rPr>
        <w:t xml:space="preserve"> s</w:t>
      </w:r>
      <w:r w:rsidR="0080021D">
        <w:rPr>
          <w:lang w:eastAsia="en-AU"/>
        </w:rPr>
        <w:t xml:space="preserve"> </w:t>
      </w:r>
      <w:r w:rsidRPr="001163FE">
        <w:rPr>
          <w:lang w:eastAsia="en-AU"/>
        </w:rPr>
        <w:t>177).</w:t>
      </w:r>
    </w:p>
    <w:p w14:paraId="6A4B2E8C" w14:textId="77777777" w:rsidR="00463059" w:rsidRPr="001163FE" w:rsidRDefault="00682930" w:rsidP="00682930">
      <w:pPr>
        <w:pStyle w:val="AH5Sec"/>
      </w:pPr>
      <w:bookmarkStart w:id="399" w:name="_Toc167215334"/>
      <w:r w:rsidRPr="00002869">
        <w:rPr>
          <w:rStyle w:val="CharSectNo"/>
        </w:rPr>
        <w:lastRenderedPageBreak/>
        <w:t>314</w:t>
      </w:r>
      <w:r w:rsidRPr="001163FE">
        <w:tab/>
      </w:r>
      <w:r w:rsidR="00463059" w:rsidRPr="001163FE">
        <w:t>Management agreement—breach of agreement and repairing damage</w:t>
      </w:r>
      <w:bookmarkEnd w:id="399"/>
    </w:p>
    <w:p w14:paraId="6145AAB1" w14:textId="77777777" w:rsidR="00463059" w:rsidRPr="001163FE" w:rsidRDefault="00682930" w:rsidP="00471112">
      <w:pPr>
        <w:pStyle w:val="Amain"/>
        <w:keepNext/>
      </w:pPr>
      <w:r>
        <w:tab/>
      </w:r>
      <w:r w:rsidRPr="001163FE">
        <w:t>(1)</w:t>
      </w:r>
      <w:r w:rsidRPr="001163FE">
        <w:tab/>
      </w:r>
      <w:r w:rsidR="00463059" w:rsidRPr="001163FE">
        <w:t xml:space="preserve">This </w:t>
      </w:r>
      <w:r w:rsidR="008F7E64" w:rsidRPr="001163FE">
        <w:t>section applies</w:t>
      </w:r>
      <w:r w:rsidR="00463059" w:rsidRPr="001163FE">
        <w:t xml:space="preserve"> if—</w:t>
      </w:r>
    </w:p>
    <w:p w14:paraId="48B22F7A" w14:textId="77777777" w:rsidR="00463059" w:rsidRPr="001163FE" w:rsidRDefault="00682930" w:rsidP="00682930">
      <w:pPr>
        <w:pStyle w:val="Apara"/>
      </w:pPr>
      <w:r>
        <w:tab/>
      </w:r>
      <w:r w:rsidRPr="001163FE">
        <w:t>(a)</w:t>
      </w:r>
      <w:r w:rsidRPr="001163FE">
        <w:tab/>
      </w:r>
      <w:r w:rsidR="00463059" w:rsidRPr="001163FE">
        <w:t xml:space="preserve">an agency enters into a management agreement for </w:t>
      </w:r>
      <w:r w:rsidR="002B6EC0" w:rsidRPr="001163FE">
        <w:t>public land or unleased territory land</w:t>
      </w:r>
      <w:r w:rsidR="00463059" w:rsidRPr="001163FE">
        <w:t>; and</w:t>
      </w:r>
    </w:p>
    <w:p w14:paraId="76D439BA" w14:textId="77777777" w:rsidR="00463059" w:rsidRPr="001163FE" w:rsidRDefault="00682930" w:rsidP="00682930">
      <w:pPr>
        <w:pStyle w:val="Apara"/>
      </w:pPr>
      <w:r>
        <w:tab/>
      </w:r>
      <w:r w:rsidRPr="001163FE">
        <w:t>(b)</w:t>
      </w:r>
      <w:r w:rsidRPr="001163FE">
        <w:tab/>
      </w:r>
      <w:r w:rsidR="00463059" w:rsidRPr="001163FE">
        <w:t>the agency carries on activities on the land that are inconsistent with the agreement; and</w:t>
      </w:r>
    </w:p>
    <w:p w14:paraId="46B78FAD" w14:textId="77777777" w:rsidR="00463059" w:rsidRPr="001163FE" w:rsidRDefault="00682930" w:rsidP="00682930">
      <w:pPr>
        <w:pStyle w:val="Apara"/>
      </w:pPr>
      <w:r>
        <w:tab/>
      </w:r>
      <w:r w:rsidRPr="001163FE">
        <w:t>(c)</w:t>
      </w:r>
      <w:r w:rsidRPr="001163FE">
        <w:tab/>
      </w:r>
      <w:r w:rsidR="00463059" w:rsidRPr="001163FE">
        <w:t>the activities damage the land.</w:t>
      </w:r>
    </w:p>
    <w:p w14:paraId="0B0FCA79" w14:textId="77777777" w:rsidR="00463059" w:rsidRPr="001163FE" w:rsidRDefault="00682930" w:rsidP="00682930">
      <w:pPr>
        <w:pStyle w:val="Amain"/>
      </w:pPr>
      <w:r>
        <w:tab/>
      </w:r>
      <w:r w:rsidRPr="001163FE">
        <w:t>(2)</w:t>
      </w:r>
      <w:r w:rsidRPr="001163FE">
        <w:tab/>
      </w:r>
      <w:r w:rsidR="00463059" w:rsidRPr="001163FE">
        <w:t>The conservator may—</w:t>
      </w:r>
    </w:p>
    <w:p w14:paraId="77D749A3" w14:textId="77777777" w:rsidR="00463059" w:rsidRPr="001163FE" w:rsidRDefault="00682930" w:rsidP="00682930">
      <w:pPr>
        <w:pStyle w:val="Apara"/>
      </w:pPr>
      <w:r>
        <w:tab/>
      </w:r>
      <w:r w:rsidRPr="001163FE">
        <w:t>(a)</w:t>
      </w:r>
      <w:r w:rsidRPr="001163FE">
        <w:tab/>
      </w:r>
      <w:r w:rsidR="00463059" w:rsidRPr="001163FE">
        <w:t>repair the damage; and</w:t>
      </w:r>
    </w:p>
    <w:p w14:paraId="1930EF93" w14:textId="77777777" w:rsidR="00463059" w:rsidRPr="001163FE" w:rsidRDefault="00682930" w:rsidP="00763CA8">
      <w:pPr>
        <w:pStyle w:val="Apara"/>
      </w:pPr>
      <w:r>
        <w:tab/>
      </w:r>
      <w:r w:rsidRPr="001163FE">
        <w:t>(b)</w:t>
      </w:r>
      <w:r w:rsidRPr="001163FE">
        <w:tab/>
      </w:r>
      <w:r w:rsidR="00463059" w:rsidRPr="001163FE">
        <w:t>recover from the agency the reasonable costs of repairing the damage.</w:t>
      </w:r>
    </w:p>
    <w:p w14:paraId="05638989" w14:textId="070CBDB7" w:rsidR="00463059" w:rsidRPr="001163FE" w:rsidRDefault="00463059" w:rsidP="00660BFC">
      <w:pPr>
        <w:pStyle w:val="aNotepar"/>
        <w:rPr>
          <w:lang w:eastAsia="en-AU"/>
        </w:rPr>
      </w:pPr>
      <w:r w:rsidRPr="001163FE">
        <w:rPr>
          <w:rStyle w:val="charItals"/>
        </w:rPr>
        <w:t>Note</w:t>
      </w:r>
      <w:r w:rsidRPr="001163FE">
        <w:rPr>
          <w:rStyle w:val="charItals"/>
        </w:rPr>
        <w:tab/>
      </w:r>
      <w:r w:rsidRPr="001163FE">
        <w:rPr>
          <w:lang w:eastAsia="en-AU"/>
        </w:rPr>
        <w:t xml:space="preserve">An amount owing under a law may be recovered as a debt in a court of competent jurisdiction or the ACAT (see </w:t>
      </w:r>
      <w:hyperlink r:id="rId275" w:tooltip="A2001-14" w:history="1">
        <w:r w:rsidR="000E0483" w:rsidRPr="001163FE">
          <w:rPr>
            <w:rStyle w:val="charCitHyperlinkAbbrev"/>
          </w:rPr>
          <w:t>Legislation Act</w:t>
        </w:r>
      </w:hyperlink>
      <w:r w:rsidRPr="001163FE">
        <w:rPr>
          <w:lang w:eastAsia="en-AU"/>
        </w:rPr>
        <w:t>,</w:t>
      </w:r>
      <w:r w:rsidR="00D75E9F" w:rsidRPr="001163FE">
        <w:rPr>
          <w:lang w:eastAsia="en-AU"/>
        </w:rPr>
        <w:t xml:space="preserve"> s</w:t>
      </w:r>
      <w:r w:rsidR="0080021D">
        <w:rPr>
          <w:lang w:eastAsia="en-AU"/>
        </w:rPr>
        <w:t xml:space="preserve"> </w:t>
      </w:r>
      <w:r w:rsidRPr="001163FE">
        <w:rPr>
          <w:lang w:eastAsia="en-AU"/>
        </w:rPr>
        <w:t>177).</w:t>
      </w:r>
    </w:p>
    <w:p w14:paraId="56A009E9" w14:textId="77777777" w:rsidR="00581874" w:rsidRPr="001163FE" w:rsidRDefault="00581874" w:rsidP="00581874">
      <w:pPr>
        <w:pStyle w:val="PageBreak"/>
      </w:pPr>
      <w:r w:rsidRPr="001163FE">
        <w:br w:type="page"/>
      </w:r>
    </w:p>
    <w:p w14:paraId="54A911E0" w14:textId="77777777" w:rsidR="00581874" w:rsidRPr="00002869" w:rsidRDefault="00682930" w:rsidP="00682930">
      <w:pPr>
        <w:pStyle w:val="AH1Chapter"/>
      </w:pPr>
      <w:bookmarkStart w:id="400" w:name="_Toc167215335"/>
      <w:r w:rsidRPr="00002869">
        <w:rPr>
          <w:rStyle w:val="CharChapNo"/>
        </w:rPr>
        <w:lastRenderedPageBreak/>
        <w:t>Chapter 13</w:t>
      </w:r>
      <w:r w:rsidRPr="001163FE">
        <w:tab/>
      </w:r>
      <w:r w:rsidR="00581874" w:rsidRPr="00002869">
        <w:rPr>
          <w:rStyle w:val="CharChapText"/>
        </w:rPr>
        <w:t>Land development applications</w:t>
      </w:r>
      <w:bookmarkEnd w:id="400"/>
    </w:p>
    <w:p w14:paraId="751F9D3B" w14:textId="54744142" w:rsidR="00581874" w:rsidRPr="001163FE" w:rsidRDefault="00682930" w:rsidP="00682930">
      <w:pPr>
        <w:pStyle w:val="AH5Sec"/>
      </w:pPr>
      <w:bookmarkStart w:id="401" w:name="_Toc167215336"/>
      <w:r w:rsidRPr="00002869">
        <w:rPr>
          <w:rStyle w:val="CharSectNo"/>
        </w:rPr>
        <w:t>315</w:t>
      </w:r>
      <w:r w:rsidRPr="001163FE">
        <w:tab/>
      </w:r>
      <w:r w:rsidR="00581874" w:rsidRPr="001163FE">
        <w:t xml:space="preserve">Meaning of </w:t>
      </w:r>
      <w:r w:rsidR="00581874" w:rsidRPr="001163FE">
        <w:rPr>
          <w:rStyle w:val="charItals"/>
        </w:rPr>
        <w:t>development—</w:t>
      </w:r>
      <w:r w:rsidR="00581874" w:rsidRPr="001163FE">
        <w:t>ch</w:t>
      </w:r>
      <w:r w:rsidR="0080021D">
        <w:t xml:space="preserve"> </w:t>
      </w:r>
      <w:r w:rsidR="00094CA3" w:rsidRPr="001163FE">
        <w:t>13</w:t>
      </w:r>
      <w:bookmarkEnd w:id="401"/>
    </w:p>
    <w:p w14:paraId="58DFDEFC" w14:textId="77777777" w:rsidR="00581874" w:rsidRPr="001163FE" w:rsidRDefault="00682930" w:rsidP="00682930">
      <w:pPr>
        <w:pStyle w:val="Amain"/>
      </w:pPr>
      <w:r>
        <w:tab/>
      </w:r>
      <w:r w:rsidRPr="001163FE">
        <w:t>(1)</w:t>
      </w:r>
      <w:r w:rsidRPr="001163FE">
        <w:tab/>
      </w:r>
      <w:r w:rsidR="00581874" w:rsidRPr="001163FE">
        <w:t>In this chapter:</w:t>
      </w:r>
    </w:p>
    <w:p w14:paraId="1F7A61CF" w14:textId="77777777" w:rsidR="00581874" w:rsidRPr="001163FE" w:rsidRDefault="00581874" w:rsidP="00682930">
      <w:pPr>
        <w:pStyle w:val="aDef"/>
      </w:pPr>
      <w:r w:rsidRPr="001163FE">
        <w:rPr>
          <w:rStyle w:val="charBoldItals"/>
        </w:rPr>
        <w:t>development</w:t>
      </w:r>
      <w:r w:rsidRPr="001163FE">
        <w:t xml:space="preserve"> means a proposed development to which a development application applies.</w:t>
      </w:r>
    </w:p>
    <w:p w14:paraId="35070A22" w14:textId="77777777" w:rsidR="00581874" w:rsidRPr="001163FE" w:rsidRDefault="00682930" w:rsidP="00682930">
      <w:pPr>
        <w:pStyle w:val="Amain"/>
      </w:pPr>
      <w:r>
        <w:tab/>
      </w:r>
      <w:r w:rsidRPr="001163FE">
        <w:t>(2)</w:t>
      </w:r>
      <w:r w:rsidRPr="001163FE">
        <w:tab/>
      </w:r>
      <w:r w:rsidR="00581874" w:rsidRPr="001163FE">
        <w:t>In this section:</w:t>
      </w:r>
    </w:p>
    <w:p w14:paraId="6A1C7C36" w14:textId="63499542" w:rsidR="00581874" w:rsidRPr="001163FE" w:rsidRDefault="00651079" w:rsidP="00682930">
      <w:pPr>
        <w:pStyle w:val="aDef"/>
      </w:pPr>
      <w:r w:rsidRPr="000B1155">
        <w:rPr>
          <w:rStyle w:val="charBoldItals"/>
        </w:rPr>
        <w:t>development application</w:t>
      </w:r>
      <w:r w:rsidRPr="006F27A9">
        <w:rPr>
          <w:bCs/>
        </w:rPr>
        <w:t xml:space="preserve">—see the </w:t>
      </w:r>
      <w:hyperlink r:id="rId276" w:tooltip="A2023-18" w:history="1">
        <w:r w:rsidRPr="004E4BF5">
          <w:rPr>
            <w:rStyle w:val="charCitHyperlinkItal"/>
          </w:rPr>
          <w:t>Planning Act</w:t>
        </w:r>
        <w:r w:rsidR="000851D3">
          <w:rPr>
            <w:rStyle w:val="charCitHyperlinkItal"/>
          </w:rPr>
          <w:t xml:space="preserve"> </w:t>
        </w:r>
        <w:r w:rsidRPr="004E4BF5">
          <w:rPr>
            <w:rStyle w:val="charCitHyperlinkItal"/>
          </w:rPr>
          <w:t>2023</w:t>
        </w:r>
      </w:hyperlink>
      <w:r w:rsidRPr="006F27A9">
        <w:t>, section</w:t>
      </w:r>
      <w:r w:rsidR="00763CA8">
        <w:t> </w:t>
      </w:r>
      <w:r w:rsidRPr="006F27A9">
        <w:t>166</w:t>
      </w:r>
      <w:r w:rsidR="00763CA8">
        <w:t> </w:t>
      </w:r>
      <w:r w:rsidRPr="006F27A9">
        <w:t>(1).</w:t>
      </w:r>
    </w:p>
    <w:p w14:paraId="61D616DB" w14:textId="77777777" w:rsidR="00581874" w:rsidRPr="001163FE" w:rsidRDefault="00682930" w:rsidP="00682930">
      <w:pPr>
        <w:pStyle w:val="AH5Sec"/>
      </w:pPr>
      <w:bookmarkStart w:id="402" w:name="_Toc167215337"/>
      <w:r w:rsidRPr="00002869">
        <w:rPr>
          <w:rStyle w:val="CharSectNo"/>
        </w:rPr>
        <w:t>316</w:t>
      </w:r>
      <w:r w:rsidRPr="001163FE">
        <w:tab/>
      </w:r>
      <w:r w:rsidR="00581874" w:rsidRPr="001163FE">
        <w:t>Simplified outline</w:t>
      </w:r>
      <w:bookmarkEnd w:id="402"/>
    </w:p>
    <w:p w14:paraId="59B9FC6B" w14:textId="467FFB5F" w:rsidR="00651079" w:rsidRPr="006F27A9" w:rsidRDefault="00651079" w:rsidP="00763CA8">
      <w:pPr>
        <w:pStyle w:val="Amainreturn"/>
      </w:pPr>
      <w:r w:rsidRPr="006F27A9">
        <w:t xml:space="preserve">The following notes provide a simplified outline of this chapter and the </w:t>
      </w:r>
      <w:hyperlink r:id="rId277"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t>, chapter</w:t>
      </w:r>
      <w:r>
        <w:t xml:space="preserve"> </w:t>
      </w:r>
      <w:r w:rsidRPr="006F27A9">
        <w:t>7 (Development assessment and approvals):</w:t>
      </w:r>
    </w:p>
    <w:p w14:paraId="4F1584D0" w14:textId="77777777" w:rsidR="00651079" w:rsidRPr="000B1155" w:rsidRDefault="00651079" w:rsidP="00651079">
      <w:pPr>
        <w:pStyle w:val="aNote"/>
        <w:rPr>
          <w:rStyle w:val="charItals"/>
        </w:rPr>
      </w:pPr>
      <w:r w:rsidRPr="000B1155">
        <w:rPr>
          <w:rStyle w:val="charItals"/>
        </w:rPr>
        <w:t>Note 1</w:t>
      </w:r>
      <w:r w:rsidRPr="000B1155">
        <w:rPr>
          <w:rStyle w:val="charItals"/>
        </w:rPr>
        <w:tab/>
        <w:t>Certain development applications to be referred to conservator</w:t>
      </w:r>
    </w:p>
    <w:p w14:paraId="079507A4" w14:textId="3A0D7834" w:rsidR="00651079" w:rsidRPr="006F27A9" w:rsidRDefault="00651079" w:rsidP="00763CA8">
      <w:pPr>
        <w:pStyle w:val="aNoteTextss"/>
      </w:pPr>
      <w:r w:rsidRPr="006F27A9">
        <w:t xml:space="preserve">The </w:t>
      </w:r>
      <w:r w:rsidRPr="00651079">
        <w:t>territory planning authority</w:t>
      </w:r>
      <w:r w:rsidRPr="006F27A9">
        <w:t xml:space="preserve"> is required to refer a development application to the conservator if the application is likely to have a significant adverse environmental impact on a protected matter (see</w:t>
      </w:r>
      <w:r w:rsidR="0080021D">
        <w:t xml:space="preserve"> </w:t>
      </w:r>
      <w:hyperlink r:id="rId278"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t>, s</w:t>
      </w:r>
      <w:r>
        <w:t xml:space="preserve"> </w:t>
      </w:r>
      <w:r w:rsidRPr="006F27A9">
        <w:t>170</w:t>
      </w:r>
      <w:r>
        <w:t xml:space="preserve"> </w:t>
      </w:r>
      <w:r w:rsidRPr="006F27A9">
        <w:t>(1)</w:t>
      </w:r>
      <w:r>
        <w:t xml:space="preserve"> </w:t>
      </w:r>
      <w:r w:rsidRPr="006F27A9">
        <w:t>(c)). The</w:t>
      </w:r>
      <w:r w:rsidRPr="00651079">
        <w:t xml:space="preserve"> territory planning</w:t>
      </w:r>
      <w:r w:rsidRPr="006F27A9">
        <w:t xml:space="preserve"> authority may also be required to refer other development applications to the conservator (see </w:t>
      </w:r>
      <w:hyperlink r:id="rId279"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t>, s</w:t>
      </w:r>
      <w:r>
        <w:t xml:space="preserve"> </w:t>
      </w:r>
      <w:r w:rsidRPr="006F27A9">
        <w:t>170 and s</w:t>
      </w:r>
      <w:r>
        <w:t xml:space="preserve"> </w:t>
      </w:r>
      <w:r w:rsidRPr="006F27A9">
        <w:t>171).</w:t>
      </w:r>
    </w:p>
    <w:p w14:paraId="7B52DD84" w14:textId="77777777" w:rsidR="00651079" w:rsidRPr="006F27A9" w:rsidRDefault="00651079" w:rsidP="00651079">
      <w:pPr>
        <w:pStyle w:val="aNote"/>
        <w:rPr>
          <w:rStyle w:val="charItals"/>
        </w:rPr>
      </w:pPr>
      <w:r w:rsidRPr="006F27A9">
        <w:rPr>
          <w:rStyle w:val="charItals"/>
        </w:rPr>
        <w:t>Note 2</w:t>
      </w:r>
      <w:r w:rsidRPr="006F27A9">
        <w:rPr>
          <w:rStyle w:val="charItals"/>
        </w:rPr>
        <w:tab/>
        <w:t>Conservator to give advice about development application</w:t>
      </w:r>
    </w:p>
    <w:p w14:paraId="350900F9" w14:textId="0D9C4118" w:rsidR="00651079" w:rsidRPr="006F27A9" w:rsidRDefault="00651079" w:rsidP="00763CA8">
      <w:pPr>
        <w:pStyle w:val="aNoteTextss"/>
      </w:pPr>
      <w:r w:rsidRPr="006F27A9">
        <w:t>The conservator gives advice to the</w:t>
      </w:r>
      <w:r w:rsidRPr="00651079">
        <w:t xml:space="preserve"> territory planning</w:t>
      </w:r>
      <w:r w:rsidRPr="00633F6B">
        <w:t xml:space="preserve"> auth</w:t>
      </w:r>
      <w:r w:rsidRPr="006F27A9">
        <w:t xml:space="preserve">ority, within the prescribed number of days, about adverse environmental impacts of the proposed development (see </w:t>
      </w:r>
      <w:hyperlink r:id="rId280"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t>, s</w:t>
      </w:r>
      <w:r>
        <w:t xml:space="preserve"> </w:t>
      </w:r>
      <w:r w:rsidRPr="006F27A9">
        <w:t>172). The conservator may also give the authority advice about adverse environmental impacts under this Act, s</w:t>
      </w:r>
      <w:r>
        <w:t xml:space="preserve"> </w:t>
      </w:r>
      <w:r w:rsidRPr="006F27A9">
        <w:t>317.</w:t>
      </w:r>
    </w:p>
    <w:p w14:paraId="35771937" w14:textId="77777777" w:rsidR="00651079" w:rsidRPr="006F27A9" w:rsidRDefault="00651079" w:rsidP="00651079">
      <w:pPr>
        <w:pStyle w:val="aNote"/>
        <w:rPr>
          <w:rStyle w:val="charItals"/>
        </w:rPr>
      </w:pPr>
      <w:r w:rsidRPr="006F27A9">
        <w:rPr>
          <w:rStyle w:val="charItals"/>
        </w:rPr>
        <w:t>Note 3</w:t>
      </w:r>
      <w:r w:rsidRPr="006F27A9">
        <w:rPr>
          <w:rStyle w:val="charItals"/>
        </w:rPr>
        <w:tab/>
        <w:t>Conservator’s advice to be considered</w:t>
      </w:r>
    </w:p>
    <w:p w14:paraId="350F14C5" w14:textId="68B71505" w:rsidR="00651079" w:rsidRPr="006F27A9" w:rsidRDefault="00651079" w:rsidP="00651079">
      <w:pPr>
        <w:pStyle w:val="aNoteTextss"/>
      </w:pPr>
      <w:r w:rsidRPr="006F27A9">
        <w:t>The conservator’s advice must be considered by the decision</w:t>
      </w:r>
      <w:r w:rsidRPr="006F27A9">
        <w:noBreakHyphen/>
        <w:t xml:space="preserve">maker in deciding a development application referred to the conservator (see </w:t>
      </w:r>
      <w:hyperlink r:id="rId281"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t>, s</w:t>
      </w:r>
      <w:r>
        <w:t xml:space="preserve"> </w:t>
      </w:r>
      <w:r w:rsidRPr="006F27A9">
        <w:t>186</w:t>
      </w:r>
      <w:r>
        <w:t xml:space="preserve"> </w:t>
      </w:r>
      <w:r w:rsidRPr="006F27A9">
        <w:t>(</w:t>
      </w:r>
      <w:r>
        <w:t>i</w:t>
      </w:r>
      <w:r w:rsidRPr="006F27A9">
        <w:t>), s</w:t>
      </w:r>
      <w:r>
        <w:t xml:space="preserve"> </w:t>
      </w:r>
      <w:r w:rsidRPr="006F27A9">
        <w:t>189 and s</w:t>
      </w:r>
      <w:r>
        <w:t xml:space="preserve"> </w:t>
      </w:r>
      <w:r w:rsidRPr="006F27A9">
        <w:t>190).</w:t>
      </w:r>
    </w:p>
    <w:p w14:paraId="1E9C8F7A" w14:textId="77777777" w:rsidR="00651079" w:rsidRPr="000B1155" w:rsidRDefault="00651079" w:rsidP="00651079">
      <w:pPr>
        <w:pStyle w:val="aNote"/>
        <w:keepNext/>
        <w:rPr>
          <w:rStyle w:val="charItals"/>
        </w:rPr>
      </w:pPr>
      <w:r w:rsidRPr="000B1155">
        <w:rPr>
          <w:rStyle w:val="charItals"/>
        </w:rPr>
        <w:lastRenderedPageBreak/>
        <w:t>Note 4</w:t>
      </w:r>
      <w:r w:rsidRPr="000B1155">
        <w:rPr>
          <w:rStyle w:val="charItals"/>
        </w:rPr>
        <w:tab/>
        <w:t>Approvals inconsistent with conservator’s advice</w:t>
      </w:r>
    </w:p>
    <w:p w14:paraId="773900DA" w14:textId="0448EB76" w:rsidR="00651079" w:rsidRPr="006F27A9" w:rsidRDefault="00651079" w:rsidP="00763CA8">
      <w:pPr>
        <w:pStyle w:val="aNoteTextss"/>
      </w:pPr>
      <w:r w:rsidRPr="006F27A9">
        <w:t>A development approval that is inconsistent with the conservator’s advice may be given by the decision</w:t>
      </w:r>
      <w:r w:rsidRPr="006F27A9">
        <w:noBreakHyphen/>
        <w:t>maker in certain circumstances (see</w:t>
      </w:r>
      <w:r w:rsidR="0080021D">
        <w:t xml:space="preserve"> </w:t>
      </w:r>
      <w:hyperlink r:id="rId282"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t>, s</w:t>
      </w:r>
      <w:r>
        <w:t xml:space="preserve"> </w:t>
      </w:r>
      <w:r w:rsidRPr="006F27A9">
        <w:t>190</w:t>
      </w:r>
      <w:r>
        <w:t xml:space="preserve"> </w:t>
      </w:r>
      <w:r w:rsidRPr="006F27A9">
        <w:t>(1)</w:t>
      </w:r>
      <w:r>
        <w:t xml:space="preserve"> </w:t>
      </w:r>
      <w:r w:rsidRPr="006F27A9">
        <w:t>(a)</w:t>
      </w:r>
      <w:r>
        <w:t xml:space="preserve"> </w:t>
      </w:r>
      <w:r w:rsidRPr="006F27A9">
        <w:t>(i)).</w:t>
      </w:r>
    </w:p>
    <w:p w14:paraId="7B6E9304" w14:textId="7FB9DB46" w:rsidR="00581874" w:rsidRPr="001163FE" w:rsidRDefault="00651079" w:rsidP="00763CA8">
      <w:pPr>
        <w:pStyle w:val="aNoteTextss"/>
      </w:pPr>
      <w:r w:rsidRPr="006F27A9">
        <w:t xml:space="preserve">A development approval that is inconsistent with the conservator’s advice for a significant development that is likely to have a significant adverse environmental impact on a declared protected matter may only be given by the chief planner or Minister in certain circumstances (see </w:t>
      </w:r>
      <w:hyperlink r:id="rId283" w:tooltip="A2023-18" w:history="1">
        <w:r w:rsidRPr="004E4BF5">
          <w:rPr>
            <w:rStyle w:val="charCitHyperlinkItal"/>
          </w:rPr>
          <w:t>Planning Act</w:t>
        </w:r>
        <w:r w:rsidR="0080021D">
          <w:rPr>
            <w:rStyle w:val="charCitHyperlinkItal"/>
          </w:rPr>
          <w:t xml:space="preserve"> </w:t>
        </w:r>
        <w:r w:rsidRPr="004E4BF5">
          <w:rPr>
            <w:rStyle w:val="charCitHyperlinkItal"/>
          </w:rPr>
          <w:t>2023</w:t>
        </w:r>
      </w:hyperlink>
      <w:r w:rsidRPr="006F27A9">
        <w:t>, s</w:t>
      </w:r>
      <w:r>
        <w:t xml:space="preserve"> </w:t>
      </w:r>
      <w:r w:rsidRPr="006F27A9">
        <w:t>190</w:t>
      </w:r>
      <w:r>
        <w:t xml:space="preserve"> </w:t>
      </w:r>
      <w:r w:rsidRPr="006F27A9">
        <w:t>(2)).</w:t>
      </w:r>
    </w:p>
    <w:p w14:paraId="5C0AED79" w14:textId="77777777" w:rsidR="00581874" w:rsidRPr="001163FE" w:rsidRDefault="00682930" w:rsidP="00682930">
      <w:pPr>
        <w:pStyle w:val="AH5Sec"/>
      </w:pPr>
      <w:bookmarkStart w:id="403" w:name="_Toc167215338"/>
      <w:r w:rsidRPr="00002869">
        <w:rPr>
          <w:rStyle w:val="CharSectNo"/>
        </w:rPr>
        <w:t>317</w:t>
      </w:r>
      <w:r w:rsidRPr="001163FE">
        <w:tab/>
      </w:r>
      <w:r w:rsidR="00581874" w:rsidRPr="001163FE">
        <w:t>Advice about adverse environmental impacts</w:t>
      </w:r>
      <w:bookmarkEnd w:id="403"/>
    </w:p>
    <w:p w14:paraId="2A451FE3" w14:textId="77777777" w:rsidR="00581874" w:rsidRPr="001163FE" w:rsidRDefault="00682930" w:rsidP="00682930">
      <w:pPr>
        <w:pStyle w:val="Amain"/>
      </w:pPr>
      <w:r>
        <w:tab/>
      </w:r>
      <w:r w:rsidRPr="001163FE">
        <w:t>(1)</w:t>
      </w:r>
      <w:r w:rsidRPr="001163FE">
        <w:tab/>
      </w:r>
      <w:r w:rsidR="00581874" w:rsidRPr="001163FE">
        <w:t>This section applies if the conservator is satisfied on reasonable grounds that a proposed development is likely to have an adverse environmental impact.</w:t>
      </w:r>
    </w:p>
    <w:p w14:paraId="67CDB228" w14:textId="77777777" w:rsidR="00DF1AAB" w:rsidRPr="00DF1AAB" w:rsidRDefault="00682930" w:rsidP="00DF1AAB">
      <w:pPr>
        <w:pStyle w:val="Amain"/>
      </w:pPr>
      <w:r>
        <w:tab/>
      </w:r>
      <w:r w:rsidR="00DF1AAB" w:rsidRPr="006F27A9">
        <w:t>(2)</w:t>
      </w:r>
      <w:r w:rsidR="00DF1AAB" w:rsidRPr="006F27A9">
        <w:tab/>
        <w:t>The conservator may give the</w:t>
      </w:r>
      <w:r w:rsidR="00DF1AAB" w:rsidRPr="00633F6B">
        <w:t xml:space="preserve"> </w:t>
      </w:r>
      <w:r w:rsidR="00DF1AAB" w:rsidRPr="00DF1AAB">
        <w:t>territory planning authority written advice in accordance with section 318 about the development.</w:t>
      </w:r>
    </w:p>
    <w:p w14:paraId="4755B4DD" w14:textId="023DC8F0" w:rsidR="00581874" w:rsidRPr="001163FE" w:rsidRDefault="00DF1AAB" w:rsidP="00DF1AAB">
      <w:pPr>
        <w:pStyle w:val="aNote"/>
      </w:pPr>
      <w:r w:rsidRPr="00DF1AAB">
        <w:t>Note</w:t>
      </w:r>
      <w:r w:rsidRPr="00DF1AAB">
        <w:tab/>
        <w:t>If the territory planning aut</w:t>
      </w:r>
      <w:r w:rsidRPr="00633F6B">
        <w:t>hority refers a de</w:t>
      </w:r>
      <w:r w:rsidRPr="006F27A9">
        <w:t xml:space="preserve">velopment application to the conservator under the </w:t>
      </w:r>
      <w:hyperlink r:id="rId284"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t>, s</w:t>
      </w:r>
      <w:r>
        <w:t xml:space="preserve"> </w:t>
      </w:r>
      <w:r w:rsidRPr="006F27A9">
        <w:t>170 and s</w:t>
      </w:r>
      <w:r>
        <w:t xml:space="preserve"> </w:t>
      </w:r>
      <w:r w:rsidRPr="006F27A9">
        <w:t>171, the conservator must, not later than the number of days prescribed by regulation after the day of the referral, give th</w:t>
      </w:r>
      <w:r w:rsidRPr="00633F6B">
        <w:t xml:space="preserve">e </w:t>
      </w:r>
      <w:r w:rsidRPr="00DF1AAB">
        <w:t xml:space="preserve">territory planning </w:t>
      </w:r>
      <w:r w:rsidRPr="006F27A9">
        <w:t xml:space="preserve">authority the conservator’s advice (see </w:t>
      </w:r>
      <w:hyperlink r:id="rId285"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t>, s</w:t>
      </w:r>
      <w:r>
        <w:t xml:space="preserve"> </w:t>
      </w:r>
      <w:r w:rsidRPr="006F27A9">
        <w:t>172).</w:t>
      </w:r>
    </w:p>
    <w:p w14:paraId="3E086198" w14:textId="77777777" w:rsidR="00581874" w:rsidRPr="001163FE" w:rsidRDefault="00682930" w:rsidP="00682930">
      <w:pPr>
        <w:pStyle w:val="AH5Sec"/>
      </w:pPr>
      <w:bookmarkStart w:id="404" w:name="_Toc167215339"/>
      <w:r w:rsidRPr="00002869">
        <w:rPr>
          <w:rStyle w:val="CharSectNo"/>
        </w:rPr>
        <w:t>318</w:t>
      </w:r>
      <w:r w:rsidRPr="001163FE">
        <w:tab/>
      </w:r>
      <w:r w:rsidR="00581874" w:rsidRPr="001163FE">
        <w:t>Requirements for conservator’s advice</w:t>
      </w:r>
      <w:bookmarkEnd w:id="404"/>
    </w:p>
    <w:p w14:paraId="6294DFDB" w14:textId="77777777" w:rsidR="00581874" w:rsidRPr="001163FE" w:rsidRDefault="00682930" w:rsidP="00682930">
      <w:pPr>
        <w:pStyle w:val="Amain"/>
      </w:pPr>
      <w:r>
        <w:tab/>
      </w:r>
      <w:r w:rsidRPr="001163FE">
        <w:t>(1)</w:t>
      </w:r>
      <w:r w:rsidRPr="001163FE">
        <w:tab/>
      </w:r>
      <w:r w:rsidR="00581874" w:rsidRPr="001163FE">
        <w:t>This section applies if the conservator gives advice—</w:t>
      </w:r>
    </w:p>
    <w:p w14:paraId="045CB405" w14:textId="1BA98DAC" w:rsidR="00581874" w:rsidRPr="001163FE" w:rsidRDefault="00682930" w:rsidP="00682930">
      <w:pPr>
        <w:pStyle w:val="Apara"/>
      </w:pPr>
      <w:r>
        <w:tab/>
      </w:r>
      <w:r w:rsidRPr="001163FE">
        <w:t>(a)</w:t>
      </w:r>
      <w:r w:rsidRPr="001163FE">
        <w:tab/>
      </w:r>
      <w:r w:rsidR="009E2801" w:rsidRPr="001163FE">
        <w:t>under section</w:t>
      </w:r>
      <w:r w:rsidR="0080021D">
        <w:t xml:space="preserve"> </w:t>
      </w:r>
      <w:r w:rsidR="00A50A67">
        <w:t>317</w:t>
      </w:r>
      <w:r w:rsidR="00581874" w:rsidRPr="001163FE">
        <w:t xml:space="preserve"> about a development; or</w:t>
      </w:r>
    </w:p>
    <w:p w14:paraId="7372E706" w14:textId="492398FF" w:rsidR="00581874" w:rsidRPr="001163FE" w:rsidRDefault="00682930" w:rsidP="00682930">
      <w:pPr>
        <w:pStyle w:val="Apara"/>
      </w:pPr>
      <w:r>
        <w:tab/>
      </w:r>
      <w:r w:rsidR="00DF1AAB" w:rsidRPr="006F27A9">
        <w:t>(b)</w:t>
      </w:r>
      <w:r w:rsidR="00DF1AAB" w:rsidRPr="006F27A9">
        <w:tab/>
        <w:t xml:space="preserve">under the </w:t>
      </w:r>
      <w:hyperlink r:id="rId286" w:tooltip="A2023-18" w:history="1">
        <w:r w:rsidR="00DF1AAB" w:rsidRPr="004E4BF5">
          <w:rPr>
            <w:rStyle w:val="charCitHyperlinkItal"/>
          </w:rPr>
          <w:t>Planning Act</w:t>
        </w:r>
        <w:r w:rsidR="00DF1AAB">
          <w:rPr>
            <w:rStyle w:val="charCitHyperlinkItal"/>
          </w:rPr>
          <w:t xml:space="preserve"> </w:t>
        </w:r>
        <w:r w:rsidR="00DF1AAB" w:rsidRPr="004E4BF5">
          <w:rPr>
            <w:rStyle w:val="charCitHyperlinkItal"/>
          </w:rPr>
          <w:t>2023</w:t>
        </w:r>
      </w:hyperlink>
      <w:r w:rsidR="00DF1AAB" w:rsidRPr="006F27A9">
        <w:t>, section</w:t>
      </w:r>
      <w:r w:rsidR="00DF1AAB">
        <w:t xml:space="preserve"> </w:t>
      </w:r>
      <w:r w:rsidR="00DF1AAB" w:rsidRPr="006F27A9">
        <w:t>172 (Entity advice on development applications) about a development application.</w:t>
      </w:r>
    </w:p>
    <w:p w14:paraId="1A15CEC3" w14:textId="77777777" w:rsidR="00581874" w:rsidRPr="001163FE" w:rsidRDefault="00682930" w:rsidP="00763CA8">
      <w:pPr>
        <w:pStyle w:val="Amain"/>
      </w:pPr>
      <w:r>
        <w:tab/>
      </w:r>
      <w:r w:rsidRPr="001163FE">
        <w:t>(2)</w:t>
      </w:r>
      <w:r w:rsidRPr="001163FE">
        <w:tab/>
      </w:r>
      <w:r w:rsidR="00581874" w:rsidRPr="001163FE">
        <w:t>The conservator’s advice must include—</w:t>
      </w:r>
    </w:p>
    <w:p w14:paraId="51A9D2CD" w14:textId="77777777" w:rsidR="00581874" w:rsidRPr="001163FE" w:rsidRDefault="00682930" w:rsidP="00682930">
      <w:pPr>
        <w:pStyle w:val="Apara"/>
      </w:pPr>
      <w:r>
        <w:tab/>
      </w:r>
      <w:r w:rsidRPr="001163FE">
        <w:t>(a)</w:t>
      </w:r>
      <w:r w:rsidRPr="001163FE">
        <w:tab/>
      </w:r>
      <w:r w:rsidR="00581874" w:rsidRPr="001163FE">
        <w:t>an outline of the environmental impact of the proposed development; and</w:t>
      </w:r>
    </w:p>
    <w:p w14:paraId="7B08D2A5" w14:textId="77777777" w:rsidR="00581874" w:rsidRPr="001163FE" w:rsidRDefault="00682930" w:rsidP="00682930">
      <w:pPr>
        <w:pStyle w:val="Apara"/>
      </w:pPr>
      <w:r>
        <w:tab/>
      </w:r>
      <w:r w:rsidRPr="001163FE">
        <w:t>(b)</w:t>
      </w:r>
      <w:r w:rsidRPr="001163FE">
        <w:tab/>
      </w:r>
      <w:r w:rsidR="00581874" w:rsidRPr="001163FE">
        <w:t>advice about ways to avoid or minimise the environmental impact of the proposed development; and</w:t>
      </w:r>
    </w:p>
    <w:p w14:paraId="1C85EB6B" w14:textId="77777777" w:rsidR="00581874" w:rsidRPr="001163FE" w:rsidRDefault="00682930" w:rsidP="00682930">
      <w:pPr>
        <w:pStyle w:val="Apara"/>
      </w:pPr>
      <w:r>
        <w:lastRenderedPageBreak/>
        <w:tab/>
      </w:r>
      <w:r w:rsidRPr="001163FE">
        <w:t>(c)</w:t>
      </w:r>
      <w:r w:rsidRPr="001163FE">
        <w:tab/>
      </w:r>
      <w:r w:rsidR="00581874" w:rsidRPr="001163FE">
        <w:t>an assessment of whether the proposed development is likely to have a significant adverse environmental impact on a protected matter; and</w:t>
      </w:r>
    </w:p>
    <w:p w14:paraId="58A53BDD" w14:textId="77777777" w:rsidR="00581874" w:rsidRPr="001163FE" w:rsidRDefault="00682930" w:rsidP="00763CA8">
      <w:pPr>
        <w:pStyle w:val="Apara"/>
      </w:pPr>
      <w:r>
        <w:tab/>
      </w:r>
      <w:r w:rsidRPr="001163FE">
        <w:t>(d)</w:t>
      </w:r>
      <w:r w:rsidRPr="001163FE">
        <w:tab/>
      </w:r>
      <w:r w:rsidR="00581874" w:rsidRPr="001163FE">
        <w:t>if the proposed development is likely to have a significant adverse environmental impact on a protected matter—advice about suitable offsets for the proposed development.</w:t>
      </w:r>
    </w:p>
    <w:p w14:paraId="6C6E3F4C" w14:textId="2DF3F975" w:rsidR="00581874" w:rsidRPr="001163FE" w:rsidRDefault="00F62046" w:rsidP="00581874">
      <w:pPr>
        <w:pStyle w:val="aNote"/>
      </w:pPr>
      <w:r w:rsidRPr="000B1155">
        <w:rPr>
          <w:rStyle w:val="charItals"/>
        </w:rPr>
        <w:t>Note</w:t>
      </w:r>
      <w:r w:rsidRPr="000B1155">
        <w:rPr>
          <w:rStyle w:val="charItals"/>
        </w:rPr>
        <w:tab/>
      </w:r>
      <w:r w:rsidRPr="006F27A9">
        <w:t xml:space="preserve">If the proposed development is likely to have a significant adverse environmental impact, the Minister may declare that an EIS must be undertaken for the proposal and may require an offset (see </w:t>
      </w:r>
      <w:hyperlink r:id="rId287" w:tooltip="A2023-18" w:history="1">
        <w:r w:rsidRPr="004E4BF5">
          <w:rPr>
            <w:rStyle w:val="charCitHyperlinkItal"/>
          </w:rPr>
          <w:t>Planning</w:t>
        </w:r>
        <w:r>
          <w:rPr>
            <w:rStyle w:val="charCitHyperlinkItal"/>
          </w:rPr>
          <w:t xml:space="preserve"> </w:t>
        </w:r>
        <w:r w:rsidRPr="004E4BF5">
          <w:rPr>
            <w:rStyle w:val="charCitHyperlinkItal"/>
          </w:rPr>
          <w:t>Act</w:t>
        </w:r>
        <w:r w:rsidR="00763CA8">
          <w:rPr>
            <w:rStyle w:val="charCitHyperlinkItal"/>
          </w:rPr>
          <w:t> </w:t>
        </w:r>
        <w:r w:rsidRPr="004E4BF5">
          <w:rPr>
            <w:rStyle w:val="charCitHyperlinkItal"/>
          </w:rPr>
          <w:t>2023</w:t>
        </w:r>
      </w:hyperlink>
      <w:r w:rsidRPr="006F27A9">
        <w:t>, s</w:t>
      </w:r>
      <w:r>
        <w:t xml:space="preserve"> </w:t>
      </w:r>
      <w:r w:rsidRPr="006F27A9">
        <w:t>106 and s</w:t>
      </w:r>
      <w:r>
        <w:t xml:space="preserve"> </w:t>
      </w:r>
      <w:r w:rsidRPr="006F27A9">
        <w:t xml:space="preserve">223, def </w:t>
      </w:r>
      <w:r w:rsidRPr="006F27A9">
        <w:rPr>
          <w:rStyle w:val="charBoldItals"/>
        </w:rPr>
        <w:t>offset</w:t>
      </w:r>
      <w:r w:rsidRPr="006F27A9">
        <w:t>).</w:t>
      </w:r>
    </w:p>
    <w:p w14:paraId="5C7F4456" w14:textId="77777777" w:rsidR="00581874" w:rsidRPr="001163FE" w:rsidRDefault="00682930" w:rsidP="00682930">
      <w:pPr>
        <w:pStyle w:val="Amain"/>
      </w:pPr>
      <w:r>
        <w:tab/>
      </w:r>
      <w:r w:rsidRPr="001163FE">
        <w:t>(3)</w:t>
      </w:r>
      <w:r w:rsidRPr="001163FE">
        <w:tab/>
      </w:r>
      <w:r w:rsidR="00581874" w:rsidRPr="001163FE">
        <w:t>In preparing the advice, the conservator—</w:t>
      </w:r>
    </w:p>
    <w:p w14:paraId="196D8FA8" w14:textId="77777777" w:rsidR="00581874" w:rsidRPr="001163FE" w:rsidRDefault="00682930" w:rsidP="00682930">
      <w:pPr>
        <w:pStyle w:val="Apara"/>
      </w:pPr>
      <w:r>
        <w:tab/>
      </w:r>
      <w:r w:rsidRPr="001163FE">
        <w:t>(a)</w:t>
      </w:r>
      <w:r w:rsidRPr="001163FE">
        <w:tab/>
      </w:r>
      <w:r w:rsidR="00581874" w:rsidRPr="001163FE">
        <w:t>must consider—</w:t>
      </w:r>
    </w:p>
    <w:p w14:paraId="1B2CCF8A" w14:textId="77777777" w:rsidR="00581874" w:rsidRPr="001163FE" w:rsidRDefault="00682930" w:rsidP="00682930">
      <w:pPr>
        <w:pStyle w:val="Asubpara"/>
      </w:pPr>
      <w:r>
        <w:tab/>
      </w:r>
      <w:r w:rsidRPr="001163FE">
        <w:t>(i)</w:t>
      </w:r>
      <w:r w:rsidRPr="001163FE">
        <w:tab/>
      </w:r>
      <w:r w:rsidR="00581874" w:rsidRPr="001163FE">
        <w:t>the policy statement ‘Significant Impact Guidelines—Matters of National Environmental Significance’ published by the Commonwealth, as in force from time to time; and</w:t>
      </w:r>
    </w:p>
    <w:p w14:paraId="21229AC1" w14:textId="717DA35D" w:rsidR="00581874" w:rsidRPr="001163FE" w:rsidRDefault="00F62046" w:rsidP="00581874">
      <w:pPr>
        <w:pStyle w:val="aNotesubpar"/>
      </w:pPr>
      <w:r w:rsidRPr="000B1155">
        <w:rPr>
          <w:rStyle w:val="charItals"/>
        </w:rPr>
        <w:t>Note</w:t>
      </w:r>
      <w:r w:rsidRPr="000B1155">
        <w:rPr>
          <w:rStyle w:val="charItals"/>
        </w:rPr>
        <w:tab/>
      </w:r>
      <w:r w:rsidRPr="006F27A9">
        <w:t xml:space="preserve">The policy statement is available at </w:t>
      </w:r>
      <w:hyperlink r:id="rId288" w:history="1">
        <w:r w:rsidRPr="000B1155">
          <w:rPr>
            <w:rStyle w:val="charCitHyperlinkAbbrev"/>
          </w:rPr>
          <w:t>www.dcceew.gov.au</w:t>
        </w:r>
      </w:hyperlink>
      <w:r w:rsidRPr="006F27A9">
        <w:rPr>
          <w:szCs w:val="16"/>
        </w:rPr>
        <w:t>.</w:t>
      </w:r>
    </w:p>
    <w:p w14:paraId="4797ABBD" w14:textId="77777777" w:rsidR="00581874" w:rsidRPr="001163FE" w:rsidRDefault="00682930" w:rsidP="00682930">
      <w:pPr>
        <w:pStyle w:val="Asubpara"/>
      </w:pPr>
      <w:r>
        <w:tab/>
      </w:r>
      <w:r w:rsidRPr="001163FE">
        <w:t>(ii)</w:t>
      </w:r>
      <w:r w:rsidRPr="001163FE">
        <w:tab/>
      </w:r>
      <w:r w:rsidR="00581874" w:rsidRPr="001163FE">
        <w:t>the offsets policy; and</w:t>
      </w:r>
    </w:p>
    <w:p w14:paraId="20A45265" w14:textId="77777777" w:rsidR="00581874" w:rsidRPr="001163FE" w:rsidRDefault="00682930" w:rsidP="00763CA8">
      <w:pPr>
        <w:pStyle w:val="Apara"/>
      </w:pPr>
      <w:r>
        <w:tab/>
      </w:r>
      <w:r w:rsidRPr="001163FE">
        <w:t>(b)</w:t>
      </w:r>
      <w:r w:rsidRPr="001163FE">
        <w:tab/>
      </w:r>
      <w:r w:rsidR="00581874" w:rsidRPr="001163FE">
        <w:t>may consider any other guideline, plan or policy published by the Territory or the Commonwealth about—</w:t>
      </w:r>
    </w:p>
    <w:p w14:paraId="5AF9B346" w14:textId="77777777" w:rsidR="00581874" w:rsidRPr="001163FE" w:rsidRDefault="00682930" w:rsidP="00763CA8">
      <w:pPr>
        <w:pStyle w:val="Asubpara"/>
      </w:pPr>
      <w:r>
        <w:tab/>
      </w:r>
      <w:r w:rsidRPr="001163FE">
        <w:t>(i)</w:t>
      </w:r>
      <w:r w:rsidRPr="001163FE">
        <w:tab/>
      </w:r>
      <w:r w:rsidR="00581874" w:rsidRPr="001163FE">
        <w:t>protected matters; or</w:t>
      </w:r>
    </w:p>
    <w:p w14:paraId="385F6251" w14:textId="77777777" w:rsidR="00581874" w:rsidRPr="001163FE" w:rsidRDefault="00682930" w:rsidP="00682930">
      <w:pPr>
        <w:pStyle w:val="Asubpara"/>
      </w:pPr>
      <w:r>
        <w:tab/>
      </w:r>
      <w:r w:rsidRPr="001163FE">
        <w:t>(ii)</w:t>
      </w:r>
      <w:r w:rsidRPr="001163FE">
        <w:tab/>
      </w:r>
      <w:r w:rsidR="00581874" w:rsidRPr="001163FE">
        <w:t>matters of national environmental significance.</w:t>
      </w:r>
    </w:p>
    <w:p w14:paraId="032BD70B" w14:textId="77777777" w:rsidR="00F62046" w:rsidRPr="006F27A9" w:rsidRDefault="00682930" w:rsidP="00F62046">
      <w:pPr>
        <w:pStyle w:val="Amain"/>
      </w:pPr>
      <w:r>
        <w:tab/>
      </w:r>
      <w:r w:rsidR="00F62046" w:rsidRPr="006F27A9">
        <w:t>(4)</w:t>
      </w:r>
      <w:r w:rsidR="00F62046" w:rsidRPr="006F27A9">
        <w:tab/>
        <w:t>In this section:</w:t>
      </w:r>
    </w:p>
    <w:p w14:paraId="43E560E1" w14:textId="6AFEE5D9" w:rsidR="00F62046" w:rsidRPr="006F27A9" w:rsidRDefault="00F62046" w:rsidP="00F62046">
      <w:pPr>
        <w:pStyle w:val="aDef"/>
      </w:pPr>
      <w:r w:rsidRPr="000B1155">
        <w:rPr>
          <w:rStyle w:val="charBoldItals"/>
        </w:rPr>
        <w:t>offset</w:t>
      </w:r>
      <w:r w:rsidRPr="006F27A9">
        <w:rPr>
          <w:bCs/>
          <w:iCs/>
        </w:rPr>
        <w:t xml:space="preserve">, for a </w:t>
      </w:r>
      <w:r w:rsidRPr="006F27A9">
        <w:rPr>
          <w:color w:val="000000"/>
          <w:shd w:val="clear" w:color="auto" w:fill="FFFFFF"/>
        </w:rPr>
        <w:t xml:space="preserve">development that is likely to have a significant adverse environmental impact on a protected matter—see the </w:t>
      </w:r>
      <w:hyperlink r:id="rId289" w:tooltip="A2023-18" w:history="1">
        <w:r w:rsidRPr="004E4BF5">
          <w:rPr>
            <w:rStyle w:val="charCitHyperlinkItal"/>
          </w:rPr>
          <w:t>Planning Act</w:t>
        </w:r>
        <w:r w:rsidR="00763CA8">
          <w:rPr>
            <w:rStyle w:val="charCitHyperlinkItal"/>
          </w:rPr>
          <w:t> </w:t>
        </w:r>
        <w:r w:rsidRPr="004E4BF5">
          <w:rPr>
            <w:rStyle w:val="charCitHyperlinkItal"/>
          </w:rPr>
          <w:t>2023</w:t>
        </w:r>
      </w:hyperlink>
      <w:r w:rsidRPr="006F27A9">
        <w:t>, section</w:t>
      </w:r>
      <w:r>
        <w:t xml:space="preserve"> </w:t>
      </w:r>
      <w:r w:rsidRPr="006F27A9">
        <w:t>223.</w:t>
      </w:r>
    </w:p>
    <w:p w14:paraId="51C26973" w14:textId="462CA42D" w:rsidR="00F62046" w:rsidRPr="006F27A9" w:rsidRDefault="00F62046" w:rsidP="00F62046">
      <w:pPr>
        <w:pStyle w:val="aDef"/>
      </w:pPr>
      <w:r w:rsidRPr="000B1155">
        <w:rPr>
          <w:rStyle w:val="charBoldItals"/>
        </w:rPr>
        <w:t>offsets policy</w:t>
      </w:r>
      <w:r w:rsidRPr="006F27A9">
        <w:rPr>
          <w:bCs/>
          <w:iCs/>
        </w:rPr>
        <w:t xml:space="preserve">—see the </w:t>
      </w:r>
      <w:hyperlink r:id="rId290"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t>, section</w:t>
      </w:r>
      <w:r>
        <w:t xml:space="preserve"> </w:t>
      </w:r>
      <w:r w:rsidRPr="006F27A9">
        <w:t>224</w:t>
      </w:r>
      <w:r w:rsidRPr="006F27A9">
        <w:rPr>
          <w:bCs/>
          <w:iCs/>
        </w:rPr>
        <w:t>.</w:t>
      </w:r>
    </w:p>
    <w:p w14:paraId="2A544170" w14:textId="42537116" w:rsidR="00F62046" w:rsidRPr="006F27A9" w:rsidRDefault="00F62046" w:rsidP="00763CA8">
      <w:pPr>
        <w:pStyle w:val="aDef"/>
        <w:keepNext/>
      </w:pPr>
      <w:r w:rsidRPr="000B1155">
        <w:rPr>
          <w:rStyle w:val="charBoldItals"/>
        </w:rPr>
        <w:lastRenderedPageBreak/>
        <w:t>protected matter</w:t>
      </w:r>
      <w:r w:rsidRPr="006F27A9">
        <w:rPr>
          <w:bCs/>
          <w:iCs/>
        </w:rPr>
        <w:t xml:space="preserve">—see the </w:t>
      </w:r>
      <w:hyperlink r:id="rId291"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t>, section</w:t>
      </w:r>
      <w:r>
        <w:t xml:space="preserve"> </w:t>
      </w:r>
      <w:r w:rsidRPr="006F27A9">
        <w:t>221</w:t>
      </w:r>
      <w:r>
        <w:t xml:space="preserve"> </w:t>
      </w:r>
      <w:r w:rsidRPr="006F27A9">
        <w:t>(1).</w:t>
      </w:r>
    </w:p>
    <w:p w14:paraId="745EC392" w14:textId="52030C5A" w:rsidR="00581874" w:rsidRDefault="00F62046" w:rsidP="00CE6E93">
      <w:pPr>
        <w:pStyle w:val="aDef"/>
      </w:pPr>
      <w:r w:rsidRPr="00CE6E93">
        <w:rPr>
          <w:b/>
          <w:bCs/>
          <w:i/>
          <w:iCs/>
        </w:rPr>
        <w:t>significant</w:t>
      </w:r>
      <w:r w:rsidRPr="00CE6E93">
        <w:t xml:space="preserve"> adverse environmental impact—see the </w:t>
      </w:r>
      <w:hyperlink r:id="rId292" w:tooltip="A2023-18" w:history="1">
        <w:r w:rsidRPr="001D5B1E">
          <w:rPr>
            <w:rStyle w:val="charCitHyperlinkItal"/>
          </w:rPr>
          <w:t>Planning Act</w:t>
        </w:r>
        <w:r w:rsidR="00763CA8">
          <w:rPr>
            <w:rStyle w:val="charCitHyperlinkItal"/>
          </w:rPr>
          <w:t> </w:t>
        </w:r>
        <w:r w:rsidRPr="001D5B1E">
          <w:rPr>
            <w:rStyle w:val="charCitHyperlinkItal"/>
          </w:rPr>
          <w:t>2023</w:t>
        </w:r>
      </w:hyperlink>
      <w:r w:rsidRPr="00CE6E93">
        <w:t>, section</w:t>
      </w:r>
      <w:r>
        <w:t xml:space="preserve"> </w:t>
      </w:r>
      <w:r w:rsidRPr="006F27A9">
        <w:t>104.</w:t>
      </w:r>
    </w:p>
    <w:p w14:paraId="7281A91A" w14:textId="77777777" w:rsidR="003064AB" w:rsidRPr="003064AB" w:rsidRDefault="003064AB" w:rsidP="003064AB">
      <w:pPr>
        <w:pStyle w:val="PageBreak"/>
      </w:pPr>
      <w:r w:rsidRPr="003064AB">
        <w:br w:type="page"/>
      </w:r>
    </w:p>
    <w:p w14:paraId="73414E64" w14:textId="77777777" w:rsidR="006210EB" w:rsidRPr="00002869" w:rsidRDefault="006210EB" w:rsidP="006210EB">
      <w:pPr>
        <w:pStyle w:val="AH1Chapter"/>
      </w:pPr>
      <w:bookmarkStart w:id="405" w:name="_Toc167215340"/>
      <w:r w:rsidRPr="00002869">
        <w:rPr>
          <w:rStyle w:val="CharChapNo"/>
        </w:rPr>
        <w:lastRenderedPageBreak/>
        <w:t>Chapter 13A</w:t>
      </w:r>
      <w:r w:rsidRPr="00E01147">
        <w:tab/>
      </w:r>
      <w:r w:rsidRPr="00002869">
        <w:rPr>
          <w:rStyle w:val="CharChapText"/>
        </w:rPr>
        <w:t>Minor public works in reserves</w:t>
      </w:r>
      <w:bookmarkEnd w:id="405"/>
    </w:p>
    <w:p w14:paraId="2B694D96" w14:textId="77777777" w:rsidR="006210EB" w:rsidRPr="00E01147" w:rsidRDefault="006210EB" w:rsidP="006210EB">
      <w:pPr>
        <w:pStyle w:val="AH5Sec"/>
      </w:pPr>
      <w:bookmarkStart w:id="406" w:name="_Toc167215341"/>
      <w:r w:rsidRPr="00002869">
        <w:rPr>
          <w:rStyle w:val="CharSectNo"/>
        </w:rPr>
        <w:t>318A</w:t>
      </w:r>
      <w:r w:rsidRPr="00E01147">
        <w:tab/>
        <w:t>Minor public works code</w:t>
      </w:r>
      <w:bookmarkEnd w:id="406"/>
    </w:p>
    <w:p w14:paraId="01D245B1" w14:textId="5055D4EF" w:rsidR="006210EB" w:rsidRPr="00E01147" w:rsidRDefault="006210EB" w:rsidP="006210EB">
      <w:pPr>
        <w:pStyle w:val="Amain"/>
        <w:rPr>
          <w:lang w:eastAsia="en-AU"/>
        </w:rPr>
      </w:pPr>
      <w:r w:rsidRPr="00E01147">
        <w:rPr>
          <w:lang w:eastAsia="en-AU"/>
        </w:rPr>
        <w:tab/>
        <w:t>(1)</w:t>
      </w:r>
      <w:r w:rsidRPr="00E01147">
        <w:rPr>
          <w:lang w:eastAsia="en-AU"/>
        </w:rPr>
        <w:tab/>
        <w:t>The conservator of flora and fauna may approve a code of practice (a</w:t>
      </w:r>
      <w:r w:rsidR="00763CA8">
        <w:rPr>
          <w:lang w:eastAsia="en-AU"/>
        </w:rPr>
        <w:t> </w:t>
      </w:r>
      <w:r w:rsidRPr="00E01147">
        <w:rPr>
          <w:rStyle w:val="charBoldItals"/>
        </w:rPr>
        <w:t>minor public works code</w:t>
      </w:r>
      <w:r w:rsidRPr="00E01147">
        <w:rPr>
          <w:lang w:eastAsia="en-AU"/>
        </w:rPr>
        <w:t xml:space="preserve">) </w:t>
      </w:r>
      <w:r w:rsidRPr="00E01147">
        <w:rPr>
          <w:szCs w:val="24"/>
          <w:lang w:eastAsia="en-AU"/>
        </w:rPr>
        <w:t xml:space="preserve">for minor public works </w:t>
      </w:r>
      <w:r w:rsidRPr="00E01147">
        <w:t xml:space="preserve">carried out by or for the Territory </w:t>
      </w:r>
      <w:r w:rsidRPr="00E01147">
        <w:rPr>
          <w:lang w:eastAsia="en-AU"/>
        </w:rPr>
        <w:t>in a reserve</w:t>
      </w:r>
      <w:r w:rsidRPr="00E01147">
        <w:rPr>
          <w:szCs w:val="24"/>
          <w:lang w:eastAsia="en-AU"/>
        </w:rPr>
        <w:t>.</w:t>
      </w:r>
    </w:p>
    <w:p w14:paraId="7AC854BD" w14:textId="76F8C972" w:rsidR="006210EB" w:rsidRPr="00E01147" w:rsidRDefault="006210EB" w:rsidP="006210EB">
      <w:pPr>
        <w:pStyle w:val="aNote"/>
        <w:rPr>
          <w:lang w:eastAsia="en-AU"/>
        </w:rPr>
      </w:pPr>
      <w:r w:rsidRPr="00E01147">
        <w:rPr>
          <w:rStyle w:val="charItals"/>
        </w:rPr>
        <w:t>Note</w:t>
      </w:r>
      <w:r w:rsidRPr="00E01147">
        <w:rPr>
          <w:rStyle w:val="charItals"/>
        </w:rPr>
        <w:tab/>
      </w:r>
      <w:r w:rsidRPr="00E01147">
        <w:rPr>
          <w:lang w:eastAsia="en-AU"/>
        </w:rPr>
        <w:t>A power given under an Act to make a statutory instrument (including a code of practice) includes power to amend or repeal the instrument (see</w:t>
      </w:r>
      <w:r w:rsidR="0080021D">
        <w:rPr>
          <w:lang w:eastAsia="en-AU"/>
        </w:rPr>
        <w:t xml:space="preserve"> </w:t>
      </w:r>
      <w:hyperlink r:id="rId293" w:tooltip="A2001-14" w:history="1">
        <w:r w:rsidRPr="00E01147">
          <w:rPr>
            <w:rStyle w:val="charCitHyperlinkAbbrev"/>
          </w:rPr>
          <w:t>Legislation Act</w:t>
        </w:r>
      </w:hyperlink>
      <w:r w:rsidRPr="00E01147">
        <w:rPr>
          <w:lang w:eastAsia="en-AU"/>
        </w:rPr>
        <w:t>, s 46 (1)).</w:t>
      </w:r>
    </w:p>
    <w:p w14:paraId="7267D4C4" w14:textId="77777777" w:rsidR="006210EB" w:rsidRPr="00E01147" w:rsidRDefault="006210EB" w:rsidP="006210EB">
      <w:pPr>
        <w:pStyle w:val="Amain"/>
        <w:rPr>
          <w:lang w:eastAsia="en-AU"/>
        </w:rPr>
      </w:pPr>
      <w:r w:rsidRPr="00E01147">
        <w:rPr>
          <w:lang w:eastAsia="en-AU"/>
        </w:rPr>
        <w:tab/>
        <w:t>(2)</w:t>
      </w:r>
      <w:r w:rsidRPr="00E01147">
        <w:rPr>
          <w:lang w:eastAsia="en-AU"/>
        </w:rPr>
        <w:tab/>
        <w:t>A minor public works code—</w:t>
      </w:r>
    </w:p>
    <w:p w14:paraId="145A4896" w14:textId="77777777" w:rsidR="006210EB" w:rsidRPr="00E01147" w:rsidRDefault="006210EB" w:rsidP="006210EB">
      <w:pPr>
        <w:pStyle w:val="Apara"/>
        <w:rPr>
          <w:lang w:eastAsia="en-AU"/>
        </w:rPr>
      </w:pPr>
      <w:r w:rsidRPr="00E01147">
        <w:rPr>
          <w:lang w:eastAsia="en-AU"/>
        </w:rPr>
        <w:tab/>
        <w:t>(a)</w:t>
      </w:r>
      <w:r w:rsidRPr="00E01147">
        <w:rPr>
          <w:lang w:eastAsia="en-AU"/>
        </w:rPr>
        <w:tab/>
        <w:t>must set out standards and practices for carrying out minor public works in a reserve to ensure the works are not likely to have a significant adverse environmental impact; and</w:t>
      </w:r>
    </w:p>
    <w:p w14:paraId="669F4CD3" w14:textId="77777777" w:rsidR="006210EB" w:rsidRPr="00E01147" w:rsidRDefault="006210EB" w:rsidP="006210EB">
      <w:pPr>
        <w:pStyle w:val="Apara"/>
        <w:rPr>
          <w:lang w:eastAsia="en-AU"/>
        </w:rPr>
      </w:pPr>
      <w:r w:rsidRPr="00E01147">
        <w:rPr>
          <w:lang w:eastAsia="en-AU"/>
        </w:rPr>
        <w:tab/>
        <w:t>(b)</w:t>
      </w:r>
      <w:r w:rsidRPr="00E01147">
        <w:rPr>
          <w:lang w:eastAsia="en-AU"/>
        </w:rPr>
        <w:tab/>
        <w:t>may include the following:</w:t>
      </w:r>
    </w:p>
    <w:p w14:paraId="08532C8C" w14:textId="77777777" w:rsidR="006210EB" w:rsidRPr="00E01147" w:rsidRDefault="006210EB" w:rsidP="006210EB">
      <w:pPr>
        <w:pStyle w:val="Asubpara"/>
        <w:rPr>
          <w:lang w:eastAsia="en-AU"/>
        </w:rPr>
      </w:pPr>
      <w:r w:rsidRPr="00E01147">
        <w:rPr>
          <w:lang w:eastAsia="en-AU"/>
        </w:rPr>
        <w:tab/>
        <w:t>(i)</w:t>
      </w:r>
      <w:r w:rsidRPr="00E01147">
        <w:rPr>
          <w:lang w:eastAsia="en-AU"/>
        </w:rPr>
        <w:tab/>
        <w:t>circumstances in which minor public works are not likely to have a significant adverse environmental impact;</w:t>
      </w:r>
    </w:p>
    <w:p w14:paraId="79E0ADEE" w14:textId="77777777" w:rsidR="006210EB" w:rsidRPr="00E01147" w:rsidRDefault="006210EB" w:rsidP="006210EB">
      <w:pPr>
        <w:pStyle w:val="Asubpara"/>
        <w:rPr>
          <w:lang w:eastAsia="en-AU"/>
        </w:rPr>
      </w:pPr>
      <w:r w:rsidRPr="00E01147">
        <w:rPr>
          <w:lang w:eastAsia="en-AU"/>
        </w:rPr>
        <w:tab/>
        <w:t>(ii)</w:t>
      </w:r>
      <w:r w:rsidRPr="00E01147">
        <w:rPr>
          <w:lang w:eastAsia="en-AU"/>
        </w:rPr>
        <w:tab/>
        <w:t>conditions to apply to stated minor public works to ensure the works do not have a significant adverse environmental impact.</w:t>
      </w:r>
    </w:p>
    <w:p w14:paraId="3B7D70B5" w14:textId="7572B92E" w:rsidR="006210EB" w:rsidRPr="00E01147" w:rsidRDefault="006210EB" w:rsidP="006210EB">
      <w:pPr>
        <w:pStyle w:val="aNote"/>
      </w:pPr>
      <w:r w:rsidRPr="00E01147">
        <w:rPr>
          <w:rStyle w:val="charItals"/>
        </w:rPr>
        <w:t>Note</w:t>
      </w:r>
      <w:r w:rsidRPr="00E01147">
        <w:rPr>
          <w:rStyle w:val="charItals"/>
        </w:rPr>
        <w:tab/>
      </w:r>
      <w:r w:rsidRPr="00E01147">
        <w:t xml:space="preserve">Power to make a statutory instrument includes power to make different provision in relation to different matters or different classes </w:t>
      </w:r>
      <w:r w:rsidRPr="00E01147">
        <w:rPr>
          <w:lang w:eastAsia="en-AU"/>
        </w:rPr>
        <w:t>of</w:t>
      </w:r>
      <w:r w:rsidRPr="00E01147">
        <w:t xml:space="preserve"> matters, and to make an instrument that applies differently by reference to stated exceptions or factors (see </w:t>
      </w:r>
      <w:hyperlink r:id="rId294" w:tooltip="A2001-14" w:history="1">
        <w:r w:rsidRPr="00E01147">
          <w:rPr>
            <w:rStyle w:val="charCitHyperlinkAbbrev"/>
          </w:rPr>
          <w:t>Legislation Act</w:t>
        </w:r>
      </w:hyperlink>
      <w:r w:rsidRPr="00E01147">
        <w:t>, s 48).</w:t>
      </w:r>
    </w:p>
    <w:p w14:paraId="5659A34C" w14:textId="77777777" w:rsidR="006210EB" w:rsidRPr="00E01147" w:rsidRDefault="006210EB" w:rsidP="00F50F82">
      <w:pPr>
        <w:pStyle w:val="Amain"/>
        <w:keepNext/>
        <w:rPr>
          <w:lang w:eastAsia="en-AU"/>
        </w:rPr>
      </w:pPr>
      <w:r w:rsidRPr="00E01147">
        <w:rPr>
          <w:lang w:eastAsia="en-AU"/>
        </w:rPr>
        <w:lastRenderedPageBreak/>
        <w:tab/>
        <w:t>(3)</w:t>
      </w:r>
      <w:r w:rsidRPr="00E01147">
        <w:rPr>
          <w:lang w:eastAsia="en-AU"/>
        </w:rPr>
        <w:tab/>
        <w:t xml:space="preserve">An approved minor public works code may apply, adopt or incorporate a law or </w:t>
      </w:r>
      <w:r w:rsidRPr="00E01147">
        <w:rPr>
          <w:szCs w:val="24"/>
          <w:lang w:eastAsia="en-AU"/>
        </w:rPr>
        <w:t>instrument</w:t>
      </w:r>
      <w:r w:rsidR="00F50F82">
        <w:rPr>
          <w:szCs w:val="24"/>
          <w:lang w:eastAsia="en-AU"/>
        </w:rPr>
        <w:t xml:space="preserve"> as in force from time to time.</w:t>
      </w:r>
    </w:p>
    <w:p w14:paraId="47DA88C1" w14:textId="534C35F6" w:rsidR="006210EB" w:rsidRPr="00E01147" w:rsidRDefault="006210EB" w:rsidP="006210EB">
      <w:pPr>
        <w:pStyle w:val="aNote"/>
        <w:keepNext/>
        <w:keepLines/>
        <w:rPr>
          <w:lang w:eastAsia="en-AU"/>
        </w:rPr>
      </w:pPr>
      <w:r w:rsidRPr="00E01147">
        <w:rPr>
          <w:rStyle w:val="charItals"/>
        </w:rPr>
        <w:t>Note 1</w:t>
      </w:r>
      <w:r w:rsidRPr="00E01147">
        <w:rPr>
          <w:rStyle w:val="charItals"/>
        </w:rPr>
        <w:tab/>
      </w:r>
      <w:r w:rsidRPr="00E01147">
        <w:rPr>
          <w:iCs/>
          <w:lang w:eastAsia="en-AU"/>
        </w:rPr>
        <w:t>T</w:t>
      </w:r>
      <w:r w:rsidRPr="00E01147">
        <w:rPr>
          <w:lang w:eastAsia="en-AU"/>
        </w:rPr>
        <w:t xml:space="preserve">he text of an applied, adopted or incorporated law or instrument, whether applied as in force from time to time or at a particular time, is taken to be a notifiable instrument if the operation of the </w:t>
      </w:r>
      <w:hyperlink r:id="rId295" w:tooltip="A2001-14" w:history="1">
        <w:r w:rsidRPr="00E01147">
          <w:rPr>
            <w:rStyle w:val="charCitHyperlinkAbbrev"/>
          </w:rPr>
          <w:t>Legislation Act</w:t>
        </w:r>
      </w:hyperlink>
      <w:r w:rsidRPr="00E01147">
        <w:rPr>
          <w:lang w:eastAsia="en-AU"/>
        </w:rPr>
        <w:t>, s 47 (5) or (6) is not disapplied (see s 47 (7)).</w:t>
      </w:r>
    </w:p>
    <w:p w14:paraId="25BD2E67" w14:textId="147561B6" w:rsidR="006210EB" w:rsidRPr="00E01147" w:rsidRDefault="006210EB" w:rsidP="006210EB">
      <w:pPr>
        <w:pStyle w:val="aNote"/>
        <w:keepNext/>
        <w:rPr>
          <w:lang w:eastAsia="en-AU"/>
        </w:rPr>
      </w:pPr>
      <w:r w:rsidRPr="00E01147">
        <w:rPr>
          <w:rStyle w:val="charItals"/>
        </w:rPr>
        <w:t>Note 2</w:t>
      </w:r>
      <w:r w:rsidRPr="00E01147">
        <w:rPr>
          <w:rStyle w:val="charItals"/>
        </w:rPr>
        <w:tab/>
      </w:r>
      <w:r w:rsidRPr="00E01147">
        <w:rPr>
          <w:lang w:eastAsia="en-AU"/>
        </w:rPr>
        <w:t xml:space="preserve">A notifiable instrument must be notified under the </w:t>
      </w:r>
      <w:hyperlink r:id="rId296" w:tooltip="A2001-14" w:history="1">
        <w:r w:rsidRPr="00E01147">
          <w:rPr>
            <w:rStyle w:val="charCitHyperlinkAbbrev"/>
          </w:rPr>
          <w:t>Legislation Act</w:t>
        </w:r>
      </w:hyperlink>
      <w:r w:rsidRPr="00E01147">
        <w:rPr>
          <w:lang w:eastAsia="en-AU"/>
        </w:rPr>
        <w:t>.</w:t>
      </w:r>
    </w:p>
    <w:p w14:paraId="65A9FA89" w14:textId="7FA1942C" w:rsidR="006210EB" w:rsidRPr="00E01147" w:rsidRDefault="006210EB" w:rsidP="006210EB">
      <w:pPr>
        <w:pStyle w:val="aNote"/>
        <w:rPr>
          <w:lang w:eastAsia="en-AU"/>
        </w:rPr>
      </w:pPr>
      <w:r w:rsidRPr="00E01147">
        <w:rPr>
          <w:rStyle w:val="charItals"/>
        </w:rPr>
        <w:t>Note 3</w:t>
      </w:r>
      <w:r w:rsidRPr="00E01147">
        <w:rPr>
          <w:rStyle w:val="charItals"/>
        </w:rPr>
        <w:tab/>
      </w:r>
      <w:r w:rsidRPr="00E01147">
        <w:rPr>
          <w:lang w:eastAsia="en-AU"/>
        </w:rPr>
        <w:t xml:space="preserve">A reference to an instrument includes a reference to a provision of an instrument (see </w:t>
      </w:r>
      <w:hyperlink r:id="rId297" w:tooltip="A2001-14" w:history="1">
        <w:r w:rsidRPr="00E01147">
          <w:rPr>
            <w:rStyle w:val="charCitHyperlinkAbbrev"/>
          </w:rPr>
          <w:t>Legislation Act</w:t>
        </w:r>
      </w:hyperlink>
      <w:r w:rsidRPr="00E01147">
        <w:rPr>
          <w:lang w:eastAsia="en-AU"/>
        </w:rPr>
        <w:t>, s 14 (2)).</w:t>
      </w:r>
    </w:p>
    <w:p w14:paraId="44FD40CC" w14:textId="08901F50" w:rsidR="006210EB" w:rsidRPr="00E01147" w:rsidRDefault="006210EB" w:rsidP="006210EB">
      <w:pPr>
        <w:pStyle w:val="Amain"/>
        <w:rPr>
          <w:lang w:eastAsia="en-AU"/>
        </w:rPr>
      </w:pPr>
      <w:r w:rsidRPr="00E01147">
        <w:rPr>
          <w:lang w:eastAsia="en-AU"/>
        </w:rPr>
        <w:tab/>
        <w:t>(4)</w:t>
      </w:r>
      <w:r w:rsidRPr="00E01147">
        <w:rPr>
          <w:lang w:eastAsia="en-AU"/>
        </w:rPr>
        <w:tab/>
        <w:t>If the conservator of flora and fauna approves a minor public works code, the conservator must review the code at least once every 5</w:t>
      </w:r>
      <w:r w:rsidR="00763CA8">
        <w:rPr>
          <w:lang w:eastAsia="en-AU"/>
        </w:rPr>
        <w:t> </w:t>
      </w:r>
      <w:r w:rsidRPr="00E01147">
        <w:rPr>
          <w:lang w:eastAsia="en-AU"/>
        </w:rPr>
        <w:t>years.</w:t>
      </w:r>
    </w:p>
    <w:p w14:paraId="42ABA295" w14:textId="77777777" w:rsidR="006210EB" w:rsidRPr="00E01147" w:rsidRDefault="006210EB" w:rsidP="006210EB">
      <w:pPr>
        <w:pStyle w:val="Amain"/>
        <w:rPr>
          <w:szCs w:val="24"/>
          <w:lang w:eastAsia="en-AU"/>
        </w:rPr>
      </w:pPr>
      <w:r w:rsidRPr="00E01147">
        <w:rPr>
          <w:szCs w:val="24"/>
          <w:lang w:eastAsia="en-AU"/>
        </w:rPr>
        <w:tab/>
        <w:t>(5)</w:t>
      </w:r>
      <w:r w:rsidRPr="00E01147">
        <w:rPr>
          <w:szCs w:val="24"/>
          <w:lang w:eastAsia="en-AU"/>
        </w:rPr>
        <w:tab/>
        <w:t xml:space="preserve">An approved minor public works code is a disallowable instrument. </w:t>
      </w:r>
    </w:p>
    <w:p w14:paraId="4D890B1D" w14:textId="445C80C6" w:rsidR="006210EB" w:rsidRPr="00E01147" w:rsidRDefault="006210EB" w:rsidP="006210EB">
      <w:pPr>
        <w:pStyle w:val="aNote"/>
      </w:pPr>
      <w:r w:rsidRPr="00E01147">
        <w:rPr>
          <w:rStyle w:val="charItals"/>
        </w:rPr>
        <w:t>Note</w:t>
      </w:r>
      <w:r w:rsidRPr="00E01147">
        <w:rPr>
          <w:rStyle w:val="charItals"/>
        </w:rPr>
        <w:tab/>
      </w:r>
      <w:r w:rsidRPr="00E01147">
        <w:t xml:space="preserve">A disallowable instrument must be notified, and presented to the Legislative Assembly, under the </w:t>
      </w:r>
      <w:hyperlink r:id="rId298" w:tooltip="A2001-14" w:history="1">
        <w:r w:rsidRPr="00E01147">
          <w:rPr>
            <w:rStyle w:val="charCitHyperlinkAbbrev"/>
          </w:rPr>
          <w:t>Legislation Act</w:t>
        </w:r>
      </w:hyperlink>
      <w:r w:rsidRPr="00E01147">
        <w:t>.</w:t>
      </w:r>
    </w:p>
    <w:p w14:paraId="1D7C4156" w14:textId="77777777" w:rsidR="006210EB" w:rsidRPr="00E01147" w:rsidRDefault="006210EB" w:rsidP="006210EB">
      <w:pPr>
        <w:pStyle w:val="Amain"/>
        <w:rPr>
          <w:lang w:eastAsia="en-AU"/>
        </w:rPr>
      </w:pPr>
      <w:r w:rsidRPr="00E01147">
        <w:rPr>
          <w:lang w:eastAsia="en-AU"/>
        </w:rPr>
        <w:tab/>
        <w:t>(6)</w:t>
      </w:r>
      <w:r w:rsidRPr="00E01147">
        <w:rPr>
          <w:lang w:eastAsia="en-AU"/>
        </w:rPr>
        <w:tab/>
        <w:t>In this section:</w:t>
      </w:r>
    </w:p>
    <w:p w14:paraId="42E34600" w14:textId="3F3936B9" w:rsidR="006210EB" w:rsidRPr="00E01147" w:rsidRDefault="006210EB" w:rsidP="00763CA8">
      <w:pPr>
        <w:pStyle w:val="aDef"/>
        <w:rPr>
          <w:lang w:eastAsia="en-AU"/>
        </w:rPr>
      </w:pPr>
      <w:r w:rsidRPr="00E01147">
        <w:rPr>
          <w:rStyle w:val="charBoldItals"/>
        </w:rPr>
        <w:t>minor public works</w:t>
      </w:r>
      <w:r w:rsidRPr="00E01147">
        <w:rPr>
          <w:lang w:eastAsia="en-AU"/>
        </w:rPr>
        <w:t xml:space="preserve">—see </w:t>
      </w:r>
      <w:r w:rsidR="00CE6E93" w:rsidRPr="006F27A9">
        <w:rPr>
          <w:bCs/>
          <w:iCs/>
        </w:rPr>
        <w:t xml:space="preserve">the </w:t>
      </w:r>
      <w:hyperlink r:id="rId299" w:tooltip="SL2023-20" w:history="1">
        <w:r w:rsidR="00CE6E93" w:rsidRPr="000F38CC">
          <w:rPr>
            <w:rStyle w:val="charCitHyperlinkItal"/>
          </w:rPr>
          <w:t>Planning (General) Regulation</w:t>
        </w:r>
        <w:r w:rsidR="0080021D">
          <w:rPr>
            <w:rStyle w:val="charCitHyperlinkItal"/>
          </w:rPr>
          <w:t xml:space="preserve"> </w:t>
        </w:r>
        <w:r w:rsidR="00CE6E93" w:rsidRPr="000F38CC">
          <w:rPr>
            <w:rStyle w:val="charCitHyperlinkItal"/>
          </w:rPr>
          <w:t>2023</w:t>
        </w:r>
      </w:hyperlink>
      <w:r w:rsidR="00CE6E93" w:rsidRPr="00633F6B">
        <w:t>, schedule</w:t>
      </w:r>
      <w:r w:rsidR="00CE6E93">
        <w:t xml:space="preserve"> </w:t>
      </w:r>
      <w:r w:rsidR="00CE6E93" w:rsidRPr="00633F6B">
        <w:t>1, section</w:t>
      </w:r>
      <w:r w:rsidR="00CE6E93">
        <w:t xml:space="preserve"> </w:t>
      </w:r>
      <w:r w:rsidR="00CE6E93" w:rsidRPr="00633F6B">
        <w:t>1.1</w:t>
      </w:r>
      <w:r w:rsidRPr="00E01147">
        <w:t>.</w:t>
      </w:r>
    </w:p>
    <w:p w14:paraId="24014BF6" w14:textId="77777777" w:rsidR="00463059" w:rsidRPr="001163FE" w:rsidRDefault="00463059" w:rsidP="00660BFC">
      <w:pPr>
        <w:pStyle w:val="PageBreak"/>
      </w:pPr>
      <w:r w:rsidRPr="001163FE">
        <w:br w:type="page"/>
      </w:r>
    </w:p>
    <w:p w14:paraId="60CBEDAA" w14:textId="77777777" w:rsidR="00463059" w:rsidRPr="00002869" w:rsidRDefault="00682930" w:rsidP="00682930">
      <w:pPr>
        <w:pStyle w:val="AH1Chapter"/>
      </w:pPr>
      <w:bookmarkStart w:id="407" w:name="_Toc167215342"/>
      <w:r w:rsidRPr="00002869">
        <w:rPr>
          <w:rStyle w:val="CharChapNo"/>
        </w:rPr>
        <w:lastRenderedPageBreak/>
        <w:t>Chapter 14</w:t>
      </w:r>
      <w:r w:rsidRPr="001163FE">
        <w:tab/>
      </w:r>
      <w:r w:rsidR="00463059" w:rsidRPr="00002869">
        <w:rPr>
          <w:rStyle w:val="CharChapText"/>
        </w:rPr>
        <w:t>Enforcement</w:t>
      </w:r>
      <w:bookmarkEnd w:id="407"/>
    </w:p>
    <w:p w14:paraId="0A696FAC" w14:textId="77777777" w:rsidR="00463059" w:rsidRPr="00002869" w:rsidRDefault="00682930" w:rsidP="00682930">
      <w:pPr>
        <w:pStyle w:val="AH2Part"/>
      </w:pPr>
      <w:bookmarkStart w:id="408" w:name="_Toc167215343"/>
      <w:r w:rsidRPr="00002869">
        <w:rPr>
          <w:rStyle w:val="CharPartNo"/>
        </w:rPr>
        <w:t>Part 14.1</w:t>
      </w:r>
      <w:r w:rsidRPr="001163FE">
        <w:tab/>
      </w:r>
      <w:r w:rsidR="00463059" w:rsidRPr="00002869">
        <w:rPr>
          <w:rStyle w:val="CharPartText"/>
        </w:rPr>
        <w:t>Directions</w:t>
      </w:r>
      <w:bookmarkEnd w:id="408"/>
    </w:p>
    <w:p w14:paraId="09EDD5F5" w14:textId="77777777" w:rsidR="00463059" w:rsidRPr="001163FE" w:rsidRDefault="00682930" w:rsidP="00682930">
      <w:pPr>
        <w:pStyle w:val="AH5Sec"/>
      </w:pPr>
      <w:bookmarkStart w:id="409" w:name="_Toc167215344"/>
      <w:r w:rsidRPr="00002869">
        <w:rPr>
          <w:rStyle w:val="CharSectNo"/>
        </w:rPr>
        <w:t>319</w:t>
      </w:r>
      <w:r w:rsidRPr="001163FE">
        <w:tab/>
      </w:r>
      <w:r w:rsidR="00463059" w:rsidRPr="001163FE">
        <w:t>Direction to give name and address</w:t>
      </w:r>
      <w:bookmarkEnd w:id="409"/>
    </w:p>
    <w:p w14:paraId="0435BB86"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a conservation officer believes on reasonable grounds that a person—</w:t>
      </w:r>
    </w:p>
    <w:p w14:paraId="1C67BAE8" w14:textId="77777777" w:rsidR="00463059" w:rsidRPr="001163FE" w:rsidRDefault="00682930" w:rsidP="00682930">
      <w:pPr>
        <w:pStyle w:val="Apara"/>
      </w:pPr>
      <w:r>
        <w:tab/>
      </w:r>
      <w:r w:rsidRPr="001163FE">
        <w:t>(a)</w:t>
      </w:r>
      <w:r w:rsidRPr="001163FE">
        <w:tab/>
      </w:r>
      <w:r w:rsidR="00463059" w:rsidRPr="001163FE">
        <w:t>has committed, is committing or is about to commit an offence against this Act; or</w:t>
      </w:r>
    </w:p>
    <w:p w14:paraId="527A04BC" w14:textId="77777777" w:rsidR="00463059" w:rsidRPr="001163FE" w:rsidRDefault="00682930" w:rsidP="00763CA8">
      <w:pPr>
        <w:pStyle w:val="Apara"/>
      </w:pPr>
      <w:r>
        <w:tab/>
      </w:r>
      <w:r w:rsidRPr="001163FE">
        <w:t>(b)</w:t>
      </w:r>
      <w:r w:rsidRPr="001163FE">
        <w:tab/>
      </w:r>
      <w:r w:rsidR="00463059" w:rsidRPr="001163FE">
        <w:t>may be able to assist in the investigation of an offence against this Act.</w:t>
      </w:r>
    </w:p>
    <w:p w14:paraId="2E1491D1" w14:textId="298429BD" w:rsidR="00463059" w:rsidRPr="001163FE" w:rsidRDefault="00463059" w:rsidP="00763CA8">
      <w:pPr>
        <w:pStyle w:val="aNote"/>
      </w:pPr>
      <w:r w:rsidRPr="001163FE">
        <w:rPr>
          <w:rStyle w:val="charItals"/>
        </w:rPr>
        <w:t>Note</w:t>
      </w:r>
      <w:r w:rsidRPr="001163FE">
        <w:rPr>
          <w:rStyle w:val="charItals"/>
        </w:rPr>
        <w:tab/>
      </w:r>
      <w:r w:rsidRPr="001163FE">
        <w:rPr>
          <w:snapToGrid w:val="0"/>
        </w:rPr>
        <w:t>A reference to an Act</w:t>
      </w:r>
      <w:r w:rsidR="0080021D">
        <w:rPr>
          <w:snapToGrid w:val="0"/>
        </w:rPr>
        <w:t xml:space="preserve"> </w:t>
      </w:r>
      <w:r w:rsidRPr="001163FE">
        <w:rPr>
          <w:snapToGrid w:val="0"/>
        </w:rPr>
        <w:t>includes a reference to the statutory instruments made or in force under the Act, including any regulation (</w:t>
      </w:r>
      <w:r w:rsidRPr="001163FE">
        <w:t xml:space="preserve">see </w:t>
      </w:r>
      <w:hyperlink r:id="rId300" w:tooltip="A2001-14" w:history="1">
        <w:r w:rsidR="000E0483" w:rsidRPr="001163FE">
          <w:rPr>
            <w:rStyle w:val="charCitHyperlinkAbbrev"/>
          </w:rPr>
          <w:t>Legislation Act</w:t>
        </w:r>
      </w:hyperlink>
      <w:r w:rsidRPr="001163FE">
        <w:t>,</w:t>
      </w:r>
      <w:r w:rsidR="00D75E9F" w:rsidRPr="001163FE">
        <w:t xml:space="preserve"> s</w:t>
      </w:r>
      <w:r w:rsidR="0080021D">
        <w:t xml:space="preserve"> </w:t>
      </w:r>
      <w:r w:rsidRPr="001163FE">
        <w:t>104).</w:t>
      </w:r>
    </w:p>
    <w:p w14:paraId="662AB985" w14:textId="7099CE88" w:rsidR="00463059" w:rsidRPr="001163FE" w:rsidRDefault="00682930" w:rsidP="00763CA8">
      <w:pPr>
        <w:pStyle w:val="Amain"/>
      </w:pPr>
      <w:r>
        <w:tab/>
      </w:r>
      <w:r w:rsidRPr="001163FE">
        <w:t>(2)</w:t>
      </w:r>
      <w:r w:rsidRPr="001163FE">
        <w:tab/>
      </w:r>
      <w:r w:rsidR="00463059" w:rsidRPr="001163FE">
        <w:t>The conservation officer may direct the person to give the conservation officer, immediately, any of the following personal details (a</w:t>
      </w:r>
      <w:r w:rsidR="0080021D">
        <w:t xml:space="preserve"> </w:t>
      </w:r>
      <w:r w:rsidR="00463059" w:rsidRPr="001163FE">
        <w:rPr>
          <w:rStyle w:val="charBoldItals"/>
        </w:rPr>
        <w:t>name and address direction</w:t>
      </w:r>
      <w:r w:rsidR="00463059" w:rsidRPr="001163FE">
        <w:t>):</w:t>
      </w:r>
    </w:p>
    <w:p w14:paraId="101BFECF" w14:textId="77777777" w:rsidR="00463059" w:rsidRPr="001163FE" w:rsidRDefault="00682930" w:rsidP="00763CA8">
      <w:pPr>
        <w:pStyle w:val="Apara"/>
      </w:pPr>
      <w:r>
        <w:tab/>
      </w:r>
      <w:r w:rsidRPr="001163FE">
        <w:t>(a)</w:t>
      </w:r>
      <w:r w:rsidRPr="001163FE">
        <w:tab/>
      </w:r>
      <w:r w:rsidR="00463059" w:rsidRPr="001163FE">
        <w:t>the person’s full name;</w:t>
      </w:r>
    </w:p>
    <w:p w14:paraId="1D0AF65C" w14:textId="77777777" w:rsidR="00463059" w:rsidRPr="001163FE" w:rsidRDefault="00682930" w:rsidP="00763CA8">
      <w:pPr>
        <w:pStyle w:val="Apara"/>
      </w:pPr>
      <w:r>
        <w:tab/>
      </w:r>
      <w:r w:rsidRPr="001163FE">
        <w:t>(b)</w:t>
      </w:r>
      <w:r w:rsidRPr="001163FE">
        <w:tab/>
      </w:r>
      <w:r w:rsidR="00463059" w:rsidRPr="001163FE">
        <w:t>the person’s home address.</w:t>
      </w:r>
    </w:p>
    <w:p w14:paraId="4899F2E0" w14:textId="7D5E2879" w:rsidR="00463059" w:rsidRPr="001163FE" w:rsidRDefault="00463059" w:rsidP="00763CA8">
      <w:pPr>
        <w:pStyle w:val="aNote"/>
      </w:pPr>
      <w:r w:rsidRPr="001163FE">
        <w:rPr>
          <w:rStyle w:val="charItals"/>
        </w:rPr>
        <w:t>Note 1</w:t>
      </w:r>
      <w:r w:rsidRPr="001163FE">
        <w:rPr>
          <w:rStyle w:val="charItals"/>
        </w:rPr>
        <w:tab/>
      </w:r>
      <w:r w:rsidRPr="001163FE">
        <w:t>The conservation officer must first show the person the conservation officer’s identity card (</w:t>
      </w:r>
      <w:r w:rsidR="00D75E9F" w:rsidRPr="001163FE">
        <w:t>see</w:t>
      </w:r>
      <w:r w:rsidR="0080021D">
        <w:t xml:space="preserve"> </w:t>
      </w:r>
      <w:r w:rsidR="00D75E9F" w:rsidRPr="001163FE">
        <w:t>s</w:t>
      </w:r>
      <w:r w:rsidR="0080021D">
        <w:t xml:space="preserve"> </w:t>
      </w:r>
      <w:r w:rsidR="0014289F" w:rsidRPr="001163FE">
        <w:t>30</w:t>
      </w:r>
      <w:r w:rsidRPr="001163FE">
        <w:t>).</w:t>
      </w:r>
    </w:p>
    <w:p w14:paraId="550751D7" w14:textId="5727B2DC" w:rsidR="00463059" w:rsidRPr="001163FE" w:rsidRDefault="00463059" w:rsidP="00660BFC">
      <w:pPr>
        <w:pStyle w:val="aNote"/>
      </w:pPr>
      <w:r w:rsidRPr="001163FE">
        <w:rPr>
          <w:rStyle w:val="charItals"/>
        </w:rPr>
        <w:t>Note 2</w:t>
      </w:r>
      <w:r w:rsidRPr="001163FE">
        <w:rPr>
          <w:rStyle w:val="charItals"/>
        </w:rPr>
        <w:tab/>
      </w:r>
      <w:r w:rsidRPr="001163FE">
        <w:t xml:space="preserve">The power to make a direction includes the power to amend or repeal the direction. The power to amend or repeal the direction is exercisable in the same way, and subject to the same conditions, as the power to make the direction (see </w:t>
      </w:r>
      <w:hyperlink r:id="rId301" w:tooltip="A2001-14" w:history="1">
        <w:r w:rsidR="000E0483" w:rsidRPr="001163FE">
          <w:rPr>
            <w:rStyle w:val="charCitHyperlinkAbbrev"/>
          </w:rPr>
          <w:t>Legislation Act</w:t>
        </w:r>
      </w:hyperlink>
      <w:r w:rsidRPr="001163FE">
        <w:t>,</w:t>
      </w:r>
      <w:r w:rsidR="00D75E9F" w:rsidRPr="001163FE">
        <w:t xml:space="preserve"> s</w:t>
      </w:r>
      <w:r w:rsidR="0080021D">
        <w:t xml:space="preserve"> </w:t>
      </w:r>
      <w:r w:rsidRPr="001163FE">
        <w:t>46).</w:t>
      </w:r>
    </w:p>
    <w:p w14:paraId="14DB967A" w14:textId="2736F65E" w:rsidR="00463059" w:rsidRPr="001163FE" w:rsidRDefault="00682930" w:rsidP="00682930">
      <w:pPr>
        <w:pStyle w:val="Amain"/>
      </w:pPr>
      <w:r>
        <w:tab/>
      </w:r>
      <w:r w:rsidRPr="001163FE">
        <w:t>(3)</w:t>
      </w:r>
      <w:r w:rsidRPr="001163FE">
        <w:tab/>
      </w:r>
      <w:r w:rsidR="00463059" w:rsidRPr="001163FE">
        <w:t>If the conservation officer believes on reasonable grounds that a personal detail given by a person in response to a name and address direction is false or misleading, the conservation officer may direct the person to produce evidence immediately of the correctness of the detail (an</w:t>
      </w:r>
      <w:r w:rsidR="0080021D">
        <w:t xml:space="preserve"> </w:t>
      </w:r>
      <w:r w:rsidR="00463059" w:rsidRPr="001163FE">
        <w:rPr>
          <w:rStyle w:val="charBoldItals"/>
        </w:rPr>
        <w:t>evidence direction</w:t>
      </w:r>
      <w:r w:rsidR="00463059" w:rsidRPr="001163FE">
        <w:t>).</w:t>
      </w:r>
    </w:p>
    <w:p w14:paraId="472872FA" w14:textId="77777777" w:rsidR="00463059" w:rsidRPr="001163FE" w:rsidRDefault="00682930" w:rsidP="00682930">
      <w:pPr>
        <w:pStyle w:val="Amain"/>
      </w:pPr>
      <w:r>
        <w:lastRenderedPageBreak/>
        <w:tab/>
      </w:r>
      <w:r w:rsidRPr="001163FE">
        <w:t>(4)</w:t>
      </w:r>
      <w:r w:rsidRPr="001163FE">
        <w:tab/>
      </w:r>
      <w:r w:rsidR="00463059" w:rsidRPr="001163FE">
        <w:t>If a conservation officer gives a direction to a person, the officer must tell the person that it is an offence if the person fails to comply with the direction.</w:t>
      </w:r>
    </w:p>
    <w:p w14:paraId="75CFC48C" w14:textId="77777777" w:rsidR="005A5657" w:rsidRPr="001163FE" w:rsidRDefault="00682930" w:rsidP="00682930">
      <w:pPr>
        <w:pStyle w:val="Amain"/>
      </w:pPr>
      <w:r>
        <w:tab/>
      </w:r>
      <w:r w:rsidRPr="001163FE">
        <w:t>(5)</w:t>
      </w:r>
      <w:r w:rsidRPr="001163FE">
        <w:tab/>
      </w:r>
      <w:r w:rsidR="005A5657" w:rsidRPr="001163FE">
        <w:t>If a conservation officer gives a direction to a person, the officer must give the direction in a language, or way of communicating, that the person is likely to understand.</w:t>
      </w:r>
    </w:p>
    <w:p w14:paraId="3EB425FF" w14:textId="77777777" w:rsidR="00463059" w:rsidRPr="001163FE" w:rsidRDefault="00682930" w:rsidP="00682930">
      <w:pPr>
        <w:pStyle w:val="AH5Sec"/>
      </w:pPr>
      <w:bookmarkStart w:id="410" w:name="_Toc167215345"/>
      <w:r w:rsidRPr="00002869">
        <w:rPr>
          <w:rStyle w:val="CharSectNo"/>
        </w:rPr>
        <w:t>320</w:t>
      </w:r>
      <w:r w:rsidRPr="001163FE">
        <w:tab/>
      </w:r>
      <w:r w:rsidR="00463059" w:rsidRPr="001163FE">
        <w:t>Offence—fail to comply with direction to give name and address</w:t>
      </w:r>
      <w:bookmarkEnd w:id="410"/>
    </w:p>
    <w:p w14:paraId="20227A49" w14:textId="77777777" w:rsidR="00463059" w:rsidRPr="001163FE" w:rsidRDefault="00682930" w:rsidP="00682930">
      <w:pPr>
        <w:pStyle w:val="Amain"/>
      </w:pPr>
      <w:r>
        <w:tab/>
      </w:r>
      <w:r w:rsidRPr="001163FE">
        <w:t>(1)</w:t>
      </w:r>
      <w:r w:rsidRPr="001163FE">
        <w:tab/>
      </w:r>
      <w:r w:rsidR="00463059" w:rsidRPr="001163FE">
        <w:t>A person commits an offence if the person—</w:t>
      </w:r>
    </w:p>
    <w:p w14:paraId="65BA0368" w14:textId="77777777" w:rsidR="00463059" w:rsidRPr="001163FE" w:rsidRDefault="00682930" w:rsidP="00682930">
      <w:pPr>
        <w:pStyle w:val="Apara"/>
      </w:pPr>
      <w:r>
        <w:tab/>
      </w:r>
      <w:r w:rsidRPr="001163FE">
        <w:t>(a)</w:t>
      </w:r>
      <w:r w:rsidRPr="001163FE">
        <w:tab/>
      </w:r>
      <w:r w:rsidR="00463059" w:rsidRPr="001163FE">
        <w:t>is subject to—</w:t>
      </w:r>
    </w:p>
    <w:p w14:paraId="2C219229" w14:textId="77777777" w:rsidR="00463059" w:rsidRPr="001163FE" w:rsidRDefault="00682930" w:rsidP="00682930">
      <w:pPr>
        <w:pStyle w:val="Asubpara"/>
      </w:pPr>
      <w:r>
        <w:tab/>
      </w:r>
      <w:r w:rsidRPr="001163FE">
        <w:t>(i)</w:t>
      </w:r>
      <w:r w:rsidRPr="001163FE">
        <w:tab/>
      </w:r>
      <w:r w:rsidR="00463059" w:rsidRPr="001163FE">
        <w:t>a name and address direction; or</w:t>
      </w:r>
    </w:p>
    <w:p w14:paraId="1EF0FF85" w14:textId="77777777" w:rsidR="00463059" w:rsidRPr="001163FE" w:rsidRDefault="00682930" w:rsidP="00682930">
      <w:pPr>
        <w:pStyle w:val="Asubpara"/>
      </w:pPr>
      <w:r>
        <w:tab/>
      </w:r>
      <w:r w:rsidRPr="001163FE">
        <w:t>(ii)</w:t>
      </w:r>
      <w:r w:rsidRPr="001163FE">
        <w:tab/>
      </w:r>
      <w:r w:rsidR="00463059" w:rsidRPr="001163FE">
        <w:t>an evidence direction; and</w:t>
      </w:r>
    </w:p>
    <w:p w14:paraId="1E8755E1" w14:textId="77777777" w:rsidR="00463059" w:rsidRPr="001163FE" w:rsidRDefault="00682930" w:rsidP="00763CA8">
      <w:pPr>
        <w:pStyle w:val="Apara"/>
      </w:pPr>
      <w:r>
        <w:tab/>
      </w:r>
      <w:r w:rsidRPr="001163FE">
        <w:t>(b)</w:t>
      </w:r>
      <w:r w:rsidRPr="001163FE">
        <w:tab/>
      </w:r>
      <w:r w:rsidR="00463059" w:rsidRPr="001163FE">
        <w:t>fails to comply with the direction.</w:t>
      </w:r>
    </w:p>
    <w:p w14:paraId="48F653EE" w14:textId="77777777" w:rsidR="00463059" w:rsidRPr="001163FE" w:rsidRDefault="00463059" w:rsidP="00763CA8">
      <w:pPr>
        <w:pStyle w:val="Penalty"/>
      </w:pPr>
      <w:r w:rsidRPr="001163FE">
        <w:t>Maximum penalty:  5 penalty units.</w:t>
      </w:r>
    </w:p>
    <w:p w14:paraId="2CFEBE55" w14:textId="5685CA2D" w:rsidR="00463059" w:rsidRPr="001163FE" w:rsidRDefault="00463059" w:rsidP="00763CA8">
      <w:pPr>
        <w:pStyle w:val="aNote"/>
      </w:pPr>
      <w:r w:rsidRPr="001163FE">
        <w:rPr>
          <w:rStyle w:val="charItals"/>
        </w:rPr>
        <w:t xml:space="preserve">Note </w:t>
      </w:r>
      <w:r w:rsidRPr="001163FE">
        <w:rPr>
          <w:rStyle w:val="charItals"/>
        </w:rPr>
        <w:tab/>
      </w:r>
      <w:r w:rsidRPr="001163FE">
        <w:t xml:space="preserve">It is an offence to make a false or misleading statement or give false or misleading information (see </w:t>
      </w:r>
      <w:hyperlink r:id="rId302" w:tooltip="A2002-51" w:history="1">
        <w:r w:rsidR="000E0483" w:rsidRPr="001163FE">
          <w:rPr>
            <w:rStyle w:val="charCitHyperlinkAbbrev"/>
          </w:rPr>
          <w:t>Criminal Code</w:t>
        </w:r>
      </w:hyperlink>
      <w:r w:rsidRPr="001163FE">
        <w:t>, pt 3.4).</w:t>
      </w:r>
    </w:p>
    <w:p w14:paraId="43D899CC" w14:textId="5A9C9BB2" w:rsidR="00463059" w:rsidRPr="001163FE" w:rsidRDefault="00682930" w:rsidP="00763CA8">
      <w:pPr>
        <w:pStyle w:val="Amain"/>
      </w:pPr>
      <w:r>
        <w:tab/>
      </w:r>
      <w:r w:rsidRPr="001163FE">
        <w:t>(2)</w:t>
      </w:r>
      <w:r w:rsidRPr="001163FE">
        <w:tab/>
      </w:r>
      <w:r w:rsidR="00463059" w:rsidRPr="001163FE">
        <w:t xml:space="preserve">An offence against this </w:t>
      </w:r>
      <w:r w:rsidR="00D75E9F" w:rsidRPr="001163FE">
        <w:t>section</w:t>
      </w:r>
      <w:r w:rsidR="0080021D">
        <w:t xml:space="preserve"> </w:t>
      </w:r>
      <w:r w:rsidR="00463059" w:rsidRPr="001163FE">
        <w:t>is a strict liability offence.</w:t>
      </w:r>
    </w:p>
    <w:p w14:paraId="6790F58F" w14:textId="3E2C4565" w:rsidR="00463059" w:rsidRPr="001163FE" w:rsidRDefault="00682930" w:rsidP="00763CA8">
      <w:pPr>
        <w:pStyle w:val="Amain"/>
      </w:pPr>
      <w:r>
        <w:tab/>
      </w:r>
      <w:r w:rsidRPr="001163FE">
        <w:t>(3)</w:t>
      </w:r>
      <w:r w:rsidRPr="001163FE">
        <w:tab/>
      </w:r>
      <w:r w:rsidR="00463059" w:rsidRPr="001163FE">
        <w:t xml:space="preserve">This </w:t>
      </w:r>
      <w:r w:rsidR="00D75E9F" w:rsidRPr="001163FE">
        <w:t>section</w:t>
      </w:r>
      <w:r w:rsidR="0080021D">
        <w:t xml:space="preserve"> </w:t>
      </w:r>
      <w:r w:rsidR="00463059" w:rsidRPr="001163FE">
        <w:t>does not apply to a person if the conservation officer did not—</w:t>
      </w:r>
    </w:p>
    <w:p w14:paraId="3F294F9B" w14:textId="77777777" w:rsidR="00463059" w:rsidRPr="001163FE" w:rsidRDefault="00682930" w:rsidP="00763CA8">
      <w:pPr>
        <w:pStyle w:val="Apara"/>
      </w:pPr>
      <w:r>
        <w:tab/>
      </w:r>
      <w:r w:rsidRPr="001163FE">
        <w:t>(a)</w:t>
      </w:r>
      <w:r w:rsidRPr="001163FE">
        <w:tab/>
      </w:r>
      <w:r w:rsidR="00463059" w:rsidRPr="001163FE">
        <w:t>produce the conservation officer’s identity card for inspection by the person before giving the direction; or</w:t>
      </w:r>
    </w:p>
    <w:p w14:paraId="2EDFD34A" w14:textId="77777777" w:rsidR="00463059" w:rsidRPr="001163FE" w:rsidRDefault="00682930" w:rsidP="00763CA8">
      <w:pPr>
        <w:pStyle w:val="Apara"/>
      </w:pPr>
      <w:r>
        <w:tab/>
      </w:r>
      <w:r w:rsidRPr="001163FE">
        <w:t>(b)</w:t>
      </w:r>
      <w:r w:rsidRPr="001163FE">
        <w:tab/>
      </w:r>
      <w:r w:rsidR="00463059" w:rsidRPr="001163FE">
        <w:t>before giving the direction, warn the person that failure to comply with the direction is an offence.</w:t>
      </w:r>
    </w:p>
    <w:p w14:paraId="5BB97986" w14:textId="48CCA89F" w:rsidR="00463059" w:rsidRPr="001163FE" w:rsidRDefault="00463059" w:rsidP="00660BFC">
      <w:pPr>
        <w:pStyle w:val="aNote"/>
      </w:pPr>
      <w:r w:rsidRPr="001163FE">
        <w:rPr>
          <w:rStyle w:val="charItals"/>
        </w:rPr>
        <w:t>Note</w:t>
      </w:r>
      <w:r w:rsidRPr="001163FE">
        <w:rPr>
          <w:rStyle w:val="charItals"/>
        </w:rPr>
        <w:tab/>
      </w:r>
      <w:r w:rsidRPr="001163FE">
        <w:t>The defendant has an evidential burden in relation to the matters mentioned in</w:t>
      </w:r>
      <w:r w:rsidR="00D75E9F" w:rsidRPr="001163FE">
        <w:t xml:space="preserve"> s</w:t>
      </w:r>
      <w:r w:rsidR="0080021D">
        <w:t xml:space="preserve"> </w:t>
      </w:r>
      <w:r w:rsidRPr="001163FE">
        <w:t xml:space="preserve">(3) (see </w:t>
      </w:r>
      <w:hyperlink r:id="rId303" w:tooltip="A2002-51" w:history="1">
        <w:r w:rsidR="000E0483" w:rsidRPr="001163FE">
          <w:rPr>
            <w:rStyle w:val="charCitHyperlinkAbbrev"/>
          </w:rPr>
          <w:t>Criminal Code</w:t>
        </w:r>
      </w:hyperlink>
      <w:r w:rsidRPr="001163FE">
        <w:t>,</w:t>
      </w:r>
      <w:r w:rsidR="00D75E9F" w:rsidRPr="001163FE">
        <w:t xml:space="preserve"> s</w:t>
      </w:r>
      <w:r w:rsidR="0080021D">
        <w:t xml:space="preserve"> </w:t>
      </w:r>
      <w:r w:rsidRPr="001163FE">
        <w:t>58).</w:t>
      </w:r>
    </w:p>
    <w:p w14:paraId="7577F9FF" w14:textId="77777777" w:rsidR="00463059" w:rsidRPr="001163FE" w:rsidRDefault="00682930" w:rsidP="00682930">
      <w:pPr>
        <w:pStyle w:val="AH5Sec"/>
      </w:pPr>
      <w:bookmarkStart w:id="411" w:name="_Toc167215346"/>
      <w:r w:rsidRPr="00002869">
        <w:rPr>
          <w:rStyle w:val="CharSectNo"/>
        </w:rPr>
        <w:lastRenderedPageBreak/>
        <w:t>321</w:t>
      </w:r>
      <w:r w:rsidRPr="001163FE">
        <w:tab/>
      </w:r>
      <w:r w:rsidR="00463059" w:rsidRPr="001163FE">
        <w:t>Direction to produce licence or records</w:t>
      </w:r>
      <w:bookmarkEnd w:id="411"/>
    </w:p>
    <w:p w14:paraId="16BE9031" w14:textId="77777777" w:rsidR="00463059" w:rsidRPr="001163FE" w:rsidRDefault="00682930" w:rsidP="00917566">
      <w:pPr>
        <w:pStyle w:val="Amain"/>
        <w:keepNext/>
      </w:pPr>
      <w:r>
        <w:tab/>
      </w:r>
      <w:r w:rsidRPr="001163FE">
        <w:t>(1)</w:t>
      </w:r>
      <w:r w:rsidRPr="001163FE">
        <w:tab/>
      </w:r>
      <w:r w:rsidR="00463059" w:rsidRPr="001163FE">
        <w:t>A conservation officer may direct a licensee to produce—</w:t>
      </w:r>
    </w:p>
    <w:p w14:paraId="27AE78A6" w14:textId="77777777" w:rsidR="00463059" w:rsidRPr="001163FE" w:rsidRDefault="00682930" w:rsidP="00682930">
      <w:pPr>
        <w:pStyle w:val="Apara"/>
      </w:pPr>
      <w:r>
        <w:tab/>
      </w:r>
      <w:r w:rsidRPr="001163FE">
        <w:t>(a)</w:t>
      </w:r>
      <w:r w:rsidRPr="001163FE">
        <w:tab/>
      </w:r>
      <w:r w:rsidR="00463059" w:rsidRPr="001163FE">
        <w:t>the licensee’s nature conservation licence; or</w:t>
      </w:r>
    </w:p>
    <w:p w14:paraId="6B5751C4" w14:textId="77777777" w:rsidR="00463059" w:rsidRPr="001163FE" w:rsidRDefault="00682930" w:rsidP="00763CA8">
      <w:pPr>
        <w:pStyle w:val="Apara"/>
      </w:pPr>
      <w:r>
        <w:tab/>
      </w:r>
      <w:r w:rsidRPr="001163FE">
        <w:t>(b)</w:t>
      </w:r>
      <w:r w:rsidRPr="001163FE">
        <w:tab/>
      </w:r>
      <w:r w:rsidR="00463059" w:rsidRPr="001163FE">
        <w:t>a record required to be kept by the licensee under this Act.</w:t>
      </w:r>
    </w:p>
    <w:p w14:paraId="0FE8C7C3" w14:textId="0210644B" w:rsidR="00463059" w:rsidRPr="001163FE" w:rsidRDefault="00463059" w:rsidP="00763CA8">
      <w:pPr>
        <w:pStyle w:val="aNote"/>
      </w:pPr>
      <w:r w:rsidRPr="001163FE">
        <w:rPr>
          <w:rStyle w:val="charItals"/>
        </w:rPr>
        <w:t>Note 1</w:t>
      </w:r>
      <w:r w:rsidRPr="001163FE">
        <w:rPr>
          <w:rStyle w:val="charItals"/>
        </w:rPr>
        <w:tab/>
      </w:r>
      <w:r w:rsidRPr="001163FE">
        <w:rPr>
          <w:snapToGrid w:val="0"/>
        </w:rPr>
        <w:t>A reference to an Act</w:t>
      </w:r>
      <w:r w:rsidR="0080021D">
        <w:rPr>
          <w:snapToGrid w:val="0"/>
        </w:rPr>
        <w:t xml:space="preserve"> </w:t>
      </w:r>
      <w:r w:rsidRPr="001163FE">
        <w:rPr>
          <w:snapToGrid w:val="0"/>
        </w:rPr>
        <w:t>includes a reference to the statutory instruments made or in force under the Act, including any regulation (</w:t>
      </w:r>
      <w:r w:rsidRPr="001163FE">
        <w:t xml:space="preserve">see </w:t>
      </w:r>
      <w:hyperlink r:id="rId304" w:tooltip="A2001-14" w:history="1">
        <w:r w:rsidR="000E0483" w:rsidRPr="001163FE">
          <w:rPr>
            <w:rStyle w:val="charCitHyperlinkAbbrev"/>
          </w:rPr>
          <w:t>Legislation Act</w:t>
        </w:r>
      </w:hyperlink>
      <w:r w:rsidRPr="001163FE">
        <w:t>,</w:t>
      </w:r>
      <w:r w:rsidR="00D75E9F" w:rsidRPr="001163FE">
        <w:t xml:space="preserve"> s</w:t>
      </w:r>
      <w:r w:rsidR="0080021D">
        <w:t xml:space="preserve"> </w:t>
      </w:r>
      <w:r w:rsidRPr="001163FE">
        <w:t>104).</w:t>
      </w:r>
    </w:p>
    <w:p w14:paraId="70444B8B" w14:textId="557DBB42" w:rsidR="00463059" w:rsidRPr="001163FE" w:rsidRDefault="00463059" w:rsidP="00763CA8">
      <w:pPr>
        <w:pStyle w:val="aNote"/>
      </w:pPr>
      <w:r w:rsidRPr="001163FE">
        <w:rPr>
          <w:rStyle w:val="charItals"/>
        </w:rPr>
        <w:t>Note 2</w:t>
      </w:r>
      <w:r w:rsidRPr="001163FE">
        <w:rPr>
          <w:rStyle w:val="charItals"/>
        </w:rPr>
        <w:tab/>
      </w:r>
      <w:r w:rsidRPr="001163FE">
        <w:t xml:space="preserve">It is an offence to make a false or misleading statement or give false or misleading information (see </w:t>
      </w:r>
      <w:hyperlink r:id="rId305" w:tooltip="A2002-51" w:history="1">
        <w:r w:rsidR="000E0483" w:rsidRPr="001163FE">
          <w:rPr>
            <w:rStyle w:val="charCitHyperlinkAbbrev"/>
          </w:rPr>
          <w:t>Criminal Code</w:t>
        </w:r>
      </w:hyperlink>
      <w:r w:rsidRPr="001163FE">
        <w:t>, pt 3.4).</w:t>
      </w:r>
    </w:p>
    <w:p w14:paraId="07130D2F" w14:textId="4D995930" w:rsidR="00463059" w:rsidRPr="001163FE" w:rsidRDefault="00463059" w:rsidP="00660BFC">
      <w:pPr>
        <w:pStyle w:val="aNote"/>
      </w:pPr>
      <w:r w:rsidRPr="001163FE">
        <w:rPr>
          <w:rStyle w:val="charItals"/>
        </w:rPr>
        <w:t>Note 3</w:t>
      </w:r>
      <w:r w:rsidRPr="001163FE">
        <w:rPr>
          <w:rStyle w:val="charItals"/>
        </w:rPr>
        <w:tab/>
      </w:r>
      <w:r w:rsidRPr="001163FE">
        <w:t xml:space="preserve">The power to make a direction includes the power to amend or repeal the direction. The power to amend or repeal the direction is exercisable in the same way, and subject to the same conditions, as the power to make the direction (see </w:t>
      </w:r>
      <w:hyperlink r:id="rId306" w:tooltip="A2001-14" w:history="1">
        <w:r w:rsidR="000E0483" w:rsidRPr="001163FE">
          <w:rPr>
            <w:rStyle w:val="charCitHyperlinkAbbrev"/>
          </w:rPr>
          <w:t>Legislation Act</w:t>
        </w:r>
      </w:hyperlink>
      <w:r w:rsidRPr="001163FE">
        <w:t>,</w:t>
      </w:r>
      <w:r w:rsidR="00D75E9F" w:rsidRPr="001163FE">
        <w:t xml:space="preserve"> s</w:t>
      </w:r>
      <w:r w:rsidR="0080021D">
        <w:t xml:space="preserve"> </w:t>
      </w:r>
      <w:r w:rsidRPr="001163FE">
        <w:t>46).</w:t>
      </w:r>
    </w:p>
    <w:p w14:paraId="00ED76F4" w14:textId="77777777" w:rsidR="00463059" w:rsidRPr="001163FE" w:rsidRDefault="00682930" w:rsidP="00682930">
      <w:pPr>
        <w:pStyle w:val="Amain"/>
      </w:pPr>
      <w:r>
        <w:tab/>
      </w:r>
      <w:r w:rsidRPr="001163FE">
        <w:t>(2)</w:t>
      </w:r>
      <w:r w:rsidRPr="001163FE">
        <w:tab/>
      </w:r>
      <w:r w:rsidR="00463059" w:rsidRPr="001163FE">
        <w:t>The direction must be in writing and state—</w:t>
      </w:r>
    </w:p>
    <w:p w14:paraId="30F92EEE" w14:textId="77777777" w:rsidR="00463059" w:rsidRPr="001163FE" w:rsidRDefault="00682930" w:rsidP="00682930">
      <w:pPr>
        <w:pStyle w:val="Apara"/>
      </w:pPr>
      <w:r>
        <w:tab/>
      </w:r>
      <w:r w:rsidRPr="001163FE">
        <w:t>(a)</w:t>
      </w:r>
      <w:r w:rsidRPr="001163FE">
        <w:tab/>
      </w:r>
      <w:r w:rsidR="00463059" w:rsidRPr="001163FE">
        <w:t>the licence or record to be produced; and</w:t>
      </w:r>
    </w:p>
    <w:p w14:paraId="628A3474" w14:textId="77777777" w:rsidR="00463059" w:rsidRPr="001163FE" w:rsidRDefault="00682930" w:rsidP="00682930">
      <w:pPr>
        <w:pStyle w:val="Apara"/>
      </w:pPr>
      <w:r>
        <w:tab/>
      </w:r>
      <w:r w:rsidRPr="001163FE">
        <w:t>(b)</w:t>
      </w:r>
      <w:r w:rsidRPr="001163FE">
        <w:tab/>
      </w:r>
      <w:r w:rsidR="00463059" w:rsidRPr="001163FE">
        <w:t>where and to whom the licence or record is to be produced; and</w:t>
      </w:r>
    </w:p>
    <w:p w14:paraId="6B0B433B" w14:textId="0CB993CC" w:rsidR="00463059" w:rsidRPr="001163FE" w:rsidRDefault="00682930" w:rsidP="00682930">
      <w:pPr>
        <w:pStyle w:val="Apara"/>
      </w:pPr>
      <w:r>
        <w:tab/>
      </w:r>
      <w:r w:rsidRPr="001163FE">
        <w:t>(c)</w:t>
      </w:r>
      <w:r w:rsidRPr="001163FE">
        <w:tab/>
      </w:r>
      <w:r w:rsidR="00463059" w:rsidRPr="001163FE">
        <w:t xml:space="preserve">when the direction must be complied with (the </w:t>
      </w:r>
      <w:r w:rsidR="00463059" w:rsidRPr="001163FE">
        <w:rPr>
          <w:rStyle w:val="charBoldItals"/>
        </w:rPr>
        <w:t>due date</w:t>
      </w:r>
      <w:r w:rsidR="00463059" w:rsidRPr="001163FE">
        <w:t>), being a day at least 2</w:t>
      </w:r>
      <w:r w:rsidR="0080021D">
        <w:t xml:space="preserve"> </w:t>
      </w:r>
      <w:r w:rsidR="00463059" w:rsidRPr="001163FE">
        <w:t>days after the day the direction is given to the person; and</w:t>
      </w:r>
    </w:p>
    <w:p w14:paraId="2A1F24F9" w14:textId="12ED2150" w:rsidR="00463059" w:rsidRPr="001163FE" w:rsidRDefault="00682930" w:rsidP="00682930">
      <w:pPr>
        <w:pStyle w:val="Apara"/>
      </w:pPr>
      <w:r>
        <w:tab/>
      </w:r>
      <w:r w:rsidRPr="001163FE">
        <w:t>(d)</w:t>
      </w:r>
      <w:r w:rsidRPr="001163FE">
        <w:tab/>
      </w:r>
      <w:r w:rsidR="00463059" w:rsidRPr="001163FE">
        <w:t>that if the licence or record is not provided by the due date, the person may be committ</w:t>
      </w:r>
      <w:r w:rsidR="007C55BD" w:rsidRPr="001163FE">
        <w:t xml:space="preserve">ing an offence under </w:t>
      </w:r>
      <w:r w:rsidR="00D75E9F" w:rsidRPr="001163FE">
        <w:t>section</w:t>
      </w:r>
      <w:r w:rsidR="0080021D">
        <w:t xml:space="preserve"> </w:t>
      </w:r>
      <w:r w:rsidR="00634142">
        <w:t>322</w:t>
      </w:r>
      <w:r w:rsidR="00463059" w:rsidRPr="001163FE">
        <w:t>.</w:t>
      </w:r>
    </w:p>
    <w:p w14:paraId="07DA25B9" w14:textId="77777777" w:rsidR="00463059" w:rsidRPr="001163FE" w:rsidRDefault="00682930" w:rsidP="00682930">
      <w:pPr>
        <w:pStyle w:val="Amain"/>
      </w:pPr>
      <w:r>
        <w:tab/>
      </w:r>
      <w:r w:rsidRPr="001163FE">
        <w:t>(3)</w:t>
      </w:r>
      <w:r w:rsidRPr="001163FE">
        <w:tab/>
      </w:r>
      <w:r w:rsidR="00463059" w:rsidRPr="001163FE">
        <w:t>The conservation officer may do 1 or more of the following:</w:t>
      </w:r>
    </w:p>
    <w:p w14:paraId="56E5E5B3" w14:textId="77777777" w:rsidR="00463059" w:rsidRPr="001163FE" w:rsidRDefault="00682930" w:rsidP="00682930">
      <w:pPr>
        <w:pStyle w:val="Apara"/>
      </w:pPr>
      <w:r>
        <w:tab/>
      </w:r>
      <w:r w:rsidRPr="001163FE">
        <w:t>(a)</w:t>
      </w:r>
      <w:r w:rsidRPr="001163FE">
        <w:tab/>
      </w:r>
      <w:r w:rsidR="00463059" w:rsidRPr="001163FE">
        <w:t>inspect the licence or record produced;</w:t>
      </w:r>
    </w:p>
    <w:p w14:paraId="4CA9E668" w14:textId="77777777" w:rsidR="00463059" w:rsidRPr="001163FE" w:rsidRDefault="00682930" w:rsidP="00682930">
      <w:pPr>
        <w:pStyle w:val="Apara"/>
      </w:pPr>
      <w:r>
        <w:tab/>
      </w:r>
      <w:r w:rsidRPr="001163FE">
        <w:t>(b)</w:t>
      </w:r>
      <w:r w:rsidRPr="001163FE">
        <w:tab/>
      </w:r>
      <w:r w:rsidR="00463059" w:rsidRPr="001163FE">
        <w:t>make copies of, or take extracts from the licence or record produced;</w:t>
      </w:r>
    </w:p>
    <w:p w14:paraId="2CF91094" w14:textId="77777777" w:rsidR="00463059" w:rsidRPr="001163FE" w:rsidRDefault="00682930" w:rsidP="00682930">
      <w:pPr>
        <w:pStyle w:val="Apara"/>
      </w:pPr>
      <w:r>
        <w:tab/>
      </w:r>
      <w:r w:rsidRPr="001163FE">
        <w:t>(c)</w:t>
      </w:r>
      <w:r w:rsidRPr="001163FE">
        <w:tab/>
      </w:r>
      <w:r w:rsidR="00463059" w:rsidRPr="001163FE">
        <w:t>seize and remove the licence or record produced if the officer believes on reasonable grounds that it may provide evidence of an offence against this Act.</w:t>
      </w:r>
    </w:p>
    <w:p w14:paraId="69FDCDB6" w14:textId="77777777" w:rsidR="00463059" w:rsidRPr="001163FE" w:rsidRDefault="00682930" w:rsidP="00682930">
      <w:pPr>
        <w:pStyle w:val="AH5Sec"/>
      </w:pPr>
      <w:bookmarkStart w:id="412" w:name="_Toc167215347"/>
      <w:r w:rsidRPr="00002869">
        <w:rPr>
          <w:rStyle w:val="CharSectNo"/>
        </w:rPr>
        <w:lastRenderedPageBreak/>
        <w:t>322</w:t>
      </w:r>
      <w:r w:rsidRPr="001163FE">
        <w:tab/>
      </w:r>
      <w:r w:rsidR="00463059" w:rsidRPr="001163FE">
        <w:t>Offence—fail to comply with direction to produce licence or record</w:t>
      </w:r>
      <w:bookmarkEnd w:id="412"/>
    </w:p>
    <w:p w14:paraId="48C9B80D" w14:textId="77777777" w:rsidR="00463059" w:rsidRPr="001163FE" w:rsidRDefault="00682930" w:rsidP="00682930">
      <w:pPr>
        <w:pStyle w:val="Amain"/>
      </w:pPr>
      <w:r>
        <w:tab/>
      </w:r>
      <w:r w:rsidRPr="001163FE">
        <w:t>(1)</w:t>
      </w:r>
      <w:r w:rsidRPr="001163FE">
        <w:tab/>
      </w:r>
      <w:r w:rsidR="00463059" w:rsidRPr="001163FE">
        <w:t>A person commits an offence if the person—</w:t>
      </w:r>
    </w:p>
    <w:p w14:paraId="7DA6AB01" w14:textId="2B776547" w:rsidR="00463059" w:rsidRPr="001163FE" w:rsidRDefault="00682930" w:rsidP="00682930">
      <w:pPr>
        <w:pStyle w:val="Apara"/>
      </w:pPr>
      <w:r>
        <w:tab/>
      </w:r>
      <w:r w:rsidRPr="001163FE">
        <w:t>(a)</w:t>
      </w:r>
      <w:r w:rsidRPr="001163FE">
        <w:tab/>
      </w:r>
      <w:r w:rsidR="00463059" w:rsidRPr="001163FE">
        <w:t xml:space="preserve">is subject </w:t>
      </w:r>
      <w:r w:rsidR="007C55BD" w:rsidRPr="001163FE">
        <w:t xml:space="preserve">to a direction under </w:t>
      </w:r>
      <w:r w:rsidR="00D75E9F" w:rsidRPr="001163FE">
        <w:t>section</w:t>
      </w:r>
      <w:r w:rsidR="0080021D">
        <w:t xml:space="preserve"> </w:t>
      </w:r>
      <w:r w:rsidR="007C55BD" w:rsidRPr="001163FE">
        <w:t>3</w:t>
      </w:r>
      <w:r w:rsidR="00634142">
        <w:t>21</w:t>
      </w:r>
      <w:r w:rsidR="00463059" w:rsidRPr="001163FE">
        <w:t>; and</w:t>
      </w:r>
    </w:p>
    <w:p w14:paraId="7DFB2EDC" w14:textId="77777777" w:rsidR="00463059" w:rsidRPr="001163FE" w:rsidRDefault="00682930" w:rsidP="00763CA8">
      <w:pPr>
        <w:pStyle w:val="Apara"/>
      </w:pPr>
      <w:r>
        <w:tab/>
      </w:r>
      <w:r w:rsidRPr="001163FE">
        <w:t>(b)</w:t>
      </w:r>
      <w:r w:rsidRPr="001163FE">
        <w:tab/>
      </w:r>
      <w:r w:rsidR="00463059" w:rsidRPr="001163FE">
        <w:t>fails to comply with the direction.</w:t>
      </w:r>
    </w:p>
    <w:p w14:paraId="2841A489" w14:textId="77777777" w:rsidR="00463059" w:rsidRPr="001163FE" w:rsidRDefault="00463059" w:rsidP="00763CA8">
      <w:pPr>
        <w:pStyle w:val="Penalty"/>
      </w:pPr>
      <w:r w:rsidRPr="001163FE">
        <w:t>Maximum penalty:  10 penalty units.</w:t>
      </w:r>
    </w:p>
    <w:p w14:paraId="7951E3EC" w14:textId="0F34BDEB" w:rsidR="00463059" w:rsidRPr="001163FE" w:rsidRDefault="00682930" w:rsidP="00763CA8">
      <w:pPr>
        <w:pStyle w:val="Amain"/>
      </w:pPr>
      <w:r>
        <w:tab/>
      </w:r>
      <w:r w:rsidRPr="001163FE">
        <w:t>(2)</w:t>
      </w:r>
      <w:r w:rsidRPr="001163FE">
        <w:tab/>
      </w:r>
      <w:r w:rsidR="00463059" w:rsidRPr="001163FE">
        <w:t xml:space="preserve">An offence against this </w:t>
      </w:r>
      <w:r w:rsidR="00D75E9F" w:rsidRPr="001163FE">
        <w:t>section</w:t>
      </w:r>
      <w:r w:rsidR="0080021D">
        <w:t xml:space="preserve"> </w:t>
      </w:r>
      <w:r w:rsidR="00463059" w:rsidRPr="001163FE">
        <w:t>is a strict liability offence.</w:t>
      </w:r>
    </w:p>
    <w:p w14:paraId="55A1D1DD" w14:textId="79F26CA2" w:rsidR="00463059" w:rsidRPr="001163FE" w:rsidRDefault="00682930" w:rsidP="00763CA8">
      <w:pPr>
        <w:pStyle w:val="Amain"/>
      </w:pPr>
      <w:r>
        <w:tab/>
      </w:r>
      <w:r w:rsidRPr="001163FE">
        <w:t>(3)</w:t>
      </w:r>
      <w:r w:rsidRPr="001163FE">
        <w:tab/>
      </w:r>
      <w:r w:rsidR="00463059" w:rsidRPr="001163FE">
        <w:t xml:space="preserve">This </w:t>
      </w:r>
      <w:r w:rsidR="00D75E9F" w:rsidRPr="001163FE">
        <w:t>section</w:t>
      </w:r>
      <w:r w:rsidR="0080021D">
        <w:t xml:space="preserve"> </w:t>
      </w:r>
      <w:r w:rsidR="00463059" w:rsidRPr="001163FE">
        <w:t>does not apply to a person if the person has a reasonable excuse for failing to comply with the direction.</w:t>
      </w:r>
    </w:p>
    <w:p w14:paraId="3BFCF250" w14:textId="7698EFE7" w:rsidR="00463059" w:rsidRPr="001163FE" w:rsidRDefault="00463059" w:rsidP="00660BFC">
      <w:pPr>
        <w:pStyle w:val="aNote"/>
      </w:pPr>
      <w:r w:rsidRPr="001163FE">
        <w:rPr>
          <w:rStyle w:val="charItals"/>
        </w:rPr>
        <w:t>Note</w:t>
      </w:r>
      <w:r w:rsidRPr="001163FE">
        <w:rPr>
          <w:rStyle w:val="charItals"/>
        </w:rPr>
        <w:tab/>
      </w:r>
      <w:r w:rsidRPr="001163FE">
        <w:t>The defendant has an evidential burden in relation to the matters mentioned in</w:t>
      </w:r>
      <w:r w:rsidR="00D75E9F" w:rsidRPr="001163FE">
        <w:t xml:space="preserve"> s</w:t>
      </w:r>
      <w:r w:rsidR="0080021D">
        <w:t xml:space="preserve"> </w:t>
      </w:r>
      <w:r w:rsidRPr="001163FE">
        <w:t xml:space="preserve">(3) (see </w:t>
      </w:r>
      <w:hyperlink r:id="rId307" w:tooltip="A2002-51" w:history="1">
        <w:r w:rsidR="000E0483" w:rsidRPr="001163FE">
          <w:rPr>
            <w:rStyle w:val="charCitHyperlinkAbbrev"/>
          </w:rPr>
          <w:t>Criminal Code</w:t>
        </w:r>
      </w:hyperlink>
      <w:r w:rsidRPr="001163FE">
        <w:t>,</w:t>
      </w:r>
      <w:r w:rsidR="00D75E9F" w:rsidRPr="001163FE">
        <w:t xml:space="preserve"> s</w:t>
      </w:r>
      <w:r w:rsidR="0080021D">
        <w:t xml:space="preserve"> </w:t>
      </w:r>
      <w:r w:rsidRPr="001163FE">
        <w:t>58).</w:t>
      </w:r>
    </w:p>
    <w:p w14:paraId="71E8B788" w14:textId="77777777" w:rsidR="00463059" w:rsidRPr="001163FE" w:rsidRDefault="00682930" w:rsidP="00682930">
      <w:pPr>
        <w:pStyle w:val="AH5Sec"/>
      </w:pPr>
      <w:bookmarkStart w:id="413" w:name="_Toc167215348"/>
      <w:r w:rsidRPr="00002869">
        <w:rPr>
          <w:rStyle w:val="CharSectNo"/>
        </w:rPr>
        <w:t>323</w:t>
      </w:r>
      <w:r w:rsidRPr="001163FE">
        <w:tab/>
      </w:r>
      <w:r w:rsidR="00463059" w:rsidRPr="001163FE">
        <w:t>Direction to provide information</w:t>
      </w:r>
      <w:bookmarkEnd w:id="413"/>
    </w:p>
    <w:p w14:paraId="07D5DFC2"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a conservation officer suspects on reasonable grounds that a person has information or documents reasonably required by the conservation officer for the administration or enforcement of this Act.</w:t>
      </w:r>
    </w:p>
    <w:p w14:paraId="32F5D8FD" w14:textId="77777777" w:rsidR="00463059" w:rsidRPr="001163FE" w:rsidRDefault="00682930" w:rsidP="00682930">
      <w:pPr>
        <w:pStyle w:val="Amain"/>
      </w:pPr>
      <w:r>
        <w:tab/>
      </w:r>
      <w:r w:rsidRPr="001163FE">
        <w:t>(2)</w:t>
      </w:r>
      <w:r w:rsidRPr="001163FE">
        <w:tab/>
      </w:r>
      <w:r w:rsidR="00463059" w:rsidRPr="001163FE">
        <w:t xml:space="preserve">The conservation officer may direct the person to provide the information or documents to the conservation officer (an </w:t>
      </w:r>
      <w:r w:rsidR="00463059" w:rsidRPr="001163FE">
        <w:rPr>
          <w:rStyle w:val="charBoldItals"/>
        </w:rPr>
        <w:t>information direction</w:t>
      </w:r>
      <w:r w:rsidR="00463059" w:rsidRPr="001163FE">
        <w:t>).</w:t>
      </w:r>
    </w:p>
    <w:p w14:paraId="1C922EA4" w14:textId="77777777" w:rsidR="00463059" w:rsidRPr="001163FE" w:rsidRDefault="00682930" w:rsidP="00682930">
      <w:pPr>
        <w:pStyle w:val="Amain"/>
      </w:pPr>
      <w:r>
        <w:tab/>
      </w:r>
      <w:r w:rsidRPr="001163FE">
        <w:t>(3)</w:t>
      </w:r>
      <w:r w:rsidRPr="001163FE">
        <w:tab/>
      </w:r>
      <w:r w:rsidR="00463059" w:rsidRPr="001163FE">
        <w:t>The direction must be in writing and state—</w:t>
      </w:r>
    </w:p>
    <w:p w14:paraId="2F13FD0E" w14:textId="77777777" w:rsidR="00463059" w:rsidRPr="001163FE" w:rsidRDefault="00682930" w:rsidP="00682930">
      <w:pPr>
        <w:pStyle w:val="Apara"/>
      </w:pPr>
      <w:r>
        <w:tab/>
      </w:r>
      <w:r w:rsidRPr="001163FE">
        <w:t>(a)</w:t>
      </w:r>
      <w:r w:rsidRPr="001163FE">
        <w:tab/>
      </w:r>
      <w:r w:rsidR="00463059" w:rsidRPr="001163FE">
        <w:t>the name of the person to whom it is directed; and</w:t>
      </w:r>
    </w:p>
    <w:p w14:paraId="2CDFD3C2" w14:textId="77777777" w:rsidR="00463059" w:rsidRPr="001163FE" w:rsidRDefault="00682930" w:rsidP="00682930">
      <w:pPr>
        <w:pStyle w:val="Apara"/>
      </w:pPr>
      <w:r>
        <w:tab/>
      </w:r>
      <w:r w:rsidRPr="001163FE">
        <w:t>(b)</w:t>
      </w:r>
      <w:r w:rsidRPr="001163FE">
        <w:tab/>
      </w:r>
      <w:r w:rsidR="00463059" w:rsidRPr="001163FE">
        <w:t>the information or documents required to be provided; and</w:t>
      </w:r>
    </w:p>
    <w:p w14:paraId="21CB92DE" w14:textId="77777777" w:rsidR="00463059" w:rsidRPr="001163FE" w:rsidRDefault="00682930" w:rsidP="00682930">
      <w:pPr>
        <w:pStyle w:val="Apara"/>
      </w:pPr>
      <w:r>
        <w:tab/>
      </w:r>
      <w:r w:rsidRPr="001163FE">
        <w:t>(c)</w:t>
      </w:r>
      <w:r w:rsidRPr="001163FE">
        <w:tab/>
      </w:r>
      <w:r w:rsidR="00463059" w:rsidRPr="001163FE">
        <w:t>why the information or documents are required; and</w:t>
      </w:r>
    </w:p>
    <w:p w14:paraId="19CE1CE0" w14:textId="5157577A" w:rsidR="00463059" w:rsidRPr="001163FE" w:rsidRDefault="00682930" w:rsidP="00682930">
      <w:pPr>
        <w:pStyle w:val="Apara"/>
      </w:pPr>
      <w:r>
        <w:tab/>
      </w:r>
      <w:r w:rsidRPr="001163FE">
        <w:t>(d)</w:t>
      </w:r>
      <w:r w:rsidRPr="001163FE">
        <w:tab/>
      </w:r>
      <w:r w:rsidR="00463059" w:rsidRPr="001163FE">
        <w:t xml:space="preserve">when the direction must be complied with (the </w:t>
      </w:r>
      <w:r w:rsidR="00463059" w:rsidRPr="001163FE">
        <w:rPr>
          <w:rStyle w:val="charBoldItals"/>
        </w:rPr>
        <w:t>due date</w:t>
      </w:r>
      <w:r w:rsidR="00463059" w:rsidRPr="001163FE">
        <w:t>), being a day at least 2</w:t>
      </w:r>
      <w:r w:rsidR="0080021D">
        <w:t xml:space="preserve"> </w:t>
      </w:r>
      <w:r w:rsidR="00463059" w:rsidRPr="001163FE">
        <w:t>days after the</w:t>
      </w:r>
      <w:r w:rsidR="009E4D5A" w:rsidRPr="001163FE">
        <w:t xml:space="preserve"> day the</w:t>
      </w:r>
      <w:r w:rsidR="00463059" w:rsidRPr="001163FE">
        <w:t xml:space="preserve"> direction is given to the person; and</w:t>
      </w:r>
    </w:p>
    <w:p w14:paraId="13368921" w14:textId="59C06579" w:rsidR="00463059" w:rsidRPr="001163FE" w:rsidRDefault="00682930" w:rsidP="00682930">
      <w:pPr>
        <w:pStyle w:val="Apara"/>
        <w:keepNext/>
      </w:pPr>
      <w:r>
        <w:lastRenderedPageBreak/>
        <w:tab/>
      </w:r>
      <w:r w:rsidRPr="001163FE">
        <w:t>(e)</w:t>
      </w:r>
      <w:r w:rsidRPr="001163FE">
        <w:tab/>
      </w:r>
      <w:r w:rsidR="00463059" w:rsidRPr="001163FE">
        <w:t>that if the information is not provided by the due date the person may be committ</w:t>
      </w:r>
      <w:r w:rsidR="007B196E" w:rsidRPr="001163FE">
        <w:t xml:space="preserve">ing an offence under </w:t>
      </w:r>
      <w:r w:rsidR="00D75E9F" w:rsidRPr="001163FE">
        <w:t>section</w:t>
      </w:r>
      <w:r w:rsidR="0080021D">
        <w:t xml:space="preserve"> </w:t>
      </w:r>
      <w:r w:rsidR="004E5E4D" w:rsidRPr="001163FE">
        <w:t>324</w:t>
      </w:r>
      <w:r w:rsidR="00463059" w:rsidRPr="001163FE">
        <w:t>.</w:t>
      </w:r>
    </w:p>
    <w:p w14:paraId="2E3782F8" w14:textId="60B80DB4" w:rsidR="00463059" w:rsidRPr="001163FE" w:rsidRDefault="00463059" w:rsidP="00660BFC">
      <w:pPr>
        <w:pStyle w:val="aNote"/>
      </w:pPr>
      <w:r w:rsidRPr="001163FE">
        <w:rPr>
          <w:rStyle w:val="charItals"/>
        </w:rPr>
        <w:t>Note</w:t>
      </w:r>
      <w:r w:rsidRPr="001163FE">
        <w:rPr>
          <w:rStyle w:val="charItals"/>
        </w:rPr>
        <w:tab/>
      </w:r>
      <w:r w:rsidRPr="001163FE">
        <w:t xml:space="preserve">The power to make a direction includes the power to amend or repeal the direction. The power to amend or repeal the direction is exercisable in the same way, and subject to the same conditions, as the power to make the direction (see </w:t>
      </w:r>
      <w:hyperlink r:id="rId308" w:tooltip="A2001-14" w:history="1">
        <w:r w:rsidR="000E0483" w:rsidRPr="001163FE">
          <w:rPr>
            <w:rStyle w:val="charCitHyperlinkAbbrev"/>
          </w:rPr>
          <w:t>Legislation Act</w:t>
        </w:r>
      </w:hyperlink>
      <w:r w:rsidRPr="001163FE">
        <w:t>,</w:t>
      </w:r>
      <w:r w:rsidR="00D75E9F" w:rsidRPr="001163FE">
        <w:t xml:space="preserve"> s</w:t>
      </w:r>
      <w:r w:rsidR="0080021D">
        <w:t xml:space="preserve"> </w:t>
      </w:r>
      <w:r w:rsidRPr="001163FE">
        <w:t>46).</w:t>
      </w:r>
    </w:p>
    <w:p w14:paraId="22A81E9D" w14:textId="77777777" w:rsidR="00463059" w:rsidRPr="001163FE" w:rsidRDefault="00682930" w:rsidP="00682930">
      <w:pPr>
        <w:pStyle w:val="AH5Sec"/>
      </w:pPr>
      <w:bookmarkStart w:id="414" w:name="_Toc167215349"/>
      <w:r w:rsidRPr="00002869">
        <w:rPr>
          <w:rStyle w:val="CharSectNo"/>
        </w:rPr>
        <w:t>324</w:t>
      </w:r>
      <w:r w:rsidRPr="001163FE">
        <w:tab/>
      </w:r>
      <w:r w:rsidR="00463059" w:rsidRPr="001163FE">
        <w:t>Offence—fail to comply with information direction</w:t>
      </w:r>
      <w:bookmarkEnd w:id="414"/>
    </w:p>
    <w:p w14:paraId="26AB418E" w14:textId="77777777" w:rsidR="00463059" w:rsidRPr="001163FE" w:rsidRDefault="00682930" w:rsidP="00682930">
      <w:pPr>
        <w:pStyle w:val="Amain"/>
      </w:pPr>
      <w:r>
        <w:tab/>
      </w:r>
      <w:r w:rsidRPr="001163FE">
        <w:t>(1)</w:t>
      </w:r>
      <w:r w:rsidRPr="001163FE">
        <w:tab/>
      </w:r>
      <w:r w:rsidR="00463059" w:rsidRPr="001163FE">
        <w:t>A person commits an offence if the person—</w:t>
      </w:r>
    </w:p>
    <w:p w14:paraId="12FEBA3B" w14:textId="77777777" w:rsidR="00463059" w:rsidRPr="001163FE" w:rsidRDefault="00682930" w:rsidP="00682930">
      <w:pPr>
        <w:pStyle w:val="Apara"/>
      </w:pPr>
      <w:r>
        <w:tab/>
      </w:r>
      <w:r w:rsidRPr="001163FE">
        <w:t>(a)</w:t>
      </w:r>
      <w:r w:rsidRPr="001163FE">
        <w:tab/>
      </w:r>
      <w:r w:rsidR="00463059" w:rsidRPr="001163FE">
        <w:t>is subject to an information direction; and</w:t>
      </w:r>
    </w:p>
    <w:p w14:paraId="513B3483" w14:textId="77777777" w:rsidR="00463059" w:rsidRPr="001163FE" w:rsidRDefault="00682930" w:rsidP="00763CA8">
      <w:pPr>
        <w:pStyle w:val="Apara"/>
      </w:pPr>
      <w:r>
        <w:tab/>
      </w:r>
      <w:r w:rsidRPr="001163FE">
        <w:t>(b)</w:t>
      </w:r>
      <w:r w:rsidRPr="001163FE">
        <w:tab/>
      </w:r>
      <w:r w:rsidR="00463059" w:rsidRPr="001163FE">
        <w:t>fails to comply with the direction.</w:t>
      </w:r>
    </w:p>
    <w:p w14:paraId="675A5F94" w14:textId="10038487" w:rsidR="00463059" w:rsidRPr="001163FE" w:rsidRDefault="00463059" w:rsidP="00763CA8">
      <w:pPr>
        <w:pStyle w:val="Penalty"/>
      </w:pPr>
      <w:r w:rsidRPr="001163FE">
        <w:t>Maximum penalty:  50</w:t>
      </w:r>
      <w:r w:rsidR="0080021D">
        <w:t xml:space="preserve"> </w:t>
      </w:r>
      <w:r w:rsidRPr="001163FE">
        <w:t>penalty units.</w:t>
      </w:r>
    </w:p>
    <w:p w14:paraId="11119061" w14:textId="6AEB77B6" w:rsidR="00463059" w:rsidRPr="001163FE" w:rsidRDefault="00463059" w:rsidP="00763CA8">
      <w:pPr>
        <w:pStyle w:val="aNote"/>
      </w:pPr>
      <w:r w:rsidRPr="001163FE">
        <w:rPr>
          <w:rStyle w:val="charItals"/>
        </w:rPr>
        <w:t xml:space="preserve">Note </w:t>
      </w:r>
      <w:r w:rsidRPr="001163FE">
        <w:rPr>
          <w:rStyle w:val="charItals"/>
        </w:rPr>
        <w:tab/>
      </w:r>
      <w:r w:rsidRPr="001163FE">
        <w:t xml:space="preserve">It is an offence to make a false or misleading statement or give false or misleading information (see </w:t>
      </w:r>
      <w:hyperlink r:id="rId309" w:tooltip="A2002-51" w:history="1">
        <w:r w:rsidR="000E0483" w:rsidRPr="001163FE">
          <w:rPr>
            <w:rStyle w:val="charCitHyperlinkAbbrev"/>
          </w:rPr>
          <w:t>Criminal Code</w:t>
        </w:r>
      </w:hyperlink>
      <w:r w:rsidRPr="001163FE">
        <w:t>, pt 3.4).</w:t>
      </w:r>
    </w:p>
    <w:p w14:paraId="69DC8405" w14:textId="0298E35C" w:rsidR="00463059" w:rsidRPr="001163FE" w:rsidRDefault="00682930" w:rsidP="00763CA8">
      <w:pPr>
        <w:pStyle w:val="Amain"/>
      </w:pPr>
      <w:r>
        <w:tab/>
      </w:r>
      <w:r w:rsidRPr="001163FE">
        <w:t>(2)</w:t>
      </w:r>
      <w:r w:rsidRPr="001163FE">
        <w:tab/>
      </w:r>
      <w:r w:rsidR="00463059" w:rsidRPr="001163FE">
        <w:t xml:space="preserve">An offence against this </w:t>
      </w:r>
      <w:r w:rsidR="00D75E9F" w:rsidRPr="001163FE">
        <w:t>section</w:t>
      </w:r>
      <w:r w:rsidR="0080021D">
        <w:t xml:space="preserve"> </w:t>
      </w:r>
      <w:r w:rsidR="00463059" w:rsidRPr="001163FE">
        <w:t>is a strict liability offence.</w:t>
      </w:r>
    </w:p>
    <w:p w14:paraId="4BC1A927" w14:textId="29F1438E" w:rsidR="00463059" w:rsidRPr="001163FE" w:rsidRDefault="00682930" w:rsidP="00763CA8">
      <w:pPr>
        <w:pStyle w:val="Amain"/>
      </w:pPr>
      <w:r>
        <w:tab/>
      </w:r>
      <w:r w:rsidRPr="001163FE">
        <w:t>(3)</w:t>
      </w:r>
      <w:r w:rsidRPr="001163FE">
        <w:tab/>
      </w:r>
      <w:r w:rsidR="00463059" w:rsidRPr="001163FE">
        <w:t xml:space="preserve">This </w:t>
      </w:r>
      <w:r w:rsidR="00D75E9F" w:rsidRPr="001163FE">
        <w:t>section</w:t>
      </w:r>
      <w:r w:rsidR="0080021D">
        <w:t xml:space="preserve"> </w:t>
      </w:r>
      <w:r w:rsidR="00463059" w:rsidRPr="001163FE">
        <w:t>does not apply to a person if the person—</w:t>
      </w:r>
    </w:p>
    <w:p w14:paraId="5F83283D" w14:textId="77777777" w:rsidR="00463059" w:rsidRPr="001163FE" w:rsidRDefault="00682930" w:rsidP="00763CA8">
      <w:pPr>
        <w:pStyle w:val="Apara"/>
      </w:pPr>
      <w:r>
        <w:tab/>
      </w:r>
      <w:r w:rsidRPr="001163FE">
        <w:t>(a)</w:t>
      </w:r>
      <w:r w:rsidRPr="001163FE">
        <w:tab/>
      </w:r>
      <w:r w:rsidR="00463059" w:rsidRPr="001163FE">
        <w:t xml:space="preserve">did not know, and could not reasonably </w:t>
      </w:r>
      <w:r w:rsidR="007F66F6" w:rsidRPr="001163FE">
        <w:t xml:space="preserve">be </w:t>
      </w:r>
      <w:r w:rsidR="00463059" w:rsidRPr="001163FE">
        <w:t>expected to know or find out, the information required under the direction; or</w:t>
      </w:r>
    </w:p>
    <w:p w14:paraId="45AB9BA7" w14:textId="77777777" w:rsidR="00463059" w:rsidRPr="001163FE" w:rsidRDefault="00682930" w:rsidP="00763CA8">
      <w:pPr>
        <w:pStyle w:val="Apara"/>
      </w:pPr>
      <w:r>
        <w:tab/>
      </w:r>
      <w:r w:rsidRPr="001163FE">
        <w:t>(b)</w:t>
      </w:r>
      <w:r w:rsidRPr="001163FE">
        <w:tab/>
      </w:r>
      <w:r w:rsidR="00463059" w:rsidRPr="001163FE">
        <w:t>did not have reasonable access to the documents required under the direction.</w:t>
      </w:r>
    </w:p>
    <w:p w14:paraId="637F3A4B" w14:textId="01BB07ED" w:rsidR="00463059" w:rsidRPr="001163FE" w:rsidRDefault="00463059" w:rsidP="00660BFC">
      <w:pPr>
        <w:pStyle w:val="aNote"/>
      </w:pPr>
      <w:r w:rsidRPr="001163FE">
        <w:rPr>
          <w:rStyle w:val="charItals"/>
        </w:rPr>
        <w:t>Note</w:t>
      </w:r>
      <w:r w:rsidRPr="001163FE">
        <w:rPr>
          <w:rStyle w:val="charItals"/>
        </w:rPr>
        <w:tab/>
      </w:r>
      <w:r w:rsidRPr="001163FE">
        <w:t>The defendant has an evidential burden in relation to the matters mentioned in</w:t>
      </w:r>
      <w:r w:rsidR="00D75E9F" w:rsidRPr="001163FE">
        <w:t xml:space="preserve"> s</w:t>
      </w:r>
      <w:r w:rsidR="0080021D">
        <w:t xml:space="preserve"> </w:t>
      </w:r>
      <w:r w:rsidRPr="001163FE">
        <w:t xml:space="preserve">(3) (see </w:t>
      </w:r>
      <w:hyperlink r:id="rId310" w:tooltip="A2002-51" w:history="1">
        <w:r w:rsidR="000E0483" w:rsidRPr="001163FE">
          <w:rPr>
            <w:rStyle w:val="charCitHyperlinkAbbrev"/>
          </w:rPr>
          <w:t>Criminal Code</w:t>
        </w:r>
      </w:hyperlink>
      <w:r w:rsidRPr="001163FE">
        <w:t>,</w:t>
      </w:r>
      <w:r w:rsidR="00D75E9F" w:rsidRPr="001163FE">
        <w:t xml:space="preserve"> s</w:t>
      </w:r>
      <w:r w:rsidR="0080021D">
        <w:t xml:space="preserve"> </w:t>
      </w:r>
      <w:r w:rsidRPr="001163FE">
        <w:t>58).</w:t>
      </w:r>
    </w:p>
    <w:p w14:paraId="22EC4D47" w14:textId="77777777" w:rsidR="00463059" w:rsidRPr="001163FE" w:rsidRDefault="00682930" w:rsidP="00682930">
      <w:pPr>
        <w:pStyle w:val="AH5Sec"/>
      </w:pPr>
      <w:bookmarkStart w:id="415" w:name="_Toc167215350"/>
      <w:r w:rsidRPr="00002869">
        <w:rPr>
          <w:rStyle w:val="CharSectNo"/>
        </w:rPr>
        <w:t>325</w:t>
      </w:r>
      <w:r w:rsidRPr="001163FE">
        <w:tab/>
      </w:r>
      <w:r w:rsidR="00463059" w:rsidRPr="001163FE">
        <w:t>Direction to leave reserve</w:t>
      </w:r>
      <w:bookmarkEnd w:id="415"/>
    </w:p>
    <w:p w14:paraId="5E5D6433"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a conservation officer believes on reasonable grounds that a person—</w:t>
      </w:r>
    </w:p>
    <w:p w14:paraId="3FD9D657" w14:textId="77777777" w:rsidR="00463059" w:rsidRPr="001163FE" w:rsidRDefault="00682930" w:rsidP="00682930">
      <w:pPr>
        <w:pStyle w:val="Apara"/>
      </w:pPr>
      <w:r>
        <w:tab/>
      </w:r>
      <w:r w:rsidRPr="001163FE">
        <w:t>(a)</w:t>
      </w:r>
      <w:r w:rsidRPr="001163FE">
        <w:tab/>
      </w:r>
      <w:r w:rsidR="00463059" w:rsidRPr="001163FE">
        <w:t>is in a reserve; and</w:t>
      </w:r>
    </w:p>
    <w:p w14:paraId="23008AF8" w14:textId="77777777" w:rsidR="00463059" w:rsidRPr="001163FE" w:rsidRDefault="00682930" w:rsidP="00917566">
      <w:pPr>
        <w:pStyle w:val="Apara"/>
        <w:keepNext/>
      </w:pPr>
      <w:r>
        <w:lastRenderedPageBreak/>
        <w:tab/>
      </w:r>
      <w:r w:rsidRPr="001163FE">
        <w:t>(b)</w:t>
      </w:r>
      <w:r w:rsidRPr="001163FE">
        <w:tab/>
      </w:r>
      <w:r w:rsidR="00463059" w:rsidRPr="001163FE">
        <w:t>either—</w:t>
      </w:r>
    </w:p>
    <w:p w14:paraId="66E00AE2" w14:textId="77777777" w:rsidR="00463059" w:rsidRPr="001163FE" w:rsidRDefault="00682930" w:rsidP="00917566">
      <w:pPr>
        <w:pStyle w:val="Asubpara"/>
        <w:keepNext/>
      </w:pPr>
      <w:r>
        <w:tab/>
      </w:r>
      <w:r w:rsidRPr="001163FE">
        <w:t>(i)</w:t>
      </w:r>
      <w:r w:rsidRPr="001163FE">
        <w:tab/>
      </w:r>
      <w:r w:rsidR="00463059" w:rsidRPr="001163FE">
        <w:t>has acted in—</w:t>
      </w:r>
    </w:p>
    <w:p w14:paraId="3C0E622F" w14:textId="77777777" w:rsidR="00463059" w:rsidRPr="001163FE" w:rsidRDefault="00682930" w:rsidP="00682930">
      <w:pPr>
        <w:pStyle w:val="Asubsubpara"/>
      </w:pPr>
      <w:r>
        <w:tab/>
      </w:r>
      <w:r w:rsidRPr="001163FE">
        <w:t>(A)</w:t>
      </w:r>
      <w:r w:rsidRPr="001163FE">
        <w:tab/>
      </w:r>
      <w:r w:rsidR="00463059" w:rsidRPr="001163FE">
        <w:t>an offensive way; or</w:t>
      </w:r>
    </w:p>
    <w:p w14:paraId="0ED97600" w14:textId="77777777" w:rsidR="00463059" w:rsidRPr="001163FE" w:rsidRDefault="00682930" w:rsidP="00682930">
      <w:pPr>
        <w:pStyle w:val="Asubsubpara"/>
      </w:pPr>
      <w:r>
        <w:tab/>
      </w:r>
      <w:r w:rsidRPr="001163FE">
        <w:t>(B)</w:t>
      </w:r>
      <w:r w:rsidRPr="001163FE">
        <w:tab/>
      </w:r>
      <w:r w:rsidR="00463059" w:rsidRPr="001163FE">
        <w:t>a way that creates a public nuisance; or</w:t>
      </w:r>
    </w:p>
    <w:p w14:paraId="47909812" w14:textId="77777777" w:rsidR="00463059" w:rsidRPr="001163FE" w:rsidRDefault="00682930" w:rsidP="00763CA8">
      <w:pPr>
        <w:pStyle w:val="Asubpara"/>
      </w:pPr>
      <w:r>
        <w:tab/>
      </w:r>
      <w:r w:rsidRPr="001163FE">
        <w:t>(ii)</w:t>
      </w:r>
      <w:r w:rsidRPr="001163FE">
        <w:tab/>
      </w:r>
      <w:r w:rsidR="00463059" w:rsidRPr="001163FE">
        <w:t>has committed, is committing or is about to commit an offence against this Act.</w:t>
      </w:r>
    </w:p>
    <w:p w14:paraId="1126BB9D" w14:textId="4F32D7CA" w:rsidR="00463059" w:rsidRPr="001163FE" w:rsidRDefault="00463059" w:rsidP="00763CA8">
      <w:pPr>
        <w:pStyle w:val="aNote"/>
      </w:pPr>
      <w:r w:rsidRPr="001163FE">
        <w:rPr>
          <w:rStyle w:val="charItals"/>
        </w:rPr>
        <w:t>Note</w:t>
      </w:r>
      <w:r w:rsidRPr="001163FE">
        <w:rPr>
          <w:rStyle w:val="charItals"/>
        </w:rPr>
        <w:tab/>
      </w:r>
      <w:r w:rsidRPr="001163FE">
        <w:rPr>
          <w:snapToGrid w:val="0"/>
        </w:rPr>
        <w:t>A reference to an Act</w:t>
      </w:r>
      <w:r w:rsidR="0080021D">
        <w:rPr>
          <w:snapToGrid w:val="0"/>
        </w:rPr>
        <w:t xml:space="preserve"> </w:t>
      </w:r>
      <w:r w:rsidRPr="001163FE">
        <w:rPr>
          <w:snapToGrid w:val="0"/>
        </w:rPr>
        <w:t>includes a reference to the statutory instruments made or in force under the Act, including any regulation (</w:t>
      </w:r>
      <w:r w:rsidRPr="001163FE">
        <w:t xml:space="preserve">see </w:t>
      </w:r>
      <w:hyperlink r:id="rId311" w:tooltip="A2001-14" w:history="1">
        <w:r w:rsidR="000E0483" w:rsidRPr="001163FE">
          <w:rPr>
            <w:rStyle w:val="charCitHyperlinkAbbrev"/>
          </w:rPr>
          <w:t>Legislation Act</w:t>
        </w:r>
      </w:hyperlink>
      <w:r w:rsidRPr="001163FE">
        <w:t>,</w:t>
      </w:r>
      <w:r w:rsidR="00D75E9F" w:rsidRPr="001163FE">
        <w:t xml:space="preserve"> s</w:t>
      </w:r>
      <w:r w:rsidR="0080021D">
        <w:t xml:space="preserve"> </w:t>
      </w:r>
      <w:r w:rsidRPr="001163FE">
        <w:t>104).</w:t>
      </w:r>
    </w:p>
    <w:p w14:paraId="15F83E0B" w14:textId="5187ECD7" w:rsidR="00463059" w:rsidRPr="001163FE" w:rsidRDefault="00682930" w:rsidP="00763CA8">
      <w:pPr>
        <w:pStyle w:val="Amain"/>
      </w:pPr>
      <w:r>
        <w:tab/>
      </w:r>
      <w:r w:rsidRPr="001163FE">
        <w:t>(2)</w:t>
      </w:r>
      <w:r w:rsidRPr="001163FE">
        <w:tab/>
      </w:r>
      <w:r w:rsidR="00463059" w:rsidRPr="001163FE">
        <w:t>The conservation officer may direct the person to immediately leave the reserve (a</w:t>
      </w:r>
      <w:r w:rsidR="0080021D">
        <w:t xml:space="preserve"> </w:t>
      </w:r>
      <w:r w:rsidR="00463059" w:rsidRPr="001163FE">
        <w:rPr>
          <w:rStyle w:val="charBoldItals"/>
        </w:rPr>
        <w:t>leave reserve direction</w:t>
      </w:r>
      <w:r w:rsidR="00463059" w:rsidRPr="001163FE">
        <w:t>).</w:t>
      </w:r>
    </w:p>
    <w:p w14:paraId="6F70F4D3" w14:textId="71485966" w:rsidR="00463059" w:rsidRPr="001163FE" w:rsidRDefault="00463059" w:rsidP="00763CA8">
      <w:pPr>
        <w:pStyle w:val="aNote"/>
      </w:pPr>
      <w:r w:rsidRPr="001163FE">
        <w:rPr>
          <w:rStyle w:val="charItals"/>
        </w:rPr>
        <w:t>Note</w:t>
      </w:r>
      <w:r w:rsidRPr="001163FE">
        <w:rPr>
          <w:rStyle w:val="charItals"/>
        </w:rPr>
        <w:tab/>
      </w:r>
      <w:r w:rsidRPr="001163FE">
        <w:t>The conservation officer must first show the person the conservation officer’s identity card (</w:t>
      </w:r>
      <w:r w:rsidR="00D75E9F" w:rsidRPr="001163FE">
        <w:t>see</w:t>
      </w:r>
      <w:r w:rsidR="0080021D">
        <w:t xml:space="preserve"> </w:t>
      </w:r>
      <w:r w:rsidR="00D75E9F" w:rsidRPr="001163FE">
        <w:t>s</w:t>
      </w:r>
      <w:r w:rsidR="0080021D">
        <w:t xml:space="preserve"> </w:t>
      </w:r>
      <w:r w:rsidR="001F678B" w:rsidRPr="001163FE">
        <w:t>30</w:t>
      </w:r>
      <w:r w:rsidRPr="001163FE">
        <w:t>).</w:t>
      </w:r>
    </w:p>
    <w:p w14:paraId="5B6D31C5" w14:textId="77777777" w:rsidR="00463059" w:rsidRPr="001163FE" w:rsidRDefault="00682930" w:rsidP="00763CA8">
      <w:pPr>
        <w:pStyle w:val="Amain"/>
      </w:pPr>
      <w:r>
        <w:tab/>
      </w:r>
      <w:r w:rsidRPr="001163FE">
        <w:t>(</w:t>
      </w:r>
      <w:r w:rsidR="00351D54">
        <w:t>3</w:t>
      </w:r>
      <w:r w:rsidRPr="001163FE">
        <w:t>)</w:t>
      </w:r>
      <w:r w:rsidRPr="001163FE">
        <w:tab/>
      </w:r>
      <w:r w:rsidR="00463059" w:rsidRPr="001163FE">
        <w:t>If a conservation officer gives a direction to a person, the officer must tell the person that it is an offence if the person fails to comply with the direction.</w:t>
      </w:r>
    </w:p>
    <w:p w14:paraId="071B3ACC" w14:textId="008C738E" w:rsidR="00463059" w:rsidRPr="001163FE" w:rsidRDefault="00463059" w:rsidP="00660BFC">
      <w:pPr>
        <w:pStyle w:val="aNote"/>
      </w:pPr>
      <w:r w:rsidRPr="001163FE">
        <w:rPr>
          <w:rStyle w:val="charItals"/>
        </w:rPr>
        <w:t>Note</w:t>
      </w:r>
      <w:r w:rsidRPr="001163FE">
        <w:rPr>
          <w:rStyle w:val="charItals"/>
        </w:rPr>
        <w:tab/>
      </w:r>
      <w:r w:rsidRPr="001163FE">
        <w:t xml:space="preserve">The power to make a direction includes the power to amend or repeal the direction. The power to amend or repeal the direction is exercisable in the same way, and subject to the same conditions, as the power to make the direction (see </w:t>
      </w:r>
      <w:hyperlink r:id="rId312" w:tooltip="A2001-14" w:history="1">
        <w:r w:rsidR="000E0483" w:rsidRPr="001163FE">
          <w:rPr>
            <w:rStyle w:val="charCitHyperlinkAbbrev"/>
          </w:rPr>
          <w:t>Legislation Act</w:t>
        </w:r>
      </w:hyperlink>
      <w:r w:rsidRPr="001163FE">
        <w:t>,</w:t>
      </w:r>
      <w:r w:rsidR="00D75E9F" w:rsidRPr="001163FE">
        <w:t xml:space="preserve"> s</w:t>
      </w:r>
      <w:r w:rsidR="0080021D">
        <w:t xml:space="preserve"> </w:t>
      </w:r>
      <w:r w:rsidRPr="001163FE">
        <w:t>46).</w:t>
      </w:r>
    </w:p>
    <w:p w14:paraId="3AAB4AA0" w14:textId="77777777" w:rsidR="00463059" w:rsidRPr="001163FE" w:rsidRDefault="00682930" w:rsidP="00682930">
      <w:pPr>
        <w:pStyle w:val="AH5Sec"/>
      </w:pPr>
      <w:bookmarkStart w:id="416" w:name="_Toc167215351"/>
      <w:r w:rsidRPr="00002869">
        <w:rPr>
          <w:rStyle w:val="CharSectNo"/>
        </w:rPr>
        <w:t>326</w:t>
      </w:r>
      <w:r w:rsidRPr="001163FE">
        <w:tab/>
      </w:r>
      <w:r w:rsidR="00463059" w:rsidRPr="001163FE">
        <w:t>Offence—fail to comply with direction to leave reserve</w:t>
      </w:r>
      <w:bookmarkEnd w:id="416"/>
    </w:p>
    <w:p w14:paraId="585A9D89" w14:textId="77777777" w:rsidR="00463059" w:rsidRPr="001163FE" w:rsidRDefault="00682930" w:rsidP="00763CA8">
      <w:pPr>
        <w:pStyle w:val="Amain"/>
      </w:pPr>
      <w:r>
        <w:tab/>
      </w:r>
      <w:r w:rsidRPr="001163FE">
        <w:t>(1)</w:t>
      </w:r>
      <w:r w:rsidRPr="001163FE">
        <w:tab/>
      </w:r>
      <w:r w:rsidR="00463059" w:rsidRPr="001163FE">
        <w:t>A person commits an offence if the person—</w:t>
      </w:r>
    </w:p>
    <w:p w14:paraId="275A8090" w14:textId="77777777" w:rsidR="00463059" w:rsidRPr="001163FE" w:rsidRDefault="00682930" w:rsidP="00763CA8">
      <w:pPr>
        <w:pStyle w:val="Apara"/>
      </w:pPr>
      <w:r>
        <w:tab/>
      </w:r>
      <w:r w:rsidRPr="001163FE">
        <w:t>(a)</w:t>
      </w:r>
      <w:r w:rsidRPr="001163FE">
        <w:tab/>
      </w:r>
      <w:r w:rsidR="00463059" w:rsidRPr="001163FE">
        <w:t>is subject to a leave reserve direction; and</w:t>
      </w:r>
    </w:p>
    <w:p w14:paraId="5602EE73" w14:textId="77777777" w:rsidR="00463059" w:rsidRPr="001163FE" w:rsidRDefault="00682930" w:rsidP="00763CA8">
      <w:pPr>
        <w:pStyle w:val="Apara"/>
      </w:pPr>
      <w:r>
        <w:tab/>
      </w:r>
      <w:r w:rsidRPr="001163FE">
        <w:t>(b)</w:t>
      </w:r>
      <w:r w:rsidRPr="001163FE">
        <w:tab/>
      </w:r>
      <w:r w:rsidR="00463059" w:rsidRPr="001163FE">
        <w:t>fails to comply with the direction.</w:t>
      </w:r>
    </w:p>
    <w:p w14:paraId="49829F52" w14:textId="77777777" w:rsidR="00463059" w:rsidRPr="001163FE" w:rsidRDefault="00463059" w:rsidP="00763CA8">
      <w:pPr>
        <w:pStyle w:val="Penalty"/>
      </w:pPr>
      <w:r w:rsidRPr="001163FE">
        <w:t xml:space="preserve">Maximum penalty:  </w:t>
      </w:r>
      <w:r w:rsidR="006928ED" w:rsidRPr="001163FE">
        <w:t>10</w:t>
      </w:r>
      <w:r w:rsidRPr="001163FE">
        <w:t xml:space="preserve"> penalty units.</w:t>
      </w:r>
    </w:p>
    <w:p w14:paraId="3326FC0F" w14:textId="0ED75519"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w:t>
      </w:r>
      <w:r w:rsidR="0080021D">
        <w:t xml:space="preserve"> </w:t>
      </w:r>
      <w:r w:rsidR="00463059" w:rsidRPr="001163FE">
        <w:t>is a strict liability offence.</w:t>
      </w:r>
    </w:p>
    <w:p w14:paraId="79A09B2B" w14:textId="6B0E9250" w:rsidR="00463059" w:rsidRPr="001163FE" w:rsidRDefault="00682930" w:rsidP="004B3A57">
      <w:pPr>
        <w:pStyle w:val="Amain"/>
        <w:keepNext/>
      </w:pPr>
      <w:r>
        <w:lastRenderedPageBreak/>
        <w:tab/>
      </w:r>
      <w:r w:rsidRPr="001163FE">
        <w:t>(3)</w:t>
      </w:r>
      <w:r w:rsidRPr="001163FE">
        <w:tab/>
      </w:r>
      <w:r w:rsidR="00463059" w:rsidRPr="001163FE">
        <w:t xml:space="preserve">This </w:t>
      </w:r>
      <w:r w:rsidR="00D75E9F" w:rsidRPr="001163FE">
        <w:t>section</w:t>
      </w:r>
      <w:r w:rsidR="0080021D">
        <w:t xml:space="preserve"> </w:t>
      </w:r>
      <w:r w:rsidR="00463059" w:rsidRPr="001163FE">
        <w:t>does not apply to a person if the conservation officer did not—</w:t>
      </w:r>
    </w:p>
    <w:p w14:paraId="216DCB04" w14:textId="77777777" w:rsidR="00463059" w:rsidRPr="001163FE" w:rsidRDefault="00682930" w:rsidP="00682930">
      <w:pPr>
        <w:pStyle w:val="Apara"/>
      </w:pPr>
      <w:r>
        <w:tab/>
      </w:r>
      <w:r w:rsidRPr="001163FE">
        <w:t>(a)</w:t>
      </w:r>
      <w:r w:rsidRPr="001163FE">
        <w:tab/>
      </w:r>
      <w:r w:rsidR="00463059" w:rsidRPr="001163FE">
        <w:t>produce the conservation officer’s identity card for inspection by the person before giving the direction; or</w:t>
      </w:r>
    </w:p>
    <w:p w14:paraId="0C121ED0" w14:textId="77777777" w:rsidR="00463059" w:rsidRPr="001163FE" w:rsidRDefault="00682930" w:rsidP="00763CA8">
      <w:pPr>
        <w:pStyle w:val="Apara"/>
      </w:pPr>
      <w:r>
        <w:tab/>
      </w:r>
      <w:r w:rsidRPr="001163FE">
        <w:t>(b)</w:t>
      </w:r>
      <w:r w:rsidRPr="001163FE">
        <w:tab/>
      </w:r>
      <w:r w:rsidR="00463059" w:rsidRPr="001163FE">
        <w:t>before giving the direction, warn the person that failure to comply with the direction is an offence.</w:t>
      </w:r>
    </w:p>
    <w:p w14:paraId="2E34DA8B" w14:textId="6F801E58" w:rsidR="00463059" w:rsidRPr="001163FE" w:rsidRDefault="00463059" w:rsidP="00660BFC">
      <w:pPr>
        <w:pStyle w:val="aNote"/>
      </w:pPr>
      <w:r w:rsidRPr="001163FE">
        <w:rPr>
          <w:rStyle w:val="charItals"/>
        </w:rPr>
        <w:t>Note</w:t>
      </w:r>
      <w:r w:rsidRPr="001163FE">
        <w:rPr>
          <w:rStyle w:val="charItals"/>
        </w:rPr>
        <w:tab/>
      </w:r>
      <w:r w:rsidRPr="001163FE">
        <w:t>The defendant has an evidential burden in relation to the matters mentioned in</w:t>
      </w:r>
      <w:r w:rsidR="00D75E9F" w:rsidRPr="001163FE">
        <w:t xml:space="preserve"> s</w:t>
      </w:r>
      <w:r w:rsidR="0080021D">
        <w:t xml:space="preserve"> </w:t>
      </w:r>
      <w:r w:rsidRPr="001163FE">
        <w:t xml:space="preserve">(3) (see </w:t>
      </w:r>
      <w:hyperlink r:id="rId313" w:tooltip="A2002-51" w:history="1">
        <w:r w:rsidR="000E0483" w:rsidRPr="001163FE">
          <w:rPr>
            <w:rStyle w:val="charCitHyperlinkAbbrev"/>
          </w:rPr>
          <w:t>Criminal Code</w:t>
        </w:r>
      </w:hyperlink>
      <w:r w:rsidRPr="001163FE">
        <w:t>,</w:t>
      </w:r>
      <w:r w:rsidR="00D75E9F" w:rsidRPr="001163FE">
        <w:t xml:space="preserve"> s</w:t>
      </w:r>
      <w:r w:rsidR="0080021D">
        <w:t xml:space="preserve"> </w:t>
      </w:r>
      <w:r w:rsidRPr="001163FE">
        <w:t>58).</w:t>
      </w:r>
    </w:p>
    <w:p w14:paraId="3CB0DD30" w14:textId="77777777" w:rsidR="00463059" w:rsidRPr="001163FE" w:rsidRDefault="00682930" w:rsidP="00682930">
      <w:pPr>
        <w:pStyle w:val="AH5Sec"/>
      </w:pPr>
      <w:bookmarkStart w:id="417" w:name="_Toc167215352"/>
      <w:r w:rsidRPr="00002869">
        <w:rPr>
          <w:rStyle w:val="CharSectNo"/>
        </w:rPr>
        <w:t>327</w:t>
      </w:r>
      <w:r w:rsidRPr="001163FE">
        <w:tab/>
      </w:r>
      <w:r w:rsidR="00463059" w:rsidRPr="001163FE">
        <w:t>Direction to stop vehicle containing animal or plant</w:t>
      </w:r>
      <w:bookmarkEnd w:id="417"/>
    </w:p>
    <w:p w14:paraId="68225A58" w14:textId="77777777" w:rsidR="00463059" w:rsidRPr="001163FE" w:rsidRDefault="00682930" w:rsidP="00763CA8">
      <w:pPr>
        <w:pStyle w:val="Amain"/>
      </w:pPr>
      <w:r>
        <w:tab/>
      </w:r>
      <w:r w:rsidRPr="001163FE">
        <w:t>(1)</w:t>
      </w:r>
      <w:r w:rsidRPr="001163FE">
        <w:tab/>
      </w:r>
      <w:r w:rsidR="00463059" w:rsidRPr="001163FE">
        <w:t xml:space="preserve">This </w:t>
      </w:r>
      <w:r w:rsidR="008F7E64" w:rsidRPr="001163FE">
        <w:t>section applies</w:t>
      </w:r>
      <w:r w:rsidR="00463059" w:rsidRPr="001163FE">
        <w:t xml:space="preserve"> if a conservation officer suspects on reasonable grounds that an animal or plant is in a vehicle in contravention of this Act.</w:t>
      </w:r>
    </w:p>
    <w:p w14:paraId="08F0CEFE" w14:textId="65659F22" w:rsidR="00463059" w:rsidRPr="001163FE" w:rsidRDefault="00463059" w:rsidP="00660BFC">
      <w:pPr>
        <w:pStyle w:val="aNote"/>
        <w:jc w:val="left"/>
      </w:pPr>
      <w:r w:rsidRPr="001163FE">
        <w:rPr>
          <w:rStyle w:val="charItals"/>
        </w:rPr>
        <w:t>Note</w:t>
      </w:r>
      <w:r w:rsidRPr="001163FE">
        <w:rPr>
          <w:rStyle w:val="charBoldItals"/>
        </w:rPr>
        <w:tab/>
        <w:t>In</w:t>
      </w:r>
      <w:r w:rsidRPr="001163FE">
        <w:t>, a vehicle, includes on the vehicle (see dict).</w:t>
      </w:r>
      <w:r w:rsidRPr="001163FE">
        <w:br/>
      </w:r>
      <w:r w:rsidRPr="001163FE">
        <w:rPr>
          <w:rStyle w:val="charBoldItals"/>
        </w:rPr>
        <w:t>Vehicle</w:t>
      </w:r>
      <w:r w:rsidRPr="001163FE">
        <w:t xml:space="preserve"> includes vessel (see</w:t>
      </w:r>
      <w:r w:rsidR="0080021D">
        <w:t xml:space="preserve"> </w:t>
      </w:r>
      <w:r w:rsidRPr="001163FE">
        <w:t>dict).</w:t>
      </w:r>
    </w:p>
    <w:p w14:paraId="1941A4C4" w14:textId="0A0DB453" w:rsidR="00463059" w:rsidRPr="001163FE" w:rsidRDefault="00682930" w:rsidP="00682930">
      <w:pPr>
        <w:pStyle w:val="Amain"/>
      </w:pPr>
      <w:r>
        <w:tab/>
      </w:r>
      <w:r w:rsidRPr="001163FE">
        <w:t>(2)</w:t>
      </w:r>
      <w:r w:rsidRPr="001163FE">
        <w:tab/>
      </w:r>
      <w:r w:rsidR="00463059" w:rsidRPr="001163FE">
        <w:t>The conservation officer may, to exerc</w:t>
      </w:r>
      <w:r w:rsidR="004E5E4D" w:rsidRPr="001163FE">
        <w:t>ise a function under division</w:t>
      </w:r>
      <w:r w:rsidR="00763CA8">
        <w:t> </w:t>
      </w:r>
      <w:r w:rsidR="004E5E4D" w:rsidRPr="001163FE">
        <w:t>14</w:t>
      </w:r>
      <w:r w:rsidR="00463059" w:rsidRPr="001163FE">
        <w:t xml:space="preserve">.2.2 (Powers of conservation officers), direct the driver of the vehicle to stop the vehicle (a </w:t>
      </w:r>
      <w:r w:rsidR="00463059" w:rsidRPr="001163FE">
        <w:rPr>
          <w:rStyle w:val="charBoldItals"/>
        </w:rPr>
        <w:t>stop vehicle direction</w:t>
      </w:r>
      <w:r w:rsidR="00463059" w:rsidRPr="001163FE">
        <w:t>)—</w:t>
      </w:r>
    </w:p>
    <w:p w14:paraId="065AB96A" w14:textId="77777777" w:rsidR="00463059" w:rsidRPr="001163FE" w:rsidRDefault="00682930" w:rsidP="00682930">
      <w:pPr>
        <w:pStyle w:val="Apara"/>
      </w:pPr>
      <w:r>
        <w:tab/>
      </w:r>
      <w:r w:rsidRPr="001163FE">
        <w:t>(a)</w:t>
      </w:r>
      <w:r w:rsidRPr="001163FE">
        <w:tab/>
      </w:r>
      <w:r w:rsidR="00463059" w:rsidRPr="001163FE">
        <w:t>without delay; or</w:t>
      </w:r>
    </w:p>
    <w:p w14:paraId="6187D28D" w14:textId="77777777" w:rsidR="00463059" w:rsidRPr="001163FE" w:rsidRDefault="00682930" w:rsidP="00763CA8">
      <w:pPr>
        <w:pStyle w:val="Apara"/>
      </w:pPr>
      <w:r>
        <w:tab/>
      </w:r>
      <w:r w:rsidRPr="001163FE">
        <w:t>(b)</w:t>
      </w:r>
      <w:r w:rsidRPr="001163FE">
        <w:tab/>
      </w:r>
      <w:r w:rsidR="00463059" w:rsidRPr="001163FE">
        <w:t>at the nearest place that the vehicle can be safely stopped as indicated by the conservation officer.</w:t>
      </w:r>
    </w:p>
    <w:p w14:paraId="32A54A28" w14:textId="647B2A8E" w:rsidR="00463059" w:rsidRPr="001163FE" w:rsidRDefault="00463059" w:rsidP="00660BFC">
      <w:pPr>
        <w:pStyle w:val="aNote"/>
      </w:pPr>
      <w:r w:rsidRPr="001163FE">
        <w:rPr>
          <w:rStyle w:val="charItals"/>
        </w:rPr>
        <w:t>Note</w:t>
      </w:r>
      <w:r w:rsidRPr="001163FE">
        <w:rPr>
          <w:rStyle w:val="charItals"/>
        </w:rPr>
        <w:tab/>
      </w:r>
      <w:r w:rsidRPr="001163FE">
        <w:t>A conservation officer can enter a vehicle stopp</w:t>
      </w:r>
      <w:r w:rsidR="007B196E" w:rsidRPr="001163FE">
        <w:t xml:space="preserve">ed under this </w:t>
      </w:r>
      <w:r w:rsidR="00D75E9F" w:rsidRPr="001163FE">
        <w:t>section</w:t>
      </w:r>
      <w:r w:rsidR="0080021D">
        <w:t xml:space="preserve"> </w:t>
      </w:r>
      <w:r w:rsidR="007B196E" w:rsidRPr="001163FE">
        <w:t>(</w:t>
      </w:r>
      <w:r w:rsidR="00D75E9F" w:rsidRPr="001163FE">
        <w:t>see</w:t>
      </w:r>
      <w:r w:rsidR="0080021D">
        <w:t xml:space="preserve"> </w:t>
      </w:r>
      <w:r w:rsidR="00D75E9F" w:rsidRPr="001163FE">
        <w:t>s</w:t>
      </w:r>
      <w:r w:rsidR="0080021D">
        <w:t xml:space="preserve"> </w:t>
      </w:r>
      <w:r w:rsidR="00EC418C" w:rsidRPr="001163FE">
        <w:t>338</w:t>
      </w:r>
      <w:r w:rsidR="0080021D">
        <w:t xml:space="preserve"> </w:t>
      </w:r>
      <w:r w:rsidRPr="001163FE">
        <w:t>(1)</w:t>
      </w:r>
      <w:r w:rsidR="0080021D">
        <w:t xml:space="preserve"> </w:t>
      </w:r>
      <w:r w:rsidRPr="001163FE">
        <w:t>(g)) and inspect or examine, etc an</w:t>
      </w:r>
      <w:r w:rsidR="007C55BD" w:rsidRPr="001163FE">
        <w:t>ything in the vehicle (</w:t>
      </w:r>
      <w:r w:rsidR="00D75E9F" w:rsidRPr="001163FE">
        <w:t>see</w:t>
      </w:r>
      <w:r w:rsidR="0080021D">
        <w:t xml:space="preserve"> </w:t>
      </w:r>
      <w:r w:rsidR="00D75E9F" w:rsidRPr="001163FE">
        <w:t>s</w:t>
      </w:r>
      <w:r w:rsidR="00763CA8">
        <w:t> </w:t>
      </w:r>
      <w:r w:rsidR="00EC418C" w:rsidRPr="001163FE">
        <w:t>341</w:t>
      </w:r>
      <w:r w:rsidRPr="001163FE">
        <w:t>).</w:t>
      </w:r>
    </w:p>
    <w:p w14:paraId="0A1ABFB2" w14:textId="77777777" w:rsidR="00463059" w:rsidRPr="001163FE" w:rsidRDefault="00682930" w:rsidP="00682930">
      <w:pPr>
        <w:pStyle w:val="Amain"/>
      </w:pPr>
      <w:r>
        <w:tab/>
      </w:r>
      <w:r w:rsidRPr="001163FE">
        <w:t>(3)</w:t>
      </w:r>
      <w:r w:rsidRPr="001163FE">
        <w:tab/>
      </w:r>
      <w:r w:rsidR="00463059" w:rsidRPr="001163FE">
        <w:t>A direction may be given to a driver orally or by means of a sign or signal (electronic or otherwise) or in any other way.</w:t>
      </w:r>
    </w:p>
    <w:p w14:paraId="3F38B700" w14:textId="77777777" w:rsidR="00463059" w:rsidRPr="001163FE" w:rsidRDefault="00682930" w:rsidP="00682930">
      <w:pPr>
        <w:pStyle w:val="Amain"/>
      </w:pPr>
      <w:r>
        <w:tab/>
      </w:r>
      <w:r w:rsidRPr="001163FE">
        <w:t>(4)</w:t>
      </w:r>
      <w:r w:rsidRPr="001163FE">
        <w:tab/>
      </w:r>
      <w:r w:rsidR="00463059" w:rsidRPr="001163FE">
        <w:t>A direction to a driver ceases to be operative to the extent that a conservation officer—</w:t>
      </w:r>
    </w:p>
    <w:p w14:paraId="7DD162B3" w14:textId="77777777" w:rsidR="00463059" w:rsidRPr="001163FE" w:rsidRDefault="00682930" w:rsidP="00682930">
      <w:pPr>
        <w:pStyle w:val="Apara"/>
      </w:pPr>
      <w:r>
        <w:tab/>
      </w:r>
      <w:r w:rsidRPr="001163FE">
        <w:t>(a)</w:t>
      </w:r>
      <w:r w:rsidRPr="001163FE">
        <w:tab/>
      </w:r>
      <w:r w:rsidR="00463059" w:rsidRPr="001163FE">
        <w:t>gives the driver or other person a later inconsistent direction; or</w:t>
      </w:r>
    </w:p>
    <w:p w14:paraId="64C455DA" w14:textId="77777777" w:rsidR="00463059" w:rsidRPr="001163FE" w:rsidRDefault="00682930" w:rsidP="00682930">
      <w:pPr>
        <w:pStyle w:val="Apara"/>
      </w:pPr>
      <w:r>
        <w:tab/>
      </w:r>
      <w:r w:rsidRPr="001163FE">
        <w:t>(b)</w:t>
      </w:r>
      <w:r w:rsidRPr="001163FE">
        <w:tab/>
      </w:r>
      <w:r w:rsidR="00463059" w:rsidRPr="001163FE">
        <w:t>indicates to the driver that the direction is no longer operative.</w:t>
      </w:r>
    </w:p>
    <w:p w14:paraId="5B1E6A87" w14:textId="77777777" w:rsidR="00463059" w:rsidRPr="001163FE" w:rsidRDefault="00682930" w:rsidP="00763CA8">
      <w:pPr>
        <w:pStyle w:val="Amain"/>
      </w:pPr>
      <w:r>
        <w:lastRenderedPageBreak/>
        <w:tab/>
      </w:r>
      <w:r w:rsidRPr="001163FE">
        <w:t>(5)</w:t>
      </w:r>
      <w:r w:rsidRPr="001163FE">
        <w:tab/>
      </w:r>
      <w:r w:rsidR="00463059" w:rsidRPr="001163FE">
        <w:t>However, a conservation officer may direct a vehicle to be stopped only for the amount of time necessary for the conservation officer to exercise the function.</w:t>
      </w:r>
    </w:p>
    <w:p w14:paraId="38E9B12F" w14:textId="56F2202F" w:rsidR="00463059" w:rsidRPr="001163FE" w:rsidRDefault="00463059" w:rsidP="00660BFC">
      <w:pPr>
        <w:pStyle w:val="aNote"/>
      </w:pPr>
      <w:r w:rsidRPr="001163FE">
        <w:rPr>
          <w:rStyle w:val="charItals"/>
        </w:rPr>
        <w:t>Note</w:t>
      </w:r>
      <w:r w:rsidRPr="001163FE">
        <w:rPr>
          <w:rStyle w:val="charItals"/>
        </w:rPr>
        <w:tab/>
      </w:r>
      <w:r w:rsidRPr="001163FE">
        <w:t xml:space="preserve">The power to make a direction includes the power to amend or repeal the direction. The power to amend or repeal the direction is exercisable in the same way, and subject to the same conditions, as the power to make the direction (see </w:t>
      </w:r>
      <w:hyperlink r:id="rId314" w:tooltip="A2001-14" w:history="1">
        <w:r w:rsidR="000E0483" w:rsidRPr="001163FE">
          <w:rPr>
            <w:rStyle w:val="charCitHyperlinkAbbrev"/>
          </w:rPr>
          <w:t>Legislation Act</w:t>
        </w:r>
      </w:hyperlink>
      <w:r w:rsidRPr="001163FE">
        <w:t>,</w:t>
      </w:r>
      <w:r w:rsidR="00D75E9F" w:rsidRPr="001163FE">
        <w:t xml:space="preserve"> s</w:t>
      </w:r>
      <w:r w:rsidR="0080021D">
        <w:t xml:space="preserve"> </w:t>
      </w:r>
      <w:r w:rsidRPr="001163FE">
        <w:t>46).</w:t>
      </w:r>
    </w:p>
    <w:p w14:paraId="783F2060" w14:textId="77777777" w:rsidR="00463059" w:rsidRPr="001163FE" w:rsidRDefault="00682930" w:rsidP="00682930">
      <w:pPr>
        <w:pStyle w:val="AH5Sec"/>
      </w:pPr>
      <w:bookmarkStart w:id="418" w:name="_Toc167215353"/>
      <w:r w:rsidRPr="00002869">
        <w:rPr>
          <w:rStyle w:val="CharSectNo"/>
        </w:rPr>
        <w:t>328</w:t>
      </w:r>
      <w:r w:rsidRPr="001163FE">
        <w:tab/>
      </w:r>
      <w:r w:rsidR="00463059" w:rsidRPr="001163FE">
        <w:t>Offence—fail to comply with stop vehicle direction</w:t>
      </w:r>
      <w:bookmarkEnd w:id="418"/>
    </w:p>
    <w:p w14:paraId="28CA0DF2" w14:textId="77777777" w:rsidR="00463059" w:rsidRPr="001163FE" w:rsidRDefault="00682930" w:rsidP="00682930">
      <w:pPr>
        <w:pStyle w:val="Amain"/>
      </w:pPr>
      <w:r>
        <w:tab/>
      </w:r>
      <w:r w:rsidRPr="001163FE">
        <w:t>(1)</w:t>
      </w:r>
      <w:r w:rsidRPr="001163FE">
        <w:tab/>
      </w:r>
      <w:r w:rsidR="00463059" w:rsidRPr="001163FE">
        <w:t>A person commits an offence if the person—</w:t>
      </w:r>
    </w:p>
    <w:p w14:paraId="6A85B52F" w14:textId="1E89301B" w:rsidR="00463059" w:rsidRPr="001163FE" w:rsidRDefault="00682930" w:rsidP="00682930">
      <w:pPr>
        <w:pStyle w:val="Apara"/>
      </w:pPr>
      <w:r>
        <w:tab/>
      </w:r>
      <w:r w:rsidRPr="001163FE">
        <w:t>(a)</w:t>
      </w:r>
      <w:r w:rsidRPr="001163FE">
        <w:tab/>
      </w:r>
      <w:r w:rsidR="00463059" w:rsidRPr="001163FE">
        <w:t>is subject to a stop veh</w:t>
      </w:r>
      <w:r w:rsidR="007B196E" w:rsidRPr="001163FE">
        <w:t xml:space="preserve">icle direction under </w:t>
      </w:r>
      <w:r w:rsidR="00D75E9F" w:rsidRPr="001163FE">
        <w:t>section</w:t>
      </w:r>
      <w:r w:rsidR="0080021D">
        <w:t xml:space="preserve"> </w:t>
      </w:r>
      <w:r w:rsidR="007B196E" w:rsidRPr="001163FE">
        <w:t>3</w:t>
      </w:r>
      <w:r w:rsidR="00A601AA" w:rsidRPr="001163FE">
        <w:t>27</w:t>
      </w:r>
      <w:r w:rsidR="00463059" w:rsidRPr="001163FE">
        <w:t>; and</w:t>
      </w:r>
    </w:p>
    <w:p w14:paraId="2684B5BA" w14:textId="77777777" w:rsidR="00463059" w:rsidRPr="001163FE" w:rsidRDefault="00682930" w:rsidP="00763CA8">
      <w:pPr>
        <w:pStyle w:val="Apara"/>
      </w:pPr>
      <w:r>
        <w:tab/>
      </w:r>
      <w:r w:rsidRPr="001163FE">
        <w:t>(b)</w:t>
      </w:r>
      <w:r w:rsidRPr="001163FE">
        <w:tab/>
      </w:r>
      <w:r w:rsidR="00463059" w:rsidRPr="001163FE">
        <w:t>fails to comply with the direction.</w:t>
      </w:r>
    </w:p>
    <w:p w14:paraId="4C3C5864" w14:textId="77777777" w:rsidR="00463059" w:rsidRPr="001163FE" w:rsidRDefault="00463059" w:rsidP="00763CA8">
      <w:pPr>
        <w:pStyle w:val="Penalty"/>
      </w:pPr>
      <w:r w:rsidRPr="001163FE">
        <w:t xml:space="preserve">Maximum penalty:  </w:t>
      </w:r>
      <w:r w:rsidR="006928ED" w:rsidRPr="001163FE">
        <w:t>10</w:t>
      </w:r>
      <w:r w:rsidRPr="001163FE">
        <w:t xml:space="preserve"> penalty units.</w:t>
      </w:r>
    </w:p>
    <w:p w14:paraId="4217DA88" w14:textId="00294420" w:rsidR="00463059" w:rsidRPr="001163FE" w:rsidRDefault="00682930" w:rsidP="00763CA8">
      <w:pPr>
        <w:pStyle w:val="Amain"/>
      </w:pPr>
      <w:r>
        <w:tab/>
      </w:r>
      <w:r w:rsidRPr="001163FE">
        <w:t>(2)</w:t>
      </w:r>
      <w:r w:rsidRPr="001163FE">
        <w:tab/>
      </w:r>
      <w:r w:rsidR="00463059" w:rsidRPr="001163FE">
        <w:t xml:space="preserve">An offence against this </w:t>
      </w:r>
      <w:r w:rsidR="00D75E9F" w:rsidRPr="001163FE">
        <w:t>section</w:t>
      </w:r>
      <w:r w:rsidR="0080021D">
        <w:t xml:space="preserve"> </w:t>
      </w:r>
      <w:r w:rsidR="00463059" w:rsidRPr="001163FE">
        <w:t>is a strict liability offence.</w:t>
      </w:r>
    </w:p>
    <w:p w14:paraId="282763F5" w14:textId="5BC68ACB" w:rsidR="00463059" w:rsidRPr="001163FE" w:rsidRDefault="00682930" w:rsidP="00763CA8">
      <w:pPr>
        <w:pStyle w:val="Amain"/>
      </w:pPr>
      <w:r>
        <w:tab/>
      </w:r>
      <w:r w:rsidRPr="001163FE">
        <w:t>(3)</w:t>
      </w:r>
      <w:r w:rsidRPr="001163FE">
        <w:tab/>
      </w:r>
      <w:r w:rsidR="00463059" w:rsidRPr="001163FE">
        <w:t xml:space="preserve">This </w:t>
      </w:r>
      <w:r w:rsidR="00D75E9F" w:rsidRPr="001163FE">
        <w:t>section</w:t>
      </w:r>
      <w:r w:rsidR="0080021D">
        <w:t xml:space="preserve"> </w:t>
      </w:r>
      <w:r w:rsidR="00463059" w:rsidRPr="001163FE">
        <w:t xml:space="preserve">does not apply to a person if the conservation officer did not produce the conservation officer’s identity card for inspection by the person </w:t>
      </w:r>
      <w:r w:rsidR="00C83D88" w:rsidRPr="001163FE">
        <w:t>as soon as practicable after</w:t>
      </w:r>
      <w:r w:rsidR="00463059" w:rsidRPr="001163FE">
        <w:t xml:space="preserve"> giving the direction.</w:t>
      </w:r>
    </w:p>
    <w:p w14:paraId="0A326B99" w14:textId="4A02C1EE" w:rsidR="00463059" w:rsidRPr="001163FE" w:rsidRDefault="00463059" w:rsidP="00660BFC">
      <w:pPr>
        <w:pStyle w:val="aNote"/>
      </w:pPr>
      <w:r w:rsidRPr="001163FE">
        <w:rPr>
          <w:rStyle w:val="charItals"/>
        </w:rPr>
        <w:t>Note</w:t>
      </w:r>
      <w:r w:rsidRPr="001163FE">
        <w:rPr>
          <w:rStyle w:val="charItals"/>
        </w:rPr>
        <w:tab/>
      </w:r>
      <w:r w:rsidRPr="001163FE">
        <w:t>The defendant has an evidential burden in relation to the matters mentioned in</w:t>
      </w:r>
      <w:r w:rsidR="00D75E9F" w:rsidRPr="001163FE">
        <w:t xml:space="preserve"> s</w:t>
      </w:r>
      <w:r w:rsidR="0080021D">
        <w:t xml:space="preserve"> </w:t>
      </w:r>
      <w:r w:rsidRPr="001163FE">
        <w:t xml:space="preserve">(3) (see </w:t>
      </w:r>
      <w:hyperlink r:id="rId315" w:tooltip="A2002-51" w:history="1">
        <w:r w:rsidR="000E0483" w:rsidRPr="001163FE">
          <w:rPr>
            <w:rStyle w:val="charCitHyperlinkAbbrev"/>
          </w:rPr>
          <w:t>Criminal Code</w:t>
        </w:r>
      </w:hyperlink>
      <w:r w:rsidRPr="001163FE">
        <w:t>,</w:t>
      </w:r>
      <w:r w:rsidR="00D75E9F" w:rsidRPr="001163FE">
        <w:t xml:space="preserve"> s</w:t>
      </w:r>
      <w:r w:rsidR="0080021D">
        <w:t xml:space="preserve"> </w:t>
      </w:r>
      <w:r w:rsidRPr="001163FE">
        <w:t>58).</w:t>
      </w:r>
    </w:p>
    <w:p w14:paraId="4B568BE5" w14:textId="77777777" w:rsidR="00463059" w:rsidRPr="001163FE" w:rsidRDefault="00682930" w:rsidP="00682930">
      <w:pPr>
        <w:pStyle w:val="AH5Sec"/>
      </w:pPr>
      <w:bookmarkStart w:id="419" w:name="_Toc167215354"/>
      <w:r w:rsidRPr="00002869">
        <w:rPr>
          <w:rStyle w:val="CharSectNo"/>
        </w:rPr>
        <w:t>329</w:t>
      </w:r>
      <w:r w:rsidRPr="001163FE">
        <w:tab/>
      </w:r>
      <w:r w:rsidR="00463059" w:rsidRPr="001163FE">
        <w:t>Urgent directions</w:t>
      </w:r>
      <w:bookmarkEnd w:id="419"/>
    </w:p>
    <w:p w14:paraId="5241BCB0"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the conservator reasonably believes that a person—</w:t>
      </w:r>
    </w:p>
    <w:p w14:paraId="3EF08660" w14:textId="77777777" w:rsidR="00463059" w:rsidRPr="001163FE" w:rsidRDefault="00682930" w:rsidP="00682930">
      <w:pPr>
        <w:pStyle w:val="Apara"/>
      </w:pPr>
      <w:r>
        <w:tab/>
      </w:r>
      <w:r w:rsidRPr="001163FE">
        <w:t>(a)</w:t>
      </w:r>
      <w:r w:rsidRPr="001163FE">
        <w:tab/>
      </w:r>
      <w:r w:rsidR="00463059" w:rsidRPr="001163FE">
        <w:t>has breached, is breaching or is about to breach a nature conservation licence; or</w:t>
      </w:r>
    </w:p>
    <w:p w14:paraId="2C5FF3EF" w14:textId="77777777" w:rsidR="00463059" w:rsidRPr="001163FE" w:rsidRDefault="00682930" w:rsidP="000610A9">
      <w:pPr>
        <w:pStyle w:val="Apara"/>
        <w:keepNext/>
      </w:pPr>
      <w:r>
        <w:lastRenderedPageBreak/>
        <w:tab/>
      </w:r>
      <w:r w:rsidRPr="001163FE">
        <w:t>(b)</w:t>
      </w:r>
      <w:r w:rsidRPr="001163FE">
        <w:tab/>
      </w:r>
      <w:r w:rsidR="00463059" w:rsidRPr="001163FE">
        <w:t>has contravened, is contravening or is about to contravene a provision of this Act; or</w:t>
      </w:r>
    </w:p>
    <w:p w14:paraId="781DD03E" w14:textId="77777777" w:rsidR="00463059" w:rsidRPr="001163FE" w:rsidRDefault="00463059" w:rsidP="000610A9">
      <w:pPr>
        <w:pStyle w:val="aExamHdgpar"/>
      </w:pPr>
      <w:r w:rsidRPr="001163FE">
        <w:t>Examples—contravention of provision of Act</w:t>
      </w:r>
    </w:p>
    <w:p w14:paraId="2ACAD21C" w14:textId="77777777" w:rsidR="00463059" w:rsidRPr="001163FE" w:rsidRDefault="00463059" w:rsidP="00763CA8">
      <w:pPr>
        <w:pStyle w:val="aExamINumpar"/>
        <w:keepNext/>
      </w:pPr>
      <w:r w:rsidRPr="001163FE">
        <w:t>1</w:t>
      </w:r>
      <w:r w:rsidRPr="001163FE">
        <w:tab/>
        <w:t>contravention of an action plan</w:t>
      </w:r>
    </w:p>
    <w:p w14:paraId="41EB521D" w14:textId="77777777" w:rsidR="00463059" w:rsidRPr="001163FE" w:rsidRDefault="00463059" w:rsidP="00763CA8">
      <w:pPr>
        <w:pStyle w:val="aExamINumpar"/>
        <w:keepNext/>
      </w:pPr>
      <w:r w:rsidRPr="001163FE">
        <w:t>2</w:t>
      </w:r>
      <w:r w:rsidRPr="001163FE">
        <w:tab/>
        <w:t>contravention of a native species conservation plan</w:t>
      </w:r>
    </w:p>
    <w:p w14:paraId="7BBA097C" w14:textId="77777777" w:rsidR="00463059" w:rsidRPr="001163FE" w:rsidRDefault="00463059" w:rsidP="00763CA8">
      <w:pPr>
        <w:pStyle w:val="aExamINumpar"/>
      </w:pPr>
      <w:r w:rsidRPr="001163FE">
        <w:t>3</w:t>
      </w:r>
      <w:r w:rsidRPr="001163FE">
        <w:tab/>
        <w:t xml:space="preserve">contravention of a controlled native species management plan </w:t>
      </w:r>
    </w:p>
    <w:p w14:paraId="2B0AC9EB" w14:textId="54E26287" w:rsidR="00463059" w:rsidRPr="001163FE" w:rsidRDefault="00463059" w:rsidP="00660BFC">
      <w:pPr>
        <w:pStyle w:val="aNotepar"/>
      </w:pPr>
      <w:r w:rsidRPr="001163FE">
        <w:rPr>
          <w:rStyle w:val="charItals"/>
        </w:rPr>
        <w:t>Note</w:t>
      </w:r>
      <w:r w:rsidRPr="001163FE">
        <w:rPr>
          <w:rStyle w:val="charItals"/>
        </w:rPr>
        <w:tab/>
      </w:r>
      <w:r w:rsidRPr="001163FE">
        <w:rPr>
          <w:snapToGrid w:val="0"/>
        </w:rPr>
        <w:t>A reference to an Act</w:t>
      </w:r>
      <w:r w:rsidR="0080021D">
        <w:rPr>
          <w:snapToGrid w:val="0"/>
        </w:rPr>
        <w:t xml:space="preserve"> </w:t>
      </w:r>
      <w:r w:rsidRPr="001163FE">
        <w:rPr>
          <w:snapToGrid w:val="0"/>
        </w:rPr>
        <w:t>includes a reference to the statutory instruments made or in force under the Act, including any regulation (</w:t>
      </w:r>
      <w:r w:rsidRPr="001163FE">
        <w:t xml:space="preserve">see </w:t>
      </w:r>
      <w:hyperlink r:id="rId316" w:tooltip="A2001-14" w:history="1">
        <w:r w:rsidR="000E0483" w:rsidRPr="001163FE">
          <w:rPr>
            <w:rStyle w:val="charCitHyperlinkAbbrev"/>
          </w:rPr>
          <w:t>Legislation Act</w:t>
        </w:r>
      </w:hyperlink>
      <w:r w:rsidRPr="001163FE">
        <w:t>,</w:t>
      </w:r>
      <w:r w:rsidR="00D75E9F" w:rsidRPr="001163FE">
        <w:t xml:space="preserve"> s</w:t>
      </w:r>
      <w:r w:rsidR="0080021D">
        <w:t xml:space="preserve"> </w:t>
      </w:r>
      <w:r w:rsidRPr="001163FE">
        <w:t>104).</w:t>
      </w:r>
    </w:p>
    <w:p w14:paraId="57F0F730" w14:textId="77777777" w:rsidR="00463059" w:rsidRPr="001163FE" w:rsidRDefault="00682930" w:rsidP="00682930">
      <w:pPr>
        <w:pStyle w:val="Apara"/>
      </w:pPr>
      <w:r>
        <w:tab/>
      </w:r>
      <w:r w:rsidRPr="001163FE">
        <w:t>(c)</w:t>
      </w:r>
      <w:r w:rsidRPr="001163FE">
        <w:tab/>
      </w:r>
      <w:r w:rsidR="00463059" w:rsidRPr="001163FE">
        <w:t>has engaged in, is engaging in or is about to engage in conduct that may threaten—</w:t>
      </w:r>
    </w:p>
    <w:p w14:paraId="5247DCD4" w14:textId="77777777" w:rsidR="00463059" w:rsidRPr="001163FE" w:rsidRDefault="00682930" w:rsidP="00682930">
      <w:pPr>
        <w:pStyle w:val="Asubpara"/>
      </w:pPr>
      <w:r>
        <w:tab/>
      </w:r>
      <w:r w:rsidRPr="001163FE">
        <w:t>(i)</w:t>
      </w:r>
      <w:r w:rsidRPr="001163FE">
        <w:tab/>
      </w:r>
      <w:r w:rsidR="00463059" w:rsidRPr="001163FE">
        <w:t>a native species that has special protection status; or</w:t>
      </w:r>
    </w:p>
    <w:p w14:paraId="29EF9C8A" w14:textId="6981AFAD" w:rsidR="00463059" w:rsidRPr="001163FE" w:rsidRDefault="00463059" w:rsidP="00660BFC">
      <w:pPr>
        <w:pStyle w:val="aNotesubpar"/>
      </w:pPr>
      <w:r w:rsidRPr="001163FE">
        <w:rPr>
          <w:rStyle w:val="charItals"/>
        </w:rPr>
        <w:t>Note</w:t>
      </w:r>
      <w:r w:rsidRPr="001163FE">
        <w:rPr>
          <w:rStyle w:val="charItals"/>
        </w:rPr>
        <w:tab/>
      </w:r>
      <w:r w:rsidRPr="001163FE">
        <w:rPr>
          <w:rStyle w:val="charBoldItals"/>
        </w:rPr>
        <w:t>Special protection status</w:t>
      </w:r>
      <w:r w:rsidR="00242C80" w:rsidRPr="001163FE">
        <w:t>—</w:t>
      </w:r>
      <w:r w:rsidR="00D75E9F" w:rsidRPr="001163FE">
        <w:t>see</w:t>
      </w:r>
      <w:r w:rsidR="0080021D">
        <w:t xml:space="preserve"> </w:t>
      </w:r>
      <w:r w:rsidR="00D75E9F" w:rsidRPr="001163FE">
        <w:t>s</w:t>
      </w:r>
      <w:r w:rsidR="0080021D">
        <w:t xml:space="preserve"> </w:t>
      </w:r>
      <w:r w:rsidR="00A601AA" w:rsidRPr="001163FE">
        <w:t>109</w:t>
      </w:r>
      <w:r w:rsidRPr="001163FE">
        <w:t>.</w:t>
      </w:r>
    </w:p>
    <w:p w14:paraId="685526B5" w14:textId="77777777" w:rsidR="00463059" w:rsidRPr="001163FE" w:rsidRDefault="00682930" w:rsidP="00682930">
      <w:pPr>
        <w:pStyle w:val="Asubpara"/>
      </w:pPr>
      <w:r>
        <w:tab/>
      </w:r>
      <w:r w:rsidRPr="001163FE">
        <w:t>(ii)</w:t>
      </w:r>
      <w:r w:rsidRPr="001163FE">
        <w:tab/>
      </w:r>
      <w:r w:rsidR="00463059" w:rsidRPr="001163FE">
        <w:t>a threatened ecological community; or</w:t>
      </w:r>
    </w:p>
    <w:p w14:paraId="25BAE005" w14:textId="78246D79" w:rsidR="00463059" w:rsidRPr="001163FE" w:rsidRDefault="00463059" w:rsidP="00660BFC">
      <w:pPr>
        <w:pStyle w:val="aNotesubpar"/>
      </w:pPr>
      <w:r w:rsidRPr="001163FE">
        <w:rPr>
          <w:rStyle w:val="charItals"/>
        </w:rPr>
        <w:t>Note</w:t>
      </w:r>
      <w:r w:rsidRPr="001163FE">
        <w:rPr>
          <w:rStyle w:val="charItals"/>
        </w:rPr>
        <w:tab/>
      </w:r>
      <w:r w:rsidRPr="001163FE">
        <w:rPr>
          <w:rStyle w:val="charBoldItals"/>
        </w:rPr>
        <w:t>Threatened ecological community</w:t>
      </w:r>
      <w:r w:rsidR="00A74307" w:rsidRPr="001163FE">
        <w:t>—</w:t>
      </w:r>
      <w:r w:rsidR="00D75E9F" w:rsidRPr="001163FE">
        <w:t>see</w:t>
      </w:r>
      <w:r w:rsidR="0080021D">
        <w:t xml:space="preserve"> </w:t>
      </w:r>
      <w:r w:rsidR="00D75E9F" w:rsidRPr="001163FE">
        <w:t>s</w:t>
      </w:r>
      <w:r w:rsidR="0080021D">
        <w:t xml:space="preserve"> </w:t>
      </w:r>
      <w:r w:rsidR="00242C80" w:rsidRPr="001163FE">
        <w:t>6</w:t>
      </w:r>
      <w:r w:rsidR="00A601AA" w:rsidRPr="001163FE">
        <w:t>7</w:t>
      </w:r>
      <w:r w:rsidRPr="001163FE">
        <w:t>.</w:t>
      </w:r>
    </w:p>
    <w:p w14:paraId="0D30F9BC" w14:textId="77777777" w:rsidR="00463059" w:rsidRPr="001163FE" w:rsidRDefault="00682930" w:rsidP="00763CA8">
      <w:pPr>
        <w:pStyle w:val="Asubpara"/>
      </w:pPr>
      <w:r>
        <w:tab/>
      </w:r>
      <w:r w:rsidRPr="001163FE">
        <w:t>(iii)</w:t>
      </w:r>
      <w:r w:rsidRPr="001163FE">
        <w:tab/>
      </w:r>
      <w:r w:rsidR="00463059" w:rsidRPr="001163FE">
        <w:t>the habitat of—</w:t>
      </w:r>
    </w:p>
    <w:p w14:paraId="2AE95393" w14:textId="77777777" w:rsidR="00463059" w:rsidRPr="001163FE" w:rsidRDefault="00682930" w:rsidP="00682930">
      <w:pPr>
        <w:pStyle w:val="Asubsubpara"/>
      </w:pPr>
      <w:r>
        <w:tab/>
      </w:r>
      <w:r w:rsidRPr="001163FE">
        <w:t>(A)</w:t>
      </w:r>
      <w:r w:rsidRPr="001163FE">
        <w:tab/>
      </w:r>
      <w:r w:rsidR="00463059" w:rsidRPr="001163FE">
        <w:t>a native species that has protection status; or</w:t>
      </w:r>
    </w:p>
    <w:p w14:paraId="543803AB" w14:textId="77777777" w:rsidR="00463059" w:rsidRPr="001163FE" w:rsidRDefault="00682930" w:rsidP="00682930">
      <w:pPr>
        <w:pStyle w:val="Asubsubpara"/>
      </w:pPr>
      <w:r>
        <w:tab/>
      </w:r>
      <w:r w:rsidRPr="001163FE">
        <w:t>(B)</w:t>
      </w:r>
      <w:r w:rsidRPr="001163FE">
        <w:tab/>
      </w:r>
      <w:r w:rsidR="00463059" w:rsidRPr="001163FE">
        <w:t>a threatened ecological community; or</w:t>
      </w:r>
    </w:p>
    <w:p w14:paraId="03F1AC17" w14:textId="77777777" w:rsidR="00463059" w:rsidRPr="001163FE" w:rsidRDefault="00682930" w:rsidP="00682930">
      <w:pPr>
        <w:pStyle w:val="Asubpara"/>
      </w:pPr>
      <w:r>
        <w:tab/>
      </w:r>
      <w:r w:rsidRPr="001163FE">
        <w:t>(iv)</w:t>
      </w:r>
      <w:r w:rsidRPr="001163FE">
        <w:tab/>
      </w:r>
      <w:r w:rsidR="00463059" w:rsidRPr="001163FE">
        <w:t>a Ramsar wetland.</w:t>
      </w:r>
    </w:p>
    <w:p w14:paraId="69639039" w14:textId="56305A1F" w:rsidR="00463059" w:rsidRPr="001163FE" w:rsidRDefault="00463059" w:rsidP="00660BFC">
      <w:pPr>
        <w:pStyle w:val="aNotesubpar"/>
      </w:pPr>
      <w:r w:rsidRPr="001163FE">
        <w:rPr>
          <w:rStyle w:val="charItals"/>
        </w:rPr>
        <w:t>Note</w:t>
      </w:r>
      <w:r w:rsidRPr="001163FE">
        <w:rPr>
          <w:rStyle w:val="charItals"/>
        </w:rPr>
        <w:tab/>
      </w:r>
      <w:r w:rsidRPr="001163FE">
        <w:rPr>
          <w:rStyle w:val="charBoldItals"/>
        </w:rPr>
        <w:t>Ramsar wetland</w:t>
      </w:r>
      <w:r w:rsidR="00A74307" w:rsidRPr="001163FE">
        <w:t>—</w:t>
      </w:r>
      <w:r w:rsidR="00D75E9F" w:rsidRPr="001163FE">
        <w:t>see</w:t>
      </w:r>
      <w:r w:rsidR="0080021D">
        <w:t xml:space="preserve"> </w:t>
      </w:r>
      <w:r w:rsidR="00D75E9F" w:rsidRPr="001163FE">
        <w:t>s</w:t>
      </w:r>
      <w:r w:rsidR="0080021D">
        <w:t xml:space="preserve"> </w:t>
      </w:r>
      <w:r w:rsidR="00A74307" w:rsidRPr="001163FE">
        <w:t>1</w:t>
      </w:r>
      <w:r w:rsidR="00FB57E4">
        <w:t>90</w:t>
      </w:r>
      <w:r w:rsidRPr="001163FE">
        <w:t>.</w:t>
      </w:r>
    </w:p>
    <w:p w14:paraId="2BA0B872" w14:textId="77777777" w:rsidR="00463059" w:rsidRPr="001163FE" w:rsidRDefault="00682930" w:rsidP="00682930">
      <w:pPr>
        <w:pStyle w:val="Amain"/>
        <w:rPr>
          <w:lang w:eastAsia="en-AU"/>
        </w:rPr>
      </w:pPr>
      <w:r>
        <w:rPr>
          <w:lang w:eastAsia="en-AU"/>
        </w:rPr>
        <w:tab/>
      </w:r>
      <w:r w:rsidRPr="001163FE">
        <w:rPr>
          <w:lang w:eastAsia="en-AU"/>
        </w:rPr>
        <w:t>(2)</w:t>
      </w:r>
      <w:r w:rsidRPr="001163FE">
        <w:rPr>
          <w:lang w:eastAsia="en-AU"/>
        </w:rPr>
        <w:tab/>
      </w:r>
      <w:r w:rsidR="00463059" w:rsidRPr="001163FE">
        <w:t xml:space="preserve">The conservator may direct (an </w:t>
      </w:r>
      <w:r w:rsidR="00463059" w:rsidRPr="001163FE">
        <w:rPr>
          <w:rStyle w:val="charBoldItals"/>
        </w:rPr>
        <w:t>urgent direction</w:t>
      </w:r>
      <w:r w:rsidR="00463059" w:rsidRPr="001163FE">
        <w:t>) the person to—</w:t>
      </w:r>
    </w:p>
    <w:p w14:paraId="4FD0A9CE" w14:textId="77777777" w:rsidR="00463059" w:rsidRPr="001163FE" w:rsidRDefault="00682930" w:rsidP="00682930">
      <w:pPr>
        <w:pStyle w:val="Apara"/>
        <w:rPr>
          <w:lang w:eastAsia="en-AU"/>
        </w:rPr>
      </w:pPr>
      <w:r>
        <w:rPr>
          <w:lang w:eastAsia="en-AU"/>
        </w:rPr>
        <w:tab/>
      </w:r>
      <w:r w:rsidRPr="001163FE">
        <w:rPr>
          <w:lang w:eastAsia="en-AU"/>
        </w:rPr>
        <w:t>(a)</w:t>
      </w:r>
      <w:r w:rsidRPr="001163FE">
        <w:rPr>
          <w:lang w:eastAsia="en-AU"/>
        </w:rPr>
        <w:tab/>
      </w:r>
      <w:r w:rsidR="00463059" w:rsidRPr="001163FE">
        <w:rPr>
          <w:lang w:eastAsia="en-AU"/>
        </w:rPr>
        <w:t>take action to stop the breach, contravention or threat; or</w:t>
      </w:r>
    </w:p>
    <w:p w14:paraId="130F2D1D" w14:textId="77777777" w:rsidR="00463059" w:rsidRPr="001163FE" w:rsidRDefault="00682930" w:rsidP="00682930">
      <w:pPr>
        <w:pStyle w:val="Apara"/>
        <w:rPr>
          <w:lang w:eastAsia="en-AU"/>
        </w:rPr>
      </w:pPr>
      <w:r>
        <w:rPr>
          <w:lang w:eastAsia="en-AU"/>
        </w:rPr>
        <w:tab/>
      </w:r>
      <w:r w:rsidRPr="001163FE">
        <w:rPr>
          <w:lang w:eastAsia="en-AU"/>
        </w:rPr>
        <w:t>(b)</w:t>
      </w:r>
      <w:r w:rsidRPr="001163FE">
        <w:rPr>
          <w:lang w:eastAsia="en-AU"/>
        </w:rPr>
        <w:tab/>
      </w:r>
      <w:r w:rsidR="00463059" w:rsidRPr="001163FE">
        <w:rPr>
          <w:lang w:eastAsia="en-AU"/>
        </w:rPr>
        <w:t>cease conduct causing the breach, contravention or threat.</w:t>
      </w:r>
    </w:p>
    <w:p w14:paraId="48426CE1" w14:textId="77777777" w:rsidR="00463059" w:rsidRPr="001163FE" w:rsidRDefault="00682930" w:rsidP="00763CA8">
      <w:pPr>
        <w:pStyle w:val="Amain"/>
      </w:pPr>
      <w:r>
        <w:tab/>
      </w:r>
      <w:r w:rsidRPr="001163FE">
        <w:t>(3)</w:t>
      </w:r>
      <w:r w:rsidRPr="001163FE">
        <w:tab/>
      </w:r>
      <w:r w:rsidR="00463059" w:rsidRPr="001163FE">
        <w:t xml:space="preserve">An urgent direction must </w:t>
      </w:r>
      <w:r w:rsidR="00463059" w:rsidRPr="001163FE">
        <w:rPr>
          <w:lang w:eastAsia="en-AU"/>
        </w:rPr>
        <w:t>either—</w:t>
      </w:r>
    </w:p>
    <w:p w14:paraId="3757C82F" w14:textId="77777777" w:rsidR="00463059" w:rsidRPr="001163FE" w:rsidRDefault="00682930" w:rsidP="00763CA8">
      <w:pPr>
        <w:pStyle w:val="Apara"/>
      </w:pPr>
      <w:r>
        <w:tab/>
      </w:r>
      <w:r w:rsidRPr="001163FE">
        <w:t>(a)</w:t>
      </w:r>
      <w:r w:rsidRPr="001163FE">
        <w:tab/>
      </w:r>
      <w:r w:rsidR="00463059" w:rsidRPr="001163FE">
        <w:rPr>
          <w:lang w:eastAsia="en-AU"/>
        </w:rPr>
        <w:t>state—</w:t>
      </w:r>
    </w:p>
    <w:p w14:paraId="3DA781C0" w14:textId="77777777" w:rsidR="00463059" w:rsidRPr="001163FE" w:rsidRDefault="00682930" w:rsidP="00682930">
      <w:pPr>
        <w:pStyle w:val="Asubpara"/>
      </w:pPr>
      <w:r>
        <w:tab/>
      </w:r>
      <w:r w:rsidRPr="001163FE">
        <w:t>(i)</w:t>
      </w:r>
      <w:r w:rsidRPr="001163FE">
        <w:tab/>
      </w:r>
      <w:r w:rsidR="00463059" w:rsidRPr="001163FE">
        <w:rPr>
          <w:lang w:eastAsia="en-AU"/>
        </w:rPr>
        <w:t>the action to be taken; and</w:t>
      </w:r>
    </w:p>
    <w:p w14:paraId="5E2971F3" w14:textId="77777777" w:rsidR="00463059" w:rsidRPr="001163FE" w:rsidRDefault="00682930" w:rsidP="00682930">
      <w:pPr>
        <w:pStyle w:val="Asubpara"/>
      </w:pPr>
      <w:r>
        <w:tab/>
      </w:r>
      <w:r w:rsidRPr="001163FE">
        <w:t>(ii)</w:t>
      </w:r>
      <w:r w:rsidRPr="001163FE">
        <w:tab/>
      </w:r>
      <w:r w:rsidR="00463059" w:rsidRPr="001163FE">
        <w:t>when the direction must be complied with; or</w:t>
      </w:r>
    </w:p>
    <w:p w14:paraId="770550E3" w14:textId="77777777" w:rsidR="00463059" w:rsidRPr="001163FE" w:rsidRDefault="00682930" w:rsidP="00682930">
      <w:pPr>
        <w:pStyle w:val="Apara"/>
      </w:pPr>
      <w:r>
        <w:lastRenderedPageBreak/>
        <w:tab/>
      </w:r>
      <w:r w:rsidRPr="001163FE">
        <w:t>(b)</w:t>
      </w:r>
      <w:r w:rsidRPr="001163FE">
        <w:tab/>
      </w:r>
      <w:r w:rsidR="00463059" w:rsidRPr="001163FE">
        <w:t>state—</w:t>
      </w:r>
    </w:p>
    <w:p w14:paraId="21FD1DF6" w14:textId="77777777" w:rsidR="00463059" w:rsidRPr="001163FE" w:rsidRDefault="00682930" w:rsidP="00682930">
      <w:pPr>
        <w:pStyle w:val="Asubpara"/>
      </w:pPr>
      <w:r>
        <w:tab/>
      </w:r>
      <w:r w:rsidRPr="001163FE">
        <w:t>(i)</w:t>
      </w:r>
      <w:r w:rsidRPr="001163FE">
        <w:tab/>
      </w:r>
      <w:r w:rsidR="00463059" w:rsidRPr="001163FE">
        <w:t>the conduct not to be undertaken; and</w:t>
      </w:r>
    </w:p>
    <w:p w14:paraId="067325D6" w14:textId="77777777" w:rsidR="00463059" w:rsidRPr="001163FE" w:rsidRDefault="00682930" w:rsidP="00682930">
      <w:pPr>
        <w:pStyle w:val="Asubpara"/>
      </w:pPr>
      <w:r>
        <w:tab/>
      </w:r>
      <w:r w:rsidRPr="001163FE">
        <w:t>(ii)</w:t>
      </w:r>
      <w:r w:rsidRPr="001163FE">
        <w:tab/>
      </w:r>
      <w:r w:rsidR="00463059" w:rsidRPr="001163FE">
        <w:t>how long the direction is in force.</w:t>
      </w:r>
    </w:p>
    <w:p w14:paraId="0A7F3074" w14:textId="77777777" w:rsidR="00463059" w:rsidRPr="001163FE" w:rsidRDefault="00682930" w:rsidP="00763CA8">
      <w:pPr>
        <w:pStyle w:val="Amain"/>
      </w:pPr>
      <w:r>
        <w:tab/>
      </w:r>
      <w:r w:rsidRPr="001163FE">
        <w:t>(4)</w:t>
      </w:r>
      <w:r w:rsidRPr="001163FE">
        <w:tab/>
      </w:r>
      <w:r w:rsidR="00463059" w:rsidRPr="001163FE">
        <w:t>An urgent direction must not state a day or time for compliance that is earlier than the day or time the person is given the direction.</w:t>
      </w:r>
    </w:p>
    <w:p w14:paraId="4C727DF9" w14:textId="48D31CC7" w:rsidR="00463059" w:rsidRPr="001163FE" w:rsidRDefault="00463059" w:rsidP="00660BFC">
      <w:pPr>
        <w:pStyle w:val="aNote"/>
      </w:pPr>
      <w:r w:rsidRPr="001163FE">
        <w:rPr>
          <w:rStyle w:val="charItals"/>
        </w:rPr>
        <w:t>Note</w:t>
      </w:r>
      <w:r w:rsidRPr="001163FE">
        <w:rPr>
          <w:rStyle w:val="charItals"/>
        </w:rPr>
        <w:tab/>
      </w:r>
      <w:r w:rsidRPr="001163FE">
        <w:t xml:space="preserve">The power to make a direction includes the power to amend or repeal the direction. The power to amend or repeal the direction is exercisable in the same way, and subject to the same conditions, as the power to make the direction (see </w:t>
      </w:r>
      <w:hyperlink r:id="rId317" w:tooltip="A2001-14" w:history="1">
        <w:r w:rsidR="000E0483" w:rsidRPr="001163FE">
          <w:rPr>
            <w:rStyle w:val="charCitHyperlinkAbbrev"/>
          </w:rPr>
          <w:t>Legislation Act</w:t>
        </w:r>
      </w:hyperlink>
      <w:r w:rsidRPr="001163FE">
        <w:t>,</w:t>
      </w:r>
      <w:r w:rsidR="00D75E9F" w:rsidRPr="001163FE">
        <w:t xml:space="preserve"> s</w:t>
      </w:r>
      <w:r w:rsidR="0080021D">
        <w:t xml:space="preserve"> </w:t>
      </w:r>
      <w:r w:rsidRPr="001163FE">
        <w:t>46).</w:t>
      </w:r>
    </w:p>
    <w:p w14:paraId="5F579D43" w14:textId="77777777" w:rsidR="00463059" w:rsidRPr="001163FE" w:rsidRDefault="00682930" w:rsidP="00682930">
      <w:pPr>
        <w:pStyle w:val="AH5Sec"/>
      </w:pPr>
      <w:bookmarkStart w:id="420" w:name="_Toc167215355"/>
      <w:r w:rsidRPr="00002869">
        <w:rPr>
          <w:rStyle w:val="CharSectNo"/>
        </w:rPr>
        <w:t>330</w:t>
      </w:r>
      <w:r w:rsidRPr="001163FE">
        <w:tab/>
      </w:r>
      <w:r w:rsidR="00463059" w:rsidRPr="001163FE">
        <w:t>Offence—fail to comply with urgent direction</w:t>
      </w:r>
      <w:bookmarkEnd w:id="420"/>
    </w:p>
    <w:p w14:paraId="3F38EB15" w14:textId="77777777" w:rsidR="00463059" w:rsidRPr="001163FE" w:rsidRDefault="00682930" w:rsidP="00763CA8">
      <w:pPr>
        <w:pStyle w:val="Amain"/>
      </w:pPr>
      <w:r>
        <w:tab/>
      </w:r>
      <w:r w:rsidRPr="001163FE">
        <w:t>(1)</w:t>
      </w:r>
      <w:r w:rsidRPr="001163FE">
        <w:tab/>
      </w:r>
      <w:r w:rsidR="00463059" w:rsidRPr="001163FE">
        <w:t>A person commits an offence if the person—</w:t>
      </w:r>
    </w:p>
    <w:p w14:paraId="059F5302" w14:textId="77777777" w:rsidR="00463059" w:rsidRPr="001163FE" w:rsidRDefault="00682930" w:rsidP="00763CA8">
      <w:pPr>
        <w:pStyle w:val="Apara"/>
      </w:pPr>
      <w:r>
        <w:tab/>
      </w:r>
      <w:r w:rsidRPr="001163FE">
        <w:t>(a)</w:t>
      </w:r>
      <w:r w:rsidRPr="001163FE">
        <w:tab/>
      </w:r>
      <w:r w:rsidR="00463059" w:rsidRPr="001163FE">
        <w:t>is subject to an urgent direction; and</w:t>
      </w:r>
    </w:p>
    <w:p w14:paraId="4C40270D" w14:textId="77777777" w:rsidR="00463059" w:rsidRPr="001163FE" w:rsidRDefault="00682930" w:rsidP="00763CA8">
      <w:pPr>
        <w:pStyle w:val="Apara"/>
      </w:pPr>
      <w:r>
        <w:tab/>
      </w:r>
      <w:r w:rsidRPr="001163FE">
        <w:t>(b)</w:t>
      </w:r>
      <w:r w:rsidRPr="001163FE">
        <w:tab/>
      </w:r>
      <w:r w:rsidR="00463059" w:rsidRPr="001163FE">
        <w:t>fails to take reasonable steps to comply with the direction.</w:t>
      </w:r>
    </w:p>
    <w:p w14:paraId="542707D2" w14:textId="77777777" w:rsidR="00463059" w:rsidRPr="001163FE" w:rsidRDefault="00463059" w:rsidP="00763CA8">
      <w:pPr>
        <w:pStyle w:val="Penalty"/>
      </w:pPr>
      <w:r w:rsidRPr="001163FE">
        <w:t>Maximum penalty:  50 penalty units.</w:t>
      </w:r>
    </w:p>
    <w:p w14:paraId="7863E4EB" w14:textId="35496B3B" w:rsidR="00463059" w:rsidRPr="001163FE" w:rsidRDefault="00682930" w:rsidP="00763CA8">
      <w:pPr>
        <w:pStyle w:val="Amain"/>
      </w:pPr>
      <w:r>
        <w:tab/>
      </w:r>
      <w:r w:rsidRPr="001163FE">
        <w:t>(2)</w:t>
      </w:r>
      <w:r w:rsidRPr="001163FE">
        <w:tab/>
      </w:r>
      <w:r w:rsidR="00463059" w:rsidRPr="001163FE">
        <w:t xml:space="preserve">An offence against this </w:t>
      </w:r>
      <w:r w:rsidR="00D75E9F" w:rsidRPr="001163FE">
        <w:t>section</w:t>
      </w:r>
      <w:r w:rsidR="0080021D">
        <w:t xml:space="preserve"> </w:t>
      </w:r>
      <w:r w:rsidR="00463059" w:rsidRPr="001163FE">
        <w:t>is a strict liability offence.</w:t>
      </w:r>
    </w:p>
    <w:p w14:paraId="2B51FF36" w14:textId="05D7CDAA" w:rsidR="00463059" w:rsidRPr="001163FE" w:rsidRDefault="00682930" w:rsidP="00763CA8">
      <w:pPr>
        <w:pStyle w:val="Amain"/>
      </w:pPr>
      <w:r>
        <w:tab/>
      </w:r>
      <w:r w:rsidRPr="001163FE">
        <w:t>(3)</w:t>
      </w:r>
      <w:r w:rsidRPr="001163FE">
        <w:tab/>
      </w:r>
      <w:r w:rsidR="00463059" w:rsidRPr="001163FE">
        <w:t xml:space="preserve">This </w:t>
      </w:r>
      <w:r w:rsidR="00D75E9F" w:rsidRPr="001163FE">
        <w:t>section</w:t>
      </w:r>
      <w:r w:rsidR="0080021D">
        <w:t xml:space="preserve"> </w:t>
      </w:r>
      <w:r w:rsidR="00463059" w:rsidRPr="001163FE">
        <w:t>does not apply to a person if the conservation officer did not produce the conservation officer’s identity card for inspection by the person before giving the direction.</w:t>
      </w:r>
    </w:p>
    <w:p w14:paraId="03B88D91" w14:textId="3C28864B" w:rsidR="00463059" w:rsidRPr="001163FE" w:rsidRDefault="00463059" w:rsidP="00660BFC">
      <w:pPr>
        <w:pStyle w:val="aNote"/>
      </w:pPr>
      <w:r w:rsidRPr="001163FE">
        <w:rPr>
          <w:rStyle w:val="charItals"/>
        </w:rPr>
        <w:t>Note</w:t>
      </w:r>
      <w:r w:rsidRPr="001163FE">
        <w:rPr>
          <w:rStyle w:val="charItals"/>
        </w:rPr>
        <w:tab/>
      </w:r>
      <w:r w:rsidRPr="001163FE">
        <w:t>The defendant has an evidential burden in relation to the matters mentioned in</w:t>
      </w:r>
      <w:r w:rsidR="00D75E9F" w:rsidRPr="001163FE">
        <w:t xml:space="preserve"> s</w:t>
      </w:r>
      <w:r w:rsidR="0080021D">
        <w:t xml:space="preserve"> </w:t>
      </w:r>
      <w:r w:rsidRPr="001163FE">
        <w:t xml:space="preserve">(3) (see </w:t>
      </w:r>
      <w:hyperlink r:id="rId318" w:tooltip="A2002-51" w:history="1">
        <w:r w:rsidR="000E0483" w:rsidRPr="001163FE">
          <w:rPr>
            <w:rStyle w:val="charCitHyperlinkAbbrev"/>
          </w:rPr>
          <w:t>Criminal Code</w:t>
        </w:r>
      </w:hyperlink>
      <w:r w:rsidRPr="001163FE">
        <w:t>,</w:t>
      </w:r>
      <w:r w:rsidR="00D75E9F" w:rsidRPr="001163FE">
        <w:t xml:space="preserve"> s</w:t>
      </w:r>
      <w:r w:rsidR="0080021D">
        <w:t xml:space="preserve"> </w:t>
      </w:r>
      <w:r w:rsidRPr="001163FE">
        <w:t>58).</w:t>
      </w:r>
    </w:p>
    <w:p w14:paraId="5A1BAA13" w14:textId="77777777" w:rsidR="00463059" w:rsidRPr="001163FE" w:rsidRDefault="00682930" w:rsidP="00682930">
      <w:pPr>
        <w:pStyle w:val="AH5Sec"/>
      </w:pPr>
      <w:bookmarkStart w:id="421" w:name="_Toc167215356"/>
      <w:r w:rsidRPr="00002869">
        <w:rPr>
          <w:rStyle w:val="CharSectNo"/>
        </w:rPr>
        <w:t>331</w:t>
      </w:r>
      <w:r w:rsidRPr="001163FE">
        <w:tab/>
      </w:r>
      <w:r w:rsidR="00463059" w:rsidRPr="001163FE">
        <w:t>Conservator’s directions</w:t>
      </w:r>
      <w:bookmarkEnd w:id="421"/>
    </w:p>
    <w:p w14:paraId="72586FCB" w14:textId="77777777" w:rsidR="00463059" w:rsidRPr="001163FE" w:rsidRDefault="00682930" w:rsidP="00763CA8">
      <w:pPr>
        <w:pStyle w:val="Amain"/>
      </w:pPr>
      <w:r>
        <w:tab/>
      </w:r>
      <w:r w:rsidRPr="001163FE">
        <w:t>(1)</w:t>
      </w:r>
      <w:r w:rsidRPr="001163FE">
        <w:tab/>
      </w:r>
      <w:r w:rsidR="00463059" w:rsidRPr="001163FE">
        <w:t xml:space="preserve">This </w:t>
      </w:r>
      <w:r w:rsidR="008F7E64" w:rsidRPr="001163FE">
        <w:t>section applies</w:t>
      </w:r>
      <w:r w:rsidR="00463059" w:rsidRPr="001163FE">
        <w:t xml:space="preserve"> if—</w:t>
      </w:r>
    </w:p>
    <w:p w14:paraId="45C5B73B" w14:textId="77777777" w:rsidR="00463059" w:rsidRPr="001163FE" w:rsidRDefault="00682930" w:rsidP="00682930">
      <w:pPr>
        <w:pStyle w:val="Apara"/>
      </w:pPr>
      <w:r>
        <w:tab/>
      </w:r>
      <w:r w:rsidRPr="001163FE">
        <w:t>(a)</w:t>
      </w:r>
      <w:r w:rsidRPr="001163FE">
        <w:tab/>
      </w:r>
      <w:r w:rsidR="00463059" w:rsidRPr="001163FE">
        <w:t>1 or more of the following is on occupied land:</w:t>
      </w:r>
    </w:p>
    <w:p w14:paraId="4D132F45" w14:textId="77777777" w:rsidR="00463059" w:rsidRPr="001163FE" w:rsidRDefault="00682930" w:rsidP="00682930">
      <w:pPr>
        <w:pStyle w:val="Asubpara"/>
      </w:pPr>
      <w:r>
        <w:tab/>
      </w:r>
      <w:r w:rsidRPr="001163FE">
        <w:t>(i)</w:t>
      </w:r>
      <w:r w:rsidRPr="001163FE">
        <w:tab/>
      </w:r>
      <w:r w:rsidR="00463059" w:rsidRPr="001163FE">
        <w:t>a native species;</w:t>
      </w:r>
    </w:p>
    <w:p w14:paraId="740945ED" w14:textId="21FCF348" w:rsidR="00463059" w:rsidRPr="001163FE" w:rsidRDefault="00463059" w:rsidP="00660BFC">
      <w:pPr>
        <w:pStyle w:val="aNotesubpar"/>
      </w:pPr>
      <w:r w:rsidRPr="001163FE">
        <w:rPr>
          <w:rStyle w:val="charItals"/>
        </w:rPr>
        <w:t>Note</w:t>
      </w:r>
      <w:r w:rsidRPr="001163FE">
        <w:rPr>
          <w:rStyle w:val="charItals"/>
        </w:rPr>
        <w:tab/>
      </w:r>
      <w:r w:rsidRPr="001163FE">
        <w:rPr>
          <w:rStyle w:val="charBoldItals"/>
        </w:rPr>
        <w:t>Native species</w:t>
      </w:r>
      <w:r w:rsidRPr="001163FE">
        <w:t>—</w:t>
      </w:r>
      <w:r w:rsidR="00D75E9F" w:rsidRPr="001163FE">
        <w:t>see</w:t>
      </w:r>
      <w:r w:rsidR="0080021D">
        <w:t xml:space="preserve"> </w:t>
      </w:r>
      <w:r w:rsidR="00D75E9F" w:rsidRPr="001163FE">
        <w:t>s</w:t>
      </w:r>
      <w:r w:rsidR="0080021D">
        <w:t xml:space="preserve"> </w:t>
      </w:r>
      <w:r w:rsidR="00ED601E" w:rsidRPr="001163FE">
        <w:t>16</w:t>
      </w:r>
      <w:r w:rsidRPr="001163FE">
        <w:t>.</w:t>
      </w:r>
    </w:p>
    <w:p w14:paraId="22CC8977" w14:textId="77777777" w:rsidR="00463059" w:rsidRPr="001163FE" w:rsidRDefault="00682930" w:rsidP="00763CA8">
      <w:pPr>
        <w:pStyle w:val="Asubpara"/>
        <w:keepNext/>
      </w:pPr>
      <w:r>
        <w:lastRenderedPageBreak/>
        <w:tab/>
      </w:r>
      <w:r w:rsidRPr="001163FE">
        <w:t>(ii)</w:t>
      </w:r>
      <w:r w:rsidRPr="001163FE">
        <w:tab/>
      </w:r>
      <w:r w:rsidR="00463059" w:rsidRPr="001163FE">
        <w:t>an ecological community;</w:t>
      </w:r>
    </w:p>
    <w:p w14:paraId="1BC25128" w14:textId="5D0E692D" w:rsidR="00463059" w:rsidRPr="001163FE" w:rsidRDefault="00463059" w:rsidP="00763CA8">
      <w:pPr>
        <w:pStyle w:val="aNotesubpar"/>
      </w:pPr>
      <w:r w:rsidRPr="001163FE">
        <w:rPr>
          <w:rStyle w:val="charItals"/>
        </w:rPr>
        <w:t>Note</w:t>
      </w:r>
      <w:r w:rsidRPr="001163FE">
        <w:rPr>
          <w:rStyle w:val="charItals"/>
        </w:rPr>
        <w:tab/>
      </w:r>
      <w:r w:rsidRPr="001163FE">
        <w:rPr>
          <w:rStyle w:val="charBoldItals"/>
        </w:rPr>
        <w:t>Ecological community</w:t>
      </w:r>
      <w:r w:rsidRPr="001163FE">
        <w:t>—</w:t>
      </w:r>
      <w:r w:rsidR="00D75E9F" w:rsidRPr="001163FE">
        <w:t>see</w:t>
      </w:r>
      <w:r w:rsidR="0080021D">
        <w:t xml:space="preserve"> </w:t>
      </w:r>
      <w:r w:rsidR="00D75E9F" w:rsidRPr="001163FE">
        <w:t>s</w:t>
      </w:r>
      <w:r w:rsidR="0080021D">
        <w:t xml:space="preserve"> </w:t>
      </w:r>
      <w:r w:rsidR="00B71E23" w:rsidRPr="001163FE">
        <w:t>17</w:t>
      </w:r>
      <w:r w:rsidRPr="001163FE">
        <w:t>.</w:t>
      </w:r>
    </w:p>
    <w:p w14:paraId="08B0247B" w14:textId="77777777" w:rsidR="00463059" w:rsidRPr="001163FE" w:rsidRDefault="00682930" w:rsidP="00682930">
      <w:pPr>
        <w:pStyle w:val="Asubpara"/>
      </w:pPr>
      <w:r>
        <w:tab/>
      </w:r>
      <w:r w:rsidRPr="001163FE">
        <w:t>(iii)</w:t>
      </w:r>
      <w:r w:rsidRPr="001163FE">
        <w:tab/>
      </w:r>
      <w:r w:rsidR="00463059" w:rsidRPr="001163FE">
        <w:t>the habitat of a native species or ecological community; and</w:t>
      </w:r>
    </w:p>
    <w:p w14:paraId="687437F5" w14:textId="77777777" w:rsidR="00463059" w:rsidRPr="001163FE" w:rsidRDefault="00682930" w:rsidP="00682930">
      <w:pPr>
        <w:pStyle w:val="Apara"/>
      </w:pPr>
      <w:r>
        <w:tab/>
      </w:r>
      <w:r w:rsidRPr="001163FE">
        <w:t>(b)</w:t>
      </w:r>
      <w:r w:rsidRPr="001163FE">
        <w:tab/>
      </w:r>
      <w:r w:rsidR="00463059" w:rsidRPr="001163FE">
        <w:t>the conservator reasonably believes that there is conduct that the occupier—</w:t>
      </w:r>
    </w:p>
    <w:p w14:paraId="4D939176" w14:textId="77777777" w:rsidR="00463059" w:rsidRPr="001163FE" w:rsidRDefault="00682930" w:rsidP="00682930">
      <w:pPr>
        <w:pStyle w:val="Asubpara"/>
      </w:pPr>
      <w:r>
        <w:tab/>
      </w:r>
      <w:r w:rsidRPr="001163FE">
        <w:t>(i)</w:t>
      </w:r>
      <w:r w:rsidRPr="001163FE">
        <w:tab/>
      </w:r>
      <w:r w:rsidR="00463059" w:rsidRPr="001163FE">
        <w:t>may engage in that may threaten the native species, community or habitat; or</w:t>
      </w:r>
    </w:p>
    <w:p w14:paraId="31404571" w14:textId="77777777" w:rsidR="00463059" w:rsidRPr="001163FE" w:rsidRDefault="00682930" w:rsidP="00682930">
      <w:pPr>
        <w:pStyle w:val="Asubpara"/>
      </w:pPr>
      <w:r>
        <w:tab/>
      </w:r>
      <w:r w:rsidRPr="001163FE">
        <w:t>(ii)</w:t>
      </w:r>
      <w:r w:rsidRPr="001163FE">
        <w:tab/>
      </w:r>
      <w:r w:rsidR="00463059" w:rsidRPr="001163FE">
        <w:t>could engage in that would promote the protection or conservation of the native species, community or habitat.</w:t>
      </w:r>
    </w:p>
    <w:p w14:paraId="09B4D745" w14:textId="64866CE2" w:rsidR="00463059" w:rsidRPr="001163FE" w:rsidRDefault="00682930" w:rsidP="00682930">
      <w:pPr>
        <w:pStyle w:val="Amain"/>
      </w:pPr>
      <w:r>
        <w:tab/>
      </w:r>
      <w:r w:rsidRPr="001163FE">
        <w:t>(2)</w:t>
      </w:r>
      <w:r w:rsidRPr="001163FE">
        <w:tab/>
      </w:r>
      <w:r w:rsidR="00463059" w:rsidRPr="001163FE">
        <w:t>The conservator may give the occupier a direction about the protection or conservation of the species, community or habitat on the land (a</w:t>
      </w:r>
      <w:r w:rsidR="0080021D">
        <w:t xml:space="preserve"> </w:t>
      </w:r>
      <w:r w:rsidR="00463059" w:rsidRPr="001163FE">
        <w:rPr>
          <w:rStyle w:val="charBoldItals"/>
        </w:rPr>
        <w:t>conservator’s direction</w:t>
      </w:r>
      <w:r w:rsidR="00463059" w:rsidRPr="001163FE">
        <w:t>).</w:t>
      </w:r>
    </w:p>
    <w:p w14:paraId="79B33606" w14:textId="77777777" w:rsidR="0025155B" w:rsidRPr="00577D54" w:rsidRDefault="0025155B" w:rsidP="0025155B">
      <w:pPr>
        <w:pStyle w:val="Amain"/>
      </w:pPr>
      <w:r w:rsidRPr="00577D54">
        <w:tab/>
        <w:t>(3)</w:t>
      </w:r>
      <w:r w:rsidRPr="00577D54">
        <w:tab/>
        <w:t>A conservator’s direction must not be inconsistent with any of the following that apply to the species, community or habitat:</w:t>
      </w:r>
    </w:p>
    <w:p w14:paraId="6B2C7AB7" w14:textId="77777777" w:rsidR="00463059" w:rsidRPr="001163FE" w:rsidRDefault="00682930" w:rsidP="00763CA8">
      <w:pPr>
        <w:pStyle w:val="Apara"/>
      </w:pPr>
      <w:r>
        <w:tab/>
      </w:r>
      <w:r w:rsidRPr="001163FE">
        <w:t>(a)</w:t>
      </w:r>
      <w:r w:rsidRPr="001163FE">
        <w:tab/>
      </w:r>
      <w:r w:rsidR="00463059" w:rsidRPr="001163FE">
        <w:t>a conservation advice;</w:t>
      </w:r>
    </w:p>
    <w:p w14:paraId="246CA61C" w14:textId="2D3D8C53" w:rsidR="00463059" w:rsidRPr="001163FE" w:rsidRDefault="00463059" w:rsidP="00763CA8">
      <w:pPr>
        <w:pStyle w:val="aNotepar"/>
      </w:pPr>
      <w:r w:rsidRPr="001163FE">
        <w:rPr>
          <w:rStyle w:val="charItals"/>
        </w:rPr>
        <w:t>Note</w:t>
      </w:r>
      <w:r w:rsidRPr="001163FE">
        <w:rPr>
          <w:rStyle w:val="charItals"/>
        </w:rPr>
        <w:tab/>
      </w:r>
      <w:r w:rsidRPr="001163FE">
        <w:rPr>
          <w:rStyle w:val="charBoldItals"/>
        </w:rPr>
        <w:t>Conservation advice</w:t>
      </w:r>
      <w:r w:rsidR="001F678B" w:rsidRPr="001163FE">
        <w:t>—</w:t>
      </w:r>
      <w:r w:rsidR="00D75E9F" w:rsidRPr="001163FE">
        <w:t>see</w:t>
      </w:r>
      <w:r w:rsidR="0080021D">
        <w:t xml:space="preserve"> </w:t>
      </w:r>
      <w:r w:rsidR="00DC08C2" w:rsidRPr="00CB7949">
        <w:t>s 90C (1)</w:t>
      </w:r>
      <w:r w:rsidRPr="001163FE">
        <w:t>.</w:t>
      </w:r>
    </w:p>
    <w:p w14:paraId="772D3BBD" w14:textId="77777777" w:rsidR="00463059" w:rsidRPr="00682930" w:rsidRDefault="00682930" w:rsidP="00763CA8">
      <w:pPr>
        <w:pStyle w:val="Apara"/>
        <w:rPr>
          <w:sz w:val="23"/>
          <w:szCs w:val="23"/>
          <w:lang w:eastAsia="en-AU"/>
        </w:rPr>
      </w:pPr>
      <w:r w:rsidRPr="00682930">
        <w:rPr>
          <w:sz w:val="23"/>
          <w:szCs w:val="23"/>
          <w:lang w:eastAsia="en-AU"/>
        </w:rPr>
        <w:tab/>
        <w:t>(b)</w:t>
      </w:r>
      <w:r w:rsidRPr="00682930">
        <w:rPr>
          <w:sz w:val="23"/>
          <w:szCs w:val="23"/>
          <w:lang w:eastAsia="en-AU"/>
        </w:rPr>
        <w:tab/>
      </w:r>
      <w:r w:rsidR="00463059" w:rsidRPr="00682930">
        <w:rPr>
          <w:sz w:val="23"/>
          <w:szCs w:val="23"/>
          <w:lang w:eastAsia="en-AU"/>
        </w:rPr>
        <w:t>an action plan;</w:t>
      </w:r>
    </w:p>
    <w:p w14:paraId="1D59AB03" w14:textId="53CC74CE" w:rsidR="00463059" w:rsidRPr="001163FE" w:rsidRDefault="00463059" w:rsidP="00763CA8">
      <w:pPr>
        <w:pStyle w:val="aNotepar"/>
      </w:pPr>
      <w:r w:rsidRPr="001163FE">
        <w:rPr>
          <w:rStyle w:val="charItals"/>
        </w:rPr>
        <w:t>Note</w:t>
      </w:r>
      <w:r w:rsidRPr="001163FE">
        <w:rPr>
          <w:rStyle w:val="charItals"/>
        </w:rPr>
        <w:tab/>
      </w:r>
      <w:r w:rsidRPr="001163FE">
        <w:rPr>
          <w:rStyle w:val="charBoldItals"/>
        </w:rPr>
        <w:t>Action plan</w:t>
      </w:r>
      <w:r w:rsidR="004D12CA" w:rsidRPr="001163FE">
        <w:t>, for a relevant spec</w:t>
      </w:r>
      <w:r w:rsidR="001D7564" w:rsidRPr="001163FE">
        <w:t>i</w:t>
      </w:r>
      <w:r w:rsidR="004D12CA" w:rsidRPr="001163FE">
        <w:t>es, relevant ecological community or key threatening process</w:t>
      </w:r>
      <w:r w:rsidR="00A74307" w:rsidRPr="001163FE">
        <w:t>—</w:t>
      </w:r>
      <w:r w:rsidR="00D75E9F" w:rsidRPr="001163FE">
        <w:t>see</w:t>
      </w:r>
      <w:r w:rsidR="0080021D">
        <w:t xml:space="preserve"> </w:t>
      </w:r>
      <w:r w:rsidR="00D75E9F" w:rsidRPr="001163FE">
        <w:t>s</w:t>
      </w:r>
      <w:r w:rsidR="0080021D">
        <w:t xml:space="preserve"> </w:t>
      </w:r>
      <w:r w:rsidR="0053386B" w:rsidRPr="001163FE">
        <w:t>9</w:t>
      </w:r>
      <w:r w:rsidR="00986F0D" w:rsidRPr="001163FE">
        <w:t>9</w:t>
      </w:r>
      <w:r w:rsidRPr="001163FE">
        <w:t>.</w:t>
      </w:r>
    </w:p>
    <w:p w14:paraId="1402548E" w14:textId="77777777" w:rsidR="00463059" w:rsidRPr="001163FE" w:rsidRDefault="00682930" w:rsidP="00763CA8">
      <w:pPr>
        <w:pStyle w:val="Apara"/>
      </w:pPr>
      <w:r>
        <w:tab/>
      </w:r>
      <w:r w:rsidRPr="001163FE">
        <w:t>(c)</w:t>
      </w:r>
      <w:r w:rsidRPr="001163FE">
        <w:tab/>
      </w:r>
      <w:r w:rsidR="00463059" w:rsidRPr="001163FE">
        <w:t>a native species conservation plan;</w:t>
      </w:r>
    </w:p>
    <w:p w14:paraId="3872837C" w14:textId="0C155363" w:rsidR="00463059" w:rsidRPr="001163FE" w:rsidRDefault="00463059" w:rsidP="00763CA8">
      <w:pPr>
        <w:pStyle w:val="aNotepar"/>
      </w:pPr>
      <w:r w:rsidRPr="001163FE">
        <w:rPr>
          <w:rStyle w:val="charItals"/>
        </w:rPr>
        <w:t>Note</w:t>
      </w:r>
      <w:r w:rsidRPr="001163FE">
        <w:rPr>
          <w:rStyle w:val="charBoldItals"/>
        </w:rPr>
        <w:tab/>
        <w:t>Native species conservation plan</w:t>
      </w:r>
      <w:r w:rsidR="004D12CA" w:rsidRPr="001163FE">
        <w:t>, for a native species</w:t>
      </w:r>
      <w:r w:rsidR="00A74307" w:rsidRPr="001163FE">
        <w:t>—</w:t>
      </w:r>
      <w:r w:rsidR="00D75E9F" w:rsidRPr="001163FE">
        <w:t>see</w:t>
      </w:r>
      <w:r w:rsidR="0080021D">
        <w:t xml:space="preserve"> </w:t>
      </w:r>
      <w:r w:rsidR="00D75E9F" w:rsidRPr="001163FE">
        <w:t>s</w:t>
      </w:r>
      <w:r w:rsidR="0080021D">
        <w:t xml:space="preserve"> </w:t>
      </w:r>
      <w:r w:rsidR="00986F0D" w:rsidRPr="001163FE">
        <w:t>115</w:t>
      </w:r>
      <w:r w:rsidRPr="001163FE">
        <w:t>.</w:t>
      </w:r>
    </w:p>
    <w:p w14:paraId="1C2AF2DB" w14:textId="77777777" w:rsidR="00463059" w:rsidRPr="001163FE" w:rsidRDefault="00682930" w:rsidP="00763CA8">
      <w:pPr>
        <w:pStyle w:val="Apara"/>
      </w:pPr>
      <w:r>
        <w:tab/>
      </w:r>
      <w:r w:rsidRPr="001163FE">
        <w:t>(d)</w:t>
      </w:r>
      <w:r w:rsidRPr="001163FE">
        <w:tab/>
      </w:r>
      <w:r w:rsidR="00463059" w:rsidRPr="001163FE">
        <w:t>a controlled native species management plan.</w:t>
      </w:r>
    </w:p>
    <w:p w14:paraId="36B387FD" w14:textId="4430A4D9" w:rsidR="00463059" w:rsidRPr="001163FE" w:rsidRDefault="00463059" w:rsidP="00660BFC">
      <w:pPr>
        <w:pStyle w:val="aNotepar"/>
      </w:pPr>
      <w:r w:rsidRPr="001163FE">
        <w:rPr>
          <w:rStyle w:val="charItals"/>
        </w:rPr>
        <w:t>Note</w:t>
      </w:r>
      <w:r w:rsidRPr="001163FE">
        <w:rPr>
          <w:rStyle w:val="charBoldItals"/>
        </w:rPr>
        <w:tab/>
        <w:t>Controlled native species management plan</w:t>
      </w:r>
      <w:r w:rsidR="00BA09CF" w:rsidRPr="001163FE">
        <w:t>, for a controlled native species</w:t>
      </w:r>
      <w:r w:rsidR="00A74307" w:rsidRPr="001163FE">
        <w:t>—</w:t>
      </w:r>
      <w:r w:rsidR="00D75E9F" w:rsidRPr="001163FE">
        <w:t>see</w:t>
      </w:r>
      <w:r w:rsidR="0080021D">
        <w:t xml:space="preserve"> </w:t>
      </w:r>
      <w:r w:rsidR="00D75E9F" w:rsidRPr="001163FE">
        <w:t>s</w:t>
      </w:r>
      <w:r w:rsidR="0080021D">
        <w:t xml:space="preserve"> </w:t>
      </w:r>
      <w:r w:rsidR="00A74307" w:rsidRPr="001163FE">
        <w:t>1</w:t>
      </w:r>
      <w:r w:rsidR="0053386B" w:rsidRPr="001163FE">
        <w:t>5</w:t>
      </w:r>
      <w:r w:rsidR="00986F0D" w:rsidRPr="001163FE">
        <w:t>8</w:t>
      </w:r>
      <w:r w:rsidRPr="001163FE">
        <w:t>.</w:t>
      </w:r>
    </w:p>
    <w:p w14:paraId="2074B2E1" w14:textId="77777777" w:rsidR="00463059" w:rsidRPr="001163FE" w:rsidRDefault="00682930" w:rsidP="00682930">
      <w:pPr>
        <w:pStyle w:val="Amain"/>
      </w:pPr>
      <w:r>
        <w:tab/>
      </w:r>
      <w:r w:rsidRPr="001163FE">
        <w:t>(4)</w:t>
      </w:r>
      <w:r w:rsidRPr="001163FE">
        <w:tab/>
      </w:r>
      <w:r w:rsidR="00463059" w:rsidRPr="001163FE">
        <w:t>A conservator’s direction must—</w:t>
      </w:r>
    </w:p>
    <w:p w14:paraId="37FF1D88" w14:textId="77777777" w:rsidR="00463059" w:rsidRPr="001163FE" w:rsidRDefault="00682930" w:rsidP="00682930">
      <w:pPr>
        <w:pStyle w:val="Apara"/>
      </w:pPr>
      <w:r>
        <w:tab/>
      </w:r>
      <w:r w:rsidRPr="001163FE">
        <w:t>(a)</w:t>
      </w:r>
      <w:r w:rsidRPr="001163FE">
        <w:tab/>
      </w:r>
      <w:r w:rsidR="00463059" w:rsidRPr="001163FE">
        <w:t>be in writing; and</w:t>
      </w:r>
    </w:p>
    <w:p w14:paraId="511CC24C" w14:textId="07C8EBEA" w:rsidR="00463059" w:rsidRPr="001163FE" w:rsidRDefault="00682930" w:rsidP="00763CA8">
      <w:pPr>
        <w:pStyle w:val="Apara"/>
      </w:pPr>
      <w:r>
        <w:lastRenderedPageBreak/>
        <w:tab/>
      </w:r>
      <w:r w:rsidRPr="001163FE">
        <w:t>(b)</w:t>
      </w:r>
      <w:r w:rsidRPr="001163FE">
        <w:tab/>
      </w:r>
      <w:r w:rsidR="00463059" w:rsidRPr="001163FE">
        <w:t>state when the direction must be complied with, being a day at least 14</w:t>
      </w:r>
      <w:r w:rsidR="0080021D">
        <w:t xml:space="preserve"> </w:t>
      </w:r>
      <w:r w:rsidR="00463059" w:rsidRPr="001163FE">
        <w:t xml:space="preserve">days after the </w:t>
      </w:r>
      <w:r w:rsidR="00575B59" w:rsidRPr="001163FE">
        <w:t xml:space="preserve">day the </w:t>
      </w:r>
      <w:r w:rsidR="00463059" w:rsidRPr="001163FE">
        <w:t>direction is given to the occupier.</w:t>
      </w:r>
    </w:p>
    <w:p w14:paraId="5756B9EC" w14:textId="244AAD93" w:rsidR="00463059" w:rsidRPr="001163FE" w:rsidRDefault="00463059" w:rsidP="00660BFC">
      <w:pPr>
        <w:pStyle w:val="aNote"/>
      </w:pPr>
      <w:r w:rsidRPr="001163FE">
        <w:rPr>
          <w:rStyle w:val="charItals"/>
        </w:rPr>
        <w:t>Note</w:t>
      </w:r>
      <w:r w:rsidRPr="001163FE">
        <w:rPr>
          <w:rStyle w:val="charItals"/>
        </w:rPr>
        <w:tab/>
      </w:r>
      <w:r w:rsidRPr="001163FE">
        <w:t xml:space="preserve">The power to make a direction includes the power to amend or repeal the direction (see </w:t>
      </w:r>
      <w:hyperlink r:id="rId319" w:tooltip="A2001-14" w:history="1">
        <w:r w:rsidR="000E0483" w:rsidRPr="001163FE">
          <w:rPr>
            <w:rStyle w:val="charCitHyperlinkAbbrev"/>
          </w:rPr>
          <w:t>Legislation Act</w:t>
        </w:r>
      </w:hyperlink>
      <w:r w:rsidRPr="001163FE">
        <w:t>,</w:t>
      </w:r>
      <w:r w:rsidR="00D75E9F" w:rsidRPr="001163FE">
        <w:t xml:space="preserve"> s</w:t>
      </w:r>
      <w:r w:rsidR="0080021D">
        <w:t xml:space="preserve"> </w:t>
      </w:r>
      <w:r w:rsidRPr="001163FE">
        <w:t>46).</w:t>
      </w:r>
    </w:p>
    <w:p w14:paraId="3527642F" w14:textId="77777777" w:rsidR="00463059" w:rsidRPr="001163FE" w:rsidRDefault="00682930" w:rsidP="00682930">
      <w:pPr>
        <w:pStyle w:val="AH5Sec"/>
      </w:pPr>
      <w:bookmarkStart w:id="422" w:name="_Toc167215357"/>
      <w:r w:rsidRPr="00002869">
        <w:rPr>
          <w:rStyle w:val="CharSectNo"/>
        </w:rPr>
        <w:t>332</w:t>
      </w:r>
      <w:r w:rsidRPr="001163FE">
        <w:tab/>
      </w:r>
      <w:r w:rsidR="00463059" w:rsidRPr="001163FE">
        <w:t>Offence—fail to comply with conservator’s direction</w:t>
      </w:r>
      <w:bookmarkEnd w:id="422"/>
    </w:p>
    <w:p w14:paraId="433B238F" w14:textId="77777777" w:rsidR="00463059" w:rsidRPr="001163FE" w:rsidRDefault="00682930" w:rsidP="00763CA8">
      <w:pPr>
        <w:pStyle w:val="Amain"/>
      </w:pPr>
      <w:r>
        <w:tab/>
      </w:r>
      <w:r w:rsidRPr="001163FE">
        <w:t>(1)</w:t>
      </w:r>
      <w:r w:rsidRPr="001163FE">
        <w:tab/>
      </w:r>
      <w:r w:rsidR="00463059" w:rsidRPr="001163FE">
        <w:t>A person commits an offence if the person—</w:t>
      </w:r>
    </w:p>
    <w:p w14:paraId="4ECFFF89" w14:textId="77777777" w:rsidR="00463059" w:rsidRPr="001163FE" w:rsidRDefault="00682930" w:rsidP="00763CA8">
      <w:pPr>
        <w:pStyle w:val="Apara"/>
      </w:pPr>
      <w:r>
        <w:tab/>
      </w:r>
      <w:r w:rsidRPr="001163FE">
        <w:t>(a)</w:t>
      </w:r>
      <w:r w:rsidRPr="001163FE">
        <w:tab/>
      </w:r>
      <w:r w:rsidR="00463059" w:rsidRPr="001163FE">
        <w:t>is subject to a conservator’s direction; and</w:t>
      </w:r>
    </w:p>
    <w:p w14:paraId="1C8B1BC4" w14:textId="77777777" w:rsidR="00463059" w:rsidRPr="001163FE" w:rsidRDefault="00682930" w:rsidP="00763CA8">
      <w:pPr>
        <w:pStyle w:val="Apara"/>
      </w:pPr>
      <w:r>
        <w:tab/>
      </w:r>
      <w:r w:rsidRPr="001163FE">
        <w:t>(b)</w:t>
      </w:r>
      <w:r w:rsidRPr="001163FE">
        <w:tab/>
      </w:r>
      <w:r w:rsidR="00463059" w:rsidRPr="001163FE">
        <w:t>fails to comply with the direction.</w:t>
      </w:r>
    </w:p>
    <w:p w14:paraId="1FB4DE62" w14:textId="77777777" w:rsidR="00463059" w:rsidRPr="001163FE" w:rsidRDefault="00463059" w:rsidP="00763CA8">
      <w:pPr>
        <w:pStyle w:val="Penalty"/>
      </w:pPr>
      <w:r w:rsidRPr="001163FE">
        <w:t>Maximum penalty:  50 penalty units.</w:t>
      </w:r>
    </w:p>
    <w:p w14:paraId="78C42792" w14:textId="77777777" w:rsidR="00463059" w:rsidRPr="001163FE" w:rsidRDefault="00682930" w:rsidP="00763CA8">
      <w:pPr>
        <w:pStyle w:val="Amain"/>
      </w:pPr>
      <w:r>
        <w:tab/>
      </w:r>
      <w:r w:rsidRPr="001163FE">
        <w:t>(2)</w:t>
      </w:r>
      <w:r w:rsidRPr="001163FE">
        <w:tab/>
      </w:r>
      <w:r w:rsidR="00463059" w:rsidRPr="001163FE">
        <w:t>A person commits an offence if—</w:t>
      </w:r>
    </w:p>
    <w:p w14:paraId="182F014E" w14:textId="77777777" w:rsidR="00463059" w:rsidRPr="001163FE" w:rsidRDefault="00682930" w:rsidP="00763CA8">
      <w:pPr>
        <w:pStyle w:val="Apara"/>
      </w:pPr>
      <w:r>
        <w:tab/>
      </w:r>
      <w:r w:rsidRPr="001163FE">
        <w:t>(a)</w:t>
      </w:r>
      <w:r w:rsidRPr="001163FE">
        <w:tab/>
      </w:r>
      <w:r w:rsidR="00463059" w:rsidRPr="001163FE">
        <w:t>the person is subject to a conservator’s direction; and</w:t>
      </w:r>
    </w:p>
    <w:p w14:paraId="5E51CB26" w14:textId="77777777" w:rsidR="00463059" w:rsidRPr="001163FE" w:rsidRDefault="00682930" w:rsidP="00763CA8">
      <w:pPr>
        <w:pStyle w:val="Apara"/>
      </w:pPr>
      <w:r>
        <w:tab/>
      </w:r>
      <w:r w:rsidRPr="001163FE">
        <w:t>(b)</w:t>
      </w:r>
      <w:r w:rsidRPr="001163FE">
        <w:tab/>
      </w:r>
      <w:r w:rsidR="00463059" w:rsidRPr="001163FE">
        <w:t>the direction relates to—</w:t>
      </w:r>
    </w:p>
    <w:p w14:paraId="02EB6B64" w14:textId="77777777" w:rsidR="00463059" w:rsidRPr="001163FE" w:rsidRDefault="00682930" w:rsidP="00763CA8">
      <w:pPr>
        <w:pStyle w:val="Asubpara"/>
      </w:pPr>
      <w:r>
        <w:tab/>
      </w:r>
      <w:r w:rsidRPr="001163FE">
        <w:t>(i)</w:t>
      </w:r>
      <w:r w:rsidRPr="001163FE">
        <w:tab/>
      </w:r>
      <w:r w:rsidR="00463059" w:rsidRPr="001163FE">
        <w:t>a native species that has special protection status; or</w:t>
      </w:r>
    </w:p>
    <w:p w14:paraId="1C83951A" w14:textId="77777777" w:rsidR="00463059" w:rsidRPr="001163FE" w:rsidRDefault="00682930" w:rsidP="00763CA8">
      <w:pPr>
        <w:pStyle w:val="Asubpara"/>
      </w:pPr>
      <w:r>
        <w:tab/>
      </w:r>
      <w:r w:rsidRPr="001163FE">
        <w:t>(ii)</w:t>
      </w:r>
      <w:r w:rsidRPr="001163FE">
        <w:tab/>
      </w:r>
      <w:r w:rsidR="00463059" w:rsidRPr="001163FE">
        <w:t>a threatened ecological community; or</w:t>
      </w:r>
    </w:p>
    <w:p w14:paraId="7EFBBBA5" w14:textId="77777777" w:rsidR="00463059" w:rsidRPr="001163FE" w:rsidRDefault="00682930" w:rsidP="00763CA8">
      <w:pPr>
        <w:pStyle w:val="Asubpara"/>
      </w:pPr>
      <w:r>
        <w:tab/>
      </w:r>
      <w:r w:rsidRPr="001163FE">
        <w:t>(iii)</w:t>
      </w:r>
      <w:r w:rsidRPr="001163FE">
        <w:tab/>
      </w:r>
      <w:r w:rsidR="00463059" w:rsidRPr="001163FE">
        <w:t>the habitat of—</w:t>
      </w:r>
    </w:p>
    <w:p w14:paraId="1A5A9870" w14:textId="77777777" w:rsidR="00463059" w:rsidRPr="001163FE" w:rsidRDefault="00682930" w:rsidP="00763CA8">
      <w:pPr>
        <w:pStyle w:val="Asubsubpara"/>
      </w:pPr>
      <w:r>
        <w:tab/>
      </w:r>
      <w:r w:rsidRPr="001163FE">
        <w:t>(A)</w:t>
      </w:r>
      <w:r w:rsidRPr="001163FE">
        <w:tab/>
      </w:r>
      <w:r w:rsidR="00463059" w:rsidRPr="001163FE">
        <w:t>a native species that has special protection status; or</w:t>
      </w:r>
    </w:p>
    <w:p w14:paraId="2096BEF5" w14:textId="77777777" w:rsidR="00463059" w:rsidRPr="001163FE" w:rsidRDefault="00682930" w:rsidP="00763CA8">
      <w:pPr>
        <w:pStyle w:val="Asubsubpara"/>
      </w:pPr>
      <w:r>
        <w:tab/>
      </w:r>
      <w:r w:rsidRPr="001163FE">
        <w:t>(B)</w:t>
      </w:r>
      <w:r w:rsidRPr="001163FE">
        <w:tab/>
      </w:r>
      <w:r w:rsidR="00463059" w:rsidRPr="001163FE">
        <w:t>a threatened ecological community; or</w:t>
      </w:r>
    </w:p>
    <w:p w14:paraId="52286E4E" w14:textId="77777777" w:rsidR="00463059" w:rsidRPr="001163FE" w:rsidRDefault="00682930" w:rsidP="00763CA8">
      <w:pPr>
        <w:pStyle w:val="Asubpara"/>
      </w:pPr>
      <w:r>
        <w:tab/>
      </w:r>
      <w:r w:rsidRPr="001163FE">
        <w:t>(iv)</w:t>
      </w:r>
      <w:r w:rsidRPr="001163FE">
        <w:tab/>
      </w:r>
      <w:r w:rsidR="00463059" w:rsidRPr="001163FE">
        <w:t>a Ramsar wetland; and</w:t>
      </w:r>
    </w:p>
    <w:p w14:paraId="741C941A" w14:textId="77777777" w:rsidR="00463059" w:rsidRPr="001163FE" w:rsidRDefault="00682930" w:rsidP="00763CA8">
      <w:pPr>
        <w:pStyle w:val="Apara"/>
      </w:pPr>
      <w:r>
        <w:tab/>
      </w:r>
      <w:r w:rsidRPr="001163FE">
        <w:t>(c)</w:t>
      </w:r>
      <w:r w:rsidRPr="001163FE">
        <w:tab/>
      </w:r>
      <w:r w:rsidR="00463059" w:rsidRPr="001163FE">
        <w:t>the person fails to comply with the direction.</w:t>
      </w:r>
    </w:p>
    <w:p w14:paraId="076AAD9F" w14:textId="637FE225" w:rsidR="00463059" w:rsidRPr="001163FE" w:rsidRDefault="00463059" w:rsidP="00763CA8">
      <w:pPr>
        <w:pStyle w:val="Penalty"/>
      </w:pPr>
      <w:r w:rsidRPr="001163FE">
        <w:t>Maximum penalty:  100</w:t>
      </w:r>
      <w:r w:rsidR="0080021D">
        <w:t xml:space="preserve"> </w:t>
      </w:r>
      <w:r w:rsidRPr="001163FE">
        <w:t>penalty units.</w:t>
      </w:r>
    </w:p>
    <w:p w14:paraId="22937020" w14:textId="32C5394E" w:rsidR="00463059" w:rsidRPr="001163FE" w:rsidRDefault="00463059" w:rsidP="00660BFC">
      <w:pPr>
        <w:pStyle w:val="aNote"/>
        <w:jc w:val="left"/>
      </w:pPr>
      <w:r w:rsidRPr="001163FE">
        <w:rPr>
          <w:rStyle w:val="charItals"/>
        </w:rPr>
        <w:t>Note</w:t>
      </w:r>
      <w:r w:rsidRPr="001163FE">
        <w:rPr>
          <w:rStyle w:val="charItals"/>
        </w:rPr>
        <w:tab/>
      </w:r>
      <w:r w:rsidRPr="001163FE">
        <w:rPr>
          <w:rStyle w:val="charBoldItals"/>
        </w:rPr>
        <w:t>Ramsar wetland</w:t>
      </w:r>
      <w:r w:rsidR="0053386B" w:rsidRPr="001163FE">
        <w:t>—</w:t>
      </w:r>
      <w:r w:rsidR="00D75E9F" w:rsidRPr="001163FE">
        <w:t>see</w:t>
      </w:r>
      <w:r w:rsidR="0080021D">
        <w:t xml:space="preserve"> </w:t>
      </w:r>
      <w:r w:rsidR="00D75E9F" w:rsidRPr="001163FE">
        <w:t>s</w:t>
      </w:r>
      <w:r w:rsidR="0080021D">
        <w:t xml:space="preserve"> </w:t>
      </w:r>
      <w:r w:rsidR="00754EB4" w:rsidRPr="001163FE">
        <w:t>190</w:t>
      </w:r>
      <w:r w:rsidRPr="001163FE">
        <w:t>.</w:t>
      </w:r>
      <w:r w:rsidRPr="001163FE">
        <w:br/>
      </w:r>
      <w:r w:rsidRPr="001163FE">
        <w:rPr>
          <w:rStyle w:val="charBoldItals"/>
        </w:rPr>
        <w:t>Special protection status</w:t>
      </w:r>
      <w:r w:rsidR="0053386B" w:rsidRPr="001163FE">
        <w:t>—</w:t>
      </w:r>
      <w:r w:rsidR="00D75E9F" w:rsidRPr="001163FE">
        <w:t>see</w:t>
      </w:r>
      <w:r w:rsidR="0080021D">
        <w:t xml:space="preserve"> </w:t>
      </w:r>
      <w:r w:rsidR="00D75E9F" w:rsidRPr="001163FE">
        <w:t>s</w:t>
      </w:r>
      <w:r w:rsidR="0080021D">
        <w:t xml:space="preserve"> </w:t>
      </w:r>
      <w:r w:rsidR="00DE1577" w:rsidRPr="001163FE">
        <w:t>10</w:t>
      </w:r>
      <w:r w:rsidR="00754EB4" w:rsidRPr="001163FE">
        <w:t>9</w:t>
      </w:r>
      <w:r w:rsidRPr="001163FE">
        <w:t>.</w:t>
      </w:r>
      <w:r w:rsidRPr="001163FE">
        <w:br/>
      </w:r>
      <w:r w:rsidRPr="001163FE">
        <w:rPr>
          <w:rStyle w:val="charBoldItals"/>
        </w:rPr>
        <w:t>Threatened ecological community</w:t>
      </w:r>
      <w:r w:rsidR="0053386B" w:rsidRPr="001163FE">
        <w:t>—</w:t>
      </w:r>
      <w:r w:rsidR="00D75E9F" w:rsidRPr="001163FE">
        <w:t>see</w:t>
      </w:r>
      <w:r w:rsidR="0080021D">
        <w:t xml:space="preserve"> </w:t>
      </w:r>
      <w:r w:rsidR="00D75E9F" w:rsidRPr="001163FE">
        <w:t>s</w:t>
      </w:r>
      <w:r w:rsidR="0080021D">
        <w:t xml:space="preserve"> </w:t>
      </w:r>
      <w:r w:rsidR="0053386B" w:rsidRPr="001163FE">
        <w:t>6</w:t>
      </w:r>
      <w:r w:rsidR="00754EB4" w:rsidRPr="001163FE">
        <w:t>7</w:t>
      </w:r>
      <w:r w:rsidRPr="001163FE">
        <w:t>.</w:t>
      </w:r>
    </w:p>
    <w:p w14:paraId="0D413A6B" w14:textId="13C7D149" w:rsidR="00463059" w:rsidRPr="001163FE" w:rsidRDefault="00682930" w:rsidP="00763CA8">
      <w:pPr>
        <w:pStyle w:val="Amain"/>
        <w:keepNext/>
      </w:pPr>
      <w:r>
        <w:lastRenderedPageBreak/>
        <w:tab/>
      </w:r>
      <w:r w:rsidRPr="001163FE">
        <w:t>(3)</w:t>
      </w:r>
      <w:r w:rsidRPr="001163FE">
        <w:tab/>
      </w:r>
      <w:r w:rsidR="00463059" w:rsidRPr="001163FE">
        <w:t xml:space="preserve">This </w:t>
      </w:r>
      <w:r w:rsidR="00D75E9F" w:rsidRPr="001163FE">
        <w:t>section</w:t>
      </w:r>
      <w:r w:rsidR="0080021D">
        <w:t xml:space="preserve"> </w:t>
      </w:r>
      <w:r w:rsidR="00463059" w:rsidRPr="001163FE">
        <w:t>does not apply to a person if the person took reasonable steps to comply with the conservator’s direction.</w:t>
      </w:r>
    </w:p>
    <w:p w14:paraId="1A6AD697" w14:textId="55944470" w:rsidR="00463059" w:rsidRPr="001163FE" w:rsidRDefault="00463059" w:rsidP="00660BFC">
      <w:pPr>
        <w:pStyle w:val="aNote"/>
      </w:pPr>
      <w:r w:rsidRPr="001163FE">
        <w:rPr>
          <w:rStyle w:val="charItals"/>
        </w:rPr>
        <w:t>Note</w:t>
      </w:r>
      <w:r w:rsidRPr="001163FE">
        <w:rPr>
          <w:rStyle w:val="charItals"/>
        </w:rPr>
        <w:tab/>
      </w:r>
      <w:r w:rsidRPr="001163FE">
        <w:t>The defendant has an evidential burden in relation to the matters mentioned in</w:t>
      </w:r>
      <w:r w:rsidR="00D75E9F" w:rsidRPr="001163FE">
        <w:t xml:space="preserve"> s</w:t>
      </w:r>
      <w:r w:rsidR="0080021D">
        <w:t xml:space="preserve"> </w:t>
      </w:r>
      <w:r w:rsidRPr="001163FE">
        <w:t>(</w:t>
      </w:r>
      <w:r w:rsidR="00FB57E4">
        <w:t>3</w:t>
      </w:r>
      <w:r w:rsidRPr="001163FE">
        <w:t xml:space="preserve">) (see </w:t>
      </w:r>
      <w:hyperlink r:id="rId320" w:tooltip="A2002-51" w:history="1">
        <w:r w:rsidR="000E0483" w:rsidRPr="001163FE">
          <w:rPr>
            <w:rStyle w:val="charCitHyperlinkAbbrev"/>
          </w:rPr>
          <w:t>Criminal Code</w:t>
        </w:r>
      </w:hyperlink>
      <w:r w:rsidRPr="001163FE">
        <w:t>,</w:t>
      </w:r>
      <w:r w:rsidR="00D75E9F" w:rsidRPr="001163FE">
        <w:t xml:space="preserve"> s</w:t>
      </w:r>
      <w:r w:rsidR="0080021D">
        <w:t xml:space="preserve"> </w:t>
      </w:r>
      <w:r w:rsidRPr="001163FE">
        <w:t>58).</w:t>
      </w:r>
    </w:p>
    <w:p w14:paraId="0FB72FC8" w14:textId="77777777" w:rsidR="00463059" w:rsidRPr="001163FE" w:rsidRDefault="00682930" w:rsidP="00682930">
      <w:pPr>
        <w:pStyle w:val="AH5Sec"/>
      </w:pPr>
      <w:bookmarkStart w:id="423" w:name="_Toc167215358"/>
      <w:r w:rsidRPr="00002869">
        <w:rPr>
          <w:rStyle w:val="CharSectNo"/>
        </w:rPr>
        <w:t>333</w:t>
      </w:r>
      <w:r w:rsidRPr="001163FE">
        <w:tab/>
      </w:r>
      <w:r w:rsidR="00463059" w:rsidRPr="001163FE">
        <w:t>Treatment directions</w:t>
      </w:r>
      <w:bookmarkEnd w:id="423"/>
    </w:p>
    <w:p w14:paraId="01B0C5BB" w14:textId="77777777" w:rsidR="00463059" w:rsidRPr="001163FE" w:rsidRDefault="00682930" w:rsidP="00763CA8">
      <w:pPr>
        <w:pStyle w:val="Amain"/>
      </w:pPr>
      <w:r>
        <w:tab/>
      </w:r>
      <w:r w:rsidRPr="001163FE">
        <w:t>(1)</w:t>
      </w:r>
      <w:r w:rsidRPr="001163FE">
        <w:tab/>
      </w:r>
      <w:r w:rsidR="00463059" w:rsidRPr="001163FE">
        <w:t xml:space="preserve">This </w:t>
      </w:r>
      <w:r w:rsidR="008F7E64" w:rsidRPr="001163FE">
        <w:t>section applies</w:t>
      </w:r>
      <w:r w:rsidR="00463059" w:rsidRPr="001163FE">
        <w:t xml:space="preserve"> if the conservator reasonably believes that—</w:t>
      </w:r>
    </w:p>
    <w:p w14:paraId="759E41A4" w14:textId="77777777" w:rsidR="00463059" w:rsidRPr="001163FE" w:rsidRDefault="00682930" w:rsidP="00763CA8">
      <w:pPr>
        <w:pStyle w:val="Apara"/>
      </w:pPr>
      <w:r>
        <w:tab/>
      </w:r>
      <w:r w:rsidRPr="001163FE">
        <w:t>(a)</w:t>
      </w:r>
      <w:r w:rsidRPr="001163FE">
        <w:tab/>
      </w:r>
      <w:r w:rsidR="00463059" w:rsidRPr="001163FE">
        <w:t>a person is keeping a native animal or native plant; and</w:t>
      </w:r>
    </w:p>
    <w:p w14:paraId="53491EF3" w14:textId="77777777" w:rsidR="00463059" w:rsidRPr="001163FE" w:rsidRDefault="00682930" w:rsidP="00763CA8">
      <w:pPr>
        <w:pStyle w:val="Apara"/>
      </w:pPr>
      <w:r>
        <w:tab/>
      </w:r>
      <w:r w:rsidRPr="001163FE">
        <w:t>(b)</w:t>
      </w:r>
      <w:r w:rsidRPr="001163FE">
        <w:tab/>
      </w:r>
      <w:r w:rsidR="00463059" w:rsidRPr="001163FE">
        <w:t>the animal or plant is suffering from a disease; and</w:t>
      </w:r>
    </w:p>
    <w:p w14:paraId="3735301D" w14:textId="77777777" w:rsidR="00463059" w:rsidRPr="001163FE" w:rsidRDefault="00682930" w:rsidP="00763CA8">
      <w:pPr>
        <w:pStyle w:val="Apara"/>
      </w:pPr>
      <w:r>
        <w:tab/>
      </w:r>
      <w:r w:rsidRPr="001163FE">
        <w:t>(c)</w:t>
      </w:r>
      <w:r w:rsidRPr="001163FE">
        <w:tab/>
      </w:r>
      <w:r w:rsidR="00463059" w:rsidRPr="001163FE">
        <w:t>it is necessary or desirable for a particular kind of treatment to be carried out in connection with the disease.</w:t>
      </w:r>
    </w:p>
    <w:p w14:paraId="0E83883A" w14:textId="1B799611" w:rsidR="00463059" w:rsidRPr="001163FE" w:rsidRDefault="00682930" w:rsidP="00763CA8">
      <w:pPr>
        <w:pStyle w:val="Amain"/>
      </w:pPr>
      <w:r>
        <w:tab/>
      </w:r>
      <w:r w:rsidRPr="001163FE">
        <w:t>(2)</w:t>
      </w:r>
      <w:r w:rsidRPr="001163FE">
        <w:tab/>
      </w:r>
      <w:r w:rsidR="00463059" w:rsidRPr="001163FE">
        <w:t>The conservator may direct the keeper of the native animal or native plant to carry out a stated treatment on the animal or plant (a</w:t>
      </w:r>
      <w:r w:rsidR="00763CA8">
        <w:t> </w:t>
      </w:r>
      <w:r w:rsidR="00463059" w:rsidRPr="001163FE">
        <w:rPr>
          <w:rStyle w:val="charBoldItals"/>
        </w:rPr>
        <w:t>treatment direction</w:t>
      </w:r>
      <w:r w:rsidR="00463059" w:rsidRPr="001163FE">
        <w:t>).</w:t>
      </w:r>
    </w:p>
    <w:p w14:paraId="670DDBAE" w14:textId="77777777" w:rsidR="00463059" w:rsidRPr="001163FE" w:rsidRDefault="00682930" w:rsidP="00763CA8">
      <w:pPr>
        <w:pStyle w:val="Amain"/>
      </w:pPr>
      <w:r>
        <w:tab/>
      </w:r>
      <w:r w:rsidRPr="001163FE">
        <w:t>(3)</w:t>
      </w:r>
      <w:r w:rsidRPr="001163FE">
        <w:tab/>
      </w:r>
      <w:r w:rsidR="00463059" w:rsidRPr="001163FE">
        <w:t>In deciding whether to make a treatment direction, the conservator must consider the following matters:</w:t>
      </w:r>
    </w:p>
    <w:p w14:paraId="19B18E69" w14:textId="77777777" w:rsidR="00463059" w:rsidRPr="001163FE" w:rsidRDefault="00682930" w:rsidP="00763CA8">
      <w:pPr>
        <w:pStyle w:val="Apara"/>
        <w:rPr>
          <w:sz w:val="23"/>
          <w:szCs w:val="23"/>
          <w:lang w:eastAsia="en-AU"/>
        </w:rPr>
      </w:pPr>
      <w:r>
        <w:rPr>
          <w:sz w:val="23"/>
          <w:szCs w:val="23"/>
          <w:lang w:eastAsia="en-AU"/>
        </w:rPr>
        <w:tab/>
      </w:r>
      <w:r w:rsidRPr="001163FE">
        <w:rPr>
          <w:sz w:val="23"/>
          <w:szCs w:val="23"/>
          <w:lang w:eastAsia="en-AU"/>
        </w:rPr>
        <w:t>(a)</w:t>
      </w:r>
      <w:r w:rsidRPr="001163FE">
        <w:rPr>
          <w:sz w:val="23"/>
          <w:szCs w:val="23"/>
          <w:lang w:eastAsia="en-AU"/>
        </w:rPr>
        <w:tab/>
      </w:r>
      <w:r w:rsidR="00463059" w:rsidRPr="001163FE">
        <w:rPr>
          <w:lang w:eastAsia="en-AU"/>
        </w:rPr>
        <w:t>the likelihood of the disease infecting other animals or plants;</w:t>
      </w:r>
    </w:p>
    <w:p w14:paraId="4BB110B6" w14:textId="77777777" w:rsidR="00463059" w:rsidRPr="001163FE" w:rsidRDefault="00682930" w:rsidP="00763CA8">
      <w:pPr>
        <w:pStyle w:val="Apara"/>
        <w:rPr>
          <w:sz w:val="23"/>
          <w:szCs w:val="23"/>
          <w:lang w:eastAsia="en-AU"/>
        </w:rPr>
      </w:pPr>
      <w:r>
        <w:rPr>
          <w:sz w:val="23"/>
          <w:szCs w:val="23"/>
          <w:lang w:eastAsia="en-AU"/>
        </w:rPr>
        <w:tab/>
      </w:r>
      <w:r w:rsidRPr="001163FE">
        <w:rPr>
          <w:sz w:val="23"/>
          <w:szCs w:val="23"/>
          <w:lang w:eastAsia="en-AU"/>
        </w:rPr>
        <w:t>(b)</w:t>
      </w:r>
      <w:r w:rsidRPr="001163FE">
        <w:rPr>
          <w:sz w:val="23"/>
          <w:szCs w:val="23"/>
          <w:lang w:eastAsia="en-AU"/>
        </w:rPr>
        <w:tab/>
      </w:r>
      <w:r w:rsidR="00463059" w:rsidRPr="001163FE">
        <w:rPr>
          <w:lang w:eastAsia="en-AU"/>
        </w:rPr>
        <w:t>the impact of the disease if it were to infect other animals or plants;</w:t>
      </w:r>
    </w:p>
    <w:p w14:paraId="62DAE34B" w14:textId="77777777" w:rsidR="00463059" w:rsidRPr="00682930" w:rsidRDefault="00682930" w:rsidP="00763CA8">
      <w:pPr>
        <w:pStyle w:val="Apara"/>
        <w:rPr>
          <w:sz w:val="23"/>
          <w:szCs w:val="23"/>
          <w:lang w:eastAsia="en-AU"/>
        </w:rPr>
      </w:pPr>
      <w:r w:rsidRPr="00682930">
        <w:rPr>
          <w:sz w:val="23"/>
          <w:szCs w:val="23"/>
          <w:lang w:eastAsia="en-AU"/>
        </w:rPr>
        <w:tab/>
        <w:t>(c)</w:t>
      </w:r>
      <w:r w:rsidRPr="00682930">
        <w:rPr>
          <w:sz w:val="23"/>
          <w:szCs w:val="23"/>
          <w:lang w:eastAsia="en-AU"/>
        </w:rPr>
        <w:tab/>
      </w:r>
      <w:r w:rsidR="00463059" w:rsidRPr="00682930">
        <w:rPr>
          <w:sz w:val="23"/>
          <w:szCs w:val="23"/>
          <w:lang w:eastAsia="en-AU"/>
        </w:rPr>
        <w:t>any matter prescribed by regulation;</w:t>
      </w:r>
    </w:p>
    <w:p w14:paraId="024E9189" w14:textId="77777777" w:rsidR="00463059" w:rsidRPr="00682930" w:rsidRDefault="00682930" w:rsidP="00763CA8">
      <w:pPr>
        <w:pStyle w:val="Apara"/>
        <w:rPr>
          <w:sz w:val="23"/>
          <w:szCs w:val="23"/>
          <w:lang w:eastAsia="en-AU"/>
        </w:rPr>
      </w:pPr>
      <w:r w:rsidRPr="00682930">
        <w:rPr>
          <w:sz w:val="23"/>
          <w:szCs w:val="23"/>
          <w:lang w:eastAsia="en-AU"/>
        </w:rPr>
        <w:tab/>
        <w:t>(d)</w:t>
      </w:r>
      <w:r w:rsidRPr="00682930">
        <w:rPr>
          <w:sz w:val="23"/>
          <w:szCs w:val="23"/>
          <w:lang w:eastAsia="en-AU"/>
        </w:rPr>
        <w:tab/>
      </w:r>
      <w:r w:rsidR="00463059" w:rsidRPr="00682930">
        <w:rPr>
          <w:sz w:val="23"/>
          <w:szCs w:val="23"/>
          <w:lang w:eastAsia="en-AU"/>
        </w:rPr>
        <w:t>any other matter relevant to the protection or conservation of native animals and native plants.</w:t>
      </w:r>
    </w:p>
    <w:p w14:paraId="1B31EDB8" w14:textId="77777777" w:rsidR="00463059" w:rsidRPr="001163FE" w:rsidRDefault="00682930" w:rsidP="00763CA8">
      <w:pPr>
        <w:pStyle w:val="Amain"/>
      </w:pPr>
      <w:r>
        <w:tab/>
      </w:r>
      <w:r w:rsidRPr="001163FE">
        <w:t>(4)</w:t>
      </w:r>
      <w:r w:rsidRPr="001163FE">
        <w:tab/>
      </w:r>
      <w:r w:rsidR="00463059" w:rsidRPr="001163FE">
        <w:t>A treatment direction must be in writing and state the following:</w:t>
      </w:r>
    </w:p>
    <w:p w14:paraId="6579611E" w14:textId="77777777" w:rsidR="00463059" w:rsidRPr="001163FE" w:rsidRDefault="00682930" w:rsidP="00682930">
      <w:pPr>
        <w:pStyle w:val="Apara"/>
      </w:pPr>
      <w:r>
        <w:tab/>
      </w:r>
      <w:r w:rsidRPr="001163FE">
        <w:t>(a)</w:t>
      </w:r>
      <w:r w:rsidRPr="001163FE">
        <w:tab/>
      </w:r>
      <w:r w:rsidR="00463059" w:rsidRPr="001163FE">
        <w:t>the native animal or native plant to which it relates;</w:t>
      </w:r>
    </w:p>
    <w:p w14:paraId="7C8FB25B" w14:textId="77777777" w:rsidR="00463059" w:rsidRPr="001163FE" w:rsidRDefault="00682930" w:rsidP="00682930">
      <w:pPr>
        <w:pStyle w:val="Apara"/>
      </w:pPr>
      <w:r>
        <w:tab/>
      </w:r>
      <w:r w:rsidRPr="001163FE">
        <w:t>(b)</w:t>
      </w:r>
      <w:r w:rsidRPr="001163FE">
        <w:tab/>
      </w:r>
      <w:r w:rsidR="00463059" w:rsidRPr="001163FE">
        <w:t>the disease to which it relates;</w:t>
      </w:r>
    </w:p>
    <w:p w14:paraId="2FBA53EE" w14:textId="77777777" w:rsidR="00463059" w:rsidRPr="001163FE" w:rsidRDefault="00682930" w:rsidP="00682930">
      <w:pPr>
        <w:pStyle w:val="Apara"/>
      </w:pPr>
      <w:r>
        <w:tab/>
      </w:r>
      <w:r w:rsidRPr="001163FE">
        <w:t>(c)</w:t>
      </w:r>
      <w:r w:rsidRPr="001163FE">
        <w:tab/>
      </w:r>
      <w:r w:rsidR="00463059" w:rsidRPr="001163FE">
        <w:t>the treatment to be carried out;</w:t>
      </w:r>
    </w:p>
    <w:p w14:paraId="1A32A981" w14:textId="77777777" w:rsidR="00463059" w:rsidRPr="001163FE" w:rsidRDefault="00682930" w:rsidP="00682930">
      <w:pPr>
        <w:pStyle w:val="Apara"/>
        <w:keepNext/>
      </w:pPr>
      <w:r>
        <w:lastRenderedPageBreak/>
        <w:tab/>
      </w:r>
      <w:r w:rsidRPr="001163FE">
        <w:t>(d)</w:t>
      </w:r>
      <w:r w:rsidRPr="001163FE">
        <w:tab/>
      </w:r>
      <w:r w:rsidR="00463059" w:rsidRPr="001163FE">
        <w:t>when the direction must be complied with.</w:t>
      </w:r>
    </w:p>
    <w:p w14:paraId="249D7DC0" w14:textId="413A6BEF" w:rsidR="00463059" w:rsidRPr="001163FE" w:rsidRDefault="00463059" w:rsidP="00660BFC">
      <w:pPr>
        <w:pStyle w:val="aNote"/>
      </w:pPr>
      <w:r w:rsidRPr="001163FE">
        <w:rPr>
          <w:rStyle w:val="charItals"/>
        </w:rPr>
        <w:t>Note</w:t>
      </w:r>
      <w:r w:rsidRPr="001163FE">
        <w:rPr>
          <w:rStyle w:val="charItals"/>
        </w:rPr>
        <w:tab/>
      </w:r>
      <w:r w:rsidRPr="001163FE">
        <w:t xml:space="preserve">The power to make a direction includes the power to amend or repeal the direction. The power to amend or repeal the direction is exercisable in the same way, and subject to the same conditions, as the power to make the direction (see </w:t>
      </w:r>
      <w:hyperlink r:id="rId321" w:tooltip="A2001-14" w:history="1">
        <w:r w:rsidR="000E0483" w:rsidRPr="001163FE">
          <w:rPr>
            <w:rStyle w:val="charCitHyperlinkAbbrev"/>
          </w:rPr>
          <w:t>Legislation Act</w:t>
        </w:r>
      </w:hyperlink>
      <w:r w:rsidRPr="001163FE">
        <w:t>,</w:t>
      </w:r>
      <w:r w:rsidR="00D75E9F" w:rsidRPr="001163FE">
        <w:t xml:space="preserve"> s</w:t>
      </w:r>
      <w:r w:rsidR="0080021D">
        <w:t xml:space="preserve"> </w:t>
      </w:r>
      <w:r w:rsidRPr="001163FE">
        <w:t>46).</w:t>
      </w:r>
    </w:p>
    <w:p w14:paraId="48EDF7F4" w14:textId="77777777" w:rsidR="00463059" w:rsidRPr="001163FE" w:rsidRDefault="00682930" w:rsidP="00682930">
      <w:pPr>
        <w:pStyle w:val="AH5Sec"/>
      </w:pPr>
      <w:bookmarkStart w:id="424" w:name="_Toc167215359"/>
      <w:r w:rsidRPr="00002869">
        <w:rPr>
          <w:rStyle w:val="CharSectNo"/>
        </w:rPr>
        <w:t>334</w:t>
      </w:r>
      <w:r w:rsidRPr="001163FE">
        <w:tab/>
      </w:r>
      <w:r w:rsidR="00463059" w:rsidRPr="001163FE">
        <w:t>Offence—fail to comply with treatment direction</w:t>
      </w:r>
      <w:bookmarkEnd w:id="424"/>
    </w:p>
    <w:p w14:paraId="6C4E373C" w14:textId="77777777" w:rsidR="00463059" w:rsidRPr="001163FE" w:rsidRDefault="00463059" w:rsidP="001B56FC">
      <w:pPr>
        <w:pStyle w:val="Amainreturn"/>
      </w:pPr>
      <w:r w:rsidRPr="001163FE">
        <w:t>A person commits an offence if the person—</w:t>
      </w:r>
    </w:p>
    <w:p w14:paraId="0FA9F2B5" w14:textId="77777777" w:rsidR="00463059" w:rsidRPr="001163FE" w:rsidRDefault="00682930" w:rsidP="00682930">
      <w:pPr>
        <w:pStyle w:val="Apara"/>
      </w:pPr>
      <w:r>
        <w:tab/>
      </w:r>
      <w:r w:rsidRPr="001163FE">
        <w:t>(a)</w:t>
      </w:r>
      <w:r w:rsidRPr="001163FE">
        <w:tab/>
      </w:r>
      <w:r w:rsidR="00463059" w:rsidRPr="001163FE">
        <w:t>is subject to a treatment direction; and</w:t>
      </w:r>
    </w:p>
    <w:p w14:paraId="05D0D19D" w14:textId="77777777" w:rsidR="00463059" w:rsidRPr="001163FE" w:rsidRDefault="00682930" w:rsidP="00763CA8">
      <w:pPr>
        <w:pStyle w:val="Apara"/>
      </w:pPr>
      <w:r>
        <w:tab/>
      </w:r>
      <w:r w:rsidRPr="001163FE">
        <w:t>(b)</w:t>
      </w:r>
      <w:r w:rsidRPr="001163FE">
        <w:tab/>
      </w:r>
      <w:r w:rsidR="00463059" w:rsidRPr="001163FE">
        <w:t>fails to comply with the direction.</w:t>
      </w:r>
    </w:p>
    <w:p w14:paraId="37062EEE" w14:textId="168B4423" w:rsidR="00463059" w:rsidRPr="001163FE" w:rsidRDefault="00463059" w:rsidP="00763CA8">
      <w:pPr>
        <w:pStyle w:val="Penalty"/>
      </w:pPr>
      <w:r w:rsidRPr="001163FE">
        <w:t>Maximum penalty:  50</w:t>
      </w:r>
      <w:r w:rsidR="0080021D">
        <w:t xml:space="preserve"> </w:t>
      </w:r>
      <w:r w:rsidRPr="001163FE">
        <w:t>penalty units.</w:t>
      </w:r>
    </w:p>
    <w:p w14:paraId="03433176" w14:textId="77777777" w:rsidR="00463059" w:rsidRPr="001163FE" w:rsidRDefault="00682930" w:rsidP="00682930">
      <w:pPr>
        <w:pStyle w:val="AH5Sec"/>
      </w:pPr>
      <w:bookmarkStart w:id="425" w:name="_Toc167215360"/>
      <w:r w:rsidRPr="00002869">
        <w:rPr>
          <w:rStyle w:val="CharSectNo"/>
        </w:rPr>
        <w:t>335</w:t>
      </w:r>
      <w:r w:rsidRPr="001163FE">
        <w:tab/>
      </w:r>
      <w:r w:rsidR="00463059" w:rsidRPr="001163FE">
        <w:t>Treatment of animal or plant by Territory</w:t>
      </w:r>
      <w:bookmarkEnd w:id="425"/>
    </w:p>
    <w:p w14:paraId="43CD3CE8"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a person—</w:t>
      </w:r>
    </w:p>
    <w:p w14:paraId="33A65D3C" w14:textId="77777777" w:rsidR="00463059" w:rsidRPr="001163FE" w:rsidRDefault="00682930" w:rsidP="00682930">
      <w:pPr>
        <w:pStyle w:val="Apara"/>
      </w:pPr>
      <w:r>
        <w:tab/>
      </w:r>
      <w:r w:rsidRPr="001163FE">
        <w:t>(a)</w:t>
      </w:r>
      <w:r w:rsidRPr="001163FE">
        <w:tab/>
      </w:r>
      <w:r w:rsidR="00463059" w:rsidRPr="001163FE">
        <w:t>is subject to a treatment direction; and</w:t>
      </w:r>
    </w:p>
    <w:p w14:paraId="1053A62F" w14:textId="77777777" w:rsidR="00463059" w:rsidRPr="001163FE" w:rsidRDefault="00682930" w:rsidP="00763CA8">
      <w:pPr>
        <w:pStyle w:val="Apara"/>
      </w:pPr>
      <w:r>
        <w:tab/>
      </w:r>
      <w:r w:rsidRPr="001163FE">
        <w:t>(b)</w:t>
      </w:r>
      <w:r w:rsidRPr="001163FE">
        <w:tab/>
      </w:r>
      <w:r w:rsidR="00463059" w:rsidRPr="001163FE">
        <w:t>either—</w:t>
      </w:r>
    </w:p>
    <w:p w14:paraId="741B1550" w14:textId="77777777" w:rsidR="00463059" w:rsidRPr="001163FE" w:rsidRDefault="00682930" w:rsidP="00763CA8">
      <w:pPr>
        <w:pStyle w:val="Asubpara"/>
      </w:pPr>
      <w:r>
        <w:tab/>
      </w:r>
      <w:r w:rsidRPr="001163FE">
        <w:t>(i)</w:t>
      </w:r>
      <w:r w:rsidRPr="001163FE">
        <w:tab/>
      </w:r>
      <w:r w:rsidR="00463059" w:rsidRPr="001163FE">
        <w:t>fails to comply with the direction; or</w:t>
      </w:r>
    </w:p>
    <w:p w14:paraId="4E0D9FC3" w14:textId="77777777" w:rsidR="00463059" w:rsidRPr="001163FE" w:rsidRDefault="00682930" w:rsidP="00763CA8">
      <w:pPr>
        <w:pStyle w:val="Asubpara"/>
      </w:pPr>
      <w:r>
        <w:tab/>
      </w:r>
      <w:r w:rsidRPr="001163FE">
        <w:t>(ii)</w:t>
      </w:r>
      <w:r w:rsidRPr="001163FE">
        <w:tab/>
      </w:r>
      <w:r w:rsidR="00463059" w:rsidRPr="001163FE">
        <w:t>complies with the direction but the native animal or native plant does not respond satisfactorily to the treatment within a reasonable time.</w:t>
      </w:r>
    </w:p>
    <w:p w14:paraId="7BB6E5DC" w14:textId="77777777" w:rsidR="00463059" w:rsidRPr="001163FE" w:rsidRDefault="00682930" w:rsidP="00763CA8">
      <w:pPr>
        <w:pStyle w:val="Amain"/>
      </w:pPr>
      <w:r>
        <w:tab/>
      </w:r>
      <w:r w:rsidRPr="001163FE">
        <w:t>(2)</w:t>
      </w:r>
      <w:r w:rsidRPr="001163FE">
        <w:tab/>
      </w:r>
      <w:r w:rsidR="00463059" w:rsidRPr="001163FE">
        <w:t>The conservator may direct the person to—</w:t>
      </w:r>
    </w:p>
    <w:p w14:paraId="329D29F3" w14:textId="77777777" w:rsidR="00463059" w:rsidRPr="001163FE" w:rsidRDefault="00682930" w:rsidP="00763CA8">
      <w:pPr>
        <w:pStyle w:val="Apara"/>
      </w:pPr>
      <w:r>
        <w:tab/>
      </w:r>
      <w:r w:rsidRPr="001163FE">
        <w:t>(a)</w:t>
      </w:r>
      <w:r w:rsidRPr="001163FE">
        <w:tab/>
      </w:r>
      <w:r w:rsidR="00463059" w:rsidRPr="001163FE">
        <w:t>give the native animal or native plant to the conservator; or</w:t>
      </w:r>
    </w:p>
    <w:p w14:paraId="525F2106" w14:textId="77777777" w:rsidR="00463059" w:rsidRPr="001163FE" w:rsidRDefault="00682930" w:rsidP="00763CA8">
      <w:pPr>
        <w:pStyle w:val="Apara"/>
      </w:pPr>
      <w:r>
        <w:tab/>
      </w:r>
      <w:r w:rsidRPr="001163FE">
        <w:t>(b)</w:t>
      </w:r>
      <w:r w:rsidRPr="001163FE">
        <w:tab/>
      </w:r>
      <w:r w:rsidR="00463059" w:rsidRPr="001163FE">
        <w:t>destroy the native animal or native plant.</w:t>
      </w:r>
    </w:p>
    <w:p w14:paraId="2682C38A" w14:textId="6459F47E" w:rsidR="00463059" w:rsidRPr="001163FE" w:rsidRDefault="00463059" w:rsidP="00660BFC">
      <w:pPr>
        <w:pStyle w:val="aNote"/>
      </w:pPr>
      <w:r w:rsidRPr="001163FE">
        <w:rPr>
          <w:rStyle w:val="charItals"/>
        </w:rPr>
        <w:t>Note</w:t>
      </w:r>
      <w:r w:rsidRPr="001163FE">
        <w:rPr>
          <w:rStyle w:val="charItals"/>
        </w:rPr>
        <w:tab/>
      </w:r>
      <w:r w:rsidRPr="001163FE">
        <w:t xml:space="preserve">The power to make a direction includes the power to amend or repeal the direction. The power to amend or repeal the direction is exercisable in the same way, and subject to the same conditions, as the power to make the direction (see </w:t>
      </w:r>
      <w:hyperlink r:id="rId322" w:tooltip="A2001-14" w:history="1">
        <w:r w:rsidR="000E0483" w:rsidRPr="001163FE">
          <w:rPr>
            <w:rStyle w:val="charCitHyperlinkAbbrev"/>
          </w:rPr>
          <w:t>Legislation Act</w:t>
        </w:r>
      </w:hyperlink>
      <w:r w:rsidRPr="001163FE">
        <w:t>,</w:t>
      </w:r>
      <w:r w:rsidR="00D75E9F" w:rsidRPr="001163FE">
        <w:t xml:space="preserve"> s</w:t>
      </w:r>
      <w:r w:rsidR="0080021D">
        <w:t xml:space="preserve"> </w:t>
      </w:r>
      <w:r w:rsidRPr="001163FE">
        <w:t>46).</w:t>
      </w:r>
    </w:p>
    <w:p w14:paraId="01944F3E" w14:textId="5974CBC6" w:rsidR="00463059" w:rsidRPr="001163FE" w:rsidRDefault="00682930" w:rsidP="000610A9">
      <w:pPr>
        <w:pStyle w:val="Amain"/>
        <w:keepNext/>
      </w:pPr>
      <w:r>
        <w:lastRenderedPageBreak/>
        <w:tab/>
      </w:r>
      <w:r w:rsidRPr="001163FE">
        <w:t>(3)</w:t>
      </w:r>
      <w:r w:rsidRPr="001163FE">
        <w:tab/>
      </w:r>
      <w:r w:rsidR="00463059" w:rsidRPr="001163FE">
        <w:t>If the person fails to comply with the direction under sub</w:t>
      </w:r>
      <w:r w:rsidR="00D75E9F" w:rsidRPr="001163FE">
        <w:t>section</w:t>
      </w:r>
      <w:r w:rsidR="0080021D">
        <w:t xml:space="preserve"> </w:t>
      </w:r>
      <w:r w:rsidR="00463059" w:rsidRPr="001163FE">
        <w:t>(2), the conservator may—</w:t>
      </w:r>
    </w:p>
    <w:p w14:paraId="31B0A34A" w14:textId="77777777" w:rsidR="00463059" w:rsidRPr="001163FE" w:rsidRDefault="00682930" w:rsidP="00763CA8">
      <w:pPr>
        <w:pStyle w:val="Apara"/>
      </w:pPr>
      <w:r>
        <w:tab/>
      </w:r>
      <w:r w:rsidRPr="001163FE">
        <w:t>(a)</w:t>
      </w:r>
      <w:r w:rsidRPr="001163FE">
        <w:tab/>
      </w:r>
      <w:r w:rsidR="00463059" w:rsidRPr="001163FE">
        <w:t>enter the premises where the native animal or native plant is kept, with the assistance that the conservator considers necessary; and</w:t>
      </w:r>
    </w:p>
    <w:p w14:paraId="60751657" w14:textId="77777777" w:rsidR="00463059" w:rsidRPr="001163FE" w:rsidRDefault="00682930" w:rsidP="00763CA8">
      <w:pPr>
        <w:pStyle w:val="Apara"/>
      </w:pPr>
      <w:r>
        <w:tab/>
      </w:r>
      <w:r w:rsidRPr="001163FE">
        <w:t>(b)</w:t>
      </w:r>
      <w:r w:rsidRPr="001163FE">
        <w:tab/>
      </w:r>
      <w:r w:rsidR="00463059" w:rsidRPr="001163FE">
        <w:t>seize the native animal or native plant.</w:t>
      </w:r>
    </w:p>
    <w:p w14:paraId="06E6DF63" w14:textId="77777777" w:rsidR="00463059" w:rsidRPr="001163FE" w:rsidRDefault="00463059" w:rsidP="00763CA8">
      <w:pPr>
        <w:pStyle w:val="aNote"/>
      </w:pPr>
      <w:r w:rsidRPr="001163FE">
        <w:rPr>
          <w:rStyle w:val="charItals"/>
        </w:rPr>
        <w:t>Note</w:t>
      </w:r>
      <w:r w:rsidRPr="001163FE">
        <w:rPr>
          <w:rStyle w:val="charItals"/>
        </w:rPr>
        <w:tab/>
      </w:r>
      <w:r w:rsidRPr="001163FE">
        <w:rPr>
          <w:rStyle w:val="charBoldItals"/>
        </w:rPr>
        <w:t>Premises</w:t>
      </w:r>
      <w:r w:rsidRPr="001163FE">
        <w:t xml:space="preserve"> includes land (whether vacant or occupied), a vessel and a vehicle (see dict).</w:t>
      </w:r>
    </w:p>
    <w:p w14:paraId="6214979A" w14:textId="3537C7E0" w:rsidR="00463059" w:rsidRPr="001163FE" w:rsidRDefault="00682930" w:rsidP="00763CA8">
      <w:pPr>
        <w:pStyle w:val="Amain"/>
      </w:pPr>
      <w:r>
        <w:tab/>
      </w:r>
      <w:r w:rsidRPr="001163FE">
        <w:t>(4)</w:t>
      </w:r>
      <w:r w:rsidRPr="001163FE">
        <w:tab/>
      </w:r>
      <w:r w:rsidR="00463059" w:rsidRPr="001163FE">
        <w:t>If the conservator seizes a native animal or native plant under sub</w:t>
      </w:r>
      <w:r w:rsidR="00D75E9F" w:rsidRPr="001163FE">
        <w:t>section</w:t>
      </w:r>
      <w:r w:rsidR="0080021D">
        <w:t xml:space="preserve"> </w:t>
      </w:r>
      <w:r w:rsidR="00463059" w:rsidRPr="001163FE">
        <w:t>(3), the conservator may—</w:t>
      </w:r>
    </w:p>
    <w:p w14:paraId="4B08E974" w14:textId="77777777" w:rsidR="00463059" w:rsidRPr="001163FE" w:rsidRDefault="00682930" w:rsidP="00763CA8">
      <w:pPr>
        <w:pStyle w:val="Apara"/>
      </w:pPr>
      <w:r>
        <w:tab/>
      </w:r>
      <w:r w:rsidRPr="001163FE">
        <w:t>(a)</w:t>
      </w:r>
      <w:r w:rsidRPr="001163FE">
        <w:tab/>
      </w:r>
      <w:r w:rsidR="00463059" w:rsidRPr="001163FE">
        <w:t>carry out the treatment, and dispose of the animal or plant in the way, that the conservator considers appropriate; and</w:t>
      </w:r>
    </w:p>
    <w:p w14:paraId="2FF0E04E" w14:textId="77777777" w:rsidR="00463059" w:rsidRPr="001163FE" w:rsidRDefault="00682930" w:rsidP="00763CA8">
      <w:pPr>
        <w:pStyle w:val="Apara"/>
      </w:pPr>
      <w:r>
        <w:tab/>
      </w:r>
      <w:r w:rsidRPr="001163FE">
        <w:t>(b)</w:t>
      </w:r>
      <w:r w:rsidRPr="001163FE">
        <w:tab/>
      </w:r>
      <w:r w:rsidR="00463059" w:rsidRPr="001163FE">
        <w:t>recover the reasonable costs of treating and disposing of the animal or plant from the person.</w:t>
      </w:r>
    </w:p>
    <w:p w14:paraId="46D9F005" w14:textId="4FA9A0B8" w:rsidR="00463059" w:rsidRPr="001163FE" w:rsidRDefault="00463059" w:rsidP="00763CA8">
      <w:pPr>
        <w:pStyle w:val="aNote"/>
      </w:pPr>
      <w:r w:rsidRPr="001163FE">
        <w:rPr>
          <w:rStyle w:val="charItals"/>
        </w:rPr>
        <w:t>Note 1</w:t>
      </w:r>
      <w:r w:rsidRPr="001163FE">
        <w:rPr>
          <w:rStyle w:val="charItals"/>
        </w:rPr>
        <w:tab/>
      </w:r>
      <w:r w:rsidRPr="001163FE">
        <w:t>General powers of entry and seizure are in pt</w:t>
      </w:r>
      <w:r w:rsidR="0080021D">
        <w:t xml:space="preserve"> </w:t>
      </w:r>
      <w:r w:rsidRPr="001163FE">
        <w:t>1</w:t>
      </w:r>
      <w:r w:rsidR="00FB57E4">
        <w:t>4</w:t>
      </w:r>
      <w:r w:rsidRPr="001163FE">
        <w:t>.2.</w:t>
      </w:r>
    </w:p>
    <w:p w14:paraId="31D9C7EF" w14:textId="6FBB2775" w:rsidR="00463059" w:rsidRPr="001163FE" w:rsidRDefault="00463059" w:rsidP="00660BFC">
      <w:pPr>
        <w:pStyle w:val="aNote"/>
        <w:rPr>
          <w:lang w:eastAsia="en-AU"/>
        </w:rPr>
      </w:pPr>
      <w:r w:rsidRPr="001163FE">
        <w:rPr>
          <w:rStyle w:val="charItals"/>
        </w:rPr>
        <w:t>Note 2</w:t>
      </w:r>
      <w:r w:rsidRPr="001163FE">
        <w:rPr>
          <w:rStyle w:val="charItals"/>
        </w:rPr>
        <w:tab/>
      </w:r>
      <w:r w:rsidRPr="001163FE">
        <w:rPr>
          <w:lang w:eastAsia="en-AU"/>
        </w:rPr>
        <w:t xml:space="preserve">An amount owing under a law may be recovered as a debt in a court of competent jurisdiction or the ACAT (see </w:t>
      </w:r>
      <w:hyperlink r:id="rId323" w:tooltip="A2001-14" w:history="1">
        <w:r w:rsidR="000E0483" w:rsidRPr="001163FE">
          <w:rPr>
            <w:rStyle w:val="charCitHyperlinkAbbrev"/>
          </w:rPr>
          <w:t>Legislation Act</w:t>
        </w:r>
      </w:hyperlink>
      <w:r w:rsidRPr="001163FE">
        <w:rPr>
          <w:lang w:eastAsia="en-AU"/>
        </w:rPr>
        <w:t>,</w:t>
      </w:r>
      <w:r w:rsidR="00D75E9F" w:rsidRPr="001163FE">
        <w:rPr>
          <w:lang w:eastAsia="en-AU"/>
        </w:rPr>
        <w:t xml:space="preserve"> s</w:t>
      </w:r>
      <w:r w:rsidR="0080021D">
        <w:rPr>
          <w:lang w:eastAsia="en-AU"/>
        </w:rPr>
        <w:t xml:space="preserve"> </w:t>
      </w:r>
      <w:r w:rsidRPr="001163FE">
        <w:rPr>
          <w:lang w:eastAsia="en-AU"/>
        </w:rPr>
        <w:t>177).</w:t>
      </w:r>
    </w:p>
    <w:p w14:paraId="0AD7E6AE" w14:textId="77777777" w:rsidR="00463059" w:rsidRPr="001163FE" w:rsidRDefault="00682930" w:rsidP="00682930">
      <w:pPr>
        <w:pStyle w:val="AH5Sec"/>
      </w:pPr>
      <w:bookmarkStart w:id="426" w:name="_Toc167215361"/>
      <w:r w:rsidRPr="00002869">
        <w:rPr>
          <w:rStyle w:val="CharSectNo"/>
        </w:rPr>
        <w:t>336</w:t>
      </w:r>
      <w:r w:rsidRPr="001163FE">
        <w:tab/>
      </w:r>
      <w:r w:rsidR="00463059" w:rsidRPr="001163FE">
        <w:t>Injunctions to restrain contravention of urgent directions and conservator’s directions</w:t>
      </w:r>
      <w:bookmarkEnd w:id="426"/>
    </w:p>
    <w:p w14:paraId="17B9664C" w14:textId="77777777" w:rsidR="00463059" w:rsidRPr="001163FE" w:rsidRDefault="00682930" w:rsidP="00763CA8">
      <w:pPr>
        <w:pStyle w:val="Amain"/>
      </w:pPr>
      <w:r>
        <w:tab/>
      </w:r>
      <w:r w:rsidRPr="001163FE">
        <w:t>(1)</w:t>
      </w:r>
      <w:r w:rsidRPr="001163FE">
        <w:tab/>
      </w:r>
      <w:r w:rsidR="00463059" w:rsidRPr="001163FE">
        <w:t xml:space="preserve">This </w:t>
      </w:r>
      <w:r w:rsidR="008F7E64" w:rsidRPr="001163FE">
        <w:t>section applies</w:t>
      </w:r>
      <w:r w:rsidR="00463059" w:rsidRPr="001163FE">
        <w:t xml:space="preserve"> if a person (the </w:t>
      </w:r>
      <w:r w:rsidR="00463059" w:rsidRPr="001163FE">
        <w:rPr>
          <w:rStyle w:val="charBoldItals"/>
        </w:rPr>
        <w:t>relevant person</w:t>
      </w:r>
      <w:r w:rsidR="00463059" w:rsidRPr="001163FE">
        <w:t>) has engaged, is engaging, or proposes to engage, in conduct that was, is, or would be, a contravention of—</w:t>
      </w:r>
    </w:p>
    <w:p w14:paraId="3E963738" w14:textId="77777777" w:rsidR="00463059" w:rsidRPr="001163FE" w:rsidRDefault="00682930" w:rsidP="00763CA8">
      <w:pPr>
        <w:pStyle w:val="Apara"/>
      </w:pPr>
      <w:r>
        <w:tab/>
      </w:r>
      <w:r w:rsidRPr="001163FE">
        <w:t>(a)</w:t>
      </w:r>
      <w:r w:rsidRPr="001163FE">
        <w:tab/>
      </w:r>
      <w:r w:rsidR="00463059" w:rsidRPr="001163FE">
        <w:t>an urgent direction; or</w:t>
      </w:r>
    </w:p>
    <w:p w14:paraId="23D12F5F" w14:textId="36AFD513" w:rsidR="00463059" w:rsidRPr="001163FE" w:rsidRDefault="00463059" w:rsidP="00763CA8">
      <w:pPr>
        <w:pStyle w:val="aNotepar"/>
      </w:pPr>
      <w:r w:rsidRPr="001163FE">
        <w:rPr>
          <w:rStyle w:val="charItals"/>
        </w:rPr>
        <w:t>Note</w:t>
      </w:r>
      <w:r w:rsidRPr="001163FE">
        <w:rPr>
          <w:rStyle w:val="charItals"/>
        </w:rPr>
        <w:tab/>
      </w:r>
      <w:r w:rsidRPr="001163FE">
        <w:rPr>
          <w:rStyle w:val="charBoldItals"/>
        </w:rPr>
        <w:t>Urgent direction</w:t>
      </w:r>
      <w:r w:rsidR="00A74307" w:rsidRPr="001163FE">
        <w:t>—</w:t>
      </w:r>
      <w:r w:rsidR="00D75E9F" w:rsidRPr="001163FE">
        <w:t>see</w:t>
      </w:r>
      <w:r w:rsidR="0080021D">
        <w:t xml:space="preserve"> </w:t>
      </w:r>
      <w:r w:rsidR="00D75E9F" w:rsidRPr="001163FE">
        <w:t>s</w:t>
      </w:r>
      <w:r w:rsidR="0080021D">
        <w:t xml:space="preserve"> </w:t>
      </w:r>
      <w:r w:rsidR="00A74307" w:rsidRPr="001163FE">
        <w:t>3</w:t>
      </w:r>
      <w:r w:rsidR="00754EB4" w:rsidRPr="001163FE">
        <w:t>29</w:t>
      </w:r>
      <w:r w:rsidR="0080021D">
        <w:t xml:space="preserve"> </w:t>
      </w:r>
      <w:r w:rsidRPr="001163FE">
        <w:t>(2).</w:t>
      </w:r>
    </w:p>
    <w:p w14:paraId="2B1302B0" w14:textId="77777777" w:rsidR="00463059" w:rsidRPr="001163FE" w:rsidRDefault="00682930" w:rsidP="00763CA8">
      <w:pPr>
        <w:pStyle w:val="Apara"/>
      </w:pPr>
      <w:r>
        <w:tab/>
      </w:r>
      <w:r w:rsidRPr="001163FE">
        <w:t>(b)</w:t>
      </w:r>
      <w:r w:rsidRPr="001163FE">
        <w:tab/>
      </w:r>
      <w:r w:rsidR="00463059" w:rsidRPr="001163FE">
        <w:t>a conservator’s direction.</w:t>
      </w:r>
    </w:p>
    <w:p w14:paraId="135AF61A" w14:textId="44F0D72F" w:rsidR="00463059" w:rsidRPr="001163FE" w:rsidRDefault="00463059" w:rsidP="00660BFC">
      <w:pPr>
        <w:pStyle w:val="aNotepar"/>
      </w:pPr>
      <w:r w:rsidRPr="001163FE">
        <w:rPr>
          <w:rStyle w:val="charItals"/>
        </w:rPr>
        <w:t>Note</w:t>
      </w:r>
      <w:r w:rsidRPr="001163FE">
        <w:rPr>
          <w:rStyle w:val="charItals"/>
        </w:rPr>
        <w:tab/>
      </w:r>
      <w:r w:rsidRPr="001163FE">
        <w:rPr>
          <w:rStyle w:val="charBoldItals"/>
        </w:rPr>
        <w:t>Conservator’s</w:t>
      </w:r>
      <w:r w:rsidRPr="001163FE">
        <w:t xml:space="preserve"> </w:t>
      </w:r>
      <w:r w:rsidRPr="001163FE">
        <w:rPr>
          <w:rStyle w:val="charBoldItals"/>
        </w:rPr>
        <w:t>direction</w:t>
      </w:r>
      <w:r w:rsidR="00233A1F" w:rsidRPr="001163FE">
        <w:t>—</w:t>
      </w:r>
      <w:r w:rsidR="00D75E9F" w:rsidRPr="001163FE">
        <w:t>see</w:t>
      </w:r>
      <w:r w:rsidR="0080021D">
        <w:t xml:space="preserve"> </w:t>
      </w:r>
      <w:r w:rsidR="00D75E9F" w:rsidRPr="001163FE">
        <w:t>s</w:t>
      </w:r>
      <w:r w:rsidR="0080021D">
        <w:t xml:space="preserve"> </w:t>
      </w:r>
      <w:r w:rsidR="00233A1F" w:rsidRPr="001163FE">
        <w:t>3</w:t>
      </w:r>
      <w:r w:rsidR="00754EB4" w:rsidRPr="001163FE">
        <w:t>31</w:t>
      </w:r>
      <w:r w:rsidR="0080021D">
        <w:t xml:space="preserve"> </w:t>
      </w:r>
      <w:r w:rsidRPr="001163FE">
        <w:t>(2).</w:t>
      </w:r>
    </w:p>
    <w:p w14:paraId="23A006F5" w14:textId="77777777" w:rsidR="00463059" w:rsidRPr="001163FE" w:rsidRDefault="00682930" w:rsidP="00682930">
      <w:pPr>
        <w:pStyle w:val="Amain"/>
      </w:pPr>
      <w:r>
        <w:tab/>
      </w:r>
      <w:r w:rsidRPr="001163FE">
        <w:t>(2)</w:t>
      </w:r>
      <w:r w:rsidRPr="001163FE">
        <w:tab/>
      </w:r>
      <w:r w:rsidR="00463059" w:rsidRPr="001163FE">
        <w:t>The conservator or anyone else may apply to the Supreme Court for an injunction.</w:t>
      </w:r>
    </w:p>
    <w:p w14:paraId="4D37B1BB" w14:textId="3E016696" w:rsidR="00463059" w:rsidRPr="001163FE" w:rsidRDefault="00682930" w:rsidP="00682930">
      <w:pPr>
        <w:pStyle w:val="Amain"/>
      </w:pPr>
      <w:r>
        <w:lastRenderedPageBreak/>
        <w:tab/>
      </w:r>
      <w:r w:rsidRPr="001163FE">
        <w:t>(3)</w:t>
      </w:r>
      <w:r w:rsidRPr="001163FE">
        <w:tab/>
      </w:r>
      <w:r w:rsidR="00463059" w:rsidRPr="001163FE">
        <w:t>On application under sub</w:t>
      </w:r>
      <w:r w:rsidR="00D75E9F" w:rsidRPr="001163FE">
        <w:t>section</w:t>
      </w:r>
      <w:r w:rsidR="0080021D">
        <w:t xml:space="preserve"> </w:t>
      </w:r>
      <w:r w:rsidR="00463059" w:rsidRPr="001163FE">
        <w:t>(2), the Supreme Court may grant an injunction—</w:t>
      </w:r>
    </w:p>
    <w:p w14:paraId="6CAA2CC5" w14:textId="77777777" w:rsidR="00463059" w:rsidRPr="001163FE" w:rsidRDefault="00682930" w:rsidP="00682930">
      <w:pPr>
        <w:pStyle w:val="Apara"/>
      </w:pPr>
      <w:r>
        <w:tab/>
      </w:r>
      <w:r w:rsidRPr="001163FE">
        <w:t>(a)</w:t>
      </w:r>
      <w:r w:rsidRPr="001163FE">
        <w:tab/>
      </w:r>
      <w:r w:rsidR="00463059" w:rsidRPr="001163FE">
        <w:t>restraining the relevant person from engaging in the conduct; and</w:t>
      </w:r>
    </w:p>
    <w:p w14:paraId="5784799A" w14:textId="77777777" w:rsidR="00463059" w:rsidRPr="001163FE" w:rsidRDefault="00682930" w:rsidP="00682930">
      <w:pPr>
        <w:pStyle w:val="Apara"/>
      </w:pPr>
      <w:r>
        <w:tab/>
      </w:r>
      <w:r w:rsidRPr="001163FE">
        <w:t>(b)</w:t>
      </w:r>
      <w:r w:rsidRPr="001163FE">
        <w:tab/>
      </w:r>
      <w:r w:rsidR="00463059" w:rsidRPr="001163FE">
        <w:t>if satisfied that it is desirable to do so—requiring the relevant person to do anything.</w:t>
      </w:r>
    </w:p>
    <w:p w14:paraId="1039E27D" w14:textId="77777777" w:rsidR="00463059" w:rsidRPr="001163FE" w:rsidRDefault="00682930" w:rsidP="00682930">
      <w:pPr>
        <w:pStyle w:val="Amain"/>
      </w:pPr>
      <w:r>
        <w:tab/>
      </w:r>
      <w:r w:rsidRPr="001163FE">
        <w:t>(4)</w:t>
      </w:r>
      <w:r w:rsidRPr="001163FE">
        <w:tab/>
      </w:r>
      <w:r w:rsidR="00463059" w:rsidRPr="001163FE">
        <w:t>The Supreme Court may grant an injunction restraining a relevant person from engaging in conduct of a particular kind—</w:t>
      </w:r>
    </w:p>
    <w:p w14:paraId="17B28B36" w14:textId="77777777" w:rsidR="00463059" w:rsidRPr="001163FE" w:rsidRDefault="00682930" w:rsidP="00682930">
      <w:pPr>
        <w:pStyle w:val="Apara"/>
      </w:pPr>
      <w:r>
        <w:tab/>
      </w:r>
      <w:r w:rsidRPr="001163FE">
        <w:t>(a)</w:t>
      </w:r>
      <w:r w:rsidRPr="001163FE">
        <w:tab/>
      </w:r>
      <w:r w:rsidR="00463059" w:rsidRPr="001163FE">
        <w:t>if satisfied that the person has engaged in conduct of that kind, whether or not it appears to the court that the person intends to engage again, or to continue to engage, in conduct of that kind; or</w:t>
      </w:r>
    </w:p>
    <w:p w14:paraId="37935A21" w14:textId="77777777" w:rsidR="00463059" w:rsidRPr="001163FE" w:rsidRDefault="00682930" w:rsidP="00763CA8">
      <w:pPr>
        <w:pStyle w:val="Apara"/>
      </w:pPr>
      <w:r>
        <w:tab/>
      </w:r>
      <w:r w:rsidRPr="001163FE">
        <w:t>(b)</w:t>
      </w:r>
      <w:r w:rsidRPr="001163FE">
        <w:tab/>
      </w:r>
      <w:r w:rsidR="00463059" w:rsidRPr="001163FE">
        <w:t>if it appears to the court that, if an injunction is not granted, it is likely the person will engage in conduct of that kind, whether or not the person has previously engaged in conduct of that kind and whether or not there is an imminent danger of substantial damage to someone else if the person engages in conduct of that kind.</w:t>
      </w:r>
    </w:p>
    <w:p w14:paraId="2AF570B7" w14:textId="77777777" w:rsidR="00463059" w:rsidRPr="001163FE" w:rsidRDefault="00682930" w:rsidP="00682930">
      <w:pPr>
        <w:pStyle w:val="Amain"/>
      </w:pPr>
      <w:r>
        <w:tab/>
      </w:r>
      <w:r w:rsidRPr="001163FE">
        <w:t>(5)</w:t>
      </w:r>
      <w:r w:rsidRPr="001163FE">
        <w:tab/>
      </w:r>
      <w:r w:rsidR="00463059" w:rsidRPr="001163FE">
        <w:t xml:space="preserve">This </w:t>
      </w:r>
      <w:r w:rsidR="008F7E64" w:rsidRPr="001163FE">
        <w:t>section applies</w:t>
      </w:r>
      <w:r w:rsidR="00463059" w:rsidRPr="001163FE">
        <w:t xml:space="preserve"> whether or not a proceeding for an offence against this chapter has begun or is about to begin.</w:t>
      </w:r>
    </w:p>
    <w:p w14:paraId="24F1F652" w14:textId="77777777" w:rsidR="00463059" w:rsidRPr="001163FE" w:rsidRDefault="00463059" w:rsidP="00660BFC">
      <w:pPr>
        <w:pStyle w:val="PageBreak"/>
      </w:pPr>
      <w:r w:rsidRPr="001163FE">
        <w:br w:type="page"/>
      </w:r>
    </w:p>
    <w:p w14:paraId="71837975" w14:textId="77777777" w:rsidR="00463059" w:rsidRPr="00002869" w:rsidRDefault="00682930" w:rsidP="00682930">
      <w:pPr>
        <w:pStyle w:val="AH2Part"/>
      </w:pPr>
      <w:bookmarkStart w:id="427" w:name="_Toc167215362"/>
      <w:r w:rsidRPr="00002869">
        <w:rPr>
          <w:rStyle w:val="CharPartNo"/>
        </w:rPr>
        <w:lastRenderedPageBreak/>
        <w:t>Part 14.2</w:t>
      </w:r>
      <w:r w:rsidRPr="001163FE">
        <w:tab/>
      </w:r>
      <w:r w:rsidR="00463059" w:rsidRPr="00002869">
        <w:rPr>
          <w:rStyle w:val="CharPartText"/>
        </w:rPr>
        <w:t>Enforcement by conservation officers</w:t>
      </w:r>
      <w:bookmarkEnd w:id="427"/>
    </w:p>
    <w:p w14:paraId="5BD77D41" w14:textId="054FD9C1" w:rsidR="00463059" w:rsidRPr="00002869" w:rsidRDefault="00682930" w:rsidP="00682930">
      <w:pPr>
        <w:pStyle w:val="AH3Div"/>
      </w:pPr>
      <w:bookmarkStart w:id="428" w:name="_Toc167215363"/>
      <w:r w:rsidRPr="00002869">
        <w:rPr>
          <w:rStyle w:val="CharDivNo"/>
        </w:rPr>
        <w:t>Division 14.2.1</w:t>
      </w:r>
      <w:r w:rsidRPr="001163FE">
        <w:tab/>
      </w:r>
      <w:r w:rsidR="00463059" w:rsidRPr="00002869">
        <w:rPr>
          <w:rStyle w:val="CharDivText"/>
        </w:rPr>
        <w:t>Definitions</w:t>
      </w:r>
      <w:r w:rsidR="00754EB4" w:rsidRPr="00002869">
        <w:rPr>
          <w:rStyle w:val="CharDivText"/>
        </w:rPr>
        <w:t>—pt</w:t>
      </w:r>
      <w:r w:rsidR="0080021D">
        <w:rPr>
          <w:rStyle w:val="CharDivText"/>
        </w:rPr>
        <w:t xml:space="preserve"> </w:t>
      </w:r>
      <w:r w:rsidR="00754EB4" w:rsidRPr="00002869">
        <w:rPr>
          <w:rStyle w:val="CharDivText"/>
        </w:rPr>
        <w:t>14</w:t>
      </w:r>
      <w:r w:rsidR="007F66F6" w:rsidRPr="00002869">
        <w:rPr>
          <w:rStyle w:val="CharDivText"/>
        </w:rPr>
        <w:t>.2</w:t>
      </w:r>
      <w:bookmarkEnd w:id="428"/>
    </w:p>
    <w:p w14:paraId="74ED1B46" w14:textId="25C3DE15" w:rsidR="00463059" w:rsidRPr="001163FE" w:rsidRDefault="00682930" w:rsidP="00682930">
      <w:pPr>
        <w:pStyle w:val="AH5Sec"/>
      </w:pPr>
      <w:bookmarkStart w:id="429" w:name="_Toc167215364"/>
      <w:r w:rsidRPr="00002869">
        <w:rPr>
          <w:rStyle w:val="CharSectNo"/>
        </w:rPr>
        <w:t>337</w:t>
      </w:r>
      <w:r w:rsidRPr="001163FE">
        <w:tab/>
      </w:r>
      <w:r w:rsidR="00754EB4" w:rsidRPr="001163FE">
        <w:t>Definitions—pt</w:t>
      </w:r>
      <w:r w:rsidR="0080021D">
        <w:t xml:space="preserve"> </w:t>
      </w:r>
      <w:r w:rsidR="00754EB4" w:rsidRPr="001163FE">
        <w:t>14</w:t>
      </w:r>
      <w:r w:rsidR="00463059" w:rsidRPr="001163FE">
        <w:t>.2</w:t>
      </w:r>
      <w:bookmarkEnd w:id="429"/>
    </w:p>
    <w:p w14:paraId="473C4584" w14:textId="77777777" w:rsidR="00463059" w:rsidRPr="001163FE" w:rsidRDefault="00463059" w:rsidP="00660BFC">
      <w:pPr>
        <w:pStyle w:val="Amainreturn"/>
      </w:pPr>
      <w:r w:rsidRPr="001163FE">
        <w:t>In this part:</w:t>
      </w:r>
    </w:p>
    <w:p w14:paraId="6E43A0CF" w14:textId="77777777" w:rsidR="00463059" w:rsidRPr="001163FE" w:rsidRDefault="00463059" w:rsidP="00763CA8">
      <w:pPr>
        <w:pStyle w:val="aDef"/>
      </w:pPr>
      <w:r w:rsidRPr="001163FE">
        <w:rPr>
          <w:rStyle w:val="charBoldItals"/>
        </w:rPr>
        <w:t>connected</w:t>
      </w:r>
      <w:r w:rsidRPr="001163FE">
        <w:t xml:space="preserve">—a thing is </w:t>
      </w:r>
      <w:r w:rsidRPr="001163FE">
        <w:rPr>
          <w:rStyle w:val="charBoldItals"/>
        </w:rPr>
        <w:t>connected</w:t>
      </w:r>
      <w:r w:rsidRPr="001163FE">
        <w:t xml:space="preserve"> with an offence if—</w:t>
      </w:r>
    </w:p>
    <w:p w14:paraId="337D0675" w14:textId="77777777" w:rsidR="00463059" w:rsidRPr="001163FE" w:rsidRDefault="00682930" w:rsidP="00763CA8">
      <w:pPr>
        <w:pStyle w:val="aDefpara"/>
      </w:pPr>
      <w:r>
        <w:tab/>
      </w:r>
      <w:r w:rsidRPr="001163FE">
        <w:t>(a)</w:t>
      </w:r>
      <w:r w:rsidRPr="001163FE">
        <w:tab/>
      </w:r>
      <w:r w:rsidR="00463059" w:rsidRPr="001163FE">
        <w:t>the offence has been committed in relation to it; or</w:t>
      </w:r>
    </w:p>
    <w:p w14:paraId="5E6D87A6" w14:textId="77777777" w:rsidR="00463059" w:rsidRPr="001163FE" w:rsidRDefault="00682930" w:rsidP="00763CA8">
      <w:pPr>
        <w:pStyle w:val="aDefpara"/>
      </w:pPr>
      <w:r>
        <w:tab/>
      </w:r>
      <w:r w:rsidRPr="001163FE">
        <w:t>(b)</w:t>
      </w:r>
      <w:r w:rsidRPr="001163FE">
        <w:tab/>
      </w:r>
      <w:r w:rsidR="00463059" w:rsidRPr="001163FE">
        <w:t>it will provide evidence of the commission of the offence; or</w:t>
      </w:r>
    </w:p>
    <w:p w14:paraId="2AF9E0A5" w14:textId="77777777" w:rsidR="00463059" w:rsidRPr="001163FE" w:rsidRDefault="00682930" w:rsidP="00763CA8">
      <w:pPr>
        <w:pStyle w:val="aDefpara"/>
      </w:pPr>
      <w:r>
        <w:tab/>
      </w:r>
      <w:r w:rsidRPr="001163FE">
        <w:t>(c)</w:t>
      </w:r>
      <w:r w:rsidRPr="001163FE">
        <w:tab/>
      </w:r>
      <w:r w:rsidR="00463059" w:rsidRPr="001163FE">
        <w:t>it was used, is being used, or is intended to be used, to commit the offence.</w:t>
      </w:r>
    </w:p>
    <w:p w14:paraId="4F2BDEA6" w14:textId="77777777" w:rsidR="00463059" w:rsidRPr="001163FE" w:rsidRDefault="00463059" w:rsidP="00763CA8">
      <w:pPr>
        <w:pStyle w:val="aDef"/>
      </w:pPr>
      <w:r w:rsidRPr="001163FE">
        <w:rPr>
          <w:rStyle w:val="charBoldItals"/>
        </w:rPr>
        <w:t>occupier</w:t>
      </w:r>
      <w:r w:rsidRPr="001163FE">
        <w:t>, of premises, includes—</w:t>
      </w:r>
    </w:p>
    <w:p w14:paraId="610975CC" w14:textId="77777777" w:rsidR="00463059" w:rsidRPr="001163FE" w:rsidRDefault="00682930" w:rsidP="00763CA8">
      <w:pPr>
        <w:pStyle w:val="aDefpara"/>
      </w:pPr>
      <w:r>
        <w:tab/>
      </w:r>
      <w:r w:rsidRPr="001163FE">
        <w:t>(a)</w:t>
      </w:r>
      <w:r w:rsidRPr="001163FE">
        <w:tab/>
      </w:r>
      <w:r w:rsidR="00463059" w:rsidRPr="001163FE">
        <w:t>a person believed on reasonable grounds to be an occupier of the premises; and</w:t>
      </w:r>
    </w:p>
    <w:p w14:paraId="42F8F7BD" w14:textId="77777777" w:rsidR="00463059" w:rsidRPr="001163FE" w:rsidRDefault="00682930" w:rsidP="00763CA8">
      <w:pPr>
        <w:pStyle w:val="aDefpara"/>
      </w:pPr>
      <w:r>
        <w:tab/>
      </w:r>
      <w:r w:rsidRPr="001163FE">
        <w:t>(b)</w:t>
      </w:r>
      <w:r w:rsidRPr="001163FE">
        <w:tab/>
      </w:r>
      <w:r w:rsidR="00463059" w:rsidRPr="001163FE">
        <w:t>a person apparently in charge of the premises; and</w:t>
      </w:r>
    </w:p>
    <w:p w14:paraId="6444E553" w14:textId="77777777" w:rsidR="00463059" w:rsidRPr="001163FE" w:rsidRDefault="00682930" w:rsidP="00682930">
      <w:pPr>
        <w:pStyle w:val="aDefpara"/>
      </w:pPr>
      <w:r>
        <w:tab/>
      </w:r>
      <w:r w:rsidRPr="001163FE">
        <w:t>(c)</w:t>
      </w:r>
      <w:r w:rsidRPr="001163FE">
        <w:tab/>
      </w:r>
      <w:r w:rsidR="00463059" w:rsidRPr="001163FE">
        <w:t>for a vehicle—the driver of the vehicle.</w:t>
      </w:r>
    </w:p>
    <w:p w14:paraId="421E8EEC" w14:textId="77777777" w:rsidR="00463059" w:rsidRPr="001163FE" w:rsidRDefault="00463059" w:rsidP="00660BFC">
      <w:pPr>
        <w:pStyle w:val="aDef"/>
        <w:numPr>
          <w:ilvl w:val="5"/>
          <w:numId w:val="0"/>
        </w:numPr>
        <w:ind w:left="1100"/>
      </w:pPr>
      <w:r w:rsidRPr="001163FE">
        <w:rPr>
          <w:rStyle w:val="charBoldItals"/>
        </w:rPr>
        <w:t>offence</w:t>
      </w:r>
      <w:r w:rsidRPr="001163FE">
        <w:t xml:space="preserve"> includes an offence that there are reasonable grounds for believing has been, is being, or will be, committed.</w:t>
      </w:r>
    </w:p>
    <w:p w14:paraId="295DD18C" w14:textId="2D20CC59" w:rsidR="00463059" w:rsidRPr="001163FE" w:rsidRDefault="00463059" w:rsidP="00660BFC">
      <w:pPr>
        <w:pStyle w:val="aDef"/>
        <w:numPr>
          <w:ilvl w:val="5"/>
          <w:numId w:val="0"/>
        </w:numPr>
        <w:ind w:left="1100"/>
      </w:pPr>
      <w:r w:rsidRPr="001163FE">
        <w:rPr>
          <w:rStyle w:val="charBoldItals"/>
        </w:rPr>
        <w:t xml:space="preserve">warrant </w:t>
      </w:r>
      <w:r w:rsidRPr="001163FE">
        <w:t xml:space="preserve">means a </w:t>
      </w:r>
      <w:r w:rsidR="00754EB4" w:rsidRPr="001163FE">
        <w:t>warrant issued under division</w:t>
      </w:r>
      <w:r w:rsidR="0080021D">
        <w:t xml:space="preserve"> </w:t>
      </w:r>
      <w:r w:rsidR="00754EB4" w:rsidRPr="001163FE">
        <w:t>14</w:t>
      </w:r>
      <w:r w:rsidRPr="001163FE">
        <w:t>.2.3 (Search warrants).</w:t>
      </w:r>
    </w:p>
    <w:p w14:paraId="0F3CAB39" w14:textId="77777777" w:rsidR="00463059" w:rsidRPr="00002869" w:rsidRDefault="00682930" w:rsidP="00682930">
      <w:pPr>
        <w:pStyle w:val="AH3Div"/>
      </w:pPr>
      <w:bookmarkStart w:id="430" w:name="_Toc167215365"/>
      <w:r w:rsidRPr="00002869">
        <w:rPr>
          <w:rStyle w:val="CharDivNo"/>
        </w:rPr>
        <w:lastRenderedPageBreak/>
        <w:t>Division 14.2.2</w:t>
      </w:r>
      <w:r w:rsidRPr="001163FE">
        <w:tab/>
      </w:r>
      <w:r w:rsidR="00463059" w:rsidRPr="00002869">
        <w:rPr>
          <w:rStyle w:val="CharDivText"/>
        </w:rPr>
        <w:t>Powers of conservation officers</w:t>
      </w:r>
      <w:bookmarkEnd w:id="430"/>
    </w:p>
    <w:p w14:paraId="25816880" w14:textId="77777777" w:rsidR="00463059" w:rsidRPr="001163FE" w:rsidRDefault="00682930" w:rsidP="00682930">
      <w:pPr>
        <w:pStyle w:val="AH5Sec"/>
      </w:pPr>
      <w:bookmarkStart w:id="431" w:name="_Toc167215366"/>
      <w:r w:rsidRPr="00002869">
        <w:rPr>
          <w:rStyle w:val="CharSectNo"/>
        </w:rPr>
        <w:t>338</w:t>
      </w:r>
      <w:r w:rsidRPr="001163FE">
        <w:tab/>
      </w:r>
      <w:r w:rsidR="00463059" w:rsidRPr="001163FE">
        <w:t>Power to enter premises</w:t>
      </w:r>
      <w:bookmarkEnd w:id="431"/>
    </w:p>
    <w:p w14:paraId="7092B237" w14:textId="77777777" w:rsidR="00463059" w:rsidRPr="001163FE" w:rsidRDefault="00682930" w:rsidP="00917566">
      <w:pPr>
        <w:pStyle w:val="Amain"/>
        <w:keepNext/>
      </w:pPr>
      <w:r>
        <w:tab/>
      </w:r>
      <w:r w:rsidRPr="001163FE">
        <w:t>(1)</w:t>
      </w:r>
      <w:r w:rsidRPr="001163FE">
        <w:tab/>
      </w:r>
      <w:r w:rsidR="00463059" w:rsidRPr="001163FE">
        <w:t>For this Act, a conservation officer may—</w:t>
      </w:r>
    </w:p>
    <w:p w14:paraId="46CBDF44" w14:textId="77777777" w:rsidR="00463059" w:rsidRPr="001163FE" w:rsidRDefault="00682930" w:rsidP="00682930">
      <w:pPr>
        <w:pStyle w:val="Apara"/>
      </w:pPr>
      <w:r>
        <w:tab/>
      </w:r>
      <w:r w:rsidRPr="001163FE">
        <w:t>(a)</w:t>
      </w:r>
      <w:r w:rsidRPr="001163FE">
        <w:tab/>
      </w:r>
      <w:r w:rsidR="00463059" w:rsidRPr="001163FE">
        <w:t>at any reasonable time, enter premises that the public is entitled to use or that are open to the public (whether or not on payment of money); or</w:t>
      </w:r>
    </w:p>
    <w:p w14:paraId="16411424" w14:textId="77777777" w:rsidR="00463059" w:rsidRPr="001163FE" w:rsidRDefault="00463059" w:rsidP="00660BFC">
      <w:pPr>
        <w:pStyle w:val="aNotepar"/>
      </w:pPr>
      <w:r w:rsidRPr="001163FE">
        <w:rPr>
          <w:rStyle w:val="charItals"/>
        </w:rPr>
        <w:t>Note</w:t>
      </w:r>
      <w:r w:rsidRPr="001163FE">
        <w:rPr>
          <w:rStyle w:val="charItals"/>
        </w:rPr>
        <w:tab/>
      </w:r>
      <w:r w:rsidRPr="001163FE">
        <w:rPr>
          <w:rStyle w:val="charBoldItals"/>
        </w:rPr>
        <w:t>Premises</w:t>
      </w:r>
      <w:r w:rsidRPr="001163FE">
        <w:t xml:space="preserve"> includes land (whether vacant or occupied), a </w:t>
      </w:r>
      <w:r w:rsidR="001D7564" w:rsidRPr="001163FE">
        <w:t xml:space="preserve">vehicle, a </w:t>
      </w:r>
      <w:r w:rsidRPr="001163FE">
        <w:t>vessel and a</w:t>
      </w:r>
      <w:r w:rsidR="001D7564" w:rsidRPr="001163FE">
        <w:t>n aircraft</w:t>
      </w:r>
      <w:r w:rsidRPr="001163FE">
        <w:t xml:space="preserve"> (see dict).</w:t>
      </w:r>
    </w:p>
    <w:p w14:paraId="59AE53C9" w14:textId="77777777" w:rsidR="00463059" w:rsidRPr="001163FE" w:rsidRDefault="00682930" w:rsidP="00682930">
      <w:pPr>
        <w:pStyle w:val="Apara"/>
      </w:pPr>
      <w:r>
        <w:tab/>
      </w:r>
      <w:r w:rsidRPr="001163FE">
        <w:t>(b)</w:t>
      </w:r>
      <w:r w:rsidRPr="001163FE">
        <w:tab/>
      </w:r>
      <w:r w:rsidR="00463059" w:rsidRPr="001163FE">
        <w:t>at any time, enter premises with the occupier’s consent; or</w:t>
      </w:r>
    </w:p>
    <w:p w14:paraId="0FD13464" w14:textId="77777777" w:rsidR="00463059" w:rsidRPr="001163FE" w:rsidRDefault="00682930" w:rsidP="00682930">
      <w:pPr>
        <w:pStyle w:val="Apara"/>
      </w:pPr>
      <w:r>
        <w:tab/>
      </w:r>
      <w:r w:rsidRPr="001163FE">
        <w:t>(c)</w:t>
      </w:r>
      <w:r w:rsidRPr="001163FE">
        <w:tab/>
      </w:r>
      <w:r w:rsidR="00463059" w:rsidRPr="001163FE">
        <w:t>at any reasonable time, enter premises where an animal or plant is kept under a nature conservation licence; or</w:t>
      </w:r>
    </w:p>
    <w:p w14:paraId="67D3A928" w14:textId="77777777" w:rsidR="00463059" w:rsidRPr="001163FE" w:rsidRDefault="00682930" w:rsidP="00682930">
      <w:pPr>
        <w:pStyle w:val="Apara"/>
      </w:pPr>
      <w:r>
        <w:tab/>
      </w:r>
      <w:r w:rsidRPr="001163FE">
        <w:t>(d)</w:t>
      </w:r>
      <w:r w:rsidRPr="001163FE">
        <w:tab/>
      </w:r>
      <w:r w:rsidR="00463059" w:rsidRPr="001163FE">
        <w:t xml:space="preserve">at any reasonable time, enter premises if the </w:t>
      </w:r>
      <w:r w:rsidR="00463059" w:rsidRPr="001163FE">
        <w:rPr>
          <w:lang w:eastAsia="en-AU"/>
        </w:rPr>
        <w:t>conservation officer suspects that—</w:t>
      </w:r>
    </w:p>
    <w:p w14:paraId="3E0D52A6" w14:textId="77777777" w:rsidR="00463059" w:rsidRPr="001163FE" w:rsidRDefault="00682930" w:rsidP="00682930">
      <w:pPr>
        <w:pStyle w:val="Asubpara"/>
      </w:pPr>
      <w:r>
        <w:tab/>
      </w:r>
      <w:r w:rsidRPr="001163FE">
        <w:t>(i)</w:t>
      </w:r>
      <w:r w:rsidRPr="001163FE">
        <w:tab/>
      </w:r>
      <w:r w:rsidR="00463059" w:rsidRPr="001163FE">
        <w:rPr>
          <w:lang w:eastAsia="en-AU"/>
        </w:rPr>
        <w:t>an animal that is not an exempt animal is on the premises; or</w:t>
      </w:r>
    </w:p>
    <w:p w14:paraId="20289275" w14:textId="77777777" w:rsidR="00463059" w:rsidRPr="001163FE" w:rsidRDefault="00682930" w:rsidP="00682930">
      <w:pPr>
        <w:pStyle w:val="Asubpara"/>
      </w:pPr>
      <w:r>
        <w:tab/>
      </w:r>
      <w:r w:rsidRPr="001163FE">
        <w:t>(ii)</w:t>
      </w:r>
      <w:r w:rsidRPr="001163FE">
        <w:tab/>
      </w:r>
      <w:r w:rsidR="00463059" w:rsidRPr="001163FE">
        <w:rPr>
          <w:lang w:eastAsia="en-AU"/>
        </w:rPr>
        <w:t>a native plant is on the premises; or</w:t>
      </w:r>
    </w:p>
    <w:p w14:paraId="4F875869" w14:textId="77777777" w:rsidR="00463059" w:rsidRPr="001163FE" w:rsidRDefault="00682930" w:rsidP="00682930">
      <w:pPr>
        <w:pStyle w:val="Apara"/>
      </w:pPr>
      <w:r>
        <w:tab/>
      </w:r>
      <w:r w:rsidRPr="001163FE">
        <w:t>(e)</w:t>
      </w:r>
      <w:r w:rsidRPr="001163FE">
        <w:tab/>
      </w:r>
      <w:r w:rsidR="00463059" w:rsidRPr="001163FE">
        <w:t>enter premises in accordance with a search warrant; or</w:t>
      </w:r>
    </w:p>
    <w:p w14:paraId="1657A00B" w14:textId="77777777" w:rsidR="00463059" w:rsidRPr="001163FE" w:rsidRDefault="00682930" w:rsidP="00682930">
      <w:pPr>
        <w:pStyle w:val="Apara"/>
        <w:rPr>
          <w:lang w:eastAsia="en-AU"/>
        </w:rPr>
      </w:pPr>
      <w:r>
        <w:rPr>
          <w:lang w:eastAsia="en-AU"/>
        </w:rPr>
        <w:tab/>
      </w:r>
      <w:r w:rsidRPr="001163FE">
        <w:rPr>
          <w:lang w:eastAsia="en-AU"/>
        </w:rPr>
        <w:t>(f)</w:t>
      </w:r>
      <w:r w:rsidRPr="001163FE">
        <w:rPr>
          <w:lang w:eastAsia="en-AU"/>
        </w:rPr>
        <w:tab/>
      </w:r>
      <w:r w:rsidR="00463059" w:rsidRPr="001163FE">
        <w:rPr>
          <w:lang w:eastAsia="en-AU"/>
        </w:rPr>
        <w:t>at any time, enter premises if the conservation officer believes on</w:t>
      </w:r>
      <w:r w:rsidR="00463059" w:rsidRPr="001163FE">
        <w:rPr>
          <w:rFonts w:ascii="Arial" w:hAnsi="Arial" w:cs="Arial"/>
          <w:sz w:val="16"/>
          <w:szCs w:val="16"/>
          <w:lang w:eastAsia="en-AU"/>
        </w:rPr>
        <w:t xml:space="preserve"> </w:t>
      </w:r>
      <w:r w:rsidR="00463059" w:rsidRPr="001163FE">
        <w:rPr>
          <w:lang w:eastAsia="en-AU"/>
        </w:rPr>
        <w:t>reasonable grounds that the circumstances are so serious and urgent that immediate entry to the premises without the authority of a search warrant is necessary; or</w:t>
      </w:r>
    </w:p>
    <w:p w14:paraId="3AA38F0D" w14:textId="2D0528D6" w:rsidR="00463059" w:rsidRPr="001163FE" w:rsidRDefault="00682930" w:rsidP="00682930">
      <w:pPr>
        <w:pStyle w:val="Apara"/>
        <w:rPr>
          <w:lang w:eastAsia="en-AU"/>
        </w:rPr>
      </w:pPr>
      <w:r>
        <w:rPr>
          <w:lang w:eastAsia="en-AU"/>
        </w:rPr>
        <w:tab/>
      </w:r>
      <w:r w:rsidRPr="001163FE">
        <w:rPr>
          <w:lang w:eastAsia="en-AU"/>
        </w:rPr>
        <w:t>(g)</w:t>
      </w:r>
      <w:r w:rsidRPr="001163FE">
        <w:rPr>
          <w:lang w:eastAsia="en-AU"/>
        </w:rPr>
        <w:tab/>
      </w:r>
      <w:r w:rsidR="00463059" w:rsidRPr="001163FE">
        <w:rPr>
          <w:lang w:eastAsia="en-AU"/>
        </w:rPr>
        <w:t xml:space="preserve">if a vehicle is stopped under </w:t>
      </w:r>
      <w:r w:rsidR="00D75E9F" w:rsidRPr="001163FE">
        <w:t>section</w:t>
      </w:r>
      <w:r w:rsidR="0080021D">
        <w:t xml:space="preserve"> </w:t>
      </w:r>
      <w:r w:rsidR="00754EB4" w:rsidRPr="001163FE">
        <w:t>327</w:t>
      </w:r>
      <w:r w:rsidR="00463059" w:rsidRPr="001163FE">
        <w:rPr>
          <w:lang w:eastAsia="en-AU"/>
        </w:rPr>
        <w:t>—enter the vehicle.</w:t>
      </w:r>
    </w:p>
    <w:p w14:paraId="2FB3C362" w14:textId="205BE14F" w:rsidR="00463059" w:rsidRPr="001163FE" w:rsidRDefault="00682930" w:rsidP="00682930">
      <w:pPr>
        <w:pStyle w:val="Amain"/>
      </w:pPr>
      <w:r>
        <w:tab/>
      </w:r>
      <w:r w:rsidRPr="001163FE">
        <w:t>(2)</w:t>
      </w:r>
      <w:r w:rsidRPr="001163FE">
        <w:tab/>
      </w:r>
      <w:r w:rsidR="00463059" w:rsidRPr="001163FE">
        <w:t>However, sub</w:t>
      </w:r>
      <w:r w:rsidR="00D75E9F" w:rsidRPr="001163FE">
        <w:t>section</w:t>
      </w:r>
      <w:r w:rsidR="0080021D">
        <w:t xml:space="preserve"> </w:t>
      </w:r>
      <w:r w:rsidR="00463059" w:rsidRPr="001163FE">
        <w:t>(1) (a) and (c) do not authorise entry into a part of premises that is being used only for residential purposes.</w:t>
      </w:r>
    </w:p>
    <w:p w14:paraId="1E5B6264" w14:textId="031205AD" w:rsidR="00463059" w:rsidRPr="001163FE" w:rsidRDefault="00682930" w:rsidP="00682930">
      <w:pPr>
        <w:pStyle w:val="Amain"/>
      </w:pPr>
      <w:r>
        <w:tab/>
      </w:r>
      <w:r w:rsidRPr="001163FE">
        <w:t>(3)</w:t>
      </w:r>
      <w:r w:rsidRPr="001163FE">
        <w:tab/>
      </w:r>
      <w:r w:rsidR="00463059" w:rsidRPr="001163FE">
        <w:t>For sub</w:t>
      </w:r>
      <w:r w:rsidR="00D75E9F" w:rsidRPr="001163FE">
        <w:t>section</w:t>
      </w:r>
      <w:r w:rsidR="0080021D">
        <w:t xml:space="preserve"> </w:t>
      </w:r>
      <w:r w:rsidR="00463059" w:rsidRPr="001163FE">
        <w:t>(1)</w:t>
      </w:r>
      <w:r w:rsidR="0080021D">
        <w:t xml:space="preserve"> </w:t>
      </w:r>
      <w:r w:rsidR="00463059" w:rsidRPr="001163FE">
        <w:t>(f), the conservation officer may enter the premises with any necessary and reasonable assistance and force.</w:t>
      </w:r>
    </w:p>
    <w:p w14:paraId="32DA5D5C" w14:textId="77777777" w:rsidR="0021150C" w:rsidRDefault="00E40262" w:rsidP="00B976A8">
      <w:pPr>
        <w:pStyle w:val="Amain"/>
        <w:keepNext/>
      </w:pPr>
      <w:r>
        <w:lastRenderedPageBreak/>
        <w:tab/>
      </w:r>
      <w:r w:rsidR="0021150C">
        <w:t>(4)</w:t>
      </w:r>
      <w:r w:rsidR="0021150C">
        <w:tab/>
        <w:t>A conservation officer may, without the consent of the occupier of premises—</w:t>
      </w:r>
    </w:p>
    <w:p w14:paraId="7E3C73C0" w14:textId="77777777" w:rsidR="0021150C" w:rsidRDefault="0021150C" w:rsidP="0021150C">
      <w:pPr>
        <w:pStyle w:val="Apara"/>
      </w:pPr>
      <w:r>
        <w:tab/>
        <w:t>(a)</w:t>
      </w:r>
      <w:r>
        <w:tab/>
        <w:t>if the premises are land—enter the land to ask for consent to remain at the premises; or</w:t>
      </w:r>
    </w:p>
    <w:p w14:paraId="70318B14" w14:textId="77777777" w:rsidR="00463059" w:rsidRPr="001163FE" w:rsidRDefault="0021150C" w:rsidP="0021150C">
      <w:pPr>
        <w:pStyle w:val="Apara"/>
      </w:pPr>
      <w:r>
        <w:tab/>
        <w:t>(b)</w:t>
      </w:r>
      <w:r>
        <w:tab/>
        <w:t>in any other case—enter land around the premises to ask for consent to enter the premises.</w:t>
      </w:r>
    </w:p>
    <w:p w14:paraId="37B161B2" w14:textId="268D0542" w:rsidR="00463059" w:rsidRPr="001163FE" w:rsidRDefault="00682930" w:rsidP="00682930">
      <w:pPr>
        <w:pStyle w:val="Amain"/>
      </w:pPr>
      <w:r>
        <w:tab/>
      </w:r>
      <w:r w:rsidRPr="001163FE">
        <w:t>(5)</w:t>
      </w:r>
      <w:r w:rsidRPr="001163FE">
        <w:tab/>
      </w:r>
      <w:r w:rsidR="00463059" w:rsidRPr="001163FE">
        <w:t>To remove any doubt, a conservation officer may enter premises under sub</w:t>
      </w:r>
      <w:r w:rsidR="00D75E9F" w:rsidRPr="001163FE">
        <w:t>section</w:t>
      </w:r>
      <w:r w:rsidR="0080021D">
        <w:t xml:space="preserve"> </w:t>
      </w:r>
      <w:r w:rsidR="00463059" w:rsidRPr="001163FE">
        <w:t>(1) without payment of an entry fee or other charge.</w:t>
      </w:r>
    </w:p>
    <w:p w14:paraId="2AFDC501" w14:textId="77777777" w:rsidR="00463059" w:rsidRPr="001163FE" w:rsidRDefault="00682930" w:rsidP="00682930">
      <w:pPr>
        <w:pStyle w:val="Amain"/>
      </w:pPr>
      <w:r>
        <w:tab/>
      </w:r>
      <w:r w:rsidRPr="001163FE">
        <w:t>(6)</w:t>
      </w:r>
      <w:r w:rsidRPr="001163FE">
        <w:tab/>
      </w:r>
      <w:r w:rsidR="00463059" w:rsidRPr="001163FE">
        <w:t>In this section:</w:t>
      </w:r>
    </w:p>
    <w:p w14:paraId="647B7AF2" w14:textId="77777777" w:rsidR="00463059" w:rsidRPr="001163FE" w:rsidRDefault="00463059" w:rsidP="00660BFC">
      <w:pPr>
        <w:pStyle w:val="aDef"/>
        <w:numPr>
          <w:ilvl w:val="5"/>
          <w:numId w:val="0"/>
        </w:numPr>
        <w:ind w:left="1100"/>
      </w:pPr>
      <w:r w:rsidRPr="001163FE">
        <w:rPr>
          <w:rStyle w:val="charBoldItals"/>
        </w:rPr>
        <w:t>at any reasonable time</w:t>
      </w:r>
      <w:r w:rsidRPr="001163FE">
        <w:t xml:space="preserve"> includes at any time when the public is entitled to use the premises or when the premises are open to or used by the public (whether or not on payment of money).</w:t>
      </w:r>
    </w:p>
    <w:p w14:paraId="70288FF8" w14:textId="77777777" w:rsidR="00463059" w:rsidRPr="001163FE" w:rsidRDefault="00682930" w:rsidP="00682930">
      <w:pPr>
        <w:pStyle w:val="AH5Sec"/>
      </w:pPr>
      <w:bookmarkStart w:id="432" w:name="_Toc167215367"/>
      <w:r w:rsidRPr="00002869">
        <w:rPr>
          <w:rStyle w:val="CharSectNo"/>
        </w:rPr>
        <w:t>339</w:t>
      </w:r>
      <w:r w:rsidRPr="001163FE">
        <w:tab/>
      </w:r>
      <w:r w:rsidR="00463059" w:rsidRPr="001163FE">
        <w:t>Production of identity card</w:t>
      </w:r>
      <w:bookmarkEnd w:id="432"/>
    </w:p>
    <w:p w14:paraId="5F28192C" w14:textId="25408E01" w:rsidR="00463059" w:rsidRPr="001163FE" w:rsidRDefault="00463059" w:rsidP="00763CA8">
      <w:pPr>
        <w:pStyle w:val="Amainreturn"/>
      </w:pPr>
      <w:r w:rsidRPr="001163FE">
        <w:t xml:space="preserve">A conservation officer must not remain at premises entered under this part if the conservation officer does not produce </w:t>
      </w:r>
      <w:r w:rsidR="005A3562" w:rsidRPr="004F7C1A">
        <w:rPr>
          <w:color w:val="000000"/>
        </w:rPr>
        <w:t>the officer’s</w:t>
      </w:r>
      <w:r w:rsidRPr="001163FE">
        <w:t xml:space="preserve"> identity card when asked by the occupier.</w:t>
      </w:r>
    </w:p>
    <w:p w14:paraId="205AA565" w14:textId="77777777" w:rsidR="00463059" w:rsidRPr="001163FE" w:rsidRDefault="00463059" w:rsidP="00660BFC">
      <w:pPr>
        <w:pStyle w:val="aNote"/>
      </w:pPr>
      <w:r w:rsidRPr="001163FE">
        <w:rPr>
          <w:rStyle w:val="charItals"/>
        </w:rPr>
        <w:t>Note</w:t>
      </w:r>
      <w:r w:rsidRPr="001163FE">
        <w:rPr>
          <w:rStyle w:val="charItals"/>
        </w:rPr>
        <w:tab/>
      </w:r>
      <w:r w:rsidR="00E8078A" w:rsidRPr="001163FE">
        <w:rPr>
          <w:rStyle w:val="charBoldItals"/>
        </w:rPr>
        <w:t>Premises</w:t>
      </w:r>
      <w:r w:rsidR="00E8078A" w:rsidRPr="001163FE">
        <w:t xml:space="preserve"> includes land (whether vacant or occupied), a vehicle, a vessel and an aircraft (see dict).</w:t>
      </w:r>
    </w:p>
    <w:p w14:paraId="5087E98F" w14:textId="77777777" w:rsidR="00463059" w:rsidRPr="001163FE" w:rsidRDefault="00682930" w:rsidP="00682930">
      <w:pPr>
        <w:pStyle w:val="AH5Sec"/>
      </w:pPr>
      <w:bookmarkStart w:id="433" w:name="_Toc167215368"/>
      <w:r w:rsidRPr="00002869">
        <w:rPr>
          <w:rStyle w:val="CharSectNo"/>
        </w:rPr>
        <w:t>340</w:t>
      </w:r>
      <w:r w:rsidRPr="001163FE">
        <w:tab/>
      </w:r>
      <w:r w:rsidR="00463059" w:rsidRPr="001163FE">
        <w:t>Consent to entry</w:t>
      </w:r>
      <w:bookmarkEnd w:id="433"/>
    </w:p>
    <w:p w14:paraId="0917F2F0" w14:textId="58CF2EAC" w:rsidR="00463059" w:rsidRPr="001163FE" w:rsidRDefault="00682930" w:rsidP="00682930">
      <w:pPr>
        <w:pStyle w:val="Amain"/>
      </w:pPr>
      <w:r>
        <w:tab/>
      </w:r>
      <w:r w:rsidRPr="001163FE">
        <w:t>(1)</w:t>
      </w:r>
      <w:r w:rsidRPr="001163FE">
        <w:tab/>
      </w:r>
      <w:r w:rsidR="00463059" w:rsidRPr="001163FE">
        <w:t xml:space="preserve">When seeking the consent of an occupier of premises to </w:t>
      </w:r>
      <w:r w:rsidR="00A74307" w:rsidRPr="001163FE">
        <w:t xml:space="preserve">enter premises under </w:t>
      </w:r>
      <w:r w:rsidR="00D75E9F" w:rsidRPr="001163FE">
        <w:t>section</w:t>
      </w:r>
      <w:r w:rsidR="0080021D">
        <w:t xml:space="preserve"> </w:t>
      </w:r>
      <w:r w:rsidR="00A74307" w:rsidRPr="001163FE">
        <w:t>3</w:t>
      </w:r>
      <w:r w:rsidR="00754EB4" w:rsidRPr="001163FE">
        <w:t>38</w:t>
      </w:r>
      <w:r w:rsidR="0080021D">
        <w:t xml:space="preserve"> </w:t>
      </w:r>
      <w:r w:rsidR="00463059" w:rsidRPr="001163FE">
        <w:t>(1)</w:t>
      </w:r>
      <w:r w:rsidR="0080021D">
        <w:t xml:space="preserve"> </w:t>
      </w:r>
      <w:r w:rsidR="00463059" w:rsidRPr="001163FE">
        <w:t>(b), a conservation officer must—</w:t>
      </w:r>
    </w:p>
    <w:p w14:paraId="76CF8872" w14:textId="29401DCA" w:rsidR="00463059" w:rsidRPr="001163FE" w:rsidRDefault="00682930" w:rsidP="00682930">
      <w:pPr>
        <w:pStyle w:val="Apara"/>
      </w:pPr>
      <w:r>
        <w:tab/>
      </w:r>
      <w:r w:rsidRPr="001163FE">
        <w:t>(a)</w:t>
      </w:r>
      <w:r w:rsidRPr="001163FE">
        <w:tab/>
      </w:r>
      <w:r w:rsidR="00463059" w:rsidRPr="001163FE">
        <w:t xml:space="preserve">produce </w:t>
      </w:r>
      <w:r w:rsidR="004B1641" w:rsidRPr="004F7C1A">
        <w:rPr>
          <w:color w:val="000000"/>
        </w:rPr>
        <w:t>the officer’s</w:t>
      </w:r>
      <w:r w:rsidR="00463059" w:rsidRPr="001163FE">
        <w:t xml:space="preserve"> identity card; and</w:t>
      </w:r>
    </w:p>
    <w:p w14:paraId="12B28483" w14:textId="77777777" w:rsidR="00463059" w:rsidRPr="001163FE" w:rsidRDefault="00682930" w:rsidP="00682930">
      <w:pPr>
        <w:pStyle w:val="Apara"/>
      </w:pPr>
      <w:r>
        <w:tab/>
      </w:r>
      <w:r w:rsidRPr="001163FE">
        <w:t>(b)</w:t>
      </w:r>
      <w:r w:rsidRPr="001163FE">
        <w:tab/>
      </w:r>
      <w:r w:rsidR="00463059" w:rsidRPr="001163FE">
        <w:t>tell the occupier—</w:t>
      </w:r>
    </w:p>
    <w:p w14:paraId="65925C3F" w14:textId="77777777" w:rsidR="00463059" w:rsidRPr="001163FE" w:rsidRDefault="00682930" w:rsidP="00682930">
      <w:pPr>
        <w:pStyle w:val="Asubpara"/>
      </w:pPr>
      <w:r>
        <w:tab/>
      </w:r>
      <w:r w:rsidRPr="001163FE">
        <w:t>(i)</w:t>
      </w:r>
      <w:r w:rsidRPr="001163FE">
        <w:tab/>
      </w:r>
      <w:r w:rsidR="00463059" w:rsidRPr="001163FE">
        <w:t>the purpose of the entry; and</w:t>
      </w:r>
    </w:p>
    <w:p w14:paraId="3AE9C1BE" w14:textId="77777777" w:rsidR="00463059" w:rsidRPr="001163FE" w:rsidRDefault="00682930" w:rsidP="00682930">
      <w:pPr>
        <w:pStyle w:val="Asubpara"/>
      </w:pPr>
      <w:r>
        <w:tab/>
      </w:r>
      <w:r w:rsidRPr="001163FE">
        <w:t>(ii)</w:t>
      </w:r>
      <w:r w:rsidRPr="001163FE">
        <w:tab/>
      </w:r>
      <w:r w:rsidR="00463059" w:rsidRPr="001163FE">
        <w:t>that anything found and seized under this part may be used in evidence in court; and</w:t>
      </w:r>
    </w:p>
    <w:p w14:paraId="34BA5C3B" w14:textId="77777777" w:rsidR="00463059" w:rsidRPr="001163FE" w:rsidRDefault="00682930" w:rsidP="00682930">
      <w:pPr>
        <w:pStyle w:val="Asubpara"/>
      </w:pPr>
      <w:r>
        <w:tab/>
      </w:r>
      <w:r w:rsidRPr="001163FE">
        <w:t>(iii)</w:t>
      </w:r>
      <w:r w:rsidRPr="001163FE">
        <w:tab/>
      </w:r>
      <w:r w:rsidR="00463059" w:rsidRPr="001163FE">
        <w:t>that consent may be refused.</w:t>
      </w:r>
    </w:p>
    <w:p w14:paraId="6C7124D7" w14:textId="77777777" w:rsidR="00463059" w:rsidRPr="001163FE" w:rsidRDefault="00682930" w:rsidP="00763CA8">
      <w:pPr>
        <w:pStyle w:val="Amain"/>
      </w:pPr>
      <w:r>
        <w:lastRenderedPageBreak/>
        <w:tab/>
      </w:r>
      <w:r w:rsidRPr="001163FE">
        <w:t>(2)</w:t>
      </w:r>
      <w:r w:rsidRPr="001163FE">
        <w:tab/>
      </w:r>
      <w:r w:rsidR="00463059" w:rsidRPr="001163FE">
        <w:t xml:space="preserve">If the occupier consents, the conservation officer must ask the occupier to sign a written acknowledgment (an </w:t>
      </w:r>
      <w:r w:rsidR="00463059" w:rsidRPr="001163FE">
        <w:rPr>
          <w:rStyle w:val="charBoldItals"/>
        </w:rPr>
        <w:t>acknowledgment of consent</w:t>
      </w:r>
      <w:r w:rsidR="00463059" w:rsidRPr="001163FE">
        <w:t>)—</w:t>
      </w:r>
    </w:p>
    <w:p w14:paraId="4B9F2B0A" w14:textId="77777777" w:rsidR="00463059" w:rsidRPr="001163FE" w:rsidRDefault="00682930" w:rsidP="00682930">
      <w:pPr>
        <w:pStyle w:val="Apara"/>
      </w:pPr>
      <w:r>
        <w:tab/>
      </w:r>
      <w:r w:rsidRPr="001163FE">
        <w:t>(a)</w:t>
      </w:r>
      <w:r w:rsidRPr="001163FE">
        <w:tab/>
      </w:r>
      <w:r w:rsidR="00463059" w:rsidRPr="001163FE">
        <w:t>that the occupier was told—</w:t>
      </w:r>
    </w:p>
    <w:p w14:paraId="3442FDDE" w14:textId="77777777" w:rsidR="00463059" w:rsidRPr="001163FE" w:rsidRDefault="00682930" w:rsidP="00682930">
      <w:pPr>
        <w:pStyle w:val="Asubpara"/>
      </w:pPr>
      <w:r>
        <w:tab/>
      </w:r>
      <w:r w:rsidRPr="001163FE">
        <w:t>(i)</w:t>
      </w:r>
      <w:r w:rsidRPr="001163FE">
        <w:tab/>
      </w:r>
      <w:r w:rsidR="00463059" w:rsidRPr="001163FE">
        <w:t>the purpose of the entry; and</w:t>
      </w:r>
    </w:p>
    <w:p w14:paraId="09120252" w14:textId="77777777" w:rsidR="00463059" w:rsidRPr="001163FE" w:rsidRDefault="00682930" w:rsidP="00682930">
      <w:pPr>
        <w:pStyle w:val="Asubpara"/>
      </w:pPr>
      <w:r>
        <w:tab/>
      </w:r>
      <w:r w:rsidRPr="001163FE">
        <w:t>(ii)</w:t>
      </w:r>
      <w:r w:rsidRPr="001163FE">
        <w:tab/>
      </w:r>
      <w:r w:rsidR="00463059" w:rsidRPr="001163FE">
        <w:t>that anything found and seized under this part may be used in evidence in court; and</w:t>
      </w:r>
    </w:p>
    <w:p w14:paraId="12EFC102" w14:textId="77777777" w:rsidR="00463059" w:rsidRPr="001163FE" w:rsidRDefault="00682930" w:rsidP="00682930">
      <w:pPr>
        <w:pStyle w:val="Asubpara"/>
      </w:pPr>
      <w:r>
        <w:tab/>
      </w:r>
      <w:r w:rsidRPr="001163FE">
        <w:t>(iii)</w:t>
      </w:r>
      <w:r w:rsidRPr="001163FE">
        <w:tab/>
      </w:r>
      <w:r w:rsidR="00463059" w:rsidRPr="001163FE">
        <w:t>that consent may be refused; and</w:t>
      </w:r>
    </w:p>
    <w:p w14:paraId="12CC2C91" w14:textId="77777777" w:rsidR="00463059" w:rsidRPr="001163FE" w:rsidRDefault="00682930" w:rsidP="00682930">
      <w:pPr>
        <w:pStyle w:val="Apara"/>
      </w:pPr>
      <w:r>
        <w:tab/>
      </w:r>
      <w:r w:rsidRPr="001163FE">
        <w:t>(b)</w:t>
      </w:r>
      <w:r w:rsidRPr="001163FE">
        <w:tab/>
      </w:r>
      <w:r w:rsidR="00463059" w:rsidRPr="001163FE">
        <w:t>that the occupier consented to the entry; and</w:t>
      </w:r>
    </w:p>
    <w:p w14:paraId="3DD66B0D" w14:textId="77777777" w:rsidR="00463059" w:rsidRPr="001163FE" w:rsidRDefault="00682930" w:rsidP="00682930">
      <w:pPr>
        <w:pStyle w:val="Apara"/>
      </w:pPr>
      <w:r>
        <w:tab/>
      </w:r>
      <w:r w:rsidRPr="001163FE">
        <w:t>(c)</w:t>
      </w:r>
      <w:r w:rsidRPr="001163FE">
        <w:tab/>
      </w:r>
      <w:r w:rsidR="00463059" w:rsidRPr="001163FE">
        <w:t>stating the time and date when consent was given.</w:t>
      </w:r>
    </w:p>
    <w:p w14:paraId="65D5AA49" w14:textId="77777777" w:rsidR="00463059" w:rsidRPr="001163FE" w:rsidRDefault="00682930" w:rsidP="00682930">
      <w:pPr>
        <w:pStyle w:val="Amain"/>
      </w:pPr>
      <w:r>
        <w:tab/>
      </w:r>
      <w:r w:rsidRPr="001163FE">
        <w:t>(3)</w:t>
      </w:r>
      <w:r w:rsidRPr="001163FE">
        <w:tab/>
      </w:r>
      <w:r w:rsidR="00463059" w:rsidRPr="001163FE">
        <w:t>If the occupier signs an acknowledgment of consent, the conservation officer must immediately give a copy to the occupier.</w:t>
      </w:r>
    </w:p>
    <w:p w14:paraId="50F2A72F" w14:textId="77777777" w:rsidR="00463059" w:rsidRPr="001163FE" w:rsidRDefault="00682930" w:rsidP="00682930">
      <w:pPr>
        <w:pStyle w:val="Amain"/>
      </w:pPr>
      <w:r>
        <w:tab/>
      </w:r>
      <w:r w:rsidRPr="001163FE">
        <w:t>(4)</w:t>
      </w:r>
      <w:r w:rsidRPr="001163FE">
        <w:tab/>
      </w:r>
      <w:r w:rsidR="00463059" w:rsidRPr="001163FE">
        <w:t>A court must find that the occupier did not consent to entry to the premises by the conservation officer under this part if—</w:t>
      </w:r>
    </w:p>
    <w:p w14:paraId="080488CC" w14:textId="77777777" w:rsidR="00463059" w:rsidRPr="001163FE" w:rsidRDefault="00682930" w:rsidP="00682930">
      <w:pPr>
        <w:pStyle w:val="Apara"/>
      </w:pPr>
      <w:r>
        <w:tab/>
      </w:r>
      <w:r w:rsidRPr="001163FE">
        <w:t>(a)</w:t>
      </w:r>
      <w:r w:rsidRPr="001163FE">
        <w:tab/>
      </w:r>
      <w:r w:rsidR="00463059" w:rsidRPr="001163FE">
        <w:t>the question arises in a proceeding in the court whether the occupier consented to the entry; and</w:t>
      </w:r>
    </w:p>
    <w:p w14:paraId="3100C1F8" w14:textId="77777777" w:rsidR="00463059" w:rsidRPr="001163FE" w:rsidRDefault="00682930" w:rsidP="00682930">
      <w:pPr>
        <w:pStyle w:val="Apara"/>
      </w:pPr>
      <w:r>
        <w:tab/>
      </w:r>
      <w:r w:rsidRPr="001163FE">
        <w:t>(b)</w:t>
      </w:r>
      <w:r w:rsidRPr="001163FE">
        <w:tab/>
      </w:r>
      <w:r w:rsidR="00463059" w:rsidRPr="001163FE">
        <w:t>an acknowledgment of consent is not produced in evidence; and</w:t>
      </w:r>
    </w:p>
    <w:p w14:paraId="051E01FE" w14:textId="77777777" w:rsidR="00463059" w:rsidRPr="001163FE" w:rsidRDefault="00682930" w:rsidP="00682930">
      <w:pPr>
        <w:pStyle w:val="Apara"/>
      </w:pPr>
      <w:r>
        <w:tab/>
      </w:r>
      <w:r w:rsidRPr="001163FE">
        <w:t>(c)</w:t>
      </w:r>
      <w:r w:rsidRPr="001163FE">
        <w:tab/>
      </w:r>
      <w:r w:rsidR="00463059" w:rsidRPr="001163FE">
        <w:t>it is not proved that the occupier consented to the entry.</w:t>
      </w:r>
    </w:p>
    <w:p w14:paraId="6B3F17E8" w14:textId="77777777" w:rsidR="00463059" w:rsidRPr="001163FE" w:rsidRDefault="00682930" w:rsidP="00682930">
      <w:pPr>
        <w:pStyle w:val="AH5Sec"/>
      </w:pPr>
      <w:bookmarkStart w:id="434" w:name="_Toc167215369"/>
      <w:r w:rsidRPr="00002869">
        <w:rPr>
          <w:rStyle w:val="CharSectNo"/>
        </w:rPr>
        <w:t>341</w:t>
      </w:r>
      <w:r w:rsidRPr="001163FE">
        <w:tab/>
      </w:r>
      <w:r w:rsidR="00463059" w:rsidRPr="001163FE">
        <w:t>General powers on entry to premises</w:t>
      </w:r>
      <w:bookmarkEnd w:id="434"/>
    </w:p>
    <w:p w14:paraId="6E8506AE" w14:textId="77777777" w:rsidR="00463059" w:rsidRPr="001163FE" w:rsidRDefault="00682930" w:rsidP="00682930">
      <w:pPr>
        <w:pStyle w:val="Amain"/>
      </w:pPr>
      <w:r>
        <w:tab/>
      </w:r>
      <w:r w:rsidRPr="001163FE">
        <w:t>(1)</w:t>
      </w:r>
      <w:r w:rsidRPr="001163FE">
        <w:tab/>
      </w:r>
      <w:r w:rsidR="00463059" w:rsidRPr="001163FE">
        <w:t>A conservation officer who enters premises under this part may, for this Act, do 1 or more of the following in relation to the premises or anything on the premises:</w:t>
      </w:r>
    </w:p>
    <w:p w14:paraId="005E3488" w14:textId="77777777" w:rsidR="00463059" w:rsidRPr="001163FE" w:rsidRDefault="00682930" w:rsidP="00682930">
      <w:pPr>
        <w:pStyle w:val="Apara"/>
      </w:pPr>
      <w:r>
        <w:tab/>
      </w:r>
      <w:r w:rsidRPr="001163FE">
        <w:t>(a)</w:t>
      </w:r>
      <w:r w:rsidRPr="001163FE">
        <w:tab/>
      </w:r>
      <w:r w:rsidR="00463059" w:rsidRPr="001163FE">
        <w:t>inspect or examine;</w:t>
      </w:r>
    </w:p>
    <w:p w14:paraId="3911E780" w14:textId="77777777" w:rsidR="00463059" w:rsidRPr="001163FE" w:rsidRDefault="00682930" w:rsidP="00682930">
      <w:pPr>
        <w:pStyle w:val="Apara"/>
      </w:pPr>
      <w:r>
        <w:tab/>
      </w:r>
      <w:r w:rsidRPr="001163FE">
        <w:t>(b)</w:t>
      </w:r>
      <w:r w:rsidRPr="001163FE">
        <w:tab/>
      </w:r>
      <w:r w:rsidR="00463059" w:rsidRPr="001163FE">
        <w:t>take measurements or conduct tests;</w:t>
      </w:r>
    </w:p>
    <w:p w14:paraId="7EEAE5C6" w14:textId="77777777" w:rsidR="00463059" w:rsidRPr="001163FE" w:rsidRDefault="00682930" w:rsidP="00682930">
      <w:pPr>
        <w:pStyle w:val="Apara"/>
      </w:pPr>
      <w:r>
        <w:tab/>
      </w:r>
      <w:r w:rsidRPr="001163FE">
        <w:t>(c)</w:t>
      </w:r>
      <w:r w:rsidRPr="001163FE">
        <w:tab/>
      </w:r>
      <w:r w:rsidR="00463059" w:rsidRPr="001163FE">
        <w:t>take samples;</w:t>
      </w:r>
    </w:p>
    <w:p w14:paraId="147DE813" w14:textId="77777777" w:rsidR="00463059" w:rsidRPr="001163FE" w:rsidRDefault="00682930" w:rsidP="00682930">
      <w:pPr>
        <w:pStyle w:val="Apara"/>
      </w:pPr>
      <w:r>
        <w:tab/>
      </w:r>
      <w:r w:rsidRPr="001163FE">
        <w:t>(d)</w:t>
      </w:r>
      <w:r w:rsidRPr="001163FE">
        <w:tab/>
      </w:r>
      <w:r w:rsidR="00463059" w:rsidRPr="001163FE">
        <w:t>take photographs, films or audio, video or other recordings;</w:t>
      </w:r>
    </w:p>
    <w:p w14:paraId="3D3CE038" w14:textId="77777777" w:rsidR="00463059" w:rsidRPr="001163FE" w:rsidRDefault="00682930" w:rsidP="00763CA8">
      <w:pPr>
        <w:pStyle w:val="Apara"/>
      </w:pPr>
      <w:r>
        <w:lastRenderedPageBreak/>
        <w:tab/>
      </w:r>
      <w:r w:rsidRPr="001163FE">
        <w:t>(e)</w:t>
      </w:r>
      <w:r w:rsidRPr="001163FE">
        <w:tab/>
      </w:r>
      <w:r w:rsidR="00463059" w:rsidRPr="001163FE">
        <w:t>require the occupier, or anyone at the premises, to give the conservation officer reasonable help to exercise a power under this part.</w:t>
      </w:r>
    </w:p>
    <w:p w14:paraId="63728A7A" w14:textId="77777777" w:rsidR="00463059" w:rsidRPr="001163FE" w:rsidRDefault="00463059" w:rsidP="00763CA8">
      <w:pPr>
        <w:pStyle w:val="aNote"/>
      </w:pPr>
      <w:r w:rsidRPr="001163FE">
        <w:rPr>
          <w:rStyle w:val="charItals"/>
        </w:rPr>
        <w:t>Note 1</w:t>
      </w:r>
      <w:r w:rsidRPr="001163FE">
        <w:rPr>
          <w:rStyle w:val="charItals"/>
        </w:rPr>
        <w:tab/>
      </w:r>
      <w:r w:rsidR="00E8078A" w:rsidRPr="001163FE">
        <w:rPr>
          <w:rStyle w:val="charBoldItals"/>
        </w:rPr>
        <w:t>Premises</w:t>
      </w:r>
      <w:r w:rsidR="00E8078A" w:rsidRPr="001163FE">
        <w:t xml:space="preserve"> includes land (whether vacant or occupied), a vehicle, a vessel and an aircraft (see dict).</w:t>
      </w:r>
    </w:p>
    <w:p w14:paraId="3C3744C2" w14:textId="79D053A8" w:rsidR="00463059" w:rsidRPr="001163FE" w:rsidRDefault="00463059" w:rsidP="00763CA8">
      <w:pPr>
        <w:pStyle w:val="aNote"/>
      </w:pPr>
      <w:r w:rsidRPr="001163FE">
        <w:rPr>
          <w:rStyle w:val="charItals"/>
        </w:rPr>
        <w:t>Note 2</w:t>
      </w:r>
      <w:r w:rsidRPr="001163FE">
        <w:rPr>
          <w:rStyle w:val="charItals"/>
        </w:rPr>
        <w:tab/>
      </w:r>
      <w:r w:rsidRPr="001163FE">
        <w:t xml:space="preserve">The </w:t>
      </w:r>
      <w:hyperlink r:id="rId324" w:tooltip="A2001-14" w:history="1">
        <w:r w:rsidR="000E0483" w:rsidRPr="001163FE">
          <w:rPr>
            <w:rStyle w:val="charCitHyperlinkAbbrev"/>
          </w:rPr>
          <w:t>Legislation Act</w:t>
        </w:r>
      </w:hyperlink>
      <w:r w:rsidRPr="001163FE">
        <w:t>,</w:t>
      </w:r>
      <w:r w:rsidR="00D75E9F" w:rsidRPr="001163FE">
        <w:t xml:space="preserve"> s</w:t>
      </w:r>
      <w:r w:rsidR="0080021D">
        <w:t xml:space="preserve"> </w:t>
      </w:r>
      <w:r w:rsidRPr="001163FE">
        <w:t>170 and</w:t>
      </w:r>
      <w:r w:rsidR="00D75E9F" w:rsidRPr="001163FE">
        <w:t xml:space="preserve"> s</w:t>
      </w:r>
      <w:r w:rsidR="0080021D">
        <w:t xml:space="preserve"> </w:t>
      </w:r>
      <w:r w:rsidRPr="001163FE">
        <w:t>171 deal with the application of the privilege against self</w:t>
      </w:r>
      <w:r w:rsidRPr="001163FE">
        <w:noBreakHyphen/>
        <w:t>incrimination and client legal privilege.</w:t>
      </w:r>
    </w:p>
    <w:p w14:paraId="2F55A988" w14:textId="12EF7F43" w:rsidR="00463059" w:rsidRPr="001163FE" w:rsidRDefault="00682930" w:rsidP="00763CA8">
      <w:pPr>
        <w:pStyle w:val="Amain"/>
      </w:pPr>
      <w:r>
        <w:tab/>
      </w:r>
      <w:r w:rsidRPr="001163FE">
        <w:t>(2)</w:t>
      </w:r>
      <w:r w:rsidRPr="001163FE">
        <w:tab/>
      </w:r>
      <w:r w:rsidR="00463059" w:rsidRPr="001163FE">
        <w:t>A person must take reasonable steps to comply with a requirement made of the person under sub</w:t>
      </w:r>
      <w:r w:rsidR="00D75E9F" w:rsidRPr="001163FE">
        <w:t>section</w:t>
      </w:r>
      <w:r w:rsidR="0080021D">
        <w:t xml:space="preserve"> </w:t>
      </w:r>
      <w:r w:rsidR="00463059" w:rsidRPr="001163FE">
        <w:t>(1)</w:t>
      </w:r>
      <w:r w:rsidR="0080021D">
        <w:t xml:space="preserve"> </w:t>
      </w:r>
      <w:r w:rsidR="00463059" w:rsidRPr="001163FE">
        <w:t>(e).</w:t>
      </w:r>
    </w:p>
    <w:p w14:paraId="0455A532" w14:textId="44DCC5FB" w:rsidR="00463059" w:rsidRPr="001163FE" w:rsidRDefault="00463059" w:rsidP="00763CA8">
      <w:pPr>
        <w:pStyle w:val="Penalty"/>
      </w:pPr>
      <w:r w:rsidRPr="001163FE">
        <w:t>Maximum penalty:  20</w:t>
      </w:r>
      <w:r w:rsidR="0080021D">
        <w:t xml:space="preserve"> </w:t>
      </w:r>
      <w:r w:rsidRPr="001163FE">
        <w:t>penalty units.</w:t>
      </w:r>
    </w:p>
    <w:p w14:paraId="64AF1A05" w14:textId="77777777" w:rsidR="00463059" w:rsidRPr="001163FE" w:rsidRDefault="00682930" w:rsidP="00682930">
      <w:pPr>
        <w:pStyle w:val="AH5Sec"/>
      </w:pPr>
      <w:bookmarkStart w:id="435" w:name="_Toc167215370"/>
      <w:r w:rsidRPr="00002869">
        <w:rPr>
          <w:rStyle w:val="CharSectNo"/>
        </w:rPr>
        <w:t>342</w:t>
      </w:r>
      <w:r w:rsidRPr="001163FE">
        <w:tab/>
      </w:r>
      <w:r w:rsidR="00463059" w:rsidRPr="001163FE">
        <w:t>Power to seize things</w:t>
      </w:r>
      <w:bookmarkEnd w:id="435"/>
    </w:p>
    <w:p w14:paraId="2C862E20" w14:textId="77777777" w:rsidR="00463059" w:rsidRPr="001163FE" w:rsidRDefault="00682930" w:rsidP="00682930">
      <w:pPr>
        <w:pStyle w:val="Amain"/>
      </w:pPr>
      <w:r>
        <w:tab/>
      </w:r>
      <w:r w:rsidRPr="001163FE">
        <w:t>(1)</w:t>
      </w:r>
      <w:r w:rsidRPr="001163FE">
        <w:tab/>
      </w:r>
      <w:r w:rsidR="00463059" w:rsidRPr="001163FE">
        <w:t>A conservation officer who enters premises under this part with the occupier’s consent may seize anything at the premises if—</w:t>
      </w:r>
    </w:p>
    <w:p w14:paraId="32A44237" w14:textId="77777777" w:rsidR="00463059" w:rsidRPr="001163FE" w:rsidRDefault="00682930" w:rsidP="00682930">
      <w:pPr>
        <w:pStyle w:val="Apara"/>
      </w:pPr>
      <w:r>
        <w:tab/>
      </w:r>
      <w:r w:rsidRPr="001163FE">
        <w:t>(a)</w:t>
      </w:r>
      <w:r w:rsidRPr="001163FE">
        <w:tab/>
      </w:r>
      <w:r w:rsidR="00463059" w:rsidRPr="001163FE">
        <w:t>the conservation officer is satisfied on reasonable grounds that the thing is connected with an offence against this Act; and</w:t>
      </w:r>
    </w:p>
    <w:p w14:paraId="628D017C" w14:textId="77777777" w:rsidR="00463059" w:rsidRPr="001163FE" w:rsidRDefault="00682930" w:rsidP="00682930">
      <w:pPr>
        <w:pStyle w:val="Apara"/>
      </w:pPr>
      <w:r>
        <w:tab/>
      </w:r>
      <w:r w:rsidRPr="001163FE">
        <w:t>(b)</w:t>
      </w:r>
      <w:r w:rsidRPr="001163FE">
        <w:tab/>
      </w:r>
      <w:r w:rsidR="00463059" w:rsidRPr="001163FE">
        <w:t>seizure of the thing is consistent with the purpose of the entry told to the occupier when seeking the occupier’s consent.</w:t>
      </w:r>
    </w:p>
    <w:p w14:paraId="567ED327" w14:textId="77777777" w:rsidR="00463059" w:rsidRPr="001163FE" w:rsidRDefault="00682930" w:rsidP="00682930">
      <w:pPr>
        <w:pStyle w:val="Amain"/>
      </w:pPr>
      <w:r>
        <w:tab/>
      </w:r>
      <w:r w:rsidRPr="001163FE">
        <w:t>(2)</w:t>
      </w:r>
      <w:r w:rsidRPr="001163FE">
        <w:tab/>
      </w:r>
      <w:r w:rsidR="00463059" w:rsidRPr="001163FE">
        <w:t>A conservation officer who enters premises under a warrant under this part may seize anything at the premises that the conservation officer is authorised to seize under the warrant.</w:t>
      </w:r>
    </w:p>
    <w:p w14:paraId="5A776897" w14:textId="77777777" w:rsidR="00463059" w:rsidRPr="001163FE" w:rsidRDefault="00682930" w:rsidP="00682930">
      <w:pPr>
        <w:pStyle w:val="Amain"/>
      </w:pPr>
      <w:r>
        <w:tab/>
      </w:r>
      <w:r w:rsidRPr="001163FE">
        <w:t>(3)</w:t>
      </w:r>
      <w:r w:rsidRPr="001163FE">
        <w:tab/>
      </w:r>
      <w:r w:rsidR="00463059" w:rsidRPr="001163FE">
        <w:t>A conservation officer who enters premises under this part (whether with the occupier’s consent, under a warrant or otherwise) may seize anything at the premises if satisfied on reasonable grounds that—</w:t>
      </w:r>
    </w:p>
    <w:p w14:paraId="31F45880" w14:textId="77777777" w:rsidR="00463059" w:rsidRPr="001163FE" w:rsidRDefault="00682930" w:rsidP="00682930">
      <w:pPr>
        <w:pStyle w:val="Apara"/>
      </w:pPr>
      <w:r>
        <w:tab/>
      </w:r>
      <w:r w:rsidRPr="001163FE">
        <w:t>(a)</w:t>
      </w:r>
      <w:r w:rsidRPr="001163FE">
        <w:tab/>
      </w:r>
      <w:r w:rsidR="00463059" w:rsidRPr="001163FE">
        <w:t>the thing is connected with an offence against this Act; and</w:t>
      </w:r>
    </w:p>
    <w:p w14:paraId="05F3F2B5" w14:textId="77777777" w:rsidR="00463059" w:rsidRPr="001163FE" w:rsidRDefault="00682930" w:rsidP="00682930">
      <w:pPr>
        <w:pStyle w:val="Apara"/>
      </w:pPr>
      <w:r>
        <w:tab/>
      </w:r>
      <w:r w:rsidRPr="001163FE">
        <w:t>(b)</w:t>
      </w:r>
      <w:r w:rsidRPr="001163FE">
        <w:tab/>
      </w:r>
      <w:r w:rsidR="00463059" w:rsidRPr="001163FE">
        <w:t>the seizure is necessary to prevent the thing from being—</w:t>
      </w:r>
    </w:p>
    <w:p w14:paraId="7AB2B2D0" w14:textId="77777777" w:rsidR="00463059" w:rsidRPr="001163FE" w:rsidRDefault="00682930" w:rsidP="00682930">
      <w:pPr>
        <w:pStyle w:val="Asubpara"/>
      </w:pPr>
      <w:r>
        <w:tab/>
      </w:r>
      <w:r w:rsidRPr="001163FE">
        <w:t>(i)</w:t>
      </w:r>
      <w:r w:rsidRPr="001163FE">
        <w:tab/>
      </w:r>
      <w:r w:rsidR="00463059" w:rsidRPr="001163FE">
        <w:t>concealed, lost or destroyed; or</w:t>
      </w:r>
    </w:p>
    <w:p w14:paraId="3482C415" w14:textId="77777777" w:rsidR="00463059" w:rsidRPr="001163FE" w:rsidRDefault="00682930" w:rsidP="00682930">
      <w:pPr>
        <w:pStyle w:val="Asubpara"/>
      </w:pPr>
      <w:r>
        <w:tab/>
      </w:r>
      <w:r w:rsidRPr="001163FE">
        <w:t>(ii)</w:t>
      </w:r>
      <w:r w:rsidRPr="001163FE">
        <w:tab/>
      </w:r>
      <w:r w:rsidR="00463059" w:rsidRPr="001163FE">
        <w:t>used to commit, continue or repeat the offence.</w:t>
      </w:r>
    </w:p>
    <w:p w14:paraId="17A93079" w14:textId="77777777" w:rsidR="00463059" w:rsidRPr="001163FE" w:rsidRDefault="00682930" w:rsidP="00682930">
      <w:pPr>
        <w:pStyle w:val="Amain"/>
      </w:pPr>
      <w:r>
        <w:lastRenderedPageBreak/>
        <w:tab/>
      </w:r>
      <w:r w:rsidRPr="001163FE">
        <w:t>(4)</w:t>
      </w:r>
      <w:r w:rsidRPr="001163FE">
        <w:tab/>
      </w:r>
      <w:r w:rsidR="00463059" w:rsidRPr="001163FE">
        <w:t xml:space="preserve">Also, a conservation officer who enters premises under this part (whether with the occupier’s consent, under a warrant or otherwise) may seize anything at the premises if satisfied on reasonable grounds that the thing </w:t>
      </w:r>
      <w:r w:rsidR="00463059" w:rsidRPr="001163FE">
        <w:rPr>
          <w:snapToGrid w:val="0"/>
        </w:rPr>
        <w:t>poses a risk to the health or safety of people or of damage to property or the environment</w:t>
      </w:r>
      <w:r w:rsidR="00463059" w:rsidRPr="001163FE">
        <w:t>.</w:t>
      </w:r>
    </w:p>
    <w:p w14:paraId="50B55970" w14:textId="68EA6C11" w:rsidR="00463059" w:rsidRPr="001163FE" w:rsidRDefault="00682930" w:rsidP="00682930">
      <w:pPr>
        <w:pStyle w:val="Amain"/>
      </w:pPr>
      <w:r>
        <w:tab/>
      </w:r>
      <w:r w:rsidRPr="001163FE">
        <w:t>(5)</w:t>
      </w:r>
      <w:r w:rsidRPr="001163FE">
        <w:tab/>
      </w:r>
      <w:r w:rsidR="00463059" w:rsidRPr="001163FE">
        <w:t>The powers of a conservation officer under subsections</w:t>
      </w:r>
      <w:r w:rsidR="0080021D">
        <w:t xml:space="preserve"> </w:t>
      </w:r>
      <w:r w:rsidR="00463059" w:rsidRPr="001163FE">
        <w:t>(3) and (4) are additional to any powers of the conservation officer under sub</w:t>
      </w:r>
      <w:r w:rsidR="00D75E9F" w:rsidRPr="001163FE">
        <w:t>section</w:t>
      </w:r>
      <w:r w:rsidR="0080021D">
        <w:t xml:space="preserve"> </w:t>
      </w:r>
      <w:r w:rsidR="00463059" w:rsidRPr="001163FE">
        <w:t>(1) or (2) or any other territory law.</w:t>
      </w:r>
    </w:p>
    <w:p w14:paraId="58350277" w14:textId="77777777" w:rsidR="00463059" w:rsidRPr="001163FE" w:rsidRDefault="00682930" w:rsidP="00682930">
      <w:pPr>
        <w:pStyle w:val="Amain"/>
      </w:pPr>
      <w:r>
        <w:tab/>
      </w:r>
      <w:r w:rsidRPr="001163FE">
        <w:t>(6)</w:t>
      </w:r>
      <w:r w:rsidRPr="001163FE">
        <w:tab/>
      </w:r>
      <w:r w:rsidR="00463059" w:rsidRPr="001163FE">
        <w:t>Having seized a thing, a conservation officer may—</w:t>
      </w:r>
    </w:p>
    <w:p w14:paraId="04AC74D6" w14:textId="28C4D5EB" w:rsidR="00463059" w:rsidRPr="001163FE" w:rsidRDefault="00682930" w:rsidP="00682930">
      <w:pPr>
        <w:pStyle w:val="Apara"/>
      </w:pPr>
      <w:r>
        <w:tab/>
      </w:r>
      <w:r w:rsidRPr="001163FE">
        <w:t>(a)</w:t>
      </w:r>
      <w:r w:rsidRPr="001163FE">
        <w:tab/>
      </w:r>
      <w:r w:rsidR="00463059" w:rsidRPr="001163FE">
        <w:t>remove the thing from the premises where it was seized (the</w:t>
      </w:r>
      <w:r w:rsidR="00763CA8">
        <w:t> </w:t>
      </w:r>
      <w:r w:rsidR="00463059" w:rsidRPr="001163FE">
        <w:rPr>
          <w:rStyle w:val="charBoldItals"/>
        </w:rPr>
        <w:t>place of seizure</w:t>
      </w:r>
      <w:r w:rsidR="00463059" w:rsidRPr="001163FE">
        <w:t>) to another place; or</w:t>
      </w:r>
    </w:p>
    <w:p w14:paraId="670AF4E8" w14:textId="77777777" w:rsidR="00463059" w:rsidRPr="001163FE" w:rsidRDefault="00682930" w:rsidP="00682930">
      <w:pPr>
        <w:pStyle w:val="Apara"/>
      </w:pPr>
      <w:r>
        <w:tab/>
      </w:r>
      <w:r w:rsidRPr="001163FE">
        <w:t>(b)</w:t>
      </w:r>
      <w:r w:rsidRPr="001163FE">
        <w:tab/>
      </w:r>
      <w:r w:rsidR="00463059" w:rsidRPr="001163FE">
        <w:t>leave the thing at the place of seizure but restrict access to it.</w:t>
      </w:r>
    </w:p>
    <w:p w14:paraId="2A6246D8" w14:textId="77777777" w:rsidR="00463059" w:rsidRPr="001163FE" w:rsidRDefault="00682930" w:rsidP="00682930">
      <w:pPr>
        <w:pStyle w:val="Amain"/>
      </w:pPr>
      <w:r>
        <w:tab/>
      </w:r>
      <w:r w:rsidRPr="001163FE">
        <w:t>(7)</w:t>
      </w:r>
      <w:r w:rsidRPr="001163FE">
        <w:tab/>
      </w:r>
      <w:r w:rsidR="00463059" w:rsidRPr="001163FE">
        <w:t>A person commits an offence if—</w:t>
      </w:r>
    </w:p>
    <w:p w14:paraId="174488CA" w14:textId="0C0E1B99" w:rsidR="00463059" w:rsidRPr="001163FE" w:rsidRDefault="00682930" w:rsidP="00682930">
      <w:pPr>
        <w:pStyle w:val="Apara"/>
      </w:pPr>
      <w:r>
        <w:tab/>
      </w:r>
      <w:r w:rsidRPr="001163FE">
        <w:t>(a)</w:t>
      </w:r>
      <w:r w:rsidRPr="001163FE">
        <w:tab/>
      </w:r>
      <w:r w:rsidR="00463059" w:rsidRPr="001163FE">
        <w:t>the person interferes with a seized thing, or anything containing a seized thing, to which access has been restricted under sub</w:t>
      </w:r>
      <w:r w:rsidR="00D75E9F" w:rsidRPr="001163FE">
        <w:t>section</w:t>
      </w:r>
      <w:r w:rsidR="0080021D">
        <w:t xml:space="preserve"> </w:t>
      </w:r>
      <w:r w:rsidR="00463059" w:rsidRPr="001163FE">
        <w:t>(6); and</w:t>
      </w:r>
    </w:p>
    <w:p w14:paraId="3B406953" w14:textId="77777777" w:rsidR="00463059" w:rsidRPr="001163FE" w:rsidRDefault="00682930" w:rsidP="00763CA8">
      <w:pPr>
        <w:pStyle w:val="Apara"/>
      </w:pPr>
      <w:r>
        <w:tab/>
      </w:r>
      <w:r w:rsidRPr="001163FE">
        <w:t>(b)</w:t>
      </w:r>
      <w:r w:rsidRPr="001163FE">
        <w:tab/>
      </w:r>
      <w:r w:rsidR="00463059" w:rsidRPr="001163FE">
        <w:t>the person does not have a conservation officer’s approval to interfere with the thing.</w:t>
      </w:r>
    </w:p>
    <w:p w14:paraId="31157AFB" w14:textId="4997C236" w:rsidR="00463059" w:rsidRPr="001163FE" w:rsidRDefault="00463059" w:rsidP="00660BFC">
      <w:pPr>
        <w:pStyle w:val="Penalty"/>
      </w:pPr>
      <w:r w:rsidRPr="001163FE">
        <w:t>Maximum penalty:  20</w:t>
      </w:r>
      <w:r w:rsidR="0080021D">
        <w:t xml:space="preserve"> </w:t>
      </w:r>
      <w:r w:rsidRPr="001163FE">
        <w:t>penalty units.</w:t>
      </w:r>
    </w:p>
    <w:p w14:paraId="201BC341" w14:textId="1FB0045B" w:rsidR="00463059" w:rsidRPr="001163FE" w:rsidRDefault="00682930" w:rsidP="00682930">
      <w:pPr>
        <w:pStyle w:val="Amain"/>
      </w:pPr>
      <w:r>
        <w:tab/>
      </w:r>
      <w:r w:rsidRPr="001163FE">
        <w:t>(8)</w:t>
      </w:r>
      <w:r w:rsidRPr="001163FE">
        <w:tab/>
      </w:r>
      <w:r w:rsidR="00463059" w:rsidRPr="001163FE">
        <w:t xml:space="preserve">An offence against this </w:t>
      </w:r>
      <w:r w:rsidR="00D75E9F" w:rsidRPr="001163FE">
        <w:t>section</w:t>
      </w:r>
      <w:r w:rsidR="0080021D">
        <w:t xml:space="preserve"> </w:t>
      </w:r>
      <w:r w:rsidR="00463059" w:rsidRPr="001163FE">
        <w:t>is a strict liability offence.</w:t>
      </w:r>
    </w:p>
    <w:p w14:paraId="641E66CF" w14:textId="77777777" w:rsidR="00463059" w:rsidRPr="001163FE" w:rsidRDefault="00682930" w:rsidP="00682930">
      <w:pPr>
        <w:pStyle w:val="AH5Sec"/>
      </w:pPr>
      <w:bookmarkStart w:id="436" w:name="_Toc167215371"/>
      <w:r w:rsidRPr="00002869">
        <w:rPr>
          <w:rStyle w:val="CharSectNo"/>
        </w:rPr>
        <w:t>343</w:t>
      </w:r>
      <w:r w:rsidRPr="001163FE">
        <w:tab/>
      </w:r>
      <w:r w:rsidR="00463059" w:rsidRPr="001163FE">
        <w:t>Seizure and release of distressed native birds</w:t>
      </w:r>
      <w:bookmarkEnd w:id="436"/>
    </w:p>
    <w:p w14:paraId="7D5AF700"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w:t>
      </w:r>
    </w:p>
    <w:p w14:paraId="25C2B91B" w14:textId="77777777" w:rsidR="00463059" w:rsidRPr="001163FE" w:rsidRDefault="00682930" w:rsidP="00682930">
      <w:pPr>
        <w:pStyle w:val="Apara"/>
      </w:pPr>
      <w:r>
        <w:tab/>
      </w:r>
      <w:r w:rsidRPr="001163FE">
        <w:t>(a)</w:t>
      </w:r>
      <w:r w:rsidRPr="001163FE">
        <w:tab/>
      </w:r>
      <w:r w:rsidR="00463059" w:rsidRPr="001163FE">
        <w:t>a conservation officer suspects on reasonable grounds that—</w:t>
      </w:r>
    </w:p>
    <w:p w14:paraId="3A440F42" w14:textId="77777777" w:rsidR="00463059" w:rsidRPr="001163FE" w:rsidRDefault="00682930" w:rsidP="00682930">
      <w:pPr>
        <w:pStyle w:val="Asubpara"/>
      </w:pPr>
      <w:r>
        <w:tab/>
      </w:r>
      <w:r w:rsidRPr="001163FE">
        <w:t>(i)</w:t>
      </w:r>
      <w:r w:rsidRPr="001163FE">
        <w:tab/>
      </w:r>
      <w:r w:rsidR="00463059" w:rsidRPr="001163FE">
        <w:t>a person is in possession of a native bird; and</w:t>
      </w:r>
    </w:p>
    <w:p w14:paraId="600A37A2" w14:textId="77777777" w:rsidR="00463059" w:rsidRPr="001163FE" w:rsidRDefault="00682930" w:rsidP="00682930">
      <w:pPr>
        <w:pStyle w:val="Asubpara"/>
      </w:pPr>
      <w:r>
        <w:tab/>
      </w:r>
      <w:r w:rsidRPr="001163FE">
        <w:t>(ii)</w:t>
      </w:r>
      <w:r w:rsidRPr="001163FE">
        <w:tab/>
      </w:r>
      <w:r w:rsidR="00463059" w:rsidRPr="001163FE">
        <w:t>the bird is connected with the commission of an offence against this Act; and</w:t>
      </w:r>
    </w:p>
    <w:p w14:paraId="030527D5" w14:textId="77777777" w:rsidR="00463059" w:rsidRPr="001163FE" w:rsidRDefault="00682930" w:rsidP="00F74CC9">
      <w:pPr>
        <w:pStyle w:val="Apara"/>
        <w:keepNext/>
      </w:pPr>
      <w:r>
        <w:lastRenderedPageBreak/>
        <w:tab/>
      </w:r>
      <w:r w:rsidRPr="001163FE">
        <w:t>(b)</w:t>
      </w:r>
      <w:r w:rsidRPr="001163FE">
        <w:tab/>
      </w:r>
      <w:r w:rsidR="00463059" w:rsidRPr="001163FE">
        <w:t>the person does not, when asked by the conservation officer, produce for inspection by the conservation officer a nature conservation licence authorising the possession of the bird; and</w:t>
      </w:r>
    </w:p>
    <w:p w14:paraId="77D5D205" w14:textId="73597041" w:rsidR="00463059" w:rsidRPr="001163FE" w:rsidRDefault="00463059" w:rsidP="00660BFC">
      <w:pPr>
        <w:pStyle w:val="aNotepar"/>
      </w:pPr>
      <w:r w:rsidRPr="001163FE">
        <w:rPr>
          <w:rStyle w:val="charItals"/>
        </w:rPr>
        <w:t>Note</w:t>
      </w:r>
      <w:r w:rsidRPr="001163FE">
        <w:rPr>
          <w:rStyle w:val="charItals"/>
        </w:rPr>
        <w:tab/>
      </w:r>
      <w:r w:rsidRPr="001163FE">
        <w:rPr>
          <w:rStyle w:val="charBoldItals"/>
        </w:rPr>
        <w:t>Nature conservation licence</w:t>
      </w:r>
      <w:r w:rsidR="00A74307" w:rsidRPr="001163FE">
        <w:t>—</w:t>
      </w:r>
      <w:r w:rsidR="00D75E9F" w:rsidRPr="001163FE">
        <w:t>see</w:t>
      </w:r>
      <w:r w:rsidR="0080021D">
        <w:t xml:space="preserve"> </w:t>
      </w:r>
      <w:r w:rsidR="00D75E9F" w:rsidRPr="001163FE">
        <w:t>s</w:t>
      </w:r>
      <w:r w:rsidR="0080021D">
        <w:t xml:space="preserve"> </w:t>
      </w:r>
      <w:r w:rsidR="00A74307" w:rsidRPr="001163FE">
        <w:t>2</w:t>
      </w:r>
      <w:r w:rsidR="006A4B80" w:rsidRPr="001163FE">
        <w:t>6</w:t>
      </w:r>
      <w:r w:rsidR="00754EB4" w:rsidRPr="001163FE">
        <w:t>2</w:t>
      </w:r>
      <w:r w:rsidRPr="001163FE">
        <w:t>.</w:t>
      </w:r>
    </w:p>
    <w:p w14:paraId="60E6FA22" w14:textId="77777777" w:rsidR="00463059" w:rsidRPr="001163FE" w:rsidRDefault="00682930" w:rsidP="00682930">
      <w:pPr>
        <w:pStyle w:val="Apara"/>
      </w:pPr>
      <w:r>
        <w:tab/>
      </w:r>
      <w:r w:rsidRPr="001163FE">
        <w:t>(c)</w:t>
      </w:r>
      <w:r w:rsidRPr="001163FE">
        <w:tab/>
      </w:r>
      <w:r w:rsidR="00463059" w:rsidRPr="001163FE">
        <w:t>the conservation officer believes on reasonable grounds that—</w:t>
      </w:r>
    </w:p>
    <w:p w14:paraId="1816E5E9" w14:textId="77777777" w:rsidR="00463059" w:rsidRPr="001163FE" w:rsidRDefault="00682930" w:rsidP="00682930">
      <w:pPr>
        <w:pStyle w:val="Asubpara"/>
      </w:pPr>
      <w:r>
        <w:tab/>
      </w:r>
      <w:r w:rsidRPr="001163FE">
        <w:t>(i)</w:t>
      </w:r>
      <w:r w:rsidRPr="001163FE">
        <w:tab/>
      </w:r>
      <w:r w:rsidR="00463059" w:rsidRPr="001163FE">
        <w:t>the bird is suffering pain or is in a state of distress; or</w:t>
      </w:r>
    </w:p>
    <w:p w14:paraId="417EE347" w14:textId="77777777" w:rsidR="00463059" w:rsidRPr="001163FE" w:rsidRDefault="00682930" w:rsidP="00682930">
      <w:pPr>
        <w:pStyle w:val="Asubpara"/>
      </w:pPr>
      <w:r>
        <w:tab/>
      </w:r>
      <w:r w:rsidRPr="001163FE">
        <w:t>(ii)</w:t>
      </w:r>
      <w:r w:rsidRPr="001163FE">
        <w:tab/>
      </w:r>
      <w:r w:rsidR="00463059" w:rsidRPr="001163FE">
        <w:t>the keeping of the bird in captivity, or in the kind of captivity in which it is being kept by the person, is likely to endanger the life of, or cause distress or otherwise be harmful to, the bird.</w:t>
      </w:r>
    </w:p>
    <w:p w14:paraId="3BE1E725" w14:textId="77777777" w:rsidR="00463059" w:rsidRPr="001163FE" w:rsidRDefault="00682930" w:rsidP="00682930">
      <w:pPr>
        <w:pStyle w:val="Amain"/>
      </w:pPr>
      <w:r>
        <w:tab/>
      </w:r>
      <w:r w:rsidRPr="001163FE">
        <w:t>(2)</w:t>
      </w:r>
      <w:r w:rsidRPr="001163FE">
        <w:tab/>
      </w:r>
      <w:r w:rsidR="00463059" w:rsidRPr="001163FE">
        <w:t>The conservation officer may—</w:t>
      </w:r>
    </w:p>
    <w:p w14:paraId="646D53CD" w14:textId="77777777" w:rsidR="00463059" w:rsidRPr="001163FE" w:rsidRDefault="00682930" w:rsidP="00682930">
      <w:pPr>
        <w:pStyle w:val="Apara"/>
      </w:pPr>
      <w:r>
        <w:tab/>
      </w:r>
      <w:r w:rsidRPr="001163FE">
        <w:t>(a)</w:t>
      </w:r>
      <w:r w:rsidRPr="001163FE">
        <w:tab/>
      </w:r>
      <w:r w:rsidR="00463059" w:rsidRPr="001163FE">
        <w:t>seize the bird; and</w:t>
      </w:r>
    </w:p>
    <w:p w14:paraId="5134C5C0" w14:textId="77777777" w:rsidR="00463059" w:rsidRPr="001163FE" w:rsidRDefault="00682930" w:rsidP="00682930">
      <w:pPr>
        <w:pStyle w:val="Apara"/>
      </w:pPr>
      <w:r>
        <w:tab/>
      </w:r>
      <w:r w:rsidRPr="001163FE">
        <w:t>(b)</w:t>
      </w:r>
      <w:r w:rsidRPr="001163FE">
        <w:tab/>
      </w:r>
      <w:r w:rsidR="00463059" w:rsidRPr="001163FE">
        <w:t>if the conservation officer believes on reasonable grounds that the welfare of the bird is best provided for by releasing the bird—release the bird.</w:t>
      </w:r>
    </w:p>
    <w:p w14:paraId="70932E43" w14:textId="31A9B147" w:rsidR="00806113" w:rsidRPr="001163FE" w:rsidRDefault="00806113" w:rsidP="00806113">
      <w:pPr>
        <w:pStyle w:val="aNotepar"/>
      </w:pPr>
      <w:r w:rsidRPr="001163FE">
        <w:rPr>
          <w:rStyle w:val="charItals"/>
        </w:rPr>
        <w:t>Note</w:t>
      </w:r>
      <w:r w:rsidRPr="001163FE">
        <w:rPr>
          <w:rStyle w:val="charItals"/>
        </w:rPr>
        <w:tab/>
      </w:r>
      <w:r w:rsidRPr="001163FE">
        <w:t>The Territory may be required to pay the owner of the animal reasonable compensation for its loss (</w:t>
      </w:r>
      <w:r w:rsidR="00D75E9F" w:rsidRPr="001163FE">
        <w:t>see</w:t>
      </w:r>
      <w:r w:rsidR="0080021D">
        <w:t xml:space="preserve"> </w:t>
      </w:r>
      <w:r w:rsidR="00D75E9F" w:rsidRPr="001163FE">
        <w:t>s</w:t>
      </w:r>
      <w:r w:rsidR="0080021D">
        <w:t xml:space="preserve"> </w:t>
      </w:r>
      <w:r w:rsidRPr="001163FE">
        <w:t>3</w:t>
      </w:r>
      <w:r w:rsidR="00754EB4" w:rsidRPr="001163FE">
        <w:t>57</w:t>
      </w:r>
      <w:r w:rsidRPr="001163FE">
        <w:t>).</w:t>
      </w:r>
    </w:p>
    <w:p w14:paraId="5962C689" w14:textId="439A80BB" w:rsidR="00463059" w:rsidRPr="001163FE" w:rsidRDefault="00682930" w:rsidP="00682930">
      <w:pPr>
        <w:pStyle w:val="Amain"/>
      </w:pPr>
      <w:r>
        <w:tab/>
      </w:r>
      <w:r w:rsidRPr="001163FE">
        <w:t>(3)</w:t>
      </w:r>
      <w:r w:rsidRPr="001163FE">
        <w:tab/>
      </w:r>
      <w:r w:rsidR="00463059" w:rsidRPr="001163FE">
        <w:t>However, a conservation officer must not seize or release a bird under sub</w:t>
      </w:r>
      <w:r w:rsidR="00D75E9F" w:rsidRPr="001163FE">
        <w:t>section</w:t>
      </w:r>
      <w:r w:rsidR="0080021D">
        <w:t xml:space="preserve"> </w:t>
      </w:r>
      <w:r w:rsidR="00463059" w:rsidRPr="001163FE">
        <w:t>(2) if the conservation officer does not produce the conservation officer’s identity card for inspection if asked by the person.</w:t>
      </w:r>
    </w:p>
    <w:p w14:paraId="3D675BE6" w14:textId="77777777" w:rsidR="00463059" w:rsidRPr="001163FE" w:rsidRDefault="00682930" w:rsidP="00682930">
      <w:pPr>
        <w:pStyle w:val="Amain"/>
      </w:pPr>
      <w:r>
        <w:tab/>
      </w:r>
      <w:r w:rsidRPr="001163FE">
        <w:t>(4)</w:t>
      </w:r>
      <w:r w:rsidRPr="001163FE">
        <w:tab/>
      </w:r>
      <w:r w:rsidR="00463059" w:rsidRPr="001163FE">
        <w:t>In this section:</w:t>
      </w:r>
    </w:p>
    <w:p w14:paraId="413D5022" w14:textId="77777777" w:rsidR="00463059" w:rsidRPr="001163FE" w:rsidRDefault="00463059" w:rsidP="00763CA8">
      <w:pPr>
        <w:pStyle w:val="aDef"/>
      </w:pPr>
      <w:r w:rsidRPr="001163FE">
        <w:rPr>
          <w:rStyle w:val="charBoldItals"/>
        </w:rPr>
        <w:t>native bird</w:t>
      </w:r>
      <w:r w:rsidRPr="001163FE">
        <w:t xml:space="preserve"> means a bird that is—</w:t>
      </w:r>
    </w:p>
    <w:p w14:paraId="6838106D" w14:textId="77777777" w:rsidR="00463059" w:rsidRPr="001163FE" w:rsidRDefault="00682930" w:rsidP="00763CA8">
      <w:pPr>
        <w:pStyle w:val="aDefpara"/>
      </w:pPr>
      <w:r>
        <w:tab/>
      </w:r>
      <w:r w:rsidRPr="001163FE">
        <w:t>(a)</w:t>
      </w:r>
      <w:r w:rsidRPr="001163FE">
        <w:tab/>
      </w:r>
      <w:r w:rsidR="00463059" w:rsidRPr="001163FE">
        <w:t>a native animal; but</w:t>
      </w:r>
    </w:p>
    <w:p w14:paraId="49DB0AE7" w14:textId="53AFF979" w:rsidR="00463059" w:rsidRPr="001163FE" w:rsidRDefault="00463059" w:rsidP="00763CA8">
      <w:pPr>
        <w:pStyle w:val="aNotepar"/>
      </w:pPr>
      <w:r w:rsidRPr="001163FE">
        <w:rPr>
          <w:rStyle w:val="charItals"/>
        </w:rPr>
        <w:t>Note</w:t>
      </w:r>
      <w:r w:rsidRPr="001163FE">
        <w:rPr>
          <w:rStyle w:val="charItals"/>
        </w:rPr>
        <w:tab/>
      </w:r>
      <w:r w:rsidRPr="001163FE">
        <w:rPr>
          <w:rStyle w:val="charBoldItals"/>
        </w:rPr>
        <w:t>Native animal</w:t>
      </w:r>
      <w:r w:rsidRPr="001163FE">
        <w:t>—</w:t>
      </w:r>
      <w:r w:rsidR="00D75E9F" w:rsidRPr="001163FE">
        <w:t>see</w:t>
      </w:r>
      <w:r w:rsidR="0080021D">
        <w:t xml:space="preserve"> </w:t>
      </w:r>
      <w:r w:rsidR="00D75E9F" w:rsidRPr="001163FE">
        <w:t>s</w:t>
      </w:r>
      <w:r w:rsidR="0080021D">
        <w:t xml:space="preserve"> </w:t>
      </w:r>
      <w:r w:rsidRPr="001163FE">
        <w:t>1</w:t>
      </w:r>
      <w:r w:rsidR="00F12FAF" w:rsidRPr="001163FE">
        <w:t>2</w:t>
      </w:r>
      <w:r w:rsidRPr="001163FE">
        <w:t>.</w:t>
      </w:r>
    </w:p>
    <w:p w14:paraId="733E0992" w14:textId="77777777" w:rsidR="00463059" w:rsidRPr="001163FE" w:rsidRDefault="00682930" w:rsidP="00763CA8">
      <w:pPr>
        <w:pStyle w:val="aDefpara"/>
      </w:pPr>
      <w:r>
        <w:tab/>
      </w:r>
      <w:r w:rsidRPr="001163FE">
        <w:t>(b)</w:t>
      </w:r>
      <w:r w:rsidRPr="001163FE">
        <w:tab/>
      </w:r>
      <w:r w:rsidR="00463059" w:rsidRPr="001163FE">
        <w:t>not an exempt animal.</w:t>
      </w:r>
    </w:p>
    <w:p w14:paraId="2E021516" w14:textId="5D0B1F08" w:rsidR="00463059" w:rsidRPr="001163FE" w:rsidRDefault="00463059" w:rsidP="00660BFC">
      <w:pPr>
        <w:pStyle w:val="aNotepar"/>
      </w:pPr>
      <w:r w:rsidRPr="001163FE">
        <w:rPr>
          <w:rStyle w:val="charItals"/>
        </w:rPr>
        <w:t>Note</w:t>
      </w:r>
      <w:r w:rsidRPr="001163FE">
        <w:rPr>
          <w:rStyle w:val="charItals"/>
        </w:rPr>
        <w:tab/>
      </w:r>
      <w:r w:rsidRPr="001163FE">
        <w:rPr>
          <w:rStyle w:val="charBoldItals"/>
        </w:rPr>
        <w:t>Exempt animal</w:t>
      </w:r>
      <w:r w:rsidR="00F12FAF" w:rsidRPr="001163FE">
        <w:t>—</w:t>
      </w:r>
      <w:r w:rsidR="00D75E9F" w:rsidRPr="001163FE">
        <w:t>see</w:t>
      </w:r>
      <w:r w:rsidR="0080021D">
        <w:t xml:space="preserve"> </w:t>
      </w:r>
      <w:r w:rsidR="00D75E9F" w:rsidRPr="001163FE">
        <w:t>s</w:t>
      </w:r>
      <w:r w:rsidR="0080021D">
        <w:t xml:space="preserve"> </w:t>
      </w:r>
      <w:r w:rsidR="00754EB4" w:rsidRPr="001163FE">
        <w:t>154</w:t>
      </w:r>
      <w:r w:rsidRPr="001163FE">
        <w:t>.</w:t>
      </w:r>
    </w:p>
    <w:p w14:paraId="20EFA7F7" w14:textId="77777777" w:rsidR="00463059" w:rsidRPr="001163FE" w:rsidRDefault="00682930" w:rsidP="00682930">
      <w:pPr>
        <w:pStyle w:val="AH5Sec"/>
      </w:pPr>
      <w:bookmarkStart w:id="437" w:name="_Toc167215372"/>
      <w:r w:rsidRPr="00002869">
        <w:rPr>
          <w:rStyle w:val="CharSectNo"/>
        </w:rPr>
        <w:lastRenderedPageBreak/>
        <w:t>344</w:t>
      </w:r>
      <w:r w:rsidRPr="001163FE">
        <w:tab/>
      </w:r>
      <w:r w:rsidR="00463059" w:rsidRPr="001163FE">
        <w:t>Release of distressed animals—court orders</w:t>
      </w:r>
      <w:bookmarkEnd w:id="437"/>
    </w:p>
    <w:p w14:paraId="250B6056" w14:textId="6BA12D6D" w:rsidR="00463059" w:rsidRPr="001163FE" w:rsidRDefault="00682930" w:rsidP="00682930">
      <w:pPr>
        <w:pStyle w:val="Amain"/>
      </w:pPr>
      <w:r>
        <w:tab/>
      </w:r>
      <w:r w:rsidRPr="001163FE">
        <w:t>(1)</w:t>
      </w:r>
      <w:r w:rsidRPr="001163FE">
        <w:tab/>
      </w:r>
      <w:r w:rsidR="00463059" w:rsidRPr="001163FE">
        <w:t xml:space="preserve">If the conservator considers that an animal seized under </w:t>
      </w:r>
      <w:r w:rsidR="00D75E9F" w:rsidRPr="001163FE">
        <w:t>section</w:t>
      </w:r>
      <w:r w:rsidR="0080021D">
        <w:t xml:space="preserve"> </w:t>
      </w:r>
      <w:r w:rsidR="00754EB4" w:rsidRPr="001163FE">
        <w:t>342</w:t>
      </w:r>
      <w:r w:rsidR="00463059" w:rsidRPr="001163FE">
        <w:t xml:space="preserve"> (Power to seize things) is likely to die or suffer pain or be subjected to distress unless it is released from captivity, the conservator may apply to the Magistrates Court for an order that the animal be released from captivity.</w:t>
      </w:r>
    </w:p>
    <w:p w14:paraId="407B8029" w14:textId="77777777" w:rsidR="00463059" w:rsidRPr="001163FE" w:rsidRDefault="00682930" w:rsidP="00682930">
      <w:pPr>
        <w:pStyle w:val="Amain"/>
      </w:pPr>
      <w:r>
        <w:tab/>
      </w:r>
      <w:r w:rsidRPr="001163FE">
        <w:t>(2)</w:t>
      </w:r>
      <w:r w:rsidRPr="001163FE">
        <w:tab/>
      </w:r>
      <w:r w:rsidR="00463059" w:rsidRPr="001163FE">
        <w:t>An application must clearly state the reasons for seeking the order.</w:t>
      </w:r>
    </w:p>
    <w:p w14:paraId="5CF07238" w14:textId="5D8DD5D0" w:rsidR="00463059" w:rsidRPr="001163FE" w:rsidRDefault="00682930" w:rsidP="00682930">
      <w:pPr>
        <w:pStyle w:val="Amain"/>
      </w:pPr>
      <w:r>
        <w:tab/>
      </w:r>
      <w:r w:rsidRPr="001163FE">
        <w:t>(3)</w:t>
      </w:r>
      <w:r w:rsidRPr="001163FE">
        <w:tab/>
      </w:r>
      <w:r w:rsidR="00463059" w:rsidRPr="001163FE">
        <w:t>An application may only be made before a prosecution is begun for an offence against this Act</w:t>
      </w:r>
      <w:r w:rsidR="0080021D">
        <w:t xml:space="preserve"> </w:t>
      </w:r>
      <w:r w:rsidR="00463059" w:rsidRPr="001163FE">
        <w:t>in relation to the animal or during the prosecution.</w:t>
      </w:r>
    </w:p>
    <w:p w14:paraId="0F5AB992" w14:textId="77777777" w:rsidR="00463059" w:rsidRPr="001163FE" w:rsidRDefault="00682930" w:rsidP="00682930">
      <w:pPr>
        <w:pStyle w:val="Amain"/>
      </w:pPr>
      <w:r>
        <w:tab/>
      </w:r>
      <w:r w:rsidRPr="001163FE">
        <w:t>(4)</w:t>
      </w:r>
      <w:r w:rsidRPr="001163FE">
        <w:tab/>
      </w:r>
      <w:r w:rsidR="00463059" w:rsidRPr="001163FE">
        <w:t>The court may, before deciding an application, require notice of the application to be given to anyone that the court considers appropriate.</w:t>
      </w:r>
    </w:p>
    <w:p w14:paraId="268DC6BF" w14:textId="77777777" w:rsidR="00463059" w:rsidRPr="001163FE" w:rsidRDefault="00682930" w:rsidP="00682930">
      <w:pPr>
        <w:pStyle w:val="Amain"/>
      </w:pPr>
      <w:r>
        <w:tab/>
      </w:r>
      <w:r w:rsidRPr="001163FE">
        <w:t>(5)</w:t>
      </w:r>
      <w:r w:rsidRPr="001163FE">
        <w:tab/>
      </w:r>
      <w:r w:rsidR="00463059" w:rsidRPr="001163FE">
        <w:t>On deciding an application, the court may—</w:t>
      </w:r>
    </w:p>
    <w:p w14:paraId="280E4369" w14:textId="77777777" w:rsidR="00463059" w:rsidRPr="001163FE" w:rsidRDefault="00682930" w:rsidP="00682930">
      <w:pPr>
        <w:pStyle w:val="Apara"/>
      </w:pPr>
      <w:r>
        <w:tab/>
      </w:r>
      <w:r w:rsidRPr="001163FE">
        <w:t>(a)</w:t>
      </w:r>
      <w:r w:rsidRPr="001163FE">
        <w:tab/>
      </w:r>
      <w:r w:rsidR="00463059" w:rsidRPr="001163FE">
        <w:t>order that the animal be released from captivity; or</w:t>
      </w:r>
    </w:p>
    <w:p w14:paraId="463CEB8F" w14:textId="77777777" w:rsidR="00463059" w:rsidRPr="001163FE" w:rsidRDefault="00682930" w:rsidP="00682930">
      <w:pPr>
        <w:pStyle w:val="Apara"/>
      </w:pPr>
      <w:r>
        <w:tab/>
      </w:r>
      <w:r w:rsidRPr="001163FE">
        <w:t>(b)</w:t>
      </w:r>
      <w:r w:rsidRPr="001163FE">
        <w:tab/>
      </w:r>
      <w:r w:rsidR="00463059" w:rsidRPr="001163FE">
        <w:t>dismiss the application.</w:t>
      </w:r>
    </w:p>
    <w:p w14:paraId="2A25B3AD" w14:textId="77777777" w:rsidR="00463059" w:rsidRPr="001163FE" w:rsidRDefault="00682930" w:rsidP="00682930">
      <w:pPr>
        <w:pStyle w:val="Amain"/>
      </w:pPr>
      <w:r>
        <w:tab/>
      </w:r>
      <w:r w:rsidRPr="001163FE">
        <w:t>(6)</w:t>
      </w:r>
      <w:r w:rsidRPr="001163FE">
        <w:tab/>
      </w:r>
      <w:r w:rsidR="00463059" w:rsidRPr="001163FE">
        <w:t>If the court makes an order for the release of an animal—</w:t>
      </w:r>
    </w:p>
    <w:p w14:paraId="036ACED1" w14:textId="77777777" w:rsidR="00463059" w:rsidRPr="001163FE" w:rsidRDefault="00682930" w:rsidP="00682930">
      <w:pPr>
        <w:pStyle w:val="Apara"/>
      </w:pPr>
      <w:r>
        <w:tab/>
      </w:r>
      <w:r w:rsidRPr="001163FE">
        <w:t>(a)</w:t>
      </w:r>
      <w:r w:rsidRPr="001163FE">
        <w:tab/>
      </w:r>
      <w:r w:rsidR="00463059" w:rsidRPr="001163FE">
        <w:t>the court may give the directions relating to observations to be made, and records to be kept, about the animal that the court considers appropriate; and</w:t>
      </w:r>
    </w:p>
    <w:p w14:paraId="338CC8AC" w14:textId="77777777" w:rsidR="00463059" w:rsidRPr="001163FE" w:rsidRDefault="00682930" w:rsidP="00763CA8">
      <w:pPr>
        <w:pStyle w:val="Apara"/>
      </w:pPr>
      <w:r>
        <w:tab/>
      </w:r>
      <w:r w:rsidRPr="001163FE">
        <w:t>(b)</w:t>
      </w:r>
      <w:r w:rsidRPr="001163FE">
        <w:tab/>
      </w:r>
      <w:r w:rsidR="00463059" w:rsidRPr="001163FE">
        <w:t>the animal must not be released until the directions have been complied with.</w:t>
      </w:r>
    </w:p>
    <w:p w14:paraId="3AFB306C" w14:textId="5B63DE9E" w:rsidR="00C83D88" w:rsidRPr="001163FE" w:rsidRDefault="00C83D88" w:rsidP="00C83D88">
      <w:pPr>
        <w:pStyle w:val="aNotepar"/>
      </w:pPr>
      <w:r w:rsidRPr="001163FE">
        <w:rPr>
          <w:rStyle w:val="charItals"/>
        </w:rPr>
        <w:t>Note</w:t>
      </w:r>
      <w:r w:rsidRPr="001163FE">
        <w:rPr>
          <w:rStyle w:val="charItals"/>
        </w:rPr>
        <w:tab/>
      </w:r>
      <w:r w:rsidRPr="001163FE">
        <w:t>The Territory may be required to pay the owner of the animal reasonable compensation for its loss (</w:t>
      </w:r>
      <w:r w:rsidR="00D75E9F" w:rsidRPr="001163FE">
        <w:t>see</w:t>
      </w:r>
      <w:r w:rsidR="0080021D">
        <w:t xml:space="preserve"> </w:t>
      </w:r>
      <w:r w:rsidR="00D75E9F" w:rsidRPr="001163FE">
        <w:t>s</w:t>
      </w:r>
      <w:r w:rsidR="0080021D">
        <w:t xml:space="preserve"> </w:t>
      </w:r>
      <w:r w:rsidRPr="001163FE">
        <w:t>3</w:t>
      </w:r>
      <w:r w:rsidR="00754EB4" w:rsidRPr="001163FE">
        <w:t>57</w:t>
      </w:r>
      <w:r w:rsidRPr="001163FE">
        <w:t>).</w:t>
      </w:r>
    </w:p>
    <w:p w14:paraId="517D7314" w14:textId="77777777" w:rsidR="00463059" w:rsidRPr="00002869" w:rsidRDefault="00682930" w:rsidP="00682930">
      <w:pPr>
        <w:pStyle w:val="AH3Div"/>
      </w:pPr>
      <w:bookmarkStart w:id="438" w:name="_Toc167215373"/>
      <w:r w:rsidRPr="00002869">
        <w:rPr>
          <w:rStyle w:val="CharDivNo"/>
        </w:rPr>
        <w:lastRenderedPageBreak/>
        <w:t>Division 14.2.3</w:t>
      </w:r>
      <w:r w:rsidRPr="001163FE">
        <w:tab/>
      </w:r>
      <w:r w:rsidR="00463059" w:rsidRPr="00002869">
        <w:rPr>
          <w:rStyle w:val="CharDivText"/>
        </w:rPr>
        <w:t>Search warrants</w:t>
      </w:r>
      <w:bookmarkEnd w:id="438"/>
    </w:p>
    <w:p w14:paraId="54B4A9EB" w14:textId="77777777" w:rsidR="00463059" w:rsidRPr="001163FE" w:rsidRDefault="00682930" w:rsidP="00682930">
      <w:pPr>
        <w:pStyle w:val="AH5Sec"/>
      </w:pPr>
      <w:bookmarkStart w:id="439" w:name="_Toc167215374"/>
      <w:r w:rsidRPr="00002869">
        <w:rPr>
          <w:rStyle w:val="CharSectNo"/>
        </w:rPr>
        <w:t>345</w:t>
      </w:r>
      <w:r w:rsidRPr="001163FE">
        <w:tab/>
      </w:r>
      <w:r w:rsidR="00463059" w:rsidRPr="001163FE">
        <w:t>Warrants generally</w:t>
      </w:r>
      <w:bookmarkEnd w:id="439"/>
    </w:p>
    <w:p w14:paraId="31E78C8A" w14:textId="77777777" w:rsidR="00463059" w:rsidRPr="001163FE" w:rsidRDefault="00682930" w:rsidP="00B6041E">
      <w:pPr>
        <w:pStyle w:val="Amain"/>
        <w:keepNext/>
      </w:pPr>
      <w:r>
        <w:tab/>
      </w:r>
      <w:r w:rsidRPr="001163FE">
        <w:t>(1)</w:t>
      </w:r>
      <w:r w:rsidRPr="001163FE">
        <w:tab/>
      </w:r>
      <w:r w:rsidR="00463059" w:rsidRPr="001163FE">
        <w:t>A conservation officer may apply to a magistrate for a warrant to enter premises.</w:t>
      </w:r>
    </w:p>
    <w:p w14:paraId="1B0760C1" w14:textId="77777777" w:rsidR="00463059" w:rsidRPr="001163FE" w:rsidRDefault="00682930" w:rsidP="00682930">
      <w:pPr>
        <w:pStyle w:val="Amain"/>
      </w:pPr>
      <w:r>
        <w:tab/>
      </w:r>
      <w:r w:rsidRPr="001163FE">
        <w:t>(2)</w:t>
      </w:r>
      <w:r w:rsidRPr="001163FE">
        <w:tab/>
      </w:r>
      <w:r w:rsidR="00463059" w:rsidRPr="001163FE">
        <w:t>The application must be sworn and state the grounds on which the warrant is sought.</w:t>
      </w:r>
    </w:p>
    <w:p w14:paraId="05177EB2" w14:textId="77777777" w:rsidR="00463059" w:rsidRPr="001163FE" w:rsidRDefault="00682930" w:rsidP="00682930">
      <w:pPr>
        <w:pStyle w:val="Amain"/>
      </w:pPr>
      <w:r>
        <w:tab/>
      </w:r>
      <w:r w:rsidRPr="001163FE">
        <w:t>(3)</w:t>
      </w:r>
      <w:r w:rsidRPr="001163FE">
        <w:tab/>
      </w:r>
      <w:r w:rsidR="00463059" w:rsidRPr="001163FE">
        <w:t>The magistrate may refuse to consider the application until the conservation officer gives the magistrate all the information the magistrate requires about the application in the way the magistrate requires.</w:t>
      </w:r>
    </w:p>
    <w:p w14:paraId="71641714" w14:textId="77777777" w:rsidR="00463059" w:rsidRPr="001163FE" w:rsidRDefault="00682930" w:rsidP="00682930">
      <w:pPr>
        <w:pStyle w:val="Amain"/>
      </w:pPr>
      <w:r>
        <w:tab/>
      </w:r>
      <w:r w:rsidRPr="001163FE">
        <w:t>(4)</w:t>
      </w:r>
      <w:r w:rsidRPr="001163FE">
        <w:tab/>
      </w:r>
      <w:r w:rsidR="00463059" w:rsidRPr="001163FE">
        <w:t>The magistrate may issue a warrant only if satisfied there are reasonable grounds for suspecting—</w:t>
      </w:r>
    </w:p>
    <w:p w14:paraId="27D63EBF" w14:textId="77777777" w:rsidR="00463059" w:rsidRPr="001163FE" w:rsidRDefault="00682930" w:rsidP="00682930">
      <w:pPr>
        <w:pStyle w:val="Apara"/>
      </w:pPr>
      <w:r>
        <w:tab/>
      </w:r>
      <w:r w:rsidRPr="001163FE">
        <w:t>(a)</w:t>
      </w:r>
      <w:r w:rsidRPr="001163FE">
        <w:tab/>
      </w:r>
      <w:r w:rsidR="00463059" w:rsidRPr="001163FE">
        <w:t>there is a particular thing or activity connected with an offence against this Act; and</w:t>
      </w:r>
    </w:p>
    <w:p w14:paraId="6131EF30" w14:textId="77777777" w:rsidR="00463059" w:rsidRPr="001163FE" w:rsidRDefault="00682930" w:rsidP="00682930">
      <w:pPr>
        <w:pStyle w:val="Apara"/>
      </w:pPr>
      <w:r>
        <w:tab/>
      </w:r>
      <w:r w:rsidRPr="001163FE">
        <w:t>(b)</w:t>
      </w:r>
      <w:r w:rsidRPr="001163FE">
        <w:tab/>
      </w:r>
      <w:r w:rsidR="00463059" w:rsidRPr="001163FE">
        <w:t>the thing or activity—</w:t>
      </w:r>
    </w:p>
    <w:p w14:paraId="53B2016B" w14:textId="77777777" w:rsidR="00463059" w:rsidRPr="001163FE" w:rsidRDefault="00682930" w:rsidP="00682930">
      <w:pPr>
        <w:pStyle w:val="Asubpara"/>
      </w:pPr>
      <w:r>
        <w:tab/>
      </w:r>
      <w:r w:rsidRPr="001163FE">
        <w:t>(i)</w:t>
      </w:r>
      <w:r w:rsidRPr="001163FE">
        <w:tab/>
      </w:r>
      <w:r w:rsidR="00463059" w:rsidRPr="001163FE">
        <w:t>is, or is being engaged in, at the premises; or</w:t>
      </w:r>
    </w:p>
    <w:p w14:paraId="6EED3ECF" w14:textId="013E7423" w:rsidR="00463059" w:rsidRPr="001163FE" w:rsidRDefault="00682930" w:rsidP="00682930">
      <w:pPr>
        <w:pStyle w:val="Asubpara"/>
      </w:pPr>
      <w:r>
        <w:tab/>
      </w:r>
      <w:r w:rsidRPr="001163FE">
        <w:t>(ii)</w:t>
      </w:r>
      <w:r w:rsidRPr="001163FE">
        <w:tab/>
      </w:r>
      <w:r w:rsidR="00463059" w:rsidRPr="001163FE">
        <w:t>may be, or may be engaged in, at the premises within the next 7</w:t>
      </w:r>
      <w:r w:rsidR="0080021D">
        <w:t xml:space="preserve"> </w:t>
      </w:r>
      <w:r w:rsidR="00463059" w:rsidRPr="001163FE">
        <w:t>days.</w:t>
      </w:r>
    </w:p>
    <w:p w14:paraId="1E8F7C58" w14:textId="77777777" w:rsidR="00463059" w:rsidRPr="001163FE" w:rsidRDefault="00682930" w:rsidP="00682930">
      <w:pPr>
        <w:pStyle w:val="Amain"/>
      </w:pPr>
      <w:r>
        <w:tab/>
      </w:r>
      <w:r w:rsidRPr="001163FE">
        <w:t>(5)</w:t>
      </w:r>
      <w:r w:rsidRPr="001163FE">
        <w:tab/>
      </w:r>
      <w:r w:rsidR="00463059" w:rsidRPr="001163FE">
        <w:t>The warrant must state—</w:t>
      </w:r>
    </w:p>
    <w:p w14:paraId="01A1FA3D" w14:textId="77777777" w:rsidR="00463059" w:rsidRPr="001163FE" w:rsidRDefault="00682930" w:rsidP="00682930">
      <w:pPr>
        <w:pStyle w:val="Apara"/>
      </w:pPr>
      <w:r>
        <w:tab/>
      </w:r>
      <w:r w:rsidRPr="001163FE">
        <w:t>(a)</w:t>
      </w:r>
      <w:r w:rsidRPr="001163FE">
        <w:tab/>
      </w:r>
      <w:r w:rsidR="00463059" w:rsidRPr="001163FE">
        <w:t>that a conservation officer may, with any necessary assistance and force, enter the premises and exercise the conservation officer’s powers under this part; and</w:t>
      </w:r>
    </w:p>
    <w:p w14:paraId="3E09A777" w14:textId="77777777" w:rsidR="00463059" w:rsidRPr="001163FE" w:rsidRDefault="00682930" w:rsidP="00682930">
      <w:pPr>
        <w:pStyle w:val="Apara"/>
      </w:pPr>
      <w:r>
        <w:tab/>
      </w:r>
      <w:r w:rsidRPr="001163FE">
        <w:t>(b)</w:t>
      </w:r>
      <w:r w:rsidRPr="001163FE">
        <w:tab/>
      </w:r>
      <w:r w:rsidR="00463059" w:rsidRPr="001163FE">
        <w:t>the offence for which the warrant is issued; and</w:t>
      </w:r>
    </w:p>
    <w:p w14:paraId="136A47A4" w14:textId="77777777" w:rsidR="00463059" w:rsidRPr="001163FE" w:rsidRDefault="00682930" w:rsidP="00682930">
      <w:pPr>
        <w:pStyle w:val="Apara"/>
      </w:pPr>
      <w:r>
        <w:tab/>
      </w:r>
      <w:r w:rsidRPr="001163FE">
        <w:t>(c)</w:t>
      </w:r>
      <w:r w:rsidRPr="001163FE">
        <w:tab/>
      </w:r>
      <w:r w:rsidR="00463059" w:rsidRPr="001163FE">
        <w:t>the things that may be seized under the warrant; and</w:t>
      </w:r>
    </w:p>
    <w:p w14:paraId="6F4B217D" w14:textId="77777777" w:rsidR="00463059" w:rsidRPr="001163FE" w:rsidRDefault="00682930" w:rsidP="00682930">
      <w:pPr>
        <w:pStyle w:val="Apara"/>
      </w:pPr>
      <w:r>
        <w:tab/>
      </w:r>
      <w:r w:rsidRPr="001163FE">
        <w:t>(d)</w:t>
      </w:r>
      <w:r w:rsidRPr="001163FE">
        <w:tab/>
      </w:r>
      <w:r w:rsidR="00463059" w:rsidRPr="001163FE">
        <w:t>the hours when the premises may be entered; and</w:t>
      </w:r>
    </w:p>
    <w:p w14:paraId="30509A1E" w14:textId="3E73ED7B" w:rsidR="00463059" w:rsidRPr="001163FE" w:rsidRDefault="00682930" w:rsidP="00682930">
      <w:pPr>
        <w:pStyle w:val="Apara"/>
      </w:pPr>
      <w:r>
        <w:tab/>
      </w:r>
      <w:r w:rsidRPr="001163FE">
        <w:t>(e)</w:t>
      </w:r>
      <w:r w:rsidRPr="001163FE">
        <w:tab/>
      </w:r>
      <w:r w:rsidR="00463059" w:rsidRPr="001163FE">
        <w:t>the date, within 7</w:t>
      </w:r>
      <w:r w:rsidR="0080021D">
        <w:t xml:space="preserve"> </w:t>
      </w:r>
      <w:r w:rsidR="00463059" w:rsidRPr="001163FE">
        <w:t>days after the day of the warrant’s issue, the warrant ends.</w:t>
      </w:r>
    </w:p>
    <w:p w14:paraId="1F354558" w14:textId="77777777" w:rsidR="00463059" w:rsidRPr="001163FE" w:rsidRDefault="00682930" w:rsidP="00682930">
      <w:pPr>
        <w:pStyle w:val="AH5Sec"/>
      </w:pPr>
      <w:bookmarkStart w:id="440" w:name="_Toc167215375"/>
      <w:r w:rsidRPr="00002869">
        <w:rPr>
          <w:rStyle w:val="CharSectNo"/>
        </w:rPr>
        <w:lastRenderedPageBreak/>
        <w:t>346</w:t>
      </w:r>
      <w:r w:rsidRPr="001163FE">
        <w:tab/>
      </w:r>
      <w:r w:rsidR="00463059" w:rsidRPr="001163FE">
        <w:t>Warrants—application made other than in person</w:t>
      </w:r>
      <w:bookmarkEnd w:id="440"/>
    </w:p>
    <w:p w14:paraId="59B20FA4" w14:textId="77777777" w:rsidR="00463059" w:rsidRPr="001163FE" w:rsidRDefault="00682930" w:rsidP="00763CA8">
      <w:pPr>
        <w:pStyle w:val="Amain"/>
      </w:pPr>
      <w:r>
        <w:tab/>
      </w:r>
      <w:r w:rsidRPr="001163FE">
        <w:t>(1)</w:t>
      </w:r>
      <w:r w:rsidRPr="001163FE">
        <w:tab/>
      </w:r>
      <w:r w:rsidR="00463059" w:rsidRPr="001163FE">
        <w:t>A conservation officer may apply for a warrant by phone, fax, email, radio or other form of communication if the conservation officer considers it necessary because of—</w:t>
      </w:r>
    </w:p>
    <w:p w14:paraId="1F0EFC25" w14:textId="77777777" w:rsidR="00463059" w:rsidRPr="001163FE" w:rsidRDefault="00682930" w:rsidP="00682930">
      <w:pPr>
        <w:pStyle w:val="Apara"/>
      </w:pPr>
      <w:r>
        <w:tab/>
      </w:r>
      <w:r w:rsidRPr="001163FE">
        <w:t>(a)</w:t>
      </w:r>
      <w:r w:rsidRPr="001163FE">
        <w:tab/>
      </w:r>
      <w:r w:rsidR="00463059" w:rsidRPr="001163FE">
        <w:t>urgent circumstances; or</w:t>
      </w:r>
    </w:p>
    <w:p w14:paraId="1CEBCAB2" w14:textId="77777777" w:rsidR="00463059" w:rsidRPr="001163FE" w:rsidRDefault="00682930" w:rsidP="00682930">
      <w:pPr>
        <w:pStyle w:val="Apara"/>
      </w:pPr>
      <w:r>
        <w:tab/>
      </w:r>
      <w:r w:rsidRPr="001163FE">
        <w:t>(b)</w:t>
      </w:r>
      <w:r w:rsidRPr="001163FE">
        <w:tab/>
      </w:r>
      <w:r w:rsidR="00463059" w:rsidRPr="001163FE">
        <w:t>other special circumstances.</w:t>
      </w:r>
    </w:p>
    <w:p w14:paraId="1CCBCB6F" w14:textId="77777777" w:rsidR="00463059" w:rsidRPr="001163FE" w:rsidRDefault="00682930" w:rsidP="00682930">
      <w:pPr>
        <w:pStyle w:val="Amain"/>
      </w:pPr>
      <w:r>
        <w:tab/>
      </w:r>
      <w:r w:rsidRPr="001163FE">
        <w:t>(2)</w:t>
      </w:r>
      <w:r w:rsidRPr="001163FE">
        <w:tab/>
      </w:r>
      <w:r w:rsidR="00463059" w:rsidRPr="001163FE">
        <w:t>Before applying for the warrant, the conservation officer must prepare an application stating the grounds on which the warrant is sought.</w:t>
      </w:r>
    </w:p>
    <w:p w14:paraId="514820B6" w14:textId="77777777" w:rsidR="00463059" w:rsidRPr="001163FE" w:rsidRDefault="00682930" w:rsidP="00682930">
      <w:pPr>
        <w:pStyle w:val="Amain"/>
      </w:pPr>
      <w:r>
        <w:tab/>
      </w:r>
      <w:r w:rsidRPr="001163FE">
        <w:t>(3)</w:t>
      </w:r>
      <w:r w:rsidRPr="001163FE">
        <w:tab/>
      </w:r>
      <w:r w:rsidR="00463059" w:rsidRPr="001163FE">
        <w:t>The conservation officer may apply for the warrant before the application is sworn.</w:t>
      </w:r>
    </w:p>
    <w:p w14:paraId="571BD995" w14:textId="77777777" w:rsidR="00463059" w:rsidRPr="001163FE" w:rsidRDefault="00682930" w:rsidP="00682930">
      <w:pPr>
        <w:pStyle w:val="Amain"/>
      </w:pPr>
      <w:r>
        <w:tab/>
      </w:r>
      <w:r w:rsidRPr="001163FE">
        <w:t>(4)</w:t>
      </w:r>
      <w:r w:rsidRPr="001163FE">
        <w:tab/>
      </w:r>
      <w:r w:rsidR="00463059" w:rsidRPr="001163FE">
        <w:t xml:space="preserve">After issuing the warrant, the magistrate must immediately </w:t>
      </w:r>
      <w:r w:rsidR="00BD3375" w:rsidRPr="009F221C">
        <w:t>provide a written copy</w:t>
      </w:r>
      <w:r w:rsidR="00463059" w:rsidRPr="001163FE">
        <w:t xml:space="preserve"> to the conservation officer if it is practicable to do so.</w:t>
      </w:r>
    </w:p>
    <w:p w14:paraId="6276FF72" w14:textId="77777777" w:rsidR="00463059" w:rsidRPr="001163FE" w:rsidRDefault="00682930" w:rsidP="00682930">
      <w:pPr>
        <w:pStyle w:val="Amain"/>
      </w:pPr>
      <w:r>
        <w:tab/>
      </w:r>
      <w:r w:rsidRPr="001163FE">
        <w:t>(5)</w:t>
      </w:r>
      <w:r w:rsidRPr="001163FE">
        <w:tab/>
      </w:r>
      <w:r w:rsidR="00463059" w:rsidRPr="001163FE">
        <w:t xml:space="preserve">If it is not practicable to </w:t>
      </w:r>
      <w:r w:rsidR="00BD3375" w:rsidRPr="009F221C">
        <w:t>provide a written copy</w:t>
      </w:r>
      <w:r w:rsidR="00463059" w:rsidRPr="001163FE">
        <w:t xml:space="preserve"> to the conservation officer—</w:t>
      </w:r>
    </w:p>
    <w:p w14:paraId="0A329BD9" w14:textId="77777777" w:rsidR="00463059" w:rsidRPr="001163FE" w:rsidRDefault="00682930" w:rsidP="00682930">
      <w:pPr>
        <w:pStyle w:val="Apara"/>
      </w:pPr>
      <w:r>
        <w:tab/>
      </w:r>
      <w:r w:rsidRPr="001163FE">
        <w:t>(a)</w:t>
      </w:r>
      <w:r w:rsidRPr="001163FE">
        <w:tab/>
      </w:r>
      <w:r w:rsidR="00463059" w:rsidRPr="001163FE">
        <w:t>the magistrate must tell the conservation officer—</w:t>
      </w:r>
    </w:p>
    <w:p w14:paraId="529188BB" w14:textId="77777777" w:rsidR="00463059" w:rsidRPr="001163FE" w:rsidRDefault="00682930" w:rsidP="00682930">
      <w:pPr>
        <w:pStyle w:val="Asubpara"/>
      </w:pPr>
      <w:r>
        <w:tab/>
      </w:r>
      <w:r w:rsidRPr="001163FE">
        <w:t>(i)</w:t>
      </w:r>
      <w:r w:rsidRPr="001163FE">
        <w:tab/>
      </w:r>
      <w:r w:rsidR="00463059" w:rsidRPr="001163FE">
        <w:t>the terms of the warrant; and</w:t>
      </w:r>
    </w:p>
    <w:p w14:paraId="343750EA" w14:textId="77777777" w:rsidR="00463059" w:rsidRPr="001163FE" w:rsidRDefault="00682930" w:rsidP="00682930">
      <w:pPr>
        <w:pStyle w:val="Asubpara"/>
      </w:pPr>
      <w:r>
        <w:tab/>
      </w:r>
      <w:r w:rsidRPr="001163FE">
        <w:t>(ii)</w:t>
      </w:r>
      <w:r w:rsidRPr="001163FE">
        <w:tab/>
      </w:r>
      <w:r w:rsidR="00463059" w:rsidRPr="001163FE">
        <w:t>the date and time the warrant was issued; and</w:t>
      </w:r>
    </w:p>
    <w:p w14:paraId="4927F8D3" w14:textId="60D6ED5E" w:rsidR="00463059" w:rsidRPr="001163FE" w:rsidRDefault="00682930" w:rsidP="00682930">
      <w:pPr>
        <w:pStyle w:val="Apara"/>
      </w:pPr>
      <w:r>
        <w:tab/>
      </w:r>
      <w:r w:rsidRPr="001163FE">
        <w:t>(b)</w:t>
      </w:r>
      <w:r w:rsidRPr="001163FE">
        <w:tab/>
      </w:r>
      <w:r w:rsidR="00463059" w:rsidRPr="001163FE">
        <w:t>the conservation officer must complete a form of warrant (the</w:t>
      </w:r>
      <w:r w:rsidR="00763CA8">
        <w:t> </w:t>
      </w:r>
      <w:r w:rsidR="00463059" w:rsidRPr="001163FE">
        <w:rPr>
          <w:rStyle w:val="charBoldItals"/>
        </w:rPr>
        <w:t>warrant form</w:t>
      </w:r>
      <w:r w:rsidR="00463059" w:rsidRPr="001163FE">
        <w:t>) and write on it—</w:t>
      </w:r>
    </w:p>
    <w:p w14:paraId="1D818C00" w14:textId="77777777" w:rsidR="00463059" w:rsidRPr="001163FE" w:rsidRDefault="00682930" w:rsidP="00682930">
      <w:pPr>
        <w:pStyle w:val="Asubpara"/>
      </w:pPr>
      <w:r>
        <w:tab/>
      </w:r>
      <w:r w:rsidRPr="001163FE">
        <w:t>(i)</w:t>
      </w:r>
      <w:r w:rsidRPr="001163FE">
        <w:tab/>
      </w:r>
      <w:r w:rsidR="00463059" w:rsidRPr="001163FE">
        <w:t>the magistrate’s name; and</w:t>
      </w:r>
    </w:p>
    <w:p w14:paraId="0DE48B35" w14:textId="77777777" w:rsidR="00463059" w:rsidRPr="001163FE" w:rsidRDefault="00682930" w:rsidP="00682930">
      <w:pPr>
        <w:pStyle w:val="Asubpara"/>
      </w:pPr>
      <w:r>
        <w:tab/>
      </w:r>
      <w:r w:rsidRPr="001163FE">
        <w:t>(ii)</w:t>
      </w:r>
      <w:r w:rsidRPr="001163FE">
        <w:tab/>
      </w:r>
      <w:r w:rsidR="00463059" w:rsidRPr="001163FE">
        <w:t>the date and time the magistrate issued the warrant; and</w:t>
      </w:r>
    </w:p>
    <w:p w14:paraId="13BD345E" w14:textId="77777777" w:rsidR="00463059" w:rsidRPr="001163FE" w:rsidRDefault="00682930" w:rsidP="00682930">
      <w:pPr>
        <w:pStyle w:val="Asubpara"/>
      </w:pPr>
      <w:r>
        <w:tab/>
      </w:r>
      <w:r w:rsidRPr="001163FE">
        <w:t>(iii)</w:t>
      </w:r>
      <w:r w:rsidRPr="001163FE">
        <w:tab/>
      </w:r>
      <w:r w:rsidR="00463059" w:rsidRPr="001163FE">
        <w:t>the warrant’s terms.</w:t>
      </w:r>
    </w:p>
    <w:p w14:paraId="5C8EB1E5" w14:textId="77777777" w:rsidR="00463059" w:rsidRPr="001163FE" w:rsidRDefault="00682930" w:rsidP="00682930">
      <w:pPr>
        <w:pStyle w:val="Amain"/>
      </w:pPr>
      <w:r>
        <w:tab/>
      </w:r>
      <w:r w:rsidRPr="001163FE">
        <w:t>(6)</w:t>
      </w:r>
      <w:r w:rsidRPr="001163FE">
        <w:tab/>
      </w:r>
      <w:r w:rsidR="00463059" w:rsidRPr="001163FE">
        <w:t xml:space="preserve">The </w:t>
      </w:r>
      <w:r w:rsidR="00BD3375" w:rsidRPr="009F221C">
        <w:t>written</w:t>
      </w:r>
      <w:r w:rsidR="00BD3375">
        <w:t xml:space="preserve"> </w:t>
      </w:r>
      <w:r w:rsidR="00463059" w:rsidRPr="001163FE">
        <w:t>copy of the warrant, or the warrant form properly completed by the conservation officer, authorises the entry and the exercise of the conservation officer’s powers under this part.</w:t>
      </w:r>
    </w:p>
    <w:p w14:paraId="694B7D6C" w14:textId="77777777" w:rsidR="00463059" w:rsidRPr="001163FE" w:rsidRDefault="00682930" w:rsidP="00917566">
      <w:pPr>
        <w:pStyle w:val="Amain"/>
        <w:keepNext/>
      </w:pPr>
      <w:r>
        <w:lastRenderedPageBreak/>
        <w:tab/>
      </w:r>
      <w:r w:rsidRPr="001163FE">
        <w:t>(7)</w:t>
      </w:r>
      <w:r w:rsidRPr="001163FE">
        <w:tab/>
      </w:r>
      <w:r w:rsidR="00463059" w:rsidRPr="001163FE">
        <w:t>The conservation officer must, at the first reasonable opportunity, send to the magistrate—</w:t>
      </w:r>
    </w:p>
    <w:p w14:paraId="10179345" w14:textId="77777777" w:rsidR="00463059" w:rsidRPr="001163FE" w:rsidRDefault="00682930" w:rsidP="00682930">
      <w:pPr>
        <w:pStyle w:val="Apara"/>
      </w:pPr>
      <w:r>
        <w:tab/>
      </w:r>
      <w:r w:rsidRPr="001163FE">
        <w:t>(a)</w:t>
      </w:r>
      <w:r w:rsidRPr="001163FE">
        <w:tab/>
      </w:r>
      <w:r w:rsidR="00463059" w:rsidRPr="001163FE">
        <w:t>the sworn application; and</w:t>
      </w:r>
    </w:p>
    <w:p w14:paraId="73797B48" w14:textId="77777777" w:rsidR="00463059" w:rsidRPr="001163FE" w:rsidRDefault="00682930" w:rsidP="00682930">
      <w:pPr>
        <w:pStyle w:val="Apara"/>
      </w:pPr>
      <w:r>
        <w:tab/>
      </w:r>
      <w:r w:rsidRPr="001163FE">
        <w:t>(b)</w:t>
      </w:r>
      <w:r w:rsidRPr="001163FE">
        <w:tab/>
      </w:r>
      <w:r w:rsidR="00463059" w:rsidRPr="001163FE">
        <w:t>if the conservation officer completed a warrant form—the completed warrant form.</w:t>
      </w:r>
    </w:p>
    <w:p w14:paraId="167B625C" w14:textId="77777777" w:rsidR="00463059" w:rsidRPr="001163FE" w:rsidRDefault="00682930" w:rsidP="00682930">
      <w:pPr>
        <w:pStyle w:val="Amain"/>
      </w:pPr>
      <w:r>
        <w:tab/>
      </w:r>
      <w:r w:rsidRPr="001163FE">
        <w:t>(8)</w:t>
      </w:r>
      <w:r w:rsidRPr="001163FE">
        <w:tab/>
      </w:r>
      <w:r w:rsidR="00463059" w:rsidRPr="001163FE">
        <w:t>On receiving the documents, the magistrate must attach them to the warrant.</w:t>
      </w:r>
    </w:p>
    <w:p w14:paraId="167917CD" w14:textId="0A6BB788" w:rsidR="00463059" w:rsidRPr="001163FE" w:rsidRDefault="00682930" w:rsidP="00682930">
      <w:pPr>
        <w:pStyle w:val="Amain"/>
      </w:pPr>
      <w:r>
        <w:tab/>
      </w:r>
      <w:r w:rsidRPr="001163FE">
        <w:t>(9)</w:t>
      </w:r>
      <w:r w:rsidRPr="001163FE">
        <w:tab/>
      </w:r>
      <w:r w:rsidR="00463059" w:rsidRPr="001163FE">
        <w:t xml:space="preserve">A court must find that a power exercised by the conservation officer was not authorised by a warrant under this </w:t>
      </w:r>
      <w:r w:rsidR="00D75E9F" w:rsidRPr="001163FE">
        <w:t>section</w:t>
      </w:r>
      <w:r w:rsidR="0080021D">
        <w:t xml:space="preserve"> </w:t>
      </w:r>
      <w:r w:rsidR="00463059" w:rsidRPr="001163FE">
        <w:t>if—</w:t>
      </w:r>
    </w:p>
    <w:p w14:paraId="3E92C5AD" w14:textId="77777777" w:rsidR="00463059" w:rsidRPr="001163FE" w:rsidRDefault="00682930" w:rsidP="00682930">
      <w:pPr>
        <w:pStyle w:val="Apara"/>
      </w:pPr>
      <w:r>
        <w:tab/>
      </w:r>
      <w:r w:rsidRPr="001163FE">
        <w:t>(a)</w:t>
      </w:r>
      <w:r w:rsidRPr="001163FE">
        <w:tab/>
      </w:r>
      <w:r w:rsidR="00463059" w:rsidRPr="001163FE">
        <w:t>the question arises in a proceeding in the court whether the exercise of power was authorised by a warrant; and</w:t>
      </w:r>
    </w:p>
    <w:p w14:paraId="1FB64C26" w14:textId="77777777" w:rsidR="00463059" w:rsidRPr="001163FE" w:rsidRDefault="00682930" w:rsidP="00682930">
      <w:pPr>
        <w:pStyle w:val="Apara"/>
      </w:pPr>
      <w:r>
        <w:tab/>
      </w:r>
      <w:r w:rsidRPr="001163FE">
        <w:t>(b)</w:t>
      </w:r>
      <w:r w:rsidRPr="001163FE">
        <w:tab/>
      </w:r>
      <w:r w:rsidR="00463059" w:rsidRPr="001163FE">
        <w:t>the warrant is not produced in evidence; and</w:t>
      </w:r>
    </w:p>
    <w:p w14:paraId="2F942087" w14:textId="77777777" w:rsidR="00463059" w:rsidRPr="001163FE" w:rsidRDefault="00682930" w:rsidP="00682930">
      <w:pPr>
        <w:pStyle w:val="Apara"/>
      </w:pPr>
      <w:r>
        <w:tab/>
      </w:r>
      <w:r w:rsidRPr="001163FE">
        <w:t>(c)</w:t>
      </w:r>
      <w:r w:rsidRPr="001163FE">
        <w:tab/>
      </w:r>
      <w:r w:rsidR="00463059" w:rsidRPr="001163FE">
        <w:t>it is not proved that the exercise of power was authorised by a warrant under this section.</w:t>
      </w:r>
    </w:p>
    <w:p w14:paraId="60B0A2E6" w14:textId="77777777" w:rsidR="00463059" w:rsidRPr="001163FE" w:rsidRDefault="00682930" w:rsidP="00682930">
      <w:pPr>
        <w:pStyle w:val="AH5Sec"/>
      </w:pPr>
      <w:bookmarkStart w:id="441" w:name="_Toc167215376"/>
      <w:r w:rsidRPr="00002869">
        <w:rPr>
          <w:rStyle w:val="CharSectNo"/>
        </w:rPr>
        <w:t>347</w:t>
      </w:r>
      <w:r w:rsidRPr="001163FE">
        <w:tab/>
      </w:r>
      <w:r w:rsidR="00463059" w:rsidRPr="001163FE">
        <w:t>Search warrants—announcement before entry</w:t>
      </w:r>
      <w:bookmarkEnd w:id="441"/>
    </w:p>
    <w:p w14:paraId="736632CF" w14:textId="77777777" w:rsidR="00463059" w:rsidRPr="001163FE" w:rsidRDefault="00682930" w:rsidP="00682930">
      <w:pPr>
        <w:pStyle w:val="Amain"/>
      </w:pPr>
      <w:r>
        <w:tab/>
      </w:r>
      <w:r w:rsidRPr="001163FE">
        <w:t>(1)</w:t>
      </w:r>
      <w:r w:rsidRPr="001163FE">
        <w:tab/>
      </w:r>
      <w:r w:rsidR="00463059" w:rsidRPr="001163FE">
        <w:t>A conservation officer must, before anyone enters premises under a search warrant—</w:t>
      </w:r>
    </w:p>
    <w:p w14:paraId="32B82690" w14:textId="77777777" w:rsidR="00463059" w:rsidRPr="001163FE" w:rsidRDefault="00682930" w:rsidP="00682930">
      <w:pPr>
        <w:pStyle w:val="Apara"/>
      </w:pPr>
      <w:r>
        <w:tab/>
      </w:r>
      <w:r w:rsidRPr="001163FE">
        <w:t>(a)</w:t>
      </w:r>
      <w:r w:rsidRPr="001163FE">
        <w:tab/>
      </w:r>
      <w:r w:rsidR="00463059" w:rsidRPr="001163FE">
        <w:t>announce that the conservation officer is authorised to enter the premises; and</w:t>
      </w:r>
    </w:p>
    <w:p w14:paraId="5DAC236C" w14:textId="77777777" w:rsidR="00463059" w:rsidRPr="001163FE" w:rsidRDefault="00682930" w:rsidP="00682930">
      <w:pPr>
        <w:pStyle w:val="Apara"/>
      </w:pPr>
      <w:r>
        <w:tab/>
      </w:r>
      <w:r w:rsidRPr="001163FE">
        <w:t>(b)</w:t>
      </w:r>
      <w:r w:rsidRPr="001163FE">
        <w:tab/>
      </w:r>
      <w:r w:rsidR="00463059" w:rsidRPr="001163FE">
        <w:t>give anyone at the premises an opportunity to allow entry to the premises; and</w:t>
      </w:r>
    </w:p>
    <w:p w14:paraId="2FD7E085" w14:textId="5A501DF6" w:rsidR="00463059" w:rsidRPr="001163FE" w:rsidRDefault="00682930" w:rsidP="00682930">
      <w:pPr>
        <w:pStyle w:val="Apara"/>
      </w:pPr>
      <w:r>
        <w:tab/>
      </w:r>
      <w:r w:rsidRPr="001163FE">
        <w:t>(c)</w:t>
      </w:r>
      <w:r w:rsidRPr="001163FE">
        <w:tab/>
      </w:r>
      <w:r w:rsidR="00463059" w:rsidRPr="001163FE">
        <w:t xml:space="preserve">if the occupier of the premises, or someone else who apparently represents the occupier, is present at the premises—identify </w:t>
      </w:r>
      <w:r w:rsidR="004B1641" w:rsidRPr="004F7C1A">
        <w:rPr>
          <w:color w:val="000000"/>
        </w:rPr>
        <w:t>themself</w:t>
      </w:r>
      <w:r w:rsidR="00463059" w:rsidRPr="001163FE">
        <w:t xml:space="preserve"> to the person.</w:t>
      </w:r>
    </w:p>
    <w:p w14:paraId="07CD1294" w14:textId="1B62FF17" w:rsidR="00463059" w:rsidRPr="001163FE" w:rsidRDefault="00682930" w:rsidP="00917566">
      <w:pPr>
        <w:pStyle w:val="Amain"/>
        <w:keepNext/>
      </w:pPr>
      <w:r>
        <w:lastRenderedPageBreak/>
        <w:tab/>
      </w:r>
      <w:r w:rsidRPr="001163FE">
        <w:t>(2)</w:t>
      </w:r>
      <w:r w:rsidRPr="001163FE">
        <w:tab/>
      </w:r>
      <w:r w:rsidR="00463059" w:rsidRPr="001163FE">
        <w:t>The conservation officer is not required to comply with sub</w:t>
      </w:r>
      <w:r w:rsidR="00D75E9F" w:rsidRPr="001163FE">
        <w:t>section</w:t>
      </w:r>
      <w:r w:rsidR="0080021D">
        <w:t xml:space="preserve"> </w:t>
      </w:r>
      <w:r w:rsidR="00463059" w:rsidRPr="001163FE">
        <w:t>(1) if the conservation officer believes on reasonable grounds that immediate entry to the premises is required to ensure—</w:t>
      </w:r>
    </w:p>
    <w:p w14:paraId="614E7D72" w14:textId="77777777" w:rsidR="00463059" w:rsidRPr="001163FE" w:rsidRDefault="00682930" w:rsidP="00682930">
      <w:pPr>
        <w:pStyle w:val="Apara"/>
      </w:pPr>
      <w:r>
        <w:tab/>
      </w:r>
      <w:r w:rsidRPr="001163FE">
        <w:t>(a)</w:t>
      </w:r>
      <w:r w:rsidRPr="001163FE">
        <w:tab/>
      </w:r>
      <w:r w:rsidR="00463059" w:rsidRPr="001163FE">
        <w:t>the safety of anyone (including the conservation officer or any person assisting); or</w:t>
      </w:r>
    </w:p>
    <w:p w14:paraId="1B2F7BC6" w14:textId="77777777" w:rsidR="00463059" w:rsidRPr="001163FE" w:rsidRDefault="00682930" w:rsidP="00682930">
      <w:pPr>
        <w:pStyle w:val="Apara"/>
      </w:pPr>
      <w:r>
        <w:tab/>
      </w:r>
      <w:r w:rsidRPr="001163FE">
        <w:t>(b)</w:t>
      </w:r>
      <w:r w:rsidRPr="001163FE">
        <w:tab/>
      </w:r>
      <w:r w:rsidR="00463059" w:rsidRPr="001163FE">
        <w:t>that the effective execution of the warrant is not frustrated.</w:t>
      </w:r>
    </w:p>
    <w:p w14:paraId="07AC09FD" w14:textId="77777777" w:rsidR="00463059" w:rsidRPr="001163FE" w:rsidRDefault="00682930" w:rsidP="00682930">
      <w:pPr>
        <w:pStyle w:val="AH5Sec"/>
      </w:pPr>
      <w:bookmarkStart w:id="442" w:name="_Toc167215377"/>
      <w:r w:rsidRPr="00002869">
        <w:rPr>
          <w:rStyle w:val="CharSectNo"/>
        </w:rPr>
        <w:t>348</w:t>
      </w:r>
      <w:r w:rsidRPr="001163FE">
        <w:tab/>
      </w:r>
      <w:r w:rsidR="00463059" w:rsidRPr="001163FE">
        <w:t>Details of search warrant to be given to occupier etc</w:t>
      </w:r>
      <w:bookmarkEnd w:id="442"/>
    </w:p>
    <w:p w14:paraId="6E07E515" w14:textId="77777777" w:rsidR="00463059" w:rsidRPr="001163FE" w:rsidRDefault="00463059" w:rsidP="00660BFC">
      <w:pPr>
        <w:pStyle w:val="Amainreturn"/>
      </w:pPr>
      <w:r w:rsidRPr="001163FE">
        <w:t>If the occupier of premises, or someone else who apparently represents the occupier, is present at the premises while a search warrant is being executed, the conservation officer or a person assisting must make available to the person—</w:t>
      </w:r>
    </w:p>
    <w:p w14:paraId="3FEC3CFB" w14:textId="77777777" w:rsidR="00463059" w:rsidRPr="001163FE" w:rsidRDefault="00682930" w:rsidP="00682930">
      <w:pPr>
        <w:pStyle w:val="Apara"/>
      </w:pPr>
      <w:r>
        <w:tab/>
      </w:r>
      <w:r w:rsidRPr="001163FE">
        <w:t>(a)</w:t>
      </w:r>
      <w:r w:rsidRPr="001163FE">
        <w:tab/>
      </w:r>
      <w:r w:rsidR="00463059" w:rsidRPr="001163FE">
        <w:t>a copy of the warrant; and</w:t>
      </w:r>
    </w:p>
    <w:p w14:paraId="64EC47D1" w14:textId="77777777" w:rsidR="00463059" w:rsidRPr="001163FE" w:rsidRDefault="00682930" w:rsidP="00682930">
      <w:pPr>
        <w:pStyle w:val="Apara"/>
      </w:pPr>
      <w:r>
        <w:tab/>
      </w:r>
      <w:r w:rsidRPr="001163FE">
        <w:t>(b)</w:t>
      </w:r>
      <w:r w:rsidRPr="001163FE">
        <w:tab/>
      </w:r>
      <w:r w:rsidR="00463059" w:rsidRPr="001163FE">
        <w:t>a document setting out the rights and obligations of the person.</w:t>
      </w:r>
    </w:p>
    <w:p w14:paraId="578C0693" w14:textId="77777777" w:rsidR="00463059" w:rsidRPr="001163FE" w:rsidRDefault="00682930" w:rsidP="00682930">
      <w:pPr>
        <w:pStyle w:val="AH5Sec"/>
      </w:pPr>
      <w:bookmarkStart w:id="443" w:name="_Toc167215378"/>
      <w:r w:rsidRPr="00002869">
        <w:rPr>
          <w:rStyle w:val="CharSectNo"/>
        </w:rPr>
        <w:t>349</w:t>
      </w:r>
      <w:r w:rsidRPr="001163FE">
        <w:tab/>
      </w:r>
      <w:r w:rsidR="00463059" w:rsidRPr="001163FE">
        <w:t>Occupier entitled to be present during search etc</w:t>
      </w:r>
      <w:bookmarkEnd w:id="443"/>
    </w:p>
    <w:p w14:paraId="31E51397" w14:textId="77777777" w:rsidR="00463059" w:rsidRPr="001163FE" w:rsidRDefault="00682930" w:rsidP="00682930">
      <w:pPr>
        <w:pStyle w:val="Amain"/>
      </w:pPr>
      <w:r>
        <w:tab/>
      </w:r>
      <w:r w:rsidRPr="001163FE">
        <w:t>(1)</w:t>
      </w:r>
      <w:r w:rsidRPr="001163FE">
        <w:tab/>
      </w:r>
      <w:r w:rsidR="00463059" w:rsidRPr="001163FE">
        <w:t>If the occupier of premises, or someone else who apparently represents the occupier, is present at the premises while a search warrant is being executed, the person is entitled to observe the search being conducted.</w:t>
      </w:r>
    </w:p>
    <w:p w14:paraId="3C2D47B2" w14:textId="77777777" w:rsidR="00463059" w:rsidRPr="001163FE" w:rsidRDefault="00682930" w:rsidP="00682930">
      <w:pPr>
        <w:pStyle w:val="Amain"/>
      </w:pPr>
      <w:r>
        <w:tab/>
      </w:r>
      <w:r w:rsidRPr="001163FE">
        <w:t>(2)</w:t>
      </w:r>
      <w:r w:rsidRPr="001163FE">
        <w:tab/>
      </w:r>
      <w:r w:rsidR="00463059" w:rsidRPr="001163FE">
        <w:t>However, the person is not entitled to observe the search if—</w:t>
      </w:r>
    </w:p>
    <w:p w14:paraId="30244837" w14:textId="77777777" w:rsidR="00463059" w:rsidRPr="001163FE" w:rsidRDefault="00682930" w:rsidP="00682930">
      <w:pPr>
        <w:pStyle w:val="Apara"/>
      </w:pPr>
      <w:r>
        <w:tab/>
      </w:r>
      <w:r w:rsidRPr="001163FE">
        <w:t>(a)</w:t>
      </w:r>
      <w:r w:rsidRPr="001163FE">
        <w:tab/>
      </w:r>
      <w:r w:rsidR="00463059" w:rsidRPr="001163FE">
        <w:t>to do so would impede the search; or</w:t>
      </w:r>
    </w:p>
    <w:p w14:paraId="7AF32391" w14:textId="77777777" w:rsidR="00463059" w:rsidRPr="001163FE" w:rsidRDefault="00682930" w:rsidP="00682930">
      <w:pPr>
        <w:pStyle w:val="Apara"/>
      </w:pPr>
      <w:r>
        <w:tab/>
      </w:r>
      <w:r w:rsidRPr="001163FE">
        <w:t>(b)</w:t>
      </w:r>
      <w:r w:rsidRPr="001163FE">
        <w:tab/>
      </w:r>
      <w:r w:rsidR="00463059" w:rsidRPr="001163FE">
        <w:t>the person is under arrest, and allowing the person to observe the search being conducted would interfere with the objectives of the search.</w:t>
      </w:r>
    </w:p>
    <w:p w14:paraId="5CA87DB7" w14:textId="6A00226E" w:rsidR="00463059" w:rsidRPr="001163FE" w:rsidRDefault="00682930" w:rsidP="00682930">
      <w:pPr>
        <w:pStyle w:val="Amain"/>
      </w:pPr>
      <w:r>
        <w:tab/>
      </w:r>
      <w:r w:rsidRPr="001163FE">
        <w:t>(3)</w:t>
      </w:r>
      <w:r w:rsidRPr="001163FE">
        <w:tab/>
      </w:r>
      <w:r w:rsidR="00463059" w:rsidRPr="001163FE">
        <w:t xml:space="preserve">This </w:t>
      </w:r>
      <w:r w:rsidR="00D75E9F" w:rsidRPr="001163FE">
        <w:t>section</w:t>
      </w:r>
      <w:r w:rsidR="0080021D">
        <w:t xml:space="preserve"> </w:t>
      </w:r>
      <w:r w:rsidR="00463059" w:rsidRPr="001163FE">
        <w:t>does not prevent 2</w:t>
      </w:r>
      <w:r w:rsidR="0080021D">
        <w:t xml:space="preserve"> </w:t>
      </w:r>
      <w:r w:rsidR="00463059" w:rsidRPr="001163FE">
        <w:t>or more areas of the premises being searched at the same time.</w:t>
      </w:r>
    </w:p>
    <w:p w14:paraId="46EBC20D" w14:textId="77777777" w:rsidR="00463059" w:rsidRPr="00002869" w:rsidRDefault="00682930" w:rsidP="00682930">
      <w:pPr>
        <w:pStyle w:val="AH3Div"/>
      </w:pPr>
      <w:bookmarkStart w:id="444" w:name="_Toc167215379"/>
      <w:r w:rsidRPr="00002869">
        <w:rPr>
          <w:rStyle w:val="CharDivNo"/>
        </w:rPr>
        <w:lastRenderedPageBreak/>
        <w:t>Division 14.2.4</w:t>
      </w:r>
      <w:r w:rsidRPr="001163FE">
        <w:tab/>
      </w:r>
      <w:r w:rsidR="00463059" w:rsidRPr="00002869">
        <w:rPr>
          <w:rStyle w:val="CharDivText"/>
        </w:rPr>
        <w:t>Return and forfeiture of things seized</w:t>
      </w:r>
      <w:bookmarkEnd w:id="444"/>
    </w:p>
    <w:p w14:paraId="5D804E21" w14:textId="77777777" w:rsidR="00463059" w:rsidRPr="001163FE" w:rsidRDefault="00682930" w:rsidP="00682930">
      <w:pPr>
        <w:pStyle w:val="AH5Sec"/>
      </w:pPr>
      <w:bookmarkStart w:id="445" w:name="_Toc167215380"/>
      <w:r w:rsidRPr="00002869">
        <w:rPr>
          <w:rStyle w:val="CharSectNo"/>
        </w:rPr>
        <w:t>350</w:t>
      </w:r>
      <w:r w:rsidRPr="001163FE">
        <w:tab/>
      </w:r>
      <w:r w:rsidR="00463059" w:rsidRPr="001163FE">
        <w:t>Receipt for things seized</w:t>
      </w:r>
      <w:bookmarkEnd w:id="445"/>
    </w:p>
    <w:p w14:paraId="1E4226ED" w14:textId="77777777" w:rsidR="00463059" w:rsidRPr="001163FE" w:rsidRDefault="00682930" w:rsidP="00682930">
      <w:pPr>
        <w:pStyle w:val="Amain"/>
      </w:pPr>
      <w:r>
        <w:tab/>
      </w:r>
      <w:r w:rsidRPr="001163FE">
        <w:t>(1)</w:t>
      </w:r>
      <w:r w:rsidRPr="001163FE">
        <w:tab/>
      </w:r>
      <w:r w:rsidR="00463059" w:rsidRPr="001163FE">
        <w:t>As soon as practicable after a conservation officer seizes a thing under this part, the conservation officer must give a receipt for it to the person from whom it was seized.</w:t>
      </w:r>
    </w:p>
    <w:p w14:paraId="6ADC0AE4" w14:textId="2052E3BB" w:rsidR="00463059" w:rsidRPr="001163FE" w:rsidRDefault="00682930" w:rsidP="00682930">
      <w:pPr>
        <w:pStyle w:val="Amain"/>
      </w:pPr>
      <w:r>
        <w:tab/>
      </w:r>
      <w:r w:rsidRPr="001163FE">
        <w:t>(2)</w:t>
      </w:r>
      <w:r w:rsidRPr="001163FE">
        <w:tab/>
      </w:r>
      <w:r w:rsidR="00463059" w:rsidRPr="001163FE">
        <w:t>If, for any reason, it is not practicable to comply with sub</w:t>
      </w:r>
      <w:r w:rsidR="00D75E9F" w:rsidRPr="001163FE">
        <w:t>section</w:t>
      </w:r>
      <w:r w:rsidR="0080021D">
        <w:t xml:space="preserve"> </w:t>
      </w:r>
      <w:r w:rsidR="00463059" w:rsidRPr="001163FE">
        <w:t>(1), the conservation officer must leave the receipt, secured conspicuously, at the pl</w:t>
      </w:r>
      <w:r w:rsidR="000820B5" w:rsidRPr="001163FE">
        <w:t xml:space="preserve">ace of seizure under </w:t>
      </w:r>
      <w:r w:rsidR="00D75E9F" w:rsidRPr="001163FE">
        <w:t>section</w:t>
      </w:r>
      <w:r w:rsidR="0080021D">
        <w:t xml:space="preserve"> </w:t>
      </w:r>
      <w:r w:rsidR="00896834" w:rsidRPr="001163FE">
        <w:t>342</w:t>
      </w:r>
      <w:r w:rsidR="00463059" w:rsidRPr="001163FE">
        <w:t xml:space="preserve"> (Power to seize things).</w:t>
      </w:r>
    </w:p>
    <w:p w14:paraId="169AC0E5" w14:textId="77D771F9" w:rsidR="00463059" w:rsidRPr="001163FE" w:rsidRDefault="00682930" w:rsidP="00682930">
      <w:pPr>
        <w:pStyle w:val="Amain"/>
      </w:pPr>
      <w:r>
        <w:tab/>
      </w:r>
      <w:r w:rsidRPr="001163FE">
        <w:t>(3)</w:t>
      </w:r>
      <w:r w:rsidRPr="001163FE">
        <w:tab/>
      </w:r>
      <w:r w:rsidR="00463059" w:rsidRPr="001163FE">
        <w:t xml:space="preserve">A receipt under this </w:t>
      </w:r>
      <w:r w:rsidR="00D75E9F" w:rsidRPr="001163FE">
        <w:t>section</w:t>
      </w:r>
      <w:r w:rsidR="0080021D">
        <w:t xml:space="preserve"> </w:t>
      </w:r>
      <w:r w:rsidR="00463059" w:rsidRPr="001163FE">
        <w:t>must include the following:</w:t>
      </w:r>
    </w:p>
    <w:p w14:paraId="49E6D29B" w14:textId="77777777" w:rsidR="00463059" w:rsidRPr="001163FE" w:rsidRDefault="00682930" w:rsidP="00682930">
      <w:pPr>
        <w:pStyle w:val="Apara"/>
      </w:pPr>
      <w:r>
        <w:tab/>
      </w:r>
      <w:r w:rsidRPr="001163FE">
        <w:t>(a)</w:t>
      </w:r>
      <w:r w:rsidRPr="001163FE">
        <w:tab/>
      </w:r>
      <w:r w:rsidR="00463059" w:rsidRPr="001163FE">
        <w:t>a description of the thing seized;</w:t>
      </w:r>
    </w:p>
    <w:p w14:paraId="372A4DBD" w14:textId="77777777" w:rsidR="00463059" w:rsidRPr="001163FE" w:rsidRDefault="00682930" w:rsidP="00682930">
      <w:pPr>
        <w:pStyle w:val="Apara"/>
      </w:pPr>
      <w:r>
        <w:tab/>
      </w:r>
      <w:r w:rsidRPr="001163FE">
        <w:t>(b)</w:t>
      </w:r>
      <w:r w:rsidRPr="001163FE">
        <w:tab/>
      </w:r>
      <w:r w:rsidR="00463059" w:rsidRPr="001163FE">
        <w:t>an explanation of why the thing was seized;</w:t>
      </w:r>
    </w:p>
    <w:p w14:paraId="6CF525CC" w14:textId="77777777" w:rsidR="00463059" w:rsidRPr="001163FE" w:rsidRDefault="00682930" w:rsidP="00682930">
      <w:pPr>
        <w:pStyle w:val="Apara"/>
      </w:pPr>
      <w:r>
        <w:tab/>
      </w:r>
      <w:r w:rsidRPr="001163FE">
        <w:t>(c)</w:t>
      </w:r>
      <w:r w:rsidRPr="001163FE">
        <w:tab/>
      </w:r>
      <w:r w:rsidR="00463059" w:rsidRPr="001163FE">
        <w:t>the conservation officer’s name, and how to contact the conservation officer;</w:t>
      </w:r>
    </w:p>
    <w:p w14:paraId="13B7F0A8" w14:textId="77777777" w:rsidR="00463059" w:rsidRPr="001163FE" w:rsidRDefault="00682930" w:rsidP="00682930">
      <w:pPr>
        <w:pStyle w:val="Apara"/>
      </w:pPr>
      <w:r>
        <w:tab/>
      </w:r>
      <w:r w:rsidRPr="001163FE">
        <w:t>(d)</w:t>
      </w:r>
      <w:r w:rsidRPr="001163FE">
        <w:tab/>
      </w:r>
      <w:r w:rsidR="00463059" w:rsidRPr="001163FE">
        <w:t>if the thing is moved from the premises where it is seized—</w:t>
      </w:r>
    </w:p>
    <w:p w14:paraId="12982617" w14:textId="77777777" w:rsidR="00463059" w:rsidRPr="001163FE" w:rsidRDefault="00682930" w:rsidP="00682930">
      <w:pPr>
        <w:pStyle w:val="Asubpara"/>
      </w:pPr>
      <w:r>
        <w:tab/>
      </w:r>
      <w:r w:rsidRPr="001163FE">
        <w:t>(i)</w:t>
      </w:r>
      <w:r w:rsidRPr="001163FE">
        <w:tab/>
      </w:r>
      <w:r w:rsidR="00463059" w:rsidRPr="001163FE">
        <w:t>where the thing is to be taken; or</w:t>
      </w:r>
    </w:p>
    <w:p w14:paraId="71F9F7A6" w14:textId="77777777" w:rsidR="00463059" w:rsidRPr="001163FE" w:rsidRDefault="00682930" w:rsidP="00682930">
      <w:pPr>
        <w:pStyle w:val="Asubpara"/>
      </w:pPr>
      <w:r>
        <w:tab/>
      </w:r>
      <w:r w:rsidRPr="001163FE">
        <w:t>(ii)</w:t>
      </w:r>
      <w:r w:rsidRPr="001163FE">
        <w:tab/>
      </w:r>
      <w:r w:rsidR="00463059" w:rsidRPr="001163FE">
        <w:t xml:space="preserve">if the thing seized is </w:t>
      </w:r>
      <w:r w:rsidR="001601C9" w:rsidRPr="007935BE">
        <w:t>a living animal</w:t>
      </w:r>
      <w:r w:rsidR="00463059" w:rsidRPr="001163FE">
        <w:t>—how the animal is to be kept.</w:t>
      </w:r>
    </w:p>
    <w:p w14:paraId="1D9E9D75" w14:textId="77777777" w:rsidR="00463059" w:rsidRPr="001163FE" w:rsidRDefault="00682930" w:rsidP="00682930">
      <w:pPr>
        <w:pStyle w:val="AH5Sec"/>
      </w:pPr>
      <w:bookmarkStart w:id="446" w:name="_Toc167215381"/>
      <w:r w:rsidRPr="00002869">
        <w:rPr>
          <w:rStyle w:val="CharSectNo"/>
        </w:rPr>
        <w:t>351</w:t>
      </w:r>
      <w:r w:rsidRPr="001163FE">
        <w:tab/>
      </w:r>
      <w:r w:rsidR="00463059" w:rsidRPr="001163FE">
        <w:t>Moving things to another place for examination or processing under search warrant</w:t>
      </w:r>
      <w:bookmarkEnd w:id="446"/>
    </w:p>
    <w:p w14:paraId="690B589C" w14:textId="77777777" w:rsidR="00463059" w:rsidRPr="001163FE" w:rsidRDefault="00682930" w:rsidP="00682930">
      <w:pPr>
        <w:pStyle w:val="Amain"/>
      </w:pPr>
      <w:r>
        <w:tab/>
      </w:r>
      <w:r w:rsidRPr="001163FE">
        <w:t>(1)</w:t>
      </w:r>
      <w:r w:rsidRPr="001163FE">
        <w:tab/>
      </w:r>
      <w:r w:rsidR="00463059" w:rsidRPr="001163FE">
        <w:t>A thing found at premises entered under a search warrant may be moved to another place for examination or processing to decide whether it may be seized under the warrant if—</w:t>
      </w:r>
    </w:p>
    <w:p w14:paraId="735340F8" w14:textId="77777777" w:rsidR="00463059" w:rsidRPr="001163FE" w:rsidRDefault="00682930" w:rsidP="00682930">
      <w:pPr>
        <w:pStyle w:val="Apara"/>
      </w:pPr>
      <w:r>
        <w:tab/>
      </w:r>
      <w:r w:rsidRPr="001163FE">
        <w:t>(a)</w:t>
      </w:r>
      <w:r w:rsidRPr="001163FE">
        <w:tab/>
      </w:r>
      <w:r w:rsidR="00463059" w:rsidRPr="001163FE">
        <w:t>both of the following apply:</w:t>
      </w:r>
    </w:p>
    <w:p w14:paraId="5BF0644D" w14:textId="77777777" w:rsidR="00463059" w:rsidRPr="001163FE" w:rsidRDefault="00682930" w:rsidP="00682930">
      <w:pPr>
        <w:pStyle w:val="Asubpara"/>
      </w:pPr>
      <w:r>
        <w:tab/>
      </w:r>
      <w:r w:rsidRPr="001163FE">
        <w:t>(i)</w:t>
      </w:r>
      <w:r w:rsidRPr="001163FE">
        <w:tab/>
      </w:r>
      <w:r w:rsidR="00463059" w:rsidRPr="001163FE">
        <w:t>there are reasonable grounds for believing that the thing is or contains something to which the warrant relates;</w:t>
      </w:r>
    </w:p>
    <w:p w14:paraId="3044C1B4" w14:textId="77777777" w:rsidR="00463059" w:rsidRPr="001163FE" w:rsidRDefault="00682930" w:rsidP="00682930">
      <w:pPr>
        <w:pStyle w:val="Asubpara"/>
      </w:pPr>
      <w:r>
        <w:lastRenderedPageBreak/>
        <w:tab/>
      </w:r>
      <w:r w:rsidRPr="001163FE">
        <w:t>(ii)</w:t>
      </w:r>
      <w:r w:rsidRPr="001163FE">
        <w:tab/>
      </w:r>
      <w:r w:rsidR="00463059" w:rsidRPr="001163FE">
        <w:t>it is significantly more practicable to do so having regard to the timeliness and cost of examining the thing at another place and the availability of expert assistance; or</w:t>
      </w:r>
    </w:p>
    <w:p w14:paraId="58C7E72A" w14:textId="77777777" w:rsidR="00463059" w:rsidRPr="001163FE" w:rsidRDefault="00682930" w:rsidP="00682930">
      <w:pPr>
        <w:pStyle w:val="Apara"/>
      </w:pPr>
      <w:r>
        <w:tab/>
      </w:r>
      <w:r w:rsidRPr="001163FE">
        <w:t>(b)</w:t>
      </w:r>
      <w:r w:rsidRPr="001163FE">
        <w:tab/>
      </w:r>
      <w:r w:rsidR="00463059" w:rsidRPr="001163FE">
        <w:t>the occupier of the premises agrees in writing.</w:t>
      </w:r>
    </w:p>
    <w:p w14:paraId="07FC08C2" w14:textId="67897B7E" w:rsidR="00463059" w:rsidRPr="001163FE" w:rsidRDefault="00682930" w:rsidP="00682930">
      <w:pPr>
        <w:pStyle w:val="Amain"/>
      </w:pPr>
      <w:r>
        <w:tab/>
      </w:r>
      <w:r w:rsidRPr="001163FE">
        <w:t>(2)</w:t>
      </w:r>
      <w:r w:rsidRPr="001163FE">
        <w:tab/>
      </w:r>
      <w:r w:rsidR="00463059" w:rsidRPr="001163FE">
        <w:t>The thing may be moved to another place for examination for not</w:t>
      </w:r>
      <w:r w:rsidR="0080021D">
        <w:t xml:space="preserve"> </w:t>
      </w:r>
      <w:r w:rsidR="00463059" w:rsidRPr="001163FE">
        <w:t>longer than 72</w:t>
      </w:r>
      <w:r w:rsidR="0080021D">
        <w:t xml:space="preserve"> </w:t>
      </w:r>
      <w:r w:rsidR="00463059" w:rsidRPr="001163FE">
        <w:t>hours.</w:t>
      </w:r>
    </w:p>
    <w:p w14:paraId="6AE8AD6D" w14:textId="3F6989F4" w:rsidR="00463059" w:rsidRPr="001163FE" w:rsidRDefault="00682930" w:rsidP="00682930">
      <w:pPr>
        <w:pStyle w:val="Amain"/>
      </w:pPr>
      <w:r>
        <w:tab/>
      </w:r>
      <w:r w:rsidRPr="001163FE">
        <w:t>(3)</w:t>
      </w:r>
      <w:r w:rsidRPr="001163FE">
        <w:tab/>
      </w:r>
      <w:r w:rsidR="00463059" w:rsidRPr="001163FE">
        <w:t>A conservation officer may apply to a magistrate for an extension of time if the conservation officer believes on reasonable grounds that the thing cannot be examined within 72</w:t>
      </w:r>
      <w:r w:rsidR="0080021D">
        <w:t xml:space="preserve"> </w:t>
      </w:r>
      <w:r w:rsidR="00463059" w:rsidRPr="001163FE">
        <w:t>hours.</w:t>
      </w:r>
    </w:p>
    <w:p w14:paraId="7B521C37" w14:textId="77777777" w:rsidR="00463059" w:rsidRPr="001163FE" w:rsidRDefault="00682930" w:rsidP="00682930">
      <w:pPr>
        <w:pStyle w:val="Amain"/>
      </w:pPr>
      <w:r>
        <w:tab/>
      </w:r>
      <w:r w:rsidRPr="001163FE">
        <w:t>(4)</w:t>
      </w:r>
      <w:r w:rsidRPr="001163FE">
        <w:tab/>
      </w:r>
      <w:r w:rsidR="00463059" w:rsidRPr="001163FE">
        <w:t>The conservation officer must give notice of the application to the occupier of the premises, and the occupier is entitled to be heard on the application.</w:t>
      </w:r>
    </w:p>
    <w:p w14:paraId="1811604C" w14:textId="77777777" w:rsidR="00463059" w:rsidRPr="001163FE" w:rsidRDefault="00682930" w:rsidP="00682930">
      <w:pPr>
        <w:pStyle w:val="Amain"/>
      </w:pPr>
      <w:r>
        <w:tab/>
      </w:r>
      <w:r w:rsidRPr="001163FE">
        <w:t>(5)</w:t>
      </w:r>
      <w:r w:rsidRPr="001163FE">
        <w:tab/>
      </w:r>
      <w:r w:rsidR="00463059" w:rsidRPr="001163FE">
        <w:t>If a thing is moved to another place under this section, the conservation officer must, if practicable—</w:t>
      </w:r>
    </w:p>
    <w:p w14:paraId="6DA7EFE4" w14:textId="77777777" w:rsidR="00463059" w:rsidRPr="001163FE" w:rsidRDefault="00682930" w:rsidP="00682930">
      <w:pPr>
        <w:pStyle w:val="Apara"/>
      </w:pPr>
      <w:r>
        <w:tab/>
      </w:r>
      <w:r w:rsidRPr="001163FE">
        <w:t>(a)</w:t>
      </w:r>
      <w:r w:rsidRPr="001163FE">
        <w:tab/>
      </w:r>
      <w:r w:rsidR="00463059" w:rsidRPr="001163FE">
        <w:t>tell the occupier of the premises the address of the place where, and time when, the examination or processing will be carried out; and</w:t>
      </w:r>
    </w:p>
    <w:p w14:paraId="5EAAE514" w14:textId="77777777" w:rsidR="00463059" w:rsidRPr="001163FE" w:rsidRDefault="00682930" w:rsidP="00682930">
      <w:pPr>
        <w:pStyle w:val="Apara"/>
      </w:pPr>
      <w:r>
        <w:tab/>
      </w:r>
      <w:r w:rsidRPr="001163FE">
        <w:t>(b)</w:t>
      </w:r>
      <w:r w:rsidRPr="001163FE">
        <w:tab/>
      </w:r>
      <w:r w:rsidR="00463059" w:rsidRPr="001163FE">
        <w:t>allow the occupier or the occupier’s representative to be present during the examination or processing.</w:t>
      </w:r>
    </w:p>
    <w:p w14:paraId="5D2315CB" w14:textId="77777777" w:rsidR="00463059" w:rsidRPr="001163FE" w:rsidRDefault="00682930" w:rsidP="00682930">
      <w:pPr>
        <w:pStyle w:val="Amain"/>
      </w:pPr>
      <w:r>
        <w:tab/>
      </w:r>
      <w:r w:rsidRPr="001163FE">
        <w:t>(6)</w:t>
      </w:r>
      <w:r w:rsidRPr="001163FE">
        <w:tab/>
      </w:r>
      <w:r w:rsidR="00463059" w:rsidRPr="001163FE">
        <w:t>The provisions of this part relating to the issue of search warrants apply, with any necessary changes, to the giving of an extension under this section.</w:t>
      </w:r>
    </w:p>
    <w:p w14:paraId="2607EB4F" w14:textId="77777777" w:rsidR="00463059" w:rsidRPr="001163FE" w:rsidRDefault="00682930" w:rsidP="00682930">
      <w:pPr>
        <w:pStyle w:val="AH5Sec"/>
      </w:pPr>
      <w:bookmarkStart w:id="447" w:name="_Toc167215382"/>
      <w:r w:rsidRPr="00002869">
        <w:rPr>
          <w:rStyle w:val="CharSectNo"/>
        </w:rPr>
        <w:t>352</w:t>
      </w:r>
      <w:r w:rsidRPr="001163FE">
        <w:tab/>
      </w:r>
      <w:r w:rsidR="00463059" w:rsidRPr="001163FE">
        <w:t>Access to things seized</w:t>
      </w:r>
      <w:bookmarkEnd w:id="447"/>
    </w:p>
    <w:p w14:paraId="18DAF205" w14:textId="77777777" w:rsidR="00463059" w:rsidRPr="001163FE" w:rsidRDefault="00463059" w:rsidP="00660BFC">
      <w:pPr>
        <w:pStyle w:val="Amainreturn"/>
      </w:pPr>
      <w:r w:rsidRPr="001163FE">
        <w:t>A person who would, apart from the seizure, be entitled to inspect a thing seized under this part may—</w:t>
      </w:r>
    </w:p>
    <w:p w14:paraId="228365C3" w14:textId="77777777" w:rsidR="00463059" w:rsidRPr="001163FE" w:rsidRDefault="00682930" w:rsidP="00682930">
      <w:pPr>
        <w:pStyle w:val="Apara"/>
      </w:pPr>
      <w:r>
        <w:tab/>
      </w:r>
      <w:r w:rsidRPr="001163FE">
        <w:t>(a)</w:t>
      </w:r>
      <w:r w:rsidRPr="001163FE">
        <w:tab/>
      </w:r>
      <w:r w:rsidR="00463059" w:rsidRPr="001163FE">
        <w:t>inspect it; and</w:t>
      </w:r>
    </w:p>
    <w:p w14:paraId="25E3A94E" w14:textId="77777777" w:rsidR="00463059" w:rsidRPr="001163FE" w:rsidRDefault="00682930" w:rsidP="00682930">
      <w:pPr>
        <w:pStyle w:val="Apara"/>
      </w:pPr>
      <w:r>
        <w:tab/>
      </w:r>
      <w:r w:rsidRPr="001163FE">
        <w:t>(b)</w:t>
      </w:r>
      <w:r w:rsidRPr="001163FE">
        <w:tab/>
      </w:r>
      <w:r w:rsidR="00463059" w:rsidRPr="001163FE">
        <w:t>if it is a document—take extracts from it or make copies of it.</w:t>
      </w:r>
    </w:p>
    <w:p w14:paraId="29E2E968" w14:textId="77777777" w:rsidR="00463059" w:rsidRPr="001163FE" w:rsidRDefault="00682930" w:rsidP="00682930">
      <w:pPr>
        <w:pStyle w:val="AH5Sec"/>
      </w:pPr>
      <w:bookmarkStart w:id="448" w:name="_Toc167215383"/>
      <w:r w:rsidRPr="00002869">
        <w:rPr>
          <w:rStyle w:val="CharSectNo"/>
        </w:rPr>
        <w:lastRenderedPageBreak/>
        <w:t>353</w:t>
      </w:r>
      <w:r w:rsidRPr="001163FE">
        <w:tab/>
      </w:r>
      <w:r w:rsidR="00463059" w:rsidRPr="001163FE">
        <w:t>Return of things seized</w:t>
      </w:r>
      <w:bookmarkEnd w:id="448"/>
    </w:p>
    <w:p w14:paraId="01210CFB" w14:textId="77777777" w:rsidR="00463059" w:rsidRPr="001163FE" w:rsidRDefault="00682930" w:rsidP="00682930">
      <w:pPr>
        <w:pStyle w:val="Amain"/>
      </w:pPr>
      <w:r>
        <w:tab/>
      </w:r>
      <w:r w:rsidRPr="001163FE">
        <w:t>(1)</w:t>
      </w:r>
      <w:r w:rsidRPr="001163FE">
        <w:tab/>
      </w:r>
      <w:r w:rsidR="00463059" w:rsidRPr="001163FE">
        <w:t>A thing seized under this part must be returned to its owner, or reasonable compensation must be paid to the owner by the Territory for the loss of the thing, unless—</w:t>
      </w:r>
    </w:p>
    <w:p w14:paraId="6BFBB69F" w14:textId="39E2151C" w:rsidR="00463059" w:rsidRPr="001163FE" w:rsidRDefault="00682930" w:rsidP="00682930">
      <w:pPr>
        <w:pStyle w:val="Apara"/>
      </w:pPr>
      <w:r>
        <w:tab/>
      </w:r>
      <w:r w:rsidRPr="001163FE">
        <w:t>(a)</w:t>
      </w:r>
      <w:r w:rsidRPr="001163FE">
        <w:tab/>
      </w:r>
      <w:r w:rsidR="00463059" w:rsidRPr="001163FE">
        <w:t>a prosecution for an offence against a territory law in connection with the thing is begun within 1</w:t>
      </w:r>
      <w:r w:rsidR="0080021D">
        <w:t xml:space="preserve"> </w:t>
      </w:r>
      <w:r w:rsidR="00463059" w:rsidRPr="001163FE">
        <w:t>year after the day the seizure is made and the thing is required to be produced in evidence in the prosecution; or</w:t>
      </w:r>
    </w:p>
    <w:p w14:paraId="3299EFDE" w14:textId="7FEDA563" w:rsidR="00463059" w:rsidRPr="001163FE" w:rsidRDefault="00682930" w:rsidP="00682930">
      <w:pPr>
        <w:pStyle w:val="Apara"/>
      </w:pPr>
      <w:r>
        <w:tab/>
      </w:r>
      <w:r w:rsidRPr="001163FE">
        <w:t>(b)</w:t>
      </w:r>
      <w:r w:rsidRPr="001163FE">
        <w:tab/>
      </w:r>
      <w:r w:rsidR="00463059" w:rsidRPr="001163FE">
        <w:t xml:space="preserve">an application for the forfeiture of the seized thing is made to a court under the </w:t>
      </w:r>
      <w:hyperlink r:id="rId325" w:tooltip="A2003-8" w:history="1">
        <w:r w:rsidR="000E0483" w:rsidRPr="001163FE">
          <w:rPr>
            <w:rStyle w:val="charCitHyperlinkItal"/>
          </w:rPr>
          <w:t>Confiscation of Criminal Assets Act</w:t>
        </w:r>
        <w:r w:rsidR="0080021D">
          <w:rPr>
            <w:rStyle w:val="charCitHyperlinkItal"/>
          </w:rPr>
          <w:t xml:space="preserve"> </w:t>
        </w:r>
        <w:r w:rsidR="000E0483" w:rsidRPr="001163FE">
          <w:rPr>
            <w:rStyle w:val="charCitHyperlinkItal"/>
          </w:rPr>
          <w:t>2003</w:t>
        </w:r>
      </w:hyperlink>
      <w:r w:rsidR="00463059" w:rsidRPr="001163FE">
        <w:t xml:space="preserve"> or another territory law within 1</w:t>
      </w:r>
      <w:r w:rsidR="0080021D">
        <w:t xml:space="preserve"> </w:t>
      </w:r>
      <w:r w:rsidR="00463059" w:rsidRPr="001163FE">
        <w:t>year after the day the seizure is made; or</w:t>
      </w:r>
    </w:p>
    <w:p w14:paraId="5693F1A3" w14:textId="77777777" w:rsidR="00463059" w:rsidRPr="001163FE" w:rsidRDefault="00682930" w:rsidP="00682930">
      <w:pPr>
        <w:pStyle w:val="Apara"/>
      </w:pPr>
      <w:r>
        <w:tab/>
      </w:r>
      <w:r w:rsidRPr="001163FE">
        <w:t>(c)</w:t>
      </w:r>
      <w:r w:rsidRPr="001163FE">
        <w:tab/>
      </w:r>
      <w:r w:rsidR="00463059" w:rsidRPr="001163FE">
        <w:t>all proceedings in relation to the offence with which the seizure was connected have ended and the court has not made an order about the thing.</w:t>
      </w:r>
    </w:p>
    <w:p w14:paraId="04A9D9D4" w14:textId="28E28E59" w:rsidR="00463059" w:rsidRPr="001163FE" w:rsidRDefault="00682930" w:rsidP="00682930">
      <w:pPr>
        <w:pStyle w:val="Amain"/>
      </w:pPr>
      <w:r>
        <w:tab/>
      </w:r>
      <w:r w:rsidRPr="001163FE">
        <w:t>(2)</w:t>
      </w:r>
      <w:r w:rsidRPr="001163FE">
        <w:tab/>
      </w:r>
      <w:r w:rsidR="00463059" w:rsidRPr="001163FE">
        <w:t xml:space="preserve">However, this </w:t>
      </w:r>
      <w:r w:rsidR="00D75E9F" w:rsidRPr="001163FE">
        <w:t>section</w:t>
      </w:r>
      <w:r w:rsidR="0080021D">
        <w:t xml:space="preserve"> </w:t>
      </w:r>
      <w:r w:rsidR="00463059" w:rsidRPr="001163FE">
        <w:t>does not apply to a thing—</w:t>
      </w:r>
    </w:p>
    <w:p w14:paraId="031644CE" w14:textId="77777777" w:rsidR="00463059" w:rsidRPr="001163FE" w:rsidRDefault="00682930" w:rsidP="00682930">
      <w:pPr>
        <w:pStyle w:val="Apara"/>
      </w:pPr>
      <w:r>
        <w:tab/>
      </w:r>
      <w:r w:rsidRPr="001163FE">
        <w:t>(a)</w:t>
      </w:r>
      <w:r w:rsidRPr="001163FE">
        <w:tab/>
      </w:r>
      <w:r w:rsidR="00463059" w:rsidRPr="001163FE">
        <w:t>if the conservator believes on reasonable grounds that the only practical use of the thing in relation to the premises where it was seized would be an offence against this Act; or</w:t>
      </w:r>
    </w:p>
    <w:p w14:paraId="085A3B73" w14:textId="77777777" w:rsidR="00463059" w:rsidRPr="001163FE" w:rsidRDefault="00682930" w:rsidP="00682930">
      <w:pPr>
        <w:pStyle w:val="Apara"/>
      </w:pPr>
      <w:r>
        <w:tab/>
      </w:r>
      <w:r w:rsidRPr="001163FE">
        <w:t>(b)</w:t>
      </w:r>
      <w:r w:rsidRPr="001163FE">
        <w:tab/>
      </w:r>
      <w:r w:rsidR="00463059" w:rsidRPr="001163FE">
        <w:t>if possession of it by its owner would be an offence.</w:t>
      </w:r>
    </w:p>
    <w:p w14:paraId="08A76F7E" w14:textId="77777777" w:rsidR="00463059" w:rsidRPr="001163FE" w:rsidRDefault="00682930" w:rsidP="00682930">
      <w:pPr>
        <w:pStyle w:val="AH5Sec"/>
      </w:pPr>
      <w:bookmarkStart w:id="449" w:name="_Toc167215384"/>
      <w:r w:rsidRPr="00002869">
        <w:rPr>
          <w:rStyle w:val="CharSectNo"/>
        </w:rPr>
        <w:t>354</w:t>
      </w:r>
      <w:r w:rsidRPr="001163FE">
        <w:tab/>
      </w:r>
      <w:r w:rsidR="00463059" w:rsidRPr="001163FE">
        <w:t>Forfeiture of things</w:t>
      </w:r>
      <w:r w:rsidR="008B2336" w:rsidRPr="001163FE">
        <w:t xml:space="preserve"> seized</w:t>
      </w:r>
      <w:bookmarkEnd w:id="449"/>
    </w:p>
    <w:p w14:paraId="1A6CEE89"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w:t>
      </w:r>
    </w:p>
    <w:p w14:paraId="6007CA13" w14:textId="77777777" w:rsidR="00806113" w:rsidRPr="001163FE" w:rsidRDefault="00682930" w:rsidP="00682930">
      <w:pPr>
        <w:pStyle w:val="Apara"/>
      </w:pPr>
      <w:r>
        <w:tab/>
      </w:r>
      <w:r w:rsidRPr="001163FE">
        <w:t>(a)</w:t>
      </w:r>
      <w:r w:rsidRPr="001163FE">
        <w:tab/>
      </w:r>
      <w:r w:rsidR="00806113" w:rsidRPr="001163FE">
        <w:t>a thing</w:t>
      </w:r>
      <w:r w:rsidR="00463059" w:rsidRPr="001163FE">
        <w:t xml:space="preserve"> seized under this part has not been</w:t>
      </w:r>
      <w:r w:rsidR="00806113" w:rsidRPr="001163FE">
        <w:t>—</w:t>
      </w:r>
    </w:p>
    <w:p w14:paraId="25E018B7" w14:textId="77777777" w:rsidR="00705A68" w:rsidRPr="001163FE" w:rsidRDefault="00682930" w:rsidP="00682930">
      <w:pPr>
        <w:pStyle w:val="Asubpara"/>
      </w:pPr>
      <w:r>
        <w:tab/>
      </w:r>
      <w:r w:rsidRPr="001163FE">
        <w:t>(i)</w:t>
      </w:r>
      <w:r w:rsidRPr="001163FE">
        <w:tab/>
      </w:r>
      <w:r w:rsidR="00705A68" w:rsidRPr="001163FE">
        <w:t>released under—</w:t>
      </w:r>
    </w:p>
    <w:p w14:paraId="2120E7D8" w14:textId="247FC264" w:rsidR="00705A68" w:rsidRPr="001163FE" w:rsidRDefault="00682930" w:rsidP="00682930">
      <w:pPr>
        <w:pStyle w:val="Asubsubpara"/>
      </w:pPr>
      <w:r>
        <w:tab/>
      </w:r>
      <w:r w:rsidRPr="001163FE">
        <w:t>(A)</w:t>
      </w:r>
      <w:r w:rsidRPr="001163FE">
        <w:tab/>
      </w:r>
      <w:r w:rsidR="00D75E9F" w:rsidRPr="001163FE">
        <w:t>section</w:t>
      </w:r>
      <w:r w:rsidR="0080021D">
        <w:t xml:space="preserve"> </w:t>
      </w:r>
      <w:r w:rsidR="00896834" w:rsidRPr="001163FE">
        <w:t>343</w:t>
      </w:r>
      <w:r w:rsidR="00806113" w:rsidRPr="001163FE">
        <w:t xml:space="preserve"> </w:t>
      </w:r>
      <w:r w:rsidR="00705A68" w:rsidRPr="001163FE">
        <w:t xml:space="preserve">(Seizure and release of distressed native birds); </w:t>
      </w:r>
      <w:r w:rsidR="00806113" w:rsidRPr="001163FE">
        <w:t>or</w:t>
      </w:r>
    </w:p>
    <w:p w14:paraId="066B0843" w14:textId="4DF079A1" w:rsidR="00806113" w:rsidRPr="001163FE" w:rsidRDefault="00682930" w:rsidP="00682930">
      <w:pPr>
        <w:pStyle w:val="Asubsubpara"/>
      </w:pPr>
      <w:r>
        <w:tab/>
      </w:r>
      <w:r w:rsidRPr="001163FE">
        <w:t>(B)</w:t>
      </w:r>
      <w:r w:rsidRPr="001163FE">
        <w:tab/>
      </w:r>
      <w:r w:rsidR="00D75E9F" w:rsidRPr="001163FE">
        <w:t>section</w:t>
      </w:r>
      <w:r w:rsidR="0080021D">
        <w:t xml:space="preserve"> </w:t>
      </w:r>
      <w:r w:rsidR="00896834" w:rsidRPr="001163FE">
        <w:t>344</w:t>
      </w:r>
      <w:r w:rsidR="00705A68" w:rsidRPr="001163FE">
        <w:t xml:space="preserve"> (Release of distressed animals—court orders)</w:t>
      </w:r>
      <w:r w:rsidR="00806113" w:rsidRPr="001163FE">
        <w:t xml:space="preserve">; or </w:t>
      </w:r>
    </w:p>
    <w:p w14:paraId="5328AE0F" w14:textId="783B0A80" w:rsidR="00463059" w:rsidRPr="001163FE" w:rsidRDefault="00682930" w:rsidP="00682930">
      <w:pPr>
        <w:pStyle w:val="Asubpara"/>
      </w:pPr>
      <w:r>
        <w:lastRenderedPageBreak/>
        <w:tab/>
      </w:r>
      <w:r w:rsidRPr="001163FE">
        <w:t>(ii)</w:t>
      </w:r>
      <w:r w:rsidRPr="001163FE">
        <w:tab/>
      </w:r>
      <w:r w:rsidR="00C25DA0" w:rsidRPr="001163FE">
        <w:t xml:space="preserve">returned under </w:t>
      </w:r>
      <w:r w:rsidR="00D75E9F" w:rsidRPr="001163FE">
        <w:t>section</w:t>
      </w:r>
      <w:r w:rsidR="0080021D">
        <w:t xml:space="preserve"> </w:t>
      </w:r>
      <w:r w:rsidR="00896834" w:rsidRPr="001163FE">
        <w:t>353</w:t>
      </w:r>
      <w:r w:rsidR="00463059" w:rsidRPr="001163FE">
        <w:t>; and</w:t>
      </w:r>
    </w:p>
    <w:p w14:paraId="5AAA465F" w14:textId="0F74DE1A" w:rsidR="00463059" w:rsidRPr="001163FE" w:rsidRDefault="00682930" w:rsidP="00682930">
      <w:pPr>
        <w:pStyle w:val="Apara"/>
      </w:pPr>
      <w:r>
        <w:tab/>
      </w:r>
      <w:r w:rsidRPr="001163FE">
        <w:t>(b)</w:t>
      </w:r>
      <w:r w:rsidRPr="001163FE">
        <w:tab/>
      </w:r>
      <w:r w:rsidR="00463059" w:rsidRPr="001163FE">
        <w:t xml:space="preserve">an application for disallowance </w:t>
      </w:r>
      <w:r w:rsidR="00C25DA0" w:rsidRPr="001163FE">
        <w:t xml:space="preserve">of the seizure under </w:t>
      </w:r>
      <w:r w:rsidR="00D75E9F" w:rsidRPr="001163FE">
        <w:t>section</w:t>
      </w:r>
      <w:r w:rsidR="00763CA8">
        <w:t> </w:t>
      </w:r>
      <w:r w:rsidR="00C25DA0" w:rsidRPr="001163FE">
        <w:t>3</w:t>
      </w:r>
      <w:r w:rsidR="00896834" w:rsidRPr="001163FE">
        <w:t>56</w:t>
      </w:r>
      <w:r w:rsidR="00463059" w:rsidRPr="001163FE">
        <w:t>—</w:t>
      </w:r>
    </w:p>
    <w:p w14:paraId="515A8AF2" w14:textId="5365C07B" w:rsidR="00463059" w:rsidRPr="001163FE" w:rsidRDefault="00682930" w:rsidP="00682930">
      <w:pPr>
        <w:pStyle w:val="Asubpara"/>
      </w:pPr>
      <w:r>
        <w:tab/>
      </w:r>
      <w:r w:rsidRPr="001163FE">
        <w:t>(i)</w:t>
      </w:r>
      <w:r w:rsidRPr="001163FE">
        <w:tab/>
      </w:r>
      <w:r w:rsidR="00463059" w:rsidRPr="001163FE">
        <w:t>has not been made within 10</w:t>
      </w:r>
      <w:r w:rsidR="0080021D">
        <w:t xml:space="preserve"> </w:t>
      </w:r>
      <w:r w:rsidR="00463059" w:rsidRPr="001163FE">
        <w:t>days</w:t>
      </w:r>
      <w:r w:rsidR="00463059" w:rsidRPr="001163FE">
        <w:rPr>
          <w:b/>
          <w:bCs/>
        </w:rPr>
        <w:t xml:space="preserve"> </w:t>
      </w:r>
      <w:r w:rsidR="00463059" w:rsidRPr="001163FE">
        <w:t>after the day of the seizure; or</w:t>
      </w:r>
    </w:p>
    <w:p w14:paraId="199136FD" w14:textId="77777777" w:rsidR="00463059" w:rsidRPr="001163FE" w:rsidRDefault="00682930" w:rsidP="00682930">
      <w:pPr>
        <w:pStyle w:val="Asubpara"/>
      </w:pPr>
      <w:r>
        <w:tab/>
      </w:r>
      <w:r w:rsidRPr="001163FE">
        <w:t>(ii)</w:t>
      </w:r>
      <w:r w:rsidRPr="001163FE">
        <w:tab/>
      </w:r>
      <w:r w:rsidR="00463059" w:rsidRPr="001163FE">
        <w:t>has been made within the 10-day period, but the application has been refused or withdrawn before a decision in relation to the application had been made.</w:t>
      </w:r>
    </w:p>
    <w:p w14:paraId="72F74FEA" w14:textId="77777777" w:rsidR="00463059" w:rsidRPr="001163FE" w:rsidRDefault="00682930" w:rsidP="00682930">
      <w:pPr>
        <w:pStyle w:val="Amain"/>
      </w:pPr>
      <w:r>
        <w:tab/>
      </w:r>
      <w:r w:rsidRPr="001163FE">
        <w:t>(2)</w:t>
      </w:r>
      <w:r w:rsidRPr="001163FE">
        <w:tab/>
      </w:r>
      <w:r w:rsidR="00463059" w:rsidRPr="001163FE">
        <w:t>The thing</w:t>
      </w:r>
      <w:r w:rsidR="008B2336" w:rsidRPr="001163FE">
        <w:t xml:space="preserve"> seized</w:t>
      </w:r>
      <w:r w:rsidR="00463059" w:rsidRPr="001163FE">
        <w:t>—</w:t>
      </w:r>
    </w:p>
    <w:p w14:paraId="14C1B334" w14:textId="77777777" w:rsidR="00463059" w:rsidRPr="001163FE" w:rsidRDefault="00682930" w:rsidP="00682930">
      <w:pPr>
        <w:pStyle w:val="Apara"/>
      </w:pPr>
      <w:r>
        <w:tab/>
      </w:r>
      <w:r w:rsidRPr="001163FE">
        <w:t>(a)</w:t>
      </w:r>
      <w:r w:rsidRPr="001163FE">
        <w:tab/>
      </w:r>
      <w:r w:rsidR="00463059" w:rsidRPr="001163FE">
        <w:t>is forfeited to the Territory; and</w:t>
      </w:r>
    </w:p>
    <w:p w14:paraId="66049AA5" w14:textId="77777777" w:rsidR="00463059" w:rsidRPr="001163FE" w:rsidRDefault="00682930" w:rsidP="00682930">
      <w:pPr>
        <w:pStyle w:val="Apara"/>
      </w:pPr>
      <w:r>
        <w:tab/>
      </w:r>
      <w:r w:rsidRPr="001163FE">
        <w:t>(b)</w:t>
      </w:r>
      <w:r w:rsidRPr="001163FE">
        <w:tab/>
      </w:r>
      <w:r w:rsidR="00463059" w:rsidRPr="001163FE">
        <w:t>may be sold, destroyed or otherwise disposed of as the conservator directs.</w:t>
      </w:r>
    </w:p>
    <w:p w14:paraId="59AD9417" w14:textId="77777777" w:rsidR="00463059" w:rsidRPr="001163FE" w:rsidRDefault="00682930" w:rsidP="00682930">
      <w:pPr>
        <w:pStyle w:val="AH5Sec"/>
      </w:pPr>
      <w:bookmarkStart w:id="450" w:name="_Toc167215385"/>
      <w:r w:rsidRPr="00002869">
        <w:rPr>
          <w:rStyle w:val="CharSectNo"/>
        </w:rPr>
        <w:t>355</w:t>
      </w:r>
      <w:r w:rsidRPr="001163FE">
        <w:tab/>
      </w:r>
      <w:r w:rsidR="00463059" w:rsidRPr="001163FE">
        <w:t>Power to destroy unsafe things</w:t>
      </w:r>
      <w:bookmarkEnd w:id="450"/>
    </w:p>
    <w:p w14:paraId="731722A0"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to anything inspected or seized under this part by a conservation officer if the conservation officer is satisfied on reasonable grounds that the thing </w:t>
      </w:r>
      <w:r w:rsidR="00463059" w:rsidRPr="001163FE">
        <w:rPr>
          <w:snapToGrid w:val="0"/>
        </w:rPr>
        <w:t>poses a risk to the health or safety of people or of damage to property or the environment</w:t>
      </w:r>
      <w:r w:rsidR="00463059" w:rsidRPr="001163FE">
        <w:t>.</w:t>
      </w:r>
    </w:p>
    <w:p w14:paraId="59984005" w14:textId="77777777" w:rsidR="00463059" w:rsidRPr="001163FE" w:rsidRDefault="00682930" w:rsidP="00763CA8">
      <w:pPr>
        <w:pStyle w:val="Amain"/>
      </w:pPr>
      <w:r>
        <w:tab/>
      </w:r>
      <w:r w:rsidRPr="001163FE">
        <w:t>(2)</w:t>
      </w:r>
      <w:r w:rsidRPr="001163FE">
        <w:tab/>
      </w:r>
      <w:r w:rsidR="00463059" w:rsidRPr="001163FE">
        <w:t>The conservation officer may direct a person in charge of the premises where the thing is to destroy or otherwise dispose of the thing.</w:t>
      </w:r>
    </w:p>
    <w:p w14:paraId="40DCEF3C" w14:textId="1552EEAF" w:rsidR="00463059" w:rsidRPr="001163FE" w:rsidRDefault="00463059" w:rsidP="00660BFC">
      <w:pPr>
        <w:pStyle w:val="aNote"/>
      </w:pPr>
      <w:r w:rsidRPr="001163FE">
        <w:rPr>
          <w:rStyle w:val="charItals"/>
        </w:rPr>
        <w:t>Note</w:t>
      </w:r>
      <w:r w:rsidRPr="001163FE">
        <w:rPr>
          <w:rStyle w:val="charItals"/>
        </w:rPr>
        <w:tab/>
      </w:r>
      <w:r w:rsidRPr="001163FE">
        <w:t xml:space="preserve">The power to make a direction includes the power to amend or repeal the direction. The power to amend or repeal the direction is exercisable in the same way, and subject to the same conditions, as the power to make the direction (see </w:t>
      </w:r>
      <w:hyperlink r:id="rId326" w:tooltip="A2001-14" w:history="1">
        <w:r w:rsidR="000E0483" w:rsidRPr="001163FE">
          <w:rPr>
            <w:rStyle w:val="charCitHyperlinkAbbrev"/>
          </w:rPr>
          <w:t>Legislation Act</w:t>
        </w:r>
      </w:hyperlink>
      <w:r w:rsidRPr="001163FE">
        <w:t>,</w:t>
      </w:r>
      <w:r w:rsidR="00D75E9F" w:rsidRPr="001163FE">
        <w:t xml:space="preserve"> s</w:t>
      </w:r>
      <w:r w:rsidR="0080021D">
        <w:t xml:space="preserve"> </w:t>
      </w:r>
      <w:r w:rsidRPr="001163FE">
        <w:t>46).</w:t>
      </w:r>
    </w:p>
    <w:p w14:paraId="76D2AE74" w14:textId="77777777" w:rsidR="00463059" w:rsidRPr="001163FE" w:rsidRDefault="00682930" w:rsidP="00682930">
      <w:pPr>
        <w:pStyle w:val="Amain"/>
      </w:pPr>
      <w:r>
        <w:tab/>
      </w:r>
      <w:r w:rsidRPr="001163FE">
        <w:t>(3)</w:t>
      </w:r>
      <w:r w:rsidRPr="001163FE">
        <w:tab/>
      </w:r>
      <w:r w:rsidR="00463059" w:rsidRPr="001163FE">
        <w:t>The direction may state 1 or more of the following:</w:t>
      </w:r>
    </w:p>
    <w:p w14:paraId="0B7B9A4B" w14:textId="77777777" w:rsidR="00463059" w:rsidRPr="001163FE" w:rsidRDefault="00682930" w:rsidP="00682930">
      <w:pPr>
        <w:pStyle w:val="Apara"/>
        <w:rPr>
          <w:snapToGrid w:val="0"/>
        </w:rPr>
      </w:pPr>
      <w:r>
        <w:rPr>
          <w:snapToGrid w:val="0"/>
        </w:rPr>
        <w:tab/>
      </w:r>
      <w:r w:rsidRPr="001163FE">
        <w:rPr>
          <w:snapToGrid w:val="0"/>
        </w:rPr>
        <w:t>(a)</w:t>
      </w:r>
      <w:r w:rsidRPr="001163FE">
        <w:rPr>
          <w:snapToGrid w:val="0"/>
        </w:rPr>
        <w:tab/>
      </w:r>
      <w:r w:rsidR="00463059" w:rsidRPr="001163FE">
        <w:rPr>
          <w:snapToGrid w:val="0"/>
        </w:rPr>
        <w:t>how the thing must be destroyed or otherwise disposed of;</w:t>
      </w:r>
    </w:p>
    <w:p w14:paraId="1FDAF65B" w14:textId="77777777" w:rsidR="00463059" w:rsidRPr="001163FE" w:rsidRDefault="00682930" w:rsidP="00682930">
      <w:pPr>
        <w:pStyle w:val="Apara"/>
        <w:rPr>
          <w:snapToGrid w:val="0"/>
        </w:rPr>
      </w:pPr>
      <w:r>
        <w:rPr>
          <w:snapToGrid w:val="0"/>
        </w:rPr>
        <w:tab/>
      </w:r>
      <w:r w:rsidRPr="001163FE">
        <w:rPr>
          <w:snapToGrid w:val="0"/>
        </w:rPr>
        <w:t>(b)</w:t>
      </w:r>
      <w:r w:rsidRPr="001163FE">
        <w:rPr>
          <w:snapToGrid w:val="0"/>
        </w:rPr>
        <w:tab/>
      </w:r>
      <w:r w:rsidR="00463059" w:rsidRPr="001163FE">
        <w:rPr>
          <w:snapToGrid w:val="0"/>
        </w:rPr>
        <w:t>how the thing must be kept until it is destroyed or otherwise disposed of;</w:t>
      </w:r>
    </w:p>
    <w:p w14:paraId="2E29C2FF" w14:textId="77777777" w:rsidR="00463059" w:rsidRPr="001163FE" w:rsidRDefault="00682930" w:rsidP="00682930">
      <w:pPr>
        <w:pStyle w:val="Apara"/>
        <w:rPr>
          <w:snapToGrid w:val="0"/>
        </w:rPr>
      </w:pPr>
      <w:r>
        <w:rPr>
          <w:snapToGrid w:val="0"/>
        </w:rPr>
        <w:lastRenderedPageBreak/>
        <w:tab/>
      </w:r>
      <w:r w:rsidRPr="001163FE">
        <w:rPr>
          <w:snapToGrid w:val="0"/>
        </w:rPr>
        <w:t>(c)</w:t>
      </w:r>
      <w:r w:rsidRPr="001163FE">
        <w:rPr>
          <w:snapToGrid w:val="0"/>
        </w:rPr>
        <w:tab/>
      </w:r>
      <w:r w:rsidR="00463059" w:rsidRPr="001163FE">
        <w:rPr>
          <w:snapToGrid w:val="0"/>
        </w:rPr>
        <w:t>the period within which the thing must be destroyed or otherwise disposed of.</w:t>
      </w:r>
    </w:p>
    <w:p w14:paraId="132A847C" w14:textId="32D2A5DE" w:rsidR="00463059" w:rsidRPr="001163FE" w:rsidRDefault="00682930" w:rsidP="00763CA8">
      <w:pPr>
        <w:pStyle w:val="Amain"/>
      </w:pPr>
      <w:r>
        <w:tab/>
      </w:r>
      <w:r w:rsidRPr="001163FE">
        <w:t>(4)</w:t>
      </w:r>
      <w:r w:rsidRPr="001163FE">
        <w:tab/>
      </w:r>
      <w:r w:rsidR="00463059" w:rsidRPr="001163FE">
        <w:t xml:space="preserve">A person in charge of the premises where the </w:t>
      </w:r>
      <w:r w:rsidR="00463059" w:rsidRPr="001163FE">
        <w:rPr>
          <w:snapToGrid w:val="0"/>
        </w:rPr>
        <w:t>thing</w:t>
      </w:r>
      <w:r w:rsidR="00463059" w:rsidRPr="001163FE">
        <w:t xml:space="preserve"> is commits an offence if the person contravenes a direction given to the person under sub</w:t>
      </w:r>
      <w:r w:rsidR="00D75E9F" w:rsidRPr="001163FE">
        <w:t>section</w:t>
      </w:r>
      <w:r w:rsidR="0080021D">
        <w:t xml:space="preserve"> </w:t>
      </w:r>
      <w:r w:rsidR="00463059" w:rsidRPr="001163FE">
        <w:t>(2).</w:t>
      </w:r>
    </w:p>
    <w:p w14:paraId="61294656" w14:textId="77777777" w:rsidR="00463059" w:rsidRPr="001163FE" w:rsidRDefault="00463059" w:rsidP="00763CA8">
      <w:pPr>
        <w:pStyle w:val="Penalty"/>
        <w:rPr>
          <w:snapToGrid w:val="0"/>
        </w:rPr>
      </w:pPr>
      <w:r w:rsidRPr="001163FE">
        <w:rPr>
          <w:snapToGrid w:val="0"/>
        </w:rPr>
        <w:t>Maximum penalty:  20 penalty units.</w:t>
      </w:r>
    </w:p>
    <w:p w14:paraId="077C416A" w14:textId="77777777" w:rsidR="00463059" w:rsidRPr="001163FE" w:rsidRDefault="00682930" w:rsidP="00763CA8">
      <w:pPr>
        <w:pStyle w:val="Amain"/>
      </w:pPr>
      <w:r>
        <w:tab/>
      </w:r>
      <w:r w:rsidRPr="001163FE">
        <w:t>(5)</w:t>
      </w:r>
      <w:r w:rsidRPr="001163FE">
        <w:tab/>
      </w:r>
      <w:r w:rsidR="00463059" w:rsidRPr="001163FE">
        <w:t>Alternatively, if the thing has been seized under this part, the conservation officer may destroy or otherwise dispose of the thing.</w:t>
      </w:r>
    </w:p>
    <w:p w14:paraId="44E62FC3" w14:textId="599D1F2D" w:rsidR="00463059" w:rsidRPr="001163FE" w:rsidRDefault="00682930" w:rsidP="00763CA8">
      <w:pPr>
        <w:pStyle w:val="Amain"/>
      </w:pPr>
      <w:r>
        <w:tab/>
      </w:r>
      <w:r w:rsidRPr="001163FE">
        <w:t>(6)</w:t>
      </w:r>
      <w:r w:rsidRPr="001163FE">
        <w:tab/>
      </w:r>
      <w:r w:rsidR="00463059" w:rsidRPr="001163FE">
        <w:t>Costs incurred by the Territory in relation to the disposal of a thing under sub</w:t>
      </w:r>
      <w:r w:rsidR="00D75E9F" w:rsidRPr="001163FE">
        <w:t>section</w:t>
      </w:r>
      <w:r w:rsidR="0080021D">
        <w:t xml:space="preserve"> </w:t>
      </w:r>
      <w:r w:rsidR="00463059" w:rsidRPr="001163FE">
        <w:t>(5) are a debt owing to the Territory by, and</w:t>
      </w:r>
      <w:r w:rsidR="00463059" w:rsidRPr="001163FE">
        <w:rPr>
          <w:lang w:val="en-US"/>
        </w:rPr>
        <w:t xml:space="preserve"> are recoverable together and separately from, the following people:</w:t>
      </w:r>
    </w:p>
    <w:p w14:paraId="4DC324C7" w14:textId="77777777" w:rsidR="00463059" w:rsidRPr="001163FE" w:rsidRDefault="00682930" w:rsidP="00763CA8">
      <w:pPr>
        <w:pStyle w:val="Apara"/>
        <w:rPr>
          <w:lang w:val="en-US"/>
        </w:rPr>
      </w:pPr>
      <w:r>
        <w:rPr>
          <w:lang w:val="en-US"/>
        </w:rPr>
        <w:tab/>
      </w:r>
      <w:r w:rsidRPr="001163FE">
        <w:rPr>
          <w:lang w:val="en-US"/>
        </w:rPr>
        <w:t>(a)</w:t>
      </w:r>
      <w:r w:rsidRPr="001163FE">
        <w:rPr>
          <w:lang w:val="en-US"/>
        </w:rPr>
        <w:tab/>
      </w:r>
      <w:r w:rsidR="00463059" w:rsidRPr="001163FE">
        <w:rPr>
          <w:lang w:val="en-US"/>
        </w:rPr>
        <w:t>the person who owned the thing;</w:t>
      </w:r>
    </w:p>
    <w:p w14:paraId="5266D76F" w14:textId="77777777" w:rsidR="00463059" w:rsidRPr="001163FE" w:rsidRDefault="00682930" w:rsidP="00763CA8">
      <w:pPr>
        <w:pStyle w:val="Apara"/>
        <w:rPr>
          <w:lang w:val="en-US"/>
        </w:rPr>
      </w:pPr>
      <w:r>
        <w:rPr>
          <w:lang w:val="en-US"/>
        </w:rPr>
        <w:tab/>
      </w:r>
      <w:r w:rsidRPr="001163FE">
        <w:rPr>
          <w:lang w:val="en-US"/>
        </w:rPr>
        <w:t>(b)</w:t>
      </w:r>
      <w:r w:rsidRPr="001163FE">
        <w:rPr>
          <w:lang w:val="en-US"/>
        </w:rPr>
        <w:tab/>
      </w:r>
      <w:r w:rsidR="00463059" w:rsidRPr="001163FE">
        <w:t>each person in control of the premises where the thing was.</w:t>
      </w:r>
    </w:p>
    <w:p w14:paraId="4E63A1CD" w14:textId="4AFCC6D5" w:rsidR="00463059" w:rsidRPr="001163FE" w:rsidRDefault="00463059" w:rsidP="00660BFC">
      <w:pPr>
        <w:pStyle w:val="aNote"/>
        <w:rPr>
          <w:lang w:eastAsia="en-AU"/>
        </w:rPr>
      </w:pPr>
      <w:r w:rsidRPr="001163FE">
        <w:rPr>
          <w:rStyle w:val="charItals"/>
        </w:rPr>
        <w:t>Note</w:t>
      </w:r>
      <w:r w:rsidRPr="001163FE">
        <w:rPr>
          <w:rStyle w:val="charItals"/>
        </w:rPr>
        <w:tab/>
      </w:r>
      <w:r w:rsidRPr="001163FE">
        <w:rPr>
          <w:lang w:eastAsia="en-AU"/>
        </w:rPr>
        <w:t xml:space="preserve">An amount owing under a law may be recovered as a debt in a court of competent jurisdiction or the ACAT (see </w:t>
      </w:r>
      <w:hyperlink r:id="rId327" w:tooltip="A2001-14" w:history="1">
        <w:r w:rsidR="000E0483" w:rsidRPr="001163FE">
          <w:rPr>
            <w:rStyle w:val="charCitHyperlinkAbbrev"/>
          </w:rPr>
          <w:t>Legislation Act</w:t>
        </w:r>
      </w:hyperlink>
      <w:r w:rsidRPr="001163FE">
        <w:rPr>
          <w:lang w:eastAsia="en-AU"/>
        </w:rPr>
        <w:t>,</w:t>
      </w:r>
      <w:r w:rsidR="00D75E9F" w:rsidRPr="001163FE">
        <w:rPr>
          <w:lang w:eastAsia="en-AU"/>
        </w:rPr>
        <w:t xml:space="preserve"> s</w:t>
      </w:r>
      <w:r w:rsidR="0080021D">
        <w:rPr>
          <w:lang w:eastAsia="en-AU"/>
        </w:rPr>
        <w:t xml:space="preserve"> </w:t>
      </w:r>
      <w:r w:rsidRPr="001163FE">
        <w:rPr>
          <w:lang w:eastAsia="en-AU"/>
        </w:rPr>
        <w:t>177).</w:t>
      </w:r>
    </w:p>
    <w:p w14:paraId="5F432590" w14:textId="2BD8CBF2" w:rsidR="00463059" w:rsidRPr="001163FE" w:rsidRDefault="00682930" w:rsidP="00682930">
      <w:pPr>
        <w:pStyle w:val="Amain"/>
      </w:pPr>
      <w:r>
        <w:tab/>
      </w:r>
      <w:r w:rsidRPr="001163FE">
        <w:t>(7)</w:t>
      </w:r>
      <w:r w:rsidRPr="001163FE">
        <w:tab/>
      </w:r>
      <w:r w:rsidR="00463059" w:rsidRPr="001163FE">
        <w:t xml:space="preserve">An offence against this </w:t>
      </w:r>
      <w:r w:rsidR="00D75E9F" w:rsidRPr="001163FE">
        <w:t>section</w:t>
      </w:r>
      <w:r w:rsidR="0080021D">
        <w:t xml:space="preserve"> </w:t>
      </w:r>
      <w:r w:rsidR="00463059" w:rsidRPr="001163FE">
        <w:t>is a strict liability offence.</w:t>
      </w:r>
    </w:p>
    <w:p w14:paraId="2E04FB53" w14:textId="77777777" w:rsidR="00463059" w:rsidRPr="001163FE" w:rsidRDefault="00682930" w:rsidP="00682930">
      <w:pPr>
        <w:pStyle w:val="AH5Sec"/>
      </w:pPr>
      <w:bookmarkStart w:id="451" w:name="_Toc167215386"/>
      <w:r w:rsidRPr="00002869">
        <w:rPr>
          <w:rStyle w:val="CharSectNo"/>
        </w:rPr>
        <w:t>356</w:t>
      </w:r>
      <w:r w:rsidRPr="001163FE">
        <w:tab/>
      </w:r>
      <w:r w:rsidR="00463059" w:rsidRPr="001163FE">
        <w:t>Application for order disallowing seizure</w:t>
      </w:r>
      <w:bookmarkEnd w:id="451"/>
    </w:p>
    <w:p w14:paraId="102A7C37" w14:textId="330D1053" w:rsidR="00463059" w:rsidRPr="001163FE" w:rsidRDefault="00682930" w:rsidP="00682930">
      <w:pPr>
        <w:pStyle w:val="Amain"/>
      </w:pPr>
      <w:r>
        <w:tab/>
      </w:r>
      <w:r w:rsidRPr="001163FE">
        <w:t>(1)</w:t>
      </w:r>
      <w:r w:rsidRPr="001163FE">
        <w:tab/>
      </w:r>
      <w:r w:rsidR="00463059" w:rsidRPr="001163FE">
        <w:t>A person claiming to be entitled to anything seized under this part may apply to the Magistrates Court within 10</w:t>
      </w:r>
      <w:r w:rsidR="0080021D">
        <w:t xml:space="preserve"> </w:t>
      </w:r>
      <w:r w:rsidR="00463059" w:rsidRPr="001163FE">
        <w:t>days after the day of the seizure for an order disallowing the seizure.</w:t>
      </w:r>
    </w:p>
    <w:p w14:paraId="48EC1462" w14:textId="77777777" w:rsidR="00463059" w:rsidRPr="001163FE" w:rsidRDefault="00682930" w:rsidP="00682930">
      <w:pPr>
        <w:pStyle w:val="Amain"/>
      </w:pPr>
      <w:r>
        <w:tab/>
      </w:r>
      <w:r w:rsidRPr="001163FE">
        <w:t>(2)</w:t>
      </w:r>
      <w:r w:rsidRPr="001163FE">
        <w:tab/>
      </w:r>
      <w:r w:rsidR="00463059" w:rsidRPr="001163FE">
        <w:t>The application may be heard only if the applicant has served a copy of the application on the conservator.</w:t>
      </w:r>
    </w:p>
    <w:p w14:paraId="23D6DB9B" w14:textId="77777777" w:rsidR="00463059" w:rsidRPr="001163FE" w:rsidRDefault="00682930" w:rsidP="00682930">
      <w:pPr>
        <w:pStyle w:val="Amain"/>
      </w:pPr>
      <w:r>
        <w:tab/>
      </w:r>
      <w:r w:rsidRPr="001163FE">
        <w:t>(3)</w:t>
      </w:r>
      <w:r w:rsidRPr="001163FE">
        <w:tab/>
      </w:r>
      <w:r w:rsidR="00463059" w:rsidRPr="001163FE">
        <w:t>The conservator is entitled to appear as respondent at the hearing of the application.</w:t>
      </w:r>
    </w:p>
    <w:p w14:paraId="04B38149" w14:textId="77777777" w:rsidR="00463059" w:rsidRPr="001163FE" w:rsidRDefault="00682930" w:rsidP="00682930">
      <w:pPr>
        <w:pStyle w:val="AH5Sec"/>
      </w:pPr>
      <w:bookmarkStart w:id="452" w:name="_Toc167215387"/>
      <w:r w:rsidRPr="00002869">
        <w:rPr>
          <w:rStyle w:val="CharSectNo"/>
        </w:rPr>
        <w:lastRenderedPageBreak/>
        <w:t>357</w:t>
      </w:r>
      <w:r w:rsidRPr="001163FE">
        <w:tab/>
      </w:r>
      <w:r w:rsidR="00463059" w:rsidRPr="001163FE">
        <w:t>Order for return of thing</w:t>
      </w:r>
      <w:r w:rsidR="008B2336" w:rsidRPr="001163FE">
        <w:t>s seized</w:t>
      </w:r>
      <w:bookmarkEnd w:id="452"/>
    </w:p>
    <w:p w14:paraId="757374EE" w14:textId="2BED91AD" w:rsidR="00463059" w:rsidRPr="001163FE" w:rsidRDefault="00682930" w:rsidP="00B6041E">
      <w:pPr>
        <w:pStyle w:val="Amain"/>
        <w:keepNext/>
      </w:pPr>
      <w:r>
        <w:tab/>
      </w:r>
      <w:r w:rsidRPr="001163FE">
        <w:t>(1)</w:t>
      </w:r>
      <w:r w:rsidRPr="001163FE">
        <w:tab/>
      </w:r>
      <w:r w:rsidR="00463059" w:rsidRPr="001163FE">
        <w:t xml:space="preserve">This </w:t>
      </w:r>
      <w:r w:rsidR="008F7E64" w:rsidRPr="001163FE">
        <w:t>section applies</w:t>
      </w:r>
      <w:r w:rsidR="00463059" w:rsidRPr="001163FE">
        <w:t xml:space="preserve"> if a person claiming to be entitled to anything seized under this part applies to the Mag</w:t>
      </w:r>
      <w:r w:rsidR="00A74307" w:rsidRPr="001163FE">
        <w:t xml:space="preserve">istrates Court under </w:t>
      </w:r>
      <w:r w:rsidR="00D75E9F" w:rsidRPr="001163FE">
        <w:t>section</w:t>
      </w:r>
      <w:r w:rsidR="00763CA8">
        <w:t> </w:t>
      </w:r>
      <w:r w:rsidR="00A74307" w:rsidRPr="001163FE">
        <w:t>3</w:t>
      </w:r>
      <w:r w:rsidR="002E3925" w:rsidRPr="001163FE">
        <w:t>56</w:t>
      </w:r>
      <w:r w:rsidR="00463059" w:rsidRPr="001163FE">
        <w:t xml:space="preserve"> for an order disallowing the seizure.</w:t>
      </w:r>
    </w:p>
    <w:p w14:paraId="6959BD21" w14:textId="77777777" w:rsidR="00463059" w:rsidRPr="001163FE" w:rsidRDefault="00682930" w:rsidP="00682930">
      <w:pPr>
        <w:pStyle w:val="Amain"/>
      </w:pPr>
      <w:r>
        <w:tab/>
      </w:r>
      <w:r w:rsidRPr="001163FE">
        <w:t>(2)</w:t>
      </w:r>
      <w:r w:rsidRPr="001163FE">
        <w:tab/>
      </w:r>
      <w:r w:rsidR="00463059" w:rsidRPr="001163FE">
        <w:t>The Magistrates Court must make an order disallowing the seizure if satisfied that—</w:t>
      </w:r>
    </w:p>
    <w:p w14:paraId="32B97FC5" w14:textId="77777777" w:rsidR="00463059" w:rsidRPr="001163FE" w:rsidRDefault="00682930" w:rsidP="00682930">
      <w:pPr>
        <w:pStyle w:val="Apara"/>
      </w:pPr>
      <w:r>
        <w:tab/>
      </w:r>
      <w:r w:rsidRPr="001163FE">
        <w:t>(a)</w:t>
      </w:r>
      <w:r w:rsidRPr="001163FE">
        <w:tab/>
      </w:r>
      <w:r w:rsidR="00463059" w:rsidRPr="001163FE">
        <w:t>the applicant would, apart from the seizure, be entitled to the return of the thing</w:t>
      </w:r>
      <w:r w:rsidR="008B2336" w:rsidRPr="001163FE">
        <w:t xml:space="preserve"> seized</w:t>
      </w:r>
      <w:r w:rsidR="00463059" w:rsidRPr="001163FE">
        <w:t>; and</w:t>
      </w:r>
    </w:p>
    <w:p w14:paraId="116767CF" w14:textId="77777777" w:rsidR="00463059" w:rsidRPr="001163FE" w:rsidRDefault="00682930" w:rsidP="00682930">
      <w:pPr>
        <w:pStyle w:val="Apara"/>
      </w:pPr>
      <w:r>
        <w:tab/>
      </w:r>
      <w:r w:rsidRPr="001163FE">
        <w:t>(b)</w:t>
      </w:r>
      <w:r w:rsidRPr="001163FE">
        <w:tab/>
      </w:r>
      <w:r w:rsidR="00463059" w:rsidRPr="001163FE">
        <w:t>the thing is not connected with an offence against this Act; and</w:t>
      </w:r>
    </w:p>
    <w:p w14:paraId="47062F5D" w14:textId="77777777" w:rsidR="00463059" w:rsidRPr="001163FE" w:rsidRDefault="00682930" w:rsidP="00682930">
      <w:pPr>
        <w:pStyle w:val="Apara"/>
      </w:pPr>
      <w:r>
        <w:tab/>
      </w:r>
      <w:r w:rsidRPr="001163FE">
        <w:t>(c)</w:t>
      </w:r>
      <w:r w:rsidRPr="001163FE">
        <w:tab/>
      </w:r>
      <w:r w:rsidR="00463059" w:rsidRPr="001163FE">
        <w:t>possession of the thing by the person would not be an offence.</w:t>
      </w:r>
    </w:p>
    <w:p w14:paraId="5353E158" w14:textId="77777777" w:rsidR="00463059" w:rsidRPr="001163FE" w:rsidRDefault="00682930" w:rsidP="00682930">
      <w:pPr>
        <w:pStyle w:val="Amain"/>
      </w:pPr>
      <w:r>
        <w:tab/>
      </w:r>
      <w:r w:rsidRPr="001163FE">
        <w:t>(3)</w:t>
      </w:r>
      <w:r w:rsidRPr="001163FE">
        <w:tab/>
      </w:r>
      <w:r w:rsidR="00463059" w:rsidRPr="001163FE">
        <w:t>The Magistrates Court may also make an order disallowing the seizure if satisfied there are exceptional circumstances justifying the making of the order.</w:t>
      </w:r>
    </w:p>
    <w:p w14:paraId="53F8CFA6" w14:textId="77777777" w:rsidR="00463059" w:rsidRPr="001163FE" w:rsidRDefault="00682930" w:rsidP="00682930">
      <w:pPr>
        <w:pStyle w:val="Amain"/>
      </w:pPr>
      <w:r>
        <w:tab/>
      </w:r>
      <w:r w:rsidRPr="001163FE">
        <w:t>(4)</w:t>
      </w:r>
      <w:r w:rsidRPr="001163FE">
        <w:tab/>
      </w:r>
      <w:r w:rsidR="00463059" w:rsidRPr="001163FE">
        <w:t>If the Magistrates Court makes an order disallowing the seizure, the court may make 1 or more of the following ancillary orders:</w:t>
      </w:r>
    </w:p>
    <w:p w14:paraId="0B42F59D" w14:textId="77777777" w:rsidR="00463059" w:rsidRPr="001163FE" w:rsidRDefault="00682930" w:rsidP="00682930">
      <w:pPr>
        <w:pStyle w:val="Apara"/>
      </w:pPr>
      <w:r>
        <w:tab/>
      </w:r>
      <w:r w:rsidRPr="001163FE">
        <w:t>(a)</w:t>
      </w:r>
      <w:r w:rsidRPr="001163FE">
        <w:tab/>
      </w:r>
      <w:r w:rsidR="00463059" w:rsidRPr="001163FE">
        <w:t>an order directing the conservator to return the thing to the applicant or to someone else who appears to be entitled to it;</w:t>
      </w:r>
    </w:p>
    <w:p w14:paraId="22D54780" w14:textId="77777777" w:rsidR="00463059" w:rsidRPr="001163FE" w:rsidRDefault="00682930" w:rsidP="00682930">
      <w:pPr>
        <w:pStyle w:val="Apara"/>
      </w:pPr>
      <w:r>
        <w:tab/>
      </w:r>
      <w:r w:rsidRPr="001163FE">
        <w:t>(b)</w:t>
      </w:r>
      <w:r w:rsidRPr="001163FE">
        <w:tab/>
      </w:r>
      <w:r w:rsidR="00463059" w:rsidRPr="001163FE">
        <w:t>if the thing cannot be returned or has depreciated in value because of the seizure—an order directing the Territory to pay reasonable compensation;</w:t>
      </w:r>
    </w:p>
    <w:p w14:paraId="6B24CD91" w14:textId="77777777" w:rsidR="00463059" w:rsidRPr="001163FE" w:rsidRDefault="00682930" w:rsidP="00682930">
      <w:pPr>
        <w:pStyle w:val="Apara"/>
      </w:pPr>
      <w:r>
        <w:tab/>
      </w:r>
      <w:r w:rsidRPr="001163FE">
        <w:t>(c)</w:t>
      </w:r>
      <w:r w:rsidRPr="001163FE">
        <w:tab/>
      </w:r>
      <w:r w:rsidR="00463059" w:rsidRPr="001163FE">
        <w:t>an order about the payment of costs in relation to the application.</w:t>
      </w:r>
    </w:p>
    <w:p w14:paraId="7DEF2C3B" w14:textId="77777777" w:rsidR="00463059" w:rsidRPr="00002869" w:rsidRDefault="00682930" w:rsidP="00682930">
      <w:pPr>
        <w:pStyle w:val="AH3Div"/>
      </w:pPr>
      <w:bookmarkStart w:id="453" w:name="_Toc167215388"/>
      <w:r w:rsidRPr="00002869">
        <w:rPr>
          <w:rStyle w:val="CharDivNo"/>
        </w:rPr>
        <w:lastRenderedPageBreak/>
        <w:t>Division 14.2.5</w:t>
      </w:r>
      <w:r w:rsidRPr="001163FE">
        <w:tab/>
      </w:r>
      <w:r w:rsidR="00F12FAF" w:rsidRPr="00002869">
        <w:rPr>
          <w:rStyle w:val="CharDivText"/>
        </w:rPr>
        <w:t xml:space="preserve">Enforcement—damage and </w:t>
      </w:r>
      <w:r w:rsidR="00463059" w:rsidRPr="00002869">
        <w:rPr>
          <w:rStyle w:val="CharDivText"/>
        </w:rPr>
        <w:t>compensation</w:t>
      </w:r>
      <w:bookmarkEnd w:id="453"/>
    </w:p>
    <w:p w14:paraId="5B80DDAD" w14:textId="77777777" w:rsidR="00463059" w:rsidRPr="001163FE" w:rsidRDefault="00682930" w:rsidP="00682930">
      <w:pPr>
        <w:pStyle w:val="AH5Sec"/>
      </w:pPr>
      <w:bookmarkStart w:id="454" w:name="_Toc167215389"/>
      <w:r w:rsidRPr="00002869">
        <w:rPr>
          <w:rStyle w:val="CharSectNo"/>
        </w:rPr>
        <w:t>358</w:t>
      </w:r>
      <w:r w:rsidRPr="001163FE">
        <w:tab/>
      </w:r>
      <w:r w:rsidR="00463059" w:rsidRPr="001163FE">
        <w:t>Damage etc to be minimised</w:t>
      </w:r>
      <w:bookmarkEnd w:id="454"/>
    </w:p>
    <w:p w14:paraId="79C514A1" w14:textId="77777777" w:rsidR="00463059" w:rsidRPr="001163FE" w:rsidRDefault="00682930" w:rsidP="00694544">
      <w:pPr>
        <w:pStyle w:val="Amain"/>
        <w:keepNext/>
        <w:keepLines/>
      </w:pPr>
      <w:r>
        <w:tab/>
      </w:r>
      <w:r w:rsidRPr="001163FE">
        <w:t>(1)</w:t>
      </w:r>
      <w:r w:rsidRPr="001163FE">
        <w:tab/>
      </w:r>
      <w:r w:rsidR="00463059" w:rsidRPr="001163FE">
        <w:t>In the exercise, or purported exercise, of a function under this part, a conservation officer must take all reasonable steps to ensure that the officer causes as little inconvenience, detriment and damage as practicable.</w:t>
      </w:r>
    </w:p>
    <w:p w14:paraId="18B55C14" w14:textId="77777777" w:rsidR="00463059" w:rsidRPr="001163FE" w:rsidRDefault="00682930" w:rsidP="00763CA8">
      <w:pPr>
        <w:pStyle w:val="Amain"/>
      </w:pPr>
      <w:r>
        <w:tab/>
      </w:r>
      <w:r w:rsidRPr="001163FE">
        <w:t>(2)</w:t>
      </w:r>
      <w:r w:rsidRPr="001163FE">
        <w:tab/>
      </w:r>
      <w:r w:rsidR="00463059" w:rsidRPr="001163FE">
        <w:t>If a conservation officer damages anything in the exercise or purported exercise of a function under this part, the conservation officer must give written notice of the particulars of the damage to the person the conservation officer believes on reasonable grounds is the owner of the thing.</w:t>
      </w:r>
    </w:p>
    <w:p w14:paraId="009A1AD9" w14:textId="77777777" w:rsidR="00463059" w:rsidRPr="001163FE" w:rsidRDefault="00682930" w:rsidP="00682930">
      <w:pPr>
        <w:pStyle w:val="Amain"/>
      </w:pPr>
      <w:r>
        <w:tab/>
      </w:r>
      <w:r w:rsidRPr="001163FE">
        <w:t>(3)</w:t>
      </w:r>
      <w:r w:rsidRPr="001163FE">
        <w:tab/>
      </w:r>
      <w:r w:rsidR="00463059" w:rsidRPr="001163FE">
        <w:t>The notice must state that—</w:t>
      </w:r>
    </w:p>
    <w:p w14:paraId="3304B76C" w14:textId="77777777" w:rsidR="00463059" w:rsidRPr="001163FE" w:rsidRDefault="00682930" w:rsidP="00682930">
      <w:pPr>
        <w:pStyle w:val="Apara"/>
      </w:pPr>
      <w:r>
        <w:tab/>
      </w:r>
      <w:r w:rsidRPr="001163FE">
        <w:t>(a)</w:t>
      </w:r>
      <w:r w:rsidRPr="001163FE">
        <w:tab/>
      </w:r>
      <w:r w:rsidR="00463059" w:rsidRPr="001163FE">
        <w:t>the person may claim compensation from the Territory if the person suffers loss or expense because of the damage; and</w:t>
      </w:r>
    </w:p>
    <w:p w14:paraId="56FD73BD" w14:textId="77777777" w:rsidR="00463059" w:rsidRPr="001163FE" w:rsidRDefault="00682930" w:rsidP="00682930">
      <w:pPr>
        <w:pStyle w:val="Apara"/>
      </w:pPr>
      <w:r>
        <w:tab/>
      </w:r>
      <w:r w:rsidRPr="001163FE">
        <w:t>(b)</w:t>
      </w:r>
      <w:r w:rsidRPr="001163FE">
        <w:tab/>
      </w:r>
      <w:r w:rsidR="00463059" w:rsidRPr="001163FE">
        <w:t>compensation may be claimed and ordered in a proceeding for compensation brought in a court of competent jurisdiction; and</w:t>
      </w:r>
    </w:p>
    <w:p w14:paraId="544E0645" w14:textId="77777777" w:rsidR="00463059" w:rsidRPr="001163FE" w:rsidRDefault="00682930" w:rsidP="00682930">
      <w:pPr>
        <w:pStyle w:val="Apara"/>
      </w:pPr>
      <w:r>
        <w:tab/>
      </w:r>
      <w:r w:rsidRPr="001163FE">
        <w:t>(c)</w:t>
      </w:r>
      <w:r w:rsidRPr="001163FE">
        <w:tab/>
      </w:r>
      <w:r w:rsidR="00463059" w:rsidRPr="001163FE">
        <w:t>the court may order the payment of reasonable compensation for the loss or expense only if satisfied it is just to make the order in the circumstances of the particular case.</w:t>
      </w:r>
    </w:p>
    <w:p w14:paraId="505356BD" w14:textId="77777777" w:rsidR="00463059" w:rsidRPr="001163FE" w:rsidRDefault="00682930" w:rsidP="00682930">
      <w:pPr>
        <w:pStyle w:val="Amain"/>
      </w:pPr>
      <w:r>
        <w:tab/>
      </w:r>
      <w:r w:rsidRPr="001163FE">
        <w:t>(4)</w:t>
      </w:r>
      <w:r w:rsidRPr="001163FE">
        <w:tab/>
      </w:r>
      <w:r w:rsidR="00463059" w:rsidRPr="001163FE">
        <w:t>If the damage happens at premises entered under this part in the absence of the occupier, the notice may be given by leaving it, secured conspicuously, at the premises.</w:t>
      </w:r>
    </w:p>
    <w:p w14:paraId="28336A0D" w14:textId="77777777" w:rsidR="00463059" w:rsidRPr="001163FE" w:rsidRDefault="00682930" w:rsidP="00682930">
      <w:pPr>
        <w:pStyle w:val="AH5Sec"/>
      </w:pPr>
      <w:bookmarkStart w:id="455" w:name="_Toc167215390"/>
      <w:r w:rsidRPr="00002869">
        <w:rPr>
          <w:rStyle w:val="CharSectNo"/>
        </w:rPr>
        <w:t>359</w:t>
      </w:r>
      <w:r w:rsidRPr="001163FE">
        <w:tab/>
      </w:r>
      <w:r w:rsidR="00463059" w:rsidRPr="001163FE">
        <w:t>Compensation for exercise of enforcement powers</w:t>
      </w:r>
      <w:bookmarkEnd w:id="455"/>
    </w:p>
    <w:p w14:paraId="577842F2" w14:textId="77777777" w:rsidR="00463059" w:rsidRPr="001163FE" w:rsidRDefault="00682930" w:rsidP="00763CA8">
      <w:pPr>
        <w:pStyle w:val="Amain"/>
      </w:pPr>
      <w:r>
        <w:tab/>
      </w:r>
      <w:r w:rsidRPr="001163FE">
        <w:t>(1)</w:t>
      </w:r>
      <w:r w:rsidRPr="001163FE">
        <w:tab/>
      </w:r>
      <w:r w:rsidR="00463059" w:rsidRPr="001163FE">
        <w:t>A person may claim compensation from the Territory if the person suffers loss or expense because of the exercise, or purported exercise, of a function under this part by a conservation officer.</w:t>
      </w:r>
    </w:p>
    <w:p w14:paraId="3BAD3008" w14:textId="77777777" w:rsidR="00463059" w:rsidRPr="001163FE" w:rsidRDefault="00682930" w:rsidP="00763CA8">
      <w:pPr>
        <w:pStyle w:val="Amain"/>
        <w:keepNext/>
      </w:pPr>
      <w:r>
        <w:lastRenderedPageBreak/>
        <w:tab/>
      </w:r>
      <w:r w:rsidRPr="001163FE">
        <w:t>(2)</w:t>
      </w:r>
      <w:r w:rsidRPr="001163FE">
        <w:tab/>
      </w:r>
      <w:r w:rsidR="00463059" w:rsidRPr="001163FE">
        <w:t>Compensation may be claimed and ordered in a proceeding for—</w:t>
      </w:r>
    </w:p>
    <w:p w14:paraId="7E186EE1" w14:textId="77777777" w:rsidR="00463059" w:rsidRPr="001163FE" w:rsidRDefault="00682930" w:rsidP="00682930">
      <w:pPr>
        <w:pStyle w:val="Apara"/>
      </w:pPr>
      <w:r>
        <w:tab/>
      </w:r>
      <w:r w:rsidRPr="001163FE">
        <w:t>(a)</w:t>
      </w:r>
      <w:r w:rsidRPr="001163FE">
        <w:tab/>
      </w:r>
      <w:r w:rsidR="00463059" w:rsidRPr="001163FE">
        <w:t>compensation brought in a court of competent jurisdiction; or</w:t>
      </w:r>
    </w:p>
    <w:p w14:paraId="0A62B4FD" w14:textId="72EE2D8F" w:rsidR="00463059" w:rsidRPr="001163FE" w:rsidRDefault="00682930" w:rsidP="00682930">
      <w:pPr>
        <w:pStyle w:val="Apara"/>
      </w:pPr>
      <w:r>
        <w:tab/>
      </w:r>
      <w:r w:rsidRPr="001163FE">
        <w:t>(b)</w:t>
      </w:r>
      <w:r w:rsidRPr="001163FE">
        <w:tab/>
      </w:r>
      <w:r w:rsidR="00463059" w:rsidRPr="001163FE">
        <w:t>an offence against this Act</w:t>
      </w:r>
      <w:r w:rsidR="0080021D">
        <w:t xml:space="preserve"> </w:t>
      </w:r>
      <w:r w:rsidR="00463059" w:rsidRPr="001163FE">
        <w:t>brought against the person making the claim for compensation.</w:t>
      </w:r>
    </w:p>
    <w:p w14:paraId="07C5FC25" w14:textId="77777777" w:rsidR="00463059" w:rsidRPr="001163FE" w:rsidRDefault="00682930" w:rsidP="00682930">
      <w:pPr>
        <w:pStyle w:val="Amain"/>
      </w:pPr>
      <w:r>
        <w:tab/>
      </w:r>
      <w:r w:rsidRPr="001163FE">
        <w:t>(3)</w:t>
      </w:r>
      <w:r w:rsidRPr="001163FE">
        <w:tab/>
      </w:r>
      <w:r w:rsidR="00463059" w:rsidRPr="001163FE">
        <w:t>A court may order the payment of reasonable compensation for the loss or expense only if satisfied it is just to make the order in the circumstances of the particular case.</w:t>
      </w:r>
    </w:p>
    <w:p w14:paraId="5166CDB0" w14:textId="77777777" w:rsidR="00463059" w:rsidRPr="001163FE" w:rsidRDefault="00682930" w:rsidP="00682930">
      <w:pPr>
        <w:pStyle w:val="Amain"/>
      </w:pPr>
      <w:r>
        <w:tab/>
      </w:r>
      <w:r w:rsidRPr="001163FE">
        <w:t>(4)</w:t>
      </w:r>
      <w:r w:rsidRPr="001163FE">
        <w:tab/>
      </w:r>
      <w:r w:rsidR="00463059" w:rsidRPr="001163FE">
        <w:t>A regulation may prescribe matters that may, must or must not be taken into account by the court in considering whether it is just to make the order.</w:t>
      </w:r>
    </w:p>
    <w:p w14:paraId="6FEDC641" w14:textId="77777777" w:rsidR="00463059" w:rsidRPr="001163FE" w:rsidRDefault="00463059" w:rsidP="00660BFC">
      <w:pPr>
        <w:pStyle w:val="PageBreak"/>
      </w:pPr>
      <w:r w:rsidRPr="001163FE">
        <w:br w:type="page"/>
      </w:r>
    </w:p>
    <w:p w14:paraId="0FDBAC58" w14:textId="77777777" w:rsidR="00463059" w:rsidRPr="00002869" w:rsidRDefault="00682930" w:rsidP="00682930">
      <w:pPr>
        <w:pStyle w:val="AH1Chapter"/>
      </w:pPr>
      <w:bookmarkStart w:id="456" w:name="_Toc167215391"/>
      <w:r w:rsidRPr="00002869">
        <w:rPr>
          <w:rStyle w:val="CharChapNo"/>
        </w:rPr>
        <w:lastRenderedPageBreak/>
        <w:t>Chapter 15</w:t>
      </w:r>
      <w:r w:rsidRPr="001163FE">
        <w:tab/>
      </w:r>
      <w:r w:rsidR="00463059" w:rsidRPr="00002869">
        <w:rPr>
          <w:rStyle w:val="CharChapText"/>
        </w:rPr>
        <w:t>Notification and review of decisions</w:t>
      </w:r>
      <w:bookmarkEnd w:id="456"/>
    </w:p>
    <w:p w14:paraId="796F61D7" w14:textId="77777777" w:rsidR="002635EE" w:rsidRPr="001163FE" w:rsidRDefault="002635EE" w:rsidP="002635EE">
      <w:pPr>
        <w:pStyle w:val="Placeholder"/>
        <w:suppressLineNumbers/>
      </w:pPr>
      <w:r w:rsidRPr="001163FE">
        <w:rPr>
          <w:rStyle w:val="CharPartNo"/>
        </w:rPr>
        <w:t xml:space="preserve">  </w:t>
      </w:r>
      <w:r w:rsidRPr="001163FE">
        <w:rPr>
          <w:rStyle w:val="CharPartText"/>
        </w:rPr>
        <w:t xml:space="preserve">  </w:t>
      </w:r>
    </w:p>
    <w:p w14:paraId="410965F3" w14:textId="77777777" w:rsidR="00064C9D" w:rsidRPr="001163FE" w:rsidRDefault="00064C9D" w:rsidP="000E0483">
      <w:pPr>
        <w:pStyle w:val="Placeholder"/>
        <w:suppressLineNumbers/>
      </w:pPr>
      <w:r w:rsidRPr="001163FE">
        <w:rPr>
          <w:rStyle w:val="CharDivNo"/>
        </w:rPr>
        <w:t xml:space="preserve">  </w:t>
      </w:r>
      <w:r w:rsidRPr="001163FE">
        <w:rPr>
          <w:rStyle w:val="CharDivText"/>
        </w:rPr>
        <w:t xml:space="preserve">  </w:t>
      </w:r>
    </w:p>
    <w:p w14:paraId="2098E409" w14:textId="38068D3B" w:rsidR="00463059" w:rsidRPr="001163FE" w:rsidRDefault="00682930" w:rsidP="00682930">
      <w:pPr>
        <w:pStyle w:val="AH5Sec"/>
      </w:pPr>
      <w:bookmarkStart w:id="457" w:name="_Toc167215392"/>
      <w:r w:rsidRPr="00002869">
        <w:rPr>
          <w:rStyle w:val="CharSectNo"/>
        </w:rPr>
        <w:t>360</w:t>
      </w:r>
      <w:r w:rsidRPr="001163FE">
        <w:tab/>
      </w:r>
      <w:r w:rsidR="009925DD" w:rsidRPr="001163FE">
        <w:t>Meaning of</w:t>
      </w:r>
      <w:r w:rsidR="00463059" w:rsidRPr="001163FE">
        <w:t xml:space="preserve"> </w:t>
      </w:r>
      <w:r w:rsidR="00463059" w:rsidRPr="001163FE">
        <w:rPr>
          <w:rStyle w:val="charItals"/>
        </w:rPr>
        <w:t>reviewable decision</w:t>
      </w:r>
      <w:r w:rsidR="00463059" w:rsidRPr="001163FE">
        <w:rPr>
          <w:rFonts w:cs="Arial"/>
        </w:rPr>
        <w:t>—ch</w:t>
      </w:r>
      <w:r w:rsidR="0080021D">
        <w:rPr>
          <w:rFonts w:cs="Arial"/>
        </w:rPr>
        <w:t xml:space="preserve"> </w:t>
      </w:r>
      <w:r w:rsidR="00463059" w:rsidRPr="001163FE">
        <w:rPr>
          <w:rFonts w:cs="Arial"/>
        </w:rPr>
        <w:t>1</w:t>
      </w:r>
      <w:r w:rsidR="002E3925" w:rsidRPr="001163FE">
        <w:rPr>
          <w:rFonts w:cs="Arial"/>
        </w:rPr>
        <w:t>5</w:t>
      </w:r>
      <w:bookmarkEnd w:id="457"/>
    </w:p>
    <w:p w14:paraId="2470EF0F" w14:textId="77777777" w:rsidR="00463059" w:rsidRPr="001163FE" w:rsidRDefault="00463059" w:rsidP="00660BFC">
      <w:pPr>
        <w:pStyle w:val="Amainreturn"/>
        <w:keepNext/>
      </w:pPr>
      <w:r w:rsidRPr="001163FE">
        <w:t>In this chapter:</w:t>
      </w:r>
    </w:p>
    <w:p w14:paraId="1B8FD85C" w14:textId="6624BA7F" w:rsidR="00463059" w:rsidRPr="001163FE" w:rsidRDefault="00463059" w:rsidP="00682930">
      <w:pPr>
        <w:pStyle w:val="aDef"/>
      </w:pPr>
      <w:r w:rsidRPr="001163FE">
        <w:rPr>
          <w:rStyle w:val="charBoldItals"/>
        </w:rPr>
        <w:t>reviewable decision</w:t>
      </w:r>
      <w:r w:rsidRPr="001163FE">
        <w:t xml:space="preserve"> means a decision mentioned in schedule</w:t>
      </w:r>
      <w:r w:rsidR="0080021D">
        <w:t xml:space="preserve"> </w:t>
      </w:r>
      <w:r w:rsidRPr="001163FE">
        <w:t>1, column</w:t>
      </w:r>
      <w:r w:rsidR="0080021D">
        <w:t xml:space="preserve"> </w:t>
      </w:r>
      <w:r w:rsidRPr="001163FE">
        <w:t>3 under a provision of this Act</w:t>
      </w:r>
      <w:r w:rsidR="0080021D">
        <w:t xml:space="preserve"> </w:t>
      </w:r>
      <w:r w:rsidRPr="001163FE">
        <w:t>mentioned in column</w:t>
      </w:r>
      <w:r w:rsidR="0080021D">
        <w:t xml:space="preserve"> </w:t>
      </w:r>
      <w:r w:rsidRPr="001163FE">
        <w:t>2 in relation to the decision.</w:t>
      </w:r>
    </w:p>
    <w:p w14:paraId="786C06F4" w14:textId="77777777" w:rsidR="00463059" w:rsidRPr="001163FE" w:rsidRDefault="00682930" w:rsidP="00682930">
      <w:pPr>
        <w:pStyle w:val="AH5Sec"/>
      </w:pPr>
      <w:bookmarkStart w:id="458" w:name="_Toc167215393"/>
      <w:r w:rsidRPr="00002869">
        <w:rPr>
          <w:rStyle w:val="CharSectNo"/>
        </w:rPr>
        <w:t>361</w:t>
      </w:r>
      <w:r w:rsidRPr="001163FE">
        <w:tab/>
      </w:r>
      <w:r w:rsidR="00463059" w:rsidRPr="001163FE">
        <w:t>Reviewable decision notices</w:t>
      </w:r>
      <w:bookmarkEnd w:id="458"/>
    </w:p>
    <w:p w14:paraId="6353AE0F" w14:textId="40F78F93" w:rsidR="00463059" w:rsidRPr="001163FE" w:rsidRDefault="00463059" w:rsidP="00763CA8">
      <w:pPr>
        <w:pStyle w:val="Amainreturn"/>
      </w:pPr>
      <w:r w:rsidRPr="001163FE">
        <w:t>If the conservator makes a reviewable decision, the conservator must give a reviewable decision notice to each entity mentioned in schedule</w:t>
      </w:r>
      <w:r w:rsidR="0080021D">
        <w:t xml:space="preserve"> </w:t>
      </w:r>
      <w:r w:rsidRPr="001163FE">
        <w:t>1, column</w:t>
      </w:r>
      <w:r w:rsidR="0080021D">
        <w:t xml:space="preserve"> </w:t>
      </w:r>
      <w:r w:rsidRPr="001163FE">
        <w:t>4 in relation to the decision.</w:t>
      </w:r>
    </w:p>
    <w:p w14:paraId="1C495330" w14:textId="57B52318" w:rsidR="00463059" w:rsidRPr="001163FE" w:rsidRDefault="00463059" w:rsidP="00763CA8">
      <w:pPr>
        <w:pStyle w:val="aNote"/>
      </w:pPr>
      <w:r w:rsidRPr="001163FE">
        <w:rPr>
          <w:rStyle w:val="charItals"/>
        </w:rPr>
        <w:t>Note 1</w:t>
      </w:r>
      <w:r w:rsidRPr="001163FE">
        <w:rPr>
          <w:rStyle w:val="charItals"/>
        </w:rPr>
        <w:tab/>
      </w:r>
      <w:r w:rsidRPr="001163FE">
        <w:t xml:space="preserve">The conservator </w:t>
      </w:r>
      <w:r w:rsidRPr="001163FE">
        <w:rPr>
          <w:iCs/>
        </w:rPr>
        <w:t xml:space="preserve">must also take reasonable steps </w:t>
      </w:r>
      <w:r w:rsidRPr="001163FE">
        <w:t xml:space="preserve">to give a reviewable decision notice to any other person whose interests are affected by the decision (see </w:t>
      </w:r>
      <w:hyperlink r:id="rId328" w:tooltip="A2008-35" w:history="1">
        <w:r w:rsidR="000E0483" w:rsidRPr="001163FE">
          <w:rPr>
            <w:rStyle w:val="charCitHyperlinkItal"/>
          </w:rPr>
          <w:t>ACT Civil and Administrative Tribunal Act</w:t>
        </w:r>
        <w:r w:rsidR="0080021D">
          <w:rPr>
            <w:rStyle w:val="charCitHyperlinkItal"/>
          </w:rPr>
          <w:t xml:space="preserve"> </w:t>
        </w:r>
        <w:r w:rsidR="000E0483" w:rsidRPr="001163FE">
          <w:rPr>
            <w:rStyle w:val="charCitHyperlinkItal"/>
          </w:rPr>
          <w:t>2008</w:t>
        </w:r>
      </w:hyperlink>
      <w:r w:rsidRPr="001163FE">
        <w:t>,</w:t>
      </w:r>
      <w:r w:rsidR="00D75E9F" w:rsidRPr="001163FE">
        <w:t xml:space="preserve"> s</w:t>
      </w:r>
      <w:r w:rsidR="0080021D">
        <w:t xml:space="preserve"> </w:t>
      </w:r>
      <w:r w:rsidRPr="001163FE">
        <w:t xml:space="preserve">67A). </w:t>
      </w:r>
    </w:p>
    <w:p w14:paraId="440914D4" w14:textId="164DC22B" w:rsidR="00463059" w:rsidRPr="001163FE" w:rsidRDefault="00463059" w:rsidP="00660BFC">
      <w:pPr>
        <w:pStyle w:val="aNote"/>
      </w:pPr>
      <w:r w:rsidRPr="001163FE">
        <w:rPr>
          <w:rStyle w:val="charItals"/>
        </w:rPr>
        <w:t>Note 2</w:t>
      </w:r>
      <w:r w:rsidRPr="001163FE">
        <w:rPr>
          <w:rStyle w:val="charItals"/>
        </w:rPr>
        <w:tab/>
      </w:r>
      <w:r w:rsidRPr="001163FE">
        <w:t xml:space="preserve">The requirements for a reviewable decision notice are prescribed under the </w:t>
      </w:r>
      <w:hyperlink r:id="rId329" w:tooltip="A2008-35" w:history="1">
        <w:r w:rsidR="000E0483" w:rsidRPr="001163FE">
          <w:rPr>
            <w:rStyle w:val="charCitHyperlinkItal"/>
          </w:rPr>
          <w:t>ACT Civil and Administrative Tribunal Act</w:t>
        </w:r>
        <w:r w:rsidR="0080021D">
          <w:rPr>
            <w:rStyle w:val="charCitHyperlinkItal"/>
          </w:rPr>
          <w:t xml:space="preserve"> </w:t>
        </w:r>
        <w:r w:rsidR="000E0483" w:rsidRPr="001163FE">
          <w:rPr>
            <w:rStyle w:val="charCitHyperlinkItal"/>
          </w:rPr>
          <w:t>2008</w:t>
        </w:r>
      </w:hyperlink>
      <w:r w:rsidRPr="001163FE">
        <w:t>.</w:t>
      </w:r>
    </w:p>
    <w:p w14:paraId="2B70F24B" w14:textId="77777777" w:rsidR="00463059" w:rsidRPr="001163FE" w:rsidRDefault="00682930" w:rsidP="00682930">
      <w:pPr>
        <w:pStyle w:val="AH5Sec"/>
      </w:pPr>
      <w:bookmarkStart w:id="459" w:name="_Toc167215394"/>
      <w:r w:rsidRPr="00002869">
        <w:rPr>
          <w:rStyle w:val="CharSectNo"/>
        </w:rPr>
        <w:t>362</w:t>
      </w:r>
      <w:r w:rsidRPr="001163FE">
        <w:tab/>
      </w:r>
      <w:r w:rsidR="00463059" w:rsidRPr="001163FE">
        <w:t>Applications for review</w:t>
      </w:r>
      <w:bookmarkEnd w:id="459"/>
    </w:p>
    <w:p w14:paraId="270BE297" w14:textId="77777777" w:rsidR="00463059" w:rsidRPr="001163FE" w:rsidRDefault="00463059" w:rsidP="00763CA8">
      <w:pPr>
        <w:pStyle w:val="Amainreturn"/>
      </w:pPr>
      <w:r w:rsidRPr="001163FE">
        <w:t>The following may apply to the ACAT for review of a reviewable decision:</w:t>
      </w:r>
    </w:p>
    <w:p w14:paraId="0E008F4E" w14:textId="2AF9A315" w:rsidR="00463059" w:rsidRPr="001163FE" w:rsidRDefault="00682930" w:rsidP="00763CA8">
      <w:pPr>
        <w:pStyle w:val="Apara"/>
      </w:pPr>
      <w:r>
        <w:tab/>
      </w:r>
      <w:r w:rsidRPr="001163FE">
        <w:t>(a)</w:t>
      </w:r>
      <w:r w:rsidRPr="001163FE">
        <w:tab/>
      </w:r>
      <w:r w:rsidR="00463059" w:rsidRPr="001163FE">
        <w:t>an entity mentioned in schedule</w:t>
      </w:r>
      <w:r w:rsidR="0080021D">
        <w:t xml:space="preserve"> </w:t>
      </w:r>
      <w:r w:rsidR="00463059" w:rsidRPr="001163FE">
        <w:t>1, column</w:t>
      </w:r>
      <w:r w:rsidR="0080021D">
        <w:t xml:space="preserve"> </w:t>
      </w:r>
      <w:r w:rsidR="00463059" w:rsidRPr="001163FE">
        <w:t>4 in relation to the decision;</w:t>
      </w:r>
    </w:p>
    <w:p w14:paraId="46864BA6" w14:textId="77777777" w:rsidR="00463059" w:rsidRPr="001163FE" w:rsidRDefault="00682930" w:rsidP="00763CA8">
      <w:pPr>
        <w:pStyle w:val="Apara"/>
      </w:pPr>
      <w:r>
        <w:tab/>
      </w:r>
      <w:r w:rsidRPr="001163FE">
        <w:t>(b)</w:t>
      </w:r>
      <w:r w:rsidRPr="001163FE">
        <w:tab/>
      </w:r>
      <w:r w:rsidR="00463059" w:rsidRPr="001163FE">
        <w:t>any other person whose interests are affected by the decision.</w:t>
      </w:r>
    </w:p>
    <w:p w14:paraId="2910EE81" w14:textId="717CB73E" w:rsidR="00463059" w:rsidRPr="001163FE" w:rsidRDefault="00463059" w:rsidP="00660BFC">
      <w:pPr>
        <w:pStyle w:val="aNote"/>
      </w:pPr>
      <w:r w:rsidRPr="001163FE">
        <w:rPr>
          <w:rStyle w:val="charItals"/>
        </w:rPr>
        <w:t>Note</w:t>
      </w:r>
      <w:r w:rsidRPr="001163FE">
        <w:rPr>
          <w:rStyle w:val="charItals"/>
        </w:rPr>
        <w:tab/>
      </w:r>
      <w:r w:rsidRPr="001163FE">
        <w:t xml:space="preserve">If a form is approved under the </w:t>
      </w:r>
      <w:hyperlink r:id="rId330" w:tooltip="A2008-35" w:history="1">
        <w:r w:rsidR="000E0483" w:rsidRPr="001163FE">
          <w:rPr>
            <w:rStyle w:val="charCitHyperlinkItal"/>
          </w:rPr>
          <w:t>ACT Civil and Administrative Tribunal Act</w:t>
        </w:r>
        <w:r w:rsidR="0080021D">
          <w:rPr>
            <w:rStyle w:val="charCitHyperlinkItal"/>
          </w:rPr>
          <w:t xml:space="preserve"> </w:t>
        </w:r>
        <w:r w:rsidR="000E0483" w:rsidRPr="001163FE">
          <w:rPr>
            <w:rStyle w:val="charCitHyperlinkItal"/>
          </w:rPr>
          <w:t>2008</w:t>
        </w:r>
      </w:hyperlink>
      <w:r w:rsidRPr="001163FE">
        <w:rPr>
          <w:rStyle w:val="charItals"/>
        </w:rPr>
        <w:t xml:space="preserve"> </w:t>
      </w:r>
      <w:r w:rsidRPr="001163FE">
        <w:t>for the application, the form must be used.</w:t>
      </w:r>
    </w:p>
    <w:p w14:paraId="099AA47B" w14:textId="77777777" w:rsidR="00463059" w:rsidRPr="001163FE" w:rsidRDefault="00463059" w:rsidP="00660BFC">
      <w:pPr>
        <w:pStyle w:val="PageBreak"/>
      </w:pPr>
      <w:r w:rsidRPr="001163FE">
        <w:br w:type="page"/>
      </w:r>
    </w:p>
    <w:p w14:paraId="0CA4BF74" w14:textId="77777777" w:rsidR="00463059" w:rsidRPr="00002869" w:rsidRDefault="00682930" w:rsidP="00682930">
      <w:pPr>
        <w:pStyle w:val="AH1Chapter"/>
      </w:pPr>
      <w:bookmarkStart w:id="460" w:name="_Toc167215395"/>
      <w:r w:rsidRPr="00002869">
        <w:rPr>
          <w:rStyle w:val="CharChapNo"/>
        </w:rPr>
        <w:lastRenderedPageBreak/>
        <w:t>Chapter 16</w:t>
      </w:r>
      <w:r w:rsidRPr="001163FE">
        <w:tab/>
      </w:r>
      <w:r w:rsidR="00463059" w:rsidRPr="00002869">
        <w:rPr>
          <w:rStyle w:val="CharChapText"/>
        </w:rPr>
        <w:t>Miscellaneous</w:t>
      </w:r>
      <w:bookmarkEnd w:id="460"/>
    </w:p>
    <w:p w14:paraId="27518488" w14:textId="77777777" w:rsidR="00463059" w:rsidRPr="001163FE" w:rsidRDefault="00463059" w:rsidP="00660BFC">
      <w:pPr>
        <w:pStyle w:val="Placeholder"/>
      </w:pPr>
      <w:r w:rsidRPr="001163FE">
        <w:rPr>
          <w:rStyle w:val="CharPartNo"/>
        </w:rPr>
        <w:t xml:space="preserve">  </w:t>
      </w:r>
      <w:r w:rsidRPr="001163FE">
        <w:rPr>
          <w:rStyle w:val="CharPartText"/>
        </w:rPr>
        <w:t xml:space="preserve">  </w:t>
      </w:r>
    </w:p>
    <w:p w14:paraId="7D562281" w14:textId="77777777" w:rsidR="00463059" w:rsidRPr="001163FE" w:rsidRDefault="00682930" w:rsidP="00682930">
      <w:pPr>
        <w:pStyle w:val="AH5Sec"/>
      </w:pPr>
      <w:bookmarkStart w:id="461" w:name="_Toc167215396"/>
      <w:r w:rsidRPr="00002869">
        <w:rPr>
          <w:rStyle w:val="CharSectNo"/>
        </w:rPr>
        <w:t>363</w:t>
      </w:r>
      <w:r w:rsidRPr="001163FE">
        <w:tab/>
      </w:r>
      <w:r w:rsidR="00463059" w:rsidRPr="001163FE">
        <w:t>Certain information may be kept confidential</w:t>
      </w:r>
      <w:bookmarkEnd w:id="461"/>
    </w:p>
    <w:p w14:paraId="6C76AB8B"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a relevant person—</w:t>
      </w:r>
    </w:p>
    <w:p w14:paraId="1F9FD6EE" w14:textId="77777777" w:rsidR="00463059" w:rsidRPr="001163FE" w:rsidRDefault="00682930" w:rsidP="00682930">
      <w:pPr>
        <w:pStyle w:val="Apara"/>
      </w:pPr>
      <w:r>
        <w:tab/>
      </w:r>
      <w:r w:rsidRPr="001163FE">
        <w:t>(a)</w:t>
      </w:r>
      <w:r w:rsidRPr="001163FE">
        <w:tab/>
      </w:r>
      <w:r w:rsidR="00463059" w:rsidRPr="001163FE">
        <w:t>is preparing a document under this Act; and</w:t>
      </w:r>
    </w:p>
    <w:p w14:paraId="52051D6F" w14:textId="77777777" w:rsidR="00C60C9A" w:rsidRPr="001163FE" w:rsidRDefault="00682930" w:rsidP="00682930">
      <w:pPr>
        <w:pStyle w:val="Apara"/>
      </w:pPr>
      <w:r>
        <w:tab/>
      </w:r>
      <w:r w:rsidRPr="001163FE">
        <w:t>(b)</w:t>
      </w:r>
      <w:r w:rsidRPr="001163FE">
        <w:tab/>
      </w:r>
      <w:r w:rsidR="00463059" w:rsidRPr="001163FE">
        <w:t>considers that the survival of a native species or ecological community may be threatened by the disclosure of the precise location of</w:t>
      </w:r>
      <w:r w:rsidR="00C60C9A" w:rsidRPr="001163FE">
        <w:t>—</w:t>
      </w:r>
    </w:p>
    <w:p w14:paraId="29471546" w14:textId="77777777" w:rsidR="00C60C9A" w:rsidRPr="001163FE" w:rsidRDefault="00682930" w:rsidP="00682930">
      <w:pPr>
        <w:pStyle w:val="Asubpara"/>
      </w:pPr>
      <w:r>
        <w:tab/>
      </w:r>
      <w:r w:rsidRPr="001163FE">
        <w:t>(i)</w:t>
      </w:r>
      <w:r w:rsidRPr="001163FE">
        <w:tab/>
      </w:r>
      <w:r w:rsidR="00463059" w:rsidRPr="001163FE">
        <w:t>the spe</w:t>
      </w:r>
      <w:r w:rsidR="00C60C9A" w:rsidRPr="001163FE">
        <w:t>cies, or community, in the wild; or</w:t>
      </w:r>
    </w:p>
    <w:p w14:paraId="2707F220" w14:textId="77777777" w:rsidR="00C60C9A" w:rsidRPr="001163FE" w:rsidRDefault="00682930" w:rsidP="00682930">
      <w:pPr>
        <w:pStyle w:val="Asubpara"/>
      </w:pPr>
      <w:r>
        <w:tab/>
      </w:r>
      <w:r w:rsidRPr="001163FE">
        <w:t>(ii)</w:t>
      </w:r>
      <w:r w:rsidRPr="001163FE">
        <w:tab/>
      </w:r>
      <w:r w:rsidR="00C60C9A" w:rsidRPr="001163FE">
        <w:t xml:space="preserve">if the species or community has a </w:t>
      </w:r>
      <w:r w:rsidR="008E3824" w:rsidRPr="001163FE">
        <w:t xml:space="preserve">known </w:t>
      </w:r>
      <w:r w:rsidR="00C60C9A" w:rsidRPr="001163FE">
        <w:t>critical habitat—the critical habitat for the species or community.</w:t>
      </w:r>
    </w:p>
    <w:p w14:paraId="76E08B57" w14:textId="298EB7BE" w:rsidR="00463059" w:rsidRPr="001163FE" w:rsidRDefault="00682930" w:rsidP="00682930">
      <w:pPr>
        <w:pStyle w:val="Amain"/>
      </w:pPr>
      <w:r>
        <w:tab/>
      </w:r>
      <w:r w:rsidRPr="001163FE">
        <w:t>(2)</w:t>
      </w:r>
      <w:r w:rsidRPr="001163FE">
        <w:tab/>
      </w:r>
      <w:r w:rsidR="00463059" w:rsidRPr="001163FE">
        <w:t>It is sufficient compliance with this Act</w:t>
      </w:r>
      <w:r w:rsidR="0080021D">
        <w:t xml:space="preserve"> </w:t>
      </w:r>
      <w:r w:rsidR="00463059" w:rsidRPr="001163FE">
        <w:t>if only a general description of</w:t>
      </w:r>
      <w:r w:rsidR="00C60C9A" w:rsidRPr="001163FE">
        <w:t xml:space="preserve"> the location of the species, </w:t>
      </w:r>
      <w:r w:rsidR="00463059" w:rsidRPr="001163FE">
        <w:t>community</w:t>
      </w:r>
      <w:r w:rsidR="00C60C9A" w:rsidRPr="001163FE">
        <w:t xml:space="preserve"> or habitat</w:t>
      </w:r>
      <w:r w:rsidR="00463059" w:rsidRPr="001163FE">
        <w:t xml:space="preserve"> is included in the document.</w:t>
      </w:r>
    </w:p>
    <w:p w14:paraId="1F4E8104" w14:textId="77777777" w:rsidR="00463059" w:rsidRPr="001163FE" w:rsidRDefault="00682930" w:rsidP="00682930">
      <w:pPr>
        <w:pStyle w:val="Amain"/>
      </w:pPr>
      <w:r>
        <w:tab/>
      </w:r>
      <w:r w:rsidRPr="001163FE">
        <w:t>(3)</w:t>
      </w:r>
      <w:r w:rsidRPr="001163FE">
        <w:tab/>
      </w:r>
      <w:r w:rsidR="00463059" w:rsidRPr="001163FE">
        <w:t>In this section:</w:t>
      </w:r>
    </w:p>
    <w:p w14:paraId="21B84C66" w14:textId="77777777" w:rsidR="00463059" w:rsidRPr="001163FE" w:rsidRDefault="00463059" w:rsidP="00763CA8">
      <w:pPr>
        <w:pStyle w:val="aDef"/>
      </w:pPr>
      <w:r w:rsidRPr="001163FE">
        <w:rPr>
          <w:rStyle w:val="charBoldItals"/>
        </w:rPr>
        <w:t>relevant person</w:t>
      </w:r>
      <w:r w:rsidRPr="001163FE">
        <w:t xml:space="preserve"> means—</w:t>
      </w:r>
    </w:p>
    <w:p w14:paraId="3657A5A5" w14:textId="77777777" w:rsidR="00463059" w:rsidRPr="001163FE" w:rsidRDefault="00682930" w:rsidP="00763CA8">
      <w:pPr>
        <w:pStyle w:val="aDefpara"/>
      </w:pPr>
      <w:r>
        <w:tab/>
      </w:r>
      <w:r w:rsidRPr="001163FE">
        <w:t>(a)</w:t>
      </w:r>
      <w:r w:rsidRPr="001163FE">
        <w:tab/>
      </w:r>
      <w:r w:rsidR="00463059" w:rsidRPr="001163FE">
        <w:t>the Minister; or</w:t>
      </w:r>
    </w:p>
    <w:p w14:paraId="5B7A7472" w14:textId="77777777" w:rsidR="00463059" w:rsidRPr="001163FE" w:rsidRDefault="00682930" w:rsidP="00763CA8">
      <w:pPr>
        <w:pStyle w:val="aDefpara"/>
      </w:pPr>
      <w:r>
        <w:tab/>
      </w:r>
      <w:r w:rsidRPr="001163FE">
        <w:t>(b)</w:t>
      </w:r>
      <w:r w:rsidRPr="001163FE">
        <w:tab/>
      </w:r>
      <w:r w:rsidR="00463059" w:rsidRPr="001163FE">
        <w:t>the conservator; or</w:t>
      </w:r>
    </w:p>
    <w:p w14:paraId="03D21A86" w14:textId="77777777" w:rsidR="00463059" w:rsidRPr="001163FE" w:rsidRDefault="00682930" w:rsidP="00682930">
      <w:pPr>
        <w:pStyle w:val="aDefpara"/>
      </w:pPr>
      <w:r>
        <w:tab/>
      </w:r>
      <w:r w:rsidRPr="001163FE">
        <w:t>(c)</w:t>
      </w:r>
      <w:r w:rsidRPr="001163FE">
        <w:tab/>
      </w:r>
      <w:r w:rsidR="00463059" w:rsidRPr="001163FE">
        <w:t>the scientific committee.</w:t>
      </w:r>
    </w:p>
    <w:p w14:paraId="2E5049BE" w14:textId="77777777" w:rsidR="00463059" w:rsidRPr="001163FE" w:rsidRDefault="00682930" w:rsidP="00682930">
      <w:pPr>
        <w:pStyle w:val="AH5Sec"/>
        <w:rPr>
          <w:lang w:eastAsia="en-AU"/>
        </w:rPr>
      </w:pPr>
      <w:bookmarkStart w:id="462" w:name="_Toc167215397"/>
      <w:r w:rsidRPr="00002869">
        <w:rPr>
          <w:rStyle w:val="CharSectNo"/>
        </w:rPr>
        <w:t>364</w:t>
      </w:r>
      <w:r w:rsidRPr="001163FE">
        <w:rPr>
          <w:lang w:eastAsia="en-AU"/>
        </w:rPr>
        <w:tab/>
      </w:r>
      <w:r w:rsidR="00463059" w:rsidRPr="001163FE">
        <w:rPr>
          <w:lang w:eastAsia="en-AU"/>
        </w:rPr>
        <w:t>Offences—use or divulge protected information</w:t>
      </w:r>
      <w:bookmarkEnd w:id="462"/>
    </w:p>
    <w:p w14:paraId="5929C74D" w14:textId="77777777" w:rsidR="00463059" w:rsidRPr="001163FE" w:rsidRDefault="00682930" w:rsidP="00682930">
      <w:pPr>
        <w:pStyle w:val="Amain"/>
        <w:rPr>
          <w:lang w:eastAsia="en-AU"/>
        </w:rPr>
      </w:pPr>
      <w:r>
        <w:rPr>
          <w:lang w:eastAsia="en-AU"/>
        </w:rPr>
        <w:tab/>
      </w:r>
      <w:r w:rsidRPr="001163FE">
        <w:rPr>
          <w:lang w:eastAsia="en-AU"/>
        </w:rPr>
        <w:t>(1)</w:t>
      </w:r>
      <w:r w:rsidRPr="001163FE">
        <w:rPr>
          <w:lang w:eastAsia="en-AU"/>
        </w:rPr>
        <w:tab/>
      </w:r>
      <w:r w:rsidR="00463059" w:rsidRPr="001163FE">
        <w:rPr>
          <w:lang w:eastAsia="en-AU"/>
        </w:rPr>
        <w:t xml:space="preserve">A person to whom this </w:t>
      </w:r>
      <w:r w:rsidR="008F7E64" w:rsidRPr="001163FE">
        <w:rPr>
          <w:lang w:eastAsia="en-AU"/>
        </w:rPr>
        <w:t>section applies</w:t>
      </w:r>
      <w:r w:rsidR="00463059" w:rsidRPr="001163FE">
        <w:rPr>
          <w:lang w:eastAsia="en-AU"/>
        </w:rPr>
        <w:t xml:space="preserve"> commits an offence if—</w:t>
      </w:r>
    </w:p>
    <w:p w14:paraId="32CFC78A" w14:textId="77777777" w:rsidR="00463059" w:rsidRPr="001163FE" w:rsidRDefault="00682930" w:rsidP="00682930">
      <w:pPr>
        <w:pStyle w:val="Apara"/>
        <w:rPr>
          <w:lang w:eastAsia="en-AU"/>
        </w:rPr>
      </w:pPr>
      <w:r>
        <w:rPr>
          <w:lang w:eastAsia="en-AU"/>
        </w:rPr>
        <w:tab/>
      </w:r>
      <w:r w:rsidRPr="001163FE">
        <w:rPr>
          <w:lang w:eastAsia="en-AU"/>
        </w:rPr>
        <w:t>(a)</w:t>
      </w:r>
      <w:r w:rsidRPr="001163FE">
        <w:rPr>
          <w:lang w:eastAsia="en-AU"/>
        </w:rPr>
        <w:tab/>
      </w:r>
      <w:r w:rsidR="00463059" w:rsidRPr="001163FE">
        <w:rPr>
          <w:lang w:eastAsia="en-AU"/>
        </w:rPr>
        <w:t>the person uses information; and</w:t>
      </w:r>
    </w:p>
    <w:p w14:paraId="6826C88E" w14:textId="77777777" w:rsidR="00463059" w:rsidRPr="001163FE" w:rsidRDefault="00682930" w:rsidP="00682930">
      <w:pPr>
        <w:pStyle w:val="Apara"/>
        <w:rPr>
          <w:lang w:eastAsia="en-AU"/>
        </w:rPr>
      </w:pPr>
      <w:r>
        <w:rPr>
          <w:lang w:eastAsia="en-AU"/>
        </w:rPr>
        <w:tab/>
      </w:r>
      <w:r w:rsidRPr="001163FE">
        <w:rPr>
          <w:lang w:eastAsia="en-AU"/>
        </w:rPr>
        <w:t>(b)</w:t>
      </w:r>
      <w:r w:rsidRPr="001163FE">
        <w:rPr>
          <w:lang w:eastAsia="en-AU"/>
        </w:rPr>
        <w:tab/>
      </w:r>
      <w:r w:rsidR="00463059" w:rsidRPr="001163FE">
        <w:rPr>
          <w:lang w:eastAsia="en-AU"/>
        </w:rPr>
        <w:t>the information is protected information about someone else; and</w:t>
      </w:r>
    </w:p>
    <w:p w14:paraId="32E8DE1B" w14:textId="77777777" w:rsidR="00463059" w:rsidRPr="001163FE" w:rsidRDefault="00682930" w:rsidP="00682930">
      <w:pPr>
        <w:pStyle w:val="Apara"/>
        <w:keepNext/>
        <w:rPr>
          <w:lang w:eastAsia="en-AU"/>
        </w:rPr>
      </w:pPr>
      <w:r>
        <w:rPr>
          <w:lang w:eastAsia="en-AU"/>
        </w:rPr>
        <w:lastRenderedPageBreak/>
        <w:tab/>
      </w:r>
      <w:r w:rsidRPr="001163FE">
        <w:rPr>
          <w:lang w:eastAsia="en-AU"/>
        </w:rPr>
        <w:t>(c)</w:t>
      </w:r>
      <w:r w:rsidRPr="001163FE">
        <w:rPr>
          <w:lang w:eastAsia="en-AU"/>
        </w:rPr>
        <w:tab/>
      </w:r>
      <w:r w:rsidR="00463059" w:rsidRPr="001163FE">
        <w:rPr>
          <w:lang w:eastAsia="en-AU"/>
        </w:rPr>
        <w:t>the person is reckless about whether the information is protected information about someone else.</w:t>
      </w:r>
    </w:p>
    <w:p w14:paraId="2A9D8894" w14:textId="016B4884" w:rsidR="00463059" w:rsidRPr="001163FE" w:rsidRDefault="00463059" w:rsidP="00660BFC">
      <w:pPr>
        <w:pStyle w:val="Penalty"/>
        <w:rPr>
          <w:lang w:eastAsia="en-AU"/>
        </w:rPr>
      </w:pPr>
      <w:r w:rsidRPr="001163FE">
        <w:rPr>
          <w:lang w:eastAsia="en-AU"/>
        </w:rPr>
        <w:t>Maximum penalty:  50</w:t>
      </w:r>
      <w:r w:rsidR="0080021D">
        <w:rPr>
          <w:lang w:eastAsia="en-AU"/>
        </w:rPr>
        <w:t xml:space="preserve"> </w:t>
      </w:r>
      <w:r w:rsidRPr="001163FE">
        <w:rPr>
          <w:lang w:eastAsia="en-AU"/>
        </w:rPr>
        <w:t>penalty units, imprisonment for 6</w:t>
      </w:r>
      <w:r w:rsidR="0080021D">
        <w:rPr>
          <w:lang w:eastAsia="en-AU"/>
        </w:rPr>
        <w:t xml:space="preserve"> </w:t>
      </w:r>
      <w:r w:rsidRPr="001163FE">
        <w:rPr>
          <w:lang w:eastAsia="en-AU"/>
        </w:rPr>
        <w:t>months or both.</w:t>
      </w:r>
    </w:p>
    <w:p w14:paraId="788D5647" w14:textId="77777777" w:rsidR="00463059" w:rsidRPr="001163FE" w:rsidRDefault="00682930" w:rsidP="00682930">
      <w:pPr>
        <w:pStyle w:val="Amain"/>
        <w:rPr>
          <w:lang w:eastAsia="en-AU"/>
        </w:rPr>
      </w:pPr>
      <w:r>
        <w:rPr>
          <w:lang w:eastAsia="en-AU"/>
        </w:rPr>
        <w:tab/>
      </w:r>
      <w:r w:rsidRPr="001163FE">
        <w:rPr>
          <w:lang w:eastAsia="en-AU"/>
        </w:rPr>
        <w:t>(2)</w:t>
      </w:r>
      <w:r w:rsidRPr="001163FE">
        <w:rPr>
          <w:lang w:eastAsia="en-AU"/>
        </w:rPr>
        <w:tab/>
      </w:r>
      <w:r w:rsidR="00463059" w:rsidRPr="001163FE">
        <w:rPr>
          <w:lang w:eastAsia="en-AU"/>
        </w:rPr>
        <w:t xml:space="preserve">A person to whom this </w:t>
      </w:r>
      <w:r w:rsidR="008F7E64" w:rsidRPr="001163FE">
        <w:rPr>
          <w:lang w:eastAsia="en-AU"/>
        </w:rPr>
        <w:t>section applies</w:t>
      </w:r>
      <w:r w:rsidR="00463059" w:rsidRPr="001163FE">
        <w:rPr>
          <w:lang w:eastAsia="en-AU"/>
        </w:rPr>
        <w:t xml:space="preserve"> commits an offence if—</w:t>
      </w:r>
    </w:p>
    <w:p w14:paraId="6133CAB1" w14:textId="77777777" w:rsidR="00463059" w:rsidRPr="001163FE" w:rsidRDefault="00682930" w:rsidP="00682930">
      <w:pPr>
        <w:pStyle w:val="Apara"/>
        <w:rPr>
          <w:lang w:eastAsia="en-AU"/>
        </w:rPr>
      </w:pPr>
      <w:r>
        <w:rPr>
          <w:lang w:eastAsia="en-AU"/>
        </w:rPr>
        <w:tab/>
      </w:r>
      <w:r w:rsidRPr="001163FE">
        <w:rPr>
          <w:lang w:eastAsia="en-AU"/>
        </w:rPr>
        <w:t>(a)</w:t>
      </w:r>
      <w:r w:rsidRPr="001163FE">
        <w:rPr>
          <w:lang w:eastAsia="en-AU"/>
        </w:rPr>
        <w:tab/>
      </w:r>
      <w:r w:rsidR="00463059" w:rsidRPr="001163FE">
        <w:rPr>
          <w:lang w:eastAsia="en-AU"/>
        </w:rPr>
        <w:t>the person does something that divulges information; and</w:t>
      </w:r>
    </w:p>
    <w:p w14:paraId="1AF3CD88" w14:textId="77777777" w:rsidR="00463059" w:rsidRPr="001163FE" w:rsidRDefault="00682930" w:rsidP="00682930">
      <w:pPr>
        <w:pStyle w:val="Apara"/>
        <w:rPr>
          <w:lang w:eastAsia="en-AU"/>
        </w:rPr>
      </w:pPr>
      <w:r>
        <w:rPr>
          <w:lang w:eastAsia="en-AU"/>
        </w:rPr>
        <w:tab/>
      </w:r>
      <w:r w:rsidRPr="001163FE">
        <w:rPr>
          <w:lang w:eastAsia="en-AU"/>
        </w:rPr>
        <w:t>(b)</w:t>
      </w:r>
      <w:r w:rsidRPr="001163FE">
        <w:rPr>
          <w:lang w:eastAsia="en-AU"/>
        </w:rPr>
        <w:tab/>
      </w:r>
      <w:r w:rsidR="00463059" w:rsidRPr="001163FE">
        <w:rPr>
          <w:lang w:eastAsia="en-AU"/>
        </w:rPr>
        <w:t>the information is protected information about someone else; and</w:t>
      </w:r>
    </w:p>
    <w:p w14:paraId="16209D18" w14:textId="77777777" w:rsidR="00463059" w:rsidRPr="001163FE" w:rsidRDefault="00682930" w:rsidP="00682930">
      <w:pPr>
        <w:pStyle w:val="Apara"/>
        <w:rPr>
          <w:lang w:eastAsia="en-AU"/>
        </w:rPr>
      </w:pPr>
      <w:r>
        <w:rPr>
          <w:lang w:eastAsia="en-AU"/>
        </w:rPr>
        <w:tab/>
      </w:r>
      <w:r w:rsidRPr="001163FE">
        <w:rPr>
          <w:lang w:eastAsia="en-AU"/>
        </w:rPr>
        <w:t>(c)</w:t>
      </w:r>
      <w:r w:rsidRPr="001163FE">
        <w:rPr>
          <w:lang w:eastAsia="en-AU"/>
        </w:rPr>
        <w:tab/>
      </w:r>
      <w:r w:rsidR="00463059" w:rsidRPr="001163FE">
        <w:rPr>
          <w:lang w:eastAsia="en-AU"/>
        </w:rPr>
        <w:t>the person is reckless about whether—</w:t>
      </w:r>
    </w:p>
    <w:p w14:paraId="7C376E84" w14:textId="77777777" w:rsidR="00463059" w:rsidRPr="001163FE" w:rsidRDefault="00682930" w:rsidP="00682930">
      <w:pPr>
        <w:pStyle w:val="Asubpara"/>
        <w:rPr>
          <w:lang w:eastAsia="en-AU"/>
        </w:rPr>
      </w:pPr>
      <w:r>
        <w:rPr>
          <w:lang w:eastAsia="en-AU"/>
        </w:rPr>
        <w:tab/>
      </w:r>
      <w:r w:rsidRPr="001163FE">
        <w:rPr>
          <w:lang w:eastAsia="en-AU"/>
        </w:rPr>
        <w:t>(i)</w:t>
      </w:r>
      <w:r w:rsidRPr="001163FE">
        <w:rPr>
          <w:lang w:eastAsia="en-AU"/>
        </w:rPr>
        <w:tab/>
      </w:r>
      <w:r w:rsidR="00463059" w:rsidRPr="001163FE">
        <w:rPr>
          <w:lang w:eastAsia="en-AU"/>
        </w:rPr>
        <w:t>the information is protected information about someone else; and</w:t>
      </w:r>
    </w:p>
    <w:p w14:paraId="7597C51F" w14:textId="77777777" w:rsidR="00463059" w:rsidRPr="001163FE" w:rsidRDefault="00682930" w:rsidP="00763CA8">
      <w:pPr>
        <w:pStyle w:val="Asubpara"/>
        <w:rPr>
          <w:lang w:eastAsia="en-AU"/>
        </w:rPr>
      </w:pPr>
      <w:r>
        <w:rPr>
          <w:lang w:eastAsia="en-AU"/>
        </w:rPr>
        <w:tab/>
      </w:r>
      <w:r w:rsidRPr="001163FE">
        <w:rPr>
          <w:lang w:eastAsia="en-AU"/>
        </w:rPr>
        <w:t>(ii)</w:t>
      </w:r>
      <w:r w:rsidRPr="001163FE">
        <w:rPr>
          <w:lang w:eastAsia="en-AU"/>
        </w:rPr>
        <w:tab/>
      </w:r>
      <w:r w:rsidR="00463059" w:rsidRPr="001163FE">
        <w:rPr>
          <w:lang w:eastAsia="en-AU"/>
        </w:rPr>
        <w:t xml:space="preserve">doing the thing would result in the information being </w:t>
      </w:r>
      <w:r w:rsidR="00463059" w:rsidRPr="001163FE">
        <w:rPr>
          <w:szCs w:val="24"/>
          <w:lang w:eastAsia="en-AU"/>
        </w:rPr>
        <w:t>divulged to someone else</w:t>
      </w:r>
      <w:r w:rsidR="00463059" w:rsidRPr="001163FE">
        <w:rPr>
          <w:lang w:eastAsia="en-AU"/>
        </w:rPr>
        <w:t>.</w:t>
      </w:r>
    </w:p>
    <w:p w14:paraId="5A722A2D" w14:textId="508150CA" w:rsidR="00463059" w:rsidRPr="001163FE" w:rsidRDefault="00463059" w:rsidP="00660BFC">
      <w:pPr>
        <w:pStyle w:val="Penalty"/>
        <w:rPr>
          <w:lang w:eastAsia="en-AU"/>
        </w:rPr>
      </w:pPr>
      <w:r w:rsidRPr="001163FE">
        <w:rPr>
          <w:lang w:eastAsia="en-AU"/>
        </w:rPr>
        <w:t>Maximum penalty:  50</w:t>
      </w:r>
      <w:r w:rsidR="0080021D">
        <w:rPr>
          <w:lang w:eastAsia="en-AU"/>
        </w:rPr>
        <w:t xml:space="preserve"> </w:t>
      </w:r>
      <w:r w:rsidRPr="001163FE">
        <w:rPr>
          <w:lang w:eastAsia="en-AU"/>
        </w:rPr>
        <w:t>penalty units, imprisonment for 6 months or both.</w:t>
      </w:r>
    </w:p>
    <w:p w14:paraId="68C8DA2F" w14:textId="402925E0" w:rsidR="00463059" w:rsidRPr="001163FE" w:rsidRDefault="00682930" w:rsidP="00682930">
      <w:pPr>
        <w:pStyle w:val="Amain"/>
        <w:rPr>
          <w:lang w:eastAsia="en-AU"/>
        </w:rPr>
      </w:pPr>
      <w:r>
        <w:rPr>
          <w:lang w:eastAsia="en-AU"/>
        </w:rPr>
        <w:tab/>
      </w:r>
      <w:r w:rsidRPr="001163FE">
        <w:rPr>
          <w:lang w:eastAsia="en-AU"/>
        </w:rPr>
        <w:t>(3)</w:t>
      </w:r>
      <w:r w:rsidRPr="001163FE">
        <w:rPr>
          <w:lang w:eastAsia="en-AU"/>
        </w:rPr>
        <w:tab/>
      </w:r>
      <w:r w:rsidR="00463059" w:rsidRPr="001163FE">
        <w:rPr>
          <w:lang w:eastAsia="en-AU"/>
        </w:rPr>
        <w:t>Subsections</w:t>
      </w:r>
      <w:r w:rsidR="0080021D">
        <w:rPr>
          <w:lang w:eastAsia="en-AU"/>
        </w:rPr>
        <w:t xml:space="preserve"> </w:t>
      </w:r>
      <w:r w:rsidR="00463059" w:rsidRPr="001163FE">
        <w:rPr>
          <w:lang w:eastAsia="en-AU"/>
        </w:rPr>
        <w:t>(1) and (2) do not apply to a person if the information is used or divulged—</w:t>
      </w:r>
    </w:p>
    <w:p w14:paraId="7C67351B" w14:textId="39A9C4B5" w:rsidR="00463059" w:rsidRPr="001163FE" w:rsidRDefault="00682930" w:rsidP="00682930">
      <w:pPr>
        <w:pStyle w:val="Apara"/>
        <w:rPr>
          <w:lang w:eastAsia="en-AU"/>
        </w:rPr>
      </w:pPr>
      <w:r>
        <w:rPr>
          <w:lang w:eastAsia="en-AU"/>
        </w:rPr>
        <w:tab/>
      </w:r>
      <w:r w:rsidRPr="001163FE">
        <w:rPr>
          <w:lang w:eastAsia="en-AU"/>
        </w:rPr>
        <w:t>(a)</w:t>
      </w:r>
      <w:r w:rsidRPr="001163FE">
        <w:rPr>
          <w:lang w:eastAsia="en-AU"/>
        </w:rPr>
        <w:tab/>
      </w:r>
      <w:r w:rsidR="00463059" w:rsidRPr="001163FE">
        <w:rPr>
          <w:lang w:eastAsia="en-AU"/>
        </w:rPr>
        <w:t>under this Act</w:t>
      </w:r>
      <w:r w:rsidR="0080021D">
        <w:rPr>
          <w:lang w:eastAsia="en-AU"/>
        </w:rPr>
        <w:t xml:space="preserve"> </w:t>
      </w:r>
      <w:r w:rsidR="00463059" w:rsidRPr="001163FE">
        <w:rPr>
          <w:lang w:eastAsia="en-AU"/>
        </w:rPr>
        <w:t>or another territory law; or</w:t>
      </w:r>
    </w:p>
    <w:p w14:paraId="1E6D4C90" w14:textId="3CC9927B" w:rsidR="00463059" w:rsidRPr="001163FE" w:rsidRDefault="00682930" w:rsidP="00682930">
      <w:pPr>
        <w:pStyle w:val="Apara"/>
        <w:rPr>
          <w:lang w:eastAsia="en-AU"/>
        </w:rPr>
      </w:pPr>
      <w:r>
        <w:rPr>
          <w:lang w:eastAsia="en-AU"/>
        </w:rPr>
        <w:tab/>
      </w:r>
      <w:r w:rsidRPr="001163FE">
        <w:rPr>
          <w:lang w:eastAsia="en-AU"/>
        </w:rPr>
        <w:t>(b)</w:t>
      </w:r>
      <w:r w:rsidRPr="001163FE">
        <w:rPr>
          <w:lang w:eastAsia="en-AU"/>
        </w:rPr>
        <w:tab/>
      </w:r>
      <w:r w:rsidR="00463059" w:rsidRPr="001163FE">
        <w:rPr>
          <w:lang w:eastAsia="en-AU"/>
        </w:rPr>
        <w:t xml:space="preserve">in relation to the exercise of a function, as a person to whom this </w:t>
      </w:r>
      <w:r w:rsidR="008F7E64" w:rsidRPr="001163FE">
        <w:rPr>
          <w:lang w:eastAsia="en-AU"/>
        </w:rPr>
        <w:t>section applies</w:t>
      </w:r>
      <w:r w:rsidR="00463059" w:rsidRPr="001163FE">
        <w:rPr>
          <w:lang w:eastAsia="en-AU"/>
        </w:rPr>
        <w:t>, under this Act</w:t>
      </w:r>
      <w:r w:rsidR="0080021D">
        <w:rPr>
          <w:lang w:eastAsia="en-AU"/>
        </w:rPr>
        <w:t xml:space="preserve"> </w:t>
      </w:r>
      <w:r w:rsidR="00463059" w:rsidRPr="001163FE">
        <w:rPr>
          <w:lang w:eastAsia="en-AU"/>
        </w:rPr>
        <w:t>or another territory law; or</w:t>
      </w:r>
    </w:p>
    <w:p w14:paraId="621EFE9C" w14:textId="77777777" w:rsidR="00463059" w:rsidRPr="001163FE" w:rsidRDefault="00682930" w:rsidP="00682930">
      <w:pPr>
        <w:pStyle w:val="Apara"/>
        <w:rPr>
          <w:lang w:eastAsia="en-AU"/>
        </w:rPr>
      </w:pPr>
      <w:r>
        <w:rPr>
          <w:lang w:eastAsia="en-AU"/>
        </w:rPr>
        <w:tab/>
      </w:r>
      <w:r w:rsidRPr="001163FE">
        <w:rPr>
          <w:lang w:eastAsia="en-AU"/>
        </w:rPr>
        <w:t>(c)</w:t>
      </w:r>
      <w:r w:rsidRPr="001163FE">
        <w:rPr>
          <w:lang w:eastAsia="en-AU"/>
        </w:rPr>
        <w:tab/>
      </w:r>
      <w:r w:rsidR="00463059" w:rsidRPr="001163FE">
        <w:rPr>
          <w:lang w:eastAsia="en-AU"/>
        </w:rPr>
        <w:t>in a court proceeding.</w:t>
      </w:r>
    </w:p>
    <w:p w14:paraId="5A1A9FC1" w14:textId="1391EC7A" w:rsidR="00463059" w:rsidRPr="001163FE" w:rsidRDefault="00682930" w:rsidP="00763CA8">
      <w:pPr>
        <w:pStyle w:val="Amain"/>
        <w:rPr>
          <w:lang w:eastAsia="en-AU"/>
        </w:rPr>
      </w:pPr>
      <w:r>
        <w:rPr>
          <w:lang w:eastAsia="en-AU"/>
        </w:rPr>
        <w:tab/>
      </w:r>
      <w:r w:rsidRPr="001163FE">
        <w:rPr>
          <w:lang w:eastAsia="en-AU"/>
        </w:rPr>
        <w:t>(4)</w:t>
      </w:r>
      <w:r w:rsidRPr="001163FE">
        <w:rPr>
          <w:lang w:eastAsia="en-AU"/>
        </w:rPr>
        <w:tab/>
      </w:r>
      <w:r w:rsidR="00463059" w:rsidRPr="001163FE">
        <w:rPr>
          <w:lang w:eastAsia="en-AU"/>
        </w:rPr>
        <w:t>Subsections</w:t>
      </w:r>
      <w:r w:rsidR="0080021D">
        <w:rPr>
          <w:lang w:eastAsia="en-AU"/>
        </w:rPr>
        <w:t xml:space="preserve"> </w:t>
      </w:r>
      <w:r w:rsidR="00463059" w:rsidRPr="001163FE">
        <w:rPr>
          <w:lang w:eastAsia="en-AU"/>
        </w:rPr>
        <w:t xml:space="preserve">(1) and (2) do not apply to the using or divulging of protected information about a person </w:t>
      </w:r>
      <w:r w:rsidR="00463059" w:rsidRPr="001163FE">
        <w:rPr>
          <w:szCs w:val="24"/>
          <w:lang w:eastAsia="en-AU"/>
        </w:rPr>
        <w:t>with the person’s consent.</w:t>
      </w:r>
    </w:p>
    <w:p w14:paraId="4A6F9D55" w14:textId="77A069C3" w:rsidR="00F12FAF" w:rsidRPr="001163FE" w:rsidRDefault="00F12FAF" w:rsidP="00F12FAF">
      <w:pPr>
        <w:pStyle w:val="aNote"/>
      </w:pPr>
      <w:r w:rsidRPr="001163FE">
        <w:rPr>
          <w:rStyle w:val="charItals"/>
        </w:rPr>
        <w:t>Note</w:t>
      </w:r>
      <w:r w:rsidRPr="001163FE">
        <w:rPr>
          <w:rStyle w:val="charItals"/>
        </w:rPr>
        <w:tab/>
      </w:r>
      <w:r w:rsidRPr="001163FE">
        <w:t>The defendant has an evidential burden in relati</w:t>
      </w:r>
      <w:r w:rsidR="009925DD" w:rsidRPr="001163FE">
        <w:t>on to the matters mentioned in</w:t>
      </w:r>
      <w:r w:rsidR="00D75E9F" w:rsidRPr="001163FE">
        <w:t xml:space="preserve"> s</w:t>
      </w:r>
      <w:r w:rsidR="0080021D">
        <w:t xml:space="preserve"> </w:t>
      </w:r>
      <w:r w:rsidRPr="001163FE">
        <w:t>(3) and</w:t>
      </w:r>
      <w:r w:rsidR="00D75E9F" w:rsidRPr="001163FE">
        <w:t xml:space="preserve"> s</w:t>
      </w:r>
      <w:r w:rsidR="0080021D">
        <w:t xml:space="preserve"> </w:t>
      </w:r>
      <w:r w:rsidRPr="001163FE">
        <w:t xml:space="preserve">(4) (see </w:t>
      </w:r>
      <w:hyperlink r:id="rId331" w:tooltip="A2002-51" w:history="1">
        <w:r w:rsidR="000E0483" w:rsidRPr="001163FE">
          <w:rPr>
            <w:rStyle w:val="charCitHyperlinkAbbrev"/>
          </w:rPr>
          <w:t>Criminal Code</w:t>
        </w:r>
      </w:hyperlink>
      <w:r w:rsidRPr="001163FE">
        <w:t>,</w:t>
      </w:r>
      <w:r w:rsidR="00D75E9F" w:rsidRPr="001163FE">
        <w:t xml:space="preserve"> s</w:t>
      </w:r>
      <w:r w:rsidR="0080021D">
        <w:t xml:space="preserve"> </w:t>
      </w:r>
      <w:r w:rsidRPr="001163FE">
        <w:t>58).</w:t>
      </w:r>
    </w:p>
    <w:p w14:paraId="36F3A723" w14:textId="7FBB265D" w:rsidR="00463059" w:rsidRPr="001163FE" w:rsidRDefault="00682930" w:rsidP="00763CA8">
      <w:pPr>
        <w:pStyle w:val="Amain"/>
        <w:keepLines/>
      </w:pPr>
      <w:r>
        <w:lastRenderedPageBreak/>
        <w:tab/>
      </w:r>
      <w:r w:rsidRPr="001163FE">
        <w:t>(5)</w:t>
      </w:r>
      <w:r w:rsidRPr="001163FE">
        <w:tab/>
      </w:r>
      <w:r w:rsidR="00463059" w:rsidRPr="001163FE">
        <w:rPr>
          <w:lang w:eastAsia="en-AU"/>
        </w:rPr>
        <w:t xml:space="preserve">A person to whom this </w:t>
      </w:r>
      <w:r w:rsidR="008F7E64" w:rsidRPr="001163FE">
        <w:rPr>
          <w:lang w:eastAsia="en-AU"/>
        </w:rPr>
        <w:t>section applies</w:t>
      </w:r>
      <w:r w:rsidR="00463059" w:rsidRPr="001163FE">
        <w:rPr>
          <w:lang w:eastAsia="en-AU"/>
        </w:rPr>
        <w:t xml:space="preserve"> need not divulge protected information to a court, or produce a document containing protected info</w:t>
      </w:r>
      <w:r w:rsidR="00463059" w:rsidRPr="001163FE">
        <w:rPr>
          <w:szCs w:val="24"/>
          <w:lang w:eastAsia="en-AU"/>
        </w:rPr>
        <w:t>rmation to a court, unless it is necessary to do so for this Act</w:t>
      </w:r>
      <w:r w:rsidR="0080021D">
        <w:rPr>
          <w:szCs w:val="24"/>
          <w:lang w:eastAsia="en-AU"/>
        </w:rPr>
        <w:t xml:space="preserve"> </w:t>
      </w:r>
      <w:r w:rsidR="00463059" w:rsidRPr="001163FE">
        <w:rPr>
          <w:szCs w:val="24"/>
          <w:lang w:eastAsia="en-AU"/>
        </w:rPr>
        <w:t>or another law applying in the territory.</w:t>
      </w:r>
    </w:p>
    <w:p w14:paraId="3C5FBAB6" w14:textId="77777777" w:rsidR="00463059" w:rsidRPr="001163FE" w:rsidRDefault="00682930" w:rsidP="00682930">
      <w:pPr>
        <w:pStyle w:val="Amain"/>
      </w:pPr>
      <w:r>
        <w:tab/>
      </w:r>
      <w:r w:rsidRPr="001163FE">
        <w:t>(6)</w:t>
      </w:r>
      <w:r w:rsidRPr="001163FE">
        <w:tab/>
      </w:r>
      <w:r w:rsidR="00463059" w:rsidRPr="001163FE">
        <w:rPr>
          <w:lang w:eastAsia="en-AU"/>
        </w:rPr>
        <w:t>In this section:</w:t>
      </w:r>
    </w:p>
    <w:p w14:paraId="3F8ABF85" w14:textId="77777777" w:rsidR="00463059" w:rsidRPr="001163FE" w:rsidRDefault="00463059" w:rsidP="00763CA8">
      <w:pPr>
        <w:pStyle w:val="aDef"/>
        <w:rPr>
          <w:lang w:eastAsia="en-AU"/>
        </w:rPr>
      </w:pPr>
      <w:r w:rsidRPr="001163FE">
        <w:rPr>
          <w:rStyle w:val="charBoldItals"/>
        </w:rPr>
        <w:t xml:space="preserve">court </w:t>
      </w:r>
      <w:r w:rsidRPr="001163FE">
        <w:rPr>
          <w:lang w:eastAsia="en-AU"/>
        </w:rPr>
        <w:t>includes a tribunal, authority or person having power to require the production of documents or the answering of questions.</w:t>
      </w:r>
    </w:p>
    <w:p w14:paraId="48E21E44" w14:textId="77777777" w:rsidR="00463059" w:rsidRPr="001163FE" w:rsidRDefault="00463059" w:rsidP="00763CA8">
      <w:pPr>
        <w:pStyle w:val="aDef"/>
        <w:rPr>
          <w:lang w:eastAsia="en-AU"/>
        </w:rPr>
      </w:pPr>
      <w:r w:rsidRPr="001163FE">
        <w:rPr>
          <w:rStyle w:val="charBoldItals"/>
        </w:rPr>
        <w:t xml:space="preserve">divulge </w:t>
      </w:r>
      <w:r w:rsidRPr="001163FE">
        <w:rPr>
          <w:lang w:eastAsia="en-AU"/>
        </w:rPr>
        <w:t>includes—</w:t>
      </w:r>
    </w:p>
    <w:p w14:paraId="25B00573" w14:textId="77777777" w:rsidR="00463059" w:rsidRPr="001163FE" w:rsidRDefault="00682930" w:rsidP="00763CA8">
      <w:pPr>
        <w:pStyle w:val="aDefpara"/>
      </w:pPr>
      <w:r>
        <w:tab/>
      </w:r>
      <w:r w:rsidRPr="001163FE">
        <w:t>(a)</w:t>
      </w:r>
      <w:r w:rsidRPr="001163FE">
        <w:tab/>
      </w:r>
      <w:r w:rsidR="00463059" w:rsidRPr="001163FE">
        <w:t>communicate; or</w:t>
      </w:r>
    </w:p>
    <w:p w14:paraId="6CCDD215" w14:textId="77777777" w:rsidR="00463059" w:rsidRPr="001163FE" w:rsidRDefault="00682930" w:rsidP="00763CA8">
      <w:pPr>
        <w:pStyle w:val="aDefpara"/>
      </w:pPr>
      <w:r>
        <w:tab/>
      </w:r>
      <w:r w:rsidRPr="001163FE">
        <w:t>(b)</w:t>
      </w:r>
      <w:r w:rsidRPr="001163FE">
        <w:tab/>
      </w:r>
      <w:r w:rsidR="00463059" w:rsidRPr="001163FE">
        <w:t>publish.</w:t>
      </w:r>
    </w:p>
    <w:p w14:paraId="2F017082" w14:textId="77777777" w:rsidR="00463059" w:rsidRPr="001163FE" w:rsidRDefault="00463059" w:rsidP="00763CA8">
      <w:pPr>
        <w:pStyle w:val="aDef"/>
        <w:rPr>
          <w:lang w:eastAsia="en-AU"/>
        </w:rPr>
      </w:pPr>
      <w:r w:rsidRPr="001163FE">
        <w:rPr>
          <w:rStyle w:val="charBoldItals"/>
        </w:rPr>
        <w:t xml:space="preserve">person to whom this </w:t>
      </w:r>
      <w:r w:rsidR="008F7E64" w:rsidRPr="001163FE">
        <w:rPr>
          <w:rStyle w:val="charBoldItals"/>
        </w:rPr>
        <w:t>section applies</w:t>
      </w:r>
      <w:r w:rsidRPr="001163FE">
        <w:rPr>
          <w:rStyle w:val="charBoldItals"/>
        </w:rPr>
        <w:t xml:space="preserve"> </w:t>
      </w:r>
      <w:r w:rsidRPr="001163FE">
        <w:rPr>
          <w:lang w:eastAsia="en-AU"/>
        </w:rPr>
        <w:t>means—</w:t>
      </w:r>
    </w:p>
    <w:p w14:paraId="6545EEE3" w14:textId="77777777" w:rsidR="004560FE" w:rsidRPr="001163FE" w:rsidRDefault="00682930" w:rsidP="00763CA8">
      <w:pPr>
        <w:pStyle w:val="aDefpara"/>
      </w:pPr>
      <w:r>
        <w:tab/>
      </w:r>
      <w:r w:rsidRPr="001163FE">
        <w:t>(a)</w:t>
      </w:r>
      <w:r w:rsidRPr="001163FE">
        <w:tab/>
      </w:r>
      <w:r w:rsidR="004560FE" w:rsidRPr="001163FE">
        <w:t>a person who is or has been the conservator; or</w:t>
      </w:r>
    </w:p>
    <w:p w14:paraId="46EA5521" w14:textId="77777777" w:rsidR="004560FE" w:rsidRPr="001163FE" w:rsidRDefault="00682930" w:rsidP="00763CA8">
      <w:pPr>
        <w:pStyle w:val="aDefpara"/>
      </w:pPr>
      <w:r>
        <w:tab/>
      </w:r>
      <w:r w:rsidRPr="001163FE">
        <w:t>(b)</w:t>
      </w:r>
      <w:r w:rsidRPr="001163FE">
        <w:tab/>
      </w:r>
      <w:r w:rsidR="004560FE" w:rsidRPr="001163FE">
        <w:t>a person who is or has been a conservation officer; or</w:t>
      </w:r>
    </w:p>
    <w:p w14:paraId="26D0A496" w14:textId="77777777" w:rsidR="00463059" w:rsidRPr="001163FE" w:rsidRDefault="00682930" w:rsidP="00763CA8">
      <w:pPr>
        <w:pStyle w:val="aDefpara"/>
      </w:pPr>
      <w:r>
        <w:tab/>
      </w:r>
      <w:r w:rsidRPr="001163FE">
        <w:t>(c)</w:t>
      </w:r>
      <w:r w:rsidRPr="001163FE">
        <w:tab/>
      </w:r>
      <w:r w:rsidR="00463059" w:rsidRPr="001163FE">
        <w:t>anyone else who has exercised a function under this Act.</w:t>
      </w:r>
    </w:p>
    <w:p w14:paraId="2D46E0EA" w14:textId="77777777" w:rsidR="00463059" w:rsidRPr="001163FE" w:rsidRDefault="00463059" w:rsidP="00763CA8">
      <w:pPr>
        <w:pStyle w:val="aDef"/>
        <w:rPr>
          <w:lang w:eastAsia="en-AU"/>
        </w:rPr>
      </w:pPr>
      <w:r w:rsidRPr="001163FE">
        <w:rPr>
          <w:rStyle w:val="charBoldItals"/>
        </w:rPr>
        <w:t xml:space="preserve">produce </w:t>
      </w:r>
      <w:r w:rsidRPr="001163FE">
        <w:rPr>
          <w:lang w:eastAsia="en-AU"/>
        </w:rPr>
        <w:t>includes allow access to.</w:t>
      </w:r>
    </w:p>
    <w:p w14:paraId="132F435B" w14:textId="435A5A50" w:rsidR="00463059" w:rsidRPr="001163FE" w:rsidRDefault="00463059" w:rsidP="00763CA8">
      <w:pPr>
        <w:pStyle w:val="aDef"/>
        <w:rPr>
          <w:szCs w:val="24"/>
          <w:lang w:eastAsia="en-AU"/>
        </w:rPr>
      </w:pPr>
      <w:r w:rsidRPr="001163FE">
        <w:rPr>
          <w:rStyle w:val="charBoldItals"/>
        </w:rPr>
        <w:t xml:space="preserve">protected information </w:t>
      </w:r>
      <w:r w:rsidRPr="001163FE">
        <w:rPr>
          <w:lang w:eastAsia="en-AU"/>
        </w:rPr>
        <w:t xml:space="preserve">means information about a person that is disclosed to, or obtained by, a person to whom this </w:t>
      </w:r>
      <w:r w:rsidR="008F7E64" w:rsidRPr="001163FE">
        <w:rPr>
          <w:lang w:eastAsia="en-AU"/>
        </w:rPr>
        <w:t>section applies</w:t>
      </w:r>
      <w:r w:rsidRPr="001163FE">
        <w:rPr>
          <w:lang w:eastAsia="en-AU"/>
        </w:rPr>
        <w:t xml:space="preserve"> </w:t>
      </w:r>
      <w:r w:rsidRPr="001163FE">
        <w:rPr>
          <w:szCs w:val="24"/>
          <w:lang w:eastAsia="en-AU"/>
        </w:rPr>
        <w:t>because of the exercise of a function under this Act</w:t>
      </w:r>
      <w:r w:rsidR="0080021D">
        <w:rPr>
          <w:szCs w:val="24"/>
          <w:lang w:eastAsia="en-AU"/>
        </w:rPr>
        <w:t xml:space="preserve"> </w:t>
      </w:r>
      <w:r w:rsidRPr="001163FE">
        <w:rPr>
          <w:szCs w:val="24"/>
          <w:lang w:eastAsia="en-AU"/>
        </w:rPr>
        <w:t>by the person or someone else.</w:t>
      </w:r>
    </w:p>
    <w:p w14:paraId="1737C570" w14:textId="77777777" w:rsidR="00463059" w:rsidRPr="001163FE" w:rsidRDefault="00463059" w:rsidP="00682930">
      <w:pPr>
        <w:pStyle w:val="aDef"/>
        <w:rPr>
          <w:szCs w:val="24"/>
          <w:lang w:eastAsia="en-AU"/>
        </w:rPr>
      </w:pPr>
      <w:r w:rsidRPr="001163FE">
        <w:rPr>
          <w:rStyle w:val="charBoldItals"/>
        </w:rPr>
        <w:t xml:space="preserve">use information </w:t>
      </w:r>
      <w:r w:rsidRPr="001163FE">
        <w:rPr>
          <w:szCs w:val="24"/>
          <w:lang w:eastAsia="en-AU"/>
        </w:rPr>
        <w:t>includes make a record of the information.</w:t>
      </w:r>
    </w:p>
    <w:p w14:paraId="519E2930" w14:textId="77777777" w:rsidR="00463059" w:rsidRPr="001163FE" w:rsidRDefault="00682930" w:rsidP="00682930">
      <w:pPr>
        <w:pStyle w:val="AH5Sec"/>
      </w:pPr>
      <w:bookmarkStart w:id="463" w:name="_Toc167215398"/>
      <w:r w:rsidRPr="00002869">
        <w:rPr>
          <w:rStyle w:val="CharSectNo"/>
        </w:rPr>
        <w:t>365</w:t>
      </w:r>
      <w:r w:rsidRPr="001163FE">
        <w:tab/>
      </w:r>
      <w:r w:rsidR="00463059" w:rsidRPr="001163FE">
        <w:t>Acts and omissions of representatives</w:t>
      </w:r>
      <w:bookmarkEnd w:id="463"/>
    </w:p>
    <w:p w14:paraId="3B9EE590" w14:textId="77777777" w:rsidR="00463059" w:rsidRPr="001163FE" w:rsidRDefault="00682930" w:rsidP="00763CA8">
      <w:pPr>
        <w:pStyle w:val="Amain"/>
      </w:pPr>
      <w:r>
        <w:tab/>
      </w:r>
      <w:r w:rsidRPr="001163FE">
        <w:t>(1)</w:t>
      </w:r>
      <w:r w:rsidRPr="001163FE">
        <w:tab/>
      </w:r>
      <w:r w:rsidR="00463059" w:rsidRPr="001163FE">
        <w:t xml:space="preserve">This </w:t>
      </w:r>
      <w:r w:rsidR="008F7E64" w:rsidRPr="001163FE">
        <w:t>section applies</w:t>
      </w:r>
      <w:r w:rsidR="00463059" w:rsidRPr="001163FE">
        <w:t xml:space="preserve"> to a prosecution for any offence against this Act.</w:t>
      </w:r>
    </w:p>
    <w:p w14:paraId="59D997F5" w14:textId="77777777" w:rsidR="00463059" w:rsidRPr="001163FE" w:rsidRDefault="00682930" w:rsidP="00763CA8">
      <w:pPr>
        <w:pStyle w:val="Amain"/>
      </w:pPr>
      <w:r>
        <w:tab/>
      </w:r>
      <w:r w:rsidRPr="001163FE">
        <w:t>(2)</w:t>
      </w:r>
      <w:r w:rsidRPr="001163FE">
        <w:tab/>
      </w:r>
      <w:r w:rsidR="00463059" w:rsidRPr="001163FE">
        <w:t>If it is relevant to prove a person’s state of mind about an act or omission, it is enough to show—</w:t>
      </w:r>
    </w:p>
    <w:p w14:paraId="0BA77942" w14:textId="77777777" w:rsidR="00463059" w:rsidRPr="001163FE" w:rsidRDefault="00682930" w:rsidP="00682930">
      <w:pPr>
        <w:pStyle w:val="Apara"/>
      </w:pPr>
      <w:r>
        <w:tab/>
      </w:r>
      <w:r w:rsidRPr="001163FE">
        <w:t>(a)</w:t>
      </w:r>
      <w:r w:rsidRPr="001163FE">
        <w:tab/>
      </w:r>
      <w:r w:rsidR="00463059" w:rsidRPr="001163FE">
        <w:t>the act was done or omission made by a representative of the person within the scope of the representative’s actual or apparent authority; and</w:t>
      </w:r>
    </w:p>
    <w:p w14:paraId="32E397FE" w14:textId="77777777" w:rsidR="00463059" w:rsidRPr="001163FE" w:rsidRDefault="00682930" w:rsidP="00682930">
      <w:pPr>
        <w:pStyle w:val="Apara"/>
      </w:pPr>
      <w:r>
        <w:lastRenderedPageBreak/>
        <w:tab/>
      </w:r>
      <w:r w:rsidRPr="001163FE">
        <w:t>(b)</w:t>
      </w:r>
      <w:r w:rsidRPr="001163FE">
        <w:tab/>
      </w:r>
      <w:r w:rsidR="00463059" w:rsidRPr="001163FE">
        <w:t>the representative had the state of mind.</w:t>
      </w:r>
    </w:p>
    <w:p w14:paraId="604ABBE5" w14:textId="77777777" w:rsidR="00463059" w:rsidRPr="001163FE" w:rsidRDefault="00682930" w:rsidP="00682930">
      <w:pPr>
        <w:pStyle w:val="Amain"/>
      </w:pPr>
      <w:r>
        <w:tab/>
      </w:r>
      <w:r w:rsidRPr="001163FE">
        <w:t>(3)</w:t>
      </w:r>
      <w:r w:rsidRPr="001163FE">
        <w:tab/>
      </w:r>
      <w:r w:rsidR="00463059" w:rsidRPr="001163FE">
        <w:t>An act done or omitted to be done on behalf of a person by a representative of the person within the scope of the representative’s actual or apparent authority is also taken to have been done or omitted to be done by the person.</w:t>
      </w:r>
    </w:p>
    <w:p w14:paraId="2E172B1E" w14:textId="5CEC13A7" w:rsidR="00463059" w:rsidRPr="001163FE" w:rsidRDefault="00682930" w:rsidP="00682930">
      <w:pPr>
        <w:pStyle w:val="Amain"/>
      </w:pPr>
      <w:r>
        <w:tab/>
      </w:r>
      <w:r w:rsidRPr="001163FE">
        <w:t>(4)</w:t>
      </w:r>
      <w:r w:rsidRPr="001163FE">
        <w:tab/>
      </w:r>
      <w:r w:rsidR="00463059" w:rsidRPr="001163FE">
        <w:t>However, sub</w:t>
      </w:r>
      <w:r w:rsidR="00D75E9F" w:rsidRPr="001163FE">
        <w:t>section</w:t>
      </w:r>
      <w:r w:rsidR="0080021D">
        <w:t xml:space="preserve"> </w:t>
      </w:r>
      <w:r w:rsidR="00F40ACE" w:rsidRPr="001163FE">
        <w:t>(3</w:t>
      </w:r>
      <w:r w:rsidR="00463059" w:rsidRPr="001163FE">
        <w:t>) does not apply to a person if the person establishes that reasonable precautions were taken and appropriate diligence was exercised to avoid the act or omission.</w:t>
      </w:r>
    </w:p>
    <w:p w14:paraId="49DDD917" w14:textId="053F43FC" w:rsidR="00463059" w:rsidRPr="001163FE" w:rsidRDefault="00682930" w:rsidP="00682930">
      <w:pPr>
        <w:pStyle w:val="Amain"/>
      </w:pPr>
      <w:r>
        <w:tab/>
      </w:r>
      <w:r w:rsidRPr="001163FE">
        <w:t>(5)</w:t>
      </w:r>
      <w:r w:rsidRPr="001163FE">
        <w:tab/>
      </w:r>
      <w:r w:rsidR="00463059" w:rsidRPr="001163FE">
        <w:t>A person who is convicted of an offence cannot be punished by imprisonment for the offence if the person would not have been convicted of the offence without sub</w:t>
      </w:r>
      <w:r w:rsidR="00D75E9F" w:rsidRPr="001163FE">
        <w:t>section</w:t>
      </w:r>
      <w:r w:rsidR="0080021D">
        <w:t xml:space="preserve"> </w:t>
      </w:r>
      <w:r w:rsidR="00F40ACE" w:rsidRPr="001163FE">
        <w:t>(2</w:t>
      </w:r>
      <w:r w:rsidR="00EA0A7F" w:rsidRPr="001163FE">
        <w:t>) or (3</w:t>
      </w:r>
      <w:r w:rsidR="00463059" w:rsidRPr="001163FE">
        <w:t>).</w:t>
      </w:r>
    </w:p>
    <w:p w14:paraId="5EDE343A" w14:textId="77777777" w:rsidR="009925DD" w:rsidRPr="001163FE" w:rsidRDefault="00682930" w:rsidP="00682930">
      <w:pPr>
        <w:pStyle w:val="Amain"/>
      </w:pPr>
      <w:r>
        <w:tab/>
      </w:r>
      <w:r w:rsidRPr="001163FE">
        <w:t>(6)</w:t>
      </w:r>
      <w:r w:rsidRPr="001163FE">
        <w:tab/>
      </w:r>
      <w:r w:rsidR="009925DD" w:rsidRPr="001163FE">
        <w:t>In this section:</w:t>
      </w:r>
    </w:p>
    <w:p w14:paraId="0D866BFE" w14:textId="77777777" w:rsidR="009925DD" w:rsidRPr="001163FE" w:rsidRDefault="009925DD" w:rsidP="00763CA8">
      <w:pPr>
        <w:pStyle w:val="aDef"/>
      </w:pPr>
      <w:r w:rsidRPr="001163FE">
        <w:rPr>
          <w:rStyle w:val="charBoldItals"/>
        </w:rPr>
        <w:t>person</w:t>
      </w:r>
      <w:r w:rsidRPr="001163FE">
        <w:t xml:space="preserve"> means an individual.</w:t>
      </w:r>
    </w:p>
    <w:p w14:paraId="78E9975B" w14:textId="6C4D609B" w:rsidR="009925DD" w:rsidRPr="001163FE" w:rsidRDefault="009925DD" w:rsidP="00763CA8">
      <w:pPr>
        <w:pStyle w:val="aNote"/>
      </w:pPr>
      <w:r w:rsidRPr="001163FE">
        <w:rPr>
          <w:rStyle w:val="charItals"/>
        </w:rPr>
        <w:t>Note</w:t>
      </w:r>
      <w:r w:rsidRPr="001163FE">
        <w:tab/>
        <w:t xml:space="preserve">See the </w:t>
      </w:r>
      <w:hyperlink r:id="rId332" w:tooltip="A2002-51" w:history="1">
        <w:r w:rsidR="000E0483" w:rsidRPr="001163FE">
          <w:rPr>
            <w:rStyle w:val="charCitHyperlinkAbbrev"/>
          </w:rPr>
          <w:t>Criminal Code</w:t>
        </w:r>
      </w:hyperlink>
      <w:r w:rsidRPr="001163FE">
        <w:t>, pt 2.5 for provisions about corporate criminal responsibility.</w:t>
      </w:r>
    </w:p>
    <w:p w14:paraId="34608515" w14:textId="77777777" w:rsidR="009925DD" w:rsidRPr="001163FE" w:rsidRDefault="009925DD" w:rsidP="00763CA8">
      <w:pPr>
        <w:pStyle w:val="aDef"/>
      </w:pPr>
      <w:r w:rsidRPr="001163FE">
        <w:rPr>
          <w:rStyle w:val="charBoldItals"/>
        </w:rPr>
        <w:t>representative</w:t>
      </w:r>
      <w:r w:rsidRPr="001163FE">
        <w:t>, of a person, means an employee or agent of the person.</w:t>
      </w:r>
    </w:p>
    <w:p w14:paraId="75DE3664" w14:textId="77777777" w:rsidR="009925DD" w:rsidRPr="001163FE" w:rsidRDefault="009925DD" w:rsidP="00763CA8">
      <w:pPr>
        <w:pStyle w:val="aDef"/>
      </w:pPr>
      <w:r w:rsidRPr="001163FE">
        <w:rPr>
          <w:rStyle w:val="charBoldItals"/>
        </w:rPr>
        <w:t>state of mind</w:t>
      </w:r>
      <w:r w:rsidRPr="001163FE">
        <w:t>, of a person, includes—</w:t>
      </w:r>
    </w:p>
    <w:p w14:paraId="68D98A45" w14:textId="77777777" w:rsidR="009925DD" w:rsidRPr="001163FE" w:rsidRDefault="00682930" w:rsidP="00763CA8">
      <w:pPr>
        <w:pStyle w:val="aDefpara"/>
      </w:pPr>
      <w:r>
        <w:tab/>
      </w:r>
      <w:r w:rsidRPr="001163FE">
        <w:t>(a)</w:t>
      </w:r>
      <w:r w:rsidRPr="001163FE">
        <w:tab/>
      </w:r>
      <w:r w:rsidR="009925DD" w:rsidRPr="001163FE">
        <w:t>the person’s knowledge, intention, opinion, belief or purpose; and</w:t>
      </w:r>
    </w:p>
    <w:p w14:paraId="7C9A614A" w14:textId="77777777" w:rsidR="009925DD" w:rsidRPr="001163FE" w:rsidRDefault="00682930" w:rsidP="00682930">
      <w:pPr>
        <w:pStyle w:val="aDefpara"/>
      </w:pPr>
      <w:r>
        <w:tab/>
      </w:r>
      <w:r w:rsidRPr="001163FE">
        <w:t>(b)</w:t>
      </w:r>
      <w:r w:rsidRPr="001163FE">
        <w:tab/>
      </w:r>
      <w:r w:rsidR="009925DD" w:rsidRPr="001163FE">
        <w:t>the person’s reasons for the intention, opinion, belief or purpose.</w:t>
      </w:r>
    </w:p>
    <w:p w14:paraId="4993471F" w14:textId="77777777" w:rsidR="00463059" w:rsidRPr="001163FE" w:rsidRDefault="00682930" w:rsidP="00682930">
      <w:pPr>
        <w:pStyle w:val="AH5Sec"/>
      </w:pPr>
      <w:bookmarkStart w:id="464" w:name="_Toc167215399"/>
      <w:r w:rsidRPr="00002869">
        <w:rPr>
          <w:rStyle w:val="CharSectNo"/>
        </w:rPr>
        <w:t>366</w:t>
      </w:r>
      <w:r w:rsidRPr="001163FE">
        <w:tab/>
      </w:r>
      <w:r w:rsidR="00463059" w:rsidRPr="001163FE">
        <w:t>Criminal liability of executive officers</w:t>
      </w:r>
      <w:bookmarkEnd w:id="464"/>
    </w:p>
    <w:p w14:paraId="321C5830" w14:textId="77777777" w:rsidR="00463059" w:rsidRPr="001163FE" w:rsidRDefault="00682930" w:rsidP="00682930">
      <w:pPr>
        <w:pStyle w:val="Amain"/>
      </w:pPr>
      <w:r>
        <w:tab/>
      </w:r>
      <w:r w:rsidRPr="001163FE">
        <w:t>(1)</w:t>
      </w:r>
      <w:r w:rsidRPr="001163FE">
        <w:tab/>
      </w:r>
      <w:r w:rsidR="00463059" w:rsidRPr="001163FE">
        <w:t>An executive officer of a corporation commits an offence if—</w:t>
      </w:r>
    </w:p>
    <w:p w14:paraId="047000CF" w14:textId="77777777" w:rsidR="00463059" w:rsidRPr="001163FE" w:rsidRDefault="00682930" w:rsidP="00682930">
      <w:pPr>
        <w:pStyle w:val="Apara"/>
      </w:pPr>
      <w:r>
        <w:tab/>
      </w:r>
      <w:r w:rsidRPr="001163FE">
        <w:t>(a)</w:t>
      </w:r>
      <w:r w:rsidRPr="001163FE">
        <w:tab/>
      </w:r>
      <w:r w:rsidR="00463059" w:rsidRPr="001163FE">
        <w:t>the corporation contravenes a provision of this Act; and</w:t>
      </w:r>
    </w:p>
    <w:p w14:paraId="57DBB0BB" w14:textId="4CBEF05D" w:rsidR="00463059" w:rsidRPr="001163FE" w:rsidRDefault="00682930" w:rsidP="00682930">
      <w:pPr>
        <w:pStyle w:val="Apara"/>
      </w:pPr>
      <w:r>
        <w:tab/>
      </w:r>
      <w:r w:rsidRPr="001163FE">
        <w:t>(b)</w:t>
      </w:r>
      <w:r w:rsidRPr="001163FE">
        <w:tab/>
      </w:r>
      <w:r w:rsidR="00463059" w:rsidRPr="001163FE">
        <w:t>the contravention is an offence against this Act</w:t>
      </w:r>
      <w:r w:rsidR="0080021D">
        <w:t xml:space="preserve"> </w:t>
      </w:r>
      <w:r w:rsidR="00463059" w:rsidRPr="001163FE">
        <w:t xml:space="preserve">(a </w:t>
      </w:r>
      <w:r w:rsidR="00463059" w:rsidRPr="001163FE">
        <w:rPr>
          <w:rStyle w:val="charBoldItals"/>
        </w:rPr>
        <w:t>relevant offence</w:t>
      </w:r>
      <w:r w:rsidR="00463059" w:rsidRPr="001163FE">
        <w:t>); and</w:t>
      </w:r>
    </w:p>
    <w:p w14:paraId="2217E43B" w14:textId="77777777" w:rsidR="00463059" w:rsidRPr="001163FE" w:rsidRDefault="00682930" w:rsidP="00682930">
      <w:pPr>
        <w:pStyle w:val="Apara"/>
      </w:pPr>
      <w:r>
        <w:tab/>
      </w:r>
      <w:r w:rsidRPr="001163FE">
        <w:t>(c)</w:t>
      </w:r>
      <w:r w:rsidRPr="001163FE">
        <w:tab/>
      </w:r>
      <w:r w:rsidR="00463059" w:rsidRPr="001163FE">
        <w:t>the officer was reckless about whether the contravention would happen; and</w:t>
      </w:r>
    </w:p>
    <w:p w14:paraId="099B6D4D" w14:textId="77777777" w:rsidR="00463059" w:rsidRPr="001163FE" w:rsidRDefault="00682930" w:rsidP="00682930">
      <w:pPr>
        <w:pStyle w:val="Apara"/>
      </w:pPr>
      <w:r>
        <w:lastRenderedPageBreak/>
        <w:tab/>
      </w:r>
      <w:r w:rsidRPr="001163FE">
        <w:t>(d)</w:t>
      </w:r>
      <w:r w:rsidRPr="001163FE">
        <w:tab/>
      </w:r>
      <w:r w:rsidR="00463059" w:rsidRPr="001163FE">
        <w:t>the officer was in a position to influence the conduct of the corporation in relation to the contravention; and</w:t>
      </w:r>
    </w:p>
    <w:p w14:paraId="2ABCC97D" w14:textId="77777777" w:rsidR="00463059" w:rsidRPr="001163FE" w:rsidRDefault="00682930" w:rsidP="00763CA8">
      <w:pPr>
        <w:pStyle w:val="Apara"/>
      </w:pPr>
      <w:r>
        <w:tab/>
      </w:r>
      <w:r w:rsidRPr="001163FE">
        <w:t>(e)</w:t>
      </w:r>
      <w:r w:rsidRPr="001163FE">
        <w:tab/>
      </w:r>
      <w:r w:rsidR="00463059" w:rsidRPr="001163FE">
        <w:t>the officer failed to take all reasonable steps to prevent the contravention.</w:t>
      </w:r>
    </w:p>
    <w:p w14:paraId="278A81D3" w14:textId="77777777" w:rsidR="00463059" w:rsidRPr="001163FE" w:rsidRDefault="00463059" w:rsidP="00763CA8">
      <w:pPr>
        <w:pStyle w:val="Penalty"/>
      </w:pPr>
      <w:r w:rsidRPr="001163FE">
        <w:t>Maximum penalty:  The maximum penalty that may be imposed for the commission of the relevant offence by an individual.</w:t>
      </w:r>
    </w:p>
    <w:p w14:paraId="07A34516" w14:textId="77777777" w:rsidR="00463059" w:rsidRPr="001163FE" w:rsidRDefault="00682930" w:rsidP="00763CA8">
      <w:pPr>
        <w:pStyle w:val="Amain"/>
      </w:pPr>
      <w:r>
        <w:tab/>
      </w:r>
      <w:r w:rsidRPr="001163FE">
        <w:t>(2)</w:t>
      </w:r>
      <w:r w:rsidRPr="001163FE">
        <w:tab/>
      </w:r>
      <w:r w:rsidR="00463059" w:rsidRPr="001163FE">
        <w:t xml:space="preserve">This </w:t>
      </w:r>
      <w:r w:rsidR="008F7E64" w:rsidRPr="001163FE">
        <w:t>section applies</w:t>
      </w:r>
      <w:r w:rsidR="00463059" w:rsidRPr="001163FE">
        <w:t xml:space="preserve"> whether or not the corporation is prosecuted for, or convicted of, the relevant offence.</w:t>
      </w:r>
    </w:p>
    <w:p w14:paraId="1D9E10C5" w14:textId="77777777" w:rsidR="00463059" w:rsidRPr="001163FE" w:rsidRDefault="00682930" w:rsidP="00763CA8">
      <w:pPr>
        <w:pStyle w:val="Amain"/>
      </w:pPr>
      <w:r>
        <w:tab/>
      </w:r>
      <w:r w:rsidRPr="001163FE">
        <w:t>(3)</w:t>
      </w:r>
      <w:r w:rsidRPr="001163FE">
        <w:tab/>
      </w:r>
      <w:r w:rsidR="00463059" w:rsidRPr="001163FE">
        <w:t>In deciding whether the executive officer took (or failed to take) reasonable steps to prevent the contravention, a court must have regard to the following:</w:t>
      </w:r>
    </w:p>
    <w:p w14:paraId="53F61CBF" w14:textId="77777777" w:rsidR="00463059" w:rsidRPr="001163FE" w:rsidRDefault="00682930" w:rsidP="00763CA8">
      <w:pPr>
        <w:pStyle w:val="Apara"/>
      </w:pPr>
      <w:r>
        <w:tab/>
      </w:r>
      <w:r w:rsidRPr="001163FE">
        <w:t>(a)</w:t>
      </w:r>
      <w:r w:rsidRPr="001163FE">
        <w:tab/>
      </w:r>
      <w:r w:rsidR="00463059" w:rsidRPr="001163FE">
        <w:t>any action the officer took directed towards ensuring the following (to the extent that the action is relevant to the act or omission):</w:t>
      </w:r>
    </w:p>
    <w:p w14:paraId="23B9BAA8" w14:textId="77777777" w:rsidR="00463059" w:rsidRPr="001163FE" w:rsidRDefault="00682930" w:rsidP="00682930">
      <w:pPr>
        <w:pStyle w:val="Asubpara"/>
      </w:pPr>
      <w:r>
        <w:tab/>
      </w:r>
      <w:r w:rsidRPr="001163FE">
        <w:t>(i)</w:t>
      </w:r>
      <w:r w:rsidRPr="001163FE">
        <w:tab/>
      </w:r>
      <w:r w:rsidR="00463059" w:rsidRPr="001163FE">
        <w:t>that the corporation arranges regular professional assessments of the corporation’s compliance with the contravened provision;</w:t>
      </w:r>
    </w:p>
    <w:p w14:paraId="273A8EC2" w14:textId="77777777" w:rsidR="00463059" w:rsidRPr="001163FE" w:rsidRDefault="00682930" w:rsidP="00682930">
      <w:pPr>
        <w:pStyle w:val="Asubpara"/>
      </w:pPr>
      <w:r>
        <w:tab/>
      </w:r>
      <w:r w:rsidRPr="001163FE">
        <w:t>(ii)</w:t>
      </w:r>
      <w:r w:rsidRPr="001163FE">
        <w:tab/>
      </w:r>
      <w:r w:rsidR="00463059" w:rsidRPr="001163FE">
        <w:t>that the corporation implements any appropriate recommendation arising from such an assessment;</w:t>
      </w:r>
    </w:p>
    <w:p w14:paraId="0C836625" w14:textId="77777777" w:rsidR="00463059" w:rsidRPr="001163FE" w:rsidRDefault="00682930" w:rsidP="00682930">
      <w:pPr>
        <w:pStyle w:val="Asubpara"/>
      </w:pPr>
      <w:r>
        <w:tab/>
      </w:r>
      <w:r w:rsidRPr="001163FE">
        <w:t>(iii)</w:t>
      </w:r>
      <w:r w:rsidRPr="001163FE">
        <w:tab/>
      </w:r>
      <w:r w:rsidR="00463059" w:rsidRPr="001163FE">
        <w:t>that the corporation’s employees, agents and contractors have a reasonable knowledge and understanding of the requirement to comply with the contravened provision;</w:t>
      </w:r>
    </w:p>
    <w:p w14:paraId="27F25FBA" w14:textId="77777777" w:rsidR="00463059" w:rsidRPr="001163FE" w:rsidRDefault="00682930" w:rsidP="00682930">
      <w:pPr>
        <w:pStyle w:val="Apara"/>
      </w:pPr>
      <w:r>
        <w:tab/>
      </w:r>
      <w:r w:rsidRPr="001163FE">
        <w:t>(b)</w:t>
      </w:r>
      <w:r w:rsidRPr="001163FE">
        <w:tab/>
      </w:r>
      <w:r w:rsidR="00463059" w:rsidRPr="001163FE">
        <w:t>any action the officer took when the officer became aware that the contravention was, or might be, about to happen.</w:t>
      </w:r>
    </w:p>
    <w:p w14:paraId="184F2496" w14:textId="39AA5FF3" w:rsidR="00463059" w:rsidRPr="001163FE" w:rsidRDefault="00682930" w:rsidP="00682930">
      <w:pPr>
        <w:pStyle w:val="Amain"/>
      </w:pPr>
      <w:r>
        <w:tab/>
      </w:r>
      <w:r w:rsidRPr="001163FE">
        <w:t>(4)</w:t>
      </w:r>
      <w:r w:rsidRPr="001163FE">
        <w:tab/>
      </w:r>
      <w:r w:rsidR="00463059" w:rsidRPr="001163FE">
        <w:t>Sub</w:t>
      </w:r>
      <w:r w:rsidR="00D75E9F" w:rsidRPr="001163FE">
        <w:t>section</w:t>
      </w:r>
      <w:r w:rsidR="0080021D">
        <w:t xml:space="preserve"> </w:t>
      </w:r>
      <w:r w:rsidR="00463059" w:rsidRPr="001163FE">
        <w:t>(3) does not limit the matters to which the court may have regard.</w:t>
      </w:r>
    </w:p>
    <w:p w14:paraId="2F3B42F1" w14:textId="3A41AF3A" w:rsidR="00463059" w:rsidRPr="001163FE" w:rsidRDefault="00682930" w:rsidP="00682930">
      <w:pPr>
        <w:pStyle w:val="Amain"/>
      </w:pPr>
      <w:r>
        <w:tab/>
      </w:r>
      <w:r w:rsidRPr="001163FE">
        <w:t>(5)</w:t>
      </w:r>
      <w:r w:rsidRPr="001163FE">
        <w:tab/>
      </w:r>
      <w:r w:rsidR="00463059" w:rsidRPr="001163FE">
        <w:t xml:space="preserve">This </w:t>
      </w:r>
      <w:r w:rsidR="00D75E9F" w:rsidRPr="001163FE">
        <w:t>section</w:t>
      </w:r>
      <w:r w:rsidR="0080021D">
        <w:t xml:space="preserve"> </w:t>
      </w:r>
      <w:r w:rsidR="00463059" w:rsidRPr="001163FE">
        <w:t>does not apply if the corporation would have a defence to a prosecution for the relevant offence.</w:t>
      </w:r>
    </w:p>
    <w:p w14:paraId="0F83F716" w14:textId="77777777" w:rsidR="00EF34FE" w:rsidRPr="001163FE" w:rsidRDefault="00682930" w:rsidP="00694544">
      <w:pPr>
        <w:pStyle w:val="Amain"/>
        <w:keepNext/>
      </w:pPr>
      <w:r>
        <w:lastRenderedPageBreak/>
        <w:tab/>
      </w:r>
      <w:r w:rsidRPr="001163FE">
        <w:t>(6)</w:t>
      </w:r>
      <w:r w:rsidRPr="001163FE">
        <w:tab/>
      </w:r>
      <w:r w:rsidR="00EF34FE" w:rsidRPr="001163FE">
        <w:t>In this section:</w:t>
      </w:r>
    </w:p>
    <w:p w14:paraId="54AAD12C" w14:textId="77777777" w:rsidR="00EF34FE" w:rsidRPr="001163FE" w:rsidRDefault="00EF34FE" w:rsidP="00682930">
      <w:pPr>
        <w:pStyle w:val="aDef"/>
      </w:pPr>
      <w:r w:rsidRPr="001163FE">
        <w:rPr>
          <w:rStyle w:val="charBoldItals"/>
        </w:rPr>
        <w:t>executive officer</w:t>
      </w:r>
      <w:r w:rsidRPr="001163FE">
        <w:t xml:space="preserve">, of a corporation, means a person, however described and whether or not the person is a director of the corporation, who is concerned with, or takes part in, the corporation’s management. </w:t>
      </w:r>
    </w:p>
    <w:p w14:paraId="38275815" w14:textId="77777777" w:rsidR="00463059" w:rsidRPr="001163FE" w:rsidRDefault="00682930" w:rsidP="00682930">
      <w:pPr>
        <w:pStyle w:val="AH5Sec"/>
      </w:pPr>
      <w:bookmarkStart w:id="465" w:name="_Toc167215400"/>
      <w:r w:rsidRPr="00002869">
        <w:rPr>
          <w:rStyle w:val="CharSectNo"/>
        </w:rPr>
        <w:t>367</w:t>
      </w:r>
      <w:r w:rsidRPr="001163FE">
        <w:tab/>
      </w:r>
      <w:r w:rsidR="00463059" w:rsidRPr="001163FE">
        <w:t>Evidentiary certificates</w:t>
      </w:r>
      <w:bookmarkEnd w:id="465"/>
    </w:p>
    <w:p w14:paraId="586AE1F6" w14:textId="77777777" w:rsidR="00463059" w:rsidRPr="001163FE" w:rsidRDefault="00682930" w:rsidP="00763CA8">
      <w:pPr>
        <w:pStyle w:val="Amain"/>
        <w:rPr>
          <w:lang w:eastAsia="en-AU"/>
        </w:rPr>
      </w:pPr>
      <w:r>
        <w:rPr>
          <w:lang w:eastAsia="en-AU"/>
        </w:rPr>
        <w:tab/>
      </w:r>
      <w:r w:rsidRPr="001163FE">
        <w:rPr>
          <w:lang w:eastAsia="en-AU"/>
        </w:rPr>
        <w:t>(1)</w:t>
      </w:r>
      <w:r w:rsidRPr="001163FE">
        <w:rPr>
          <w:lang w:eastAsia="en-AU"/>
        </w:rPr>
        <w:tab/>
      </w:r>
      <w:r w:rsidR="00463059" w:rsidRPr="001163FE">
        <w:rPr>
          <w:lang w:eastAsia="en-AU"/>
        </w:rPr>
        <w:t>The conservator may give a signed certificate—</w:t>
      </w:r>
    </w:p>
    <w:p w14:paraId="176B8D63" w14:textId="77777777" w:rsidR="00463059" w:rsidRPr="001163FE" w:rsidRDefault="00682930" w:rsidP="00763CA8">
      <w:pPr>
        <w:pStyle w:val="Apara"/>
        <w:rPr>
          <w:szCs w:val="24"/>
          <w:lang w:eastAsia="en-AU"/>
        </w:rPr>
      </w:pPr>
      <w:r>
        <w:rPr>
          <w:szCs w:val="24"/>
          <w:lang w:eastAsia="en-AU"/>
        </w:rPr>
        <w:tab/>
      </w:r>
      <w:r w:rsidRPr="001163FE">
        <w:rPr>
          <w:szCs w:val="24"/>
          <w:lang w:eastAsia="en-AU"/>
        </w:rPr>
        <w:t>(a)</w:t>
      </w:r>
      <w:r w:rsidRPr="001163FE">
        <w:rPr>
          <w:szCs w:val="24"/>
          <w:lang w:eastAsia="en-AU"/>
        </w:rPr>
        <w:tab/>
      </w:r>
      <w:r w:rsidR="00463059" w:rsidRPr="001163FE">
        <w:rPr>
          <w:lang w:eastAsia="en-AU"/>
        </w:rPr>
        <w:t xml:space="preserve">stating that on a stated date, or during a stated period, a stated </w:t>
      </w:r>
      <w:r w:rsidR="00463059" w:rsidRPr="001163FE">
        <w:rPr>
          <w:szCs w:val="24"/>
          <w:lang w:eastAsia="en-AU"/>
        </w:rPr>
        <w:t xml:space="preserve">person was or was not </w:t>
      </w:r>
      <w:r w:rsidR="00463059" w:rsidRPr="001163FE">
        <w:rPr>
          <w:lang w:eastAsia="en-AU"/>
        </w:rPr>
        <w:t>a licensee; and</w:t>
      </w:r>
    </w:p>
    <w:p w14:paraId="141BBB7A" w14:textId="77777777" w:rsidR="00463059" w:rsidRPr="001163FE" w:rsidRDefault="00682930" w:rsidP="00682930">
      <w:pPr>
        <w:pStyle w:val="Apara"/>
        <w:rPr>
          <w:szCs w:val="24"/>
          <w:lang w:eastAsia="en-AU"/>
        </w:rPr>
      </w:pPr>
      <w:r>
        <w:rPr>
          <w:szCs w:val="24"/>
          <w:lang w:eastAsia="en-AU"/>
        </w:rPr>
        <w:tab/>
      </w:r>
      <w:r w:rsidRPr="001163FE">
        <w:rPr>
          <w:szCs w:val="24"/>
          <w:lang w:eastAsia="en-AU"/>
        </w:rPr>
        <w:t>(b)</w:t>
      </w:r>
      <w:r w:rsidRPr="001163FE">
        <w:rPr>
          <w:szCs w:val="24"/>
          <w:lang w:eastAsia="en-AU"/>
        </w:rPr>
        <w:tab/>
      </w:r>
      <w:r w:rsidR="00463059" w:rsidRPr="001163FE">
        <w:rPr>
          <w:lang w:eastAsia="en-AU"/>
        </w:rPr>
        <w:t xml:space="preserve">if the person was a licensee—including details of the person’s </w:t>
      </w:r>
      <w:r w:rsidR="00463059" w:rsidRPr="001163FE">
        <w:rPr>
          <w:szCs w:val="24"/>
          <w:lang w:eastAsia="en-AU"/>
        </w:rPr>
        <w:t>nature conservation licence.</w:t>
      </w:r>
    </w:p>
    <w:p w14:paraId="06F3E6C1" w14:textId="7315F05D" w:rsidR="00463059" w:rsidRPr="001163FE" w:rsidRDefault="00682930" w:rsidP="00682930">
      <w:pPr>
        <w:pStyle w:val="Amain"/>
        <w:rPr>
          <w:lang w:eastAsia="en-AU"/>
        </w:rPr>
      </w:pPr>
      <w:r>
        <w:rPr>
          <w:lang w:eastAsia="en-AU"/>
        </w:rPr>
        <w:tab/>
      </w:r>
      <w:r w:rsidRPr="001163FE">
        <w:rPr>
          <w:lang w:eastAsia="en-AU"/>
        </w:rPr>
        <w:t>(2)</w:t>
      </w:r>
      <w:r w:rsidRPr="001163FE">
        <w:rPr>
          <w:lang w:eastAsia="en-AU"/>
        </w:rPr>
        <w:tab/>
      </w:r>
      <w:r w:rsidR="00463059" w:rsidRPr="001163FE">
        <w:rPr>
          <w:lang w:eastAsia="en-AU"/>
        </w:rPr>
        <w:t xml:space="preserve">A certificate under this </w:t>
      </w:r>
      <w:r w:rsidR="00D75E9F" w:rsidRPr="001163FE">
        <w:rPr>
          <w:lang w:eastAsia="en-AU"/>
        </w:rPr>
        <w:t>section</w:t>
      </w:r>
      <w:r w:rsidR="0080021D">
        <w:rPr>
          <w:lang w:eastAsia="en-AU"/>
        </w:rPr>
        <w:t xml:space="preserve"> </w:t>
      </w:r>
      <w:r w:rsidR="00463059" w:rsidRPr="001163FE">
        <w:rPr>
          <w:lang w:eastAsia="en-AU"/>
        </w:rPr>
        <w:t>is evidence of the matters stated in it.</w:t>
      </w:r>
    </w:p>
    <w:p w14:paraId="55E82CC4" w14:textId="0F7D9A14" w:rsidR="00463059" w:rsidRPr="001163FE" w:rsidRDefault="00682930" w:rsidP="00682930">
      <w:pPr>
        <w:pStyle w:val="Amain"/>
      </w:pPr>
      <w:r>
        <w:tab/>
      </w:r>
      <w:r w:rsidRPr="001163FE">
        <w:t>(3)</w:t>
      </w:r>
      <w:r w:rsidRPr="001163FE">
        <w:tab/>
      </w:r>
      <w:r w:rsidR="00463059" w:rsidRPr="001163FE">
        <w:rPr>
          <w:lang w:eastAsia="en-AU"/>
        </w:rPr>
        <w:t xml:space="preserve">Unless the contrary is proved, a document that purports to be a </w:t>
      </w:r>
      <w:r w:rsidR="00463059" w:rsidRPr="001163FE">
        <w:rPr>
          <w:szCs w:val="24"/>
          <w:lang w:eastAsia="en-AU"/>
        </w:rPr>
        <w:t xml:space="preserve">certificate under this </w:t>
      </w:r>
      <w:r w:rsidR="00D75E9F" w:rsidRPr="001163FE">
        <w:rPr>
          <w:szCs w:val="24"/>
          <w:lang w:eastAsia="en-AU"/>
        </w:rPr>
        <w:t>section</w:t>
      </w:r>
      <w:r w:rsidR="0080021D">
        <w:rPr>
          <w:szCs w:val="24"/>
          <w:lang w:eastAsia="en-AU"/>
        </w:rPr>
        <w:t xml:space="preserve"> </w:t>
      </w:r>
      <w:r w:rsidR="00463059" w:rsidRPr="001163FE">
        <w:rPr>
          <w:szCs w:val="24"/>
          <w:lang w:eastAsia="en-AU"/>
        </w:rPr>
        <w:t>is taken to be a certificate.</w:t>
      </w:r>
    </w:p>
    <w:p w14:paraId="470A2CF3" w14:textId="77777777" w:rsidR="00463059" w:rsidRPr="001163FE" w:rsidRDefault="00682930" w:rsidP="00682930">
      <w:pPr>
        <w:pStyle w:val="AH5Sec"/>
      </w:pPr>
      <w:bookmarkStart w:id="466" w:name="_Toc167215401"/>
      <w:r w:rsidRPr="00002869">
        <w:rPr>
          <w:rStyle w:val="CharSectNo"/>
        </w:rPr>
        <w:t>368</w:t>
      </w:r>
      <w:r w:rsidRPr="001163FE">
        <w:tab/>
      </w:r>
      <w:r w:rsidR="00463059" w:rsidRPr="001163FE">
        <w:t>Determination of fees etc</w:t>
      </w:r>
      <w:bookmarkEnd w:id="466"/>
    </w:p>
    <w:p w14:paraId="6C6B46A2" w14:textId="77777777" w:rsidR="00463059" w:rsidRPr="001163FE" w:rsidRDefault="00682930" w:rsidP="00682930">
      <w:pPr>
        <w:pStyle w:val="Amain"/>
      </w:pPr>
      <w:r>
        <w:tab/>
      </w:r>
      <w:r w:rsidRPr="001163FE">
        <w:t>(1)</w:t>
      </w:r>
      <w:r w:rsidRPr="001163FE">
        <w:tab/>
      </w:r>
      <w:r w:rsidR="00463059" w:rsidRPr="001163FE">
        <w:t>The Minister may determine—</w:t>
      </w:r>
    </w:p>
    <w:p w14:paraId="6A81A551" w14:textId="77777777" w:rsidR="00463059" w:rsidRPr="001163FE" w:rsidRDefault="00682930" w:rsidP="00682930">
      <w:pPr>
        <w:pStyle w:val="Apara"/>
      </w:pPr>
      <w:r>
        <w:tab/>
      </w:r>
      <w:r w:rsidRPr="001163FE">
        <w:t>(a)</w:t>
      </w:r>
      <w:r w:rsidRPr="001163FE">
        <w:tab/>
      </w:r>
      <w:r w:rsidR="00463059" w:rsidRPr="001163FE">
        <w:t>fees for this Act; and</w:t>
      </w:r>
    </w:p>
    <w:p w14:paraId="0AB006FF" w14:textId="6A95CD6E" w:rsidR="00463059" w:rsidRPr="001163FE" w:rsidRDefault="00682930" w:rsidP="00682930">
      <w:pPr>
        <w:pStyle w:val="Apara"/>
      </w:pPr>
      <w:r>
        <w:tab/>
      </w:r>
      <w:r w:rsidRPr="001163FE">
        <w:t>(b)</w:t>
      </w:r>
      <w:r w:rsidRPr="001163FE">
        <w:tab/>
      </w:r>
      <w:r w:rsidR="00463059" w:rsidRPr="001163FE">
        <w:t>the annual percentage rate at which i</w:t>
      </w:r>
      <w:r w:rsidR="000868F1" w:rsidRPr="001163FE">
        <w:t xml:space="preserve">nterest payable under </w:t>
      </w:r>
      <w:r w:rsidR="00D75E9F" w:rsidRPr="001163FE">
        <w:t>section</w:t>
      </w:r>
      <w:r w:rsidR="0080021D">
        <w:t xml:space="preserve"> </w:t>
      </w:r>
      <w:r w:rsidR="000868F1" w:rsidRPr="001163FE">
        <w:t>2</w:t>
      </w:r>
      <w:r w:rsidR="002E3925" w:rsidRPr="001163FE">
        <w:t>84</w:t>
      </w:r>
      <w:r w:rsidR="0080021D">
        <w:t xml:space="preserve"> </w:t>
      </w:r>
      <w:r w:rsidR="00463059" w:rsidRPr="001163FE">
        <w:t>(4) (Financial assurance condition—recovery of extra costs) is to be calculated; and</w:t>
      </w:r>
    </w:p>
    <w:p w14:paraId="1E090DB3" w14:textId="35624B9C" w:rsidR="00463059" w:rsidRPr="001163FE" w:rsidRDefault="00682930" w:rsidP="00763CA8">
      <w:pPr>
        <w:pStyle w:val="Apara"/>
      </w:pPr>
      <w:r>
        <w:tab/>
      </w:r>
      <w:r w:rsidRPr="001163FE">
        <w:t>(c)</w:t>
      </w:r>
      <w:r w:rsidRPr="001163FE">
        <w:tab/>
      </w:r>
      <w:r w:rsidR="00463059" w:rsidRPr="001163FE">
        <w:t>the annual percentage rate at which int</w:t>
      </w:r>
      <w:r w:rsidR="002C62F9" w:rsidRPr="001163FE">
        <w:t xml:space="preserve">erest accruing under </w:t>
      </w:r>
      <w:r w:rsidR="00D75E9F" w:rsidRPr="001163FE">
        <w:t>section</w:t>
      </w:r>
      <w:r w:rsidR="0080021D">
        <w:t xml:space="preserve"> </w:t>
      </w:r>
      <w:r w:rsidR="002E3925" w:rsidRPr="001163FE">
        <w:t>285</w:t>
      </w:r>
      <w:r w:rsidR="0080021D">
        <w:t xml:space="preserve"> </w:t>
      </w:r>
      <w:r w:rsidR="00C40C15">
        <w:t>(1)</w:t>
      </w:r>
      <w:r w:rsidR="0080021D">
        <w:t xml:space="preserve"> </w:t>
      </w:r>
      <w:r w:rsidR="00463059" w:rsidRPr="001163FE">
        <w:t>(a) (Financial assurance condition—money held by Territory) is to be calculated.</w:t>
      </w:r>
    </w:p>
    <w:p w14:paraId="5C5F542F" w14:textId="1C333734" w:rsidR="00463059" w:rsidRPr="001163FE" w:rsidRDefault="00463059" w:rsidP="00660BFC">
      <w:pPr>
        <w:pStyle w:val="aNote"/>
      </w:pPr>
      <w:r w:rsidRPr="001163FE">
        <w:rPr>
          <w:rStyle w:val="charItals"/>
        </w:rPr>
        <w:t>Note</w:t>
      </w:r>
      <w:r w:rsidRPr="001163FE">
        <w:tab/>
        <w:t xml:space="preserve">The </w:t>
      </w:r>
      <w:hyperlink r:id="rId333" w:tooltip="A2001-14" w:history="1">
        <w:r w:rsidR="000E0483" w:rsidRPr="001163FE">
          <w:rPr>
            <w:rStyle w:val="charCitHyperlinkAbbrev"/>
          </w:rPr>
          <w:t>Legislation Act</w:t>
        </w:r>
      </w:hyperlink>
      <w:r w:rsidRPr="001163FE">
        <w:t xml:space="preserve"> contains provisions about the making of determinations and regulations relating to fees, charges and other amounts (see pt 6.3).</w:t>
      </w:r>
    </w:p>
    <w:p w14:paraId="502D65D7" w14:textId="77777777" w:rsidR="00463059" w:rsidRPr="001163FE" w:rsidRDefault="00682930" w:rsidP="00682930">
      <w:pPr>
        <w:pStyle w:val="Amain"/>
        <w:keepNext/>
      </w:pPr>
      <w:r>
        <w:lastRenderedPageBreak/>
        <w:tab/>
      </w:r>
      <w:r w:rsidRPr="001163FE">
        <w:t>(2)</w:t>
      </w:r>
      <w:r w:rsidRPr="001163FE">
        <w:tab/>
      </w:r>
      <w:r w:rsidR="00463059" w:rsidRPr="001163FE">
        <w:t>A determination is a disallowable instrument.</w:t>
      </w:r>
    </w:p>
    <w:p w14:paraId="78A8CFFB" w14:textId="7D282DBE" w:rsidR="00463059" w:rsidRPr="001163FE" w:rsidRDefault="00463059" w:rsidP="00660BFC">
      <w:pPr>
        <w:pStyle w:val="aNote"/>
      </w:pPr>
      <w:r w:rsidRPr="001163FE">
        <w:rPr>
          <w:rStyle w:val="charItals"/>
        </w:rPr>
        <w:t>Note</w:t>
      </w:r>
      <w:r w:rsidRPr="001163FE">
        <w:rPr>
          <w:rStyle w:val="charItals"/>
        </w:rPr>
        <w:tab/>
      </w:r>
      <w:r w:rsidRPr="001163FE">
        <w:t xml:space="preserve">A disallowable instrument must be notified, and presented to the Legislative Assembly, under the </w:t>
      </w:r>
      <w:hyperlink r:id="rId334" w:tooltip="A2001-14" w:history="1">
        <w:r w:rsidR="000E0483" w:rsidRPr="001163FE">
          <w:rPr>
            <w:rStyle w:val="charCitHyperlinkAbbrev"/>
          </w:rPr>
          <w:t>Legislation Act</w:t>
        </w:r>
      </w:hyperlink>
      <w:r w:rsidRPr="001163FE">
        <w:t>.</w:t>
      </w:r>
    </w:p>
    <w:p w14:paraId="1A393940" w14:textId="77777777" w:rsidR="00463059" w:rsidRPr="001163FE" w:rsidRDefault="00682930" w:rsidP="00682930">
      <w:pPr>
        <w:pStyle w:val="AH5Sec"/>
        <w:rPr>
          <w:b w:val="0"/>
        </w:rPr>
      </w:pPr>
      <w:bookmarkStart w:id="467" w:name="_Toc167215402"/>
      <w:r w:rsidRPr="00002869">
        <w:rPr>
          <w:rStyle w:val="CharSectNo"/>
        </w:rPr>
        <w:t>370</w:t>
      </w:r>
      <w:r w:rsidRPr="001163FE">
        <w:tab/>
      </w:r>
      <w:r w:rsidR="00463059" w:rsidRPr="001163FE">
        <w:t>Regulation-making power</w:t>
      </w:r>
      <w:bookmarkEnd w:id="467"/>
    </w:p>
    <w:p w14:paraId="2056025A" w14:textId="77777777" w:rsidR="00463059" w:rsidRPr="001163FE" w:rsidRDefault="00682930" w:rsidP="00763CA8">
      <w:pPr>
        <w:pStyle w:val="Amain"/>
      </w:pPr>
      <w:r>
        <w:tab/>
      </w:r>
      <w:r w:rsidRPr="001163FE">
        <w:t>(1)</w:t>
      </w:r>
      <w:r w:rsidRPr="001163FE">
        <w:tab/>
      </w:r>
      <w:r w:rsidR="00463059" w:rsidRPr="001163FE">
        <w:t>The Executive may make regulations for this Act.</w:t>
      </w:r>
    </w:p>
    <w:p w14:paraId="1EA4EFB8" w14:textId="213FD410" w:rsidR="00463059" w:rsidRPr="001163FE" w:rsidRDefault="00463059" w:rsidP="00763CA8">
      <w:pPr>
        <w:pStyle w:val="aNote"/>
      </w:pPr>
      <w:r w:rsidRPr="001163FE">
        <w:rPr>
          <w:rStyle w:val="charItals"/>
        </w:rPr>
        <w:t>Note</w:t>
      </w:r>
      <w:r w:rsidRPr="001163FE">
        <w:rPr>
          <w:rStyle w:val="charItals"/>
        </w:rPr>
        <w:tab/>
      </w:r>
      <w:r w:rsidRPr="001163FE">
        <w:t xml:space="preserve">A regulation must be notified, and presented to the Legislative Assembly, under the </w:t>
      </w:r>
      <w:hyperlink r:id="rId335" w:tooltip="A2001-14" w:history="1">
        <w:r w:rsidR="000E0483" w:rsidRPr="001163FE">
          <w:rPr>
            <w:rStyle w:val="charCitHyperlinkAbbrev"/>
          </w:rPr>
          <w:t>Legislation Act</w:t>
        </w:r>
      </w:hyperlink>
      <w:r w:rsidRPr="001163FE">
        <w:t>.</w:t>
      </w:r>
    </w:p>
    <w:p w14:paraId="388D2216" w14:textId="465220B4" w:rsidR="00463059" w:rsidRPr="001163FE" w:rsidRDefault="00682930" w:rsidP="00682930">
      <w:pPr>
        <w:pStyle w:val="Amain"/>
      </w:pPr>
      <w:r>
        <w:tab/>
      </w:r>
      <w:r w:rsidRPr="001163FE">
        <w:t>(2)</w:t>
      </w:r>
      <w:r w:rsidRPr="001163FE">
        <w:tab/>
      </w:r>
      <w:r w:rsidR="00463059" w:rsidRPr="001163FE">
        <w:t>A regulation may create offences and fix maximum penalties of not more than 30</w:t>
      </w:r>
      <w:r w:rsidR="0080021D">
        <w:t xml:space="preserve"> </w:t>
      </w:r>
      <w:r w:rsidR="00463059" w:rsidRPr="001163FE">
        <w:t>penalty units for the offences.</w:t>
      </w:r>
    </w:p>
    <w:p w14:paraId="19618155" w14:textId="77777777" w:rsidR="00EA371E" w:rsidRPr="001163FE" w:rsidRDefault="00682930" w:rsidP="00682930">
      <w:pPr>
        <w:pStyle w:val="AH5Sec"/>
      </w:pPr>
      <w:bookmarkStart w:id="468" w:name="_Toc167215403"/>
      <w:r w:rsidRPr="00002869">
        <w:rPr>
          <w:rStyle w:val="CharSectNo"/>
        </w:rPr>
        <w:t>371</w:t>
      </w:r>
      <w:r w:rsidRPr="001163FE">
        <w:tab/>
      </w:r>
      <w:r w:rsidR="00EA371E" w:rsidRPr="001163FE">
        <w:t>Review of Act</w:t>
      </w:r>
      <w:bookmarkEnd w:id="468"/>
    </w:p>
    <w:p w14:paraId="4CAB5D77" w14:textId="77777777" w:rsidR="00EA371E" w:rsidRPr="001163FE" w:rsidRDefault="00EA371E" w:rsidP="00763CA8">
      <w:pPr>
        <w:pStyle w:val="Amainreturn"/>
      </w:pPr>
      <w:r w:rsidRPr="001163FE">
        <w:t>The Minister must review the operation of this Act and present a report of the review to the Legislative Assembly as soon as practicable after the end of this Act’s 10th year of operation.</w:t>
      </w:r>
    </w:p>
    <w:p w14:paraId="652D71EC" w14:textId="14FC8546" w:rsidR="00EA371E" w:rsidRPr="001163FE" w:rsidRDefault="00EA371E" w:rsidP="00EA371E">
      <w:pPr>
        <w:pStyle w:val="aNote"/>
      </w:pPr>
      <w:r w:rsidRPr="001163FE">
        <w:rPr>
          <w:rStyle w:val="charItals"/>
        </w:rPr>
        <w:t>Note</w:t>
      </w:r>
      <w:r w:rsidRPr="001163FE">
        <w:rPr>
          <w:rStyle w:val="charItals"/>
        </w:rPr>
        <w:tab/>
      </w:r>
      <w:r w:rsidRPr="001163FE">
        <w:rPr>
          <w:snapToGrid w:val="0"/>
        </w:rPr>
        <w:t>A reference to an Act includes a reference to the statutory instruments made or in force under the Act, including any regulation (</w:t>
      </w:r>
      <w:r w:rsidRPr="001163FE">
        <w:t xml:space="preserve">see </w:t>
      </w:r>
      <w:hyperlink r:id="rId336" w:tooltip="A2001-14" w:history="1">
        <w:r w:rsidRPr="001163FE">
          <w:rPr>
            <w:rStyle w:val="charCitHyperlinkAbbrev"/>
          </w:rPr>
          <w:t>Legislation Act</w:t>
        </w:r>
      </w:hyperlink>
      <w:r w:rsidRPr="001163FE">
        <w:t>, s 104).</w:t>
      </w:r>
    </w:p>
    <w:p w14:paraId="465D48F4" w14:textId="77777777" w:rsidR="00896034" w:rsidRDefault="00896034" w:rsidP="002A3279">
      <w:pPr>
        <w:pStyle w:val="02Text"/>
        <w:sectPr w:rsidR="00896034" w:rsidSect="00727E3F">
          <w:headerReference w:type="even" r:id="rId337"/>
          <w:headerReference w:type="default" r:id="rId338"/>
          <w:footerReference w:type="even" r:id="rId339"/>
          <w:footerReference w:type="default" r:id="rId340"/>
          <w:footerReference w:type="first" r:id="rId341"/>
          <w:pgSz w:w="11907" w:h="16839" w:code="9"/>
          <w:pgMar w:top="3880" w:right="1900" w:bottom="3100" w:left="2300" w:header="1800" w:footer="1760" w:gutter="0"/>
          <w:pgNumType w:start="1"/>
          <w:cols w:space="720"/>
          <w:titlePg/>
          <w:docGrid w:linePitch="254"/>
        </w:sectPr>
      </w:pPr>
    </w:p>
    <w:p w14:paraId="750D31F8" w14:textId="77777777" w:rsidR="00463059" w:rsidRPr="001163FE" w:rsidRDefault="00463059" w:rsidP="00660BFC">
      <w:pPr>
        <w:pStyle w:val="PageBreak"/>
      </w:pPr>
      <w:r w:rsidRPr="001163FE">
        <w:br w:type="page"/>
      </w:r>
    </w:p>
    <w:p w14:paraId="1642F354" w14:textId="77777777" w:rsidR="00463059" w:rsidRPr="00002869" w:rsidRDefault="00682930" w:rsidP="00682930">
      <w:pPr>
        <w:pStyle w:val="Sched-heading"/>
      </w:pPr>
      <w:bookmarkStart w:id="469" w:name="_Toc167215404"/>
      <w:r w:rsidRPr="00002869">
        <w:rPr>
          <w:rStyle w:val="CharChapNo"/>
        </w:rPr>
        <w:lastRenderedPageBreak/>
        <w:t>Schedule 1</w:t>
      </w:r>
      <w:r w:rsidRPr="001163FE">
        <w:tab/>
      </w:r>
      <w:r w:rsidR="00463059" w:rsidRPr="00002869">
        <w:rPr>
          <w:rStyle w:val="CharChapText"/>
        </w:rPr>
        <w:t>Reviewable decisions</w:t>
      </w:r>
      <w:bookmarkEnd w:id="469"/>
    </w:p>
    <w:p w14:paraId="217D974A" w14:textId="37F241F7" w:rsidR="00463059" w:rsidRPr="001163FE" w:rsidRDefault="00463059" w:rsidP="00660BFC">
      <w:pPr>
        <w:pStyle w:val="ref"/>
      </w:pPr>
      <w:r w:rsidRPr="001163FE">
        <w:t>(se</w:t>
      </w:r>
      <w:r w:rsidR="00451C16" w:rsidRPr="001163FE">
        <w:t>e</w:t>
      </w:r>
      <w:r w:rsidR="0080021D">
        <w:t xml:space="preserve"> </w:t>
      </w:r>
      <w:r w:rsidR="00451C16" w:rsidRPr="001163FE">
        <w:t>ch</w:t>
      </w:r>
      <w:r w:rsidR="0080021D">
        <w:t xml:space="preserve"> </w:t>
      </w:r>
      <w:r w:rsidR="00451C16" w:rsidRPr="001163FE">
        <w:t>15</w:t>
      </w:r>
      <w:r w:rsidRPr="001163FE">
        <w:t>)</w:t>
      </w:r>
    </w:p>
    <w:p w14:paraId="6A21A714" w14:textId="77777777" w:rsidR="00463059" w:rsidRPr="001163FE" w:rsidRDefault="00463059" w:rsidP="00660BFC"/>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068"/>
        <w:gridCol w:w="1167"/>
        <w:gridCol w:w="3633"/>
        <w:gridCol w:w="2080"/>
      </w:tblGrid>
      <w:tr w:rsidR="00463059" w:rsidRPr="001163FE" w14:paraId="4F6E1188" w14:textId="77777777" w:rsidTr="00C7238D">
        <w:trPr>
          <w:cantSplit/>
          <w:tblHeader/>
        </w:trPr>
        <w:tc>
          <w:tcPr>
            <w:tcW w:w="1068" w:type="dxa"/>
            <w:tcBorders>
              <w:bottom w:val="single" w:sz="4" w:space="0" w:color="auto"/>
            </w:tcBorders>
          </w:tcPr>
          <w:p w14:paraId="2813A91F" w14:textId="77777777" w:rsidR="00463059" w:rsidRPr="001163FE" w:rsidRDefault="00463059" w:rsidP="00660BFC">
            <w:pPr>
              <w:pStyle w:val="TableColHd"/>
            </w:pPr>
            <w:r w:rsidRPr="001163FE">
              <w:t>column 1</w:t>
            </w:r>
          </w:p>
          <w:p w14:paraId="154BD199" w14:textId="77777777" w:rsidR="00463059" w:rsidRPr="001163FE" w:rsidRDefault="00463059" w:rsidP="00660BFC">
            <w:pPr>
              <w:pStyle w:val="TableColHd"/>
            </w:pPr>
            <w:r w:rsidRPr="001163FE">
              <w:t>item</w:t>
            </w:r>
          </w:p>
        </w:tc>
        <w:tc>
          <w:tcPr>
            <w:tcW w:w="1167" w:type="dxa"/>
            <w:tcBorders>
              <w:bottom w:val="single" w:sz="4" w:space="0" w:color="auto"/>
            </w:tcBorders>
          </w:tcPr>
          <w:p w14:paraId="18B48B10" w14:textId="77777777" w:rsidR="00463059" w:rsidRPr="001163FE" w:rsidRDefault="00463059" w:rsidP="00660BFC">
            <w:pPr>
              <w:pStyle w:val="TableColHd"/>
            </w:pPr>
            <w:r w:rsidRPr="001163FE">
              <w:t>column 2</w:t>
            </w:r>
          </w:p>
          <w:p w14:paraId="6147AC4B" w14:textId="77777777" w:rsidR="00463059" w:rsidRPr="001163FE" w:rsidRDefault="00463059" w:rsidP="00660BFC">
            <w:pPr>
              <w:pStyle w:val="TableColHd"/>
            </w:pPr>
            <w:r w:rsidRPr="001163FE">
              <w:t>section</w:t>
            </w:r>
          </w:p>
        </w:tc>
        <w:tc>
          <w:tcPr>
            <w:tcW w:w="3633" w:type="dxa"/>
            <w:tcBorders>
              <w:bottom w:val="single" w:sz="4" w:space="0" w:color="auto"/>
            </w:tcBorders>
          </w:tcPr>
          <w:p w14:paraId="15A99E07" w14:textId="77777777" w:rsidR="00463059" w:rsidRPr="001163FE" w:rsidRDefault="00463059" w:rsidP="00660BFC">
            <w:pPr>
              <w:pStyle w:val="TableColHd"/>
            </w:pPr>
            <w:r w:rsidRPr="001163FE">
              <w:t>column 3</w:t>
            </w:r>
          </w:p>
          <w:p w14:paraId="272031C9" w14:textId="77777777" w:rsidR="00463059" w:rsidRPr="001163FE" w:rsidRDefault="00463059" w:rsidP="00660BFC">
            <w:pPr>
              <w:pStyle w:val="TableColHd"/>
            </w:pPr>
            <w:r w:rsidRPr="001163FE">
              <w:t>decision</w:t>
            </w:r>
          </w:p>
        </w:tc>
        <w:tc>
          <w:tcPr>
            <w:tcW w:w="2080" w:type="dxa"/>
            <w:tcBorders>
              <w:bottom w:val="single" w:sz="4" w:space="0" w:color="auto"/>
            </w:tcBorders>
          </w:tcPr>
          <w:p w14:paraId="1922AB30" w14:textId="77777777" w:rsidR="00463059" w:rsidRPr="001163FE" w:rsidRDefault="00463059" w:rsidP="00660BFC">
            <w:pPr>
              <w:pStyle w:val="TableColHd"/>
            </w:pPr>
            <w:r w:rsidRPr="001163FE">
              <w:t>column 4</w:t>
            </w:r>
          </w:p>
          <w:p w14:paraId="620E08A2" w14:textId="77777777" w:rsidR="00463059" w:rsidRPr="001163FE" w:rsidRDefault="00463059" w:rsidP="00660BFC">
            <w:pPr>
              <w:pStyle w:val="TableColHd"/>
            </w:pPr>
            <w:r w:rsidRPr="001163FE">
              <w:t>entity</w:t>
            </w:r>
          </w:p>
        </w:tc>
      </w:tr>
      <w:tr w:rsidR="00463059" w:rsidRPr="001163FE" w14:paraId="6D0CD3D3" w14:textId="77777777" w:rsidTr="00C7238D">
        <w:trPr>
          <w:cantSplit/>
        </w:trPr>
        <w:tc>
          <w:tcPr>
            <w:tcW w:w="1068" w:type="dxa"/>
          </w:tcPr>
          <w:p w14:paraId="4CA370B6" w14:textId="77777777" w:rsidR="00463059" w:rsidRPr="001163FE" w:rsidRDefault="00463059" w:rsidP="00660BFC">
            <w:pPr>
              <w:pStyle w:val="TableNumbered"/>
              <w:numPr>
                <w:ilvl w:val="0"/>
                <w:numId w:val="0"/>
              </w:numPr>
              <w:ind w:left="360" w:hanging="360"/>
            </w:pPr>
            <w:r w:rsidRPr="001163FE">
              <w:t>1</w:t>
            </w:r>
          </w:p>
        </w:tc>
        <w:tc>
          <w:tcPr>
            <w:tcW w:w="1167" w:type="dxa"/>
          </w:tcPr>
          <w:p w14:paraId="3527DBF2" w14:textId="28FDE7B0" w:rsidR="00463059" w:rsidRPr="001163FE" w:rsidRDefault="00021A58" w:rsidP="00AC3FD0">
            <w:pPr>
              <w:pStyle w:val="TableText"/>
              <w:rPr>
                <w:sz w:val="20"/>
              </w:rPr>
            </w:pPr>
            <w:r w:rsidRPr="001163FE">
              <w:rPr>
                <w:sz w:val="20"/>
              </w:rPr>
              <w:t>22</w:t>
            </w:r>
            <w:r w:rsidR="00451C16" w:rsidRPr="001163FE">
              <w:rPr>
                <w:sz w:val="20"/>
              </w:rPr>
              <w:t>6</w:t>
            </w:r>
            <w:r w:rsidR="0080021D">
              <w:rPr>
                <w:sz w:val="20"/>
              </w:rPr>
              <w:t xml:space="preserve"> </w:t>
            </w:r>
            <w:r w:rsidR="00463059" w:rsidRPr="001163FE">
              <w:rPr>
                <w:sz w:val="20"/>
              </w:rPr>
              <w:t>(2)</w:t>
            </w:r>
          </w:p>
        </w:tc>
        <w:tc>
          <w:tcPr>
            <w:tcW w:w="3633" w:type="dxa"/>
          </w:tcPr>
          <w:p w14:paraId="552DA6FC" w14:textId="77777777" w:rsidR="00463059" w:rsidRPr="001163FE" w:rsidRDefault="00463059" w:rsidP="00660BFC">
            <w:pPr>
              <w:pStyle w:val="TableText"/>
              <w:rPr>
                <w:sz w:val="20"/>
              </w:rPr>
            </w:pPr>
            <w:r w:rsidRPr="001163FE">
              <w:rPr>
                <w:sz w:val="20"/>
              </w:rPr>
              <w:t>issue restore excavation direction</w:t>
            </w:r>
          </w:p>
        </w:tc>
        <w:tc>
          <w:tcPr>
            <w:tcW w:w="2080" w:type="dxa"/>
          </w:tcPr>
          <w:p w14:paraId="536BE3BE" w14:textId="77777777" w:rsidR="00463059" w:rsidRPr="001163FE" w:rsidRDefault="00463059" w:rsidP="00660BFC">
            <w:pPr>
              <w:pStyle w:val="TableText"/>
              <w:rPr>
                <w:sz w:val="20"/>
              </w:rPr>
            </w:pPr>
            <w:r w:rsidRPr="001163FE">
              <w:rPr>
                <w:sz w:val="20"/>
              </w:rPr>
              <w:t>person directed</w:t>
            </w:r>
          </w:p>
        </w:tc>
      </w:tr>
      <w:tr w:rsidR="00463059" w:rsidRPr="001163FE" w14:paraId="2814355D" w14:textId="77777777" w:rsidTr="00C7238D">
        <w:trPr>
          <w:cantSplit/>
        </w:trPr>
        <w:tc>
          <w:tcPr>
            <w:tcW w:w="1068" w:type="dxa"/>
          </w:tcPr>
          <w:p w14:paraId="202743C2" w14:textId="77777777" w:rsidR="00463059" w:rsidRPr="001163FE" w:rsidRDefault="00463059" w:rsidP="00660BFC">
            <w:pPr>
              <w:pStyle w:val="TableNumbered"/>
              <w:numPr>
                <w:ilvl w:val="0"/>
                <w:numId w:val="0"/>
              </w:numPr>
              <w:ind w:left="360" w:hanging="360"/>
            </w:pPr>
            <w:r w:rsidRPr="001163FE">
              <w:t>2</w:t>
            </w:r>
          </w:p>
        </w:tc>
        <w:tc>
          <w:tcPr>
            <w:tcW w:w="1167" w:type="dxa"/>
          </w:tcPr>
          <w:p w14:paraId="1D5F37EE" w14:textId="43A97BCA" w:rsidR="00463059" w:rsidRPr="001163FE" w:rsidRDefault="00021A58" w:rsidP="00AC3FD0">
            <w:pPr>
              <w:pStyle w:val="TableText"/>
              <w:rPr>
                <w:sz w:val="20"/>
              </w:rPr>
            </w:pPr>
            <w:r w:rsidRPr="001163FE">
              <w:rPr>
                <w:sz w:val="20"/>
              </w:rPr>
              <w:t>22</w:t>
            </w:r>
            <w:r w:rsidR="00451C16" w:rsidRPr="001163FE">
              <w:rPr>
                <w:sz w:val="20"/>
              </w:rPr>
              <w:t>9</w:t>
            </w:r>
            <w:r w:rsidR="0080021D">
              <w:rPr>
                <w:sz w:val="20"/>
              </w:rPr>
              <w:t xml:space="preserve"> </w:t>
            </w:r>
            <w:r w:rsidR="00463059" w:rsidRPr="001163FE">
              <w:rPr>
                <w:sz w:val="20"/>
              </w:rPr>
              <w:t>(2)</w:t>
            </w:r>
          </w:p>
        </w:tc>
        <w:tc>
          <w:tcPr>
            <w:tcW w:w="3633" w:type="dxa"/>
          </w:tcPr>
          <w:p w14:paraId="68F15FC1" w14:textId="77777777" w:rsidR="00463059" w:rsidRPr="001163FE" w:rsidRDefault="00463059" w:rsidP="00660BFC">
            <w:pPr>
              <w:pStyle w:val="TableText"/>
              <w:rPr>
                <w:sz w:val="20"/>
              </w:rPr>
            </w:pPr>
            <w:r w:rsidRPr="001163FE">
              <w:rPr>
                <w:sz w:val="20"/>
              </w:rPr>
              <w:t>issue repair damage direction</w:t>
            </w:r>
          </w:p>
        </w:tc>
        <w:tc>
          <w:tcPr>
            <w:tcW w:w="2080" w:type="dxa"/>
          </w:tcPr>
          <w:p w14:paraId="0EF35518" w14:textId="77777777" w:rsidR="00463059" w:rsidRPr="001163FE" w:rsidRDefault="00463059" w:rsidP="00660BFC">
            <w:pPr>
              <w:pStyle w:val="TableText"/>
              <w:rPr>
                <w:sz w:val="20"/>
              </w:rPr>
            </w:pPr>
            <w:r w:rsidRPr="001163FE">
              <w:rPr>
                <w:sz w:val="20"/>
              </w:rPr>
              <w:t>person directed</w:t>
            </w:r>
          </w:p>
        </w:tc>
      </w:tr>
      <w:tr w:rsidR="009B3157" w:rsidRPr="001163FE" w14:paraId="06C10119" w14:textId="77777777" w:rsidTr="00C7238D">
        <w:trPr>
          <w:cantSplit/>
        </w:trPr>
        <w:tc>
          <w:tcPr>
            <w:tcW w:w="1068" w:type="dxa"/>
          </w:tcPr>
          <w:p w14:paraId="2A4FFABE" w14:textId="77777777" w:rsidR="009B3157" w:rsidRPr="001163FE" w:rsidRDefault="00087C34" w:rsidP="00660BFC">
            <w:pPr>
              <w:pStyle w:val="TableNumbered"/>
              <w:numPr>
                <w:ilvl w:val="0"/>
                <w:numId w:val="0"/>
              </w:numPr>
              <w:ind w:left="360" w:hanging="360"/>
            </w:pPr>
            <w:r w:rsidRPr="001163FE">
              <w:t>3</w:t>
            </w:r>
          </w:p>
        </w:tc>
        <w:tc>
          <w:tcPr>
            <w:tcW w:w="1167" w:type="dxa"/>
          </w:tcPr>
          <w:p w14:paraId="59530936" w14:textId="77777777" w:rsidR="009B3157" w:rsidRPr="001163FE" w:rsidRDefault="00AC3FD0" w:rsidP="00451C16">
            <w:pPr>
              <w:pStyle w:val="TableText"/>
              <w:rPr>
                <w:sz w:val="20"/>
              </w:rPr>
            </w:pPr>
            <w:r w:rsidRPr="001163FE">
              <w:rPr>
                <w:sz w:val="20"/>
              </w:rPr>
              <w:t>2</w:t>
            </w:r>
            <w:r w:rsidR="009B3157" w:rsidRPr="001163FE">
              <w:rPr>
                <w:sz w:val="20"/>
              </w:rPr>
              <w:t>7</w:t>
            </w:r>
            <w:r w:rsidR="00451C16" w:rsidRPr="001163FE">
              <w:rPr>
                <w:sz w:val="20"/>
              </w:rPr>
              <w:t>3</w:t>
            </w:r>
            <w:r w:rsidR="009B3157" w:rsidRPr="001163FE">
              <w:rPr>
                <w:sz w:val="20"/>
              </w:rPr>
              <w:t xml:space="preserve"> (2)</w:t>
            </w:r>
          </w:p>
        </w:tc>
        <w:tc>
          <w:tcPr>
            <w:tcW w:w="3633" w:type="dxa"/>
          </w:tcPr>
          <w:p w14:paraId="619553AD" w14:textId="77777777" w:rsidR="009B3157" w:rsidRPr="001163FE" w:rsidRDefault="009B3157" w:rsidP="00660BFC">
            <w:pPr>
              <w:pStyle w:val="TableText"/>
              <w:rPr>
                <w:sz w:val="20"/>
              </w:rPr>
            </w:pPr>
            <w:r w:rsidRPr="001163FE">
              <w:rPr>
                <w:sz w:val="20"/>
              </w:rPr>
              <w:t>issue nature conservation licence</w:t>
            </w:r>
          </w:p>
        </w:tc>
        <w:tc>
          <w:tcPr>
            <w:tcW w:w="2080" w:type="dxa"/>
          </w:tcPr>
          <w:p w14:paraId="38B805BD" w14:textId="77777777" w:rsidR="009B3157" w:rsidRPr="001163FE" w:rsidRDefault="009B3157" w:rsidP="00660BFC">
            <w:pPr>
              <w:pStyle w:val="TableText"/>
              <w:rPr>
                <w:sz w:val="20"/>
              </w:rPr>
            </w:pPr>
          </w:p>
        </w:tc>
      </w:tr>
      <w:tr w:rsidR="00087C34" w:rsidRPr="001163FE" w14:paraId="385D3004" w14:textId="77777777" w:rsidTr="00C7238D">
        <w:trPr>
          <w:cantSplit/>
        </w:trPr>
        <w:tc>
          <w:tcPr>
            <w:tcW w:w="1068" w:type="dxa"/>
          </w:tcPr>
          <w:p w14:paraId="3553E2F7" w14:textId="77777777" w:rsidR="00087C34" w:rsidRPr="001163FE" w:rsidRDefault="00087C34" w:rsidP="005D69BF">
            <w:pPr>
              <w:pStyle w:val="TableNumbered"/>
              <w:numPr>
                <w:ilvl w:val="0"/>
                <w:numId w:val="0"/>
              </w:numPr>
              <w:ind w:left="360" w:hanging="360"/>
            </w:pPr>
            <w:r w:rsidRPr="001163FE">
              <w:t>4</w:t>
            </w:r>
          </w:p>
        </w:tc>
        <w:tc>
          <w:tcPr>
            <w:tcW w:w="1167" w:type="dxa"/>
          </w:tcPr>
          <w:p w14:paraId="6E36F120" w14:textId="77777777" w:rsidR="00087C34" w:rsidRPr="001163FE" w:rsidRDefault="00451C16" w:rsidP="00D24783">
            <w:pPr>
              <w:pStyle w:val="TableText"/>
              <w:rPr>
                <w:sz w:val="20"/>
              </w:rPr>
            </w:pPr>
            <w:r w:rsidRPr="001163FE">
              <w:rPr>
                <w:sz w:val="20"/>
              </w:rPr>
              <w:t>273</w:t>
            </w:r>
            <w:r w:rsidR="00087C34" w:rsidRPr="001163FE">
              <w:rPr>
                <w:sz w:val="20"/>
              </w:rPr>
              <w:t xml:space="preserve"> (2)</w:t>
            </w:r>
          </w:p>
        </w:tc>
        <w:tc>
          <w:tcPr>
            <w:tcW w:w="3633" w:type="dxa"/>
          </w:tcPr>
          <w:p w14:paraId="4CCD38D5" w14:textId="77777777" w:rsidR="00087C34" w:rsidRPr="001163FE" w:rsidRDefault="00087C34" w:rsidP="00660BFC">
            <w:pPr>
              <w:pStyle w:val="TableText"/>
              <w:rPr>
                <w:sz w:val="20"/>
              </w:rPr>
            </w:pPr>
            <w:r w:rsidRPr="001163FE">
              <w:rPr>
                <w:sz w:val="20"/>
              </w:rPr>
              <w:t>refuse to issue nature conservation licence</w:t>
            </w:r>
          </w:p>
        </w:tc>
        <w:tc>
          <w:tcPr>
            <w:tcW w:w="2080" w:type="dxa"/>
          </w:tcPr>
          <w:p w14:paraId="780A25E8" w14:textId="77777777" w:rsidR="00087C34" w:rsidRPr="001163FE" w:rsidRDefault="00087C34" w:rsidP="00660BFC">
            <w:pPr>
              <w:pStyle w:val="TableText"/>
              <w:rPr>
                <w:sz w:val="20"/>
              </w:rPr>
            </w:pPr>
            <w:r w:rsidRPr="001163FE">
              <w:rPr>
                <w:sz w:val="20"/>
              </w:rPr>
              <w:t>applicant for licence</w:t>
            </w:r>
          </w:p>
        </w:tc>
      </w:tr>
      <w:tr w:rsidR="00087C34" w:rsidRPr="001163FE" w14:paraId="3D4E235F" w14:textId="77777777" w:rsidTr="00C7238D">
        <w:trPr>
          <w:cantSplit/>
        </w:trPr>
        <w:tc>
          <w:tcPr>
            <w:tcW w:w="1068" w:type="dxa"/>
          </w:tcPr>
          <w:p w14:paraId="6A07D14F" w14:textId="77777777" w:rsidR="00087C34" w:rsidRPr="001163FE" w:rsidRDefault="00087C34" w:rsidP="005D69BF">
            <w:pPr>
              <w:pStyle w:val="TableNumbered"/>
              <w:numPr>
                <w:ilvl w:val="0"/>
                <w:numId w:val="0"/>
              </w:numPr>
              <w:ind w:left="360" w:hanging="360"/>
            </w:pPr>
            <w:r w:rsidRPr="001163FE">
              <w:t>5</w:t>
            </w:r>
          </w:p>
        </w:tc>
        <w:tc>
          <w:tcPr>
            <w:tcW w:w="1167" w:type="dxa"/>
          </w:tcPr>
          <w:p w14:paraId="48F5A4F5" w14:textId="77777777" w:rsidR="00087C34" w:rsidRPr="001163FE" w:rsidRDefault="00087C34" w:rsidP="00AC3FD0">
            <w:pPr>
              <w:pStyle w:val="TableText"/>
              <w:rPr>
                <w:sz w:val="20"/>
              </w:rPr>
            </w:pPr>
            <w:r w:rsidRPr="001163FE">
              <w:rPr>
                <w:sz w:val="20"/>
              </w:rPr>
              <w:t>2</w:t>
            </w:r>
            <w:r w:rsidR="00451C16" w:rsidRPr="001163FE">
              <w:rPr>
                <w:sz w:val="20"/>
              </w:rPr>
              <w:t>74</w:t>
            </w:r>
            <w:r w:rsidRPr="001163FE">
              <w:rPr>
                <w:sz w:val="20"/>
              </w:rPr>
              <w:t xml:space="preserve"> (b)</w:t>
            </w:r>
          </w:p>
        </w:tc>
        <w:tc>
          <w:tcPr>
            <w:tcW w:w="3633" w:type="dxa"/>
          </w:tcPr>
          <w:p w14:paraId="12C61C01" w14:textId="77777777" w:rsidR="00087C34" w:rsidRPr="001163FE" w:rsidRDefault="00087C34" w:rsidP="00660BFC">
            <w:pPr>
              <w:pStyle w:val="TableText"/>
              <w:rPr>
                <w:sz w:val="20"/>
              </w:rPr>
            </w:pPr>
            <w:r w:rsidRPr="001163FE">
              <w:rPr>
                <w:sz w:val="20"/>
              </w:rPr>
              <w:t>issue nature conservation licence—impose condition</w:t>
            </w:r>
          </w:p>
        </w:tc>
        <w:tc>
          <w:tcPr>
            <w:tcW w:w="2080" w:type="dxa"/>
          </w:tcPr>
          <w:p w14:paraId="552D1366" w14:textId="77777777" w:rsidR="00087C34" w:rsidRPr="001163FE" w:rsidRDefault="00087C34" w:rsidP="00660BFC">
            <w:pPr>
              <w:pStyle w:val="TableText"/>
              <w:rPr>
                <w:sz w:val="20"/>
              </w:rPr>
            </w:pPr>
            <w:r w:rsidRPr="001163FE">
              <w:rPr>
                <w:sz w:val="20"/>
              </w:rPr>
              <w:t>licensee</w:t>
            </w:r>
          </w:p>
        </w:tc>
      </w:tr>
      <w:tr w:rsidR="00087C34" w:rsidRPr="001163FE" w14:paraId="629C9016" w14:textId="77777777" w:rsidTr="00C7238D">
        <w:trPr>
          <w:cantSplit/>
        </w:trPr>
        <w:tc>
          <w:tcPr>
            <w:tcW w:w="1068" w:type="dxa"/>
          </w:tcPr>
          <w:p w14:paraId="79AFBBE4" w14:textId="77777777" w:rsidR="00087C34" w:rsidRPr="001163FE" w:rsidRDefault="00087C34" w:rsidP="005D69BF">
            <w:pPr>
              <w:pStyle w:val="TableNumbered"/>
              <w:numPr>
                <w:ilvl w:val="0"/>
                <w:numId w:val="0"/>
              </w:numPr>
              <w:ind w:left="360" w:hanging="360"/>
            </w:pPr>
            <w:r w:rsidRPr="001163FE">
              <w:t>6</w:t>
            </w:r>
          </w:p>
        </w:tc>
        <w:tc>
          <w:tcPr>
            <w:tcW w:w="1167" w:type="dxa"/>
          </w:tcPr>
          <w:p w14:paraId="65C80580" w14:textId="77777777" w:rsidR="00087C34" w:rsidRPr="001163FE" w:rsidRDefault="00087C34" w:rsidP="00AC3FD0">
            <w:pPr>
              <w:pStyle w:val="TableText"/>
              <w:rPr>
                <w:sz w:val="20"/>
              </w:rPr>
            </w:pPr>
            <w:r w:rsidRPr="001163FE">
              <w:rPr>
                <w:sz w:val="20"/>
              </w:rPr>
              <w:t>27</w:t>
            </w:r>
            <w:r w:rsidR="00451C16" w:rsidRPr="001163FE">
              <w:rPr>
                <w:sz w:val="20"/>
              </w:rPr>
              <w:t>9</w:t>
            </w:r>
          </w:p>
        </w:tc>
        <w:tc>
          <w:tcPr>
            <w:tcW w:w="3633" w:type="dxa"/>
          </w:tcPr>
          <w:p w14:paraId="4587DA17" w14:textId="77777777" w:rsidR="00087C34" w:rsidRPr="001163FE" w:rsidRDefault="00087C34" w:rsidP="00660BFC">
            <w:pPr>
              <w:pStyle w:val="TableText"/>
              <w:rPr>
                <w:sz w:val="20"/>
              </w:rPr>
            </w:pPr>
            <w:r w:rsidRPr="001163FE">
              <w:t>i</w:t>
            </w:r>
            <w:r w:rsidRPr="001163FE">
              <w:rPr>
                <w:sz w:val="20"/>
              </w:rPr>
              <w:t>mpose financial assurance condition on nature conservation licence</w:t>
            </w:r>
          </w:p>
        </w:tc>
        <w:tc>
          <w:tcPr>
            <w:tcW w:w="2080" w:type="dxa"/>
          </w:tcPr>
          <w:p w14:paraId="07C66EFD" w14:textId="77777777" w:rsidR="00087C34" w:rsidRPr="001163FE" w:rsidRDefault="00087C34" w:rsidP="00660BFC">
            <w:pPr>
              <w:pStyle w:val="TableText"/>
              <w:rPr>
                <w:sz w:val="20"/>
              </w:rPr>
            </w:pPr>
            <w:r w:rsidRPr="001163FE">
              <w:rPr>
                <w:sz w:val="20"/>
              </w:rPr>
              <w:t>licensee</w:t>
            </w:r>
          </w:p>
        </w:tc>
      </w:tr>
      <w:tr w:rsidR="00087C34" w:rsidRPr="001163FE" w14:paraId="03439BC7" w14:textId="77777777" w:rsidTr="00C7238D">
        <w:trPr>
          <w:cantSplit/>
        </w:trPr>
        <w:tc>
          <w:tcPr>
            <w:tcW w:w="1068" w:type="dxa"/>
          </w:tcPr>
          <w:p w14:paraId="2B509454" w14:textId="77777777" w:rsidR="00087C34" w:rsidRPr="001163FE" w:rsidRDefault="00087C34" w:rsidP="005D69BF">
            <w:pPr>
              <w:pStyle w:val="TableNumbered"/>
              <w:numPr>
                <w:ilvl w:val="0"/>
                <w:numId w:val="0"/>
              </w:numPr>
              <w:ind w:left="360" w:hanging="360"/>
            </w:pPr>
            <w:r w:rsidRPr="001163FE">
              <w:t>7</w:t>
            </w:r>
          </w:p>
        </w:tc>
        <w:tc>
          <w:tcPr>
            <w:tcW w:w="1167" w:type="dxa"/>
          </w:tcPr>
          <w:p w14:paraId="4D57296A" w14:textId="77777777" w:rsidR="00087C34" w:rsidRPr="001163FE" w:rsidRDefault="00087C34" w:rsidP="00AC3FD0">
            <w:pPr>
              <w:pStyle w:val="TableText"/>
              <w:rPr>
                <w:sz w:val="20"/>
              </w:rPr>
            </w:pPr>
            <w:r w:rsidRPr="001163FE">
              <w:rPr>
                <w:sz w:val="20"/>
              </w:rPr>
              <w:t>2</w:t>
            </w:r>
            <w:r w:rsidR="00AC3FD0" w:rsidRPr="001163FE">
              <w:rPr>
                <w:sz w:val="20"/>
              </w:rPr>
              <w:t>8</w:t>
            </w:r>
            <w:r w:rsidR="00451C16" w:rsidRPr="001163FE">
              <w:rPr>
                <w:sz w:val="20"/>
              </w:rPr>
              <w:t>2</w:t>
            </w:r>
          </w:p>
        </w:tc>
        <w:tc>
          <w:tcPr>
            <w:tcW w:w="3633" w:type="dxa"/>
          </w:tcPr>
          <w:p w14:paraId="23DCAB9D" w14:textId="77777777" w:rsidR="00087C34" w:rsidRPr="001163FE" w:rsidRDefault="00087C34" w:rsidP="00660BFC">
            <w:pPr>
              <w:pStyle w:val="TableText"/>
              <w:rPr>
                <w:sz w:val="20"/>
              </w:rPr>
            </w:pPr>
            <w:r w:rsidRPr="001163FE">
              <w:rPr>
                <w:sz w:val="20"/>
              </w:rPr>
              <w:t>claim a financial assurance</w:t>
            </w:r>
          </w:p>
        </w:tc>
        <w:tc>
          <w:tcPr>
            <w:tcW w:w="2080" w:type="dxa"/>
          </w:tcPr>
          <w:p w14:paraId="63B07349" w14:textId="77777777" w:rsidR="00087C34" w:rsidRPr="001163FE" w:rsidRDefault="00087C34" w:rsidP="00660BFC">
            <w:pPr>
              <w:pStyle w:val="TableText"/>
              <w:rPr>
                <w:sz w:val="20"/>
              </w:rPr>
            </w:pPr>
            <w:r w:rsidRPr="001163FE">
              <w:rPr>
                <w:sz w:val="20"/>
              </w:rPr>
              <w:t>licensee</w:t>
            </w:r>
          </w:p>
        </w:tc>
      </w:tr>
      <w:tr w:rsidR="00087C34" w:rsidRPr="001163FE" w14:paraId="3828679B" w14:textId="77777777" w:rsidTr="00C7238D">
        <w:trPr>
          <w:cantSplit/>
        </w:trPr>
        <w:tc>
          <w:tcPr>
            <w:tcW w:w="1068" w:type="dxa"/>
          </w:tcPr>
          <w:p w14:paraId="53BBD61E" w14:textId="77777777" w:rsidR="00087C34" w:rsidRPr="001163FE" w:rsidRDefault="00087C34" w:rsidP="005D69BF">
            <w:pPr>
              <w:pStyle w:val="TableNumbered"/>
              <w:numPr>
                <w:ilvl w:val="0"/>
                <w:numId w:val="0"/>
              </w:numPr>
              <w:ind w:left="360" w:hanging="360"/>
            </w:pPr>
            <w:r w:rsidRPr="001163FE">
              <w:t>8</w:t>
            </w:r>
          </w:p>
        </w:tc>
        <w:tc>
          <w:tcPr>
            <w:tcW w:w="1167" w:type="dxa"/>
          </w:tcPr>
          <w:p w14:paraId="681218E9" w14:textId="77777777" w:rsidR="00087C34" w:rsidRPr="001163FE" w:rsidRDefault="00087C34" w:rsidP="00AC3FD0">
            <w:pPr>
              <w:pStyle w:val="TableText"/>
              <w:rPr>
                <w:sz w:val="20"/>
              </w:rPr>
            </w:pPr>
            <w:r w:rsidRPr="001163FE">
              <w:rPr>
                <w:sz w:val="20"/>
              </w:rPr>
              <w:t>2</w:t>
            </w:r>
            <w:r w:rsidR="00451C16" w:rsidRPr="001163FE">
              <w:rPr>
                <w:sz w:val="20"/>
              </w:rPr>
              <w:t>86</w:t>
            </w:r>
            <w:r w:rsidR="00AC3FD0" w:rsidRPr="001163FE">
              <w:rPr>
                <w:sz w:val="20"/>
              </w:rPr>
              <w:t xml:space="preserve"> </w:t>
            </w:r>
            <w:r w:rsidRPr="001163FE">
              <w:rPr>
                <w:sz w:val="20"/>
              </w:rPr>
              <w:t>(1)</w:t>
            </w:r>
          </w:p>
        </w:tc>
        <w:tc>
          <w:tcPr>
            <w:tcW w:w="3633" w:type="dxa"/>
          </w:tcPr>
          <w:p w14:paraId="19529596" w14:textId="77777777" w:rsidR="00087C34" w:rsidRPr="001163FE" w:rsidRDefault="00087C34" w:rsidP="00660BFC">
            <w:pPr>
              <w:pStyle w:val="TableText"/>
              <w:rPr>
                <w:sz w:val="20"/>
              </w:rPr>
            </w:pPr>
            <w:r w:rsidRPr="001163FE">
              <w:rPr>
                <w:sz w:val="20"/>
              </w:rPr>
              <w:t>amend nature conservation licence</w:t>
            </w:r>
          </w:p>
        </w:tc>
        <w:tc>
          <w:tcPr>
            <w:tcW w:w="2080" w:type="dxa"/>
          </w:tcPr>
          <w:p w14:paraId="10416766" w14:textId="77777777" w:rsidR="00087C34" w:rsidRPr="001163FE" w:rsidRDefault="00087C34" w:rsidP="00660BFC">
            <w:pPr>
              <w:pStyle w:val="TableText"/>
              <w:rPr>
                <w:sz w:val="20"/>
              </w:rPr>
            </w:pPr>
            <w:r w:rsidRPr="001163FE">
              <w:rPr>
                <w:sz w:val="20"/>
              </w:rPr>
              <w:t>licensee</w:t>
            </w:r>
          </w:p>
        </w:tc>
      </w:tr>
      <w:tr w:rsidR="00087C34" w:rsidRPr="001163FE" w14:paraId="375B2CEE" w14:textId="77777777" w:rsidTr="00C7238D">
        <w:trPr>
          <w:cantSplit/>
        </w:trPr>
        <w:tc>
          <w:tcPr>
            <w:tcW w:w="1068" w:type="dxa"/>
          </w:tcPr>
          <w:p w14:paraId="011B7DF4" w14:textId="77777777" w:rsidR="00087C34" w:rsidRPr="001163FE" w:rsidRDefault="00087C34" w:rsidP="005D69BF">
            <w:pPr>
              <w:pStyle w:val="TableNumbered"/>
              <w:numPr>
                <w:ilvl w:val="0"/>
                <w:numId w:val="0"/>
              </w:numPr>
              <w:ind w:left="360" w:hanging="360"/>
            </w:pPr>
            <w:r w:rsidRPr="001163FE">
              <w:t>9</w:t>
            </w:r>
          </w:p>
        </w:tc>
        <w:tc>
          <w:tcPr>
            <w:tcW w:w="1167" w:type="dxa"/>
          </w:tcPr>
          <w:p w14:paraId="16BBA88C" w14:textId="63C1A352" w:rsidR="00087C34" w:rsidRPr="001163FE" w:rsidRDefault="00087C34" w:rsidP="00AC3FD0">
            <w:pPr>
              <w:pStyle w:val="TableText"/>
              <w:rPr>
                <w:sz w:val="20"/>
              </w:rPr>
            </w:pPr>
            <w:r w:rsidRPr="001163FE">
              <w:rPr>
                <w:sz w:val="20"/>
              </w:rPr>
              <w:t>28</w:t>
            </w:r>
            <w:r w:rsidR="00451C16" w:rsidRPr="001163FE">
              <w:rPr>
                <w:sz w:val="20"/>
              </w:rPr>
              <w:t>8</w:t>
            </w:r>
            <w:r w:rsidR="0080021D">
              <w:rPr>
                <w:sz w:val="20"/>
              </w:rPr>
              <w:t xml:space="preserve"> </w:t>
            </w:r>
            <w:r w:rsidRPr="001163FE">
              <w:rPr>
                <w:sz w:val="20"/>
              </w:rPr>
              <w:t>(2)</w:t>
            </w:r>
          </w:p>
        </w:tc>
        <w:tc>
          <w:tcPr>
            <w:tcW w:w="3633" w:type="dxa"/>
          </w:tcPr>
          <w:p w14:paraId="383DD176" w14:textId="77777777" w:rsidR="00087C34" w:rsidRPr="001163FE" w:rsidRDefault="00087C34" w:rsidP="00660BFC">
            <w:pPr>
              <w:pStyle w:val="TableText"/>
              <w:rPr>
                <w:sz w:val="20"/>
              </w:rPr>
            </w:pPr>
            <w:r w:rsidRPr="001163FE">
              <w:rPr>
                <w:sz w:val="20"/>
              </w:rPr>
              <w:t>refuse to amend nature conservation licence</w:t>
            </w:r>
          </w:p>
        </w:tc>
        <w:tc>
          <w:tcPr>
            <w:tcW w:w="2080" w:type="dxa"/>
          </w:tcPr>
          <w:p w14:paraId="36996F9A" w14:textId="77777777" w:rsidR="00087C34" w:rsidRPr="001163FE" w:rsidRDefault="00087C34" w:rsidP="00660BFC">
            <w:pPr>
              <w:pStyle w:val="TableText"/>
              <w:rPr>
                <w:sz w:val="20"/>
              </w:rPr>
            </w:pPr>
            <w:r w:rsidRPr="001163FE">
              <w:rPr>
                <w:sz w:val="20"/>
              </w:rPr>
              <w:t>licensee</w:t>
            </w:r>
          </w:p>
        </w:tc>
      </w:tr>
      <w:tr w:rsidR="00087C34" w:rsidRPr="001163FE" w14:paraId="402D48E1" w14:textId="77777777" w:rsidTr="00C7238D">
        <w:trPr>
          <w:cantSplit/>
        </w:trPr>
        <w:tc>
          <w:tcPr>
            <w:tcW w:w="1068" w:type="dxa"/>
          </w:tcPr>
          <w:p w14:paraId="3FD772F7" w14:textId="77777777" w:rsidR="00087C34" w:rsidRPr="001163FE" w:rsidRDefault="00087C34" w:rsidP="005D69BF">
            <w:pPr>
              <w:pStyle w:val="TableNumbered"/>
              <w:numPr>
                <w:ilvl w:val="0"/>
                <w:numId w:val="0"/>
              </w:numPr>
              <w:ind w:left="360" w:hanging="360"/>
            </w:pPr>
            <w:r w:rsidRPr="001163FE">
              <w:t>10</w:t>
            </w:r>
          </w:p>
        </w:tc>
        <w:tc>
          <w:tcPr>
            <w:tcW w:w="1167" w:type="dxa"/>
          </w:tcPr>
          <w:p w14:paraId="476232AA" w14:textId="1431C027" w:rsidR="00087C34" w:rsidRPr="001163FE" w:rsidRDefault="00087C34" w:rsidP="00AC3FD0">
            <w:pPr>
              <w:pStyle w:val="TableText"/>
              <w:rPr>
                <w:sz w:val="20"/>
              </w:rPr>
            </w:pPr>
            <w:r w:rsidRPr="001163FE">
              <w:rPr>
                <w:sz w:val="20"/>
              </w:rPr>
              <w:t>28</w:t>
            </w:r>
            <w:r w:rsidR="00451C16" w:rsidRPr="001163FE">
              <w:rPr>
                <w:sz w:val="20"/>
              </w:rPr>
              <w:t>8</w:t>
            </w:r>
            <w:r w:rsidR="0080021D">
              <w:rPr>
                <w:sz w:val="20"/>
              </w:rPr>
              <w:t xml:space="preserve"> </w:t>
            </w:r>
            <w:r w:rsidRPr="001163FE">
              <w:rPr>
                <w:sz w:val="20"/>
              </w:rPr>
              <w:t>(3)</w:t>
            </w:r>
          </w:p>
        </w:tc>
        <w:tc>
          <w:tcPr>
            <w:tcW w:w="3633" w:type="dxa"/>
          </w:tcPr>
          <w:p w14:paraId="1D3E81CC" w14:textId="77777777" w:rsidR="00087C34" w:rsidRPr="001163FE" w:rsidRDefault="00087C34" w:rsidP="00660BFC">
            <w:pPr>
              <w:pStyle w:val="TableText"/>
              <w:rPr>
                <w:sz w:val="20"/>
              </w:rPr>
            </w:pPr>
            <w:r w:rsidRPr="001163FE">
              <w:rPr>
                <w:sz w:val="20"/>
              </w:rPr>
              <w:t>amend nature conservation licence—impose or amend condition</w:t>
            </w:r>
          </w:p>
        </w:tc>
        <w:tc>
          <w:tcPr>
            <w:tcW w:w="2080" w:type="dxa"/>
          </w:tcPr>
          <w:p w14:paraId="02062104" w14:textId="77777777" w:rsidR="00087C34" w:rsidRPr="001163FE" w:rsidRDefault="00087C34" w:rsidP="00660BFC">
            <w:pPr>
              <w:pStyle w:val="TableText"/>
              <w:rPr>
                <w:sz w:val="20"/>
              </w:rPr>
            </w:pPr>
            <w:r w:rsidRPr="001163FE">
              <w:rPr>
                <w:sz w:val="20"/>
              </w:rPr>
              <w:t>licensee</w:t>
            </w:r>
          </w:p>
        </w:tc>
      </w:tr>
      <w:tr w:rsidR="00087C34" w:rsidRPr="001163FE" w14:paraId="72FCCE7F" w14:textId="77777777" w:rsidTr="00C7238D">
        <w:trPr>
          <w:cantSplit/>
        </w:trPr>
        <w:tc>
          <w:tcPr>
            <w:tcW w:w="1068" w:type="dxa"/>
          </w:tcPr>
          <w:p w14:paraId="2451C2F3" w14:textId="77777777" w:rsidR="00087C34" w:rsidRPr="001163FE" w:rsidRDefault="00087C34" w:rsidP="005D69BF">
            <w:pPr>
              <w:pStyle w:val="TableNumbered"/>
              <w:numPr>
                <w:ilvl w:val="0"/>
                <w:numId w:val="0"/>
              </w:numPr>
              <w:ind w:left="360" w:hanging="360"/>
            </w:pPr>
            <w:r w:rsidRPr="001163FE">
              <w:t>11</w:t>
            </w:r>
          </w:p>
        </w:tc>
        <w:tc>
          <w:tcPr>
            <w:tcW w:w="1167" w:type="dxa"/>
          </w:tcPr>
          <w:p w14:paraId="6FB09B46" w14:textId="0B1C7F09" w:rsidR="00087C34" w:rsidRPr="001163FE" w:rsidRDefault="00451C16" w:rsidP="00AC3FD0">
            <w:pPr>
              <w:pStyle w:val="TableText"/>
              <w:rPr>
                <w:sz w:val="20"/>
              </w:rPr>
            </w:pPr>
            <w:r w:rsidRPr="001163FE">
              <w:rPr>
                <w:sz w:val="20"/>
              </w:rPr>
              <w:t>290</w:t>
            </w:r>
            <w:r w:rsidR="0080021D">
              <w:rPr>
                <w:sz w:val="20"/>
              </w:rPr>
              <w:t xml:space="preserve"> </w:t>
            </w:r>
            <w:r w:rsidR="00087C34" w:rsidRPr="001163FE">
              <w:rPr>
                <w:sz w:val="20"/>
              </w:rPr>
              <w:t>(2)</w:t>
            </w:r>
          </w:p>
        </w:tc>
        <w:tc>
          <w:tcPr>
            <w:tcW w:w="3633" w:type="dxa"/>
          </w:tcPr>
          <w:p w14:paraId="6541B2B4" w14:textId="77777777" w:rsidR="00087C34" w:rsidRPr="001163FE" w:rsidRDefault="00087C34" w:rsidP="00660BFC">
            <w:pPr>
              <w:pStyle w:val="TableText"/>
              <w:rPr>
                <w:sz w:val="20"/>
              </w:rPr>
            </w:pPr>
            <w:r w:rsidRPr="001163FE">
              <w:rPr>
                <w:sz w:val="20"/>
              </w:rPr>
              <w:t>refuse to transfer nature conservation licence</w:t>
            </w:r>
          </w:p>
        </w:tc>
        <w:tc>
          <w:tcPr>
            <w:tcW w:w="2080" w:type="dxa"/>
          </w:tcPr>
          <w:p w14:paraId="2471A159" w14:textId="77777777" w:rsidR="00087C34" w:rsidRPr="001163FE" w:rsidRDefault="00087C34" w:rsidP="00660BFC">
            <w:pPr>
              <w:pStyle w:val="TableText"/>
              <w:rPr>
                <w:sz w:val="20"/>
              </w:rPr>
            </w:pPr>
            <w:r w:rsidRPr="001163FE">
              <w:rPr>
                <w:sz w:val="20"/>
              </w:rPr>
              <w:t>licensee</w:t>
            </w:r>
          </w:p>
          <w:p w14:paraId="364793C5" w14:textId="77777777" w:rsidR="00087C34" w:rsidRPr="001163FE" w:rsidRDefault="00087C34" w:rsidP="00660BFC">
            <w:pPr>
              <w:pStyle w:val="TableText"/>
              <w:rPr>
                <w:sz w:val="20"/>
              </w:rPr>
            </w:pPr>
            <w:r w:rsidRPr="001163FE">
              <w:rPr>
                <w:sz w:val="20"/>
              </w:rPr>
              <w:t>proposed new licensee</w:t>
            </w:r>
          </w:p>
        </w:tc>
      </w:tr>
      <w:tr w:rsidR="00087C34" w:rsidRPr="001163FE" w14:paraId="4780DD96" w14:textId="77777777" w:rsidTr="00C7238D">
        <w:trPr>
          <w:cantSplit/>
        </w:trPr>
        <w:tc>
          <w:tcPr>
            <w:tcW w:w="1068" w:type="dxa"/>
          </w:tcPr>
          <w:p w14:paraId="678AC77C" w14:textId="77777777" w:rsidR="00087C34" w:rsidRPr="001163FE" w:rsidRDefault="00087C34" w:rsidP="005D69BF">
            <w:pPr>
              <w:pStyle w:val="TableNumbered"/>
              <w:numPr>
                <w:ilvl w:val="0"/>
                <w:numId w:val="0"/>
              </w:numPr>
              <w:ind w:left="360" w:hanging="360"/>
            </w:pPr>
            <w:r w:rsidRPr="001163FE">
              <w:t>12</w:t>
            </w:r>
          </w:p>
        </w:tc>
        <w:tc>
          <w:tcPr>
            <w:tcW w:w="1167" w:type="dxa"/>
          </w:tcPr>
          <w:p w14:paraId="5213C8DF" w14:textId="07F53229" w:rsidR="00087C34" w:rsidRPr="001163FE" w:rsidRDefault="00451C16" w:rsidP="00AC3FD0">
            <w:pPr>
              <w:pStyle w:val="TableText"/>
              <w:rPr>
                <w:sz w:val="20"/>
              </w:rPr>
            </w:pPr>
            <w:r w:rsidRPr="001163FE">
              <w:rPr>
                <w:sz w:val="20"/>
              </w:rPr>
              <w:t>290</w:t>
            </w:r>
            <w:r w:rsidR="0080021D">
              <w:rPr>
                <w:sz w:val="20"/>
              </w:rPr>
              <w:t xml:space="preserve"> </w:t>
            </w:r>
            <w:r w:rsidR="00087C34" w:rsidRPr="001163FE">
              <w:rPr>
                <w:sz w:val="20"/>
              </w:rPr>
              <w:t>(3)</w:t>
            </w:r>
          </w:p>
        </w:tc>
        <w:tc>
          <w:tcPr>
            <w:tcW w:w="3633" w:type="dxa"/>
          </w:tcPr>
          <w:p w14:paraId="5C0DF145" w14:textId="77777777" w:rsidR="00087C34" w:rsidRPr="001163FE" w:rsidRDefault="00087C34" w:rsidP="00660BFC">
            <w:pPr>
              <w:pStyle w:val="TableText"/>
              <w:rPr>
                <w:sz w:val="20"/>
              </w:rPr>
            </w:pPr>
            <w:r w:rsidRPr="001163FE">
              <w:rPr>
                <w:sz w:val="20"/>
              </w:rPr>
              <w:t>transfer nature conservation licence—impose or amend condition</w:t>
            </w:r>
          </w:p>
        </w:tc>
        <w:tc>
          <w:tcPr>
            <w:tcW w:w="2080" w:type="dxa"/>
          </w:tcPr>
          <w:p w14:paraId="1DEDD13D" w14:textId="77777777" w:rsidR="00087C34" w:rsidRPr="001163FE" w:rsidRDefault="00087C34" w:rsidP="00660BFC">
            <w:pPr>
              <w:pStyle w:val="TableText"/>
              <w:rPr>
                <w:sz w:val="20"/>
              </w:rPr>
            </w:pPr>
            <w:r w:rsidRPr="001163FE">
              <w:rPr>
                <w:sz w:val="20"/>
              </w:rPr>
              <w:t>new licensee</w:t>
            </w:r>
          </w:p>
        </w:tc>
      </w:tr>
      <w:tr w:rsidR="00087C34" w:rsidRPr="001163FE" w14:paraId="56C8BBC0" w14:textId="77777777" w:rsidTr="00C7238D">
        <w:trPr>
          <w:cantSplit/>
        </w:trPr>
        <w:tc>
          <w:tcPr>
            <w:tcW w:w="1068" w:type="dxa"/>
          </w:tcPr>
          <w:p w14:paraId="35C1A7D2" w14:textId="77777777" w:rsidR="00087C34" w:rsidRPr="001163FE" w:rsidRDefault="00087C34" w:rsidP="005D69BF">
            <w:pPr>
              <w:pStyle w:val="TableNumbered"/>
              <w:numPr>
                <w:ilvl w:val="0"/>
                <w:numId w:val="0"/>
              </w:numPr>
              <w:ind w:left="360" w:hanging="360"/>
            </w:pPr>
            <w:r w:rsidRPr="001163FE">
              <w:t>13</w:t>
            </w:r>
          </w:p>
        </w:tc>
        <w:tc>
          <w:tcPr>
            <w:tcW w:w="1167" w:type="dxa"/>
          </w:tcPr>
          <w:p w14:paraId="61500572" w14:textId="77777777" w:rsidR="00087C34" w:rsidRPr="001163FE" w:rsidRDefault="00087C34" w:rsidP="00AC3FD0">
            <w:pPr>
              <w:pStyle w:val="TableText"/>
              <w:rPr>
                <w:sz w:val="20"/>
              </w:rPr>
            </w:pPr>
            <w:r w:rsidRPr="001163FE">
              <w:rPr>
                <w:sz w:val="20"/>
              </w:rPr>
              <w:t>2</w:t>
            </w:r>
            <w:r w:rsidR="00451C16" w:rsidRPr="001163FE">
              <w:rPr>
                <w:sz w:val="20"/>
              </w:rPr>
              <w:t>92</w:t>
            </w:r>
            <w:r w:rsidR="00FB57E4">
              <w:rPr>
                <w:sz w:val="20"/>
              </w:rPr>
              <w:t xml:space="preserve"> </w:t>
            </w:r>
            <w:r w:rsidRPr="001163FE">
              <w:rPr>
                <w:sz w:val="20"/>
              </w:rPr>
              <w:t>(2)</w:t>
            </w:r>
          </w:p>
        </w:tc>
        <w:tc>
          <w:tcPr>
            <w:tcW w:w="3633" w:type="dxa"/>
          </w:tcPr>
          <w:p w14:paraId="55EDBE4E" w14:textId="77777777" w:rsidR="00087C34" w:rsidRPr="001163FE" w:rsidRDefault="00087C34" w:rsidP="00660BFC">
            <w:pPr>
              <w:pStyle w:val="TableText"/>
              <w:rPr>
                <w:sz w:val="20"/>
              </w:rPr>
            </w:pPr>
            <w:r w:rsidRPr="001163FE">
              <w:rPr>
                <w:sz w:val="20"/>
              </w:rPr>
              <w:t>refuse to renew nature conservation licence</w:t>
            </w:r>
          </w:p>
        </w:tc>
        <w:tc>
          <w:tcPr>
            <w:tcW w:w="2080" w:type="dxa"/>
          </w:tcPr>
          <w:p w14:paraId="1CAA92A6" w14:textId="77777777" w:rsidR="00087C34" w:rsidRPr="001163FE" w:rsidRDefault="00087C34" w:rsidP="00660BFC">
            <w:pPr>
              <w:pStyle w:val="TableText"/>
              <w:rPr>
                <w:sz w:val="20"/>
              </w:rPr>
            </w:pPr>
            <w:r w:rsidRPr="001163FE">
              <w:rPr>
                <w:sz w:val="20"/>
              </w:rPr>
              <w:t>licensee</w:t>
            </w:r>
          </w:p>
        </w:tc>
      </w:tr>
      <w:tr w:rsidR="00087C34" w:rsidRPr="001163FE" w14:paraId="1CF3DBA1" w14:textId="77777777" w:rsidTr="00C7238D">
        <w:trPr>
          <w:cantSplit/>
        </w:trPr>
        <w:tc>
          <w:tcPr>
            <w:tcW w:w="1068" w:type="dxa"/>
          </w:tcPr>
          <w:p w14:paraId="6DD79F98" w14:textId="77777777" w:rsidR="00087C34" w:rsidRPr="001163FE" w:rsidRDefault="00087C34" w:rsidP="005D69BF">
            <w:pPr>
              <w:pStyle w:val="TableNumbered"/>
              <w:numPr>
                <w:ilvl w:val="0"/>
                <w:numId w:val="0"/>
              </w:numPr>
              <w:ind w:left="360" w:hanging="360"/>
            </w:pPr>
            <w:r w:rsidRPr="001163FE">
              <w:t>14</w:t>
            </w:r>
          </w:p>
        </w:tc>
        <w:tc>
          <w:tcPr>
            <w:tcW w:w="1167" w:type="dxa"/>
          </w:tcPr>
          <w:p w14:paraId="04128B2D" w14:textId="4EB43C3A" w:rsidR="00087C34" w:rsidRPr="001163FE" w:rsidRDefault="00087C34" w:rsidP="00AC3FD0">
            <w:pPr>
              <w:pStyle w:val="TableText"/>
              <w:rPr>
                <w:sz w:val="20"/>
              </w:rPr>
            </w:pPr>
            <w:r w:rsidRPr="001163FE">
              <w:rPr>
                <w:sz w:val="20"/>
              </w:rPr>
              <w:t>2</w:t>
            </w:r>
            <w:r w:rsidR="00451C16" w:rsidRPr="001163FE">
              <w:rPr>
                <w:sz w:val="20"/>
              </w:rPr>
              <w:t>92</w:t>
            </w:r>
            <w:r w:rsidR="0080021D">
              <w:rPr>
                <w:sz w:val="20"/>
              </w:rPr>
              <w:t xml:space="preserve"> </w:t>
            </w:r>
            <w:r w:rsidRPr="001163FE">
              <w:rPr>
                <w:sz w:val="20"/>
              </w:rPr>
              <w:t>(3)</w:t>
            </w:r>
          </w:p>
        </w:tc>
        <w:tc>
          <w:tcPr>
            <w:tcW w:w="3633" w:type="dxa"/>
          </w:tcPr>
          <w:p w14:paraId="5671E1B0" w14:textId="77777777" w:rsidR="00087C34" w:rsidRPr="001163FE" w:rsidRDefault="00087C34" w:rsidP="00660BFC">
            <w:pPr>
              <w:pStyle w:val="TableText"/>
              <w:rPr>
                <w:sz w:val="20"/>
              </w:rPr>
            </w:pPr>
            <w:r w:rsidRPr="001163FE">
              <w:rPr>
                <w:sz w:val="20"/>
              </w:rPr>
              <w:t>renew nature conservation licence—impose or amend condition</w:t>
            </w:r>
          </w:p>
        </w:tc>
        <w:tc>
          <w:tcPr>
            <w:tcW w:w="2080" w:type="dxa"/>
          </w:tcPr>
          <w:p w14:paraId="69EBFA72" w14:textId="77777777" w:rsidR="00087C34" w:rsidRPr="001163FE" w:rsidRDefault="00087C34" w:rsidP="00660BFC">
            <w:pPr>
              <w:pStyle w:val="TableText"/>
              <w:rPr>
                <w:sz w:val="20"/>
              </w:rPr>
            </w:pPr>
            <w:r w:rsidRPr="001163FE">
              <w:rPr>
                <w:sz w:val="20"/>
              </w:rPr>
              <w:t>licensee</w:t>
            </w:r>
          </w:p>
        </w:tc>
      </w:tr>
      <w:tr w:rsidR="00087C34" w:rsidRPr="001163FE" w14:paraId="14BB9940" w14:textId="77777777" w:rsidTr="00C7238D">
        <w:trPr>
          <w:cantSplit/>
        </w:trPr>
        <w:tc>
          <w:tcPr>
            <w:tcW w:w="1068" w:type="dxa"/>
          </w:tcPr>
          <w:p w14:paraId="523D7EC3" w14:textId="77777777" w:rsidR="00087C34" w:rsidRPr="001163FE" w:rsidRDefault="00087C34" w:rsidP="005D69BF">
            <w:pPr>
              <w:pStyle w:val="TableNumbered"/>
              <w:numPr>
                <w:ilvl w:val="0"/>
                <w:numId w:val="0"/>
              </w:numPr>
              <w:ind w:left="360" w:hanging="360"/>
            </w:pPr>
            <w:r w:rsidRPr="001163FE">
              <w:t>15</w:t>
            </w:r>
          </w:p>
        </w:tc>
        <w:tc>
          <w:tcPr>
            <w:tcW w:w="1167" w:type="dxa"/>
          </w:tcPr>
          <w:p w14:paraId="1C34DF6D" w14:textId="47F9F007" w:rsidR="00087C34" w:rsidRPr="001163FE" w:rsidRDefault="00087C34" w:rsidP="00AC3FD0">
            <w:pPr>
              <w:pStyle w:val="TableText"/>
              <w:rPr>
                <w:sz w:val="20"/>
              </w:rPr>
            </w:pPr>
            <w:r w:rsidRPr="001163FE">
              <w:rPr>
                <w:sz w:val="20"/>
              </w:rPr>
              <w:t>29</w:t>
            </w:r>
            <w:r w:rsidR="00451C16" w:rsidRPr="001163FE">
              <w:rPr>
                <w:sz w:val="20"/>
              </w:rPr>
              <w:t>9</w:t>
            </w:r>
            <w:r w:rsidR="0080021D">
              <w:rPr>
                <w:sz w:val="20"/>
              </w:rPr>
              <w:t xml:space="preserve"> </w:t>
            </w:r>
            <w:r w:rsidRPr="001163FE">
              <w:rPr>
                <w:sz w:val="20"/>
              </w:rPr>
              <w:t>(3)</w:t>
            </w:r>
          </w:p>
        </w:tc>
        <w:tc>
          <w:tcPr>
            <w:tcW w:w="3633" w:type="dxa"/>
          </w:tcPr>
          <w:p w14:paraId="336C113F" w14:textId="77777777" w:rsidR="00087C34" w:rsidRPr="001163FE" w:rsidRDefault="00087C34" w:rsidP="00660BFC">
            <w:pPr>
              <w:pStyle w:val="TableText"/>
              <w:rPr>
                <w:sz w:val="20"/>
              </w:rPr>
            </w:pPr>
            <w:r w:rsidRPr="001163FE">
              <w:rPr>
                <w:sz w:val="20"/>
              </w:rPr>
              <w:t>take regulatory action</w:t>
            </w:r>
          </w:p>
        </w:tc>
        <w:tc>
          <w:tcPr>
            <w:tcW w:w="2080" w:type="dxa"/>
          </w:tcPr>
          <w:p w14:paraId="53DE5DA6" w14:textId="77777777" w:rsidR="00087C34" w:rsidRPr="001163FE" w:rsidRDefault="00087C34" w:rsidP="00660BFC">
            <w:pPr>
              <w:pStyle w:val="TableText"/>
              <w:rPr>
                <w:sz w:val="20"/>
              </w:rPr>
            </w:pPr>
            <w:r w:rsidRPr="001163FE">
              <w:rPr>
                <w:sz w:val="20"/>
              </w:rPr>
              <w:t>licensee</w:t>
            </w:r>
          </w:p>
        </w:tc>
      </w:tr>
      <w:tr w:rsidR="00087C34" w:rsidRPr="001163FE" w14:paraId="3940A3A9" w14:textId="77777777" w:rsidTr="00C7238D">
        <w:trPr>
          <w:cantSplit/>
        </w:trPr>
        <w:tc>
          <w:tcPr>
            <w:tcW w:w="1068" w:type="dxa"/>
          </w:tcPr>
          <w:p w14:paraId="7BF2EDF5" w14:textId="77777777" w:rsidR="00087C34" w:rsidRPr="001163FE" w:rsidRDefault="00087C34" w:rsidP="005D69BF">
            <w:pPr>
              <w:pStyle w:val="TableNumbered"/>
              <w:numPr>
                <w:ilvl w:val="0"/>
                <w:numId w:val="0"/>
              </w:numPr>
              <w:ind w:left="360" w:hanging="360"/>
            </w:pPr>
            <w:r w:rsidRPr="001163FE">
              <w:t>16</w:t>
            </w:r>
          </w:p>
        </w:tc>
        <w:tc>
          <w:tcPr>
            <w:tcW w:w="1167" w:type="dxa"/>
          </w:tcPr>
          <w:p w14:paraId="319FDBAC" w14:textId="77777777" w:rsidR="00087C34" w:rsidRPr="001163FE" w:rsidRDefault="00783A1F" w:rsidP="00AC3FD0">
            <w:pPr>
              <w:pStyle w:val="TableText"/>
              <w:rPr>
                <w:sz w:val="20"/>
              </w:rPr>
            </w:pPr>
            <w:r w:rsidRPr="001163FE">
              <w:rPr>
                <w:sz w:val="20"/>
              </w:rPr>
              <w:t>300</w:t>
            </w:r>
          </w:p>
        </w:tc>
        <w:tc>
          <w:tcPr>
            <w:tcW w:w="3633" w:type="dxa"/>
          </w:tcPr>
          <w:p w14:paraId="5CBB1F23" w14:textId="77777777" w:rsidR="00087C34" w:rsidRPr="001163FE" w:rsidRDefault="00087C34" w:rsidP="00660BFC">
            <w:pPr>
              <w:pStyle w:val="TableText"/>
              <w:rPr>
                <w:sz w:val="20"/>
              </w:rPr>
            </w:pPr>
            <w:r w:rsidRPr="001163FE">
              <w:rPr>
                <w:sz w:val="20"/>
              </w:rPr>
              <w:t>immediately suspend nature conservation licence</w:t>
            </w:r>
          </w:p>
        </w:tc>
        <w:tc>
          <w:tcPr>
            <w:tcW w:w="2080" w:type="dxa"/>
          </w:tcPr>
          <w:p w14:paraId="11A670C3" w14:textId="77777777" w:rsidR="00087C34" w:rsidRPr="001163FE" w:rsidRDefault="00087C34" w:rsidP="00660BFC">
            <w:pPr>
              <w:pStyle w:val="TableText"/>
              <w:rPr>
                <w:sz w:val="20"/>
              </w:rPr>
            </w:pPr>
            <w:r w:rsidRPr="001163FE">
              <w:rPr>
                <w:sz w:val="20"/>
              </w:rPr>
              <w:t>licensee</w:t>
            </w:r>
          </w:p>
        </w:tc>
      </w:tr>
      <w:tr w:rsidR="00087C34" w:rsidRPr="001163FE" w14:paraId="46722EB7" w14:textId="77777777" w:rsidTr="00C7238D">
        <w:trPr>
          <w:cantSplit/>
        </w:trPr>
        <w:tc>
          <w:tcPr>
            <w:tcW w:w="1068" w:type="dxa"/>
          </w:tcPr>
          <w:p w14:paraId="7FD3546C" w14:textId="77777777" w:rsidR="00087C34" w:rsidRPr="001163FE" w:rsidRDefault="00087C34" w:rsidP="005D69BF">
            <w:pPr>
              <w:pStyle w:val="TableNumbered"/>
              <w:numPr>
                <w:ilvl w:val="0"/>
                <w:numId w:val="0"/>
              </w:numPr>
              <w:ind w:left="360" w:hanging="360"/>
            </w:pPr>
            <w:r w:rsidRPr="001163FE">
              <w:t>17</w:t>
            </w:r>
          </w:p>
        </w:tc>
        <w:tc>
          <w:tcPr>
            <w:tcW w:w="1167" w:type="dxa"/>
          </w:tcPr>
          <w:p w14:paraId="695A9EC1" w14:textId="17F04854" w:rsidR="00087C34" w:rsidRPr="001163FE" w:rsidRDefault="00783A1F" w:rsidP="00AC3FD0">
            <w:pPr>
              <w:pStyle w:val="TableText"/>
              <w:rPr>
                <w:sz w:val="20"/>
              </w:rPr>
            </w:pPr>
            <w:r w:rsidRPr="001163FE">
              <w:rPr>
                <w:sz w:val="20"/>
              </w:rPr>
              <w:t>331</w:t>
            </w:r>
            <w:r w:rsidR="0080021D">
              <w:rPr>
                <w:sz w:val="20"/>
              </w:rPr>
              <w:t xml:space="preserve"> </w:t>
            </w:r>
            <w:r w:rsidR="00087C34" w:rsidRPr="001163FE">
              <w:rPr>
                <w:sz w:val="20"/>
              </w:rPr>
              <w:t>(2)</w:t>
            </w:r>
          </w:p>
        </w:tc>
        <w:tc>
          <w:tcPr>
            <w:tcW w:w="3633" w:type="dxa"/>
          </w:tcPr>
          <w:p w14:paraId="54894521" w14:textId="77777777" w:rsidR="00087C34" w:rsidRPr="001163FE" w:rsidRDefault="00087C34" w:rsidP="00660BFC">
            <w:pPr>
              <w:pStyle w:val="TableText"/>
              <w:rPr>
                <w:sz w:val="20"/>
              </w:rPr>
            </w:pPr>
            <w:r w:rsidRPr="001163FE">
              <w:rPr>
                <w:sz w:val="20"/>
              </w:rPr>
              <w:t xml:space="preserve">issue conservator’s direction </w:t>
            </w:r>
          </w:p>
        </w:tc>
        <w:tc>
          <w:tcPr>
            <w:tcW w:w="2080" w:type="dxa"/>
          </w:tcPr>
          <w:p w14:paraId="312DD5DC" w14:textId="77777777" w:rsidR="00087C34" w:rsidRPr="001163FE" w:rsidRDefault="00087C34" w:rsidP="00660BFC">
            <w:pPr>
              <w:pStyle w:val="TableText"/>
              <w:rPr>
                <w:sz w:val="20"/>
              </w:rPr>
            </w:pPr>
            <w:r w:rsidRPr="001163FE">
              <w:rPr>
                <w:sz w:val="20"/>
              </w:rPr>
              <w:t>person directed</w:t>
            </w:r>
          </w:p>
        </w:tc>
      </w:tr>
      <w:tr w:rsidR="00087C34" w:rsidRPr="001163FE" w14:paraId="30540A96" w14:textId="77777777" w:rsidTr="00C7238D">
        <w:trPr>
          <w:cantSplit/>
        </w:trPr>
        <w:tc>
          <w:tcPr>
            <w:tcW w:w="1068" w:type="dxa"/>
          </w:tcPr>
          <w:p w14:paraId="2576FB7F" w14:textId="77777777" w:rsidR="00087C34" w:rsidRPr="001163FE" w:rsidRDefault="00087C34" w:rsidP="005D69BF">
            <w:pPr>
              <w:pStyle w:val="TableNumbered"/>
              <w:numPr>
                <w:ilvl w:val="0"/>
                <w:numId w:val="0"/>
              </w:numPr>
              <w:ind w:left="360" w:hanging="360"/>
            </w:pPr>
            <w:r w:rsidRPr="001163FE">
              <w:lastRenderedPageBreak/>
              <w:t>18</w:t>
            </w:r>
          </w:p>
        </w:tc>
        <w:tc>
          <w:tcPr>
            <w:tcW w:w="1167" w:type="dxa"/>
          </w:tcPr>
          <w:p w14:paraId="609B08E2" w14:textId="1FF44D53" w:rsidR="00087C34" w:rsidRPr="001163FE" w:rsidRDefault="00783A1F" w:rsidP="00AC3FD0">
            <w:pPr>
              <w:pStyle w:val="TableText"/>
              <w:rPr>
                <w:sz w:val="20"/>
              </w:rPr>
            </w:pPr>
            <w:r w:rsidRPr="001163FE">
              <w:rPr>
                <w:sz w:val="20"/>
              </w:rPr>
              <w:t>333</w:t>
            </w:r>
            <w:r w:rsidR="0080021D">
              <w:rPr>
                <w:sz w:val="20"/>
              </w:rPr>
              <w:t xml:space="preserve"> </w:t>
            </w:r>
            <w:r w:rsidR="00087C34" w:rsidRPr="001163FE">
              <w:rPr>
                <w:sz w:val="20"/>
              </w:rPr>
              <w:t>(2)</w:t>
            </w:r>
          </w:p>
        </w:tc>
        <w:tc>
          <w:tcPr>
            <w:tcW w:w="3633" w:type="dxa"/>
          </w:tcPr>
          <w:p w14:paraId="36B0A676" w14:textId="77777777" w:rsidR="00087C34" w:rsidRPr="001163FE" w:rsidRDefault="00087C34" w:rsidP="00660BFC">
            <w:pPr>
              <w:pStyle w:val="TableText"/>
              <w:rPr>
                <w:sz w:val="20"/>
              </w:rPr>
            </w:pPr>
            <w:r w:rsidRPr="001163FE">
              <w:rPr>
                <w:sz w:val="20"/>
              </w:rPr>
              <w:t>issue treatment direction</w:t>
            </w:r>
          </w:p>
        </w:tc>
        <w:tc>
          <w:tcPr>
            <w:tcW w:w="2080" w:type="dxa"/>
          </w:tcPr>
          <w:p w14:paraId="31EEC6F9" w14:textId="77777777" w:rsidR="00087C34" w:rsidRPr="001163FE" w:rsidRDefault="00087C34" w:rsidP="00660BFC">
            <w:pPr>
              <w:pStyle w:val="TableText"/>
              <w:rPr>
                <w:sz w:val="20"/>
              </w:rPr>
            </w:pPr>
            <w:r w:rsidRPr="001163FE">
              <w:rPr>
                <w:sz w:val="20"/>
              </w:rPr>
              <w:t>person directed</w:t>
            </w:r>
          </w:p>
        </w:tc>
      </w:tr>
      <w:tr w:rsidR="00087C34" w:rsidRPr="001163FE" w14:paraId="6B9C6F7C" w14:textId="77777777" w:rsidTr="00C7238D">
        <w:trPr>
          <w:cantSplit/>
        </w:trPr>
        <w:tc>
          <w:tcPr>
            <w:tcW w:w="1068" w:type="dxa"/>
          </w:tcPr>
          <w:p w14:paraId="2326E4F3" w14:textId="77777777" w:rsidR="00087C34" w:rsidRPr="001163FE" w:rsidRDefault="00087C34" w:rsidP="005D69BF">
            <w:pPr>
              <w:pStyle w:val="TableNumbered"/>
              <w:numPr>
                <w:ilvl w:val="0"/>
                <w:numId w:val="0"/>
              </w:numPr>
              <w:ind w:left="360" w:hanging="360"/>
            </w:pPr>
            <w:r w:rsidRPr="001163FE">
              <w:t>19</w:t>
            </w:r>
          </w:p>
        </w:tc>
        <w:tc>
          <w:tcPr>
            <w:tcW w:w="1167" w:type="dxa"/>
          </w:tcPr>
          <w:p w14:paraId="262A0A8E" w14:textId="563158F9" w:rsidR="00087C34" w:rsidRPr="001163FE" w:rsidRDefault="00783A1F" w:rsidP="00AC3FD0">
            <w:pPr>
              <w:pStyle w:val="TableText"/>
              <w:rPr>
                <w:sz w:val="20"/>
              </w:rPr>
            </w:pPr>
            <w:r w:rsidRPr="001163FE">
              <w:rPr>
                <w:sz w:val="20"/>
              </w:rPr>
              <w:t>335</w:t>
            </w:r>
            <w:r w:rsidR="0080021D">
              <w:rPr>
                <w:sz w:val="20"/>
              </w:rPr>
              <w:t xml:space="preserve"> </w:t>
            </w:r>
            <w:r w:rsidR="00087C34" w:rsidRPr="001163FE">
              <w:rPr>
                <w:sz w:val="20"/>
              </w:rPr>
              <w:t>(2)</w:t>
            </w:r>
            <w:r w:rsidR="0080021D">
              <w:rPr>
                <w:sz w:val="20"/>
              </w:rPr>
              <w:t xml:space="preserve"> </w:t>
            </w:r>
            <w:r w:rsidR="00087C34" w:rsidRPr="001163FE">
              <w:rPr>
                <w:sz w:val="20"/>
              </w:rPr>
              <w:t>(a)</w:t>
            </w:r>
          </w:p>
        </w:tc>
        <w:tc>
          <w:tcPr>
            <w:tcW w:w="3633" w:type="dxa"/>
          </w:tcPr>
          <w:p w14:paraId="35E3BFFB" w14:textId="77777777" w:rsidR="00087C34" w:rsidRPr="001163FE" w:rsidRDefault="00087C34" w:rsidP="00660BFC">
            <w:pPr>
              <w:pStyle w:val="TableText"/>
              <w:rPr>
                <w:sz w:val="20"/>
              </w:rPr>
            </w:pPr>
            <w:r w:rsidRPr="001163FE">
              <w:rPr>
                <w:sz w:val="20"/>
              </w:rPr>
              <w:t>issue direction to give animal or plant to conservator</w:t>
            </w:r>
          </w:p>
        </w:tc>
        <w:tc>
          <w:tcPr>
            <w:tcW w:w="2080" w:type="dxa"/>
          </w:tcPr>
          <w:p w14:paraId="7D48C437" w14:textId="77777777" w:rsidR="00087C34" w:rsidRPr="001163FE" w:rsidRDefault="00087C34" w:rsidP="00660BFC">
            <w:pPr>
              <w:pStyle w:val="TableText"/>
              <w:rPr>
                <w:sz w:val="20"/>
              </w:rPr>
            </w:pPr>
            <w:r w:rsidRPr="001163FE">
              <w:rPr>
                <w:sz w:val="20"/>
              </w:rPr>
              <w:t>person directed</w:t>
            </w:r>
          </w:p>
        </w:tc>
      </w:tr>
      <w:tr w:rsidR="00087C34" w:rsidRPr="001163FE" w14:paraId="35D3374B" w14:textId="77777777" w:rsidTr="00C7238D">
        <w:trPr>
          <w:cantSplit/>
        </w:trPr>
        <w:tc>
          <w:tcPr>
            <w:tcW w:w="1068" w:type="dxa"/>
          </w:tcPr>
          <w:p w14:paraId="6B6DCB79" w14:textId="77777777" w:rsidR="00087C34" w:rsidRPr="001163FE" w:rsidRDefault="00087C34" w:rsidP="005D69BF">
            <w:pPr>
              <w:pStyle w:val="TableNumbered"/>
              <w:numPr>
                <w:ilvl w:val="0"/>
                <w:numId w:val="0"/>
              </w:numPr>
              <w:ind w:left="360" w:hanging="360"/>
            </w:pPr>
            <w:r w:rsidRPr="001163FE">
              <w:t>20</w:t>
            </w:r>
          </w:p>
        </w:tc>
        <w:tc>
          <w:tcPr>
            <w:tcW w:w="1167" w:type="dxa"/>
          </w:tcPr>
          <w:p w14:paraId="6E23E2A8" w14:textId="3406AF78" w:rsidR="00087C34" w:rsidRPr="001163FE" w:rsidRDefault="00783A1F" w:rsidP="00AC3FD0">
            <w:pPr>
              <w:pStyle w:val="TableText"/>
              <w:rPr>
                <w:sz w:val="20"/>
              </w:rPr>
            </w:pPr>
            <w:r w:rsidRPr="001163FE">
              <w:rPr>
                <w:sz w:val="20"/>
              </w:rPr>
              <w:t>335</w:t>
            </w:r>
            <w:r w:rsidR="0080021D">
              <w:rPr>
                <w:sz w:val="20"/>
              </w:rPr>
              <w:t xml:space="preserve"> </w:t>
            </w:r>
            <w:r w:rsidR="00087C34" w:rsidRPr="001163FE">
              <w:rPr>
                <w:sz w:val="20"/>
              </w:rPr>
              <w:t>(2) (b)</w:t>
            </w:r>
          </w:p>
        </w:tc>
        <w:tc>
          <w:tcPr>
            <w:tcW w:w="3633" w:type="dxa"/>
          </w:tcPr>
          <w:p w14:paraId="71BB310D" w14:textId="77777777" w:rsidR="00087C34" w:rsidRPr="001163FE" w:rsidRDefault="00087C34" w:rsidP="00660BFC">
            <w:pPr>
              <w:pStyle w:val="TableText"/>
              <w:rPr>
                <w:sz w:val="20"/>
              </w:rPr>
            </w:pPr>
            <w:r w:rsidRPr="001163FE">
              <w:rPr>
                <w:sz w:val="20"/>
              </w:rPr>
              <w:t>issue direction to destroy animal or plant</w:t>
            </w:r>
          </w:p>
        </w:tc>
        <w:tc>
          <w:tcPr>
            <w:tcW w:w="2080" w:type="dxa"/>
          </w:tcPr>
          <w:p w14:paraId="3555C0D3" w14:textId="77777777" w:rsidR="00087C34" w:rsidRPr="001163FE" w:rsidRDefault="00087C34" w:rsidP="00660BFC">
            <w:pPr>
              <w:pStyle w:val="TableText"/>
              <w:rPr>
                <w:sz w:val="20"/>
              </w:rPr>
            </w:pPr>
            <w:r w:rsidRPr="001163FE">
              <w:rPr>
                <w:sz w:val="20"/>
              </w:rPr>
              <w:t>person directed</w:t>
            </w:r>
          </w:p>
        </w:tc>
      </w:tr>
      <w:tr w:rsidR="00463059" w:rsidRPr="001163FE" w14:paraId="30161373" w14:textId="77777777" w:rsidTr="00C7238D">
        <w:trPr>
          <w:cantSplit/>
        </w:trPr>
        <w:tc>
          <w:tcPr>
            <w:tcW w:w="1068" w:type="dxa"/>
          </w:tcPr>
          <w:p w14:paraId="02FD0D85" w14:textId="77777777" w:rsidR="00463059" w:rsidRPr="001163FE" w:rsidRDefault="00087C34" w:rsidP="00660BFC">
            <w:pPr>
              <w:pStyle w:val="TableNumbered"/>
              <w:numPr>
                <w:ilvl w:val="0"/>
                <w:numId w:val="0"/>
              </w:numPr>
              <w:ind w:left="360" w:hanging="360"/>
            </w:pPr>
            <w:r w:rsidRPr="001163FE">
              <w:t>21</w:t>
            </w:r>
          </w:p>
        </w:tc>
        <w:tc>
          <w:tcPr>
            <w:tcW w:w="1167" w:type="dxa"/>
          </w:tcPr>
          <w:p w14:paraId="40FC4F8E" w14:textId="5FDD58F7" w:rsidR="00463059" w:rsidRPr="001163FE" w:rsidRDefault="00783A1F" w:rsidP="00AC3FD0">
            <w:pPr>
              <w:pStyle w:val="TableText"/>
              <w:rPr>
                <w:sz w:val="20"/>
              </w:rPr>
            </w:pPr>
            <w:r w:rsidRPr="001163FE">
              <w:rPr>
                <w:sz w:val="20"/>
              </w:rPr>
              <w:t>355</w:t>
            </w:r>
            <w:r w:rsidR="0080021D">
              <w:rPr>
                <w:sz w:val="20"/>
              </w:rPr>
              <w:t xml:space="preserve"> </w:t>
            </w:r>
            <w:r w:rsidR="00463059" w:rsidRPr="001163FE">
              <w:rPr>
                <w:sz w:val="20"/>
              </w:rPr>
              <w:t>(2)</w:t>
            </w:r>
          </w:p>
        </w:tc>
        <w:tc>
          <w:tcPr>
            <w:tcW w:w="3633" w:type="dxa"/>
          </w:tcPr>
          <w:p w14:paraId="2A84C2D2" w14:textId="77777777" w:rsidR="00463059" w:rsidRPr="001163FE" w:rsidRDefault="00463059" w:rsidP="00660BFC">
            <w:pPr>
              <w:pStyle w:val="TableText"/>
              <w:rPr>
                <w:sz w:val="20"/>
              </w:rPr>
            </w:pPr>
            <w:r w:rsidRPr="001163FE">
              <w:rPr>
                <w:sz w:val="20"/>
              </w:rPr>
              <w:t>issue direction to destroy or otherwise dispose of a thing</w:t>
            </w:r>
          </w:p>
        </w:tc>
        <w:tc>
          <w:tcPr>
            <w:tcW w:w="2080" w:type="dxa"/>
          </w:tcPr>
          <w:p w14:paraId="4232C0AA" w14:textId="77777777" w:rsidR="00463059" w:rsidRPr="001163FE" w:rsidRDefault="00463059" w:rsidP="00660BFC">
            <w:pPr>
              <w:pStyle w:val="TableText"/>
              <w:rPr>
                <w:sz w:val="20"/>
              </w:rPr>
            </w:pPr>
            <w:r w:rsidRPr="001163FE">
              <w:rPr>
                <w:sz w:val="20"/>
              </w:rPr>
              <w:t>person directed</w:t>
            </w:r>
          </w:p>
        </w:tc>
      </w:tr>
    </w:tbl>
    <w:p w14:paraId="59F4E683" w14:textId="77777777" w:rsidR="00463059" w:rsidRPr="001163FE" w:rsidRDefault="00463059" w:rsidP="00660BFC"/>
    <w:p w14:paraId="533629B2" w14:textId="77777777" w:rsidR="00896034" w:rsidRDefault="00896034">
      <w:pPr>
        <w:pStyle w:val="03Schedule"/>
        <w:sectPr w:rsidR="00896034" w:rsidSect="00727E3F">
          <w:headerReference w:type="even" r:id="rId342"/>
          <w:headerReference w:type="default" r:id="rId343"/>
          <w:footerReference w:type="even" r:id="rId344"/>
          <w:footerReference w:type="default" r:id="rId345"/>
          <w:type w:val="continuous"/>
          <w:pgSz w:w="11907" w:h="16839" w:code="9"/>
          <w:pgMar w:top="3880" w:right="1900" w:bottom="3100" w:left="2300" w:header="2280" w:footer="1760" w:gutter="0"/>
          <w:cols w:space="720"/>
        </w:sectPr>
      </w:pPr>
    </w:p>
    <w:p w14:paraId="526D852F" w14:textId="77777777" w:rsidR="00463059" w:rsidRPr="001163FE" w:rsidRDefault="00463059" w:rsidP="00660BFC">
      <w:pPr>
        <w:pStyle w:val="PageBreak"/>
      </w:pPr>
      <w:r w:rsidRPr="001163FE">
        <w:br w:type="page"/>
      </w:r>
    </w:p>
    <w:p w14:paraId="4E9B2EDF" w14:textId="77777777" w:rsidR="00463059" w:rsidRPr="001163FE" w:rsidRDefault="00463059" w:rsidP="00660BFC">
      <w:pPr>
        <w:pStyle w:val="Dict-Heading"/>
      </w:pPr>
      <w:bookmarkStart w:id="470" w:name="_Toc167215405"/>
      <w:r w:rsidRPr="001163FE">
        <w:lastRenderedPageBreak/>
        <w:t>Dictionary</w:t>
      </w:r>
      <w:bookmarkEnd w:id="470"/>
    </w:p>
    <w:p w14:paraId="3261EFD6" w14:textId="790C3D20" w:rsidR="00463059" w:rsidRPr="001163FE" w:rsidRDefault="00463059" w:rsidP="00682930">
      <w:pPr>
        <w:pStyle w:val="ref"/>
        <w:keepNext/>
      </w:pPr>
      <w:r w:rsidRPr="001163FE">
        <w:t>(</w:t>
      </w:r>
      <w:r w:rsidR="00D75E9F" w:rsidRPr="001163FE">
        <w:t>see</w:t>
      </w:r>
      <w:r w:rsidR="0080021D">
        <w:t xml:space="preserve"> </w:t>
      </w:r>
      <w:r w:rsidR="00D75E9F" w:rsidRPr="001163FE">
        <w:t>s</w:t>
      </w:r>
      <w:r w:rsidR="0080021D">
        <w:t xml:space="preserve"> </w:t>
      </w:r>
      <w:r w:rsidRPr="001163FE">
        <w:t>3)</w:t>
      </w:r>
    </w:p>
    <w:p w14:paraId="723AC1E0" w14:textId="05F26150" w:rsidR="00463059" w:rsidRPr="001163FE" w:rsidRDefault="00463059" w:rsidP="00763CA8">
      <w:pPr>
        <w:pStyle w:val="aNote"/>
      </w:pPr>
      <w:r w:rsidRPr="001163FE">
        <w:rPr>
          <w:rStyle w:val="charItals"/>
        </w:rPr>
        <w:t>Note 1</w:t>
      </w:r>
      <w:r w:rsidRPr="001163FE">
        <w:rPr>
          <w:rStyle w:val="charItals"/>
        </w:rPr>
        <w:tab/>
      </w:r>
      <w:r w:rsidRPr="001163FE">
        <w:t xml:space="preserve">The </w:t>
      </w:r>
      <w:hyperlink r:id="rId346" w:tooltip="A2001-14" w:history="1">
        <w:r w:rsidR="000E0483" w:rsidRPr="001163FE">
          <w:rPr>
            <w:rStyle w:val="charCitHyperlinkAbbrev"/>
          </w:rPr>
          <w:t>Legislation Act</w:t>
        </w:r>
      </w:hyperlink>
      <w:r w:rsidR="0080021D">
        <w:t xml:space="preserve"> </w:t>
      </w:r>
      <w:r w:rsidRPr="001163FE">
        <w:t>contains definitions and other provisions relevant to this Act.</w:t>
      </w:r>
    </w:p>
    <w:p w14:paraId="532CA61C" w14:textId="18A33EA1" w:rsidR="00463059" w:rsidRPr="001163FE" w:rsidRDefault="00463059" w:rsidP="00660BFC">
      <w:pPr>
        <w:pStyle w:val="aNote"/>
      </w:pPr>
      <w:r w:rsidRPr="001163FE">
        <w:rPr>
          <w:rStyle w:val="charItals"/>
        </w:rPr>
        <w:t>Note 2</w:t>
      </w:r>
      <w:r w:rsidRPr="001163FE">
        <w:rPr>
          <w:rStyle w:val="charItals"/>
        </w:rPr>
        <w:tab/>
      </w:r>
      <w:r w:rsidRPr="001163FE">
        <w:t xml:space="preserve">For example, the </w:t>
      </w:r>
      <w:hyperlink r:id="rId347" w:tooltip="A2001-14" w:history="1">
        <w:r w:rsidR="000E0483" w:rsidRPr="001163FE">
          <w:rPr>
            <w:rStyle w:val="charCitHyperlinkAbbrev"/>
          </w:rPr>
          <w:t>Legislation Act</w:t>
        </w:r>
      </w:hyperlink>
      <w:r w:rsidRPr="001163FE">
        <w:t>, dict, pt 1, defines the following terms:</w:t>
      </w:r>
    </w:p>
    <w:p w14:paraId="72ED6433" w14:textId="77777777"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ACAT</w:t>
      </w:r>
    </w:p>
    <w:p w14:paraId="1829E52D" w14:textId="77777777"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ACT legislation register</w:t>
      </w:r>
    </w:p>
    <w:p w14:paraId="1A49B183" w14:textId="77777777"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ambulance service</w:t>
      </w:r>
    </w:p>
    <w:p w14:paraId="182BB0FB" w14:textId="77777777"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Australia</w:t>
      </w:r>
    </w:p>
    <w:p w14:paraId="5F313E1C" w14:textId="77777777"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chief officer (ambulance service)</w:t>
      </w:r>
    </w:p>
    <w:p w14:paraId="7F28A976" w14:textId="77777777"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chief officer (fire and rescue</w:t>
      </w:r>
      <w:r w:rsidR="008F68E6">
        <w:t xml:space="preserve"> service</w:t>
      </w:r>
      <w:r w:rsidR="00463059" w:rsidRPr="001163FE">
        <w:t>)</w:t>
      </w:r>
    </w:p>
    <w:p w14:paraId="55FA0648" w14:textId="77777777"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chief officer (rural fire service)</w:t>
      </w:r>
    </w:p>
    <w:p w14:paraId="73CFE014" w14:textId="77777777"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chief officer (SES)</w:t>
      </w:r>
    </w:p>
    <w:p w14:paraId="08D45D00" w14:textId="77777777" w:rsidR="004C792F"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C792F" w:rsidRPr="001163FE">
        <w:t>commissioner for sustainability and the environment</w:t>
      </w:r>
    </w:p>
    <w:p w14:paraId="560074AF" w14:textId="77777777"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contravene</w:t>
      </w:r>
    </w:p>
    <w:p w14:paraId="6A893371" w14:textId="64CB6197"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director</w:t>
      </w:r>
      <w:r w:rsidR="00463059" w:rsidRPr="001163FE">
        <w:noBreakHyphen/>
        <w:t>general (</w:t>
      </w:r>
      <w:r w:rsidR="00D75E9F" w:rsidRPr="001163FE">
        <w:t>see</w:t>
      </w:r>
      <w:r w:rsidR="0080021D">
        <w:t xml:space="preserve"> </w:t>
      </w:r>
      <w:r w:rsidR="00D75E9F" w:rsidRPr="001163FE">
        <w:t>s</w:t>
      </w:r>
      <w:r w:rsidR="0080021D">
        <w:t xml:space="preserve"> </w:t>
      </w:r>
      <w:r w:rsidR="00463059" w:rsidRPr="001163FE">
        <w:t>163)</w:t>
      </w:r>
    </w:p>
    <w:p w14:paraId="2C875609" w14:textId="692B4BE9"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disallowable instrument (</w:t>
      </w:r>
      <w:r w:rsidR="00D75E9F" w:rsidRPr="001163FE">
        <w:t>see</w:t>
      </w:r>
      <w:r w:rsidR="0080021D">
        <w:t xml:space="preserve"> </w:t>
      </w:r>
      <w:r w:rsidR="00D75E9F" w:rsidRPr="001163FE">
        <w:t>s</w:t>
      </w:r>
      <w:r w:rsidR="0080021D">
        <w:t xml:space="preserve"> </w:t>
      </w:r>
      <w:r w:rsidR="00463059" w:rsidRPr="001163FE">
        <w:t>9)</w:t>
      </w:r>
    </w:p>
    <w:p w14:paraId="5EFC64E5" w14:textId="77777777"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Executive</w:t>
      </w:r>
    </w:p>
    <w:p w14:paraId="13B785ED" w14:textId="77777777"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exercise</w:t>
      </w:r>
    </w:p>
    <w:p w14:paraId="02999BAF" w14:textId="77777777"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external territory</w:t>
      </w:r>
    </w:p>
    <w:p w14:paraId="59F64018" w14:textId="77777777"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fire and rescue</w:t>
      </w:r>
      <w:r w:rsidR="008F68E6">
        <w:t xml:space="preserve"> service</w:t>
      </w:r>
    </w:p>
    <w:p w14:paraId="5705C96A" w14:textId="77777777"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function</w:t>
      </w:r>
    </w:p>
    <w:p w14:paraId="140CB92F" w14:textId="36398E47"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notifiable instrument (</w:t>
      </w:r>
      <w:r w:rsidR="00D75E9F" w:rsidRPr="001163FE">
        <w:t>see</w:t>
      </w:r>
      <w:r w:rsidR="0080021D">
        <w:t xml:space="preserve"> </w:t>
      </w:r>
      <w:r w:rsidR="00D75E9F" w:rsidRPr="001163FE">
        <w:t>s</w:t>
      </w:r>
      <w:r w:rsidR="0080021D">
        <w:t xml:space="preserve"> </w:t>
      </w:r>
      <w:r w:rsidR="00463059" w:rsidRPr="001163FE">
        <w:t>10)</w:t>
      </w:r>
    </w:p>
    <w:p w14:paraId="4728F31A" w14:textId="410A820B"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penalty unit (</w:t>
      </w:r>
      <w:r w:rsidR="00D75E9F" w:rsidRPr="001163FE">
        <w:t>see</w:t>
      </w:r>
      <w:r w:rsidR="0080021D">
        <w:t xml:space="preserve"> </w:t>
      </w:r>
      <w:r w:rsidR="00D75E9F" w:rsidRPr="001163FE">
        <w:t>s</w:t>
      </w:r>
      <w:r w:rsidR="0080021D">
        <w:t xml:space="preserve"> </w:t>
      </w:r>
      <w:r w:rsidR="00463059" w:rsidRPr="001163FE">
        <w:t>133)</w:t>
      </w:r>
    </w:p>
    <w:p w14:paraId="0902FAAD" w14:textId="77777777"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police officer</w:t>
      </w:r>
    </w:p>
    <w:p w14:paraId="5257643C" w14:textId="77777777"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reviewable decision notice</w:t>
      </w:r>
    </w:p>
    <w:p w14:paraId="7DAD4422" w14:textId="77777777"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rural fire service</w:t>
      </w:r>
    </w:p>
    <w:p w14:paraId="7B1BD398" w14:textId="77777777"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SES</w:t>
      </w:r>
    </w:p>
    <w:p w14:paraId="7591692C" w14:textId="77777777" w:rsidR="00DC08C2" w:rsidRDefault="00DC08C2" w:rsidP="00DC08C2">
      <w:pPr>
        <w:pStyle w:val="aNoteBulletss"/>
        <w:tabs>
          <w:tab w:val="left" w:pos="2300"/>
        </w:tabs>
      </w:pPr>
      <w:r w:rsidRPr="00CB7949">
        <w:rPr>
          <w:rFonts w:ascii="Symbol" w:hAnsi="Symbol"/>
        </w:rPr>
        <w:t></w:t>
      </w:r>
      <w:r w:rsidRPr="00CB7949">
        <w:rPr>
          <w:rFonts w:ascii="Symbol" w:hAnsi="Symbol"/>
        </w:rPr>
        <w:tab/>
      </w:r>
      <w:r w:rsidRPr="00CB7949">
        <w:t>State</w:t>
      </w:r>
    </w:p>
    <w:p w14:paraId="0CA40231" w14:textId="77777777" w:rsidR="00877637" w:rsidRPr="00633F6B" w:rsidRDefault="00877637" w:rsidP="00763CA8">
      <w:pPr>
        <w:pStyle w:val="aNoteBulletss"/>
        <w:tabs>
          <w:tab w:val="left" w:pos="2300"/>
        </w:tabs>
      </w:pPr>
      <w:r w:rsidRPr="00633F6B">
        <w:rPr>
          <w:rFonts w:ascii="Symbol" w:hAnsi="Symbol"/>
        </w:rPr>
        <w:t></w:t>
      </w:r>
      <w:r w:rsidRPr="00633F6B">
        <w:rPr>
          <w:rFonts w:ascii="Symbol" w:hAnsi="Symbol"/>
        </w:rPr>
        <w:tab/>
      </w:r>
      <w:r w:rsidRPr="00877637">
        <w:t>territory plan</w:t>
      </w:r>
    </w:p>
    <w:p w14:paraId="609824E6" w14:textId="0AF4D158" w:rsidR="00877637" w:rsidRPr="00CB7949" w:rsidRDefault="00877637" w:rsidP="00763CA8">
      <w:pPr>
        <w:pStyle w:val="aNoteBulletss"/>
        <w:tabs>
          <w:tab w:val="left" w:pos="2300"/>
        </w:tabs>
      </w:pPr>
      <w:r w:rsidRPr="006F27A9">
        <w:rPr>
          <w:rFonts w:ascii="Symbol" w:hAnsi="Symbol"/>
        </w:rPr>
        <w:t></w:t>
      </w:r>
      <w:r w:rsidRPr="006F27A9">
        <w:rPr>
          <w:rFonts w:ascii="Symbol" w:hAnsi="Symbol"/>
        </w:rPr>
        <w:tab/>
      </w:r>
      <w:r w:rsidRPr="00877637">
        <w:t xml:space="preserve">territory planning </w:t>
      </w:r>
      <w:r w:rsidRPr="006F27A9">
        <w:t>authority</w:t>
      </w:r>
    </w:p>
    <w:p w14:paraId="667CC008" w14:textId="77777777" w:rsidR="00463059" w:rsidRPr="001163FE" w:rsidRDefault="00682930" w:rsidP="00763CA8">
      <w:pPr>
        <w:pStyle w:val="aNoteBulletss"/>
        <w:keepNext/>
        <w:tabs>
          <w:tab w:val="left" w:pos="2300"/>
        </w:tabs>
      </w:pPr>
      <w:r w:rsidRPr="001163FE">
        <w:rPr>
          <w:rFonts w:ascii="Symbol" w:hAnsi="Symbol"/>
        </w:rPr>
        <w:lastRenderedPageBreak/>
        <w:t></w:t>
      </w:r>
      <w:r w:rsidRPr="001163FE">
        <w:rPr>
          <w:rFonts w:ascii="Symbol" w:hAnsi="Symbol"/>
        </w:rPr>
        <w:tab/>
      </w:r>
      <w:r w:rsidR="00463059" w:rsidRPr="001163FE">
        <w:t>the Territory</w:t>
      </w:r>
    </w:p>
    <w:p w14:paraId="5ADFE745" w14:textId="77777777" w:rsidR="00463059" w:rsidRPr="001163FE" w:rsidRDefault="00682930" w:rsidP="00763CA8">
      <w:pPr>
        <w:pStyle w:val="aNoteBulletss"/>
        <w:tabs>
          <w:tab w:val="left" w:pos="2300"/>
        </w:tabs>
      </w:pPr>
      <w:r w:rsidRPr="001163FE">
        <w:rPr>
          <w:rFonts w:ascii="Symbol" w:hAnsi="Symbol"/>
        </w:rPr>
        <w:t></w:t>
      </w:r>
      <w:r w:rsidRPr="001163FE">
        <w:rPr>
          <w:rFonts w:ascii="Symbol" w:hAnsi="Symbol"/>
        </w:rPr>
        <w:tab/>
      </w:r>
      <w:r w:rsidR="00463059" w:rsidRPr="001163FE">
        <w:t>working day.</w:t>
      </w:r>
    </w:p>
    <w:p w14:paraId="5AB81F47" w14:textId="4F0BB7AC" w:rsidR="00463059" w:rsidRPr="001163FE" w:rsidRDefault="00463059" w:rsidP="00682930">
      <w:pPr>
        <w:pStyle w:val="aDef"/>
      </w:pPr>
      <w:r w:rsidRPr="001163FE">
        <w:rPr>
          <w:rStyle w:val="charBoldItals"/>
        </w:rPr>
        <w:t>accessing biological resources</w:t>
      </w:r>
      <w:r w:rsidRPr="001163FE">
        <w:t>, for part</w:t>
      </w:r>
      <w:r w:rsidR="0080021D">
        <w:t xml:space="preserve"> </w:t>
      </w:r>
      <w:r w:rsidRPr="001163FE">
        <w:t>8.5 (Access to biological resour</w:t>
      </w:r>
      <w:r w:rsidR="007852C2" w:rsidRPr="001163FE">
        <w:t xml:space="preserve">ces in reserves)—see </w:t>
      </w:r>
      <w:r w:rsidR="00D75E9F" w:rsidRPr="001163FE">
        <w:t>section</w:t>
      </w:r>
      <w:r w:rsidR="0080021D">
        <w:t xml:space="preserve"> </w:t>
      </w:r>
      <w:r w:rsidR="0006173D" w:rsidRPr="001163FE">
        <w:t>207</w:t>
      </w:r>
      <w:r w:rsidRPr="001163FE">
        <w:t>.</w:t>
      </w:r>
    </w:p>
    <w:p w14:paraId="6494BF22" w14:textId="0BAAD930" w:rsidR="00463059" w:rsidRPr="001163FE" w:rsidRDefault="00463059" w:rsidP="00682930">
      <w:pPr>
        <w:pStyle w:val="aDef"/>
      </w:pPr>
      <w:r w:rsidRPr="001163FE">
        <w:rPr>
          <w:rStyle w:val="charBoldItals"/>
        </w:rPr>
        <w:t>access provider</w:t>
      </w:r>
      <w:r w:rsidRPr="001163FE">
        <w:t>, for biological resources in a reserve, for part</w:t>
      </w:r>
      <w:r w:rsidR="0080021D">
        <w:t xml:space="preserve"> </w:t>
      </w:r>
      <w:r w:rsidRPr="001163FE">
        <w:t>8.5 (Access to biological resour</w:t>
      </w:r>
      <w:r w:rsidR="007852C2" w:rsidRPr="001163FE">
        <w:t xml:space="preserve">ces in reserves)—see </w:t>
      </w:r>
      <w:r w:rsidR="00D75E9F" w:rsidRPr="001163FE">
        <w:t>section</w:t>
      </w:r>
      <w:r w:rsidR="0080021D">
        <w:t xml:space="preserve"> </w:t>
      </w:r>
      <w:r w:rsidR="0006173D" w:rsidRPr="001163FE">
        <w:t>206</w:t>
      </w:r>
      <w:r w:rsidRPr="001163FE">
        <w:t>.</w:t>
      </w:r>
    </w:p>
    <w:p w14:paraId="39755B1C" w14:textId="05A4FEF6" w:rsidR="00463059" w:rsidRPr="001163FE" w:rsidRDefault="00463059" w:rsidP="00682930">
      <w:pPr>
        <w:pStyle w:val="aDef"/>
      </w:pPr>
      <w:r w:rsidRPr="001163FE">
        <w:rPr>
          <w:rStyle w:val="charBoldItals"/>
        </w:rPr>
        <w:t>action plan</w:t>
      </w:r>
      <w:r w:rsidRPr="001163FE">
        <w:t>, for a relevant species, relevant ecological community or key threatening process, for part</w:t>
      </w:r>
      <w:r w:rsidR="0080021D">
        <w:t xml:space="preserve"> </w:t>
      </w:r>
      <w:r w:rsidRPr="001163FE">
        <w:t>4</w:t>
      </w:r>
      <w:r w:rsidR="007852C2" w:rsidRPr="001163FE">
        <w:t xml:space="preserve">.5 (Action plans)—see </w:t>
      </w:r>
      <w:r w:rsidR="00D75E9F" w:rsidRPr="001163FE">
        <w:t>section</w:t>
      </w:r>
      <w:r w:rsidR="0080021D">
        <w:t xml:space="preserve"> </w:t>
      </w:r>
      <w:r w:rsidR="004125E2" w:rsidRPr="001163FE">
        <w:t>9</w:t>
      </w:r>
      <w:r w:rsidR="0006173D" w:rsidRPr="001163FE">
        <w:t>9</w:t>
      </w:r>
      <w:r w:rsidRPr="001163FE">
        <w:t>.</w:t>
      </w:r>
    </w:p>
    <w:p w14:paraId="66352041" w14:textId="63A0FE0F" w:rsidR="00463059" w:rsidRPr="001163FE" w:rsidRDefault="00463059" w:rsidP="00682930">
      <w:pPr>
        <w:pStyle w:val="aDef"/>
      </w:pPr>
      <w:r w:rsidRPr="001163FE">
        <w:rPr>
          <w:rStyle w:val="charBoldItals"/>
        </w:rPr>
        <w:t>activities</w:t>
      </w:r>
      <w:r w:rsidRPr="001163FE">
        <w:t>, of an agency, for chapter</w:t>
      </w:r>
      <w:r w:rsidR="0080021D">
        <w:t xml:space="preserve"> </w:t>
      </w:r>
      <w:r w:rsidRPr="001163FE">
        <w:t>12 (Management agreements with utility supp</w:t>
      </w:r>
      <w:r w:rsidR="00F07BF6" w:rsidRPr="001163FE">
        <w:t>liers, land developers and others</w:t>
      </w:r>
      <w:r w:rsidR="00620770" w:rsidRPr="001163FE">
        <w:t xml:space="preserve">)—see </w:t>
      </w:r>
      <w:r w:rsidR="00D75E9F" w:rsidRPr="001163FE">
        <w:t>section</w:t>
      </w:r>
      <w:r w:rsidR="0080021D">
        <w:t xml:space="preserve"> </w:t>
      </w:r>
      <w:r w:rsidR="00620770" w:rsidRPr="001163FE">
        <w:t>30</w:t>
      </w:r>
      <w:r w:rsidR="0006173D" w:rsidRPr="001163FE">
        <w:t>8</w:t>
      </w:r>
      <w:r w:rsidRPr="001163FE">
        <w:t>.</w:t>
      </w:r>
    </w:p>
    <w:p w14:paraId="1F234AB6" w14:textId="4470E8F8" w:rsidR="00463059" w:rsidRPr="001163FE" w:rsidRDefault="00463059" w:rsidP="00682930">
      <w:pPr>
        <w:pStyle w:val="aDef"/>
      </w:pPr>
      <w:r w:rsidRPr="001163FE">
        <w:rPr>
          <w:rStyle w:val="charBoldItals"/>
        </w:rPr>
        <w:t>activities declaration</w:t>
      </w:r>
      <w:r w:rsidR="007852C2" w:rsidRPr="001163FE">
        <w:t xml:space="preserve">, for a reserve—see </w:t>
      </w:r>
      <w:r w:rsidR="00D75E9F" w:rsidRPr="001163FE">
        <w:t>section</w:t>
      </w:r>
      <w:r w:rsidR="0080021D">
        <w:t xml:space="preserve"> </w:t>
      </w:r>
      <w:r w:rsidR="007852C2" w:rsidRPr="001163FE">
        <w:t>2</w:t>
      </w:r>
      <w:r w:rsidR="0006173D" w:rsidRPr="001163FE">
        <w:t>56</w:t>
      </w:r>
      <w:r w:rsidRPr="001163FE">
        <w:t>.</w:t>
      </w:r>
    </w:p>
    <w:p w14:paraId="27F5ED94" w14:textId="17D02C1B" w:rsidR="00463059" w:rsidRPr="001163FE" w:rsidRDefault="00463059" w:rsidP="00682930">
      <w:pPr>
        <w:pStyle w:val="aDef"/>
      </w:pPr>
      <w:r w:rsidRPr="001163FE">
        <w:rPr>
          <w:rStyle w:val="charBoldItals"/>
        </w:rPr>
        <w:t>activity information notice</w:t>
      </w:r>
      <w:r w:rsidRPr="001163FE">
        <w:t>, for an activity</w:t>
      </w:r>
      <w:r w:rsidR="0007498E" w:rsidRPr="001163FE">
        <w:t xml:space="preserve">—see </w:t>
      </w:r>
      <w:r w:rsidR="00D75E9F" w:rsidRPr="001163FE">
        <w:t>section</w:t>
      </w:r>
      <w:r w:rsidR="0080021D">
        <w:t xml:space="preserve"> </w:t>
      </w:r>
      <w:r w:rsidR="0006173D" w:rsidRPr="001163FE">
        <w:t>270</w:t>
      </w:r>
      <w:r w:rsidRPr="001163FE">
        <w:t>.</w:t>
      </w:r>
    </w:p>
    <w:p w14:paraId="20A808DB" w14:textId="224ABEA5" w:rsidR="00463059" w:rsidRPr="001163FE" w:rsidRDefault="00463059" w:rsidP="00682930">
      <w:pPr>
        <w:pStyle w:val="aDef"/>
      </w:pPr>
      <w:r w:rsidRPr="001163FE">
        <w:rPr>
          <w:rStyle w:val="charBoldItals"/>
        </w:rPr>
        <w:t>ACT parks and conservation service</w:t>
      </w:r>
      <w:r w:rsidRPr="001163FE">
        <w:t xml:space="preserve"> means the ACT parks and conservation service established under </w:t>
      </w:r>
      <w:r w:rsidR="00D75E9F" w:rsidRPr="001163FE">
        <w:t>section</w:t>
      </w:r>
      <w:r w:rsidR="0080021D">
        <w:t xml:space="preserve"> </w:t>
      </w:r>
      <w:r w:rsidRPr="001163FE">
        <w:t>2</w:t>
      </w:r>
      <w:r w:rsidR="00AD6CD8" w:rsidRPr="001163FE">
        <w:t>7</w:t>
      </w:r>
      <w:r w:rsidRPr="001163FE">
        <w:t>.</w:t>
      </w:r>
    </w:p>
    <w:p w14:paraId="696874F9" w14:textId="2E7DC551" w:rsidR="00463059" w:rsidRPr="001163FE" w:rsidRDefault="00463059" w:rsidP="00682930">
      <w:pPr>
        <w:pStyle w:val="aDef"/>
      </w:pPr>
      <w:r w:rsidRPr="001163FE">
        <w:rPr>
          <w:rStyle w:val="charBoldItals"/>
        </w:rPr>
        <w:t>agency</w:t>
      </w:r>
      <w:r w:rsidRPr="001163FE">
        <w:t>, for chapter</w:t>
      </w:r>
      <w:r w:rsidR="0080021D">
        <w:t xml:space="preserve"> </w:t>
      </w:r>
      <w:r w:rsidRPr="001163FE">
        <w:t>12 (Management agreements with utility supp</w:t>
      </w:r>
      <w:r w:rsidR="00F07BF6" w:rsidRPr="001163FE">
        <w:t>liers, land developers and others</w:t>
      </w:r>
      <w:r w:rsidRPr="001163FE">
        <w:t xml:space="preserve">)—see </w:t>
      </w:r>
      <w:r w:rsidR="00D75E9F" w:rsidRPr="001163FE">
        <w:t>section</w:t>
      </w:r>
      <w:r w:rsidR="0080021D">
        <w:t xml:space="preserve"> </w:t>
      </w:r>
      <w:r w:rsidR="00620770" w:rsidRPr="001163FE">
        <w:t>30</w:t>
      </w:r>
      <w:r w:rsidR="0006173D" w:rsidRPr="001163FE">
        <w:t>8</w:t>
      </w:r>
      <w:r w:rsidRPr="001163FE">
        <w:t>.</w:t>
      </w:r>
    </w:p>
    <w:p w14:paraId="675C763B" w14:textId="7F8A9121" w:rsidR="00463059" w:rsidRPr="001163FE" w:rsidRDefault="00463059" w:rsidP="00682930">
      <w:pPr>
        <w:pStyle w:val="aDef"/>
      </w:pPr>
      <w:r w:rsidRPr="001163FE">
        <w:rPr>
          <w:rStyle w:val="charBoldItals"/>
        </w:rPr>
        <w:t>animal</w:t>
      </w:r>
      <w:r w:rsidRPr="001163FE">
        <w:t xml:space="preserve">—see </w:t>
      </w:r>
      <w:r w:rsidR="00D75E9F" w:rsidRPr="001163FE">
        <w:t>section</w:t>
      </w:r>
      <w:r w:rsidR="0080021D">
        <w:t xml:space="preserve"> </w:t>
      </w:r>
      <w:r w:rsidR="00AD6CD8" w:rsidRPr="001163FE">
        <w:t>11</w:t>
      </w:r>
      <w:r w:rsidRPr="001163FE">
        <w:t>.</w:t>
      </w:r>
    </w:p>
    <w:p w14:paraId="6130A659" w14:textId="77777777" w:rsidR="00463059" w:rsidRPr="001163FE" w:rsidRDefault="00463059" w:rsidP="00763CA8">
      <w:pPr>
        <w:pStyle w:val="aDef"/>
      </w:pPr>
      <w:r w:rsidRPr="001163FE">
        <w:rPr>
          <w:rStyle w:val="charBoldItals"/>
        </w:rPr>
        <w:t>animal reproductive material</w:t>
      </w:r>
      <w:r w:rsidRPr="001163FE">
        <w:t xml:space="preserve"> means—</w:t>
      </w:r>
    </w:p>
    <w:p w14:paraId="226A9A45" w14:textId="77777777" w:rsidR="00463059" w:rsidRPr="001163FE" w:rsidRDefault="00682930" w:rsidP="00763CA8">
      <w:pPr>
        <w:pStyle w:val="aDefpara"/>
      </w:pPr>
      <w:r>
        <w:tab/>
      </w:r>
      <w:r w:rsidRPr="001163FE">
        <w:t>(a)</w:t>
      </w:r>
      <w:r w:rsidRPr="001163FE">
        <w:tab/>
      </w:r>
      <w:r w:rsidR="00463059" w:rsidRPr="001163FE">
        <w:t>an embryo, an egg or sperm of an animal; or</w:t>
      </w:r>
    </w:p>
    <w:p w14:paraId="6EAD1F28" w14:textId="77777777" w:rsidR="00463059" w:rsidRPr="001163FE" w:rsidRDefault="00682930" w:rsidP="00682930">
      <w:pPr>
        <w:pStyle w:val="aDefpara"/>
      </w:pPr>
      <w:r>
        <w:tab/>
      </w:r>
      <w:r w:rsidRPr="001163FE">
        <w:t>(b)</w:t>
      </w:r>
      <w:r w:rsidRPr="001163FE">
        <w:tab/>
      </w:r>
      <w:r w:rsidR="00463059" w:rsidRPr="001163FE">
        <w:t>any other part, or product, of an animal from which another animal could be produced.</w:t>
      </w:r>
    </w:p>
    <w:p w14:paraId="0291366C" w14:textId="77777777" w:rsidR="00A42B14" w:rsidRPr="00CB7949" w:rsidRDefault="00A42B14" w:rsidP="00A42B14">
      <w:pPr>
        <w:pStyle w:val="aDef"/>
      </w:pPr>
      <w:r w:rsidRPr="00CB7949">
        <w:rPr>
          <w:rStyle w:val="charBoldItals"/>
        </w:rPr>
        <w:t>assessed at a national scale</w:t>
      </w:r>
      <w:r w:rsidRPr="00CB7949">
        <w:t>, for an item, for part 4.4 (Including, transferring and omitting items in a list)—see section 80.</w:t>
      </w:r>
    </w:p>
    <w:p w14:paraId="17E18E80" w14:textId="3A35AE5C" w:rsidR="00463059" w:rsidRPr="001163FE" w:rsidRDefault="00463059" w:rsidP="00682930">
      <w:pPr>
        <w:pStyle w:val="aDef"/>
      </w:pPr>
      <w:r w:rsidRPr="001163FE">
        <w:rPr>
          <w:rStyle w:val="charBoldItals"/>
        </w:rPr>
        <w:t>biodiversity</w:t>
      </w:r>
      <w:r w:rsidRPr="001163FE">
        <w:t>—</w:t>
      </w:r>
      <w:r w:rsidR="0027145C" w:rsidRPr="001163FE">
        <w:t xml:space="preserve">see </w:t>
      </w:r>
      <w:r w:rsidR="00D75E9F" w:rsidRPr="001163FE">
        <w:t>section</w:t>
      </w:r>
      <w:r w:rsidR="0080021D">
        <w:t xml:space="preserve"> </w:t>
      </w:r>
      <w:r w:rsidR="00AD6CD8" w:rsidRPr="001163FE">
        <w:t>19</w:t>
      </w:r>
      <w:r w:rsidR="0027145C" w:rsidRPr="001163FE">
        <w:t>.</w:t>
      </w:r>
    </w:p>
    <w:p w14:paraId="43247FFF" w14:textId="57F57C7B" w:rsidR="00D51645" w:rsidRPr="001163FE" w:rsidRDefault="00D51645" w:rsidP="00682930">
      <w:pPr>
        <w:pStyle w:val="aDef"/>
      </w:pPr>
      <w:r w:rsidRPr="001163FE">
        <w:rPr>
          <w:rStyle w:val="charBoldItals"/>
        </w:rPr>
        <w:t>biodiversity research and monitoring program</w:t>
      </w:r>
      <w:r w:rsidR="00045D9F" w:rsidRPr="001163FE">
        <w:t>, for part</w:t>
      </w:r>
      <w:r w:rsidR="0080021D">
        <w:t xml:space="preserve"> </w:t>
      </w:r>
      <w:r w:rsidR="00045D9F" w:rsidRPr="001163FE">
        <w:t>2.1 (Conservator of flora and fauna)</w:t>
      </w:r>
      <w:r w:rsidRPr="001163FE">
        <w:t xml:space="preserve">—see </w:t>
      </w:r>
      <w:r w:rsidR="00D75E9F" w:rsidRPr="001163FE">
        <w:t>section</w:t>
      </w:r>
      <w:r w:rsidR="0080021D">
        <w:t xml:space="preserve"> </w:t>
      </w:r>
      <w:r w:rsidRPr="001163FE">
        <w:t>2</w:t>
      </w:r>
      <w:r w:rsidR="00AD6CD8" w:rsidRPr="001163FE">
        <w:t>4</w:t>
      </w:r>
      <w:r w:rsidRPr="001163FE">
        <w:t>.</w:t>
      </w:r>
    </w:p>
    <w:p w14:paraId="6A4F2CA8" w14:textId="21424B40" w:rsidR="0057233C" w:rsidRPr="001163FE" w:rsidRDefault="0057233C" w:rsidP="00682930">
      <w:pPr>
        <w:pStyle w:val="aDef"/>
      </w:pPr>
      <w:r w:rsidRPr="001163FE">
        <w:rPr>
          <w:rStyle w:val="charBoldItals"/>
        </w:rPr>
        <w:t>biodiversity research and monitoring program report</w:t>
      </w:r>
      <w:r w:rsidRPr="001163FE">
        <w:t xml:space="preserve">—see </w:t>
      </w:r>
      <w:r w:rsidR="00D75E9F" w:rsidRPr="001163FE">
        <w:t>section</w:t>
      </w:r>
      <w:r w:rsidR="00AD6A4A">
        <w:t> </w:t>
      </w:r>
      <w:r w:rsidRPr="001163FE">
        <w:t>2</w:t>
      </w:r>
      <w:r w:rsidR="00AD6CD8" w:rsidRPr="001163FE">
        <w:t>6</w:t>
      </w:r>
      <w:r w:rsidRPr="001163FE">
        <w:t>.</w:t>
      </w:r>
    </w:p>
    <w:p w14:paraId="7A710CC2" w14:textId="2F420DE8" w:rsidR="00463059" w:rsidRPr="001163FE" w:rsidRDefault="00463059" w:rsidP="00682930">
      <w:pPr>
        <w:pStyle w:val="aDef"/>
      </w:pPr>
      <w:r w:rsidRPr="001163FE">
        <w:rPr>
          <w:rStyle w:val="charBoldItals"/>
        </w:rPr>
        <w:lastRenderedPageBreak/>
        <w:t>biological resources</w:t>
      </w:r>
      <w:r w:rsidRPr="001163FE">
        <w:t>, for part 8.5 (Access to biological resour</w:t>
      </w:r>
      <w:r w:rsidR="007852C2" w:rsidRPr="001163FE">
        <w:t xml:space="preserve">ces in reserves)—see </w:t>
      </w:r>
      <w:r w:rsidR="00D75E9F" w:rsidRPr="001163FE">
        <w:t>section</w:t>
      </w:r>
      <w:r w:rsidR="0080021D">
        <w:t xml:space="preserve"> </w:t>
      </w:r>
      <w:r w:rsidR="0006173D" w:rsidRPr="001163FE">
        <w:t>204</w:t>
      </w:r>
      <w:r w:rsidR="00EB7B77" w:rsidRPr="001163FE">
        <w:t>.</w:t>
      </w:r>
    </w:p>
    <w:p w14:paraId="5E03659C" w14:textId="62C6BAC9" w:rsidR="00463059" w:rsidRPr="001163FE" w:rsidRDefault="00463059" w:rsidP="00682930">
      <w:pPr>
        <w:pStyle w:val="aDef"/>
      </w:pPr>
      <w:r w:rsidRPr="001163FE">
        <w:rPr>
          <w:rStyle w:val="charBoldItals"/>
        </w:rPr>
        <w:t>built-up urban area</w:t>
      </w:r>
      <w:r w:rsidR="00BA09C8" w:rsidRPr="001163FE">
        <w:t>, for division</w:t>
      </w:r>
      <w:r w:rsidR="0080021D">
        <w:t xml:space="preserve"> </w:t>
      </w:r>
      <w:r w:rsidR="00BA09C8" w:rsidRPr="001163FE">
        <w:t>6.1.3 (N</w:t>
      </w:r>
      <w:r w:rsidRPr="001163FE">
        <w:t>ative plants)—s</w:t>
      </w:r>
      <w:r w:rsidR="007852C2" w:rsidRPr="001163FE">
        <w:t xml:space="preserve">ee </w:t>
      </w:r>
      <w:r w:rsidR="00D75E9F" w:rsidRPr="001163FE">
        <w:t>section</w:t>
      </w:r>
      <w:r w:rsidR="00AD6A4A">
        <w:t> </w:t>
      </w:r>
      <w:r w:rsidR="007852C2" w:rsidRPr="001163FE">
        <w:t>1</w:t>
      </w:r>
      <w:r w:rsidR="0007498E" w:rsidRPr="001163FE">
        <w:t>3</w:t>
      </w:r>
      <w:r w:rsidR="00A657DC" w:rsidRPr="001163FE">
        <w:t>9</w:t>
      </w:r>
      <w:r w:rsidRPr="001163FE">
        <w:t>.</w:t>
      </w:r>
    </w:p>
    <w:p w14:paraId="435E0AAE" w14:textId="77777777" w:rsidR="00463059" w:rsidRPr="001163FE" w:rsidRDefault="00463059" w:rsidP="00AD6A4A">
      <w:pPr>
        <w:pStyle w:val="aDef"/>
      </w:pPr>
      <w:r w:rsidRPr="001163FE">
        <w:rPr>
          <w:rStyle w:val="charBoldItals"/>
        </w:rPr>
        <w:t>cause</w:t>
      </w:r>
      <w:r w:rsidR="006C2E1D" w:rsidRPr="001163FE">
        <w:t xml:space="preserve">, </w:t>
      </w:r>
      <w:r w:rsidRPr="001163FE">
        <w:t xml:space="preserve">serious </w:t>
      </w:r>
      <w:r w:rsidR="00990AB9" w:rsidRPr="001163FE">
        <w:t xml:space="preserve">harm </w:t>
      </w:r>
      <w:r w:rsidRPr="001163FE">
        <w:t>or material harm—</w:t>
      </w:r>
    </w:p>
    <w:p w14:paraId="09CC9C77" w14:textId="4441DB53" w:rsidR="00463059" w:rsidRPr="001163FE" w:rsidRDefault="00682930" w:rsidP="00AD6A4A">
      <w:pPr>
        <w:pStyle w:val="aDefpara"/>
      </w:pPr>
      <w:r>
        <w:tab/>
      </w:r>
      <w:r w:rsidRPr="001163FE">
        <w:t>(a)</w:t>
      </w:r>
      <w:r w:rsidRPr="001163FE">
        <w:tab/>
      </w:r>
      <w:r w:rsidR="00463059" w:rsidRPr="001163FE">
        <w:t>for part</w:t>
      </w:r>
      <w:r w:rsidR="0080021D">
        <w:t xml:space="preserve"> </w:t>
      </w:r>
      <w:r w:rsidR="00463059" w:rsidRPr="001163FE">
        <w:t>9.4 (Reserves—offences about clearing na</w:t>
      </w:r>
      <w:r w:rsidR="007852C2" w:rsidRPr="001163FE">
        <w:t xml:space="preserve">tive vegetation)—see </w:t>
      </w:r>
      <w:r w:rsidR="00D75E9F" w:rsidRPr="001163FE">
        <w:t>section</w:t>
      </w:r>
      <w:r w:rsidR="0080021D">
        <w:t xml:space="preserve"> </w:t>
      </w:r>
      <w:r w:rsidR="007852C2" w:rsidRPr="001163FE">
        <w:t>2</w:t>
      </w:r>
      <w:r w:rsidR="00A657DC" w:rsidRPr="001163FE">
        <w:t>35</w:t>
      </w:r>
      <w:r w:rsidR="00463059" w:rsidRPr="001163FE">
        <w:t>; and</w:t>
      </w:r>
    </w:p>
    <w:p w14:paraId="099B4040" w14:textId="1E20910B" w:rsidR="00463059" w:rsidRPr="001163FE" w:rsidRDefault="00682930" w:rsidP="00682930">
      <w:pPr>
        <w:pStyle w:val="aDefpara"/>
      </w:pPr>
      <w:r>
        <w:tab/>
      </w:r>
      <w:r w:rsidRPr="001163FE">
        <w:t>(b)</w:t>
      </w:r>
      <w:r w:rsidRPr="001163FE">
        <w:tab/>
      </w:r>
      <w:r w:rsidR="00463059" w:rsidRPr="001163FE">
        <w:t>for part</w:t>
      </w:r>
      <w:r w:rsidR="0080021D">
        <w:t xml:space="preserve"> </w:t>
      </w:r>
      <w:r w:rsidR="00463059" w:rsidRPr="001163FE">
        <w:t>9.5 (Reserves—offences abou</w:t>
      </w:r>
      <w:r w:rsidR="007852C2" w:rsidRPr="001163FE">
        <w:t xml:space="preserve">t damaging land)—see </w:t>
      </w:r>
      <w:r w:rsidR="00D75E9F" w:rsidRPr="001163FE">
        <w:t>section</w:t>
      </w:r>
      <w:r w:rsidR="0080021D">
        <w:t xml:space="preserve"> </w:t>
      </w:r>
      <w:r w:rsidR="007852C2" w:rsidRPr="001163FE">
        <w:t>2</w:t>
      </w:r>
      <w:r w:rsidR="00A657DC" w:rsidRPr="001163FE">
        <w:t>44</w:t>
      </w:r>
      <w:r w:rsidR="00463059" w:rsidRPr="001163FE">
        <w:t>.</w:t>
      </w:r>
    </w:p>
    <w:p w14:paraId="23FC8183" w14:textId="2BF1013D" w:rsidR="00463059" w:rsidRPr="001163FE" w:rsidRDefault="00463059" w:rsidP="00682930">
      <w:pPr>
        <w:pStyle w:val="aDef"/>
      </w:pPr>
      <w:r w:rsidRPr="001163FE">
        <w:rPr>
          <w:rStyle w:val="charBoldItals"/>
        </w:rPr>
        <w:t>clearing</w:t>
      </w:r>
      <w:r w:rsidRPr="001163FE">
        <w:t xml:space="preserve"> native vegetation, for part</w:t>
      </w:r>
      <w:r w:rsidR="0080021D">
        <w:t xml:space="preserve"> </w:t>
      </w:r>
      <w:r w:rsidRPr="001163FE">
        <w:t>9.4 (Reserves—offences about clearing n</w:t>
      </w:r>
      <w:r w:rsidR="007852C2" w:rsidRPr="001163FE">
        <w:t xml:space="preserve">ative vegetation)—see </w:t>
      </w:r>
      <w:r w:rsidR="00D75E9F" w:rsidRPr="001163FE">
        <w:t>section</w:t>
      </w:r>
      <w:r w:rsidR="0080021D">
        <w:t xml:space="preserve"> </w:t>
      </w:r>
      <w:r w:rsidR="007852C2" w:rsidRPr="001163FE">
        <w:t>2</w:t>
      </w:r>
      <w:r w:rsidR="00A657DC" w:rsidRPr="001163FE">
        <w:t>34</w:t>
      </w:r>
      <w:r w:rsidRPr="001163FE">
        <w:t>.</w:t>
      </w:r>
    </w:p>
    <w:p w14:paraId="29014327" w14:textId="327F28A1" w:rsidR="00463059" w:rsidRPr="001163FE" w:rsidRDefault="00463059" w:rsidP="00682930">
      <w:pPr>
        <w:pStyle w:val="aDef"/>
      </w:pPr>
      <w:r w:rsidRPr="001163FE">
        <w:rPr>
          <w:rStyle w:val="charBoldItals"/>
        </w:rPr>
        <w:t>closed reserve declaration</w:t>
      </w:r>
      <w:r w:rsidRPr="001163FE">
        <w:t>, for a reserve, for part</w:t>
      </w:r>
      <w:r w:rsidR="0080021D">
        <w:t xml:space="preserve"> </w:t>
      </w:r>
      <w:r w:rsidRPr="001163FE">
        <w:t xml:space="preserve">10.2 (Prohibited and restricted activities)—see </w:t>
      </w:r>
      <w:r w:rsidR="00D75E9F" w:rsidRPr="001163FE">
        <w:t>section</w:t>
      </w:r>
      <w:r w:rsidR="0080021D">
        <w:t xml:space="preserve"> </w:t>
      </w:r>
      <w:r w:rsidR="007852C2" w:rsidRPr="001163FE">
        <w:t>2</w:t>
      </w:r>
      <w:r w:rsidR="0007498E" w:rsidRPr="001163FE">
        <w:t>5</w:t>
      </w:r>
      <w:r w:rsidR="00A657DC" w:rsidRPr="001163FE">
        <w:t>9</w:t>
      </w:r>
      <w:r w:rsidRPr="001163FE">
        <w:t>.</w:t>
      </w:r>
    </w:p>
    <w:p w14:paraId="3079EA5D" w14:textId="0CD0962D" w:rsidR="00A42B14" w:rsidRPr="00CB7949" w:rsidRDefault="00A42B14" w:rsidP="00A42B14">
      <w:pPr>
        <w:pStyle w:val="aDef"/>
      </w:pPr>
      <w:r w:rsidRPr="00CB7949">
        <w:rPr>
          <w:rStyle w:val="charBoldItals"/>
        </w:rPr>
        <w:t>coastal sea</w:t>
      </w:r>
      <w:r w:rsidRPr="00CB7949">
        <w:t xml:space="preserve">, of Australia or an external Territory—see the </w:t>
      </w:r>
      <w:hyperlink r:id="rId348" w:tooltip="Act 1901 No 2 (Cth)" w:history="1">
        <w:r w:rsidRPr="00CB7949">
          <w:rPr>
            <w:rStyle w:val="charCitHyperlinkItal"/>
          </w:rPr>
          <w:t>Acts Interpretation Act</w:t>
        </w:r>
        <w:r w:rsidR="0080021D">
          <w:rPr>
            <w:rStyle w:val="charCitHyperlinkItal"/>
          </w:rPr>
          <w:t xml:space="preserve"> </w:t>
        </w:r>
        <w:r w:rsidRPr="00CB7949">
          <w:rPr>
            <w:rStyle w:val="charCitHyperlinkItal"/>
          </w:rPr>
          <w:t>1901</w:t>
        </w:r>
      </w:hyperlink>
      <w:r w:rsidRPr="00CB7949">
        <w:t xml:space="preserve"> (Cwlth), section</w:t>
      </w:r>
      <w:r w:rsidR="0080021D">
        <w:t xml:space="preserve"> </w:t>
      </w:r>
      <w:r w:rsidRPr="00CB7949">
        <w:t>15B</w:t>
      </w:r>
      <w:r w:rsidR="0080021D">
        <w:t xml:space="preserve"> </w:t>
      </w:r>
      <w:r w:rsidRPr="00CB7949">
        <w:t>(4) (Application of Acts in coastal sea).</w:t>
      </w:r>
    </w:p>
    <w:p w14:paraId="5020B84B" w14:textId="77777777" w:rsidR="00A42B14" w:rsidRPr="00CB7949" w:rsidRDefault="00A42B14" w:rsidP="00AD6A4A">
      <w:pPr>
        <w:pStyle w:val="aDef"/>
      </w:pPr>
      <w:r w:rsidRPr="00CB7949">
        <w:rPr>
          <w:rStyle w:val="charBoldItals"/>
        </w:rPr>
        <w:t>common assessment method</w:t>
      </w:r>
      <w:r w:rsidRPr="00CB7949">
        <w:t>, for part 4.4 (Including, transferring and omitting items in a list—general)—see section 80.</w:t>
      </w:r>
    </w:p>
    <w:p w14:paraId="124AEC2B" w14:textId="1347CAFF" w:rsidR="00463059" w:rsidRPr="001163FE" w:rsidRDefault="00463059" w:rsidP="00682930">
      <w:pPr>
        <w:pStyle w:val="aDef"/>
      </w:pPr>
      <w:r w:rsidRPr="001163FE">
        <w:rPr>
          <w:rStyle w:val="charBoldItals"/>
        </w:rPr>
        <w:t>connected</w:t>
      </w:r>
      <w:r w:rsidR="000963A1" w:rsidRPr="001163FE">
        <w:t>, for part</w:t>
      </w:r>
      <w:r w:rsidR="0080021D">
        <w:t xml:space="preserve"> </w:t>
      </w:r>
      <w:r w:rsidR="000963A1" w:rsidRPr="001163FE">
        <w:t>14</w:t>
      </w:r>
      <w:r w:rsidRPr="001163FE">
        <w:t>.2 (Enforcement by conser</w:t>
      </w:r>
      <w:r w:rsidR="00233A1F" w:rsidRPr="001163FE">
        <w:t xml:space="preserve">vation officers)—see </w:t>
      </w:r>
      <w:r w:rsidR="00D75E9F" w:rsidRPr="001163FE">
        <w:t>section</w:t>
      </w:r>
      <w:r w:rsidR="0080021D">
        <w:t xml:space="preserve"> </w:t>
      </w:r>
      <w:r w:rsidR="00233A1F" w:rsidRPr="001163FE">
        <w:t>3</w:t>
      </w:r>
      <w:r w:rsidR="00271366" w:rsidRPr="001163FE">
        <w:t>3</w:t>
      </w:r>
      <w:r w:rsidR="002E69DF" w:rsidRPr="001163FE">
        <w:t>7</w:t>
      </w:r>
      <w:r w:rsidRPr="001163FE">
        <w:t>.</w:t>
      </w:r>
    </w:p>
    <w:p w14:paraId="5F52D5B5" w14:textId="6527C211" w:rsidR="00541F4F" w:rsidRPr="001163FE" w:rsidRDefault="00541F4F" w:rsidP="00682930">
      <w:pPr>
        <w:pStyle w:val="aDef"/>
      </w:pPr>
      <w:r w:rsidRPr="001163FE">
        <w:rPr>
          <w:rStyle w:val="charBoldItals"/>
        </w:rPr>
        <w:t>conservation</w:t>
      </w:r>
      <w:r w:rsidR="005C2F29" w:rsidRPr="001163FE">
        <w:t xml:space="preserve">—see </w:t>
      </w:r>
      <w:r w:rsidR="00D75E9F" w:rsidRPr="001163FE">
        <w:t>section</w:t>
      </w:r>
      <w:r w:rsidR="0080021D">
        <w:t xml:space="preserve"> </w:t>
      </w:r>
      <w:r w:rsidR="005C2F29" w:rsidRPr="001163FE">
        <w:t>10</w:t>
      </w:r>
      <w:r w:rsidRPr="001163FE">
        <w:t>.</w:t>
      </w:r>
    </w:p>
    <w:p w14:paraId="07DD616A" w14:textId="77777777" w:rsidR="00A42B14" w:rsidRPr="00CB7949" w:rsidRDefault="00A42B14" w:rsidP="00A42B14">
      <w:pPr>
        <w:pStyle w:val="aDef"/>
      </w:pPr>
      <w:r w:rsidRPr="00CB7949">
        <w:rPr>
          <w:rStyle w:val="charBoldItals"/>
        </w:rPr>
        <w:t>conservation advice</w:t>
      </w:r>
      <w:r w:rsidRPr="00CB7949">
        <w:t xml:space="preserve"> means an advice mentioned in section 90C.</w:t>
      </w:r>
    </w:p>
    <w:p w14:paraId="52EEDF1F" w14:textId="77777777" w:rsidR="00463059" w:rsidRPr="001163FE" w:rsidRDefault="00463059" w:rsidP="00682930">
      <w:pPr>
        <w:pStyle w:val="aDef"/>
      </w:pPr>
      <w:r w:rsidRPr="001163FE">
        <w:rPr>
          <w:rStyle w:val="charBoldItals"/>
        </w:rPr>
        <w:t>conservation dependent species</w:t>
      </w:r>
      <w:r w:rsidRPr="001163FE">
        <w:t xml:space="preserve"> means a species included in the conservation dependent category </w:t>
      </w:r>
      <w:r w:rsidR="00AA0DE2" w:rsidRPr="00CB7949">
        <w:t>in the threatened</w:t>
      </w:r>
      <w:r w:rsidRPr="001163FE">
        <w:t xml:space="preserve"> native species list.</w:t>
      </w:r>
    </w:p>
    <w:p w14:paraId="30F28A45" w14:textId="406566A8" w:rsidR="00463059" w:rsidRPr="001163FE" w:rsidRDefault="00463059" w:rsidP="00660BFC">
      <w:pPr>
        <w:pStyle w:val="aDef"/>
        <w:numPr>
          <w:ilvl w:val="5"/>
          <w:numId w:val="0"/>
        </w:numPr>
        <w:ind w:left="1100"/>
      </w:pPr>
      <w:r w:rsidRPr="001163FE">
        <w:rPr>
          <w:rStyle w:val="charBoldItals"/>
        </w:rPr>
        <w:t>conservation officer</w:t>
      </w:r>
      <w:r w:rsidRPr="001163FE">
        <w:t xml:space="preserve"> means a conservation officer mentioned in </w:t>
      </w:r>
      <w:r w:rsidR="00D75E9F" w:rsidRPr="001163FE">
        <w:t>section</w:t>
      </w:r>
      <w:r w:rsidR="0080021D">
        <w:t xml:space="preserve"> </w:t>
      </w:r>
      <w:r w:rsidRPr="001163FE">
        <w:t>2</w:t>
      </w:r>
      <w:r w:rsidR="00CC466B" w:rsidRPr="001163FE">
        <w:t>8</w:t>
      </w:r>
      <w:r w:rsidRPr="001163FE">
        <w:t>.</w:t>
      </w:r>
    </w:p>
    <w:p w14:paraId="63AF4305" w14:textId="210D14DC" w:rsidR="00463059" w:rsidRPr="001163FE" w:rsidRDefault="00463059" w:rsidP="00682930">
      <w:pPr>
        <w:pStyle w:val="aDef"/>
      </w:pPr>
      <w:r w:rsidRPr="001163FE">
        <w:rPr>
          <w:rStyle w:val="charBoldItals"/>
        </w:rPr>
        <w:t>conservator</w:t>
      </w:r>
      <w:r w:rsidR="00271366" w:rsidRPr="001163FE">
        <w:t xml:space="preserve">—see </w:t>
      </w:r>
      <w:r w:rsidR="00D75E9F" w:rsidRPr="001163FE">
        <w:t>section</w:t>
      </w:r>
      <w:r w:rsidR="0080021D">
        <w:t xml:space="preserve"> </w:t>
      </w:r>
      <w:r w:rsidR="00271366" w:rsidRPr="001163FE">
        <w:t>20</w:t>
      </w:r>
      <w:r w:rsidR="005E2346">
        <w:t xml:space="preserve"> </w:t>
      </w:r>
      <w:r w:rsidR="00B73F12">
        <w:t>(1)</w:t>
      </w:r>
      <w:r w:rsidRPr="001163FE">
        <w:t>.</w:t>
      </w:r>
    </w:p>
    <w:p w14:paraId="55AAFB5F" w14:textId="43A4460D" w:rsidR="00463059" w:rsidRPr="001163FE" w:rsidRDefault="00463059" w:rsidP="00682930">
      <w:pPr>
        <w:pStyle w:val="aDef"/>
      </w:pPr>
      <w:r w:rsidRPr="001163FE">
        <w:rPr>
          <w:rStyle w:val="charBoldItals"/>
        </w:rPr>
        <w:t>conservator guidelines</w:t>
      </w:r>
      <w:r w:rsidRPr="001163FE">
        <w:t>—see</w:t>
      </w:r>
      <w:r w:rsidR="0080021D">
        <w:t xml:space="preserve"> </w:t>
      </w:r>
      <w:r w:rsidR="00D75E9F" w:rsidRPr="001163FE">
        <w:t>section</w:t>
      </w:r>
      <w:r w:rsidR="0080021D">
        <w:t xml:space="preserve"> </w:t>
      </w:r>
      <w:r w:rsidR="00350A7D" w:rsidRPr="001163FE">
        <w:t>23</w:t>
      </w:r>
      <w:r w:rsidRPr="001163FE">
        <w:t>.</w:t>
      </w:r>
    </w:p>
    <w:p w14:paraId="1B7A3C36" w14:textId="7D115365" w:rsidR="00463059" w:rsidRPr="001163FE" w:rsidRDefault="00463059" w:rsidP="00682930">
      <w:pPr>
        <w:pStyle w:val="aDef"/>
      </w:pPr>
      <w:r w:rsidRPr="001163FE">
        <w:rPr>
          <w:rStyle w:val="charBoldItals"/>
        </w:rPr>
        <w:lastRenderedPageBreak/>
        <w:t>conservator’s direction</w:t>
      </w:r>
      <w:r w:rsidR="00242C80" w:rsidRPr="001163FE">
        <w:t xml:space="preserve">—see </w:t>
      </w:r>
      <w:r w:rsidR="00D75E9F" w:rsidRPr="001163FE">
        <w:t>section</w:t>
      </w:r>
      <w:r w:rsidR="0080021D">
        <w:t xml:space="preserve"> </w:t>
      </w:r>
      <w:r w:rsidR="00242C80" w:rsidRPr="001163FE">
        <w:t>3</w:t>
      </w:r>
      <w:r w:rsidR="00A657DC" w:rsidRPr="001163FE">
        <w:t>31</w:t>
      </w:r>
      <w:r w:rsidR="0080021D">
        <w:t xml:space="preserve"> </w:t>
      </w:r>
      <w:r w:rsidRPr="001163FE">
        <w:t>(2).</w:t>
      </w:r>
    </w:p>
    <w:p w14:paraId="3B64AF25" w14:textId="4B2A72F9" w:rsidR="00A42B14" w:rsidRPr="00CB7949" w:rsidRDefault="00A42B14" w:rsidP="00A42B14">
      <w:pPr>
        <w:pStyle w:val="aDef"/>
      </w:pPr>
      <w:r w:rsidRPr="00CB7949">
        <w:rPr>
          <w:rStyle w:val="charBoldItals"/>
        </w:rPr>
        <w:t>continental shelf</w:t>
      </w:r>
      <w:r w:rsidRPr="00CB7949">
        <w:t xml:space="preserve">—see the </w:t>
      </w:r>
      <w:hyperlink r:id="rId349" w:tooltip="Act 1973 No 161 (Cth)" w:history="1">
        <w:r w:rsidRPr="00CB7949">
          <w:rPr>
            <w:rStyle w:val="charCitHyperlinkItal"/>
          </w:rPr>
          <w:t>Seas and Submerged Lands Act</w:t>
        </w:r>
        <w:r w:rsidR="0080021D">
          <w:rPr>
            <w:rStyle w:val="charCitHyperlinkItal"/>
          </w:rPr>
          <w:t xml:space="preserve"> </w:t>
        </w:r>
        <w:r w:rsidRPr="00CB7949">
          <w:rPr>
            <w:rStyle w:val="charCitHyperlinkItal"/>
          </w:rPr>
          <w:t>1973</w:t>
        </w:r>
      </w:hyperlink>
      <w:r w:rsidRPr="00CB7949">
        <w:t xml:space="preserve"> (Cwlth), section</w:t>
      </w:r>
      <w:r w:rsidR="0080021D">
        <w:t xml:space="preserve"> </w:t>
      </w:r>
      <w:r w:rsidRPr="00CB7949">
        <w:t>3.</w:t>
      </w:r>
    </w:p>
    <w:p w14:paraId="209FFBE1" w14:textId="3FE695C1" w:rsidR="00463059" w:rsidRPr="001163FE" w:rsidRDefault="00463059" w:rsidP="00682930">
      <w:pPr>
        <w:pStyle w:val="aDef"/>
      </w:pPr>
      <w:r w:rsidRPr="001163FE">
        <w:rPr>
          <w:rStyle w:val="charBoldItals"/>
        </w:rPr>
        <w:t>controlled native species</w:t>
      </w:r>
      <w:r w:rsidRPr="001163FE">
        <w:t>, for chapter</w:t>
      </w:r>
      <w:r w:rsidR="0080021D">
        <w:t xml:space="preserve"> </w:t>
      </w:r>
      <w:r w:rsidRPr="001163FE">
        <w:t>7 (Controlled native species m</w:t>
      </w:r>
      <w:r w:rsidR="004B7173" w:rsidRPr="001163FE">
        <w:t xml:space="preserve">anagement plans)—see </w:t>
      </w:r>
      <w:r w:rsidR="00D75E9F" w:rsidRPr="001163FE">
        <w:t>section</w:t>
      </w:r>
      <w:r w:rsidR="0080021D">
        <w:t xml:space="preserve"> </w:t>
      </w:r>
      <w:r w:rsidR="004B7173" w:rsidRPr="001163FE">
        <w:t>1</w:t>
      </w:r>
      <w:r w:rsidR="009A1208" w:rsidRPr="001163FE">
        <w:t>5</w:t>
      </w:r>
      <w:r w:rsidR="00A657DC" w:rsidRPr="001163FE">
        <w:t>7</w:t>
      </w:r>
      <w:r w:rsidRPr="001163FE">
        <w:t>.</w:t>
      </w:r>
    </w:p>
    <w:p w14:paraId="348EAD9F" w14:textId="40DE6258" w:rsidR="00463059" w:rsidRPr="001163FE" w:rsidRDefault="00463059" w:rsidP="00682930">
      <w:pPr>
        <w:pStyle w:val="aDef"/>
      </w:pPr>
      <w:r w:rsidRPr="001163FE">
        <w:rPr>
          <w:rStyle w:val="charBoldItals"/>
        </w:rPr>
        <w:t>controlled native species management plan</w:t>
      </w:r>
      <w:r w:rsidR="001510EC" w:rsidRPr="001163FE">
        <w:t>, for a controlled native species</w:t>
      </w:r>
      <w:r w:rsidR="009A1208" w:rsidRPr="001163FE">
        <w:t xml:space="preserve">—see </w:t>
      </w:r>
      <w:r w:rsidR="00D75E9F" w:rsidRPr="001163FE">
        <w:t>section</w:t>
      </w:r>
      <w:r w:rsidR="0080021D">
        <w:t xml:space="preserve"> </w:t>
      </w:r>
      <w:r w:rsidR="009A1208" w:rsidRPr="001163FE">
        <w:t>15</w:t>
      </w:r>
      <w:r w:rsidR="00A657DC" w:rsidRPr="001163FE">
        <w:t>8</w:t>
      </w:r>
      <w:r w:rsidRPr="001163FE">
        <w:t>.</w:t>
      </w:r>
    </w:p>
    <w:p w14:paraId="60A78028" w14:textId="77777777" w:rsidR="00766A6A" w:rsidRPr="001163FE" w:rsidRDefault="00766A6A" w:rsidP="00682930">
      <w:pPr>
        <w:pStyle w:val="aDef"/>
      </w:pPr>
      <w:r w:rsidRPr="001163FE">
        <w:rPr>
          <w:rStyle w:val="charBoldItals"/>
        </w:rPr>
        <w:t>critical habitat</w:t>
      </w:r>
      <w:r w:rsidRPr="001163FE">
        <w:t>, for a species or ecological community</w:t>
      </w:r>
      <w:r w:rsidR="00622CDB" w:rsidRPr="001163FE">
        <w:t>, means</w:t>
      </w:r>
      <w:r w:rsidR="00C40715" w:rsidRPr="001163FE">
        <w:t xml:space="preserve"> </w:t>
      </w:r>
      <w:r w:rsidR="00DF2CFE" w:rsidRPr="001163FE">
        <w:t>a habitat that is critical to the survival of the species or ecological community</w:t>
      </w:r>
      <w:r w:rsidRPr="001163FE">
        <w:t>.</w:t>
      </w:r>
    </w:p>
    <w:p w14:paraId="14EC5EBE" w14:textId="77777777" w:rsidR="00463059" w:rsidRPr="001163FE" w:rsidRDefault="00463059" w:rsidP="00682930">
      <w:pPr>
        <w:pStyle w:val="aDef"/>
      </w:pPr>
      <w:r w:rsidRPr="001163FE">
        <w:rPr>
          <w:rStyle w:val="charBoldItals"/>
        </w:rPr>
        <w:t xml:space="preserve">critically endangered ecological community </w:t>
      </w:r>
      <w:r w:rsidRPr="001163FE">
        <w:t xml:space="preserve">means an ecological community included in the critically endangered category </w:t>
      </w:r>
      <w:r w:rsidR="00AA0DE2" w:rsidRPr="00CB7949">
        <w:t>in the threatened</w:t>
      </w:r>
      <w:r w:rsidRPr="001163FE">
        <w:t xml:space="preserve"> ecological communities list.</w:t>
      </w:r>
    </w:p>
    <w:p w14:paraId="4AFB5B31" w14:textId="77777777" w:rsidR="00463059" w:rsidRDefault="00463059" w:rsidP="00682930">
      <w:pPr>
        <w:pStyle w:val="aDef"/>
      </w:pPr>
      <w:r w:rsidRPr="001163FE">
        <w:rPr>
          <w:rStyle w:val="charBoldItals"/>
        </w:rPr>
        <w:t>critically endangered species</w:t>
      </w:r>
      <w:r w:rsidRPr="001163FE">
        <w:t xml:space="preserve"> means a species included in the critically endangered category </w:t>
      </w:r>
      <w:r w:rsidR="00AA0DE2" w:rsidRPr="00CB7949">
        <w:t>in the threatened</w:t>
      </w:r>
      <w:r w:rsidRPr="001163FE">
        <w:t xml:space="preserve"> native species list.</w:t>
      </w:r>
    </w:p>
    <w:p w14:paraId="27E63B2C" w14:textId="77777777" w:rsidR="0021150C" w:rsidRPr="001163FE" w:rsidRDefault="0021150C" w:rsidP="000D2946">
      <w:pPr>
        <w:pStyle w:val="aDef"/>
      </w:pPr>
      <w:r>
        <w:rPr>
          <w:rStyle w:val="charBoldItals"/>
        </w:rPr>
        <w:t>cultural resource management plan</w:t>
      </w:r>
      <w:r>
        <w:t>—see section 168A.</w:t>
      </w:r>
    </w:p>
    <w:p w14:paraId="61A162D4" w14:textId="56F6DA2F" w:rsidR="00877637" w:rsidRPr="006F27A9" w:rsidRDefault="00877637" w:rsidP="00AD6A4A">
      <w:pPr>
        <w:pStyle w:val="aDef"/>
      </w:pPr>
      <w:r w:rsidRPr="006F27A9">
        <w:rPr>
          <w:rStyle w:val="charBoldItals"/>
        </w:rPr>
        <w:t>custodian</w:t>
      </w:r>
      <w:r w:rsidRPr="006F27A9">
        <w:t xml:space="preserve">, in relation to land—see the </w:t>
      </w:r>
      <w:hyperlink r:id="rId350"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t>, dictionary.</w:t>
      </w:r>
    </w:p>
    <w:p w14:paraId="239E2FA0" w14:textId="075959E7" w:rsidR="00463059" w:rsidRPr="001163FE" w:rsidRDefault="00877637" w:rsidP="00AD6A4A">
      <w:pPr>
        <w:pStyle w:val="aNote"/>
      </w:pPr>
      <w:r w:rsidRPr="000B1155">
        <w:rPr>
          <w:rStyle w:val="charItals"/>
        </w:rPr>
        <w:t>Note</w:t>
      </w:r>
      <w:r w:rsidRPr="000B1155">
        <w:rPr>
          <w:rStyle w:val="charItals"/>
        </w:rPr>
        <w:tab/>
      </w:r>
      <w:r w:rsidRPr="000B1155">
        <w:rPr>
          <w:rStyle w:val="charBoldItals"/>
        </w:rPr>
        <w:t>Custodian</w:t>
      </w:r>
      <w:r w:rsidRPr="006F27A9">
        <w:t xml:space="preserve"> applies only to land that is unleased land, public land or both.</w:t>
      </w:r>
    </w:p>
    <w:p w14:paraId="0695C001" w14:textId="77777777" w:rsidR="00463059" w:rsidRPr="001163FE" w:rsidRDefault="00463059" w:rsidP="00AD6A4A">
      <w:pPr>
        <w:pStyle w:val="aDef"/>
      </w:pPr>
      <w:r w:rsidRPr="001163FE">
        <w:rPr>
          <w:rStyle w:val="charBoldItals"/>
        </w:rPr>
        <w:t>damage</w:t>
      </w:r>
      <w:r w:rsidRPr="001163FE">
        <w:rPr>
          <w:bCs/>
          <w:iCs/>
        </w:rPr>
        <w:t>—</w:t>
      </w:r>
    </w:p>
    <w:p w14:paraId="39F3A6A7" w14:textId="3AF82ECB" w:rsidR="00463059" w:rsidRPr="001163FE" w:rsidRDefault="00682930" w:rsidP="00AD6A4A">
      <w:pPr>
        <w:pStyle w:val="aDefpara"/>
      </w:pPr>
      <w:r>
        <w:tab/>
      </w:r>
      <w:r w:rsidRPr="001163FE">
        <w:t>(a)</w:t>
      </w:r>
      <w:r w:rsidRPr="001163FE">
        <w:tab/>
      </w:r>
      <w:r w:rsidR="00463059" w:rsidRPr="001163FE">
        <w:t>a tree</w:t>
      </w:r>
      <w:r w:rsidR="00BA09C8" w:rsidRPr="001163FE">
        <w:t>, for division</w:t>
      </w:r>
      <w:r w:rsidR="0080021D">
        <w:t xml:space="preserve"> </w:t>
      </w:r>
      <w:r w:rsidR="00BA09C8" w:rsidRPr="001163FE">
        <w:t>6.1.3 (N</w:t>
      </w:r>
      <w:r w:rsidR="004B7173" w:rsidRPr="001163FE">
        <w:t xml:space="preserve">ative plants)—see </w:t>
      </w:r>
      <w:r w:rsidR="00D75E9F" w:rsidRPr="001163FE">
        <w:t>section</w:t>
      </w:r>
      <w:r w:rsidR="0080021D">
        <w:t xml:space="preserve"> </w:t>
      </w:r>
      <w:r w:rsidR="00990AB9" w:rsidRPr="001163FE">
        <w:t>13</w:t>
      </w:r>
      <w:r w:rsidR="00A657DC" w:rsidRPr="001163FE">
        <w:t>9</w:t>
      </w:r>
      <w:r w:rsidR="00463059" w:rsidRPr="001163FE">
        <w:t>; and</w:t>
      </w:r>
    </w:p>
    <w:p w14:paraId="534D28A9" w14:textId="39453D29" w:rsidR="00463059" w:rsidRPr="001163FE" w:rsidRDefault="00682930" w:rsidP="00682930">
      <w:pPr>
        <w:pStyle w:val="aDefpara"/>
      </w:pPr>
      <w:r>
        <w:tab/>
      </w:r>
      <w:r w:rsidRPr="001163FE">
        <w:t>(b)</w:t>
      </w:r>
      <w:r w:rsidRPr="001163FE">
        <w:tab/>
      </w:r>
      <w:r w:rsidR="00463059" w:rsidRPr="001163FE">
        <w:t>to land, for part</w:t>
      </w:r>
      <w:r w:rsidR="0080021D">
        <w:t xml:space="preserve"> </w:t>
      </w:r>
      <w:r w:rsidR="00463059" w:rsidRPr="001163FE">
        <w:t>9.5 (Reserves—offences abou</w:t>
      </w:r>
      <w:r w:rsidR="004B7173" w:rsidRPr="001163FE">
        <w:t xml:space="preserve">t damaging land)—see </w:t>
      </w:r>
      <w:r w:rsidR="00D75E9F" w:rsidRPr="001163FE">
        <w:t>section</w:t>
      </w:r>
      <w:r w:rsidR="0080021D">
        <w:t xml:space="preserve"> </w:t>
      </w:r>
      <w:r w:rsidR="00990AB9" w:rsidRPr="001163FE">
        <w:t>2</w:t>
      </w:r>
      <w:r w:rsidR="00A657DC" w:rsidRPr="001163FE">
        <w:t>43</w:t>
      </w:r>
      <w:r w:rsidR="00463059" w:rsidRPr="001163FE">
        <w:t>.</w:t>
      </w:r>
    </w:p>
    <w:p w14:paraId="521DCCFC" w14:textId="77777777" w:rsidR="00463059" w:rsidRPr="001163FE" w:rsidRDefault="00463059" w:rsidP="00682930">
      <w:pPr>
        <w:pStyle w:val="aDef"/>
      </w:pPr>
      <w:r w:rsidRPr="001163FE">
        <w:rPr>
          <w:rStyle w:val="charBoldItals"/>
        </w:rPr>
        <w:t>data deficient species</w:t>
      </w:r>
      <w:r w:rsidRPr="001163FE">
        <w:t xml:space="preserve"> means a species included in the data deficient category on the protected native species list.</w:t>
      </w:r>
    </w:p>
    <w:p w14:paraId="5C4DC779" w14:textId="37D55217" w:rsidR="00B22398" w:rsidRPr="001163FE" w:rsidRDefault="00B22398" w:rsidP="00682930">
      <w:pPr>
        <w:pStyle w:val="aDef"/>
      </w:pPr>
      <w:r w:rsidRPr="001163FE">
        <w:rPr>
          <w:rStyle w:val="charBoldItals"/>
        </w:rPr>
        <w:t>development</w:t>
      </w:r>
      <w:r w:rsidR="00A657DC" w:rsidRPr="001163FE">
        <w:t>, for chapter</w:t>
      </w:r>
      <w:r w:rsidR="0080021D">
        <w:t xml:space="preserve"> </w:t>
      </w:r>
      <w:r w:rsidR="00A657DC" w:rsidRPr="001163FE">
        <w:t>13</w:t>
      </w:r>
      <w:r w:rsidRPr="001163FE">
        <w:t xml:space="preserve"> (Land developmen</w:t>
      </w:r>
      <w:r w:rsidR="00A657DC" w:rsidRPr="001163FE">
        <w:t>t applications)—see section</w:t>
      </w:r>
      <w:r w:rsidR="0080021D">
        <w:t xml:space="preserve"> </w:t>
      </w:r>
      <w:r w:rsidR="00A657DC" w:rsidRPr="001163FE">
        <w:t>315</w:t>
      </w:r>
      <w:r w:rsidRPr="001163FE">
        <w:t>.</w:t>
      </w:r>
    </w:p>
    <w:p w14:paraId="2EEA4453" w14:textId="737DC43C" w:rsidR="00463059" w:rsidRPr="001163FE" w:rsidRDefault="00463059" w:rsidP="00682930">
      <w:pPr>
        <w:pStyle w:val="aDef"/>
      </w:pPr>
      <w:r w:rsidRPr="001163FE">
        <w:rPr>
          <w:rStyle w:val="charBoldItals"/>
        </w:rPr>
        <w:t>draft action plan</w:t>
      </w:r>
      <w:r w:rsidRPr="001163FE">
        <w:t>, for a relevant species, relevant ecological community or key threatening process, for part</w:t>
      </w:r>
      <w:r w:rsidR="0080021D">
        <w:t xml:space="preserve"> </w:t>
      </w:r>
      <w:r w:rsidR="004B7173" w:rsidRPr="001163FE">
        <w:t>4.5 (</w:t>
      </w:r>
      <w:r w:rsidR="0007498E" w:rsidRPr="001163FE">
        <w:t xml:space="preserve">Action plans)—see </w:t>
      </w:r>
      <w:r w:rsidR="00D75E9F" w:rsidRPr="001163FE">
        <w:t>section</w:t>
      </w:r>
      <w:r w:rsidR="0080021D">
        <w:t xml:space="preserve"> </w:t>
      </w:r>
      <w:r w:rsidR="00A657DC" w:rsidRPr="001163FE">
        <w:t>100</w:t>
      </w:r>
      <w:r w:rsidRPr="001163FE">
        <w:t>.</w:t>
      </w:r>
    </w:p>
    <w:p w14:paraId="6C4BF60C" w14:textId="2AFFD028" w:rsidR="00463059" w:rsidRPr="001163FE" w:rsidRDefault="00463059" w:rsidP="00682930">
      <w:pPr>
        <w:pStyle w:val="aDef"/>
      </w:pPr>
      <w:r w:rsidRPr="001163FE">
        <w:rPr>
          <w:rStyle w:val="charBoldItals"/>
        </w:rPr>
        <w:lastRenderedPageBreak/>
        <w:t>draft controlled native species management plan</w:t>
      </w:r>
      <w:r w:rsidRPr="001163FE">
        <w:t>, for a controlled native species, for chapter</w:t>
      </w:r>
      <w:r w:rsidR="0080021D">
        <w:t xml:space="preserve"> </w:t>
      </w:r>
      <w:r w:rsidRPr="001163FE">
        <w:t xml:space="preserve">7 (Controlled native species </w:t>
      </w:r>
      <w:r w:rsidR="009A1208" w:rsidRPr="001163FE">
        <w:t xml:space="preserve">management plans)—see </w:t>
      </w:r>
      <w:r w:rsidR="00D75E9F" w:rsidRPr="001163FE">
        <w:t>section</w:t>
      </w:r>
      <w:r w:rsidR="0080021D">
        <w:t xml:space="preserve"> </w:t>
      </w:r>
      <w:r w:rsidR="009A1208" w:rsidRPr="001163FE">
        <w:t>15</w:t>
      </w:r>
      <w:r w:rsidR="00A657DC" w:rsidRPr="001163FE">
        <w:t>9</w:t>
      </w:r>
      <w:r w:rsidRPr="001163FE">
        <w:t>.</w:t>
      </w:r>
    </w:p>
    <w:p w14:paraId="392B18A8" w14:textId="29FBF387" w:rsidR="00463059" w:rsidRPr="001163FE" w:rsidRDefault="00463059" w:rsidP="00682930">
      <w:pPr>
        <w:pStyle w:val="aDef"/>
      </w:pPr>
      <w:r w:rsidRPr="001163FE">
        <w:rPr>
          <w:rStyle w:val="charBoldItals"/>
        </w:rPr>
        <w:t>draft native species conservation plan</w:t>
      </w:r>
      <w:r w:rsidRPr="001163FE">
        <w:t xml:space="preserve">, </w:t>
      </w:r>
      <w:r w:rsidR="005A3946" w:rsidRPr="001163FE">
        <w:t xml:space="preserve">for a native species on stated land, </w:t>
      </w:r>
      <w:r w:rsidRPr="001163FE">
        <w:t>for part</w:t>
      </w:r>
      <w:r w:rsidR="0080021D">
        <w:t xml:space="preserve"> </w:t>
      </w:r>
      <w:r w:rsidRPr="001163FE">
        <w:t>5.3 (Native species con</w:t>
      </w:r>
      <w:r w:rsidR="00CA0D69" w:rsidRPr="001163FE">
        <w:t xml:space="preserve">servation plans)—see </w:t>
      </w:r>
      <w:r w:rsidR="00D75E9F" w:rsidRPr="001163FE">
        <w:t>section</w:t>
      </w:r>
      <w:r w:rsidR="00AD6A4A">
        <w:t> </w:t>
      </w:r>
      <w:r w:rsidR="00A657DC" w:rsidRPr="001163FE">
        <w:t>116</w:t>
      </w:r>
      <w:r w:rsidRPr="001163FE">
        <w:t>.</w:t>
      </w:r>
    </w:p>
    <w:p w14:paraId="455DA6E5" w14:textId="04D4AD96" w:rsidR="00463059" w:rsidRPr="001163FE" w:rsidRDefault="00463059" w:rsidP="00682930">
      <w:pPr>
        <w:pStyle w:val="aDef"/>
      </w:pPr>
      <w:r w:rsidRPr="001163FE">
        <w:rPr>
          <w:rStyle w:val="charBoldItals"/>
        </w:rPr>
        <w:t>draft nature conservation strategy</w:t>
      </w:r>
      <w:r w:rsidRPr="001163FE">
        <w:t>, for the ACT, for chapter</w:t>
      </w:r>
      <w:r w:rsidR="0080021D">
        <w:t xml:space="preserve"> </w:t>
      </w:r>
      <w:r w:rsidRPr="001163FE">
        <w:t xml:space="preserve">3 (Nature conservation strategy for the ACT)—see </w:t>
      </w:r>
      <w:r w:rsidR="00D75E9F" w:rsidRPr="001163FE">
        <w:t>section</w:t>
      </w:r>
      <w:r w:rsidR="0080021D">
        <w:t xml:space="preserve"> </w:t>
      </w:r>
      <w:r w:rsidRPr="001163FE">
        <w:t>4</w:t>
      </w:r>
      <w:r w:rsidR="00A657DC" w:rsidRPr="001163FE">
        <w:t>8</w:t>
      </w:r>
      <w:r w:rsidRPr="001163FE">
        <w:t>.</w:t>
      </w:r>
    </w:p>
    <w:p w14:paraId="34D86C12" w14:textId="1A050F5E" w:rsidR="00463059" w:rsidRPr="001163FE" w:rsidRDefault="00463059" w:rsidP="00682930">
      <w:pPr>
        <w:pStyle w:val="aDef"/>
      </w:pPr>
      <w:r w:rsidRPr="001163FE">
        <w:rPr>
          <w:rStyle w:val="charBoldItals"/>
        </w:rPr>
        <w:t>draft Ramsar wetland management plan</w:t>
      </w:r>
      <w:r w:rsidRPr="001163FE">
        <w:t>, for a Ramsar wetland, for part</w:t>
      </w:r>
      <w:r w:rsidR="0080021D">
        <w:t xml:space="preserve"> </w:t>
      </w:r>
      <w:r w:rsidRPr="001163FE">
        <w:t xml:space="preserve">8.4 (Ramsar wetlands </w:t>
      </w:r>
      <w:r w:rsidR="00CA0D69" w:rsidRPr="001163FE">
        <w:t xml:space="preserve">management plans)—see </w:t>
      </w:r>
      <w:r w:rsidR="00D75E9F" w:rsidRPr="001163FE">
        <w:t>section</w:t>
      </w:r>
      <w:r w:rsidR="0080021D">
        <w:t xml:space="preserve"> </w:t>
      </w:r>
      <w:r w:rsidR="00CA0D69" w:rsidRPr="001163FE">
        <w:t>1</w:t>
      </w:r>
      <w:r w:rsidR="00A657DC" w:rsidRPr="001163FE">
        <w:t>92</w:t>
      </w:r>
      <w:r w:rsidRPr="001163FE">
        <w:t>.</w:t>
      </w:r>
    </w:p>
    <w:p w14:paraId="6DB6AFF3" w14:textId="571CA51F" w:rsidR="00463059" w:rsidRPr="001163FE" w:rsidRDefault="00463059" w:rsidP="00682930">
      <w:pPr>
        <w:pStyle w:val="aDef"/>
      </w:pPr>
      <w:r w:rsidRPr="001163FE">
        <w:rPr>
          <w:rStyle w:val="charBoldItals"/>
        </w:rPr>
        <w:t>draft reserve management plan</w:t>
      </w:r>
      <w:r w:rsidRPr="001163FE">
        <w:t>, for a reserve, for part</w:t>
      </w:r>
      <w:r w:rsidR="0080021D">
        <w:t xml:space="preserve"> </w:t>
      </w:r>
      <w:r w:rsidRPr="001163FE">
        <w:t>8.3 (Reserve m</w:t>
      </w:r>
      <w:r w:rsidR="00CA0D69" w:rsidRPr="001163FE">
        <w:t xml:space="preserve">anagement plans)—see </w:t>
      </w:r>
      <w:r w:rsidR="00D75E9F" w:rsidRPr="001163FE">
        <w:t>section</w:t>
      </w:r>
      <w:r w:rsidR="0080021D">
        <w:t xml:space="preserve"> </w:t>
      </w:r>
      <w:r w:rsidR="00CA0D69" w:rsidRPr="001163FE">
        <w:t>1</w:t>
      </w:r>
      <w:r w:rsidR="0007498E" w:rsidRPr="001163FE">
        <w:t>7</w:t>
      </w:r>
      <w:r w:rsidR="00A657DC" w:rsidRPr="001163FE">
        <w:t>6</w:t>
      </w:r>
      <w:r w:rsidRPr="001163FE">
        <w:t>.</w:t>
      </w:r>
    </w:p>
    <w:p w14:paraId="1488ED13" w14:textId="77777777" w:rsidR="00E86C6E" w:rsidRPr="001163FE" w:rsidRDefault="00E86C6E" w:rsidP="00AD6A4A">
      <w:pPr>
        <w:pStyle w:val="aDef"/>
      </w:pPr>
      <w:r w:rsidRPr="001163FE">
        <w:rPr>
          <w:rStyle w:val="charBoldItals"/>
        </w:rPr>
        <w:t>due date</w:t>
      </w:r>
      <w:r w:rsidRPr="001163FE">
        <w:t>—</w:t>
      </w:r>
    </w:p>
    <w:p w14:paraId="63FBA5AD" w14:textId="678369E9" w:rsidR="00E86C6E" w:rsidRPr="001163FE" w:rsidRDefault="00682930" w:rsidP="00AD6A4A">
      <w:pPr>
        <w:pStyle w:val="aDefpara"/>
      </w:pPr>
      <w:r>
        <w:tab/>
      </w:r>
      <w:r w:rsidRPr="001163FE">
        <w:t>(a)</w:t>
      </w:r>
      <w:r w:rsidRPr="001163FE">
        <w:tab/>
      </w:r>
      <w:r w:rsidR="00E86C6E" w:rsidRPr="001163FE">
        <w:t>for when the financial assurance must be provide</w:t>
      </w:r>
      <w:r w:rsidR="00A657DC" w:rsidRPr="001163FE">
        <w:t>d—see section</w:t>
      </w:r>
      <w:r w:rsidR="00AD6A4A">
        <w:t> </w:t>
      </w:r>
      <w:r w:rsidR="00A657DC" w:rsidRPr="001163FE">
        <w:t>280</w:t>
      </w:r>
      <w:r w:rsidR="00E86C6E" w:rsidRPr="001163FE">
        <w:t>; and</w:t>
      </w:r>
    </w:p>
    <w:p w14:paraId="480FCB65" w14:textId="11D41BE4" w:rsidR="00E86C6E" w:rsidRPr="001163FE" w:rsidRDefault="00682930" w:rsidP="00682930">
      <w:pPr>
        <w:pStyle w:val="aDefpara"/>
      </w:pPr>
      <w:r>
        <w:tab/>
      </w:r>
      <w:r w:rsidRPr="001163FE">
        <w:t>(b)</w:t>
      </w:r>
      <w:r w:rsidRPr="001163FE">
        <w:tab/>
      </w:r>
      <w:r w:rsidR="00E86C6E" w:rsidRPr="001163FE">
        <w:t>for when a proposed management agreement is to be signed and returned to</w:t>
      </w:r>
      <w:r w:rsidR="00A657DC" w:rsidRPr="001163FE">
        <w:t xml:space="preserve"> the conservator—see section</w:t>
      </w:r>
      <w:r w:rsidR="0080021D">
        <w:t xml:space="preserve"> </w:t>
      </w:r>
      <w:r w:rsidR="00A657DC" w:rsidRPr="001163FE">
        <w:t>311</w:t>
      </w:r>
      <w:r w:rsidR="00E86C6E" w:rsidRPr="001163FE">
        <w:t>.</w:t>
      </w:r>
    </w:p>
    <w:p w14:paraId="20FAAA99" w14:textId="2B99E5DF" w:rsidR="00463059" w:rsidRPr="001163FE" w:rsidRDefault="00463059" w:rsidP="00682930">
      <w:pPr>
        <w:pStyle w:val="aDef"/>
      </w:pPr>
      <w:r w:rsidRPr="001163FE">
        <w:rPr>
          <w:rStyle w:val="charBoldItals"/>
        </w:rPr>
        <w:t>ecological community</w:t>
      </w:r>
      <w:r w:rsidRPr="001163FE">
        <w:t xml:space="preserve">—see </w:t>
      </w:r>
      <w:r w:rsidR="00D75E9F" w:rsidRPr="001163FE">
        <w:t>section</w:t>
      </w:r>
      <w:r w:rsidR="0080021D">
        <w:t xml:space="preserve"> </w:t>
      </w:r>
      <w:r w:rsidR="00B71E23" w:rsidRPr="001163FE">
        <w:t>17</w:t>
      </w:r>
      <w:r w:rsidRPr="001163FE">
        <w:t>.</w:t>
      </w:r>
    </w:p>
    <w:p w14:paraId="4B6F7F4E" w14:textId="77777777" w:rsidR="00463059" w:rsidRPr="001163FE" w:rsidRDefault="00463059" w:rsidP="00682930">
      <w:pPr>
        <w:pStyle w:val="aDef"/>
      </w:pPr>
      <w:r w:rsidRPr="001163FE">
        <w:rPr>
          <w:rStyle w:val="charBoldItals"/>
        </w:rPr>
        <w:t>ecosystem</w:t>
      </w:r>
      <w:r w:rsidRPr="001163FE">
        <w:t xml:space="preserve"> means a dynamic complex of plant, animal and micro</w:t>
      </w:r>
      <w:r w:rsidRPr="001163FE">
        <w:noBreakHyphen/>
        <w:t>organism communities and their non</w:t>
      </w:r>
      <w:r w:rsidRPr="001163FE">
        <w:noBreakHyphen/>
        <w:t>living environment interacting as a functional unit.</w:t>
      </w:r>
    </w:p>
    <w:p w14:paraId="0F73B75E" w14:textId="0E0B3D18" w:rsidR="00E921A1" w:rsidRPr="001163FE" w:rsidRDefault="00E921A1" w:rsidP="00682930">
      <w:pPr>
        <w:pStyle w:val="aDef"/>
      </w:pPr>
      <w:r w:rsidRPr="001163FE">
        <w:rPr>
          <w:rStyle w:val="charBoldItals"/>
        </w:rPr>
        <w:t>eligible species</w:t>
      </w:r>
      <w:r w:rsidRPr="001163FE">
        <w:t xml:space="preserve">—see </w:t>
      </w:r>
      <w:r w:rsidR="00D75E9F" w:rsidRPr="001163FE">
        <w:t>section</w:t>
      </w:r>
      <w:r w:rsidR="0080021D">
        <w:t xml:space="preserve"> </w:t>
      </w:r>
      <w:r w:rsidR="00A657DC" w:rsidRPr="001163FE">
        <w:t>95</w:t>
      </w:r>
      <w:r w:rsidRPr="001163FE">
        <w:t xml:space="preserve"> (1).</w:t>
      </w:r>
    </w:p>
    <w:p w14:paraId="654E576E" w14:textId="77777777" w:rsidR="00463059" w:rsidRPr="001163FE" w:rsidRDefault="00463059" w:rsidP="00682930">
      <w:pPr>
        <w:pStyle w:val="aDef"/>
      </w:pPr>
      <w:r w:rsidRPr="001163FE">
        <w:rPr>
          <w:rStyle w:val="charBoldItals"/>
        </w:rPr>
        <w:t xml:space="preserve">endangered ecological community </w:t>
      </w:r>
      <w:r w:rsidRPr="001163FE">
        <w:t xml:space="preserve">means an ecological community included in the endangered category </w:t>
      </w:r>
      <w:r w:rsidR="00AA0DE2" w:rsidRPr="00CB7949">
        <w:t>in the threatened</w:t>
      </w:r>
      <w:r w:rsidRPr="001163FE">
        <w:t xml:space="preserve"> ecological communities list.</w:t>
      </w:r>
    </w:p>
    <w:p w14:paraId="097CFF57" w14:textId="77777777" w:rsidR="00463059" w:rsidRPr="001163FE" w:rsidRDefault="00463059" w:rsidP="00682930">
      <w:pPr>
        <w:pStyle w:val="aDef"/>
      </w:pPr>
      <w:r w:rsidRPr="001163FE">
        <w:rPr>
          <w:rStyle w:val="charBoldItals"/>
        </w:rPr>
        <w:t>endangered species</w:t>
      </w:r>
      <w:r w:rsidRPr="001163FE">
        <w:t xml:space="preserve"> means a species included in the endangered category </w:t>
      </w:r>
      <w:r w:rsidR="00AA0DE2" w:rsidRPr="00CB7949">
        <w:t>in the threatened</w:t>
      </w:r>
      <w:r w:rsidRPr="001163FE">
        <w:t xml:space="preserve"> native species list.</w:t>
      </w:r>
    </w:p>
    <w:p w14:paraId="1B5C610F" w14:textId="1F6AB944" w:rsidR="00463059" w:rsidRPr="001163FE" w:rsidRDefault="00463059" w:rsidP="00660BFC">
      <w:pPr>
        <w:pStyle w:val="aDef"/>
        <w:numPr>
          <w:ilvl w:val="5"/>
          <w:numId w:val="0"/>
        </w:numPr>
        <w:ind w:left="1100"/>
      </w:pPr>
      <w:r w:rsidRPr="001163FE">
        <w:rPr>
          <w:rStyle w:val="charBoldItals"/>
        </w:rPr>
        <w:t>evidence direction</w:t>
      </w:r>
      <w:r w:rsidR="00CA0D69" w:rsidRPr="001163FE">
        <w:t xml:space="preserve">—see </w:t>
      </w:r>
      <w:r w:rsidR="00D75E9F" w:rsidRPr="001163FE">
        <w:t>section</w:t>
      </w:r>
      <w:r w:rsidR="0080021D">
        <w:t xml:space="preserve"> </w:t>
      </w:r>
      <w:r w:rsidR="00CA0D69" w:rsidRPr="001163FE">
        <w:t>3</w:t>
      </w:r>
      <w:r w:rsidR="0078607C" w:rsidRPr="001163FE">
        <w:t>19</w:t>
      </w:r>
      <w:r w:rsidR="0080021D">
        <w:t xml:space="preserve"> </w:t>
      </w:r>
      <w:r w:rsidR="00217AB0" w:rsidRPr="001163FE">
        <w:t>(3)</w:t>
      </w:r>
      <w:r w:rsidRPr="001163FE">
        <w:t>.</w:t>
      </w:r>
    </w:p>
    <w:p w14:paraId="4204359F" w14:textId="16464FAB" w:rsidR="00A42B14" w:rsidRPr="00CB7949" w:rsidRDefault="00A42B14" w:rsidP="00A42B14">
      <w:pPr>
        <w:pStyle w:val="aDef"/>
      </w:pPr>
      <w:r w:rsidRPr="00CB7949">
        <w:rPr>
          <w:rStyle w:val="charBoldItals"/>
        </w:rPr>
        <w:lastRenderedPageBreak/>
        <w:t>exclusive economic zone</w:t>
      </w:r>
      <w:r w:rsidRPr="00CB7949">
        <w:t xml:space="preserve">—see the </w:t>
      </w:r>
      <w:hyperlink r:id="rId351" w:tooltip="Act 1973 No 161 (Cth)" w:history="1">
        <w:r w:rsidRPr="00CB7949">
          <w:rPr>
            <w:rStyle w:val="charCitHyperlinkItal"/>
          </w:rPr>
          <w:t>Seas and Submerged Lands Act</w:t>
        </w:r>
        <w:r w:rsidR="00AD6A4A">
          <w:rPr>
            <w:rStyle w:val="charCitHyperlinkItal"/>
          </w:rPr>
          <w:t> </w:t>
        </w:r>
        <w:r w:rsidRPr="00CB7949">
          <w:rPr>
            <w:rStyle w:val="charCitHyperlinkItal"/>
          </w:rPr>
          <w:t>1973</w:t>
        </w:r>
      </w:hyperlink>
      <w:r w:rsidRPr="00CB7949">
        <w:t xml:space="preserve"> (Cwlth), section</w:t>
      </w:r>
      <w:r w:rsidR="0080021D">
        <w:t xml:space="preserve"> </w:t>
      </w:r>
      <w:r w:rsidRPr="00CB7949">
        <w:t xml:space="preserve">3. </w:t>
      </w:r>
    </w:p>
    <w:p w14:paraId="3689DEF1" w14:textId="6C96D1C2" w:rsidR="00463059" w:rsidRPr="001163FE" w:rsidRDefault="00463059" w:rsidP="00682930">
      <w:pPr>
        <w:pStyle w:val="aDef"/>
      </w:pPr>
      <w:r w:rsidRPr="001163FE">
        <w:rPr>
          <w:rStyle w:val="charBoldItals"/>
        </w:rPr>
        <w:t>exempt animal</w:t>
      </w:r>
      <w:r w:rsidRPr="001163FE">
        <w:t xml:space="preserve">—see </w:t>
      </w:r>
      <w:r w:rsidR="00D75E9F" w:rsidRPr="001163FE">
        <w:t>section</w:t>
      </w:r>
      <w:r w:rsidR="0080021D">
        <w:t xml:space="preserve"> </w:t>
      </w:r>
      <w:r w:rsidR="00CA0D69" w:rsidRPr="001163FE">
        <w:t>1</w:t>
      </w:r>
      <w:r w:rsidR="0078607C" w:rsidRPr="001163FE">
        <w:t>54</w:t>
      </w:r>
      <w:r w:rsidRPr="001163FE">
        <w:t>.</w:t>
      </w:r>
    </w:p>
    <w:p w14:paraId="623A96A5" w14:textId="77777777" w:rsidR="00463059" w:rsidRPr="001163FE" w:rsidRDefault="00463059" w:rsidP="00AD6A4A">
      <w:pPr>
        <w:pStyle w:val="aDef"/>
      </w:pPr>
      <w:r w:rsidRPr="001163FE">
        <w:rPr>
          <w:rStyle w:val="charBoldItals"/>
        </w:rPr>
        <w:t>export</w:t>
      </w:r>
      <w:r w:rsidRPr="001163FE">
        <w:t xml:space="preserve"> an item, means take the item to another place for any purpose.</w:t>
      </w:r>
    </w:p>
    <w:p w14:paraId="7CB222A3" w14:textId="77777777" w:rsidR="00463059" w:rsidRPr="001163FE" w:rsidRDefault="00463059" w:rsidP="00703EF1">
      <w:pPr>
        <w:pStyle w:val="aExamHdgss"/>
      </w:pPr>
      <w:r w:rsidRPr="001163FE">
        <w:t>Examples—purpose</w:t>
      </w:r>
    </w:p>
    <w:p w14:paraId="58E7BA3B" w14:textId="77777777" w:rsidR="005D42F4" w:rsidRPr="001163FE" w:rsidRDefault="00682930" w:rsidP="00AD6A4A">
      <w:pPr>
        <w:pStyle w:val="aExamBulletss"/>
        <w:tabs>
          <w:tab w:val="left" w:pos="1500"/>
        </w:tabs>
      </w:pPr>
      <w:r w:rsidRPr="001163FE">
        <w:rPr>
          <w:rFonts w:ascii="Symbol" w:hAnsi="Symbol"/>
        </w:rPr>
        <w:t></w:t>
      </w:r>
      <w:r w:rsidRPr="001163FE">
        <w:rPr>
          <w:rFonts w:ascii="Symbol" w:hAnsi="Symbol"/>
        </w:rPr>
        <w:tab/>
      </w:r>
      <w:r w:rsidR="00463059" w:rsidRPr="001163FE">
        <w:t>sale or trade</w:t>
      </w:r>
    </w:p>
    <w:p w14:paraId="4CE03C61" w14:textId="77777777" w:rsidR="005D42F4" w:rsidRPr="001163FE" w:rsidRDefault="00682930" w:rsidP="00AD6A4A">
      <w:pPr>
        <w:pStyle w:val="aExamBulletss"/>
        <w:tabs>
          <w:tab w:val="left" w:pos="1500"/>
        </w:tabs>
      </w:pPr>
      <w:r w:rsidRPr="001163FE">
        <w:rPr>
          <w:rFonts w:ascii="Symbol" w:hAnsi="Symbol"/>
        </w:rPr>
        <w:t></w:t>
      </w:r>
      <w:r w:rsidRPr="001163FE">
        <w:rPr>
          <w:rFonts w:ascii="Symbol" w:hAnsi="Symbol"/>
        </w:rPr>
        <w:tab/>
      </w:r>
      <w:r w:rsidR="00463059" w:rsidRPr="001163FE">
        <w:t>personal use</w:t>
      </w:r>
    </w:p>
    <w:p w14:paraId="51793200" w14:textId="77777777" w:rsidR="00463059" w:rsidRPr="001163FE" w:rsidRDefault="00682930" w:rsidP="00AD6A4A">
      <w:pPr>
        <w:pStyle w:val="aExamBulletss"/>
        <w:tabs>
          <w:tab w:val="left" w:pos="1500"/>
        </w:tabs>
      </w:pPr>
      <w:r w:rsidRPr="001163FE">
        <w:rPr>
          <w:rFonts w:ascii="Symbol" w:hAnsi="Symbol"/>
        </w:rPr>
        <w:t></w:t>
      </w:r>
      <w:r w:rsidRPr="001163FE">
        <w:rPr>
          <w:rFonts w:ascii="Symbol" w:hAnsi="Symbol"/>
        </w:rPr>
        <w:tab/>
      </w:r>
      <w:r w:rsidR="00463059" w:rsidRPr="001163FE">
        <w:t>gift</w:t>
      </w:r>
    </w:p>
    <w:p w14:paraId="317FFEE5" w14:textId="4262417E" w:rsidR="00463059" w:rsidRPr="001163FE" w:rsidRDefault="00463059" w:rsidP="00682930">
      <w:pPr>
        <w:pStyle w:val="aDef"/>
      </w:pPr>
      <w:r w:rsidRPr="001163FE">
        <w:rPr>
          <w:rStyle w:val="charBoldItals"/>
        </w:rPr>
        <w:t>financial assurance condition</w:t>
      </w:r>
      <w:r w:rsidRPr="001163FE">
        <w:t xml:space="preserve">, </w:t>
      </w:r>
      <w:r w:rsidR="00CA0D69" w:rsidRPr="001163FE">
        <w:t>on a</w:t>
      </w:r>
      <w:r w:rsidR="005D42F4" w:rsidRPr="001163FE">
        <w:t xml:space="preserve"> licence</w:t>
      </w:r>
      <w:r w:rsidR="004E6209" w:rsidRPr="001163FE">
        <w:t xml:space="preserve">—see </w:t>
      </w:r>
      <w:r w:rsidR="00D75E9F" w:rsidRPr="001163FE">
        <w:t>section</w:t>
      </w:r>
      <w:r w:rsidR="0080021D">
        <w:t xml:space="preserve"> </w:t>
      </w:r>
      <w:r w:rsidR="0078607C" w:rsidRPr="001163FE">
        <w:t>278</w:t>
      </w:r>
      <w:r w:rsidRPr="001163FE">
        <w:t>.</w:t>
      </w:r>
    </w:p>
    <w:p w14:paraId="16626951" w14:textId="526A1DE6" w:rsidR="00463059" w:rsidRDefault="00463059" w:rsidP="00682930">
      <w:pPr>
        <w:pStyle w:val="aDef"/>
      </w:pPr>
      <w:r w:rsidRPr="001163FE">
        <w:rPr>
          <w:rStyle w:val="charBoldItals"/>
        </w:rPr>
        <w:t>financial assurance considerations</w:t>
      </w:r>
      <w:r w:rsidR="00CA0D69" w:rsidRPr="001163FE">
        <w:t xml:space="preserve">—see </w:t>
      </w:r>
      <w:r w:rsidR="00D75E9F" w:rsidRPr="001163FE">
        <w:t>section</w:t>
      </w:r>
      <w:r w:rsidR="0080021D">
        <w:t xml:space="preserve"> </w:t>
      </w:r>
      <w:r w:rsidR="00CA0D69" w:rsidRPr="001163FE">
        <w:t>2</w:t>
      </w:r>
      <w:r w:rsidR="006D2F9C" w:rsidRPr="001163FE">
        <w:t>7</w:t>
      </w:r>
      <w:r w:rsidR="0078607C" w:rsidRPr="001163FE">
        <w:t>9</w:t>
      </w:r>
      <w:r w:rsidRPr="001163FE">
        <w:t>.</w:t>
      </w:r>
    </w:p>
    <w:p w14:paraId="586EFEE6" w14:textId="007E3B06" w:rsidR="00053FB5" w:rsidRPr="001163FE" w:rsidRDefault="00053FB5" w:rsidP="000D2946">
      <w:pPr>
        <w:pStyle w:val="aDef"/>
      </w:pPr>
      <w:r>
        <w:rPr>
          <w:rStyle w:val="charBoldItals"/>
        </w:rPr>
        <w:t>fisheries management plan</w:t>
      </w:r>
      <w:r>
        <w:t xml:space="preserve">—see the </w:t>
      </w:r>
      <w:hyperlink r:id="rId352" w:tooltip="A2000-38" w:history="1">
        <w:r>
          <w:rPr>
            <w:rStyle w:val="charCitHyperlinkItal"/>
          </w:rPr>
          <w:t>Fisheries Act 2000</w:t>
        </w:r>
      </w:hyperlink>
      <w:r>
        <w:t>, section</w:t>
      </w:r>
      <w:r w:rsidR="0080021D">
        <w:t xml:space="preserve"> </w:t>
      </w:r>
      <w:r>
        <w:t>5.</w:t>
      </w:r>
    </w:p>
    <w:p w14:paraId="3535996B" w14:textId="2953FF21" w:rsidR="00463059" w:rsidRPr="001163FE" w:rsidRDefault="00463059" w:rsidP="00682930">
      <w:pPr>
        <w:pStyle w:val="aDef"/>
      </w:pPr>
      <w:r w:rsidRPr="001163FE">
        <w:rPr>
          <w:rStyle w:val="charBoldItals"/>
        </w:rPr>
        <w:t>genetic resources</w:t>
      </w:r>
      <w:r w:rsidRPr="001163FE">
        <w:t>, for part</w:t>
      </w:r>
      <w:r w:rsidR="0080021D">
        <w:t xml:space="preserve"> </w:t>
      </w:r>
      <w:r w:rsidRPr="001163FE">
        <w:t>8.5 (Access to biological resour</w:t>
      </w:r>
      <w:r w:rsidR="00C126ED" w:rsidRPr="001163FE">
        <w:t xml:space="preserve">ces in reserves)—see </w:t>
      </w:r>
      <w:r w:rsidR="00D75E9F" w:rsidRPr="001163FE">
        <w:t>section</w:t>
      </w:r>
      <w:r w:rsidR="0080021D">
        <w:t xml:space="preserve"> </w:t>
      </w:r>
      <w:r w:rsidR="004E6209" w:rsidRPr="001163FE">
        <w:t>20</w:t>
      </w:r>
      <w:r w:rsidR="0078607C" w:rsidRPr="001163FE">
        <w:t>5</w:t>
      </w:r>
      <w:r w:rsidRPr="001163FE">
        <w:t>.</w:t>
      </w:r>
    </w:p>
    <w:p w14:paraId="644B6BDF" w14:textId="4AED58D8" w:rsidR="00463059" w:rsidRPr="001163FE" w:rsidRDefault="00463059" w:rsidP="00682930">
      <w:pPr>
        <w:pStyle w:val="aDef"/>
      </w:pPr>
      <w:r w:rsidRPr="001163FE">
        <w:rPr>
          <w:rStyle w:val="charBoldItals"/>
        </w:rPr>
        <w:t>ground for regulatory action</w:t>
      </w:r>
      <w:r w:rsidRPr="001163FE">
        <w:t>, against a lice</w:t>
      </w:r>
      <w:r w:rsidR="005D42F4" w:rsidRPr="001163FE">
        <w:t>nsee</w:t>
      </w:r>
      <w:r w:rsidR="0007498E" w:rsidRPr="001163FE">
        <w:t xml:space="preserve">—see </w:t>
      </w:r>
      <w:r w:rsidR="00D75E9F" w:rsidRPr="001163FE">
        <w:t>section</w:t>
      </w:r>
      <w:r w:rsidR="0080021D">
        <w:t xml:space="preserve"> </w:t>
      </w:r>
      <w:r w:rsidR="0007498E" w:rsidRPr="001163FE">
        <w:t>29</w:t>
      </w:r>
      <w:r w:rsidR="0078607C" w:rsidRPr="001163FE">
        <w:t>7</w:t>
      </w:r>
      <w:r w:rsidRPr="001163FE">
        <w:t>.</w:t>
      </w:r>
    </w:p>
    <w:p w14:paraId="3C762739" w14:textId="77777777" w:rsidR="00463059" w:rsidRPr="001163FE" w:rsidRDefault="00463059" w:rsidP="00AD6A4A">
      <w:pPr>
        <w:pStyle w:val="aDef"/>
      </w:pPr>
      <w:r w:rsidRPr="001163FE">
        <w:rPr>
          <w:rStyle w:val="charBoldItals"/>
        </w:rPr>
        <w:t>habitat</w:t>
      </w:r>
      <w:r w:rsidRPr="001163FE">
        <w:t xml:space="preserve"> means an area—</w:t>
      </w:r>
    </w:p>
    <w:p w14:paraId="1BCB8E0D" w14:textId="77777777" w:rsidR="00463059" w:rsidRPr="001163FE" w:rsidRDefault="00682930" w:rsidP="00AD6A4A">
      <w:pPr>
        <w:pStyle w:val="aDefpara"/>
      </w:pPr>
      <w:r>
        <w:tab/>
      </w:r>
      <w:r w:rsidRPr="001163FE">
        <w:t>(a)</w:t>
      </w:r>
      <w:r w:rsidRPr="001163FE">
        <w:tab/>
      </w:r>
      <w:r w:rsidR="00463059" w:rsidRPr="001163FE">
        <w:t>occupied (continuously, periodically or occasionally) by an organism or group of organisms; or</w:t>
      </w:r>
    </w:p>
    <w:p w14:paraId="6B15421E" w14:textId="77777777" w:rsidR="00463059" w:rsidRPr="001163FE" w:rsidRDefault="00682930" w:rsidP="00682930">
      <w:pPr>
        <w:pStyle w:val="aDefpara"/>
      </w:pPr>
      <w:r>
        <w:tab/>
      </w:r>
      <w:r w:rsidRPr="001163FE">
        <w:t>(b)</w:t>
      </w:r>
      <w:r w:rsidRPr="001163FE">
        <w:tab/>
      </w:r>
      <w:r w:rsidR="00463059" w:rsidRPr="001163FE">
        <w:t>once occupied (continuously, periodically or occasionally) by an organism, or group of organisms, and into which organisms of that kind have the potential to be reintroduced.</w:t>
      </w:r>
    </w:p>
    <w:p w14:paraId="299657FC" w14:textId="77777777" w:rsidR="00463059" w:rsidRPr="001163FE" w:rsidRDefault="00463059" w:rsidP="00AD6A4A">
      <w:pPr>
        <w:pStyle w:val="aDef"/>
      </w:pPr>
      <w:r w:rsidRPr="001163FE">
        <w:rPr>
          <w:rStyle w:val="charBoldItals"/>
        </w:rPr>
        <w:t>import</w:t>
      </w:r>
      <w:r w:rsidRPr="001163FE">
        <w:t xml:space="preserve"> an item, means bring in the item from another place for any purpose.</w:t>
      </w:r>
    </w:p>
    <w:p w14:paraId="07BA255C" w14:textId="77777777" w:rsidR="00463059" w:rsidRPr="001163FE" w:rsidRDefault="00463059" w:rsidP="00F7374B">
      <w:pPr>
        <w:pStyle w:val="aExamHdgss"/>
      </w:pPr>
      <w:r w:rsidRPr="001163FE">
        <w:t>Examples—purpose</w:t>
      </w:r>
    </w:p>
    <w:p w14:paraId="0B37E07D" w14:textId="77777777" w:rsidR="001C385F" w:rsidRPr="001163FE" w:rsidRDefault="00682930" w:rsidP="00AD6A4A">
      <w:pPr>
        <w:pStyle w:val="aExamBulletss"/>
        <w:tabs>
          <w:tab w:val="left" w:pos="1500"/>
        </w:tabs>
      </w:pPr>
      <w:r w:rsidRPr="001163FE">
        <w:rPr>
          <w:rFonts w:ascii="Symbol" w:hAnsi="Symbol"/>
        </w:rPr>
        <w:t></w:t>
      </w:r>
      <w:r w:rsidRPr="001163FE">
        <w:rPr>
          <w:rFonts w:ascii="Symbol" w:hAnsi="Symbol"/>
        </w:rPr>
        <w:tab/>
      </w:r>
      <w:r w:rsidR="00463059" w:rsidRPr="001163FE">
        <w:t>sale or trade</w:t>
      </w:r>
    </w:p>
    <w:p w14:paraId="79ABD95F" w14:textId="77777777" w:rsidR="001C385F" w:rsidRPr="001163FE" w:rsidRDefault="00682930" w:rsidP="00AD6A4A">
      <w:pPr>
        <w:pStyle w:val="aExamBulletss"/>
        <w:tabs>
          <w:tab w:val="left" w:pos="1500"/>
        </w:tabs>
      </w:pPr>
      <w:r w:rsidRPr="001163FE">
        <w:rPr>
          <w:rFonts w:ascii="Symbol" w:hAnsi="Symbol"/>
        </w:rPr>
        <w:t></w:t>
      </w:r>
      <w:r w:rsidRPr="001163FE">
        <w:rPr>
          <w:rFonts w:ascii="Symbol" w:hAnsi="Symbol"/>
        </w:rPr>
        <w:tab/>
      </w:r>
      <w:r w:rsidR="00463059" w:rsidRPr="001163FE">
        <w:t>personal use</w:t>
      </w:r>
    </w:p>
    <w:p w14:paraId="50BF1A08" w14:textId="77777777" w:rsidR="00463059" w:rsidRPr="001163FE" w:rsidRDefault="00682930" w:rsidP="00AD6A4A">
      <w:pPr>
        <w:pStyle w:val="aExamBulletss"/>
        <w:tabs>
          <w:tab w:val="left" w:pos="1500"/>
        </w:tabs>
      </w:pPr>
      <w:r w:rsidRPr="001163FE">
        <w:rPr>
          <w:rFonts w:ascii="Symbol" w:hAnsi="Symbol"/>
        </w:rPr>
        <w:t></w:t>
      </w:r>
      <w:r w:rsidRPr="001163FE">
        <w:rPr>
          <w:rFonts w:ascii="Symbol" w:hAnsi="Symbol"/>
        </w:rPr>
        <w:tab/>
      </w:r>
      <w:r w:rsidR="00463059" w:rsidRPr="001163FE">
        <w:t>gift</w:t>
      </w:r>
    </w:p>
    <w:p w14:paraId="4E567CF2" w14:textId="77777777" w:rsidR="00463059" w:rsidRPr="001163FE" w:rsidRDefault="00463059" w:rsidP="00660BFC">
      <w:pPr>
        <w:pStyle w:val="aDef"/>
        <w:numPr>
          <w:ilvl w:val="5"/>
          <w:numId w:val="0"/>
        </w:numPr>
        <w:ind w:left="1100"/>
      </w:pPr>
      <w:r w:rsidRPr="001163FE">
        <w:rPr>
          <w:rStyle w:val="charBoldItals"/>
        </w:rPr>
        <w:t>in</w:t>
      </w:r>
      <w:r w:rsidRPr="001163FE">
        <w:t>, a vehicle, includes on the vehicle.</w:t>
      </w:r>
    </w:p>
    <w:p w14:paraId="67043A29" w14:textId="67A692AE" w:rsidR="00E921A1" w:rsidRDefault="00E921A1" w:rsidP="00682930">
      <w:pPr>
        <w:pStyle w:val="aDef"/>
      </w:pPr>
      <w:r w:rsidRPr="001163FE">
        <w:rPr>
          <w:rStyle w:val="charBoldItals"/>
        </w:rPr>
        <w:t>ineligible species</w:t>
      </w:r>
      <w:r w:rsidRPr="001163FE">
        <w:t xml:space="preserve">—see </w:t>
      </w:r>
      <w:r w:rsidR="00D75E9F" w:rsidRPr="001163FE">
        <w:t>section</w:t>
      </w:r>
      <w:r w:rsidR="0080021D">
        <w:t xml:space="preserve"> </w:t>
      </w:r>
      <w:r w:rsidR="0078607C" w:rsidRPr="001163FE">
        <w:t>95</w:t>
      </w:r>
      <w:r w:rsidRPr="001163FE">
        <w:t xml:space="preserve"> (1).</w:t>
      </w:r>
    </w:p>
    <w:p w14:paraId="28382677" w14:textId="77777777" w:rsidR="00685314" w:rsidRPr="007935BE" w:rsidRDefault="00685314" w:rsidP="00685314">
      <w:pPr>
        <w:pStyle w:val="aDef"/>
      </w:pPr>
      <w:r w:rsidRPr="007935BE">
        <w:rPr>
          <w:rStyle w:val="charBoldItals"/>
        </w:rPr>
        <w:lastRenderedPageBreak/>
        <w:t>influential person</w:t>
      </w:r>
      <w:r w:rsidRPr="007935BE">
        <w:t xml:space="preserve">, for a corporation, for chapter 11 (Nature conservation licences)—see section 262A. </w:t>
      </w:r>
    </w:p>
    <w:p w14:paraId="0D286878" w14:textId="62863206" w:rsidR="00463059" w:rsidRPr="001163FE" w:rsidRDefault="00463059" w:rsidP="00660BFC">
      <w:pPr>
        <w:pStyle w:val="aDef"/>
        <w:numPr>
          <w:ilvl w:val="5"/>
          <w:numId w:val="0"/>
        </w:numPr>
        <w:ind w:left="1100"/>
      </w:pPr>
      <w:r w:rsidRPr="001163FE">
        <w:rPr>
          <w:rStyle w:val="charBoldItals"/>
        </w:rPr>
        <w:t>information direction</w:t>
      </w:r>
      <w:r w:rsidRPr="001163FE">
        <w:t>—se</w:t>
      </w:r>
      <w:r w:rsidR="007C55BD" w:rsidRPr="001163FE">
        <w:t xml:space="preserve">e </w:t>
      </w:r>
      <w:r w:rsidR="00D75E9F" w:rsidRPr="001163FE">
        <w:t>section</w:t>
      </w:r>
      <w:r w:rsidR="0080021D">
        <w:t xml:space="preserve"> </w:t>
      </w:r>
      <w:r w:rsidR="007C55BD" w:rsidRPr="001163FE">
        <w:t>3</w:t>
      </w:r>
      <w:r w:rsidR="0078607C" w:rsidRPr="001163FE">
        <w:t>23</w:t>
      </w:r>
      <w:r w:rsidR="0080021D">
        <w:t xml:space="preserve"> </w:t>
      </w:r>
      <w:r w:rsidRPr="001163FE">
        <w:t>(2).</w:t>
      </w:r>
    </w:p>
    <w:p w14:paraId="623C70C6" w14:textId="37BC3D81" w:rsidR="00463059" w:rsidRPr="001163FE" w:rsidRDefault="00463059" w:rsidP="00682930">
      <w:pPr>
        <w:pStyle w:val="aDef"/>
      </w:pPr>
      <w:r w:rsidRPr="001163FE">
        <w:rPr>
          <w:rStyle w:val="charBoldItals"/>
        </w:rPr>
        <w:t>inspection notice</w:t>
      </w:r>
      <w:r w:rsidRPr="001163FE">
        <w:t>, for a licence</w:t>
      </w:r>
      <w:r w:rsidR="00C126ED" w:rsidRPr="001163FE">
        <w:t xml:space="preserve">—see </w:t>
      </w:r>
      <w:r w:rsidR="00D75E9F" w:rsidRPr="001163FE">
        <w:t>section</w:t>
      </w:r>
      <w:r w:rsidR="0080021D">
        <w:t xml:space="preserve"> </w:t>
      </w:r>
      <w:r w:rsidR="00C126ED" w:rsidRPr="001163FE">
        <w:t>2</w:t>
      </w:r>
      <w:r w:rsidR="0078607C" w:rsidRPr="001163FE">
        <w:t>72</w:t>
      </w:r>
      <w:r w:rsidRPr="001163FE">
        <w:t>.</w:t>
      </w:r>
    </w:p>
    <w:p w14:paraId="43BF4A13" w14:textId="0023B5CF" w:rsidR="00463059" w:rsidRPr="001163FE" w:rsidRDefault="00463059" w:rsidP="00682930">
      <w:pPr>
        <w:pStyle w:val="aDef"/>
      </w:pPr>
      <w:r w:rsidRPr="001163FE">
        <w:rPr>
          <w:rStyle w:val="charBoldItals"/>
        </w:rPr>
        <w:t>interfere with</w:t>
      </w:r>
      <w:r w:rsidRPr="001163FE">
        <w:t xml:space="preserve"> an it</w:t>
      </w:r>
      <w:r w:rsidR="00BA09C8" w:rsidRPr="001163FE">
        <w:t>em, for division</w:t>
      </w:r>
      <w:r w:rsidR="0080021D">
        <w:t xml:space="preserve"> </w:t>
      </w:r>
      <w:r w:rsidR="00BA09C8" w:rsidRPr="001163FE">
        <w:t>6.1.2 (N</w:t>
      </w:r>
      <w:r w:rsidR="0007498E" w:rsidRPr="001163FE">
        <w:t xml:space="preserve">ative animals)—see </w:t>
      </w:r>
      <w:r w:rsidR="00D75E9F" w:rsidRPr="001163FE">
        <w:t>section</w:t>
      </w:r>
      <w:r w:rsidR="0080021D">
        <w:t xml:space="preserve"> </w:t>
      </w:r>
      <w:r w:rsidR="0007498E" w:rsidRPr="001163FE">
        <w:t>12</w:t>
      </w:r>
      <w:r w:rsidR="0078607C" w:rsidRPr="001163FE">
        <w:t>7</w:t>
      </w:r>
      <w:r w:rsidRPr="001163FE">
        <w:t>.</w:t>
      </w:r>
    </w:p>
    <w:p w14:paraId="1C899532" w14:textId="791729A2" w:rsidR="00463059" w:rsidRPr="001163FE" w:rsidRDefault="00463059" w:rsidP="00682930">
      <w:pPr>
        <w:pStyle w:val="aDef"/>
      </w:pPr>
      <w:r w:rsidRPr="001163FE">
        <w:rPr>
          <w:rStyle w:val="charBoldItals"/>
        </w:rPr>
        <w:t>item</w:t>
      </w:r>
      <w:r w:rsidRPr="001163FE">
        <w:t>, for part 4.4 (</w:t>
      </w:r>
      <w:r w:rsidRPr="001163FE">
        <w:rPr>
          <w:rStyle w:val="charsubdno"/>
        </w:rPr>
        <w:t>Including, transferring and omitting items in list</w:t>
      </w:r>
      <w:r w:rsidR="00C126ED" w:rsidRPr="001163FE">
        <w:t xml:space="preserve">)—see </w:t>
      </w:r>
      <w:r w:rsidR="00D75E9F" w:rsidRPr="001163FE">
        <w:t>section</w:t>
      </w:r>
      <w:r w:rsidR="0080021D">
        <w:t xml:space="preserve"> </w:t>
      </w:r>
      <w:r w:rsidR="0078607C" w:rsidRPr="001163FE">
        <w:t>80</w:t>
      </w:r>
      <w:r w:rsidRPr="001163FE">
        <w:t>.</w:t>
      </w:r>
    </w:p>
    <w:p w14:paraId="652D4DEB" w14:textId="3A71520F" w:rsidR="00463059" w:rsidRPr="001163FE" w:rsidRDefault="00463059" w:rsidP="00682930">
      <w:pPr>
        <w:pStyle w:val="aDef"/>
      </w:pPr>
      <w:r w:rsidRPr="001163FE">
        <w:rPr>
          <w:rStyle w:val="charBoldItals"/>
        </w:rPr>
        <w:t>IUCN</w:t>
      </w:r>
      <w:r w:rsidR="0080021D">
        <w:rPr>
          <w:rStyle w:val="charBoldItals"/>
        </w:rPr>
        <w:t xml:space="preserve"> </w:t>
      </w:r>
      <w:r w:rsidRPr="001163FE">
        <w:rPr>
          <w:rStyle w:val="charBoldItals"/>
        </w:rPr>
        <w:t>category</w:t>
      </w:r>
      <w:r w:rsidRPr="001163FE">
        <w:t>, for a reserve, for part 8.2 (IUCN</w:t>
      </w:r>
      <w:r w:rsidR="0080021D">
        <w:t xml:space="preserve"> </w:t>
      </w:r>
      <w:r w:rsidRPr="001163FE">
        <w:t>categori</w:t>
      </w:r>
      <w:r w:rsidR="00C126ED" w:rsidRPr="001163FE">
        <w:t xml:space="preserve">es for reserves)—see </w:t>
      </w:r>
      <w:r w:rsidR="00D75E9F" w:rsidRPr="001163FE">
        <w:t>section</w:t>
      </w:r>
      <w:r w:rsidR="0080021D">
        <w:t xml:space="preserve"> </w:t>
      </w:r>
      <w:r w:rsidR="0078607C" w:rsidRPr="001163FE">
        <w:t>171</w:t>
      </w:r>
      <w:r w:rsidRPr="001163FE">
        <w:t>.</w:t>
      </w:r>
    </w:p>
    <w:p w14:paraId="16131766" w14:textId="46AE5C3E" w:rsidR="00463059" w:rsidRPr="001163FE" w:rsidRDefault="00463059" w:rsidP="00682930">
      <w:pPr>
        <w:pStyle w:val="aDef"/>
      </w:pPr>
      <w:r w:rsidRPr="001163FE">
        <w:rPr>
          <w:rStyle w:val="charBoldItals"/>
        </w:rPr>
        <w:t>IUCN</w:t>
      </w:r>
      <w:r w:rsidR="0080021D">
        <w:rPr>
          <w:rStyle w:val="charBoldItals"/>
        </w:rPr>
        <w:t xml:space="preserve"> </w:t>
      </w:r>
      <w:r w:rsidRPr="001163FE">
        <w:rPr>
          <w:rStyle w:val="charBoldItals"/>
        </w:rPr>
        <w:t>reserve management objectives</w:t>
      </w:r>
      <w:r w:rsidRPr="001163FE">
        <w:t>, for an IUCN</w:t>
      </w:r>
      <w:r w:rsidR="0080021D">
        <w:t xml:space="preserve"> </w:t>
      </w:r>
      <w:r w:rsidRPr="001163FE">
        <w:t>category, for part 8.2 (IUCN</w:t>
      </w:r>
      <w:r w:rsidR="0080021D">
        <w:t xml:space="preserve"> </w:t>
      </w:r>
      <w:r w:rsidRPr="001163FE">
        <w:t>categori</w:t>
      </w:r>
      <w:r w:rsidR="00560119" w:rsidRPr="001163FE">
        <w:t xml:space="preserve">es for reserves)—see </w:t>
      </w:r>
      <w:r w:rsidR="00D75E9F" w:rsidRPr="001163FE">
        <w:t>section</w:t>
      </w:r>
      <w:r w:rsidR="0080021D">
        <w:t xml:space="preserve"> </w:t>
      </w:r>
      <w:r w:rsidR="0078607C" w:rsidRPr="001163FE">
        <w:t>173</w:t>
      </w:r>
      <w:r w:rsidRPr="001163FE">
        <w:t>.</w:t>
      </w:r>
    </w:p>
    <w:p w14:paraId="75757486" w14:textId="77777777" w:rsidR="00463059" w:rsidRPr="001163FE" w:rsidRDefault="00463059" w:rsidP="00682930">
      <w:pPr>
        <w:pStyle w:val="aDef"/>
      </w:pPr>
      <w:r w:rsidRPr="001163FE">
        <w:rPr>
          <w:rStyle w:val="charBoldItals"/>
        </w:rPr>
        <w:t>keep</w:t>
      </w:r>
      <w:r w:rsidRPr="001163FE">
        <w:t>, an animal, means have charge or possession of the animal, either in captivity or in a domesticated state.</w:t>
      </w:r>
    </w:p>
    <w:p w14:paraId="36043C08" w14:textId="1A35DB9B" w:rsidR="00463059" w:rsidRPr="001163FE" w:rsidRDefault="00463059" w:rsidP="00682930">
      <w:pPr>
        <w:pStyle w:val="aDef"/>
      </w:pPr>
      <w:r w:rsidRPr="001163FE">
        <w:rPr>
          <w:rStyle w:val="charBoldItals"/>
        </w:rPr>
        <w:t>key threatening process</w:t>
      </w:r>
      <w:r w:rsidR="00560119" w:rsidRPr="001163FE">
        <w:t xml:space="preserve">—see </w:t>
      </w:r>
      <w:r w:rsidR="00D75E9F" w:rsidRPr="001163FE">
        <w:t>section</w:t>
      </w:r>
      <w:r w:rsidR="0080021D">
        <w:t xml:space="preserve"> </w:t>
      </w:r>
      <w:r w:rsidR="0078607C" w:rsidRPr="001163FE">
        <w:t>74</w:t>
      </w:r>
      <w:r w:rsidRPr="001163FE">
        <w:t>.</w:t>
      </w:r>
    </w:p>
    <w:p w14:paraId="5B7FC26A" w14:textId="0769A7B0" w:rsidR="00463059" w:rsidRPr="001163FE" w:rsidRDefault="00463059" w:rsidP="00682930">
      <w:pPr>
        <w:pStyle w:val="aDef"/>
      </w:pPr>
      <w:r w:rsidRPr="001163FE">
        <w:rPr>
          <w:rStyle w:val="charBoldItals"/>
        </w:rPr>
        <w:t>key threatening processes list</w:t>
      </w:r>
      <w:r w:rsidRPr="001163FE">
        <w:t xml:space="preserve">—see </w:t>
      </w:r>
      <w:r w:rsidR="00D75E9F" w:rsidRPr="001163FE">
        <w:t>section</w:t>
      </w:r>
      <w:r w:rsidR="0080021D">
        <w:t xml:space="preserve"> </w:t>
      </w:r>
      <w:r w:rsidR="0078607C" w:rsidRPr="001163FE">
        <w:t>75</w:t>
      </w:r>
      <w:r w:rsidRPr="001163FE">
        <w:t>.</w:t>
      </w:r>
    </w:p>
    <w:p w14:paraId="4F524F99" w14:textId="310F124B" w:rsidR="00463059" w:rsidRPr="001163FE" w:rsidRDefault="00463059" w:rsidP="00682930">
      <w:pPr>
        <w:pStyle w:val="aDef"/>
      </w:pPr>
      <w:r w:rsidRPr="001163FE">
        <w:rPr>
          <w:rStyle w:val="charBoldItals"/>
        </w:rPr>
        <w:t>key threatening processes list criteria</w:t>
      </w:r>
      <w:r w:rsidR="0077495B" w:rsidRPr="001163FE">
        <w:t xml:space="preserve">—see </w:t>
      </w:r>
      <w:r w:rsidR="00D75E9F" w:rsidRPr="001163FE">
        <w:t>section</w:t>
      </w:r>
      <w:r w:rsidR="0080021D">
        <w:t xml:space="preserve"> </w:t>
      </w:r>
      <w:r w:rsidR="0077495B" w:rsidRPr="001163FE">
        <w:t>7</w:t>
      </w:r>
      <w:r w:rsidR="0078607C" w:rsidRPr="001163FE">
        <w:t>8</w:t>
      </w:r>
      <w:r w:rsidRPr="001163FE">
        <w:t>.</w:t>
      </w:r>
    </w:p>
    <w:p w14:paraId="23C47A6C" w14:textId="0C8F112F" w:rsidR="00463059" w:rsidRPr="001163FE" w:rsidRDefault="00463059" w:rsidP="00682930">
      <w:pPr>
        <w:pStyle w:val="aDef"/>
      </w:pPr>
      <w:r w:rsidRPr="001163FE">
        <w:rPr>
          <w:rStyle w:val="charBoldItals"/>
        </w:rPr>
        <w:t>lease</w:t>
      </w:r>
      <w:r w:rsidRPr="001163FE">
        <w:t xml:space="preserve">—see </w:t>
      </w:r>
      <w:r w:rsidR="00877637" w:rsidRPr="006F27A9">
        <w:rPr>
          <w:bCs/>
          <w:iCs/>
        </w:rPr>
        <w:t xml:space="preserve">the </w:t>
      </w:r>
      <w:hyperlink r:id="rId353" w:tooltip="A2023-18" w:history="1">
        <w:r w:rsidR="00877637" w:rsidRPr="004E4BF5">
          <w:rPr>
            <w:rStyle w:val="charCitHyperlinkItal"/>
          </w:rPr>
          <w:t>Planning Act</w:t>
        </w:r>
        <w:r w:rsidR="00877637">
          <w:rPr>
            <w:rStyle w:val="charCitHyperlinkItal"/>
          </w:rPr>
          <w:t xml:space="preserve"> </w:t>
        </w:r>
        <w:r w:rsidR="00877637" w:rsidRPr="004E4BF5">
          <w:rPr>
            <w:rStyle w:val="charCitHyperlinkItal"/>
          </w:rPr>
          <w:t>2023</w:t>
        </w:r>
      </w:hyperlink>
      <w:r w:rsidR="00877637" w:rsidRPr="006F27A9">
        <w:rPr>
          <w:bCs/>
          <w:iCs/>
        </w:rPr>
        <w:t>, section</w:t>
      </w:r>
      <w:r w:rsidR="00877637">
        <w:rPr>
          <w:bCs/>
          <w:iCs/>
        </w:rPr>
        <w:t xml:space="preserve"> </w:t>
      </w:r>
      <w:r w:rsidR="00877637" w:rsidRPr="006F27A9">
        <w:rPr>
          <w:bCs/>
          <w:iCs/>
        </w:rPr>
        <w:t>257</w:t>
      </w:r>
      <w:r w:rsidRPr="001163FE">
        <w:t>.</w:t>
      </w:r>
    </w:p>
    <w:p w14:paraId="439952E8" w14:textId="441BCD4A" w:rsidR="00463059" w:rsidRPr="001163FE" w:rsidRDefault="00463059" w:rsidP="00682930">
      <w:pPr>
        <w:pStyle w:val="aDef"/>
      </w:pPr>
      <w:r w:rsidRPr="001163FE">
        <w:rPr>
          <w:rStyle w:val="charBoldItals"/>
        </w:rPr>
        <w:t>leave reserve direction</w:t>
      </w:r>
      <w:r w:rsidRPr="001163FE">
        <w:t>, for part</w:t>
      </w:r>
      <w:r w:rsidR="0080021D">
        <w:t xml:space="preserve"> </w:t>
      </w:r>
      <w:r w:rsidR="000963A1" w:rsidRPr="001163FE">
        <w:t>14</w:t>
      </w:r>
      <w:r w:rsidR="007C55BD" w:rsidRPr="001163FE">
        <w:t xml:space="preserve">.1 (Directions)—see </w:t>
      </w:r>
      <w:r w:rsidR="00D75E9F" w:rsidRPr="001163FE">
        <w:t>section</w:t>
      </w:r>
      <w:r w:rsidR="00AD6A4A">
        <w:t> </w:t>
      </w:r>
      <w:r w:rsidR="007C55BD" w:rsidRPr="001163FE">
        <w:t>3</w:t>
      </w:r>
      <w:r w:rsidR="0078607C" w:rsidRPr="001163FE">
        <w:t>25</w:t>
      </w:r>
      <w:r w:rsidR="00AD6A4A">
        <w:t> </w:t>
      </w:r>
      <w:r w:rsidRPr="001163FE">
        <w:t>(2).</w:t>
      </w:r>
    </w:p>
    <w:p w14:paraId="6C0E67AB" w14:textId="77777777" w:rsidR="00463059" w:rsidRPr="001163FE" w:rsidRDefault="00463059" w:rsidP="00682930">
      <w:pPr>
        <w:pStyle w:val="aDef"/>
      </w:pPr>
      <w:r w:rsidRPr="001163FE">
        <w:rPr>
          <w:rStyle w:val="charBoldItals"/>
        </w:rPr>
        <w:t>licence</w:t>
      </w:r>
      <w:r w:rsidRPr="001163FE">
        <w:t xml:space="preserve"> means a nature conservation licence.</w:t>
      </w:r>
    </w:p>
    <w:p w14:paraId="7FABFFB5" w14:textId="7511A45B" w:rsidR="00463059" w:rsidRPr="001163FE" w:rsidRDefault="00463059" w:rsidP="00682930">
      <w:pPr>
        <w:pStyle w:val="aDef"/>
      </w:pPr>
      <w:r w:rsidRPr="001163FE">
        <w:rPr>
          <w:rStyle w:val="charBoldItals"/>
        </w:rPr>
        <w:t>licence number</w:t>
      </w:r>
      <w:r w:rsidR="001C385F" w:rsidRPr="001163FE">
        <w:t>, for a licence</w:t>
      </w:r>
      <w:r w:rsidR="0007498E" w:rsidRPr="001163FE">
        <w:t xml:space="preserve">—see </w:t>
      </w:r>
      <w:r w:rsidR="00D75E9F" w:rsidRPr="001163FE">
        <w:t>section</w:t>
      </w:r>
      <w:r w:rsidR="0080021D">
        <w:t xml:space="preserve"> </w:t>
      </w:r>
      <w:r w:rsidR="0007498E" w:rsidRPr="001163FE">
        <w:t>27</w:t>
      </w:r>
      <w:r w:rsidR="0078607C" w:rsidRPr="001163FE">
        <w:t>7</w:t>
      </w:r>
      <w:r w:rsidRPr="001163FE">
        <w:t>.</w:t>
      </w:r>
    </w:p>
    <w:p w14:paraId="047DB4E0" w14:textId="31070393" w:rsidR="00463059" w:rsidRPr="001163FE" w:rsidRDefault="00463059" w:rsidP="00682930">
      <w:pPr>
        <w:pStyle w:val="aDef"/>
      </w:pPr>
      <w:r w:rsidRPr="001163FE">
        <w:rPr>
          <w:rStyle w:val="charBoldItals"/>
        </w:rPr>
        <w:t>licence register</w:t>
      </w:r>
      <w:r w:rsidR="001C385F" w:rsidRPr="001163FE">
        <w:t>—</w:t>
      </w:r>
      <w:r w:rsidR="00560119" w:rsidRPr="001163FE">
        <w:t xml:space="preserve">see </w:t>
      </w:r>
      <w:r w:rsidR="00D75E9F" w:rsidRPr="001163FE">
        <w:t>section</w:t>
      </w:r>
      <w:r w:rsidR="0080021D">
        <w:t xml:space="preserve"> </w:t>
      </w:r>
      <w:r w:rsidR="0078607C" w:rsidRPr="001163FE">
        <w:t>304</w:t>
      </w:r>
      <w:r w:rsidRPr="001163FE">
        <w:t>.</w:t>
      </w:r>
    </w:p>
    <w:p w14:paraId="65909B10" w14:textId="0D954C0D" w:rsidR="00463059" w:rsidRPr="001163FE" w:rsidRDefault="00463059" w:rsidP="00682930">
      <w:pPr>
        <w:pStyle w:val="aDef"/>
      </w:pPr>
      <w:r w:rsidRPr="001163FE">
        <w:rPr>
          <w:rStyle w:val="charBoldItals"/>
        </w:rPr>
        <w:t>licensed activity</w:t>
      </w:r>
      <w:r w:rsidR="0007498E" w:rsidRPr="001163FE">
        <w:t xml:space="preserve">, for a licence—see </w:t>
      </w:r>
      <w:r w:rsidR="00D75E9F" w:rsidRPr="001163FE">
        <w:t>section</w:t>
      </w:r>
      <w:r w:rsidR="0080021D">
        <w:t xml:space="preserve"> </w:t>
      </w:r>
      <w:r w:rsidR="0007498E" w:rsidRPr="001163FE">
        <w:t>2</w:t>
      </w:r>
      <w:r w:rsidR="0078607C" w:rsidRPr="001163FE">
        <w:t>62</w:t>
      </w:r>
      <w:r w:rsidRPr="001163FE">
        <w:t>.</w:t>
      </w:r>
    </w:p>
    <w:p w14:paraId="77999CA9" w14:textId="4FCA15B6" w:rsidR="00463059" w:rsidRPr="001163FE" w:rsidRDefault="00463059" w:rsidP="00682930">
      <w:pPr>
        <w:pStyle w:val="aDef"/>
      </w:pPr>
      <w:r w:rsidRPr="001163FE">
        <w:rPr>
          <w:rStyle w:val="charBoldItals"/>
        </w:rPr>
        <w:t>list</w:t>
      </w:r>
      <w:r w:rsidRPr="001163FE">
        <w:t>, for part</w:t>
      </w:r>
      <w:r w:rsidR="0080021D">
        <w:t xml:space="preserve"> </w:t>
      </w:r>
      <w:r w:rsidRPr="001163FE">
        <w:t>4.4 (</w:t>
      </w:r>
      <w:r w:rsidRPr="001163FE">
        <w:rPr>
          <w:rStyle w:val="charsubdno"/>
        </w:rPr>
        <w:t>Including, transferring and omitting items in list</w:t>
      </w:r>
      <w:r w:rsidR="00F56BFC" w:rsidRPr="001163FE">
        <w:t xml:space="preserve">)—see </w:t>
      </w:r>
      <w:r w:rsidR="00D75E9F" w:rsidRPr="001163FE">
        <w:t>section</w:t>
      </w:r>
      <w:r w:rsidR="0080021D">
        <w:t xml:space="preserve"> </w:t>
      </w:r>
      <w:r w:rsidR="0078607C" w:rsidRPr="001163FE">
        <w:t>80</w:t>
      </w:r>
      <w:r w:rsidRPr="001163FE">
        <w:t>.</w:t>
      </w:r>
    </w:p>
    <w:p w14:paraId="5B1BF628" w14:textId="0A53549F" w:rsidR="005C38A0" w:rsidRPr="001163FE" w:rsidRDefault="005C38A0" w:rsidP="00682930">
      <w:pPr>
        <w:pStyle w:val="aDef"/>
      </w:pPr>
      <w:r w:rsidRPr="001163FE">
        <w:rPr>
          <w:rStyle w:val="charBoldItals"/>
        </w:rPr>
        <w:lastRenderedPageBreak/>
        <w:t>listed migratory species</w:t>
      </w:r>
      <w:r w:rsidRPr="001163FE">
        <w:t xml:space="preserve">—see the </w:t>
      </w:r>
      <w:hyperlink r:id="rId354" w:tooltip="Act 1999 No 91 (Cwlth)" w:history="1">
        <w:r w:rsidR="00DE7595" w:rsidRPr="001163FE">
          <w:rPr>
            <w:rStyle w:val="charCitHyperlinkItal"/>
          </w:rPr>
          <w:t>Environment Protection and Biodiversity Conservation Act</w:t>
        </w:r>
        <w:r w:rsidR="0080021D">
          <w:rPr>
            <w:rStyle w:val="charCitHyperlinkItal"/>
          </w:rPr>
          <w:t xml:space="preserve"> </w:t>
        </w:r>
        <w:r w:rsidR="00DE7595" w:rsidRPr="001163FE">
          <w:rPr>
            <w:rStyle w:val="charCitHyperlinkItal"/>
          </w:rPr>
          <w:t>1999</w:t>
        </w:r>
      </w:hyperlink>
      <w:r w:rsidRPr="001163FE">
        <w:t xml:space="preserve"> (Cwlth), </w:t>
      </w:r>
      <w:r w:rsidR="00D75E9F" w:rsidRPr="001163FE">
        <w:t>section</w:t>
      </w:r>
      <w:r w:rsidR="0080021D">
        <w:t xml:space="preserve"> </w:t>
      </w:r>
      <w:r w:rsidRPr="001163FE">
        <w:t>528.</w:t>
      </w:r>
    </w:p>
    <w:p w14:paraId="5ABF329F" w14:textId="77777777" w:rsidR="0056706B" w:rsidRPr="009F221C" w:rsidRDefault="0056706B" w:rsidP="0056706B">
      <w:pPr>
        <w:pStyle w:val="aDef"/>
      </w:pPr>
      <w:r w:rsidRPr="009F221C">
        <w:rPr>
          <w:rStyle w:val="charBoldItals"/>
        </w:rPr>
        <w:t>listing assessment</w:t>
      </w:r>
      <w:r w:rsidRPr="009F221C">
        <w:t>, for  part 4.4 (Including, transferring and omitting items in list)—see section 85 (2).</w:t>
      </w:r>
    </w:p>
    <w:p w14:paraId="7405F2A6" w14:textId="684B8B42" w:rsidR="00463059" w:rsidRPr="001163FE" w:rsidRDefault="00463059" w:rsidP="00682930">
      <w:pPr>
        <w:pStyle w:val="aDef"/>
      </w:pPr>
      <w:r w:rsidRPr="001163FE">
        <w:rPr>
          <w:rStyle w:val="charBoldItals"/>
        </w:rPr>
        <w:t>management agreement</w:t>
      </w:r>
      <w:r w:rsidRPr="001163FE">
        <w:t xml:space="preserve">, for </w:t>
      </w:r>
      <w:r w:rsidR="002B6EC0" w:rsidRPr="001163FE">
        <w:t>public land or unleased territory land</w:t>
      </w:r>
      <w:r w:rsidRPr="001163FE">
        <w:t>, for chapter</w:t>
      </w:r>
      <w:r w:rsidR="0080021D">
        <w:t xml:space="preserve"> </w:t>
      </w:r>
      <w:r w:rsidRPr="001163FE">
        <w:t>12 (Management agreements with utility supp</w:t>
      </w:r>
      <w:r w:rsidR="00F07BF6" w:rsidRPr="001163FE">
        <w:t>liers, land developers and others</w:t>
      </w:r>
      <w:r w:rsidR="00F56BFC" w:rsidRPr="001163FE">
        <w:t xml:space="preserve">)—see </w:t>
      </w:r>
      <w:r w:rsidR="00D75E9F" w:rsidRPr="001163FE">
        <w:t>section</w:t>
      </w:r>
      <w:r w:rsidR="0080021D">
        <w:t xml:space="preserve"> </w:t>
      </w:r>
      <w:r w:rsidR="0078607C" w:rsidRPr="001163FE">
        <w:t>310</w:t>
      </w:r>
      <w:r w:rsidRPr="001163FE">
        <w:t>.</w:t>
      </w:r>
    </w:p>
    <w:p w14:paraId="233AB1EF" w14:textId="694A4CD7" w:rsidR="00463059" w:rsidRPr="001163FE" w:rsidRDefault="00463059" w:rsidP="00682930">
      <w:pPr>
        <w:pStyle w:val="aDef"/>
      </w:pPr>
      <w:r w:rsidRPr="001163FE">
        <w:rPr>
          <w:rStyle w:val="charBoldItals"/>
        </w:rPr>
        <w:t>management objectives</w:t>
      </w:r>
      <w:r w:rsidRPr="001163FE">
        <w:t xml:space="preserve">, for </w:t>
      </w:r>
      <w:r w:rsidR="002B6EC0" w:rsidRPr="001163FE">
        <w:t>public land or unleased territory land</w:t>
      </w:r>
      <w:r w:rsidRPr="001163FE">
        <w:t>, for chapter</w:t>
      </w:r>
      <w:r w:rsidR="0080021D">
        <w:t xml:space="preserve"> </w:t>
      </w:r>
      <w:r w:rsidRPr="001163FE">
        <w:t>12 (Management agreements with uti</w:t>
      </w:r>
      <w:r w:rsidR="00F07BF6" w:rsidRPr="001163FE">
        <w:t>lity suppliers, land developers</w:t>
      </w:r>
      <w:r w:rsidRPr="001163FE">
        <w:t xml:space="preserve"> </w:t>
      </w:r>
      <w:r w:rsidR="00F07BF6" w:rsidRPr="001163FE">
        <w:t>and others</w:t>
      </w:r>
      <w:r w:rsidR="00F56BFC" w:rsidRPr="001163FE">
        <w:t xml:space="preserve">)—see </w:t>
      </w:r>
      <w:r w:rsidR="00D75E9F" w:rsidRPr="001163FE">
        <w:t>section</w:t>
      </w:r>
      <w:r w:rsidR="0080021D">
        <w:t xml:space="preserve"> </w:t>
      </w:r>
      <w:r w:rsidR="00620770" w:rsidRPr="001163FE">
        <w:t>30</w:t>
      </w:r>
      <w:r w:rsidR="0078607C" w:rsidRPr="001163FE">
        <w:t>9</w:t>
      </w:r>
      <w:r w:rsidRPr="001163FE">
        <w:t>.</w:t>
      </w:r>
    </w:p>
    <w:p w14:paraId="1DC8D965" w14:textId="77777777" w:rsidR="00463059" w:rsidRPr="001163FE" w:rsidRDefault="00463059" w:rsidP="00AD6A4A">
      <w:pPr>
        <w:pStyle w:val="aDef"/>
      </w:pPr>
      <w:r w:rsidRPr="001163FE">
        <w:rPr>
          <w:rStyle w:val="charBoldItals"/>
        </w:rPr>
        <w:t>material harm</w:t>
      </w:r>
      <w:r w:rsidRPr="001163FE">
        <w:t>, to a reserve—</w:t>
      </w:r>
    </w:p>
    <w:p w14:paraId="3D48BAAE" w14:textId="2619C8F1" w:rsidR="00463059" w:rsidRPr="001163FE" w:rsidRDefault="00682930" w:rsidP="00AD6A4A">
      <w:pPr>
        <w:pStyle w:val="aDefpara"/>
      </w:pPr>
      <w:r>
        <w:tab/>
      </w:r>
      <w:r w:rsidRPr="001163FE">
        <w:t>(a)</w:t>
      </w:r>
      <w:r w:rsidRPr="001163FE">
        <w:tab/>
      </w:r>
      <w:r w:rsidR="00463059" w:rsidRPr="001163FE">
        <w:t>for clearing native vegetation, for part</w:t>
      </w:r>
      <w:r w:rsidR="0080021D">
        <w:t xml:space="preserve"> </w:t>
      </w:r>
      <w:r w:rsidR="00463059" w:rsidRPr="001163FE">
        <w:t>9.4 (Reserves—offences about clearing na</w:t>
      </w:r>
      <w:r w:rsidR="006C2E1D" w:rsidRPr="001163FE">
        <w:t xml:space="preserve">tive vegetation)—see </w:t>
      </w:r>
      <w:r w:rsidR="00D75E9F" w:rsidRPr="001163FE">
        <w:t>section</w:t>
      </w:r>
      <w:r w:rsidR="0080021D">
        <w:t xml:space="preserve"> </w:t>
      </w:r>
      <w:r w:rsidR="006C2E1D" w:rsidRPr="001163FE">
        <w:t>2</w:t>
      </w:r>
      <w:r w:rsidR="0078607C" w:rsidRPr="001163FE">
        <w:t>35</w:t>
      </w:r>
      <w:r w:rsidR="00463059" w:rsidRPr="001163FE">
        <w:t>; or</w:t>
      </w:r>
    </w:p>
    <w:p w14:paraId="2A2E6786" w14:textId="639C9C2A" w:rsidR="00463059" w:rsidRPr="001163FE" w:rsidRDefault="00682930" w:rsidP="00AD6A4A">
      <w:pPr>
        <w:pStyle w:val="aDefpara"/>
      </w:pPr>
      <w:r>
        <w:tab/>
      </w:r>
      <w:r w:rsidRPr="001163FE">
        <w:t>(b)</w:t>
      </w:r>
      <w:r w:rsidRPr="001163FE">
        <w:tab/>
      </w:r>
      <w:r w:rsidR="00463059" w:rsidRPr="001163FE">
        <w:t>for damage to land, for part</w:t>
      </w:r>
      <w:r w:rsidR="0080021D">
        <w:t xml:space="preserve"> </w:t>
      </w:r>
      <w:r w:rsidR="00463059" w:rsidRPr="001163FE">
        <w:t>9.5 (Reserves—offences abou</w:t>
      </w:r>
      <w:r w:rsidR="00C26662" w:rsidRPr="001163FE">
        <w:t xml:space="preserve">t damaging land)—see </w:t>
      </w:r>
      <w:r w:rsidR="00D75E9F" w:rsidRPr="001163FE">
        <w:t>section</w:t>
      </w:r>
      <w:r w:rsidR="0080021D">
        <w:t xml:space="preserve"> </w:t>
      </w:r>
      <w:r w:rsidR="00C26662" w:rsidRPr="001163FE">
        <w:t>2</w:t>
      </w:r>
      <w:r w:rsidR="0078607C" w:rsidRPr="001163FE">
        <w:t>44</w:t>
      </w:r>
      <w:r w:rsidR="00463059" w:rsidRPr="001163FE">
        <w:t>.</w:t>
      </w:r>
    </w:p>
    <w:p w14:paraId="51465001" w14:textId="77777777" w:rsidR="00463059" w:rsidRPr="001163FE" w:rsidRDefault="00463059" w:rsidP="00AD6A4A">
      <w:pPr>
        <w:pStyle w:val="aDef"/>
      </w:pPr>
      <w:r w:rsidRPr="001163FE">
        <w:rPr>
          <w:rStyle w:val="charBoldItals"/>
        </w:rPr>
        <w:t>member</w:t>
      </w:r>
      <w:r w:rsidRPr="001163FE">
        <w:t>—</w:t>
      </w:r>
    </w:p>
    <w:p w14:paraId="1178056A" w14:textId="046E5DAF" w:rsidR="00463059" w:rsidRPr="001163FE" w:rsidRDefault="00682930" w:rsidP="00AD6A4A">
      <w:pPr>
        <w:pStyle w:val="aDefpara"/>
      </w:pPr>
      <w:r>
        <w:tab/>
      </w:r>
      <w:r w:rsidRPr="001163FE">
        <w:t>(a)</w:t>
      </w:r>
      <w:r w:rsidRPr="001163FE">
        <w:tab/>
      </w:r>
      <w:r w:rsidR="001C385F" w:rsidRPr="001163FE">
        <w:t>for</w:t>
      </w:r>
      <w:r w:rsidR="00463059" w:rsidRPr="001163FE">
        <w:t xml:space="preserve"> a species of animal—see </w:t>
      </w:r>
      <w:r w:rsidR="00D75E9F" w:rsidRPr="001163FE">
        <w:t>section</w:t>
      </w:r>
      <w:r w:rsidR="0080021D">
        <w:t xml:space="preserve"> </w:t>
      </w:r>
      <w:r w:rsidR="00463059" w:rsidRPr="001163FE">
        <w:t>1</w:t>
      </w:r>
      <w:r w:rsidR="005C38A0" w:rsidRPr="001163FE">
        <w:t>8</w:t>
      </w:r>
      <w:r w:rsidR="00463059" w:rsidRPr="001163FE">
        <w:t xml:space="preserve"> (a); or</w:t>
      </w:r>
    </w:p>
    <w:p w14:paraId="44747F2F" w14:textId="19B08B61" w:rsidR="00463059" w:rsidRPr="001163FE" w:rsidRDefault="00682930" w:rsidP="00AD6A4A">
      <w:pPr>
        <w:pStyle w:val="aDefpara"/>
      </w:pPr>
      <w:r>
        <w:tab/>
      </w:r>
      <w:r w:rsidRPr="001163FE">
        <w:t>(b)</w:t>
      </w:r>
      <w:r w:rsidRPr="001163FE">
        <w:tab/>
      </w:r>
      <w:r w:rsidR="001C385F" w:rsidRPr="001163FE">
        <w:t>for</w:t>
      </w:r>
      <w:r w:rsidR="00463059" w:rsidRPr="001163FE">
        <w:t xml:space="preserve"> a species of plant—see </w:t>
      </w:r>
      <w:r w:rsidR="00D75E9F" w:rsidRPr="001163FE">
        <w:t>section</w:t>
      </w:r>
      <w:r w:rsidR="0080021D">
        <w:t xml:space="preserve"> </w:t>
      </w:r>
      <w:r w:rsidR="00463059" w:rsidRPr="001163FE">
        <w:t>1</w:t>
      </w:r>
      <w:r w:rsidR="005C38A0" w:rsidRPr="001163FE">
        <w:t>8</w:t>
      </w:r>
      <w:r w:rsidR="00463059" w:rsidRPr="001163FE">
        <w:t xml:space="preserve"> (b); or</w:t>
      </w:r>
    </w:p>
    <w:p w14:paraId="44401972" w14:textId="356DB5F3" w:rsidR="00463059" w:rsidRPr="001163FE" w:rsidRDefault="00682930" w:rsidP="00682930">
      <w:pPr>
        <w:pStyle w:val="aDefpara"/>
      </w:pPr>
      <w:r>
        <w:tab/>
      </w:r>
      <w:r w:rsidRPr="001163FE">
        <w:t>(c)</w:t>
      </w:r>
      <w:r w:rsidRPr="001163FE">
        <w:tab/>
      </w:r>
      <w:r w:rsidR="001C385F" w:rsidRPr="001163FE">
        <w:t>for</w:t>
      </w:r>
      <w:r w:rsidR="00463059" w:rsidRPr="001163FE">
        <w:t xml:space="preserve"> an ecological community—see </w:t>
      </w:r>
      <w:r w:rsidR="00D75E9F" w:rsidRPr="001163FE">
        <w:t>section</w:t>
      </w:r>
      <w:r w:rsidR="0080021D">
        <w:t xml:space="preserve"> </w:t>
      </w:r>
      <w:r w:rsidR="00463059" w:rsidRPr="001163FE">
        <w:t>1</w:t>
      </w:r>
      <w:r w:rsidR="00B71E23" w:rsidRPr="001163FE">
        <w:t>8</w:t>
      </w:r>
      <w:r w:rsidR="00463059" w:rsidRPr="001163FE">
        <w:t xml:space="preserve"> (c).</w:t>
      </w:r>
    </w:p>
    <w:p w14:paraId="6A1D0F6A" w14:textId="77777777" w:rsidR="00A42B14" w:rsidRPr="00CB7949" w:rsidRDefault="00A42B14" w:rsidP="00A42B14">
      <w:pPr>
        <w:pStyle w:val="aDef"/>
      </w:pPr>
      <w:r w:rsidRPr="00CB7949">
        <w:rPr>
          <w:rStyle w:val="charBoldItals"/>
        </w:rPr>
        <w:t>minor amendment</w:t>
      </w:r>
      <w:r w:rsidRPr="00CB7949">
        <w:t xml:space="preserve">, for division 4.4.6 (Minor amendments of list)—see section 93. </w:t>
      </w:r>
    </w:p>
    <w:p w14:paraId="77E55003" w14:textId="31D59DD0" w:rsidR="00463059" w:rsidRPr="001163FE" w:rsidRDefault="00463059" w:rsidP="00682930">
      <w:pPr>
        <w:pStyle w:val="aDef"/>
      </w:pPr>
      <w:r w:rsidRPr="001163FE">
        <w:rPr>
          <w:rStyle w:val="charBoldItals"/>
        </w:rPr>
        <w:t>motor vehicle</w:t>
      </w:r>
      <w:r w:rsidRPr="001163FE">
        <w:t xml:space="preserve">—see the </w:t>
      </w:r>
      <w:hyperlink r:id="rId355" w:tooltip="A1999-77" w:history="1">
        <w:r w:rsidR="000E0483" w:rsidRPr="001163FE">
          <w:rPr>
            <w:rStyle w:val="charCitHyperlinkItal"/>
          </w:rPr>
          <w:t>Road Transport (General) Act</w:t>
        </w:r>
        <w:r w:rsidR="0080021D">
          <w:rPr>
            <w:rStyle w:val="charCitHyperlinkItal"/>
          </w:rPr>
          <w:t xml:space="preserve"> </w:t>
        </w:r>
        <w:r w:rsidR="000E0483" w:rsidRPr="001163FE">
          <w:rPr>
            <w:rStyle w:val="charCitHyperlinkItal"/>
          </w:rPr>
          <w:t>1999</w:t>
        </w:r>
      </w:hyperlink>
      <w:r w:rsidRPr="001163FE">
        <w:t>, dictionary.</w:t>
      </w:r>
    </w:p>
    <w:p w14:paraId="333B829E" w14:textId="2593DD64" w:rsidR="00463059" w:rsidRPr="001163FE" w:rsidRDefault="00463059" w:rsidP="00660BFC">
      <w:pPr>
        <w:pStyle w:val="aDef"/>
        <w:numPr>
          <w:ilvl w:val="5"/>
          <w:numId w:val="0"/>
        </w:numPr>
        <w:ind w:left="1100"/>
      </w:pPr>
      <w:r w:rsidRPr="001163FE">
        <w:rPr>
          <w:rStyle w:val="charBoldItals"/>
        </w:rPr>
        <w:t>name and address direction</w:t>
      </w:r>
      <w:r w:rsidR="005A3946" w:rsidRPr="001163FE">
        <w:t xml:space="preserve">—see </w:t>
      </w:r>
      <w:r w:rsidR="00D75E9F" w:rsidRPr="001163FE">
        <w:t>section</w:t>
      </w:r>
      <w:r w:rsidR="0080021D">
        <w:t xml:space="preserve"> </w:t>
      </w:r>
      <w:r w:rsidR="005A3946" w:rsidRPr="001163FE">
        <w:t>3</w:t>
      </w:r>
      <w:r w:rsidR="0078607C" w:rsidRPr="001163FE">
        <w:t>19</w:t>
      </w:r>
      <w:r w:rsidR="0080021D">
        <w:t xml:space="preserve"> </w:t>
      </w:r>
      <w:r w:rsidRPr="001163FE">
        <w:t>(2).</w:t>
      </w:r>
    </w:p>
    <w:p w14:paraId="0D0EC73C" w14:textId="55D7A2B8" w:rsidR="00A42B14" w:rsidRPr="00CB7949" w:rsidRDefault="00A42B14" w:rsidP="00A42B14">
      <w:pPr>
        <w:pStyle w:val="aDef"/>
      </w:pPr>
      <w:r w:rsidRPr="00CB7949">
        <w:rPr>
          <w:rStyle w:val="charBoldItals"/>
        </w:rPr>
        <w:t>national category</w:t>
      </w:r>
      <w:r w:rsidRPr="00CB7949">
        <w:t>, in the threatened native species list—see section</w:t>
      </w:r>
      <w:r w:rsidR="00AD6A4A">
        <w:t> </w:t>
      </w:r>
      <w:r w:rsidRPr="00CB7949">
        <w:t>63 (2) (Threatened native species list—categories).</w:t>
      </w:r>
    </w:p>
    <w:p w14:paraId="0AFE087D" w14:textId="0D282D76" w:rsidR="00A42B14" w:rsidRPr="00CB7949" w:rsidRDefault="00A42B14" w:rsidP="00AD6A4A">
      <w:pPr>
        <w:pStyle w:val="aDef"/>
      </w:pPr>
      <w:r w:rsidRPr="00CB7949">
        <w:rPr>
          <w:rStyle w:val="charBoldItals"/>
        </w:rPr>
        <w:t>nationally threatened</w:t>
      </w:r>
      <w:r w:rsidRPr="00CB7949">
        <w:t>, in relation to an item, for part 4.4 (Including, transferring and omitting items in list)—see section 80.</w:t>
      </w:r>
    </w:p>
    <w:p w14:paraId="4E986605" w14:textId="4834060A" w:rsidR="00463059" w:rsidRPr="001163FE" w:rsidRDefault="00463059" w:rsidP="00682930">
      <w:pPr>
        <w:pStyle w:val="aDef"/>
      </w:pPr>
      <w:r w:rsidRPr="001163FE">
        <w:rPr>
          <w:rStyle w:val="charBoldItals"/>
        </w:rPr>
        <w:lastRenderedPageBreak/>
        <w:t>native animal</w:t>
      </w:r>
      <w:r w:rsidRPr="001163FE">
        <w:t xml:space="preserve">—see </w:t>
      </w:r>
      <w:r w:rsidR="00D75E9F" w:rsidRPr="001163FE">
        <w:t>section</w:t>
      </w:r>
      <w:r w:rsidR="0080021D">
        <w:t xml:space="preserve"> </w:t>
      </w:r>
      <w:r w:rsidRPr="001163FE">
        <w:t>1</w:t>
      </w:r>
      <w:r w:rsidR="005C38A0" w:rsidRPr="001163FE">
        <w:t>2</w:t>
      </w:r>
      <w:r w:rsidRPr="001163FE">
        <w:t>.</w:t>
      </w:r>
    </w:p>
    <w:p w14:paraId="478EBA03" w14:textId="2308C7AF" w:rsidR="00463059" w:rsidRPr="001163FE" w:rsidRDefault="00463059" w:rsidP="00682930">
      <w:pPr>
        <w:pStyle w:val="aDef"/>
      </w:pPr>
      <w:r w:rsidRPr="001163FE">
        <w:rPr>
          <w:rStyle w:val="charBoldItals"/>
        </w:rPr>
        <w:t>native plant</w:t>
      </w:r>
      <w:r w:rsidRPr="001163FE">
        <w:t xml:space="preserve">—see </w:t>
      </w:r>
      <w:r w:rsidR="00D75E9F" w:rsidRPr="001163FE">
        <w:t>section</w:t>
      </w:r>
      <w:r w:rsidR="0080021D">
        <w:t xml:space="preserve"> </w:t>
      </w:r>
      <w:r w:rsidRPr="001163FE">
        <w:t>1</w:t>
      </w:r>
      <w:r w:rsidR="005C38A0" w:rsidRPr="001163FE">
        <w:t>4</w:t>
      </w:r>
      <w:r w:rsidRPr="001163FE">
        <w:t>.</w:t>
      </w:r>
    </w:p>
    <w:p w14:paraId="4982EA05" w14:textId="381B7AC5" w:rsidR="00463059" w:rsidRPr="001163FE" w:rsidRDefault="00463059" w:rsidP="00682930">
      <w:pPr>
        <w:pStyle w:val="aDef"/>
      </w:pPr>
      <w:r w:rsidRPr="001163FE">
        <w:rPr>
          <w:rStyle w:val="charBoldItals"/>
        </w:rPr>
        <w:t>native species</w:t>
      </w:r>
      <w:r w:rsidR="00ED601E" w:rsidRPr="001163FE">
        <w:t xml:space="preserve">—see </w:t>
      </w:r>
      <w:r w:rsidR="00D75E9F" w:rsidRPr="001163FE">
        <w:t>section</w:t>
      </w:r>
      <w:r w:rsidR="0080021D">
        <w:t xml:space="preserve"> </w:t>
      </w:r>
      <w:r w:rsidR="00ED601E" w:rsidRPr="001163FE">
        <w:t>16</w:t>
      </w:r>
      <w:r w:rsidRPr="001163FE">
        <w:t>.</w:t>
      </w:r>
    </w:p>
    <w:p w14:paraId="3E588EFE" w14:textId="2B484E8A" w:rsidR="00463059" w:rsidRPr="001163FE" w:rsidRDefault="00463059" w:rsidP="00682930">
      <w:pPr>
        <w:pStyle w:val="aDef"/>
      </w:pPr>
      <w:r w:rsidRPr="001163FE">
        <w:rPr>
          <w:rStyle w:val="charBoldItals"/>
        </w:rPr>
        <w:t>native species conservation plan</w:t>
      </w:r>
      <w:r w:rsidR="005A3946" w:rsidRPr="001163FE">
        <w:t xml:space="preserve">, for a native species—see </w:t>
      </w:r>
      <w:r w:rsidR="00D75E9F" w:rsidRPr="001163FE">
        <w:t>section</w:t>
      </w:r>
      <w:r w:rsidR="00AD6A4A">
        <w:t> </w:t>
      </w:r>
      <w:r w:rsidR="0078607C" w:rsidRPr="001163FE">
        <w:t>115</w:t>
      </w:r>
      <w:r w:rsidRPr="001163FE">
        <w:t>.</w:t>
      </w:r>
    </w:p>
    <w:p w14:paraId="6672838F" w14:textId="0E21698F" w:rsidR="00463059" w:rsidRPr="001163FE" w:rsidRDefault="00463059" w:rsidP="00682930">
      <w:pPr>
        <w:pStyle w:val="aDef"/>
      </w:pPr>
      <w:r w:rsidRPr="001163FE">
        <w:rPr>
          <w:rStyle w:val="charBoldItals"/>
        </w:rPr>
        <w:t>native timber</w:t>
      </w:r>
      <w:r w:rsidR="00D24290" w:rsidRPr="001163FE">
        <w:t>, for division</w:t>
      </w:r>
      <w:r w:rsidR="0080021D">
        <w:t xml:space="preserve"> </w:t>
      </w:r>
      <w:r w:rsidR="00D24290" w:rsidRPr="001163FE">
        <w:t>6.1.3 (N</w:t>
      </w:r>
      <w:r w:rsidR="00133B1D" w:rsidRPr="001163FE">
        <w:t xml:space="preserve">ative plants)—see </w:t>
      </w:r>
      <w:r w:rsidR="00D75E9F" w:rsidRPr="001163FE">
        <w:t>section</w:t>
      </w:r>
      <w:r w:rsidR="0080021D">
        <w:t xml:space="preserve"> </w:t>
      </w:r>
      <w:r w:rsidR="00133B1D" w:rsidRPr="001163FE">
        <w:t>13</w:t>
      </w:r>
      <w:r w:rsidR="0078607C" w:rsidRPr="001163FE">
        <w:t>9</w:t>
      </w:r>
      <w:r w:rsidRPr="001163FE">
        <w:t>.</w:t>
      </w:r>
    </w:p>
    <w:p w14:paraId="522DE442" w14:textId="2C628217" w:rsidR="00463059" w:rsidRPr="001163FE" w:rsidRDefault="00463059" w:rsidP="00682930">
      <w:pPr>
        <w:pStyle w:val="aDef"/>
      </w:pPr>
      <w:r w:rsidRPr="001163FE">
        <w:rPr>
          <w:rStyle w:val="charBoldItals"/>
        </w:rPr>
        <w:t>native tree</w:t>
      </w:r>
      <w:r w:rsidRPr="001163FE">
        <w:t>, for division</w:t>
      </w:r>
      <w:r w:rsidR="0080021D">
        <w:t xml:space="preserve"> </w:t>
      </w:r>
      <w:r w:rsidRPr="001163FE">
        <w:t>6.1.3 (</w:t>
      </w:r>
      <w:r w:rsidR="001E1049" w:rsidRPr="001163FE">
        <w:t>N</w:t>
      </w:r>
      <w:r w:rsidR="008B4160" w:rsidRPr="001163FE">
        <w:t xml:space="preserve">ative plants)—see </w:t>
      </w:r>
      <w:r w:rsidR="00D75E9F" w:rsidRPr="001163FE">
        <w:t>section</w:t>
      </w:r>
      <w:r w:rsidR="0080021D">
        <w:t xml:space="preserve"> </w:t>
      </w:r>
      <w:r w:rsidR="008B4160" w:rsidRPr="001163FE">
        <w:t>1</w:t>
      </w:r>
      <w:r w:rsidR="00133B1D" w:rsidRPr="001163FE">
        <w:t>3</w:t>
      </w:r>
      <w:r w:rsidR="0078607C" w:rsidRPr="001163FE">
        <w:t>9</w:t>
      </w:r>
      <w:r w:rsidRPr="001163FE">
        <w:t>.</w:t>
      </w:r>
    </w:p>
    <w:p w14:paraId="459A939D" w14:textId="59D4D309" w:rsidR="00463059" w:rsidRPr="001163FE" w:rsidRDefault="00463059" w:rsidP="00682930">
      <w:pPr>
        <w:pStyle w:val="aDef"/>
      </w:pPr>
      <w:r w:rsidRPr="001163FE">
        <w:rPr>
          <w:rStyle w:val="charBoldItals"/>
        </w:rPr>
        <w:t>native vegetation</w:t>
      </w:r>
      <w:r w:rsidRPr="001163FE">
        <w:t xml:space="preserve">, </w:t>
      </w:r>
      <w:r w:rsidR="008B4160" w:rsidRPr="001163FE">
        <w:t xml:space="preserve">for an area, </w:t>
      </w:r>
      <w:r w:rsidRPr="001163FE">
        <w:t>for part</w:t>
      </w:r>
      <w:r w:rsidR="0080021D">
        <w:t xml:space="preserve"> </w:t>
      </w:r>
      <w:r w:rsidRPr="001163FE">
        <w:t>9.4 (Reserves—offences about clearing na</w:t>
      </w:r>
      <w:r w:rsidR="008B4160" w:rsidRPr="001163FE">
        <w:t xml:space="preserve">tive vegetation)—see </w:t>
      </w:r>
      <w:r w:rsidR="00D75E9F" w:rsidRPr="001163FE">
        <w:t>section</w:t>
      </w:r>
      <w:r w:rsidR="0080021D">
        <w:t xml:space="preserve"> </w:t>
      </w:r>
      <w:r w:rsidR="008B4160" w:rsidRPr="001163FE">
        <w:t>2</w:t>
      </w:r>
      <w:r w:rsidR="0078607C" w:rsidRPr="001163FE">
        <w:t>32</w:t>
      </w:r>
      <w:r w:rsidRPr="001163FE">
        <w:t>.</w:t>
      </w:r>
    </w:p>
    <w:p w14:paraId="561DCD7E" w14:textId="44C935B4" w:rsidR="00463059" w:rsidRPr="001163FE" w:rsidRDefault="00463059" w:rsidP="00682930">
      <w:pPr>
        <w:pStyle w:val="aDef"/>
      </w:pPr>
      <w:r w:rsidRPr="001163FE">
        <w:rPr>
          <w:rStyle w:val="charBoldItals"/>
        </w:rPr>
        <w:t>native vegetation area</w:t>
      </w:r>
      <w:r w:rsidRPr="001163FE">
        <w:t>, for part</w:t>
      </w:r>
      <w:r w:rsidR="0080021D">
        <w:t xml:space="preserve"> </w:t>
      </w:r>
      <w:r w:rsidRPr="001163FE">
        <w:t>9.4 (Reserves—offences about clearing na</w:t>
      </w:r>
      <w:r w:rsidR="008B4160" w:rsidRPr="001163FE">
        <w:t xml:space="preserve">tive vegetation)—see </w:t>
      </w:r>
      <w:r w:rsidR="00D75E9F" w:rsidRPr="001163FE">
        <w:t>section</w:t>
      </w:r>
      <w:r w:rsidR="0080021D">
        <w:t xml:space="preserve"> </w:t>
      </w:r>
      <w:r w:rsidR="008B4160" w:rsidRPr="001163FE">
        <w:t>2</w:t>
      </w:r>
      <w:r w:rsidR="0078607C" w:rsidRPr="001163FE">
        <w:t>33</w:t>
      </w:r>
      <w:r w:rsidRPr="001163FE">
        <w:t>.</w:t>
      </w:r>
    </w:p>
    <w:p w14:paraId="50614459" w14:textId="7DBE0D4A" w:rsidR="00541F4F" w:rsidRPr="001163FE" w:rsidRDefault="00541F4F" w:rsidP="00682930">
      <w:pPr>
        <w:pStyle w:val="aDef"/>
      </w:pPr>
      <w:r w:rsidRPr="001163FE">
        <w:rPr>
          <w:rStyle w:val="charBoldItals"/>
        </w:rPr>
        <w:t>nature</w:t>
      </w:r>
      <w:r w:rsidR="005C2F29" w:rsidRPr="001163FE">
        <w:t xml:space="preserve">—see </w:t>
      </w:r>
      <w:r w:rsidR="00D75E9F" w:rsidRPr="001163FE">
        <w:t>section</w:t>
      </w:r>
      <w:r w:rsidR="0080021D">
        <w:t xml:space="preserve"> </w:t>
      </w:r>
      <w:r w:rsidR="005C2F29" w:rsidRPr="001163FE">
        <w:t>9.</w:t>
      </w:r>
    </w:p>
    <w:p w14:paraId="3E87E18D" w14:textId="4087CAB5" w:rsidR="00463059" w:rsidRPr="001163FE" w:rsidRDefault="00463059" w:rsidP="00682930">
      <w:pPr>
        <w:pStyle w:val="aDef"/>
      </w:pPr>
      <w:r w:rsidRPr="001163FE">
        <w:rPr>
          <w:rStyle w:val="charBoldItals"/>
        </w:rPr>
        <w:t>nature conservation licence</w:t>
      </w:r>
      <w:r w:rsidR="006A4B80" w:rsidRPr="001163FE">
        <w:t xml:space="preserve">—see </w:t>
      </w:r>
      <w:r w:rsidR="00D75E9F" w:rsidRPr="001163FE">
        <w:t>section</w:t>
      </w:r>
      <w:r w:rsidR="0080021D">
        <w:t xml:space="preserve"> </w:t>
      </w:r>
      <w:r w:rsidR="0078607C" w:rsidRPr="001163FE">
        <w:t>262</w:t>
      </w:r>
      <w:r w:rsidRPr="001163FE">
        <w:t>.</w:t>
      </w:r>
    </w:p>
    <w:p w14:paraId="7DE4A22E" w14:textId="09B79860" w:rsidR="00463059" w:rsidRPr="001163FE" w:rsidRDefault="00463059" w:rsidP="00682930">
      <w:pPr>
        <w:pStyle w:val="aDef"/>
      </w:pPr>
      <w:r w:rsidRPr="001163FE">
        <w:rPr>
          <w:rStyle w:val="charBoldItals"/>
        </w:rPr>
        <w:t>nature conservation strategy</w:t>
      </w:r>
      <w:r w:rsidRPr="001163FE">
        <w:t xml:space="preserve">, for the ACT—see </w:t>
      </w:r>
      <w:r w:rsidR="00D75E9F" w:rsidRPr="001163FE">
        <w:t>section</w:t>
      </w:r>
      <w:r w:rsidR="0080021D">
        <w:t xml:space="preserve"> </w:t>
      </w:r>
      <w:r w:rsidR="007B1DBC" w:rsidRPr="001163FE">
        <w:t>47</w:t>
      </w:r>
      <w:r w:rsidRPr="001163FE">
        <w:t>.</w:t>
      </w:r>
    </w:p>
    <w:p w14:paraId="472EB53F" w14:textId="78996D95" w:rsidR="00463059" w:rsidRPr="001163FE" w:rsidRDefault="00463059" w:rsidP="00682930">
      <w:pPr>
        <w:pStyle w:val="aDef"/>
      </w:pPr>
      <w:r w:rsidRPr="001163FE">
        <w:rPr>
          <w:rStyle w:val="charBoldItals"/>
        </w:rPr>
        <w:t>nest</w:t>
      </w:r>
      <w:r w:rsidR="00DE1577" w:rsidRPr="001163FE">
        <w:t xml:space="preserve">, of an </w:t>
      </w:r>
      <w:r w:rsidRPr="001163FE">
        <w:t>animal, for division</w:t>
      </w:r>
      <w:r w:rsidR="0080021D">
        <w:t xml:space="preserve"> </w:t>
      </w:r>
      <w:r w:rsidRPr="001163FE">
        <w:t>6.1.2 (</w:t>
      </w:r>
      <w:r w:rsidR="00683F21" w:rsidRPr="001163FE">
        <w:t>N</w:t>
      </w:r>
      <w:r w:rsidR="00C26662" w:rsidRPr="001163FE">
        <w:t xml:space="preserve">ative animals)—see </w:t>
      </w:r>
      <w:r w:rsidR="00D75E9F" w:rsidRPr="001163FE">
        <w:t>section</w:t>
      </w:r>
      <w:r w:rsidR="00AD6A4A">
        <w:t> </w:t>
      </w:r>
      <w:r w:rsidR="00C26662" w:rsidRPr="001163FE">
        <w:t>12</w:t>
      </w:r>
      <w:r w:rsidR="00FB57E4">
        <w:t>7</w:t>
      </w:r>
      <w:r w:rsidRPr="001163FE">
        <w:t>.</w:t>
      </w:r>
    </w:p>
    <w:p w14:paraId="65EC1983" w14:textId="12738718" w:rsidR="00463059" w:rsidRPr="001163FE" w:rsidRDefault="00463059" w:rsidP="00682930">
      <w:pPr>
        <w:pStyle w:val="aDef"/>
      </w:pPr>
      <w:r w:rsidRPr="001163FE">
        <w:rPr>
          <w:rStyle w:val="charBoldItals"/>
        </w:rPr>
        <w:t>nomination</w:t>
      </w:r>
      <w:r w:rsidRPr="001163FE">
        <w:t>, for part</w:t>
      </w:r>
      <w:r w:rsidR="0080021D">
        <w:t xml:space="preserve"> </w:t>
      </w:r>
      <w:r w:rsidRPr="001163FE">
        <w:t>4.4 (</w:t>
      </w:r>
      <w:r w:rsidRPr="001163FE">
        <w:rPr>
          <w:rStyle w:val="charsubdno"/>
        </w:rPr>
        <w:t>Including, transferring and omitting items in list</w:t>
      </w:r>
      <w:r w:rsidR="0015176C" w:rsidRPr="001163FE">
        <w:t xml:space="preserve">)—see </w:t>
      </w:r>
      <w:r w:rsidR="00D75E9F" w:rsidRPr="001163FE">
        <w:t>section</w:t>
      </w:r>
      <w:r w:rsidR="0080021D">
        <w:t xml:space="preserve"> </w:t>
      </w:r>
      <w:r w:rsidR="007B1DBC" w:rsidRPr="001163FE">
        <w:t>80</w:t>
      </w:r>
      <w:r w:rsidRPr="001163FE">
        <w:t>.</w:t>
      </w:r>
    </w:p>
    <w:p w14:paraId="2D9B9873" w14:textId="531C522F" w:rsidR="00463059" w:rsidRPr="001163FE" w:rsidRDefault="00463059" w:rsidP="00660BFC">
      <w:pPr>
        <w:pStyle w:val="aDef"/>
        <w:numPr>
          <w:ilvl w:val="5"/>
          <w:numId w:val="0"/>
        </w:numPr>
        <w:ind w:left="1100"/>
      </w:pPr>
      <w:r w:rsidRPr="001163FE">
        <w:rPr>
          <w:rStyle w:val="charBoldItals"/>
        </w:rPr>
        <w:t>occupier</w:t>
      </w:r>
      <w:r w:rsidRPr="001163FE">
        <w:t>, of premises, for pa</w:t>
      </w:r>
      <w:r w:rsidR="000963A1" w:rsidRPr="001163FE">
        <w:t>rt</w:t>
      </w:r>
      <w:r w:rsidR="0080021D">
        <w:t xml:space="preserve"> </w:t>
      </w:r>
      <w:r w:rsidR="000963A1" w:rsidRPr="001163FE">
        <w:t>14</w:t>
      </w:r>
      <w:r w:rsidRPr="001163FE">
        <w:t>.2 (Enforcement by conser</w:t>
      </w:r>
      <w:r w:rsidR="0015176C" w:rsidRPr="001163FE">
        <w:t xml:space="preserve">vation officers)—see </w:t>
      </w:r>
      <w:r w:rsidR="00D75E9F" w:rsidRPr="001163FE">
        <w:t>section</w:t>
      </w:r>
      <w:r w:rsidR="0080021D">
        <w:t xml:space="preserve"> </w:t>
      </w:r>
      <w:r w:rsidR="0015176C" w:rsidRPr="001163FE">
        <w:t>3</w:t>
      </w:r>
      <w:r w:rsidR="007B1DBC" w:rsidRPr="001163FE">
        <w:t>37</w:t>
      </w:r>
      <w:r w:rsidRPr="001163FE">
        <w:t>.</w:t>
      </w:r>
    </w:p>
    <w:p w14:paraId="45342FCB" w14:textId="5B5ECDD6" w:rsidR="00463059" w:rsidRPr="001163FE" w:rsidRDefault="00463059" w:rsidP="00660BFC">
      <w:pPr>
        <w:pStyle w:val="aDef"/>
        <w:numPr>
          <w:ilvl w:val="5"/>
          <w:numId w:val="0"/>
        </w:numPr>
        <w:ind w:left="1100"/>
      </w:pPr>
      <w:r w:rsidRPr="001163FE">
        <w:rPr>
          <w:rStyle w:val="charBoldItals"/>
        </w:rPr>
        <w:t>offence</w:t>
      </w:r>
      <w:r w:rsidRPr="001163FE">
        <w:t>, for part</w:t>
      </w:r>
      <w:r w:rsidR="0080021D">
        <w:t xml:space="preserve"> </w:t>
      </w:r>
      <w:r w:rsidRPr="001163FE">
        <w:t>1</w:t>
      </w:r>
      <w:r w:rsidR="00FB57E4">
        <w:t>4</w:t>
      </w:r>
      <w:r w:rsidRPr="001163FE">
        <w:t>.2 (Enforcement by conser</w:t>
      </w:r>
      <w:r w:rsidR="00233A1F" w:rsidRPr="001163FE">
        <w:t xml:space="preserve">vation officers)—see </w:t>
      </w:r>
      <w:r w:rsidR="00D75E9F" w:rsidRPr="001163FE">
        <w:t>section</w:t>
      </w:r>
      <w:r w:rsidR="0080021D">
        <w:t xml:space="preserve"> </w:t>
      </w:r>
      <w:r w:rsidR="00233A1F" w:rsidRPr="001163FE">
        <w:t>3</w:t>
      </w:r>
      <w:r w:rsidR="007B1DBC" w:rsidRPr="001163FE">
        <w:t>37</w:t>
      </w:r>
      <w:r w:rsidRPr="001163FE">
        <w:t>.</w:t>
      </w:r>
    </w:p>
    <w:p w14:paraId="7E1A6B8A" w14:textId="77777777" w:rsidR="00463059" w:rsidRPr="001163FE" w:rsidRDefault="00463059" w:rsidP="00AD6A4A">
      <w:pPr>
        <w:pStyle w:val="aDef"/>
      </w:pPr>
      <w:r w:rsidRPr="001163FE">
        <w:rPr>
          <w:rStyle w:val="charBoldItals"/>
        </w:rPr>
        <w:t>organism</w:t>
      </w:r>
      <w:r w:rsidRPr="001163FE">
        <w:t xml:space="preserve"> includes—</w:t>
      </w:r>
    </w:p>
    <w:p w14:paraId="569C8372" w14:textId="77777777" w:rsidR="00463059" w:rsidRPr="001163FE" w:rsidRDefault="00682930" w:rsidP="00AD6A4A">
      <w:pPr>
        <w:pStyle w:val="aDefpara"/>
      </w:pPr>
      <w:r>
        <w:tab/>
      </w:r>
      <w:r w:rsidRPr="001163FE">
        <w:t>(a)</w:t>
      </w:r>
      <w:r w:rsidRPr="001163FE">
        <w:tab/>
      </w:r>
      <w:r w:rsidR="00463059" w:rsidRPr="001163FE">
        <w:t>a virus; and</w:t>
      </w:r>
    </w:p>
    <w:p w14:paraId="4D6B7F0F" w14:textId="77777777" w:rsidR="00463059" w:rsidRPr="001163FE" w:rsidRDefault="00682930" w:rsidP="00AD6A4A">
      <w:pPr>
        <w:pStyle w:val="aDefpara"/>
      </w:pPr>
      <w:r>
        <w:tab/>
      </w:r>
      <w:r w:rsidRPr="001163FE">
        <w:t>(b)</w:t>
      </w:r>
      <w:r w:rsidRPr="001163FE">
        <w:tab/>
      </w:r>
      <w:r w:rsidR="00463059" w:rsidRPr="001163FE">
        <w:t>the reproductive material of an organism; and</w:t>
      </w:r>
    </w:p>
    <w:p w14:paraId="2FF649B4" w14:textId="77777777" w:rsidR="00463059" w:rsidRPr="001163FE" w:rsidRDefault="00682930" w:rsidP="00682930">
      <w:pPr>
        <w:pStyle w:val="aDefpara"/>
      </w:pPr>
      <w:r>
        <w:tab/>
      </w:r>
      <w:r w:rsidRPr="001163FE">
        <w:t>(c)</w:t>
      </w:r>
      <w:r w:rsidRPr="001163FE">
        <w:tab/>
      </w:r>
      <w:r w:rsidR="00463059" w:rsidRPr="001163FE">
        <w:t>an organism that has died.</w:t>
      </w:r>
    </w:p>
    <w:p w14:paraId="16763D68" w14:textId="77777777" w:rsidR="00A42B14" w:rsidRPr="00CB7949" w:rsidRDefault="00A42B14" w:rsidP="00A42B14">
      <w:pPr>
        <w:pStyle w:val="aDef"/>
      </w:pPr>
      <w:r w:rsidRPr="00CB7949">
        <w:rPr>
          <w:rStyle w:val="charBoldItals"/>
        </w:rPr>
        <w:lastRenderedPageBreak/>
        <w:t>participating State</w:t>
      </w:r>
      <w:r w:rsidRPr="00CB7949">
        <w:t>, for part 4.4 (Including, transferring and omitting items in list)—see section 80.</w:t>
      </w:r>
    </w:p>
    <w:p w14:paraId="511E8F67" w14:textId="557CFE83" w:rsidR="00463059" w:rsidRPr="001163FE" w:rsidRDefault="00463059" w:rsidP="00682930">
      <w:pPr>
        <w:pStyle w:val="aDef"/>
      </w:pPr>
      <w:r w:rsidRPr="001163FE">
        <w:rPr>
          <w:rStyle w:val="charBoldItals"/>
        </w:rPr>
        <w:t>personal information notice</w:t>
      </w:r>
      <w:r w:rsidR="00C26662" w:rsidRPr="001163FE">
        <w:t xml:space="preserve">—see </w:t>
      </w:r>
      <w:r w:rsidR="00D75E9F" w:rsidRPr="001163FE">
        <w:t>section</w:t>
      </w:r>
      <w:r w:rsidR="0080021D">
        <w:t xml:space="preserve"> </w:t>
      </w:r>
      <w:r w:rsidR="00C26662" w:rsidRPr="001163FE">
        <w:t>26</w:t>
      </w:r>
      <w:r w:rsidR="007B1DBC" w:rsidRPr="001163FE">
        <w:t>7</w:t>
      </w:r>
      <w:r w:rsidRPr="001163FE">
        <w:t>.</w:t>
      </w:r>
    </w:p>
    <w:p w14:paraId="1C704D58" w14:textId="7AB5DFE1" w:rsidR="00463059" w:rsidRPr="001163FE" w:rsidRDefault="00463059" w:rsidP="00682930">
      <w:pPr>
        <w:pStyle w:val="aDef"/>
      </w:pPr>
      <w:r w:rsidRPr="001163FE">
        <w:rPr>
          <w:rStyle w:val="charBoldItals"/>
        </w:rPr>
        <w:t>pest animal</w:t>
      </w:r>
      <w:r w:rsidRPr="001163FE">
        <w:rPr>
          <w:bCs/>
        </w:rPr>
        <w:t>—</w:t>
      </w:r>
      <w:r w:rsidRPr="001163FE">
        <w:t xml:space="preserve">see the </w:t>
      </w:r>
      <w:hyperlink r:id="rId356" w:tooltip="A2005-21" w:history="1">
        <w:r w:rsidR="000E0483" w:rsidRPr="001163FE">
          <w:rPr>
            <w:rStyle w:val="charCitHyperlinkItal"/>
          </w:rPr>
          <w:t>Pest Plants and Animals Act</w:t>
        </w:r>
        <w:r w:rsidR="0080021D">
          <w:rPr>
            <w:rStyle w:val="charCitHyperlinkItal"/>
          </w:rPr>
          <w:t xml:space="preserve"> </w:t>
        </w:r>
        <w:r w:rsidR="000E0483" w:rsidRPr="001163FE">
          <w:rPr>
            <w:rStyle w:val="charCitHyperlinkItal"/>
          </w:rPr>
          <w:t>2005</w:t>
        </w:r>
      </w:hyperlink>
      <w:r w:rsidRPr="001163FE">
        <w:t>, dictionary.</w:t>
      </w:r>
    </w:p>
    <w:p w14:paraId="1B53E42A" w14:textId="6B776DA3" w:rsidR="00463059" w:rsidRPr="001163FE" w:rsidRDefault="00463059" w:rsidP="00682930">
      <w:pPr>
        <w:pStyle w:val="aDef"/>
      </w:pPr>
      <w:r w:rsidRPr="001163FE">
        <w:rPr>
          <w:rStyle w:val="charBoldItals"/>
        </w:rPr>
        <w:t>pest plant</w:t>
      </w:r>
      <w:r w:rsidRPr="001163FE">
        <w:rPr>
          <w:bCs/>
        </w:rPr>
        <w:t>—</w:t>
      </w:r>
      <w:r w:rsidRPr="001163FE">
        <w:t xml:space="preserve">see the </w:t>
      </w:r>
      <w:hyperlink r:id="rId357" w:tooltip="A2005-21" w:history="1">
        <w:r w:rsidR="000E0483" w:rsidRPr="001163FE">
          <w:rPr>
            <w:rStyle w:val="charCitHyperlinkItal"/>
          </w:rPr>
          <w:t>Pest Plants and Animals Act</w:t>
        </w:r>
        <w:r w:rsidR="0080021D">
          <w:rPr>
            <w:rStyle w:val="charCitHyperlinkItal"/>
          </w:rPr>
          <w:t xml:space="preserve"> </w:t>
        </w:r>
        <w:r w:rsidR="000E0483" w:rsidRPr="001163FE">
          <w:rPr>
            <w:rStyle w:val="charCitHyperlinkItal"/>
          </w:rPr>
          <w:t>2005</w:t>
        </w:r>
      </w:hyperlink>
      <w:r w:rsidRPr="001163FE">
        <w:t>, dictionary.</w:t>
      </w:r>
    </w:p>
    <w:p w14:paraId="783FCA7A" w14:textId="6438332B" w:rsidR="00877637" w:rsidRPr="006F27A9" w:rsidRDefault="00463059" w:rsidP="00AD6A4A">
      <w:pPr>
        <w:pStyle w:val="aDef"/>
      </w:pPr>
      <w:r w:rsidRPr="001163FE">
        <w:rPr>
          <w:rStyle w:val="charBoldItals"/>
        </w:rPr>
        <w:t>planning and development management objectives</w:t>
      </w:r>
      <w:r w:rsidRPr="001163FE">
        <w:t xml:space="preserve">, </w:t>
      </w:r>
      <w:r w:rsidR="00877637" w:rsidRPr="006F27A9">
        <w:rPr>
          <w:bCs/>
          <w:iCs/>
        </w:rPr>
        <w:t xml:space="preserve">for an area of public land reserved for a particular purpose, means the management objectives under the </w:t>
      </w:r>
      <w:hyperlink r:id="rId358" w:tooltip="A2023-18" w:history="1">
        <w:r w:rsidR="00877637" w:rsidRPr="004E4BF5">
          <w:rPr>
            <w:rStyle w:val="charCitHyperlinkItal"/>
          </w:rPr>
          <w:t>Planning Act</w:t>
        </w:r>
        <w:r w:rsidR="00877637">
          <w:rPr>
            <w:rStyle w:val="charCitHyperlinkItal"/>
          </w:rPr>
          <w:t xml:space="preserve"> </w:t>
        </w:r>
        <w:r w:rsidR="00877637" w:rsidRPr="004E4BF5">
          <w:rPr>
            <w:rStyle w:val="charCitHyperlinkItal"/>
          </w:rPr>
          <w:t>2023</w:t>
        </w:r>
      </w:hyperlink>
      <w:r w:rsidR="00877637" w:rsidRPr="006F27A9">
        <w:rPr>
          <w:bCs/>
          <w:iCs/>
        </w:rPr>
        <w:t>, section</w:t>
      </w:r>
      <w:r w:rsidR="00877637">
        <w:rPr>
          <w:bCs/>
          <w:iCs/>
        </w:rPr>
        <w:t xml:space="preserve"> </w:t>
      </w:r>
      <w:r w:rsidR="00877637" w:rsidRPr="006F27A9">
        <w:rPr>
          <w:bCs/>
          <w:iCs/>
        </w:rPr>
        <w:t>387.</w:t>
      </w:r>
    </w:p>
    <w:p w14:paraId="424792EC" w14:textId="77777777" w:rsidR="00877637" w:rsidRPr="006F27A9" w:rsidRDefault="00877637" w:rsidP="00877637">
      <w:pPr>
        <w:pStyle w:val="aNote"/>
      </w:pPr>
      <w:r w:rsidRPr="006F27A9">
        <w:rPr>
          <w:rStyle w:val="charItals"/>
        </w:rPr>
        <w:t>Note</w:t>
      </w:r>
      <w:r w:rsidRPr="006F27A9">
        <w:rPr>
          <w:rStyle w:val="charItals"/>
        </w:rPr>
        <w:tab/>
      </w:r>
      <w:r w:rsidRPr="006F27A9">
        <w:t>The management objectives are stated in the following:</w:t>
      </w:r>
    </w:p>
    <w:p w14:paraId="4EDC3117" w14:textId="0957670D" w:rsidR="00877637" w:rsidRPr="006F27A9" w:rsidRDefault="00877637" w:rsidP="00877637">
      <w:pPr>
        <w:pStyle w:val="aNoteBulletss"/>
        <w:tabs>
          <w:tab w:val="left" w:pos="2300"/>
        </w:tabs>
      </w:pPr>
      <w:r w:rsidRPr="006F27A9">
        <w:rPr>
          <w:rFonts w:ascii="Symbol" w:hAnsi="Symbol"/>
        </w:rPr>
        <w:t></w:t>
      </w:r>
      <w:r w:rsidRPr="006F27A9">
        <w:rPr>
          <w:rFonts w:ascii="Symbol" w:hAnsi="Symbol"/>
        </w:rPr>
        <w:tab/>
      </w:r>
      <w:r w:rsidRPr="006F27A9">
        <w:t xml:space="preserve">the </w:t>
      </w:r>
      <w:hyperlink r:id="rId359"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t>, sch</w:t>
      </w:r>
      <w:r>
        <w:t xml:space="preserve"> </w:t>
      </w:r>
      <w:r w:rsidRPr="006F27A9">
        <w:t>3</w:t>
      </w:r>
    </w:p>
    <w:p w14:paraId="4F73CCC6" w14:textId="5236FD61" w:rsidR="00463059" w:rsidRPr="001163FE" w:rsidRDefault="00877637" w:rsidP="00B73F12">
      <w:pPr>
        <w:pStyle w:val="aNoteBulletss"/>
      </w:pPr>
      <w:r w:rsidRPr="006F27A9">
        <w:rPr>
          <w:rFonts w:ascii="Symbol" w:hAnsi="Symbol"/>
        </w:rPr>
        <w:t></w:t>
      </w:r>
      <w:r w:rsidRPr="006F27A9">
        <w:rPr>
          <w:rFonts w:ascii="Symbol" w:hAnsi="Symbol"/>
        </w:rPr>
        <w:tab/>
      </w:r>
      <w:r w:rsidRPr="006F27A9">
        <w:t xml:space="preserve">determinations made by the conservator under the </w:t>
      </w:r>
      <w:hyperlink r:id="rId360" w:tooltip="A2023-18" w:history="1">
        <w:r w:rsidRPr="004E4BF5">
          <w:rPr>
            <w:rStyle w:val="charCitHyperlinkItal"/>
          </w:rPr>
          <w:t>Planning Act</w:t>
        </w:r>
        <w:r w:rsidR="00267B24">
          <w:rPr>
            <w:rStyle w:val="charCitHyperlinkItal"/>
          </w:rPr>
          <w:t> </w:t>
        </w:r>
        <w:r w:rsidRPr="004E4BF5">
          <w:rPr>
            <w:rStyle w:val="charCitHyperlinkItal"/>
          </w:rPr>
          <w:t>2023</w:t>
        </w:r>
      </w:hyperlink>
      <w:r w:rsidRPr="006F27A9">
        <w:t>, s</w:t>
      </w:r>
      <w:r>
        <w:t xml:space="preserve"> </w:t>
      </w:r>
      <w:r w:rsidRPr="006F27A9">
        <w:t>387</w:t>
      </w:r>
      <w:r>
        <w:t xml:space="preserve"> </w:t>
      </w:r>
      <w:r w:rsidRPr="006F27A9">
        <w:t>(2).</w:t>
      </w:r>
    </w:p>
    <w:p w14:paraId="2883ADE9" w14:textId="57B771BD" w:rsidR="00463059" w:rsidRPr="001163FE" w:rsidRDefault="00463059" w:rsidP="00682930">
      <w:pPr>
        <w:pStyle w:val="aDef"/>
      </w:pPr>
      <w:r w:rsidRPr="001163FE">
        <w:rPr>
          <w:rStyle w:val="charBoldItals"/>
        </w:rPr>
        <w:t>plant</w:t>
      </w:r>
      <w:r w:rsidRPr="001163FE">
        <w:t xml:space="preserve">—see </w:t>
      </w:r>
      <w:r w:rsidR="00D75E9F" w:rsidRPr="001163FE">
        <w:t>section</w:t>
      </w:r>
      <w:r w:rsidR="0080021D">
        <w:t xml:space="preserve"> </w:t>
      </w:r>
      <w:r w:rsidRPr="001163FE">
        <w:t>1</w:t>
      </w:r>
      <w:r w:rsidR="005C38A0" w:rsidRPr="001163FE">
        <w:t>3</w:t>
      </w:r>
      <w:r w:rsidRPr="001163FE">
        <w:t>.</w:t>
      </w:r>
    </w:p>
    <w:p w14:paraId="5EB37F49" w14:textId="77777777" w:rsidR="00463059" w:rsidRPr="001163FE" w:rsidRDefault="00463059" w:rsidP="002903E7">
      <w:pPr>
        <w:pStyle w:val="aDef"/>
      </w:pPr>
      <w:r w:rsidRPr="001163FE">
        <w:rPr>
          <w:rStyle w:val="charBoldItals"/>
        </w:rPr>
        <w:t>plant reproductive material</w:t>
      </w:r>
      <w:r w:rsidRPr="001163FE">
        <w:t xml:space="preserve"> means—</w:t>
      </w:r>
    </w:p>
    <w:p w14:paraId="272703D7" w14:textId="77777777" w:rsidR="00463059" w:rsidRPr="001163FE" w:rsidRDefault="00682930" w:rsidP="002903E7">
      <w:pPr>
        <w:pStyle w:val="aDefpara"/>
      </w:pPr>
      <w:r>
        <w:tab/>
      </w:r>
      <w:r w:rsidRPr="001163FE">
        <w:t>(a)</w:t>
      </w:r>
      <w:r w:rsidRPr="001163FE">
        <w:tab/>
      </w:r>
      <w:r w:rsidR="00463059" w:rsidRPr="001163FE">
        <w:t>a seed or spore of a plant; or</w:t>
      </w:r>
    </w:p>
    <w:p w14:paraId="1ECB0D4C" w14:textId="77777777" w:rsidR="00463059" w:rsidRPr="001163FE" w:rsidRDefault="00682930" w:rsidP="002903E7">
      <w:pPr>
        <w:pStyle w:val="aDefpara"/>
      </w:pPr>
      <w:r>
        <w:tab/>
      </w:r>
      <w:r w:rsidRPr="001163FE">
        <w:t>(b)</w:t>
      </w:r>
      <w:r w:rsidRPr="001163FE">
        <w:tab/>
      </w:r>
      <w:r w:rsidR="00463059" w:rsidRPr="001163FE">
        <w:t>a cutting from a plant; or</w:t>
      </w:r>
    </w:p>
    <w:p w14:paraId="6EC9ED4E" w14:textId="77777777" w:rsidR="00463059" w:rsidRPr="001163FE" w:rsidRDefault="00682930" w:rsidP="002903E7">
      <w:pPr>
        <w:pStyle w:val="aDefpara"/>
      </w:pPr>
      <w:r>
        <w:tab/>
      </w:r>
      <w:r w:rsidRPr="001163FE">
        <w:t>(c)</w:t>
      </w:r>
      <w:r w:rsidRPr="001163FE">
        <w:tab/>
      </w:r>
      <w:r w:rsidR="00463059" w:rsidRPr="001163FE">
        <w:t>any other part, or product, of a plant from which another plant can be produced.</w:t>
      </w:r>
    </w:p>
    <w:p w14:paraId="53A1BB3A" w14:textId="58E0C084" w:rsidR="00463059" w:rsidRPr="001163FE" w:rsidRDefault="00463059" w:rsidP="002903E7">
      <w:pPr>
        <w:pStyle w:val="aDef"/>
      </w:pPr>
      <w:r w:rsidRPr="001163FE">
        <w:rPr>
          <w:rStyle w:val="charBoldItals"/>
        </w:rPr>
        <w:t>plant tag</w:t>
      </w:r>
      <w:r w:rsidRPr="001163FE">
        <w:t>, for a plant, for division</w:t>
      </w:r>
      <w:r w:rsidR="0080021D">
        <w:t xml:space="preserve"> </w:t>
      </w:r>
      <w:r w:rsidRPr="001163FE">
        <w:t>6.1.3</w:t>
      </w:r>
      <w:r w:rsidR="00D45AA0" w:rsidRPr="001163FE">
        <w:t xml:space="preserve"> (N</w:t>
      </w:r>
      <w:r w:rsidRPr="001163FE">
        <w:t xml:space="preserve">ative plants)—see </w:t>
      </w:r>
      <w:r w:rsidR="00D75E9F" w:rsidRPr="001163FE">
        <w:t>section</w:t>
      </w:r>
      <w:r w:rsidR="002903E7">
        <w:t> </w:t>
      </w:r>
      <w:r w:rsidRPr="001163FE">
        <w:t>1</w:t>
      </w:r>
      <w:r w:rsidR="00133B1D" w:rsidRPr="001163FE">
        <w:t>3</w:t>
      </w:r>
      <w:r w:rsidR="00A74A76" w:rsidRPr="001163FE">
        <w:t>9</w:t>
      </w:r>
      <w:r w:rsidRPr="001163FE">
        <w:t>.</w:t>
      </w:r>
    </w:p>
    <w:p w14:paraId="7E987D81" w14:textId="77777777" w:rsidR="00463059" w:rsidRPr="001163FE" w:rsidRDefault="00463059" w:rsidP="002903E7">
      <w:pPr>
        <w:pStyle w:val="aDef"/>
      </w:pPr>
      <w:r w:rsidRPr="001163FE">
        <w:rPr>
          <w:rStyle w:val="charBoldItals"/>
        </w:rPr>
        <w:t>population</w:t>
      </w:r>
      <w:r w:rsidRPr="001163FE">
        <w:t>, of a species or ecological community, means an occurrence of the species or community in a particular area.</w:t>
      </w:r>
    </w:p>
    <w:p w14:paraId="3B13AB1C" w14:textId="77777777" w:rsidR="00463059" w:rsidRPr="001163FE" w:rsidRDefault="00463059" w:rsidP="002903E7">
      <w:pPr>
        <w:pStyle w:val="aDef"/>
        <w:numPr>
          <w:ilvl w:val="5"/>
          <w:numId w:val="0"/>
        </w:numPr>
        <w:ind w:left="1100"/>
      </w:pPr>
      <w:r w:rsidRPr="001163FE">
        <w:rPr>
          <w:rStyle w:val="charBoldItals"/>
        </w:rPr>
        <w:t xml:space="preserve">premises </w:t>
      </w:r>
      <w:r w:rsidRPr="001163FE">
        <w:t>includes—</w:t>
      </w:r>
    </w:p>
    <w:p w14:paraId="7C9824B7" w14:textId="77777777" w:rsidR="00463059" w:rsidRPr="001163FE" w:rsidRDefault="00682930" w:rsidP="002903E7">
      <w:pPr>
        <w:pStyle w:val="aDefpara"/>
      </w:pPr>
      <w:r>
        <w:tab/>
      </w:r>
      <w:r w:rsidRPr="001163FE">
        <w:t>(a)</w:t>
      </w:r>
      <w:r w:rsidRPr="001163FE">
        <w:tab/>
      </w:r>
      <w:r w:rsidR="00463059" w:rsidRPr="001163FE">
        <w:t>land (whether vacant or occupied); and</w:t>
      </w:r>
    </w:p>
    <w:p w14:paraId="73C56E9F" w14:textId="77777777" w:rsidR="00463059" w:rsidRPr="001163FE" w:rsidRDefault="00682930" w:rsidP="002903E7">
      <w:pPr>
        <w:pStyle w:val="aDefpara"/>
      </w:pPr>
      <w:r>
        <w:tab/>
      </w:r>
      <w:r w:rsidRPr="001163FE">
        <w:t>(b)</w:t>
      </w:r>
      <w:r w:rsidRPr="001163FE">
        <w:tab/>
      </w:r>
      <w:r w:rsidR="00463059" w:rsidRPr="001163FE">
        <w:t>a vehicle; and</w:t>
      </w:r>
    </w:p>
    <w:p w14:paraId="7831CA8F" w14:textId="77777777" w:rsidR="00463059" w:rsidRPr="001163FE" w:rsidRDefault="00682930" w:rsidP="002903E7">
      <w:pPr>
        <w:pStyle w:val="aDefpara"/>
      </w:pPr>
      <w:r>
        <w:tab/>
      </w:r>
      <w:r w:rsidRPr="001163FE">
        <w:t>(c)</w:t>
      </w:r>
      <w:r w:rsidRPr="001163FE">
        <w:tab/>
      </w:r>
      <w:r w:rsidR="00463059" w:rsidRPr="001163FE">
        <w:t>a vessel; and</w:t>
      </w:r>
    </w:p>
    <w:p w14:paraId="2934D972" w14:textId="77777777" w:rsidR="00463059" w:rsidRPr="001163FE" w:rsidRDefault="00682930" w:rsidP="00682930">
      <w:pPr>
        <w:pStyle w:val="aDefpara"/>
      </w:pPr>
      <w:r>
        <w:tab/>
      </w:r>
      <w:r w:rsidRPr="001163FE">
        <w:t>(d)</w:t>
      </w:r>
      <w:r w:rsidRPr="001163FE">
        <w:tab/>
      </w:r>
      <w:r w:rsidR="00463059" w:rsidRPr="001163FE">
        <w:t>an aircraft.</w:t>
      </w:r>
    </w:p>
    <w:p w14:paraId="6B86A9E0" w14:textId="167AD23C" w:rsidR="00463059" w:rsidRPr="001163FE" w:rsidRDefault="00463059" w:rsidP="00682930">
      <w:pPr>
        <w:pStyle w:val="aDef"/>
      </w:pPr>
      <w:r w:rsidRPr="001163FE">
        <w:rPr>
          <w:rStyle w:val="charBoldItals"/>
        </w:rPr>
        <w:lastRenderedPageBreak/>
        <w:t>prohibited activity</w:t>
      </w:r>
      <w:r w:rsidRPr="001163FE">
        <w:t>, for a reserve</w:t>
      </w:r>
      <w:r w:rsidR="003E2245" w:rsidRPr="001163FE">
        <w:t xml:space="preserve">—see </w:t>
      </w:r>
      <w:r w:rsidR="00D75E9F" w:rsidRPr="001163FE">
        <w:t>section</w:t>
      </w:r>
      <w:r w:rsidR="0080021D">
        <w:t xml:space="preserve"> </w:t>
      </w:r>
      <w:r w:rsidR="003E2245" w:rsidRPr="001163FE">
        <w:t>2</w:t>
      </w:r>
      <w:r w:rsidR="00A8259E" w:rsidRPr="001163FE">
        <w:t>5</w:t>
      </w:r>
      <w:r w:rsidR="00A74A76" w:rsidRPr="001163FE">
        <w:t>6</w:t>
      </w:r>
      <w:r w:rsidRPr="001163FE">
        <w:t>.</w:t>
      </w:r>
    </w:p>
    <w:p w14:paraId="282FF0CF" w14:textId="2E5DDF95" w:rsidR="00B92DAC" w:rsidRPr="001163FE" w:rsidRDefault="00B92DAC" w:rsidP="00682930">
      <w:pPr>
        <w:pStyle w:val="aDef"/>
      </w:pPr>
      <w:r w:rsidRPr="001163FE">
        <w:rPr>
          <w:rStyle w:val="charBoldItals"/>
        </w:rPr>
        <w:t>proposed agreement</w:t>
      </w:r>
      <w:r w:rsidR="00A74A76" w:rsidRPr="001163FE">
        <w:t>—see section</w:t>
      </w:r>
      <w:r w:rsidR="0080021D">
        <w:t xml:space="preserve"> </w:t>
      </w:r>
      <w:r w:rsidR="00A74A76" w:rsidRPr="001163FE">
        <w:t>311</w:t>
      </w:r>
      <w:r w:rsidRPr="001163FE">
        <w:t>.</w:t>
      </w:r>
    </w:p>
    <w:p w14:paraId="5236078B" w14:textId="43E7CF52" w:rsidR="00463059" w:rsidRPr="001163FE" w:rsidRDefault="00463059" w:rsidP="00682930">
      <w:pPr>
        <w:pStyle w:val="aDef"/>
      </w:pPr>
      <w:r w:rsidRPr="001163FE">
        <w:rPr>
          <w:rStyle w:val="charBoldItals"/>
        </w:rPr>
        <w:t>proposed new licensee</w:t>
      </w:r>
      <w:r w:rsidRPr="001163FE">
        <w:t>, for a licence</w:t>
      </w:r>
      <w:r w:rsidR="00C26662" w:rsidRPr="001163FE">
        <w:t xml:space="preserve">—see </w:t>
      </w:r>
      <w:r w:rsidR="00D75E9F" w:rsidRPr="001163FE">
        <w:t>section</w:t>
      </w:r>
      <w:r w:rsidR="0080021D">
        <w:t xml:space="preserve"> </w:t>
      </w:r>
      <w:r w:rsidR="00C26662" w:rsidRPr="001163FE">
        <w:t>28</w:t>
      </w:r>
      <w:r w:rsidR="00A74A76" w:rsidRPr="001163FE">
        <w:t>9</w:t>
      </w:r>
      <w:r w:rsidRPr="001163FE">
        <w:t>.</w:t>
      </w:r>
    </w:p>
    <w:p w14:paraId="7DCC513C" w14:textId="164FB903" w:rsidR="00463059" w:rsidRPr="001163FE" w:rsidRDefault="00463059" w:rsidP="00682930">
      <w:pPr>
        <w:pStyle w:val="aDef"/>
      </w:pPr>
      <w:r w:rsidRPr="001163FE">
        <w:rPr>
          <w:rStyle w:val="charBoldItals"/>
        </w:rPr>
        <w:t>protected native species</w:t>
      </w:r>
      <w:r w:rsidR="00C1402A" w:rsidRPr="001163FE">
        <w:t xml:space="preserve">—see </w:t>
      </w:r>
      <w:r w:rsidR="00D75E9F" w:rsidRPr="001163FE">
        <w:t>section</w:t>
      </w:r>
      <w:r w:rsidR="0080021D">
        <w:t xml:space="preserve"> </w:t>
      </w:r>
      <w:r w:rsidR="00A74A76" w:rsidRPr="001163FE">
        <w:t>110</w:t>
      </w:r>
      <w:r w:rsidRPr="001163FE">
        <w:t>.</w:t>
      </w:r>
    </w:p>
    <w:p w14:paraId="225560A9" w14:textId="268E2C4F" w:rsidR="00463059" w:rsidRPr="001163FE" w:rsidRDefault="00463059" w:rsidP="00682930">
      <w:pPr>
        <w:pStyle w:val="aDef"/>
      </w:pPr>
      <w:r w:rsidRPr="001163FE">
        <w:rPr>
          <w:rStyle w:val="charBoldItals"/>
        </w:rPr>
        <w:t>protected native species list</w:t>
      </w:r>
      <w:r w:rsidR="00C1402A" w:rsidRPr="001163FE">
        <w:t xml:space="preserve">—see </w:t>
      </w:r>
      <w:r w:rsidR="00D75E9F" w:rsidRPr="001163FE">
        <w:t>section</w:t>
      </w:r>
      <w:r w:rsidR="0080021D">
        <w:t xml:space="preserve"> </w:t>
      </w:r>
      <w:r w:rsidR="00A74A76" w:rsidRPr="001163FE">
        <w:t>111</w:t>
      </w:r>
      <w:r w:rsidR="0080021D">
        <w:t xml:space="preserve"> </w:t>
      </w:r>
      <w:r w:rsidRPr="001163FE">
        <w:t>(1).</w:t>
      </w:r>
    </w:p>
    <w:p w14:paraId="406A0298" w14:textId="2CE5E0DA" w:rsidR="00ED2599" w:rsidRPr="001163FE" w:rsidRDefault="00ED2599" w:rsidP="00682930">
      <w:pPr>
        <w:pStyle w:val="aDef"/>
      </w:pPr>
      <w:r w:rsidRPr="001163FE">
        <w:rPr>
          <w:rStyle w:val="charBoldItals"/>
        </w:rPr>
        <w:t>protected native species list criteria</w:t>
      </w:r>
      <w:r w:rsidRPr="001163FE">
        <w:t xml:space="preserve">—see </w:t>
      </w:r>
      <w:r w:rsidR="00D75E9F" w:rsidRPr="001163FE">
        <w:t>section</w:t>
      </w:r>
      <w:r w:rsidR="0080021D">
        <w:t xml:space="preserve"> </w:t>
      </w:r>
      <w:r w:rsidR="00A74A76" w:rsidRPr="001163FE">
        <w:t>11</w:t>
      </w:r>
      <w:r w:rsidR="00D63C8D">
        <w:t>3</w:t>
      </w:r>
      <w:r w:rsidRPr="001163FE">
        <w:t xml:space="preserve"> (1).</w:t>
      </w:r>
    </w:p>
    <w:p w14:paraId="3DF25AD5" w14:textId="77777777" w:rsidR="00F36E86" w:rsidRPr="009F221C" w:rsidRDefault="00F36E86" w:rsidP="00F36E86">
      <w:pPr>
        <w:pStyle w:val="aDef"/>
      </w:pPr>
      <w:r w:rsidRPr="009F221C">
        <w:rPr>
          <w:rStyle w:val="charBoldItals"/>
        </w:rPr>
        <w:t>public consultation notice</w:t>
      </w:r>
      <w:r w:rsidRPr="009F221C">
        <w:t>, for a nomination, for part 4.4 (Including, transferring and omitting items in list)—see section 84 (1).</w:t>
      </w:r>
    </w:p>
    <w:p w14:paraId="15938083" w14:textId="77777777" w:rsidR="00463059" w:rsidRPr="001163FE" w:rsidRDefault="00463059" w:rsidP="00263003">
      <w:pPr>
        <w:pStyle w:val="aDef"/>
      </w:pPr>
      <w:r w:rsidRPr="001163FE">
        <w:rPr>
          <w:rStyle w:val="charBoldItals"/>
        </w:rPr>
        <w:t>public consultation period</w:t>
      </w:r>
      <w:r w:rsidRPr="001163FE">
        <w:t>—</w:t>
      </w:r>
    </w:p>
    <w:p w14:paraId="56B5E0FA" w14:textId="414E2C4E" w:rsidR="00463059" w:rsidRPr="001163FE" w:rsidRDefault="00682930" w:rsidP="00703EF1">
      <w:pPr>
        <w:pStyle w:val="aDefpara"/>
      </w:pPr>
      <w:r>
        <w:tab/>
      </w:r>
      <w:r w:rsidRPr="001163FE">
        <w:t>(a)</w:t>
      </w:r>
      <w:r w:rsidRPr="001163FE">
        <w:tab/>
      </w:r>
      <w:r w:rsidR="00463059" w:rsidRPr="001163FE">
        <w:t>for a draft action plan, for part</w:t>
      </w:r>
      <w:r w:rsidR="0080021D">
        <w:t xml:space="preserve"> </w:t>
      </w:r>
      <w:r w:rsidR="00463059" w:rsidRPr="001163FE">
        <w:t>4</w:t>
      </w:r>
      <w:r w:rsidR="00D40AFD" w:rsidRPr="001163FE">
        <w:t xml:space="preserve">.5 (Action plans)—see </w:t>
      </w:r>
      <w:r w:rsidR="00D75E9F" w:rsidRPr="001163FE">
        <w:t>section</w:t>
      </w:r>
      <w:r w:rsidR="00263003">
        <w:t> </w:t>
      </w:r>
      <w:r w:rsidR="00A74A76" w:rsidRPr="001163FE">
        <w:t>103</w:t>
      </w:r>
      <w:r w:rsidR="0080021D">
        <w:t xml:space="preserve"> </w:t>
      </w:r>
      <w:r w:rsidR="00463059" w:rsidRPr="001163FE">
        <w:t>(2); and</w:t>
      </w:r>
    </w:p>
    <w:p w14:paraId="1A84CA4A" w14:textId="27C7BB02" w:rsidR="00463059" w:rsidRPr="001163FE" w:rsidRDefault="00682930" w:rsidP="00703EF1">
      <w:pPr>
        <w:pStyle w:val="aDefpara"/>
      </w:pPr>
      <w:r>
        <w:tab/>
      </w:r>
      <w:r w:rsidRPr="001163FE">
        <w:t>(b)</w:t>
      </w:r>
      <w:r w:rsidRPr="001163FE">
        <w:tab/>
      </w:r>
      <w:r w:rsidR="00463059" w:rsidRPr="001163FE">
        <w:t>for a draft controlled native animal management plan, for chapter</w:t>
      </w:r>
      <w:r w:rsidR="0080021D">
        <w:t xml:space="preserve"> </w:t>
      </w:r>
      <w:r w:rsidR="00463059" w:rsidRPr="001163FE">
        <w:t>7 (Controlled native species m</w:t>
      </w:r>
      <w:r w:rsidR="00A47446" w:rsidRPr="001163FE">
        <w:t xml:space="preserve">anagement plans)—see </w:t>
      </w:r>
      <w:r w:rsidR="00D75E9F" w:rsidRPr="001163FE">
        <w:t>section</w:t>
      </w:r>
      <w:r w:rsidR="0080021D">
        <w:t xml:space="preserve"> </w:t>
      </w:r>
      <w:r w:rsidR="00A74A76" w:rsidRPr="001163FE">
        <w:t>162</w:t>
      </w:r>
      <w:r w:rsidR="0080021D">
        <w:t xml:space="preserve"> </w:t>
      </w:r>
      <w:r w:rsidR="00463059" w:rsidRPr="001163FE">
        <w:t>(2); and</w:t>
      </w:r>
    </w:p>
    <w:p w14:paraId="735128D6" w14:textId="007B97FE" w:rsidR="00463059" w:rsidRPr="001163FE" w:rsidRDefault="00682930" w:rsidP="00703EF1">
      <w:pPr>
        <w:pStyle w:val="aDefpara"/>
      </w:pPr>
      <w:r>
        <w:tab/>
      </w:r>
      <w:r w:rsidRPr="001163FE">
        <w:t>(c)</w:t>
      </w:r>
      <w:r w:rsidRPr="001163FE">
        <w:tab/>
      </w:r>
      <w:r w:rsidR="00463059" w:rsidRPr="001163FE">
        <w:t>for a draft native species conservation plan, for part</w:t>
      </w:r>
      <w:r w:rsidR="0080021D">
        <w:t xml:space="preserve"> </w:t>
      </w:r>
      <w:r w:rsidR="00463059" w:rsidRPr="001163FE">
        <w:t>5.3 (Native species con</w:t>
      </w:r>
      <w:r w:rsidR="00D40AFD" w:rsidRPr="001163FE">
        <w:t xml:space="preserve">servation plans)—see </w:t>
      </w:r>
      <w:r w:rsidR="00D75E9F" w:rsidRPr="001163FE">
        <w:t>section</w:t>
      </w:r>
      <w:r w:rsidR="0080021D">
        <w:t xml:space="preserve"> </w:t>
      </w:r>
      <w:r w:rsidR="004C043E" w:rsidRPr="001163FE">
        <w:t>1</w:t>
      </w:r>
      <w:r w:rsidR="00A74A76" w:rsidRPr="001163FE">
        <w:t>20</w:t>
      </w:r>
      <w:r w:rsidR="0080021D">
        <w:t xml:space="preserve"> </w:t>
      </w:r>
      <w:r w:rsidR="00463059" w:rsidRPr="001163FE">
        <w:t>(2); and</w:t>
      </w:r>
    </w:p>
    <w:p w14:paraId="0B987D2D" w14:textId="1F6757DD" w:rsidR="00463059" w:rsidRPr="001163FE" w:rsidRDefault="00682930" w:rsidP="00703EF1">
      <w:pPr>
        <w:pStyle w:val="aDefpara"/>
      </w:pPr>
      <w:r>
        <w:tab/>
      </w:r>
      <w:r w:rsidRPr="001163FE">
        <w:t>(d)</w:t>
      </w:r>
      <w:r w:rsidRPr="001163FE">
        <w:tab/>
      </w:r>
      <w:r w:rsidR="00463059" w:rsidRPr="001163FE">
        <w:t>for a draft nature conservation strategy, for chapter</w:t>
      </w:r>
      <w:r w:rsidR="0080021D">
        <w:t xml:space="preserve"> </w:t>
      </w:r>
      <w:r w:rsidR="00463059" w:rsidRPr="001163FE">
        <w:t>3 (Nature conservation stra</w:t>
      </w:r>
      <w:r w:rsidR="00D40AFD" w:rsidRPr="001163FE">
        <w:t xml:space="preserve">tegy for the ACT)—see </w:t>
      </w:r>
      <w:r w:rsidR="00D75E9F" w:rsidRPr="001163FE">
        <w:t>section</w:t>
      </w:r>
      <w:r w:rsidR="0080021D">
        <w:t xml:space="preserve"> </w:t>
      </w:r>
      <w:r w:rsidR="00A74A76" w:rsidRPr="001163FE">
        <w:t>51</w:t>
      </w:r>
      <w:r w:rsidR="0080021D">
        <w:t xml:space="preserve"> </w:t>
      </w:r>
      <w:r w:rsidR="00463059" w:rsidRPr="001163FE">
        <w:t>(2); and</w:t>
      </w:r>
    </w:p>
    <w:p w14:paraId="7406DC52" w14:textId="2438D323" w:rsidR="00463059" w:rsidRPr="001163FE" w:rsidRDefault="00682930" w:rsidP="00703EF1">
      <w:pPr>
        <w:pStyle w:val="aDefpara"/>
      </w:pPr>
      <w:r>
        <w:tab/>
      </w:r>
      <w:r w:rsidRPr="001163FE">
        <w:t>(e)</w:t>
      </w:r>
      <w:r w:rsidRPr="001163FE">
        <w:tab/>
      </w:r>
      <w:r w:rsidR="00463059" w:rsidRPr="001163FE">
        <w:t>for a draft Ramsar wetland management plan, for part</w:t>
      </w:r>
      <w:r w:rsidR="0080021D">
        <w:t xml:space="preserve"> </w:t>
      </w:r>
      <w:r w:rsidR="00463059" w:rsidRPr="001163FE">
        <w:t>8.4 (Ramsar wetlands m</w:t>
      </w:r>
      <w:r w:rsidR="00FB3B50" w:rsidRPr="001163FE">
        <w:t xml:space="preserve">anagement plans)—see </w:t>
      </w:r>
      <w:r w:rsidR="00D75E9F" w:rsidRPr="001163FE">
        <w:t>section</w:t>
      </w:r>
      <w:r w:rsidR="0080021D">
        <w:t xml:space="preserve"> </w:t>
      </w:r>
      <w:r w:rsidR="00FB3B50" w:rsidRPr="001163FE">
        <w:t>1</w:t>
      </w:r>
      <w:r w:rsidR="00A74A76" w:rsidRPr="001163FE">
        <w:t>95</w:t>
      </w:r>
      <w:r w:rsidR="0080021D">
        <w:t xml:space="preserve"> </w:t>
      </w:r>
      <w:r w:rsidR="00463059" w:rsidRPr="001163FE">
        <w:t>(2); and</w:t>
      </w:r>
    </w:p>
    <w:p w14:paraId="463F1FBD" w14:textId="54C4FD97" w:rsidR="00463059" w:rsidRPr="001163FE" w:rsidRDefault="00682930" w:rsidP="00263003">
      <w:pPr>
        <w:pStyle w:val="aDefpara"/>
      </w:pPr>
      <w:r>
        <w:tab/>
      </w:r>
      <w:r w:rsidRPr="001163FE">
        <w:t>(f)</w:t>
      </w:r>
      <w:r w:rsidRPr="001163FE">
        <w:tab/>
      </w:r>
      <w:r w:rsidR="00463059" w:rsidRPr="001163FE">
        <w:t>for a draft reserve management plan, for part</w:t>
      </w:r>
      <w:r w:rsidR="0080021D">
        <w:t xml:space="preserve"> </w:t>
      </w:r>
      <w:r w:rsidR="00463059" w:rsidRPr="001163FE">
        <w:t>8.3 (Reserve m</w:t>
      </w:r>
      <w:r w:rsidR="00FB3B50" w:rsidRPr="001163FE">
        <w:t xml:space="preserve">anagement plans)—see </w:t>
      </w:r>
      <w:r w:rsidR="00D75E9F" w:rsidRPr="001163FE">
        <w:t>section</w:t>
      </w:r>
      <w:r w:rsidR="0080021D">
        <w:t xml:space="preserve"> </w:t>
      </w:r>
      <w:r w:rsidR="00FB3B50" w:rsidRPr="001163FE">
        <w:t>1</w:t>
      </w:r>
      <w:r w:rsidR="007D2DA5" w:rsidRPr="001163FE">
        <w:t>7</w:t>
      </w:r>
      <w:r w:rsidR="00A74A76" w:rsidRPr="001163FE">
        <w:t>9</w:t>
      </w:r>
      <w:r w:rsidR="0080021D">
        <w:t xml:space="preserve"> </w:t>
      </w:r>
      <w:r w:rsidR="00463059" w:rsidRPr="001163FE">
        <w:t>(2); and</w:t>
      </w:r>
    </w:p>
    <w:p w14:paraId="7EB16980" w14:textId="6AEC1EE6" w:rsidR="00463059" w:rsidRPr="001163FE" w:rsidRDefault="00682930" w:rsidP="00682930">
      <w:pPr>
        <w:pStyle w:val="aDefpara"/>
      </w:pPr>
      <w:r>
        <w:tab/>
      </w:r>
      <w:r w:rsidRPr="001163FE">
        <w:t>(g)</w:t>
      </w:r>
      <w:r w:rsidRPr="001163FE">
        <w:tab/>
      </w:r>
      <w:r w:rsidR="00463059" w:rsidRPr="001163FE">
        <w:t>for a nomination, for part</w:t>
      </w:r>
      <w:r w:rsidR="0080021D">
        <w:t xml:space="preserve"> </w:t>
      </w:r>
      <w:r w:rsidR="00463059" w:rsidRPr="001163FE">
        <w:t xml:space="preserve">4.4 (Including, transferring and omitting items in list)—see </w:t>
      </w:r>
      <w:r w:rsidR="00D75E9F" w:rsidRPr="001163FE">
        <w:t>section</w:t>
      </w:r>
      <w:r w:rsidR="0080021D">
        <w:t xml:space="preserve"> </w:t>
      </w:r>
      <w:r w:rsidR="007C39A1" w:rsidRPr="001163FE">
        <w:t>84</w:t>
      </w:r>
      <w:r w:rsidR="0080021D">
        <w:t xml:space="preserve"> </w:t>
      </w:r>
      <w:r w:rsidR="00463059" w:rsidRPr="001163FE">
        <w:t>(</w:t>
      </w:r>
      <w:r w:rsidR="00C40C15">
        <w:t>3</w:t>
      </w:r>
      <w:r w:rsidR="00463059" w:rsidRPr="001163FE">
        <w:t>).</w:t>
      </w:r>
    </w:p>
    <w:p w14:paraId="77295D84" w14:textId="6E906297" w:rsidR="00463059" w:rsidRPr="001163FE" w:rsidRDefault="00463059" w:rsidP="00682930">
      <w:pPr>
        <w:pStyle w:val="aDef"/>
      </w:pPr>
      <w:r w:rsidRPr="001163FE">
        <w:rPr>
          <w:rStyle w:val="charBoldItals"/>
        </w:rPr>
        <w:t>public land</w:t>
      </w:r>
      <w:r w:rsidR="002B6EC0" w:rsidRPr="001163FE">
        <w:t>—see</w:t>
      </w:r>
      <w:r w:rsidR="008E0C22" w:rsidRPr="001163FE">
        <w:t xml:space="preserve"> </w:t>
      </w:r>
      <w:r w:rsidR="00B73F12" w:rsidRPr="006F27A9">
        <w:rPr>
          <w:bCs/>
          <w:iCs/>
        </w:rPr>
        <w:t xml:space="preserve">the </w:t>
      </w:r>
      <w:hyperlink r:id="rId361" w:tooltip="A2023-18" w:history="1">
        <w:r w:rsidR="00B73F12" w:rsidRPr="004E4BF5">
          <w:rPr>
            <w:rStyle w:val="charCitHyperlinkItal"/>
          </w:rPr>
          <w:t>Planning Act</w:t>
        </w:r>
        <w:r w:rsidR="00B73F12">
          <w:rPr>
            <w:rStyle w:val="charCitHyperlinkItal"/>
          </w:rPr>
          <w:t xml:space="preserve"> </w:t>
        </w:r>
        <w:r w:rsidR="00B73F12" w:rsidRPr="004E4BF5">
          <w:rPr>
            <w:rStyle w:val="charCitHyperlinkItal"/>
          </w:rPr>
          <w:t>2023</w:t>
        </w:r>
      </w:hyperlink>
      <w:r w:rsidR="00B73F12" w:rsidRPr="006F27A9">
        <w:rPr>
          <w:bCs/>
          <w:iCs/>
        </w:rPr>
        <w:t>, dictionary</w:t>
      </w:r>
      <w:r w:rsidR="002B6EC0" w:rsidRPr="001163FE">
        <w:t xml:space="preserve">. </w:t>
      </w:r>
    </w:p>
    <w:p w14:paraId="08F58146" w14:textId="4322684A" w:rsidR="00463059" w:rsidRPr="001163FE" w:rsidRDefault="00463059" w:rsidP="00682930">
      <w:pPr>
        <w:pStyle w:val="aDef"/>
      </w:pPr>
      <w:r w:rsidRPr="001163FE">
        <w:rPr>
          <w:rStyle w:val="charBoldItals"/>
        </w:rPr>
        <w:t>public unleased land permit</w:t>
      </w:r>
      <w:r w:rsidRPr="001163FE">
        <w:t xml:space="preserve">—see the </w:t>
      </w:r>
      <w:hyperlink r:id="rId362" w:tooltip="A2013-3" w:history="1">
        <w:r w:rsidR="008C3C8D" w:rsidRPr="001163FE">
          <w:rPr>
            <w:rStyle w:val="charCitHyperlinkItal"/>
          </w:rPr>
          <w:t>Public Unleased Land Act</w:t>
        </w:r>
        <w:r w:rsidR="00263003">
          <w:rPr>
            <w:rStyle w:val="charCitHyperlinkItal"/>
          </w:rPr>
          <w:t> </w:t>
        </w:r>
        <w:r w:rsidR="008C3C8D" w:rsidRPr="001163FE">
          <w:rPr>
            <w:rStyle w:val="charCitHyperlinkItal"/>
          </w:rPr>
          <w:t>2013</w:t>
        </w:r>
      </w:hyperlink>
      <w:r w:rsidRPr="001163FE">
        <w:t xml:space="preserve">, </w:t>
      </w:r>
      <w:r w:rsidR="00D75E9F" w:rsidRPr="001163FE">
        <w:t>section</w:t>
      </w:r>
      <w:r w:rsidR="0080021D">
        <w:t xml:space="preserve"> </w:t>
      </w:r>
      <w:r w:rsidRPr="001163FE">
        <w:t>40.</w:t>
      </w:r>
    </w:p>
    <w:p w14:paraId="4D6D18B2" w14:textId="0BB5BB84" w:rsidR="00463059" w:rsidRPr="001163FE" w:rsidRDefault="00463059" w:rsidP="00682930">
      <w:pPr>
        <w:pStyle w:val="aDef"/>
      </w:pPr>
      <w:r w:rsidRPr="001163FE">
        <w:rPr>
          <w:rStyle w:val="charBoldItals"/>
        </w:rPr>
        <w:t>Ramsar wetland</w:t>
      </w:r>
      <w:r w:rsidR="00FB3B50" w:rsidRPr="001163FE">
        <w:t xml:space="preserve">—see </w:t>
      </w:r>
      <w:r w:rsidR="00D75E9F" w:rsidRPr="001163FE">
        <w:t>section</w:t>
      </w:r>
      <w:r w:rsidR="0080021D">
        <w:t xml:space="preserve"> </w:t>
      </w:r>
      <w:r w:rsidR="00FB3B50" w:rsidRPr="001163FE">
        <w:t>1</w:t>
      </w:r>
      <w:r w:rsidR="007C39A1" w:rsidRPr="001163FE">
        <w:t>90</w:t>
      </w:r>
      <w:r w:rsidRPr="001163FE">
        <w:t>.</w:t>
      </w:r>
    </w:p>
    <w:p w14:paraId="6D593C54" w14:textId="29DF5027" w:rsidR="00463059" w:rsidRPr="001163FE" w:rsidRDefault="00463059" w:rsidP="00682930">
      <w:pPr>
        <w:pStyle w:val="aDef"/>
      </w:pPr>
      <w:r w:rsidRPr="001163FE">
        <w:rPr>
          <w:rStyle w:val="charBoldItals"/>
        </w:rPr>
        <w:lastRenderedPageBreak/>
        <w:t>Ramsar wetland management plan</w:t>
      </w:r>
      <w:r w:rsidR="008E0C22" w:rsidRPr="001163FE">
        <w:t>, for a Ramsar wetland</w:t>
      </w:r>
      <w:r w:rsidR="00FB3B50" w:rsidRPr="001163FE">
        <w:t xml:space="preserve">—see </w:t>
      </w:r>
      <w:r w:rsidR="00D75E9F" w:rsidRPr="001163FE">
        <w:t>section</w:t>
      </w:r>
      <w:r w:rsidR="0080021D">
        <w:t xml:space="preserve"> </w:t>
      </w:r>
      <w:r w:rsidR="007C39A1" w:rsidRPr="001163FE">
        <w:t>191</w:t>
      </w:r>
      <w:r w:rsidRPr="001163FE">
        <w:t>.</w:t>
      </w:r>
    </w:p>
    <w:p w14:paraId="136C504A" w14:textId="77777777" w:rsidR="00463059" w:rsidRPr="001163FE" w:rsidRDefault="00463059" w:rsidP="00682930">
      <w:pPr>
        <w:pStyle w:val="aDef"/>
      </w:pPr>
      <w:r w:rsidRPr="001163FE">
        <w:rPr>
          <w:rStyle w:val="charBoldItals"/>
        </w:rPr>
        <w:t>rare species</w:t>
      </w:r>
      <w:r w:rsidRPr="001163FE">
        <w:t xml:space="preserve"> means a species included in the rare category on the protected native species list.</w:t>
      </w:r>
    </w:p>
    <w:p w14:paraId="3D50DE68" w14:textId="439927E6" w:rsidR="00EA0601" w:rsidRPr="00CB7949" w:rsidRDefault="00EA0601" w:rsidP="00EA0601">
      <w:pPr>
        <w:pStyle w:val="aDef"/>
      </w:pPr>
      <w:r w:rsidRPr="00CB7949">
        <w:rPr>
          <w:rStyle w:val="charBoldItals"/>
        </w:rPr>
        <w:t>regional category</w:t>
      </w:r>
      <w:r w:rsidRPr="00CB7949">
        <w:t>, in the threatened native species list—see section</w:t>
      </w:r>
      <w:r w:rsidR="00263003">
        <w:t> </w:t>
      </w:r>
      <w:r w:rsidRPr="00CB7949">
        <w:t>63 (3) (Threatened native species list—categories).</w:t>
      </w:r>
    </w:p>
    <w:p w14:paraId="6271061C" w14:textId="77777777" w:rsidR="00EA0601" w:rsidRPr="00CB7949" w:rsidRDefault="00EA0601" w:rsidP="00EA0601">
      <w:pPr>
        <w:pStyle w:val="aDef"/>
      </w:pPr>
      <w:r w:rsidRPr="00CB7949">
        <w:rPr>
          <w:rStyle w:val="charBoldItals"/>
        </w:rPr>
        <w:t>regionally conservation dependent species</w:t>
      </w:r>
      <w:r w:rsidRPr="00CB7949">
        <w:t xml:space="preserve"> means a species included in the regionally conservation dependent category in the threatened native species list.</w:t>
      </w:r>
    </w:p>
    <w:p w14:paraId="25044135" w14:textId="77777777" w:rsidR="00EA0601" w:rsidRPr="00CB7949" w:rsidRDefault="00EA0601" w:rsidP="00EA0601">
      <w:pPr>
        <w:pStyle w:val="aDef"/>
      </w:pPr>
      <w:r w:rsidRPr="00CB7949">
        <w:rPr>
          <w:rStyle w:val="charBoldItals"/>
        </w:rPr>
        <w:t>regionally threatened</w:t>
      </w:r>
      <w:r w:rsidRPr="00CB7949">
        <w:t xml:space="preserve"> </w:t>
      </w:r>
      <w:r w:rsidRPr="00CB7949">
        <w:rPr>
          <w:rStyle w:val="charBoldItals"/>
        </w:rPr>
        <w:t>species</w:t>
      </w:r>
      <w:r w:rsidRPr="00CB7949">
        <w:t xml:space="preserve"> means a species included in the regionally threatened category in the threatened native species list.</w:t>
      </w:r>
    </w:p>
    <w:p w14:paraId="2F464A59" w14:textId="79ED3936" w:rsidR="00463059" w:rsidRPr="001163FE" w:rsidRDefault="00463059" w:rsidP="00682930">
      <w:pPr>
        <w:pStyle w:val="aDef"/>
      </w:pPr>
      <w:r w:rsidRPr="001163FE">
        <w:rPr>
          <w:rStyle w:val="charBoldItals"/>
        </w:rPr>
        <w:t>regular migratory species</w:t>
      </w:r>
      <w:r w:rsidR="00C26662" w:rsidRPr="001163FE">
        <w:t xml:space="preserve">—see </w:t>
      </w:r>
      <w:r w:rsidR="00D75E9F" w:rsidRPr="001163FE">
        <w:t>section</w:t>
      </w:r>
      <w:r w:rsidR="0080021D">
        <w:t xml:space="preserve"> </w:t>
      </w:r>
      <w:r w:rsidR="00C26662" w:rsidRPr="001163FE">
        <w:t>9</w:t>
      </w:r>
      <w:r w:rsidR="007C39A1" w:rsidRPr="001163FE">
        <w:t>8</w:t>
      </w:r>
      <w:r w:rsidRPr="001163FE">
        <w:t>.</w:t>
      </w:r>
    </w:p>
    <w:p w14:paraId="369F05BC" w14:textId="788526CF" w:rsidR="00463059" w:rsidRPr="001163FE" w:rsidRDefault="00463059" w:rsidP="00682930">
      <w:pPr>
        <w:pStyle w:val="aDef"/>
      </w:pPr>
      <w:r w:rsidRPr="001163FE">
        <w:rPr>
          <w:rStyle w:val="charBoldItals"/>
        </w:rPr>
        <w:t>regulatory action</w:t>
      </w:r>
      <w:r w:rsidR="008E0C22" w:rsidRPr="001163FE">
        <w:t>, against a licensee</w:t>
      </w:r>
      <w:r w:rsidR="00C26662" w:rsidRPr="001163FE">
        <w:t xml:space="preserve">—see </w:t>
      </w:r>
      <w:r w:rsidR="00D75E9F" w:rsidRPr="001163FE">
        <w:t>section</w:t>
      </w:r>
      <w:r w:rsidR="0080021D">
        <w:t xml:space="preserve"> </w:t>
      </w:r>
      <w:r w:rsidR="00C26662" w:rsidRPr="001163FE">
        <w:t>29</w:t>
      </w:r>
      <w:r w:rsidR="007C39A1" w:rsidRPr="001163FE">
        <w:t>8</w:t>
      </w:r>
      <w:r w:rsidRPr="001163FE">
        <w:t>.</w:t>
      </w:r>
    </w:p>
    <w:p w14:paraId="1D22A95D" w14:textId="77777777" w:rsidR="0087168E" w:rsidRPr="00DC6149" w:rsidRDefault="0087168E" w:rsidP="0087168E">
      <w:pPr>
        <w:pStyle w:val="aDef"/>
      </w:pPr>
      <w:r w:rsidRPr="00DC6149">
        <w:rPr>
          <w:rStyle w:val="charBoldItals"/>
        </w:rPr>
        <w:t>relevant Assembly committee</w:t>
      </w:r>
      <w:r w:rsidRPr="00DC6149">
        <w:t>, for a provision, means a standing committee of the Legislative Assembly nominated, in writing, by the Speaker for the provision.</w:t>
      </w:r>
    </w:p>
    <w:p w14:paraId="0DABC921" w14:textId="495FD460" w:rsidR="00463059" w:rsidRPr="001163FE" w:rsidRDefault="00463059" w:rsidP="00682930">
      <w:pPr>
        <w:pStyle w:val="aDef"/>
      </w:pPr>
      <w:r w:rsidRPr="001163FE">
        <w:rPr>
          <w:rStyle w:val="charBoldItals"/>
        </w:rPr>
        <w:t>relevant ecological community</w:t>
      </w:r>
      <w:r w:rsidR="00FB3B50" w:rsidRPr="001163FE">
        <w:t xml:space="preserve">—see </w:t>
      </w:r>
      <w:r w:rsidR="00D75E9F" w:rsidRPr="001163FE">
        <w:t>section</w:t>
      </w:r>
      <w:r w:rsidR="0080021D">
        <w:t xml:space="preserve"> </w:t>
      </w:r>
      <w:r w:rsidR="00C26662" w:rsidRPr="001163FE">
        <w:t>9</w:t>
      </w:r>
      <w:r w:rsidR="007C39A1" w:rsidRPr="001163FE">
        <w:t>8</w:t>
      </w:r>
      <w:r w:rsidRPr="001163FE">
        <w:t>.</w:t>
      </w:r>
    </w:p>
    <w:p w14:paraId="124FA393" w14:textId="07D3115A" w:rsidR="00463059" w:rsidRPr="001163FE" w:rsidRDefault="00463059" w:rsidP="00682930">
      <w:pPr>
        <w:pStyle w:val="aDef"/>
      </w:pPr>
      <w:r w:rsidRPr="001163FE">
        <w:rPr>
          <w:rStyle w:val="charBoldItals"/>
        </w:rPr>
        <w:t>relevant species</w:t>
      </w:r>
      <w:r w:rsidR="00FB3B50" w:rsidRPr="001163FE">
        <w:t xml:space="preserve">—see </w:t>
      </w:r>
      <w:r w:rsidR="00D75E9F" w:rsidRPr="001163FE">
        <w:t>section</w:t>
      </w:r>
      <w:r w:rsidR="0080021D">
        <w:t xml:space="preserve"> </w:t>
      </w:r>
      <w:r w:rsidR="00C26662" w:rsidRPr="001163FE">
        <w:t>9</w:t>
      </w:r>
      <w:r w:rsidR="007C39A1" w:rsidRPr="001163FE">
        <w:t>8</w:t>
      </w:r>
      <w:r w:rsidRPr="001163FE">
        <w:t>.</w:t>
      </w:r>
    </w:p>
    <w:p w14:paraId="1442F4CE" w14:textId="2B0E402D" w:rsidR="00463059" w:rsidRPr="001163FE" w:rsidRDefault="00463059" w:rsidP="00682930">
      <w:pPr>
        <w:pStyle w:val="aDef"/>
      </w:pPr>
      <w:r w:rsidRPr="001163FE">
        <w:rPr>
          <w:rStyle w:val="charBoldItals"/>
        </w:rPr>
        <w:t>repair damage direction</w:t>
      </w:r>
      <w:r w:rsidRPr="001163FE">
        <w:t>, for part</w:t>
      </w:r>
      <w:r w:rsidR="0080021D">
        <w:t xml:space="preserve"> </w:t>
      </w:r>
      <w:r w:rsidRPr="001163FE">
        <w:t>9.3 (Reserves—r</w:t>
      </w:r>
      <w:r w:rsidR="00232EA1" w:rsidRPr="001163FE">
        <w:t xml:space="preserve">epairing damage)—see </w:t>
      </w:r>
      <w:r w:rsidR="00D75E9F" w:rsidRPr="001163FE">
        <w:t>section</w:t>
      </w:r>
      <w:r w:rsidR="0080021D">
        <w:t xml:space="preserve"> </w:t>
      </w:r>
      <w:r w:rsidR="00232EA1" w:rsidRPr="001163FE">
        <w:t>22</w:t>
      </w:r>
      <w:r w:rsidR="007C39A1" w:rsidRPr="001163FE">
        <w:t>9</w:t>
      </w:r>
      <w:r w:rsidR="0080021D">
        <w:t xml:space="preserve"> </w:t>
      </w:r>
      <w:r w:rsidRPr="001163FE">
        <w:t>(2).</w:t>
      </w:r>
    </w:p>
    <w:p w14:paraId="67B6315D" w14:textId="6A6F5AEC" w:rsidR="00463059" w:rsidRPr="001163FE" w:rsidRDefault="00463059" w:rsidP="00682930">
      <w:pPr>
        <w:pStyle w:val="aDef"/>
      </w:pPr>
      <w:r w:rsidRPr="001163FE">
        <w:rPr>
          <w:rStyle w:val="charBoldItals"/>
        </w:rPr>
        <w:t>reserve</w:t>
      </w:r>
      <w:r w:rsidR="00B74B32" w:rsidRPr="001163FE">
        <w:t xml:space="preserve">—see </w:t>
      </w:r>
      <w:r w:rsidR="00D75E9F" w:rsidRPr="001163FE">
        <w:t>section</w:t>
      </w:r>
      <w:r w:rsidR="0080021D">
        <w:t xml:space="preserve"> </w:t>
      </w:r>
      <w:r w:rsidR="00B74B32" w:rsidRPr="001163FE">
        <w:t>16</w:t>
      </w:r>
      <w:r w:rsidR="007C39A1" w:rsidRPr="001163FE">
        <w:t>9</w:t>
      </w:r>
      <w:r w:rsidRPr="001163FE">
        <w:t>.</w:t>
      </w:r>
    </w:p>
    <w:p w14:paraId="5390B545" w14:textId="69030E75" w:rsidR="00463059" w:rsidRPr="001163FE" w:rsidRDefault="00463059" w:rsidP="00682930">
      <w:pPr>
        <w:pStyle w:val="aDef"/>
      </w:pPr>
      <w:r w:rsidRPr="001163FE">
        <w:rPr>
          <w:rStyle w:val="charBoldItals"/>
        </w:rPr>
        <w:t>reserve management plan</w:t>
      </w:r>
      <w:r w:rsidRPr="001163FE">
        <w:t>, for a reserve, for part</w:t>
      </w:r>
      <w:r w:rsidR="0080021D">
        <w:t xml:space="preserve"> </w:t>
      </w:r>
      <w:r w:rsidRPr="001163FE">
        <w:t>8.3 (Reserve m</w:t>
      </w:r>
      <w:r w:rsidR="005B315A" w:rsidRPr="001163FE">
        <w:t xml:space="preserve">anagement plans)—see </w:t>
      </w:r>
      <w:r w:rsidR="00D75E9F" w:rsidRPr="001163FE">
        <w:t>section</w:t>
      </w:r>
      <w:r w:rsidR="0080021D">
        <w:t xml:space="preserve"> </w:t>
      </w:r>
      <w:r w:rsidR="007C39A1" w:rsidRPr="001163FE">
        <w:t>175</w:t>
      </w:r>
      <w:r w:rsidRPr="001163FE">
        <w:t>.</w:t>
      </w:r>
    </w:p>
    <w:p w14:paraId="7186F4E6" w14:textId="217DE72A" w:rsidR="00463059" w:rsidRPr="001163FE" w:rsidRDefault="00463059" w:rsidP="00682930">
      <w:pPr>
        <w:pStyle w:val="aDef"/>
      </w:pPr>
      <w:r w:rsidRPr="001163FE">
        <w:rPr>
          <w:rStyle w:val="charBoldItals"/>
        </w:rPr>
        <w:t>resource protection area</w:t>
      </w:r>
      <w:r w:rsidRPr="001163FE">
        <w:t>, for chapter</w:t>
      </w:r>
      <w:r w:rsidR="0080021D">
        <w:t xml:space="preserve"> </w:t>
      </w:r>
      <w:r w:rsidRPr="001163FE">
        <w:t>10 (Reserves—prohibited and restri</w:t>
      </w:r>
      <w:r w:rsidR="00FB3B50" w:rsidRPr="001163FE">
        <w:t xml:space="preserve">cted activities)—see </w:t>
      </w:r>
      <w:r w:rsidR="00D75E9F" w:rsidRPr="001163FE">
        <w:t>section</w:t>
      </w:r>
      <w:r w:rsidR="0080021D">
        <w:t xml:space="preserve"> </w:t>
      </w:r>
      <w:r w:rsidR="00FB3B50" w:rsidRPr="001163FE">
        <w:t>2</w:t>
      </w:r>
      <w:r w:rsidR="007C39A1" w:rsidRPr="001163FE">
        <w:t>53</w:t>
      </w:r>
      <w:r w:rsidRPr="001163FE">
        <w:t>.</w:t>
      </w:r>
    </w:p>
    <w:p w14:paraId="616E1DC7" w14:textId="5E58FE3D" w:rsidR="00463059" w:rsidRPr="001163FE" w:rsidRDefault="00463059" w:rsidP="00682930">
      <w:pPr>
        <w:pStyle w:val="aDef"/>
      </w:pPr>
      <w:r w:rsidRPr="001163FE">
        <w:rPr>
          <w:rStyle w:val="charBoldItals"/>
        </w:rPr>
        <w:t>resource protection area declaration</w:t>
      </w:r>
      <w:r w:rsidRPr="001163FE">
        <w:t>, for a resource protection</w:t>
      </w:r>
      <w:r w:rsidR="008E0C22" w:rsidRPr="001163FE">
        <w:t xml:space="preserve"> area</w:t>
      </w:r>
      <w:r w:rsidR="00FB3B50" w:rsidRPr="001163FE">
        <w:t xml:space="preserve">—see </w:t>
      </w:r>
      <w:r w:rsidR="00D75E9F" w:rsidRPr="001163FE">
        <w:t>section</w:t>
      </w:r>
      <w:r w:rsidR="0080021D">
        <w:t xml:space="preserve"> </w:t>
      </w:r>
      <w:r w:rsidR="00FB3B50" w:rsidRPr="001163FE">
        <w:t>2</w:t>
      </w:r>
      <w:r w:rsidR="007C39A1" w:rsidRPr="001163FE">
        <w:t>54</w:t>
      </w:r>
      <w:r w:rsidRPr="001163FE">
        <w:t>.</w:t>
      </w:r>
    </w:p>
    <w:p w14:paraId="58794FCE" w14:textId="5CD43219" w:rsidR="00463059" w:rsidRPr="001163FE" w:rsidRDefault="00463059" w:rsidP="00682930">
      <w:pPr>
        <w:pStyle w:val="aDef"/>
      </w:pPr>
      <w:r w:rsidRPr="001163FE">
        <w:rPr>
          <w:rStyle w:val="charBoldItals"/>
        </w:rPr>
        <w:t>restore excavation direction</w:t>
      </w:r>
      <w:r w:rsidRPr="001163FE">
        <w:t>, for part</w:t>
      </w:r>
      <w:r w:rsidR="0080021D">
        <w:t xml:space="preserve"> </w:t>
      </w:r>
      <w:r w:rsidRPr="001163FE">
        <w:t>9.2 (Reserves—offences in w</w:t>
      </w:r>
      <w:r w:rsidR="00232EA1" w:rsidRPr="001163FE">
        <w:t xml:space="preserve">ilderness areas)—see </w:t>
      </w:r>
      <w:r w:rsidR="00D75E9F" w:rsidRPr="001163FE">
        <w:t>section</w:t>
      </w:r>
      <w:r w:rsidR="0080021D">
        <w:t xml:space="preserve"> </w:t>
      </w:r>
      <w:r w:rsidR="00232EA1" w:rsidRPr="001163FE">
        <w:t>22</w:t>
      </w:r>
      <w:r w:rsidR="007C39A1" w:rsidRPr="001163FE">
        <w:t>6</w:t>
      </w:r>
      <w:r w:rsidR="0080021D">
        <w:t xml:space="preserve"> </w:t>
      </w:r>
      <w:r w:rsidRPr="001163FE">
        <w:t>(2).</w:t>
      </w:r>
    </w:p>
    <w:p w14:paraId="40F77CFC" w14:textId="421B7496" w:rsidR="00463059" w:rsidRPr="001163FE" w:rsidRDefault="00463059" w:rsidP="00682930">
      <w:pPr>
        <w:pStyle w:val="aDef"/>
      </w:pPr>
      <w:r w:rsidRPr="001163FE">
        <w:rPr>
          <w:rStyle w:val="charBoldItals"/>
        </w:rPr>
        <w:lastRenderedPageBreak/>
        <w:t>restricted activity</w:t>
      </w:r>
      <w:r w:rsidR="008E0C22" w:rsidRPr="001163FE">
        <w:t>, for a reserve</w:t>
      </w:r>
      <w:r w:rsidR="00FB3B50" w:rsidRPr="001163FE">
        <w:t xml:space="preserve">—see </w:t>
      </w:r>
      <w:r w:rsidR="00D75E9F" w:rsidRPr="001163FE">
        <w:t>section</w:t>
      </w:r>
      <w:r w:rsidR="0080021D">
        <w:t xml:space="preserve"> </w:t>
      </w:r>
      <w:r w:rsidR="00FB3B50" w:rsidRPr="001163FE">
        <w:t>2</w:t>
      </w:r>
      <w:r w:rsidR="00A8259E" w:rsidRPr="001163FE">
        <w:t>5</w:t>
      </w:r>
      <w:r w:rsidR="00D63C8D">
        <w:t>6</w:t>
      </w:r>
      <w:r w:rsidRPr="001163FE">
        <w:t>.</w:t>
      </w:r>
    </w:p>
    <w:p w14:paraId="71829FA4" w14:textId="77777777" w:rsidR="00463059" w:rsidRPr="001163FE" w:rsidRDefault="00463059" w:rsidP="00682930">
      <w:pPr>
        <w:pStyle w:val="aDef"/>
      </w:pPr>
      <w:r w:rsidRPr="001163FE">
        <w:rPr>
          <w:rStyle w:val="charBoldItals"/>
        </w:rPr>
        <w:t>restricted trade species</w:t>
      </w:r>
      <w:r w:rsidRPr="001163FE">
        <w:t xml:space="preserve"> means a species included in the restricted trade category on the protected native species list.</w:t>
      </w:r>
    </w:p>
    <w:p w14:paraId="3B335D73" w14:textId="7417CD6C" w:rsidR="00463059" w:rsidRPr="001163FE" w:rsidRDefault="00463059" w:rsidP="00682930">
      <w:pPr>
        <w:pStyle w:val="aDef"/>
      </w:pPr>
      <w:r w:rsidRPr="001163FE">
        <w:rPr>
          <w:rStyle w:val="charBoldItals"/>
        </w:rPr>
        <w:t>reviewable decision</w:t>
      </w:r>
      <w:r w:rsidRPr="001163FE">
        <w:t>, for ch</w:t>
      </w:r>
      <w:r w:rsidR="006B2695" w:rsidRPr="001163FE">
        <w:t>apter</w:t>
      </w:r>
      <w:r w:rsidR="0080021D">
        <w:t xml:space="preserve"> </w:t>
      </w:r>
      <w:r w:rsidR="006B2695" w:rsidRPr="001163FE">
        <w:t>15</w:t>
      </w:r>
      <w:r w:rsidRPr="001163FE">
        <w:t xml:space="preserve"> (Notification and revi</w:t>
      </w:r>
      <w:r w:rsidR="00C26662" w:rsidRPr="001163FE">
        <w:t xml:space="preserve">ew of decisions)—see </w:t>
      </w:r>
      <w:r w:rsidR="00D75E9F" w:rsidRPr="001163FE">
        <w:t>section</w:t>
      </w:r>
      <w:r w:rsidR="0080021D">
        <w:t xml:space="preserve"> </w:t>
      </w:r>
      <w:r w:rsidR="00DD366D" w:rsidRPr="001163FE">
        <w:t>360</w:t>
      </w:r>
      <w:r w:rsidRPr="001163FE">
        <w:t>.</w:t>
      </w:r>
    </w:p>
    <w:p w14:paraId="3C94DCD2" w14:textId="75FCBF88" w:rsidR="00463059" w:rsidRPr="001163FE" w:rsidRDefault="00463059" w:rsidP="00682930">
      <w:pPr>
        <w:pStyle w:val="aDef"/>
      </w:pPr>
      <w:r w:rsidRPr="001163FE">
        <w:rPr>
          <w:rStyle w:val="charBoldItals"/>
        </w:rPr>
        <w:t>risk management plan notice</w:t>
      </w:r>
      <w:r w:rsidRPr="001163FE">
        <w:t>, for a licenc</w:t>
      </w:r>
      <w:r w:rsidR="008E0C22" w:rsidRPr="001163FE">
        <w:t>e</w:t>
      </w:r>
      <w:r w:rsidR="00FB3B50" w:rsidRPr="001163FE">
        <w:t xml:space="preserve">—see </w:t>
      </w:r>
      <w:r w:rsidR="00D75E9F" w:rsidRPr="001163FE">
        <w:t>section</w:t>
      </w:r>
      <w:r w:rsidR="0080021D">
        <w:t xml:space="preserve"> </w:t>
      </w:r>
      <w:r w:rsidR="006B2695" w:rsidRPr="001163FE">
        <w:t>271</w:t>
      </w:r>
      <w:r w:rsidRPr="001163FE">
        <w:t>.</w:t>
      </w:r>
    </w:p>
    <w:p w14:paraId="35E8282D" w14:textId="27700E62" w:rsidR="00463059" w:rsidRPr="001163FE" w:rsidRDefault="00463059" w:rsidP="00682930">
      <w:pPr>
        <w:pStyle w:val="aDef"/>
      </w:pPr>
      <w:r w:rsidRPr="001163FE">
        <w:rPr>
          <w:rStyle w:val="charBoldItals"/>
        </w:rPr>
        <w:t>scientific committee</w:t>
      </w:r>
      <w:r w:rsidR="004B6ADC" w:rsidRPr="001163FE">
        <w:t xml:space="preserve"> means the scientific committee established under </w:t>
      </w:r>
      <w:r w:rsidR="00D75E9F" w:rsidRPr="001163FE">
        <w:t>section</w:t>
      </w:r>
      <w:r w:rsidR="0080021D">
        <w:t xml:space="preserve"> </w:t>
      </w:r>
      <w:r w:rsidR="005C7281" w:rsidRPr="001163FE">
        <w:t>31</w:t>
      </w:r>
      <w:r w:rsidRPr="001163FE">
        <w:t>.</w:t>
      </w:r>
    </w:p>
    <w:p w14:paraId="265A0F8E" w14:textId="77777777" w:rsidR="00EA0601" w:rsidRPr="00CB7949" w:rsidRDefault="00EA0601" w:rsidP="00263003">
      <w:pPr>
        <w:pStyle w:val="aDef"/>
      </w:pPr>
      <w:r w:rsidRPr="00CB7949">
        <w:rPr>
          <w:rStyle w:val="charBoldItals"/>
        </w:rPr>
        <w:t>seabed</w:t>
      </w:r>
      <w:r w:rsidRPr="00CB7949">
        <w:t xml:space="preserve"> includes—</w:t>
      </w:r>
    </w:p>
    <w:p w14:paraId="68137FD1" w14:textId="77777777" w:rsidR="00EA0601" w:rsidRPr="00CB7949" w:rsidRDefault="00EA0601" w:rsidP="00263003">
      <w:pPr>
        <w:pStyle w:val="aDefpara"/>
      </w:pPr>
      <w:r>
        <w:tab/>
      </w:r>
      <w:r w:rsidRPr="00CB7949">
        <w:t>(a)</w:t>
      </w:r>
      <w:r w:rsidRPr="00CB7949">
        <w:tab/>
        <w:t>the surface of a coral formation; and</w:t>
      </w:r>
    </w:p>
    <w:p w14:paraId="4F1B6ED5" w14:textId="77777777" w:rsidR="00EA0601" w:rsidRPr="00CB7949" w:rsidRDefault="00EA0601" w:rsidP="00263003">
      <w:pPr>
        <w:pStyle w:val="aDefpara"/>
      </w:pPr>
      <w:r w:rsidRPr="00CB7949">
        <w:tab/>
        <w:t>(b)</w:t>
      </w:r>
      <w:r w:rsidRPr="00CB7949">
        <w:tab/>
        <w:t>subsoil of seabed (including coral beneath the surface of a coral formation).</w:t>
      </w:r>
    </w:p>
    <w:p w14:paraId="6A77CF85" w14:textId="5F089713" w:rsidR="00463059" w:rsidRPr="001163FE" w:rsidRDefault="00463059" w:rsidP="00263003">
      <w:pPr>
        <w:pStyle w:val="aDef"/>
      </w:pPr>
      <w:r w:rsidRPr="001163FE">
        <w:rPr>
          <w:rStyle w:val="charBoldItals"/>
        </w:rPr>
        <w:t>sell</w:t>
      </w:r>
      <w:r w:rsidRPr="001163FE">
        <w:t>, for par</w:t>
      </w:r>
      <w:r w:rsidR="00FB3B50" w:rsidRPr="001163FE">
        <w:t>t</w:t>
      </w:r>
      <w:r w:rsidR="0080021D">
        <w:t xml:space="preserve"> </w:t>
      </w:r>
      <w:r w:rsidR="00FB3B50" w:rsidRPr="001163FE">
        <w:t xml:space="preserve">6.1 (Offences)—see </w:t>
      </w:r>
      <w:r w:rsidR="00D75E9F" w:rsidRPr="001163FE">
        <w:t>section</w:t>
      </w:r>
      <w:r w:rsidR="0080021D">
        <w:t xml:space="preserve"> </w:t>
      </w:r>
      <w:r w:rsidR="00C26662" w:rsidRPr="001163FE">
        <w:t>12</w:t>
      </w:r>
      <w:r w:rsidR="006B2695" w:rsidRPr="001163FE">
        <w:t>6</w:t>
      </w:r>
      <w:r w:rsidRPr="001163FE">
        <w:t>.</w:t>
      </w:r>
    </w:p>
    <w:p w14:paraId="116121F9" w14:textId="77777777" w:rsidR="00463059" w:rsidRPr="001163FE" w:rsidRDefault="00463059" w:rsidP="00263003">
      <w:pPr>
        <w:pStyle w:val="aDef"/>
      </w:pPr>
      <w:r w:rsidRPr="001163FE">
        <w:rPr>
          <w:rStyle w:val="charBoldItals"/>
        </w:rPr>
        <w:t>serious harm</w:t>
      </w:r>
      <w:r w:rsidRPr="001163FE">
        <w:t>, to a reserve—</w:t>
      </w:r>
    </w:p>
    <w:p w14:paraId="5660FC36" w14:textId="0874B45F" w:rsidR="00463059" w:rsidRPr="001163FE" w:rsidRDefault="00682930" w:rsidP="00263003">
      <w:pPr>
        <w:pStyle w:val="aDefpara"/>
      </w:pPr>
      <w:r>
        <w:tab/>
      </w:r>
      <w:r w:rsidRPr="001163FE">
        <w:t>(a)</w:t>
      </w:r>
      <w:r w:rsidRPr="001163FE">
        <w:tab/>
      </w:r>
      <w:r w:rsidR="00463059" w:rsidRPr="001163FE">
        <w:t>for clearing native vegetation, for part</w:t>
      </w:r>
      <w:r w:rsidR="0080021D">
        <w:t xml:space="preserve"> </w:t>
      </w:r>
      <w:r w:rsidR="00463059" w:rsidRPr="001163FE">
        <w:t>9.4 (Reserves—offences about clearing na</w:t>
      </w:r>
      <w:r w:rsidR="008A38FE" w:rsidRPr="001163FE">
        <w:t xml:space="preserve">tive vegetation)—see </w:t>
      </w:r>
      <w:r w:rsidR="00D75E9F" w:rsidRPr="001163FE">
        <w:t>section</w:t>
      </w:r>
      <w:r w:rsidR="0080021D">
        <w:t xml:space="preserve"> </w:t>
      </w:r>
      <w:r w:rsidR="008A38FE" w:rsidRPr="001163FE">
        <w:t>2</w:t>
      </w:r>
      <w:r w:rsidR="006B2695" w:rsidRPr="001163FE">
        <w:t>35</w:t>
      </w:r>
      <w:r w:rsidR="00463059" w:rsidRPr="001163FE">
        <w:t>; or</w:t>
      </w:r>
    </w:p>
    <w:p w14:paraId="61B88AA4" w14:textId="176B00D5" w:rsidR="00463059" w:rsidRPr="001163FE" w:rsidRDefault="00682930" w:rsidP="00263003">
      <w:pPr>
        <w:pStyle w:val="aDefpara"/>
      </w:pPr>
      <w:r>
        <w:tab/>
      </w:r>
      <w:r w:rsidRPr="001163FE">
        <w:t>(b)</w:t>
      </w:r>
      <w:r w:rsidRPr="001163FE">
        <w:tab/>
      </w:r>
      <w:r w:rsidR="00463059" w:rsidRPr="001163FE">
        <w:t>for damage to land, for part</w:t>
      </w:r>
      <w:r w:rsidR="0080021D">
        <w:t xml:space="preserve"> </w:t>
      </w:r>
      <w:r w:rsidR="00463059" w:rsidRPr="001163FE">
        <w:t>9.5 (Reserves—offences abou</w:t>
      </w:r>
      <w:r w:rsidR="00C26662" w:rsidRPr="001163FE">
        <w:t xml:space="preserve">t damaging land)—see </w:t>
      </w:r>
      <w:r w:rsidR="00D75E9F" w:rsidRPr="001163FE">
        <w:t>section</w:t>
      </w:r>
      <w:r w:rsidR="0080021D">
        <w:t xml:space="preserve"> </w:t>
      </w:r>
      <w:r w:rsidR="00C26662" w:rsidRPr="001163FE">
        <w:t>2</w:t>
      </w:r>
      <w:r w:rsidR="006B2695" w:rsidRPr="001163FE">
        <w:t>44</w:t>
      </w:r>
      <w:r w:rsidR="00463059" w:rsidRPr="001163FE">
        <w:t>.</w:t>
      </w:r>
    </w:p>
    <w:p w14:paraId="7FABAC69" w14:textId="6C3271D2" w:rsidR="00463059" w:rsidRPr="001163FE" w:rsidRDefault="00463059" w:rsidP="00263003">
      <w:pPr>
        <w:pStyle w:val="aDef"/>
      </w:pPr>
      <w:r w:rsidRPr="001163FE">
        <w:rPr>
          <w:rStyle w:val="charBoldItals"/>
        </w:rPr>
        <w:t>show cause notice</w:t>
      </w:r>
      <w:r w:rsidRPr="001163FE">
        <w:t>, for a licensee, for part</w:t>
      </w:r>
      <w:r w:rsidR="0080021D">
        <w:t xml:space="preserve"> </w:t>
      </w:r>
      <w:r w:rsidRPr="001163FE">
        <w:t>11.6 (Licences—r</w:t>
      </w:r>
      <w:r w:rsidR="008A38FE" w:rsidRPr="001163FE">
        <w:t>e</w:t>
      </w:r>
      <w:r w:rsidR="00475B70" w:rsidRPr="001163FE">
        <w:t xml:space="preserve">gulatory action)—see </w:t>
      </w:r>
      <w:r w:rsidR="00D75E9F" w:rsidRPr="001163FE">
        <w:t>section</w:t>
      </w:r>
      <w:r w:rsidR="0080021D">
        <w:t xml:space="preserve"> </w:t>
      </w:r>
      <w:r w:rsidR="00475B70" w:rsidRPr="001163FE">
        <w:t>29</w:t>
      </w:r>
      <w:r w:rsidR="006B2695" w:rsidRPr="001163FE">
        <w:t>9</w:t>
      </w:r>
      <w:r w:rsidRPr="001163FE">
        <w:t>.</w:t>
      </w:r>
    </w:p>
    <w:p w14:paraId="78023B7E" w14:textId="12B7B4C4" w:rsidR="00463059" w:rsidRPr="001163FE" w:rsidRDefault="00463059" w:rsidP="00263003">
      <w:pPr>
        <w:pStyle w:val="aDef"/>
      </w:pPr>
      <w:r w:rsidRPr="001163FE">
        <w:rPr>
          <w:rStyle w:val="charBoldItals"/>
        </w:rPr>
        <w:t>special protection status</w:t>
      </w:r>
      <w:r w:rsidRPr="001163FE">
        <w:t xml:space="preserve">, for a native species—see </w:t>
      </w:r>
      <w:r w:rsidR="00D75E9F" w:rsidRPr="001163FE">
        <w:t>section</w:t>
      </w:r>
      <w:r w:rsidR="0080021D">
        <w:t xml:space="preserve"> </w:t>
      </w:r>
      <w:r w:rsidR="00C1402A" w:rsidRPr="001163FE">
        <w:t>10</w:t>
      </w:r>
      <w:r w:rsidR="006B2695" w:rsidRPr="001163FE">
        <w:t>9</w:t>
      </w:r>
      <w:r w:rsidRPr="001163FE">
        <w:t>.</w:t>
      </w:r>
    </w:p>
    <w:p w14:paraId="08B13AA7" w14:textId="54F6F17F" w:rsidR="00463059" w:rsidRPr="001163FE" w:rsidRDefault="00463059" w:rsidP="00263003">
      <w:pPr>
        <w:pStyle w:val="aDef"/>
      </w:pPr>
      <w:r w:rsidRPr="001163FE">
        <w:rPr>
          <w:rStyle w:val="charBoldItals"/>
        </w:rPr>
        <w:t>species</w:t>
      </w:r>
      <w:r w:rsidRPr="001163FE">
        <w:t xml:space="preserve">—see </w:t>
      </w:r>
      <w:r w:rsidR="00D75E9F" w:rsidRPr="001163FE">
        <w:t>section</w:t>
      </w:r>
      <w:r w:rsidR="0080021D">
        <w:t xml:space="preserve"> </w:t>
      </w:r>
      <w:r w:rsidRPr="001163FE">
        <w:t>1</w:t>
      </w:r>
      <w:r w:rsidR="005C7281" w:rsidRPr="001163FE">
        <w:t>5</w:t>
      </w:r>
      <w:r w:rsidRPr="001163FE">
        <w:t>.</w:t>
      </w:r>
    </w:p>
    <w:p w14:paraId="1223BF1C" w14:textId="7CA4475D" w:rsidR="00463059" w:rsidRPr="001163FE" w:rsidRDefault="00463059" w:rsidP="00263003">
      <w:pPr>
        <w:pStyle w:val="aDef"/>
      </w:pPr>
      <w:r w:rsidRPr="001163FE">
        <w:rPr>
          <w:rStyle w:val="charBoldItals"/>
        </w:rPr>
        <w:t>stop vehicle direction</w:t>
      </w:r>
      <w:r w:rsidRPr="001163FE">
        <w:t>, for part</w:t>
      </w:r>
      <w:r w:rsidR="0080021D">
        <w:t xml:space="preserve"> </w:t>
      </w:r>
      <w:r w:rsidR="00E52DA6" w:rsidRPr="001163FE">
        <w:t>14</w:t>
      </w:r>
      <w:r w:rsidR="005C7281" w:rsidRPr="001163FE">
        <w:t xml:space="preserve">.1 (Directions)—see </w:t>
      </w:r>
      <w:r w:rsidR="00D75E9F" w:rsidRPr="001163FE">
        <w:t>section</w:t>
      </w:r>
      <w:r w:rsidR="0080021D">
        <w:t xml:space="preserve"> </w:t>
      </w:r>
      <w:r w:rsidR="006B2695" w:rsidRPr="001163FE">
        <w:t>327</w:t>
      </w:r>
      <w:r w:rsidR="0080021D">
        <w:t xml:space="preserve"> </w:t>
      </w:r>
      <w:r w:rsidRPr="001163FE">
        <w:t>(2).</w:t>
      </w:r>
    </w:p>
    <w:p w14:paraId="00674F9F" w14:textId="77777777" w:rsidR="00463059" w:rsidRPr="001163FE" w:rsidRDefault="00463059" w:rsidP="00263003">
      <w:pPr>
        <w:pStyle w:val="aDef"/>
      </w:pPr>
      <w:r w:rsidRPr="001163FE">
        <w:rPr>
          <w:rStyle w:val="charBoldItals"/>
        </w:rPr>
        <w:t>suitability information</w:t>
      </w:r>
      <w:r w:rsidRPr="001163FE">
        <w:t>—</w:t>
      </w:r>
    </w:p>
    <w:p w14:paraId="16662DF4" w14:textId="13EA5611" w:rsidR="00463059" w:rsidRPr="001163FE" w:rsidRDefault="00682930" w:rsidP="00263003">
      <w:pPr>
        <w:pStyle w:val="aDefpara"/>
      </w:pPr>
      <w:r>
        <w:tab/>
      </w:r>
      <w:r w:rsidRPr="001163FE">
        <w:t>(a)</w:t>
      </w:r>
      <w:r w:rsidRPr="001163FE">
        <w:tab/>
      </w:r>
      <w:r w:rsidR="008E0C22" w:rsidRPr="001163FE">
        <w:t>about an activity</w:t>
      </w:r>
      <w:r w:rsidR="00463059" w:rsidRPr="001163FE">
        <w:t xml:space="preserve">—see </w:t>
      </w:r>
      <w:r w:rsidR="00D75E9F" w:rsidRPr="001163FE">
        <w:t>section</w:t>
      </w:r>
      <w:r w:rsidR="0080021D">
        <w:t xml:space="preserve"> </w:t>
      </w:r>
      <w:r w:rsidR="00475B70" w:rsidRPr="001163FE">
        <w:t>26</w:t>
      </w:r>
      <w:r w:rsidR="006B2695" w:rsidRPr="001163FE">
        <w:t>9</w:t>
      </w:r>
      <w:r w:rsidR="00463059" w:rsidRPr="001163FE">
        <w:t>; or</w:t>
      </w:r>
    </w:p>
    <w:p w14:paraId="68FD9D0A" w14:textId="0581B36F" w:rsidR="00463059" w:rsidRPr="001163FE" w:rsidRDefault="00682930" w:rsidP="00682930">
      <w:pPr>
        <w:pStyle w:val="aDefpara"/>
      </w:pPr>
      <w:r>
        <w:tab/>
      </w:r>
      <w:r w:rsidRPr="001163FE">
        <w:t>(b)</w:t>
      </w:r>
      <w:r w:rsidRPr="001163FE">
        <w:tab/>
      </w:r>
      <w:r w:rsidR="00463059" w:rsidRPr="001163FE">
        <w:t>about a perso</w:t>
      </w:r>
      <w:r w:rsidR="008E0C22" w:rsidRPr="001163FE">
        <w:t>n</w:t>
      </w:r>
      <w:r w:rsidR="008A38FE" w:rsidRPr="001163FE">
        <w:t xml:space="preserve">—see </w:t>
      </w:r>
      <w:r w:rsidR="00D75E9F" w:rsidRPr="001163FE">
        <w:t>section</w:t>
      </w:r>
      <w:r w:rsidR="0080021D">
        <w:t xml:space="preserve"> </w:t>
      </w:r>
      <w:r w:rsidR="00475B70" w:rsidRPr="001163FE">
        <w:t>26</w:t>
      </w:r>
      <w:r w:rsidR="006B2695" w:rsidRPr="001163FE">
        <w:t>6</w:t>
      </w:r>
      <w:r w:rsidR="00463059" w:rsidRPr="001163FE">
        <w:t>.</w:t>
      </w:r>
    </w:p>
    <w:p w14:paraId="647E8811" w14:textId="6F965FD7" w:rsidR="00463059" w:rsidRPr="001163FE" w:rsidRDefault="00463059" w:rsidP="00682930">
      <w:pPr>
        <w:pStyle w:val="aDef"/>
      </w:pPr>
      <w:r w:rsidRPr="001163FE">
        <w:rPr>
          <w:rStyle w:val="charBoldItals"/>
        </w:rPr>
        <w:t>suitable activity</w:t>
      </w:r>
      <w:r w:rsidRPr="001163FE">
        <w:t>, for a licenc</w:t>
      </w:r>
      <w:r w:rsidR="008E0C22" w:rsidRPr="001163FE">
        <w:t>e</w:t>
      </w:r>
      <w:r w:rsidR="00475B70" w:rsidRPr="001163FE">
        <w:t xml:space="preserve">—see </w:t>
      </w:r>
      <w:r w:rsidR="00D75E9F" w:rsidRPr="001163FE">
        <w:t>section</w:t>
      </w:r>
      <w:r w:rsidR="0080021D">
        <w:t xml:space="preserve"> </w:t>
      </w:r>
      <w:r w:rsidR="00475B70" w:rsidRPr="001163FE">
        <w:t>26</w:t>
      </w:r>
      <w:r w:rsidR="006B2695" w:rsidRPr="001163FE">
        <w:t>8</w:t>
      </w:r>
      <w:r w:rsidRPr="001163FE">
        <w:t>.</w:t>
      </w:r>
    </w:p>
    <w:p w14:paraId="6536D4C2" w14:textId="334BB48C" w:rsidR="00463059" w:rsidRPr="001163FE" w:rsidRDefault="00463059" w:rsidP="00682930">
      <w:pPr>
        <w:pStyle w:val="aDef"/>
      </w:pPr>
      <w:r w:rsidRPr="001163FE">
        <w:rPr>
          <w:rStyle w:val="charBoldItals"/>
        </w:rPr>
        <w:lastRenderedPageBreak/>
        <w:t>suitable person</w:t>
      </w:r>
      <w:r w:rsidRPr="001163FE">
        <w:t xml:space="preserve">, to </w:t>
      </w:r>
      <w:r w:rsidR="008E0C22" w:rsidRPr="001163FE">
        <w:t>hold a licence</w:t>
      </w:r>
      <w:r w:rsidR="00D45AA0" w:rsidRPr="001163FE">
        <w:t>, for chapter 11 (Nature conservation licences)</w:t>
      </w:r>
      <w:r w:rsidR="008A38FE" w:rsidRPr="001163FE">
        <w:t xml:space="preserve">—see </w:t>
      </w:r>
      <w:r w:rsidR="00D75E9F" w:rsidRPr="001163FE">
        <w:t>section</w:t>
      </w:r>
      <w:r w:rsidR="0080021D">
        <w:t xml:space="preserve"> </w:t>
      </w:r>
      <w:r w:rsidR="008A38FE" w:rsidRPr="001163FE">
        <w:t>2</w:t>
      </w:r>
      <w:r w:rsidR="006B2695" w:rsidRPr="001163FE">
        <w:t>65</w:t>
      </w:r>
      <w:r w:rsidRPr="001163FE">
        <w:t>.</w:t>
      </w:r>
    </w:p>
    <w:p w14:paraId="038CF57D" w14:textId="0FE822C0" w:rsidR="00463059" w:rsidRPr="001163FE" w:rsidRDefault="00463059" w:rsidP="00682930">
      <w:pPr>
        <w:pStyle w:val="aDef"/>
      </w:pPr>
      <w:r w:rsidRPr="001163FE">
        <w:rPr>
          <w:rStyle w:val="charBoldItals"/>
        </w:rPr>
        <w:t>take</w:t>
      </w:r>
      <w:r w:rsidRPr="001163FE">
        <w:t>, for par</w:t>
      </w:r>
      <w:r w:rsidR="00B62429" w:rsidRPr="001163FE">
        <w:t>t</w:t>
      </w:r>
      <w:r w:rsidR="0080021D">
        <w:t xml:space="preserve"> </w:t>
      </w:r>
      <w:r w:rsidR="00B62429" w:rsidRPr="001163FE">
        <w:t xml:space="preserve">6.1 (Offences)—see </w:t>
      </w:r>
      <w:r w:rsidR="00D75E9F" w:rsidRPr="001163FE">
        <w:t>section</w:t>
      </w:r>
      <w:r w:rsidR="0080021D">
        <w:t xml:space="preserve"> </w:t>
      </w:r>
      <w:r w:rsidR="00B62429" w:rsidRPr="001163FE">
        <w:t>12</w:t>
      </w:r>
      <w:r w:rsidR="006B2695" w:rsidRPr="001163FE">
        <w:t>6</w:t>
      </w:r>
      <w:r w:rsidRPr="001163FE">
        <w:t>.</w:t>
      </w:r>
    </w:p>
    <w:p w14:paraId="51B27C2C" w14:textId="5E1A2280" w:rsidR="00463059" w:rsidRPr="001163FE" w:rsidRDefault="00463059" w:rsidP="00682930">
      <w:pPr>
        <w:pStyle w:val="aDef"/>
      </w:pPr>
      <w:r w:rsidRPr="001163FE">
        <w:rPr>
          <w:rStyle w:val="charBoldItals"/>
        </w:rPr>
        <w:t>threatened ecological communities list</w:t>
      </w:r>
      <w:r w:rsidR="008A75CE" w:rsidRPr="001163FE">
        <w:t xml:space="preserve">—see </w:t>
      </w:r>
      <w:r w:rsidR="00D75E9F" w:rsidRPr="001163FE">
        <w:t>section</w:t>
      </w:r>
      <w:r w:rsidR="0080021D">
        <w:t xml:space="preserve"> </w:t>
      </w:r>
      <w:r w:rsidR="00507FCE" w:rsidRPr="001163FE">
        <w:t>6</w:t>
      </w:r>
      <w:r w:rsidR="006B2695" w:rsidRPr="001163FE">
        <w:t>8</w:t>
      </w:r>
      <w:r w:rsidRPr="001163FE">
        <w:t>.</w:t>
      </w:r>
    </w:p>
    <w:p w14:paraId="475293ED" w14:textId="42633717" w:rsidR="00463059" w:rsidRPr="001163FE" w:rsidRDefault="00463059" w:rsidP="00682930">
      <w:pPr>
        <w:pStyle w:val="aDef"/>
      </w:pPr>
      <w:r w:rsidRPr="001163FE">
        <w:rPr>
          <w:rStyle w:val="charBoldItals"/>
        </w:rPr>
        <w:t>threatened ecological communities list criteria</w:t>
      </w:r>
      <w:r w:rsidR="008A75CE" w:rsidRPr="001163FE">
        <w:t xml:space="preserve">—see </w:t>
      </w:r>
      <w:r w:rsidR="00D75E9F" w:rsidRPr="001163FE">
        <w:t>section</w:t>
      </w:r>
      <w:r w:rsidR="0080021D">
        <w:t xml:space="preserve"> </w:t>
      </w:r>
      <w:r w:rsidR="006B2695" w:rsidRPr="001163FE">
        <w:t>71</w:t>
      </w:r>
      <w:r w:rsidRPr="001163FE">
        <w:t>.</w:t>
      </w:r>
    </w:p>
    <w:p w14:paraId="4601D32C" w14:textId="40DDBC76" w:rsidR="00463059" w:rsidRPr="001163FE" w:rsidRDefault="00463059" w:rsidP="00682930">
      <w:pPr>
        <w:pStyle w:val="aDef"/>
      </w:pPr>
      <w:r w:rsidRPr="001163FE">
        <w:rPr>
          <w:rStyle w:val="charBoldItals"/>
        </w:rPr>
        <w:t>threatened ecological community</w:t>
      </w:r>
      <w:r w:rsidRPr="001163FE">
        <w:t xml:space="preserve">—see </w:t>
      </w:r>
      <w:r w:rsidR="00D75E9F" w:rsidRPr="001163FE">
        <w:t>section</w:t>
      </w:r>
      <w:r w:rsidR="0080021D">
        <w:t xml:space="preserve"> </w:t>
      </w:r>
      <w:r w:rsidR="00507FCE" w:rsidRPr="001163FE">
        <w:t>6</w:t>
      </w:r>
      <w:r w:rsidR="006B2695" w:rsidRPr="001163FE">
        <w:t>7</w:t>
      </w:r>
      <w:r w:rsidRPr="001163FE">
        <w:t>.</w:t>
      </w:r>
    </w:p>
    <w:p w14:paraId="4F0F2449" w14:textId="62E0FA99" w:rsidR="00463059" w:rsidRPr="001163FE" w:rsidRDefault="00463059" w:rsidP="00682930">
      <w:pPr>
        <w:pStyle w:val="aDef"/>
      </w:pPr>
      <w:r w:rsidRPr="001163FE">
        <w:rPr>
          <w:rStyle w:val="charBoldItals"/>
        </w:rPr>
        <w:t>threatened native species</w:t>
      </w:r>
      <w:r w:rsidR="008A75CE" w:rsidRPr="001163FE">
        <w:t xml:space="preserve">—see </w:t>
      </w:r>
      <w:r w:rsidR="00D75E9F" w:rsidRPr="001163FE">
        <w:t>section</w:t>
      </w:r>
      <w:r w:rsidR="0080021D">
        <w:t xml:space="preserve"> </w:t>
      </w:r>
      <w:r w:rsidR="006B2695" w:rsidRPr="001163FE">
        <w:t>61</w:t>
      </w:r>
      <w:r w:rsidRPr="001163FE">
        <w:t>.</w:t>
      </w:r>
    </w:p>
    <w:p w14:paraId="12EFF48A" w14:textId="09804307" w:rsidR="00463059" w:rsidRPr="001163FE" w:rsidRDefault="00463059" w:rsidP="00682930">
      <w:pPr>
        <w:pStyle w:val="aDef"/>
      </w:pPr>
      <w:r w:rsidRPr="001163FE">
        <w:rPr>
          <w:rStyle w:val="charBoldItals"/>
        </w:rPr>
        <w:t>threatened native species list</w:t>
      </w:r>
      <w:r w:rsidR="008A75CE" w:rsidRPr="001163FE">
        <w:t xml:space="preserve">—see </w:t>
      </w:r>
      <w:r w:rsidR="00D75E9F" w:rsidRPr="001163FE">
        <w:t>section</w:t>
      </w:r>
      <w:r w:rsidR="0080021D">
        <w:t xml:space="preserve"> </w:t>
      </w:r>
      <w:r w:rsidR="006B2695" w:rsidRPr="001163FE">
        <w:t>62</w:t>
      </w:r>
      <w:r w:rsidRPr="001163FE">
        <w:t>.</w:t>
      </w:r>
    </w:p>
    <w:p w14:paraId="1A851AD1" w14:textId="1F785851" w:rsidR="00463059" w:rsidRPr="001163FE" w:rsidRDefault="00463059" w:rsidP="00682930">
      <w:pPr>
        <w:pStyle w:val="aDef"/>
      </w:pPr>
      <w:r w:rsidRPr="001163FE">
        <w:rPr>
          <w:rStyle w:val="charBoldItals"/>
        </w:rPr>
        <w:t>threatened native species list criteria</w:t>
      </w:r>
      <w:r w:rsidR="008A75CE" w:rsidRPr="001163FE">
        <w:t xml:space="preserve">—see </w:t>
      </w:r>
      <w:r w:rsidR="00D75E9F" w:rsidRPr="001163FE">
        <w:t>section</w:t>
      </w:r>
      <w:r w:rsidR="0080021D">
        <w:t xml:space="preserve"> </w:t>
      </w:r>
      <w:r w:rsidR="006B2695" w:rsidRPr="001163FE">
        <w:t>65</w:t>
      </w:r>
      <w:r w:rsidRPr="001163FE">
        <w:t>.</w:t>
      </w:r>
    </w:p>
    <w:p w14:paraId="7F627EBE" w14:textId="5AC17654" w:rsidR="00463059" w:rsidRPr="001163FE" w:rsidRDefault="00463059" w:rsidP="00682930">
      <w:pPr>
        <w:pStyle w:val="aDef"/>
      </w:pPr>
      <w:r w:rsidRPr="001163FE">
        <w:rPr>
          <w:rStyle w:val="charBoldItals"/>
        </w:rPr>
        <w:t>threatening process</w:t>
      </w:r>
      <w:r w:rsidR="008A75CE" w:rsidRPr="001163FE">
        <w:t xml:space="preserve">—see </w:t>
      </w:r>
      <w:r w:rsidR="00D75E9F" w:rsidRPr="001163FE">
        <w:t>section</w:t>
      </w:r>
      <w:r w:rsidR="0080021D">
        <w:t xml:space="preserve"> </w:t>
      </w:r>
      <w:r w:rsidR="005C7281" w:rsidRPr="001163FE">
        <w:t>7</w:t>
      </w:r>
      <w:r w:rsidR="006B2695" w:rsidRPr="001163FE">
        <w:t>3</w:t>
      </w:r>
      <w:r w:rsidRPr="001163FE">
        <w:t>.</w:t>
      </w:r>
    </w:p>
    <w:p w14:paraId="00A52F6C" w14:textId="5A91FBD2" w:rsidR="00463059" w:rsidRPr="001163FE" w:rsidRDefault="00463059" w:rsidP="00682930">
      <w:pPr>
        <w:pStyle w:val="aDef"/>
      </w:pPr>
      <w:r w:rsidRPr="001163FE">
        <w:rPr>
          <w:rStyle w:val="charBoldItals"/>
        </w:rPr>
        <w:t>transfer</w:t>
      </w:r>
      <w:r w:rsidRPr="001163FE">
        <w:t>, an item within a list, for part</w:t>
      </w:r>
      <w:r w:rsidR="0080021D">
        <w:t xml:space="preserve"> </w:t>
      </w:r>
      <w:r w:rsidRPr="001163FE">
        <w:t>4.4 (</w:t>
      </w:r>
      <w:r w:rsidRPr="001163FE">
        <w:rPr>
          <w:rStyle w:val="charsubdno"/>
        </w:rPr>
        <w:t>Including, transferring and omitting items in list</w:t>
      </w:r>
      <w:r w:rsidR="008A75CE" w:rsidRPr="001163FE">
        <w:t xml:space="preserve">)—see </w:t>
      </w:r>
      <w:r w:rsidR="00D75E9F" w:rsidRPr="001163FE">
        <w:t>section</w:t>
      </w:r>
      <w:r w:rsidR="0080021D">
        <w:t xml:space="preserve"> </w:t>
      </w:r>
      <w:r w:rsidR="006B2695" w:rsidRPr="001163FE">
        <w:t>80</w:t>
      </w:r>
      <w:r w:rsidRPr="001163FE">
        <w:t>.</w:t>
      </w:r>
    </w:p>
    <w:p w14:paraId="5C18E107" w14:textId="6C39C391" w:rsidR="00463059" w:rsidRPr="001163FE" w:rsidRDefault="00463059" w:rsidP="00682930">
      <w:pPr>
        <w:pStyle w:val="aDef"/>
      </w:pPr>
      <w:r w:rsidRPr="001163FE">
        <w:rPr>
          <w:rStyle w:val="charBoldItals"/>
        </w:rPr>
        <w:t>treatment direction</w:t>
      </w:r>
      <w:r w:rsidRPr="001163FE">
        <w:t>, for part</w:t>
      </w:r>
      <w:r w:rsidR="0080021D">
        <w:t xml:space="preserve"> </w:t>
      </w:r>
      <w:r w:rsidRPr="001163FE">
        <w:t>1</w:t>
      </w:r>
      <w:r w:rsidR="006B2695" w:rsidRPr="001163FE">
        <w:t>4</w:t>
      </w:r>
      <w:r w:rsidR="0053386B" w:rsidRPr="001163FE">
        <w:t xml:space="preserve">.1 (Directions)—see </w:t>
      </w:r>
      <w:r w:rsidR="00D75E9F" w:rsidRPr="001163FE">
        <w:t>section</w:t>
      </w:r>
      <w:r w:rsidR="0080021D">
        <w:t xml:space="preserve"> </w:t>
      </w:r>
      <w:r w:rsidR="006B2695" w:rsidRPr="001163FE">
        <w:t>333</w:t>
      </w:r>
      <w:r w:rsidRPr="001163FE">
        <w:t>.</w:t>
      </w:r>
    </w:p>
    <w:p w14:paraId="417DBC7C" w14:textId="35246B40" w:rsidR="003F7C06" w:rsidRPr="001163FE" w:rsidRDefault="003F7C06" w:rsidP="00682930">
      <w:pPr>
        <w:pStyle w:val="aDef"/>
      </w:pPr>
      <w:r w:rsidRPr="001163FE">
        <w:rPr>
          <w:rStyle w:val="charBoldItals"/>
        </w:rPr>
        <w:t>tree seedling</w:t>
      </w:r>
      <w:r w:rsidRPr="001163FE">
        <w:t>, for division</w:t>
      </w:r>
      <w:r w:rsidR="0080021D">
        <w:t xml:space="preserve"> </w:t>
      </w:r>
      <w:r w:rsidRPr="001163FE">
        <w:t>6.1.3</w:t>
      </w:r>
      <w:r w:rsidR="006B2695" w:rsidRPr="001163FE">
        <w:t xml:space="preserve"> (Native plants)—see section 139</w:t>
      </w:r>
      <w:r w:rsidRPr="001163FE">
        <w:t>.</w:t>
      </w:r>
    </w:p>
    <w:p w14:paraId="0FB4B86B" w14:textId="19B4C40D" w:rsidR="00463059" w:rsidRPr="001163FE" w:rsidRDefault="00463059" w:rsidP="00660BFC">
      <w:pPr>
        <w:pStyle w:val="aDef"/>
        <w:numPr>
          <w:ilvl w:val="5"/>
          <w:numId w:val="0"/>
        </w:numPr>
        <w:ind w:left="1100"/>
      </w:pPr>
      <w:r w:rsidRPr="001163FE">
        <w:rPr>
          <w:rStyle w:val="charBoldItals"/>
        </w:rPr>
        <w:t>urgent direction</w:t>
      </w:r>
      <w:r w:rsidRPr="001163FE">
        <w:t>, for part</w:t>
      </w:r>
      <w:r w:rsidR="0080021D">
        <w:t xml:space="preserve"> </w:t>
      </w:r>
      <w:r w:rsidRPr="001163FE">
        <w:t>1</w:t>
      </w:r>
      <w:r w:rsidR="006B2695" w:rsidRPr="001163FE">
        <w:t>4</w:t>
      </w:r>
      <w:r w:rsidR="00242C80" w:rsidRPr="001163FE">
        <w:t xml:space="preserve">.1 (Directions)—see </w:t>
      </w:r>
      <w:r w:rsidR="00D75E9F" w:rsidRPr="001163FE">
        <w:t>section</w:t>
      </w:r>
      <w:r w:rsidR="0080021D">
        <w:t xml:space="preserve"> </w:t>
      </w:r>
      <w:r w:rsidR="00242C80" w:rsidRPr="001163FE">
        <w:t>3</w:t>
      </w:r>
      <w:r w:rsidR="006B2695" w:rsidRPr="001163FE">
        <w:t>29</w:t>
      </w:r>
      <w:r w:rsidRPr="001163FE">
        <w:t>.</w:t>
      </w:r>
    </w:p>
    <w:p w14:paraId="23138C68" w14:textId="77777777" w:rsidR="00463059" w:rsidRPr="001163FE" w:rsidRDefault="00463059" w:rsidP="00660BFC">
      <w:pPr>
        <w:pStyle w:val="aDef"/>
        <w:numPr>
          <w:ilvl w:val="5"/>
          <w:numId w:val="0"/>
        </w:numPr>
        <w:ind w:left="1100"/>
      </w:pPr>
      <w:r w:rsidRPr="001163FE">
        <w:rPr>
          <w:rStyle w:val="charBoldItals"/>
        </w:rPr>
        <w:t>vehicle</w:t>
      </w:r>
      <w:r w:rsidRPr="001163FE">
        <w:t xml:space="preserve"> includes vessel.</w:t>
      </w:r>
    </w:p>
    <w:p w14:paraId="3FFE39B6" w14:textId="77777777" w:rsidR="00463059" w:rsidRPr="001163FE" w:rsidRDefault="00463059" w:rsidP="00682930">
      <w:pPr>
        <w:pStyle w:val="aDef"/>
      </w:pPr>
      <w:r w:rsidRPr="001163FE">
        <w:rPr>
          <w:rStyle w:val="charBoldItals"/>
        </w:rPr>
        <w:t>vessel</w:t>
      </w:r>
      <w:r w:rsidRPr="001163FE">
        <w:t xml:space="preserve"> includes hovercraft.</w:t>
      </w:r>
    </w:p>
    <w:p w14:paraId="16F8E358" w14:textId="77777777" w:rsidR="00463059" w:rsidRPr="001163FE" w:rsidRDefault="00463059" w:rsidP="00682930">
      <w:pPr>
        <w:pStyle w:val="aDef"/>
      </w:pPr>
      <w:r w:rsidRPr="001163FE">
        <w:rPr>
          <w:rStyle w:val="charBoldItals"/>
        </w:rPr>
        <w:t xml:space="preserve">vulnerable ecological community </w:t>
      </w:r>
      <w:r w:rsidRPr="001163FE">
        <w:t xml:space="preserve">means an ecological community included in the vulnerable category </w:t>
      </w:r>
      <w:r w:rsidR="007F2C88" w:rsidRPr="00CB7949">
        <w:t>in the threatened</w:t>
      </w:r>
      <w:r w:rsidRPr="001163FE">
        <w:t xml:space="preserve"> ecological communities list.</w:t>
      </w:r>
    </w:p>
    <w:p w14:paraId="653673D8" w14:textId="77777777" w:rsidR="00463059" w:rsidRPr="001163FE" w:rsidRDefault="00463059" w:rsidP="00682930">
      <w:pPr>
        <w:pStyle w:val="aDef"/>
      </w:pPr>
      <w:r w:rsidRPr="001163FE">
        <w:rPr>
          <w:rStyle w:val="charBoldItals"/>
        </w:rPr>
        <w:t>vulnerable species</w:t>
      </w:r>
      <w:r w:rsidRPr="001163FE">
        <w:t xml:space="preserve"> means a species included in the vulnerable category </w:t>
      </w:r>
      <w:r w:rsidR="007F2C88" w:rsidRPr="00CB7949">
        <w:t>in the threatened</w:t>
      </w:r>
      <w:r w:rsidRPr="001163FE">
        <w:t xml:space="preserve"> native species list.</w:t>
      </w:r>
    </w:p>
    <w:p w14:paraId="75070D3E" w14:textId="135CD85F" w:rsidR="00463059" w:rsidRPr="001163FE" w:rsidRDefault="00463059" w:rsidP="00660BFC">
      <w:pPr>
        <w:pStyle w:val="aDef"/>
        <w:numPr>
          <w:ilvl w:val="5"/>
          <w:numId w:val="0"/>
        </w:numPr>
        <w:ind w:left="1100"/>
      </w:pPr>
      <w:r w:rsidRPr="001163FE">
        <w:rPr>
          <w:rStyle w:val="charBoldItals"/>
        </w:rPr>
        <w:t>warrant</w:t>
      </w:r>
      <w:r w:rsidR="00EC3F3F" w:rsidRPr="001163FE">
        <w:t>, for part</w:t>
      </w:r>
      <w:r w:rsidR="0080021D">
        <w:t xml:space="preserve"> </w:t>
      </w:r>
      <w:r w:rsidR="00EC3F3F" w:rsidRPr="001163FE">
        <w:t>14</w:t>
      </w:r>
      <w:r w:rsidRPr="001163FE">
        <w:t>.2 (Enforcement by conservation</w:t>
      </w:r>
      <w:r w:rsidR="005C7281" w:rsidRPr="001163FE">
        <w:t xml:space="preserve"> officers)—see </w:t>
      </w:r>
      <w:r w:rsidR="00D75E9F" w:rsidRPr="001163FE">
        <w:t>section</w:t>
      </w:r>
      <w:r w:rsidR="0080021D">
        <w:t xml:space="preserve"> </w:t>
      </w:r>
      <w:r w:rsidR="00EC3F3F" w:rsidRPr="001163FE">
        <w:t>337</w:t>
      </w:r>
      <w:r w:rsidRPr="001163FE">
        <w:t>.</w:t>
      </w:r>
    </w:p>
    <w:p w14:paraId="2A93F351" w14:textId="5B3D81CC" w:rsidR="00463059" w:rsidRPr="001163FE" w:rsidRDefault="00463059" w:rsidP="00682930">
      <w:pPr>
        <w:pStyle w:val="aDef"/>
      </w:pPr>
      <w:r w:rsidRPr="001163FE">
        <w:rPr>
          <w:rStyle w:val="charBoldItals"/>
        </w:rPr>
        <w:t>wilderness area</w:t>
      </w:r>
      <w:r w:rsidR="008A75CE" w:rsidRPr="001163FE">
        <w:t xml:space="preserve">—see </w:t>
      </w:r>
      <w:r w:rsidR="00D75E9F" w:rsidRPr="001163FE">
        <w:t>section</w:t>
      </w:r>
      <w:r w:rsidR="0080021D">
        <w:t xml:space="preserve"> </w:t>
      </w:r>
      <w:r w:rsidR="008A75CE" w:rsidRPr="001163FE">
        <w:t>1</w:t>
      </w:r>
      <w:r w:rsidR="00EC3F3F" w:rsidRPr="001163FE">
        <w:t>70</w:t>
      </w:r>
      <w:r w:rsidRPr="001163FE">
        <w:t>.</w:t>
      </w:r>
    </w:p>
    <w:p w14:paraId="0646F3F6" w14:textId="77777777" w:rsidR="00896034" w:rsidRDefault="00896034">
      <w:pPr>
        <w:pStyle w:val="04Dictionary"/>
        <w:sectPr w:rsidR="00896034" w:rsidSect="00727E3F">
          <w:headerReference w:type="even" r:id="rId363"/>
          <w:headerReference w:type="default" r:id="rId364"/>
          <w:footerReference w:type="even" r:id="rId365"/>
          <w:footerReference w:type="default" r:id="rId366"/>
          <w:type w:val="continuous"/>
          <w:pgSz w:w="11907" w:h="16839" w:code="9"/>
          <w:pgMar w:top="3000" w:right="1900" w:bottom="2500" w:left="2300" w:header="2480" w:footer="2100" w:gutter="0"/>
          <w:cols w:space="720"/>
          <w:docGrid w:linePitch="254"/>
        </w:sectPr>
      </w:pPr>
    </w:p>
    <w:p w14:paraId="1E5535DC" w14:textId="77777777" w:rsidR="000D3F4A" w:rsidRDefault="000D3F4A">
      <w:pPr>
        <w:pStyle w:val="Endnote1"/>
      </w:pPr>
      <w:bookmarkStart w:id="471" w:name="_Toc167215406"/>
      <w:r>
        <w:lastRenderedPageBreak/>
        <w:t>Endnotes</w:t>
      </w:r>
      <w:bookmarkEnd w:id="471"/>
    </w:p>
    <w:p w14:paraId="460001D4" w14:textId="77777777" w:rsidR="000D3F4A" w:rsidRPr="00002869" w:rsidRDefault="000D3F4A">
      <w:pPr>
        <w:pStyle w:val="Endnote20"/>
      </w:pPr>
      <w:bookmarkStart w:id="472" w:name="_Toc167215407"/>
      <w:r w:rsidRPr="00002869">
        <w:rPr>
          <w:rStyle w:val="charTableNo"/>
        </w:rPr>
        <w:t>1</w:t>
      </w:r>
      <w:r>
        <w:tab/>
      </w:r>
      <w:r w:rsidRPr="00002869">
        <w:rPr>
          <w:rStyle w:val="charTableText"/>
        </w:rPr>
        <w:t>About the endnotes</w:t>
      </w:r>
      <w:bookmarkEnd w:id="472"/>
    </w:p>
    <w:p w14:paraId="0952F1BE" w14:textId="77777777" w:rsidR="000D3F4A" w:rsidRDefault="000D3F4A">
      <w:pPr>
        <w:pStyle w:val="EndNoteTextPub"/>
      </w:pPr>
      <w:r>
        <w:t>Amending and modifying laws are annotated in the legislation history and the amendment history.  Current modifications are not included in the republished law but are set out in the endnotes.</w:t>
      </w:r>
    </w:p>
    <w:p w14:paraId="4E10C3B0" w14:textId="323B65ED" w:rsidR="000D3F4A" w:rsidRDefault="000D3F4A">
      <w:pPr>
        <w:pStyle w:val="EndNoteTextPub"/>
      </w:pPr>
      <w:r>
        <w:t xml:space="preserve">Not all editorial amendments made under the </w:t>
      </w:r>
      <w:hyperlink r:id="rId367" w:tooltip="A2001-14" w:history="1">
        <w:r w:rsidR="003063BD" w:rsidRPr="003063BD">
          <w:rPr>
            <w:rStyle w:val="charCitHyperlinkItal"/>
          </w:rPr>
          <w:t>Legislation Act 2001</w:t>
        </w:r>
      </w:hyperlink>
      <w:r>
        <w:t>, part 11.3 are annotated in the amendment history.  Full details of any amendments can be obtained from the Parliamentary Counsel’s Office.</w:t>
      </w:r>
    </w:p>
    <w:p w14:paraId="74302395" w14:textId="77777777" w:rsidR="000D3F4A" w:rsidRDefault="000D3F4A" w:rsidP="000D3F4A">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75D1F380" w14:textId="77777777" w:rsidR="000D3F4A" w:rsidRDefault="000D3F4A">
      <w:pPr>
        <w:pStyle w:val="EndNoteTextPub"/>
      </w:pPr>
      <w:r>
        <w:t xml:space="preserve">If all the provisions of the law have been renumbered, a table of renumbered provisions gives details of previous and current numbering.  </w:t>
      </w:r>
    </w:p>
    <w:p w14:paraId="127776C1" w14:textId="77777777" w:rsidR="000D3F4A" w:rsidRDefault="000D3F4A">
      <w:pPr>
        <w:pStyle w:val="EndNoteTextPub"/>
      </w:pPr>
      <w:r>
        <w:t>The endnotes also include a table of earlier republications.</w:t>
      </w:r>
    </w:p>
    <w:p w14:paraId="0C138A55" w14:textId="77777777" w:rsidR="000D3F4A" w:rsidRPr="00002869" w:rsidRDefault="000D3F4A">
      <w:pPr>
        <w:pStyle w:val="Endnote20"/>
      </w:pPr>
      <w:bookmarkStart w:id="473" w:name="_Toc167215408"/>
      <w:r w:rsidRPr="00002869">
        <w:rPr>
          <w:rStyle w:val="charTableNo"/>
        </w:rPr>
        <w:t>2</w:t>
      </w:r>
      <w:r>
        <w:tab/>
      </w:r>
      <w:r w:rsidRPr="00002869">
        <w:rPr>
          <w:rStyle w:val="charTableText"/>
        </w:rPr>
        <w:t>Abbreviation key</w:t>
      </w:r>
      <w:bookmarkEnd w:id="473"/>
    </w:p>
    <w:p w14:paraId="64AE858A" w14:textId="77777777" w:rsidR="000D3F4A" w:rsidRDefault="000D3F4A">
      <w:pPr>
        <w:rPr>
          <w:sz w:val="4"/>
        </w:rPr>
      </w:pPr>
    </w:p>
    <w:tbl>
      <w:tblPr>
        <w:tblW w:w="7372" w:type="dxa"/>
        <w:tblInd w:w="1100" w:type="dxa"/>
        <w:tblLayout w:type="fixed"/>
        <w:tblLook w:val="0000" w:firstRow="0" w:lastRow="0" w:firstColumn="0" w:lastColumn="0" w:noHBand="0" w:noVBand="0"/>
      </w:tblPr>
      <w:tblGrid>
        <w:gridCol w:w="3720"/>
        <w:gridCol w:w="3652"/>
      </w:tblGrid>
      <w:tr w:rsidR="000D3F4A" w14:paraId="60F49CB4" w14:textId="77777777" w:rsidTr="000D3F4A">
        <w:tc>
          <w:tcPr>
            <w:tcW w:w="3720" w:type="dxa"/>
          </w:tcPr>
          <w:p w14:paraId="1645F4D9" w14:textId="77777777" w:rsidR="000D3F4A" w:rsidRDefault="000D3F4A">
            <w:pPr>
              <w:pStyle w:val="EndnotesAbbrev"/>
            </w:pPr>
            <w:r>
              <w:t>A = Act</w:t>
            </w:r>
          </w:p>
        </w:tc>
        <w:tc>
          <w:tcPr>
            <w:tcW w:w="3652" w:type="dxa"/>
          </w:tcPr>
          <w:p w14:paraId="14CEEA06" w14:textId="77777777" w:rsidR="000D3F4A" w:rsidRDefault="000D3F4A" w:rsidP="000D3F4A">
            <w:pPr>
              <w:pStyle w:val="EndnotesAbbrev"/>
            </w:pPr>
            <w:r>
              <w:t>NI = Notifiable instrument</w:t>
            </w:r>
          </w:p>
        </w:tc>
      </w:tr>
      <w:tr w:rsidR="000D3F4A" w14:paraId="2E33E8B9" w14:textId="77777777" w:rsidTr="000D3F4A">
        <w:tc>
          <w:tcPr>
            <w:tcW w:w="3720" w:type="dxa"/>
          </w:tcPr>
          <w:p w14:paraId="232C8BE5" w14:textId="77777777" w:rsidR="000D3F4A" w:rsidRDefault="000D3F4A" w:rsidP="000D3F4A">
            <w:pPr>
              <w:pStyle w:val="EndnotesAbbrev"/>
            </w:pPr>
            <w:r>
              <w:t>AF = Approved form</w:t>
            </w:r>
          </w:p>
        </w:tc>
        <w:tc>
          <w:tcPr>
            <w:tcW w:w="3652" w:type="dxa"/>
          </w:tcPr>
          <w:p w14:paraId="7EFF963F" w14:textId="77777777" w:rsidR="000D3F4A" w:rsidRDefault="000D3F4A" w:rsidP="000D3F4A">
            <w:pPr>
              <w:pStyle w:val="EndnotesAbbrev"/>
            </w:pPr>
            <w:r>
              <w:t>o = order</w:t>
            </w:r>
          </w:p>
        </w:tc>
      </w:tr>
      <w:tr w:rsidR="000D3F4A" w14:paraId="38261199" w14:textId="77777777" w:rsidTr="000D3F4A">
        <w:tc>
          <w:tcPr>
            <w:tcW w:w="3720" w:type="dxa"/>
          </w:tcPr>
          <w:p w14:paraId="1873C22C" w14:textId="77777777" w:rsidR="000D3F4A" w:rsidRDefault="000D3F4A">
            <w:pPr>
              <w:pStyle w:val="EndnotesAbbrev"/>
            </w:pPr>
            <w:r>
              <w:t>am = amended</w:t>
            </w:r>
          </w:p>
        </w:tc>
        <w:tc>
          <w:tcPr>
            <w:tcW w:w="3652" w:type="dxa"/>
          </w:tcPr>
          <w:p w14:paraId="2BECD7F8" w14:textId="77777777" w:rsidR="000D3F4A" w:rsidRDefault="000D3F4A" w:rsidP="000D3F4A">
            <w:pPr>
              <w:pStyle w:val="EndnotesAbbrev"/>
            </w:pPr>
            <w:r>
              <w:t>om = omitted/repealed</w:t>
            </w:r>
          </w:p>
        </w:tc>
      </w:tr>
      <w:tr w:rsidR="000D3F4A" w14:paraId="1F03CA2E" w14:textId="77777777" w:rsidTr="000D3F4A">
        <w:tc>
          <w:tcPr>
            <w:tcW w:w="3720" w:type="dxa"/>
          </w:tcPr>
          <w:p w14:paraId="277DDF85" w14:textId="77777777" w:rsidR="000D3F4A" w:rsidRDefault="000D3F4A">
            <w:pPr>
              <w:pStyle w:val="EndnotesAbbrev"/>
            </w:pPr>
            <w:r>
              <w:t>amdt = amendment</w:t>
            </w:r>
          </w:p>
        </w:tc>
        <w:tc>
          <w:tcPr>
            <w:tcW w:w="3652" w:type="dxa"/>
          </w:tcPr>
          <w:p w14:paraId="22F4A8FD" w14:textId="77777777" w:rsidR="000D3F4A" w:rsidRDefault="000D3F4A" w:rsidP="000D3F4A">
            <w:pPr>
              <w:pStyle w:val="EndnotesAbbrev"/>
            </w:pPr>
            <w:r>
              <w:t>ord = ordinance</w:t>
            </w:r>
          </w:p>
        </w:tc>
      </w:tr>
      <w:tr w:rsidR="000D3F4A" w14:paraId="126BA218" w14:textId="77777777" w:rsidTr="000D3F4A">
        <w:tc>
          <w:tcPr>
            <w:tcW w:w="3720" w:type="dxa"/>
          </w:tcPr>
          <w:p w14:paraId="6F6FF923" w14:textId="77777777" w:rsidR="000D3F4A" w:rsidRDefault="000D3F4A">
            <w:pPr>
              <w:pStyle w:val="EndnotesAbbrev"/>
            </w:pPr>
            <w:r>
              <w:t>AR = Assembly resolution</w:t>
            </w:r>
          </w:p>
        </w:tc>
        <w:tc>
          <w:tcPr>
            <w:tcW w:w="3652" w:type="dxa"/>
          </w:tcPr>
          <w:p w14:paraId="35B596EC" w14:textId="77777777" w:rsidR="000D3F4A" w:rsidRDefault="000D3F4A" w:rsidP="000D3F4A">
            <w:pPr>
              <w:pStyle w:val="EndnotesAbbrev"/>
            </w:pPr>
            <w:r>
              <w:t>orig = original</w:t>
            </w:r>
          </w:p>
        </w:tc>
      </w:tr>
      <w:tr w:rsidR="000D3F4A" w14:paraId="0ACA2AC1" w14:textId="77777777" w:rsidTr="000D3F4A">
        <w:tc>
          <w:tcPr>
            <w:tcW w:w="3720" w:type="dxa"/>
          </w:tcPr>
          <w:p w14:paraId="46363BB3" w14:textId="77777777" w:rsidR="000D3F4A" w:rsidRDefault="000D3F4A">
            <w:pPr>
              <w:pStyle w:val="EndnotesAbbrev"/>
            </w:pPr>
            <w:r>
              <w:t>ch = chapter</w:t>
            </w:r>
          </w:p>
        </w:tc>
        <w:tc>
          <w:tcPr>
            <w:tcW w:w="3652" w:type="dxa"/>
          </w:tcPr>
          <w:p w14:paraId="299D18B9" w14:textId="77777777" w:rsidR="000D3F4A" w:rsidRDefault="000D3F4A" w:rsidP="000D3F4A">
            <w:pPr>
              <w:pStyle w:val="EndnotesAbbrev"/>
            </w:pPr>
            <w:r>
              <w:t>par = paragraph/subparagraph</w:t>
            </w:r>
          </w:p>
        </w:tc>
      </w:tr>
      <w:tr w:rsidR="000D3F4A" w14:paraId="742B0B70" w14:textId="77777777" w:rsidTr="000D3F4A">
        <w:tc>
          <w:tcPr>
            <w:tcW w:w="3720" w:type="dxa"/>
          </w:tcPr>
          <w:p w14:paraId="08D6F4C6" w14:textId="77777777" w:rsidR="000D3F4A" w:rsidRDefault="000D3F4A">
            <w:pPr>
              <w:pStyle w:val="EndnotesAbbrev"/>
            </w:pPr>
            <w:r>
              <w:t>CN = Commencement notice</w:t>
            </w:r>
          </w:p>
        </w:tc>
        <w:tc>
          <w:tcPr>
            <w:tcW w:w="3652" w:type="dxa"/>
          </w:tcPr>
          <w:p w14:paraId="39790E6C" w14:textId="77777777" w:rsidR="000D3F4A" w:rsidRDefault="000D3F4A" w:rsidP="000D3F4A">
            <w:pPr>
              <w:pStyle w:val="EndnotesAbbrev"/>
            </w:pPr>
            <w:r>
              <w:t>pres = present</w:t>
            </w:r>
          </w:p>
        </w:tc>
      </w:tr>
      <w:tr w:rsidR="000D3F4A" w14:paraId="6BDA99D8" w14:textId="77777777" w:rsidTr="000D3F4A">
        <w:tc>
          <w:tcPr>
            <w:tcW w:w="3720" w:type="dxa"/>
          </w:tcPr>
          <w:p w14:paraId="3262CF75" w14:textId="77777777" w:rsidR="000D3F4A" w:rsidRDefault="000D3F4A">
            <w:pPr>
              <w:pStyle w:val="EndnotesAbbrev"/>
            </w:pPr>
            <w:r>
              <w:t>def = definition</w:t>
            </w:r>
          </w:p>
        </w:tc>
        <w:tc>
          <w:tcPr>
            <w:tcW w:w="3652" w:type="dxa"/>
          </w:tcPr>
          <w:p w14:paraId="13BD9A71" w14:textId="77777777" w:rsidR="000D3F4A" w:rsidRDefault="000D3F4A" w:rsidP="000D3F4A">
            <w:pPr>
              <w:pStyle w:val="EndnotesAbbrev"/>
            </w:pPr>
            <w:r>
              <w:t>prev = previous</w:t>
            </w:r>
          </w:p>
        </w:tc>
      </w:tr>
      <w:tr w:rsidR="000D3F4A" w14:paraId="5EEDB881" w14:textId="77777777" w:rsidTr="000D3F4A">
        <w:tc>
          <w:tcPr>
            <w:tcW w:w="3720" w:type="dxa"/>
          </w:tcPr>
          <w:p w14:paraId="3C4CE789" w14:textId="77777777" w:rsidR="000D3F4A" w:rsidRDefault="000D3F4A">
            <w:pPr>
              <w:pStyle w:val="EndnotesAbbrev"/>
            </w:pPr>
            <w:r>
              <w:t>DI = Disallowable instrument</w:t>
            </w:r>
          </w:p>
        </w:tc>
        <w:tc>
          <w:tcPr>
            <w:tcW w:w="3652" w:type="dxa"/>
          </w:tcPr>
          <w:p w14:paraId="6D5B342E" w14:textId="77777777" w:rsidR="000D3F4A" w:rsidRDefault="000D3F4A" w:rsidP="000D3F4A">
            <w:pPr>
              <w:pStyle w:val="EndnotesAbbrev"/>
            </w:pPr>
            <w:r>
              <w:t>(prev...) = previously</w:t>
            </w:r>
          </w:p>
        </w:tc>
      </w:tr>
      <w:tr w:rsidR="000D3F4A" w14:paraId="345E5BC4" w14:textId="77777777" w:rsidTr="000D3F4A">
        <w:tc>
          <w:tcPr>
            <w:tcW w:w="3720" w:type="dxa"/>
          </w:tcPr>
          <w:p w14:paraId="60CC0700" w14:textId="77777777" w:rsidR="000D3F4A" w:rsidRDefault="000D3F4A">
            <w:pPr>
              <w:pStyle w:val="EndnotesAbbrev"/>
            </w:pPr>
            <w:r>
              <w:t>dict = dictionary</w:t>
            </w:r>
          </w:p>
        </w:tc>
        <w:tc>
          <w:tcPr>
            <w:tcW w:w="3652" w:type="dxa"/>
          </w:tcPr>
          <w:p w14:paraId="0E35788C" w14:textId="77777777" w:rsidR="000D3F4A" w:rsidRDefault="000D3F4A" w:rsidP="000D3F4A">
            <w:pPr>
              <w:pStyle w:val="EndnotesAbbrev"/>
            </w:pPr>
            <w:r>
              <w:t>pt = part</w:t>
            </w:r>
          </w:p>
        </w:tc>
      </w:tr>
      <w:tr w:rsidR="000D3F4A" w14:paraId="331B6546" w14:textId="77777777" w:rsidTr="000D3F4A">
        <w:tc>
          <w:tcPr>
            <w:tcW w:w="3720" w:type="dxa"/>
          </w:tcPr>
          <w:p w14:paraId="22F33DEE" w14:textId="77777777" w:rsidR="000D3F4A" w:rsidRDefault="000D3F4A">
            <w:pPr>
              <w:pStyle w:val="EndnotesAbbrev"/>
            </w:pPr>
            <w:r>
              <w:t xml:space="preserve">disallowed = disallowed by the Legislative </w:t>
            </w:r>
          </w:p>
        </w:tc>
        <w:tc>
          <w:tcPr>
            <w:tcW w:w="3652" w:type="dxa"/>
          </w:tcPr>
          <w:p w14:paraId="689B9120" w14:textId="77777777" w:rsidR="000D3F4A" w:rsidRDefault="000D3F4A" w:rsidP="000D3F4A">
            <w:pPr>
              <w:pStyle w:val="EndnotesAbbrev"/>
            </w:pPr>
            <w:r>
              <w:t>r = rule/subrule</w:t>
            </w:r>
          </w:p>
        </w:tc>
      </w:tr>
      <w:tr w:rsidR="000D3F4A" w14:paraId="760A72D1" w14:textId="77777777" w:rsidTr="000D3F4A">
        <w:tc>
          <w:tcPr>
            <w:tcW w:w="3720" w:type="dxa"/>
          </w:tcPr>
          <w:p w14:paraId="3D08F071" w14:textId="77777777" w:rsidR="000D3F4A" w:rsidRDefault="000D3F4A">
            <w:pPr>
              <w:pStyle w:val="EndnotesAbbrev"/>
              <w:ind w:left="972"/>
            </w:pPr>
            <w:r>
              <w:t>Assembly</w:t>
            </w:r>
          </w:p>
        </w:tc>
        <w:tc>
          <w:tcPr>
            <w:tcW w:w="3652" w:type="dxa"/>
          </w:tcPr>
          <w:p w14:paraId="1AFCF9DE" w14:textId="77777777" w:rsidR="000D3F4A" w:rsidRDefault="000D3F4A" w:rsidP="000D3F4A">
            <w:pPr>
              <w:pStyle w:val="EndnotesAbbrev"/>
            </w:pPr>
            <w:r>
              <w:t>reloc = relocated</w:t>
            </w:r>
          </w:p>
        </w:tc>
      </w:tr>
      <w:tr w:rsidR="000D3F4A" w14:paraId="35AFEC61" w14:textId="77777777" w:rsidTr="000D3F4A">
        <w:tc>
          <w:tcPr>
            <w:tcW w:w="3720" w:type="dxa"/>
          </w:tcPr>
          <w:p w14:paraId="09E3AC79" w14:textId="77777777" w:rsidR="000D3F4A" w:rsidRDefault="000D3F4A">
            <w:pPr>
              <w:pStyle w:val="EndnotesAbbrev"/>
            </w:pPr>
            <w:r>
              <w:t>div = division</w:t>
            </w:r>
          </w:p>
        </w:tc>
        <w:tc>
          <w:tcPr>
            <w:tcW w:w="3652" w:type="dxa"/>
          </w:tcPr>
          <w:p w14:paraId="7E5C4AD6" w14:textId="77777777" w:rsidR="000D3F4A" w:rsidRDefault="000D3F4A" w:rsidP="000D3F4A">
            <w:pPr>
              <w:pStyle w:val="EndnotesAbbrev"/>
            </w:pPr>
            <w:r>
              <w:t>renum = renumbered</w:t>
            </w:r>
          </w:p>
        </w:tc>
      </w:tr>
      <w:tr w:rsidR="000D3F4A" w14:paraId="51193EA1" w14:textId="77777777" w:rsidTr="000D3F4A">
        <w:tc>
          <w:tcPr>
            <w:tcW w:w="3720" w:type="dxa"/>
          </w:tcPr>
          <w:p w14:paraId="390C09CC" w14:textId="77777777" w:rsidR="000D3F4A" w:rsidRDefault="000D3F4A">
            <w:pPr>
              <w:pStyle w:val="EndnotesAbbrev"/>
            </w:pPr>
            <w:r>
              <w:t>exp = expires/expired</w:t>
            </w:r>
          </w:p>
        </w:tc>
        <w:tc>
          <w:tcPr>
            <w:tcW w:w="3652" w:type="dxa"/>
          </w:tcPr>
          <w:p w14:paraId="1DE0B8AB" w14:textId="77777777" w:rsidR="000D3F4A" w:rsidRDefault="000D3F4A" w:rsidP="000D3F4A">
            <w:pPr>
              <w:pStyle w:val="EndnotesAbbrev"/>
            </w:pPr>
            <w:r>
              <w:t>R[X] = Republication No</w:t>
            </w:r>
          </w:p>
        </w:tc>
      </w:tr>
      <w:tr w:rsidR="000D3F4A" w14:paraId="768D3117" w14:textId="77777777" w:rsidTr="000D3F4A">
        <w:tc>
          <w:tcPr>
            <w:tcW w:w="3720" w:type="dxa"/>
          </w:tcPr>
          <w:p w14:paraId="50847D68" w14:textId="77777777" w:rsidR="000D3F4A" w:rsidRDefault="000D3F4A">
            <w:pPr>
              <w:pStyle w:val="EndnotesAbbrev"/>
            </w:pPr>
            <w:r>
              <w:t>Gaz = gazette</w:t>
            </w:r>
          </w:p>
        </w:tc>
        <w:tc>
          <w:tcPr>
            <w:tcW w:w="3652" w:type="dxa"/>
          </w:tcPr>
          <w:p w14:paraId="05CBCD3C" w14:textId="77777777" w:rsidR="000D3F4A" w:rsidRDefault="000D3F4A" w:rsidP="000D3F4A">
            <w:pPr>
              <w:pStyle w:val="EndnotesAbbrev"/>
            </w:pPr>
            <w:r>
              <w:t>RI = reissue</w:t>
            </w:r>
          </w:p>
        </w:tc>
      </w:tr>
      <w:tr w:rsidR="000D3F4A" w14:paraId="3BCB214A" w14:textId="77777777" w:rsidTr="000D3F4A">
        <w:tc>
          <w:tcPr>
            <w:tcW w:w="3720" w:type="dxa"/>
          </w:tcPr>
          <w:p w14:paraId="21A12556" w14:textId="77777777" w:rsidR="000D3F4A" w:rsidRDefault="000D3F4A">
            <w:pPr>
              <w:pStyle w:val="EndnotesAbbrev"/>
            </w:pPr>
            <w:r>
              <w:t>hdg = heading</w:t>
            </w:r>
          </w:p>
        </w:tc>
        <w:tc>
          <w:tcPr>
            <w:tcW w:w="3652" w:type="dxa"/>
          </w:tcPr>
          <w:p w14:paraId="3E220FF6" w14:textId="77777777" w:rsidR="000D3F4A" w:rsidRDefault="000D3F4A" w:rsidP="000D3F4A">
            <w:pPr>
              <w:pStyle w:val="EndnotesAbbrev"/>
            </w:pPr>
            <w:r>
              <w:t>s = section/subsection</w:t>
            </w:r>
          </w:p>
        </w:tc>
      </w:tr>
      <w:tr w:rsidR="000D3F4A" w14:paraId="77542EA7" w14:textId="77777777" w:rsidTr="000D3F4A">
        <w:tc>
          <w:tcPr>
            <w:tcW w:w="3720" w:type="dxa"/>
          </w:tcPr>
          <w:p w14:paraId="7AC8F450" w14:textId="77777777" w:rsidR="000D3F4A" w:rsidRDefault="000D3F4A">
            <w:pPr>
              <w:pStyle w:val="EndnotesAbbrev"/>
            </w:pPr>
            <w:r>
              <w:t>IA = Interpretation Act 1967</w:t>
            </w:r>
          </w:p>
        </w:tc>
        <w:tc>
          <w:tcPr>
            <w:tcW w:w="3652" w:type="dxa"/>
          </w:tcPr>
          <w:p w14:paraId="0A519880" w14:textId="77777777" w:rsidR="000D3F4A" w:rsidRDefault="000D3F4A" w:rsidP="000D3F4A">
            <w:pPr>
              <w:pStyle w:val="EndnotesAbbrev"/>
            </w:pPr>
            <w:r>
              <w:t>sch = schedule</w:t>
            </w:r>
          </w:p>
        </w:tc>
      </w:tr>
      <w:tr w:rsidR="000D3F4A" w14:paraId="0E774544" w14:textId="77777777" w:rsidTr="000D3F4A">
        <w:tc>
          <w:tcPr>
            <w:tcW w:w="3720" w:type="dxa"/>
          </w:tcPr>
          <w:p w14:paraId="738EB9CC" w14:textId="77777777" w:rsidR="000D3F4A" w:rsidRDefault="000D3F4A">
            <w:pPr>
              <w:pStyle w:val="EndnotesAbbrev"/>
            </w:pPr>
            <w:r>
              <w:t>ins = inserted/added</w:t>
            </w:r>
          </w:p>
        </w:tc>
        <w:tc>
          <w:tcPr>
            <w:tcW w:w="3652" w:type="dxa"/>
          </w:tcPr>
          <w:p w14:paraId="457AAE23" w14:textId="77777777" w:rsidR="000D3F4A" w:rsidRDefault="000D3F4A" w:rsidP="000D3F4A">
            <w:pPr>
              <w:pStyle w:val="EndnotesAbbrev"/>
            </w:pPr>
            <w:r>
              <w:t>sdiv = subdivision</w:t>
            </w:r>
          </w:p>
        </w:tc>
      </w:tr>
      <w:tr w:rsidR="000D3F4A" w14:paraId="21F3DB3C" w14:textId="77777777" w:rsidTr="000D3F4A">
        <w:tc>
          <w:tcPr>
            <w:tcW w:w="3720" w:type="dxa"/>
          </w:tcPr>
          <w:p w14:paraId="10A8FF4C" w14:textId="77777777" w:rsidR="000D3F4A" w:rsidRDefault="000D3F4A">
            <w:pPr>
              <w:pStyle w:val="EndnotesAbbrev"/>
            </w:pPr>
            <w:r>
              <w:t>LA = Legislation Act 2001</w:t>
            </w:r>
          </w:p>
        </w:tc>
        <w:tc>
          <w:tcPr>
            <w:tcW w:w="3652" w:type="dxa"/>
          </w:tcPr>
          <w:p w14:paraId="3E56C5ED" w14:textId="77777777" w:rsidR="000D3F4A" w:rsidRDefault="000D3F4A" w:rsidP="000D3F4A">
            <w:pPr>
              <w:pStyle w:val="EndnotesAbbrev"/>
            </w:pPr>
            <w:r>
              <w:t>SL = Subordinate law</w:t>
            </w:r>
          </w:p>
        </w:tc>
      </w:tr>
      <w:tr w:rsidR="000D3F4A" w14:paraId="5F0600F5" w14:textId="77777777" w:rsidTr="000D3F4A">
        <w:tc>
          <w:tcPr>
            <w:tcW w:w="3720" w:type="dxa"/>
          </w:tcPr>
          <w:p w14:paraId="232E40E0" w14:textId="77777777" w:rsidR="000D3F4A" w:rsidRDefault="000D3F4A">
            <w:pPr>
              <w:pStyle w:val="EndnotesAbbrev"/>
            </w:pPr>
            <w:r>
              <w:t>LR = legislation register</w:t>
            </w:r>
          </w:p>
        </w:tc>
        <w:tc>
          <w:tcPr>
            <w:tcW w:w="3652" w:type="dxa"/>
          </w:tcPr>
          <w:p w14:paraId="407B8E11" w14:textId="77777777" w:rsidR="000D3F4A" w:rsidRDefault="000D3F4A" w:rsidP="000D3F4A">
            <w:pPr>
              <w:pStyle w:val="EndnotesAbbrev"/>
            </w:pPr>
            <w:r>
              <w:t>sub = substituted</w:t>
            </w:r>
          </w:p>
        </w:tc>
      </w:tr>
      <w:tr w:rsidR="000D3F4A" w14:paraId="1F26F510" w14:textId="77777777" w:rsidTr="000D3F4A">
        <w:tc>
          <w:tcPr>
            <w:tcW w:w="3720" w:type="dxa"/>
          </w:tcPr>
          <w:p w14:paraId="045FAE98" w14:textId="77777777" w:rsidR="000D3F4A" w:rsidRDefault="000D3F4A">
            <w:pPr>
              <w:pStyle w:val="EndnotesAbbrev"/>
            </w:pPr>
            <w:r>
              <w:t>LRA = Legislation (Republication) Act 1996</w:t>
            </w:r>
          </w:p>
        </w:tc>
        <w:tc>
          <w:tcPr>
            <w:tcW w:w="3652" w:type="dxa"/>
          </w:tcPr>
          <w:p w14:paraId="65B9ACCC" w14:textId="77777777" w:rsidR="000D3F4A" w:rsidRDefault="000D3F4A" w:rsidP="000D3F4A">
            <w:pPr>
              <w:pStyle w:val="EndnotesAbbrev"/>
            </w:pPr>
            <w:r>
              <w:rPr>
                <w:u w:val="single"/>
              </w:rPr>
              <w:t>underlining</w:t>
            </w:r>
            <w:r>
              <w:t xml:space="preserve"> = whole or part not commenced</w:t>
            </w:r>
          </w:p>
        </w:tc>
      </w:tr>
      <w:tr w:rsidR="000D3F4A" w14:paraId="29996ED5" w14:textId="77777777" w:rsidTr="000D3F4A">
        <w:tc>
          <w:tcPr>
            <w:tcW w:w="3720" w:type="dxa"/>
          </w:tcPr>
          <w:p w14:paraId="34943051" w14:textId="77777777" w:rsidR="000D3F4A" w:rsidRDefault="000D3F4A">
            <w:pPr>
              <w:pStyle w:val="EndnotesAbbrev"/>
            </w:pPr>
            <w:r>
              <w:t>mod = modified/modification</w:t>
            </w:r>
          </w:p>
        </w:tc>
        <w:tc>
          <w:tcPr>
            <w:tcW w:w="3652" w:type="dxa"/>
          </w:tcPr>
          <w:p w14:paraId="340E7489" w14:textId="77777777" w:rsidR="000D3F4A" w:rsidRDefault="000D3F4A" w:rsidP="000D3F4A">
            <w:pPr>
              <w:pStyle w:val="EndnotesAbbrev"/>
              <w:ind w:left="1073"/>
            </w:pPr>
            <w:r>
              <w:t>or to be expired</w:t>
            </w:r>
          </w:p>
        </w:tc>
      </w:tr>
    </w:tbl>
    <w:p w14:paraId="7E3DAAA8" w14:textId="77777777" w:rsidR="000D3F4A" w:rsidRPr="0047411E" w:rsidRDefault="000D3F4A" w:rsidP="000D3F4A">
      <w:pPr>
        <w:pStyle w:val="PageBreak"/>
      </w:pPr>
      <w:r w:rsidRPr="0047411E">
        <w:br w:type="page"/>
      </w:r>
    </w:p>
    <w:p w14:paraId="1EC8E199" w14:textId="77777777" w:rsidR="000D3F4A" w:rsidRPr="00002869" w:rsidRDefault="000D3F4A">
      <w:pPr>
        <w:pStyle w:val="Endnote20"/>
      </w:pPr>
      <w:bookmarkStart w:id="474" w:name="_Toc167215409"/>
      <w:r w:rsidRPr="00002869">
        <w:rPr>
          <w:rStyle w:val="charTableNo"/>
        </w:rPr>
        <w:lastRenderedPageBreak/>
        <w:t>3</w:t>
      </w:r>
      <w:r>
        <w:tab/>
      </w:r>
      <w:r w:rsidRPr="00002869">
        <w:rPr>
          <w:rStyle w:val="charTableText"/>
        </w:rPr>
        <w:t>Legislation history</w:t>
      </w:r>
      <w:bookmarkEnd w:id="474"/>
    </w:p>
    <w:p w14:paraId="1B837A15" w14:textId="77777777" w:rsidR="00213A5F" w:rsidRDefault="00213A5F" w:rsidP="00213A5F">
      <w:pPr>
        <w:pStyle w:val="NewAct"/>
      </w:pPr>
      <w:r>
        <w:t>Nature Conservation Act 2014 A2014-59</w:t>
      </w:r>
    </w:p>
    <w:p w14:paraId="1DEF46C1" w14:textId="77777777" w:rsidR="00213A5F" w:rsidRDefault="00213A5F" w:rsidP="00213A5F">
      <w:pPr>
        <w:pStyle w:val="Actdetails"/>
      </w:pPr>
      <w:r>
        <w:t>notified LR 11 December 2014</w:t>
      </w:r>
    </w:p>
    <w:p w14:paraId="7F7A2CC1" w14:textId="77777777" w:rsidR="00213A5F" w:rsidRDefault="00213A5F" w:rsidP="00213A5F">
      <w:pPr>
        <w:pStyle w:val="Actdetails"/>
      </w:pPr>
      <w:r>
        <w:t>s 1, s 2 commenced 11 December 2014 (LA s 75 (1))</w:t>
      </w:r>
    </w:p>
    <w:p w14:paraId="0D13F5BB" w14:textId="77777777" w:rsidR="00213A5F" w:rsidRPr="00213A5F" w:rsidRDefault="00213A5F" w:rsidP="00213A5F">
      <w:pPr>
        <w:pStyle w:val="Actdetails"/>
      </w:pPr>
      <w:r w:rsidRPr="00213A5F">
        <w:t xml:space="preserve">ch 13, dict def </w:t>
      </w:r>
      <w:r w:rsidRPr="00213A5F">
        <w:rPr>
          <w:rStyle w:val="charBoldItals"/>
        </w:rPr>
        <w:t>development</w:t>
      </w:r>
      <w:r w:rsidRPr="00213A5F">
        <w:t xml:space="preserve"> commenced 11 June 2015 (s 2 (2)</w:t>
      </w:r>
      <w:r w:rsidR="00355A53">
        <w:t xml:space="preserve"> (b)</w:t>
      </w:r>
      <w:r w:rsidRPr="00213A5F">
        <w:t>)</w:t>
      </w:r>
    </w:p>
    <w:p w14:paraId="51C6C619" w14:textId="77777777" w:rsidR="00213A5F" w:rsidRDefault="00213A5F" w:rsidP="00213A5F">
      <w:pPr>
        <w:pStyle w:val="Actdetails"/>
      </w:pPr>
      <w:r w:rsidRPr="00213A5F">
        <w:t xml:space="preserve">remainder </w:t>
      </w:r>
      <w:r>
        <w:t>commenced 11 June 2015</w:t>
      </w:r>
      <w:r w:rsidRPr="00213A5F">
        <w:t xml:space="preserve"> (s 2 (1)</w:t>
      </w:r>
      <w:r>
        <w:t xml:space="preserve"> and LA s 79</w:t>
      </w:r>
      <w:r w:rsidRPr="00213A5F">
        <w:t>)</w:t>
      </w:r>
    </w:p>
    <w:p w14:paraId="51AA8BA4" w14:textId="77777777" w:rsidR="00C12580" w:rsidRDefault="00C12580">
      <w:pPr>
        <w:pStyle w:val="Asamby"/>
      </w:pPr>
      <w:r>
        <w:t>as modified by</w:t>
      </w:r>
    </w:p>
    <w:p w14:paraId="16BBF543" w14:textId="4F567843" w:rsidR="00C12580" w:rsidRDefault="00F75660" w:rsidP="00C12580">
      <w:pPr>
        <w:pStyle w:val="NewAct"/>
      </w:pPr>
      <w:hyperlink r:id="rId368" w:tooltip="SL2015-26" w:history="1">
        <w:r w:rsidR="00C12580" w:rsidRPr="00C12580">
          <w:rPr>
            <w:rStyle w:val="charCitHyperlinkAbbrev"/>
          </w:rPr>
          <w:t>Nature Conservation (Transitional Provisions) Regulation 2015</w:t>
        </w:r>
      </w:hyperlink>
      <w:r w:rsidR="00C12580">
        <w:t xml:space="preserve"> SL2015</w:t>
      </w:r>
      <w:r w:rsidR="001B7DE7">
        <w:noBreakHyphen/>
      </w:r>
      <w:r w:rsidR="00C12580">
        <w:t>26</w:t>
      </w:r>
      <w:r w:rsidR="00C85F00">
        <w:t xml:space="preserve"> s 5</w:t>
      </w:r>
    </w:p>
    <w:p w14:paraId="43BCC748" w14:textId="77777777" w:rsidR="00C12580" w:rsidRDefault="00C12580" w:rsidP="00C12580">
      <w:pPr>
        <w:pStyle w:val="Actdetails"/>
      </w:pPr>
      <w:r>
        <w:t>notified LR 9 July 2015</w:t>
      </w:r>
    </w:p>
    <w:p w14:paraId="3C35FAFC" w14:textId="77777777" w:rsidR="00C12580" w:rsidRDefault="00C12580" w:rsidP="00C12580">
      <w:pPr>
        <w:pStyle w:val="Actdetails"/>
      </w:pPr>
      <w:r>
        <w:t>s 1, s 2 commenced 9 July 2015 (LA s 75 (1))</w:t>
      </w:r>
    </w:p>
    <w:p w14:paraId="7DEA699D" w14:textId="77777777" w:rsidR="00C12580" w:rsidRDefault="00C85F00" w:rsidP="00C12580">
      <w:pPr>
        <w:pStyle w:val="Actdetails"/>
      </w:pPr>
      <w:r>
        <w:t>s 5</w:t>
      </w:r>
      <w:r w:rsidR="00C12580" w:rsidRPr="00213A5F">
        <w:t xml:space="preserve"> </w:t>
      </w:r>
      <w:r w:rsidR="00C12580">
        <w:t>commenced 10 July 2015 (s 2</w:t>
      </w:r>
      <w:r w:rsidR="00C12580" w:rsidRPr="00213A5F">
        <w:t>)</w:t>
      </w:r>
    </w:p>
    <w:p w14:paraId="24E2A499" w14:textId="77777777" w:rsidR="000175C4" w:rsidRDefault="000175C4">
      <w:pPr>
        <w:pStyle w:val="Asamby"/>
      </w:pPr>
      <w:r>
        <w:t>as amended by</w:t>
      </w:r>
    </w:p>
    <w:p w14:paraId="25D13F1A" w14:textId="04A700A2" w:rsidR="000175C4" w:rsidRDefault="00F75660" w:rsidP="000175C4">
      <w:pPr>
        <w:pStyle w:val="NewAct"/>
      </w:pPr>
      <w:hyperlink r:id="rId369" w:tooltip="A2015-33" w:history="1">
        <w:r w:rsidR="000175C4" w:rsidRPr="000A645B">
          <w:rPr>
            <w:rStyle w:val="charCitHyperlinkAbbrev"/>
          </w:rPr>
          <w:t>Red Tape Reduction Legislation Amendment Act 2015</w:t>
        </w:r>
      </w:hyperlink>
      <w:r w:rsidR="000175C4">
        <w:t xml:space="preserve"> </w:t>
      </w:r>
      <w:r w:rsidR="000175C4" w:rsidRPr="000A645B">
        <w:t xml:space="preserve">A2015-33 </w:t>
      </w:r>
      <w:r w:rsidR="000175C4">
        <w:t>sch</w:t>
      </w:r>
      <w:r w:rsidR="00263003">
        <w:t> </w:t>
      </w:r>
      <w:r w:rsidR="000175C4">
        <w:t>1 pt 1.46</w:t>
      </w:r>
      <w:r w:rsidR="009D5D58">
        <w:t>, sch 3 pt 3.2</w:t>
      </w:r>
    </w:p>
    <w:p w14:paraId="676E80CA" w14:textId="77777777" w:rsidR="000175C4" w:rsidRDefault="000175C4" w:rsidP="000175C4">
      <w:pPr>
        <w:pStyle w:val="Actdetails"/>
      </w:pPr>
      <w:r>
        <w:t>notified LR 30 September 2015</w:t>
      </w:r>
    </w:p>
    <w:p w14:paraId="154FB601" w14:textId="77777777" w:rsidR="000175C4" w:rsidRDefault="000175C4" w:rsidP="000175C4">
      <w:pPr>
        <w:pStyle w:val="Actdetails"/>
      </w:pPr>
      <w:r>
        <w:t>s 1, s 2 commenced 30 September 2015 (LA s 75 (1))</w:t>
      </w:r>
    </w:p>
    <w:p w14:paraId="2E05F811" w14:textId="77777777" w:rsidR="000175C4" w:rsidRDefault="000175C4" w:rsidP="000175C4">
      <w:pPr>
        <w:pStyle w:val="Actdetails"/>
      </w:pPr>
      <w:r>
        <w:t>sch 1 pt 1.46</w:t>
      </w:r>
      <w:r w:rsidR="008654AD">
        <w:t>, sch 3 pt 3.2</w:t>
      </w:r>
      <w:r>
        <w:t xml:space="preserve"> commenced 14 October 2015 (s 2)</w:t>
      </w:r>
    </w:p>
    <w:p w14:paraId="360A6464" w14:textId="667B5D6B" w:rsidR="00C37E23" w:rsidRDefault="00F75660" w:rsidP="00C37E23">
      <w:pPr>
        <w:pStyle w:val="NewAct"/>
      </w:pPr>
      <w:hyperlink r:id="rId370" w:tooltip="A2016-2" w:history="1">
        <w:r w:rsidR="00C37E23">
          <w:rPr>
            <w:rStyle w:val="charCitHyperlinkAbbrev"/>
          </w:rPr>
          <w:t>Planning, Building and Environment Legislation Amendment Act 2016</w:t>
        </w:r>
      </w:hyperlink>
      <w:r w:rsidR="00C37E23">
        <w:t xml:space="preserve"> A2016</w:t>
      </w:r>
      <w:r w:rsidR="00C37E23">
        <w:noBreakHyphen/>
        <w:t>2 pt 6</w:t>
      </w:r>
    </w:p>
    <w:p w14:paraId="47BA1D5B" w14:textId="77777777" w:rsidR="00C37E23" w:rsidRDefault="00C37E23" w:rsidP="00427578">
      <w:pPr>
        <w:pStyle w:val="Actdetails"/>
      </w:pPr>
      <w:r>
        <w:t>notified LR 23 February 2016</w:t>
      </w:r>
    </w:p>
    <w:p w14:paraId="4A04FB68" w14:textId="77777777" w:rsidR="00C37E23" w:rsidRDefault="00C37E23" w:rsidP="00427578">
      <w:pPr>
        <w:pStyle w:val="Actdetails"/>
      </w:pPr>
      <w:r>
        <w:t>s 1, s 2 commenced 23 February 2016 (LA s 75 (1))</w:t>
      </w:r>
    </w:p>
    <w:p w14:paraId="3C2DAC55" w14:textId="77777777" w:rsidR="00C37E23" w:rsidRDefault="00C37E23" w:rsidP="00C37E23">
      <w:pPr>
        <w:pStyle w:val="Actdetails"/>
      </w:pPr>
      <w:r>
        <w:t xml:space="preserve">pt 6 </w:t>
      </w:r>
      <w:r w:rsidRPr="00AE7C72">
        <w:t xml:space="preserve">commenced </w:t>
      </w:r>
      <w:r>
        <w:t>24 February 2016</w:t>
      </w:r>
      <w:r w:rsidRPr="00AE7C72">
        <w:t xml:space="preserve"> (</w:t>
      </w:r>
      <w:r>
        <w:t>s 2)</w:t>
      </w:r>
    </w:p>
    <w:p w14:paraId="3F3913C4" w14:textId="2F96EA2C" w:rsidR="00427578" w:rsidRDefault="00F75660" w:rsidP="00427578">
      <w:pPr>
        <w:pStyle w:val="NewAct"/>
      </w:pPr>
      <w:hyperlink r:id="rId371" w:tooltip="A2016-18" w:history="1">
        <w:r w:rsidR="00427578">
          <w:rPr>
            <w:rStyle w:val="charCitHyperlinkAbbrev"/>
          </w:rPr>
          <w:t>Red Tape Reduction Legislation Amendment Act 2016</w:t>
        </w:r>
      </w:hyperlink>
      <w:r w:rsidR="00427578">
        <w:t xml:space="preserve"> A2016</w:t>
      </w:r>
      <w:r w:rsidR="00427578">
        <w:noBreakHyphen/>
        <w:t>18 sch</w:t>
      </w:r>
      <w:r w:rsidR="00263003">
        <w:t> </w:t>
      </w:r>
      <w:r w:rsidR="00427578">
        <w:t>3 pt 3.31</w:t>
      </w:r>
    </w:p>
    <w:p w14:paraId="0BB82CB5" w14:textId="77777777" w:rsidR="00427578" w:rsidRDefault="00427578" w:rsidP="00427578">
      <w:pPr>
        <w:pStyle w:val="Actdetails"/>
      </w:pPr>
      <w:r>
        <w:t>notified LR 13 April 2016</w:t>
      </w:r>
    </w:p>
    <w:p w14:paraId="3397E1D0" w14:textId="77777777" w:rsidR="00427578" w:rsidRDefault="00427578" w:rsidP="00427578">
      <w:pPr>
        <w:pStyle w:val="Actdetails"/>
      </w:pPr>
      <w:r>
        <w:t>s 1, s 2 commenced 13 April 2016 (LA s 75 (1))</w:t>
      </w:r>
    </w:p>
    <w:p w14:paraId="64BEBC08" w14:textId="77777777" w:rsidR="00427578" w:rsidRDefault="00427578" w:rsidP="00C37E23">
      <w:pPr>
        <w:pStyle w:val="Actdetails"/>
      </w:pPr>
      <w:r>
        <w:t xml:space="preserve">sch 3 pt 3.31 </w:t>
      </w:r>
      <w:r w:rsidRPr="00AE7C72">
        <w:t xml:space="preserve">commenced </w:t>
      </w:r>
      <w:r>
        <w:t>27 April 2016</w:t>
      </w:r>
      <w:r w:rsidRPr="00AE7C72">
        <w:t xml:space="preserve"> (</w:t>
      </w:r>
      <w:r>
        <w:t>s 2)</w:t>
      </w:r>
    </w:p>
    <w:p w14:paraId="04406616" w14:textId="31D7DC1C" w:rsidR="009354CB" w:rsidRDefault="00F75660" w:rsidP="009354CB">
      <w:pPr>
        <w:pStyle w:val="NewAct"/>
      </w:pPr>
      <w:hyperlink r:id="rId372" w:tooltip="A2016-24" w:history="1">
        <w:r w:rsidR="009354CB">
          <w:rPr>
            <w:rStyle w:val="charCitHyperlinkAbbrev"/>
          </w:rPr>
          <w:t>Planning, Building and Environment Legislation Amendment Act</w:t>
        </w:r>
        <w:r w:rsidR="00263003">
          <w:rPr>
            <w:rStyle w:val="charCitHyperlinkAbbrev"/>
          </w:rPr>
          <w:t> </w:t>
        </w:r>
        <w:r w:rsidR="009354CB">
          <w:rPr>
            <w:rStyle w:val="charCitHyperlinkAbbrev"/>
          </w:rPr>
          <w:t>2016 (No 2)</w:t>
        </w:r>
      </w:hyperlink>
      <w:r w:rsidR="009354CB">
        <w:t xml:space="preserve"> A2016</w:t>
      </w:r>
      <w:r w:rsidR="009354CB">
        <w:noBreakHyphen/>
        <w:t>24 pt 8</w:t>
      </w:r>
    </w:p>
    <w:p w14:paraId="3599120A" w14:textId="77777777" w:rsidR="009354CB" w:rsidRDefault="009354CB" w:rsidP="00263003">
      <w:pPr>
        <w:pStyle w:val="Actdetails"/>
      </w:pPr>
      <w:r>
        <w:t>notified LR 11 May 2016</w:t>
      </w:r>
    </w:p>
    <w:p w14:paraId="4C55DE60" w14:textId="77777777" w:rsidR="009354CB" w:rsidRDefault="009354CB" w:rsidP="00263003">
      <w:pPr>
        <w:pStyle w:val="Actdetails"/>
      </w:pPr>
      <w:r>
        <w:t>s 1, s 2 commenced 11 May 2016 (LA s 75 (1))</w:t>
      </w:r>
    </w:p>
    <w:p w14:paraId="1540F36D" w14:textId="77777777" w:rsidR="009354CB" w:rsidRDefault="009354CB" w:rsidP="009354CB">
      <w:pPr>
        <w:pStyle w:val="Actdetails"/>
      </w:pPr>
      <w:r>
        <w:t>pt 8 commenced 12 May 2016 (s 2 (1))</w:t>
      </w:r>
    </w:p>
    <w:p w14:paraId="77C75B4F" w14:textId="1BB7BF39" w:rsidR="00EB622E" w:rsidRDefault="00F75660" w:rsidP="00EB622E">
      <w:pPr>
        <w:pStyle w:val="NewAct"/>
      </w:pPr>
      <w:hyperlink r:id="rId373" w:tooltip="A2016-29" w:history="1">
        <w:r w:rsidR="00EB622E">
          <w:rPr>
            <w:rStyle w:val="charCitHyperlinkAbbrev"/>
          </w:rPr>
          <w:t>Nature Conservation Amendment Act 2016</w:t>
        </w:r>
      </w:hyperlink>
      <w:r w:rsidR="00EB622E">
        <w:t xml:space="preserve"> A2016</w:t>
      </w:r>
      <w:r w:rsidR="00EB622E">
        <w:noBreakHyphen/>
        <w:t>29</w:t>
      </w:r>
    </w:p>
    <w:p w14:paraId="3606E72D" w14:textId="77777777" w:rsidR="00EB622E" w:rsidRDefault="008F61BF" w:rsidP="00263003">
      <w:pPr>
        <w:pStyle w:val="Actdetails"/>
      </w:pPr>
      <w:r>
        <w:t>notified LR 16</w:t>
      </w:r>
      <w:r w:rsidR="00EB622E">
        <w:t xml:space="preserve"> June 2016</w:t>
      </w:r>
    </w:p>
    <w:p w14:paraId="41DF7E64" w14:textId="77777777" w:rsidR="00EB622E" w:rsidRDefault="008F61BF" w:rsidP="00263003">
      <w:pPr>
        <w:pStyle w:val="Actdetails"/>
      </w:pPr>
      <w:r>
        <w:t>s 1, s 2 commenced 16</w:t>
      </w:r>
      <w:r w:rsidR="00EB622E">
        <w:t xml:space="preserve"> June 2016 (LA s 75 (1))</w:t>
      </w:r>
    </w:p>
    <w:p w14:paraId="3600A263" w14:textId="77777777" w:rsidR="00EB622E" w:rsidRDefault="001E575B" w:rsidP="00EB622E">
      <w:pPr>
        <w:pStyle w:val="Actdetails"/>
      </w:pPr>
      <w:r>
        <w:t>remain</w:t>
      </w:r>
      <w:r w:rsidR="008F61BF">
        <w:t>der commenced 17</w:t>
      </w:r>
      <w:r w:rsidR="00104938">
        <w:t xml:space="preserve"> June 2016 (s 2</w:t>
      </w:r>
      <w:r w:rsidR="00EB622E">
        <w:t>)</w:t>
      </w:r>
    </w:p>
    <w:p w14:paraId="5162848F" w14:textId="057277CF" w:rsidR="00BF4570" w:rsidRDefault="00F75660" w:rsidP="00BF4570">
      <w:pPr>
        <w:pStyle w:val="NewAct"/>
      </w:pPr>
      <w:hyperlink r:id="rId374" w:tooltip="A2016-33" w:history="1">
        <w:r w:rsidR="00BF4570">
          <w:rPr>
            <w:rStyle w:val="charCitHyperlinkAbbrev"/>
          </w:rPr>
          <w:t>Emergencies Amendment Act 2016</w:t>
        </w:r>
      </w:hyperlink>
      <w:r w:rsidR="00BF4570">
        <w:t xml:space="preserve"> A2016</w:t>
      </w:r>
      <w:r w:rsidR="00BF4570">
        <w:noBreakHyphen/>
        <w:t>33 sch 1 pt 1.15</w:t>
      </w:r>
    </w:p>
    <w:p w14:paraId="4B843E8F" w14:textId="77777777" w:rsidR="00BF4570" w:rsidRDefault="00BF4570" w:rsidP="00263003">
      <w:pPr>
        <w:pStyle w:val="Actdetails"/>
      </w:pPr>
      <w:r>
        <w:t>notified LR 20 June 2016</w:t>
      </w:r>
    </w:p>
    <w:p w14:paraId="2B60E145" w14:textId="77777777" w:rsidR="00BF4570" w:rsidRDefault="00BF4570" w:rsidP="00263003">
      <w:pPr>
        <w:pStyle w:val="Actdetails"/>
      </w:pPr>
      <w:r>
        <w:t>s 1, s 2 commenced 20 June 2016 (LA s 75 (1))</w:t>
      </w:r>
    </w:p>
    <w:p w14:paraId="3EAEEE6E" w14:textId="77777777" w:rsidR="00BF4570" w:rsidRDefault="00BF4570" w:rsidP="00BF4570">
      <w:pPr>
        <w:pStyle w:val="Actdetails"/>
      </w:pPr>
      <w:r>
        <w:t>sch 1 pt 1.15 commenced 21 June 2016 (s 2)</w:t>
      </w:r>
    </w:p>
    <w:p w14:paraId="57FDCE0C" w14:textId="0B40AC6F" w:rsidR="001B3AF6" w:rsidRDefault="00F75660" w:rsidP="001B3AF6">
      <w:pPr>
        <w:pStyle w:val="NewAct"/>
      </w:pPr>
      <w:hyperlink r:id="rId375" w:tooltip="A2017-3" w:history="1">
        <w:r w:rsidR="001B3AF6" w:rsidRPr="001B3AF6">
          <w:rPr>
            <w:rStyle w:val="charCitHyperlinkAbbrev"/>
          </w:rPr>
          <w:t>Planning, Building and Environment Legislation Amendment Act</w:t>
        </w:r>
        <w:r w:rsidR="00263003">
          <w:rPr>
            <w:rStyle w:val="charCitHyperlinkAbbrev"/>
          </w:rPr>
          <w:t> </w:t>
        </w:r>
        <w:r w:rsidR="001B3AF6" w:rsidRPr="001B3AF6">
          <w:rPr>
            <w:rStyle w:val="charCitHyperlinkAbbrev"/>
          </w:rPr>
          <w:t>2017</w:t>
        </w:r>
      </w:hyperlink>
      <w:r w:rsidR="001B3AF6">
        <w:t xml:space="preserve"> A2017</w:t>
      </w:r>
      <w:r w:rsidR="00072010">
        <w:noBreakHyphen/>
      </w:r>
      <w:r w:rsidR="001B3AF6">
        <w:t>3 pt 4</w:t>
      </w:r>
    </w:p>
    <w:p w14:paraId="3ED68544" w14:textId="77777777" w:rsidR="001B3AF6" w:rsidRDefault="001B3AF6" w:rsidP="001B3AF6">
      <w:pPr>
        <w:pStyle w:val="Actdetails"/>
      </w:pPr>
      <w:r>
        <w:t>notified LR 22 February 2017</w:t>
      </w:r>
    </w:p>
    <w:p w14:paraId="46C3528D" w14:textId="77777777" w:rsidR="001B3AF6" w:rsidRDefault="001B3AF6" w:rsidP="001B3AF6">
      <w:pPr>
        <w:pStyle w:val="Actdetails"/>
      </w:pPr>
      <w:r>
        <w:t>s 1, s 2 commenced 22 February 2017 (LA s 75 (1))</w:t>
      </w:r>
    </w:p>
    <w:p w14:paraId="4E42C4B0" w14:textId="77777777" w:rsidR="001B3AF6" w:rsidRDefault="001B3AF6" w:rsidP="001B3AF6">
      <w:pPr>
        <w:pStyle w:val="Actdetails"/>
      </w:pPr>
      <w:r>
        <w:t xml:space="preserve">pt </w:t>
      </w:r>
      <w:r w:rsidR="004320DD">
        <w:t xml:space="preserve">4 </w:t>
      </w:r>
      <w:r>
        <w:t>commenced 23 February 2017 (s 2)</w:t>
      </w:r>
    </w:p>
    <w:p w14:paraId="72806921" w14:textId="390EED51" w:rsidR="00C108AF" w:rsidRDefault="00F75660" w:rsidP="00C108AF">
      <w:pPr>
        <w:pStyle w:val="NewAct"/>
      </w:pPr>
      <w:hyperlink r:id="rId376" w:tooltip="A2017-4" w:history="1">
        <w:r w:rsidR="00C108AF" w:rsidRPr="0038160B">
          <w:rPr>
            <w:rStyle w:val="charCitHyperlinkAbbrev"/>
          </w:rPr>
          <w:t>Statute Law Amendment Act 2017</w:t>
        </w:r>
      </w:hyperlink>
      <w:r w:rsidR="00C108AF">
        <w:t xml:space="preserve"> A2017-4 sch 3 pt 3.19</w:t>
      </w:r>
    </w:p>
    <w:p w14:paraId="434E04FC" w14:textId="77777777" w:rsidR="00C108AF" w:rsidRDefault="00C108AF" w:rsidP="00C108AF">
      <w:pPr>
        <w:pStyle w:val="Actdetails"/>
      </w:pPr>
      <w:r>
        <w:t>notified LR 23 February 2017</w:t>
      </w:r>
    </w:p>
    <w:p w14:paraId="232203E7" w14:textId="77777777" w:rsidR="00C108AF" w:rsidRDefault="00C108AF" w:rsidP="00C108AF">
      <w:pPr>
        <w:pStyle w:val="Actdetails"/>
      </w:pPr>
      <w:r>
        <w:t>s 1, s 2 commenced 23 February 2017 (LA s 75 (1))</w:t>
      </w:r>
    </w:p>
    <w:p w14:paraId="6AFC6BEA" w14:textId="77777777" w:rsidR="00C108AF" w:rsidRDefault="00C108AF" w:rsidP="00C108AF">
      <w:pPr>
        <w:pStyle w:val="Actdetails"/>
      </w:pPr>
      <w:r>
        <w:t>sch 3 pt 3.19 commenced</w:t>
      </w:r>
      <w:r w:rsidRPr="00BE05C3">
        <w:t xml:space="preserve"> 9 March 2017 (s 2)</w:t>
      </w:r>
    </w:p>
    <w:p w14:paraId="70C4D648" w14:textId="4C674C04" w:rsidR="00757932" w:rsidRDefault="00F75660" w:rsidP="00757932">
      <w:pPr>
        <w:pStyle w:val="NewAct"/>
      </w:pPr>
      <w:hyperlink r:id="rId377" w:tooltip="A2017-20" w:history="1">
        <w:r w:rsidR="00757932">
          <w:rPr>
            <w:rStyle w:val="charCitHyperlinkAbbrev"/>
          </w:rPr>
          <w:t>Planning, Building and Environment Legislation Amendment Act</w:t>
        </w:r>
        <w:r w:rsidR="00263003">
          <w:rPr>
            <w:rStyle w:val="charCitHyperlinkAbbrev"/>
          </w:rPr>
          <w:t> </w:t>
        </w:r>
        <w:r w:rsidR="00757932">
          <w:rPr>
            <w:rStyle w:val="charCitHyperlinkAbbrev"/>
          </w:rPr>
          <w:t>2017</w:t>
        </w:r>
        <w:r w:rsidR="0080021D">
          <w:rPr>
            <w:rStyle w:val="charCitHyperlinkAbbrev"/>
          </w:rPr>
          <w:t xml:space="preserve"> </w:t>
        </w:r>
        <w:r w:rsidR="00757932">
          <w:rPr>
            <w:rStyle w:val="charCitHyperlinkAbbrev"/>
          </w:rPr>
          <w:t>(No 2)</w:t>
        </w:r>
      </w:hyperlink>
      <w:r w:rsidR="00757932">
        <w:t xml:space="preserve"> A2017-20 pt 8</w:t>
      </w:r>
    </w:p>
    <w:p w14:paraId="4A5D861C" w14:textId="77777777" w:rsidR="00757932" w:rsidRDefault="00757932" w:rsidP="00757932">
      <w:pPr>
        <w:pStyle w:val="Actdetails"/>
      </w:pPr>
      <w:r>
        <w:t>notified LR 15 June 2017</w:t>
      </w:r>
    </w:p>
    <w:p w14:paraId="00EEC70D" w14:textId="77777777" w:rsidR="00757932" w:rsidRDefault="00757932" w:rsidP="00757932">
      <w:pPr>
        <w:pStyle w:val="Actdetails"/>
      </w:pPr>
      <w:r>
        <w:t>s 1, s 2 commenced 15 June 2017 (LA s 75 (1))</w:t>
      </w:r>
    </w:p>
    <w:p w14:paraId="63570042" w14:textId="77777777" w:rsidR="00757932" w:rsidRDefault="00757932" w:rsidP="00757932">
      <w:pPr>
        <w:pStyle w:val="Actdetails"/>
      </w:pPr>
      <w:r>
        <w:t>pt 8 commenced 16 June 2017 (s 2)</w:t>
      </w:r>
    </w:p>
    <w:p w14:paraId="1BB1C935" w14:textId="604998AD" w:rsidR="0033353A" w:rsidRDefault="00F75660" w:rsidP="0033353A">
      <w:pPr>
        <w:pStyle w:val="NewAct"/>
      </w:pPr>
      <w:hyperlink r:id="rId378" w:tooltip="A2017-39" w:history="1">
        <w:r w:rsidR="0033353A">
          <w:rPr>
            <w:rStyle w:val="charCitHyperlinkAbbrev"/>
          </w:rPr>
          <w:t>Nature Conservation (Minor Public Works) Amendment Act 2017</w:t>
        </w:r>
      </w:hyperlink>
      <w:r w:rsidR="0033353A">
        <w:t xml:space="preserve"> A2017</w:t>
      </w:r>
      <w:r w:rsidR="0033353A">
        <w:noBreakHyphen/>
        <w:t>39</w:t>
      </w:r>
    </w:p>
    <w:p w14:paraId="0E80C468" w14:textId="77777777" w:rsidR="0033353A" w:rsidRDefault="0033353A" w:rsidP="00263003">
      <w:pPr>
        <w:pStyle w:val="Actdetails"/>
      </w:pPr>
      <w:r>
        <w:t>notified LR 13 November 2017</w:t>
      </w:r>
    </w:p>
    <w:p w14:paraId="7CFB8E90" w14:textId="77777777" w:rsidR="0033353A" w:rsidRDefault="0033353A" w:rsidP="00263003">
      <w:pPr>
        <w:pStyle w:val="Actdetails"/>
      </w:pPr>
      <w:r>
        <w:t>s 1, s 2 commenced 13 November 2017 (LA s 75 (1))</w:t>
      </w:r>
    </w:p>
    <w:p w14:paraId="599920C6" w14:textId="77777777" w:rsidR="0033353A" w:rsidRDefault="0033353A" w:rsidP="0033353A">
      <w:pPr>
        <w:pStyle w:val="Actdetails"/>
      </w:pPr>
      <w:r>
        <w:t>remainder commenced 14 November 2017 (s 2)</w:t>
      </w:r>
    </w:p>
    <w:p w14:paraId="628B2C83" w14:textId="15C5FC62" w:rsidR="005A6545" w:rsidRPr="00935D4E" w:rsidRDefault="00F75660" w:rsidP="005A6545">
      <w:pPr>
        <w:pStyle w:val="NewAct"/>
      </w:pPr>
      <w:hyperlink r:id="rId379" w:tooltip="A2018-18" w:history="1">
        <w:r w:rsidR="005A6545">
          <w:rPr>
            <w:rStyle w:val="charCitHyperlinkAbbrev"/>
          </w:rPr>
          <w:t>Planning, Building and Environment Legislation Amendment Act</w:t>
        </w:r>
        <w:r w:rsidR="00263003">
          <w:rPr>
            <w:rStyle w:val="charCitHyperlinkAbbrev"/>
          </w:rPr>
          <w:t> </w:t>
        </w:r>
        <w:r w:rsidR="005A6545">
          <w:rPr>
            <w:rStyle w:val="charCitHyperlinkAbbrev"/>
          </w:rPr>
          <w:t>2018</w:t>
        </w:r>
      </w:hyperlink>
      <w:r w:rsidR="005A6545">
        <w:t xml:space="preserve"> A2018-18 pt 4</w:t>
      </w:r>
    </w:p>
    <w:p w14:paraId="10377C9A" w14:textId="77777777" w:rsidR="005A6545" w:rsidRDefault="005A6545" w:rsidP="005A6545">
      <w:pPr>
        <w:pStyle w:val="Actdetails"/>
      </w:pPr>
      <w:r>
        <w:t>notified LR 16 May 2018</w:t>
      </w:r>
    </w:p>
    <w:p w14:paraId="3BB3DFB6" w14:textId="77777777" w:rsidR="005A6545" w:rsidRDefault="005A6545" w:rsidP="005A6545">
      <w:pPr>
        <w:pStyle w:val="Actdetails"/>
      </w:pPr>
      <w:r>
        <w:t>s 1, s 2 commenced 16 May 2018 (LA s 75 (1))</w:t>
      </w:r>
    </w:p>
    <w:p w14:paraId="7E9A12B1" w14:textId="77777777" w:rsidR="005A6545" w:rsidRDefault="005A6545" w:rsidP="005A6545">
      <w:pPr>
        <w:pStyle w:val="Actdetails"/>
      </w:pPr>
      <w:r>
        <w:t>pt 4 commenced</w:t>
      </w:r>
      <w:r w:rsidRPr="006F3A6F">
        <w:t xml:space="preserve"> </w:t>
      </w:r>
      <w:r>
        <w:t>17 May 2018 (s 2)</w:t>
      </w:r>
    </w:p>
    <w:p w14:paraId="77CC1EBD" w14:textId="4AFD48E8" w:rsidR="008D33B5" w:rsidRPr="00935D4E" w:rsidRDefault="00F75660" w:rsidP="008D33B5">
      <w:pPr>
        <w:pStyle w:val="NewAct"/>
      </w:pPr>
      <w:hyperlink r:id="rId380" w:tooltip="A2018-32" w:history="1">
        <w:r w:rsidR="008D33B5">
          <w:rPr>
            <w:rStyle w:val="charCitHyperlinkAbbrev"/>
          </w:rPr>
          <w:t>Veterinary Practice Act 2018</w:t>
        </w:r>
      </w:hyperlink>
      <w:r w:rsidR="008D33B5">
        <w:t xml:space="preserve"> A2018-32</w:t>
      </w:r>
      <w:r w:rsidR="00A8666E">
        <w:t xml:space="preserve"> sch 3</w:t>
      </w:r>
      <w:r w:rsidR="00273789">
        <w:t xml:space="preserve"> pt 3.13</w:t>
      </w:r>
    </w:p>
    <w:p w14:paraId="6CC41E09" w14:textId="77777777" w:rsidR="008D33B5" w:rsidRDefault="008D33B5" w:rsidP="008D33B5">
      <w:pPr>
        <w:pStyle w:val="Actdetails"/>
        <w:keepNext/>
      </w:pPr>
      <w:r>
        <w:t xml:space="preserve">notified LR </w:t>
      </w:r>
      <w:r w:rsidR="00273789">
        <w:t>30 August</w:t>
      </w:r>
      <w:r>
        <w:t xml:space="preserve"> 2018</w:t>
      </w:r>
    </w:p>
    <w:p w14:paraId="3AC13655" w14:textId="77777777" w:rsidR="008D33B5" w:rsidRDefault="008D33B5" w:rsidP="008D33B5">
      <w:pPr>
        <w:pStyle w:val="Actdetails"/>
        <w:keepNext/>
      </w:pPr>
      <w:r>
        <w:t xml:space="preserve">s 1, s 2 commenced </w:t>
      </w:r>
      <w:r w:rsidR="00273789">
        <w:t>30 August</w:t>
      </w:r>
      <w:r>
        <w:t xml:space="preserve"> 2018 (LA s 75 (1))</w:t>
      </w:r>
    </w:p>
    <w:p w14:paraId="214E267C" w14:textId="25DFAD87" w:rsidR="008D33B5" w:rsidRPr="00273789" w:rsidRDefault="001858FE" w:rsidP="008D33B5">
      <w:pPr>
        <w:pStyle w:val="Actdetails"/>
        <w:rPr>
          <w:u w:val="single"/>
        </w:rPr>
      </w:pPr>
      <w:r>
        <w:t>sch 3 pt 3.13 commenced</w:t>
      </w:r>
      <w:r w:rsidRPr="006F3A6F">
        <w:t xml:space="preserve"> </w:t>
      </w:r>
      <w:r>
        <w:t xml:space="preserve">21 December 2018 (s 2 and </w:t>
      </w:r>
      <w:hyperlink r:id="rId381" w:tooltip="CN2018-12" w:history="1">
        <w:r w:rsidRPr="000D0304">
          <w:rPr>
            <w:rStyle w:val="charCitHyperlinkAbbrev"/>
          </w:rPr>
          <w:t>CN2018-12</w:t>
        </w:r>
      </w:hyperlink>
      <w:r>
        <w:t>)</w:t>
      </w:r>
    </w:p>
    <w:p w14:paraId="4E272116" w14:textId="4EE7E6C7" w:rsidR="00FE72D4" w:rsidRPr="00935D4E" w:rsidRDefault="00F75660" w:rsidP="008D33B5">
      <w:pPr>
        <w:pStyle w:val="NewAct"/>
      </w:pPr>
      <w:hyperlink r:id="rId382" w:tooltip="A2018-33" w:history="1">
        <w:r w:rsidR="00FE72D4">
          <w:rPr>
            <w:rStyle w:val="charCitHyperlinkAbbrev"/>
          </w:rPr>
          <w:t>Red Tape Reduction Legislation Amendment Act 2018</w:t>
        </w:r>
      </w:hyperlink>
      <w:r w:rsidR="00FE72D4">
        <w:t xml:space="preserve"> A2018-33 pt 9</w:t>
      </w:r>
      <w:r w:rsidR="004A060C">
        <w:t>, sch 1 pt 1.26</w:t>
      </w:r>
    </w:p>
    <w:p w14:paraId="4E2D321E" w14:textId="77777777" w:rsidR="00FE72D4" w:rsidRDefault="00FE72D4" w:rsidP="00263003">
      <w:pPr>
        <w:pStyle w:val="Actdetails"/>
      </w:pPr>
      <w:r>
        <w:t>notified LR 25 September 2018</w:t>
      </w:r>
    </w:p>
    <w:p w14:paraId="36E87CAB" w14:textId="77777777" w:rsidR="00FE72D4" w:rsidRDefault="00FE72D4" w:rsidP="00263003">
      <w:pPr>
        <w:pStyle w:val="Actdetails"/>
      </w:pPr>
      <w:r>
        <w:t>s 1, s 2 commenced 25 September 2018 (LA s 75 (1))</w:t>
      </w:r>
    </w:p>
    <w:p w14:paraId="100388D0" w14:textId="77777777" w:rsidR="00FE72D4" w:rsidRDefault="00FE72D4" w:rsidP="00FE72D4">
      <w:pPr>
        <w:pStyle w:val="Actdetails"/>
      </w:pPr>
      <w:r>
        <w:t>pt 9 commenced</w:t>
      </w:r>
      <w:r w:rsidRPr="006F3A6F">
        <w:t xml:space="preserve"> </w:t>
      </w:r>
      <w:r>
        <w:t>2 October 2018 (s 2 (1))</w:t>
      </w:r>
    </w:p>
    <w:p w14:paraId="72A43B1F" w14:textId="77777777" w:rsidR="004A060C" w:rsidRDefault="004A060C" w:rsidP="00FE72D4">
      <w:pPr>
        <w:pStyle w:val="Actdetails"/>
      </w:pPr>
      <w:r w:rsidRPr="00C620F9">
        <w:t xml:space="preserve">sch 1 pt 1.26 </w:t>
      </w:r>
      <w:r w:rsidR="00C620F9" w:rsidRPr="00C620F9">
        <w:t>commenced 23 October 2018 (s 2 (4))</w:t>
      </w:r>
    </w:p>
    <w:p w14:paraId="217D10DF" w14:textId="1177C1FA" w:rsidR="001A572A" w:rsidRPr="00935D4E" w:rsidRDefault="00F75660" w:rsidP="001A572A">
      <w:pPr>
        <w:pStyle w:val="NewAct"/>
      </w:pPr>
      <w:hyperlink r:id="rId383" w:tooltip="A2018-42" w:history="1">
        <w:r w:rsidR="001A572A">
          <w:rPr>
            <w:rStyle w:val="charCitHyperlinkAbbrev"/>
          </w:rPr>
          <w:t>Statute Law Amendment Act 2018</w:t>
        </w:r>
      </w:hyperlink>
      <w:r w:rsidR="001A572A">
        <w:t xml:space="preserve"> A2018-42 sch 3 pt 3.25</w:t>
      </w:r>
    </w:p>
    <w:p w14:paraId="55FCF12F" w14:textId="77777777" w:rsidR="001A572A" w:rsidRDefault="001A572A" w:rsidP="001A572A">
      <w:pPr>
        <w:pStyle w:val="Actdetails"/>
      </w:pPr>
      <w:r>
        <w:t>notified LR 8 November 2018</w:t>
      </w:r>
    </w:p>
    <w:p w14:paraId="63BD7E6D" w14:textId="77777777" w:rsidR="001A572A" w:rsidRDefault="001A572A" w:rsidP="001A572A">
      <w:pPr>
        <w:pStyle w:val="Actdetails"/>
      </w:pPr>
      <w:r>
        <w:t>s 1, s 2 taken to have commenced 1 July 2018 (LA s 75 (2))</w:t>
      </w:r>
    </w:p>
    <w:p w14:paraId="77A7FA14" w14:textId="77777777" w:rsidR="001A572A" w:rsidRDefault="001A572A" w:rsidP="00FE72D4">
      <w:pPr>
        <w:pStyle w:val="Actdetails"/>
      </w:pPr>
      <w:r>
        <w:t>sch 3 pt 3.25 commenced</w:t>
      </w:r>
      <w:r w:rsidRPr="006F3A6F">
        <w:t xml:space="preserve"> </w:t>
      </w:r>
      <w:r>
        <w:t>22 November 2018 (s 2 (1))</w:t>
      </w:r>
    </w:p>
    <w:p w14:paraId="0231D358" w14:textId="0DA984F1" w:rsidR="00086820" w:rsidRPr="00935D4E" w:rsidRDefault="00F75660" w:rsidP="00086820">
      <w:pPr>
        <w:pStyle w:val="NewAct"/>
      </w:pPr>
      <w:hyperlink r:id="rId384" w:tooltip="A2019-20" w:history="1">
        <w:r w:rsidR="00086820">
          <w:rPr>
            <w:rStyle w:val="charCitHyperlinkAbbrev"/>
          </w:rPr>
          <w:t>Planning and Environment Legislation Amendment Act 2019</w:t>
        </w:r>
      </w:hyperlink>
      <w:r w:rsidR="007D23AA">
        <w:br/>
      </w:r>
      <w:r w:rsidR="00086820">
        <w:t>A201</w:t>
      </w:r>
      <w:r w:rsidR="00D051CE">
        <w:t>9</w:t>
      </w:r>
      <w:r w:rsidR="00086820">
        <w:t>-</w:t>
      </w:r>
      <w:r w:rsidR="00D051CE">
        <w:t>20</w:t>
      </w:r>
      <w:r w:rsidR="00086820">
        <w:t xml:space="preserve"> pt 5</w:t>
      </w:r>
    </w:p>
    <w:p w14:paraId="4C859708" w14:textId="77777777" w:rsidR="00086820" w:rsidRDefault="00086820" w:rsidP="00086820">
      <w:pPr>
        <w:pStyle w:val="Actdetails"/>
      </w:pPr>
      <w:r>
        <w:t xml:space="preserve">notified LR </w:t>
      </w:r>
      <w:r w:rsidR="00706B68">
        <w:t>8 August 2019</w:t>
      </w:r>
    </w:p>
    <w:p w14:paraId="3BFFF35D" w14:textId="77777777" w:rsidR="00086820" w:rsidRDefault="00086820" w:rsidP="00086820">
      <w:pPr>
        <w:pStyle w:val="Actdetails"/>
      </w:pPr>
      <w:r>
        <w:t xml:space="preserve">s 1, s 2 commenced </w:t>
      </w:r>
      <w:r w:rsidR="00706B68">
        <w:t>8 August 2019</w:t>
      </w:r>
      <w:r>
        <w:t xml:space="preserve"> (LA s 75 (</w:t>
      </w:r>
      <w:r w:rsidR="00706B68">
        <w:t>1</w:t>
      </w:r>
      <w:r>
        <w:t>))</w:t>
      </w:r>
    </w:p>
    <w:p w14:paraId="6527FF04" w14:textId="77777777" w:rsidR="00086820" w:rsidRDefault="00706B68" w:rsidP="00086820">
      <w:pPr>
        <w:pStyle w:val="Actdetails"/>
      </w:pPr>
      <w:r>
        <w:t>pt 5</w:t>
      </w:r>
      <w:r w:rsidR="00086820">
        <w:t xml:space="preserve"> commenced</w:t>
      </w:r>
      <w:r w:rsidR="00086820" w:rsidRPr="006F3A6F">
        <w:t xml:space="preserve"> </w:t>
      </w:r>
      <w:r>
        <w:t>9 August 2019</w:t>
      </w:r>
      <w:r w:rsidR="00086820">
        <w:t xml:space="preserve"> (s 2)</w:t>
      </w:r>
    </w:p>
    <w:p w14:paraId="4A6F1A30" w14:textId="1687B8CA" w:rsidR="00B7134A" w:rsidRPr="00935D4E" w:rsidRDefault="00F75660" w:rsidP="00B7134A">
      <w:pPr>
        <w:pStyle w:val="NewAct"/>
      </w:pPr>
      <w:hyperlink r:id="rId385" w:tooltip="A2019-27" w:history="1">
        <w:r w:rsidR="00B7134A">
          <w:rPr>
            <w:rStyle w:val="charCitHyperlinkAbbrev"/>
          </w:rPr>
          <w:t>Fisheries Legislation Amendment Act 2019</w:t>
        </w:r>
      </w:hyperlink>
      <w:r w:rsidR="00B7134A">
        <w:t xml:space="preserve"> A2019-27 pt 4</w:t>
      </w:r>
    </w:p>
    <w:p w14:paraId="234C8632" w14:textId="77777777" w:rsidR="00B7134A" w:rsidRDefault="00B7134A" w:rsidP="00B7134A">
      <w:pPr>
        <w:pStyle w:val="Actdetails"/>
      </w:pPr>
      <w:r>
        <w:t xml:space="preserve">notified LR </w:t>
      </w:r>
      <w:r w:rsidR="00811245">
        <w:t>2 October</w:t>
      </w:r>
      <w:r>
        <w:t xml:space="preserve"> 2019</w:t>
      </w:r>
    </w:p>
    <w:p w14:paraId="49C4EF13" w14:textId="77777777" w:rsidR="00B7134A" w:rsidRDefault="00B7134A" w:rsidP="00B7134A">
      <w:pPr>
        <w:pStyle w:val="Actdetails"/>
      </w:pPr>
      <w:r>
        <w:t xml:space="preserve">s 1, s 2 commenced </w:t>
      </w:r>
      <w:r w:rsidR="00A24B60">
        <w:t>2 October 2019</w:t>
      </w:r>
      <w:r>
        <w:t xml:space="preserve"> (LA s 75 (1))</w:t>
      </w:r>
    </w:p>
    <w:p w14:paraId="23148D9C" w14:textId="05A55DBC" w:rsidR="00B7134A" w:rsidRDefault="00B7134A" w:rsidP="00B7134A">
      <w:pPr>
        <w:pStyle w:val="Actdetails"/>
      </w:pPr>
      <w:r>
        <w:t xml:space="preserve">pt </w:t>
      </w:r>
      <w:r w:rsidR="00A24B60">
        <w:t>4</w:t>
      </w:r>
      <w:r>
        <w:t xml:space="preserve"> commenced</w:t>
      </w:r>
      <w:r w:rsidRPr="006F3A6F">
        <w:t xml:space="preserve"> </w:t>
      </w:r>
      <w:r w:rsidR="007D23AA">
        <w:t>18 November 2019</w:t>
      </w:r>
      <w:r>
        <w:t xml:space="preserve"> (s 2</w:t>
      </w:r>
      <w:r w:rsidR="003469A4">
        <w:t xml:space="preserve"> and </w:t>
      </w:r>
      <w:hyperlink r:id="rId386" w:tooltip="CN2019-17" w:history="1">
        <w:r w:rsidR="003469A4" w:rsidRPr="003469A4">
          <w:rPr>
            <w:rStyle w:val="Hyperlink"/>
            <w:u w:val="none"/>
          </w:rPr>
          <w:t>CN2019-17</w:t>
        </w:r>
      </w:hyperlink>
      <w:r>
        <w:t>)</w:t>
      </w:r>
    </w:p>
    <w:p w14:paraId="66896E1D" w14:textId="7414E926" w:rsidR="00B57E7E" w:rsidRPr="00935D4E" w:rsidRDefault="00F75660" w:rsidP="00B57E7E">
      <w:pPr>
        <w:pStyle w:val="NewAct"/>
      </w:pPr>
      <w:hyperlink r:id="rId387" w:tooltip="A2019-35" w:history="1">
        <w:r w:rsidR="00B57E7E">
          <w:rPr>
            <w:rStyle w:val="charCitHyperlinkAbbrev"/>
          </w:rPr>
          <w:t>Animal Welfare Legislation Amendment Act 2019</w:t>
        </w:r>
      </w:hyperlink>
      <w:r w:rsidR="00B57E7E">
        <w:t xml:space="preserve"> A2019-35 pt 10</w:t>
      </w:r>
    </w:p>
    <w:p w14:paraId="41524393" w14:textId="77777777" w:rsidR="00B57E7E" w:rsidRDefault="00B57E7E" w:rsidP="00B57E7E">
      <w:pPr>
        <w:pStyle w:val="Actdetails"/>
      </w:pPr>
      <w:r>
        <w:t>notified LR 10 October 2019</w:t>
      </w:r>
    </w:p>
    <w:p w14:paraId="0BF72D9B" w14:textId="77777777" w:rsidR="00B57E7E" w:rsidRDefault="00B57E7E" w:rsidP="00B57E7E">
      <w:pPr>
        <w:pStyle w:val="Actdetails"/>
      </w:pPr>
      <w:r>
        <w:t>s 1, s 2 commenced 10 October 2019 (LA s 75 (1))</w:t>
      </w:r>
    </w:p>
    <w:p w14:paraId="249D4690" w14:textId="77777777" w:rsidR="005537CE" w:rsidRDefault="00B57E7E" w:rsidP="00B57E7E">
      <w:pPr>
        <w:pStyle w:val="Actdetails"/>
      </w:pPr>
      <w:r>
        <w:t>pt 10 commenced</w:t>
      </w:r>
      <w:r w:rsidRPr="006F3A6F">
        <w:t xml:space="preserve"> </w:t>
      </w:r>
      <w:r>
        <w:t>10 April 2020 (s 2 (2))</w:t>
      </w:r>
    </w:p>
    <w:p w14:paraId="40A8BF14" w14:textId="1EFF2427" w:rsidR="001D1974" w:rsidRDefault="00F75660" w:rsidP="001D1974">
      <w:pPr>
        <w:pStyle w:val="NewAct"/>
      </w:pPr>
      <w:hyperlink r:id="rId388" w:tooltip="A2020-22" w:history="1">
        <w:r w:rsidR="001D1974">
          <w:rPr>
            <w:rStyle w:val="charCitHyperlinkAbbrev"/>
          </w:rPr>
          <w:t>Planning and Environment Legislation Amendment Act 2020</w:t>
        </w:r>
      </w:hyperlink>
      <w:r w:rsidR="00473A61">
        <w:rPr>
          <w:rStyle w:val="charCitHyperlinkAbbrev"/>
        </w:rPr>
        <w:t xml:space="preserve"> </w:t>
      </w:r>
      <w:r w:rsidR="001D1974">
        <w:t>A2020</w:t>
      </w:r>
      <w:r w:rsidR="00473A61">
        <w:noBreakHyphen/>
      </w:r>
      <w:r w:rsidR="001D1974">
        <w:t>22 pt 7</w:t>
      </w:r>
    </w:p>
    <w:p w14:paraId="24B74805" w14:textId="77777777" w:rsidR="001D1974" w:rsidRDefault="001D1974" w:rsidP="001D1974">
      <w:pPr>
        <w:pStyle w:val="Actdetails"/>
      </w:pPr>
      <w:r>
        <w:t>notified LR 10 June 2022</w:t>
      </w:r>
    </w:p>
    <w:p w14:paraId="2652B4EB" w14:textId="77777777" w:rsidR="001D1974" w:rsidRDefault="001D1974" w:rsidP="001D1974">
      <w:pPr>
        <w:pStyle w:val="Actdetails"/>
      </w:pPr>
      <w:r>
        <w:t>s 1, s 2 commenced 10 June 2020 (LA s 75 (1))</w:t>
      </w:r>
    </w:p>
    <w:p w14:paraId="4DF371B0" w14:textId="77777777" w:rsidR="001D1974" w:rsidRDefault="001D1974" w:rsidP="001D1974">
      <w:pPr>
        <w:pStyle w:val="Actdetails"/>
      </w:pPr>
      <w:r>
        <w:t>pt 7 commenced 11 June 2020 (s 2)</w:t>
      </w:r>
    </w:p>
    <w:p w14:paraId="0F5D505F" w14:textId="44FA859E" w:rsidR="002F6B03" w:rsidRDefault="00F75660" w:rsidP="00A957F4">
      <w:pPr>
        <w:pStyle w:val="NewAct"/>
      </w:pPr>
      <w:hyperlink r:id="rId389" w:tooltip="A2020-47" w:history="1">
        <w:r w:rsidR="00A957F4">
          <w:rPr>
            <w:rStyle w:val="charCitHyperlinkAbbrev"/>
          </w:rPr>
          <w:t>Emergencies Amendment Act 2020</w:t>
        </w:r>
      </w:hyperlink>
      <w:r w:rsidR="002F6B03">
        <w:rPr>
          <w:rStyle w:val="charCitHyperlinkAbbrev"/>
        </w:rPr>
        <w:t xml:space="preserve"> </w:t>
      </w:r>
      <w:r w:rsidR="002F6B03">
        <w:t>A2020</w:t>
      </w:r>
      <w:r w:rsidR="002F6B03">
        <w:noBreakHyphen/>
      </w:r>
      <w:r w:rsidR="00A957F4">
        <w:t>47</w:t>
      </w:r>
      <w:r w:rsidR="002F6B03">
        <w:t xml:space="preserve"> </w:t>
      </w:r>
      <w:r w:rsidR="00A957F4">
        <w:t>sch 1 pt 1.5</w:t>
      </w:r>
    </w:p>
    <w:p w14:paraId="09E1016A" w14:textId="77777777" w:rsidR="002F6B03" w:rsidRDefault="002F6B03" w:rsidP="00A957F4">
      <w:pPr>
        <w:pStyle w:val="Actdetails"/>
        <w:keepNext/>
      </w:pPr>
      <w:r>
        <w:t xml:space="preserve">notified LR </w:t>
      </w:r>
      <w:r w:rsidR="00A957F4">
        <w:t>3 September</w:t>
      </w:r>
      <w:r>
        <w:t xml:space="preserve"> 202</w:t>
      </w:r>
      <w:r w:rsidR="005C0C36">
        <w:t>0</w:t>
      </w:r>
    </w:p>
    <w:p w14:paraId="17FFFC21" w14:textId="77777777" w:rsidR="002F6B03" w:rsidRDefault="002F6B03" w:rsidP="00A957F4">
      <w:pPr>
        <w:pStyle w:val="Actdetails"/>
        <w:keepNext/>
      </w:pPr>
      <w:r>
        <w:t xml:space="preserve">s 1, s 2 commenced </w:t>
      </w:r>
      <w:r w:rsidR="00A957F4">
        <w:t>3 September</w:t>
      </w:r>
      <w:r>
        <w:t xml:space="preserve"> 2020 (LA s 75 (1))</w:t>
      </w:r>
    </w:p>
    <w:p w14:paraId="52782F71" w14:textId="77777777" w:rsidR="002F6B03" w:rsidRPr="00C620F9" w:rsidRDefault="00A957F4" w:rsidP="00263003">
      <w:pPr>
        <w:pStyle w:val="Actdetails"/>
      </w:pPr>
      <w:r>
        <w:t>sch 1 pt 1.5</w:t>
      </w:r>
      <w:r w:rsidR="002F6B03">
        <w:t xml:space="preserve"> commenced </w:t>
      </w:r>
      <w:r>
        <w:t>4 September</w:t>
      </w:r>
      <w:r w:rsidR="002F6B03">
        <w:t xml:space="preserve"> 2020 (s 2)</w:t>
      </w:r>
    </w:p>
    <w:p w14:paraId="100773EF" w14:textId="3AE9921A" w:rsidR="00921E2F" w:rsidRPr="004E1A6C" w:rsidRDefault="00F75660" w:rsidP="00921E2F">
      <w:pPr>
        <w:pStyle w:val="NewAct"/>
      </w:pPr>
      <w:hyperlink r:id="rId390" w:tooltip="A2021-12" w:history="1">
        <w:r w:rsidR="00921E2F" w:rsidRPr="004E1A6C">
          <w:rPr>
            <w:rStyle w:val="charCitHyperlinkAbbrev"/>
          </w:rPr>
          <w:t>Statute Law Amendment Act 2021</w:t>
        </w:r>
      </w:hyperlink>
      <w:r w:rsidR="00921E2F" w:rsidRPr="004E1A6C">
        <w:t xml:space="preserve"> A2021-12 sch 3 pt</w:t>
      </w:r>
      <w:r w:rsidR="0080021D">
        <w:t xml:space="preserve"> </w:t>
      </w:r>
      <w:r w:rsidR="00921E2F" w:rsidRPr="004E1A6C">
        <w:t>3.</w:t>
      </w:r>
      <w:r w:rsidR="00921E2F">
        <w:t>39</w:t>
      </w:r>
    </w:p>
    <w:p w14:paraId="08F763CE" w14:textId="77777777" w:rsidR="00921E2F" w:rsidRDefault="00921E2F" w:rsidP="00921E2F">
      <w:pPr>
        <w:pStyle w:val="Actdetails"/>
      </w:pPr>
      <w:r>
        <w:t>notified LR 9 June 2021</w:t>
      </w:r>
    </w:p>
    <w:p w14:paraId="15BC905C" w14:textId="77777777" w:rsidR="00921E2F" w:rsidRDefault="00921E2F" w:rsidP="00921E2F">
      <w:pPr>
        <w:pStyle w:val="Actdetails"/>
      </w:pPr>
      <w:r>
        <w:t>s 1, s 2 commenced 9 June 2021 (LA s 75 (1))</w:t>
      </w:r>
    </w:p>
    <w:p w14:paraId="7DFAC793" w14:textId="77A23D61" w:rsidR="00921E2F" w:rsidRDefault="00921E2F" w:rsidP="00921E2F">
      <w:pPr>
        <w:pStyle w:val="Actdetails"/>
      </w:pPr>
      <w:r>
        <w:t>sch 3 pt 3.39 commenced 23 June 2021 (s 2 (1))</w:t>
      </w:r>
    </w:p>
    <w:p w14:paraId="7ADDDD46" w14:textId="0A05C61B" w:rsidR="00E15056" w:rsidRPr="004E1A6C" w:rsidRDefault="00F75660" w:rsidP="00E15056">
      <w:pPr>
        <w:pStyle w:val="NewAct"/>
      </w:pPr>
      <w:hyperlink r:id="rId391" w:tooltip="A2022-4" w:history="1">
        <w:r w:rsidR="00E15056">
          <w:rPr>
            <w:rStyle w:val="charCitHyperlinkAbbrev"/>
          </w:rPr>
          <w:t>Legislation (Legislative Assembly Committees) Amendment Act 2022</w:t>
        </w:r>
      </w:hyperlink>
      <w:r w:rsidR="00E15056" w:rsidRPr="004E1A6C">
        <w:t xml:space="preserve"> A202</w:t>
      </w:r>
      <w:r w:rsidR="00E15056">
        <w:t>2</w:t>
      </w:r>
      <w:r w:rsidR="00E15056" w:rsidRPr="004E1A6C">
        <w:t>-</w:t>
      </w:r>
      <w:r w:rsidR="00E15056">
        <w:t xml:space="preserve">4 </w:t>
      </w:r>
      <w:r w:rsidR="00E15056" w:rsidRPr="004E1A6C">
        <w:t>sch 1 pt</w:t>
      </w:r>
      <w:r w:rsidR="0080021D">
        <w:t xml:space="preserve"> </w:t>
      </w:r>
      <w:r w:rsidR="00E15056" w:rsidRPr="004E1A6C">
        <w:t>1.</w:t>
      </w:r>
      <w:r w:rsidR="00E15056">
        <w:t>16</w:t>
      </w:r>
    </w:p>
    <w:p w14:paraId="2C7EB03B" w14:textId="77777777" w:rsidR="00E15056" w:rsidRDefault="00E15056" w:rsidP="00E15056">
      <w:pPr>
        <w:pStyle w:val="Actdetails"/>
      </w:pPr>
      <w:r>
        <w:t>notified LR 30 March 2022</w:t>
      </w:r>
    </w:p>
    <w:p w14:paraId="133B8D32" w14:textId="77777777" w:rsidR="00E15056" w:rsidRDefault="00E15056" w:rsidP="00E15056">
      <w:pPr>
        <w:pStyle w:val="Actdetails"/>
      </w:pPr>
      <w:r>
        <w:t>s 1, s 2 commenced 30 March 2022 (LA s 75 (1))</w:t>
      </w:r>
    </w:p>
    <w:p w14:paraId="6EA46EC2" w14:textId="61B90541" w:rsidR="00E15056" w:rsidRDefault="00E15056" w:rsidP="00E15056">
      <w:pPr>
        <w:pStyle w:val="Actdetails"/>
      </w:pPr>
      <w:r>
        <w:t>sch 1 pt 1.16 commenced 6 April 2022 (s 2)</w:t>
      </w:r>
    </w:p>
    <w:p w14:paraId="685526CD" w14:textId="464C5191" w:rsidR="004B1641" w:rsidRDefault="00F75660" w:rsidP="004B1641">
      <w:pPr>
        <w:pStyle w:val="NewAct"/>
      </w:pPr>
      <w:hyperlink r:id="rId392" w:tooltip="A2022-14" w:history="1">
        <w:r w:rsidR="004B1641">
          <w:rPr>
            <w:rStyle w:val="charCitHyperlinkAbbrev"/>
          </w:rPr>
          <w:t>Statute Law Amendment Act 2022</w:t>
        </w:r>
      </w:hyperlink>
      <w:r w:rsidR="004B1641">
        <w:rPr>
          <w:rStyle w:val="charCitHyperlinkAbbrev"/>
        </w:rPr>
        <w:t xml:space="preserve"> </w:t>
      </w:r>
      <w:r w:rsidR="004B1641">
        <w:t>A2022-14 sch 3 pt 3.31</w:t>
      </w:r>
    </w:p>
    <w:p w14:paraId="25BE6795" w14:textId="77777777" w:rsidR="004B1641" w:rsidRDefault="004B1641" w:rsidP="004B1641">
      <w:pPr>
        <w:pStyle w:val="Actdetails"/>
      </w:pPr>
      <w:r>
        <w:t>notified LR 10 August 2022</w:t>
      </w:r>
    </w:p>
    <w:p w14:paraId="14988231" w14:textId="77777777" w:rsidR="004B1641" w:rsidRDefault="004B1641" w:rsidP="004B1641">
      <w:pPr>
        <w:pStyle w:val="Actdetails"/>
      </w:pPr>
      <w:r>
        <w:t>s 1, s 2 commenced 10 August 2022 (LA s 75 (1))</w:t>
      </w:r>
    </w:p>
    <w:p w14:paraId="120B7B7D" w14:textId="7446D6E9" w:rsidR="004B1641" w:rsidRDefault="004B1641" w:rsidP="00E15056">
      <w:pPr>
        <w:pStyle w:val="Actdetails"/>
      </w:pPr>
      <w:r>
        <w:t>sch 3 pt 3.31 commenced 24 August 2022 (s 2)</w:t>
      </w:r>
    </w:p>
    <w:p w14:paraId="23838FC1" w14:textId="0EEB72F3" w:rsidR="00EA2807" w:rsidRDefault="00F75660" w:rsidP="00EA2807">
      <w:pPr>
        <w:pStyle w:val="NewAct"/>
      </w:pPr>
      <w:hyperlink r:id="rId393" w:tooltip="A2023-36" w:history="1">
        <w:r w:rsidR="00EA2807">
          <w:rPr>
            <w:rStyle w:val="charCitHyperlinkAbbrev"/>
          </w:rPr>
          <w:t>Planning (Consequential Amendments) Act 2023</w:t>
        </w:r>
      </w:hyperlink>
      <w:r w:rsidR="00EA2807">
        <w:t xml:space="preserve"> A2023-36 sch 1 pt</w:t>
      </w:r>
      <w:r w:rsidR="00263003">
        <w:t> </w:t>
      </w:r>
      <w:r w:rsidR="00EA2807">
        <w:t>1.47</w:t>
      </w:r>
    </w:p>
    <w:p w14:paraId="092EA71F" w14:textId="77777777" w:rsidR="00EA2807" w:rsidRDefault="00EA2807" w:rsidP="00EA2807">
      <w:pPr>
        <w:pStyle w:val="Actdetails"/>
      </w:pPr>
      <w:r>
        <w:t>notified LR 29 September 2023</w:t>
      </w:r>
    </w:p>
    <w:p w14:paraId="5DCE1917" w14:textId="77777777" w:rsidR="00EA2807" w:rsidRDefault="00EA2807" w:rsidP="00EA2807">
      <w:pPr>
        <w:pStyle w:val="Actdetails"/>
      </w:pPr>
      <w:r>
        <w:t>s 1, s 2 commenced 29 September 2023 (LA s 75 (1))</w:t>
      </w:r>
    </w:p>
    <w:p w14:paraId="76BB84F6" w14:textId="5F431FA4" w:rsidR="00EA2807" w:rsidRDefault="00EA2807" w:rsidP="00E15056">
      <w:pPr>
        <w:pStyle w:val="Actdetails"/>
      </w:pPr>
      <w:r>
        <w:t xml:space="preserve">sch 1 pt 1.47 commenced 27 November 2023 (s 2 (1) and see </w:t>
      </w:r>
      <w:hyperlink r:id="rId394" w:tooltip="A2023-18" w:history="1">
        <w:r w:rsidRPr="00867F56">
          <w:rPr>
            <w:rStyle w:val="charCitHyperlinkAbbrev"/>
          </w:rPr>
          <w:t>Planning Act 2023</w:t>
        </w:r>
      </w:hyperlink>
      <w:r>
        <w:t xml:space="preserve"> A2023-18, s 2 (2) and </w:t>
      </w:r>
      <w:bookmarkStart w:id="475" w:name="_Hlk147825606"/>
      <w:r>
        <w:fldChar w:fldCharType="begin"/>
      </w:r>
      <w:r>
        <w:instrText>HYPERLINK "https://legislation.act.gov.au/cn/2023-10/" \o "Planning Commencement Notice 2023"</w:instrText>
      </w:r>
      <w:r>
        <w:fldChar w:fldCharType="separate"/>
      </w:r>
      <w:r w:rsidRPr="00867F56">
        <w:rPr>
          <w:rStyle w:val="charCitHyperlinkAbbrev"/>
        </w:rPr>
        <w:t>CN2023-10</w:t>
      </w:r>
      <w:r>
        <w:rPr>
          <w:rStyle w:val="charCitHyperlinkAbbrev"/>
        </w:rPr>
        <w:fldChar w:fldCharType="end"/>
      </w:r>
      <w:bookmarkEnd w:id="475"/>
      <w:r>
        <w:t>)</w:t>
      </w:r>
    </w:p>
    <w:p w14:paraId="6B1F6630" w14:textId="0E19397C" w:rsidR="00BA5968" w:rsidRDefault="00F75660" w:rsidP="00BA5968">
      <w:pPr>
        <w:pStyle w:val="NewAct"/>
      </w:pPr>
      <w:hyperlink r:id="rId395" w:tooltip="A2023-52" w:history="1">
        <w:r w:rsidR="00BA5968">
          <w:rPr>
            <w:rStyle w:val="charCitHyperlinkAbbrev"/>
          </w:rPr>
          <w:t>Urban Forest (Consequential Amendments) Act 2023</w:t>
        </w:r>
      </w:hyperlink>
      <w:r w:rsidR="00BA5968">
        <w:t xml:space="preserve"> A2023-52 sch 1 pt</w:t>
      </w:r>
      <w:r w:rsidR="0080021D">
        <w:t xml:space="preserve"> </w:t>
      </w:r>
      <w:r w:rsidR="00BA5968">
        <w:t>1.</w:t>
      </w:r>
      <w:r w:rsidR="00292C0C">
        <w:t>4</w:t>
      </w:r>
    </w:p>
    <w:p w14:paraId="2EA0244B" w14:textId="77777777" w:rsidR="00BA5968" w:rsidRDefault="00BA5968" w:rsidP="00BA5968">
      <w:pPr>
        <w:pStyle w:val="Actdetails"/>
      </w:pPr>
      <w:r>
        <w:t>notified LR 11 December 2023</w:t>
      </w:r>
    </w:p>
    <w:p w14:paraId="509D179A" w14:textId="77777777" w:rsidR="00BA5968" w:rsidRDefault="00BA5968" w:rsidP="00BA5968">
      <w:pPr>
        <w:pStyle w:val="Actdetails"/>
      </w:pPr>
      <w:r>
        <w:t>s 1, s 2 commenced 11 December 2023 (LA s 75 (1))</w:t>
      </w:r>
    </w:p>
    <w:p w14:paraId="359F5E4A" w14:textId="540218FA" w:rsidR="00BA5968" w:rsidRDefault="00BA5968" w:rsidP="00BA5968">
      <w:pPr>
        <w:pStyle w:val="Actdetails"/>
      </w:pPr>
      <w:r>
        <w:t>sch 1 pt 1.</w:t>
      </w:r>
      <w:r w:rsidR="00292C0C">
        <w:t>4</w:t>
      </w:r>
      <w:r>
        <w:t xml:space="preserve"> commenced 1 January 2024 (s 2 and see </w:t>
      </w:r>
      <w:hyperlink r:id="rId396" w:anchor="history" w:tooltip="A2023-14" w:history="1">
        <w:r>
          <w:rPr>
            <w:rStyle w:val="charCitHyperlinkAbbrev"/>
          </w:rPr>
          <w:t>Urban Forest Act</w:t>
        </w:r>
        <w:r w:rsidR="0080021D">
          <w:rPr>
            <w:rStyle w:val="charCitHyperlinkAbbrev"/>
          </w:rPr>
          <w:t xml:space="preserve"> </w:t>
        </w:r>
        <w:r>
          <w:rPr>
            <w:rStyle w:val="charCitHyperlinkAbbrev"/>
          </w:rPr>
          <w:t>2023</w:t>
        </w:r>
      </w:hyperlink>
      <w:r>
        <w:t xml:space="preserve"> A2023-14, s 2)</w:t>
      </w:r>
    </w:p>
    <w:p w14:paraId="7901011F" w14:textId="5FFFF22A" w:rsidR="009C606E" w:rsidRDefault="00F75660" w:rsidP="009C606E">
      <w:pPr>
        <w:pStyle w:val="NewAct"/>
      </w:pPr>
      <w:hyperlink r:id="rId397" w:tooltip="A2023-56" w:history="1">
        <w:r w:rsidR="009C606E">
          <w:rPr>
            <w:rStyle w:val="charCitHyperlinkAbbrev"/>
          </w:rPr>
          <w:t>Nature Conservation Amendment Act 2023</w:t>
        </w:r>
      </w:hyperlink>
      <w:r w:rsidR="009C606E">
        <w:t xml:space="preserve"> A2023-56</w:t>
      </w:r>
    </w:p>
    <w:p w14:paraId="3694F281" w14:textId="77777777" w:rsidR="009C606E" w:rsidRDefault="009C606E" w:rsidP="009C606E">
      <w:pPr>
        <w:pStyle w:val="Actdetails"/>
      </w:pPr>
      <w:r>
        <w:t>notified LR 11 December 2023</w:t>
      </w:r>
    </w:p>
    <w:p w14:paraId="0B281C9A" w14:textId="77777777" w:rsidR="009C606E" w:rsidRDefault="009C606E" w:rsidP="009C606E">
      <w:pPr>
        <w:pStyle w:val="Actdetails"/>
      </w:pPr>
      <w:r>
        <w:t>s 1, s 2 commenced 11 December 2023 (LA s 75 (1))</w:t>
      </w:r>
    </w:p>
    <w:p w14:paraId="1CDDFC57" w14:textId="2FDC58D2" w:rsidR="009C606E" w:rsidRDefault="00593A45" w:rsidP="009C606E">
      <w:pPr>
        <w:pStyle w:val="Actdetails"/>
      </w:pPr>
      <w:r>
        <w:t xml:space="preserve">remainder </w:t>
      </w:r>
      <w:r w:rsidR="009C606E">
        <w:t xml:space="preserve">commenced </w:t>
      </w:r>
      <w:r>
        <w:t>29 March</w:t>
      </w:r>
      <w:r w:rsidR="009C606E">
        <w:t xml:space="preserve"> 2024 (s 2 and </w:t>
      </w:r>
      <w:hyperlink r:id="rId398" w:tooltip="CN2024-2" w:history="1">
        <w:r w:rsidR="00A82FAC">
          <w:rPr>
            <w:rStyle w:val="Hyperlink"/>
            <w:u w:val="none"/>
          </w:rPr>
          <w:t>CN2024-2</w:t>
        </w:r>
      </w:hyperlink>
      <w:r w:rsidR="009C606E">
        <w:t>)</w:t>
      </w:r>
    </w:p>
    <w:p w14:paraId="65D9B684" w14:textId="7373D225" w:rsidR="0090723F" w:rsidRPr="00005F00" w:rsidRDefault="00F75660" w:rsidP="0090723F">
      <w:pPr>
        <w:pStyle w:val="NewAct"/>
      </w:pPr>
      <w:hyperlink r:id="rId399" w:tooltip="A2024-11" w:history="1">
        <w:r w:rsidR="0090723F" w:rsidRPr="00005F00">
          <w:rPr>
            <w:rStyle w:val="charCitHyperlinkAbbrev"/>
          </w:rPr>
          <w:t>Biosecurity Legislation Amendment Act 2024</w:t>
        </w:r>
      </w:hyperlink>
      <w:r w:rsidR="0090723F" w:rsidRPr="00005F00">
        <w:t xml:space="preserve"> A2024-11 </w:t>
      </w:r>
      <w:r w:rsidR="00BA73DB">
        <w:t xml:space="preserve">sch 2 </w:t>
      </w:r>
      <w:r w:rsidR="0090723F" w:rsidRPr="00005F00">
        <w:t>pt 2.9</w:t>
      </w:r>
    </w:p>
    <w:p w14:paraId="6C3BC64F" w14:textId="7765EAB7" w:rsidR="0090723F" w:rsidRPr="00005F00" w:rsidRDefault="0090723F" w:rsidP="0090723F">
      <w:pPr>
        <w:pStyle w:val="Actdetails"/>
        <w:keepNext/>
      </w:pPr>
      <w:r w:rsidRPr="00005F00">
        <w:t xml:space="preserve">notified LR </w:t>
      </w:r>
      <w:r w:rsidR="00710046" w:rsidRPr="00005F00">
        <w:t>19</w:t>
      </w:r>
      <w:r w:rsidRPr="00005F00">
        <w:t xml:space="preserve"> </w:t>
      </w:r>
      <w:r w:rsidR="00710046" w:rsidRPr="00005F00">
        <w:t>April</w:t>
      </w:r>
      <w:r w:rsidRPr="00005F00">
        <w:t xml:space="preserve"> 2024</w:t>
      </w:r>
    </w:p>
    <w:p w14:paraId="4C33B52B" w14:textId="3D8845D1" w:rsidR="0090723F" w:rsidRPr="0090723F" w:rsidRDefault="0090723F" w:rsidP="0090723F">
      <w:pPr>
        <w:pStyle w:val="Actdetails"/>
        <w:keepNext/>
        <w:rPr>
          <w:highlight w:val="yellow"/>
        </w:rPr>
      </w:pPr>
      <w:r w:rsidRPr="00005F00">
        <w:t xml:space="preserve">s 1, s 2 commenced </w:t>
      </w:r>
      <w:r w:rsidR="00710046" w:rsidRPr="00005F00">
        <w:t>19 April 2024</w:t>
      </w:r>
      <w:r w:rsidRPr="00005F00">
        <w:t xml:space="preserve"> (LA s 75 (1))</w:t>
      </w:r>
    </w:p>
    <w:p w14:paraId="437F60FC" w14:textId="0FFC5392" w:rsidR="0090723F" w:rsidRPr="00005F00" w:rsidRDefault="00BA73DB" w:rsidP="00263003">
      <w:pPr>
        <w:pStyle w:val="Actdetails"/>
        <w:rPr>
          <w:u w:val="single"/>
        </w:rPr>
      </w:pPr>
      <w:r>
        <w:rPr>
          <w:u w:val="single"/>
        </w:rPr>
        <w:t xml:space="preserve">sch 2 </w:t>
      </w:r>
      <w:r w:rsidR="001360AC" w:rsidRPr="004A6D43">
        <w:rPr>
          <w:u w:val="single"/>
        </w:rPr>
        <w:t>pt 2.9</w:t>
      </w:r>
      <w:r w:rsidR="00005F00" w:rsidRPr="00005F00">
        <w:rPr>
          <w:u w:val="single"/>
        </w:rPr>
        <w:t xml:space="preserve"> awaiting commencement</w:t>
      </w:r>
    </w:p>
    <w:p w14:paraId="73004945" w14:textId="0727B092" w:rsidR="00776430" w:rsidRDefault="00F75660" w:rsidP="00776430">
      <w:pPr>
        <w:pStyle w:val="NewAct"/>
      </w:pPr>
      <w:hyperlink r:id="rId400" w:tooltip="A2024-21" w:history="1">
        <w:r w:rsidR="00776430">
          <w:rPr>
            <w:rStyle w:val="charCitHyperlinkAbbrev"/>
          </w:rPr>
          <w:t>Planning and Environment Legislation Amendment Act 2024</w:t>
        </w:r>
      </w:hyperlink>
      <w:r w:rsidR="00776430">
        <w:t xml:space="preserve"> A2024</w:t>
      </w:r>
      <w:r w:rsidR="00776430">
        <w:noBreakHyphen/>
        <w:t>21 pt 5, sch 1 pt</w:t>
      </w:r>
      <w:r w:rsidR="001E3EE9">
        <w:t xml:space="preserve"> </w:t>
      </w:r>
      <w:r w:rsidR="00776430">
        <w:t>1.2</w:t>
      </w:r>
    </w:p>
    <w:p w14:paraId="6D07D6B9" w14:textId="77777777" w:rsidR="00776430" w:rsidRDefault="00776430" w:rsidP="00776430">
      <w:pPr>
        <w:pStyle w:val="Actdetails"/>
      </w:pPr>
      <w:r>
        <w:t>notified LR 24 May 2024</w:t>
      </w:r>
    </w:p>
    <w:p w14:paraId="60C55E62" w14:textId="77777777" w:rsidR="00776430" w:rsidRDefault="00776430" w:rsidP="00776430">
      <w:pPr>
        <w:pStyle w:val="Actdetails"/>
      </w:pPr>
      <w:r>
        <w:t>s 1, s 2 commenced 24 May 2024 (LA s 75 (1))</w:t>
      </w:r>
    </w:p>
    <w:p w14:paraId="181DFC0B" w14:textId="52E78248" w:rsidR="00776430" w:rsidRDefault="00776430" w:rsidP="00776430">
      <w:pPr>
        <w:pStyle w:val="Actdetails"/>
      </w:pPr>
      <w:r>
        <w:t>pt 5, sch 1 pt 1.2 commenced 31 May 2024 (s 2 (1))</w:t>
      </w:r>
    </w:p>
    <w:p w14:paraId="67C0D764" w14:textId="77777777" w:rsidR="00715156" w:rsidRPr="00715156" w:rsidRDefault="00715156" w:rsidP="00715156">
      <w:pPr>
        <w:pStyle w:val="PageBreak"/>
      </w:pPr>
      <w:r w:rsidRPr="00715156">
        <w:br w:type="page"/>
      </w:r>
    </w:p>
    <w:p w14:paraId="6C141342" w14:textId="77777777" w:rsidR="000D3F4A" w:rsidRPr="00002869" w:rsidRDefault="000D3F4A">
      <w:pPr>
        <w:pStyle w:val="Endnote20"/>
      </w:pPr>
      <w:bookmarkStart w:id="476" w:name="_Toc167215410"/>
      <w:r w:rsidRPr="00002869">
        <w:rPr>
          <w:rStyle w:val="charTableNo"/>
        </w:rPr>
        <w:lastRenderedPageBreak/>
        <w:t>4</w:t>
      </w:r>
      <w:r>
        <w:tab/>
      </w:r>
      <w:r w:rsidRPr="00002869">
        <w:rPr>
          <w:rStyle w:val="charTableText"/>
        </w:rPr>
        <w:t>Amendment history</w:t>
      </w:r>
      <w:bookmarkEnd w:id="476"/>
    </w:p>
    <w:p w14:paraId="5933B573" w14:textId="7FFF4260" w:rsidR="000D3F4A" w:rsidRDefault="008F3055" w:rsidP="000D3F4A">
      <w:pPr>
        <w:pStyle w:val="AmdtsEntryHd"/>
      </w:pPr>
      <w:r>
        <w:t>Commencement</w:t>
      </w:r>
    </w:p>
    <w:p w14:paraId="2FC4DAF7" w14:textId="77777777" w:rsidR="008F3055" w:rsidRDefault="008F3055" w:rsidP="008F3055">
      <w:pPr>
        <w:pStyle w:val="AmdtsEntries"/>
      </w:pPr>
      <w:r>
        <w:t>s 2</w:t>
      </w:r>
      <w:r>
        <w:tab/>
        <w:t>om LA s 89 (4)</w:t>
      </w:r>
    </w:p>
    <w:p w14:paraId="2E10F592" w14:textId="77777777" w:rsidR="00436088" w:rsidRDefault="00436088" w:rsidP="00436088">
      <w:pPr>
        <w:pStyle w:val="AmdtsEntryHd"/>
        <w:rPr>
          <w:rStyle w:val="CharChapText"/>
        </w:rPr>
      </w:pPr>
      <w:r>
        <w:t>Objects of Act</w:t>
      </w:r>
    </w:p>
    <w:p w14:paraId="5BA9B296" w14:textId="560353A1" w:rsidR="00436088" w:rsidRDefault="00436088" w:rsidP="00436088">
      <w:pPr>
        <w:pStyle w:val="AmdtsEntries"/>
      </w:pPr>
      <w:r>
        <w:t>s 6</w:t>
      </w:r>
      <w:r>
        <w:tab/>
        <w:t xml:space="preserve">am </w:t>
      </w:r>
      <w:hyperlink r:id="rId401" w:tooltip="Planning, Building and Environment Legislation Amendment Act 2016" w:history="1">
        <w:r w:rsidRPr="000175C4">
          <w:rPr>
            <w:rStyle w:val="charCitHyperlinkAbbrev"/>
          </w:rPr>
          <w:t>A201</w:t>
        </w:r>
        <w:r>
          <w:rPr>
            <w:rStyle w:val="charCitHyperlinkAbbrev"/>
          </w:rPr>
          <w:t>6-2</w:t>
        </w:r>
      </w:hyperlink>
      <w:r w:rsidR="00F5272B">
        <w:t xml:space="preserve"> s 8,</w:t>
      </w:r>
      <w:r>
        <w:t xml:space="preserve"> s 9</w:t>
      </w:r>
    </w:p>
    <w:p w14:paraId="18350873" w14:textId="4B1FEFE6" w:rsidR="00BF4570" w:rsidRDefault="00BF4570" w:rsidP="00436088">
      <w:pPr>
        <w:pStyle w:val="AmdtsEntryHd"/>
      </w:pPr>
      <w:r w:rsidRPr="001163FE">
        <w:t>Application of Act to Emergencies Act</w:t>
      </w:r>
      <w:r w:rsidR="0080021D">
        <w:t xml:space="preserve"> </w:t>
      </w:r>
      <w:r w:rsidRPr="001163FE">
        <w:t>2004</w:t>
      </w:r>
    </w:p>
    <w:p w14:paraId="4591E317" w14:textId="11531B68" w:rsidR="00BF4570" w:rsidRPr="00BF4570" w:rsidRDefault="00BF4570" w:rsidP="00BF4570">
      <w:pPr>
        <w:pStyle w:val="AmdtsEntries"/>
      </w:pPr>
      <w:r>
        <w:t>s 7</w:t>
      </w:r>
      <w:r>
        <w:tab/>
        <w:t xml:space="preserve">am </w:t>
      </w:r>
      <w:hyperlink r:id="rId402" w:tooltip="Emergencies Amendment Act 2016" w:history="1">
        <w:r>
          <w:rPr>
            <w:rStyle w:val="charCitHyperlinkAbbrev"/>
          </w:rPr>
          <w:t>A2016</w:t>
        </w:r>
        <w:r>
          <w:rPr>
            <w:rStyle w:val="charCitHyperlinkAbbrev"/>
          </w:rPr>
          <w:noBreakHyphen/>
          <w:t>33</w:t>
        </w:r>
      </w:hyperlink>
      <w:r>
        <w:t xml:space="preserve"> amdt 1.37, amdt 1.38</w:t>
      </w:r>
      <w:r w:rsidR="00A957F4">
        <w:t xml:space="preserve">; </w:t>
      </w:r>
      <w:hyperlink r:id="rId403" w:tooltip="Emergencies Amendment Act 2020" w:history="1">
        <w:r w:rsidR="00A957F4">
          <w:rPr>
            <w:rStyle w:val="charCitHyperlinkAbbrev"/>
          </w:rPr>
          <w:t>A2020-47</w:t>
        </w:r>
      </w:hyperlink>
      <w:r w:rsidR="00A957F4">
        <w:t xml:space="preserve"> amdts</w:t>
      </w:r>
      <w:r w:rsidR="00263003">
        <w:t> </w:t>
      </w:r>
      <w:r w:rsidR="00A957F4">
        <w:t>1.12</w:t>
      </w:r>
      <w:r w:rsidR="008B0220">
        <w:noBreakHyphen/>
      </w:r>
      <w:r w:rsidR="00A957F4">
        <w:t>1.14</w:t>
      </w:r>
      <w:r w:rsidR="008B0220">
        <w:t>; pars renum R24 LA</w:t>
      </w:r>
    </w:p>
    <w:p w14:paraId="08C1D5DB" w14:textId="77777777" w:rsidR="00FF2734" w:rsidRDefault="00FF2734" w:rsidP="00436088">
      <w:pPr>
        <w:pStyle w:val="AmdtsEntryHd"/>
      </w:pPr>
      <w:r w:rsidRPr="001163FE">
        <w:t xml:space="preserve">What is a </w:t>
      </w:r>
      <w:r w:rsidRPr="001163FE">
        <w:rPr>
          <w:rStyle w:val="charItals"/>
        </w:rPr>
        <w:t>species</w:t>
      </w:r>
      <w:r w:rsidRPr="001163FE">
        <w:t>?</w:t>
      </w:r>
    </w:p>
    <w:p w14:paraId="0F35E6A3" w14:textId="41626DA6" w:rsidR="00FF2734" w:rsidRPr="00FF2734" w:rsidRDefault="00FF2734" w:rsidP="00FF2734">
      <w:pPr>
        <w:pStyle w:val="AmdtsEntries"/>
      </w:pPr>
      <w:r>
        <w:t>s 15</w:t>
      </w:r>
      <w:r>
        <w:tab/>
        <w:t xml:space="preserve">am </w:t>
      </w:r>
      <w:hyperlink r:id="rId404" w:tooltip="Nature Conservation Amendment Act 2016" w:history="1">
        <w:r>
          <w:rPr>
            <w:rStyle w:val="charCitHyperlinkAbbrev"/>
          </w:rPr>
          <w:t>A2016</w:t>
        </w:r>
        <w:r>
          <w:rPr>
            <w:rStyle w:val="charCitHyperlinkAbbrev"/>
          </w:rPr>
          <w:noBreakHyphen/>
          <w:t>29</w:t>
        </w:r>
      </w:hyperlink>
      <w:r>
        <w:t xml:space="preserve"> s 4; pars renum R7 LA</w:t>
      </w:r>
    </w:p>
    <w:p w14:paraId="21DDB7E9" w14:textId="77777777" w:rsidR="00D07DF8" w:rsidRDefault="00D07DF8" w:rsidP="00436088">
      <w:pPr>
        <w:pStyle w:val="AmdtsEntryHd"/>
      </w:pPr>
      <w:r w:rsidRPr="001163FE">
        <w:t xml:space="preserve">What is a </w:t>
      </w:r>
      <w:r w:rsidRPr="001163FE">
        <w:rPr>
          <w:rStyle w:val="charItals"/>
        </w:rPr>
        <w:t>native species</w:t>
      </w:r>
      <w:r w:rsidRPr="001163FE">
        <w:t>?</w:t>
      </w:r>
    </w:p>
    <w:p w14:paraId="51E51E11" w14:textId="651244E3" w:rsidR="00D07DF8" w:rsidRPr="00D07DF8" w:rsidRDefault="00D07DF8" w:rsidP="00D07DF8">
      <w:pPr>
        <w:pStyle w:val="AmdtsEntries"/>
      </w:pPr>
      <w:r>
        <w:t>s 16</w:t>
      </w:r>
      <w:r>
        <w:tab/>
        <w:t xml:space="preserve">am </w:t>
      </w:r>
      <w:hyperlink r:id="rId405" w:tooltip="Nature Conservation Amendment Act 2016" w:history="1">
        <w:r>
          <w:rPr>
            <w:rStyle w:val="charCitHyperlinkAbbrev"/>
          </w:rPr>
          <w:t>A2016</w:t>
        </w:r>
        <w:r>
          <w:rPr>
            <w:rStyle w:val="charCitHyperlinkAbbrev"/>
          </w:rPr>
          <w:noBreakHyphen/>
          <w:t>29</w:t>
        </w:r>
      </w:hyperlink>
      <w:r>
        <w:t xml:space="preserve"> s 5</w:t>
      </w:r>
    </w:p>
    <w:p w14:paraId="5DBF4366" w14:textId="77777777" w:rsidR="00D27EA8" w:rsidRDefault="00D27EA8" w:rsidP="00436088">
      <w:pPr>
        <w:pStyle w:val="AmdtsEntryHd"/>
      </w:pPr>
      <w:r w:rsidRPr="00133826">
        <w:rPr>
          <w:rFonts w:cs="Arial"/>
          <w:bCs/>
          <w:szCs w:val="24"/>
          <w:lang w:eastAsia="en-AU"/>
        </w:rPr>
        <w:t>Conservator—functions</w:t>
      </w:r>
    </w:p>
    <w:p w14:paraId="0D897600" w14:textId="0741E21C" w:rsidR="00D27EA8" w:rsidRDefault="00D27EA8" w:rsidP="00D27EA8">
      <w:pPr>
        <w:pStyle w:val="AmdtsEntries"/>
      </w:pPr>
      <w:r>
        <w:t>s 21</w:t>
      </w:r>
      <w:r>
        <w:tab/>
        <w:t xml:space="preserve">am </w:t>
      </w:r>
      <w:hyperlink r:id="rId406" w:tooltip="Planning, Building and Environment Legislation Amendment Act 2016 (No 2)" w:history="1">
        <w:r>
          <w:rPr>
            <w:rStyle w:val="charCitHyperlinkAbbrev"/>
          </w:rPr>
          <w:t>A2016</w:t>
        </w:r>
        <w:r>
          <w:rPr>
            <w:rStyle w:val="charCitHyperlinkAbbrev"/>
          </w:rPr>
          <w:noBreakHyphen/>
          <w:t>24</w:t>
        </w:r>
      </w:hyperlink>
      <w:r>
        <w:t xml:space="preserve"> s 47, s 48</w:t>
      </w:r>
    </w:p>
    <w:p w14:paraId="63B7DC3E" w14:textId="79CDDE29" w:rsidR="00CF1FE0" w:rsidRDefault="00CF1FE0" w:rsidP="00CF1FE0">
      <w:pPr>
        <w:pStyle w:val="AmdtsEntryHd"/>
      </w:pPr>
      <w:r w:rsidRPr="00CF1FE0">
        <w:rPr>
          <w:rFonts w:cs="Arial"/>
          <w:bCs/>
          <w:szCs w:val="24"/>
          <w:lang w:eastAsia="en-AU"/>
        </w:rPr>
        <w:t>ACT parks and conservation service—establishment</w:t>
      </w:r>
    </w:p>
    <w:p w14:paraId="49246E66" w14:textId="67E988D1" w:rsidR="00CF1FE0" w:rsidRPr="00D27EA8" w:rsidRDefault="00CF1FE0" w:rsidP="00CF1FE0">
      <w:pPr>
        <w:pStyle w:val="AmdtsEntries"/>
      </w:pPr>
      <w:r>
        <w:t>s 27</w:t>
      </w:r>
      <w:r>
        <w:tab/>
      </w:r>
      <w:r w:rsidR="001B4F20">
        <w:t>am</w:t>
      </w:r>
      <w:r>
        <w:t xml:space="preserve"> </w:t>
      </w:r>
      <w:hyperlink r:id="rId407" w:tooltip="Planning (Consequential Amendments) Act 2023" w:history="1">
        <w:r>
          <w:rPr>
            <w:rStyle w:val="charCitHyperlinkAbbrev"/>
          </w:rPr>
          <w:t>A2023-36</w:t>
        </w:r>
      </w:hyperlink>
      <w:r>
        <w:t xml:space="preserve"> amdt 1.249</w:t>
      </w:r>
    </w:p>
    <w:p w14:paraId="28312848" w14:textId="287A57BF" w:rsidR="00E15056" w:rsidRDefault="00E15056" w:rsidP="00436088">
      <w:pPr>
        <w:pStyle w:val="AmdtsEntryHd"/>
      </w:pPr>
      <w:r w:rsidRPr="001163FE">
        <w:t>Scientific committee—appointment of members</w:t>
      </w:r>
    </w:p>
    <w:p w14:paraId="78850756" w14:textId="057A5CE8" w:rsidR="00E15056" w:rsidRPr="00E15056" w:rsidRDefault="00E15056" w:rsidP="00E15056">
      <w:pPr>
        <w:pStyle w:val="AmdtsEntries"/>
      </w:pPr>
      <w:r>
        <w:t>s 36</w:t>
      </w:r>
      <w:r>
        <w:tab/>
        <w:t xml:space="preserve">am </w:t>
      </w:r>
      <w:hyperlink r:id="rId408" w:tooltip="Legislation (Legislative Assembly Committees) Amendment Act 2022" w:history="1">
        <w:r w:rsidR="002D2B2B">
          <w:rPr>
            <w:color w:val="0000FF" w:themeColor="hyperlink"/>
          </w:rPr>
          <w:t>A2022-4</w:t>
        </w:r>
      </w:hyperlink>
      <w:r>
        <w:t xml:space="preserve"> amdt 1.52</w:t>
      </w:r>
    </w:p>
    <w:p w14:paraId="6D809E96" w14:textId="6F2637A2" w:rsidR="00072010" w:rsidRDefault="00072010" w:rsidP="00436088">
      <w:pPr>
        <w:pStyle w:val="AmdtsEntryHd"/>
      </w:pPr>
      <w:r w:rsidRPr="001163FE">
        <w:t>Draft nature conservation strategy—public consultation</w:t>
      </w:r>
    </w:p>
    <w:p w14:paraId="7A50D05B" w14:textId="4E161AE4" w:rsidR="00072010" w:rsidRDefault="00072010" w:rsidP="00072010">
      <w:pPr>
        <w:pStyle w:val="AmdtsEntries"/>
      </w:pPr>
      <w:r>
        <w:t>s 51</w:t>
      </w:r>
      <w:r>
        <w:tab/>
        <w:t xml:space="preserve">am </w:t>
      </w:r>
      <w:hyperlink r:id="rId409" w:tooltip="A2017-3" w:history="1">
        <w:r w:rsidR="00FA6D1B" w:rsidRPr="00FA6D1B">
          <w:rPr>
            <w:rStyle w:val="charCitHyperlinkAbbrev"/>
          </w:rPr>
          <w:t>A2017</w:t>
        </w:r>
        <w:r w:rsidR="00FA6D1B" w:rsidRPr="00FA6D1B">
          <w:rPr>
            <w:rStyle w:val="charCitHyperlinkAbbrev"/>
          </w:rPr>
          <w:noBreakHyphen/>
          <w:t>3</w:t>
        </w:r>
      </w:hyperlink>
      <w:r>
        <w:t xml:space="preserve"> s 6</w:t>
      </w:r>
    </w:p>
    <w:p w14:paraId="26F61497" w14:textId="6B271D4E" w:rsidR="004B1641" w:rsidRDefault="00B9276D" w:rsidP="00B9276D">
      <w:pPr>
        <w:pStyle w:val="AmdtsEntryHd"/>
      </w:pPr>
      <w:r w:rsidRPr="00B9276D">
        <w:t>Nature conservation strategy—review</w:t>
      </w:r>
    </w:p>
    <w:p w14:paraId="0F91C310" w14:textId="7B11DECB" w:rsidR="004B1641" w:rsidRPr="00072010" w:rsidRDefault="004B1641" w:rsidP="00072010">
      <w:pPr>
        <w:pStyle w:val="AmdtsEntries"/>
      </w:pPr>
      <w:r>
        <w:t>s 60</w:t>
      </w:r>
      <w:r>
        <w:tab/>
        <w:t xml:space="preserve">am </w:t>
      </w:r>
      <w:hyperlink r:id="rId410" w:tooltip="Statute Law Amendment Act 2022" w:history="1">
        <w:r>
          <w:rPr>
            <w:color w:val="0000FF" w:themeColor="hyperlink"/>
          </w:rPr>
          <w:t>A2022-14</w:t>
        </w:r>
      </w:hyperlink>
      <w:r>
        <w:t xml:space="preserve"> amdt </w:t>
      </w:r>
      <w:r w:rsidR="00B9276D">
        <w:t>3.187</w:t>
      </w:r>
    </w:p>
    <w:p w14:paraId="09563A9C" w14:textId="77777777" w:rsidR="00DB05A7" w:rsidRDefault="00DB05A7" w:rsidP="00436088">
      <w:pPr>
        <w:pStyle w:val="AmdtsEntryHd"/>
      </w:pPr>
      <w:r w:rsidRPr="001163FE">
        <w:t xml:space="preserve">What is a </w:t>
      </w:r>
      <w:r w:rsidRPr="001163FE">
        <w:rPr>
          <w:rStyle w:val="charItals"/>
        </w:rPr>
        <w:t>threatened native species</w:t>
      </w:r>
      <w:r w:rsidRPr="001163FE">
        <w:t>?</w:t>
      </w:r>
    </w:p>
    <w:p w14:paraId="4C13166A" w14:textId="5C9BCD7E" w:rsidR="00DB05A7" w:rsidRPr="00DB05A7" w:rsidRDefault="00DB05A7" w:rsidP="00DB05A7">
      <w:pPr>
        <w:pStyle w:val="AmdtsEntries"/>
      </w:pPr>
      <w:r>
        <w:t>s 61</w:t>
      </w:r>
      <w:r>
        <w:tab/>
        <w:t xml:space="preserve">am </w:t>
      </w:r>
      <w:hyperlink r:id="rId411" w:tooltip="Nature Conservation Amendment Act 2016" w:history="1">
        <w:r>
          <w:rPr>
            <w:rStyle w:val="charCitHyperlinkAbbrev"/>
          </w:rPr>
          <w:t>A2016</w:t>
        </w:r>
        <w:r>
          <w:rPr>
            <w:rStyle w:val="charCitHyperlinkAbbrev"/>
          </w:rPr>
          <w:noBreakHyphen/>
          <w:t>29</w:t>
        </w:r>
      </w:hyperlink>
      <w:r>
        <w:t xml:space="preserve"> s 56</w:t>
      </w:r>
    </w:p>
    <w:p w14:paraId="134FACA3" w14:textId="77777777" w:rsidR="00611B44" w:rsidRDefault="00611B44" w:rsidP="00436088">
      <w:pPr>
        <w:pStyle w:val="AmdtsEntryHd"/>
      </w:pPr>
      <w:r w:rsidRPr="00CB7949">
        <w:t>Threatened native species list—categories</w:t>
      </w:r>
    </w:p>
    <w:p w14:paraId="729EB1AB" w14:textId="5DC65DED" w:rsidR="00611B44" w:rsidRPr="00611B44" w:rsidRDefault="00611B44" w:rsidP="00611B44">
      <w:pPr>
        <w:pStyle w:val="AmdtsEntries"/>
      </w:pPr>
      <w:r>
        <w:t>s 63</w:t>
      </w:r>
      <w:r>
        <w:tab/>
        <w:t xml:space="preserve">sub </w:t>
      </w:r>
      <w:hyperlink r:id="rId412" w:tooltip="Nature Conservation Amendment Act 2016" w:history="1">
        <w:r>
          <w:rPr>
            <w:rStyle w:val="charCitHyperlinkAbbrev"/>
          </w:rPr>
          <w:t>A2016</w:t>
        </w:r>
        <w:r>
          <w:rPr>
            <w:rStyle w:val="charCitHyperlinkAbbrev"/>
          </w:rPr>
          <w:noBreakHyphen/>
          <w:t>29</w:t>
        </w:r>
      </w:hyperlink>
      <w:r>
        <w:t xml:space="preserve"> s 6</w:t>
      </w:r>
    </w:p>
    <w:p w14:paraId="4D12DFC3" w14:textId="77777777" w:rsidR="00611B44" w:rsidRDefault="00611B44" w:rsidP="00611B44">
      <w:pPr>
        <w:pStyle w:val="AmdtsEntryHd"/>
      </w:pPr>
      <w:r w:rsidRPr="00CB7949">
        <w:t>Threatened native species list—eligibility for national categories</w:t>
      </w:r>
    </w:p>
    <w:p w14:paraId="681F1261" w14:textId="22657AED" w:rsidR="00611B44" w:rsidRPr="00611B44" w:rsidRDefault="00611B44" w:rsidP="00611B44">
      <w:pPr>
        <w:pStyle w:val="AmdtsEntries"/>
      </w:pPr>
      <w:r>
        <w:t>s 64</w:t>
      </w:r>
      <w:r>
        <w:tab/>
        <w:t xml:space="preserve">sub </w:t>
      </w:r>
      <w:hyperlink r:id="rId413" w:tooltip="Nature Conservation Amendment Act 2016" w:history="1">
        <w:r>
          <w:rPr>
            <w:rStyle w:val="charCitHyperlinkAbbrev"/>
          </w:rPr>
          <w:t>A2016</w:t>
        </w:r>
        <w:r>
          <w:rPr>
            <w:rStyle w:val="charCitHyperlinkAbbrev"/>
          </w:rPr>
          <w:noBreakHyphen/>
          <w:t>29</w:t>
        </w:r>
      </w:hyperlink>
      <w:r>
        <w:t xml:space="preserve"> s 6</w:t>
      </w:r>
    </w:p>
    <w:p w14:paraId="0B110B94" w14:textId="77777777" w:rsidR="00611B44" w:rsidRDefault="00611B44" w:rsidP="00611B44">
      <w:pPr>
        <w:pStyle w:val="AmdtsEntryHd"/>
      </w:pPr>
      <w:r w:rsidRPr="00CB7949">
        <w:t>Threatened native species list—eligibility for regional categories</w:t>
      </w:r>
    </w:p>
    <w:p w14:paraId="27F5D54E" w14:textId="1B132A16" w:rsidR="002F2BC3" w:rsidRDefault="00611B44" w:rsidP="00611B44">
      <w:pPr>
        <w:pStyle w:val="AmdtsEntries"/>
      </w:pPr>
      <w:r>
        <w:t>s 64A</w:t>
      </w:r>
      <w:r>
        <w:tab/>
        <w:t xml:space="preserve">ins </w:t>
      </w:r>
      <w:hyperlink r:id="rId414" w:tooltip="Nature Conservation Amendment Act 2016" w:history="1">
        <w:r>
          <w:rPr>
            <w:rStyle w:val="charCitHyperlinkAbbrev"/>
          </w:rPr>
          <w:t>A2016</w:t>
        </w:r>
        <w:r>
          <w:rPr>
            <w:rStyle w:val="charCitHyperlinkAbbrev"/>
          </w:rPr>
          <w:noBreakHyphen/>
          <w:t>29</w:t>
        </w:r>
      </w:hyperlink>
      <w:r>
        <w:t xml:space="preserve"> s 6</w:t>
      </w:r>
    </w:p>
    <w:p w14:paraId="1D04CF14" w14:textId="1276B4FD" w:rsidR="002F2BC3" w:rsidRPr="00611B44" w:rsidRDefault="002F2BC3" w:rsidP="00611B44">
      <w:pPr>
        <w:pStyle w:val="AmdtsEntries"/>
      </w:pPr>
      <w:r>
        <w:tab/>
        <w:t xml:space="preserve">am </w:t>
      </w:r>
      <w:hyperlink r:id="rId415" w:tooltip="Statute Law Amendment Act 2018" w:history="1">
        <w:r w:rsidRPr="002F2BC3">
          <w:rPr>
            <w:rStyle w:val="Hyperlink"/>
            <w:u w:val="none"/>
          </w:rPr>
          <w:t>A2018</w:t>
        </w:r>
        <w:r w:rsidRPr="002F2BC3">
          <w:rPr>
            <w:rStyle w:val="Hyperlink"/>
            <w:u w:val="none"/>
          </w:rPr>
          <w:noBreakHyphen/>
          <w:t>42</w:t>
        </w:r>
      </w:hyperlink>
      <w:r>
        <w:t xml:space="preserve"> amdt 3.81</w:t>
      </w:r>
    </w:p>
    <w:p w14:paraId="5C88FF84" w14:textId="77777777" w:rsidR="00DB05A7" w:rsidRDefault="00DB05A7" w:rsidP="00DB05A7">
      <w:pPr>
        <w:pStyle w:val="AmdtsEntryHd"/>
      </w:pPr>
      <w:r w:rsidRPr="001163FE">
        <w:t>Threatened native species list—eligibility criteria</w:t>
      </w:r>
    </w:p>
    <w:p w14:paraId="0EBF4F36" w14:textId="6C57567B" w:rsidR="00DB05A7" w:rsidRPr="00DB05A7" w:rsidRDefault="00DB05A7" w:rsidP="00DB05A7">
      <w:pPr>
        <w:pStyle w:val="AmdtsEntries"/>
      </w:pPr>
      <w:r>
        <w:t>s 65</w:t>
      </w:r>
      <w:r>
        <w:tab/>
        <w:t xml:space="preserve">am </w:t>
      </w:r>
      <w:hyperlink r:id="rId416" w:tooltip="Nature Conservation Amendment Act 2016" w:history="1">
        <w:r>
          <w:rPr>
            <w:rStyle w:val="charCitHyperlinkAbbrev"/>
          </w:rPr>
          <w:t>A2016</w:t>
        </w:r>
        <w:r>
          <w:rPr>
            <w:rStyle w:val="charCitHyperlinkAbbrev"/>
          </w:rPr>
          <w:noBreakHyphen/>
          <w:t>29</w:t>
        </w:r>
      </w:hyperlink>
      <w:r>
        <w:t xml:space="preserve"> s 56</w:t>
      </w:r>
    </w:p>
    <w:p w14:paraId="5C4E7F71" w14:textId="77777777" w:rsidR="00DB05A7" w:rsidRDefault="00DB05A7" w:rsidP="00DB05A7">
      <w:pPr>
        <w:pStyle w:val="AmdtsEntryHd"/>
      </w:pPr>
      <w:r w:rsidRPr="001163FE">
        <w:t>Threatened native species list—criteria to review</w:t>
      </w:r>
    </w:p>
    <w:p w14:paraId="4A7BEE10" w14:textId="53EA5EA0" w:rsidR="00DB05A7" w:rsidRPr="00DB05A7" w:rsidRDefault="00DB05A7" w:rsidP="00DB05A7">
      <w:pPr>
        <w:pStyle w:val="AmdtsEntries"/>
      </w:pPr>
      <w:r>
        <w:t>s 66</w:t>
      </w:r>
      <w:r>
        <w:tab/>
        <w:t xml:space="preserve">am </w:t>
      </w:r>
      <w:hyperlink r:id="rId417" w:tooltip="Nature Conservation Amendment Act 2016" w:history="1">
        <w:r>
          <w:rPr>
            <w:rStyle w:val="charCitHyperlinkAbbrev"/>
          </w:rPr>
          <w:t>A2016</w:t>
        </w:r>
        <w:r>
          <w:rPr>
            <w:rStyle w:val="charCitHyperlinkAbbrev"/>
          </w:rPr>
          <w:noBreakHyphen/>
          <w:t>29</w:t>
        </w:r>
      </w:hyperlink>
      <w:r>
        <w:t xml:space="preserve"> s 56</w:t>
      </w:r>
    </w:p>
    <w:p w14:paraId="0F68B7C1" w14:textId="77777777" w:rsidR="000C2E97" w:rsidRDefault="000C2E97" w:rsidP="00436088">
      <w:pPr>
        <w:pStyle w:val="AmdtsEntryHd"/>
      </w:pPr>
      <w:r w:rsidRPr="001163FE">
        <w:t>Threatened ecological communities list—categories</w:t>
      </w:r>
    </w:p>
    <w:p w14:paraId="3F5E15B8" w14:textId="7E172A53" w:rsidR="000C2E97" w:rsidRPr="000C2E97" w:rsidRDefault="000C2E97" w:rsidP="000C2E97">
      <w:pPr>
        <w:pStyle w:val="AmdtsEntries"/>
      </w:pPr>
      <w:r>
        <w:t>s 69</w:t>
      </w:r>
      <w:r>
        <w:tab/>
        <w:t xml:space="preserve">am </w:t>
      </w:r>
      <w:hyperlink r:id="rId418" w:tooltip="Nature Conservation Amendment Act 2016" w:history="1">
        <w:r>
          <w:rPr>
            <w:rStyle w:val="charCitHyperlinkAbbrev"/>
          </w:rPr>
          <w:t>A2016</w:t>
        </w:r>
        <w:r>
          <w:rPr>
            <w:rStyle w:val="charCitHyperlinkAbbrev"/>
          </w:rPr>
          <w:noBreakHyphen/>
          <w:t>29</w:t>
        </w:r>
      </w:hyperlink>
      <w:r>
        <w:t xml:space="preserve"> s 7; pars renum R7 LA</w:t>
      </w:r>
    </w:p>
    <w:p w14:paraId="17740CF0" w14:textId="77777777" w:rsidR="000C2E97" w:rsidRDefault="000C2E97" w:rsidP="00436088">
      <w:pPr>
        <w:pStyle w:val="AmdtsEntryHd"/>
      </w:pPr>
      <w:r w:rsidRPr="001163FE">
        <w:lastRenderedPageBreak/>
        <w:t>Threatened ecological communities list—eligibility for categories</w:t>
      </w:r>
    </w:p>
    <w:p w14:paraId="5A21058A" w14:textId="2C29C7C9" w:rsidR="000C2E97" w:rsidRPr="000C2E97" w:rsidRDefault="000C2E97" w:rsidP="000C2E97">
      <w:pPr>
        <w:pStyle w:val="AmdtsEntries"/>
      </w:pPr>
      <w:r>
        <w:t>s 70</w:t>
      </w:r>
      <w:r>
        <w:tab/>
        <w:t xml:space="preserve">am </w:t>
      </w:r>
      <w:hyperlink r:id="rId419" w:tooltip="Nature Conservation Amendment Act 2016" w:history="1">
        <w:r>
          <w:rPr>
            <w:rStyle w:val="charCitHyperlinkAbbrev"/>
          </w:rPr>
          <w:t>A2016</w:t>
        </w:r>
        <w:r>
          <w:rPr>
            <w:rStyle w:val="charCitHyperlinkAbbrev"/>
          </w:rPr>
          <w:noBreakHyphen/>
          <w:t>29</w:t>
        </w:r>
      </w:hyperlink>
      <w:r>
        <w:t xml:space="preserve"> s 8; ss renum R7 LA</w:t>
      </w:r>
    </w:p>
    <w:p w14:paraId="3FDE5B5F" w14:textId="77777777" w:rsidR="00DB05A7" w:rsidRDefault="00DB05A7" w:rsidP="00DB05A7">
      <w:pPr>
        <w:pStyle w:val="AmdtsEntryHd"/>
      </w:pPr>
      <w:r w:rsidRPr="001163FE">
        <w:t>Threatened ecological communities list criteria—review</w:t>
      </w:r>
    </w:p>
    <w:p w14:paraId="506415FD" w14:textId="5899FD5C" w:rsidR="00DB05A7" w:rsidRPr="00DB05A7" w:rsidRDefault="00DB05A7" w:rsidP="00DB05A7">
      <w:pPr>
        <w:pStyle w:val="AmdtsEntries"/>
      </w:pPr>
      <w:r>
        <w:t>s 72</w:t>
      </w:r>
      <w:r>
        <w:tab/>
        <w:t xml:space="preserve">am </w:t>
      </w:r>
      <w:hyperlink r:id="rId420" w:tooltip="Nature Conservation Amendment Act 2016" w:history="1">
        <w:r>
          <w:rPr>
            <w:rStyle w:val="charCitHyperlinkAbbrev"/>
          </w:rPr>
          <w:t>A2016</w:t>
        </w:r>
        <w:r>
          <w:rPr>
            <w:rStyle w:val="charCitHyperlinkAbbrev"/>
          </w:rPr>
          <w:noBreakHyphen/>
          <w:t>29</w:t>
        </w:r>
      </w:hyperlink>
      <w:r>
        <w:t xml:space="preserve"> s 56</w:t>
      </w:r>
    </w:p>
    <w:p w14:paraId="2AAC79E1" w14:textId="77777777" w:rsidR="00436088" w:rsidRDefault="00436088" w:rsidP="00436088">
      <w:pPr>
        <w:pStyle w:val="AmdtsEntryHd"/>
        <w:rPr>
          <w:rStyle w:val="CharChapText"/>
        </w:rPr>
      </w:pPr>
      <w:r>
        <w:t>Definitions</w:t>
      </w:r>
      <w:r w:rsidRPr="00CC0966">
        <w:t>—</w:t>
      </w:r>
      <w:r>
        <w:t>pt 4.3</w:t>
      </w:r>
    </w:p>
    <w:p w14:paraId="35CC86F4" w14:textId="6D6443F7" w:rsidR="00436088" w:rsidRDefault="00436088" w:rsidP="00263003">
      <w:pPr>
        <w:pStyle w:val="AmdtsEntries"/>
      </w:pPr>
      <w:r>
        <w:t>s 72A</w:t>
      </w:r>
      <w:r>
        <w:tab/>
        <w:t xml:space="preserve">ins </w:t>
      </w:r>
      <w:hyperlink r:id="rId421" w:tooltip="Planning, Building and Environment Legislation Amendment Act 2016" w:history="1">
        <w:r w:rsidR="00F5272B" w:rsidRPr="000175C4">
          <w:rPr>
            <w:rStyle w:val="charCitHyperlinkAbbrev"/>
          </w:rPr>
          <w:t>A201</w:t>
        </w:r>
        <w:r w:rsidR="00F5272B">
          <w:rPr>
            <w:rStyle w:val="charCitHyperlinkAbbrev"/>
          </w:rPr>
          <w:t>6-2</w:t>
        </w:r>
      </w:hyperlink>
      <w:r>
        <w:t xml:space="preserve"> s 10</w:t>
      </w:r>
    </w:p>
    <w:p w14:paraId="02620CCB" w14:textId="4B2EE056" w:rsidR="004B1D4E" w:rsidRDefault="004B1D4E" w:rsidP="00263003">
      <w:pPr>
        <w:pStyle w:val="AmdtsEntries"/>
      </w:pPr>
      <w:r>
        <w:tab/>
        <w:t xml:space="preserve">om </w:t>
      </w:r>
      <w:hyperlink r:id="rId422" w:tooltip="Red Tape Reduction Legislation Amendment Act 2018" w:history="1">
        <w:r w:rsidRPr="004B1D4E">
          <w:rPr>
            <w:rStyle w:val="Hyperlink"/>
            <w:u w:val="none"/>
          </w:rPr>
          <w:t>A2018</w:t>
        </w:r>
        <w:r w:rsidRPr="004B1D4E">
          <w:rPr>
            <w:rStyle w:val="Hyperlink"/>
            <w:u w:val="none"/>
          </w:rPr>
          <w:noBreakHyphen/>
          <w:t>33</w:t>
        </w:r>
      </w:hyperlink>
      <w:r>
        <w:t xml:space="preserve"> s 89</w:t>
      </w:r>
    </w:p>
    <w:p w14:paraId="06918C89" w14:textId="0AF88589" w:rsidR="00102B87" w:rsidRDefault="00102B87" w:rsidP="00263003">
      <w:pPr>
        <w:pStyle w:val="AmdtsEntries"/>
      </w:pPr>
      <w:r>
        <w:tab/>
        <w:t xml:space="preserve">def </w:t>
      </w:r>
      <w:r>
        <w:rPr>
          <w:rStyle w:val="charBoldItals"/>
        </w:rPr>
        <w:t>listing advice</w:t>
      </w:r>
      <w:r>
        <w:t xml:space="preserve"> </w:t>
      </w:r>
      <w:r>
        <w:rPr>
          <w:rFonts w:cs="Arial"/>
        </w:rPr>
        <w:t xml:space="preserve">ins </w:t>
      </w:r>
      <w:hyperlink r:id="rId423" w:tooltip="Planning, Building and Environment Legislation Amendment Act 2016" w:history="1">
        <w:r w:rsidR="00F5272B" w:rsidRPr="000175C4">
          <w:rPr>
            <w:rStyle w:val="charCitHyperlinkAbbrev"/>
          </w:rPr>
          <w:t>A201</w:t>
        </w:r>
        <w:r w:rsidR="00F5272B">
          <w:rPr>
            <w:rStyle w:val="charCitHyperlinkAbbrev"/>
          </w:rPr>
          <w:t>6-2</w:t>
        </w:r>
      </w:hyperlink>
      <w:r>
        <w:t xml:space="preserve"> s 10</w:t>
      </w:r>
    </w:p>
    <w:p w14:paraId="18C90D82" w14:textId="35CF0EFC" w:rsidR="000C2E97" w:rsidRDefault="000C2E97" w:rsidP="00263003">
      <w:pPr>
        <w:pStyle w:val="AmdtsEntriesDefL2"/>
        <w:rPr>
          <w:rFonts w:cs="Arial"/>
        </w:rPr>
      </w:pPr>
      <w:r>
        <w:tab/>
        <w:t xml:space="preserve">om </w:t>
      </w:r>
      <w:hyperlink r:id="rId424" w:tooltip="Nature Conservation Amendment Act 2016" w:history="1">
        <w:r>
          <w:rPr>
            <w:rStyle w:val="charCitHyperlinkAbbrev"/>
          </w:rPr>
          <w:t>A2016</w:t>
        </w:r>
        <w:r>
          <w:rPr>
            <w:rStyle w:val="charCitHyperlinkAbbrev"/>
          </w:rPr>
          <w:noBreakHyphen/>
          <w:t>29</w:t>
        </w:r>
      </w:hyperlink>
      <w:r>
        <w:t xml:space="preserve"> s </w:t>
      </w:r>
      <w:r w:rsidR="004D187F">
        <w:t>8</w:t>
      </w:r>
      <w:r>
        <w:t>9</w:t>
      </w:r>
    </w:p>
    <w:p w14:paraId="7418055D" w14:textId="0C9846F4" w:rsidR="00102B87" w:rsidRDefault="00102B87" w:rsidP="00263003">
      <w:pPr>
        <w:pStyle w:val="AmdtsEntries"/>
      </w:pPr>
      <w:r>
        <w:tab/>
        <w:t xml:space="preserve">def </w:t>
      </w:r>
      <w:r>
        <w:rPr>
          <w:rStyle w:val="charBoldItals"/>
        </w:rPr>
        <w:t>listing assessment</w:t>
      </w:r>
      <w:r>
        <w:t xml:space="preserve"> </w:t>
      </w:r>
      <w:r>
        <w:rPr>
          <w:rFonts w:cs="Arial"/>
        </w:rPr>
        <w:t xml:space="preserve">ins </w:t>
      </w:r>
      <w:hyperlink r:id="rId425" w:tooltip="Planning, Building and Environment Legislation Amendment Act 2016" w:history="1">
        <w:r w:rsidR="00F5272B" w:rsidRPr="000175C4">
          <w:rPr>
            <w:rStyle w:val="charCitHyperlinkAbbrev"/>
          </w:rPr>
          <w:t>A201</w:t>
        </w:r>
        <w:r w:rsidR="00F5272B">
          <w:rPr>
            <w:rStyle w:val="charCitHyperlinkAbbrev"/>
          </w:rPr>
          <w:t>6-2</w:t>
        </w:r>
      </w:hyperlink>
      <w:r>
        <w:t xml:space="preserve"> s 10</w:t>
      </w:r>
    </w:p>
    <w:p w14:paraId="5892A6E0" w14:textId="565A2E6A" w:rsidR="004B1D4E" w:rsidRDefault="004B1D4E" w:rsidP="00263003">
      <w:pPr>
        <w:pStyle w:val="AmdtsEntriesDefL2"/>
        <w:rPr>
          <w:rFonts w:cs="Arial"/>
        </w:rPr>
      </w:pPr>
      <w:r>
        <w:tab/>
        <w:t xml:space="preserve">om </w:t>
      </w:r>
      <w:hyperlink r:id="rId426" w:tooltip="Red Tape Reduction Legislation Amendment Act 2018" w:history="1">
        <w:r w:rsidRPr="004B1D4E">
          <w:rPr>
            <w:rStyle w:val="Hyperlink"/>
            <w:u w:val="none"/>
          </w:rPr>
          <w:t>A2018</w:t>
        </w:r>
        <w:r w:rsidRPr="004B1D4E">
          <w:rPr>
            <w:rStyle w:val="Hyperlink"/>
            <w:u w:val="none"/>
          </w:rPr>
          <w:noBreakHyphen/>
          <w:t>33</w:t>
        </w:r>
      </w:hyperlink>
      <w:r>
        <w:t xml:space="preserve"> s 89</w:t>
      </w:r>
    </w:p>
    <w:p w14:paraId="0D18B8C5" w14:textId="6A95993E" w:rsidR="00102B87" w:rsidRDefault="00102B87" w:rsidP="00263003">
      <w:pPr>
        <w:pStyle w:val="AmdtsEntries"/>
      </w:pPr>
      <w:r>
        <w:tab/>
        <w:t xml:space="preserve">def </w:t>
      </w:r>
      <w:r>
        <w:rPr>
          <w:rStyle w:val="charBoldItals"/>
        </w:rPr>
        <w:t>public consultation notice</w:t>
      </w:r>
      <w:r>
        <w:t xml:space="preserve"> </w:t>
      </w:r>
      <w:r>
        <w:rPr>
          <w:rFonts w:cs="Arial"/>
        </w:rPr>
        <w:t xml:space="preserve">ins </w:t>
      </w:r>
      <w:hyperlink r:id="rId427" w:tooltip="Planning, Building and Environment Legislation Amendment Act 2016" w:history="1">
        <w:r w:rsidR="00F5272B" w:rsidRPr="000175C4">
          <w:rPr>
            <w:rStyle w:val="charCitHyperlinkAbbrev"/>
          </w:rPr>
          <w:t>A201</w:t>
        </w:r>
        <w:r w:rsidR="00F5272B">
          <w:rPr>
            <w:rStyle w:val="charCitHyperlinkAbbrev"/>
          </w:rPr>
          <w:t>6-2</w:t>
        </w:r>
      </w:hyperlink>
      <w:r w:rsidR="00F5272B">
        <w:t xml:space="preserve"> </w:t>
      </w:r>
      <w:r>
        <w:t>s 10</w:t>
      </w:r>
    </w:p>
    <w:p w14:paraId="0875056F" w14:textId="09AD73FD" w:rsidR="004B1D4E" w:rsidRPr="00102B87" w:rsidRDefault="004B1D4E" w:rsidP="004B1D4E">
      <w:pPr>
        <w:pStyle w:val="AmdtsEntriesDefL2"/>
        <w:rPr>
          <w:rFonts w:cs="Arial"/>
        </w:rPr>
      </w:pPr>
      <w:r>
        <w:tab/>
        <w:t xml:space="preserve">om </w:t>
      </w:r>
      <w:hyperlink r:id="rId428" w:tooltip="Red Tape Reduction Legislation Amendment Act 2018" w:history="1">
        <w:r w:rsidRPr="004B1D4E">
          <w:rPr>
            <w:rStyle w:val="Hyperlink"/>
            <w:u w:val="none"/>
          </w:rPr>
          <w:t>A2018</w:t>
        </w:r>
        <w:r w:rsidRPr="004B1D4E">
          <w:rPr>
            <w:rStyle w:val="Hyperlink"/>
            <w:u w:val="none"/>
          </w:rPr>
          <w:noBreakHyphen/>
          <w:t>33</w:t>
        </w:r>
      </w:hyperlink>
      <w:r>
        <w:t xml:space="preserve"> s 89</w:t>
      </w:r>
    </w:p>
    <w:p w14:paraId="0C5E18B8" w14:textId="77777777" w:rsidR="00436088" w:rsidRPr="00436088" w:rsidRDefault="00436088" w:rsidP="00436088">
      <w:pPr>
        <w:pStyle w:val="AmdtsEntryHd"/>
        <w:rPr>
          <w:rStyle w:val="charBoldItals"/>
        </w:rPr>
      </w:pPr>
      <w:r>
        <w:t xml:space="preserve">What is a </w:t>
      </w:r>
      <w:r w:rsidRPr="00436088">
        <w:rPr>
          <w:rStyle w:val="charItals"/>
        </w:rPr>
        <w:t>key threatening processes list</w:t>
      </w:r>
      <w:r>
        <w:t>?</w:t>
      </w:r>
    </w:p>
    <w:p w14:paraId="10E6F076" w14:textId="57043216" w:rsidR="00436088" w:rsidRDefault="00436088" w:rsidP="00436088">
      <w:pPr>
        <w:pStyle w:val="AmdtsEntries"/>
      </w:pPr>
      <w:r>
        <w:t>s 75</w:t>
      </w:r>
      <w:r>
        <w:tab/>
        <w:t xml:space="preserve">am </w:t>
      </w:r>
      <w:hyperlink r:id="rId429" w:tooltip="Planning, Building and Environment Legislation Amendment Act 2016" w:history="1">
        <w:r w:rsidR="001A455E" w:rsidRPr="000175C4">
          <w:rPr>
            <w:rStyle w:val="charCitHyperlinkAbbrev"/>
          </w:rPr>
          <w:t>A201</w:t>
        </w:r>
        <w:r w:rsidR="001A455E">
          <w:rPr>
            <w:rStyle w:val="charCitHyperlinkAbbrev"/>
          </w:rPr>
          <w:t>6-2</w:t>
        </w:r>
      </w:hyperlink>
      <w:r w:rsidR="001A455E">
        <w:t xml:space="preserve"> </w:t>
      </w:r>
      <w:r>
        <w:t>s 11</w:t>
      </w:r>
      <w:r w:rsidR="0074584D">
        <w:t xml:space="preserve">; </w:t>
      </w:r>
      <w:hyperlink r:id="rId430" w:tooltip="Red Tape Reduction Legislation Amendment Act 2018" w:history="1">
        <w:r w:rsidR="0074584D" w:rsidRPr="004B1D4E">
          <w:rPr>
            <w:rStyle w:val="Hyperlink"/>
            <w:u w:val="none"/>
          </w:rPr>
          <w:t>A2018</w:t>
        </w:r>
        <w:r w:rsidR="0074584D" w:rsidRPr="004B1D4E">
          <w:rPr>
            <w:rStyle w:val="Hyperlink"/>
            <w:u w:val="none"/>
          </w:rPr>
          <w:noBreakHyphen/>
          <w:t>33</w:t>
        </w:r>
      </w:hyperlink>
      <w:r w:rsidR="0074584D">
        <w:t xml:space="preserve"> s 90</w:t>
      </w:r>
    </w:p>
    <w:p w14:paraId="06A39964" w14:textId="77777777" w:rsidR="00436088" w:rsidRDefault="00436088" w:rsidP="00436088">
      <w:pPr>
        <w:pStyle w:val="AmdtsEntryHd"/>
        <w:rPr>
          <w:rStyle w:val="CharChapText"/>
        </w:rPr>
      </w:pPr>
      <w:r>
        <w:t>Key threatening processes list</w:t>
      </w:r>
    </w:p>
    <w:p w14:paraId="4D403F7C" w14:textId="77777777" w:rsidR="00014ABC" w:rsidRDefault="00436088" w:rsidP="00436088">
      <w:pPr>
        <w:pStyle w:val="AmdtsEntries"/>
      </w:pPr>
      <w:r>
        <w:t>s 76</w:t>
      </w:r>
      <w:r>
        <w:tab/>
      </w:r>
      <w:r w:rsidR="00014ABC" w:rsidRPr="00014ABC">
        <w:rPr>
          <w:b/>
        </w:rPr>
        <w:t>orig s 76</w:t>
      </w:r>
    </w:p>
    <w:p w14:paraId="34D04DB1" w14:textId="11699146" w:rsidR="00436088" w:rsidRDefault="00014ABC" w:rsidP="00436088">
      <w:pPr>
        <w:pStyle w:val="AmdtsEntries"/>
      </w:pPr>
      <w:r>
        <w:tab/>
      </w:r>
      <w:r w:rsidR="00436088">
        <w:t xml:space="preserve">om </w:t>
      </w:r>
      <w:hyperlink r:id="rId431" w:tooltip="Planning, Building and Environment Legislation Amendment Act 2016" w:history="1">
        <w:r w:rsidR="001A455E" w:rsidRPr="000175C4">
          <w:rPr>
            <w:rStyle w:val="charCitHyperlinkAbbrev"/>
          </w:rPr>
          <w:t>A201</w:t>
        </w:r>
        <w:r w:rsidR="001A455E">
          <w:rPr>
            <w:rStyle w:val="charCitHyperlinkAbbrev"/>
          </w:rPr>
          <w:t>6-2</w:t>
        </w:r>
      </w:hyperlink>
      <w:r w:rsidR="00436088">
        <w:t xml:space="preserve"> s 12</w:t>
      </w:r>
    </w:p>
    <w:p w14:paraId="36414A61" w14:textId="77777777" w:rsidR="005C1908" w:rsidRPr="00816D9A" w:rsidRDefault="00014ABC" w:rsidP="00436088">
      <w:pPr>
        <w:pStyle w:val="AmdtsEntries"/>
        <w:rPr>
          <w:b/>
        </w:rPr>
      </w:pPr>
      <w:r>
        <w:tab/>
      </w:r>
      <w:r w:rsidR="00816D9A" w:rsidRPr="00816D9A">
        <w:rPr>
          <w:b/>
        </w:rPr>
        <w:t>pres s 76</w:t>
      </w:r>
    </w:p>
    <w:p w14:paraId="01CF453B" w14:textId="3118C305" w:rsidR="00816D9A" w:rsidRDefault="00816D9A" w:rsidP="00436088">
      <w:pPr>
        <w:pStyle w:val="AmdtsEntries"/>
      </w:pPr>
      <w:r>
        <w:tab/>
        <w:t xml:space="preserve">ins </w:t>
      </w:r>
      <w:hyperlink r:id="rId432" w:tooltip="Planning, Building and Environment Legislation Amendment Act 2016" w:history="1">
        <w:r w:rsidRPr="000175C4">
          <w:rPr>
            <w:rStyle w:val="charCitHyperlinkAbbrev"/>
          </w:rPr>
          <w:t>A201</w:t>
        </w:r>
        <w:r>
          <w:rPr>
            <w:rStyle w:val="charCitHyperlinkAbbrev"/>
          </w:rPr>
          <w:t>6-2</w:t>
        </w:r>
      </w:hyperlink>
      <w:r>
        <w:t xml:space="preserve"> s 13</w:t>
      </w:r>
    </w:p>
    <w:p w14:paraId="079FA1AF" w14:textId="43F87CEE" w:rsidR="00816D9A" w:rsidRDefault="00816D9A" w:rsidP="00436088">
      <w:pPr>
        <w:pStyle w:val="AmdtsEntries"/>
      </w:pPr>
      <w:r>
        <w:tab/>
        <w:t xml:space="preserve">reloc and renum as s 76 </w:t>
      </w:r>
      <w:hyperlink r:id="rId433" w:tooltip="Red Tape Reduction Legislation Amendment Act 2018" w:history="1">
        <w:r w:rsidRPr="004B1D4E">
          <w:rPr>
            <w:rStyle w:val="Hyperlink"/>
            <w:u w:val="none"/>
          </w:rPr>
          <w:t>A2018</w:t>
        </w:r>
        <w:r w:rsidRPr="004B1D4E">
          <w:rPr>
            <w:rStyle w:val="Hyperlink"/>
            <w:u w:val="none"/>
          </w:rPr>
          <w:noBreakHyphen/>
          <w:t>33</w:t>
        </w:r>
      </w:hyperlink>
      <w:r>
        <w:t xml:space="preserve"> s 91</w:t>
      </w:r>
    </w:p>
    <w:p w14:paraId="120A615D" w14:textId="77777777" w:rsidR="00AC4E1E" w:rsidRDefault="00AC4E1E" w:rsidP="00AC4E1E">
      <w:pPr>
        <w:pStyle w:val="AmdtsEntryHd"/>
        <w:rPr>
          <w:rStyle w:val="CharChapText"/>
        </w:rPr>
      </w:pPr>
      <w:r>
        <w:t>Key threatening processes list</w:t>
      </w:r>
    </w:p>
    <w:p w14:paraId="3345EC64" w14:textId="77777777" w:rsidR="00723032" w:rsidRPr="00723032" w:rsidRDefault="00AC4E1E" w:rsidP="00AC4E1E">
      <w:pPr>
        <w:pStyle w:val="AmdtsEntries"/>
      </w:pPr>
      <w:r>
        <w:t>s 79A</w:t>
      </w:r>
      <w:r>
        <w:tab/>
      </w:r>
      <w:r w:rsidR="00723032">
        <w:t>reloc and renum as s 76</w:t>
      </w:r>
    </w:p>
    <w:p w14:paraId="1C8A8B17" w14:textId="77777777" w:rsidR="00AC4E1E" w:rsidRDefault="00AC4E1E" w:rsidP="00AC4E1E">
      <w:pPr>
        <w:pStyle w:val="AmdtsEntryHd"/>
        <w:rPr>
          <w:rStyle w:val="CharChapText"/>
        </w:rPr>
      </w:pPr>
      <w:r>
        <w:t>Public may nominate items for list</w:t>
      </w:r>
    </w:p>
    <w:p w14:paraId="0A06A985" w14:textId="03D63895" w:rsidR="00AC4E1E" w:rsidRDefault="00AC4E1E" w:rsidP="00AC4E1E">
      <w:pPr>
        <w:pStyle w:val="AmdtsEntries"/>
      </w:pPr>
      <w:r>
        <w:t>s 79B</w:t>
      </w:r>
      <w:r>
        <w:tab/>
        <w:t xml:space="preserve">ins </w:t>
      </w:r>
      <w:hyperlink r:id="rId434" w:tooltip="Planning, Building and Environment Legislation Amendment Act 2016" w:history="1">
        <w:r w:rsidR="001A455E" w:rsidRPr="000175C4">
          <w:rPr>
            <w:rStyle w:val="charCitHyperlinkAbbrev"/>
          </w:rPr>
          <w:t>A201</w:t>
        </w:r>
        <w:r w:rsidR="001A455E">
          <w:rPr>
            <w:rStyle w:val="charCitHyperlinkAbbrev"/>
          </w:rPr>
          <w:t>6-2</w:t>
        </w:r>
      </w:hyperlink>
      <w:r>
        <w:t xml:space="preserve"> s 13</w:t>
      </w:r>
    </w:p>
    <w:p w14:paraId="3CA1F8F8" w14:textId="1AE4E0D4" w:rsidR="009C1766" w:rsidRDefault="009C1766" w:rsidP="00AC4E1E">
      <w:pPr>
        <w:pStyle w:val="AmdtsEntries"/>
      </w:pPr>
      <w:r>
        <w:tab/>
        <w:t xml:space="preserve">om </w:t>
      </w:r>
      <w:hyperlink r:id="rId435" w:tooltip="Red Tape Reduction Legislation Amendment Act 2018" w:history="1">
        <w:r w:rsidRPr="004B1D4E">
          <w:rPr>
            <w:rStyle w:val="Hyperlink"/>
            <w:u w:val="none"/>
          </w:rPr>
          <w:t>A2018</w:t>
        </w:r>
        <w:r w:rsidRPr="004B1D4E">
          <w:rPr>
            <w:rStyle w:val="Hyperlink"/>
            <w:u w:val="none"/>
          </w:rPr>
          <w:noBreakHyphen/>
          <w:t>33</w:t>
        </w:r>
      </w:hyperlink>
      <w:r>
        <w:t xml:space="preserve"> s 92</w:t>
      </w:r>
    </w:p>
    <w:p w14:paraId="2CD91348" w14:textId="77777777" w:rsidR="00AC4E1E" w:rsidRDefault="00AC4E1E" w:rsidP="00AC4E1E">
      <w:pPr>
        <w:pStyle w:val="AmdtsEntryHd"/>
        <w:rPr>
          <w:rStyle w:val="CharChapText"/>
        </w:rPr>
      </w:pPr>
      <w:r>
        <w:t>Scientific committee may reject nomination from public</w:t>
      </w:r>
    </w:p>
    <w:p w14:paraId="1EC57066" w14:textId="4FD6F5A5" w:rsidR="00AC4E1E" w:rsidRDefault="00AC4E1E" w:rsidP="00AC4E1E">
      <w:pPr>
        <w:pStyle w:val="AmdtsEntries"/>
      </w:pPr>
      <w:r>
        <w:t>s 79C</w:t>
      </w:r>
      <w:r>
        <w:tab/>
        <w:t xml:space="preserve">ins </w:t>
      </w:r>
      <w:hyperlink r:id="rId436" w:tooltip="Planning, Building and Environment Legislation Amendment Act 2016" w:history="1">
        <w:r w:rsidR="001A455E" w:rsidRPr="000175C4">
          <w:rPr>
            <w:rStyle w:val="charCitHyperlinkAbbrev"/>
          </w:rPr>
          <w:t>A201</w:t>
        </w:r>
        <w:r w:rsidR="001A455E">
          <w:rPr>
            <w:rStyle w:val="charCitHyperlinkAbbrev"/>
          </w:rPr>
          <w:t>6-2</w:t>
        </w:r>
      </w:hyperlink>
      <w:r>
        <w:t xml:space="preserve"> s 13</w:t>
      </w:r>
    </w:p>
    <w:p w14:paraId="1775B839" w14:textId="3B053A6A" w:rsidR="009C1766" w:rsidRDefault="009C1766" w:rsidP="00AC4E1E">
      <w:pPr>
        <w:pStyle w:val="AmdtsEntries"/>
      </w:pPr>
      <w:r>
        <w:tab/>
        <w:t xml:space="preserve">om </w:t>
      </w:r>
      <w:hyperlink r:id="rId437" w:tooltip="Red Tape Reduction Legislation Amendment Act 2018" w:history="1">
        <w:r w:rsidRPr="004B1D4E">
          <w:rPr>
            <w:rStyle w:val="Hyperlink"/>
            <w:u w:val="none"/>
          </w:rPr>
          <w:t>A2018</w:t>
        </w:r>
        <w:r w:rsidRPr="004B1D4E">
          <w:rPr>
            <w:rStyle w:val="Hyperlink"/>
            <w:u w:val="none"/>
          </w:rPr>
          <w:noBreakHyphen/>
          <w:t>33</w:t>
        </w:r>
      </w:hyperlink>
      <w:r>
        <w:t xml:space="preserve"> s 92</w:t>
      </w:r>
    </w:p>
    <w:p w14:paraId="1A291AE8" w14:textId="77777777" w:rsidR="00AC4E1E" w:rsidRDefault="00AC4E1E" w:rsidP="00AC4E1E">
      <w:pPr>
        <w:pStyle w:val="AmdtsEntryHd"/>
        <w:rPr>
          <w:rStyle w:val="CharChapText"/>
        </w:rPr>
      </w:pPr>
      <w:r>
        <w:t>Scientific committee may nominate items for list</w:t>
      </w:r>
    </w:p>
    <w:p w14:paraId="35F9F299" w14:textId="2E2EA2BC" w:rsidR="00AC4E1E" w:rsidRDefault="00AC4E1E" w:rsidP="00AC4E1E">
      <w:pPr>
        <w:pStyle w:val="AmdtsEntries"/>
      </w:pPr>
      <w:r>
        <w:t>s 79D</w:t>
      </w:r>
      <w:r>
        <w:tab/>
        <w:t xml:space="preserve">ins </w:t>
      </w:r>
      <w:hyperlink r:id="rId438" w:tooltip="Planning, Building and Environment Legislation Amendment Act 2016" w:history="1">
        <w:r w:rsidR="001A455E" w:rsidRPr="000175C4">
          <w:rPr>
            <w:rStyle w:val="charCitHyperlinkAbbrev"/>
          </w:rPr>
          <w:t>A201</w:t>
        </w:r>
        <w:r w:rsidR="001A455E">
          <w:rPr>
            <w:rStyle w:val="charCitHyperlinkAbbrev"/>
          </w:rPr>
          <w:t>6-2</w:t>
        </w:r>
      </w:hyperlink>
      <w:r>
        <w:t xml:space="preserve"> s 13</w:t>
      </w:r>
    </w:p>
    <w:p w14:paraId="50DCB9E3" w14:textId="1B2ED1C1" w:rsidR="009C1766" w:rsidRDefault="009C1766" w:rsidP="00AC4E1E">
      <w:pPr>
        <w:pStyle w:val="AmdtsEntries"/>
      </w:pPr>
      <w:r>
        <w:tab/>
        <w:t xml:space="preserve">om </w:t>
      </w:r>
      <w:hyperlink r:id="rId439" w:tooltip="Red Tape Reduction Legislation Amendment Act 2018" w:history="1">
        <w:r w:rsidRPr="004B1D4E">
          <w:rPr>
            <w:rStyle w:val="Hyperlink"/>
            <w:u w:val="none"/>
          </w:rPr>
          <w:t>A2018</w:t>
        </w:r>
        <w:r w:rsidRPr="004B1D4E">
          <w:rPr>
            <w:rStyle w:val="Hyperlink"/>
            <w:u w:val="none"/>
          </w:rPr>
          <w:noBreakHyphen/>
          <w:t>33</w:t>
        </w:r>
      </w:hyperlink>
      <w:r>
        <w:t xml:space="preserve"> s 92</w:t>
      </w:r>
    </w:p>
    <w:p w14:paraId="3ED41F4B" w14:textId="77777777" w:rsidR="00AC4E1E" w:rsidRDefault="00AC4E1E" w:rsidP="00AC4E1E">
      <w:pPr>
        <w:pStyle w:val="AmdtsEntryHd"/>
        <w:rPr>
          <w:rStyle w:val="CharChapText"/>
        </w:rPr>
      </w:pPr>
      <w:r>
        <w:t>Public consultation</w:t>
      </w:r>
    </w:p>
    <w:p w14:paraId="6AC15450" w14:textId="01F61FF9" w:rsidR="00AC4E1E" w:rsidRDefault="00AC4E1E" w:rsidP="00AC4E1E">
      <w:pPr>
        <w:pStyle w:val="AmdtsEntries"/>
      </w:pPr>
      <w:r>
        <w:t>s 79E</w:t>
      </w:r>
      <w:r>
        <w:tab/>
        <w:t xml:space="preserve">ins </w:t>
      </w:r>
      <w:hyperlink r:id="rId440" w:tooltip="Planning, Building and Environment Legislation Amendment Act 2016" w:history="1">
        <w:r w:rsidR="001A455E" w:rsidRPr="000175C4">
          <w:rPr>
            <w:rStyle w:val="charCitHyperlinkAbbrev"/>
          </w:rPr>
          <w:t>A201</w:t>
        </w:r>
        <w:r w:rsidR="001A455E">
          <w:rPr>
            <w:rStyle w:val="charCitHyperlinkAbbrev"/>
          </w:rPr>
          <w:t>6-2</w:t>
        </w:r>
      </w:hyperlink>
      <w:r>
        <w:t xml:space="preserve"> s 13</w:t>
      </w:r>
    </w:p>
    <w:p w14:paraId="15CC79A0" w14:textId="4AC67B4A" w:rsidR="009C1766" w:rsidRDefault="009C1766" w:rsidP="00AC4E1E">
      <w:pPr>
        <w:pStyle w:val="AmdtsEntries"/>
      </w:pPr>
      <w:r>
        <w:tab/>
        <w:t xml:space="preserve">om </w:t>
      </w:r>
      <w:hyperlink r:id="rId441" w:tooltip="Red Tape Reduction Legislation Amendment Act 2018" w:history="1">
        <w:r w:rsidRPr="004B1D4E">
          <w:rPr>
            <w:rStyle w:val="Hyperlink"/>
            <w:u w:val="none"/>
          </w:rPr>
          <w:t>A2018</w:t>
        </w:r>
        <w:r w:rsidRPr="004B1D4E">
          <w:rPr>
            <w:rStyle w:val="Hyperlink"/>
            <w:u w:val="none"/>
          </w:rPr>
          <w:noBreakHyphen/>
          <w:t>33</w:t>
        </w:r>
      </w:hyperlink>
      <w:r>
        <w:t xml:space="preserve"> s 92</w:t>
      </w:r>
    </w:p>
    <w:p w14:paraId="6062AC91" w14:textId="77777777" w:rsidR="00AC4E1E" w:rsidRDefault="00AC4E1E" w:rsidP="00AC4E1E">
      <w:pPr>
        <w:pStyle w:val="AmdtsEntryHd"/>
        <w:rPr>
          <w:rStyle w:val="CharChapText"/>
        </w:rPr>
      </w:pPr>
      <w:r>
        <w:t>Listing assessment</w:t>
      </w:r>
    </w:p>
    <w:p w14:paraId="44830E6B" w14:textId="03F52FD3" w:rsidR="00AC4E1E" w:rsidRDefault="00AC4E1E" w:rsidP="00AC4E1E">
      <w:pPr>
        <w:pStyle w:val="AmdtsEntries"/>
      </w:pPr>
      <w:r>
        <w:t>s 79F</w:t>
      </w:r>
      <w:r>
        <w:tab/>
        <w:t xml:space="preserve">ins </w:t>
      </w:r>
      <w:hyperlink r:id="rId442" w:tooltip="Planning, Building and Environment Legislation Amendment Act 2016" w:history="1">
        <w:r w:rsidR="001A455E" w:rsidRPr="000175C4">
          <w:rPr>
            <w:rStyle w:val="charCitHyperlinkAbbrev"/>
          </w:rPr>
          <w:t>A201</w:t>
        </w:r>
        <w:r w:rsidR="001A455E">
          <w:rPr>
            <w:rStyle w:val="charCitHyperlinkAbbrev"/>
          </w:rPr>
          <w:t>6-2</w:t>
        </w:r>
      </w:hyperlink>
      <w:r>
        <w:t xml:space="preserve"> s 13</w:t>
      </w:r>
    </w:p>
    <w:p w14:paraId="72CCED3E" w14:textId="3C3F2F2C" w:rsidR="009C1766" w:rsidRDefault="009C1766" w:rsidP="00AC4E1E">
      <w:pPr>
        <w:pStyle w:val="AmdtsEntries"/>
      </w:pPr>
      <w:r>
        <w:tab/>
        <w:t xml:space="preserve">om </w:t>
      </w:r>
      <w:hyperlink r:id="rId443" w:tooltip="Red Tape Reduction Legislation Amendment Act 2018" w:history="1">
        <w:r w:rsidRPr="004B1D4E">
          <w:rPr>
            <w:rStyle w:val="Hyperlink"/>
            <w:u w:val="none"/>
          </w:rPr>
          <w:t>A2018</w:t>
        </w:r>
        <w:r w:rsidRPr="004B1D4E">
          <w:rPr>
            <w:rStyle w:val="Hyperlink"/>
            <w:u w:val="none"/>
          </w:rPr>
          <w:noBreakHyphen/>
          <w:t>33</w:t>
        </w:r>
      </w:hyperlink>
      <w:r>
        <w:t xml:space="preserve"> s 92</w:t>
      </w:r>
    </w:p>
    <w:p w14:paraId="3AB66394" w14:textId="77777777" w:rsidR="00AC4E1E" w:rsidRDefault="00AC4E1E" w:rsidP="00AC4E1E">
      <w:pPr>
        <w:pStyle w:val="AmdtsEntryHd"/>
        <w:rPr>
          <w:rStyle w:val="CharChapText"/>
        </w:rPr>
      </w:pPr>
      <w:r>
        <w:t>Listing advice</w:t>
      </w:r>
    </w:p>
    <w:p w14:paraId="0216E894" w14:textId="5862A38C" w:rsidR="00AC4E1E" w:rsidRDefault="00AC4E1E" w:rsidP="00AC4E1E">
      <w:pPr>
        <w:pStyle w:val="AmdtsEntries"/>
      </w:pPr>
      <w:r>
        <w:t>s 79G</w:t>
      </w:r>
      <w:r>
        <w:tab/>
        <w:t xml:space="preserve">ins </w:t>
      </w:r>
      <w:hyperlink r:id="rId444" w:tooltip="Planning, Building and Environment Legislation Amendment Act 2016" w:history="1">
        <w:r w:rsidR="001A455E" w:rsidRPr="000175C4">
          <w:rPr>
            <w:rStyle w:val="charCitHyperlinkAbbrev"/>
          </w:rPr>
          <w:t>A201</w:t>
        </w:r>
        <w:r w:rsidR="001A455E">
          <w:rPr>
            <w:rStyle w:val="charCitHyperlinkAbbrev"/>
          </w:rPr>
          <w:t>6-2</w:t>
        </w:r>
      </w:hyperlink>
      <w:r>
        <w:t xml:space="preserve"> s 13</w:t>
      </w:r>
    </w:p>
    <w:p w14:paraId="43E53801" w14:textId="52AC8CF0" w:rsidR="008D4E8A" w:rsidRDefault="008D4E8A" w:rsidP="00AC4E1E">
      <w:pPr>
        <w:pStyle w:val="AmdtsEntries"/>
      </w:pPr>
      <w:r>
        <w:tab/>
        <w:t xml:space="preserve">om </w:t>
      </w:r>
      <w:hyperlink r:id="rId445" w:tooltip="Nature Conservation Amendment Act 2016" w:history="1">
        <w:r>
          <w:rPr>
            <w:rStyle w:val="charCitHyperlinkAbbrev"/>
          </w:rPr>
          <w:t>A2016</w:t>
        </w:r>
        <w:r>
          <w:rPr>
            <w:rStyle w:val="charCitHyperlinkAbbrev"/>
          </w:rPr>
          <w:noBreakHyphen/>
          <w:t>29</w:t>
        </w:r>
      </w:hyperlink>
      <w:r>
        <w:t xml:space="preserve"> s 10</w:t>
      </w:r>
    </w:p>
    <w:p w14:paraId="4BA247B8" w14:textId="77777777" w:rsidR="00AC4E1E" w:rsidRDefault="00AC4E1E" w:rsidP="00AC4E1E">
      <w:pPr>
        <w:pStyle w:val="AmdtsEntryHd"/>
        <w:rPr>
          <w:rStyle w:val="CharChapText"/>
        </w:rPr>
      </w:pPr>
      <w:r>
        <w:lastRenderedPageBreak/>
        <w:t>Minister to decide whether to include item in list</w:t>
      </w:r>
    </w:p>
    <w:p w14:paraId="2BA64805" w14:textId="7C1E71C8" w:rsidR="00AC4E1E" w:rsidRDefault="00AC4E1E" w:rsidP="00263003">
      <w:pPr>
        <w:pStyle w:val="AmdtsEntries"/>
      </w:pPr>
      <w:r>
        <w:t>s 79H</w:t>
      </w:r>
      <w:r>
        <w:tab/>
        <w:t xml:space="preserve">ins </w:t>
      </w:r>
      <w:hyperlink r:id="rId446" w:tooltip="Planning, Building and Environment Legislation Amendment Act 2016" w:history="1">
        <w:r w:rsidR="00C709E9" w:rsidRPr="000175C4">
          <w:rPr>
            <w:rStyle w:val="charCitHyperlinkAbbrev"/>
          </w:rPr>
          <w:t>A201</w:t>
        </w:r>
        <w:r w:rsidR="00C709E9">
          <w:rPr>
            <w:rStyle w:val="charCitHyperlinkAbbrev"/>
          </w:rPr>
          <w:t>6-2</w:t>
        </w:r>
      </w:hyperlink>
      <w:r>
        <w:t xml:space="preserve"> s 13</w:t>
      </w:r>
    </w:p>
    <w:p w14:paraId="2525AA0E" w14:textId="13EB3D55" w:rsidR="008D4E8A" w:rsidRDefault="008D4E8A" w:rsidP="00AC4E1E">
      <w:pPr>
        <w:pStyle w:val="AmdtsEntries"/>
      </w:pPr>
      <w:r>
        <w:tab/>
        <w:t xml:space="preserve">am </w:t>
      </w:r>
      <w:hyperlink r:id="rId447" w:tooltip="Nature Conservation Amendment Act 2016" w:history="1">
        <w:r>
          <w:rPr>
            <w:rStyle w:val="charCitHyperlinkAbbrev"/>
          </w:rPr>
          <w:t>A2016</w:t>
        </w:r>
        <w:r>
          <w:rPr>
            <w:rStyle w:val="charCitHyperlinkAbbrev"/>
          </w:rPr>
          <w:noBreakHyphen/>
          <w:t>29</w:t>
        </w:r>
      </w:hyperlink>
      <w:r>
        <w:t xml:space="preserve"> s 11, s 12</w:t>
      </w:r>
    </w:p>
    <w:p w14:paraId="30F9A471" w14:textId="0C77AC73" w:rsidR="009C1766" w:rsidRDefault="009C1766" w:rsidP="00AC4E1E">
      <w:pPr>
        <w:pStyle w:val="AmdtsEntries"/>
      </w:pPr>
      <w:r>
        <w:tab/>
        <w:t xml:space="preserve">om </w:t>
      </w:r>
      <w:hyperlink r:id="rId448" w:tooltip="Red Tape Reduction Legislation Amendment Act 2018" w:history="1">
        <w:r w:rsidRPr="004B1D4E">
          <w:rPr>
            <w:rStyle w:val="Hyperlink"/>
            <w:u w:val="none"/>
          </w:rPr>
          <w:t>A2018</w:t>
        </w:r>
        <w:r w:rsidRPr="004B1D4E">
          <w:rPr>
            <w:rStyle w:val="Hyperlink"/>
            <w:u w:val="none"/>
          </w:rPr>
          <w:noBreakHyphen/>
          <w:t>33</w:t>
        </w:r>
      </w:hyperlink>
      <w:r>
        <w:t xml:space="preserve"> s 92</w:t>
      </w:r>
    </w:p>
    <w:p w14:paraId="74265638" w14:textId="77777777" w:rsidR="008D4E8A" w:rsidRDefault="008D4E8A" w:rsidP="00AC4E1E">
      <w:pPr>
        <w:pStyle w:val="AmdtsEntryHd"/>
      </w:pPr>
      <w:r w:rsidRPr="00CB7949">
        <w:t>Definitions—pt 4.4</w:t>
      </w:r>
    </w:p>
    <w:p w14:paraId="7DC69402" w14:textId="5FC9BE1E" w:rsidR="008D4E8A" w:rsidRPr="008D4E8A" w:rsidRDefault="008D4E8A" w:rsidP="008D4E8A">
      <w:pPr>
        <w:pStyle w:val="AmdtsEntries"/>
      </w:pPr>
      <w:r>
        <w:t>div 4.4.1 hdg</w:t>
      </w:r>
      <w:r>
        <w:tab/>
        <w:t xml:space="preserve">ins </w:t>
      </w:r>
      <w:hyperlink r:id="rId449" w:tooltip="Nature Conservation Amendment Act 2016" w:history="1">
        <w:r>
          <w:rPr>
            <w:rStyle w:val="charCitHyperlinkAbbrev"/>
          </w:rPr>
          <w:t>A2016</w:t>
        </w:r>
        <w:r>
          <w:rPr>
            <w:rStyle w:val="charCitHyperlinkAbbrev"/>
          </w:rPr>
          <w:noBreakHyphen/>
          <w:t>29</w:t>
        </w:r>
      </w:hyperlink>
      <w:r>
        <w:t xml:space="preserve"> s 13</w:t>
      </w:r>
    </w:p>
    <w:p w14:paraId="4628FFB2" w14:textId="77777777" w:rsidR="00AC4E1E" w:rsidRDefault="00AC4E1E" w:rsidP="00AC4E1E">
      <w:pPr>
        <w:pStyle w:val="AmdtsEntryHd"/>
        <w:rPr>
          <w:rStyle w:val="CharChapText"/>
        </w:rPr>
      </w:pPr>
      <w:r>
        <w:t>Definitions</w:t>
      </w:r>
      <w:r w:rsidRPr="00CC0966">
        <w:t>—</w:t>
      </w:r>
      <w:r>
        <w:t>pt 4.</w:t>
      </w:r>
      <w:r w:rsidR="008D4E8A">
        <w:t>4</w:t>
      </w:r>
    </w:p>
    <w:p w14:paraId="2DE629F4" w14:textId="6F6B4537" w:rsidR="00AC4E1E" w:rsidRDefault="00AC4E1E" w:rsidP="00263003">
      <w:pPr>
        <w:pStyle w:val="AmdtsEntries"/>
      </w:pPr>
      <w:r>
        <w:t>s 80</w:t>
      </w:r>
      <w:r>
        <w:tab/>
        <w:t xml:space="preserve">ins </w:t>
      </w:r>
      <w:hyperlink r:id="rId450" w:tooltip="Planning, Building and Environment Legislation Amendment Act 2016" w:history="1">
        <w:r w:rsidR="003C658C" w:rsidRPr="000175C4">
          <w:rPr>
            <w:rStyle w:val="charCitHyperlinkAbbrev"/>
          </w:rPr>
          <w:t>A201</w:t>
        </w:r>
        <w:r w:rsidR="003C658C">
          <w:rPr>
            <w:rStyle w:val="charCitHyperlinkAbbrev"/>
          </w:rPr>
          <w:t>6-2</w:t>
        </w:r>
      </w:hyperlink>
      <w:r w:rsidR="003C658C">
        <w:t xml:space="preserve"> </w:t>
      </w:r>
      <w:r>
        <w:t>s 14</w:t>
      </w:r>
    </w:p>
    <w:p w14:paraId="71E44AC2" w14:textId="3C52A77C" w:rsidR="0049777A" w:rsidRDefault="0049777A" w:rsidP="00263003">
      <w:pPr>
        <w:pStyle w:val="AmdtsEntries"/>
      </w:pPr>
      <w:r>
        <w:tab/>
        <w:t xml:space="preserve">def </w:t>
      </w:r>
      <w:r w:rsidRPr="0049777A">
        <w:rPr>
          <w:rStyle w:val="charBoldItals"/>
        </w:rPr>
        <w:t>assessed at a national scale</w:t>
      </w:r>
      <w:r>
        <w:t xml:space="preserve"> ins </w:t>
      </w:r>
      <w:hyperlink r:id="rId451" w:tooltip="Nature Conservation Amendment Act 2016" w:history="1">
        <w:r>
          <w:rPr>
            <w:rStyle w:val="charCitHyperlinkAbbrev"/>
          </w:rPr>
          <w:t>A2016</w:t>
        </w:r>
        <w:r>
          <w:rPr>
            <w:rStyle w:val="charCitHyperlinkAbbrev"/>
          </w:rPr>
          <w:noBreakHyphen/>
          <w:t>29</w:t>
        </w:r>
      </w:hyperlink>
      <w:r>
        <w:t xml:space="preserve"> s 14</w:t>
      </w:r>
    </w:p>
    <w:p w14:paraId="5E14DB80" w14:textId="1CC48398" w:rsidR="0049777A" w:rsidRDefault="0049777A" w:rsidP="00263003">
      <w:pPr>
        <w:pStyle w:val="AmdtsEntries"/>
      </w:pPr>
      <w:r>
        <w:tab/>
        <w:t xml:space="preserve">def </w:t>
      </w:r>
      <w:r>
        <w:rPr>
          <w:rStyle w:val="charBoldItals"/>
        </w:rPr>
        <w:t>common assessment method</w:t>
      </w:r>
      <w:r>
        <w:t xml:space="preserve"> ins </w:t>
      </w:r>
      <w:hyperlink r:id="rId452" w:tooltip="Nature Conservation Amendment Act 2016" w:history="1">
        <w:r>
          <w:rPr>
            <w:rStyle w:val="charCitHyperlinkAbbrev"/>
          </w:rPr>
          <w:t>A2016</w:t>
        </w:r>
        <w:r>
          <w:rPr>
            <w:rStyle w:val="charCitHyperlinkAbbrev"/>
          </w:rPr>
          <w:noBreakHyphen/>
          <w:t>29</w:t>
        </w:r>
      </w:hyperlink>
      <w:r>
        <w:t xml:space="preserve"> s 14</w:t>
      </w:r>
    </w:p>
    <w:p w14:paraId="6135B469" w14:textId="23176C1D" w:rsidR="00102B87" w:rsidRDefault="00102B87" w:rsidP="00263003">
      <w:pPr>
        <w:pStyle w:val="AmdtsEntries"/>
      </w:pPr>
      <w:r>
        <w:tab/>
        <w:t xml:space="preserve">def </w:t>
      </w:r>
      <w:r>
        <w:rPr>
          <w:rStyle w:val="charBoldItals"/>
        </w:rPr>
        <w:t>listing advice</w:t>
      </w:r>
      <w:r>
        <w:t xml:space="preserve"> </w:t>
      </w:r>
      <w:r>
        <w:rPr>
          <w:rFonts w:cs="Arial"/>
        </w:rPr>
        <w:t>in</w:t>
      </w:r>
      <w:r w:rsidR="003C658C">
        <w:rPr>
          <w:rFonts w:cs="Arial"/>
        </w:rPr>
        <w:t xml:space="preserve">s </w:t>
      </w:r>
      <w:hyperlink r:id="rId453" w:tooltip="Planning, Building and Environment Legislation Amendment Act 2016" w:history="1">
        <w:r w:rsidR="003C658C" w:rsidRPr="000175C4">
          <w:rPr>
            <w:rStyle w:val="charCitHyperlinkAbbrev"/>
          </w:rPr>
          <w:t>A201</w:t>
        </w:r>
        <w:r w:rsidR="003C658C">
          <w:rPr>
            <w:rStyle w:val="charCitHyperlinkAbbrev"/>
          </w:rPr>
          <w:t>6-2</w:t>
        </w:r>
      </w:hyperlink>
      <w:r>
        <w:t xml:space="preserve"> s 14</w:t>
      </w:r>
    </w:p>
    <w:p w14:paraId="64570419" w14:textId="67C9C2DC" w:rsidR="0049777A" w:rsidRDefault="0049777A" w:rsidP="00263003">
      <w:pPr>
        <w:pStyle w:val="AmdtsEntriesDefL2"/>
        <w:rPr>
          <w:rFonts w:cs="Arial"/>
        </w:rPr>
      </w:pPr>
      <w:r>
        <w:tab/>
        <w:t xml:space="preserve">om </w:t>
      </w:r>
      <w:hyperlink r:id="rId454" w:tooltip="Nature Conservation Amendment Act 2016" w:history="1">
        <w:r>
          <w:rPr>
            <w:rStyle w:val="charCitHyperlinkAbbrev"/>
          </w:rPr>
          <w:t>A2016</w:t>
        </w:r>
        <w:r>
          <w:rPr>
            <w:rStyle w:val="charCitHyperlinkAbbrev"/>
          </w:rPr>
          <w:noBreakHyphen/>
          <w:t>29</w:t>
        </w:r>
      </w:hyperlink>
      <w:r>
        <w:t xml:space="preserve"> s 15</w:t>
      </w:r>
    </w:p>
    <w:p w14:paraId="794518C2" w14:textId="78867D5A" w:rsidR="00102B87" w:rsidRDefault="00102B87" w:rsidP="00263003">
      <w:pPr>
        <w:pStyle w:val="AmdtsEntries"/>
        <w:rPr>
          <w:rFonts w:cs="Arial"/>
        </w:rPr>
      </w:pPr>
      <w:r>
        <w:tab/>
        <w:t xml:space="preserve">def </w:t>
      </w:r>
      <w:r>
        <w:rPr>
          <w:rStyle w:val="charBoldItals"/>
        </w:rPr>
        <w:t>listing assessment</w:t>
      </w:r>
      <w:r>
        <w:t xml:space="preserve"> </w:t>
      </w:r>
      <w:r>
        <w:rPr>
          <w:rFonts w:cs="Arial"/>
        </w:rPr>
        <w:t xml:space="preserve">ins </w:t>
      </w:r>
      <w:hyperlink r:id="rId455" w:tooltip="Planning, Building and Environment Legislation Amendment Act 2016" w:history="1">
        <w:r w:rsidR="003C658C" w:rsidRPr="000175C4">
          <w:rPr>
            <w:rStyle w:val="charCitHyperlinkAbbrev"/>
          </w:rPr>
          <w:t>A201</w:t>
        </w:r>
        <w:r w:rsidR="003C658C">
          <w:rPr>
            <w:rStyle w:val="charCitHyperlinkAbbrev"/>
          </w:rPr>
          <w:t>6-2</w:t>
        </w:r>
      </w:hyperlink>
      <w:r>
        <w:t xml:space="preserve"> s 14</w:t>
      </w:r>
    </w:p>
    <w:p w14:paraId="6AD3B6F8" w14:textId="1076818C" w:rsidR="0049777A" w:rsidRDefault="0049777A" w:rsidP="00263003">
      <w:pPr>
        <w:pStyle w:val="AmdtsEntries"/>
      </w:pPr>
      <w:r>
        <w:tab/>
        <w:t xml:space="preserve">def </w:t>
      </w:r>
      <w:r>
        <w:rPr>
          <w:rStyle w:val="charBoldItals"/>
        </w:rPr>
        <w:t>nationally threatened</w:t>
      </w:r>
      <w:r>
        <w:t xml:space="preserve"> ins </w:t>
      </w:r>
      <w:hyperlink r:id="rId456" w:tooltip="Nature Conservation Amendment Act 2016" w:history="1">
        <w:r>
          <w:rPr>
            <w:rStyle w:val="charCitHyperlinkAbbrev"/>
          </w:rPr>
          <w:t>A2016</w:t>
        </w:r>
        <w:r>
          <w:rPr>
            <w:rStyle w:val="charCitHyperlinkAbbrev"/>
          </w:rPr>
          <w:noBreakHyphen/>
          <w:t>29</w:t>
        </w:r>
      </w:hyperlink>
      <w:r>
        <w:t xml:space="preserve"> s 16</w:t>
      </w:r>
    </w:p>
    <w:p w14:paraId="571F48E5" w14:textId="208347A1" w:rsidR="0049777A" w:rsidRDefault="0049777A" w:rsidP="00263003">
      <w:pPr>
        <w:pStyle w:val="AmdtsEntries"/>
      </w:pPr>
      <w:r>
        <w:tab/>
        <w:t xml:space="preserve">def </w:t>
      </w:r>
      <w:r>
        <w:rPr>
          <w:rStyle w:val="charBoldItals"/>
        </w:rPr>
        <w:t>participating State</w:t>
      </w:r>
      <w:r>
        <w:t xml:space="preserve"> ins </w:t>
      </w:r>
      <w:hyperlink r:id="rId457" w:tooltip="Nature Conservation Amendment Act 2016" w:history="1">
        <w:r>
          <w:rPr>
            <w:rStyle w:val="charCitHyperlinkAbbrev"/>
          </w:rPr>
          <w:t>A2016</w:t>
        </w:r>
        <w:r>
          <w:rPr>
            <w:rStyle w:val="charCitHyperlinkAbbrev"/>
          </w:rPr>
          <w:noBreakHyphen/>
          <w:t>29</w:t>
        </w:r>
      </w:hyperlink>
      <w:r>
        <w:t xml:space="preserve"> s 16</w:t>
      </w:r>
    </w:p>
    <w:p w14:paraId="663C5C52" w14:textId="5EE2E78B" w:rsidR="00102B87" w:rsidRDefault="00102B87" w:rsidP="00263003">
      <w:pPr>
        <w:pStyle w:val="AmdtsEntries"/>
        <w:rPr>
          <w:rFonts w:cs="Arial"/>
        </w:rPr>
      </w:pPr>
      <w:r>
        <w:tab/>
        <w:t xml:space="preserve">def </w:t>
      </w:r>
      <w:r>
        <w:rPr>
          <w:rStyle w:val="charBoldItals"/>
        </w:rPr>
        <w:t>public consultation notice</w:t>
      </w:r>
      <w:r>
        <w:t xml:space="preserve"> </w:t>
      </w:r>
      <w:r>
        <w:rPr>
          <w:rFonts w:cs="Arial"/>
        </w:rPr>
        <w:t xml:space="preserve">ins </w:t>
      </w:r>
      <w:hyperlink r:id="rId458" w:tooltip="Planning, Building and Environment Legislation Amendment Act 2016" w:history="1">
        <w:r w:rsidR="003C658C" w:rsidRPr="000175C4">
          <w:rPr>
            <w:rStyle w:val="charCitHyperlinkAbbrev"/>
          </w:rPr>
          <w:t>A201</w:t>
        </w:r>
        <w:r w:rsidR="003C658C">
          <w:rPr>
            <w:rStyle w:val="charCitHyperlinkAbbrev"/>
          </w:rPr>
          <w:t>6-2</w:t>
        </w:r>
      </w:hyperlink>
      <w:r>
        <w:t xml:space="preserve"> s 14</w:t>
      </w:r>
    </w:p>
    <w:p w14:paraId="34AE9B8B" w14:textId="77777777" w:rsidR="0049777A" w:rsidRDefault="0049777A" w:rsidP="00263003">
      <w:pPr>
        <w:pStyle w:val="AmdtsEntryHd"/>
      </w:pPr>
      <w:r w:rsidRPr="00CB7949">
        <w:t>Including, transferring and omitting items in list—general</w:t>
      </w:r>
    </w:p>
    <w:p w14:paraId="2991F099" w14:textId="535AEFBC" w:rsidR="0049777A" w:rsidRPr="0049777A" w:rsidRDefault="0049777A" w:rsidP="0049777A">
      <w:pPr>
        <w:pStyle w:val="AmdtsEntries"/>
      </w:pPr>
      <w:r>
        <w:t>div 4.4.2 hdg</w:t>
      </w:r>
      <w:r>
        <w:tab/>
        <w:t xml:space="preserve">ins </w:t>
      </w:r>
      <w:hyperlink r:id="rId459" w:tooltip="Nature Conservation Amendment Act 2016" w:history="1">
        <w:r>
          <w:rPr>
            <w:rStyle w:val="charCitHyperlinkAbbrev"/>
          </w:rPr>
          <w:t>A2016</w:t>
        </w:r>
        <w:r>
          <w:rPr>
            <w:rStyle w:val="charCitHyperlinkAbbrev"/>
          </w:rPr>
          <w:noBreakHyphen/>
          <w:t>29</w:t>
        </w:r>
      </w:hyperlink>
      <w:r>
        <w:t xml:space="preserve"> s 17</w:t>
      </w:r>
    </w:p>
    <w:p w14:paraId="20ECC7F0" w14:textId="4516BD92" w:rsidR="00921E2F" w:rsidRDefault="00921E2F" w:rsidP="00A170C5">
      <w:pPr>
        <w:pStyle w:val="AmdtsEntryHd"/>
      </w:pPr>
      <w:r w:rsidRPr="001163FE">
        <w:t>Nominations—public may nominate item at any time</w:t>
      </w:r>
    </w:p>
    <w:p w14:paraId="14736C20" w14:textId="74B05127" w:rsidR="00921E2F" w:rsidRPr="00921E2F" w:rsidRDefault="00921E2F" w:rsidP="00921E2F">
      <w:pPr>
        <w:pStyle w:val="AmdtsEntries"/>
      </w:pPr>
      <w:r>
        <w:t>s 81</w:t>
      </w:r>
      <w:r>
        <w:tab/>
        <w:t xml:space="preserve">am </w:t>
      </w:r>
      <w:hyperlink r:id="rId460" w:tooltip="Statute Law Amendment Act 2021" w:history="1">
        <w:r w:rsidR="00C15E92" w:rsidRPr="004E1A6C">
          <w:rPr>
            <w:color w:val="0000FF" w:themeColor="hyperlink"/>
          </w:rPr>
          <w:t>A2021-12</w:t>
        </w:r>
      </w:hyperlink>
      <w:r>
        <w:t xml:space="preserve"> amdt 3.92</w:t>
      </w:r>
    </w:p>
    <w:p w14:paraId="5EC7F3E6" w14:textId="629FA0E8" w:rsidR="00A170C5" w:rsidRDefault="00A170C5" w:rsidP="00A170C5">
      <w:pPr>
        <w:pStyle w:val="AmdtsEntryHd"/>
      </w:pPr>
      <w:r w:rsidRPr="001163FE">
        <w:t>Nominations—scientific committee may reject nomination</w:t>
      </w:r>
    </w:p>
    <w:p w14:paraId="37E4A1FC" w14:textId="74E44EFB" w:rsidR="00A170C5" w:rsidRPr="00A170C5" w:rsidRDefault="00A170C5" w:rsidP="00A170C5">
      <w:pPr>
        <w:pStyle w:val="AmdtsEntries"/>
      </w:pPr>
      <w:r>
        <w:t>s 82</w:t>
      </w:r>
      <w:r>
        <w:tab/>
        <w:t xml:space="preserve">am </w:t>
      </w:r>
      <w:hyperlink r:id="rId461" w:tooltip="Nature Conservation Amendment Act 2016" w:history="1">
        <w:r>
          <w:rPr>
            <w:rStyle w:val="charCitHyperlinkAbbrev"/>
          </w:rPr>
          <w:t>A2016</w:t>
        </w:r>
        <w:r>
          <w:rPr>
            <w:rStyle w:val="charCitHyperlinkAbbrev"/>
          </w:rPr>
          <w:noBreakHyphen/>
          <w:t>29</w:t>
        </w:r>
      </w:hyperlink>
      <w:r>
        <w:t xml:space="preserve"> s 18</w:t>
      </w:r>
    </w:p>
    <w:p w14:paraId="59271BCF" w14:textId="77777777" w:rsidR="00A170C5" w:rsidRDefault="00A170C5" w:rsidP="00A170C5">
      <w:pPr>
        <w:pStyle w:val="AmdtsEntryHd"/>
      </w:pPr>
      <w:r w:rsidRPr="001163FE">
        <w:t>Nominations—public consultation</w:t>
      </w:r>
    </w:p>
    <w:p w14:paraId="4C62B72E" w14:textId="02E6B9DB" w:rsidR="00A170C5" w:rsidRPr="00A170C5" w:rsidRDefault="00A170C5" w:rsidP="00A170C5">
      <w:pPr>
        <w:pStyle w:val="AmdtsEntries"/>
      </w:pPr>
      <w:r>
        <w:t>s 84</w:t>
      </w:r>
      <w:r>
        <w:tab/>
        <w:t xml:space="preserve">am </w:t>
      </w:r>
      <w:hyperlink r:id="rId462" w:tooltip="Nature Conservation Amendment Act 2016" w:history="1">
        <w:r>
          <w:rPr>
            <w:rStyle w:val="charCitHyperlinkAbbrev"/>
          </w:rPr>
          <w:t>A2016</w:t>
        </w:r>
        <w:r>
          <w:rPr>
            <w:rStyle w:val="charCitHyperlinkAbbrev"/>
          </w:rPr>
          <w:noBreakHyphen/>
          <w:t>29</w:t>
        </w:r>
      </w:hyperlink>
      <w:r>
        <w:t xml:space="preserve"> s 19</w:t>
      </w:r>
    </w:p>
    <w:p w14:paraId="021A3788" w14:textId="77777777" w:rsidR="00A170C5" w:rsidRDefault="00A170C5" w:rsidP="00A170C5">
      <w:pPr>
        <w:pStyle w:val="AmdtsEntryHd"/>
      </w:pPr>
      <w:r w:rsidRPr="001163FE">
        <w:t xml:space="preserve">Nominations—scientific committee to carry out </w:t>
      </w:r>
      <w:r w:rsidRPr="001163FE">
        <w:rPr>
          <w:rStyle w:val="charItals"/>
        </w:rPr>
        <w:t>listing assessment</w:t>
      </w:r>
    </w:p>
    <w:p w14:paraId="42D10B63" w14:textId="29BD6B0D" w:rsidR="004879EC" w:rsidRPr="00A170C5" w:rsidRDefault="00A170C5" w:rsidP="00A170C5">
      <w:pPr>
        <w:pStyle w:val="AmdtsEntries"/>
      </w:pPr>
      <w:r>
        <w:t>s 85</w:t>
      </w:r>
      <w:r>
        <w:tab/>
        <w:t xml:space="preserve">am </w:t>
      </w:r>
      <w:hyperlink r:id="rId463" w:tooltip="Nature Conservation Amendment Act 2016" w:history="1">
        <w:r>
          <w:rPr>
            <w:rStyle w:val="charCitHyperlinkAbbrev"/>
          </w:rPr>
          <w:t>A2016</w:t>
        </w:r>
        <w:r>
          <w:rPr>
            <w:rStyle w:val="charCitHyperlinkAbbrev"/>
          </w:rPr>
          <w:noBreakHyphen/>
          <w:t>29</w:t>
        </w:r>
      </w:hyperlink>
      <w:r>
        <w:t xml:space="preserve"> s 20</w:t>
      </w:r>
      <w:r w:rsidR="004D187F">
        <w:t xml:space="preserve">; </w:t>
      </w:r>
      <w:hyperlink r:id="rId464" w:tooltip="Red Tape Reduction Legislation Amendment Act 2018" w:history="1">
        <w:r w:rsidR="004879EC" w:rsidRPr="004B1D4E">
          <w:rPr>
            <w:rStyle w:val="Hyperlink"/>
            <w:u w:val="none"/>
          </w:rPr>
          <w:t>A2018</w:t>
        </w:r>
        <w:r w:rsidR="004879EC" w:rsidRPr="004B1D4E">
          <w:rPr>
            <w:rStyle w:val="Hyperlink"/>
            <w:u w:val="none"/>
          </w:rPr>
          <w:noBreakHyphen/>
          <w:t>33</w:t>
        </w:r>
      </w:hyperlink>
      <w:r w:rsidR="004879EC">
        <w:t xml:space="preserve"> s 93</w:t>
      </w:r>
    </w:p>
    <w:p w14:paraId="68AEAA88" w14:textId="77777777" w:rsidR="0064774D" w:rsidRDefault="0064774D" w:rsidP="0064774D">
      <w:pPr>
        <w:pStyle w:val="AmdtsEntryHd"/>
      </w:pPr>
      <w:r w:rsidRPr="001163FE">
        <w:t>Scientific committee to prepare listing advice</w:t>
      </w:r>
    </w:p>
    <w:p w14:paraId="0FD124E3" w14:textId="133DB39A" w:rsidR="0064774D" w:rsidRPr="00A170C5" w:rsidRDefault="0064774D" w:rsidP="0064774D">
      <w:pPr>
        <w:pStyle w:val="AmdtsEntries"/>
      </w:pPr>
      <w:r>
        <w:t>s 86</w:t>
      </w:r>
      <w:r>
        <w:tab/>
        <w:t xml:space="preserve">om </w:t>
      </w:r>
      <w:hyperlink r:id="rId465" w:tooltip="Nature Conservation Amendment Act 2016" w:history="1">
        <w:r>
          <w:rPr>
            <w:rStyle w:val="charCitHyperlinkAbbrev"/>
          </w:rPr>
          <w:t>A2016</w:t>
        </w:r>
        <w:r>
          <w:rPr>
            <w:rStyle w:val="charCitHyperlinkAbbrev"/>
          </w:rPr>
          <w:noBreakHyphen/>
          <w:t>29</w:t>
        </w:r>
      </w:hyperlink>
      <w:r>
        <w:t xml:space="preserve"> s 21</w:t>
      </w:r>
    </w:p>
    <w:p w14:paraId="6580C725" w14:textId="77777777" w:rsidR="0064774D" w:rsidRDefault="0064774D" w:rsidP="0064774D">
      <w:pPr>
        <w:pStyle w:val="AmdtsEntryHd"/>
      </w:pPr>
      <w:r w:rsidRPr="001163FE">
        <w:t>Minister to decide whether to include, transfer or omit item</w:t>
      </w:r>
    </w:p>
    <w:p w14:paraId="1864B681" w14:textId="7E750109" w:rsidR="0064774D" w:rsidRPr="00A170C5" w:rsidRDefault="0064774D" w:rsidP="0064774D">
      <w:pPr>
        <w:pStyle w:val="AmdtsEntries"/>
      </w:pPr>
      <w:r>
        <w:t>s 87</w:t>
      </w:r>
      <w:r>
        <w:tab/>
        <w:t xml:space="preserve">am </w:t>
      </w:r>
      <w:hyperlink r:id="rId466" w:tooltip="Nature Conservation Amendment Act 2016" w:history="1">
        <w:r>
          <w:rPr>
            <w:rStyle w:val="charCitHyperlinkAbbrev"/>
          </w:rPr>
          <w:t>A2016</w:t>
        </w:r>
        <w:r>
          <w:rPr>
            <w:rStyle w:val="charCitHyperlinkAbbrev"/>
          </w:rPr>
          <w:noBreakHyphen/>
          <w:t>29</w:t>
        </w:r>
      </w:hyperlink>
      <w:r>
        <w:t xml:space="preserve"> ss 22-24</w:t>
      </w:r>
      <w:r w:rsidR="00837EDF">
        <w:t xml:space="preserve">; </w:t>
      </w:r>
      <w:hyperlink r:id="rId467" w:tooltip="Red Tape Reduction Legislation Amendment Act 2018" w:history="1">
        <w:r w:rsidR="00837EDF" w:rsidRPr="004B1D4E">
          <w:rPr>
            <w:rStyle w:val="Hyperlink"/>
            <w:u w:val="none"/>
          </w:rPr>
          <w:t>A2018</w:t>
        </w:r>
        <w:r w:rsidR="00837EDF" w:rsidRPr="004B1D4E">
          <w:rPr>
            <w:rStyle w:val="Hyperlink"/>
            <w:u w:val="none"/>
          </w:rPr>
          <w:noBreakHyphen/>
          <w:t>33</w:t>
        </w:r>
      </w:hyperlink>
      <w:r w:rsidR="00837EDF">
        <w:t xml:space="preserve"> s 94, s 95</w:t>
      </w:r>
    </w:p>
    <w:p w14:paraId="6ABA2117" w14:textId="77777777" w:rsidR="00B81E70" w:rsidRDefault="00B81E70" w:rsidP="00B81E70">
      <w:pPr>
        <w:pStyle w:val="AmdtsEntryHd"/>
      </w:pPr>
      <w:r w:rsidRPr="001163FE">
        <w:t>Minister’s decision—include item</w:t>
      </w:r>
    </w:p>
    <w:p w14:paraId="01947256" w14:textId="7D08DAEF" w:rsidR="00B81E70" w:rsidRPr="00A170C5" w:rsidRDefault="00B81E70" w:rsidP="00B81E70">
      <w:pPr>
        <w:pStyle w:val="AmdtsEntries"/>
      </w:pPr>
      <w:r>
        <w:t>s 88</w:t>
      </w:r>
      <w:r>
        <w:tab/>
        <w:t xml:space="preserve">am </w:t>
      </w:r>
      <w:hyperlink r:id="rId468" w:tooltip="Nature Conservation Amendment Act 2016" w:history="1">
        <w:r>
          <w:rPr>
            <w:rStyle w:val="charCitHyperlinkAbbrev"/>
          </w:rPr>
          <w:t>A2016</w:t>
        </w:r>
        <w:r>
          <w:rPr>
            <w:rStyle w:val="charCitHyperlinkAbbrev"/>
          </w:rPr>
          <w:noBreakHyphen/>
          <w:t>29</w:t>
        </w:r>
      </w:hyperlink>
      <w:r>
        <w:t xml:space="preserve"> s 25, s 26</w:t>
      </w:r>
      <w:r w:rsidR="00837EDF">
        <w:t xml:space="preserve">; </w:t>
      </w:r>
      <w:hyperlink r:id="rId469" w:tooltip="Red Tape Reduction Legislation Amendment Act 2018" w:history="1">
        <w:r w:rsidR="00837EDF" w:rsidRPr="004B1D4E">
          <w:rPr>
            <w:rStyle w:val="Hyperlink"/>
            <w:u w:val="none"/>
          </w:rPr>
          <w:t>A2018</w:t>
        </w:r>
        <w:r w:rsidR="00837EDF" w:rsidRPr="004B1D4E">
          <w:rPr>
            <w:rStyle w:val="Hyperlink"/>
            <w:u w:val="none"/>
          </w:rPr>
          <w:noBreakHyphen/>
          <w:t>33</w:t>
        </w:r>
      </w:hyperlink>
      <w:r w:rsidR="00837EDF">
        <w:t xml:space="preserve"> s 96</w:t>
      </w:r>
    </w:p>
    <w:p w14:paraId="36F2EDD6" w14:textId="77777777" w:rsidR="00B81E70" w:rsidRDefault="004D0EC7" w:rsidP="00B81E70">
      <w:pPr>
        <w:pStyle w:val="AmdtsEntryHd"/>
      </w:pPr>
      <w:r w:rsidRPr="001163FE">
        <w:t>Minister’s decision—transfer item</w:t>
      </w:r>
    </w:p>
    <w:p w14:paraId="209B051C" w14:textId="11908752" w:rsidR="00B81E70" w:rsidRPr="00A170C5" w:rsidRDefault="00B81E70" w:rsidP="00B81E70">
      <w:pPr>
        <w:pStyle w:val="AmdtsEntries"/>
      </w:pPr>
      <w:r>
        <w:t>s 89</w:t>
      </w:r>
      <w:r>
        <w:tab/>
        <w:t xml:space="preserve">am </w:t>
      </w:r>
      <w:hyperlink r:id="rId470" w:tooltip="Nature Conservation Amendment Act 2016" w:history="1">
        <w:r>
          <w:rPr>
            <w:rStyle w:val="charCitHyperlinkAbbrev"/>
          </w:rPr>
          <w:t>A2016</w:t>
        </w:r>
        <w:r>
          <w:rPr>
            <w:rStyle w:val="charCitHyperlinkAbbrev"/>
          </w:rPr>
          <w:noBreakHyphen/>
          <w:t>29</w:t>
        </w:r>
      </w:hyperlink>
      <w:r>
        <w:t xml:space="preserve"> s 27, s 28</w:t>
      </w:r>
      <w:r w:rsidR="00837EDF">
        <w:t xml:space="preserve">; </w:t>
      </w:r>
      <w:hyperlink r:id="rId471" w:tooltip="Red Tape Reduction Legislation Amendment Act 2018" w:history="1">
        <w:r w:rsidR="00837EDF" w:rsidRPr="004B1D4E">
          <w:rPr>
            <w:rStyle w:val="Hyperlink"/>
            <w:u w:val="none"/>
          </w:rPr>
          <w:t>A2018</w:t>
        </w:r>
        <w:r w:rsidR="00837EDF" w:rsidRPr="004B1D4E">
          <w:rPr>
            <w:rStyle w:val="Hyperlink"/>
            <w:u w:val="none"/>
          </w:rPr>
          <w:noBreakHyphen/>
          <w:t>33</w:t>
        </w:r>
      </w:hyperlink>
      <w:r w:rsidR="00837EDF">
        <w:t xml:space="preserve"> s 96</w:t>
      </w:r>
    </w:p>
    <w:p w14:paraId="761FC45B" w14:textId="77777777" w:rsidR="004D0EC7" w:rsidRDefault="004D0EC7" w:rsidP="004D0EC7">
      <w:pPr>
        <w:pStyle w:val="AmdtsEntryHd"/>
      </w:pPr>
      <w:r w:rsidRPr="001163FE">
        <w:t>Minister’s decision—omit item</w:t>
      </w:r>
    </w:p>
    <w:p w14:paraId="3BBCD84F" w14:textId="3446EC28" w:rsidR="004D0EC7" w:rsidRPr="00A170C5" w:rsidRDefault="004D0EC7" w:rsidP="004D0EC7">
      <w:pPr>
        <w:pStyle w:val="AmdtsEntries"/>
      </w:pPr>
      <w:r>
        <w:t>s 90</w:t>
      </w:r>
      <w:r>
        <w:tab/>
        <w:t xml:space="preserve">am </w:t>
      </w:r>
      <w:hyperlink r:id="rId472" w:tooltip="Nature Conservation Amendment Act 2016" w:history="1">
        <w:r>
          <w:rPr>
            <w:rStyle w:val="charCitHyperlinkAbbrev"/>
          </w:rPr>
          <w:t>A2016</w:t>
        </w:r>
        <w:r>
          <w:rPr>
            <w:rStyle w:val="charCitHyperlinkAbbrev"/>
          </w:rPr>
          <w:noBreakHyphen/>
          <w:t>29</w:t>
        </w:r>
      </w:hyperlink>
      <w:r>
        <w:t xml:space="preserve"> s 29, s 30</w:t>
      </w:r>
      <w:r w:rsidR="00837EDF">
        <w:t xml:space="preserve">; </w:t>
      </w:r>
      <w:hyperlink r:id="rId473" w:tooltip="Red Tape Reduction Legislation Amendment Act 2018" w:history="1">
        <w:r w:rsidR="00837EDF" w:rsidRPr="004B1D4E">
          <w:rPr>
            <w:rStyle w:val="Hyperlink"/>
            <w:u w:val="none"/>
          </w:rPr>
          <w:t>A2018</w:t>
        </w:r>
        <w:r w:rsidR="00837EDF" w:rsidRPr="004B1D4E">
          <w:rPr>
            <w:rStyle w:val="Hyperlink"/>
            <w:u w:val="none"/>
          </w:rPr>
          <w:noBreakHyphen/>
          <w:t>33</w:t>
        </w:r>
      </w:hyperlink>
      <w:r w:rsidR="00837EDF">
        <w:t xml:space="preserve"> s 96</w:t>
      </w:r>
    </w:p>
    <w:p w14:paraId="56C33546" w14:textId="77777777" w:rsidR="004D0EC7" w:rsidRDefault="004D0EC7" w:rsidP="00AC4E1E">
      <w:pPr>
        <w:pStyle w:val="AmdtsEntryHd"/>
      </w:pPr>
      <w:r w:rsidRPr="00CB7949">
        <w:t>Including or transferring certain nationally threatened items</w:t>
      </w:r>
    </w:p>
    <w:p w14:paraId="19DFB1D2" w14:textId="35E0F55C" w:rsidR="004D0EC7" w:rsidRPr="004D0EC7" w:rsidRDefault="004D0EC7" w:rsidP="004D0EC7">
      <w:pPr>
        <w:pStyle w:val="AmdtsEntries"/>
      </w:pPr>
      <w:r>
        <w:t>div 4.4.3 hdg</w:t>
      </w:r>
      <w:r>
        <w:tab/>
        <w:t xml:space="preserve">ins </w:t>
      </w:r>
      <w:hyperlink r:id="rId474" w:tooltip="Nature Conservation Amendment Act 2016" w:history="1">
        <w:r>
          <w:rPr>
            <w:rStyle w:val="charCitHyperlinkAbbrev"/>
          </w:rPr>
          <w:t>A2016</w:t>
        </w:r>
        <w:r>
          <w:rPr>
            <w:rStyle w:val="charCitHyperlinkAbbrev"/>
          </w:rPr>
          <w:noBreakHyphen/>
          <w:t>29</w:t>
        </w:r>
      </w:hyperlink>
      <w:r>
        <w:t xml:space="preserve"> s 31</w:t>
      </w:r>
    </w:p>
    <w:p w14:paraId="35B594A4" w14:textId="77777777" w:rsidR="004D0EC7" w:rsidRDefault="004D0EC7" w:rsidP="004D0EC7">
      <w:pPr>
        <w:pStyle w:val="AmdtsEntryHd"/>
      </w:pPr>
      <w:r w:rsidRPr="00CB7949">
        <w:rPr>
          <w:lang w:eastAsia="en-AU"/>
        </w:rPr>
        <w:lastRenderedPageBreak/>
        <w:t>Minister may include or transfer nationally threatened items without nomination</w:t>
      </w:r>
    </w:p>
    <w:p w14:paraId="121418C5" w14:textId="16A8224E" w:rsidR="004D0EC7" w:rsidRDefault="004D0EC7" w:rsidP="004D0EC7">
      <w:pPr>
        <w:pStyle w:val="AmdtsEntries"/>
      </w:pPr>
      <w:r>
        <w:t>s 90A</w:t>
      </w:r>
      <w:r>
        <w:tab/>
        <w:t xml:space="preserve">ins </w:t>
      </w:r>
      <w:hyperlink r:id="rId475" w:tooltip="Nature Conservation Amendment Act 2016" w:history="1">
        <w:r>
          <w:rPr>
            <w:rStyle w:val="charCitHyperlinkAbbrev"/>
          </w:rPr>
          <w:t>A2016</w:t>
        </w:r>
        <w:r>
          <w:rPr>
            <w:rStyle w:val="charCitHyperlinkAbbrev"/>
          </w:rPr>
          <w:noBreakHyphen/>
          <w:t>29</w:t>
        </w:r>
      </w:hyperlink>
      <w:r>
        <w:t xml:space="preserve"> s 31</w:t>
      </w:r>
    </w:p>
    <w:p w14:paraId="2806F218" w14:textId="5E4BFE67" w:rsidR="00D04B6A" w:rsidRPr="004D0EC7" w:rsidRDefault="00D04B6A" w:rsidP="004D0EC7">
      <w:pPr>
        <w:pStyle w:val="AmdtsEntries"/>
      </w:pPr>
      <w:r>
        <w:tab/>
        <w:t xml:space="preserve">am </w:t>
      </w:r>
      <w:hyperlink r:id="rId476" w:tooltip="Red Tape Reduction Legislation Amendment Act 2018" w:history="1">
        <w:r w:rsidRPr="004B1D4E">
          <w:rPr>
            <w:rStyle w:val="Hyperlink"/>
            <w:u w:val="none"/>
          </w:rPr>
          <w:t>A2018</w:t>
        </w:r>
        <w:r w:rsidRPr="004B1D4E">
          <w:rPr>
            <w:rStyle w:val="Hyperlink"/>
            <w:u w:val="none"/>
          </w:rPr>
          <w:noBreakHyphen/>
          <w:t>33</w:t>
        </w:r>
      </w:hyperlink>
      <w:r>
        <w:t xml:space="preserve"> s 97</w:t>
      </w:r>
    </w:p>
    <w:p w14:paraId="2D8242DC" w14:textId="77777777" w:rsidR="004D0EC7" w:rsidRDefault="004D0EC7" w:rsidP="004D0EC7">
      <w:pPr>
        <w:pStyle w:val="AmdtsEntryHd"/>
      </w:pPr>
      <w:r w:rsidRPr="00CB7949">
        <w:t>Conservation advice</w:t>
      </w:r>
    </w:p>
    <w:p w14:paraId="794BB7FA" w14:textId="4CD3EF1D" w:rsidR="004D0EC7" w:rsidRPr="004D0EC7" w:rsidRDefault="004D0EC7" w:rsidP="004D0EC7">
      <w:pPr>
        <w:pStyle w:val="AmdtsEntries"/>
      </w:pPr>
      <w:r>
        <w:t>div 4.4.4 hdg</w:t>
      </w:r>
      <w:r>
        <w:tab/>
        <w:t xml:space="preserve">ins </w:t>
      </w:r>
      <w:hyperlink r:id="rId477" w:tooltip="Nature Conservation Amendment Act 2016" w:history="1">
        <w:r>
          <w:rPr>
            <w:rStyle w:val="charCitHyperlinkAbbrev"/>
          </w:rPr>
          <w:t>A2016</w:t>
        </w:r>
        <w:r>
          <w:rPr>
            <w:rStyle w:val="charCitHyperlinkAbbrev"/>
          </w:rPr>
          <w:noBreakHyphen/>
          <w:t>29</w:t>
        </w:r>
      </w:hyperlink>
      <w:r>
        <w:t xml:space="preserve"> s 31</w:t>
      </w:r>
    </w:p>
    <w:p w14:paraId="68DDEBA7" w14:textId="77777777" w:rsidR="004D0EC7" w:rsidRDefault="004D0EC7" w:rsidP="004D0EC7">
      <w:pPr>
        <w:pStyle w:val="AmdtsEntryHd"/>
      </w:pPr>
      <w:r w:rsidRPr="00CB7949">
        <w:t>Conservation advice guidelines</w:t>
      </w:r>
    </w:p>
    <w:p w14:paraId="24A64CFF" w14:textId="1AB0EDC1" w:rsidR="004D0EC7" w:rsidRPr="004D0EC7" w:rsidRDefault="004D0EC7" w:rsidP="004D0EC7">
      <w:pPr>
        <w:pStyle w:val="AmdtsEntries"/>
      </w:pPr>
      <w:r>
        <w:t>s 90B</w:t>
      </w:r>
      <w:r>
        <w:tab/>
        <w:t xml:space="preserve">ins </w:t>
      </w:r>
      <w:hyperlink r:id="rId478" w:tooltip="Nature Conservation Amendment Act 2016" w:history="1">
        <w:r>
          <w:rPr>
            <w:rStyle w:val="charCitHyperlinkAbbrev"/>
          </w:rPr>
          <w:t>A2016</w:t>
        </w:r>
        <w:r>
          <w:rPr>
            <w:rStyle w:val="charCitHyperlinkAbbrev"/>
          </w:rPr>
          <w:noBreakHyphen/>
          <w:t>29</w:t>
        </w:r>
      </w:hyperlink>
      <w:r>
        <w:t xml:space="preserve"> s 31</w:t>
      </w:r>
    </w:p>
    <w:p w14:paraId="1AE4989F" w14:textId="77777777" w:rsidR="004D0EC7" w:rsidRDefault="004D0EC7" w:rsidP="004D0EC7">
      <w:pPr>
        <w:pStyle w:val="AmdtsEntryHd"/>
      </w:pPr>
      <w:r w:rsidRPr="00CB7949">
        <w:t>Conservation advice</w:t>
      </w:r>
    </w:p>
    <w:p w14:paraId="4EBFD843" w14:textId="0F0CBB87" w:rsidR="004D0EC7" w:rsidRDefault="004D0EC7" w:rsidP="004D0EC7">
      <w:pPr>
        <w:pStyle w:val="AmdtsEntries"/>
      </w:pPr>
      <w:r>
        <w:t>s 90C</w:t>
      </w:r>
      <w:r>
        <w:tab/>
        <w:t xml:space="preserve">ins </w:t>
      </w:r>
      <w:hyperlink r:id="rId479" w:tooltip="Nature Conservation Amendment Act 2016" w:history="1">
        <w:r>
          <w:rPr>
            <w:rStyle w:val="charCitHyperlinkAbbrev"/>
          </w:rPr>
          <w:t>A2016</w:t>
        </w:r>
        <w:r>
          <w:rPr>
            <w:rStyle w:val="charCitHyperlinkAbbrev"/>
          </w:rPr>
          <w:noBreakHyphen/>
          <w:t>29</w:t>
        </w:r>
      </w:hyperlink>
      <w:r>
        <w:t xml:space="preserve"> s 31</w:t>
      </w:r>
    </w:p>
    <w:p w14:paraId="30D86DA3" w14:textId="18812613" w:rsidR="00B95C99" w:rsidRPr="004D0EC7" w:rsidRDefault="00B95C99" w:rsidP="004D0EC7">
      <w:pPr>
        <w:pStyle w:val="AmdtsEntries"/>
      </w:pPr>
      <w:r>
        <w:tab/>
        <w:t xml:space="preserve">sub </w:t>
      </w:r>
      <w:hyperlink r:id="rId480" w:tooltip="Red Tape Reduction Legislation Amendment Act 2018" w:history="1">
        <w:r w:rsidRPr="004B1D4E">
          <w:rPr>
            <w:rStyle w:val="Hyperlink"/>
            <w:u w:val="none"/>
          </w:rPr>
          <w:t>A2018</w:t>
        </w:r>
        <w:r w:rsidRPr="004B1D4E">
          <w:rPr>
            <w:rStyle w:val="Hyperlink"/>
            <w:u w:val="none"/>
          </w:rPr>
          <w:noBreakHyphen/>
          <w:t>33</w:t>
        </w:r>
      </w:hyperlink>
      <w:r>
        <w:t xml:space="preserve"> s 98</w:t>
      </w:r>
    </w:p>
    <w:p w14:paraId="79F2E43F" w14:textId="77777777" w:rsidR="004D0EC7" w:rsidRDefault="004D0EC7" w:rsidP="004D0EC7">
      <w:pPr>
        <w:pStyle w:val="AmdtsEntryHd"/>
      </w:pPr>
      <w:r w:rsidRPr="00CB7949">
        <w:t>Conservation advice—scientific committee to prepare</w:t>
      </w:r>
    </w:p>
    <w:p w14:paraId="762B4383" w14:textId="2EE70DF2" w:rsidR="004D0EC7" w:rsidRDefault="004D0EC7" w:rsidP="004D0EC7">
      <w:pPr>
        <w:pStyle w:val="AmdtsEntries"/>
      </w:pPr>
      <w:r>
        <w:t>s 90D</w:t>
      </w:r>
      <w:r>
        <w:tab/>
        <w:t xml:space="preserve">ins </w:t>
      </w:r>
      <w:hyperlink r:id="rId481" w:tooltip="Nature Conservation Amendment Act 2016" w:history="1">
        <w:r>
          <w:rPr>
            <w:rStyle w:val="charCitHyperlinkAbbrev"/>
          </w:rPr>
          <w:t>A2016</w:t>
        </w:r>
        <w:r>
          <w:rPr>
            <w:rStyle w:val="charCitHyperlinkAbbrev"/>
          </w:rPr>
          <w:noBreakHyphen/>
          <w:t>29</w:t>
        </w:r>
      </w:hyperlink>
      <w:r>
        <w:t xml:space="preserve"> s 31</w:t>
      </w:r>
    </w:p>
    <w:p w14:paraId="74C9F7E4" w14:textId="607145DF" w:rsidR="00B95C99" w:rsidRPr="004D0EC7" w:rsidRDefault="00B95C99" w:rsidP="004D0EC7">
      <w:pPr>
        <w:pStyle w:val="AmdtsEntries"/>
      </w:pPr>
      <w:r>
        <w:tab/>
        <w:t xml:space="preserve">om </w:t>
      </w:r>
      <w:hyperlink r:id="rId482" w:tooltip="Red Tape Reduction Legislation Amendment Act 2018" w:history="1">
        <w:r w:rsidRPr="004B1D4E">
          <w:rPr>
            <w:rStyle w:val="Hyperlink"/>
            <w:u w:val="none"/>
          </w:rPr>
          <w:t>A2018</w:t>
        </w:r>
        <w:r w:rsidRPr="004B1D4E">
          <w:rPr>
            <w:rStyle w:val="Hyperlink"/>
            <w:u w:val="none"/>
          </w:rPr>
          <w:noBreakHyphen/>
          <w:t>33</w:t>
        </w:r>
      </w:hyperlink>
      <w:r>
        <w:t xml:space="preserve"> s 98</w:t>
      </w:r>
    </w:p>
    <w:p w14:paraId="0337D70C" w14:textId="77777777" w:rsidR="004D0EC7" w:rsidRDefault="004D0EC7" w:rsidP="004D0EC7">
      <w:pPr>
        <w:pStyle w:val="AmdtsEntryHd"/>
      </w:pPr>
      <w:r w:rsidRPr="00CB7949">
        <w:t>Conservation advice—adopting advice for nationally threatened item</w:t>
      </w:r>
    </w:p>
    <w:p w14:paraId="1041AC85" w14:textId="2F10C58E" w:rsidR="004D0EC7" w:rsidRDefault="004D0EC7" w:rsidP="004D0EC7">
      <w:pPr>
        <w:pStyle w:val="AmdtsEntries"/>
      </w:pPr>
      <w:r>
        <w:t>s 90E</w:t>
      </w:r>
      <w:r>
        <w:tab/>
        <w:t xml:space="preserve">ins </w:t>
      </w:r>
      <w:hyperlink r:id="rId483" w:tooltip="Nature Conservation Amendment Act 2016" w:history="1">
        <w:r>
          <w:rPr>
            <w:rStyle w:val="charCitHyperlinkAbbrev"/>
          </w:rPr>
          <w:t>A2016</w:t>
        </w:r>
        <w:r>
          <w:rPr>
            <w:rStyle w:val="charCitHyperlinkAbbrev"/>
          </w:rPr>
          <w:noBreakHyphen/>
          <w:t>29</w:t>
        </w:r>
      </w:hyperlink>
      <w:r>
        <w:t xml:space="preserve"> s 31</w:t>
      </w:r>
    </w:p>
    <w:p w14:paraId="428436E5" w14:textId="56D9DEB8" w:rsidR="00902988" w:rsidRPr="004D0EC7" w:rsidRDefault="00902988" w:rsidP="004D0EC7">
      <w:pPr>
        <w:pStyle w:val="AmdtsEntries"/>
      </w:pPr>
      <w:r>
        <w:tab/>
        <w:t xml:space="preserve">am </w:t>
      </w:r>
      <w:hyperlink r:id="rId484" w:tooltip="Red Tape Reduction Legislation Amendment Act 2018" w:history="1">
        <w:r w:rsidRPr="004B1D4E">
          <w:rPr>
            <w:rStyle w:val="Hyperlink"/>
            <w:u w:val="none"/>
          </w:rPr>
          <w:t>A2018</w:t>
        </w:r>
        <w:r w:rsidRPr="004B1D4E">
          <w:rPr>
            <w:rStyle w:val="Hyperlink"/>
            <w:u w:val="none"/>
          </w:rPr>
          <w:noBreakHyphen/>
          <w:t>33</w:t>
        </w:r>
      </w:hyperlink>
      <w:r>
        <w:t xml:space="preserve"> s</w:t>
      </w:r>
      <w:r w:rsidR="00B4095D">
        <w:t>s 99-101</w:t>
      </w:r>
    </w:p>
    <w:p w14:paraId="653AD218" w14:textId="77777777" w:rsidR="00467094" w:rsidRDefault="00467094" w:rsidP="00467094">
      <w:pPr>
        <w:pStyle w:val="AmdtsEntryHd"/>
      </w:pPr>
      <w:r w:rsidRPr="00CB7949">
        <w:t>Conservation advice—scientific committee to review</w:t>
      </w:r>
    </w:p>
    <w:p w14:paraId="1C9AD9EF" w14:textId="25BF4AA5" w:rsidR="00467094" w:rsidRDefault="00467094" w:rsidP="00467094">
      <w:pPr>
        <w:pStyle w:val="AmdtsEntries"/>
      </w:pPr>
      <w:r>
        <w:t>s 90F</w:t>
      </w:r>
      <w:r>
        <w:tab/>
        <w:t xml:space="preserve">ins </w:t>
      </w:r>
      <w:hyperlink r:id="rId485" w:tooltip="Nature Conservation Amendment Act 2016" w:history="1">
        <w:r>
          <w:rPr>
            <w:rStyle w:val="charCitHyperlinkAbbrev"/>
          </w:rPr>
          <w:t>A2016</w:t>
        </w:r>
        <w:r>
          <w:rPr>
            <w:rStyle w:val="charCitHyperlinkAbbrev"/>
          </w:rPr>
          <w:noBreakHyphen/>
          <w:t>29</w:t>
        </w:r>
      </w:hyperlink>
      <w:r>
        <w:t xml:space="preserve"> s 31</w:t>
      </w:r>
    </w:p>
    <w:p w14:paraId="7BA758EC" w14:textId="19BF01A6" w:rsidR="00B4095D" w:rsidRPr="004D0EC7" w:rsidRDefault="00B4095D" w:rsidP="00467094">
      <w:pPr>
        <w:pStyle w:val="AmdtsEntries"/>
      </w:pPr>
      <w:r>
        <w:tab/>
        <w:t xml:space="preserve">am </w:t>
      </w:r>
      <w:hyperlink r:id="rId486" w:tooltip="Red Tape Reduction Legislation Amendment Act 2018" w:history="1">
        <w:r w:rsidRPr="004B1D4E">
          <w:rPr>
            <w:rStyle w:val="Hyperlink"/>
            <w:u w:val="none"/>
          </w:rPr>
          <w:t>A2018</w:t>
        </w:r>
        <w:r w:rsidRPr="004B1D4E">
          <w:rPr>
            <w:rStyle w:val="Hyperlink"/>
            <w:u w:val="none"/>
          </w:rPr>
          <w:noBreakHyphen/>
          <w:t>33</w:t>
        </w:r>
      </w:hyperlink>
      <w:r>
        <w:t xml:space="preserve"> s 102</w:t>
      </w:r>
    </w:p>
    <w:p w14:paraId="5E0B514A" w14:textId="77777777" w:rsidR="00467094" w:rsidRDefault="00467094" w:rsidP="00467094">
      <w:pPr>
        <w:pStyle w:val="AmdtsEntryHd"/>
      </w:pPr>
      <w:r w:rsidRPr="00CB7949">
        <w:t>Final version of list and notification</w:t>
      </w:r>
    </w:p>
    <w:p w14:paraId="733A71F3" w14:textId="05F33359" w:rsidR="00467094" w:rsidRPr="004D0EC7" w:rsidRDefault="00467094" w:rsidP="00467094">
      <w:pPr>
        <w:pStyle w:val="AmdtsEntries"/>
      </w:pPr>
      <w:r>
        <w:t>div 4.4.5 hdg</w:t>
      </w:r>
      <w:r>
        <w:tab/>
        <w:t xml:space="preserve">ins </w:t>
      </w:r>
      <w:hyperlink r:id="rId487" w:tooltip="Nature Conservation Amendment Act 2016" w:history="1">
        <w:r>
          <w:rPr>
            <w:rStyle w:val="charCitHyperlinkAbbrev"/>
          </w:rPr>
          <w:t>A2016</w:t>
        </w:r>
        <w:r>
          <w:rPr>
            <w:rStyle w:val="charCitHyperlinkAbbrev"/>
          </w:rPr>
          <w:noBreakHyphen/>
          <w:t>29</w:t>
        </w:r>
      </w:hyperlink>
      <w:r>
        <w:t xml:space="preserve"> s 31</w:t>
      </w:r>
    </w:p>
    <w:p w14:paraId="243270F7" w14:textId="77777777" w:rsidR="00467094" w:rsidRDefault="00347429" w:rsidP="00467094">
      <w:pPr>
        <w:pStyle w:val="AmdtsEntryHd"/>
      </w:pPr>
      <w:r w:rsidRPr="001163FE">
        <w:t>Final version of list and notification</w:t>
      </w:r>
    </w:p>
    <w:p w14:paraId="3E24669B" w14:textId="17A51A75" w:rsidR="00467094" w:rsidRPr="00A170C5" w:rsidRDefault="00467094" w:rsidP="00467094">
      <w:pPr>
        <w:pStyle w:val="AmdtsEntries"/>
      </w:pPr>
      <w:r>
        <w:t>s 91</w:t>
      </w:r>
      <w:r>
        <w:tab/>
        <w:t xml:space="preserve">am </w:t>
      </w:r>
      <w:hyperlink r:id="rId488" w:tooltip="Nature Conservation Amendment Act 2016" w:history="1">
        <w:r>
          <w:rPr>
            <w:rStyle w:val="charCitHyperlinkAbbrev"/>
          </w:rPr>
          <w:t>A2016</w:t>
        </w:r>
        <w:r>
          <w:rPr>
            <w:rStyle w:val="charCitHyperlinkAbbrev"/>
          </w:rPr>
          <w:noBreakHyphen/>
          <w:t>29</w:t>
        </w:r>
      </w:hyperlink>
      <w:r>
        <w:t xml:space="preserve"> s 32, s 33</w:t>
      </w:r>
    </w:p>
    <w:p w14:paraId="15812EF7" w14:textId="77777777" w:rsidR="00467094" w:rsidRDefault="00467094" w:rsidP="00AC4E1E">
      <w:pPr>
        <w:pStyle w:val="AmdtsEntryHd"/>
      </w:pPr>
      <w:r w:rsidRPr="001163FE">
        <w:t>Scientific committee to prepare conservation advice</w:t>
      </w:r>
    </w:p>
    <w:p w14:paraId="17F3675D" w14:textId="50A5DB1C" w:rsidR="00467094" w:rsidRPr="00467094" w:rsidRDefault="00467094" w:rsidP="00467094">
      <w:pPr>
        <w:pStyle w:val="AmdtsEntries"/>
      </w:pPr>
      <w:r>
        <w:t>s 92</w:t>
      </w:r>
      <w:r>
        <w:tab/>
        <w:t xml:space="preserve">om </w:t>
      </w:r>
      <w:hyperlink r:id="rId489" w:tooltip="Nature Conservation Amendment Act 2016" w:history="1">
        <w:r>
          <w:rPr>
            <w:rStyle w:val="charCitHyperlinkAbbrev"/>
          </w:rPr>
          <w:t>A2016</w:t>
        </w:r>
        <w:r>
          <w:rPr>
            <w:rStyle w:val="charCitHyperlinkAbbrev"/>
          </w:rPr>
          <w:noBreakHyphen/>
          <w:t>29</w:t>
        </w:r>
      </w:hyperlink>
      <w:r>
        <w:t xml:space="preserve"> s 34</w:t>
      </w:r>
    </w:p>
    <w:p w14:paraId="6FD12603" w14:textId="77777777" w:rsidR="00270DAF" w:rsidRDefault="00270DAF" w:rsidP="00AC4E1E">
      <w:pPr>
        <w:pStyle w:val="AmdtsEntryHd"/>
      </w:pPr>
      <w:r w:rsidRPr="00CB7949">
        <w:t>Minor amendments of list</w:t>
      </w:r>
    </w:p>
    <w:p w14:paraId="45AC2904" w14:textId="20E61FA9" w:rsidR="00270DAF" w:rsidRPr="00270DAF" w:rsidRDefault="00270DAF" w:rsidP="00270DAF">
      <w:pPr>
        <w:pStyle w:val="AmdtsEntries"/>
      </w:pPr>
      <w:r>
        <w:t>div 4.4.6 hdg</w:t>
      </w:r>
      <w:r>
        <w:tab/>
        <w:t xml:space="preserve">ins </w:t>
      </w:r>
      <w:hyperlink r:id="rId490" w:tooltip="Nature Conservation Amendment Act 2016" w:history="1">
        <w:r>
          <w:rPr>
            <w:rStyle w:val="charCitHyperlinkAbbrev"/>
          </w:rPr>
          <w:t>A2016</w:t>
        </w:r>
        <w:r>
          <w:rPr>
            <w:rStyle w:val="charCitHyperlinkAbbrev"/>
          </w:rPr>
          <w:noBreakHyphen/>
          <w:t>29</w:t>
        </w:r>
      </w:hyperlink>
      <w:r>
        <w:t xml:space="preserve"> s 35</w:t>
      </w:r>
    </w:p>
    <w:p w14:paraId="78AE55E4" w14:textId="77777777" w:rsidR="00270DAF" w:rsidRDefault="00270DAF" w:rsidP="00270DAF">
      <w:pPr>
        <w:pStyle w:val="AmdtsEntryHd"/>
      </w:pPr>
      <w:r w:rsidRPr="00CB7949">
        <w:t xml:space="preserve">What is a </w:t>
      </w:r>
      <w:r w:rsidRPr="00CB7949">
        <w:rPr>
          <w:rStyle w:val="charItals"/>
        </w:rPr>
        <w:t>minor amendment</w:t>
      </w:r>
      <w:r w:rsidRPr="00CB7949">
        <w:t>?—div 4.4.6</w:t>
      </w:r>
    </w:p>
    <w:p w14:paraId="53220B0E" w14:textId="7C75C800" w:rsidR="00270DAF" w:rsidRPr="00270DAF" w:rsidRDefault="00270DAF" w:rsidP="00270DAF">
      <w:pPr>
        <w:pStyle w:val="AmdtsEntries"/>
      </w:pPr>
      <w:r>
        <w:t>s 93</w:t>
      </w:r>
      <w:r>
        <w:tab/>
        <w:t xml:space="preserve">sub </w:t>
      </w:r>
      <w:hyperlink r:id="rId491" w:tooltip="Nature Conservation Amendment Act 2016" w:history="1">
        <w:r>
          <w:rPr>
            <w:rStyle w:val="charCitHyperlinkAbbrev"/>
          </w:rPr>
          <w:t>A2016</w:t>
        </w:r>
        <w:r>
          <w:rPr>
            <w:rStyle w:val="charCitHyperlinkAbbrev"/>
          </w:rPr>
          <w:noBreakHyphen/>
          <w:t>29</w:t>
        </w:r>
      </w:hyperlink>
      <w:r>
        <w:t xml:space="preserve"> s 35</w:t>
      </w:r>
    </w:p>
    <w:p w14:paraId="5C0F0268" w14:textId="77777777" w:rsidR="00F90DBF" w:rsidRDefault="00F90DBF" w:rsidP="00580900">
      <w:pPr>
        <w:pStyle w:val="AmdtsEntryHd"/>
      </w:pPr>
      <w:r w:rsidRPr="001163FE">
        <w:t>Minister may make minor amendments</w:t>
      </w:r>
    </w:p>
    <w:p w14:paraId="46DC4651" w14:textId="1246169F" w:rsidR="00BD15E7" w:rsidRPr="00F90DBF" w:rsidRDefault="00F90DBF" w:rsidP="00F90DBF">
      <w:pPr>
        <w:pStyle w:val="AmdtsEntries"/>
      </w:pPr>
      <w:r>
        <w:t>s 94</w:t>
      </w:r>
      <w:r>
        <w:tab/>
        <w:t xml:space="preserve">am </w:t>
      </w:r>
      <w:hyperlink r:id="rId492" w:tooltip="Statute Law Amendment Act 2017" w:history="1">
        <w:r w:rsidRPr="00EA546C">
          <w:rPr>
            <w:rStyle w:val="charCitHyperlinkAbbrev"/>
          </w:rPr>
          <w:t>A2017</w:t>
        </w:r>
        <w:r w:rsidRPr="00EA546C">
          <w:rPr>
            <w:rStyle w:val="charCitHyperlinkAbbrev"/>
          </w:rPr>
          <w:noBreakHyphen/>
          <w:t>4</w:t>
        </w:r>
      </w:hyperlink>
      <w:r w:rsidRPr="00F90DBF">
        <w:rPr>
          <w:rStyle w:val="charCitHyperlinkAbbrev"/>
        </w:rPr>
        <w:t xml:space="preserve"> </w:t>
      </w:r>
      <w:r>
        <w:t>amdt 3.103</w:t>
      </w:r>
      <w:r w:rsidR="00BD15E7">
        <w:t xml:space="preserve">; </w:t>
      </w:r>
      <w:hyperlink r:id="rId493" w:tooltip="Red Tape Reduction Legislation Amendment Act 2018" w:history="1">
        <w:r w:rsidR="00BD15E7" w:rsidRPr="004B1D4E">
          <w:rPr>
            <w:rStyle w:val="Hyperlink"/>
            <w:u w:val="none"/>
          </w:rPr>
          <w:t>A2018</w:t>
        </w:r>
        <w:r w:rsidR="00BD15E7" w:rsidRPr="004B1D4E">
          <w:rPr>
            <w:rStyle w:val="Hyperlink"/>
            <w:u w:val="none"/>
          </w:rPr>
          <w:noBreakHyphen/>
          <w:t>33</w:t>
        </w:r>
      </w:hyperlink>
      <w:r w:rsidR="00BD15E7">
        <w:t xml:space="preserve"> s 103</w:t>
      </w:r>
    </w:p>
    <w:p w14:paraId="0B8278E8" w14:textId="77777777" w:rsidR="00580900" w:rsidRDefault="00580900" w:rsidP="00580900">
      <w:pPr>
        <w:pStyle w:val="AmdtsEntryHd"/>
      </w:pPr>
      <w:r w:rsidRPr="001163FE">
        <w:t>Minor amendment—including similar species</w:t>
      </w:r>
    </w:p>
    <w:p w14:paraId="276509D7" w14:textId="676BCABF" w:rsidR="00580900" w:rsidRPr="00270DAF" w:rsidRDefault="00580900" w:rsidP="00580900">
      <w:pPr>
        <w:pStyle w:val="AmdtsEntries"/>
      </w:pPr>
      <w:r>
        <w:t>s 95</w:t>
      </w:r>
      <w:r>
        <w:tab/>
        <w:t xml:space="preserve">am </w:t>
      </w:r>
      <w:hyperlink r:id="rId494" w:tooltip="Nature Conservation Amendment Act 2016" w:history="1">
        <w:r>
          <w:rPr>
            <w:rStyle w:val="charCitHyperlinkAbbrev"/>
          </w:rPr>
          <w:t>A2016</w:t>
        </w:r>
        <w:r>
          <w:rPr>
            <w:rStyle w:val="charCitHyperlinkAbbrev"/>
          </w:rPr>
          <w:noBreakHyphen/>
          <w:t>29</w:t>
        </w:r>
      </w:hyperlink>
      <w:r>
        <w:t xml:space="preserve"> s 36</w:t>
      </w:r>
      <w:r w:rsidR="00BD15E7">
        <w:t xml:space="preserve">; </w:t>
      </w:r>
      <w:hyperlink r:id="rId495" w:tooltip="Red Tape Reduction Legislation Amendment Act 2018" w:history="1">
        <w:r w:rsidR="00BD15E7" w:rsidRPr="004B1D4E">
          <w:rPr>
            <w:rStyle w:val="Hyperlink"/>
            <w:u w:val="none"/>
          </w:rPr>
          <w:t>A2018</w:t>
        </w:r>
        <w:r w:rsidR="00BD15E7" w:rsidRPr="004B1D4E">
          <w:rPr>
            <w:rStyle w:val="Hyperlink"/>
            <w:u w:val="none"/>
          </w:rPr>
          <w:noBreakHyphen/>
          <w:t>33</w:t>
        </w:r>
      </w:hyperlink>
      <w:r w:rsidR="00BD15E7">
        <w:t xml:space="preserve"> s 104</w:t>
      </w:r>
    </w:p>
    <w:p w14:paraId="6A37415D" w14:textId="77777777" w:rsidR="00580900" w:rsidRDefault="00580900" w:rsidP="00580900">
      <w:pPr>
        <w:pStyle w:val="AmdtsEntryHd"/>
      </w:pPr>
      <w:r w:rsidRPr="001163FE">
        <w:t>Minor amendment—omitting similar species</w:t>
      </w:r>
    </w:p>
    <w:p w14:paraId="64D378D4" w14:textId="21301CC5" w:rsidR="00580900" w:rsidRPr="00270DAF" w:rsidRDefault="00580900" w:rsidP="00580900">
      <w:pPr>
        <w:pStyle w:val="AmdtsEntries"/>
      </w:pPr>
      <w:r>
        <w:t>s 96</w:t>
      </w:r>
      <w:r>
        <w:tab/>
        <w:t xml:space="preserve">am </w:t>
      </w:r>
      <w:hyperlink r:id="rId496" w:tooltip="Nature Conservation Amendment Act 2016" w:history="1">
        <w:r>
          <w:rPr>
            <w:rStyle w:val="charCitHyperlinkAbbrev"/>
          </w:rPr>
          <w:t>A2016</w:t>
        </w:r>
        <w:r>
          <w:rPr>
            <w:rStyle w:val="charCitHyperlinkAbbrev"/>
          </w:rPr>
          <w:noBreakHyphen/>
          <w:t>29</w:t>
        </w:r>
      </w:hyperlink>
      <w:r>
        <w:t xml:space="preserve"> s 37</w:t>
      </w:r>
      <w:r w:rsidR="00BD15E7">
        <w:t xml:space="preserve">; </w:t>
      </w:r>
      <w:hyperlink r:id="rId497" w:tooltip="Red Tape Reduction Legislation Amendment Act 2018" w:history="1">
        <w:r w:rsidR="00BD15E7" w:rsidRPr="004B1D4E">
          <w:rPr>
            <w:rStyle w:val="Hyperlink"/>
            <w:u w:val="none"/>
          </w:rPr>
          <w:t>A2018</w:t>
        </w:r>
        <w:r w:rsidR="00BD15E7" w:rsidRPr="004B1D4E">
          <w:rPr>
            <w:rStyle w:val="Hyperlink"/>
            <w:u w:val="none"/>
          </w:rPr>
          <w:noBreakHyphen/>
          <w:t>33</w:t>
        </w:r>
      </w:hyperlink>
      <w:r w:rsidR="00BD15E7">
        <w:t xml:space="preserve"> s 105</w:t>
      </w:r>
    </w:p>
    <w:p w14:paraId="1FCF5A5F" w14:textId="77777777" w:rsidR="00580900" w:rsidRDefault="00B05202" w:rsidP="00580900">
      <w:pPr>
        <w:pStyle w:val="AmdtsEntryHd"/>
      </w:pPr>
      <w:r w:rsidRPr="001163FE">
        <w:t>Definitions—Act</w:t>
      </w:r>
    </w:p>
    <w:p w14:paraId="70CAC3ED" w14:textId="35C5E33D" w:rsidR="00580900" w:rsidRPr="00270DAF" w:rsidRDefault="00580900" w:rsidP="00580900">
      <w:pPr>
        <w:pStyle w:val="AmdtsEntries"/>
      </w:pPr>
      <w:r>
        <w:t>s 98</w:t>
      </w:r>
      <w:r>
        <w:tab/>
      </w:r>
      <w:r w:rsidR="00B05202">
        <w:t xml:space="preserve">def </w:t>
      </w:r>
      <w:r w:rsidR="00B05202" w:rsidRPr="00B05202">
        <w:rPr>
          <w:rStyle w:val="charBoldItals"/>
        </w:rPr>
        <w:t>relevant species</w:t>
      </w:r>
      <w:r w:rsidR="00B05202">
        <w:t xml:space="preserve"> sub</w:t>
      </w:r>
      <w:r>
        <w:t xml:space="preserve"> </w:t>
      </w:r>
      <w:hyperlink r:id="rId498" w:tooltip="Nature Conservation Amendment Act 2016" w:history="1">
        <w:r>
          <w:rPr>
            <w:rStyle w:val="charCitHyperlinkAbbrev"/>
          </w:rPr>
          <w:t>A2016</w:t>
        </w:r>
        <w:r>
          <w:rPr>
            <w:rStyle w:val="charCitHyperlinkAbbrev"/>
          </w:rPr>
          <w:noBreakHyphen/>
          <w:t>29</w:t>
        </w:r>
      </w:hyperlink>
      <w:r>
        <w:t xml:space="preserve"> s 38</w:t>
      </w:r>
    </w:p>
    <w:p w14:paraId="2DCB5E00" w14:textId="77777777" w:rsidR="00B05202" w:rsidRDefault="00B05202" w:rsidP="00AC4E1E">
      <w:pPr>
        <w:pStyle w:val="AmdtsEntryHd"/>
      </w:pPr>
      <w:r w:rsidRPr="00CB7949">
        <w:lastRenderedPageBreak/>
        <w:t>Minister to decide if action plan needed</w:t>
      </w:r>
    </w:p>
    <w:p w14:paraId="6DE1E610" w14:textId="60B1F554" w:rsidR="00B05202" w:rsidRDefault="00B05202" w:rsidP="00B05202">
      <w:pPr>
        <w:pStyle w:val="AmdtsEntries"/>
      </w:pPr>
      <w:r>
        <w:t>s 100A</w:t>
      </w:r>
      <w:r>
        <w:tab/>
        <w:t xml:space="preserve">ins </w:t>
      </w:r>
      <w:hyperlink r:id="rId499" w:tooltip="Nature Conservation Amendment Act 2016" w:history="1">
        <w:r>
          <w:rPr>
            <w:rStyle w:val="charCitHyperlinkAbbrev"/>
          </w:rPr>
          <w:t>A2016</w:t>
        </w:r>
        <w:r>
          <w:rPr>
            <w:rStyle w:val="charCitHyperlinkAbbrev"/>
          </w:rPr>
          <w:noBreakHyphen/>
          <w:t>29</w:t>
        </w:r>
      </w:hyperlink>
      <w:r>
        <w:t xml:space="preserve"> s 39</w:t>
      </w:r>
    </w:p>
    <w:p w14:paraId="0E43D945" w14:textId="570A8E42" w:rsidR="00FA6D1B" w:rsidRPr="00B05202" w:rsidRDefault="00FA6D1B" w:rsidP="00B05202">
      <w:pPr>
        <w:pStyle w:val="AmdtsEntries"/>
      </w:pPr>
      <w:r>
        <w:tab/>
        <w:t xml:space="preserve">am </w:t>
      </w:r>
      <w:hyperlink r:id="rId500" w:tooltip="A2017-3" w:history="1">
        <w:r w:rsidRPr="00FA6D1B">
          <w:rPr>
            <w:rStyle w:val="charCitHyperlinkAbbrev"/>
          </w:rPr>
          <w:t>A2017</w:t>
        </w:r>
        <w:r w:rsidRPr="00FA6D1B">
          <w:rPr>
            <w:rStyle w:val="charCitHyperlinkAbbrev"/>
          </w:rPr>
          <w:noBreakHyphen/>
          <w:t>3</w:t>
        </w:r>
      </w:hyperlink>
      <w:r>
        <w:rPr>
          <w:rStyle w:val="charCitHyperlinkAbbrev"/>
        </w:rPr>
        <w:t xml:space="preserve"> s 7</w:t>
      </w:r>
    </w:p>
    <w:p w14:paraId="5BF2DD71" w14:textId="77777777" w:rsidR="00751B24" w:rsidRDefault="0013348D" w:rsidP="00AC4E1E">
      <w:pPr>
        <w:pStyle w:val="AmdtsEntryHd"/>
      </w:pPr>
      <w:r w:rsidRPr="001163FE">
        <w:t>Draft action plan—conservator to prepare</w:t>
      </w:r>
    </w:p>
    <w:p w14:paraId="0F262CCB" w14:textId="67F53B14" w:rsidR="0013348D" w:rsidRPr="0013348D" w:rsidRDefault="0013348D" w:rsidP="0013348D">
      <w:pPr>
        <w:pStyle w:val="AmdtsEntries"/>
      </w:pPr>
      <w:r>
        <w:t>s 101</w:t>
      </w:r>
      <w:r>
        <w:tab/>
        <w:t xml:space="preserve">am </w:t>
      </w:r>
      <w:hyperlink r:id="rId501" w:tooltip="Nature Conservation Amendment Act 2016" w:history="1">
        <w:r>
          <w:rPr>
            <w:rStyle w:val="charCitHyperlinkAbbrev"/>
          </w:rPr>
          <w:t>A2016</w:t>
        </w:r>
        <w:r>
          <w:rPr>
            <w:rStyle w:val="charCitHyperlinkAbbrev"/>
          </w:rPr>
          <w:noBreakHyphen/>
          <w:t>29</w:t>
        </w:r>
      </w:hyperlink>
      <w:r w:rsidR="00C97171">
        <w:t xml:space="preserve"> s 40</w:t>
      </w:r>
    </w:p>
    <w:p w14:paraId="46911B12" w14:textId="77777777" w:rsidR="0013348D" w:rsidRDefault="0013348D" w:rsidP="00AC4E1E">
      <w:pPr>
        <w:pStyle w:val="AmdtsEntryHd"/>
      </w:pPr>
      <w:r w:rsidRPr="001163FE">
        <w:t>Action plan—monitoring and review</w:t>
      </w:r>
    </w:p>
    <w:p w14:paraId="47C86BA3" w14:textId="7BB2BF03" w:rsidR="0013348D" w:rsidRPr="0013348D" w:rsidRDefault="0013348D" w:rsidP="0013348D">
      <w:pPr>
        <w:pStyle w:val="AmdtsEntries"/>
      </w:pPr>
      <w:r>
        <w:t>s 108</w:t>
      </w:r>
      <w:r>
        <w:tab/>
        <w:t xml:space="preserve">am </w:t>
      </w:r>
      <w:hyperlink r:id="rId502" w:tooltip="Nature Conservation Amendment Act 2016" w:history="1">
        <w:r>
          <w:rPr>
            <w:rStyle w:val="charCitHyperlinkAbbrev"/>
          </w:rPr>
          <w:t>A2016</w:t>
        </w:r>
        <w:r>
          <w:rPr>
            <w:rStyle w:val="charCitHyperlinkAbbrev"/>
          </w:rPr>
          <w:noBreakHyphen/>
          <w:t>29</w:t>
        </w:r>
      </w:hyperlink>
      <w:r>
        <w:t xml:space="preserve"> s 42</w:t>
      </w:r>
    </w:p>
    <w:p w14:paraId="6ED62DD8" w14:textId="77777777" w:rsidR="001469E6" w:rsidRDefault="001469E6" w:rsidP="00AC4E1E">
      <w:pPr>
        <w:pStyle w:val="AmdtsEntryHd"/>
      </w:pPr>
      <w:r w:rsidRPr="00CB7949">
        <w:t>Action plan—ending action plan after review</w:t>
      </w:r>
    </w:p>
    <w:p w14:paraId="29A9AB4F" w14:textId="03346658" w:rsidR="001469E6" w:rsidRPr="001469E6" w:rsidRDefault="001469E6" w:rsidP="001469E6">
      <w:pPr>
        <w:pStyle w:val="AmdtsEntries"/>
      </w:pPr>
      <w:r>
        <w:t>s 108A</w:t>
      </w:r>
      <w:r>
        <w:tab/>
        <w:t xml:space="preserve">ins </w:t>
      </w:r>
      <w:hyperlink r:id="rId503" w:tooltip="Nature Conservation Amendment Act 2016" w:history="1">
        <w:r>
          <w:rPr>
            <w:rStyle w:val="charCitHyperlinkAbbrev"/>
          </w:rPr>
          <w:t>A2016</w:t>
        </w:r>
        <w:r>
          <w:rPr>
            <w:rStyle w:val="charCitHyperlinkAbbrev"/>
          </w:rPr>
          <w:noBreakHyphen/>
          <w:t>29</w:t>
        </w:r>
      </w:hyperlink>
      <w:r>
        <w:t xml:space="preserve"> s 43</w:t>
      </w:r>
    </w:p>
    <w:p w14:paraId="6D1DC8A4" w14:textId="77777777" w:rsidR="001469E6" w:rsidRDefault="001469E6" w:rsidP="00AC4E1E">
      <w:pPr>
        <w:pStyle w:val="AmdtsEntryHd"/>
      </w:pPr>
      <w:r w:rsidRPr="001163FE">
        <w:t>Draft native species conservation plan—conservator to prepare</w:t>
      </w:r>
    </w:p>
    <w:p w14:paraId="2AA73EB4" w14:textId="19F40538" w:rsidR="001469E6" w:rsidRPr="001469E6" w:rsidRDefault="001469E6" w:rsidP="001469E6">
      <w:pPr>
        <w:pStyle w:val="AmdtsEntries"/>
      </w:pPr>
      <w:r>
        <w:t>s 117</w:t>
      </w:r>
      <w:r>
        <w:tab/>
        <w:t xml:space="preserve">am </w:t>
      </w:r>
      <w:hyperlink r:id="rId504" w:tooltip="Nature Conservation Amendment Act 2016" w:history="1">
        <w:r>
          <w:rPr>
            <w:rStyle w:val="charCitHyperlinkAbbrev"/>
          </w:rPr>
          <w:t>A2016</w:t>
        </w:r>
        <w:r>
          <w:rPr>
            <w:rStyle w:val="charCitHyperlinkAbbrev"/>
          </w:rPr>
          <w:noBreakHyphen/>
          <w:t>29</w:t>
        </w:r>
      </w:hyperlink>
      <w:r>
        <w:t xml:space="preserve"> s 44</w:t>
      </w:r>
      <w:r w:rsidR="00FA159E">
        <w:t>, s 56</w:t>
      </w:r>
    </w:p>
    <w:p w14:paraId="6D1D546F" w14:textId="77777777" w:rsidR="005A6545" w:rsidRDefault="005A6545" w:rsidP="00AC4E1E">
      <w:pPr>
        <w:pStyle w:val="AmdtsEntryHd"/>
        <w:rPr>
          <w:rFonts w:cs="Arial"/>
          <w:bCs/>
          <w:szCs w:val="24"/>
          <w:lang w:eastAsia="en-AU"/>
        </w:rPr>
      </w:pPr>
      <w:r w:rsidRPr="00577D54">
        <w:t>Draft native species conservation plan—consultation with lessee and custodian</w:t>
      </w:r>
    </w:p>
    <w:p w14:paraId="193D0663" w14:textId="57E12677" w:rsidR="005A6545" w:rsidRDefault="005A6545" w:rsidP="005A6545">
      <w:pPr>
        <w:pStyle w:val="AmdtsEntries"/>
      </w:pPr>
      <w:r>
        <w:rPr>
          <w:lang w:eastAsia="en-AU"/>
        </w:rPr>
        <w:t>s 119</w:t>
      </w:r>
      <w:r>
        <w:rPr>
          <w:lang w:eastAsia="en-AU"/>
        </w:rPr>
        <w:tab/>
        <w:t xml:space="preserve">sub </w:t>
      </w:r>
      <w:hyperlink r:id="rId505" w:tooltip="Planning, Building and Environment Legislation Amendment Act 2018" w:history="1">
        <w:r>
          <w:rPr>
            <w:rStyle w:val="charCitHyperlinkAbbrev"/>
          </w:rPr>
          <w:t>A2018</w:t>
        </w:r>
        <w:r>
          <w:rPr>
            <w:rStyle w:val="charCitHyperlinkAbbrev"/>
          </w:rPr>
          <w:noBreakHyphen/>
          <w:t>18</w:t>
        </w:r>
      </w:hyperlink>
      <w:r>
        <w:t xml:space="preserve"> s 11</w:t>
      </w:r>
    </w:p>
    <w:p w14:paraId="759BF5EB" w14:textId="4748A27F" w:rsidR="00A82FAC" w:rsidRDefault="00A82FAC" w:rsidP="001858FE">
      <w:pPr>
        <w:pStyle w:val="AmdtsEntryHd"/>
      </w:pPr>
      <w:r w:rsidRPr="001163FE">
        <w:t>Definitions—div</w:t>
      </w:r>
      <w:r w:rsidR="0080021D">
        <w:t xml:space="preserve"> </w:t>
      </w:r>
      <w:r w:rsidRPr="001163FE">
        <w:t>6.1.2</w:t>
      </w:r>
    </w:p>
    <w:p w14:paraId="31EA4EC1" w14:textId="19AA232F" w:rsidR="00A82FAC" w:rsidRPr="00A82FAC" w:rsidRDefault="00A82FAC" w:rsidP="00A82FAC">
      <w:pPr>
        <w:pStyle w:val="AmdtsEntries"/>
      </w:pPr>
      <w:r>
        <w:t>s 127</w:t>
      </w:r>
      <w:r>
        <w:tab/>
        <w:t xml:space="preserve">def </w:t>
      </w:r>
      <w:r w:rsidRPr="00A82FAC">
        <w:rPr>
          <w:rStyle w:val="charBoldItals"/>
        </w:rPr>
        <w:t>prohibited fruit netting</w:t>
      </w:r>
      <w:r>
        <w:t xml:space="preserve"> ins </w:t>
      </w:r>
      <w:hyperlink r:id="rId506" w:tooltip="Nature Conservation Amendment Act 2023" w:history="1">
        <w:r>
          <w:rPr>
            <w:rStyle w:val="charCitHyperlinkAbbrev"/>
          </w:rPr>
          <w:t>A2023</w:t>
        </w:r>
        <w:r>
          <w:rPr>
            <w:rStyle w:val="charCitHyperlinkAbbrev"/>
          </w:rPr>
          <w:noBreakHyphen/>
          <w:t>56</w:t>
        </w:r>
      </w:hyperlink>
      <w:r>
        <w:t xml:space="preserve"> s 4</w:t>
      </w:r>
    </w:p>
    <w:p w14:paraId="552AB258" w14:textId="692CC55A" w:rsidR="001858FE" w:rsidRDefault="001858FE" w:rsidP="001858FE">
      <w:pPr>
        <w:pStyle w:val="AmdtsEntryHd"/>
      </w:pPr>
      <w:r w:rsidRPr="001163FE">
        <w:t>Offence—take native animal</w:t>
      </w:r>
    </w:p>
    <w:p w14:paraId="6208C484" w14:textId="3F616EB9" w:rsidR="001858FE" w:rsidRDefault="001858FE" w:rsidP="005A6545">
      <w:pPr>
        <w:pStyle w:val="AmdtsEntries"/>
      </w:pPr>
      <w:r>
        <w:t>s 132</w:t>
      </w:r>
      <w:r>
        <w:tab/>
        <w:t xml:space="preserve">am </w:t>
      </w:r>
      <w:hyperlink r:id="rId507" w:tooltip="Veterinary Practice Act 2018" w:history="1">
        <w:r>
          <w:rPr>
            <w:rStyle w:val="charCitHyperlinkAbbrev"/>
          </w:rPr>
          <w:t>A2018</w:t>
        </w:r>
        <w:r>
          <w:rPr>
            <w:rStyle w:val="charCitHyperlinkAbbrev"/>
          </w:rPr>
          <w:noBreakHyphen/>
          <w:t>32</w:t>
        </w:r>
      </w:hyperlink>
      <w:r>
        <w:t xml:space="preserve"> amdt 3.53</w:t>
      </w:r>
    </w:p>
    <w:p w14:paraId="0567E109" w14:textId="77777777" w:rsidR="001858FE" w:rsidRDefault="001858FE" w:rsidP="001858FE">
      <w:pPr>
        <w:pStyle w:val="AmdtsEntryHd"/>
      </w:pPr>
      <w:r w:rsidRPr="001163FE">
        <w:t>Offence—keep non-exempt animal</w:t>
      </w:r>
    </w:p>
    <w:p w14:paraId="7D30CB04" w14:textId="408D3777" w:rsidR="00030858" w:rsidRDefault="001858FE" w:rsidP="00030858">
      <w:pPr>
        <w:pStyle w:val="AmdtsEntries"/>
      </w:pPr>
      <w:r>
        <w:t>s 133</w:t>
      </w:r>
      <w:r>
        <w:tab/>
        <w:t xml:space="preserve">am </w:t>
      </w:r>
      <w:hyperlink r:id="rId508" w:tooltip="Veterinary Practice Act 2018" w:history="1">
        <w:r>
          <w:rPr>
            <w:rStyle w:val="charCitHyperlinkAbbrev"/>
          </w:rPr>
          <w:t>A2018</w:t>
        </w:r>
        <w:r>
          <w:rPr>
            <w:rStyle w:val="charCitHyperlinkAbbrev"/>
          </w:rPr>
          <w:noBreakHyphen/>
          <w:t>32</w:t>
        </w:r>
      </w:hyperlink>
      <w:r>
        <w:t xml:space="preserve"> amdt 3.53</w:t>
      </w:r>
    </w:p>
    <w:p w14:paraId="5027C8DE" w14:textId="555B521F" w:rsidR="00A82FAC" w:rsidRDefault="00A82FAC" w:rsidP="00030858">
      <w:pPr>
        <w:pStyle w:val="AmdtsEntryHd"/>
      </w:pPr>
      <w:r w:rsidRPr="003C6C3F">
        <w:t>Offence—use prohibited fruit netting</w:t>
      </w:r>
    </w:p>
    <w:p w14:paraId="24A9EA3E" w14:textId="7C70C8CB" w:rsidR="00A82FAC" w:rsidRPr="00A82FAC" w:rsidRDefault="00A82FAC" w:rsidP="00A82FAC">
      <w:pPr>
        <w:pStyle w:val="AmdtsEntries"/>
      </w:pPr>
      <w:r>
        <w:t>s 138A</w:t>
      </w:r>
      <w:r>
        <w:tab/>
        <w:t xml:space="preserve">ins </w:t>
      </w:r>
      <w:hyperlink r:id="rId509" w:tooltip="Nature Conservation Amendment Act 2023" w:history="1">
        <w:r>
          <w:rPr>
            <w:rStyle w:val="charCitHyperlinkAbbrev"/>
          </w:rPr>
          <w:t>A2023</w:t>
        </w:r>
        <w:r>
          <w:rPr>
            <w:rStyle w:val="charCitHyperlinkAbbrev"/>
          </w:rPr>
          <w:noBreakHyphen/>
          <w:t>56</w:t>
        </w:r>
      </w:hyperlink>
      <w:r>
        <w:t xml:space="preserve"> s 5</w:t>
      </w:r>
    </w:p>
    <w:p w14:paraId="2DCF579F" w14:textId="47E666EB" w:rsidR="00A82FAC" w:rsidRDefault="00A82FAC" w:rsidP="00A82FAC">
      <w:pPr>
        <w:pStyle w:val="AmdtsEntryHd"/>
      </w:pPr>
      <w:r w:rsidRPr="003C6C3F">
        <w:t>Offence—prohibited fruit netting retail display</w:t>
      </w:r>
    </w:p>
    <w:p w14:paraId="06613C51" w14:textId="1CD759F9" w:rsidR="00A82FAC" w:rsidRPr="00A82FAC" w:rsidRDefault="00A82FAC" w:rsidP="00A82FAC">
      <w:pPr>
        <w:pStyle w:val="AmdtsEntries"/>
      </w:pPr>
      <w:r>
        <w:t>s 138B</w:t>
      </w:r>
      <w:r>
        <w:tab/>
        <w:t xml:space="preserve">ins </w:t>
      </w:r>
      <w:hyperlink r:id="rId510" w:tooltip="Nature Conservation Amendment Act 2023" w:history="1">
        <w:r>
          <w:rPr>
            <w:rStyle w:val="charCitHyperlinkAbbrev"/>
          </w:rPr>
          <w:t>A2023</w:t>
        </w:r>
        <w:r>
          <w:rPr>
            <w:rStyle w:val="charCitHyperlinkAbbrev"/>
          </w:rPr>
          <w:noBreakHyphen/>
          <w:t>56</w:t>
        </w:r>
      </w:hyperlink>
      <w:r>
        <w:t xml:space="preserve"> s 5</w:t>
      </w:r>
    </w:p>
    <w:p w14:paraId="6F4EBB9C" w14:textId="24785265" w:rsidR="00A01CD0" w:rsidRPr="00307B77" w:rsidRDefault="00A01CD0" w:rsidP="00030858">
      <w:pPr>
        <w:pStyle w:val="AmdtsEntryHd"/>
        <w:rPr>
          <w:rFonts w:cs="Arial"/>
          <w:color w:val="000000"/>
          <w:shd w:val="clear" w:color="auto" w:fill="FFFFFF"/>
        </w:rPr>
      </w:pPr>
      <w:r w:rsidRPr="00C57A69">
        <w:rPr>
          <w:rFonts w:cs="Arial"/>
          <w:color w:val="000000"/>
          <w:shd w:val="clear" w:color="auto" w:fill="FFFFFF"/>
        </w:rPr>
        <w:t>Definitions—div</w:t>
      </w:r>
      <w:r w:rsidR="0080021D">
        <w:rPr>
          <w:rFonts w:cs="Arial"/>
          <w:color w:val="000000"/>
          <w:shd w:val="clear" w:color="auto" w:fill="FFFFFF"/>
        </w:rPr>
        <w:t xml:space="preserve"> </w:t>
      </w:r>
      <w:r w:rsidRPr="00C57A69">
        <w:rPr>
          <w:rFonts w:cs="Arial"/>
          <w:color w:val="000000"/>
          <w:shd w:val="clear" w:color="auto" w:fill="FFFFFF"/>
        </w:rPr>
        <w:t>6.1.3</w:t>
      </w:r>
    </w:p>
    <w:p w14:paraId="1C5AE8BF" w14:textId="7554CF6D" w:rsidR="00A01CD0" w:rsidRDefault="00A01CD0" w:rsidP="00A01CD0">
      <w:pPr>
        <w:pStyle w:val="AmdtsEntries"/>
      </w:pPr>
      <w:r w:rsidRPr="00732E0B">
        <w:t>s 139</w:t>
      </w:r>
      <w:r w:rsidRPr="0028770B">
        <w:tab/>
        <w:t xml:space="preserve">am </w:t>
      </w:r>
      <w:hyperlink r:id="rId511" w:tooltip="Urban Forest (Consequential Amendments) Act 2023" w:history="1">
        <w:r w:rsidRPr="0028770B">
          <w:rPr>
            <w:rStyle w:val="charCitHyperlinkAbbrev"/>
          </w:rPr>
          <w:t>A2023-52</w:t>
        </w:r>
      </w:hyperlink>
      <w:r w:rsidR="009B105F" w:rsidRPr="0028770B">
        <w:t xml:space="preserve"> amdt 1.20</w:t>
      </w:r>
    </w:p>
    <w:p w14:paraId="3B9A8172" w14:textId="7E1A03F0" w:rsidR="00307B77" w:rsidRPr="00C57A69" w:rsidRDefault="009B105F" w:rsidP="00A01CD0">
      <w:pPr>
        <w:pStyle w:val="AmdtsEntries"/>
      </w:pPr>
      <w:r>
        <w:tab/>
      </w:r>
      <w:r w:rsidRPr="00C57A69">
        <w:t xml:space="preserve">def </w:t>
      </w:r>
      <w:r w:rsidRPr="00C57A69">
        <w:rPr>
          <w:rStyle w:val="charBoldItals"/>
        </w:rPr>
        <w:t>built-up urban area</w:t>
      </w:r>
      <w:r w:rsidRPr="00C57A69">
        <w:rPr>
          <w:rStyle w:val="charBoldItals"/>
          <w:b w:val="0"/>
          <w:bCs/>
          <w:i w:val="0"/>
          <w:iCs/>
        </w:rPr>
        <w:t xml:space="preserve"> sub </w:t>
      </w:r>
      <w:hyperlink r:id="rId512" w:tooltip="Urban Forest (Consequential Amendments) Act 2023" w:history="1">
        <w:r w:rsidRPr="00C57A69">
          <w:rPr>
            <w:rStyle w:val="charCitHyperlinkAbbrev"/>
          </w:rPr>
          <w:t>A2023-52</w:t>
        </w:r>
      </w:hyperlink>
      <w:r w:rsidRPr="00C57A69">
        <w:t xml:space="preserve"> amdt 1.19</w:t>
      </w:r>
    </w:p>
    <w:p w14:paraId="5EAD50ED" w14:textId="30E8AA0B" w:rsidR="009B105F" w:rsidRPr="009B105F" w:rsidRDefault="009B105F" w:rsidP="00A01CD0">
      <w:pPr>
        <w:pStyle w:val="AmdtsEntries"/>
        <w:rPr>
          <w:bCs/>
          <w:iCs/>
        </w:rPr>
      </w:pPr>
      <w:r w:rsidRPr="00C57A69">
        <w:tab/>
        <w:t xml:space="preserve">def </w:t>
      </w:r>
      <w:r w:rsidRPr="00C57A69">
        <w:rPr>
          <w:rStyle w:val="charBoldItals"/>
        </w:rPr>
        <w:t>damage</w:t>
      </w:r>
      <w:r w:rsidRPr="00C57A69">
        <w:rPr>
          <w:rStyle w:val="charBoldItals"/>
          <w:b w:val="0"/>
          <w:bCs/>
          <w:i w:val="0"/>
          <w:iCs/>
        </w:rPr>
        <w:t xml:space="preserve"> sub </w:t>
      </w:r>
      <w:hyperlink r:id="rId513" w:tooltip="Urban Forest (Consequential Amendments) Act 2023" w:history="1">
        <w:r w:rsidRPr="00C57A69">
          <w:rPr>
            <w:rStyle w:val="charCitHyperlinkAbbrev"/>
          </w:rPr>
          <w:t>A2023-52</w:t>
        </w:r>
      </w:hyperlink>
      <w:r w:rsidRPr="00C57A69">
        <w:t xml:space="preserve"> amdt 1.19</w:t>
      </w:r>
    </w:p>
    <w:p w14:paraId="53E953DC" w14:textId="367C4F1B" w:rsidR="00030858" w:rsidRPr="001163FE" w:rsidRDefault="00030858" w:rsidP="00030858">
      <w:pPr>
        <w:pStyle w:val="AmdtsEntryHd"/>
      </w:pPr>
      <w:r w:rsidRPr="001163FE">
        <w:t>Offence—take native plant—unleased land</w:t>
      </w:r>
    </w:p>
    <w:p w14:paraId="3942FF0E" w14:textId="4068CD73" w:rsidR="00030858" w:rsidRPr="0037638D" w:rsidRDefault="00030858" w:rsidP="00030858">
      <w:pPr>
        <w:pStyle w:val="AmdtsEntries"/>
      </w:pPr>
      <w:r w:rsidRPr="00D21875">
        <w:t>s 140</w:t>
      </w:r>
      <w:r>
        <w:tab/>
        <w:t xml:space="preserve">am </w:t>
      </w:r>
      <w:hyperlink r:id="rId514" w:tooltip="Planning and Environment Legislation Amendment Act 2020" w:history="1">
        <w:r>
          <w:rPr>
            <w:rStyle w:val="charCitHyperlinkAbbrev"/>
          </w:rPr>
          <w:t>A2020</w:t>
        </w:r>
        <w:r>
          <w:rPr>
            <w:rStyle w:val="charCitHyperlinkAbbrev"/>
          </w:rPr>
          <w:noBreakHyphen/>
          <w:t>22</w:t>
        </w:r>
      </w:hyperlink>
      <w:r>
        <w:rPr>
          <w:rStyle w:val="charCitHyperlinkAbbrev"/>
        </w:rPr>
        <w:t xml:space="preserve"> </w:t>
      </w:r>
      <w:r>
        <w:t>s 16</w:t>
      </w:r>
      <w:r w:rsidR="00CF1FE0">
        <w:t xml:space="preserve">; </w:t>
      </w:r>
      <w:hyperlink r:id="rId515" w:tooltip="Planning (Consequential Amendments) Act 2023" w:history="1">
        <w:r w:rsidR="00CF1FE0">
          <w:rPr>
            <w:rStyle w:val="charCitHyperlinkAbbrev"/>
          </w:rPr>
          <w:t>A2023-36</w:t>
        </w:r>
      </w:hyperlink>
      <w:r w:rsidR="00CF1FE0">
        <w:t xml:space="preserve"> amdt 1.250</w:t>
      </w:r>
      <w:r w:rsidR="0037638D" w:rsidRPr="00FC7DBA">
        <w:t xml:space="preserve">; </w:t>
      </w:r>
      <w:hyperlink r:id="rId516" w:tooltip="Urban Forest (Consequential Amendments) Act 2023" w:history="1">
        <w:r w:rsidR="0037638D" w:rsidRPr="00FC7DBA">
          <w:rPr>
            <w:rStyle w:val="charCitHyperlinkAbbrev"/>
          </w:rPr>
          <w:t>A2023-52</w:t>
        </w:r>
      </w:hyperlink>
      <w:r w:rsidR="0037638D" w:rsidRPr="00FC7DBA">
        <w:t xml:space="preserve"> amdt</w:t>
      </w:r>
      <w:r w:rsidR="00263003">
        <w:t> </w:t>
      </w:r>
      <w:r w:rsidR="0037638D" w:rsidRPr="00FC7DBA">
        <w:t>1.21</w:t>
      </w:r>
    </w:p>
    <w:p w14:paraId="5A3F97A6" w14:textId="77777777" w:rsidR="00030858" w:rsidRPr="001163FE" w:rsidRDefault="00030858" w:rsidP="00030858">
      <w:pPr>
        <w:pStyle w:val="AmdtsEntryHd"/>
      </w:pPr>
      <w:r w:rsidRPr="001163FE">
        <w:t>Offence—take and sell native plant—unleased land</w:t>
      </w:r>
    </w:p>
    <w:p w14:paraId="54A993CB" w14:textId="4FE37FCE" w:rsidR="00030858" w:rsidRDefault="00030858" w:rsidP="00030858">
      <w:pPr>
        <w:pStyle w:val="AmdtsEntries"/>
      </w:pPr>
      <w:r>
        <w:t>s 141</w:t>
      </w:r>
      <w:r>
        <w:tab/>
        <w:t xml:space="preserve">am </w:t>
      </w:r>
      <w:hyperlink r:id="rId517" w:tooltip="Planning and Environment Legislation Amendment Act 2020" w:history="1">
        <w:r>
          <w:rPr>
            <w:rStyle w:val="charCitHyperlinkAbbrev"/>
          </w:rPr>
          <w:t>A2020</w:t>
        </w:r>
        <w:r>
          <w:rPr>
            <w:rStyle w:val="charCitHyperlinkAbbrev"/>
          </w:rPr>
          <w:noBreakHyphen/>
          <w:t>22</w:t>
        </w:r>
      </w:hyperlink>
      <w:r>
        <w:rPr>
          <w:rStyle w:val="charCitHyperlinkAbbrev"/>
        </w:rPr>
        <w:t xml:space="preserve"> </w:t>
      </w:r>
      <w:r>
        <w:t>s 16</w:t>
      </w:r>
    </w:p>
    <w:p w14:paraId="3B940A3A" w14:textId="7B0051A5" w:rsidR="00CF1FE0" w:rsidRPr="001163FE" w:rsidRDefault="00CF1FE0" w:rsidP="00CF1FE0">
      <w:pPr>
        <w:pStyle w:val="AmdtsEntryHd"/>
      </w:pPr>
      <w:r w:rsidRPr="00CF1FE0">
        <w:t>Offence—take native plant—protected native species</w:t>
      </w:r>
    </w:p>
    <w:p w14:paraId="0E49B613" w14:textId="662D73DB" w:rsidR="00CF1FE0" w:rsidRDefault="00CF1FE0" w:rsidP="00CF1FE0">
      <w:pPr>
        <w:pStyle w:val="AmdtsEntries"/>
      </w:pPr>
      <w:r>
        <w:t>s 142</w:t>
      </w:r>
      <w:r>
        <w:tab/>
        <w:t xml:space="preserve">am </w:t>
      </w:r>
      <w:hyperlink r:id="rId518" w:tooltip="Planning (Consequential Amendments) Act 2023" w:history="1">
        <w:r>
          <w:rPr>
            <w:rStyle w:val="charCitHyperlinkAbbrev"/>
          </w:rPr>
          <w:t>A2023-36</w:t>
        </w:r>
      </w:hyperlink>
      <w:r>
        <w:t xml:space="preserve"> amdt 1.250</w:t>
      </w:r>
    </w:p>
    <w:p w14:paraId="3A0A402B" w14:textId="65897F55" w:rsidR="00CF1FE0" w:rsidRPr="001163FE" w:rsidRDefault="00CF1FE0" w:rsidP="00CF1FE0">
      <w:pPr>
        <w:pStyle w:val="AmdtsEntryHd"/>
      </w:pPr>
      <w:r w:rsidRPr="00CF1FE0">
        <w:t>Offence—take native plant—special protection status</w:t>
      </w:r>
    </w:p>
    <w:p w14:paraId="50946193" w14:textId="581E540B" w:rsidR="00CF1FE0" w:rsidRDefault="00CF1FE0" w:rsidP="00CF1FE0">
      <w:pPr>
        <w:pStyle w:val="AmdtsEntries"/>
      </w:pPr>
      <w:r>
        <w:t>s 143</w:t>
      </w:r>
      <w:r>
        <w:tab/>
        <w:t xml:space="preserve">am </w:t>
      </w:r>
      <w:hyperlink r:id="rId519" w:tooltip="Planning (Consequential Amendments) Act 2023" w:history="1">
        <w:r>
          <w:rPr>
            <w:rStyle w:val="charCitHyperlinkAbbrev"/>
          </w:rPr>
          <w:t>A2023-36</w:t>
        </w:r>
      </w:hyperlink>
      <w:r>
        <w:t xml:space="preserve"> amdt 1.250</w:t>
      </w:r>
    </w:p>
    <w:p w14:paraId="7B348353" w14:textId="048346D1" w:rsidR="00CF1FE0" w:rsidRPr="001163FE" w:rsidRDefault="00CF1FE0" w:rsidP="00CF1FE0">
      <w:pPr>
        <w:pStyle w:val="AmdtsEntryHd"/>
      </w:pPr>
      <w:r w:rsidRPr="00CF1FE0">
        <w:lastRenderedPageBreak/>
        <w:t>Offence—damage native tree—unleased land</w:t>
      </w:r>
    </w:p>
    <w:p w14:paraId="21B0CB8F" w14:textId="1B8ACC92" w:rsidR="00CF1FE0" w:rsidRDefault="00CF1FE0" w:rsidP="00CF1FE0">
      <w:pPr>
        <w:pStyle w:val="AmdtsEntries"/>
      </w:pPr>
      <w:r w:rsidRPr="00D21875">
        <w:t>s 144</w:t>
      </w:r>
      <w:r w:rsidRPr="00D21875">
        <w:tab/>
        <w:t xml:space="preserve">am </w:t>
      </w:r>
      <w:hyperlink r:id="rId520" w:tooltip="Planning (Consequential Amendments) Act 2023" w:history="1">
        <w:r w:rsidRPr="00D21875">
          <w:rPr>
            <w:rStyle w:val="charCitHyperlinkAbbrev"/>
          </w:rPr>
          <w:t>A2023-36</w:t>
        </w:r>
      </w:hyperlink>
      <w:r w:rsidRPr="00D21875">
        <w:t xml:space="preserve"> amdt 1.250</w:t>
      </w:r>
      <w:r w:rsidR="00D41922" w:rsidRPr="00D21875">
        <w:t xml:space="preserve">; </w:t>
      </w:r>
      <w:hyperlink r:id="rId521" w:tooltip="Urban Forest (Consequential Amendments) Act 2023" w:history="1">
        <w:r w:rsidR="00D41922" w:rsidRPr="00D21875">
          <w:rPr>
            <w:rStyle w:val="charCitHyperlinkAbbrev"/>
          </w:rPr>
          <w:t>A2023-52</w:t>
        </w:r>
      </w:hyperlink>
      <w:r w:rsidR="00D41922" w:rsidRPr="00D21875">
        <w:t xml:space="preserve"> amdt</w:t>
      </w:r>
      <w:r w:rsidR="0080021D">
        <w:t xml:space="preserve"> </w:t>
      </w:r>
      <w:r w:rsidR="00D41922" w:rsidRPr="00D21875">
        <w:t>1.22</w:t>
      </w:r>
    </w:p>
    <w:p w14:paraId="0F42BA3C" w14:textId="606EE298" w:rsidR="00CF1FE0" w:rsidRPr="001163FE" w:rsidRDefault="00CF1FE0" w:rsidP="00CF1FE0">
      <w:pPr>
        <w:pStyle w:val="AmdtsEntryHd"/>
      </w:pPr>
      <w:r w:rsidRPr="00CF1FE0">
        <w:t>Offence—damage native tree—leased land</w:t>
      </w:r>
    </w:p>
    <w:p w14:paraId="09F36D5E" w14:textId="62B076BB" w:rsidR="00CF1FE0" w:rsidRDefault="00CF1FE0" w:rsidP="00CF1FE0">
      <w:pPr>
        <w:pStyle w:val="AmdtsEntries"/>
      </w:pPr>
      <w:r w:rsidRPr="00513397">
        <w:t>s 145</w:t>
      </w:r>
      <w:r w:rsidRPr="00513397">
        <w:tab/>
        <w:t xml:space="preserve">am </w:t>
      </w:r>
      <w:hyperlink r:id="rId522" w:tooltip="Planning (Consequential Amendments) Act 2023" w:history="1">
        <w:r w:rsidRPr="00513397">
          <w:rPr>
            <w:rStyle w:val="charCitHyperlinkAbbrev"/>
          </w:rPr>
          <w:t>A2023-36</w:t>
        </w:r>
      </w:hyperlink>
      <w:r w:rsidRPr="00513397">
        <w:t xml:space="preserve"> amdt 1.250</w:t>
      </w:r>
      <w:r w:rsidR="00D41922" w:rsidRPr="00513397">
        <w:t xml:space="preserve">; </w:t>
      </w:r>
      <w:hyperlink r:id="rId523" w:tooltip="Urban Forest (Consequential Amendments) Act 2023" w:history="1">
        <w:r w:rsidR="00D41922" w:rsidRPr="00513397">
          <w:rPr>
            <w:rStyle w:val="charCitHyperlinkAbbrev"/>
          </w:rPr>
          <w:t>A2023-52</w:t>
        </w:r>
      </w:hyperlink>
      <w:r w:rsidR="00D41922" w:rsidRPr="00513397">
        <w:t xml:space="preserve"> amdt</w:t>
      </w:r>
      <w:r w:rsidR="0080021D">
        <w:t xml:space="preserve"> </w:t>
      </w:r>
      <w:r w:rsidR="00D41922" w:rsidRPr="00513397">
        <w:t>1.23</w:t>
      </w:r>
    </w:p>
    <w:p w14:paraId="1ADF10E4" w14:textId="08B5BBDC" w:rsidR="00CF1FE0" w:rsidRPr="001163FE" w:rsidRDefault="00CF1FE0" w:rsidP="00CF1FE0">
      <w:pPr>
        <w:pStyle w:val="AmdtsEntryHd"/>
      </w:pPr>
      <w:r w:rsidRPr="00CF1FE0">
        <w:t>Offence—damage or take fallen native timber</w:t>
      </w:r>
    </w:p>
    <w:p w14:paraId="5A2A4009" w14:textId="595A947F" w:rsidR="00CF1FE0" w:rsidRPr="00030858" w:rsidRDefault="00CF1FE0" w:rsidP="00CF1FE0">
      <w:pPr>
        <w:pStyle w:val="AmdtsEntries"/>
      </w:pPr>
      <w:r>
        <w:t>s 146</w:t>
      </w:r>
      <w:r>
        <w:tab/>
        <w:t xml:space="preserve">am </w:t>
      </w:r>
      <w:hyperlink r:id="rId524" w:tooltip="Planning (Consequential Amendments) Act 2023" w:history="1">
        <w:r>
          <w:rPr>
            <w:rStyle w:val="charCitHyperlinkAbbrev"/>
          </w:rPr>
          <w:t>A2023-36</w:t>
        </w:r>
      </w:hyperlink>
      <w:r>
        <w:t xml:space="preserve"> amdt 1.250</w:t>
      </w:r>
    </w:p>
    <w:p w14:paraId="0897C072" w14:textId="77777777" w:rsidR="00AA6F11" w:rsidRPr="00CA7D54" w:rsidRDefault="00AA6F11" w:rsidP="00CA7D54">
      <w:pPr>
        <w:pStyle w:val="AmdtsEntryHd"/>
      </w:pPr>
      <w:r w:rsidRPr="00CA7D54">
        <w:t>Chapter 6 exceptions</w:t>
      </w:r>
    </w:p>
    <w:p w14:paraId="40BE85E5" w14:textId="0FE94631" w:rsidR="00CA7D54" w:rsidRPr="001858FE" w:rsidRDefault="00CA7D54" w:rsidP="005A6545">
      <w:pPr>
        <w:pStyle w:val="AmdtsEntries"/>
      </w:pPr>
      <w:r>
        <w:rPr>
          <w:rFonts w:ascii="Arial-BoldMT" w:hAnsi="Arial-BoldMT" w:cs="Arial-BoldMT"/>
          <w:bCs/>
          <w:szCs w:val="24"/>
          <w:lang w:eastAsia="en-AU"/>
        </w:rPr>
        <w:t>s 153</w:t>
      </w:r>
      <w:r>
        <w:rPr>
          <w:rFonts w:ascii="Arial-BoldMT" w:hAnsi="Arial-BoldMT" w:cs="Arial-BoldMT"/>
          <w:bCs/>
          <w:szCs w:val="24"/>
          <w:lang w:eastAsia="en-AU"/>
        </w:rPr>
        <w:tab/>
        <w:t xml:space="preserve">am </w:t>
      </w:r>
      <w:hyperlink r:id="rId525" w:tooltip="Planning and Environment Legislation Amendment Act 2019" w:history="1">
        <w:r>
          <w:rPr>
            <w:rStyle w:val="charCitHyperlinkAbbrev"/>
          </w:rPr>
          <w:t>A2019-20</w:t>
        </w:r>
      </w:hyperlink>
      <w:r w:rsidRPr="00CA7D54">
        <w:t xml:space="preserve"> s 11</w:t>
      </w:r>
      <w:r w:rsidR="00BF0C4E">
        <w:t>;</w:t>
      </w:r>
      <w:r w:rsidR="00BF0C4E">
        <w:rPr>
          <w:rFonts w:ascii="Arial-BoldMT" w:hAnsi="Arial-BoldMT" w:cs="Arial-BoldMT"/>
          <w:bCs/>
          <w:szCs w:val="24"/>
          <w:lang w:eastAsia="en-AU"/>
        </w:rPr>
        <w:t xml:space="preserve"> </w:t>
      </w:r>
      <w:hyperlink r:id="rId526" w:tooltip="Fisheries Legislation Amendment Act 2019" w:history="1">
        <w:r w:rsidR="00BF0C4E">
          <w:rPr>
            <w:rStyle w:val="charCitHyperlinkAbbrev"/>
          </w:rPr>
          <w:t>A2019-27</w:t>
        </w:r>
      </w:hyperlink>
      <w:r w:rsidR="00BF0C4E" w:rsidRPr="00CA7D54">
        <w:t xml:space="preserve"> s </w:t>
      </w:r>
      <w:r w:rsidR="00BF0C4E">
        <w:t>79</w:t>
      </w:r>
      <w:r w:rsidR="00F66BDE">
        <w:t xml:space="preserve">; </w:t>
      </w:r>
      <w:hyperlink r:id="rId527" w:tooltip="Planning (Consequential Amendments) Act 2023" w:history="1">
        <w:r w:rsidR="00F66BDE">
          <w:rPr>
            <w:rStyle w:val="charCitHyperlinkAbbrev"/>
          </w:rPr>
          <w:t>A2023-36</w:t>
        </w:r>
      </w:hyperlink>
      <w:r w:rsidR="00F66BDE">
        <w:t xml:space="preserve"> amdt 1.251</w:t>
      </w:r>
    </w:p>
    <w:p w14:paraId="682369AC" w14:textId="77777777" w:rsidR="00D27EA8" w:rsidRDefault="00D27EA8" w:rsidP="00AC4E1E">
      <w:pPr>
        <w:pStyle w:val="AmdtsEntryHd"/>
      </w:pPr>
      <w:r w:rsidRPr="00133826">
        <w:rPr>
          <w:rFonts w:cs="Arial"/>
          <w:bCs/>
          <w:szCs w:val="24"/>
          <w:lang w:eastAsia="en-AU"/>
        </w:rPr>
        <w:t xml:space="preserve">What is a </w:t>
      </w:r>
      <w:r w:rsidRPr="00133826">
        <w:rPr>
          <w:rStyle w:val="charItals"/>
        </w:rPr>
        <w:t>controlled native species</w:t>
      </w:r>
      <w:r w:rsidRPr="00133826">
        <w:rPr>
          <w:rFonts w:cs="Arial"/>
          <w:bCs/>
          <w:szCs w:val="24"/>
          <w:lang w:eastAsia="en-AU"/>
        </w:rPr>
        <w:t>?—ch 7</w:t>
      </w:r>
    </w:p>
    <w:p w14:paraId="3199D044" w14:textId="5AB7F765" w:rsidR="00D27EA8" w:rsidRPr="00D27EA8" w:rsidRDefault="00D27EA8" w:rsidP="00D27EA8">
      <w:pPr>
        <w:pStyle w:val="AmdtsEntries"/>
      </w:pPr>
      <w:r>
        <w:t>s 157</w:t>
      </w:r>
      <w:r>
        <w:tab/>
        <w:t xml:space="preserve">am </w:t>
      </w:r>
      <w:hyperlink r:id="rId528" w:tooltip="Planning, Building and Environment Legislation Amendment Act 2016 (No 2)" w:history="1">
        <w:r>
          <w:rPr>
            <w:rStyle w:val="charCitHyperlinkAbbrev"/>
          </w:rPr>
          <w:t>A2016</w:t>
        </w:r>
        <w:r>
          <w:rPr>
            <w:rStyle w:val="charCitHyperlinkAbbrev"/>
          </w:rPr>
          <w:noBreakHyphen/>
          <w:t>24</w:t>
        </w:r>
      </w:hyperlink>
      <w:r>
        <w:t xml:space="preserve"> s 49</w:t>
      </w:r>
    </w:p>
    <w:p w14:paraId="74D77FF1" w14:textId="77777777" w:rsidR="00AC4E1E" w:rsidRDefault="00AC4E1E" w:rsidP="00AC4E1E">
      <w:pPr>
        <w:pStyle w:val="AmdtsEntryHd"/>
        <w:rPr>
          <w:rStyle w:val="CharChapText"/>
        </w:rPr>
      </w:pPr>
      <w:r>
        <w:t xml:space="preserve">What is a </w:t>
      </w:r>
      <w:r w:rsidRPr="00AC4E1E">
        <w:rPr>
          <w:rStyle w:val="charItals"/>
        </w:rPr>
        <w:t>draft controlled native species management plan</w:t>
      </w:r>
      <w:r>
        <w:t>?</w:t>
      </w:r>
      <w:r w:rsidRPr="00CC0966">
        <w:t>—</w:t>
      </w:r>
      <w:r>
        <w:t>ch 7</w:t>
      </w:r>
    </w:p>
    <w:p w14:paraId="0A542615" w14:textId="74B2D4B6" w:rsidR="00436088" w:rsidRDefault="00835F2C" w:rsidP="00AC4E1E">
      <w:pPr>
        <w:pStyle w:val="AmdtsEntries"/>
      </w:pPr>
      <w:r>
        <w:t>s 159</w:t>
      </w:r>
      <w:r>
        <w:tab/>
        <w:t>a</w:t>
      </w:r>
      <w:r w:rsidR="00AC4E1E">
        <w:t xml:space="preserve">m </w:t>
      </w:r>
      <w:hyperlink r:id="rId529" w:tooltip="Planning, Building and Environment Legislation Amendment Act 2016" w:history="1">
        <w:r w:rsidRPr="000175C4">
          <w:rPr>
            <w:rStyle w:val="charCitHyperlinkAbbrev"/>
          </w:rPr>
          <w:t>A201</w:t>
        </w:r>
        <w:r>
          <w:rPr>
            <w:rStyle w:val="charCitHyperlinkAbbrev"/>
          </w:rPr>
          <w:t>6-2</w:t>
        </w:r>
      </w:hyperlink>
      <w:r w:rsidR="00AC4E1E">
        <w:t xml:space="preserve"> s 15</w:t>
      </w:r>
    </w:p>
    <w:p w14:paraId="5945ABE6" w14:textId="77777777" w:rsidR="00D27EA8" w:rsidRDefault="00D27EA8" w:rsidP="002D73AD">
      <w:pPr>
        <w:pStyle w:val="AmdtsEntryHd"/>
      </w:pPr>
      <w:r w:rsidRPr="00133826">
        <w:t>Draft controlled native species management plan—consultation with lessee and custodian</w:t>
      </w:r>
    </w:p>
    <w:p w14:paraId="60E08034" w14:textId="439B39AD" w:rsidR="00D27EA8" w:rsidRDefault="00D27EA8" w:rsidP="00D27EA8">
      <w:pPr>
        <w:pStyle w:val="AmdtsEntries"/>
      </w:pPr>
      <w:r>
        <w:t>s 161</w:t>
      </w:r>
      <w:r>
        <w:tab/>
        <w:t xml:space="preserve">sub </w:t>
      </w:r>
      <w:hyperlink r:id="rId530" w:tooltip="Planning, Building and Environment Legislation Amendment Act 2016 (No 2)" w:history="1">
        <w:r>
          <w:rPr>
            <w:rStyle w:val="charCitHyperlinkAbbrev"/>
          </w:rPr>
          <w:t>A2016</w:t>
        </w:r>
        <w:r>
          <w:rPr>
            <w:rStyle w:val="charCitHyperlinkAbbrev"/>
          </w:rPr>
          <w:noBreakHyphen/>
          <w:t>24</w:t>
        </w:r>
      </w:hyperlink>
      <w:r>
        <w:t xml:space="preserve"> s 50</w:t>
      </w:r>
    </w:p>
    <w:p w14:paraId="1FA32914" w14:textId="6CA496FB" w:rsidR="00B24F99" w:rsidRDefault="00B24F99" w:rsidP="00D27EA8">
      <w:pPr>
        <w:pStyle w:val="AmdtsEntries"/>
      </w:pPr>
      <w:r>
        <w:tab/>
        <w:t xml:space="preserve">am </w:t>
      </w:r>
      <w:hyperlink r:id="rId531" w:tooltip="Planning, Building and Environment Legislation Amendment Act 2018" w:history="1">
        <w:r>
          <w:rPr>
            <w:rStyle w:val="charCitHyperlinkAbbrev"/>
          </w:rPr>
          <w:t>A2018</w:t>
        </w:r>
        <w:r>
          <w:rPr>
            <w:rStyle w:val="charCitHyperlinkAbbrev"/>
          </w:rPr>
          <w:noBreakHyphen/>
          <w:t>18</w:t>
        </w:r>
      </w:hyperlink>
      <w:r>
        <w:t xml:space="preserve"> s 12, s 13; ss renum R14 LA</w:t>
      </w:r>
    </w:p>
    <w:p w14:paraId="516BA41B" w14:textId="77777777" w:rsidR="00BF0C4E" w:rsidRDefault="00BF0C4E" w:rsidP="00BF0C4E">
      <w:pPr>
        <w:pStyle w:val="AmdtsEntryHd"/>
      </w:pPr>
      <w:r>
        <w:t>Cultural resource management plan</w:t>
      </w:r>
    </w:p>
    <w:p w14:paraId="2983705C" w14:textId="374EF2F6" w:rsidR="00BF0C4E" w:rsidRDefault="00BF0C4E" w:rsidP="00BF0C4E">
      <w:pPr>
        <w:pStyle w:val="AmdtsEntries"/>
      </w:pPr>
      <w:r>
        <w:t>ch 7A hdg</w:t>
      </w:r>
      <w:r>
        <w:tab/>
        <w:t xml:space="preserve">ins </w:t>
      </w:r>
      <w:hyperlink r:id="rId532" w:tooltip="Fisheries Legislation Amendment Act 2019" w:history="1">
        <w:r>
          <w:rPr>
            <w:rStyle w:val="charCitHyperlinkAbbrev"/>
          </w:rPr>
          <w:t>A2019-27</w:t>
        </w:r>
      </w:hyperlink>
      <w:r w:rsidRPr="00CA7D54">
        <w:t xml:space="preserve"> s </w:t>
      </w:r>
      <w:r>
        <w:t>80</w:t>
      </w:r>
    </w:p>
    <w:p w14:paraId="327A3704" w14:textId="77777777" w:rsidR="00BF0C4E" w:rsidRDefault="00BF0C4E" w:rsidP="00BF0C4E">
      <w:pPr>
        <w:pStyle w:val="AmdtsEntryHd"/>
      </w:pPr>
      <w:r>
        <w:t xml:space="preserve">Meaning of </w:t>
      </w:r>
      <w:r>
        <w:rPr>
          <w:rStyle w:val="charItals"/>
        </w:rPr>
        <w:t>cultural resource management plan</w:t>
      </w:r>
    </w:p>
    <w:p w14:paraId="159D53C5" w14:textId="1E288B98" w:rsidR="00BF0C4E" w:rsidRDefault="00BF0C4E" w:rsidP="00BF0C4E">
      <w:pPr>
        <w:pStyle w:val="AmdtsEntries"/>
      </w:pPr>
      <w:r>
        <w:t>s 168A</w:t>
      </w:r>
      <w:r>
        <w:tab/>
        <w:t xml:space="preserve">ins </w:t>
      </w:r>
      <w:hyperlink r:id="rId533" w:tooltip="Fisheries Legislation Amendment Act 2019" w:history="1">
        <w:r>
          <w:rPr>
            <w:rStyle w:val="charCitHyperlinkAbbrev"/>
          </w:rPr>
          <w:t>A2019-27</w:t>
        </w:r>
      </w:hyperlink>
      <w:r w:rsidRPr="00CA7D54">
        <w:t xml:space="preserve"> s </w:t>
      </w:r>
      <w:r>
        <w:t>80</w:t>
      </w:r>
    </w:p>
    <w:p w14:paraId="4FA372B3" w14:textId="77777777" w:rsidR="00CA2DBF" w:rsidRDefault="00E24C89" w:rsidP="00CA2DBF">
      <w:pPr>
        <w:pStyle w:val="AmdtsEntryHd"/>
      </w:pPr>
      <w:r>
        <w:t>Preparation of draft cultural resource management plan</w:t>
      </w:r>
    </w:p>
    <w:p w14:paraId="4C741777" w14:textId="0FA8D02A" w:rsidR="00CA2DBF" w:rsidRPr="00B24F99" w:rsidRDefault="00CA2DBF" w:rsidP="00CA2DBF">
      <w:pPr>
        <w:pStyle w:val="AmdtsEntries"/>
      </w:pPr>
      <w:r>
        <w:t>s 168B</w:t>
      </w:r>
      <w:r>
        <w:tab/>
        <w:t xml:space="preserve">ins </w:t>
      </w:r>
      <w:hyperlink r:id="rId534" w:tooltip="Fisheries Legislation Amendment Act 2019" w:history="1">
        <w:r>
          <w:rPr>
            <w:rStyle w:val="charCitHyperlinkAbbrev"/>
          </w:rPr>
          <w:t>A2019-27</w:t>
        </w:r>
      </w:hyperlink>
      <w:r w:rsidRPr="00CA7D54">
        <w:t xml:space="preserve"> s </w:t>
      </w:r>
      <w:r>
        <w:t>80</w:t>
      </w:r>
    </w:p>
    <w:p w14:paraId="1CB5134A" w14:textId="77777777" w:rsidR="00E24C89" w:rsidRDefault="00E24C89" w:rsidP="00E24C89">
      <w:pPr>
        <w:pStyle w:val="AmdtsEntryHd"/>
      </w:pPr>
      <w:r>
        <w:t>Draft cultural resource management plan—revision and submission to Minister</w:t>
      </w:r>
    </w:p>
    <w:p w14:paraId="69B1B64D" w14:textId="5E8B633A" w:rsidR="00E24C89" w:rsidRPr="00B24F99" w:rsidRDefault="00E24C89" w:rsidP="00E24C89">
      <w:pPr>
        <w:pStyle w:val="AmdtsEntries"/>
      </w:pPr>
      <w:r>
        <w:t>s 168C</w:t>
      </w:r>
      <w:r>
        <w:tab/>
        <w:t xml:space="preserve">ins </w:t>
      </w:r>
      <w:hyperlink r:id="rId535" w:tooltip="Fisheries Legislation Amendment Act 2019" w:history="1">
        <w:r>
          <w:rPr>
            <w:rStyle w:val="charCitHyperlinkAbbrev"/>
          </w:rPr>
          <w:t>A2019-27</w:t>
        </w:r>
      </w:hyperlink>
      <w:r w:rsidRPr="00CA7D54">
        <w:t xml:space="preserve"> s </w:t>
      </w:r>
      <w:r>
        <w:t>80</w:t>
      </w:r>
    </w:p>
    <w:p w14:paraId="61AB9F8E" w14:textId="77777777" w:rsidR="00FB3FAC" w:rsidRDefault="00FB3FAC" w:rsidP="00FB3FAC">
      <w:pPr>
        <w:pStyle w:val="AmdtsEntryHd"/>
      </w:pPr>
      <w:r>
        <w:t>Draft cultural resource management plan—Minister to approve, return or reject</w:t>
      </w:r>
    </w:p>
    <w:p w14:paraId="101506E5" w14:textId="28D7ED59" w:rsidR="00FB3FAC" w:rsidRPr="00B24F99" w:rsidRDefault="00FB3FAC" w:rsidP="00FB3FAC">
      <w:pPr>
        <w:pStyle w:val="AmdtsEntries"/>
      </w:pPr>
      <w:r>
        <w:t>s 168D</w:t>
      </w:r>
      <w:r>
        <w:tab/>
        <w:t xml:space="preserve">ins </w:t>
      </w:r>
      <w:hyperlink r:id="rId536" w:tooltip="Fisheries Legislation Amendment Act 2019" w:history="1">
        <w:r>
          <w:rPr>
            <w:rStyle w:val="charCitHyperlinkAbbrev"/>
          </w:rPr>
          <w:t>A2019-27</w:t>
        </w:r>
      </w:hyperlink>
      <w:r w:rsidRPr="00CA7D54">
        <w:t xml:space="preserve"> s </w:t>
      </w:r>
      <w:r>
        <w:t>80</w:t>
      </w:r>
    </w:p>
    <w:p w14:paraId="11B63FC8" w14:textId="77777777" w:rsidR="00A31095" w:rsidRDefault="00A31095" w:rsidP="00A31095">
      <w:pPr>
        <w:pStyle w:val="AmdtsEntryHd"/>
      </w:pPr>
      <w:r>
        <w:t>Draft cultural resource management plan—Minister’s direction to revise etc</w:t>
      </w:r>
    </w:p>
    <w:p w14:paraId="17B9A52A" w14:textId="22255218" w:rsidR="00CA2DBF" w:rsidRDefault="00A31095" w:rsidP="00A31095">
      <w:pPr>
        <w:pStyle w:val="AmdtsEntries"/>
      </w:pPr>
      <w:r>
        <w:t>s 168E</w:t>
      </w:r>
      <w:r>
        <w:tab/>
        <w:t xml:space="preserve">ins </w:t>
      </w:r>
      <w:hyperlink r:id="rId537" w:tooltip="Fisheries Legislation Amendment Act 2019" w:history="1">
        <w:r>
          <w:rPr>
            <w:rStyle w:val="charCitHyperlinkAbbrev"/>
          </w:rPr>
          <w:t>A2019-27</w:t>
        </w:r>
      </w:hyperlink>
      <w:r w:rsidRPr="00CA7D54">
        <w:t xml:space="preserve"> s </w:t>
      </w:r>
      <w:r>
        <w:t>80</w:t>
      </w:r>
    </w:p>
    <w:p w14:paraId="4801F700" w14:textId="77777777" w:rsidR="00A31104" w:rsidRDefault="00A31104" w:rsidP="00A31104">
      <w:pPr>
        <w:pStyle w:val="AmdtsEntryHd"/>
      </w:pPr>
      <w:r>
        <w:t>Cultural resource management plan—minor amendments</w:t>
      </w:r>
    </w:p>
    <w:p w14:paraId="0E6DA46D" w14:textId="688C31E6" w:rsidR="00A31104" w:rsidRDefault="00A31104" w:rsidP="00A31104">
      <w:pPr>
        <w:pStyle w:val="AmdtsEntries"/>
      </w:pPr>
      <w:r>
        <w:t>s 168F</w:t>
      </w:r>
      <w:r>
        <w:tab/>
        <w:t xml:space="preserve">ins </w:t>
      </w:r>
      <w:hyperlink r:id="rId538" w:tooltip="Fisheries Legislation Amendment Act 2019" w:history="1">
        <w:r>
          <w:rPr>
            <w:rStyle w:val="charCitHyperlinkAbbrev"/>
          </w:rPr>
          <w:t>A2019-27</w:t>
        </w:r>
      </w:hyperlink>
      <w:r w:rsidRPr="00CA7D54">
        <w:t xml:space="preserve"> s </w:t>
      </w:r>
      <w:r>
        <w:t>80</w:t>
      </w:r>
    </w:p>
    <w:p w14:paraId="1F49B2E1" w14:textId="77777777" w:rsidR="005B3015" w:rsidRDefault="005B3015" w:rsidP="005B3015">
      <w:pPr>
        <w:pStyle w:val="AmdtsEntryHd"/>
      </w:pPr>
      <w:r>
        <w:t>Cultural resource management plan—conservator to implement</w:t>
      </w:r>
    </w:p>
    <w:p w14:paraId="69602DF0" w14:textId="2B156660" w:rsidR="005B3015" w:rsidRPr="00B24F99" w:rsidRDefault="005B3015" w:rsidP="005B3015">
      <w:pPr>
        <w:pStyle w:val="AmdtsEntries"/>
      </w:pPr>
      <w:r>
        <w:t>s 168G</w:t>
      </w:r>
      <w:r>
        <w:tab/>
        <w:t xml:space="preserve">ins </w:t>
      </w:r>
      <w:hyperlink r:id="rId539" w:tooltip="Fisheries Legislation Amendment Act 2019" w:history="1">
        <w:r>
          <w:rPr>
            <w:rStyle w:val="charCitHyperlinkAbbrev"/>
          </w:rPr>
          <w:t>A2019-27</w:t>
        </w:r>
      </w:hyperlink>
      <w:r w:rsidRPr="00CA7D54">
        <w:t xml:space="preserve"> s </w:t>
      </w:r>
      <w:r>
        <w:t>80</w:t>
      </w:r>
    </w:p>
    <w:p w14:paraId="29CF45FA" w14:textId="77777777" w:rsidR="005B3015" w:rsidRDefault="00623C25" w:rsidP="005B3015">
      <w:pPr>
        <w:pStyle w:val="AmdtsEntryHd"/>
      </w:pPr>
      <w:r>
        <w:t>Cultural resource management plan—reporting</w:t>
      </w:r>
    </w:p>
    <w:p w14:paraId="0FBC4FFB" w14:textId="37F0AD16" w:rsidR="005B3015" w:rsidRDefault="005B3015" w:rsidP="005B3015">
      <w:pPr>
        <w:pStyle w:val="AmdtsEntries"/>
      </w:pPr>
      <w:r>
        <w:t>s 168H</w:t>
      </w:r>
      <w:r>
        <w:tab/>
        <w:t xml:space="preserve">ins </w:t>
      </w:r>
      <w:hyperlink r:id="rId540" w:tooltip="Fisheries Legislation Amendment Act 2019" w:history="1">
        <w:r>
          <w:rPr>
            <w:rStyle w:val="charCitHyperlinkAbbrev"/>
          </w:rPr>
          <w:t>A2019-27</w:t>
        </w:r>
      </w:hyperlink>
      <w:r w:rsidRPr="00CA7D54">
        <w:t xml:space="preserve"> s </w:t>
      </w:r>
      <w:r>
        <w:t>80</w:t>
      </w:r>
    </w:p>
    <w:p w14:paraId="46550096" w14:textId="77777777" w:rsidR="0024221B" w:rsidRDefault="0024221B" w:rsidP="0024221B">
      <w:pPr>
        <w:pStyle w:val="AmdtsEntryHd"/>
      </w:pPr>
      <w:r>
        <w:t>Cultural resource management plan—review</w:t>
      </w:r>
    </w:p>
    <w:p w14:paraId="4604615E" w14:textId="02B214A5" w:rsidR="0024221B" w:rsidRDefault="0024221B" w:rsidP="0024221B">
      <w:pPr>
        <w:pStyle w:val="AmdtsEntries"/>
      </w:pPr>
      <w:r>
        <w:t>s 168I</w:t>
      </w:r>
      <w:r>
        <w:tab/>
        <w:t xml:space="preserve">ins </w:t>
      </w:r>
      <w:hyperlink r:id="rId541" w:tooltip="Fisheries Legislation Amendment Act 2019" w:history="1">
        <w:r>
          <w:rPr>
            <w:rStyle w:val="charCitHyperlinkAbbrev"/>
          </w:rPr>
          <w:t>A2019-27</w:t>
        </w:r>
      </w:hyperlink>
      <w:r w:rsidRPr="00CA7D54">
        <w:t xml:space="preserve"> s </w:t>
      </w:r>
      <w:r>
        <w:t>80</w:t>
      </w:r>
    </w:p>
    <w:p w14:paraId="212A5DF8" w14:textId="5586834E" w:rsidR="00F66BDE" w:rsidRDefault="00F66BDE" w:rsidP="00F66BDE">
      <w:pPr>
        <w:pStyle w:val="AmdtsEntryHd"/>
      </w:pPr>
      <w:r w:rsidRPr="00F66BDE">
        <w:lastRenderedPageBreak/>
        <w:t xml:space="preserve">What is a </w:t>
      </w:r>
      <w:r w:rsidRPr="00DC696E">
        <w:rPr>
          <w:i/>
          <w:iCs/>
        </w:rPr>
        <w:t>reserve</w:t>
      </w:r>
      <w:r w:rsidRPr="00F66BDE">
        <w:t>?—Act</w:t>
      </w:r>
    </w:p>
    <w:p w14:paraId="6E93ABCC" w14:textId="06290231" w:rsidR="00F66BDE" w:rsidRDefault="00F66BDE" w:rsidP="00F66BDE">
      <w:pPr>
        <w:pStyle w:val="AmdtsEntries"/>
      </w:pPr>
      <w:r>
        <w:t>s 169</w:t>
      </w:r>
      <w:r>
        <w:tab/>
        <w:t xml:space="preserve">am </w:t>
      </w:r>
      <w:hyperlink r:id="rId542" w:tooltip="Planning (Consequential Amendments) Act 2023" w:history="1">
        <w:r>
          <w:rPr>
            <w:rStyle w:val="charCitHyperlinkAbbrev"/>
          </w:rPr>
          <w:t>A2023-36</w:t>
        </w:r>
      </w:hyperlink>
      <w:r>
        <w:t xml:space="preserve"> amdt</w:t>
      </w:r>
      <w:r w:rsidR="001B4F20">
        <w:t>s</w:t>
      </w:r>
      <w:r>
        <w:t xml:space="preserve"> 1.252-1.255</w:t>
      </w:r>
    </w:p>
    <w:p w14:paraId="44494CE5" w14:textId="5581FB51" w:rsidR="00F66BDE" w:rsidRDefault="00F66BDE" w:rsidP="00F66BDE">
      <w:pPr>
        <w:pStyle w:val="AmdtsEntryHd"/>
      </w:pPr>
      <w:r w:rsidRPr="00F66BDE">
        <w:t xml:space="preserve">What is a </w:t>
      </w:r>
      <w:r w:rsidRPr="00DC696E">
        <w:rPr>
          <w:i/>
          <w:iCs/>
        </w:rPr>
        <w:t>wilderness area</w:t>
      </w:r>
      <w:r w:rsidRPr="00F66BDE">
        <w:t>?—Act</w:t>
      </w:r>
    </w:p>
    <w:p w14:paraId="50272FDC" w14:textId="040CDD3D" w:rsidR="00F66BDE" w:rsidRDefault="00F66BDE" w:rsidP="00F66BDE">
      <w:pPr>
        <w:pStyle w:val="AmdtsEntries"/>
      </w:pPr>
      <w:r>
        <w:t>s 170</w:t>
      </w:r>
      <w:r>
        <w:tab/>
        <w:t xml:space="preserve">am </w:t>
      </w:r>
      <w:hyperlink r:id="rId543" w:tooltip="Planning (Consequential Amendments) Act 2023" w:history="1">
        <w:r>
          <w:rPr>
            <w:rStyle w:val="charCitHyperlinkAbbrev"/>
          </w:rPr>
          <w:t>A2023-36</w:t>
        </w:r>
      </w:hyperlink>
      <w:r>
        <w:t xml:space="preserve"> amdt 1.256</w:t>
      </w:r>
    </w:p>
    <w:p w14:paraId="232FAA12" w14:textId="7BF923F9" w:rsidR="0009254E" w:rsidRDefault="0009254E" w:rsidP="0009254E">
      <w:pPr>
        <w:pStyle w:val="AmdtsEntryHd"/>
      </w:pPr>
      <w:r w:rsidRPr="0009254E">
        <w:t>Management of reserve assigned to IUCN category if no reserve management plan</w:t>
      </w:r>
    </w:p>
    <w:p w14:paraId="2C3FF7D6" w14:textId="3E8BF28B" w:rsidR="0009254E" w:rsidRDefault="0009254E" w:rsidP="0009254E">
      <w:pPr>
        <w:pStyle w:val="AmdtsEntries"/>
      </w:pPr>
      <w:r>
        <w:t>s 174</w:t>
      </w:r>
      <w:r>
        <w:tab/>
        <w:t xml:space="preserve">am </w:t>
      </w:r>
      <w:hyperlink r:id="rId544" w:tooltip="Planning (Consequential Amendments) Act 2023" w:history="1">
        <w:r>
          <w:rPr>
            <w:rStyle w:val="charCitHyperlinkAbbrev"/>
          </w:rPr>
          <w:t>A2023-36</w:t>
        </w:r>
      </w:hyperlink>
      <w:r>
        <w:t xml:space="preserve"> amdt 1.257</w:t>
      </w:r>
    </w:p>
    <w:p w14:paraId="724893C4" w14:textId="0ABE5951" w:rsidR="0009254E" w:rsidRDefault="0009254E" w:rsidP="0009254E">
      <w:pPr>
        <w:pStyle w:val="AmdtsEntryHd"/>
      </w:pPr>
      <w:r w:rsidRPr="0009254E">
        <w:t>Reserve management plans</w:t>
      </w:r>
    </w:p>
    <w:p w14:paraId="733CACB3" w14:textId="738C57B4" w:rsidR="0009254E" w:rsidRDefault="0009254E" w:rsidP="0009254E">
      <w:pPr>
        <w:pStyle w:val="AmdtsEntries"/>
      </w:pPr>
      <w:r>
        <w:t>pt 8.3</w:t>
      </w:r>
      <w:r w:rsidR="00DC696E">
        <w:t xml:space="preserve"> hdg</w:t>
      </w:r>
      <w:r>
        <w:t xml:space="preserve"> note</w:t>
      </w:r>
      <w:r>
        <w:tab/>
        <w:t xml:space="preserve">am </w:t>
      </w:r>
      <w:hyperlink r:id="rId545" w:tooltip="Planning (Consequential Amendments) Act 2023" w:history="1">
        <w:r>
          <w:rPr>
            <w:rStyle w:val="charCitHyperlinkAbbrev"/>
          </w:rPr>
          <w:t>A2023-36</w:t>
        </w:r>
      </w:hyperlink>
      <w:r>
        <w:t xml:space="preserve"> amdt 1.258</w:t>
      </w:r>
    </w:p>
    <w:p w14:paraId="012CCE7F" w14:textId="27EBE903" w:rsidR="008833FB" w:rsidRDefault="008833FB" w:rsidP="008833FB">
      <w:pPr>
        <w:pStyle w:val="AmdtsEntryHd"/>
      </w:pPr>
      <w:r w:rsidRPr="008833FB">
        <w:t>Draft reserve management plan—custodian to prepare</w:t>
      </w:r>
    </w:p>
    <w:p w14:paraId="11E7F5B0" w14:textId="226CC69C" w:rsidR="008833FB" w:rsidRDefault="008833FB" w:rsidP="008833FB">
      <w:pPr>
        <w:pStyle w:val="AmdtsEntries"/>
      </w:pPr>
      <w:r>
        <w:t>s 177</w:t>
      </w:r>
      <w:r>
        <w:tab/>
        <w:t xml:space="preserve">am </w:t>
      </w:r>
      <w:hyperlink r:id="rId546" w:tooltip="Planning (Consequential Amendments) Act 2023" w:history="1">
        <w:r>
          <w:rPr>
            <w:rStyle w:val="charCitHyperlinkAbbrev"/>
          </w:rPr>
          <w:t>A2023-36</w:t>
        </w:r>
      </w:hyperlink>
      <w:r>
        <w:t xml:space="preserve"> amdt 1.259</w:t>
      </w:r>
    </w:p>
    <w:p w14:paraId="31183C0D" w14:textId="77777777" w:rsidR="00030858" w:rsidRPr="001163FE" w:rsidRDefault="00030858" w:rsidP="00030858">
      <w:pPr>
        <w:pStyle w:val="AmdtsEntryHd"/>
      </w:pPr>
      <w:r w:rsidRPr="00030858">
        <w:t>Draft reserve management plan—planning reports and strategic environmental assessments</w:t>
      </w:r>
    </w:p>
    <w:p w14:paraId="09C47D97" w14:textId="66196B2B" w:rsidR="00030858" w:rsidRDefault="00030858" w:rsidP="00030858">
      <w:pPr>
        <w:pStyle w:val="AmdtsEntries"/>
      </w:pPr>
      <w:r>
        <w:t>s 178</w:t>
      </w:r>
      <w:r>
        <w:tab/>
        <w:t xml:space="preserve">om </w:t>
      </w:r>
      <w:hyperlink r:id="rId547" w:tooltip="Planning and Environment Legislation Amendment Act 2020" w:history="1">
        <w:r>
          <w:rPr>
            <w:rStyle w:val="charCitHyperlinkAbbrev"/>
          </w:rPr>
          <w:t>A2020</w:t>
        </w:r>
        <w:r>
          <w:rPr>
            <w:rStyle w:val="charCitHyperlinkAbbrev"/>
          </w:rPr>
          <w:noBreakHyphen/>
          <w:t>22</w:t>
        </w:r>
      </w:hyperlink>
      <w:r>
        <w:rPr>
          <w:rStyle w:val="charCitHyperlinkAbbrev"/>
        </w:rPr>
        <w:t xml:space="preserve"> </w:t>
      </w:r>
      <w:r>
        <w:t>s 17</w:t>
      </w:r>
    </w:p>
    <w:p w14:paraId="23586137" w14:textId="0FBFDC63" w:rsidR="008833FB" w:rsidRDefault="008833FB" w:rsidP="008833FB">
      <w:pPr>
        <w:pStyle w:val="AmdtsEntryHd"/>
      </w:pPr>
      <w:r w:rsidRPr="008833FB">
        <w:t>Draft reserve management plan—revision and submission to Minister</w:t>
      </w:r>
    </w:p>
    <w:p w14:paraId="2CA7A108" w14:textId="125ED539" w:rsidR="008833FB" w:rsidRDefault="008833FB" w:rsidP="008833FB">
      <w:pPr>
        <w:pStyle w:val="AmdtsEntries"/>
      </w:pPr>
      <w:r>
        <w:t>s 180</w:t>
      </w:r>
      <w:r>
        <w:tab/>
        <w:t xml:space="preserve">am </w:t>
      </w:r>
      <w:hyperlink r:id="rId548" w:tooltip="Planning (Consequential Amendments) Act 2023" w:history="1">
        <w:r>
          <w:rPr>
            <w:rStyle w:val="charCitHyperlinkAbbrev"/>
          </w:rPr>
          <w:t>A2023-36</w:t>
        </w:r>
      </w:hyperlink>
      <w:r>
        <w:t xml:space="preserve"> amdt 1.259</w:t>
      </w:r>
    </w:p>
    <w:p w14:paraId="5115DF51" w14:textId="4D6F0C25" w:rsidR="002D2B2B" w:rsidRDefault="007350E7" w:rsidP="00757932">
      <w:pPr>
        <w:pStyle w:val="AmdtsEntryHd"/>
      </w:pPr>
      <w:r w:rsidRPr="001163FE">
        <w:t>Draft reserve management plan—referral to Legislative Assembly committee</w:t>
      </w:r>
    </w:p>
    <w:p w14:paraId="3831B2E5" w14:textId="734864A8" w:rsidR="007350E7" w:rsidRPr="007350E7" w:rsidRDefault="007350E7" w:rsidP="007350E7">
      <w:pPr>
        <w:pStyle w:val="AmdtsEntries"/>
      </w:pPr>
      <w:r>
        <w:t>s 181</w:t>
      </w:r>
      <w:r>
        <w:tab/>
        <w:t xml:space="preserve">am </w:t>
      </w:r>
      <w:hyperlink r:id="rId549" w:tooltip="Legislation (Legislative Assembly Committees) Amendment Act 2022" w:history="1">
        <w:r>
          <w:rPr>
            <w:color w:val="0000FF" w:themeColor="hyperlink"/>
          </w:rPr>
          <w:t>A2022-4</w:t>
        </w:r>
      </w:hyperlink>
      <w:r>
        <w:t xml:space="preserve"> amdt 1.53</w:t>
      </w:r>
    </w:p>
    <w:p w14:paraId="06E251AE" w14:textId="7E545680" w:rsidR="007350E7" w:rsidRDefault="00A027EE" w:rsidP="007350E7">
      <w:pPr>
        <w:pStyle w:val="AmdtsEntryHd"/>
      </w:pPr>
      <w:r w:rsidRPr="001163FE">
        <w:t>Draft reserve management plan—committee to report</w:t>
      </w:r>
    </w:p>
    <w:p w14:paraId="33644598" w14:textId="34B427E4" w:rsidR="007350E7" w:rsidRPr="007350E7" w:rsidRDefault="007350E7" w:rsidP="007350E7">
      <w:pPr>
        <w:pStyle w:val="AmdtsEntries"/>
      </w:pPr>
      <w:r>
        <w:t>s 182</w:t>
      </w:r>
      <w:r>
        <w:tab/>
        <w:t xml:space="preserve">am </w:t>
      </w:r>
      <w:hyperlink r:id="rId550" w:tooltip="Legislation (Legislative Assembly Committees) Amendment Act 2022" w:history="1">
        <w:r>
          <w:rPr>
            <w:color w:val="0000FF" w:themeColor="hyperlink"/>
          </w:rPr>
          <w:t>A2022-4</w:t>
        </w:r>
      </w:hyperlink>
      <w:r>
        <w:t xml:space="preserve"> amdt 1.5</w:t>
      </w:r>
      <w:r w:rsidR="00A027EE">
        <w:t>4</w:t>
      </w:r>
    </w:p>
    <w:p w14:paraId="5212CC8A" w14:textId="6008EA6A" w:rsidR="00757932" w:rsidRDefault="00757932" w:rsidP="00757932">
      <w:pPr>
        <w:pStyle w:val="AmdtsEntryHd"/>
        <w:rPr>
          <w:rStyle w:val="CharChapText"/>
        </w:rPr>
      </w:pPr>
      <w:r w:rsidRPr="001163FE">
        <w:t>Ramsar wetland management plan—monitoring and review</w:t>
      </w:r>
    </w:p>
    <w:p w14:paraId="363DBD4C" w14:textId="6D0E52F6" w:rsidR="00757932" w:rsidRDefault="00757932" w:rsidP="00757932">
      <w:pPr>
        <w:pStyle w:val="AmdtsEntries"/>
      </w:pPr>
      <w:r>
        <w:t>s 203</w:t>
      </w:r>
      <w:r>
        <w:tab/>
        <w:t xml:space="preserve">am </w:t>
      </w:r>
      <w:hyperlink r:id="rId551" w:tooltip="Planning, Building and Environment Legislation Amendment Act 2017 (No 2)" w:history="1">
        <w:r>
          <w:rPr>
            <w:rStyle w:val="charCitHyperlinkAbbrev"/>
          </w:rPr>
          <w:t>A2017</w:t>
        </w:r>
        <w:r>
          <w:rPr>
            <w:rStyle w:val="charCitHyperlinkAbbrev"/>
          </w:rPr>
          <w:noBreakHyphen/>
          <w:t>20</w:t>
        </w:r>
      </w:hyperlink>
      <w:r>
        <w:t xml:space="preserve"> s 15</w:t>
      </w:r>
    </w:p>
    <w:p w14:paraId="7EB91926" w14:textId="60ACF943" w:rsidR="002A3929" w:rsidRDefault="002A3929" w:rsidP="00C6000A">
      <w:pPr>
        <w:pStyle w:val="AmdtsEntryHd"/>
      </w:pPr>
      <w:r w:rsidRPr="001163FE">
        <w:t>Application—certain biological resources</w:t>
      </w:r>
    </w:p>
    <w:p w14:paraId="66E36D1C" w14:textId="400AC980" w:rsidR="002A3929" w:rsidRPr="002A3929" w:rsidRDefault="002A3929" w:rsidP="002A3929">
      <w:pPr>
        <w:pStyle w:val="AmdtsEntries"/>
      </w:pPr>
      <w:r>
        <w:t>s 208</w:t>
      </w:r>
      <w:r>
        <w:tab/>
        <w:t xml:space="preserve">am </w:t>
      </w:r>
      <w:hyperlink r:id="rId552" w:tooltip="Statute Law Amendment Act 2021" w:history="1">
        <w:r w:rsidRPr="004E1A6C">
          <w:rPr>
            <w:color w:val="0000FF" w:themeColor="hyperlink"/>
          </w:rPr>
          <w:t>A2021-12</w:t>
        </w:r>
      </w:hyperlink>
      <w:r>
        <w:t xml:space="preserve"> amdt 3.92</w:t>
      </w:r>
    </w:p>
    <w:p w14:paraId="7993ED6A" w14:textId="1AE92EE7" w:rsidR="00C6000A" w:rsidRDefault="00C6000A" w:rsidP="00C6000A">
      <w:pPr>
        <w:pStyle w:val="AmdtsEntryHd"/>
      </w:pPr>
      <w:r w:rsidRPr="006C75DC">
        <w:t>Offence—take animal into reserve</w:t>
      </w:r>
    </w:p>
    <w:p w14:paraId="3B07EF6C" w14:textId="69CA16CE" w:rsidR="00C6000A" w:rsidRDefault="00C6000A" w:rsidP="00757932">
      <w:pPr>
        <w:pStyle w:val="AmdtsEntries"/>
      </w:pPr>
      <w:r>
        <w:t>s 214</w:t>
      </w:r>
      <w:r>
        <w:tab/>
        <w:t xml:space="preserve">am </w:t>
      </w:r>
      <w:hyperlink r:id="rId553" w:tooltip="Animal Welfare Legislation Amendment Act 2019" w:history="1">
        <w:r>
          <w:rPr>
            <w:rStyle w:val="charCitHyperlinkAbbrev"/>
          </w:rPr>
          <w:t>A2019-35</w:t>
        </w:r>
      </w:hyperlink>
      <w:r w:rsidRPr="00CA7D54">
        <w:t xml:space="preserve"> s </w:t>
      </w:r>
      <w:r>
        <w:t xml:space="preserve">138, s 139; </w:t>
      </w:r>
      <w:r w:rsidR="00D919C9">
        <w:t>ss</w:t>
      </w:r>
      <w:r>
        <w:t xml:space="preserve"> renum R22 LA</w:t>
      </w:r>
    </w:p>
    <w:p w14:paraId="3A78DC13" w14:textId="77777777" w:rsidR="00030858" w:rsidRPr="001163FE" w:rsidRDefault="00030858" w:rsidP="00030858">
      <w:pPr>
        <w:pStyle w:val="AmdtsEntryHd"/>
      </w:pPr>
      <w:r w:rsidRPr="001163FE">
        <w:t>Offence—weapons and traps in reserve</w:t>
      </w:r>
    </w:p>
    <w:p w14:paraId="499F9693" w14:textId="271EB009" w:rsidR="00030858" w:rsidRDefault="00030858" w:rsidP="00030858">
      <w:pPr>
        <w:pStyle w:val="AmdtsEntries"/>
      </w:pPr>
      <w:r>
        <w:t>s 217</w:t>
      </w:r>
      <w:r>
        <w:tab/>
        <w:t xml:space="preserve">am </w:t>
      </w:r>
      <w:hyperlink r:id="rId554" w:tooltip="Planning and Environment Legislation Amendment Act 2020" w:history="1">
        <w:r>
          <w:rPr>
            <w:rStyle w:val="charCitHyperlinkAbbrev"/>
          </w:rPr>
          <w:t>A2020</w:t>
        </w:r>
        <w:r>
          <w:rPr>
            <w:rStyle w:val="charCitHyperlinkAbbrev"/>
          </w:rPr>
          <w:noBreakHyphen/>
          <w:t>22</w:t>
        </w:r>
      </w:hyperlink>
      <w:r>
        <w:rPr>
          <w:rStyle w:val="charCitHyperlinkAbbrev"/>
        </w:rPr>
        <w:t xml:space="preserve"> </w:t>
      </w:r>
      <w:r>
        <w:t>s 18, s 19; ss renum R23 LA</w:t>
      </w:r>
    </w:p>
    <w:p w14:paraId="0A605ECC" w14:textId="77777777" w:rsidR="00757932" w:rsidRDefault="004F6C40" w:rsidP="00757932">
      <w:pPr>
        <w:pStyle w:val="AmdtsEntryHd"/>
        <w:rPr>
          <w:rStyle w:val="CharChapText"/>
        </w:rPr>
      </w:pPr>
      <w:r w:rsidRPr="001163FE">
        <w:t>Offence—take plant or plant reproductive material into reserve</w:t>
      </w:r>
    </w:p>
    <w:p w14:paraId="2E215FF9" w14:textId="3447BABB" w:rsidR="00757932" w:rsidRPr="00D27EA8" w:rsidRDefault="00757932" w:rsidP="00757932">
      <w:pPr>
        <w:pStyle w:val="AmdtsEntries"/>
      </w:pPr>
      <w:r>
        <w:t>s 219</w:t>
      </w:r>
      <w:r>
        <w:tab/>
        <w:t xml:space="preserve">am </w:t>
      </w:r>
      <w:hyperlink r:id="rId555" w:tooltip="Planning, Building and Environment Legislation Amendment Act 2017 (No 2)" w:history="1">
        <w:r>
          <w:rPr>
            <w:rStyle w:val="charCitHyperlinkAbbrev"/>
          </w:rPr>
          <w:t>A2017</w:t>
        </w:r>
        <w:r>
          <w:rPr>
            <w:rStyle w:val="charCitHyperlinkAbbrev"/>
          </w:rPr>
          <w:noBreakHyphen/>
          <w:t>20</w:t>
        </w:r>
      </w:hyperlink>
      <w:r>
        <w:t xml:space="preserve"> s 16</w:t>
      </w:r>
    </w:p>
    <w:p w14:paraId="516B9F35" w14:textId="77777777" w:rsidR="0033353A" w:rsidRDefault="0033353A" w:rsidP="002D73AD">
      <w:pPr>
        <w:pStyle w:val="AmdtsEntryHd"/>
      </w:pPr>
      <w:r w:rsidRPr="0033353A">
        <w:t>Chapter 9 exceptions</w:t>
      </w:r>
    </w:p>
    <w:p w14:paraId="28C7A699" w14:textId="101B8680" w:rsidR="00DD774A" w:rsidRDefault="0033353A" w:rsidP="0033353A">
      <w:pPr>
        <w:pStyle w:val="AmdtsEntries"/>
      </w:pPr>
      <w:r>
        <w:t>s 252</w:t>
      </w:r>
      <w:r>
        <w:tab/>
        <w:t xml:space="preserve">am </w:t>
      </w:r>
      <w:hyperlink r:id="rId556" w:tooltip="Nature Conservation (Minor Public Works) Amendment Act 2017" w:history="1">
        <w:r>
          <w:rPr>
            <w:rStyle w:val="charCitHyperlinkAbbrev"/>
          </w:rPr>
          <w:t>A2017</w:t>
        </w:r>
        <w:r>
          <w:rPr>
            <w:rStyle w:val="charCitHyperlinkAbbrev"/>
          </w:rPr>
          <w:noBreakHyphen/>
          <w:t>39</w:t>
        </w:r>
      </w:hyperlink>
      <w:r>
        <w:t xml:space="preserve"> s 4</w:t>
      </w:r>
      <w:r w:rsidR="00DD774A">
        <w:t>;</w:t>
      </w:r>
      <w:r w:rsidR="00DD774A">
        <w:rPr>
          <w:rFonts w:ascii="Arial-BoldMT" w:hAnsi="Arial-BoldMT" w:cs="Arial-BoldMT"/>
          <w:bCs/>
          <w:szCs w:val="24"/>
          <w:lang w:eastAsia="en-AU"/>
        </w:rPr>
        <w:t xml:space="preserve"> </w:t>
      </w:r>
      <w:hyperlink r:id="rId557" w:tooltip="Planning and Environment Legislation Amendment Act 2019" w:history="1">
        <w:r w:rsidR="00DD774A">
          <w:rPr>
            <w:rStyle w:val="charCitHyperlinkAbbrev"/>
          </w:rPr>
          <w:t>A2019-20</w:t>
        </w:r>
      </w:hyperlink>
      <w:r w:rsidR="00DD774A" w:rsidRPr="00CA7D54">
        <w:t xml:space="preserve"> s 1</w:t>
      </w:r>
      <w:r w:rsidR="00DD774A">
        <w:t>2</w:t>
      </w:r>
      <w:r w:rsidR="00302AAB">
        <w:t xml:space="preserve">; </w:t>
      </w:r>
      <w:hyperlink r:id="rId558" w:tooltip="Fisheries Legislation Amendment Act 2019" w:history="1">
        <w:r w:rsidR="00302AAB">
          <w:rPr>
            <w:rStyle w:val="charCitHyperlinkAbbrev"/>
          </w:rPr>
          <w:t>A2019-27</w:t>
        </w:r>
      </w:hyperlink>
      <w:r w:rsidR="00302AAB" w:rsidRPr="00CA7D54">
        <w:t xml:space="preserve"> s </w:t>
      </w:r>
      <w:r w:rsidR="00302AAB">
        <w:t>81</w:t>
      </w:r>
      <w:r w:rsidR="008833FB">
        <w:t xml:space="preserve">; </w:t>
      </w:r>
      <w:hyperlink r:id="rId559" w:tooltip="Planning (Consequential Amendments) Act 2023" w:history="1">
        <w:r w:rsidR="008833FB">
          <w:rPr>
            <w:rStyle w:val="charCitHyperlinkAbbrev"/>
          </w:rPr>
          <w:t>A2023-36</w:t>
        </w:r>
      </w:hyperlink>
      <w:r w:rsidR="008833FB">
        <w:t xml:space="preserve"> amdt</w:t>
      </w:r>
      <w:r w:rsidR="00DC696E">
        <w:t>s</w:t>
      </w:r>
      <w:r w:rsidR="008833FB">
        <w:t xml:space="preserve"> 1.260</w:t>
      </w:r>
      <w:r w:rsidR="00DC696E">
        <w:t>-1.262</w:t>
      </w:r>
    </w:p>
    <w:p w14:paraId="63E88E08" w14:textId="28099640" w:rsidR="008833FB" w:rsidRDefault="00B657D6" w:rsidP="008833FB">
      <w:pPr>
        <w:pStyle w:val="AmdtsEntryHd"/>
        <w:rPr>
          <w:rStyle w:val="CharChapText"/>
        </w:rPr>
      </w:pPr>
      <w:r w:rsidRPr="00B657D6">
        <w:t>Resource protection area—declaration</w:t>
      </w:r>
    </w:p>
    <w:p w14:paraId="436D637B" w14:textId="20F6CFAB" w:rsidR="008833FB" w:rsidRPr="0033353A" w:rsidRDefault="008833FB" w:rsidP="008833FB">
      <w:pPr>
        <w:pStyle w:val="AmdtsEntries"/>
      </w:pPr>
      <w:r>
        <w:t>s 25</w:t>
      </w:r>
      <w:r w:rsidR="00B657D6">
        <w:t>4</w:t>
      </w:r>
      <w:r>
        <w:tab/>
        <w:t>am</w:t>
      </w:r>
      <w:r w:rsidR="00B657D6">
        <w:t xml:space="preserve"> </w:t>
      </w:r>
      <w:hyperlink r:id="rId560" w:tooltip="Planning (Consequential Amendments) Act 2023" w:history="1">
        <w:r w:rsidR="00B657D6">
          <w:rPr>
            <w:rStyle w:val="charCitHyperlinkAbbrev"/>
          </w:rPr>
          <w:t>A2023-36</w:t>
        </w:r>
      </w:hyperlink>
      <w:r w:rsidR="00B657D6">
        <w:t xml:space="preserve"> amdt 1.263</w:t>
      </w:r>
    </w:p>
    <w:p w14:paraId="0E4EF61B" w14:textId="77777777" w:rsidR="000175C4" w:rsidRDefault="002C44A2" w:rsidP="002D73AD">
      <w:pPr>
        <w:pStyle w:val="AmdtsEntryHd"/>
        <w:rPr>
          <w:rStyle w:val="CharChapText"/>
        </w:rPr>
      </w:pPr>
      <w:r w:rsidRPr="001163FE">
        <w:t>Conservator may make activities declarations</w:t>
      </w:r>
    </w:p>
    <w:p w14:paraId="064417F8" w14:textId="36477BDA" w:rsidR="000175C4" w:rsidRPr="000175C4" w:rsidRDefault="000175C4" w:rsidP="000175C4">
      <w:pPr>
        <w:pStyle w:val="AmdtsEntries"/>
      </w:pPr>
      <w:r>
        <w:t>s 256</w:t>
      </w:r>
      <w:r>
        <w:tab/>
        <w:t xml:space="preserve">am </w:t>
      </w:r>
      <w:hyperlink r:id="rId561" w:tooltip="Red Tape Reduction Legislation Amendment Act 2015" w:history="1">
        <w:r w:rsidRPr="000175C4">
          <w:rPr>
            <w:rStyle w:val="charCitHyperlinkAbbrev"/>
          </w:rPr>
          <w:t>A2015</w:t>
        </w:r>
        <w:r w:rsidRPr="000175C4">
          <w:rPr>
            <w:rStyle w:val="charCitHyperlinkAbbrev"/>
          </w:rPr>
          <w:noBreakHyphen/>
          <w:t>33</w:t>
        </w:r>
      </w:hyperlink>
      <w:r>
        <w:t xml:space="preserve"> amdt 1.153</w:t>
      </w:r>
    </w:p>
    <w:p w14:paraId="7D58345F" w14:textId="77777777" w:rsidR="000175C4" w:rsidRDefault="002C44A2" w:rsidP="002D73AD">
      <w:pPr>
        <w:pStyle w:val="AmdtsEntryHd"/>
        <w:rPr>
          <w:rStyle w:val="CharChapText"/>
        </w:rPr>
      </w:pPr>
      <w:r w:rsidRPr="001163FE">
        <w:lastRenderedPageBreak/>
        <w:t>Conservator may close reserve</w:t>
      </w:r>
    </w:p>
    <w:p w14:paraId="3BDE11F4" w14:textId="2E3E17FD" w:rsidR="000175C4" w:rsidRDefault="000175C4" w:rsidP="000175C4">
      <w:pPr>
        <w:pStyle w:val="AmdtsEntries"/>
      </w:pPr>
      <w:r>
        <w:t>s 259</w:t>
      </w:r>
      <w:r>
        <w:tab/>
        <w:t xml:space="preserve">am </w:t>
      </w:r>
      <w:hyperlink r:id="rId562" w:tooltip="Red Tape Reduction Legislation Amendment Act 2015" w:history="1">
        <w:r w:rsidRPr="000175C4">
          <w:rPr>
            <w:rStyle w:val="charCitHyperlinkAbbrev"/>
          </w:rPr>
          <w:t>A2015</w:t>
        </w:r>
        <w:r w:rsidRPr="000175C4">
          <w:rPr>
            <w:rStyle w:val="charCitHyperlinkAbbrev"/>
          </w:rPr>
          <w:noBreakHyphen/>
          <w:t>33</w:t>
        </w:r>
      </w:hyperlink>
      <w:r>
        <w:t xml:space="preserve"> amdt 1.1</w:t>
      </w:r>
      <w:r w:rsidR="002C44A2">
        <w:t>54</w:t>
      </w:r>
      <w:r w:rsidR="00AC4E1E">
        <w:t>;</w:t>
      </w:r>
      <w:r w:rsidR="00AC4E1E" w:rsidRPr="00AC4E1E">
        <w:t xml:space="preserve"> </w:t>
      </w:r>
      <w:hyperlink r:id="rId563" w:tooltip="Planning, Building and Environment Legislation Amendment Act 2016" w:history="1">
        <w:r w:rsidR="00835F2C" w:rsidRPr="000175C4">
          <w:rPr>
            <w:rStyle w:val="charCitHyperlinkAbbrev"/>
          </w:rPr>
          <w:t>A201</w:t>
        </w:r>
        <w:r w:rsidR="00835F2C">
          <w:rPr>
            <w:rStyle w:val="charCitHyperlinkAbbrev"/>
          </w:rPr>
          <w:t>6-2</w:t>
        </w:r>
      </w:hyperlink>
      <w:r w:rsidR="00835F2C">
        <w:t xml:space="preserve"> s 16</w:t>
      </w:r>
      <w:r w:rsidR="00302AAB">
        <w:t xml:space="preserve">; </w:t>
      </w:r>
      <w:hyperlink r:id="rId564" w:tooltip="Fisheries Legislation Amendment Act 2019" w:history="1">
        <w:r w:rsidR="00302AAB">
          <w:rPr>
            <w:rStyle w:val="charCitHyperlinkAbbrev"/>
          </w:rPr>
          <w:t>A2019-27</w:t>
        </w:r>
      </w:hyperlink>
      <w:r w:rsidR="00302AAB" w:rsidRPr="00CA7D54">
        <w:t xml:space="preserve"> s </w:t>
      </w:r>
      <w:r w:rsidR="00302AAB">
        <w:t>82</w:t>
      </w:r>
    </w:p>
    <w:p w14:paraId="516397C7" w14:textId="77777777" w:rsidR="00AC4E1E" w:rsidRDefault="00AC4E1E" w:rsidP="00AC4E1E">
      <w:pPr>
        <w:pStyle w:val="AmdtsEntryHd"/>
        <w:rPr>
          <w:rStyle w:val="CharChapText"/>
        </w:rPr>
      </w:pPr>
      <w:r>
        <w:t>Offence</w:t>
      </w:r>
      <w:r w:rsidRPr="00CC0966">
        <w:t>—</w:t>
      </w:r>
      <w:r>
        <w:t>enter closed reserve</w:t>
      </w:r>
    </w:p>
    <w:p w14:paraId="74C29AD6" w14:textId="580F4381" w:rsidR="00AC4E1E" w:rsidRPr="000175C4" w:rsidRDefault="008742A5" w:rsidP="007B61AE">
      <w:pPr>
        <w:pStyle w:val="AmdtsEntries"/>
      </w:pPr>
      <w:r w:rsidRPr="006573A3">
        <w:t>s 260</w:t>
      </w:r>
      <w:r w:rsidR="00AC4E1E">
        <w:tab/>
      </w:r>
      <w:r w:rsidR="007B61AE">
        <w:t>am</w:t>
      </w:r>
      <w:r w:rsidR="00AC4E1E">
        <w:t xml:space="preserve"> </w:t>
      </w:r>
      <w:hyperlink r:id="rId565" w:tooltip="Planning, Building and Environment Legislation Amendment Act 2016" w:history="1">
        <w:r w:rsidRPr="000175C4">
          <w:rPr>
            <w:rStyle w:val="charCitHyperlinkAbbrev"/>
          </w:rPr>
          <w:t>A201</w:t>
        </w:r>
        <w:r>
          <w:rPr>
            <w:rStyle w:val="charCitHyperlinkAbbrev"/>
          </w:rPr>
          <w:t>6-2</w:t>
        </w:r>
      </w:hyperlink>
      <w:r w:rsidR="007B61AE">
        <w:t xml:space="preserve"> s 17</w:t>
      </w:r>
      <w:r w:rsidR="00CA6AB7">
        <w:t xml:space="preserve">; </w:t>
      </w:r>
      <w:hyperlink r:id="rId566" w:tooltip="Planning and Environment Legislation Amendment Act 2024" w:history="1">
        <w:r w:rsidR="008B4126">
          <w:rPr>
            <w:rStyle w:val="charCitHyperlinkAbbrev"/>
          </w:rPr>
          <w:t>A2024-21</w:t>
        </w:r>
      </w:hyperlink>
      <w:r w:rsidR="00CA6AB7">
        <w:t xml:space="preserve"> s 20</w:t>
      </w:r>
    </w:p>
    <w:p w14:paraId="68BAF302" w14:textId="72146ADC" w:rsidR="00285AD6" w:rsidRDefault="00285AD6" w:rsidP="002D73AD">
      <w:pPr>
        <w:pStyle w:val="AmdtsEntryHd"/>
        <w:rPr>
          <w:rStyle w:val="CharChapText"/>
        </w:rPr>
      </w:pPr>
      <w:r w:rsidRPr="001163FE">
        <w:t>Part</w:t>
      </w:r>
      <w:r w:rsidR="0080021D">
        <w:t xml:space="preserve"> </w:t>
      </w:r>
      <w:r w:rsidRPr="001163FE">
        <w:t>10.2 exceptions</w:t>
      </w:r>
    </w:p>
    <w:p w14:paraId="670989E3" w14:textId="776E50EB" w:rsidR="00285AD6" w:rsidRDefault="00285AD6" w:rsidP="00285AD6">
      <w:pPr>
        <w:pStyle w:val="AmdtsEntries"/>
      </w:pPr>
      <w:r>
        <w:t>s 261</w:t>
      </w:r>
      <w:r>
        <w:tab/>
        <w:t xml:space="preserve">am </w:t>
      </w:r>
      <w:hyperlink r:id="rId567" w:tooltip="Red Tape Reduction Legislation Amendment Act 2015" w:history="1">
        <w:r w:rsidRPr="000175C4">
          <w:rPr>
            <w:rStyle w:val="charCitHyperlinkAbbrev"/>
          </w:rPr>
          <w:t>A2015</w:t>
        </w:r>
        <w:r w:rsidRPr="000175C4">
          <w:rPr>
            <w:rStyle w:val="charCitHyperlinkAbbrev"/>
          </w:rPr>
          <w:noBreakHyphen/>
          <w:t>33</w:t>
        </w:r>
      </w:hyperlink>
      <w:r>
        <w:t xml:space="preserve"> amdt 3.2; pars renum R2 LA</w:t>
      </w:r>
      <w:r w:rsidR="000B02A4">
        <w:t>;</w:t>
      </w:r>
      <w:r w:rsidR="000B02A4">
        <w:rPr>
          <w:rFonts w:ascii="Arial-BoldMT" w:hAnsi="Arial-BoldMT" w:cs="Arial-BoldMT"/>
          <w:bCs/>
          <w:szCs w:val="24"/>
          <w:lang w:eastAsia="en-AU"/>
        </w:rPr>
        <w:t xml:space="preserve"> </w:t>
      </w:r>
      <w:hyperlink r:id="rId568" w:tooltip="Planning and Environment Legislation Amendment Act 2019" w:history="1">
        <w:r w:rsidR="000B02A4">
          <w:rPr>
            <w:rStyle w:val="charCitHyperlinkAbbrev"/>
          </w:rPr>
          <w:t>A2019-20</w:t>
        </w:r>
      </w:hyperlink>
      <w:r w:rsidR="000B02A4" w:rsidRPr="00CA7D54">
        <w:t xml:space="preserve"> s 1</w:t>
      </w:r>
      <w:r w:rsidR="000B02A4">
        <w:t>3</w:t>
      </w:r>
      <w:r w:rsidR="00A40342">
        <w:t xml:space="preserve">; </w:t>
      </w:r>
      <w:hyperlink r:id="rId569" w:tooltip="Fisheries Legislation Amendment Act 2019" w:history="1">
        <w:r w:rsidR="00A40342">
          <w:rPr>
            <w:rStyle w:val="charCitHyperlinkAbbrev"/>
          </w:rPr>
          <w:t>A2019-27</w:t>
        </w:r>
      </w:hyperlink>
      <w:r w:rsidR="00A40342" w:rsidRPr="00CA7D54">
        <w:t xml:space="preserve"> s </w:t>
      </w:r>
      <w:r w:rsidR="00A40342">
        <w:t>83</w:t>
      </w:r>
      <w:r w:rsidR="00B657D6">
        <w:t xml:space="preserve">; </w:t>
      </w:r>
      <w:hyperlink r:id="rId570" w:tooltip="Planning (Consequential Amendments) Act 2023" w:history="1">
        <w:r w:rsidR="00B657D6">
          <w:rPr>
            <w:rStyle w:val="charCitHyperlinkAbbrev"/>
          </w:rPr>
          <w:t>A2023-36</w:t>
        </w:r>
      </w:hyperlink>
      <w:r w:rsidR="00B657D6">
        <w:t xml:space="preserve"> amdt 1.264</w:t>
      </w:r>
    </w:p>
    <w:p w14:paraId="73FBB476" w14:textId="77777777" w:rsidR="000B02A4" w:rsidRDefault="000B02A4" w:rsidP="00F14E84">
      <w:pPr>
        <w:pStyle w:val="AmdtsEntryHd"/>
      </w:pPr>
      <w:r w:rsidRPr="007935BE">
        <w:t xml:space="preserve">Who is an </w:t>
      </w:r>
      <w:r w:rsidRPr="00F14E84">
        <w:rPr>
          <w:i/>
        </w:rPr>
        <w:t>influential person</w:t>
      </w:r>
      <w:r w:rsidRPr="007935BE">
        <w:t xml:space="preserve"> for a corporation?—ch 11</w:t>
      </w:r>
    </w:p>
    <w:p w14:paraId="1A46FB65" w14:textId="0B46DB1A" w:rsidR="000B02A4" w:rsidRPr="00285AD6" w:rsidRDefault="000B02A4" w:rsidP="00285AD6">
      <w:pPr>
        <w:pStyle w:val="AmdtsEntries"/>
      </w:pPr>
      <w:r>
        <w:t>s 262A</w:t>
      </w:r>
      <w:r w:rsidR="00F14E84">
        <w:tab/>
        <w:t>ins</w:t>
      </w:r>
      <w:r w:rsidR="00F14E84">
        <w:rPr>
          <w:rFonts w:ascii="Arial-BoldMT" w:hAnsi="Arial-BoldMT" w:cs="Arial-BoldMT"/>
          <w:bCs/>
          <w:szCs w:val="24"/>
          <w:lang w:eastAsia="en-AU"/>
        </w:rPr>
        <w:t xml:space="preserve"> </w:t>
      </w:r>
      <w:hyperlink r:id="rId571" w:tooltip="Planning and Environment Legislation Amendment Act 2019" w:history="1">
        <w:r w:rsidR="00F14E84">
          <w:rPr>
            <w:rStyle w:val="charCitHyperlinkAbbrev"/>
          </w:rPr>
          <w:t>A2019-20</w:t>
        </w:r>
      </w:hyperlink>
      <w:r w:rsidR="00F14E84" w:rsidRPr="00CA7D54">
        <w:t xml:space="preserve"> s 1</w:t>
      </w:r>
      <w:r w:rsidR="00F14E84">
        <w:t>4</w:t>
      </w:r>
    </w:p>
    <w:p w14:paraId="746C29D4" w14:textId="1A8F4924" w:rsidR="0037057D" w:rsidRDefault="0037057D" w:rsidP="002D73AD">
      <w:pPr>
        <w:pStyle w:val="AmdtsEntryHd"/>
      </w:pPr>
      <w:r w:rsidRPr="001163FE">
        <w:t>Licence—application</w:t>
      </w:r>
    </w:p>
    <w:p w14:paraId="05F5B3A9" w14:textId="7415D18D" w:rsidR="0037057D" w:rsidRPr="0037057D" w:rsidRDefault="0037057D" w:rsidP="0037057D">
      <w:pPr>
        <w:pStyle w:val="AmdtsEntries"/>
      </w:pPr>
      <w:r>
        <w:t>s 264</w:t>
      </w:r>
      <w:r>
        <w:tab/>
        <w:t xml:space="preserve">am </w:t>
      </w:r>
      <w:hyperlink r:id="rId572" w:tooltip="Statute Law Amendment Act 2021" w:history="1">
        <w:r w:rsidRPr="004E1A6C">
          <w:rPr>
            <w:color w:val="0000FF" w:themeColor="hyperlink"/>
          </w:rPr>
          <w:t>A2021-12</w:t>
        </w:r>
      </w:hyperlink>
      <w:r>
        <w:t xml:space="preserve"> amdt 3.92</w:t>
      </w:r>
    </w:p>
    <w:p w14:paraId="1FC9E0CB" w14:textId="7A3E40E0" w:rsidR="008B4126" w:rsidRDefault="008B4126" w:rsidP="00C0473D">
      <w:pPr>
        <w:pStyle w:val="AmdtsEntryHd"/>
        <w:rPr>
          <w:rFonts w:cs="Arial"/>
          <w:color w:val="000000"/>
          <w:shd w:val="clear" w:color="auto" w:fill="FFFFFF"/>
        </w:rPr>
      </w:pPr>
      <w:r w:rsidRPr="008B4126">
        <w:rPr>
          <w:rFonts w:cs="Arial"/>
          <w:color w:val="000000"/>
          <w:shd w:val="clear" w:color="auto" w:fill="FFFFFF"/>
        </w:rPr>
        <w:t xml:space="preserve">What is </w:t>
      </w:r>
      <w:r w:rsidRPr="008B4126">
        <w:rPr>
          <w:rStyle w:val="charitals0"/>
          <w:i/>
          <w:iCs/>
          <w:color w:val="000000"/>
          <w:shd w:val="clear" w:color="auto" w:fill="FFFFFF"/>
        </w:rPr>
        <w:t>suitability information</w:t>
      </w:r>
      <w:r w:rsidRPr="008B4126">
        <w:rPr>
          <w:rFonts w:cs="Arial"/>
          <w:color w:val="000000"/>
          <w:shd w:val="clear" w:color="auto" w:fill="FFFFFF"/>
        </w:rPr>
        <w:t xml:space="preserve"> about a person?—ch 11</w:t>
      </w:r>
    </w:p>
    <w:p w14:paraId="0A353A54" w14:textId="38164F11" w:rsidR="008B4126" w:rsidRPr="008B4126" w:rsidRDefault="008B4126" w:rsidP="008B4126">
      <w:pPr>
        <w:pStyle w:val="AmdtsEntries"/>
      </w:pPr>
      <w:r w:rsidRPr="006573A3">
        <w:t>s 266</w:t>
      </w:r>
      <w:r>
        <w:tab/>
        <w:t xml:space="preserve">am </w:t>
      </w:r>
      <w:hyperlink r:id="rId573" w:tooltip="Planning and Environment Legislation Amendment Act 2024" w:history="1">
        <w:r>
          <w:rPr>
            <w:rStyle w:val="charCitHyperlinkAbbrev"/>
          </w:rPr>
          <w:t>A2024-21</w:t>
        </w:r>
      </w:hyperlink>
      <w:r>
        <w:t xml:space="preserve"> amdt 1.3</w:t>
      </w:r>
    </w:p>
    <w:p w14:paraId="775A3542" w14:textId="52CD0F1E" w:rsidR="00C0473D" w:rsidRDefault="00C0473D" w:rsidP="00C0473D">
      <w:pPr>
        <w:pStyle w:val="AmdtsEntryHd"/>
      </w:pPr>
      <w:r w:rsidRPr="001163FE">
        <w:t>Licence—application to amend licence</w:t>
      </w:r>
    </w:p>
    <w:p w14:paraId="5ABA1657" w14:textId="28564605" w:rsidR="00C0473D" w:rsidRPr="0037057D" w:rsidRDefault="00C0473D" w:rsidP="00C0473D">
      <w:pPr>
        <w:pStyle w:val="AmdtsEntries"/>
      </w:pPr>
      <w:r>
        <w:t>s 287</w:t>
      </w:r>
      <w:r>
        <w:tab/>
        <w:t xml:space="preserve">am </w:t>
      </w:r>
      <w:hyperlink r:id="rId574" w:tooltip="Statute Law Amendment Act 2021" w:history="1">
        <w:r w:rsidRPr="004E1A6C">
          <w:rPr>
            <w:color w:val="0000FF" w:themeColor="hyperlink"/>
          </w:rPr>
          <w:t>A2021-12</w:t>
        </w:r>
      </w:hyperlink>
      <w:r>
        <w:t xml:space="preserve"> amdt 3.92</w:t>
      </w:r>
    </w:p>
    <w:p w14:paraId="43BB41C0" w14:textId="630D5B55" w:rsidR="00C0473D" w:rsidRDefault="00C0473D" w:rsidP="00C0473D">
      <w:pPr>
        <w:pStyle w:val="AmdtsEntryHd"/>
      </w:pPr>
      <w:r w:rsidRPr="001163FE">
        <w:t>Licence—application to transfer licence</w:t>
      </w:r>
    </w:p>
    <w:p w14:paraId="01D6297D" w14:textId="08210D45" w:rsidR="00C0473D" w:rsidRPr="0037057D" w:rsidRDefault="00C0473D" w:rsidP="00C0473D">
      <w:pPr>
        <w:pStyle w:val="AmdtsEntries"/>
      </w:pPr>
      <w:r>
        <w:t>s 289</w:t>
      </w:r>
      <w:r>
        <w:tab/>
        <w:t xml:space="preserve">am </w:t>
      </w:r>
      <w:hyperlink r:id="rId575" w:tooltip="Statute Law Amendment Act 2021" w:history="1">
        <w:r w:rsidRPr="004E1A6C">
          <w:rPr>
            <w:color w:val="0000FF" w:themeColor="hyperlink"/>
          </w:rPr>
          <w:t>A2021-12</w:t>
        </w:r>
      </w:hyperlink>
      <w:r>
        <w:t xml:space="preserve"> amdt 3.92</w:t>
      </w:r>
    </w:p>
    <w:p w14:paraId="4448961B" w14:textId="0E34A4F6" w:rsidR="00C0473D" w:rsidRDefault="00C0473D" w:rsidP="00C0473D">
      <w:pPr>
        <w:pStyle w:val="AmdtsEntryHd"/>
      </w:pPr>
      <w:r w:rsidRPr="001163FE">
        <w:t>Licence—application for renewal of licence</w:t>
      </w:r>
    </w:p>
    <w:p w14:paraId="2FB361ED" w14:textId="5C937A1F" w:rsidR="00C0473D" w:rsidRPr="0037057D" w:rsidRDefault="00C0473D" w:rsidP="00C0473D">
      <w:pPr>
        <w:pStyle w:val="AmdtsEntries"/>
      </w:pPr>
      <w:r>
        <w:t>s 291</w:t>
      </w:r>
      <w:r>
        <w:tab/>
        <w:t xml:space="preserve">am </w:t>
      </w:r>
      <w:hyperlink r:id="rId576" w:tooltip="Statute Law Amendment Act 2021" w:history="1">
        <w:r w:rsidRPr="004E1A6C">
          <w:rPr>
            <w:color w:val="0000FF" w:themeColor="hyperlink"/>
          </w:rPr>
          <w:t>A2021-12</w:t>
        </w:r>
      </w:hyperlink>
      <w:r>
        <w:t xml:space="preserve"> amdt 3.92</w:t>
      </w:r>
    </w:p>
    <w:p w14:paraId="30271427" w14:textId="44B87BA4" w:rsidR="00427578" w:rsidRDefault="004128C2" w:rsidP="002D73AD">
      <w:pPr>
        <w:pStyle w:val="AmdtsEntryHd"/>
      </w:pPr>
      <w:r w:rsidRPr="001163FE">
        <w:t>Licence—replacing when lost, stolen or destroyed</w:t>
      </w:r>
    </w:p>
    <w:p w14:paraId="663CFA6D" w14:textId="1F706C23" w:rsidR="004128C2" w:rsidRPr="004128C2" w:rsidRDefault="004128C2" w:rsidP="004128C2">
      <w:pPr>
        <w:pStyle w:val="AmdtsEntries"/>
      </w:pPr>
      <w:r>
        <w:t>s 293</w:t>
      </w:r>
      <w:r>
        <w:tab/>
        <w:t xml:space="preserve">am </w:t>
      </w:r>
      <w:hyperlink r:id="rId577" w:tooltip="Red Tape Reduction Legislation Amendment Act 2016" w:history="1">
        <w:r>
          <w:rPr>
            <w:rStyle w:val="charCitHyperlinkAbbrev"/>
          </w:rPr>
          <w:t>A2016</w:t>
        </w:r>
        <w:r>
          <w:rPr>
            <w:rStyle w:val="charCitHyperlinkAbbrev"/>
          </w:rPr>
          <w:noBreakHyphen/>
          <w:t>18</w:t>
        </w:r>
      </w:hyperlink>
      <w:r>
        <w:t xml:space="preserve"> amdt 3.151, amdt 3.152</w:t>
      </w:r>
    </w:p>
    <w:p w14:paraId="4C6014C5" w14:textId="77777777" w:rsidR="004128C2" w:rsidRDefault="004128C2" w:rsidP="002D73AD">
      <w:pPr>
        <w:pStyle w:val="AmdtsEntryHd"/>
      </w:pPr>
      <w:r w:rsidRPr="001163FE">
        <w:t>Licence—surrender</w:t>
      </w:r>
    </w:p>
    <w:p w14:paraId="1D0995FF" w14:textId="7A546DDF" w:rsidR="004128C2" w:rsidRDefault="004128C2" w:rsidP="004128C2">
      <w:pPr>
        <w:pStyle w:val="AmdtsEntries"/>
      </w:pPr>
      <w:r>
        <w:t>s 294</w:t>
      </w:r>
      <w:r>
        <w:tab/>
        <w:t xml:space="preserve">am </w:t>
      </w:r>
      <w:hyperlink r:id="rId578" w:tooltip="Red Tape Reduction Legislation Amendment Act 2016" w:history="1">
        <w:r>
          <w:rPr>
            <w:rStyle w:val="charCitHyperlinkAbbrev"/>
          </w:rPr>
          <w:t>A2016</w:t>
        </w:r>
        <w:r>
          <w:rPr>
            <w:rStyle w:val="charCitHyperlinkAbbrev"/>
          </w:rPr>
          <w:noBreakHyphen/>
          <w:t>18</w:t>
        </w:r>
      </w:hyperlink>
      <w:r>
        <w:t xml:space="preserve"> amdt 3.153, amdt 3.154</w:t>
      </w:r>
      <w:r w:rsidR="00C0473D">
        <w:t xml:space="preserve">; </w:t>
      </w:r>
      <w:hyperlink r:id="rId579" w:tooltip="Statute Law Amendment Act 2021" w:history="1">
        <w:r w:rsidR="00C0473D" w:rsidRPr="004E1A6C">
          <w:rPr>
            <w:color w:val="0000FF" w:themeColor="hyperlink"/>
          </w:rPr>
          <w:t>A2021-12</w:t>
        </w:r>
      </w:hyperlink>
      <w:r w:rsidR="00C0473D">
        <w:t xml:space="preserve"> amdt 3.92</w:t>
      </w:r>
    </w:p>
    <w:p w14:paraId="4D6303B6" w14:textId="75BFB7D2" w:rsidR="00B657D6" w:rsidRDefault="00B657D6" w:rsidP="00B657D6">
      <w:pPr>
        <w:pStyle w:val="AmdtsEntryHd"/>
      </w:pPr>
      <w:r w:rsidRPr="00B657D6">
        <w:t xml:space="preserve">What are </w:t>
      </w:r>
      <w:r w:rsidRPr="00F21677">
        <w:rPr>
          <w:i/>
          <w:iCs/>
        </w:rPr>
        <w:t>agencies</w:t>
      </w:r>
      <w:r w:rsidRPr="00B657D6">
        <w:t xml:space="preserve"> and </w:t>
      </w:r>
      <w:r w:rsidRPr="00F21677">
        <w:rPr>
          <w:i/>
          <w:iCs/>
        </w:rPr>
        <w:t>activities</w:t>
      </w:r>
      <w:r w:rsidRPr="00B657D6">
        <w:t xml:space="preserve"> of agencies?—ch 12</w:t>
      </w:r>
    </w:p>
    <w:p w14:paraId="6D196346" w14:textId="137C7962" w:rsidR="00B657D6" w:rsidRDefault="00B657D6" w:rsidP="00B657D6">
      <w:pPr>
        <w:pStyle w:val="AmdtsEntries"/>
      </w:pPr>
      <w:r>
        <w:t>s 308</w:t>
      </w:r>
      <w:r>
        <w:tab/>
        <w:t xml:space="preserve">am </w:t>
      </w:r>
      <w:hyperlink r:id="rId580" w:tooltip="Planning (Consequential Amendments) Act 2023" w:history="1">
        <w:r>
          <w:rPr>
            <w:rStyle w:val="charCitHyperlinkAbbrev"/>
          </w:rPr>
          <w:t>A2023-36</w:t>
        </w:r>
      </w:hyperlink>
      <w:r>
        <w:t xml:space="preserve"> amdt 1.</w:t>
      </w:r>
      <w:r w:rsidR="00EF7759">
        <w:t>265</w:t>
      </w:r>
    </w:p>
    <w:p w14:paraId="3030B400" w14:textId="3F73FED8" w:rsidR="00EF7759" w:rsidRDefault="00EF7759" w:rsidP="00EF7759">
      <w:pPr>
        <w:pStyle w:val="AmdtsEntryHd"/>
      </w:pPr>
      <w:r w:rsidRPr="00EF7759">
        <w:t xml:space="preserve">What is a </w:t>
      </w:r>
      <w:r w:rsidRPr="00F21677">
        <w:rPr>
          <w:i/>
          <w:iCs/>
        </w:rPr>
        <w:t>management agreement</w:t>
      </w:r>
      <w:r w:rsidRPr="00EF7759">
        <w:t>?—ch 12</w:t>
      </w:r>
    </w:p>
    <w:p w14:paraId="699F8E46" w14:textId="0114C2CA" w:rsidR="00EF7759" w:rsidRDefault="00EF7759" w:rsidP="00EF7759">
      <w:pPr>
        <w:pStyle w:val="AmdtsEntries"/>
      </w:pPr>
      <w:r>
        <w:t>s 310</w:t>
      </w:r>
      <w:r>
        <w:tab/>
        <w:t xml:space="preserve">am </w:t>
      </w:r>
      <w:hyperlink r:id="rId581" w:tooltip="Planning (Consequential Amendments) Act 2023" w:history="1">
        <w:r>
          <w:rPr>
            <w:rStyle w:val="charCitHyperlinkAbbrev"/>
          </w:rPr>
          <w:t>A2023-36</w:t>
        </w:r>
      </w:hyperlink>
      <w:r>
        <w:t xml:space="preserve"> amdt 1.266</w:t>
      </w:r>
    </w:p>
    <w:p w14:paraId="48C1EA8C" w14:textId="1BAAE813" w:rsidR="00EF7759" w:rsidRDefault="00EF7759" w:rsidP="00EF7759">
      <w:pPr>
        <w:pStyle w:val="AmdtsEntryHd"/>
      </w:pPr>
      <w:r w:rsidRPr="00EF7759">
        <w:t xml:space="preserve">Meaning of </w:t>
      </w:r>
      <w:r w:rsidRPr="00F21677">
        <w:rPr>
          <w:i/>
          <w:iCs/>
        </w:rPr>
        <w:t>development</w:t>
      </w:r>
      <w:r w:rsidRPr="00EF7759">
        <w:t>—ch 13</w:t>
      </w:r>
    </w:p>
    <w:p w14:paraId="74D09B37" w14:textId="46D7FFCF" w:rsidR="00EF7759" w:rsidRDefault="00EF7759" w:rsidP="00EF7759">
      <w:pPr>
        <w:pStyle w:val="AmdtsEntries"/>
      </w:pPr>
      <w:r>
        <w:t>s 315</w:t>
      </w:r>
      <w:r>
        <w:tab/>
        <w:t xml:space="preserve">am </w:t>
      </w:r>
      <w:hyperlink r:id="rId582" w:tooltip="Planning (Consequential Amendments) Act 2023" w:history="1">
        <w:r>
          <w:rPr>
            <w:rStyle w:val="charCitHyperlinkAbbrev"/>
          </w:rPr>
          <w:t>A2023-36</w:t>
        </w:r>
      </w:hyperlink>
      <w:r>
        <w:t xml:space="preserve"> amdt 1.267</w:t>
      </w:r>
    </w:p>
    <w:p w14:paraId="1B132DA1" w14:textId="3436C2B3" w:rsidR="00EF7759" w:rsidRDefault="00EF7759" w:rsidP="00EF7759">
      <w:pPr>
        <w:pStyle w:val="AmdtsEntryHd"/>
      </w:pPr>
      <w:r w:rsidRPr="00EF7759">
        <w:t>Simplified outline</w:t>
      </w:r>
    </w:p>
    <w:p w14:paraId="55DEF8E7" w14:textId="54198508" w:rsidR="00EF7759" w:rsidRDefault="00EF7759" w:rsidP="00EF7759">
      <w:pPr>
        <w:pStyle w:val="AmdtsEntries"/>
      </w:pPr>
      <w:r>
        <w:t>s 316</w:t>
      </w:r>
      <w:r>
        <w:tab/>
        <w:t xml:space="preserve">sub </w:t>
      </w:r>
      <w:hyperlink r:id="rId583" w:tooltip="Planning (Consequential Amendments) Act 2023" w:history="1">
        <w:r>
          <w:rPr>
            <w:rStyle w:val="charCitHyperlinkAbbrev"/>
          </w:rPr>
          <w:t>A2023-36</w:t>
        </w:r>
      </w:hyperlink>
      <w:r>
        <w:t xml:space="preserve"> amdt 1.268</w:t>
      </w:r>
    </w:p>
    <w:p w14:paraId="352E341B" w14:textId="14627AE2" w:rsidR="001D6CC0" w:rsidRDefault="001D6CC0" w:rsidP="001D6CC0">
      <w:pPr>
        <w:pStyle w:val="AmdtsEntryHd"/>
      </w:pPr>
      <w:r w:rsidRPr="001D6CC0">
        <w:t>Advice about adverse environmental impacts</w:t>
      </w:r>
    </w:p>
    <w:p w14:paraId="189AE2C5" w14:textId="1F51B98B" w:rsidR="001D6CC0" w:rsidRDefault="001D6CC0" w:rsidP="001D6CC0">
      <w:pPr>
        <w:pStyle w:val="AmdtsEntries"/>
      </w:pPr>
      <w:r>
        <w:t>s 317</w:t>
      </w:r>
      <w:r>
        <w:tab/>
        <w:t xml:space="preserve">am </w:t>
      </w:r>
      <w:hyperlink r:id="rId584" w:tooltip="Planning (Consequential Amendments) Act 2023" w:history="1">
        <w:r>
          <w:rPr>
            <w:rStyle w:val="charCitHyperlinkAbbrev"/>
          </w:rPr>
          <w:t>A2023-36</w:t>
        </w:r>
      </w:hyperlink>
      <w:r>
        <w:t xml:space="preserve"> amdt 1.269</w:t>
      </w:r>
    </w:p>
    <w:p w14:paraId="595B9C38" w14:textId="6E5C86D4" w:rsidR="001D6CC0" w:rsidRDefault="001D6CC0" w:rsidP="001D6CC0">
      <w:pPr>
        <w:pStyle w:val="AmdtsEntryHd"/>
      </w:pPr>
      <w:r w:rsidRPr="001D6CC0">
        <w:t>Requirements for conservator’s advice</w:t>
      </w:r>
    </w:p>
    <w:p w14:paraId="0BFD89A5" w14:textId="676548E2" w:rsidR="001D6CC0" w:rsidRPr="004128C2" w:rsidRDefault="001D6CC0" w:rsidP="001D6CC0">
      <w:pPr>
        <w:pStyle w:val="AmdtsEntries"/>
      </w:pPr>
      <w:r>
        <w:t>s 318</w:t>
      </w:r>
      <w:r>
        <w:tab/>
        <w:t xml:space="preserve">am </w:t>
      </w:r>
      <w:hyperlink r:id="rId585" w:tooltip="Planning (Consequential Amendments) Act 2023" w:history="1">
        <w:r>
          <w:rPr>
            <w:rStyle w:val="charCitHyperlinkAbbrev"/>
          </w:rPr>
          <w:t>A2023-36</w:t>
        </w:r>
      </w:hyperlink>
      <w:r>
        <w:t xml:space="preserve"> amdt</w:t>
      </w:r>
      <w:r w:rsidR="00F04202">
        <w:t>s</w:t>
      </w:r>
      <w:r>
        <w:t xml:space="preserve"> 1.270-1.273</w:t>
      </w:r>
    </w:p>
    <w:p w14:paraId="13CC159B" w14:textId="77777777" w:rsidR="0033353A" w:rsidRDefault="0033353A" w:rsidP="002D73AD">
      <w:pPr>
        <w:pStyle w:val="AmdtsEntryHd"/>
      </w:pPr>
      <w:r w:rsidRPr="00E01147">
        <w:t>Minor public works in reserves</w:t>
      </w:r>
    </w:p>
    <w:p w14:paraId="1765971B" w14:textId="174BAEDD" w:rsidR="0033353A" w:rsidRPr="0033353A" w:rsidRDefault="0033353A" w:rsidP="0033353A">
      <w:pPr>
        <w:pStyle w:val="AmdtsEntries"/>
      </w:pPr>
      <w:r>
        <w:t>ch 13A hdg</w:t>
      </w:r>
      <w:r>
        <w:tab/>
        <w:t xml:space="preserve">ins </w:t>
      </w:r>
      <w:hyperlink r:id="rId586" w:tooltip="Nature Conservation (Minor Public Works) Amendment Act 2017" w:history="1">
        <w:r>
          <w:rPr>
            <w:rStyle w:val="charCitHyperlinkAbbrev"/>
          </w:rPr>
          <w:t>A2017</w:t>
        </w:r>
        <w:r>
          <w:rPr>
            <w:rStyle w:val="charCitHyperlinkAbbrev"/>
          </w:rPr>
          <w:noBreakHyphen/>
          <w:t>39</w:t>
        </w:r>
      </w:hyperlink>
      <w:r>
        <w:t xml:space="preserve"> s 5</w:t>
      </w:r>
    </w:p>
    <w:p w14:paraId="2F629856" w14:textId="77777777" w:rsidR="0033353A" w:rsidRDefault="0033353A" w:rsidP="002D73AD">
      <w:pPr>
        <w:pStyle w:val="AmdtsEntryHd"/>
      </w:pPr>
      <w:r w:rsidRPr="00E01147">
        <w:lastRenderedPageBreak/>
        <w:t>Minor public works code</w:t>
      </w:r>
    </w:p>
    <w:p w14:paraId="747AF78D" w14:textId="44D60894" w:rsidR="0033353A" w:rsidRDefault="0033353A" w:rsidP="0033353A">
      <w:pPr>
        <w:pStyle w:val="AmdtsEntries"/>
      </w:pPr>
      <w:r>
        <w:t>s 318A</w:t>
      </w:r>
      <w:r>
        <w:tab/>
        <w:t xml:space="preserve">ins </w:t>
      </w:r>
      <w:hyperlink r:id="rId587" w:tooltip="Nature Conservation (Minor Public Works) Amendment Act 2017" w:history="1">
        <w:r>
          <w:rPr>
            <w:rStyle w:val="charCitHyperlinkAbbrev"/>
          </w:rPr>
          <w:t>A2017</w:t>
        </w:r>
        <w:r>
          <w:rPr>
            <w:rStyle w:val="charCitHyperlinkAbbrev"/>
          </w:rPr>
          <w:noBreakHyphen/>
          <w:t>39</w:t>
        </w:r>
      </w:hyperlink>
      <w:r>
        <w:t xml:space="preserve"> s 5</w:t>
      </w:r>
    </w:p>
    <w:p w14:paraId="50D2A793" w14:textId="33460EB0" w:rsidR="001D6CC0" w:rsidRDefault="001D6CC0" w:rsidP="0033353A">
      <w:pPr>
        <w:pStyle w:val="AmdtsEntries"/>
      </w:pPr>
      <w:r>
        <w:tab/>
        <w:t xml:space="preserve">am </w:t>
      </w:r>
      <w:hyperlink r:id="rId588" w:tooltip="Planning (Consequential Amendments) Act 2023" w:history="1">
        <w:r>
          <w:rPr>
            <w:rStyle w:val="charCitHyperlinkAbbrev"/>
          </w:rPr>
          <w:t>A2023-36</w:t>
        </w:r>
      </w:hyperlink>
      <w:r>
        <w:t xml:space="preserve"> amdt 1.274</w:t>
      </w:r>
    </w:p>
    <w:p w14:paraId="2C77D409" w14:textId="77777777" w:rsidR="00030858" w:rsidRPr="001163FE" w:rsidRDefault="00030858" w:rsidP="00030858">
      <w:pPr>
        <w:pStyle w:val="AmdtsEntryHd"/>
      </w:pPr>
      <w:r w:rsidRPr="001163FE">
        <w:t>Direction to leave reserve</w:t>
      </w:r>
    </w:p>
    <w:p w14:paraId="0C0E21D5" w14:textId="34127B2D" w:rsidR="00030858" w:rsidRPr="0033353A" w:rsidRDefault="00030858" w:rsidP="00030858">
      <w:pPr>
        <w:pStyle w:val="AmdtsEntries"/>
      </w:pPr>
      <w:r>
        <w:t>s 325</w:t>
      </w:r>
      <w:r>
        <w:tab/>
        <w:t xml:space="preserve">am </w:t>
      </w:r>
      <w:hyperlink r:id="rId589" w:tooltip="Planning and Environment Legislation Amendment Act 2020" w:history="1">
        <w:r>
          <w:rPr>
            <w:rStyle w:val="charCitHyperlinkAbbrev"/>
          </w:rPr>
          <w:t>A2020</w:t>
        </w:r>
        <w:r>
          <w:rPr>
            <w:rStyle w:val="charCitHyperlinkAbbrev"/>
          </w:rPr>
          <w:noBreakHyphen/>
          <w:t>22</w:t>
        </w:r>
      </w:hyperlink>
      <w:r>
        <w:rPr>
          <w:rStyle w:val="charCitHyperlinkAbbrev"/>
        </w:rPr>
        <w:t xml:space="preserve"> </w:t>
      </w:r>
      <w:r>
        <w:t>s 20; ss renum R23 LA</w:t>
      </w:r>
    </w:p>
    <w:p w14:paraId="1534A393" w14:textId="77777777" w:rsidR="001469E6" w:rsidRDefault="001469E6" w:rsidP="002D73AD">
      <w:pPr>
        <w:pStyle w:val="AmdtsEntryHd"/>
      </w:pPr>
      <w:r w:rsidRPr="001163FE">
        <w:t>Conservator’s directions</w:t>
      </w:r>
    </w:p>
    <w:p w14:paraId="1F7404EA" w14:textId="1EBAC66F" w:rsidR="001469E6" w:rsidRDefault="001469E6" w:rsidP="001469E6">
      <w:pPr>
        <w:pStyle w:val="AmdtsEntries"/>
      </w:pPr>
      <w:r>
        <w:t>s 331</w:t>
      </w:r>
      <w:r>
        <w:tab/>
        <w:t xml:space="preserve">am </w:t>
      </w:r>
      <w:hyperlink r:id="rId590" w:tooltip="Nature Conservation Amendment Act 2016" w:history="1">
        <w:r>
          <w:rPr>
            <w:rStyle w:val="charCitHyperlinkAbbrev"/>
          </w:rPr>
          <w:t>A2016</w:t>
        </w:r>
        <w:r>
          <w:rPr>
            <w:rStyle w:val="charCitHyperlinkAbbrev"/>
          </w:rPr>
          <w:noBreakHyphen/>
          <w:t>29</w:t>
        </w:r>
      </w:hyperlink>
      <w:r>
        <w:t xml:space="preserve"> s 45</w:t>
      </w:r>
      <w:r w:rsidR="00B24F99">
        <w:t xml:space="preserve">; </w:t>
      </w:r>
      <w:hyperlink r:id="rId591" w:tooltip="Planning, Building and Environment Legislation Amendment Act 2018" w:history="1">
        <w:r w:rsidR="00B24F99">
          <w:rPr>
            <w:rStyle w:val="charCitHyperlinkAbbrev"/>
          </w:rPr>
          <w:t>A2018</w:t>
        </w:r>
        <w:r w:rsidR="00B24F99">
          <w:rPr>
            <w:rStyle w:val="charCitHyperlinkAbbrev"/>
          </w:rPr>
          <w:noBreakHyphen/>
          <w:t>18</w:t>
        </w:r>
      </w:hyperlink>
      <w:r w:rsidR="00B24F99">
        <w:t xml:space="preserve"> s 14</w:t>
      </w:r>
    </w:p>
    <w:p w14:paraId="40ED3590" w14:textId="77777777" w:rsidR="00A40342" w:rsidRDefault="00A40342" w:rsidP="00A40342">
      <w:pPr>
        <w:pStyle w:val="AmdtsEntryHd"/>
      </w:pPr>
      <w:r>
        <w:t>Power to enter premises</w:t>
      </w:r>
    </w:p>
    <w:p w14:paraId="672CA3C3" w14:textId="1135FF44" w:rsidR="00A40342" w:rsidRDefault="00A40342" w:rsidP="001469E6">
      <w:pPr>
        <w:pStyle w:val="AmdtsEntries"/>
      </w:pPr>
      <w:r>
        <w:t>s 338</w:t>
      </w:r>
      <w:r>
        <w:tab/>
        <w:t xml:space="preserve">am </w:t>
      </w:r>
      <w:hyperlink r:id="rId592" w:tooltip="Fisheries Legislation Amendment Act 2019" w:history="1">
        <w:r>
          <w:rPr>
            <w:rStyle w:val="charCitHyperlinkAbbrev"/>
          </w:rPr>
          <w:t>A2019-27</w:t>
        </w:r>
      </w:hyperlink>
      <w:r w:rsidRPr="00CA7D54">
        <w:t xml:space="preserve"> s </w:t>
      </w:r>
      <w:r>
        <w:t>84</w:t>
      </w:r>
    </w:p>
    <w:p w14:paraId="56429619" w14:textId="53CAF930" w:rsidR="00B9276D" w:rsidRDefault="00D86022" w:rsidP="00D86022">
      <w:pPr>
        <w:pStyle w:val="AmdtsEntryHd"/>
      </w:pPr>
      <w:r w:rsidRPr="00D86022">
        <w:t>Production of identity card</w:t>
      </w:r>
    </w:p>
    <w:p w14:paraId="37D23F1C" w14:textId="78FECBBA" w:rsidR="00B9276D" w:rsidRDefault="00B9276D" w:rsidP="001469E6">
      <w:pPr>
        <w:pStyle w:val="AmdtsEntries"/>
      </w:pPr>
      <w:r>
        <w:t>s 339</w:t>
      </w:r>
      <w:r>
        <w:tab/>
        <w:t xml:space="preserve">am </w:t>
      </w:r>
      <w:hyperlink r:id="rId593" w:tooltip="Statute Law Amendment Act 2022" w:history="1">
        <w:r>
          <w:rPr>
            <w:color w:val="0000FF" w:themeColor="hyperlink"/>
          </w:rPr>
          <w:t>A2022-14</w:t>
        </w:r>
      </w:hyperlink>
      <w:r>
        <w:t xml:space="preserve"> amdt 3.188</w:t>
      </w:r>
    </w:p>
    <w:p w14:paraId="6786AC04" w14:textId="0295DDE4" w:rsidR="00B9276D" w:rsidRDefault="00D86022" w:rsidP="00D86022">
      <w:pPr>
        <w:pStyle w:val="AmdtsEntryHd"/>
      </w:pPr>
      <w:r w:rsidRPr="00D86022">
        <w:t>Consent to entry</w:t>
      </w:r>
    </w:p>
    <w:p w14:paraId="0B9266A7" w14:textId="18A2BF5B" w:rsidR="00B9276D" w:rsidRPr="00B24F99" w:rsidRDefault="00B9276D" w:rsidP="001469E6">
      <w:pPr>
        <w:pStyle w:val="AmdtsEntries"/>
      </w:pPr>
      <w:r>
        <w:t>s 340</w:t>
      </w:r>
      <w:r>
        <w:tab/>
        <w:t xml:space="preserve">am </w:t>
      </w:r>
      <w:hyperlink r:id="rId594" w:tooltip="Statute Law Amendment Act 2022" w:history="1">
        <w:r>
          <w:rPr>
            <w:color w:val="0000FF" w:themeColor="hyperlink"/>
          </w:rPr>
          <w:t>A2022-14</w:t>
        </w:r>
      </w:hyperlink>
      <w:r>
        <w:t xml:space="preserve"> amdt 3.188</w:t>
      </w:r>
    </w:p>
    <w:p w14:paraId="36935080" w14:textId="77777777" w:rsidR="00403AFE" w:rsidRDefault="00403AFE" w:rsidP="002D73AD">
      <w:pPr>
        <w:pStyle w:val="AmdtsEntryHd"/>
      </w:pPr>
      <w:r w:rsidRPr="001163FE">
        <w:t>Warrants—application made other than in person</w:t>
      </w:r>
    </w:p>
    <w:p w14:paraId="4C83FE1D" w14:textId="5D2A63F7" w:rsidR="00403AFE" w:rsidRDefault="00403AFE" w:rsidP="00403AFE">
      <w:pPr>
        <w:pStyle w:val="AmdtsEntries"/>
      </w:pPr>
      <w:r>
        <w:t>s 346</w:t>
      </w:r>
      <w:r>
        <w:tab/>
        <w:t xml:space="preserve">am </w:t>
      </w:r>
      <w:hyperlink r:id="rId595" w:tooltip="Red Tape Reduction Legislation Amendment Act 2018" w:history="1">
        <w:r w:rsidRPr="004B1D4E">
          <w:rPr>
            <w:rStyle w:val="Hyperlink"/>
            <w:u w:val="none"/>
          </w:rPr>
          <w:t>A2018</w:t>
        </w:r>
        <w:r w:rsidRPr="004B1D4E">
          <w:rPr>
            <w:rStyle w:val="Hyperlink"/>
            <w:u w:val="none"/>
          </w:rPr>
          <w:noBreakHyphen/>
          <w:t>33</w:t>
        </w:r>
      </w:hyperlink>
      <w:r>
        <w:t xml:space="preserve"> amdt 1.49, amdt 1.50</w:t>
      </w:r>
    </w:p>
    <w:p w14:paraId="0FCEEE8B" w14:textId="22410E9A" w:rsidR="00D86022" w:rsidRDefault="00D86022" w:rsidP="00D86022">
      <w:pPr>
        <w:pStyle w:val="AmdtsEntryHd"/>
      </w:pPr>
      <w:r w:rsidRPr="00D86022">
        <w:t>Search warrants—announcement before entry</w:t>
      </w:r>
    </w:p>
    <w:p w14:paraId="3467AACC" w14:textId="331343B3" w:rsidR="00D86022" w:rsidRDefault="00D86022" w:rsidP="00403AFE">
      <w:pPr>
        <w:pStyle w:val="AmdtsEntries"/>
      </w:pPr>
      <w:r>
        <w:t>s 347</w:t>
      </w:r>
      <w:r>
        <w:tab/>
        <w:t xml:space="preserve">am </w:t>
      </w:r>
      <w:hyperlink r:id="rId596" w:tooltip="Statute Law Amendment Act 2022" w:history="1">
        <w:r>
          <w:rPr>
            <w:color w:val="0000FF" w:themeColor="hyperlink"/>
          </w:rPr>
          <w:t>A2022-14</w:t>
        </w:r>
      </w:hyperlink>
      <w:r>
        <w:t xml:space="preserve"> amdt 3.189</w:t>
      </w:r>
    </w:p>
    <w:p w14:paraId="7EB8808A" w14:textId="77777777" w:rsidR="00A6523A" w:rsidRDefault="00A6523A" w:rsidP="00A6523A">
      <w:pPr>
        <w:pStyle w:val="AmdtsEntryHd"/>
      </w:pPr>
      <w:r w:rsidRPr="00A6523A">
        <w:t>Receipt for things seized</w:t>
      </w:r>
    </w:p>
    <w:p w14:paraId="07281E74" w14:textId="2CD88043" w:rsidR="00A6523A" w:rsidRPr="00403AFE" w:rsidRDefault="00A6523A" w:rsidP="00403AFE">
      <w:pPr>
        <w:pStyle w:val="AmdtsEntries"/>
      </w:pPr>
      <w:r>
        <w:t>s 350</w:t>
      </w:r>
      <w:r>
        <w:tab/>
        <w:t>am</w:t>
      </w:r>
      <w:r>
        <w:rPr>
          <w:rFonts w:ascii="Arial-BoldMT" w:hAnsi="Arial-BoldMT" w:cs="Arial-BoldMT"/>
          <w:bCs/>
          <w:szCs w:val="24"/>
          <w:lang w:eastAsia="en-AU"/>
        </w:rPr>
        <w:t xml:space="preserve"> </w:t>
      </w:r>
      <w:hyperlink r:id="rId597" w:tooltip="Planning and Environment Legislation Amendment Act 2019" w:history="1">
        <w:r>
          <w:rPr>
            <w:rStyle w:val="charCitHyperlinkAbbrev"/>
          </w:rPr>
          <w:t>A2019-20</w:t>
        </w:r>
      </w:hyperlink>
      <w:r w:rsidRPr="00CA7D54">
        <w:t xml:space="preserve"> s 1</w:t>
      </w:r>
      <w:r>
        <w:t>5</w:t>
      </w:r>
    </w:p>
    <w:p w14:paraId="6F7AD2C1" w14:textId="0711C88A" w:rsidR="00C0473D" w:rsidRDefault="00C0473D" w:rsidP="002D73AD">
      <w:pPr>
        <w:pStyle w:val="AmdtsEntryHd"/>
      </w:pPr>
      <w:r w:rsidRPr="001163FE">
        <w:t>Approved forms</w:t>
      </w:r>
    </w:p>
    <w:p w14:paraId="5047185E" w14:textId="5FC5636A" w:rsidR="00C0473D" w:rsidRPr="00C0473D" w:rsidRDefault="00C0473D" w:rsidP="00C0473D">
      <w:pPr>
        <w:pStyle w:val="AmdtsEntries"/>
      </w:pPr>
      <w:r>
        <w:t>s 369</w:t>
      </w:r>
      <w:r>
        <w:tab/>
        <w:t xml:space="preserve">om </w:t>
      </w:r>
      <w:hyperlink r:id="rId598" w:tooltip="Statute Law Amendment Act 2021" w:history="1">
        <w:r w:rsidRPr="004E1A6C">
          <w:rPr>
            <w:color w:val="0000FF" w:themeColor="hyperlink"/>
          </w:rPr>
          <w:t>A2021-12</w:t>
        </w:r>
      </w:hyperlink>
      <w:r>
        <w:t xml:space="preserve"> amdt 3.93</w:t>
      </w:r>
    </w:p>
    <w:p w14:paraId="29250668" w14:textId="226A9FA2" w:rsidR="002D73AD" w:rsidRDefault="002D73AD" w:rsidP="002D73AD">
      <w:pPr>
        <w:pStyle w:val="AmdtsEntryHd"/>
        <w:rPr>
          <w:rStyle w:val="CharChapText"/>
        </w:rPr>
      </w:pPr>
      <w:r w:rsidRPr="00682930">
        <w:rPr>
          <w:rStyle w:val="CharChapText"/>
        </w:rPr>
        <w:t>Repeals and consequential amendments</w:t>
      </w:r>
    </w:p>
    <w:p w14:paraId="0C739B73" w14:textId="77777777" w:rsidR="002D73AD" w:rsidRPr="002D73AD" w:rsidRDefault="002D73AD" w:rsidP="002D73AD">
      <w:pPr>
        <w:pStyle w:val="AmdtsEntries"/>
      </w:pPr>
      <w:r>
        <w:t>ch 17</w:t>
      </w:r>
      <w:r w:rsidR="001F3107">
        <w:t xml:space="preserve"> hdg</w:t>
      </w:r>
      <w:r>
        <w:tab/>
        <w:t>om LA s 89 (3)</w:t>
      </w:r>
    </w:p>
    <w:p w14:paraId="4A1F522F" w14:textId="77777777" w:rsidR="002D73AD" w:rsidRDefault="002D73AD" w:rsidP="002D73AD">
      <w:pPr>
        <w:pStyle w:val="AmdtsEntryHd"/>
        <w:rPr>
          <w:rStyle w:val="CharChapText"/>
        </w:rPr>
      </w:pPr>
      <w:r w:rsidRPr="001163FE">
        <w:t>Legislation repealed</w:t>
      </w:r>
    </w:p>
    <w:p w14:paraId="2EA0B2E3" w14:textId="77777777" w:rsidR="002D73AD" w:rsidRPr="002D73AD" w:rsidRDefault="002D73AD" w:rsidP="002D73AD">
      <w:pPr>
        <w:pStyle w:val="AmdtsEntries"/>
      </w:pPr>
      <w:r>
        <w:t>s 372</w:t>
      </w:r>
      <w:r>
        <w:tab/>
        <w:t>om LA s 89 (3)</w:t>
      </w:r>
    </w:p>
    <w:p w14:paraId="65FB71D3" w14:textId="041DDA92" w:rsidR="002D73AD" w:rsidRDefault="002D73AD" w:rsidP="002D73AD">
      <w:pPr>
        <w:pStyle w:val="AmdtsEntryHd"/>
        <w:rPr>
          <w:rStyle w:val="CharChapText"/>
        </w:rPr>
      </w:pPr>
      <w:r w:rsidRPr="001163FE">
        <w:t>Legislation amended—sch</w:t>
      </w:r>
      <w:r w:rsidR="0080021D">
        <w:t xml:space="preserve"> </w:t>
      </w:r>
      <w:r w:rsidRPr="001163FE">
        <w:t>2</w:t>
      </w:r>
    </w:p>
    <w:p w14:paraId="7A4A90CD" w14:textId="77777777" w:rsidR="002D73AD" w:rsidRPr="002D73AD" w:rsidRDefault="002D73AD" w:rsidP="002D73AD">
      <w:pPr>
        <w:pStyle w:val="AmdtsEntries"/>
      </w:pPr>
      <w:r>
        <w:t>s 373</w:t>
      </w:r>
      <w:r>
        <w:tab/>
        <w:t>om LA s 89 (3)</w:t>
      </w:r>
    </w:p>
    <w:p w14:paraId="19A210EB" w14:textId="77777777" w:rsidR="002D73AD" w:rsidRPr="00E063D7" w:rsidRDefault="002D73AD" w:rsidP="002D73AD">
      <w:pPr>
        <w:pStyle w:val="AmdtsEntryHd"/>
        <w:rPr>
          <w:rStyle w:val="CharChapText"/>
        </w:rPr>
      </w:pPr>
      <w:r w:rsidRPr="00E063D7">
        <w:rPr>
          <w:rStyle w:val="CharChapText"/>
        </w:rPr>
        <w:t>Transitional</w:t>
      </w:r>
    </w:p>
    <w:p w14:paraId="796FD85E" w14:textId="77777777" w:rsidR="002D73AD" w:rsidRPr="00E063D7" w:rsidRDefault="002D73AD" w:rsidP="002D73AD">
      <w:pPr>
        <w:pStyle w:val="AmdtsEntries"/>
      </w:pPr>
      <w:r w:rsidRPr="00E063D7">
        <w:t>ch 20</w:t>
      </w:r>
      <w:r w:rsidR="005547BD" w:rsidRPr="00E063D7">
        <w:t xml:space="preserve"> hdg</w:t>
      </w:r>
      <w:r w:rsidRPr="00E063D7">
        <w:tab/>
      </w:r>
      <w:r w:rsidRPr="00E063D7">
        <w:rPr>
          <w:rStyle w:val="charUnderline"/>
          <w:u w:val="none"/>
        </w:rPr>
        <w:t>exp 11 June 2017 (s 415)</w:t>
      </w:r>
    </w:p>
    <w:p w14:paraId="52CC758C" w14:textId="04526465" w:rsidR="001744F4" w:rsidRPr="00E063D7" w:rsidRDefault="001744F4" w:rsidP="001744F4">
      <w:pPr>
        <w:pStyle w:val="AmdtsEntryHd"/>
        <w:rPr>
          <w:rStyle w:val="CharChapText"/>
        </w:rPr>
      </w:pPr>
      <w:r w:rsidRPr="00E063D7">
        <w:rPr>
          <w:lang w:eastAsia="en-AU"/>
        </w:rPr>
        <w:t xml:space="preserve">Meaning of </w:t>
      </w:r>
      <w:r w:rsidRPr="00E063D7">
        <w:rPr>
          <w:rStyle w:val="charItals"/>
        </w:rPr>
        <w:t>commencement day</w:t>
      </w:r>
      <w:r w:rsidRPr="00E063D7">
        <w:rPr>
          <w:lang w:eastAsia="en-AU"/>
        </w:rPr>
        <w:t>—ch</w:t>
      </w:r>
      <w:r w:rsidR="0080021D">
        <w:rPr>
          <w:lang w:eastAsia="en-AU"/>
        </w:rPr>
        <w:t xml:space="preserve"> </w:t>
      </w:r>
      <w:r w:rsidRPr="00E063D7">
        <w:rPr>
          <w:lang w:eastAsia="en-AU"/>
        </w:rPr>
        <w:t>20</w:t>
      </w:r>
    </w:p>
    <w:p w14:paraId="08C66F2D" w14:textId="77777777" w:rsidR="001744F4" w:rsidRPr="00E063D7" w:rsidRDefault="001744F4" w:rsidP="001744F4">
      <w:pPr>
        <w:pStyle w:val="AmdtsEntries"/>
      </w:pPr>
      <w:r w:rsidRPr="00E063D7">
        <w:t>s 400</w:t>
      </w:r>
      <w:r w:rsidRPr="00E063D7">
        <w:tab/>
      </w:r>
      <w:r w:rsidRPr="00E063D7">
        <w:rPr>
          <w:rStyle w:val="charUnderline"/>
          <w:u w:val="none"/>
        </w:rPr>
        <w:t>exp 11 June 2017 (s 415)</w:t>
      </w:r>
    </w:p>
    <w:p w14:paraId="3FA3D9BB" w14:textId="77777777" w:rsidR="001744F4" w:rsidRPr="00E063D7" w:rsidRDefault="001744F4" w:rsidP="001744F4">
      <w:pPr>
        <w:pStyle w:val="AmdtsEntryHd"/>
        <w:rPr>
          <w:rStyle w:val="CharChapText"/>
        </w:rPr>
      </w:pPr>
      <w:r w:rsidRPr="00E063D7">
        <w:t>Nature conservation strategy</w:t>
      </w:r>
    </w:p>
    <w:p w14:paraId="0BE4A03F" w14:textId="77777777" w:rsidR="001744F4" w:rsidRPr="00E063D7" w:rsidRDefault="001744F4" w:rsidP="001744F4">
      <w:pPr>
        <w:pStyle w:val="AmdtsEntries"/>
      </w:pPr>
      <w:r w:rsidRPr="00E063D7">
        <w:t>s 401</w:t>
      </w:r>
      <w:r w:rsidRPr="00E063D7">
        <w:tab/>
      </w:r>
      <w:r w:rsidRPr="00E063D7">
        <w:rPr>
          <w:rStyle w:val="charUnderline"/>
          <w:u w:val="none"/>
        </w:rPr>
        <w:t>exp 11 June 2017 (s 415)</w:t>
      </w:r>
    </w:p>
    <w:p w14:paraId="5CE44509" w14:textId="77777777" w:rsidR="001744F4" w:rsidRPr="00E063D7" w:rsidRDefault="001744F4" w:rsidP="001744F4">
      <w:pPr>
        <w:pStyle w:val="AmdtsEntryHd"/>
        <w:rPr>
          <w:rStyle w:val="CharChapText"/>
        </w:rPr>
      </w:pPr>
      <w:r w:rsidRPr="00E063D7">
        <w:t>Endangered species</w:t>
      </w:r>
    </w:p>
    <w:p w14:paraId="3C39544B" w14:textId="77777777" w:rsidR="001744F4" w:rsidRPr="00E063D7" w:rsidRDefault="001744F4" w:rsidP="001744F4">
      <w:pPr>
        <w:pStyle w:val="AmdtsEntries"/>
      </w:pPr>
      <w:r w:rsidRPr="00E063D7">
        <w:t>s 402</w:t>
      </w:r>
      <w:r w:rsidRPr="00E063D7">
        <w:tab/>
      </w:r>
      <w:r w:rsidRPr="00E063D7">
        <w:rPr>
          <w:rStyle w:val="charUnderline"/>
          <w:u w:val="none"/>
        </w:rPr>
        <w:t>exp 11 June 2017 (s 415)</w:t>
      </w:r>
    </w:p>
    <w:p w14:paraId="7E639BE8" w14:textId="77777777" w:rsidR="001744F4" w:rsidRPr="00E063D7" w:rsidRDefault="001744F4" w:rsidP="001744F4">
      <w:pPr>
        <w:pStyle w:val="AmdtsEntryHd"/>
        <w:rPr>
          <w:rStyle w:val="CharChapText"/>
        </w:rPr>
      </w:pPr>
      <w:r w:rsidRPr="00E063D7">
        <w:t>Vulnerable species</w:t>
      </w:r>
    </w:p>
    <w:p w14:paraId="4E610B3E" w14:textId="77777777" w:rsidR="001744F4" w:rsidRPr="00E063D7" w:rsidRDefault="001744F4" w:rsidP="001744F4">
      <w:pPr>
        <w:pStyle w:val="AmdtsEntries"/>
      </w:pPr>
      <w:r w:rsidRPr="00E063D7">
        <w:t>s 403</w:t>
      </w:r>
      <w:r w:rsidRPr="00E063D7">
        <w:tab/>
      </w:r>
      <w:r w:rsidRPr="00E063D7">
        <w:rPr>
          <w:rStyle w:val="charUnderline"/>
          <w:u w:val="none"/>
        </w:rPr>
        <w:t>exp 11 June 2017 (s 415)</w:t>
      </w:r>
    </w:p>
    <w:p w14:paraId="7BF91C04" w14:textId="77777777" w:rsidR="001744F4" w:rsidRPr="00E063D7" w:rsidRDefault="001744F4" w:rsidP="001744F4">
      <w:pPr>
        <w:pStyle w:val="AmdtsEntryHd"/>
        <w:rPr>
          <w:rStyle w:val="CharChapText"/>
        </w:rPr>
      </w:pPr>
      <w:r w:rsidRPr="00E063D7">
        <w:lastRenderedPageBreak/>
        <w:t>Endangered ecological communities</w:t>
      </w:r>
    </w:p>
    <w:p w14:paraId="1EB4C522" w14:textId="77777777" w:rsidR="001744F4" w:rsidRPr="00E063D7" w:rsidRDefault="001744F4" w:rsidP="001744F4">
      <w:pPr>
        <w:pStyle w:val="AmdtsEntries"/>
      </w:pPr>
      <w:r w:rsidRPr="00E063D7">
        <w:t>s 404</w:t>
      </w:r>
      <w:r w:rsidRPr="00E063D7">
        <w:tab/>
      </w:r>
      <w:r w:rsidRPr="00E063D7">
        <w:rPr>
          <w:rStyle w:val="charUnderline"/>
          <w:u w:val="none"/>
        </w:rPr>
        <w:t>exp 11 June 2017 (s 415)</w:t>
      </w:r>
    </w:p>
    <w:p w14:paraId="17FB709C" w14:textId="77777777" w:rsidR="00F11EA2" w:rsidRPr="00E063D7" w:rsidRDefault="00F11EA2" w:rsidP="00F11EA2">
      <w:pPr>
        <w:pStyle w:val="AmdtsEntryHd"/>
        <w:rPr>
          <w:rStyle w:val="CharChapText"/>
        </w:rPr>
      </w:pPr>
      <w:r w:rsidRPr="00E063D7">
        <w:t>Notification of lists</w:t>
      </w:r>
    </w:p>
    <w:p w14:paraId="241BE08C" w14:textId="0397F715" w:rsidR="00F11EA2" w:rsidRPr="00E063D7" w:rsidRDefault="00F11EA2" w:rsidP="00F11EA2">
      <w:pPr>
        <w:pStyle w:val="AmdtsEntries"/>
      </w:pPr>
      <w:r w:rsidRPr="00E063D7">
        <w:t>s 404A</w:t>
      </w:r>
      <w:r w:rsidRPr="00E063D7">
        <w:tab/>
        <w:t xml:space="preserve">ins as mod </w:t>
      </w:r>
      <w:hyperlink r:id="rId599" w:tooltip="Nature Conservation (Transitional Provisions) Regulation 2015" w:history="1">
        <w:r w:rsidR="00F51C95" w:rsidRPr="00E063D7">
          <w:rPr>
            <w:rStyle w:val="charCitHyperlinkAbbrev"/>
          </w:rPr>
          <w:t>SL2015-26</w:t>
        </w:r>
      </w:hyperlink>
      <w:r w:rsidRPr="00E063D7">
        <w:t xml:space="preserve"> s 5</w:t>
      </w:r>
    </w:p>
    <w:p w14:paraId="5C822676" w14:textId="175E39DA" w:rsidR="00F11EA2" w:rsidRPr="00E063D7" w:rsidRDefault="00F11EA2" w:rsidP="00F11EA2">
      <w:pPr>
        <w:pStyle w:val="AmdtsEntries"/>
      </w:pPr>
      <w:r w:rsidRPr="00E063D7">
        <w:rPr>
          <w:rStyle w:val="charUnderline"/>
          <w:u w:val="none"/>
        </w:rPr>
        <w:tab/>
      </w:r>
      <w:r w:rsidR="00F51C95" w:rsidRPr="00E063D7">
        <w:rPr>
          <w:rStyle w:val="charUnderline"/>
          <w:u w:val="none"/>
        </w:rPr>
        <w:t xml:space="preserve">exp 11 June 2017 (s 404A (3) and see </w:t>
      </w:r>
      <w:hyperlink r:id="rId600" w:tooltip="Nature Conservation (Transitional Provisions) Regulation 2015" w:history="1">
        <w:r w:rsidR="00F51C95" w:rsidRPr="00E063D7">
          <w:rPr>
            <w:rStyle w:val="Hyperlink"/>
            <w:u w:val="none"/>
          </w:rPr>
          <w:t>SL2015-26</w:t>
        </w:r>
      </w:hyperlink>
      <w:r w:rsidR="00F51C95" w:rsidRPr="00E063D7">
        <w:rPr>
          <w:rStyle w:val="Hyperlink"/>
          <w:u w:val="none"/>
        </w:rPr>
        <w:t xml:space="preserve"> </w:t>
      </w:r>
      <w:r w:rsidR="00F51C95" w:rsidRPr="00E063D7">
        <w:rPr>
          <w:rStyle w:val="Hyperlink"/>
          <w:color w:val="auto"/>
          <w:u w:val="none"/>
        </w:rPr>
        <w:t xml:space="preserve">s </w:t>
      </w:r>
      <w:r w:rsidR="00F51C95" w:rsidRPr="00E063D7">
        <w:rPr>
          <w:rStyle w:val="charUnderline"/>
          <w:u w:val="none"/>
        </w:rPr>
        <w:t>6</w:t>
      </w:r>
      <w:r w:rsidRPr="00E063D7">
        <w:rPr>
          <w:rStyle w:val="charUnderline"/>
          <w:u w:val="none"/>
        </w:rPr>
        <w:t>)</w:t>
      </w:r>
    </w:p>
    <w:p w14:paraId="080A6146" w14:textId="77777777" w:rsidR="001744F4" w:rsidRPr="00E063D7" w:rsidRDefault="001744F4" w:rsidP="001744F4">
      <w:pPr>
        <w:pStyle w:val="AmdtsEntryHd"/>
        <w:rPr>
          <w:rStyle w:val="CharChapText"/>
        </w:rPr>
      </w:pPr>
      <w:r w:rsidRPr="00E063D7">
        <w:t>Threatening processes to be key threatening processes</w:t>
      </w:r>
    </w:p>
    <w:p w14:paraId="11427D32" w14:textId="2A6593F7" w:rsidR="00F318AA" w:rsidRPr="00E063D7" w:rsidRDefault="001744F4" w:rsidP="001744F4">
      <w:pPr>
        <w:pStyle w:val="AmdtsEntries"/>
      </w:pPr>
      <w:r w:rsidRPr="00E063D7">
        <w:t>s 405</w:t>
      </w:r>
      <w:r w:rsidRPr="00E063D7">
        <w:tab/>
      </w:r>
      <w:r w:rsidR="00F318AA" w:rsidRPr="00E063D7">
        <w:rPr>
          <w:rStyle w:val="charUnderline"/>
          <w:u w:val="none"/>
        </w:rPr>
        <w:t>om</w:t>
      </w:r>
      <w:r w:rsidR="00F318AA" w:rsidRPr="00E063D7">
        <w:t xml:space="preserve"> </w:t>
      </w:r>
      <w:hyperlink r:id="rId601" w:tooltip="Planning, Building and Environment Legislation Amendment Act 2016" w:history="1">
        <w:r w:rsidR="00710487" w:rsidRPr="00E063D7">
          <w:rPr>
            <w:rStyle w:val="charCitHyperlinkAbbrev"/>
          </w:rPr>
          <w:t>A2016-2</w:t>
        </w:r>
      </w:hyperlink>
      <w:r w:rsidR="00F318AA" w:rsidRPr="00E063D7">
        <w:t xml:space="preserve"> s 18</w:t>
      </w:r>
    </w:p>
    <w:p w14:paraId="3EC99492" w14:textId="77777777" w:rsidR="001744F4" w:rsidRPr="00E063D7" w:rsidRDefault="001744F4" w:rsidP="001744F4">
      <w:pPr>
        <w:pStyle w:val="AmdtsEntryHd"/>
        <w:rPr>
          <w:rStyle w:val="CharChapText"/>
        </w:rPr>
      </w:pPr>
      <w:r w:rsidRPr="00E063D7">
        <w:t>Action plans</w:t>
      </w:r>
    </w:p>
    <w:p w14:paraId="565581B9" w14:textId="77777777" w:rsidR="001744F4" w:rsidRPr="00E063D7" w:rsidRDefault="001744F4" w:rsidP="001744F4">
      <w:pPr>
        <w:pStyle w:val="AmdtsEntries"/>
      </w:pPr>
      <w:r w:rsidRPr="00E063D7">
        <w:t>s 406</w:t>
      </w:r>
      <w:r w:rsidRPr="00E063D7">
        <w:tab/>
      </w:r>
      <w:r w:rsidRPr="00E063D7">
        <w:rPr>
          <w:rStyle w:val="charUnderline"/>
          <w:u w:val="none"/>
        </w:rPr>
        <w:t>exp 11 June 2017 (s 415)</w:t>
      </w:r>
    </w:p>
    <w:p w14:paraId="295E8A7F" w14:textId="77777777" w:rsidR="001744F4" w:rsidRPr="00E063D7" w:rsidRDefault="001744F4" w:rsidP="001744F4">
      <w:pPr>
        <w:pStyle w:val="AmdtsEntryHd"/>
        <w:rPr>
          <w:rStyle w:val="CharChapText"/>
        </w:rPr>
      </w:pPr>
      <w:r w:rsidRPr="00E063D7">
        <w:t>Protected fish, invertebrates, native plants and native animals to be protected species</w:t>
      </w:r>
    </w:p>
    <w:p w14:paraId="2AF40061" w14:textId="77777777" w:rsidR="001744F4" w:rsidRPr="00E063D7" w:rsidRDefault="001744F4" w:rsidP="001744F4">
      <w:pPr>
        <w:pStyle w:val="AmdtsEntries"/>
      </w:pPr>
      <w:r w:rsidRPr="00E063D7">
        <w:t>s 407</w:t>
      </w:r>
      <w:r w:rsidRPr="00E063D7">
        <w:tab/>
      </w:r>
      <w:r w:rsidRPr="00E063D7">
        <w:rPr>
          <w:rStyle w:val="charUnderline"/>
          <w:u w:val="none"/>
        </w:rPr>
        <w:t>exp 11 June 2017 (s 415)</w:t>
      </w:r>
    </w:p>
    <w:p w14:paraId="6DBF65B3" w14:textId="77777777" w:rsidR="001744F4" w:rsidRPr="00E063D7" w:rsidRDefault="001744F4" w:rsidP="001744F4">
      <w:pPr>
        <w:pStyle w:val="AmdtsEntryHd"/>
        <w:rPr>
          <w:rStyle w:val="CharChapText"/>
        </w:rPr>
      </w:pPr>
      <w:r w:rsidRPr="00E063D7">
        <w:t>Exempt animals</w:t>
      </w:r>
    </w:p>
    <w:p w14:paraId="62AD6369" w14:textId="77777777" w:rsidR="001744F4" w:rsidRPr="00E063D7" w:rsidRDefault="001744F4" w:rsidP="001744F4">
      <w:pPr>
        <w:pStyle w:val="AmdtsEntries"/>
      </w:pPr>
      <w:r w:rsidRPr="00E063D7">
        <w:t>s 408</w:t>
      </w:r>
      <w:r w:rsidRPr="00E063D7">
        <w:tab/>
      </w:r>
      <w:r w:rsidRPr="00E063D7">
        <w:rPr>
          <w:rStyle w:val="charUnderline"/>
          <w:u w:val="none"/>
        </w:rPr>
        <w:t>exp 11 June 2017 (s 415)</w:t>
      </w:r>
    </w:p>
    <w:p w14:paraId="30CB95D4" w14:textId="77777777" w:rsidR="001744F4" w:rsidRPr="00E063D7" w:rsidRDefault="001744F4" w:rsidP="001744F4">
      <w:pPr>
        <w:pStyle w:val="AmdtsEntryHd"/>
        <w:rPr>
          <w:rStyle w:val="CharChapText"/>
        </w:rPr>
      </w:pPr>
      <w:r w:rsidRPr="00E063D7">
        <w:t>Plans of management for reserves to be reserve management plans</w:t>
      </w:r>
    </w:p>
    <w:p w14:paraId="0D3FA1F6" w14:textId="77777777" w:rsidR="001744F4" w:rsidRPr="00E063D7" w:rsidRDefault="001744F4" w:rsidP="001744F4">
      <w:pPr>
        <w:pStyle w:val="AmdtsEntries"/>
      </w:pPr>
      <w:r w:rsidRPr="00E063D7">
        <w:t>s 409</w:t>
      </w:r>
      <w:r w:rsidRPr="00E063D7">
        <w:tab/>
      </w:r>
      <w:r w:rsidRPr="00E063D7">
        <w:rPr>
          <w:rStyle w:val="charUnderline"/>
          <w:u w:val="none"/>
        </w:rPr>
        <w:t>exp 11 June 2017 (s 415)</w:t>
      </w:r>
    </w:p>
    <w:p w14:paraId="5D3519D4" w14:textId="77777777" w:rsidR="001744F4" w:rsidRPr="00E063D7" w:rsidRDefault="001744F4" w:rsidP="001744F4">
      <w:pPr>
        <w:pStyle w:val="AmdtsEntryHd"/>
        <w:rPr>
          <w:rStyle w:val="CharChapText"/>
        </w:rPr>
      </w:pPr>
      <w:r w:rsidRPr="00E063D7">
        <w:t>Draft plans of management for reserves—public consultation stage</w:t>
      </w:r>
    </w:p>
    <w:p w14:paraId="592CD472" w14:textId="77777777" w:rsidR="001744F4" w:rsidRPr="00E063D7" w:rsidRDefault="001744F4" w:rsidP="001744F4">
      <w:pPr>
        <w:pStyle w:val="AmdtsEntries"/>
      </w:pPr>
      <w:r w:rsidRPr="00E063D7">
        <w:t>s 410</w:t>
      </w:r>
      <w:r w:rsidRPr="00E063D7">
        <w:tab/>
      </w:r>
      <w:r w:rsidRPr="00E063D7">
        <w:rPr>
          <w:rStyle w:val="charUnderline"/>
          <w:u w:val="none"/>
        </w:rPr>
        <w:t>exp 11 June 2017 (s 415)</w:t>
      </w:r>
    </w:p>
    <w:p w14:paraId="27DF11FA" w14:textId="77777777" w:rsidR="001744F4" w:rsidRPr="00E063D7" w:rsidRDefault="001744F4" w:rsidP="001744F4">
      <w:pPr>
        <w:pStyle w:val="AmdtsEntryHd"/>
        <w:rPr>
          <w:rStyle w:val="CharChapText"/>
        </w:rPr>
      </w:pPr>
      <w:r w:rsidRPr="00E063D7">
        <w:t>Draft plans of management for reserves—submission to Minister stage</w:t>
      </w:r>
    </w:p>
    <w:p w14:paraId="33C16143" w14:textId="77777777" w:rsidR="001744F4" w:rsidRPr="00E063D7" w:rsidRDefault="001744F4" w:rsidP="001744F4">
      <w:pPr>
        <w:pStyle w:val="AmdtsEntries"/>
      </w:pPr>
      <w:r w:rsidRPr="00E063D7">
        <w:t>s 411</w:t>
      </w:r>
      <w:r w:rsidRPr="00E063D7">
        <w:tab/>
      </w:r>
      <w:r w:rsidRPr="00E063D7">
        <w:rPr>
          <w:rStyle w:val="charUnderline"/>
          <w:u w:val="none"/>
        </w:rPr>
        <w:t>exp 11 June 2017 (s 415)</w:t>
      </w:r>
    </w:p>
    <w:p w14:paraId="1CBD1F15" w14:textId="77777777" w:rsidR="001744F4" w:rsidRPr="00E063D7" w:rsidRDefault="001744F4" w:rsidP="001744F4">
      <w:pPr>
        <w:pStyle w:val="AmdtsEntryHd"/>
        <w:rPr>
          <w:rStyle w:val="CharChapText"/>
        </w:rPr>
      </w:pPr>
      <w:r w:rsidRPr="00E063D7">
        <w:t>Licences</w:t>
      </w:r>
    </w:p>
    <w:p w14:paraId="1E5E3702" w14:textId="77777777" w:rsidR="001744F4" w:rsidRPr="00E063D7" w:rsidRDefault="001744F4" w:rsidP="001744F4">
      <w:pPr>
        <w:pStyle w:val="AmdtsEntries"/>
      </w:pPr>
      <w:r w:rsidRPr="00E063D7">
        <w:t>s 412</w:t>
      </w:r>
      <w:r w:rsidRPr="00E063D7">
        <w:tab/>
      </w:r>
      <w:r w:rsidRPr="00E063D7">
        <w:rPr>
          <w:rStyle w:val="charUnderline"/>
          <w:u w:val="none"/>
        </w:rPr>
        <w:t>exp 11 June 2017 (s 415)</w:t>
      </w:r>
    </w:p>
    <w:p w14:paraId="1F70FB0E" w14:textId="77777777" w:rsidR="001744F4" w:rsidRPr="00E063D7" w:rsidRDefault="001744F4" w:rsidP="001744F4">
      <w:pPr>
        <w:pStyle w:val="AmdtsEntryHd"/>
        <w:rPr>
          <w:rStyle w:val="CharChapText"/>
        </w:rPr>
      </w:pPr>
      <w:r w:rsidRPr="00E063D7">
        <w:t>Management agreements</w:t>
      </w:r>
    </w:p>
    <w:p w14:paraId="4C5C0BD2" w14:textId="77777777" w:rsidR="001744F4" w:rsidRPr="00E063D7" w:rsidRDefault="001744F4" w:rsidP="001744F4">
      <w:pPr>
        <w:pStyle w:val="AmdtsEntries"/>
      </w:pPr>
      <w:r w:rsidRPr="00E063D7">
        <w:t>s 413</w:t>
      </w:r>
      <w:r w:rsidRPr="00E063D7">
        <w:tab/>
      </w:r>
      <w:r w:rsidRPr="00E063D7">
        <w:rPr>
          <w:rStyle w:val="charUnderline"/>
          <w:u w:val="none"/>
        </w:rPr>
        <w:t>exp 11 June 2017 (s 415)</w:t>
      </w:r>
    </w:p>
    <w:p w14:paraId="023E58ED" w14:textId="77777777" w:rsidR="001744F4" w:rsidRPr="00E063D7" w:rsidRDefault="001744F4" w:rsidP="001744F4">
      <w:pPr>
        <w:pStyle w:val="AmdtsEntryHd"/>
        <w:rPr>
          <w:rStyle w:val="CharChapText"/>
        </w:rPr>
      </w:pPr>
      <w:r w:rsidRPr="00E063D7">
        <w:t>Transitional regulations</w:t>
      </w:r>
    </w:p>
    <w:p w14:paraId="2CE62336" w14:textId="77777777" w:rsidR="001744F4" w:rsidRPr="00E063D7" w:rsidRDefault="001744F4" w:rsidP="001744F4">
      <w:pPr>
        <w:pStyle w:val="AmdtsEntries"/>
      </w:pPr>
      <w:r w:rsidRPr="00E063D7">
        <w:t>s 414</w:t>
      </w:r>
      <w:r w:rsidRPr="00E063D7">
        <w:tab/>
      </w:r>
      <w:r w:rsidRPr="00E063D7">
        <w:rPr>
          <w:rStyle w:val="charUnderline"/>
          <w:u w:val="none"/>
        </w:rPr>
        <w:t>exp 11 June 2017 (s 415)</w:t>
      </w:r>
    </w:p>
    <w:p w14:paraId="13E1A16B" w14:textId="6C36113F" w:rsidR="001744F4" w:rsidRPr="00E063D7" w:rsidRDefault="0075017A" w:rsidP="001744F4">
      <w:pPr>
        <w:pStyle w:val="AmdtsEntryHd"/>
        <w:rPr>
          <w:rStyle w:val="CharChapText"/>
        </w:rPr>
      </w:pPr>
      <w:r w:rsidRPr="00E063D7">
        <w:rPr>
          <w:lang w:eastAsia="en-AU"/>
        </w:rPr>
        <w:t>Expiry—ch</w:t>
      </w:r>
      <w:r w:rsidR="0080021D">
        <w:rPr>
          <w:lang w:eastAsia="en-AU"/>
        </w:rPr>
        <w:t xml:space="preserve"> </w:t>
      </w:r>
      <w:r w:rsidRPr="00E063D7">
        <w:rPr>
          <w:lang w:eastAsia="en-AU"/>
        </w:rPr>
        <w:t>20</w:t>
      </w:r>
    </w:p>
    <w:p w14:paraId="51FA4556" w14:textId="77777777" w:rsidR="001744F4" w:rsidRPr="00E063D7" w:rsidRDefault="001744F4" w:rsidP="001744F4">
      <w:pPr>
        <w:pStyle w:val="AmdtsEntries"/>
        <w:rPr>
          <w:rStyle w:val="charUnderline"/>
          <w:u w:val="none"/>
        </w:rPr>
      </w:pPr>
      <w:r w:rsidRPr="00E063D7">
        <w:t>s 415</w:t>
      </w:r>
      <w:r w:rsidRPr="00E063D7">
        <w:tab/>
      </w:r>
      <w:r w:rsidRPr="00E063D7">
        <w:rPr>
          <w:rStyle w:val="charUnderline"/>
          <w:u w:val="none"/>
        </w:rPr>
        <w:t>exp 11 June 2017 (s 415)</w:t>
      </w:r>
    </w:p>
    <w:p w14:paraId="0942C851" w14:textId="532F35DE" w:rsidR="001469E6" w:rsidRDefault="001469E6" w:rsidP="0075017A">
      <w:pPr>
        <w:pStyle w:val="AmdtsEntryHd"/>
      </w:pPr>
      <w:r w:rsidRPr="00CB7949">
        <w:t>Transitional—Nature Conservation Amendment Act</w:t>
      </w:r>
      <w:r w:rsidR="0080021D">
        <w:t xml:space="preserve"> </w:t>
      </w:r>
      <w:r w:rsidRPr="00CB7949">
        <w:t>2016</w:t>
      </w:r>
    </w:p>
    <w:p w14:paraId="620B7742" w14:textId="5236A1AF" w:rsidR="001469E6" w:rsidRDefault="001469E6" w:rsidP="00263003">
      <w:pPr>
        <w:pStyle w:val="AmdtsEntries"/>
      </w:pPr>
      <w:r>
        <w:t>ch 21 hdg</w:t>
      </w:r>
      <w:r>
        <w:tab/>
        <w:t xml:space="preserve">ins </w:t>
      </w:r>
      <w:hyperlink r:id="rId602" w:tooltip="Nature Conservation Amendment Act 2016" w:history="1">
        <w:r w:rsidR="00652401">
          <w:rPr>
            <w:rStyle w:val="charCitHyperlinkAbbrev"/>
          </w:rPr>
          <w:t>A2016</w:t>
        </w:r>
        <w:r w:rsidR="00652401">
          <w:rPr>
            <w:rStyle w:val="charCitHyperlinkAbbrev"/>
          </w:rPr>
          <w:noBreakHyphen/>
          <w:t>29</w:t>
        </w:r>
      </w:hyperlink>
      <w:r>
        <w:t xml:space="preserve"> s 46</w:t>
      </w:r>
    </w:p>
    <w:p w14:paraId="6CEB02C7" w14:textId="77777777" w:rsidR="00652401" w:rsidRPr="00E07754" w:rsidRDefault="00652401" w:rsidP="001469E6">
      <w:pPr>
        <w:pStyle w:val="AmdtsEntries"/>
      </w:pPr>
      <w:r>
        <w:tab/>
      </w:r>
      <w:r w:rsidR="008F61BF" w:rsidRPr="00E07754">
        <w:t>exp 17</w:t>
      </w:r>
      <w:r w:rsidRPr="00E07754">
        <w:t xml:space="preserve"> June 2018 (s 424)</w:t>
      </w:r>
    </w:p>
    <w:p w14:paraId="0ED68A67" w14:textId="77777777" w:rsidR="00652401" w:rsidRDefault="00652401" w:rsidP="00652401">
      <w:pPr>
        <w:pStyle w:val="AmdtsEntryHd"/>
      </w:pPr>
      <w:r w:rsidRPr="00CB7949">
        <w:t xml:space="preserve">Meaning of </w:t>
      </w:r>
      <w:r w:rsidRPr="00CB7949">
        <w:rPr>
          <w:rStyle w:val="charItals"/>
        </w:rPr>
        <w:t>commencement day</w:t>
      </w:r>
      <w:r w:rsidRPr="00CB7949">
        <w:t>—ch 21</w:t>
      </w:r>
    </w:p>
    <w:p w14:paraId="57883981" w14:textId="45B9C5FD" w:rsidR="00652401" w:rsidRDefault="00652401" w:rsidP="00652401">
      <w:pPr>
        <w:pStyle w:val="AmdtsEntries"/>
      </w:pPr>
      <w:r>
        <w:t>s 420</w:t>
      </w:r>
      <w:r>
        <w:tab/>
        <w:t xml:space="preserve">ins </w:t>
      </w:r>
      <w:hyperlink r:id="rId603" w:tooltip="Nature Conservation Amendment Act 2016" w:history="1">
        <w:r>
          <w:rPr>
            <w:rStyle w:val="charCitHyperlinkAbbrev"/>
          </w:rPr>
          <w:t>A2016</w:t>
        </w:r>
        <w:r>
          <w:rPr>
            <w:rStyle w:val="charCitHyperlinkAbbrev"/>
          </w:rPr>
          <w:noBreakHyphen/>
          <w:t>29</w:t>
        </w:r>
      </w:hyperlink>
      <w:r>
        <w:t xml:space="preserve"> s 46</w:t>
      </w:r>
    </w:p>
    <w:p w14:paraId="2012EA86" w14:textId="77777777" w:rsidR="00652401" w:rsidRPr="00E07754" w:rsidRDefault="00652401" w:rsidP="00652401">
      <w:pPr>
        <w:pStyle w:val="AmdtsEntries"/>
      </w:pPr>
      <w:r>
        <w:tab/>
      </w:r>
      <w:r w:rsidR="008F61BF" w:rsidRPr="00E07754">
        <w:t>exp 17</w:t>
      </w:r>
      <w:r w:rsidRPr="00E07754">
        <w:t xml:space="preserve"> June 2018 (s 424)</w:t>
      </w:r>
    </w:p>
    <w:p w14:paraId="10BBD64C" w14:textId="77777777" w:rsidR="00652401" w:rsidRDefault="00DF5E26" w:rsidP="00652401">
      <w:pPr>
        <w:pStyle w:val="AmdtsEntryHd"/>
      </w:pPr>
      <w:r w:rsidRPr="00CB7949">
        <w:t>Threatened native species list</w:t>
      </w:r>
    </w:p>
    <w:p w14:paraId="1118DD41" w14:textId="68AD7AD4" w:rsidR="00652401" w:rsidRDefault="00652401" w:rsidP="00263003">
      <w:pPr>
        <w:pStyle w:val="AmdtsEntries"/>
      </w:pPr>
      <w:r>
        <w:t>s 421</w:t>
      </w:r>
      <w:r>
        <w:tab/>
        <w:t xml:space="preserve">ins </w:t>
      </w:r>
      <w:hyperlink r:id="rId604" w:tooltip="Nature Conservation Amendment Act 2016" w:history="1">
        <w:r>
          <w:rPr>
            <w:rStyle w:val="charCitHyperlinkAbbrev"/>
          </w:rPr>
          <w:t>A2016</w:t>
        </w:r>
        <w:r>
          <w:rPr>
            <w:rStyle w:val="charCitHyperlinkAbbrev"/>
          </w:rPr>
          <w:noBreakHyphen/>
          <w:t>29</w:t>
        </w:r>
      </w:hyperlink>
      <w:r>
        <w:t xml:space="preserve"> s 46</w:t>
      </w:r>
    </w:p>
    <w:p w14:paraId="01ECD092" w14:textId="77777777" w:rsidR="00652401" w:rsidRPr="00E07754" w:rsidRDefault="00652401" w:rsidP="00652401">
      <w:pPr>
        <w:pStyle w:val="AmdtsEntries"/>
      </w:pPr>
      <w:r>
        <w:tab/>
      </w:r>
      <w:r w:rsidR="008F61BF" w:rsidRPr="00E07754">
        <w:t>exp 17</w:t>
      </w:r>
      <w:r w:rsidRPr="00E07754">
        <w:t xml:space="preserve"> June 2018 (s 424)</w:t>
      </w:r>
    </w:p>
    <w:p w14:paraId="750A2F3A" w14:textId="77777777" w:rsidR="00652401" w:rsidRDefault="00DF5E26" w:rsidP="00652401">
      <w:pPr>
        <w:pStyle w:val="AmdtsEntryHd"/>
      </w:pPr>
      <w:r w:rsidRPr="00CB7949">
        <w:lastRenderedPageBreak/>
        <w:t>Conservation advice not needed for species already on list</w:t>
      </w:r>
    </w:p>
    <w:p w14:paraId="22C2BB23" w14:textId="6864ED73" w:rsidR="00652401" w:rsidRDefault="00652401" w:rsidP="00652401">
      <w:pPr>
        <w:pStyle w:val="AmdtsEntries"/>
      </w:pPr>
      <w:r>
        <w:t>s 422</w:t>
      </w:r>
      <w:r>
        <w:tab/>
        <w:t xml:space="preserve">ins </w:t>
      </w:r>
      <w:hyperlink r:id="rId605" w:tooltip="Nature Conservation Amendment Act 2016" w:history="1">
        <w:r>
          <w:rPr>
            <w:rStyle w:val="charCitHyperlinkAbbrev"/>
          </w:rPr>
          <w:t>A2016</w:t>
        </w:r>
        <w:r>
          <w:rPr>
            <w:rStyle w:val="charCitHyperlinkAbbrev"/>
          </w:rPr>
          <w:noBreakHyphen/>
          <w:t>29</w:t>
        </w:r>
      </w:hyperlink>
      <w:r>
        <w:t xml:space="preserve"> s 46</w:t>
      </w:r>
    </w:p>
    <w:p w14:paraId="2391E9E2" w14:textId="77777777" w:rsidR="00652401" w:rsidRPr="00E07754" w:rsidRDefault="00652401" w:rsidP="00652401">
      <w:pPr>
        <w:pStyle w:val="AmdtsEntries"/>
      </w:pPr>
      <w:r>
        <w:tab/>
      </w:r>
      <w:r w:rsidR="008F61BF" w:rsidRPr="00E07754">
        <w:t>exp 17</w:t>
      </w:r>
      <w:r w:rsidRPr="00E07754">
        <w:t xml:space="preserve"> June 2018 (s 424)</w:t>
      </w:r>
    </w:p>
    <w:p w14:paraId="2FC65779" w14:textId="77777777" w:rsidR="00652401" w:rsidRDefault="00DF5E26" w:rsidP="00652401">
      <w:pPr>
        <w:pStyle w:val="AmdtsEntryHd"/>
      </w:pPr>
      <w:r w:rsidRPr="00CB7949">
        <w:t>Transitional regulations</w:t>
      </w:r>
    </w:p>
    <w:p w14:paraId="671684A9" w14:textId="3AEB439D" w:rsidR="00652401" w:rsidRDefault="00652401" w:rsidP="00652401">
      <w:pPr>
        <w:pStyle w:val="AmdtsEntries"/>
      </w:pPr>
      <w:r>
        <w:t>s 423</w:t>
      </w:r>
      <w:r>
        <w:tab/>
        <w:t xml:space="preserve">ins </w:t>
      </w:r>
      <w:hyperlink r:id="rId606" w:tooltip="Nature Conservation Amendment Act 2016" w:history="1">
        <w:r>
          <w:rPr>
            <w:rStyle w:val="charCitHyperlinkAbbrev"/>
          </w:rPr>
          <w:t>A2016</w:t>
        </w:r>
        <w:r>
          <w:rPr>
            <w:rStyle w:val="charCitHyperlinkAbbrev"/>
          </w:rPr>
          <w:noBreakHyphen/>
          <w:t>29</w:t>
        </w:r>
      </w:hyperlink>
      <w:r>
        <w:t xml:space="preserve"> s 46</w:t>
      </w:r>
    </w:p>
    <w:p w14:paraId="65EC4113" w14:textId="77777777" w:rsidR="00652401" w:rsidRPr="00E07754" w:rsidRDefault="00652401" w:rsidP="00652401">
      <w:pPr>
        <w:pStyle w:val="AmdtsEntries"/>
      </w:pPr>
      <w:r>
        <w:tab/>
      </w:r>
      <w:r w:rsidR="008F61BF" w:rsidRPr="00E07754">
        <w:t>exp 17</w:t>
      </w:r>
      <w:r w:rsidRPr="00E07754">
        <w:t xml:space="preserve"> June 2018 (s 424)</w:t>
      </w:r>
    </w:p>
    <w:p w14:paraId="33897582" w14:textId="77777777" w:rsidR="00652401" w:rsidRDefault="00DF5E26" w:rsidP="00652401">
      <w:pPr>
        <w:pStyle w:val="AmdtsEntryHd"/>
      </w:pPr>
      <w:r w:rsidRPr="00CB7949">
        <w:t>Expiry—ch 21</w:t>
      </w:r>
    </w:p>
    <w:p w14:paraId="3B6DBC84" w14:textId="4ADFF710" w:rsidR="00652401" w:rsidRDefault="00652401" w:rsidP="00652401">
      <w:pPr>
        <w:pStyle w:val="AmdtsEntries"/>
      </w:pPr>
      <w:r>
        <w:t>s 424</w:t>
      </w:r>
      <w:r>
        <w:tab/>
        <w:t xml:space="preserve">ins </w:t>
      </w:r>
      <w:hyperlink r:id="rId607" w:tooltip="Nature Conservation Amendment Act 2016" w:history="1">
        <w:r>
          <w:rPr>
            <w:rStyle w:val="charCitHyperlinkAbbrev"/>
          </w:rPr>
          <w:t>A2016</w:t>
        </w:r>
        <w:r>
          <w:rPr>
            <w:rStyle w:val="charCitHyperlinkAbbrev"/>
          </w:rPr>
          <w:noBreakHyphen/>
          <w:t>29</w:t>
        </w:r>
      </w:hyperlink>
      <w:r>
        <w:t xml:space="preserve"> s 46</w:t>
      </w:r>
    </w:p>
    <w:p w14:paraId="7BE5E7F2" w14:textId="77777777" w:rsidR="00652401" w:rsidRPr="00E07754" w:rsidRDefault="00652401" w:rsidP="00652401">
      <w:pPr>
        <w:pStyle w:val="AmdtsEntries"/>
      </w:pPr>
      <w:r>
        <w:tab/>
      </w:r>
      <w:r w:rsidR="008F61BF" w:rsidRPr="00E07754">
        <w:t>exp 17</w:t>
      </w:r>
      <w:r w:rsidRPr="00E07754">
        <w:t xml:space="preserve"> June 2018 (s 424)</w:t>
      </w:r>
    </w:p>
    <w:p w14:paraId="3E002081" w14:textId="77777777" w:rsidR="0075017A" w:rsidRDefault="0075017A" w:rsidP="0075017A">
      <w:pPr>
        <w:pStyle w:val="AmdtsEntryHd"/>
        <w:rPr>
          <w:rStyle w:val="CharChapText"/>
        </w:rPr>
      </w:pPr>
      <w:r w:rsidRPr="00682930">
        <w:rPr>
          <w:rStyle w:val="CharChapText"/>
        </w:rPr>
        <w:t>Consequential amendments</w:t>
      </w:r>
    </w:p>
    <w:p w14:paraId="25EBDCCA" w14:textId="77777777" w:rsidR="0075017A" w:rsidRDefault="0075017A" w:rsidP="00263003">
      <w:pPr>
        <w:pStyle w:val="AmdtsEntries"/>
      </w:pPr>
      <w:r>
        <w:t>sch 2</w:t>
      </w:r>
      <w:r>
        <w:tab/>
        <w:t>om LA s 89 (3)</w:t>
      </w:r>
    </w:p>
    <w:p w14:paraId="648208BF" w14:textId="77777777" w:rsidR="002C44A2" w:rsidRDefault="002C44A2" w:rsidP="002C44A2">
      <w:pPr>
        <w:pStyle w:val="AmdtsEntryHd"/>
        <w:rPr>
          <w:rStyle w:val="CharChapText"/>
        </w:rPr>
      </w:pPr>
      <w:r>
        <w:rPr>
          <w:rStyle w:val="CharChapText"/>
        </w:rPr>
        <w:t>Dictionary</w:t>
      </w:r>
    </w:p>
    <w:p w14:paraId="6B967FA5" w14:textId="04E2B13D" w:rsidR="002C44A2" w:rsidRDefault="002C44A2" w:rsidP="00263003">
      <w:pPr>
        <w:pStyle w:val="AmdtsEntries"/>
      </w:pPr>
      <w:r>
        <w:t>dict</w:t>
      </w:r>
      <w:r>
        <w:tab/>
        <w:t xml:space="preserve">am </w:t>
      </w:r>
      <w:hyperlink r:id="rId608" w:tooltip="Red Tape Reduction Legislation Amendment Act 2015" w:history="1">
        <w:r w:rsidRPr="000175C4">
          <w:rPr>
            <w:rStyle w:val="charCitHyperlinkAbbrev"/>
          </w:rPr>
          <w:t>A2015</w:t>
        </w:r>
        <w:r w:rsidRPr="000175C4">
          <w:rPr>
            <w:rStyle w:val="charCitHyperlinkAbbrev"/>
          </w:rPr>
          <w:noBreakHyphen/>
          <w:t>33</w:t>
        </w:r>
      </w:hyperlink>
      <w:r>
        <w:t xml:space="preserve"> amdt 1.155</w:t>
      </w:r>
      <w:r w:rsidR="00086090">
        <w:t xml:space="preserve">; </w:t>
      </w:r>
      <w:hyperlink r:id="rId609" w:tooltip="Nature Conservation Amendment Act 2016" w:history="1">
        <w:r w:rsidR="00086090">
          <w:rPr>
            <w:rStyle w:val="charCitHyperlinkAbbrev"/>
          </w:rPr>
          <w:t>A2016</w:t>
        </w:r>
        <w:r w:rsidR="00086090">
          <w:rPr>
            <w:rStyle w:val="charCitHyperlinkAbbrev"/>
          </w:rPr>
          <w:noBreakHyphen/>
          <w:t>29</w:t>
        </w:r>
      </w:hyperlink>
      <w:r w:rsidR="00086090">
        <w:t xml:space="preserve"> s 47</w:t>
      </w:r>
      <w:r w:rsidR="001D6CC0">
        <w:t xml:space="preserve">; </w:t>
      </w:r>
      <w:hyperlink r:id="rId610" w:tooltip="Planning (Consequential Amendments) Act 2023" w:history="1">
        <w:r w:rsidR="001D6CC0">
          <w:rPr>
            <w:rStyle w:val="charCitHyperlinkAbbrev"/>
          </w:rPr>
          <w:t>A2023-36</w:t>
        </w:r>
      </w:hyperlink>
      <w:r w:rsidR="001D6CC0">
        <w:t xml:space="preserve"> amdt</w:t>
      </w:r>
      <w:r w:rsidR="0080021D">
        <w:t xml:space="preserve"> </w:t>
      </w:r>
      <w:r w:rsidR="001D6CC0">
        <w:t>1.275</w:t>
      </w:r>
    </w:p>
    <w:p w14:paraId="07ABCB3D" w14:textId="73D5F9CB" w:rsidR="00086090" w:rsidRDefault="00086090" w:rsidP="00263003">
      <w:pPr>
        <w:pStyle w:val="AmdtsEntries"/>
        <w:rPr>
          <w:rFonts w:cs="Arial"/>
        </w:rPr>
      </w:pPr>
      <w:r>
        <w:rPr>
          <w:rFonts w:cs="Arial"/>
        </w:rPr>
        <w:tab/>
        <w:t xml:space="preserve">def </w:t>
      </w:r>
      <w:r w:rsidRPr="00086090">
        <w:rPr>
          <w:rStyle w:val="charBoldItals"/>
        </w:rPr>
        <w:t>assessed at a national scale</w:t>
      </w:r>
      <w:r>
        <w:rPr>
          <w:rFonts w:cs="Arial"/>
        </w:rPr>
        <w:t xml:space="preserve"> ins </w:t>
      </w:r>
      <w:hyperlink r:id="rId611" w:tooltip="Nature Conservation Amendment Act 2016" w:history="1">
        <w:r>
          <w:rPr>
            <w:rStyle w:val="charCitHyperlinkAbbrev"/>
          </w:rPr>
          <w:t>A2016</w:t>
        </w:r>
        <w:r>
          <w:rPr>
            <w:rStyle w:val="charCitHyperlinkAbbrev"/>
          </w:rPr>
          <w:noBreakHyphen/>
          <w:t>29</w:t>
        </w:r>
      </w:hyperlink>
      <w:r>
        <w:rPr>
          <w:rFonts w:cs="Arial"/>
        </w:rPr>
        <w:t xml:space="preserve"> s 48</w:t>
      </w:r>
    </w:p>
    <w:p w14:paraId="64A0A505" w14:textId="1F891233" w:rsidR="003475B1" w:rsidRDefault="003475B1" w:rsidP="00263003">
      <w:pPr>
        <w:pStyle w:val="AmdtsEntries"/>
        <w:rPr>
          <w:rFonts w:cs="Arial"/>
        </w:rPr>
      </w:pPr>
      <w:r>
        <w:rPr>
          <w:rFonts w:cs="Arial"/>
        </w:rPr>
        <w:tab/>
        <w:t xml:space="preserve">def </w:t>
      </w:r>
      <w:r>
        <w:rPr>
          <w:rStyle w:val="charBoldItals"/>
        </w:rPr>
        <w:t>coastal sea</w:t>
      </w:r>
      <w:r>
        <w:rPr>
          <w:rFonts w:cs="Arial"/>
        </w:rPr>
        <w:t xml:space="preserve"> ins </w:t>
      </w:r>
      <w:hyperlink r:id="rId612" w:tooltip="Nature Conservation Amendment Act 2016" w:history="1">
        <w:r>
          <w:rPr>
            <w:rStyle w:val="charCitHyperlinkAbbrev"/>
          </w:rPr>
          <w:t>A2016</w:t>
        </w:r>
        <w:r>
          <w:rPr>
            <w:rStyle w:val="charCitHyperlinkAbbrev"/>
          </w:rPr>
          <w:noBreakHyphen/>
          <w:t>29</w:t>
        </w:r>
      </w:hyperlink>
      <w:r>
        <w:rPr>
          <w:rFonts w:cs="Arial"/>
        </w:rPr>
        <w:t xml:space="preserve"> s 48</w:t>
      </w:r>
    </w:p>
    <w:p w14:paraId="01E7A40F" w14:textId="59759184" w:rsidR="003475B1" w:rsidRDefault="003475B1" w:rsidP="00263003">
      <w:pPr>
        <w:pStyle w:val="AmdtsEntries"/>
        <w:rPr>
          <w:rFonts w:cs="Arial"/>
        </w:rPr>
      </w:pPr>
      <w:r>
        <w:rPr>
          <w:rFonts w:cs="Arial"/>
        </w:rPr>
        <w:tab/>
        <w:t xml:space="preserve">def </w:t>
      </w:r>
      <w:r>
        <w:rPr>
          <w:rStyle w:val="charBoldItals"/>
        </w:rPr>
        <w:t>common assessment method</w:t>
      </w:r>
      <w:r>
        <w:rPr>
          <w:rFonts w:cs="Arial"/>
        </w:rPr>
        <w:t xml:space="preserve"> ins </w:t>
      </w:r>
      <w:hyperlink r:id="rId613" w:tooltip="Nature Conservation Amendment Act 2016" w:history="1">
        <w:r>
          <w:rPr>
            <w:rStyle w:val="charCitHyperlinkAbbrev"/>
          </w:rPr>
          <w:t>A2016</w:t>
        </w:r>
        <w:r>
          <w:rPr>
            <w:rStyle w:val="charCitHyperlinkAbbrev"/>
          </w:rPr>
          <w:noBreakHyphen/>
          <w:t>29</w:t>
        </w:r>
      </w:hyperlink>
      <w:r>
        <w:rPr>
          <w:rFonts w:cs="Arial"/>
        </w:rPr>
        <w:t xml:space="preserve"> s 48</w:t>
      </w:r>
    </w:p>
    <w:p w14:paraId="2E8D94DD" w14:textId="097DAE6F" w:rsidR="003475B1" w:rsidRDefault="003475B1" w:rsidP="00263003">
      <w:pPr>
        <w:pStyle w:val="AmdtsEntries"/>
        <w:rPr>
          <w:rFonts w:cs="Arial"/>
        </w:rPr>
      </w:pPr>
      <w:r>
        <w:rPr>
          <w:rFonts w:cs="Arial"/>
        </w:rPr>
        <w:tab/>
        <w:t xml:space="preserve">def </w:t>
      </w:r>
      <w:r>
        <w:rPr>
          <w:rStyle w:val="charBoldItals"/>
        </w:rPr>
        <w:t>conservation advice</w:t>
      </w:r>
      <w:r>
        <w:rPr>
          <w:rFonts w:cs="Arial"/>
        </w:rPr>
        <w:t xml:space="preserve"> sub </w:t>
      </w:r>
      <w:hyperlink r:id="rId614" w:tooltip="Nature Conservation Amendment Act 2016" w:history="1">
        <w:r>
          <w:rPr>
            <w:rStyle w:val="charCitHyperlinkAbbrev"/>
          </w:rPr>
          <w:t>A2016</w:t>
        </w:r>
        <w:r>
          <w:rPr>
            <w:rStyle w:val="charCitHyperlinkAbbrev"/>
          </w:rPr>
          <w:noBreakHyphen/>
          <w:t>29</w:t>
        </w:r>
      </w:hyperlink>
      <w:r>
        <w:rPr>
          <w:rFonts w:cs="Arial"/>
        </w:rPr>
        <w:t xml:space="preserve"> s 49</w:t>
      </w:r>
    </w:p>
    <w:p w14:paraId="0894ABB9" w14:textId="601BF78E" w:rsidR="00FA159E" w:rsidRDefault="00FA159E" w:rsidP="00263003">
      <w:pPr>
        <w:pStyle w:val="AmdtsEntries"/>
        <w:rPr>
          <w:rFonts w:cs="Arial"/>
        </w:rPr>
      </w:pPr>
      <w:r>
        <w:rPr>
          <w:rFonts w:cs="Arial"/>
        </w:rPr>
        <w:tab/>
        <w:t xml:space="preserve">def </w:t>
      </w:r>
      <w:r w:rsidRPr="00FA159E">
        <w:rPr>
          <w:rStyle w:val="charBoldItals"/>
        </w:rPr>
        <w:t>conservation dependent species</w:t>
      </w:r>
      <w:r>
        <w:rPr>
          <w:rFonts w:cs="Arial"/>
        </w:rPr>
        <w:t xml:space="preserve"> am </w:t>
      </w:r>
      <w:hyperlink r:id="rId615" w:tooltip="Nature Conservation Amendment Act 2016" w:history="1">
        <w:r>
          <w:rPr>
            <w:rStyle w:val="charCitHyperlinkAbbrev"/>
          </w:rPr>
          <w:t>A2016</w:t>
        </w:r>
        <w:r>
          <w:rPr>
            <w:rStyle w:val="charCitHyperlinkAbbrev"/>
          </w:rPr>
          <w:noBreakHyphen/>
          <w:t>29</w:t>
        </w:r>
      </w:hyperlink>
      <w:r>
        <w:rPr>
          <w:rFonts w:cs="Arial"/>
        </w:rPr>
        <w:t xml:space="preserve"> s 56</w:t>
      </w:r>
    </w:p>
    <w:p w14:paraId="4A8C7C9F" w14:textId="6DE6BA2E" w:rsidR="003475B1" w:rsidRDefault="003475B1" w:rsidP="00263003">
      <w:pPr>
        <w:pStyle w:val="AmdtsEntries"/>
        <w:rPr>
          <w:rFonts w:cs="Arial"/>
        </w:rPr>
      </w:pPr>
      <w:r>
        <w:rPr>
          <w:rFonts w:cs="Arial"/>
        </w:rPr>
        <w:tab/>
        <w:t xml:space="preserve">def </w:t>
      </w:r>
      <w:r>
        <w:rPr>
          <w:rStyle w:val="charBoldItals"/>
        </w:rPr>
        <w:t>continental shelf</w:t>
      </w:r>
      <w:r>
        <w:rPr>
          <w:rFonts w:cs="Arial"/>
        </w:rPr>
        <w:t xml:space="preserve"> ins </w:t>
      </w:r>
      <w:hyperlink r:id="rId616" w:tooltip="Nature Conservation Amendment Act 2016" w:history="1">
        <w:r>
          <w:rPr>
            <w:rStyle w:val="charCitHyperlinkAbbrev"/>
          </w:rPr>
          <w:t>A2016</w:t>
        </w:r>
        <w:r>
          <w:rPr>
            <w:rStyle w:val="charCitHyperlinkAbbrev"/>
          </w:rPr>
          <w:noBreakHyphen/>
          <w:t>29</w:t>
        </w:r>
      </w:hyperlink>
      <w:r>
        <w:rPr>
          <w:rFonts w:cs="Arial"/>
        </w:rPr>
        <w:t xml:space="preserve"> s 50</w:t>
      </w:r>
    </w:p>
    <w:p w14:paraId="0A95C43F" w14:textId="47D67924" w:rsidR="00FA159E" w:rsidRDefault="00FA159E" w:rsidP="00263003">
      <w:pPr>
        <w:pStyle w:val="AmdtsEntries"/>
        <w:rPr>
          <w:rFonts w:cs="Arial"/>
        </w:rPr>
      </w:pPr>
      <w:r>
        <w:rPr>
          <w:rFonts w:cs="Arial"/>
        </w:rPr>
        <w:tab/>
        <w:t xml:space="preserve">def </w:t>
      </w:r>
      <w:r>
        <w:rPr>
          <w:rStyle w:val="charBoldItals"/>
        </w:rPr>
        <w:t>critically endangered ecological community</w:t>
      </w:r>
      <w:r>
        <w:rPr>
          <w:rFonts w:cs="Arial"/>
        </w:rPr>
        <w:t xml:space="preserve"> am </w:t>
      </w:r>
      <w:hyperlink r:id="rId617" w:tooltip="Nature Conservation Amendment Act 2016" w:history="1">
        <w:r>
          <w:rPr>
            <w:rStyle w:val="charCitHyperlinkAbbrev"/>
          </w:rPr>
          <w:t>A2016</w:t>
        </w:r>
        <w:r>
          <w:rPr>
            <w:rStyle w:val="charCitHyperlinkAbbrev"/>
          </w:rPr>
          <w:noBreakHyphen/>
          <w:t>29</w:t>
        </w:r>
      </w:hyperlink>
      <w:r>
        <w:rPr>
          <w:rFonts w:cs="Arial"/>
        </w:rPr>
        <w:t xml:space="preserve"> s 56</w:t>
      </w:r>
    </w:p>
    <w:p w14:paraId="2E964841" w14:textId="2BC72FA8" w:rsidR="00FA159E" w:rsidRDefault="00FA159E" w:rsidP="00263003">
      <w:pPr>
        <w:pStyle w:val="AmdtsEntries"/>
        <w:rPr>
          <w:rFonts w:cs="Arial"/>
        </w:rPr>
      </w:pPr>
      <w:r>
        <w:rPr>
          <w:rFonts w:cs="Arial"/>
        </w:rPr>
        <w:tab/>
        <w:t xml:space="preserve">def </w:t>
      </w:r>
      <w:r>
        <w:rPr>
          <w:rStyle w:val="charBoldItals"/>
        </w:rPr>
        <w:t>critically endangered species</w:t>
      </w:r>
      <w:r>
        <w:rPr>
          <w:rFonts w:cs="Arial"/>
        </w:rPr>
        <w:t xml:space="preserve"> am </w:t>
      </w:r>
      <w:hyperlink r:id="rId618" w:tooltip="Nature Conservation Amendment Act 2016" w:history="1">
        <w:r>
          <w:rPr>
            <w:rStyle w:val="charCitHyperlinkAbbrev"/>
          </w:rPr>
          <w:t>A2016</w:t>
        </w:r>
        <w:r>
          <w:rPr>
            <w:rStyle w:val="charCitHyperlinkAbbrev"/>
          </w:rPr>
          <w:noBreakHyphen/>
          <w:t>29</w:t>
        </w:r>
      </w:hyperlink>
      <w:r>
        <w:rPr>
          <w:rFonts w:cs="Arial"/>
        </w:rPr>
        <w:t xml:space="preserve"> s 56</w:t>
      </w:r>
    </w:p>
    <w:p w14:paraId="565EB543" w14:textId="190DC7CD" w:rsidR="001D78E0" w:rsidRDefault="001D78E0" w:rsidP="00263003">
      <w:pPr>
        <w:pStyle w:val="AmdtsEntries"/>
      </w:pPr>
      <w:r>
        <w:rPr>
          <w:rFonts w:cs="Arial"/>
        </w:rPr>
        <w:tab/>
        <w:t xml:space="preserve">def </w:t>
      </w:r>
      <w:r>
        <w:rPr>
          <w:rFonts w:cs="Arial"/>
          <w:b/>
          <w:bCs/>
          <w:i/>
          <w:iCs/>
        </w:rPr>
        <w:t>cultural resource management plan</w:t>
      </w:r>
      <w:r>
        <w:t xml:space="preserve"> ins </w:t>
      </w:r>
      <w:hyperlink r:id="rId619" w:tooltip="Fisheries Legislation Amendment Act 2019" w:history="1">
        <w:r>
          <w:rPr>
            <w:rStyle w:val="charCitHyperlinkAbbrev"/>
          </w:rPr>
          <w:t>A2019-27</w:t>
        </w:r>
      </w:hyperlink>
      <w:r w:rsidRPr="00CA7D54">
        <w:t xml:space="preserve"> s </w:t>
      </w:r>
      <w:r>
        <w:t>85</w:t>
      </w:r>
    </w:p>
    <w:p w14:paraId="71A0B4F5" w14:textId="3EA36248" w:rsidR="00374342" w:rsidRPr="001D78E0" w:rsidRDefault="00374342" w:rsidP="00263003">
      <w:pPr>
        <w:pStyle w:val="AmdtsEntries"/>
      </w:pPr>
      <w:r>
        <w:tab/>
      </w:r>
      <w:r>
        <w:rPr>
          <w:rFonts w:cs="Arial"/>
        </w:rPr>
        <w:t xml:space="preserve">def </w:t>
      </w:r>
      <w:r>
        <w:rPr>
          <w:rStyle w:val="charBoldItals"/>
        </w:rPr>
        <w:t>custodian</w:t>
      </w:r>
      <w:r>
        <w:rPr>
          <w:rFonts w:cs="Arial"/>
        </w:rPr>
        <w:t xml:space="preserve"> </w:t>
      </w:r>
      <w:r w:rsidR="00B51D72">
        <w:rPr>
          <w:rFonts w:cs="Arial"/>
        </w:rPr>
        <w:t>sub</w:t>
      </w:r>
      <w:r>
        <w:rPr>
          <w:rFonts w:cs="Arial"/>
        </w:rPr>
        <w:t xml:space="preserve"> </w:t>
      </w:r>
      <w:hyperlink r:id="rId620" w:tooltip="Planning (Consequential Amendments) Act 2023" w:history="1">
        <w:r>
          <w:rPr>
            <w:rStyle w:val="charCitHyperlinkAbbrev"/>
          </w:rPr>
          <w:t>A2023-36</w:t>
        </w:r>
      </w:hyperlink>
      <w:r>
        <w:t xml:space="preserve"> amdt 1.276</w:t>
      </w:r>
    </w:p>
    <w:p w14:paraId="0A5CA868" w14:textId="6282FB73" w:rsidR="00FA159E" w:rsidRDefault="00FA159E" w:rsidP="00263003">
      <w:pPr>
        <w:pStyle w:val="AmdtsEntries"/>
        <w:rPr>
          <w:rFonts w:cs="Arial"/>
        </w:rPr>
      </w:pPr>
      <w:r>
        <w:rPr>
          <w:rFonts w:cs="Arial"/>
        </w:rPr>
        <w:tab/>
        <w:t xml:space="preserve">def </w:t>
      </w:r>
      <w:r>
        <w:rPr>
          <w:rStyle w:val="charBoldItals"/>
        </w:rPr>
        <w:t>endangered ecological community</w:t>
      </w:r>
      <w:r>
        <w:rPr>
          <w:rFonts w:cs="Arial"/>
        </w:rPr>
        <w:t xml:space="preserve"> am </w:t>
      </w:r>
      <w:hyperlink r:id="rId621" w:tooltip="Nature Conservation Amendment Act 2016" w:history="1">
        <w:r>
          <w:rPr>
            <w:rStyle w:val="charCitHyperlinkAbbrev"/>
          </w:rPr>
          <w:t>A2016</w:t>
        </w:r>
        <w:r>
          <w:rPr>
            <w:rStyle w:val="charCitHyperlinkAbbrev"/>
          </w:rPr>
          <w:noBreakHyphen/>
          <w:t>29</w:t>
        </w:r>
      </w:hyperlink>
      <w:r>
        <w:rPr>
          <w:rFonts w:cs="Arial"/>
        </w:rPr>
        <w:t xml:space="preserve"> s 56</w:t>
      </w:r>
    </w:p>
    <w:p w14:paraId="1FB541D3" w14:textId="42219BD9" w:rsidR="00FA159E" w:rsidRDefault="00FA159E" w:rsidP="00263003">
      <w:pPr>
        <w:pStyle w:val="AmdtsEntries"/>
        <w:rPr>
          <w:rFonts w:cs="Arial"/>
        </w:rPr>
      </w:pPr>
      <w:r>
        <w:rPr>
          <w:rFonts w:cs="Arial"/>
        </w:rPr>
        <w:tab/>
        <w:t xml:space="preserve">def </w:t>
      </w:r>
      <w:r>
        <w:rPr>
          <w:rStyle w:val="charBoldItals"/>
        </w:rPr>
        <w:t>endangered species</w:t>
      </w:r>
      <w:r>
        <w:rPr>
          <w:rFonts w:cs="Arial"/>
        </w:rPr>
        <w:t xml:space="preserve"> am </w:t>
      </w:r>
      <w:hyperlink r:id="rId622" w:tooltip="Nature Conservation Amendment Act 2016" w:history="1">
        <w:r>
          <w:rPr>
            <w:rStyle w:val="charCitHyperlinkAbbrev"/>
          </w:rPr>
          <w:t>A2016</w:t>
        </w:r>
        <w:r>
          <w:rPr>
            <w:rStyle w:val="charCitHyperlinkAbbrev"/>
          </w:rPr>
          <w:noBreakHyphen/>
          <w:t>29</w:t>
        </w:r>
      </w:hyperlink>
      <w:r>
        <w:rPr>
          <w:rFonts w:cs="Arial"/>
        </w:rPr>
        <w:t xml:space="preserve"> s 56</w:t>
      </w:r>
    </w:p>
    <w:p w14:paraId="07AAFD4B" w14:textId="1816C945" w:rsidR="003475B1" w:rsidRDefault="003475B1" w:rsidP="00263003">
      <w:pPr>
        <w:pStyle w:val="AmdtsEntries"/>
        <w:rPr>
          <w:rFonts w:cs="Arial"/>
        </w:rPr>
      </w:pPr>
      <w:r>
        <w:rPr>
          <w:rFonts w:cs="Arial"/>
        </w:rPr>
        <w:tab/>
        <w:t xml:space="preserve">def </w:t>
      </w:r>
      <w:r>
        <w:rPr>
          <w:rStyle w:val="charBoldItals"/>
        </w:rPr>
        <w:t>exclusive economic zone</w:t>
      </w:r>
      <w:r>
        <w:rPr>
          <w:rFonts w:cs="Arial"/>
        </w:rPr>
        <w:t xml:space="preserve"> ins </w:t>
      </w:r>
      <w:hyperlink r:id="rId623" w:tooltip="Nature Conservation Amendment Act 2016" w:history="1">
        <w:r>
          <w:rPr>
            <w:rStyle w:val="charCitHyperlinkAbbrev"/>
          </w:rPr>
          <w:t>A2016</w:t>
        </w:r>
        <w:r>
          <w:rPr>
            <w:rStyle w:val="charCitHyperlinkAbbrev"/>
          </w:rPr>
          <w:noBreakHyphen/>
          <w:t>29</w:t>
        </w:r>
      </w:hyperlink>
      <w:r>
        <w:rPr>
          <w:rFonts w:cs="Arial"/>
        </w:rPr>
        <w:t xml:space="preserve"> s 50</w:t>
      </w:r>
    </w:p>
    <w:p w14:paraId="45C3DE38" w14:textId="13C61C55" w:rsidR="003475B1" w:rsidRDefault="003475B1" w:rsidP="00263003">
      <w:pPr>
        <w:pStyle w:val="AmdtsEntries"/>
        <w:rPr>
          <w:rFonts w:cs="Arial"/>
        </w:rPr>
      </w:pPr>
      <w:r>
        <w:rPr>
          <w:rFonts w:cs="Arial"/>
        </w:rPr>
        <w:tab/>
        <w:t xml:space="preserve">def </w:t>
      </w:r>
      <w:r>
        <w:rPr>
          <w:rStyle w:val="charBoldItals"/>
        </w:rPr>
        <w:t>extinct in the wild species</w:t>
      </w:r>
      <w:r>
        <w:rPr>
          <w:rFonts w:cs="Arial"/>
        </w:rPr>
        <w:t xml:space="preserve"> om </w:t>
      </w:r>
      <w:hyperlink r:id="rId624" w:tooltip="Nature Conservation Amendment Act 2016" w:history="1">
        <w:r>
          <w:rPr>
            <w:rStyle w:val="charCitHyperlinkAbbrev"/>
          </w:rPr>
          <w:t>A2016</w:t>
        </w:r>
        <w:r>
          <w:rPr>
            <w:rStyle w:val="charCitHyperlinkAbbrev"/>
          </w:rPr>
          <w:noBreakHyphen/>
          <w:t>29</w:t>
        </w:r>
      </w:hyperlink>
      <w:r>
        <w:rPr>
          <w:rFonts w:cs="Arial"/>
        </w:rPr>
        <w:t xml:space="preserve"> s 51</w:t>
      </w:r>
    </w:p>
    <w:p w14:paraId="0630D820" w14:textId="6760FE88" w:rsidR="003475B1" w:rsidRDefault="003475B1" w:rsidP="00263003">
      <w:pPr>
        <w:pStyle w:val="AmdtsEntries"/>
        <w:rPr>
          <w:rFonts w:cs="Arial"/>
        </w:rPr>
      </w:pPr>
      <w:r>
        <w:rPr>
          <w:rFonts w:cs="Arial"/>
        </w:rPr>
        <w:tab/>
        <w:t xml:space="preserve">def </w:t>
      </w:r>
      <w:r>
        <w:rPr>
          <w:rStyle w:val="charBoldItals"/>
        </w:rPr>
        <w:t>extinct species</w:t>
      </w:r>
      <w:r>
        <w:rPr>
          <w:rFonts w:cs="Arial"/>
        </w:rPr>
        <w:t xml:space="preserve"> om </w:t>
      </w:r>
      <w:hyperlink r:id="rId625" w:tooltip="Nature Conservation Amendment Act 2016" w:history="1">
        <w:r>
          <w:rPr>
            <w:rStyle w:val="charCitHyperlinkAbbrev"/>
          </w:rPr>
          <w:t>A2016</w:t>
        </w:r>
        <w:r>
          <w:rPr>
            <w:rStyle w:val="charCitHyperlinkAbbrev"/>
          </w:rPr>
          <w:noBreakHyphen/>
          <w:t>29</w:t>
        </w:r>
      </w:hyperlink>
      <w:r>
        <w:rPr>
          <w:rFonts w:cs="Arial"/>
        </w:rPr>
        <w:t xml:space="preserve"> s 51</w:t>
      </w:r>
    </w:p>
    <w:p w14:paraId="1ADFE592" w14:textId="2E86B4D3" w:rsidR="001D78E0" w:rsidRPr="001D78E0" w:rsidRDefault="001D78E0" w:rsidP="00263003">
      <w:pPr>
        <w:pStyle w:val="AmdtsEntries"/>
      </w:pPr>
      <w:r>
        <w:rPr>
          <w:rFonts w:cs="Arial"/>
        </w:rPr>
        <w:tab/>
        <w:t xml:space="preserve">def </w:t>
      </w:r>
      <w:r>
        <w:rPr>
          <w:rFonts w:cs="Arial"/>
          <w:b/>
          <w:bCs/>
          <w:i/>
          <w:iCs/>
        </w:rPr>
        <w:t>fisheries management plan</w:t>
      </w:r>
      <w:r>
        <w:t xml:space="preserve"> ins </w:t>
      </w:r>
      <w:hyperlink r:id="rId626" w:tooltip="Fisheries Legislation Amendment Act 2019" w:history="1">
        <w:r>
          <w:rPr>
            <w:rStyle w:val="charCitHyperlinkAbbrev"/>
          </w:rPr>
          <w:t>A2019-27</w:t>
        </w:r>
      </w:hyperlink>
      <w:r w:rsidRPr="00CA7D54">
        <w:t xml:space="preserve"> s </w:t>
      </w:r>
      <w:r>
        <w:t>85</w:t>
      </w:r>
    </w:p>
    <w:p w14:paraId="1A76D062" w14:textId="5B28FAA9" w:rsidR="00A124B9" w:rsidRDefault="00A124B9" w:rsidP="00263003">
      <w:pPr>
        <w:pStyle w:val="AmdtsEntries"/>
      </w:pPr>
      <w:r>
        <w:rPr>
          <w:rFonts w:cs="Arial"/>
        </w:rPr>
        <w:tab/>
        <w:t xml:space="preserve">def </w:t>
      </w:r>
      <w:r w:rsidRPr="00A124B9">
        <w:rPr>
          <w:rStyle w:val="charBoldItals"/>
        </w:rPr>
        <w:t>influential person</w:t>
      </w:r>
      <w:r>
        <w:rPr>
          <w:rFonts w:cs="Arial"/>
        </w:rPr>
        <w:t xml:space="preserve"> ins</w:t>
      </w:r>
      <w:r>
        <w:rPr>
          <w:rFonts w:ascii="Arial-BoldMT" w:hAnsi="Arial-BoldMT" w:cs="Arial-BoldMT"/>
          <w:bCs/>
          <w:szCs w:val="24"/>
          <w:lang w:eastAsia="en-AU"/>
        </w:rPr>
        <w:t xml:space="preserve"> </w:t>
      </w:r>
      <w:hyperlink r:id="rId627" w:tooltip="Planning and Environment Legislation Amendment Act 2019" w:history="1">
        <w:r>
          <w:rPr>
            <w:rStyle w:val="charCitHyperlinkAbbrev"/>
          </w:rPr>
          <w:t>A2019-20</w:t>
        </w:r>
      </w:hyperlink>
      <w:r w:rsidRPr="00CA7D54">
        <w:t xml:space="preserve"> s 1</w:t>
      </w:r>
      <w:r>
        <w:t>6</w:t>
      </w:r>
    </w:p>
    <w:p w14:paraId="1827A381" w14:textId="7C749D06" w:rsidR="00374342" w:rsidRDefault="00374342" w:rsidP="00263003">
      <w:pPr>
        <w:pStyle w:val="AmdtsEntries"/>
        <w:rPr>
          <w:rFonts w:cs="Arial"/>
        </w:rPr>
      </w:pPr>
      <w:r>
        <w:tab/>
      </w:r>
      <w:r>
        <w:rPr>
          <w:rFonts w:cs="Arial"/>
        </w:rPr>
        <w:t xml:space="preserve">def </w:t>
      </w:r>
      <w:r>
        <w:rPr>
          <w:rStyle w:val="charBoldItals"/>
        </w:rPr>
        <w:t>lease</w:t>
      </w:r>
      <w:r>
        <w:rPr>
          <w:rFonts w:cs="Arial"/>
        </w:rPr>
        <w:t xml:space="preserve"> </w:t>
      </w:r>
      <w:r w:rsidR="00B51D72">
        <w:rPr>
          <w:rFonts w:cs="Arial"/>
        </w:rPr>
        <w:t>sub</w:t>
      </w:r>
      <w:r>
        <w:rPr>
          <w:rFonts w:cs="Arial"/>
        </w:rPr>
        <w:t xml:space="preserve"> </w:t>
      </w:r>
      <w:hyperlink r:id="rId628" w:tooltip="Planning (Consequential Amendments) Act 2023" w:history="1">
        <w:r>
          <w:rPr>
            <w:rStyle w:val="charCitHyperlinkAbbrev"/>
          </w:rPr>
          <w:t>A2023-36</w:t>
        </w:r>
      </w:hyperlink>
      <w:r>
        <w:t xml:space="preserve"> amdt 1.276</w:t>
      </w:r>
    </w:p>
    <w:p w14:paraId="5B24F7DF" w14:textId="71EC9289" w:rsidR="00D33FBD" w:rsidRDefault="00D33FBD" w:rsidP="00263003">
      <w:pPr>
        <w:pStyle w:val="AmdtsEntries"/>
      </w:pPr>
      <w:r w:rsidRPr="00ED4D1B">
        <w:rPr>
          <w:rFonts w:cs="Arial"/>
        </w:rPr>
        <w:tab/>
      </w:r>
      <w:r>
        <w:rPr>
          <w:rFonts w:cs="Arial"/>
        </w:rPr>
        <w:t xml:space="preserve">def </w:t>
      </w:r>
      <w:r>
        <w:rPr>
          <w:rStyle w:val="charBoldItals"/>
        </w:rPr>
        <w:t>listing advice</w:t>
      </w:r>
      <w:r>
        <w:rPr>
          <w:rFonts w:cs="Arial"/>
        </w:rPr>
        <w:t xml:space="preserve"> sub </w:t>
      </w:r>
      <w:hyperlink r:id="rId629" w:tooltip="Planning, Building and Environment Legislation Amendment Act 2016" w:history="1">
        <w:r w:rsidR="00710487" w:rsidRPr="000175C4">
          <w:rPr>
            <w:rStyle w:val="charCitHyperlinkAbbrev"/>
          </w:rPr>
          <w:t>A201</w:t>
        </w:r>
        <w:r w:rsidR="00710487">
          <w:rPr>
            <w:rStyle w:val="charCitHyperlinkAbbrev"/>
          </w:rPr>
          <w:t>6-2</w:t>
        </w:r>
      </w:hyperlink>
      <w:r>
        <w:t xml:space="preserve"> s 19</w:t>
      </w:r>
    </w:p>
    <w:p w14:paraId="34460FA9" w14:textId="7707453E" w:rsidR="003475B1" w:rsidRDefault="003475B1" w:rsidP="003475B1">
      <w:pPr>
        <w:pStyle w:val="AmdtsEntriesDefL2"/>
      </w:pPr>
      <w:r>
        <w:tab/>
        <w:t xml:space="preserve">om </w:t>
      </w:r>
      <w:hyperlink r:id="rId630" w:tooltip="Nature Conservation Amendment Act 2016" w:history="1">
        <w:r>
          <w:rPr>
            <w:rStyle w:val="charCitHyperlinkAbbrev"/>
          </w:rPr>
          <w:t>A2016</w:t>
        </w:r>
        <w:r>
          <w:rPr>
            <w:rStyle w:val="charCitHyperlinkAbbrev"/>
          </w:rPr>
          <w:noBreakHyphen/>
          <w:t>29</w:t>
        </w:r>
      </w:hyperlink>
      <w:r>
        <w:t xml:space="preserve"> s 51</w:t>
      </w:r>
    </w:p>
    <w:p w14:paraId="7ED3A493" w14:textId="707AF72C" w:rsidR="002F1CA8" w:rsidRPr="002F1CA8" w:rsidRDefault="00D33FBD" w:rsidP="002F1CA8">
      <w:pPr>
        <w:pStyle w:val="AmdtsEntries"/>
      </w:pPr>
      <w:r>
        <w:tab/>
        <w:t xml:space="preserve">def </w:t>
      </w:r>
      <w:r>
        <w:rPr>
          <w:rStyle w:val="charBoldItals"/>
        </w:rPr>
        <w:t>listing assessment</w:t>
      </w:r>
      <w:r>
        <w:t xml:space="preserve"> </w:t>
      </w:r>
      <w:r>
        <w:rPr>
          <w:rFonts w:cs="Arial"/>
        </w:rPr>
        <w:t xml:space="preserve">sub </w:t>
      </w:r>
      <w:hyperlink r:id="rId631" w:tooltip="Planning, Building and Environment Legislation Amendment Act 2016" w:history="1">
        <w:r w:rsidR="00710487" w:rsidRPr="000175C4">
          <w:rPr>
            <w:rStyle w:val="charCitHyperlinkAbbrev"/>
          </w:rPr>
          <w:t>A201</w:t>
        </w:r>
        <w:r w:rsidR="00710487">
          <w:rPr>
            <w:rStyle w:val="charCitHyperlinkAbbrev"/>
          </w:rPr>
          <w:t>6-2</w:t>
        </w:r>
      </w:hyperlink>
      <w:r>
        <w:t xml:space="preserve"> s 19</w:t>
      </w:r>
      <w:r w:rsidR="002F1CA8">
        <w:t xml:space="preserve">; </w:t>
      </w:r>
      <w:hyperlink r:id="rId632" w:tooltip="Red Tape Reduction Legislation Amendment Act 2018" w:history="1">
        <w:r w:rsidR="002F1CA8" w:rsidRPr="004B1D4E">
          <w:rPr>
            <w:rStyle w:val="Hyperlink"/>
            <w:u w:val="none"/>
          </w:rPr>
          <w:t>A2018</w:t>
        </w:r>
        <w:r w:rsidR="002F1CA8" w:rsidRPr="004B1D4E">
          <w:rPr>
            <w:rStyle w:val="Hyperlink"/>
            <w:u w:val="none"/>
          </w:rPr>
          <w:noBreakHyphen/>
          <w:t>33</w:t>
        </w:r>
      </w:hyperlink>
      <w:r w:rsidR="002F1CA8">
        <w:t xml:space="preserve"> s 106</w:t>
      </w:r>
    </w:p>
    <w:p w14:paraId="185DA7F8" w14:textId="3A337AFF" w:rsidR="00291CA9" w:rsidRDefault="00291CA9" w:rsidP="005D19DA">
      <w:pPr>
        <w:pStyle w:val="AmdtsEntries"/>
        <w:rPr>
          <w:rFonts w:cs="Arial"/>
        </w:rPr>
      </w:pPr>
      <w:r>
        <w:rPr>
          <w:rFonts w:cs="Arial"/>
        </w:rPr>
        <w:tab/>
        <w:t xml:space="preserve">def </w:t>
      </w:r>
      <w:r>
        <w:rPr>
          <w:rStyle w:val="charBoldItals"/>
        </w:rPr>
        <w:t>minor amendment</w:t>
      </w:r>
      <w:r>
        <w:rPr>
          <w:rFonts w:cs="Arial"/>
        </w:rPr>
        <w:t xml:space="preserve"> sub </w:t>
      </w:r>
      <w:hyperlink r:id="rId633" w:tooltip="Nature Conservation Amendment Act 2016" w:history="1">
        <w:r>
          <w:rPr>
            <w:rStyle w:val="charCitHyperlinkAbbrev"/>
          </w:rPr>
          <w:t>A2016</w:t>
        </w:r>
        <w:r>
          <w:rPr>
            <w:rStyle w:val="charCitHyperlinkAbbrev"/>
          </w:rPr>
          <w:noBreakHyphen/>
          <w:t>29</w:t>
        </w:r>
      </w:hyperlink>
      <w:r>
        <w:rPr>
          <w:rFonts w:cs="Arial"/>
        </w:rPr>
        <w:t xml:space="preserve"> s 52</w:t>
      </w:r>
    </w:p>
    <w:p w14:paraId="5C01A5A4" w14:textId="4B4F0B11" w:rsidR="00291CA9" w:rsidRDefault="00291CA9" w:rsidP="005D19DA">
      <w:pPr>
        <w:pStyle w:val="AmdtsEntries"/>
        <w:rPr>
          <w:rFonts w:cs="Arial"/>
        </w:rPr>
      </w:pPr>
      <w:r>
        <w:rPr>
          <w:rFonts w:cs="Arial"/>
        </w:rPr>
        <w:tab/>
        <w:t xml:space="preserve">def </w:t>
      </w:r>
      <w:r>
        <w:rPr>
          <w:rStyle w:val="charBoldItals"/>
        </w:rPr>
        <w:t>national category</w:t>
      </w:r>
      <w:r>
        <w:rPr>
          <w:rFonts w:cs="Arial"/>
        </w:rPr>
        <w:t xml:space="preserve"> ins </w:t>
      </w:r>
      <w:hyperlink r:id="rId634" w:tooltip="Nature Conservation Amendment Act 2016" w:history="1">
        <w:r>
          <w:rPr>
            <w:rStyle w:val="charCitHyperlinkAbbrev"/>
          </w:rPr>
          <w:t>A2016</w:t>
        </w:r>
        <w:r>
          <w:rPr>
            <w:rStyle w:val="charCitHyperlinkAbbrev"/>
          </w:rPr>
          <w:noBreakHyphen/>
          <w:t>29</w:t>
        </w:r>
      </w:hyperlink>
      <w:r>
        <w:rPr>
          <w:rFonts w:cs="Arial"/>
        </w:rPr>
        <w:t xml:space="preserve"> s 53</w:t>
      </w:r>
    </w:p>
    <w:p w14:paraId="463C6888" w14:textId="6D4815F9" w:rsidR="00291CA9" w:rsidRDefault="00291CA9" w:rsidP="005D19DA">
      <w:pPr>
        <w:pStyle w:val="AmdtsEntries"/>
        <w:rPr>
          <w:rFonts w:cs="Arial"/>
        </w:rPr>
      </w:pPr>
      <w:r>
        <w:rPr>
          <w:rFonts w:cs="Arial"/>
        </w:rPr>
        <w:tab/>
        <w:t xml:space="preserve">def </w:t>
      </w:r>
      <w:r>
        <w:rPr>
          <w:rStyle w:val="charBoldItals"/>
        </w:rPr>
        <w:t>nationally threatened</w:t>
      </w:r>
      <w:r>
        <w:rPr>
          <w:rFonts w:cs="Arial"/>
        </w:rPr>
        <w:t xml:space="preserve"> ins </w:t>
      </w:r>
      <w:hyperlink r:id="rId635" w:tooltip="Nature Conservation Amendment Act 2016" w:history="1">
        <w:r>
          <w:rPr>
            <w:rStyle w:val="charCitHyperlinkAbbrev"/>
          </w:rPr>
          <w:t>A2016</w:t>
        </w:r>
        <w:r>
          <w:rPr>
            <w:rStyle w:val="charCitHyperlinkAbbrev"/>
          </w:rPr>
          <w:noBreakHyphen/>
          <w:t>29</w:t>
        </w:r>
      </w:hyperlink>
      <w:r>
        <w:rPr>
          <w:rFonts w:cs="Arial"/>
        </w:rPr>
        <w:t xml:space="preserve"> s 53</w:t>
      </w:r>
    </w:p>
    <w:p w14:paraId="16830F16" w14:textId="205EC07F" w:rsidR="00291CA9" w:rsidRDefault="00291CA9" w:rsidP="005D19DA">
      <w:pPr>
        <w:pStyle w:val="AmdtsEntries"/>
        <w:rPr>
          <w:rFonts w:cs="Arial"/>
        </w:rPr>
      </w:pPr>
      <w:r>
        <w:rPr>
          <w:rFonts w:cs="Arial"/>
        </w:rPr>
        <w:tab/>
        <w:t xml:space="preserve">def </w:t>
      </w:r>
      <w:r>
        <w:rPr>
          <w:rStyle w:val="charBoldItals"/>
        </w:rPr>
        <w:t>participating State</w:t>
      </w:r>
      <w:r>
        <w:rPr>
          <w:rFonts w:cs="Arial"/>
        </w:rPr>
        <w:t xml:space="preserve"> ins </w:t>
      </w:r>
      <w:hyperlink r:id="rId636" w:tooltip="Nature Conservation Amendment Act 2016" w:history="1">
        <w:r>
          <w:rPr>
            <w:rStyle w:val="charCitHyperlinkAbbrev"/>
          </w:rPr>
          <w:t>A2016</w:t>
        </w:r>
        <w:r>
          <w:rPr>
            <w:rStyle w:val="charCitHyperlinkAbbrev"/>
          </w:rPr>
          <w:noBreakHyphen/>
          <w:t>29</w:t>
        </w:r>
      </w:hyperlink>
      <w:r>
        <w:rPr>
          <w:rFonts w:cs="Arial"/>
        </w:rPr>
        <w:t xml:space="preserve"> s 53</w:t>
      </w:r>
    </w:p>
    <w:p w14:paraId="39F535DD" w14:textId="4CBF8E9C" w:rsidR="00374342" w:rsidRDefault="00374342" w:rsidP="005D19DA">
      <w:pPr>
        <w:pStyle w:val="AmdtsEntries"/>
        <w:rPr>
          <w:rFonts w:cs="Arial"/>
        </w:rPr>
      </w:pPr>
      <w:r>
        <w:rPr>
          <w:rFonts w:cs="Arial"/>
        </w:rPr>
        <w:tab/>
        <w:t xml:space="preserve">def </w:t>
      </w:r>
      <w:r w:rsidRPr="000B1155">
        <w:rPr>
          <w:rStyle w:val="charBoldItals"/>
        </w:rPr>
        <w:t>planning and development management objectives</w:t>
      </w:r>
      <w:r>
        <w:rPr>
          <w:rFonts w:cs="Arial"/>
        </w:rPr>
        <w:t xml:space="preserve"> </w:t>
      </w:r>
      <w:r w:rsidR="00B51D72">
        <w:rPr>
          <w:rFonts w:cs="Arial"/>
        </w:rPr>
        <w:t>sub</w:t>
      </w:r>
      <w:r>
        <w:rPr>
          <w:rFonts w:cs="Arial"/>
        </w:rPr>
        <w:t xml:space="preserve"> </w:t>
      </w:r>
      <w:hyperlink r:id="rId637" w:tooltip="Planning (Consequential Amendments) Act 2023" w:history="1">
        <w:r>
          <w:rPr>
            <w:rStyle w:val="charCitHyperlinkAbbrev"/>
          </w:rPr>
          <w:t>A2023-36</w:t>
        </w:r>
      </w:hyperlink>
      <w:r>
        <w:t xml:space="preserve"> amdt 1.276</w:t>
      </w:r>
    </w:p>
    <w:p w14:paraId="3CE68520" w14:textId="77F9C512" w:rsidR="00291CA9" w:rsidRDefault="00291CA9" w:rsidP="005D19DA">
      <w:pPr>
        <w:pStyle w:val="AmdtsEntries"/>
        <w:rPr>
          <w:rFonts w:cs="Arial"/>
        </w:rPr>
      </w:pPr>
      <w:r>
        <w:rPr>
          <w:rFonts w:cs="Arial"/>
        </w:rPr>
        <w:tab/>
        <w:t xml:space="preserve">def </w:t>
      </w:r>
      <w:r>
        <w:rPr>
          <w:rStyle w:val="charBoldItals"/>
        </w:rPr>
        <w:t>provisionally listed threatened ecological community</w:t>
      </w:r>
      <w:r>
        <w:rPr>
          <w:rFonts w:cs="Arial"/>
        </w:rPr>
        <w:t xml:space="preserve"> om </w:t>
      </w:r>
      <w:hyperlink r:id="rId638" w:tooltip="Nature Conservation Amendment Act 2016" w:history="1">
        <w:r>
          <w:rPr>
            <w:rStyle w:val="charCitHyperlinkAbbrev"/>
          </w:rPr>
          <w:t>A2016</w:t>
        </w:r>
        <w:r>
          <w:rPr>
            <w:rStyle w:val="charCitHyperlinkAbbrev"/>
          </w:rPr>
          <w:noBreakHyphen/>
          <w:t>29</w:t>
        </w:r>
      </w:hyperlink>
      <w:r>
        <w:rPr>
          <w:rFonts w:cs="Arial"/>
        </w:rPr>
        <w:t xml:space="preserve"> s 54</w:t>
      </w:r>
    </w:p>
    <w:p w14:paraId="728DF710" w14:textId="55EA4365" w:rsidR="00291CA9" w:rsidRDefault="00291CA9" w:rsidP="005D19DA">
      <w:pPr>
        <w:pStyle w:val="AmdtsEntries"/>
        <w:rPr>
          <w:rFonts w:cs="Arial"/>
        </w:rPr>
      </w:pPr>
      <w:r>
        <w:rPr>
          <w:rFonts w:cs="Arial"/>
        </w:rPr>
        <w:lastRenderedPageBreak/>
        <w:tab/>
        <w:t xml:space="preserve">def </w:t>
      </w:r>
      <w:r>
        <w:rPr>
          <w:rStyle w:val="charBoldItals"/>
        </w:rPr>
        <w:t xml:space="preserve">provisionally listed threatened </w:t>
      </w:r>
      <w:r w:rsidR="00CE3357">
        <w:rPr>
          <w:rStyle w:val="charBoldItals"/>
        </w:rPr>
        <w:t>species</w:t>
      </w:r>
      <w:r>
        <w:rPr>
          <w:rFonts w:cs="Arial"/>
        </w:rPr>
        <w:t xml:space="preserve"> om </w:t>
      </w:r>
      <w:hyperlink r:id="rId639" w:tooltip="Nature Conservation Amendment Act 2016" w:history="1">
        <w:r>
          <w:rPr>
            <w:rStyle w:val="charCitHyperlinkAbbrev"/>
          </w:rPr>
          <w:t>A2016</w:t>
        </w:r>
        <w:r>
          <w:rPr>
            <w:rStyle w:val="charCitHyperlinkAbbrev"/>
          </w:rPr>
          <w:noBreakHyphen/>
          <w:t>29</w:t>
        </w:r>
      </w:hyperlink>
      <w:r>
        <w:rPr>
          <w:rFonts w:cs="Arial"/>
        </w:rPr>
        <w:t xml:space="preserve"> s</w:t>
      </w:r>
      <w:r w:rsidR="00263003">
        <w:rPr>
          <w:rFonts w:cs="Arial"/>
        </w:rPr>
        <w:t> </w:t>
      </w:r>
      <w:r>
        <w:rPr>
          <w:rFonts w:cs="Arial"/>
        </w:rPr>
        <w:t>54</w:t>
      </w:r>
    </w:p>
    <w:p w14:paraId="4B4C03DE" w14:textId="2C85179A" w:rsidR="00D33FBD" w:rsidRDefault="00D33FBD" w:rsidP="005D19DA">
      <w:pPr>
        <w:pStyle w:val="AmdtsEntries"/>
        <w:rPr>
          <w:rFonts w:cs="Arial"/>
        </w:rPr>
      </w:pPr>
      <w:r>
        <w:tab/>
        <w:t xml:space="preserve">def </w:t>
      </w:r>
      <w:r>
        <w:rPr>
          <w:rStyle w:val="charBoldItals"/>
        </w:rPr>
        <w:t>public consultation notice</w:t>
      </w:r>
      <w:r>
        <w:t xml:space="preserve"> </w:t>
      </w:r>
      <w:r>
        <w:rPr>
          <w:rFonts w:cs="Arial"/>
        </w:rPr>
        <w:t xml:space="preserve">sub </w:t>
      </w:r>
      <w:hyperlink r:id="rId640" w:tooltip="Planning, Building and Environment Legislation Amendment Act 2016" w:history="1">
        <w:r w:rsidR="00710487" w:rsidRPr="000175C4">
          <w:rPr>
            <w:rStyle w:val="charCitHyperlinkAbbrev"/>
          </w:rPr>
          <w:t>A201</w:t>
        </w:r>
        <w:r w:rsidR="00710487">
          <w:rPr>
            <w:rStyle w:val="charCitHyperlinkAbbrev"/>
          </w:rPr>
          <w:t>6-2</w:t>
        </w:r>
      </w:hyperlink>
      <w:r>
        <w:t xml:space="preserve"> s 19</w:t>
      </w:r>
      <w:r w:rsidR="002F1CA8">
        <w:t xml:space="preserve">; </w:t>
      </w:r>
      <w:hyperlink r:id="rId641" w:tooltip="Red Tape Reduction Legislation Amendment Act 2018" w:history="1">
        <w:r w:rsidR="002F1CA8" w:rsidRPr="004B1D4E">
          <w:rPr>
            <w:rStyle w:val="Hyperlink"/>
            <w:u w:val="none"/>
          </w:rPr>
          <w:t>A2018</w:t>
        </w:r>
        <w:r w:rsidR="002F1CA8" w:rsidRPr="004B1D4E">
          <w:rPr>
            <w:rStyle w:val="Hyperlink"/>
            <w:u w:val="none"/>
          </w:rPr>
          <w:noBreakHyphen/>
          <w:t>33</w:t>
        </w:r>
      </w:hyperlink>
      <w:r w:rsidR="002F1CA8">
        <w:t xml:space="preserve"> s</w:t>
      </w:r>
      <w:r w:rsidR="0080021D">
        <w:t xml:space="preserve"> </w:t>
      </w:r>
      <w:r w:rsidR="002F1CA8">
        <w:t>107</w:t>
      </w:r>
    </w:p>
    <w:p w14:paraId="5023BF3B" w14:textId="294AF670" w:rsidR="00B51D72" w:rsidRDefault="00B51D72" w:rsidP="005D19DA">
      <w:pPr>
        <w:pStyle w:val="AmdtsEntries"/>
        <w:rPr>
          <w:rFonts w:cs="Arial"/>
        </w:rPr>
      </w:pPr>
      <w:r>
        <w:rPr>
          <w:rFonts w:cs="Arial"/>
        </w:rPr>
        <w:tab/>
        <w:t xml:space="preserve">def </w:t>
      </w:r>
      <w:r w:rsidRPr="00B51D72">
        <w:rPr>
          <w:rFonts w:cs="Arial"/>
          <w:b/>
          <w:bCs/>
          <w:i/>
          <w:iCs/>
        </w:rPr>
        <w:t>public land</w:t>
      </w:r>
      <w:r>
        <w:rPr>
          <w:rFonts w:cs="Arial"/>
        </w:rPr>
        <w:t xml:space="preserve"> sub </w:t>
      </w:r>
      <w:hyperlink r:id="rId642" w:tooltip="Planning (Consequential Amendments) Act 2023" w:history="1">
        <w:r>
          <w:rPr>
            <w:rStyle w:val="charCitHyperlinkAbbrev"/>
          </w:rPr>
          <w:t>A2023-36</w:t>
        </w:r>
      </w:hyperlink>
      <w:r>
        <w:rPr>
          <w:rFonts w:cs="Arial"/>
        </w:rPr>
        <w:t xml:space="preserve"> amdt 1.276</w:t>
      </w:r>
    </w:p>
    <w:p w14:paraId="3E3D3A95" w14:textId="26A9A0E4" w:rsidR="00CE3357" w:rsidRDefault="00CE3357" w:rsidP="005D19DA">
      <w:pPr>
        <w:pStyle w:val="AmdtsEntries"/>
        <w:rPr>
          <w:rFonts w:cs="Arial"/>
        </w:rPr>
      </w:pPr>
      <w:r>
        <w:rPr>
          <w:rFonts w:cs="Arial"/>
        </w:rPr>
        <w:tab/>
        <w:t xml:space="preserve">def </w:t>
      </w:r>
      <w:r>
        <w:rPr>
          <w:rStyle w:val="charBoldItals"/>
        </w:rPr>
        <w:t>regional category</w:t>
      </w:r>
      <w:r>
        <w:rPr>
          <w:rFonts w:cs="Arial"/>
        </w:rPr>
        <w:t xml:space="preserve"> ins </w:t>
      </w:r>
      <w:hyperlink r:id="rId643" w:tooltip="Nature Conservation Amendment Act 2016" w:history="1">
        <w:r>
          <w:rPr>
            <w:rStyle w:val="charCitHyperlinkAbbrev"/>
          </w:rPr>
          <w:t>A2016</w:t>
        </w:r>
        <w:r>
          <w:rPr>
            <w:rStyle w:val="charCitHyperlinkAbbrev"/>
          </w:rPr>
          <w:noBreakHyphen/>
          <w:t>29</w:t>
        </w:r>
      </w:hyperlink>
      <w:r>
        <w:rPr>
          <w:rFonts w:cs="Arial"/>
        </w:rPr>
        <w:t xml:space="preserve"> s 55</w:t>
      </w:r>
    </w:p>
    <w:p w14:paraId="4DFD454A" w14:textId="6AABD69A" w:rsidR="00CE3357" w:rsidRDefault="00CE3357" w:rsidP="005D19DA">
      <w:pPr>
        <w:pStyle w:val="AmdtsEntries"/>
        <w:rPr>
          <w:rFonts w:cs="Arial"/>
        </w:rPr>
      </w:pPr>
      <w:r>
        <w:rPr>
          <w:rFonts w:cs="Arial"/>
        </w:rPr>
        <w:tab/>
        <w:t xml:space="preserve">def </w:t>
      </w:r>
      <w:r>
        <w:rPr>
          <w:rStyle w:val="charBoldItals"/>
        </w:rPr>
        <w:t>regionally conservation dependent species</w:t>
      </w:r>
      <w:r>
        <w:rPr>
          <w:rFonts w:cs="Arial"/>
        </w:rPr>
        <w:t xml:space="preserve"> ins </w:t>
      </w:r>
      <w:hyperlink r:id="rId644" w:tooltip="Nature Conservation Amendment Act 2016" w:history="1">
        <w:r>
          <w:rPr>
            <w:rStyle w:val="charCitHyperlinkAbbrev"/>
          </w:rPr>
          <w:t>A2016</w:t>
        </w:r>
        <w:r>
          <w:rPr>
            <w:rStyle w:val="charCitHyperlinkAbbrev"/>
          </w:rPr>
          <w:noBreakHyphen/>
          <w:t>29</w:t>
        </w:r>
      </w:hyperlink>
      <w:r>
        <w:rPr>
          <w:rFonts w:cs="Arial"/>
        </w:rPr>
        <w:t xml:space="preserve"> s 55</w:t>
      </w:r>
    </w:p>
    <w:p w14:paraId="0857F596" w14:textId="19C9D095" w:rsidR="00CE3357" w:rsidRDefault="00CE3357" w:rsidP="00263003">
      <w:pPr>
        <w:pStyle w:val="AmdtsEntries"/>
        <w:rPr>
          <w:rFonts w:cs="Arial"/>
        </w:rPr>
      </w:pPr>
      <w:r>
        <w:rPr>
          <w:rFonts w:cs="Arial"/>
        </w:rPr>
        <w:tab/>
        <w:t xml:space="preserve">def </w:t>
      </w:r>
      <w:r>
        <w:rPr>
          <w:rStyle w:val="charBoldItals"/>
        </w:rPr>
        <w:t>regionally threatened species</w:t>
      </w:r>
      <w:r>
        <w:rPr>
          <w:rFonts w:cs="Arial"/>
        </w:rPr>
        <w:t xml:space="preserve"> ins </w:t>
      </w:r>
      <w:hyperlink r:id="rId645" w:tooltip="Nature Conservation Amendment Act 2016" w:history="1">
        <w:r>
          <w:rPr>
            <w:rStyle w:val="charCitHyperlinkAbbrev"/>
          </w:rPr>
          <w:t>A2016</w:t>
        </w:r>
        <w:r>
          <w:rPr>
            <w:rStyle w:val="charCitHyperlinkAbbrev"/>
          </w:rPr>
          <w:noBreakHyphen/>
          <w:t>29</w:t>
        </w:r>
      </w:hyperlink>
      <w:r>
        <w:rPr>
          <w:rFonts w:cs="Arial"/>
        </w:rPr>
        <w:t xml:space="preserve"> s 55</w:t>
      </w:r>
    </w:p>
    <w:p w14:paraId="204CF386" w14:textId="1B2D817A" w:rsidR="00A027EE" w:rsidRDefault="00A027EE" w:rsidP="00263003">
      <w:pPr>
        <w:pStyle w:val="AmdtsEntries"/>
        <w:rPr>
          <w:rFonts w:cs="Arial"/>
        </w:rPr>
      </w:pPr>
      <w:r>
        <w:rPr>
          <w:rFonts w:cs="Arial"/>
        </w:rPr>
        <w:tab/>
        <w:t xml:space="preserve">def </w:t>
      </w:r>
      <w:r w:rsidRPr="00A027EE">
        <w:rPr>
          <w:rStyle w:val="charBoldItals"/>
        </w:rPr>
        <w:t>relevant Assembly committee</w:t>
      </w:r>
      <w:r>
        <w:rPr>
          <w:rFonts w:cs="Arial"/>
        </w:rPr>
        <w:t xml:space="preserve"> ins </w:t>
      </w:r>
      <w:hyperlink r:id="rId646" w:tooltip="Legislation (Legislative Assembly Committees) Amendment Act 2022" w:history="1">
        <w:r>
          <w:rPr>
            <w:color w:val="0000FF" w:themeColor="hyperlink"/>
          </w:rPr>
          <w:t>A2022-4</w:t>
        </w:r>
      </w:hyperlink>
      <w:r>
        <w:rPr>
          <w:rFonts w:cs="Arial"/>
        </w:rPr>
        <w:t xml:space="preserve"> amdt 1.55</w:t>
      </w:r>
    </w:p>
    <w:p w14:paraId="31753CD5" w14:textId="4174246E" w:rsidR="00CE3357" w:rsidRDefault="00CE3357" w:rsidP="00263003">
      <w:pPr>
        <w:pStyle w:val="AmdtsEntries"/>
        <w:rPr>
          <w:rFonts w:cs="Arial"/>
        </w:rPr>
      </w:pPr>
      <w:r>
        <w:rPr>
          <w:rFonts w:cs="Arial"/>
        </w:rPr>
        <w:tab/>
        <w:t xml:space="preserve">def </w:t>
      </w:r>
      <w:r>
        <w:rPr>
          <w:rStyle w:val="charBoldItals"/>
        </w:rPr>
        <w:t>seabed</w:t>
      </w:r>
      <w:r>
        <w:rPr>
          <w:rFonts w:cs="Arial"/>
        </w:rPr>
        <w:t xml:space="preserve"> ins </w:t>
      </w:r>
      <w:hyperlink r:id="rId647" w:tooltip="Nature Conservation Amendment Act 2016" w:history="1">
        <w:r>
          <w:rPr>
            <w:rStyle w:val="charCitHyperlinkAbbrev"/>
          </w:rPr>
          <w:t>A2016</w:t>
        </w:r>
        <w:r>
          <w:rPr>
            <w:rStyle w:val="charCitHyperlinkAbbrev"/>
          </w:rPr>
          <w:noBreakHyphen/>
          <w:t>29</w:t>
        </w:r>
      </w:hyperlink>
      <w:r>
        <w:rPr>
          <w:rFonts w:cs="Arial"/>
        </w:rPr>
        <w:t xml:space="preserve"> s 55</w:t>
      </w:r>
    </w:p>
    <w:p w14:paraId="79AB79D6" w14:textId="4E46EE5E" w:rsidR="00FA159E" w:rsidRDefault="00FA159E" w:rsidP="00263003">
      <w:pPr>
        <w:pStyle w:val="AmdtsEntries"/>
        <w:rPr>
          <w:rFonts w:cs="Arial"/>
        </w:rPr>
      </w:pPr>
      <w:r>
        <w:rPr>
          <w:rFonts w:cs="Arial"/>
        </w:rPr>
        <w:tab/>
        <w:t xml:space="preserve">def </w:t>
      </w:r>
      <w:r>
        <w:rPr>
          <w:rStyle w:val="charBoldItals"/>
        </w:rPr>
        <w:t>vulnerable ecological community</w:t>
      </w:r>
      <w:r>
        <w:rPr>
          <w:rFonts w:cs="Arial"/>
        </w:rPr>
        <w:t xml:space="preserve"> am </w:t>
      </w:r>
      <w:hyperlink r:id="rId648" w:tooltip="Nature Conservation Amendment Act 2016" w:history="1">
        <w:r>
          <w:rPr>
            <w:rStyle w:val="charCitHyperlinkAbbrev"/>
          </w:rPr>
          <w:t>A2016</w:t>
        </w:r>
        <w:r>
          <w:rPr>
            <w:rStyle w:val="charCitHyperlinkAbbrev"/>
          </w:rPr>
          <w:noBreakHyphen/>
          <w:t>29</w:t>
        </w:r>
      </w:hyperlink>
      <w:r>
        <w:rPr>
          <w:rFonts w:cs="Arial"/>
        </w:rPr>
        <w:t xml:space="preserve"> s 56</w:t>
      </w:r>
    </w:p>
    <w:p w14:paraId="426E0B5E" w14:textId="5AD655D2" w:rsidR="00FA159E" w:rsidRDefault="00FA159E" w:rsidP="005D19DA">
      <w:pPr>
        <w:pStyle w:val="AmdtsEntries"/>
        <w:rPr>
          <w:rFonts w:cs="Arial"/>
        </w:rPr>
      </w:pPr>
      <w:r>
        <w:rPr>
          <w:rFonts w:cs="Arial"/>
        </w:rPr>
        <w:tab/>
        <w:t xml:space="preserve">def </w:t>
      </w:r>
      <w:r>
        <w:rPr>
          <w:rStyle w:val="charBoldItals"/>
        </w:rPr>
        <w:t>vulnerable species</w:t>
      </w:r>
      <w:r>
        <w:rPr>
          <w:rFonts w:cs="Arial"/>
        </w:rPr>
        <w:t xml:space="preserve"> am </w:t>
      </w:r>
      <w:hyperlink r:id="rId649" w:tooltip="Nature Conservation Amendment Act 2016" w:history="1">
        <w:r>
          <w:rPr>
            <w:rStyle w:val="charCitHyperlinkAbbrev"/>
          </w:rPr>
          <w:t>A2016</w:t>
        </w:r>
        <w:r>
          <w:rPr>
            <w:rStyle w:val="charCitHyperlinkAbbrev"/>
          </w:rPr>
          <w:noBreakHyphen/>
          <w:t>29</w:t>
        </w:r>
      </w:hyperlink>
      <w:r>
        <w:rPr>
          <w:rFonts w:cs="Arial"/>
        </w:rPr>
        <w:t xml:space="preserve"> s 56</w:t>
      </w:r>
    </w:p>
    <w:p w14:paraId="12B6DC1C" w14:textId="77777777" w:rsidR="00715156" w:rsidRPr="00715156" w:rsidRDefault="00715156" w:rsidP="00715156">
      <w:pPr>
        <w:pStyle w:val="PageBreak"/>
      </w:pPr>
      <w:r w:rsidRPr="00715156">
        <w:br w:type="page"/>
      </w:r>
    </w:p>
    <w:p w14:paraId="0C26D22D" w14:textId="77777777" w:rsidR="00F51C95" w:rsidRPr="00002869" w:rsidRDefault="00F51C95">
      <w:pPr>
        <w:pStyle w:val="Endnote20"/>
      </w:pPr>
      <w:bookmarkStart w:id="477" w:name="_Toc167215411"/>
      <w:r w:rsidRPr="00002869">
        <w:rPr>
          <w:rStyle w:val="charTableNo"/>
        </w:rPr>
        <w:lastRenderedPageBreak/>
        <w:t>5</w:t>
      </w:r>
      <w:r>
        <w:tab/>
      </w:r>
      <w:r w:rsidRPr="00002869">
        <w:rPr>
          <w:rStyle w:val="charTableText"/>
        </w:rPr>
        <w:t>Earlier republications</w:t>
      </w:r>
      <w:bookmarkEnd w:id="477"/>
    </w:p>
    <w:p w14:paraId="4859BE12" w14:textId="53BA66B1" w:rsidR="00F51C95" w:rsidRDefault="00F51C95">
      <w:pPr>
        <w:pStyle w:val="EndNoteTextPub"/>
      </w:pPr>
      <w:r>
        <w:t xml:space="preserve">Some earlier republications were not numbered. </w:t>
      </w:r>
      <w:r w:rsidR="00B8585D">
        <w:t xml:space="preserve"> </w:t>
      </w:r>
      <w:r>
        <w:t>The number in column 1 refers to the publication order.</w:t>
      </w:r>
    </w:p>
    <w:p w14:paraId="35DD9B72" w14:textId="33572B51" w:rsidR="00F51C95" w:rsidRDefault="00F51C95">
      <w:pPr>
        <w:pStyle w:val="EndNoteTextPub"/>
      </w:pPr>
      <w:r>
        <w:t xml:space="preserve">Since 12 September 2001 every authorised republication has been published in electronic pdf format on the ACT legislation register.  A selection of authorised republications have also been published in printed format. </w:t>
      </w:r>
      <w:r w:rsidR="00B8585D">
        <w:t xml:space="preserve"> </w:t>
      </w:r>
      <w:r>
        <w:t xml:space="preserve">These republications are marked with an asterisk (*) in column 1.  Electronic and printed versions of an authorised republication are identical. </w:t>
      </w:r>
    </w:p>
    <w:p w14:paraId="11A13544" w14:textId="77777777" w:rsidR="00F51C95" w:rsidRDefault="00F51C95">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F51C95" w14:paraId="68DF604C" w14:textId="77777777" w:rsidTr="00374342">
        <w:trPr>
          <w:tblHeader/>
        </w:trPr>
        <w:tc>
          <w:tcPr>
            <w:tcW w:w="1576" w:type="dxa"/>
            <w:tcBorders>
              <w:bottom w:val="single" w:sz="4" w:space="0" w:color="auto"/>
            </w:tcBorders>
          </w:tcPr>
          <w:p w14:paraId="708524CD" w14:textId="77777777" w:rsidR="00F51C95" w:rsidRDefault="00F51C95">
            <w:pPr>
              <w:pStyle w:val="EarlierRepubHdg"/>
            </w:pPr>
            <w:r>
              <w:t>Republication No and date</w:t>
            </w:r>
          </w:p>
        </w:tc>
        <w:tc>
          <w:tcPr>
            <w:tcW w:w="1681" w:type="dxa"/>
            <w:tcBorders>
              <w:bottom w:val="single" w:sz="4" w:space="0" w:color="auto"/>
            </w:tcBorders>
          </w:tcPr>
          <w:p w14:paraId="3EE1C808" w14:textId="77777777" w:rsidR="00F51C95" w:rsidRDefault="00F51C95">
            <w:pPr>
              <w:pStyle w:val="EarlierRepubHdg"/>
            </w:pPr>
            <w:r>
              <w:t>Effective</w:t>
            </w:r>
          </w:p>
        </w:tc>
        <w:tc>
          <w:tcPr>
            <w:tcW w:w="1783" w:type="dxa"/>
            <w:tcBorders>
              <w:bottom w:val="single" w:sz="4" w:space="0" w:color="auto"/>
            </w:tcBorders>
          </w:tcPr>
          <w:p w14:paraId="76C3A29C" w14:textId="77777777" w:rsidR="00F51C95" w:rsidRDefault="00F51C95">
            <w:pPr>
              <w:pStyle w:val="EarlierRepubHdg"/>
            </w:pPr>
            <w:r>
              <w:t>Last amendment made by</w:t>
            </w:r>
          </w:p>
        </w:tc>
        <w:tc>
          <w:tcPr>
            <w:tcW w:w="1783" w:type="dxa"/>
            <w:tcBorders>
              <w:bottom w:val="single" w:sz="4" w:space="0" w:color="auto"/>
            </w:tcBorders>
          </w:tcPr>
          <w:p w14:paraId="4A42345B" w14:textId="77777777" w:rsidR="00F51C95" w:rsidRDefault="00F51C95">
            <w:pPr>
              <w:pStyle w:val="EarlierRepubHdg"/>
            </w:pPr>
            <w:r>
              <w:t>Republication for</w:t>
            </w:r>
          </w:p>
        </w:tc>
      </w:tr>
      <w:tr w:rsidR="00F51C95" w14:paraId="7E737AC1" w14:textId="77777777" w:rsidTr="00374342">
        <w:tc>
          <w:tcPr>
            <w:tcW w:w="1576" w:type="dxa"/>
            <w:tcBorders>
              <w:top w:val="single" w:sz="4" w:space="0" w:color="auto"/>
              <w:bottom w:val="single" w:sz="4" w:space="0" w:color="auto"/>
            </w:tcBorders>
          </w:tcPr>
          <w:p w14:paraId="5C7E2A42" w14:textId="77777777" w:rsidR="00F51C95" w:rsidRDefault="00F51C95">
            <w:pPr>
              <w:pStyle w:val="EarlierRepubEntries"/>
            </w:pPr>
            <w:r>
              <w:t>R1</w:t>
            </w:r>
            <w:r>
              <w:br/>
              <w:t>11 June 2015</w:t>
            </w:r>
          </w:p>
        </w:tc>
        <w:tc>
          <w:tcPr>
            <w:tcW w:w="1681" w:type="dxa"/>
            <w:tcBorders>
              <w:top w:val="single" w:sz="4" w:space="0" w:color="auto"/>
              <w:bottom w:val="single" w:sz="4" w:space="0" w:color="auto"/>
            </w:tcBorders>
          </w:tcPr>
          <w:p w14:paraId="6F282055" w14:textId="77777777" w:rsidR="00F51C95" w:rsidRDefault="00F51C95" w:rsidP="00416CF2">
            <w:pPr>
              <w:pStyle w:val="EarlierRepubEntries"/>
            </w:pPr>
            <w:r>
              <w:t>11 June 2015</w:t>
            </w:r>
            <w:r w:rsidR="00416CF2">
              <w:t>–</w:t>
            </w:r>
            <w:r>
              <w:br/>
              <w:t>9 July 2015</w:t>
            </w:r>
          </w:p>
        </w:tc>
        <w:tc>
          <w:tcPr>
            <w:tcW w:w="1783" w:type="dxa"/>
            <w:tcBorders>
              <w:top w:val="single" w:sz="4" w:space="0" w:color="auto"/>
              <w:bottom w:val="single" w:sz="4" w:space="0" w:color="auto"/>
            </w:tcBorders>
          </w:tcPr>
          <w:p w14:paraId="716D4E78" w14:textId="77777777" w:rsidR="00F51C95" w:rsidRDefault="00F51C95">
            <w:pPr>
              <w:pStyle w:val="EarlierRepubEntries"/>
            </w:pPr>
            <w:r>
              <w:t>not amended</w:t>
            </w:r>
          </w:p>
        </w:tc>
        <w:tc>
          <w:tcPr>
            <w:tcW w:w="1783" w:type="dxa"/>
            <w:tcBorders>
              <w:top w:val="single" w:sz="4" w:space="0" w:color="auto"/>
              <w:bottom w:val="single" w:sz="4" w:space="0" w:color="auto"/>
            </w:tcBorders>
          </w:tcPr>
          <w:p w14:paraId="09683986" w14:textId="77777777" w:rsidR="00F51C95" w:rsidRDefault="00F51C95">
            <w:pPr>
              <w:pStyle w:val="EarlierRepubEntries"/>
            </w:pPr>
            <w:r>
              <w:t>new Act</w:t>
            </w:r>
          </w:p>
        </w:tc>
      </w:tr>
      <w:tr w:rsidR="000175C4" w14:paraId="7130766F" w14:textId="77777777" w:rsidTr="00374342">
        <w:tc>
          <w:tcPr>
            <w:tcW w:w="1576" w:type="dxa"/>
            <w:tcBorders>
              <w:top w:val="single" w:sz="4" w:space="0" w:color="auto"/>
              <w:bottom w:val="single" w:sz="4" w:space="0" w:color="auto"/>
            </w:tcBorders>
          </w:tcPr>
          <w:p w14:paraId="2F393D58" w14:textId="77777777" w:rsidR="000175C4" w:rsidRDefault="000175C4">
            <w:pPr>
              <w:pStyle w:val="EarlierRepubEntries"/>
            </w:pPr>
            <w:r>
              <w:t>R2</w:t>
            </w:r>
            <w:r>
              <w:br/>
              <w:t>10 July 2015</w:t>
            </w:r>
          </w:p>
        </w:tc>
        <w:tc>
          <w:tcPr>
            <w:tcW w:w="1681" w:type="dxa"/>
            <w:tcBorders>
              <w:top w:val="single" w:sz="4" w:space="0" w:color="auto"/>
              <w:bottom w:val="single" w:sz="4" w:space="0" w:color="auto"/>
            </w:tcBorders>
          </w:tcPr>
          <w:p w14:paraId="41F31CEE" w14:textId="77777777" w:rsidR="000175C4" w:rsidRDefault="000175C4" w:rsidP="00416CF2">
            <w:pPr>
              <w:pStyle w:val="EarlierRepubEntries"/>
            </w:pPr>
            <w:r>
              <w:t>10 July 2015</w:t>
            </w:r>
            <w:r w:rsidR="005A6545">
              <w:t>–</w:t>
            </w:r>
            <w:r w:rsidR="005A6545">
              <w:br/>
            </w:r>
            <w:r>
              <w:t>13 Oct 2015</w:t>
            </w:r>
          </w:p>
        </w:tc>
        <w:tc>
          <w:tcPr>
            <w:tcW w:w="1783" w:type="dxa"/>
            <w:tcBorders>
              <w:top w:val="single" w:sz="4" w:space="0" w:color="auto"/>
              <w:bottom w:val="single" w:sz="4" w:space="0" w:color="auto"/>
            </w:tcBorders>
          </w:tcPr>
          <w:p w14:paraId="26A9A6A3" w14:textId="77777777" w:rsidR="000175C4" w:rsidRDefault="000175C4">
            <w:pPr>
              <w:pStyle w:val="EarlierRepubEntries"/>
            </w:pPr>
            <w:r>
              <w:t>not amended</w:t>
            </w:r>
          </w:p>
        </w:tc>
        <w:tc>
          <w:tcPr>
            <w:tcW w:w="1783" w:type="dxa"/>
            <w:tcBorders>
              <w:top w:val="single" w:sz="4" w:space="0" w:color="auto"/>
              <w:bottom w:val="single" w:sz="4" w:space="0" w:color="auto"/>
            </w:tcBorders>
          </w:tcPr>
          <w:p w14:paraId="556A7C54" w14:textId="08DA053B" w:rsidR="000175C4" w:rsidRDefault="000175C4">
            <w:pPr>
              <w:pStyle w:val="EarlierRepubEntries"/>
            </w:pPr>
            <w:r>
              <w:t xml:space="preserve">modifications by </w:t>
            </w:r>
            <w:hyperlink r:id="rId650" w:tooltip="Nature Conservation (Transitional Provisions) Regulation 2015" w:history="1">
              <w:r w:rsidRPr="003F5F1D">
                <w:rPr>
                  <w:rStyle w:val="charCitHyperlinkAbbrev"/>
                </w:rPr>
                <w:t>SL2015-26</w:t>
              </w:r>
            </w:hyperlink>
          </w:p>
        </w:tc>
      </w:tr>
      <w:tr w:rsidR="00493EB8" w14:paraId="7D6FFDBB" w14:textId="77777777" w:rsidTr="00374342">
        <w:tc>
          <w:tcPr>
            <w:tcW w:w="1576" w:type="dxa"/>
            <w:tcBorders>
              <w:top w:val="single" w:sz="4" w:space="0" w:color="auto"/>
              <w:bottom w:val="single" w:sz="4" w:space="0" w:color="auto"/>
            </w:tcBorders>
          </w:tcPr>
          <w:p w14:paraId="6B3C6AF2" w14:textId="77777777" w:rsidR="00493EB8" w:rsidRDefault="00493EB8">
            <w:pPr>
              <w:pStyle w:val="EarlierRepubEntries"/>
            </w:pPr>
            <w:r>
              <w:t>R3</w:t>
            </w:r>
            <w:r>
              <w:br/>
              <w:t>14 Oct 2015</w:t>
            </w:r>
          </w:p>
        </w:tc>
        <w:tc>
          <w:tcPr>
            <w:tcW w:w="1681" w:type="dxa"/>
            <w:tcBorders>
              <w:top w:val="single" w:sz="4" w:space="0" w:color="auto"/>
              <w:bottom w:val="single" w:sz="4" w:space="0" w:color="auto"/>
            </w:tcBorders>
          </w:tcPr>
          <w:p w14:paraId="07DFB20A" w14:textId="77777777" w:rsidR="00493EB8" w:rsidRDefault="00493EB8" w:rsidP="00416CF2">
            <w:pPr>
              <w:pStyle w:val="EarlierRepubEntries"/>
            </w:pPr>
            <w:r>
              <w:t>14 Oct 2015</w:t>
            </w:r>
            <w:r w:rsidR="005A6545">
              <w:t>–</w:t>
            </w:r>
            <w:r w:rsidR="005A6545">
              <w:br/>
            </w:r>
            <w:r>
              <w:t>23 Feb 2016</w:t>
            </w:r>
          </w:p>
        </w:tc>
        <w:tc>
          <w:tcPr>
            <w:tcW w:w="1783" w:type="dxa"/>
            <w:tcBorders>
              <w:top w:val="single" w:sz="4" w:space="0" w:color="auto"/>
              <w:bottom w:val="single" w:sz="4" w:space="0" w:color="auto"/>
            </w:tcBorders>
          </w:tcPr>
          <w:p w14:paraId="2BBDE14E" w14:textId="4B1B2BC3" w:rsidR="00493EB8" w:rsidRDefault="00F75660">
            <w:pPr>
              <w:pStyle w:val="EarlierRepubEntries"/>
            </w:pPr>
            <w:hyperlink r:id="rId651" w:tooltip="Red Tape Reduction Legislation Amendment Act 2015" w:history="1">
              <w:r w:rsidR="00493EB8">
                <w:rPr>
                  <w:rStyle w:val="charCitHyperlinkAbbrev"/>
                </w:rPr>
                <w:t>A2015</w:t>
              </w:r>
              <w:r w:rsidR="00493EB8">
                <w:rPr>
                  <w:rStyle w:val="charCitHyperlinkAbbrev"/>
                </w:rPr>
                <w:noBreakHyphen/>
                <w:t>33</w:t>
              </w:r>
            </w:hyperlink>
          </w:p>
        </w:tc>
        <w:tc>
          <w:tcPr>
            <w:tcW w:w="1783" w:type="dxa"/>
            <w:tcBorders>
              <w:top w:val="single" w:sz="4" w:space="0" w:color="auto"/>
              <w:bottom w:val="single" w:sz="4" w:space="0" w:color="auto"/>
            </w:tcBorders>
          </w:tcPr>
          <w:p w14:paraId="2E79459A" w14:textId="52E780A0" w:rsidR="00493EB8" w:rsidRDefault="004128C2" w:rsidP="004128C2">
            <w:pPr>
              <w:pStyle w:val="EarlierRepubEntries"/>
            </w:pPr>
            <w:r>
              <w:t>a</w:t>
            </w:r>
            <w:r w:rsidR="00493EB8">
              <w:t xml:space="preserve">mendments by </w:t>
            </w:r>
            <w:hyperlink r:id="rId652" w:tooltip="Red Tape Reduction Legislation Amendment Act 2015" w:history="1">
              <w:r w:rsidR="00493EB8">
                <w:rPr>
                  <w:rStyle w:val="charCitHyperlinkAbbrev"/>
                </w:rPr>
                <w:t>A2015</w:t>
              </w:r>
              <w:r w:rsidR="00493EB8">
                <w:rPr>
                  <w:rStyle w:val="charCitHyperlinkAbbrev"/>
                </w:rPr>
                <w:noBreakHyphen/>
                <w:t>33</w:t>
              </w:r>
            </w:hyperlink>
          </w:p>
        </w:tc>
      </w:tr>
      <w:tr w:rsidR="004128C2" w14:paraId="7D328822" w14:textId="77777777" w:rsidTr="00374342">
        <w:tc>
          <w:tcPr>
            <w:tcW w:w="1576" w:type="dxa"/>
            <w:tcBorders>
              <w:top w:val="single" w:sz="4" w:space="0" w:color="auto"/>
              <w:bottom w:val="single" w:sz="4" w:space="0" w:color="auto"/>
            </w:tcBorders>
          </w:tcPr>
          <w:p w14:paraId="4C65F880" w14:textId="77777777" w:rsidR="004128C2" w:rsidRDefault="004128C2">
            <w:pPr>
              <w:pStyle w:val="EarlierRepubEntries"/>
            </w:pPr>
            <w:r>
              <w:t>R4</w:t>
            </w:r>
            <w:r>
              <w:br/>
              <w:t>24 Feb 2016</w:t>
            </w:r>
          </w:p>
        </w:tc>
        <w:tc>
          <w:tcPr>
            <w:tcW w:w="1681" w:type="dxa"/>
            <w:tcBorders>
              <w:top w:val="single" w:sz="4" w:space="0" w:color="auto"/>
              <w:bottom w:val="single" w:sz="4" w:space="0" w:color="auto"/>
            </w:tcBorders>
          </w:tcPr>
          <w:p w14:paraId="7EFB3338" w14:textId="77777777" w:rsidR="004128C2" w:rsidRDefault="004128C2" w:rsidP="00416CF2">
            <w:pPr>
              <w:pStyle w:val="EarlierRepubEntries"/>
            </w:pPr>
            <w:r>
              <w:t>24 Feb 2016</w:t>
            </w:r>
            <w:r w:rsidR="005A6545">
              <w:t>–</w:t>
            </w:r>
            <w:r w:rsidR="005A6545">
              <w:br/>
            </w:r>
            <w:r>
              <w:t>26 Apr 2016</w:t>
            </w:r>
          </w:p>
        </w:tc>
        <w:tc>
          <w:tcPr>
            <w:tcW w:w="1783" w:type="dxa"/>
            <w:tcBorders>
              <w:top w:val="single" w:sz="4" w:space="0" w:color="auto"/>
              <w:bottom w:val="single" w:sz="4" w:space="0" w:color="auto"/>
            </w:tcBorders>
          </w:tcPr>
          <w:p w14:paraId="05E8DAB1" w14:textId="7180ECE1" w:rsidR="004128C2" w:rsidRDefault="00F75660">
            <w:pPr>
              <w:pStyle w:val="EarlierRepubEntries"/>
            </w:pPr>
            <w:hyperlink r:id="rId653" w:tooltip="Planning, Building and Environment Legislation Amendment Act 2016" w:history="1">
              <w:r w:rsidR="004128C2" w:rsidRPr="004128C2">
                <w:rPr>
                  <w:rStyle w:val="charCitHyperlinkAbbrev"/>
                </w:rPr>
                <w:t>A2016-2</w:t>
              </w:r>
            </w:hyperlink>
          </w:p>
        </w:tc>
        <w:tc>
          <w:tcPr>
            <w:tcW w:w="1783" w:type="dxa"/>
            <w:tcBorders>
              <w:top w:val="single" w:sz="4" w:space="0" w:color="auto"/>
              <w:bottom w:val="single" w:sz="4" w:space="0" w:color="auto"/>
            </w:tcBorders>
          </w:tcPr>
          <w:p w14:paraId="511A68C7" w14:textId="4B586FD5" w:rsidR="009354CB" w:rsidRDefault="004128C2">
            <w:pPr>
              <w:pStyle w:val="EarlierRepubEntries"/>
            </w:pPr>
            <w:r>
              <w:t xml:space="preserve">amendments by </w:t>
            </w:r>
            <w:hyperlink r:id="rId654" w:tooltip="Planning, Building and Environment Legislation Amendment Act 2016" w:history="1">
              <w:r w:rsidR="00601249" w:rsidRPr="004128C2">
                <w:rPr>
                  <w:rStyle w:val="charCitHyperlinkAbbrev"/>
                </w:rPr>
                <w:t>A2016-2</w:t>
              </w:r>
            </w:hyperlink>
          </w:p>
        </w:tc>
      </w:tr>
      <w:tr w:rsidR="009354CB" w14:paraId="696A88C7" w14:textId="77777777" w:rsidTr="00374342">
        <w:tc>
          <w:tcPr>
            <w:tcW w:w="1576" w:type="dxa"/>
            <w:tcBorders>
              <w:top w:val="single" w:sz="4" w:space="0" w:color="auto"/>
              <w:bottom w:val="single" w:sz="4" w:space="0" w:color="auto"/>
            </w:tcBorders>
          </w:tcPr>
          <w:p w14:paraId="169D8B7F" w14:textId="77777777" w:rsidR="009354CB" w:rsidRDefault="009354CB">
            <w:pPr>
              <w:pStyle w:val="EarlierRepubEntries"/>
            </w:pPr>
            <w:r>
              <w:t>R5</w:t>
            </w:r>
            <w:r>
              <w:br/>
              <w:t>27 Apr 2016</w:t>
            </w:r>
          </w:p>
        </w:tc>
        <w:tc>
          <w:tcPr>
            <w:tcW w:w="1681" w:type="dxa"/>
            <w:tcBorders>
              <w:top w:val="single" w:sz="4" w:space="0" w:color="auto"/>
              <w:bottom w:val="single" w:sz="4" w:space="0" w:color="auto"/>
            </w:tcBorders>
          </w:tcPr>
          <w:p w14:paraId="34FD4674" w14:textId="77777777" w:rsidR="009354CB" w:rsidRDefault="009354CB" w:rsidP="00416CF2">
            <w:pPr>
              <w:pStyle w:val="EarlierRepubEntries"/>
            </w:pPr>
            <w:r>
              <w:t>27 Apr 2016</w:t>
            </w:r>
            <w:r w:rsidR="005A6545">
              <w:t>–</w:t>
            </w:r>
            <w:r w:rsidR="005A6545">
              <w:br/>
            </w:r>
            <w:r>
              <w:t>11 May 2016</w:t>
            </w:r>
          </w:p>
        </w:tc>
        <w:tc>
          <w:tcPr>
            <w:tcW w:w="1783" w:type="dxa"/>
            <w:tcBorders>
              <w:top w:val="single" w:sz="4" w:space="0" w:color="auto"/>
              <w:bottom w:val="single" w:sz="4" w:space="0" w:color="auto"/>
            </w:tcBorders>
          </w:tcPr>
          <w:p w14:paraId="73849645" w14:textId="61D3BB35" w:rsidR="009354CB" w:rsidRDefault="00F75660">
            <w:pPr>
              <w:pStyle w:val="EarlierRepubEntries"/>
            </w:pPr>
            <w:hyperlink r:id="rId655" w:tooltip="Red Tape Reducation Legislation Amendment Act 2016" w:history="1">
              <w:r w:rsidR="009354CB">
                <w:rPr>
                  <w:rStyle w:val="charCitHyperlinkAbbrev"/>
                </w:rPr>
                <w:t>A2016</w:t>
              </w:r>
              <w:r w:rsidR="009354CB">
                <w:rPr>
                  <w:rStyle w:val="charCitHyperlinkAbbrev"/>
                </w:rPr>
                <w:noBreakHyphen/>
                <w:t>18</w:t>
              </w:r>
            </w:hyperlink>
          </w:p>
        </w:tc>
        <w:tc>
          <w:tcPr>
            <w:tcW w:w="1783" w:type="dxa"/>
            <w:tcBorders>
              <w:top w:val="single" w:sz="4" w:space="0" w:color="auto"/>
              <w:bottom w:val="single" w:sz="4" w:space="0" w:color="auto"/>
            </w:tcBorders>
          </w:tcPr>
          <w:p w14:paraId="4085D5DE" w14:textId="2CBC8003" w:rsidR="009354CB" w:rsidRPr="009354CB" w:rsidRDefault="009354CB">
            <w:pPr>
              <w:pStyle w:val="EarlierRepubEntries"/>
              <w:rPr>
                <w:b/>
              </w:rPr>
            </w:pPr>
            <w:r>
              <w:t xml:space="preserve">amendments by </w:t>
            </w:r>
            <w:hyperlink r:id="rId656" w:tooltip="Red Tape Reducation Legislation Amendment Act 2016" w:history="1">
              <w:r>
                <w:rPr>
                  <w:rStyle w:val="charCitHyperlinkAbbrev"/>
                </w:rPr>
                <w:t>A2016</w:t>
              </w:r>
              <w:r>
                <w:rPr>
                  <w:rStyle w:val="charCitHyperlinkAbbrev"/>
                </w:rPr>
                <w:noBreakHyphen/>
                <w:t>18</w:t>
              </w:r>
            </w:hyperlink>
          </w:p>
        </w:tc>
      </w:tr>
      <w:tr w:rsidR="001308CC" w14:paraId="20123021" w14:textId="77777777" w:rsidTr="00374342">
        <w:tc>
          <w:tcPr>
            <w:tcW w:w="1576" w:type="dxa"/>
            <w:tcBorders>
              <w:top w:val="single" w:sz="4" w:space="0" w:color="auto"/>
              <w:bottom w:val="single" w:sz="4" w:space="0" w:color="auto"/>
            </w:tcBorders>
          </w:tcPr>
          <w:p w14:paraId="370E200C" w14:textId="77777777" w:rsidR="001308CC" w:rsidRDefault="001308CC">
            <w:pPr>
              <w:pStyle w:val="EarlierRepubEntries"/>
            </w:pPr>
            <w:r>
              <w:t>R6</w:t>
            </w:r>
            <w:r>
              <w:br/>
              <w:t>12 May 2016</w:t>
            </w:r>
          </w:p>
        </w:tc>
        <w:tc>
          <w:tcPr>
            <w:tcW w:w="1681" w:type="dxa"/>
            <w:tcBorders>
              <w:top w:val="single" w:sz="4" w:space="0" w:color="auto"/>
              <w:bottom w:val="single" w:sz="4" w:space="0" w:color="auto"/>
            </w:tcBorders>
          </w:tcPr>
          <w:p w14:paraId="33F03976" w14:textId="77777777" w:rsidR="001308CC" w:rsidRDefault="008F61BF" w:rsidP="00416CF2">
            <w:pPr>
              <w:pStyle w:val="EarlierRepubEntries"/>
            </w:pPr>
            <w:r>
              <w:t>12 May 2016</w:t>
            </w:r>
            <w:r w:rsidR="005A6545">
              <w:t>–</w:t>
            </w:r>
            <w:r w:rsidR="005A6545">
              <w:br/>
            </w:r>
            <w:r>
              <w:t>16</w:t>
            </w:r>
            <w:r w:rsidR="001308CC">
              <w:t xml:space="preserve"> June 2016</w:t>
            </w:r>
          </w:p>
        </w:tc>
        <w:tc>
          <w:tcPr>
            <w:tcW w:w="1783" w:type="dxa"/>
            <w:tcBorders>
              <w:top w:val="single" w:sz="4" w:space="0" w:color="auto"/>
              <w:bottom w:val="single" w:sz="4" w:space="0" w:color="auto"/>
            </w:tcBorders>
          </w:tcPr>
          <w:p w14:paraId="21D93A30" w14:textId="32C7D864" w:rsidR="001308CC" w:rsidRDefault="00F75660">
            <w:pPr>
              <w:pStyle w:val="EarlierRepubEntries"/>
            </w:pPr>
            <w:hyperlink r:id="rId657" w:tooltip="Planning, Building and Environment Legislation Amendment Act 2016 (No 2)" w:history="1">
              <w:r w:rsidR="001308CC" w:rsidRPr="001308CC">
                <w:rPr>
                  <w:rStyle w:val="charCitHyperlinkAbbrev"/>
                </w:rPr>
                <w:t>A2016-24</w:t>
              </w:r>
            </w:hyperlink>
          </w:p>
        </w:tc>
        <w:tc>
          <w:tcPr>
            <w:tcW w:w="1783" w:type="dxa"/>
            <w:tcBorders>
              <w:top w:val="single" w:sz="4" w:space="0" w:color="auto"/>
              <w:bottom w:val="single" w:sz="4" w:space="0" w:color="auto"/>
            </w:tcBorders>
          </w:tcPr>
          <w:p w14:paraId="259A0082" w14:textId="287F8BD8" w:rsidR="001308CC" w:rsidRDefault="001308CC">
            <w:pPr>
              <w:pStyle w:val="EarlierRepubEntries"/>
            </w:pPr>
            <w:r>
              <w:t xml:space="preserve">amendments by </w:t>
            </w:r>
            <w:hyperlink r:id="rId658" w:tooltip="Planning, Building and Environment Legislation Amendment Act 2016 (No 2)" w:history="1">
              <w:r w:rsidRPr="001308CC">
                <w:rPr>
                  <w:rStyle w:val="charCitHyperlinkAbbrev"/>
                </w:rPr>
                <w:t>A2016-24</w:t>
              </w:r>
            </w:hyperlink>
          </w:p>
        </w:tc>
      </w:tr>
      <w:tr w:rsidR="00D86799" w14:paraId="3A6F38BD" w14:textId="77777777" w:rsidTr="00374342">
        <w:tc>
          <w:tcPr>
            <w:tcW w:w="1576" w:type="dxa"/>
            <w:tcBorders>
              <w:top w:val="single" w:sz="4" w:space="0" w:color="auto"/>
              <w:bottom w:val="single" w:sz="4" w:space="0" w:color="auto"/>
            </w:tcBorders>
          </w:tcPr>
          <w:p w14:paraId="74CD1E9A" w14:textId="77777777" w:rsidR="00D86799" w:rsidRDefault="00D86799">
            <w:pPr>
              <w:pStyle w:val="EarlierRepubEntries"/>
            </w:pPr>
            <w:r>
              <w:t>R7</w:t>
            </w:r>
            <w:r>
              <w:br/>
              <w:t>17 June 2016</w:t>
            </w:r>
          </w:p>
        </w:tc>
        <w:tc>
          <w:tcPr>
            <w:tcW w:w="1681" w:type="dxa"/>
            <w:tcBorders>
              <w:top w:val="single" w:sz="4" w:space="0" w:color="auto"/>
              <w:bottom w:val="single" w:sz="4" w:space="0" w:color="auto"/>
            </w:tcBorders>
          </w:tcPr>
          <w:p w14:paraId="7C1BF81F" w14:textId="77777777" w:rsidR="00D86799" w:rsidRDefault="00D86799" w:rsidP="00416CF2">
            <w:pPr>
              <w:pStyle w:val="EarlierRepubEntries"/>
            </w:pPr>
            <w:r>
              <w:t>17 June 2016</w:t>
            </w:r>
            <w:r w:rsidR="005A6545">
              <w:t>–</w:t>
            </w:r>
            <w:r w:rsidR="005A6545">
              <w:br/>
            </w:r>
            <w:r>
              <w:t>20 June 2016</w:t>
            </w:r>
          </w:p>
        </w:tc>
        <w:tc>
          <w:tcPr>
            <w:tcW w:w="1783" w:type="dxa"/>
            <w:tcBorders>
              <w:top w:val="single" w:sz="4" w:space="0" w:color="auto"/>
              <w:bottom w:val="single" w:sz="4" w:space="0" w:color="auto"/>
            </w:tcBorders>
          </w:tcPr>
          <w:p w14:paraId="580AB8F8" w14:textId="5A8AEF87" w:rsidR="00D86799" w:rsidRDefault="00F75660">
            <w:pPr>
              <w:pStyle w:val="EarlierRepubEntries"/>
            </w:pPr>
            <w:hyperlink r:id="rId659" w:tooltip="Nature Conservation Amendment Act 2016" w:history="1">
              <w:r w:rsidR="00D86799" w:rsidRPr="00D86799">
                <w:rPr>
                  <w:rStyle w:val="charCitHyperlinkAbbrev"/>
                </w:rPr>
                <w:t>A2016-29</w:t>
              </w:r>
            </w:hyperlink>
          </w:p>
        </w:tc>
        <w:tc>
          <w:tcPr>
            <w:tcW w:w="1783" w:type="dxa"/>
            <w:tcBorders>
              <w:top w:val="single" w:sz="4" w:space="0" w:color="auto"/>
              <w:bottom w:val="single" w:sz="4" w:space="0" w:color="auto"/>
            </w:tcBorders>
          </w:tcPr>
          <w:p w14:paraId="2E66D7BD" w14:textId="5A321515" w:rsidR="00D86799" w:rsidRDefault="00D86799">
            <w:pPr>
              <w:pStyle w:val="EarlierRepubEntries"/>
            </w:pPr>
            <w:r>
              <w:t xml:space="preserve">amendments by </w:t>
            </w:r>
            <w:hyperlink r:id="rId660" w:tooltip="Nature Conservation Amendment Act 2016" w:history="1">
              <w:r w:rsidRPr="00D86799">
                <w:rPr>
                  <w:rStyle w:val="charCitHyperlinkAbbrev"/>
                </w:rPr>
                <w:t>A2016-29</w:t>
              </w:r>
            </w:hyperlink>
          </w:p>
        </w:tc>
      </w:tr>
      <w:tr w:rsidR="002C1D20" w14:paraId="1131A9F0" w14:textId="77777777" w:rsidTr="00374342">
        <w:tc>
          <w:tcPr>
            <w:tcW w:w="1576" w:type="dxa"/>
            <w:tcBorders>
              <w:top w:val="single" w:sz="4" w:space="0" w:color="auto"/>
              <w:bottom w:val="single" w:sz="4" w:space="0" w:color="auto"/>
            </w:tcBorders>
          </w:tcPr>
          <w:p w14:paraId="57E084A6" w14:textId="77777777" w:rsidR="002C1D20" w:rsidRDefault="002C1D20">
            <w:pPr>
              <w:pStyle w:val="EarlierRepubEntries"/>
            </w:pPr>
            <w:r>
              <w:t>R8</w:t>
            </w:r>
            <w:r>
              <w:br/>
              <w:t>21 June 2016</w:t>
            </w:r>
          </w:p>
        </w:tc>
        <w:tc>
          <w:tcPr>
            <w:tcW w:w="1681" w:type="dxa"/>
            <w:tcBorders>
              <w:top w:val="single" w:sz="4" w:space="0" w:color="auto"/>
              <w:bottom w:val="single" w:sz="4" w:space="0" w:color="auto"/>
            </w:tcBorders>
          </w:tcPr>
          <w:p w14:paraId="5B4DB3E9" w14:textId="77777777" w:rsidR="002C1D20" w:rsidRDefault="002C1D20" w:rsidP="00416CF2">
            <w:pPr>
              <w:pStyle w:val="EarlierRepubEntries"/>
            </w:pPr>
            <w:r>
              <w:t>21 June 2016</w:t>
            </w:r>
            <w:r w:rsidR="005A6545">
              <w:t>–</w:t>
            </w:r>
            <w:r w:rsidR="005A6545">
              <w:br/>
            </w:r>
            <w:r>
              <w:t>22 Feb 2017</w:t>
            </w:r>
          </w:p>
        </w:tc>
        <w:tc>
          <w:tcPr>
            <w:tcW w:w="1783" w:type="dxa"/>
            <w:tcBorders>
              <w:top w:val="single" w:sz="4" w:space="0" w:color="auto"/>
              <w:bottom w:val="single" w:sz="4" w:space="0" w:color="auto"/>
            </w:tcBorders>
          </w:tcPr>
          <w:p w14:paraId="4EFBE928" w14:textId="471D1BF0" w:rsidR="002C1D20" w:rsidRDefault="00F75660">
            <w:pPr>
              <w:pStyle w:val="EarlierRepubEntries"/>
            </w:pPr>
            <w:hyperlink r:id="rId661" w:tooltip="Emergencies Amendment Act 2016" w:history="1">
              <w:r w:rsidR="002C1D20" w:rsidRPr="002C1D20">
                <w:rPr>
                  <w:rStyle w:val="charCitHyperlinkAbbrev"/>
                </w:rPr>
                <w:t>A2016-33</w:t>
              </w:r>
            </w:hyperlink>
          </w:p>
        </w:tc>
        <w:tc>
          <w:tcPr>
            <w:tcW w:w="1783" w:type="dxa"/>
            <w:tcBorders>
              <w:top w:val="single" w:sz="4" w:space="0" w:color="auto"/>
              <w:bottom w:val="single" w:sz="4" w:space="0" w:color="auto"/>
            </w:tcBorders>
          </w:tcPr>
          <w:p w14:paraId="312C7282" w14:textId="3043191E" w:rsidR="002C1D20" w:rsidRDefault="002C1D20">
            <w:pPr>
              <w:pStyle w:val="EarlierRepubEntries"/>
            </w:pPr>
            <w:r>
              <w:t xml:space="preserve">amendments by </w:t>
            </w:r>
            <w:hyperlink r:id="rId662" w:tooltip="Emergencies Amendment Act 2016" w:history="1">
              <w:r w:rsidRPr="002C1D20">
                <w:rPr>
                  <w:rStyle w:val="charCitHyperlinkAbbrev"/>
                </w:rPr>
                <w:t>A2016-33</w:t>
              </w:r>
            </w:hyperlink>
          </w:p>
        </w:tc>
      </w:tr>
      <w:tr w:rsidR="006179D4" w14:paraId="3EA85FDE" w14:textId="77777777" w:rsidTr="00374342">
        <w:tc>
          <w:tcPr>
            <w:tcW w:w="1576" w:type="dxa"/>
            <w:tcBorders>
              <w:top w:val="single" w:sz="4" w:space="0" w:color="auto"/>
              <w:bottom w:val="single" w:sz="4" w:space="0" w:color="auto"/>
            </w:tcBorders>
          </w:tcPr>
          <w:p w14:paraId="39512551" w14:textId="77777777" w:rsidR="006179D4" w:rsidRDefault="006179D4">
            <w:pPr>
              <w:pStyle w:val="EarlierRepubEntries"/>
            </w:pPr>
            <w:r>
              <w:t>R9</w:t>
            </w:r>
            <w:r>
              <w:br/>
              <w:t>23 Feb 2017</w:t>
            </w:r>
          </w:p>
        </w:tc>
        <w:tc>
          <w:tcPr>
            <w:tcW w:w="1681" w:type="dxa"/>
            <w:tcBorders>
              <w:top w:val="single" w:sz="4" w:space="0" w:color="auto"/>
              <w:bottom w:val="single" w:sz="4" w:space="0" w:color="auto"/>
            </w:tcBorders>
          </w:tcPr>
          <w:p w14:paraId="7911790D" w14:textId="77777777" w:rsidR="006179D4" w:rsidRDefault="006179D4" w:rsidP="00416CF2">
            <w:pPr>
              <w:pStyle w:val="EarlierRepubEntries"/>
            </w:pPr>
            <w:r>
              <w:t>23 Feb 2017</w:t>
            </w:r>
            <w:r w:rsidR="005A6545">
              <w:t>–</w:t>
            </w:r>
            <w:r w:rsidR="005A6545">
              <w:br/>
            </w:r>
            <w:r>
              <w:t>8 Mar 2017</w:t>
            </w:r>
          </w:p>
        </w:tc>
        <w:tc>
          <w:tcPr>
            <w:tcW w:w="1783" w:type="dxa"/>
            <w:tcBorders>
              <w:top w:val="single" w:sz="4" w:space="0" w:color="auto"/>
              <w:bottom w:val="single" w:sz="4" w:space="0" w:color="auto"/>
            </w:tcBorders>
          </w:tcPr>
          <w:p w14:paraId="2E5DE5C1" w14:textId="14D2A990" w:rsidR="006179D4" w:rsidRDefault="00F75660">
            <w:pPr>
              <w:pStyle w:val="EarlierRepubEntries"/>
            </w:pPr>
            <w:hyperlink r:id="rId663" w:tooltip="Planning, Building and Environment Legislation Amendment Act 2017 " w:history="1">
              <w:r w:rsidR="006179D4" w:rsidRPr="006179D4">
                <w:rPr>
                  <w:rStyle w:val="charCitHyperlinkAbbrev"/>
                </w:rPr>
                <w:t>A2017-3</w:t>
              </w:r>
            </w:hyperlink>
          </w:p>
        </w:tc>
        <w:tc>
          <w:tcPr>
            <w:tcW w:w="1783" w:type="dxa"/>
            <w:tcBorders>
              <w:top w:val="single" w:sz="4" w:space="0" w:color="auto"/>
              <w:bottom w:val="single" w:sz="4" w:space="0" w:color="auto"/>
            </w:tcBorders>
          </w:tcPr>
          <w:p w14:paraId="6343E4AB" w14:textId="0881E2F3" w:rsidR="006179D4" w:rsidRDefault="006179D4">
            <w:pPr>
              <w:pStyle w:val="EarlierRepubEntries"/>
            </w:pPr>
            <w:r>
              <w:t xml:space="preserve">amendments by </w:t>
            </w:r>
            <w:hyperlink r:id="rId664" w:tooltip="Planning, Building and Environment Legislation Amendment Act 2017 " w:history="1">
              <w:r w:rsidRPr="006179D4">
                <w:rPr>
                  <w:rStyle w:val="charCitHyperlinkAbbrev"/>
                </w:rPr>
                <w:t>A2017-3</w:t>
              </w:r>
            </w:hyperlink>
          </w:p>
        </w:tc>
      </w:tr>
      <w:tr w:rsidR="00991115" w14:paraId="03194064" w14:textId="77777777" w:rsidTr="00374342">
        <w:tc>
          <w:tcPr>
            <w:tcW w:w="1576" w:type="dxa"/>
            <w:tcBorders>
              <w:top w:val="single" w:sz="4" w:space="0" w:color="auto"/>
              <w:bottom w:val="single" w:sz="4" w:space="0" w:color="auto"/>
            </w:tcBorders>
          </w:tcPr>
          <w:p w14:paraId="5C72A921" w14:textId="77777777" w:rsidR="00991115" w:rsidRDefault="00991115">
            <w:pPr>
              <w:pStyle w:val="EarlierRepubEntries"/>
            </w:pPr>
            <w:r>
              <w:t>R10</w:t>
            </w:r>
            <w:r>
              <w:br/>
              <w:t>9 Mar 2017</w:t>
            </w:r>
          </w:p>
        </w:tc>
        <w:tc>
          <w:tcPr>
            <w:tcW w:w="1681" w:type="dxa"/>
            <w:tcBorders>
              <w:top w:val="single" w:sz="4" w:space="0" w:color="auto"/>
              <w:bottom w:val="single" w:sz="4" w:space="0" w:color="auto"/>
            </w:tcBorders>
          </w:tcPr>
          <w:p w14:paraId="35CF3CE4" w14:textId="77777777" w:rsidR="00991115" w:rsidRDefault="00991115" w:rsidP="00416CF2">
            <w:pPr>
              <w:pStyle w:val="EarlierRepubEntries"/>
            </w:pPr>
            <w:r>
              <w:t>9 Mar 2017</w:t>
            </w:r>
            <w:r w:rsidR="005A6545">
              <w:t>–</w:t>
            </w:r>
            <w:r w:rsidR="005A6545">
              <w:br/>
            </w:r>
            <w:r>
              <w:t>11 June 2017</w:t>
            </w:r>
          </w:p>
        </w:tc>
        <w:tc>
          <w:tcPr>
            <w:tcW w:w="1783" w:type="dxa"/>
            <w:tcBorders>
              <w:top w:val="single" w:sz="4" w:space="0" w:color="auto"/>
              <w:bottom w:val="single" w:sz="4" w:space="0" w:color="auto"/>
            </w:tcBorders>
          </w:tcPr>
          <w:p w14:paraId="6A5FD1DD" w14:textId="7651B6B7" w:rsidR="00991115" w:rsidRDefault="00F75660">
            <w:pPr>
              <w:pStyle w:val="EarlierRepubEntries"/>
            </w:pPr>
            <w:hyperlink r:id="rId665" w:tooltip="Statute Law Amendment Act 2017" w:history="1">
              <w:r w:rsidR="00991115">
                <w:rPr>
                  <w:rStyle w:val="charCitHyperlinkAbbrev"/>
                </w:rPr>
                <w:t>A2017</w:t>
              </w:r>
              <w:r w:rsidR="00991115">
                <w:rPr>
                  <w:rStyle w:val="charCitHyperlinkAbbrev"/>
                </w:rPr>
                <w:noBreakHyphen/>
                <w:t>4</w:t>
              </w:r>
            </w:hyperlink>
          </w:p>
        </w:tc>
        <w:tc>
          <w:tcPr>
            <w:tcW w:w="1783" w:type="dxa"/>
            <w:tcBorders>
              <w:top w:val="single" w:sz="4" w:space="0" w:color="auto"/>
              <w:bottom w:val="single" w:sz="4" w:space="0" w:color="auto"/>
            </w:tcBorders>
          </w:tcPr>
          <w:p w14:paraId="7902FFB8" w14:textId="7836DD6D" w:rsidR="00991115" w:rsidRDefault="00991115">
            <w:pPr>
              <w:pStyle w:val="EarlierRepubEntries"/>
            </w:pPr>
            <w:r>
              <w:t xml:space="preserve">amendments by </w:t>
            </w:r>
            <w:hyperlink r:id="rId666" w:tooltip="Statute Law Amendment Act 2017" w:history="1">
              <w:r>
                <w:rPr>
                  <w:rStyle w:val="charCitHyperlinkAbbrev"/>
                </w:rPr>
                <w:t>A2017</w:t>
              </w:r>
              <w:r>
                <w:rPr>
                  <w:rStyle w:val="charCitHyperlinkAbbrev"/>
                </w:rPr>
                <w:noBreakHyphen/>
                <w:t>4</w:t>
              </w:r>
            </w:hyperlink>
          </w:p>
        </w:tc>
      </w:tr>
      <w:tr w:rsidR="00811983" w14:paraId="42041CE5" w14:textId="77777777" w:rsidTr="00374342">
        <w:tc>
          <w:tcPr>
            <w:tcW w:w="1576" w:type="dxa"/>
            <w:tcBorders>
              <w:top w:val="single" w:sz="4" w:space="0" w:color="auto"/>
              <w:bottom w:val="single" w:sz="4" w:space="0" w:color="auto"/>
            </w:tcBorders>
          </w:tcPr>
          <w:p w14:paraId="7AC7EA42" w14:textId="77777777" w:rsidR="00811983" w:rsidRDefault="00811983" w:rsidP="00811983">
            <w:pPr>
              <w:pStyle w:val="EarlierRepubEntries"/>
            </w:pPr>
            <w:r>
              <w:t>R11</w:t>
            </w:r>
            <w:r>
              <w:br/>
              <w:t>12 June 2017</w:t>
            </w:r>
          </w:p>
        </w:tc>
        <w:tc>
          <w:tcPr>
            <w:tcW w:w="1681" w:type="dxa"/>
            <w:tcBorders>
              <w:top w:val="single" w:sz="4" w:space="0" w:color="auto"/>
              <w:bottom w:val="single" w:sz="4" w:space="0" w:color="auto"/>
            </w:tcBorders>
          </w:tcPr>
          <w:p w14:paraId="6272CD14" w14:textId="77777777" w:rsidR="00811983" w:rsidRDefault="00811983" w:rsidP="00416CF2">
            <w:pPr>
              <w:pStyle w:val="EarlierRepubEntries"/>
            </w:pPr>
            <w:r>
              <w:t>12 June 2017</w:t>
            </w:r>
            <w:r w:rsidR="005A6545">
              <w:t>–</w:t>
            </w:r>
            <w:r w:rsidR="005A6545">
              <w:br/>
            </w:r>
            <w:r>
              <w:t>15 June 2017</w:t>
            </w:r>
          </w:p>
        </w:tc>
        <w:tc>
          <w:tcPr>
            <w:tcW w:w="1783" w:type="dxa"/>
            <w:tcBorders>
              <w:top w:val="single" w:sz="4" w:space="0" w:color="auto"/>
              <w:bottom w:val="single" w:sz="4" w:space="0" w:color="auto"/>
            </w:tcBorders>
          </w:tcPr>
          <w:p w14:paraId="693266C8" w14:textId="176E87A2" w:rsidR="00811983" w:rsidRDefault="00F75660">
            <w:pPr>
              <w:pStyle w:val="EarlierRepubEntries"/>
            </w:pPr>
            <w:hyperlink r:id="rId667" w:tooltip="Statute Law Amendment Act 2017" w:history="1">
              <w:r w:rsidR="00811983">
                <w:rPr>
                  <w:rStyle w:val="charCitHyperlinkAbbrev"/>
                </w:rPr>
                <w:t>A2017</w:t>
              </w:r>
              <w:r w:rsidR="00811983">
                <w:rPr>
                  <w:rStyle w:val="charCitHyperlinkAbbrev"/>
                </w:rPr>
                <w:noBreakHyphen/>
                <w:t>4</w:t>
              </w:r>
            </w:hyperlink>
          </w:p>
        </w:tc>
        <w:tc>
          <w:tcPr>
            <w:tcW w:w="1783" w:type="dxa"/>
            <w:tcBorders>
              <w:top w:val="single" w:sz="4" w:space="0" w:color="auto"/>
              <w:bottom w:val="single" w:sz="4" w:space="0" w:color="auto"/>
            </w:tcBorders>
          </w:tcPr>
          <w:p w14:paraId="4D9E03C9" w14:textId="77777777" w:rsidR="00811983" w:rsidRDefault="00811983">
            <w:pPr>
              <w:pStyle w:val="EarlierRepubEntries"/>
            </w:pPr>
            <w:r w:rsidRPr="00C47876">
              <w:t>e</w:t>
            </w:r>
            <w:r w:rsidR="00264340">
              <w:t xml:space="preserve">xpiry of </w:t>
            </w:r>
            <w:r w:rsidR="006068EF">
              <w:t>modifications and</w:t>
            </w:r>
            <w:r w:rsidR="00264340">
              <w:t xml:space="preserve"> </w:t>
            </w:r>
            <w:r>
              <w:t>transitional provisions</w:t>
            </w:r>
            <w:r w:rsidRPr="00C47876">
              <w:t xml:space="preserve"> </w:t>
            </w:r>
            <w:r>
              <w:t>(</w:t>
            </w:r>
            <w:r w:rsidRPr="00C47876">
              <w:t xml:space="preserve">ch </w:t>
            </w:r>
            <w:r>
              <w:t>20)</w:t>
            </w:r>
          </w:p>
        </w:tc>
      </w:tr>
      <w:tr w:rsidR="00B1684B" w14:paraId="4FCDAD79" w14:textId="77777777" w:rsidTr="00374342">
        <w:trPr>
          <w:cantSplit/>
        </w:trPr>
        <w:tc>
          <w:tcPr>
            <w:tcW w:w="1576" w:type="dxa"/>
            <w:tcBorders>
              <w:top w:val="single" w:sz="4" w:space="0" w:color="auto"/>
              <w:bottom w:val="single" w:sz="4" w:space="0" w:color="auto"/>
            </w:tcBorders>
          </w:tcPr>
          <w:p w14:paraId="32D56618" w14:textId="77777777" w:rsidR="00B1684B" w:rsidRDefault="00B1684B" w:rsidP="00811983">
            <w:pPr>
              <w:pStyle w:val="EarlierRepubEntries"/>
            </w:pPr>
            <w:r>
              <w:lastRenderedPageBreak/>
              <w:t>R12</w:t>
            </w:r>
            <w:r>
              <w:br/>
              <w:t>16 June 2017</w:t>
            </w:r>
          </w:p>
        </w:tc>
        <w:tc>
          <w:tcPr>
            <w:tcW w:w="1681" w:type="dxa"/>
            <w:tcBorders>
              <w:top w:val="single" w:sz="4" w:space="0" w:color="auto"/>
              <w:bottom w:val="single" w:sz="4" w:space="0" w:color="auto"/>
            </w:tcBorders>
          </w:tcPr>
          <w:p w14:paraId="3FBA6595" w14:textId="77777777" w:rsidR="00B1684B" w:rsidRDefault="00B1684B" w:rsidP="00416CF2">
            <w:pPr>
              <w:pStyle w:val="EarlierRepubEntries"/>
            </w:pPr>
            <w:r>
              <w:t>16 June 2017</w:t>
            </w:r>
            <w:r w:rsidR="005A6545">
              <w:t>–</w:t>
            </w:r>
            <w:r w:rsidR="005A6545">
              <w:br/>
            </w:r>
            <w:r>
              <w:t>13 Nov 2017</w:t>
            </w:r>
          </w:p>
        </w:tc>
        <w:tc>
          <w:tcPr>
            <w:tcW w:w="1783" w:type="dxa"/>
            <w:tcBorders>
              <w:top w:val="single" w:sz="4" w:space="0" w:color="auto"/>
              <w:bottom w:val="single" w:sz="4" w:space="0" w:color="auto"/>
            </w:tcBorders>
          </w:tcPr>
          <w:p w14:paraId="6CD7EE2D" w14:textId="2DFD2ED8" w:rsidR="00B1684B" w:rsidRDefault="00F75660">
            <w:pPr>
              <w:pStyle w:val="EarlierRepubEntries"/>
            </w:pPr>
            <w:hyperlink r:id="rId668" w:tooltip="Planning, Building and Environment Legislation Amendment Act 2017 (No 2)" w:history="1">
              <w:r w:rsidR="00B1684B">
                <w:rPr>
                  <w:rStyle w:val="charCitHyperlinkAbbrev"/>
                </w:rPr>
                <w:t>A2017</w:t>
              </w:r>
              <w:r w:rsidR="00B1684B">
                <w:rPr>
                  <w:rStyle w:val="charCitHyperlinkAbbrev"/>
                </w:rPr>
                <w:noBreakHyphen/>
                <w:t>20</w:t>
              </w:r>
            </w:hyperlink>
          </w:p>
        </w:tc>
        <w:tc>
          <w:tcPr>
            <w:tcW w:w="1783" w:type="dxa"/>
            <w:tcBorders>
              <w:top w:val="single" w:sz="4" w:space="0" w:color="auto"/>
              <w:bottom w:val="single" w:sz="4" w:space="0" w:color="auto"/>
            </w:tcBorders>
          </w:tcPr>
          <w:p w14:paraId="32D92783" w14:textId="061A0677" w:rsidR="00B1684B" w:rsidRPr="00C47876" w:rsidRDefault="00B1684B">
            <w:pPr>
              <w:pStyle w:val="EarlierRepubEntries"/>
            </w:pPr>
            <w:r>
              <w:t xml:space="preserve">amendments by </w:t>
            </w:r>
            <w:hyperlink r:id="rId669" w:tooltip="Planning, Building and Environment Legislation Amendment Act 2017 (No 2)" w:history="1">
              <w:r>
                <w:rPr>
                  <w:rStyle w:val="charCitHyperlinkAbbrev"/>
                </w:rPr>
                <w:t>A2017</w:t>
              </w:r>
              <w:r>
                <w:rPr>
                  <w:rStyle w:val="charCitHyperlinkAbbrev"/>
                </w:rPr>
                <w:noBreakHyphen/>
                <w:t>20</w:t>
              </w:r>
            </w:hyperlink>
          </w:p>
        </w:tc>
      </w:tr>
      <w:tr w:rsidR="005A6545" w14:paraId="6748620B" w14:textId="77777777" w:rsidTr="00374342">
        <w:trPr>
          <w:cantSplit/>
        </w:trPr>
        <w:tc>
          <w:tcPr>
            <w:tcW w:w="1576" w:type="dxa"/>
            <w:tcBorders>
              <w:top w:val="single" w:sz="4" w:space="0" w:color="auto"/>
              <w:bottom w:val="single" w:sz="4" w:space="0" w:color="auto"/>
            </w:tcBorders>
          </w:tcPr>
          <w:p w14:paraId="2084CF7A" w14:textId="77777777" w:rsidR="005A6545" w:rsidRDefault="005A6545" w:rsidP="00811983">
            <w:pPr>
              <w:pStyle w:val="EarlierRepubEntries"/>
            </w:pPr>
            <w:r>
              <w:t>R13</w:t>
            </w:r>
            <w:r>
              <w:br/>
              <w:t>14 Nov 2017</w:t>
            </w:r>
          </w:p>
        </w:tc>
        <w:tc>
          <w:tcPr>
            <w:tcW w:w="1681" w:type="dxa"/>
            <w:tcBorders>
              <w:top w:val="single" w:sz="4" w:space="0" w:color="auto"/>
              <w:bottom w:val="single" w:sz="4" w:space="0" w:color="auto"/>
            </w:tcBorders>
          </w:tcPr>
          <w:p w14:paraId="221850F7" w14:textId="77777777" w:rsidR="005A6545" w:rsidRDefault="005A6545" w:rsidP="00416CF2">
            <w:pPr>
              <w:pStyle w:val="EarlierRepubEntries"/>
            </w:pPr>
            <w:r>
              <w:t>14 Nov 2017–</w:t>
            </w:r>
            <w:r>
              <w:br/>
              <w:t>16 May 201</w:t>
            </w:r>
            <w:r w:rsidR="00AE6094">
              <w:t>8</w:t>
            </w:r>
          </w:p>
        </w:tc>
        <w:tc>
          <w:tcPr>
            <w:tcW w:w="1783" w:type="dxa"/>
            <w:tcBorders>
              <w:top w:val="single" w:sz="4" w:space="0" w:color="auto"/>
              <w:bottom w:val="single" w:sz="4" w:space="0" w:color="auto"/>
            </w:tcBorders>
          </w:tcPr>
          <w:p w14:paraId="19E6DED0" w14:textId="79F57C48" w:rsidR="005A6545" w:rsidRDefault="00F75660">
            <w:pPr>
              <w:pStyle w:val="EarlierRepubEntries"/>
            </w:pPr>
            <w:hyperlink r:id="rId670" w:tooltip="Nature Conservation (Minor Public Works) Amendment Act 2017" w:history="1">
              <w:r w:rsidR="005A6545">
                <w:rPr>
                  <w:rStyle w:val="charCitHyperlinkAbbrev"/>
                </w:rPr>
                <w:t>A2017</w:t>
              </w:r>
              <w:r w:rsidR="005A6545">
                <w:rPr>
                  <w:rStyle w:val="charCitHyperlinkAbbrev"/>
                </w:rPr>
                <w:noBreakHyphen/>
                <w:t>39</w:t>
              </w:r>
            </w:hyperlink>
          </w:p>
        </w:tc>
        <w:tc>
          <w:tcPr>
            <w:tcW w:w="1783" w:type="dxa"/>
            <w:tcBorders>
              <w:top w:val="single" w:sz="4" w:space="0" w:color="auto"/>
              <w:bottom w:val="single" w:sz="4" w:space="0" w:color="auto"/>
            </w:tcBorders>
          </w:tcPr>
          <w:p w14:paraId="48FE8530" w14:textId="7D899337" w:rsidR="005A6545" w:rsidRDefault="005A6545">
            <w:pPr>
              <w:pStyle w:val="EarlierRepubEntries"/>
            </w:pPr>
            <w:r>
              <w:t xml:space="preserve">amendments by </w:t>
            </w:r>
            <w:hyperlink r:id="rId671" w:tooltip="Nature Conservation (Minor Public Works) Amendment Act 2017" w:history="1">
              <w:r>
                <w:rPr>
                  <w:rStyle w:val="charCitHyperlinkAbbrev"/>
                </w:rPr>
                <w:t>A2017</w:t>
              </w:r>
              <w:r>
                <w:rPr>
                  <w:rStyle w:val="charCitHyperlinkAbbrev"/>
                </w:rPr>
                <w:noBreakHyphen/>
                <w:t>39</w:t>
              </w:r>
            </w:hyperlink>
          </w:p>
        </w:tc>
      </w:tr>
      <w:tr w:rsidR="00E07754" w14:paraId="2521A688" w14:textId="77777777" w:rsidTr="00374342">
        <w:trPr>
          <w:cantSplit/>
        </w:trPr>
        <w:tc>
          <w:tcPr>
            <w:tcW w:w="1576" w:type="dxa"/>
            <w:tcBorders>
              <w:top w:val="single" w:sz="4" w:space="0" w:color="auto"/>
              <w:bottom w:val="single" w:sz="4" w:space="0" w:color="auto"/>
            </w:tcBorders>
          </w:tcPr>
          <w:p w14:paraId="5EE63781" w14:textId="77777777" w:rsidR="00E07754" w:rsidRDefault="00E07754" w:rsidP="00811983">
            <w:pPr>
              <w:pStyle w:val="EarlierRepubEntries"/>
            </w:pPr>
            <w:r>
              <w:t>R14</w:t>
            </w:r>
            <w:r>
              <w:br/>
              <w:t>17 May 2018</w:t>
            </w:r>
          </w:p>
        </w:tc>
        <w:tc>
          <w:tcPr>
            <w:tcW w:w="1681" w:type="dxa"/>
            <w:tcBorders>
              <w:top w:val="single" w:sz="4" w:space="0" w:color="auto"/>
              <w:bottom w:val="single" w:sz="4" w:space="0" w:color="auto"/>
            </w:tcBorders>
          </w:tcPr>
          <w:p w14:paraId="40EC4534" w14:textId="77777777" w:rsidR="00E07754" w:rsidRDefault="00E07754" w:rsidP="00416CF2">
            <w:pPr>
              <w:pStyle w:val="EarlierRepubEntries"/>
            </w:pPr>
            <w:r>
              <w:t>17 May 2018–</w:t>
            </w:r>
            <w:r>
              <w:br/>
            </w:r>
            <w:r w:rsidR="00D83599">
              <w:t>17 June 2018</w:t>
            </w:r>
          </w:p>
        </w:tc>
        <w:tc>
          <w:tcPr>
            <w:tcW w:w="1783" w:type="dxa"/>
            <w:tcBorders>
              <w:top w:val="single" w:sz="4" w:space="0" w:color="auto"/>
              <w:bottom w:val="single" w:sz="4" w:space="0" w:color="auto"/>
            </w:tcBorders>
          </w:tcPr>
          <w:p w14:paraId="4327A09A" w14:textId="69DB1E9D" w:rsidR="00E07754" w:rsidRDefault="00F75660">
            <w:pPr>
              <w:pStyle w:val="EarlierRepubEntries"/>
            </w:pPr>
            <w:hyperlink r:id="rId672" w:tooltip="Planning, Building and Environment Legislation Amendment Act 2018 " w:history="1">
              <w:r w:rsidR="00D83599" w:rsidRPr="00D83599">
                <w:rPr>
                  <w:rStyle w:val="charCitHyperlinkAbbrev"/>
                </w:rPr>
                <w:t>A2018-18</w:t>
              </w:r>
            </w:hyperlink>
          </w:p>
        </w:tc>
        <w:tc>
          <w:tcPr>
            <w:tcW w:w="1783" w:type="dxa"/>
            <w:tcBorders>
              <w:top w:val="single" w:sz="4" w:space="0" w:color="auto"/>
              <w:bottom w:val="single" w:sz="4" w:space="0" w:color="auto"/>
            </w:tcBorders>
          </w:tcPr>
          <w:p w14:paraId="6248FD13" w14:textId="243FD53E" w:rsidR="00E07754" w:rsidRDefault="00D83599">
            <w:pPr>
              <w:pStyle w:val="EarlierRepubEntries"/>
            </w:pPr>
            <w:r>
              <w:t xml:space="preserve">amendments by </w:t>
            </w:r>
            <w:hyperlink r:id="rId673" w:tooltip="Planning, Building and Environment Legislation Amendment Act 2018 " w:history="1">
              <w:r w:rsidRPr="00D83599">
                <w:rPr>
                  <w:rStyle w:val="charCitHyperlinkAbbrev"/>
                </w:rPr>
                <w:t>A2018-18</w:t>
              </w:r>
            </w:hyperlink>
          </w:p>
        </w:tc>
      </w:tr>
      <w:tr w:rsidR="00B97E05" w14:paraId="3E824E82" w14:textId="77777777" w:rsidTr="00374342">
        <w:trPr>
          <w:cantSplit/>
        </w:trPr>
        <w:tc>
          <w:tcPr>
            <w:tcW w:w="1576" w:type="dxa"/>
            <w:tcBorders>
              <w:top w:val="single" w:sz="4" w:space="0" w:color="auto"/>
              <w:bottom w:val="single" w:sz="4" w:space="0" w:color="auto"/>
            </w:tcBorders>
          </w:tcPr>
          <w:p w14:paraId="16FE8713" w14:textId="77777777" w:rsidR="00B97E05" w:rsidRDefault="00B97E05" w:rsidP="00811983">
            <w:pPr>
              <w:pStyle w:val="EarlierRepubEntries"/>
            </w:pPr>
            <w:r>
              <w:t>R15</w:t>
            </w:r>
            <w:r>
              <w:br/>
              <w:t>18 June 2018</w:t>
            </w:r>
          </w:p>
        </w:tc>
        <w:tc>
          <w:tcPr>
            <w:tcW w:w="1681" w:type="dxa"/>
            <w:tcBorders>
              <w:top w:val="single" w:sz="4" w:space="0" w:color="auto"/>
              <w:bottom w:val="single" w:sz="4" w:space="0" w:color="auto"/>
            </w:tcBorders>
          </w:tcPr>
          <w:p w14:paraId="3D90AB4F" w14:textId="77777777" w:rsidR="00B97E05" w:rsidRDefault="00B97E05" w:rsidP="00416CF2">
            <w:pPr>
              <w:pStyle w:val="EarlierRepubEntries"/>
            </w:pPr>
            <w:r>
              <w:t>18 June 2018–</w:t>
            </w:r>
            <w:r>
              <w:br/>
              <w:t>1 Oct 2018</w:t>
            </w:r>
          </w:p>
        </w:tc>
        <w:tc>
          <w:tcPr>
            <w:tcW w:w="1783" w:type="dxa"/>
            <w:tcBorders>
              <w:top w:val="single" w:sz="4" w:space="0" w:color="auto"/>
              <w:bottom w:val="single" w:sz="4" w:space="0" w:color="auto"/>
            </w:tcBorders>
          </w:tcPr>
          <w:p w14:paraId="7208D382" w14:textId="3C3EF992" w:rsidR="00B97E05" w:rsidRDefault="00F75660">
            <w:pPr>
              <w:pStyle w:val="EarlierRepubEntries"/>
              <w:rPr>
                <w:rStyle w:val="charCitHyperlinkAbbrev"/>
              </w:rPr>
            </w:pPr>
            <w:hyperlink r:id="rId674" w:tooltip="Planning, Building and Environment Legislation Amendment Act 2018" w:history="1">
              <w:r w:rsidR="00B97E05">
                <w:rPr>
                  <w:rStyle w:val="charCitHyperlinkAbbrev"/>
                </w:rPr>
                <w:t>A2018</w:t>
              </w:r>
              <w:r w:rsidR="00B97E05">
                <w:rPr>
                  <w:rStyle w:val="charCitHyperlinkAbbrev"/>
                </w:rPr>
                <w:noBreakHyphen/>
                <w:t>18</w:t>
              </w:r>
            </w:hyperlink>
          </w:p>
        </w:tc>
        <w:tc>
          <w:tcPr>
            <w:tcW w:w="1783" w:type="dxa"/>
            <w:tcBorders>
              <w:top w:val="single" w:sz="4" w:space="0" w:color="auto"/>
              <w:bottom w:val="single" w:sz="4" w:space="0" w:color="auto"/>
            </w:tcBorders>
          </w:tcPr>
          <w:p w14:paraId="57A70BF3" w14:textId="77777777" w:rsidR="00B97E05" w:rsidRDefault="00EB1C5D">
            <w:pPr>
              <w:pStyle w:val="EarlierRepubEntries"/>
            </w:pPr>
            <w:r>
              <w:t>expiry of transitional provisions (ch 21)</w:t>
            </w:r>
          </w:p>
        </w:tc>
      </w:tr>
      <w:tr w:rsidR="00555D95" w14:paraId="1E59D990" w14:textId="77777777" w:rsidTr="00374342">
        <w:trPr>
          <w:cantSplit/>
        </w:trPr>
        <w:tc>
          <w:tcPr>
            <w:tcW w:w="1576" w:type="dxa"/>
            <w:tcBorders>
              <w:top w:val="single" w:sz="4" w:space="0" w:color="auto"/>
              <w:bottom w:val="single" w:sz="4" w:space="0" w:color="auto"/>
            </w:tcBorders>
          </w:tcPr>
          <w:p w14:paraId="280A93EA" w14:textId="77777777" w:rsidR="00555D95" w:rsidRDefault="00555D95" w:rsidP="00811983">
            <w:pPr>
              <w:pStyle w:val="EarlierRepubEntries"/>
            </w:pPr>
            <w:r>
              <w:t>R16</w:t>
            </w:r>
            <w:r>
              <w:br/>
              <w:t>2 Oct 2018</w:t>
            </w:r>
          </w:p>
        </w:tc>
        <w:tc>
          <w:tcPr>
            <w:tcW w:w="1681" w:type="dxa"/>
            <w:tcBorders>
              <w:top w:val="single" w:sz="4" w:space="0" w:color="auto"/>
              <w:bottom w:val="single" w:sz="4" w:space="0" w:color="auto"/>
            </w:tcBorders>
          </w:tcPr>
          <w:p w14:paraId="38D944CF" w14:textId="77777777" w:rsidR="00555D95" w:rsidRDefault="00555D95" w:rsidP="00416CF2">
            <w:pPr>
              <w:pStyle w:val="EarlierRepubEntries"/>
            </w:pPr>
            <w:r>
              <w:t>2 Oct 2018–</w:t>
            </w:r>
            <w:r>
              <w:br/>
              <w:t>22 Oct 2018</w:t>
            </w:r>
          </w:p>
        </w:tc>
        <w:tc>
          <w:tcPr>
            <w:tcW w:w="1783" w:type="dxa"/>
            <w:tcBorders>
              <w:top w:val="single" w:sz="4" w:space="0" w:color="auto"/>
              <w:bottom w:val="single" w:sz="4" w:space="0" w:color="auto"/>
            </w:tcBorders>
          </w:tcPr>
          <w:p w14:paraId="02319A03" w14:textId="30164344" w:rsidR="00555D95" w:rsidRPr="00886C2B" w:rsidRDefault="00F75660">
            <w:pPr>
              <w:pStyle w:val="EarlierRepubEntries"/>
              <w:rPr>
                <w:rStyle w:val="Hyperlink"/>
              </w:rPr>
            </w:pPr>
            <w:hyperlink r:id="rId675" w:tooltip="Red Tape Reduction Legislation Amendment Act 2018" w:history="1">
              <w:r w:rsidR="00555D95" w:rsidRPr="00886C2B">
                <w:rPr>
                  <w:rStyle w:val="Hyperlink"/>
                </w:rPr>
                <w:t>A2018-33</w:t>
              </w:r>
            </w:hyperlink>
          </w:p>
        </w:tc>
        <w:tc>
          <w:tcPr>
            <w:tcW w:w="1783" w:type="dxa"/>
            <w:tcBorders>
              <w:top w:val="single" w:sz="4" w:space="0" w:color="auto"/>
              <w:bottom w:val="single" w:sz="4" w:space="0" w:color="auto"/>
            </w:tcBorders>
          </w:tcPr>
          <w:p w14:paraId="43EE0C47" w14:textId="0A195840" w:rsidR="00555D95" w:rsidRDefault="00555D95">
            <w:pPr>
              <w:pStyle w:val="EarlierRepubEntries"/>
            </w:pPr>
            <w:r>
              <w:t xml:space="preserve">amendments by </w:t>
            </w:r>
            <w:hyperlink r:id="rId676" w:tooltip="Red Tape Reduction Legislation Amendment Act 2018" w:history="1">
              <w:r w:rsidRPr="00555D95">
                <w:rPr>
                  <w:rStyle w:val="charCitHyperlinkAbbrev"/>
                </w:rPr>
                <w:t>A2018-33</w:t>
              </w:r>
            </w:hyperlink>
          </w:p>
        </w:tc>
      </w:tr>
      <w:tr w:rsidR="00B0440B" w14:paraId="193BD540" w14:textId="77777777" w:rsidTr="00374342">
        <w:trPr>
          <w:cantSplit/>
        </w:trPr>
        <w:tc>
          <w:tcPr>
            <w:tcW w:w="1576" w:type="dxa"/>
            <w:tcBorders>
              <w:top w:val="single" w:sz="4" w:space="0" w:color="auto"/>
              <w:bottom w:val="single" w:sz="4" w:space="0" w:color="auto"/>
            </w:tcBorders>
          </w:tcPr>
          <w:p w14:paraId="77FC24A7" w14:textId="77777777" w:rsidR="00B0440B" w:rsidRDefault="00B0440B" w:rsidP="00811983">
            <w:pPr>
              <w:pStyle w:val="EarlierRepubEntries"/>
            </w:pPr>
            <w:r>
              <w:t>R17</w:t>
            </w:r>
            <w:r>
              <w:br/>
              <w:t>23 Oct 2018</w:t>
            </w:r>
          </w:p>
        </w:tc>
        <w:tc>
          <w:tcPr>
            <w:tcW w:w="1681" w:type="dxa"/>
            <w:tcBorders>
              <w:top w:val="single" w:sz="4" w:space="0" w:color="auto"/>
              <w:bottom w:val="single" w:sz="4" w:space="0" w:color="auto"/>
            </w:tcBorders>
          </w:tcPr>
          <w:p w14:paraId="1F17157A" w14:textId="77777777" w:rsidR="00B0440B" w:rsidRDefault="00B0440B" w:rsidP="00416CF2">
            <w:pPr>
              <w:pStyle w:val="EarlierRepubEntries"/>
            </w:pPr>
            <w:r>
              <w:t>23 Oct 2018–</w:t>
            </w:r>
            <w:r>
              <w:br/>
              <w:t>21 Nov 2018</w:t>
            </w:r>
          </w:p>
        </w:tc>
        <w:tc>
          <w:tcPr>
            <w:tcW w:w="1783" w:type="dxa"/>
            <w:tcBorders>
              <w:top w:val="single" w:sz="4" w:space="0" w:color="auto"/>
              <w:bottom w:val="single" w:sz="4" w:space="0" w:color="auto"/>
            </w:tcBorders>
          </w:tcPr>
          <w:p w14:paraId="539FB812" w14:textId="0FF8AA44" w:rsidR="00B0440B" w:rsidRDefault="00F75660">
            <w:pPr>
              <w:pStyle w:val="EarlierRepubEntries"/>
              <w:rPr>
                <w:rStyle w:val="Hyperlink"/>
              </w:rPr>
            </w:pPr>
            <w:hyperlink r:id="rId677" w:tooltip="Red Tape Reduction Legislation Amendment Act 2018" w:history="1">
              <w:r w:rsidR="00B0440B">
                <w:rPr>
                  <w:rStyle w:val="charCitHyperlinkAbbrev"/>
                </w:rPr>
                <w:t>A2018</w:t>
              </w:r>
              <w:r w:rsidR="00B0440B">
                <w:rPr>
                  <w:rStyle w:val="charCitHyperlinkAbbrev"/>
                </w:rPr>
                <w:noBreakHyphen/>
                <w:t>33</w:t>
              </w:r>
            </w:hyperlink>
          </w:p>
        </w:tc>
        <w:tc>
          <w:tcPr>
            <w:tcW w:w="1783" w:type="dxa"/>
            <w:tcBorders>
              <w:top w:val="single" w:sz="4" w:space="0" w:color="auto"/>
              <w:bottom w:val="single" w:sz="4" w:space="0" w:color="auto"/>
            </w:tcBorders>
          </w:tcPr>
          <w:p w14:paraId="316560B5" w14:textId="5168BCF0" w:rsidR="00B0440B" w:rsidRDefault="00B0440B">
            <w:pPr>
              <w:pStyle w:val="EarlierRepubEntries"/>
            </w:pPr>
            <w:r>
              <w:t xml:space="preserve">amendments by </w:t>
            </w:r>
            <w:hyperlink r:id="rId678" w:tooltip="Red Tape Reduction Legislation Amendment Act 2018" w:history="1">
              <w:r>
                <w:rPr>
                  <w:rStyle w:val="charCitHyperlinkAbbrev"/>
                </w:rPr>
                <w:t>A2018</w:t>
              </w:r>
              <w:r>
                <w:rPr>
                  <w:rStyle w:val="charCitHyperlinkAbbrev"/>
                </w:rPr>
                <w:noBreakHyphen/>
                <w:t>33</w:t>
              </w:r>
            </w:hyperlink>
          </w:p>
        </w:tc>
      </w:tr>
      <w:tr w:rsidR="005C7F23" w14:paraId="43B4DE26" w14:textId="77777777" w:rsidTr="00374342">
        <w:trPr>
          <w:cantSplit/>
        </w:trPr>
        <w:tc>
          <w:tcPr>
            <w:tcW w:w="1576" w:type="dxa"/>
            <w:tcBorders>
              <w:top w:val="single" w:sz="4" w:space="0" w:color="auto"/>
              <w:bottom w:val="single" w:sz="4" w:space="0" w:color="auto"/>
            </w:tcBorders>
          </w:tcPr>
          <w:p w14:paraId="2770B565" w14:textId="77777777" w:rsidR="005C7F23" w:rsidRDefault="005C7F23" w:rsidP="00811983">
            <w:pPr>
              <w:pStyle w:val="EarlierRepubEntries"/>
            </w:pPr>
            <w:r>
              <w:t>R18</w:t>
            </w:r>
            <w:r>
              <w:br/>
              <w:t>22 Nov 2018</w:t>
            </w:r>
          </w:p>
        </w:tc>
        <w:tc>
          <w:tcPr>
            <w:tcW w:w="1681" w:type="dxa"/>
            <w:tcBorders>
              <w:top w:val="single" w:sz="4" w:space="0" w:color="auto"/>
              <w:bottom w:val="single" w:sz="4" w:space="0" w:color="auto"/>
            </w:tcBorders>
          </w:tcPr>
          <w:p w14:paraId="29EB9F90" w14:textId="77777777" w:rsidR="005C7F23" w:rsidRDefault="005C7F23" w:rsidP="00416CF2">
            <w:pPr>
              <w:pStyle w:val="EarlierRepubEntries"/>
            </w:pPr>
            <w:r>
              <w:t>22 Nov 2018–</w:t>
            </w:r>
            <w:r>
              <w:br/>
              <w:t>20 Dec 2018</w:t>
            </w:r>
          </w:p>
        </w:tc>
        <w:tc>
          <w:tcPr>
            <w:tcW w:w="1783" w:type="dxa"/>
            <w:tcBorders>
              <w:top w:val="single" w:sz="4" w:space="0" w:color="auto"/>
              <w:bottom w:val="single" w:sz="4" w:space="0" w:color="auto"/>
            </w:tcBorders>
          </w:tcPr>
          <w:p w14:paraId="4F550FCF" w14:textId="3E21F858" w:rsidR="005C7F23" w:rsidRDefault="00F75660">
            <w:pPr>
              <w:pStyle w:val="EarlierRepubEntries"/>
              <w:rPr>
                <w:rStyle w:val="charCitHyperlinkAbbrev"/>
              </w:rPr>
            </w:pPr>
            <w:hyperlink r:id="rId679" w:tooltip="Statute Law Amendment Act 2018" w:history="1">
              <w:r w:rsidR="005C7F23">
                <w:rPr>
                  <w:rStyle w:val="charCitHyperlinkAbbrev"/>
                </w:rPr>
                <w:t>A2018</w:t>
              </w:r>
              <w:r w:rsidR="005C7F23">
                <w:rPr>
                  <w:rStyle w:val="charCitHyperlinkAbbrev"/>
                </w:rPr>
                <w:noBreakHyphen/>
                <w:t>42</w:t>
              </w:r>
            </w:hyperlink>
          </w:p>
        </w:tc>
        <w:tc>
          <w:tcPr>
            <w:tcW w:w="1783" w:type="dxa"/>
            <w:tcBorders>
              <w:top w:val="single" w:sz="4" w:space="0" w:color="auto"/>
              <w:bottom w:val="single" w:sz="4" w:space="0" w:color="auto"/>
            </w:tcBorders>
          </w:tcPr>
          <w:p w14:paraId="0D4C5065" w14:textId="33A14C0E" w:rsidR="005C7F23" w:rsidRDefault="005C7F23">
            <w:pPr>
              <w:pStyle w:val="EarlierRepubEntries"/>
            </w:pPr>
            <w:r>
              <w:t xml:space="preserve">amendments by </w:t>
            </w:r>
            <w:hyperlink r:id="rId680" w:tooltip="Statute Law Amendment Act 2018" w:history="1">
              <w:r>
                <w:rPr>
                  <w:rStyle w:val="charCitHyperlinkAbbrev"/>
                </w:rPr>
                <w:t>A2018</w:t>
              </w:r>
              <w:r>
                <w:rPr>
                  <w:rStyle w:val="charCitHyperlinkAbbrev"/>
                </w:rPr>
                <w:noBreakHyphen/>
                <w:t>42</w:t>
              </w:r>
            </w:hyperlink>
          </w:p>
        </w:tc>
      </w:tr>
      <w:tr w:rsidR="00A124B9" w14:paraId="7E58A7D2" w14:textId="77777777" w:rsidTr="00374342">
        <w:trPr>
          <w:cantSplit/>
        </w:trPr>
        <w:tc>
          <w:tcPr>
            <w:tcW w:w="1576" w:type="dxa"/>
            <w:tcBorders>
              <w:top w:val="single" w:sz="4" w:space="0" w:color="auto"/>
              <w:bottom w:val="single" w:sz="4" w:space="0" w:color="auto"/>
            </w:tcBorders>
          </w:tcPr>
          <w:p w14:paraId="0CBB3F22" w14:textId="77777777" w:rsidR="00A124B9" w:rsidRDefault="00A124B9" w:rsidP="00811983">
            <w:pPr>
              <w:pStyle w:val="EarlierRepubEntries"/>
            </w:pPr>
            <w:r>
              <w:t>R19</w:t>
            </w:r>
            <w:r>
              <w:br/>
            </w:r>
            <w:r w:rsidR="00A92847">
              <w:t>21 Dec 201</w:t>
            </w:r>
            <w:r w:rsidR="002A745B">
              <w:t>8</w:t>
            </w:r>
          </w:p>
        </w:tc>
        <w:tc>
          <w:tcPr>
            <w:tcW w:w="1681" w:type="dxa"/>
            <w:tcBorders>
              <w:top w:val="single" w:sz="4" w:space="0" w:color="auto"/>
              <w:bottom w:val="single" w:sz="4" w:space="0" w:color="auto"/>
            </w:tcBorders>
          </w:tcPr>
          <w:p w14:paraId="0671C157" w14:textId="77777777" w:rsidR="00A124B9" w:rsidRDefault="00A92847" w:rsidP="00416CF2">
            <w:pPr>
              <w:pStyle w:val="EarlierRepubEntries"/>
            </w:pPr>
            <w:r>
              <w:t>21 Dec 201</w:t>
            </w:r>
            <w:r w:rsidR="002A745B">
              <w:t>8</w:t>
            </w:r>
            <w:r>
              <w:t>–</w:t>
            </w:r>
            <w:r>
              <w:br/>
            </w:r>
            <w:r w:rsidR="00E1334F">
              <w:t>8 Aug 2019</w:t>
            </w:r>
          </w:p>
        </w:tc>
        <w:tc>
          <w:tcPr>
            <w:tcW w:w="1783" w:type="dxa"/>
            <w:tcBorders>
              <w:top w:val="single" w:sz="4" w:space="0" w:color="auto"/>
              <w:bottom w:val="single" w:sz="4" w:space="0" w:color="auto"/>
            </w:tcBorders>
          </w:tcPr>
          <w:p w14:paraId="5512CCBE" w14:textId="7ABB06B9" w:rsidR="00A124B9" w:rsidRDefault="00F75660">
            <w:pPr>
              <w:pStyle w:val="EarlierRepubEntries"/>
            </w:pPr>
            <w:hyperlink r:id="rId681" w:tooltip="Statute Law Amendment Act 2018" w:history="1">
              <w:r w:rsidR="00E1334F">
                <w:rPr>
                  <w:rStyle w:val="charCitHyperlinkAbbrev"/>
                </w:rPr>
                <w:t>A2018</w:t>
              </w:r>
              <w:r w:rsidR="00E1334F">
                <w:rPr>
                  <w:rStyle w:val="charCitHyperlinkAbbrev"/>
                </w:rPr>
                <w:noBreakHyphen/>
                <w:t>42</w:t>
              </w:r>
            </w:hyperlink>
          </w:p>
        </w:tc>
        <w:tc>
          <w:tcPr>
            <w:tcW w:w="1783" w:type="dxa"/>
            <w:tcBorders>
              <w:top w:val="single" w:sz="4" w:space="0" w:color="auto"/>
              <w:bottom w:val="single" w:sz="4" w:space="0" w:color="auto"/>
            </w:tcBorders>
          </w:tcPr>
          <w:p w14:paraId="4D458052" w14:textId="6D7B6622" w:rsidR="00A124B9" w:rsidRDefault="00E1334F">
            <w:pPr>
              <w:pStyle w:val="EarlierRepubEntries"/>
            </w:pPr>
            <w:r>
              <w:t xml:space="preserve">amendments by </w:t>
            </w:r>
            <w:hyperlink r:id="rId682" w:tooltip="Veterinary Practice Act 2018" w:history="1">
              <w:r>
                <w:rPr>
                  <w:rStyle w:val="charCitHyperlinkAbbrev"/>
                </w:rPr>
                <w:t>A2018-32</w:t>
              </w:r>
            </w:hyperlink>
          </w:p>
        </w:tc>
      </w:tr>
      <w:tr w:rsidR="004610E3" w14:paraId="62FAF038" w14:textId="77777777" w:rsidTr="00374342">
        <w:trPr>
          <w:cantSplit/>
        </w:trPr>
        <w:tc>
          <w:tcPr>
            <w:tcW w:w="1576" w:type="dxa"/>
            <w:tcBorders>
              <w:top w:val="single" w:sz="4" w:space="0" w:color="auto"/>
              <w:bottom w:val="single" w:sz="4" w:space="0" w:color="auto"/>
            </w:tcBorders>
          </w:tcPr>
          <w:p w14:paraId="2A2B21EB" w14:textId="77777777" w:rsidR="004610E3" w:rsidRDefault="004610E3" w:rsidP="00811983">
            <w:pPr>
              <w:pStyle w:val="EarlierRepubEntries"/>
            </w:pPr>
            <w:r>
              <w:t>R20</w:t>
            </w:r>
            <w:r>
              <w:br/>
              <w:t>9 Aug 2019</w:t>
            </w:r>
          </w:p>
        </w:tc>
        <w:tc>
          <w:tcPr>
            <w:tcW w:w="1681" w:type="dxa"/>
            <w:tcBorders>
              <w:top w:val="single" w:sz="4" w:space="0" w:color="auto"/>
              <w:bottom w:val="single" w:sz="4" w:space="0" w:color="auto"/>
            </w:tcBorders>
          </w:tcPr>
          <w:p w14:paraId="53C10D4F" w14:textId="77777777" w:rsidR="004610E3" w:rsidRDefault="004610E3" w:rsidP="00416CF2">
            <w:pPr>
              <w:pStyle w:val="EarlierRepubEntries"/>
            </w:pPr>
            <w:r>
              <w:t>9 Aug 2019–</w:t>
            </w:r>
            <w:r>
              <w:br/>
              <w:t>17 Nov 2019</w:t>
            </w:r>
          </w:p>
        </w:tc>
        <w:tc>
          <w:tcPr>
            <w:tcW w:w="1783" w:type="dxa"/>
            <w:tcBorders>
              <w:top w:val="single" w:sz="4" w:space="0" w:color="auto"/>
              <w:bottom w:val="single" w:sz="4" w:space="0" w:color="auto"/>
            </w:tcBorders>
          </w:tcPr>
          <w:p w14:paraId="302880D8" w14:textId="4AC663B6" w:rsidR="004610E3" w:rsidRDefault="00F75660">
            <w:pPr>
              <w:pStyle w:val="EarlierRepubEntries"/>
            </w:pPr>
            <w:hyperlink r:id="rId683" w:tooltip="Planning and Environment Legislation Amendment Act 2019" w:history="1">
              <w:r w:rsidR="004610E3">
                <w:rPr>
                  <w:rStyle w:val="charCitHyperlinkAbbrev"/>
                </w:rPr>
                <w:t>A2019</w:t>
              </w:r>
              <w:r w:rsidR="004610E3">
                <w:rPr>
                  <w:rStyle w:val="charCitHyperlinkAbbrev"/>
                </w:rPr>
                <w:noBreakHyphen/>
                <w:t>20</w:t>
              </w:r>
            </w:hyperlink>
          </w:p>
        </w:tc>
        <w:tc>
          <w:tcPr>
            <w:tcW w:w="1783" w:type="dxa"/>
            <w:tcBorders>
              <w:top w:val="single" w:sz="4" w:space="0" w:color="auto"/>
              <w:bottom w:val="single" w:sz="4" w:space="0" w:color="auto"/>
            </w:tcBorders>
          </w:tcPr>
          <w:p w14:paraId="1CE39C96" w14:textId="78281BF0" w:rsidR="004610E3" w:rsidRDefault="00104006">
            <w:pPr>
              <w:pStyle w:val="EarlierRepubEntries"/>
            </w:pPr>
            <w:r>
              <w:t xml:space="preserve">amendments by </w:t>
            </w:r>
            <w:hyperlink r:id="rId684" w:tooltip="Planning and Environment Legislation Amendment Act 2019" w:history="1">
              <w:r>
                <w:rPr>
                  <w:rStyle w:val="charCitHyperlinkAbbrev"/>
                </w:rPr>
                <w:t>A2019</w:t>
              </w:r>
              <w:r>
                <w:rPr>
                  <w:rStyle w:val="charCitHyperlinkAbbrev"/>
                </w:rPr>
                <w:noBreakHyphen/>
                <w:t>20</w:t>
              </w:r>
            </w:hyperlink>
          </w:p>
        </w:tc>
      </w:tr>
      <w:tr w:rsidR="00104006" w14:paraId="54DD7ECF" w14:textId="77777777" w:rsidTr="00374342">
        <w:trPr>
          <w:cantSplit/>
        </w:trPr>
        <w:tc>
          <w:tcPr>
            <w:tcW w:w="1576" w:type="dxa"/>
            <w:tcBorders>
              <w:top w:val="single" w:sz="4" w:space="0" w:color="auto"/>
              <w:bottom w:val="single" w:sz="4" w:space="0" w:color="auto"/>
            </w:tcBorders>
          </w:tcPr>
          <w:p w14:paraId="4FDE8A5B" w14:textId="77777777" w:rsidR="00104006" w:rsidRDefault="00104006" w:rsidP="00811983">
            <w:pPr>
              <w:pStyle w:val="EarlierRepubEntries"/>
            </w:pPr>
            <w:r>
              <w:t>R21</w:t>
            </w:r>
            <w:r>
              <w:br/>
              <w:t>18 Nov 2019</w:t>
            </w:r>
          </w:p>
        </w:tc>
        <w:tc>
          <w:tcPr>
            <w:tcW w:w="1681" w:type="dxa"/>
            <w:tcBorders>
              <w:top w:val="single" w:sz="4" w:space="0" w:color="auto"/>
              <w:bottom w:val="single" w:sz="4" w:space="0" w:color="auto"/>
            </w:tcBorders>
          </w:tcPr>
          <w:p w14:paraId="276EA21F" w14:textId="77777777" w:rsidR="00104006" w:rsidRDefault="00104006" w:rsidP="00416CF2">
            <w:pPr>
              <w:pStyle w:val="EarlierRepubEntries"/>
            </w:pPr>
            <w:r>
              <w:t>18 Nov 2019–</w:t>
            </w:r>
            <w:r>
              <w:br/>
              <w:t>9 Apr 2020</w:t>
            </w:r>
          </w:p>
        </w:tc>
        <w:tc>
          <w:tcPr>
            <w:tcW w:w="1783" w:type="dxa"/>
            <w:tcBorders>
              <w:top w:val="single" w:sz="4" w:space="0" w:color="auto"/>
              <w:bottom w:val="single" w:sz="4" w:space="0" w:color="auto"/>
            </w:tcBorders>
          </w:tcPr>
          <w:p w14:paraId="5A4E49AA" w14:textId="59661737" w:rsidR="00104006" w:rsidRDefault="00F75660">
            <w:pPr>
              <w:pStyle w:val="EarlierRepubEntries"/>
            </w:pPr>
            <w:hyperlink r:id="rId685" w:tooltip="Fisheries Legislation Amendment Act 2019" w:history="1">
              <w:r w:rsidR="00A12290">
                <w:rPr>
                  <w:rStyle w:val="charCitHyperlinkAbbrev"/>
                </w:rPr>
                <w:t>A2019-27</w:t>
              </w:r>
            </w:hyperlink>
          </w:p>
        </w:tc>
        <w:tc>
          <w:tcPr>
            <w:tcW w:w="1783" w:type="dxa"/>
            <w:tcBorders>
              <w:top w:val="single" w:sz="4" w:space="0" w:color="auto"/>
              <w:bottom w:val="single" w:sz="4" w:space="0" w:color="auto"/>
            </w:tcBorders>
          </w:tcPr>
          <w:p w14:paraId="086CE6C3" w14:textId="4C76D30E" w:rsidR="00104006" w:rsidRDefault="00104006">
            <w:pPr>
              <w:pStyle w:val="EarlierRepubEntries"/>
            </w:pPr>
            <w:r>
              <w:t xml:space="preserve">amendments by </w:t>
            </w:r>
            <w:hyperlink r:id="rId686" w:tooltip="Fisheries Legislation Amendment Act 2019" w:history="1">
              <w:r w:rsidR="00A12290">
                <w:rPr>
                  <w:rStyle w:val="charCitHyperlinkAbbrev"/>
                </w:rPr>
                <w:t>A2019-27</w:t>
              </w:r>
            </w:hyperlink>
          </w:p>
        </w:tc>
      </w:tr>
      <w:tr w:rsidR="00F57435" w14:paraId="403F5C61" w14:textId="77777777" w:rsidTr="00374342">
        <w:trPr>
          <w:cantSplit/>
        </w:trPr>
        <w:tc>
          <w:tcPr>
            <w:tcW w:w="1576" w:type="dxa"/>
            <w:tcBorders>
              <w:top w:val="single" w:sz="4" w:space="0" w:color="auto"/>
              <w:bottom w:val="single" w:sz="4" w:space="0" w:color="auto"/>
            </w:tcBorders>
          </w:tcPr>
          <w:p w14:paraId="5056BF56" w14:textId="77777777" w:rsidR="00F57435" w:rsidRDefault="00F57435" w:rsidP="00811983">
            <w:pPr>
              <w:pStyle w:val="EarlierRepubEntries"/>
            </w:pPr>
            <w:r>
              <w:t>R22</w:t>
            </w:r>
            <w:r>
              <w:br/>
              <w:t>10 Apr 2020</w:t>
            </w:r>
          </w:p>
        </w:tc>
        <w:tc>
          <w:tcPr>
            <w:tcW w:w="1681" w:type="dxa"/>
            <w:tcBorders>
              <w:top w:val="single" w:sz="4" w:space="0" w:color="auto"/>
              <w:bottom w:val="single" w:sz="4" w:space="0" w:color="auto"/>
            </w:tcBorders>
          </w:tcPr>
          <w:p w14:paraId="2AF734EA" w14:textId="77777777" w:rsidR="00F57435" w:rsidRDefault="00F57435" w:rsidP="00416CF2">
            <w:pPr>
              <w:pStyle w:val="EarlierRepubEntries"/>
            </w:pPr>
            <w:r>
              <w:t>10 Apr 2020</w:t>
            </w:r>
            <w:r w:rsidR="008B0220">
              <w:t>–</w:t>
            </w:r>
            <w:r w:rsidR="008B0220">
              <w:br/>
            </w:r>
            <w:r>
              <w:t>10 June 2020</w:t>
            </w:r>
          </w:p>
        </w:tc>
        <w:tc>
          <w:tcPr>
            <w:tcW w:w="1783" w:type="dxa"/>
            <w:tcBorders>
              <w:top w:val="single" w:sz="4" w:space="0" w:color="auto"/>
              <w:bottom w:val="single" w:sz="4" w:space="0" w:color="auto"/>
            </w:tcBorders>
          </w:tcPr>
          <w:p w14:paraId="68B5B359" w14:textId="58F8BB1F" w:rsidR="00F57435" w:rsidRDefault="00F75660">
            <w:pPr>
              <w:pStyle w:val="EarlierRepubEntries"/>
            </w:pPr>
            <w:hyperlink r:id="rId687" w:tooltip="Animal Welfare Legislation Amendment Act 2019" w:history="1">
              <w:r w:rsidR="00F57435">
                <w:rPr>
                  <w:rStyle w:val="charCitHyperlinkAbbrev"/>
                </w:rPr>
                <w:t>A2019</w:t>
              </w:r>
              <w:r w:rsidR="00F57435">
                <w:rPr>
                  <w:rStyle w:val="charCitHyperlinkAbbrev"/>
                </w:rPr>
                <w:noBreakHyphen/>
                <w:t>35</w:t>
              </w:r>
            </w:hyperlink>
          </w:p>
        </w:tc>
        <w:tc>
          <w:tcPr>
            <w:tcW w:w="1783" w:type="dxa"/>
            <w:tcBorders>
              <w:top w:val="single" w:sz="4" w:space="0" w:color="auto"/>
              <w:bottom w:val="single" w:sz="4" w:space="0" w:color="auto"/>
            </w:tcBorders>
          </w:tcPr>
          <w:p w14:paraId="1DAE3BF8" w14:textId="0B914DC4" w:rsidR="00F57435" w:rsidRDefault="00F57435">
            <w:pPr>
              <w:pStyle w:val="EarlierRepubEntries"/>
            </w:pPr>
            <w:r>
              <w:t xml:space="preserve">amendments by </w:t>
            </w:r>
            <w:hyperlink r:id="rId688" w:tooltip="Animal Welfare Legislation Amendment Act 2019" w:history="1">
              <w:r>
                <w:rPr>
                  <w:rStyle w:val="charCitHyperlinkAbbrev"/>
                </w:rPr>
                <w:t>A2019</w:t>
              </w:r>
              <w:r>
                <w:rPr>
                  <w:rStyle w:val="charCitHyperlinkAbbrev"/>
                </w:rPr>
                <w:noBreakHyphen/>
                <w:t>35</w:t>
              </w:r>
            </w:hyperlink>
          </w:p>
        </w:tc>
      </w:tr>
      <w:tr w:rsidR="008B0220" w14:paraId="1DB6356E" w14:textId="77777777" w:rsidTr="00374342">
        <w:trPr>
          <w:cantSplit/>
        </w:trPr>
        <w:tc>
          <w:tcPr>
            <w:tcW w:w="1576" w:type="dxa"/>
            <w:tcBorders>
              <w:top w:val="single" w:sz="4" w:space="0" w:color="auto"/>
              <w:bottom w:val="single" w:sz="4" w:space="0" w:color="auto"/>
            </w:tcBorders>
          </w:tcPr>
          <w:p w14:paraId="59C7D36C" w14:textId="77777777" w:rsidR="008B0220" w:rsidRDefault="008B0220" w:rsidP="00811983">
            <w:pPr>
              <w:pStyle w:val="EarlierRepubEntries"/>
            </w:pPr>
            <w:r>
              <w:t>R23</w:t>
            </w:r>
            <w:r>
              <w:br/>
              <w:t>11 June 2020</w:t>
            </w:r>
          </w:p>
        </w:tc>
        <w:tc>
          <w:tcPr>
            <w:tcW w:w="1681" w:type="dxa"/>
            <w:tcBorders>
              <w:top w:val="single" w:sz="4" w:space="0" w:color="auto"/>
              <w:bottom w:val="single" w:sz="4" w:space="0" w:color="auto"/>
            </w:tcBorders>
          </w:tcPr>
          <w:p w14:paraId="6206BC6F" w14:textId="77777777" w:rsidR="008B0220" w:rsidRDefault="008B0220" w:rsidP="00416CF2">
            <w:pPr>
              <w:pStyle w:val="EarlierRepubEntries"/>
            </w:pPr>
            <w:r>
              <w:t>11 June 2020–</w:t>
            </w:r>
            <w:r>
              <w:br/>
              <w:t>3 Sep</w:t>
            </w:r>
            <w:r w:rsidR="002210AC">
              <w:t>t</w:t>
            </w:r>
            <w:r>
              <w:t xml:space="preserve"> 2020</w:t>
            </w:r>
          </w:p>
        </w:tc>
        <w:tc>
          <w:tcPr>
            <w:tcW w:w="1783" w:type="dxa"/>
            <w:tcBorders>
              <w:top w:val="single" w:sz="4" w:space="0" w:color="auto"/>
              <w:bottom w:val="single" w:sz="4" w:space="0" w:color="auto"/>
            </w:tcBorders>
          </w:tcPr>
          <w:p w14:paraId="3777E53C" w14:textId="090F2119" w:rsidR="008B0220" w:rsidRDefault="00F75660">
            <w:pPr>
              <w:pStyle w:val="EarlierRepubEntries"/>
            </w:pPr>
            <w:hyperlink r:id="rId689" w:tooltip="Planning and Environment Legislation Amendment Act 2020" w:history="1">
              <w:r w:rsidR="008B0220">
                <w:rPr>
                  <w:rStyle w:val="charCitHyperlinkAbbrev"/>
                </w:rPr>
                <w:t>A2020-22</w:t>
              </w:r>
            </w:hyperlink>
          </w:p>
        </w:tc>
        <w:tc>
          <w:tcPr>
            <w:tcW w:w="1783" w:type="dxa"/>
            <w:tcBorders>
              <w:top w:val="single" w:sz="4" w:space="0" w:color="auto"/>
              <w:bottom w:val="single" w:sz="4" w:space="0" w:color="auto"/>
            </w:tcBorders>
          </w:tcPr>
          <w:p w14:paraId="0DA212C1" w14:textId="48CCAC8B" w:rsidR="008B0220" w:rsidRDefault="008B0220">
            <w:pPr>
              <w:pStyle w:val="EarlierRepubEntries"/>
            </w:pPr>
            <w:r>
              <w:t xml:space="preserve">amendments by </w:t>
            </w:r>
            <w:hyperlink r:id="rId690" w:tooltip="Planning and Environment Legislation Amendment Act 2020" w:history="1">
              <w:r>
                <w:rPr>
                  <w:rStyle w:val="charCitHyperlinkAbbrev"/>
                </w:rPr>
                <w:t>A2020-22</w:t>
              </w:r>
            </w:hyperlink>
          </w:p>
        </w:tc>
      </w:tr>
      <w:tr w:rsidR="00C0473D" w14:paraId="59571820" w14:textId="77777777" w:rsidTr="00374342">
        <w:trPr>
          <w:cantSplit/>
        </w:trPr>
        <w:tc>
          <w:tcPr>
            <w:tcW w:w="1576" w:type="dxa"/>
            <w:tcBorders>
              <w:top w:val="single" w:sz="4" w:space="0" w:color="auto"/>
              <w:bottom w:val="single" w:sz="4" w:space="0" w:color="auto"/>
            </w:tcBorders>
          </w:tcPr>
          <w:p w14:paraId="391E0F78" w14:textId="624E5738" w:rsidR="00C0473D" w:rsidRDefault="00C0473D" w:rsidP="00811983">
            <w:pPr>
              <w:pStyle w:val="EarlierRepubEntries"/>
            </w:pPr>
            <w:r>
              <w:t>R24</w:t>
            </w:r>
            <w:r>
              <w:br/>
            </w:r>
            <w:r w:rsidR="00C02F08">
              <w:t>4 Sept 2020</w:t>
            </w:r>
          </w:p>
        </w:tc>
        <w:tc>
          <w:tcPr>
            <w:tcW w:w="1681" w:type="dxa"/>
            <w:tcBorders>
              <w:top w:val="single" w:sz="4" w:space="0" w:color="auto"/>
              <w:bottom w:val="single" w:sz="4" w:space="0" w:color="auto"/>
            </w:tcBorders>
          </w:tcPr>
          <w:p w14:paraId="5144522C" w14:textId="683DEABC" w:rsidR="00C0473D" w:rsidRDefault="00C02F08" w:rsidP="00416CF2">
            <w:pPr>
              <w:pStyle w:val="EarlierRepubEntries"/>
            </w:pPr>
            <w:r>
              <w:t>4 Sept 2020–</w:t>
            </w:r>
            <w:r>
              <w:br/>
              <w:t>22 June 2021</w:t>
            </w:r>
          </w:p>
        </w:tc>
        <w:tc>
          <w:tcPr>
            <w:tcW w:w="1783" w:type="dxa"/>
            <w:tcBorders>
              <w:top w:val="single" w:sz="4" w:space="0" w:color="auto"/>
              <w:bottom w:val="single" w:sz="4" w:space="0" w:color="auto"/>
            </w:tcBorders>
          </w:tcPr>
          <w:p w14:paraId="45114B2F" w14:textId="0D7FDAED" w:rsidR="00C0473D" w:rsidRDefault="00F75660">
            <w:pPr>
              <w:pStyle w:val="EarlierRepubEntries"/>
            </w:pPr>
            <w:hyperlink r:id="rId691" w:tooltip="Emergencies Amendment Act 2020" w:history="1">
              <w:r w:rsidR="00C02F08">
                <w:rPr>
                  <w:rStyle w:val="charCitHyperlinkAbbrev"/>
                </w:rPr>
                <w:t>A2020</w:t>
              </w:r>
              <w:r w:rsidR="00C02F08">
                <w:rPr>
                  <w:rStyle w:val="charCitHyperlinkAbbrev"/>
                </w:rPr>
                <w:noBreakHyphen/>
                <w:t>47</w:t>
              </w:r>
            </w:hyperlink>
          </w:p>
        </w:tc>
        <w:tc>
          <w:tcPr>
            <w:tcW w:w="1783" w:type="dxa"/>
            <w:tcBorders>
              <w:top w:val="single" w:sz="4" w:space="0" w:color="auto"/>
              <w:bottom w:val="single" w:sz="4" w:space="0" w:color="auto"/>
            </w:tcBorders>
          </w:tcPr>
          <w:p w14:paraId="437E24D0" w14:textId="48FC68DD" w:rsidR="00C0473D" w:rsidRDefault="00C02F08">
            <w:pPr>
              <w:pStyle w:val="EarlierRepubEntries"/>
            </w:pPr>
            <w:r>
              <w:t xml:space="preserve">amendments by </w:t>
            </w:r>
            <w:hyperlink r:id="rId692" w:tooltip="Emergencies Amendment Act 2020" w:history="1">
              <w:r>
                <w:rPr>
                  <w:rStyle w:val="charCitHyperlinkAbbrev"/>
                </w:rPr>
                <w:t>A2020</w:t>
              </w:r>
              <w:r>
                <w:rPr>
                  <w:rStyle w:val="charCitHyperlinkAbbrev"/>
                </w:rPr>
                <w:noBreakHyphen/>
                <w:t>47</w:t>
              </w:r>
            </w:hyperlink>
          </w:p>
        </w:tc>
      </w:tr>
      <w:tr w:rsidR="003E34F9" w14:paraId="41C4D875" w14:textId="77777777" w:rsidTr="00374342">
        <w:trPr>
          <w:cantSplit/>
        </w:trPr>
        <w:tc>
          <w:tcPr>
            <w:tcW w:w="1576" w:type="dxa"/>
            <w:tcBorders>
              <w:top w:val="single" w:sz="4" w:space="0" w:color="auto"/>
              <w:bottom w:val="single" w:sz="4" w:space="0" w:color="auto"/>
            </w:tcBorders>
          </w:tcPr>
          <w:p w14:paraId="59DFF199" w14:textId="2FFAC90F" w:rsidR="003E34F9" w:rsidRDefault="003E34F9" w:rsidP="00811983">
            <w:pPr>
              <w:pStyle w:val="EarlierRepubEntries"/>
            </w:pPr>
            <w:r>
              <w:t>R25</w:t>
            </w:r>
            <w:r>
              <w:br/>
              <w:t>23 June 2021</w:t>
            </w:r>
          </w:p>
        </w:tc>
        <w:tc>
          <w:tcPr>
            <w:tcW w:w="1681" w:type="dxa"/>
            <w:tcBorders>
              <w:top w:val="single" w:sz="4" w:space="0" w:color="auto"/>
              <w:bottom w:val="single" w:sz="4" w:space="0" w:color="auto"/>
            </w:tcBorders>
          </w:tcPr>
          <w:p w14:paraId="7F4450F9" w14:textId="3C50C746" w:rsidR="003E34F9" w:rsidRDefault="003E34F9" w:rsidP="00416CF2">
            <w:pPr>
              <w:pStyle w:val="EarlierRepubEntries"/>
            </w:pPr>
            <w:r>
              <w:t>23 June 2021–</w:t>
            </w:r>
            <w:r>
              <w:br/>
              <w:t>5 Apr 2022</w:t>
            </w:r>
          </w:p>
        </w:tc>
        <w:tc>
          <w:tcPr>
            <w:tcW w:w="1783" w:type="dxa"/>
            <w:tcBorders>
              <w:top w:val="single" w:sz="4" w:space="0" w:color="auto"/>
              <w:bottom w:val="single" w:sz="4" w:space="0" w:color="auto"/>
            </w:tcBorders>
          </w:tcPr>
          <w:p w14:paraId="7AE34ADA" w14:textId="0EB24478" w:rsidR="003E34F9" w:rsidRDefault="00F75660">
            <w:pPr>
              <w:pStyle w:val="EarlierRepubEntries"/>
            </w:pPr>
            <w:hyperlink r:id="rId693" w:tooltip="Statute Law Amendment Act 2021" w:history="1">
              <w:r w:rsidR="003E34F9">
                <w:rPr>
                  <w:rStyle w:val="charCitHyperlinkAbbrev"/>
                </w:rPr>
                <w:t>A2021</w:t>
              </w:r>
              <w:r w:rsidR="003E34F9">
                <w:rPr>
                  <w:rStyle w:val="charCitHyperlinkAbbrev"/>
                </w:rPr>
                <w:noBreakHyphen/>
                <w:t>12</w:t>
              </w:r>
            </w:hyperlink>
          </w:p>
        </w:tc>
        <w:tc>
          <w:tcPr>
            <w:tcW w:w="1783" w:type="dxa"/>
            <w:tcBorders>
              <w:top w:val="single" w:sz="4" w:space="0" w:color="auto"/>
              <w:bottom w:val="single" w:sz="4" w:space="0" w:color="auto"/>
            </w:tcBorders>
          </w:tcPr>
          <w:p w14:paraId="7CBB8AB2" w14:textId="67712327" w:rsidR="003E34F9" w:rsidRDefault="003E34F9">
            <w:pPr>
              <w:pStyle w:val="EarlierRepubEntries"/>
            </w:pPr>
            <w:r>
              <w:t xml:space="preserve">amendments by </w:t>
            </w:r>
            <w:hyperlink r:id="rId694" w:tooltip="Statute Law Amendment Act 2021" w:history="1">
              <w:r>
                <w:rPr>
                  <w:rStyle w:val="charCitHyperlinkAbbrev"/>
                </w:rPr>
                <w:t>A2021</w:t>
              </w:r>
              <w:r>
                <w:rPr>
                  <w:rStyle w:val="charCitHyperlinkAbbrev"/>
                </w:rPr>
                <w:noBreakHyphen/>
                <w:t>12</w:t>
              </w:r>
            </w:hyperlink>
          </w:p>
        </w:tc>
      </w:tr>
      <w:tr w:rsidR="00B226B2" w14:paraId="32A8889D" w14:textId="77777777" w:rsidTr="00374342">
        <w:trPr>
          <w:cantSplit/>
        </w:trPr>
        <w:tc>
          <w:tcPr>
            <w:tcW w:w="1576" w:type="dxa"/>
            <w:tcBorders>
              <w:top w:val="single" w:sz="4" w:space="0" w:color="auto"/>
              <w:bottom w:val="single" w:sz="4" w:space="0" w:color="auto"/>
            </w:tcBorders>
          </w:tcPr>
          <w:p w14:paraId="68CCFE53" w14:textId="1D61F48D" w:rsidR="00B226B2" w:rsidRDefault="00B226B2" w:rsidP="00811983">
            <w:pPr>
              <w:pStyle w:val="EarlierRepubEntries"/>
            </w:pPr>
            <w:r>
              <w:t>R26</w:t>
            </w:r>
            <w:r>
              <w:br/>
              <w:t>6 Apr 2022</w:t>
            </w:r>
          </w:p>
        </w:tc>
        <w:tc>
          <w:tcPr>
            <w:tcW w:w="1681" w:type="dxa"/>
            <w:tcBorders>
              <w:top w:val="single" w:sz="4" w:space="0" w:color="auto"/>
              <w:bottom w:val="single" w:sz="4" w:space="0" w:color="auto"/>
            </w:tcBorders>
          </w:tcPr>
          <w:p w14:paraId="1B45AC77" w14:textId="419DEBCC" w:rsidR="00B226B2" w:rsidRDefault="00B226B2" w:rsidP="00416CF2">
            <w:pPr>
              <w:pStyle w:val="EarlierRepubEntries"/>
            </w:pPr>
            <w:r>
              <w:t>6 Apr 2022–</w:t>
            </w:r>
            <w:r>
              <w:br/>
              <w:t>23 Aug 2022</w:t>
            </w:r>
          </w:p>
        </w:tc>
        <w:tc>
          <w:tcPr>
            <w:tcW w:w="1783" w:type="dxa"/>
            <w:tcBorders>
              <w:top w:val="single" w:sz="4" w:space="0" w:color="auto"/>
              <w:bottom w:val="single" w:sz="4" w:space="0" w:color="auto"/>
            </w:tcBorders>
          </w:tcPr>
          <w:p w14:paraId="5AF623CD" w14:textId="18BA80AB" w:rsidR="00B226B2" w:rsidRDefault="00F75660">
            <w:pPr>
              <w:pStyle w:val="EarlierRepubEntries"/>
            </w:pPr>
            <w:hyperlink r:id="rId695" w:tooltip="Legislation (Legislative Assembly Committees) Amendment Act 2022" w:history="1">
              <w:r w:rsidR="009B02C4">
                <w:rPr>
                  <w:rStyle w:val="charCitHyperlinkAbbrev"/>
                </w:rPr>
                <w:t>A2022</w:t>
              </w:r>
              <w:r w:rsidR="009B02C4">
                <w:rPr>
                  <w:rStyle w:val="charCitHyperlinkAbbrev"/>
                </w:rPr>
                <w:noBreakHyphen/>
                <w:t>4</w:t>
              </w:r>
            </w:hyperlink>
          </w:p>
        </w:tc>
        <w:tc>
          <w:tcPr>
            <w:tcW w:w="1783" w:type="dxa"/>
            <w:tcBorders>
              <w:top w:val="single" w:sz="4" w:space="0" w:color="auto"/>
              <w:bottom w:val="single" w:sz="4" w:space="0" w:color="auto"/>
            </w:tcBorders>
          </w:tcPr>
          <w:p w14:paraId="2FC84FC2" w14:textId="468C4102" w:rsidR="00B226B2" w:rsidRDefault="00B226B2">
            <w:pPr>
              <w:pStyle w:val="EarlierRepubEntries"/>
            </w:pPr>
            <w:r>
              <w:t xml:space="preserve">amendments by </w:t>
            </w:r>
            <w:hyperlink r:id="rId696" w:tooltip="Legislation (Legislative Assembly Committees) Amendment Act 2022" w:history="1">
              <w:r w:rsidR="009B02C4">
                <w:rPr>
                  <w:rStyle w:val="charCitHyperlinkAbbrev"/>
                </w:rPr>
                <w:t>A2022</w:t>
              </w:r>
              <w:r w:rsidR="009B02C4">
                <w:rPr>
                  <w:rStyle w:val="charCitHyperlinkAbbrev"/>
                </w:rPr>
                <w:noBreakHyphen/>
                <w:t>4</w:t>
              </w:r>
            </w:hyperlink>
          </w:p>
        </w:tc>
      </w:tr>
      <w:tr w:rsidR="00374342" w14:paraId="29319A0E" w14:textId="77777777" w:rsidTr="00374342">
        <w:trPr>
          <w:cantSplit/>
        </w:trPr>
        <w:tc>
          <w:tcPr>
            <w:tcW w:w="1576" w:type="dxa"/>
            <w:tcBorders>
              <w:top w:val="single" w:sz="4" w:space="0" w:color="auto"/>
              <w:bottom w:val="single" w:sz="4" w:space="0" w:color="auto"/>
            </w:tcBorders>
          </w:tcPr>
          <w:p w14:paraId="44139832" w14:textId="7D1DBA17" w:rsidR="00374342" w:rsidRDefault="00374342" w:rsidP="00BA38AF">
            <w:pPr>
              <w:pStyle w:val="EarlierRepubEntries"/>
              <w:keepNext/>
            </w:pPr>
            <w:r>
              <w:lastRenderedPageBreak/>
              <w:t>R27</w:t>
            </w:r>
            <w:r>
              <w:br/>
              <w:t>24 Aug 2022</w:t>
            </w:r>
          </w:p>
        </w:tc>
        <w:tc>
          <w:tcPr>
            <w:tcW w:w="1681" w:type="dxa"/>
            <w:tcBorders>
              <w:top w:val="single" w:sz="4" w:space="0" w:color="auto"/>
              <w:bottom w:val="single" w:sz="4" w:space="0" w:color="auto"/>
            </w:tcBorders>
          </w:tcPr>
          <w:p w14:paraId="3EC280A5" w14:textId="7C324631" w:rsidR="00374342" w:rsidRDefault="00374342" w:rsidP="00BA38AF">
            <w:pPr>
              <w:pStyle w:val="EarlierRepubEntries"/>
              <w:keepNext/>
            </w:pPr>
            <w:r>
              <w:t>24 Aug 2022–</w:t>
            </w:r>
            <w:r>
              <w:br/>
              <w:t>26 Nov 2023</w:t>
            </w:r>
          </w:p>
        </w:tc>
        <w:tc>
          <w:tcPr>
            <w:tcW w:w="1783" w:type="dxa"/>
            <w:tcBorders>
              <w:top w:val="single" w:sz="4" w:space="0" w:color="auto"/>
              <w:bottom w:val="single" w:sz="4" w:space="0" w:color="auto"/>
            </w:tcBorders>
          </w:tcPr>
          <w:p w14:paraId="46CE028C" w14:textId="51F41FFC" w:rsidR="00374342" w:rsidRDefault="00F75660" w:rsidP="00BA38AF">
            <w:pPr>
              <w:pStyle w:val="EarlierRepubEntries"/>
              <w:keepNext/>
            </w:pPr>
            <w:hyperlink r:id="rId697" w:tooltip="Statute Law Amendment Act 2022" w:history="1">
              <w:r w:rsidR="00374342">
                <w:rPr>
                  <w:rStyle w:val="charCitHyperlinkAbbrev"/>
                </w:rPr>
                <w:t>A2022</w:t>
              </w:r>
              <w:r w:rsidR="00374342">
                <w:rPr>
                  <w:rStyle w:val="charCitHyperlinkAbbrev"/>
                </w:rPr>
                <w:noBreakHyphen/>
                <w:t>14</w:t>
              </w:r>
            </w:hyperlink>
          </w:p>
        </w:tc>
        <w:tc>
          <w:tcPr>
            <w:tcW w:w="1783" w:type="dxa"/>
            <w:tcBorders>
              <w:top w:val="single" w:sz="4" w:space="0" w:color="auto"/>
              <w:bottom w:val="single" w:sz="4" w:space="0" w:color="auto"/>
            </w:tcBorders>
          </w:tcPr>
          <w:p w14:paraId="68448F12" w14:textId="357B7AB4" w:rsidR="00374342" w:rsidRDefault="00374342" w:rsidP="00BA38AF">
            <w:pPr>
              <w:pStyle w:val="EarlierRepubEntries"/>
              <w:keepNext/>
            </w:pPr>
            <w:r>
              <w:t xml:space="preserve">amendments by </w:t>
            </w:r>
            <w:hyperlink r:id="rId698" w:tooltip="Statute Law Amendment Act 2022" w:history="1">
              <w:r>
                <w:rPr>
                  <w:rStyle w:val="charCitHyperlinkAbbrev"/>
                </w:rPr>
                <w:t>A2022</w:t>
              </w:r>
              <w:r>
                <w:rPr>
                  <w:rStyle w:val="charCitHyperlinkAbbrev"/>
                </w:rPr>
                <w:noBreakHyphen/>
                <w:t>14</w:t>
              </w:r>
            </w:hyperlink>
          </w:p>
        </w:tc>
      </w:tr>
      <w:tr w:rsidR="001B50FF" w14:paraId="13069185" w14:textId="77777777" w:rsidTr="00374342">
        <w:trPr>
          <w:cantSplit/>
        </w:trPr>
        <w:tc>
          <w:tcPr>
            <w:tcW w:w="1576" w:type="dxa"/>
            <w:tcBorders>
              <w:top w:val="single" w:sz="4" w:space="0" w:color="auto"/>
              <w:bottom w:val="single" w:sz="4" w:space="0" w:color="auto"/>
            </w:tcBorders>
          </w:tcPr>
          <w:p w14:paraId="2602C37D" w14:textId="39484E51" w:rsidR="001B50FF" w:rsidRDefault="001B50FF" w:rsidP="00732C26">
            <w:pPr>
              <w:pStyle w:val="EarlierRepubEntries"/>
            </w:pPr>
            <w:r>
              <w:t>R28</w:t>
            </w:r>
            <w:r>
              <w:br/>
              <w:t>27 Nov 2023</w:t>
            </w:r>
          </w:p>
        </w:tc>
        <w:tc>
          <w:tcPr>
            <w:tcW w:w="1681" w:type="dxa"/>
            <w:tcBorders>
              <w:top w:val="single" w:sz="4" w:space="0" w:color="auto"/>
              <w:bottom w:val="single" w:sz="4" w:space="0" w:color="auto"/>
            </w:tcBorders>
          </w:tcPr>
          <w:p w14:paraId="53125DB6" w14:textId="43102616" w:rsidR="001B50FF" w:rsidRDefault="001B50FF" w:rsidP="00BA38AF">
            <w:pPr>
              <w:pStyle w:val="EarlierRepubEntries"/>
              <w:keepNext/>
            </w:pPr>
            <w:r>
              <w:t>27 Nov 2023–</w:t>
            </w:r>
            <w:r>
              <w:br/>
              <w:t>31 Dec 2023</w:t>
            </w:r>
          </w:p>
        </w:tc>
        <w:tc>
          <w:tcPr>
            <w:tcW w:w="1783" w:type="dxa"/>
            <w:tcBorders>
              <w:top w:val="single" w:sz="4" w:space="0" w:color="auto"/>
              <w:bottom w:val="single" w:sz="4" w:space="0" w:color="auto"/>
            </w:tcBorders>
          </w:tcPr>
          <w:p w14:paraId="02A1FE04" w14:textId="104E49D0" w:rsidR="001B50FF" w:rsidRDefault="00F75660" w:rsidP="00BA38AF">
            <w:pPr>
              <w:pStyle w:val="EarlierRepubEntries"/>
              <w:keepNext/>
            </w:pPr>
            <w:hyperlink r:id="rId699" w:tooltip="Planning (Consequential Amendments) Act 2023" w:history="1">
              <w:r w:rsidR="001B50FF">
                <w:rPr>
                  <w:rStyle w:val="charCitHyperlinkAbbrev"/>
                </w:rPr>
                <w:t>A2023</w:t>
              </w:r>
              <w:r w:rsidR="001B50FF">
                <w:rPr>
                  <w:rStyle w:val="charCitHyperlinkAbbrev"/>
                </w:rPr>
                <w:noBreakHyphen/>
                <w:t>36</w:t>
              </w:r>
            </w:hyperlink>
          </w:p>
        </w:tc>
        <w:tc>
          <w:tcPr>
            <w:tcW w:w="1783" w:type="dxa"/>
            <w:tcBorders>
              <w:top w:val="single" w:sz="4" w:space="0" w:color="auto"/>
              <w:bottom w:val="single" w:sz="4" w:space="0" w:color="auto"/>
            </w:tcBorders>
          </w:tcPr>
          <w:p w14:paraId="1B9A8C56" w14:textId="100F874E" w:rsidR="001B50FF" w:rsidRDefault="001B50FF" w:rsidP="00BA38AF">
            <w:pPr>
              <w:pStyle w:val="EarlierRepubEntries"/>
              <w:keepNext/>
            </w:pPr>
            <w:r>
              <w:t xml:space="preserve">amendments by </w:t>
            </w:r>
            <w:hyperlink r:id="rId700" w:tooltip="Planning (Consequential Amendments) Act 2023" w:history="1">
              <w:r>
                <w:rPr>
                  <w:rStyle w:val="charCitHyperlinkAbbrev"/>
                </w:rPr>
                <w:t>A2023</w:t>
              </w:r>
              <w:r>
                <w:rPr>
                  <w:rStyle w:val="charCitHyperlinkAbbrev"/>
                </w:rPr>
                <w:noBreakHyphen/>
                <w:t>36</w:t>
              </w:r>
            </w:hyperlink>
          </w:p>
        </w:tc>
      </w:tr>
      <w:tr w:rsidR="00BF08B7" w14:paraId="06A15B34" w14:textId="77777777" w:rsidTr="00374342">
        <w:trPr>
          <w:cantSplit/>
        </w:trPr>
        <w:tc>
          <w:tcPr>
            <w:tcW w:w="1576" w:type="dxa"/>
            <w:tcBorders>
              <w:top w:val="single" w:sz="4" w:space="0" w:color="auto"/>
              <w:bottom w:val="single" w:sz="4" w:space="0" w:color="auto"/>
            </w:tcBorders>
          </w:tcPr>
          <w:p w14:paraId="706BC954" w14:textId="0D158609" w:rsidR="00BF08B7" w:rsidRDefault="00BF08B7" w:rsidP="00732C26">
            <w:pPr>
              <w:pStyle w:val="EarlierRepubEntries"/>
            </w:pPr>
            <w:r>
              <w:t>R29</w:t>
            </w:r>
            <w:r>
              <w:br/>
              <w:t>1 Jan 2024</w:t>
            </w:r>
          </w:p>
        </w:tc>
        <w:tc>
          <w:tcPr>
            <w:tcW w:w="1681" w:type="dxa"/>
            <w:tcBorders>
              <w:top w:val="single" w:sz="4" w:space="0" w:color="auto"/>
              <w:bottom w:val="single" w:sz="4" w:space="0" w:color="auto"/>
            </w:tcBorders>
          </w:tcPr>
          <w:p w14:paraId="72177C65" w14:textId="4C7E4764" w:rsidR="00BF08B7" w:rsidRDefault="00BF08B7" w:rsidP="00BA38AF">
            <w:pPr>
              <w:pStyle w:val="EarlierRepubEntries"/>
              <w:keepNext/>
            </w:pPr>
            <w:r>
              <w:t>1 Jan 2024–</w:t>
            </w:r>
            <w:r>
              <w:br/>
              <w:t>28 Mar 2024</w:t>
            </w:r>
          </w:p>
        </w:tc>
        <w:tc>
          <w:tcPr>
            <w:tcW w:w="1783" w:type="dxa"/>
            <w:tcBorders>
              <w:top w:val="single" w:sz="4" w:space="0" w:color="auto"/>
              <w:bottom w:val="single" w:sz="4" w:space="0" w:color="auto"/>
            </w:tcBorders>
          </w:tcPr>
          <w:p w14:paraId="0A0C29A7" w14:textId="5DF7AED6" w:rsidR="00BF08B7" w:rsidRDefault="00F75660" w:rsidP="00BA38AF">
            <w:pPr>
              <w:pStyle w:val="EarlierRepubEntries"/>
              <w:keepNext/>
            </w:pPr>
            <w:hyperlink r:id="rId701" w:tooltip="Urban Forest (Consequential Amendments) Act 2023" w:history="1">
              <w:r w:rsidR="00BF08B7">
                <w:rPr>
                  <w:rStyle w:val="charCitHyperlinkAbbrev"/>
                </w:rPr>
                <w:t>A2023</w:t>
              </w:r>
              <w:r w:rsidR="00BF08B7">
                <w:rPr>
                  <w:rStyle w:val="charCitHyperlinkAbbrev"/>
                </w:rPr>
                <w:noBreakHyphen/>
                <w:t>52</w:t>
              </w:r>
            </w:hyperlink>
          </w:p>
        </w:tc>
        <w:tc>
          <w:tcPr>
            <w:tcW w:w="1783" w:type="dxa"/>
            <w:tcBorders>
              <w:top w:val="single" w:sz="4" w:space="0" w:color="auto"/>
              <w:bottom w:val="single" w:sz="4" w:space="0" w:color="auto"/>
            </w:tcBorders>
          </w:tcPr>
          <w:p w14:paraId="0FA6A1FF" w14:textId="1C328C8F" w:rsidR="00BF08B7" w:rsidRDefault="00BF08B7" w:rsidP="00BA38AF">
            <w:pPr>
              <w:pStyle w:val="EarlierRepubEntries"/>
              <w:keepNext/>
            </w:pPr>
            <w:r>
              <w:t xml:space="preserve">amendments by </w:t>
            </w:r>
            <w:hyperlink r:id="rId702" w:tooltip="Urban Forest (Consequential Amendments) Act 2023" w:history="1">
              <w:r>
                <w:rPr>
                  <w:rStyle w:val="charCitHyperlinkAbbrev"/>
                </w:rPr>
                <w:t>A2023</w:t>
              </w:r>
              <w:r>
                <w:rPr>
                  <w:rStyle w:val="charCitHyperlinkAbbrev"/>
                </w:rPr>
                <w:noBreakHyphen/>
                <w:t>52</w:t>
              </w:r>
            </w:hyperlink>
          </w:p>
        </w:tc>
      </w:tr>
      <w:tr w:rsidR="009961A6" w14:paraId="1EA752BC" w14:textId="77777777" w:rsidTr="00374342">
        <w:trPr>
          <w:cantSplit/>
        </w:trPr>
        <w:tc>
          <w:tcPr>
            <w:tcW w:w="1576" w:type="dxa"/>
            <w:tcBorders>
              <w:top w:val="single" w:sz="4" w:space="0" w:color="auto"/>
              <w:bottom w:val="single" w:sz="4" w:space="0" w:color="auto"/>
            </w:tcBorders>
          </w:tcPr>
          <w:p w14:paraId="7D5D8566" w14:textId="4AA51ECA" w:rsidR="009961A6" w:rsidRDefault="009961A6" w:rsidP="00732C26">
            <w:pPr>
              <w:pStyle w:val="EarlierRepubEntries"/>
            </w:pPr>
            <w:r>
              <w:t>R30</w:t>
            </w:r>
            <w:r>
              <w:br/>
              <w:t>29 Mar 2024</w:t>
            </w:r>
          </w:p>
        </w:tc>
        <w:tc>
          <w:tcPr>
            <w:tcW w:w="1681" w:type="dxa"/>
            <w:tcBorders>
              <w:top w:val="single" w:sz="4" w:space="0" w:color="auto"/>
              <w:bottom w:val="single" w:sz="4" w:space="0" w:color="auto"/>
            </w:tcBorders>
          </w:tcPr>
          <w:p w14:paraId="07D3A3DA" w14:textId="67FCE64B" w:rsidR="009961A6" w:rsidRDefault="009961A6" w:rsidP="00BA38AF">
            <w:pPr>
              <w:pStyle w:val="EarlierRepubEntries"/>
              <w:keepNext/>
            </w:pPr>
            <w:r>
              <w:t>29 Mar 2024–</w:t>
            </w:r>
            <w:r>
              <w:br/>
              <w:t>30 May 2024</w:t>
            </w:r>
          </w:p>
        </w:tc>
        <w:tc>
          <w:tcPr>
            <w:tcW w:w="1783" w:type="dxa"/>
            <w:tcBorders>
              <w:top w:val="single" w:sz="4" w:space="0" w:color="auto"/>
              <w:bottom w:val="single" w:sz="4" w:space="0" w:color="auto"/>
            </w:tcBorders>
          </w:tcPr>
          <w:p w14:paraId="5D41972B" w14:textId="73664563" w:rsidR="009961A6" w:rsidRDefault="00F75660" w:rsidP="00BA38AF">
            <w:pPr>
              <w:pStyle w:val="EarlierRepubEntries"/>
              <w:keepNext/>
            </w:pPr>
            <w:hyperlink r:id="rId703" w:tooltip="Nature Conservation Amendment Act 2023" w:history="1">
              <w:r w:rsidR="00F6029E">
                <w:rPr>
                  <w:rStyle w:val="charCitHyperlinkAbbrev"/>
                </w:rPr>
                <w:t>A2023</w:t>
              </w:r>
              <w:r w:rsidR="00F6029E">
                <w:rPr>
                  <w:rStyle w:val="charCitHyperlinkAbbrev"/>
                </w:rPr>
                <w:noBreakHyphen/>
                <w:t>56</w:t>
              </w:r>
            </w:hyperlink>
          </w:p>
        </w:tc>
        <w:tc>
          <w:tcPr>
            <w:tcW w:w="1783" w:type="dxa"/>
            <w:tcBorders>
              <w:top w:val="single" w:sz="4" w:space="0" w:color="auto"/>
              <w:bottom w:val="single" w:sz="4" w:space="0" w:color="auto"/>
            </w:tcBorders>
          </w:tcPr>
          <w:p w14:paraId="38513692" w14:textId="2AEF6870" w:rsidR="009961A6" w:rsidRDefault="009961A6" w:rsidP="00BA38AF">
            <w:pPr>
              <w:pStyle w:val="EarlierRepubEntries"/>
              <w:keepNext/>
            </w:pPr>
            <w:r>
              <w:t xml:space="preserve">amendments by </w:t>
            </w:r>
            <w:hyperlink r:id="rId704" w:tooltip="Nature Conservation Amendment Act 2023" w:history="1">
              <w:r w:rsidR="00F6029E">
                <w:rPr>
                  <w:rStyle w:val="charCitHyperlinkAbbrev"/>
                </w:rPr>
                <w:t>A2023</w:t>
              </w:r>
              <w:r w:rsidR="00F6029E">
                <w:rPr>
                  <w:rStyle w:val="charCitHyperlinkAbbrev"/>
                </w:rPr>
                <w:noBreakHyphen/>
                <w:t>56</w:t>
              </w:r>
            </w:hyperlink>
          </w:p>
        </w:tc>
      </w:tr>
    </w:tbl>
    <w:p w14:paraId="30AE0A29" w14:textId="77777777" w:rsidR="00567A0B" w:rsidRPr="00002869" w:rsidRDefault="00567A0B" w:rsidP="00567A0B">
      <w:pPr>
        <w:pStyle w:val="Endnote20"/>
      </w:pPr>
      <w:bookmarkStart w:id="478" w:name="_Toc167215412"/>
      <w:r w:rsidRPr="00002869">
        <w:rPr>
          <w:rStyle w:val="charTableNo"/>
        </w:rPr>
        <w:t>6</w:t>
      </w:r>
      <w:r w:rsidRPr="00217CE1">
        <w:tab/>
      </w:r>
      <w:r w:rsidRPr="00002869">
        <w:rPr>
          <w:rStyle w:val="charTableText"/>
        </w:rPr>
        <w:t>Expired transitional or validating provisions</w:t>
      </w:r>
      <w:bookmarkEnd w:id="478"/>
    </w:p>
    <w:p w14:paraId="1FC883AA" w14:textId="685E3277" w:rsidR="00567A0B" w:rsidRDefault="00567A0B" w:rsidP="00567A0B">
      <w:pPr>
        <w:pStyle w:val="EndNoteTextPub"/>
      </w:pPr>
      <w:r w:rsidRPr="00600F19">
        <w:t>This Act may be affected by transitional or validating provisions that have expired.  The expiry does not affect any continuing operation of the provisions (s</w:t>
      </w:r>
      <w:r>
        <w:t xml:space="preserve">ee </w:t>
      </w:r>
      <w:hyperlink r:id="rId705" w:tooltip="A2001-14" w:history="1">
        <w:r w:rsidR="009B0B32" w:rsidRPr="0074598E">
          <w:rPr>
            <w:rStyle w:val="charCitHyperlinkItal"/>
          </w:rPr>
          <w:t>Legislation Act 2001</w:t>
        </w:r>
      </w:hyperlink>
      <w:r>
        <w:t>, s 88 (1)).</w:t>
      </w:r>
    </w:p>
    <w:p w14:paraId="6A6FD025" w14:textId="77777777" w:rsidR="00567A0B" w:rsidRDefault="00567A0B" w:rsidP="00567A0B">
      <w:pPr>
        <w:pStyle w:val="EndNoteTextPub"/>
        <w:spacing w:before="120"/>
      </w:pPr>
      <w:r>
        <w:t>Expired provisions are removed from the republished law when the expiry takes effect and are listed in the amendment history using the abbreviation ‘exp’ followed by the date of the expiry.</w:t>
      </w:r>
    </w:p>
    <w:p w14:paraId="5E910EE8" w14:textId="77777777" w:rsidR="00567A0B" w:rsidRDefault="00567A0B" w:rsidP="00567A0B">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1A08FC9F" w14:textId="77777777" w:rsidR="00896034" w:rsidRDefault="00896034" w:rsidP="007B3882">
      <w:pPr>
        <w:pStyle w:val="05EndNote"/>
        <w:sectPr w:rsidR="00896034" w:rsidSect="00727E3F">
          <w:headerReference w:type="even" r:id="rId706"/>
          <w:headerReference w:type="default" r:id="rId707"/>
          <w:footerReference w:type="even" r:id="rId708"/>
          <w:footerReference w:type="default" r:id="rId709"/>
          <w:pgSz w:w="11907" w:h="16839" w:code="9"/>
          <w:pgMar w:top="3000" w:right="1900" w:bottom="2500" w:left="2300" w:header="2480" w:footer="2100" w:gutter="0"/>
          <w:cols w:space="720"/>
          <w:docGrid w:linePitch="326"/>
        </w:sectPr>
      </w:pPr>
    </w:p>
    <w:p w14:paraId="51175F62" w14:textId="77777777" w:rsidR="00095F62" w:rsidRDefault="00095F62">
      <w:pPr>
        <w:rPr>
          <w:color w:val="000000"/>
          <w:sz w:val="22"/>
        </w:rPr>
      </w:pPr>
    </w:p>
    <w:p w14:paraId="08B3088C" w14:textId="77777777" w:rsidR="00095F62" w:rsidRDefault="00095F62">
      <w:pPr>
        <w:rPr>
          <w:color w:val="000000"/>
          <w:sz w:val="22"/>
        </w:rPr>
      </w:pPr>
    </w:p>
    <w:p w14:paraId="575BA372" w14:textId="77777777" w:rsidR="00095F62" w:rsidRDefault="00095F62">
      <w:pPr>
        <w:rPr>
          <w:color w:val="000000"/>
          <w:sz w:val="22"/>
        </w:rPr>
      </w:pPr>
    </w:p>
    <w:p w14:paraId="719A3C48" w14:textId="77777777" w:rsidR="00095F62" w:rsidRDefault="00095F62">
      <w:pPr>
        <w:rPr>
          <w:color w:val="000000"/>
          <w:sz w:val="22"/>
        </w:rPr>
      </w:pPr>
    </w:p>
    <w:p w14:paraId="19FF0C2A" w14:textId="77777777" w:rsidR="00095F62" w:rsidRDefault="00095F62">
      <w:pPr>
        <w:rPr>
          <w:color w:val="000000"/>
          <w:sz w:val="22"/>
        </w:rPr>
      </w:pPr>
    </w:p>
    <w:p w14:paraId="68826A9E" w14:textId="77777777" w:rsidR="00095F62" w:rsidRDefault="00095F62">
      <w:pPr>
        <w:rPr>
          <w:color w:val="000000"/>
          <w:sz w:val="22"/>
        </w:rPr>
      </w:pPr>
    </w:p>
    <w:p w14:paraId="6E41148D" w14:textId="77777777" w:rsidR="00095F62" w:rsidRDefault="00095F62">
      <w:pPr>
        <w:rPr>
          <w:color w:val="000000"/>
          <w:sz w:val="22"/>
        </w:rPr>
      </w:pPr>
    </w:p>
    <w:p w14:paraId="51BE474E" w14:textId="77777777" w:rsidR="00104006" w:rsidRDefault="00104006">
      <w:pPr>
        <w:rPr>
          <w:color w:val="000000"/>
          <w:sz w:val="22"/>
        </w:rPr>
      </w:pPr>
    </w:p>
    <w:p w14:paraId="0BC24C56" w14:textId="77777777" w:rsidR="00104006" w:rsidRDefault="00104006">
      <w:pPr>
        <w:rPr>
          <w:color w:val="000000"/>
          <w:sz w:val="22"/>
        </w:rPr>
      </w:pPr>
    </w:p>
    <w:p w14:paraId="37F74048" w14:textId="77777777" w:rsidR="00104006" w:rsidRDefault="00104006">
      <w:pPr>
        <w:rPr>
          <w:color w:val="000000"/>
          <w:sz w:val="22"/>
        </w:rPr>
      </w:pPr>
    </w:p>
    <w:p w14:paraId="2DBDC683" w14:textId="77777777" w:rsidR="00C04E54" w:rsidRDefault="00C04E54">
      <w:pPr>
        <w:rPr>
          <w:color w:val="000000"/>
          <w:sz w:val="22"/>
        </w:rPr>
      </w:pPr>
    </w:p>
    <w:p w14:paraId="72DA2486" w14:textId="77777777" w:rsidR="00C04E54" w:rsidRDefault="00C04E54">
      <w:pPr>
        <w:rPr>
          <w:color w:val="000000"/>
          <w:sz w:val="22"/>
        </w:rPr>
      </w:pPr>
    </w:p>
    <w:p w14:paraId="2369D71C" w14:textId="77777777" w:rsidR="00104006" w:rsidRDefault="00104006">
      <w:pPr>
        <w:rPr>
          <w:color w:val="000000"/>
          <w:sz w:val="22"/>
        </w:rPr>
      </w:pPr>
    </w:p>
    <w:p w14:paraId="2E6E158E" w14:textId="77777777" w:rsidR="00104006" w:rsidRDefault="00104006">
      <w:pPr>
        <w:rPr>
          <w:color w:val="000000"/>
          <w:sz w:val="22"/>
        </w:rPr>
      </w:pPr>
    </w:p>
    <w:p w14:paraId="503DADE5" w14:textId="55345379" w:rsidR="000D3F4A" w:rsidRPr="00497AB5" w:rsidRDefault="000D3F4A">
      <w:pPr>
        <w:rPr>
          <w:color w:val="000000"/>
          <w:sz w:val="22"/>
        </w:rPr>
      </w:pPr>
      <w:r>
        <w:rPr>
          <w:color w:val="000000"/>
          <w:sz w:val="22"/>
        </w:rPr>
        <w:t>©  Australian Capital Territor</w:t>
      </w:r>
      <w:r w:rsidRPr="002A09A5">
        <w:rPr>
          <w:color w:val="000000"/>
          <w:sz w:val="22"/>
        </w:rPr>
        <w:t xml:space="preserve">y </w:t>
      </w:r>
      <w:r w:rsidR="00002869">
        <w:rPr>
          <w:noProof/>
          <w:color w:val="000000"/>
          <w:sz w:val="22"/>
        </w:rPr>
        <w:t>2024</w:t>
      </w:r>
    </w:p>
    <w:p w14:paraId="694504B4" w14:textId="77777777" w:rsidR="000D3F4A" w:rsidRDefault="000D3F4A">
      <w:pPr>
        <w:pStyle w:val="06Copyright"/>
        <w:sectPr w:rsidR="000D3F4A" w:rsidSect="00727E3F">
          <w:headerReference w:type="even" r:id="rId710"/>
          <w:headerReference w:type="default" r:id="rId711"/>
          <w:footerReference w:type="even" r:id="rId712"/>
          <w:footerReference w:type="default" r:id="rId713"/>
          <w:headerReference w:type="first" r:id="rId714"/>
          <w:footerReference w:type="first" r:id="rId715"/>
          <w:type w:val="continuous"/>
          <w:pgSz w:w="11907" w:h="16839" w:code="9"/>
          <w:pgMar w:top="3000" w:right="1900" w:bottom="2500" w:left="2300" w:header="2480" w:footer="2100" w:gutter="0"/>
          <w:pgNumType w:fmt="lowerRoman"/>
          <w:cols w:space="720"/>
          <w:titlePg/>
          <w:docGrid w:linePitch="326"/>
        </w:sectPr>
      </w:pPr>
    </w:p>
    <w:p w14:paraId="17D2576B" w14:textId="77777777" w:rsidR="00682930" w:rsidRDefault="00682930" w:rsidP="000D3F4A"/>
    <w:sectPr w:rsidR="00682930" w:rsidSect="00727E3F">
      <w:headerReference w:type="even" r:id="rId716"/>
      <w:headerReference w:type="default" r:id="rId717"/>
      <w:headerReference w:type="first" r:id="rId718"/>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BF4AB0E" w14:textId="77777777" w:rsidR="00727E3F" w:rsidRDefault="00727E3F">
      <w:r>
        <w:separator/>
      </w:r>
    </w:p>
  </w:endnote>
  <w:endnote w:type="continuationSeparator" w:id="0">
    <w:p w14:paraId="2278FC1F" w14:textId="77777777" w:rsidR="00727E3F" w:rsidRDefault="00727E3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Arial-BoldMT">
    <w:altName w:val="Arial"/>
    <w:panose1 w:val="00000000000000000000"/>
    <w:charset w:val="00"/>
    <w:family w:val="swiss"/>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69AF2A" w14:textId="280D514D" w:rsidR="009529C9" w:rsidRPr="00F75660" w:rsidRDefault="009529C9" w:rsidP="00F75660">
    <w:pPr>
      <w:pStyle w:val="Footer"/>
      <w:jc w:val="center"/>
      <w:rPr>
        <w:rFonts w:cs="Arial"/>
        <w:sz w:val="14"/>
      </w:rPr>
    </w:pPr>
    <w:r w:rsidRPr="00F75660">
      <w:rPr>
        <w:rFonts w:cs="Arial"/>
        <w:sz w:val="14"/>
      </w:rPr>
      <w:fldChar w:fldCharType="begin"/>
    </w:r>
    <w:r w:rsidRPr="00F75660">
      <w:rPr>
        <w:rFonts w:cs="Arial"/>
        <w:sz w:val="14"/>
      </w:rPr>
      <w:instrText xml:space="preserve"> DOCPROPERTY "Status" </w:instrText>
    </w:r>
    <w:r w:rsidRPr="00F75660">
      <w:rPr>
        <w:rFonts w:cs="Arial"/>
        <w:sz w:val="14"/>
      </w:rPr>
      <w:fldChar w:fldCharType="separate"/>
    </w:r>
    <w:r w:rsidR="00306E21" w:rsidRPr="00F75660">
      <w:rPr>
        <w:rFonts w:cs="Arial"/>
        <w:sz w:val="14"/>
      </w:rPr>
      <w:t xml:space="preserve"> </w:t>
    </w:r>
    <w:r w:rsidRPr="00F75660">
      <w:rPr>
        <w:rFonts w:cs="Arial"/>
        <w:sz w:val="14"/>
      </w:rPr>
      <w:fldChar w:fldCharType="end"/>
    </w:r>
    <w:r w:rsidR="00F75660" w:rsidRPr="00F75660">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847138" w14:textId="1520D80E" w:rsidR="009529C9" w:rsidRPr="00F75660" w:rsidRDefault="009529C9" w:rsidP="00F75660">
    <w:pPr>
      <w:pStyle w:val="Footer"/>
      <w:jc w:val="center"/>
      <w:rPr>
        <w:rFonts w:cs="Arial"/>
        <w:sz w:val="14"/>
      </w:rPr>
    </w:pPr>
    <w:r w:rsidRPr="00F75660">
      <w:rPr>
        <w:rFonts w:cs="Arial"/>
        <w:sz w:val="14"/>
      </w:rPr>
      <w:fldChar w:fldCharType="begin"/>
    </w:r>
    <w:r w:rsidRPr="00F75660">
      <w:rPr>
        <w:rFonts w:cs="Arial"/>
        <w:sz w:val="14"/>
      </w:rPr>
      <w:instrText xml:space="preserve"> DOCPROPERTY "Status" </w:instrText>
    </w:r>
    <w:r w:rsidRPr="00F75660">
      <w:rPr>
        <w:rFonts w:cs="Arial"/>
        <w:sz w:val="14"/>
      </w:rPr>
      <w:fldChar w:fldCharType="separate"/>
    </w:r>
    <w:r w:rsidR="00306E21" w:rsidRPr="00F75660">
      <w:rPr>
        <w:rFonts w:cs="Arial"/>
        <w:sz w:val="14"/>
      </w:rPr>
      <w:t xml:space="preserve"> </w:t>
    </w:r>
    <w:r w:rsidRPr="00F75660">
      <w:rPr>
        <w:rFonts w:cs="Arial"/>
        <w:sz w:val="14"/>
      </w:rPr>
      <w:fldChar w:fldCharType="end"/>
    </w:r>
    <w:r w:rsidRPr="00F75660">
      <w:rPr>
        <w:rFonts w:cs="Arial"/>
        <w:sz w:val="14"/>
      </w:rPr>
      <w:fldChar w:fldCharType="begin"/>
    </w:r>
    <w:r w:rsidRPr="00F75660">
      <w:rPr>
        <w:rFonts w:cs="Arial"/>
        <w:sz w:val="14"/>
      </w:rPr>
      <w:instrText xml:space="preserve"> COMMENTS  \* MERGEFORMAT </w:instrText>
    </w:r>
    <w:r w:rsidRPr="00F75660">
      <w:rPr>
        <w:rFonts w:cs="Arial"/>
        <w:sz w:val="14"/>
      </w:rPr>
      <w:fldChar w:fldCharType="end"/>
    </w:r>
    <w:r w:rsidR="00F75660" w:rsidRPr="00F75660">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7068F1" w14:textId="59C27C21" w:rsidR="0080021D" w:rsidRPr="00F75660" w:rsidRDefault="00F75660" w:rsidP="00F75660">
    <w:pPr>
      <w:pStyle w:val="Footer"/>
      <w:jc w:val="center"/>
      <w:rPr>
        <w:rFonts w:cs="Arial"/>
        <w:sz w:val="14"/>
      </w:rPr>
    </w:pPr>
    <w:r w:rsidRPr="00F75660">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050CE4" w14:textId="77777777" w:rsidR="00896034" w:rsidRDefault="00896034">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896034" w14:paraId="7C85040E" w14:textId="77777777">
      <w:tc>
        <w:tcPr>
          <w:tcW w:w="846" w:type="pct"/>
        </w:tcPr>
        <w:p w14:paraId="2ECC8349" w14:textId="77777777" w:rsidR="00896034" w:rsidRDefault="00896034">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76D5561E" w14:textId="544B2D2D" w:rsidR="00896034" w:rsidRDefault="00F75660">
          <w:pPr>
            <w:pStyle w:val="Footer"/>
            <w:jc w:val="center"/>
          </w:pPr>
          <w:r>
            <w:fldChar w:fldCharType="begin"/>
          </w:r>
          <w:r>
            <w:instrText xml:space="preserve"> REF Citation *\charformat </w:instrText>
          </w:r>
          <w:r>
            <w:fldChar w:fldCharType="separate"/>
          </w:r>
          <w:r w:rsidR="00306E21">
            <w:t>Nature Conservation Act 2014</w:t>
          </w:r>
          <w:r>
            <w:fldChar w:fldCharType="end"/>
          </w:r>
        </w:p>
        <w:p w14:paraId="7155AB7D" w14:textId="44EF69CE" w:rsidR="00896034" w:rsidRDefault="00F75660">
          <w:pPr>
            <w:pStyle w:val="FooterInfoCentre"/>
          </w:pPr>
          <w:r>
            <w:fldChar w:fldCharType="begin"/>
          </w:r>
          <w:r>
            <w:instrText xml:space="preserve"> DOCPROPERTY "Eff"  </w:instrText>
          </w:r>
          <w:r>
            <w:fldChar w:fldCharType="separate"/>
          </w:r>
          <w:r w:rsidR="00306E21">
            <w:t xml:space="preserve">Effective:  </w:t>
          </w:r>
          <w:r>
            <w:fldChar w:fldCharType="end"/>
          </w:r>
          <w:r>
            <w:fldChar w:fldCharType="begin"/>
          </w:r>
          <w:r>
            <w:instrText xml:space="preserve"> DOCPROPERTY "StartDt"   </w:instrText>
          </w:r>
          <w:r>
            <w:fldChar w:fldCharType="separate"/>
          </w:r>
          <w:r w:rsidR="00306E21">
            <w:t>31/05/24</w:t>
          </w:r>
          <w:r>
            <w:fldChar w:fldCharType="end"/>
          </w:r>
          <w:r>
            <w:fldChar w:fldCharType="begin"/>
          </w:r>
          <w:r>
            <w:instrText xml:space="preserve"> DOCPROPERTY "EndDt"  </w:instrText>
          </w:r>
          <w:r>
            <w:fldChar w:fldCharType="separate"/>
          </w:r>
          <w:r w:rsidR="00306E21">
            <w:t>-12/09/24</w:t>
          </w:r>
          <w:r>
            <w:fldChar w:fldCharType="end"/>
          </w:r>
        </w:p>
      </w:tc>
      <w:tc>
        <w:tcPr>
          <w:tcW w:w="1061" w:type="pct"/>
        </w:tcPr>
        <w:p w14:paraId="7EA0DE81" w14:textId="7B17DE14" w:rsidR="00896034" w:rsidRDefault="00F75660">
          <w:pPr>
            <w:pStyle w:val="Footer"/>
            <w:jc w:val="right"/>
          </w:pPr>
          <w:r>
            <w:fldChar w:fldCharType="begin"/>
          </w:r>
          <w:r>
            <w:instrText xml:space="preserve"> DOCPROPERTY "Category"  </w:instrText>
          </w:r>
          <w:r>
            <w:fldChar w:fldCharType="separate"/>
          </w:r>
          <w:r w:rsidR="00306E21">
            <w:t>R31</w:t>
          </w:r>
          <w:r>
            <w:fldChar w:fldCharType="end"/>
          </w:r>
          <w:r w:rsidR="00896034">
            <w:br/>
          </w:r>
          <w:r>
            <w:fldChar w:fldCharType="begin"/>
          </w:r>
          <w:r>
            <w:instrText xml:space="preserve"> DOCPROPERTY "RepubDt"  </w:instrText>
          </w:r>
          <w:r>
            <w:fldChar w:fldCharType="separate"/>
          </w:r>
          <w:r w:rsidR="00306E21">
            <w:t>31/05/24</w:t>
          </w:r>
          <w:r>
            <w:fldChar w:fldCharType="end"/>
          </w:r>
        </w:p>
      </w:tc>
    </w:tr>
  </w:tbl>
  <w:p w14:paraId="15F97D68" w14:textId="6F5D54E1" w:rsidR="00896034" w:rsidRPr="00F75660" w:rsidRDefault="00F75660" w:rsidP="00F75660">
    <w:pPr>
      <w:pStyle w:val="Status"/>
      <w:rPr>
        <w:rFonts w:cs="Arial"/>
      </w:rPr>
    </w:pPr>
    <w:r w:rsidRPr="00F75660">
      <w:rPr>
        <w:rFonts w:cs="Arial"/>
      </w:rPr>
      <w:fldChar w:fldCharType="begin"/>
    </w:r>
    <w:r w:rsidRPr="00F75660">
      <w:rPr>
        <w:rFonts w:cs="Arial"/>
      </w:rPr>
      <w:instrText xml:space="preserve"> DOCPROPERTY "Status" </w:instrText>
    </w:r>
    <w:r w:rsidRPr="00F75660">
      <w:rPr>
        <w:rFonts w:cs="Arial"/>
      </w:rPr>
      <w:fldChar w:fldCharType="separate"/>
    </w:r>
    <w:r w:rsidR="00306E21" w:rsidRPr="00F75660">
      <w:rPr>
        <w:rFonts w:cs="Arial"/>
      </w:rPr>
      <w:t xml:space="preserve"> </w:t>
    </w:r>
    <w:r w:rsidRPr="00F75660">
      <w:rPr>
        <w:rFonts w:cs="Arial"/>
      </w:rPr>
      <w:fldChar w:fldCharType="end"/>
    </w:r>
    <w:r w:rsidRPr="00F75660">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FD4D06" w14:textId="77777777" w:rsidR="00896034" w:rsidRDefault="00896034">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896034" w14:paraId="7B1C26EE" w14:textId="77777777">
      <w:tc>
        <w:tcPr>
          <w:tcW w:w="1061" w:type="pct"/>
        </w:tcPr>
        <w:p w14:paraId="5980CCF3" w14:textId="190DB417" w:rsidR="00896034" w:rsidRDefault="00F75660">
          <w:pPr>
            <w:pStyle w:val="Footer"/>
          </w:pPr>
          <w:r>
            <w:fldChar w:fldCharType="begin"/>
          </w:r>
          <w:r>
            <w:instrText xml:space="preserve"> DOCPROPERTY "Category"  </w:instrText>
          </w:r>
          <w:r>
            <w:fldChar w:fldCharType="separate"/>
          </w:r>
          <w:r w:rsidR="00306E21">
            <w:t>R31</w:t>
          </w:r>
          <w:r>
            <w:fldChar w:fldCharType="end"/>
          </w:r>
          <w:r w:rsidR="00896034">
            <w:br/>
          </w:r>
          <w:r>
            <w:fldChar w:fldCharType="begin"/>
          </w:r>
          <w:r>
            <w:instrText xml:space="preserve"> DOCPROPERTY "RepubDt"  </w:instrText>
          </w:r>
          <w:r>
            <w:fldChar w:fldCharType="separate"/>
          </w:r>
          <w:r w:rsidR="00306E21">
            <w:t>31/05/24</w:t>
          </w:r>
          <w:r>
            <w:fldChar w:fldCharType="end"/>
          </w:r>
        </w:p>
      </w:tc>
      <w:tc>
        <w:tcPr>
          <w:tcW w:w="3093" w:type="pct"/>
        </w:tcPr>
        <w:p w14:paraId="3D436417" w14:textId="43D46E1C" w:rsidR="00896034" w:rsidRDefault="00F75660">
          <w:pPr>
            <w:pStyle w:val="Footer"/>
            <w:jc w:val="center"/>
          </w:pPr>
          <w:r>
            <w:fldChar w:fldCharType="begin"/>
          </w:r>
          <w:r>
            <w:instrText xml:space="preserve"> REF Citation *\charformat </w:instrText>
          </w:r>
          <w:r>
            <w:fldChar w:fldCharType="separate"/>
          </w:r>
          <w:r w:rsidR="00306E21">
            <w:t>Nature Conservation Act 2014</w:t>
          </w:r>
          <w:r>
            <w:fldChar w:fldCharType="end"/>
          </w:r>
        </w:p>
        <w:p w14:paraId="5D6389B7" w14:textId="605C3484" w:rsidR="00896034" w:rsidRDefault="00F75660">
          <w:pPr>
            <w:pStyle w:val="FooterInfoCentre"/>
          </w:pPr>
          <w:r>
            <w:fldChar w:fldCharType="begin"/>
          </w:r>
          <w:r>
            <w:instrText xml:space="preserve"> DOCPROPERTY "Eff"  </w:instrText>
          </w:r>
          <w:r>
            <w:fldChar w:fldCharType="separate"/>
          </w:r>
          <w:r w:rsidR="00306E21">
            <w:t xml:space="preserve">Effective:  </w:t>
          </w:r>
          <w:r>
            <w:fldChar w:fldCharType="end"/>
          </w:r>
          <w:r>
            <w:fldChar w:fldCharType="begin"/>
          </w:r>
          <w:r>
            <w:instrText xml:space="preserve"> DOCPROPERTY "StartDt"  </w:instrText>
          </w:r>
          <w:r>
            <w:fldChar w:fldCharType="separate"/>
          </w:r>
          <w:r w:rsidR="00306E21">
            <w:t>31/05/24</w:t>
          </w:r>
          <w:r>
            <w:fldChar w:fldCharType="end"/>
          </w:r>
          <w:r>
            <w:fldChar w:fldCharType="begin"/>
          </w:r>
          <w:r>
            <w:instrText xml:space="preserve"> DOCPROPERTY "EndDt"  </w:instrText>
          </w:r>
          <w:r>
            <w:fldChar w:fldCharType="separate"/>
          </w:r>
          <w:r w:rsidR="00306E21">
            <w:t>-12/09/24</w:t>
          </w:r>
          <w:r>
            <w:fldChar w:fldCharType="end"/>
          </w:r>
        </w:p>
      </w:tc>
      <w:tc>
        <w:tcPr>
          <w:tcW w:w="846" w:type="pct"/>
        </w:tcPr>
        <w:p w14:paraId="4EA716A2" w14:textId="77777777" w:rsidR="00896034" w:rsidRDefault="00896034">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020E6FC0" w14:textId="46100359" w:rsidR="00896034" w:rsidRPr="00F75660" w:rsidRDefault="00F75660" w:rsidP="00F75660">
    <w:pPr>
      <w:pStyle w:val="Status"/>
      <w:rPr>
        <w:rFonts w:cs="Arial"/>
      </w:rPr>
    </w:pPr>
    <w:r w:rsidRPr="00F75660">
      <w:rPr>
        <w:rFonts w:cs="Arial"/>
      </w:rPr>
      <w:fldChar w:fldCharType="begin"/>
    </w:r>
    <w:r w:rsidRPr="00F75660">
      <w:rPr>
        <w:rFonts w:cs="Arial"/>
      </w:rPr>
      <w:instrText xml:space="preserve"> DOCPROPERTY "Status" </w:instrText>
    </w:r>
    <w:r w:rsidRPr="00F75660">
      <w:rPr>
        <w:rFonts w:cs="Arial"/>
      </w:rPr>
      <w:fldChar w:fldCharType="separate"/>
    </w:r>
    <w:r w:rsidR="00306E21" w:rsidRPr="00F75660">
      <w:rPr>
        <w:rFonts w:cs="Arial"/>
      </w:rPr>
      <w:t xml:space="preserve"> </w:t>
    </w:r>
    <w:r w:rsidRPr="00F75660">
      <w:rPr>
        <w:rFonts w:cs="Arial"/>
      </w:rPr>
      <w:fldChar w:fldCharType="end"/>
    </w:r>
    <w:r w:rsidRPr="00F75660">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61935D" w14:textId="77777777" w:rsidR="00896034" w:rsidRDefault="00896034">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896034" w14:paraId="20964528" w14:textId="77777777">
      <w:tc>
        <w:tcPr>
          <w:tcW w:w="1061" w:type="pct"/>
        </w:tcPr>
        <w:p w14:paraId="125F35DF" w14:textId="7FBBA7E7" w:rsidR="00896034" w:rsidRDefault="00F75660">
          <w:pPr>
            <w:pStyle w:val="Footer"/>
          </w:pPr>
          <w:r>
            <w:fldChar w:fldCharType="begin"/>
          </w:r>
          <w:r>
            <w:instrText xml:space="preserve"> DOCPROPERTY "Category"  </w:instrText>
          </w:r>
          <w:r>
            <w:fldChar w:fldCharType="separate"/>
          </w:r>
          <w:r w:rsidR="00306E21">
            <w:t>R31</w:t>
          </w:r>
          <w:r>
            <w:fldChar w:fldCharType="end"/>
          </w:r>
          <w:r w:rsidR="00896034">
            <w:br/>
          </w:r>
          <w:r>
            <w:fldChar w:fldCharType="begin"/>
          </w:r>
          <w:r>
            <w:instrText xml:space="preserve"> DOCPROPERTY "RepubDt"  </w:instrText>
          </w:r>
          <w:r>
            <w:fldChar w:fldCharType="separate"/>
          </w:r>
          <w:r w:rsidR="00306E21">
            <w:t>31/05/24</w:t>
          </w:r>
          <w:r>
            <w:fldChar w:fldCharType="end"/>
          </w:r>
        </w:p>
      </w:tc>
      <w:tc>
        <w:tcPr>
          <w:tcW w:w="3093" w:type="pct"/>
        </w:tcPr>
        <w:p w14:paraId="69A272BE" w14:textId="6EC61417" w:rsidR="00896034" w:rsidRDefault="00F75660">
          <w:pPr>
            <w:pStyle w:val="Footer"/>
            <w:jc w:val="center"/>
          </w:pPr>
          <w:r>
            <w:fldChar w:fldCharType="begin"/>
          </w:r>
          <w:r>
            <w:instrText xml:space="preserve"> REF Citation *\charformat </w:instrText>
          </w:r>
          <w:r>
            <w:fldChar w:fldCharType="separate"/>
          </w:r>
          <w:r w:rsidR="00306E21">
            <w:t>Nature Conservation Act 2014</w:t>
          </w:r>
          <w:r>
            <w:fldChar w:fldCharType="end"/>
          </w:r>
        </w:p>
        <w:p w14:paraId="1818CED9" w14:textId="76C9282D" w:rsidR="00896034" w:rsidRDefault="00F75660">
          <w:pPr>
            <w:pStyle w:val="FooterInfoCentre"/>
          </w:pPr>
          <w:r>
            <w:fldChar w:fldCharType="begin"/>
          </w:r>
          <w:r>
            <w:instrText xml:space="preserve"> DOCPROPERTY "Eff"  </w:instrText>
          </w:r>
          <w:r>
            <w:fldChar w:fldCharType="separate"/>
          </w:r>
          <w:r w:rsidR="00306E21">
            <w:t xml:space="preserve">Effective:  </w:t>
          </w:r>
          <w:r>
            <w:fldChar w:fldCharType="end"/>
          </w:r>
          <w:r>
            <w:fldChar w:fldCharType="begin"/>
          </w:r>
          <w:r>
            <w:instrText xml:space="preserve"> DOCPROPERTY "StartDt"   </w:instrText>
          </w:r>
          <w:r>
            <w:fldChar w:fldCharType="separate"/>
          </w:r>
          <w:r w:rsidR="00306E21">
            <w:t>31/05/24</w:t>
          </w:r>
          <w:r>
            <w:fldChar w:fldCharType="end"/>
          </w:r>
          <w:r>
            <w:fldChar w:fldCharType="begin"/>
          </w:r>
          <w:r>
            <w:instrText xml:space="preserve"> DOCPROPERTY "EndDt"  </w:instrText>
          </w:r>
          <w:r>
            <w:fldChar w:fldCharType="separate"/>
          </w:r>
          <w:r w:rsidR="00306E21">
            <w:t>-12/09/24</w:t>
          </w:r>
          <w:r>
            <w:fldChar w:fldCharType="end"/>
          </w:r>
        </w:p>
      </w:tc>
      <w:tc>
        <w:tcPr>
          <w:tcW w:w="846" w:type="pct"/>
        </w:tcPr>
        <w:p w14:paraId="0AC41CEC" w14:textId="77777777" w:rsidR="00896034" w:rsidRDefault="00896034">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3FE7C495" w14:textId="21F4C400" w:rsidR="00896034" w:rsidRPr="00F75660" w:rsidRDefault="00F75660" w:rsidP="00F75660">
    <w:pPr>
      <w:pStyle w:val="Status"/>
      <w:rPr>
        <w:rFonts w:cs="Arial"/>
      </w:rPr>
    </w:pPr>
    <w:r w:rsidRPr="00F75660">
      <w:rPr>
        <w:rFonts w:cs="Arial"/>
      </w:rPr>
      <w:fldChar w:fldCharType="begin"/>
    </w:r>
    <w:r w:rsidRPr="00F75660">
      <w:rPr>
        <w:rFonts w:cs="Arial"/>
      </w:rPr>
      <w:instrText xml:space="preserve"> DOCPROPERTY "Status" </w:instrText>
    </w:r>
    <w:r w:rsidRPr="00F75660">
      <w:rPr>
        <w:rFonts w:cs="Arial"/>
      </w:rPr>
      <w:fldChar w:fldCharType="separate"/>
    </w:r>
    <w:r w:rsidR="00306E21" w:rsidRPr="00F75660">
      <w:rPr>
        <w:rFonts w:cs="Arial"/>
      </w:rPr>
      <w:t xml:space="preserve"> </w:t>
    </w:r>
    <w:r w:rsidRPr="00F75660">
      <w:rPr>
        <w:rFonts w:cs="Arial"/>
      </w:rPr>
      <w:fldChar w:fldCharType="end"/>
    </w:r>
    <w:r w:rsidRPr="00F75660">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148333" w14:textId="77777777" w:rsidR="00896034" w:rsidRDefault="0089603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96034" w14:paraId="54D34671" w14:textId="77777777">
      <w:tc>
        <w:tcPr>
          <w:tcW w:w="847" w:type="pct"/>
        </w:tcPr>
        <w:p w14:paraId="4FF9DEBE" w14:textId="77777777" w:rsidR="00896034" w:rsidRDefault="0089603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146</w:t>
          </w:r>
          <w:r>
            <w:rPr>
              <w:rStyle w:val="PageNumber"/>
            </w:rPr>
            <w:fldChar w:fldCharType="end"/>
          </w:r>
        </w:p>
      </w:tc>
      <w:tc>
        <w:tcPr>
          <w:tcW w:w="3092" w:type="pct"/>
        </w:tcPr>
        <w:p w14:paraId="3FE30719" w14:textId="3640BB46" w:rsidR="00896034" w:rsidRDefault="00F75660">
          <w:pPr>
            <w:pStyle w:val="Footer"/>
            <w:jc w:val="center"/>
          </w:pPr>
          <w:r>
            <w:fldChar w:fldCharType="begin"/>
          </w:r>
          <w:r>
            <w:instrText xml:space="preserve"> REF Citation *\charformat </w:instrText>
          </w:r>
          <w:r>
            <w:fldChar w:fldCharType="separate"/>
          </w:r>
          <w:r w:rsidR="00306E21">
            <w:t>Nature Conservation Act 2014</w:t>
          </w:r>
          <w:r>
            <w:fldChar w:fldCharType="end"/>
          </w:r>
        </w:p>
        <w:p w14:paraId="03942F64" w14:textId="178C673E" w:rsidR="00896034" w:rsidRDefault="00F75660">
          <w:pPr>
            <w:pStyle w:val="FooterInfoCentre"/>
          </w:pPr>
          <w:r>
            <w:fldChar w:fldCharType="begin"/>
          </w:r>
          <w:r>
            <w:instrText xml:space="preserve"> DOCPROPERTY "Eff"  *\charformat </w:instrText>
          </w:r>
          <w:r>
            <w:fldChar w:fldCharType="separate"/>
          </w:r>
          <w:r w:rsidR="00306E21">
            <w:t xml:space="preserve">Effective:  </w:t>
          </w:r>
          <w:r>
            <w:fldChar w:fldCharType="end"/>
          </w:r>
          <w:r>
            <w:fldChar w:fldCharType="begin"/>
          </w:r>
          <w:r>
            <w:instrText xml:space="preserve"> DOCPROPERTY "StartDt"  *\charformat </w:instrText>
          </w:r>
          <w:r>
            <w:fldChar w:fldCharType="separate"/>
          </w:r>
          <w:r w:rsidR="00306E21">
            <w:t>31/05/24</w:t>
          </w:r>
          <w:r>
            <w:fldChar w:fldCharType="end"/>
          </w:r>
          <w:r>
            <w:fldChar w:fldCharType="begin"/>
          </w:r>
          <w:r>
            <w:instrText xml:space="preserve"> DOCPROPERTY "EndDt"  *\charformat </w:instrText>
          </w:r>
          <w:r>
            <w:fldChar w:fldCharType="separate"/>
          </w:r>
          <w:r w:rsidR="00306E21">
            <w:t>-12/09/24</w:t>
          </w:r>
          <w:r>
            <w:fldChar w:fldCharType="end"/>
          </w:r>
        </w:p>
      </w:tc>
      <w:tc>
        <w:tcPr>
          <w:tcW w:w="1061" w:type="pct"/>
        </w:tcPr>
        <w:p w14:paraId="66EAB29E" w14:textId="496C8AE5" w:rsidR="00896034" w:rsidRDefault="00F75660">
          <w:pPr>
            <w:pStyle w:val="Footer"/>
            <w:jc w:val="right"/>
          </w:pPr>
          <w:r>
            <w:fldChar w:fldCharType="begin"/>
          </w:r>
          <w:r>
            <w:instrText xml:space="preserve"> DOCPROPERTY "Category"  *\charformat  </w:instrText>
          </w:r>
          <w:r>
            <w:fldChar w:fldCharType="separate"/>
          </w:r>
          <w:r w:rsidR="00306E21">
            <w:t>R31</w:t>
          </w:r>
          <w:r>
            <w:fldChar w:fldCharType="end"/>
          </w:r>
          <w:r w:rsidR="00896034">
            <w:br/>
          </w:r>
          <w:r>
            <w:fldChar w:fldCharType="begin"/>
          </w:r>
          <w:r>
            <w:instrText xml:space="preserve"> DOCPROPERTY "RepubDt"  *\charformat  </w:instrText>
          </w:r>
          <w:r>
            <w:fldChar w:fldCharType="separate"/>
          </w:r>
          <w:r w:rsidR="00306E21">
            <w:t>31/05/24</w:t>
          </w:r>
          <w:r>
            <w:fldChar w:fldCharType="end"/>
          </w:r>
        </w:p>
      </w:tc>
    </w:tr>
  </w:tbl>
  <w:p w14:paraId="48423E3C" w14:textId="776E346F" w:rsidR="00896034" w:rsidRPr="00F75660" w:rsidRDefault="00F75660" w:rsidP="00F75660">
    <w:pPr>
      <w:pStyle w:val="Status"/>
      <w:rPr>
        <w:rFonts w:cs="Arial"/>
      </w:rPr>
    </w:pPr>
    <w:r w:rsidRPr="00F75660">
      <w:rPr>
        <w:rFonts w:cs="Arial"/>
      </w:rPr>
      <w:fldChar w:fldCharType="begin"/>
    </w:r>
    <w:r w:rsidRPr="00F75660">
      <w:rPr>
        <w:rFonts w:cs="Arial"/>
      </w:rPr>
      <w:instrText xml:space="preserve"> DOCPROPERTY "Status" </w:instrText>
    </w:r>
    <w:r w:rsidRPr="00F75660">
      <w:rPr>
        <w:rFonts w:cs="Arial"/>
      </w:rPr>
      <w:fldChar w:fldCharType="separate"/>
    </w:r>
    <w:r w:rsidR="00306E21" w:rsidRPr="00F75660">
      <w:rPr>
        <w:rFonts w:cs="Arial"/>
      </w:rPr>
      <w:t xml:space="preserve"> </w:t>
    </w:r>
    <w:r w:rsidRPr="00F75660">
      <w:rPr>
        <w:rFonts w:cs="Arial"/>
      </w:rPr>
      <w:fldChar w:fldCharType="end"/>
    </w:r>
    <w:r w:rsidRPr="00F75660">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68832D" w14:textId="77777777" w:rsidR="00896034" w:rsidRDefault="0089603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96034" w14:paraId="684F3C92" w14:textId="77777777">
      <w:tc>
        <w:tcPr>
          <w:tcW w:w="1061" w:type="pct"/>
        </w:tcPr>
        <w:p w14:paraId="2B7D21ED" w14:textId="335ED1E6" w:rsidR="00896034" w:rsidRDefault="00F75660">
          <w:pPr>
            <w:pStyle w:val="Footer"/>
          </w:pPr>
          <w:r>
            <w:fldChar w:fldCharType="begin"/>
          </w:r>
          <w:r>
            <w:instrText xml:space="preserve"> DOCPROPERTY "Category"  *\charformat  </w:instrText>
          </w:r>
          <w:r>
            <w:fldChar w:fldCharType="separate"/>
          </w:r>
          <w:r w:rsidR="00306E21">
            <w:t>R31</w:t>
          </w:r>
          <w:r>
            <w:fldChar w:fldCharType="end"/>
          </w:r>
          <w:r w:rsidR="00896034">
            <w:br/>
          </w:r>
          <w:r>
            <w:fldChar w:fldCharType="begin"/>
          </w:r>
          <w:r>
            <w:instrText xml:space="preserve"> DOCPROPERTY "RepubDt"  *\charformat  </w:instrText>
          </w:r>
          <w:r>
            <w:fldChar w:fldCharType="separate"/>
          </w:r>
          <w:r w:rsidR="00306E21">
            <w:t>31/05/24</w:t>
          </w:r>
          <w:r>
            <w:fldChar w:fldCharType="end"/>
          </w:r>
        </w:p>
      </w:tc>
      <w:tc>
        <w:tcPr>
          <w:tcW w:w="3092" w:type="pct"/>
        </w:tcPr>
        <w:p w14:paraId="7A8B4CFF" w14:textId="527E8A94" w:rsidR="00896034" w:rsidRDefault="00F75660">
          <w:pPr>
            <w:pStyle w:val="Footer"/>
            <w:jc w:val="center"/>
          </w:pPr>
          <w:r>
            <w:fldChar w:fldCharType="begin"/>
          </w:r>
          <w:r>
            <w:instrText xml:space="preserve"> REF Citation *\charformat </w:instrText>
          </w:r>
          <w:r>
            <w:fldChar w:fldCharType="separate"/>
          </w:r>
          <w:r w:rsidR="00306E21">
            <w:t>Nature Conservation Act 2014</w:t>
          </w:r>
          <w:r>
            <w:fldChar w:fldCharType="end"/>
          </w:r>
        </w:p>
        <w:p w14:paraId="4D15D2EA" w14:textId="1C73DF2D" w:rsidR="00896034" w:rsidRDefault="00F75660">
          <w:pPr>
            <w:pStyle w:val="FooterInfoCentre"/>
          </w:pPr>
          <w:r>
            <w:fldChar w:fldCharType="begin"/>
          </w:r>
          <w:r>
            <w:instrText xml:space="preserve"> DOCPROPERTY "Eff"  *\charformat </w:instrText>
          </w:r>
          <w:r>
            <w:fldChar w:fldCharType="separate"/>
          </w:r>
          <w:r w:rsidR="00306E21">
            <w:t xml:space="preserve">Effective:  </w:t>
          </w:r>
          <w:r>
            <w:fldChar w:fldCharType="end"/>
          </w:r>
          <w:r>
            <w:fldChar w:fldCharType="begin"/>
          </w:r>
          <w:r>
            <w:instrText xml:space="preserve"> DOCPROPERTY "StartDt"  *\charformat </w:instrText>
          </w:r>
          <w:r>
            <w:fldChar w:fldCharType="separate"/>
          </w:r>
          <w:r w:rsidR="00306E21">
            <w:t>31/05/24</w:t>
          </w:r>
          <w:r>
            <w:fldChar w:fldCharType="end"/>
          </w:r>
          <w:r>
            <w:fldChar w:fldCharType="begin"/>
          </w:r>
          <w:r>
            <w:instrText xml:space="preserve"> DOCPROPERTY "EndDt"  *\charformat </w:instrText>
          </w:r>
          <w:r>
            <w:fldChar w:fldCharType="separate"/>
          </w:r>
          <w:r w:rsidR="00306E21">
            <w:t>-12/09/24</w:t>
          </w:r>
          <w:r>
            <w:fldChar w:fldCharType="end"/>
          </w:r>
        </w:p>
      </w:tc>
      <w:tc>
        <w:tcPr>
          <w:tcW w:w="847" w:type="pct"/>
        </w:tcPr>
        <w:p w14:paraId="594933A6" w14:textId="77777777" w:rsidR="00896034" w:rsidRDefault="0089603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145</w:t>
          </w:r>
          <w:r>
            <w:rPr>
              <w:rStyle w:val="PageNumber"/>
            </w:rPr>
            <w:fldChar w:fldCharType="end"/>
          </w:r>
        </w:p>
      </w:tc>
    </w:tr>
  </w:tbl>
  <w:p w14:paraId="42D3A201" w14:textId="6DC69C7C" w:rsidR="00896034" w:rsidRPr="00F75660" w:rsidRDefault="00F75660" w:rsidP="00F75660">
    <w:pPr>
      <w:pStyle w:val="Status"/>
      <w:rPr>
        <w:rFonts w:cs="Arial"/>
      </w:rPr>
    </w:pPr>
    <w:r w:rsidRPr="00F75660">
      <w:rPr>
        <w:rFonts w:cs="Arial"/>
      </w:rPr>
      <w:fldChar w:fldCharType="begin"/>
    </w:r>
    <w:r w:rsidRPr="00F75660">
      <w:rPr>
        <w:rFonts w:cs="Arial"/>
      </w:rPr>
      <w:instrText xml:space="preserve"> DOCPROPERTY "Status" </w:instrText>
    </w:r>
    <w:r w:rsidRPr="00F75660">
      <w:rPr>
        <w:rFonts w:cs="Arial"/>
      </w:rPr>
      <w:fldChar w:fldCharType="separate"/>
    </w:r>
    <w:r w:rsidR="00306E21" w:rsidRPr="00F75660">
      <w:rPr>
        <w:rFonts w:cs="Arial"/>
      </w:rPr>
      <w:t xml:space="preserve"> </w:t>
    </w:r>
    <w:r w:rsidRPr="00F75660">
      <w:rPr>
        <w:rFonts w:cs="Arial"/>
      </w:rPr>
      <w:fldChar w:fldCharType="end"/>
    </w:r>
    <w:r w:rsidRPr="00F75660">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EE4CF4" w14:textId="77777777" w:rsidR="00896034" w:rsidRDefault="00896034">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896034" w14:paraId="402CD36F" w14:textId="77777777">
      <w:tc>
        <w:tcPr>
          <w:tcW w:w="1061" w:type="pct"/>
        </w:tcPr>
        <w:p w14:paraId="470B0F65" w14:textId="0EF3634E" w:rsidR="00896034" w:rsidRDefault="00F75660">
          <w:pPr>
            <w:pStyle w:val="Footer"/>
          </w:pPr>
          <w:r>
            <w:fldChar w:fldCharType="begin"/>
          </w:r>
          <w:r>
            <w:instrText xml:space="preserve"> DOCPROPERTY "Category"  *\charformat  </w:instrText>
          </w:r>
          <w:r>
            <w:fldChar w:fldCharType="separate"/>
          </w:r>
          <w:r w:rsidR="00306E21">
            <w:t>R31</w:t>
          </w:r>
          <w:r>
            <w:fldChar w:fldCharType="end"/>
          </w:r>
          <w:r w:rsidR="00896034">
            <w:br/>
          </w:r>
          <w:r>
            <w:fldChar w:fldCharType="begin"/>
          </w:r>
          <w:r>
            <w:instrText xml:space="preserve"> DOCPROPERTY "RepubDt"  *\charformat  </w:instrText>
          </w:r>
          <w:r>
            <w:fldChar w:fldCharType="separate"/>
          </w:r>
          <w:r w:rsidR="00306E21">
            <w:t>31/05/24</w:t>
          </w:r>
          <w:r>
            <w:fldChar w:fldCharType="end"/>
          </w:r>
        </w:p>
      </w:tc>
      <w:tc>
        <w:tcPr>
          <w:tcW w:w="3092" w:type="pct"/>
        </w:tcPr>
        <w:p w14:paraId="0E5A7F1E" w14:textId="78A8214F" w:rsidR="00896034" w:rsidRDefault="00F75660">
          <w:pPr>
            <w:pStyle w:val="Footer"/>
            <w:jc w:val="center"/>
          </w:pPr>
          <w:r>
            <w:fldChar w:fldCharType="begin"/>
          </w:r>
          <w:r>
            <w:instrText xml:space="preserve"> REF Citation *\charformat </w:instrText>
          </w:r>
          <w:r>
            <w:fldChar w:fldCharType="separate"/>
          </w:r>
          <w:r w:rsidR="00306E21">
            <w:t>Nature Conservation Act 2014</w:t>
          </w:r>
          <w:r>
            <w:fldChar w:fldCharType="end"/>
          </w:r>
        </w:p>
        <w:p w14:paraId="40CB6B2E" w14:textId="430D8EB3" w:rsidR="00896034" w:rsidRDefault="00F75660">
          <w:pPr>
            <w:pStyle w:val="FooterInfoCentre"/>
          </w:pPr>
          <w:r>
            <w:fldChar w:fldCharType="begin"/>
          </w:r>
          <w:r>
            <w:instrText xml:space="preserve"> DOCPROPERTY "Eff"  *\charformat </w:instrText>
          </w:r>
          <w:r>
            <w:fldChar w:fldCharType="separate"/>
          </w:r>
          <w:r w:rsidR="00306E21">
            <w:t xml:space="preserve">Effective:  </w:t>
          </w:r>
          <w:r>
            <w:fldChar w:fldCharType="end"/>
          </w:r>
          <w:r>
            <w:fldChar w:fldCharType="begin"/>
          </w:r>
          <w:r>
            <w:instrText xml:space="preserve"> DOCPROPERTY "StartDt"  *\charformat </w:instrText>
          </w:r>
          <w:r>
            <w:fldChar w:fldCharType="separate"/>
          </w:r>
          <w:r w:rsidR="00306E21">
            <w:t>31/05/24</w:t>
          </w:r>
          <w:r>
            <w:fldChar w:fldCharType="end"/>
          </w:r>
          <w:r>
            <w:fldChar w:fldCharType="begin"/>
          </w:r>
          <w:r>
            <w:instrText xml:space="preserve"> DOCPROPERTY "EndDt"  *\charformat </w:instrText>
          </w:r>
          <w:r>
            <w:fldChar w:fldCharType="separate"/>
          </w:r>
          <w:r w:rsidR="00306E21">
            <w:t>-12/09/24</w:t>
          </w:r>
          <w:r>
            <w:fldChar w:fldCharType="end"/>
          </w:r>
        </w:p>
      </w:tc>
      <w:tc>
        <w:tcPr>
          <w:tcW w:w="847" w:type="pct"/>
        </w:tcPr>
        <w:p w14:paraId="56DB8FE9" w14:textId="77777777" w:rsidR="00896034" w:rsidRDefault="0089603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2B8117C" w14:textId="6A8E3CFD" w:rsidR="00896034" w:rsidRPr="00F75660" w:rsidRDefault="00F75660" w:rsidP="00F75660">
    <w:pPr>
      <w:pStyle w:val="Status"/>
      <w:rPr>
        <w:rFonts w:cs="Arial"/>
      </w:rPr>
    </w:pPr>
    <w:r w:rsidRPr="00F75660">
      <w:rPr>
        <w:rFonts w:cs="Arial"/>
      </w:rPr>
      <w:fldChar w:fldCharType="begin"/>
    </w:r>
    <w:r w:rsidRPr="00F75660">
      <w:rPr>
        <w:rFonts w:cs="Arial"/>
      </w:rPr>
      <w:instrText xml:space="preserve"> DOCPROPERTY "Status" </w:instrText>
    </w:r>
    <w:r w:rsidRPr="00F75660">
      <w:rPr>
        <w:rFonts w:cs="Arial"/>
      </w:rPr>
      <w:fldChar w:fldCharType="separate"/>
    </w:r>
    <w:r w:rsidR="00306E21" w:rsidRPr="00F75660">
      <w:rPr>
        <w:rFonts w:cs="Arial"/>
      </w:rPr>
      <w:t xml:space="preserve"> </w:t>
    </w:r>
    <w:r w:rsidRPr="00F75660">
      <w:rPr>
        <w:rFonts w:cs="Arial"/>
      </w:rPr>
      <w:fldChar w:fldCharType="end"/>
    </w:r>
    <w:r w:rsidRPr="00F75660">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B8B2B1" w14:textId="77777777" w:rsidR="00896034" w:rsidRDefault="0089603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96034" w:rsidRPr="00CB3D59" w14:paraId="222DF56D" w14:textId="77777777">
      <w:tc>
        <w:tcPr>
          <w:tcW w:w="847" w:type="pct"/>
        </w:tcPr>
        <w:p w14:paraId="5AAC05F1" w14:textId="77777777" w:rsidR="00896034" w:rsidRPr="00F02A14" w:rsidRDefault="00896034"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146CDFFF" w14:textId="21A21CEB" w:rsidR="00896034" w:rsidRPr="00F02A14" w:rsidRDefault="00896034"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306E21" w:rsidRPr="00306E21">
            <w:rPr>
              <w:rFonts w:cs="Arial"/>
              <w:szCs w:val="18"/>
            </w:rPr>
            <w:t>Nature Conservation Act 2014</w:t>
          </w:r>
          <w:r>
            <w:rPr>
              <w:rFonts w:cs="Arial"/>
              <w:szCs w:val="18"/>
            </w:rPr>
            <w:fldChar w:fldCharType="end"/>
          </w:r>
        </w:p>
        <w:p w14:paraId="2FD9ED43" w14:textId="5B7D0E55" w:rsidR="00896034" w:rsidRPr="00F02A14" w:rsidRDefault="00896034"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306E21">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306E21">
            <w:rPr>
              <w:rFonts w:cs="Arial"/>
              <w:szCs w:val="18"/>
            </w:rPr>
            <w:t>31/05/24</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306E21">
            <w:rPr>
              <w:rFonts w:cs="Arial"/>
              <w:szCs w:val="18"/>
            </w:rPr>
            <w:t>-12/09/24</w:t>
          </w:r>
          <w:r w:rsidRPr="00F02A14">
            <w:rPr>
              <w:rFonts w:cs="Arial"/>
              <w:szCs w:val="18"/>
            </w:rPr>
            <w:fldChar w:fldCharType="end"/>
          </w:r>
        </w:p>
      </w:tc>
      <w:tc>
        <w:tcPr>
          <w:tcW w:w="1061" w:type="pct"/>
        </w:tcPr>
        <w:p w14:paraId="567002F3" w14:textId="0269BADE" w:rsidR="00896034" w:rsidRPr="00F02A14" w:rsidRDefault="00896034"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306E21">
            <w:rPr>
              <w:rFonts w:cs="Arial"/>
              <w:szCs w:val="18"/>
            </w:rPr>
            <w:t>R31</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306E21">
            <w:rPr>
              <w:rFonts w:cs="Arial"/>
              <w:szCs w:val="18"/>
            </w:rPr>
            <w:t>31/05/24</w:t>
          </w:r>
          <w:r w:rsidRPr="00F02A14">
            <w:rPr>
              <w:rFonts w:cs="Arial"/>
              <w:szCs w:val="18"/>
            </w:rPr>
            <w:fldChar w:fldCharType="end"/>
          </w:r>
        </w:p>
      </w:tc>
    </w:tr>
  </w:tbl>
  <w:p w14:paraId="582D2592" w14:textId="47494CE5" w:rsidR="00896034" w:rsidRPr="00F75660" w:rsidRDefault="00F75660" w:rsidP="00F75660">
    <w:pPr>
      <w:pStyle w:val="Status"/>
      <w:rPr>
        <w:rFonts w:cs="Arial"/>
      </w:rPr>
    </w:pPr>
    <w:r w:rsidRPr="00F75660">
      <w:rPr>
        <w:rFonts w:cs="Arial"/>
      </w:rPr>
      <w:fldChar w:fldCharType="begin"/>
    </w:r>
    <w:r w:rsidRPr="00F75660">
      <w:rPr>
        <w:rFonts w:cs="Arial"/>
      </w:rPr>
      <w:instrText xml:space="preserve"> DOCPROPERTY "Status" </w:instrText>
    </w:r>
    <w:r w:rsidRPr="00F75660">
      <w:rPr>
        <w:rFonts w:cs="Arial"/>
      </w:rPr>
      <w:fldChar w:fldCharType="separate"/>
    </w:r>
    <w:r w:rsidR="00306E21" w:rsidRPr="00F75660">
      <w:rPr>
        <w:rFonts w:cs="Arial"/>
      </w:rPr>
      <w:t xml:space="preserve"> </w:t>
    </w:r>
    <w:r w:rsidRPr="00F75660">
      <w:rPr>
        <w:rFonts w:cs="Arial"/>
      </w:rPr>
      <w:fldChar w:fldCharType="end"/>
    </w:r>
    <w:r w:rsidRPr="00F75660">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C04AAA" w14:textId="77777777" w:rsidR="00896034" w:rsidRDefault="0089603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96034" w:rsidRPr="00CB3D59" w14:paraId="2BB6C4BF" w14:textId="77777777">
      <w:tc>
        <w:tcPr>
          <w:tcW w:w="1061" w:type="pct"/>
        </w:tcPr>
        <w:p w14:paraId="2AFD4063" w14:textId="2CBC041D" w:rsidR="00896034" w:rsidRPr="00F02A14" w:rsidRDefault="00896034"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306E21">
            <w:rPr>
              <w:rFonts w:cs="Arial"/>
              <w:szCs w:val="18"/>
            </w:rPr>
            <w:t>R31</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306E21">
            <w:rPr>
              <w:rFonts w:cs="Arial"/>
              <w:szCs w:val="18"/>
            </w:rPr>
            <w:t>31/05/24</w:t>
          </w:r>
          <w:r w:rsidRPr="00F02A14">
            <w:rPr>
              <w:rFonts w:cs="Arial"/>
              <w:szCs w:val="18"/>
            </w:rPr>
            <w:fldChar w:fldCharType="end"/>
          </w:r>
        </w:p>
      </w:tc>
      <w:tc>
        <w:tcPr>
          <w:tcW w:w="3092" w:type="pct"/>
        </w:tcPr>
        <w:p w14:paraId="509BEDA1" w14:textId="3B23376C" w:rsidR="00896034" w:rsidRPr="00F02A14" w:rsidRDefault="00896034"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306E21" w:rsidRPr="00306E21">
            <w:rPr>
              <w:rFonts w:cs="Arial"/>
              <w:szCs w:val="18"/>
            </w:rPr>
            <w:t>Nature Conservation Act 2014</w:t>
          </w:r>
          <w:r>
            <w:rPr>
              <w:rFonts w:cs="Arial"/>
              <w:szCs w:val="18"/>
            </w:rPr>
            <w:fldChar w:fldCharType="end"/>
          </w:r>
        </w:p>
        <w:p w14:paraId="08F82743" w14:textId="514A980B" w:rsidR="00896034" w:rsidRPr="00F02A14" w:rsidRDefault="00896034"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306E21">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306E21">
            <w:rPr>
              <w:rFonts w:cs="Arial"/>
              <w:szCs w:val="18"/>
            </w:rPr>
            <w:t>31/05/24</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306E21">
            <w:rPr>
              <w:rFonts w:cs="Arial"/>
              <w:szCs w:val="18"/>
            </w:rPr>
            <w:t>-12/09/24</w:t>
          </w:r>
          <w:r w:rsidRPr="00F02A14">
            <w:rPr>
              <w:rFonts w:cs="Arial"/>
              <w:szCs w:val="18"/>
            </w:rPr>
            <w:fldChar w:fldCharType="end"/>
          </w:r>
        </w:p>
      </w:tc>
      <w:tc>
        <w:tcPr>
          <w:tcW w:w="847" w:type="pct"/>
        </w:tcPr>
        <w:p w14:paraId="3306ECCA" w14:textId="77777777" w:rsidR="00896034" w:rsidRPr="00F02A14" w:rsidRDefault="00896034"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1DA6922E" w14:textId="59DE7C09" w:rsidR="00896034" w:rsidRPr="00F75660" w:rsidRDefault="00F75660" w:rsidP="00F75660">
    <w:pPr>
      <w:pStyle w:val="Status"/>
      <w:rPr>
        <w:rFonts w:cs="Arial"/>
      </w:rPr>
    </w:pPr>
    <w:r w:rsidRPr="00F75660">
      <w:rPr>
        <w:rFonts w:cs="Arial"/>
      </w:rPr>
      <w:fldChar w:fldCharType="begin"/>
    </w:r>
    <w:r w:rsidRPr="00F75660">
      <w:rPr>
        <w:rFonts w:cs="Arial"/>
      </w:rPr>
      <w:instrText xml:space="preserve"> DOCPROPERTY "Status" </w:instrText>
    </w:r>
    <w:r w:rsidRPr="00F75660">
      <w:rPr>
        <w:rFonts w:cs="Arial"/>
      </w:rPr>
      <w:fldChar w:fldCharType="separate"/>
    </w:r>
    <w:r w:rsidR="00306E21" w:rsidRPr="00F75660">
      <w:rPr>
        <w:rFonts w:cs="Arial"/>
      </w:rPr>
      <w:t xml:space="preserve"> </w:t>
    </w:r>
    <w:r w:rsidRPr="00F75660">
      <w:rPr>
        <w:rFonts w:cs="Arial"/>
      </w:rPr>
      <w:fldChar w:fldCharType="end"/>
    </w:r>
    <w:r w:rsidRPr="00F75660">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987CEB" w14:textId="77777777" w:rsidR="00896034" w:rsidRDefault="0089603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96034" w14:paraId="4CC06CDE" w14:textId="77777777">
      <w:tc>
        <w:tcPr>
          <w:tcW w:w="847" w:type="pct"/>
        </w:tcPr>
        <w:p w14:paraId="49FD2EE5" w14:textId="77777777" w:rsidR="00896034" w:rsidRDefault="0089603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10FCD3C5" w14:textId="63DC7CA2" w:rsidR="00896034" w:rsidRDefault="00F75660">
          <w:pPr>
            <w:pStyle w:val="Footer"/>
            <w:jc w:val="center"/>
          </w:pPr>
          <w:r>
            <w:fldChar w:fldCharType="begin"/>
          </w:r>
          <w:r>
            <w:instrText xml:space="preserve"> REF Citation *\charformat </w:instrText>
          </w:r>
          <w:r>
            <w:fldChar w:fldCharType="separate"/>
          </w:r>
          <w:r w:rsidR="00306E21">
            <w:t>Nature Conservation Act 2014</w:t>
          </w:r>
          <w:r>
            <w:fldChar w:fldCharType="end"/>
          </w:r>
        </w:p>
        <w:p w14:paraId="4E54F878" w14:textId="337A7E35" w:rsidR="00896034" w:rsidRDefault="00F75660">
          <w:pPr>
            <w:pStyle w:val="FooterInfoCentre"/>
          </w:pPr>
          <w:r>
            <w:fldChar w:fldCharType="begin"/>
          </w:r>
          <w:r>
            <w:instrText xml:space="preserve"> DOCPROPERTY "Eff"  *\charformat </w:instrText>
          </w:r>
          <w:r>
            <w:fldChar w:fldCharType="separate"/>
          </w:r>
          <w:r w:rsidR="00306E21">
            <w:t xml:space="preserve">Effective:  </w:t>
          </w:r>
          <w:r>
            <w:fldChar w:fldCharType="end"/>
          </w:r>
          <w:r>
            <w:fldChar w:fldCharType="begin"/>
          </w:r>
          <w:r>
            <w:instrText xml:space="preserve"> DOCPROPERTY "StartDt"  *\charformat </w:instrText>
          </w:r>
          <w:r>
            <w:fldChar w:fldCharType="separate"/>
          </w:r>
          <w:r w:rsidR="00306E21">
            <w:t>31/05/24</w:t>
          </w:r>
          <w:r>
            <w:fldChar w:fldCharType="end"/>
          </w:r>
          <w:r>
            <w:fldChar w:fldCharType="begin"/>
          </w:r>
          <w:r>
            <w:instrText xml:space="preserve"> DOCPROPERTY "EndDt"  *\charformat </w:instrText>
          </w:r>
          <w:r>
            <w:fldChar w:fldCharType="separate"/>
          </w:r>
          <w:r w:rsidR="00306E21">
            <w:t>-12/09/24</w:t>
          </w:r>
          <w:r>
            <w:fldChar w:fldCharType="end"/>
          </w:r>
        </w:p>
      </w:tc>
      <w:tc>
        <w:tcPr>
          <w:tcW w:w="1061" w:type="pct"/>
        </w:tcPr>
        <w:p w14:paraId="2CCCED82" w14:textId="0EAA77E4" w:rsidR="00896034" w:rsidRDefault="00F75660">
          <w:pPr>
            <w:pStyle w:val="Footer"/>
            <w:jc w:val="right"/>
          </w:pPr>
          <w:r>
            <w:fldChar w:fldCharType="begin"/>
          </w:r>
          <w:r>
            <w:instrText xml:space="preserve"> DOCPROPERTY "Category"  *\charformat  </w:instrText>
          </w:r>
          <w:r>
            <w:fldChar w:fldCharType="separate"/>
          </w:r>
          <w:r w:rsidR="00306E21">
            <w:t>R31</w:t>
          </w:r>
          <w:r>
            <w:fldChar w:fldCharType="end"/>
          </w:r>
          <w:r w:rsidR="00896034">
            <w:br/>
          </w:r>
          <w:r>
            <w:fldChar w:fldCharType="begin"/>
          </w:r>
          <w:r>
            <w:instrText xml:space="preserve"> DOCPROPERTY "RepubDt"  *\charformat  </w:instrText>
          </w:r>
          <w:r>
            <w:fldChar w:fldCharType="separate"/>
          </w:r>
          <w:r w:rsidR="00306E21">
            <w:t>31/05/24</w:t>
          </w:r>
          <w:r>
            <w:fldChar w:fldCharType="end"/>
          </w:r>
        </w:p>
      </w:tc>
    </w:tr>
  </w:tbl>
  <w:p w14:paraId="0D1D55EC" w14:textId="466EE1BD" w:rsidR="00896034" w:rsidRPr="00F75660" w:rsidRDefault="00F75660" w:rsidP="00F75660">
    <w:pPr>
      <w:pStyle w:val="Status"/>
      <w:rPr>
        <w:rFonts w:cs="Arial"/>
      </w:rPr>
    </w:pPr>
    <w:r w:rsidRPr="00F75660">
      <w:rPr>
        <w:rFonts w:cs="Arial"/>
      </w:rPr>
      <w:fldChar w:fldCharType="begin"/>
    </w:r>
    <w:r w:rsidRPr="00F75660">
      <w:rPr>
        <w:rFonts w:cs="Arial"/>
      </w:rPr>
      <w:instrText xml:space="preserve"> DOCPROPERTY "Status" </w:instrText>
    </w:r>
    <w:r w:rsidRPr="00F75660">
      <w:rPr>
        <w:rFonts w:cs="Arial"/>
      </w:rPr>
      <w:fldChar w:fldCharType="separate"/>
    </w:r>
    <w:r w:rsidR="00306E21" w:rsidRPr="00F75660">
      <w:rPr>
        <w:rFonts w:cs="Arial"/>
      </w:rPr>
      <w:t xml:space="preserve"> </w:t>
    </w:r>
    <w:r w:rsidRPr="00F75660">
      <w:rPr>
        <w:rFonts w:cs="Arial"/>
      </w:rPr>
      <w:fldChar w:fldCharType="end"/>
    </w:r>
    <w:r w:rsidRPr="00F75660">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2AA6AF" w14:textId="77777777" w:rsidR="00896034" w:rsidRDefault="0089603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96034" w14:paraId="6055488D" w14:textId="77777777">
      <w:tc>
        <w:tcPr>
          <w:tcW w:w="1061" w:type="pct"/>
        </w:tcPr>
        <w:p w14:paraId="2E498BAD" w14:textId="677ED673" w:rsidR="00896034" w:rsidRDefault="00F75660">
          <w:pPr>
            <w:pStyle w:val="Footer"/>
          </w:pPr>
          <w:r>
            <w:fldChar w:fldCharType="begin"/>
          </w:r>
          <w:r>
            <w:instrText xml:space="preserve"> DOCPROPERTY "Category"  *\charformat  </w:instrText>
          </w:r>
          <w:r>
            <w:fldChar w:fldCharType="separate"/>
          </w:r>
          <w:r w:rsidR="00306E21">
            <w:t>R31</w:t>
          </w:r>
          <w:r>
            <w:fldChar w:fldCharType="end"/>
          </w:r>
          <w:r w:rsidR="00896034">
            <w:br/>
          </w:r>
          <w:r>
            <w:fldChar w:fldCharType="begin"/>
          </w:r>
          <w:r>
            <w:instrText xml:space="preserve"> DOCPROPERTY "RepubDt"  *\charformat  </w:instrText>
          </w:r>
          <w:r>
            <w:fldChar w:fldCharType="separate"/>
          </w:r>
          <w:r w:rsidR="00306E21">
            <w:t>31/05/24</w:t>
          </w:r>
          <w:r>
            <w:fldChar w:fldCharType="end"/>
          </w:r>
        </w:p>
      </w:tc>
      <w:tc>
        <w:tcPr>
          <w:tcW w:w="3092" w:type="pct"/>
        </w:tcPr>
        <w:p w14:paraId="56802850" w14:textId="12F65F9C" w:rsidR="00896034" w:rsidRDefault="00F75660">
          <w:pPr>
            <w:pStyle w:val="Footer"/>
            <w:jc w:val="center"/>
          </w:pPr>
          <w:r>
            <w:fldChar w:fldCharType="begin"/>
          </w:r>
          <w:r>
            <w:instrText xml:space="preserve"> REF Citation *\charformat </w:instrText>
          </w:r>
          <w:r>
            <w:fldChar w:fldCharType="separate"/>
          </w:r>
          <w:r w:rsidR="00306E21">
            <w:t>Nature Conservation Act 2014</w:t>
          </w:r>
          <w:r>
            <w:fldChar w:fldCharType="end"/>
          </w:r>
        </w:p>
        <w:p w14:paraId="0D97754F" w14:textId="28AFE5DE" w:rsidR="00896034" w:rsidRDefault="00F75660">
          <w:pPr>
            <w:pStyle w:val="FooterInfoCentre"/>
          </w:pPr>
          <w:r>
            <w:fldChar w:fldCharType="begin"/>
          </w:r>
          <w:r>
            <w:instrText xml:space="preserve"> DOCPROPERTY "Eff"  *\charformat </w:instrText>
          </w:r>
          <w:r>
            <w:fldChar w:fldCharType="separate"/>
          </w:r>
          <w:r w:rsidR="00306E21">
            <w:t xml:space="preserve">Effective:  </w:t>
          </w:r>
          <w:r>
            <w:fldChar w:fldCharType="end"/>
          </w:r>
          <w:r>
            <w:fldChar w:fldCharType="begin"/>
          </w:r>
          <w:r>
            <w:instrText xml:space="preserve"> DOCPROPERTY "StartDt"  *\charformat </w:instrText>
          </w:r>
          <w:r>
            <w:fldChar w:fldCharType="separate"/>
          </w:r>
          <w:r w:rsidR="00306E21">
            <w:t>31/05/24</w:t>
          </w:r>
          <w:r>
            <w:fldChar w:fldCharType="end"/>
          </w:r>
          <w:r>
            <w:fldChar w:fldCharType="begin"/>
          </w:r>
          <w:r>
            <w:instrText xml:space="preserve"> DOCPROPERTY "EndDt"  *\charformat </w:instrText>
          </w:r>
          <w:r>
            <w:fldChar w:fldCharType="separate"/>
          </w:r>
          <w:r w:rsidR="00306E21">
            <w:t>-12/09/24</w:t>
          </w:r>
          <w:r>
            <w:fldChar w:fldCharType="end"/>
          </w:r>
        </w:p>
      </w:tc>
      <w:tc>
        <w:tcPr>
          <w:tcW w:w="847" w:type="pct"/>
        </w:tcPr>
        <w:p w14:paraId="067C0EED" w14:textId="77777777" w:rsidR="00896034" w:rsidRDefault="0089603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42CD3ABD" w14:textId="6217CF0C" w:rsidR="00896034" w:rsidRPr="00F75660" w:rsidRDefault="00F75660" w:rsidP="00F75660">
    <w:pPr>
      <w:pStyle w:val="Status"/>
      <w:rPr>
        <w:rFonts w:cs="Arial"/>
      </w:rPr>
    </w:pPr>
    <w:r w:rsidRPr="00F75660">
      <w:rPr>
        <w:rFonts w:cs="Arial"/>
      </w:rPr>
      <w:fldChar w:fldCharType="begin"/>
    </w:r>
    <w:r w:rsidRPr="00F75660">
      <w:rPr>
        <w:rFonts w:cs="Arial"/>
      </w:rPr>
      <w:instrText xml:space="preserve"> DOCPROPERTY "Status" </w:instrText>
    </w:r>
    <w:r w:rsidRPr="00F75660">
      <w:rPr>
        <w:rFonts w:cs="Arial"/>
      </w:rPr>
      <w:fldChar w:fldCharType="separate"/>
    </w:r>
    <w:r w:rsidR="00306E21" w:rsidRPr="00F75660">
      <w:rPr>
        <w:rFonts w:cs="Arial"/>
      </w:rPr>
      <w:t xml:space="preserve"> </w:t>
    </w:r>
    <w:r w:rsidRPr="00F75660">
      <w:rPr>
        <w:rFonts w:cs="Arial"/>
      </w:rPr>
      <w:fldChar w:fldCharType="end"/>
    </w:r>
    <w:r w:rsidRPr="00F75660">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F44100" w14:textId="77777777" w:rsidR="00896034" w:rsidRDefault="0089603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96034" w14:paraId="4118871F" w14:textId="77777777">
      <w:tc>
        <w:tcPr>
          <w:tcW w:w="847" w:type="pct"/>
        </w:tcPr>
        <w:p w14:paraId="776E5C76" w14:textId="77777777" w:rsidR="00896034" w:rsidRDefault="0089603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5FDE154C" w14:textId="31EDF529" w:rsidR="00896034" w:rsidRDefault="00F75660">
          <w:pPr>
            <w:pStyle w:val="Footer"/>
            <w:jc w:val="center"/>
          </w:pPr>
          <w:r>
            <w:fldChar w:fldCharType="begin"/>
          </w:r>
          <w:r>
            <w:instrText xml:space="preserve"> REF Citation *\charformat </w:instrText>
          </w:r>
          <w:r>
            <w:fldChar w:fldCharType="separate"/>
          </w:r>
          <w:r w:rsidR="00306E21">
            <w:t>Nature Conservation Act 2014</w:t>
          </w:r>
          <w:r>
            <w:fldChar w:fldCharType="end"/>
          </w:r>
        </w:p>
        <w:p w14:paraId="65E3FD51" w14:textId="3E3B008D" w:rsidR="00896034" w:rsidRDefault="00F75660">
          <w:pPr>
            <w:pStyle w:val="FooterInfoCentre"/>
          </w:pPr>
          <w:r>
            <w:fldChar w:fldCharType="begin"/>
          </w:r>
          <w:r>
            <w:instrText xml:space="preserve"> DOCPROPERTY "Eff"  *\charformat </w:instrText>
          </w:r>
          <w:r>
            <w:fldChar w:fldCharType="separate"/>
          </w:r>
          <w:r w:rsidR="00306E21">
            <w:t xml:space="preserve">Effective:  </w:t>
          </w:r>
          <w:r>
            <w:fldChar w:fldCharType="end"/>
          </w:r>
          <w:r>
            <w:fldChar w:fldCharType="begin"/>
          </w:r>
          <w:r>
            <w:instrText xml:space="preserve"> DOCPROPERTY "StartDt"  *\charformat </w:instrText>
          </w:r>
          <w:r>
            <w:fldChar w:fldCharType="separate"/>
          </w:r>
          <w:r w:rsidR="00306E21">
            <w:t>31/05/24</w:t>
          </w:r>
          <w:r>
            <w:fldChar w:fldCharType="end"/>
          </w:r>
          <w:r>
            <w:fldChar w:fldCharType="begin"/>
          </w:r>
          <w:r>
            <w:instrText xml:space="preserve"> DOCPROPERTY "EndDt"  *\charformat </w:instrText>
          </w:r>
          <w:r>
            <w:fldChar w:fldCharType="separate"/>
          </w:r>
          <w:r w:rsidR="00306E21">
            <w:t>-12/09/24</w:t>
          </w:r>
          <w:r>
            <w:fldChar w:fldCharType="end"/>
          </w:r>
        </w:p>
      </w:tc>
      <w:tc>
        <w:tcPr>
          <w:tcW w:w="1061" w:type="pct"/>
        </w:tcPr>
        <w:p w14:paraId="7679FE2A" w14:textId="5846DEE5" w:rsidR="00896034" w:rsidRDefault="00F75660">
          <w:pPr>
            <w:pStyle w:val="Footer"/>
            <w:jc w:val="right"/>
          </w:pPr>
          <w:r>
            <w:fldChar w:fldCharType="begin"/>
          </w:r>
          <w:r>
            <w:instrText xml:space="preserve"> DOCPROPERTY "Category"  *\charformat  </w:instrText>
          </w:r>
          <w:r>
            <w:fldChar w:fldCharType="separate"/>
          </w:r>
          <w:r w:rsidR="00306E21">
            <w:t>R31</w:t>
          </w:r>
          <w:r>
            <w:fldChar w:fldCharType="end"/>
          </w:r>
          <w:r w:rsidR="00896034">
            <w:br/>
          </w:r>
          <w:r>
            <w:fldChar w:fldCharType="begin"/>
          </w:r>
          <w:r>
            <w:instrText xml:space="preserve"> DOCPROPERTY "RepubDt"  *\charformat  </w:instrText>
          </w:r>
          <w:r>
            <w:fldChar w:fldCharType="separate"/>
          </w:r>
          <w:r w:rsidR="00306E21">
            <w:t>31/05/24</w:t>
          </w:r>
          <w:r>
            <w:fldChar w:fldCharType="end"/>
          </w:r>
        </w:p>
      </w:tc>
    </w:tr>
  </w:tbl>
  <w:p w14:paraId="65047F76" w14:textId="209FE474" w:rsidR="00896034" w:rsidRPr="00F75660" w:rsidRDefault="00F75660" w:rsidP="00F75660">
    <w:pPr>
      <w:pStyle w:val="Status"/>
      <w:rPr>
        <w:rFonts w:cs="Arial"/>
      </w:rPr>
    </w:pPr>
    <w:r w:rsidRPr="00F75660">
      <w:rPr>
        <w:rFonts w:cs="Arial"/>
      </w:rPr>
      <w:fldChar w:fldCharType="begin"/>
    </w:r>
    <w:r w:rsidRPr="00F75660">
      <w:rPr>
        <w:rFonts w:cs="Arial"/>
      </w:rPr>
      <w:instrText xml:space="preserve"> DOCPROPERTY "Status" </w:instrText>
    </w:r>
    <w:r w:rsidRPr="00F75660">
      <w:rPr>
        <w:rFonts w:cs="Arial"/>
      </w:rPr>
      <w:fldChar w:fldCharType="separate"/>
    </w:r>
    <w:r w:rsidR="00306E21" w:rsidRPr="00F75660">
      <w:rPr>
        <w:rFonts w:cs="Arial"/>
      </w:rPr>
      <w:t xml:space="preserve"> </w:t>
    </w:r>
    <w:r w:rsidRPr="00F75660">
      <w:rPr>
        <w:rFonts w:cs="Arial"/>
      </w:rPr>
      <w:fldChar w:fldCharType="end"/>
    </w:r>
    <w:r w:rsidRPr="00F75660">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B170D0" w14:textId="77777777" w:rsidR="00896034" w:rsidRDefault="0089603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96034" w14:paraId="24DF53C6" w14:textId="77777777">
      <w:tc>
        <w:tcPr>
          <w:tcW w:w="1061" w:type="pct"/>
        </w:tcPr>
        <w:p w14:paraId="1241C165" w14:textId="1CA75945" w:rsidR="00896034" w:rsidRDefault="00F75660">
          <w:pPr>
            <w:pStyle w:val="Footer"/>
          </w:pPr>
          <w:r>
            <w:fldChar w:fldCharType="begin"/>
          </w:r>
          <w:r>
            <w:instrText xml:space="preserve"> DOCPROPERTY "Category"  *\charformat  </w:instrText>
          </w:r>
          <w:r>
            <w:fldChar w:fldCharType="separate"/>
          </w:r>
          <w:r w:rsidR="00306E21">
            <w:t>R31</w:t>
          </w:r>
          <w:r>
            <w:fldChar w:fldCharType="end"/>
          </w:r>
          <w:r w:rsidR="00896034">
            <w:br/>
          </w:r>
          <w:r>
            <w:fldChar w:fldCharType="begin"/>
          </w:r>
          <w:r>
            <w:instrText xml:space="preserve"> DOCPROPERTY "RepubDt"  *\charformat  </w:instrText>
          </w:r>
          <w:r>
            <w:fldChar w:fldCharType="separate"/>
          </w:r>
          <w:r w:rsidR="00306E21">
            <w:t>31/05/24</w:t>
          </w:r>
          <w:r>
            <w:fldChar w:fldCharType="end"/>
          </w:r>
        </w:p>
      </w:tc>
      <w:tc>
        <w:tcPr>
          <w:tcW w:w="3092" w:type="pct"/>
        </w:tcPr>
        <w:p w14:paraId="7FA4ED65" w14:textId="28EFC407" w:rsidR="00896034" w:rsidRDefault="00F75660">
          <w:pPr>
            <w:pStyle w:val="Footer"/>
            <w:jc w:val="center"/>
          </w:pPr>
          <w:r>
            <w:fldChar w:fldCharType="begin"/>
          </w:r>
          <w:r>
            <w:instrText xml:space="preserve"> REF Citation *\charformat </w:instrText>
          </w:r>
          <w:r>
            <w:fldChar w:fldCharType="separate"/>
          </w:r>
          <w:r w:rsidR="00306E21">
            <w:t>Nature Conservation Act 2014</w:t>
          </w:r>
          <w:r>
            <w:fldChar w:fldCharType="end"/>
          </w:r>
        </w:p>
        <w:p w14:paraId="75343440" w14:textId="6D752BD3" w:rsidR="00896034" w:rsidRDefault="00F75660">
          <w:pPr>
            <w:pStyle w:val="FooterInfoCentre"/>
          </w:pPr>
          <w:r>
            <w:fldChar w:fldCharType="begin"/>
          </w:r>
          <w:r>
            <w:instrText xml:space="preserve"> DOCPROPERTY "Eff"  *\charformat </w:instrText>
          </w:r>
          <w:r>
            <w:fldChar w:fldCharType="separate"/>
          </w:r>
          <w:r w:rsidR="00306E21">
            <w:t xml:space="preserve">Effective:  </w:t>
          </w:r>
          <w:r>
            <w:fldChar w:fldCharType="end"/>
          </w:r>
          <w:r>
            <w:fldChar w:fldCharType="begin"/>
          </w:r>
          <w:r>
            <w:instrText xml:space="preserve"> DOCPROPERTY "StartDt"  *\charformat </w:instrText>
          </w:r>
          <w:r>
            <w:fldChar w:fldCharType="separate"/>
          </w:r>
          <w:r w:rsidR="00306E21">
            <w:t>31/05/24</w:t>
          </w:r>
          <w:r>
            <w:fldChar w:fldCharType="end"/>
          </w:r>
          <w:r>
            <w:fldChar w:fldCharType="begin"/>
          </w:r>
          <w:r>
            <w:instrText xml:space="preserve"> DOCPROPERTY "EndDt"  *\charformat </w:instrText>
          </w:r>
          <w:r>
            <w:fldChar w:fldCharType="separate"/>
          </w:r>
          <w:r w:rsidR="00306E21">
            <w:t>-12/09/24</w:t>
          </w:r>
          <w:r>
            <w:fldChar w:fldCharType="end"/>
          </w:r>
        </w:p>
      </w:tc>
      <w:tc>
        <w:tcPr>
          <w:tcW w:w="847" w:type="pct"/>
        </w:tcPr>
        <w:p w14:paraId="6EC55F20" w14:textId="77777777" w:rsidR="00896034" w:rsidRDefault="0089603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269DA43B" w14:textId="26D6FC75" w:rsidR="00896034" w:rsidRPr="00F75660" w:rsidRDefault="00F75660" w:rsidP="00F75660">
    <w:pPr>
      <w:pStyle w:val="Status"/>
      <w:rPr>
        <w:rFonts w:cs="Arial"/>
      </w:rPr>
    </w:pPr>
    <w:r w:rsidRPr="00F75660">
      <w:rPr>
        <w:rFonts w:cs="Arial"/>
      </w:rPr>
      <w:fldChar w:fldCharType="begin"/>
    </w:r>
    <w:r w:rsidRPr="00F75660">
      <w:rPr>
        <w:rFonts w:cs="Arial"/>
      </w:rPr>
      <w:instrText xml:space="preserve"> DOCPROPERTY "Status" </w:instrText>
    </w:r>
    <w:r w:rsidRPr="00F75660">
      <w:rPr>
        <w:rFonts w:cs="Arial"/>
      </w:rPr>
      <w:fldChar w:fldCharType="separate"/>
    </w:r>
    <w:r w:rsidR="00306E21" w:rsidRPr="00F75660">
      <w:rPr>
        <w:rFonts w:cs="Arial"/>
      </w:rPr>
      <w:t xml:space="preserve"> </w:t>
    </w:r>
    <w:r w:rsidRPr="00F75660">
      <w:rPr>
        <w:rFonts w:cs="Arial"/>
      </w:rPr>
      <w:fldChar w:fldCharType="end"/>
    </w:r>
    <w:r w:rsidRPr="00F75660">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A3213D" w14:textId="4AB0488E" w:rsidR="009529C9" w:rsidRPr="00F75660" w:rsidRDefault="00F75660" w:rsidP="00F75660">
    <w:pPr>
      <w:pStyle w:val="Footer"/>
      <w:jc w:val="center"/>
      <w:rPr>
        <w:rFonts w:cs="Arial"/>
        <w:sz w:val="14"/>
      </w:rPr>
    </w:pPr>
    <w:r w:rsidRPr="00F75660">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719B3F" w14:textId="35B70E67" w:rsidR="009529C9" w:rsidRPr="00F75660" w:rsidRDefault="009529C9" w:rsidP="00F75660">
    <w:pPr>
      <w:pStyle w:val="Footer"/>
      <w:jc w:val="center"/>
      <w:rPr>
        <w:rFonts w:cs="Arial"/>
        <w:sz w:val="14"/>
      </w:rPr>
    </w:pPr>
    <w:r w:rsidRPr="00F75660">
      <w:rPr>
        <w:rFonts w:cs="Arial"/>
        <w:sz w:val="14"/>
      </w:rPr>
      <w:fldChar w:fldCharType="begin"/>
    </w:r>
    <w:r w:rsidRPr="00F75660">
      <w:rPr>
        <w:rFonts w:cs="Arial"/>
        <w:sz w:val="14"/>
      </w:rPr>
      <w:instrText xml:space="preserve"> COMMENTS  \* MERGEFORMAT </w:instrText>
    </w:r>
    <w:r w:rsidRPr="00F75660">
      <w:rPr>
        <w:rFonts w:cs="Arial"/>
        <w:sz w:val="14"/>
      </w:rPr>
      <w:fldChar w:fldCharType="end"/>
    </w:r>
    <w:r w:rsidR="00F75660" w:rsidRPr="00F75660">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76F63E" w14:textId="310C08B6" w:rsidR="009529C9" w:rsidRPr="00F75660" w:rsidRDefault="00F75660" w:rsidP="00F75660">
    <w:pPr>
      <w:pStyle w:val="Footer"/>
      <w:jc w:val="center"/>
      <w:rPr>
        <w:rFonts w:cs="Arial"/>
        <w:sz w:val="14"/>
      </w:rPr>
    </w:pPr>
    <w:r w:rsidRPr="00F75660">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9F38181" w14:textId="77777777" w:rsidR="00727E3F" w:rsidRDefault="00727E3F">
      <w:r>
        <w:separator/>
      </w:r>
    </w:p>
  </w:footnote>
  <w:footnote w:type="continuationSeparator" w:id="0">
    <w:p w14:paraId="1C2C0E59" w14:textId="77777777" w:rsidR="00727E3F" w:rsidRDefault="00727E3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FACB3E" w14:textId="77777777" w:rsidR="0080021D" w:rsidRDefault="0080021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A77188" w14:textId="77777777" w:rsidR="0080021D" w:rsidRDefault="0080021D">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D2A173" w14:textId="77777777" w:rsidR="0080021D" w:rsidRDefault="0080021D">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896034" w14:paraId="740308B3" w14:textId="77777777">
      <w:tc>
        <w:tcPr>
          <w:tcW w:w="900" w:type="pct"/>
        </w:tcPr>
        <w:p w14:paraId="4E35B1DF" w14:textId="77777777" w:rsidR="00896034" w:rsidRDefault="00896034">
          <w:pPr>
            <w:pStyle w:val="HeaderEven"/>
          </w:pPr>
        </w:p>
      </w:tc>
      <w:tc>
        <w:tcPr>
          <w:tcW w:w="4100" w:type="pct"/>
        </w:tcPr>
        <w:p w14:paraId="7CF59286" w14:textId="77777777" w:rsidR="00896034" w:rsidRDefault="00896034">
          <w:pPr>
            <w:pStyle w:val="HeaderEven"/>
          </w:pPr>
        </w:p>
      </w:tc>
    </w:tr>
    <w:tr w:rsidR="00896034" w14:paraId="2D4B16A1" w14:textId="77777777">
      <w:tc>
        <w:tcPr>
          <w:tcW w:w="4100" w:type="pct"/>
          <w:gridSpan w:val="2"/>
          <w:tcBorders>
            <w:bottom w:val="single" w:sz="4" w:space="0" w:color="auto"/>
          </w:tcBorders>
        </w:tcPr>
        <w:p w14:paraId="3371BC21" w14:textId="7D4CC6AB" w:rsidR="00896034" w:rsidRDefault="00F75660">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34AFF3C2" w14:textId="7DD6D92E" w:rsidR="00896034" w:rsidRDefault="00896034">
    <w:pPr>
      <w:pStyle w:val="N-9pt"/>
    </w:pPr>
    <w:r>
      <w:tab/>
    </w:r>
    <w:r w:rsidR="00F75660">
      <w:fldChar w:fldCharType="begin"/>
    </w:r>
    <w:r w:rsidR="00F75660">
      <w:instrText xml:space="preserve"> STYLEREF charPage \* MERGEFORMAT </w:instrText>
    </w:r>
    <w:r w:rsidR="00F75660">
      <w:fldChar w:fldCharType="separate"/>
    </w:r>
    <w:r w:rsidR="00F75660">
      <w:rPr>
        <w:noProof/>
      </w:rPr>
      <w:t>Page</w:t>
    </w:r>
    <w:r w:rsidR="00F75660">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896034" w14:paraId="711485C4" w14:textId="77777777">
      <w:tc>
        <w:tcPr>
          <w:tcW w:w="4100" w:type="pct"/>
        </w:tcPr>
        <w:p w14:paraId="42394F7F" w14:textId="77777777" w:rsidR="00896034" w:rsidRDefault="00896034">
          <w:pPr>
            <w:pStyle w:val="HeaderOdd"/>
          </w:pPr>
        </w:p>
      </w:tc>
      <w:tc>
        <w:tcPr>
          <w:tcW w:w="900" w:type="pct"/>
        </w:tcPr>
        <w:p w14:paraId="2BAB98E0" w14:textId="77777777" w:rsidR="00896034" w:rsidRDefault="00896034">
          <w:pPr>
            <w:pStyle w:val="HeaderOdd"/>
          </w:pPr>
        </w:p>
      </w:tc>
    </w:tr>
    <w:tr w:rsidR="00896034" w14:paraId="6A78BF19" w14:textId="77777777">
      <w:tc>
        <w:tcPr>
          <w:tcW w:w="900" w:type="pct"/>
          <w:gridSpan w:val="2"/>
          <w:tcBorders>
            <w:bottom w:val="single" w:sz="4" w:space="0" w:color="auto"/>
          </w:tcBorders>
        </w:tcPr>
        <w:p w14:paraId="3B5C997A" w14:textId="79EB6D75" w:rsidR="00896034" w:rsidRDefault="00F75660">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354823DC" w14:textId="57038E0E" w:rsidR="00896034" w:rsidRDefault="00896034">
    <w:pPr>
      <w:pStyle w:val="N-9pt"/>
    </w:pPr>
    <w:r>
      <w:tab/>
    </w:r>
    <w:r w:rsidR="00F75660">
      <w:fldChar w:fldCharType="begin"/>
    </w:r>
    <w:r w:rsidR="00F75660">
      <w:instrText xml:space="preserve"> STYLEREF charPage \* MERGEFORMAT </w:instrText>
    </w:r>
    <w:r w:rsidR="00F75660">
      <w:fldChar w:fldCharType="separate"/>
    </w:r>
    <w:r w:rsidR="00F75660">
      <w:rPr>
        <w:noProof/>
      </w:rPr>
      <w:t>Page</w:t>
    </w:r>
    <w:r w:rsidR="00F75660">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9"/>
      <w:gridCol w:w="6048"/>
    </w:tblGrid>
    <w:tr w:rsidR="00306E21" w14:paraId="3AC3E12D" w14:textId="77777777" w:rsidTr="002A3279">
      <w:tc>
        <w:tcPr>
          <w:tcW w:w="1701" w:type="dxa"/>
        </w:tcPr>
        <w:p w14:paraId="03C49FE6" w14:textId="45C218AF" w:rsidR="00896034" w:rsidRDefault="00896034">
          <w:pPr>
            <w:pStyle w:val="HeaderEven"/>
            <w:rPr>
              <w:b/>
            </w:rPr>
          </w:pPr>
          <w:r>
            <w:rPr>
              <w:b/>
            </w:rPr>
            <w:fldChar w:fldCharType="begin"/>
          </w:r>
          <w:r>
            <w:rPr>
              <w:b/>
            </w:rPr>
            <w:instrText xml:space="preserve"> STYLEREF CharChapNo \*charformat  </w:instrText>
          </w:r>
          <w:r>
            <w:rPr>
              <w:b/>
            </w:rPr>
            <w:fldChar w:fldCharType="separate"/>
          </w:r>
          <w:r w:rsidR="00F75660">
            <w:rPr>
              <w:b/>
              <w:noProof/>
            </w:rPr>
            <w:t>Chapter 16</w:t>
          </w:r>
          <w:r>
            <w:rPr>
              <w:b/>
            </w:rPr>
            <w:fldChar w:fldCharType="end"/>
          </w:r>
        </w:p>
      </w:tc>
      <w:tc>
        <w:tcPr>
          <w:tcW w:w="6320" w:type="dxa"/>
        </w:tcPr>
        <w:p w14:paraId="2936EA36" w14:textId="3E0F7540" w:rsidR="00896034" w:rsidRDefault="00896034">
          <w:pPr>
            <w:pStyle w:val="HeaderEven"/>
          </w:pPr>
          <w:r>
            <w:rPr>
              <w:noProof/>
            </w:rPr>
            <w:fldChar w:fldCharType="begin"/>
          </w:r>
          <w:r>
            <w:rPr>
              <w:noProof/>
            </w:rPr>
            <w:instrText xml:space="preserve"> STYLEREF CharChapText \*charformat  </w:instrText>
          </w:r>
          <w:r>
            <w:rPr>
              <w:noProof/>
            </w:rPr>
            <w:fldChar w:fldCharType="separate"/>
          </w:r>
          <w:r w:rsidR="00F75660">
            <w:rPr>
              <w:noProof/>
            </w:rPr>
            <w:t>Miscellaneous</w:t>
          </w:r>
          <w:r>
            <w:rPr>
              <w:noProof/>
            </w:rPr>
            <w:fldChar w:fldCharType="end"/>
          </w:r>
        </w:p>
      </w:tc>
    </w:tr>
    <w:tr w:rsidR="00306E21" w14:paraId="12E6F36A" w14:textId="77777777" w:rsidTr="002A3279">
      <w:tc>
        <w:tcPr>
          <w:tcW w:w="1701" w:type="dxa"/>
        </w:tcPr>
        <w:p w14:paraId="07A240BC" w14:textId="33D2016D" w:rsidR="00896034" w:rsidRDefault="00896034">
          <w:pPr>
            <w:pStyle w:val="HeaderEven"/>
            <w:rPr>
              <w:b/>
            </w:rPr>
          </w:pPr>
          <w:r>
            <w:rPr>
              <w:b/>
            </w:rPr>
            <w:fldChar w:fldCharType="begin"/>
          </w:r>
          <w:r>
            <w:rPr>
              <w:b/>
            </w:rPr>
            <w:instrText xml:space="preserve"> STYLEREF CharPartNo \*charformat </w:instrText>
          </w:r>
          <w:r>
            <w:rPr>
              <w:b/>
            </w:rPr>
            <w:fldChar w:fldCharType="end"/>
          </w:r>
        </w:p>
      </w:tc>
      <w:tc>
        <w:tcPr>
          <w:tcW w:w="6320" w:type="dxa"/>
        </w:tcPr>
        <w:p w14:paraId="769A276A" w14:textId="43E6EFA2" w:rsidR="00896034" w:rsidRDefault="00896034">
          <w:pPr>
            <w:pStyle w:val="HeaderEven"/>
          </w:pPr>
          <w:r>
            <w:fldChar w:fldCharType="begin"/>
          </w:r>
          <w:r>
            <w:instrText xml:space="preserve"> STYLEREF CharPartText \*charformat </w:instrText>
          </w:r>
          <w:r>
            <w:fldChar w:fldCharType="end"/>
          </w:r>
        </w:p>
      </w:tc>
    </w:tr>
    <w:tr w:rsidR="00306E21" w14:paraId="06C6B8FD" w14:textId="77777777" w:rsidTr="002A3279">
      <w:tc>
        <w:tcPr>
          <w:tcW w:w="1701" w:type="dxa"/>
        </w:tcPr>
        <w:p w14:paraId="4114DE2F" w14:textId="1C78C456" w:rsidR="00896034" w:rsidRDefault="00896034">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589C7F26" w14:textId="7E6ECFD3" w:rsidR="00896034" w:rsidRDefault="00896034">
          <w:pPr>
            <w:pStyle w:val="HeaderEven"/>
          </w:pPr>
          <w:r>
            <w:fldChar w:fldCharType="begin"/>
          </w:r>
          <w:r>
            <w:instrText xml:space="preserve"> STYLEREF CharDivText \*charformat </w:instrText>
          </w:r>
          <w:r>
            <w:fldChar w:fldCharType="end"/>
          </w:r>
        </w:p>
      </w:tc>
    </w:tr>
    <w:tr w:rsidR="00896034" w14:paraId="4ED39256" w14:textId="77777777" w:rsidTr="002A3279">
      <w:trPr>
        <w:cantSplit/>
      </w:trPr>
      <w:tc>
        <w:tcPr>
          <w:tcW w:w="1701" w:type="dxa"/>
          <w:gridSpan w:val="2"/>
          <w:tcBorders>
            <w:bottom w:val="single" w:sz="4" w:space="0" w:color="auto"/>
          </w:tcBorders>
        </w:tcPr>
        <w:p w14:paraId="10B36FC5" w14:textId="1D1262AC" w:rsidR="00896034" w:rsidRDefault="00F75660">
          <w:pPr>
            <w:pStyle w:val="HeaderEven6"/>
          </w:pPr>
          <w:r>
            <w:fldChar w:fldCharType="begin"/>
          </w:r>
          <w:r>
            <w:instrText xml:space="preserve"> DOCPROPERTY "Company"  \* MERGEFORMAT </w:instrText>
          </w:r>
          <w:r>
            <w:fldChar w:fldCharType="separate"/>
          </w:r>
          <w:r w:rsidR="00306E21">
            <w:t>Section</w:t>
          </w:r>
          <w:r>
            <w:fldChar w:fldCharType="end"/>
          </w:r>
          <w:r w:rsidR="00896034">
            <w:t xml:space="preserve"> </w:t>
          </w:r>
          <w:r w:rsidR="00896034">
            <w:rPr>
              <w:noProof/>
            </w:rPr>
            <w:fldChar w:fldCharType="begin"/>
          </w:r>
          <w:r w:rsidR="00896034">
            <w:rPr>
              <w:noProof/>
            </w:rPr>
            <w:instrText xml:space="preserve"> STYLEREF CharSectNo \*charformat </w:instrText>
          </w:r>
          <w:r w:rsidR="00896034">
            <w:rPr>
              <w:noProof/>
            </w:rPr>
            <w:fldChar w:fldCharType="separate"/>
          </w:r>
          <w:r>
            <w:rPr>
              <w:noProof/>
            </w:rPr>
            <w:t>367</w:t>
          </w:r>
          <w:r w:rsidR="00896034">
            <w:rPr>
              <w:noProof/>
            </w:rPr>
            <w:fldChar w:fldCharType="end"/>
          </w:r>
        </w:p>
      </w:tc>
    </w:tr>
  </w:tbl>
  <w:p w14:paraId="25A1C8CE" w14:textId="77777777" w:rsidR="00896034" w:rsidRDefault="00896034">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8"/>
      <w:gridCol w:w="1659"/>
    </w:tblGrid>
    <w:tr w:rsidR="00306E21" w14:paraId="6E14A354" w14:textId="77777777" w:rsidTr="002A3279">
      <w:tc>
        <w:tcPr>
          <w:tcW w:w="6320" w:type="dxa"/>
        </w:tcPr>
        <w:p w14:paraId="2BD2E0D9" w14:textId="345D39D9" w:rsidR="00896034" w:rsidRDefault="00896034">
          <w:pPr>
            <w:pStyle w:val="HeaderEven"/>
            <w:jc w:val="right"/>
          </w:pPr>
          <w:r>
            <w:rPr>
              <w:noProof/>
            </w:rPr>
            <w:fldChar w:fldCharType="begin"/>
          </w:r>
          <w:r>
            <w:rPr>
              <w:noProof/>
            </w:rPr>
            <w:instrText xml:space="preserve"> STYLEREF CharChapText \*charformat  </w:instrText>
          </w:r>
          <w:r>
            <w:rPr>
              <w:noProof/>
            </w:rPr>
            <w:fldChar w:fldCharType="separate"/>
          </w:r>
          <w:r w:rsidR="00F75660">
            <w:rPr>
              <w:noProof/>
            </w:rPr>
            <w:t>Miscellaneous</w:t>
          </w:r>
          <w:r>
            <w:rPr>
              <w:noProof/>
            </w:rPr>
            <w:fldChar w:fldCharType="end"/>
          </w:r>
        </w:p>
      </w:tc>
      <w:tc>
        <w:tcPr>
          <w:tcW w:w="1701" w:type="dxa"/>
        </w:tcPr>
        <w:p w14:paraId="5408BBAC" w14:textId="2B641B9C" w:rsidR="00896034" w:rsidRDefault="00896034">
          <w:pPr>
            <w:pStyle w:val="HeaderEven"/>
            <w:jc w:val="right"/>
            <w:rPr>
              <w:b/>
            </w:rPr>
          </w:pPr>
          <w:r>
            <w:rPr>
              <w:b/>
            </w:rPr>
            <w:fldChar w:fldCharType="begin"/>
          </w:r>
          <w:r>
            <w:rPr>
              <w:b/>
            </w:rPr>
            <w:instrText xml:space="preserve"> STYLEREF CharChapNo \*charformat  </w:instrText>
          </w:r>
          <w:r>
            <w:rPr>
              <w:b/>
            </w:rPr>
            <w:fldChar w:fldCharType="separate"/>
          </w:r>
          <w:r w:rsidR="00F75660">
            <w:rPr>
              <w:b/>
              <w:noProof/>
            </w:rPr>
            <w:t>Chapter 16</w:t>
          </w:r>
          <w:r>
            <w:rPr>
              <w:b/>
            </w:rPr>
            <w:fldChar w:fldCharType="end"/>
          </w:r>
        </w:p>
      </w:tc>
    </w:tr>
    <w:tr w:rsidR="00306E21" w14:paraId="0290663C" w14:textId="77777777" w:rsidTr="002A3279">
      <w:tc>
        <w:tcPr>
          <w:tcW w:w="6320" w:type="dxa"/>
        </w:tcPr>
        <w:p w14:paraId="28CAB24C" w14:textId="7445D117" w:rsidR="00896034" w:rsidRDefault="00896034">
          <w:pPr>
            <w:pStyle w:val="HeaderEven"/>
            <w:jc w:val="right"/>
          </w:pPr>
          <w:r>
            <w:fldChar w:fldCharType="begin"/>
          </w:r>
          <w:r>
            <w:instrText xml:space="preserve"> STYLEREF CharPartText \*charformat </w:instrText>
          </w:r>
          <w:r>
            <w:fldChar w:fldCharType="end"/>
          </w:r>
        </w:p>
      </w:tc>
      <w:tc>
        <w:tcPr>
          <w:tcW w:w="1701" w:type="dxa"/>
        </w:tcPr>
        <w:p w14:paraId="0326CCEE" w14:textId="23EC9C4E" w:rsidR="00896034" w:rsidRDefault="00896034">
          <w:pPr>
            <w:pStyle w:val="HeaderEven"/>
            <w:jc w:val="right"/>
            <w:rPr>
              <w:b/>
            </w:rPr>
          </w:pPr>
          <w:r>
            <w:rPr>
              <w:b/>
            </w:rPr>
            <w:fldChar w:fldCharType="begin"/>
          </w:r>
          <w:r>
            <w:rPr>
              <w:b/>
            </w:rPr>
            <w:instrText xml:space="preserve"> STYLEREF CharPartNo \*charformat </w:instrText>
          </w:r>
          <w:r>
            <w:rPr>
              <w:b/>
            </w:rPr>
            <w:fldChar w:fldCharType="end"/>
          </w:r>
        </w:p>
      </w:tc>
    </w:tr>
    <w:tr w:rsidR="00306E21" w14:paraId="231F0254" w14:textId="77777777" w:rsidTr="002A3279">
      <w:tc>
        <w:tcPr>
          <w:tcW w:w="6320" w:type="dxa"/>
        </w:tcPr>
        <w:p w14:paraId="78AEBFDF" w14:textId="5C333322" w:rsidR="00896034" w:rsidRDefault="00896034">
          <w:pPr>
            <w:pStyle w:val="HeaderEven"/>
            <w:jc w:val="right"/>
          </w:pPr>
          <w:r>
            <w:fldChar w:fldCharType="begin"/>
          </w:r>
          <w:r>
            <w:instrText xml:space="preserve"> STYLEREF CharDivText \*charformat </w:instrText>
          </w:r>
          <w:r>
            <w:fldChar w:fldCharType="end"/>
          </w:r>
        </w:p>
      </w:tc>
      <w:tc>
        <w:tcPr>
          <w:tcW w:w="1701" w:type="dxa"/>
        </w:tcPr>
        <w:p w14:paraId="6303C810" w14:textId="5D138849" w:rsidR="00896034" w:rsidRDefault="00896034">
          <w:pPr>
            <w:pStyle w:val="HeaderEven"/>
            <w:jc w:val="right"/>
            <w:rPr>
              <w:b/>
            </w:rPr>
          </w:pPr>
          <w:r>
            <w:rPr>
              <w:b/>
            </w:rPr>
            <w:fldChar w:fldCharType="begin"/>
          </w:r>
          <w:r>
            <w:rPr>
              <w:b/>
            </w:rPr>
            <w:instrText xml:space="preserve"> STYLEREF CharDivNo \*charformat </w:instrText>
          </w:r>
          <w:r>
            <w:rPr>
              <w:b/>
            </w:rPr>
            <w:fldChar w:fldCharType="end"/>
          </w:r>
        </w:p>
      </w:tc>
    </w:tr>
    <w:tr w:rsidR="00896034" w14:paraId="2CA2FB13" w14:textId="77777777" w:rsidTr="002A3279">
      <w:trPr>
        <w:cantSplit/>
      </w:trPr>
      <w:tc>
        <w:tcPr>
          <w:tcW w:w="1701" w:type="dxa"/>
          <w:gridSpan w:val="2"/>
          <w:tcBorders>
            <w:bottom w:val="single" w:sz="4" w:space="0" w:color="auto"/>
          </w:tcBorders>
        </w:tcPr>
        <w:p w14:paraId="77A9154C" w14:textId="72592683" w:rsidR="00896034" w:rsidRDefault="00F75660">
          <w:pPr>
            <w:pStyle w:val="HeaderOdd6"/>
          </w:pPr>
          <w:r>
            <w:fldChar w:fldCharType="begin"/>
          </w:r>
          <w:r>
            <w:instrText xml:space="preserve"> DOCPROPERTY "Company"  \* MERGEFORMAT </w:instrText>
          </w:r>
          <w:r>
            <w:fldChar w:fldCharType="separate"/>
          </w:r>
          <w:r w:rsidR="00306E21">
            <w:t>Section</w:t>
          </w:r>
          <w:r>
            <w:fldChar w:fldCharType="end"/>
          </w:r>
          <w:r w:rsidR="00896034">
            <w:t xml:space="preserve"> </w:t>
          </w:r>
          <w:r w:rsidR="00896034">
            <w:rPr>
              <w:noProof/>
            </w:rPr>
            <w:fldChar w:fldCharType="begin"/>
          </w:r>
          <w:r w:rsidR="00896034">
            <w:rPr>
              <w:noProof/>
            </w:rPr>
            <w:instrText xml:space="preserve"> STYLEREF CharSectNo \*charformat </w:instrText>
          </w:r>
          <w:r w:rsidR="00896034">
            <w:rPr>
              <w:noProof/>
            </w:rPr>
            <w:fldChar w:fldCharType="separate"/>
          </w:r>
          <w:r>
            <w:rPr>
              <w:noProof/>
            </w:rPr>
            <w:t>370</w:t>
          </w:r>
          <w:r w:rsidR="00896034">
            <w:rPr>
              <w:noProof/>
            </w:rPr>
            <w:fldChar w:fldCharType="end"/>
          </w:r>
        </w:p>
      </w:tc>
    </w:tr>
  </w:tbl>
  <w:p w14:paraId="0386C220" w14:textId="77777777" w:rsidR="00896034" w:rsidRDefault="00896034">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896034" w:rsidRPr="00CB3D59" w14:paraId="0FE75C0A" w14:textId="77777777">
      <w:trPr>
        <w:jc w:val="center"/>
      </w:trPr>
      <w:tc>
        <w:tcPr>
          <w:tcW w:w="1560" w:type="dxa"/>
        </w:tcPr>
        <w:p w14:paraId="5FEA6FB3" w14:textId="41F2A551" w:rsidR="00896034" w:rsidRPr="00F02A14" w:rsidRDefault="00896034">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F75660">
            <w:rPr>
              <w:rFonts w:cs="Arial"/>
              <w:b/>
              <w:noProof/>
              <w:szCs w:val="18"/>
            </w:rPr>
            <w:t>Schedule 1</w:t>
          </w:r>
          <w:r w:rsidRPr="00F02A14">
            <w:rPr>
              <w:rFonts w:cs="Arial"/>
              <w:b/>
              <w:szCs w:val="18"/>
            </w:rPr>
            <w:fldChar w:fldCharType="end"/>
          </w:r>
        </w:p>
      </w:tc>
      <w:tc>
        <w:tcPr>
          <w:tcW w:w="5741" w:type="dxa"/>
        </w:tcPr>
        <w:p w14:paraId="3FCBFE4B" w14:textId="2F1617FD" w:rsidR="00896034" w:rsidRPr="00F02A14" w:rsidRDefault="00896034">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F75660">
            <w:rPr>
              <w:rFonts w:cs="Arial"/>
              <w:noProof/>
              <w:szCs w:val="18"/>
            </w:rPr>
            <w:t>Reviewable decisions</w:t>
          </w:r>
          <w:r w:rsidRPr="00F02A14">
            <w:rPr>
              <w:rFonts w:cs="Arial"/>
              <w:szCs w:val="18"/>
            </w:rPr>
            <w:fldChar w:fldCharType="end"/>
          </w:r>
        </w:p>
      </w:tc>
    </w:tr>
    <w:tr w:rsidR="00896034" w:rsidRPr="00CB3D59" w14:paraId="7960DA30" w14:textId="77777777">
      <w:trPr>
        <w:jc w:val="center"/>
      </w:trPr>
      <w:tc>
        <w:tcPr>
          <w:tcW w:w="1560" w:type="dxa"/>
        </w:tcPr>
        <w:p w14:paraId="39C2A87A" w14:textId="73F3F389" w:rsidR="00896034" w:rsidRPr="00F02A14" w:rsidRDefault="00896034">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14:paraId="7BC616AD" w14:textId="5EAC229F" w:rsidR="00896034" w:rsidRPr="00F02A14" w:rsidRDefault="00896034">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896034" w:rsidRPr="00CB3D59" w14:paraId="644B617F" w14:textId="77777777">
      <w:trPr>
        <w:jc w:val="center"/>
      </w:trPr>
      <w:tc>
        <w:tcPr>
          <w:tcW w:w="7296" w:type="dxa"/>
          <w:gridSpan w:val="2"/>
          <w:tcBorders>
            <w:bottom w:val="single" w:sz="4" w:space="0" w:color="auto"/>
          </w:tcBorders>
        </w:tcPr>
        <w:p w14:paraId="139F60A5" w14:textId="77777777" w:rsidR="00896034" w:rsidRPr="00783A18" w:rsidRDefault="00896034" w:rsidP="00783A18">
          <w:pPr>
            <w:pStyle w:val="HeaderEven6"/>
            <w:spacing w:before="0" w:after="0"/>
            <w:rPr>
              <w:rFonts w:ascii="Times New Roman" w:hAnsi="Times New Roman"/>
              <w:sz w:val="24"/>
              <w:szCs w:val="24"/>
            </w:rPr>
          </w:pPr>
        </w:p>
      </w:tc>
    </w:tr>
  </w:tbl>
  <w:p w14:paraId="3AE830E2" w14:textId="77777777" w:rsidR="00896034" w:rsidRDefault="00896034">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896034" w:rsidRPr="00CB3D59" w14:paraId="18B53FFE" w14:textId="77777777">
      <w:trPr>
        <w:jc w:val="center"/>
      </w:trPr>
      <w:tc>
        <w:tcPr>
          <w:tcW w:w="5741" w:type="dxa"/>
        </w:tcPr>
        <w:p w14:paraId="67364D08" w14:textId="33BB55B8" w:rsidR="00896034" w:rsidRPr="00F02A14" w:rsidRDefault="00896034">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F75660">
            <w:rPr>
              <w:rFonts w:cs="Arial"/>
              <w:noProof/>
              <w:szCs w:val="18"/>
            </w:rPr>
            <w:t>Reviewable decisions</w:t>
          </w:r>
          <w:r w:rsidRPr="00F02A14">
            <w:rPr>
              <w:rFonts w:cs="Arial"/>
              <w:szCs w:val="18"/>
            </w:rPr>
            <w:fldChar w:fldCharType="end"/>
          </w:r>
        </w:p>
      </w:tc>
      <w:tc>
        <w:tcPr>
          <w:tcW w:w="1560" w:type="dxa"/>
        </w:tcPr>
        <w:p w14:paraId="293606F2" w14:textId="4DA9DBC8" w:rsidR="00896034" w:rsidRPr="00F02A14" w:rsidRDefault="00896034">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F75660">
            <w:rPr>
              <w:rFonts w:cs="Arial"/>
              <w:b/>
              <w:noProof/>
              <w:szCs w:val="18"/>
            </w:rPr>
            <w:t>Schedule 1</w:t>
          </w:r>
          <w:r w:rsidRPr="00F02A14">
            <w:rPr>
              <w:rFonts w:cs="Arial"/>
              <w:b/>
              <w:szCs w:val="18"/>
            </w:rPr>
            <w:fldChar w:fldCharType="end"/>
          </w:r>
        </w:p>
      </w:tc>
    </w:tr>
    <w:tr w:rsidR="00896034" w:rsidRPr="00CB3D59" w14:paraId="6B2C4E88" w14:textId="77777777">
      <w:trPr>
        <w:jc w:val="center"/>
      </w:trPr>
      <w:tc>
        <w:tcPr>
          <w:tcW w:w="5741" w:type="dxa"/>
        </w:tcPr>
        <w:p w14:paraId="7C64B116" w14:textId="1DFF731E" w:rsidR="00896034" w:rsidRPr="00F02A14" w:rsidRDefault="00896034">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14:paraId="3DEA9393" w14:textId="7232D30B" w:rsidR="00896034" w:rsidRPr="00F02A14" w:rsidRDefault="00896034">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896034" w:rsidRPr="00CB3D59" w14:paraId="784BCA84" w14:textId="77777777">
      <w:trPr>
        <w:jc w:val="center"/>
      </w:trPr>
      <w:tc>
        <w:tcPr>
          <w:tcW w:w="7296" w:type="dxa"/>
          <w:gridSpan w:val="2"/>
          <w:tcBorders>
            <w:bottom w:val="single" w:sz="4" w:space="0" w:color="auto"/>
          </w:tcBorders>
        </w:tcPr>
        <w:p w14:paraId="1DCDB956" w14:textId="77777777" w:rsidR="00896034" w:rsidRPr="00783A18" w:rsidRDefault="00896034" w:rsidP="00783A18">
          <w:pPr>
            <w:pStyle w:val="HeaderOdd6"/>
            <w:spacing w:before="0" w:after="0"/>
            <w:jc w:val="left"/>
            <w:rPr>
              <w:rFonts w:ascii="Times New Roman" w:hAnsi="Times New Roman"/>
              <w:sz w:val="24"/>
              <w:szCs w:val="24"/>
            </w:rPr>
          </w:pPr>
        </w:p>
      </w:tc>
    </w:tr>
  </w:tbl>
  <w:p w14:paraId="0EA52597" w14:textId="77777777" w:rsidR="00896034" w:rsidRDefault="00896034">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896034" w14:paraId="35F0BD8F" w14:textId="77777777">
      <w:trPr>
        <w:jc w:val="center"/>
      </w:trPr>
      <w:tc>
        <w:tcPr>
          <w:tcW w:w="1340" w:type="dxa"/>
        </w:tcPr>
        <w:p w14:paraId="6B09D3B8" w14:textId="77777777" w:rsidR="00896034" w:rsidRDefault="00896034">
          <w:pPr>
            <w:pStyle w:val="HeaderEven"/>
          </w:pPr>
        </w:p>
      </w:tc>
      <w:tc>
        <w:tcPr>
          <w:tcW w:w="6583" w:type="dxa"/>
        </w:tcPr>
        <w:p w14:paraId="730C3240" w14:textId="77777777" w:rsidR="00896034" w:rsidRDefault="00896034">
          <w:pPr>
            <w:pStyle w:val="HeaderEven"/>
          </w:pPr>
        </w:p>
      </w:tc>
    </w:tr>
    <w:tr w:rsidR="00896034" w14:paraId="21F07283" w14:textId="77777777">
      <w:trPr>
        <w:jc w:val="center"/>
      </w:trPr>
      <w:tc>
        <w:tcPr>
          <w:tcW w:w="7923" w:type="dxa"/>
          <w:gridSpan w:val="2"/>
          <w:tcBorders>
            <w:bottom w:val="single" w:sz="4" w:space="0" w:color="auto"/>
          </w:tcBorders>
        </w:tcPr>
        <w:p w14:paraId="6FA4D79C" w14:textId="77777777" w:rsidR="00896034" w:rsidRDefault="00896034">
          <w:pPr>
            <w:pStyle w:val="HeaderEven6"/>
          </w:pPr>
          <w:r>
            <w:t>Dictionary</w:t>
          </w:r>
        </w:p>
      </w:tc>
    </w:tr>
  </w:tbl>
  <w:p w14:paraId="2065C25D" w14:textId="77777777" w:rsidR="00896034" w:rsidRDefault="00896034">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896034" w14:paraId="298D06AF" w14:textId="77777777">
      <w:trPr>
        <w:jc w:val="center"/>
      </w:trPr>
      <w:tc>
        <w:tcPr>
          <w:tcW w:w="6583" w:type="dxa"/>
        </w:tcPr>
        <w:p w14:paraId="3A905169" w14:textId="77777777" w:rsidR="00896034" w:rsidRDefault="00896034">
          <w:pPr>
            <w:pStyle w:val="HeaderOdd"/>
          </w:pPr>
        </w:p>
      </w:tc>
      <w:tc>
        <w:tcPr>
          <w:tcW w:w="1340" w:type="dxa"/>
        </w:tcPr>
        <w:p w14:paraId="4D9007EE" w14:textId="77777777" w:rsidR="00896034" w:rsidRDefault="00896034">
          <w:pPr>
            <w:pStyle w:val="HeaderOdd"/>
          </w:pPr>
        </w:p>
      </w:tc>
    </w:tr>
    <w:tr w:rsidR="00896034" w14:paraId="7BB2D7E7" w14:textId="77777777">
      <w:trPr>
        <w:jc w:val="center"/>
      </w:trPr>
      <w:tc>
        <w:tcPr>
          <w:tcW w:w="7923" w:type="dxa"/>
          <w:gridSpan w:val="2"/>
          <w:tcBorders>
            <w:bottom w:val="single" w:sz="4" w:space="0" w:color="auto"/>
          </w:tcBorders>
        </w:tcPr>
        <w:p w14:paraId="22463D85" w14:textId="77777777" w:rsidR="00896034" w:rsidRDefault="00896034">
          <w:pPr>
            <w:pStyle w:val="HeaderOdd6"/>
          </w:pPr>
          <w:r>
            <w:t>Dictionary</w:t>
          </w:r>
        </w:p>
      </w:tc>
    </w:tr>
  </w:tbl>
  <w:p w14:paraId="1711A8CA" w14:textId="77777777" w:rsidR="00896034" w:rsidRDefault="00896034">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896034" w14:paraId="1EA81844" w14:textId="77777777">
      <w:trPr>
        <w:jc w:val="center"/>
      </w:trPr>
      <w:tc>
        <w:tcPr>
          <w:tcW w:w="1234" w:type="dxa"/>
          <w:gridSpan w:val="2"/>
        </w:tcPr>
        <w:p w14:paraId="65D02824" w14:textId="77777777" w:rsidR="00896034" w:rsidRDefault="00896034">
          <w:pPr>
            <w:pStyle w:val="HeaderEven"/>
            <w:rPr>
              <w:b/>
            </w:rPr>
          </w:pPr>
          <w:r>
            <w:rPr>
              <w:b/>
            </w:rPr>
            <w:t>Endnotes</w:t>
          </w:r>
        </w:p>
      </w:tc>
      <w:tc>
        <w:tcPr>
          <w:tcW w:w="6062" w:type="dxa"/>
        </w:tcPr>
        <w:p w14:paraId="7DA0D8BF" w14:textId="77777777" w:rsidR="00896034" w:rsidRDefault="00896034">
          <w:pPr>
            <w:pStyle w:val="HeaderEven"/>
          </w:pPr>
        </w:p>
      </w:tc>
    </w:tr>
    <w:tr w:rsidR="00896034" w14:paraId="6E5C4672" w14:textId="77777777">
      <w:trPr>
        <w:cantSplit/>
        <w:jc w:val="center"/>
      </w:trPr>
      <w:tc>
        <w:tcPr>
          <w:tcW w:w="7296" w:type="dxa"/>
          <w:gridSpan w:val="3"/>
        </w:tcPr>
        <w:p w14:paraId="31B7AC5D" w14:textId="77777777" w:rsidR="00896034" w:rsidRDefault="00896034">
          <w:pPr>
            <w:pStyle w:val="HeaderEven"/>
          </w:pPr>
        </w:p>
      </w:tc>
    </w:tr>
    <w:tr w:rsidR="00896034" w14:paraId="1B89E9D4" w14:textId="77777777">
      <w:trPr>
        <w:cantSplit/>
        <w:jc w:val="center"/>
      </w:trPr>
      <w:tc>
        <w:tcPr>
          <w:tcW w:w="700" w:type="dxa"/>
          <w:tcBorders>
            <w:bottom w:val="single" w:sz="4" w:space="0" w:color="auto"/>
          </w:tcBorders>
        </w:tcPr>
        <w:p w14:paraId="65077B5F" w14:textId="3B8BE9B6" w:rsidR="00896034" w:rsidRDefault="00896034">
          <w:pPr>
            <w:pStyle w:val="HeaderEven6"/>
          </w:pPr>
          <w:r>
            <w:rPr>
              <w:noProof/>
            </w:rPr>
            <w:fldChar w:fldCharType="begin"/>
          </w:r>
          <w:r>
            <w:rPr>
              <w:noProof/>
            </w:rPr>
            <w:instrText xml:space="preserve"> STYLEREF charTableNo \*charformat </w:instrText>
          </w:r>
          <w:r>
            <w:rPr>
              <w:noProof/>
            </w:rPr>
            <w:fldChar w:fldCharType="separate"/>
          </w:r>
          <w:r w:rsidR="00F75660">
            <w:rPr>
              <w:noProof/>
            </w:rPr>
            <w:t>6</w:t>
          </w:r>
          <w:r>
            <w:rPr>
              <w:noProof/>
            </w:rPr>
            <w:fldChar w:fldCharType="end"/>
          </w:r>
        </w:p>
      </w:tc>
      <w:tc>
        <w:tcPr>
          <w:tcW w:w="6600" w:type="dxa"/>
          <w:gridSpan w:val="2"/>
          <w:tcBorders>
            <w:bottom w:val="single" w:sz="4" w:space="0" w:color="auto"/>
          </w:tcBorders>
        </w:tcPr>
        <w:p w14:paraId="6B14E45E" w14:textId="50409C8C" w:rsidR="00896034" w:rsidRDefault="00896034">
          <w:pPr>
            <w:pStyle w:val="HeaderEven6"/>
          </w:pPr>
          <w:r>
            <w:rPr>
              <w:noProof/>
            </w:rPr>
            <w:fldChar w:fldCharType="begin"/>
          </w:r>
          <w:r>
            <w:rPr>
              <w:noProof/>
            </w:rPr>
            <w:instrText xml:space="preserve"> STYLEREF charTableText \*charformat </w:instrText>
          </w:r>
          <w:r>
            <w:rPr>
              <w:noProof/>
            </w:rPr>
            <w:fldChar w:fldCharType="separate"/>
          </w:r>
          <w:r w:rsidR="00F75660">
            <w:rPr>
              <w:noProof/>
            </w:rPr>
            <w:t>Expired transitional or validating provisions</w:t>
          </w:r>
          <w:r>
            <w:rPr>
              <w:noProof/>
            </w:rPr>
            <w:fldChar w:fldCharType="end"/>
          </w:r>
        </w:p>
      </w:tc>
    </w:tr>
  </w:tbl>
  <w:p w14:paraId="14DC3147" w14:textId="77777777" w:rsidR="00896034" w:rsidRDefault="00896034">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896034" w14:paraId="4C842DFB" w14:textId="77777777">
      <w:trPr>
        <w:jc w:val="center"/>
      </w:trPr>
      <w:tc>
        <w:tcPr>
          <w:tcW w:w="5741" w:type="dxa"/>
        </w:tcPr>
        <w:p w14:paraId="680CEDF0" w14:textId="77777777" w:rsidR="00896034" w:rsidRDefault="00896034">
          <w:pPr>
            <w:pStyle w:val="HeaderEven"/>
            <w:jc w:val="right"/>
          </w:pPr>
        </w:p>
      </w:tc>
      <w:tc>
        <w:tcPr>
          <w:tcW w:w="1560" w:type="dxa"/>
          <w:gridSpan w:val="2"/>
        </w:tcPr>
        <w:p w14:paraId="5310F497" w14:textId="77777777" w:rsidR="00896034" w:rsidRDefault="00896034">
          <w:pPr>
            <w:pStyle w:val="HeaderEven"/>
            <w:jc w:val="right"/>
            <w:rPr>
              <w:b/>
            </w:rPr>
          </w:pPr>
          <w:r>
            <w:rPr>
              <w:b/>
            </w:rPr>
            <w:t>Endnotes</w:t>
          </w:r>
        </w:p>
      </w:tc>
    </w:tr>
    <w:tr w:rsidR="00896034" w14:paraId="35247254" w14:textId="77777777">
      <w:trPr>
        <w:jc w:val="center"/>
      </w:trPr>
      <w:tc>
        <w:tcPr>
          <w:tcW w:w="7301" w:type="dxa"/>
          <w:gridSpan w:val="3"/>
        </w:tcPr>
        <w:p w14:paraId="05E4C9F5" w14:textId="77777777" w:rsidR="00896034" w:rsidRDefault="00896034">
          <w:pPr>
            <w:pStyle w:val="HeaderEven"/>
            <w:jc w:val="right"/>
            <w:rPr>
              <w:b/>
            </w:rPr>
          </w:pPr>
        </w:p>
      </w:tc>
    </w:tr>
    <w:tr w:rsidR="00896034" w14:paraId="7AB068B4" w14:textId="77777777">
      <w:trPr>
        <w:jc w:val="center"/>
      </w:trPr>
      <w:tc>
        <w:tcPr>
          <w:tcW w:w="6600" w:type="dxa"/>
          <w:gridSpan w:val="2"/>
          <w:tcBorders>
            <w:bottom w:val="single" w:sz="4" w:space="0" w:color="auto"/>
          </w:tcBorders>
        </w:tcPr>
        <w:p w14:paraId="5242CE71" w14:textId="5F5E3A0F" w:rsidR="00896034" w:rsidRDefault="00896034">
          <w:pPr>
            <w:pStyle w:val="HeaderOdd6"/>
          </w:pPr>
          <w:r>
            <w:rPr>
              <w:noProof/>
            </w:rPr>
            <w:fldChar w:fldCharType="begin"/>
          </w:r>
          <w:r>
            <w:rPr>
              <w:noProof/>
            </w:rPr>
            <w:instrText xml:space="preserve"> STYLEREF charTableText \*charformat </w:instrText>
          </w:r>
          <w:r>
            <w:rPr>
              <w:noProof/>
            </w:rPr>
            <w:fldChar w:fldCharType="separate"/>
          </w:r>
          <w:r w:rsidR="00F75660">
            <w:rPr>
              <w:noProof/>
            </w:rPr>
            <w:t>Earlier republications</w:t>
          </w:r>
          <w:r>
            <w:rPr>
              <w:noProof/>
            </w:rPr>
            <w:fldChar w:fldCharType="end"/>
          </w:r>
        </w:p>
      </w:tc>
      <w:tc>
        <w:tcPr>
          <w:tcW w:w="700" w:type="dxa"/>
          <w:tcBorders>
            <w:bottom w:val="single" w:sz="4" w:space="0" w:color="auto"/>
          </w:tcBorders>
        </w:tcPr>
        <w:p w14:paraId="67F69B4B" w14:textId="66CF53C4" w:rsidR="00896034" w:rsidRDefault="00896034">
          <w:pPr>
            <w:pStyle w:val="HeaderOdd6"/>
          </w:pPr>
          <w:r>
            <w:rPr>
              <w:noProof/>
            </w:rPr>
            <w:fldChar w:fldCharType="begin"/>
          </w:r>
          <w:r>
            <w:rPr>
              <w:noProof/>
            </w:rPr>
            <w:instrText xml:space="preserve"> STYLEREF charTableNo \*charformat </w:instrText>
          </w:r>
          <w:r>
            <w:rPr>
              <w:noProof/>
            </w:rPr>
            <w:fldChar w:fldCharType="separate"/>
          </w:r>
          <w:r w:rsidR="00F75660">
            <w:rPr>
              <w:noProof/>
            </w:rPr>
            <w:t>5</w:t>
          </w:r>
          <w:r>
            <w:rPr>
              <w:noProof/>
            </w:rPr>
            <w:fldChar w:fldCharType="end"/>
          </w:r>
        </w:p>
      </w:tc>
    </w:tr>
  </w:tbl>
  <w:p w14:paraId="5CADC723" w14:textId="77777777" w:rsidR="00896034" w:rsidRDefault="00896034">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5EFCC6" w14:textId="77777777" w:rsidR="009529C9" w:rsidRDefault="009529C9">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E8C27D" w14:textId="77777777" w:rsidR="009529C9" w:rsidRDefault="009529C9">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39674C" w14:textId="77777777" w:rsidR="009529C9" w:rsidRDefault="009529C9">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ook w:val="0000" w:firstRow="0" w:lastRow="0" w:firstColumn="0" w:lastColumn="0" w:noHBand="0" w:noVBand="0"/>
    </w:tblPr>
    <w:tblGrid>
      <w:gridCol w:w="1646"/>
      <w:gridCol w:w="6061"/>
    </w:tblGrid>
    <w:tr w:rsidR="009529C9" w:rsidRPr="00E06D02" w14:paraId="2A8DBB8C" w14:textId="77777777" w:rsidTr="00567644">
      <w:trPr>
        <w:jc w:val="center"/>
      </w:trPr>
      <w:tc>
        <w:tcPr>
          <w:tcW w:w="1068" w:type="pct"/>
        </w:tcPr>
        <w:p w14:paraId="5E694821" w14:textId="77777777" w:rsidR="009529C9" w:rsidRPr="00567644" w:rsidRDefault="009529C9" w:rsidP="00567644">
          <w:pPr>
            <w:pStyle w:val="HeaderEven"/>
            <w:tabs>
              <w:tab w:val="left" w:pos="700"/>
            </w:tabs>
            <w:ind w:left="697" w:hanging="697"/>
            <w:rPr>
              <w:rFonts w:cs="Arial"/>
              <w:szCs w:val="18"/>
            </w:rPr>
          </w:pPr>
        </w:p>
      </w:tc>
      <w:tc>
        <w:tcPr>
          <w:tcW w:w="3932" w:type="pct"/>
        </w:tcPr>
        <w:p w14:paraId="0801079D" w14:textId="77777777" w:rsidR="009529C9" w:rsidRPr="00567644" w:rsidRDefault="009529C9" w:rsidP="00567644">
          <w:pPr>
            <w:pStyle w:val="HeaderEven"/>
            <w:tabs>
              <w:tab w:val="left" w:pos="700"/>
            </w:tabs>
            <w:ind w:left="697" w:hanging="697"/>
            <w:rPr>
              <w:rFonts w:cs="Arial"/>
              <w:szCs w:val="18"/>
            </w:rPr>
          </w:pPr>
        </w:p>
      </w:tc>
    </w:tr>
    <w:tr w:rsidR="009529C9" w:rsidRPr="00E06D02" w14:paraId="2593C431" w14:textId="77777777" w:rsidTr="00567644">
      <w:trPr>
        <w:jc w:val="center"/>
      </w:trPr>
      <w:tc>
        <w:tcPr>
          <w:tcW w:w="1068" w:type="pct"/>
        </w:tcPr>
        <w:p w14:paraId="1A60B577" w14:textId="77777777" w:rsidR="009529C9" w:rsidRPr="00567644" w:rsidRDefault="009529C9" w:rsidP="00567644">
          <w:pPr>
            <w:pStyle w:val="HeaderEven"/>
            <w:tabs>
              <w:tab w:val="left" w:pos="700"/>
            </w:tabs>
            <w:ind w:left="697" w:hanging="697"/>
            <w:rPr>
              <w:rFonts w:cs="Arial"/>
              <w:szCs w:val="18"/>
            </w:rPr>
          </w:pPr>
        </w:p>
      </w:tc>
      <w:tc>
        <w:tcPr>
          <w:tcW w:w="3932" w:type="pct"/>
        </w:tcPr>
        <w:p w14:paraId="0B1E5446" w14:textId="77777777" w:rsidR="009529C9" w:rsidRPr="00567644" w:rsidRDefault="009529C9" w:rsidP="00567644">
          <w:pPr>
            <w:pStyle w:val="HeaderEven"/>
            <w:tabs>
              <w:tab w:val="left" w:pos="700"/>
            </w:tabs>
            <w:ind w:left="697" w:hanging="697"/>
            <w:rPr>
              <w:rFonts w:cs="Arial"/>
              <w:szCs w:val="18"/>
            </w:rPr>
          </w:pPr>
        </w:p>
      </w:tc>
    </w:tr>
    <w:tr w:rsidR="009529C9" w:rsidRPr="00E06D02" w14:paraId="449140BA" w14:textId="77777777" w:rsidTr="00567644">
      <w:trPr>
        <w:cantSplit/>
        <w:jc w:val="center"/>
      </w:trPr>
      <w:tc>
        <w:tcPr>
          <w:tcW w:w="4997" w:type="pct"/>
          <w:gridSpan w:val="2"/>
          <w:tcBorders>
            <w:bottom w:val="single" w:sz="4" w:space="0" w:color="auto"/>
          </w:tcBorders>
        </w:tcPr>
        <w:p w14:paraId="30DA5F92" w14:textId="77777777" w:rsidR="009529C9" w:rsidRPr="00567644" w:rsidRDefault="009529C9" w:rsidP="00567644">
          <w:pPr>
            <w:pStyle w:val="HeaderEven6"/>
            <w:tabs>
              <w:tab w:val="left" w:pos="700"/>
            </w:tabs>
            <w:ind w:left="697" w:hanging="697"/>
            <w:rPr>
              <w:szCs w:val="18"/>
            </w:rPr>
          </w:pPr>
        </w:p>
      </w:tc>
    </w:tr>
  </w:tbl>
  <w:p w14:paraId="136CED80" w14:textId="77777777" w:rsidR="009529C9" w:rsidRDefault="009529C9" w:rsidP="00567644">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2220B3" w14:textId="77777777" w:rsidR="009529C9" w:rsidRPr="00682930" w:rsidRDefault="009529C9" w:rsidP="00682930">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5F68BF" w14:textId="77777777" w:rsidR="009529C9" w:rsidRPr="00682930" w:rsidRDefault="009529C9" w:rsidP="0068293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0D1F0F52"/>
    <w:multiLevelType w:val="multilevel"/>
    <w:tmpl w:val="5BFC7020"/>
    <w:name w:val="Section"/>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4"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7" w15:restartNumberingAfterBreak="0">
    <w:nsid w:val="24FF0832"/>
    <w:multiLevelType w:val="multilevel"/>
    <w:tmpl w:val="BEE286D4"/>
    <w:name w:val="Heading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18" w15:restartNumberingAfterBreak="0">
    <w:nsid w:val="2C993508"/>
    <w:multiLevelType w:val="singleLevel"/>
    <w:tmpl w:val="745EA12A"/>
    <w:lvl w:ilvl="0">
      <w:start w:val="1"/>
      <w:numFmt w:val="bullet"/>
      <w:lvlText w:val=""/>
      <w:lvlJc w:val="left"/>
      <w:pPr>
        <w:tabs>
          <w:tab w:val="num" w:pos="960"/>
        </w:tabs>
        <w:ind w:left="900" w:hanging="300"/>
      </w:pPr>
      <w:rPr>
        <w:rFonts w:ascii="Symbol" w:hAnsi="Symbol" w:hint="default"/>
        <w:sz w:val="18"/>
      </w:rPr>
    </w:lvl>
  </w:abstractNum>
  <w:abstractNum w:abstractNumId="19"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0" w15:restartNumberingAfterBreak="0">
    <w:nsid w:val="31D03CEE"/>
    <w:multiLevelType w:val="hybridMultilevel"/>
    <w:tmpl w:val="5DB2CD8E"/>
    <w:lvl w:ilvl="0" w:tplc="452AD0E8">
      <w:start w:val="1"/>
      <w:numFmt w:val="bullet"/>
      <w:pStyle w:val="aNoteBulletsubpar"/>
      <w:lvlText w:val=""/>
      <w:lvlJc w:val="left"/>
      <w:pPr>
        <w:tabs>
          <w:tab w:val="num" w:pos="3300"/>
        </w:tabs>
        <w:ind w:left="3240" w:hanging="300"/>
      </w:pPr>
      <w:rPr>
        <w:rFonts w:ascii="Symbol" w:hAnsi="Symbol" w:hint="default"/>
        <w:sz w:val="20"/>
      </w:rPr>
    </w:lvl>
    <w:lvl w:ilvl="1" w:tplc="EF461844" w:tentative="1">
      <w:start w:val="1"/>
      <w:numFmt w:val="bullet"/>
      <w:lvlText w:val="o"/>
      <w:lvlJc w:val="left"/>
      <w:pPr>
        <w:tabs>
          <w:tab w:val="num" w:pos="1440"/>
        </w:tabs>
        <w:ind w:left="1440" w:hanging="360"/>
      </w:pPr>
      <w:rPr>
        <w:rFonts w:ascii="Courier New" w:hAnsi="Courier New" w:hint="default"/>
      </w:rPr>
    </w:lvl>
    <w:lvl w:ilvl="2" w:tplc="5E8CAA6A" w:tentative="1">
      <w:start w:val="1"/>
      <w:numFmt w:val="bullet"/>
      <w:lvlText w:val=""/>
      <w:lvlJc w:val="left"/>
      <w:pPr>
        <w:tabs>
          <w:tab w:val="num" w:pos="2160"/>
        </w:tabs>
        <w:ind w:left="2160" w:hanging="360"/>
      </w:pPr>
      <w:rPr>
        <w:rFonts w:ascii="Wingdings" w:hAnsi="Wingdings" w:hint="default"/>
      </w:rPr>
    </w:lvl>
    <w:lvl w:ilvl="3" w:tplc="1B0847DC" w:tentative="1">
      <w:start w:val="1"/>
      <w:numFmt w:val="bullet"/>
      <w:lvlText w:val=""/>
      <w:lvlJc w:val="left"/>
      <w:pPr>
        <w:tabs>
          <w:tab w:val="num" w:pos="2880"/>
        </w:tabs>
        <w:ind w:left="2880" w:hanging="360"/>
      </w:pPr>
      <w:rPr>
        <w:rFonts w:ascii="Symbol" w:hAnsi="Symbol" w:hint="default"/>
      </w:rPr>
    </w:lvl>
    <w:lvl w:ilvl="4" w:tplc="41D03C7C" w:tentative="1">
      <w:start w:val="1"/>
      <w:numFmt w:val="bullet"/>
      <w:lvlText w:val="o"/>
      <w:lvlJc w:val="left"/>
      <w:pPr>
        <w:tabs>
          <w:tab w:val="num" w:pos="3600"/>
        </w:tabs>
        <w:ind w:left="3600" w:hanging="360"/>
      </w:pPr>
      <w:rPr>
        <w:rFonts w:ascii="Courier New" w:hAnsi="Courier New" w:hint="default"/>
      </w:rPr>
    </w:lvl>
    <w:lvl w:ilvl="5" w:tplc="ED5A3EB0" w:tentative="1">
      <w:start w:val="1"/>
      <w:numFmt w:val="bullet"/>
      <w:lvlText w:val=""/>
      <w:lvlJc w:val="left"/>
      <w:pPr>
        <w:tabs>
          <w:tab w:val="num" w:pos="4320"/>
        </w:tabs>
        <w:ind w:left="4320" w:hanging="360"/>
      </w:pPr>
      <w:rPr>
        <w:rFonts w:ascii="Wingdings" w:hAnsi="Wingdings" w:hint="default"/>
      </w:rPr>
    </w:lvl>
    <w:lvl w:ilvl="6" w:tplc="73F4B5DC" w:tentative="1">
      <w:start w:val="1"/>
      <w:numFmt w:val="bullet"/>
      <w:lvlText w:val=""/>
      <w:lvlJc w:val="left"/>
      <w:pPr>
        <w:tabs>
          <w:tab w:val="num" w:pos="5040"/>
        </w:tabs>
        <w:ind w:left="5040" w:hanging="360"/>
      </w:pPr>
      <w:rPr>
        <w:rFonts w:ascii="Symbol" w:hAnsi="Symbol" w:hint="default"/>
      </w:rPr>
    </w:lvl>
    <w:lvl w:ilvl="7" w:tplc="689EF97A" w:tentative="1">
      <w:start w:val="1"/>
      <w:numFmt w:val="bullet"/>
      <w:lvlText w:val="o"/>
      <w:lvlJc w:val="left"/>
      <w:pPr>
        <w:tabs>
          <w:tab w:val="num" w:pos="5760"/>
        </w:tabs>
        <w:ind w:left="5760" w:hanging="360"/>
      </w:pPr>
      <w:rPr>
        <w:rFonts w:ascii="Courier New" w:hAnsi="Courier New" w:hint="default"/>
      </w:rPr>
    </w:lvl>
    <w:lvl w:ilvl="8" w:tplc="772EBE7E"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3D3F62BF"/>
    <w:multiLevelType w:val="multilevel"/>
    <w:tmpl w:val="09BCB3CC"/>
    <w:name w:val="Schedule"/>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44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none"/>
      <w:suff w:val="nothing"/>
      <w:lvlText w:val=""/>
      <w:lvlJc w:val="left"/>
      <w:pPr>
        <w:ind w:left="1100" w:firstLine="0"/>
      </w:pPr>
      <w:rPr>
        <w:rFonts w:ascii="Arial" w:hAnsi="Arial"/>
        <w:b/>
        <w:sz w:val="18"/>
      </w:rPr>
    </w:lvl>
    <w:lvl w:ilvl="6">
      <w:start w:val="1"/>
      <w:numFmt w:val="decimal"/>
      <w:lvlText w:val="%7"/>
      <w:lvlJc w:val="left"/>
      <w:pPr>
        <w:tabs>
          <w:tab w:val="num" w:pos="1500"/>
        </w:tabs>
        <w:ind w:left="1500" w:hanging="400"/>
      </w:pPr>
    </w:lvl>
    <w:lvl w:ilvl="7">
      <w:start w:val="1"/>
      <w:numFmt w:val="lowerLetter"/>
      <w:lvlText w:val="(%8)"/>
      <w:lvlJc w:val="right"/>
      <w:pPr>
        <w:tabs>
          <w:tab w:val="num" w:pos="2000"/>
        </w:tabs>
        <w:ind w:left="2000" w:hanging="280"/>
      </w:pPr>
    </w:lvl>
    <w:lvl w:ilvl="8">
      <w:start w:val="1"/>
      <w:numFmt w:val="lowerRoman"/>
      <w:lvlText w:val="%9."/>
      <w:lvlJc w:val="right"/>
      <w:pPr>
        <w:tabs>
          <w:tab w:val="num" w:pos="1584"/>
        </w:tabs>
        <w:ind w:left="1584" w:hanging="144"/>
      </w:pPr>
    </w:lvl>
  </w:abstractNum>
  <w:abstractNum w:abstractNumId="22"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3" w15:restartNumberingAfterBreak="0">
    <w:nsid w:val="42B861FE"/>
    <w:multiLevelType w:val="singleLevel"/>
    <w:tmpl w:val="F3B4C048"/>
    <w:lvl w:ilvl="0">
      <w:start w:val="1"/>
      <w:numFmt w:val="bullet"/>
      <w:lvlText w:val=""/>
      <w:lvlJc w:val="left"/>
      <w:pPr>
        <w:tabs>
          <w:tab w:val="num" w:pos="1500"/>
        </w:tabs>
        <w:ind w:left="1500" w:hanging="400"/>
      </w:pPr>
      <w:rPr>
        <w:rFonts w:ascii="Symbol" w:hAnsi="Symbol" w:hint="default"/>
        <w:sz w:val="20"/>
      </w:rPr>
    </w:lvl>
  </w:abstractNum>
  <w:abstractNum w:abstractNumId="24"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5"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26" w15:restartNumberingAfterBreak="0">
    <w:nsid w:val="47B51BC9"/>
    <w:multiLevelType w:val="multilevel"/>
    <w:tmpl w:val="58345488"/>
    <w:lvl w:ilvl="0">
      <w:start w:val="1"/>
      <w:numFmt w:val="decimal"/>
      <w:lvlText w:val="Chapter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Text w:val="Subdivision %1.%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27"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8" w15:restartNumberingAfterBreak="0">
    <w:nsid w:val="524A2C71"/>
    <w:multiLevelType w:val="multilevel"/>
    <w:tmpl w:val="A02052A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29"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0" w15:restartNumberingAfterBreak="0">
    <w:nsid w:val="5584712E"/>
    <w:multiLevelType w:val="multilevel"/>
    <w:tmpl w:val="6D3CFD3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1.%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31" w15:restartNumberingAfterBreak="0">
    <w:nsid w:val="5DDC0708"/>
    <w:multiLevelType w:val="hybridMultilevel"/>
    <w:tmpl w:val="239099BC"/>
    <w:lvl w:ilvl="0" w:tplc="D80E287E">
      <w:start w:val="1"/>
      <w:numFmt w:val="bullet"/>
      <w:pStyle w:val="TableBullet"/>
      <w:lvlText w:val=""/>
      <w:lvlJc w:val="left"/>
      <w:pPr>
        <w:ind w:left="720" w:hanging="360"/>
      </w:pPr>
      <w:rPr>
        <w:rFonts w:ascii="Symbol" w:hAnsi="Symbol" w:hint="default"/>
      </w:rPr>
    </w:lvl>
    <w:lvl w:ilvl="1" w:tplc="DF4AC622" w:tentative="1">
      <w:start w:val="1"/>
      <w:numFmt w:val="bullet"/>
      <w:lvlText w:val="o"/>
      <w:lvlJc w:val="left"/>
      <w:pPr>
        <w:ind w:left="1440" w:hanging="360"/>
      </w:pPr>
      <w:rPr>
        <w:rFonts w:ascii="Courier New" w:hAnsi="Courier New" w:cs="Courier New" w:hint="default"/>
      </w:rPr>
    </w:lvl>
    <w:lvl w:ilvl="2" w:tplc="B37045D0" w:tentative="1">
      <w:start w:val="1"/>
      <w:numFmt w:val="bullet"/>
      <w:lvlText w:val=""/>
      <w:lvlJc w:val="left"/>
      <w:pPr>
        <w:ind w:left="2160" w:hanging="360"/>
      </w:pPr>
      <w:rPr>
        <w:rFonts w:ascii="Wingdings" w:hAnsi="Wingdings" w:hint="default"/>
      </w:rPr>
    </w:lvl>
    <w:lvl w:ilvl="3" w:tplc="D39EFF80" w:tentative="1">
      <w:start w:val="1"/>
      <w:numFmt w:val="bullet"/>
      <w:lvlText w:val=""/>
      <w:lvlJc w:val="left"/>
      <w:pPr>
        <w:ind w:left="2880" w:hanging="360"/>
      </w:pPr>
      <w:rPr>
        <w:rFonts w:ascii="Symbol" w:hAnsi="Symbol" w:hint="default"/>
      </w:rPr>
    </w:lvl>
    <w:lvl w:ilvl="4" w:tplc="5E369CA8" w:tentative="1">
      <w:start w:val="1"/>
      <w:numFmt w:val="bullet"/>
      <w:lvlText w:val="o"/>
      <w:lvlJc w:val="left"/>
      <w:pPr>
        <w:ind w:left="3600" w:hanging="360"/>
      </w:pPr>
      <w:rPr>
        <w:rFonts w:ascii="Courier New" w:hAnsi="Courier New" w:cs="Courier New" w:hint="default"/>
      </w:rPr>
    </w:lvl>
    <w:lvl w:ilvl="5" w:tplc="4D2047A8" w:tentative="1">
      <w:start w:val="1"/>
      <w:numFmt w:val="bullet"/>
      <w:lvlText w:val=""/>
      <w:lvlJc w:val="left"/>
      <w:pPr>
        <w:ind w:left="4320" w:hanging="360"/>
      </w:pPr>
      <w:rPr>
        <w:rFonts w:ascii="Wingdings" w:hAnsi="Wingdings" w:hint="default"/>
      </w:rPr>
    </w:lvl>
    <w:lvl w:ilvl="6" w:tplc="66789D42" w:tentative="1">
      <w:start w:val="1"/>
      <w:numFmt w:val="bullet"/>
      <w:lvlText w:val=""/>
      <w:lvlJc w:val="left"/>
      <w:pPr>
        <w:ind w:left="5040" w:hanging="360"/>
      </w:pPr>
      <w:rPr>
        <w:rFonts w:ascii="Symbol" w:hAnsi="Symbol" w:hint="default"/>
      </w:rPr>
    </w:lvl>
    <w:lvl w:ilvl="7" w:tplc="5B241058" w:tentative="1">
      <w:start w:val="1"/>
      <w:numFmt w:val="bullet"/>
      <w:lvlText w:val="o"/>
      <w:lvlJc w:val="left"/>
      <w:pPr>
        <w:ind w:left="5760" w:hanging="360"/>
      </w:pPr>
      <w:rPr>
        <w:rFonts w:ascii="Courier New" w:hAnsi="Courier New" w:cs="Courier New" w:hint="default"/>
      </w:rPr>
    </w:lvl>
    <w:lvl w:ilvl="8" w:tplc="6B8E9B82" w:tentative="1">
      <w:start w:val="1"/>
      <w:numFmt w:val="bullet"/>
      <w:lvlText w:val=""/>
      <w:lvlJc w:val="left"/>
      <w:pPr>
        <w:ind w:left="6480" w:hanging="360"/>
      </w:pPr>
      <w:rPr>
        <w:rFonts w:ascii="Wingdings" w:hAnsi="Wingdings" w:hint="default"/>
      </w:rPr>
    </w:lvl>
  </w:abstractNum>
  <w:abstractNum w:abstractNumId="32" w15:restartNumberingAfterBreak="0">
    <w:nsid w:val="602E02F0"/>
    <w:multiLevelType w:val="hybridMultilevel"/>
    <w:tmpl w:val="E048E038"/>
    <w:lvl w:ilvl="0" w:tplc="82266690">
      <w:start w:val="1"/>
      <w:numFmt w:val="bullet"/>
      <w:lvlText w:val=""/>
      <w:lvlJc w:val="left"/>
      <w:pPr>
        <w:tabs>
          <w:tab w:val="num" w:pos="2000"/>
        </w:tabs>
        <w:ind w:left="2000" w:hanging="400"/>
      </w:pPr>
      <w:rPr>
        <w:rFonts w:ascii="Symbol" w:hAnsi="Symbol" w:hint="default"/>
        <w:sz w:val="20"/>
      </w:rPr>
    </w:lvl>
    <w:lvl w:ilvl="1" w:tplc="30DCF096" w:tentative="1">
      <w:start w:val="1"/>
      <w:numFmt w:val="bullet"/>
      <w:lvlText w:val="o"/>
      <w:lvlJc w:val="left"/>
      <w:pPr>
        <w:tabs>
          <w:tab w:val="num" w:pos="1440"/>
        </w:tabs>
        <w:ind w:left="1440" w:hanging="360"/>
      </w:pPr>
      <w:rPr>
        <w:rFonts w:ascii="Courier New" w:hAnsi="Courier New" w:hint="default"/>
      </w:rPr>
    </w:lvl>
    <w:lvl w:ilvl="2" w:tplc="7164A22A" w:tentative="1">
      <w:start w:val="1"/>
      <w:numFmt w:val="bullet"/>
      <w:lvlText w:val=""/>
      <w:lvlJc w:val="left"/>
      <w:pPr>
        <w:tabs>
          <w:tab w:val="num" w:pos="2160"/>
        </w:tabs>
        <w:ind w:left="2160" w:hanging="360"/>
      </w:pPr>
      <w:rPr>
        <w:rFonts w:ascii="Wingdings" w:hAnsi="Wingdings" w:hint="default"/>
      </w:rPr>
    </w:lvl>
    <w:lvl w:ilvl="3" w:tplc="8EB8C4DE" w:tentative="1">
      <w:start w:val="1"/>
      <w:numFmt w:val="bullet"/>
      <w:lvlText w:val=""/>
      <w:lvlJc w:val="left"/>
      <w:pPr>
        <w:tabs>
          <w:tab w:val="num" w:pos="2880"/>
        </w:tabs>
        <w:ind w:left="2880" w:hanging="360"/>
      </w:pPr>
      <w:rPr>
        <w:rFonts w:ascii="Symbol" w:hAnsi="Symbol" w:hint="default"/>
      </w:rPr>
    </w:lvl>
    <w:lvl w:ilvl="4" w:tplc="0EC88752" w:tentative="1">
      <w:start w:val="1"/>
      <w:numFmt w:val="bullet"/>
      <w:lvlText w:val="o"/>
      <w:lvlJc w:val="left"/>
      <w:pPr>
        <w:tabs>
          <w:tab w:val="num" w:pos="3600"/>
        </w:tabs>
        <w:ind w:left="3600" w:hanging="360"/>
      </w:pPr>
      <w:rPr>
        <w:rFonts w:ascii="Courier New" w:hAnsi="Courier New" w:hint="default"/>
      </w:rPr>
    </w:lvl>
    <w:lvl w:ilvl="5" w:tplc="B58A259A" w:tentative="1">
      <w:start w:val="1"/>
      <w:numFmt w:val="bullet"/>
      <w:lvlText w:val=""/>
      <w:lvlJc w:val="left"/>
      <w:pPr>
        <w:tabs>
          <w:tab w:val="num" w:pos="4320"/>
        </w:tabs>
        <w:ind w:left="4320" w:hanging="360"/>
      </w:pPr>
      <w:rPr>
        <w:rFonts w:ascii="Wingdings" w:hAnsi="Wingdings" w:hint="default"/>
      </w:rPr>
    </w:lvl>
    <w:lvl w:ilvl="6" w:tplc="EC46B698" w:tentative="1">
      <w:start w:val="1"/>
      <w:numFmt w:val="bullet"/>
      <w:lvlText w:val=""/>
      <w:lvlJc w:val="left"/>
      <w:pPr>
        <w:tabs>
          <w:tab w:val="num" w:pos="5040"/>
        </w:tabs>
        <w:ind w:left="5040" w:hanging="360"/>
      </w:pPr>
      <w:rPr>
        <w:rFonts w:ascii="Symbol" w:hAnsi="Symbol" w:hint="default"/>
      </w:rPr>
    </w:lvl>
    <w:lvl w:ilvl="7" w:tplc="862A5A08" w:tentative="1">
      <w:start w:val="1"/>
      <w:numFmt w:val="bullet"/>
      <w:lvlText w:val="o"/>
      <w:lvlJc w:val="left"/>
      <w:pPr>
        <w:tabs>
          <w:tab w:val="num" w:pos="5760"/>
        </w:tabs>
        <w:ind w:left="5760" w:hanging="360"/>
      </w:pPr>
      <w:rPr>
        <w:rFonts w:ascii="Courier New" w:hAnsi="Courier New" w:hint="default"/>
      </w:rPr>
    </w:lvl>
    <w:lvl w:ilvl="8" w:tplc="3CD64124" w:tentative="1">
      <w:start w:val="1"/>
      <w:numFmt w:val="bullet"/>
      <w:lvlText w:val=""/>
      <w:lvlJc w:val="left"/>
      <w:pPr>
        <w:tabs>
          <w:tab w:val="num" w:pos="6480"/>
        </w:tabs>
        <w:ind w:left="6480" w:hanging="360"/>
      </w:pPr>
      <w:rPr>
        <w:rFonts w:ascii="Wingdings" w:hAnsi="Wingdings" w:hint="default"/>
      </w:rPr>
    </w:lvl>
  </w:abstractNum>
  <w:abstractNum w:abstractNumId="33" w15:restartNumberingAfterBreak="0">
    <w:nsid w:val="6172120F"/>
    <w:multiLevelType w:val="singleLevel"/>
    <w:tmpl w:val="72E425F0"/>
    <w:lvl w:ilvl="0">
      <w:start w:val="1"/>
      <w:numFmt w:val="bullet"/>
      <w:lvlText w:val=""/>
      <w:lvlJc w:val="left"/>
      <w:pPr>
        <w:tabs>
          <w:tab w:val="num" w:pos="1100"/>
        </w:tabs>
        <w:ind w:left="1100" w:hanging="400"/>
      </w:pPr>
      <w:rPr>
        <w:rFonts w:ascii="Symbol" w:hAnsi="Symbol" w:hint="default"/>
        <w:sz w:val="20"/>
      </w:rPr>
    </w:lvl>
  </w:abstractNum>
  <w:abstractNum w:abstractNumId="34" w15:restartNumberingAfterBreak="0">
    <w:nsid w:val="670F7AC8"/>
    <w:multiLevelType w:val="hybridMultilevel"/>
    <w:tmpl w:val="20DCE066"/>
    <w:lvl w:ilvl="0" w:tplc="C20254F8">
      <w:start w:val="1"/>
      <w:numFmt w:val="bullet"/>
      <w:lvlText w:val=""/>
      <w:lvlJc w:val="left"/>
      <w:pPr>
        <w:tabs>
          <w:tab w:val="num" w:pos="2800"/>
        </w:tabs>
        <w:ind w:left="2800" w:hanging="400"/>
      </w:pPr>
      <w:rPr>
        <w:rFonts w:ascii="Symbol" w:hAnsi="Symbol" w:hint="default"/>
        <w:sz w:val="20"/>
      </w:rPr>
    </w:lvl>
    <w:lvl w:ilvl="1" w:tplc="2A9AE06A" w:tentative="1">
      <w:start w:val="1"/>
      <w:numFmt w:val="bullet"/>
      <w:lvlText w:val="o"/>
      <w:lvlJc w:val="left"/>
      <w:pPr>
        <w:tabs>
          <w:tab w:val="num" w:pos="1440"/>
        </w:tabs>
        <w:ind w:left="1440" w:hanging="360"/>
      </w:pPr>
      <w:rPr>
        <w:rFonts w:ascii="Courier New" w:hAnsi="Courier New" w:hint="default"/>
      </w:rPr>
    </w:lvl>
    <w:lvl w:ilvl="2" w:tplc="E58CDFAC" w:tentative="1">
      <w:start w:val="1"/>
      <w:numFmt w:val="bullet"/>
      <w:lvlText w:val=""/>
      <w:lvlJc w:val="left"/>
      <w:pPr>
        <w:tabs>
          <w:tab w:val="num" w:pos="2160"/>
        </w:tabs>
        <w:ind w:left="2160" w:hanging="360"/>
      </w:pPr>
      <w:rPr>
        <w:rFonts w:ascii="Wingdings" w:hAnsi="Wingdings" w:hint="default"/>
      </w:rPr>
    </w:lvl>
    <w:lvl w:ilvl="3" w:tplc="7CC4DF2C" w:tentative="1">
      <w:start w:val="1"/>
      <w:numFmt w:val="bullet"/>
      <w:lvlText w:val=""/>
      <w:lvlJc w:val="left"/>
      <w:pPr>
        <w:tabs>
          <w:tab w:val="num" w:pos="2880"/>
        </w:tabs>
        <w:ind w:left="2880" w:hanging="360"/>
      </w:pPr>
      <w:rPr>
        <w:rFonts w:ascii="Symbol" w:hAnsi="Symbol" w:hint="default"/>
      </w:rPr>
    </w:lvl>
    <w:lvl w:ilvl="4" w:tplc="255A4EC8" w:tentative="1">
      <w:start w:val="1"/>
      <w:numFmt w:val="bullet"/>
      <w:lvlText w:val="o"/>
      <w:lvlJc w:val="left"/>
      <w:pPr>
        <w:tabs>
          <w:tab w:val="num" w:pos="3600"/>
        </w:tabs>
        <w:ind w:left="3600" w:hanging="360"/>
      </w:pPr>
      <w:rPr>
        <w:rFonts w:ascii="Courier New" w:hAnsi="Courier New" w:hint="default"/>
      </w:rPr>
    </w:lvl>
    <w:lvl w:ilvl="5" w:tplc="B9604146" w:tentative="1">
      <w:start w:val="1"/>
      <w:numFmt w:val="bullet"/>
      <w:lvlText w:val=""/>
      <w:lvlJc w:val="left"/>
      <w:pPr>
        <w:tabs>
          <w:tab w:val="num" w:pos="4320"/>
        </w:tabs>
        <w:ind w:left="4320" w:hanging="360"/>
      </w:pPr>
      <w:rPr>
        <w:rFonts w:ascii="Wingdings" w:hAnsi="Wingdings" w:hint="default"/>
      </w:rPr>
    </w:lvl>
    <w:lvl w:ilvl="6" w:tplc="7BEEC13E" w:tentative="1">
      <w:start w:val="1"/>
      <w:numFmt w:val="bullet"/>
      <w:lvlText w:val=""/>
      <w:lvlJc w:val="left"/>
      <w:pPr>
        <w:tabs>
          <w:tab w:val="num" w:pos="5040"/>
        </w:tabs>
        <w:ind w:left="5040" w:hanging="360"/>
      </w:pPr>
      <w:rPr>
        <w:rFonts w:ascii="Symbol" w:hAnsi="Symbol" w:hint="default"/>
      </w:rPr>
    </w:lvl>
    <w:lvl w:ilvl="7" w:tplc="0E1CA2F4" w:tentative="1">
      <w:start w:val="1"/>
      <w:numFmt w:val="bullet"/>
      <w:lvlText w:val="o"/>
      <w:lvlJc w:val="left"/>
      <w:pPr>
        <w:tabs>
          <w:tab w:val="num" w:pos="5760"/>
        </w:tabs>
        <w:ind w:left="5760" w:hanging="360"/>
      </w:pPr>
      <w:rPr>
        <w:rFonts w:ascii="Courier New" w:hAnsi="Courier New" w:hint="default"/>
      </w:rPr>
    </w:lvl>
    <w:lvl w:ilvl="8" w:tplc="16480B5C" w:tentative="1">
      <w:start w:val="1"/>
      <w:numFmt w:val="bullet"/>
      <w:lvlText w:val=""/>
      <w:lvlJc w:val="left"/>
      <w:pPr>
        <w:tabs>
          <w:tab w:val="num" w:pos="6480"/>
        </w:tabs>
        <w:ind w:left="6480" w:hanging="360"/>
      </w:pPr>
      <w:rPr>
        <w:rFonts w:ascii="Wingdings" w:hAnsi="Wingdings" w:hint="default"/>
      </w:rPr>
    </w:lvl>
  </w:abstractNum>
  <w:abstractNum w:abstractNumId="35"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6" w15:restartNumberingAfterBreak="0">
    <w:nsid w:val="72393F4F"/>
    <w:multiLevelType w:val="multilevel"/>
    <w:tmpl w:val="D5DE458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7" w15:restartNumberingAfterBreak="0">
    <w:nsid w:val="7A3C1FD0"/>
    <w:multiLevelType w:val="hybridMultilevel"/>
    <w:tmpl w:val="60284B10"/>
    <w:lvl w:ilvl="0" w:tplc="92506EAE">
      <w:start w:val="1"/>
      <w:numFmt w:val="bullet"/>
      <w:lvlText w:val=""/>
      <w:lvlJc w:val="left"/>
      <w:pPr>
        <w:ind w:left="2520" w:hanging="360"/>
      </w:pPr>
      <w:rPr>
        <w:rFonts w:ascii="Symbol" w:hAnsi="Symbol" w:hint="default"/>
      </w:rPr>
    </w:lvl>
    <w:lvl w:ilvl="1" w:tplc="8968D124" w:tentative="1">
      <w:start w:val="1"/>
      <w:numFmt w:val="bullet"/>
      <w:lvlText w:val="o"/>
      <w:lvlJc w:val="left"/>
      <w:pPr>
        <w:ind w:left="3240" w:hanging="360"/>
      </w:pPr>
      <w:rPr>
        <w:rFonts w:ascii="Courier New" w:hAnsi="Courier New" w:cs="Courier New" w:hint="default"/>
      </w:rPr>
    </w:lvl>
    <w:lvl w:ilvl="2" w:tplc="0ACED2C6" w:tentative="1">
      <w:start w:val="1"/>
      <w:numFmt w:val="bullet"/>
      <w:lvlText w:val=""/>
      <w:lvlJc w:val="left"/>
      <w:pPr>
        <w:ind w:left="3960" w:hanging="360"/>
      </w:pPr>
      <w:rPr>
        <w:rFonts w:ascii="Wingdings" w:hAnsi="Wingdings" w:hint="default"/>
      </w:rPr>
    </w:lvl>
    <w:lvl w:ilvl="3" w:tplc="76702706" w:tentative="1">
      <w:start w:val="1"/>
      <w:numFmt w:val="bullet"/>
      <w:lvlText w:val=""/>
      <w:lvlJc w:val="left"/>
      <w:pPr>
        <w:ind w:left="4680" w:hanging="360"/>
      </w:pPr>
      <w:rPr>
        <w:rFonts w:ascii="Symbol" w:hAnsi="Symbol" w:hint="default"/>
      </w:rPr>
    </w:lvl>
    <w:lvl w:ilvl="4" w:tplc="8F46F9D2" w:tentative="1">
      <w:start w:val="1"/>
      <w:numFmt w:val="bullet"/>
      <w:lvlText w:val="o"/>
      <w:lvlJc w:val="left"/>
      <w:pPr>
        <w:ind w:left="5400" w:hanging="360"/>
      </w:pPr>
      <w:rPr>
        <w:rFonts w:ascii="Courier New" w:hAnsi="Courier New" w:cs="Courier New" w:hint="default"/>
      </w:rPr>
    </w:lvl>
    <w:lvl w:ilvl="5" w:tplc="AECE8F42" w:tentative="1">
      <w:start w:val="1"/>
      <w:numFmt w:val="bullet"/>
      <w:lvlText w:val=""/>
      <w:lvlJc w:val="left"/>
      <w:pPr>
        <w:ind w:left="6120" w:hanging="360"/>
      </w:pPr>
      <w:rPr>
        <w:rFonts w:ascii="Wingdings" w:hAnsi="Wingdings" w:hint="default"/>
      </w:rPr>
    </w:lvl>
    <w:lvl w:ilvl="6" w:tplc="38627BD0" w:tentative="1">
      <w:start w:val="1"/>
      <w:numFmt w:val="bullet"/>
      <w:lvlText w:val=""/>
      <w:lvlJc w:val="left"/>
      <w:pPr>
        <w:ind w:left="6840" w:hanging="360"/>
      </w:pPr>
      <w:rPr>
        <w:rFonts w:ascii="Symbol" w:hAnsi="Symbol" w:hint="default"/>
      </w:rPr>
    </w:lvl>
    <w:lvl w:ilvl="7" w:tplc="426C8BE2" w:tentative="1">
      <w:start w:val="1"/>
      <w:numFmt w:val="bullet"/>
      <w:lvlText w:val="o"/>
      <w:lvlJc w:val="left"/>
      <w:pPr>
        <w:ind w:left="7560" w:hanging="360"/>
      </w:pPr>
      <w:rPr>
        <w:rFonts w:ascii="Courier New" w:hAnsi="Courier New" w:cs="Courier New" w:hint="default"/>
      </w:rPr>
    </w:lvl>
    <w:lvl w:ilvl="8" w:tplc="E93C4FFA" w:tentative="1">
      <w:start w:val="1"/>
      <w:numFmt w:val="bullet"/>
      <w:lvlText w:val=""/>
      <w:lvlJc w:val="left"/>
      <w:pPr>
        <w:ind w:left="8280" w:hanging="360"/>
      </w:pPr>
      <w:rPr>
        <w:rFonts w:ascii="Wingdings" w:hAnsi="Wingdings" w:hint="default"/>
      </w:rPr>
    </w:lvl>
  </w:abstractNum>
  <w:abstractNum w:abstractNumId="38" w15:restartNumberingAfterBreak="0">
    <w:nsid w:val="7A707A77"/>
    <w:multiLevelType w:val="hybridMultilevel"/>
    <w:tmpl w:val="9B46571C"/>
    <w:lvl w:ilvl="0" w:tplc="020CF30E">
      <w:start w:val="1"/>
      <w:numFmt w:val="decimal"/>
      <w:pStyle w:val="AH3sec"/>
      <w:lvlText w:val="%1"/>
      <w:lvlJc w:val="left"/>
      <w:pPr>
        <w:ind w:left="720" w:hanging="360"/>
      </w:pPr>
      <w:rPr>
        <w:rFonts w:hint="default"/>
        <w:b/>
        <w:i w:val="0"/>
      </w:rPr>
    </w:lvl>
    <w:lvl w:ilvl="1" w:tplc="E4A66E2A" w:tentative="1">
      <w:start w:val="1"/>
      <w:numFmt w:val="lowerLetter"/>
      <w:lvlText w:val="%2."/>
      <w:lvlJc w:val="left"/>
      <w:pPr>
        <w:ind w:left="1440" w:hanging="360"/>
      </w:pPr>
    </w:lvl>
    <w:lvl w:ilvl="2" w:tplc="B2AE35E0" w:tentative="1">
      <w:start w:val="1"/>
      <w:numFmt w:val="lowerRoman"/>
      <w:lvlText w:val="%3."/>
      <w:lvlJc w:val="right"/>
      <w:pPr>
        <w:ind w:left="2160" w:hanging="180"/>
      </w:pPr>
    </w:lvl>
    <w:lvl w:ilvl="3" w:tplc="390A9DC4" w:tentative="1">
      <w:start w:val="1"/>
      <w:numFmt w:val="decimal"/>
      <w:lvlText w:val="%4."/>
      <w:lvlJc w:val="left"/>
      <w:pPr>
        <w:ind w:left="2880" w:hanging="360"/>
      </w:pPr>
    </w:lvl>
    <w:lvl w:ilvl="4" w:tplc="0BDAF900" w:tentative="1">
      <w:start w:val="1"/>
      <w:numFmt w:val="lowerLetter"/>
      <w:lvlText w:val="%5."/>
      <w:lvlJc w:val="left"/>
      <w:pPr>
        <w:ind w:left="3600" w:hanging="360"/>
      </w:pPr>
    </w:lvl>
    <w:lvl w:ilvl="5" w:tplc="29BEAA82" w:tentative="1">
      <w:start w:val="1"/>
      <w:numFmt w:val="lowerRoman"/>
      <w:lvlText w:val="%6."/>
      <w:lvlJc w:val="right"/>
      <w:pPr>
        <w:ind w:left="4320" w:hanging="180"/>
      </w:pPr>
    </w:lvl>
    <w:lvl w:ilvl="6" w:tplc="BE28BD44" w:tentative="1">
      <w:start w:val="1"/>
      <w:numFmt w:val="decimal"/>
      <w:lvlText w:val="%7."/>
      <w:lvlJc w:val="left"/>
      <w:pPr>
        <w:ind w:left="5040" w:hanging="360"/>
      </w:pPr>
    </w:lvl>
    <w:lvl w:ilvl="7" w:tplc="80444408" w:tentative="1">
      <w:start w:val="1"/>
      <w:numFmt w:val="lowerLetter"/>
      <w:lvlText w:val="%8."/>
      <w:lvlJc w:val="left"/>
      <w:pPr>
        <w:ind w:left="5760" w:hanging="360"/>
      </w:pPr>
    </w:lvl>
    <w:lvl w:ilvl="8" w:tplc="64F8FC72" w:tentative="1">
      <w:start w:val="1"/>
      <w:numFmt w:val="lowerRoman"/>
      <w:lvlText w:val="%9."/>
      <w:lvlJc w:val="right"/>
      <w:pPr>
        <w:ind w:left="6480" w:hanging="180"/>
      </w:pPr>
    </w:lvl>
  </w:abstractNum>
  <w:abstractNum w:abstractNumId="39"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40" w15:restartNumberingAfterBreak="0">
    <w:nsid w:val="7FE65E21"/>
    <w:multiLevelType w:val="hybridMultilevel"/>
    <w:tmpl w:val="AC7A5FF8"/>
    <w:lvl w:ilvl="0" w:tplc="0D663D4C">
      <w:start w:val="1"/>
      <w:numFmt w:val="decimal"/>
      <w:pStyle w:val="TableNumbered"/>
      <w:suff w:val="space"/>
      <w:lvlText w:val="%1"/>
      <w:lvlJc w:val="left"/>
      <w:pPr>
        <w:ind w:left="360" w:hanging="360"/>
      </w:pPr>
      <w:rPr>
        <w:rFonts w:hint="default"/>
      </w:rPr>
    </w:lvl>
    <w:lvl w:ilvl="1" w:tplc="EE7C9B26" w:tentative="1">
      <w:start w:val="1"/>
      <w:numFmt w:val="lowerLetter"/>
      <w:lvlText w:val="%2."/>
      <w:lvlJc w:val="left"/>
      <w:pPr>
        <w:ind w:left="1440" w:hanging="360"/>
      </w:pPr>
    </w:lvl>
    <w:lvl w:ilvl="2" w:tplc="6D7CAAAC" w:tentative="1">
      <w:start w:val="1"/>
      <w:numFmt w:val="lowerRoman"/>
      <w:lvlText w:val="%3."/>
      <w:lvlJc w:val="right"/>
      <w:pPr>
        <w:ind w:left="2160" w:hanging="180"/>
      </w:pPr>
    </w:lvl>
    <w:lvl w:ilvl="3" w:tplc="F60CF48C" w:tentative="1">
      <w:start w:val="1"/>
      <w:numFmt w:val="decimal"/>
      <w:lvlText w:val="%4."/>
      <w:lvlJc w:val="left"/>
      <w:pPr>
        <w:ind w:left="2880" w:hanging="360"/>
      </w:pPr>
    </w:lvl>
    <w:lvl w:ilvl="4" w:tplc="56AA53CE" w:tentative="1">
      <w:start w:val="1"/>
      <w:numFmt w:val="lowerLetter"/>
      <w:lvlText w:val="%5."/>
      <w:lvlJc w:val="left"/>
      <w:pPr>
        <w:ind w:left="3600" w:hanging="360"/>
      </w:pPr>
    </w:lvl>
    <w:lvl w:ilvl="5" w:tplc="5672D680" w:tentative="1">
      <w:start w:val="1"/>
      <w:numFmt w:val="lowerRoman"/>
      <w:lvlText w:val="%6."/>
      <w:lvlJc w:val="right"/>
      <w:pPr>
        <w:ind w:left="4320" w:hanging="180"/>
      </w:pPr>
    </w:lvl>
    <w:lvl w:ilvl="6" w:tplc="A5506E28" w:tentative="1">
      <w:start w:val="1"/>
      <w:numFmt w:val="decimal"/>
      <w:lvlText w:val="%7."/>
      <w:lvlJc w:val="left"/>
      <w:pPr>
        <w:ind w:left="5040" w:hanging="360"/>
      </w:pPr>
    </w:lvl>
    <w:lvl w:ilvl="7" w:tplc="865CDF36" w:tentative="1">
      <w:start w:val="1"/>
      <w:numFmt w:val="lowerLetter"/>
      <w:lvlText w:val="%8."/>
      <w:lvlJc w:val="left"/>
      <w:pPr>
        <w:ind w:left="5760" w:hanging="360"/>
      </w:pPr>
    </w:lvl>
    <w:lvl w:ilvl="8" w:tplc="AD785348" w:tentative="1">
      <w:start w:val="1"/>
      <w:numFmt w:val="lowerRoman"/>
      <w:lvlText w:val="%9."/>
      <w:lvlJc w:val="right"/>
      <w:pPr>
        <w:ind w:left="6480" w:hanging="180"/>
      </w:pPr>
    </w:lvl>
  </w:abstractNum>
  <w:abstractNum w:abstractNumId="41" w15:restartNumberingAfterBreak="0">
    <w:nsid w:val="7FE9684D"/>
    <w:multiLevelType w:val="multilevel"/>
    <w:tmpl w:val="BC84ABB6"/>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16cid:durableId="706150413">
    <w:abstractNumId w:val="22"/>
  </w:num>
  <w:num w:numId="2" w16cid:durableId="370880624">
    <w:abstractNumId w:val="16"/>
  </w:num>
  <w:num w:numId="3" w16cid:durableId="323972849">
    <w:abstractNumId w:val="26"/>
  </w:num>
  <w:num w:numId="4" w16cid:durableId="372577527">
    <w:abstractNumId w:val="39"/>
  </w:num>
  <w:num w:numId="5" w16cid:durableId="2003586195">
    <w:abstractNumId w:val="25"/>
  </w:num>
  <w:num w:numId="6" w16cid:durableId="1640720388">
    <w:abstractNumId w:val="10"/>
  </w:num>
  <w:num w:numId="7" w16cid:durableId="1459374123">
    <w:abstractNumId w:val="29"/>
  </w:num>
  <w:num w:numId="8" w16cid:durableId="1591086801">
    <w:abstractNumId w:val="24"/>
  </w:num>
  <w:num w:numId="9" w16cid:durableId="2043169684">
    <w:abstractNumId w:val="38"/>
  </w:num>
  <w:num w:numId="10" w16cid:durableId="418985774">
    <w:abstractNumId w:val="23"/>
  </w:num>
  <w:num w:numId="11" w16cid:durableId="1950816404">
    <w:abstractNumId w:val="32"/>
  </w:num>
  <w:num w:numId="12" w16cid:durableId="280889641">
    <w:abstractNumId w:val="20"/>
  </w:num>
  <w:num w:numId="13" w16cid:durableId="1054740403">
    <w:abstractNumId w:val="14"/>
  </w:num>
  <w:num w:numId="14" w16cid:durableId="2046829893">
    <w:abstractNumId w:val="34"/>
  </w:num>
  <w:num w:numId="15" w16cid:durableId="1854952995">
    <w:abstractNumId w:val="15"/>
  </w:num>
  <w:num w:numId="16" w16cid:durableId="1598251663">
    <w:abstractNumId w:val="12"/>
  </w:num>
  <w:num w:numId="17" w16cid:durableId="1948079694">
    <w:abstractNumId w:val="40"/>
  </w:num>
  <w:num w:numId="18" w16cid:durableId="214246063">
    <w:abstractNumId w:val="9"/>
  </w:num>
  <w:num w:numId="19" w16cid:durableId="255134441">
    <w:abstractNumId w:val="7"/>
  </w:num>
  <w:num w:numId="20" w16cid:durableId="142629104">
    <w:abstractNumId w:val="6"/>
  </w:num>
  <w:num w:numId="21" w16cid:durableId="101145043">
    <w:abstractNumId w:val="5"/>
  </w:num>
  <w:num w:numId="22" w16cid:durableId="790129310">
    <w:abstractNumId w:val="4"/>
  </w:num>
  <w:num w:numId="23" w16cid:durableId="279917435">
    <w:abstractNumId w:val="8"/>
  </w:num>
  <w:num w:numId="24" w16cid:durableId="514537105">
    <w:abstractNumId w:val="3"/>
  </w:num>
  <w:num w:numId="25" w16cid:durableId="21395374">
    <w:abstractNumId w:val="2"/>
  </w:num>
  <w:num w:numId="26" w16cid:durableId="1487437538">
    <w:abstractNumId w:val="1"/>
  </w:num>
  <w:num w:numId="27" w16cid:durableId="1678343629">
    <w:abstractNumId w:val="0"/>
  </w:num>
  <w:num w:numId="28" w16cid:durableId="4090532">
    <w:abstractNumId w:val="27"/>
  </w:num>
  <w:num w:numId="29" w16cid:durableId="1655522946">
    <w:abstractNumId w:val="18"/>
  </w:num>
  <w:num w:numId="30" w16cid:durableId="1144931453">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16cid:durableId="1445803275">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16cid:durableId="76679143">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16cid:durableId="509757602">
    <w:abstractNumId w:val="16"/>
    <w:lvlOverride w:ilvl="0">
      <w:startOverride w:val="1"/>
    </w:lvlOverride>
    <w:lvlOverride w:ilvl="1">
      <w:startOverride w:val="1"/>
    </w:lvlOverride>
    <w:lvlOverride w:ilvl="2">
      <w:startOverride w:val="1"/>
    </w:lvlOverride>
    <w:lvlOverride w:ilvl="3">
      <w:startOverride w:val="1"/>
    </w:lvlOverride>
    <w:lvlOverride w:ilvl="4">
      <w:startOverride w:val="168"/>
    </w:lvlOverride>
    <w:lvlOverride w:ilvl="5">
      <w:startOverride w:val="4"/>
    </w:lvlOverride>
    <w:lvlOverride w:ilvl="6">
      <w:startOverride w:val="1"/>
    </w:lvlOverride>
    <w:lvlOverride w:ilvl="7">
      <w:startOverride w:val="1"/>
    </w:lvlOverride>
    <w:lvlOverride w:ilvl="8">
      <w:startOverride w:val="1"/>
    </w:lvlOverride>
  </w:num>
  <w:num w:numId="34" w16cid:durableId="452942598">
    <w:abstractNumId w:val="16"/>
    <w:lvlOverride w:ilvl="0">
      <w:startOverride w:val="1"/>
    </w:lvlOverride>
    <w:lvlOverride w:ilvl="1">
      <w:startOverride w:val="1"/>
    </w:lvlOverride>
    <w:lvlOverride w:ilvl="2">
      <w:startOverride w:val="1"/>
    </w:lvlOverride>
    <w:lvlOverride w:ilvl="3">
      <w:startOverride w:val="1"/>
    </w:lvlOverride>
    <w:lvlOverride w:ilvl="4">
      <w:startOverride w:val="400"/>
    </w:lvlOverride>
    <w:lvlOverride w:ilvl="5">
      <w:startOverride w:val="1"/>
    </w:lvlOverride>
    <w:lvlOverride w:ilvl="6">
      <w:startOverride w:val="1"/>
    </w:lvlOverride>
    <w:lvlOverride w:ilvl="7">
      <w:startOverride w:val="1"/>
    </w:lvlOverride>
    <w:lvlOverride w:ilvl="8">
      <w:startOverride w:val="1"/>
    </w:lvlOverride>
  </w:num>
  <w:num w:numId="35" w16cid:durableId="1451705774">
    <w:abstractNumId w:val="26"/>
    <w:lvlOverride w:ilvl="0">
      <w:startOverride w:val="20"/>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16cid:durableId="407575115">
    <w:abstractNumId w:val="31"/>
  </w:num>
  <w:num w:numId="37" w16cid:durableId="1300576361">
    <w:abstractNumId w:val="41"/>
  </w:num>
  <w:num w:numId="38" w16cid:durableId="1327707940">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16cid:durableId="686249899">
    <w:abstractNumId w:val="37"/>
  </w:num>
  <w:num w:numId="40" w16cid:durableId="1772701441">
    <w:abstractNumId w:val="23"/>
    <w:lvlOverride w:ilvl="0">
      <w:startOverride w:val="1"/>
    </w:lvlOverride>
  </w:num>
  <w:num w:numId="41" w16cid:durableId="614408659">
    <w:abstractNumId w:val="23"/>
    <w:lvlOverride w:ilvl="0">
      <w:startOverride w:val="1"/>
    </w:lvlOverride>
  </w:num>
  <w:num w:numId="42" w16cid:durableId="1302929442">
    <w:abstractNumId w:val="23"/>
    <w:lvlOverride w:ilvl="0">
      <w:startOverride w:val="1"/>
    </w:lvlOverride>
  </w:num>
  <w:num w:numId="43" w16cid:durableId="1091705847">
    <w:abstractNumId w:val="33"/>
  </w:num>
  <w:num w:numId="44" w16cid:durableId="1090009268">
    <w:abstractNumId w:val="17"/>
  </w:num>
  <w:num w:numId="45" w16cid:durableId="1930774317">
    <w:abstractNumId w:val="21"/>
  </w:num>
  <w:num w:numId="46" w16cid:durableId="1371414515">
    <w:abstractNumId w:val="11"/>
  </w:num>
  <w:num w:numId="47" w16cid:durableId="317804023">
    <w:abstractNumId w:val="28"/>
  </w:num>
  <w:num w:numId="48" w16cid:durableId="2063208109">
    <w:abstractNumId w:val="36"/>
  </w:num>
  <w:num w:numId="49" w16cid:durableId="741220326">
    <w:abstractNumId w:val="19"/>
  </w:num>
  <w:num w:numId="50" w16cid:durableId="1949388340">
    <w:abstractNumId w:val="30"/>
  </w:num>
  <w:num w:numId="51" w16cid:durableId="17970926">
    <w:abstractNumId w:val="35"/>
  </w:num>
  <w:numIdMacAtCleanup w:val="4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63059"/>
    <w:rsid w:val="00000C1F"/>
    <w:rsid w:val="00001028"/>
    <w:rsid w:val="00001BE2"/>
    <w:rsid w:val="00002869"/>
    <w:rsid w:val="00002C30"/>
    <w:rsid w:val="000038FA"/>
    <w:rsid w:val="00004573"/>
    <w:rsid w:val="000048B5"/>
    <w:rsid w:val="00005F00"/>
    <w:rsid w:val="00007451"/>
    <w:rsid w:val="0000787A"/>
    <w:rsid w:val="00007E85"/>
    <w:rsid w:val="000101BF"/>
    <w:rsid w:val="000101FB"/>
    <w:rsid w:val="000103AB"/>
    <w:rsid w:val="0001095F"/>
    <w:rsid w:val="000110AA"/>
    <w:rsid w:val="00012317"/>
    <w:rsid w:val="000135A8"/>
    <w:rsid w:val="00014ABC"/>
    <w:rsid w:val="00016280"/>
    <w:rsid w:val="00016384"/>
    <w:rsid w:val="000166D0"/>
    <w:rsid w:val="000171A1"/>
    <w:rsid w:val="000171A3"/>
    <w:rsid w:val="000175C4"/>
    <w:rsid w:val="0002034F"/>
    <w:rsid w:val="000215AA"/>
    <w:rsid w:val="00021A58"/>
    <w:rsid w:val="00023474"/>
    <w:rsid w:val="0002392E"/>
    <w:rsid w:val="0002438D"/>
    <w:rsid w:val="000250D0"/>
    <w:rsid w:val="0002517D"/>
    <w:rsid w:val="00025724"/>
    <w:rsid w:val="00025C3D"/>
    <w:rsid w:val="00026313"/>
    <w:rsid w:val="000268D1"/>
    <w:rsid w:val="00026EB6"/>
    <w:rsid w:val="00030858"/>
    <w:rsid w:val="00030C4C"/>
    <w:rsid w:val="00032297"/>
    <w:rsid w:val="0003249F"/>
    <w:rsid w:val="00035835"/>
    <w:rsid w:val="0003666B"/>
    <w:rsid w:val="00036F01"/>
    <w:rsid w:val="00040F82"/>
    <w:rsid w:val="000417E5"/>
    <w:rsid w:val="000420DE"/>
    <w:rsid w:val="000448E6"/>
    <w:rsid w:val="00045C8F"/>
    <w:rsid w:val="00045D9F"/>
    <w:rsid w:val="00047170"/>
    <w:rsid w:val="00047B54"/>
    <w:rsid w:val="000510F0"/>
    <w:rsid w:val="0005145C"/>
    <w:rsid w:val="00051E96"/>
    <w:rsid w:val="00052B1E"/>
    <w:rsid w:val="000538DD"/>
    <w:rsid w:val="000538F5"/>
    <w:rsid w:val="00053925"/>
    <w:rsid w:val="00053FB5"/>
    <w:rsid w:val="00055507"/>
    <w:rsid w:val="00055A70"/>
    <w:rsid w:val="000568B1"/>
    <w:rsid w:val="0005776C"/>
    <w:rsid w:val="000610A9"/>
    <w:rsid w:val="000611CF"/>
    <w:rsid w:val="0006172B"/>
    <w:rsid w:val="0006173D"/>
    <w:rsid w:val="00061BCF"/>
    <w:rsid w:val="000622D0"/>
    <w:rsid w:val="00063210"/>
    <w:rsid w:val="00063388"/>
    <w:rsid w:val="00063488"/>
    <w:rsid w:val="0006441F"/>
    <w:rsid w:val="00064669"/>
    <w:rsid w:val="00064C9D"/>
    <w:rsid w:val="000650F0"/>
    <w:rsid w:val="00066CB2"/>
    <w:rsid w:val="00066F6A"/>
    <w:rsid w:val="00072010"/>
    <w:rsid w:val="00072B06"/>
    <w:rsid w:val="00072ED8"/>
    <w:rsid w:val="000738B8"/>
    <w:rsid w:val="0007498E"/>
    <w:rsid w:val="00075559"/>
    <w:rsid w:val="00075D12"/>
    <w:rsid w:val="00075D40"/>
    <w:rsid w:val="00080FDF"/>
    <w:rsid w:val="000812D4"/>
    <w:rsid w:val="000820B5"/>
    <w:rsid w:val="00082375"/>
    <w:rsid w:val="00082ACD"/>
    <w:rsid w:val="0008339D"/>
    <w:rsid w:val="00083D95"/>
    <w:rsid w:val="00084591"/>
    <w:rsid w:val="000851D3"/>
    <w:rsid w:val="00086090"/>
    <w:rsid w:val="00086820"/>
    <w:rsid w:val="000868F1"/>
    <w:rsid w:val="00087C34"/>
    <w:rsid w:val="000906B4"/>
    <w:rsid w:val="00091575"/>
    <w:rsid w:val="0009254E"/>
    <w:rsid w:val="00092EDE"/>
    <w:rsid w:val="00092EE2"/>
    <w:rsid w:val="00093091"/>
    <w:rsid w:val="00094CA3"/>
    <w:rsid w:val="000954EC"/>
    <w:rsid w:val="0009552E"/>
    <w:rsid w:val="000956E1"/>
    <w:rsid w:val="00095F62"/>
    <w:rsid w:val="000963A1"/>
    <w:rsid w:val="0009641C"/>
    <w:rsid w:val="00096511"/>
    <w:rsid w:val="00097CA8"/>
    <w:rsid w:val="000A0FD3"/>
    <w:rsid w:val="000A1DB8"/>
    <w:rsid w:val="000A2222"/>
    <w:rsid w:val="000A3B9A"/>
    <w:rsid w:val="000A3D3C"/>
    <w:rsid w:val="000A3E64"/>
    <w:rsid w:val="000A4AAD"/>
    <w:rsid w:val="000A4D43"/>
    <w:rsid w:val="000A54F2"/>
    <w:rsid w:val="000A5DBE"/>
    <w:rsid w:val="000A5DCB"/>
    <w:rsid w:val="000A6D5B"/>
    <w:rsid w:val="000A7A9D"/>
    <w:rsid w:val="000B02A4"/>
    <w:rsid w:val="000B04B9"/>
    <w:rsid w:val="000B083B"/>
    <w:rsid w:val="000B16DC"/>
    <w:rsid w:val="000B1C99"/>
    <w:rsid w:val="000B3404"/>
    <w:rsid w:val="000B3484"/>
    <w:rsid w:val="000B3EA7"/>
    <w:rsid w:val="000B4951"/>
    <w:rsid w:val="000B50F0"/>
    <w:rsid w:val="000B652B"/>
    <w:rsid w:val="000B70D1"/>
    <w:rsid w:val="000C10C9"/>
    <w:rsid w:val="000C14F3"/>
    <w:rsid w:val="000C2E7A"/>
    <w:rsid w:val="000C2E97"/>
    <w:rsid w:val="000C3C4F"/>
    <w:rsid w:val="000C4CCA"/>
    <w:rsid w:val="000C687C"/>
    <w:rsid w:val="000C7832"/>
    <w:rsid w:val="000C7850"/>
    <w:rsid w:val="000D040F"/>
    <w:rsid w:val="000D09E5"/>
    <w:rsid w:val="000D1058"/>
    <w:rsid w:val="000D1076"/>
    <w:rsid w:val="000D122E"/>
    <w:rsid w:val="000D2946"/>
    <w:rsid w:val="000D29B5"/>
    <w:rsid w:val="000D3F21"/>
    <w:rsid w:val="000D3F4A"/>
    <w:rsid w:val="000D45CF"/>
    <w:rsid w:val="000D7638"/>
    <w:rsid w:val="000E0483"/>
    <w:rsid w:val="000E0E6E"/>
    <w:rsid w:val="000E1522"/>
    <w:rsid w:val="000E26F7"/>
    <w:rsid w:val="000E29CA"/>
    <w:rsid w:val="000E2D78"/>
    <w:rsid w:val="000E3552"/>
    <w:rsid w:val="000E4DB9"/>
    <w:rsid w:val="000E576D"/>
    <w:rsid w:val="000E7BD2"/>
    <w:rsid w:val="000F0A2A"/>
    <w:rsid w:val="000F169D"/>
    <w:rsid w:val="000F268D"/>
    <w:rsid w:val="000F2735"/>
    <w:rsid w:val="000F2D0B"/>
    <w:rsid w:val="000F3A67"/>
    <w:rsid w:val="000F3B0F"/>
    <w:rsid w:val="000F4CD3"/>
    <w:rsid w:val="000F539A"/>
    <w:rsid w:val="000F72EE"/>
    <w:rsid w:val="000F7838"/>
    <w:rsid w:val="001002C3"/>
    <w:rsid w:val="0010170F"/>
    <w:rsid w:val="00102B87"/>
    <w:rsid w:val="00103231"/>
    <w:rsid w:val="001033CB"/>
    <w:rsid w:val="00103A90"/>
    <w:rsid w:val="00103EEF"/>
    <w:rsid w:val="00104006"/>
    <w:rsid w:val="001047CB"/>
    <w:rsid w:val="00104938"/>
    <w:rsid w:val="00104C41"/>
    <w:rsid w:val="001053AD"/>
    <w:rsid w:val="001058DF"/>
    <w:rsid w:val="00107274"/>
    <w:rsid w:val="001077C9"/>
    <w:rsid w:val="0011090C"/>
    <w:rsid w:val="00111699"/>
    <w:rsid w:val="0011172A"/>
    <w:rsid w:val="00111893"/>
    <w:rsid w:val="001127D4"/>
    <w:rsid w:val="001139A6"/>
    <w:rsid w:val="0011432F"/>
    <w:rsid w:val="0011474C"/>
    <w:rsid w:val="0011598D"/>
    <w:rsid w:val="001163FE"/>
    <w:rsid w:val="00116726"/>
    <w:rsid w:val="00116870"/>
    <w:rsid w:val="00116DBE"/>
    <w:rsid w:val="00121C14"/>
    <w:rsid w:val="0012254F"/>
    <w:rsid w:val="001246C4"/>
    <w:rsid w:val="00125D8E"/>
    <w:rsid w:val="00126CB1"/>
    <w:rsid w:val="00127D6F"/>
    <w:rsid w:val="0013046D"/>
    <w:rsid w:val="00130673"/>
    <w:rsid w:val="001308CC"/>
    <w:rsid w:val="00131846"/>
    <w:rsid w:val="0013348D"/>
    <w:rsid w:val="00133B1D"/>
    <w:rsid w:val="001341E6"/>
    <w:rsid w:val="001343A6"/>
    <w:rsid w:val="001345F8"/>
    <w:rsid w:val="0013531D"/>
    <w:rsid w:val="00135A3B"/>
    <w:rsid w:val="001360AC"/>
    <w:rsid w:val="0013615E"/>
    <w:rsid w:val="001367DF"/>
    <w:rsid w:val="00140F11"/>
    <w:rsid w:val="0014289F"/>
    <w:rsid w:val="00142DF9"/>
    <w:rsid w:val="001445B9"/>
    <w:rsid w:val="00145412"/>
    <w:rsid w:val="001455B3"/>
    <w:rsid w:val="00145B08"/>
    <w:rsid w:val="00145D73"/>
    <w:rsid w:val="001469E6"/>
    <w:rsid w:val="00146CA0"/>
    <w:rsid w:val="00147781"/>
    <w:rsid w:val="00147D57"/>
    <w:rsid w:val="00150851"/>
    <w:rsid w:val="001510EC"/>
    <w:rsid w:val="0015176C"/>
    <w:rsid w:val="00153CDA"/>
    <w:rsid w:val="00154307"/>
    <w:rsid w:val="00154977"/>
    <w:rsid w:val="001572E4"/>
    <w:rsid w:val="001601C9"/>
    <w:rsid w:val="001607FC"/>
    <w:rsid w:val="00160DF7"/>
    <w:rsid w:val="00162171"/>
    <w:rsid w:val="00163155"/>
    <w:rsid w:val="0016319A"/>
    <w:rsid w:val="00164204"/>
    <w:rsid w:val="00165D3F"/>
    <w:rsid w:val="00166322"/>
    <w:rsid w:val="001666EC"/>
    <w:rsid w:val="001673A4"/>
    <w:rsid w:val="00167A52"/>
    <w:rsid w:val="00170616"/>
    <w:rsid w:val="0017182C"/>
    <w:rsid w:val="001724A1"/>
    <w:rsid w:val="00172D13"/>
    <w:rsid w:val="001730FE"/>
    <w:rsid w:val="001735CF"/>
    <w:rsid w:val="00173A03"/>
    <w:rsid w:val="001744F4"/>
    <w:rsid w:val="0017620F"/>
    <w:rsid w:val="00176718"/>
    <w:rsid w:val="00176AE6"/>
    <w:rsid w:val="001774DA"/>
    <w:rsid w:val="00177CC7"/>
    <w:rsid w:val="00180311"/>
    <w:rsid w:val="001815FB"/>
    <w:rsid w:val="00181D8C"/>
    <w:rsid w:val="001821E2"/>
    <w:rsid w:val="001824E7"/>
    <w:rsid w:val="001829B9"/>
    <w:rsid w:val="00183236"/>
    <w:rsid w:val="001842C7"/>
    <w:rsid w:val="001858FE"/>
    <w:rsid w:val="00186F47"/>
    <w:rsid w:val="00187E4E"/>
    <w:rsid w:val="00190253"/>
    <w:rsid w:val="0019136A"/>
    <w:rsid w:val="00191E0E"/>
    <w:rsid w:val="00192187"/>
    <w:rsid w:val="001923CE"/>
    <w:rsid w:val="0019297A"/>
    <w:rsid w:val="00193091"/>
    <w:rsid w:val="001930B2"/>
    <w:rsid w:val="001944A1"/>
    <w:rsid w:val="00194A79"/>
    <w:rsid w:val="001A0018"/>
    <w:rsid w:val="001A0218"/>
    <w:rsid w:val="001A0D43"/>
    <w:rsid w:val="001A139B"/>
    <w:rsid w:val="001A351C"/>
    <w:rsid w:val="001A3B6D"/>
    <w:rsid w:val="001A44A8"/>
    <w:rsid w:val="001A455E"/>
    <w:rsid w:val="001A550C"/>
    <w:rsid w:val="001A572A"/>
    <w:rsid w:val="001A64F0"/>
    <w:rsid w:val="001A67CA"/>
    <w:rsid w:val="001A764F"/>
    <w:rsid w:val="001A7E69"/>
    <w:rsid w:val="001B1A2C"/>
    <w:rsid w:val="001B24FC"/>
    <w:rsid w:val="001B2EF3"/>
    <w:rsid w:val="001B3492"/>
    <w:rsid w:val="001B3AF6"/>
    <w:rsid w:val="001B449A"/>
    <w:rsid w:val="001B4F20"/>
    <w:rsid w:val="001B50FF"/>
    <w:rsid w:val="001B513B"/>
    <w:rsid w:val="001B5450"/>
    <w:rsid w:val="001B56FC"/>
    <w:rsid w:val="001B5D47"/>
    <w:rsid w:val="001B6311"/>
    <w:rsid w:val="001B6BC0"/>
    <w:rsid w:val="001B7093"/>
    <w:rsid w:val="001B72FA"/>
    <w:rsid w:val="001B73AD"/>
    <w:rsid w:val="001B7DE7"/>
    <w:rsid w:val="001C0131"/>
    <w:rsid w:val="001C02BA"/>
    <w:rsid w:val="001C29CC"/>
    <w:rsid w:val="001C3462"/>
    <w:rsid w:val="001C385F"/>
    <w:rsid w:val="001C38A7"/>
    <w:rsid w:val="001C3D07"/>
    <w:rsid w:val="001C3F83"/>
    <w:rsid w:val="001C4338"/>
    <w:rsid w:val="001C547E"/>
    <w:rsid w:val="001C5DF8"/>
    <w:rsid w:val="001C78FD"/>
    <w:rsid w:val="001C7DCB"/>
    <w:rsid w:val="001D09C2"/>
    <w:rsid w:val="001D15FB"/>
    <w:rsid w:val="001D1961"/>
    <w:rsid w:val="001D1974"/>
    <w:rsid w:val="001D1F85"/>
    <w:rsid w:val="001D2180"/>
    <w:rsid w:val="001D34C6"/>
    <w:rsid w:val="001D3562"/>
    <w:rsid w:val="001D394A"/>
    <w:rsid w:val="001D3CC3"/>
    <w:rsid w:val="001D52B7"/>
    <w:rsid w:val="001D5817"/>
    <w:rsid w:val="001D5B1E"/>
    <w:rsid w:val="001D6CC0"/>
    <w:rsid w:val="001D6D54"/>
    <w:rsid w:val="001D7374"/>
    <w:rsid w:val="001D73DF"/>
    <w:rsid w:val="001D7428"/>
    <w:rsid w:val="001D7564"/>
    <w:rsid w:val="001D78E0"/>
    <w:rsid w:val="001E0D3C"/>
    <w:rsid w:val="001E1049"/>
    <w:rsid w:val="001E1A01"/>
    <w:rsid w:val="001E2112"/>
    <w:rsid w:val="001E2478"/>
    <w:rsid w:val="001E286B"/>
    <w:rsid w:val="001E2CE3"/>
    <w:rsid w:val="001E2FF5"/>
    <w:rsid w:val="001E3A86"/>
    <w:rsid w:val="001E3EE9"/>
    <w:rsid w:val="001E4694"/>
    <w:rsid w:val="001E4BA0"/>
    <w:rsid w:val="001E548D"/>
    <w:rsid w:val="001E575B"/>
    <w:rsid w:val="001E5D92"/>
    <w:rsid w:val="001F0B60"/>
    <w:rsid w:val="001F13CA"/>
    <w:rsid w:val="001F1B0F"/>
    <w:rsid w:val="001F3107"/>
    <w:rsid w:val="001F3C17"/>
    <w:rsid w:val="001F3DB4"/>
    <w:rsid w:val="001F529C"/>
    <w:rsid w:val="001F55E5"/>
    <w:rsid w:val="001F5A2B"/>
    <w:rsid w:val="001F5C39"/>
    <w:rsid w:val="001F5DF1"/>
    <w:rsid w:val="001F6558"/>
    <w:rsid w:val="001F6592"/>
    <w:rsid w:val="001F678B"/>
    <w:rsid w:val="001F6A09"/>
    <w:rsid w:val="001F6FEF"/>
    <w:rsid w:val="001F7260"/>
    <w:rsid w:val="00200557"/>
    <w:rsid w:val="00200F43"/>
    <w:rsid w:val="002012E6"/>
    <w:rsid w:val="002016B3"/>
    <w:rsid w:val="00201F55"/>
    <w:rsid w:val="0020268B"/>
    <w:rsid w:val="002031E9"/>
    <w:rsid w:val="00203489"/>
    <w:rsid w:val="00203655"/>
    <w:rsid w:val="002037B2"/>
    <w:rsid w:val="00204E34"/>
    <w:rsid w:val="00205733"/>
    <w:rsid w:val="00205D25"/>
    <w:rsid w:val="0020610F"/>
    <w:rsid w:val="00206914"/>
    <w:rsid w:val="0021150C"/>
    <w:rsid w:val="00211598"/>
    <w:rsid w:val="0021183A"/>
    <w:rsid w:val="002126E8"/>
    <w:rsid w:val="00213A5F"/>
    <w:rsid w:val="0021481E"/>
    <w:rsid w:val="00216E0A"/>
    <w:rsid w:val="00217AB0"/>
    <w:rsid w:val="00217C8C"/>
    <w:rsid w:val="002210AC"/>
    <w:rsid w:val="0022149F"/>
    <w:rsid w:val="002218B2"/>
    <w:rsid w:val="002221C0"/>
    <w:rsid w:val="002222A8"/>
    <w:rsid w:val="00225307"/>
    <w:rsid w:val="00231810"/>
    <w:rsid w:val="00231DF3"/>
    <w:rsid w:val="00232B3F"/>
    <w:rsid w:val="00232EA1"/>
    <w:rsid w:val="002336D3"/>
    <w:rsid w:val="00233A1F"/>
    <w:rsid w:val="00234574"/>
    <w:rsid w:val="00235834"/>
    <w:rsid w:val="00236941"/>
    <w:rsid w:val="002409EB"/>
    <w:rsid w:val="00240E02"/>
    <w:rsid w:val="002410D5"/>
    <w:rsid w:val="0024221B"/>
    <w:rsid w:val="002424D1"/>
    <w:rsid w:val="00242C80"/>
    <w:rsid w:val="00242E6D"/>
    <w:rsid w:val="00242FDB"/>
    <w:rsid w:val="0024382B"/>
    <w:rsid w:val="00243D30"/>
    <w:rsid w:val="00243D6A"/>
    <w:rsid w:val="00245890"/>
    <w:rsid w:val="00245C8B"/>
    <w:rsid w:val="00246F34"/>
    <w:rsid w:val="002475FA"/>
    <w:rsid w:val="002502C9"/>
    <w:rsid w:val="002504F8"/>
    <w:rsid w:val="0025124C"/>
    <w:rsid w:val="0025155B"/>
    <w:rsid w:val="0025181E"/>
    <w:rsid w:val="00253A6E"/>
    <w:rsid w:val="00254B99"/>
    <w:rsid w:val="00255620"/>
    <w:rsid w:val="00255FCE"/>
    <w:rsid w:val="00256AB2"/>
    <w:rsid w:val="00256E0F"/>
    <w:rsid w:val="00260019"/>
    <w:rsid w:val="002612B5"/>
    <w:rsid w:val="00263003"/>
    <w:rsid w:val="00263163"/>
    <w:rsid w:val="002634F0"/>
    <w:rsid w:val="002635EE"/>
    <w:rsid w:val="00263C89"/>
    <w:rsid w:val="00264340"/>
    <w:rsid w:val="002644DC"/>
    <w:rsid w:val="00264D97"/>
    <w:rsid w:val="00266384"/>
    <w:rsid w:val="00266775"/>
    <w:rsid w:val="00266C9E"/>
    <w:rsid w:val="00267B24"/>
    <w:rsid w:val="00270DAF"/>
    <w:rsid w:val="00270F38"/>
    <w:rsid w:val="00271366"/>
    <w:rsid w:val="0027145C"/>
    <w:rsid w:val="002732A6"/>
    <w:rsid w:val="00273789"/>
    <w:rsid w:val="00273B6D"/>
    <w:rsid w:val="00274443"/>
    <w:rsid w:val="0027467F"/>
    <w:rsid w:val="002765DA"/>
    <w:rsid w:val="00276A00"/>
    <w:rsid w:val="00276F01"/>
    <w:rsid w:val="00276F98"/>
    <w:rsid w:val="002774CF"/>
    <w:rsid w:val="00283315"/>
    <w:rsid w:val="00283630"/>
    <w:rsid w:val="002838A0"/>
    <w:rsid w:val="0028410C"/>
    <w:rsid w:val="00285AD6"/>
    <w:rsid w:val="00287065"/>
    <w:rsid w:val="0028770B"/>
    <w:rsid w:val="002903E7"/>
    <w:rsid w:val="00290775"/>
    <w:rsid w:val="00290D70"/>
    <w:rsid w:val="00291CA9"/>
    <w:rsid w:val="00292C0C"/>
    <w:rsid w:val="00293901"/>
    <w:rsid w:val="00294FDD"/>
    <w:rsid w:val="0029692F"/>
    <w:rsid w:val="002A09A5"/>
    <w:rsid w:val="002A0CC6"/>
    <w:rsid w:val="002A11C5"/>
    <w:rsid w:val="002A2A1B"/>
    <w:rsid w:val="002A3929"/>
    <w:rsid w:val="002A6F4D"/>
    <w:rsid w:val="002A745B"/>
    <w:rsid w:val="002A756E"/>
    <w:rsid w:val="002B0A54"/>
    <w:rsid w:val="002B24C8"/>
    <w:rsid w:val="002B2682"/>
    <w:rsid w:val="002B283F"/>
    <w:rsid w:val="002B5498"/>
    <w:rsid w:val="002B56D6"/>
    <w:rsid w:val="002B6EC0"/>
    <w:rsid w:val="002B71CF"/>
    <w:rsid w:val="002C0F29"/>
    <w:rsid w:val="002C0FC5"/>
    <w:rsid w:val="002C1276"/>
    <w:rsid w:val="002C1ABD"/>
    <w:rsid w:val="002C1D20"/>
    <w:rsid w:val="002C2258"/>
    <w:rsid w:val="002C23A9"/>
    <w:rsid w:val="002C2C72"/>
    <w:rsid w:val="002C44A2"/>
    <w:rsid w:val="002C5DB3"/>
    <w:rsid w:val="002C62F9"/>
    <w:rsid w:val="002C6911"/>
    <w:rsid w:val="002D2058"/>
    <w:rsid w:val="002D26EA"/>
    <w:rsid w:val="002D2B2B"/>
    <w:rsid w:val="002D2D05"/>
    <w:rsid w:val="002D2FE5"/>
    <w:rsid w:val="002D419B"/>
    <w:rsid w:val="002D6FD2"/>
    <w:rsid w:val="002D73AD"/>
    <w:rsid w:val="002D7808"/>
    <w:rsid w:val="002D79F6"/>
    <w:rsid w:val="002E144D"/>
    <w:rsid w:val="002E1DF2"/>
    <w:rsid w:val="002E3925"/>
    <w:rsid w:val="002E3AE7"/>
    <w:rsid w:val="002E3B09"/>
    <w:rsid w:val="002E4D07"/>
    <w:rsid w:val="002E55A6"/>
    <w:rsid w:val="002E59D8"/>
    <w:rsid w:val="002E5A8A"/>
    <w:rsid w:val="002E5B8B"/>
    <w:rsid w:val="002E69DF"/>
    <w:rsid w:val="002E6AA6"/>
    <w:rsid w:val="002E70D4"/>
    <w:rsid w:val="002E70FA"/>
    <w:rsid w:val="002E7BC6"/>
    <w:rsid w:val="002E7BC7"/>
    <w:rsid w:val="002F1CA8"/>
    <w:rsid w:val="002F20E1"/>
    <w:rsid w:val="002F26DE"/>
    <w:rsid w:val="002F2BC3"/>
    <w:rsid w:val="002F2D8B"/>
    <w:rsid w:val="002F43A0"/>
    <w:rsid w:val="002F696A"/>
    <w:rsid w:val="002F6B03"/>
    <w:rsid w:val="003003EC"/>
    <w:rsid w:val="00301184"/>
    <w:rsid w:val="00301AE9"/>
    <w:rsid w:val="00302AAB"/>
    <w:rsid w:val="00303BF1"/>
    <w:rsid w:val="00303D53"/>
    <w:rsid w:val="00304B6D"/>
    <w:rsid w:val="003056D7"/>
    <w:rsid w:val="003063BD"/>
    <w:rsid w:val="003064AB"/>
    <w:rsid w:val="003068E0"/>
    <w:rsid w:val="00306E21"/>
    <w:rsid w:val="00307B77"/>
    <w:rsid w:val="0031100A"/>
    <w:rsid w:val="0031143F"/>
    <w:rsid w:val="00311B12"/>
    <w:rsid w:val="00312473"/>
    <w:rsid w:val="00313EFB"/>
    <w:rsid w:val="00314266"/>
    <w:rsid w:val="00314AC7"/>
    <w:rsid w:val="00315610"/>
    <w:rsid w:val="00315B62"/>
    <w:rsid w:val="003175C6"/>
    <w:rsid w:val="003179E8"/>
    <w:rsid w:val="00317CD6"/>
    <w:rsid w:val="00317E4F"/>
    <w:rsid w:val="0032063D"/>
    <w:rsid w:val="00320B7A"/>
    <w:rsid w:val="00321C6B"/>
    <w:rsid w:val="00321F8D"/>
    <w:rsid w:val="0032261B"/>
    <w:rsid w:val="003233EE"/>
    <w:rsid w:val="0032374C"/>
    <w:rsid w:val="00325B8F"/>
    <w:rsid w:val="00330129"/>
    <w:rsid w:val="00330BEA"/>
    <w:rsid w:val="00331203"/>
    <w:rsid w:val="0033208D"/>
    <w:rsid w:val="00332458"/>
    <w:rsid w:val="00332C9D"/>
    <w:rsid w:val="0033353A"/>
    <w:rsid w:val="00333745"/>
    <w:rsid w:val="00333A19"/>
    <w:rsid w:val="00333DE2"/>
    <w:rsid w:val="00334249"/>
    <w:rsid w:val="00334A9B"/>
    <w:rsid w:val="00336578"/>
    <w:rsid w:val="00337003"/>
    <w:rsid w:val="00337C25"/>
    <w:rsid w:val="00337FA6"/>
    <w:rsid w:val="00340071"/>
    <w:rsid w:val="0034177B"/>
    <w:rsid w:val="0034230E"/>
    <w:rsid w:val="00342E3D"/>
    <w:rsid w:val="00343245"/>
    <w:rsid w:val="0034336E"/>
    <w:rsid w:val="00344A17"/>
    <w:rsid w:val="00344B9D"/>
    <w:rsid w:val="00345521"/>
    <w:rsid w:val="0034583F"/>
    <w:rsid w:val="003469A4"/>
    <w:rsid w:val="00347001"/>
    <w:rsid w:val="003473DB"/>
    <w:rsid w:val="00347429"/>
    <w:rsid w:val="003475B1"/>
    <w:rsid w:val="003478D2"/>
    <w:rsid w:val="0035019F"/>
    <w:rsid w:val="003501C5"/>
    <w:rsid w:val="00350A7D"/>
    <w:rsid w:val="00351897"/>
    <w:rsid w:val="00351D54"/>
    <w:rsid w:val="00351F54"/>
    <w:rsid w:val="003523EF"/>
    <w:rsid w:val="0035253F"/>
    <w:rsid w:val="00353308"/>
    <w:rsid w:val="003547DF"/>
    <w:rsid w:val="00355A53"/>
    <w:rsid w:val="003567BE"/>
    <w:rsid w:val="0035740F"/>
    <w:rsid w:val="003574D1"/>
    <w:rsid w:val="00362A56"/>
    <w:rsid w:val="00362D98"/>
    <w:rsid w:val="00363657"/>
    <w:rsid w:val="003646AB"/>
    <w:rsid w:val="003646D5"/>
    <w:rsid w:val="00364A47"/>
    <w:rsid w:val="003652D2"/>
    <w:rsid w:val="0036547C"/>
    <w:rsid w:val="00365625"/>
    <w:rsid w:val="003659ED"/>
    <w:rsid w:val="003672B5"/>
    <w:rsid w:val="003676EB"/>
    <w:rsid w:val="003700C0"/>
    <w:rsid w:val="0037057D"/>
    <w:rsid w:val="003726FE"/>
    <w:rsid w:val="00372EF0"/>
    <w:rsid w:val="003739D7"/>
    <w:rsid w:val="00374342"/>
    <w:rsid w:val="0037438B"/>
    <w:rsid w:val="00375B2E"/>
    <w:rsid w:val="00375F89"/>
    <w:rsid w:val="0037638D"/>
    <w:rsid w:val="00377D1F"/>
    <w:rsid w:val="003813F4"/>
    <w:rsid w:val="00381D64"/>
    <w:rsid w:val="003822E4"/>
    <w:rsid w:val="00382D28"/>
    <w:rsid w:val="0038406C"/>
    <w:rsid w:val="00385097"/>
    <w:rsid w:val="00385A3A"/>
    <w:rsid w:val="00387021"/>
    <w:rsid w:val="00387933"/>
    <w:rsid w:val="00387EE0"/>
    <w:rsid w:val="00391C6F"/>
    <w:rsid w:val="00392A7C"/>
    <w:rsid w:val="0039345A"/>
    <w:rsid w:val="003947AF"/>
    <w:rsid w:val="00395D53"/>
    <w:rsid w:val="00396646"/>
    <w:rsid w:val="00396B0E"/>
    <w:rsid w:val="003A0664"/>
    <w:rsid w:val="003A160E"/>
    <w:rsid w:val="003A2824"/>
    <w:rsid w:val="003A2CD0"/>
    <w:rsid w:val="003A4198"/>
    <w:rsid w:val="003A4666"/>
    <w:rsid w:val="003A5C0A"/>
    <w:rsid w:val="003A69A3"/>
    <w:rsid w:val="003A779F"/>
    <w:rsid w:val="003A7A6C"/>
    <w:rsid w:val="003B01DB"/>
    <w:rsid w:val="003B0F80"/>
    <w:rsid w:val="003B1F3D"/>
    <w:rsid w:val="003B2C7A"/>
    <w:rsid w:val="003B31A1"/>
    <w:rsid w:val="003B389E"/>
    <w:rsid w:val="003B4B1D"/>
    <w:rsid w:val="003B5D1E"/>
    <w:rsid w:val="003B64EE"/>
    <w:rsid w:val="003B7243"/>
    <w:rsid w:val="003B72B6"/>
    <w:rsid w:val="003B7B19"/>
    <w:rsid w:val="003C026C"/>
    <w:rsid w:val="003C0702"/>
    <w:rsid w:val="003C3217"/>
    <w:rsid w:val="003C33B1"/>
    <w:rsid w:val="003C383B"/>
    <w:rsid w:val="003C4141"/>
    <w:rsid w:val="003C50A2"/>
    <w:rsid w:val="003C658C"/>
    <w:rsid w:val="003C6B17"/>
    <w:rsid w:val="003C6DE9"/>
    <w:rsid w:val="003C6EDF"/>
    <w:rsid w:val="003C7316"/>
    <w:rsid w:val="003C744F"/>
    <w:rsid w:val="003C7939"/>
    <w:rsid w:val="003D047F"/>
    <w:rsid w:val="003D0740"/>
    <w:rsid w:val="003D1C94"/>
    <w:rsid w:val="003D229E"/>
    <w:rsid w:val="003D3596"/>
    <w:rsid w:val="003D4AAE"/>
    <w:rsid w:val="003D4C75"/>
    <w:rsid w:val="003D5074"/>
    <w:rsid w:val="003D7A6F"/>
    <w:rsid w:val="003E0653"/>
    <w:rsid w:val="003E1892"/>
    <w:rsid w:val="003E19F7"/>
    <w:rsid w:val="003E2245"/>
    <w:rsid w:val="003E34F9"/>
    <w:rsid w:val="003E4DDC"/>
    <w:rsid w:val="003E521A"/>
    <w:rsid w:val="003E6B00"/>
    <w:rsid w:val="003E7A97"/>
    <w:rsid w:val="003E7FDB"/>
    <w:rsid w:val="003F06EE"/>
    <w:rsid w:val="003F2016"/>
    <w:rsid w:val="003F207A"/>
    <w:rsid w:val="003F3140"/>
    <w:rsid w:val="003F38B4"/>
    <w:rsid w:val="003F4912"/>
    <w:rsid w:val="003F5904"/>
    <w:rsid w:val="003F5A87"/>
    <w:rsid w:val="003F5F1D"/>
    <w:rsid w:val="003F7C06"/>
    <w:rsid w:val="003F7DF7"/>
    <w:rsid w:val="004005F0"/>
    <w:rsid w:val="0040136F"/>
    <w:rsid w:val="00403645"/>
    <w:rsid w:val="00403AFE"/>
    <w:rsid w:val="00404FE0"/>
    <w:rsid w:val="00405459"/>
    <w:rsid w:val="00405923"/>
    <w:rsid w:val="00405BA3"/>
    <w:rsid w:val="00407508"/>
    <w:rsid w:val="00407CBA"/>
    <w:rsid w:val="004104EE"/>
    <w:rsid w:val="00410949"/>
    <w:rsid w:val="00410E13"/>
    <w:rsid w:val="0041250D"/>
    <w:rsid w:val="004125E2"/>
    <w:rsid w:val="004128C2"/>
    <w:rsid w:val="004143C7"/>
    <w:rsid w:val="004144E6"/>
    <w:rsid w:val="00414F4A"/>
    <w:rsid w:val="0041628A"/>
    <w:rsid w:val="00416A4F"/>
    <w:rsid w:val="00416CF2"/>
    <w:rsid w:val="00417547"/>
    <w:rsid w:val="0042068C"/>
    <w:rsid w:val="00420977"/>
    <w:rsid w:val="0042292F"/>
    <w:rsid w:val="00422B5C"/>
    <w:rsid w:val="00422D89"/>
    <w:rsid w:val="00422DDE"/>
    <w:rsid w:val="00423AC4"/>
    <w:rsid w:val="00424D56"/>
    <w:rsid w:val="00424D7C"/>
    <w:rsid w:val="0042548B"/>
    <w:rsid w:val="00427578"/>
    <w:rsid w:val="00430B93"/>
    <w:rsid w:val="004320DD"/>
    <w:rsid w:val="00432A8D"/>
    <w:rsid w:val="00433117"/>
    <w:rsid w:val="0043368E"/>
    <w:rsid w:val="00434035"/>
    <w:rsid w:val="00435190"/>
    <w:rsid w:val="00435893"/>
    <w:rsid w:val="00436088"/>
    <w:rsid w:val="004365B5"/>
    <w:rsid w:val="00436BAE"/>
    <w:rsid w:val="00437993"/>
    <w:rsid w:val="00440811"/>
    <w:rsid w:val="0044174D"/>
    <w:rsid w:val="00442458"/>
    <w:rsid w:val="00442FEF"/>
    <w:rsid w:val="00443ADD"/>
    <w:rsid w:val="00444785"/>
    <w:rsid w:val="004464C9"/>
    <w:rsid w:val="00447C31"/>
    <w:rsid w:val="004510ED"/>
    <w:rsid w:val="004516FF"/>
    <w:rsid w:val="00451C16"/>
    <w:rsid w:val="00452678"/>
    <w:rsid w:val="004533A1"/>
    <w:rsid w:val="004534BD"/>
    <w:rsid w:val="004536AA"/>
    <w:rsid w:val="0045398D"/>
    <w:rsid w:val="00453F4E"/>
    <w:rsid w:val="004549E8"/>
    <w:rsid w:val="0045598E"/>
    <w:rsid w:val="00456074"/>
    <w:rsid w:val="004560FE"/>
    <w:rsid w:val="004566EA"/>
    <w:rsid w:val="00460A62"/>
    <w:rsid w:val="004610E3"/>
    <w:rsid w:val="004614FB"/>
    <w:rsid w:val="00461DD7"/>
    <w:rsid w:val="00462B21"/>
    <w:rsid w:val="00463059"/>
    <w:rsid w:val="00466012"/>
    <w:rsid w:val="00467094"/>
    <w:rsid w:val="00471112"/>
    <w:rsid w:val="004711C2"/>
    <w:rsid w:val="004714F7"/>
    <w:rsid w:val="00471EBF"/>
    <w:rsid w:val="004724A9"/>
    <w:rsid w:val="00472639"/>
    <w:rsid w:val="00472819"/>
    <w:rsid w:val="00472C8C"/>
    <w:rsid w:val="00472DD2"/>
    <w:rsid w:val="004735D0"/>
    <w:rsid w:val="00473A61"/>
    <w:rsid w:val="00475017"/>
    <w:rsid w:val="00475627"/>
    <w:rsid w:val="00475B70"/>
    <w:rsid w:val="004761C6"/>
    <w:rsid w:val="00476498"/>
    <w:rsid w:val="00476DCA"/>
    <w:rsid w:val="00477876"/>
    <w:rsid w:val="00477F23"/>
    <w:rsid w:val="00480A8E"/>
    <w:rsid w:val="00480CD8"/>
    <w:rsid w:val="00481700"/>
    <w:rsid w:val="00482437"/>
    <w:rsid w:val="004828D4"/>
    <w:rsid w:val="004829D7"/>
    <w:rsid w:val="00483553"/>
    <w:rsid w:val="00483C57"/>
    <w:rsid w:val="00484EDB"/>
    <w:rsid w:val="004875BE"/>
    <w:rsid w:val="004879EC"/>
    <w:rsid w:val="00487DDA"/>
    <w:rsid w:val="00490471"/>
    <w:rsid w:val="00490C12"/>
    <w:rsid w:val="00491AB5"/>
    <w:rsid w:val="00491D7C"/>
    <w:rsid w:val="004928A2"/>
    <w:rsid w:val="00493EB8"/>
    <w:rsid w:val="00493ED5"/>
    <w:rsid w:val="00494B95"/>
    <w:rsid w:val="00495729"/>
    <w:rsid w:val="004957C4"/>
    <w:rsid w:val="00495D05"/>
    <w:rsid w:val="0049611D"/>
    <w:rsid w:val="00496615"/>
    <w:rsid w:val="004967B2"/>
    <w:rsid w:val="004967BE"/>
    <w:rsid w:val="004970B3"/>
    <w:rsid w:val="0049777A"/>
    <w:rsid w:val="00497AB5"/>
    <w:rsid w:val="00497D33"/>
    <w:rsid w:val="004A0149"/>
    <w:rsid w:val="004A01C4"/>
    <w:rsid w:val="004A060C"/>
    <w:rsid w:val="004A0772"/>
    <w:rsid w:val="004A1825"/>
    <w:rsid w:val="004A1E58"/>
    <w:rsid w:val="004A2333"/>
    <w:rsid w:val="004A2630"/>
    <w:rsid w:val="004A2FDC"/>
    <w:rsid w:val="004A3D43"/>
    <w:rsid w:val="004A6B8F"/>
    <w:rsid w:val="004A6D43"/>
    <w:rsid w:val="004A738B"/>
    <w:rsid w:val="004A74FF"/>
    <w:rsid w:val="004A7647"/>
    <w:rsid w:val="004B0DE2"/>
    <w:rsid w:val="004B0E9D"/>
    <w:rsid w:val="004B14D1"/>
    <w:rsid w:val="004B1641"/>
    <w:rsid w:val="004B1D4E"/>
    <w:rsid w:val="004B20B8"/>
    <w:rsid w:val="004B24F7"/>
    <w:rsid w:val="004B2721"/>
    <w:rsid w:val="004B3089"/>
    <w:rsid w:val="004B3A57"/>
    <w:rsid w:val="004B3B05"/>
    <w:rsid w:val="004B4501"/>
    <w:rsid w:val="004B4538"/>
    <w:rsid w:val="004B4897"/>
    <w:rsid w:val="004B505C"/>
    <w:rsid w:val="004B514F"/>
    <w:rsid w:val="004B53D0"/>
    <w:rsid w:val="004B5B98"/>
    <w:rsid w:val="004B6ADC"/>
    <w:rsid w:val="004B7173"/>
    <w:rsid w:val="004B782C"/>
    <w:rsid w:val="004C043E"/>
    <w:rsid w:val="004C2A16"/>
    <w:rsid w:val="004C3525"/>
    <w:rsid w:val="004C42F8"/>
    <w:rsid w:val="004C6321"/>
    <w:rsid w:val="004C7079"/>
    <w:rsid w:val="004C724A"/>
    <w:rsid w:val="004C792F"/>
    <w:rsid w:val="004C7B87"/>
    <w:rsid w:val="004D04C4"/>
    <w:rsid w:val="004D0EC7"/>
    <w:rsid w:val="004D12CA"/>
    <w:rsid w:val="004D187F"/>
    <w:rsid w:val="004D1D48"/>
    <w:rsid w:val="004D4557"/>
    <w:rsid w:val="004D5910"/>
    <w:rsid w:val="004D5C3C"/>
    <w:rsid w:val="004D5F7B"/>
    <w:rsid w:val="004D5F87"/>
    <w:rsid w:val="004D7003"/>
    <w:rsid w:val="004E2567"/>
    <w:rsid w:val="004E2568"/>
    <w:rsid w:val="004E5724"/>
    <w:rsid w:val="004E592A"/>
    <w:rsid w:val="004E5E4D"/>
    <w:rsid w:val="004E6209"/>
    <w:rsid w:val="004E6FCD"/>
    <w:rsid w:val="004E75CD"/>
    <w:rsid w:val="004E7A77"/>
    <w:rsid w:val="004F03A9"/>
    <w:rsid w:val="004F09D9"/>
    <w:rsid w:val="004F0A15"/>
    <w:rsid w:val="004F1050"/>
    <w:rsid w:val="004F1C68"/>
    <w:rsid w:val="004F25B3"/>
    <w:rsid w:val="004F2B55"/>
    <w:rsid w:val="004F2C77"/>
    <w:rsid w:val="004F2F08"/>
    <w:rsid w:val="004F32A8"/>
    <w:rsid w:val="004F3C6A"/>
    <w:rsid w:val="004F491C"/>
    <w:rsid w:val="004F5707"/>
    <w:rsid w:val="004F641A"/>
    <w:rsid w:val="004F6688"/>
    <w:rsid w:val="004F67E8"/>
    <w:rsid w:val="004F6C40"/>
    <w:rsid w:val="0050036F"/>
    <w:rsid w:val="00500B9C"/>
    <w:rsid w:val="005012D1"/>
    <w:rsid w:val="00501495"/>
    <w:rsid w:val="00502B3A"/>
    <w:rsid w:val="00503AE3"/>
    <w:rsid w:val="00503CFE"/>
    <w:rsid w:val="00503DA6"/>
    <w:rsid w:val="0050480E"/>
    <w:rsid w:val="0050662E"/>
    <w:rsid w:val="00507FCE"/>
    <w:rsid w:val="00510BA9"/>
    <w:rsid w:val="00510BB8"/>
    <w:rsid w:val="00512972"/>
    <w:rsid w:val="00513397"/>
    <w:rsid w:val="00513C5A"/>
    <w:rsid w:val="005144B0"/>
    <w:rsid w:val="00514C3B"/>
    <w:rsid w:val="00515082"/>
    <w:rsid w:val="00515E14"/>
    <w:rsid w:val="00516BA6"/>
    <w:rsid w:val="00516D2D"/>
    <w:rsid w:val="005171C1"/>
    <w:rsid w:val="005171DC"/>
    <w:rsid w:val="005209D2"/>
    <w:rsid w:val="00520E00"/>
    <w:rsid w:val="005218EE"/>
    <w:rsid w:val="00522110"/>
    <w:rsid w:val="00522A12"/>
    <w:rsid w:val="00523314"/>
    <w:rsid w:val="005233F0"/>
    <w:rsid w:val="00523A95"/>
    <w:rsid w:val="00525E14"/>
    <w:rsid w:val="0052686A"/>
    <w:rsid w:val="00527337"/>
    <w:rsid w:val="0052762A"/>
    <w:rsid w:val="005300C5"/>
    <w:rsid w:val="005311B9"/>
    <w:rsid w:val="005311F2"/>
    <w:rsid w:val="00531AF6"/>
    <w:rsid w:val="00531CB3"/>
    <w:rsid w:val="0053237D"/>
    <w:rsid w:val="005337EA"/>
    <w:rsid w:val="0053386B"/>
    <w:rsid w:val="00533BD9"/>
    <w:rsid w:val="00533DE6"/>
    <w:rsid w:val="00534561"/>
    <w:rsid w:val="00535E75"/>
    <w:rsid w:val="0053682F"/>
    <w:rsid w:val="00537B44"/>
    <w:rsid w:val="00537F6E"/>
    <w:rsid w:val="00541576"/>
    <w:rsid w:val="00541CF7"/>
    <w:rsid w:val="00541F4F"/>
    <w:rsid w:val="00542822"/>
    <w:rsid w:val="00543739"/>
    <w:rsid w:val="00543B0E"/>
    <w:rsid w:val="00545D87"/>
    <w:rsid w:val="00546FA7"/>
    <w:rsid w:val="00552735"/>
    <w:rsid w:val="00552F96"/>
    <w:rsid w:val="00552FFB"/>
    <w:rsid w:val="005537CE"/>
    <w:rsid w:val="005537E6"/>
    <w:rsid w:val="00553EA6"/>
    <w:rsid w:val="005547BD"/>
    <w:rsid w:val="0055505B"/>
    <w:rsid w:val="0055513F"/>
    <w:rsid w:val="00555D95"/>
    <w:rsid w:val="00555EA3"/>
    <w:rsid w:val="0055727B"/>
    <w:rsid w:val="00560119"/>
    <w:rsid w:val="00562392"/>
    <w:rsid w:val="0056259A"/>
    <w:rsid w:val="0056302F"/>
    <w:rsid w:val="005630F2"/>
    <w:rsid w:val="005658C2"/>
    <w:rsid w:val="005663ED"/>
    <w:rsid w:val="0056706B"/>
    <w:rsid w:val="00567333"/>
    <w:rsid w:val="00567644"/>
    <w:rsid w:val="00567A0B"/>
    <w:rsid w:val="00567CF2"/>
    <w:rsid w:val="00570680"/>
    <w:rsid w:val="005710D7"/>
    <w:rsid w:val="0057122A"/>
    <w:rsid w:val="0057233C"/>
    <w:rsid w:val="005739A9"/>
    <w:rsid w:val="00574382"/>
    <w:rsid w:val="0057505B"/>
    <w:rsid w:val="0057544C"/>
    <w:rsid w:val="0057546E"/>
    <w:rsid w:val="00575646"/>
    <w:rsid w:val="00575B59"/>
    <w:rsid w:val="005768D1"/>
    <w:rsid w:val="00577108"/>
    <w:rsid w:val="00580771"/>
    <w:rsid w:val="00580900"/>
    <w:rsid w:val="005814D7"/>
    <w:rsid w:val="00581874"/>
    <w:rsid w:val="005818B1"/>
    <w:rsid w:val="00582367"/>
    <w:rsid w:val="0058255A"/>
    <w:rsid w:val="005840DF"/>
    <w:rsid w:val="00584E2E"/>
    <w:rsid w:val="005859BF"/>
    <w:rsid w:val="00585FF0"/>
    <w:rsid w:val="00586956"/>
    <w:rsid w:val="00587DFD"/>
    <w:rsid w:val="00590AD6"/>
    <w:rsid w:val="00591F78"/>
    <w:rsid w:val="0059278C"/>
    <w:rsid w:val="00593A45"/>
    <w:rsid w:val="00596BB3"/>
    <w:rsid w:val="005971CF"/>
    <w:rsid w:val="00597529"/>
    <w:rsid w:val="005A0460"/>
    <w:rsid w:val="005A1080"/>
    <w:rsid w:val="005A114A"/>
    <w:rsid w:val="005A2626"/>
    <w:rsid w:val="005A3562"/>
    <w:rsid w:val="005A3946"/>
    <w:rsid w:val="005A3ACB"/>
    <w:rsid w:val="005A4173"/>
    <w:rsid w:val="005A44DF"/>
    <w:rsid w:val="005A4858"/>
    <w:rsid w:val="005A497C"/>
    <w:rsid w:val="005A4EE0"/>
    <w:rsid w:val="005A5657"/>
    <w:rsid w:val="005A5916"/>
    <w:rsid w:val="005A6545"/>
    <w:rsid w:val="005A6CDF"/>
    <w:rsid w:val="005A765C"/>
    <w:rsid w:val="005B02D8"/>
    <w:rsid w:val="005B3015"/>
    <w:rsid w:val="005B315A"/>
    <w:rsid w:val="005B3DB3"/>
    <w:rsid w:val="005B4224"/>
    <w:rsid w:val="005B45CF"/>
    <w:rsid w:val="005B4FA0"/>
    <w:rsid w:val="005B5EF5"/>
    <w:rsid w:val="005B6E42"/>
    <w:rsid w:val="005C01AA"/>
    <w:rsid w:val="005C058B"/>
    <w:rsid w:val="005C0B21"/>
    <w:rsid w:val="005C0C36"/>
    <w:rsid w:val="005C17F7"/>
    <w:rsid w:val="005C1902"/>
    <w:rsid w:val="005C1908"/>
    <w:rsid w:val="005C19DD"/>
    <w:rsid w:val="005C1F9D"/>
    <w:rsid w:val="005C23AF"/>
    <w:rsid w:val="005C28C5"/>
    <w:rsid w:val="005C2E30"/>
    <w:rsid w:val="005C2F29"/>
    <w:rsid w:val="005C3189"/>
    <w:rsid w:val="005C3730"/>
    <w:rsid w:val="005C38A0"/>
    <w:rsid w:val="005C3BFC"/>
    <w:rsid w:val="005C4167"/>
    <w:rsid w:val="005C5271"/>
    <w:rsid w:val="005C5634"/>
    <w:rsid w:val="005C57E2"/>
    <w:rsid w:val="005C695B"/>
    <w:rsid w:val="005C7281"/>
    <w:rsid w:val="005C791D"/>
    <w:rsid w:val="005C7D35"/>
    <w:rsid w:val="005C7F23"/>
    <w:rsid w:val="005D04E1"/>
    <w:rsid w:val="005D0C23"/>
    <w:rsid w:val="005D1182"/>
    <w:rsid w:val="005D19DA"/>
    <w:rsid w:val="005D1B78"/>
    <w:rsid w:val="005D22A7"/>
    <w:rsid w:val="005D30C2"/>
    <w:rsid w:val="005D3F23"/>
    <w:rsid w:val="005D3F82"/>
    <w:rsid w:val="005D4204"/>
    <w:rsid w:val="005D425A"/>
    <w:rsid w:val="005D42F4"/>
    <w:rsid w:val="005D4DD7"/>
    <w:rsid w:val="005D4FAC"/>
    <w:rsid w:val="005D5335"/>
    <w:rsid w:val="005D6796"/>
    <w:rsid w:val="005D68AC"/>
    <w:rsid w:val="005D6913"/>
    <w:rsid w:val="005D69BF"/>
    <w:rsid w:val="005D7136"/>
    <w:rsid w:val="005E067D"/>
    <w:rsid w:val="005E0ECD"/>
    <w:rsid w:val="005E14CB"/>
    <w:rsid w:val="005E1DE9"/>
    <w:rsid w:val="005E2346"/>
    <w:rsid w:val="005E2E48"/>
    <w:rsid w:val="005E3284"/>
    <w:rsid w:val="005E3B8A"/>
    <w:rsid w:val="005E4364"/>
    <w:rsid w:val="005E4A47"/>
    <w:rsid w:val="005E4EF4"/>
    <w:rsid w:val="005E5186"/>
    <w:rsid w:val="005E561A"/>
    <w:rsid w:val="005E57EE"/>
    <w:rsid w:val="005E606B"/>
    <w:rsid w:val="005E6794"/>
    <w:rsid w:val="005E6DC4"/>
    <w:rsid w:val="005E6F7E"/>
    <w:rsid w:val="005E749D"/>
    <w:rsid w:val="005E75A5"/>
    <w:rsid w:val="005E7F7E"/>
    <w:rsid w:val="005F0BB0"/>
    <w:rsid w:val="005F298E"/>
    <w:rsid w:val="005F29B4"/>
    <w:rsid w:val="005F3B2F"/>
    <w:rsid w:val="005F3D65"/>
    <w:rsid w:val="005F406C"/>
    <w:rsid w:val="005F4290"/>
    <w:rsid w:val="005F4804"/>
    <w:rsid w:val="005F4DDD"/>
    <w:rsid w:val="005F56A8"/>
    <w:rsid w:val="005F58E5"/>
    <w:rsid w:val="005F61E0"/>
    <w:rsid w:val="005F7929"/>
    <w:rsid w:val="00601249"/>
    <w:rsid w:val="006017B4"/>
    <w:rsid w:val="006017CD"/>
    <w:rsid w:val="006018AC"/>
    <w:rsid w:val="00602508"/>
    <w:rsid w:val="006025ED"/>
    <w:rsid w:val="00602895"/>
    <w:rsid w:val="00604021"/>
    <w:rsid w:val="00604D2B"/>
    <w:rsid w:val="00604D94"/>
    <w:rsid w:val="00605FA3"/>
    <w:rsid w:val="00606307"/>
    <w:rsid w:val="006068EF"/>
    <w:rsid w:val="0060779E"/>
    <w:rsid w:val="00610538"/>
    <w:rsid w:val="00610C64"/>
    <w:rsid w:val="00610EAC"/>
    <w:rsid w:val="00611B44"/>
    <w:rsid w:val="00612BA6"/>
    <w:rsid w:val="0061396E"/>
    <w:rsid w:val="006145AA"/>
    <w:rsid w:val="006146BE"/>
    <w:rsid w:val="00615A67"/>
    <w:rsid w:val="00615DCE"/>
    <w:rsid w:val="00616C21"/>
    <w:rsid w:val="00617411"/>
    <w:rsid w:val="006179D4"/>
    <w:rsid w:val="00620510"/>
    <w:rsid w:val="00620770"/>
    <w:rsid w:val="00621019"/>
    <w:rsid w:val="006210EB"/>
    <w:rsid w:val="00621671"/>
    <w:rsid w:val="00622CDB"/>
    <w:rsid w:val="00623642"/>
    <w:rsid w:val="006236B5"/>
    <w:rsid w:val="00623C25"/>
    <w:rsid w:val="006253B7"/>
    <w:rsid w:val="00627331"/>
    <w:rsid w:val="006278BE"/>
    <w:rsid w:val="006305BE"/>
    <w:rsid w:val="00630655"/>
    <w:rsid w:val="00630808"/>
    <w:rsid w:val="00631650"/>
    <w:rsid w:val="00631CAF"/>
    <w:rsid w:val="006320A3"/>
    <w:rsid w:val="006337E7"/>
    <w:rsid w:val="00634142"/>
    <w:rsid w:val="00635310"/>
    <w:rsid w:val="00636097"/>
    <w:rsid w:val="0063699A"/>
    <w:rsid w:val="006407D8"/>
    <w:rsid w:val="006409D4"/>
    <w:rsid w:val="00640A0F"/>
    <w:rsid w:val="0064108F"/>
    <w:rsid w:val="00641697"/>
    <w:rsid w:val="006418A1"/>
    <w:rsid w:val="00641B5B"/>
    <w:rsid w:val="00641EB1"/>
    <w:rsid w:val="00641FEA"/>
    <w:rsid w:val="00643031"/>
    <w:rsid w:val="00643F71"/>
    <w:rsid w:val="00644FEB"/>
    <w:rsid w:val="0064523B"/>
    <w:rsid w:val="006455C4"/>
    <w:rsid w:val="00645E37"/>
    <w:rsid w:val="00646AED"/>
    <w:rsid w:val="006472E0"/>
    <w:rsid w:val="006473C1"/>
    <w:rsid w:val="006474E6"/>
    <w:rsid w:val="0064774D"/>
    <w:rsid w:val="00650549"/>
    <w:rsid w:val="00651079"/>
    <w:rsid w:val="00651669"/>
    <w:rsid w:val="006517FE"/>
    <w:rsid w:val="00651FCE"/>
    <w:rsid w:val="006522E1"/>
    <w:rsid w:val="00652401"/>
    <w:rsid w:val="00652660"/>
    <w:rsid w:val="006532C1"/>
    <w:rsid w:val="006532D7"/>
    <w:rsid w:val="0065529C"/>
    <w:rsid w:val="006564B9"/>
    <w:rsid w:val="00656C84"/>
    <w:rsid w:val="006573A3"/>
    <w:rsid w:val="00660BFC"/>
    <w:rsid w:val="00660E96"/>
    <w:rsid w:val="00661A14"/>
    <w:rsid w:val="0066213C"/>
    <w:rsid w:val="00662E7A"/>
    <w:rsid w:val="00663920"/>
    <w:rsid w:val="006650A3"/>
    <w:rsid w:val="00665C46"/>
    <w:rsid w:val="00666C7C"/>
    <w:rsid w:val="00666CCD"/>
    <w:rsid w:val="00666F22"/>
    <w:rsid w:val="006675B6"/>
    <w:rsid w:val="006709EB"/>
    <w:rsid w:val="00670CF5"/>
    <w:rsid w:val="00671280"/>
    <w:rsid w:val="00671AC6"/>
    <w:rsid w:val="00672F67"/>
    <w:rsid w:val="00673673"/>
    <w:rsid w:val="00673D3B"/>
    <w:rsid w:val="00674C6C"/>
    <w:rsid w:val="006756A0"/>
    <w:rsid w:val="00675967"/>
    <w:rsid w:val="0067598A"/>
    <w:rsid w:val="00680887"/>
    <w:rsid w:val="00680FFD"/>
    <w:rsid w:val="00682004"/>
    <w:rsid w:val="00682930"/>
    <w:rsid w:val="00683F21"/>
    <w:rsid w:val="0068447C"/>
    <w:rsid w:val="00685233"/>
    <w:rsid w:val="00685314"/>
    <w:rsid w:val="00687A2B"/>
    <w:rsid w:val="0069030B"/>
    <w:rsid w:val="00691B6C"/>
    <w:rsid w:val="00692362"/>
    <w:rsid w:val="006928ED"/>
    <w:rsid w:val="006935BF"/>
    <w:rsid w:val="00693C2C"/>
    <w:rsid w:val="00694544"/>
    <w:rsid w:val="0069485B"/>
    <w:rsid w:val="00695642"/>
    <w:rsid w:val="00695FD3"/>
    <w:rsid w:val="006A03D9"/>
    <w:rsid w:val="006A1AC8"/>
    <w:rsid w:val="006A1C76"/>
    <w:rsid w:val="006A2D36"/>
    <w:rsid w:val="006A4401"/>
    <w:rsid w:val="006A4B80"/>
    <w:rsid w:val="006A4E28"/>
    <w:rsid w:val="006A6875"/>
    <w:rsid w:val="006A7323"/>
    <w:rsid w:val="006A7410"/>
    <w:rsid w:val="006A746D"/>
    <w:rsid w:val="006A75BF"/>
    <w:rsid w:val="006B1E8C"/>
    <w:rsid w:val="006B2695"/>
    <w:rsid w:val="006B52FC"/>
    <w:rsid w:val="006B55D0"/>
    <w:rsid w:val="006B5686"/>
    <w:rsid w:val="006B5B55"/>
    <w:rsid w:val="006B6AFF"/>
    <w:rsid w:val="006C02F6"/>
    <w:rsid w:val="006C0322"/>
    <w:rsid w:val="006C08BA"/>
    <w:rsid w:val="006C08D3"/>
    <w:rsid w:val="006C098A"/>
    <w:rsid w:val="006C265F"/>
    <w:rsid w:val="006C28F6"/>
    <w:rsid w:val="006C2E1D"/>
    <w:rsid w:val="006C2FFD"/>
    <w:rsid w:val="006C332F"/>
    <w:rsid w:val="006C348C"/>
    <w:rsid w:val="006C375C"/>
    <w:rsid w:val="006C3D19"/>
    <w:rsid w:val="006C4117"/>
    <w:rsid w:val="006C42CE"/>
    <w:rsid w:val="006C552F"/>
    <w:rsid w:val="006C5E7D"/>
    <w:rsid w:val="006C6B0F"/>
    <w:rsid w:val="006C75DC"/>
    <w:rsid w:val="006D0344"/>
    <w:rsid w:val="006D07E0"/>
    <w:rsid w:val="006D0AFA"/>
    <w:rsid w:val="006D1CBE"/>
    <w:rsid w:val="006D235A"/>
    <w:rsid w:val="006D2F9C"/>
    <w:rsid w:val="006D3568"/>
    <w:rsid w:val="006D3F8A"/>
    <w:rsid w:val="006D472B"/>
    <w:rsid w:val="006D4BCB"/>
    <w:rsid w:val="006D4CA4"/>
    <w:rsid w:val="006E0F45"/>
    <w:rsid w:val="006E272E"/>
    <w:rsid w:val="006E2A38"/>
    <w:rsid w:val="006E2EFC"/>
    <w:rsid w:val="006E3E5D"/>
    <w:rsid w:val="006E45C4"/>
    <w:rsid w:val="006E5199"/>
    <w:rsid w:val="006E6A2C"/>
    <w:rsid w:val="006E7C16"/>
    <w:rsid w:val="006F01F8"/>
    <w:rsid w:val="006F0E4A"/>
    <w:rsid w:val="006F1555"/>
    <w:rsid w:val="006F17F9"/>
    <w:rsid w:val="006F1824"/>
    <w:rsid w:val="006F2595"/>
    <w:rsid w:val="006F476F"/>
    <w:rsid w:val="006F6520"/>
    <w:rsid w:val="006F7AC5"/>
    <w:rsid w:val="006F7E8D"/>
    <w:rsid w:val="00700158"/>
    <w:rsid w:val="00700EC6"/>
    <w:rsid w:val="007011E9"/>
    <w:rsid w:val="00702E8D"/>
    <w:rsid w:val="00702F8D"/>
    <w:rsid w:val="00703910"/>
    <w:rsid w:val="00703EF1"/>
    <w:rsid w:val="00704185"/>
    <w:rsid w:val="00704422"/>
    <w:rsid w:val="00705296"/>
    <w:rsid w:val="00705A68"/>
    <w:rsid w:val="00706B68"/>
    <w:rsid w:val="00710046"/>
    <w:rsid w:val="00710487"/>
    <w:rsid w:val="007104A9"/>
    <w:rsid w:val="00711326"/>
    <w:rsid w:val="0071143D"/>
    <w:rsid w:val="007119F5"/>
    <w:rsid w:val="00712B0E"/>
    <w:rsid w:val="007144C0"/>
    <w:rsid w:val="00715156"/>
    <w:rsid w:val="007155B1"/>
    <w:rsid w:val="00715634"/>
    <w:rsid w:val="00715993"/>
    <w:rsid w:val="00715DE2"/>
    <w:rsid w:val="00715E91"/>
    <w:rsid w:val="00716423"/>
    <w:rsid w:val="00716918"/>
    <w:rsid w:val="00716D6A"/>
    <w:rsid w:val="00717213"/>
    <w:rsid w:val="0071727B"/>
    <w:rsid w:val="007173DA"/>
    <w:rsid w:val="00721420"/>
    <w:rsid w:val="00723032"/>
    <w:rsid w:val="00724DE1"/>
    <w:rsid w:val="00725196"/>
    <w:rsid w:val="00725361"/>
    <w:rsid w:val="0072590A"/>
    <w:rsid w:val="00727E3F"/>
    <w:rsid w:val="00730107"/>
    <w:rsid w:val="00730B2E"/>
    <w:rsid w:val="00730EBF"/>
    <w:rsid w:val="00731FC1"/>
    <w:rsid w:val="00732AE2"/>
    <w:rsid w:val="00732C26"/>
    <w:rsid w:val="00732E0B"/>
    <w:rsid w:val="00733A60"/>
    <w:rsid w:val="0073456C"/>
    <w:rsid w:val="00734572"/>
    <w:rsid w:val="007350E7"/>
    <w:rsid w:val="007372BE"/>
    <w:rsid w:val="00737580"/>
    <w:rsid w:val="007402FC"/>
    <w:rsid w:val="00741F49"/>
    <w:rsid w:val="007421C8"/>
    <w:rsid w:val="00743755"/>
    <w:rsid w:val="0074387A"/>
    <w:rsid w:val="00743F48"/>
    <w:rsid w:val="00743F83"/>
    <w:rsid w:val="0074503E"/>
    <w:rsid w:val="007451EF"/>
    <w:rsid w:val="0074584D"/>
    <w:rsid w:val="007459C4"/>
    <w:rsid w:val="00746468"/>
    <w:rsid w:val="00746877"/>
    <w:rsid w:val="0074691B"/>
    <w:rsid w:val="00747C76"/>
    <w:rsid w:val="0075017A"/>
    <w:rsid w:val="00750265"/>
    <w:rsid w:val="0075182B"/>
    <w:rsid w:val="00751B24"/>
    <w:rsid w:val="00753ABC"/>
    <w:rsid w:val="00754EB4"/>
    <w:rsid w:val="007557D9"/>
    <w:rsid w:val="007561D4"/>
    <w:rsid w:val="0075670C"/>
    <w:rsid w:val="00756CF6"/>
    <w:rsid w:val="00757268"/>
    <w:rsid w:val="0075734B"/>
    <w:rsid w:val="00757932"/>
    <w:rsid w:val="00757D4E"/>
    <w:rsid w:val="00761864"/>
    <w:rsid w:val="00761C8E"/>
    <w:rsid w:val="00762329"/>
    <w:rsid w:val="00762661"/>
    <w:rsid w:val="0076318F"/>
    <w:rsid w:val="00763210"/>
    <w:rsid w:val="007637BB"/>
    <w:rsid w:val="00763CA8"/>
    <w:rsid w:val="00763EBC"/>
    <w:rsid w:val="00764727"/>
    <w:rsid w:val="00765C92"/>
    <w:rsid w:val="0076666F"/>
    <w:rsid w:val="00766A6A"/>
    <w:rsid w:val="00766D30"/>
    <w:rsid w:val="00767592"/>
    <w:rsid w:val="00770122"/>
    <w:rsid w:val="00770B68"/>
    <w:rsid w:val="00771044"/>
    <w:rsid w:val="007714CF"/>
    <w:rsid w:val="0077185E"/>
    <w:rsid w:val="00773CD3"/>
    <w:rsid w:val="0077495B"/>
    <w:rsid w:val="00776430"/>
    <w:rsid w:val="00776635"/>
    <w:rsid w:val="00776724"/>
    <w:rsid w:val="007803F4"/>
    <w:rsid w:val="007807B1"/>
    <w:rsid w:val="007826CA"/>
    <w:rsid w:val="007834E0"/>
    <w:rsid w:val="007834F5"/>
    <w:rsid w:val="00783A1F"/>
    <w:rsid w:val="00783FD1"/>
    <w:rsid w:val="00784BA5"/>
    <w:rsid w:val="00784C99"/>
    <w:rsid w:val="007852C2"/>
    <w:rsid w:val="0078607C"/>
    <w:rsid w:val="0078654C"/>
    <w:rsid w:val="00793841"/>
    <w:rsid w:val="007938EE"/>
    <w:rsid w:val="0079394E"/>
    <w:rsid w:val="00793FEA"/>
    <w:rsid w:val="00795055"/>
    <w:rsid w:val="00795D24"/>
    <w:rsid w:val="00795E67"/>
    <w:rsid w:val="00795FEA"/>
    <w:rsid w:val="007960A7"/>
    <w:rsid w:val="00796C79"/>
    <w:rsid w:val="00796CAB"/>
    <w:rsid w:val="007971D6"/>
    <w:rsid w:val="007979AF"/>
    <w:rsid w:val="007979F6"/>
    <w:rsid w:val="007A220A"/>
    <w:rsid w:val="007A2348"/>
    <w:rsid w:val="007A256B"/>
    <w:rsid w:val="007A5F31"/>
    <w:rsid w:val="007A6970"/>
    <w:rsid w:val="007A71C3"/>
    <w:rsid w:val="007B014D"/>
    <w:rsid w:val="007B0857"/>
    <w:rsid w:val="007B0D17"/>
    <w:rsid w:val="007B0D31"/>
    <w:rsid w:val="007B0DC9"/>
    <w:rsid w:val="007B1347"/>
    <w:rsid w:val="007B196E"/>
    <w:rsid w:val="007B1DBC"/>
    <w:rsid w:val="007B32B8"/>
    <w:rsid w:val="007B3910"/>
    <w:rsid w:val="007B51D9"/>
    <w:rsid w:val="007B61AE"/>
    <w:rsid w:val="007B63B4"/>
    <w:rsid w:val="007B74DD"/>
    <w:rsid w:val="007B7D81"/>
    <w:rsid w:val="007C29F6"/>
    <w:rsid w:val="007C39A1"/>
    <w:rsid w:val="007C39A8"/>
    <w:rsid w:val="007C3BD1"/>
    <w:rsid w:val="007C55BD"/>
    <w:rsid w:val="007C5B67"/>
    <w:rsid w:val="007C5BBA"/>
    <w:rsid w:val="007C680E"/>
    <w:rsid w:val="007C6D4C"/>
    <w:rsid w:val="007C6E34"/>
    <w:rsid w:val="007D09E8"/>
    <w:rsid w:val="007D17F9"/>
    <w:rsid w:val="007D1999"/>
    <w:rsid w:val="007D1BE9"/>
    <w:rsid w:val="007D2398"/>
    <w:rsid w:val="007D23AA"/>
    <w:rsid w:val="007D2426"/>
    <w:rsid w:val="007D2DA5"/>
    <w:rsid w:val="007D3EA1"/>
    <w:rsid w:val="007D686D"/>
    <w:rsid w:val="007D719A"/>
    <w:rsid w:val="007D72A5"/>
    <w:rsid w:val="007D7440"/>
    <w:rsid w:val="007D78B4"/>
    <w:rsid w:val="007D7F8D"/>
    <w:rsid w:val="007E0F3C"/>
    <w:rsid w:val="007E10D3"/>
    <w:rsid w:val="007E2FF5"/>
    <w:rsid w:val="007E3DA3"/>
    <w:rsid w:val="007E4A40"/>
    <w:rsid w:val="007E54BB"/>
    <w:rsid w:val="007E559B"/>
    <w:rsid w:val="007E5DB2"/>
    <w:rsid w:val="007E5F32"/>
    <w:rsid w:val="007E6376"/>
    <w:rsid w:val="007E6A5A"/>
    <w:rsid w:val="007E7200"/>
    <w:rsid w:val="007F01EF"/>
    <w:rsid w:val="007F2C88"/>
    <w:rsid w:val="007F30A9"/>
    <w:rsid w:val="007F3E33"/>
    <w:rsid w:val="007F480B"/>
    <w:rsid w:val="007F66F6"/>
    <w:rsid w:val="007F6E52"/>
    <w:rsid w:val="007F6F7F"/>
    <w:rsid w:val="007F725E"/>
    <w:rsid w:val="007F7C32"/>
    <w:rsid w:val="0080021D"/>
    <w:rsid w:val="00800B18"/>
    <w:rsid w:val="00801A7D"/>
    <w:rsid w:val="00802E27"/>
    <w:rsid w:val="008038D9"/>
    <w:rsid w:val="00803CCA"/>
    <w:rsid w:val="00804122"/>
    <w:rsid w:val="00804649"/>
    <w:rsid w:val="00806113"/>
    <w:rsid w:val="008066F7"/>
    <w:rsid w:val="008109A6"/>
    <w:rsid w:val="00811245"/>
    <w:rsid w:val="00811983"/>
    <w:rsid w:val="00811B2B"/>
    <w:rsid w:val="00813364"/>
    <w:rsid w:val="00813653"/>
    <w:rsid w:val="00814439"/>
    <w:rsid w:val="00814567"/>
    <w:rsid w:val="00815D05"/>
    <w:rsid w:val="00815F88"/>
    <w:rsid w:val="008168A1"/>
    <w:rsid w:val="00816D9A"/>
    <w:rsid w:val="00820CF5"/>
    <w:rsid w:val="008211B6"/>
    <w:rsid w:val="00821349"/>
    <w:rsid w:val="00822C22"/>
    <w:rsid w:val="008232C7"/>
    <w:rsid w:val="00824025"/>
    <w:rsid w:val="008251EE"/>
    <w:rsid w:val="008255E8"/>
    <w:rsid w:val="008267CD"/>
    <w:rsid w:val="00826819"/>
    <w:rsid w:val="00826C68"/>
    <w:rsid w:val="00826C99"/>
    <w:rsid w:val="00826FA8"/>
    <w:rsid w:val="0083086E"/>
    <w:rsid w:val="00831414"/>
    <w:rsid w:val="008323A5"/>
    <w:rsid w:val="0083266B"/>
    <w:rsid w:val="00833D0D"/>
    <w:rsid w:val="0083469C"/>
    <w:rsid w:val="00834DA5"/>
    <w:rsid w:val="00835F2C"/>
    <w:rsid w:val="0083647D"/>
    <w:rsid w:val="00837641"/>
    <w:rsid w:val="00837DCE"/>
    <w:rsid w:val="00837EDF"/>
    <w:rsid w:val="008407A9"/>
    <w:rsid w:val="00842049"/>
    <w:rsid w:val="008437ED"/>
    <w:rsid w:val="00843CF8"/>
    <w:rsid w:val="00845FA8"/>
    <w:rsid w:val="008468FA"/>
    <w:rsid w:val="0084699A"/>
    <w:rsid w:val="00847212"/>
    <w:rsid w:val="00850545"/>
    <w:rsid w:val="008510DF"/>
    <w:rsid w:val="008530FB"/>
    <w:rsid w:val="00855203"/>
    <w:rsid w:val="0085544F"/>
    <w:rsid w:val="0085677B"/>
    <w:rsid w:val="00856F62"/>
    <w:rsid w:val="00857183"/>
    <w:rsid w:val="00857376"/>
    <w:rsid w:val="0085780E"/>
    <w:rsid w:val="008603A2"/>
    <w:rsid w:val="00860977"/>
    <w:rsid w:val="00860B83"/>
    <w:rsid w:val="008612DE"/>
    <w:rsid w:val="008630BC"/>
    <w:rsid w:val="00863EF6"/>
    <w:rsid w:val="00864C22"/>
    <w:rsid w:val="008654AD"/>
    <w:rsid w:val="0086638C"/>
    <w:rsid w:val="00866412"/>
    <w:rsid w:val="00866494"/>
    <w:rsid w:val="008669E3"/>
    <w:rsid w:val="00866EFA"/>
    <w:rsid w:val="00866F6F"/>
    <w:rsid w:val="00867E26"/>
    <w:rsid w:val="00867EE8"/>
    <w:rsid w:val="0087168E"/>
    <w:rsid w:val="00871C07"/>
    <w:rsid w:val="00873861"/>
    <w:rsid w:val="00873F14"/>
    <w:rsid w:val="008742A5"/>
    <w:rsid w:val="00874774"/>
    <w:rsid w:val="00875944"/>
    <w:rsid w:val="00875E43"/>
    <w:rsid w:val="00875F38"/>
    <w:rsid w:val="00875F55"/>
    <w:rsid w:val="008769C7"/>
    <w:rsid w:val="00877637"/>
    <w:rsid w:val="008803D6"/>
    <w:rsid w:val="00880B56"/>
    <w:rsid w:val="008813FB"/>
    <w:rsid w:val="008827C9"/>
    <w:rsid w:val="008833FB"/>
    <w:rsid w:val="00883FB9"/>
    <w:rsid w:val="00884481"/>
    <w:rsid w:val="00884870"/>
    <w:rsid w:val="0088493F"/>
    <w:rsid w:val="00885B25"/>
    <w:rsid w:val="00885DD2"/>
    <w:rsid w:val="00886C2B"/>
    <w:rsid w:val="00887323"/>
    <w:rsid w:val="008876FA"/>
    <w:rsid w:val="00887CD9"/>
    <w:rsid w:val="00887E6D"/>
    <w:rsid w:val="008902B9"/>
    <w:rsid w:val="00891D86"/>
    <w:rsid w:val="00891F19"/>
    <w:rsid w:val="008920F8"/>
    <w:rsid w:val="00892D49"/>
    <w:rsid w:val="0089523E"/>
    <w:rsid w:val="008955D1"/>
    <w:rsid w:val="00895B0C"/>
    <w:rsid w:val="00896034"/>
    <w:rsid w:val="00896834"/>
    <w:rsid w:val="00896D50"/>
    <w:rsid w:val="00897B30"/>
    <w:rsid w:val="008A012C"/>
    <w:rsid w:val="008A156B"/>
    <w:rsid w:val="008A1B47"/>
    <w:rsid w:val="008A1DA0"/>
    <w:rsid w:val="008A1E5B"/>
    <w:rsid w:val="008A2067"/>
    <w:rsid w:val="008A38F9"/>
    <w:rsid w:val="008A38FE"/>
    <w:rsid w:val="008A3E95"/>
    <w:rsid w:val="008A41D2"/>
    <w:rsid w:val="008A4AF4"/>
    <w:rsid w:val="008A4C1E"/>
    <w:rsid w:val="008A4E11"/>
    <w:rsid w:val="008A5026"/>
    <w:rsid w:val="008A506B"/>
    <w:rsid w:val="008A5A05"/>
    <w:rsid w:val="008A5B90"/>
    <w:rsid w:val="008A6360"/>
    <w:rsid w:val="008A75CE"/>
    <w:rsid w:val="008A778F"/>
    <w:rsid w:val="008B0220"/>
    <w:rsid w:val="008B19D6"/>
    <w:rsid w:val="008B1B4F"/>
    <w:rsid w:val="008B1E1D"/>
    <w:rsid w:val="008B2336"/>
    <w:rsid w:val="008B29DD"/>
    <w:rsid w:val="008B2CEE"/>
    <w:rsid w:val="008B2FC2"/>
    <w:rsid w:val="008B37FF"/>
    <w:rsid w:val="008B3D2C"/>
    <w:rsid w:val="008B3D4C"/>
    <w:rsid w:val="008B3EE0"/>
    <w:rsid w:val="008B4126"/>
    <w:rsid w:val="008B4160"/>
    <w:rsid w:val="008B49BC"/>
    <w:rsid w:val="008B4A7C"/>
    <w:rsid w:val="008B4E49"/>
    <w:rsid w:val="008B6297"/>
    <w:rsid w:val="008B68EF"/>
    <w:rsid w:val="008B6E3F"/>
    <w:rsid w:val="008B7D6F"/>
    <w:rsid w:val="008C03EE"/>
    <w:rsid w:val="008C11C1"/>
    <w:rsid w:val="008C1527"/>
    <w:rsid w:val="008C1B56"/>
    <w:rsid w:val="008C1F06"/>
    <w:rsid w:val="008C2863"/>
    <w:rsid w:val="008C2CB8"/>
    <w:rsid w:val="008C2E93"/>
    <w:rsid w:val="008C3C8D"/>
    <w:rsid w:val="008C4CC4"/>
    <w:rsid w:val="008C4F1A"/>
    <w:rsid w:val="008C4FD3"/>
    <w:rsid w:val="008C72B4"/>
    <w:rsid w:val="008D167E"/>
    <w:rsid w:val="008D33B5"/>
    <w:rsid w:val="008D40C5"/>
    <w:rsid w:val="008D4A9E"/>
    <w:rsid w:val="008D4E8A"/>
    <w:rsid w:val="008D5037"/>
    <w:rsid w:val="008D5579"/>
    <w:rsid w:val="008D570D"/>
    <w:rsid w:val="008D591F"/>
    <w:rsid w:val="008D6275"/>
    <w:rsid w:val="008D6A11"/>
    <w:rsid w:val="008E02F0"/>
    <w:rsid w:val="008E09A1"/>
    <w:rsid w:val="008E0C22"/>
    <w:rsid w:val="008E0FCE"/>
    <w:rsid w:val="008E3824"/>
    <w:rsid w:val="008E3EA7"/>
    <w:rsid w:val="008E5040"/>
    <w:rsid w:val="008E5972"/>
    <w:rsid w:val="008E66F2"/>
    <w:rsid w:val="008E6D83"/>
    <w:rsid w:val="008E7404"/>
    <w:rsid w:val="008E75E2"/>
    <w:rsid w:val="008F008B"/>
    <w:rsid w:val="008F10EB"/>
    <w:rsid w:val="008F13A0"/>
    <w:rsid w:val="008F1788"/>
    <w:rsid w:val="008F2C94"/>
    <w:rsid w:val="008F2F76"/>
    <w:rsid w:val="008F3055"/>
    <w:rsid w:val="008F41D1"/>
    <w:rsid w:val="008F61BF"/>
    <w:rsid w:val="008F68E6"/>
    <w:rsid w:val="008F740F"/>
    <w:rsid w:val="008F7E64"/>
    <w:rsid w:val="009005E6"/>
    <w:rsid w:val="009016CF"/>
    <w:rsid w:val="009016FB"/>
    <w:rsid w:val="00902988"/>
    <w:rsid w:val="009041DB"/>
    <w:rsid w:val="00904683"/>
    <w:rsid w:val="00906335"/>
    <w:rsid w:val="0090723F"/>
    <w:rsid w:val="00910AD5"/>
    <w:rsid w:val="0091125A"/>
    <w:rsid w:val="009121E0"/>
    <w:rsid w:val="00913FC8"/>
    <w:rsid w:val="00914353"/>
    <w:rsid w:val="00916BEC"/>
    <w:rsid w:val="00917539"/>
    <w:rsid w:val="00917566"/>
    <w:rsid w:val="00920330"/>
    <w:rsid w:val="00920411"/>
    <w:rsid w:val="00920558"/>
    <w:rsid w:val="00920B64"/>
    <w:rsid w:val="00921607"/>
    <w:rsid w:val="00921E2F"/>
    <w:rsid w:val="009221F6"/>
    <w:rsid w:val="00922E3C"/>
    <w:rsid w:val="00923157"/>
    <w:rsid w:val="00923380"/>
    <w:rsid w:val="00924769"/>
    <w:rsid w:val="00925AA6"/>
    <w:rsid w:val="00925BBA"/>
    <w:rsid w:val="00925C31"/>
    <w:rsid w:val="009260B7"/>
    <w:rsid w:val="00927090"/>
    <w:rsid w:val="00930ACD"/>
    <w:rsid w:val="00931672"/>
    <w:rsid w:val="00932411"/>
    <w:rsid w:val="00932ADC"/>
    <w:rsid w:val="00933079"/>
    <w:rsid w:val="00933694"/>
    <w:rsid w:val="00934806"/>
    <w:rsid w:val="009353A8"/>
    <w:rsid w:val="009354CB"/>
    <w:rsid w:val="009371B1"/>
    <w:rsid w:val="00937232"/>
    <w:rsid w:val="0093723F"/>
    <w:rsid w:val="009377D8"/>
    <w:rsid w:val="00937A57"/>
    <w:rsid w:val="0094030B"/>
    <w:rsid w:val="00944B1E"/>
    <w:rsid w:val="00945792"/>
    <w:rsid w:val="00946255"/>
    <w:rsid w:val="00947485"/>
    <w:rsid w:val="0094765B"/>
    <w:rsid w:val="00947A62"/>
    <w:rsid w:val="00947F57"/>
    <w:rsid w:val="00950B38"/>
    <w:rsid w:val="009527DD"/>
    <w:rsid w:val="009529C9"/>
    <w:rsid w:val="009531DF"/>
    <w:rsid w:val="00954381"/>
    <w:rsid w:val="00954448"/>
    <w:rsid w:val="00956977"/>
    <w:rsid w:val="00956AB4"/>
    <w:rsid w:val="00956FCD"/>
    <w:rsid w:val="0095751B"/>
    <w:rsid w:val="00961B8E"/>
    <w:rsid w:val="0096220C"/>
    <w:rsid w:val="009630F5"/>
    <w:rsid w:val="00963647"/>
    <w:rsid w:val="0096408E"/>
    <w:rsid w:val="009651DD"/>
    <w:rsid w:val="009653F3"/>
    <w:rsid w:val="009655BB"/>
    <w:rsid w:val="00965ABD"/>
    <w:rsid w:val="00966D8A"/>
    <w:rsid w:val="0096751A"/>
    <w:rsid w:val="00967B90"/>
    <w:rsid w:val="00967F70"/>
    <w:rsid w:val="009701D8"/>
    <w:rsid w:val="009704FF"/>
    <w:rsid w:val="00971D45"/>
    <w:rsid w:val="009722FA"/>
    <w:rsid w:val="00972325"/>
    <w:rsid w:val="00972375"/>
    <w:rsid w:val="0097358E"/>
    <w:rsid w:val="00973A67"/>
    <w:rsid w:val="0097650A"/>
    <w:rsid w:val="00976895"/>
    <w:rsid w:val="00976C44"/>
    <w:rsid w:val="00977263"/>
    <w:rsid w:val="00977BE8"/>
    <w:rsid w:val="00977DCE"/>
    <w:rsid w:val="0098061E"/>
    <w:rsid w:val="00980883"/>
    <w:rsid w:val="00981C9E"/>
    <w:rsid w:val="00983FEB"/>
    <w:rsid w:val="009862EB"/>
    <w:rsid w:val="0098639D"/>
    <w:rsid w:val="00986F0D"/>
    <w:rsid w:val="00990703"/>
    <w:rsid w:val="00990AB9"/>
    <w:rsid w:val="00990C93"/>
    <w:rsid w:val="00990FBF"/>
    <w:rsid w:val="00991115"/>
    <w:rsid w:val="009913C6"/>
    <w:rsid w:val="00991DDD"/>
    <w:rsid w:val="00992597"/>
    <w:rsid w:val="009925DD"/>
    <w:rsid w:val="00992C71"/>
    <w:rsid w:val="009938F2"/>
    <w:rsid w:val="00993D24"/>
    <w:rsid w:val="009961A6"/>
    <w:rsid w:val="00996493"/>
    <w:rsid w:val="009A0FDB"/>
    <w:rsid w:val="009A1208"/>
    <w:rsid w:val="009A2651"/>
    <w:rsid w:val="009A3032"/>
    <w:rsid w:val="009A4F16"/>
    <w:rsid w:val="009A546E"/>
    <w:rsid w:val="009A6769"/>
    <w:rsid w:val="009A7EC2"/>
    <w:rsid w:val="009B02C4"/>
    <w:rsid w:val="009B0A60"/>
    <w:rsid w:val="009B0B32"/>
    <w:rsid w:val="009B0EB9"/>
    <w:rsid w:val="009B105F"/>
    <w:rsid w:val="009B1821"/>
    <w:rsid w:val="009B1FDB"/>
    <w:rsid w:val="009B3157"/>
    <w:rsid w:val="009B3740"/>
    <w:rsid w:val="009B417A"/>
    <w:rsid w:val="009B4710"/>
    <w:rsid w:val="009B56CF"/>
    <w:rsid w:val="009B576F"/>
    <w:rsid w:val="009B60AA"/>
    <w:rsid w:val="009B6F03"/>
    <w:rsid w:val="009B7335"/>
    <w:rsid w:val="009C12E7"/>
    <w:rsid w:val="009C137D"/>
    <w:rsid w:val="009C166E"/>
    <w:rsid w:val="009C16CD"/>
    <w:rsid w:val="009C1766"/>
    <w:rsid w:val="009C17F8"/>
    <w:rsid w:val="009C18DA"/>
    <w:rsid w:val="009C2421"/>
    <w:rsid w:val="009C33E8"/>
    <w:rsid w:val="009C5130"/>
    <w:rsid w:val="009C589B"/>
    <w:rsid w:val="009C606E"/>
    <w:rsid w:val="009C72A4"/>
    <w:rsid w:val="009D0282"/>
    <w:rsid w:val="009D03B2"/>
    <w:rsid w:val="009D063C"/>
    <w:rsid w:val="009D27F0"/>
    <w:rsid w:val="009D3568"/>
    <w:rsid w:val="009D3D77"/>
    <w:rsid w:val="009D4319"/>
    <w:rsid w:val="009D4800"/>
    <w:rsid w:val="009D558E"/>
    <w:rsid w:val="009D57E5"/>
    <w:rsid w:val="009D5D58"/>
    <w:rsid w:val="009D668A"/>
    <w:rsid w:val="009D6919"/>
    <w:rsid w:val="009D6C80"/>
    <w:rsid w:val="009D72DA"/>
    <w:rsid w:val="009D7675"/>
    <w:rsid w:val="009E0815"/>
    <w:rsid w:val="009E0C4B"/>
    <w:rsid w:val="009E12B0"/>
    <w:rsid w:val="009E1533"/>
    <w:rsid w:val="009E16EA"/>
    <w:rsid w:val="009E2801"/>
    <w:rsid w:val="009E29CC"/>
    <w:rsid w:val="009E2E69"/>
    <w:rsid w:val="009E3E27"/>
    <w:rsid w:val="009E435E"/>
    <w:rsid w:val="009E4BA9"/>
    <w:rsid w:val="009E4D5A"/>
    <w:rsid w:val="009E5BFD"/>
    <w:rsid w:val="009E61EE"/>
    <w:rsid w:val="009E6DBB"/>
    <w:rsid w:val="009F035F"/>
    <w:rsid w:val="009F0A46"/>
    <w:rsid w:val="009F30EF"/>
    <w:rsid w:val="009F3389"/>
    <w:rsid w:val="009F4D7F"/>
    <w:rsid w:val="009F55FD"/>
    <w:rsid w:val="009F56A4"/>
    <w:rsid w:val="009F5D0A"/>
    <w:rsid w:val="009F68DD"/>
    <w:rsid w:val="009F6D1D"/>
    <w:rsid w:val="009F6F04"/>
    <w:rsid w:val="009F77C2"/>
    <w:rsid w:val="009F7F80"/>
    <w:rsid w:val="00A009B8"/>
    <w:rsid w:val="00A017DE"/>
    <w:rsid w:val="00A01CD0"/>
    <w:rsid w:val="00A027EE"/>
    <w:rsid w:val="00A02B19"/>
    <w:rsid w:val="00A039E2"/>
    <w:rsid w:val="00A04A82"/>
    <w:rsid w:val="00A05C4D"/>
    <w:rsid w:val="00A05C79"/>
    <w:rsid w:val="00A05C7B"/>
    <w:rsid w:val="00A05FB5"/>
    <w:rsid w:val="00A06BFB"/>
    <w:rsid w:val="00A070F2"/>
    <w:rsid w:val="00A0780F"/>
    <w:rsid w:val="00A07AEF"/>
    <w:rsid w:val="00A10079"/>
    <w:rsid w:val="00A108A2"/>
    <w:rsid w:val="00A11118"/>
    <w:rsid w:val="00A11572"/>
    <w:rsid w:val="00A12290"/>
    <w:rsid w:val="00A124B9"/>
    <w:rsid w:val="00A1481F"/>
    <w:rsid w:val="00A14CC2"/>
    <w:rsid w:val="00A1518C"/>
    <w:rsid w:val="00A15508"/>
    <w:rsid w:val="00A15771"/>
    <w:rsid w:val="00A15D0F"/>
    <w:rsid w:val="00A16390"/>
    <w:rsid w:val="00A16742"/>
    <w:rsid w:val="00A170C5"/>
    <w:rsid w:val="00A205D9"/>
    <w:rsid w:val="00A20818"/>
    <w:rsid w:val="00A20BCF"/>
    <w:rsid w:val="00A2112F"/>
    <w:rsid w:val="00A222C3"/>
    <w:rsid w:val="00A22486"/>
    <w:rsid w:val="00A24092"/>
    <w:rsid w:val="00A2432A"/>
    <w:rsid w:val="00A24B60"/>
    <w:rsid w:val="00A24DAC"/>
    <w:rsid w:val="00A26BBE"/>
    <w:rsid w:val="00A30F96"/>
    <w:rsid w:val="00A31095"/>
    <w:rsid w:val="00A31104"/>
    <w:rsid w:val="00A32307"/>
    <w:rsid w:val="00A352F0"/>
    <w:rsid w:val="00A3530D"/>
    <w:rsid w:val="00A3594D"/>
    <w:rsid w:val="00A35B3C"/>
    <w:rsid w:val="00A36160"/>
    <w:rsid w:val="00A36369"/>
    <w:rsid w:val="00A36561"/>
    <w:rsid w:val="00A37AF8"/>
    <w:rsid w:val="00A37B97"/>
    <w:rsid w:val="00A40342"/>
    <w:rsid w:val="00A40F41"/>
    <w:rsid w:val="00A40FF1"/>
    <w:rsid w:val="00A4114C"/>
    <w:rsid w:val="00A42B14"/>
    <w:rsid w:val="00A43BFF"/>
    <w:rsid w:val="00A43C84"/>
    <w:rsid w:val="00A44923"/>
    <w:rsid w:val="00A4636D"/>
    <w:rsid w:val="00A464E4"/>
    <w:rsid w:val="00A46BA1"/>
    <w:rsid w:val="00A47446"/>
    <w:rsid w:val="00A50A67"/>
    <w:rsid w:val="00A50D1B"/>
    <w:rsid w:val="00A5140C"/>
    <w:rsid w:val="00A52093"/>
    <w:rsid w:val="00A52521"/>
    <w:rsid w:val="00A52757"/>
    <w:rsid w:val="00A5392A"/>
    <w:rsid w:val="00A53D3B"/>
    <w:rsid w:val="00A5417A"/>
    <w:rsid w:val="00A54320"/>
    <w:rsid w:val="00A55394"/>
    <w:rsid w:val="00A55454"/>
    <w:rsid w:val="00A6013F"/>
    <w:rsid w:val="00A601AA"/>
    <w:rsid w:val="00A62896"/>
    <w:rsid w:val="00A63683"/>
    <w:rsid w:val="00A63852"/>
    <w:rsid w:val="00A640C0"/>
    <w:rsid w:val="00A643E3"/>
    <w:rsid w:val="00A64826"/>
    <w:rsid w:val="00A64B14"/>
    <w:rsid w:val="00A64E41"/>
    <w:rsid w:val="00A64EAC"/>
    <w:rsid w:val="00A6523A"/>
    <w:rsid w:val="00A657DC"/>
    <w:rsid w:val="00A65DE1"/>
    <w:rsid w:val="00A66DAF"/>
    <w:rsid w:val="00A673BC"/>
    <w:rsid w:val="00A703EF"/>
    <w:rsid w:val="00A70579"/>
    <w:rsid w:val="00A7134F"/>
    <w:rsid w:val="00A71A8C"/>
    <w:rsid w:val="00A72452"/>
    <w:rsid w:val="00A72458"/>
    <w:rsid w:val="00A73829"/>
    <w:rsid w:val="00A74307"/>
    <w:rsid w:val="00A7493A"/>
    <w:rsid w:val="00A74954"/>
    <w:rsid w:val="00A74A76"/>
    <w:rsid w:val="00A74C11"/>
    <w:rsid w:val="00A76FB6"/>
    <w:rsid w:val="00A77CAA"/>
    <w:rsid w:val="00A77DC1"/>
    <w:rsid w:val="00A8066A"/>
    <w:rsid w:val="00A80697"/>
    <w:rsid w:val="00A809C5"/>
    <w:rsid w:val="00A80F2D"/>
    <w:rsid w:val="00A80F71"/>
    <w:rsid w:val="00A81C18"/>
    <w:rsid w:val="00A81EF8"/>
    <w:rsid w:val="00A8259E"/>
    <w:rsid w:val="00A82FAC"/>
    <w:rsid w:val="00A82FAF"/>
    <w:rsid w:val="00A83574"/>
    <w:rsid w:val="00A83CA7"/>
    <w:rsid w:val="00A83F16"/>
    <w:rsid w:val="00A84644"/>
    <w:rsid w:val="00A85172"/>
    <w:rsid w:val="00A85940"/>
    <w:rsid w:val="00A8666E"/>
    <w:rsid w:val="00A866DD"/>
    <w:rsid w:val="00A86B0A"/>
    <w:rsid w:val="00A87A36"/>
    <w:rsid w:val="00A87C74"/>
    <w:rsid w:val="00A87EED"/>
    <w:rsid w:val="00A91179"/>
    <w:rsid w:val="00A919E1"/>
    <w:rsid w:val="00A92847"/>
    <w:rsid w:val="00A92E09"/>
    <w:rsid w:val="00A93775"/>
    <w:rsid w:val="00A93CC6"/>
    <w:rsid w:val="00A940C3"/>
    <w:rsid w:val="00A94D1D"/>
    <w:rsid w:val="00A957F4"/>
    <w:rsid w:val="00A95C1B"/>
    <w:rsid w:val="00A96282"/>
    <w:rsid w:val="00A966C4"/>
    <w:rsid w:val="00A97C1E"/>
    <w:rsid w:val="00A97C49"/>
    <w:rsid w:val="00A97C52"/>
    <w:rsid w:val="00AA0DE2"/>
    <w:rsid w:val="00AA1DEC"/>
    <w:rsid w:val="00AA2159"/>
    <w:rsid w:val="00AA236C"/>
    <w:rsid w:val="00AA2A0C"/>
    <w:rsid w:val="00AA3164"/>
    <w:rsid w:val="00AA37EE"/>
    <w:rsid w:val="00AA42D4"/>
    <w:rsid w:val="00AA47F6"/>
    <w:rsid w:val="00AA480F"/>
    <w:rsid w:val="00AA4F4D"/>
    <w:rsid w:val="00AA58FD"/>
    <w:rsid w:val="00AA61C4"/>
    <w:rsid w:val="00AA6D95"/>
    <w:rsid w:val="00AA6F11"/>
    <w:rsid w:val="00AA78AB"/>
    <w:rsid w:val="00AB1971"/>
    <w:rsid w:val="00AB1F01"/>
    <w:rsid w:val="00AB2573"/>
    <w:rsid w:val="00AB29D4"/>
    <w:rsid w:val="00AB34A5"/>
    <w:rsid w:val="00AB365E"/>
    <w:rsid w:val="00AB44BD"/>
    <w:rsid w:val="00AB456D"/>
    <w:rsid w:val="00AB47B9"/>
    <w:rsid w:val="00AB53B3"/>
    <w:rsid w:val="00AB6247"/>
    <w:rsid w:val="00AB6309"/>
    <w:rsid w:val="00AB77E8"/>
    <w:rsid w:val="00AB78E7"/>
    <w:rsid w:val="00AC0074"/>
    <w:rsid w:val="00AC02AC"/>
    <w:rsid w:val="00AC1A8F"/>
    <w:rsid w:val="00AC2948"/>
    <w:rsid w:val="00AC2EE9"/>
    <w:rsid w:val="00AC32DF"/>
    <w:rsid w:val="00AC3B3B"/>
    <w:rsid w:val="00AC3FD0"/>
    <w:rsid w:val="00AC4A46"/>
    <w:rsid w:val="00AC4E1E"/>
    <w:rsid w:val="00AC61EC"/>
    <w:rsid w:val="00AC65D9"/>
    <w:rsid w:val="00AD026F"/>
    <w:rsid w:val="00AD083D"/>
    <w:rsid w:val="00AD0F89"/>
    <w:rsid w:val="00AD10D9"/>
    <w:rsid w:val="00AD1124"/>
    <w:rsid w:val="00AD1411"/>
    <w:rsid w:val="00AD1F5D"/>
    <w:rsid w:val="00AD1F70"/>
    <w:rsid w:val="00AD2831"/>
    <w:rsid w:val="00AD2F53"/>
    <w:rsid w:val="00AD3253"/>
    <w:rsid w:val="00AD35FF"/>
    <w:rsid w:val="00AD4B58"/>
    <w:rsid w:val="00AD5394"/>
    <w:rsid w:val="00AD613E"/>
    <w:rsid w:val="00AD660B"/>
    <w:rsid w:val="00AD6A4A"/>
    <w:rsid w:val="00AD6B9F"/>
    <w:rsid w:val="00AD6CD8"/>
    <w:rsid w:val="00AD6D92"/>
    <w:rsid w:val="00AD73D3"/>
    <w:rsid w:val="00AE0599"/>
    <w:rsid w:val="00AE1CFB"/>
    <w:rsid w:val="00AE337F"/>
    <w:rsid w:val="00AE347A"/>
    <w:rsid w:val="00AE3DC2"/>
    <w:rsid w:val="00AE4551"/>
    <w:rsid w:val="00AE541E"/>
    <w:rsid w:val="00AE6094"/>
    <w:rsid w:val="00AE6A93"/>
    <w:rsid w:val="00AE6B65"/>
    <w:rsid w:val="00AE7A99"/>
    <w:rsid w:val="00AF05D4"/>
    <w:rsid w:val="00AF0995"/>
    <w:rsid w:val="00AF1346"/>
    <w:rsid w:val="00AF1EF4"/>
    <w:rsid w:val="00AF226E"/>
    <w:rsid w:val="00AF33F8"/>
    <w:rsid w:val="00AF5194"/>
    <w:rsid w:val="00AF5350"/>
    <w:rsid w:val="00B00338"/>
    <w:rsid w:val="00B003D4"/>
    <w:rsid w:val="00B0054F"/>
    <w:rsid w:val="00B007EF"/>
    <w:rsid w:val="00B00D66"/>
    <w:rsid w:val="00B01757"/>
    <w:rsid w:val="00B01AB1"/>
    <w:rsid w:val="00B01C0E"/>
    <w:rsid w:val="00B02184"/>
    <w:rsid w:val="00B02B41"/>
    <w:rsid w:val="00B03478"/>
    <w:rsid w:val="00B04108"/>
    <w:rsid w:val="00B0440B"/>
    <w:rsid w:val="00B0456F"/>
    <w:rsid w:val="00B04F31"/>
    <w:rsid w:val="00B05202"/>
    <w:rsid w:val="00B05D75"/>
    <w:rsid w:val="00B06241"/>
    <w:rsid w:val="00B06353"/>
    <w:rsid w:val="00B108DF"/>
    <w:rsid w:val="00B118C1"/>
    <w:rsid w:val="00B11FFF"/>
    <w:rsid w:val="00B13B2A"/>
    <w:rsid w:val="00B14CE0"/>
    <w:rsid w:val="00B1503D"/>
    <w:rsid w:val="00B152D4"/>
    <w:rsid w:val="00B15B88"/>
    <w:rsid w:val="00B15F5D"/>
    <w:rsid w:val="00B1684B"/>
    <w:rsid w:val="00B16BCE"/>
    <w:rsid w:val="00B179D0"/>
    <w:rsid w:val="00B17A32"/>
    <w:rsid w:val="00B17B89"/>
    <w:rsid w:val="00B201AA"/>
    <w:rsid w:val="00B20A65"/>
    <w:rsid w:val="00B20AC2"/>
    <w:rsid w:val="00B20F54"/>
    <w:rsid w:val="00B21AB8"/>
    <w:rsid w:val="00B222BC"/>
    <w:rsid w:val="00B22398"/>
    <w:rsid w:val="00B226B2"/>
    <w:rsid w:val="00B228D3"/>
    <w:rsid w:val="00B2418D"/>
    <w:rsid w:val="00B24A04"/>
    <w:rsid w:val="00B24F99"/>
    <w:rsid w:val="00B2783F"/>
    <w:rsid w:val="00B30F91"/>
    <w:rsid w:val="00B33E55"/>
    <w:rsid w:val="00B3402A"/>
    <w:rsid w:val="00B34887"/>
    <w:rsid w:val="00B35647"/>
    <w:rsid w:val="00B359A2"/>
    <w:rsid w:val="00B36347"/>
    <w:rsid w:val="00B36542"/>
    <w:rsid w:val="00B40847"/>
    <w:rsid w:val="00B4095D"/>
    <w:rsid w:val="00B40ACD"/>
    <w:rsid w:val="00B41076"/>
    <w:rsid w:val="00B41D97"/>
    <w:rsid w:val="00B41E45"/>
    <w:rsid w:val="00B427BF"/>
    <w:rsid w:val="00B42910"/>
    <w:rsid w:val="00B43442"/>
    <w:rsid w:val="00B44D99"/>
    <w:rsid w:val="00B4566C"/>
    <w:rsid w:val="00B46BC1"/>
    <w:rsid w:val="00B4773C"/>
    <w:rsid w:val="00B50039"/>
    <w:rsid w:val="00B5053E"/>
    <w:rsid w:val="00B511D9"/>
    <w:rsid w:val="00B51D72"/>
    <w:rsid w:val="00B52395"/>
    <w:rsid w:val="00B52625"/>
    <w:rsid w:val="00B5282A"/>
    <w:rsid w:val="00B52FCF"/>
    <w:rsid w:val="00B538F4"/>
    <w:rsid w:val="00B53C46"/>
    <w:rsid w:val="00B53DB1"/>
    <w:rsid w:val="00B55523"/>
    <w:rsid w:val="00B56F4F"/>
    <w:rsid w:val="00B57E7E"/>
    <w:rsid w:val="00B6012B"/>
    <w:rsid w:val="00B60142"/>
    <w:rsid w:val="00B6041E"/>
    <w:rsid w:val="00B606F4"/>
    <w:rsid w:val="00B60AB2"/>
    <w:rsid w:val="00B61CE7"/>
    <w:rsid w:val="00B620F6"/>
    <w:rsid w:val="00B62125"/>
    <w:rsid w:val="00B62429"/>
    <w:rsid w:val="00B6363A"/>
    <w:rsid w:val="00B64B2A"/>
    <w:rsid w:val="00B64E86"/>
    <w:rsid w:val="00B657D6"/>
    <w:rsid w:val="00B6704F"/>
    <w:rsid w:val="00B67E87"/>
    <w:rsid w:val="00B67ED7"/>
    <w:rsid w:val="00B70177"/>
    <w:rsid w:val="00B7019A"/>
    <w:rsid w:val="00B70C0C"/>
    <w:rsid w:val="00B7134A"/>
    <w:rsid w:val="00B71407"/>
    <w:rsid w:val="00B71BDC"/>
    <w:rsid w:val="00B71E23"/>
    <w:rsid w:val="00B724B0"/>
    <w:rsid w:val="00B724E8"/>
    <w:rsid w:val="00B72D7F"/>
    <w:rsid w:val="00B73AE6"/>
    <w:rsid w:val="00B73D71"/>
    <w:rsid w:val="00B73F12"/>
    <w:rsid w:val="00B73F2F"/>
    <w:rsid w:val="00B747B3"/>
    <w:rsid w:val="00B747F7"/>
    <w:rsid w:val="00B74B32"/>
    <w:rsid w:val="00B74FD9"/>
    <w:rsid w:val="00B76F33"/>
    <w:rsid w:val="00B7728E"/>
    <w:rsid w:val="00B77AEF"/>
    <w:rsid w:val="00B803D1"/>
    <w:rsid w:val="00B81E70"/>
    <w:rsid w:val="00B82537"/>
    <w:rsid w:val="00B82F39"/>
    <w:rsid w:val="00B83B16"/>
    <w:rsid w:val="00B8573E"/>
    <w:rsid w:val="00B8585D"/>
    <w:rsid w:val="00B861FF"/>
    <w:rsid w:val="00B86EAE"/>
    <w:rsid w:val="00B87C31"/>
    <w:rsid w:val="00B87D31"/>
    <w:rsid w:val="00B901BB"/>
    <w:rsid w:val="00B907BA"/>
    <w:rsid w:val="00B912D9"/>
    <w:rsid w:val="00B915F1"/>
    <w:rsid w:val="00B923AC"/>
    <w:rsid w:val="00B9276D"/>
    <w:rsid w:val="00B92DAC"/>
    <w:rsid w:val="00B9300F"/>
    <w:rsid w:val="00B94D5B"/>
    <w:rsid w:val="00B956CF"/>
    <w:rsid w:val="00B95719"/>
    <w:rsid w:val="00B95B1D"/>
    <w:rsid w:val="00B95C99"/>
    <w:rsid w:val="00B95FAC"/>
    <w:rsid w:val="00B9665F"/>
    <w:rsid w:val="00B976A8"/>
    <w:rsid w:val="00B97E05"/>
    <w:rsid w:val="00BA02C5"/>
    <w:rsid w:val="00BA08B4"/>
    <w:rsid w:val="00BA09C8"/>
    <w:rsid w:val="00BA09CF"/>
    <w:rsid w:val="00BA17B6"/>
    <w:rsid w:val="00BA1940"/>
    <w:rsid w:val="00BA268E"/>
    <w:rsid w:val="00BA27C8"/>
    <w:rsid w:val="00BA38AF"/>
    <w:rsid w:val="00BA40BB"/>
    <w:rsid w:val="00BA5216"/>
    <w:rsid w:val="00BA5599"/>
    <w:rsid w:val="00BA5968"/>
    <w:rsid w:val="00BA5C97"/>
    <w:rsid w:val="00BA6DE6"/>
    <w:rsid w:val="00BA73DB"/>
    <w:rsid w:val="00BA78B5"/>
    <w:rsid w:val="00BB0F03"/>
    <w:rsid w:val="00BB2586"/>
    <w:rsid w:val="00BB27C1"/>
    <w:rsid w:val="00BB2B70"/>
    <w:rsid w:val="00BB30DB"/>
    <w:rsid w:val="00BB39B4"/>
    <w:rsid w:val="00BB4AC3"/>
    <w:rsid w:val="00BB5A48"/>
    <w:rsid w:val="00BB5B9C"/>
    <w:rsid w:val="00BB708C"/>
    <w:rsid w:val="00BB76F4"/>
    <w:rsid w:val="00BB780C"/>
    <w:rsid w:val="00BB7B52"/>
    <w:rsid w:val="00BC014C"/>
    <w:rsid w:val="00BC0609"/>
    <w:rsid w:val="00BC1C8D"/>
    <w:rsid w:val="00BC3E0E"/>
    <w:rsid w:val="00BC4254"/>
    <w:rsid w:val="00BC4C21"/>
    <w:rsid w:val="00BC54EC"/>
    <w:rsid w:val="00BC5C6D"/>
    <w:rsid w:val="00BC5D12"/>
    <w:rsid w:val="00BC6ACF"/>
    <w:rsid w:val="00BC73F0"/>
    <w:rsid w:val="00BC7F37"/>
    <w:rsid w:val="00BD0220"/>
    <w:rsid w:val="00BD0FA5"/>
    <w:rsid w:val="00BD15E7"/>
    <w:rsid w:val="00BD23E8"/>
    <w:rsid w:val="00BD2C47"/>
    <w:rsid w:val="00BD2D24"/>
    <w:rsid w:val="00BD3375"/>
    <w:rsid w:val="00BD3506"/>
    <w:rsid w:val="00BD38D8"/>
    <w:rsid w:val="00BD4AED"/>
    <w:rsid w:val="00BD50B0"/>
    <w:rsid w:val="00BD5C53"/>
    <w:rsid w:val="00BD73B1"/>
    <w:rsid w:val="00BE084D"/>
    <w:rsid w:val="00BE0D58"/>
    <w:rsid w:val="00BE1135"/>
    <w:rsid w:val="00BE229C"/>
    <w:rsid w:val="00BE2615"/>
    <w:rsid w:val="00BE28DB"/>
    <w:rsid w:val="00BE3666"/>
    <w:rsid w:val="00BE37CC"/>
    <w:rsid w:val="00BE3EF0"/>
    <w:rsid w:val="00BE6163"/>
    <w:rsid w:val="00BE6304"/>
    <w:rsid w:val="00BE7F7F"/>
    <w:rsid w:val="00BE7F9A"/>
    <w:rsid w:val="00BF080D"/>
    <w:rsid w:val="00BF0830"/>
    <w:rsid w:val="00BF08B7"/>
    <w:rsid w:val="00BF0C4E"/>
    <w:rsid w:val="00BF1C81"/>
    <w:rsid w:val="00BF1D24"/>
    <w:rsid w:val="00BF20E2"/>
    <w:rsid w:val="00BF22D2"/>
    <w:rsid w:val="00BF250A"/>
    <w:rsid w:val="00BF2A21"/>
    <w:rsid w:val="00BF302E"/>
    <w:rsid w:val="00BF31C6"/>
    <w:rsid w:val="00BF31E6"/>
    <w:rsid w:val="00BF3AB9"/>
    <w:rsid w:val="00BF4570"/>
    <w:rsid w:val="00BF5198"/>
    <w:rsid w:val="00C00855"/>
    <w:rsid w:val="00C02875"/>
    <w:rsid w:val="00C02F08"/>
    <w:rsid w:val="00C02FCB"/>
    <w:rsid w:val="00C0473D"/>
    <w:rsid w:val="00C04E54"/>
    <w:rsid w:val="00C070F2"/>
    <w:rsid w:val="00C108AF"/>
    <w:rsid w:val="00C11008"/>
    <w:rsid w:val="00C1200A"/>
    <w:rsid w:val="00C12406"/>
    <w:rsid w:val="00C12580"/>
    <w:rsid w:val="00C126ED"/>
    <w:rsid w:val="00C13661"/>
    <w:rsid w:val="00C1402A"/>
    <w:rsid w:val="00C15C63"/>
    <w:rsid w:val="00C15E92"/>
    <w:rsid w:val="00C204A6"/>
    <w:rsid w:val="00C20A5A"/>
    <w:rsid w:val="00C20EA7"/>
    <w:rsid w:val="00C22758"/>
    <w:rsid w:val="00C22CFF"/>
    <w:rsid w:val="00C232E3"/>
    <w:rsid w:val="00C23471"/>
    <w:rsid w:val="00C24E9D"/>
    <w:rsid w:val="00C24EBA"/>
    <w:rsid w:val="00C251FF"/>
    <w:rsid w:val="00C252B8"/>
    <w:rsid w:val="00C25DA0"/>
    <w:rsid w:val="00C26662"/>
    <w:rsid w:val="00C26834"/>
    <w:rsid w:val="00C27F27"/>
    <w:rsid w:val="00C30267"/>
    <w:rsid w:val="00C30720"/>
    <w:rsid w:val="00C30793"/>
    <w:rsid w:val="00C308EA"/>
    <w:rsid w:val="00C31649"/>
    <w:rsid w:val="00C32308"/>
    <w:rsid w:val="00C33BB0"/>
    <w:rsid w:val="00C34DEC"/>
    <w:rsid w:val="00C35380"/>
    <w:rsid w:val="00C35F14"/>
    <w:rsid w:val="00C36A36"/>
    <w:rsid w:val="00C36A81"/>
    <w:rsid w:val="00C36E00"/>
    <w:rsid w:val="00C37E23"/>
    <w:rsid w:val="00C40715"/>
    <w:rsid w:val="00C408F8"/>
    <w:rsid w:val="00C40C15"/>
    <w:rsid w:val="00C42A7D"/>
    <w:rsid w:val="00C4347E"/>
    <w:rsid w:val="00C436D1"/>
    <w:rsid w:val="00C43A69"/>
    <w:rsid w:val="00C43A73"/>
    <w:rsid w:val="00C4487C"/>
    <w:rsid w:val="00C44A90"/>
    <w:rsid w:val="00C45672"/>
    <w:rsid w:val="00C46309"/>
    <w:rsid w:val="00C46820"/>
    <w:rsid w:val="00C46A7C"/>
    <w:rsid w:val="00C46E34"/>
    <w:rsid w:val="00C47253"/>
    <w:rsid w:val="00C50C6E"/>
    <w:rsid w:val="00C50D84"/>
    <w:rsid w:val="00C51AED"/>
    <w:rsid w:val="00C52EEB"/>
    <w:rsid w:val="00C54296"/>
    <w:rsid w:val="00C54561"/>
    <w:rsid w:val="00C55B6C"/>
    <w:rsid w:val="00C56E75"/>
    <w:rsid w:val="00C574E2"/>
    <w:rsid w:val="00C57A69"/>
    <w:rsid w:val="00C6000A"/>
    <w:rsid w:val="00C60C9A"/>
    <w:rsid w:val="00C60F24"/>
    <w:rsid w:val="00C61DA2"/>
    <w:rsid w:val="00C620F9"/>
    <w:rsid w:val="00C62C86"/>
    <w:rsid w:val="00C65313"/>
    <w:rsid w:val="00C65F0A"/>
    <w:rsid w:val="00C66894"/>
    <w:rsid w:val="00C66C31"/>
    <w:rsid w:val="00C67A6D"/>
    <w:rsid w:val="00C70168"/>
    <w:rsid w:val="00C7067A"/>
    <w:rsid w:val="00C709E9"/>
    <w:rsid w:val="00C71201"/>
    <w:rsid w:val="00C71221"/>
    <w:rsid w:val="00C71B6A"/>
    <w:rsid w:val="00C7238D"/>
    <w:rsid w:val="00C725F0"/>
    <w:rsid w:val="00C731CD"/>
    <w:rsid w:val="00C7423A"/>
    <w:rsid w:val="00C7445E"/>
    <w:rsid w:val="00C74A6E"/>
    <w:rsid w:val="00C75381"/>
    <w:rsid w:val="00C75774"/>
    <w:rsid w:val="00C75D3C"/>
    <w:rsid w:val="00C762D6"/>
    <w:rsid w:val="00C77196"/>
    <w:rsid w:val="00C7765D"/>
    <w:rsid w:val="00C805EF"/>
    <w:rsid w:val="00C8149E"/>
    <w:rsid w:val="00C81AD5"/>
    <w:rsid w:val="00C8212A"/>
    <w:rsid w:val="00C82A1A"/>
    <w:rsid w:val="00C82A58"/>
    <w:rsid w:val="00C82C4F"/>
    <w:rsid w:val="00C83D88"/>
    <w:rsid w:val="00C84614"/>
    <w:rsid w:val="00C855A4"/>
    <w:rsid w:val="00C85A4F"/>
    <w:rsid w:val="00C85F00"/>
    <w:rsid w:val="00C86B8B"/>
    <w:rsid w:val="00C87040"/>
    <w:rsid w:val="00C87AB0"/>
    <w:rsid w:val="00C87B6C"/>
    <w:rsid w:val="00C90807"/>
    <w:rsid w:val="00C90A56"/>
    <w:rsid w:val="00C9100D"/>
    <w:rsid w:val="00C91AAF"/>
    <w:rsid w:val="00C91D31"/>
    <w:rsid w:val="00C92CFE"/>
    <w:rsid w:val="00C92FA6"/>
    <w:rsid w:val="00C93115"/>
    <w:rsid w:val="00C93632"/>
    <w:rsid w:val="00C9369A"/>
    <w:rsid w:val="00C97171"/>
    <w:rsid w:val="00C976CF"/>
    <w:rsid w:val="00C97CE3"/>
    <w:rsid w:val="00CA04B3"/>
    <w:rsid w:val="00CA0632"/>
    <w:rsid w:val="00CA0D69"/>
    <w:rsid w:val="00CA0DCC"/>
    <w:rsid w:val="00CA1353"/>
    <w:rsid w:val="00CA143E"/>
    <w:rsid w:val="00CA1EFC"/>
    <w:rsid w:val="00CA2DBF"/>
    <w:rsid w:val="00CA31F0"/>
    <w:rsid w:val="00CA3AB2"/>
    <w:rsid w:val="00CA6AB7"/>
    <w:rsid w:val="00CA7202"/>
    <w:rsid w:val="00CA72F3"/>
    <w:rsid w:val="00CA7D54"/>
    <w:rsid w:val="00CB05C2"/>
    <w:rsid w:val="00CB1432"/>
    <w:rsid w:val="00CB176E"/>
    <w:rsid w:val="00CB2461"/>
    <w:rsid w:val="00CB2BEA"/>
    <w:rsid w:val="00CB58E3"/>
    <w:rsid w:val="00CB5F7C"/>
    <w:rsid w:val="00CB669D"/>
    <w:rsid w:val="00CB6A2E"/>
    <w:rsid w:val="00CC00D7"/>
    <w:rsid w:val="00CC06EF"/>
    <w:rsid w:val="00CC0A4A"/>
    <w:rsid w:val="00CC1D65"/>
    <w:rsid w:val="00CC40AF"/>
    <w:rsid w:val="00CC43F4"/>
    <w:rsid w:val="00CC466B"/>
    <w:rsid w:val="00CC540C"/>
    <w:rsid w:val="00CC5D20"/>
    <w:rsid w:val="00CC618E"/>
    <w:rsid w:val="00CD081E"/>
    <w:rsid w:val="00CD0FE1"/>
    <w:rsid w:val="00CD10C3"/>
    <w:rsid w:val="00CD1637"/>
    <w:rsid w:val="00CD284D"/>
    <w:rsid w:val="00CD33FB"/>
    <w:rsid w:val="00CD42AD"/>
    <w:rsid w:val="00CD492A"/>
    <w:rsid w:val="00CD6771"/>
    <w:rsid w:val="00CD68C5"/>
    <w:rsid w:val="00CD6954"/>
    <w:rsid w:val="00CE29ED"/>
    <w:rsid w:val="00CE307C"/>
    <w:rsid w:val="00CE3357"/>
    <w:rsid w:val="00CE54EF"/>
    <w:rsid w:val="00CE6E93"/>
    <w:rsid w:val="00CE6EA1"/>
    <w:rsid w:val="00CE6FA1"/>
    <w:rsid w:val="00CE775B"/>
    <w:rsid w:val="00CF0636"/>
    <w:rsid w:val="00CF1542"/>
    <w:rsid w:val="00CF1953"/>
    <w:rsid w:val="00CF1EB6"/>
    <w:rsid w:val="00CF1FE0"/>
    <w:rsid w:val="00CF3E16"/>
    <w:rsid w:val="00CF3F28"/>
    <w:rsid w:val="00CF51D2"/>
    <w:rsid w:val="00CF5220"/>
    <w:rsid w:val="00CF5B38"/>
    <w:rsid w:val="00CF616B"/>
    <w:rsid w:val="00CF6799"/>
    <w:rsid w:val="00CF6E99"/>
    <w:rsid w:val="00CF77AE"/>
    <w:rsid w:val="00CF7998"/>
    <w:rsid w:val="00CF7CAE"/>
    <w:rsid w:val="00D017E1"/>
    <w:rsid w:val="00D02191"/>
    <w:rsid w:val="00D0246D"/>
    <w:rsid w:val="00D02AA2"/>
    <w:rsid w:val="00D02E41"/>
    <w:rsid w:val="00D041AE"/>
    <w:rsid w:val="00D04B6A"/>
    <w:rsid w:val="00D04EB2"/>
    <w:rsid w:val="00D051CE"/>
    <w:rsid w:val="00D06C2B"/>
    <w:rsid w:val="00D07DF8"/>
    <w:rsid w:val="00D10C00"/>
    <w:rsid w:val="00D1100E"/>
    <w:rsid w:val="00D11935"/>
    <w:rsid w:val="00D11C00"/>
    <w:rsid w:val="00D12106"/>
    <w:rsid w:val="00D127B5"/>
    <w:rsid w:val="00D13F19"/>
    <w:rsid w:val="00D1502F"/>
    <w:rsid w:val="00D16344"/>
    <w:rsid w:val="00D166C2"/>
    <w:rsid w:val="00D16B8B"/>
    <w:rsid w:val="00D174D8"/>
    <w:rsid w:val="00D21563"/>
    <w:rsid w:val="00D21875"/>
    <w:rsid w:val="00D227B6"/>
    <w:rsid w:val="00D22821"/>
    <w:rsid w:val="00D22B60"/>
    <w:rsid w:val="00D23C94"/>
    <w:rsid w:val="00D24290"/>
    <w:rsid w:val="00D24783"/>
    <w:rsid w:val="00D250F9"/>
    <w:rsid w:val="00D2640D"/>
    <w:rsid w:val="00D26EC2"/>
    <w:rsid w:val="00D27EA8"/>
    <w:rsid w:val="00D3072D"/>
    <w:rsid w:val="00D319D9"/>
    <w:rsid w:val="00D32398"/>
    <w:rsid w:val="00D334B7"/>
    <w:rsid w:val="00D33FBD"/>
    <w:rsid w:val="00D34373"/>
    <w:rsid w:val="00D36A10"/>
    <w:rsid w:val="00D37989"/>
    <w:rsid w:val="00D40AFD"/>
    <w:rsid w:val="00D40B53"/>
    <w:rsid w:val="00D41922"/>
    <w:rsid w:val="00D41952"/>
    <w:rsid w:val="00D438D2"/>
    <w:rsid w:val="00D4393A"/>
    <w:rsid w:val="00D43F88"/>
    <w:rsid w:val="00D44203"/>
    <w:rsid w:val="00D44686"/>
    <w:rsid w:val="00D44B05"/>
    <w:rsid w:val="00D45101"/>
    <w:rsid w:val="00D45616"/>
    <w:rsid w:val="00D45AA0"/>
    <w:rsid w:val="00D46296"/>
    <w:rsid w:val="00D4762C"/>
    <w:rsid w:val="00D5059F"/>
    <w:rsid w:val="00D51055"/>
    <w:rsid w:val="00D510F3"/>
    <w:rsid w:val="00D5121B"/>
    <w:rsid w:val="00D51645"/>
    <w:rsid w:val="00D51BE6"/>
    <w:rsid w:val="00D51D41"/>
    <w:rsid w:val="00D5257A"/>
    <w:rsid w:val="00D547E2"/>
    <w:rsid w:val="00D54A92"/>
    <w:rsid w:val="00D561E3"/>
    <w:rsid w:val="00D56B9C"/>
    <w:rsid w:val="00D6010B"/>
    <w:rsid w:val="00D62F40"/>
    <w:rsid w:val="00D62F91"/>
    <w:rsid w:val="00D63802"/>
    <w:rsid w:val="00D63A38"/>
    <w:rsid w:val="00D63B89"/>
    <w:rsid w:val="00D63C8D"/>
    <w:rsid w:val="00D64570"/>
    <w:rsid w:val="00D64633"/>
    <w:rsid w:val="00D64DAE"/>
    <w:rsid w:val="00D67A19"/>
    <w:rsid w:val="00D67EFE"/>
    <w:rsid w:val="00D7181D"/>
    <w:rsid w:val="00D71F1C"/>
    <w:rsid w:val="00D72A89"/>
    <w:rsid w:val="00D735CE"/>
    <w:rsid w:val="00D73FCF"/>
    <w:rsid w:val="00D75E1D"/>
    <w:rsid w:val="00D75E9F"/>
    <w:rsid w:val="00D763C6"/>
    <w:rsid w:val="00D76748"/>
    <w:rsid w:val="00D76FA1"/>
    <w:rsid w:val="00D77C6C"/>
    <w:rsid w:val="00D8155E"/>
    <w:rsid w:val="00D81C3A"/>
    <w:rsid w:val="00D81ECA"/>
    <w:rsid w:val="00D8325B"/>
    <w:rsid w:val="00D8346B"/>
    <w:rsid w:val="00D83599"/>
    <w:rsid w:val="00D85CA5"/>
    <w:rsid w:val="00D86022"/>
    <w:rsid w:val="00D86699"/>
    <w:rsid w:val="00D86799"/>
    <w:rsid w:val="00D9064E"/>
    <w:rsid w:val="00D91037"/>
    <w:rsid w:val="00D919C9"/>
    <w:rsid w:val="00D92492"/>
    <w:rsid w:val="00D928DD"/>
    <w:rsid w:val="00D92DDF"/>
    <w:rsid w:val="00D93964"/>
    <w:rsid w:val="00D941AF"/>
    <w:rsid w:val="00D96615"/>
    <w:rsid w:val="00DA10E9"/>
    <w:rsid w:val="00DA1D21"/>
    <w:rsid w:val="00DA2A37"/>
    <w:rsid w:val="00DA2C42"/>
    <w:rsid w:val="00DA2D77"/>
    <w:rsid w:val="00DA2E21"/>
    <w:rsid w:val="00DA2EB6"/>
    <w:rsid w:val="00DA431D"/>
    <w:rsid w:val="00DA4966"/>
    <w:rsid w:val="00DA4EB0"/>
    <w:rsid w:val="00DA5C6C"/>
    <w:rsid w:val="00DA5FED"/>
    <w:rsid w:val="00DA6A93"/>
    <w:rsid w:val="00DA78FE"/>
    <w:rsid w:val="00DA79C0"/>
    <w:rsid w:val="00DB05A7"/>
    <w:rsid w:val="00DB0920"/>
    <w:rsid w:val="00DB0D96"/>
    <w:rsid w:val="00DB10BF"/>
    <w:rsid w:val="00DB1106"/>
    <w:rsid w:val="00DB225D"/>
    <w:rsid w:val="00DB2610"/>
    <w:rsid w:val="00DB2E62"/>
    <w:rsid w:val="00DB3149"/>
    <w:rsid w:val="00DB42B9"/>
    <w:rsid w:val="00DB502E"/>
    <w:rsid w:val="00DB58E7"/>
    <w:rsid w:val="00DB5B19"/>
    <w:rsid w:val="00DB74F1"/>
    <w:rsid w:val="00DB76AF"/>
    <w:rsid w:val="00DB7A70"/>
    <w:rsid w:val="00DB7B4B"/>
    <w:rsid w:val="00DB7BD2"/>
    <w:rsid w:val="00DC08C2"/>
    <w:rsid w:val="00DC0D89"/>
    <w:rsid w:val="00DC0ED8"/>
    <w:rsid w:val="00DC2B12"/>
    <w:rsid w:val="00DC3184"/>
    <w:rsid w:val="00DC696E"/>
    <w:rsid w:val="00DC72DC"/>
    <w:rsid w:val="00DC7C91"/>
    <w:rsid w:val="00DD1349"/>
    <w:rsid w:val="00DD17E9"/>
    <w:rsid w:val="00DD208F"/>
    <w:rsid w:val="00DD361A"/>
    <w:rsid w:val="00DD366D"/>
    <w:rsid w:val="00DD46AE"/>
    <w:rsid w:val="00DD4CF4"/>
    <w:rsid w:val="00DD5EC7"/>
    <w:rsid w:val="00DD774A"/>
    <w:rsid w:val="00DE0A1F"/>
    <w:rsid w:val="00DE1577"/>
    <w:rsid w:val="00DE1ADA"/>
    <w:rsid w:val="00DE20BC"/>
    <w:rsid w:val="00DE36F6"/>
    <w:rsid w:val="00DE3F7A"/>
    <w:rsid w:val="00DE7595"/>
    <w:rsid w:val="00DF1AAB"/>
    <w:rsid w:val="00DF1CAD"/>
    <w:rsid w:val="00DF2CFE"/>
    <w:rsid w:val="00DF3401"/>
    <w:rsid w:val="00DF3904"/>
    <w:rsid w:val="00DF3C40"/>
    <w:rsid w:val="00DF5516"/>
    <w:rsid w:val="00DF5E26"/>
    <w:rsid w:val="00DF7022"/>
    <w:rsid w:val="00DF796D"/>
    <w:rsid w:val="00E00A86"/>
    <w:rsid w:val="00E01A2A"/>
    <w:rsid w:val="00E01C2C"/>
    <w:rsid w:val="00E0246B"/>
    <w:rsid w:val="00E02474"/>
    <w:rsid w:val="00E04AC7"/>
    <w:rsid w:val="00E04DF7"/>
    <w:rsid w:val="00E053B6"/>
    <w:rsid w:val="00E063D7"/>
    <w:rsid w:val="00E06664"/>
    <w:rsid w:val="00E06DE5"/>
    <w:rsid w:val="00E07289"/>
    <w:rsid w:val="00E07754"/>
    <w:rsid w:val="00E1074A"/>
    <w:rsid w:val="00E1262A"/>
    <w:rsid w:val="00E12AE6"/>
    <w:rsid w:val="00E1334F"/>
    <w:rsid w:val="00E13B68"/>
    <w:rsid w:val="00E13BFD"/>
    <w:rsid w:val="00E13F04"/>
    <w:rsid w:val="00E15056"/>
    <w:rsid w:val="00E160CF"/>
    <w:rsid w:val="00E163A1"/>
    <w:rsid w:val="00E167DE"/>
    <w:rsid w:val="00E202B2"/>
    <w:rsid w:val="00E2212F"/>
    <w:rsid w:val="00E225D9"/>
    <w:rsid w:val="00E2278F"/>
    <w:rsid w:val="00E235F9"/>
    <w:rsid w:val="00E238EA"/>
    <w:rsid w:val="00E23A1D"/>
    <w:rsid w:val="00E24C89"/>
    <w:rsid w:val="00E251BC"/>
    <w:rsid w:val="00E2637D"/>
    <w:rsid w:val="00E302A0"/>
    <w:rsid w:val="00E30823"/>
    <w:rsid w:val="00E30890"/>
    <w:rsid w:val="00E3299B"/>
    <w:rsid w:val="00E33724"/>
    <w:rsid w:val="00E34589"/>
    <w:rsid w:val="00E35391"/>
    <w:rsid w:val="00E36C87"/>
    <w:rsid w:val="00E36FE7"/>
    <w:rsid w:val="00E37035"/>
    <w:rsid w:val="00E3785C"/>
    <w:rsid w:val="00E37FD5"/>
    <w:rsid w:val="00E40262"/>
    <w:rsid w:val="00E40405"/>
    <w:rsid w:val="00E404CB"/>
    <w:rsid w:val="00E42820"/>
    <w:rsid w:val="00E46249"/>
    <w:rsid w:val="00E46433"/>
    <w:rsid w:val="00E47C8D"/>
    <w:rsid w:val="00E47D98"/>
    <w:rsid w:val="00E50C04"/>
    <w:rsid w:val="00E517AE"/>
    <w:rsid w:val="00E519CF"/>
    <w:rsid w:val="00E524AE"/>
    <w:rsid w:val="00E52DA6"/>
    <w:rsid w:val="00E53981"/>
    <w:rsid w:val="00E53AF0"/>
    <w:rsid w:val="00E53F5C"/>
    <w:rsid w:val="00E547CE"/>
    <w:rsid w:val="00E54C98"/>
    <w:rsid w:val="00E55721"/>
    <w:rsid w:val="00E55F02"/>
    <w:rsid w:val="00E563A5"/>
    <w:rsid w:val="00E5643C"/>
    <w:rsid w:val="00E56EA3"/>
    <w:rsid w:val="00E57927"/>
    <w:rsid w:val="00E6069F"/>
    <w:rsid w:val="00E6376D"/>
    <w:rsid w:val="00E63A3D"/>
    <w:rsid w:val="00E63C36"/>
    <w:rsid w:val="00E63D16"/>
    <w:rsid w:val="00E64271"/>
    <w:rsid w:val="00E6433C"/>
    <w:rsid w:val="00E65449"/>
    <w:rsid w:val="00E65503"/>
    <w:rsid w:val="00E65F55"/>
    <w:rsid w:val="00E6652E"/>
    <w:rsid w:val="00E66CD2"/>
    <w:rsid w:val="00E70118"/>
    <w:rsid w:val="00E7178C"/>
    <w:rsid w:val="00E71876"/>
    <w:rsid w:val="00E7277E"/>
    <w:rsid w:val="00E73B26"/>
    <w:rsid w:val="00E73C77"/>
    <w:rsid w:val="00E74395"/>
    <w:rsid w:val="00E74589"/>
    <w:rsid w:val="00E74724"/>
    <w:rsid w:val="00E74FB4"/>
    <w:rsid w:val="00E757E1"/>
    <w:rsid w:val="00E758A0"/>
    <w:rsid w:val="00E76B59"/>
    <w:rsid w:val="00E76C83"/>
    <w:rsid w:val="00E77BF7"/>
    <w:rsid w:val="00E8078A"/>
    <w:rsid w:val="00E808D2"/>
    <w:rsid w:val="00E80C69"/>
    <w:rsid w:val="00E810C5"/>
    <w:rsid w:val="00E81B3F"/>
    <w:rsid w:val="00E81F8F"/>
    <w:rsid w:val="00E8349E"/>
    <w:rsid w:val="00E83BBF"/>
    <w:rsid w:val="00E83DB1"/>
    <w:rsid w:val="00E84E6A"/>
    <w:rsid w:val="00E8536C"/>
    <w:rsid w:val="00E86A4B"/>
    <w:rsid w:val="00E86C6E"/>
    <w:rsid w:val="00E9206B"/>
    <w:rsid w:val="00E921A1"/>
    <w:rsid w:val="00E927EF"/>
    <w:rsid w:val="00E92C26"/>
    <w:rsid w:val="00E92F84"/>
    <w:rsid w:val="00E9333B"/>
    <w:rsid w:val="00E93562"/>
    <w:rsid w:val="00E9439C"/>
    <w:rsid w:val="00E95991"/>
    <w:rsid w:val="00E9761D"/>
    <w:rsid w:val="00EA0601"/>
    <w:rsid w:val="00EA0A7F"/>
    <w:rsid w:val="00EA2807"/>
    <w:rsid w:val="00EA2F5F"/>
    <w:rsid w:val="00EA35E6"/>
    <w:rsid w:val="00EA371E"/>
    <w:rsid w:val="00EA4CFA"/>
    <w:rsid w:val="00EA522C"/>
    <w:rsid w:val="00EA53A7"/>
    <w:rsid w:val="00EA546C"/>
    <w:rsid w:val="00EA6B79"/>
    <w:rsid w:val="00EB0EB4"/>
    <w:rsid w:val="00EB1433"/>
    <w:rsid w:val="00EB16DE"/>
    <w:rsid w:val="00EB1C5D"/>
    <w:rsid w:val="00EB2B3E"/>
    <w:rsid w:val="00EB3272"/>
    <w:rsid w:val="00EB3957"/>
    <w:rsid w:val="00EB43BD"/>
    <w:rsid w:val="00EB4690"/>
    <w:rsid w:val="00EB622E"/>
    <w:rsid w:val="00EB6233"/>
    <w:rsid w:val="00EB627F"/>
    <w:rsid w:val="00EB6DB3"/>
    <w:rsid w:val="00EB7366"/>
    <w:rsid w:val="00EB7B77"/>
    <w:rsid w:val="00EC0738"/>
    <w:rsid w:val="00EC078A"/>
    <w:rsid w:val="00EC0A55"/>
    <w:rsid w:val="00EC0E3C"/>
    <w:rsid w:val="00EC1758"/>
    <w:rsid w:val="00EC257C"/>
    <w:rsid w:val="00EC283D"/>
    <w:rsid w:val="00EC33ED"/>
    <w:rsid w:val="00EC3A35"/>
    <w:rsid w:val="00EC3F3F"/>
    <w:rsid w:val="00EC40F4"/>
    <w:rsid w:val="00EC418C"/>
    <w:rsid w:val="00EC4AD1"/>
    <w:rsid w:val="00EC4C15"/>
    <w:rsid w:val="00EC5E52"/>
    <w:rsid w:val="00EC6BC3"/>
    <w:rsid w:val="00EC7133"/>
    <w:rsid w:val="00EC7567"/>
    <w:rsid w:val="00EC7B75"/>
    <w:rsid w:val="00EC7EC1"/>
    <w:rsid w:val="00EC7F7D"/>
    <w:rsid w:val="00ED122E"/>
    <w:rsid w:val="00ED12B8"/>
    <w:rsid w:val="00ED1B6B"/>
    <w:rsid w:val="00ED206A"/>
    <w:rsid w:val="00ED2599"/>
    <w:rsid w:val="00ED2D1C"/>
    <w:rsid w:val="00ED4339"/>
    <w:rsid w:val="00ED52EA"/>
    <w:rsid w:val="00ED591E"/>
    <w:rsid w:val="00ED5B08"/>
    <w:rsid w:val="00ED5C50"/>
    <w:rsid w:val="00ED601E"/>
    <w:rsid w:val="00ED72EA"/>
    <w:rsid w:val="00EE035F"/>
    <w:rsid w:val="00EE1106"/>
    <w:rsid w:val="00EE1E77"/>
    <w:rsid w:val="00EE33D0"/>
    <w:rsid w:val="00EE4119"/>
    <w:rsid w:val="00EE4FC4"/>
    <w:rsid w:val="00EE5307"/>
    <w:rsid w:val="00EE54F9"/>
    <w:rsid w:val="00EE5F23"/>
    <w:rsid w:val="00EE6477"/>
    <w:rsid w:val="00EE6501"/>
    <w:rsid w:val="00EE6D47"/>
    <w:rsid w:val="00EE6EA9"/>
    <w:rsid w:val="00EE7E1F"/>
    <w:rsid w:val="00EE7FE7"/>
    <w:rsid w:val="00EF010B"/>
    <w:rsid w:val="00EF13BF"/>
    <w:rsid w:val="00EF2C85"/>
    <w:rsid w:val="00EF34FE"/>
    <w:rsid w:val="00EF42EB"/>
    <w:rsid w:val="00EF4427"/>
    <w:rsid w:val="00EF4D93"/>
    <w:rsid w:val="00EF51C9"/>
    <w:rsid w:val="00EF56D2"/>
    <w:rsid w:val="00EF5C18"/>
    <w:rsid w:val="00EF7759"/>
    <w:rsid w:val="00F012FA"/>
    <w:rsid w:val="00F01510"/>
    <w:rsid w:val="00F016D8"/>
    <w:rsid w:val="00F0186C"/>
    <w:rsid w:val="00F01EB8"/>
    <w:rsid w:val="00F02569"/>
    <w:rsid w:val="00F03011"/>
    <w:rsid w:val="00F04202"/>
    <w:rsid w:val="00F0540D"/>
    <w:rsid w:val="00F06145"/>
    <w:rsid w:val="00F07141"/>
    <w:rsid w:val="00F0744C"/>
    <w:rsid w:val="00F07BF6"/>
    <w:rsid w:val="00F1033A"/>
    <w:rsid w:val="00F10450"/>
    <w:rsid w:val="00F11A74"/>
    <w:rsid w:val="00F11EA2"/>
    <w:rsid w:val="00F12FAF"/>
    <w:rsid w:val="00F14688"/>
    <w:rsid w:val="00F149EE"/>
    <w:rsid w:val="00F14E84"/>
    <w:rsid w:val="00F15BD0"/>
    <w:rsid w:val="00F16094"/>
    <w:rsid w:val="00F1614C"/>
    <w:rsid w:val="00F17809"/>
    <w:rsid w:val="00F17BFF"/>
    <w:rsid w:val="00F20D7B"/>
    <w:rsid w:val="00F21677"/>
    <w:rsid w:val="00F2318C"/>
    <w:rsid w:val="00F23D79"/>
    <w:rsid w:val="00F24042"/>
    <w:rsid w:val="00F24627"/>
    <w:rsid w:val="00F24845"/>
    <w:rsid w:val="00F24C24"/>
    <w:rsid w:val="00F259BC"/>
    <w:rsid w:val="00F25E65"/>
    <w:rsid w:val="00F27521"/>
    <w:rsid w:val="00F279ED"/>
    <w:rsid w:val="00F30499"/>
    <w:rsid w:val="00F3083D"/>
    <w:rsid w:val="00F318AA"/>
    <w:rsid w:val="00F32867"/>
    <w:rsid w:val="00F33906"/>
    <w:rsid w:val="00F33F4C"/>
    <w:rsid w:val="00F347CD"/>
    <w:rsid w:val="00F3518D"/>
    <w:rsid w:val="00F353C4"/>
    <w:rsid w:val="00F36C6A"/>
    <w:rsid w:val="00F36E86"/>
    <w:rsid w:val="00F3716D"/>
    <w:rsid w:val="00F37466"/>
    <w:rsid w:val="00F403D7"/>
    <w:rsid w:val="00F40ACE"/>
    <w:rsid w:val="00F42E35"/>
    <w:rsid w:val="00F4323E"/>
    <w:rsid w:val="00F43BA6"/>
    <w:rsid w:val="00F44C2D"/>
    <w:rsid w:val="00F459A0"/>
    <w:rsid w:val="00F45AC2"/>
    <w:rsid w:val="00F45C33"/>
    <w:rsid w:val="00F4614D"/>
    <w:rsid w:val="00F50BBE"/>
    <w:rsid w:val="00F50C3D"/>
    <w:rsid w:val="00F50F33"/>
    <w:rsid w:val="00F50F82"/>
    <w:rsid w:val="00F51810"/>
    <w:rsid w:val="00F51C95"/>
    <w:rsid w:val="00F51DA7"/>
    <w:rsid w:val="00F51FA1"/>
    <w:rsid w:val="00F5272B"/>
    <w:rsid w:val="00F5292A"/>
    <w:rsid w:val="00F52A99"/>
    <w:rsid w:val="00F52B48"/>
    <w:rsid w:val="00F5321D"/>
    <w:rsid w:val="00F53F52"/>
    <w:rsid w:val="00F54850"/>
    <w:rsid w:val="00F553D8"/>
    <w:rsid w:val="00F56822"/>
    <w:rsid w:val="00F56BFC"/>
    <w:rsid w:val="00F57421"/>
    <w:rsid w:val="00F57435"/>
    <w:rsid w:val="00F57845"/>
    <w:rsid w:val="00F57A4E"/>
    <w:rsid w:val="00F6029E"/>
    <w:rsid w:val="00F61D33"/>
    <w:rsid w:val="00F62046"/>
    <w:rsid w:val="00F64352"/>
    <w:rsid w:val="00F644AF"/>
    <w:rsid w:val="00F64D33"/>
    <w:rsid w:val="00F66BDE"/>
    <w:rsid w:val="00F70074"/>
    <w:rsid w:val="00F7374B"/>
    <w:rsid w:val="00F740A1"/>
    <w:rsid w:val="00F74CC9"/>
    <w:rsid w:val="00F74D06"/>
    <w:rsid w:val="00F75660"/>
    <w:rsid w:val="00F75671"/>
    <w:rsid w:val="00F765E2"/>
    <w:rsid w:val="00F777AE"/>
    <w:rsid w:val="00F7783F"/>
    <w:rsid w:val="00F779E7"/>
    <w:rsid w:val="00F77BAC"/>
    <w:rsid w:val="00F8205B"/>
    <w:rsid w:val="00F82962"/>
    <w:rsid w:val="00F82BC7"/>
    <w:rsid w:val="00F83559"/>
    <w:rsid w:val="00F83C09"/>
    <w:rsid w:val="00F85C67"/>
    <w:rsid w:val="00F86891"/>
    <w:rsid w:val="00F87AE6"/>
    <w:rsid w:val="00F9018A"/>
    <w:rsid w:val="00F90DBF"/>
    <w:rsid w:val="00F910DE"/>
    <w:rsid w:val="00F91FD9"/>
    <w:rsid w:val="00F94B14"/>
    <w:rsid w:val="00F95136"/>
    <w:rsid w:val="00F9556B"/>
    <w:rsid w:val="00F97BCF"/>
    <w:rsid w:val="00FA159E"/>
    <w:rsid w:val="00FA357C"/>
    <w:rsid w:val="00FA471D"/>
    <w:rsid w:val="00FA4CD5"/>
    <w:rsid w:val="00FA53C9"/>
    <w:rsid w:val="00FA5D5A"/>
    <w:rsid w:val="00FA6336"/>
    <w:rsid w:val="00FA6994"/>
    <w:rsid w:val="00FA6D1B"/>
    <w:rsid w:val="00FA6F31"/>
    <w:rsid w:val="00FB1102"/>
    <w:rsid w:val="00FB1248"/>
    <w:rsid w:val="00FB14C4"/>
    <w:rsid w:val="00FB1B1F"/>
    <w:rsid w:val="00FB32CA"/>
    <w:rsid w:val="00FB3B50"/>
    <w:rsid w:val="00FB3FAC"/>
    <w:rsid w:val="00FB4519"/>
    <w:rsid w:val="00FB4FC8"/>
    <w:rsid w:val="00FB53F5"/>
    <w:rsid w:val="00FB57E4"/>
    <w:rsid w:val="00FB5D98"/>
    <w:rsid w:val="00FB5DA0"/>
    <w:rsid w:val="00FB6FDA"/>
    <w:rsid w:val="00FB7419"/>
    <w:rsid w:val="00FB7740"/>
    <w:rsid w:val="00FC28D6"/>
    <w:rsid w:val="00FC2D85"/>
    <w:rsid w:val="00FC3120"/>
    <w:rsid w:val="00FC33FE"/>
    <w:rsid w:val="00FC39FE"/>
    <w:rsid w:val="00FC4656"/>
    <w:rsid w:val="00FC6DA6"/>
    <w:rsid w:val="00FC7804"/>
    <w:rsid w:val="00FC7DBA"/>
    <w:rsid w:val="00FD0337"/>
    <w:rsid w:val="00FD062B"/>
    <w:rsid w:val="00FD1132"/>
    <w:rsid w:val="00FD1442"/>
    <w:rsid w:val="00FD301B"/>
    <w:rsid w:val="00FD4494"/>
    <w:rsid w:val="00FD5148"/>
    <w:rsid w:val="00FD551E"/>
    <w:rsid w:val="00FD557C"/>
    <w:rsid w:val="00FD55F3"/>
    <w:rsid w:val="00FD713D"/>
    <w:rsid w:val="00FD73A4"/>
    <w:rsid w:val="00FD7989"/>
    <w:rsid w:val="00FE084E"/>
    <w:rsid w:val="00FE0E95"/>
    <w:rsid w:val="00FE0F7A"/>
    <w:rsid w:val="00FE231D"/>
    <w:rsid w:val="00FE241F"/>
    <w:rsid w:val="00FE253B"/>
    <w:rsid w:val="00FE260E"/>
    <w:rsid w:val="00FE2D06"/>
    <w:rsid w:val="00FE3192"/>
    <w:rsid w:val="00FE39B9"/>
    <w:rsid w:val="00FE3DD1"/>
    <w:rsid w:val="00FE3E27"/>
    <w:rsid w:val="00FE48F0"/>
    <w:rsid w:val="00FE54F9"/>
    <w:rsid w:val="00FE5A3B"/>
    <w:rsid w:val="00FE5E23"/>
    <w:rsid w:val="00FE72D4"/>
    <w:rsid w:val="00FF0988"/>
    <w:rsid w:val="00FF2734"/>
    <w:rsid w:val="00FF27DF"/>
    <w:rsid w:val="00FF2B27"/>
    <w:rsid w:val="00FF4060"/>
    <w:rsid w:val="00FF4CD2"/>
    <w:rsid w:val="00FF505D"/>
    <w:rsid w:val="00FF56B6"/>
    <w:rsid w:val="00FF618E"/>
    <w:rsid w:val="00FF6F54"/>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5118E77F"/>
  <w15:docId w15:val="{43C3C1EF-C57A-4796-860E-2E525412DF5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82930"/>
    <w:pPr>
      <w:tabs>
        <w:tab w:val="left" w:pos="0"/>
      </w:tabs>
    </w:pPr>
    <w:rPr>
      <w:sz w:val="24"/>
      <w:lang w:eastAsia="en-US"/>
    </w:rPr>
  </w:style>
  <w:style w:type="paragraph" w:styleId="Heading1">
    <w:name w:val="heading 1"/>
    <w:aliases w:val="h1"/>
    <w:basedOn w:val="Normal"/>
    <w:next w:val="Normal"/>
    <w:link w:val="Heading1Char"/>
    <w:qFormat/>
    <w:rsid w:val="00682930"/>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
    <w:basedOn w:val="Normal"/>
    <w:next w:val="Normal"/>
    <w:link w:val="Heading2Char"/>
    <w:qFormat/>
    <w:rsid w:val="00682930"/>
    <w:pPr>
      <w:keepNext/>
      <w:shd w:val="clear" w:color="auto" w:fill="E0E0E0"/>
      <w:spacing w:before="320" w:after="60"/>
      <w:outlineLvl w:val="1"/>
    </w:pPr>
    <w:rPr>
      <w:rFonts w:ascii="Arial" w:hAnsi="Arial" w:cs="Arial"/>
      <w:b/>
      <w:bCs/>
      <w:iCs/>
      <w:sz w:val="28"/>
      <w:szCs w:val="28"/>
    </w:rPr>
  </w:style>
  <w:style w:type="paragraph" w:styleId="Heading3">
    <w:name w:val="heading 3"/>
    <w:aliases w:val="h3,d,sec"/>
    <w:basedOn w:val="Normal"/>
    <w:next w:val="Amain"/>
    <w:link w:val="Heading3Char"/>
    <w:qFormat/>
    <w:rsid w:val="00682930"/>
    <w:pPr>
      <w:keepNext/>
      <w:spacing w:before="140"/>
      <w:outlineLvl w:val="2"/>
    </w:pPr>
    <w:rPr>
      <w:b/>
    </w:rPr>
  </w:style>
  <w:style w:type="paragraph" w:styleId="Heading4">
    <w:name w:val="heading 4"/>
    <w:basedOn w:val="Normal"/>
    <w:next w:val="Normal"/>
    <w:link w:val="Heading4Char"/>
    <w:qFormat/>
    <w:rsid w:val="00682930"/>
    <w:pPr>
      <w:keepNext/>
      <w:spacing w:before="240" w:after="60"/>
      <w:outlineLvl w:val="3"/>
    </w:pPr>
    <w:rPr>
      <w:rFonts w:ascii="Arial" w:hAnsi="Arial"/>
      <w:b/>
      <w:bCs/>
      <w:sz w:val="22"/>
      <w:szCs w:val="28"/>
    </w:rPr>
  </w:style>
  <w:style w:type="paragraph" w:styleId="Heading5">
    <w:name w:val="heading 5"/>
    <w:aliases w:val="s"/>
    <w:basedOn w:val="Normal"/>
    <w:next w:val="Normal"/>
    <w:link w:val="Heading5Char"/>
    <w:qFormat/>
    <w:rsid w:val="009F3389"/>
    <w:pPr>
      <w:numPr>
        <w:ilvl w:val="4"/>
        <w:numId w:val="1"/>
      </w:numPr>
      <w:spacing w:before="240" w:after="60"/>
      <w:outlineLvl w:val="4"/>
    </w:pPr>
    <w:rPr>
      <w:sz w:val="22"/>
    </w:rPr>
  </w:style>
  <w:style w:type="paragraph" w:styleId="Heading6">
    <w:name w:val="heading 6"/>
    <w:basedOn w:val="Normal"/>
    <w:next w:val="Normal"/>
    <w:link w:val="Heading6Char"/>
    <w:qFormat/>
    <w:rsid w:val="009F3389"/>
    <w:pPr>
      <w:numPr>
        <w:ilvl w:val="5"/>
        <w:numId w:val="1"/>
      </w:numPr>
      <w:spacing w:before="240" w:after="60"/>
      <w:outlineLvl w:val="5"/>
    </w:pPr>
    <w:rPr>
      <w:i/>
      <w:sz w:val="22"/>
    </w:rPr>
  </w:style>
  <w:style w:type="paragraph" w:styleId="Heading7">
    <w:name w:val="heading 7"/>
    <w:basedOn w:val="Normal"/>
    <w:next w:val="Normal"/>
    <w:link w:val="Heading7Char"/>
    <w:qFormat/>
    <w:rsid w:val="009F3389"/>
    <w:pPr>
      <w:numPr>
        <w:ilvl w:val="6"/>
        <w:numId w:val="1"/>
      </w:numPr>
      <w:spacing w:before="240" w:after="60"/>
      <w:outlineLvl w:val="6"/>
    </w:pPr>
    <w:rPr>
      <w:rFonts w:ascii="Arial" w:hAnsi="Arial"/>
      <w:sz w:val="20"/>
    </w:rPr>
  </w:style>
  <w:style w:type="paragraph" w:styleId="Heading8">
    <w:name w:val="heading 8"/>
    <w:basedOn w:val="Normal"/>
    <w:next w:val="Normal"/>
    <w:link w:val="Heading8Char"/>
    <w:qFormat/>
    <w:rsid w:val="009F3389"/>
    <w:pPr>
      <w:numPr>
        <w:ilvl w:val="7"/>
        <w:numId w:val="1"/>
      </w:numPr>
      <w:spacing w:before="240" w:after="60"/>
      <w:outlineLvl w:val="7"/>
    </w:pPr>
    <w:rPr>
      <w:rFonts w:ascii="Arial" w:hAnsi="Arial"/>
      <w:i/>
      <w:sz w:val="20"/>
    </w:rPr>
  </w:style>
  <w:style w:type="paragraph" w:styleId="Heading9">
    <w:name w:val="heading 9"/>
    <w:basedOn w:val="Normal"/>
    <w:next w:val="Normal"/>
    <w:link w:val="Heading9Char"/>
    <w:qFormat/>
    <w:rsid w:val="009F3389"/>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h1 Char"/>
    <w:basedOn w:val="DefaultParagraphFont"/>
    <w:link w:val="Heading1"/>
    <w:rsid w:val="00463059"/>
    <w:rPr>
      <w:rFonts w:ascii="Arial" w:hAnsi="Arial"/>
      <w:b/>
      <w:kern w:val="28"/>
      <w:sz w:val="36"/>
      <w:lang w:eastAsia="en-US"/>
    </w:rPr>
  </w:style>
  <w:style w:type="character" w:customStyle="1" w:styleId="Heading2Char">
    <w:name w:val="Heading 2 Char"/>
    <w:aliases w:val="h2 Char"/>
    <w:basedOn w:val="DefaultParagraphFont"/>
    <w:link w:val="Heading2"/>
    <w:rsid w:val="00463059"/>
    <w:rPr>
      <w:rFonts w:ascii="Arial" w:hAnsi="Arial" w:cs="Arial"/>
      <w:b/>
      <w:bCs/>
      <w:iCs/>
      <w:sz w:val="28"/>
      <w:szCs w:val="28"/>
      <w:shd w:val="clear" w:color="auto" w:fill="E0E0E0"/>
      <w:lang w:eastAsia="en-US"/>
    </w:rPr>
  </w:style>
  <w:style w:type="paragraph" w:customStyle="1" w:styleId="Amain">
    <w:name w:val="A main"/>
    <w:basedOn w:val="BillBasic"/>
    <w:rsid w:val="00682930"/>
    <w:pPr>
      <w:tabs>
        <w:tab w:val="right" w:pos="900"/>
        <w:tab w:val="left" w:pos="1100"/>
      </w:tabs>
      <w:ind w:left="1100" w:hanging="1100"/>
      <w:outlineLvl w:val="5"/>
    </w:pPr>
  </w:style>
  <w:style w:type="paragraph" w:customStyle="1" w:styleId="BillBasic">
    <w:name w:val="BillBasic"/>
    <w:rsid w:val="00682930"/>
    <w:pPr>
      <w:spacing w:before="140"/>
      <w:jc w:val="both"/>
    </w:pPr>
    <w:rPr>
      <w:sz w:val="24"/>
      <w:lang w:eastAsia="en-US"/>
    </w:rPr>
  </w:style>
  <w:style w:type="character" w:customStyle="1" w:styleId="Heading3Char">
    <w:name w:val="Heading 3 Char"/>
    <w:aliases w:val="h3 Char,d Char,sec Char"/>
    <w:basedOn w:val="DefaultParagraphFont"/>
    <w:link w:val="Heading3"/>
    <w:rsid w:val="00682930"/>
    <w:rPr>
      <w:b/>
      <w:sz w:val="24"/>
      <w:lang w:eastAsia="en-US"/>
    </w:rPr>
  </w:style>
  <w:style w:type="character" w:customStyle="1" w:styleId="Heading4Char">
    <w:name w:val="Heading 4 Char"/>
    <w:basedOn w:val="DefaultParagraphFont"/>
    <w:link w:val="Heading4"/>
    <w:rsid w:val="00463059"/>
    <w:rPr>
      <w:rFonts w:ascii="Arial" w:hAnsi="Arial"/>
      <w:b/>
      <w:bCs/>
      <w:sz w:val="22"/>
      <w:szCs w:val="28"/>
      <w:lang w:eastAsia="en-US"/>
    </w:rPr>
  </w:style>
  <w:style w:type="character" w:customStyle="1" w:styleId="Heading5Char">
    <w:name w:val="Heading 5 Char"/>
    <w:aliases w:val="s Char"/>
    <w:basedOn w:val="DefaultParagraphFont"/>
    <w:link w:val="Heading5"/>
    <w:rsid w:val="00463059"/>
    <w:rPr>
      <w:sz w:val="22"/>
      <w:lang w:eastAsia="en-US"/>
    </w:rPr>
  </w:style>
  <w:style w:type="character" w:customStyle="1" w:styleId="Heading6Char">
    <w:name w:val="Heading 6 Char"/>
    <w:basedOn w:val="DefaultParagraphFont"/>
    <w:link w:val="Heading6"/>
    <w:rsid w:val="00463059"/>
    <w:rPr>
      <w:i/>
      <w:sz w:val="22"/>
      <w:lang w:eastAsia="en-US"/>
    </w:rPr>
  </w:style>
  <w:style w:type="character" w:customStyle="1" w:styleId="Heading7Char">
    <w:name w:val="Heading 7 Char"/>
    <w:basedOn w:val="DefaultParagraphFont"/>
    <w:link w:val="Heading7"/>
    <w:rsid w:val="00463059"/>
    <w:rPr>
      <w:rFonts w:ascii="Arial" w:hAnsi="Arial"/>
      <w:lang w:eastAsia="en-US"/>
    </w:rPr>
  </w:style>
  <w:style w:type="character" w:customStyle="1" w:styleId="Heading8Char">
    <w:name w:val="Heading 8 Char"/>
    <w:basedOn w:val="DefaultParagraphFont"/>
    <w:link w:val="Heading8"/>
    <w:rsid w:val="00463059"/>
    <w:rPr>
      <w:rFonts w:ascii="Arial" w:hAnsi="Arial"/>
      <w:i/>
      <w:lang w:eastAsia="en-US"/>
    </w:rPr>
  </w:style>
  <w:style w:type="character" w:customStyle="1" w:styleId="Heading9Char">
    <w:name w:val="Heading 9 Char"/>
    <w:basedOn w:val="DefaultParagraphFont"/>
    <w:link w:val="Heading9"/>
    <w:rsid w:val="00463059"/>
    <w:rPr>
      <w:rFonts w:ascii="Arial" w:hAnsi="Arial"/>
      <w:b/>
      <w:i/>
      <w:sz w:val="18"/>
      <w:lang w:eastAsia="en-US"/>
    </w:rPr>
  </w:style>
  <w:style w:type="paragraph" w:customStyle="1" w:styleId="Norm-5pt">
    <w:name w:val="Norm-5pt"/>
    <w:basedOn w:val="Normal"/>
    <w:rsid w:val="00682930"/>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682930"/>
  </w:style>
  <w:style w:type="paragraph" w:customStyle="1" w:styleId="00ClientCover">
    <w:name w:val="00ClientCover"/>
    <w:basedOn w:val="Normal"/>
    <w:rsid w:val="00682930"/>
  </w:style>
  <w:style w:type="paragraph" w:customStyle="1" w:styleId="02Text">
    <w:name w:val="02Text"/>
    <w:basedOn w:val="Normal"/>
    <w:rsid w:val="00682930"/>
  </w:style>
  <w:style w:type="paragraph" w:styleId="Header">
    <w:name w:val="header"/>
    <w:basedOn w:val="Normal"/>
    <w:link w:val="HeaderChar"/>
    <w:rsid w:val="00682930"/>
    <w:pPr>
      <w:tabs>
        <w:tab w:val="center" w:pos="4153"/>
        <w:tab w:val="right" w:pos="8306"/>
      </w:tabs>
    </w:pPr>
  </w:style>
  <w:style w:type="character" w:customStyle="1" w:styleId="HeaderChar">
    <w:name w:val="Header Char"/>
    <w:basedOn w:val="DefaultParagraphFont"/>
    <w:link w:val="Header"/>
    <w:rsid w:val="009F3389"/>
    <w:rPr>
      <w:sz w:val="24"/>
      <w:lang w:eastAsia="en-US"/>
    </w:rPr>
  </w:style>
  <w:style w:type="paragraph" w:styleId="Footer">
    <w:name w:val="footer"/>
    <w:basedOn w:val="Normal"/>
    <w:link w:val="FooterChar"/>
    <w:rsid w:val="00682930"/>
    <w:pPr>
      <w:spacing w:before="120" w:line="240" w:lineRule="exact"/>
    </w:pPr>
    <w:rPr>
      <w:rFonts w:ascii="Arial" w:hAnsi="Arial"/>
      <w:sz w:val="18"/>
    </w:rPr>
  </w:style>
  <w:style w:type="character" w:customStyle="1" w:styleId="FooterChar">
    <w:name w:val="Footer Char"/>
    <w:basedOn w:val="DefaultParagraphFont"/>
    <w:link w:val="Footer"/>
    <w:rsid w:val="00682930"/>
    <w:rPr>
      <w:rFonts w:ascii="Arial" w:hAnsi="Arial"/>
      <w:sz w:val="18"/>
      <w:lang w:eastAsia="en-US"/>
    </w:rPr>
  </w:style>
  <w:style w:type="paragraph" w:customStyle="1" w:styleId="Billname">
    <w:name w:val="Billname"/>
    <w:basedOn w:val="Normal"/>
    <w:rsid w:val="00682930"/>
    <w:pPr>
      <w:spacing w:before="1220"/>
    </w:pPr>
    <w:rPr>
      <w:rFonts w:ascii="Arial" w:hAnsi="Arial"/>
      <w:b/>
      <w:sz w:val="40"/>
    </w:rPr>
  </w:style>
  <w:style w:type="paragraph" w:customStyle="1" w:styleId="BillBasicHeading">
    <w:name w:val="BillBasicHeading"/>
    <w:basedOn w:val="BillBasic"/>
    <w:rsid w:val="00682930"/>
    <w:pPr>
      <w:keepNext/>
      <w:tabs>
        <w:tab w:val="left" w:pos="2600"/>
      </w:tabs>
      <w:jc w:val="left"/>
    </w:pPr>
    <w:rPr>
      <w:rFonts w:ascii="Arial" w:hAnsi="Arial"/>
      <w:b/>
    </w:rPr>
  </w:style>
  <w:style w:type="paragraph" w:customStyle="1" w:styleId="EnactingWordsRules">
    <w:name w:val="EnactingWordsRules"/>
    <w:basedOn w:val="EnactingWords"/>
    <w:rsid w:val="00682930"/>
    <w:pPr>
      <w:spacing w:before="240"/>
    </w:pPr>
  </w:style>
  <w:style w:type="paragraph" w:customStyle="1" w:styleId="EnactingWords">
    <w:name w:val="EnactingWords"/>
    <w:basedOn w:val="BillBasic"/>
    <w:rsid w:val="00682930"/>
    <w:pPr>
      <w:spacing w:before="120"/>
    </w:pPr>
  </w:style>
  <w:style w:type="paragraph" w:customStyle="1" w:styleId="Amainreturn">
    <w:name w:val="A main return"/>
    <w:basedOn w:val="BillBasic"/>
    <w:link w:val="AmainreturnChar"/>
    <w:rsid w:val="00682930"/>
    <w:pPr>
      <w:ind w:left="1100"/>
    </w:pPr>
  </w:style>
  <w:style w:type="character" w:customStyle="1" w:styleId="AmainreturnChar">
    <w:name w:val="A main return Char"/>
    <w:basedOn w:val="DefaultParagraphFont"/>
    <w:link w:val="Amainreturn"/>
    <w:locked/>
    <w:rsid w:val="00463059"/>
    <w:rPr>
      <w:sz w:val="24"/>
      <w:lang w:eastAsia="en-US"/>
    </w:rPr>
  </w:style>
  <w:style w:type="paragraph" w:customStyle="1" w:styleId="Apara">
    <w:name w:val="A para"/>
    <w:basedOn w:val="BillBasic"/>
    <w:link w:val="AparaChar"/>
    <w:rsid w:val="00682930"/>
    <w:pPr>
      <w:tabs>
        <w:tab w:val="right" w:pos="1400"/>
        <w:tab w:val="left" w:pos="1600"/>
      </w:tabs>
      <w:ind w:left="1600" w:hanging="1600"/>
      <w:outlineLvl w:val="6"/>
    </w:pPr>
  </w:style>
  <w:style w:type="character" w:customStyle="1" w:styleId="AparaChar">
    <w:name w:val="A para Char"/>
    <w:basedOn w:val="DefaultParagraphFont"/>
    <w:link w:val="Apara"/>
    <w:locked/>
    <w:rsid w:val="00463059"/>
    <w:rPr>
      <w:sz w:val="24"/>
      <w:lang w:eastAsia="en-US"/>
    </w:rPr>
  </w:style>
  <w:style w:type="paragraph" w:customStyle="1" w:styleId="Asubpara">
    <w:name w:val="A subpara"/>
    <w:basedOn w:val="BillBasic"/>
    <w:rsid w:val="00682930"/>
    <w:pPr>
      <w:tabs>
        <w:tab w:val="right" w:pos="1900"/>
        <w:tab w:val="left" w:pos="2100"/>
      </w:tabs>
      <w:ind w:left="2100" w:hanging="2100"/>
      <w:outlineLvl w:val="7"/>
    </w:pPr>
  </w:style>
  <w:style w:type="paragraph" w:customStyle="1" w:styleId="Asubsubpara">
    <w:name w:val="A subsubpara"/>
    <w:basedOn w:val="BillBasic"/>
    <w:rsid w:val="00682930"/>
    <w:pPr>
      <w:tabs>
        <w:tab w:val="right" w:pos="2400"/>
        <w:tab w:val="left" w:pos="2600"/>
      </w:tabs>
      <w:ind w:left="2600" w:hanging="2600"/>
      <w:outlineLvl w:val="8"/>
    </w:pPr>
  </w:style>
  <w:style w:type="paragraph" w:customStyle="1" w:styleId="aDef">
    <w:name w:val="aDef"/>
    <w:basedOn w:val="BillBasic"/>
    <w:link w:val="aDefChar"/>
    <w:rsid w:val="00682930"/>
    <w:pPr>
      <w:ind w:left="1100"/>
    </w:pPr>
  </w:style>
  <w:style w:type="character" w:customStyle="1" w:styleId="aDefChar">
    <w:name w:val="aDef Char"/>
    <w:basedOn w:val="DefaultParagraphFont"/>
    <w:link w:val="aDef"/>
    <w:locked/>
    <w:rsid w:val="00463059"/>
    <w:rPr>
      <w:sz w:val="24"/>
      <w:lang w:eastAsia="en-US"/>
    </w:rPr>
  </w:style>
  <w:style w:type="paragraph" w:customStyle="1" w:styleId="aExamHead">
    <w:name w:val="aExam Head"/>
    <w:basedOn w:val="BillBasicHeading"/>
    <w:next w:val="aExam"/>
    <w:rsid w:val="00682930"/>
    <w:pPr>
      <w:tabs>
        <w:tab w:val="clear" w:pos="2600"/>
      </w:tabs>
      <w:ind w:left="1100"/>
    </w:pPr>
    <w:rPr>
      <w:sz w:val="18"/>
    </w:rPr>
  </w:style>
  <w:style w:type="paragraph" w:customStyle="1" w:styleId="aExam">
    <w:name w:val="aExam"/>
    <w:basedOn w:val="aNoteSymb"/>
    <w:rsid w:val="00682930"/>
    <w:pPr>
      <w:spacing w:before="60"/>
      <w:ind w:left="1100" w:firstLine="0"/>
    </w:pPr>
  </w:style>
  <w:style w:type="paragraph" w:customStyle="1" w:styleId="aNoteSymb">
    <w:name w:val="aNote Symb"/>
    <w:basedOn w:val="BillBasic"/>
    <w:rsid w:val="00682930"/>
    <w:pPr>
      <w:tabs>
        <w:tab w:val="left" w:pos="1100"/>
        <w:tab w:val="left" w:pos="2381"/>
      </w:tabs>
      <w:ind w:left="1899" w:hanging="2381"/>
    </w:pPr>
    <w:rPr>
      <w:sz w:val="20"/>
    </w:rPr>
  </w:style>
  <w:style w:type="paragraph" w:customStyle="1" w:styleId="aNote">
    <w:name w:val="aNote"/>
    <w:basedOn w:val="BillBasic"/>
    <w:link w:val="aNoteChar"/>
    <w:rsid w:val="00682930"/>
    <w:pPr>
      <w:ind w:left="1900" w:hanging="800"/>
    </w:pPr>
    <w:rPr>
      <w:sz w:val="20"/>
    </w:rPr>
  </w:style>
  <w:style w:type="character" w:customStyle="1" w:styleId="aNoteChar">
    <w:name w:val="aNote Char"/>
    <w:basedOn w:val="DefaultParagraphFont"/>
    <w:link w:val="aNote"/>
    <w:locked/>
    <w:rsid w:val="0021481E"/>
    <w:rPr>
      <w:lang w:eastAsia="en-US"/>
    </w:rPr>
  </w:style>
  <w:style w:type="paragraph" w:customStyle="1" w:styleId="HeaderEven">
    <w:name w:val="HeaderEven"/>
    <w:basedOn w:val="Normal"/>
    <w:rsid w:val="00682930"/>
    <w:rPr>
      <w:rFonts w:ascii="Arial" w:hAnsi="Arial"/>
      <w:sz w:val="18"/>
    </w:rPr>
  </w:style>
  <w:style w:type="paragraph" w:customStyle="1" w:styleId="HeaderEven6">
    <w:name w:val="HeaderEven6"/>
    <w:basedOn w:val="HeaderEven"/>
    <w:rsid w:val="00682930"/>
    <w:pPr>
      <w:spacing w:before="120" w:after="60"/>
    </w:pPr>
  </w:style>
  <w:style w:type="paragraph" w:customStyle="1" w:styleId="HeaderOdd6">
    <w:name w:val="HeaderOdd6"/>
    <w:basedOn w:val="HeaderEven6"/>
    <w:rsid w:val="00682930"/>
    <w:pPr>
      <w:jc w:val="right"/>
    </w:pPr>
  </w:style>
  <w:style w:type="paragraph" w:customStyle="1" w:styleId="HeaderOdd">
    <w:name w:val="HeaderOdd"/>
    <w:basedOn w:val="HeaderEven"/>
    <w:rsid w:val="00682930"/>
    <w:pPr>
      <w:jc w:val="right"/>
    </w:pPr>
  </w:style>
  <w:style w:type="paragraph" w:customStyle="1" w:styleId="N-TOCheading">
    <w:name w:val="N-TOCheading"/>
    <w:basedOn w:val="BillBasicHeading"/>
    <w:next w:val="N-9pt"/>
    <w:rsid w:val="00682930"/>
    <w:pPr>
      <w:pBdr>
        <w:bottom w:val="single" w:sz="4" w:space="1" w:color="auto"/>
      </w:pBdr>
      <w:spacing w:before="800"/>
    </w:pPr>
    <w:rPr>
      <w:sz w:val="32"/>
    </w:rPr>
  </w:style>
  <w:style w:type="paragraph" w:customStyle="1" w:styleId="N-9pt">
    <w:name w:val="N-9pt"/>
    <w:basedOn w:val="BillBasic"/>
    <w:next w:val="BillBasic"/>
    <w:rsid w:val="00682930"/>
    <w:pPr>
      <w:keepNext/>
      <w:tabs>
        <w:tab w:val="right" w:pos="7707"/>
      </w:tabs>
      <w:spacing w:before="120"/>
    </w:pPr>
    <w:rPr>
      <w:rFonts w:ascii="Arial" w:hAnsi="Arial"/>
      <w:sz w:val="18"/>
    </w:rPr>
  </w:style>
  <w:style w:type="paragraph" w:customStyle="1" w:styleId="N-14pt">
    <w:name w:val="N-14pt"/>
    <w:basedOn w:val="BillBasic"/>
    <w:rsid w:val="00682930"/>
    <w:pPr>
      <w:spacing w:before="0"/>
    </w:pPr>
    <w:rPr>
      <w:b/>
      <w:sz w:val="28"/>
    </w:rPr>
  </w:style>
  <w:style w:type="paragraph" w:customStyle="1" w:styleId="N-16pt">
    <w:name w:val="N-16pt"/>
    <w:basedOn w:val="BillBasic"/>
    <w:rsid w:val="00682930"/>
    <w:pPr>
      <w:spacing w:before="800"/>
    </w:pPr>
    <w:rPr>
      <w:b/>
      <w:sz w:val="32"/>
    </w:rPr>
  </w:style>
  <w:style w:type="paragraph" w:customStyle="1" w:styleId="N-line3">
    <w:name w:val="N-line3"/>
    <w:basedOn w:val="BillBasic"/>
    <w:next w:val="BillBasic"/>
    <w:rsid w:val="00682930"/>
    <w:pPr>
      <w:pBdr>
        <w:bottom w:val="single" w:sz="12" w:space="1" w:color="auto"/>
      </w:pBdr>
      <w:spacing w:before="60"/>
    </w:pPr>
  </w:style>
  <w:style w:type="paragraph" w:customStyle="1" w:styleId="Comment">
    <w:name w:val="Comment"/>
    <w:basedOn w:val="BillBasic"/>
    <w:rsid w:val="00682930"/>
    <w:pPr>
      <w:tabs>
        <w:tab w:val="left" w:pos="1800"/>
      </w:tabs>
      <w:ind w:left="1300"/>
      <w:jc w:val="left"/>
    </w:pPr>
    <w:rPr>
      <w:b/>
      <w:sz w:val="18"/>
    </w:rPr>
  </w:style>
  <w:style w:type="paragraph" w:customStyle="1" w:styleId="FooterInfo">
    <w:name w:val="FooterInfo"/>
    <w:basedOn w:val="Normal"/>
    <w:rsid w:val="00682930"/>
    <w:pPr>
      <w:tabs>
        <w:tab w:val="right" w:pos="7707"/>
      </w:tabs>
    </w:pPr>
    <w:rPr>
      <w:rFonts w:ascii="Arial" w:hAnsi="Arial"/>
      <w:sz w:val="18"/>
    </w:rPr>
  </w:style>
  <w:style w:type="paragraph" w:customStyle="1" w:styleId="AH1Chapter">
    <w:name w:val="A H1 Chapter"/>
    <w:basedOn w:val="BillBasicHeading"/>
    <w:next w:val="AH2Part"/>
    <w:rsid w:val="00682930"/>
    <w:pPr>
      <w:spacing w:before="320"/>
      <w:ind w:left="2600" w:hanging="2600"/>
      <w:outlineLvl w:val="0"/>
    </w:pPr>
    <w:rPr>
      <w:sz w:val="34"/>
    </w:rPr>
  </w:style>
  <w:style w:type="paragraph" w:customStyle="1" w:styleId="AH2Part">
    <w:name w:val="A H2 Part"/>
    <w:basedOn w:val="BillBasicHeading"/>
    <w:next w:val="AH3Div"/>
    <w:link w:val="AH2PartChar"/>
    <w:rsid w:val="00682930"/>
    <w:pPr>
      <w:spacing w:before="380"/>
      <w:ind w:left="2600" w:hanging="2600"/>
      <w:outlineLvl w:val="1"/>
    </w:pPr>
    <w:rPr>
      <w:sz w:val="32"/>
    </w:rPr>
  </w:style>
  <w:style w:type="paragraph" w:customStyle="1" w:styleId="AH3Div">
    <w:name w:val="A H3 Div"/>
    <w:basedOn w:val="BillBasicHeading"/>
    <w:next w:val="AH5Sec"/>
    <w:rsid w:val="00682930"/>
    <w:pPr>
      <w:spacing w:before="240"/>
      <w:ind w:left="2600" w:hanging="2600"/>
      <w:outlineLvl w:val="2"/>
    </w:pPr>
    <w:rPr>
      <w:sz w:val="28"/>
    </w:rPr>
  </w:style>
  <w:style w:type="paragraph" w:customStyle="1" w:styleId="AH5Sec">
    <w:name w:val="A H5 Sec"/>
    <w:basedOn w:val="BillBasicHeading"/>
    <w:next w:val="Amain"/>
    <w:link w:val="AH5SecChar"/>
    <w:rsid w:val="00682930"/>
    <w:pPr>
      <w:tabs>
        <w:tab w:val="clear" w:pos="2600"/>
        <w:tab w:val="left" w:pos="1100"/>
      </w:tabs>
      <w:spacing w:before="240"/>
      <w:ind w:left="1100" w:hanging="1100"/>
      <w:outlineLvl w:val="4"/>
    </w:pPr>
  </w:style>
  <w:style w:type="character" w:customStyle="1" w:styleId="AH5SecChar">
    <w:name w:val="A H5 Sec Char"/>
    <w:basedOn w:val="DefaultParagraphFont"/>
    <w:link w:val="AH5Sec"/>
    <w:locked/>
    <w:rsid w:val="00463059"/>
    <w:rPr>
      <w:rFonts w:ascii="Arial" w:hAnsi="Arial"/>
      <w:b/>
      <w:sz w:val="24"/>
      <w:lang w:eastAsia="en-US"/>
    </w:rPr>
  </w:style>
  <w:style w:type="character" w:customStyle="1" w:styleId="AH2PartChar">
    <w:name w:val="A H2 Part Char"/>
    <w:basedOn w:val="DefaultParagraphFont"/>
    <w:link w:val="AH2Part"/>
    <w:locked/>
    <w:rsid w:val="00897B30"/>
    <w:rPr>
      <w:rFonts w:ascii="Arial" w:hAnsi="Arial"/>
      <w:b/>
      <w:sz w:val="32"/>
      <w:lang w:eastAsia="en-US"/>
    </w:rPr>
  </w:style>
  <w:style w:type="paragraph" w:customStyle="1" w:styleId="direction">
    <w:name w:val="direction"/>
    <w:basedOn w:val="BillBasic"/>
    <w:next w:val="AmainreturnSymb"/>
    <w:rsid w:val="00682930"/>
    <w:pPr>
      <w:keepNext/>
      <w:ind w:left="1100"/>
    </w:pPr>
    <w:rPr>
      <w:i/>
    </w:rPr>
  </w:style>
  <w:style w:type="paragraph" w:customStyle="1" w:styleId="AmainreturnSymb">
    <w:name w:val="A main return Symb"/>
    <w:basedOn w:val="BillBasic"/>
    <w:rsid w:val="00682930"/>
    <w:pPr>
      <w:tabs>
        <w:tab w:val="left" w:pos="1582"/>
      </w:tabs>
      <w:ind w:left="1100" w:hanging="1582"/>
    </w:pPr>
  </w:style>
  <w:style w:type="paragraph" w:customStyle="1" w:styleId="AH4SubDiv">
    <w:name w:val="A H4 SubDiv"/>
    <w:basedOn w:val="BillBasicHeading"/>
    <w:next w:val="AH5Sec"/>
    <w:rsid w:val="00682930"/>
    <w:pPr>
      <w:spacing w:before="240"/>
      <w:ind w:left="2600" w:hanging="2600"/>
      <w:outlineLvl w:val="3"/>
    </w:pPr>
    <w:rPr>
      <w:sz w:val="26"/>
    </w:rPr>
  </w:style>
  <w:style w:type="paragraph" w:customStyle="1" w:styleId="Sched-heading">
    <w:name w:val="Sched-heading"/>
    <w:basedOn w:val="BillBasicHeading"/>
    <w:next w:val="refSymb"/>
    <w:rsid w:val="00682930"/>
    <w:pPr>
      <w:spacing w:before="380"/>
      <w:ind w:left="2600" w:hanging="2600"/>
      <w:outlineLvl w:val="0"/>
    </w:pPr>
    <w:rPr>
      <w:sz w:val="34"/>
    </w:rPr>
  </w:style>
  <w:style w:type="paragraph" w:customStyle="1" w:styleId="refSymb">
    <w:name w:val="ref Symb"/>
    <w:basedOn w:val="BillBasic"/>
    <w:next w:val="Normal"/>
    <w:rsid w:val="00682930"/>
    <w:pPr>
      <w:tabs>
        <w:tab w:val="left" w:pos="-480"/>
      </w:tabs>
      <w:spacing w:before="60"/>
      <w:ind w:hanging="480"/>
    </w:pPr>
    <w:rPr>
      <w:sz w:val="18"/>
    </w:rPr>
  </w:style>
  <w:style w:type="paragraph" w:customStyle="1" w:styleId="ref">
    <w:name w:val="ref"/>
    <w:basedOn w:val="BillBasic"/>
    <w:next w:val="Normal"/>
    <w:rsid w:val="00682930"/>
    <w:pPr>
      <w:spacing w:before="60"/>
    </w:pPr>
    <w:rPr>
      <w:sz w:val="18"/>
    </w:rPr>
  </w:style>
  <w:style w:type="paragraph" w:customStyle="1" w:styleId="Sched-Part">
    <w:name w:val="Sched-Part"/>
    <w:basedOn w:val="BillBasicHeading"/>
    <w:next w:val="Sched-Form"/>
    <w:rsid w:val="00682930"/>
    <w:pPr>
      <w:spacing w:before="380"/>
      <w:ind w:left="2600" w:hanging="2600"/>
      <w:outlineLvl w:val="1"/>
    </w:pPr>
    <w:rPr>
      <w:sz w:val="32"/>
    </w:rPr>
  </w:style>
  <w:style w:type="paragraph" w:customStyle="1" w:styleId="Sched-Form">
    <w:name w:val="Sched-Form"/>
    <w:basedOn w:val="BillBasicHeading"/>
    <w:next w:val="Schclauseheading"/>
    <w:rsid w:val="00682930"/>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682930"/>
    <w:pPr>
      <w:keepNext/>
      <w:tabs>
        <w:tab w:val="left" w:pos="1100"/>
      </w:tabs>
      <w:spacing w:before="240"/>
      <w:ind w:left="1100" w:hanging="1100"/>
      <w:jc w:val="left"/>
      <w:outlineLvl w:val="4"/>
    </w:pPr>
    <w:rPr>
      <w:rFonts w:ascii="Arial" w:hAnsi="Arial"/>
      <w:b/>
    </w:rPr>
  </w:style>
  <w:style w:type="paragraph" w:customStyle="1" w:styleId="SchAmainSymb">
    <w:name w:val="Sch A main Symb"/>
    <w:basedOn w:val="Amain"/>
    <w:rsid w:val="00682930"/>
    <w:pPr>
      <w:tabs>
        <w:tab w:val="left" w:pos="0"/>
      </w:tabs>
      <w:ind w:hanging="1580"/>
    </w:pPr>
  </w:style>
  <w:style w:type="paragraph" w:customStyle="1" w:styleId="ShadedSchClause">
    <w:name w:val="Shaded Sch Clause"/>
    <w:basedOn w:val="Schclauseheading"/>
    <w:next w:val="direction"/>
    <w:rsid w:val="00682930"/>
    <w:pPr>
      <w:shd w:val="pct25" w:color="auto" w:fill="auto"/>
      <w:outlineLvl w:val="3"/>
    </w:pPr>
  </w:style>
  <w:style w:type="paragraph" w:customStyle="1" w:styleId="Dict-Heading">
    <w:name w:val="Dict-Heading"/>
    <w:basedOn w:val="BillBasicHeading"/>
    <w:next w:val="Normal"/>
    <w:rsid w:val="00682930"/>
    <w:pPr>
      <w:spacing w:before="320"/>
      <w:ind w:left="2600" w:hanging="2600"/>
      <w:jc w:val="both"/>
      <w:outlineLvl w:val="0"/>
    </w:pPr>
    <w:rPr>
      <w:sz w:val="34"/>
    </w:rPr>
  </w:style>
  <w:style w:type="paragraph" w:styleId="TOC7">
    <w:name w:val="toc 7"/>
    <w:basedOn w:val="TOC2"/>
    <w:next w:val="Normal"/>
    <w:autoRedefine/>
    <w:uiPriority w:val="39"/>
    <w:rsid w:val="00682930"/>
    <w:pPr>
      <w:keepNext w:val="0"/>
      <w:spacing w:before="120"/>
    </w:pPr>
    <w:rPr>
      <w:sz w:val="20"/>
    </w:rPr>
  </w:style>
  <w:style w:type="paragraph" w:styleId="TOC2">
    <w:name w:val="toc 2"/>
    <w:basedOn w:val="Normal"/>
    <w:next w:val="Normal"/>
    <w:autoRedefine/>
    <w:uiPriority w:val="39"/>
    <w:rsid w:val="00682930"/>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682930"/>
    <w:pPr>
      <w:keepNext/>
      <w:tabs>
        <w:tab w:val="left" w:pos="400"/>
      </w:tabs>
      <w:spacing w:before="0"/>
      <w:jc w:val="left"/>
    </w:pPr>
    <w:rPr>
      <w:rFonts w:ascii="Arial" w:hAnsi="Arial"/>
      <w:b/>
      <w:sz w:val="28"/>
    </w:rPr>
  </w:style>
  <w:style w:type="paragraph" w:customStyle="1" w:styleId="EndNote2">
    <w:name w:val="EndNote2"/>
    <w:basedOn w:val="BillBasic"/>
    <w:rsid w:val="009F3389"/>
    <w:pPr>
      <w:keepNext/>
      <w:tabs>
        <w:tab w:val="left" w:pos="240"/>
      </w:tabs>
      <w:spacing w:before="320"/>
      <w:jc w:val="left"/>
    </w:pPr>
    <w:rPr>
      <w:b/>
      <w:sz w:val="18"/>
    </w:rPr>
  </w:style>
  <w:style w:type="paragraph" w:customStyle="1" w:styleId="IH1Chap">
    <w:name w:val="I H1 Chap"/>
    <w:basedOn w:val="BillBasicHeading"/>
    <w:next w:val="Normal"/>
    <w:rsid w:val="00682930"/>
    <w:pPr>
      <w:spacing w:before="320"/>
      <w:ind w:left="2600" w:hanging="2600"/>
    </w:pPr>
    <w:rPr>
      <w:sz w:val="34"/>
    </w:rPr>
  </w:style>
  <w:style w:type="paragraph" w:customStyle="1" w:styleId="IH2Part">
    <w:name w:val="I H2 Part"/>
    <w:basedOn w:val="BillBasicHeading"/>
    <w:next w:val="Normal"/>
    <w:rsid w:val="00682930"/>
    <w:pPr>
      <w:spacing w:before="380"/>
      <w:ind w:left="2600" w:hanging="2600"/>
    </w:pPr>
    <w:rPr>
      <w:sz w:val="32"/>
    </w:rPr>
  </w:style>
  <w:style w:type="paragraph" w:customStyle="1" w:styleId="IH3Div">
    <w:name w:val="I H3 Div"/>
    <w:basedOn w:val="BillBasicHeading"/>
    <w:next w:val="Normal"/>
    <w:rsid w:val="00682930"/>
    <w:pPr>
      <w:spacing w:before="240"/>
      <w:ind w:left="2600" w:hanging="2600"/>
    </w:pPr>
    <w:rPr>
      <w:sz w:val="28"/>
    </w:rPr>
  </w:style>
  <w:style w:type="paragraph" w:customStyle="1" w:styleId="IH5Sec">
    <w:name w:val="I H5 Sec"/>
    <w:basedOn w:val="BillBasicHeading"/>
    <w:next w:val="Normal"/>
    <w:rsid w:val="00682930"/>
    <w:pPr>
      <w:tabs>
        <w:tab w:val="clear" w:pos="2600"/>
        <w:tab w:val="left" w:pos="1100"/>
      </w:tabs>
      <w:spacing w:before="240"/>
      <w:ind w:left="1100" w:hanging="1100"/>
    </w:pPr>
  </w:style>
  <w:style w:type="paragraph" w:customStyle="1" w:styleId="IH4SubDiv">
    <w:name w:val="I H4 SubDiv"/>
    <w:basedOn w:val="BillBasicHeading"/>
    <w:next w:val="Normal"/>
    <w:rsid w:val="00682930"/>
    <w:pPr>
      <w:spacing w:before="240"/>
      <w:ind w:left="2600" w:hanging="2600"/>
      <w:jc w:val="both"/>
    </w:pPr>
    <w:rPr>
      <w:sz w:val="26"/>
    </w:rPr>
  </w:style>
  <w:style w:type="character" w:styleId="LineNumber">
    <w:name w:val="line number"/>
    <w:basedOn w:val="DefaultParagraphFont"/>
    <w:rsid w:val="00682930"/>
    <w:rPr>
      <w:rFonts w:ascii="Arial" w:hAnsi="Arial"/>
      <w:sz w:val="16"/>
    </w:rPr>
  </w:style>
  <w:style w:type="paragraph" w:customStyle="1" w:styleId="PageBreak">
    <w:name w:val="PageBreak"/>
    <w:basedOn w:val="Normal"/>
    <w:rsid w:val="00682930"/>
    <w:rPr>
      <w:sz w:val="4"/>
    </w:rPr>
  </w:style>
  <w:style w:type="paragraph" w:customStyle="1" w:styleId="04Dictionary">
    <w:name w:val="04Dictionary"/>
    <w:basedOn w:val="Normal"/>
    <w:rsid w:val="00682930"/>
  </w:style>
  <w:style w:type="paragraph" w:customStyle="1" w:styleId="N-line1">
    <w:name w:val="N-line1"/>
    <w:basedOn w:val="BillBasic"/>
    <w:rsid w:val="00682930"/>
    <w:pPr>
      <w:pBdr>
        <w:bottom w:val="single" w:sz="4" w:space="0" w:color="auto"/>
      </w:pBdr>
      <w:spacing w:before="100"/>
      <w:ind w:left="2980" w:right="3020"/>
      <w:jc w:val="center"/>
    </w:pPr>
  </w:style>
  <w:style w:type="paragraph" w:customStyle="1" w:styleId="N-line2">
    <w:name w:val="N-line2"/>
    <w:basedOn w:val="Normal"/>
    <w:rsid w:val="00682930"/>
    <w:pPr>
      <w:pBdr>
        <w:bottom w:val="single" w:sz="8" w:space="0" w:color="auto"/>
      </w:pBdr>
    </w:pPr>
  </w:style>
  <w:style w:type="paragraph" w:customStyle="1" w:styleId="EndNote">
    <w:name w:val="EndNote"/>
    <w:basedOn w:val="BillBasicHeading"/>
    <w:rsid w:val="00682930"/>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682930"/>
    <w:pPr>
      <w:tabs>
        <w:tab w:val="left" w:pos="700"/>
      </w:tabs>
      <w:spacing w:before="160"/>
      <w:ind w:left="700" w:hanging="700"/>
    </w:pPr>
    <w:rPr>
      <w:rFonts w:ascii="Arial (W1)" w:hAnsi="Arial (W1)"/>
    </w:rPr>
  </w:style>
  <w:style w:type="paragraph" w:customStyle="1" w:styleId="PenaltyHeading">
    <w:name w:val="PenaltyHeading"/>
    <w:basedOn w:val="Normal"/>
    <w:rsid w:val="00682930"/>
    <w:pPr>
      <w:tabs>
        <w:tab w:val="left" w:pos="1100"/>
      </w:tabs>
      <w:spacing w:before="120"/>
      <w:ind w:left="1100" w:hanging="1100"/>
    </w:pPr>
    <w:rPr>
      <w:rFonts w:ascii="Arial" w:hAnsi="Arial"/>
      <w:b/>
      <w:sz w:val="20"/>
    </w:rPr>
  </w:style>
  <w:style w:type="paragraph" w:customStyle="1" w:styleId="05EndNote">
    <w:name w:val="05EndNote"/>
    <w:basedOn w:val="Normal"/>
    <w:rsid w:val="00682930"/>
  </w:style>
  <w:style w:type="paragraph" w:customStyle="1" w:styleId="03Schedule">
    <w:name w:val="03Schedule"/>
    <w:basedOn w:val="Normal"/>
    <w:rsid w:val="00682930"/>
  </w:style>
  <w:style w:type="paragraph" w:customStyle="1" w:styleId="ISched-heading">
    <w:name w:val="I Sched-heading"/>
    <w:basedOn w:val="BillBasicHeading"/>
    <w:next w:val="Normal"/>
    <w:rsid w:val="00682930"/>
    <w:pPr>
      <w:spacing w:before="320"/>
      <w:ind w:left="2600" w:hanging="2600"/>
    </w:pPr>
    <w:rPr>
      <w:sz w:val="34"/>
    </w:rPr>
  </w:style>
  <w:style w:type="paragraph" w:customStyle="1" w:styleId="ISched-Part">
    <w:name w:val="I Sched-Part"/>
    <w:basedOn w:val="BillBasicHeading"/>
    <w:rsid w:val="00682930"/>
    <w:pPr>
      <w:spacing w:before="380"/>
      <w:ind w:left="2600" w:hanging="2600"/>
    </w:pPr>
    <w:rPr>
      <w:sz w:val="32"/>
    </w:rPr>
  </w:style>
  <w:style w:type="paragraph" w:customStyle="1" w:styleId="ISched-form">
    <w:name w:val="I Sched-form"/>
    <w:basedOn w:val="BillBasicHeading"/>
    <w:rsid w:val="00682930"/>
    <w:pPr>
      <w:tabs>
        <w:tab w:val="right" w:pos="7200"/>
      </w:tabs>
      <w:spacing w:before="240"/>
      <w:ind w:left="2600" w:hanging="2600"/>
    </w:pPr>
    <w:rPr>
      <w:sz w:val="28"/>
    </w:rPr>
  </w:style>
  <w:style w:type="paragraph" w:customStyle="1" w:styleId="ISchclauseheading">
    <w:name w:val="I Sch clause heading"/>
    <w:basedOn w:val="BillBasic"/>
    <w:rsid w:val="00682930"/>
    <w:pPr>
      <w:keepNext/>
      <w:tabs>
        <w:tab w:val="left" w:pos="1100"/>
      </w:tabs>
      <w:spacing w:before="240"/>
      <w:ind w:left="1100" w:hanging="1100"/>
      <w:jc w:val="left"/>
    </w:pPr>
    <w:rPr>
      <w:rFonts w:ascii="Arial" w:hAnsi="Arial"/>
      <w:b/>
    </w:rPr>
  </w:style>
  <w:style w:type="paragraph" w:customStyle="1" w:styleId="IMain">
    <w:name w:val="I Main"/>
    <w:basedOn w:val="Amain"/>
    <w:rsid w:val="00682930"/>
  </w:style>
  <w:style w:type="paragraph" w:customStyle="1" w:styleId="Ipara">
    <w:name w:val="I para"/>
    <w:basedOn w:val="Apara"/>
    <w:rsid w:val="00682930"/>
    <w:pPr>
      <w:outlineLvl w:val="9"/>
    </w:pPr>
  </w:style>
  <w:style w:type="paragraph" w:customStyle="1" w:styleId="Isubpara">
    <w:name w:val="I subpara"/>
    <w:basedOn w:val="Asubpara"/>
    <w:rsid w:val="00682930"/>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682930"/>
    <w:pPr>
      <w:tabs>
        <w:tab w:val="clear" w:pos="2400"/>
        <w:tab w:val="clear" w:pos="2600"/>
        <w:tab w:val="right" w:pos="2460"/>
        <w:tab w:val="left" w:pos="2660"/>
      </w:tabs>
      <w:ind w:left="2660" w:hanging="2660"/>
    </w:pPr>
  </w:style>
  <w:style w:type="character" w:customStyle="1" w:styleId="CharSectNo">
    <w:name w:val="CharSectNo"/>
    <w:basedOn w:val="DefaultParagraphFont"/>
    <w:rsid w:val="00682930"/>
  </w:style>
  <w:style w:type="character" w:customStyle="1" w:styleId="CharDivNo">
    <w:name w:val="CharDivNo"/>
    <w:basedOn w:val="DefaultParagraphFont"/>
    <w:rsid w:val="00682930"/>
  </w:style>
  <w:style w:type="character" w:customStyle="1" w:styleId="CharDivText">
    <w:name w:val="CharDivText"/>
    <w:basedOn w:val="DefaultParagraphFont"/>
    <w:rsid w:val="00682930"/>
  </w:style>
  <w:style w:type="character" w:customStyle="1" w:styleId="CharPartNo">
    <w:name w:val="CharPartNo"/>
    <w:basedOn w:val="DefaultParagraphFont"/>
    <w:rsid w:val="00682930"/>
  </w:style>
  <w:style w:type="paragraph" w:customStyle="1" w:styleId="Placeholder">
    <w:name w:val="Placeholder"/>
    <w:basedOn w:val="Normal"/>
    <w:rsid w:val="00682930"/>
    <w:rPr>
      <w:sz w:val="10"/>
    </w:rPr>
  </w:style>
  <w:style w:type="paragraph" w:styleId="PlainText">
    <w:name w:val="Plain Text"/>
    <w:basedOn w:val="Normal"/>
    <w:link w:val="PlainTextChar"/>
    <w:rsid w:val="00682930"/>
    <w:rPr>
      <w:rFonts w:ascii="Courier New" w:hAnsi="Courier New"/>
      <w:sz w:val="20"/>
    </w:rPr>
  </w:style>
  <w:style w:type="character" w:customStyle="1" w:styleId="PlainTextChar">
    <w:name w:val="Plain Text Char"/>
    <w:basedOn w:val="DefaultParagraphFont"/>
    <w:link w:val="PlainText"/>
    <w:rsid w:val="00463059"/>
    <w:rPr>
      <w:rFonts w:ascii="Courier New" w:hAnsi="Courier New"/>
      <w:lang w:eastAsia="en-US"/>
    </w:rPr>
  </w:style>
  <w:style w:type="character" w:customStyle="1" w:styleId="CharChapNo">
    <w:name w:val="CharChapNo"/>
    <w:basedOn w:val="DefaultParagraphFont"/>
    <w:rsid w:val="00682930"/>
  </w:style>
  <w:style w:type="character" w:customStyle="1" w:styleId="CharChapText">
    <w:name w:val="CharChapText"/>
    <w:basedOn w:val="DefaultParagraphFont"/>
    <w:rsid w:val="00682930"/>
  </w:style>
  <w:style w:type="character" w:customStyle="1" w:styleId="CharPartText">
    <w:name w:val="CharPartText"/>
    <w:basedOn w:val="DefaultParagraphFont"/>
    <w:rsid w:val="00682930"/>
  </w:style>
  <w:style w:type="paragraph" w:styleId="TOC1">
    <w:name w:val="toc 1"/>
    <w:basedOn w:val="Normal"/>
    <w:next w:val="Normal"/>
    <w:autoRedefine/>
    <w:uiPriority w:val="39"/>
    <w:rsid w:val="00682930"/>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682930"/>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682930"/>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682930"/>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682930"/>
  </w:style>
  <w:style w:type="paragraph" w:styleId="Title">
    <w:name w:val="Title"/>
    <w:basedOn w:val="Normal"/>
    <w:link w:val="TitleChar"/>
    <w:qFormat/>
    <w:rsid w:val="009F3389"/>
    <w:pPr>
      <w:spacing w:before="240" w:after="60"/>
      <w:jc w:val="center"/>
      <w:outlineLvl w:val="0"/>
    </w:pPr>
    <w:rPr>
      <w:rFonts w:ascii="Arial" w:hAnsi="Arial"/>
      <w:b/>
      <w:kern w:val="28"/>
      <w:sz w:val="32"/>
    </w:rPr>
  </w:style>
  <w:style w:type="character" w:customStyle="1" w:styleId="TitleChar">
    <w:name w:val="Title Char"/>
    <w:basedOn w:val="DefaultParagraphFont"/>
    <w:link w:val="Title"/>
    <w:rsid w:val="00463059"/>
    <w:rPr>
      <w:rFonts w:ascii="Arial" w:hAnsi="Arial"/>
      <w:b/>
      <w:kern w:val="28"/>
      <w:sz w:val="32"/>
      <w:lang w:eastAsia="en-US"/>
    </w:rPr>
  </w:style>
  <w:style w:type="paragraph" w:styleId="Signature">
    <w:name w:val="Signature"/>
    <w:basedOn w:val="Normal"/>
    <w:link w:val="SignatureChar"/>
    <w:rsid w:val="00682930"/>
    <w:pPr>
      <w:ind w:left="4252"/>
    </w:pPr>
  </w:style>
  <w:style w:type="character" w:customStyle="1" w:styleId="SignatureChar">
    <w:name w:val="Signature Char"/>
    <w:basedOn w:val="DefaultParagraphFont"/>
    <w:link w:val="Signature"/>
    <w:rsid w:val="00463059"/>
    <w:rPr>
      <w:sz w:val="24"/>
      <w:lang w:eastAsia="en-US"/>
    </w:rPr>
  </w:style>
  <w:style w:type="paragraph" w:customStyle="1" w:styleId="ActNo">
    <w:name w:val="ActNo"/>
    <w:basedOn w:val="BillBasicHeading"/>
    <w:rsid w:val="00682930"/>
    <w:pPr>
      <w:keepNext w:val="0"/>
      <w:tabs>
        <w:tab w:val="clear" w:pos="2600"/>
      </w:tabs>
      <w:spacing w:before="220"/>
    </w:pPr>
  </w:style>
  <w:style w:type="paragraph" w:customStyle="1" w:styleId="aParaNote">
    <w:name w:val="aParaNote"/>
    <w:basedOn w:val="BillBasic"/>
    <w:rsid w:val="00682930"/>
    <w:pPr>
      <w:ind w:left="2840" w:hanging="1240"/>
    </w:pPr>
    <w:rPr>
      <w:sz w:val="20"/>
    </w:rPr>
  </w:style>
  <w:style w:type="paragraph" w:customStyle="1" w:styleId="aExamNum">
    <w:name w:val="aExamNum"/>
    <w:basedOn w:val="aExam"/>
    <w:rsid w:val="00682930"/>
    <w:pPr>
      <w:ind w:left="1500" w:hanging="400"/>
    </w:pPr>
  </w:style>
  <w:style w:type="paragraph" w:customStyle="1" w:styleId="LongTitle">
    <w:name w:val="LongTitle"/>
    <w:basedOn w:val="BillBasic"/>
    <w:rsid w:val="00682930"/>
    <w:pPr>
      <w:spacing w:before="300"/>
    </w:pPr>
  </w:style>
  <w:style w:type="paragraph" w:customStyle="1" w:styleId="Minister">
    <w:name w:val="Minister"/>
    <w:basedOn w:val="BillBasic"/>
    <w:rsid w:val="00682930"/>
    <w:pPr>
      <w:spacing w:before="640"/>
      <w:jc w:val="right"/>
    </w:pPr>
    <w:rPr>
      <w:caps/>
    </w:rPr>
  </w:style>
  <w:style w:type="paragraph" w:customStyle="1" w:styleId="DateLine">
    <w:name w:val="DateLine"/>
    <w:basedOn w:val="BillBasic"/>
    <w:rsid w:val="00682930"/>
    <w:pPr>
      <w:tabs>
        <w:tab w:val="left" w:pos="4320"/>
      </w:tabs>
    </w:pPr>
  </w:style>
  <w:style w:type="paragraph" w:customStyle="1" w:styleId="madeunder">
    <w:name w:val="made under"/>
    <w:basedOn w:val="BillBasic"/>
    <w:rsid w:val="00682930"/>
    <w:pPr>
      <w:spacing w:before="240"/>
    </w:pPr>
  </w:style>
  <w:style w:type="paragraph" w:customStyle="1" w:styleId="EndNoteSubHeading">
    <w:name w:val="EndNoteSubHeading"/>
    <w:basedOn w:val="Normal"/>
    <w:next w:val="EndNoteText"/>
    <w:rsid w:val="009F3389"/>
    <w:pPr>
      <w:keepNext/>
      <w:tabs>
        <w:tab w:val="left" w:pos="700"/>
      </w:tabs>
      <w:spacing w:before="240"/>
      <w:ind w:left="700" w:hanging="700"/>
    </w:pPr>
    <w:rPr>
      <w:rFonts w:ascii="Arial" w:hAnsi="Arial"/>
      <w:b/>
      <w:sz w:val="20"/>
    </w:rPr>
  </w:style>
  <w:style w:type="paragraph" w:customStyle="1" w:styleId="EndNoteText">
    <w:name w:val="EndNoteText"/>
    <w:basedOn w:val="BillBasic"/>
    <w:rsid w:val="00682930"/>
    <w:pPr>
      <w:tabs>
        <w:tab w:val="left" w:pos="700"/>
        <w:tab w:val="right" w:pos="6160"/>
      </w:tabs>
      <w:spacing w:before="80"/>
      <w:ind w:left="700" w:hanging="700"/>
    </w:pPr>
    <w:rPr>
      <w:sz w:val="20"/>
    </w:rPr>
  </w:style>
  <w:style w:type="paragraph" w:customStyle="1" w:styleId="BillBasicItalics">
    <w:name w:val="BillBasicItalics"/>
    <w:basedOn w:val="BillBasic"/>
    <w:rsid w:val="00682930"/>
    <w:rPr>
      <w:i/>
    </w:rPr>
  </w:style>
  <w:style w:type="paragraph" w:customStyle="1" w:styleId="00SigningPage">
    <w:name w:val="00SigningPage"/>
    <w:basedOn w:val="Normal"/>
    <w:rsid w:val="00682930"/>
  </w:style>
  <w:style w:type="paragraph" w:customStyle="1" w:styleId="Aparareturn">
    <w:name w:val="A para return"/>
    <w:basedOn w:val="BillBasic"/>
    <w:rsid w:val="00682930"/>
    <w:pPr>
      <w:ind w:left="1600"/>
    </w:pPr>
  </w:style>
  <w:style w:type="paragraph" w:customStyle="1" w:styleId="Asubparareturn">
    <w:name w:val="A subpara return"/>
    <w:basedOn w:val="BillBasic"/>
    <w:rsid w:val="00682930"/>
    <w:pPr>
      <w:ind w:left="2100"/>
    </w:pPr>
  </w:style>
  <w:style w:type="paragraph" w:customStyle="1" w:styleId="CommentNum">
    <w:name w:val="CommentNum"/>
    <w:basedOn w:val="Comment"/>
    <w:rsid w:val="00682930"/>
    <w:pPr>
      <w:ind w:left="1800" w:hanging="1800"/>
    </w:pPr>
  </w:style>
  <w:style w:type="paragraph" w:styleId="TOC8">
    <w:name w:val="toc 8"/>
    <w:basedOn w:val="TOC3"/>
    <w:next w:val="Normal"/>
    <w:autoRedefine/>
    <w:uiPriority w:val="39"/>
    <w:rsid w:val="00682930"/>
    <w:pPr>
      <w:keepNext w:val="0"/>
      <w:spacing w:before="120"/>
    </w:pPr>
  </w:style>
  <w:style w:type="paragraph" w:customStyle="1" w:styleId="Judges">
    <w:name w:val="Judges"/>
    <w:basedOn w:val="Minister"/>
    <w:rsid w:val="00682930"/>
    <w:pPr>
      <w:spacing w:before="180"/>
    </w:pPr>
  </w:style>
  <w:style w:type="paragraph" w:customStyle="1" w:styleId="BillFor">
    <w:name w:val="BillFor"/>
    <w:basedOn w:val="BillBasicHeading"/>
    <w:rsid w:val="00682930"/>
    <w:pPr>
      <w:keepNext w:val="0"/>
      <w:spacing w:before="320"/>
      <w:jc w:val="both"/>
    </w:pPr>
    <w:rPr>
      <w:sz w:val="28"/>
    </w:rPr>
  </w:style>
  <w:style w:type="paragraph" w:customStyle="1" w:styleId="draft">
    <w:name w:val="draft"/>
    <w:basedOn w:val="Normal"/>
    <w:rsid w:val="00682930"/>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682930"/>
    <w:pPr>
      <w:spacing w:line="260" w:lineRule="atLeast"/>
      <w:jc w:val="center"/>
    </w:pPr>
  </w:style>
  <w:style w:type="paragraph" w:customStyle="1" w:styleId="Amainbullet">
    <w:name w:val="A main bullet"/>
    <w:basedOn w:val="BillBasic"/>
    <w:rsid w:val="00682930"/>
    <w:pPr>
      <w:spacing w:before="60"/>
      <w:ind w:left="1500" w:hanging="400"/>
    </w:pPr>
  </w:style>
  <w:style w:type="paragraph" w:customStyle="1" w:styleId="Aparabullet">
    <w:name w:val="A para bullet"/>
    <w:basedOn w:val="BillBasic"/>
    <w:rsid w:val="00682930"/>
    <w:pPr>
      <w:spacing w:before="60"/>
      <w:ind w:left="2000" w:hanging="400"/>
    </w:pPr>
  </w:style>
  <w:style w:type="paragraph" w:customStyle="1" w:styleId="Asubparabullet">
    <w:name w:val="A subpara bullet"/>
    <w:basedOn w:val="BillBasic"/>
    <w:rsid w:val="00682930"/>
    <w:pPr>
      <w:spacing w:before="60"/>
      <w:ind w:left="2540" w:hanging="400"/>
    </w:pPr>
  </w:style>
  <w:style w:type="paragraph" w:customStyle="1" w:styleId="aDefpara">
    <w:name w:val="aDef para"/>
    <w:basedOn w:val="Apara"/>
    <w:rsid w:val="00682930"/>
  </w:style>
  <w:style w:type="paragraph" w:customStyle="1" w:styleId="aDefsubpara">
    <w:name w:val="aDef subpara"/>
    <w:basedOn w:val="Asubpara"/>
    <w:rsid w:val="00682930"/>
  </w:style>
  <w:style w:type="paragraph" w:customStyle="1" w:styleId="Idefpara">
    <w:name w:val="I def para"/>
    <w:basedOn w:val="Ipara"/>
    <w:rsid w:val="00682930"/>
  </w:style>
  <w:style w:type="paragraph" w:customStyle="1" w:styleId="Idefsubpara">
    <w:name w:val="I def subpara"/>
    <w:basedOn w:val="Isubpara"/>
    <w:rsid w:val="00682930"/>
  </w:style>
  <w:style w:type="paragraph" w:customStyle="1" w:styleId="Notified">
    <w:name w:val="Notified"/>
    <w:basedOn w:val="BillBasic"/>
    <w:rsid w:val="00682930"/>
    <w:pPr>
      <w:spacing w:before="360"/>
      <w:jc w:val="right"/>
    </w:pPr>
    <w:rPr>
      <w:i/>
    </w:rPr>
  </w:style>
  <w:style w:type="paragraph" w:customStyle="1" w:styleId="03ScheduleLandscape">
    <w:name w:val="03ScheduleLandscape"/>
    <w:basedOn w:val="Normal"/>
    <w:rsid w:val="00682930"/>
  </w:style>
  <w:style w:type="paragraph" w:customStyle="1" w:styleId="IDict-Heading">
    <w:name w:val="I Dict-Heading"/>
    <w:basedOn w:val="BillBasicHeading"/>
    <w:rsid w:val="00682930"/>
    <w:pPr>
      <w:spacing w:before="320"/>
      <w:ind w:left="2600" w:hanging="2600"/>
      <w:jc w:val="both"/>
    </w:pPr>
    <w:rPr>
      <w:sz w:val="34"/>
    </w:rPr>
  </w:style>
  <w:style w:type="paragraph" w:customStyle="1" w:styleId="02TextLandscape">
    <w:name w:val="02TextLandscape"/>
    <w:basedOn w:val="Normal"/>
    <w:rsid w:val="00682930"/>
  </w:style>
  <w:style w:type="paragraph" w:styleId="Salutation">
    <w:name w:val="Salutation"/>
    <w:basedOn w:val="Normal"/>
    <w:next w:val="Normal"/>
    <w:link w:val="SalutationChar"/>
    <w:rsid w:val="009F3389"/>
  </w:style>
  <w:style w:type="character" w:customStyle="1" w:styleId="SalutationChar">
    <w:name w:val="Salutation Char"/>
    <w:basedOn w:val="DefaultParagraphFont"/>
    <w:link w:val="Salutation"/>
    <w:rsid w:val="00463059"/>
    <w:rPr>
      <w:sz w:val="24"/>
      <w:lang w:eastAsia="en-US"/>
    </w:rPr>
  </w:style>
  <w:style w:type="paragraph" w:customStyle="1" w:styleId="aNoteBullet">
    <w:name w:val="aNoteBullet"/>
    <w:basedOn w:val="aNoteSymb"/>
    <w:rsid w:val="00682930"/>
    <w:pPr>
      <w:tabs>
        <w:tab w:val="left" w:pos="2200"/>
      </w:tabs>
      <w:spacing w:before="60"/>
      <w:ind w:left="2600" w:hanging="700"/>
    </w:pPr>
  </w:style>
  <w:style w:type="paragraph" w:customStyle="1" w:styleId="aNotess">
    <w:name w:val="aNotess"/>
    <w:basedOn w:val="BillBasic"/>
    <w:rsid w:val="009F3389"/>
    <w:pPr>
      <w:ind w:left="1900" w:hanging="800"/>
    </w:pPr>
    <w:rPr>
      <w:sz w:val="20"/>
    </w:rPr>
  </w:style>
  <w:style w:type="paragraph" w:customStyle="1" w:styleId="aParaNoteBullet">
    <w:name w:val="aParaNoteBullet"/>
    <w:basedOn w:val="aParaNote"/>
    <w:rsid w:val="00682930"/>
    <w:pPr>
      <w:tabs>
        <w:tab w:val="left" w:pos="2700"/>
      </w:tabs>
      <w:spacing w:before="60"/>
      <w:ind w:left="3100" w:hanging="700"/>
    </w:pPr>
  </w:style>
  <w:style w:type="paragraph" w:customStyle="1" w:styleId="aNotepar">
    <w:name w:val="aNotepar"/>
    <w:basedOn w:val="BillBasic"/>
    <w:next w:val="Normal"/>
    <w:rsid w:val="00682930"/>
    <w:pPr>
      <w:ind w:left="2400" w:hanging="800"/>
    </w:pPr>
    <w:rPr>
      <w:sz w:val="20"/>
    </w:rPr>
  </w:style>
  <w:style w:type="paragraph" w:customStyle="1" w:styleId="aNoteTextpar">
    <w:name w:val="aNoteTextpar"/>
    <w:basedOn w:val="aNotepar"/>
    <w:rsid w:val="00682930"/>
    <w:pPr>
      <w:spacing w:before="60"/>
      <w:ind w:firstLine="0"/>
    </w:pPr>
  </w:style>
  <w:style w:type="paragraph" w:customStyle="1" w:styleId="MinisterWord">
    <w:name w:val="MinisterWord"/>
    <w:basedOn w:val="Normal"/>
    <w:rsid w:val="00682930"/>
    <w:pPr>
      <w:spacing w:before="60"/>
      <w:jc w:val="right"/>
    </w:pPr>
  </w:style>
  <w:style w:type="paragraph" w:customStyle="1" w:styleId="aExamPara">
    <w:name w:val="aExamPara"/>
    <w:basedOn w:val="aExam"/>
    <w:rsid w:val="00682930"/>
    <w:pPr>
      <w:tabs>
        <w:tab w:val="right" w:pos="1720"/>
        <w:tab w:val="left" w:pos="2000"/>
        <w:tab w:val="left" w:pos="2300"/>
      </w:tabs>
      <w:ind w:left="2400" w:hanging="1300"/>
    </w:pPr>
  </w:style>
  <w:style w:type="paragraph" w:customStyle="1" w:styleId="aExamNumText">
    <w:name w:val="aExamNumText"/>
    <w:basedOn w:val="aExam"/>
    <w:rsid w:val="00682930"/>
    <w:pPr>
      <w:ind w:left="1500"/>
    </w:pPr>
  </w:style>
  <w:style w:type="paragraph" w:customStyle="1" w:styleId="aExamBullet">
    <w:name w:val="aExamBullet"/>
    <w:basedOn w:val="aExam"/>
    <w:rsid w:val="00682930"/>
    <w:pPr>
      <w:tabs>
        <w:tab w:val="left" w:pos="1500"/>
        <w:tab w:val="left" w:pos="2300"/>
      </w:tabs>
      <w:ind w:left="1900" w:hanging="800"/>
    </w:pPr>
  </w:style>
  <w:style w:type="paragraph" w:customStyle="1" w:styleId="aNotePara">
    <w:name w:val="aNotePara"/>
    <w:basedOn w:val="aNote"/>
    <w:rsid w:val="00682930"/>
    <w:pPr>
      <w:tabs>
        <w:tab w:val="right" w:pos="2140"/>
        <w:tab w:val="left" w:pos="2400"/>
      </w:tabs>
      <w:spacing w:before="60"/>
      <w:ind w:left="2400" w:hanging="1300"/>
    </w:pPr>
  </w:style>
  <w:style w:type="paragraph" w:customStyle="1" w:styleId="aExplanHeading">
    <w:name w:val="aExplanHeading"/>
    <w:basedOn w:val="BillBasicHeading"/>
    <w:next w:val="Normal"/>
    <w:rsid w:val="00682930"/>
    <w:rPr>
      <w:rFonts w:ascii="Arial (W1)" w:hAnsi="Arial (W1)"/>
      <w:sz w:val="18"/>
    </w:rPr>
  </w:style>
  <w:style w:type="paragraph" w:customStyle="1" w:styleId="aExplanText">
    <w:name w:val="aExplanText"/>
    <w:basedOn w:val="BillBasic"/>
    <w:rsid w:val="00682930"/>
    <w:rPr>
      <w:sz w:val="20"/>
    </w:rPr>
  </w:style>
  <w:style w:type="paragraph" w:customStyle="1" w:styleId="aParaNotePara">
    <w:name w:val="aParaNotePara"/>
    <w:basedOn w:val="aNoteParaSymb"/>
    <w:rsid w:val="00682930"/>
    <w:pPr>
      <w:tabs>
        <w:tab w:val="clear" w:pos="2140"/>
        <w:tab w:val="clear" w:pos="2400"/>
        <w:tab w:val="right" w:pos="2644"/>
      </w:tabs>
      <w:ind w:left="3320" w:hanging="1720"/>
    </w:pPr>
  </w:style>
  <w:style w:type="paragraph" w:customStyle="1" w:styleId="aNoteParaSymb">
    <w:name w:val="aNotePara Symb"/>
    <w:basedOn w:val="aNoteSymb"/>
    <w:rsid w:val="00682930"/>
    <w:pPr>
      <w:tabs>
        <w:tab w:val="clear" w:pos="1100"/>
        <w:tab w:val="clear" w:pos="2381"/>
        <w:tab w:val="left" w:pos="0"/>
        <w:tab w:val="right" w:pos="2140"/>
        <w:tab w:val="left" w:pos="2400"/>
      </w:tabs>
      <w:spacing w:before="60"/>
      <w:ind w:left="2410" w:hanging="2892"/>
    </w:pPr>
  </w:style>
  <w:style w:type="character" w:customStyle="1" w:styleId="charBold">
    <w:name w:val="charBold"/>
    <w:basedOn w:val="DefaultParagraphFont"/>
    <w:rsid w:val="00682930"/>
    <w:rPr>
      <w:b/>
    </w:rPr>
  </w:style>
  <w:style w:type="character" w:customStyle="1" w:styleId="charBoldItals">
    <w:name w:val="charBoldItals"/>
    <w:basedOn w:val="DefaultParagraphFont"/>
    <w:rsid w:val="00682930"/>
    <w:rPr>
      <w:b/>
      <w:i/>
    </w:rPr>
  </w:style>
  <w:style w:type="character" w:customStyle="1" w:styleId="charItals">
    <w:name w:val="charItals"/>
    <w:basedOn w:val="DefaultParagraphFont"/>
    <w:rsid w:val="00682930"/>
    <w:rPr>
      <w:i/>
    </w:rPr>
  </w:style>
  <w:style w:type="character" w:customStyle="1" w:styleId="charUnderline">
    <w:name w:val="charUnderline"/>
    <w:basedOn w:val="DefaultParagraphFont"/>
    <w:rsid w:val="00682930"/>
    <w:rPr>
      <w:u w:val="single"/>
    </w:rPr>
  </w:style>
  <w:style w:type="paragraph" w:customStyle="1" w:styleId="TableHd">
    <w:name w:val="TableHd"/>
    <w:basedOn w:val="Normal"/>
    <w:rsid w:val="00682930"/>
    <w:pPr>
      <w:keepNext/>
      <w:spacing w:before="300"/>
      <w:ind w:left="1200" w:hanging="1200"/>
    </w:pPr>
    <w:rPr>
      <w:rFonts w:ascii="Arial" w:hAnsi="Arial"/>
      <w:b/>
      <w:sz w:val="20"/>
    </w:rPr>
  </w:style>
  <w:style w:type="paragraph" w:customStyle="1" w:styleId="TableColHd">
    <w:name w:val="TableColHd"/>
    <w:basedOn w:val="Normal"/>
    <w:rsid w:val="00682930"/>
    <w:pPr>
      <w:keepNext/>
      <w:spacing w:after="60"/>
    </w:pPr>
    <w:rPr>
      <w:rFonts w:ascii="Arial" w:hAnsi="Arial"/>
      <w:b/>
      <w:sz w:val="18"/>
    </w:rPr>
  </w:style>
  <w:style w:type="paragraph" w:customStyle="1" w:styleId="PenaltyPara">
    <w:name w:val="PenaltyPara"/>
    <w:basedOn w:val="Normal"/>
    <w:rsid w:val="00682930"/>
    <w:pPr>
      <w:tabs>
        <w:tab w:val="right" w:pos="1360"/>
      </w:tabs>
      <w:spacing w:before="60"/>
      <w:ind w:left="1600" w:hanging="1600"/>
      <w:jc w:val="both"/>
    </w:pPr>
  </w:style>
  <w:style w:type="paragraph" w:customStyle="1" w:styleId="tablepara">
    <w:name w:val="table para"/>
    <w:basedOn w:val="Normal"/>
    <w:rsid w:val="00682930"/>
    <w:pPr>
      <w:tabs>
        <w:tab w:val="right" w:pos="800"/>
        <w:tab w:val="left" w:pos="1100"/>
      </w:tabs>
      <w:spacing w:before="80" w:after="60"/>
      <w:ind w:left="1100" w:hanging="1100"/>
    </w:pPr>
  </w:style>
  <w:style w:type="paragraph" w:customStyle="1" w:styleId="tablesubpara">
    <w:name w:val="table subpara"/>
    <w:basedOn w:val="Normal"/>
    <w:rsid w:val="00682930"/>
    <w:pPr>
      <w:tabs>
        <w:tab w:val="right" w:pos="1500"/>
        <w:tab w:val="left" w:pos="1800"/>
      </w:tabs>
      <w:spacing w:before="80" w:after="60"/>
      <w:ind w:left="1800" w:hanging="1800"/>
    </w:pPr>
  </w:style>
  <w:style w:type="paragraph" w:customStyle="1" w:styleId="TableText">
    <w:name w:val="TableText"/>
    <w:basedOn w:val="Normal"/>
    <w:rsid w:val="00682930"/>
    <w:pPr>
      <w:spacing w:before="60" w:after="60"/>
    </w:pPr>
  </w:style>
  <w:style w:type="paragraph" w:customStyle="1" w:styleId="IshadedH5Sec">
    <w:name w:val="I shaded H5 Sec"/>
    <w:basedOn w:val="AH5Sec"/>
    <w:rsid w:val="00682930"/>
    <w:pPr>
      <w:shd w:val="pct25" w:color="auto" w:fill="auto"/>
      <w:outlineLvl w:val="9"/>
    </w:pPr>
  </w:style>
  <w:style w:type="paragraph" w:customStyle="1" w:styleId="IshadedSchClause">
    <w:name w:val="I shaded Sch Clause"/>
    <w:basedOn w:val="IshadedH5Sec"/>
    <w:rsid w:val="00682930"/>
  </w:style>
  <w:style w:type="paragraph" w:customStyle="1" w:styleId="Penalty">
    <w:name w:val="Penalty"/>
    <w:basedOn w:val="Amainreturn"/>
    <w:rsid w:val="00682930"/>
  </w:style>
  <w:style w:type="paragraph" w:customStyle="1" w:styleId="aNoteText">
    <w:name w:val="aNoteText"/>
    <w:basedOn w:val="aNoteSymb"/>
    <w:rsid w:val="00682930"/>
    <w:pPr>
      <w:spacing w:before="60"/>
      <w:ind w:firstLine="0"/>
    </w:pPr>
  </w:style>
  <w:style w:type="paragraph" w:customStyle="1" w:styleId="aExamINum">
    <w:name w:val="aExamINum"/>
    <w:basedOn w:val="aExam"/>
    <w:rsid w:val="009F3389"/>
    <w:pPr>
      <w:tabs>
        <w:tab w:val="left" w:pos="1500"/>
      </w:tabs>
      <w:ind w:left="1500" w:hanging="400"/>
    </w:pPr>
  </w:style>
  <w:style w:type="paragraph" w:customStyle="1" w:styleId="AExamIPara">
    <w:name w:val="AExamIPara"/>
    <w:basedOn w:val="aExam"/>
    <w:rsid w:val="00682930"/>
    <w:pPr>
      <w:tabs>
        <w:tab w:val="right" w:pos="1720"/>
        <w:tab w:val="left" w:pos="2000"/>
      </w:tabs>
      <w:ind w:left="2000" w:hanging="900"/>
    </w:pPr>
  </w:style>
  <w:style w:type="paragraph" w:customStyle="1" w:styleId="AH3sec">
    <w:name w:val="A H3 sec"/>
    <w:aliases w:val="H3"/>
    <w:basedOn w:val="Normal"/>
    <w:next w:val="Amain"/>
    <w:rsid w:val="009F3389"/>
    <w:pPr>
      <w:keepNext/>
      <w:keepLines/>
      <w:numPr>
        <w:numId w:val="9"/>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682930"/>
    <w:pPr>
      <w:tabs>
        <w:tab w:val="clear" w:pos="2600"/>
      </w:tabs>
      <w:ind w:left="1100"/>
    </w:pPr>
    <w:rPr>
      <w:sz w:val="18"/>
    </w:rPr>
  </w:style>
  <w:style w:type="paragraph" w:customStyle="1" w:styleId="aExamss">
    <w:name w:val="aExamss"/>
    <w:basedOn w:val="aNoteSymb"/>
    <w:rsid w:val="00682930"/>
    <w:pPr>
      <w:spacing w:before="60"/>
      <w:ind w:left="1100" w:firstLine="0"/>
    </w:pPr>
  </w:style>
  <w:style w:type="paragraph" w:customStyle="1" w:styleId="aExamHdgpar">
    <w:name w:val="aExamHdgpar"/>
    <w:basedOn w:val="aExamHdgss"/>
    <w:next w:val="Normal"/>
    <w:rsid w:val="00682930"/>
    <w:pPr>
      <w:ind w:left="1600"/>
    </w:pPr>
  </w:style>
  <w:style w:type="paragraph" w:customStyle="1" w:styleId="aExampar">
    <w:name w:val="aExampar"/>
    <w:basedOn w:val="aExamss"/>
    <w:rsid w:val="00682930"/>
    <w:pPr>
      <w:ind w:left="1600"/>
    </w:pPr>
  </w:style>
  <w:style w:type="paragraph" w:customStyle="1" w:styleId="aExamINumss">
    <w:name w:val="aExamINumss"/>
    <w:basedOn w:val="aExamss"/>
    <w:rsid w:val="00682930"/>
    <w:pPr>
      <w:tabs>
        <w:tab w:val="left" w:pos="1500"/>
      </w:tabs>
      <w:ind w:left="1500" w:hanging="400"/>
    </w:pPr>
  </w:style>
  <w:style w:type="paragraph" w:customStyle="1" w:styleId="aExamINumpar">
    <w:name w:val="aExamINumpar"/>
    <w:basedOn w:val="aExampar"/>
    <w:rsid w:val="00682930"/>
    <w:pPr>
      <w:tabs>
        <w:tab w:val="left" w:pos="2000"/>
      </w:tabs>
      <w:ind w:left="2000" w:hanging="400"/>
    </w:pPr>
  </w:style>
  <w:style w:type="paragraph" w:customStyle="1" w:styleId="aExamNumTextss">
    <w:name w:val="aExamNumTextss"/>
    <w:basedOn w:val="aExamss"/>
    <w:rsid w:val="00682930"/>
    <w:pPr>
      <w:ind w:left="1500"/>
    </w:pPr>
  </w:style>
  <w:style w:type="paragraph" w:customStyle="1" w:styleId="aExamNumTextpar">
    <w:name w:val="aExamNumTextpar"/>
    <w:basedOn w:val="aExampar"/>
    <w:rsid w:val="009F3389"/>
    <w:pPr>
      <w:ind w:left="2000"/>
    </w:pPr>
  </w:style>
  <w:style w:type="paragraph" w:customStyle="1" w:styleId="aExamBulletss">
    <w:name w:val="aExamBulletss"/>
    <w:basedOn w:val="aExamss"/>
    <w:rsid w:val="00682930"/>
    <w:pPr>
      <w:ind w:left="1500" w:hanging="400"/>
    </w:pPr>
  </w:style>
  <w:style w:type="paragraph" w:customStyle="1" w:styleId="aExamBulletpar">
    <w:name w:val="aExamBulletpar"/>
    <w:basedOn w:val="aExampar"/>
    <w:rsid w:val="00682930"/>
    <w:pPr>
      <w:ind w:left="2000" w:hanging="400"/>
    </w:pPr>
  </w:style>
  <w:style w:type="paragraph" w:customStyle="1" w:styleId="aExamHdgsubpar">
    <w:name w:val="aExamHdgsubpar"/>
    <w:basedOn w:val="aExamHdgss"/>
    <w:next w:val="Normal"/>
    <w:rsid w:val="00682930"/>
    <w:pPr>
      <w:ind w:left="2140"/>
    </w:pPr>
  </w:style>
  <w:style w:type="paragraph" w:customStyle="1" w:styleId="aExamsubpar">
    <w:name w:val="aExamsubpar"/>
    <w:basedOn w:val="aExamss"/>
    <w:rsid w:val="00682930"/>
    <w:pPr>
      <w:ind w:left="2140"/>
    </w:pPr>
  </w:style>
  <w:style w:type="paragraph" w:customStyle="1" w:styleId="aExamNumsubpar">
    <w:name w:val="aExamNumsubpar"/>
    <w:basedOn w:val="aExamsubpar"/>
    <w:rsid w:val="009F3389"/>
    <w:pPr>
      <w:tabs>
        <w:tab w:val="left" w:pos="2540"/>
      </w:tabs>
      <w:ind w:left="2540" w:hanging="400"/>
    </w:pPr>
  </w:style>
  <w:style w:type="paragraph" w:customStyle="1" w:styleId="aExamNumTextsubpar">
    <w:name w:val="aExamNumTextsubpar"/>
    <w:basedOn w:val="aExampar"/>
    <w:rsid w:val="009F3389"/>
    <w:pPr>
      <w:ind w:left="2540"/>
    </w:pPr>
  </w:style>
  <w:style w:type="paragraph" w:customStyle="1" w:styleId="aExamBulletsubpar">
    <w:name w:val="aExamBulletsubpar"/>
    <w:basedOn w:val="aExamsubpar"/>
    <w:rsid w:val="009F3389"/>
    <w:pPr>
      <w:tabs>
        <w:tab w:val="num" w:pos="2540"/>
      </w:tabs>
      <w:ind w:left="2540" w:hanging="400"/>
    </w:pPr>
  </w:style>
  <w:style w:type="paragraph" w:customStyle="1" w:styleId="aNoteTextss">
    <w:name w:val="aNoteTextss"/>
    <w:basedOn w:val="Normal"/>
    <w:rsid w:val="00682930"/>
    <w:pPr>
      <w:spacing w:before="60"/>
      <w:ind w:left="1900"/>
      <w:jc w:val="both"/>
    </w:pPr>
    <w:rPr>
      <w:sz w:val="20"/>
    </w:rPr>
  </w:style>
  <w:style w:type="paragraph" w:customStyle="1" w:styleId="aNoteParass">
    <w:name w:val="aNoteParass"/>
    <w:basedOn w:val="Normal"/>
    <w:rsid w:val="00682930"/>
    <w:pPr>
      <w:tabs>
        <w:tab w:val="right" w:pos="2140"/>
        <w:tab w:val="left" w:pos="2400"/>
      </w:tabs>
      <w:spacing w:before="60"/>
      <w:ind w:left="2400" w:hanging="1300"/>
      <w:jc w:val="both"/>
    </w:pPr>
    <w:rPr>
      <w:sz w:val="20"/>
    </w:rPr>
  </w:style>
  <w:style w:type="paragraph" w:customStyle="1" w:styleId="aNoteParapar">
    <w:name w:val="aNoteParapar"/>
    <w:basedOn w:val="aNotepar"/>
    <w:rsid w:val="00682930"/>
    <w:pPr>
      <w:tabs>
        <w:tab w:val="right" w:pos="2640"/>
      </w:tabs>
      <w:spacing w:before="60"/>
      <w:ind w:left="2920" w:hanging="1320"/>
    </w:pPr>
  </w:style>
  <w:style w:type="paragraph" w:customStyle="1" w:styleId="aNotesubpar">
    <w:name w:val="aNotesubpar"/>
    <w:basedOn w:val="BillBasic"/>
    <w:next w:val="Normal"/>
    <w:rsid w:val="00682930"/>
    <w:pPr>
      <w:ind w:left="2940" w:hanging="800"/>
    </w:pPr>
    <w:rPr>
      <w:sz w:val="20"/>
    </w:rPr>
  </w:style>
  <w:style w:type="paragraph" w:customStyle="1" w:styleId="aNoteTextsubpar">
    <w:name w:val="aNoteTextsubpar"/>
    <w:basedOn w:val="aNotesubpar"/>
    <w:rsid w:val="00682930"/>
    <w:pPr>
      <w:spacing w:before="60"/>
      <w:ind w:firstLine="0"/>
    </w:pPr>
  </w:style>
  <w:style w:type="paragraph" w:customStyle="1" w:styleId="aNoteParasubpar">
    <w:name w:val="aNoteParasubpar"/>
    <w:basedOn w:val="aNotesubpar"/>
    <w:rsid w:val="009F3389"/>
    <w:pPr>
      <w:tabs>
        <w:tab w:val="right" w:pos="3180"/>
      </w:tabs>
      <w:spacing w:before="60"/>
      <w:ind w:left="3460" w:hanging="1320"/>
    </w:pPr>
  </w:style>
  <w:style w:type="paragraph" w:customStyle="1" w:styleId="aNoteBulletsubpar">
    <w:name w:val="aNoteBulletsubpar"/>
    <w:basedOn w:val="aNotesubpar"/>
    <w:rsid w:val="009F3389"/>
    <w:pPr>
      <w:numPr>
        <w:numId w:val="12"/>
      </w:numPr>
      <w:tabs>
        <w:tab w:val="left" w:pos="3240"/>
      </w:tabs>
      <w:spacing w:before="60"/>
    </w:pPr>
  </w:style>
  <w:style w:type="paragraph" w:customStyle="1" w:styleId="aNoteBulletss">
    <w:name w:val="aNoteBulletss"/>
    <w:basedOn w:val="Normal"/>
    <w:rsid w:val="00682930"/>
    <w:pPr>
      <w:spacing w:before="60"/>
      <w:ind w:left="2300" w:hanging="400"/>
      <w:jc w:val="both"/>
    </w:pPr>
    <w:rPr>
      <w:sz w:val="20"/>
    </w:rPr>
  </w:style>
  <w:style w:type="paragraph" w:customStyle="1" w:styleId="aNoteBulletpar">
    <w:name w:val="aNoteBulletpar"/>
    <w:basedOn w:val="aNotepar"/>
    <w:rsid w:val="00682930"/>
    <w:pPr>
      <w:spacing w:before="60"/>
      <w:ind w:left="2800" w:hanging="400"/>
    </w:pPr>
  </w:style>
  <w:style w:type="paragraph" w:customStyle="1" w:styleId="aExplanBullet">
    <w:name w:val="aExplanBullet"/>
    <w:basedOn w:val="Normal"/>
    <w:rsid w:val="00682930"/>
    <w:pPr>
      <w:spacing w:before="140"/>
      <w:ind w:left="400" w:hanging="400"/>
      <w:jc w:val="both"/>
    </w:pPr>
    <w:rPr>
      <w:snapToGrid w:val="0"/>
      <w:sz w:val="20"/>
    </w:rPr>
  </w:style>
  <w:style w:type="paragraph" w:customStyle="1" w:styleId="AuthLaw">
    <w:name w:val="AuthLaw"/>
    <w:basedOn w:val="BillBasic"/>
    <w:rsid w:val="009F3389"/>
    <w:rPr>
      <w:rFonts w:ascii="Arial" w:hAnsi="Arial"/>
      <w:b/>
      <w:sz w:val="20"/>
    </w:rPr>
  </w:style>
  <w:style w:type="paragraph" w:customStyle="1" w:styleId="aExamNumpar">
    <w:name w:val="aExamNumpar"/>
    <w:basedOn w:val="aExamINumss"/>
    <w:rsid w:val="009F3389"/>
    <w:pPr>
      <w:tabs>
        <w:tab w:val="clear" w:pos="1500"/>
        <w:tab w:val="left" w:pos="2000"/>
      </w:tabs>
      <w:ind w:left="2000"/>
    </w:pPr>
  </w:style>
  <w:style w:type="paragraph" w:customStyle="1" w:styleId="Schsectionheading">
    <w:name w:val="Sch section heading"/>
    <w:basedOn w:val="BillBasic"/>
    <w:next w:val="Amain"/>
    <w:rsid w:val="009F3389"/>
    <w:pPr>
      <w:spacing w:before="240"/>
      <w:jc w:val="left"/>
      <w:outlineLvl w:val="4"/>
    </w:pPr>
    <w:rPr>
      <w:rFonts w:ascii="Arial" w:hAnsi="Arial"/>
      <w:b/>
    </w:rPr>
  </w:style>
  <w:style w:type="paragraph" w:customStyle="1" w:styleId="SchAmain">
    <w:name w:val="Sch A main"/>
    <w:basedOn w:val="Amain"/>
    <w:rsid w:val="00682930"/>
  </w:style>
  <w:style w:type="paragraph" w:customStyle="1" w:styleId="SchApara">
    <w:name w:val="Sch A para"/>
    <w:basedOn w:val="Apara"/>
    <w:rsid w:val="00682930"/>
  </w:style>
  <w:style w:type="paragraph" w:customStyle="1" w:styleId="SchAsubpara">
    <w:name w:val="Sch A subpara"/>
    <w:basedOn w:val="Asubpara"/>
    <w:rsid w:val="00682930"/>
  </w:style>
  <w:style w:type="paragraph" w:customStyle="1" w:styleId="SchAsubsubpara">
    <w:name w:val="Sch A subsubpara"/>
    <w:basedOn w:val="Asubsubpara"/>
    <w:rsid w:val="00682930"/>
  </w:style>
  <w:style w:type="paragraph" w:customStyle="1" w:styleId="TOCOL1">
    <w:name w:val="TOCOL 1"/>
    <w:basedOn w:val="TOC1"/>
    <w:rsid w:val="00682930"/>
  </w:style>
  <w:style w:type="paragraph" w:customStyle="1" w:styleId="TOCOL2">
    <w:name w:val="TOCOL 2"/>
    <w:basedOn w:val="TOC2"/>
    <w:rsid w:val="00682930"/>
    <w:pPr>
      <w:keepNext w:val="0"/>
    </w:pPr>
  </w:style>
  <w:style w:type="paragraph" w:customStyle="1" w:styleId="TOCOL3">
    <w:name w:val="TOCOL 3"/>
    <w:basedOn w:val="TOC3"/>
    <w:rsid w:val="00682930"/>
    <w:pPr>
      <w:keepNext w:val="0"/>
    </w:pPr>
  </w:style>
  <w:style w:type="paragraph" w:customStyle="1" w:styleId="TOCOL4">
    <w:name w:val="TOCOL 4"/>
    <w:basedOn w:val="TOC4"/>
    <w:rsid w:val="00682930"/>
    <w:pPr>
      <w:keepNext w:val="0"/>
    </w:pPr>
  </w:style>
  <w:style w:type="paragraph" w:customStyle="1" w:styleId="TOCOL5">
    <w:name w:val="TOCOL 5"/>
    <w:basedOn w:val="TOC5"/>
    <w:rsid w:val="00682930"/>
    <w:pPr>
      <w:tabs>
        <w:tab w:val="left" w:pos="400"/>
      </w:tabs>
    </w:pPr>
  </w:style>
  <w:style w:type="paragraph" w:customStyle="1" w:styleId="TOCOL6">
    <w:name w:val="TOCOL 6"/>
    <w:basedOn w:val="TOC6"/>
    <w:rsid w:val="00682930"/>
    <w:pPr>
      <w:keepNext w:val="0"/>
    </w:pPr>
  </w:style>
  <w:style w:type="paragraph" w:customStyle="1" w:styleId="TOCOL7">
    <w:name w:val="TOCOL 7"/>
    <w:basedOn w:val="TOC7"/>
    <w:rsid w:val="00682930"/>
  </w:style>
  <w:style w:type="paragraph" w:customStyle="1" w:styleId="TOCOL8">
    <w:name w:val="TOCOL 8"/>
    <w:basedOn w:val="TOC8"/>
    <w:rsid w:val="00682930"/>
  </w:style>
  <w:style w:type="paragraph" w:customStyle="1" w:styleId="TOCOL9">
    <w:name w:val="TOCOL 9"/>
    <w:basedOn w:val="TOC9"/>
    <w:rsid w:val="00682930"/>
    <w:pPr>
      <w:ind w:right="0"/>
    </w:pPr>
  </w:style>
  <w:style w:type="paragraph" w:styleId="TOC9">
    <w:name w:val="toc 9"/>
    <w:basedOn w:val="Normal"/>
    <w:next w:val="Normal"/>
    <w:autoRedefine/>
    <w:uiPriority w:val="39"/>
    <w:rsid w:val="00682930"/>
    <w:pPr>
      <w:ind w:left="1920" w:right="600"/>
    </w:pPr>
  </w:style>
  <w:style w:type="paragraph" w:customStyle="1" w:styleId="Billname1">
    <w:name w:val="Billname1"/>
    <w:basedOn w:val="Normal"/>
    <w:rsid w:val="00682930"/>
    <w:pPr>
      <w:tabs>
        <w:tab w:val="left" w:pos="2400"/>
      </w:tabs>
      <w:spacing w:before="1220"/>
    </w:pPr>
    <w:rPr>
      <w:rFonts w:ascii="Arial" w:hAnsi="Arial"/>
      <w:b/>
      <w:sz w:val="40"/>
    </w:rPr>
  </w:style>
  <w:style w:type="paragraph" w:customStyle="1" w:styleId="TableText10">
    <w:name w:val="TableText10"/>
    <w:basedOn w:val="TableText"/>
    <w:rsid w:val="00682930"/>
    <w:rPr>
      <w:sz w:val="20"/>
    </w:rPr>
  </w:style>
  <w:style w:type="paragraph" w:customStyle="1" w:styleId="TablePara10">
    <w:name w:val="TablePara10"/>
    <w:basedOn w:val="tablepara"/>
    <w:link w:val="TablePara10Char"/>
    <w:rsid w:val="00682930"/>
    <w:pPr>
      <w:tabs>
        <w:tab w:val="clear" w:pos="800"/>
        <w:tab w:val="clear" w:pos="1100"/>
        <w:tab w:val="right" w:pos="400"/>
        <w:tab w:val="left" w:pos="700"/>
      </w:tabs>
      <w:ind w:left="700" w:hanging="700"/>
    </w:pPr>
    <w:rPr>
      <w:sz w:val="20"/>
    </w:rPr>
  </w:style>
  <w:style w:type="character" w:customStyle="1" w:styleId="TablePara10Char">
    <w:name w:val="TablePara10 Char"/>
    <w:basedOn w:val="DefaultParagraphFont"/>
    <w:link w:val="TablePara10"/>
    <w:locked/>
    <w:rsid w:val="00463059"/>
    <w:rPr>
      <w:lang w:eastAsia="en-US"/>
    </w:rPr>
  </w:style>
  <w:style w:type="paragraph" w:customStyle="1" w:styleId="TableSubPara10">
    <w:name w:val="TableSubPara10"/>
    <w:basedOn w:val="tablesubpara"/>
    <w:rsid w:val="00682930"/>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682930"/>
  </w:style>
  <w:style w:type="character" w:customStyle="1" w:styleId="charPage">
    <w:name w:val="charPage"/>
    <w:basedOn w:val="DefaultParagraphFont"/>
    <w:rsid w:val="00682930"/>
  </w:style>
  <w:style w:type="character" w:styleId="PageNumber">
    <w:name w:val="page number"/>
    <w:basedOn w:val="DefaultParagraphFont"/>
    <w:rsid w:val="00682930"/>
  </w:style>
  <w:style w:type="paragraph" w:customStyle="1" w:styleId="Letterhead">
    <w:name w:val="Letterhead"/>
    <w:rsid w:val="009F3389"/>
    <w:pPr>
      <w:widowControl w:val="0"/>
      <w:spacing w:after="180"/>
      <w:jc w:val="right"/>
    </w:pPr>
    <w:rPr>
      <w:rFonts w:ascii="Arial" w:hAnsi="Arial"/>
      <w:sz w:val="32"/>
      <w:lang w:eastAsia="en-US"/>
    </w:rPr>
  </w:style>
  <w:style w:type="paragraph" w:customStyle="1" w:styleId="IShadedschclause0">
    <w:name w:val="I Shaded sch clause"/>
    <w:basedOn w:val="IH5Sec"/>
    <w:rsid w:val="009F3389"/>
    <w:pPr>
      <w:shd w:val="pct15" w:color="auto" w:fill="FFFFFF"/>
      <w:tabs>
        <w:tab w:val="clear" w:pos="1100"/>
        <w:tab w:val="left" w:pos="700"/>
      </w:tabs>
      <w:ind w:left="700" w:hanging="700"/>
    </w:pPr>
  </w:style>
  <w:style w:type="paragraph" w:customStyle="1" w:styleId="Billfooter">
    <w:name w:val="Billfooter"/>
    <w:basedOn w:val="Normal"/>
    <w:rsid w:val="009F3389"/>
    <w:pPr>
      <w:tabs>
        <w:tab w:val="right" w:pos="7200"/>
      </w:tabs>
      <w:jc w:val="both"/>
    </w:pPr>
    <w:rPr>
      <w:sz w:val="18"/>
    </w:rPr>
  </w:style>
  <w:style w:type="paragraph" w:styleId="BalloonText">
    <w:name w:val="Balloon Text"/>
    <w:basedOn w:val="Normal"/>
    <w:link w:val="BalloonTextChar"/>
    <w:uiPriority w:val="99"/>
    <w:unhideWhenUsed/>
    <w:rsid w:val="00682930"/>
    <w:rPr>
      <w:rFonts w:ascii="Tahoma" w:hAnsi="Tahoma" w:cs="Tahoma"/>
      <w:sz w:val="16"/>
      <w:szCs w:val="16"/>
    </w:rPr>
  </w:style>
  <w:style w:type="character" w:customStyle="1" w:styleId="BalloonTextChar">
    <w:name w:val="Balloon Text Char"/>
    <w:basedOn w:val="DefaultParagraphFont"/>
    <w:link w:val="BalloonText"/>
    <w:uiPriority w:val="99"/>
    <w:rsid w:val="00682930"/>
    <w:rPr>
      <w:rFonts w:ascii="Tahoma" w:hAnsi="Tahoma" w:cs="Tahoma"/>
      <w:sz w:val="16"/>
      <w:szCs w:val="16"/>
      <w:lang w:eastAsia="en-US"/>
    </w:rPr>
  </w:style>
  <w:style w:type="paragraph" w:customStyle="1" w:styleId="00AssAm">
    <w:name w:val="00AssAm"/>
    <w:basedOn w:val="00SigningPage"/>
    <w:rsid w:val="009F3389"/>
  </w:style>
  <w:style w:type="paragraph" w:customStyle="1" w:styleId="01aPreamble">
    <w:name w:val="01aPreamble"/>
    <w:basedOn w:val="Normal"/>
    <w:qFormat/>
    <w:rsid w:val="00682930"/>
  </w:style>
  <w:style w:type="paragraph" w:customStyle="1" w:styleId="TableBullet">
    <w:name w:val="TableBullet"/>
    <w:basedOn w:val="TableText10"/>
    <w:qFormat/>
    <w:rsid w:val="00682930"/>
    <w:pPr>
      <w:numPr>
        <w:numId w:val="36"/>
      </w:numPr>
    </w:pPr>
  </w:style>
  <w:style w:type="paragraph" w:customStyle="1" w:styleId="BillCrest">
    <w:name w:val="Bill Crest"/>
    <w:basedOn w:val="Normal"/>
    <w:next w:val="Normal"/>
    <w:rsid w:val="00682930"/>
    <w:pPr>
      <w:tabs>
        <w:tab w:val="center" w:pos="3160"/>
      </w:tabs>
      <w:spacing w:after="60"/>
    </w:pPr>
    <w:rPr>
      <w:sz w:val="216"/>
    </w:rPr>
  </w:style>
  <w:style w:type="paragraph" w:customStyle="1" w:styleId="BillNo">
    <w:name w:val="BillNo"/>
    <w:basedOn w:val="BillBasicHeading"/>
    <w:rsid w:val="00682930"/>
    <w:pPr>
      <w:keepNext w:val="0"/>
      <w:spacing w:before="240"/>
      <w:jc w:val="both"/>
    </w:pPr>
  </w:style>
  <w:style w:type="paragraph" w:customStyle="1" w:styleId="aNoteBulletann">
    <w:name w:val="aNoteBulletann"/>
    <w:basedOn w:val="aNotess"/>
    <w:rsid w:val="0021481E"/>
    <w:pPr>
      <w:tabs>
        <w:tab w:val="left" w:pos="2200"/>
      </w:tabs>
      <w:spacing w:before="0"/>
      <w:ind w:left="0" w:firstLine="0"/>
    </w:pPr>
  </w:style>
  <w:style w:type="paragraph" w:customStyle="1" w:styleId="aNoteBulletparann">
    <w:name w:val="aNoteBulletparann"/>
    <w:basedOn w:val="aNotepar"/>
    <w:rsid w:val="0021481E"/>
    <w:pPr>
      <w:tabs>
        <w:tab w:val="left" w:pos="2700"/>
      </w:tabs>
      <w:spacing w:before="0"/>
      <w:ind w:left="0" w:firstLine="0"/>
    </w:pPr>
  </w:style>
  <w:style w:type="paragraph" w:customStyle="1" w:styleId="TableNumbered">
    <w:name w:val="TableNumbered"/>
    <w:basedOn w:val="TableText10"/>
    <w:qFormat/>
    <w:rsid w:val="00682930"/>
    <w:pPr>
      <w:numPr>
        <w:numId w:val="17"/>
      </w:numPr>
    </w:pPr>
  </w:style>
  <w:style w:type="paragraph" w:customStyle="1" w:styleId="ISchMain">
    <w:name w:val="I Sch Main"/>
    <w:basedOn w:val="BillBasic"/>
    <w:rsid w:val="00682930"/>
    <w:pPr>
      <w:tabs>
        <w:tab w:val="right" w:pos="900"/>
        <w:tab w:val="left" w:pos="1100"/>
      </w:tabs>
      <w:ind w:left="1100" w:hanging="1100"/>
    </w:pPr>
  </w:style>
  <w:style w:type="paragraph" w:customStyle="1" w:styleId="ISchpara">
    <w:name w:val="I Sch para"/>
    <w:basedOn w:val="BillBasic"/>
    <w:rsid w:val="00682930"/>
    <w:pPr>
      <w:tabs>
        <w:tab w:val="right" w:pos="1400"/>
        <w:tab w:val="left" w:pos="1600"/>
      </w:tabs>
      <w:ind w:left="1600" w:hanging="1600"/>
    </w:pPr>
  </w:style>
  <w:style w:type="paragraph" w:customStyle="1" w:styleId="ISchsubpara">
    <w:name w:val="I Sch subpara"/>
    <w:basedOn w:val="BillBasic"/>
    <w:rsid w:val="00682930"/>
    <w:pPr>
      <w:tabs>
        <w:tab w:val="right" w:pos="1940"/>
        <w:tab w:val="left" w:pos="2140"/>
      </w:tabs>
      <w:ind w:left="2140" w:hanging="2140"/>
    </w:pPr>
  </w:style>
  <w:style w:type="paragraph" w:customStyle="1" w:styleId="ISchsubsubpara">
    <w:name w:val="I Sch subsubpara"/>
    <w:basedOn w:val="BillBasic"/>
    <w:rsid w:val="00682930"/>
    <w:pPr>
      <w:tabs>
        <w:tab w:val="right" w:pos="2460"/>
        <w:tab w:val="left" w:pos="2660"/>
      </w:tabs>
      <w:ind w:left="2660" w:hanging="2660"/>
    </w:pPr>
  </w:style>
  <w:style w:type="character" w:customStyle="1" w:styleId="charCitHyperlinkAbbrev">
    <w:name w:val="charCitHyperlinkAbbrev"/>
    <w:basedOn w:val="Hyperlink"/>
    <w:uiPriority w:val="1"/>
    <w:rsid w:val="00682930"/>
    <w:rPr>
      <w:color w:val="0000FF" w:themeColor="hyperlink"/>
      <w:u w:val="none"/>
    </w:rPr>
  </w:style>
  <w:style w:type="character" w:styleId="Hyperlink">
    <w:name w:val="Hyperlink"/>
    <w:basedOn w:val="DefaultParagraphFont"/>
    <w:uiPriority w:val="99"/>
    <w:unhideWhenUsed/>
    <w:rsid w:val="00682930"/>
    <w:rPr>
      <w:color w:val="0000FF" w:themeColor="hyperlink"/>
      <w:u w:val="single"/>
    </w:rPr>
  </w:style>
  <w:style w:type="character" w:customStyle="1" w:styleId="charCitHyperlinkItal">
    <w:name w:val="charCitHyperlinkItal"/>
    <w:basedOn w:val="Hyperlink"/>
    <w:uiPriority w:val="1"/>
    <w:rsid w:val="00682930"/>
    <w:rPr>
      <w:i/>
      <w:color w:val="0000FF" w:themeColor="hyperlink"/>
      <w:u w:val="none"/>
    </w:rPr>
  </w:style>
  <w:style w:type="paragraph" w:customStyle="1" w:styleId="AH1Part">
    <w:name w:val="A H1 Part"/>
    <w:aliases w:val="H1"/>
    <w:basedOn w:val="BillBasic0"/>
    <w:next w:val="Normal"/>
    <w:rsid w:val="00463059"/>
    <w:pPr>
      <w:keepNext/>
      <w:spacing w:before="320"/>
      <w:jc w:val="center"/>
      <w:outlineLvl w:val="0"/>
    </w:pPr>
    <w:rPr>
      <w:b/>
      <w:caps/>
    </w:rPr>
  </w:style>
  <w:style w:type="paragraph" w:customStyle="1" w:styleId="BillBasic0">
    <w:name w:val="Bill Basic"/>
    <w:rsid w:val="00463059"/>
    <w:pPr>
      <w:spacing w:before="80" w:after="60"/>
      <w:jc w:val="both"/>
    </w:pPr>
    <w:rPr>
      <w:sz w:val="24"/>
      <w:lang w:eastAsia="en-US"/>
    </w:rPr>
  </w:style>
  <w:style w:type="paragraph" w:customStyle="1" w:styleId="AH2Div">
    <w:name w:val="A H2 Div"/>
    <w:aliases w:val="H2"/>
    <w:basedOn w:val="BillBasic0"/>
    <w:next w:val="Normal"/>
    <w:rsid w:val="00463059"/>
    <w:pPr>
      <w:keepNext/>
      <w:spacing w:before="180"/>
      <w:jc w:val="center"/>
      <w:outlineLvl w:val="2"/>
    </w:pPr>
    <w:rPr>
      <w:b/>
      <w:i/>
    </w:rPr>
  </w:style>
  <w:style w:type="paragraph" w:customStyle="1" w:styleId="aExamhead0">
    <w:name w:val="aExam head"/>
    <w:basedOn w:val="BillBasic0"/>
    <w:next w:val="Normal"/>
    <w:rsid w:val="00463059"/>
    <w:pPr>
      <w:keepNext/>
    </w:pPr>
    <w:rPr>
      <w:i/>
    </w:rPr>
  </w:style>
  <w:style w:type="paragraph" w:customStyle="1" w:styleId="BillField">
    <w:name w:val="BillField"/>
    <w:basedOn w:val="Amain"/>
    <w:rsid w:val="00463059"/>
  </w:style>
  <w:style w:type="paragraph" w:customStyle="1" w:styleId="Billheader">
    <w:name w:val="Billheader"/>
    <w:basedOn w:val="BillBasic0"/>
    <w:rsid w:val="00463059"/>
    <w:pPr>
      <w:tabs>
        <w:tab w:val="center" w:pos="3600"/>
        <w:tab w:val="right" w:pos="7200"/>
      </w:tabs>
      <w:jc w:val="center"/>
    </w:pPr>
    <w:rPr>
      <w:i/>
      <w:sz w:val="20"/>
    </w:rPr>
  </w:style>
  <w:style w:type="paragraph" w:styleId="BodyText">
    <w:name w:val="Body Text"/>
    <w:basedOn w:val="Normal"/>
    <w:link w:val="BodyTextChar"/>
    <w:uiPriority w:val="99"/>
    <w:rsid w:val="00463059"/>
    <w:pPr>
      <w:spacing w:before="80" w:after="120"/>
      <w:jc w:val="both"/>
    </w:pPr>
  </w:style>
  <w:style w:type="character" w:customStyle="1" w:styleId="BodyTextChar">
    <w:name w:val="Body Text Char"/>
    <w:basedOn w:val="DefaultParagraphFont"/>
    <w:link w:val="BodyText"/>
    <w:uiPriority w:val="99"/>
    <w:rsid w:val="00463059"/>
    <w:rPr>
      <w:sz w:val="24"/>
      <w:lang w:eastAsia="en-US"/>
    </w:rPr>
  </w:style>
  <w:style w:type="paragraph" w:styleId="BodyTextIndent">
    <w:name w:val="Body Text Indent"/>
    <w:basedOn w:val="Normal"/>
    <w:link w:val="BodyTextIndentChar"/>
    <w:uiPriority w:val="99"/>
    <w:rsid w:val="00463059"/>
    <w:pPr>
      <w:spacing w:before="80" w:after="120"/>
      <w:ind w:left="283"/>
      <w:jc w:val="both"/>
    </w:pPr>
  </w:style>
  <w:style w:type="character" w:customStyle="1" w:styleId="BodyTextIndentChar">
    <w:name w:val="Body Text Indent Char"/>
    <w:basedOn w:val="DefaultParagraphFont"/>
    <w:link w:val="BodyTextIndent"/>
    <w:uiPriority w:val="99"/>
    <w:rsid w:val="00463059"/>
    <w:rPr>
      <w:sz w:val="24"/>
      <w:lang w:eastAsia="en-US"/>
    </w:rPr>
  </w:style>
  <w:style w:type="paragraph" w:customStyle="1" w:styleId="Endnote20">
    <w:name w:val="Endnote2"/>
    <w:basedOn w:val="Normal"/>
    <w:rsid w:val="00682930"/>
    <w:pPr>
      <w:keepNext/>
      <w:tabs>
        <w:tab w:val="left" w:pos="1100"/>
      </w:tabs>
      <w:spacing w:before="360"/>
    </w:pPr>
    <w:rPr>
      <w:rFonts w:ascii="Arial" w:hAnsi="Arial"/>
      <w:b/>
    </w:rPr>
  </w:style>
  <w:style w:type="paragraph" w:customStyle="1" w:styleId="IH4Part">
    <w:name w:val="I H4 Part"/>
    <w:basedOn w:val="AH1Part"/>
    <w:rsid w:val="00463059"/>
  </w:style>
  <w:style w:type="paragraph" w:customStyle="1" w:styleId="IH5Div">
    <w:name w:val="I H5 Div"/>
    <w:basedOn w:val="AH2Div"/>
    <w:rsid w:val="00463059"/>
  </w:style>
  <w:style w:type="paragraph" w:customStyle="1" w:styleId="IH6sec">
    <w:name w:val="I H6 sec"/>
    <w:aliases w:val="H6"/>
    <w:basedOn w:val="AH3sec"/>
    <w:next w:val="Amain"/>
    <w:rsid w:val="00463059"/>
    <w:pPr>
      <w:keepLines w:val="0"/>
      <w:numPr>
        <w:numId w:val="0"/>
      </w:numPr>
      <w:pBdr>
        <w:top w:val="none" w:sz="0" w:space="0" w:color="auto"/>
      </w:pBdr>
      <w:tabs>
        <w:tab w:val="clear" w:pos="284"/>
      </w:tabs>
      <w:spacing w:before="180"/>
      <w:ind w:left="700" w:hanging="700"/>
      <w:outlineLvl w:val="4"/>
    </w:pPr>
    <w:rPr>
      <w:rFonts w:ascii="Times New Roman" w:hAnsi="Times New Roman"/>
      <w:sz w:val="24"/>
    </w:rPr>
  </w:style>
  <w:style w:type="paragraph" w:styleId="Index1">
    <w:name w:val="index 1"/>
    <w:basedOn w:val="Normal"/>
    <w:next w:val="Normal"/>
    <w:uiPriority w:val="99"/>
    <w:semiHidden/>
    <w:rsid w:val="00463059"/>
    <w:pPr>
      <w:spacing w:before="80" w:after="60"/>
      <w:ind w:left="240" w:hanging="240"/>
      <w:jc w:val="both"/>
    </w:pPr>
  </w:style>
  <w:style w:type="paragraph" w:customStyle="1" w:styleId="InparaH3sec">
    <w:name w:val="Inpara H3 sec"/>
    <w:basedOn w:val="BillBasic0"/>
    <w:rsid w:val="00463059"/>
    <w:pPr>
      <w:ind w:left="1600" w:hanging="700"/>
      <w:jc w:val="left"/>
    </w:pPr>
    <w:rPr>
      <w:b/>
    </w:rPr>
  </w:style>
  <w:style w:type="paragraph" w:customStyle="1" w:styleId="Inparamain">
    <w:name w:val="Inpara main"/>
    <w:basedOn w:val="BillBasic0"/>
    <w:rsid w:val="00463059"/>
    <w:pPr>
      <w:tabs>
        <w:tab w:val="left" w:pos="1400"/>
      </w:tabs>
      <w:ind w:left="900"/>
    </w:pPr>
  </w:style>
  <w:style w:type="paragraph" w:customStyle="1" w:styleId="Inparamainreturn">
    <w:name w:val="Inpara main return"/>
    <w:basedOn w:val="Inparamain"/>
    <w:rsid w:val="00463059"/>
    <w:pPr>
      <w:spacing w:before="0"/>
    </w:pPr>
  </w:style>
  <w:style w:type="paragraph" w:customStyle="1" w:styleId="Inparapara">
    <w:name w:val="Inpara para"/>
    <w:basedOn w:val="BillBasic0"/>
    <w:rsid w:val="00463059"/>
    <w:pPr>
      <w:tabs>
        <w:tab w:val="right" w:pos="1600"/>
      </w:tabs>
      <w:spacing w:before="0"/>
      <w:ind w:left="1800" w:hanging="1800"/>
    </w:pPr>
  </w:style>
  <w:style w:type="paragraph" w:customStyle="1" w:styleId="Inparasubpara">
    <w:name w:val="Inpara subpara"/>
    <w:basedOn w:val="BillBasic0"/>
    <w:rsid w:val="00463059"/>
    <w:pPr>
      <w:tabs>
        <w:tab w:val="right" w:pos="2240"/>
      </w:tabs>
      <w:spacing w:before="0"/>
      <w:ind w:left="2440" w:hanging="2440"/>
    </w:pPr>
  </w:style>
  <w:style w:type="paragraph" w:customStyle="1" w:styleId="Inparasubsubpara">
    <w:name w:val="Inpara subsubpara"/>
    <w:basedOn w:val="BillBasic0"/>
    <w:rsid w:val="00463059"/>
    <w:pPr>
      <w:tabs>
        <w:tab w:val="right" w:pos="2880"/>
      </w:tabs>
      <w:spacing w:before="0"/>
      <w:ind w:left="3080" w:hanging="3080"/>
    </w:pPr>
  </w:style>
  <w:style w:type="paragraph" w:customStyle="1" w:styleId="InparaDef">
    <w:name w:val="InparaDef"/>
    <w:basedOn w:val="BillBasic0"/>
    <w:rsid w:val="00463059"/>
    <w:pPr>
      <w:ind w:left="1720" w:hanging="380"/>
    </w:pPr>
  </w:style>
  <w:style w:type="paragraph" w:customStyle="1" w:styleId="Sched-name">
    <w:name w:val="Sched-name"/>
    <w:basedOn w:val="BillBasic0"/>
    <w:rsid w:val="00463059"/>
    <w:pPr>
      <w:keepNext/>
      <w:tabs>
        <w:tab w:val="center" w:pos="3600"/>
        <w:tab w:val="right" w:pos="7200"/>
      </w:tabs>
      <w:spacing w:before="160"/>
      <w:jc w:val="left"/>
    </w:pPr>
    <w:rPr>
      <w:caps/>
    </w:rPr>
  </w:style>
  <w:style w:type="paragraph" w:styleId="BlockText">
    <w:name w:val="Block Text"/>
    <w:basedOn w:val="Normal"/>
    <w:uiPriority w:val="99"/>
    <w:rsid w:val="00463059"/>
    <w:pPr>
      <w:spacing w:before="80" w:after="120"/>
      <w:ind w:left="1440" w:right="1440"/>
      <w:jc w:val="both"/>
    </w:pPr>
  </w:style>
  <w:style w:type="paragraph" w:styleId="BodyText2">
    <w:name w:val="Body Text 2"/>
    <w:basedOn w:val="Normal"/>
    <w:link w:val="BodyText2Char"/>
    <w:uiPriority w:val="99"/>
    <w:rsid w:val="00463059"/>
    <w:pPr>
      <w:spacing w:before="80" w:after="120" w:line="480" w:lineRule="auto"/>
      <w:jc w:val="both"/>
    </w:pPr>
  </w:style>
  <w:style w:type="character" w:customStyle="1" w:styleId="BodyText2Char">
    <w:name w:val="Body Text 2 Char"/>
    <w:basedOn w:val="DefaultParagraphFont"/>
    <w:link w:val="BodyText2"/>
    <w:uiPriority w:val="99"/>
    <w:rsid w:val="00463059"/>
    <w:rPr>
      <w:sz w:val="24"/>
      <w:lang w:eastAsia="en-US"/>
    </w:rPr>
  </w:style>
  <w:style w:type="paragraph" w:styleId="BodyText3">
    <w:name w:val="Body Text 3"/>
    <w:basedOn w:val="Normal"/>
    <w:link w:val="BodyText3Char"/>
    <w:uiPriority w:val="99"/>
    <w:rsid w:val="00463059"/>
    <w:pPr>
      <w:spacing w:before="80" w:after="120"/>
      <w:jc w:val="both"/>
    </w:pPr>
    <w:rPr>
      <w:sz w:val="16"/>
    </w:rPr>
  </w:style>
  <w:style w:type="character" w:customStyle="1" w:styleId="BodyText3Char">
    <w:name w:val="Body Text 3 Char"/>
    <w:basedOn w:val="DefaultParagraphFont"/>
    <w:link w:val="BodyText3"/>
    <w:uiPriority w:val="99"/>
    <w:rsid w:val="00463059"/>
    <w:rPr>
      <w:sz w:val="16"/>
      <w:lang w:eastAsia="en-US"/>
    </w:rPr>
  </w:style>
  <w:style w:type="paragraph" w:styleId="BodyTextFirstIndent">
    <w:name w:val="Body Text First Indent"/>
    <w:basedOn w:val="BlockText"/>
    <w:link w:val="BodyTextFirstIndentChar"/>
    <w:uiPriority w:val="99"/>
    <w:rsid w:val="00463059"/>
    <w:pPr>
      <w:ind w:left="0" w:right="0" w:firstLine="210"/>
    </w:pPr>
  </w:style>
  <w:style w:type="character" w:customStyle="1" w:styleId="BodyTextFirstIndentChar">
    <w:name w:val="Body Text First Indent Char"/>
    <w:basedOn w:val="BodyTextChar"/>
    <w:link w:val="BodyTextFirstIndent"/>
    <w:uiPriority w:val="99"/>
    <w:rsid w:val="00463059"/>
    <w:rPr>
      <w:sz w:val="24"/>
      <w:lang w:eastAsia="en-US"/>
    </w:rPr>
  </w:style>
  <w:style w:type="paragraph" w:styleId="BodyTextFirstIndent2">
    <w:name w:val="Body Text First Indent 2"/>
    <w:basedOn w:val="BodyText"/>
    <w:link w:val="BodyTextFirstIndent2Char"/>
    <w:uiPriority w:val="99"/>
    <w:rsid w:val="00463059"/>
    <w:pPr>
      <w:ind w:left="283" w:firstLine="210"/>
    </w:pPr>
  </w:style>
  <w:style w:type="character" w:customStyle="1" w:styleId="BodyTextFirstIndent2Char">
    <w:name w:val="Body Text First Indent 2 Char"/>
    <w:basedOn w:val="BodyTextIndentChar"/>
    <w:link w:val="BodyTextFirstIndent2"/>
    <w:uiPriority w:val="99"/>
    <w:rsid w:val="00463059"/>
    <w:rPr>
      <w:sz w:val="24"/>
      <w:lang w:eastAsia="en-US"/>
    </w:rPr>
  </w:style>
  <w:style w:type="paragraph" w:styleId="BodyTextIndent2">
    <w:name w:val="Body Text Indent 2"/>
    <w:basedOn w:val="Normal"/>
    <w:link w:val="BodyTextIndent2Char"/>
    <w:uiPriority w:val="99"/>
    <w:rsid w:val="00463059"/>
    <w:pPr>
      <w:spacing w:before="80" w:after="120" w:line="480" w:lineRule="auto"/>
      <w:ind w:left="283"/>
      <w:jc w:val="both"/>
    </w:pPr>
  </w:style>
  <w:style w:type="character" w:customStyle="1" w:styleId="BodyTextIndent2Char">
    <w:name w:val="Body Text Indent 2 Char"/>
    <w:basedOn w:val="DefaultParagraphFont"/>
    <w:link w:val="BodyTextIndent2"/>
    <w:uiPriority w:val="99"/>
    <w:rsid w:val="00463059"/>
    <w:rPr>
      <w:sz w:val="24"/>
      <w:lang w:eastAsia="en-US"/>
    </w:rPr>
  </w:style>
  <w:style w:type="paragraph" w:styleId="BodyTextIndent3">
    <w:name w:val="Body Text Indent 3"/>
    <w:basedOn w:val="Normal"/>
    <w:link w:val="BodyTextIndent3Char"/>
    <w:uiPriority w:val="99"/>
    <w:rsid w:val="00463059"/>
    <w:pPr>
      <w:spacing w:before="80" w:after="120"/>
      <w:ind w:left="283"/>
      <w:jc w:val="both"/>
    </w:pPr>
    <w:rPr>
      <w:sz w:val="16"/>
    </w:rPr>
  </w:style>
  <w:style w:type="character" w:customStyle="1" w:styleId="BodyTextIndent3Char">
    <w:name w:val="Body Text Indent 3 Char"/>
    <w:basedOn w:val="DefaultParagraphFont"/>
    <w:link w:val="BodyTextIndent3"/>
    <w:uiPriority w:val="99"/>
    <w:rsid w:val="00463059"/>
    <w:rPr>
      <w:sz w:val="16"/>
      <w:lang w:eastAsia="en-US"/>
    </w:rPr>
  </w:style>
  <w:style w:type="paragraph" w:styleId="Caption">
    <w:name w:val="caption"/>
    <w:basedOn w:val="Normal"/>
    <w:next w:val="Normal"/>
    <w:uiPriority w:val="35"/>
    <w:qFormat/>
    <w:rsid w:val="00463059"/>
    <w:pPr>
      <w:spacing w:before="120" w:after="120"/>
      <w:jc w:val="both"/>
    </w:pPr>
    <w:rPr>
      <w:b/>
    </w:rPr>
  </w:style>
  <w:style w:type="paragraph" w:styleId="Closing">
    <w:name w:val="Closing"/>
    <w:basedOn w:val="Normal"/>
    <w:link w:val="ClosingChar"/>
    <w:uiPriority w:val="99"/>
    <w:rsid w:val="00463059"/>
    <w:pPr>
      <w:spacing w:before="80" w:after="60"/>
      <w:ind w:left="4252"/>
      <w:jc w:val="both"/>
    </w:pPr>
  </w:style>
  <w:style w:type="character" w:customStyle="1" w:styleId="ClosingChar">
    <w:name w:val="Closing Char"/>
    <w:basedOn w:val="DefaultParagraphFont"/>
    <w:link w:val="Closing"/>
    <w:uiPriority w:val="99"/>
    <w:rsid w:val="00463059"/>
    <w:rPr>
      <w:sz w:val="24"/>
      <w:lang w:eastAsia="en-US"/>
    </w:rPr>
  </w:style>
  <w:style w:type="paragraph" w:styleId="CommentText">
    <w:name w:val="annotation text"/>
    <w:basedOn w:val="Normal"/>
    <w:link w:val="CommentTextChar"/>
    <w:uiPriority w:val="99"/>
    <w:semiHidden/>
    <w:rsid w:val="00463059"/>
    <w:pPr>
      <w:spacing w:before="80" w:after="60"/>
      <w:jc w:val="both"/>
    </w:pPr>
  </w:style>
  <w:style w:type="character" w:customStyle="1" w:styleId="CommentTextChar">
    <w:name w:val="Comment Text Char"/>
    <w:basedOn w:val="DefaultParagraphFont"/>
    <w:link w:val="CommentText"/>
    <w:uiPriority w:val="99"/>
    <w:semiHidden/>
    <w:rsid w:val="00463059"/>
    <w:rPr>
      <w:sz w:val="24"/>
      <w:lang w:eastAsia="en-US"/>
    </w:rPr>
  </w:style>
  <w:style w:type="paragraph" w:styleId="Date">
    <w:name w:val="Date"/>
    <w:basedOn w:val="Normal"/>
    <w:next w:val="Normal"/>
    <w:link w:val="DateChar"/>
    <w:uiPriority w:val="99"/>
    <w:rsid w:val="00463059"/>
    <w:pPr>
      <w:spacing w:before="80" w:after="60"/>
      <w:jc w:val="both"/>
    </w:pPr>
  </w:style>
  <w:style w:type="character" w:customStyle="1" w:styleId="DateChar">
    <w:name w:val="Date Char"/>
    <w:basedOn w:val="DefaultParagraphFont"/>
    <w:link w:val="Date"/>
    <w:uiPriority w:val="99"/>
    <w:rsid w:val="00463059"/>
    <w:rPr>
      <w:sz w:val="24"/>
      <w:lang w:eastAsia="en-US"/>
    </w:rPr>
  </w:style>
  <w:style w:type="paragraph" w:styleId="DocumentMap">
    <w:name w:val="Document Map"/>
    <w:basedOn w:val="Normal"/>
    <w:link w:val="DocumentMapChar"/>
    <w:uiPriority w:val="99"/>
    <w:semiHidden/>
    <w:rsid w:val="00463059"/>
    <w:pPr>
      <w:shd w:val="clear" w:color="auto" w:fill="000080"/>
      <w:spacing w:before="80" w:after="60"/>
      <w:jc w:val="both"/>
    </w:pPr>
    <w:rPr>
      <w:rFonts w:ascii="Tahoma" w:hAnsi="Tahoma"/>
    </w:rPr>
  </w:style>
  <w:style w:type="character" w:customStyle="1" w:styleId="DocumentMapChar">
    <w:name w:val="Document Map Char"/>
    <w:basedOn w:val="DefaultParagraphFont"/>
    <w:link w:val="DocumentMap"/>
    <w:uiPriority w:val="99"/>
    <w:semiHidden/>
    <w:rsid w:val="00463059"/>
    <w:rPr>
      <w:rFonts w:ascii="Tahoma" w:hAnsi="Tahoma"/>
      <w:sz w:val="24"/>
      <w:shd w:val="clear" w:color="auto" w:fill="000080"/>
      <w:lang w:eastAsia="en-US"/>
    </w:rPr>
  </w:style>
  <w:style w:type="character" w:styleId="Emphasis">
    <w:name w:val="Emphasis"/>
    <w:basedOn w:val="DefaultParagraphFont"/>
    <w:uiPriority w:val="20"/>
    <w:qFormat/>
    <w:rsid w:val="00463059"/>
    <w:rPr>
      <w:rFonts w:cs="Times New Roman"/>
      <w:i/>
    </w:rPr>
  </w:style>
  <w:style w:type="paragraph" w:styleId="EndnoteText0">
    <w:name w:val="endnote text"/>
    <w:basedOn w:val="Normal"/>
    <w:link w:val="EndnoteTextChar"/>
    <w:uiPriority w:val="99"/>
    <w:semiHidden/>
    <w:rsid w:val="00463059"/>
    <w:pPr>
      <w:spacing w:before="80" w:after="60"/>
      <w:jc w:val="both"/>
    </w:pPr>
  </w:style>
  <w:style w:type="character" w:customStyle="1" w:styleId="EndnoteTextChar">
    <w:name w:val="Endnote Text Char"/>
    <w:basedOn w:val="DefaultParagraphFont"/>
    <w:link w:val="EndnoteText0"/>
    <w:uiPriority w:val="99"/>
    <w:semiHidden/>
    <w:rsid w:val="00463059"/>
    <w:rPr>
      <w:sz w:val="24"/>
      <w:lang w:eastAsia="en-US"/>
    </w:rPr>
  </w:style>
  <w:style w:type="paragraph" w:styleId="EnvelopeAddress">
    <w:name w:val="envelope address"/>
    <w:basedOn w:val="Normal"/>
    <w:uiPriority w:val="99"/>
    <w:rsid w:val="00463059"/>
    <w:pPr>
      <w:framePr w:w="7920" w:h="1980" w:hRule="exact" w:hSpace="180" w:wrap="auto" w:hAnchor="page" w:xAlign="center" w:yAlign="bottom"/>
      <w:spacing w:before="80" w:after="60"/>
      <w:ind w:left="2880"/>
      <w:jc w:val="both"/>
    </w:pPr>
    <w:rPr>
      <w:rFonts w:ascii="Arial" w:hAnsi="Arial"/>
    </w:rPr>
  </w:style>
  <w:style w:type="paragraph" w:styleId="EnvelopeReturn">
    <w:name w:val="envelope return"/>
    <w:basedOn w:val="Normal"/>
    <w:uiPriority w:val="99"/>
    <w:rsid w:val="00463059"/>
    <w:pPr>
      <w:spacing w:before="80" w:after="60"/>
      <w:jc w:val="both"/>
    </w:pPr>
    <w:rPr>
      <w:rFonts w:ascii="Arial" w:hAnsi="Arial"/>
    </w:rPr>
  </w:style>
  <w:style w:type="character" w:styleId="FollowedHyperlink">
    <w:name w:val="FollowedHyperlink"/>
    <w:basedOn w:val="DefaultParagraphFont"/>
    <w:uiPriority w:val="99"/>
    <w:rsid w:val="00463059"/>
    <w:rPr>
      <w:rFonts w:cs="Times New Roman"/>
      <w:color w:val="800080"/>
      <w:u w:val="single"/>
    </w:rPr>
  </w:style>
  <w:style w:type="paragraph" w:styleId="FootnoteText">
    <w:name w:val="footnote text"/>
    <w:basedOn w:val="Normal"/>
    <w:link w:val="FootnoteTextChar"/>
    <w:uiPriority w:val="99"/>
    <w:semiHidden/>
    <w:rsid w:val="00463059"/>
    <w:pPr>
      <w:spacing w:before="80" w:after="60"/>
      <w:jc w:val="both"/>
    </w:pPr>
  </w:style>
  <w:style w:type="character" w:customStyle="1" w:styleId="FootnoteTextChar">
    <w:name w:val="Footnote Text Char"/>
    <w:basedOn w:val="DefaultParagraphFont"/>
    <w:link w:val="FootnoteText"/>
    <w:uiPriority w:val="99"/>
    <w:semiHidden/>
    <w:rsid w:val="00463059"/>
    <w:rPr>
      <w:sz w:val="24"/>
      <w:lang w:eastAsia="en-US"/>
    </w:rPr>
  </w:style>
  <w:style w:type="paragraph" w:styleId="Index2">
    <w:name w:val="index 2"/>
    <w:basedOn w:val="Normal"/>
    <w:next w:val="Normal"/>
    <w:uiPriority w:val="99"/>
    <w:semiHidden/>
    <w:rsid w:val="00463059"/>
    <w:pPr>
      <w:spacing w:before="80" w:after="60"/>
      <w:ind w:left="480" w:hanging="240"/>
      <w:jc w:val="both"/>
    </w:pPr>
  </w:style>
  <w:style w:type="paragraph" w:styleId="Index3">
    <w:name w:val="index 3"/>
    <w:basedOn w:val="Normal"/>
    <w:next w:val="Normal"/>
    <w:uiPriority w:val="99"/>
    <w:semiHidden/>
    <w:rsid w:val="00463059"/>
    <w:pPr>
      <w:spacing w:before="80" w:after="60"/>
      <w:ind w:left="720" w:hanging="240"/>
      <w:jc w:val="both"/>
    </w:pPr>
  </w:style>
  <w:style w:type="paragraph" w:styleId="Index4">
    <w:name w:val="index 4"/>
    <w:basedOn w:val="Normal"/>
    <w:next w:val="Normal"/>
    <w:uiPriority w:val="99"/>
    <w:semiHidden/>
    <w:rsid w:val="00463059"/>
    <w:pPr>
      <w:spacing w:before="80" w:after="60"/>
      <w:ind w:left="960" w:hanging="240"/>
      <w:jc w:val="both"/>
    </w:pPr>
  </w:style>
  <w:style w:type="paragraph" w:styleId="Index5">
    <w:name w:val="index 5"/>
    <w:basedOn w:val="Normal"/>
    <w:next w:val="Normal"/>
    <w:uiPriority w:val="99"/>
    <w:semiHidden/>
    <w:rsid w:val="00463059"/>
    <w:pPr>
      <w:spacing w:before="80" w:after="60"/>
      <w:ind w:left="1200" w:hanging="240"/>
      <w:jc w:val="both"/>
    </w:pPr>
  </w:style>
  <w:style w:type="paragraph" w:styleId="Index6">
    <w:name w:val="index 6"/>
    <w:basedOn w:val="Normal"/>
    <w:next w:val="Normal"/>
    <w:uiPriority w:val="99"/>
    <w:semiHidden/>
    <w:rsid w:val="00463059"/>
    <w:pPr>
      <w:spacing w:before="80" w:after="60"/>
      <w:ind w:left="1440" w:hanging="240"/>
      <w:jc w:val="both"/>
    </w:pPr>
  </w:style>
  <w:style w:type="paragraph" w:styleId="Index7">
    <w:name w:val="index 7"/>
    <w:basedOn w:val="Normal"/>
    <w:next w:val="Normal"/>
    <w:uiPriority w:val="99"/>
    <w:semiHidden/>
    <w:rsid w:val="00463059"/>
    <w:pPr>
      <w:spacing w:before="80" w:after="60"/>
      <w:ind w:left="1680" w:hanging="240"/>
      <w:jc w:val="both"/>
    </w:pPr>
  </w:style>
  <w:style w:type="paragraph" w:styleId="Index8">
    <w:name w:val="index 8"/>
    <w:basedOn w:val="Normal"/>
    <w:next w:val="Normal"/>
    <w:uiPriority w:val="99"/>
    <w:semiHidden/>
    <w:rsid w:val="00463059"/>
    <w:pPr>
      <w:spacing w:before="80" w:after="60"/>
      <w:ind w:left="1920" w:hanging="240"/>
      <w:jc w:val="both"/>
    </w:pPr>
  </w:style>
  <w:style w:type="paragraph" w:styleId="Index9">
    <w:name w:val="index 9"/>
    <w:basedOn w:val="Normal"/>
    <w:next w:val="Normal"/>
    <w:uiPriority w:val="99"/>
    <w:semiHidden/>
    <w:rsid w:val="00463059"/>
    <w:pPr>
      <w:spacing w:before="80" w:after="60"/>
      <w:ind w:left="2160" w:hanging="240"/>
      <w:jc w:val="both"/>
    </w:pPr>
  </w:style>
  <w:style w:type="paragraph" w:styleId="IndexHeading">
    <w:name w:val="index heading"/>
    <w:basedOn w:val="Normal"/>
    <w:next w:val="Index1"/>
    <w:uiPriority w:val="99"/>
    <w:semiHidden/>
    <w:rsid w:val="00463059"/>
    <w:pPr>
      <w:spacing w:before="80" w:after="60"/>
      <w:jc w:val="both"/>
    </w:pPr>
    <w:rPr>
      <w:rFonts w:ascii="Arial" w:hAnsi="Arial"/>
      <w:b/>
    </w:rPr>
  </w:style>
  <w:style w:type="paragraph" w:styleId="List">
    <w:name w:val="List"/>
    <w:basedOn w:val="Normal"/>
    <w:uiPriority w:val="99"/>
    <w:rsid w:val="00463059"/>
    <w:pPr>
      <w:spacing w:before="80" w:after="60"/>
      <w:ind w:left="283" w:hanging="283"/>
      <w:jc w:val="both"/>
    </w:pPr>
  </w:style>
  <w:style w:type="paragraph" w:styleId="List2">
    <w:name w:val="List 2"/>
    <w:basedOn w:val="Normal"/>
    <w:uiPriority w:val="99"/>
    <w:rsid w:val="00463059"/>
    <w:pPr>
      <w:spacing w:before="80" w:after="60"/>
      <w:ind w:left="566" w:hanging="283"/>
      <w:jc w:val="both"/>
    </w:pPr>
  </w:style>
  <w:style w:type="paragraph" w:styleId="List3">
    <w:name w:val="List 3"/>
    <w:basedOn w:val="Normal"/>
    <w:uiPriority w:val="99"/>
    <w:rsid w:val="00463059"/>
    <w:pPr>
      <w:spacing w:before="80" w:after="60"/>
      <w:ind w:left="849" w:hanging="283"/>
      <w:jc w:val="both"/>
    </w:pPr>
  </w:style>
  <w:style w:type="paragraph" w:styleId="List4">
    <w:name w:val="List 4"/>
    <w:basedOn w:val="Normal"/>
    <w:uiPriority w:val="99"/>
    <w:rsid w:val="00463059"/>
    <w:pPr>
      <w:spacing w:before="80" w:after="60"/>
      <w:ind w:left="1132" w:hanging="283"/>
      <w:jc w:val="both"/>
    </w:pPr>
  </w:style>
  <w:style w:type="paragraph" w:styleId="List5">
    <w:name w:val="List 5"/>
    <w:basedOn w:val="Normal"/>
    <w:uiPriority w:val="99"/>
    <w:rsid w:val="00463059"/>
    <w:pPr>
      <w:spacing w:before="80" w:after="60"/>
      <w:ind w:left="1415" w:hanging="283"/>
      <w:jc w:val="both"/>
    </w:pPr>
  </w:style>
  <w:style w:type="paragraph" w:styleId="ListBullet">
    <w:name w:val="List Bullet"/>
    <w:basedOn w:val="Normal"/>
    <w:uiPriority w:val="99"/>
    <w:rsid w:val="00463059"/>
    <w:pPr>
      <w:numPr>
        <w:numId w:val="18"/>
      </w:numPr>
      <w:spacing w:before="80" w:after="60"/>
      <w:jc w:val="both"/>
    </w:pPr>
  </w:style>
  <w:style w:type="paragraph" w:styleId="ListBullet2">
    <w:name w:val="List Bullet 2"/>
    <w:basedOn w:val="Normal"/>
    <w:uiPriority w:val="99"/>
    <w:rsid w:val="00463059"/>
    <w:pPr>
      <w:numPr>
        <w:numId w:val="19"/>
      </w:numPr>
      <w:spacing w:before="80" w:after="60"/>
      <w:jc w:val="both"/>
    </w:pPr>
  </w:style>
  <w:style w:type="paragraph" w:styleId="ListBullet3">
    <w:name w:val="List Bullet 3"/>
    <w:basedOn w:val="Normal"/>
    <w:uiPriority w:val="99"/>
    <w:rsid w:val="00463059"/>
    <w:pPr>
      <w:numPr>
        <w:numId w:val="20"/>
      </w:numPr>
      <w:spacing w:before="80" w:after="60"/>
      <w:jc w:val="both"/>
    </w:pPr>
  </w:style>
  <w:style w:type="paragraph" w:styleId="ListBullet4">
    <w:name w:val="List Bullet 4"/>
    <w:basedOn w:val="Normal"/>
    <w:uiPriority w:val="99"/>
    <w:rsid w:val="00463059"/>
    <w:pPr>
      <w:numPr>
        <w:numId w:val="21"/>
      </w:numPr>
      <w:spacing w:before="80" w:after="60"/>
      <w:jc w:val="both"/>
    </w:pPr>
  </w:style>
  <w:style w:type="paragraph" w:styleId="ListBullet5">
    <w:name w:val="List Bullet 5"/>
    <w:basedOn w:val="Normal"/>
    <w:uiPriority w:val="99"/>
    <w:rsid w:val="00463059"/>
    <w:pPr>
      <w:numPr>
        <w:numId w:val="22"/>
      </w:numPr>
      <w:spacing w:before="80" w:after="60"/>
      <w:jc w:val="both"/>
    </w:pPr>
  </w:style>
  <w:style w:type="paragraph" w:styleId="ListContinue">
    <w:name w:val="List Continue"/>
    <w:basedOn w:val="Normal"/>
    <w:uiPriority w:val="99"/>
    <w:rsid w:val="00463059"/>
    <w:pPr>
      <w:spacing w:before="80" w:after="120"/>
      <w:ind w:left="283"/>
      <w:jc w:val="both"/>
    </w:pPr>
  </w:style>
  <w:style w:type="paragraph" w:styleId="ListContinue2">
    <w:name w:val="List Continue 2"/>
    <w:basedOn w:val="Normal"/>
    <w:uiPriority w:val="99"/>
    <w:rsid w:val="00463059"/>
    <w:pPr>
      <w:spacing w:before="80" w:after="120"/>
      <w:ind w:left="566"/>
      <w:jc w:val="both"/>
    </w:pPr>
  </w:style>
  <w:style w:type="paragraph" w:styleId="ListContinue3">
    <w:name w:val="List Continue 3"/>
    <w:basedOn w:val="Normal"/>
    <w:uiPriority w:val="99"/>
    <w:rsid w:val="00463059"/>
    <w:pPr>
      <w:spacing w:before="80" w:after="120"/>
      <w:ind w:left="849"/>
      <w:jc w:val="both"/>
    </w:pPr>
  </w:style>
  <w:style w:type="paragraph" w:styleId="ListContinue4">
    <w:name w:val="List Continue 4"/>
    <w:basedOn w:val="Normal"/>
    <w:uiPriority w:val="99"/>
    <w:rsid w:val="00463059"/>
    <w:pPr>
      <w:spacing w:before="80" w:after="120"/>
      <w:ind w:left="1132"/>
      <w:jc w:val="both"/>
    </w:pPr>
  </w:style>
  <w:style w:type="paragraph" w:styleId="ListContinue5">
    <w:name w:val="List Continue 5"/>
    <w:basedOn w:val="Normal"/>
    <w:uiPriority w:val="99"/>
    <w:rsid w:val="00463059"/>
    <w:pPr>
      <w:spacing w:before="80" w:after="120"/>
      <w:ind w:left="1415"/>
      <w:jc w:val="both"/>
    </w:pPr>
  </w:style>
  <w:style w:type="paragraph" w:styleId="ListNumber">
    <w:name w:val="List Number"/>
    <w:basedOn w:val="Normal"/>
    <w:uiPriority w:val="99"/>
    <w:rsid w:val="00463059"/>
    <w:pPr>
      <w:numPr>
        <w:numId w:val="23"/>
      </w:numPr>
      <w:spacing w:before="80" w:after="60"/>
      <w:jc w:val="both"/>
    </w:pPr>
  </w:style>
  <w:style w:type="paragraph" w:styleId="ListNumber2">
    <w:name w:val="List Number 2"/>
    <w:basedOn w:val="Normal"/>
    <w:uiPriority w:val="99"/>
    <w:rsid w:val="00463059"/>
    <w:pPr>
      <w:numPr>
        <w:numId w:val="24"/>
      </w:numPr>
      <w:spacing w:before="80" w:after="60"/>
      <w:jc w:val="both"/>
    </w:pPr>
  </w:style>
  <w:style w:type="paragraph" w:styleId="ListNumber3">
    <w:name w:val="List Number 3"/>
    <w:basedOn w:val="Normal"/>
    <w:uiPriority w:val="99"/>
    <w:rsid w:val="00463059"/>
    <w:pPr>
      <w:numPr>
        <w:numId w:val="25"/>
      </w:numPr>
      <w:spacing w:before="80" w:after="60"/>
      <w:jc w:val="both"/>
    </w:pPr>
  </w:style>
  <w:style w:type="paragraph" w:styleId="ListNumber4">
    <w:name w:val="List Number 4"/>
    <w:basedOn w:val="Normal"/>
    <w:uiPriority w:val="99"/>
    <w:rsid w:val="00463059"/>
    <w:pPr>
      <w:numPr>
        <w:numId w:val="26"/>
      </w:numPr>
      <w:spacing w:before="80" w:after="60"/>
      <w:jc w:val="both"/>
    </w:pPr>
  </w:style>
  <w:style w:type="paragraph" w:styleId="ListNumber5">
    <w:name w:val="List Number 5"/>
    <w:basedOn w:val="Normal"/>
    <w:uiPriority w:val="99"/>
    <w:rsid w:val="00463059"/>
    <w:pPr>
      <w:numPr>
        <w:numId w:val="27"/>
      </w:numPr>
      <w:spacing w:before="80" w:after="60"/>
      <w:jc w:val="both"/>
    </w:pPr>
  </w:style>
  <w:style w:type="paragraph" w:styleId="MacroText">
    <w:name w:val="macro"/>
    <w:link w:val="MacroTextChar"/>
    <w:semiHidden/>
    <w:rsid w:val="00682930"/>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463059"/>
    <w:rPr>
      <w:rFonts w:ascii="Courier New" w:hAnsi="Courier New" w:cs="Courier New"/>
      <w:lang w:eastAsia="en-US"/>
    </w:rPr>
  </w:style>
  <w:style w:type="paragraph" w:styleId="MessageHeader">
    <w:name w:val="Message Header"/>
    <w:basedOn w:val="Normal"/>
    <w:link w:val="MessageHeaderChar"/>
    <w:uiPriority w:val="99"/>
    <w:rsid w:val="00463059"/>
    <w:pPr>
      <w:pBdr>
        <w:top w:val="single" w:sz="6" w:space="1" w:color="auto"/>
        <w:left w:val="single" w:sz="6" w:space="1" w:color="auto"/>
        <w:bottom w:val="single" w:sz="6" w:space="1" w:color="auto"/>
        <w:right w:val="single" w:sz="6" w:space="1" w:color="auto"/>
      </w:pBdr>
      <w:shd w:val="pct20" w:color="auto" w:fill="auto"/>
      <w:spacing w:before="80" w:after="60"/>
      <w:ind w:left="1134" w:hanging="1134"/>
      <w:jc w:val="both"/>
    </w:pPr>
    <w:rPr>
      <w:rFonts w:ascii="Arial" w:hAnsi="Arial"/>
    </w:rPr>
  </w:style>
  <w:style w:type="character" w:customStyle="1" w:styleId="MessageHeaderChar">
    <w:name w:val="Message Header Char"/>
    <w:basedOn w:val="DefaultParagraphFont"/>
    <w:link w:val="MessageHeader"/>
    <w:uiPriority w:val="99"/>
    <w:rsid w:val="00463059"/>
    <w:rPr>
      <w:rFonts w:ascii="Arial" w:hAnsi="Arial"/>
      <w:sz w:val="24"/>
      <w:shd w:val="pct20" w:color="auto" w:fill="auto"/>
      <w:lang w:eastAsia="en-US"/>
    </w:rPr>
  </w:style>
  <w:style w:type="paragraph" w:styleId="NormalIndent">
    <w:name w:val="Normal Indent"/>
    <w:basedOn w:val="Normal"/>
    <w:uiPriority w:val="99"/>
    <w:rsid w:val="00463059"/>
    <w:pPr>
      <w:ind w:left="720"/>
    </w:pPr>
  </w:style>
  <w:style w:type="paragraph" w:styleId="NoteHeading">
    <w:name w:val="Note Heading"/>
    <w:basedOn w:val="Normal"/>
    <w:next w:val="Normal"/>
    <w:link w:val="NoteHeadingChar"/>
    <w:uiPriority w:val="99"/>
    <w:rsid w:val="00463059"/>
  </w:style>
  <w:style w:type="character" w:customStyle="1" w:styleId="NoteHeadingChar">
    <w:name w:val="Note Heading Char"/>
    <w:basedOn w:val="DefaultParagraphFont"/>
    <w:link w:val="NoteHeading"/>
    <w:uiPriority w:val="99"/>
    <w:rsid w:val="00463059"/>
    <w:rPr>
      <w:sz w:val="24"/>
      <w:lang w:eastAsia="en-US"/>
    </w:rPr>
  </w:style>
  <w:style w:type="character" w:styleId="Strong">
    <w:name w:val="Strong"/>
    <w:basedOn w:val="DefaultParagraphFont"/>
    <w:uiPriority w:val="22"/>
    <w:qFormat/>
    <w:rsid w:val="00463059"/>
    <w:rPr>
      <w:rFonts w:cs="Times New Roman"/>
      <w:b/>
    </w:rPr>
  </w:style>
  <w:style w:type="paragraph" w:styleId="Subtitle">
    <w:name w:val="Subtitle"/>
    <w:basedOn w:val="Normal"/>
    <w:link w:val="SubtitleChar"/>
    <w:qFormat/>
    <w:rsid w:val="00682930"/>
    <w:pPr>
      <w:spacing w:after="60"/>
      <w:jc w:val="center"/>
      <w:outlineLvl w:val="1"/>
    </w:pPr>
    <w:rPr>
      <w:rFonts w:ascii="Arial" w:hAnsi="Arial"/>
    </w:rPr>
  </w:style>
  <w:style w:type="character" w:customStyle="1" w:styleId="SubtitleChar">
    <w:name w:val="Subtitle Char"/>
    <w:basedOn w:val="DefaultParagraphFont"/>
    <w:link w:val="Subtitle"/>
    <w:rsid w:val="00463059"/>
    <w:rPr>
      <w:rFonts w:ascii="Arial" w:hAnsi="Arial"/>
      <w:sz w:val="24"/>
      <w:lang w:eastAsia="en-US"/>
    </w:rPr>
  </w:style>
  <w:style w:type="paragraph" w:styleId="TableofAuthorities">
    <w:name w:val="table of authorities"/>
    <w:basedOn w:val="Normal"/>
    <w:next w:val="Normal"/>
    <w:uiPriority w:val="99"/>
    <w:semiHidden/>
    <w:rsid w:val="00463059"/>
    <w:pPr>
      <w:ind w:left="240" w:hanging="240"/>
    </w:pPr>
  </w:style>
  <w:style w:type="paragraph" w:styleId="TableofFigures">
    <w:name w:val="table of figures"/>
    <w:basedOn w:val="Normal"/>
    <w:next w:val="Normal"/>
    <w:uiPriority w:val="99"/>
    <w:semiHidden/>
    <w:rsid w:val="00463059"/>
    <w:pPr>
      <w:ind w:left="480" w:hanging="480"/>
    </w:pPr>
  </w:style>
  <w:style w:type="paragraph" w:styleId="TOAHeading">
    <w:name w:val="toa heading"/>
    <w:basedOn w:val="Normal"/>
    <w:next w:val="Normal"/>
    <w:uiPriority w:val="99"/>
    <w:semiHidden/>
    <w:rsid w:val="00463059"/>
    <w:pPr>
      <w:spacing w:before="120"/>
    </w:pPr>
    <w:rPr>
      <w:rFonts w:ascii="Arial" w:hAnsi="Arial"/>
      <w:b/>
    </w:rPr>
  </w:style>
  <w:style w:type="paragraph" w:customStyle="1" w:styleId="parainpara">
    <w:name w:val="para in para"/>
    <w:rsid w:val="00682930"/>
    <w:pPr>
      <w:tabs>
        <w:tab w:val="right" w:pos="1500"/>
      </w:tabs>
      <w:spacing w:before="80" w:after="80"/>
      <w:ind w:left="1800" w:hanging="1800"/>
      <w:jc w:val="both"/>
    </w:pPr>
    <w:rPr>
      <w:rFonts w:ascii="Times" w:hAnsi="Times"/>
      <w:sz w:val="24"/>
      <w:lang w:eastAsia="en-US"/>
    </w:rPr>
  </w:style>
  <w:style w:type="paragraph" w:customStyle="1" w:styleId="def">
    <w:name w:val="def"/>
    <w:rsid w:val="00463059"/>
    <w:pPr>
      <w:spacing w:before="80" w:after="80"/>
      <w:ind w:left="900" w:hanging="500"/>
      <w:jc w:val="both"/>
    </w:pPr>
    <w:rPr>
      <w:rFonts w:ascii="Times" w:hAnsi="Times"/>
      <w:sz w:val="24"/>
      <w:lang w:eastAsia="en-US"/>
    </w:rPr>
  </w:style>
  <w:style w:type="paragraph" w:customStyle="1" w:styleId="fullout">
    <w:name w:val="full out"/>
    <w:rsid w:val="00463059"/>
    <w:pPr>
      <w:spacing w:before="80" w:after="80"/>
      <w:jc w:val="both"/>
    </w:pPr>
    <w:rPr>
      <w:rFonts w:ascii="Times" w:hAnsi="Times"/>
      <w:sz w:val="24"/>
      <w:lang w:eastAsia="en-US"/>
    </w:rPr>
  </w:style>
  <w:style w:type="paragraph" w:customStyle="1" w:styleId="allsections">
    <w:name w:val="all sections"/>
    <w:aliases w:val="all s,as"/>
    <w:rsid w:val="00463059"/>
    <w:pPr>
      <w:spacing w:before="80" w:after="80"/>
      <w:ind w:firstLine="400"/>
      <w:jc w:val="both"/>
    </w:pPr>
    <w:rPr>
      <w:rFonts w:ascii="Times" w:hAnsi="Times"/>
      <w:sz w:val="24"/>
      <w:lang w:eastAsia="en-US"/>
    </w:rPr>
  </w:style>
  <w:style w:type="paragraph" w:customStyle="1" w:styleId="aindent">
    <w:name w:val="a indent"/>
    <w:basedOn w:val="Normal"/>
    <w:rsid w:val="00463059"/>
    <w:pPr>
      <w:tabs>
        <w:tab w:val="right" w:pos="700"/>
      </w:tabs>
      <w:ind w:left="900" w:hanging="900"/>
    </w:pPr>
  </w:style>
  <w:style w:type="paragraph" w:customStyle="1" w:styleId="Sched-Form-18Space">
    <w:name w:val="Sched-Form-18Space"/>
    <w:basedOn w:val="Normal"/>
    <w:rsid w:val="00682930"/>
    <w:pPr>
      <w:spacing w:before="360" w:after="60"/>
    </w:pPr>
    <w:rPr>
      <w:sz w:val="22"/>
    </w:rPr>
  </w:style>
  <w:style w:type="paragraph" w:customStyle="1" w:styleId="RepubNo">
    <w:name w:val="RepubNo"/>
    <w:basedOn w:val="BillBasicHeading"/>
    <w:rsid w:val="00682930"/>
    <w:pPr>
      <w:keepNext w:val="0"/>
      <w:spacing w:before="600"/>
      <w:jc w:val="both"/>
    </w:pPr>
    <w:rPr>
      <w:sz w:val="26"/>
    </w:rPr>
  </w:style>
  <w:style w:type="paragraph" w:customStyle="1" w:styleId="CoverInForce">
    <w:name w:val="CoverInForce"/>
    <w:basedOn w:val="BillBasicHeading"/>
    <w:rsid w:val="00682930"/>
    <w:pPr>
      <w:keepNext w:val="0"/>
      <w:spacing w:before="400"/>
    </w:pPr>
    <w:rPr>
      <w:b w:val="0"/>
    </w:rPr>
  </w:style>
  <w:style w:type="paragraph" w:customStyle="1" w:styleId="CoverActName">
    <w:name w:val="CoverActName"/>
    <w:basedOn w:val="BillBasicHeading"/>
    <w:rsid w:val="00682930"/>
    <w:pPr>
      <w:keepNext w:val="0"/>
      <w:spacing w:before="260"/>
    </w:pPr>
  </w:style>
  <w:style w:type="paragraph" w:customStyle="1" w:styleId="FormRule">
    <w:name w:val="FormRule"/>
    <w:basedOn w:val="Normal"/>
    <w:rsid w:val="00682930"/>
    <w:pPr>
      <w:pBdr>
        <w:top w:val="single" w:sz="4" w:space="1" w:color="auto"/>
      </w:pBdr>
      <w:spacing w:before="160" w:after="40"/>
      <w:ind w:left="3220" w:right="3260"/>
    </w:pPr>
    <w:rPr>
      <w:sz w:val="8"/>
    </w:rPr>
  </w:style>
  <w:style w:type="paragraph" w:customStyle="1" w:styleId="SchSubClause">
    <w:name w:val="Sch SubClause"/>
    <w:basedOn w:val="Schclauseheading"/>
    <w:rsid w:val="00682930"/>
    <w:rPr>
      <w:b w:val="0"/>
    </w:rPr>
  </w:style>
  <w:style w:type="paragraph" w:customStyle="1" w:styleId="Billcrest0">
    <w:name w:val="Billcrest"/>
    <w:basedOn w:val="Normal"/>
    <w:rsid w:val="00682930"/>
    <w:pPr>
      <w:spacing w:after="60"/>
      <w:ind w:left="2800"/>
    </w:pPr>
    <w:rPr>
      <w:rFonts w:ascii="ACTCrest" w:hAnsi="ACTCrest"/>
      <w:sz w:val="216"/>
    </w:rPr>
  </w:style>
  <w:style w:type="paragraph" w:customStyle="1" w:styleId="CoverHeading">
    <w:name w:val="CoverHeading"/>
    <w:basedOn w:val="Normal"/>
    <w:rsid w:val="00682930"/>
    <w:rPr>
      <w:rFonts w:ascii="Arial" w:hAnsi="Arial"/>
      <w:b/>
    </w:rPr>
  </w:style>
  <w:style w:type="paragraph" w:customStyle="1" w:styleId="CoverText">
    <w:name w:val="CoverText"/>
    <w:basedOn w:val="Normal"/>
    <w:uiPriority w:val="99"/>
    <w:rsid w:val="00682930"/>
    <w:pPr>
      <w:spacing w:before="100"/>
      <w:jc w:val="both"/>
    </w:pPr>
    <w:rPr>
      <w:sz w:val="20"/>
    </w:rPr>
  </w:style>
  <w:style w:type="paragraph" w:customStyle="1" w:styleId="CoverSubHdg">
    <w:name w:val="CoverSubHdg"/>
    <w:basedOn w:val="CoverHeading"/>
    <w:rsid w:val="00682930"/>
    <w:pPr>
      <w:spacing w:before="120"/>
    </w:pPr>
    <w:rPr>
      <w:sz w:val="20"/>
    </w:rPr>
  </w:style>
  <w:style w:type="paragraph" w:customStyle="1" w:styleId="CoverTextPara">
    <w:name w:val="CoverTextPara"/>
    <w:basedOn w:val="CoverText"/>
    <w:rsid w:val="00682930"/>
    <w:pPr>
      <w:tabs>
        <w:tab w:val="right" w:pos="600"/>
        <w:tab w:val="left" w:pos="840"/>
      </w:tabs>
      <w:ind w:left="840" w:hanging="840"/>
    </w:pPr>
  </w:style>
  <w:style w:type="character" w:customStyle="1" w:styleId="charTableNo">
    <w:name w:val="charTableNo"/>
    <w:basedOn w:val="DefaultParagraphFont"/>
    <w:rsid w:val="00682930"/>
  </w:style>
  <w:style w:type="character" w:customStyle="1" w:styleId="charTableText">
    <w:name w:val="charTableText"/>
    <w:basedOn w:val="DefaultParagraphFont"/>
    <w:rsid w:val="00682930"/>
  </w:style>
  <w:style w:type="paragraph" w:customStyle="1" w:styleId="EndnotesAbbrev">
    <w:name w:val="EndnotesAbbrev"/>
    <w:basedOn w:val="Normal"/>
    <w:rsid w:val="00682930"/>
    <w:pPr>
      <w:spacing w:before="20"/>
    </w:pPr>
    <w:rPr>
      <w:rFonts w:ascii="Arial" w:hAnsi="Arial"/>
      <w:color w:val="000000"/>
      <w:sz w:val="16"/>
    </w:rPr>
  </w:style>
  <w:style w:type="paragraph" w:customStyle="1" w:styleId="EndNoteTextEPS">
    <w:name w:val="EndNoteTextEPS"/>
    <w:basedOn w:val="Normal"/>
    <w:rsid w:val="00682930"/>
    <w:pPr>
      <w:spacing w:before="60"/>
      <w:ind w:left="1100"/>
      <w:jc w:val="both"/>
    </w:pPr>
    <w:rPr>
      <w:sz w:val="20"/>
    </w:rPr>
  </w:style>
  <w:style w:type="paragraph" w:customStyle="1" w:styleId="Endnote3">
    <w:name w:val="Endnote3"/>
    <w:basedOn w:val="Normal"/>
    <w:rsid w:val="00682930"/>
    <w:pPr>
      <w:keepNext/>
      <w:tabs>
        <w:tab w:val="left" w:pos="1100"/>
      </w:tabs>
      <w:spacing w:before="320"/>
      <w:ind w:left="1100" w:hanging="1100"/>
    </w:pPr>
    <w:rPr>
      <w:rFonts w:ascii="Arial" w:hAnsi="Arial"/>
      <w:b/>
      <w:color w:val="000000"/>
      <w:sz w:val="22"/>
    </w:rPr>
  </w:style>
  <w:style w:type="paragraph" w:customStyle="1" w:styleId="TLegEntries">
    <w:name w:val="TLegEntries"/>
    <w:basedOn w:val="Normal"/>
    <w:rsid w:val="00682930"/>
    <w:pPr>
      <w:tabs>
        <w:tab w:val="left" w:pos="1100"/>
      </w:tabs>
      <w:spacing w:before="40"/>
      <w:ind w:left="600" w:hanging="600"/>
    </w:pPr>
    <w:rPr>
      <w:rFonts w:ascii="Arial" w:hAnsi="Arial"/>
      <w:color w:val="000000"/>
      <w:sz w:val="16"/>
    </w:rPr>
  </w:style>
  <w:style w:type="paragraph" w:customStyle="1" w:styleId="EarlierRepubEntries">
    <w:name w:val="EarlierRepubEntries"/>
    <w:basedOn w:val="Normal"/>
    <w:rsid w:val="00682930"/>
    <w:pPr>
      <w:spacing w:before="60" w:after="60"/>
    </w:pPr>
    <w:rPr>
      <w:rFonts w:ascii="Arial" w:hAnsi="Arial"/>
      <w:sz w:val="18"/>
    </w:rPr>
  </w:style>
  <w:style w:type="paragraph" w:customStyle="1" w:styleId="NewAct">
    <w:name w:val="New Act"/>
    <w:basedOn w:val="Normal"/>
    <w:next w:val="Actdetails"/>
    <w:link w:val="NewActChar"/>
    <w:rsid w:val="00682930"/>
    <w:pPr>
      <w:keepNext/>
      <w:spacing w:before="180"/>
      <w:ind w:left="1100"/>
    </w:pPr>
    <w:rPr>
      <w:rFonts w:ascii="Arial" w:hAnsi="Arial"/>
      <w:b/>
      <w:sz w:val="20"/>
    </w:rPr>
  </w:style>
  <w:style w:type="paragraph" w:customStyle="1" w:styleId="Actdetails">
    <w:name w:val="Act details"/>
    <w:basedOn w:val="Normal"/>
    <w:rsid w:val="00682930"/>
    <w:pPr>
      <w:spacing w:before="20"/>
      <w:ind w:left="1400"/>
    </w:pPr>
    <w:rPr>
      <w:rFonts w:ascii="Arial" w:hAnsi="Arial"/>
      <w:sz w:val="20"/>
    </w:rPr>
  </w:style>
  <w:style w:type="character" w:customStyle="1" w:styleId="NewActChar">
    <w:name w:val="New Act Char"/>
    <w:basedOn w:val="DefaultParagraphFont"/>
    <w:link w:val="NewAct"/>
    <w:locked/>
    <w:rsid w:val="009354CB"/>
    <w:rPr>
      <w:rFonts w:ascii="Arial" w:hAnsi="Arial"/>
      <w:b/>
      <w:lang w:eastAsia="en-US"/>
    </w:rPr>
  </w:style>
  <w:style w:type="paragraph" w:customStyle="1" w:styleId="Asamby">
    <w:name w:val="As am by"/>
    <w:basedOn w:val="Normal"/>
    <w:next w:val="Normal"/>
    <w:rsid w:val="00682930"/>
    <w:pPr>
      <w:spacing w:before="240"/>
      <w:ind w:left="1100"/>
    </w:pPr>
    <w:rPr>
      <w:rFonts w:ascii="Arial" w:hAnsi="Arial"/>
      <w:sz w:val="20"/>
    </w:rPr>
  </w:style>
  <w:style w:type="paragraph" w:customStyle="1" w:styleId="AmdtsEntries">
    <w:name w:val="AmdtsEntries"/>
    <w:basedOn w:val="BillBasicHeading"/>
    <w:rsid w:val="00682930"/>
    <w:pPr>
      <w:keepNext w:val="0"/>
      <w:tabs>
        <w:tab w:val="clear" w:pos="2600"/>
        <w:tab w:val="left" w:pos="2700"/>
      </w:tabs>
      <w:spacing w:before="0"/>
      <w:ind w:left="2800" w:hanging="1700"/>
    </w:pPr>
    <w:rPr>
      <w:b w:val="0"/>
      <w:sz w:val="18"/>
    </w:rPr>
  </w:style>
  <w:style w:type="paragraph" w:customStyle="1" w:styleId="Style2">
    <w:name w:val="Style2"/>
    <w:basedOn w:val="BillBasicHeading"/>
    <w:rsid w:val="00463059"/>
    <w:rPr>
      <w:sz w:val="18"/>
    </w:rPr>
  </w:style>
  <w:style w:type="paragraph" w:customStyle="1" w:styleId="AmdtsEntryHd">
    <w:name w:val="AmdtsEntryHd"/>
    <w:basedOn w:val="BillBasicHeading"/>
    <w:next w:val="AmdtsEntries"/>
    <w:rsid w:val="00682930"/>
    <w:pPr>
      <w:tabs>
        <w:tab w:val="clear" w:pos="2600"/>
      </w:tabs>
      <w:spacing w:before="120"/>
      <w:ind w:left="1100"/>
    </w:pPr>
    <w:rPr>
      <w:sz w:val="18"/>
    </w:rPr>
  </w:style>
  <w:style w:type="paragraph" w:customStyle="1" w:styleId="EndNoteParas">
    <w:name w:val="EndNoteParas"/>
    <w:basedOn w:val="EndNoteTextEPS"/>
    <w:rsid w:val="00682930"/>
    <w:pPr>
      <w:tabs>
        <w:tab w:val="right" w:pos="1432"/>
      </w:tabs>
      <w:ind w:left="1840" w:hanging="1840"/>
    </w:pPr>
  </w:style>
  <w:style w:type="paragraph" w:customStyle="1" w:styleId="NewReg">
    <w:name w:val="New Reg"/>
    <w:basedOn w:val="NewAct"/>
    <w:next w:val="Actdetails"/>
    <w:rsid w:val="00682930"/>
  </w:style>
  <w:style w:type="paragraph" w:customStyle="1" w:styleId="OldAmdtsEntries">
    <w:name w:val="OldAmdtsEntries"/>
    <w:basedOn w:val="BillBasicHeading"/>
    <w:rsid w:val="00682930"/>
    <w:pPr>
      <w:tabs>
        <w:tab w:val="clear" w:pos="2600"/>
        <w:tab w:val="left" w:leader="dot" w:pos="2700"/>
      </w:tabs>
      <w:ind w:left="2700" w:hanging="2000"/>
    </w:pPr>
    <w:rPr>
      <w:sz w:val="18"/>
    </w:rPr>
  </w:style>
  <w:style w:type="paragraph" w:customStyle="1" w:styleId="OldAmdtEntries2ndLine">
    <w:name w:val="OldAmdtEntries2ndLine"/>
    <w:basedOn w:val="OldAmdtsEntries"/>
    <w:rsid w:val="00463059"/>
    <w:pPr>
      <w:tabs>
        <w:tab w:val="left" w:pos="1500"/>
      </w:tabs>
    </w:pPr>
  </w:style>
  <w:style w:type="paragraph" w:customStyle="1" w:styleId="OldAmdt2ndLine">
    <w:name w:val="OldAmdt2ndLine"/>
    <w:basedOn w:val="OldAmdtsEntries"/>
    <w:rsid w:val="00682930"/>
    <w:pPr>
      <w:tabs>
        <w:tab w:val="left" w:pos="2700"/>
      </w:tabs>
      <w:spacing w:before="0"/>
    </w:pPr>
  </w:style>
  <w:style w:type="paragraph" w:customStyle="1" w:styleId="RenumProvEntries">
    <w:name w:val="RenumProvEntries"/>
    <w:basedOn w:val="Normal"/>
    <w:rsid w:val="00682930"/>
    <w:pPr>
      <w:spacing w:before="60"/>
    </w:pPr>
    <w:rPr>
      <w:rFonts w:ascii="Arial" w:hAnsi="Arial"/>
      <w:sz w:val="20"/>
    </w:rPr>
  </w:style>
  <w:style w:type="paragraph" w:customStyle="1" w:styleId="AH1ChapterSymb">
    <w:name w:val="A H1 Chapter Symb"/>
    <w:basedOn w:val="AH1Chapter"/>
    <w:next w:val="AH2Part"/>
    <w:rsid w:val="00682930"/>
    <w:pPr>
      <w:tabs>
        <w:tab w:val="clear" w:pos="2600"/>
        <w:tab w:val="left" w:pos="0"/>
      </w:tabs>
      <w:ind w:left="2480" w:hanging="2960"/>
    </w:pPr>
  </w:style>
  <w:style w:type="paragraph" w:customStyle="1" w:styleId="AH2PartSymb">
    <w:name w:val="A H2 Part Symb"/>
    <w:basedOn w:val="AH2Part"/>
    <w:next w:val="AH3Div"/>
    <w:rsid w:val="00682930"/>
    <w:pPr>
      <w:tabs>
        <w:tab w:val="clear" w:pos="2600"/>
        <w:tab w:val="left" w:pos="0"/>
      </w:tabs>
      <w:ind w:left="2480" w:hanging="2960"/>
    </w:pPr>
  </w:style>
  <w:style w:type="paragraph" w:customStyle="1" w:styleId="AH5SecSymb">
    <w:name w:val="A H5 Sec Symb"/>
    <w:basedOn w:val="AH5Sec"/>
    <w:next w:val="Amain"/>
    <w:rsid w:val="00682930"/>
    <w:pPr>
      <w:tabs>
        <w:tab w:val="clear" w:pos="1100"/>
        <w:tab w:val="left" w:pos="0"/>
      </w:tabs>
      <w:ind w:hanging="1580"/>
    </w:pPr>
  </w:style>
  <w:style w:type="character" w:customStyle="1" w:styleId="charSymb">
    <w:name w:val="charSymb"/>
    <w:basedOn w:val="DefaultParagraphFont"/>
    <w:rsid w:val="00682930"/>
    <w:rPr>
      <w:rFonts w:ascii="Arial" w:hAnsi="Arial"/>
      <w:sz w:val="24"/>
      <w:bdr w:val="single" w:sz="4" w:space="0" w:color="auto"/>
    </w:rPr>
  </w:style>
  <w:style w:type="paragraph" w:customStyle="1" w:styleId="AH3DivSymb">
    <w:name w:val="A H3 Div Symb"/>
    <w:basedOn w:val="AH3Div"/>
    <w:next w:val="AH5Sec"/>
    <w:rsid w:val="00682930"/>
    <w:pPr>
      <w:tabs>
        <w:tab w:val="clear" w:pos="2600"/>
        <w:tab w:val="left" w:pos="0"/>
      </w:tabs>
      <w:ind w:left="2480" w:hanging="2960"/>
    </w:pPr>
  </w:style>
  <w:style w:type="paragraph" w:customStyle="1" w:styleId="AH4SubDivSymb">
    <w:name w:val="A H4 SubDiv Symb"/>
    <w:basedOn w:val="AH4SubDiv"/>
    <w:next w:val="AH5Sec"/>
    <w:rsid w:val="00682930"/>
    <w:pPr>
      <w:tabs>
        <w:tab w:val="clear" w:pos="2600"/>
        <w:tab w:val="left" w:pos="0"/>
      </w:tabs>
      <w:ind w:left="2480" w:hanging="2960"/>
    </w:pPr>
  </w:style>
  <w:style w:type="paragraph" w:customStyle="1" w:styleId="Dict-HeadingSymb">
    <w:name w:val="Dict-Heading Symb"/>
    <w:basedOn w:val="Dict-Heading"/>
    <w:rsid w:val="00682930"/>
    <w:pPr>
      <w:tabs>
        <w:tab w:val="left" w:pos="0"/>
      </w:tabs>
      <w:ind w:left="2480" w:hanging="2960"/>
    </w:pPr>
  </w:style>
  <w:style w:type="paragraph" w:customStyle="1" w:styleId="Sched-headingSymb">
    <w:name w:val="Sched-heading Symb"/>
    <w:basedOn w:val="Sched-heading"/>
    <w:rsid w:val="00682930"/>
    <w:pPr>
      <w:tabs>
        <w:tab w:val="left" w:pos="0"/>
      </w:tabs>
      <w:ind w:left="2480" w:hanging="2960"/>
    </w:pPr>
  </w:style>
  <w:style w:type="paragraph" w:customStyle="1" w:styleId="Sched-PartSymb">
    <w:name w:val="Sched-Part Symb"/>
    <w:basedOn w:val="Sched-Part"/>
    <w:rsid w:val="00682930"/>
    <w:pPr>
      <w:tabs>
        <w:tab w:val="left" w:pos="0"/>
      </w:tabs>
      <w:ind w:left="2480" w:hanging="2960"/>
    </w:pPr>
  </w:style>
  <w:style w:type="paragraph" w:customStyle="1" w:styleId="Sched-FormSymb">
    <w:name w:val="Sched-Form Symb"/>
    <w:basedOn w:val="Sched-Form"/>
    <w:rsid w:val="00682930"/>
    <w:pPr>
      <w:tabs>
        <w:tab w:val="left" w:pos="0"/>
      </w:tabs>
      <w:ind w:left="2480" w:hanging="2960"/>
    </w:pPr>
  </w:style>
  <w:style w:type="paragraph" w:customStyle="1" w:styleId="SchclauseheadingSymb">
    <w:name w:val="Sch clause heading Symb"/>
    <w:basedOn w:val="Schclauseheading"/>
    <w:rsid w:val="00682930"/>
    <w:pPr>
      <w:tabs>
        <w:tab w:val="left" w:pos="0"/>
      </w:tabs>
      <w:ind w:left="980" w:hanging="1460"/>
    </w:pPr>
  </w:style>
  <w:style w:type="paragraph" w:customStyle="1" w:styleId="TLegAsAmBy">
    <w:name w:val="TLegAsAmBy"/>
    <w:basedOn w:val="TLegEntries"/>
    <w:rsid w:val="00682930"/>
    <w:pPr>
      <w:ind w:firstLine="0"/>
    </w:pPr>
    <w:rPr>
      <w:b/>
    </w:rPr>
  </w:style>
  <w:style w:type="paragraph" w:customStyle="1" w:styleId="00Spine">
    <w:name w:val="00Spine"/>
    <w:basedOn w:val="Normal"/>
    <w:rsid w:val="00682930"/>
  </w:style>
  <w:style w:type="paragraph" w:customStyle="1" w:styleId="Actbullet">
    <w:name w:val="Act bullet"/>
    <w:basedOn w:val="Normal"/>
    <w:uiPriority w:val="99"/>
    <w:rsid w:val="00682930"/>
    <w:pPr>
      <w:numPr>
        <w:numId w:val="51"/>
      </w:numPr>
      <w:tabs>
        <w:tab w:val="left" w:pos="900"/>
      </w:tabs>
      <w:spacing w:before="20"/>
      <w:ind w:right="-60"/>
    </w:pPr>
    <w:rPr>
      <w:rFonts w:ascii="Arial" w:hAnsi="Arial"/>
      <w:sz w:val="18"/>
    </w:rPr>
  </w:style>
  <w:style w:type="paragraph" w:customStyle="1" w:styleId="DetailsNo">
    <w:name w:val="Details No"/>
    <w:basedOn w:val="Actdetails"/>
    <w:uiPriority w:val="99"/>
    <w:rsid w:val="00682930"/>
    <w:pPr>
      <w:ind w:left="0"/>
    </w:pPr>
    <w:rPr>
      <w:sz w:val="18"/>
    </w:rPr>
  </w:style>
  <w:style w:type="paragraph" w:customStyle="1" w:styleId="Status">
    <w:name w:val="Status"/>
    <w:basedOn w:val="Normal"/>
    <w:rsid w:val="00682930"/>
    <w:pPr>
      <w:spacing w:before="280"/>
      <w:jc w:val="center"/>
    </w:pPr>
    <w:rPr>
      <w:rFonts w:ascii="Arial" w:hAnsi="Arial"/>
      <w:sz w:val="14"/>
    </w:rPr>
  </w:style>
  <w:style w:type="paragraph" w:customStyle="1" w:styleId="06Copyright">
    <w:name w:val="06Copyright"/>
    <w:basedOn w:val="Normal"/>
    <w:rsid w:val="00682930"/>
  </w:style>
  <w:style w:type="paragraph" w:customStyle="1" w:styleId="AuthorisedBlock">
    <w:name w:val="AuthorisedBlock"/>
    <w:basedOn w:val="Normal"/>
    <w:rsid w:val="00682930"/>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682930"/>
    <w:pPr>
      <w:tabs>
        <w:tab w:val="left" w:pos="3000"/>
      </w:tabs>
      <w:ind w:left="3100" w:hanging="2000"/>
    </w:pPr>
    <w:rPr>
      <w:rFonts w:ascii="Arial" w:hAnsi="Arial"/>
      <w:sz w:val="18"/>
    </w:rPr>
  </w:style>
  <w:style w:type="paragraph" w:customStyle="1" w:styleId="AmdtEntries">
    <w:name w:val="AmdtEntries"/>
    <w:basedOn w:val="BillBasicHeading"/>
    <w:rsid w:val="00682930"/>
    <w:pPr>
      <w:keepNext w:val="0"/>
      <w:tabs>
        <w:tab w:val="clear" w:pos="2600"/>
      </w:tabs>
      <w:spacing w:before="0"/>
      <w:ind w:left="3200" w:hanging="2100"/>
    </w:pPr>
    <w:rPr>
      <w:sz w:val="18"/>
    </w:rPr>
  </w:style>
  <w:style w:type="paragraph" w:customStyle="1" w:styleId="AFHdg">
    <w:name w:val="AFHdg"/>
    <w:basedOn w:val="BillBasicHeading"/>
    <w:rsid w:val="00682930"/>
    <w:rPr>
      <w:b w:val="0"/>
      <w:sz w:val="32"/>
    </w:rPr>
  </w:style>
  <w:style w:type="paragraph" w:customStyle="1" w:styleId="LegHistNote">
    <w:name w:val="LegHistNote"/>
    <w:basedOn w:val="Actdetails"/>
    <w:rsid w:val="00682930"/>
    <w:pPr>
      <w:spacing w:before="60"/>
      <w:ind w:left="2700" w:right="-60" w:hanging="1300"/>
    </w:pPr>
    <w:rPr>
      <w:sz w:val="18"/>
    </w:rPr>
  </w:style>
  <w:style w:type="paragraph" w:customStyle="1" w:styleId="MH1Chapter">
    <w:name w:val="M H1 Chapter"/>
    <w:basedOn w:val="AH1Chapter"/>
    <w:rsid w:val="00682930"/>
    <w:pPr>
      <w:tabs>
        <w:tab w:val="clear" w:pos="2600"/>
        <w:tab w:val="left" w:pos="2720"/>
      </w:tabs>
      <w:ind w:left="4000" w:hanging="3300"/>
    </w:pPr>
  </w:style>
  <w:style w:type="paragraph" w:customStyle="1" w:styleId="ModH1Chapter">
    <w:name w:val="Mod H1 Chapter"/>
    <w:basedOn w:val="IH1ChapSymb"/>
    <w:rsid w:val="00682930"/>
    <w:pPr>
      <w:tabs>
        <w:tab w:val="clear" w:pos="2600"/>
        <w:tab w:val="left" w:pos="3300"/>
      </w:tabs>
      <w:ind w:left="3300"/>
    </w:pPr>
  </w:style>
  <w:style w:type="paragraph" w:customStyle="1" w:styleId="IH1ChapSymb">
    <w:name w:val="I H1 Chap Symb"/>
    <w:basedOn w:val="BillBasicHeading"/>
    <w:next w:val="Normal"/>
    <w:rsid w:val="00682930"/>
    <w:pPr>
      <w:tabs>
        <w:tab w:val="left" w:pos="-3080"/>
        <w:tab w:val="left" w:pos="0"/>
      </w:tabs>
      <w:spacing w:before="320"/>
      <w:ind w:left="2600" w:hanging="3080"/>
    </w:pPr>
    <w:rPr>
      <w:sz w:val="34"/>
    </w:rPr>
  </w:style>
  <w:style w:type="paragraph" w:customStyle="1" w:styleId="ModH2Part">
    <w:name w:val="Mod H2 Part"/>
    <w:basedOn w:val="IH2PartSymb"/>
    <w:rsid w:val="00682930"/>
    <w:pPr>
      <w:tabs>
        <w:tab w:val="clear" w:pos="2600"/>
        <w:tab w:val="left" w:pos="3300"/>
      </w:tabs>
      <w:ind w:left="3300"/>
    </w:pPr>
  </w:style>
  <w:style w:type="paragraph" w:customStyle="1" w:styleId="IH2PartSymb">
    <w:name w:val="I H2 Part Symb"/>
    <w:basedOn w:val="BillBasicHeading"/>
    <w:next w:val="Normal"/>
    <w:rsid w:val="00682930"/>
    <w:pPr>
      <w:tabs>
        <w:tab w:val="left" w:pos="-3080"/>
        <w:tab w:val="left" w:pos="0"/>
      </w:tabs>
      <w:spacing w:before="380"/>
      <w:ind w:left="2600" w:hanging="3080"/>
    </w:pPr>
    <w:rPr>
      <w:sz w:val="32"/>
    </w:rPr>
  </w:style>
  <w:style w:type="paragraph" w:customStyle="1" w:styleId="ModH3Div">
    <w:name w:val="Mod H3 Div"/>
    <w:basedOn w:val="IH3DivSymb"/>
    <w:rsid w:val="00682930"/>
    <w:pPr>
      <w:tabs>
        <w:tab w:val="clear" w:pos="2600"/>
        <w:tab w:val="left" w:pos="3300"/>
      </w:tabs>
      <w:ind w:left="3300"/>
    </w:pPr>
  </w:style>
  <w:style w:type="paragraph" w:customStyle="1" w:styleId="IH3DivSymb">
    <w:name w:val="I H3 Div Symb"/>
    <w:basedOn w:val="BillBasicHeading"/>
    <w:next w:val="Normal"/>
    <w:rsid w:val="00682930"/>
    <w:pPr>
      <w:tabs>
        <w:tab w:val="left" w:pos="-3080"/>
        <w:tab w:val="left" w:pos="0"/>
      </w:tabs>
      <w:spacing w:before="240"/>
      <w:ind w:left="2600" w:hanging="3080"/>
    </w:pPr>
    <w:rPr>
      <w:sz w:val="28"/>
    </w:rPr>
  </w:style>
  <w:style w:type="paragraph" w:customStyle="1" w:styleId="ModH4SubDiv">
    <w:name w:val="Mod H4 SubDiv"/>
    <w:basedOn w:val="IH4SubDivSymb"/>
    <w:rsid w:val="00682930"/>
    <w:pPr>
      <w:tabs>
        <w:tab w:val="clear" w:pos="2600"/>
        <w:tab w:val="left" w:pos="3300"/>
      </w:tabs>
      <w:ind w:left="3300"/>
    </w:pPr>
  </w:style>
  <w:style w:type="paragraph" w:customStyle="1" w:styleId="IH4SubDivSymb">
    <w:name w:val="I H4 SubDiv Symb"/>
    <w:basedOn w:val="BillBasicHeading"/>
    <w:next w:val="Normal"/>
    <w:rsid w:val="00682930"/>
    <w:pPr>
      <w:tabs>
        <w:tab w:val="left" w:pos="-3080"/>
        <w:tab w:val="left" w:pos="0"/>
      </w:tabs>
      <w:spacing w:before="240"/>
      <w:ind w:left="2600" w:hanging="3080"/>
      <w:jc w:val="both"/>
    </w:pPr>
    <w:rPr>
      <w:sz w:val="26"/>
    </w:rPr>
  </w:style>
  <w:style w:type="paragraph" w:customStyle="1" w:styleId="ModH5Sec">
    <w:name w:val="Mod H5 Sec"/>
    <w:basedOn w:val="IH5SecSymb"/>
    <w:rsid w:val="00682930"/>
    <w:pPr>
      <w:tabs>
        <w:tab w:val="clear" w:pos="1100"/>
        <w:tab w:val="left" w:pos="1800"/>
      </w:tabs>
      <w:ind w:left="2200"/>
    </w:pPr>
  </w:style>
  <w:style w:type="paragraph" w:customStyle="1" w:styleId="IH5SecSymb">
    <w:name w:val="I H5 Sec Symb"/>
    <w:basedOn w:val="BillBasicHeading"/>
    <w:next w:val="Normal"/>
    <w:rsid w:val="00682930"/>
    <w:pPr>
      <w:tabs>
        <w:tab w:val="clear" w:pos="2600"/>
        <w:tab w:val="left" w:pos="-1580"/>
        <w:tab w:val="left" w:pos="0"/>
        <w:tab w:val="left" w:pos="1100"/>
      </w:tabs>
      <w:spacing w:before="240"/>
      <w:ind w:left="1100" w:hanging="1580"/>
    </w:pPr>
  </w:style>
  <w:style w:type="paragraph" w:customStyle="1" w:styleId="Modmain">
    <w:name w:val="Mod main"/>
    <w:basedOn w:val="Amain"/>
    <w:rsid w:val="00682930"/>
    <w:pPr>
      <w:tabs>
        <w:tab w:val="clear" w:pos="900"/>
        <w:tab w:val="clear" w:pos="1100"/>
        <w:tab w:val="right" w:pos="1600"/>
        <w:tab w:val="left" w:pos="1800"/>
      </w:tabs>
      <w:ind w:left="2200"/>
    </w:pPr>
  </w:style>
  <w:style w:type="paragraph" w:customStyle="1" w:styleId="Modpara">
    <w:name w:val="Mod para"/>
    <w:basedOn w:val="BillBasic"/>
    <w:rsid w:val="00682930"/>
    <w:pPr>
      <w:tabs>
        <w:tab w:val="right" w:pos="2100"/>
        <w:tab w:val="left" w:pos="2300"/>
      </w:tabs>
      <w:ind w:left="2700" w:hanging="1600"/>
      <w:outlineLvl w:val="6"/>
    </w:pPr>
  </w:style>
  <w:style w:type="paragraph" w:customStyle="1" w:styleId="Modsubpara">
    <w:name w:val="Mod subpara"/>
    <w:basedOn w:val="Asubpara"/>
    <w:rsid w:val="00682930"/>
    <w:pPr>
      <w:tabs>
        <w:tab w:val="clear" w:pos="1900"/>
        <w:tab w:val="clear" w:pos="2100"/>
        <w:tab w:val="right" w:pos="2640"/>
        <w:tab w:val="left" w:pos="2840"/>
      </w:tabs>
      <w:ind w:left="3240" w:hanging="2140"/>
    </w:pPr>
  </w:style>
  <w:style w:type="paragraph" w:customStyle="1" w:styleId="Modsubsubpara">
    <w:name w:val="Mod subsubpara"/>
    <w:basedOn w:val="AsubsubparaSymb"/>
    <w:rsid w:val="00682930"/>
    <w:pPr>
      <w:tabs>
        <w:tab w:val="clear" w:pos="2400"/>
        <w:tab w:val="clear" w:pos="2600"/>
        <w:tab w:val="right" w:pos="3160"/>
        <w:tab w:val="left" w:pos="3360"/>
      </w:tabs>
      <w:ind w:left="3760" w:hanging="2660"/>
    </w:pPr>
  </w:style>
  <w:style w:type="paragraph" w:customStyle="1" w:styleId="AsubsubparaSymb">
    <w:name w:val="A subsubpara Symb"/>
    <w:basedOn w:val="BillBasic"/>
    <w:rsid w:val="00682930"/>
    <w:pPr>
      <w:tabs>
        <w:tab w:val="left" w:pos="0"/>
        <w:tab w:val="right" w:pos="2400"/>
        <w:tab w:val="left" w:pos="2600"/>
      </w:tabs>
      <w:ind w:left="2602" w:hanging="3084"/>
      <w:outlineLvl w:val="8"/>
    </w:pPr>
  </w:style>
  <w:style w:type="paragraph" w:customStyle="1" w:styleId="Modmainreturn">
    <w:name w:val="Mod main return"/>
    <w:basedOn w:val="AmainreturnSymb"/>
    <w:rsid w:val="00682930"/>
    <w:pPr>
      <w:ind w:left="1800"/>
    </w:pPr>
  </w:style>
  <w:style w:type="paragraph" w:customStyle="1" w:styleId="Modparareturn">
    <w:name w:val="Mod para return"/>
    <w:basedOn w:val="AparareturnSymb"/>
    <w:rsid w:val="00682930"/>
    <w:pPr>
      <w:ind w:left="2300"/>
    </w:pPr>
  </w:style>
  <w:style w:type="paragraph" w:customStyle="1" w:styleId="AparareturnSymb">
    <w:name w:val="A para return Symb"/>
    <w:basedOn w:val="BillBasic"/>
    <w:rsid w:val="00682930"/>
    <w:pPr>
      <w:tabs>
        <w:tab w:val="left" w:pos="2081"/>
      </w:tabs>
      <w:ind w:left="1599" w:hanging="2081"/>
    </w:pPr>
  </w:style>
  <w:style w:type="paragraph" w:customStyle="1" w:styleId="Modsubparareturn">
    <w:name w:val="Mod subpara return"/>
    <w:basedOn w:val="AsubparareturnSymb"/>
    <w:rsid w:val="00682930"/>
    <w:pPr>
      <w:ind w:left="3040"/>
    </w:pPr>
  </w:style>
  <w:style w:type="paragraph" w:customStyle="1" w:styleId="AsubparareturnSymb">
    <w:name w:val="A subpara return Symb"/>
    <w:basedOn w:val="BillBasic"/>
    <w:rsid w:val="00682930"/>
    <w:pPr>
      <w:tabs>
        <w:tab w:val="left" w:pos="2580"/>
      </w:tabs>
      <w:ind w:left="2098" w:hanging="2580"/>
    </w:pPr>
  </w:style>
  <w:style w:type="paragraph" w:customStyle="1" w:styleId="Modref">
    <w:name w:val="Mod ref"/>
    <w:basedOn w:val="refSymb"/>
    <w:rsid w:val="00682930"/>
    <w:pPr>
      <w:ind w:left="1100"/>
    </w:pPr>
  </w:style>
  <w:style w:type="paragraph" w:customStyle="1" w:styleId="ModaNote">
    <w:name w:val="Mod aNote"/>
    <w:basedOn w:val="aNoteSymb"/>
    <w:rsid w:val="00682930"/>
    <w:pPr>
      <w:tabs>
        <w:tab w:val="left" w:pos="2600"/>
      </w:tabs>
      <w:ind w:left="2600"/>
    </w:pPr>
  </w:style>
  <w:style w:type="paragraph" w:customStyle="1" w:styleId="ModNote">
    <w:name w:val="Mod Note"/>
    <w:basedOn w:val="aNoteSymb"/>
    <w:rsid w:val="00682930"/>
    <w:pPr>
      <w:tabs>
        <w:tab w:val="left" w:pos="2600"/>
      </w:tabs>
      <w:ind w:left="2600"/>
    </w:pPr>
  </w:style>
  <w:style w:type="paragraph" w:customStyle="1" w:styleId="ApprFormHd">
    <w:name w:val="ApprFormHd"/>
    <w:basedOn w:val="Sched-heading"/>
    <w:rsid w:val="00682930"/>
    <w:pPr>
      <w:ind w:left="0" w:firstLine="0"/>
    </w:pPr>
  </w:style>
  <w:style w:type="paragraph" w:customStyle="1" w:styleId="EarlierRepubHdg">
    <w:name w:val="EarlierRepubHdg"/>
    <w:basedOn w:val="Normal"/>
    <w:rsid w:val="00682930"/>
    <w:pPr>
      <w:keepNext/>
    </w:pPr>
    <w:rPr>
      <w:rFonts w:ascii="Arial" w:hAnsi="Arial"/>
      <w:b/>
      <w:sz w:val="20"/>
    </w:rPr>
  </w:style>
  <w:style w:type="paragraph" w:customStyle="1" w:styleId="RenumProvHdg">
    <w:name w:val="RenumProvHdg"/>
    <w:basedOn w:val="Normal"/>
    <w:rsid w:val="00682930"/>
    <w:rPr>
      <w:rFonts w:ascii="Arial" w:hAnsi="Arial"/>
      <w:b/>
      <w:sz w:val="22"/>
    </w:rPr>
  </w:style>
  <w:style w:type="paragraph" w:customStyle="1" w:styleId="RenumProvHeader">
    <w:name w:val="RenumProvHeader"/>
    <w:basedOn w:val="Normal"/>
    <w:rsid w:val="00682930"/>
    <w:rPr>
      <w:rFonts w:ascii="Arial" w:hAnsi="Arial"/>
      <w:b/>
      <w:sz w:val="22"/>
    </w:rPr>
  </w:style>
  <w:style w:type="paragraph" w:customStyle="1" w:styleId="RenumTableHdg">
    <w:name w:val="RenumTableHdg"/>
    <w:basedOn w:val="Normal"/>
    <w:rsid w:val="00682930"/>
    <w:pPr>
      <w:spacing w:before="120"/>
    </w:pPr>
    <w:rPr>
      <w:rFonts w:ascii="Arial" w:hAnsi="Arial"/>
      <w:b/>
      <w:sz w:val="20"/>
    </w:rPr>
  </w:style>
  <w:style w:type="paragraph" w:customStyle="1" w:styleId="EPSCoverTop">
    <w:name w:val="EPSCoverTop"/>
    <w:basedOn w:val="Normal"/>
    <w:rsid w:val="00682930"/>
    <w:pPr>
      <w:jc w:val="right"/>
    </w:pPr>
    <w:rPr>
      <w:rFonts w:ascii="Arial" w:hAnsi="Arial"/>
      <w:sz w:val="20"/>
    </w:rPr>
  </w:style>
  <w:style w:type="paragraph" w:customStyle="1" w:styleId="AmainSymb">
    <w:name w:val="A main Symb"/>
    <w:basedOn w:val="Amain"/>
    <w:rsid w:val="00682930"/>
    <w:pPr>
      <w:tabs>
        <w:tab w:val="left" w:pos="0"/>
      </w:tabs>
      <w:ind w:left="1120" w:hanging="1600"/>
    </w:pPr>
  </w:style>
  <w:style w:type="paragraph" w:customStyle="1" w:styleId="AparaSymb">
    <w:name w:val="A para Symb"/>
    <w:basedOn w:val="Apara"/>
    <w:rsid w:val="00682930"/>
    <w:pPr>
      <w:tabs>
        <w:tab w:val="right" w:pos="0"/>
      </w:tabs>
      <w:ind w:hanging="2080"/>
    </w:pPr>
  </w:style>
  <w:style w:type="paragraph" w:customStyle="1" w:styleId="AsubparaSymb">
    <w:name w:val="A subpara Symb"/>
    <w:basedOn w:val="Asubpara"/>
    <w:rsid w:val="00682930"/>
    <w:pPr>
      <w:tabs>
        <w:tab w:val="left" w:pos="0"/>
      </w:tabs>
      <w:ind w:left="2098" w:hanging="2580"/>
    </w:pPr>
  </w:style>
  <w:style w:type="paragraph" w:customStyle="1" w:styleId="RenumProvSubsectEntries">
    <w:name w:val="RenumProvSubsectEntries"/>
    <w:basedOn w:val="RenumProvEntries"/>
    <w:rsid w:val="00682930"/>
    <w:pPr>
      <w:ind w:left="252"/>
    </w:pPr>
  </w:style>
  <w:style w:type="paragraph" w:customStyle="1" w:styleId="Endnote4">
    <w:name w:val="Endnote4"/>
    <w:basedOn w:val="Endnote20"/>
    <w:rsid w:val="00682930"/>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682930"/>
    <w:pPr>
      <w:keepNext/>
      <w:tabs>
        <w:tab w:val="clear" w:pos="900"/>
        <w:tab w:val="clear" w:pos="1100"/>
      </w:tabs>
      <w:spacing w:before="300"/>
      <w:ind w:left="0" w:firstLine="0"/>
      <w:outlineLvl w:val="9"/>
    </w:pPr>
    <w:rPr>
      <w:i/>
    </w:rPr>
  </w:style>
  <w:style w:type="paragraph" w:customStyle="1" w:styleId="LongTitleSymb">
    <w:name w:val="LongTitleSymb"/>
    <w:basedOn w:val="LongTitle"/>
    <w:rsid w:val="00682930"/>
    <w:pPr>
      <w:ind w:hanging="480"/>
    </w:pPr>
  </w:style>
  <w:style w:type="paragraph" w:customStyle="1" w:styleId="EffectiveDate">
    <w:name w:val="EffectiveDate"/>
    <w:basedOn w:val="Normal"/>
    <w:rsid w:val="00682930"/>
    <w:pPr>
      <w:spacing w:before="120"/>
    </w:pPr>
    <w:rPr>
      <w:rFonts w:ascii="Arial" w:hAnsi="Arial"/>
      <w:b/>
      <w:sz w:val="26"/>
    </w:rPr>
  </w:style>
  <w:style w:type="paragraph" w:customStyle="1" w:styleId="05Endnote0">
    <w:name w:val="05Endnote"/>
    <w:basedOn w:val="Normal"/>
    <w:rsid w:val="00682930"/>
  </w:style>
  <w:style w:type="paragraph" w:customStyle="1" w:styleId="AmdtEntriesDefL2">
    <w:name w:val="AmdtEntriesDefL2"/>
    <w:basedOn w:val="AmdtEntries"/>
    <w:rsid w:val="00682930"/>
    <w:pPr>
      <w:tabs>
        <w:tab w:val="left" w:pos="3000"/>
      </w:tabs>
      <w:ind w:left="3600" w:hanging="2500"/>
    </w:pPr>
  </w:style>
  <w:style w:type="paragraph" w:customStyle="1" w:styleId="FooterInfoCentre">
    <w:name w:val="FooterInfoCentre"/>
    <w:basedOn w:val="FooterInfo"/>
    <w:rsid w:val="00682930"/>
    <w:pPr>
      <w:spacing w:before="60"/>
      <w:jc w:val="center"/>
    </w:pPr>
  </w:style>
  <w:style w:type="paragraph" w:customStyle="1" w:styleId="EndNoteTextPub">
    <w:name w:val="EndNoteTextPub"/>
    <w:basedOn w:val="Normal"/>
    <w:rsid w:val="00682930"/>
    <w:pPr>
      <w:spacing w:before="60"/>
      <w:ind w:left="1100"/>
      <w:jc w:val="both"/>
    </w:pPr>
    <w:rPr>
      <w:sz w:val="20"/>
    </w:rPr>
  </w:style>
  <w:style w:type="paragraph" w:customStyle="1" w:styleId="Actdetailsnote">
    <w:name w:val="Act details note"/>
    <w:basedOn w:val="Actdetails"/>
    <w:uiPriority w:val="99"/>
    <w:rsid w:val="00682930"/>
    <w:pPr>
      <w:ind w:left="1620" w:right="-60" w:hanging="720"/>
    </w:pPr>
    <w:rPr>
      <w:sz w:val="18"/>
    </w:rPr>
  </w:style>
  <w:style w:type="paragraph" w:customStyle="1" w:styleId="TOC10">
    <w:name w:val="TOC 10"/>
    <w:basedOn w:val="TOC5"/>
    <w:rsid w:val="00682930"/>
    <w:rPr>
      <w:szCs w:val="24"/>
    </w:rPr>
  </w:style>
  <w:style w:type="character" w:customStyle="1" w:styleId="charNotBold">
    <w:name w:val="charNotBold"/>
    <w:basedOn w:val="DefaultParagraphFont"/>
    <w:rsid w:val="00682930"/>
    <w:rPr>
      <w:rFonts w:ascii="Arial" w:hAnsi="Arial"/>
      <w:sz w:val="20"/>
    </w:rPr>
  </w:style>
  <w:style w:type="paragraph" w:customStyle="1" w:styleId="Actdetailsshaded">
    <w:name w:val="Act details shaded"/>
    <w:basedOn w:val="Actdetails"/>
    <w:rsid w:val="00463059"/>
    <w:pPr>
      <w:shd w:val="pct15" w:color="auto" w:fill="FFFFFF"/>
      <w:spacing w:before="0"/>
      <w:ind w:left="900" w:right="-60"/>
    </w:pPr>
    <w:rPr>
      <w:rFonts w:cs="Arial"/>
      <w:sz w:val="18"/>
      <w:szCs w:val="18"/>
      <w:lang w:val="en-US"/>
    </w:rPr>
  </w:style>
  <w:style w:type="paragraph" w:customStyle="1" w:styleId="ShadedSchClauseSymb">
    <w:name w:val="Shaded Sch Clause Symb"/>
    <w:basedOn w:val="ShadedSchClause"/>
    <w:rsid w:val="00682930"/>
    <w:pPr>
      <w:tabs>
        <w:tab w:val="left" w:pos="0"/>
      </w:tabs>
      <w:ind w:left="975" w:hanging="1457"/>
    </w:pPr>
  </w:style>
  <w:style w:type="paragraph" w:customStyle="1" w:styleId="CoverTextBullet">
    <w:name w:val="CoverTextBullet"/>
    <w:basedOn w:val="CoverText"/>
    <w:qFormat/>
    <w:rsid w:val="00682930"/>
    <w:pPr>
      <w:numPr>
        <w:numId w:val="28"/>
      </w:numPr>
    </w:pPr>
    <w:rPr>
      <w:color w:val="000000"/>
    </w:rPr>
  </w:style>
  <w:style w:type="paragraph" w:customStyle="1" w:styleId="Default">
    <w:name w:val="Default"/>
    <w:rsid w:val="00463059"/>
    <w:pPr>
      <w:autoSpaceDE w:val="0"/>
      <w:autoSpaceDN w:val="0"/>
      <w:adjustRightInd w:val="0"/>
    </w:pPr>
    <w:rPr>
      <w:color w:val="000000"/>
      <w:sz w:val="24"/>
      <w:szCs w:val="24"/>
    </w:rPr>
  </w:style>
  <w:style w:type="table" w:styleId="TableGrid">
    <w:name w:val="Table Grid"/>
    <w:basedOn w:val="TableNormal"/>
    <w:uiPriority w:val="59"/>
    <w:rsid w:val="0046305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cthead5">
    <w:name w:val="acthead5"/>
    <w:basedOn w:val="Normal"/>
    <w:rsid w:val="00463059"/>
    <w:pPr>
      <w:spacing w:before="100" w:beforeAutospacing="1" w:after="100" w:afterAutospacing="1"/>
    </w:pPr>
    <w:rPr>
      <w:szCs w:val="24"/>
      <w:lang w:eastAsia="en-AU"/>
    </w:rPr>
  </w:style>
  <w:style w:type="character" w:customStyle="1" w:styleId="charsectno0">
    <w:name w:val="charsectno"/>
    <w:basedOn w:val="DefaultParagraphFont"/>
    <w:rsid w:val="00463059"/>
  </w:style>
  <w:style w:type="paragraph" w:customStyle="1" w:styleId="subsection">
    <w:name w:val="subsection"/>
    <w:basedOn w:val="Normal"/>
    <w:rsid w:val="00463059"/>
    <w:pPr>
      <w:spacing w:before="100" w:beforeAutospacing="1" w:after="100" w:afterAutospacing="1"/>
    </w:pPr>
    <w:rPr>
      <w:szCs w:val="24"/>
      <w:lang w:eastAsia="en-AU"/>
    </w:rPr>
  </w:style>
  <w:style w:type="paragraph" w:customStyle="1" w:styleId="paragraph">
    <w:name w:val="paragraph"/>
    <w:basedOn w:val="Normal"/>
    <w:rsid w:val="00463059"/>
    <w:pPr>
      <w:spacing w:before="100" w:beforeAutospacing="1" w:after="100" w:afterAutospacing="1"/>
    </w:pPr>
    <w:rPr>
      <w:szCs w:val="24"/>
      <w:lang w:eastAsia="en-AU"/>
    </w:rPr>
  </w:style>
  <w:style w:type="paragraph" w:customStyle="1" w:styleId="subsection2">
    <w:name w:val="subsection2"/>
    <w:basedOn w:val="Normal"/>
    <w:rsid w:val="00463059"/>
    <w:pPr>
      <w:spacing w:before="100" w:beforeAutospacing="1" w:after="100" w:afterAutospacing="1"/>
    </w:pPr>
    <w:rPr>
      <w:szCs w:val="24"/>
      <w:lang w:eastAsia="en-AU"/>
    </w:rPr>
  </w:style>
  <w:style w:type="paragraph" w:customStyle="1" w:styleId="paragraphsub">
    <w:name w:val="paragraphsub"/>
    <w:basedOn w:val="Normal"/>
    <w:rsid w:val="00463059"/>
    <w:pPr>
      <w:spacing w:before="100" w:beforeAutospacing="1" w:after="100" w:afterAutospacing="1"/>
    </w:pPr>
    <w:rPr>
      <w:szCs w:val="24"/>
      <w:lang w:eastAsia="en-AU"/>
    </w:rPr>
  </w:style>
  <w:style w:type="paragraph" w:customStyle="1" w:styleId="definition">
    <w:name w:val="definition"/>
    <w:basedOn w:val="Normal"/>
    <w:rsid w:val="00463059"/>
    <w:pPr>
      <w:spacing w:before="100" w:beforeAutospacing="1" w:after="100" w:afterAutospacing="1"/>
    </w:pPr>
    <w:rPr>
      <w:szCs w:val="24"/>
      <w:lang w:eastAsia="en-AU"/>
    </w:rPr>
  </w:style>
  <w:style w:type="paragraph" w:customStyle="1" w:styleId="notetext">
    <w:name w:val="notetext"/>
    <w:basedOn w:val="Normal"/>
    <w:rsid w:val="00463059"/>
    <w:pPr>
      <w:spacing w:before="100" w:beforeAutospacing="1" w:after="100" w:afterAutospacing="1"/>
    </w:pPr>
    <w:rPr>
      <w:szCs w:val="24"/>
      <w:lang w:eastAsia="en-AU"/>
    </w:rPr>
  </w:style>
  <w:style w:type="paragraph" w:customStyle="1" w:styleId="acthead2">
    <w:name w:val="acthead2"/>
    <w:basedOn w:val="Normal"/>
    <w:rsid w:val="00463059"/>
    <w:pPr>
      <w:spacing w:before="100" w:beforeAutospacing="1" w:after="100" w:afterAutospacing="1"/>
    </w:pPr>
    <w:rPr>
      <w:szCs w:val="24"/>
      <w:lang w:eastAsia="en-AU"/>
    </w:rPr>
  </w:style>
  <w:style w:type="character" w:customStyle="1" w:styleId="charparttext0">
    <w:name w:val="charparttext"/>
    <w:basedOn w:val="DefaultParagraphFont"/>
    <w:rsid w:val="00463059"/>
  </w:style>
  <w:style w:type="paragraph" w:customStyle="1" w:styleId="acthead3">
    <w:name w:val="acthead3"/>
    <w:basedOn w:val="Normal"/>
    <w:rsid w:val="00463059"/>
    <w:pPr>
      <w:spacing w:before="100" w:beforeAutospacing="1" w:after="100" w:afterAutospacing="1"/>
    </w:pPr>
    <w:rPr>
      <w:szCs w:val="24"/>
      <w:lang w:eastAsia="en-AU"/>
    </w:rPr>
  </w:style>
  <w:style w:type="character" w:customStyle="1" w:styleId="chardivno0">
    <w:name w:val="chardivno"/>
    <w:basedOn w:val="DefaultParagraphFont"/>
    <w:rsid w:val="00463059"/>
  </w:style>
  <w:style w:type="character" w:customStyle="1" w:styleId="chardivtext0">
    <w:name w:val="chardivtext"/>
    <w:basedOn w:val="DefaultParagraphFont"/>
    <w:rsid w:val="00463059"/>
  </w:style>
  <w:style w:type="character" w:customStyle="1" w:styleId="charchaptext0">
    <w:name w:val="charchaptext"/>
    <w:basedOn w:val="DefaultParagraphFont"/>
    <w:rsid w:val="00463059"/>
  </w:style>
  <w:style w:type="paragraph" w:styleId="NormalWeb">
    <w:name w:val="Normal (Web)"/>
    <w:basedOn w:val="Normal"/>
    <w:uiPriority w:val="99"/>
    <w:semiHidden/>
    <w:unhideWhenUsed/>
    <w:rsid w:val="00463059"/>
    <w:pPr>
      <w:spacing w:before="100" w:beforeAutospacing="1" w:after="100" w:afterAutospacing="1"/>
    </w:pPr>
    <w:rPr>
      <w:szCs w:val="24"/>
      <w:lang w:eastAsia="en-AU"/>
    </w:rPr>
  </w:style>
  <w:style w:type="paragraph" w:customStyle="1" w:styleId="subsectionhead">
    <w:name w:val="subsectionhead"/>
    <w:basedOn w:val="Normal"/>
    <w:rsid w:val="00463059"/>
    <w:pPr>
      <w:spacing w:before="100" w:beforeAutospacing="1" w:after="100" w:afterAutospacing="1"/>
    </w:pPr>
    <w:rPr>
      <w:szCs w:val="24"/>
      <w:lang w:eastAsia="en-AU"/>
    </w:rPr>
  </w:style>
  <w:style w:type="paragraph" w:customStyle="1" w:styleId="acthead4">
    <w:name w:val="acthead4"/>
    <w:basedOn w:val="Normal"/>
    <w:rsid w:val="00463059"/>
    <w:pPr>
      <w:spacing w:before="100" w:beforeAutospacing="1" w:after="100" w:afterAutospacing="1"/>
    </w:pPr>
    <w:rPr>
      <w:szCs w:val="24"/>
      <w:lang w:eastAsia="en-AU"/>
    </w:rPr>
  </w:style>
  <w:style w:type="character" w:customStyle="1" w:styleId="charsubdno">
    <w:name w:val="charsubdno"/>
    <w:basedOn w:val="DefaultParagraphFont"/>
    <w:rsid w:val="00463059"/>
  </w:style>
  <w:style w:type="character" w:customStyle="1" w:styleId="charsubdtext">
    <w:name w:val="charsubdtext"/>
    <w:basedOn w:val="DefaultParagraphFont"/>
    <w:rsid w:val="00463059"/>
  </w:style>
  <w:style w:type="paragraph" w:customStyle="1" w:styleId="boxtext">
    <w:name w:val="boxtext"/>
    <w:basedOn w:val="Normal"/>
    <w:rsid w:val="00463059"/>
    <w:pPr>
      <w:spacing w:before="100" w:beforeAutospacing="1" w:after="100" w:afterAutospacing="1"/>
    </w:pPr>
    <w:rPr>
      <w:szCs w:val="24"/>
      <w:lang w:eastAsia="en-AU"/>
    </w:rPr>
  </w:style>
  <w:style w:type="paragraph" w:customStyle="1" w:styleId="boxpara">
    <w:name w:val="boxpara"/>
    <w:basedOn w:val="Normal"/>
    <w:rsid w:val="00463059"/>
    <w:pPr>
      <w:spacing w:before="100" w:beforeAutospacing="1" w:after="100" w:afterAutospacing="1"/>
    </w:pPr>
    <w:rPr>
      <w:szCs w:val="24"/>
      <w:lang w:eastAsia="en-AU"/>
    </w:rPr>
  </w:style>
  <w:style w:type="paragraph" w:customStyle="1" w:styleId="penalty0">
    <w:name w:val="penalty"/>
    <w:basedOn w:val="Normal"/>
    <w:rsid w:val="00463059"/>
    <w:pPr>
      <w:spacing w:before="100" w:beforeAutospacing="1" w:after="100" w:afterAutospacing="1"/>
    </w:pPr>
    <w:rPr>
      <w:szCs w:val="24"/>
      <w:lang w:eastAsia="en-AU"/>
    </w:rPr>
  </w:style>
  <w:style w:type="paragraph" w:styleId="ListParagraph">
    <w:name w:val="List Paragraph"/>
    <w:basedOn w:val="Normal"/>
    <w:uiPriority w:val="34"/>
    <w:qFormat/>
    <w:rsid w:val="00463059"/>
    <w:pPr>
      <w:ind w:left="720"/>
    </w:pPr>
    <w:rPr>
      <w:rFonts w:eastAsiaTheme="minorHAnsi"/>
      <w:szCs w:val="24"/>
      <w:lang w:eastAsia="en-AU"/>
    </w:rPr>
  </w:style>
  <w:style w:type="paragraph" w:customStyle="1" w:styleId="DraftHeading1">
    <w:name w:val="Draft Heading 1"/>
    <w:basedOn w:val="Normal"/>
    <w:next w:val="Normal"/>
    <w:rsid w:val="001F1B0F"/>
    <w:pPr>
      <w:overflowPunct w:val="0"/>
      <w:autoSpaceDE w:val="0"/>
      <w:autoSpaceDN w:val="0"/>
      <w:adjustRightInd w:val="0"/>
      <w:spacing w:before="120"/>
      <w:textAlignment w:val="baseline"/>
      <w:outlineLvl w:val="2"/>
    </w:pPr>
    <w:rPr>
      <w:b/>
    </w:rPr>
  </w:style>
  <w:style w:type="paragraph" w:customStyle="1" w:styleId="DraftHeading2">
    <w:name w:val="Draft Heading 2"/>
    <w:basedOn w:val="Normal"/>
    <w:next w:val="Normal"/>
    <w:rsid w:val="001F1B0F"/>
    <w:pPr>
      <w:overflowPunct w:val="0"/>
      <w:autoSpaceDE w:val="0"/>
      <w:autoSpaceDN w:val="0"/>
      <w:adjustRightInd w:val="0"/>
      <w:spacing w:before="120"/>
      <w:textAlignment w:val="baseline"/>
    </w:pPr>
  </w:style>
  <w:style w:type="paragraph" w:customStyle="1" w:styleId="DraftHeading3">
    <w:name w:val="Draft Heading 3"/>
    <w:basedOn w:val="Normal"/>
    <w:next w:val="Normal"/>
    <w:rsid w:val="001F1B0F"/>
    <w:pPr>
      <w:overflowPunct w:val="0"/>
      <w:autoSpaceDE w:val="0"/>
      <w:autoSpaceDN w:val="0"/>
      <w:adjustRightInd w:val="0"/>
      <w:spacing w:before="120"/>
      <w:textAlignment w:val="baseline"/>
    </w:pPr>
  </w:style>
  <w:style w:type="character" w:styleId="CommentReference">
    <w:name w:val="annotation reference"/>
    <w:basedOn w:val="DefaultParagraphFont"/>
    <w:uiPriority w:val="99"/>
    <w:semiHidden/>
    <w:unhideWhenUsed/>
    <w:rsid w:val="0002438D"/>
    <w:rPr>
      <w:sz w:val="16"/>
      <w:szCs w:val="16"/>
    </w:rPr>
  </w:style>
  <w:style w:type="paragraph" w:styleId="CommentSubject">
    <w:name w:val="annotation subject"/>
    <w:basedOn w:val="CommentText"/>
    <w:next w:val="CommentText"/>
    <w:link w:val="CommentSubjectChar"/>
    <w:uiPriority w:val="99"/>
    <w:semiHidden/>
    <w:unhideWhenUsed/>
    <w:rsid w:val="0002438D"/>
    <w:pPr>
      <w:spacing w:before="0" w:after="0"/>
      <w:jc w:val="left"/>
    </w:pPr>
    <w:rPr>
      <w:b/>
      <w:bCs/>
      <w:sz w:val="20"/>
    </w:rPr>
  </w:style>
  <w:style w:type="character" w:customStyle="1" w:styleId="CommentSubjectChar">
    <w:name w:val="Comment Subject Char"/>
    <w:basedOn w:val="CommentTextChar"/>
    <w:link w:val="CommentSubject"/>
    <w:uiPriority w:val="99"/>
    <w:semiHidden/>
    <w:rsid w:val="0002438D"/>
    <w:rPr>
      <w:b/>
      <w:bCs/>
      <w:sz w:val="24"/>
      <w:lang w:eastAsia="en-US"/>
    </w:rPr>
  </w:style>
  <w:style w:type="paragraph" w:customStyle="1" w:styleId="AssectheadingSymb">
    <w:name w:val="A ssect heading Symb"/>
    <w:basedOn w:val="Amain"/>
    <w:rsid w:val="00682930"/>
    <w:pPr>
      <w:keepNext/>
      <w:tabs>
        <w:tab w:val="clear" w:pos="900"/>
        <w:tab w:val="clear" w:pos="1100"/>
        <w:tab w:val="left" w:pos="0"/>
      </w:tabs>
      <w:spacing w:before="300"/>
      <w:ind w:left="0" w:hanging="480"/>
      <w:outlineLvl w:val="9"/>
    </w:pPr>
    <w:rPr>
      <w:i/>
    </w:rPr>
  </w:style>
  <w:style w:type="paragraph" w:customStyle="1" w:styleId="aDefSymb">
    <w:name w:val="aDef Symb"/>
    <w:basedOn w:val="BillBasic"/>
    <w:rsid w:val="00682930"/>
    <w:pPr>
      <w:tabs>
        <w:tab w:val="left" w:pos="1582"/>
      </w:tabs>
      <w:ind w:left="1100" w:hanging="1582"/>
    </w:pPr>
  </w:style>
  <w:style w:type="paragraph" w:customStyle="1" w:styleId="aDefparaSymb">
    <w:name w:val="aDef para Symb"/>
    <w:basedOn w:val="Apara"/>
    <w:rsid w:val="00682930"/>
    <w:pPr>
      <w:tabs>
        <w:tab w:val="clear" w:pos="1600"/>
        <w:tab w:val="left" w:pos="0"/>
        <w:tab w:val="left" w:pos="1599"/>
      </w:tabs>
      <w:ind w:left="1599" w:hanging="2081"/>
    </w:pPr>
  </w:style>
  <w:style w:type="paragraph" w:customStyle="1" w:styleId="aDefsubparaSymb">
    <w:name w:val="aDef subpara Symb"/>
    <w:basedOn w:val="Asubpara"/>
    <w:rsid w:val="00682930"/>
    <w:pPr>
      <w:tabs>
        <w:tab w:val="left" w:pos="0"/>
      </w:tabs>
      <w:ind w:left="2098" w:hanging="2580"/>
    </w:pPr>
  </w:style>
  <w:style w:type="paragraph" w:customStyle="1" w:styleId="SchAparaSymb">
    <w:name w:val="Sch A para Symb"/>
    <w:basedOn w:val="Apara"/>
    <w:rsid w:val="00682930"/>
    <w:pPr>
      <w:tabs>
        <w:tab w:val="left" w:pos="0"/>
      </w:tabs>
      <w:ind w:hanging="2080"/>
    </w:pPr>
  </w:style>
  <w:style w:type="paragraph" w:customStyle="1" w:styleId="SchAsubparaSymb">
    <w:name w:val="Sch A subpara Symb"/>
    <w:basedOn w:val="Asubpara"/>
    <w:rsid w:val="00682930"/>
    <w:pPr>
      <w:tabs>
        <w:tab w:val="left" w:pos="0"/>
      </w:tabs>
      <w:ind w:hanging="2580"/>
    </w:pPr>
  </w:style>
  <w:style w:type="paragraph" w:customStyle="1" w:styleId="SchAsubsubparaSymb">
    <w:name w:val="Sch A subsubpara Symb"/>
    <w:basedOn w:val="AsubsubparaSymb"/>
    <w:rsid w:val="00682930"/>
  </w:style>
  <w:style w:type="paragraph" w:customStyle="1" w:styleId="IshadedH5SecSymb">
    <w:name w:val="I shaded H5 Sec Symb"/>
    <w:basedOn w:val="AH5Sec"/>
    <w:rsid w:val="00682930"/>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682930"/>
    <w:pPr>
      <w:tabs>
        <w:tab w:val="clear" w:pos="-1580"/>
      </w:tabs>
      <w:ind w:left="975" w:hanging="1457"/>
    </w:pPr>
  </w:style>
  <w:style w:type="paragraph" w:customStyle="1" w:styleId="IMainSymb">
    <w:name w:val="I Main Symb"/>
    <w:basedOn w:val="Amain"/>
    <w:rsid w:val="00682930"/>
    <w:pPr>
      <w:tabs>
        <w:tab w:val="left" w:pos="0"/>
      </w:tabs>
      <w:ind w:hanging="1580"/>
    </w:pPr>
  </w:style>
  <w:style w:type="paragraph" w:customStyle="1" w:styleId="IparaSymb">
    <w:name w:val="I para Symb"/>
    <w:basedOn w:val="Apara"/>
    <w:rsid w:val="00682930"/>
    <w:pPr>
      <w:tabs>
        <w:tab w:val="left" w:pos="0"/>
      </w:tabs>
      <w:ind w:hanging="2080"/>
      <w:outlineLvl w:val="9"/>
    </w:pPr>
  </w:style>
  <w:style w:type="paragraph" w:customStyle="1" w:styleId="IsubparaSymb">
    <w:name w:val="I subpara Symb"/>
    <w:basedOn w:val="Asubpara"/>
    <w:rsid w:val="00682930"/>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682930"/>
    <w:pPr>
      <w:tabs>
        <w:tab w:val="clear" w:pos="2400"/>
        <w:tab w:val="clear" w:pos="2600"/>
        <w:tab w:val="right" w:pos="2460"/>
        <w:tab w:val="left" w:pos="2660"/>
      </w:tabs>
      <w:ind w:left="2660" w:hanging="3140"/>
    </w:pPr>
  </w:style>
  <w:style w:type="paragraph" w:customStyle="1" w:styleId="IdefparaSymb">
    <w:name w:val="I def para Symb"/>
    <w:basedOn w:val="IparaSymb"/>
    <w:rsid w:val="00682930"/>
    <w:pPr>
      <w:ind w:left="1599" w:hanging="2081"/>
    </w:pPr>
  </w:style>
  <w:style w:type="paragraph" w:customStyle="1" w:styleId="IdefsubparaSymb">
    <w:name w:val="I def subpara Symb"/>
    <w:basedOn w:val="IsubparaSymb"/>
    <w:rsid w:val="00682930"/>
    <w:pPr>
      <w:ind w:left="2138"/>
    </w:pPr>
  </w:style>
  <w:style w:type="paragraph" w:customStyle="1" w:styleId="ISched-headingSymb">
    <w:name w:val="I Sched-heading Symb"/>
    <w:basedOn w:val="BillBasicHeading"/>
    <w:next w:val="Normal"/>
    <w:rsid w:val="00682930"/>
    <w:pPr>
      <w:tabs>
        <w:tab w:val="left" w:pos="-3080"/>
        <w:tab w:val="left" w:pos="0"/>
      </w:tabs>
      <w:spacing w:before="320"/>
      <w:ind w:left="2600" w:hanging="3080"/>
    </w:pPr>
    <w:rPr>
      <w:sz w:val="34"/>
    </w:rPr>
  </w:style>
  <w:style w:type="paragraph" w:customStyle="1" w:styleId="ISched-PartSymb">
    <w:name w:val="I Sched-Part Symb"/>
    <w:basedOn w:val="BillBasicHeading"/>
    <w:rsid w:val="00682930"/>
    <w:pPr>
      <w:tabs>
        <w:tab w:val="left" w:pos="-3080"/>
        <w:tab w:val="left" w:pos="0"/>
      </w:tabs>
      <w:spacing w:before="380"/>
      <w:ind w:left="2600" w:hanging="3080"/>
    </w:pPr>
    <w:rPr>
      <w:sz w:val="32"/>
    </w:rPr>
  </w:style>
  <w:style w:type="paragraph" w:customStyle="1" w:styleId="ISched-formSymb">
    <w:name w:val="I Sched-form Symb"/>
    <w:basedOn w:val="BillBasicHeading"/>
    <w:rsid w:val="00682930"/>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682930"/>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682930"/>
    <w:pPr>
      <w:tabs>
        <w:tab w:val="left" w:pos="-3080"/>
        <w:tab w:val="left" w:pos="0"/>
      </w:tabs>
      <w:spacing w:before="320"/>
      <w:ind w:left="2600" w:hanging="3080"/>
      <w:jc w:val="both"/>
    </w:pPr>
    <w:rPr>
      <w:sz w:val="34"/>
    </w:rPr>
  </w:style>
  <w:style w:type="paragraph" w:customStyle="1" w:styleId="AmainbulletSymb">
    <w:name w:val="A main bullet Symb"/>
    <w:basedOn w:val="BillBasic"/>
    <w:rsid w:val="00682930"/>
    <w:pPr>
      <w:tabs>
        <w:tab w:val="left" w:pos="1100"/>
      </w:tabs>
      <w:spacing w:before="60"/>
      <w:ind w:left="1500" w:hanging="1986"/>
    </w:pPr>
  </w:style>
  <w:style w:type="paragraph" w:customStyle="1" w:styleId="aExamHdgssSymb">
    <w:name w:val="aExamHdgss Symb"/>
    <w:basedOn w:val="BillBasicHeading"/>
    <w:next w:val="Normal"/>
    <w:rsid w:val="00682930"/>
    <w:pPr>
      <w:tabs>
        <w:tab w:val="clear" w:pos="2600"/>
        <w:tab w:val="left" w:pos="1582"/>
      </w:tabs>
      <w:ind w:left="1100" w:hanging="1582"/>
    </w:pPr>
    <w:rPr>
      <w:sz w:val="18"/>
    </w:rPr>
  </w:style>
  <w:style w:type="paragraph" w:customStyle="1" w:styleId="aExamssSymb">
    <w:name w:val="aExamss Symb"/>
    <w:basedOn w:val="aNote"/>
    <w:rsid w:val="00682930"/>
    <w:pPr>
      <w:tabs>
        <w:tab w:val="left" w:pos="1582"/>
      </w:tabs>
      <w:spacing w:before="60"/>
      <w:ind w:left="1100" w:hanging="1582"/>
    </w:pPr>
  </w:style>
  <w:style w:type="paragraph" w:customStyle="1" w:styleId="aExamINumssSymb">
    <w:name w:val="aExamINumss Symb"/>
    <w:basedOn w:val="aExamssSymb"/>
    <w:rsid w:val="00682930"/>
    <w:pPr>
      <w:tabs>
        <w:tab w:val="left" w:pos="1100"/>
      </w:tabs>
      <w:ind w:left="1500" w:hanging="1986"/>
    </w:pPr>
  </w:style>
  <w:style w:type="paragraph" w:customStyle="1" w:styleId="aExamNumTextssSymb">
    <w:name w:val="aExamNumTextss Symb"/>
    <w:basedOn w:val="aExamssSymb"/>
    <w:rsid w:val="00682930"/>
    <w:pPr>
      <w:tabs>
        <w:tab w:val="clear" w:pos="1582"/>
        <w:tab w:val="left" w:pos="1985"/>
      </w:tabs>
      <w:ind w:left="1503" w:hanging="1985"/>
    </w:pPr>
  </w:style>
  <w:style w:type="paragraph" w:customStyle="1" w:styleId="AExamIParaSymb">
    <w:name w:val="AExamIPara Symb"/>
    <w:basedOn w:val="aExam"/>
    <w:rsid w:val="00682930"/>
    <w:pPr>
      <w:tabs>
        <w:tab w:val="right" w:pos="1718"/>
      </w:tabs>
      <w:ind w:left="1984" w:hanging="2466"/>
    </w:pPr>
  </w:style>
  <w:style w:type="paragraph" w:customStyle="1" w:styleId="aExamBulletssSymb">
    <w:name w:val="aExamBulletss Symb"/>
    <w:basedOn w:val="aExamssSymb"/>
    <w:rsid w:val="00682930"/>
    <w:pPr>
      <w:tabs>
        <w:tab w:val="left" w:pos="1100"/>
      </w:tabs>
      <w:ind w:left="1500" w:hanging="1986"/>
    </w:pPr>
  </w:style>
  <w:style w:type="paragraph" w:customStyle="1" w:styleId="aNoteTextssSymb">
    <w:name w:val="aNoteTextss Symb"/>
    <w:basedOn w:val="Normal"/>
    <w:rsid w:val="00682930"/>
    <w:pPr>
      <w:tabs>
        <w:tab w:val="clear" w:pos="0"/>
        <w:tab w:val="left" w:pos="1418"/>
      </w:tabs>
      <w:spacing w:before="60"/>
      <w:ind w:left="1417" w:hanging="1899"/>
      <w:jc w:val="both"/>
    </w:pPr>
    <w:rPr>
      <w:sz w:val="20"/>
    </w:rPr>
  </w:style>
  <w:style w:type="paragraph" w:customStyle="1" w:styleId="aNoteBulletssSymb">
    <w:name w:val="aNoteBulletss Symb"/>
    <w:basedOn w:val="Normal"/>
    <w:rsid w:val="00682930"/>
    <w:pPr>
      <w:tabs>
        <w:tab w:val="clear" w:pos="0"/>
        <w:tab w:val="left" w:pos="1899"/>
      </w:tabs>
      <w:spacing w:before="60"/>
      <w:ind w:left="2296" w:hanging="2778"/>
      <w:jc w:val="both"/>
    </w:pPr>
    <w:rPr>
      <w:sz w:val="20"/>
    </w:rPr>
  </w:style>
  <w:style w:type="paragraph" w:customStyle="1" w:styleId="AparabulletSymb">
    <w:name w:val="A para bullet Symb"/>
    <w:basedOn w:val="BillBasic"/>
    <w:rsid w:val="00682930"/>
    <w:pPr>
      <w:tabs>
        <w:tab w:val="left" w:pos="1616"/>
        <w:tab w:val="left" w:pos="2495"/>
      </w:tabs>
      <w:spacing w:before="60"/>
      <w:ind w:left="2013" w:hanging="2495"/>
    </w:pPr>
  </w:style>
  <w:style w:type="paragraph" w:customStyle="1" w:styleId="aExamHdgparSymb">
    <w:name w:val="aExamHdgpar Symb"/>
    <w:basedOn w:val="aExamHdgssSymb"/>
    <w:next w:val="Normal"/>
    <w:rsid w:val="00682930"/>
    <w:pPr>
      <w:tabs>
        <w:tab w:val="clear" w:pos="1582"/>
        <w:tab w:val="left" w:pos="1599"/>
      </w:tabs>
      <w:ind w:left="1599" w:hanging="2081"/>
    </w:pPr>
  </w:style>
  <w:style w:type="paragraph" w:customStyle="1" w:styleId="aExamparSymb">
    <w:name w:val="aExampar Symb"/>
    <w:basedOn w:val="aExamssSymb"/>
    <w:rsid w:val="00682930"/>
    <w:pPr>
      <w:tabs>
        <w:tab w:val="clear" w:pos="1582"/>
        <w:tab w:val="left" w:pos="1599"/>
      </w:tabs>
      <w:ind w:left="1599" w:hanging="2081"/>
    </w:pPr>
  </w:style>
  <w:style w:type="paragraph" w:customStyle="1" w:styleId="aExamINumparSymb">
    <w:name w:val="aExamINumpar Symb"/>
    <w:basedOn w:val="aExamparSymb"/>
    <w:rsid w:val="00682930"/>
    <w:pPr>
      <w:tabs>
        <w:tab w:val="left" w:pos="2000"/>
      </w:tabs>
      <w:ind w:left="2041" w:hanging="2495"/>
    </w:pPr>
  </w:style>
  <w:style w:type="paragraph" w:customStyle="1" w:styleId="aExamBulletparSymb">
    <w:name w:val="aExamBulletpar Symb"/>
    <w:basedOn w:val="aExamparSymb"/>
    <w:rsid w:val="00682930"/>
    <w:pPr>
      <w:tabs>
        <w:tab w:val="clear" w:pos="1599"/>
        <w:tab w:val="left" w:pos="1616"/>
        <w:tab w:val="left" w:pos="2495"/>
      </w:tabs>
      <w:ind w:left="2013" w:hanging="2495"/>
    </w:pPr>
  </w:style>
  <w:style w:type="paragraph" w:customStyle="1" w:styleId="aNoteparSymb">
    <w:name w:val="aNotepar Symb"/>
    <w:basedOn w:val="BillBasic"/>
    <w:next w:val="Normal"/>
    <w:rsid w:val="00682930"/>
    <w:pPr>
      <w:tabs>
        <w:tab w:val="left" w:pos="1599"/>
        <w:tab w:val="left" w:pos="2398"/>
      </w:tabs>
      <w:ind w:left="2410" w:hanging="2892"/>
    </w:pPr>
    <w:rPr>
      <w:sz w:val="20"/>
    </w:rPr>
  </w:style>
  <w:style w:type="paragraph" w:customStyle="1" w:styleId="aNoteTextparSymb">
    <w:name w:val="aNoteTextpar Symb"/>
    <w:basedOn w:val="aNoteparSymb"/>
    <w:rsid w:val="00682930"/>
    <w:pPr>
      <w:tabs>
        <w:tab w:val="clear" w:pos="1599"/>
        <w:tab w:val="clear" w:pos="2398"/>
        <w:tab w:val="left" w:pos="2880"/>
      </w:tabs>
      <w:spacing w:before="60"/>
      <w:ind w:left="2398" w:hanging="2880"/>
    </w:pPr>
  </w:style>
  <w:style w:type="paragraph" w:customStyle="1" w:styleId="aNoteParaparSymb">
    <w:name w:val="aNoteParapar Symb"/>
    <w:basedOn w:val="aNoteparSymb"/>
    <w:rsid w:val="00682930"/>
    <w:pPr>
      <w:tabs>
        <w:tab w:val="right" w:pos="2640"/>
      </w:tabs>
      <w:spacing w:before="60"/>
      <w:ind w:left="2920" w:hanging="3402"/>
    </w:pPr>
  </w:style>
  <w:style w:type="paragraph" w:customStyle="1" w:styleId="aNoteBulletparSymb">
    <w:name w:val="aNoteBulletpar Symb"/>
    <w:basedOn w:val="aNoteparSymb"/>
    <w:rsid w:val="00682930"/>
    <w:pPr>
      <w:tabs>
        <w:tab w:val="clear" w:pos="1599"/>
        <w:tab w:val="left" w:pos="3289"/>
      </w:tabs>
      <w:spacing w:before="60"/>
      <w:ind w:left="2807" w:hanging="3289"/>
    </w:pPr>
  </w:style>
  <w:style w:type="paragraph" w:customStyle="1" w:styleId="AsubparabulletSymb">
    <w:name w:val="A subpara bullet Symb"/>
    <w:basedOn w:val="BillBasic"/>
    <w:rsid w:val="00682930"/>
    <w:pPr>
      <w:tabs>
        <w:tab w:val="left" w:pos="2138"/>
        <w:tab w:val="left" w:pos="3005"/>
      </w:tabs>
      <w:spacing w:before="60"/>
      <w:ind w:left="2523" w:hanging="3005"/>
    </w:pPr>
  </w:style>
  <w:style w:type="paragraph" w:customStyle="1" w:styleId="aExamHdgsubparSymb">
    <w:name w:val="aExamHdgsubpar Symb"/>
    <w:basedOn w:val="aExamHdgssSymb"/>
    <w:next w:val="Normal"/>
    <w:rsid w:val="00682930"/>
    <w:pPr>
      <w:tabs>
        <w:tab w:val="clear" w:pos="1582"/>
        <w:tab w:val="left" w:pos="2620"/>
      </w:tabs>
      <w:ind w:left="2138" w:hanging="2620"/>
    </w:pPr>
  </w:style>
  <w:style w:type="paragraph" w:customStyle="1" w:styleId="aExamsubparSymb">
    <w:name w:val="aExamsubpar Symb"/>
    <w:basedOn w:val="aExamssSymb"/>
    <w:rsid w:val="00682930"/>
    <w:pPr>
      <w:tabs>
        <w:tab w:val="clear" w:pos="1582"/>
        <w:tab w:val="left" w:pos="2620"/>
      </w:tabs>
      <w:ind w:left="2138" w:hanging="2620"/>
    </w:pPr>
  </w:style>
  <w:style w:type="paragraph" w:customStyle="1" w:styleId="aNotesubparSymb">
    <w:name w:val="aNotesubpar Symb"/>
    <w:basedOn w:val="BillBasic"/>
    <w:next w:val="Normal"/>
    <w:rsid w:val="00682930"/>
    <w:pPr>
      <w:tabs>
        <w:tab w:val="left" w:pos="2138"/>
        <w:tab w:val="left" w:pos="2937"/>
      </w:tabs>
      <w:ind w:left="2455" w:hanging="2937"/>
    </w:pPr>
    <w:rPr>
      <w:sz w:val="20"/>
    </w:rPr>
  </w:style>
  <w:style w:type="paragraph" w:customStyle="1" w:styleId="aNoteTextsubparSymb">
    <w:name w:val="aNoteTextsubpar Symb"/>
    <w:basedOn w:val="aNotesubparSymb"/>
    <w:rsid w:val="00682930"/>
    <w:pPr>
      <w:tabs>
        <w:tab w:val="clear" w:pos="2138"/>
        <w:tab w:val="clear" w:pos="2937"/>
        <w:tab w:val="left" w:pos="2943"/>
      </w:tabs>
      <w:spacing w:before="60"/>
      <w:ind w:left="2943" w:hanging="3425"/>
    </w:pPr>
  </w:style>
  <w:style w:type="paragraph" w:customStyle="1" w:styleId="PenaltySymb">
    <w:name w:val="Penalty Symb"/>
    <w:basedOn w:val="AmainreturnSymb"/>
    <w:rsid w:val="00682930"/>
  </w:style>
  <w:style w:type="paragraph" w:customStyle="1" w:styleId="PenaltyParaSymb">
    <w:name w:val="PenaltyPara Symb"/>
    <w:basedOn w:val="Normal"/>
    <w:rsid w:val="00682930"/>
    <w:pPr>
      <w:tabs>
        <w:tab w:val="right" w:pos="1360"/>
      </w:tabs>
      <w:spacing w:before="60"/>
      <w:ind w:left="1599" w:hanging="2081"/>
      <w:jc w:val="both"/>
    </w:pPr>
  </w:style>
  <w:style w:type="paragraph" w:customStyle="1" w:styleId="FormulaSymb">
    <w:name w:val="Formula Symb"/>
    <w:basedOn w:val="BillBasic"/>
    <w:rsid w:val="00682930"/>
    <w:pPr>
      <w:tabs>
        <w:tab w:val="left" w:pos="-480"/>
      </w:tabs>
      <w:spacing w:line="260" w:lineRule="atLeast"/>
      <w:ind w:hanging="480"/>
      <w:jc w:val="center"/>
    </w:pPr>
  </w:style>
  <w:style w:type="paragraph" w:customStyle="1" w:styleId="NormalSymb">
    <w:name w:val="Normal Symb"/>
    <w:basedOn w:val="Normal"/>
    <w:qFormat/>
    <w:rsid w:val="00682930"/>
    <w:pPr>
      <w:ind w:hanging="482"/>
    </w:pPr>
  </w:style>
  <w:style w:type="character" w:styleId="PlaceholderText">
    <w:name w:val="Placeholder Text"/>
    <w:basedOn w:val="DefaultParagraphFont"/>
    <w:uiPriority w:val="99"/>
    <w:semiHidden/>
    <w:rsid w:val="00682930"/>
    <w:rPr>
      <w:color w:val="808080"/>
    </w:rPr>
  </w:style>
  <w:style w:type="paragraph" w:customStyle="1" w:styleId="PrincipalActdetails">
    <w:name w:val="Principal Act details"/>
    <w:basedOn w:val="Actdetails"/>
    <w:uiPriority w:val="99"/>
    <w:rsid w:val="00213A5F"/>
    <w:pPr>
      <w:tabs>
        <w:tab w:val="clear" w:pos="0"/>
      </w:tabs>
      <w:ind w:left="600" w:right="-60"/>
    </w:pPr>
    <w:rPr>
      <w:sz w:val="18"/>
    </w:rPr>
  </w:style>
  <w:style w:type="paragraph" w:customStyle="1" w:styleId="NewActorRegnote">
    <w:name w:val="New Act or Reg note"/>
    <w:basedOn w:val="NewAct"/>
    <w:uiPriority w:val="99"/>
    <w:rsid w:val="00213A5F"/>
    <w:pPr>
      <w:tabs>
        <w:tab w:val="clear" w:pos="0"/>
      </w:tabs>
      <w:spacing w:before="20"/>
      <w:ind w:left="1320" w:hanging="720"/>
    </w:pPr>
    <w:rPr>
      <w:b w:val="0"/>
      <w:sz w:val="18"/>
    </w:rPr>
  </w:style>
  <w:style w:type="character" w:styleId="UnresolvedMention">
    <w:name w:val="Unresolved Mention"/>
    <w:basedOn w:val="DefaultParagraphFont"/>
    <w:uiPriority w:val="99"/>
    <w:semiHidden/>
    <w:unhideWhenUsed/>
    <w:rsid w:val="00F2318C"/>
    <w:rPr>
      <w:color w:val="605E5C"/>
      <w:shd w:val="clear" w:color="auto" w:fill="E1DFDD"/>
    </w:rPr>
  </w:style>
  <w:style w:type="character" w:customStyle="1" w:styleId="charitals0">
    <w:name w:val="charitals"/>
    <w:basedOn w:val="DefaultParagraphFont"/>
    <w:rsid w:val="008B412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2095126">
      <w:bodyDiv w:val="1"/>
      <w:marLeft w:val="0"/>
      <w:marRight w:val="0"/>
      <w:marTop w:val="0"/>
      <w:marBottom w:val="0"/>
      <w:divBdr>
        <w:top w:val="none" w:sz="0" w:space="0" w:color="auto"/>
        <w:left w:val="none" w:sz="0" w:space="0" w:color="auto"/>
        <w:bottom w:val="none" w:sz="0" w:space="0" w:color="auto"/>
        <w:right w:val="none" w:sz="0" w:space="0" w:color="auto"/>
      </w:divBdr>
    </w:div>
    <w:div w:id="378087970">
      <w:bodyDiv w:val="1"/>
      <w:marLeft w:val="0"/>
      <w:marRight w:val="0"/>
      <w:marTop w:val="0"/>
      <w:marBottom w:val="0"/>
      <w:divBdr>
        <w:top w:val="none" w:sz="0" w:space="0" w:color="auto"/>
        <w:left w:val="none" w:sz="0" w:space="0" w:color="auto"/>
        <w:bottom w:val="none" w:sz="0" w:space="0" w:color="auto"/>
        <w:right w:val="none" w:sz="0" w:space="0" w:color="auto"/>
      </w:divBdr>
    </w:div>
    <w:div w:id="396170549">
      <w:bodyDiv w:val="1"/>
      <w:marLeft w:val="0"/>
      <w:marRight w:val="0"/>
      <w:marTop w:val="0"/>
      <w:marBottom w:val="0"/>
      <w:divBdr>
        <w:top w:val="none" w:sz="0" w:space="0" w:color="auto"/>
        <w:left w:val="none" w:sz="0" w:space="0" w:color="auto"/>
        <w:bottom w:val="none" w:sz="0" w:space="0" w:color="auto"/>
        <w:right w:val="none" w:sz="0" w:space="0" w:color="auto"/>
      </w:divBdr>
    </w:div>
    <w:div w:id="503741397">
      <w:bodyDiv w:val="1"/>
      <w:marLeft w:val="0"/>
      <w:marRight w:val="0"/>
      <w:marTop w:val="0"/>
      <w:marBottom w:val="0"/>
      <w:divBdr>
        <w:top w:val="none" w:sz="0" w:space="0" w:color="auto"/>
        <w:left w:val="none" w:sz="0" w:space="0" w:color="auto"/>
        <w:bottom w:val="none" w:sz="0" w:space="0" w:color="auto"/>
        <w:right w:val="none" w:sz="0" w:space="0" w:color="auto"/>
      </w:divBdr>
      <w:divsChild>
        <w:div w:id="1329821702">
          <w:marLeft w:val="0"/>
          <w:marRight w:val="0"/>
          <w:marTop w:val="0"/>
          <w:marBottom w:val="0"/>
          <w:divBdr>
            <w:top w:val="none" w:sz="0" w:space="0" w:color="auto"/>
            <w:left w:val="none" w:sz="0" w:space="0" w:color="auto"/>
            <w:bottom w:val="none" w:sz="0" w:space="0" w:color="auto"/>
            <w:right w:val="none" w:sz="0" w:space="0" w:color="auto"/>
          </w:divBdr>
          <w:divsChild>
            <w:div w:id="431709149">
              <w:marLeft w:val="0"/>
              <w:marRight w:val="0"/>
              <w:marTop w:val="0"/>
              <w:marBottom w:val="0"/>
              <w:divBdr>
                <w:top w:val="none" w:sz="0" w:space="0" w:color="auto"/>
                <w:left w:val="none" w:sz="0" w:space="0" w:color="auto"/>
                <w:bottom w:val="none" w:sz="0" w:space="0" w:color="auto"/>
                <w:right w:val="none" w:sz="0" w:space="0" w:color="auto"/>
              </w:divBdr>
              <w:divsChild>
                <w:div w:id="317999857">
                  <w:marLeft w:val="0"/>
                  <w:marRight w:val="0"/>
                  <w:marTop w:val="0"/>
                  <w:marBottom w:val="0"/>
                  <w:divBdr>
                    <w:top w:val="none" w:sz="0" w:space="0" w:color="auto"/>
                    <w:left w:val="none" w:sz="0" w:space="0" w:color="auto"/>
                    <w:bottom w:val="none" w:sz="0" w:space="0" w:color="auto"/>
                    <w:right w:val="none" w:sz="0" w:space="0" w:color="auto"/>
                  </w:divBdr>
                  <w:divsChild>
                    <w:div w:id="532883900">
                      <w:marLeft w:val="0"/>
                      <w:marRight w:val="0"/>
                      <w:marTop w:val="0"/>
                      <w:marBottom w:val="0"/>
                      <w:divBdr>
                        <w:top w:val="none" w:sz="0" w:space="0" w:color="auto"/>
                        <w:left w:val="none" w:sz="0" w:space="0" w:color="auto"/>
                        <w:bottom w:val="none" w:sz="0" w:space="0" w:color="auto"/>
                        <w:right w:val="none" w:sz="0" w:space="0" w:color="auto"/>
                      </w:divBdr>
                      <w:divsChild>
                        <w:div w:id="923493547">
                          <w:marLeft w:val="0"/>
                          <w:marRight w:val="0"/>
                          <w:marTop w:val="0"/>
                          <w:marBottom w:val="0"/>
                          <w:divBdr>
                            <w:top w:val="single" w:sz="6" w:space="0" w:color="828282"/>
                            <w:left w:val="single" w:sz="6" w:space="0" w:color="828282"/>
                            <w:bottom w:val="single" w:sz="6" w:space="0" w:color="828282"/>
                            <w:right w:val="single" w:sz="6" w:space="0" w:color="828282"/>
                          </w:divBdr>
                          <w:divsChild>
                            <w:div w:id="209460317">
                              <w:marLeft w:val="0"/>
                              <w:marRight w:val="0"/>
                              <w:marTop w:val="0"/>
                              <w:marBottom w:val="0"/>
                              <w:divBdr>
                                <w:top w:val="none" w:sz="0" w:space="0" w:color="auto"/>
                                <w:left w:val="none" w:sz="0" w:space="0" w:color="auto"/>
                                <w:bottom w:val="none" w:sz="0" w:space="0" w:color="auto"/>
                                <w:right w:val="none" w:sz="0" w:space="0" w:color="auto"/>
                              </w:divBdr>
                              <w:divsChild>
                                <w:div w:id="1475638514">
                                  <w:marLeft w:val="0"/>
                                  <w:marRight w:val="0"/>
                                  <w:marTop w:val="0"/>
                                  <w:marBottom w:val="0"/>
                                  <w:divBdr>
                                    <w:top w:val="none" w:sz="0" w:space="0" w:color="auto"/>
                                    <w:left w:val="none" w:sz="0" w:space="0" w:color="auto"/>
                                    <w:bottom w:val="none" w:sz="0" w:space="0" w:color="auto"/>
                                    <w:right w:val="none" w:sz="0" w:space="0" w:color="auto"/>
                                  </w:divBdr>
                                  <w:divsChild>
                                    <w:div w:id="224222377">
                                      <w:marLeft w:val="0"/>
                                      <w:marRight w:val="0"/>
                                      <w:marTop w:val="0"/>
                                      <w:marBottom w:val="0"/>
                                      <w:divBdr>
                                        <w:top w:val="none" w:sz="0" w:space="0" w:color="auto"/>
                                        <w:left w:val="none" w:sz="0" w:space="0" w:color="auto"/>
                                        <w:bottom w:val="none" w:sz="0" w:space="0" w:color="auto"/>
                                        <w:right w:val="none" w:sz="0" w:space="0" w:color="auto"/>
                                      </w:divBdr>
                                      <w:divsChild>
                                        <w:div w:id="524943440">
                                          <w:marLeft w:val="0"/>
                                          <w:marRight w:val="0"/>
                                          <w:marTop w:val="0"/>
                                          <w:marBottom w:val="0"/>
                                          <w:divBdr>
                                            <w:top w:val="none" w:sz="0" w:space="0" w:color="auto"/>
                                            <w:left w:val="none" w:sz="0" w:space="0" w:color="auto"/>
                                            <w:bottom w:val="none" w:sz="0" w:space="0" w:color="auto"/>
                                            <w:right w:val="none" w:sz="0" w:space="0" w:color="auto"/>
                                          </w:divBdr>
                                          <w:divsChild>
                                            <w:div w:id="1364139338">
                                              <w:marLeft w:val="0"/>
                                              <w:marRight w:val="0"/>
                                              <w:marTop w:val="0"/>
                                              <w:marBottom w:val="0"/>
                                              <w:divBdr>
                                                <w:top w:val="none" w:sz="0" w:space="0" w:color="auto"/>
                                                <w:left w:val="none" w:sz="0" w:space="0" w:color="auto"/>
                                                <w:bottom w:val="none" w:sz="0" w:space="0" w:color="auto"/>
                                                <w:right w:val="none" w:sz="0" w:space="0" w:color="auto"/>
                                              </w:divBdr>
                                              <w:divsChild>
                                                <w:div w:id="18785436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530463366">
      <w:bodyDiv w:val="1"/>
      <w:marLeft w:val="0"/>
      <w:marRight w:val="0"/>
      <w:marTop w:val="0"/>
      <w:marBottom w:val="0"/>
      <w:divBdr>
        <w:top w:val="none" w:sz="0" w:space="0" w:color="auto"/>
        <w:left w:val="none" w:sz="0" w:space="0" w:color="auto"/>
        <w:bottom w:val="none" w:sz="0" w:space="0" w:color="auto"/>
        <w:right w:val="none" w:sz="0" w:space="0" w:color="auto"/>
      </w:divBdr>
    </w:div>
    <w:div w:id="823620414">
      <w:bodyDiv w:val="1"/>
      <w:marLeft w:val="0"/>
      <w:marRight w:val="0"/>
      <w:marTop w:val="0"/>
      <w:marBottom w:val="0"/>
      <w:divBdr>
        <w:top w:val="none" w:sz="0" w:space="0" w:color="auto"/>
        <w:left w:val="none" w:sz="0" w:space="0" w:color="auto"/>
        <w:bottom w:val="none" w:sz="0" w:space="0" w:color="auto"/>
        <w:right w:val="none" w:sz="0" w:space="0" w:color="auto"/>
      </w:divBdr>
    </w:div>
    <w:div w:id="942373624">
      <w:bodyDiv w:val="1"/>
      <w:marLeft w:val="0"/>
      <w:marRight w:val="0"/>
      <w:marTop w:val="0"/>
      <w:marBottom w:val="0"/>
      <w:divBdr>
        <w:top w:val="none" w:sz="0" w:space="0" w:color="auto"/>
        <w:left w:val="none" w:sz="0" w:space="0" w:color="auto"/>
        <w:bottom w:val="none" w:sz="0" w:space="0" w:color="auto"/>
        <w:right w:val="none" w:sz="0" w:space="0" w:color="auto"/>
      </w:divBdr>
    </w:div>
    <w:div w:id="1079055172">
      <w:bodyDiv w:val="1"/>
      <w:marLeft w:val="0"/>
      <w:marRight w:val="0"/>
      <w:marTop w:val="0"/>
      <w:marBottom w:val="0"/>
      <w:divBdr>
        <w:top w:val="none" w:sz="0" w:space="0" w:color="auto"/>
        <w:left w:val="none" w:sz="0" w:space="0" w:color="auto"/>
        <w:bottom w:val="none" w:sz="0" w:space="0" w:color="auto"/>
        <w:right w:val="none" w:sz="0" w:space="0" w:color="auto"/>
      </w:divBdr>
    </w:div>
    <w:div w:id="1256013634">
      <w:bodyDiv w:val="1"/>
      <w:marLeft w:val="0"/>
      <w:marRight w:val="0"/>
      <w:marTop w:val="0"/>
      <w:marBottom w:val="0"/>
      <w:divBdr>
        <w:top w:val="none" w:sz="0" w:space="0" w:color="auto"/>
        <w:left w:val="none" w:sz="0" w:space="0" w:color="auto"/>
        <w:bottom w:val="none" w:sz="0" w:space="0" w:color="auto"/>
        <w:right w:val="none" w:sz="0" w:space="0" w:color="auto"/>
      </w:divBdr>
    </w:div>
    <w:div w:id="1396857248">
      <w:bodyDiv w:val="1"/>
      <w:marLeft w:val="0"/>
      <w:marRight w:val="0"/>
      <w:marTop w:val="0"/>
      <w:marBottom w:val="0"/>
      <w:divBdr>
        <w:top w:val="none" w:sz="0" w:space="0" w:color="auto"/>
        <w:left w:val="none" w:sz="0" w:space="0" w:color="auto"/>
        <w:bottom w:val="none" w:sz="0" w:space="0" w:color="auto"/>
        <w:right w:val="none" w:sz="0" w:space="0" w:color="auto"/>
      </w:divBdr>
    </w:div>
    <w:div w:id="1465351442">
      <w:bodyDiv w:val="1"/>
      <w:marLeft w:val="0"/>
      <w:marRight w:val="0"/>
      <w:marTop w:val="0"/>
      <w:marBottom w:val="0"/>
      <w:divBdr>
        <w:top w:val="none" w:sz="0" w:space="0" w:color="auto"/>
        <w:left w:val="none" w:sz="0" w:space="0" w:color="auto"/>
        <w:bottom w:val="none" w:sz="0" w:space="0" w:color="auto"/>
        <w:right w:val="none" w:sz="0" w:space="0" w:color="auto"/>
      </w:divBdr>
    </w:div>
    <w:div w:id="1598901332">
      <w:bodyDiv w:val="1"/>
      <w:marLeft w:val="0"/>
      <w:marRight w:val="0"/>
      <w:marTop w:val="0"/>
      <w:marBottom w:val="0"/>
      <w:divBdr>
        <w:top w:val="none" w:sz="0" w:space="0" w:color="auto"/>
        <w:left w:val="none" w:sz="0" w:space="0" w:color="auto"/>
        <w:bottom w:val="none" w:sz="0" w:space="0" w:color="auto"/>
        <w:right w:val="none" w:sz="0" w:space="0" w:color="auto"/>
      </w:divBdr>
    </w:div>
    <w:div w:id="1770470577">
      <w:bodyDiv w:val="1"/>
      <w:marLeft w:val="0"/>
      <w:marRight w:val="0"/>
      <w:marTop w:val="0"/>
      <w:marBottom w:val="0"/>
      <w:divBdr>
        <w:top w:val="none" w:sz="0" w:space="0" w:color="auto"/>
        <w:left w:val="none" w:sz="0" w:space="0" w:color="auto"/>
        <w:bottom w:val="none" w:sz="0" w:space="0" w:color="auto"/>
        <w:right w:val="none" w:sz="0" w:space="0" w:color="auto"/>
      </w:divBdr>
    </w:div>
    <w:div w:id="1896820462">
      <w:bodyDiv w:val="1"/>
      <w:marLeft w:val="0"/>
      <w:marRight w:val="0"/>
      <w:marTop w:val="0"/>
      <w:marBottom w:val="0"/>
      <w:divBdr>
        <w:top w:val="none" w:sz="0" w:space="0" w:color="auto"/>
        <w:left w:val="none" w:sz="0" w:space="0" w:color="auto"/>
        <w:bottom w:val="none" w:sz="0" w:space="0" w:color="auto"/>
        <w:right w:val="none" w:sz="0" w:space="0" w:color="auto"/>
      </w:divBdr>
    </w:div>
    <w:div w:id="20240162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2-51" TargetMode="External"/><Relationship Id="rId671" Type="http://schemas.openxmlformats.org/officeDocument/2006/relationships/hyperlink" Target="http://www.legislation.act.gov.au/a/2017-39/default.asp" TargetMode="External"/><Relationship Id="rId21" Type="http://schemas.openxmlformats.org/officeDocument/2006/relationships/header" Target="header3.xml"/><Relationship Id="rId324" Type="http://schemas.openxmlformats.org/officeDocument/2006/relationships/hyperlink" Target="http://www.legislation.act.gov.au/a/2001-14" TargetMode="External"/><Relationship Id="rId531" Type="http://schemas.openxmlformats.org/officeDocument/2006/relationships/hyperlink" Target="http://www.legislation.act.gov.au/a/2018-18/default.asp" TargetMode="External"/><Relationship Id="rId629" Type="http://schemas.openxmlformats.org/officeDocument/2006/relationships/hyperlink" Target="http://www.legislation.act.gov.au/a/2016-2/default.asp" TargetMode="External"/><Relationship Id="rId170" Type="http://schemas.openxmlformats.org/officeDocument/2006/relationships/hyperlink" Target="https://www.legislation.act.gov.au/a/2023-18/" TargetMode="External"/><Relationship Id="rId268" Type="http://schemas.openxmlformats.org/officeDocument/2006/relationships/hyperlink" Target="http://www.legislation.act.gov.au/a/2001-14" TargetMode="External"/><Relationship Id="rId475" Type="http://schemas.openxmlformats.org/officeDocument/2006/relationships/hyperlink" Target="http://www.legislation.act.gov.au/a/2016-29" TargetMode="External"/><Relationship Id="rId682" Type="http://schemas.openxmlformats.org/officeDocument/2006/relationships/hyperlink" Target="http://www.legislation.act.gov.au/a/2018-32/" TargetMode="External"/><Relationship Id="rId32" Type="http://schemas.openxmlformats.org/officeDocument/2006/relationships/hyperlink" Target="http://www.legislation.act.gov.au/a/2001-14" TargetMode="External"/><Relationship Id="rId128" Type="http://schemas.openxmlformats.org/officeDocument/2006/relationships/hyperlink" Target="https://www.legislation.act.gov.au/a/2023-18/" TargetMode="External"/><Relationship Id="rId335" Type="http://schemas.openxmlformats.org/officeDocument/2006/relationships/hyperlink" Target="http://www.legislation.act.gov.au/a/2001-14" TargetMode="External"/><Relationship Id="rId542" Type="http://schemas.openxmlformats.org/officeDocument/2006/relationships/hyperlink" Target="https://legislation.act.gov.au/a/2023-36/" TargetMode="External"/><Relationship Id="rId181" Type="http://schemas.openxmlformats.org/officeDocument/2006/relationships/hyperlink" Target="https://www.legislation.act.gov.au/a/2023-18/" TargetMode="External"/><Relationship Id="rId402" Type="http://schemas.openxmlformats.org/officeDocument/2006/relationships/hyperlink" Target="http://www.legislation.act.gov.au/a/2016-33/default.asp" TargetMode="External"/><Relationship Id="rId279" Type="http://schemas.openxmlformats.org/officeDocument/2006/relationships/hyperlink" Target="https://www.legislation.act.gov.au/a/2023-18/" TargetMode="External"/><Relationship Id="rId486" Type="http://schemas.openxmlformats.org/officeDocument/2006/relationships/hyperlink" Target="http://www.legislation.act.gov.au/a/2018-33/default.asp" TargetMode="External"/><Relationship Id="rId693" Type="http://schemas.openxmlformats.org/officeDocument/2006/relationships/hyperlink" Target="http://www.legislation.act.gov.au/a/2021-12/" TargetMode="External"/><Relationship Id="rId707" Type="http://schemas.openxmlformats.org/officeDocument/2006/relationships/header" Target="header13.xml"/><Relationship Id="rId43" Type="http://schemas.openxmlformats.org/officeDocument/2006/relationships/hyperlink" Target="http://www.legislation.act.gov.au/a/2001-14" TargetMode="External"/><Relationship Id="rId139" Type="http://schemas.openxmlformats.org/officeDocument/2006/relationships/hyperlink" Target="http://www.legislation.act.gov.au/a/2002-51" TargetMode="External"/><Relationship Id="rId346" Type="http://schemas.openxmlformats.org/officeDocument/2006/relationships/hyperlink" Target="http://www.legislation.act.gov.au/a/2001-14" TargetMode="External"/><Relationship Id="rId553" Type="http://schemas.openxmlformats.org/officeDocument/2006/relationships/hyperlink" Target="http://www.legislation.act.gov.au/a/2019-35/" TargetMode="External"/><Relationship Id="rId192" Type="http://schemas.openxmlformats.org/officeDocument/2006/relationships/hyperlink" Target="http://www.legislation.act.gov.au/a/2001-14" TargetMode="External"/><Relationship Id="rId206" Type="http://schemas.openxmlformats.org/officeDocument/2006/relationships/hyperlink" Target="http://www.legislation.act.gov.au/a/2001-14" TargetMode="External"/><Relationship Id="rId413" Type="http://schemas.openxmlformats.org/officeDocument/2006/relationships/hyperlink" Target="http://www.legislation.act.gov.au/a/2016-29" TargetMode="External"/><Relationship Id="rId497" Type="http://schemas.openxmlformats.org/officeDocument/2006/relationships/hyperlink" Target="http://www.legislation.act.gov.au/a/2018-33/default.asp" TargetMode="External"/><Relationship Id="rId620" Type="http://schemas.openxmlformats.org/officeDocument/2006/relationships/hyperlink" Target="https://legislation.act.gov.au/a/2023-36/" TargetMode="External"/><Relationship Id="rId718" Type="http://schemas.openxmlformats.org/officeDocument/2006/relationships/header" Target="header19.xml"/><Relationship Id="rId357" Type="http://schemas.openxmlformats.org/officeDocument/2006/relationships/hyperlink" Target="http://www.legislation.act.gov.au/a/2005-21" TargetMode="External"/><Relationship Id="rId54" Type="http://schemas.openxmlformats.org/officeDocument/2006/relationships/hyperlink" Target="http://www.legislation.act.gov.au/a/2001-14" TargetMode="External"/><Relationship Id="rId217" Type="http://schemas.openxmlformats.org/officeDocument/2006/relationships/hyperlink" Target="http://www.legislation.act.gov.au/a/2002-51" TargetMode="External"/><Relationship Id="rId564" Type="http://schemas.openxmlformats.org/officeDocument/2006/relationships/hyperlink" Target="http://www.legislation.act.gov.au/a/2019-27/" TargetMode="External"/><Relationship Id="rId424" Type="http://schemas.openxmlformats.org/officeDocument/2006/relationships/hyperlink" Target="http://www.legislation.act.gov.au/a/2016-29" TargetMode="External"/><Relationship Id="rId631" Type="http://schemas.openxmlformats.org/officeDocument/2006/relationships/hyperlink" Target="http://www.legislation.act.gov.au/a/2016-2/default.asp" TargetMode="External"/><Relationship Id="rId270" Type="http://schemas.openxmlformats.org/officeDocument/2006/relationships/hyperlink" Target="https://www.legislation.act.gov.au/a/2023-18/" TargetMode="External"/><Relationship Id="rId65" Type="http://schemas.openxmlformats.org/officeDocument/2006/relationships/hyperlink" Target="http://www.legislation.act.gov.au/a/2001-14" TargetMode="External"/><Relationship Id="rId130" Type="http://schemas.openxmlformats.org/officeDocument/2006/relationships/hyperlink" Target="https://www.legislation.act.gov.au/a/2023-18/" TargetMode="External"/><Relationship Id="rId368" Type="http://schemas.openxmlformats.org/officeDocument/2006/relationships/hyperlink" Target="http://www.legislation.act.gov.au/sl/2015-26/default.asp" TargetMode="External"/><Relationship Id="rId575" Type="http://schemas.openxmlformats.org/officeDocument/2006/relationships/hyperlink" Target="http://www.legislation.act.gov.au/a/2021-12/" TargetMode="External"/><Relationship Id="rId228" Type="http://schemas.openxmlformats.org/officeDocument/2006/relationships/hyperlink" Target="http://www.legislation.act.gov.au/ni/2023-540" TargetMode="External"/><Relationship Id="rId435" Type="http://schemas.openxmlformats.org/officeDocument/2006/relationships/hyperlink" Target="http://www.legislation.act.gov.au/a/2018-33/default.asp" TargetMode="External"/><Relationship Id="rId642" Type="http://schemas.openxmlformats.org/officeDocument/2006/relationships/hyperlink" Target="https://legislation.act.gov.au/a/2023-36/" TargetMode="External"/><Relationship Id="rId281" Type="http://schemas.openxmlformats.org/officeDocument/2006/relationships/hyperlink" Target="https://www.legislation.act.gov.au/a/2023-18/" TargetMode="External"/><Relationship Id="rId502" Type="http://schemas.openxmlformats.org/officeDocument/2006/relationships/hyperlink" Target="http://www.legislation.act.gov.au/a/2016-29" TargetMode="External"/><Relationship Id="rId76" Type="http://schemas.openxmlformats.org/officeDocument/2006/relationships/hyperlink" Target="http://www.legislation.act.gov.au/a/2001-14" TargetMode="External"/><Relationship Id="rId141" Type="http://schemas.openxmlformats.org/officeDocument/2006/relationships/hyperlink" Target="https://www.legislation.act.gov.au/a/2023-18/" TargetMode="External"/><Relationship Id="rId379" Type="http://schemas.openxmlformats.org/officeDocument/2006/relationships/hyperlink" Target="http://www.legislation.act.gov.au/a/2018-18/default.asp" TargetMode="External"/><Relationship Id="rId586" Type="http://schemas.openxmlformats.org/officeDocument/2006/relationships/hyperlink" Target="http://www.legislation.act.gov.au/a/2017-39/default.asp" TargetMode="External"/><Relationship Id="rId7" Type="http://schemas.openxmlformats.org/officeDocument/2006/relationships/endnotes" Target="endnotes.xml"/><Relationship Id="rId239" Type="http://schemas.openxmlformats.org/officeDocument/2006/relationships/hyperlink" Target="https://www.legislation.act.gov.au/a/2023-18/" TargetMode="External"/><Relationship Id="rId446" Type="http://schemas.openxmlformats.org/officeDocument/2006/relationships/hyperlink" Target="http://www.legislation.act.gov.au/a/2016-2/default.asp" TargetMode="External"/><Relationship Id="rId653" Type="http://schemas.openxmlformats.org/officeDocument/2006/relationships/hyperlink" Target="http://www.legislation.act.gov.au/a/2016-2/default.asp" TargetMode="External"/><Relationship Id="rId292" Type="http://schemas.openxmlformats.org/officeDocument/2006/relationships/hyperlink" Target="https://www.legislation.act.gov.au/a/2023-18/" TargetMode="External"/><Relationship Id="rId306" Type="http://schemas.openxmlformats.org/officeDocument/2006/relationships/hyperlink" Target="http://www.legislation.act.gov.au/a/2001-14" TargetMode="External"/><Relationship Id="rId87" Type="http://schemas.openxmlformats.org/officeDocument/2006/relationships/hyperlink" Target="http://www.legislation.act.gov.au/a/2001-14" TargetMode="External"/><Relationship Id="rId513" Type="http://schemas.openxmlformats.org/officeDocument/2006/relationships/hyperlink" Target="https://legislation.act.gov.au/a/2023-52/" TargetMode="External"/><Relationship Id="rId597" Type="http://schemas.openxmlformats.org/officeDocument/2006/relationships/hyperlink" Target="http://www.legislation.act.gov.au/a/2019-20/" TargetMode="External"/><Relationship Id="rId720" Type="http://schemas.openxmlformats.org/officeDocument/2006/relationships/theme" Target="theme/theme1.xml"/><Relationship Id="rId152" Type="http://schemas.openxmlformats.org/officeDocument/2006/relationships/hyperlink" Target="http://www.legislation.act.gov.au/a/1992-45" TargetMode="External"/><Relationship Id="rId457" Type="http://schemas.openxmlformats.org/officeDocument/2006/relationships/hyperlink" Target="http://www.legislation.act.gov.au/a/2016-29" TargetMode="External"/><Relationship Id="rId664" Type="http://schemas.openxmlformats.org/officeDocument/2006/relationships/hyperlink" Target="http://www.legislation.act.gov.au/a/2017-3/default.asp" TargetMode="External"/><Relationship Id="rId14" Type="http://schemas.openxmlformats.org/officeDocument/2006/relationships/hyperlink" Target="http://www.legislation.act.gov.au" TargetMode="External"/><Relationship Id="rId317" Type="http://schemas.openxmlformats.org/officeDocument/2006/relationships/hyperlink" Target="http://www.legislation.act.gov.au/a/2001-14" TargetMode="External"/><Relationship Id="rId524" Type="http://schemas.openxmlformats.org/officeDocument/2006/relationships/hyperlink" Target="https://legislation.act.gov.au/a/2023-36/" TargetMode="External"/><Relationship Id="rId98" Type="http://schemas.openxmlformats.org/officeDocument/2006/relationships/hyperlink" Target="http://www.legislation.act.gov.au/a/2001-14" TargetMode="External"/><Relationship Id="rId163" Type="http://schemas.openxmlformats.org/officeDocument/2006/relationships/hyperlink" Target="http://www.legislation.act.gov.au/a/2001-14" TargetMode="External"/><Relationship Id="rId370" Type="http://schemas.openxmlformats.org/officeDocument/2006/relationships/hyperlink" Target="http://www.legislation.act.gov.au/a/2016-2/default.asp" TargetMode="External"/><Relationship Id="rId230" Type="http://schemas.openxmlformats.org/officeDocument/2006/relationships/hyperlink" Target="http://www.legislation.act.gov.au/a/2001-14" TargetMode="External"/><Relationship Id="rId468" Type="http://schemas.openxmlformats.org/officeDocument/2006/relationships/hyperlink" Target="http://www.legislation.act.gov.au/a/2016-29" TargetMode="External"/><Relationship Id="rId675" Type="http://schemas.openxmlformats.org/officeDocument/2006/relationships/hyperlink" Target="https://www.legislation.act.gov.au/a/2018-33/" TargetMode="External"/><Relationship Id="rId25" Type="http://schemas.openxmlformats.org/officeDocument/2006/relationships/footer" Target="footer4.xml"/><Relationship Id="rId328" Type="http://schemas.openxmlformats.org/officeDocument/2006/relationships/hyperlink" Target="http://www.legislation.act.gov.au/a/2008-35" TargetMode="External"/><Relationship Id="rId535" Type="http://schemas.openxmlformats.org/officeDocument/2006/relationships/hyperlink" Target="http://www.legislation.act.gov.au/a/2019-27/" TargetMode="External"/><Relationship Id="rId174" Type="http://schemas.openxmlformats.org/officeDocument/2006/relationships/hyperlink" Target="https://www.legislation.act.gov.au/a/2023-18/" TargetMode="External"/><Relationship Id="rId381" Type="http://schemas.openxmlformats.org/officeDocument/2006/relationships/hyperlink" Target="https://www.legislation.act.gov.au/cn/2018-12/" TargetMode="External"/><Relationship Id="rId602" Type="http://schemas.openxmlformats.org/officeDocument/2006/relationships/hyperlink" Target="http://www.legislation.act.gov.au/a/2016-29" TargetMode="External"/><Relationship Id="rId241" Type="http://schemas.openxmlformats.org/officeDocument/2006/relationships/hyperlink" Target="http://www.legislation.act.gov.au/a/2013-3/default.asp" TargetMode="External"/><Relationship Id="rId479" Type="http://schemas.openxmlformats.org/officeDocument/2006/relationships/hyperlink" Target="http://www.legislation.act.gov.au/a/2016-29" TargetMode="External"/><Relationship Id="rId686" Type="http://schemas.openxmlformats.org/officeDocument/2006/relationships/hyperlink" Target="http://www.legislation.act.gov.au/a/2019-27/" TargetMode="External"/><Relationship Id="rId36" Type="http://schemas.openxmlformats.org/officeDocument/2006/relationships/hyperlink" Target="http://www.legislation.act.gov.au/a/2000-38" TargetMode="External"/><Relationship Id="rId339" Type="http://schemas.openxmlformats.org/officeDocument/2006/relationships/footer" Target="footer7.xml"/><Relationship Id="rId546" Type="http://schemas.openxmlformats.org/officeDocument/2006/relationships/hyperlink" Target="https://legislation.act.gov.au/a/2023-36/" TargetMode="External"/><Relationship Id="rId101" Type="http://schemas.openxmlformats.org/officeDocument/2006/relationships/hyperlink" Target="http://www.comlaw.gov.au/Series/C2004A00485" TargetMode="External"/><Relationship Id="rId185" Type="http://schemas.openxmlformats.org/officeDocument/2006/relationships/hyperlink" Target="http://www.legislation.act.gov.au/a/2001-14" TargetMode="External"/><Relationship Id="rId406" Type="http://schemas.openxmlformats.org/officeDocument/2006/relationships/hyperlink" Target="http://www.legislation.act.gov.au/a/2016-24/default.asp" TargetMode="External"/><Relationship Id="rId392" Type="http://schemas.openxmlformats.org/officeDocument/2006/relationships/hyperlink" Target="http://www.legislation.act.gov.au/a/2022-14/" TargetMode="External"/><Relationship Id="rId613" Type="http://schemas.openxmlformats.org/officeDocument/2006/relationships/hyperlink" Target="http://www.legislation.act.gov.au/a/2016-29" TargetMode="External"/><Relationship Id="rId697" Type="http://schemas.openxmlformats.org/officeDocument/2006/relationships/hyperlink" Target="http://www.legislation.act.gov.au/a/2022-14/" TargetMode="External"/><Relationship Id="rId252" Type="http://schemas.openxmlformats.org/officeDocument/2006/relationships/hyperlink" Target="https://www.legislation.gov.au/C2004A00485/latest/versions" TargetMode="External"/><Relationship Id="rId47" Type="http://schemas.openxmlformats.org/officeDocument/2006/relationships/hyperlink" Target="http://www.legislation.act.gov.au/a/2001-14" TargetMode="External"/><Relationship Id="rId112" Type="http://schemas.openxmlformats.org/officeDocument/2006/relationships/hyperlink" Target="http://www.legislation.act.gov.au/a/2001-14" TargetMode="External"/><Relationship Id="rId557" Type="http://schemas.openxmlformats.org/officeDocument/2006/relationships/hyperlink" Target="http://www.legislation.act.gov.au/a/2019-20/" TargetMode="External"/><Relationship Id="rId196" Type="http://schemas.openxmlformats.org/officeDocument/2006/relationships/hyperlink" Target="http://www.comlaw.gov.au/Series/C2004A00485" TargetMode="External"/><Relationship Id="rId417" Type="http://schemas.openxmlformats.org/officeDocument/2006/relationships/hyperlink" Target="http://www.legislation.act.gov.au/a/2016-29" TargetMode="External"/><Relationship Id="rId624" Type="http://schemas.openxmlformats.org/officeDocument/2006/relationships/hyperlink" Target="http://www.legislation.act.gov.au/a/2016-29" TargetMode="External"/><Relationship Id="rId263" Type="http://schemas.openxmlformats.org/officeDocument/2006/relationships/hyperlink" Target="http://www.legislation.act.gov.au/a/2001-14" TargetMode="External"/><Relationship Id="rId470" Type="http://schemas.openxmlformats.org/officeDocument/2006/relationships/hyperlink" Target="http://www.legislation.act.gov.au/a/2016-29" TargetMode="External"/><Relationship Id="rId58" Type="http://schemas.openxmlformats.org/officeDocument/2006/relationships/hyperlink" Target="http://www.legislation.act.gov.au/a/2004-8" TargetMode="External"/><Relationship Id="rId123" Type="http://schemas.openxmlformats.org/officeDocument/2006/relationships/hyperlink" Target="http://www.legislation.act.gov.au/a/2023-14" TargetMode="External"/><Relationship Id="rId330" Type="http://schemas.openxmlformats.org/officeDocument/2006/relationships/hyperlink" Target="http://www.legislation.act.gov.au/a/2008-35" TargetMode="External"/><Relationship Id="rId568" Type="http://schemas.openxmlformats.org/officeDocument/2006/relationships/hyperlink" Target="http://www.legislation.act.gov.au/a/2019-20/" TargetMode="External"/><Relationship Id="rId428" Type="http://schemas.openxmlformats.org/officeDocument/2006/relationships/hyperlink" Target="http://www.legislation.act.gov.au/a/2018-33/default.asp" TargetMode="External"/><Relationship Id="rId635" Type="http://schemas.openxmlformats.org/officeDocument/2006/relationships/hyperlink" Target="http://www.legislation.act.gov.au/a/2016-29" TargetMode="External"/><Relationship Id="rId274" Type="http://schemas.openxmlformats.org/officeDocument/2006/relationships/hyperlink" Target="http://www.legislation.act.gov.au/a/2001-14" TargetMode="External"/><Relationship Id="rId481" Type="http://schemas.openxmlformats.org/officeDocument/2006/relationships/hyperlink" Target="http://www.legislation.act.gov.au/a/2016-29" TargetMode="External"/><Relationship Id="rId702" Type="http://schemas.openxmlformats.org/officeDocument/2006/relationships/hyperlink" Target="http://www.legislation.act.gov.au/a/2023-52/" TargetMode="External"/><Relationship Id="rId69" Type="http://schemas.openxmlformats.org/officeDocument/2006/relationships/hyperlink" Target="http://www.legislation.act.gov.au/a/2001-14" TargetMode="External"/><Relationship Id="rId134" Type="http://schemas.openxmlformats.org/officeDocument/2006/relationships/hyperlink" Target="http://www.legislation.act.gov.au/a/2002-51" TargetMode="External"/><Relationship Id="rId579" Type="http://schemas.openxmlformats.org/officeDocument/2006/relationships/hyperlink" Target="http://www.legislation.act.gov.au/a/2021-12/" TargetMode="External"/><Relationship Id="rId341" Type="http://schemas.openxmlformats.org/officeDocument/2006/relationships/footer" Target="footer9.xml"/><Relationship Id="rId439" Type="http://schemas.openxmlformats.org/officeDocument/2006/relationships/hyperlink" Target="http://www.legislation.act.gov.au/a/2018-33/default.asp" TargetMode="External"/><Relationship Id="rId646" Type="http://schemas.openxmlformats.org/officeDocument/2006/relationships/hyperlink" Target="http://www.legislation.act.gov.au/a/2022-4" TargetMode="External"/><Relationship Id="rId201" Type="http://schemas.openxmlformats.org/officeDocument/2006/relationships/hyperlink" Target="http://www.legislation.act.gov.au/a/2001-14" TargetMode="External"/><Relationship Id="rId285" Type="http://schemas.openxmlformats.org/officeDocument/2006/relationships/hyperlink" Target="https://www.legislation.act.gov.au/a/2023-18/" TargetMode="External"/><Relationship Id="rId506" Type="http://schemas.openxmlformats.org/officeDocument/2006/relationships/hyperlink" Target="http://www.legislation.act.gov.au/a/2023-56/" TargetMode="External"/><Relationship Id="rId492" Type="http://schemas.openxmlformats.org/officeDocument/2006/relationships/hyperlink" Target="http://www.legislation.act.gov.au/a/2017-4/default.asp" TargetMode="External"/><Relationship Id="rId713" Type="http://schemas.openxmlformats.org/officeDocument/2006/relationships/footer" Target="footer17.xml"/><Relationship Id="rId145" Type="http://schemas.openxmlformats.org/officeDocument/2006/relationships/hyperlink" Target="http://www.legislation.act.gov.au/a/2001-14" TargetMode="External"/><Relationship Id="rId352" Type="http://schemas.openxmlformats.org/officeDocument/2006/relationships/hyperlink" Target="http://www.legislation.act.gov.au/a/2000-38" TargetMode="External"/><Relationship Id="rId212" Type="http://schemas.openxmlformats.org/officeDocument/2006/relationships/hyperlink" Target="http://www.legislation.act.gov.au/a/2002-51" TargetMode="External"/><Relationship Id="rId657" Type="http://schemas.openxmlformats.org/officeDocument/2006/relationships/hyperlink" Target="http://www.legislation.act.gov.au/a/2016-24/default.asp" TargetMode="External"/><Relationship Id="rId296" Type="http://schemas.openxmlformats.org/officeDocument/2006/relationships/hyperlink" Target="http://www.legislation.act.gov.au/a/2001-14" TargetMode="External"/><Relationship Id="rId517" Type="http://schemas.openxmlformats.org/officeDocument/2006/relationships/hyperlink" Target="http://www.legislation.act.gov.au/a/2020-22/" TargetMode="External"/><Relationship Id="rId60" Type="http://schemas.openxmlformats.org/officeDocument/2006/relationships/hyperlink" Target="http://www.legislation.act.gov.au/a/2001-14" TargetMode="External"/><Relationship Id="rId156" Type="http://schemas.openxmlformats.org/officeDocument/2006/relationships/hyperlink" Target="http://www.legislation.act.gov.au/a/2001-14" TargetMode="External"/><Relationship Id="rId363" Type="http://schemas.openxmlformats.org/officeDocument/2006/relationships/header" Target="header10.xml"/><Relationship Id="rId570" Type="http://schemas.openxmlformats.org/officeDocument/2006/relationships/hyperlink" Target="https://legislation.act.gov.au/a/2023-36/" TargetMode="External"/><Relationship Id="rId223" Type="http://schemas.openxmlformats.org/officeDocument/2006/relationships/hyperlink" Target="https://www.legislation.act.gov.au/a/2023-18/" TargetMode="External"/><Relationship Id="rId430" Type="http://schemas.openxmlformats.org/officeDocument/2006/relationships/hyperlink" Target="http://www.legislation.act.gov.au/a/2018-33/default.asp" TargetMode="External"/><Relationship Id="rId668" Type="http://schemas.openxmlformats.org/officeDocument/2006/relationships/hyperlink" Target="http://www.legislation.act.gov.au/a/2017-20/default.asp" TargetMode="External"/><Relationship Id="rId18" Type="http://schemas.openxmlformats.org/officeDocument/2006/relationships/header" Target="header2.xml"/><Relationship Id="rId528" Type="http://schemas.openxmlformats.org/officeDocument/2006/relationships/hyperlink" Target="http://www.legislation.act.gov.au/a/2016-24/default.asp" TargetMode="External"/><Relationship Id="rId167" Type="http://schemas.openxmlformats.org/officeDocument/2006/relationships/hyperlink" Target="http://www.legislation.act.gov.au/ni/2023-540" TargetMode="External"/><Relationship Id="rId374" Type="http://schemas.openxmlformats.org/officeDocument/2006/relationships/hyperlink" Target="http://www.legislation.act.gov.au/a/2016-33" TargetMode="External"/><Relationship Id="rId581" Type="http://schemas.openxmlformats.org/officeDocument/2006/relationships/hyperlink" Target="https://legislation.act.gov.au/a/2023-36/" TargetMode="External"/><Relationship Id="rId71" Type="http://schemas.openxmlformats.org/officeDocument/2006/relationships/hyperlink" Target="http://www.legislation.act.gov.au/a/2001-14" TargetMode="External"/><Relationship Id="rId234" Type="http://schemas.openxmlformats.org/officeDocument/2006/relationships/hyperlink" Target="http://www.legislation.act.gov.au/a/2001-14" TargetMode="External"/><Relationship Id="rId679" Type="http://schemas.openxmlformats.org/officeDocument/2006/relationships/hyperlink" Target="http://www.legislation.act.gov.au/a/2018-42/default.asp"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441" Type="http://schemas.openxmlformats.org/officeDocument/2006/relationships/hyperlink" Target="http://www.legislation.act.gov.au/a/2018-33/default.asp" TargetMode="External"/><Relationship Id="rId539" Type="http://schemas.openxmlformats.org/officeDocument/2006/relationships/hyperlink" Target="http://www.legislation.act.gov.au/a/2019-27/" TargetMode="External"/><Relationship Id="rId40" Type="http://schemas.openxmlformats.org/officeDocument/2006/relationships/hyperlink" Target="http://www.legislation.act.gov.au/a/2001-14" TargetMode="External"/><Relationship Id="rId136" Type="http://schemas.openxmlformats.org/officeDocument/2006/relationships/hyperlink" Target="http://www.legislation.act.gov.au/a/2023-14" TargetMode="External"/><Relationship Id="rId178" Type="http://schemas.openxmlformats.org/officeDocument/2006/relationships/hyperlink" Target="http://www.legislation.act.gov.au/a/2001-14" TargetMode="External"/><Relationship Id="rId301" Type="http://schemas.openxmlformats.org/officeDocument/2006/relationships/hyperlink" Target="http://www.legislation.act.gov.au/a/2001-14" TargetMode="External"/><Relationship Id="rId343" Type="http://schemas.openxmlformats.org/officeDocument/2006/relationships/header" Target="header9.xml"/><Relationship Id="rId550" Type="http://schemas.openxmlformats.org/officeDocument/2006/relationships/hyperlink" Target="http://www.legislation.act.gov.au/a/2022-4" TargetMode="External"/><Relationship Id="rId82" Type="http://schemas.openxmlformats.org/officeDocument/2006/relationships/hyperlink" Target="https://www.legislation.gov.au/Series/C2004A00485" TargetMode="External"/><Relationship Id="rId203" Type="http://schemas.openxmlformats.org/officeDocument/2006/relationships/hyperlink" Target="http://www.legislation.act.gov.au/a/2001-14" TargetMode="External"/><Relationship Id="rId385" Type="http://schemas.openxmlformats.org/officeDocument/2006/relationships/hyperlink" Target="http://www.legislation.act.gov.au/a/2019-27/" TargetMode="External"/><Relationship Id="rId592" Type="http://schemas.openxmlformats.org/officeDocument/2006/relationships/hyperlink" Target="http://www.legislation.act.gov.au/a/2019-27/" TargetMode="External"/><Relationship Id="rId606" Type="http://schemas.openxmlformats.org/officeDocument/2006/relationships/hyperlink" Target="http://www.legislation.act.gov.au/a/2016-29" TargetMode="External"/><Relationship Id="rId648" Type="http://schemas.openxmlformats.org/officeDocument/2006/relationships/hyperlink" Target="http://www.legislation.act.gov.au/a/2016-29" TargetMode="External"/><Relationship Id="rId245" Type="http://schemas.openxmlformats.org/officeDocument/2006/relationships/hyperlink" Target="http://www.comlaw.gov.au/Series/C2004A00818" TargetMode="External"/><Relationship Id="rId287" Type="http://schemas.openxmlformats.org/officeDocument/2006/relationships/hyperlink" Target="https://www.legislation.act.gov.au/a/2023-18/" TargetMode="External"/><Relationship Id="rId410" Type="http://schemas.openxmlformats.org/officeDocument/2006/relationships/hyperlink" Target="http://www.legislation.act.gov.au/a/2022-14" TargetMode="External"/><Relationship Id="rId452" Type="http://schemas.openxmlformats.org/officeDocument/2006/relationships/hyperlink" Target="http://www.legislation.act.gov.au/a/2016-29" TargetMode="External"/><Relationship Id="rId494" Type="http://schemas.openxmlformats.org/officeDocument/2006/relationships/hyperlink" Target="http://www.legislation.act.gov.au/a/2016-29" TargetMode="External"/><Relationship Id="rId508" Type="http://schemas.openxmlformats.org/officeDocument/2006/relationships/hyperlink" Target="http://www.legislation.act.gov.au/a/2018-32/default.asp" TargetMode="External"/><Relationship Id="rId715" Type="http://schemas.openxmlformats.org/officeDocument/2006/relationships/footer" Target="footer18.xml"/><Relationship Id="rId105" Type="http://schemas.openxmlformats.org/officeDocument/2006/relationships/hyperlink" Target="http://www.legislation.act.gov.au/a/2001-14" TargetMode="External"/><Relationship Id="rId147" Type="http://schemas.openxmlformats.org/officeDocument/2006/relationships/hyperlink" Target="http://www.legislation.act.gov.au/a/2001-14" TargetMode="External"/><Relationship Id="rId312" Type="http://schemas.openxmlformats.org/officeDocument/2006/relationships/hyperlink" Target="http://www.legislation.act.gov.au/a/2001-14" TargetMode="External"/><Relationship Id="rId354" Type="http://schemas.openxmlformats.org/officeDocument/2006/relationships/hyperlink" Target="http://www.comlaw.gov.au/Series/C2004A00485" TargetMode="External"/><Relationship Id="rId51" Type="http://schemas.openxmlformats.org/officeDocument/2006/relationships/hyperlink" Target="http://www.legislation.act.gov.au/a/2001-14" TargetMode="External"/><Relationship Id="rId93" Type="http://schemas.openxmlformats.org/officeDocument/2006/relationships/hyperlink" Target="http://www.comlaw.gov.au/Series/C2004A00485" TargetMode="External"/><Relationship Id="rId189" Type="http://schemas.openxmlformats.org/officeDocument/2006/relationships/hyperlink" Target="http://www.legislation.act.gov.au/a/2001-14" TargetMode="External"/><Relationship Id="rId396" Type="http://schemas.openxmlformats.org/officeDocument/2006/relationships/hyperlink" Target="https://legislation.act.gov.au/a/2023-14" TargetMode="External"/><Relationship Id="rId561" Type="http://schemas.openxmlformats.org/officeDocument/2006/relationships/hyperlink" Target="http://www.legislation.act.gov.au/a/2015-33" TargetMode="External"/><Relationship Id="rId617" Type="http://schemas.openxmlformats.org/officeDocument/2006/relationships/hyperlink" Target="http://www.legislation.act.gov.au/a/2016-29" TargetMode="External"/><Relationship Id="rId659" Type="http://schemas.openxmlformats.org/officeDocument/2006/relationships/hyperlink" Target="http://www.legislation.act.gov.au/a/2016-29/default.asp" TargetMode="External"/><Relationship Id="rId214" Type="http://schemas.openxmlformats.org/officeDocument/2006/relationships/hyperlink" Target="http://www.legislation.act.gov.au/a/2002-51" TargetMode="External"/><Relationship Id="rId256" Type="http://schemas.openxmlformats.org/officeDocument/2006/relationships/hyperlink" Target="http://www.legislation.act.gov.au/a/2008-35" TargetMode="External"/><Relationship Id="rId298" Type="http://schemas.openxmlformats.org/officeDocument/2006/relationships/hyperlink" Target="http://www.legislation.act.gov.au/a/2001-14" TargetMode="External"/><Relationship Id="rId421" Type="http://schemas.openxmlformats.org/officeDocument/2006/relationships/hyperlink" Target="http://www.legislation.act.gov.au/a/2016-2/default.asp" TargetMode="External"/><Relationship Id="rId463" Type="http://schemas.openxmlformats.org/officeDocument/2006/relationships/hyperlink" Target="http://www.legislation.act.gov.au/a/2016-29" TargetMode="External"/><Relationship Id="rId519" Type="http://schemas.openxmlformats.org/officeDocument/2006/relationships/hyperlink" Target="https://legislation.act.gov.au/a/2023-36/" TargetMode="External"/><Relationship Id="rId670" Type="http://schemas.openxmlformats.org/officeDocument/2006/relationships/hyperlink" Target="http://www.legislation.act.gov.au/a/2017-39/default.asp" TargetMode="External"/><Relationship Id="rId116" Type="http://schemas.openxmlformats.org/officeDocument/2006/relationships/hyperlink" Target="http://www.legislation.act.gov.au/a/2002-51" TargetMode="External"/><Relationship Id="rId158" Type="http://schemas.openxmlformats.org/officeDocument/2006/relationships/hyperlink" Target="http://www.legislation.act.gov.au/a/2001-14" TargetMode="External"/><Relationship Id="rId323" Type="http://schemas.openxmlformats.org/officeDocument/2006/relationships/hyperlink" Target="http://www.legislation.act.gov.au/a/2001-14" TargetMode="External"/><Relationship Id="rId530" Type="http://schemas.openxmlformats.org/officeDocument/2006/relationships/hyperlink" Target="http://www.legislation.act.gov.au/a/2016-24/default.asp" TargetMode="External"/><Relationship Id="rId20" Type="http://schemas.openxmlformats.org/officeDocument/2006/relationships/footer" Target="footer2.xml"/><Relationship Id="rId62" Type="http://schemas.openxmlformats.org/officeDocument/2006/relationships/hyperlink" Target="http://www.legislation.act.gov.au/a/2001-14" TargetMode="External"/><Relationship Id="rId365" Type="http://schemas.openxmlformats.org/officeDocument/2006/relationships/footer" Target="footer12.xml"/><Relationship Id="rId572" Type="http://schemas.openxmlformats.org/officeDocument/2006/relationships/hyperlink" Target="http://www.legislation.act.gov.au/a/2021-12/" TargetMode="External"/><Relationship Id="rId628" Type="http://schemas.openxmlformats.org/officeDocument/2006/relationships/hyperlink" Target="https://legislation.act.gov.au/a/2023-36/" TargetMode="External"/><Relationship Id="rId225" Type="http://schemas.openxmlformats.org/officeDocument/2006/relationships/hyperlink" Target="http://www.legislation.act.gov.au/a/2004-28" TargetMode="External"/><Relationship Id="rId267" Type="http://schemas.openxmlformats.org/officeDocument/2006/relationships/hyperlink" Target="http://www.legislation.act.gov.au/a/2001-14" TargetMode="External"/><Relationship Id="rId432" Type="http://schemas.openxmlformats.org/officeDocument/2006/relationships/hyperlink" Target="http://www.legislation.act.gov.au/a/2016-2/default.asp" TargetMode="External"/><Relationship Id="rId474" Type="http://schemas.openxmlformats.org/officeDocument/2006/relationships/hyperlink" Target="http://www.legislation.act.gov.au/a/2016-29" TargetMode="External"/><Relationship Id="rId127" Type="http://schemas.openxmlformats.org/officeDocument/2006/relationships/hyperlink" Target="http://www.legislation.act.gov.au/a/2002-51" TargetMode="External"/><Relationship Id="rId681" Type="http://schemas.openxmlformats.org/officeDocument/2006/relationships/hyperlink" Target="http://www.legislation.act.gov.au/a/2018-42/default.asp" TargetMode="External"/><Relationship Id="rId31" Type="http://schemas.openxmlformats.org/officeDocument/2006/relationships/hyperlink" Target="http://www.legislation.act.gov.au/a/2002-51" TargetMode="External"/><Relationship Id="rId73" Type="http://schemas.openxmlformats.org/officeDocument/2006/relationships/hyperlink" Target="https://www.legislation.gov.au/Series/C2004A00485" TargetMode="External"/><Relationship Id="rId169" Type="http://schemas.openxmlformats.org/officeDocument/2006/relationships/hyperlink" Target="http://www.legislation.act.gov.au/ni/2023-540" TargetMode="External"/><Relationship Id="rId334" Type="http://schemas.openxmlformats.org/officeDocument/2006/relationships/hyperlink" Target="http://www.legislation.act.gov.au/a/2001-14" TargetMode="External"/><Relationship Id="rId376" Type="http://schemas.openxmlformats.org/officeDocument/2006/relationships/hyperlink" Target="http://www.legislation.act.gov.au/a/2017-4/default.asp" TargetMode="External"/><Relationship Id="rId541" Type="http://schemas.openxmlformats.org/officeDocument/2006/relationships/hyperlink" Target="http://www.legislation.act.gov.au/a/2019-27/" TargetMode="External"/><Relationship Id="rId583" Type="http://schemas.openxmlformats.org/officeDocument/2006/relationships/hyperlink" Target="https://legislation.act.gov.au/a/2023-36/" TargetMode="External"/><Relationship Id="rId639" Type="http://schemas.openxmlformats.org/officeDocument/2006/relationships/hyperlink" Target="http://www.legislation.act.gov.au/a/2016-29" TargetMode="External"/><Relationship Id="rId4" Type="http://schemas.openxmlformats.org/officeDocument/2006/relationships/settings" Target="settings.xml"/><Relationship Id="rId180" Type="http://schemas.openxmlformats.org/officeDocument/2006/relationships/hyperlink" Target="https://www.legislation.act.gov.au/a/2023-18/" TargetMode="External"/><Relationship Id="rId236" Type="http://schemas.openxmlformats.org/officeDocument/2006/relationships/hyperlink" Target="http://www.legislation.act.gov.au/a/2001-14" TargetMode="External"/><Relationship Id="rId278" Type="http://schemas.openxmlformats.org/officeDocument/2006/relationships/hyperlink" Target="https://www.legislation.act.gov.au/a/2023-18/" TargetMode="External"/><Relationship Id="rId401" Type="http://schemas.openxmlformats.org/officeDocument/2006/relationships/hyperlink" Target="http://www.legislation.act.gov.au/a/2016-2/default.asp" TargetMode="External"/><Relationship Id="rId443" Type="http://schemas.openxmlformats.org/officeDocument/2006/relationships/hyperlink" Target="http://www.legislation.act.gov.au/a/2018-33/default.asp" TargetMode="External"/><Relationship Id="rId650" Type="http://schemas.openxmlformats.org/officeDocument/2006/relationships/hyperlink" Target="http://www.legislation.act.gov.au/sl/2015-26/default.asp" TargetMode="External"/><Relationship Id="rId303" Type="http://schemas.openxmlformats.org/officeDocument/2006/relationships/hyperlink" Target="http://www.legislation.act.gov.au/a/2002-51" TargetMode="External"/><Relationship Id="rId485" Type="http://schemas.openxmlformats.org/officeDocument/2006/relationships/hyperlink" Target="http://www.legislation.act.gov.au/a/2016-29" TargetMode="External"/><Relationship Id="rId692" Type="http://schemas.openxmlformats.org/officeDocument/2006/relationships/hyperlink" Target="http://www.legislation.act.gov.au/a/2020-47/" TargetMode="External"/><Relationship Id="rId706" Type="http://schemas.openxmlformats.org/officeDocument/2006/relationships/header" Target="header12.xml"/><Relationship Id="rId42" Type="http://schemas.openxmlformats.org/officeDocument/2006/relationships/hyperlink" Target="http://www.legislation.act.gov.au/a/2001-14" TargetMode="External"/><Relationship Id="rId84" Type="http://schemas.openxmlformats.org/officeDocument/2006/relationships/hyperlink" Target="http://www.legislation.act.gov.au/a/2001-14" TargetMode="External"/><Relationship Id="rId138" Type="http://schemas.openxmlformats.org/officeDocument/2006/relationships/hyperlink" Target="https://www.legislation.act.gov.au/a/2023-18/" TargetMode="External"/><Relationship Id="rId345" Type="http://schemas.openxmlformats.org/officeDocument/2006/relationships/footer" Target="footer11.xml"/><Relationship Id="rId387" Type="http://schemas.openxmlformats.org/officeDocument/2006/relationships/hyperlink" Target="http://www.legislation.act.gov.au/a/2019-35/" TargetMode="External"/><Relationship Id="rId510" Type="http://schemas.openxmlformats.org/officeDocument/2006/relationships/hyperlink" Target="http://www.legislation.act.gov.au/a/2023-56/" TargetMode="External"/><Relationship Id="rId552" Type="http://schemas.openxmlformats.org/officeDocument/2006/relationships/hyperlink" Target="http://www.legislation.act.gov.au/a/2021-12/" TargetMode="External"/><Relationship Id="rId594" Type="http://schemas.openxmlformats.org/officeDocument/2006/relationships/hyperlink" Target="http://www.legislation.act.gov.au/a/2022-14" TargetMode="External"/><Relationship Id="rId608" Type="http://schemas.openxmlformats.org/officeDocument/2006/relationships/hyperlink" Target="http://www.legislation.act.gov.au/a/2015-33" TargetMode="External"/><Relationship Id="rId191" Type="http://schemas.openxmlformats.org/officeDocument/2006/relationships/hyperlink" Target="http://www.comlaw.gov.au/Series/C2004A00485" TargetMode="External"/><Relationship Id="rId205" Type="http://schemas.openxmlformats.org/officeDocument/2006/relationships/hyperlink" Target="http://www.legislation.act.gov.au/a/2002-51" TargetMode="External"/><Relationship Id="rId247" Type="http://schemas.openxmlformats.org/officeDocument/2006/relationships/hyperlink" Target="http://www.legislation.act.gov.au/a/1992-45" TargetMode="External"/><Relationship Id="rId412" Type="http://schemas.openxmlformats.org/officeDocument/2006/relationships/hyperlink" Target="http://www.legislation.act.gov.au/a/2016-29" TargetMode="External"/><Relationship Id="rId107" Type="http://schemas.openxmlformats.org/officeDocument/2006/relationships/hyperlink" Target="http://www.legislation.act.gov.au/a/2000-38" TargetMode="External"/><Relationship Id="rId289" Type="http://schemas.openxmlformats.org/officeDocument/2006/relationships/hyperlink" Target="https://www.legislation.act.gov.au/a/2023-18/" TargetMode="External"/><Relationship Id="rId454" Type="http://schemas.openxmlformats.org/officeDocument/2006/relationships/hyperlink" Target="http://www.legislation.act.gov.au/a/2016-29" TargetMode="External"/><Relationship Id="rId496" Type="http://schemas.openxmlformats.org/officeDocument/2006/relationships/hyperlink" Target="http://www.legislation.act.gov.au/a/2016-29" TargetMode="External"/><Relationship Id="rId661" Type="http://schemas.openxmlformats.org/officeDocument/2006/relationships/hyperlink" Target="http://www.legislation.act.gov.au/a/2016-33/default.asp" TargetMode="External"/><Relationship Id="rId717" Type="http://schemas.openxmlformats.org/officeDocument/2006/relationships/header" Target="header18.xm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01-14" TargetMode="External"/><Relationship Id="rId149" Type="http://schemas.openxmlformats.org/officeDocument/2006/relationships/hyperlink" Target="http://www.comlaw.gov.au/Series/C2004A00485" TargetMode="External"/><Relationship Id="rId314" Type="http://schemas.openxmlformats.org/officeDocument/2006/relationships/hyperlink" Target="http://www.legislation.act.gov.au/a/2001-14" TargetMode="External"/><Relationship Id="rId356" Type="http://schemas.openxmlformats.org/officeDocument/2006/relationships/hyperlink" Target="http://www.legislation.act.gov.au/a/2005-21" TargetMode="External"/><Relationship Id="rId398" Type="http://schemas.openxmlformats.org/officeDocument/2006/relationships/hyperlink" Target="https://www.legislation.act.gov.au/cn/2024-2/" TargetMode="External"/><Relationship Id="rId521" Type="http://schemas.openxmlformats.org/officeDocument/2006/relationships/hyperlink" Target="https://legislation.act.gov.au/a/2023-52/" TargetMode="External"/><Relationship Id="rId563" Type="http://schemas.openxmlformats.org/officeDocument/2006/relationships/hyperlink" Target="http://www.legislation.act.gov.au/a/2016-2/default.asp" TargetMode="External"/><Relationship Id="rId619" Type="http://schemas.openxmlformats.org/officeDocument/2006/relationships/hyperlink" Target="http://www.legislation.act.gov.au/a/2019-27/" TargetMode="External"/><Relationship Id="rId95" Type="http://schemas.openxmlformats.org/officeDocument/2006/relationships/hyperlink" Target="http://www.legislation.act.gov.au/a/2001-14" TargetMode="External"/><Relationship Id="rId160" Type="http://schemas.openxmlformats.org/officeDocument/2006/relationships/hyperlink" Target="http://www.legislation.act.gov.au/a/2000-38" TargetMode="External"/><Relationship Id="rId216" Type="http://schemas.openxmlformats.org/officeDocument/2006/relationships/hyperlink" Target="http://www.legislation.act.gov.au/a/2001-14" TargetMode="External"/><Relationship Id="rId423" Type="http://schemas.openxmlformats.org/officeDocument/2006/relationships/hyperlink" Target="http://www.legislation.act.gov.au/a/2016-2/default.asp" TargetMode="External"/><Relationship Id="rId258" Type="http://schemas.openxmlformats.org/officeDocument/2006/relationships/hyperlink" Target="http://www.legislation.act.gov.au/a/2001-14" TargetMode="External"/><Relationship Id="rId465" Type="http://schemas.openxmlformats.org/officeDocument/2006/relationships/hyperlink" Target="http://www.legislation.act.gov.au/a/2016-29" TargetMode="External"/><Relationship Id="rId630" Type="http://schemas.openxmlformats.org/officeDocument/2006/relationships/hyperlink" Target="http://www.legislation.act.gov.au/a/2016-29" TargetMode="External"/><Relationship Id="rId672" Type="http://schemas.openxmlformats.org/officeDocument/2006/relationships/hyperlink" Target="http://www.legislation.act.gov.au/a/2018-18/default.asp" TargetMode="External"/><Relationship Id="rId22" Type="http://schemas.openxmlformats.org/officeDocument/2006/relationships/footer" Target="footer3.xml"/><Relationship Id="rId64" Type="http://schemas.openxmlformats.org/officeDocument/2006/relationships/hyperlink" Target="http://www.legislation.act.gov.au/a/2001-14" TargetMode="External"/><Relationship Id="rId118" Type="http://schemas.openxmlformats.org/officeDocument/2006/relationships/hyperlink" Target="http://www.legislation.act.gov.au/a/2002-51" TargetMode="External"/><Relationship Id="rId325" Type="http://schemas.openxmlformats.org/officeDocument/2006/relationships/hyperlink" Target="http://www.legislation.act.gov.au/a/2003-8" TargetMode="External"/><Relationship Id="rId367" Type="http://schemas.openxmlformats.org/officeDocument/2006/relationships/hyperlink" Target="http://www.legislation.act.gov.au/a/2001-14/default.asp" TargetMode="External"/><Relationship Id="rId532" Type="http://schemas.openxmlformats.org/officeDocument/2006/relationships/hyperlink" Target="http://www.legislation.act.gov.au/a/2019-27/" TargetMode="External"/><Relationship Id="rId574" Type="http://schemas.openxmlformats.org/officeDocument/2006/relationships/hyperlink" Target="http://www.legislation.act.gov.au/a/2021-12/" TargetMode="External"/><Relationship Id="rId171" Type="http://schemas.openxmlformats.org/officeDocument/2006/relationships/hyperlink" Target="http://www.legislation.act.gov.au/ni/2023-540" TargetMode="External"/><Relationship Id="rId227" Type="http://schemas.openxmlformats.org/officeDocument/2006/relationships/hyperlink" Target="http://www.legislation.act.gov.au/a/2001-14" TargetMode="External"/><Relationship Id="rId269" Type="http://schemas.openxmlformats.org/officeDocument/2006/relationships/hyperlink" Target="http://www.legislation.act.gov.au/a/2001-14" TargetMode="External"/><Relationship Id="rId434" Type="http://schemas.openxmlformats.org/officeDocument/2006/relationships/hyperlink" Target="http://www.legislation.act.gov.au/a/2016-2/default.asp" TargetMode="External"/><Relationship Id="rId476" Type="http://schemas.openxmlformats.org/officeDocument/2006/relationships/hyperlink" Target="http://www.legislation.act.gov.au/a/2018-33/default.asp" TargetMode="External"/><Relationship Id="rId641" Type="http://schemas.openxmlformats.org/officeDocument/2006/relationships/hyperlink" Target="http://www.legislation.act.gov.au/a/2018-33/default.asp" TargetMode="External"/><Relationship Id="rId683" Type="http://schemas.openxmlformats.org/officeDocument/2006/relationships/hyperlink" Target="http://www.legislation.act.gov.au/a/2019-20/" TargetMode="External"/><Relationship Id="rId33" Type="http://schemas.openxmlformats.org/officeDocument/2006/relationships/hyperlink" Target="http://www.legislation.act.gov.au/a/2004-28" TargetMode="External"/><Relationship Id="rId129" Type="http://schemas.openxmlformats.org/officeDocument/2006/relationships/hyperlink" Target="http://www.legislation.act.gov.au/a/2002-51" TargetMode="External"/><Relationship Id="rId280" Type="http://schemas.openxmlformats.org/officeDocument/2006/relationships/hyperlink" Target="https://www.legislation.act.gov.au/a/2023-18/" TargetMode="External"/><Relationship Id="rId336" Type="http://schemas.openxmlformats.org/officeDocument/2006/relationships/hyperlink" Target="http://www.legislation.act.gov.au/a/2001-14" TargetMode="External"/><Relationship Id="rId501" Type="http://schemas.openxmlformats.org/officeDocument/2006/relationships/hyperlink" Target="http://www.legislation.act.gov.au/a/2016-29" TargetMode="External"/><Relationship Id="rId543" Type="http://schemas.openxmlformats.org/officeDocument/2006/relationships/hyperlink" Target="https://legislation.act.gov.au/a/2023-36/" TargetMode="External"/><Relationship Id="rId75" Type="http://schemas.openxmlformats.org/officeDocument/2006/relationships/hyperlink" Target="http://www.legislation.act.gov.au/a/2001-14" TargetMode="External"/><Relationship Id="rId140" Type="http://schemas.openxmlformats.org/officeDocument/2006/relationships/hyperlink" Target="http://www.legislation.act.gov.au/a/2002-51" TargetMode="External"/><Relationship Id="rId182" Type="http://schemas.openxmlformats.org/officeDocument/2006/relationships/hyperlink" Target="http://www.legislation.act.gov.au/ni/2023-540" TargetMode="External"/><Relationship Id="rId378" Type="http://schemas.openxmlformats.org/officeDocument/2006/relationships/hyperlink" Target="http://www.legislation.act.gov.au/a/2017-39/default.asp" TargetMode="External"/><Relationship Id="rId403" Type="http://schemas.openxmlformats.org/officeDocument/2006/relationships/hyperlink" Target="http://www.legislation.act.gov.au/a/2020-47/" TargetMode="External"/><Relationship Id="rId585" Type="http://schemas.openxmlformats.org/officeDocument/2006/relationships/hyperlink" Target="https://legislation.act.gov.au/a/2023-36/" TargetMode="External"/><Relationship Id="rId6" Type="http://schemas.openxmlformats.org/officeDocument/2006/relationships/footnotes" Target="footnotes.xml"/><Relationship Id="rId238" Type="http://schemas.openxmlformats.org/officeDocument/2006/relationships/hyperlink" Target="http://www.legislation.act.gov.au/a/2002-51" TargetMode="External"/><Relationship Id="rId445" Type="http://schemas.openxmlformats.org/officeDocument/2006/relationships/hyperlink" Target="http://www.legislation.act.gov.au/a/2016-29" TargetMode="External"/><Relationship Id="rId487" Type="http://schemas.openxmlformats.org/officeDocument/2006/relationships/hyperlink" Target="http://www.legislation.act.gov.au/a/2016-29" TargetMode="External"/><Relationship Id="rId610" Type="http://schemas.openxmlformats.org/officeDocument/2006/relationships/hyperlink" Target="https://legislation.act.gov.au/a/2023-36/" TargetMode="External"/><Relationship Id="rId652" Type="http://schemas.openxmlformats.org/officeDocument/2006/relationships/hyperlink" Target="http://www.legislation.act.gov.au/a/2015-33" TargetMode="External"/><Relationship Id="rId694" Type="http://schemas.openxmlformats.org/officeDocument/2006/relationships/hyperlink" Target="http://www.legislation.act.gov.au/a/2021-12/" TargetMode="External"/><Relationship Id="rId708" Type="http://schemas.openxmlformats.org/officeDocument/2006/relationships/footer" Target="footer14.xml"/><Relationship Id="rId291" Type="http://schemas.openxmlformats.org/officeDocument/2006/relationships/hyperlink" Target="https://www.legislation.act.gov.au/a/2023-18/" TargetMode="External"/><Relationship Id="rId305" Type="http://schemas.openxmlformats.org/officeDocument/2006/relationships/hyperlink" Target="http://www.legislation.act.gov.au/a/2002-51" TargetMode="External"/><Relationship Id="rId347" Type="http://schemas.openxmlformats.org/officeDocument/2006/relationships/hyperlink" Target="http://www.legislation.act.gov.au/a/2001-14" TargetMode="External"/><Relationship Id="rId512" Type="http://schemas.openxmlformats.org/officeDocument/2006/relationships/hyperlink" Target="https://legislation.act.gov.au/a/2023-52/" TargetMode="External"/><Relationship Id="rId44" Type="http://schemas.openxmlformats.org/officeDocument/2006/relationships/hyperlink" Target="http://www.legislation.act.gov.au/a/1993-37" TargetMode="External"/><Relationship Id="rId86" Type="http://schemas.openxmlformats.org/officeDocument/2006/relationships/hyperlink" Target="http://www.legislation.act.gov.au/a/2001-14" TargetMode="External"/><Relationship Id="rId151" Type="http://schemas.openxmlformats.org/officeDocument/2006/relationships/hyperlink" Target="http://www.legislation.act.gov.au/a/2001-14" TargetMode="External"/><Relationship Id="rId389" Type="http://schemas.openxmlformats.org/officeDocument/2006/relationships/hyperlink" Target="http://www.legislation.act.gov.au/a/2020-47/" TargetMode="External"/><Relationship Id="rId554" Type="http://schemas.openxmlformats.org/officeDocument/2006/relationships/hyperlink" Target="http://www.legislation.act.gov.au/a/2020-22/" TargetMode="External"/><Relationship Id="rId596" Type="http://schemas.openxmlformats.org/officeDocument/2006/relationships/hyperlink" Target="http://www.legislation.act.gov.au/a/2022-14" TargetMode="External"/><Relationship Id="rId193" Type="http://schemas.openxmlformats.org/officeDocument/2006/relationships/hyperlink" Target="http://www.legislation.act.gov.au/a/2001-14" TargetMode="External"/><Relationship Id="rId207" Type="http://schemas.openxmlformats.org/officeDocument/2006/relationships/hyperlink" Target="http://www.legislation.act.gov.au/a/2000-86" TargetMode="External"/><Relationship Id="rId249" Type="http://schemas.openxmlformats.org/officeDocument/2006/relationships/hyperlink" Target="http://www.legislation.act.gov.au/a/1997-92" TargetMode="External"/><Relationship Id="rId414" Type="http://schemas.openxmlformats.org/officeDocument/2006/relationships/hyperlink" Target="http://www.legislation.act.gov.au/a/2016-29" TargetMode="External"/><Relationship Id="rId456" Type="http://schemas.openxmlformats.org/officeDocument/2006/relationships/hyperlink" Target="http://www.legislation.act.gov.au/a/2016-29" TargetMode="External"/><Relationship Id="rId498" Type="http://schemas.openxmlformats.org/officeDocument/2006/relationships/hyperlink" Target="http://www.legislation.act.gov.au/a/2016-29" TargetMode="External"/><Relationship Id="rId621" Type="http://schemas.openxmlformats.org/officeDocument/2006/relationships/hyperlink" Target="http://www.legislation.act.gov.au/a/2016-29" TargetMode="External"/><Relationship Id="rId663" Type="http://schemas.openxmlformats.org/officeDocument/2006/relationships/hyperlink" Target="http://www.legislation.act.gov.au/a/2017-3/default.asp"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2001-14" TargetMode="External"/><Relationship Id="rId260" Type="http://schemas.openxmlformats.org/officeDocument/2006/relationships/hyperlink" Target="http://www.legislation.act.gov.au/a/2008-35" TargetMode="External"/><Relationship Id="rId316" Type="http://schemas.openxmlformats.org/officeDocument/2006/relationships/hyperlink" Target="http://www.legislation.act.gov.au/a/2001-14" TargetMode="External"/><Relationship Id="rId523" Type="http://schemas.openxmlformats.org/officeDocument/2006/relationships/hyperlink" Target="https://legislation.act.gov.au/a/2023-52/" TargetMode="External"/><Relationship Id="rId719" Type="http://schemas.openxmlformats.org/officeDocument/2006/relationships/fontTable" Target="fontTable.xml"/><Relationship Id="rId55" Type="http://schemas.openxmlformats.org/officeDocument/2006/relationships/hyperlink" Target="http://www.legislation.act.gov.au/a/2001-14" TargetMode="External"/><Relationship Id="rId97" Type="http://schemas.openxmlformats.org/officeDocument/2006/relationships/hyperlink" Target="http://www.legislation.act.gov.au/a/2001-14" TargetMode="External"/><Relationship Id="rId120" Type="http://schemas.openxmlformats.org/officeDocument/2006/relationships/hyperlink" Target="http://www.legislation.act.gov.au/a/2000-86" TargetMode="External"/><Relationship Id="rId358" Type="http://schemas.openxmlformats.org/officeDocument/2006/relationships/hyperlink" Target="https://www.legislation.act.gov.au/a/2023-18/" TargetMode="External"/><Relationship Id="rId565" Type="http://schemas.openxmlformats.org/officeDocument/2006/relationships/hyperlink" Target="http://www.legislation.act.gov.au/a/2016-2/default.asp" TargetMode="External"/><Relationship Id="rId162" Type="http://schemas.openxmlformats.org/officeDocument/2006/relationships/hyperlink" Target="http://www.legislation.act.gov.au/ni/2023-540" TargetMode="External"/><Relationship Id="rId218" Type="http://schemas.openxmlformats.org/officeDocument/2006/relationships/hyperlink" Target="http://www.legislation.act.gov.au/a/2001-14" TargetMode="External"/><Relationship Id="rId425" Type="http://schemas.openxmlformats.org/officeDocument/2006/relationships/hyperlink" Target="http://www.legislation.act.gov.au/a/2016-2/default.asp" TargetMode="External"/><Relationship Id="rId467" Type="http://schemas.openxmlformats.org/officeDocument/2006/relationships/hyperlink" Target="http://www.legislation.act.gov.au/a/2018-33/default.asp" TargetMode="External"/><Relationship Id="rId632" Type="http://schemas.openxmlformats.org/officeDocument/2006/relationships/hyperlink" Target="http://www.legislation.act.gov.au/a/2018-33/default.asp" TargetMode="External"/><Relationship Id="rId271" Type="http://schemas.openxmlformats.org/officeDocument/2006/relationships/hyperlink" Target="http://www.legislation.act.gov.au/a/2001-34" TargetMode="External"/><Relationship Id="rId674" Type="http://schemas.openxmlformats.org/officeDocument/2006/relationships/hyperlink" Target="http://www.legislation.act.gov.au/a/2018-18/default.asp" TargetMode="External"/><Relationship Id="rId24" Type="http://schemas.openxmlformats.org/officeDocument/2006/relationships/header" Target="header5.xml"/><Relationship Id="rId66" Type="http://schemas.openxmlformats.org/officeDocument/2006/relationships/hyperlink" Target="http://www.legislation.act.gov.au/a/2001-14" TargetMode="External"/><Relationship Id="rId131" Type="http://schemas.openxmlformats.org/officeDocument/2006/relationships/hyperlink" Target="http://www.legislation.act.gov.au/a/2002-51" TargetMode="External"/><Relationship Id="rId327" Type="http://schemas.openxmlformats.org/officeDocument/2006/relationships/hyperlink" Target="http://www.legislation.act.gov.au/a/2001-14" TargetMode="External"/><Relationship Id="rId369" Type="http://schemas.openxmlformats.org/officeDocument/2006/relationships/hyperlink" Target="http://www.legislation.act.gov.au/a/2015-33/default.asp" TargetMode="External"/><Relationship Id="rId534" Type="http://schemas.openxmlformats.org/officeDocument/2006/relationships/hyperlink" Target="http://www.legislation.act.gov.au/a/2019-27/" TargetMode="External"/><Relationship Id="rId576" Type="http://schemas.openxmlformats.org/officeDocument/2006/relationships/hyperlink" Target="http://www.legislation.act.gov.au/a/2021-12/" TargetMode="External"/><Relationship Id="rId173" Type="http://schemas.openxmlformats.org/officeDocument/2006/relationships/hyperlink" Target="http://www.legislation.act.gov.au/ni/2023-540" TargetMode="External"/><Relationship Id="rId229" Type="http://schemas.openxmlformats.org/officeDocument/2006/relationships/hyperlink" Target="https://www.legislation.act.gov.au/a/2023-18/" TargetMode="External"/><Relationship Id="rId380" Type="http://schemas.openxmlformats.org/officeDocument/2006/relationships/hyperlink" Target="http://www.legislation.act.gov.au/a/2018-32/default.asp" TargetMode="External"/><Relationship Id="rId436" Type="http://schemas.openxmlformats.org/officeDocument/2006/relationships/hyperlink" Target="http://www.legislation.act.gov.au/a/2016-2/default.asp" TargetMode="External"/><Relationship Id="rId601" Type="http://schemas.openxmlformats.org/officeDocument/2006/relationships/hyperlink" Target="http://www.legislation.act.gov.au/a/2016-2/default.asp" TargetMode="External"/><Relationship Id="rId643" Type="http://schemas.openxmlformats.org/officeDocument/2006/relationships/hyperlink" Target="http://www.legislation.act.gov.au/a/2016-29" TargetMode="External"/><Relationship Id="rId240" Type="http://schemas.openxmlformats.org/officeDocument/2006/relationships/hyperlink" Target="https://www.legislation.act.gov.au/a/2023-18/" TargetMode="External"/><Relationship Id="rId478" Type="http://schemas.openxmlformats.org/officeDocument/2006/relationships/hyperlink" Target="http://www.legislation.act.gov.au/a/2016-29" TargetMode="External"/><Relationship Id="rId685" Type="http://schemas.openxmlformats.org/officeDocument/2006/relationships/hyperlink" Target="http://www.legislation.act.gov.au/a/2019-27/" TargetMode="External"/><Relationship Id="rId35" Type="http://schemas.openxmlformats.org/officeDocument/2006/relationships/hyperlink" Target="http://www.legislation.act.gov.au/a/1997-92" TargetMode="External"/><Relationship Id="rId77" Type="http://schemas.openxmlformats.org/officeDocument/2006/relationships/hyperlink" Target="http://www.legislation.act.gov.au/a/2001-14" TargetMode="External"/><Relationship Id="rId100" Type="http://schemas.openxmlformats.org/officeDocument/2006/relationships/hyperlink" Target="http://www.comlaw.gov.au/Series/C2004A00485" TargetMode="External"/><Relationship Id="rId282" Type="http://schemas.openxmlformats.org/officeDocument/2006/relationships/hyperlink" Target="https://www.legislation.act.gov.au/a/2023-18/" TargetMode="External"/><Relationship Id="rId338" Type="http://schemas.openxmlformats.org/officeDocument/2006/relationships/header" Target="header7.xml"/><Relationship Id="rId503" Type="http://schemas.openxmlformats.org/officeDocument/2006/relationships/hyperlink" Target="http://www.legislation.act.gov.au/a/2016-29" TargetMode="External"/><Relationship Id="rId545" Type="http://schemas.openxmlformats.org/officeDocument/2006/relationships/hyperlink" Target="https://legislation.act.gov.au/a/2023-36/" TargetMode="External"/><Relationship Id="rId587" Type="http://schemas.openxmlformats.org/officeDocument/2006/relationships/hyperlink" Target="http://www.legislation.act.gov.au/a/2017-39/default.asp" TargetMode="External"/><Relationship Id="rId710" Type="http://schemas.openxmlformats.org/officeDocument/2006/relationships/header" Target="header14.xml"/><Relationship Id="rId8" Type="http://schemas.openxmlformats.org/officeDocument/2006/relationships/image" Target="media/image1.png"/><Relationship Id="rId142" Type="http://schemas.openxmlformats.org/officeDocument/2006/relationships/hyperlink" Target="http://www.legislation.act.gov.au/a/2002-51" TargetMode="External"/><Relationship Id="rId184" Type="http://schemas.openxmlformats.org/officeDocument/2006/relationships/hyperlink" Target="http://www.legislation.act.gov.au/a/2001-14" TargetMode="External"/><Relationship Id="rId391" Type="http://schemas.openxmlformats.org/officeDocument/2006/relationships/hyperlink" Target="http://www.legislation.act.gov.au/a/2022-4" TargetMode="External"/><Relationship Id="rId405" Type="http://schemas.openxmlformats.org/officeDocument/2006/relationships/hyperlink" Target="http://www.legislation.act.gov.au/a/2016-29" TargetMode="External"/><Relationship Id="rId447" Type="http://schemas.openxmlformats.org/officeDocument/2006/relationships/hyperlink" Target="http://www.legislation.act.gov.au/a/2016-29" TargetMode="External"/><Relationship Id="rId612" Type="http://schemas.openxmlformats.org/officeDocument/2006/relationships/hyperlink" Target="http://www.legislation.act.gov.au/a/2016-29" TargetMode="External"/><Relationship Id="rId251" Type="http://schemas.openxmlformats.org/officeDocument/2006/relationships/hyperlink" Target="http://www.legislation.act.gov.au/a/2007-19" TargetMode="External"/><Relationship Id="rId489" Type="http://schemas.openxmlformats.org/officeDocument/2006/relationships/hyperlink" Target="http://www.legislation.act.gov.au/a/2016-29" TargetMode="External"/><Relationship Id="rId654" Type="http://schemas.openxmlformats.org/officeDocument/2006/relationships/hyperlink" Target="http://www.legislation.act.gov.au/a/2016-2/default.asp" TargetMode="External"/><Relationship Id="rId696" Type="http://schemas.openxmlformats.org/officeDocument/2006/relationships/hyperlink" Target="http://www.legislation.act.gov.au/a/2022-4/" TargetMode="External"/><Relationship Id="rId46" Type="http://schemas.openxmlformats.org/officeDocument/2006/relationships/hyperlink" Target="http://www.legislation.act.gov.au/a/1993-37" TargetMode="External"/><Relationship Id="rId293" Type="http://schemas.openxmlformats.org/officeDocument/2006/relationships/hyperlink" Target="http://www.legislation.act.gov.au/a/2001-14" TargetMode="External"/><Relationship Id="rId307" Type="http://schemas.openxmlformats.org/officeDocument/2006/relationships/hyperlink" Target="http://www.legislation.act.gov.au/a/2002-51" TargetMode="External"/><Relationship Id="rId349" Type="http://schemas.openxmlformats.org/officeDocument/2006/relationships/hyperlink" Target="https://www.legislation.gov.au/Series/C2004A00046" TargetMode="External"/><Relationship Id="rId514" Type="http://schemas.openxmlformats.org/officeDocument/2006/relationships/hyperlink" Target="http://www.legislation.act.gov.au/a/2020-22/" TargetMode="External"/><Relationship Id="rId556" Type="http://schemas.openxmlformats.org/officeDocument/2006/relationships/hyperlink" Target="http://www.legislation.act.gov.au/a/2017-39/default.asp" TargetMode="External"/><Relationship Id="rId88" Type="http://schemas.openxmlformats.org/officeDocument/2006/relationships/hyperlink" Target="http://www.legislation.act.gov.au/a/2001-14" TargetMode="External"/><Relationship Id="rId111" Type="http://schemas.openxmlformats.org/officeDocument/2006/relationships/hyperlink" Target="http://www.legislation.act.gov.au/a/2001-14" TargetMode="External"/><Relationship Id="rId153" Type="http://schemas.openxmlformats.org/officeDocument/2006/relationships/hyperlink" Target="http://www.legislation.act.gov.au/a/2001-14" TargetMode="External"/><Relationship Id="rId195" Type="http://schemas.openxmlformats.org/officeDocument/2006/relationships/hyperlink" Target="http://www.comlaw.gov.au/Series/C2004A00485" TargetMode="External"/><Relationship Id="rId209" Type="http://schemas.openxmlformats.org/officeDocument/2006/relationships/hyperlink" Target="http://www.legislation.act.gov.au/a/1996-74" TargetMode="External"/><Relationship Id="rId360" Type="http://schemas.openxmlformats.org/officeDocument/2006/relationships/hyperlink" Target="https://www.legislation.act.gov.au/a/2023-18/" TargetMode="External"/><Relationship Id="rId416" Type="http://schemas.openxmlformats.org/officeDocument/2006/relationships/hyperlink" Target="http://www.legislation.act.gov.au/a/2016-29" TargetMode="External"/><Relationship Id="rId598" Type="http://schemas.openxmlformats.org/officeDocument/2006/relationships/hyperlink" Target="http://www.legislation.act.gov.au/a/2021-12/" TargetMode="External"/><Relationship Id="rId220" Type="http://schemas.openxmlformats.org/officeDocument/2006/relationships/hyperlink" Target="http://www.legislation.act.gov.au/a/2002-51" TargetMode="External"/><Relationship Id="rId458" Type="http://schemas.openxmlformats.org/officeDocument/2006/relationships/hyperlink" Target="http://www.legislation.act.gov.au/a/2016-2/default.asp" TargetMode="External"/><Relationship Id="rId623" Type="http://schemas.openxmlformats.org/officeDocument/2006/relationships/hyperlink" Target="http://www.legislation.act.gov.au/a/2016-29" TargetMode="External"/><Relationship Id="rId665" Type="http://schemas.openxmlformats.org/officeDocument/2006/relationships/hyperlink" Target="http://www.legislation.act.gov.au/a/2017-4/default.asp"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2001-14" TargetMode="External"/><Relationship Id="rId262" Type="http://schemas.openxmlformats.org/officeDocument/2006/relationships/hyperlink" Target="http://www.legislation.act.gov.au/a/2008-35" TargetMode="External"/><Relationship Id="rId318" Type="http://schemas.openxmlformats.org/officeDocument/2006/relationships/hyperlink" Target="http://www.legislation.act.gov.au/a/2002-51" TargetMode="External"/><Relationship Id="rId525" Type="http://schemas.openxmlformats.org/officeDocument/2006/relationships/hyperlink" Target="http://www.legislation.act.gov.au/a/2019-20/" TargetMode="External"/><Relationship Id="rId567" Type="http://schemas.openxmlformats.org/officeDocument/2006/relationships/hyperlink" Target="http://www.legislation.act.gov.au/a/2015-33" TargetMode="External"/><Relationship Id="rId99" Type="http://schemas.openxmlformats.org/officeDocument/2006/relationships/hyperlink" Target="http://www.legislation.act.gov.au/a/2001-14" TargetMode="External"/><Relationship Id="rId122" Type="http://schemas.openxmlformats.org/officeDocument/2006/relationships/hyperlink" Target="http://www.legislation.act.gov.au/a/2023-14" TargetMode="External"/><Relationship Id="rId164" Type="http://schemas.openxmlformats.org/officeDocument/2006/relationships/hyperlink" Target="http://www.legislation.act.gov.au/a/2001-14" TargetMode="External"/><Relationship Id="rId371" Type="http://schemas.openxmlformats.org/officeDocument/2006/relationships/hyperlink" Target="http://www.legislation.act.gov.au/a/2016-18" TargetMode="External"/><Relationship Id="rId427" Type="http://schemas.openxmlformats.org/officeDocument/2006/relationships/hyperlink" Target="http://www.legislation.act.gov.au/a/2016-2/default.asp" TargetMode="External"/><Relationship Id="rId469" Type="http://schemas.openxmlformats.org/officeDocument/2006/relationships/hyperlink" Target="http://www.legislation.act.gov.au/a/2018-33/default.asp" TargetMode="External"/><Relationship Id="rId634" Type="http://schemas.openxmlformats.org/officeDocument/2006/relationships/hyperlink" Target="http://www.legislation.act.gov.au/a/2016-29" TargetMode="External"/><Relationship Id="rId676" Type="http://schemas.openxmlformats.org/officeDocument/2006/relationships/hyperlink" Target="https://www.legislation.act.gov.au/a/2018-33/" TargetMode="External"/><Relationship Id="rId26" Type="http://schemas.openxmlformats.org/officeDocument/2006/relationships/footer" Target="footer5.xml"/><Relationship Id="rId231" Type="http://schemas.openxmlformats.org/officeDocument/2006/relationships/hyperlink" Target="http://www.legislation.act.gov.au/a/1997-92" TargetMode="External"/><Relationship Id="rId273" Type="http://schemas.openxmlformats.org/officeDocument/2006/relationships/hyperlink" Target="https://www.legislation.act.gov.au/a/2023-18/" TargetMode="External"/><Relationship Id="rId329" Type="http://schemas.openxmlformats.org/officeDocument/2006/relationships/hyperlink" Target="http://www.legislation.act.gov.au/a/2008-35" TargetMode="External"/><Relationship Id="rId480" Type="http://schemas.openxmlformats.org/officeDocument/2006/relationships/hyperlink" Target="http://www.legislation.act.gov.au/a/2018-33/default.asp" TargetMode="External"/><Relationship Id="rId536" Type="http://schemas.openxmlformats.org/officeDocument/2006/relationships/hyperlink" Target="http://www.legislation.act.gov.au/a/2019-27/" TargetMode="External"/><Relationship Id="rId701" Type="http://schemas.openxmlformats.org/officeDocument/2006/relationships/hyperlink" Target="http://www.legislation.act.gov.au/a/2023-52/" TargetMode="External"/><Relationship Id="rId68" Type="http://schemas.openxmlformats.org/officeDocument/2006/relationships/hyperlink" Target="http://www.legislation.act.gov.au/a/1993-37" TargetMode="External"/><Relationship Id="rId133" Type="http://schemas.openxmlformats.org/officeDocument/2006/relationships/hyperlink" Target="http://www.legislation.act.gov.au/a/2023-14" TargetMode="External"/><Relationship Id="rId175" Type="http://schemas.openxmlformats.org/officeDocument/2006/relationships/hyperlink" Target="http://www.legislation.act.gov.au/ni/2023-540" TargetMode="External"/><Relationship Id="rId340" Type="http://schemas.openxmlformats.org/officeDocument/2006/relationships/footer" Target="footer8.xml"/><Relationship Id="rId578" Type="http://schemas.openxmlformats.org/officeDocument/2006/relationships/hyperlink" Target="http://www.legislation.act.gov.au/a/2016-18/default.asp" TargetMode="External"/><Relationship Id="rId200" Type="http://schemas.openxmlformats.org/officeDocument/2006/relationships/hyperlink" Target="http://www.legislation.act.gov.au/a/2001-14" TargetMode="External"/><Relationship Id="rId382" Type="http://schemas.openxmlformats.org/officeDocument/2006/relationships/hyperlink" Target="http://www.legislation.act.gov.au/a/2018-33/default.asp" TargetMode="External"/><Relationship Id="rId438" Type="http://schemas.openxmlformats.org/officeDocument/2006/relationships/hyperlink" Target="http://www.legislation.act.gov.au/a/2016-2/default.asp" TargetMode="External"/><Relationship Id="rId603" Type="http://schemas.openxmlformats.org/officeDocument/2006/relationships/hyperlink" Target="http://www.legislation.act.gov.au/a/2016-29" TargetMode="External"/><Relationship Id="rId645" Type="http://schemas.openxmlformats.org/officeDocument/2006/relationships/hyperlink" Target="http://www.legislation.act.gov.au/a/2016-29" TargetMode="External"/><Relationship Id="rId687" Type="http://schemas.openxmlformats.org/officeDocument/2006/relationships/hyperlink" Target="http://www.legislation.act.gov.au/a/2019-35/" TargetMode="External"/><Relationship Id="rId242" Type="http://schemas.openxmlformats.org/officeDocument/2006/relationships/hyperlink" Target="http://www.legislation.act.gov.au/a/2002-51" TargetMode="External"/><Relationship Id="rId284" Type="http://schemas.openxmlformats.org/officeDocument/2006/relationships/hyperlink" Target="https://www.legislation.act.gov.au/a/2023-18/" TargetMode="External"/><Relationship Id="rId491" Type="http://schemas.openxmlformats.org/officeDocument/2006/relationships/hyperlink" Target="http://www.legislation.act.gov.au/a/2016-29" TargetMode="External"/><Relationship Id="rId505" Type="http://schemas.openxmlformats.org/officeDocument/2006/relationships/hyperlink" Target="http://www.legislation.act.gov.au/a/2018-18/default.asp" TargetMode="External"/><Relationship Id="rId712" Type="http://schemas.openxmlformats.org/officeDocument/2006/relationships/footer" Target="footer16.xml"/><Relationship Id="rId37" Type="http://schemas.openxmlformats.org/officeDocument/2006/relationships/hyperlink" Target="http://www.legislation.act.gov.au/a/2007-19" TargetMode="External"/><Relationship Id="rId79" Type="http://schemas.openxmlformats.org/officeDocument/2006/relationships/hyperlink" Target="http://www.legislation.act.gov.au/a/2001-14" TargetMode="External"/><Relationship Id="rId102" Type="http://schemas.openxmlformats.org/officeDocument/2006/relationships/hyperlink" Target="http://www.legislation.act.gov.au/a/2001-14" TargetMode="External"/><Relationship Id="rId144" Type="http://schemas.openxmlformats.org/officeDocument/2006/relationships/hyperlink" Target="http://www.legislation.act.gov.au/a/2001-14" TargetMode="External"/><Relationship Id="rId547" Type="http://schemas.openxmlformats.org/officeDocument/2006/relationships/hyperlink" Target="http://www.legislation.act.gov.au/a/2020-22/" TargetMode="External"/><Relationship Id="rId589" Type="http://schemas.openxmlformats.org/officeDocument/2006/relationships/hyperlink" Target="http://www.legislation.act.gov.au/a/2020-22/" TargetMode="External"/><Relationship Id="rId90" Type="http://schemas.openxmlformats.org/officeDocument/2006/relationships/hyperlink" Target="http://www.legislation.act.gov.au/a/2001-14" TargetMode="External"/><Relationship Id="rId186" Type="http://schemas.openxmlformats.org/officeDocument/2006/relationships/hyperlink" Target="http://www.legislation.act.gov.au/a/2001-14" TargetMode="External"/><Relationship Id="rId351" Type="http://schemas.openxmlformats.org/officeDocument/2006/relationships/hyperlink" Target="https://www.legislation.gov.au/Series/C2004A00046" TargetMode="External"/><Relationship Id="rId393" Type="http://schemas.openxmlformats.org/officeDocument/2006/relationships/hyperlink" Target="https://legislation.act.gov.au/a/2023-36/" TargetMode="External"/><Relationship Id="rId407" Type="http://schemas.openxmlformats.org/officeDocument/2006/relationships/hyperlink" Target="https://legislation.act.gov.au/a/2023-36/" TargetMode="External"/><Relationship Id="rId449" Type="http://schemas.openxmlformats.org/officeDocument/2006/relationships/hyperlink" Target="http://www.legislation.act.gov.au/a/2016-29" TargetMode="External"/><Relationship Id="rId614" Type="http://schemas.openxmlformats.org/officeDocument/2006/relationships/hyperlink" Target="http://www.legislation.act.gov.au/a/2016-29" TargetMode="External"/><Relationship Id="rId656" Type="http://schemas.openxmlformats.org/officeDocument/2006/relationships/hyperlink" Target="http://www.legislation.act.gov.au/a/2016-18" TargetMode="External"/><Relationship Id="rId211" Type="http://schemas.openxmlformats.org/officeDocument/2006/relationships/hyperlink" Target="http://www.legislation.act.gov.au/ni/2023-540" TargetMode="External"/><Relationship Id="rId253" Type="http://schemas.openxmlformats.org/officeDocument/2006/relationships/hyperlink" Target="https://legislation.nsw.gov.au/view/html/inforce/current/act-1974-080" TargetMode="External"/><Relationship Id="rId295" Type="http://schemas.openxmlformats.org/officeDocument/2006/relationships/hyperlink" Target="http://www.legislation.act.gov.au/a/2001-14" TargetMode="External"/><Relationship Id="rId309" Type="http://schemas.openxmlformats.org/officeDocument/2006/relationships/hyperlink" Target="http://www.legislation.act.gov.au/a/2002-51" TargetMode="External"/><Relationship Id="rId460" Type="http://schemas.openxmlformats.org/officeDocument/2006/relationships/hyperlink" Target="http://www.legislation.act.gov.au/a/2021-12/" TargetMode="External"/><Relationship Id="rId516" Type="http://schemas.openxmlformats.org/officeDocument/2006/relationships/hyperlink" Target="https://legislation.act.gov.au/a/2023-52/" TargetMode="External"/><Relationship Id="rId698" Type="http://schemas.openxmlformats.org/officeDocument/2006/relationships/hyperlink" Target="http://www.legislation.act.gov.au/a/2022-14/" TargetMode="External"/><Relationship Id="rId48" Type="http://schemas.openxmlformats.org/officeDocument/2006/relationships/hyperlink" Target="http://www.legislation.act.gov.au/a/2001-14" TargetMode="External"/><Relationship Id="rId113" Type="http://schemas.openxmlformats.org/officeDocument/2006/relationships/hyperlink" Target="http://www.legislation.act.gov.au/a/2001-14" TargetMode="External"/><Relationship Id="rId320" Type="http://schemas.openxmlformats.org/officeDocument/2006/relationships/hyperlink" Target="http://www.legislation.act.gov.au/a/2002-51" TargetMode="External"/><Relationship Id="rId558" Type="http://schemas.openxmlformats.org/officeDocument/2006/relationships/hyperlink" Target="http://www.legislation.act.gov.au/a/2019-27/" TargetMode="External"/><Relationship Id="rId155" Type="http://schemas.openxmlformats.org/officeDocument/2006/relationships/hyperlink" Target="http://www.legislation.act.gov.au/a/2001-14" TargetMode="External"/><Relationship Id="rId197" Type="http://schemas.openxmlformats.org/officeDocument/2006/relationships/hyperlink" Target="http://www.legislation.act.gov.au/a/2001-14" TargetMode="External"/><Relationship Id="rId362" Type="http://schemas.openxmlformats.org/officeDocument/2006/relationships/hyperlink" Target="http://www.legislation.act.gov.au/a/2013-3/default.asp" TargetMode="External"/><Relationship Id="rId418" Type="http://schemas.openxmlformats.org/officeDocument/2006/relationships/hyperlink" Target="http://www.legislation.act.gov.au/a/2016-29" TargetMode="External"/><Relationship Id="rId625" Type="http://schemas.openxmlformats.org/officeDocument/2006/relationships/hyperlink" Target="http://www.legislation.act.gov.au/a/2016-29" TargetMode="External"/><Relationship Id="rId222" Type="http://schemas.openxmlformats.org/officeDocument/2006/relationships/hyperlink" Target="https://www.legislation.act.gov.au/a/2023-18/" TargetMode="External"/><Relationship Id="rId264" Type="http://schemas.openxmlformats.org/officeDocument/2006/relationships/hyperlink" Target="http://www.legislation.act.gov.au/a/2008-35" TargetMode="External"/><Relationship Id="rId471" Type="http://schemas.openxmlformats.org/officeDocument/2006/relationships/hyperlink" Target="http://www.legislation.act.gov.au/a/2018-33/default.asp" TargetMode="External"/><Relationship Id="rId667" Type="http://schemas.openxmlformats.org/officeDocument/2006/relationships/hyperlink" Target="http://www.legislation.act.gov.au/a/2017-4/default.asp" TargetMode="External"/><Relationship Id="rId17" Type="http://schemas.openxmlformats.org/officeDocument/2006/relationships/header" Target="header1.xml"/><Relationship Id="rId59" Type="http://schemas.openxmlformats.org/officeDocument/2006/relationships/hyperlink" Target="http://www.legislation.act.gov.au/a/2001-14" TargetMode="External"/><Relationship Id="rId124" Type="http://schemas.openxmlformats.org/officeDocument/2006/relationships/hyperlink" Target="http://www.legislation.act.gov.au/a/2023-18" TargetMode="External"/><Relationship Id="rId527" Type="http://schemas.openxmlformats.org/officeDocument/2006/relationships/hyperlink" Target="https://legislation.act.gov.au/a/2023-36/" TargetMode="External"/><Relationship Id="rId569" Type="http://schemas.openxmlformats.org/officeDocument/2006/relationships/hyperlink" Target="http://www.legislation.act.gov.au/a/2019-27/" TargetMode="External"/><Relationship Id="rId70" Type="http://schemas.openxmlformats.org/officeDocument/2006/relationships/hyperlink" Target="http://www.legislation.act.gov.au/a/2001-14" TargetMode="External"/><Relationship Id="rId166" Type="http://schemas.openxmlformats.org/officeDocument/2006/relationships/hyperlink" Target="http://www.legislation.act.gov.au/a/2001-14" TargetMode="External"/><Relationship Id="rId331" Type="http://schemas.openxmlformats.org/officeDocument/2006/relationships/hyperlink" Target="http://www.legislation.act.gov.au/a/2002-51" TargetMode="External"/><Relationship Id="rId373" Type="http://schemas.openxmlformats.org/officeDocument/2006/relationships/hyperlink" Target="http://www.legislation.act.gov.au/a/2016-29/default.asp" TargetMode="External"/><Relationship Id="rId429" Type="http://schemas.openxmlformats.org/officeDocument/2006/relationships/hyperlink" Target="http://www.legislation.act.gov.au/a/2016-2/default.asp" TargetMode="External"/><Relationship Id="rId580" Type="http://schemas.openxmlformats.org/officeDocument/2006/relationships/hyperlink" Target="https://legislation.act.gov.au/a/2023-36/" TargetMode="External"/><Relationship Id="rId636" Type="http://schemas.openxmlformats.org/officeDocument/2006/relationships/hyperlink" Target="http://www.legislation.act.gov.au/a/2016-29" TargetMode="External"/><Relationship Id="rId1" Type="http://schemas.openxmlformats.org/officeDocument/2006/relationships/customXml" Target="../customXml/item1.xml"/><Relationship Id="rId233" Type="http://schemas.openxmlformats.org/officeDocument/2006/relationships/hyperlink" Target="http://www.legislation.act.gov.au/a/2001-14" TargetMode="External"/><Relationship Id="rId440" Type="http://schemas.openxmlformats.org/officeDocument/2006/relationships/hyperlink" Target="http://www.legislation.act.gov.au/a/2016-2/default.asp" TargetMode="External"/><Relationship Id="rId678" Type="http://schemas.openxmlformats.org/officeDocument/2006/relationships/hyperlink" Target="http://www.legislation.act.gov.au/a/2018-33/default.asp" TargetMode="External"/><Relationship Id="rId28" Type="http://schemas.openxmlformats.org/officeDocument/2006/relationships/hyperlink" Target="http://www.legislation.act.gov.au/a/1999-77" TargetMode="External"/><Relationship Id="rId275" Type="http://schemas.openxmlformats.org/officeDocument/2006/relationships/hyperlink" Target="http://www.legislation.act.gov.au/a/2001-14" TargetMode="External"/><Relationship Id="rId300" Type="http://schemas.openxmlformats.org/officeDocument/2006/relationships/hyperlink" Target="http://www.legislation.act.gov.au/a/2001-14" TargetMode="External"/><Relationship Id="rId482" Type="http://schemas.openxmlformats.org/officeDocument/2006/relationships/hyperlink" Target="http://www.legislation.act.gov.au/a/2018-33/default.asp" TargetMode="External"/><Relationship Id="rId538" Type="http://schemas.openxmlformats.org/officeDocument/2006/relationships/hyperlink" Target="http://www.legislation.act.gov.au/a/2019-27/" TargetMode="External"/><Relationship Id="rId703" Type="http://schemas.openxmlformats.org/officeDocument/2006/relationships/hyperlink" Target="http://www.legislation.act.gov.au/a/2023-56/" TargetMode="External"/><Relationship Id="rId81" Type="http://schemas.openxmlformats.org/officeDocument/2006/relationships/hyperlink" Target="http://www.legislation.act.gov.au/a/2001-14" TargetMode="External"/><Relationship Id="rId135" Type="http://schemas.openxmlformats.org/officeDocument/2006/relationships/hyperlink" Target="https://www.legislation.act.gov.au/a/2023-18/" TargetMode="External"/><Relationship Id="rId177" Type="http://schemas.openxmlformats.org/officeDocument/2006/relationships/hyperlink" Target="http://www.comlaw.gov.au/Series/C2004A00485" TargetMode="External"/><Relationship Id="rId342" Type="http://schemas.openxmlformats.org/officeDocument/2006/relationships/header" Target="header8.xml"/><Relationship Id="rId384" Type="http://schemas.openxmlformats.org/officeDocument/2006/relationships/hyperlink" Target="http://www.legislation.act.gov.au/a/2019-20/" TargetMode="External"/><Relationship Id="rId591" Type="http://schemas.openxmlformats.org/officeDocument/2006/relationships/hyperlink" Target="http://www.legislation.act.gov.au/a/2018-18/default.asp" TargetMode="External"/><Relationship Id="rId605" Type="http://schemas.openxmlformats.org/officeDocument/2006/relationships/hyperlink" Target="http://www.legislation.act.gov.au/a/2016-29" TargetMode="External"/><Relationship Id="rId202" Type="http://schemas.openxmlformats.org/officeDocument/2006/relationships/hyperlink" Target="http://www.legislation.act.gov.au/a/2003-57" TargetMode="External"/><Relationship Id="rId244" Type="http://schemas.openxmlformats.org/officeDocument/2006/relationships/hyperlink" Target="http://www.legislation.act.gov.au/a/2004-28" TargetMode="External"/><Relationship Id="rId647" Type="http://schemas.openxmlformats.org/officeDocument/2006/relationships/hyperlink" Target="http://www.legislation.act.gov.au/a/2016-29" TargetMode="External"/><Relationship Id="rId689" Type="http://schemas.openxmlformats.org/officeDocument/2006/relationships/hyperlink" Target="http://www.legislation.act.gov.au/a/2020-22/" TargetMode="External"/><Relationship Id="rId39" Type="http://schemas.openxmlformats.org/officeDocument/2006/relationships/hyperlink" Target="http://www.legislation.act.gov.au/a/2005-21" TargetMode="External"/><Relationship Id="rId286" Type="http://schemas.openxmlformats.org/officeDocument/2006/relationships/hyperlink" Target="https://www.legislation.act.gov.au/a/2023-18/" TargetMode="External"/><Relationship Id="rId451" Type="http://schemas.openxmlformats.org/officeDocument/2006/relationships/hyperlink" Target="http://www.legislation.act.gov.au/a/2016-29" TargetMode="External"/><Relationship Id="rId493" Type="http://schemas.openxmlformats.org/officeDocument/2006/relationships/hyperlink" Target="http://www.legislation.act.gov.au/a/2018-33/default.asp" TargetMode="External"/><Relationship Id="rId507" Type="http://schemas.openxmlformats.org/officeDocument/2006/relationships/hyperlink" Target="http://www.legislation.act.gov.au/a/2018-32/default.asp" TargetMode="External"/><Relationship Id="rId549" Type="http://schemas.openxmlformats.org/officeDocument/2006/relationships/hyperlink" Target="http://www.legislation.act.gov.au/a/2022-4" TargetMode="External"/><Relationship Id="rId714" Type="http://schemas.openxmlformats.org/officeDocument/2006/relationships/header" Target="header16.xml"/><Relationship Id="rId50" Type="http://schemas.openxmlformats.org/officeDocument/2006/relationships/hyperlink" Target="http://www.legislation.act.gov.au/a/2001-14" TargetMode="External"/><Relationship Id="rId104" Type="http://schemas.openxmlformats.org/officeDocument/2006/relationships/hyperlink" Target="http://www.legislation.act.gov.au/a/2001-14" TargetMode="External"/><Relationship Id="rId146" Type="http://schemas.openxmlformats.org/officeDocument/2006/relationships/hyperlink" Target="http://www.legislation.act.gov.au/a/2001-14" TargetMode="External"/><Relationship Id="rId188" Type="http://schemas.openxmlformats.org/officeDocument/2006/relationships/hyperlink" Target="http://www.legislation.act.gov.au/a/2001-14" TargetMode="External"/><Relationship Id="rId311" Type="http://schemas.openxmlformats.org/officeDocument/2006/relationships/hyperlink" Target="http://www.legislation.act.gov.au/a/2001-14" TargetMode="External"/><Relationship Id="rId353" Type="http://schemas.openxmlformats.org/officeDocument/2006/relationships/hyperlink" Target="https://www.legislation.act.gov.au/a/2023-18/" TargetMode="External"/><Relationship Id="rId395" Type="http://schemas.openxmlformats.org/officeDocument/2006/relationships/hyperlink" Target="https://legislation.act.gov.au/a/2023-52/" TargetMode="External"/><Relationship Id="rId409" Type="http://schemas.openxmlformats.org/officeDocument/2006/relationships/hyperlink" Target="http://www.legislation.act.gov.au/a/2017-3/default.asp" TargetMode="External"/><Relationship Id="rId560" Type="http://schemas.openxmlformats.org/officeDocument/2006/relationships/hyperlink" Target="https://legislation.act.gov.au/a/2023-36/" TargetMode="External"/><Relationship Id="rId92" Type="http://schemas.openxmlformats.org/officeDocument/2006/relationships/hyperlink" Target="http://www.legislation.act.gov.au/a/2001-14" TargetMode="External"/><Relationship Id="rId213" Type="http://schemas.openxmlformats.org/officeDocument/2006/relationships/hyperlink" Target="http://www.legislation.act.gov.au/a/2001-14" TargetMode="External"/><Relationship Id="rId420" Type="http://schemas.openxmlformats.org/officeDocument/2006/relationships/hyperlink" Target="http://www.legislation.act.gov.au/a/2016-29" TargetMode="External"/><Relationship Id="rId616" Type="http://schemas.openxmlformats.org/officeDocument/2006/relationships/hyperlink" Target="http://www.legislation.act.gov.au/a/2016-29" TargetMode="External"/><Relationship Id="rId658" Type="http://schemas.openxmlformats.org/officeDocument/2006/relationships/hyperlink" Target="http://www.legislation.act.gov.au/a/2016-24/default.asp" TargetMode="External"/><Relationship Id="rId255" Type="http://schemas.openxmlformats.org/officeDocument/2006/relationships/hyperlink" Target="http://www.legislation.act.gov.au/a/2001-14" TargetMode="External"/><Relationship Id="rId297" Type="http://schemas.openxmlformats.org/officeDocument/2006/relationships/hyperlink" Target="http://www.legislation.act.gov.au/a/2001-14" TargetMode="External"/><Relationship Id="rId462" Type="http://schemas.openxmlformats.org/officeDocument/2006/relationships/hyperlink" Target="http://www.legislation.act.gov.au/a/2016-29" TargetMode="External"/><Relationship Id="rId518" Type="http://schemas.openxmlformats.org/officeDocument/2006/relationships/hyperlink" Target="https://legislation.act.gov.au/a/2023-36/" TargetMode="External"/><Relationship Id="rId115" Type="http://schemas.openxmlformats.org/officeDocument/2006/relationships/hyperlink" Target="http://www.legislation.act.gov.au/a/2002-51" TargetMode="External"/><Relationship Id="rId157" Type="http://schemas.openxmlformats.org/officeDocument/2006/relationships/hyperlink" Target="http://www.legislation.act.gov.au/a/2001-14" TargetMode="External"/><Relationship Id="rId322" Type="http://schemas.openxmlformats.org/officeDocument/2006/relationships/hyperlink" Target="http://www.legislation.act.gov.au/a/2001-14" TargetMode="External"/><Relationship Id="rId364" Type="http://schemas.openxmlformats.org/officeDocument/2006/relationships/header" Target="header11.xml"/><Relationship Id="rId61" Type="http://schemas.openxmlformats.org/officeDocument/2006/relationships/hyperlink" Target="http://www.legislation.act.gov.au/a/1995-55" TargetMode="External"/><Relationship Id="rId199" Type="http://schemas.openxmlformats.org/officeDocument/2006/relationships/hyperlink" Target="http://www.legislation.act.gov.au/a/2001-14" TargetMode="External"/><Relationship Id="rId571" Type="http://schemas.openxmlformats.org/officeDocument/2006/relationships/hyperlink" Target="http://www.legislation.act.gov.au/a/2019-20/" TargetMode="External"/><Relationship Id="rId627" Type="http://schemas.openxmlformats.org/officeDocument/2006/relationships/hyperlink" Target="http://www.legislation.act.gov.au/a/2019-20/" TargetMode="External"/><Relationship Id="rId669" Type="http://schemas.openxmlformats.org/officeDocument/2006/relationships/hyperlink" Target="http://www.legislation.act.gov.au/a/2017-20/default.asp" TargetMode="External"/><Relationship Id="rId19" Type="http://schemas.openxmlformats.org/officeDocument/2006/relationships/footer" Target="footer1.xml"/><Relationship Id="rId224" Type="http://schemas.openxmlformats.org/officeDocument/2006/relationships/hyperlink" Target="http://www.legislation.act.gov.au/a/2002-51" TargetMode="External"/><Relationship Id="rId266" Type="http://schemas.openxmlformats.org/officeDocument/2006/relationships/hyperlink" Target="http://www.legislation.act.gov.au/a/2002-51" TargetMode="External"/><Relationship Id="rId431" Type="http://schemas.openxmlformats.org/officeDocument/2006/relationships/hyperlink" Target="http://www.legislation.act.gov.au/a/2016-2/default.asp" TargetMode="External"/><Relationship Id="rId473" Type="http://schemas.openxmlformats.org/officeDocument/2006/relationships/hyperlink" Target="http://www.legislation.act.gov.au/a/2018-33/default.asp" TargetMode="External"/><Relationship Id="rId529" Type="http://schemas.openxmlformats.org/officeDocument/2006/relationships/hyperlink" Target="http://www.legislation.act.gov.au/a/2016-2/default.asp" TargetMode="External"/><Relationship Id="rId680" Type="http://schemas.openxmlformats.org/officeDocument/2006/relationships/hyperlink" Target="http://www.legislation.act.gov.au/a/2018-42/default.asp" TargetMode="External"/><Relationship Id="rId30" Type="http://schemas.openxmlformats.org/officeDocument/2006/relationships/hyperlink" Target="http://www.legislation.act.gov.au/a/2001-14" TargetMode="External"/><Relationship Id="rId126" Type="http://schemas.openxmlformats.org/officeDocument/2006/relationships/hyperlink" Target="http://www.legislation.act.gov.au/a/2002-51" TargetMode="External"/><Relationship Id="rId168" Type="http://schemas.openxmlformats.org/officeDocument/2006/relationships/hyperlink" Target="https://www.legislation.act.gov.au/a/2023-18/" TargetMode="External"/><Relationship Id="rId333" Type="http://schemas.openxmlformats.org/officeDocument/2006/relationships/hyperlink" Target="http://www.legislation.act.gov.au/a/2001-14" TargetMode="External"/><Relationship Id="rId540" Type="http://schemas.openxmlformats.org/officeDocument/2006/relationships/hyperlink" Target="http://www.legislation.act.gov.au/a/2019-27/" TargetMode="External"/><Relationship Id="rId72" Type="http://schemas.openxmlformats.org/officeDocument/2006/relationships/hyperlink" Target="http://www.legislation.act.gov.au/a/2001-14" TargetMode="External"/><Relationship Id="rId375" Type="http://schemas.openxmlformats.org/officeDocument/2006/relationships/hyperlink" Target="http://www.legislation.act.gov.au/a/2017-3/default.asp" TargetMode="External"/><Relationship Id="rId582" Type="http://schemas.openxmlformats.org/officeDocument/2006/relationships/hyperlink" Target="https://legislation.act.gov.au/a/2023-36/" TargetMode="External"/><Relationship Id="rId638" Type="http://schemas.openxmlformats.org/officeDocument/2006/relationships/hyperlink" Target="http://www.legislation.act.gov.au/a/2016-29" TargetMode="External"/><Relationship Id="rId3" Type="http://schemas.openxmlformats.org/officeDocument/2006/relationships/styles" Target="styles.xml"/><Relationship Id="rId235" Type="http://schemas.openxmlformats.org/officeDocument/2006/relationships/hyperlink" Target="http://www.legislation.act.gov.au/a/2001-14" TargetMode="External"/><Relationship Id="rId277" Type="http://schemas.openxmlformats.org/officeDocument/2006/relationships/hyperlink" Target="https://www.legislation.act.gov.au/a/2023-18/" TargetMode="External"/><Relationship Id="rId400" Type="http://schemas.openxmlformats.org/officeDocument/2006/relationships/hyperlink" Target="https://legislation.act.gov.au/a/2024-21/" TargetMode="External"/><Relationship Id="rId442" Type="http://schemas.openxmlformats.org/officeDocument/2006/relationships/hyperlink" Target="http://www.legislation.act.gov.au/a/2016-2/default.asp" TargetMode="External"/><Relationship Id="rId484" Type="http://schemas.openxmlformats.org/officeDocument/2006/relationships/hyperlink" Target="http://www.legislation.act.gov.au/a/2018-33/default.asp" TargetMode="External"/><Relationship Id="rId705" Type="http://schemas.openxmlformats.org/officeDocument/2006/relationships/hyperlink" Target="http://www.legislation.act.gov.au/a/2001-14" TargetMode="External"/><Relationship Id="rId137" Type="http://schemas.openxmlformats.org/officeDocument/2006/relationships/hyperlink" Target="http://www.legislation.act.gov.au/a/2002-51" TargetMode="External"/><Relationship Id="rId302" Type="http://schemas.openxmlformats.org/officeDocument/2006/relationships/hyperlink" Target="http://www.legislation.act.gov.au/a/2002-51" TargetMode="External"/><Relationship Id="rId344" Type="http://schemas.openxmlformats.org/officeDocument/2006/relationships/footer" Target="footer10.xml"/><Relationship Id="rId691" Type="http://schemas.openxmlformats.org/officeDocument/2006/relationships/hyperlink" Target="http://www.legislation.act.gov.au/a/2020-47/" TargetMode="External"/><Relationship Id="rId41" Type="http://schemas.openxmlformats.org/officeDocument/2006/relationships/hyperlink" Target="http://www.legislation.act.gov.au/a/2001-14" TargetMode="External"/><Relationship Id="rId83" Type="http://schemas.openxmlformats.org/officeDocument/2006/relationships/hyperlink" Target="https://www.legislation.gov.au/Series/C2004A00485" TargetMode="External"/><Relationship Id="rId179" Type="http://schemas.openxmlformats.org/officeDocument/2006/relationships/hyperlink" Target="http://www.legislation.act.gov.au/a/2001-14" TargetMode="External"/><Relationship Id="rId386" Type="http://schemas.openxmlformats.org/officeDocument/2006/relationships/hyperlink" Target="https://www.legislation.act.gov.au/cn/2019-17/" TargetMode="External"/><Relationship Id="rId551" Type="http://schemas.openxmlformats.org/officeDocument/2006/relationships/hyperlink" Target="http://www.legislation.act.gov.au/a/2017-20/default.asp" TargetMode="External"/><Relationship Id="rId593" Type="http://schemas.openxmlformats.org/officeDocument/2006/relationships/hyperlink" Target="http://www.legislation.act.gov.au/a/2022-14" TargetMode="External"/><Relationship Id="rId607" Type="http://schemas.openxmlformats.org/officeDocument/2006/relationships/hyperlink" Target="http://www.legislation.act.gov.au/a/2016-29" TargetMode="External"/><Relationship Id="rId649" Type="http://schemas.openxmlformats.org/officeDocument/2006/relationships/hyperlink" Target="http://www.legislation.act.gov.au/a/2016-29" TargetMode="External"/><Relationship Id="rId190" Type="http://schemas.openxmlformats.org/officeDocument/2006/relationships/hyperlink" Target="http://www.legislation.act.gov.au/a/2001-14" TargetMode="External"/><Relationship Id="rId204" Type="http://schemas.openxmlformats.org/officeDocument/2006/relationships/hyperlink" Target="http://www.legislation.act.gov.au/a/2001-14" TargetMode="External"/><Relationship Id="rId246" Type="http://schemas.openxmlformats.org/officeDocument/2006/relationships/hyperlink" Target="http://www.legislation.act.gov.au/a/2002-51" TargetMode="External"/><Relationship Id="rId288" Type="http://schemas.openxmlformats.org/officeDocument/2006/relationships/hyperlink" Target="http://www.dcceew.gov.au/" TargetMode="External"/><Relationship Id="rId411" Type="http://schemas.openxmlformats.org/officeDocument/2006/relationships/hyperlink" Target="http://www.legislation.act.gov.au/a/2016-29" TargetMode="External"/><Relationship Id="rId453" Type="http://schemas.openxmlformats.org/officeDocument/2006/relationships/hyperlink" Target="http://www.legislation.act.gov.au/a/2016-2/default.asp" TargetMode="External"/><Relationship Id="rId509" Type="http://schemas.openxmlformats.org/officeDocument/2006/relationships/hyperlink" Target="http://www.legislation.act.gov.au/a/2023-56/" TargetMode="External"/><Relationship Id="rId660" Type="http://schemas.openxmlformats.org/officeDocument/2006/relationships/hyperlink" Target="http://www.legislation.act.gov.au/a/2016-29/default.asp" TargetMode="External"/><Relationship Id="rId106" Type="http://schemas.openxmlformats.org/officeDocument/2006/relationships/hyperlink" Target="http://www.legislation.act.gov.au/a/2001-14" TargetMode="External"/><Relationship Id="rId313" Type="http://schemas.openxmlformats.org/officeDocument/2006/relationships/hyperlink" Target="http://www.legislation.act.gov.au/a/2002-51" TargetMode="External"/><Relationship Id="rId495" Type="http://schemas.openxmlformats.org/officeDocument/2006/relationships/hyperlink" Target="http://www.legislation.act.gov.au/a/2018-33/default.asp" TargetMode="External"/><Relationship Id="rId716" Type="http://schemas.openxmlformats.org/officeDocument/2006/relationships/header" Target="header17.xml"/><Relationship Id="rId10" Type="http://schemas.openxmlformats.org/officeDocument/2006/relationships/hyperlink" Target="http://www.legislation.act.gov.au" TargetMode="External"/><Relationship Id="rId52" Type="http://schemas.openxmlformats.org/officeDocument/2006/relationships/hyperlink" Target="https://www.legislation.act.gov.au/a/2023-18/" TargetMode="External"/><Relationship Id="rId94" Type="http://schemas.openxmlformats.org/officeDocument/2006/relationships/hyperlink" Target="http://www.legislation.act.gov.au/a/2001-14" TargetMode="External"/><Relationship Id="rId148" Type="http://schemas.openxmlformats.org/officeDocument/2006/relationships/hyperlink" Target="http://www.legislation.act.gov.au/a/2001-14" TargetMode="External"/><Relationship Id="rId355" Type="http://schemas.openxmlformats.org/officeDocument/2006/relationships/hyperlink" Target="http://www.legislation.act.gov.au/a/1999-77" TargetMode="External"/><Relationship Id="rId397" Type="http://schemas.openxmlformats.org/officeDocument/2006/relationships/hyperlink" Target="https://legislation.act.gov.au/a/2023-56/" TargetMode="External"/><Relationship Id="rId520" Type="http://schemas.openxmlformats.org/officeDocument/2006/relationships/hyperlink" Target="https://legislation.act.gov.au/a/2023-36/" TargetMode="External"/><Relationship Id="rId562" Type="http://schemas.openxmlformats.org/officeDocument/2006/relationships/hyperlink" Target="http://www.legislation.act.gov.au/a/2015-33" TargetMode="External"/><Relationship Id="rId618" Type="http://schemas.openxmlformats.org/officeDocument/2006/relationships/hyperlink" Target="http://www.legislation.act.gov.au/a/2016-29" TargetMode="External"/><Relationship Id="rId215" Type="http://schemas.openxmlformats.org/officeDocument/2006/relationships/hyperlink" Target="http://www.legislation.act.gov.au/a/2001-14" TargetMode="External"/><Relationship Id="rId257" Type="http://schemas.openxmlformats.org/officeDocument/2006/relationships/hyperlink" Target="http://www.legislation.act.gov.au/a/2001-14" TargetMode="External"/><Relationship Id="rId422" Type="http://schemas.openxmlformats.org/officeDocument/2006/relationships/hyperlink" Target="http://www.legislation.act.gov.au/a/2018-33/default.asp" TargetMode="External"/><Relationship Id="rId464" Type="http://schemas.openxmlformats.org/officeDocument/2006/relationships/hyperlink" Target="http://www.legislation.act.gov.au/a/2018-33/default.asp" TargetMode="External"/><Relationship Id="rId299" Type="http://schemas.openxmlformats.org/officeDocument/2006/relationships/hyperlink" Target="https://legislation.act.gov.au/sl/2023-20/" TargetMode="External"/><Relationship Id="rId63" Type="http://schemas.openxmlformats.org/officeDocument/2006/relationships/hyperlink" Target="http://www.legislation.act.gov.au/a/2001-14" TargetMode="External"/><Relationship Id="rId159" Type="http://schemas.openxmlformats.org/officeDocument/2006/relationships/hyperlink" Target="http://www.legislation.act.gov.au/a/2001-14" TargetMode="External"/><Relationship Id="rId366" Type="http://schemas.openxmlformats.org/officeDocument/2006/relationships/footer" Target="footer13.xml"/><Relationship Id="rId573" Type="http://schemas.openxmlformats.org/officeDocument/2006/relationships/hyperlink" Target="https://legislation.act.gov.au/a/2024-21/" TargetMode="External"/><Relationship Id="rId226" Type="http://schemas.openxmlformats.org/officeDocument/2006/relationships/hyperlink" Target="http://www.legislation.act.gov.au/a/2013-3/default.asp" TargetMode="External"/><Relationship Id="rId433" Type="http://schemas.openxmlformats.org/officeDocument/2006/relationships/hyperlink" Target="http://www.legislation.act.gov.au/a/2018-33/default.asp" TargetMode="External"/><Relationship Id="rId640" Type="http://schemas.openxmlformats.org/officeDocument/2006/relationships/hyperlink" Target="http://www.legislation.act.gov.au/a/2016-2/default.asp" TargetMode="External"/><Relationship Id="rId74" Type="http://schemas.openxmlformats.org/officeDocument/2006/relationships/hyperlink" Target="http://www.legislation.act.gov.au/a/2001-14" TargetMode="External"/><Relationship Id="rId377" Type="http://schemas.openxmlformats.org/officeDocument/2006/relationships/hyperlink" Target="http://www.legislation.act.gov.au/a/2017-20/default.asp" TargetMode="External"/><Relationship Id="rId500" Type="http://schemas.openxmlformats.org/officeDocument/2006/relationships/hyperlink" Target="http://www.legislation.act.gov.au/a/2017-3/default.asp" TargetMode="External"/><Relationship Id="rId584" Type="http://schemas.openxmlformats.org/officeDocument/2006/relationships/hyperlink" Target="https://legislation.act.gov.au/a/2023-36/" TargetMode="External"/><Relationship Id="rId5" Type="http://schemas.openxmlformats.org/officeDocument/2006/relationships/webSettings" Target="webSettings.xml"/><Relationship Id="rId237" Type="http://schemas.openxmlformats.org/officeDocument/2006/relationships/hyperlink" Target="http://www.legislation.act.gov.au/a/2001-14" TargetMode="External"/><Relationship Id="rId444" Type="http://schemas.openxmlformats.org/officeDocument/2006/relationships/hyperlink" Target="http://www.legislation.act.gov.au/a/2016-2/default.asp" TargetMode="External"/><Relationship Id="rId651" Type="http://schemas.openxmlformats.org/officeDocument/2006/relationships/hyperlink" Target="http://www.legislation.act.gov.au/a/2015-33" TargetMode="External"/><Relationship Id="rId290" Type="http://schemas.openxmlformats.org/officeDocument/2006/relationships/hyperlink" Target="https://www.legislation.act.gov.au/a/2023-18/" TargetMode="External"/><Relationship Id="rId304" Type="http://schemas.openxmlformats.org/officeDocument/2006/relationships/hyperlink" Target="http://www.legislation.act.gov.au/a/2001-14" TargetMode="External"/><Relationship Id="rId388" Type="http://schemas.openxmlformats.org/officeDocument/2006/relationships/hyperlink" Target="http://www.legislation.act.gov.au/a/2020-22/default.asp" TargetMode="External"/><Relationship Id="rId511" Type="http://schemas.openxmlformats.org/officeDocument/2006/relationships/hyperlink" Target="https://legislation.act.gov.au/a/2023-52/" TargetMode="External"/><Relationship Id="rId609" Type="http://schemas.openxmlformats.org/officeDocument/2006/relationships/hyperlink" Target="http://www.legislation.act.gov.au/a/2016-29" TargetMode="External"/><Relationship Id="rId85" Type="http://schemas.openxmlformats.org/officeDocument/2006/relationships/hyperlink" Target="http://www.legislation.act.gov.au/a/2001-14" TargetMode="External"/><Relationship Id="rId150" Type="http://schemas.openxmlformats.org/officeDocument/2006/relationships/hyperlink" Target="http://www.legislation.act.gov.au/a/2001-14" TargetMode="External"/><Relationship Id="rId595" Type="http://schemas.openxmlformats.org/officeDocument/2006/relationships/hyperlink" Target="http://www.legislation.act.gov.au/a/2018-33/default.asp" TargetMode="External"/><Relationship Id="rId248" Type="http://schemas.openxmlformats.org/officeDocument/2006/relationships/hyperlink" Target="http://www.legislation.act.gov.au/a/2000-86" TargetMode="External"/><Relationship Id="rId455" Type="http://schemas.openxmlformats.org/officeDocument/2006/relationships/hyperlink" Target="http://www.legislation.act.gov.au/a/2016-2/default.asp" TargetMode="External"/><Relationship Id="rId662" Type="http://schemas.openxmlformats.org/officeDocument/2006/relationships/hyperlink" Target="http://www.legislation.act.gov.au/a/2016-33/default.asp"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1-14" TargetMode="External"/><Relationship Id="rId315" Type="http://schemas.openxmlformats.org/officeDocument/2006/relationships/hyperlink" Target="http://www.legislation.act.gov.au/a/2002-51" TargetMode="External"/><Relationship Id="rId522" Type="http://schemas.openxmlformats.org/officeDocument/2006/relationships/hyperlink" Target="https://legislation.act.gov.au/a/2023-36/" TargetMode="External"/><Relationship Id="rId96" Type="http://schemas.openxmlformats.org/officeDocument/2006/relationships/hyperlink" Target="http://www.legislation.act.gov.au/a/2001-14" TargetMode="External"/><Relationship Id="rId161" Type="http://schemas.openxmlformats.org/officeDocument/2006/relationships/hyperlink" Target="http://www.legislation.act.gov.au/a/2001-14" TargetMode="External"/><Relationship Id="rId399" Type="http://schemas.openxmlformats.org/officeDocument/2006/relationships/hyperlink" Target="https://legislation.act.gov.au/a/2024-11/" TargetMode="External"/><Relationship Id="rId259" Type="http://schemas.openxmlformats.org/officeDocument/2006/relationships/hyperlink" Target="http://www.legislation.act.gov.au/a/2002-51" TargetMode="External"/><Relationship Id="rId466" Type="http://schemas.openxmlformats.org/officeDocument/2006/relationships/hyperlink" Target="http://www.legislation.act.gov.au/a/2016-29" TargetMode="External"/><Relationship Id="rId673" Type="http://schemas.openxmlformats.org/officeDocument/2006/relationships/hyperlink" Target="http://www.legislation.act.gov.au/a/2018-18/default.asp" TargetMode="External"/><Relationship Id="rId23" Type="http://schemas.openxmlformats.org/officeDocument/2006/relationships/header" Target="header4.xml"/><Relationship Id="rId119" Type="http://schemas.openxmlformats.org/officeDocument/2006/relationships/hyperlink" Target="http://www.legislation.act.gov.au/a/2002-51" TargetMode="External"/><Relationship Id="rId326" Type="http://schemas.openxmlformats.org/officeDocument/2006/relationships/hyperlink" Target="http://www.legislation.act.gov.au/a/2001-14" TargetMode="External"/><Relationship Id="rId533" Type="http://schemas.openxmlformats.org/officeDocument/2006/relationships/hyperlink" Target="http://www.legislation.act.gov.au/a/2019-27/" TargetMode="External"/><Relationship Id="rId172" Type="http://schemas.openxmlformats.org/officeDocument/2006/relationships/hyperlink" Target="https://www.legislation.act.gov.au/a/2023-18/" TargetMode="External"/><Relationship Id="rId477" Type="http://schemas.openxmlformats.org/officeDocument/2006/relationships/hyperlink" Target="http://www.legislation.act.gov.au/a/2016-29" TargetMode="External"/><Relationship Id="rId600" Type="http://schemas.openxmlformats.org/officeDocument/2006/relationships/hyperlink" Target="http://www.legislation.act.gov.au/sl/2015-26/default.asp" TargetMode="External"/><Relationship Id="rId684" Type="http://schemas.openxmlformats.org/officeDocument/2006/relationships/hyperlink" Target="http://www.legislation.act.gov.au/a/2019-20/" TargetMode="External"/><Relationship Id="rId337" Type="http://schemas.openxmlformats.org/officeDocument/2006/relationships/header" Target="header6.xml"/><Relationship Id="rId34" Type="http://schemas.openxmlformats.org/officeDocument/2006/relationships/hyperlink" Target="http://www.legislation.act.gov.au/a/2004-28" TargetMode="External"/><Relationship Id="rId544" Type="http://schemas.openxmlformats.org/officeDocument/2006/relationships/hyperlink" Target="https://legislation.act.gov.au/a/2023-36/" TargetMode="External"/><Relationship Id="rId183" Type="http://schemas.openxmlformats.org/officeDocument/2006/relationships/hyperlink" Target="https://www.legislation.act.gov.au/a/2023-18/" TargetMode="External"/><Relationship Id="rId390" Type="http://schemas.openxmlformats.org/officeDocument/2006/relationships/hyperlink" Target="http://www.legislation.act.gov.au/a/2021-12/" TargetMode="External"/><Relationship Id="rId404" Type="http://schemas.openxmlformats.org/officeDocument/2006/relationships/hyperlink" Target="http://www.legislation.act.gov.au/a/2016-29" TargetMode="External"/><Relationship Id="rId611" Type="http://schemas.openxmlformats.org/officeDocument/2006/relationships/hyperlink" Target="http://www.legislation.act.gov.au/a/2016-29" TargetMode="External"/><Relationship Id="rId250" Type="http://schemas.openxmlformats.org/officeDocument/2006/relationships/hyperlink" Target="http://www.legislation.act.gov.au/a/2000-38" TargetMode="External"/><Relationship Id="rId488" Type="http://schemas.openxmlformats.org/officeDocument/2006/relationships/hyperlink" Target="http://www.legislation.act.gov.au/a/2016-29" TargetMode="External"/><Relationship Id="rId695" Type="http://schemas.openxmlformats.org/officeDocument/2006/relationships/hyperlink" Target="http://www.legislation.act.gov.au/a/2022-4/" TargetMode="External"/><Relationship Id="rId709" Type="http://schemas.openxmlformats.org/officeDocument/2006/relationships/footer" Target="footer15.xml"/><Relationship Id="rId45" Type="http://schemas.openxmlformats.org/officeDocument/2006/relationships/hyperlink" Target="http://www.legislation.act.gov.au/a/1993-37" TargetMode="External"/><Relationship Id="rId110" Type="http://schemas.openxmlformats.org/officeDocument/2006/relationships/hyperlink" Target="http://www.legislation.act.gov.au/a/2001-14" TargetMode="External"/><Relationship Id="rId348" Type="http://schemas.openxmlformats.org/officeDocument/2006/relationships/hyperlink" Target="https://www.legislation.gov.au/Series/C1901A00002" TargetMode="External"/><Relationship Id="rId555" Type="http://schemas.openxmlformats.org/officeDocument/2006/relationships/hyperlink" Target="http://www.legislation.act.gov.au/a/2017-20/default.asp" TargetMode="External"/><Relationship Id="rId194" Type="http://schemas.openxmlformats.org/officeDocument/2006/relationships/hyperlink" Target="http://www.legislation.act.gov.au/a/2001-14" TargetMode="External"/><Relationship Id="rId208" Type="http://schemas.openxmlformats.org/officeDocument/2006/relationships/hyperlink" Target="http://www.legislation.act.gov.au/a/2002-51" TargetMode="External"/><Relationship Id="rId415" Type="http://schemas.openxmlformats.org/officeDocument/2006/relationships/hyperlink" Target="http://www.legislation.act.gov.au/a/2018-42/default.asp" TargetMode="External"/><Relationship Id="rId622" Type="http://schemas.openxmlformats.org/officeDocument/2006/relationships/hyperlink" Target="http://www.legislation.act.gov.au/a/2016-29" TargetMode="External"/><Relationship Id="rId261" Type="http://schemas.openxmlformats.org/officeDocument/2006/relationships/hyperlink" Target="http://www.legislation.act.gov.au/a/2002-51" TargetMode="External"/><Relationship Id="rId499" Type="http://schemas.openxmlformats.org/officeDocument/2006/relationships/hyperlink" Target="http://www.legislation.act.gov.au/a/2016-29" TargetMode="External"/><Relationship Id="rId56" Type="http://schemas.openxmlformats.org/officeDocument/2006/relationships/hyperlink" Target="http://www.legislation.act.gov.au/a/2002-51" TargetMode="External"/><Relationship Id="rId359" Type="http://schemas.openxmlformats.org/officeDocument/2006/relationships/hyperlink" Target="https://www.legislation.act.gov.au/a/2023-18/" TargetMode="External"/><Relationship Id="rId566" Type="http://schemas.openxmlformats.org/officeDocument/2006/relationships/hyperlink" Target="https://legislation.act.gov.au/a/2024-21/" TargetMode="External"/><Relationship Id="rId121" Type="http://schemas.openxmlformats.org/officeDocument/2006/relationships/hyperlink" Target="http://www.legislation.act.gov.au/a/2002-51" TargetMode="External"/><Relationship Id="rId219" Type="http://schemas.openxmlformats.org/officeDocument/2006/relationships/hyperlink" Target="http://www.legislation.act.gov.au/a/2002-51" TargetMode="External"/><Relationship Id="rId426" Type="http://schemas.openxmlformats.org/officeDocument/2006/relationships/hyperlink" Target="http://www.legislation.act.gov.au/a/2018-33/default.asp" TargetMode="External"/><Relationship Id="rId633" Type="http://schemas.openxmlformats.org/officeDocument/2006/relationships/hyperlink" Target="http://www.legislation.act.gov.au/a/2016-29" TargetMode="External"/><Relationship Id="rId67" Type="http://schemas.openxmlformats.org/officeDocument/2006/relationships/hyperlink" Target="http://www.legislation.act.gov.au/a/2001-14" TargetMode="External"/><Relationship Id="rId272" Type="http://schemas.openxmlformats.org/officeDocument/2006/relationships/hyperlink" Target="http://www.legislation.act.gov.au/ni/2023-540" TargetMode="External"/><Relationship Id="rId577" Type="http://schemas.openxmlformats.org/officeDocument/2006/relationships/hyperlink" Target="http://www.legislation.act.gov.au/a/2016-18/default.asp" TargetMode="External"/><Relationship Id="rId700" Type="http://schemas.openxmlformats.org/officeDocument/2006/relationships/hyperlink" Target="http://www.legislation.act.gov.au/a/2023-36/" TargetMode="External"/><Relationship Id="rId132" Type="http://schemas.openxmlformats.org/officeDocument/2006/relationships/hyperlink" Target="http://www.legislation.act.gov.au/a/2023-18" TargetMode="External"/><Relationship Id="rId437" Type="http://schemas.openxmlformats.org/officeDocument/2006/relationships/hyperlink" Target="http://www.legislation.act.gov.au/a/2018-33/default.asp" TargetMode="External"/><Relationship Id="rId644" Type="http://schemas.openxmlformats.org/officeDocument/2006/relationships/hyperlink" Target="http://www.legislation.act.gov.au/a/2016-29" TargetMode="External"/><Relationship Id="rId283" Type="http://schemas.openxmlformats.org/officeDocument/2006/relationships/hyperlink" Target="https://www.legislation.act.gov.au/a/2023-18/" TargetMode="External"/><Relationship Id="rId490" Type="http://schemas.openxmlformats.org/officeDocument/2006/relationships/hyperlink" Target="http://www.legislation.act.gov.au/a/2016-29" TargetMode="External"/><Relationship Id="rId504" Type="http://schemas.openxmlformats.org/officeDocument/2006/relationships/hyperlink" Target="http://www.legislation.act.gov.au/a/2016-29" TargetMode="External"/><Relationship Id="rId711" Type="http://schemas.openxmlformats.org/officeDocument/2006/relationships/header" Target="header15.xml"/><Relationship Id="rId78" Type="http://schemas.openxmlformats.org/officeDocument/2006/relationships/hyperlink" Target="http://www.legislation.act.gov.au/a/2001-14" TargetMode="External"/><Relationship Id="rId143" Type="http://schemas.openxmlformats.org/officeDocument/2006/relationships/hyperlink" Target="http://www.legislation.act.gov.au/a/2004-28" TargetMode="External"/><Relationship Id="rId350" Type="http://schemas.openxmlformats.org/officeDocument/2006/relationships/hyperlink" Target="https://www.legislation.act.gov.au/a/2023-18/" TargetMode="External"/><Relationship Id="rId588" Type="http://schemas.openxmlformats.org/officeDocument/2006/relationships/hyperlink" Target="https://legislation.act.gov.au/a/2023-36/" TargetMode="Externa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2013-3/default.asp" TargetMode="External"/><Relationship Id="rId448" Type="http://schemas.openxmlformats.org/officeDocument/2006/relationships/hyperlink" Target="http://www.legislation.act.gov.au/a/2018-33/default.asp" TargetMode="External"/><Relationship Id="rId655" Type="http://schemas.openxmlformats.org/officeDocument/2006/relationships/hyperlink" Target="http://www.legislation.act.gov.au/a/2016-18" TargetMode="External"/><Relationship Id="rId294" Type="http://schemas.openxmlformats.org/officeDocument/2006/relationships/hyperlink" Target="http://www.legislation.act.gov.au/a/2001-14" TargetMode="External"/><Relationship Id="rId308" Type="http://schemas.openxmlformats.org/officeDocument/2006/relationships/hyperlink" Target="http://www.legislation.act.gov.au/a/2001-14" TargetMode="External"/><Relationship Id="rId515" Type="http://schemas.openxmlformats.org/officeDocument/2006/relationships/hyperlink" Target="https://legislation.act.gov.au/a/2023-36/" TargetMode="External"/><Relationship Id="rId89" Type="http://schemas.openxmlformats.org/officeDocument/2006/relationships/hyperlink" Target="http://www.legislation.act.gov.au/a/2001-14" TargetMode="External"/><Relationship Id="rId154" Type="http://schemas.openxmlformats.org/officeDocument/2006/relationships/hyperlink" Target="http://www.legislation.act.gov.au/a/2001-14" TargetMode="External"/><Relationship Id="rId361" Type="http://schemas.openxmlformats.org/officeDocument/2006/relationships/hyperlink" Target="https://www.legislation.act.gov.au/a/2023-18/" TargetMode="External"/><Relationship Id="rId599" Type="http://schemas.openxmlformats.org/officeDocument/2006/relationships/hyperlink" Target="http://www.legislation.act.gov.au/sl/2015-26/default.asp" TargetMode="External"/><Relationship Id="rId459" Type="http://schemas.openxmlformats.org/officeDocument/2006/relationships/hyperlink" Target="http://www.legislation.act.gov.au/a/2016-29" TargetMode="External"/><Relationship Id="rId666" Type="http://schemas.openxmlformats.org/officeDocument/2006/relationships/hyperlink" Target="http://www.legislation.act.gov.au/a/2017-4/default.asp"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04-28" TargetMode="External"/><Relationship Id="rId319" Type="http://schemas.openxmlformats.org/officeDocument/2006/relationships/hyperlink" Target="http://www.legislation.act.gov.au/a/2001-14" TargetMode="External"/><Relationship Id="rId526" Type="http://schemas.openxmlformats.org/officeDocument/2006/relationships/hyperlink" Target="http://www.legislation.act.gov.au/a/2019-27/" TargetMode="External"/><Relationship Id="rId165" Type="http://schemas.openxmlformats.org/officeDocument/2006/relationships/hyperlink" Target="http://www.legislation.act.gov.au/a/2001-14" TargetMode="External"/><Relationship Id="rId372" Type="http://schemas.openxmlformats.org/officeDocument/2006/relationships/hyperlink" Target="http://www.legislation.act.gov.au/a/2016-24/default.asp" TargetMode="External"/><Relationship Id="rId677" Type="http://schemas.openxmlformats.org/officeDocument/2006/relationships/hyperlink" Target="http://www.legislation.act.gov.au/a/2018-33/default.asp" TargetMode="External"/><Relationship Id="rId232" Type="http://schemas.openxmlformats.org/officeDocument/2006/relationships/hyperlink" Target="http://www.legislation.act.gov.au/a/2001-14" TargetMode="External"/><Relationship Id="rId27" Type="http://schemas.openxmlformats.org/officeDocument/2006/relationships/footer" Target="footer6.xml"/><Relationship Id="rId537" Type="http://schemas.openxmlformats.org/officeDocument/2006/relationships/hyperlink" Target="http://www.legislation.act.gov.au/a/2019-27/" TargetMode="External"/><Relationship Id="rId80" Type="http://schemas.openxmlformats.org/officeDocument/2006/relationships/hyperlink" Target="http://www.legislation.act.gov.au/a/2001-14" TargetMode="External"/><Relationship Id="rId176" Type="http://schemas.openxmlformats.org/officeDocument/2006/relationships/hyperlink" Target="https://www.legislation.act.gov.au/a/2023-18/" TargetMode="External"/><Relationship Id="rId383" Type="http://schemas.openxmlformats.org/officeDocument/2006/relationships/hyperlink" Target="http://www.legislation.act.gov.au/a/2018-42/default.asp" TargetMode="External"/><Relationship Id="rId590" Type="http://schemas.openxmlformats.org/officeDocument/2006/relationships/hyperlink" Target="http://www.legislation.act.gov.au/a/2016-29" TargetMode="External"/><Relationship Id="rId604" Type="http://schemas.openxmlformats.org/officeDocument/2006/relationships/hyperlink" Target="http://www.legislation.act.gov.au/a/2016-29" TargetMode="External"/><Relationship Id="rId243" Type="http://schemas.openxmlformats.org/officeDocument/2006/relationships/hyperlink" Target="http://www.legislation.act.gov.au/a/2002-51" TargetMode="External"/><Relationship Id="rId450" Type="http://schemas.openxmlformats.org/officeDocument/2006/relationships/hyperlink" Target="http://www.legislation.act.gov.au/a/2016-2/default.asp" TargetMode="External"/><Relationship Id="rId688" Type="http://schemas.openxmlformats.org/officeDocument/2006/relationships/hyperlink" Target="http://www.legislation.act.gov.au/a/2019-35/" TargetMode="External"/><Relationship Id="rId38" Type="http://schemas.openxmlformats.org/officeDocument/2006/relationships/hyperlink" Target="http://www.legislation.act.gov.au/a/2005-21" TargetMode="External"/><Relationship Id="rId103" Type="http://schemas.openxmlformats.org/officeDocument/2006/relationships/hyperlink" Target="http://www.legislation.act.gov.au/a/2001-14" TargetMode="External"/><Relationship Id="rId310" Type="http://schemas.openxmlformats.org/officeDocument/2006/relationships/hyperlink" Target="http://www.legislation.act.gov.au/a/2002-51" TargetMode="External"/><Relationship Id="rId548" Type="http://schemas.openxmlformats.org/officeDocument/2006/relationships/hyperlink" Target="https://legislation.act.gov.au/a/2023-36/" TargetMode="External"/><Relationship Id="rId91" Type="http://schemas.openxmlformats.org/officeDocument/2006/relationships/hyperlink" Target="http://www.comlaw.gov.au/Series/C2004A00485" TargetMode="External"/><Relationship Id="rId187" Type="http://schemas.openxmlformats.org/officeDocument/2006/relationships/hyperlink" Target="http://www.legislation.act.gov.au/a/2001-14" TargetMode="External"/><Relationship Id="rId394" Type="http://schemas.openxmlformats.org/officeDocument/2006/relationships/hyperlink" Target="https://legislation.act.gov.au/a/2023-18/" TargetMode="External"/><Relationship Id="rId408" Type="http://schemas.openxmlformats.org/officeDocument/2006/relationships/hyperlink" Target="http://www.legislation.act.gov.au/a/2022-4" TargetMode="External"/><Relationship Id="rId615" Type="http://schemas.openxmlformats.org/officeDocument/2006/relationships/hyperlink" Target="http://www.legislation.act.gov.au/a/2016-29" TargetMode="External"/><Relationship Id="rId254" Type="http://schemas.openxmlformats.org/officeDocument/2006/relationships/hyperlink" Target="https://legislation.nsw.gov.au/view/html/inforce/current/act-2016-063" TargetMode="External"/><Relationship Id="rId699" Type="http://schemas.openxmlformats.org/officeDocument/2006/relationships/hyperlink" Target="http://www.legislation.act.gov.au/a/2023-36/" TargetMode="Externa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2001-14" TargetMode="External"/><Relationship Id="rId461" Type="http://schemas.openxmlformats.org/officeDocument/2006/relationships/hyperlink" Target="http://www.legislation.act.gov.au/a/2016-29" TargetMode="External"/><Relationship Id="rId559" Type="http://schemas.openxmlformats.org/officeDocument/2006/relationships/hyperlink" Target="https://legislation.act.gov.au/a/2023-36/" TargetMode="External"/><Relationship Id="rId198" Type="http://schemas.openxmlformats.org/officeDocument/2006/relationships/hyperlink" Target="http://www.legislation.act.gov.au/a/2001-14" TargetMode="External"/><Relationship Id="rId321" Type="http://schemas.openxmlformats.org/officeDocument/2006/relationships/hyperlink" Target="http://www.legislation.act.gov.au/a/2001-14" TargetMode="External"/><Relationship Id="rId419" Type="http://schemas.openxmlformats.org/officeDocument/2006/relationships/hyperlink" Target="http://www.legislation.act.gov.au/a/2016-29" TargetMode="External"/><Relationship Id="rId626" Type="http://schemas.openxmlformats.org/officeDocument/2006/relationships/hyperlink" Target="http://www.legislation.act.gov.au/a/2019-27/" TargetMode="External"/><Relationship Id="rId265" Type="http://schemas.openxmlformats.org/officeDocument/2006/relationships/hyperlink" Target="http://www.legislation.act.gov.au/a/2002-51" TargetMode="External"/><Relationship Id="rId472" Type="http://schemas.openxmlformats.org/officeDocument/2006/relationships/hyperlink" Target="http://www.legislation.act.gov.au/a/2016-29" TargetMode="External"/><Relationship Id="rId125" Type="http://schemas.openxmlformats.org/officeDocument/2006/relationships/hyperlink" Target="http://www.legislation.act.gov.au/a/2023-14" TargetMode="External"/><Relationship Id="rId332" Type="http://schemas.openxmlformats.org/officeDocument/2006/relationships/hyperlink" Target="http://www.legislation.act.gov.au/a/2002-51" TargetMode="External"/><Relationship Id="rId637" Type="http://schemas.openxmlformats.org/officeDocument/2006/relationships/hyperlink" Target="https://legislation.act.gov.au/a/2023-36/" TargetMode="External"/><Relationship Id="rId276" Type="http://schemas.openxmlformats.org/officeDocument/2006/relationships/hyperlink" Target="https://www.legislation.act.gov.au/a/2023-18/" TargetMode="External"/><Relationship Id="rId483" Type="http://schemas.openxmlformats.org/officeDocument/2006/relationships/hyperlink" Target="http://www.legislation.act.gov.au/a/2016-29" TargetMode="External"/><Relationship Id="rId690" Type="http://schemas.openxmlformats.org/officeDocument/2006/relationships/hyperlink" Target="http://www.legislation.act.gov.au/a/2020-22/" TargetMode="External"/><Relationship Id="rId704" Type="http://schemas.openxmlformats.org/officeDocument/2006/relationships/hyperlink" Target="http://www.legislation.act.gov.au/a/2023-56/"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5418941-AF71-4BC1-9EC0-AAE38AB3591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348</Pages>
  <Words>67102</Words>
  <Characters>338043</Characters>
  <Application>Microsoft Office Word</Application>
  <DocSecurity>0</DocSecurity>
  <Lines>8998</Lines>
  <Paragraphs>5936</Paragraphs>
  <ScaleCrop>false</ScaleCrop>
  <HeadingPairs>
    <vt:vector size="2" baseType="variant">
      <vt:variant>
        <vt:lpstr>Title</vt:lpstr>
      </vt:variant>
      <vt:variant>
        <vt:i4>1</vt:i4>
      </vt:variant>
    </vt:vector>
  </HeadingPairs>
  <TitlesOfParts>
    <vt:vector size="1" baseType="lpstr">
      <vt:lpstr>Nature Conservation Act 2014</vt:lpstr>
    </vt:vector>
  </TitlesOfParts>
  <Manager>Section</Manager>
  <Company>Section</Company>
  <LinksUpToDate>false</LinksUpToDate>
  <CharactersWithSpaces>401574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Nature Conservation Act 2014</dc:title>
  <dc:subject/>
  <dc:creator>ACT Government</dc:creator>
  <cp:keywords>R31</cp:keywords>
  <dc:description/>
  <cp:lastModifiedBy>PCODCS</cp:lastModifiedBy>
  <cp:revision>4</cp:revision>
  <cp:lastPrinted>2019-11-14T00:40:00Z</cp:lastPrinted>
  <dcterms:created xsi:type="dcterms:W3CDTF">2024-09-12T06:48:00Z</dcterms:created>
  <dcterms:modified xsi:type="dcterms:W3CDTF">2024-09-12T06:48:00Z</dcterms:modified>
  <cp:category>R31</cp:category>
  <cp:contentStatus>Version 6</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-12/09/24</vt:lpwstr>
  </property>
  <property fmtid="{D5CDD505-2E9C-101B-9397-08002B2CF9AE}" pid="5" name="RepubDt">
    <vt:lpwstr>31/05/24</vt:lpwstr>
  </property>
  <property fmtid="{D5CDD505-2E9C-101B-9397-08002B2CF9AE}" pid="6" name="StartDt">
    <vt:lpwstr>31/05/24</vt:lpwstr>
  </property>
  <property fmtid="{D5CDD505-2E9C-101B-9397-08002B2CF9AE}" pid="7" name="DMSID">
    <vt:lpwstr>12753740</vt:lpwstr>
  </property>
  <property fmtid="{D5CDD505-2E9C-101B-9397-08002B2CF9AE}" pid="8" name="JMSREQUIREDCHECKIN">
    <vt:lpwstr/>
  </property>
  <property fmtid="{D5CDD505-2E9C-101B-9397-08002B2CF9AE}" pid="9" name="CHECKEDOUTFROMJMS">
    <vt:lpwstr/>
  </property>
  <property fmtid="{D5CDD505-2E9C-101B-9397-08002B2CF9AE}" pid="10" name="MSIP_Label_69af8531-eb46-4968-8cb3-105d2f5ea87e_Enabled">
    <vt:lpwstr>true</vt:lpwstr>
  </property>
  <property fmtid="{D5CDD505-2E9C-101B-9397-08002B2CF9AE}" pid="11" name="MSIP_Label_69af8531-eb46-4968-8cb3-105d2f5ea87e_SetDate">
    <vt:lpwstr>2024-05-21T05:40:56Z</vt:lpwstr>
  </property>
  <property fmtid="{D5CDD505-2E9C-101B-9397-08002B2CF9AE}" pid="12" name="MSIP_Label_69af8531-eb46-4968-8cb3-105d2f5ea87e_Method">
    <vt:lpwstr>Standard</vt:lpwstr>
  </property>
  <property fmtid="{D5CDD505-2E9C-101B-9397-08002B2CF9AE}" pid="13" name="MSIP_Label_69af8531-eb46-4968-8cb3-105d2f5ea87e_Name">
    <vt:lpwstr>Official - No Marking</vt:lpwstr>
  </property>
  <property fmtid="{D5CDD505-2E9C-101B-9397-08002B2CF9AE}" pid="14" name="MSIP_Label_69af8531-eb46-4968-8cb3-105d2f5ea87e_SiteId">
    <vt:lpwstr>b46c1908-0334-4236-b978-585ee88e4199</vt:lpwstr>
  </property>
  <property fmtid="{D5CDD505-2E9C-101B-9397-08002B2CF9AE}" pid="15" name="MSIP_Label_69af8531-eb46-4968-8cb3-105d2f5ea87e_ActionId">
    <vt:lpwstr>8b01662c-38be-4f0c-a172-9758a491497a</vt:lpwstr>
  </property>
  <property fmtid="{D5CDD505-2E9C-101B-9397-08002B2CF9AE}" pid="16" name="MSIP_Label_69af8531-eb46-4968-8cb3-105d2f5ea87e_ContentBits">
    <vt:lpwstr>0</vt:lpwstr>
  </property>
</Properties>
</file>