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F493" w14:textId="77777777" w:rsidR="00D67E27" w:rsidRDefault="00D67E27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DD341A1" wp14:editId="6C8995D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97966" w14:textId="77777777" w:rsidR="00D67E27" w:rsidRDefault="00D67E2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A929E46" w14:textId="569645F1" w:rsidR="00FF382B" w:rsidRPr="00091C12" w:rsidRDefault="00414E0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109FE">
        <w:t>Emergencies Amendment Act 2020</w:t>
      </w:r>
      <w:r>
        <w:fldChar w:fldCharType="end"/>
      </w:r>
    </w:p>
    <w:p w14:paraId="55CEBBB2" w14:textId="27ADBF50" w:rsidR="00FF382B" w:rsidRPr="00091C12" w:rsidRDefault="00414E0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C3617">
        <w:t>A2020-47</w:t>
      </w:r>
      <w:r>
        <w:fldChar w:fldCharType="end"/>
      </w:r>
    </w:p>
    <w:p w14:paraId="77037473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ontents"/>
          <w:sz w:val="16"/>
        </w:rPr>
        <w:t xml:space="preserve">  </w:t>
      </w:r>
      <w:r w:rsidRPr="00091C12">
        <w:rPr>
          <w:rStyle w:val="charPage"/>
        </w:rPr>
        <w:t xml:space="preserve">  </w:t>
      </w:r>
    </w:p>
    <w:p w14:paraId="5A976958" w14:textId="77777777" w:rsidR="00FF382B" w:rsidRPr="00091C12" w:rsidRDefault="00FF382B">
      <w:pPr>
        <w:pStyle w:val="N-TOCheading"/>
      </w:pPr>
      <w:r w:rsidRPr="00091C12">
        <w:rPr>
          <w:rStyle w:val="charContents"/>
        </w:rPr>
        <w:t>Contents</w:t>
      </w:r>
    </w:p>
    <w:p w14:paraId="7DB141B0" w14:textId="77777777" w:rsidR="00FF382B" w:rsidRPr="00091C12" w:rsidRDefault="00FF382B">
      <w:pPr>
        <w:pStyle w:val="N-9pt"/>
      </w:pPr>
      <w:r w:rsidRPr="00091C12">
        <w:tab/>
      </w:r>
      <w:r w:rsidRPr="00091C12">
        <w:rPr>
          <w:rStyle w:val="charPage"/>
        </w:rPr>
        <w:t>Page</w:t>
      </w:r>
    </w:p>
    <w:p w14:paraId="0DB322C7" w14:textId="11E4D1C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8636156" w:history="1">
        <w:r w:rsidRPr="004D5B5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Name of Act</w:t>
        </w:r>
        <w:r>
          <w:tab/>
        </w:r>
        <w:r>
          <w:fldChar w:fldCharType="begin"/>
        </w:r>
        <w:r>
          <w:instrText xml:space="preserve"> PAGEREF _Toc48636156 \h </w:instrText>
        </w:r>
        <w:r>
          <w:fldChar w:fldCharType="separate"/>
        </w:r>
        <w:r w:rsidR="006109FE">
          <w:t>2</w:t>
        </w:r>
        <w:r>
          <w:fldChar w:fldCharType="end"/>
        </w:r>
      </w:hyperlink>
    </w:p>
    <w:p w14:paraId="2C49D428" w14:textId="069D172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7" w:history="1">
        <w:r w:rsidRPr="004D5B5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Commencement</w:t>
        </w:r>
        <w:r>
          <w:tab/>
        </w:r>
        <w:r>
          <w:fldChar w:fldCharType="begin"/>
        </w:r>
        <w:r>
          <w:instrText xml:space="preserve"> PAGEREF _Toc48636157 \h </w:instrText>
        </w:r>
        <w:r>
          <w:fldChar w:fldCharType="separate"/>
        </w:r>
        <w:r w:rsidR="006109FE">
          <w:t>2</w:t>
        </w:r>
        <w:r>
          <w:fldChar w:fldCharType="end"/>
        </w:r>
      </w:hyperlink>
    </w:p>
    <w:p w14:paraId="275CCE49" w14:textId="18029F6A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8" w:history="1">
        <w:r w:rsidRPr="004D5B5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Legislation amended</w:t>
        </w:r>
        <w:r>
          <w:tab/>
        </w:r>
        <w:r>
          <w:fldChar w:fldCharType="begin"/>
        </w:r>
        <w:r>
          <w:instrText xml:space="preserve"> PAGEREF _Toc48636158 \h </w:instrText>
        </w:r>
        <w:r>
          <w:fldChar w:fldCharType="separate"/>
        </w:r>
        <w:r w:rsidR="006109FE">
          <w:t>2</w:t>
        </w:r>
        <w:r>
          <w:fldChar w:fldCharType="end"/>
        </w:r>
      </w:hyperlink>
    </w:p>
    <w:p w14:paraId="2E629280" w14:textId="7E9687DE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59" w:history="1">
        <w:r w:rsidRPr="004D5B5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Division 7.3.1A heading</w:t>
        </w:r>
        <w:r>
          <w:tab/>
        </w:r>
        <w:r>
          <w:fldChar w:fldCharType="begin"/>
        </w:r>
        <w:r>
          <w:instrText xml:space="preserve"> PAGEREF _Toc48636159 \h </w:instrText>
        </w:r>
        <w:r>
          <w:fldChar w:fldCharType="separate"/>
        </w:r>
        <w:r w:rsidR="006109FE">
          <w:t>2</w:t>
        </w:r>
        <w:r>
          <w:fldChar w:fldCharType="end"/>
        </w:r>
      </w:hyperlink>
    </w:p>
    <w:p w14:paraId="169AF306" w14:textId="0F028305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0" w:history="1">
        <w:r w:rsidRPr="004D5B5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150A</w:t>
        </w:r>
        <w:r>
          <w:tab/>
        </w:r>
        <w:r>
          <w:fldChar w:fldCharType="begin"/>
        </w:r>
        <w:r>
          <w:instrText xml:space="preserve"> PAGEREF _Toc48636160 \h </w:instrText>
        </w:r>
        <w:r>
          <w:fldChar w:fldCharType="separate"/>
        </w:r>
        <w:r w:rsidR="006109FE">
          <w:t>2</w:t>
        </w:r>
        <w:r>
          <w:fldChar w:fldCharType="end"/>
        </w:r>
      </w:hyperlink>
    </w:p>
    <w:p w14:paraId="5169DB56" w14:textId="166ED5CA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1" w:history="1">
        <w:r w:rsidRPr="004D5B5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Sections 150B and 150C headings</w:t>
        </w:r>
        <w:r>
          <w:tab/>
        </w:r>
        <w:r>
          <w:fldChar w:fldCharType="begin"/>
        </w:r>
        <w:r>
          <w:instrText xml:space="preserve"> PAGEREF _Toc48636161 \h </w:instrText>
        </w:r>
        <w:r>
          <w:fldChar w:fldCharType="separate"/>
        </w:r>
        <w:r w:rsidR="006109FE">
          <w:t>4</w:t>
        </w:r>
        <w:r>
          <w:fldChar w:fldCharType="end"/>
        </w:r>
      </w:hyperlink>
    </w:p>
    <w:p w14:paraId="651047E2" w14:textId="22A6D22B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2" w:history="1">
        <w:r w:rsidRPr="004D5B5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(c)</w:t>
        </w:r>
        <w:r>
          <w:tab/>
        </w:r>
        <w:r>
          <w:fldChar w:fldCharType="begin"/>
        </w:r>
        <w:r>
          <w:instrText xml:space="preserve"> PAGEREF _Toc48636162 \h </w:instrText>
        </w:r>
        <w:r>
          <w:fldChar w:fldCharType="separate"/>
        </w:r>
        <w:r w:rsidR="006109FE">
          <w:t>4</w:t>
        </w:r>
        <w:r>
          <w:fldChar w:fldCharType="end"/>
        </w:r>
      </w:hyperlink>
    </w:p>
    <w:p w14:paraId="3CA29A8B" w14:textId="1125095C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3" w:history="1">
        <w:r w:rsidRPr="004D5B5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(d), new example</w:t>
        </w:r>
        <w:r>
          <w:tab/>
        </w:r>
        <w:r>
          <w:fldChar w:fldCharType="begin"/>
        </w:r>
        <w:r>
          <w:instrText xml:space="preserve"> PAGEREF _Toc48636163 \h </w:instrText>
        </w:r>
        <w:r>
          <w:fldChar w:fldCharType="separate"/>
        </w:r>
        <w:r w:rsidR="006109FE">
          <w:t>5</w:t>
        </w:r>
        <w:r>
          <w:fldChar w:fldCharType="end"/>
        </w:r>
      </w:hyperlink>
    </w:p>
    <w:p w14:paraId="450FA07C" w14:textId="19044A82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4" w:history="1">
        <w:r w:rsidRPr="004D5B5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150C (2) (e)</w:t>
        </w:r>
        <w:r>
          <w:tab/>
        </w:r>
        <w:r>
          <w:fldChar w:fldCharType="begin"/>
        </w:r>
        <w:r>
          <w:instrText xml:space="preserve"> PAGEREF _Toc48636164 \h </w:instrText>
        </w:r>
        <w:r>
          <w:fldChar w:fldCharType="separate"/>
        </w:r>
        <w:r w:rsidR="006109FE">
          <w:t>5</w:t>
        </w:r>
        <w:r>
          <w:fldChar w:fldCharType="end"/>
        </w:r>
      </w:hyperlink>
    </w:p>
    <w:p w14:paraId="038C94A9" w14:textId="2D14B366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5" w:history="1">
        <w:r w:rsidRPr="004D5B5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New sections 150CA and 150CB</w:t>
        </w:r>
        <w:r>
          <w:tab/>
        </w:r>
        <w:r>
          <w:fldChar w:fldCharType="begin"/>
        </w:r>
        <w:r>
          <w:instrText xml:space="preserve"> PAGEREF _Toc48636165 \h </w:instrText>
        </w:r>
        <w:r>
          <w:fldChar w:fldCharType="separate"/>
        </w:r>
        <w:r w:rsidR="006109FE">
          <w:t>5</w:t>
        </w:r>
        <w:r>
          <w:fldChar w:fldCharType="end"/>
        </w:r>
      </w:hyperlink>
    </w:p>
    <w:p w14:paraId="432FC22E" w14:textId="130B8F8E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6" w:history="1">
        <w:r w:rsidRPr="004D5B5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Sections 159 to 160A</w:t>
        </w:r>
        <w:r>
          <w:tab/>
        </w:r>
        <w:r>
          <w:fldChar w:fldCharType="begin"/>
        </w:r>
        <w:r>
          <w:instrText xml:space="preserve"> PAGEREF _Toc48636166 \h </w:instrText>
        </w:r>
        <w:r>
          <w:fldChar w:fldCharType="separate"/>
        </w:r>
        <w:r w:rsidR="006109FE">
          <w:t>8</w:t>
        </w:r>
        <w:r>
          <w:fldChar w:fldCharType="end"/>
        </w:r>
      </w:hyperlink>
    </w:p>
    <w:p w14:paraId="1A392DB0" w14:textId="7CB68ADA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8636167" w:history="1">
        <w:r w:rsidRPr="00091C12">
          <w:rPr>
            <w:rStyle w:val="CharSectNo"/>
          </w:rPr>
          <w:t>12</w:t>
        </w:r>
        <w:r w:rsidRPr="00091C12">
          <w:tab/>
          <w:t>Failure to comply with direction given under emergency powers</w:t>
        </w:r>
        <w:r>
          <w:br/>
        </w:r>
        <w:r w:rsidRPr="00091C12">
          <w:t>Section 164 (1)</w:t>
        </w:r>
        <w:r>
          <w:tab/>
        </w:r>
        <w:r>
          <w:fldChar w:fldCharType="begin"/>
        </w:r>
        <w:r>
          <w:instrText xml:space="preserve"> PAGEREF _Toc48636167 \h </w:instrText>
        </w:r>
        <w:r>
          <w:fldChar w:fldCharType="separate"/>
        </w:r>
        <w:r w:rsidR="006109FE">
          <w:t>8</w:t>
        </w:r>
        <w:r>
          <w:fldChar w:fldCharType="end"/>
        </w:r>
      </w:hyperlink>
    </w:p>
    <w:p w14:paraId="1E9A7DA6" w14:textId="7771BBAD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8" w:history="1">
        <w:r w:rsidRPr="004D5B5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New sections 166A and 166B</w:t>
        </w:r>
        <w:r>
          <w:tab/>
        </w:r>
        <w:r>
          <w:fldChar w:fldCharType="begin"/>
        </w:r>
        <w:r>
          <w:instrText xml:space="preserve"> PAGEREF _Toc48636168 \h </w:instrText>
        </w:r>
        <w:r>
          <w:fldChar w:fldCharType="separate"/>
        </w:r>
        <w:r w:rsidR="006109FE">
          <w:t>9</w:t>
        </w:r>
        <w:r>
          <w:fldChar w:fldCharType="end"/>
        </w:r>
      </w:hyperlink>
    </w:p>
    <w:p w14:paraId="27D31270" w14:textId="1932276A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69" w:history="1">
        <w:r w:rsidRPr="00091C12">
          <w:rPr>
            <w:rStyle w:val="CharSectNo"/>
          </w:rPr>
          <w:t>14</w:t>
        </w:r>
        <w:r w:rsidRPr="00091C12">
          <w:tab/>
          <w:t>Compensation—emergencies</w:t>
        </w:r>
        <w:r>
          <w:br/>
        </w:r>
        <w:r w:rsidRPr="00091C12">
          <w:t>Section 169 (1)</w:t>
        </w:r>
        <w:r>
          <w:tab/>
        </w:r>
        <w:r>
          <w:fldChar w:fldCharType="begin"/>
        </w:r>
        <w:r>
          <w:instrText xml:space="preserve"> PAGEREF _Toc48636169 \h </w:instrText>
        </w:r>
        <w:r>
          <w:fldChar w:fldCharType="separate"/>
        </w:r>
        <w:r w:rsidR="006109FE">
          <w:t>10</w:t>
        </w:r>
        <w:r>
          <w:fldChar w:fldCharType="end"/>
        </w:r>
      </w:hyperlink>
    </w:p>
    <w:p w14:paraId="677710F3" w14:textId="7BBA2A54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0" w:history="1">
        <w:r w:rsidRPr="00091C12">
          <w:rPr>
            <w:rStyle w:val="CharSectNo"/>
          </w:rPr>
          <w:t>15</w:t>
        </w:r>
        <w:r w:rsidRPr="00091C12">
          <w:tab/>
          <w:t>Compensation for exercise of functions etc</w:t>
        </w:r>
        <w:r>
          <w:br/>
        </w:r>
        <w:r w:rsidRPr="00091C12">
          <w:t>Section 199 (1)</w:t>
        </w:r>
        <w:r>
          <w:tab/>
        </w:r>
        <w:r>
          <w:fldChar w:fldCharType="begin"/>
        </w:r>
        <w:r>
          <w:instrText xml:space="preserve"> PAGEREF _Toc48636170 \h </w:instrText>
        </w:r>
        <w:r>
          <w:fldChar w:fldCharType="separate"/>
        </w:r>
        <w:r w:rsidR="006109FE">
          <w:t>10</w:t>
        </w:r>
        <w:r>
          <w:fldChar w:fldCharType="end"/>
        </w:r>
      </w:hyperlink>
    </w:p>
    <w:p w14:paraId="5DD2384E" w14:textId="46C6A202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1" w:history="1">
        <w:r w:rsidRPr="004D5B52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>Section 199 (1), note</w:t>
        </w:r>
        <w:r>
          <w:tab/>
        </w:r>
        <w:r>
          <w:fldChar w:fldCharType="begin"/>
        </w:r>
        <w:r>
          <w:instrText xml:space="preserve"> PAGEREF _Toc48636171 \h </w:instrText>
        </w:r>
        <w:r>
          <w:fldChar w:fldCharType="separate"/>
        </w:r>
        <w:r w:rsidR="006109FE">
          <w:t>10</w:t>
        </w:r>
        <w:r>
          <w:fldChar w:fldCharType="end"/>
        </w:r>
      </w:hyperlink>
    </w:p>
    <w:p w14:paraId="64C6F61B" w14:textId="17831753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2" w:history="1">
        <w:r w:rsidRPr="004D5B5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 xml:space="preserve">Dictionary, new definition of </w:t>
        </w:r>
        <w:r w:rsidRPr="004D5B52">
          <w:rPr>
            <w:i/>
          </w:rPr>
          <w:t>deputy emergency controller</w:t>
        </w:r>
        <w:r>
          <w:tab/>
        </w:r>
        <w:r>
          <w:fldChar w:fldCharType="begin"/>
        </w:r>
        <w:r>
          <w:instrText xml:space="preserve"> PAGEREF _Toc48636172 \h </w:instrText>
        </w:r>
        <w:r>
          <w:fldChar w:fldCharType="separate"/>
        </w:r>
        <w:r w:rsidR="006109FE">
          <w:t>11</w:t>
        </w:r>
        <w:r>
          <w:fldChar w:fldCharType="end"/>
        </w:r>
      </w:hyperlink>
    </w:p>
    <w:p w14:paraId="3FDC479F" w14:textId="69A09519" w:rsidR="00EA2C65" w:rsidRDefault="00EA2C6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8636173" w:history="1">
        <w:r w:rsidRPr="004D5B52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D5B52">
          <w:t xml:space="preserve">Dictionary, definition of </w:t>
        </w:r>
        <w:r w:rsidRPr="004D5B52">
          <w:rPr>
            <w:i/>
          </w:rPr>
          <w:t>emergency controller</w:t>
        </w:r>
        <w:r>
          <w:tab/>
        </w:r>
        <w:r>
          <w:fldChar w:fldCharType="begin"/>
        </w:r>
        <w:r>
          <w:instrText xml:space="preserve"> PAGEREF _Toc48636173 \h </w:instrText>
        </w:r>
        <w:r>
          <w:fldChar w:fldCharType="separate"/>
        </w:r>
        <w:r w:rsidR="006109FE">
          <w:t>11</w:t>
        </w:r>
        <w:r>
          <w:fldChar w:fldCharType="end"/>
        </w:r>
      </w:hyperlink>
    </w:p>
    <w:p w14:paraId="00B46220" w14:textId="05456033" w:rsidR="00EA2C65" w:rsidRDefault="00414E0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4" w:history="1">
        <w:r w:rsidR="00EA2C65" w:rsidRPr="004D5B52">
          <w:t>Schedule 1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Consequential amendments</w:t>
        </w:r>
        <w:r w:rsidR="00EA2C65">
          <w:tab/>
        </w:r>
        <w:r w:rsidR="00EA2C65" w:rsidRPr="00EA2C65">
          <w:rPr>
            <w:b w:val="0"/>
            <w:sz w:val="20"/>
          </w:rPr>
          <w:fldChar w:fldCharType="begin"/>
        </w:r>
        <w:r w:rsidR="00EA2C65" w:rsidRPr="00EA2C65">
          <w:rPr>
            <w:b w:val="0"/>
            <w:sz w:val="20"/>
          </w:rPr>
          <w:instrText xml:space="preserve"> PAGEREF _Toc48636174 \h </w:instrText>
        </w:r>
        <w:r w:rsidR="00EA2C65" w:rsidRPr="00EA2C65">
          <w:rPr>
            <w:b w:val="0"/>
            <w:sz w:val="20"/>
          </w:rPr>
        </w:r>
        <w:r w:rsidR="00EA2C65" w:rsidRPr="00EA2C65">
          <w:rPr>
            <w:b w:val="0"/>
            <w:sz w:val="20"/>
          </w:rPr>
          <w:fldChar w:fldCharType="separate"/>
        </w:r>
        <w:r w:rsidR="006109FE">
          <w:rPr>
            <w:b w:val="0"/>
            <w:sz w:val="20"/>
          </w:rPr>
          <w:t>12</w:t>
        </w:r>
        <w:r w:rsidR="00EA2C65" w:rsidRPr="00EA2C65">
          <w:rPr>
            <w:b w:val="0"/>
            <w:sz w:val="20"/>
          </w:rPr>
          <w:fldChar w:fldCharType="end"/>
        </w:r>
      </w:hyperlink>
    </w:p>
    <w:p w14:paraId="2325246B" w14:textId="1D08A6B3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5" w:history="1">
        <w:r w:rsidR="00EA2C65" w:rsidRPr="004D5B52">
          <w:t>Part 1.1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Environment Protection Act 1997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_Toc48636175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12</w:t>
        </w:r>
        <w:r w:rsidR="00EA2C65" w:rsidRPr="00EA2C65">
          <w:rPr>
            <w:b w:val="0"/>
          </w:rPr>
          <w:fldChar w:fldCharType="end"/>
        </w:r>
      </w:hyperlink>
    </w:p>
    <w:p w14:paraId="670D59EC" w14:textId="6BDF1C4F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79" w:history="1">
        <w:r w:rsidR="00EA2C65" w:rsidRPr="004D5B52">
          <w:t>Part 1.2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Fuels Rationing Act 2019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_Toc48636179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12</w:t>
        </w:r>
        <w:r w:rsidR="00EA2C65" w:rsidRPr="00EA2C65">
          <w:rPr>
            <w:b w:val="0"/>
          </w:rPr>
          <w:fldChar w:fldCharType="end"/>
        </w:r>
      </w:hyperlink>
    </w:p>
    <w:p w14:paraId="11F9F462" w14:textId="6F4F8696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82" w:history="1">
        <w:r w:rsidR="00EA2C65" w:rsidRPr="004D5B52">
          <w:t>Part 1.3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Heritage Act 2004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_Toc48636182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13</w:t>
        </w:r>
        <w:r w:rsidR="00EA2C65" w:rsidRPr="00EA2C65">
          <w:rPr>
            <w:b w:val="0"/>
          </w:rPr>
          <w:fldChar w:fldCharType="end"/>
        </w:r>
      </w:hyperlink>
    </w:p>
    <w:p w14:paraId="4E042118" w14:textId="26399751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86" w:history="1">
        <w:r w:rsidR="00EA2C65" w:rsidRPr="004D5B52">
          <w:t>Part 1.4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Lakes Act 1976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_Toc48636186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13</w:t>
        </w:r>
        <w:r w:rsidR="00EA2C65" w:rsidRPr="00EA2C65">
          <w:rPr>
            <w:b w:val="0"/>
          </w:rPr>
          <w:fldChar w:fldCharType="end"/>
        </w:r>
      </w:hyperlink>
    </w:p>
    <w:p w14:paraId="62CB22FA" w14:textId="50FCB147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0" w:history="1">
        <w:r w:rsidR="00EA2C65" w:rsidRPr="004D5B52">
          <w:t>Part 1.5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Nature Conservation Act 2014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_Toc48636190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14</w:t>
        </w:r>
        <w:r w:rsidR="00EA2C65" w:rsidRPr="00EA2C65">
          <w:rPr>
            <w:b w:val="0"/>
          </w:rPr>
          <w:fldChar w:fldCharType="end"/>
        </w:r>
      </w:hyperlink>
    </w:p>
    <w:p w14:paraId="5E6522AB" w14:textId="133FBA31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4" w:history="1">
        <w:r w:rsidR="00EA2C65" w:rsidRPr="004D5B52">
          <w:t>Part 1.6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Retirement Villages Act 2012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_Toc48636194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14</w:t>
        </w:r>
        <w:r w:rsidR="00EA2C65" w:rsidRPr="00EA2C65">
          <w:rPr>
            <w:b w:val="0"/>
          </w:rPr>
          <w:fldChar w:fldCharType="end"/>
        </w:r>
      </w:hyperlink>
    </w:p>
    <w:p w14:paraId="57CAE630" w14:textId="03D42A21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196" w:history="1">
        <w:r w:rsidR="00EA2C65" w:rsidRPr="004D5B52">
          <w:t>Part 1.7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Tree Protection Act 2005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_Toc48636196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15</w:t>
        </w:r>
        <w:r w:rsidR="00EA2C65" w:rsidRPr="00EA2C65">
          <w:rPr>
            <w:b w:val="0"/>
          </w:rPr>
          <w:fldChar w:fldCharType="end"/>
        </w:r>
      </w:hyperlink>
    </w:p>
    <w:p w14:paraId="4E0C8B21" w14:textId="4926CAD4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200" w:history="1">
        <w:r w:rsidR="00EA2C65" w:rsidRPr="004D5B52">
          <w:t>Part 1.8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Waste Management and Resource Recovery Act 2016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_Toc48636200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15</w:t>
        </w:r>
        <w:r w:rsidR="00EA2C65" w:rsidRPr="00EA2C65">
          <w:rPr>
            <w:b w:val="0"/>
          </w:rPr>
          <w:fldChar w:fldCharType="end"/>
        </w:r>
      </w:hyperlink>
    </w:p>
    <w:p w14:paraId="7ED26BB1" w14:textId="448912F2" w:rsidR="00EA2C65" w:rsidRDefault="00414E0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8636204" w:history="1">
        <w:r w:rsidR="00EA2C65" w:rsidRPr="004D5B52">
          <w:t>Part 1.9</w:t>
        </w:r>
        <w:r w:rsidR="00EA2C6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A2C65" w:rsidRPr="004D5B52">
          <w:t>Water Resources Act 2007</w:t>
        </w:r>
        <w:r w:rsidR="00EA2C65">
          <w:tab/>
        </w:r>
        <w:r w:rsidR="00EA2C65" w:rsidRPr="00EA2C65">
          <w:rPr>
            <w:b w:val="0"/>
          </w:rPr>
          <w:fldChar w:fldCharType="begin"/>
        </w:r>
        <w:r w:rsidR="00EA2C65" w:rsidRPr="00EA2C65">
          <w:rPr>
            <w:b w:val="0"/>
          </w:rPr>
          <w:instrText xml:space="preserve"> PAGEREF _Toc48636204 \h </w:instrText>
        </w:r>
        <w:r w:rsidR="00EA2C65" w:rsidRPr="00EA2C65">
          <w:rPr>
            <w:b w:val="0"/>
          </w:rPr>
        </w:r>
        <w:r w:rsidR="00EA2C65" w:rsidRPr="00EA2C65">
          <w:rPr>
            <w:b w:val="0"/>
          </w:rPr>
          <w:fldChar w:fldCharType="separate"/>
        </w:r>
        <w:r w:rsidR="006109FE">
          <w:rPr>
            <w:b w:val="0"/>
          </w:rPr>
          <w:t>16</w:t>
        </w:r>
        <w:r w:rsidR="00EA2C65" w:rsidRPr="00EA2C65">
          <w:rPr>
            <w:b w:val="0"/>
          </w:rPr>
          <w:fldChar w:fldCharType="end"/>
        </w:r>
      </w:hyperlink>
    </w:p>
    <w:p w14:paraId="0FA043E6" w14:textId="62949CD8" w:rsidR="00FF382B" w:rsidRPr="00091C12" w:rsidRDefault="00EA2C65">
      <w:pPr>
        <w:pStyle w:val="BillBasic"/>
      </w:pPr>
      <w:r>
        <w:fldChar w:fldCharType="end"/>
      </w:r>
    </w:p>
    <w:p w14:paraId="7D9B2C1B" w14:textId="77777777" w:rsidR="00091C12" w:rsidRDefault="00091C12">
      <w:pPr>
        <w:pStyle w:val="01Contents"/>
        <w:sectPr w:rsidR="00091C12" w:rsidSect="006109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0CE3E94F" w14:textId="77777777" w:rsidR="00D67E27" w:rsidRDefault="00D67E2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345026E" wp14:editId="197B0CA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A420F" w14:textId="77777777" w:rsidR="00D67E27" w:rsidRDefault="00D67E2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D81240" w14:textId="0C9B971E" w:rsidR="00FF382B" w:rsidRPr="00091C12" w:rsidRDefault="00D67E27" w:rsidP="00091C12">
      <w:pPr>
        <w:pStyle w:val="Billname"/>
        <w:suppressLineNumbers/>
      </w:pPr>
      <w:bookmarkStart w:id="1" w:name="citation"/>
      <w:r>
        <w:t>Emergencies Amendment Act 2020</w:t>
      </w:r>
      <w:bookmarkEnd w:id="1"/>
    </w:p>
    <w:p w14:paraId="4940E642" w14:textId="1F2CF26E" w:rsidR="00FF382B" w:rsidRPr="00091C12" w:rsidRDefault="00414E08" w:rsidP="00091C12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C3617">
        <w:t>A2020-47</w:t>
      </w:r>
      <w:r>
        <w:fldChar w:fldCharType="end"/>
      </w:r>
    </w:p>
    <w:p w14:paraId="59CE56FB" w14:textId="77777777" w:rsidR="00FF382B" w:rsidRPr="00091C12" w:rsidRDefault="00FF382B" w:rsidP="00091C12">
      <w:pPr>
        <w:pStyle w:val="N-line3"/>
        <w:suppressLineNumbers/>
      </w:pPr>
    </w:p>
    <w:p w14:paraId="7BB202AD" w14:textId="1A5D292D" w:rsidR="00FF382B" w:rsidRPr="00091C12" w:rsidRDefault="00FF382B" w:rsidP="00091C12">
      <w:pPr>
        <w:pStyle w:val="LongTitle"/>
        <w:suppressLineNumbers/>
      </w:pPr>
      <w:r w:rsidRPr="00091C12">
        <w:t xml:space="preserve">An Act to amend the </w:t>
      </w:r>
      <w:bookmarkStart w:id="2" w:name="AmCitation"/>
      <w:r w:rsidR="00AE1847" w:rsidRPr="00091C12">
        <w:rPr>
          <w:rStyle w:val="charCitHyperlinkItal"/>
        </w:rPr>
        <w:fldChar w:fldCharType="begin"/>
      </w:r>
      <w:r w:rsidR="00AE1847" w:rsidRPr="00091C12">
        <w:rPr>
          <w:rStyle w:val="charCitHyperlinkItal"/>
        </w:rPr>
        <w:instrText>HYPERLINK "http://www.legislation.act.gov.au/a/2004-28" \o "A2004-28"</w:instrText>
      </w:r>
      <w:r w:rsidR="00AE1847" w:rsidRPr="00091C12">
        <w:rPr>
          <w:rStyle w:val="charCitHyperlinkItal"/>
        </w:rPr>
        <w:fldChar w:fldCharType="separate"/>
      </w:r>
      <w:r w:rsidR="00AE1847" w:rsidRPr="00091C12">
        <w:rPr>
          <w:rStyle w:val="charCitHyperlinkItal"/>
        </w:rPr>
        <w:t>Emergencies Act 2004</w:t>
      </w:r>
      <w:r w:rsidR="00AE1847" w:rsidRPr="00091C12">
        <w:rPr>
          <w:rStyle w:val="charCitHyperlinkItal"/>
        </w:rPr>
        <w:fldChar w:fldCharType="end"/>
      </w:r>
      <w:bookmarkEnd w:id="2"/>
      <w:r w:rsidR="00DB62F1" w:rsidRPr="00091C12">
        <w:rPr>
          <w:iCs/>
        </w:rPr>
        <w:t>, and for other purposes</w:t>
      </w:r>
    </w:p>
    <w:p w14:paraId="771DACE4" w14:textId="77777777" w:rsidR="00FF382B" w:rsidRPr="00091C12" w:rsidRDefault="00FF382B" w:rsidP="00091C12">
      <w:pPr>
        <w:pStyle w:val="N-line3"/>
        <w:suppressLineNumbers/>
      </w:pPr>
    </w:p>
    <w:p w14:paraId="487EA562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ontents"/>
          <w:sz w:val="16"/>
        </w:rPr>
        <w:t xml:space="preserve">  </w:t>
      </w:r>
      <w:r w:rsidRPr="00091C12">
        <w:rPr>
          <w:rStyle w:val="charPage"/>
        </w:rPr>
        <w:t xml:space="preserve">  </w:t>
      </w:r>
    </w:p>
    <w:p w14:paraId="3D9B7280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ChapNo"/>
        </w:rPr>
        <w:t xml:space="preserve">  </w:t>
      </w:r>
      <w:r w:rsidRPr="00091C12">
        <w:rPr>
          <w:rStyle w:val="CharChapText"/>
        </w:rPr>
        <w:t xml:space="preserve">  </w:t>
      </w:r>
    </w:p>
    <w:p w14:paraId="0F84606F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PartNo"/>
        </w:rPr>
        <w:t xml:space="preserve">  </w:t>
      </w:r>
      <w:r w:rsidRPr="00091C12">
        <w:rPr>
          <w:rStyle w:val="CharPartText"/>
        </w:rPr>
        <w:t xml:space="preserve">  </w:t>
      </w:r>
    </w:p>
    <w:p w14:paraId="6474442F" w14:textId="77777777" w:rsidR="00FF382B" w:rsidRPr="00091C12" w:rsidRDefault="00FF382B" w:rsidP="00091C12">
      <w:pPr>
        <w:pStyle w:val="Placeholder"/>
        <w:suppressLineNumbers/>
      </w:pPr>
      <w:r w:rsidRPr="00091C12">
        <w:rPr>
          <w:rStyle w:val="CharDivNo"/>
        </w:rPr>
        <w:t xml:space="preserve">  </w:t>
      </w:r>
      <w:r w:rsidRPr="00091C12">
        <w:rPr>
          <w:rStyle w:val="CharDivText"/>
        </w:rPr>
        <w:t xml:space="preserve">  </w:t>
      </w:r>
    </w:p>
    <w:p w14:paraId="5B68B250" w14:textId="77777777" w:rsidR="00FF382B" w:rsidRPr="00091C12" w:rsidRDefault="00FF382B" w:rsidP="00091C12">
      <w:pPr>
        <w:pStyle w:val="Notified"/>
        <w:suppressLineNumbers/>
      </w:pPr>
    </w:p>
    <w:p w14:paraId="5A8D8ED6" w14:textId="77777777" w:rsidR="00FF382B" w:rsidRPr="00091C12" w:rsidRDefault="00FF382B" w:rsidP="00091C12">
      <w:pPr>
        <w:pStyle w:val="EnactingWords"/>
        <w:suppressLineNumbers/>
      </w:pPr>
      <w:r w:rsidRPr="00091C12">
        <w:t>The Legislative Assembly for the Australian Capital Territory enacts as follows:</w:t>
      </w:r>
    </w:p>
    <w:p w14:paraId="03AD978A" w14:textId="77777777" w:rsidR="00FF382B" w:rsidRPr="00091C12" w:rsidRDefault="00FF382B" w:rsidP="00091C12">
      <w:pPr>
        <w:pStyle w:val="PageBreak"/>
        <w:suppressLineNumbers/>
      </w:pPr>
      <w:r w:rsidRPr="00091C12">
        <w:br w:type="page"/>
      </w:r>
    </w:p>
    <w:p w14:paraId="359B3CE9" w14:textId="1D69C444" w:rsidR="00FF382B" w:rsidRPr="00091C12" w:rsidRDefault="00091C12" w:rsidP="00091C12">
      <w:pPr>
        <w:pStyle w:val="AH5Sec"/>
        <w:shd w:val="pct25" w:color="auto" w:fill="auto"/>
      </w:pPr>
      <w:bookmarkStart w:id="3" w:name="_Toc48636156"/>
      <w:r w:rsidRPr="00091C12">
        <w:rPr>
          <w:rStyle w:val="CharSectNo"/>
        </w:rPr>
        <w:lastRenderedPageBreak/>
        <w:t>1</w:t>
      </w:r>
      <w:r w:rsidRPr="00091C12">
        <w:tab/>
      </w:r>
      <w:r w:rsidR="00FF382B" w:rsidRPr="00091C12">
        <w:t>Name of Act</w:t>
      </w:r>
      <w:bookmarkEnd w:id="3"/>
    </w:p>
    <w:p w14:paraId="1F7C7DD4" w14:textId="2586081F" w:rsidR="00FF382B" w:rsidRPr="00091C12" w:rsidRDefault="00FF382B">
      <w:pPr>
        <w:pStyle w:val="Amainreturn"/>
      </w:pPr>
      <w:r w:rsidRPr="00091C12">
        <w:t xml:space="preserve">This Act is the </w:t>
      </w:r>
      <w:r w:rsidRPr="00091C12">
        <w:rPr>
          <w:i/>
        </w:rPr>
        <w:fldChar w:fldCharType="begin"/>
      </w:r>
      <w:r w:rsidRPr="00091C12">
        <w:rPr>
          <w:i/>
        </w:rPr>
        <w:instrText xml:space="preserve"> TITLE</w:instrText>
      </w:r>
      <w:r w:rsidRPr="00091C12">
        <w:rPr>
          <w:i/>
        </w:rPr>
        <w:fldChar w:fldCharType="separate"/>
      </w:r>
      <w:r w:rsidR="00CC3617">
        <w:rPr>
          <w:i/>
        </w:rPr>
        <w:t>Emergencies Amendment Act 2020</w:t>
      </w:r>
      <w:r w:rsidRPr="00091C12">
        <w:rPr>
          <w:i/>
        </w:rPr>
        <w:fldChar w:fldCharType="end"/>
      </w:r>
      <w:r w:rsidRPr="00091C12">
        <w:t>.</w:t>
      </w:r>
    </w:p>
    <w:p w14:paraId="05F3F6ED" w14:textId="08A7836E" w:rsidR="00FF382B" w:rsidRPr="00091C12" w:rsidRDefault="00091C12" w:rsidP="00091C12">
      <w:pPr>
        <w:pStyle w:val="AH5Sec"/>
        <w:shd w:val="pct25" w:color="auto" w:fill="auto"/>
      </w:pPr>
      <w:bookmarkStart w:id="4" w:name="_Toc48636157"/>
      <w:r w:rsidRPr="00091C12">
        <w:rPr>
          <w:rStyle w:val="CharSectNo"/>
        </w:rPr>
        <w:t>2</w:t>
      </w:r>
      <w:r w:rsidRPr="00091C12">
        <w:tab/>
      </w:r>
      <w:r w:rsidR="00FF382B" w:rsidRPr="00091C12">
        <w:t>Commencement</w:t>
      </w:r>
      <w:bookmarkEnd w:id="4"/>
    </w:p>
    <w:p w14:paraId="7B548B74" w14:textId="77777777" w:rsidR="00FF382B" w:rsidRPr="00091C12" w:rsidRDefault="00FF382B" w:rsidP="00091C12">
      <w:pPr>
        <w:pStyle w:val="Amainreturn"/>
        <w:keepNext/>
      </w:pPr>
      <w:r w:rsidRPr="00091C12">
        <w:t>This Act commences on the day after its notification day.</w:t>
      </w:r>
    </w:p>
    <w:p w14:paraId="7576EB88" w14:textId="21F266CE" w:rsidR="00FF382B" w:rsidRPr="00091C12" w:rsidRDefault="00FF382B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 xml:space="preserve">The naming and commencement provisions automatically commence on the notification day (see </w:t>
      </w:r>
      <w:hyperlink r:id="rId15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75 (1)).</w:t>
      </w:r>
    </w:p>
    <w:p w14:paraId="6E36AD20" w14:textId="155C153D" w:rsidR="00FF382B" w:rsidRPr="00091C12" w:rsidRDefault="00091C12" w:rsidP="00091C12">
      <w:pPr>
        <w:pStyle w:val="AH5Sec"/>
        <w:shd w:val="pct25" w:color="auto" w:fill="auto"/>
      </w:pPr>
      <w:bookmarkStart w:id="5" w:name="_Toc48636158"/>
      <w:r w:rsidRPr="00091C12">
        <w:rPr>
          <w:rStyle w:val="CharSectNo"/>
        </w:rPr>
        <w:t>3</w:t>
      </w:r>
      <w:r w:rsidRPr="00091C12">
        <w:tab/>
      </w:r>
      <w:r w:rsidR="00FF382B" w:rsidRPr="00091C12">
        <w:t>Legislation amended</w:t>
      </w:r>
      <w:bookmarkEnd w:id="5"/>
    </w:p>
    <w:p w14:paraId="429C940B" w14:textId="6B5EA2A2" w:rsidR="00FF382B" w:rsidRPr="00091C12" w:rsidRDefault="00FF382B" w:rsidP="00091C12">
      <w:pPr>
        <w:pStyle w:val="Amainreturn"/>
        <w:keepNext/>
      </w:pPr>
      <w:r w:rsidRPr="00091C12">
        <w:t xml:space="preserve">This Act amends the </w:t>
      </w:r>
      <w:hyperlink r:id="rId16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.</w:t>
      </w:r>
    </w:p>
    <w:p w14:paraId="293F1B71" w14:textId="1AA1289D" w:rsidR="00151E24" w:rsidRPr="00091C12" w:rsidRDefault="00151E24" w:rsidP="00151E24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>This Act also amends other legislation (see sch 1).</w:t>
      </w:r>
    </w:p>
    <w:p w14:paraId="0BE847BC" w14:textId="275224D7" w:rsidR="007127B8" w:rsidRPr="00091C12" w:rsidRDefault="00091C12" w:rsidP="00091C12">
      <w:pPr>
        <w:pStyle w:val="AH5Sec"/>
        <w:shd w:val="pct25" w:color="auto" w:fill="auto"/>
      </w:pPr>
      <w:bookmarkStart w:id="6" w:name="_Toc48636159"/>
      <w:r w:rsidRPr="00091C12">
        <w:rPr>
          <w:rStyle w:val="CharSectNo"/>
        </w:rPr>
        <w:t>4</w:t>
      </w:r>
      <w:r w:rsidRPr="00091C12">
        <w:tab/>
      </w:r>
      <w:r w:rsidR="007127B8" w:rsidRPr="00091C12">
        <w:t>Division 7.3.1A heading</w:t>
      </w:r>
      <w:bookmarkEnd w:id="6"/>
    </w:p>
    <w:p w14:paraId="6914B3B0" w14:textId="77777777" w:rsidR="007127B8" w:rsidRPr="00091C12" w:rsidRDefault="007127B8" w:rsidP="007127B8">
      <w:pPr>
        <w:pStyle w:val="direction"/>
      </w:pPr>
      <w:r w:rsidRPr="00091C12">
        <w:t>substitute</w:t>
      </w:r>
    </w:p>
    <w:p w14:paraId="5A3E5036" w14:textId="77777777" w:rsidR="007127B8" w:rsidRPr="00091C12" w:rsidRDefault="007127B8" w:rsidP="007127B8">
      <w:pPr>
        <w:pStyle w:val="IH3Div"/>
      </w:pPr>
      <w:r w:rsidRPr="00091C12">
        <w:t>Division 7.3.1A</w:t>
      </w:r>
      <w:r w:rsidRPr="00091C12">
        <w:tab/>
        <w:t>Emergency controller</w:t>
      </w:r>
      <w:r w:rsidR="00EC5300" w:rsidRPr="00091C12">
        <w:t xml:space="preserve"> and deputy emergency controller</w:t>
      </w:r>
    </w:p>
    <w:p w14:paraId="1AAA8999" w14:textId="52627C94" w:rsidR="009F46FE" w:rsidRPr="00091C12" w:rsidRDefault="00091C12" w:rsidP="00091C12">
      <w:pPr>
        <w:pStyle w:val="AH5Sec"/>
        <w:shd w:val="pct25" w:color="auto" w:fill="auto"/>
      </w:pPr>
      <w:bookmarkStart w:id="7" w:name="_Toc48636160"/>
      <w:r w:rsidRPr="00091C12">
        <w:rPr>
          <w:rStyle w:val="CharSectNo"/>
        </w:rPr>
        <w:t>5</w:t>
      </w:r>
      <w:r w:rsidRPr="00091C12">
        <w:tab/>
      </w:r>
      <w:r w:rsidR="009F46FE" w:rsidRPr="00091C12">
        <w:t>Section 150A</w:t>
      </w:r>
      <w:bookmarkEnd w:id="7"/>
    </w:p>
    <w:p w14:paraId="1B6D8142" w14:textId="77777777" w:rsidR="009F46FE" w:rsidRPr="00091C12" w:rsidRDefault="009F46FE" w:rsidP="009F46FE">
      <w:pPr>
        <w:pStyle w:val="direction"/>
      </w:pPr>
      <w:r w:rsidRPr="00091C12">
        <w:t>substitute</w:t>
      </w:r>
    </w:p>
    <w:p w14:paraId="5304902D" w14:textId="77777777" w:rsidR="009F46FE" w:rsidRPr="00091C12" w:rsidRDefault="009F46FE" w:rsidP="009F46FE">
      <w:pPr>
        <w:pStyle w:val="IH5Sec"/>
      </w:pPr>
      <w:r w:rsidRPr="00091C12">
        <w:t>150A</w:t>
      </w:r>
      <w:r w:rsidRPr="00091C12">
        <w:tab/>
        <w:t>Appointment of emergency controller</w:t>
      </w:r>
    </w:p>
    <w:p w14:paraId="711BE7F6" w14:textId="77777777" w:rsidR="004B27C8" w:rsidRPr="00091C12" w:rsidRDefault="004B27C8" w:rsidP="004B27C8">
      <w:pPr>
        <w:pStyle w:val="IMain"/>
      </w:pPr>
      <w:r w:rsidRPr="00091C12">
        <w:tab/>
        <w:t>(1)</w:t>
      </w:r>
      <w:r w:rsidRPr="00091C12">
        <w:tab/>
      </w:r>
      <w:r w:rsidR="001F77C0" w:rsidRPr="00091C12">
        <w:t>This section applies if</w:t>
      </w:r>
      <w:r w:rsidR="000F2DD1" w:rsidRPr="00091C12">
        <w:t xml:space="preserve"> the Chief Minister</w:t>
      </w:r>
      <w:r w:rsidR="000056F0" w:rsidRPr="00091C12">
        <w:t>—</w:t>
      </w:r>
    </w:p>
    <w:p w14:paraId="569EAB7F" w14:textId="77777777" w:rsidR="000056F0" w:rsidRPr="00091C12" w:rsidRDefault="000056F0" w:rsidP="000056F0">
      <w:pPr>
        <w:pStyle w:val="Ipara"/>
      </w:pPr>
      <w:r w:rsidRPr="00091C12">
        <w:tab/>
        <w:t>(a)</w:t>
      </w:r>
      <w:r w:rsidRPr="00091C12">
        <w:tab/>
        <w:t>is satisfied that––</w:t>
      </w:r>
    </w:p>
    <w:p w14:paraId="20260CF7" w14:textId="77777777" w:rsidR="000056F0" w:rsidRPr="00091C12" w:rsidRDefault="000056F0" w:rsidP="000056F0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an emergency has happened, is happening or is likely to happen; but</w:t>
      </w:r>
    </w:p>
    <w:p w14:paraId="6ECC33CC" w14:textId="77777777" w:rsidR="000056F0" w:rsidRPr="00091C12" w:rsidRDefault="000056F0" w:rsidP="000056F0">
      <w:pPr>
        <w:pStyle w:val="Isubpara"/>
      </w:pPr>
      <w:r w:rsidRPr="00091C12">
        <w:tab/>
        <w:t>(ii)</w:t>
      </w:r>
      <w:r w:rsidRPr="00091C12">
        <w:tab/>
        <w:t>it is not necessary to declare a state of emergency; or</w:t>
      </w:r>
    </w:p>
    <w:p w14:paraId="2AEC11AC" w14:textId="77777777" w:rsidR="009F46FE" w:rsidRPr="00091C12" w:rsidRDefault="001F77C0" w:rsidP="001F77C0">
      <w:pPr>
        <w:pStyle w:val="Ipara"/>
      </w:pPr>
      <w:r w:rsidRPr="00091C12">
        <w:tab/>
        <w:t>(b)</w:t>
      </w:r>
      <w:r w:rsidRPr="00091C12">
        <w:tab/>
      </w:r>
      <w:r w:rsidR="000F2DD1" w:rsidRPr="00091C12">
        <w:t>declares that a state of emergency exists in relation to an emergency.</w:t>
      </w:r>
    </w:p>
    <w:p w14:paraId="3D6EB100" w14:textId="77777777" w:rsidR="001B45DD" w:rsidRPr="00091C12" w:rsidRDefault="000F2DD1" w:rsidP="002A0E71">
      <w:pPr>
        <w:pStyle w:val="IMain"/>
        <w:keepNext/>
      </w:pPr>
      <w:r w:rsidRPr="00091C12">
        <w:lastRenderedPageBreak/>
        <w:tab/>
        <w:t>(2)</w:t>
      </w:r>
      <w:r w:rsidRPr="00091C12">
        <w:tab/>
      </w:r>
      <w:r w:rsidR="001B45DD" w:rsidRPr="00091C12">
        <w:t>The Chief Minister—</w:t>
      </w:r>
    </w:p>
    <w:p w14:paraId="5A892BB5" w14:textId="77777777" w:rsidR="001B45DD" w:rsidRPr="00091C12" w:rsidRDefault="001B45DD" w:rsidP="001B45DD">
      <w:pPr>
        <w:pStyle w:val="Ipara"/>
      </w:pPr>
      <w:r w:rsidRPr="00091C12">
        <w:tab/>
        <w:t>(a)</w:t>
      </w:r>
      <w:r w:rsidRPr="00091C12">
        <w:tab/>
        <w:t xml:space="preserve">for subsection (1) (a)—may appoint a person to be the emergency controller for the emergency; </w:t>
      </w:r>
      <w:r w:rsidR="0023063D" w:rsidRPr="00091C12">
        <w:t>and</w:t>
      </w:r>
    </w:p>
    <w:p w14:paraId="5B5EAF5F" w14:textId="77777777" w:rsidR="0023063D" w:rsidRPr="00091C12" w:rsidRDefault="0023063D" w:rsidP="00091C12">
      <w:pPr>
        <w:pStyle w:val="Ipara"/>
        <w:keepNext/>
      </w:pPr>
      <w:r w:rsidRPr="00091C12">
        <w:tab/>
        <w:t>(b)</w:t>
      </w:r>
      <w:r w:rsidRPr="00091C12">
        <w:tab/>
        <w:t>for subsection (1) (b)—must appoint a person to be the emergency controller for the declared state of emergency.</w:t>
      </w:r>
    </w:p>
    <w:p w14:paraId="5A7AA993" w14:textId="28920ABA" w:rsidR="001B45DD" w:rsidRPr="00091C12" w:rsidRDefault="0023063D" w:rsidP="00091C12">
      <w:pPr>
        <w:pStyle w:val="aNote"/>
        <w:keepNext/>
      </w:pPr>
      <w:r w:rsidRPr="00091C12">
        <w:rPr>
          <w:rStyle w:val="charItals"/>
        </w:rPr>
        <w:t>Note</w:t>
      </w:r>
      <w:r w:rsidR="00194C85" w:rsidRPr="00091C12">
        <w:rPr>
          <w:rStyle w:val="charItals"/>
        </w:rPr>
        <w:t xml:space="preserve"> 1</w:t>
      </w:r>
      <w:r w:rsidRPr="00091C12">
        <w:rPr>
          <w:rStyle w:val="charItals"/>
        </w:rPr>
        <w:tab/>
      </w:r>
      <w:r w:rsidRPr="00091C12">
        <w:t xml:space="preserve">For the making of appointments (including acting appointments), see the </w:t>
      </w:r>
      <w:hyperlink r:id="rId17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19.3.</w:t>
      </w:r>
    </w:p>
    <w:p w14:paraId="2EC852FB" w14:textId="24757352" w:rsidR="00194C85" w:rsidRPr="00091C12" w:rsidRDefault="00194C85" w:rsidP="00091C12">
      <w:pPr>
        <w:pStyle w:val="aNote"/>
        <w:keepNext/>
      </w:pPr>
      <w:r w:rsidRPr="00091C12">
        <w:rPr>
          <w:rStyle w:val="charItals"/>
        </w:rPr>
        <w:t>Note 2</w:t>
      </w:r>
      <w:r w:rsidRPr="00091C12">
        <w:rPr>
          <w:rStyle w:val="charItals"/>
        </w:rPr>
        <w:tab/>
      </w:r>
      <w:r w:rsidRPr="00091C12">
        <w:t xml:space="preserve">In particular, </w:t>
      </w:r>
      <w:r w:rsidR="00122B49" w:rsidRPr="00091C12">
        <w:t xml:space="preserve">a person may be appointed for a particular provision of a law (see </w:t>
      </w:r>
      <w:hyperlink r:id="rId18" w:tooltip="A2001-14" w:history="1">
        <w:r w:rsidR="00AE1847" w:rsidRPr="00091C12">
          <w:rPr>
            <w:rStyle w:val="charCitHyperlinkAbbrev"/>
          </w:rPr>
          <w:t>Legislation Act</w:t>
        </w:r>
      </w:hyperlink>
      <w:r w:rsidR="00122B49" w:rsidRPr="00091C12">
        <w:t xml:space="preserve">, s 7 (3)) and </w:t>
      </w:r>
      <w:r w:rsidRPr="00091C12">
        <w:t xml:space="preserve">an appointment may be made by naming a person or nominating the occupant of a position (see </w:t>
      </w:r>
      <w:hyperlink r:id="rId19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207).</w:t>
      </w:r>
    </w:p>
    <w:p w14:paraId="56243435" w14:textId="48D5DE57" w:rsidR="00194C85" w:rsidRPr="00091C12" w:rsidRDefault="00194C85" w:rsidP="00194C85">
      <w:pPr>
        <w:pStyle w:val="aNote"/>
      </w:pPr>
      <w:r w:rsidRPr="00091C12">
        <w:rPr>
          <w:rStyle w:val="charItals"/>
        </w:rPr>
        <w:t>Note 3</w:t>
      </w:r>
      <w:r w:rsidRPr="00091C12">
        <w:rPr>
          <w:rStyle w:val="charItals"/>
        </w:rPr>
        <w:tab/>
      </w:r>
      <w:r w:rsidRPr="00091C12">
        <w:t xml:space="preserve">If the Chief Minister is absent from duty or otherwise unable to exercise the powers of Chief Minister, the Deputy Chief Minister acts as Chief Minister (see </w:t>
      </w:r>
      <w:hyperlink r:id="rId20" w:tooltip="Act 1988 No 106 (Cwlth)" w:history="1">
        <w:r w:rsidR="00AE1847" w:rsidRPr="00091C12">
          <w:rPr>
            <w:rStyle w:val="charCitHyperlinkItal"/>
          </w:rPr>
          <w:t>Australian Capital Territory (Self</w:t>
        </w:r>
        <w:r w:rsidR="00AE1847" w:rsidRPr="00091C12">
          <w:rPr>
            <w:rStyle w:val="charCitHyperlinkItal"/>
          </w:rPr>
          <w:noBreakHyphen/>
          <w:t>Government) Act 1988</w:t>
        </w:r>
      </w:hyperlink>
      <w:r w:rsidR="00526F08" w:rsidRPr="00091C12">
        <w:t> </w:t>
      </w:r>
      <w:r w:rsidRPr="00091C12">
        <w:t>(Cwlth), s 44).</w:t>
      </w:r>
    </w:p>
    <w:p w14:paraId="45F3CAF7" w14:textId="4FBF895E" w:rsidR="00992780" w:rsidRPr="00091C12" w:rsidRDefault="00992780" w:rsidP="00C72C95">
      <w:pPr>
        <w:pStyle w:val="IMain"/>
      </w:pPr>
      <w:r w:rsidRPr="00091C12">
        <w:tab/>
        <w:t>(</w:t>
      </w:r>
      <w:r w:rsidR="00E933B5" w:rsidRPr="00091C12">
        <w:t>3</w:t>
      </w:r>
      <w:r w:rsidRPr="00091C12">
        <w:t>)</w:t>
      </w:r>
      <w:r w:rsidRPr="00091C12">
        <w:tab/>
        <w:t xml:space="preserve">The </w:t>
      </w:r>
      <w:hyperlink r:id="rId21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division 19.3.3 (Appointments—Assembly consultation) does not apply to an appointment under this section.</w:t>
      </w:r>
    </w:p>
    <w:p w14:paraId="34BE4D48" w14:textId="77777777" w:rsidR="0011371C" w:rsidRPr="00091C12" w:rsidRDefault="0011371C" w:rsidP="00091C12">
      <w:pPr>
        <w:pStyle w:val="IMain"/>
        <w:keepNext/>
      </w:pPr>
      <w:r w:rsidRPr="00091C12">
        <w:tab/>
        <w:t>(</w:t>
      </w:r>
      <w:r w:rsidR="00E933B5" w:rsidRPr="00091C12">
        <w:t>4</w:t>
      </w:r>
      <w:r w:rsidRPr="00091C12">
        <w:t>)</w:t>
      </w:r>
      <w:r w:rsidRPr="00091C12">
        <w:tab/>
        <w:t>The appointment of the emergency controller</w:t>
      </w:r>
      <w:r w:rsidR="00FA5AAF" w:rsidRPr="00091C12">
        <w:t xml:space="preserve"> for an emergency</w:t>
      </w:r>
      <w:r w:rsidRPr="00091C12">
        <w:t xml:space="preserve"> </w:t>
      </w:r>
      <w:r w:rsidR="00FC77E0" w:rsidRPr="00091C12">
        <w:t>under subsection (</w:t>
      </w:r>
      <w:r w:rsidR="00FA5AAF" w:rsidRPr="00091C12">
        <w:t>1</w:t>
      </w:r>
      <w:r w:rsidR="00FC77E0" w:rsidRPr="00091C12">
        <w:t xml:space="preserve">) (a) </w:t>
      </w:r>
      <w:r w:rsidRPr="00091C12">
        <w:t xml:space="preserve">must be for a term of </w:t>
      </w:r>
      <w:proofErr w:type="spellStart"/>
      <w:r w:rsidRPr="00091C12">
        <w:t>not longer</w:t>
      </w:r>
      <w:proofErr w:type="spellEnd"/>
      <w:r w:rsidRPr="00091C12">
        <w:t xml:space="preserve"> than 28 days.</w:t>
      </w:r>
    </w:p>
    <w:p w14:paraId="03A79E0C" w14:textId="0205CC38" w:rsidR="0011371C" w:rsidRPr="00091C12" w:rsidRDefault="0011371C" w:rsidP="0011371C">
      <w:pPr>
        <w:pStyle w:val="aNote"/>
      </w:pPr>
      <w:r w:rsidRPr="00091C12">
        <w:rPr>
          <w:rStyle w:val="charItals"/>
        </w:rPr>
        <w:t>Note</w:t>
      </w:r>
      <w:r w:rsidRPr="00091C12">
        <w:tab/>
        <w:t xml:space="preserve">A person may be reappointed to a position if the person is eligible to be appointed to the position (see </w:t>
      </w:r>
      <w:hyperlink r:id="rId22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s 208 and </w:t>
      </w:r>
      <w:proofErr w:type="spellStart"/>
      <w:r w:rsidRPr="00091C12">
        <w:t>dict</w:t>
      </w:r>
      <w:proofErr w:type="spellEnd"/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1, def </w:t>
      </w:r>
      <w:r w:rsidRPr="00091C12">
        <w:rPr>
          <w:rStyle w:val="charBoldItals"/>
        </w:rPr>
        <w:t>appoint</w:t>
      </w:r>
      <w:r w:rsidRPr="00091C12">
        <w:t>).</w:t>
      </w:r>
    </w:p>
    <w:p w14:paraId="5066F27F" w14:textId="518002A0" w:rsidR="00CD628D" w:rsidRPr="00091C12" w:rsidRDefault="00CD628D" w:rsidP="00CD628D">
      <w:pPr>
        <w:pStyle w:val="IMain"/>
      </w:pPr>
      <w:r w:rsidRPr="00091C12">
        <w:tab/>
        <w:t>(</w:t>
      </w:r>
      <w:r w:rsidR="00E933B5" w:rsidRPr="00091C12">
        <w:t>5</w:t>
      </w:r>
      <w:r w:rsidRPr="00091C12">
        <w:t>)</w:t>
      </w:r>
      <w:r w:rsidRPr="00091C12">
        <w:tab/>
        <w:t>If a person is appointed as the emergency controller for an emergency</w:t>
      </w:r>
      <w:r w:rsidR="004D7BF6" w:rsidRPr="00091C12">
        <w:t xml:space="preserve"> under subsection (</w:t>
      </w:r>
      <w:r w:rsidR="00BF067D" w:rsidRPr="00091C12">
        <w:t>1</w:t>
      </w:r>
      <w:r w:rsidR="004D7BF6" w:rsidRPr="00091C12">
        <w:t>) (a)</w:t>
      </w:r>
      <w:r w:rsidRPr="00091C12">
        <w:t xml:space="preserve"> </w:t>
      </w:r>
      <w:r w:rsidR="009A6BAA" w:rsidRPr="00091C12">
        <w:t>and the Chief Minister declares a state of emergency in relation to the emergency, the person is taken to be appointed under subsection (</w:t>
      </w:r>
      <w:r w:rsidR="00D540A5" w:rsidRPr="00091C12">
        <w:t>2</w:t>
      </w:r>
      <w:r w:rsidR="009A6BAA" w:rsidRPr="00091C12">
        <w:t>) (b) as the emergency controller for the declared state of emergency.</w:t>
      </w:r>
    </w:p>
    <w:p w14:paraId="1871DE90" w14:textId="40F60761" w:rsidR="00CD628D" w:rsidRPr="00091C12" w:rsidRDefault="00CD628D" w:rsidP="00CD628D">
      <w:pPr>
        <w:pStyle w:val="IMain"/>
      </w:pPr>
      <w:r w:rsidRPr="00091C12">
        <w:tab/>
        <w:t>(</w:t>
      </w:r>
      <w:r w:rsidR="00E933B5" w:rsidRPr="00091C12">
        <w:t>6</w:t>
      </w:r>
      <w:r w:rsidRPr="00091C12">
        <w:t>)</w:t>
      </w:r>
      <w:r w:rsidRPr="00091C12">
        <w:tab/>
      </w:r>
      <w:r w:rsidR="00E93E3B" w:rsidRPr="00091C12">
        <w:t xml:space="preserve">However, the Chief Minister may appoint someone else </w:t>
      </w:r>
      <w:r w:rsidR="009A6BAA" w:rsidRPr="00091C12">
        <w:t>under subsection (</w:t>
      </w:r>
      <w:r w:rsidR="00D540A5" w:rsidRPr="00091C12">
        <w:t>2</w:t>
      </w:r>
      <w:r w:rsidR="009A6BAA" w:rsidRPr="00091C12">
        <w:t xml:space="preserve">) (b) </w:t>
      </w:r>
      <w:r w:rsidR="00E93E3B" w:rsidRPr="00091C12">
        <w:t xml:space="preserve">to be the emergency controller for the </w:t>
      </w:r>
      <w:r w:rsidR="009A6BAA" w:rsidRPr="00091C12">
        <w:t xml:space="preserve">declared state of </w:t>
      </w:r>
      <w:r w:rsidR="00E93E3B" w:rsidRPr="00091C12">
        <w:t>emergency.</w:t>
      </w:r>
    </w:p>
    <w:p w14:paraId="3D396294" w14:textId="6132B982" w:rsidR="00D81AC7" w:rsidRPr="00091C12" w:rsidRDefault="00F82F47" w:rsidP="002A0E71">
      <w:pPr>
        <w:pStyle w:val="IMain"/>
        <w:keepNext/>
      </w:pPr>
      <w:r w:rsidRPr="00091C12">
        <w:lastRenderedPageBreak/>
        <w:tab/>
        <w:t>(</w:t>
      </w:r>
      <w:r w:rsidR="00C843EA" w:rsidRPr="00091C12">
        <w:t>7</w:t>
      </w:r>
      <w:r w:rsidRPr="00091C12">
        <w:t>)</w:t>
      </w:r>
      <w:r w:rsidRPr="00091C12">
        <w:tab/>
        <w:t xml:space="preserve">The appointment of a person </w:t>
      </w:r>
      <w:r w:rsidR="00687A5D" w:rsidRPr="00091C12">
        <w:t>as the emergency controller</w:t>
      </w:r>
      <w:r w:rsidR="00D81AC7" w:rsidRPr="00091C12">
        <w:t>—</w:t>
      </w:r>
    </w:p>
    <w:p w14:paraId="6373E76B" w14:textId="1F3E78F1" w:rsidR="00F82F47" w:rsidRPr="00091C12" w:rsidRDefault="00D81AC7" w:rsidP="00D81AC7">
      <w:pPr>
        <w:pStyle w:val="Ipara"/>
      </w:pPr>
      <w:r w:rsidRPr="00091C12">
        <w:tab/>
        <w:t>(a)</w:t>
      </w:r>
      <w:r w:rsidRPr="00091C12">
        <w:tab/>
      </w:r>
      <w:r w:rsidR="00F82F47" w:rsidRPr="00091C12">
        <w:t>for an emergency under subsection (1)</w:t>
      </w:r>
      <w:r w:rsidR="004C3730" w:rsidRPr="00091C12">
        <w:t> (a)</w:t>
      </w:r>
      <w:r w:rsidR="00F20879" w:rsidRPr="00091C12">
        <w:t>—</w:t>
      </w:r>
      <w:r w:rsidR="007123B5" w:rsidRPr="00091C12">
        <w:t xml:space="preserve">ends </w:t>
      </w:r>
      <w:r w:rsidRPr="00091C12">
        <w:t>on the earliest of the following occurring</w:t>
      </w:r>
      <w:r w:rsidR="00F82F47" w:rsidRPr="00091C12">
        <w:t>:</w:t>
      </w:r>
    </w:p>
    <w:p w14:paraId="1E4E9979" w14:textId="0EDA5D4C" w:rsidR="00D81AC7" w:rsidRPr="00091C12" w:rsidRDefault="00D81AC7" w:rsidP="00D81AC7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the appointment is revoked;</w:t>
      </w:r>
    </w:p>
    <w:p w14:paraId="1FA43052" w14:textId="7AD536D3" w:rsidR="00D81AC7" w:rsidRPr="00091C12" w:rsidRDefault="00D81AC7" w:rsidP="00D81AC7">
      <w:pPr>
        <w:pStyle w:val="Isubpara"/>
      </w:pPr>
      <w:r w:rsidRPr="00091C12">
        <w:tab/>
        <w:t>(ii)</w:t>
      </w:r>
      <w:r w:rsidRPr="00091C12">
        <w:tab/>
      </w:r>
      <w:r w:rsidR="003B10B2" w:rsidRPr="00091C12">
        <w:t>the person is taken to be the emergency controller for a declared state of emergency under subsection (5);</w:t>
      </w:r>
    </w:p>
    <w:p w14:paraId="60A53BA7" w14:textId="00D15736" w:rsidR="003B10B2" w:rsidRPr="00091C12" w:rsidRDefault="003B10B2" w:rsidP="003B10B2">
      <w:pPr>
        <w:pStyle w:val="Isubpara"/>
      </w:pPr>
      <w:r w:rsidRPr="00091C12">
        <w:tab/>
        <w:t>(iii)</w:t>
      </w:r>
      <w:r w:rsidRPr="00091C12">
        <w:tab/>
        <w:t>another person is appointed to be the emergency controller for a declared state of emergency as mentioned in subsection (6);</w:t>
      </w:r>
    </w:p>
    <w:p w14:paraId="7A0B7094" w14:textId="1BD35C83" w:rsidR="003B10B2" w:rsidRPr="00091C12" w:rsidRDefault="003B10B2" w:rsidP="003B10B2">
      <w:pPr>
        <w:pStyle w:val="Isubpara"/>
      </w:pPr>
      <w:r w:rsidRPr="00091C12">
        <w:tab/>
        <w:t>(iv)</w:t>
      </w:r>
      <w:r w:rsidRPr="00091C12">
        <w:tab/>
        <w:t>the term of the appointment ends; or</w:t>
      </w:r>
    </w:p>
    <w:p w14:paraId="40BD39C5" w14:textId="17FA8D4E" w:rsidR="00F82F47" w:rsidRPr="00091C12" w:rsidRDefault="00F82F47" w:rsidP="00C72C95">
      <w:pPr>
        <w:pStyle w:val="Ipara"/>
      </w:pPr>
      <w:r w:rsidRPr="00091C12">
        <w:tab/>
        <w:t>(b)</w:t>
      </w:r>
      <w:r w:rsidRPr="00091C12">
        <w:tab/>
      </w:r>
      <w:r w:rsidR="003B10B2" w:rsidRPr="00091C12">
        <w:t>for a</w:t>
      </w:r>
      <w:r w:rsidR="00A74366" w:rsidRPr="00091C12">
        <w:t xml:space="preserve"> declared state of</w:t>
      </w:r>
      <w:r w:rsidR="003B10B2" w:rsidRPr="00091C12">
        <w:t xml:space="preserve"> emergency under subsection (1) (b)</w:t>
      </w:r>
      <w:r w:rsidR="000B3E72" w:rsidRPr="00091C12">
        <w:t>—</w:t>
      </w:r>
      <w:r w:rsidR="007123B5" w:rsidRPr="00091C12">
        <w:t xml:space="preserve">ends </w:t>
      </w:r>
      <w:r w:rsidR="007577A1" w:rsidRPr="00091C12">
        <w:t>if the appointment is revoked</w:t>
      </w:r>
      <w:r w:rsidR="00BE463D" w:rsidRPr="00091C12">
        <w:t>.</w:t>
      </w:r>
    </w:p>
    <w:p w14:paraId="71A739F6" w14:textId="4FD53007" w:rsidR="00776E5A" w:rsidRPr="00091C12" w:rsidRDefault="00776E5A" w:rsidP="00C72C95">
      <w:pPr>
        <w:pStyle w:val="IMain"/>
      </w:pPr>
      <w:r w:rsidRPr="00091C12">
        <w:tab/>
        <w:t>(</w:t>
      </w:r>
      <w:r w:rsidR="00C843EA" w:rsidRPr="00091C12">
        <w:t>8</w:t>
      </w:r>
      <w:r w:rsidRPr="00091C12">
        <w:t>)</w:t>
      </w:r>
      <w:r w:rsidRPr="00091C12">
        <w:tab/>
        <w:t>The Chief Minister may be satisfied that an emergency is likely to happen if the Chief Minister is satisfied that an event that has happened or is happening, or a circumstance that exists, gives rise to the likelihood of an emergency.</w:t>
      </w:r>
    </w:p>
    <w:p w14:paraId="1B9F9A84" w14:textId="4218F457" w:rsidR="00A638FD" w:rsidRPr="00091C12" w:rsidRDefault="00091C12" w:rsidP="00091C12">
      <w:pPr>
        <w:pStyle w:val="AH5Sec"/>
        <w:shd w:val="pct25" w:color="auto" w:fill="auto"/>
      </w:pPr>
      <w:bookmarkStart w:id="8" w:name="_Toc48636161"/>
      <w:r w:rsidRPr="00091C12">
        <w:rPr>
          <w:rStyle w:val="CharSectNo"/>
        </w:rPr>
        <w:t>6</w:t>
      </w:r>
      <w:r w:rsidRPr="00091C12">
        <w:tab/>
      </w:r>
      <w:r w:rsidR="00A638FD" w:rsidRPr="00091C12">
        <w:t>Section</w:t>
      </w:r>
      <w:r w:rsidR="00595787" w:rsidRPr="00091C12">
        <w:t>s</w:t>
      </w:r>
      <w:r w:rsidR="00A638FD" w:rsidRPr="00091C12">
        <w:t xml:space="preserve"> 150B </w:t>
      </w:r>
      <w:r w:rsidR="00A5633D" w:rsidRPr="00091C12">
        <w:t xml:space="preserve">and 150C </w:t>
      </w:r>
      <w:r w:rsidR="00A638FD" w:rsidRPr="00091C12">
        <w:t>heading</w:t>
      </w:r>
      <w:r w:rsidR="00A5633D" w:rsidRPr="00091C12">
        <w:t>s</w:t>
      </w:r>
      <w:bookmarkEnd w:id="8"/>
    </w:p>
    <w:p w14:paraId="54F773A6" w14:textId="77777777" w:rsidR="00A638FD" w:rsidRPr="00091C12" w:rsidRDefault="00A638FD" w:rsidP="00A638FD">
      <w:pPr>
        <w:pStyle w:val="direction"/>
      </w:pPr>
      <w:r w:rsidRPr="00091C12">
        <w:t>substitute</w:t>
      </w:r>
    </w:p>
    <w:p w14:paraId="341C7BE6" w14:textId="55A09CA7" w:rsidR="00A638FD" w:rsidRPr="00091C12" w:rsidRDefault="00A638FD" w:rsidP="00A638FD">
      <w:pPr>
        <w:pStyle w:val="IH5Sec"/>
      </w:pPr>
      <w:r w:rsidRPr="00091C12">
        <w:t>150B</w:t>
      </w:r>
      <w:r w:rsidRPr="00091C12">
        <w:tab/>
        <w:t>Functions of emergency controller</w:t>
      </w:r>
    </w:p>
    <w:p w14:paraId="02B4BD14" w14:textId="0EFD7F8E" w:rsidR="0042221C" w:rsidRPr="00091C12" w:rsidRDefault="0042221C" w:rsidP="0042221C">
      <w:pPr>
        <w:pStyle w:val="IH5Sec"/>
      </w:pPr>
      <w:r w:rsidRPr="00091C12">
        <w:t>150C</w:t>
      </w:r>
      <w:r w:rsidRPr="00091C12">
        <w:tab/>
        <w:t>Emergency powers of emergency controller</w:t>
      </w:r>
    </w:p>
    <w:p w14:paraId="7BD7D724" w14:textId="2A0FFAE5" w:rsidR="000D45D0" w:rsidRPr="00091C12" w:rsidRDefault="00091C12" w:rsidP="00091C12">
      <w:pPr>
        <w:pStyle w:val="AH5Sec"/>
        <w:shd w:val="pct25" w:color="auto" w:fill="auto"/>
      </w:pPr>
      <w:bookmarkStart w:id="9" w:name="_Toc48636162"/>
      <w:r w:rsidRPr="00091C12">
        <w:rPr>
          <w:rStyle w:val="CharSectNo"/>
        </w:rPr>
        <w:t>7</w:t>
      </w:r>
      <w:r w:rsidRPr="00091C12">
        <w:tab/>
      </w:r>
      <w:r w:rsidR="000D45D0" w:rsidRPr="00091C12">
        <w:t>Section 150C (2) (c)</w:t>
      </w:r>
      <w:bookmarkEnd w:id="9"/>
    </w:p>
    <w:p w14:paraId="22656EE6" w14:textId="77777777" w:rsidR="000D45D0" w:rsidRPr="00091C12" w:rsidRDefault="000D45D0" w:rsidP="000D45D0">
      <w:pPr>
        <w:pStyle w:val="direction"/>
      </w:pPr>
      <w:r w:rsidRPr="00091C12">
        <w:t>omit</w:t>
      </w:r>
    </w:p>
    <w:p w14:paraId="285C39E9" w14:textId="77777777" w:rsidR="000D45D0" w:rsidRPr="00091C12" w:rsidRDefault="000D45D0" w:rsidP="000D45D0">
      <w:pPr>
        <w:pStyle w:val="Amainreturn"/>
      </w:pPr>
      <w:r w:rsidRPr="00091C12">
        <w:t>an emergency controller</w:t>
      </w:r>
    </w:p>
    <w:p w14:paraId="752656A4" w14:textId="77777777" w:rsidR="000D45D0" w:rsidRPr="00091C12" w:rsidRDefault="000D45D0" w:rsidP="000D45D0">
      <w:pPr>
        <w:pStyle w:val="direction"/>
      </w:pPr>
      <w:r w:rsidRPr="00091C12">
        <w:t>substitute</w:t>
      </w:r>
    </w:p>
    <w:p w14:paraId="5AD6B7DB" w14:textId="77777777" w:rsidR="000D45D0" w:rsidRPr="00091C12" w:rsidRDefault="000D45D0" w:rsidP="000D45D0">
      <w:pPr>
        <w:pStyle w:val="Amainreturn"/>
      </w:pPr>
      <w:r w:rsidRPr="00091C12">
        <w:t>the emergency controller</w:t>
      </w:r>
    </w:p>
    <w:p w14:paraId="226FAC9C" w14:textId="6C5C3FFF" w:rsidR="006523DF" w:rsidRPr="00091C12" w:rsidRDefault="00091C12" w:rsidP="00091C12">
      <w:pPr>
        <w:pStyle w:val="AH5Sec"/>
        <w:shd w:val="pct25" w:color="auto" w:fill="auto"/>
      </w:pPr>
      <w:bookmarkStart w:id="10" w:name="_Toc48636163"/>
      <w:r w:rsidRPr="00091C12">
        <w:rPr>
          <w:rStyle w:val="CharSectNo"/>
        </w:rPr>
        <w:lastRenderedPageBreak/>
        <w:t>8</w:t>
      </w:r>
      <w:r w:rsidRPr="00091C12">
        <w:tab/>
      </w:r>
      <w:r w:rsidR="006523DF" w:rsidRPr="00091C12">
        <w:t>Section 150C (2) (d)</w:t>
      </w:r>
      <w:r w:rsidR="00AA2088" w:rsidRPr="00091C12">
        <w:t>, new example</w:t>
      </w:r>
      <w:bookmarkEnd w:id="10"/>
    </w:p>
    <w:p w14:paraId="313D983E" w14:textId="77777777" w:rsidR="006523DF" w:rsidRPr="00091C12" w:rsidRDefault="00FE45CE" w:rsidP="006523DF">
      <w:pPr>
        <w:pStyle w:val="direction"/>
      </w:pPr>
      <w:r w:rsidRPr="00091C12">
        <w:t>before the note, insert</w:t>
      </w:r>
    </w:p>
    <w:p w14:paraId="23064583" w14:textId="77777777" w:rsidR="00FE45CE" w:rsidRPr="00091C12" w:rsidRDefault="00FE45CE" w:rsidP="00F1448D">
      <w:pPr>
        <w:pStyle w:val="aExamHdgpar"/>
      </w:pPr>
      <w:r w:rsidRPr="00091C12">
        <w:t>Example—information</w:t>
      </w:r>
    </w:p>
    <w:p w14:paraId="42A574E7" w14:textId="77777777" w:rsidR="00FE45CE" w:rsidRPr="00091C12" w:rsidRDefault="00FE45CE" w:rsidP="00FE45CE">
      <w:pPr>
        <w:pStyle w:val="aExampar"/>
      </w:pPr>
      <w:r w:rsidRPr="00091C12">
        <w:t xml:space="preserve">personal health information or </w:t>
      </w:r>
      <w:r w:rsidR="00610378" w:rsidRPr="00091C12">
        <w:t xml:space="preserve">a </w:t>
      </w:r>
      <w:r w:rsidRPr="00091C12">
        <w:t>health record</w:t>
      </w:r>
    </w:p>
    <w:p w14:paraId="542E8A14" w14:textId="2F690E74" w:rsidR="005F28B1" w:rsidRPr="00091C12" w:rsidRDefault="00091C12" w:rsidP="00091C12">
      <w:pPr>
        <w:pStyle w:val="AH5Sec"/>
        <w:shd w:val="pct25" w:color="auto" w:fill="auto"/>
      </w:pPr>
      <w:bookmarkStart w:id="11" w:name="_Toc48636164"/>
      <w:r w:rsidRPr="00091C12">
        <w:rPr>
          <w:rStyle w:val="CharSectNo"/>
        </w:rPr>
        <w:t>9</w:t>
      </w:r>
      <w:r w:rsidRPr="00091C12">
        <w:tab/>
      </w:r>
      <w:r w:rsidR="005F28B1" w:rsidRPr="00091C12">
        <w:t>Section 150C (2) (e)</w:t>
      </w:r>
      <w:bookmarkEnd w:id="11"/>
    </w:p>
    <w:p w14:paraId="18740CA4" w14:textId="77777777" w:rsidR="005F28B1" w:rsidRPr="00091C12" w:rsidRDefault="005F28B1" w:rsidP="005F28B1">
      <w:pPr>
        <w:pStyle w:val="direction"/>
      </w:pPr>
      <w:r w:rsidRPr="00091C12">
        <w:t>omit</w:t>
      </w:r>
    </w:p>
    <w:p w14:paraId="3715AE38" w14:textId="77777777" w:rsidR="005F28B1" w:rsidRPr="00091C12" w:rsidRDefault="005F28B1" w:rsidP="005F28B1">
      <w:pPr>
        <w:pStyle w:val="Amainreturn"/>
      </w:pPr>
      <w:r w:rsidRPr="00091C12">
        <w:t>animal substance</w:t>
      </w:r>
    </w:p>
    <w:p w14:paraId="55C96E7D" w14:textId="77777777" w:rsidR="005F28B1" w:rsidRPr="00091C12" w:rsidRDefault="005F28B1" w:rsidP="005F28B1">
      <w:pPr>
        <w:pStyle w:val="direction"/>
      </w:pPr>
      <w:r w:rsidRPr="00091C12">
        <w:t>substitute</w:t>
      </w:r>
    </w:p>
    <w:p w14:paraId="2BA08A94" w14:textId="77777777" w:rsidR="005F28B1" w:rsidRPr="00091C12" w:rsidRDefault="005F28B1" w:rsidP="005F28B1">
      <w:pPr>
        <w:pStyle w:val="Amainreturn"/>
      </w:pPr>
      <w:r w:rsidRPr="00091C12">
        <w:t>animal, substance</w:t>
      </w:r>
    </w:p>
    <w:p w14:paraId="61F6691B" w14:textId="75DCB718" w:rsidR="005B3199" w:rsidRPr="00091C12" w:rsidRDefault="00091C12" w:rsidP="00091C12">
      <w:pPr>
        <w:pStyle w:val="AH5Sec"/>
        <w:shd w:val="pct25" w:color="auto" w:fill="auto"/>
      </w:pPr>
      <w:bookmarkStart w:id="12" w:name="_Toc48636165"/>
      <w:r w:rsidRPr="00091C12">
        <w:rPr>
          <w:rStyle w:val="CharSectNo"/>
        </w:rPr>
        <w:t>10</w:t>
      </w:r>
      <w:r w:rsidRPr="00091C12">
        <w:tab/>
      </w:r>
      <w:r w:rsidR="005B3199" w:rsidRPr="00091C12">
        <w:t>New sections 150CA and 150CB</w:t>
      </w:r>
      <w:bookmarkEnd w:id="12"/>
    </w:p>
    <w:p w14:paraId="452B2206" w14:textId="77777777" w:rsidR="005B3199" w:rsidRPr="00091C12" w:rsidRDefault="003346CE" w:rsidP="005B3199">
      <w:pPr>
        <w:pStyle w:val="direction"/>
      </w:pPr>
      <w:r w:rsidRPr="00091C12">
        <w:t xml:space="preserve">in division 7.3.1A, </w:t>
      </w:r>
      <w:r w:rsidR="005B3199" w:rsidRPr="00091C12">
        <w:t>insert</w:t>
      </w:r>
    </w:p>
    <w:p w14:paraId="22C52BA1" w14:textId="77777777" w:rsidR="005B3199" w:rsidRPr="00091C12" w:rsidRDefault="005B3199" w:rsidP="005B3199">
      <w:pPr>
        <w:pStyle w:val="IH5Sec"/>
      </w:pPr>
      <w:r w:rsidRPr="00091C12">
        <w:t>150</w:t>
      </w:r>
      <w:r w:rsidR="007C3A03" w:rsidRPr="00091C12">
        <w:t>C</w:t>
      </w:r>
      <w:r w:rsidRPr="00091C12">
        <w:t>A</w:t>
      </w:r>
      <w:r w:rsidRPr="00091C12">
        <w:tab/>
        <w:t>Appointment of deputy emergency controller</w:t>
      </w:r>
    </w:p>
    <w:p w14:paraId="0127851A" w14:textId="77777777" w:rsidR="00DF48A2" w:rsidRPr="00091C12" w:rsidRDefault="00DF48A2" w:rsidP="00DF48A2">
      <w:pPr>
        <w:pStyle w:val="IMain"/>
      </w:pPr>
      <w:r w:rsidRPr="00091C12">
        <w:tab/>
        <w:t>(1)</w:t>
      </w:r>
      <w:r w:rsidRPr="00091C12">
        <w:tab/>
        <w:t>This section applies if the Chief Minister—</w:t>
      </w:r>
    </w:p>
    <w:p w14:paraId="6429E01B" w14:textId="77777777" w:rsidR="00DF48A2" w:rsidRPr="00091C12" w:rsidRDefault="00DF48A2" w:rsidP="00DF48A2">
      <w:pPr>
        <w:pStyle w:val="Ipara"/>
      </w:pPr>
      <w:r w:rsidRPr="00091C12">
        <w:tab/>
        <w:t>(a)</w:t>
      </w:r>
      <w:r w:rsidRPr="00091C12">
        <w:tab/>
        <w:t>is satisfied that––</w:t>
      </w:r>
    </w:p>
    <w:p w14:paraId="3587455A" w14:textId="77777777" w:rsidR="00DF48A2" w:rsidRPr="00091C12" w:rsidRDefault="00DF48A2" w:rsidP="00DF48A2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an emergency has happened, is happening or is likely to happen; but</w:t>
      </w:r>
    </w:p>
    <w:p w14:paraId="217C4EF6" w14:textId="77777777" w:rsidR="00DF48A2" w:rsidRPr="00091C12" w:rsidRDefault="00DF48A2" w:rsidP="00DF48A2">
      <w:pPr>
        <w:pStyle w:val="Isubpara"/>
      </w:pPr>
      <w:r w:rsidRPr="00091C12">
        <w:tab/>
        <w:t>(ii)</w:t>
      </w:r>
      <w:r w:rsidRPr="00091C12">
        <w:tab/>
        <w:t>it is not necessary to declare a state of emergency; or</w:t>
      </w:r>
    </w:p>
    <w:p w14:paraId="38EDEEDC" w14:textId="77777777" w:rsidR="00DF48A2" w:rsidRPr="00091C12" w:rsidRDefault="00DF48A2" w:rsidP="00DF48A2">
      <w:pPr>
        <w:pStyle w:val="Ipara"/>
      </w:pPr>
      <w:r w:rsidRPr="00091C12">
        <w:tab/>
        <w:t>(b)</w:t>
      </w:r>
      <w:r w:rsidRPr="00091C12">
        <w:tab/>
        <w:t>declares that a state of emergency exists in relation to an emergency.</w:t>
      </w:r>
    </w:p>
    <w:p w14:paraId="1AF1504E" w14:textId="3EC6C44A" w:rsidR="005B3199" w:rsidRPr="00091C12" w:rsidRDefault="005B3199" w:rsidP="002A0E71">
      <w:pPr>
        <w:pStyle w:val="IMain"/>
        <w:keepNext/>
        <w:keepLines/>
      </w:pPr>
      <w:r w:rsidRPr="00091C12">
        <w:lastRenderedPageBreak/>
        <w:tab/>
        <w:t>(2)</w:t>
      </w:r>
      <w:r w:rsidRPr="00091C12">
        <w:tab/>
        <w:t>The Chief Minister may appoint a person to be the deputy emergency controller for the emergency</w:t>
      </w:r>
      <w:r w:rsidR="00F1448D" w:rsidRPr="00091C12">
        <w:t xml:space="preserve"> or declared state of emergency</w:t>
      </w:r>
      <w:r w:rsidRPr="00091C12">
        <w:t>.</w:t>
      </w:r>
    </w:p>
    <w:p w14:paraId="36A286C5" w14:textId="3378377E" w:rsidR="005B3199" w:rsidRPr="00091C12" w:rsidRDefault="005B3199" w:rsidP="002A0E71">
      <w:pPr>
        <w:pStyle w:val="aNote"/>
        <w:keepNext/>
        <w:keepLines/>
      </w:pPr>
      <w:r w:rsidRPr="00091C12">
        <w:rPr>
          <w:rStyle w:val="charItals"/>
        </w:rPr>
        <w:t>Note 1</w:t>
      </w:r>
      <w:r w:rsidRPr="00091C12">
        <w:tab/>
        <w:t xml:space="preserve">For the making of appointments (including acting appointments), see the </w:t>
      </w:r>
      <w:hyperlink r:id="rId23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 xml:space="preserve"> 19.3.  </w:t>
      </w:r>
    </w:p>
    <w:p w14:paraId="14190385" w14:textId="5C9FA267" w:rsidR="005B3199" w:rsidRPr="00091C12" w:rsidRDefault="005B3199" w:rsidP="002A0E71">
      <w:pPr>
        <w:pStyle w:val="aNote"/>
        <w:keepNext/>
        <w:keepLines/>
      </w:pPr>
      <w:r w:rsidRPr="00091C12">
        <w:rPr>
          <w:rStyle w:val="charItals"/>
        </w:rPr>
        <w:t>Note 2</w:t>
      </w:r>
      <w:r w:rsidRPr="00091C12">
        <w:tab/>
        <w:t>In particular,</w:t>
      </w:r>
      <w:r w:rsidR="00122B49" w:rsidRPr="00091C12">
        <w:t xml:space="preserve"> a person may be appointed for a particular provision of a law (see </w:t>
      </w:r>
      <w:hyperlink r:id="rId24" w:tooltip="A2001-14" w:history="1">
        <w:r w:rsidR="00AE1847" w:rsidRPr="00091C12">
          <w:rPr>
            <w:rStyle w:val="charCitHyperlinkAbbrev"/>
          </w:rPr>
          <w:t>Legislation Act</w:t>
        </w:r>
      </w:hyperlink>
      <w:r w:rsidR="00122B49" w:rsidRPr="00091C12">
        <w:t xml:space="preserve">, s 7 (3)) and </w:t>
      </w:r>
      <w:r w:rsidRPr="00091C12">
        <w:t xml:space="preserve">an appointment may be made by naming a person or nominating the occupant of a position (see </w:t>
      </w:r>
      <w:hyperlink r:id="rId25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 207).</w:t>
      </w:r>
    </w:p>
    <w:p w14:paraId="1EA8B187" w14:textId="732620EE" w:rsidR="005B3199" w:rsidRPr="00091C12" w:rsidRDefault="005B3199" w:rsidP="005B3199">
      <w:pPr>
        <w:pStyle w:val="aNote"/>
      </w:pPr>
      <w:r w:rsidRPr="00091C12">
        <w:rPr>
          <w:rStyle w:val="charItals"/>
        </w:rPr>
        <w:t>Note 3</w:t>
      </w:r>
      <w:r w:rsidRPr="00091C12">
        <w:rPr>
          <w:rStyle w:val="charItals"/>
        </w:rPr>
        <w:tab/>
      </w:r>
      <w:r w:rsidRPr="00091C12">
        <w:t xml:space="preserve">If the Chief Minister is absent from duty or otherwise unable to exercise the powers of Chief Minister, the Deputy Chief Minister acts as Chief Minister (see </w:t>
      </w:r>
      <w:hyperlink r:id="rId26" w:tooltip="Act 1988 No 106 (Cwlth)" w:history="1">
        <w:r w:rsidR="00AE1847" w:rsidRPr="00091C12">
          <w:rPr>
            <w:rStyle w:val="charCitHyperlinkItal"/>
          </w:rPr>
          <w:t>Australian Capital Territory (Self</w:t>
        </w:r>
        <w:r w:rsidR="00AE1847" w:rsidRPr="00091C12">
          <w:rPr>
            <w:rStyle w:val="charCitHyperlinkItal"/>
          </w:rPr>
          <w:noBreakHyphen/>
          <w:t>Government) Act 1988</w:t>
        </w:r>
      </w:hyperlink>
      <w:r w:rsidR="00AA2088" w:rsidRPr="00091C12">
        <w:t> </w:t>
      </w:r>
      <w:r w:rsidRPr="00091C12">
        <w:t>(Cwlth), s 44).</w:t>
      </w:r>
    </w:p>
    <w:p w14:paraId="48AF41F6" w14:textId="18CA50A9" w:rsidR="00DF48A2" w:rsidRPr="00091C12" w:rsidRDefault="00DF48A2" w:rsidP="00DF48A2">
      <w:pPr>
        <w:pStyle w:val="IMain"/>
      </w:pPr>
      <w:r w:rsidRPr="00091C12">
        <w:tab/>
        <w:t>(3)</w:t>
      </w:r>
      <w:r w:rsidRPr="00091C12">
        <w:tab/>
        <w:t xml:space="preserve">The </w:t>
      </w:r>
      <w:hyperlink r:id="rId27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division 19.3.3 (Appointments—Assembly consultation) does not apply to an appointment under this section.</w:t>
      </w:r>
    </w:p>
    <w:p w14:paraId="068263DF" w14:textId="77777777" w:rsidR="005B3199" w:rsidRPr="00091C12" w:rsidRDefault="005B3199" w:rsidP="00091C12">
      <w:pPr>
        <w:pStyle w:val="IMain"/>
        <w:keepNext/>
      </w:pPr>
      <w:r w:rsidRPr="00091C12">
        <w:tab/>
        <w:t>(</w:t>
      </w:r>
      <w:r w:rsidR="00DF48A2" w:rsidRPr="00091C12">
        <w:t>4</w:t>
      </w:r>
      <w:r w:rsidRPr="00091C12">
        <w:t>)</w:t>
      </w:r>
      <w:r w:rsidRPr="00091C12">
        <w:tab/>
        <w:t xml:space="preserve">The appointment of the deputy emergency controller </w:t>
      </w:r>
      <w:r w:rsidR="00FA5AAF" w:rsidRPr="00091C12">
        <w:t xml:space="preserve">for an emergency </w:t>
      </w:r>
      <w:r w:rsidR="00D54C46" w:rsidRPr="00091C12">
        <w:t xml:space="preserve">under subsection (1) (a) </w:t>
      </w:r>
      <w:r w:rsidRPr="00091C12">
        <w:t xml:space="preserve">must be for a term of </w:t>
      </w:r>
      <w:proofErr w:type="spellStart"/>
      <w:r w:rsidRPr="00091C12">
        <w:t>not longer</w:t>
      </w:r>
      <w:proofErr w:type="spellEnd"/>
      <w:r w:rsidRPr="00091C12">
        <w:t xml:space="preserve"> than 28 days.</w:t>
      </w:r>
    </w:p>
    <w:p w14:paraId="533E0BE5" w14:textId="24852329" w:rsidR="005B3199" w:rsidRPr="00091C12" w:rsidRDefault="005B3199" w:rsidP="005B3199">
      <w:pPr>
        <w:pStyle w:val="aNote"/>
      </w:pPr>
      <w:r w:rsidRPr="00091C12">
        <w:rPr>
          <w:rStyle w:val="charItals"/>
        </w:rPr>
        <w:t>Note</w:t>
      </w:r>
      <w:r w:rsidRPr="00091C12">
        <w:tab/>
        <w:t xml:space="preserve">A person may be reappointed to a position if the person is eligible to be appointed to the position (see </w:t>
      </w:r>
      <w:hyperlink r:id="rId28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, s 208 and </w:t>
      </w:r>
      <w:proofErr w:type="spellStart"/>
      <w:r w:rsidRPr="00091C12">
        <w:t>dict</w:t>
      </w:r>
      <w:proofErr w:type="spellEnd"/>
      <w:r w:rsidRPr="00091C12">
        <w:t xml:space="preserve">, </w:t>
      </w:r>
      <w:proofErr w:type="spellStart"/>
      <w:r w:rsidRPr="00091C12">
        <w:t>pt</w:t>
      </w:r>
      <w:proofErr w:type="spellEnd"/>
      <w:r w:rsidRPr="00091C12">
        <w:t> 1, def </w:t>
      </w:r>
      <w:r w:rsidRPr="00091C12">
        <w:rPr>
          <w:rStyle w:val="charBoldItals"/>
        </w:rPr>
        <w:t>appoint</w:t>
      </w:r>
      <w:r w:rsidRPr="00091C12">
        <w:t>).</w:t>
      </w:r>
    </w:p>
    <w:p w14:paraId="5D7EC303" w14:textId="6D5B8796" w:rsidR="007632AD" w:rsidRPr="00091C12" w:rsidRDefault="007632AD" w:rsidP="007632AD">
      <w:pPr>
        <w:pStyle w:val="IMain"/>
      </w:pPr>
      <w:r w:rsidRPr="00091C12">
        <w:tab/>
        <w:t>(</w:t>
      </w:r>
      <w:r w:rsidR="009D2310" w:rsidRPr="00091C12">
        <w:t>5</w:t>
      </w:r>
      <w:r w:rsidRPr="00091C12">
        <w:t>)</w:t>
      </w:r>
      <w:r w:rsidRPr="00091C12">
        <w:tab/>
      </w:r>
      <w:r w:rsidR="00E320BE" w:rsidRPr="00091C12">
        <w:t>If a person is appointed as the deputy emergency controller for an emergency under subsection (1) (a) and the Chief Minister declares a state of emergency in relation to the emergency, the person is taken to be appointed under subsection (</w:t>
      </w:r>
      <w:r w:rsidR="007F2FC6" w:rsidRPr="00091C12">
        <w:t>2</w:t>
      </w:r>
      <w:r w:rsidR="00E320BE" w:rsidRPr="00091C12">
        <w:t>) as the deputy emergency controller for the declared state of emergency.</w:t>
      </w:r>
    </w:p>
    <w:p w14:paraId="630C3516" w14:textId="053F4C83" w:rsidR="007632AD" w:rsidRPr="00091C12" w:rsidRDefault="007632AD" w:rsidP="007632AD">
      <w:pPr>
        <w:pStyle w:val="IMain"/>
      </w:pPr>
      <w:r w:rsidRPr="00091C12">
        <w:tab/>
        <w:t>(</w:t>
      </w:r>
      <w:r w:rsidR="009D2310" w:rsidRPr="00091C12">
        <w:t>6</w:t>
      </w:r>
      <w:r w:rsidRPr="00091C12">
        <w:t>)</w:t>
      </w:r>
      <w:r w:rsidRPr="00091C12">
        <w:tab/>
        <w:t xml:space="preserve">However, the Chief Minister may appoint someone else </w:t>
      </w:r>
      <w:r w:rsidR="007F2FC6" w:rsidRPr="00091C12">
        <w:t xml:space="preserve">under subsection (2) </w:t>
      </w:r>
      <w:r w:rsidRPr="00091C12">
        <w:t xml:space="preserve">to be the deputy emergency controller for the </w:t>
      </w:r>
      <w:r w:rsidR="007F2FC6" w:rsidRPr="00091C12">
        <w:t xml:space="preserve">declared state of </w:t>
      </w:r>
      <w:r w:rsidRPr="00091C12">
        <w:t xml:space="preserve">emergency. </w:t>
      </w:r>
    </w:p>
    <w:p w14:paraId="665D7584" w14:textId="5DB7D9F6" w:rsidR="005B3199" w:rsidRPr="00091C12" w:rsidRDefault="005B3199" w:rsidP="005B3199">
      <w:pPr>
        <w:pStyle w:val="IMain"/>
      </w:pPr>
      <w:r w:rsidRPr="00091C12">
        <w:tab/>
        <w:t>(</w:t>
      </w:r>
      <w:r w:rsidR="009D2310" w:rsidRPr="00091C12">
        <w:t>7</w:t>
      </w:r>
      <w:r w:rsidRPr="00091C12">
        <w:t>)</w:t>
      </w:r>
      <w:r w:rsidRPr="00091C12">
        <w:tab/>
        <w:t>The Chief Minister may appoint a person to be the deputy emergency controller only if the person has the management, professional and technical expertise to exercise the deputy emergency controller’s functions</w:t>
      </w:r>
      <w:r w:rsidR="00105339" w:rsidRPr="00091C12">
        <w:t xml:space="preserve"> mentioned in section 150CB</w:t>
      </w:r>
      <w:r w:rsidRPr="00091C12">
        <w:t>.</w:t>
      </w:r>
    </w:p>
    <w:p w14:paraId="2A7231B4" w14:textId="49B3DC24" w:rsidR="005B3199" w:rsidRPr="00091C12" w:rsidRDefault="005B3199" w:rsidP="005B3199">
      <w:pPr>
        <w:pStyle w:val="IMain"/>
      </w:pPr>
      <w:r w:rsidRPr="00091C12">
        <w:lastRenderedPageBreak/>
        <w:tab/>
        <w:t>(</w:t>
      </w:r>
      <w:r w:rsidR="009D2310" w:rsidRPr="00091C12">
        <w:t>8</w:t>
      </w:r>
      <w:r w:rsidRPr="00091C12">
        <w:t>)</w:t>
      </w:r>
      <w:r w:rsidRPr="00091C12">
        <w:tab/>
        <w:t>The Chief Minister must consult the following people before appointing a person to be the deputy emergency controller for the emergency</w:t>
      </w:r>
      <w:r w:rsidR="00F1448D" w:rsidRPr="00091C12">
        <w:t xml:space="preserve"> or declared state of emergency</w:t>
      </w:r>
      <w:r w:rsidRPr="00091C12">
        <w:t>:</w:t>
      </w:r>
    </w:p>
    <w:p w14:paraId="79E99DAE" w14:textId="741F17CF" w:rsidR="005B3199" w:rsidRPr="00091C12" w:rsidRDefault="005B3199" w:rsidP="005B3199">
      <w:pPr>
        <w:pStyle w:val="Ipara"/>
      </w:pPr>
      <w:r w:rsidRPr="00091C12">
        <w:tab/>
        <w:t>(a)</w:t>
      </w:r>
      <w:r w:rsidRPr="00091C12">
        <w:tab/>
        <w:t>if an emergency controller for the emergency has been appointed under section 150A—the emergency controller;</w:t>
      </w:r>
    </w:p>
    <w:p w14:paraId="12530D81" w14:textId="65AA95A3" w:rsidR="005B3199" w:rsidRPr="00091C12" w:rsidRDefault="005B3199" w:rsidP="005B3199">
      <w:pPr>
        <w:pStyle w:val="Ipara"/>
      </w:pPr>
      <w:r w:rsidRPr="00091C12">
        <w:tab/>
        <w:t>(b)</w:t>
      </w:r>
      <w:r w:rsidRPr="00091C12">
        <w:tab/>
        <w:t>if an emergency controller for the emergency has not been appointed under section 150A or will be appointed at the same time as the deputy emergency controller—the Minister, SEMSOG or both.</w:t>
      </w:r>
    </w:p>
    <w:p w14:paraId="48867FF8" w14:textId="5F3EBE21" w:rsidR="00355E0D" w:rsidRPr="00091C12" w:rsidRDefault="00355E0D" w:rsidP="00D66A27">
      <w:pPr>
        <w:pStyle w:val="IMain"/>
      </w:pPr>
      <w:r w:rsidRPr="00091C12">
        <w:tab/>
        <w:t>(9)</w:t>
      </w:r>
      <w:r w:rsidRPr="00091C12">
        <w:tab/>
        <w:t>The appointment of a person as the deputy emergency controller—</w:t>
      </w:r>
    </w:p>
    <w:p w14:paraId="6AE81FAA" w14:textId="0280E048" w:rsidR="00355E0D" w:rsidRPr="00091C12" w:rsidRDefault="00355E0D" w:rsidP="00355E0D">
      <w:pPr>
        <w:pStyle w:val="Ipara"/>
      </w:pPr>
      <w:r w:rsidRPr="00091C12">
        <w:tab/>
        <w:t>(a)</w:t>
      </w:r>
      <w:r w:rsidRPr="00091C12">
        <w:tab/>
        <w:t>for an emergency under subsection (1) (a)</w:t>
      </w:r>
      <w:r w:rsidR="00673D8E" w:rsidRPr="00091C12">
        <w:t xml:space="preserve">—ends </w:t>
      </w:r>
      <w:r w:rsidRPr="00091C12">
        <w:t>on the earliest of the following occurring:</w:t>
      </w:r>
    </w:p>
    <w:p w14:paraId="66139D0A" w14:textId="77777777" w:rsidR="00355E0D" w:rsidRPr="00091C12" w:rsidRDefault="00355E0D" w:rsidP="00355E0D">
      <w:pPr>
        <w:pStyle w:val="I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  <w:t>the appointment is revoked;</w:t>
      </w:r>
    </w:p>
    <w:p w14:paraId="197C7236" w14:textId="78F49E23" w:rsidR="00355E0D" w:rsidRPr="00091C12" w:rsidRDefault="00355E0D" w:rsidP="00355E0D">
      <w:pPr>
        <w:pStyle w:val="Isubpara"/>
      </w:pPr>
      <w:r w:rsidRPr="00091C12">
        <w:tab/>
        <w:t>(ii)</w:t>
      </w:r>
      <w:r w:rsidRPr="00091C12">
        <w:tab/>
        <w:t>the person is taken to be the deputy emergency controller for a declared state of emergency under subsection (5);</w:t>
      </w:r>
    </w:p>
    <w:p w14:paraId="56363278" w14:textId="5382B475" w:rsidR="00355E0D" w:rsidRPr="00091C12" w:rsidRDefault="00355E0D" w:rsidP="00355E0D">
      <w:pPr>
        <w:pStyle w:val="Isubpara"/>
      </w:pPr>
      <w:r w:rsidRPr="00091C12">
        <w:tab/>
        <w:t>(iii)</w:t>
      </w:r>
      <w:r w:rsidRPr="00091C12">
        <w:tab/>
        <w:t>another person is appointed to be the deputy emergency controller for a declared state of emergency as mentioned in subsection (6);</w:t>
      </w:r>
    </w:p>
    <w:p w14:paraId="783B0FEA" w14:textId="74DBC50E" w:rsidR="00355E0D" w:rsidRPr="00091C12" w:rsidRDefault="00355E0D" w:rsidP="00355E0D">
      <w:pPr>
        <w:pStyle w:val="Isubpara"/>
      </w:pPr>
      <w:r w:rsidRPr="00091C12">
        <w:tab/>
        <w:t>(iv)</w:t>
      </w:r>
      <w:r w:rsidRPr="00091C12">
        <w:tab/>
      </w:r>
      <w:r w:rsidR="00041C32" w:rsidRPr="00091C12">
        <w:t>the term of the appointment ends;</w:t>
      </w:r>
    </w:p>
    <w:p w14:paraId="6FB2EA69" w14:textId="4ECB3778" w:rsidR="00356C8F" w:rsidRPr="00091C12" w:rsidRDefault="00356C8F" w:rsidP="00356C8F">
      <w:pPr>
        <w:pStyle w:val="Isubpara"/>
      </w:pPr>
      <w:r w:rsidRPr="00091C12">
        <w:tab/>
        <w:t>(</w:t>
      </w:r>
      <w:r w:rsidR="00D8246A" w:rsidRPr="00091C12">
        <w:t>v</w:t>
      </w:r>
      <w:r w:rsidRPr="00091C12">
        <w:t>)</w:t>
      </w:r>
      <w:r w:rsidRPr="00091C12">
        <w:tab/>
      </w:r>
      <w:r w:rsidR="00D8246A" w:rsidRPr="00091C12">
        <w:t>the appointment of the emergency controller is revoked</w:t>
      </w:r>
      <w:r w:rsidR="00CD63A6" w:rsidRPr="00091C12">
        <w:t>; or</w:t>
      </w:r>
    </w:p>
    <w:p w14:paraId="0CDE7A8C" w14:textId="4E473256" w:rsidR="00355E0D" w:rsidRPr="00091C12" w:rsidRDefault="00355E0D" w:rsidP="00D66A27">
      <w:pPr>
        <w:pStyle w:val="Ipara"/>
      </w:pPr>
      <w:r w:rsidRPr="00091C12">
        <w:tab/>
        <w:t>(b)</w:t>
      </w:r>
      <w:r w:rsidRPr="00091C12">
        <w:tab/>
        <w:t>for a</w:t>
      </w:r>
      <w:r w:rsidR="0076073A" w:rsidRPr="00091C12">
        <w:t xml:space="preserve"> declared state of</w:t>
      </w:r>
      <w:r w:rsidRPr="00091C12">
        <w:t xml:space="preserve"> emergency under subsection (1) (b)—</w:t>
      </w:r>
      <w:r w:rsidR="00673D8E" w:rsidRPr="00091C12">
        <w:t xml:space="preserve">ends </w:t>
      </w:r>
      <w:r w:rsidRPr="00091C12">
        <w:t xml:space="preserve">if the appointment </w:t>
      </w:r>
      <w:r w:rsidR="00D8246A" w:rsidRPr="00091C12">
        <w:t xml:space="preserve">of the emergency controller </w:t>
      </w:r>
      <w:r w:rsidRPr="00091C12">
        <w:t>is revoked</w:t>
      </w:r>
      <w:r w:rsidR="00796016" w:rsidRPr="00091C12">
        <w:t>.</w:t>
      </w:r>
    </w:p>
    <w:p w14:paraId="0AF78FDD" w14:textId="54D10972" w:rsidR="005B3199" w:rsidRPr="00091C12" w:rsidRDefault="005B3199" w:rsidP="005B3199">
      <w:pPr>
        <w:pStyle w:val="IMain"/>
      </w:pPr>
      <w:r w:rsidRPr="00091C12">
        <w:tab/>
        <w:t>(</w:t>
      </w:r>
      <w:r w:rsidR="00E933B5" w:rsidRPr="00091C12">
        <w:t>1</w:t>
      </w:r>
      <w:r w:rsidR="00A2622A" w:rsidRPr="00091C12">
        <w:t>0</w:t>
      </w:r>
      <w:r w:rsidRPr="00091C12">
        <w:t>)</w:t>
      </w:r>
      <w:r w:rsidRPr="00091C12">
        <w:tab/>
        <w:t>The Chief Minister may be satisfied that an emergency is likely to happen if the Chief Minister is satisfied that an event that has happened or is happening, or a circumstance that exists, gives rise to the likelihood of an emergency.</w:t>
      </w:r>
    </w:p>
    <w:p w14:paraId="5656CC67" w14:textId="77777777" w:rsidR="005B3199" w:rsidRPr="00091C12" w:rsidRDefault="005B3199" w:rsidP="005B3199">
      <w:pPr>
        <w:pStyle w:val="IH5Sec"/>
      </w:pPr>
      <w:r w:rsidRPr="00091C12">
        <w:lastRenderedPageBreak/>
        <w:t>150</w:t>
      </w:r>
      <w:r w:rsidR="007C3A03" w:rsidRPr="00091C12">
        <w:t>C</w:t>
      </w:r>
      <w:r w:rsidRPr="00091C12">
        <w:t>B</w:t>
      </w:r>
      <w:r w:rsidRPr="00091C12">
        <w:tab/>
        <w:t>Functions of deputy emergency controller</w:t>
      </w:r>
    </w:p>
    <w:p w14:paraId="5AEC7152" w14:textId="02871CC9" w:rsidR="005B3199" w:rsidRPr="00091C12" w:rsidRDefault="005B3199" w:rsidP="005B3199">
      <w:pPr>
        <w:pStyle w:val="Amainreturn"/>
      </w:pPr>
      <w:r w:rsidRPr="00091C12">
        <w:t>The functions of the deputy emergency controller for an emergency are—</w:t>
      </w:r>
    </w:p>
    <w:p w14:paraId="3BC431D4" w14:textId="77777777" w:rsidR="005B3199" w:rsidRPr="00091C12" w:rsidRDefault="005B3199" w:rsidP="005B3199">
      <w:pPr>
        <w:pStyle w:val="Ipara"/>
      </w:pPr>
      <w:r w:rsidRPr="00091C12">
        <w:tab/>
        <w:t>(a)</w:t>
      </w:r>
      <w:r w:rsidRPr="00091C12">
        <w:tab/>
        <w:t>to support the emergency controller for the emergency to perform the emergency controller’s functions mentioned in section 150B during the emergency</w:t>
      </w:r>
      <w:r w:rsidR="00CF628E" w:rsidRPr="00091C12">
        <w:t>, as directed by the emergency controller</w:t>
      </w:r>
      <w:r w:rsidRPr="00091C12">
        <w:t>; and</w:t>
      </w:r>
    </w:p>
    <w:p w14:paraId="70B86017" w14:textId="419173E2" w:rsidR="005B3199" w:rsidRPr="00091C12" w:rsidRDefault="005B3199" w:rsidP="00091C12">
      <w:pPr>
        <w:pStyle w:val="Ipara"/>
        <w:keepNext/>
      </w:pPr>
      <w:r w:rsidRPr="00091C12">
        <w:tab/>
        <w:t>(b)</w:t>
      </w:r>
      <w:r w:rsidRPr="00091C12">
        <w:tab/>
        <w:t>if the emergency controller for the emergency is</w:t>
      </w:r>
      <w:r w:rsidR="000C5D9C" w:rsidRPr="00091C12">
        <w:t xml:space="preserve"> unavailable or</w:t>
      </w:r>
      <w:r w:rsidRPr="00091C12">
        <w:t xml:space="preserve"> </w:t>
      </w:r>
      <w:r w:rsidR="00C17AA7" w:rsidRPr="00091C12">
        <w:t xml:space="preserve">is, </w:t>
      </w:r>
      <w:r w:rsidRPr="00091C12">
        <w:t xml:space="preserve">for any </w:t>
      </w:r>
      <w:r w:rsidR="00C17AA7" w:rsidRPr="00091C12">
        <w:t xml:space="preserve">other </w:t>
      </w:r>
      <w:r w:rsidRPr="00091C12">
        <w:t>reason</w:t>
      </w:r>
      <w:r w:rsidR="00C17AA7" w:rsidRPr="00091C12">
        <w:t>,</w:t>
      </w:r>
      <w:r w:rsidRPr="00091C12">
        <w:t xml:space="preserve"> unable to perform the functions of the emergency controller during the emergency—to act as the emergency controller.</w:t>
      </w:r>
    </w:p>
    <w:p w14:paraId="7716D1B7" w14:textId="22A2A57A" w:rsidR="0093383E" w:rsidRPr="00091C12" w:rsidRDefault="0093383E" w:rsidP="0093383E">
      <w:pPr>
        <w:pStyle w:val="aNote"/>
      </w:pPr>
      <w:r w:rsidRPr="00091C12">
        <w:rPr>
          <w:rStyle w:val="charItals"/>
        </w:rPr>
        <w:t>Note</w:t>
      </w:r>
      <w:r w:rsidRPr="00091C12">
        <w:rPr>
          <w:rStyle w:val="charItals"/>
        </w:rPr>
        <w:tab/>
      </w:r>
      <w:r w:rsidRPr="00091C12">
        <w:t>A person acting in a position under a standing acting arrangement has all the functions (including authorities, duties and powers) of the occupant of the position (in this case</w:t>
      </w:r>
      <w:r w:rsidR="00595787" w:rsidRPr="00091C12">
        <w:t>,</w:t>
      </w:r>
      <w:r w:rsidRPr="00091C12">
        <w:t xml:space="preserve"> the emergency controller)—see the </w:t>
      </w:r>
      <w:hyperlink r:id="rId29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>, s 225B.</w:t>
      </w:r>
    </w:p>
    <w:p w14:paraId="6C4B3688" w14:textId="29D89BC6" w:rsidR="00304CE4" w:rsidRPr="00091C12" w:rsidRDefault="00091C12" w:rsidP="00091C12">
      <w:pPr>
        <w:pStyle w:val="AH5Sec"/>
        <w:shd w:val="pct25" w:color="auto" w:fill="auto"/>
      </w:pPr>
      <w:bookmarkStart w:id="13" w:name="_Toc48636166"/>
      <w:r w:rsidRPr="00091C12">
        <w:rPr>
          <w:rStyle w:val="CharSectNo"/>
        </w:rPr>
        <w:t>11</w:t>
      </w:r>
      <w:r w:rsidRPr="00091C12">
        <w:tab/>
      </w:r>
      <w:r w:rsidR="00304CE4" w:rsidRPr="00091C12">
        <w:t>Sections 159 to 160A</w:t>
      </w:r>
      <w:bookmarkEnd w:id="13"/>
    </w:p>
    <w:p w14:paraId="1C77FA11" w14:textId="77777777" w:rsidR="00304CE4" w:rsidRPr="00091C12" w:rsidRDefault="00304CE4" w:rsidP="00304CE4">
      <w:pPr>
        <w:pStyle w:val="direction"/>
      </w:pPr>
      <w:r w:rsidRPr="00091C12">
        <w:t>omit</w:t>
      </w:r>
    </w:p>
    <w:p w14:paraId="28CEAE52" w14:textId="1375D0D1" w:rsidR="00EA4FD3" w:rsidRPr="00091C12" w:rsidRDefault="00091C12" w:rsidP="00091C12">
      <w:pPr>
        <w:pStyle w:val="AH5Sec"/>
        <w:shd w:val="pct25" w:color="auto" w:fill="auto"/>
      </w:pPr>
      <w:bookmarkStart w:id="14" w:name="_Toc48636167"/>
      <w:r w:rsidRPr="00091C12">
        <w:rPr>
          <w:rStyle w:val="CharSectNo"/>
        </w:rPr>
        <w:t>12</w:t>
      </w:r>
      <w:r w:rsidRPr="00091C12">
        <w:tab/>
      </w:r>
      <w:r w:rsidR="00EA4FD3" w:rsidRPr="00091C12">
        <w:t>Failure to comply with direction given under emergency powers</w:t>
      </w:r>
      <w:r w:rsidR="00EA4FD3" w:rsidRPr="00091C12">
        <w:br/>
        <w:t>Section 164 (1)</w:t>
      </w:r>
      <w:bookmarkEnd w:id="14"/>
    </w:p>
    <w:p w14:paraId="1C025489" w14:textId="77777777" w:rsidR="00EA4FD3" w:rsidRPr="00091C12" w:rsidRDefault="00EA4FD3" w:rsidP="00EA4FD3">
      <w:pPr>
        <w:pStyle w:val="direction"/>
      </w:pPr>
      <w:r w:rsidRPr="00091C12">
        <w:t>omit</w:t>
      </w:r>
    </w:p>
    <w:p w14:paraId="2071CFF5" w14:textId="77777777" w:rsidR="00EA4FD3" w:rsidRPr="00091C12" w:rsidRDefault="008F738F" w:rsidP="00EA4FD3">
      <w:pPr>
        <w:pStyle w:val="Amainreturn"/>
      </w:pPr>
      <w:r w:rsidRPr="00091C12">
        <w:t xml:space="preserve">or </w:t>
      </w:r>
      <w:r w:rsidR="00EA4FD3" w:rsidRPr="00091C12">
        <w:t>section 1</w:t>
      </w:r>
      <w:r w:rsidRPr="00091C12">
        <w:t>6</w:t>
      </w:r>
      <w:r w:rsidR="00EA4FD3" w:rsidRPr="00091C12">
        <w:t>0</w:t>
      </w:r>
      <w:r w:rsidRPr="00091C12">
        <w:t>A</w:t>
      </w:r>
      <w:r w:rsidR="00EA4FD3" w:rsidRPr="00091C12">
        <w:t xml:space="preserve"> (2) (a), (b), (c) or (d)</w:t>
      </w:r>
    </w:p>
    <w:p w14:paraId="4A360D0C" w14:textId="4B4AE667" w:rsidR="00CC1666" w:rsidRPr="00091C12" w:rsidRDefault="00091C12" w:rsidP="002A0E71">
      <w:pPr>
        <w:pStyle w:val="AH5Sec"/>
        <w:shd w:val="pct25" w:color="auto" w:fill="auto"/>
      </w:pPr>
      <w:bookmarkStart w:id="15" w:name="_Toc48636168"/>
      <w:r w:rsidRPr="00091C12">
        <w:rPr>
          <w:rStyle w:val="CharSectNo"/>
        </w:rPr>
        <w:lastRenderedPageBreak/>
        <w:t>13</w:t>
      </w:r>
      <w:r w:rsidRPr="00091C12">
        <w:tab/>
      </w:r>
      <w:r w:rsidR="00CC1666" w:rsidRPr="00091C12">
        <w:t>New section</w:t>
      </w:r>
      <w:r w:rsidR="009038CA" w:rsidRPr="00091C12">
        <w:t>s</w:t>
      </w:r>
      <w:r w:rsidR="00CC1666" w:rsidRPr="00091C12">
        <w:t xml:space="preserve"> 166A</w:t>
      </w:r>
      <w:r w:rsidR="009038CA" w:rsidRPr="00091C12">
        <w:t xml:space="preserve"> and 166B</w:t>
      </w:r>
      <w:bookmarkEnd w:id="15"/>
    </w:p>
    <w:p w14:paraId="169F656C" w14:textId="77777777" w:rsidR="00CC1666" w:rsidRPr="00091C12" w:rsidRDefault="00CC1666" w:rsidP="002A0E71">
      <w:pPr>
        <w:pStyle w:val="direction"/>
      </w:pPr>
      <w:r w:rsidRPr="00091C12">
        <w:t>insert</w:t>
      </w:r>
    </w:p>
    <w:p w14:paraId="7C028E76" w14:textId="49562EEA" w:rsidR="00CC1666" w:rsidRPr="00091C12" w:rsidRDefault="00CC1666" w:rsidP="002A0E71">
      <w:pPr>
        <w:pStyle w:val="IH5Sec"/>
      </w:pPr>
      <w:r w:rsidRPr="00091C12">
        <w:t>166A</w:t>
      </w:r>
      <w:r w:rsidRPr="00091C12">
        <w:tab/>
        <w:t>Emergency controller to advise Chief Minister</w:t>
      </w:r>
      <w:r w:rsidR="00AF155C" w:rsidRPr="00091C12">
        <w:t xml:space="preserve"> and Minister</w:t>
      </w:r>
    </w:p>
    <w:p w14:paraId="092047D8" w14:textId="26A023EE" w:rsidR="00CC1666" w:rsidRPr="00091C12" w:rsidRDefault="00CC1666" w:rsidP="002A0E71">
      <w:pPr>
        <w:pStyle w:val="IMain"/>
        <w:keepNext/>
      </w:pPr>
      <w:r w:rsidRPr="00091C12">
        <w:tab/>
        <w:t>(1)</w:t>
      </w:r>
      <w:r w:rsidRPr="00091C12">
        <w:tab/>
      </w:r>
      <w:r w:rsidR="00E1162D" w:rsidRPr="00091C12">
        <w:t>T</w:t>
      </w:r>
      <w:r w:rsidRPr="00091C12">
        <w:t xml:space="preserve">he emergency controller </w:t>
      </w:r>
      <w:r w:rsidR="00E1162D" w:rsidRPr="00091C12">
        <w:t xml:space="preserve">for an emergency </w:t>
      </w:r>
      <w:r w:rsidRPr="00091C12">
        <w:t>must advise the Chief Minister and the Minister at least every 7 days about—</w:t>
      </w:r>
    </w:p>
    <w:p w14:paraId="3670F06D" w14:textId="27997F2F" w:rsidR="00CC1666" w:rsidRPr="00091C12" w:rsidRDefault="00CC1666" w:rsidP="00CC1666">
      <w:pPr>
        <w:pStyle w:val="Ipara"/>
      </w:pPr>
      <w:r w:rsidRPr="00091C12">
        <w:tab/>
        <w:t>(a)</w:t>
      </w:r>
      <w:r w:rsidRPr="00091C12">
        <w:tab/>
        <w:t>the status of the emergency; and</w:t>
      </w:r>
    </w:p>
    <w:p w14:paraId="46B0E718" w14:textId="52066251" w:rsidR="000951B8" w:rsidRPr="00091C12" w:rsidRDefault="000951B8" w:rsidP="000951B8">
      <w:pPr>
        <w:pStyle w:val="Ipara"/>
      </w:pPr>
      <w:r w:rsidRPr="00091C12">
        <w:tab/>
        <w:t>(</w:t>
      </w:r>
      <w:r w:rsidR="004A0C78" w:rsidRPr="00091C12">
        <w:t>b</w:t>
      </w:r>
      <w:r w:rsidRPr="00091C12">
        <w:t>)</w:t>
      </w:r>
      <w:r w:rsidRPr="00091C12">
        <w:tab/>
      </w:r>
      <w:r w:rsidR="00EE257E" w:rsidRPr="00091C12">
        <w:t>if a</w:t>
      </w:r>
      <w:r w:rsidR="004A0C78" w:rsidRPr="00091C12">
        <w:t xml:space="preserve"> state of alert</w:t>
      </w:r>
      <w:r w:rsidR="00EE257E" w:rsidRPr="00091C12">
        <w:t xml:space="preserve"> </w:t>
      </w:r>
      <w:r w:rsidR="003918F4" w:rsidRPr="00091C12">
        <w:t xml:space="preserve">is declared </w:t>
      </w:r>
      <w:r w:rsidR="00EE257E" w:rsidRPr="00091C12">
        <w:t>for the emergency</w:t>
      </w:r>
      <w:r w:rsidR="004A0C78" w:rsidRPr="00091C12">
        <w:t>—whether the emergency controller considers the declaration of the state of alert is still justified; and</w:t>
      </w:r>
    </w:p>
    <w:p w14:paraId="25C45FF7" w14:textId="044944ED" w:rsidR="00CC1666" w:rsidRPr="00091C12" w:rsidRDefault="00CC1666" w:rsidP="00CC1666">
      <w:pPr>
        <w:pStyle w:val="Ipara"/>
      </w:pPr>
      <w:r w:rsidRPr="00091C12">
        <w:tab/>
        <w:t>(</w:t>
      </w:r>
      <w:r w:rsidR="00EE257E" w:rsidRPr="00091C12">
        <w:t>c</w:t>
      </w:r>
      <w:r w:rsidRPr="00091C12">
        <w:t>)</w:t>
      </w:r>
      <w:r w:rsidRPr="00091C12">
        <w:tab/>
      </w:r>
      <w:r w:rsidR="003918F4" w:rsidRPr="00091C12">
        <w:t xml:space="preserve">if a </w:t>
      </w:r>
      <w:r w:rsidR="00CD2EFA" w:rsidRPr="00091C12">
        <w:t>state of emergency</w:t>
      </w:r>
      <w:r w:rsidR="003918F4" w:rsidRPr="00091C12">
        <w:t xml:space="preserve"> is declared for the emergency</w:t>
      </w:r>
      <w:r w:rsidR="00CD2EFA" w:rsidRPr="00091C12">
        <w:t>—</w:t>
      </w:r>
      <w:r w:rsidRPr="00091C12">
        <w:t xml:space="preserve">whether the emergency controller considers the declaration of </w:t>
      </w:r>
      <w:r w:rsidR="001670AE" w:rsidRPr="00091C12">
        <w:t>the</w:t>
      </w:r>
      <w:r w:rsidRPr="00091C12">
        <w:t xml:space="preserve"> state of emergency is still justified</w:t>
      </w:r>
      <w:r w:rsidR="002E0D36" w:rsidRPr="00091C12">
        <w:t>; and</w:t>
      </w:r>
    </w:p>
    <w:p w14:paraId="09E5F65E" w14:textId="3F68AD00" w:rsidR="002E0D36" w:rsidRPr="00091C12" w:rsidRDefault="002E0D36" w:rsidP="002E0D36">
      <w:pPr>
        <w:pStyle w:val="Ipara"/>
      </w:pPr>
      <w:r w:rsidRPr="00091C12">
        <w:tab/>
        <w:t>(d)</w:t>
      </w:r>
      <w:r w:rsidRPr="00091C12">
        <w:tab/>
        <w:t>whether the emergency controller considers the appointment</w:t>
      </w:r>
      <w:r w:rsidR="00957C21" w:rsidRPr="00091C12">
        <w:t xml:space="preserve"> of the emergency controller</w:t>
      </w:r>
      <w:r w:rsidRPr="00091C12">
        <w:t xml:space="preserve"> is still justified</w:t>
      </w:r>
      <w:r w:rsidR="004001C9" w:rsidRPr="00091C12">
        <w:t xml:space="preserve"> having regard to the status of the emergency</w:t>
      </w:r>
      <w:r w:rsidRPr="00091C12">
        <w:t>.</w:t>
      </w:r>
    </w:p>
    <w:p w14:paraId="79A23C73" w14:textId="214DD1DF" w:rsidR="00CC1666" w:rsidRPr="00091C12" w:rsidRDefault="00CC1666" w:rsidP="00CC1666">
      <w:pPr>
        <w:pStyle w:val="IMain"/>
      </w:pPr>
      <w:r w:rsidRPr="00091C12">
        <w:tab/>
        <w:t>(2)</w:t>
      </w:r>
      <w:r w:rsidRPr="00091C12">
        <w:tab/>
        <w:t>A failure by the emergency controller to comply with subsection</w:t>
      </w:r>
      <w:r w:rsidR="00F83AC2" w:rsidRPr="00091C12">
        <w:t> </w:t>
      </w:r>
      <w:r w:rsidRPr="00091C12">
        <w:t>(1)</w:t>
      </w:r>
      <w:r w:rsidR="00F83AC2" w:rsidRPr="00091C12">
        <w:t> (b)</w:t>
      </w:r>
      <w:r w:rsidR="00DC331A" w:rsidRPr="00091C12">
        <w:t>, (c) or</w:t>
      </w:r>
      <w:r w:rsidR="003918F4" w:rsidRPr="00091C12">
        <w:t xml:space="preserve"> (</w:t>
      </w:r>
      <w:r w:rsidR="005A73C8" w:rsidRPr="00091C12">
        <w:t>d</w:t>
      </w:r>
      <w:r w:rsidR="003918F4" w:rsidRPr="00091C12">
        <w:t>)</w:t>
      </w:r>
      <w:r w:rsidR="008F677A" w:rsidRPr="00091C12">
        <w:t>,</w:t>
      </w:r>
      <w:r w:rsidR="003918F4" w:rsidRPr="00091C12">
        <w:t xml:space="preserve"> </w:t>
      </w:r>
      <w:r w:rsidRPr="00091C12">
        <w:t xml:space="preserve">does not affect the validity of the </w:t>
      </w:r>
      <w:r w:rsidR="00024190" w:rsidRPr="00091C12">
        <w:t xml:space="preserve">corresponding </w:t>
      </w:r>
      <w:r w:rsidRPr="00091C12">
        <w:t>declaration</w:t>
      </w:r>
      <w:r w:rsidR="005A73C8" w:rsidRPr="00091C12">
        <w:t xml:space="preserve"> </w:t>
      </w:r>
      <w:r w:rsidR="008F677A" w:rsidRPr="00091C12">
        <w:t>under subsection (1)</w:t>
      </w:r>
      <w:r w:rsidR="00024190" w:rsidRPr="00091C12">
        <w:t> </w:t>
      </w:r>
      <w:r w:rsidR="008F677A" w:rsidRPr="00091C12">
        <w:t>(b) or (c), or appointment under subsection (1) (d).</w:t>
      </w:r>
    </w:p>
    <w:p w14:paraId="3B3B91A5" w14:textId="7CFBF6A6" w:rsidR="009038CA" w:rsidRPr="00091C12" w:rsidRDefault="009038CA" w:rsidP="009038CA">
      <w:pPr>
        <w:pStyle w:val="IH5Sec"/>
      </w:pPr>
      <w:r w:rsidRPr="00091C12">
        <w:t>166B</w:t>
      </w:r>
      <w:r w:rsidRPr="00091C12">
        <w:tab/>
      </w:r>
      <w:r w:rsidR="00DF5D6F" w:rsidRPr="00091C12">
        <w:t>Revocation of state of alert</w:t>
      </w:r>
      <w:r w:rsidR="008A6743" w:rsidRPr="00091C12">
        <w:t xml:space="preserve"> and state of </w:t>
      </w:r>
      <w:r w:rsidR="00DF5D6F" w:rsidRPr="00091C12">
        <w:t xml:space="preserve">emergency declarations and appointment </w:t>
      </w:r>
      <w:r w:rsidR="008A6743" w:rsidRPr="00091C12">
        <w:t>of emergency controller</w:t>
      </w:r>
    </w:p>
    <w:p w14:paraId="12BA4971" w14:textId="4E036297" w:rsidR="00031D98" w:rsidRPr="00091C12" w:rsidRDefault="00031D98" w:rsidP="00031D98">
      <w:pPr>
        <w:pStyle w:val="IMain"/>
      </w:pPr>
      <w:r w:rsidRPr="00091C12">
        <w:tab/>
        <w:t>(1)</w:t>
      </w:r>
      <w:r w:rsidRPr="00091C12">
        <w:tab/>
        <w:t>The Minister must revoke a declaration of a state of alert</w:t>
      </w:r>
      <w:r w:rsidR="00B73DF8" w:rsidRPr="00091C12">
        <w:t xml:space="preserve">, if the Minister decides, after taking into account any advice of the emergency controller under </w:t>
      </w:r>
      <w:r w:rsidR="00B003BA" w:rsidRPr="00091C12">
        <w:t>s</w:t>
      </w:r>
      <w:r w:rsidR="00B73DF8" w:rsidRPr="00091C12">
        <w:t xml:space="preserve">ection </w:t>
      </w:r>
      <w:r w:rsidR="00B003BA" w:rsidRPr="00091C12">
        <w:t xml:space="preserve">166A </w:t>
      </w:r>
      <w:r w:rsidR="00B73DF8" w:rsidRPr="00091C12">
        <w:t>(1) (b), that the state of alert is no longer justified.</w:t>
      </w:r>
    </w:p>
    <w:p w14:paraId="137543C4" w14:textId="2255C731" w:rsidR="00B73DF8" w:rsidRPr="00091C12" w:rsidRDefault="00B73DF8" w:rsidP="002A0E71">
      <w:pPr>
        <w:pStyle w:val="IMain"/>
        <w:keepLines/>
      </w:pPr>
      <w:r w:rsidRPr="00091C12">
        <w:lastRenderedPageBreak/>
        <w:tab/>
        <w:t>(2)</w:t>
      </w:r>
      <w:r w:rsidRPr="00091C12">
        <w:tab/>
        <w:t>The Chief Minister must revoke a declaration of a state of emergency, if the Chief Minister decides, after taking into account any advice of the emergency controller under</w:t>
      </w:r>
      <w:r w:rsidR="00B003BA" w:rsidRPr="00091C12">
        <w:t xml:space="preserve"> section 166A </w:t>
      </w:r>
      <w:r w:rsidRPr="00091C12">
        <w:t>(1) (c), that the state of emergency is no longer justified.</w:t>
      </w:r>
    </w:p>
    <w:p w14:paraId="62455CDE" w14:textId="5816E7A3" w:rsidR="00031D98" w:rsidRPr="00091C12" w:rsidRDefault="00B73DF8" w:rsidP="00B73DF8">
      <w:pPr>
        <w:pStyle w:val="IMain"/>
      </w:pPr>
      <w:r w:rsidRPr="00091C12">
        <w:tab/>
        <w:t>(3)</w:t>
      </w:r>
      <w:r w:rsidRPr="00091C12">
        <w:tab/>
        <w:t xml:space="preserve">The Chief Minister must revoke the appointment of the emergency controller if the Chief Minister decides, after taking into account any advice of the emergency controller under </w:t>
      </w:r>
      <w:r w:rsidR="00B003BA" w:rsidRPr="00091C12">
        <w:t>section 166A</w:t>
      </w:r>
      <w:r w:rsidRPr="00091C12">
        <w:t xml:space="preserve"> (1) (d), that the appointment is no longer justified.</w:t>
      </w:r>
    </w:p>
    <w:p w14:paraId="532A6430" w14:textId="1F8EFB49" w:rsidR="00EA4FD3" w:rsidRPr="00091C12" w:rsidRDefault="00091C12" w:rsidP="00091C12">
      <w:pPr>
        <w:pStyle w:val="AH5Sec"/>
        <w:shd w:val="pct25" w:color="auto" w:fill="auto"/>
      </w:pPr>
      <w:bookmarkStart w:id="16" w:name="_Toc48636169"/>
      <w:r w:rsidRPr="00091C12">
        <w:rPr>
          <w:rStyle w:val="CharSectNo"/>
        </w:rPr>
        <w:t>14</w:t>
      </w:r>
      <w:r w:rsidRPr="00091C12">
        <w:tab/>
      </w:r>
      <w:r w:rsidR="00EA4FD3" w:rsidRPr="00091C12">
        <w:t>Compensation—emergencies</w:t>
      </w:r>
      <w:r w:rsidR="00EA4FD3" w:rsidRPr="00091C12">
        <w:br/>
        <w:t>Section 169 (1)</w:t>
      </w:r>
      <w:bookmarkEnd w:id="16"/>
    </w:p>
    <w:p w14:paraId="1C525B02" w14:textId="5A86106D" w:rsidR="00EA4FD3" w:rsidRPr="00091C12" w:rsidRDefault="009625C0" w:rsidP="00EA4FD3">
      <w:pPr>
        <w:pStyle w:val="direction"/>
      </w:pPr>
      <w:r w:rsidRPr="00091C12">
        <w:t>omit</w:t>
      </w:r>
    </w:p>
    <w:p w14:paraId="64310ECC" w14:textId="56C9E8ED" w:rsidR="009625C0" w:rsidRPr="00091C12" w:rsidRDefault="008D375C" w:rsidP="009625C0">
      <w:pPr>
        <w:pStyle w:val="Amainreturn"/>
      </w:pPr>
      <w:r w:rsidRPr="00091C12">
        <w:t xml:space="preserve">section 150C </w:t>
      </w:r>
      <w:r w:rsidR="009625C0" w:rsidRPr="00091C12">
        <w:t>(Emergency powers—no declared state of emergency) or section 160A (Emergency powers—declared state of emergency)</w:t>
      </w:r>
    </w:p>
    <w:p w14:paraId="25BCC409" w14:textId="46AD8013" w:rsidR="009625C0" w:rsidRPr="00091C12" w:rsidRDefault="009625C0" w:rsidP="009625C0">
      <w:pPr>
        <w:pStyle w:val="direction"/>
      </w:pPr>
      <w:r w:rsidRPr="00091C12">
        <w:t>substitute</w:t>
      </w:r>
    </w:p>
    <w:p w14:paraId="09173A76" w14:textId="1AF9BE71" w:rsidR="009625C0" w:rsidRPr="00091C12" w:rsidRDefault="008D375C" w:rsidP="009625C0">
      <w:pPr>
        <w:pStyle w:val="Amainreturn"/>
      </w:pPr>
      <w:r w:rsidRPr="00091C12">
        <w:t>section 150C (Emergency powers of emergency controller)</w:t>
      </w:r>
    </w:p>
    <w:p w14:paraId="4B457B3F" w14:textId="6833A006" w:rsidR="00EA4FD3" w:rsidRPr="00091C12" w:rsidRDefault="00091C12" w:rsidP="00091C12">
      <w:pPr>
        <w:pStyle w:val="AH5Sec"/>
        <w:shd w:val="pct25" w:color="auto" w:fill="auto"/>
      </w:pPr>
      <w:bookmarkStart w:id="17" w:name="_Toc48636170"/>
      <w:r w:rsidRPr="00091C12">
        <w:rPr>
          <w:rStyle w:val="CharSectNo"/>
        </w:rPr>
        <w:t>15</w:t>
      </w:r>
      <w:r w:rsidRPr="00091C12">
        <w:tab/>
      </w:r>
      <w:r w:rsidR="00EA4FD3" w:rsidRPr="00091C12">
        <w:t>Compensation for exercise of functions etc</w:t>
      </w:r>
      <w:r w:rsidR="00EA4FD3" w:rsidRPr="00091C12">
        <w:br/>
        <w:t>Section 199 (1)</w:t>
      </w:r>
      <w:bookmarkEnd w:id="17"/>
    </w:p>
    <w:p w14:paraId="1DAC3262" w14:textId="0483A4AF" w:rsidR="00FE1318" w:rsidRPr="00091C12" w:rsidRDefault="00FE1318" w:rsidP="00FE1318">
      <w:pPr>
        <w:pStyle w:val="direction"/>
      </w:pPr>
      <w:r w:rsidRPr="00091C12">
        <w:t>omit</w:t>
      </w:r>
    </w:p>
    <w:p w14:paraId="495189AB" w14:textId="21C59FBE" w:rsidR="00FE1318" w:rsidRPr="00091C12" w:rsidRDefault="00C055E5" w:rsidP="00FE1318">
      <w:pPr>
        <w:pStyle w:val="Amainreturn"/>
      </w:pPr>
      <w:r w:rsidRPr="00091C12">
        <w:t xml:space="preserve">section 150C </w:t>
      </w:r>
      <w:r w:rsidR="00FE1318" w:rsidRPr="00091C12">
        <w:t xml:space="preserve">(Emergency powers—no declared state of emergency) or section 160A (Emergency powers—declared state of emergency) </w:t>
      </w:r>
    </w:p>
    <w:p w14:paraId="4C93166D" w14:textId="6B940609" w:rsidR="00FE1318" w:rsidRPr="00091C12" w:rsidRDefault="00FE1318" w:rsidP="00FE1318">
      <w:pPr>
        <w:pStyle w:val="direction"/>
      </w:pPr>
      <w:r w:rsidRPr="00091C12">
        <w:t>substitute</w:t>
      </w:r>
    </w:p>
    <w:p w14:paraId="28B8848D" w14:textId="2D945E57" w:rsidR="00FE1318" w:rsidRPr="00091C12" w:rsidRDefault="00C055E5" w:rsidP="00FE1318">
      <w:pPr>
        <w:pStyle w:val="Amainreturn"/>
      </w:pPr>
      <w:r w:rsidRPr="00091C12">
        <w:t xml:space="preserve">section 150C </w:t>
      </w:r>
      <w:r w:rsidR="00FE1318" w:rsidRPr="00091C12">
        <w:t>(Emergency powers of emergency controller)</w:t>
      </w:r>
    </w:p>
    <w:p w14:paraId="3ED2C957" w14:textId="08B378F2" w:rsidR="00FE1318" w:rsidRPr="00091C12" w:rsidRDefault="00091C12" w:rsidP="00091C12">
      <w:pPr>
        <w:pStyle w:val="AH5Sec"/>
        <w:shd w:val="pct25" w:color="auto" w:fill="auto"/>
      </w:pPr>
      <w:bookmarkStart w:id="18" w:name="_Toc48636171"/>
      <w:r w:rsidRPr="00091C12">
        <w:rPr>
          <w:rStyle w:val="CharSectNo"/>
        </w:rPr>
        <w:t>16</w:t>
      </w:r>
      <w:r w:rsidRPr="00091C12">
        <w:tab/>
      </w:r>
      <w:r w:rsidR="00FE1318" w:rsidRPr="00091C12">
        <w:t>Section 199 (1), note</w:t>
      </w:r>
      <w:bookmarkEnd w:id="18"/>
    </w:p>
    <w:p w14:paraId="3782E320" w14:textId="77777777" w:rsidR="00FE1318" w:rsidRPr="00091C12" w:rsidRDefault="00FE1318" w:rsidP="00FE1318">
      <w:pPr>
        <w:pStyle w:val="direction"/>
      </w:pPr>
      <w:r w:rsidRPr="00091C12">
        <w:t>omit</w:t>
      </w:r>
    </w:p>
    <w:p w14:paraId="44A61254" w14:textId="78EECE59" w:rsidR="00FE1318" w:rsidRPr="00091C12" w:rsidRDefault="00D00D1B" w:rsidP="00FE1318">
      <w:pPr>
        <w:pStyle w:val="Amainreturn"/>
        <w:rPr>
          <w:sz w:val="20"/>
        </w:rPr>
      </w:pPr>
      <w:r w:rsidRPr="00091C12">
        <w:rPr>
          <w:sz w:val="20"/>
        </w:rPr>
        <w:t>or s 160A</w:t>
      </w:r>
    </w:p>
    <w:p w14:paraId="2B11EA17" w14:textId="02E43AE1" w:rsidR="00EA4FD3" w:rsidRPr="00091C12" w:rsidRDefault="00091C12" w:rsidP="00091C12">
      <w:pPr>
        <w:pStyle w:val="AH5Sec"/>
        <w:shd w:val="pct25" w:color="auto" w:fill="auto"/>
      </w:pPr>
      <w:bookmarkStart w:id="19" w:name="_Toc48636172"/>
      <w:r w:rsidRPr="00091C12">
        <w:rPr>
          <w:rStyle w:val="CharSectNo"/>
        </w:rPr>
        <w:lastRenderedPageBreak/>
        <w:t>17</w:t>
      </w:r>
      <w:r w:rsidRPr="00091C12">
        <w:tab/>
      </w:r>
      <w:r w:rsidR="00EA4FD3" w:rsidRPr="00091C12">
        <w:t xml:space="preserve">Dictionary, new definition of </w:t>
      </w:r>
      <w:r w:rsidR="00EA4FD3" w:rsidRPr="00091C12">
        <w:rPr>
          <w:rStyle w:val="charItals"/>
        </w:rPr>
        <w:t>deputy emergency controller</w:t>
      </w:r>
      <w:bookmarkEnd w:id="19"/>
    </w:p>
    <w:p w14:paraId="694E3CBC" w14:textId="77777777" w:rsidR="00EA4FD3" w:rsidRPr="00091C12" w:rsidRDefault="00EA4FD3" w:rsidP="00EA4FD3">
      <w:pPr>
        <w:pStyle w:val="direction"/>
      </w:pPr>
      <w:r w:rsidRPr="00091C12">
        <w:t>insert</w:t>
      </w:r>
    </w:p>
    <w:p w14:paraId="797CE3F7" w14:textId="5010C45B" w:rsidR="00EA4FD3" w:rsidRPr="00091C12" w:rsidRDefault="00EA4FD3" w:rsidP="00091C12">
      <w:pPr>
        <w:pStyle w:val="aDef"/>
      </w:pPr>
      <w:r w:rsidRPr="00091C12">
        <w:rPr>
          <w:rStyle w:val="charBoldItals"/>
        </w:rPr>
        <w:t>deputy emergency controller</w:t>
      </w:r>
      <w:r w:rsidRPr="00091C12">
        <w:rPr>
          <w:bCs/>
          <w:iCs/>
        </w:rPr>
        <w:t xml:space="preserve"> means</w:t>
      </w:r>
      <w:r w:rsidR="008D1A63" w:rsidRPr="00091C12">
        <w:rPr>
          <w:bCs/>
          <w:iCs/>
        </w:rPr>
        <w:t xml:space="preserve"> the person </w:t>
      </w:r>
      <w:r w:rsidR="008D1A63" w:rsidRPr="00091C12">
        <w:t>appointed under section 150CA</w:t>
      </w:r>
      <w:r w:rsidR="00085B3E" w:rsidRPr="00091C12">
        <w:t xml:space="preserve"> (2)</w:t>
      </w:r>
      <w:r w:rsidR="008D1A63" w:rsidRPr="00091C12">
        <w:t>.</w:t>
      </w:r>
    </w:p>
    <w:p w14:paraId="47427B9B" w14:textId="28529328" w:rsidR="008D1A63" w:rsidRPr="00091C12" w:rsidRDefault="00091C12" w:rsidP="00091C12">
      <w:pPr>
        <w:pStyle w:val="AH5Sec"/>
        <w:shd w:val="pct25" w:color="auto" w:fill="auto"/>
      </w:pPr>
      <w:bookmarkStart w:id="20" w:name="_Toc48636173"/>
      <w:r w:rsidRPr="00091C12">
        <w:rPr>
          <w:rStyle w:val="CharSectNo"/>
        </w:rPr>
        <w:t>18</w:t>
      </w:r>
      <w:r w:rsidRPr="00091C12">
        <w:tab/>
      </w:r>
      <w:r w:rsidR="008D1A63" w:rsidRPr="00091C12">
        <w:t xml:space="preserve">Dictionary, definition of </w:t>
      </w:r>
      <w:r w:rsidR="008D1A63" w:rsidRPr="00091C12">
        <w:rPr>
          <w:rStyle w:val="charItals"/>
        </w:rPr>
        <w:t>emergency controller</w:t>
      </w:r>
      <w:bookmarkEnd w:id="20"/>
    </w:p>
    <w:p w14:paraId="5C8CD355" w14:textId="77777777" w:rsidR="008D1A63" w:rsidRPr="00091C12" w:rsidRDefault="008D1A63" w:rsidP="008D1A63">
      <w:pPr>
        <w:pStyle w:val="direction"/>
      </w:pPr>
      <w:r w:rsidRPr="00091C12">
        <w:t>substitute</w:t>
      </w:r>
    </w:p>
    <w:p w14:paraId="21943E8B" w14:textId="1D369C42" w:rsidR="008D1A63" w:rsidRPr="00091C12" w:rsidRDefault="000A7819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 means the person appointed under section 150A</w:t>
      </w:r>
      <w:r w:rsidR="00085B3E" w:rsidRPr="00091C12">
        <w:t xml:space="preserve"> (2)</w:t>
      </w:r>
      <w:r w:rsidRPr="00091C12">
        <w:t>.</w:t>
      </w:r>
    </w:p>
    <w:p w14:paraId="481105C6" w14:textId="77777777" w:rsidR="00091C12" w:rsidRDefault="00091C12">
      <w:pPr>
        <w:pStyle w:val="02Text"/>
        <w:sectPr w:rsidR="00091C12" w:rsidSect="00D67E27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4BA382B" w14:textId="77777777" w:rsidR="001419F2" w:rsidRPr="00091C12" w:rsidRDefault="001419F2" w:rsidP="00091C12">
      <w:pPr>
        <w:pStyle w:val="PageBreak"/>
        <w:suppressLineNumbers/>
      </w:pPr>
      <w:r w:rsidRPr="00091C12">
        <w:br w:type="page"/>
      </w:r>
    </w:p>
    <w:p w14:paraId="47098FC1" w14:textId="42ED6543" w:rsidR="001419F2" w:rsidRPr="00091C12" w:rsidRDefault="00091C12" w:rsidP="00091C12">
      <w:pPr>
        <w:pStyle w:val="Sched-heading"/>
        <w:tabs>
          <w:tab w:val="left" w:pos="432"/>
        </w:tabs>
        <w:spacing w:after="60"/>
        <w:ind w:left="432" w:hanging="432"/>
      </w:pPr>
      <w:bookmarkStart w:id="21" w:name="_Toc48636174"/>
      <w:r w:rsidRPr="00091C12">
        <w:rPr>
          <w:rStyle w:val="CharChapNo"/>
        </w:rPr>
        <w:lastRenderedPageBreak/>
        <w:t>Schedule 1</w:t>
      </w:r>
      <w:r w:rsidRPr="00091C12">
        <w:tab/>
      </w:r>
      <w:r w:rsidR="00151E24" w:rsidRPr="00091C12">
        <w:rPr>
          <w:rStyle w:val="CharChapText"/>
        </w:rPr>
        <w:t>Consequential amendments</w:t>
      </w:r>
      <w:bookmarkEnd w:id="21"/>
    </w:p>
    <w:p w14:paraId="54DCB98D" w14:textId="5A1B1765" w:rsidR="001419F2" w:rsidRPr="00091C12" w:rsidRDefault="001419F2" w:rsidP="00571E36">
      <w:pPr>
        <w:pStyle w:val="ref"/>
      </w:pPr>
      <w:r w:rsidRPr="00091C12">
        <w:t xml:space="preserve">(see s </w:t>
      </w:r>
      <w:r w:rsidR="00151E24" w:rsidRPr="00091C12">
        <w:t>3</w:t>
      </w:r>
      <w:r w:rsidRPr="00091C12">
        <w:t>)</w:t>
      </w:r>
    </w:p>
    <w:p w14:paraId="01560543" w14:textId="539CD6E8" w:rsidR="008B2258" w:rsidRPr="00091C12" w:rsidRDefault="00091C12" w:rsidP="00091C12">
      <w:pPr>
        <w:pStyle w:val="Sched-Part"/>
      </w:pPr>
      <w:bookmarkStart w:id="22" w:name="_Toc48636175"/>
      <w:r w:rsidRPr="00091C12">
        <w:rPr>
          <w:rStyle w:val="CharPartNo"/>
        </w:rPr>
        <w:t>Part 1.1</w:t>
      </w:r>
      <w:r w:rsidRPr="00091C12">
        <w:tab/>
      </w:r>
      <w:r w:rsidR="008B2258" w:rsidRPr="00091C12">
        <w:rPr>
          <w:rStyle w:val="CharPartText"/>
        </w:rPr>
        <w:t xml:space="preserve">Environment Protection Act </w:t>
      </w:r>
      <w:r w:rsidR="004122AA" w:rsidRPr="00091C12">
        <w:rPr>
          <w:rStyle w:val="CharPartText"/>
        </w:rPr>
        <w:t>1997</w:t>
      </w:r>
      <w:bookmarkEnd w:id="22"/>
    </w:p>
    <w:p w14:paraId="4E6657CF" w14:textId="75E454F9" w:rsidR="008B2258" w:rsidRPr="00091C12" w:rsidRDefault="00091C12" w:rsidP="00091C12">
      <w:pPr>
        <w:pStyle w:val="ShadedSchClause"/>
      </w:pPr>
      <w:bookmarkStart w:id="23" w:name="_Toc48636176"/>
      <w:r w:rsidRPr="00091C12">
        <w:rPr>
          <w:rStyle w:val="CharSectNo"/>
        </w:rPr>
        <w:t>[1.1]</w:t>
      </w:r>
      <w:r w:rsidRPr="00091C12">
        <w:tab/>
      </w:r>
      <w:r w:rsidR="008B2258" w:rsidRPr="00091C12">
        <w:t>Section 6 (2), new definition</w:t>
      </w:r>
      <w:r w:rsidR="00721F8F" w:rsidRPr="00091C12">
        <w:t xml:space="preserve"> of </w:t>
      </w:r>
      <w:r w:rsidR="00721F8F" w:rsidRPr="00091C12">
        <w:rPr>
          <w:rStyle w:val="charItals"/>
        </w:rPr>
        <w:t>emergency controller</w:t>
      </w:r>
      <w:bookmarkEnd w:id="23"/>
    </w:p>
    <w:p w14:paraId="4743831B" w14:textId="77777777" w:rsidR="008B2258" w:rsidRPr="00091C12" w:rsidRDefault="008B2258" w:rsidP="008B2258">
      <w:pPr>
        <w:pStyle w:val="direction"/>
      </w:pPr>
      <w:r w:rsidRPr="00091C12">
        <w:t>insert</w:t>
      </w:r>
    </w:p>
    <w:p w14:paraId="79A6CD7E" w14:textId="54B2FB08" w:rsidR="008B2258" w:rsidRPr="00091C12" w:rsidRDefault="008B2258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5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0F265655" w14:textId="7CE4F051" w:rsidR="008B2258" w:rsidRPr="00091C12" w:rsidRDefault="00091C12" w:rsidP="00091C12">
      <w:pPr>
        <w:pStyle w:val="ShadedSchClause"/>
      </w:pPr>
      <w:bookmarkStart w:id="24" w:name="_Toc48636177"/>
      <w:r w:rsidRPr="00091C12">
        <w:rPr>
          <w:rStyle w:val="CharSectNo"/>
        </w:rPr>
        <w:t>[1.2]</w:t>
      </w:r>
      <w:r w:rsidRPr="00091C12">
        <w:tab/>
      </w:r>
      <w:r w:rsidR="008B2258" w:rsidRPr="00091C12">
        <w:t xml:space="preserve">Section 6 (2), definition of </w:t>
      </w:r>
      <w:r w:rsidR="008B2258" w:rsidRPr="00091C12">
        <w:rPr>
          <w:rStyle w:val="charItals"/>
        </w:rPr>
        <w:t>relevant person</w:t>
      </w:r>
      <w:r w:rsidR="0018072F" w:rsidRPr="00091C12">
        <w:t>,</w:t>
      </w:r>
      <w:r w:rsidR="0018072F" w:rsidRPr="00091C12">
        <w:rPr>
          <w:rStyle w:val="charItals"/>
        </w:rPr>
        <w:t xml:space="preserve"> </w:t>
      </w:r>
      <w:r w:rsidR="0018072F" w:rsidRPr="00091C12">
        <w:t>n</w:t>
      </w:r>
      <w:r w:rsidR="008B2258" w:rsidRPr="00091C12">
        <w:t>ew paragraph</w:t>
      </w:r>
      <w:r w:rsidR="0018072F" w:rsidRPr="00091C12">
        <w:t> </w:t>
      </w:r>
      <w:r w:rsidR="008B2258" w:rsidRPr="00091C12">
        <w:t>(aa)</w:t>
      </w:r>
      <w:bookmarkEnd w:id="24"/>
    </w:p>
    <w:p w14:paraId="4CCAC296" w14:textId="77777777" w:rsidR="008B2258" w:rsidRPr="00091C12" w:rsidRDefault="008B2258" w:rsidP="008B2258">
      <w:pPr>
        <w:pStyle w:val="direction"/>
      </w:pPr>
      <w:r w:rsidRPr="00091C12">
        <w:t>before paragraph (a), insert</w:t>
      </w:r>
    </w:p>
    <w:p w14:paraId="1997C7D1" w14:textId="60AF2A7F" w:rsidR="008B2258" w:rsidRPr="00091C12" w:rsidRDefault="008B2258" w:rsidP="008B2258">
      <w:pPr>
        <w:pStyle w:val="Idefpara"/>
      </w:pPr>
      <w:r w:rsidRPr="00091C12">
        <w:tab/>
        <w:t>(aa)</w:t>
      </w:r>
      <w:r w:rsidRPr="00091C12">
        <w:tab/>
      </w:r>
      <w:r w:rsidR="007E05A5" w:rsidRPr="00091C12">
        <w:t>an</w:t>
      </w:r>
      <w:r w:rsidRPr="00091C12">
        <w:t xml:space="preserve"> emergency controller; or</w:t>
      </w:r>
    </w:p>
    <w:p w14:paraId="21D75220" w14:textId="79BA5893" w:rsidR="008B2258" w:rsidRPr="00091C12" w:rsidRDefault="00091C12" w:rsidP="00091C12">
      <w:pPr>
        <w:pStyle w:val="ShadedSchClause"/>
        <w:rPr>
          <w:rStyle w:val="charItals"/>
        </w:rPr>
      </w:pPr>
      <w:bookmarkStart w:id="25" w:name="_Toc48636178"/>
      <w:r w:rsidRPr="00091C12">
        <w:rPr>
          <w:rStyle w:val="CharSectNo"/>
        </w:rPr>
        <w:t>[1.3]</w:t>
      </w:r>
      <w:r w:rsidRPr="00091C12">
        <w:rPr>
          <w:rStyle w:val="charItals"/>
          <w:i w:val="0"/>
        </w:rPr>
        <w:tab/>
      </w:r>
      <w:r w:rsidR="008B2258" w:rsidRPr="00091C12">
        <w:t xml:space="preserve">Section </w:t>
      </w:r>
      <w:r w:rsidR="00E3146B" w:rsidRPr="00091C12">
        <w:t>6</w:t>
      </w:r>
      <w:r w:rsidR="008B2258" w:rsidRPr="00091C12">
        <w:t xml:space="preserve"> (2), definition of </w:t>
      </w:r>
      <w:r w:rsidR="008B2258" w:rsidRPr="00091C12">
        <w:rPr>
          <w:rStyle w:val="charItals"/>
        </w:rPr>
        <w:t>relevant person</w:t>
      </w:r>
      <w:r w:rsidR="0018072F" w:rsidRPr="00091C12">
        <w:t>,</w:t>
      </w:r>
      <w:r w:rsidR="0018072F" w:rsidRPr="00091C12">
        <w:rPr>
          <w:rStyle w:val="charItals"/>
        </w:rPr>
        <w:t xml:space="preserve"> </w:t>
      </w:r>
      <w:r w:rsidR="0018072F" w:rsidRPr="00091C12">
        <w:t>n</w:t>
      </w:r>
      <w:r w:rsidR="008B2258" w:rsidRPr="00091C12">
        <w:t>ew paragraph (e) (</w:t>
      </w:r>
      <w:proofErr w:type="spellStart"/>
      <w:r w:rsidR="008B2258" w:rsidRPr="00091C12">
        <w:t>ia</w:t>
      </w:r>
      <w:proofErr w:type="spellEnd"/>
      <w:r w:rsidR="008B2258" w:rsidRPr="00091C12">
        <w:t>)</w:t>
      </w:r>
      <w:bookmarkEnd w:id="25"/>
    </w:p>
    <w:p w14:paraId="5C7669C5" w14:textId="166C26A4" w:rsidR="008B2258" w:rsidRPr="00091C12" w:rsidRDefault="008B2258" w:rsidP="008B2258">
      <w:pPr>
        <w:pStyle w:val="direction"/>
      </w:pPr>
      <w:r w:rsidRPr="00091C12">
        <w:t xml:space="preserve">before paragraph </w:t>
      </w:r>
      <w:r w:rsidR="0018072F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45C483BB" w14:textId="255E345E" w:rsidR="008B2258" w:rsidRPr="00091C12" w:rsidRDefault="008B2258" w:rsidP="008B2258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BD3BF3" w:rsidRPr="00091C12">
        <w:t>an</w:t>
      </w:r>
      <w:r w:rsidRPr="00091C12">
        <w:t xml:space="preserve"> emergency controller; or</w:t>
      </w:r>
    </w:p>
    <w:p w14:paraId="30F061C6" w14:textId="01000B33" w:rsidR="00151E24" w:rsidRPr="00091C12" w:rsidRDefault="00091C12" w:rsidP="00091C12">
      <w:pPr>
        <w:pStyle w:val="Sched-Part"/>
      </w:pPr>
      <w:bookmarkStart w:id="26" w:name="_Toc48636179"/>
      <w:r w:rsidRPr="00091C12">
        <w:rPr>
          <w:rStyle w:val="CharPartNo"/>
        </w:rPr>
        <w:t>Part 1.2</w:t>
      </w:r>
      <w:r w:rsidRPr="00091C12">
        <w:tab/>
      </w:r>
      <w:r w:rsidR="00151E24" w:rsidRPr="00091C12">
        <w:rPr>
          <w:rStyle w:val="CharPartText"/>
        </w:rPr>
        <w:t>Fuels Rationing Act 2019</w:t>
      </w:r>
      <w:bookmarkEnd w:id="26"/>
    </w:p>
    <w:p w14:paraId="752AB1E7" w14:textId="40A12472" w:rsidR="002B3756" w:rsidRPr="00091C12" w:rsidRDefault="00091C12" w:rsidP="00091C12">
      <w:pPr>
        <w:pStyle w:val="ShadedSchClause"/>
        <w:rPr>
          <w:rStyle w:val="charItals"/>
        </w:rPr>
      </w:pPr>
      <w:bookmarkStart w:id="27" w:name="_Toc48636180"/>
      <w:r w:rsidRPr="00091C12">
        <w:rPr>
          <w:rStyle w:val="CharSectNo"/>
        </w:rPr>
        <w:t>[1.4]</w:t>
      </w:r>
      <w:r w:rsidRPr="00091C12">
        <w:rPr>
          <w:rStyle w:val="charItals"/>
          <w:i w:val="0"/>
        </w:rPr>
        <w:tab/>
      </w:r>
      <w:r w:rsidR="002B3756" w:rsidRPr="00091C12">
        <w:t xml:space="preserve">Section 16 (2), definition of </w:t>
      </w:r>
      <w:r w:rsidR="002B3756" w:rsidRPr="00091C12">
        <w:rPr>
          <w:rStyle w:val="charItals"/>
        </w:rPr>
        <w:t>relevant person</w:t>
      </w:r>
      <w:r w:rsidR="00310009" w:rsidRPr="00091C12">
        <w:t>,</w:t>
      </w:r>
      <w:r w:rsidR="00310009" w:rsidRPr="00091C12">
        <w:rPr>
          <w:rStyle w:val="charItals"/>
        </w:rPr>
        <w:t xml:space="preserve"> </w:t>
      </w:r>
      <w:r w:rsidR="00310009" w:rsidRPr="00091C12">
        <w:t>p</w:t>
      </w:r>
      <w:r w:rsidR="002B3756" w:rsidRPr="00091C12">
        <w:t>aragraph (a)</w:t>
      </w:r>
      <w:bookmarkEnd w:id="27"/>
    </w:p>
    <w:p w14:paraId="5F72B17D" w14:textId="594808CB" w:rsidR="002B3756" w:rsidRPr="00091C12" w:rsidRDefault="005A09D3" w:rsidP="005A09D3">
      <w:pPr>
        <w:pStyle w:val="direction"/>
      </w:pPr>
      <w:r w:rsidRPr="00091C12">
        <w:t>substitute</w:t>
      </w:r>
    </w:p>
    <w:p w14:paraId="2E029299" w14:textId="2F384F13" w:rsidR="002B3756" w:rsidRPr="00091C12" w:rsidRDefault="002B3756" w:rsidP="002B3756">
      <w:pPr>
        <w:pStyle w:val="Idefpara"/>
      </w:pPr>
      <w:r w:rsidRPr="00091C12">
        <w:tab/>
        <w:t>(a)</w:t>
      </w:r>
      <w:r w:rsidRPr="00091C12">
        <w:tab/>
      </w:r>
      <w:r w:rsidR="005A09D3" w:rsidRPr="00091C12">
        <w:t>an</w:t>
      </w:r>
      <w:r w:rsidRPr="00091C12">
        <w:t xml:space="preserve"> emergency controller; or</w:t>
      </w:r>
    </w:p>
    <w:p w14:paraId="7E70643F" w14:textId="6E54FE8A" w:rsidR="006E5D41" w:rsidRPr="00091C12" w:rsidRDefault="00091C12" w:rsidP="00091C12">
      <w:pPr>
        <w:pStyle w:val="ShadedSchClause"/>
        <w:rPr>
          <w:rStyle w:val="charItals"/>
        </w:rPr>
      </w:pPr>
      <w:bookmarkStart w:id="28" w:name="_Toc48636181"/>
      <w:r w:rsidRPr="00091C12">
        <w:rPr>
          <w:rStyle w:val="CharSectNo"/>
        </w:rPr>
        <w:t>[1.5]</w:t>
      </w:r>
      <w:r w:rsidRPr="00091C12">
        <w:rPr>
          <w:rStyle w:val="charItals"/>
          <w:i w:val="0"/>
        </w:rPr>
        <w:tab/>
      </w:r>
      <w:r w:rsidR="006E5D41" w:rsidRPr="00091C12">
        <w:t xml:space="preserve">Section 16 (2), definition of </w:t>
      </w:r>
      <w:r w:rsidR="006E5D41" w:rsidRPr="00091C12">
        <w:rPr>
          <w:rStyle w:val="charItals"/>
        </w:rPr>
        <w:t>relevant person</w:t>
      </w:r>
      <w:r w:rsidR="009832D6" w:rsidRPr="00091C12">
        <w:t>,</w:t>
      </w:r>
      <w:r w:rsidR="009832D6" w:rsidRPr="00091C12">
        <w:rPr>
          <w:rStyle w:val="charItals"/>
        </w:rPr>
        <w:t xml:space="preserve"> </w:t>
      </w:r>
      <w:r w:rsidR="006E5D41" w:rsidRPr="00091C12">
        <w:t>paragraph (f)</w:t>
      </w:r>
      <w:r w:rsidR="00FB72BD">
        <w:t> </w:t>
      </w:r>
      <w:r w:rsidR="006E5D41" w:rsidRPr="00091C12">
        <w:t>(</w:t>
      </w:r>
      <w:proofErr w:type="spellStart"/>
      <w:r w:rsidR="006E5D41" w:rsidRPr="00091C12">
        <w:t>i</w:t>
      </w:r>
      <w:proofErr w:type="spellEnd"/>
      <w:r w:rsidR="006E5D41" w:rsidRPr="00091C12">
        <w:t>)</w:t>
      </w:r>
      <w:bookmarkEnd w:id="28"/>
    </w:p>
    <w:p w14:paraId="38C2B368" w14:textId="4377475B" w:rsidR="006E5D41" w:rsidRPr="00091C12" w:rsidRDefault="00EB61F4" w:rsidP="00EB61F4">
      <w:pPr>
        <w:pStyle w:val="direction"/>
      </w:pPr>
      <w:r w:rsidRPr="00091C12">
        <w:t>substitute</w:t>
      </w:r>
    </w:p>
    <w:p w14:paraId="5CE99FE2" w14:textId="05BB3B1A" w:rsidR="00365BE7" w:rsidRPr="00091C12" w:rsidRDefault="00365BE7" w:rsidP="00365BE7">
      <w:pPr>
        <w:pStyle w:val="Idef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</w:r>
      <w:r w:rsidR="00EB61F4" w:rsidRPr="00091C12">
        <w:t>an</w:t>
      </w:r>
      <w:r w:rsidRPr="00091C12">
        <w:t xml:space="preserve"> emergency controller; or</w:t>
      </w:r>
    </w:p>
    <w:p w14:paraId="416D7988" w14:textId="56C1758D" w:rsidR="00B67347" w:rsidRPr="00091C12" w:rsidRDefault="00091C12" w:rsidP="00091C12">
      <w:pPr>
        <w:pStyle w:val="Sched-Part"/>
      </w:pPr>
      <w:bookmarkStart w:id="29" w:name="_Toc48636182"/>
      <w:r w:rsidRPr="00091C12">
        <w:rPr>
          <w:rStyle w:val="CharPartNo"/>
        </w:rPr>
        <w:lastRenderedPageBreak/>
        <w:t>Part 1.3</w:t>
      </w:r>
      <w:r w:rsidRPr="00091C12">
        <w:tab/>
      </w:r>
      <w:r w:rsidR="00071E92" w:rsidRPr="00091C12">
        <w:rPr>
          <w:rStyle w:val="CharPartText"/>
        </w:rPr>
        <w:t>Heritage Act 2004</w:t>
      </w:r>
      <w:bookmarkEnd w:id="29"/>
    </w:p>
    <w:p w14:paraId="2AD53DD5" w14:textId="5B6898F9" w:rsidR="00071E92" w:rsidRPr="00091C12" w:rsidRDefault="00091C12" w:rsidP="00091C12">
      <w:pPr>
        <w:pStyle w:val="ShadedSchClause"/>
      </w:pPr>
      <w:bookmarkStart w:id="30" w:name="_Toc48636183"/>
      <w:r w:rsidRPr="00091C12">
        <w:rPr>
          <w:rStyle w:val="CharSectNo"/>
        </w:rPr>
        <w:t>[1.6]</w:t>
      </w:r>
      <w:r w:rsidRPr="00091C12">
        <w:tab/>
      </w:r>
      <w:r w:rsidR="00071E92" w:rsidRPr="00091C12">
        <w:t>Section 7 (2), new definition</w:t>
      </w:r>
      <w:r w:rsidR="009832D6" w:rsidRPr="00091C12">
        <w:t xml:space="preserve"> of </w:t>
      </w:r>
      <w:r w:rsidR="009832D6" w:rsidRPr="00091C12">
        <w:rPr>
          <w:rStyle w:val="charItals"/>
        </w:rPr>
        <w:t>emergency controller</w:t>
      </w:r>
      <w:bookmarkEnd w:id="30"/>
    </w:p>
    <w:p w14:paraId="51B1E081" w14:textId="77777777" w:rsidR="00071E92" w:rsidRPr="00091C12" w:rsidRDefault="00071E92" w:rsidP="00071E92">
      <w:pPr>
        <w:pStyle w:val="direction"/>
      </w:pPr>
      <w:r w:rsidRPr="00091C12">
        <w:t>insert</w:t>
      </w:r>
    </w:p>
    <w:p w14:paraId="56DA3CDA" w14:textId="71554735" w:rsidR="00071E92" w:rsidRPr="00091C12" w:rsidRDefault="00071E92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6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0D5D4D97" w14:textId="14A6BB35" w:rsidR="00071E92" w:rsidRPr="00091C12" w:rsidRDefault="00091C12" w:rsidP="00091C12">
      <w:pPr>
        <w:pStyle w:val="ShadedSchClause"/>
      </w:pPr>
      <w:bookmarkStart w:id="31" w:name="_Toc48636184"/>
      <w:r w:rsidRPr="00091C12">
        <w:rPr>
          <w:rStyle w:val="CharSectNo"/>
        </w:rPr>
        <w:t>[1.7]</w:t>
      </w:r>
      <w:r w:rsidRPr="00091C12">
        <w:tab/>
      </w:r>
      <w:r w:rsidR="00071E92" w:rsidRPr="00091C12">
        <w:t xml:space="preserve">Section 7 (2), definition of </w:t>
      </w:r>
      <w:r w:rsidR="00071E92" w:rsidRPr="00091C12">
        <w:rPr>
          <w:rStyle w:val="charItals"/>
        </w:rPr>
        <w:t>relevant person</w:t>
      </w:r>
      <w:r w:rsidR="009832D6" w:rsidRPr="00091C12">
        <w:t>,</w:t>
      </w:r>
      <w:r w:rsidR="009832D6" w:rsidRPr="00091C12">
        <w:rPr>
          <w:rStyle w:val="charItals"/>
        </w:rPr>
        <w:t xml:space="preserve"> </w:t>
      </w:r>
      <w:r w:rsidR="009832D6" w:rsidRPr="00091C12">
        <w:t>n</w:t>
      </w:r>
      <w:r w:rsidR="00071E92" w:rsidRPr="00091C12">
        <w:t>ew paragraph</w:t>
      </w:r>
      <w:r w:rsidR="009832D6" w:rsidRPr="00091C12">
        <w:t> </w:t>
      </w:r>
      <w:r w:rsidR="00071E92" w:rsidRPr="00091C12">
        <w:t>(aa)</w:t>
      </w:r>
      <w:bookmarkEnd w:id="31"/>
    </w:p>
    <w:p w14:paraId="4F765DE4" w14:textId="77777777" w:rsidR="00071E92" w:rsidRPr="00091C12" w:rsidRDefault="00071E92" w:rsidP="00071E92">
      <w:pPr>
        <w:pStyle w:val="direction"/>
      </w:pPr>
      <w:r w:rsidRPr="00091C12">
        <w:t>before paragraph (a), insert</w:t>
      </w:r>
    </w:p>
    <w:p w14:paraId="0AFCCAF9" w14:textId="770EFEC2" w:rsidR="00071E92" w:rsidRPr="00091C12" w:rsidRDefault="00071E92" w:rsidP="00071E92">
      <w:pPr>
        <w:pStyle w:val="Idefpara"/>
      </w:pPr>
      <w:r w:rsidRPr="00091C12">
        <w:tab/>
        <w:t>(aa)</w:t>
      </w:r>
      <w:r w:rsidRPr="00091C12">
        <w:tab/>
      </w:r>
      <w:r w:rsidR="00177A1C" w:rsidRPr="00091C12">
        <w:t>an</w:t>
      </w:r>
      <w:r w:rsidRPr="00091C12">
        <w:t xml:space="preserve"> emergency controller; or</w:t>
      </w:r>
    </w:p>
    <w:p w14:paraId="61D76312" w14:textId="07E26E1B" w:rsidR="00071E92" w:rsidRPr="00091C12" w:rsidRDefault="00091C12" w:rsidP="00091C12">
      <w:pPr>
        <w:pStyle w:val="ShadedSchClause"/>
        <w:rPr>
          <w:rStyle w:val="charItals"/>
        </w:rPr>
      </w:pPr>
      <w:bookmarkStart w:id="32" w:name="_Toc48636185"/>
      <w:r w:rsidRPr="00091C12">
        <w:rPr>
          <w:rStyle w:val="CharSectNo"/>
        </w:rPr>
        <w:t>[1.8]</w:t>
      </w:r>
      <w:r w:rsidRPr="00091C12">
        <w:rPr>
          <w:rStyle w:val="charItals"/>
          <w:i w:val="0"/>
        </w:rPr>
        <w:tab/>
      </w:r>
      <w:r w:rsidR="00071E92" w:rsidRPr="00091C12">
        <w:t xml:space="preserve">Section 7 (2), definition of </w:t>
      </w:r>
      <w:r w:rsidR="00071E92" w:rsidRPr="00091C12">
        <w:rPr>
          <w:rStyle w:val="charItals"/>
        </w:rPr>
        <w:t>relevant person</w:t>
      </w:r>
      <w:r w:rsidR="00831B86" w:rsidRPr="00091C12">
        <w:t>,</w:t>
      </w:r>
      <w:r w:rsidR="00831B86" w:rsidRPr="00091C12">
        <w:rPr>
          <w:rStyle w:val="charItals"/>
        </w:rPr>
        <w:t xml:space="preserve"> </w:t>
      </w:r>
      <w:r w:rsidR="00831B86" w:rsidRPr="00091C12">
        <w:t>n</w:t>
      </w:r>
      <w:r w:rsidR="00071E92" w:rsidRPr="00091C12">
        <w:t>ew paragraph (e) (</w:t>
      </w:r>
      <w:proofErr w:type="spellStart"/>
      <w:r w:rsidR="00071E92" w:rsidRPr="00091C12">
        <w:t>ia</w:t>
      </w:r>
      <w:proofErr w:type="spellEnd"/>
      <w:r w:rsidR="00071E92" w:rsidRPr="00091C12">
        <w:t>)</w:t>
      </w:r>
      <w:bookmarkEnd w:id="32"/>
    </w:p>
    <w:p w14:paraId="1F0090A5" w14:textId="56C10DA0" w:rsidR="00071E92" w:rsidRPr="00091C12" w:rsidRDefault="00071E92" w:rsidP="00071E92">
      <w:pPr>
        <w:pStyle w:val="direction"/>
      </w:pPr>
      <w:r w:rsidRPr="00091C12">
        <w:t xml:space="preserve">before paragraph </w:t>
      </w:r>
      <w:r w:rsidR="00831B86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73B9BB04" w14:textId="3E92EABC" w:rsidR="00071E92" w:rsidRPr="00091C12" w:rsidRDefault="00071E92" w:rsidP="00071E92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177A1C" w:rsidRPr="00091C12">
        <w:t>an</w:t>
      </w:r>
      <w:r w:rsidRPr="00091C12">
        <w:t xml:space="preserve"> emergency controller; or</w:t>
      </w:r>
    </w:p>
    <w:p w14:paraId="5F86B7C9" w14:textId="6414AA9E" w:rsidR="00B67347" w:rsidRPr="00091C12" w:rsidRDefault="00091C12" w:rsidP="00091C12">
      <w:pPr>
        <w:pStyle w:val="Sched-Part"/>
      </w:pPr>
      <w:bookmarkStart w:id="33" w:name="_Toc48636186"/>
      <w:r w:rsidRPr="00091C12">
        <w:rPr>
          <w:rStyle w:val="CharPartNo"/>
        </w:rPr>
        <w:t>Part 1.4</w:t>
      </w:r>
      <w:r w:rsidRPr="00091C12">
        <w:tab/>
      </w:r>
      <w:r w:rsidR="00B67347" w:rsidRPr="00091C12">
        <w:rPr>
          <w:rStyle w:val="CharPartText"/>
        </w:rPr>
        <w:t>Lakes Act 1976</w:t>
      </w:r>
      <w:bookmarkEnd w:id="33"/>
    </w:p>
    <w:p w14:paraId="6A810E59" w14:textId="6C93258E" w:rsidR="00B67347" w:rsidRPr="00091C12" w:rsidRDefault="00091C12" w:rsidP="00091C12">
      <w:pPr>
        <w:pStyle w:val="ShadedSchClause"/>
      </w:pPr>
      <w:bookmarkStart w:id="34" w:name="_Toc48636187"/>
      <w:r w:rsidRPr="00091C12">
        <w:rPr>
          <w:rStyle w:val="CharSectNo"/>
        </w:rPr>
        <w:t>[1.9]</w:t>
      </w:r>
      <w:r w:rsidRPr="00091C12">
        <w:tab/>
      </w:r>
      <w:r w:rsidR="00B67347" w:rsidRPr="00091C12">
        <w:t>Section 7 (2), new definition</w:t>
      </w:r>
      <w:r w:rsidR="00831B86" w:rsidRPr="00091C12">
        <w:t xml:space="preserve"> of </w:t>
      </w:r>
      <w:r w:rsidR="00831B86" w:rsidRPr="00091C12">
        <w:rPr>
          <w:rStyle w:val="charItals"/>
        </w:rPr>
        <w:t>emergency controller</w:t>
      </w:r>
      <w:bookmarkEnd w:id="34"/>
    </w:p>
    <w:p w14:paraId="3BC74699" w14:textId="77777777" w:rsidR="000E3584" w:rsidRPr="00091C12" w:rsidRDefault="000E3584" w:rsidP="000E3584">
      <w:pPr>
        <w:pStyle w:val="direction"/>
      </w:pPr>
      <w:r w:rsidRPr="00091C12">
        <w:t>insert</w:t>
      </w:r>
    </w:p>
    <w:p w14:paraId="0E8824E2" w14:textId="6F99AC45" w:rsidR="000E3584" w:rsidRPr="00091C12" w:rsidRDefault="000E3584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7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5D311E09" w14:textId="013515D4" w:rsidR="00B67347" w:rsidRPr="00091C12" w:rsidRDefault="00091C12" w:rsidP="00091C12">
      <w:pPr>
        <w:pStyle w:val="ShadedSchClause"/>
      </w:pPr>
      <w:bookmarkStart w:id="35" w:name="_Toc48636188"/>
      <w:r w:rsidRPr="00091C12">
        <w:rPr>
          <w:rStyle w:val="CharSectNo"/>
        </w:rPr>
        <w:t>[1.10]</w:t>
      </w:r>
      <w:r w:rsidRPr="00091C12">
        <w:tab/>
      </w:r>
      <w:r w:rsidR="00B67347" w:rsidRPr="00091C12">
        <w:t xml:space="preserve">Section 7 (2), definition of </w:t>
      </w:r>
      <w:r w:rsidR="00B67347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B67347" w:rsidRPr="00091C12">
        <w:t>ew paragraph</w:t>
      </w:r>
      <w:r w:rsidR="003C438D" w:rsidRPr="00091C12">
        <w:t> </w:t>
      </w:r>
      <w:r w:rsidR="000E3584" w:rsidRPr="00091C12">
        <w:t>(aa)</w:t>
      </w:r>
      <w:bookmarkEnd w:id="35"/>
    </w:p>
    <w:p w14:paraId="4A34F1AC" w14:textId="77777777" w:rsidR="000E3584" w:rsidRPr="00091C12" w:rsidRDefault="000E3584" w:rsidP="000E3584">
      <w:pPr>
        <w:pStyle w:val="direction"/>
      </w:pPr>
      <w:r w:rsidRPr="00091C12">
        <w:t>before paragraph (a), insert</w:t>
      </w:r>
    </w:p>
    <w:p w14:paraId="6C2829F3" w14:textId="3C5F7A35" w:rsidR="000E3584" w:rsidRPr="00091C12" w:rsidRDefault="000E3584" w:rsidP="000E3584">
      <w:pPr>
        <w:pStyle w:val="Idefpara"/>
      </w:pPr>
      <w:r w:rsidRPr="00091C12">
        <w:tab/>
        <w:t>(aa)</w:t>
      </w:r>
      <w:r w:rsidRPr="00091C12">
        <w:tab/>
      </w:r>
      <w:r w:rsidR="000D50C4" w:rsidRPr="00091C12">
        <w:t>an</w:t>
      </w:r>
      <w:r w:rsidRPr="00091C12">
        <w:t xml:space="preserve"> emergency controller; or</w:t>
      </w:r>
    </w:p>
    <w:p w14:paraId="00F98E84" w14:textId="03021039" w:rsidR="000E3584" w:rsidRPr="00091C12" w:rsidRDefault="00091C12" w:rsidP="00091C12">
      <w:pPr>
        <w:pStyle w:val="ShadedSchClause"/>
        <w:rPr>
          <w:rStyle w:val="charItals"/>
        </w:rPr>
      </w:pPr>
      <w:bookmarkStart w:id="36" w:name="_Toc48636189"/>
      <w:r w:rsidRPr="00091C12">
        <w:rPr>
          <w:rStyle w:val="CharSectNo"/>
        </w:rPr>
        <w:lastRenderedPageBreak/>
        <w:t>[1.11]</w:t>
      </w:r>
      <w:r w:rsidRPr="00091C12">
        <w:rPr>
          <w:rStyle w:val="charItals"/>
          <w:i w:val="0"/>
        </w:rPr>
        <w:tab/>
      </w:r>
      <w:r w:rsidR="000E3584" w:rsidRPr="00091C12">
        <w:t xml:space="preserve">Section 7 (2), definition of </w:t>
      </w:r>
      <w:r w:rsidR="000E3584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0E3584" w:rsidRPr="00091C12">
        <w:t>ew paragraph (e) (</w:t>
      </w:r>
      <w:proofErr w:type="spellStart"/>
      <w:r w:rsidR="000E3584" w:rsidRPr="00091C12">
        <w:t>ia</w:t>
      </w:r>
      <w:proofErr w:type="spellEnd"/>
      <w:r w:rsidR="000E3584" w:rsidRPr="00091C12">
        <w:t>)</w:t>
      </w:r>
      <w:bookmarkEnd w:id="36"/>
    </w:p>
    <w:p w14:paraId="00DD0C0A" w14:textId="0BDA0A04" w:rsidR="000E3584" w:rsidRPr="00091C12" w:rsidRDefault="000E3584" w:rsidP="000E3584">
      <w:pPr>
        <w:pStyle w:val="direction"/>
      </w:pPr>
      <w:r w:rsidRPr="00091C12">
        <w:t xml:space="preserve">before paragraph </w:t>
      </w:r>
      <w:r w:rsidR="003C438D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3B2383F2" w14:textId="0F3E8AF4" w:rsidR="000E3584" w:rsidRPr="00091C12" w:rsidRDefault="000E3584" w:rsidP="000E3584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0D50C4" w:rsidRPr="00091C12">
        <w:t>an</w:t>
      </w:r>
      <w:r w:rsidRPr="00091C12">
        <w:t xml:space="preserve"> emergency controller; or</w:t>
      </w:r>
    </w:p>
    <w:p w14:paraId="28B3E161" w14:textId="67715CCD" w:rsidR="001D5766" w:rsidRPr="00091C12" w:rsidRDefault="00091C12" w:rsidP="00091C12">
      <w:pPr>
        <w:pStyle w:val="Sched-Part"/>
      </w:pPr>
      <w:bookmarkStart w:id="37" w:name="_Toc48636190"/>
      <w:r w:rsidRPr="00091C12">
        <w:rPr>
          <w:rStyle w:val="CharPartNo"/>
        </w:rPr>
        <w:t>Part 1.5</w:t>
      </w:r>
      <w:r w:rsidRPr="00091C12">
        <w:tab/>
      </w:r>
      <w:r w:rsidR="00DD6C66" w:rsidRPr="00091C12">
        <w:rPr>
          <w:rStyle w:val="CharPartText"/>
        </w:rPr>
        <w:t>Nature Conservation Act 2014</w:t>
      </w:r>
      <w:bookmarkEnd w:id="37"/>
    </w:p>
    <w:p w14:paraId="4D1C791F" w14:textId="0A79384B" w:rsidR="00DD6C66" w:rsidRPr="00091C12" w:rsidRDefault="00091C12" w:rsidP="00091C12">
      <w:pPr>
        <w:pStyle w:val="ShadedSchClause"/>
      </w:pPr>
      <w:bookmarkStart w:id="38" w:name="_Toc48636191"/>
      <w:r w:rsidRPr="00091C12">
        <w:rPr>
          <w:rStyle w:val="CharSectNo"/>
        </w:rPr>
        <w:t>[1.12]</w:t>
      </w:r>
      <w:r w:rsidRPr="00091C12">
        <w:tab/>
      </w:r>
      <w:r w:rsidR="00DD6C66" w:rsidRPr="00091C12">
        <w:t>Section 7 (2), new definition</w:t>
      </w:r>
      <w:r w:rsidR="003C438D" w:rsidRPr="00091C12">
        <w:t xml:space="preserve"> of </w:t>
      </w:r>
      <w:r w:rsidR="003C438D" w:rsidRPr="00091C12">
        <w:rPr>
          <w:rStyle w:val="charItals"/>
        </w:rPr>
        <w:t>emergency controller</w:t>
      </w:r>
      <w:bookmarkEnd w:id="38"/>
    </w:p>
    <w:p w14:paraId="27E3C6DB" w14:textId="77777777" w:rsidR="00DD6C66" w:rsidRPr="00091C12" w:rsidRDefault="00DD6C66" w:rsidP="00DD6C66">
      <w:pPr>
        <w:pStyle w:val="direction"/>
      </w:pPr>
      <w:r w:rsidRPr="00091C12">
        <w:t>insert</w:t>
      </w:r>
    </w:p>
    <w:p w14:paraId="763979D0" w14:textId="7572C22F" w:rsidR="00DD6C66" w:rsidRPr="00091C12" w:rsidRDefault="00DD6C66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8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1603087E" w14:textId="45167AFE" w:rsidR="00DD6C66" w:rsidRPr="00091C12" w:rsidRDefault="00091C12" w:rsidP="00091C12">
      <w:pPr>
        <w:pStyle w:val="ShadedSchClause"/>
      </w:pPr>
      <w:bookmarkStart w:id="39" w:name="_Toc48636192"/>
      <w:r w:rsidRPr="00091C12">
        <w:rPr>
          <w:rStyle w:val="CharSectNo"/>
        </w:rPr>
        <w:t>[1.13]</w:t>
      </w:r>
      <w:r w:rsidRPr="00091C12">
        <w:tab/>
      </w:r>
      <w:r w:rsidR="00DD6C66" w:rsidRPr="00091C12">
        <w:t xml:space="preserve">Section 7 (2), definition of </w:t>
      </w:r>
      <w:r w:rsidR="00DD6C66" w:rsidRPr="00091C12">
        <w:rPr>
          <w:rStyle w:val="charItals"/>
        </w:rPr>
        <w:t>relevant person</w:t>
      </w:r>
      <w:r w:rsidR="003C438D" w:rsidRPr="00091C12">
        <w:t>,</w:t>
      </w:r>
      <w:r w:rsidR="003C438D" w:rsidRPr="00091C12">
        <w:rPr>
          <w:rStyle w:val="charItals"/>
        </w:rPr>
        <w:t xml:space="preserve"> </w:t>
      </w:r>
      <w:r w:rsidR="003C438D" w:rsidRPr="00091C12">
        <w:t>n</w:t>
      </w:r>
      <w:r w:rsidR="00DD6C66" w:rsidRPr="00091C12">
        <w:t>ew paragraph</w:t>
      </w:r>
      <w:r w:rsidR="003C438D" w:rsidRPr="00091C12">
        <w:t> </w:t>
      </w:r>
      <w:r w:rsidR="00DD6C66" w:rsidRPr="00091C12">
        <w:t>(aa)</w:t>
      </w:r>
      <w:bookmarkEnd w:id="39"/>
    </w:p>
    <w:p w14:paraId="0D697ADB" w14:textId="77777777" w:rsidR="00DD6C66" w:rsidRPr="00091C12" w:rsidRDefault="00DD6C66" w:rsidP="00DD6C66">
      <w:pPr>
        <w:pStyle w:val="direction"/>
      </w:pPr>
      <w:r w:rsidRPr="00091C12">
        <w:t>before paragraph (a), insert</w:t>
      </w:r>
    </w:p>
    <w:p w14:paraId="229AD610" w14:textId="41F392F8" w:rsidR="00DD6C66" w:rsidRPr="00091C12" w:rsidRDefault="00DD6C66" w:rsidP="00DD6C66">
      <w:pPr>
        <w:pStyle w:val="Idefpara"/>
      </w:pPr>
      <w:r w:rsidRPr="00091C12">
        <w:tab/>
        <w:t>(aa)</w:t>
      </w:r>
      <w:r w:rsidRPr="00091C12">
        <w:tab/>
      </w:r>
      <w:r w:rsidR="0059702E" w:rsidRPr="00091C12">
        <w:t>an</w:t>
      </w:r>
      <w:r w:rsidRPr="00091C12">
        <w:t xml:space="preserve"> emergency controller; or</w:t>
      </w:r>
    </w:p>
    <w:p w14:paraId="554CA75C" w14:textId="4B1D7B78" w:rsidR="00DD6C66" w:rsidRPr="00091C12" w:rsidRDefault="00091C12" w:rsidP="00091C12">
      <w:pPr>
        <w:pStyle w:val="ShadedSchClause"/>
        <w:rPr>
          <w:rStyle w:val="charItals"/>
        </w:rPr>
      </w:pPr>
      <w:bookmarkStart w:id="40" w:name="_Toc48636193"/>
      <w:r w:rsidRPr="00091C12">
        <w:rPr>
          <w:rStyle w:val="CharSectNo"/>
        </w:rPr>
        <w:t>[1.14]</w:t>
      </w:r>
      <w:r w:rsidRPr="00091C12">
        <w:rPr>
          <w:rStyle w:val="charItals"/>
          <w:i w:val="0"/>
        </w:rPr>
        <w:tab/>
      </w:r>
      <w:r w:rsidR="00DD6C66" w:rsidRPr="00091C12">
        <w:t xml:space="preserve">Section 7 (2), definition of </w:t>
      </w:r>
      <w:r w:rsidR="00DD6C66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DD6C66" w:rsidRPr="00091C12">
        <w:t>ew paragraph (e) (</w:t>
      </w:r>
      <w:proofErr w:type="spellStart"/>
      <w:r w:rsidR="00DD6C66" w:rsidRPr="00091C12">
        <w:t>ia</w:t>
      </w:r>
      <w:proofErr w:type="spellEnd"/>
      <w:r w:rsidR="00DD6C66" w:rsidRPr="00091C12">
        <w:t>)</w:t>
      </w:r>
      <w:bookmarkEnd w:id="40"/>
    </w:p>
    <w:p w14:paraId="78BD6423" w14:textId="4D6046E8" w:rsidR="00DD6C66" w:rsidRPr="00091C12" w:rsidRDefault="00DD6C66" w:rsidP="00DD6C66">
      <w:pPr>
        <w:pStyle w:val="direction"/>
      </w:pPr>
      <w:r w:rsidRPr="00091C12">
        <w:t xml:space="preserve">before paragraph </w:t>
      </w:r>
      <w:r w:rsidR="00D66D4F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14B78C40" w14:textId="78EE918B" w:rsidR="00DD6C66" w:rsidRPr="00091C12" w:rsidRDefault="00DD6C66" w:rsidP="00DD6C66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59702E" w:rsidRPr="00091C12">
        <w:t>an</w:t>
      </w:r>
      <w:r w:rsidRPr="00091C12">
        <w:t xml:space="preserve"> emergency controller; or</w:t>
      </w:r>
    </w:p>
    <w:p w14:paraId="77454904" w14:textId="472AAC36" w:rsidR="005A6E0B" w:rsidRPr="00091C12" w:rsidRDefault="00091C12" w:rsidP="00091C12">
      <w:pPr>
        <w:pStyle w:val="Sched-Part"/>
      </w:pPr>
      <w:bookmarkStart w:id="41" w:name="_Toc48636194"/>
      <w:r w:rsidRPr="00091C12">
        <w:rPr>
          <w:rStyle w:val="CharPartNo"/>
        </w:rPr>
        <w:t>Part 1.6</w:t>
      </w:r>
      <w:r w:rsidRPr="00091C12">
        <w:tab/>
      </w:r>
      <w:r w:rsidR="005A6E0B" w:rsidRPr="00091C12">
        <w:rPr>
          <w:rStyle w:val="CharPartText"/>
        </w:rPr>
        <w:t>Retirement Villages Act 2012</w:t>
      </w:r>
      <w:bookmarkEnd w:id="41"/>
    </w:p>
    <w:p w14:paraId="6CB970E2" w14:textId="4E12ED69" w:rsidR="005A6E0B" w:rsidRPr="00091C12" w:rsidRDefault="00091C12" w:rsidP="00091C12">
      <w:pPr>
        <w:pStyle w:val="ShadedSchClause"/>
      </w:pPr>
      <w:bookmarkStart w:id="42" w:name="_Toc48636195"/>
      <w:r w:rsidRPr="00091C12">
        <w:rPr>
          <w:rStyle w:val="CharSectNo"/>
        </w:rPr>
        <w:t>[1.15]</w:t>
      </w:r>
      <w:r w:rsidRPr="00091C12">
        <w:tab/>
      </w:r>
      <w:r w:rsidR="00D37443" w:rsidRPr="00091C12">
        <w:t>Section</w:t>
      </w:r>
      <w:r w:rsidR="00654E03" w:rsidRPr="00091C12">
        <w:t>s</w:t>
      </w:r>
      <w:r w:rsidR="00D37443" w:rsidRPr="00091C12">
        <w:t xml:space="preserve"> 107 (3A) (b) (</w:t>
      </w:r>
      <w:proofErr w:type="spellStart"/>
      <w:r w:rsidR="00D37443" w:rsidRPr="00091C12">
        <w:t>i</w:t>
      </w:r>
      <w:proofErr w:type="spellEnd"/>
      <w:r w:rsidR="00D37443" w:rsidRPr="00091C12">
        <w:t>)</w:t>
      </w:r>
      <w:r w:rsidR="00D66D4F" w:rsidRPr="00091C12">
        <w:t>, note</w:t>
      </w:r>
      <w:r w:rsidR="00654E03" w:rsidRPr="00091C12">
        <w:t xml:space="preserve"> and 159 (2A) (b) (</w:t>
      </w:r>
      <w:proofErr w:type="spellStart"/>
      <w:r w:rsidR="00654E03" w:rsidRPr="00091C12">
        <w:t>i</w:t>
      </w:r>
      <w:proofErr w:type="spellEnd"/>
      <w:r w:rsidR="00654E03" w:rsidRPr="00091C12">
        <w:t>)</w:t>
      </w:r>
      <w:r w:rsidR="00D37443" w:rsidRPr="00091C12">
        <w:t>, note</w:t>
      </w:r>
      <w:bookmarkEnd w:id="42"/>
    </w:p>
    <w:p w14:paraId="5149765B" w14:textId="3E5A5EBD" w:rsidR="00D37443" w:rsidRPr="00091C12" w:rsidRDefault="00D37443" w:rsidP="00D37443">
      <w:pPr>
        <w:pStyle w:val="direction"/>
      </w:pPr>
      <w:r w:rsidRPr="00091C12">
        <w:t>omit</w:t>
      </w:r>
    </w:p>
    <w:p w14:paraId="2BF14B28" w14:textId="5F77A955" w:rsidR="00D37443" w:rsidRPr="00091C12" w:rsidRDefault="00D37443" w:rsidP="00D37443">
      <w:pPr>
        <w:pStyle w:val="Amainreturn"/>
        <w:rPr>
          <w:sz w:val="20"/>
        </w:rPr>
      </w:pPr>
      <w:r w:rsidRPr="00091C12">
        <w:rPr>
          <w:sz w:val="20"/>
        </w:rPr>
        <w:t>s 160A</w:t>
      </w:r>
    </w:p>
    <w:p w14:paraId="0CA7FEF1" w14:textId="604D7753" w:rsidR="00D37443" w:rsidRPr="00091C12" w:rsidRDefault="00654E03" w:rsidP="00654E03">
      <w:pPr>
        <w:pStyle w:val="direction"/>
      </w:pPr>
      <w:r w:rsidRPr="00091C12">
        <w:t>substitute</w:t>
      </w:r>
    </w:p>
    <w:p w14:paraId="16E79961" w14:textId="1D278B15" w:rsidR="00654E03" w:rsidRPr="00091C12" w:rsidRDefault="00654E03" w:rsidP="00654E03">
      <w:pPr>
        <w:pStyle w:val="Amainreturn"/>
        <w:rPr>
          <w:sz w:val="20"/>
        </w:rPr>
      </w:pPr>
      <w:r w:rsidRPr="00091C12">
        <w:rPr>
          <w:sz w:val="20"/>
        </w:rPr>
        <w:t>s 150C</w:t>
      </w:r>
    </w:p>
    <w:p w14:paraId="048CB8B5" w14:textId="00D387F2" w:rsidR="00C107C2" w:rsidRPr="00091C12" w:rsidRDefault="00091C12" w:rsidP="00091C12">
      <w:pPr>
        <w:pStyle w:val="Sched-Part"/>
      </w:pPr>
      <w:bookmarkStart w:id="43" w:name="_Toc48636196"/>
      <w:r w:rsidRPr="00091C12">
        <w:rPr>
          <w:rStyle w:val="CharPartNo"/>
        </w:rPr>
        <w:lastRenderedPageBreak/>
        <w:t>Part 1.7</w:t>
      </w:r>
      <w:r w:rsidRPr="00091C12">
        <w:tab/>
      </w:r>
      <w:r w:rsidR="00C107C2" w:rsidRPr="00091C12">
        <w:rPr>
          <w:rStyle w:val="CharPartText"/>
        </w:rPr>
        <w:t>Tree Protection Act 2005</w:t>
      </w:r>
      <w:bookmarkEnd w:id="43"/>
    </w:p>
    <w:p w14:paraId="7D443179" w14:textId="61472140" w:rsidR="00C107C2" w:rsidRPr="00091C12" w:rsidRDefault="00091C12" w:rsidP="00091C12">
      <w:pPr>
        <w:pStyle w:val="ShadedSchClause"/>
      </w:pPr>
      <w:bookmarkStart w:id="44" w:name="_Toc48636197"/>
      <w:r w:rsidRPr="00091C12">
        <w:rPr>
          <w:rStyle w:val="CharSectNo"/>
        </w:rPr>
        <w:t>[1.16]</w:t>
      </w:r>
      <w:r w:rsidRPr="00091C12">
        <w:tab/>
      </w:r>
      <w:r w:rsidR="00A548F8" w:rsidRPr="00091C12">
        <w:t>Section 19 (2), new definition</w:t>
      </w:r>
      <w:r w:rsidR="00D66D4F" w:rsidRPr="00091C12">
        <w:t xml:space="preserve"> of </w:t>
      </w:r>
      <w:r w:rsidR="00D66D4F" w:rsidRPr="00091C12">
        <w:rPr>
          <w:rStyle w:val="charItals"/>
        </w:rPr>
        <w:t>emergency controller</w:t>
      </w:r>
      <w:bookmarkEnd w:id="44"/>
    </w:p>
    <w:p w14:paraId="36AA183E" w14:textId="60965499" w:rsidR="00A548F8" w:rsidRPr="00091C12" w:rsidRDefault="00A548F8" w:rsidP="00A548F8">
      <w:pPr>
        <w:pStyle w:val="direction"/>
      </w:pPr>
      <w:r w:rsidRPr="00091C12">
        <w:t>insert</w:t>
      </w:r>
    </w:p>
    <w:p w14:paraId="712CA6C0" w14:textId="4E906D4D" w:rsidR="00A548F8" w:rsidRPr="00091C12" w:rsidRDefault="00A548F8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39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38589A1B" w14:textId="3016444E" w:rsidR="00A548F8" w:rsidRPr="00091C12" w:rsidRDefault="00091C12" w:rsidP="00091C12">
      <w:pPr>
        <w:pStyle w:val="ShadedSchClause"/>
        <w:rPr>
          <w:rStyle w:val="charItals"/>
        </w:rPr>
      </w:pPr>
      <w:bookmarkStart w:id="45" w:name="_Toc48636198"/>
      <w:r w:rsidRPr="00091C12">
        <w:rPr>
          <w:rStyle w:val="CharSectNo"/>
        </w:rPr>
        <w:t>[1.17]</w:t>
      </w:r>
      <w:r w:rsidRPr="00091C12">
        <w:rPr>
          <w:rStyle w:val="charItals"/>
          <w:i w:val="0"/>
        </w:rPr>
        <w:tab/>
      </w:r>
      <w:r w:rsidR="00A548F8" w:rsidRPr="00091C12">
        <w:t xml:space="preserve">Section 19 (2), definition of </w:t>
      </w:r>
      <w:r w:rsidR="00A548F8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A548F8" w:rsidRPr="00091C12">
        <w:t>ew paragraph (aa)</w:t>
      </w:r>
      <w:bookmarkEnd w:id="45"/>
    </w:p>
    <w:p w14:paraId="3A1CD8EC" w14:textId="6F8C464B" w:rsidR="00A548F8" w:rsidRPr="00091C12" w:rsidRDefault="000E2FA4" w:rsidP="00A548F8">
      <w:pPr>
        <w:pStyle w:val="direction"/>
      </w:pPr>
      <w:r w:rsidRPr="00091C12">
        <w:t xml:space="preserve">before paragraph (a), </w:t>
      </w:r>
      <w:r w:rsidR="00A548F8" w:rsidRPr="00091C12">
        <w:t>insert</w:t>
      </w:r>
    </w:p>
    <w:p w14:paraId="7FBAAAC6" w14:textId="3C55FB98" w:rsidR="00A548F8" w:rsidRPr="00091C12" w:rsidRDefault="00A548F8" w:rsidP="00A548F8">
      <w:pPr>
        <w:pStyle w:val="Idefpara"/>
      </w:pPr>
      <w:r w:rsidRPr="00091C12">
        <w:tab/>
        <w:t>(aa)</w:t>
      </w:r>
      <w:r w:rsidRPr="00091C12">
        <w:tab/>
      </w:r>
      <w:r w:rsidR="00994E84" w:rsidRPr="00091C12">
        <w:t>an</w:t>
      </w:r>
      <w:r w:rsidRPr="00091C12">
        <w:t xml:space="preserve"> emergency controller; or</w:t>
      </w:r>
    </w:p>
    <w:p w14:paraId="3736745A" w14:textId="5E20EC4E" w:rsidR="00A548F8" w:rsidRPr="00091C12" w:rsidRDefault="00091C12" w:rsidP="00091C12">
      <w:pPr>
        <w:pStyle w:val="ShadedSchClause"/>
        <w:rPr>
          <w:rStyle w:val="charItals"/>
        </w:rPr>
      </w:pPr>
      <w:bookmarkStart w:id="46" w:name="_Toc48636199"/>
      <w:r w:rsidRPr="00091C12">
        <w:rPr>
          <w:rStyle w:val="CharSectNo"/>
        </w:rPr>
        <w:t>[1.18]</w:t>
      </w:r>
      <w:r w:rsidRPr="00091C12">
        <w:rPr>
          <w:rStyle w:val="charItals"/>
          <w:i w:val="0"/>
        </w:rPr>
        <w:tab/>
      </w:r>
      <w:r w:rsidR="00A548F8" w:rsidRPr="00091C12">
        <w:t xml:space="preserve">Section 19 (2), definition of </w:t>
      </w:r>
      <w:r w:rsidR="00A548F8" w:rsidRPr="00091C12">
        <w:rPr>
          <w:rStyle w:val="charItals"/>
        </w:rPr>
        <w:t>relevant person</w:t>
      </w:r>
      <w:r w:rsidR="00D66D4F" w:rsidRPr="00091C12">
        <w:t>,</w:t>
      </w:r>
      <w:r w:rsidR="00D66D4F" w:rsidRPr="00091C12">
        <w:rPr>
          <w:rStyle w:val="charItals"/>
        </w:rPr>
        <w:t xml:space="preserve"> </w:t>
      </w:r>
      <w:r w:rsidR="00D66D4F" w:rsidRPr="00091C12">
        <w:t>n</w:t>
      </w:r>
      <w:r w:rsidR="00A548F8" w:rsidRPr="00091C12">
        <w:t>ew paragraph (</w:t>
      </w:r>
      <w:r w:rsidR="00592CA6" w:rsidRPr="00091C12">
        <w:t>e</w:t>
      </w:r>
      <w:r w:rsidR="00A548F8" w:rsidRPr="00091C12">
        <w:t>) (</w:t>
      </w:r>
      <w:proofErr w:type="spellStart"/>
      <w:r w:rsidR="00A548F8" w:rsidRPr="00091C12">
        <w:t>ia</w:t>
      </w:r>
      <w:proofErr w:type="spellEnd"/>
      <w:r w:rsidR="00A548F8" w:rsidRPr="00091C12">
        <w:t>)</w:t>
      </w:r>
      <w:bookmarkEnd w:id="46"/>
    </w:p>
    <w:p w14:paraId="3F1A7571" w14:textId="01429959" w:rsidR="00A548F8" w:rsidRPr="00091C12" w:rsidRDefault="00592CA6" w:rsidP="00A548F8">
      <w:pPr>
        <w:pStyle w:val="direction"/>
      </w:pPr>
      <w:r w:rsidRPr="00091C12">
        <w:t>before paragraph</w:t>
      </w:r>
      <w:r w:rsidR="00DD6853" w:rsidRPr="00091C12">
        <w:t xml:space="preserve"> (e)</w:t>
      </w:r>
      <w:r w:rsidRPr="00091C12">
        <w:t xml:space="preserve"> (</w:t>
      </w:r>
      <w:proofErr w:type="spellStart"/>
      <w:r w:rsidRPr="00091C12">
        <w:t>i</w:t>
      </w:r>
      <w:proofErr w:type="spellEnd"/>
      <w:r w:rsidRPr="00091C12">
        <w:t xml:space="preserve">), </w:t>
      </w:r>
      <w:r w:rsidR="00A548F8" w:rsidRPr="00091C12">
        <w:t>insert</w:t>
      </w:r>
    </w:p>
    <w:p w14:paraId="1B6EC20F" w14:textId="67B7CDFF" w:rsidR="00592CA6" w:rsidRPr="00091C12" w:rsidRDefault="00592CA6" w:rsidP="00592CA6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994E84" w:rsidRPr="00091C12">
        <w:t>an</w:t>
      </w:r>
      <w:r w:rsidRPr="00091C12">
        <w:t xml:space="preserve"> emergency controller; or</w:t>
      </w:r>
    </w:p>
    <w:p w14:paraId="4E7612C8" w14:textId="5F80754D" w:rsidR="00571E36" w:rsidRPr="00091C12" w:rsidRDefault="00091C12" w:rsidP="00091C12">
      <w:pPr>
        <w:pStyle w:val="Sched-Part"/>
      </w:pPr>
      <w:bookmarkStart w:id="47" w:name="_Toc48636200"/>
      <w:r w:rsidRPr="00091C12">
        <w:rPr>
          <w:rStyle w:val="CharPartNo"/>
        </w:rPr>
        <w:t>Part 1.8</w:t>
      </w:r>
      <w:r w:rsidRPr="00091C12">
        <w:tab/>
      </w:r>
      <w:r w:rsidR="00F450C4" w:rsidRPr="00091C12">
        <w:rPr>
          <w:rStyle w:val="CharPartText"/>
        </w:rPr>
        <w:t>Waste Management and Resource Recovery Act 2016</w:t>
      </w:r>
      <w:bookmarkEnd w:id="47"/>
    </w:p>
    <w:p w14:paraId="5B4DD4C1" w14:textId="69CC5908" w:rsidR="00F450C4" w:rsidRPr="00091C12" w:rsidRDefault="00091C12" w:rsidP="00091C12">
      <w:pPr>
        <w:pStyle w:val="ShadedSchClause"/>
      </w:pPr>
      <w:bookmarkStart w:id="48" w:name="_Toc48636201"/>
      <w:r w:rsidRPr="00091C12">
        <w:rPr>
          <w:rStyle w:val="CharSectNo"/>
        </w:rPr>
        <w:t>[1.19]</w:t>
      </w:r>
      <w:r w:rsidRPr="00091C12">
        <w:tab/>
      </w:r>
      <w:r w:rsidR="00F450C4" w:rsidRPr="00091C12">
        <w:t>Section 6 (2), new definition</w:t>
      </w:r>
      <w:r w:rsidR="00F31A1C" w:rsidRPr="00091C12">
        <w:t xml:space="preserve"> of </w:t>
      </w:r>
      <w:r w:rsidR="00F31A1C" w:rsidRPr="00091C12">
        <w:rPr>
          <w:rStyle w:val="charItals"/>
        </w:rPr>
        <w:t>emergency controller</w:t>
      </w:r>
      <w:bookmarkEnd w:id="48"/>
    </w:p>
    <w:p w14:paraId="6048D7BA" w14:textId="77777777" w:rsidR="00F450C4" w:rsidRPr="00091C12" w:rsidRDefault="00F450C4" w:rsidP="00F450C4">
      <w:pPr>
        <w:pStyle w:val="direction"/>
      </w:pPr>
      <w:r w:rsidRPr="00091C12">
        <w:t>insert</w:t>
      </w:r>
    </w:p>
    <w:p w14:paraId="5006F243" w14:textId="15BDEFED" w:rsidR="00F450C4" w:rsidRPr="00091C12" w:rsidRDefault="00F450C4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40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7AEF7902" w14:textId="2DC1404B" w:rsidR="00F450C4" w:rsidRPr="00091C12" w:rsidRDefault="00091C12" w:rsidP="00091C12">
      <w:pPr>
        <w:pStyle w:val="ShadedSchClause"/>
        <w:rPr>
          <w:rStyle w:val="charItals"/>
        </w:rPr>
      </w:pPr>
      <w:bookmarkStart w:id="49" w:name="_Toc48636202"/>
      <w:r w:rsidRPr="00091C12">
        <w:rPr>
          <w:rStyle w:val="CharSectNo"/>
        </w:rPr>
        <w:t>[1.20]</w:t>
      </w:r>
      <w:r w:rsidRPr="00091C12">
        <w:rPr>
          <w:rStyle w:val="charItals"/>
          <w:i w:val="0"/>
        </w:rPr>
        <w:tab/>
      </w:r>
      <w:r w:rsidR="00F450C4" w:rsidRPr="00091C12">
        <w:t xml:space="preserve">Section 6 (2), definition of </w:t>
      </w:r>
      <w:r w:rsidR="00F450C4" w:rsidRPr="00091C12">
        <w:rPr>
          <w:rStyle w:val="charItals"/>
        </w:rPr>
        <w:t>relevant person</w:t>
      </w:r>
      <w:r w:rsidR="00F31A1C" w:rsidRPr="00091C12">
        <w:t>,</w:t>
      </w:r>
      <w:r w:rsidR="00F31A1C" w:rsidRPr="00091C12">
        <w:rPr>
          <w:rStyle w:val="charItals"/>
        </w:rPr>
        <w:t xml:space="preserve"> </w:t>
      </w:r>
      <w:r w:rsidR="00F31A1C" w:rsidRPr="00091C12">
        <w:t>n</w:t>
      </w:r>
      <w:r w:rsidR="00F450C4" w:rsidRPr="00091C12">
        <w:t>ew paragraph (aa)</w:t>
      </w:r>
      <w:bookmarkEnd w:id="49"/>
    </w:p>
    <w:p w14:paraId="500232A5" w14:textId="77777777" w:rsidR="00F450C4" w:rsidRPr="00091C12" w:rsidRDefault="00F450C4" w:rsidP="00F450C4">
      <w:pPr>
        <w:pStyle w:val="direction"/>
      </w:pPr>
      <w:r w:rsidRPr="00091C12">
        <w:t>before paragraph (a), insert</w:t>
      </w:r>
    </w:p>
    <w:p w14:paraId="7F5DB396" w14:textId="4110C3F4" w:rsidR="00F450C4" w:rsidRPr="00091C12" w:rsidRDefault="00F450C4" w:rsidP="00F450C4">
      <w:pPr>
        <w:pStyle w:val="Idefpara"/>
      </w:pPr>
      <w:r w:rsidRPr="00091C12">
        <w:tab/>
        <w:t>(aa)</w:t>
      </w:r>
      <w:r w:rsidRPr="00091C12">
        <w:tab/>
      </w:r>
      <w:r w:rsidR="009A29AF" w:rsidRPr="00091C12">
        <w:t>an</w:t>
      </w:r>
      <w:r w:rsidRPr="00091C12">
        <w:t xml:space="preserve"> emergency controller; or</w:t>
      </w:r>
    </w:p>
    <w:p w14:paraId="3C49C29E" w14:textId="562A3F0A" w:rsidR="005D7739" w:rsidRPr="00091C12" w:rsidRDefault="00091C12" w:rsidP="00091C12">
      <w:pPr>
        <w:pStyle w:val="ShadedSchClause"/>
      </w:pPr>
      <w:bookmarkStart w:id="50" w:name="_Toc48636203"/>
      <w:r w:rsidRPr="00091C12">
        <w:rPr>
          <w:rStyle w:val="CharSectNo"/>
        </w:rPr>
        <w:lastRenderedPageBreak/>
        <w:t>[1.21]</w:t>
      </w:r>
      <w:r w:rsidRPr="00091C12">
        <w:tab/>
      </w:r>
      <w:r w:rsidR="005D7739" w:rsidRPr="00091C12">
        <w:t xml:space="preserve">Section 6 (2), definition of </w:t>
      </w:r>
      <w:r w:rsidR="005D7739" w:rsidRPr="00091C12">
        <w:rPr>
          <w:rStyle w:val="charItals"/>
        </w:rPr>
        <w:t>relevant person</w:t>
      </w:r>
      <w:r w:rsidR="005D7739" w:rsidRPr="00091C12">
        <w:t>, paragraph (b)</w:t>
      </w:r>
      <w:bookmarkEnd w:id="50"/>
    </w:p>
    <w:p w14:paraId="2A96E7FC" w14:textId="4E6CA72C" w:rsidR="005D7739" w:rsidRPr="00091C12" w:rsidRDefault="005D7739" w:rsidP="005D7739">
      <w:pPr>
        <w:pStyle w:val="direction"/>
      </w:pPr>
      <w:r w:rsidRPr="00091C12">
        <w:t>substitute</w:t>
      </w:r>
    </w:p>
    <w:p w14:paraId="228290DA" w14:textId="04E6472D" w:rsidR="005D7739" w:rsidRPr="00091C12" w:rsidRDefault="005D7739" w:rsidP="005D7739">
      <w:pPr>
        <w:pStyle w:val="Idefpara"/>
      </w:pPr>
      <w:r w:rsidRPr="00091C12">
        <w:tab/>
        <w:t>(b)</w:t>
      </w:r>
      <w:r w:rsidRPr="00091C12">
        <w:tab/>
        <w:t>any other person under the control of—</w:t>
      </w:r>
    </w:p>
    <w:p w14:paraId="114536D5" w14:textId="1CB1661A" w:rsidR="005D7739" w:rsidRPr="00091C12" w:rsidRDefault="005D7739" w:rsidP="00D66A27">
      <w:pPr>
        <w:pStyle w:val="Idefsubpara"/>
      </w:pPr>
      <w:r w:rsidRPr="00091C12">
        <w:tab/>
        <w:t>(</w:t>
      </w:r>
      <w:proofErr w:type="spellStart"/>
      <w:r w:rsidRPr="00091C12">
        <w:t>i</w:t>
      </w:r>
      <w:proofErr w:type="spellEnd"/>
      <w:r w:rsidRPr="00091C12">
        <w:t>)</w:t>
      </w:r>
      <w:r w:rsidRPr="00091C12">
        <w:tab/>
      </w:r>
      <w:r w:rsidR="009A29AF" w:rsidRPr="00091C12">
        <w:t>an</w:t>
      </w:r>
      <w:r w:rsidRPr="00091C12">
        <w:t xml:space="preserve"> emergency controller; or</w:t>
      </w:r>
    </w:p>
    <w:p w14:paraId="54C0BA6E" w14:textId="36CBFB5A" w:rsidR="005D7739" w:rsidRPr="00091C12" w:rsidRDefault="005D7739" w:rsidP="00D66A27">
      <w:pPr>
        <w:pStyle w:val="Idefsubpara"/>
      </w:pPr>
      <w:r w:rsidRPr="00091C12">
        <w:tab/>
        <w:t>(ii)</w:t>
      </w:r>
      <w:r w:rsidRPr="00091C12">
        <w:tab/>
        <w:t>the chief officer of an emergency service; or</w:t>
      </w:r>
    </w:p>
    <w:p w14:paraId="300B7A1B" w14:textId="6888762B" w:rsidR="005D7739" w:rsidRPr="00091C12" w:rsidRDefault="00091C12" w:rsidP="00091C12">
      <w:pPr>
        <w:pStyle w:val="Sched-Part"/>
      </w:pPr>
      <w:bookmarkStart w:id="51" w:name="_Toc48636204"/>
      <w:r w:rsidRPr="00091C12">
        <w:rPr>
          <w:rStyle w:val="CharPartNo"/>
        </w:rPr>
        <w:t>Part 1.9</w:t>
      </w:r>
      <w:r w:rsidRPr="00091C12">
        <w:tab/>
      </w:r>
      <w:r w:rsidR="00323C26" w:rsidRPr="00091C12">
        <w:rPr>
          <w:rStyle w:val="CharPartText"/>
        </w:rPr>
        <w:t>Water Resources Act</w:t>
      </w:r>
      <w:r w:rsidR="00DD408F" w:rsidRPr="00091C12">
        <w:rPr>
          <w:rStyle w:val="CharPartText"/>
        </w:rPr>
        <w:t xml:space="preserve"> 2007</w:t>
      </w:r>
      <w:bookmarkEnd w:id="51"/>
    </w:p>
    <w:p w14:paraId="0BF963BB" w14:textId="071FC2FF" w:rsidR="00DD408F" w:rsidRPr="00091C12" w:rsidRDefault="00091C12" w:rsidP="00091C12">
      <w:pPr>
        <w:pStyle w:val="ShadedSchClause"/>
      </w:pPr>
      <w:bookmarkStart w:id="52" w:name="_Toc48636205"/>
      <w:r w:rsidRPr="00091C12">
        <w:rPr>
          <w:rStyle w:val="CharSectNo"/>
        </w:rPr>
        <w:t>[1.22]</w:t>
      </w:r>
      <w:r w:rsidRPr="00091C12">
        <w:tab/>
      </w:r>
      <w:r w:rsidR="00DD408F" w:rsidRPr="00091C12">
        <w:t>Section 28 (3), new definition</w:t>
      </w:r>
      <w:r w:rsidR="00CB4315" w:rsidRPr="00091C12">
        <w:t xml:space="preserve"> of </w:t>
      </w:r>
      <w:r w:rsidR="00CB4315" w:rsidRPr="00091C12">
        <w:rPr>
          <w:rStyle w:val="charItals"/>
        </w:rPr>
        <w:t>emergency controller</w:t>
      </w:r>
      <w:bookmarkEnd w:id="52"/>
    </w:p>
    <w:p w14:paraId="7973A5C4" w14:textId="77777777" w:rsidR="00DD408F" w:rsidRPr="00091C12" w:rsidRDefault="00DD408F" w:rsidP="00DD408F">
      <w:pPr>
        <w:pStyle w:val="direction"/>
      </w:pPr>
      <w:r w:rsidRPr="00091C12">
        <w:t>insert</w:t>
      </w:r>
    </w:p>
    <w:p w14:paraId="1B2FD7D8" w14:textId="32AA1F7B" w:rsidR="00DD408F" w:rsidRPr="00091C12" w:rsidRDefault="00DD408F" w:rsidP="00091C12">
      <w:pPr>
        <w:pStyle w:val="aDef"/>
      </w:pPr>
      <w:r w:rsidRPr="00091C12">
        <w:rPr>
          <w:rStyle w:val="charBoldItals"/>
        </w:rPr>
        <w:t>emergency controller</w:t>
      </w:r>
      <w:r w:rsidRPr="00091C12">
        <w:t xml:space="preserve">—see the </w:t>
      </w:r>
      <w:hyperlink r:id="rId41" w:tooltip="A2004-28" w:history="1">
        <w:r w:rsidR="00AE1847" w:rsidRPr="00091C12">
          <w:rPr>
            <w:rStyle w:val="charCitHyperlinkItal"/>
          </w:rPr>
          <w:t>Emergencies Act 2004</w:t>
        </w:r>
      </w:hyperlink>
      <w:r w:rsidRPr="00091C12">
        <w:t>, dictionary.</w:t>
      </w:r>
    </w:p>
    <w:p w14:paraId="157838DC" w14:textId="64FE340D" w:rsidR="00DD408F" w:rsidRPr="00091C12" w:rsidRDefault="00091C12" w:rsidP="00091C12">
      <w:pPr>
        <w:pStyle w:val="ShadedSchClause"/>
      </w:pPr>
      <w:bookmarkStart w:id="53" w:name="_Toc48636206"/>
      <w:r w:rsidRPr="00091C12">
        <w:rPr>
          <w:rStyle w:val="CharSectNo"/>
        </w:rPr>
        <w:t>[1.23]</w:t>
      </w:r>
      <w:r w:rsidRPr="00091C12">
        <w:tab/>
      </w:r>
      <w:r w:rsidR="00DD408F" w:rsidRPr="00091C12">
        <w:t xml:space="preserve">Section 28 (3), definition of </w:t>
      </w:r>
      <w:r w:rsidR="00DD408F" w:rsidRPr="00091C12">
        <w:rPr>
          <w:rStyle w:val="charItals"/>
        </w:rPr>
        <w:t>relevant person</w:t>
      </w:r>
      <w:r w:rsidR="00CB4315" w:rsidRPr="00091C12">
        <w:t>,</w:t>
      </w:r>
      <w:r w:rsidR="00CB4315" w:rsidRPr="00091C12">
        <w:rPr>
          <w:rStyle w:val="charItals"/>
        </w:rPr>
        <w:t xml:space="preserve"> </w:t>
      </w:r>
      <w:r w:rsidR="00CB4315" w:rsidRPr="00091C12">
        <w:t>n</w:t>
      </w:r>
      <w:r w:rsidR="00DD408F" w:rsidRPr="00091C12">
        <w:t>ew paragraph (aa)</w:t>
      </w:r>
      <w:bookmarkEnd w:id="53"/>
    </w:p>
    <w:p w14:paraId="402A1D06" w14:textId="77777777" w:rsidR="00DD408F" w:rsidRPr="00091C12" w:rsidRDefault="00DD408F" w:rsidP="00DD408F">
      <w:pPr>
        <w:pStyle w:val="direction"/>
      </w:pPr>
      <w:r w:rsidRPr="00091C12">
        <w:t>before paragraph (a), insert</w:t>
      </w:r>
    </w:p>
    <w:p w14:paraId="2AA84580" w14:textId="3A125C80" w:rsidR="00DD408F" w:rsidRPr="00091C12" w:rsidRDefault="00DD408F" w:rsidP="00DD408F">
      <w:pPr>
        <w:pStyle w:val="Idefpara"/>
      </w:pPr>
      <w:r w:rsidRPr="00091C12">
        <w:tab/>
        <w:t>(aa)</w:t>
      </w:r>
      <w:r w:rsidRPr="00091C12">
        <w:tab/>
      </w:r>
      <w:r w:rsidR="005E4492" w:rsidRPr="00091C12">
        <w:t xml:space="preserve">an </w:t>
      </w:r>
      <w:r w:rsidRPr="00091C12">
        <w:t>emergency controller; or</w:t>
      </w:r>
    </w:p>
    <w:p w14:paraId="66AC21F0" w14:textId="2D7B0F14" w:rsidR="00DD408F" w:rsidRPr="00091C12" w:rsidRDefault="00091C12" w:rsidP="00091C12">
      <w:pPr>
        <w:pStyle w:val="ShadedSchClause"/>
        <w:rPr>
          <w:rStyle w:val="charItals"/>
        </w:rPr>
      </w:pPr>
      <w:bookmarkStart w:id="54" w:name="_Toc48636207"/>
      <w:r w:rsidRPr="00091C12">
        <w:rPr>
          <w:rStyle w:val="CharSectNo"/>
        </w:rPr>
        <w:t>[1.24]</w:t>
      </w:r>
      <w:r w:rsidRPr="00091C12">
        <w:rPr>
          <w:rStyle w:val="charItals"/>
          <w:i w:val="0"/>
        </w:rPr>
        <w:tab/>
      </w:r>
      <w:r w:rsidR="00DD408F" w:rsidRPr="00091C12">
        <w:t xml:space="preserve">Section 28 (3), definition of </w:t>
      </w:r>
      <w:r w:rsidR="00DD408F" w:rsidRPr="00091C12">
        <w:rPr>
          <w:rStyle w:val="charItals"/>
        </w:rPr>
        <w:t>relevant person</w:t>
      </w:r>
      <w:r w:rsidR="00CB4315" w:rsidRPr="00091C12">
        <w:t>,</w:t>
      </w:r>
      <w:r w:rsidR="00CB4315" w:rsidRPr="00091C12">
        <w:rPr>
          <w:rStyle w:val="charItals"/>
        </w:rPr>
        <w:t xml:space="preserve"> </w:t>
      </w:r>
      <w:r w:rsidR="00CB4315" w:rsidRPr="00091C12">
        <w:t>n</w:t>
      </w:r>
      <w:r w:rsidR="00DD408F" w:rsidRPr="00091C12">
        <w:t>ew paragraph (e) (</w:t>
      </w:r>
      <w:proofErr w:type="spellStart"/>
      <w:r w:rsidR="00DD408F" w:rsidRPr="00091C12">
        <w:t>ia</w:t>
      </w:r>
      <w:proofErr w:type="spellEnd"/>
      <w:r w:rsidR="00DD408F" w:rsidRPr="00091C12">
        <w:t>)</w:t>
      </w:r>
      <w:bookmarkEnd w:id="54"/>
    </w:p>
    <w:p w14:paraId="749ED72A" w14:textId="376506A7" w:rsidR="00DD408F" w:rsidRPr="00091C12" w:rsidRDefault="00DD408F" w:rsidP="00DD408F">
      <w:pPr>
        <w:pStyle w:val="direction"/>
      </w:pPr>
      <w:r w:rsidRPr="00091C12">
        <w:t xml:space="preserve">before paragraph </w:t>
      </w:r>
      <w:r w:rsidR="00CB4315" w:rsidRPr="00091C12">
        <w:t xml:space="preserve">(e) </w:t>
      </w:r>
      <w:r w:rsidRPr="00091C12">
        <w:t>(</w:t>
      </w:r>
      <w:proofErr w:type="spellStart"/>
      <w:r w:rsidRPr="00091C12">
        <w:t>i</w:t>
      </w:r>
      <w:proofErr w:type="spellEnd"/>
      <w:r w:rsidRPr="00091C12">
        <w:t>), insert</w:t>
      </w:r>
    </w:p>
    <w:p w14:paraId="0CB16471" w14:textId="1344E95F" w:rsidR="00DD408F" w:rsidRPr="00091C12" w:rsidRDefault="00DD408F" w:rsidP="00DD408F">
      <w:pPr>
        <w:pStyle w:val="Idefsubpara"/>
      </w:pPr>
      <w:r w:rsidRPr="00091C12">
        <w:tab/>
        <w:t>(</w:t>
      </w:r>
      <w:proofErr w:type="spellStart"/>
      <w:r w:rsidRPr="00091C12">
        <w:t>ia</w:t>
      </w:r>
      <w:proofErr w:type="spellEnd"/>
      <w:r w:rsidRPr="00091C12">
        <w:t>)</w:t>
      </w:r>
      <w:r w:rsidRPr="00091C12">
        <w:tab/>
      </w:r>
      <w:r w:rsidR="00DA5642" w:rsidRPr="00091C12">
        <w:t>an</w:t>
      </w:r>
      <w:r w:rsidRPr="00091C12">
        <w:t xml:space="preserve"> emergency controller; or</w:t>
      </w:r>
    </w:p>
    <w:p w14:paraId="59F95C24" w14:textId="77777777" w:rsidR="00091C12" w:rsidRDefault="00091C12">
      <w:pPr>
        <w:pStyle w:val="03Schedule"/>
        <w:sectPr w:rsidR="00091C12" w:rsidSect="00D67E27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4E136468" w14:textId="77777777" w:rsidR="00FF382B" w:rsidRPr="00091C12" w:rsidRDefault="00FF382B">
      <w:pPr>
        <w:pStyle w:val="EndNoteHeading"/>
      </w:pPr>
      <w:r w:rsidRPr="00091C12">
        <w:lastRenderedPageBreak/>
        <w:t>Endnotes</w:t>
      </w:r>
    </w:p>
    <w:p w14:paraId="58FFCFE8" w14:textId="77777777" w:rsidR="00FF382B" w:rsidRPr="00091C12" w:rsidRDefault="00FF382B">
      <w:pPr>
        <w:pStyle w:val="EndNoteSubHeading"/>
      </w:pPr>
      <w:r w:rsidRPr="00091C12">
        <w:t>1</w:t>
      </w:r>
      <w:r w:rsidRPr="00091C12">
        <w:tab/>
        <w:t>Presentation speech</w:t>
      </w:r>
    </w:p>
    <w:p w14:paraId="68D7E739" w14:textId="496F24FF" w:rsidR="00FF382B" w:rsidRPr="00091C12" w:rsidRDefault="00FF382B">
      <w:pPr>
        <w:pStyle w:val="EndNoteText"/>
      </w:pPr>
      <w:r w:rsidRPr="00091C12">
        <w:tab/>
        <w:t>Presentation speech made in the Legislative Assembly on</w:t>
      </w:r>
      <w:r w:rsidR="00E10796">
        <w:t xml:space="preserve"> 20 August 2020.</w:t>
      </w:r>
    </w:p>
    <w:p w14:paraId="3DCE5DC8" w14:textId="77777777" w:rsidR="00FF382B" w:rsidRPr="00091C12" w:rsidRDefault="00FF382B">
      <w:pPr>
        <w:pStyle w:val="EndNoteSubHeading"/>
      </w:pPr>
      <w:r w:rsidRPr="00091C12">
        <w:t>2</w:t>
      </w:r>
      <w:r w:rsidRPr="00091C12">
        <w:tab/>
        <w:t>Notification</w:t>
      </w:r>
    </w:p>
    <w:p w14:paraId="30F0A6F6" w14:textId="438676FE" w:rsidR="00FF382B" w:rsidRPr="00091C12" w:rsidRDefault="00FF382B">
      <w:pPr>
        <w:pStyle w:val="EndNoteText"/>
      </w:pPr>
      <w:r w:rsidRPr="00091C12">
        <w:tab/>
        <w:t xml:space="preserve">Notified under the </w:t>
      </w:r>
      <w:hyperlink r:id="rId46" w:tooltip="A2001-14" w:history="1">
        <w:r w:rsidR="00AE1847" w:rsidRPr="00091C12">
          <w:rPr>
            <w:rStyle w:val="charCitHyperlinkAbbrev"/>
          </w:rPr>
          <w:t>Legislation Act</w:t>
        </w:r>
      </w:hyperlink>
      <w:r w:rsidRPr="00091C12">
        <w:t xml:space="preserve"> on</w:t>
      </w:r>
      <w:r w:rsidR="00D67E27">
        <w:t xml:space="preserve"> 3 September 2020.</w:t>
      </w:r>
    </w:p>
    <w:p w14:paraId="1B41F506" w14:textId="77777777" w:rsidR="00FF382B" w:rsidRPr="00091C12" w:rsidRDefault="00FF382B">
      <w:pPr>
        <w:pStyle w:val="EndNoteSubHeading"/>
      </w:pPr>
      <w:r w:rsidRPr="00091C12">
        <w:t>3</w:t>
      </w:r>
      <w:r w:rsidRPr="00091C12">
        <w:tab/>
        <w:t>Republications of amended laws</w:t>
      </w:r>
    </w:p>
    <w:p w14:paraId="4C61AFDC" w14:textId="188FC8CA" w:rsidR="00FF382B" w:rsidRPr="00091C12" w:rsidRDefault="00FF382B">
      <w:pPr>
        <w:pStyle w:val="EndNoteText"/>
      </w:pPr>
      <w:r w:rsidRPr="00091C12">
        <w:tab/>
        <w:t xml:space="preserve">For the latest republication of amended laws, see </w:t>
      </w:r>
      <w:hyperlink r:id="rId47" w:history="1">
        <w:r w:rsidR="00AE1847" w:rsidRPr="00091C12">
          <w:rPr>
            <w:rStyle w:val="charCitHyperlinkAbbrev"/>
          </w:rPr>
          <w:t>www.legislation.act.gov.au</w:t>
        </w:r>
      </w:hyperlink>
      <w:r w:rsidRPr="00091C12">
        <w:t>.</w:t>
      </w:r>
    </w:p>
    <w:p w14:paraId="5AA46C1A" w14:textId="77777777" w:rsidR="00FF382B" w:rsidRPr="00091C12" w:rsidRDefault="00FF382B">
      <w:pPr>
        <w:pStyle w:val="N-line2"/>
      </w:pPr>
    </w:p>
    <w:p w14:paraId="7F5CA20E" w14:textId="77777777" w:rsidR="00091C12" w:rsidRDefault="00091C12">
      <w:pPr>
        <w:pStyle w:val="05EndNote"/>
        <w:sectPr w:rsidR="00091C12" w:rsidSect="00D67E27">
          <w:headerReference w:type="even" r:id="rId48"/>
          <w:headerReference w:type="default" r:id="rId49"/>
          <w:footerReference w:type="even" r:id="rId50"/>
          <w:footerReference w:type="default" r:id="rId5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A33CB74" w14:textId="26D5A12F" w:rsidR="00091C12" w:rsidRDefault="00091C12" w:rsidP="00D67E27"/>
    <w:p w14:paraId="17AC271A" w14:textId="3487B0E2" w:rsidR="00D67E27" w:rsidRDefault="00D67E27">
      <w:pPr>
        <w:pStyle w:val="BillBasic"/>
      </w:pPr>
      <w:r>
        <w:t xml:space="preserve">I certify that the above is a true copy of the Emergencies Amendment Bill 2020, which was passed by the Legislative Assembly on 27 August 2020. </w:t>
      </w:r>
    </w:p>
    <w:p w14:paraId="4264C711" w14:textId="77777777" w:rsidR="00D67E27" w:rsidRDefault="00D67E27"/>
    <w:p w14:paraId="2F35C0FA" w14:textId="77777777" w:rsidR="00D67E27" w:rsidRDefault="00D67E27"/>
    <w:p w14:paraId="3C38FC94" w14:textId="77777777" w:rsidR="00D67E27" w:rsidRDefault="00D67E27"/>
    <w:p w14:paraId="713E97B9" w14:textId="77777777" w:rsidR="00D67E27" w:rsidRDefault="00D67E27"/>
    <w:p w14:paraId="094F8BDF" w14:textId="77777777" w:rsidR="00D67E27" w:rsidRDefault="00D67E27">
      <w:pPr>
        <w:pStyle w:val="BillBasic"/>
        <w:jc w:val="right"/>
      </w:pPr>
      <w:r>
        <w:t>Clerk of the Legislative Assembly</w:t>
      </w:r>
    </w:p>
    <w:p w14:paraId="6C95460A" w14:textId="4A4DCD4E" w:rsidR="00D67E27" w:rsidRDefault="00D67E27" w:rsidP="00D67E27"/>
    <w:p w14:paraId="25CA0FC4" w14:textId="53CB914B" w:rsidR="00D67E27" w:rsidRDefault="00D67E27" w:rsidP="00D67E27"/>
    <w:p w14:paraId="4391C1D6" w14:textId="49C6158B" w:rsidR="00D67E27" w:rsidRDefault="00D67E27" w:rsidP="00D67E27">
      <w:pPr>
        <w:suppressLineNumbers/>
      </w:pPr>
    </w:p>
    <w:p w14:paraId="4F35576D" w14:textId="4C67D9F2" w:rsidR="00D67E27" w:rsidRDefault="00D67E27" w:rsidP="00D67E27">
      <w:pPr>
        <w:suppressLineNumbers/>
      </w:pPr>
    </w:p>
    <w:p w14:paraId="47210197" w14:textId="5846CE2D" w:rsidR="00D67E27" w:rsidRDefault="00D67E27" w:rsidP="00D67E27">
      <w:pPr>
        <w:suppressLineNumbers/>
      </w:pPr>
    </w:p>
    <w:p w14:paraId="2F6089C3" w14:textId="2591C985" w:rsidR="00D67E27" w:rsidRDefault="00D67E27" w:rsidP="00D67E27">
      <w:pPr>
        <w:suppressLineNumbers/>
      </w:pPr>
    </w:p>
    <w:p w14:paraId="64ECB853" w14:textId="68682D27" w:rsidR="00D67E27" w:rsidRDefault="00D67E27" w:rsidP="00D67E27">
      <w:pPr>
        <w:suppressLineNumbers/>
      </w:pPr>
    </w:p>
    <w:p w14:paraId="7F992BAC" w14:textId="322D6503" w:rsidR="00D67E27" w:rsidRDefault="00D67E27" w:rsidP="00D67E27">
      <w:pPr>
        <w:suppressLineNumbers/>
      </w:pPr>
    </w:p>
    <w:p w14:paraId="128903ED" w14:textId="2D685ACA" w:rsidR="00D67E27" w:rsidRDefault="00D67E27" w:rsidP="00D67E27">
      <w:pPr>
        <w:suppressLineNumbers/>
      </w:pPr>
    </w:p>
    <w:p w14:paraId="176FB9FF" w14:textId="343F3179" w:rsidR="00D67E27" w:rsidRDefault="00D67E27" w:rsidP="00D67E27">
      <w:pPr>
        <w:suppressLineNumbers/>
      </w:pPr>
    </w:p>
    <w:p w14:paraId="7759AD85" w14:textId="4662BADB" w:rsidR="00D67E27" w:rsidRDefault="00D67E27" w:rsidP="00D67E27">
      <w:pPr>
        <w:suppressLineNumbers/>
      </w:pPr>
    </w:p>
    <w:p w14:paraId="54A740FE" w14:textId="2F753D85" w:rsidR="00D67E27" w:rsidRDefault="00D67E27" w:rsidP="00D67E27">
      <w:pPr>
        <w:suppressLineNumbers/>
      </w:pPr>
    </w:p>
    <w:p w14:paraId="3FC5EAB6" w14:textId="26CA2854" w:rsidR="00D67E27" w:rsidRDefault="00D67E27" w:rsidP="00D67E27">
      <w:pPr>
        <w:suppressLineNumbers/>
      </w:pPr>
    </w:p>
    <w:p w14:paraId="3479DAAF" w14:textId="41C73FF2" w:rsidR="00D67E27" w:rsidRDefault="00D67E27" w:rsidP="00D67E27">
      <w:pPr>
        <w:suppressLineNumbers/>
      </w:pPr>
    </w:p>
    <w:p w14:paraId="6F54364C" w14:textId="48531F78" w:rsidR="00D67E27" w:rsidRDefault="00D67E2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D67E27" w:rsidSect="00D67E27">
      <w:headerReference w:type="even" r:id="rId52"/>
      <w:headerReference w:type="default" r:id="rId53"/>
      <w:headerReference w:type="first" r:id="rId5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A2EC" w14:textId="77777777" w:rsidR="003A5A07" w:rsidRDefault="003A5A07">
      <w:r>
        <w:separator/>
      </w:r>
    </w:p>
  </w:endnote>
  <w:endnote w:type="continuationSeparator" w:id="0">
    <w:p w14:paraId="3F612211" w14:textId="77777777" w:rsidR="003A5A07" w:rsidRDefault="003A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70B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3A5A07" w:rsidRPr="00CB3D59" w14:paraId="348D365B" w14:textId="77777777">
      <w:tc>
        <w:tcPr>
          <w:tcW w:w="845" w:type="pct"/>
        </w:tcPr>
        <w:p w14:paraId="68AE1166" w14:textId="77777777" w:rsidR="003A5A07" w:rsidRPr="0097645D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109FE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8DE5CEE" w14:textId="0F5CB9EB" w:rsidR="003A5A07" w:rsidRPr="00783A18" w:rsidRDefault="00414E08" w:rsidP="003A5A0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109FE">
            <w:t>Emergencies Amendment Act 2020</w:t>
          </w:r>
          <w:r>
            <w:fldChar w:fldCharType="end"/>
          </w:r>
        </w:p>
        <w:p w14:paraId="059FFF5D" w14:textId="7738BD7A" w:rsidR="003A5A07" w:rsidRPr="00783A18" w:rsidRDefault="003A5A07" w:rsidP="003A5A0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61451A6" w14:textId="1D642B02" w:rsidR="003A5A07" w:rsidRPr="00743346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86B0DDD" w14:textId="37D97B94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7504" w14:textId="77777777" w:rsidR="003A5A07" w:rsidRDefault="003A5A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14:paraId="7C4BBD8D" w14:textId="77777777">
      <w:trPr>
        <w:jc w:val="center"/>
      </w:trPr>
      <w:tc>
        <w:tcPr>
          <w:tcW w:w="1553" w:type="dxa"/>
        </w:tcPr>
        <w:p w14:paraId="60DD0ED1" w14:textId="171B6209" w:rsidR="003A5A07" w:rsidRDefault="00414E0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109FE">
            <w:t>A2020-47</w:t>
          </w:r>
          <w:r>
            <w:fldChar w:fldCharType="end"/>
          </w:r>
          <w:r w:rsidR="003A5A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B8E4524" w14:textId="153BCE89" w:rsidR="003A5A07" w:rsidRDefault="00414E0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109FE">
            <w:t>Emergencies Amendment Act 2020</w:t>
          </w:r>
          <w:r>
            <w:fldChar w:fldCharType="end"/>
          </w:r>
        </w:p>
        <w:p w14:paraId="3BFF280E" w14:textId="69D7BBD6" w:rsidR="003A5A07" w:rsidRDefault="00414E0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109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</w:instrText>
          </w:r>
          <w:r>
            <w:instrText xml:space="preserve">at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6B080D8" w14:textId="77777777" w:rsidR="003A5A07" w:rsidRDefault="003A5A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109FE"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00B3B753" w14:textId="1F2990FB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807C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3A5A07" w:rsidRPr="00CB3D59" w14:paraId="7FD14BF2" w14:textId="77777777">
      <w:tc>
        <w:tcPr>
          <w:tcW w:w="1060" w:type="pct"/>
        </w:tcPr>
        <w:p w14:paraId="02FBEED1" w14:textId="40DC24A7" w:rsidR="003A5A07" w:rsidRPr="00743346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6056C45" w14:textId="37CDA3F2" w:rsidR="003A5A07" w:rsidRPr="00783A18" w:rsidRDefault="00414E08" w:rsidP="003A5A0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109FE">
            <w:t>Emergencies Amendment Act 2020</w:t>
          </w:r>
          <w:r>
            <w:fldChar w:fldCharType="end"/>
          </w:r>
        </w:p>
        <w:p w14:paraId="69174A37" w14:textId="192984B0" w:rsidR="003A5A07" w:rsidRPr="00783A18" w:rsidRDefault="003A5A07" w:rsidP="003A5A0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D8704D6" w14:textId="77777777" w:rsidR="003A5A07" w:rsidRPr="0097645D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B5B8AB0" w14:textId="3C162014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6C63" w14:textId="77777777" w:rsidR="003A5A07" w:rsidRDefault="003A5A07">
    <w:pPr>
      <w:rPr>
        <w:sz w:val="16"/>
      </w:rPr>
    </w:pPr>
  </w:p>
  <w:p w14:paraId="243BDFAB" w14:textId="120287BB" w:rsidR="003A5A07" w:rsidRDefault="003A5A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09FE">
      <w:rPr>
        <w:rFonts w:ascii="Arial" w:hAnsi="Arial"/>
        <w:sz w:val="12"/>
      </w:rPr>
      <w:t>J2020-1035</w:t>
    </w:r>
    <w:r>
      <w:rPr>
        <w:rFonts w:ascii="Arial" w:hAnsi="Arial"/>
        <w:sz w:val="12"/>
      </w:rPr>
      <w:fldChar w:fldCharType="end"/>
    </w:r>
  </w:p>
  <w:p w14:paraId="28006476" w14:textId="236385F0" w:rsidR="003A5A07" w:rsidRPr="00414E08" w:rsidRDefault="00414E08" w:rsidP="00414E08">
    <w:pPr>
      <w:pStyle w:val="Status"/>
      <w:tabs>
        <w:tab w:val="center" w:pos="3853"/>
        <w:tab w:val="left" w:pos="4575"/>
      </w:tabs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6C06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:rsidRPr="00CB3D59" w14:paraId="33F6BF9A" w14:textId="77777777">
      <w:tc>
        <w:tcPr>
          <w:tcW w:w="847" w:type="pct"/>
        </w:tcPr>
        <w:p w14:paraId="0089D6C9" w14:textId="77777777" w:rsidR="003A5A07" w:rsidRPr="006D109C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109FE">
            <w:rPr>
              <w:rStyle w:val="PageNumber"/>
              <w:rFonts w:cs="Arial"/>
              <w:noProof/>
              <w:szCs w:val="18"/>
            </w:rPr>
            <w:t>10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3017DC3" w14:textId="0FCD4E69" w:rsidR="003A5A07" w:rsidRPr="006D109C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09FE" w:rsidRPr="006109FE">
            <w:rPr>
              <w:rFonts w:cs="Arial"/>
              <w:szCs w:val="18"/>
            </w:rPr>
            <w:t>Emergencies Amendment Act 2020</w:t>
          </w:r>
          <w:r>
            <w:rPr>
              <w:rFonts w:cs="Arial"/>
              <w:szCs w:val="18"/>
            </w:rPr>
            <w:fldChar w:fldCharType="end"/>
          </w:r>
        </w:p>
        <w:p w14:paraId="2B428A25" w14:textId="713A43DF" w:rsidR="003A5A07" w:rsidRPr="00783A18" w:rsidRDefault="003A5A07" w:rsidP="003A5A0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2BA6663" w14:textId="41A3C199" w:rsidR="003A5A07" w:rsidRPr="006D109C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215668" w14:textId="562107D1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657E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:rsidRPr="00CB3D59" w14:paraId="03B17E22" w14:textId="77777777">
      <w:tc>
        <w:tcPr>
          <w:tcW w:w="1061" w:type="pct"/>
        </w:tcPr>
        <w:p w14:paraId="62F756BB" w14:textId="4F52CF77" w:rsidR="003A5A07" w:rsidRPr="006D109C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C73A78" w14:textId="481E9BFF" w:rsidR="003A5A07" w:rsidRPr="006D109C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09FE" w:rsidRPr="006109FE">
            <w:rPr>
              <w:rFonts w:cs="Arial"/>
              <w:szCs w:val="18"/>
            </w:rPr>
            <w:t>Emergencies Amendment Act 2020</w:t>
          </w:r>
          <w:r>
            <w:rPr>
              <w:rFonts w:cs="Arial"/>
              <w:szCs w:val="18"/>
            </w:rPr>
            <w:fldChar w:fldCharType="end"/>
          </w:r>
        </w:p>
        <w:p w14:paraId="071AF513" w14:textId="05269482" w:rsidR="003A5A07" w:rsidRPr="00783A18" w:rsidRDefault="003A5A07" w:rsidP="003A5A0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0388776" w14:textId="77777777" w:rsidR="003A5A07" w:rsidRPr="006D109C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109FE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407DAC" w14:textId="57363877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4BBE" w14:textId="77777777" w:rsidR="003A5A07" w:rsidRDefault="003A5A07">
    <w:pPr>
      <w:rPr>
        <w:sz w:val="16"/>
      </w:rPr>
    </w:pPr>
  </w:p>
  <w:p w14:paraId="6AE96E32" w14:textId="3ECC4798" w:rsidR="003A5A07" w:rsidRDefault="003A5A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09FE">
      <w:rPr>
        <w:rFonts w:ascii="Arial" w:hAnsi="Arial"/>
        <w:sz w:val="12"/>
      </w:rPr>
      <w:t>J2020-1035</w:t>
    </w:r>
    <w:r>
      <w:rPr>
        <w:rFonts w:ascii="Arial" w:hAnsi="Arial"/>
        <w:sz w:val="12"/>
      </w:rPr>
      <w:fldChar w:fldCharType="end"/>
    </w:r>
  </w:p>
  <w:p w14:paraId="18355A85" w14:textId="2D66AE37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83CC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:rsidRPr="00CB3D59" w14:paraId="2D0EBCE6" w14:textId="77777777">
      <w:tc>
        <w:tcPr>
          <w:tcW w:w="847" w:type="pct"/>
        </w:tcPr>
        <w:p w14:paraId="2813FF0E" w14:textId="77777777" w:rsidR="003A5A07" w:rsidRPr="00ED273E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6109FE">
            <w:rPr>
              <w:rStyle w:val="PageNumber"/>
              <w:rFonts w:cs="Arial"/>
              <w:noProof/>
              <w:szCs w:val="18"/>
            </w:rPr>
            <w:t>16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22C7CAD" w14:textId="49A82EA9" w:rsidR="003A5A07" w:rsidRPr="00ED273E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09FE">
            <w:t>Emergencies Amendment Act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FB7C25B" w14:textId="6CF5E6E6" w:rsidR="003A5A07" w:rsidRPr="00ED273E" w:rsidRDefault="003A5A07" w:rsidP="003A5A0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7A7D7CD" w14:textId="240F5BAD" w:rsidR="003A5A07" w:rsidRPr="00ED273E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9718CD6" w14:textId="472986EA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4856" w14:textId="77777777" w:rsidR="003A5A07" w:rsidRDefault="003A5A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5A07" w:rsidRPr="00CB3D59" w14:paraId="661849E3" w14:textId="77777777">
      <w:tc>
        <w:tcPr>
          <w:tcW w:w="1061" w:type="pct"/>
        </w:tcPr>
        <w:p w14:paraId="05B9F9C4" w14:textId="40A3A226" w:rsidR="003A5A07" w:rsidRPr="00ED273E" w:rsidRDefault="003A5A07" w:rsidP="003A5A0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A2020-47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AF84AE" w14:textId="2DCDEA55" w:rsidR="003A5A07" w:rsidRPr="00ED273E" w:rsidRDefault="003A5A07" w:rsidP="003A5A0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09FE" w:rsidRPr="006109FE">
            <w:rPr>
              <w:rFonts w:cs="Arial"/>
              <w:szCs w:val="18"/>
            </w:rPr>
            <w:t>Emergencies Amendment Act 2020</w:t>
          </w:r>
          <w:r>
            <w:rPr>
              <w:rFonts w:cs="Arial"/>
              <w:szCs w:val="18"/>
            </w:rPr>
            <w:fldChar w:fldCharType="end"/>
          </w:r>
        </w:p>
        <w:p w14:paraId="4A81F50E" w14:textId="0ECE43DA" w:rsidR="003A5A07" w:rsidRPr="00ED273E" w:rsidRDefault="003A5A07" w:rsidP="003A5A0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6A2FEDD" w14:textId="77777777" w:rsidR="003A5A07" w:rsidRPr="00ED273E" w:rsidRDefault="003A5A07" w:rsidP="003A5A0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6109FE">
            <w:rPr>
              <w:rStyle w:val="PageNumber"/>
              <w:rFonts w:cs="Arial"/>
              <w:noProof/>
              <w:szCs w:val="18"/>
            </w:rPr>
            <w:t>15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CD76EFE" w14:textId="4C35CDEB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2D6C" w14:textId="77777777" w:rsidR="003A5A07" w:rsidRDefault="003A5A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5A07" w14:paraId="4D78D2A0" w14:textId="77777777">
      <w:trPr>
        <w:jc w:val="center"/>
      </w:trPr>
      <w:tc>
        <w:tcPr>
          <w:tcW w:w="1240" w:type="dxa"/>
        </w:tcPr>
        <w:p w14:paraId="30C63F3C" w14:textId="77777777" w:rsidR="003A5A07" w:rsidRDefault="003A5A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74A0B6" w14:textId="539E666D" w:rsidR="003A5A07" w:rsidRDefault="00414E0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109FE">
            <w:t>Emergencies Amendment Act 2020</w:t>
          </w:r>
          <w:r>
            <w:fldChar w:fldCharType="end"/>
          </w:r>
        </w:p>
        <w:p w14:paraId="55463DA2" w14:textId="0EB6EDEA" w:rsidR="003A5A07" w:rsidRDefault="00414E0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109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2B74FB0" w14:textId="7B9F1380" w:rsidR="003A5A07" w:rsidRDefault="00414E0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109FE">
            <w:t>A2020-47</w:t>
          </w:r>
          <w:r>
            <w:fldChar w:fldCharType="end"/>
          </w:r>
          <w:r w:rsidR="003A5A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109FE">
            <w:t xml:space="preserve">  </w:t>
          </w:r>
          <w:r>
            <w:fldChar w:fldCharType="end"/>
          </w:r>
        </w:p>
      </w:tc>
    </w:tr>
  </w:tbl>
  <w:p w14:paraId="2F352D1A" w14:textId="18ABBC16" w:rsidR="003A5A07" w:rsidRPr="00414E08" w:rsidRDefault="00414E08" w:rsidP="00414E08">
    <w:pPr>
      <w:pStyle w:val="Status"/>
      <w:rPr>
        <w:rFonts w:cs="Arial"/>
      </w:rPr>
    </w:pPr>
    <w:r w:rsidRPr="00414E08">
      <w:rPr>
        <w:rFonts w:cs="Arial"/>
      </w:rPr>
      <w:fldChar w:fldCharType="begin"/>
    </w:r>
    <w:r w:rsidRPr="00414E08">
      <w:rPr>
        <w:rFonts w:cs="Arial"/>
      </w:rPr>
      <w:instrText xml:space="preserve"> DOCPROPERTY "Status" </w:instrText>
    </w:r>
    <w:r w:rsidRPr="00414E08">
      <w:rPr>
        <w:rFonts w:cs="Arial"/>
      </w:rPr>
      <w:fldChar w:fldCharType="separate"/>
    </w:r>
    <w:r w:rsidR="006109FE" w:rsidRPr="00414E08">
      <w:rPr>
        <w:rFonts w:cs="Arial"/>
      </w:rPr>
      <w:t xml:space="preserve"> </w:t>
    </w:r>
    <w:r w:rsidRPr="00414E08">
      <w:rPr>
        <w:rFonts w:cs="Arial"/>
      </w:rPr>
      <w:fldChar w:fldCharType="end"/>
    </w:r>
    <w:r w:rsidRPr="00414E0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6D48" w14:textId="77777777" w:rsidR="003A5A07" w:rsidRDefault="003A5A07">
      <w:r>
        <w:separator/>
      </w:r>
    </w:p>
  </w:footnote>
  <w:footnote w:type="continuationSeparator" w:id="0">
    <w:p w14:paraId="724A52A4" w14:textId="77777777" w:rsidR="003A5A07" w:rsidRDefault="003A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3A5A07" w:rsidRPr="00CB3D59" w14:paraId="784DFA6E" w14:textId="77777777">
      <w:tc>
        <w:tcPr>
          <w:tcW w:w="900" w:type="pct"/>
        </w:tcPr>
        <w:p w14:paraId="44F80BFB" w14:textId="77777777" w:rsidR="003A5A07" w:rsidRPr="00783A18" w:rsidRDefault="003A5A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AF085E7" w14:textId="77777777" w:rsidR="003A5A07" w:rsidRPr="00783A18" w:rsidRDefault="003A5A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A5A07" w:rsidRPr="00CB3D59" w14:paraId="633E648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28D568E" w14:textId="41E6BD37" w:rsidR="003A5A07" w:rsidRPr="0097645D" w:rsidRDefault="00414E08" w:rsidP="003A5A0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A32179" w14:textId="2F3D9B17" w:rsidR="003A5A07" w:rsidRDefault="003A5A07">
    <w:pPr>
      <w:pStyle w:val="N-9pt"/>
    </w:pPr>
    <w:r>
      <w:tab/>
    </w:r>
    <w:r w:rsidR="00414E08">
      <w:fldChar w:fldCharType="begin"/>
    </w:r>
    <w:r w:rsidR="00414E08">
      <w:instrText xml:space="preserve"> STYLEREF charPage \* MERGEFORMAT </w:instrText>
    </w:r>
    <w:r w:rsidR="00414E08">
      <w:fldChar w:fldCharType="separate"/>
    </w:r>
    <w:r w:rsidR="00414E08">
      <w:rPr>
        <w:noProof/>
      </w:rPr>
      <w:t>Page</w:t>
    </w:r>
    <w:r w:rsidR="00414E08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A5A07" w:rsidRPr="00E06D02" w14:paraId="0A811D5E" w14:textId="77777777" w:rsidTr="00567644">
      <w:trPr>
        <w:jc w:val="center"/>
      </w:trPr>
      <w:tc>
        <w:tcPr>
          <w:tcW w:w="1068" w:type="pct"/>
        </w:tcPr>
        <w:p w14:paraId="43744C4B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9FA4C6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A5A07" w:rsidRPr="00E06D02" w14:paraId="7E82AE2D" w14:textId="77777777" w:rsidTr="00567644">
      <w:trPr>
        <w:jc w:val="center"/>
      </w:trPr>
      <w:tc>
        <w:tcPr>
          <w:tcW w:w="1068" w:type="pct"/>
        </w:tcPr>
        <w:p w14:paraId="16506609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567144E" w14:textId="77777777" w:rsidR="003A5A07" w:rsidRPr="00567644" w:rsidRDefault="003A5A0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A5A07" w:rsidRPr="00E06D02" w14:paraId="01E007F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60FD3D" w14:textId="77777777" w:rsidR="003A5A07" w:rsidRPr="00567644" w:rsidRDefault="003A5A0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A9E83D9" w14:textId="77777777" w:rsidR="003A5A07" w:rsidRDefault="003A5A07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18B4" w14:textId="77777777" w:rsidR="003A5A07" w:rsidRPr="00D67E27" w:rsidRDefault="003A5A07" w:rsidP="00D67E2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7426" w14:textId="77777777" w:rsidR="003A5A07" w:rsidRPr="00D67E27" w:rsidRDefault="003A5A07" w:rsidP="00D67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3A5A07" w:rsidRPr="00CB3D59" w14:paraId="3EB76851" w14:textId="77777777">
      <w:tc>
        <w:tcPr>
          <w:tcW w:w="4100" w:type="pct"/>
        </w:tcPr>
        <w:p w14:paraId="240E8E98" w14:textId="77777777" w:rsidR="003A5A07" w:rsidRPr="00783A18" w:rsidRDefault="003A5A07" w:rsidP="003A5A0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D8126B9" w14:textId="77777777" w:rsidR="003A5A07" w:rsidRPr="00783A18" w:rsidRDefault="003A5A07" w:rsidP="003A5A0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A5A07" w:rsidRPr="00CB3D59" w14:paraId="6317BAB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D29AE7D" w14:textId="0EB9B43F" w:rsidR="003A5A07" w:rsidRPr="0097645D" w:rsidRDefault="003A5A07" w:rsidP="003A5A0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061E481" w14:textId="2F86BC99" w:rsidR="003A5A07" w:rsidRDefault="003A5A0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7579" w14:textId="77777777" w:rsidR="00414E08" w:rsidRDefault="00414E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A5A07" w:rsidRPr="00CB3D59" w14:paraId="2C28D658" w14:textId="77777777" w:rsidTr="003A5A07">
      <w:tc>
        <w:tcPr>
          <w:tcW w:w="1701" w:type="dxa"/>
        </w:tcPr>
        <w:p w14:paraId="50176A19" w14:textId="3A4C461E" w:rsidR="003A5A07" w:rsidRPr="006D109C" w:rsidRDefault="003A5A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D4E33E0" w14:textId="5475C28E" w:rsidR="003A5A07" w:rsidRPr="006D109C" w:rsidRDefault="003A5A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1CA5633F" w14:textId="77777777" w:rsidTr="003A5A07">
      <w:tc>
        <w:tcPr>
          <w:tcW w:w="1701" w:type="dxa"/>
        </w:tcPr>
        <w:p w14:paraId="35B3A9C3" w14:textId="056BFE08" w:rsidR="003A5A07" w:rsidRPr="006D109C" w:rsidRDefault="003A5A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8475BB" w14:textId="001AA091" w:rsidR="003A5A07" w:rsidRPr="006D109C" w:rsidRDefault="003A5A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34ED5CBA" w14:textId="77777777" w:rsidTr="003A5A0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DD3956" w14:textId="30BF3688" w:rsidR="003A5A07" w:rsidRPr="006D109C" w:rsidRDefault="003A5A07" w:rsidP="003A5A0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0B2629" w14:textId="77777777" w:rsidR="003A5A07" w:rsidRDefault="003A5A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A5A07" w:rsidRPr="00CB3D59" w14:paraId="026661FC" w14:textId="77777777" w:rsidTr="003A5A07">
      <w:tc>
        <w:tcPr>
          <w:tcW w:w="6320" w:type="dxa"/>
        </w:tcPr>
        <w:p w14:paraId="374A9439" w14:textId="1DC7382F" w:rsidR="003A5A07" w:rsidRPr="006D109C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2520C1" w14:textId="1FF9B1BB" w:rsidR="003A5A07" w:rsidRPr="006D109C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2B2355A0" w14:textId="77777777" w:rsidTr="003A5A07">
      <w:tc>
        <w:tcPr>
          <w:tcW w:w="6320" w:type="dxa"/>
        </w:tcPr>
        <w:p w14:paraId="2CC9BA2B" w14:textId="06AC3518" w:rsidR="003A5A07" w:rsidRPr="006D109C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1F7D140" w14:textId="48EEAE32" w:rsidR="003A5A07" w:rsidRPr="006D109C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4A24AA4A" w14:textId="77777777" w:rsidTr="003A5A0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59898A5" w14:textId="418E9759" w:rsidR="003A5A07" w:rsidRPr="006D109C" w:rsidRDefault="003A5A07" w:rsidP="003A5A0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09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A5A322" w14:textId="77777777" w:rsidR="003A5A07" w:rsidRDefault="003A5A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A5A07" w:rsidRPr="00CB3D59" w14:paraId="79A33C0A" w14:textId="77777777">
      <w:trPr>
        <w:jc w:val="center"/>
      </w:trPr>
      <w:tc>
        <w:tcPr>
          <w:tcW w:w="1560" w:type="dxa"/>
        </w:tcPr>
        <w:p w14:paraId="4E50AF43" w14:textId="3A66AF2C" w:rsidR="003A5A07" w:rsidRPr="00ED273E" w:rsidRDefault="003A5A0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14E0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860838C" w14:textId="0E05EDA4" w:rsidR="003A5A07" w:rsidRPr="00ED273E" w:rsidRDefault="003A5A0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5979ACE0" w14:textId="77777777">
      <w:trPr>
        <w:jc w:val="center"/>
      </w:trPr>
      <w:tc>
        <w:tcPr>
          <w:tcW w:w="1560" w:type="dxa"/>
        </w:tcPr>
        <w:p w14:paraId="064355F4" w14:textId="342B9D20" w:rsidR="003A5A07" w:rsidRPr="00ED273E" w:rsidRDefault="003A5A0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14E08">
            <w:rPr>
              <w:rFonts w:cs="Arial"/>
              <w:b/>
              <w:noProof/>
              <w:szCs w:val="18"/>
            </w:rPr>
            <w:t>Part 1.9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045311A" w14:textId="56D18F14" w:rsidR="003A5A07" w:rsidRPr="00ED273E" w:rsidRDefault="003A5A0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Water Resources Act 2007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A5A07" w:rsidRPr="00CB3D59" w14:paraId="4BF285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EA05F0" w14:textId="5FFC0D40" w:rsidR="003A5A07" w:rsidRPr="00ED273E" w:rsidRDefault="003A5A07" w:rsidP="003A5A07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[1.21]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1FD493B" w14:textId="77777777" w:rsidR="003A5A07" w:rsidRDefault="003A5A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A5A07" w:rsidRPr="00CB3D59" w14:paraId="14560BF2" w14:textId="77777777">
      <w:trPr>
        <w:jc w:val="center"/>
      </w:trPr>
      <w:tc>
        <w:tcPr>
          <w:tcW w:w="5741" w:type="dxa"/>
        </w:tcPr>
        <w:p w14:paraId="5E4A20E3" w14:textId="26C8510A" w:rsidR="003A5A07" w:rsidRPr="00ED273E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CDC8E90" w14:textId="51E897F2" w:rsidR="003A5A07" w:rsidRPr="00ED273E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14E0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063F5D74" w14:textId="77777777">
      <w:trPr>
        <w:jc w:val="center"/>
      </w:trPr>
      <w:tc>
        <w:tcPr>
          <w:tcW w:w="5741" w:type="dxa"/>
        </w:tcPr>
        <w:p w14:paraId="44151064" w14:textId="7709CE8A" w:rsidR="003A5A07" w:rsidRPr="00ED273E" w:rsidRDefault="003A5A0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Tree Protection Act 2005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7229F1F" w14:textId="5BCA6ACC" w:rsidR="003A5A07" w:rsidRPr="00ED273E" w:rsidRDefault="003A5A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14E08">
            <w:rPr>
              <w:rFonts w:cs="Arial"/>
              <w:b/>
              <w:noProof/>
              <w:szCs w:val="18"/>
            </w:rPr>
            <w:t>Part 1.7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A5A07" w:rsidRPr="00CB3D59" w14:paraId="7F179F6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F0E1EA" w14:textId="07E80856" w:rsidR="003A5A07" w:rsidRPr="00ED273E" w:rsidRDefault="003A5A07" w:rsidP="003A5A07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14E08">
            <w:rPr>
              <w:rFonts w:cs="Arial"/>
              <w:noProof/>
              <w:szCs w:val="18"/>
            </w:rPr>
            <w:t>[1.16]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84A301E" w14:textId="77777777" w:rsidR="003A5A07" w:rsidRDefault="003A5A0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A5A07" w14:paraId="074E3B63" w14:textId="77777777">
      <w:trPr>
        <w:jc w:val="center"/>
      </w:trPr>
      <w:tc>
        <w:tcPr>
          <w:tcW w:w="1234" w:type="dxa"/>
        </w:tcPr>
        <w:p w14:paraId="1FC1FBD5" w14:textId="77777777" w:rsidR="003A5A07" w:rsidRDefault="003A5A07">
          <w:pPr>
            <w:pStyle w:val="HeaderEven"/>
          </w:pPr>
        </w:p>
      </w:tc>
      <w:tc>
        <w:tcPr>
          <w:tcW w:w="6062" w:type="dxa"/>
        </w:tcPr>
        <w:p w14:paraId="6FE6E0E2" w14:textId="77777777" w:rsidR="003A5A07" w:rsidRDefault="003A5A07">
          <w:pPr>
            <w:pStyle w:val="HeaderEven"/>
          </w:pPr>
        </w:p>
      </w:tc>
    </w:tr>
    <w:tr w:rsidR="003A5A07" w14:paraId="1D0B2B38" w14:textId="77777777">
      <w:trPr>
        <w:jc w:val="center"/>
      </w:trPr>
      <w:tc>
        <w:tcPr>
          <w:tcW w:w="1234" w:type="dxa"/>
        </w:tcPr>
        <w:p w14:paraId="5F48ED0D" w14:textId="77777777" w:rsidR="003A5A07" w:rsidRDefault="003A5A07">
          <w:pPr>
            <w:pStyle w:val="HeaderEven"/>
          </w:pPr>
        </w:p>
      </w:tc>
      <w:tc>
        <w:tcPr>
          <w:tcW w:w="6062" w:type="dxa"/>
        </w:tcPr>
        <w:p w14:paraId="0BBAEC62" w14:textId="77777777" w:rsidR="003A5A07" w:rsidRDefault="003A5A07">
          <w:pPr>
            <w:pStyle w:val="HeaderEven"/>
          </w:pPr>
        </w:p>
      </w:tc>
    </w:tr>
    <w:tr w:rsidR="003A5A07" w14:paraId="35FCB9D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85BEFC" w14:textId="77777777" w:rsidR="003A5A07" w:rsidRDefault="003A5A07">
          <w:pPr>
            <w:pStyle w:val="HeaderEven6"/>
          </w:pPr>
        </w:p>
      </w:tc>
    </w:tr>
  </w:tbl>
  <w:p w14:paraId="3B7337D7" w14:textId="77777777" w:rsidR="003A5A07" w:rsidRDefault="003A5A0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A5A07" w14:paraId="685C53A9" w14:textId="77777777">
      <w:trPr>
        <w:jc w:val="center"/>
      </w:trPr>
      <w:tc>
        <w:tcPr>
          <w:tcW w:w="6062" w:type="dxa"/>
        </w:tcPr>
        <w:p w14:paraId="6FC8C15C" w14:textId="77777777" w:rsidR="003A5A07" w:rsidRDefault="003A5A07">
          <w:pPr>
            <w:pStyle w:val="HeaderOdd"/>
          </w:pPr>
        </w:p>
      </w:tc>
      <w:tc>
        <w:tcPr>
          <w:tcW w:w="1234" w:type="dxa"/>
        </w:tcPr>
        <w:p w14:paraId="03AEEA3A" w14:textId="77777777" w:rsidR="003A5A07" w:rsidRDefault="003A5A07">
          <w:pPr>
            <w:pStyle w:val="HeaderOdd"/>
          </w:pPr>
        </w:p>
      </w:tc>
    </w:tr>
    <w:tr w:rsidR="003A5A07" w14:paraId="665DA93C" w14:textId="77777777">
      <w:trPr>
        <w:jc w:val="center"/>
      </w:trPr>
      <w:tc>
        <w:tcPr>
          <w:tcW w:w="6062" w:type="dxa"/>
        </w:tcPr>
        <w:p w14:paraId="39027B1F" w14:textId="77777777" w:rsidR="003A5A07" w:rsidRDefault="003A5A07">
          <w:pPr>
            <w:pStyle w:val="HeaderOdd"/>
          </w:pPr>
        </w:p>
      </w:tc>
      <w:tc>
        <w:tcPr>
          <w:tcW w:w="1234" w:type="dxa"/>
        </w:tcPr>
        <w:p w14:paraId="2F3A305A" w14:textId="77777777" w:rsidR="003A5A07" w:rsidRDefault="003A5A07">
          <w:pPr>
            <w:pStyle w:val="HeaderOdd"/>
          </w:pPr>
        </w:p>
      </w:tc>
    </w:tr>
    <w:tr w:rsidR="003A5A07" w14:paraId="50B3D83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2325A02" w14:textId="77777777" w:rsidR="003A5A07" w:rsidRDefault="003A5A07">
          <w:pPr>
            <w:pStyle w:val="HeaderOdd6"/>
          </w:pPr>
        </w:p>
      </w:tc>
    </w:tr>
  </w:tbl>
  <w:p w14:paraId="1E79A4FF" w14:textId="77777777" w:rsidR="003A5A07" w:rsidRDefault="003A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41077E"/>
    <w:multiLevelType w:val="hybridMultilevel"/>
    <w:tmpl w:val="679647B2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B260C"/>
    <w:multiLevelType w:val="hybridMultilevel"/>
    <w:tmpl w:val="F7DAF3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0D5E0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3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2"/>
  </w:num>
  <w:num w:numId="11">
    <w:abstractNumId w:val="27"/>
  </w:num>
  <w:num w:numId="12">
    <w:abstractNumId w:val="36"/>
  </w:num>
  <w:num w:numId="13">
    <w:abstractNumId w:val="24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4"/>
  </w:num>
  <w:num w:numId="19">
    <w:abstractNumId w:val="44"/>
  </w:num>
  <w:num w:numId="20">
    <w:abstractNumId w:val="34"/>
  </w:num>
  <w:num w:numId="21">
    <w:abstractNumId w:val="44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5"/>
  </w:num>
  <w:num w:numId="25">
    <w:abstractNumId w:val="45"/>
  </w:num>
  <w:num w:numId="26">
    <w:abstractNumId w:val="23"/>
  </w:num>
  <w:num w:numId="27">
    <w:abstractNumId w:val="18"/>
  </w:num>
  <w:num w:numId="28">
    <w:abstractNumId w:val="41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43"/>
  </w:num>
  <w:num w:numId="35">
    <w:abstractNumId w:val="2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2B"/>
    <w:rsid w:val="00000C1F"/>
    <w:rsid w:val="00001C18"/>
    <w:rsid w:val="000038FA"/>
    <w:rsid w:val="000043A6"/>
    <w:rsid w:val="0000447F"/>
    <w:rsid w:val="00004573"/>
    <w:rsid w:val="000050D2"/>
    <w:rsid w:val="00005643"/>
    <w:rsid w:val="000056F0"/>
    <w:rsid w:val="00005825"/>
    <w:rsid w:val="000065AF"/>
    <w:rsid w:val="00010513"/>
    <w:rsid w:val="0001347E"/>
    <w:rsid w:val="00015D31"/>
    <w:rsid w:val="0002034F"/>
    <w:rsid w:val="000215AA"/>
    <w:rsid w:val="00024190"/>
    <w:rsid w:val="0002517D"/>
    <w:rsid w:val="00025988"/>
    <w:rsid w:val="00026DAA"/>
    <w:rsid w:val="00027D35"/>
    <w:rsid w:val="00031D98"/>
    <w:rsid w:val="000320B0"/>
    <w:rsid w:val="0003249F"/>
    <w:rsid w:val="00036A2C"/>
    <w:rsid w:val="00037D73"/>
    <w:rsid w:val="000404D8"/>
    <w:rsid w:val="00040651"/>
    <w:rsid w:val="00040E86"/>
    <w:rsid w:val="000417E5"/>
    <w:rsid w:val="00041C32"/>
    <w:rsid w:val="000420DE"/>
    <w:rsid w:val="000425AB"/>
    <w:rsid w:val="000448E6"/>
    <w:rsid w:val="00044F7A"/>
    <w:rsid w:val="000466D8"/>
    <w:rsid w:val="00046E24"/>
    <w:rsid w:val="00046EAF"/>
    <w:rsid w:val="00047170"/>
    <w:rsid w:val="00047369"/>
    <w:rsid w:val="000474F2"/>
    <w:rsid w:val="000510F0"/>
    <w:rsid w:val="00052B1E"/>
    <w:rsid w:val="0005394E"/>
    <w:rsid w:val="00055507"/>
    <w:rsid w:val="00055D18"/>
    <w:rsid w:val="00055E30"/>
    <w:rsid w:val="00057605"/>
    <w:rsid w:val="00063210"/>
    <w:rsid w:val="00064576"/>
    <w:rsid w:val="00065940"/>
    <w:rsid w:val="000663A1"/>
    <w:rsid w:val="00066F6A"/>
    <w:rsid w:val="000702A7"/>
    <w:rsid w:val="00071C01"/>
    <w:rsid w:val="00071E92"/>
    <w:rsid w:val="00072285"/>
    <w:rsid w:val="00072B06"/>
    <w:rsid w:val="00072ED8"/>
    <w:rsid w:val="0007602B"/>
    <w:rsid w:val="000763C0"/>
    <w:rsid w:val="00076AC7"/>
    <w:rsid w:val="000812D4"/>
    <w:rsid w:val="00081D6E"/>
    <w:rsid w:val="0008211A"/>
    <w:rsid w:val="00082390"/>
    <w:rsid w:val="00083C32"/>
    <w:rsid w:val="00085B3E"/>
    <w:rsid w:val="000906B4"/>
    <w:rsid w:val="00091575"/>
    <w:rsid w:val="00091993"/>
    <w:rsid w:val="00091C12"/>
    <w:rsid w:val="0009448F"/>
    <w:rsid w:val="000949A6"/>
    <w:rsid w:val="00095165"/>
    <w:rsid w:val="000951B8"/>
    <w:rsid w:val="00095C01"/>
    <w:rsid w:val="0009641C"/>
    <w:rsid w:val="000978C2"/>
    <w:rsid w:val="00097EE7"/>
    <w:rsid w:val="00097F9A"/>
    <w:rsid w:val="000A2213"/>
    <w:rsid w:val="000A379C"/>
    <w:rsid w:val="000A581B"/>
    <w:rsid w:val="000A5DCB"/>
    <w:rsid w:val="000A60C2"/>
    <w:rsid w:val="000A637A"/>
    <w:rsid w:val="000A7819"/>
    <w:rsid w:val="000B16DC"/>
    <w:rsid w:val="000B1C99"/>
    <w:rsid w:val="000B3404"/>
    <w:rsid w:val="000B3E72"/>
    <w:rsid w:val="000B4332"/>
    <w:rsid w:val="000B4951"/>
    <w:rsid w:val="000B5685"/>
    <w:rsid w:val="000B729E"/>
    <w:rsid w:val="000C54A0"/>
    <w:rsid w:val="000C5D9C"/>
    <w:rsid w:val="000C687C"/>
    <w:rsid w:val="000C7832"/>
    <w:rsid w:val="000C7850"/>
    <w:rsid w:val="000D45D0"/>
    <w:rsid w:val="000D50C4"/>
    <w:rsid w:val="000D51BF"/>
    <w:rsid w:val="000D54F2"/>
    <w:rsid w:val="000D66D4"/>
    <w:rsid w:val="000D6E15"/>
    <w:rsid w:val="000E252C"/>
    <w:rsid w:val="000E29CA"/>
    <w:rsid w:val="000E2D1D"/>
    <w:rsid w:val="000E2D6B"/>
    <w:rsid w:val="000E2FA4"/>
    <w:rsid w:val="000E3584"/>
    <w:rsid w:val="000E5145"/>
    <w:rsid w:val="000E576D"/>
    <w:rsid w:val="000F1FEC"/>
    <w:rsid w:val="000F2735"/>
    <w:rsid w:val="000F2C16"/>
    <w:rsid w:val="000F2DD1"/>
    <w:rsid w:val="000F329E"/>
    <w:rsid w:val="000F697B"/>
    <w:rsid w:val="001002C3"/>
    <w:rsid w:val="00100567"/>
    <w:rsid w:val="00101528"/>
    <w:rsid w:val="00102386"/>
    <w:rsid w:val="001033CB"/>
    <w:rsid w:val="001047CB"/>
    <w:rsid w:val="00105339"/>
    <w:rsid w:val="001053AD"/>
    <w:rsid w:val="001058DF"/>
    <w:rsid w:val="00107F85"/>
    <w:rsid w:val="00111B5F"/>
    <w:rsid w:val="00111DA0"/>
    <w:rsid w:val="0011371C"/>
    <w:rsid w:val="00116A14"/>
    <w:rsid w:val="00117191"/>
    <w:rsid w:val="00122B49"/>
    <w:rsid w:val="001256E1"/>
    <w:rsid w:val="00126287"/>
    <w:rsid w:val="0013046D"/>
    <w:rsid w:val="00130FC8"/>
    <w:rsid w:val="001315A1"/>
    <w:rsid w:val="00132957"/>
    <w:rsid w:val="00132CBB"/>
    <w:rsid w:val="001343A6"/>
    <w:rsid w:val="0013453E"/>
    <w:rsid w:val="001345FF"/>
    <w:rsid w:val="0013531D"/>
    <w:rsid w:val="00136FBE"/>
    <w:rsid w:val="001419F2"/>
    <w:rsid w:val="0014363E"/>
    <w:rsid w:val="00143E83"/>
    <w:rsid w:val="00144668"/>
    <w:rsid w:val="00144DA5"/>
    <w:rsid w:val="00145632"/>
    <w:rsid w:val="00147781"/>
    <w:rsid w:val="00150851"/>
    <w:rsid w:val="00151E24"/>
    <w:rsid w:val="001520FC"/>
    <w:rsid w:val="001528BD"/>
    <w:rsid w:val="001533C1"/>
    <w:rsid w:val="00153482"/>
    <w:rsid w:val="00154977"/>
    <w:rsid w:val="00155D26"/>
    <w:rsid w:val="001563B7"/>
    <w:rsid w:val="001570F0"/>
    <w:rsid w:val="001572E4"/>
    <w:rsid w:val="00160D2E"/>
    <w:rsid w:val="00160DF7"/>
    <w:rsid w:val="001638FB"/>
    <w:rsid w:val="00164204"/>
    <w:rsid w:val="001670AE"/>
    <w:rsid w:val="0017182C"/>
    <w:rsid w:val="00172D13"/>
    <w:rsid w:val="001741FF"/>
    <w:rsid w:val="00175FD1"/>
    <w:rsid w:val="00176AE6"/>
    <w:rsid w:val="00177A1C"/>
    <w:rsid w:val="00180311"/>
    <w:rsid w:val="0018072F"/>
    <w:rsid w:val="00180922"/>
    <w:rsid w:val="001815FB"/>
    <w:rsid w:val="00181D8C"/>
    <w:rsid w:val="001842C7"/>
    <w:rsid w:val="001901C8"/>
    <w:rsid w:val="0019297A"/>
    <w:rsid w:val="00192D1E"/>
    <w:rsid w:val="00193D6B"/>
    <w:rsid w:val="00194C85"/>
    <w:rsid w:val="00195101"/>
    <w:rsid w:val="001A187C"/>
    <w:rsid w:val="001A2203"/>
    <w:rsid w:val="001A351C"/>
    <w:rsid w:val="001A39AF"/>
    <w:rsid w:val="001A3B6D"/>
    <w:rsid w:val="001B0437"/>
    <w:rsid w:val="001B1114"/>
    <w:rsid w:val="001B1AD4"/>
    <w:rsid w:val="001B218A"/>
    <w:rsid w:val="001B3B53"/>
    <w:rsid w:val="001B449A"/>
    <w:rsid w:val="001B45DD"/>
    <w:rsid w:val="001B6311"/>
    <w:rsid w:val="001B6B3F"/>
    <w:rsid w:val="001B6BC0"/>
    <w:rsid w:val="001C1644"/>
    <w:rsid w:val="001C29CC"/>
    <w:rsid w:val="001C4A67"/>
    <w:rsid w:val="001C547E"/>
    <w:rsid w:val="001D09C2"/>
    <w:rsid w:val="001D11B7"/>
    <w:rsid w:val="001D15FB"/>
    <w:rsid w:val="001D1702"/>
    <w:rsid w:val="001D1F85"/>
    <w:rsid w:val="001D4370"/>
    <w:rsid w:val="001D53F0"/>
    <w:rsid w:val="001D56B4"/>
    <w:rsid w:val="001D5766"/>
    <w:rsid w:val="001D59D1"/>
    <w:rsid w:val="001D73DF"/>
    <w:rsid w:val="001E0780"/>
    <w:rsid w:val="001E0989"/>
    <w:rsid w:val="001E0BBC"/>
    <w:rsid w:val="001E1A01"/>
    <w:rsid w:val="001E41E3"/>
    <w:rsid w:val="001E4694"/>
    <w:rsid w:val="001E5D92"/>
    <w:rsid w:val="001E72AD"/>
    <w:rsid w:val="001E79DB"/>
    <w:rsid w:val="001F3213"/>
    <w:rsid w:val="001F3DB4"/>
    <w:rsid w:val="001F54F4"/>
    <w:rsid w:val="001F55E5"/>
    <w:rsid w:val="001F5A2B"/>
    <w:rsid w:val="001F77C0"/>
    <w:rsid w:val="00200557"/>
    <w:rsid w:val="002012E6"/>
    <w:rsid w:val="00202195"/>
    <w:rsid w:val="00202420"/>
    <w:rsid w:val="00203655"/>
    <w:rsid w:val="002037B2"/>
    <w:rsid w:val="00203947"/>
    <w:rsid w:val="00203B7F"/>
    <w:rsid w:val="00204854"/>
    <w:rsid w:val="00204E34"/>
    <w:rsid w:val="0020610F"/>
    <w:rsid w:val="00206C9B"/>
    <w:rsid w:val="0021085A"/>
    <w:rsid w:val="0021471A"/>
    <w:rsid w:val="00214DE8"/>
    <w:rsid w:val="002151B6"/>
    <w:rsid w:val="00217C8C"/>
    <w:rsid w:val="002202A9"/>
    <w:rsid w:val="002202AE"/>
    <w:rsid w:val="002208AF"/>
    <w:rsid w:val="00221474"/>
    <w:rsid w:val="0022149F"/>
    <w:rsid w:val="002222A8"/>
    <w:rsid w:val="002247BE"/>
    <w:rsid w:val="00225307"/>
    <w:rsid w:val="002262FA"/>
    <w:rsid w:val="002263A5"/>
    <w:rsid w:val="0023063D"/>
    <w:rsid w:val="00231509"/>
    <w:rsid w:val="00231A3B"/>
    <w:rsid w:val="0023227D"/>
    <w:rsid w:val="0023338C"/>
    <w:rsid w:val="002337F1"/>
    <w:rsid w:val="002344FE"/>
    <w:rsid w:val="00234574"/>
    <w:rsid w:val="00235632"/>
    <w:rsid w:val="002363AD"/>
    <w:rsid w:val="002409EB"/>
    <w:rsid w:val="00242749"/>
    <w:rsid w:val="002440DE"/>
    <w:rsid w:val="00246903"/>
    <w:rsid w:val="00246F34"/>
    <w:rsid w:val="00247F7C"/>
    <w:rsid w:val="002502C9"/>
    <w:rsid w:val="00250755"/>
    <w:rsid w:val="00252C51"/>
    <w:rsid w:val="00252EF9"/>
    <w:rsid w:val="002531C0"/>
    <w:rsid w:val="002535E8"/>
    <w:rsid w:val="00255384"/>
    <w:rsid w:val="00256093"/>
    <w:rsid w:val="00256E0F"/>
    <w:rsid w:val="00257974"/>
    <w:rsid w:val="00260019"/>
    <w:rsid w:val="0026001C"/>
    <w:rsid w:val="00261090"/>
    <w:rsid w:val="002612B5"/>
    <w:rsid w:val="00263163"/>
    <w:rsid w:val="002644DC"/>
    <w:rsid w:val="00267BE3"/>
    <w:rsid w:val="002701CA"/>
    <w:rsid w:val="002702D4"/>
    <w:rsid w:val="00272968"/>
    <w:rsid w:val="00273B6D"/>
    <w:rsid w:val="00275CE9"/>
    <w:rsid w:val="00276144"/>
    <w:rsid w:val="00282B0F"/>
    <w:rsid w:val="00283484"/>
    <w:rsid w:val="00285A09"/>
    <w:rsid w:val="00286A23"/>
    <w:rsid w:val="00287065"/>
    <w:rsid w:val="00287627"/>
    <w:rsid w:val="002878C9"/>
    <w:rsid w:val="00290D70"/>
    <w:rsid w:val="00292F82"/>
    <w:rsid w:val="0029692F"/>
    <w:rsid w:val="00297E53"/>
    <w:rsid w:val="002A0E71"/>
    <w:rsid w:val="002A1EC8"/>
    <w:rsid w:val="002A2C92"/>
    <w:rsid w:val="002A339D"/>
    <w:rsid w:val="002A603E"/>
    <w:rsid w:val="002A6F4D"/>
    <w:rsid w:val="002A756E"/>
    <w:rsid w:val="002B2682"/>
    <w:rsid w:val="002B3756"/>
    <w:rsid w:val="002B58FC"/>
    <w:rsid w:val="002B5F31"/>
    <w:rsid w:val="002B749E"/>
    <w:rsid w:val="002C0340"/>
    <w:rsid w:val="002C0D0B"/>
    <w:rsid w:val="002C1B31"/>
    <w:rsid w:val="002C27BC"/>
    <w:rsid w:val="002C5DB3"/>
    <w:rsid w:val="002C670A"/>
    <w:rsid w:val="002C7985"/>
    <w:rsid w:val="002D09CB"/>
    <w:rsid w:val="002D0A01"/>
    <w:rsid w:val="002D26EA"/>
    <w:rsid w:val="002D2A42"/>
    <w:rsid w:val="002D2FE5"/>
    <w:rsid w:val="002D6E6E"/>
    <w:rsid w:val="002D711E"/>
    <w:rsid w:val="002E01EA"/>
    <w:rsid w:val="002E0D36"/>
    <w:rsid w:val="002E144D"/>
    <w:rsid w:val="002E5FEE"/>
    <w:rsid w:val="002E6279"/>
    <w:rsid w:val="002E6A11"/>
    <w:rsid w:val="002E6E0C"/>
    <w:rsid w:val="002F2EB2"/>
    <w:rsid w:val="002F3998"/>
    <w:rsid w:val="002F43A0"/>
    <w:rsid w:val="002F696A"/>
    <w:rsid w:val="002F718F"/>
    <w:rsid w:val="003003EC"/>
    <w:rsid w:val="00302915"/>
    <w:rsid w:val="00303D53"/>
    <w:rsid w:val="00304A82"/>
    <w:rsid w:val="00304CE4"/>
    <w:rsid w:val="003056FB"/>
    <w:rsid w:val="003068E0"/>
    <w:rsid w:val="00310009"/>
    <w:rsid w:val="0031060C"/>
    <w:rsid w:val="003108D1"/>
    <w:rsid w:val="00310E32"/>
    <w:rsid w:val="0031143F"/>
    <w:rsid w:val="00312A25"/>
    <w:rsid w:val="00313F64"/>
    <w:rsid w:val="00314266"/>
    <w:rsid w:val="00315B62"/>
    <w:rsid w:val="003179E8"/>
    <w:rsid w:val="00317FDC"/>
    <w:rsid w:val="0032063D"/>
    <w:rsid w:val="00323187"/>
    <w:rsid w:val="003232B5"/>
    <w:rsid w:val="003234D4"/>
    <w:rsid w:val="00323C26"/>
    <w:rsid w:val="003248BE"/>
    <w:rsid w:val="0032680B"/>
    <w:rsid w:val="00330B71"/>
    <w:rsid w:val="00331203"/>
    <w:rsid w:val="00333078"/>
    <w:rsid w:val="00333AD4"/>
    <w:rsid w:val="003344D3"/>
    <w:rsid w:val="003346CE"/>
    <w:rsid w:val="00336345"/>
    <w:rsid w:val="00341ADE"/>
    <w:rsid w:val="00342E3D"/>
    <w:rsid w:val="0034336E"/>
    <w:rsid w:val="0034583F"/>
    <w:rsid w:val="00346BD4"/>
    <w:rsid w:val="00346FAE"/>
    <w:rsid w:val="0034753C"/>
    <w:rsid w:val="003478D2"/>
    <w:rsid w:val="003508AB"/>
    <w:rsid w:val="0035258F"/>
    <w:rsid w:val="00353FF3"/>
    <w:rsid w:val="00355AD9"/>
    <w:rsid w:val="00355E0D"/>
    <w:rsid w:val="00356C8F"/>
    <w:rsid w:val="003574D1"/>
    <w:rsid w:val="003635B6"/>
    <w:rsid w:val="003646D5"/>
    <w:rsid w:val="003659ED"/>
    <w:rsid w:val="00365BE7"/>
    <w:rsid w:val="003660D2"/>
    <w:rsid w:val="003700C0"/>
    <w:rsid w:val="00370AE8"/>
    <w:rsid w:val="00372EF0"/>
    <w:rsid w:val="00374A29"/>
    <w:rsid w:val="00375B2E"/>
    <w:rsid w:val="00375DAB"/>
    <w:rsid w:val="00377D1F"/>
    <w:rsid w:val="00380C3B"/>
    <w:rsid w:val="00381D64"/>
    <w:rsid w:val="003839DA"/>
    <w:rsid w:val="00385097"/>
    <w:rsid w:val="00387803"/>
    <w:rsid w:val="003918F4"/>
    <w:rsid w:val="003919F2"/>
    <w:rsid w:val="00391C6F"/>
    <w:rsid w:val="0039435E"/>
    <w:rsid w:val="00396646"/>
    <w:rsid w:val="00396B0E"/>
    <w:rsid w:val="003A02E2"/>
    <w:rsid w:val="003A0664"/>
    <w:rsid w:val="003A160E"/>
    <w:rsid w:val="003A2CB9"/>
    <w:rsid w:val="003A3C4C"/>
    <w:rsid w:val="003A44BB"/>
    <w:rsid w:val="003A5A07"/>
    <w:rsid w:val="003A779F"/>
    <w:rsid w:val="003A7A6C"/>
    <w:rsid w:val="003A7C1D"/>
    <w:rsid w:val="003A7C4B"/>
    <w:rsid w:val="003B01DB"/>
    <w:rsid w:val="003B0F80"/>
    <w:rsid w:val="003B10B2"/>
    <w:rsid w:val="003B2C7A"/>
    <w:rsid w:val="003B31A1"/>
    <w:rsid w:val="003B3CB0"/>
    <w:rsid w:val="003C0702"/>
    <w:rsid w:val="003C0A3A"/>
    <w:rsid w:val="003C150E"/>
    <w:rsid w:val="003C2DC6"/>
    <w:rsid w:val="003C438D"/>
    <w:rsid w:val="003C50A2"/>
    <w:rsid w:val="003C6DD8"/>
    <w:rsid w:val="003C6DE9"/>
    <w:rsid w:val="003C6EDF"/>
    <w:rsid w:val="003C7B9C"/>
    <w:rsid w:val="003D0740"/>
    <w:rsid w:val="003D2606"/>
    <w:rsid w:val="003D26B8"/>
    <w:rsid w:val="003D2C9A"/>
    <w:rsid w:val="003D4A34"/>
    <w:rsid w:val="003D4AAE"/>
    <w:rsid w:val="003D4C75"/>
    <w:rsid w:val="003D6EC6"/>
    <w:rsid w:val="003D7254"/>
    <w:rsid w:val="003E0653"/>
    <w:rsid w:val="003E072F"/>
    <w:rsid w:val="003E07E0"/>
    <w:rsid w:val="003E4A56"/>
    <w:rsid w:val="003E6B00"/>
    <w:rsid w:val="003E74C0"/>
    <w:rsid w:val="003E7796"/>
    <w:rsid w:val="003E7E9A"/>
    <w:rsid w:val="003E7FDB"/>
    <w:rsid w:val="003F0552"/>
    <w:rsid w:val="003F05AB"/>
    <w:rsid w:val="003F06EE"/>
    <w:rsid w:val="003F3B87"/>
    <w:rsid w:val="003F4912"/>
    <w:rsid w:val="003F5904"/>
    <w:rsid w:val="003F7A0F"/>
    <w:rsid w:val="003F7DB2"/>
    <w:rsid w:val="004001C9"/>
    <w:rsid w:val="004005F0"/>
    <w:rsid w:val="00400EC9"/>
    <w:rsid w:val="0040136F"/>
    <w:rsid w:val="004033B4"/>
    <w:rsid w:val="00403645"/>
    <w:rsid w:val="00404FE0"/>
    <w:rsid w:val="00410C20"/>
    <w:rsid w:val="004110BA"/>
    <w:rsid w:val="004122AA"/>
    <w:rsid w:val="0041436B"/>
    <w:rsid w:val="00414574"/>
    <w:rsid w:val="00414E08"/>
    <w:rsid w:val="004168C8"/>
    <w:rsid w:val="00416A4F"/>
    <w:rsid w:val="00416F4A"/>
    <w:rsid w:val="0042221C"/>
    <w:rsid w:val="00423AC4"/>
    <w:rsid w:val="00423C48"/>
    <w:rsid w:val="0042799E"/>
    <w:rsid w:val="00427BAD"/>
    <w:rsid w:val="00433064"/>
    <w:rsid w:val="004333AF"/>
    <w:rsid w:val="0043341C"/>
    <w:rsid w:val="00435893"/>
    <w:rsid w:val="004358D2"/>
    <w:rsid w:val="00435D0C"/>
    <w:rsid w:val="004368BB"/>
    <w:rsid w:val="0044067A"/>
    <w:rsid w:val="004407D2"/>
    <w:rsid w:val="00440811"/>
    <w:rsid w:val="004417A1"/>
    <w:rsid w:val="004425F5"/>
    <w:rsid w:val="00442F56"/>
    <w:rsid w:val="00442FB8"/>
    <w:rsid w:val="00443ADD"/>
    <w:rsid w:val="0044476E"/>
    <w:rsid w:val="00444785"/>
    <w:rsid w:val="004468CD"/>
    <w:rsid w:val="0044720A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16F"/>
    <w:rsid w:val="00462B21"/>
    <w:rsid w:val="00463B70"/>
    <w:rsid w:val="00464372"/>
    <w:rsid w:val="004646CB"/>
    <w:rsid w:val="00464E6D"/>
    <w:rsid w:val="0047052C"/>
    <w:rsid w:val="00470B8D"/>
    <w:rsid w:val="00472639"/>
    <w:rsid w:val="00472DD2"/>
    <w:rsid w:val="004743E5"/>
    <w:rsid w:val="00475017"/>
    <w:rsid w:val="004751D3"/>
    <w:rsid w:val="00475441"/>
    <w:rsid w:val="00475F03"/>
    <w:rsid w:val="00476DCA"/>
    <w:rsid w:val="00480A8E"/>
    <w:rsid w:val="00482C91"/>
    <w:rsid w:val="00484893"/>
    <w:rsid w:val="0048525E"/>
    <w:rsid w:val="00486CF5"/>
    <w:rsid w:val="00486FE2"/>
    <w:rsid w:val="004875BE"/>
    <w:rsid w:val="00487D5F"/>
    <w:rsid w:val="0049037D"/>
    <w:rsid w:val="00490496"/>
    <w:rsid w:val="00491236"/>
    <w:rsid w:val="00491D7C"/>
    <w:rsid w:val="00491E37"/>
    <w:rsid w:val="00493ED5"/>
    <w:rsid w:val="00494267"/>
    <w:rsid w:val="0049570D"/>
    <w:rsid w:val="00497CFD"/>
    <w:rsid w:val="00497D33"/>
    <w:rsid w:val="00497E15"/>
    <w:rsid w:val="004A0C78"/>
    <w:rsid w:val="004A17FD"/>
    <w:rsid w:val="004A1E58"/>
    <w:rsid w:val="004A2333"/>
    <w:rsid w:val="004A2FDC"/>
    <w:rsid w:val="004A32C4"/>
    <w:rsid w:val="004A3D43"/>
    <w:rsid w:val="004A49BA"/>
    <w:rsid w:val="004A61C7"/>
    <w:rsid w:val="004A6801"/>
    <w:rsid w:val="004B0E9D"/>
    <w:rsid w:val="004B27C8"/>
    <w:rsid w:val="004B5B98"/>
    <w:rsid w:val="004B653A"/>
    <w:rsid w:val="004C217B"/>
    <w:rsid w:val="004C2A16"/>
    <w:rsid w:val="004C34E7"/>
    <w:rsid w:val="004C3730"/>
    <w:rsid w:val="004C69B1"/>
    <w:rsid w:val="004C724A"/>
    <w:rsid w:val="004D124A"/>
    <w:rsid w:val="004D16B8"/>
    <w:rsid w:val="004D1AF8"/>
    <w:rsid w:val="004D4557"/>
    <w:rsid w:val="004D53B8"/>
    <w:rsid w:val="004D7BF6"/>
    <w:rsid w:val="004E1FA2"/>
    <w:rsid w:val="004E2567"/>
    <w:rsid w:val="004E2568"/>
    <w:rsid w:val="004E3576"/>
    <w:rsid w:val="004E3A83"/>
    <w:rsid w:val="004E5256"/>
    <w:rsid w:val="004F0009"/>
    <w:rsid w:val="004F006C"/>
    <w:rsid w:val="004F1050"/>
    <w:rsid w:val="004F1709"/>
    <w:rsid w:val="004F25B3"/>
    <w:rsid w:val="004F5E13"/>
    <w:rsid w:val="004F6688"/>
    <w:rsid w:val="004F6D0F"/>
    <w:rsid w:val="00501495"/>
    <w:rsid w:val="0050237B"/>
    <w:rsid w:val="00503AE3"/>
    <w:rsid w:val="00503B5A"/>
    <w:rsid w:val="00503E79"/>
    <w:rsid w:val="00504480"/>
    <w:rsid w:val="005055B0"/>
    <w:rsid w:val="0050662E"/>
    <w:rsid w:val="00512163"/>
    <w:rsid w:val="00512972"/>
    <w:rsid w:val="00512F9D"/>
    <w:rsid w:val="00514F25"/>
    <w:rsid w:val="00515082"/>
    <w:rsid w:val="00515D68"/>
    <w:rsid w:val="00515E14"/>
    <w:rsid w:val="00516F08"/>
    <w:rsid w:val="005171DC"/>
    <w:rsid w:val="00517B9B"/>
    <w:rsid w:val="0052097D"/>
    <w:rsid w:val="005218EE"/>
    <w:rsid w:val="005249B7"/>
    <w:rsid w:val="00524CBC"/>
    <w:rsid w:val="005259D1"/>
    <w:rsid w:val="00526F08"/>
    <w:rsid w:val="00531AF6"/>
    <w:rsid w:val="005337EA"/>
    <w:rsid w:val="0053499F"/>
    <w:rsid w:val="005414F6"/>
    <w:rsid w:val="00541A74"/>
    <w:rsid w:val="00541BAE"/>
    <w:rsid w:val="00542E65"/>
    <w:rsid w:val="00543739"/>
    <w:rsid w:val="0054378B"/>
    <w:rsid w:val="00543F9B"/>
    <w:rsid w:val="00544938"/>
    <w:rsid w:val="005474CA"/>
    <w:rsid w:val="00547C35"/>
    <w:rsid w:val="005504DF"/>
    <w:rsid w:val="00550BB7"/>
    <w:rsid w:val="00551069"/>
    <w:rsid w:val="00552735"/>
    <w:rsid w:val="00552FFB"/>
    <w:rsid w:val="00553EA6"/>
    <w:rsid w:val="00554448"/>
    <w:rsid w:val="00554EBA"/>
    <w:rsid w:val="00556393"/>
    <w:rsid w:val="005569CD"/>
    <w:rsid w:val="00556F23"/>
    <w:rsid w:val="00560A82"/>
    <w:rsid w:val="00562392"/>
    <w:rsid w:val="005623AE"/>
    <w:rsid w:val="0056302F"/>
    <w:rsid w:val="0056353F"/>
    <w:rsid w:val="005658C2"/>
    <w:rsid w:val="005665A9"/>
    <w:rsid w:val="00567644"/>
    <w:rsid w:val="00567CF2"/>
    <w:rsid w:val="00570680"/>
    <w:rsid w:val="005710D7"/>
    <w:rsid w:val="00571859"/>
    <w:rsid w:val="00571E36"/>
    <w:rsid w:val="005730DE"/>
    <w:rsid w:val="005742FA"/>
    <w:rsid w:val="00574382"/>
    <w:rsid w:val="00574534"/>
    <w:rsid w:val="00575542"/>
    <w:rsid w:val="00575646"/>
    <w:rsid w:val="005768D1"/>
    <w:rsid w:val="0058036D"/>
    <w:rsid w:val="00580CC0"/>
    <w:rsid w:val="00580EBD"/>
    <w:rsid w:val="005840DF"/>
    <w:rsid w:val="005859BF"/>
    <w:rsid w:val="00587DFD"/>
    <w:rsid w:val="00590BF3"/>
    <w:rsid w:val="00591BB4"/>
    <w:rsid w:val="0059278C"/>
    <w:rsid w:val="00592CA6"/>
    <w:rsid w:val="00594B59"/>
    <w:rsid w:val="00595787"/>
    <w:rsid w:val="0059651B"/>
    <w:rsid w:val="00596924"/>
    <w:rsid w:val="00596BB3"/>
    <w:rsid w:val="0059702E"/>
    <w:rsid w:val="005A026A"/>
    <w:rsid w:val="005A09D3"/>
    <w:rsid w:val="005A27EA"/>
    <w:rsid w:val="005A4EE0"/>
    <w:rsid w:val="005A5916"/>
    <w:rsid w:val="005A6DB0"/>
    <w:rsid w:val="005A6E0B"/>
    <w:rsid w:val="005A73C8"/>
    <w:rsid w:val="005A771E"/>
    <w:rsid w:val="005B1813"/>
    <w:rsid w:val="005B2E33"/>
    <w:rsid w:val="005B3199"/>
    <w:rsid w:val="005B61F3"/>
    <w:rsid w:val="005B65D5"/>
    <w:rsid w:val="005B6C66"/>
    <w:rsid w:val="005C0279"/>
    <w:rsid w:val="005C0BC7"/>
    <w:rsid w:val="005C28C5"/>
    <w:rsid w:val="005C297B"/>
    <w:rsid w:val="005C2E30"/>
    <w:rsid w:val="005C3189"/>
    <w:rsid w:val="005C4167"/>
    <w:rsid w:val="005C4AF9"/>
    <w:rsid w:val="005C5014"/>
    <w:rsid w:val="005C513D"/>
    <w:rsid w:val="005C72D6"/>
    <w:rsid w:val="005C7F5B"/>
    <w:rsid w:val="005D1B78"/>
    <w:rsid w:val="005D2644"/>
    <w:rsid w:val="005D2BE5"/>
    <w:rsid w:val="005D425A"/>
    <w:rsid w:val="005D47C0"/>
    <w:rsid w:val="005D4933"/>
    <w:rsid w:val="005D7739"/>
    <w:rsid w:val="005E077A"/>
    <w:rsid w:val="005E0ECD"/>
    <w:rsid w:val="005E14CB"/>
    <w:rsid w:val="005E2916"/>
    <w:rsid w:val="005E3659"/>
    <w:rsid w:val="005E4492"/>
    <w:rsid w:val="005E5186"/>
    <w:rsid w:val="005E749D"/>
    <w:rsid w:val="005E753A"/>
    <w:rsid w:val="005F28B1"/>
    <w:rsid w:val="005F521A"/>
    <w:rsid w:val="005F56A8"/>
    <w:rsid w:val="005F58E5"/>
    <w:rsid w:val="005F6532"/>
    <w:rsid w:val="005F7975"/>
    <w:rsid w:val="006012F3"/>
    <w:rsid w:val="00601530"/>
    <w:rsid w:val="00601B53"/>
    <w:rsid w:val="006065D7"/>
    <w:rsid w:val="006065EF"/>
    <w:rsid w:val="00610378"/>
    <w:rsid w:val="006109FE"/>
    <w:rsid w:val="00610E78"/>
    <w:rsid w:val="00612BA6"/>
    <w:rsid w:val="00613095"/>
    <w:rsid w:val="006135BB"/>
    <w:rsid w:val="00614787"/>
    <w:rsid w:val="00616C21"/>
    <w:rsid w:val="00621E32"/>
    <w:rsid w:val="00622136"/>
    <w:rsid w:val="006236B5"/>
    <w:rsid w:val="00624C09"/>
    <w:rsid w:val="006253B7"/>
    <w:rsid w:val="0063034D"/>
    <w:rsid w:val="006320A3"/>
    <w:rsid w:val="00632853"/>
    <w:rsid w:val="00632CFB"/>
    <w:rsid w:val="0063310F"/>
    <w:rsid w:val="00633336"/>
    <w:rsid w:val="00633712"/>
    <w:rsid w:val="00637DE8"/>
    <w:rsid w:val="0064068D"/>
    <w:rsid w:val="00640A0A"/>
    <w:rsid w:val="00640FFD"/>
    <w:rsid w:val="00641C9A"/>
    <w:rsid w:val="00641CC6"/>
    <w:rsid w:val="00642400"/>
    <w:rsid w:val="006430DD"/>
    <w:rsid w:val="006435A8"/>
    <w:rsid w:val="00643F71"/>
    <w:rsid w:val="00646AED"/>
    <w:rsid w:val="00646CA9"/>
    <w:rsid w:val="006473C1"/>
    <w:rsid w:val="00647B4A"/>
    <w:rsid w:val="00650CB1"/>
    <w:rsid w:val="00651669"/>
    <w:rsid w:val="00651FCE"/>
    <w:rsid w:val="006522E1"/>
    <w:rsid w:val="006523DF"/>
    <w:rsid w:val="00654585"/>
    <w:rsid w:val="00654C2B"/>
    <w:rsid w:val="00654E03"/>
    <w:rsid w:val="00656111"/>
    <w:rsid w:val="006564B9"/>
    <w:rsid w:val="00656C84"/>
    <w:rsid w:val="006570FC"/>
    <w:rsid w:val="0066002F"/>
    <w:rsid w:val="00660510"/>
    <w:rsid w:val="00660E96"/>
    <w:rsid w:val="006612C4"/>
    <w:rsid w:val="006613DB"/>
    <w:rsid w:val="00662C4E"/>
    <w:rsid w:val="00667638"/>
    <w:rsid w:val="00667876"/>
    <w:rsid w:val="00671280"/>
    <w:rsid w:val="00671AC6"/>
    <w:rsid w:val="00671AF3"/>
    <w:rsid w:val="00673674"/>
    <w:rsid w:val="00673D8E"/>
    <w:rsid w:val="00674D9A"/>
    <w:rsid w:val="00675E77"/>
    <w:rsid w:val="00680547"/>
    <w:rsid w:val="00680887"/>
    <w:rsid w:val="00680A95"/>
    <w:rsid w:val="006839BF"/>
    <w:rsid w:val="0068447C"/>
    <w:rsid w:val="00685233"/>
    <w:rsid w:val="006855FC"/>
    <w:rsid w:val="00687A2B"/>
    <w:rsid w:val="00687A5D"/>
    <w:rsid w:val="00690023"/>
    <w:rsid w:val="006905C7"/>
    <w:rsid w:val="00693C2C"/>
    <w:rsid w:val="00694725"/>
    <w:rsid w:val="006A2FBF"/>
    <w:rsid w:val="006A6706"/>
    <w:rsid w:val="006A79F5"/>
    <w:rsid w:val="006B2385"/>
    <w:rsid w:val="006B6F6D"/>
    <w:rsid w:val="006C02F6"/>
    <w:rsid w:val="006C08D3"/>
    <w:rsid w:val="006C265F"/>
    <w:rsid w:val="006C2C73"/>
    <w:rsid w:val="006C332F"/>
    <w:rsid w:val="006C3D19"/>
    <w:rsid w:val="006C4CC5"/>
    <w:rsid w:val="006C552F"/>
    <w:rsid w:val="006C7AAC"/>
    <w:rsid w:val="006D0757"/>
    <w:rsid w:val="006D07E0"/>
    <w:rsid w:val="006D3568"/>
    <w:rsid w:val="006D3AEF"/>
    <w:rsid w:val="006D5101"/>
    <w:rsid w:val="006D756E"/>
    <w:rsid w:val="006D78F6"/>
    <w:rsid w:val="006E0A8E"/>
    <w:rsid w:val="006E107A"/>
    <w:rsid w:val="006E2568"/>
    <w:rsid w:val="006E272E"/>
    <w:rsid w:val="006E2DC7"/>
    <w:rsid w:val="006E3AED"/>
    <w:rsid w:val="006E5D41"/>
    <w:rsid w:val="006E6714"/>
    <w:rsid w:val="006F02BF"/>
    <w:rsid w:val="006F2539"/>
    <w:rsid w:val="006F2595"/>
    <w:rsid w:val="006F5618"/>
    <w:rsid w:val="006F6520"/>
    <w:rsid w:val="00700158"/>
    <w:rsid w:val="0070217F"/>
    <w:rsid w:val="00702F8D"/>
    <w:rsid w:val="00703E9F"/>
    <w:rsid w:val="00704003"/>
    <w:rsid w:val="00704185"/>
    <w:rsid w:val="007118A7"/>
    <w:rsid w:val="00712115"/>
    <w:rsid w:val="007123AC"/>
    <w:rsid w:val="007123B5"/>
    <w:rsid w:val="007127B8"/>
    <w:rsid w:val="00712826"/>
    <w:rsid w:val="00715DE2"/>
    <w:rsid w:val="00716D6A"/>
    <w:rsid w:val="00717EF9"/>
    <w:rsid w:val="007203B4"/>
    <w:rsid w:val="00721C8E"/>
    <w:rsid w:val="00721F8F"/>
    <w:rsid w:val="00726FD8"/>
    <w:rsid w:val="00730107"/>
    <w:rsid w:val="007308B0"/>
    <w:rsid w:val="00730EBF"/>
    <w:rsid w:val="007319BE"/>
    <w:rsid w:val="007327A5"/>
    <w:rsid w:val="0073337D"/>
    <w:rsid w:val="0073456C"/>
    <w:rsid w:val="00734DC1"/>
    <w:rsid w:val="00737580"/>
    <w:rsid w:val="0074064C"/>
    <w:rsid w:val="007418DC"/>
    <w:rsid w:val="00741960"/>
    <w:rsid w:val="00741A56"/>
    <w:rsid w:val="007421C8"/>
    <w:rsid w:val="00743755"/>
    <w:rsid w:val="007437FB"/>
    <w:rsid w:val="007449BB"/>
    <w:rsid w:val="007449BF"/>
    <w:rsid w:val="0074503E"/>
    <w:rsid w:val="007465C2"/>
    <w:rsid w:val="00747C76"/>
    <w:rsid w:val="00747DEE"/>
    <w:rsid w:val="00750265"/>
    <w:rsid w:val="00753ABC"/>
    <w:rsid w:val="00754FDF"/>
    <w:rsid w:val="00756CF6"/>
    <w:rsid w:val="00757268"/>
    <w:rsid w:val="0075734B"/>
    <w:rsid w:val="007577A1"/>
    <w:rsid w:val="0076015A"/>
    <w:rsid w:val="0076073A"/>
    <w:rsid w:val="00761C8E"/>
    <w:rsid w:val="00762E3C"/>
    <w:rsid w:val="00763210"/>
    <w:rsid w:val="007632AD"/>
    <w:rsid w:val="00763E00"/>
    <w:rsid w:val="00763EBC"/>
    <w:rsid w:val="00765CF6"/>
    <w:rsid w:val="0076666F"/>
    <w:rsid w:val="00766D30"/>
    <w:rsid w:val="00767854"/>
    <w:rsid w:val="00770EB6"/>
    <w:rsid w:val="0077185E"/>
    <w:rsid w:val="007733E9"/>
    <w:rsid w:val="00776635"/>
    <w:rsid w:val="00776724"/>
    <w:rsid w:val="00776E5A"/>
    <w:rsid w:val="00777B38"/>
    <w:rsid w:val="007807B1"/>
    <w:rsid w:val="0078210C"/>
    <w:rsid w:val="00782A7B"/>
    <w:rsid w:val="00784BA5"/>
    <w:rsid w:val="0078654C"/>
    <w:rsid w:val="00792C4D"/>
    <w:rsid w:val="00792E0E"/>
    <w:rsid w:val="00793841"/>
    <w:rsid w:val="00793FEA"/>
    <w:rsid w:val="00794CA5"/>
    <w:rsid w:val="007952AA"/>
    <w:rsid w:val="00796016"/>
    <w:rsid w:val="00797142"/>
    <w:rsid w:val="00797287"/>
    <w:rsid w:val="007979AF"/>
    <w:rsid w:val="007A08BF"/>
    <w:rsid w:val="007A482D"/>
    <w:rsid w:val="007A52E7"/>
    <w:rsid w:val="007A6970"/>
    <w:rsid w:val="007A70B1"/>
    <w:rsid w:val="007B0D31"/>
    <w:rsid w:val="007B1D57"/>
    <w:rsid w:val="007B2E05"/>
    <w:rsid w:val="007B32F0"/>
    <w:rsid w:val="007B3910"/>
    <w:rsid w:val="007B51FE"/>
    <w:rsid w:val="007B6D56"/>
    <w:rsid w:val="007B793F"/>
    <w:rsid w:val="007B7D81"/>
    <w:rsid w:val="007C29F6"/>
    <w:rsid w:val="007C3A03"/>
    <w:rsid w:val="007C3BD1"/>
    <w:rsid w:val="007C401E"/>
    <w:rsid w:val="007C6E25"/>
    <w:rsid w:val="007D1756"/>
    <w:rsid w:val="007D2426"/>
    <w:rsid w:val="007D26AE"/>
    <w:rsid w:val="007D2FCF"/>
    <w:rsid w:val="007D3EA1"/>
    <w:rsid w:val="007D45AD"/>
    <w:rsid w:val="007D666C"/>
    <w:rsid w:val="007D750D"/>
    <w:rsid w:val="007D78B4"/>
    <w:rsid w:val="007E05A5"/>
    <w:rsid w:val="007E0CA7"/>
    <w:rsid w:val="007E10D3"/>
    <w:rsid w:val="007E2C3A"/>
    <w:rsid w:val="007E54BB"/>
    <w:rsid w:val="007E6376"/>
    <w:rsid w:val="007F01A3"/>
    <w:rsid w:val="007F0503"/>
    <w:rsid w:val="007F0D05"/>
    <w:rsid w:val="007F10F6"/>
    <w:rsid w:val="007F228D"/>
    <w:rsid w:val="007F2A5A"/>
    <w:rsid w:val="007F2FC6"/>
    <w:rsid w:val="007F30A9"/>
    <w:rsid w:val="007F3E33"/>
    <w:rsid w:val="007F7536"/>
    <w:rsid w:val="007F7896"/>
    <w:rsid w:val="00800B18"/>
    <w:rsid w:val="00804649"/>
    <w:rsid w:val="008064E5"/>
    <w:rsid w:val="00806717"/>
    <w:rsid w:val="008109A6"/>
    <w:rsid w:val="00810C42"/>
    <w:rsid w:val="00810DFB"/>
    <w:rsid w:val="00811382"/>
    <w:rsid w:val="008120BC"/>
    <w:rsid w:val="0081311D"/>
    <w:rsid w:val="00814BD6"/>
    <w:rsid w:val="00820CF5"/>
    <w:rsid w:val="008211B6"/>
    <w:rsid w:val="008255E8"/>
    <w:rsid w:val="008267A3"/>
    <w:rsid w:val="00827747"/>
    <w:rsid w:val="0083086E"/>
    <w:rsid w:val="00831B86"/>
    <w:rsid w:val="0083262F"/>
    <w:rsid w:val="00833D0D"/>
    <w:rsid w:val="00834DA5"/>
    <w:rsid w:val="00837C3E"/>
    <w:rsid w:val="00837DCE"/>
    <w:rsid w:val="00842A69"/>
    <w:rsid w:val="00842DDD"/>
    <w:rsid w:val="00843CDB"/>
    <w:rsid w:val="008467FD"/>
    <w:rsid w:val="00850545"/>
    <w:rsid w:val="00853CD6"/>
    <w:rsid w:val="008546B1"/>
    <w:rsid w:val="008623C2"/>
    <w:rsid w:val="008628C6"/>
    <w:rsid w:val="008630BC"/>
    <w:rsid w:val="00865243"/>
    <w:rsid w:val="00865805"/>
    <w:rsid w:val="00865893"/>
    <w:rsid w:val="00866E4A"/>
    <w:rsid w:val="00866F6F"/>
    <w:rsid w:val="00867846"/>
    <w:rsid w:val="0087063D"/>
    <w:rsid w:val="0087144A"/>
    <w:rsid w:val="008718D0"/>
    <w:rsid w:val="008719B7"/>
    <w:rsid w:val="00873674"/>
    <w:rsid w:val="00873AB7"/>
    <w:rsid w:val="00875E43"/>
    <w:rsid w:val="00875F55"/>
    <w:rsid w:val="008803D6"/>
    <w:rsid w:val="00880FEC"/>
    <w:rsid w:val="00881898"/>
    <w:rsid w:val="00882C9E"/>
    <w:rsid w:val="008831DA"/>
    <w:rsid w:val="00883D8E"/>
    <w:rsid w:val="00884870"/>
    <w:rsid w:val="00884D43"/>
    <w:rsid w:val="00884FC3"/>
    <w:rsid w:val="0088677B"/>
    <w:rsid w:val="00891BB6"/>
    <w:rsid w:val="00895230"/>
    <w:rsid w:val="0089523E"/>
    <w:rsid w:val="008955D1"/>
    <w:rsid w:val="00896657"/>
    <w:rsid w:val="008A0045"/>
    <w:rsid w:val="008A012C"/>
    <w:rsid w:val="008A1998"/>
    <w:rsid w:val="008A34EF"/>
    <w:rsid w:val="008A3E2D"/>
    <w:rsid w:val="008A3E95"/>
    <w:rsid w:val="008A4C1E"/>
    <w:rsid w:val="008A6743"/>
    <w:rsid w:val="008B2258"/>
    <w:rsid w:val="008B5A46"/>
    <w:rsid w:val="008B6788"/>
    <w:rsid w:val="008B68C9"/>
    <w:rsid w:val="008B779C"/>
    <w:rsid w:val="008B7D6F"/>
    <w:rsid w:val="008C1F06"/>
    <w:rsid w:val="008C299A"/>
    <w:rsid w:val="008C6BD0"/>
    <w:rsid w:val="008C72B4"/>
    <w:rsid w:val="008D1A63"/>
    <w:rsid w:val="008D2443"/>
    <w:rsid w:val="008D375C"/>
    <w:rsid w:val="008D6275"/>
    <w:rsid w:val="008D779D"/>
    <w:rsid w:val="008E001D"/>
    <w:rsid w:val="008E1838"/>
    <w:rsid w:val="008E2C2B"/>
    <w:rsid w:val="008E3EA7"/>
    <w:rsid w:val="008E5040"/>
    <w:rsid w:val="008E5E41"/>
    <w:rsid w:val="008E6B24"/>
    <w:rsid w:val="008E7EE9"/>
    <w:rsid w:val="008F1148"/>
    <w:rsid w:val="008F13A0"/>
    <w:rsid w:val="008F27EA"/>
    <w:rsid w:val="008F283D"/>
    <w:rsid w:val="008F39EB"/>
    <w:rsid w:val="008F3CA6"/>
    <w:rsid w:val="008F677A"/>
    <w:rsid w:val="008F738F"/>
    <w:rsid w:val="008F740F"/>
    <w:rsid w:val="008F7DBF"/>
    <w:rsid w:val="009005E6"/>
    <w:rsid w:val="00900ACF"/>
    <w:rsid w:val="009016CF"/>
    <w:rsid w:val="0090276C"/>
    <w:rsid w:val="00903891"/>
    <w:rsid w:val="009038CA"/>
    <w:rsid w:val="0090415D"/>
    <w:rsid w:val="00904E9A"/>
    <w:rsid w:val="00906DC1"/>
    <w:rsid w:val="0090745A"/>
    <w:rsid w:val="009103C3"/>
    <w:rsid w:val="00911403"/>
    <w:rsid w:val="00911C30"/>
    <w:rsid w:val="00913ADE"/>
    <w:rsid w:val="00913FC8"/>
    <w:rsid w:val="00915C16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715"/>
    <w:rsid w:val="00932ADC"/>
    <w:rsid w:val="0093383E"/>
    <w:rsid w:val="00934806"/>
    <w:rsid w:val="00943529"/>
    <w:rsid w:val="009453C3"/>
    <w:rsid w:val="009468D4"/>
    <w:rsid w:val="00946D1D"/>
    <w:rsid w:val="00946EC5"/>
    <w:rsid w:val="0095180A"/>
    <w:rsid w:val="009531DF"/>
    <w:rsid w:val="00953B3C"/>
    <w:rsid w:val="00954381"/>
    <w:rsid w:val="00955D15"/>
    <w:rsid w:val="0095612A"/>
    <w:rsid w:val="0095636E"/>
    <w:rsid w:val="00956C2F"/>
    <w:rsid w:val="00956FCD"/>
    <w:rsid w:val="0095751B"/>
    <w:rsid w:val="00957962"/>
    <w:rsid w:val="00957C21"/>
    <w:rsid w:val="00957D9F"/>
    <w:rsid w:val="009608E0"/>
    <w:rsid w:val="00960E91"/>
    <w:rsid w:val="00961D75"/>
    <w:rsid w:val="009625C0"/>
    <w:rsid w:val="00962C86"/>
    <w:rsid w:val="00963019"/>
    <w:rsid w:val="00963647"/>
    <w:rsid w:val="00963864"/>
    <w:rsid w:val="009651DD"/>
    <w:rsid w:val="00966602"/>
    <w:rsid w:val="00966C2C"/>
    <w:rsid w:val="00967AFD"/>
    <w:rsid w:val="00972076"/>
    <w:rsid w:val="00972325"/>
    <w:rsid w:val="00976895"/>
    <w:rsid w:val="0097735A"/>
    <w:rsid w:val="009773EE"/>
    <w:rsid w:val="00981C9E"/>
    <w:rsid w:val="00982536"/>
    <w:rsid w:val="009832D6"/>
    <w:rsid w:val="00984748"/>
    <w:rsid w:val="0098598B"/>
    <w:rsid w:val="00987D2C"/>
    <w:rsid w:val="00992780"/>
    <w:rsid w:val="00993D24"/>
    <w:rsid w:val="00994E84"/>
    <w:rsid w:val="009966FF"/>
    <w:rsid w:val="00997034"/>
    <w:rsid w:val="009971A9"/>
    <w:rsid w:val="009A0FDB"/>
    <w:rsid w:val="009A29AF"/>
    <w:rsid w:val="009A37D5"/>
    <w:rsid w:val="009A6BAA"/>
    <w:rsid w:val="009A7EC2"/>
    <w:rsid w:val="009B0A60"/>
    <w:rsid w:val="009B3B01"/>
    <w:rsid w:val="009B4592"/>
    <w:rsid w:val="009B56CF"/>
    <w:rsid w:val="009B60AA"/>
    <w:rsid w:val="009C12E7"/>
    <w:rsid w:val="009C137D"/>
    <w:rsid w:val="009C166E"/>
    <w:rsid w:val="009C17F8"/>
    <w:rsid w:val="009C2421"/>
    <w:rsid w:val="009C36F7"/>
    <w:rsid w:val="009C51F8"/>
    <w:rsid w:val="009C634A"/>
    <w:rsid w:val="009D063C"/>
    <w:rsid w:val="009D0A91"/>
    <w:rsid w:val="009D12DC"/>
    <w:rsid w:val="009D1380"/>
    <w:rsid w:val="009D20AA"/>
    <w:rsid w:val="009D22FC"/>
    <w:rsid w:val="009D2310"/>
    <w:rsid w:val="009D3904"/>
    <w:rsid w:val="009D3D77"/>
    <w:rsid w:val="009D4319"/>
    <w:rsid w:val="009D4444"/>
    <w:rsid w:val="009D558E"/>
    <w:rsid w:val="009D57E5"/>
    <w:rsid w:val="009D686F"/>
    <w:rsid w:val="009D6C80"/>
    <w:rsid w:val="009E149E"/>
    <w:rsid w:val="009E2846"/>
    <w:rsid w:val="009E2EF5"/>
    <w:rsid w:val="009E31E5"/>
    <w:rsid w:val="009E3E98"/>
    <w:rsid w:val="009E435E"/>
    <w:rsid w:val="009E4479"/>
    <w:rsid w:val="009E4BA9"/>
    <w:rsid w:val="009E50AF"/>
    <w:rsid w:val="009E52B4"/>
    <w:rsid w:val="009E7929"/>
    <w:rsid w:val="009F0A3C"/>
    <w:rsid w:val="009F263E"/>
    <w:rsid w:val="009F2E3C"/>
    <w:rsid w:val="009F3F88"/>
    <w:rsid w:val="009F46FE"/>
    <w:rsid w:val="009F514C"/>
    <w:rsid w:val="009F55FD"/>
    <w:rsid w:val="009F5B59"/>
    <w:rsid w:val="009F6031"/>
    <w:rsid w:val="009F6972"/>
    <w:rsid w:val="009F7246"/>
    <w:rsid w:val="009F7F80"/>
    <w:rsid w:val="00A002B0"/>
    <w:rsid w:val="00A03148"/>
    <w:rsid w:val="00A04A82"/>
    <w:rsid w:val="00A05C7B"/>
    <w:rsid w:val="00A05FB5"/>
    <w:rsid w:val="00A06A42"/>
    <w:rsid w:val="00A07055"/>
    <w:rsid w:val="00A0780F"/>
    <w:rsid w:val="00A10EB1"/>
    <w:rsid w:val="00A11572"/>
    <w:rsid w:val="00A11A8D"/>
    <w:rsid w:val="00A13012"/>
    <w:rsid w:val="00A15D01"/>
    <w:rsid w:val="00A16944"/>
    <w:rsid w:val="00A16C3D"/>
    <w:rsid w:val="00A22C01"/>
    <w:rsid w:val="00A23249"/>
    <w:rsid w:val="00A234A4"/>
    <w:rsid w:val="00A24384"/>
    <w:rsid w:val="00A24FAC"/>
    <w:rsid w:val="00A2622A"/>
    <w:rsid w:val="00A2668A"/>
    <w:rsid w:val="00A2717F"/>
    <w:rsid w:val="00A276E8"/>
    <w:rsid w:val="00A27C2E"/>
    <w:rsid w:val="00A3290C"/>
    <w:rsid w:val="00A36991"/>
    <w:rsid w:val="00A40F41"/>
    <w:rsid w:val="00A4114C"/>
    <w:rsid w:val="00A42479"/>
    <w:rsid w:val="00A4319D"/>
    <w:rsid w:val="00A43BFF"/>
    <w:rsid w:val="00A4479F"/>
    <w:rsid w:val="00A464E4"/>
    <w:rsid w:val="00A476AE"/>
    <w:rsid w:val="00A50295"/>
    <w:rsid w:val="00A5089E"/>
    <w:rsid w:val="00A50F4B"/>
    <w:rsid w:val="00A5140C"/>
    <w:rsid w:val="00A52521"/>
    <w:rsid w:val="00A5319F"/>
    <w:rsid w:val="00A53D3B"/>
    <w:rsid w:val="00A548F8"/>
    <w:rsid w:val="00A55454"/>
    <w:rsid w:val="00A5633D"/>
    <w:rsid w:val="00A5676B"/>
    <w:rsid w:val="00A56AC7"/>
    <w:rsid w:val="00A6029D"/>
    <w:rsid w:val="00A62896"/>
    <w:rsid w:val="00A63852"/>
    <w:rsid w:val="00A638FD"/>
    <w:rsid w:val="00A63962"/>
    <w:rsid w:val="00A63DC2"/>
    <w:rsid w:val="00A64826"/>
    <w:rsid w:val="00A64E41"/>
    <w:rsid w:val="00A673BC"/>
    <w:rsid w:val="00A70B8B"/>
    <w:rsid w:val="00A72452"/>
    <w:rsid w:val="00A74366"/>
    <w:rsid w:val="00A74944"/>
    <w:rsid w:val="00A74954"/>
    <w:rsid w:val="00A755A6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14B"/>
    <w:rsid w:val="00A87E8C"/>
    <w:rsid w:val="00A919E1"/>
    <w:rsid w:val="00A91E39"/>
    <w:rsid w:val="00A93B62"/>
    <w:rsid w:val="00A93C25"/>
    <w:rsid w:val="00A93CC6"/>
    <w:rsid w:val="00A97C49"/>
    <w:rsid w:val="00AA058C"/>
    <w:rsid w:val="00AA2088"/>
    <w:rsid w:val="00AA35EC"/>
    <w:rsid w:val="00AA42D4"/>
    <w:rsid w:val="00AA4F7F"/>
    <w:rsid w:val="00AA58FD"/>
    <w:rsid w:val="00AA5B2F"/>
    <w:rsid w:val="00AA6D95"/>
    <w:rsid w:val="00AA78AB"/>
    <w:rsid w:val="00AB13F3"/>
    <w:rsid w:val="00AB2573"/>
    <w:rsid w:val="00AB2ED3"/>
    <w:rsid w:val="00AB34A5"/>
    <w:rsid w:val="00AB365E"/>
    <w:rsid w:val="00AB53A0"/>
    <w:rsid w:val="00AB53B3"/>
    <w:rsid w:val="00AB6309"/>
    <w:rsid w:val="00AB78E7"/>
    <w:rsid w:val="00AB7EE1"/>
    <w:rsid w:val="00AC0074"/>
    <w:rsid w:val="00AC0B8F"/>
    <w:rsid w:val="00AC39F8"/>
    <w:rsid w:val="00AC3B3B"/>
    <w:rsid w:val="00AC4EF3"/>
    <w:rsid w:val="00AC6727"/>
    <w:rsid w:val="00AD1020"/>
    <w:rsid w:val="00AD372F"/>
    <w:rsid w:val="00AD5394"/>
    <w:rsid w:val="00AE0877"/>
    <w:rsid w:val="00AE1847"/>
    <w:rsid w:val="00AE3DC2"/>
    <w:rsid w:val="00AE4E81"/>
    <w:rsid w:val="00AE4ED6"/>
    <w:rsid w:val="00AE541E"/>
    <w:rsid w:val="00AE56F2"/>
    <w:rsid w:val="00AE5D24"/>
    <w:rsid w:val="00AE64BA"/>
    <w:rsid w:val="00AE6611"/>
    <w:rsid w:val="00AE6A93"/>
    <w:rsid w:val="00AE7128"/>
    <w:rsid w:val="00AE73F5"/>
    <w:rsid w:val="00AE7994"/>
    <w:rsid w:val="00AE7A99"/>
    <w:rsid w:val="00AF155C"/>
    <w:rsid w:val="00AF1771"/>
    <w:rsid w:val="00AF60E8"/>
    <w:rsid w:val="00AF71F4"/>
    <w:rsid w:val="00AF7A79"/>
    <w:rsid w:val="00B0023A"/>
    <w:rsid w:val="00B003BA"/>
    <w:rsid w:val="00B007EF"/>
    <w:rsid w:val="00B01252"/>
    <w:rsid w:val="00B01AB3"/>
    <w:rsid w:val="00B01C0E"/>
    <w:rsid w:val="00B02798"/>
    <w:rsid w:val="00B02B41"/>
    <w:rsid w:val="00B0371D"/>
    <w:rsid w:val="00B04F31"/>
    <w:rsid w:val="00B066E4"/>
    <w:rsid w:val="00B06D1D"/>
    <w:rsid w:val="00B07186"/>
    <w:rsid w:val="00B106FF"/>
    <w:rsid w:val="00B1070C"/>
    <w:rsid w:val="00B10AC0"/>
    <w:rsid w:val="00B12806"/>
    <w:rsid w:val="00B12F98"/>
    <w:rsid w:val="00B14501"/>
    <w:rsid w:val="00B14A56"/>
    <w:rsid w:val="00B15B90"/>
    <w:rsid w:val="00B166A1"/>
    <w:rsid w:val="00B17B89"/>
    <w:rsid w:val="00B22F7F"/>
    <w:rsid w:val="00B23680"/>
    <w:rsid w:val="00B2418D"/>
    <w:rsid w:val="00B24A04"/>
    <w:rsid w:val="00B310BA"/>
    <w:rsid w:val="00B316D1"/>
    <w:rsid w:val="00B3290A"/>
    <w:rsid w:val="00B34E4A"/>
    <w:rsid w:val="00B36347"/>
    <w:rsid w:val="00B37867"/>
    <w:rsid w:val="00B40359"/>
    <w:rsid w:val="00B40D84"/>
    <w:rsid w:val="00B41766"/>
    <w:rsid w:val="00B41E45"/>
    <w:rsid w:val="00B43442"/>
    <w:rsid w:val="00B4374E"/>
    <w:rsid w:val="00B4566C"/>
    <w:rsid w:val="00B473B6"/>
    <w:rsid w:val="00B4773C"/>
    <w:rsid w:val="00B50039"/>
    <w:rsid w:val="00B509D3"/>
    <w:rsid w:val="00B511D9"/>
    <w:rsid w:val="00B526FE"/>
    <w:rsid w:val="00B5282A"/>
    <w:rsid w:val="00B538F4"/>
    <w:rsid w:val="00B53C46"/>
    <w:rsid w:val="00B545FE"/>
    <w:rsid w:val="00B56C6C"/>
    <w:rsid w:val="00B6012B"/>
    <w:rsid w:val="00B60142"/>
    <w:rsid w:val="00B606F4"/>
    <w:rsid w:val="00B620F6"/>
    <w:rsid w:val="00B62C3B"/>
    <w:rsid w:val="00B666F6"/>
    <w:rsid w:val="00B6704F"/>
    <w:rsid w:val="00B67347"/>
    <w:rsid w:val="00B71167"/>
    <w:rsid w:val="00B714D0"/>
    <w:rsid w:val="00B72495"/>
    <w:rsid w:val="00B724E8"/>
    <w:rsid w:val="00B73DF8"/>
    <w:rsid w:val="00B75DFC"/>
    <w:rsid w:val="00B77AEF"/>
    <w:rsid w:val="00B81327"/>
    <w:rsid w:val="00B83B16"/>
    <w:rsid w:val="00B85283"/>
    <w:rsid w:val="00B855F0"/>
    <w:rsid w:val="00B861FF"/>
    <w:rsid w:val="00B86983"/>
    <w:rsid w:val="00B869CC"/>
    <w:rsid w:val="00B91703"/>
    <w:rsid w:val="00B923AC"/>
    <w:rsid w:val="00B9300F"/>
    <w:rsid w:val="00B95254"/>
    <w:rsid w:val="00B95B1D"/>
    <w:rsid w:val="00B9665F"/>
    <w:rsid w:val="00B975EA"/>
    <w:rsid w:val="00BA0398"/>
    <w:rsid w:val="00BA08B4"/>
    <w:rsid w:val="00BA1994"/>
    <w:rsid w:val="00BA268E"/>
    <w:rsid w:val="00BA27C8"/>
    <w:rsid w:val="00BA5216"/>
    <w:rsid w:val="00BB0F03"/>
    <w:rsid w:val="00BB1065"/>
    <w:rsid w:val="00BB166E"/>
    <w:rsid w:val="00BB3115"/>
    <w:rsid w:val="00BB39B4"/>
    <w:rsid w:val="00BB4184"/>
    <w:rsid w:val="00BB4AC3"/>
    <w:rsid w:val="00BB5A48"/>
    <w:rsid w:val="00BB5B8E"/>
    <w:rsid w:val="00BB73F0"/>
    <w:rsid w:val="00BC014C"/>
    <w:rsid w:val="00BC07B9"/>
    <w:rsid w:val="00BC14BD"/>
    <w:rsid w:val="00BC1EF9"/>
    <w:rsid w:val="00BC3B10"/>
    <w:rsid w:val="00BC4898"/>
    <w:rsid w:val="00BC6ACF"/>
    <w:rsid w:val="00BD3506"/>
    <w:rsid w:val="00BD3BF3"/>
    <w:rsid w:val="00BD50B0"/>
    <w:rsid w:val="00BD5816"/>
    <w:rsid w:val="00BD5C2E"/>
    <w:rsid w:val="00BE0DA8"/>
    <w:rsid w:val="00BE3013"/>
    <w:rsid w:val="00BE3666"/>
    <w:rsid w:val="00BE37CC"/>
    <w:rsid w:val="00BE39CA"/>
    <w:rsid w:val="00BE463D"/>
    <w:rsid w:val="00BE5ABE"/>
    <w:rsid w:val="00BE62C2"/>
    <w:rsid w:val="00BE6CC4"/>
    <w:rsid w:val="00BE7F9A"/>
    <w:rsid w:val="00BF067D"/>
    <w:rsid w:val="00BF302E"/>
    <w:rsid w:val="00BF31E6"/>
    <w:rsid w:val="00BF5F8B"/>
    <w:rsid w:val="00BF62D8"/>
    <w:rsid w:val="00BF706A"/>
    <w:rsid w:val="00BF7F05"/>
    <w:rsid w:val="00C01BCA"/>
    <w:rsid w:val="00C02D21"/>
    <w:rsid w:val="00C02E95"/>
    <w:rsid w:val="00C02FCB"/>
    <w:rsid w:val="00C03188"/>
    <w:rsid w:val="00C055E5"/>
    <w:rsid w:val="00C070F2"/>
    <w:rsid w:val="00C107C2"/>
    <w:rsid w:val="00C12406"/>
    <w:rsid w:val="00C12B87"/>
    <w:rsid w:val="00C13661"/>
    <w:rsid w:val="00C14B20"/>
    <w:rsid w:val="00C17AA7"/>
    <w:rsid w:val="00C26E05"/>
    <w:rsid w:val="00C27723"/>
    <w:rsid w:val="00C30267"/>
    <w:rsid w:val="00C31454"/>
    <w:rsid w:val="00C3164F"/>
    <w:rsid w:val="00C33820"/>
    <w:rsid w:val="00C33D9A"/>
    <w:rsid w:val="00C34982"/>
    <w:rsid w:val="00C35828"/>
    <w:rsid w:val="00C36A36"/>
    <w:rsid w:val="00C37BC7"/>
    <w:rsid w:val="00C408F8"/>
    <w:rsid w:val="00C41E35"/>
    <w:rsid w:val="00C429F3"/>
    <w:rsid w:val="00C42BA0"/>
    <w:rsid w:val="00C44145"/>
    <w:rsid w:val="00C44A2B"/>
    <w:rsid w:val="00C46309"/>
    <w:rsid w:val="00C47253"/>
    <w:rsid w:val="00C474C8"/>
    <w:rsid w:val="00C553CE"/>
    <w:rsid w:val="00C56AB0"/>
    <w:rsid w:val="00C56BDE"/>
    <w:rsid w:val="00C57448"/>
    <w:rsid w:val="00C61DA2"/>
    <w:rsid w:val="00C62849"/>
    <w:rsid w:val="00C63741"/>
    <w:rsid w:val="00C66894"/>
    <w:rsid w:val="00C67A6D"/>
    <w:rsid w:val="00C70BF5"/>
    <w:rsid w:val="00C71B6A"/>
    <w:rsid w:val="00C72C95"/>
    <w:rsid w:val="00C76455"/>
    <w:rsid w:val="00C771B0"/>
    <w:rsid w:val="00C7765D"/>
    <w:rsid w:val="00C77C9D"/>
    <w:rsid w:val="00C805EF"/>
    <w:rsid w:val="00C810B5"/>
    <w:rsid w:val="00C81169"/>
    <w:rsid w:val="00C8149E"/>
    <w:rsid w:val="00C8212A"/>
    <w:rsid w:val="00C82A58"/>
    <w:rsid w:val="00C8370D"/>
    <w:rsid w:val="00C843EA"/>
    <w:rsid w:val="00C85A4F"/>
    <w:rsid w:val="00C8682D"/>
    <w:rsid w:val="00C87AB0"/>
    <w:rsid w:val="00C91D31"/>
    <w:rsid w:val="00C91D6B"/>
    <w:rsid w:val="00C927E8"/>
    <w:rsid w:val="00C957A8"/>
    <w:rsid w:val="00C96039"/>
    <w:rsid w:val="00C96409"/>
    <w:rsid w:val="00C97B74"/>
    <w:rsid w:val="00C97CE3"/>
    <w:rsid w:val="00CA12A7"/>
    <w:rsid w:val="00CA17AD"/>
    <w:rsid w:val="00CA27A3"/>
    <w:rsid w:val="00CA72F3"/>
    <w:rsid w:val="00CB105D"/>
    <w:rsid w:val="00CB1742"/>
    <w:rsid w:val="00CB2461"/>
    <w:rsid w:val="00CB2912"/>
    <w:rsid w:val="00CB383A"/>
    <w:rsid w:val="00CB3CFE"/>
    <w:rsid w:val="00CB4315"/>
    <w:rsid w:val="00CB4BCC"/>
    <w:rsid w:val="00CB6A2E"/>
    <w:rsid w:val="00CC00D7"/>
    <w:rsid w:val="00CC0F5E"/>
    <w:rsid w:val="00CC1666"/>
    <w:rsid w:val="00CC1839"/>
    <w:rsid w:val="00CC19E0"/>
    <w:rsid w:val="00CC1C1B"/>
    <w:rsid w:val="00CC2385"/>
    <w:rsid w:val="00CC2967"/>
    <w:rsid w:val="00CC3617"/>
    <w:rsid w:val="00CC40AF"/>
    <w:rsid w:val="00CC540C"/>
    <w:rsid w:val="00CC5D20"/>
    <w:rsid w:val="00CC6951"/>
    <w:rsid w:val="00CC72C7"/>
    <w:rsid w:val="00CD081E"/>
    <w:rsid w:val="00CD09FB"/>
    <w:rsid w:val="00CD0FE1"/>
    <w:rsid w:val="00CD1FA2"/>
    <w:rsid w:val="00CD2972"/>
    <w:rsid w:val="00CD2EFA"/>
    <w:rsid w:val="00CD33FB"/>
    <w:rsid w:val="00CD4299"/>
    <w:rsid w:val="00CD475C"/>
    <w:rsid w:val="00CD492A"/>
    <w:rsid w:val="00CD628D"/>
    <w:rsid w:val="00CD63A6"/>
    <w:rsid w:val="00CD7091"/>
    <w:rsid w:val="00CD78B5"/>
    <w:rsid w:val="00CE02A9"/>
    <w:rsid w:val="00CE1A10"/>
    <w:rsid w:val="00CE307C"/>
    <w:rsid w:val="00CE3DFA"/>
    <w:rsid w:val="00CE41F7"/>
    <w:rsid w:val="00CE4265"/>
    <w:rsid w:val="00CE51EC"/>
    <w:rsid w:val="00CE6EA1"/>
    <w:rsid w:val="00CE6FA1"/>
    <w:rsid w:val="00CF1542"/>
    <w:rsid w:val="00CF1953"/>
    <w:rsid w:val="00CF2697"/>
    <w:rsid w:val="00CF468C"/>
    <w:rsid w:val="00CF4959"/>
    <w:rsid w:val="00CF4D23"/>
    <w:rsid w:val="00CF628E"/>
    <w:rsid w:val="00CF69F0"/>
    <w:rsid w:val="00CF77AE"/>
    <w:rsid w:val="00D00017"/>
    <w:rsid w:val="00D00D1B"/>
    <w:rsid w:val="00D01B93"/>
    <w:rsid w:val="00D02191"/>
    <w:rsid w:val="00D0246D"/>
    <w:rsid w:val="00D02E41"/>
    <w:rsid w:val="00D030E4"/>
    <w:rsid w:val="00D06C2B"/>
    <w:rsid w:val="00D10049"/>
    <w:rsid w:val="00D1089A"/>
    <w:rsid w:val="00D119D4"/>
    <w:rsid w:val="00D11C2D"/>
    <w:rsid w:val="00D1314F"/>
    <w:rsid w:val="00D1449B"/>
    <w:rsid w:val="00D1514D"/>
    <w:rsid w:val="00D1517D"/>
    <w:rsid w:val="00D16B8B"/>
    <w:rsid w:val="00D16EDC"/>
    <w:rsid w:val="00D172A2"/>
    <w:rsid w:val="00D174D8"/>
    <w:rsid w:val="00D1783E"/>
    <w:rsid w:val="00D20F63"/>
    <w:rsid w:val="00D215A2"/>
    <w:rsid w:val="00D22821"/>
    <w:rsid w:val="00D2326C"/>
    <w:rsid w:val="00D24006"/>
    <w:rsid w:val="00D25980"/>
    <w:rsid w:val="00D26430"/>
    <w:rsid w:val="00D32398"/>
    <w:rsid w:val="00D34B85"/>
    <w:rsid w:val="00D34E4F"/>
    <w:rsid w:val="00D35C2B"/>
    <w:rsid w:val="00D36B21"/>
    <w:rsid w:val="00D36DAC"/>
    <w:rsid w:val="00D37443"/>
    <w:rsid w:val="00D40830"/>
    <w:rsid w:val="00D41B0A"/>
    <w:rsid w:val="00D41B45"/>
    <w:rsid w:val="00D4288C"/>
    <w:rsid w:val="00D43097"/>
    <w:rsid w:val="00D43CA9"/>
    <w:rsid w:val="00D43F88"/>
    <w:rsid w:val="00D44B05"/>
    <w:rsid w:val="00D46296"/>
    <w:rsid w:val="00D510F3"/>
    <w:rsid w:val="00D51BDC"/>
    <w:rsid w:val="00D52416"/>
    <w:rsid w:val="00D5257A"/>
    <w:rsid w:val="00D52764"/>
    <w:rsid w:val="00D52BCD"/>
    <w:rsid w:val="00D540A5"/>
    <w:rsid w:val="00D54C46"/>
    <w:rsid w:val="00D5659E"/>
    <w:rsid w:val="00D57AB0"/>
    <w:rsid w:val="00D620D3"/>
    <w:rsid w:val="00D621C1"/>
    <w:rsid w:val="00D63802"/>
    <w:rsid w:val="00D63A38"/>
    <w:rsid w:val="00D66A27"/>
    <w:rsid w:val="00D66D4F"/>
    <w:rsid w:val="00D67262"/>
    <w:rsid w:val="00D67E27"/>
    <w:rsid w:val="00D72E30"/>
    <w:rsid w:val="00D75052"/>
    <w:rsid w:val="00D766F3"/>
    <w:rsid w:val="00D8098E"/>
    <w:rsid w:val="00D8155E"/>
    <w:rsid w:val="00D81AC7"/>
    <w:rsid w:val="00D8246A"/>
    <w:rsid w:val="00D829B1"/>
    <w:rsid w:val="00D847E8"/>
    <w:rsid w:val="00D8504F"/>
    <w:rsid w:val="00D85167"/>
    <w:rsid w:val="00D851BE"/>
    <w:rsid w:val="00D85CA5"/>
    <w:rsid w:val="00D91037"/>
    <w:rsid w:val="00D91A9E"/>
    <w:rsid w:val="00D928DD"/>
    <w:rsid w:val="00D93CCE"/>
    <w:rsid w:val="00D941AF"/>
    <w:rsid w:val="00D950AE"/>
    <w:rsid w:val="00D95CB2"/>
    <w:rsid w:val="00D96E6B"/>
    <w:rsid w:val="00DA1B14"/>
    <w:rsid w:val="00DA2D77"/>
    <w:rsid w:val="00DA2EB6"/>
    <w:rsid w:val="00DA4966"/>
    <w:rsid w:val="00DA4EB0"/>
    <w:rsid w:val="00DA5642"/>
    <w:rsid w:val="00DA5FED"/>
    <w:rsid w:val="00DA6058"/>
    <w:rsid w:val="00DA6759"/>
    <w:rsid w:val="00DA751A"/>
    <w:rsid w:val="00DA78FE"/>
    <w:rsid w:val="00DB0BEB"/>
    <w:rsid w:val="00DB10BF"/>
    <w:rsid w:val="00DB2577"/>
    <w:rsid w:val="00DB379C"/>
    <w:rsid w:val="00DB3ED7"/>
    <w:rsid w:val="00DB42B9"/>
    <w:rsid w:val="00DB58F5"/>
    <w:rsid w:val="00DB5BDB"/>
    <w:rsid w:val="00DB62F1"/>
    <w:rsid w:val="00DB6E04"/>
    <w:rsid w:val="00DB74F1"/>
    <w:rsid w:val="00DB7B4B"/>
    <w:rsid w:val="00DC05D1"/>
    <w:rsid w:val="00DC0990"/>
    <w:rsid w:val="00DC0D89"/>
    <w:rsid w:val="00DC0ED8"/>
    <w:rsid w:val="00DC2B12"/>
    <w:rsid w:val="00DC331A"/>
    <w:rsid w:val="00DC52BA"/>
    <w:rsid w:val="00DC6830"/>
    <w:rsid w:val="00DC6FB4"/>
    <w:rsid w:val="00DD0C08"/>
    <w:rsid w:val="00DD1349"/>
    <w:rsid w:val="00DD17E9"/>
    <w:rsid w:val="00DD2637"/>
    <w:rsid w:val="00DD408F"/>
    <w:rsid w:val="00DD46AE"/>
    <w:rsid w:val="00DD521F"/>
    <w:rsid w:val="00DD5243"/>
    <w:rsid w:val="00DD6853"/>
    <w:rsid w:val="00DD6C66"/>
    <w:rsid w:val="00DD6CED"/>
    <w:rsid w:val="00DE0B3B"/>
    <w:rsid w:val="00DE1ADA"/>
    <w:rsid w:val="00DE28C1"/>
    <w:rsid w:val="00DE57D7"/>
    <w:rsid w:val="00DE5F53"/>
    <w:rsid w:val="00DE60F1"/>
    <w:rsid w:val="00DF1CAD"/>
    <w:rsid w:val="00DF276D"/>
    <w:rsid w:val="00DF3C40"/>
    <w:rsid w:val="00DF3F16"/>
    <w:rsid w:val="00DF48A2"/>
    <w:rsid w:val="00DF5D6F"/>
    <w:rsid w:val="00DF691B"/>
    <w:rsid w:val="00DF796D"/>
    <w:rsid w:val="00DF7F9A"/>
    <w:rsid w:val="00E00DEC"/>
    <w:rsid w:val="00E03956"/>
    <w:rsid w:val="00E0615E"/>
    <w:rsid w:val="00E06664"/>
    <w:rsid w:val="00E06DE5"/>
    <w:rsid w:val="00E079B9"/>
    <w:rsid w:val="00E1058E"/>
    <w:rsid w:val="00E105DE"/>
    <w:rsid w:val="00E10796"/>
    <w:rsid w:val="00E10F9E"/>
    <w:rsid w:val="00E1162D"/>
    <w:rsid w:val="00E13B68"/>
    <w:rsid w:val="00E13BFD"/>
    <w:rsid w:val="00E14DA1"/>
    <w:rsid w:val="00E15EDD"/>
    <w:rsid w:val="00E1745F"/>
    <w:rsid w:val="00E20D17"/>
    <w:rsid w:val="00E225D9"/>
    <w:rsid w:val="00E2278F"/>
    <w:rsid w:val="00E23765"/>
    <w:rsid w:val="00E238EA"/>
    <w:rsid w:val="00E2427A"/>
    <w:rsid w:val="00E268DB"/>
    <w:rsid w:val="00E26A2E"/>
    <w:rsid w:val="00E3030C"/>
    <w:rsid w:val="00E31391"/>
    <w:rsid w:val="00E3146B"/>
    <w:rsid w:val="00E3161F"/>
    <w:rsid w:val="00E318CE"/>
    <w:rsid w:val="00E320BE"/>
    <w:rsid w:val="00E32608"/>
    <w:rsid w:val="00E33724"/>
    <w:rsid w:val="00E341E0"/>
    <w:rsid w:val="00E34366"/>
    <w:rsid w:val="00E34589"/>
    <w:rsid w:val="00E34B0A"/>
    <w:rsid w:val="00E34F58"/>
    <w:rsid w:val="00E368CD"/>
    <w:rsid w:val="00E36C87"/>
    <w:rsid w:val="00E3779F"/>
    <w:rsid w:val="00E37F0A"/>
    <w:rsid w:val="00E37FD5"/>
    <w:rsid w:val="00E40405"/>
    <w:rsid w:val="00E404CB"/>
    <w:rsid w:val="00E41DE9"/>
    <w:rsid w:val="00E42037"/>
    <w:rsid w:val="00E47FB5"/>
    <w:rsid w:val="00E502CB"/>
    <w:rsid w:val="00E50694"/>
    <w:rsid w:val="00E5303F"/>
    <w:rsid w:val="00E54E35"/>
    <w:rsid w:val="00E5643C"/>
    <w:rsid w:val="00E57927"/>
    <w:rsid w:val="00E61E25"/>
    <w:rsid w:val="00E622CD"/>
    <w:rsid w:val="00E62BAA"/>
    <w:rsid w:val="00E63C36"/>
    <w:rsid w:val="00E6433C"/>
    <w:rsid w:val="00E65503"/>
    <w:rsid w:val="00E66CD2"/>
    <w:rsid w:val="00E675AB"/>
    <w:rsid w:val="00E70755"/>
    <w:rsid w:val="00E7277E"/>
    <w:rsid w:val="00E73B26"/>
    <w:rsid w:val="00E73B9D"/>
    <w:rsid w:val="00E74724"/>
    <w:rsid w:val="00E768D9"/>
    <w:rsid w:val="00E76C83"/>
    <w:rsid w:val="00E77B12"/>
    <w:rsid w:val="00E808D2"/>
    <w:rsid w:val="00E80D90"/>
    <w:rsid w:val="00E8308D"/>
    <w:rsid w:val="00E83DB1"/>
    <w:rsid w:val="00E84E6A"/>
    <w:rsid w:val="00E85C22"/>
    <w:rsid w:val="00E868AB"/>
    <w:rsid w:val="00E875B2"/>
    <w:rsid w:val="00E917BC"/>
    <w:rsid w:val="00E92F84"/>
    <w:rsid w:val="00E933B5"/>
    <w:rsid w:val="00E93562"/>
    <w:rsid w:val="00E93E3B"/>
    <w:rsid w:val="00E949A8"/>
    <w:rsid w:val="00E9774F"/>
    <w:rsid w:val="00EA2C65"/>
    <w:rsid w:val="00EA4FD3"/>
    <w:rsid w:val="00EA737E"/>
    <w:rsid w:val="00EA76D0"/>
    <w:rsid w:val="00EB0EB4"/>
    <w:rsid w:val="00EB1433"/>
    <w:rsid w:val="00EB240C"/>
    <w:rsid w:val="00EB3272"/>
    <w:rsid w:val="00EB33B2"/>
    <w:rsid w:val="00EB5487"/>
    <w:rsid w:val="00EB5EFF"/>
    <w:rsid w:val="00EB60D9"/>
    <w:rsid w:val="00EB61F4"/>
    <w:rsid w:val="00EB627F"/>
    <w:rsid w:val="00EC0738"/>
    <w:rsid w:val="00EC078A"/>
    <w:rsid w:val="00EC3630"/>
    <w:rsid w:val="00EC3A35"/>
    <w:rsid w:val="00EC4C15"/>
    <w:rsid w:val="00EC4CA5"/>
    <w:rsid w:val="00EC5300"/>
    <w:rsid w:val="00EC5D78"/>
    <w:rsid w:val="00EC5E52"/>
    <w:rsid w:val="00EC66FC"/>
    <w:rsid w:val="00ED0011"/>
    <w:rsid w:val="00ED0C2D"/>
    <w:rsid w:val="00ED1900"/>
    <w:rsid w:val="00ED2D1C"/>
    <w:rsid w:val="00ED2ED4"/>
    <w:rsid w:val="00ED3C69"/>
    <w:rsid w:val="00ED48CD"/>
    <w:rsid w:val="00ED591E"/>
    <w:rsid w:val="00ED758F"/>
    <w:rsid w:val="00EE1106"/>
    <w:rsid w:val="00EE257E"/>
    <w:rsid w:val="00EE40A9"/>
    <w:rsid w:val="00EE450D"/>
    <w:rsid w:val="00EE49BF"/>
    <w:rsid w:val="00EE4FC4"/>
    <w:rsid w:val="00EE5F51"/>
    <w:rsid w:val="00EE6501"/>
    <w:rsid w:val="00EE7763"/>
    <w:rsid w:val="00EE7B49"/>
    <w:rsid w:val="00EE7D7E"/>
    <w:rsid w:val="00EF1FDF"/>
    <w:rsid w:val="00EF2142"/>
    <w:rsid w:val="00EF3EDD"/>
    <w:rsid w:val="00EF42EB"/>
    <w:rsid w:val="00EF4B42"/>
    <w:rsid w:val="00EF5C18"/>
    <w:rsid w:val="00EF5EB4"/>
    <w:rsid w:val="00EF6D59"/>
    <w:rsid w:val="00F016D8"/>
    <w:rsid w:val="00F02418"/>
    <w:rsid w:val="00F02779"/>
    <w:rsid w:val="00F02BF8"/>
    <w:rsid w:val="00F034F8"/>
    <w:rsid w:val="00F04CD5"/>
    <w:rsid w:val="00F0540D"/>
    <w:rsid w:val="00F0568E"/>
    <w:rsid w:val="00F10450"/>
    <w:rsid w:val="00F121C7"/>
    <w:rsid w:val="00F1448D"/>
    <w:rsid w:val="00F149EE"/>
    <w:rsid w:val="00F14D35"/>
    <w:rsid w:val="00F1614C"/>
    <w:rsid w:val="00F1615C"/>
    <w:rsid w:val="00F17809"/>
    <w:rsid w:val="00F20879"/>
    <w:rsid w:val="00F20D7B"/>
    <w:rsid w:val="00F22A9C"/>
    <w:rsid w:val="00F23479"/>
    <w:rsid w:val="00F244DB"/>
    <w:rsid w:val="00F25EDF"/>
    <w:rsid w:val="00F2647F"/>
    <w:rsid w:val="00F27521"/>
    <w:rsid w:val="00F279ED"/>
    <w:rsid w:val="00F30499"/>
    <w:rsid w:val="00F3083D"/>
    <w:rsid w:val="00F30876"/>
    <w:rsid w:val="00F31A1C"/>
    <w:rsid w:val="00F322F7"/>
    <w:rsid w:val="00F33CBE"/>
    <w:rsid w:val="00F344CC"/>
    <w:rsid w:val="00F347CD"/>
    <w:rsid w:val="00F353C4"/>
    <w:rsid w:val="00F37466"/>
    <w:rsid w:val="00F403D7"/>
    <w:rsid w:val="00F427F0"/>
    <w:rsid w:val="00F4312E"/>
    <w:rsid w:val="00F437A1"/>
    <w:rsid w:val="00F44553"/>
    <w:rsid w:val="00F450C4"/>
    <w:rsid w:val="00F4575C"/>
    <w:rsid w:val="00F459A0"/>
    <w:rsid w:val="00F45AC2"/>
    <w:rsid w:val="00F45ED3"/>
    <w:rsid w:val="00F4663D"/>
    <w:rsid w:val="00F47BF0"/>
    <w:rsid w:val="00F50487"/>
    <w:rsid w:val="00F5144A"/>
    <w:rsid w:val="00F5321D"/>
    <w:rsid w:val="00F54197"/>
    <w:rsid w:val="00F54850"/>
    <w:rsid w:val="00F54DE2"/>
    <w:rsid w:val="00F553D8"/>
    <w:rsid w:val="00F55E04"/>
    <w:rsid w:val="00F57421"/>
    <w:rsid w:val="00F60EAF"/>
    <w:rsid w:val="00F62247"/>
    <w:rsid w:val="00F62FF5"/>
    <w:rsid w:val="00F63D8C"/>
    <w:rsid w:val="00F63FFD"/>
    <w:rsid w:val="00F6514E"/>
    <w:rsid w:val="00F65665"/>
    <w:rsid w:val="00F67166"/>
    <w:rsid w:val="00F71C02"/>
    <w:rsid w:val="00F726EE"/>
    <w:rsid w:val="00F75671"/>
    <w:rsid w:val="00F75794"/>
    <w:rsid w:val="00F765E2"/>
    <w:rsid w:val="00F7783F"/>
    <w:rsid w:val="00F77BAC"/>
    <w:rsid w:val="00F80A32"/>
    <w:rsid w:val="00F812AF"/>
    <w:rsid w:val="00F8205B"/>
    <w:rsid w:val="00F827C5"/>
    <w:rsid w:val="00F82EF7"/>
    <w:rsid w:val="00F82F47"/>
    <w:rsid w:val="00F83AC2"/>
    <w:rsid w:val="00F84268"/>
    <w:rsid w:val="00F843BD"/>
    <w:rsid w:val="00F8631C"/>
    <w:rsid w:val="00F86758"/>
    <w:rsid w:val="00F8795C"/>
    <w:rsid w:val="00F90485"/>
    <w:rsid w:val="00F912B7"/>
    <w:rsid w:val="00F91533"/>
    <w:rsid w:val="00F91FD9"/>
    <w:rsid w:val="00F940D4"/>
    <w:rsid w:val="00F945BD"/>
    <w:rsid w:val="00F96676"/>
    <w:rsid w:val="00F97BCF"/>
    <w:rsid w:val="00FA338B"/>
    <w:rsid w:val="00FA4E09"/>
    <w:rsid w:val="00FA5952"/>
    <w:rsid w:val="00FA5AAF"/>
    <w:rsid w:val="00FA643B"/>
    <w:rsid w:val="00FA645B"/>
    <w:rsid w:val="00FA6994"/>
    <w:rsid w:val="00FA6F31"/>
    <w:rsid w:val="00FB1248"/>
    <w:rsid w:val="00FB293B"/>
    <w:rsid w:val="00FB49E9"/>
    <w:rsid w:val="00FB4FC8"/>
    <w:rsid w:val="00FB6B74"/>
    <w:rsid w:val="00FB72BD"/>
    <w:rsid w:val="00FB7419"/>
    <w:rsid w:val="00FB7647"/>
    <w:rsid w:val="00FC270C"/>
    <w:rsid w:val="00FC28D6"/>
    <w:rsid w:val="00FC2D85"/>
    <w:rsid w:val="00FC2E84"/>
    <w:rsid w:val="00FC77E0"/>
    <w:rsid w:val="00FD0BD0"/>
    <w:rsid w:val="00FD1FF8"/>
    <w:rsid w:val="00FD4A8D"/>
    <w:rsid w:val="00FD5148"/>
    <w:rsid w:val="00FD6A27"/>
    <w:rsid w:val="00FD73A4"/>
    <w:rsid w:val="00FD7989"/>
    <w:rsid w:val="00FD79BB"/>
    <w:rsid w:val="00FE1318"/>
    <w:rsid w:val="00FE1CED"/>
    <w:rsid w:val="00FE260E"/>
    <w:rsid w:val="00FE2D06"/>
    <w:rsid w:val="00FE39B9"/>
    <w:rsid w:val="00FE3DD1"/>
    <w:rsid w:val="00FE3E27"/>
    <w:rsid w:val="00FE45CE"/>
    <w:rsid w:val="00FE64D2"/>
    <w:rsid w:val="00FF056F"/>
    <w:rsid w:val="00FF2A9C"/>
    <w:rsid w:val="00FF382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F253360"/>
  <w15:docId w15:val="{C2B02E36-67FA-4C90-95B9-8181D43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1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91C1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91C1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91C1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91C1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E7E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E7E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E7E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7E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7E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91C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91C12"/>
  </w:style>
  <w:style w:type="paragraph" w:customStyle="1" w:styleId="00ClientCover">
    <w:name w:val="00ClientCover"/>
    <w:basedOn w:val="Normal"/>
    <w:rsid w:val="00091C12"/>
  </w:style>
  <w:style w:type="paragraph" w:customStyle="1" w:styleId="02Text">
    <w:name w:val="02Text"/>
    <w:basedOn w:val="Normal"/>
    <w:rsid w:val="00091C12"/>
  </w:style>
  <w:style w:type="paragraph" w:customStyle="1" w:styleId="BillBasic">
    <w:name w:val="BillBasic"/>
    <w:link w:val="BillBasicChar"/>
    <w:rsid w:val="00091C1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91C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1C1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91C1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91C1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91C12"/>
    <w:pPr>
      <w:spacing w:before="240"/>
    </w:pPr>
  </w:style>
  <w:style w:type="paragraph" w:customStyle="1" w:styleId="EnactingWords">
    <w:name w:val="EnactingWords"/>
    <w:basedOn w:val="BillBasic"/>
    <w:rsid w:val="00091C12"/>
    <w:pPr>
      <w:spacing w:before="120"/>
    </w:pPr>
  </w:style>
  <w:style w:type="paragraph" w:customStyle="1" w:styleId="Amain">
    <w:name w:val="A main"/>
    <w:basedOn w:val="BillBasic"/>
    <w:rsid w:val="00091C1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91C12"/>
    <w:pPr>
      <w:ind w:left="1100"/>
    </w:pPr>
  </w:style>
  <w:style w:type="paragraph" w:customStyle="1" w:styleId="Apara">
    <w:name w:val="A para"/>
    <w:basedOn w:val="BillBasic"/>
    <w:rsid w:val="00091C1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91C1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91C1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91C12"/>
    <w:pPr>
      <w:ind w:left="1100"/>
    </w:pPr>
  </w:style>
  <w:style w:type="paragraph" w:customStyle="1" w:styleId="aExamHead">
    <w:name w:val="aExam Head"/>
    <w:basedOn w:val="BillBasicHeading"/>
    <w:next w:val="aExam"/>
    <w:rsid w:val="00091C1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91C1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91C1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91C1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91C12"/>
    <w:pPr>
      <w:spacing w:before="120" w:after="60"/>
    </w:pPr>
  </w:style>
  <w:style w:type="paragraph" w:customStyle="1" w:styleId="HeaderOdd6">
    <w:name w:val="HeaderOdd6"/>
    <w:basedOn w:val="HeaderEven6"/>
    <w:rsid w:val="00091C12"/>
    <w:pPr>
      <w:jc w:val="right"/>
    </w:pPr>
  </w:style>
  <w:style w:type="paragraph" w:customStyle="1" w:styleId="HeaderOdd">
    <w:name w:val="HeaderOdd"/>
    <w:basedOn w:val="HeaderEven"/>
    <w:rsid w:val="00091C12"/>
    <w:pPr>
      <w:jc w:val="right"/>
    </w:pPr>
  </w:style>
  <w:style w:type="paragraph" w:customStyle="1" w:styleId="N-TOCheading">
    <w:name w:val="N-TOCheading"/>
    <w:basedOn w:val="BillBasicHeading"/>
    <w:next w:val="N-9pt"/>
    <w:rsid w:val="00091C1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91C1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91C1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91C1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91C1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91C1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91C1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91C1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91C1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91C1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91C1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91C1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91C1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91C1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91C1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91C1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91C1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91C1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91C1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91C1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91C1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91C1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E7E9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91C1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91C1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91C1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91C1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91C1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91C12"/>
    <w:rPr>
      <w:rFonts w:ascii="Arial" w:hAnsi="Arial"/>
      <w:sz w:val="16"/>
    </w:rPr>
  </w:style>
  <w:style w:type="paragraph" w:customStyle="1" w:styleId="PageBreak">
    <w:name w:val="PageBreak"/>
    <w:basedOn w:val="Normal"/>
    <w:rsid w:val="00091C12"/>
    <w:rPr>
      <w:sz w:val="4"/>
    </w:rPr>
  </w:style>
  <w:style w:type="paragraph" w:customStyle="1" w:styleId="04Dictionary">
    <w:name w:val="04Dictionary"/>
    <w:basedOn w:val="Normal"/>
    <w:rsid w:val="00091C12"/>
  </w:style>
  <w:style w:type="paragraph" w:customStyle="1" w:styleId="N-line1">
    <w:name w:val="N-line1"/>
    <w:basedOn w:val="BillBasic"/>
    <w:rsid w:val="00091C1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91C1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91C1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91C1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91C1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91C12"/>
  </w:style>
  <w:style w:type="paragraph" w:customStyle="1" w:styleId="03Schedule">
    <w:name w:val="03Schedule"/>
    <w:basedOn w:val="Normal"/>
    <w:rsid w:val="00091C12"/>
  </w:style>
  <w:style w:type="paragraph" w:customStyle="1" w:styleId="ISched-heading">
    <w:name w:val="I Sched-heading"/>
    <w:basedOn w:val="BillBasicHeading"/>
    <w:next w:val="Normal"/>
    <w:rsid w:val="00091C1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91C1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91C1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91C1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91C12"/>
  </w:style>
  <w:style w:type="paragraph" w:customStyle="1" w:styleId="Ipara">
    <w:name w:val="I para"/>
    <w:basedOn w:val="Apara"/>
    <w:rsid w:val="00091C12"/>
    <w:pPr>
      <w:outlineLvl w:val="9"/>
    </w:pPr>
  </w:style>
  <w:style w:type="paragraph" w:customStyle="1" w:styleId="Isubpara">
    <w:name w:val="I subpara"/>
    <w:basedOn w:val="Asubpara"/>
    <w:rsid w:val="00091C1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91C1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91C12"/>
  </w:style>
  <w:style w:type="character" w:customStyle="1" w:styleId="CharDivNo">
    <w:name w:val="CharDivNo"/>
    <w:basedOn w:val="DefaultParagraphFont"/>
    <w:rsid w:val="00091C12"/>
  </w:style>
  <w:style w:type="character" w:customStyle="1" w:styleId="CharDivText">
    <w:name w:val="CharDivText"/>
    <w:basedOn w:val="DefaultParagraphFont"/>
    <w:rsid w:val="00091C12"/>
  </w:style>
  <w:style w:type="character" w:customStyle="1" w:styleId="CharPartNo">
    <w:name w:val="CharPartNo"/>
    <w:basedOn w:val="DefaultParagraphFont"/>
    <w:rsid w:val="00091C12"/>
  </w:style>
  <w:style w:type="paragraph" w:customStyle="1" w:styleId="Placeholder">
    <w:name w:val="Placeholder"/>
    <w:basedOn w:val="Normal"/>
    <w:rsid w:val="00091C12"/>
    <w:rPr>
      <w:sz w:val="10"/>
    </w:rPr>
  </w:style>
  <w:style w:type="paragraph" w:styleId="PlainText">
    <w:name w:val="Plain Text"/>
    <w:basedOn w:val="Normal"/>
    <w:rsid w:val="00091C1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91C12"/>
  </w:style>
  <w:style w:type="character" w:customStyle="1" w:styleId="CharChapText">
    <w:name w:val="CharChapText"/>
    <w:basedOn w:val="DefaultParagraphFont"/>
    <w:rsid w:val="00091C12"/>
  </w:style>
  <w:style w:type="character" w:customStyle="1" w:styleId="CharPartText">
    <w:name w:val="CharPartText"/>
    <w:basedOn w:val="DefaultParagraphFont"/>
    <w:rsid w:val="00091C12"/>
  </w:style>
  <w:style w:type="paragraph" w:styleId="TOC1">
    <w:name w:val="toc 1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91C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91C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91C1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91C12"/>
  </w:style>
  <w:style w:type="paragraph" w:styleId="Title">
    <w:name w:val="Title"/>
    <w:basedOn w:val="Normal"/>
    <w:qFormat/>
    <w:rsid w:val="003E7E9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91C12"/>
    <w:pPr>
      <w:ind w:left="4252"/>
    </w:pPr>
  </w:style>
  <w:style w:type="paragraph" w:customStyle="1" w:styleId="ActNo">
    <w:name w:val="ActNo"/>
    <w:basedOn w:val="BillBasicHeading"/>
    <w:rsid w:val="00091C1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91C1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91C12"/>
    <w:pPr>
      <w:ind w:left="1500" w:hanging="400"/>
    </w:pPr>
  </w:style>
  <w:style w:type="paragraph" w:customStyle="1" w:styleId="LongTitle">
    <w:name w:val="LongTitle"/>
    <w:basedOn w:val="BillBasic"/>
    <w:rsid w:val="00091C12"/>
    <w:pPr>
      <w:spacing w:before="300"/>
    </w:pPr>
  </w:style>
  <w:style w:type="paragraph" w:customStyle="1" w:styleId="Minister">
    <w:name w:val="Minister"/>
    <w:basedOn w:val="BillBasic"/>
    <w:rsid w:val="00091C1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91C12"/>
    <w:pPr>
      <w:tabs>
        <w:tab w:val="left" w:pos="4320"/>
      </w:tabs>
    </w:pPr>
  </w:style>
  <w:style w:type="paragraph" w:customStyle="1" w:styleId="madeunder">
    <w:name w:val="made under"/>
    <w:basedOn w:val="BillBasic"/>
    <w:rsid w:val="00091C1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7E9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91C1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91C12"/>
    <w:rPr>
      <w:i/>
    </w:rPr>
  </w:style>
  <w:style w:type="paragraph" w:customStyle="1" w:styleId="00SigningPage">
    <w:name w:val="00SigningPage"/>
    <w:basedOn w:val="Normal"/>
    <w:rsid w:val="00091C12"/>
  </w:style>
  <w:style w:type="paragraph" w:customStyle="1" w:styleId="Aparareturn">
    <w:name w:val="A para return"/>
    <w:basedOn w:val="BillBasic"/>
    <w:rsid w:val="00091C12"/>
    <w:pPr>
      <w:ind w:left="1600"/>
    </w:pPr>
  </w:style>
  <w:style w:type="paragraph" w:customStyle="1" w:styleId="Asubparareturn">
    <w:name w:val="A subpara return"/>
    <w:basedOn w:val="BillBasic"/>
    <w:rsid w:val="00091C12"/>
    <w:pPr>
      <w:ind w:left="2100"/>
    </w:pPr>
  </w:style>
  <w:style w:type="paragraph" w:customStyle="1" w:styleId="CommentNum">
    <w:name w:val="CommentNum"/>
    <w:basedOn w:val="Comment"/>
    <w:rsid w:val="00091C12"/>
    <w:pPr>
      <w:ind w:left="1800" w:hanging="1800"/>
    </w:pPr>
  </w:style>
  <w:style w:type="paragraph" w:styleId="TOC8">
    <w:name w:val="toc 8"/>
    <w:basedOn w:val="TOC3"/>
    <w:next w:val="Normal"/>
    <w:autoRedefine/>
    <w:rsid w:val="00091C12"/>
    <w:pPr>
      <w:keepNext w:val="0"/>
      <w:spacing w:before="120"/>
    </w:pPr>
  </w:style>
  <w:style w:type="paragraph" w:customStyle="1" w:styleId="Judges">
    <w:name w:val="Judges"/>
    <w:basedOn w:val="Minister"/>
    <w:rsid w:val="00091C12"/>
    <w:pPr>
      <w:spacing w:before="180"/>
    </w:pPr>
  </w:style>
  <w:style w:type="paragraph" w:customStyle="1" w:styleId="BillFor">
    <w:name w:val="BillFor"/>
    <w:basedOn w:val="BillBasicHeading"/>
    <w:rsid w:val="00091C1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91C1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91C1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91C1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91C1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91C12"/>
    <w:pPr>
      <w:spacing w:before="60"/>
      <w:ind w:left="2540" w:hanging="400"/>
    </w:pPr>
  </w:style>
  <w:style w:type="paragraph" w:customStyle="1" w:styleId="aDefpara">
    <w:name w:val="aDef para"/>
    <w:basedOn w:val="Apara"/>
    <w:rsid w:val="00091C12"/>
  </w:style>
  <w:style w:type="paragraph" w:customStyle="1" w:styleId="aDefsubpara">
    <w:name w:val="aDef subpara"/>
    <w:basedOn w:val="Asubpara"/>
    <w:rsid w:val="00091C12"/>
  </w:style>
  <w:style w:type="paragraph" w:customStyle="1" w:styleId="Idefpara">
    <w:name w:val="I def para"/>
    <w:basedOn w:val="Ipara"/>
    <w:rsid w:val="00091C12"/>
  </w:style>
  <w:style w:type="paragraph" w:customStyle="1" w:styleId="Idefsubpara">
    <w:name w:val="I def subpara"/>
    <w:basedOn w:val="Isubpara"/>
    <w:rsid w:val="00091C12"/>
  </w:style>
  <w:style w:type="paragraph" w:customStyle="1" w:styleId="Notified">
    <w:name w:val="Notified"/>
    <w:basedOn w:val="BillBasic"/>
    <w:rsid w:val="00091C1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91C12"/>
  </w:style>
  <w:style w:type="paragraph" w:customStyle="1" w:styleId="IDict-Heading">
    <w:name w:val="I Dict-Heading"/>
    <w:basedOn w:val="BillBasicHeading"/>
    <w:rsid w:val="00091C1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91C12"/>
  </w:style>
  <w:style w:type="paragraph" w:styleId="Salutation">
    <w:name w:val="Salutation"/>
    <w:basedOn w:val="Normal"/>
    <w:next w:val="Normal"/>
    <w:rsid w:val="003E7E9A"/>
  </w:style>
  <w:style w:type="paragraph" w:customStyle="1" w:styleId="aNoteBullet">
    <w:name w:val="aNoteBullet"/>
    <w:basedOn w:val="aNoteSymb"/>
    <w:rsid w:val="00091C1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E7E9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91C1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91C1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91C12"/>
    <w:pPr>
      <w:spacing w:before="60"/>
      <w:ind w:firstLine="0"/>
    </w:pPr>
  </w:style>
  <w:style w:type="paragraph" w:customStyle="1" w:styleId="MinisterWord">
    <w:name w:val="MinisterWord"/>
    <w:basedOn w:val="Normal"/>
    <w:rsid w:val="00091C12"/>
    <w:pPr>
      <w:spacing w:before="60"/>
      <w:jc w:val="right"/>
    </w:pPr>
  </w:style>
  <w:style w:type="paragraph" w:customStyle="1" w:styleId="aExamPara">
    <w:name w:val="aExamPara"/>
    <w:basedOn w:val="aExam"/>
    <w:rsid w:val="00091C1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91C12"/>
    <w:pPr>
      <w:ind w:left="1500"/>
    </w:pPr>
  </w:style>
  <w:style w:type="paragraph" w:customStyle="1" w:styleId="aExamBullet">
    <w:name w:val="aExamBullet"/>
    <w:basedOn w:val="aExam"/>
    <w:rsid w:val="00091C1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91C1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91C1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91C12"/>
    <w:rPr>
      <w:sz w:val="20"/>
    </w:rPr>
  </w:style>
  <w:style w:type="paragraph" w:customStyle="1" w:styleId="aParaNotePara">
    <w:name w:val="aParaNotePara"/>
    <w:basedOn w:val="aNoteParaSymb"/>
    <w:rsid w:val="00091C1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91C12"/>
    <w:rPr>
      <w:b/>
    </w:rPr>
  </w:style>
  <w:style w:type="character" w:customStyle="1" w:styleId="charBoldItals">
    <w:name w:val="charBoldItals"/>
    <w:basedOn w:val="DefaultParagraphFont"/>
    <w:rsid w:val="00091C12"/>
    <w:rPr>
      <w:b/>
      <w:i/>
    </w:rPr>
  </w:style>
  <w:style w:type="character" w:customStyle="1" w:styleId="charItals">
    <w:name w:val="charItals"/>
    <w:basedOn w:val="DefaultParagraphFont"/>
    <w:rsid w:val="00091C12"/>
    <w:rPr>
      <w:i/>
    </w:rPr>
  </w:style>
  <w:style w:type="character" w:customStyle="1" w:styleId="charUnderline">
    <w:name w:val="charUnderline"/>
    <w:basedOn w:val="DefaultParagraphFont"/>
    <w:rsid w:val="00091C12"/>
    <w:rPr>
      <w:u w:val="single"/>
    </w:rPr>
  </w:style>
  <w:style w:type="paragraph" w:customStyle="1" w:styleId="TableHd">
    <w:name w:val="TableHd"/>
    <w:basedOn w:val="Normal"/>
    <w:rsid w:val="00091C1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91C1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91C1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91C1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91C1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91C12"/>
    <w:pPr>
      <w:spacing w:before="60" w:after="60"/>
    </w:pPr>
  </w:style>
  <w:style w:type="paragraph" w:customStyle="1" w:styleId="IshadedH5Sec">
    <w:name w:val="I shaded H5 Sec"/>
    <w:basedOn w:val="AH5Sec"/>
    <w:rsid w:val="00091C1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91C12"/>
  </w:style>
  <w:style w:type="paragraph" w:customStyle="1" w:styleId="Penalty">
    <w:name w:val="Penalty"/>
    <w:basedOn w:val="Amainreturn"/>
    <w:rsid w:val="00091C12"/>
  </w:style>
  <w:style w:type="paragraph" w:customStyle="1" w:styleId="aNoteText">
    <w:name w:val="aNoteText"/>
    <w:basedOn w:val="aNoteSymb"/>
    <w:rsid w:val="00091C12"/>
    <w:pPr>
      <w:spacing w:before="60"/>
      <w:ind w:firstLine="0"/>
    </w:pPr>
  </w:style>
  <w:style w:type="paragraph" w:customStyle="1" w:styleId="aExamINum">
    <w:name w:val="aExamINum"/>
    <w:basedOn w:val="aExam"/>
    <w:rsid w:val="003E7E9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91C1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E7E9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91C1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91C1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91C12"/>
    <w:pPr>
      <w:ind w:left="1600"/>
    </w:pPr>
  </w:style>
  <w:style w:type="paragraph" w:customStyle="1" w:styleId="aExampar">
    <w:name w:val="aExampar"/>
    <w:basedOn w:val="aExamss"/>
    <w:rsid w:val="00091C12"/>
    <w:pPr>
      <w:ind w:left="1600"/>
    </w:pPr>
  </w:style>
  <w:style w:type="paragraph" w:customStyle="1" w:styleId="aExamINumss">
    <w:name w:val="aExamINumss"/>
    <w:basedOn w:val="aExamss"/>
    <w:rsid w:val="00091C1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91C1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91C12"/>
    <w:pPr>
      <w:ind w:left="1500"/>
    </w:pPr>
  </w:style>
  <w:style w:type="paragraph" w:customStyle="1" w:styleId="aExamNumTextpar">
    <w:name w:val="aExamNumTextpar"/>
    <w:basedOn w:val="aExampar"/>
    <w:rsid w:val="003E7E9A"/>
    <w:pPr>
      <w:ind w:left="2000"/>
    </w:pPr>
  </w:style>
  <w:style w:type="paragraph" w:customStyle="1" w:styleId="aExamBulletss">
    <w:name w:val="aExamBulletss"/>
    <w:basedOn w:val="aExamss"/>
    <w:rsid w:val="00091C12"/>
    <w:pPr>
      <w:ind w:left="1500" w:hanging="400"/>
    </w:pPr>
  </w:style>
  <w:style w:type="paragraph" w:customStyle="1" w:styleId="aExamBulletpar">
    <w:name w:val="aExamBulletpar"/>
    <w:basedOn w:val="aExampar"/>
    <w:rsid w:val="00091C1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91C12"/>
    <w:pPr>
      <w:ind w:left="2140"/>
    </w:pPr>
  </w:style>
  <w:style w:type="paragraph" w:customStyle="1" w:styleId="aExamsubpar">
    <w:name w:val="aExamsubpar"/>
    <w:basedOn w:val="aExamss"/>
    <w:rsid w:val="00091C12"/>
    <w:pPr>
      <w:ind w:left="2140"/>
    </w:pPr>
  </w:style>
  <w:style w:type="paragraph" w:customStyle="1" w:styleId="aExamNumsubpar">
    <w:name w:val="aExamNumsubpar"/>
    <w:basedOn w:val="aExamsubpar"/>
    <w:rsid w:val="00091C1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E7E9A"/>
    <w:pPr>
      <w:ind w:left="2540"/>
    </w:pPr>
  </w:style>
  <w:style w:type="paragraph" w:customStyle="1" w:styleId="aExamBulletsubpar">
    <w:name w:val="aExamBulletsubpar"/>
    <w:basedOn w:val="aExamsubpar"/>
    <w:rsid w:val="00091C1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91C1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91C1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91C1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91C1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91C1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E7E9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91C1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91C1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91C1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91C1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7E9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E7E9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E7E9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91C12"/>
  </w:style>
  <w:style w:type="paragraph" w:customStyle="1" w:styleId="SchApara">
    <w:name w:val="Sch A para"/>
    <w:basedOn w:val="Apara"/>
    <w:rsid w:val="00091C12"/>
  </w:style>
  <w:style w:type="paragraph" w:customStyle="1" w:styleId="SchAsubpara">
    <w:name w:val="Sch A subpara"/>
    <w:basedOn w:val="Asubpara"/>
    <w:rsid w:val="00091C12"/>
  </w:style>
  <w:style w:type="paragraph" w:customStyle="1" w:styleId="SchAsubsubpara">
    <w:name w:val="Sch A subsubpara"/>
    <w:basedOn w:val="Asubsubpara"/>
    <w:rsid w:val="00091C12"/>
  </w:style>
  <w:style w:type="paragraph" w:customStyle="1" w:styleId="TOCOL1">
    <w:name w:val="TOCOL 1"/>
    <w:basedOn w:val="TOC1"/>
    <w:rsid w:val="00091C12"/>
  </w:style>
  <w:style w:type="paragraph" w:customStyle="1" w:styleId="TOCOL2">
    <w:name w:val="TOCOL 2"/>
    <w:basedOn w:val="TOC2"/>
    <w:rsid w:val="00091C12"/>
    <w:pPr>
      <w:keepNext w:val="0"/>
    </w:pPr>
  </w:style>
  <w:style w:type="paragraph" w:customStyle="1" w:styleId="TOCOL3">
    <w:name w:val="TOCOL 3"/>
    <w:basedOn w:val="TOC3"/>
    <w:rsid w:val="00091C12"/>
    <w:pPr>
      <w:keepNext w:val="0"/>
    </w:pPr>
  </w:style>
  <w:style w:type="paragraph" w:customStyle="1" w:styleId="TOCOL4">
    <w:name w:val="TOCOL 4"/>
    <w:basedOn w:val="TOC4"/>
    <w:rsid w:val="00091C12"/>
    <w:pPr>
      <w:keepNext w:val="0"/>
    </w:pPr>
  </w:style>
  <w:style w:type="paragraph" w:customStyle="1" w:styleId="TOCOL5">
    <w:name w:val="TOCOL 5"/>
    <w:basedOn w:val="TOC5"/>
    <w:rsid w:val="00091C12"/>
    <w:pPr>
      <w:tabs>
        <w:tab w:val="left" w:pos="400"/>
      </w:tabs>
    </w:pPr>
  </w:style>
  <w:style w:type="paragraph" w:customStyle="1" w:styleId="TOCOL6">
    <w:name w:val="TOCOL 6"/>
    <w:basedOn w:val="TOC6"/>
    <w:rsid w:val="00091C12"/>
    <w:pPr>
      <w:keepNext w:val="0"/>
    </w:pPr>
  </w:style>
  <w:style w:type="paragraph" w:customStyle="1" w:styleId="TOCOL7">
    <w:name w:val="TOCOL 7"/>
    <w:basedOn w:val="TOC7"/>
    <w:rsid w:val="00091C12"/>
  </w:style>
  <w:style w:type="paragraph" w:customStyle="1" w:styleId="TOCOL8">
    <w:name w:val="TOCOL 8"/>
    <w:basedOn w:val="TOC8"/>
    <w:rsid w:val="00091C12"/>
  </w:style>
  <w:style w:type="paragraph" w:customStyle="1" w:styleId="TOCOL9">
    <w:name w:val="TOCOL 9"/>
    <w:basedOn w:val="TOC9"/>
    <w:rsid w:val="00091C12"/>
    <w:pPr>
      <w:ind w:right="0"/>
    </w:pPr>
  </w:style>
  <w:style w:type="paragraph" w:styleId="TOC9">
    <w:name w:val="toc 9"/>
    <w:basedOn w:val="Normal"/>
    <w:next w:val="Normal"/>
    <w:autoRedefine/>
    <w:rsid w:val="00091C12"/>
    <w:pPr>
      <w:ind w:left="1920" w:right="600"/>
    </w:pPr>
  </w:style>
  <w:style w:type="paragraph" w:customStyle="1" w:styleId="Billname1">
    <w:name w:val="Billname1"/>
    <w:basedOn w:val="Normal"/>
    <w:rsid w:val="00091C1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91C12"/>
    <w:rPr>
      <w:sz w:val="20"/>
    </w:rPr>
  </w:style>
  <w:style w:type="paragraph" w:customStyle="1" w:styleId="TablePara10">
    <w:name w:val="TablePara10"/>
    <w:basedOn w:val="tablepara"/>
    <w:rsid w:val="00091C1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91C1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91C12"/>
  </w:style>
  <w:style w:type="character" w:customStyle="1" w:styleId="charPage">
    <w:name w:val="charPage"/>
    <w:basedOn w:val="DefaultParagraphFont"/>
    <w:rsid w:val="00091C12"/>
  </w:style>
  <w:style w:type="character" w:styleId="PageNumber">
    <w:name w:val="page number"/>
    <w:basedOn w:val="DefaultParagraphFont"/>
    <w:rsid w:val="00091C12"/>
  </w:style>
  <w:style w:type="paragraph" w:customStyle="1" w:styleId="Letterhead">
    <w:name w:val="Letterhead"/>
    <w:rsid w:val="003E7E9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E7E9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E7E9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9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1C1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E7E9A"/>
  </w:style>
  <w:style w:type="character" w:customStyle="1" w:styleId="FooterChar">
    <w:name w:val="Footer Char"/>
    <w:basedOn w:val="DefaultParagraphFont"/>
    <w:link w:val="Footer"/>
    <w:rsid w:val="00091C1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7E9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91C12"/>
  </w:style>
  <w:style w:type="paragraph" w:customStyle="1" w:styleId="TableBullet">
    <w:name w:val="TableBullet"/>
    <w:basedOn w:val="TableText10"/>
    <w:qFormat/>
    <w:rsid w:val="00091C1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91C1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91C1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E7E9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E7E9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91C12"/>
    <w:pPr>
      <w:numPr>
        <w:numId w:val="19"/>
      </w:numPr>
    </w:pPr>
  </w:style>
  <w:style w:type="paragraph" w:customStyle="1" w:styleId="ISchMain">
    <w:name w:val="I Sch Main"/>
    <w:basedOn w:val="BillBasic"/>
    <w:rsid w:val="00091C1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91C1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91C1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91C1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91C1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91C1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91C1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91C1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7E9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7E9A"/>
    <w:rPr>
      <w:sz w:val="24"/>
      <w:lang w:eastAsia="en-US"/>
    </w:rPr>
  </w:style>
  <w:style w:type="paragraph" w:customStyle="1" w:styleId="Status">
    <w:name w:val="Status"/>
    <w:basedOn w:val="Normal"/>
    <w:rsid w:val="00091C1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91C12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5D493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84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91C12"/>
  </w:style>
  <w:style w:type="paragraph" w:customStyle="1" w:styleId="05Endnote0">
    <w:name w:val="05Endnote"/>
    <w:basedOn w:val="Normal"/>
    <w:rsid w:val="00091C12"/>
  </w:style>
  <w:style w:type="paragraph" w:customStyle="1" w:styleId="06Copyright">
    <w:name w:val="06Copyright"/>
    <w:basedOn w:val="Normal"/>
    <w:rsid w:val="00091C12"/>
  </w:style>
  <w:style w:type="paragraph" w:customStyle="1" w:styleId="RepubNo">
    <w:name w:val="RepubNo"/>
    <w:basedOn w:val="BillBasicHeading"/>
    <w:rsid w:val="00091C1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91C1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91C1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91C12"/>
    <w:rPr>
      <w:rFonts w:ascii="Arial" w:hAnsi="Arial"/>
      <w:b/>
    </w:rPr>
  </w:style>
  <w:style w:type="paragraph" w:customStyle="1" w:styleId="CoverSubHdg">
    <w:name w:val="CoverSubHdg"/>
    <w:basedOn w:val="CoverHeading"/>
    <w:rsid w:val="00091C1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91C1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91C1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91C1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91C1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91C1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91C1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91C1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91C1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91C1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91C1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91C1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91C1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91C1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91C1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91C1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91C12"/>
  </w:style>
  <w:style w:type="character" w:customStyle="1" w:styleId="charTableText">
    <w:name w:val="charTableText"/>
    <w:basedOn w:val="DefaultParagraphFont"/>
    <w:rsid w:val="00091C12"/>
  </w:style>
  <w:style w:type="paragraph" w:customStyle="1" w:styleId="Dict-HeadingSymb">
    <w:name w:val="Dict-Heading Symb"/>
    <w:basedOn w:val="Dict-Heading"/>
    <w:rsid w:val="00091C1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91C1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91C1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91C1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91C1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91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91C1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91C1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91C1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91C1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91C1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91C12"/>
    <w:pPr>
      <w:ind w:hanging="480"/>
    </w:pPr>
  </w:style>
  <w:style w:type="paragraph" w:styleId="MacroText">
    <w:name w:val="macro"/>
    <w:link w:val="MacroTextChar"/>
    <w:semiHidden/>
    <w:rsid w:val="00091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91C1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91C1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91C12"/>
  </w:style>
  <w:style w:type="paragraph" w:customStyle="1" w:styleId="RenumProvEntries">
    <w:name w:val="RenumProvEntries"/>
    <w:basedOn w:val="Normal"/>
    <w:rsid w:val="00091C1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91C1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91C1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91C12"/>
    <w:pPr>
      <w:ind w:left="252"/>
    </w:pPr>
  </w:style>
  <w:style w:type="paragraph" w:customStyle="1" w:styleId="RenumTableHdg">
    <w:name w:val="RenumTableHdg"/>
    <w:basedOn w:val="Normal"/>
    <w:rsid w:val="00091C1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91C1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91C12"/>
    <w:rPr>
      <w:b w:val="0"/>
    </w:rPr>
  </w:style>
  <w:style w:type="paragraph" w:customStyle="1" w:styleId="Sched-FormSymb">
    <w:name w:val="Sched-Form Symb"/>
    <w:basedOn w:val="Sched-Form"/>
    <w:rsid w:val="00091C1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91C1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91C1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91C1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91C1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91C1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91C12"/>
    <w:pPr>
      <w:ind w:firstLine="0"/>
    </w:pPr>
    <w:rPr>
      <w:b/>
    </w:rPr>
  </w:style>
  <w:style w:type="paragraph" w:customStyle="1" w:styleId="EndNoteTextPub">
    <w:name w:val="EndNoteTextPub"/>
    <w:basedOn w:val="Normal"/>
    <w:rsid w:val="00091C1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91C12"/>
    <w:rPr>
      <w:szCs w:val="24"/>
    </w:rPr>
  </w:style>
  <w:style w:type="character" w:customStyle="1" w:styleId="charNotBold">
    <w:name w:val="charNotBold"/>
    <w:basedOn w:val="DefaultParagraphFont"/>
    <w:rsid w:val="00091C1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91C1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91C12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91C1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91C1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91C1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91C1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91C12"/>
    <w:pPr>
      <w:tabs>
        <w:tab w:val="left" w:pos="2700"/>
      </w:tabs>
      <w:spacing w:before="0"/>
    </w:pPr>
  </w:style>
  <w:style w:type="paragraph" w:customStyle="1" w:styleId="parainpara">
    <w:name w:val="para in para"/>
    <w:rsid w:val="00091C1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91C1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91C12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91C1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91C12"/>
    <w:rPr>
      <w:b w:val="0"/>
      <w:sz w:val="32"/>
    </w:rPr>
  </w:style>
  <w:style w:type="paragraph" w:customStyle="1" w:styleId="MH1Chapter">
    <w:name w:val="M H1 Chapter"/>
    <w:basedOn w:val="AH1Chapter"/>
    <w:rsid w:val="00091C1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91C1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91C1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91C1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91C1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91C1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91C1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91C12"/>
    <w:pPr>
      <w:ind w:left="1800"/>
    </w:pPr>
  </w:style>
  <w:style w:type="paragraph" w:customStyle="1" w:styleId="Modparareturn">
    <w:name w:val="Mod para return"/>
    <w:basedOn w:val="AparareturnSymb"/>
    <w:rsid w:val="00091C12"/>
    <w:pPr>
      <w:ind w:left="2300"/>
    </w:pPr>
  </w:style>
  <w:style w:type="paragraph" w:customStyle="1" w:styleId="Modsubparareturn">
    <w:name w:val="Mod subpara return"/>
    <w:basedOn w:val="AsubparareturnSymb"/>
    <w:rsid w:val="00091C12"/>
    <w:pPr>
      <w:ind w:left="3040"/>
    </w:pPr>
  </w:style>
  <w:style w:type="paragraph" w:customStyle="1" w:styleId="Modref">
    <w:name w:val="Mod ref"/>
    <w:basedOn w:val="refSymb"/>
    <w:rsid w:val="00091C12"/>
    <w:pPr>
      <w:ind w:left="1100"/>
    </w:pPr>
  </w:style>
  <w:style w:type="paragraph" w:customStyle="1" w:styleId="ModaNote">
    <w:name w:val="Mod aNote"/>
    <w:basedOn w:val="aNoteSymb"/>
    <w:rsid w:val="00091C1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91C1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91C12"/>
    <w:pPr>
      <w:ind w:left="0" w:firstLine="0"/>
    </w:pPr>
  </w:style>
  <w:style w:type="paragraph" w:customStyle="1" w:styleId="AmdtEntries">
    <w:name w:val="AmdtEntries"/>
    <w:basedOn w:val="BillBasicHeading"/>
    <w:rsid w:val="00091C1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91C1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91C1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91C1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91C1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91C1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91C1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91C1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91C1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91C1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91C1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91C1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91C1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91C1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91C1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91C12"/>
  </w:style>
  <w:style w:type="paragraph" w:customStyle="1" w:styleId="refSymb">
    <w:name w:val="ref Symb"/>
    <w:basedOn w:val="BillBasic"/>
    <w:next w:val="Normal"/>
    <w:rsid w:val="00091C1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91C1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91C1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91C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91C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91C1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91C1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91C1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91C1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91C1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91C1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91C1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91C12"/>
    <w:pPr>
      <w:ind w:left="1599" w:hanging="2081"/>
    </w:pPr>
  </w:style>
  <w:style w:type="paragraph" w:customStyle="1" w:styleId="IdefsubparaSymb">
    <w:name w:val="I def subpara Symb"/>
    <w:basedOn w:val="IsubparaSymb"/>
    <w:rsid w:val="00091C1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91C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91C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91C1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91C1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91C1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91C1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91C1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91C1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91C1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91C1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91C1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91C1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91C1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91C1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91C1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91C1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91C1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91C1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91C1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91C1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91C1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91C1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91C1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91C1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91C1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91C1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91C1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91C1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91C1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91C1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91C12"/>
  </w:style>
  <w:style w:type="paragraph" w:customStyle="1" w:styleId="PenaltyParaSymb">
    <w:name w:val="PenaltyPara Symb"/>
    <w:basedOn w:val="Normal"/>
    <w:rsid w:val="00091C1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91C1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91C1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91C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comlaw.gov.au/Series/C2004A03699" TargetMode="External"/><Relationship Id="rId39" Type="http://schemas.openxmlformats.org/officeDocument/2006/relationships/hyperlink" Target="http://www.legislation.act.gov.au/a/2004-28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6.xml"/><Relationship Id="rId42" Type="http://schemas.openxmlformats.org/officeDocument/2006/relationships/header" Target="header6.xml"/><Relationship Id="rId47" Type="http://schemas.openxmlformats.org/officeDocument/2006/relationships/hyperlink" Target="http://www.legislation.act.gov.au/" TargetMode="External"/><Relationship Id="rId50" Type="http://schemas.openxmlformats.org/officeDocument/2006/relationships/footer" Target="footer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footer" Target="footer5.xml"/><Relationship Id="rId38" Type="http://schemas.openxmlformats.org/officeDocument/2006/relationships/hyperlink" Target="http://www.legislation.act.gov.au/a/2004-28" TargetMode="External"/><Relationship Id="rId46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28" TargetMode="External"/><Relationship Id="rId20" Type="http://schemas.openxmlformats.org/officeDocument/2006/relationships/hyperlink" Target="http://www.comlaw.gov.au/Series/C2004A03699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4-28" TargetMode="External"/><Relationship Id="rId54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4.xml"/><Relationship Id="rId37" Type="http://schemas.openxmlformats.org/officeDocument/2006/relationships/hyperlink" Target="http://www.legislation.act.gov.au/a/2004-28" TargetMode="External"/><Relationship Id="rId40" Type="http://schemas.openxmlformats.org/officeDocument/2006/relationships/hyperlink" Target="http://www.legislation.act.gov.au/a/2004-28" TargetMode="External"/><Relationship Id="rId45" Type="http://schemas.openxmlformats.org/officeDocument/2006/relationships/footer" Target="footer8.xml"/><Relationship Id="rId53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4-28" TargetMode="External"/><Relationship Id="rId49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5.xml"/><Relationship Id="rId44" Type="http://schemas.openxmlformats.org/officeDocument/2006/relationships/footer" Target="footer7.xml"/><Relationship Id="rId52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4-28" TargetMode="External"/><Relationship Id="rId43" Type="http://schemas.openxmlformats.org/officeDocument/2006/relationships/header" Target="header7.xml"/><Relationship Id="rId48" Type="http://schemas.openxmlformats.org/officeDocument/2006/relationships/header" Target="header8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71CC-00BC-4868-BAF0-1DE62B7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2641</Words>
  <Characters>13815</Characters>
  <Application>Microsoft Office Word</Application>
  <DocSecurity>0</DocSecurity>
  <Lines>427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Emergencies Amendment Act 2020</vt:lpstr>
    </vt:vector>
  </TitlesOfParts>
  <Manager>Section</Manager>
  <Company>Section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Emergencies Amendment Act 2020</dc:title>
  <dc:subject>Amendment</dc:subject>
  <dc:creator>ACT Government</dc:creator>
  <cp:keywords>D09</cp:keywords>
  <dc:description>J2020-1035</dc:description>
  <cp:lastModifiedBy>Moxon, KarenL</cp:lastModifiedBy>
  <cp:revision>4</cp:revision>
  <cp:lastPrinted>2020-08-30T22:48:00Z</cp:lastPrinted>
  <dcterms:created xsi:type="dcterms:W3CDTF">2020-09-03T00:45:00Z</dcterms:created>
  <dcterms:modified xsi:type="dcterms:W3CDTF">2020-09-03T00:45:00Z</dcterms:modified>
  <cp:category>A2020-47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Lucy Keogh</vt:lpwstr>
  </property>
  <property fmtid="{D5CDD505-2E9C-101B-9397-08002B2CF9AE}" pid="7" name="SettlerEmail">
    <vt:lpwstr>lucy.keogh@act.gov.au</vt:lpwstr>
  </property>
  <property fmtid="{D5CDD505-2E9C-101B-9397-08002B2CF9AE}" pid="8" name="SettlerPh">
    <vt:lpwstr>(02) 6205 3778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Ray Johnson</vt:lpwstr>
  </property>
  <property fmtid="{D5CDD505-2E9C-101B-9397-08002B2CF9AE}" pid="11" name="ClientEmail1">
    <vt:lpwstr>Ray.Johnson@act.gov.au</vt:lpwstr>
  </property>
  <property fmtid="{D5CDD505-2E9C-101B-9397-08002B2CF9AE}" pid="12" name="ClientPh1">
    <vt:lpwstr>62078383</vt:lpwstr>
  </property>
  <property fmtid="{D5CDD505-2E9C-101B-9397-08002B2CF9AE}" pid="13" name="ClientName2">
    <vt:lpwstr>David Horner</vt:lpwstr>
  </property>
  <property fmtid="{D5CDD505-2E9C-101B-9397-08002B2CF9AE}" pid="14" name="ClientEmail2">
    <vt:lpwstr>David.Horner@act.gov.au</vt:lpwstr>
  </property>
  <property fmtid="{D5CDD505-2E9C-101B-9397-08002B2CF9AE}" pid="15" name="ClientPh2">
    <vt:lpwstr>62070199</vt:lpwstr>
  </property>
  <property fmtid="{D5CDD505-2E9C-101B-9397-08002B2CF9AE}" pid="16" name="jobType">
    <vt:lpwstr>Drafting</vt:lpwstr>
  </property>
  <property fmtid="{D5CDD505-2E9C-101B-9397-08002B2CF9AE}" pid="17" name="DMSID">
    <vt:lpwstr>1238961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Emergencies Amendment Bill 2020</vt:lpwstr>
  </property>
  <property fmtid="{D5CDD505-2E9C-101B-9397-08002B2CF9AE}" pid="21" name="AmCitation">
    <vt:lpwstr>Emergencies Act 2004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