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B86E" w14:textId="77777777" w:rsidR="00BF1311" w:rsidRDefault="00BF1311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4A3DE08" wp14:editId="1D899274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434E" w14:textId="77777777" w:rsidR="00BF1311" w:rsidRDefault="00BF131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C61480B" w14:textId="5A2EF3A4" w:rsidR="00C02F27" w:rsidRPr="005C2AC4" w:rsidRDefault="00C02F27">
      <w:pPr>
        <w:pStyle w:val="Billname1"/>
        <w:rPr>
          <w:color w:val="000000"/>
        </w:rPr>
      </w:pPr>
      <w:r w:rsidRPr="005C2AC4">
        <w:rPr>
          <w:color w:val="000000"/>
        </w:rPr>
        <w:fldChar w:fldCharType="begin"/>
      </w:r>
      <w:r w:rsidRPr="005C2AC4">
        <w:rPr>
          <w:color w:val="000000"/>
        </w:rPr>
        <w:instrText xml:space="preserve"> REF Citation \*charformat  \* MERGEFORMAT </w:instrText>
      </w:r>
      <w:r w:rsidRPr="005C2AC4">
        <w:rPr>
          <w:color w:val="000000"/>
        </w:rPr>
        <w:fldChar w:fldCharType="separate"/>
      </w:r>
      <w:r w:rsidR="00A12C18">
        <w:rPr>
          <w:color w:val="000000"/>
        </w:rPr>
        <w:t>Road Transport (Public Passenger Services) Amendment Act 2025</w:t>
      </w:r>
      <w:r w:rsidRPr="005C2AC4">
        <w:rPr>
          <w:color w:val="000000"/>
        </w:rPr>
        <w:fldChar w:fldCharType="end"/>
      </w:r>
    </w:p>
    <w:p w14:paraId="0B158E83" w14:textId="61C6E598" w:rsidR="00C02F27" w:rsidRPr="005C2AC4" w:rsidRDefault="00C02F27">
      <w:pPr>
        <w:pStyle w:val="ActNo"/>
        <w:rPr>
          <w:color w:val="000000"/>
        </w:rPr>
      </w:pPr>
      <w:r w:rsidRPr="005C2AC4">
        <w:rPr>
          <w:color w:val="000000"/>
        </w:rPr>
        <w:fldChar w:fldCharType="begin"/>
      </w:r>
      <w:r w:rsidRPr="005C2AC4">
        <w:rPr>
          <w:color w:val="000000"/>
        </w:rPr>
        <w:instrText xml:space="preserve"> DOCPROPERTY "Category"  \* MERGEFORMAT </w:instrText>
      </w:r>
      <w:r w:rsidRPr="005C2AC4">
        <w:rPr>
          <w:color w:val="000000"/>
        </w:rPr>
        <w:fldChar w:fldCharType="separate"/>
      </w:r>
      <w:r w:rsidR="000400AE">
        <w:rPr>
          <w:color w:val="000000"/>
        </w:rPr>
        <w:t>A2025-31</w:t>
      </w:r>
      <w:r w:rsidRPr="005C2AC4">
        <w:rPr>
          <w:color w:val="000000"/>
        </w:rPr>
        <w:fldChar w:fldCharType="end"/>
      </w:r>
    </w:p>
    <w:p w14:paraId="5508FA20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Contents"/>
          <w:color w:val="000000"/>
          <w:sz w:val="16"/>
        </w:rPr>
        <w:t xml:space="preserve">  </w:t>
      </w:r>
      <w:r w:rsidRPr="005C2AC4">
        <w:rPr>
          <w:rStyle w:val="charPage"/>
          <w:color w:val="000000"/>
        </w:rPr>
        <w:t xml:space="preserve">  </w:t>
      </w:r>
    </w:p>
    <w:p w14:paraId="547082DA" w14:textId="77777777" w:rsidR="00C02F27" w:rsidRPr="005C2AC4" w:rsidRDefault="00C02F27">
      <w:pPr>
        <w:pStyle w:val="N-TOCheading"/>
        <w:rPr>
          <w:color w:val="000000"/>
        </w:rPr>
      </w:pPr>
      <w:r w:rsidRPr="005C2AC4">
        <w:rPr>
          <w:rStyle w:val="charContents"/>
          <w:color w:val="000000"/>
        </w:rPr>
        <w:t>Contents</w:t>
      </w:r>
    </w:p>
    <w:p w14:paraId="7B58CE3E" w14:textId="77777777" w:rsidR="00C02F27" w:rsidRPr="005C2AC4" w:rsidRDefault="00C02F27">
      <w:pPr>
        <w:pStyle w:val="N-9pt"/>
        <w:rPr>
          <w:rStyle w:val="charPage"/>
          <w:color w:val="000000"/>
        </w:rPr>
      </w:pPr>
      <w:r w:rsidRPr="005C2AC4">
        <w:rPr>
          <w:color w:val="000000"/>
        </w:rPr>
        <w:tab/>
      </w:r>
      <w:r w:rsidRPr="005C2AC4">
        <w:rPr>
          <w:rStyle w:val="charPage"/>
          <w:color w:val="000000"/>
        </w:rPr>
        <w:t>Page</w:t>
      </w:r>
    </w:p>
    <w:p w14:paraId="2F4FE1BB" w14:textId="4B77BAEC" w:rsidR="00E47377" w:rsidRDefault="00E4737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206667465" w:history="1">
        <w:r w:rsidRPr="00570019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70019">
          <w:t>Preliminary</w:t>
        </w:r>
        <w:r w:rsidRPr="00E47377">
          <w:rPr>
            <w:vanish/>
          </w:rPr>
          <w:tab/>
        </w:r>
        <w:r w:rsidRPr="00E47377">
          <w:rPr>
            <w:vanish/>
          </w:rPr>
          <w:fldChar w:fldCharType="begin"/>
        </w:r>
        <w:r w:rsidRPr="00E47377">
          <w:rPr>
            <w:vanish/>
          </w:rPr>
          <w:instrText xml:space="preserve"> PAGEREF _Toc206667465 \h </w:instrText>
        </w:r>
        <w:r w:rsidRPr="00E47377">
          <w:rPr>
            <w:vanish/>
          </w:rPr>
        </w:r>
        <w:r w:rsidRPr="00E47377">
          <w:rPr>
            <w:vanish/>
          </w:rPr>
          <w:fldChar w:fldCharType="separate"/>
        </w:r>
        <w:r w:rsidR="00A12C18">
          <w:rPr>
            <w:vanish/>
          </w:rPr>
          <w:t>2</w:t>
        </w:r>
        <w:r w:rsidRPr="00E47377">
          <w:rPr>
            <w:vanish/>
          </w:rPr>
          <w:fldChar w:fldCharType="end"/>
        </w:r>
      </w:hyperlink>
    </w:p>
    <w:p w14:paraId="26937DD4" w14:textId="0F071F5F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66" w:history="1">
        <w:r w:rsidRPr="00570019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Name of Act</w:t>
        </w:r>
        <w:r>
          <w:tab/>
        </w:r>
        <w:r>
          <w:fldChar w:fldCharType="begin"/>
        </w:r>
        <w:r>
          <w:instrText xml:space="preserve"> PAGEREF _Toc206667466 \h </w:instrText>
        </w:r>
        <w:r>
          <w:fldChar w:fldCharType="separate"/>
        </w:r>
        <w:r w:rsidR="00A12C18">
          <w:t>2</w:t>
        </w:r>
        <w:r>
          <w:fldChar w:fldCharType="end"/>
        </w:r>
      </w:hyperlink>
    </w:p>
    <w:p w14:paraId="034EFF04" w14:textId="234BE172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67" w:history="1">
        <w:r w:rsidRPr="00570019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Commencement</w:t>
        </w:r>
        <w:r>
          <w:tab/>
        </w:r>
        <w:r>
          <w:fldChar w:fldCharType="begin"/>
        </w:r>
        <w:r>
          <w:instrText xml:space="preserve"> PAGEREF _Toc206667467 \h </w:instrText>
        </w:r>
        <w:r>
          <w:fldChar w:fldCharType="separate"/>
        </w:r>
        <w:r w:rsidR="00A12C18">
          <w:t>2</w:t>
        </w:r>
        <w:r>
          <w:fldChar w:fldCharType="end"/>
        </w:r>
      </w:hyperlink>
    </w:p>
    <w:p w14:paraId="0899FD7F" w14:textId="7E8BE907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68" w:history="1">
        <w:r w:rsidRPr="00570019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Legislation amended</w:t>
        </w:r>
        <w:r>
          <w:tab/>
        </w:r>
        <w:r>
          <w:fldChar w:fldCharType="begin"/>
        </w:r>
        <w:r>
          <w:instrText xml:space="preserve"> PAGEREF _Toc206667468 \h </w:instrText>
        </w:r>
        <w:r>
          <w:fldChar w:fldCharType="separate"/>
        </w:r>
        <w:r w:rsidR="00A12C18">
          <w:t>2</w:t>
        </w:r>
        <w:r>
          <w:fldChar w:fldCharType="end"/>
        </w:r>
      </w:hyperlink>
    </w:p>
    <w:p w14:paraId="169E97BB" w14:textId="012A5250" w:rsidR="00E47377" w:rsidRDefault="00E4737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6667469" w:history="1">
        <w:r w:rsidRPr="00570019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70019">
          <w:t>Road Transport (Public Passenger Services) Act 2001</w:t>
        </w:r>
        <w:r w:rsidRPr="00E47377">
          <w:rPr>
            <w:vanish/>
          </w:rPr>
          <w:tab/>
        </w:r>
        <w:r w:rsidRPr="00E47377">
          <w:rPr>
            <w:vanish/>
          </w:rPr>
          <w:fldChar w:fldCharType="begin"/>
        </w:r>
        <w:r w:rsidRPr="00E47377">
          <w:rPr>
            <w:vanish/>
          </w:rPr>
          <w:instrText xml:space="preserve"> PAGEREF _Toc206667469 \h </w:instrText>
        </w:r>
        <w:r w:rsidRPr="00E47377">
          <w:rPr>
            <w:vanish/>
          </w:rPr>
        </w:r>
        <w:r w:rsidRPr="00E47377">
          <w:rPr>
            <w:vanish/>
          </w:rPr>
          <w:fldChar w:fldCharType="separate"/>
        </w:r>
        <w:r w:rsidR="00A12C18">
          <w:rPr>
            <w:vanish/>
          </w:rPr>
          <w:t>3</w:t>
        </w:r>
        <w:r w:rsidRPr="00E47377">
          <w:rPr>
            <w:vanish/>
          </w:rPr>
          <w:fldChar w:fldCharType="end"/>
        </w:r>
      </w:hyperlink>
    </w:p>
    <w:p w14:paraId="5D2F99F1" w14:textId="73937697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0" w:history="1">
        <w:r w:rsidRPr="00570019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New section 27AA</w:t>
        </w:r>
        <w:r>
          <w:tab/>
        </w:r>
        <w:r>
          <w:fldChar w:fldCharType="begin"/>
        </w:r>
        <w:r>
          <w:instrText xml:space="preserve"> PAGEREF _Toc206667470 \h </w:instrText>
        </w:r>
        <w:r>
          <w:fldChar w:fldCharType="separate"/>
        </w:r>
        <w:r w:rsidR="00A12C18">
          <w:t>3</w:t>
        </w:r>
        <w:r>
          <w:fldChar w:fldCharType="end"/>
        </w:r>
      </w:hyperlink>
    </w:p>
    <w:p w14:paraId="0631AC47" w14:textId="638DA514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1" w:history="1">
        <w:r w:rsidRPr="00570019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Dictionary, note 3</w:t>
        </w:r>
        <w:r>
          <w:tab/>
        </w:r>
        <w:r>
          <w:fldChar w:fldCharType="begin"/>
        </w:r>
        <w:r>
          <w:instrText xml:space="preserve"> PAGEREF _Toc206667471 \h </w:instrText>
        </w:r>
        <w:r>
          <w:fldChar w:fldCharType="separate"/>
        </w:r>
        <w:r w:rsidR="00A12C18">
          <w:t>3</w:t>
        </w:r>
        <w:r>
          <w:fldChar w:fldCharType="end"/>
        </w:r>
      </w:hyperlink>
    </w:p>
    <w:p w14:paraId="3AAAC303" w14:textId="26884C03" w:rsidR="00E47377" w:rsidRDefault="00E4737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6667472" w:history="1">
        <w:r w:rsidRPr="00570019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70019">
          <w:t>Road Transport (Public Passenger Services) Regulation 2002</w:t>
        </w:r>
        <w:r w:rsidRPr="00E47377">
          <w:rPr>
            <w:vanish/>
          </w:rPr>
          <w:tab/>
        </w:r>
        <w:r w:rsidRPr="00E47377">
          <w:rPr>
            <w:vanish/>
          </w:rPr>
          <w:fldChar w:fldCharType="begin"/>
        </w:r>
        <w:r w:rsidRPr="00E47377">
          <w:rPr>
            <w:vanish/>
          </w:rPr>
          <w:instrText xml:space="preserve"> PAGEREF _Toc206667472 \h </w:instrText>
        </w:r>
        <w:r w:rsidRPr="00E47377">
          <w:rPr>
            <w:vanish/>
          </w:rPr>
        </w:r>
        <w:r w:rsidRPr="00E47377">
          <w:rPr>
            <w:vanish/>
          </w:rPr>
          <w:fldChar w:fldCharType="separate"/>
        </w:r>
        <w:r w:rsidR="00A12C18">
          <w:rPr>
            <w:vanish/>
          </w:rPr>
          <w:t>4</w:t>
        </w:r>
        <w:r w:rsidRPr="00E47377">
          <w:rPr>
            <w:vanish/>
          </w:rPr>
          <w:fldChar w:fldCharType="end"/>
        </w:r>
      </w:hyperlink>
    </w:p>
    <w:p w14:paraId="44080BCD" w14:textId="7905F6D3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3" w:history="1">
        <w:r w:rsidRPr="00E47377">
          <w:rPr>
            <w:rStyle w:val="CharSectNo"/>
          </w:rPr>
          <w:t>6</w:t>
        </w:r>
        <w:r w:rsidRPr="005C2AC4">
          <w:rPr>
            <w:bCs/>
            <w:color w:val="000000"/>
          </w:rPr>
          <w:tab/>
          <w:t>Offences against regulation—application of Criminal Code etc</w:t>
        </w:r>
        <w:r>
          <w:rPr>
            <w:bCs/>
            <w:color w:val="000000"/>
          </w:rPr>
          <w:br/>
        </w:r>
        <w:r w:rsidRPr="005C2AC4">
          <w:rPr>
            <w:bCs/>
            <w:color w:val="000000"/>
          </w:rPr>
          <w:t>Section 4A, note 1</w:t>
        </w:r>
        <w:r>
          <w:tab/>
        </w:r>
        <w:r>
          <w:fldChar w:fldCharType="begin"/>
        </w:r>
        <w:r>
          <w:instrText xml:space="preserve"> PAGEREF _Toc206667473 \h </w:instrText>
        </w:r>
        <w:r>
          <w:fldChar w:fldCharType="separate"/>
        </w:r>
        <w:r w:rsidR="00A12C18">
          <w:t>4</w:t>
        </w:r>
        <w:r>
          <w:fldChar w:fldCharType="end"/>
        </w:r>
      </w:hyperlink>
    </w:p>
    <w:p w14:paraId="03B99CC8" w14:textId="10B2E8D8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4" w:history="1">
        <w:r w:rsidRPr="00570019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Part 3.3 heading</w:t>
        </w:r>
        <w:r>
          <w:tab/>
        </w:r>
        <w:r>
          <w:fldChar w:fldCharType="begin"/>
        </w:r>
        <w:r>
          <w:instrText xml:space="preserve"> PAGEREF _Toc206667474 \h </w:instrText>
        </w:r>
        <w:r>
          <w:fldChar w:fldCharType="separate"/>
        </w:r>
        <w:r w:rsidR="00A12C18">
          <w:t>4</w:t>
        </w:r>
        <w:r>
          <w:fldChar w:fldCharType="end"/>
        </w:r>
      </w:hyperlink>
    </w:p>
    <w:p w14:paraId="02C047F4" w14:textId="73B137C6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5" w:history="1">
        <w:r w:rsidRPr="00570019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New section 51A</w:t>
        </w:r>
        <w:r>
          <w:tab/>
        </w:r>
        <w:r>
          <w:fldChar w:fldCharType="begin"/>
        </w:r>
        <w:r>
          <w:instrText xml:space="preserve"> PAGEREF _Toc206667475 \h </w:instrText>
        </w:r>
        <w:r>
          <w:fldChar w:fldCharType="separate"/>
        </w:r>
        <w:r w:rsidR="00A12C18">
          <w:t>4</w:t>
        </w:r>
        <w:r>
          <w:fldChar w:fldCharType="end"/>
        </w:r>
      </w:hyperlink>
    </w:p>
    <w:p w14:paraId="2594FDF6" w14:textId="038918B9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6" w:history="1">
        <w:r w:rsidRPr="00E47377">
          <w:rPr>
            <w:rStyle w:val="CharSectNo"/>
          </w:rPr>
          <w:t>9</w:t>
        </w:r>
        <w:r w:rsidRPr="005C2AC4">
          <w:rPr>
            <w:color w:val="000000"/>
          </w:rPr>
          <w:tab/>
          <w:t>Behaviour that interferes with comfort or safety</w:t>
        </w:r>
        <w:r>
          <w:rPr>
            <w:color w:val="000000"/>
          </w:rPr>
          <w:br/>
        </w:r>
        <w:r w:rsidRPr="005C2AC4">
          <w:rPr>
            <w:color w:val="000000"/>
          </w:rPr>
          <w:t>New section 52 (3A) and (3B)</w:t>
        </w:r>
        <w:r>
          <w:tab/>
        </w:r>
        <w:r>
          <w:fldChar w:fldCharType="begin"/>
        </w:r>
        <w:r>
          <w:instrText xml:space="preserve"> PAGEREF _Toc206667476 \h </w:instrText>
        </w:r>
        <w:r>
          <w:fldChar w:fldCharType="separate"/>
        </w:r>
        <w:r w:rsidR="00A12C18">
          <w:t>5</w:t>
        </w:r>
        <w:r>
          <w:fldChar w:fldCharType="end"/>
        </w:r>
      </w:hyperlink>
    </w:p>
    <w:p w14:paraId="5FDF8130" w14:textId="5F429359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7" w:history="1">
        <w:r w:rsidRPr="00570019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Section 52 (4)</w:t>
        </w:r>
        <w:r>
          <w:tab/>
        </w:r>
        <w:r>
          <w:fldChar w:fldCharType="begin"/>
        </w:r>
        <w:r>
          <w:instrText xml:space="preserve"> PAGEREF _Toc206667477 \h </w:instrText>
        </w:r>
        <w:r>
          <w:fldChar w:fldCharType="separate"/>
        </w:r>
        <w:r w:rsidR="00A12C18">
          <w:t>5</w:t>
        </w:r>
        <w:r>
          <w:fldChar w:fldCharType="end"/>
        </w:r>
      </w:hyperlink>
    </w:p>
    <w:p w14:paraId="1C6BEF79" w14:textId="761E7DAB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8" w:history="1">
        <w:r w:rsidRPr="00E47377">
          <w:rPr>
            <w:rStyle w:val="CharSectNo"/>
          </w:rPr>
          <w:t>11</w:t>
        </w:r>
        <w:r w:rsidRPr="005C2AC4">
          <w:rPr>
            <w:bCs/>
            <w:color w:val="000000"/>
          </w:rPr>
          <w:tab/>
          <w:t>Bus driver, authorised person or police officer—power to direct person to get off, or not get on, bus</w:t>
        </w:r>
        <w:r>
          <w:rPr>
            <w:bCs/>
            <w:color w:val="000000"/>
          </w:rPr>
          <w:br/>
        </w:r>
        <w:r w:rsidRPr="005C2AC4">
          <w:rPr>
            <w:bCs/>
            <w:color w:val="000000"/>
          </w:rPr>
          <w:t>Section 66C (1) (a) (ii)</w:t>
        </w:r>
        <w:r>
          <w:tab/>
        </w:r>
        <w:r>
          <w:fldChar w:fldCharType="begin"/>
        </w:r>
        <w:r>
          <w:instrText xml:space="preserve"> PAGEREF _Toc206667478 \h </w:instrText>
        </w:r>
        <w:r>
          <w:fldChar w:fldCharType="separate"/>
        </w:r>
        <w:r w:rsidR="00A12C18">
          <w:t>6</w:t>
        </w:r>
        <w:r>
          <w:fldChar w:fldCharType="end"/>
        </w:r>
      </w:hyperlink>
    </w:p>
    <w:p w14:paraId="73CEB10C" w14:textId="382E7A7C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9" w:history="1">
        <w:r w:rsidRPr="00570019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New sections 67AA and 67AB</w:t>
        </w:r>
        <w:r>
          <w:tab/>
        </w:r>
        <w:r>
          <w:fldChar w:fldCharType="begin"/>
        </w:r>
        <w:r>
          <w:instrText xml:space="preserve"> PAGEREF _Toc206667479 \h </w:instrText>
        </w:r>
        <w:r>
          <w:fldChar w:fldCharType="separate"/>
        </w:r>
        <w:r w:rsidR="00A12C18">
          <w:t>6</w:t>
        </w:r>
        <w:r>
          <w:fldChar w:fldCharType="end"/>
        </w:r>
      </w:hyperlink>
    </w:p>
    <w:p w14:paraId="5B6B0D1F" w14:textId="11ABBF95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80" w:history="1">
        <w:r w:rsidRPr="00570019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 xml:space="preserve">Dictionary, new definition of </w:t>
        </w:r>
        <w:r w:rsidRPr="00570019">
          <w:rPr>
            <w:i/>
          </w:rPr>
          <w:t>bus stop area</w:t>
        </w:r>
        <w:r>
          <w:tab/>
        </w:r>
        <w:r>
          <w:fldChar w:fldCharType="begin"/>
        </w:r>
        <w:r>
          <w:instrText xml:space="preserve"> PAGEREF _Toc206667480 \h </w:instrText>
        </w:r>
        <w:r>
          <w:fldChar w:fldCharType="separate"/>
        </w:r>
        <w:r w:rsidR="00A12C18">
          <w:t>7</w:t>
        </w:r>
        <w:r>
          <w:fldChar w:fldCharType="end"/>
        </w:r>
      </w:hyperlink>
    </w:p>
    <w:p w14:paraId="34E35087" w14:textId="55C9793B" w:rsidR="00E47377" w:rsidRDefault="00E47377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6667481" w:history="1">
        <w:r w:rsidRPr="00570019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70019">
          <w:t>Road Transport (Offences) Regulation 2005—Consequential amendments</w:t>
        </w:r>
        <w:r>
          <w:tab/>
        </w:r>
        <w:r w:rsidRPr="00E47377">
          <w:rPr>
            <w:b w:val="0"/>
            <w:sz w:val="20"/>
          </w:rPr>
          <w:fldChar w:fldCharType="begin"/>
        </w:r>
        <w:r w:rsidRPr="00E47377">
          <w:rPr>
            <w:b w:val="0"/>
            <w:sz w:val="20"/>
          </w:rPr>
          <w:instrText xml:space="preserve"> PAGEREF _Toc206667481 \h </w:instrText>
        </w:r>
        <w:r w:rsidRPr="00E47377">
          <w:rPr>
            <w:b w:val="0"/>
            <w:sz w:val="20"/>
          </w:rPr>
        </w:r>
        <w:r w:rsidRPr="00E47377">
          <w:rPr>
            <w:b w:val="0"/>
            <w:sz w:val="20"/>
          </w:rPr>
          <w:fldChar w:fldCharType="separate"/>
        </w:r>
        <w:r w:rsidR="00A12C18">
          <w:rPr>
            <w:b w:val="0"/>
            <w:sz w:val="20"/>
          </w:rPr>
          <w:t>8</w:t>
        </w:r>
        <w:r w:rsidRPr="00E47377">
          <w:rPr>
            <w:b w:val="0"/>
            <w:sz w:val="20"/>
          </w:rPr>
          <w:fldChar w:fldCharType="end"/>
        </w:r>
      </w:hyperlink>
    </w:p>
    <w:p w14:paraId="4BF99B34" w14:textId="0B0DC637" w:rsidR="009E3D31" w:rsidRPr="005C2AC4" w:rsidRDefault="00E47377" w:rsidP="009E3D31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0CA44DA1" w14:textId="77777777" w:rsidR="00E47377" w:rsidRDefault="00E47377">
      <w:pPr>
        <w:pStyle w:val="01Contents"/>
        <w:sectPr w:rsidR="00E47377" w:rsidSect="00BF13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7419EB17" w14:textId="77777777" w:rsidR="00BF1311" w:rsidRDefault="00BF1311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2169EBC" wp14:editId="38D43537">
            <wp:extent cx="1333500" cy="1167902"/>
            <wp:effectExtent l="0" t="0" r="0" b="0"/>
            <wp:docPr id="460443202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CD9A7" w14:textId="77777777" w:rsidR="00BF1311" w:rsidRDefault="00BF131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C774DFC" w14:textId="28C5AE68" w:rsidR="00C02F27" w:rsidRPr="005C2AC4" w:rsidRDefault="00BF1311" w:rsidP="00530F4E">
      <w:pPr>
        <w:pStyle w:val="Billname"/>
        <w:suppressLineNumbers/>
        <w:rPr>
          <w:color w:val="000000"/>
        </w:rPr>
      </w:pPr>
      <w:bookmarkStart w:id="0" w:name="citation"/>
      <w:r>
        <w:rPr>
          <w:color w:val="000000"/>
        </w:rPr>
        <w:t>Road Transport (Public Passenger Services) Amendment Act 2025</w:t>
      </w:r>
      <w:bookmarkEnd w:id="0"/>
    </w:p>
    <w:p w14:paraId="57F765E8" w14:textId="2B4F4B72" w:rsidR="00C02F27" w:rsidRPr="005C2AC4" w:rsidRDefault="00C02F27" w:rsidP="00530F4E">
      <w:pPr>
        <w:pStyle w:val="ActNo"/>
        <w:suppressLineNumbers/>
        <w:rPr>
          <w:color w:val="000000"/>
        </w:rPr>
      </w:pPr>
      <w:r w:rsidRPr="005C2AC4">
        <w:rPr>
          <w:color w:val="000000"/>
        </w:rPr>
        <w:fldChar w:fldCharType="begin"/>
      </w:r>
      <w:r w:rsidRPr="005C2AC4">
        <w:rPr>
          <w:color w:val="000000"/>
        </w:rPr>
        <w:instrText xml:space="preserve"> DOCPROPERTY "Category"  \* MERGEFORMAT </w:instrText>
      </w:r>
      <w:r w:rsidRPr="005C2AC4">
        <w:rPr>
          <w:color w:val="000000"/>
        </w:rPr>
        <w:fldChar w:fldCharType="separate"/>
      </w:r>
      <w:r w:rsidR="000400AE">
        <w:rPr>
          <w:color w:val="000000"/>
        </w:rPr>
        <w:t>A2025-31</w:t>
      </w:r>
      <w:r w:rsidRPr="005C2AC4">
        <w:rPr>
          <w:color w:val="000000"/>
        </w:rPr>
        <w:fldChar w:fldCharType="end"/>
      </w:r>
    </w:p>
    <w:p w14:paraId="490D594F" w14:textId="77777777" w:rsidR="00C02F27" w:rsidRPr="005C2AC4" w:rsidRDefault="00C02F27" w:rsidP="00530F4E">
      <w:pPr>
        <w:pStyle w:val="N-line3"/>
        <w:suppressLineNumbers/>
        <w:rPr>
          <w:color w:val="000000"/>
        </w:rPr>
      </w:pPr>
    </w:p>
    <w:p w14:paraId="3D3AD058" w14:textId="5B6D6051" w:rsidR="00C02F27" w:rsidRPr="005C2AC4" w:rsidRDefault="00C02F27" w:rsidP="00530F4E">
      <w:pPr>
        <w:pStyle w:val="LongTitle"/>
        <w:suppressLineNumbers/>
        <w:rPr>
          <w:iCs/>
          <w:color w:val="000000"/>
        </w:rPr>
      </w:pPr>
      <w:r w:rsidRPr="005C2AC4">
        <w:rPr>
          <w:color w:val="000000"/>
        </w:rPr>
        <w:t xml:space="preserve">An Act to amend the </w:t>
      </w:r>
      <w:bookmarkStart w:id="1" w:name="AmCitation"/>
      <w:r w:rsidR="005232C5" w:rsidRPr="005232C5">
        <w:rPr>
          <w:rStyle w:val="charCitHyperlinkItal"/>
        </w:rPr>
        <w:fldChar w:fldCharType="begin"/>
      </w:r>
      <w:r w:rsidR="005232C5">
        <w:rPr>
          <w:rStyle w:val="charCitHyperlinkItal"/>
        </w:rPr>
        <w:instrText>HYPERLINK "http://www.legislation.act.gov.au/a/2001-62" \o "A2001-62"</w:instrText>
      </w:r>
      <w:r w:rsidR="005232C5" w:rsidRPr="005232C5">
        <w:rPr>
          <w:rStyle w:val="charCitHyperlinkItal"/>
        </w:rPr>
      </w:r>
      <w:r w:rsidR="005232C5" w:rsidRPr="005232C5">
        <w:rPr>
          <w:rStyle w:val="charCitHyperlinkItal"/>
        </w:rPr>
        <w:fldChar w:fldCharType="separate"/>
      </w:r>
      <w:r w:rsidR="005232C5" w:rsidRPr="005232C5">
        <w:rPr>
          <w:rStyle w:val="charCitHyperlinkItal"/>
        </w:rPr>
        <w:t>Road Transport (Public Passenger Services) Act 2001</w:t>
      </w:r>
      <w:r w:rsidR="005232C5" w:rsidRPr="005232C5">
        <w:rPr>
          <w:rStyle w:val="charCitHyperlinkItal"/>
        </w:rPr>
        <w:fldChar w:fldCharType="end"/>
      </w:r>
      <w:bookmarkEnd w:id="1"/>
      <w:r w:rsidR="00326C12" w:rsidRPr="005232C5">
        <w:rPr>
          <w:rStyle w:val="charItals"/>
        </w:rPr>
        <w:t xml:space="preserve"> </w:t>
      </w:r>
      <w:r w:rsidR="00326C12" w:rsidRPr="005C2AC4">
        <w:rPr>
          <w:iCs/>
          <w:color w:val="000000"/>
        </w:rPr>
        <w:t xml:space="preserve">and the </w:t>
      </w:r>
      <w:hyperlink r:id="rId15" w:tooltip="SL2002-3" w:history="1">
        <w:r w:rsidR="005232C5" w:rsidRPr="005232C5">
          <w:rPr>
            <w:rStyle w:val="charCitHyperlinkItal"/>
          </w:rPr>
          <w:t>Road Transport (Public Passenger Services) Regulation 2002</w:t>
        </w:r>
      </w:hyperlink>
      <w:r w:rsidR="00361757" w:rsidRPr="005C2AC4">
        <w:rPr>
          <w:iCs/>
          <w:color w:val="000000"/>
        </w:rPr>
        <w:t>, and for other purposes</w:t>
      </w:r>
    </w:p>
    <w:p w14:paraId="14579AC9" w14:textId="77777777" w:rsidR="00C02F27" w:rsidRPr="005C2AC4" w:rsidRDefault="00C02F27" w:rsidP="00530F4E">
      <w:pPr>
        <w:pStyle w:val="N-line3"/>
        <w:suppressLineNumbers/>
        <w:rPr>
          <w:color w:val="000000"/>
        </w:rPr>
      </w:pPr>
    </w:p>
    <w:p w14:paraId="7FD9CA30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Contents"/>
          <w:color w:val="000000"/>
          <w:sz w:val="16"/>
        </w:rPr>
        <w:t xml:space="preserve">  </w:t>
      </w:r>
      <w:r w:rsidRPr="005C2AC4">
        <w:rPr>
          <w:rStyle w:val="charPage"/>
          <w:color w:val="000000"/>
        </w:rPr>
        <w:t xml:space="preserve">  </w:t>
      </w:r>
    </w:p>
    <w:p w14:paraId="612E83FA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ChapNo"/>
          <w:color w:val="000000"/>
        </w:rPr>
        <w:t xml:space="preserve">  </w:t>
      </w:r>
      <w:r w:rsidRPr="005C2AC4">
        <w:rPr>
          <w:rStyle w:val="CharChapText"/>
          <w:color w:val="000000"/>
        </w:rPr>
        <w:t xml:space="preserve">  </w:t>
      </w:r>
    </w:p>
    <w:p w14:paraId="508A076E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PartNo"/>
          <w:color w:val="000000"/>
        </w:rPr>
        <w:t xml:space="preserve">  </w:t>
      </w:r>
      <w:r w:rsidRPr="005C2AC4">
        <w:rPr>
          <w:rStyle w:val="CharPartText"/>
          <w:color w:val="000000"/>
        </w:rPr>
        <w:t xml:space="preserve">  </w:t>
      </w:r>
    </w:p>
    <w:p w14:paraId="5A4BD93B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DivNo"/>
          <w:color w:val="000000"/>
        </w:rPr>
        <w:t xml:space="preserve">  </w:t>
      </w:r>
      <w:r w:rsidRPr="005C2AC4">
        <w:rPr>
          <w:rStyle w:val="CharDivText"/>
          <w:color w:val="000000"/>
        </w:rPr>
        <w:t xml:space="preserve">  </w:t>
      </w:r>
    </w:p>
    <w:p w14:paraId="2AD99735" w14:textId="77777777" w:rsidR="00C02F27" w:rsidRPr="005232C5" w:rsidRDefault="00C02F27" w:rsidP="00530F4E">
      <w:pPr>
        <w:pStyle w:val="Notified"/>
        <w:suppressLineNumbers/>
      </w:pPr>
    </w:p>
    <w:p w14:paraId="788A9FDF" w14:textId="77777777" w:rsidR="00C02F27" w:rsidRPr="005C2AC4" w:rsidRDefault="00C02F27" w:rsidP="00530F4E">
      <w:pPr>
        <w:pStyle w:val="EnactingWords"/>
        <w:suppressLineNumbers/>
        <w:rPr>
          <w:color w:val="000000"/>
        </w:rPr>
      </w:pPr>
      <w:r w:rsidRPr="005C2AC4">
        <w:rPr>
          <w:color w:val="000000"/>
        </w:rPr>
        <w:t>The Legislative Assembly for the Australian Capital Territory enacts as follows:</w:t>
      </w:r>
    </w:p>
    <w:p w14:paraId="7924231F" w14:textId="77777777" w:rsidR="00C02F27" w:rsidRPr="005C2AC4" w:rsidRDefault="00C02F27" w:rsidP="00530F4E">
      <w:pPr>
        <w:pStyle w:val="PageBreak"/>
        <w:suppressLineNumbers/>
        <w:rPr>
          <w:color w:val="000000"/>
        </w:rPr>
      </w:pPr>
      <w:r w:rsidRPr="005C2AC4">
        <w:rPr>
          <w:color w:val="000000"/>
        </w:rPr>
        <w:br w:type="page"/>
      </w:r>
    </w:p>
    <w:p w14:paraId="2F413C51" w14:textId="68FB52CC" w:rsidR="000F25B7" w:rsidRPr="00E47377" w:rsidRDefault="00E47377" w:rsidP="00E47377">
      <w:pPr>
        <w:pStyle w:val="AH2Part"/>
      </w:pPr>
      <w:bookmarkStart w:id="2" w:name="_Toc206667465"/>
      <w:r w:rsidRPr="00E47377">
        <w:rPr>
          <w:rStyle w:val="CharPartNo"/>
        </w:rPr>
        <w:lastRenderedPageBreak/>
        <w:t>Part 1</w:t>
      </w:r>
      <w:r w:rsidRPr="005C2AC4">
        <w:rPr>
          <w:color w:val="000000"/>
        </w:rPr>
        <w:tab/>
      </w:r>
      <w:r w:rsidR="000F25B7" w:rsidRPr="00E47377">
        <w:rPr>
          <w:rStyle w:val="CharPartText"/>
          <w:color w:val="000000"/>
        </w:rPr>
        <w:t>Preliminary</w:t>
      </w:r>
      <w:bookmarkEnd w:id="2"/>
    </w:p>
    <w:p w14:paraId="7A6458DD" w14:textId="6F714F47" w:rsidR="00C02F27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3" w:name="_Toc206667466"/>
      <w:r w:rsidRPr="00E47377">
        <w:rPr>
          <w:rStyle w:val="CharSectNo"/>
        </w:rPr>
        <w:t>1</w:t>
      </w:r>
      <w:r w:rsidRPr="005C2AC4">
        <w:rPr>
          <w:color w:val="000000"/>
        </w:rPr>
        <w:tab/>
      </w:r>
      <w:r w:rsidR="00C02F27" w:rsidRPr="005C2AC4">
        <w:rPr>
          <w:color w:val="000000"/>
        </w:rPr>
        <w:t>Name of Act</w:t>
      </w:r>
      <w:bookmarkEnd w:id="3"/>
    </w:p>
    <w:p w14:paraId="76B2192F" w14:textId="51960A15" w:rsidR="00C02F27" w:rsidRPr="005C2AC4" w:rsidRDefault="00C02F27">
      <w:pPr>
        <w:pStyle w:val="Amainreturn"/>
        <w:rPr>
          <w:color w:val="000000"/>
        </w:rPr>
      </w:pPr>
      <w:r w:rsidRPr="005C2AC4">
        <w:rPr>
          <w:color w:val="000000"/>
        </w:rPr>
        <w:t xml:space="preserve">This Act is the </w:t>
      </w:r>
      <w:r w:rsidRPr="005C2AC4">
        <w:rPr>
          <w:i/>
          <w:color w:val="000000"/>
        </w:rPr>
        <w:fldChar w:fldCharType="begin"/>
      </w:r>
      <w:r w:rsidRPr="005C2AC4">
        <w:rPr>
          <w:i/>
          <w:color w:val="000000"/>
        </w:rPr>
        <w:instrText xml:space="preserve"> TITLE</w:instrText>
      </w:r>
      <w:r w:rsidRPr="005C2AC4">
        <w:rPr>
          <w:i/>
          <w:color w:val="000000"/>
        </w:rPr>
        <w:fldChar w:fldCharType="separate"/>
      </w:r>
      <w:r w:rsidR="000400AE">
        <w:rPr>
          <w:i/>
          <w:color w:val="000000"/>
        </w:rPr>
        <w:t>Road Transport (Public Passenger Services) Amendment Act 2025</w:t>
      </w:r>
      <w:r w:rsidRPr="005C2AC4">
        <w:rPr>
          <w:i/>
          <w:color w:val="000000"/>
        </w:rPr>
        <w:fldChar w:fldCharType="end"/>
      </w:r>
      <w:r w:rsidRPr="005C2AC4">
        <w:rPr>
          <w:color w:val="000000"/>
        </w:rPr>
        <w:t>.</w:t>
      </w:r>
    </w:p>
    <w:p w14:paraId="297D0681" w14:textId="2086D39F" w:rsidR="00C02F27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4" w:name="_Toc206667467"/>
      <w:r w:rsidRPr="00E47377">
        <w:rPr>
          <w:rStyle w:val="CharSectNo"/>
        </w:rPr>
        <w:t>2</w:t>
      </w:r>
      <w:r w:rsidRPr="005C2AC4">
        <w:rPr>
          <w:color w:val="000000"/>
        </w:rPr>
        <w:tab/>
      </w:r>
      <w:r w:rsidR="00C02F27" w:rsidRPr="005C2AC4">
        <w:rPr>
          <w:color w:val="000000"/>
        </w:rPr>
        <w:t>Commencement</w:t>
      </w:r>
      <w:bookmarkEnd w:id="4"/>
    </w:p>
    <w:p w14:paraId="3C6F4207" w14:textId="77777777" w:rsidR="00C02F27" w:rsidRPr="005C2AC4" w:rsidRDefault="00C02F27">
      <w:pPr>
        <w:pStyle w:val="Amainreturn"/>
        <w:rPr>
          <w:color w:val="000000"/>
        </w:rPr>
      </w:pPr>
      <w:r w:rsidRPr="005C2AC4">
        <w:rPr>
          <w:color w:val="000000"/>
        </w:rPr>
        <w:t>This Act commences on the day after its notification day.</w:t>
      </w:r>
    </w:p>
    <w:p w14:paraId="1344E51B" w14:textId="1979CFF5" w:rsidR="00C02F27" w:rsidRPr="005C2AC4" w:rsidRDefault="00C02F27">
      <w:pPr>
        <w:pStyle w:val="aNote"/>
        <w:rPr>
          <w:color w:val="000000"/>
        </w:rPr>
      </w:pPr>
      <w:r w:rsidRPr="005232C5">
        <w:rPr>
          <w:rStyle w:val="charItals"/>
        </w:rPr>
        <w:t>Note</w:t>
      </w:r>
      <w:r w:rsidRPr="005232C5">
        <w:rPr>
          <w:rStyle w:val="charItals"/>
        </w:rPr>
        <w:tab/>
      </w:r>
      <w:r w:rsidRPr="005C2AC4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5232C5" w:rsidRPr="005232C5">
          <w:rPr>
            <w:rStyle w:val="charCitHyperlinkAbbrev"/>
          </w:rPr>
          <w:t>Legislation Act</w:t>
        </w:r>
      </w:hyperlink>
      <w:r w:rsidRPr="005C2AC4">
        <w:rPr>
          <w:color w:val="000000"/>
        </w:rPr>
        <w:t>, s</w:t>
      </w:r>
      <w:r w:rsidR="00E02668" w:rsidRPr="005C2AC4">
        <w:rPr>
          <w:color w:val="000000"/>
        </w:rPr>
        <w:t xml:space="preserve"> </w:t>
      </w:r>
      <w:r w:rsidRPr="005C2AC4">
        <w:rPr>
          <w:color w:val="000000"/>
        </w:rPr>
        <w:t>75 (1)).</w:t>
      </w:r>
    </w:p>
    <w:p w14:paraId="0ECA465A" w14:textId="235F77E2" w:rsidR="00C02F27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5" w:name="_Toc206667468"/>
      <w:r w:rsidRPr="00E47377">
        <w:rPr>
          <w:rStyle w:val="CharSectNo"/>
        </w:rPr>
        <w:t>3</w:t>
      </w:r>
      <w:r w:rsidRPr="005C2AC4">
        <w:rPr>
          <w:color w:val="000000"/>
        </w:rPr>
        <w:tab/>
      </w:r>
      <w:r w:rsidR="00C02F27" w:rsidRPr="005C2AC4">
        <w:rPr>
          <w:color w:val="000000"/>
        </w:rPr>
        <w:t>Legislation amended</w:t>
      </w:r>
      <w:bookmarkEnd w:id="5"/>
    </w:p>
    <w:p w14:paraId="042D7D53" w14:textId="77777777" w:rsidR="00362905" w:rsidRPr="005C2AC4" w:rsidRDefault="00C02F27">
      <w:pPr>
        <w:pStyle w:val="Amainreturn"/>
        <w:rPr>
          <w:color w:val="000000"/>
        </w:rPr>
      </w:pPr>
      <w:r w:rsidRPr="005C2AC4">
        <w:rPr>
          <w:color w:val="000000"/>
        </w:rPr>
        <w:t>This Act amends the</w:t>
      </w:r>
      <w:r w:rsidR="00362905" w:rsidRPr="005C2AC4">
        <w:rPr>
          <w:color w:val="000000"/>
        </w:rPr>
        <w:t xml:space="preserve"> following legislation:</w:t>
      </w:r>
    </w:p>
    <w:p w14:paraId="4A1B0AE0" w14:textId="35615A06" w:rsidR="00362905" w:rsidRPr="005232C5" w:rsidRDefault="00E47377" w:rsidP="00E47377">
      <w:pPr>
        <w:pStyle w:val="Amainbullet"/>
        <w:tabs>
          <w:tab w:val="left" w:pos="1500"/>
        </w:tabs>
        <w:rPr>
          <w:rStyle w:val="charItals"/>
        </w:rPr>
      </w:pPr>
      <w:r w:rsidRPr="005232C5">
        <w:rPr>
          <w:rStyle w:val="charItals"/>
          <w:rFonts w:ascii="Symbol" w:hAnsi="Symbol"/>
          <w:i w:val="0"/>
          <w:sz w:val="20"/>
        </w:rPr>
        <w:t></w:t>
      </w:r>
      <w:r w:rsidRPr="005232C5">
        <w:rPr>
          <w:rStyle w:val="charItals"/>
          <w:rFonts w:ascii="Symbol" w:hAnsi="Symbol"/>
          <w:i w:val="0"/>
          <w:sz w:val="20"/>
        </w:rPr>
        <w:tab/>
      </w:r>
      <w:hyperlink r:id="rId17" w:tooltip="A2001-62" w:history="1">
        <w:r w:rsidR="005232C5" w:rsidRPr="005232C5">
          <w:rPr>
            <w:rStyle w:val="charCitHyperlinkItal"/>
          </w:rPr>
          <w:t>Road Transport (Public Passenger Services) Act 2001</w:t>
        </w:r>
      </w:hyperlink>
    </w:p>
    <w:p w14:paraId="2A45014E" w14:textId="668B1137" w:rsidR="00805ECB" w:rsidRPr="005C2AC4" w:rsidRDefault="00E47377" w:rsidP="00E47377">
      <w:pPr>
        <w:pStyle w:val="Amainbullet"/>
        <w:tabs>
          <w:tab w:val="left" w:pos="1500"/>
        </w:tabs>
        <w:rPr>
          <w:color w:val="000000"/>
        </w:rPr>
      </w:pPr>
      <w:r w:rsidRPr="005C2AC4">
        <w:rPr>
          <w:rFonts w:ascii="Symbol" w:hAnsi="Symbol"/>
          <w:color w:val="000000"/>
          <w:sz w:val="20"/>
        </w:rPr>
        <w:t></w:t>
      </w:r>
      <w:r w:rsidRPr="005C2AC4">
        <w:rPr>
          <w:rFonts w:ascii="Symbol" w:hAnsi="Symbol"/>
          <w:color w:val="000000"/>
          <w:sz w:val="20"/>
        </w:rPr>
        <w:tab/>
      </w:r>
      <w:hyperlink r:id="rId18" w:tooltip="SL2002-3" w:history="1">
        <w:r w:rsidR="005232C5" w:rsidRPr="005232C5">
          <w:rPr>
            <w:rStyle w:val="charCitHyperlinkItal"/>
          </w:rPr>
          <w:t>Road Transport (Public Passenger Services) Regulation 2002</w:t>
        </w:r>
      </w:hyperlink>
      <w:r w:rsidR="00195AFF" w:rsidRPr="005C2AC4">
        <w:rPr>
          <w:color w:val="000000"/>
        </w:rPr>
        <w:t>.</w:t>
      </w:r>
    </w:p>
    <w:p w14:paraId="59E4CE57" w14:textId="71367B5F" w:rsidR="00805ECB" w:rsidRPr="005C2AC4" w:rsidRDefault="00805ECB" w:rsidP="00805ECB">
      <w:pPr>
        <w:pStyle w:val="aNote"/>
        <w:rPr>
          <w:color w:val="000000"/>
        </w:rPr>
      </w:pPr>
      <w:r w:rsidRPr="005232C5">
        <w:rPr>
          <w:rStyle w:val="charItals"/>
        </w:rPr>
        <w:t>Note</w:t>
      </w:r>
      <w:r w:rsidRPr="005232C5">
        <w:rPr>
          <w:rStyle w:val="charItals"/>
        </w:rPr>
        <w:tab/>
      </w:r>
      <w:r w:rsidRPr="005C2AC4">
        <w:rPr>
          <w:color w:val="000000"/>
        </w:rPr>
        <w:t xml:space="preserve">This Act also amends the </w:t>
      </w:r>
      <w:hyperlink r:id="rId19" w:tooltip="SL2005-11" w:history="1">
        <w:r w:rsidR="005232C5" w:rsidRPr="005232C5">
          <w:rPr>
            <w:rStyle w:val="charCitHyperlinkItal"/>
          </w:rPr>
          <w:t>Road Transport (Offences) Regulation</w:t>
        </w:r>
        <w:r w:rsidR="00530F4E">
          <w:rPr>
            <w:rStyle w:val="charCitHyperlinkItal"/>
          </w:rPr>
          <w:t xml:space="preserve"> </w:t>
        </w:r>
        <w:r w:rsidR="005232C5" w:rsidRPr="005232C5">
          <w:rPr>
            <w:rStyle w:val="charCitHyperlinkItal"/>
          </w:rPr>
          <w:t>2005</w:t>
        </w:r>
      </w:hyperlink>
      <w:r w:rsidR="002429BA" w:rsidRPr="005C2AC4">
        <w:rPr>
          <w:iCs/>
          <w:color w:val="000000"/>
        </w:rPr>
        <w:t xml:space="preserve"> </w:t>
      </w:r>
      <w:r w:rsidRPr="005C2AC4">
        <w:rPr>
          <w:color w:val="000000"/>
        </w:rPr>
        <w:t>(see sch 1).</w:t>
      </w:r>
    </w:p>
    <w:p w14:paraId="5518AC9D" w14:textId="77777777" w:rsidR="00195AFF" w:rsidRPr="005C2AC4" w:rsidRDefault="00195AFF" w:rsidP="00530F4E">
      <w:pPr>
        <w:pStyle w:val="PageBreak"/>
        <w:suppressLineNumbers/>
        <w:rPr>
          <w:color w:val="000000"/>
        </w:rPr>
      </w:pPr>
      <w:r w:rsidRPr="005C2AC4">
        <w:rPr>
          <w:color w:val="000000"/>
        </w:rPr>
        <w:br w:type="page"/>
      </w:r>
    </w:p>
    <w:p w14:paraId="1BACC5D5" w14:textId="51B7DA40" w:rsidR="000F25B7" w:rsidRPr="00E47377" w:rsidRDefault="00E47377" w:rsidP="00E47377">
      <w:pPr>
        <w:pStyle w:val="AH2Part"/>
      </w:pPr>
      <w:bookmarkStart w:id="6" w:name="_Toc206667469"/>
      <w:r w:rsidRPr="00E47377">
        <w:rPr>
          <w:rStyle w:val="CharPartNo"/>
        </w:rPr>
        <w:lastRenderedPageBreak/>
        <w:t>Part 2</w:t>
      </w:r>
      <w:r w:rsidRPr="005C2AC4">
        <w:rPr>
          <w:color w:val="000000"/>
        </w:rPr>
        <w:tab/>
      </w:r>
      <w:r w:rsidR="000F25B7" w:rsidRPr="00E47377">
        <w:rPr>
          <w:rStyle w:val="CharPartText"/>
          <w:color w:val="000000"/>
        </w:rPr>
        <w:t>Road Transport (Public Passenger Services) Act 2001</w:t>
      </w:r>
      <w:bookmarkEnd w:id="6"/>
    </w:p>
    <w:p w14:paraId="656A5F51" w14:textId="06C1BE8D" w:rsidR="006C229E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7" w:name="_Toc206667470"/>
      <w:r w:rsidRPr="00E47377">
        <w:rPr>
          <w:rStyle w:val="CharSectNo"/>
        </w:rPr>
        <w:t>4</w:t>
      </w:r>
      <w:r w:rsidRPr="005C2AC4">
        <w:rPr>
          <w:color w:val="000000"/>
        </w:rPr>
        <w:tab/>
      </w:r>
      <w:r w:rsidR="00195AFF" w:rsidRPr="005C2AC4">
        <w:rPr>
          <w:color w:val="000000"/>
        </w:rPr>
        <w:t>New s</w:t>
      </w:r>
      <w:r w:rsidR="006C229E" w:rsidRPr="005C2AC4">
        <w:rPr>
          <w:color w:val="000000"/>
        </w:rPr>
        <w:t>ection 27</w:t>
      </w:r>
      <w:r w:rsidR="004005D1" w:rsidRPr="005C2AC4">
        <w:rPr>
          <w:color w:val="000000"/>
        </w:rPr>
        <w:t>AA</w:t>
      </w:r>
      <w:bookmarkEnd w:id="7"/>
    </w:p>
    <w:p w14:paraId="35A4C928" w14:textId="1DC98047" w:rsidR="006C229E" w:rsidRPr="005C2AC4" w:rsidRDefault="007B3ACD" w:rsidP="006C229E">
      <w:pPr>
        <w:pStyle w:val="direction"/>
        <w:rPr>
          <w:color w:val="000000"/>
        </w:rPr>
      </w:pPr>
      <w:r w:rsidRPr="005C2AC4">
        <w:rPr>
          <w:color w:val="000000"/>
        </w:rPr>
        <w:t>i</w:t>
      </w:r>
      <w:r w:rsidR="004005D1" w:rsidRPr="005C2AC4">
        <w:rPr>
          <w:color w:val="000000"/>
        </w:rPr>
        <w:t>n division 2.5</w:t>
      </w:r>
      <w:r w:rsidRPr="005C2AC4">
        <w:rPr>
          <w:color w:val="000000"/>
        </w:rPr>
        <w:t xml:space="preserve">, </w:t>
      </w:r>
      <w:r w:rsidR="004005D1" w:rsidRPr="005C2AC4">
        <w:rPr>
          <w:color w:val="000000"/>
        </w:rPr>
        <w:t>insert</w:t>
      </w:r>
    </w:p>
    <w:p w14:paraId="18456384" w14:textId="3B85C13A" w:rsidR="006C229E" w:rsidRPr="005C2AC4" w:rsidRDefault="006C229E" w:rsidP="006C229E">
      <w:pPr>
        <w:pStyle w:val="IH5Sec"/>
        <w:rPr>
          <w:color w:val="000000"/>
        </w:rPr>
      </w:pPr>
      <w:r w:rsidRPr="005C2AC4">
        <w:rPr>
          <w:color w:val="000000"/>
        </w:rPr>
        <w:t>27</w:t>
      </w:r>
      <w:r w:rsidR="004005D1" w:rsidRPr="005C2AC4">
        <w:rPr>
          <w:color w:val="000000"/>
        </w:rPr>
        <w:t>AA</w:t>
      </w:r>
      <w:r w:rsidRPr="005C2AC4">
        <w:rPr>
          <w:color w:val="000000"/>
        </w:rPr>
        <w:tab/>
        <w:t>Regulations about bus stop</w:t>
      </w:r>
      <w:r w:rsidR="00261890" w:rsidRPr="005C2AC4">
        <w:rPr>
          <w:color w:val="000000"/>
        </w:rPr>
        <w:t>s and surrounding areas</w:t>
      </w:r>
    </w:p>
    <w:p w14:paraId="01472FFE" w14:textId="0FD81ED8" w:rsidR="004005D1" w:rsidRPr="005C2AC4" w:rsidRDefault="004005D1" w:rsidP="004D2786">
      <w:pPr>
        <w:pStyle w:val="Amainreturn"/>
        <w:rPr>
          <w:color w:val="000000"/>
        </w:rPr>
      </w:pPr>
      <w:r w:rsidRPr="005C2AC4">
        <w:rPr>
          <w:color w:val="000000"/>
        </w:rPr>
        <w:t>A regulation may make provision in relation to—</w:t>
      </w:r>
    </w:p>
    <w:p w14:paraId="41476CA7" w14:textId="34FFFBC9" w:rsidR="0046544B" w:rsidRPr="005C2AC4" w:rsidRDefault="0046544B" w:rsidP="0046544B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  <w:t>the conduct of people at bus stops</w:t>
      </w:r>
      <w:r w:rsidR="00610B04" w:rsidRPr="005C2AC4">
        <w:rPr>
          <w:color w:val="000000"/>
        </w:rPr>
        <w:t xml:space="preserve"> and areas surrounding bus stops for the purpose of safety</w:t>
      </w:r>
      <w:r w:rsidRPr="005C2AC4">
        <w:rPr>
          <w:color w:val="000000"/>
        </w:rPr>
        <w:t>; and</w:t>
      </w:r>
    </w:p>
    <w:p w14:paraId="5E49F564" w14:textId="6B491E3B" w:rsidR="004005D1" w:rsidRPr="005C2AC4" w:rsidRDefault="004005D1" w:rsidP="004005D1">
      <w:pPr>
        <w:pStyle w:val="Ipara"/>
        <w:rPr>
          <w:color w:val="000000"/>
        </w:rPr>
      </w:pPr>
      <w:r w:rsidRPr="005C2AC4">
        <w:rPr>
          <w:color w:val="000000"/>
        </w:rPr>
        <w:tab/>
        <w:t>(</w:t>
      </w:r>
      <w:r w:rsidR="0046544B" w:rsidRPr="005C2AC4">
        <w:rPr>
          <w:color w:val="000000"/>
        </w:rPr>
        <w:t>b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  <w:t xml:space="preserve">the authority of police officers and authorised people to direct people </w:t>
      </w:r>
      <w:r w:rsidR="00BC18F6" w:rsidRPr="005C2AC4">
        <w:rPr>
          <w:color w:val="000000"/>
        </w:rPr>
        <w:t xml:space="preserve">contravening a regulation </w:t>
      </w:r>
      <w:r w:rsidRPr="005C2AC4">
        <w:rPr>
          <w:color w:val="000000"/>
        </w:rPr>
        <w:t>to leave a bus stop</w:t>
      </w:r>
      <w:r w:rsidR="00551A36" w:rsidRPr="005C2AC4">
        <w:rPr>
          <w:color w:val="000000"/>
        </w:rPr>
        <w:t xml:space="preserve"> or a stated area surrounding the bus stop</w:t>
      </w:r>
      <w:r w:rsidRPr="005C2AC4">
        <w:rPr>
          <w:color w:val="000000"/>
        </w:rPr>
        <w:t>; and</w:t>
      </w:r>
    </w:p>
    <w:p w14:paraId="65D34E5A" w14:textId="45821685" w:rsidR="00277F89" w:rsidRPr="005C2AC4" w:rsidRDefault="004005D1" w:rsidP="004005D1">
      <w:pPr>
        <w:pStyle w:val="Ipara"/>
        <w:rPr>
          <w:color w:val="000000"/>
        </w:rPr>
      </w:pPr>
      <w:r w:rsidRPr="005C2AC4">
        <w:rPr>
          <w:color w:val="000000"/>
        </w:rPr>
        <w:tab/>
        <w:t>(</w:t>
      </w:r>
      <w:r w:rsidR="0046544B" w:rsidRPr="005C2AC4">
        <w:rPr>
          <w:color w:val="000000"/>
        </w:rPr>
        <w:t>c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  <w:t>the authority of police officers to remove people from a bus stop</w:t>
      </w:r>
      <w:r w:rsidR="00BC18F6" w:rsidRPr="005C2AC4">
        <w:rPr>
          <w:color w:val="000000"/>
        </w:rPr>
        <w:t xml:space="preserve"> or </w:t>
      </w:r>
      <w:r w:rsidR="00E128E2" w:rsidRPr="005C2AC4">
        <w:rPr>
          <w:color w:val="000000"/>
        </w:rPr>
        <w:t>surrounding</w:t>
      </w:r>
      <w:r w:rsidR="00BC18F6" w:rsidRPr="005C2AC4">
        <w:rPr>
          <w:color w:val="000000"/>
        </w:rPr>
        <w:t xml:space="preserve"> </w:t>
      </w:r>
      <w:r w:rsidR="00E128E2" w:rsidRPr="005C2AC4">
        <w:rPr>
          <w:color w:val="000000"/>
        </w:rPr>
        <w:t>area</w:t>
      </w:r>
      <w:r w:rsidRPr="005C2AC4">
        <w:rPr>
          <w:color w:val="000000"/>
        </w:rPr>
        <w:t xml:space="preserve"> if they</w:t>
      </w:r>
      <w:r w:rsidR="0008375F" w:rsidRPr="005C2AC4">
        <w:rPr>
          <w:color w:val="000000"/>
        </w:rPr>
        <w:t xml:space="preserve"> fail to</w:t>
      </w:r>
      <w:r w:rsidRPr="005C2AC4">
        <w:rPr>
          <w:color w:val="000000"/>
        </w:rPr>
        <w:t xml:space="preserve"> comply with a direction </w:t>
      </w:r>
      <w:r w:rsidR="00003DA4" w:rsidRPr="005C2AC4">
        <w:rPr>
          <w:color w:val="000000"/>
        </w:rPr>
        <w:t xml:space="preserve">to leave </w:t>
      </w:r>
      <w:r w:rsidR="00557586" w:rsidRPr="005C2AC4">
        <w:rPr>
          <w:color w:val="000000"/>
        </w:rPr>
        <w:t>the</w:t>
      </w:r>
      <w:r w:rsidR="00003DA4" w:rsidRPr="005C2AC4">
        <w:rPr>
          <w:color w:val="000000"/>
        </w:rPr>
        <w:t xml:space="preserve"> bus stop</w:t>
      </w:r>
      <w:r w:rsidR="00551A36" w:rsidRPr="005C2AC4">
        <w:rPr>
          <w:color w:val="000000"/>
        </w:rPr>
        <w:t xml:space="preserve"> or surrounding area</w:t>
      </w:r>
      <w:r w:rsidRPr="005C2AC4">
        <w:rPr>
          <w:color w:val="000000"/>
        </w:rPr>
        <w:t>.</w:t>
      </w:r>
    </w:p>
    <w:p w14:paraId="5C5A5511" w14:textId="725A2170" w:rsidR="00277F89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8" w:name="_Toc206667471"/>
      <w:r w:rsidRPr="00E47377">
        <w:rPr>
          <w:rStyle w:val="CharSectNo"/>
        </w:rPr>
        <w:t>5</w:t>
      </w:r>
      <w:r w:rsidRPr="005C2AC4">
        <w:rPr>
          <w:color w:val="000000"/>
        </w:rPr>
        <w:tab/>
      </w:r>
      <w:r w:rsidR="004005D1" w:rsidRPr="005C2AC4">
        <w:rPr>
          <w:color w:val="000000"/>
        </w:rPr>
        <w:t>Dictionary, note 3</w:t>
      </w:r>
      <w:bookmarkEnd w:id="8"/>
    </w:p>
    <w:p w14:paraId="12626649" w14:textId="7989DF6E" w:rsidR="00702E9F" w:rsidRPr="005C2AC4" w:rsidRDefault="00702E9F" w:rsidP="00702E9F">
      <w:pPr>
        <w:pStyle w:val="direction"/>
        <w:rPr>
          <w:color w:val="000000"/>
        </w:rPr>
      </w:pPr>
      <w:r w:rsidRPr="005C2AC4">
        <w:rPr>
          <w:color w:val="000000"/>
        </w:rPr>
        <w:t>insert</w:t>
      </w:r>
    </w:p>
    <w:p w14:paraId="442D5A72" w14:textId="22ECD2A7" w:rsidR="008C77D3" w:rsidRPr="005C2AC4" w:rsidRDefault="00E47377" w:rsidP="00E47377">
      <w:pPr>
        <w:pStyle w:val="aNoteBulletss"/>
        <w:tabs>
          <w:tab w:val="left" w:pos="2300"/>
        </w:tabs>
        <w:rPr>
          <w:color w:val="000000"/>
        </w:rPr>
      </w:pPr>
      <w:r w:rsidRPr="005C2AC4">
        <w:rPr>
          <w:rFonts w:ascii="Symbol" w:hAnsi="Symbol"/>
          <w:color w:val="000000"/>
        </w:rPr>
        <w:t></w:t>
      </w:r>
      <w:r w:rsidRPr="005C2AC4">
        <w:rPr>
          <w:rFonts w:ascii="Symbol" w:hAnsi="Symbol"/>
          <w:color w:val="000000"/>
        </w:rPr>
        <w:tab/>
      </w:r>
      <w:r w:rsidR="00702E9F" w:rsidRPr="005C2AC4">
        <w:rPr>
          <w:color w:val="000000"/>
        </w:rPr>
        <w:t>authorised person</w:t>
      </w:r>
    </w:p>
    <w:p w14:paraId="55ABE10D" w14:textId="2AD81F9B" w:rsidR="000F25B7" w:rsidRPr="005C2AC4" w:rsidRDefault="000F25B7" w:rsidP="00530F4E">
      <w:pPr>
        <w:pStyle w:val="PageBreak"/>
        <w:suppressLineNumbers/>
        <w:rPr>
          <w:color w:val="000000"/>
        </w:rPr>
      </w:pPr>
      <w:r w:rsidRPr="005C2AC4">
        <w:rPr>
          <w:color w:val="000000"/>
        </w:rPr>
        <w:br w:type="page"/>
      </w:r>
    </w:p>
    <w:p w14:paraId="247DF418" w14:textId="5BFD63DC" w:rsidR="000F25B7" w:rsidRPr="00E47377" w:rsidRDefault="00E47377" w:rsidP="00E47377">
      <w:pPr>
        <w:pStyle w:val="AH2Part"/>
      </w:pPr>
      <w:bookmarkStart w:id="9" w:name="_Toc206667472"/>
      <w:r w:rsidRPr="00E47377">
        <w:rPr>
          <w:rStyle w:val="CharPartNo"/>
        </w:rPr>
        <w:lastRenderedPageBreak/>
        <w:t>Part 3</w:t>
      </w:r>
      <w:r w:rsidRPr="005C2AC4">
        <w:rPr>
          <w:color w:val="000000"/>
        </w:rPr>
        <w:tab/>
      </w:r>
      <w:r w:rsidR="000F25B7" w:rsidRPr="00E47377">
        <w:rPr>
          <w:rStyle w:val="CharPartText"/>
          <w:color w:val="000000"/>
        </w:rPr>
        <w:t>Road Transport (Public Passenger Services) Regulation</w:t>
      </w:r>
      <w:r w:rsidR="00A8202A" w:rsidRPr="00E47377">
        <w:rPr>
          <w:rStyle w:val="CharPartText"/>
          <w:color w:val="000000"/>
        </w:rPr>
        <w:t> </w:t>
      </w:r>
      <w:r w:rsidR="000F25B7" w:rsidRPr="00E47377">
        <w:rPr>
          <w:rStyle w:val="CharPartText"/>
          <w:color w:val="000000"/>
        </w:rPr>
        <w:t>2002</w:t>
      </w:r>
      <w:bookmarkEnd w:id="9"/>
    </w:p>
    <w:p w14:paraId="698CDAA7" w14:textId="553B38C3" w:rsidR="00D932CF" w:rsidRPr="005C2AC4" w:rsidRDefault="00E47377" w:rsidP="00E47377">
      <w:pPr>
        <w:pStyle w:val="AH5Sec"/>
        <w:shd w:val="pct25" w:color="auto" w:fill="auto"/>
        <w:rPr>
          <w:bCs/>
          <w:color w:val="000000"/>
        </w:rPr>
      </w:pPr>
      <w:bookmarkStart w:id="10" w:name="_Toc206667473"/>
      <w:r w:rsidRPr="00E47377">
        <w:rPr>
          <w:rStyle w:val="CharSectNo"/>
        </w:rPr>
        <w:t>6</w:t>
      </w:r>
      <w:r w:rsidRPr="005C2AC4">
        <w:rPr>
          <w:bCs/>
          <w:color w:val="000000"/>
        </w:rPr>
        <w:tab/>
      </w:r>
      <w:r w:rsidR="00D932CF" w:rsidRPr="005C2AC4">
        <w:rPr>
          <w:bCs/>
          <w:color w:val="000000"/>
        </w:rPr>
        <w:t>Offences against regulation—application of Criminal Code etc</w:t>
      </w:r>
      <w:r w:rsidR="00D932CF" w:rsidRPr="005C2AC4">
        <w:rPr>
          <w:bCs/>
          <w:color w:val="000000"/>
        </w:rPr>
        <w:br/>
        <w:t>Section 4A, note 1</w:t>
      </w:r>
      <w:bookmarkEnd w:id="10"/>
    </w:p>
    <w:p w14:paraId="090DAE3C" w14:textId="6C86A11B" w:rsidR="00D932CF" w:rsidRPr="005C2AC4" w:rsidRDefault="00D932CF" w:rsidP="00D932CF">
      <w:pPr>
        <w:pStyle w:val="direction"/>
        <w:rPr>
          <w:color w:val="000000"/>
        </w:rPr>
      </w:pPr>
      <w:r w:rsidRPr="005C2AC4">
        <w:rPr>
          <w:color w:val="000000"/>
        </w:rPr>
        <w:t>omit</w:t>
      </w:r>
    </w:p>
    <w:p w14:paraId="31C05EF5" w14:textId="72ECFFB3" w:rsidR="00D932CF" w:rsidRPr="005C2AC4" w:rsidRDefault="00D932CF" w:rsidP="00195AFF">
      <w:pPr>
        <w:pStyle w:val="aNote"/>
        <w:rPr>
          <w:color w:val="000000"/>
        </w:rPr>
      </w:pPr>
      <w:r w:rsidRPr="005C2AC4">
        <w:rPr>
          <w:color w:val="000000"/>
        </w:rPr>
        <w:t>pt 3.3 (Bus passengers)</w:t>
      </w:r>
    </w:p>
    <w:p w14:paraId="6C483FBB" w14:textId="2AC1D0A3" w:rsidR="00D932CF" w:rsidRPr="005C2AC4" w:rsidRDefault="00D932CF" w:rsidP="00D932CF">
      <w:pPr>
        <w:pStyle w:val="direction"/>
        <w:rPr>
          <w:color w:val="000000"/>
        </w:rPr>
      </w:pPr>
      <w:r w:rsidRPr="005C2AC4">
        <w:rPr>
          <w:color w:val="000000"/>
        </w:rPr>
        <w:t>substitute</w:t>
      </w:r>
    </w:p>
    <w:p w14:paraId="555F2E1B" w14:textId="208B43C8" w:rsidR="00D932CF" w:rsidRPr="005C2AC4" w:rsidRDefault="00D932CF" w:rsidP="00195AFF">
      <w:pPr>
        <w:pStyle w:val="aNote"/>
        <w:rPr>
          <w:color w:val="000000"/>
        </w:rPr>
      </w:pPr>
      <w:r w:rsidRPr="005C2AC4">
        <w:rPr>
          <w:color w:val="000000"/>
        </w:rPr>
        <w:t xml:space="preserve">pt 3.3 (Bus passengers and people </w:t>
      </w:r>
      <w:r w:rsidR="00CC0E49" w:rsidRPr="005C2AC4">
        <w:rPr>
          <w:color w:val="000000"/>
        </w:rPr>
        <w:t>in</w:t>
      </w:r>
      <w:r w:rsidRPr="005C2AC4">
        <w:rPr>
          <w:color w:val="000000"/>
        </w:rPr>
        <w:t xml:space="preserve"> bus stop</w:t>
      </w:r>
      <w:r w:rsidR="00781495" w:rsidRPr="005C2AC4">
        <w:rPr>
          <w:color w:val="000000"/>
        </w:rPr>
        <w:t xml:space="preserve"> areas</w:t>
      </w:r>
      <w:r w:rsidRPr="005C2AC4">
        <w:rPr>
          <w:color w:val="000000"/>
        </w:rPr>
        <w:t>)</w:t>
      </w:r>
    </w:p>
    <w:p w14:paraId="0F0A0A59" w14:textId="20B184AA" w:rsidR="000F25B7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1" w:name="_Toc206667474"/>
      <w:r w:rsidRPr="00E47377">
        <w:rPr>
          <w:rStyle w:val="CharSectNo"/>
        </w:rPr>
        <w:t>7</w:t>
      </w:r>
      <w:r w:rsidRPr="005C2AC4">
        <w:rPr>
          <w:color w:val="000000"/>
        </w:rPr>
        <w:tab/>
      </w:r>
      <w:r w:rsidR="00D526A8" w:rsidRPr="005C2AC4">
        <w:rPr>
          <w:color w:val="000000"/>
        </w:rPr>
        <w:t>Part 3.3 heading</w:t>
      </w:r>
      <w:bookmarkEnd w:id="11"/>
    </w:p>
    <w:p w14:paraId="0F3BB2B4" w14:textId="6BBE1E4A" w:rsidR="000F25B7" w:rsidRPr="005C2AC4" w:rsidRDefault="00D526A8" w:rsidP="000F25B7">
      <w:pPr>
        <w:pStyle w:val="direction"/>
        <w:rPr>
          <w:color w:val="000000"/>
        </w:rPr>
      </w:pPr>
      <w:r w:rsidRPr="005C2AC4">
        <w:rPr>
          <w:color w:val="000000"/>
        </w:rPr>
        <w:t>substitute</w:t>
      </w:r>
    </w:p>
    <w:p w14:paraId="5D0D8215" w14:textId="4AB52B29" w:rsidR="00D526A8" w:rsidRPr="005C2AC4" w:rsidRDefault="00D526A8" w:rsidP="00D526A8">
      <w:pPr>
        <w:pStyle w:val="IH2Part"/>
        <w:rPr>
          <w:color w:val="000000"/>
        </w:rPr>
      </w:pPr>
      <w:r w:rsidRPr="005C2AC4">
        <w:rPr>
          <w:color w:val="000000"/>
        </w:rPr>
        <w:t>Part 3.3</w:t>
      </w:r>
      <w:r w:rsidRPr="005C2AC4">
        <w:rPr>
          <w:color w:val="000000"/>
        </w:rPr>
        <w:tab/>
        <w:t xml:space="preserve">Bus passengers and people </w:t>
      </w:r>
      <w:r w:rsidR="00781495" w:rsidRPr="005C2AC4">
        <w:rPr>
          <w:color w:val="000000"/>
        </w:rPr>
        <w:t xml:space="preserve">in </w:t>
      </w:r>
      <w:r w:rsidRPr="005C2AC4">
        <w:rPr>
          <w:color w:val="000000"/>
        </w:rPr>
        <w:t>bus stop</w:t>
      </w:r>
      <w:r w:rsidR="00781495" w:rsidRPr="005C2AC4">
        <w:rPr>
          <w:color w:val="000000"/>
        </w:rPr>
        <w:t xml:space="preserve"> areas</w:t>
      </w:r>
    </w:p>
    <w:p w14:paraId="607254D7" w14:textId="60EDDFD9" w:rsidR="00621100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2" w:name="_Toc206667475"/>
      <w:r w:rsidRPr="00E47377">
        <w:rPr>
          <w:rStyle w:val="CharSectNo"/>
        </w:rPr>
        <w:t>8</w:t>
      </w:r>
      <w:r w:rsidRPr="005C2AC4">
        <w:rPr>
          <w:color w:val="000000"/>
        </w:rPr>
        <w:tab/>
      </w:r>
      <w:r w:rsidR="00621100" w:rsidRPr="005C2AC4">
        <w:rPr>
          <w:color w:val="000000"/>
        </w:rPr>
        <w:t>New section 51A</w:t>
      </w:r>
      <w:bookmarkEnd w:id="12"/>
    </w:p>
    <w:p w14:paraId="7C680E9D" w14:textId="74C557F4" w:rsidR="00621100" w:rsidRPr="005C2AC4" w:rsidRDefault="00621100" w:rsidP="00621100">
      <w:pPr>
        <w:pStyle w:val="direction"/>
        <w:rPr>
          <w:color w:val="000000"/>
        </w:rPr>
      </w:pPr>
      <w:r w:rsidRPr="005C2AC4">
        <w:rPr>
          <w:color w:val="000000"/>
        </w:rPr>
        <w:t>in part 3.3, insert</w:t>
      </w:r>
    </w:p>
    <w:p w14:paraId="1F6D5E38" w14:textId="5A0643FA" w:rsidR="00621100" w:rsidRPr="005C2AC4" w:rsidRDefault="00621100" w:rsidP="00621100">
      <w:pPr>
        <w:pStyle w:val="IH5Sec"/>
        <w:rPr>
          <w:color w:val="000000"/>
        </w:rPr>
      </w:pPr>
      <w:r w:rsidRPr="005C2AC4">
        <w:rPr>
          <w:color w:val="000000"/>
        </w:rPr>
        <w:t>51A</w:t>
      </w:r>
      <w:r w:rsidRPr="005C2AC4">
        <w:rPr>
          <w:color w:val="000000"/>
        </w:rPr>
        <w:tab/>
        <w:t xml:space="preserve">Meaning of </w:t>
      </w:r>
      <w:r w:rsidRPr="005232C5">
        <w:rPr>
          <w:rStyle w:val="charItals"/>
        </w:rPr>
        <w:t>bus stop area</w:t>
      </w:r>
      <w:r w:rsidRPr="005C2AC4">
        <w:rPr>
          <w:color w:val="000000"/>
        </w:rPr>
        <w:t>—pt 3.3</w:t>
      </w:r>
    </w:p>
    <w:p w14:paraId="56E7740C" w14:textId="0D68A246" w:rsidR="00621100" w:rsidRPr="005C2AC4" w:rsidRDefault="00621100" w:rsidP="00621100">
      <w:pPr>
        <w:pStyle w:val="IMain"/>
        <w:rPr>
          <w:color w:val="000000"/>
        </w:rPr>
      </w:pPr>
      <w:r w:rsidRPr="005C2AC4">
        <w:rPr>
          <w:color w:val="000000"/>
        </w:rPr>
        <w:tab/>
        <w:t>(1)</w:t>
      </w:r>
      <w:r w:rsidRPr="005C2AC4">
        <w:rPr>
          <w:color w:val="000000"/>
        </w:rPr>
        <w:tab/>
        <w:t>In this part:</w:t>
      </w:r>
    </w:p>
    <w:p w14:paraId="4EDF4780" w14:textId="4D550875" w:rsidR="00621100" w:rsidRPr="005232C5" w:rsidRDefault="00621100" w:rsidP="00E47377">
      <w:pPr>
        <w:pStyle w:val="aDef"/>
      </w:pPr>
      <w:r w:rsidRPr="005232C5">
        <w:rPr>
          <w:rStyle w:val="charBoldItals"/>
        </w:rPr>
        <w:t>bus stop area</w:t>
      </w:r>
      <w:r w:rsidRPr="005C2AC4">
        <w:t xml:space="preserve"> means the area within a 20m radius of a bus stop sign that is public unleased land.</w:t>
      </w:r>
    </w:p>
    <w:p w14:paraId="0929B032" w14:textId="1AAA435B" w:rsidR="00621100" w:rsidRPr="005C2AC4" w:rsidRDefault="00621100" w:rsidP="00621100">
      <w:pPr>
        <w:pStyle w:val="IMain"/>
        <w:rPr>
          <w:color w:val="000000"/>
        </w:rPr>
      </w:pPr>
      <w:r w:rsidRPr="005C2AC4">
        <w:rPr>
          <w:color w:val="000000"/>
        </w:rPr>
        <w:tab/>
        <w:t>(2)</w:t>
      </w:r>
      <w:r w:rsidRPr="005C2AC4">
        <w:rPr>
          <w:color w:val="000000"/>
        </w:rPr>
        <w:tab/>
        <w:t>In this section:</w:t>
      </w:r>
    </w:p>
    <w:p w14:paraId="66C6D85B" w14:textId="77777777" w:rsidR="00621100" w:rsidRPr="005C2AC4" w:rsidRDefault="00621100" w:rsidP="00621100">
      <w:pPr>
        <w:pStyle w:val="aDef"/>
        <w:rPr>
          <w:color w:val="000000"/>
        </w:rPr>
      </w:pPr>
      <w:r w:rsidRPr="005232C5">
        <w:rPr>
          <w:rStyle w:val="charBoldItals"/>
        </w:rPr>
        <w:t>bus stop sign</w:t>
      </w:r>
      <w:r w:rsidRPr="005C2AC4">
        <w:rPr>
          <w:color w:val="000000"/>
        </w:rPr>
        <w:t>—see section 70 (2).</w:t>
      </w:r>
    </w:p>
    <w:p w14:paraId="7567199C" w14:textId="5F9EF637" w:rsidR="00621100" w:rsidRPr="005232C5" w:rsidRDefault="00621100" w:rsidP="00621100">
      <w:pPr>
        <w:pStyle w:val="aDef"/>
      </w:pPr>
      <w:r w:rsidRPr="005232C5">
        <w:rPr>
          <w:rStyle w:val="charBoldItals"/>
        </w:rPr>
        <w:lastRenderedPageBreak/>
        <w:t>public unleased land</w:t>
      </w:r>
      <w:r w:rsidRPr="005C2AC4">
        <w:rPr>
          <w:color w:val="000000"/>
        </w:rPr>
        <w:t xml:space="preserve">—see the </w:t>
      </w:r>
      <w:hyperlink r:id="rId20" w:tooltip="A2013-3" w:history="1">
        <w:r w:rsidR="005232C5" w:rsidRPr="005232C5">
          <w:rPr>
            <w:rStyle w:val="charCitHyperlinkItal"/>
          </w:rPr>
          <w:t>Public Unleased Land Act 2013</w:t>
        </w:r>
      </w:hyperlink>
      <w:r w:rsidRPr="005C2AC4">
        <w:rPr>
          <w:color w:val="000000"/>
        </w:rPr>
        <w:t>, section</w:t>
      </w:r>
      <w:r w:rsidR="00B72F18" w:rsidRPr="005C2AC4">
        <w:rPr>
          <w:color w:val="000000"/>
        </w:rPr>
        <w:t> </w:t>
      </w:r>
      <w:r w:rsidRPr="005C2AC4">
        <w:rPr>
          <w:color w:val="000000"/>
        </w:rPr>
        <w:t>8.</w:t>
      </w:r>
    </w:p>
    <w:p w14:paraId="642EEBA2" w14:textId="2EAA939E" w:rsidR="00B8258A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3" w:name="_Toc206667476"/>
      <w:r w:rsidRPr="00E47377">
        <w:rPr>
          <w:rStyle w:val="CharSectNo"/>
        </w:rPr>
        <w:t>9</w:t>
      </w:r>
      <w:r w:rsidRPr="005C2AC4">
        <w:rPr>
          <w:color w:val="000000"/>
        </w:rPr>
        <w:tab/>
      </w:r>
      <w:r w:rsidR="00B8258A" w:rsidRPr="005C2AC4">
        <w:rPr>
          <w:color w:val="000000"/>
        </w:rPr>
        <w:t>Behaviour that interferes with comfort or safety</w:t>
      </w:r>
      <w:r w:rsidR="00B8258A" w:rsidRPr="005C2AC4">
        <w:rPr>
          <w:color w:val="000000"/>
        </w:rPr>
        <w:br/>
        <w:t>New section 52 (3A)</w:t>
      </w:r>
      <w:r w:rsidR="00525E16" w:rsidRPr="005C2AC4">
        <w:rPr>
          <w:color w:val="000000"/>
        </w:rPr>
        <w:t xml:space="preserve"> and (3B)</w:t>
      </w:r>
      <w:bookmarkEnd w:id="13"/>
    </w:p>
    <w:p w14:paraId="28274FFD" w14:textId="3FFAA32B" w:rsidR="00B8258A" w:rsidRPr="005C2AC4" w:rsidRDefault="00B8258A" w:rsidP="00B8258A">
      <w:pPr>
        <w:pStyle w:val="direction"/>
        <w:rPr>
          <w:color w:val="000000"/>
        </w:rPr>
      </w:pPr>
      <w:r w:rsidRPr="005C2AC4">
        <w:rPr>
          <w:color w:val="000000"/>
        </w:rPr>
        <w:t>insert</w:t>
      </w:r>
    </w:p>
    <w:p w14:paraId="31C85604" w14:textId="5D715E53" w:rsidR="00B8258A" w:rsidRPr="005C2AC4" w:rsidRDefault="00B8258A" w:rsidP="00B8258A">
      <w:pPr>
        <w:pStyle w:val="IMain"/>
        <w:rPr>
          <w:color w:val="000000"/>
        </w:rPr>
      </w:pPr>
      <w:r w:rsidRPr="005C2AC4">
        <w:rPr>
          <w:color w:val="000000"/>
        </w:rPr>
        <w:tab/>
        <w:t>(3A)</w:t>
      </w:r>
      <w:r w:rsidRPr="005C2AC4">
        <w:rPr>
          <w:color w:val="000000"/>
        </w:rPr>
        <w:tab/>
        <w:t>A person commits an offence if</w:t>
      </w:r>
      <w:r w:rsidR="00261890" w:rsidRPr="005C2AC4">
        <w:rPr>
          <w:color w:val="000000"/>
        </w:rPr>
        <w:t xml:space="preserve"> the person</w:t>
      </w:r>
      <w:r w:rsidRPr="005C2AC4">
        <w:rPr>
          <w:color w:val="000000"/>
        </w:rPr>
        <w:t>—</w:t>
      </w:r>
    </w:p>
    <w:p w14:paraId="0F078632" w14:textId="6AD164B4" w:rsidR="00B8258A" w:rsidRPr="005C2AC4" w:rsidRDefault="00B8258A" w:rsidP="00B8258A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  <w:t xml:space="preserve">is </w:t>
      </w:r>
      <w:r w:rsidR="00781495" w:rsidRPr="005C2AC4">
        <w:rPr>
          <w:color w:val="000000"/>
        </w:rPr>
        <w:t>in</w:t>
      </w:r>
      <w:r w:rsidRPr="005C2AC4">
        <w:rPr>
          <w:color w:val="000000"/>
        </w:rPr>
        <w:t xml:space="preserve"> a bus stop</w:t>
      </w:r>
      <w:r w:rsidR="00781495" w:rsidRPr="005C2AC4">
        <w:rPr>
          <w:color w:val="000000"/>
        </w:rPr>
        <w:t xml:space="preserve"> area</w:t>
      </w:r>
      <w:r w:rsidRPr="005C2AC4">
        <w:rPr>
          <w:color w:val="000000"/>
        </w:rPr>
        <w:t>; and</w:t>
      </w:r>
    </w:p>
    <w:p w14:paraId="0761F3EE" w14:textId="7864B757" w:rsidR="00525E16" w:rsidRPr="005C2AC4" w:rsidRDefault="00B8258A" w:rsidP="00261890">
      <w:pPr>
        <w:pStyle w:val="Ipara"/>
        <w:ind w:left="0" w:firstLine="0"/>
        <w:rPr>
          <w:color w:val="000000"/>
        </w:rPr>
      </w:pPr>
      <w:r w:rsidRPr="005C2AC4">
        <w:rPr>
          <w:color w:val="000000"/>
        </w:rPr>
        <w:tab/>
        <w:t>(b)</w:t>
      </w:r>
      <w:r w:rsidRPr="005C2AC4">
        <w:rPr>
          <w:color w:val="000000"/>
        </w:rPr>
        <w:tab/>
      </w:r>
      <w:r w:rsidR="00781495" w:rsidRPr="005C2AC4">
        <w:rPr>
          <w:color w:val="000000"/>
        </w:rPr>
        <w:t>behaves</w:t>
      </w:r>
      <w:r w:rsidR="00261890" w:rsidRPr="005C2AC4">
        <w:rPr>
          <w:color w:val="000000"/>
        </w:rPr>
        <w:t xml:space="preserve"> </w:t>
      </w:r>
      <w:r w:rsidRPr="005C2AC4">
        <w:rPr>
          <w:color w:val="000000"/>
        </w:rPr>
        <w:t>in an aggressive or menacing way</w:t>
      </w:r>
      <w:r w:rsidR="00525E16" w:rsidRPr="005C2AC4">
        <w:rPr>
          <w:color w:val="000000"/>
        </w:rPr>
        <w:t>.</w:t>
      </w:r>
    </w:p>
    <w:p w14:paraId="2EB6F11A" w14:textId="797E654B" w:rsidR="00123FBE" w:rsidRPr="005C2AC4" w:rsidRDefault="00525E16" w:rsidP="00525E16">
      <w:pPr>
        <w:pStyle w:val="Penalty"/>
        <w:rPr>
          <w:rFonts w:ascii="Arial" w:hAnsi="Arial"/>
          <w:b/>
          <w:color w:val="000000"/>
        </w:rPr>
      </w:pPr>
      <w:r w:rsidRPr="005C2AC4">
        <w:rPr>
          <w:color w:val="000000"/>
        </w:rPr>
        <w:t>Maximum penalty:  10 penalty units</w:t>
      </w:r>
      <w:r w:rsidR="00BC18F6" w:rsidRPr="005C2AC4">
        <w:rPr>
          <w:color w:val="000000"/>
        </w:rPr>
        <w:t>.</w:t>
      </w:r>
    </w:p>
    <w:p w14:paraId="1F024CD9" w14:textId="46026AFB" w:rsidR="00525E16" w:rsidRPr="005C2AC4" w:rsidRDefault="00525E16" w:rsidP="00525E16">
      <w:pPr>
        <w:pStyle w:val="IMain"/>
        <w:rPr>
          <w:color w:val="000000"/>
        </w:rPr>
      </w:pPr>
      <w:r w:rsidRPr="005C2AC4">
        <w:rPr>
          <w:color w:val="000000"/>
        </w:rPr>
        <w:tab/>
        <w:t>(3B)</w:t>
      </w:r>
      <w:r w:rsidRPr="005C2AC4">
        <w:rPr>
          <w:color w:val="000000"/>
        </w:rPr>
        <w:tab/>
        <w:t>A person commits an offence if the person—</w:t>
      </w:r>
    </w:p>
    <w:p w14:paraId="364AE967" w14:textId="3922BFC6" w:rsidR="00525E16" w:rsidRPr="005C2AC4" w:rsidRDefault="00525E16" w:rsidP="00525E16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  <w:t xml:space="preserve">is </w:t>
      </w:r>
      <w:r w:rsidR="00514CCA" w:rsidRPr="005C2AC4">
        <w:rPr>
          <w:color w:val="000000"/>
        </w:rPr>
        <w:t>in</w:t>
      </w:r>
      <w:r w:rsidRPr="005C2AC4">
        <w:rPr>
          <w:color w:val="000000"/>
        </w:rPr>
        <w:t xml:space="preserve"> a bus stop</w:t>
      </w:r>
      <w:r w:rsidR="00781495" w:rsidRPr="005C2AC4">
        <w:rPr>
          <w:color w:val="000000"/>
        </w:rPr>
        <w:t xml:space="preserve"> area</w:t>
      </w:r>
      <w:r w:rsidRPr="005C2AC4">
        <w:rPr>
          <w:color w:val="000000"/>
        </w:rPr>
        <w:t>; and</w:t>
      </w:r>
    </w:p>
    <w:p w14:paraId="79A0DDB5" w14:textId="47E06F52" w:rsidR="00525E16" w:rsidRPr="005C2AC4" w:rsidRDefault="00525E16" w:rsidP="00525E16">
      <w:pPr>
        <w:pStyle w:val="Ipara"/>
        <w:rPr>
          <w:color w:val="000000"/>
        </w:rPr>
      </w:pPr>
      <w:r w:rsidRPr="005C2AC4">
        <w:rPr>
          <w:color w:val="000000"/>
        </w:rPr>
        <w:tab/>
        <w:t>(b)</w:t>
      </w:r>
      <w:r w:rsidRPr="005C2AC4">
        <w:rPr>
          <w:color w:val="000000"/>
        </w:rPr>
        <w:tab/>
        <w:t>unreasonably interferes with the safety of someone else.</w:t>
      </w:r>
    </w:p>
    <w:p w14:paraId="22E3FA33" w14:textId="5794ECE9" w:rsidR="00525E16" w:rsidRPr="005C2AC4" w:rsidRDefault="00525E16" w:rsidP="00525E16">
      <w:pPr>
        <w:pStyle w:val="Penalty"/>
        <w:rPr>
          <w:rFonts w:ascii="Arial" w:hAnsi="Arial"/>
          <w:b/>
          <w:color w:val="000000"/>
        </w:rPr>
      </w:pPr>
      <w:r w:rsidRPr="005C2AC4">
        <w:rPr>
          <w:color w:val="000000"/>
        </w:rPr>
        <w:t>Maximum penalty:  10 penalty units.</w:t>
      </w:r>
    </w:p>
    <w:p w14:paraId="1686126C" w14:textId="55A178F8" w:rsidR="00525E16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4" w:name="_Toc206667477"/>
      <w:r w:rsidRPr="00E47377">
        <w:rPr>
          <w:rStyle w:val="CharSectNo"/>
        </w:rPr>
        <w:t>10</w:t>
      </w:r>
      <w:r w:rsidRPr="005C2AC4">
        <w:rPr>
          <w:color w:val="000000"/>
        </w:rPr>
        <w:tab/>
      </w:r>
      <w:r w:rsidR="00525E16" w:rsidRPr="005C2AC4">
        <w:rPr>
          <w:color w:val="000000"/>
        </w:rPr>
        <w:t>Section 5</w:t>
      </w:r>
      <w:r w:rsidR="00781495" w:rsidRPr="005C2AC4">
        <w:rPr>
          <w:color w:val="000000"/>
        </w:rPr>
        <w:t>2</w:t>
      </w:r>
      <w:r w:rsidR="00525E16" w:rsidRPr="005C2AC4">
        <w:rPr>
          <w:color w:val="000000"/>
        </w:rPr>
        <w:t xml:space="preserve"> (4)</w:t>
      </w:r>
      <w:bookmarkEnd w:id="14"/>
    </w:p>
    <w:p w14:paraId="366F777F" w14:textId="1B6B9A22" w:rsidR="00525E16" w:rsidRPr="005C2AC4" w:rsidRDefault="00525E16" w:rsidP="00525E16">
      <w:pPr>
        <w:pStyle w:val="direction"/>
        <w:rPr>
          <w:color w:val="000000"/>
        </w:rPr>
      </w:pPr>
      <w:r w:rsidRPr="005C2AC4">
        <w:rPr>
          <w:color w:val="000000"/>
        </w:rPr>
        <w:t>omit</w:t>
      </w:r>
    </w:p>
    <w:p w14:paraId="74C20ADD" w14:textId="2E67AB62" w:rsidR="00525E16" w:rsidRPr="005C2AC4" w:rsidRDefault="00525E16" w:rsidP="00525E16">
      <w:pPr>
        <w:pStyle w:val="Amainreturn"/>
        <w:rPr>
          <w:color w:val="000000"/>
        </w:rPr>
      </w:pPr>
      <w:r w:rsidRPr="005C2AC4">
        <w:rPr>
          <w:color w:val="000000"/>
        </w:rPr>
        <w:t>subsection (1) or (2)</w:t>
      </w:r>
    </w:p>
    <w:p w14:paraId="1746F22B" w14:textId="17C50895" w:rsidR="00525E16" w:rsidRPr="005C2AC4" w:rsidRDefault="00525E16" w:rsidP="00525E16">
      <w:pPr>
        <w:pStyle w:val="direction"/>
        <w:rPr>
          <w:color w:val="000000"/>
        </w:rPr>
      </w:pPr>
      <w:r w:rsidRPr="005C2AC4">
        <w:rPr>
          <w:color w:val="000000"/>
        </w:rPr>
        <w:t>substitute</w:t>
      </w:r>
    </w:p>
    <w:p w14:paraId="426BE004" w14:textId="0EF6FA80" w:rsidR="00525E16" w:rsidRPr="005C2AC4" w:rsidRDefault="00525E16" w:rsidP="00525E16">
      <w:pPr>
        <w:pStyle w:val="Amainreturn"/>
        <w:rPr>
          <w:color w:val="000000"/>
        </w:rPr>
      </w:pPr>
      <w:r w:rsidRPr="005C2AC4">
        <w:rPr>
          <w:color w:val="000000"/>
        </w:rPr>
        <w:t>subsection (1), (2) or (3A)</w:t>
      </w:r>
    </w:p>
    <w:p w14:paraId="40BE09F1" w14:textId="2648E5B8" w:rsidR="003D08DA" w:rsidRPr="005C2AC4" w:rsidRDefault="00E47377" w:rsidP="00E47377">
      <w:pPr>
        <w:pStyle w:val="AH5Sec"/>
        <w:shd w:val="pct25" w:color="auto" w:fill="auto"/>
        <w:rPr>
          <w:bCs/>
          <w:color w:val="000000"/>
        </w:rPr>
      </w:pPr>
      <w:bookmarkStart w:id="15" w:name="_Toc206667478"/>
      <w:r w:rsidRPr="00E47377">
        <w:rPr>
          <w:rStyle w:val="CharSectNo"/>
        </w:rPr>
        <w:lastRenderedPageBreak/>
        <w:t>11</w:t>
      </w:r>
      <w:r w:rsidRPr="005C2AC4">
        <w:rPr>
          <w:bCs/>
          <w:color w:val="000000"/>
        </w:rPr>
        <w:tab/>
      </w:r>
      <w:r w:rsidR="00E12F1C" w:rsidRPr="005C2AC4">
        <w:rPr>
          <w:bCs/>
          <w:color w:val="000000"/>
        </w:rPr>
        <w:t>Bus driver, authorised person or police officer—power to direct person to get off, or not get on, bus</w:t>
      </w:r>
      <w:r w:rsidR="003D08DA" w:rsidRPr="005C2AC4">
        <w:rPr>
          <w:bCs/>
          <w:color w:val="000000"/>
        </w:rPr>
        <w:br/>
        <w:t>Section 66C (1) (a) (ii)</w:t>
      </w:r>
      <w:bookmarkEnd w:id="15"/>
    </w:p>
    <w:p w14:paraId="5EF36148" w14:textId="77777777" w:rsidR="00195AFF" w:rsidRPr="005C2AC4" w:rsidRDefault="00195AFF" w:rsidP="00195AFF">
      <w:pPr>
        <w:pStyle w:val="direction"/>
        <w:rPr>
          <w:color w:val="000000"/>
        </w:rPr>
      </w:pPr>
      <w:r w:rsidRPr="005C2AC4">
        <w:rPr>
          <w:color w:val="000000"/>
        </w:rPr>
        <w:t>omit</w:t>
      </w:r>
    </w:p>
    <w:p w14:paraId="39E7F9DF" w14:textId="5220E663" w:rsidR="00195AFF" w:rsidRPr="005C2AC4" w:rsidRDefault="00195AFF" w:rsidP="00530F4E">
      <w:pPr>
        <w:pStyle w:val="Amainreturn"/>
        <w:keepNext/>
        <w:rPr>
          <w:color w:val="000000"/>
        </w:rPr>
      </w:pPr>
      <w:r w:rsidRPr="005C2AC4">
        <w:rPr>
          <w:color w:val="000000"/>
        </w:rPr>
        <w:t>part 3.3 (Bus passengers)</w:t>
      </w:r>
    </w:p>
    <w:p w14:paraId="1369BD60" w14:textId="77777777" w:rsidR="00195AFF" w:rsidRPr="005C2AC4" w:rsidRDefault="00195AFF" w:rsidP="00195AFF">
      <w:pPr>
        <w:pStyle w:val="direction"/>
        <w:rPr>
          <w:color w:val="000000"/>
        </w:rPr>
      </w:pPr>
      <w:r w:rsidRPr="005C2AC4">
        <w:rPr>
          <w:color w:val="000000"/>
        </w:rPr>
        <w:t>substitute</w:t>
      </w:r>
    </w:p>
    <w:p w14:paraId="5A92CBCA" w14:textId="71AB646D" w:rsidR="00195AFF" w:rsidRPr="005C2AC4" w:rsidRDefault="00195AFF" w:rsidP="00195AFF">
      <w:pPr>
        <w:pStyle w:val="Amainreturn"/>
        <w:rPr>
          <w:color w:val="000000"/>
        </w:rPr>
      </w:pPr>
      <w:r w:rsidRPr="005C2AC4">
        <w:rPr>
          <w:color w:val="000000"/>
        </w:rPr>
        <w:t>part 3.3 (Bus passengers and people in bus stop areas)</w:t>
      </w:r>
    </w:p>
    <w:p w14:paraId="36F5462D" w14:textId="250E07AB" w:rsidR="003D08DA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6" w:name="_Toc206667479"/>
      <w:r w:rsidRPr="00E47377">
        <w:rPr>
          <w:rStyle w:val="CharSectNo"/>
        </w:rPr>
        <w:t>12</w:t>
      </w:r>
      <w:r w:rsidRPr="005C2AC4">
        <w:rPr>
          <w:color w:val="000000"/>
        </w:rPr>
        <w:tab/>
      </w:r>
      <w:r w:rsidR="00195AFF" w:rsidRPr="005C2AC4">
        <w:rPr>
          <w:color w:val="000000"/>
        </w:rPr>
        <w:t>New s</w:t>
      </w:r>
      <w:r w:rsidR="003D08DA" w:rsidRPr="005C2AC4">
        <w:rPr>
          <w:color w:val="000000"/>
        </w:rPr>
        <w:t>ection</w:t>
      </w:r>
      <w:r w:rsidR="004C36A3" w:rsidRPr="005C2AC4">
        <w:rPr>
          <w:color w:val="000000"/>
        </w:rPr>
        <w:t>s</w:t>
      </w:r>
      <w:r w:rsidR="003D08DA" w:rsidRPr="005C2AC4">
        <w:rPr>
          <w:color w:val="000000"/>
        </w:rPr>
        <w:t xml:space="preserve"> 67AA</w:t>
      </w:r>
      <w:r w:rsidR="004C36A3" w:rsidRPr="005C2AC4">
        <w:rPr>
          <w:color w:val="000000"/>
        </w:rPr>
        <w:t xml:space="preserve"> and 67AB</w:t>
      </w:r>
      <w:bookmarkEnd w:id="16"/>
    </w:p>
    <w:p w14:paraId="70023CD6" w14:textId="79AE6B48" w:rsidR="003D08DA" w:rsidRPr="005C2AC4" w:rsidRDefault="0008375F" w:rsidP="003D08DA">
      <w:pPr>
        <w:pStyle w:val="direction"/>
        <w:rPr>
          <w:color w:val="000000"/>
        </w:rPr>
      </w:pPr>
      <w:r w:rsidRPr="005C2AC4">
        <w:rPr>
          <w:color w:val="000000"/>
        </w:rPr>
        <w:t>in part 3.3</w:t>
      </w:r>
      <w:r w:rsidR="003D08DA" w:rsidRPr="005C2AC4">
        <w:rPr>
          <w:color w:val="000000"/>
        </w:rPr>
        <w:t>, insert</w:t>
      </w:r>
    </w:p>
    <w:p w14:paraId="349115C1" w14:textId="48414427" w:rsidR="003D08DA" w:rsidRPr="005C2AC4" w:rsidRDefault="00EF2485" w:rsidP="00EF2485">
      <w:pPr>
        <w:pStyle w:val="IH5Sec"/>
        <w:rPr>
          <w:color w:val="000000"/>
        </w:rPr>
      </w:pPr>
      <w:r w:rsidRPr="005C2AC4">
        <w:rPr>
          <w:color w:val="000000"/>
        </w:rPr>
        <w:t>67AA</w:t>
      </w:r>
      <w:r w:rsidRPr="005C2AC4">
        <w:rPr>
          <w:color w:val="000000"/>
        </w:rPr>
        <w:tab/>
      </w:r>
      <w:r w:rsidR="009A3C5D" w:rsidRPr="005C2AC4">
        <w:rPr>
          <w:color w:val="000000"/>
        </w:rPr>
        <w:t xml:space="preserve">Police officer or </w:t>
      </w:r>
      <w:r w:rsidR="00CD0AA3" w:rsidRPr="005C2AC4">
        <w:rPr>
          <w:color w:val="000000"/>
        </w:rPr>
        <w:t>authorised person</w:t>
      </w:r>
      <w:r w:rsidR="003D08DA" w:rsidRPr="005C2AC4">
        <w:rPr>
          <w:color w:val="000000"/>
          <w:lang w:eastAsia="en-AU"/>
        </w:rPr>
        <w:t>—power to d</w:t>
      </w:r>
      <w:r w:rsidR="003D08DA" w:rsidRPr="005C2AC4">
        <w:rPr>
          <w:color w:val="000000"/>
        </w:rPr>
        <w:t xml:space="preserve">irect person to leave bus stop </w:t>
      </w:r>
      <w:r w:rsidR="001351A0" w:rsidRPr="005C2AC4">
        <w:rPr>
          <w:color w:val="000000"/>
        </w:rPr>
        <w:t>area</w:t>
      </w:r>
    </w:p>
    <w:p w14:paraId="5C917A47" w14:textId="1791887D" w:rsidR="00DB754D" w:rsidRPr="005C2AC4" w:rsidRDefault="008D691C" w:rsidP="00DB754D">
      <w:pPr>
        <w:pStyle w:val="IMain"/>
        <w:rPr>
          <w:color w:val="000000"/>
        </w:rPr>
      </w:pPr>
      <w:r w:rsidRPr="005C2AC4">
        <w:rPr>
          <w:color w:val="000000"/>
        </w:rPr>
        <w:tab/>
        <w:t>(1)</w:t>
      </w:r>
      <w:r w:rsidRPr="005C2AC4">
        <w:rPr>
          <w:color w:val="000000"/>
        </w:rPr>
        <w:tab/>
      </w:r>
      <w:r w:rsidR="00123FBE" w:rsidRPr="005C2AC4">
        <w:rPr>
          <w:color w:val="000000"/>
        </w:rPr>
        <w:t>A police officer or</w:t>
      </w:r>
      <w:r w:rsidR="00FE2D0D" w:rsidRPr="005C2AC4">
        <w:rPr>
          <w:color w:val="000000"/>
        </w:rPr>
        <w:t xml:space="preserve"> authorised person </w:t>
      </w:r>
      <w:r w:rsidR="00123FBE" w:rsidRPr="005C2AC4">
        <w:rPr>
          <w:color w:val="000000"/>
        </w:rPr>
        <w:t xml:space="preserve">may direct a person to leave a bus stop area if the police officer or authorised person </w:t>
      </w:r>
      <w:r w:rsidR="00FE2D0D" w:rsidRPr="005C2AC4">
        <w:rPr>
          <w:color w:val="000000"/>
        </w:rPr>
        <w:t>believes on reasonabl</w:t>
      </w:r>
      <w:r w:rsidR="00CD2A8E" w:rsidRPr="005C2AC4">
        <w:rPr>
          <w:color w:val="000000"/>
        </w:rPr>
        <w:t>e</w:t>
      </w:r>
      <w:r w:rsidR="00FE2D0D" w:rsidRPr="005C2AC4">
        <w:rPr>
          <w:color w:val="000000"/>
        </w:rPr>
        <w:t xml:space="preserve"> grounds that </w:t>
      </w:r>
      <w:r w:rsidR="00B8258A" w:rsidRPr="005C2AC4">
        <w:rPr>
          <w:color w:val="000000"/>
        </w:rPr>
        <w:t>the person is committing, or has just committed, an offence against</w:t>
      </w:r>
      <w:r w:rsidR="00CC7FB4" w:rsidRPr="005C2AC4">
        <w:rPr>
          <w:color w:val="000000"/>
        </w:rPr>
        <w:t xml:space="preserve"> section 52 (2) (b) (ii</w:t>
      </w:r>
      <w:r w:rsidR="00DB754D" w:rsidRPr="005C2AC4">
        <w:rPr>
          <w:color w:val="000000"/>
        </w:rPr>
        <w:t>i</w:t>
      </w:r>
      <w:r w:rsidR="00CC7FB4" w:rsidRPr="005C2AC4">
        <w:rPr>
          <w:color w:val="000000"/>
        </w:rPr>
        <w:t>), (3A) or (3B)</w:t>
      </w:r>
      <w:r w:rsidR="00DB754D" w:rsidRPr="005C2AC4">
        <w:rPr>
          <w:color w:val="000000"/>
        </w:rPr>
        <w:t>.</w:t>
      </w:r>
    </w:p>
    <w:p w14:paraId="0FED5BC3" w14:textId="3E72FE45" w:rsidR="0081510E" w:rsidRPr="005C2AC4" w:rsidRDefault="00AE10A0" w:rsidP="00DB754D">
      <w:pPr>
        <w:pStyle w:val="IMain"/>
        <w:rPr>
          <w:color w:val="000000"/>
        </w:rPr>
      </w:pPr>
      <w:r w:rsidRPr="005C2AC4">
        <w:rPr>
          <w:color w:val="000000"/>
        </w:rPr>
        <w:tab/>
        <w:t>(</w:t>
      </w:r>
      <w:r w:rsidR="00CC0E49" w:rsidRPr="005C2AC4">
        <w:rPr>
          <w:color w:val="000000"/>
        </w:rPr>
        <w:t>2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</w:r>
      <w:r w:rsidR="0081510E" w:rsidRPr="005C2AC4">
        <w:rPr>
          <w:color w:val="000000"/>
        </w:rPr>
        <w:t xml:space="preserve">The police officer or authorised person who gives a person a direction must tell the person the </w:t>
      </w:r>
      <w:r w:rsidR="009704D8" w:rsidRPr="005C2AC4">
        <w:rPr>
          <w:color w:val="000000"/>
        </w:rPr>
        <w:t>bus stop a</w:t>
      </w:r>
      <w:r w:rsidR="0081510E" w:rsidRPr="005C2AC4">
        <w:rPr>
          <w:color w:val="000000"/>
        </w:rPr>
        <w:t>rea to which the direction applies.</w:t>
      </w:r>
    </w:p>
    <w:p w14:paraId="48AC518B" w14:textId="0CE27630" w:rsidR="003D08DA" w:rsidRPr="005C2AC4" w:rsidRDefault="007C4C39" w:rsidP="007C4C39">
      <w:pPr>
        <w:pStyle w:val="IMain"/>
        <w:rPr>
          <w:color w:val="000000"/>
        </w:rPr>
      </w:pPr>
      <w:r w:rsidRPr="005C2AC4">
        <w:rPr>
          <w:color w:val="000000"/>
        </w:rPr>
        <w:tab/>
        <w:t>(</w:t>
      </w:r>
      <w:r w:rsidR="00CC0E49" w:rsidRPr="005C2AC4">
        <w:rPr>
          <w:color w:val="000000"/>
        </w:rPr>
        <w:t>3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</w:r>
      <w:r w:rsidR="003D08DA" w:rsidRPr="005C2AC4">
        <w:rPr>
          <w:color w:val="000000"/>
        </w:rPr>
        <w:t>A person commits an offence if the person—</w:t>
      </w:r>
    </w:p>
    <w:p w14:paraId="15C1217B" w14:textId="7C7AAFB6" w:rsidR="003D08DA" w:rsidRPr="005C2AC4" w:rsidRDefault="00196A8F" w:rsidP="00196A8F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</w:r>
      <w:r w:rsidR="003D08DA" w:rsidRPr="005C2AC4">
        <w:rPr>
          <w:color w:val="000000"/>
        </w:rPr>
        <w:t>is given a direction under subsection</w:t>
      </w:r>
      <w:r w:rsidR="00C312C3" w:rsidRPr="005C2AC4">
        <w:rPr>
          <w:color w:val="000000"/>
        </w:rPr>
        <w:t xml:space="preserve"> </w:t>
      </w:r>
      <w:r w:rsidR="003D08DA" w:rsidRPr="005C2AC4">
        <w:rPr>
          <w:color w:val="000000"/>
        </w:rPr>
        <w:t>(</w:t>
      </w:r>
      <w:r w:rsidR="00CC0E49" w:rsidRPr="005C2AC4">
        <w:rPr>
          <w:color w:val="000000"/>
        </w:rPr>
        <w:t>1</w:t>
      </w:r>
      <w:r w:rsidR="00897CCD" w:rsidRPr="005C2AC4">
        <w:rPr>
          <w:color w:val="000000"/>
        </w:rPr>
        <w:t xml:space="preserve">); </w:t>
      </w:r>
      <w:r w:rsidR="003D08DA" w:rsidRPr="005C2AC4">
        <w:rPr>
          <w:color w:val="000000"/>
        </w:rPr>
        <w:t>and</w:t>
      </w:r>
    </w:p>
    <w:p w14:paraId="2D2E3950" w14:textId="11863C53" w:rsidR="003D08DA" w:rsidRPr="005C2AC4" w:rsidRDefault="00196A8F" w:rsidP="00196A8F">
      <w:pPr>
        <w:pStyle w:val="Ipara"/>
        <w:rPr>
          <w:color w:val="000000"/>
        </w:rPr>
      </w:pPr>
      <w:r w:rsidRPr="005C2AC4">
        <w:rPr>
          <w:color w:val="000000"/>
        </w:rPr>
        <w:tab/>
        <w:t>(b)</w:t>
      </w:r>
      <w:r w:rsidRPr="005C2AC4">
        <w:rPr>
          <w:color w:val="000000"/>
        </w:rPr>
        <w:tab/>
      </w:r>
      <w:r w:rsidR="00276048" w:rsidRPr="005C2AC4">
        <w:rPr>
          <w:color w:val="000000"/>
        </w:rPr>
        <w:t xml:space="preserve">fails to </w:t>
      </w:r>
      <w:r w:rsidR="003D08DA" w:rsidRPr="005C2AC4">
        <w:rPr>
          <w:color w:val="000000"/>
        </w:rPr>
        <w:t>comply with the direction.</w:t>
      </w:r>
    </w:p>
    <w:p w14:paraId="61596C6E" w14:textId="77777777" w:rsidR="003D08DA" w:rsidRPr="005C2AC4" w:rsidRDefault="003D08DA" w:rsidP="003D08DA">
      <w:pPr>
        <w:pStyle w:val="Penalty"/>
        <w:keepNext/>
        <w:rPr>
          <w:color w:val="000000"/>
        </w:rPr>
      </w:pPr>
      <w:r w:rsidRPr="005C2AC4">
        <w:rPr>
          <w:color w:val="000000"/>
        </w:rPr>
        <w:t>Maximum penalty:  5 penalty units.</w:t>
      </w:r>
    </w:p>
    <w:p w14:paraId="58025D4A" w14:textId="2E60975B" w:rsidR="009B085C" w:rsidRPr="005C2AC4" w:rsidRDefault="007C4C39" w:rsidP="004D090B">
      <w:pPr>
        <w:pStyle w:val="IMain"/>
        <w:rPr>
          <w:color w:val="000000"/>
        </w:rPr>
      </w:pPr>
      <w:r w:rsidRPr="005C2AC4">
        <w:rPr>
          <w:color w:val="000000"/>
        </w:rPr>
        <w:tab/>
        <w:t>(</w:t>
      </w:r>
      <w:r w:rsidR="00CC0E49" w:rsidRPr="005C2AC4">
        <w:rPr>
          <w:color w:val="000000"/>
        </w:rPr>
        <w:t>4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</w:r>
      <w:r w:rsidR="003D08DA" w:rsidRPr="005C2AC4">
        <w:rPr>
          <w:color w:val="000000"/>
        </w:rPr>
        <w:t>An offence against this section is a strict liability offence.</w:t>
      </w:r>
    </w:p>
    <w:p w14:paraId="5A40362A" w14:textId="4ABB1044" w:rsidR="003D08DA" w:rsidRPr="005C2AC4" w:rsidRDefault="00EF2485" w:rsidP="00EF2485">
      <w:pPr>
        <w:pStyle w:val="IH5Sec"/>
        <w:rPr>
          <w:color w:val="000000"/>
        </w:rPr>
      </w:pPr>
      <w:r w:rsidRPr="005C2AC4">
        <w:rPr>
          <w:color w:val="000000"/>
        </w:rPr>
        <w:lastRenderedPageBreak/>
        <w:t>67AB</w:t>
      </w:r>
      <w:r w:rsidRPr="005C2AC4">
        <w:rPr>
          <w:color w:val="000000"/>
        </w:rPr>
        <w:tab/>
        <w:t>P</w:t>
      </w:r>
      <w:r w:rsidR="003D08DA" w:rsidRPr="005C2AC4">
        <w:rPr>
          <w:color w:val="000000"/>
        </w:rPr>
        <w:t>olice officer—power to remove person from bus stop</w:t>
      </w:r>
      <w:r w:rsidR="00926DDB" w:rsidRPr="005C2AC4">
        <w:rPr>
          <w:color w:val="000000"/>
        </w:rPr>
        <w:t xml:space="preserve"> area</w:t>
      </w:r>
    </w:p>
    <w:p w14:paraId="6C6AD9F3" w14:textId="2402E42C" w:rsidR="003D08DA" w:rsidRPr="005C2AC4" w:rsidRDefault="009E0CCC" w:rsidP="009E0CCC">
      <w:pPr>
        <w:pStyle w:val="Amainreturn"/>
        <w:rPr>
          <w:color w:val="000000"/>
        </w:rPr>
      </w:pPr>
      <w:r w:rsidRPr="005C2AC4">
        <w:rPr>
          <w:color w:val="000000"/>
        </w:rPr>
        <w:t>A police officer may remove a person from a bus stop area if the person</w:t>
      </w:r>
      <w:r w:rsidR="00196A8F" w:rsidRPr="005C2AC4">
        <w:rPr>
          <w:color w:val="000000"/>
        </w:rPr>
        <w:t>—</w:t>
      </w:r>
    </w:p>
    <w:p w14:paraId="5A38204F" w14:textId="6D714C8D" w:rsidR="003D08DA" w:rsidRPr="005C2AC4" w:rsidRDefault="00196A8F" w:rsidP="00196A8F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</w:r>
      <w:r w:rsidR="003D08DA" w:rsidRPr="005C2AC4">
        <w:rPr>
          <w:color w:val="000000"/>
        </w:rPr>
        <w:t>is given a direction under section</w:t>
      </w:r>
      <w:r w:rsidR="00E02668" w:rsidRPr="005C2AC4">
        <w:rPr>
          <w:color w:val="000000"/>
        </w:rPr>
        <w:t xml:space="preserve"> </w:t>
      </w:r>
      <w:r w:rsidR="003D08DA" w:rsidRPr="005C2AC4">
        <w:rPr>
          <w:color w:val="000000"/>
        </w:rPr>
        <w:t>67AA</w:t>
      </w:r>
      <w:r w:rsidR="009E0CCC" w:rsidRPr="005C2AC4">
        <w:rPr>
          <w:color w:val="000000"/>
        </w:rPr>
        <w:t>;</w:t>
      </w:r>
      <w:r w:rsidR="003D08DA" w:rsidRPr="005C2AC4">
        <w:rPr>
          <w:color w:val="000000"/>
        </w:rPr>
        <w:t xml:space="preserve"> and</w:t>
      </w:r>
    </w:p>
    <w:p w14:paraId="5E705D7B" w14:textId="6E1243B3" w:rsidR="000D222E" w:rsidRPr="005C2AC4" w:rsidRDefault="00196A8F" w:rsidP="00196A8F">
      <w:pPr>
        <w:pStyle w:val="Ipara"/>
        <w:rPr>
          <w:color w:val="000000"/>
        </w:rPr>
      </w:pPr>
      <w:r w:rsidRPr="005C2AC4">
        <w:rPr>
          <w:color w:val="000000"/>
        </w:rPr>
        <w:tab/>
        <w:t>(b)</w:t>
      </w:r>
      <w:r w:rsidRPr="005C2AC4">
        <w:rPr>
          <w:color w:val="000000"/>
        </w:rPr>
        <w:tab/>
        <w:t xml:space="preserve">fails to </w:t>
      </w:r>
      <w:r w:rsidR="003D08DA" w:rsidRPr="005C2AC4">
        <w:rPr>
          <w:color w:val="000000"/>
        </w:rPr>
        <w:t>comply with the direction.</w:t>
      </w:r>
    </w:p>
    <w:p w14:paraId="003F888B" w14:textId="4C8F005F" w:rsidR="00621100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7" w:name="_Toc206667480"/>
      <w:r w:rsidRPr="00E47377">
        <w:rPr>
          <w:rStyle w:val="CharSectNo"/>
        </w:rPr>
        <w:t>13</w:t>
      </w:r>
      <w:r w:rsidRPr="005C2AC4">
        <w:rPr>
          <w:color w:val="000000"/>
        </w:rPr>
        <w:tab/>
      </w:r>
      <w:r w:rsidR="00621100" w:rsidRPr="005C2AC4">
        <w:rPr>
          <w:color w:val="000000"/>
        </w:rPr>
        <w:t xml:space="preserve">Dictionary, new definition of </w:t>
      </w:r>
      <w:r w:rsidR="00621100" w:rsidRPr="005232C5">
        <w:rPr>
          <w:rStyle w:val="charItals"/>
        </w:rPr>
        <w:t>bus stop area</w:t>
      </w:r>
      <w:bookmarkEnd w:id="17"/>
    </w:p>
    <w:p w14:paraId="338E5BC2" w14:textId="27A88BEF" w:rsidR="00621100" w:rsidRPr="005C2AC4" w:rsidRDefault="00621100" w:rsidP="00621100">
      <w:pPr>
        <w:pStyle w:val="direction"/>
        <w:rPr>
          <w:color w:val="000000"/>
        </w:rPr>
      </w:pPr>
      <w:r w:rsidRPr="005C2AC4">
        <w:rPr>
          <w:color w:val="000000"/>
        </w:rPr>
        <w:t>insert</w:t>
      </w:r>
    </w:p>
    <w:p w14:paraId="035417F2" w14:textId="77777777" w:rsidR="00EB3EEF" w:rsidRPr="005C2AC4" w:rsidRDefault="00CC0E49" w:rsidP="00AF6341">
      <w:pPr>
        <w:pStyle w:val="aDef"/>
        <w:rPr>
          <w:color w:val="000000"/>
        </w:rPr>
      </w:pPr>
      <w:r w:rsidRPr="005232C5">
        <w:rPr>
          <w:rStyle w:val="charBoldItals"/>
        </w:rPr>
        <w:t>bus stop area</w:t>
      </w:r>
      <w:r w:rsidRPr="005C2AC4">
        <w:rPr>
          <w:color w:val="000000"/>
        </w:rPr>
        <w:t>, for part 3.3 (Bus passengers and people in bus stop areas)—see section 51A.</w:t>
      </w:r>
    </w:p>
    <w:p w14:paraId="1FB461A9" w14:textId="77777777" w:rsidR="00E47377" w:rsidRDefault="00E47377">
      <w:pPr>
        <w:pStyle w:val="02Text"/>
        <w:sectPr w:rsidR="00E47377" w:rsidSect="00BF1311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A719849" w14:textId="78C58512" w:rsidR="00805ECB" w:rsidRPr="00E47377" w:rsidRDefault="00E47377" w:rsidP="00E47377">
      <w:pPr>
        <w:pStyle w:val="Sched-heading"/>
      </w:pPr>
      <w:bookmarkStart w:id="18" w:name="_Toc206667481"/>
      <w:r w:rsidRPr="00E47377">
        <w:rPr>
          <w:rStyle w:val="CharChapNo"/>
        </w:rPr>
        <w:lastRenderedPageBreak/>
        <w:t>Schedule 1</w:t>
      </w:r>
      <w:r w:rsidRPr="005C2AC4">
        <w:rPr>
          <w:color w:val="000000"/>
        </w:rPr>
        <w:tab/>
      </w:r>
      <w:r w:rsidR="00E02668" w:rsidRPr="00E47377">
        <w:rPr>
          <w:rStyle w:val="CharChapText"/>
          <w:color w:val="000000"/>
        </w:rPr>
        <w:t>Road Transport (Offences) Regulation 2005—Consequential</w:t>
      </w:r>
      <w:r w:rsidR="00805ECB" w:rsidRPr="00E47377">
        <w:rPr>
          <w:rStyle w:val="CharChapText"/>
          <w:color w:val="000000"/>
        </w:rPr>
        <w:t xml:space="preserve"> amendments</w:t>
      </w:r>
      <w:bookmarkEnd w:id="18"/>
    </w:p>
    <w:p w14:paraId="113BA7B3" w14:textId="77777777" w:rsidR="00530F4E" w:rsidRDefault="00530F4E" w:rsidP="00530F4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62EBE702" w14:textId="7C7D7DF7" w:rsidR="00805ECB" w:rsidRPr="005C2AC4" w:rsidRDefault="00805ECB" w:rsidP="00FE5883">
      <w:pPr>
        <w:pStyle w:val="ref"/>
        <w:rPr>
          <w:color w:val="000000"/>
        </w:rPr>
      </w:pPr>
      <w:r w:rsidRPr="005C2AC4">
        <w:rPr>
          <w:color w:val="000000"/>
        </w:rPr>
        <w:t>(see s 3)</w:t>
      </w:r>
    </w:p>
    <w:p w14:paraId="667D0606" w14:textId="5BC6E82A" w:rsidR="00517984" w:rsidRPr="005C2AC4" w:rsidRDefault="00E47377" w:rsidP="00E47377">
      <w:pPr>
        <w:pStyle w:val="ShadedSchClause"/>
        <w:rPr>
          <w:color w:val="000000"/>
        </w:rPr>
      </w:pPr>
      <w:bookmarkStart w:id="19" w:name="_Toc206667482"/>
      <w:r w:rsidRPr="00E47377">
        <w:rPr>
          <w:rStyle w:val="CharSectNo"/>
        </w:rPr>
        <w:t>[1.1]</w:t>
      </w:r>
      <w:r w:rsidRPr="005C2AC4">
        <w:rPr>
          <w:color w:val="000000"/>
        </w:rPr>
        <w:tab/>
      </w:r>
      <w:r w:rsidR="00517984" w:rsidRPr="005C2AC4">
        <w:rPr>
          <w:color w:val="000000"/>
        </w:rPr>
        <w:t>Schedule 1, part 1.1</w:t>
      </w:r>
      <w:r w:rsidR="005555A6" w:rsidRPr="005C2AC4">
        <w:rPr>
          <w:color w:val="000000"/>
        </w:rPr>
        <w:t>4</w:t>
      </w:r>
      <w:r w:rsidR="00517984" w:rsidRPr="005C2AC4">
        <w:rPr>
          <w:color w:val="000000"/>
        </w:rPr>
        <w:t>, new item</w:t>
      </w:r>
      <w:r w:rsidR="0016036D" w:rsidRPr="005C2AC4">
        <w:rPr>
          <w:color w:val="000000"/>
        </w:rPr>
        <w:t>s</w:t>
      </w:r>
      <w:r w:rsidR="00517984" w:rsidRPr="005C2AC4">
        <w:rPr>
          <w:color w:val="000000"/>
        </w:rPr>
        <w:t xml:space="preserve"> 72A</w:t>
      </w:r>
      <w:r w:rsidR="0016036D" w:rsidRPr="005C2AC4">
        <w:rPr>
          <w:color w:val="000000"/>
        </w:rPr>
        <w:t xml:space="preserve"> </w:t>
      </w:r>
      <w:r w:rsidR="00261890" w:rsidRPr="005C2AC4">
        <w:rPr>
          <w:color w:val="000000"/>
        </w:rPr>
        <w:t>and 72B</w:t>
      </w:r>
      <w:bookmarkEnd w:id="19"/>
    </w:p>
    <w:p w14:paraId="60C22594" w14:textId="77777777" w:rsidR="00897610" w:rsidRPr="005232C5" w:rsidRDefault="00897610" w:rsidP="00897610">
      <w:pPr>
        <w:pStyle w:val="direction"/>
        <w:spacing w:after="120"/>
      </w:pPr>
      <w:r w:rsidRPr="005C2AC4">
        <w:rPr>
          <w:color w:val="000000"/>
        </w:rPr>
        <w:t>insert</w:t>
      </w:r>
    </w:p>
    <w:tbl>
      <w:tblPr>
        <w:tblW w:w="1135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2481"/>
        <w:gridCol w:w="2547"/>
        <w:gridCol w:w="1680"/>
        <w:gridCol w:w="1720"/>
        <w:gridCol w:w="1720"/>
      </w:tblGrid>
      <w:tr w:rsidR="00897610" w:rsidRPr="005C2AC4" w14:paraId="28CE1B08" w14:textId="77777777" w:rsidTr="0079044D">
        <w:trPr>
          <w:cantSplit/>
        </w:trPr>
        <w:tc>
          <w:tcPr>
            <w:tcW w:w="1205" w:type="dxa"/>
            <w:tcBorders>
              <w:top w:val="single" w:sz="4" w:space="0" w:color="D9D9D9" w:themeColor="background1" w:themeShade="D9"/>
              <w:bottom w:val="nil"/>
            </w:tcBorders>
          </w:tcPr>
          <w:p w14:paraId="13288605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72A</w:t>
            </w:r>
          </w:p>
        </w:tc>
        <w:tc>
          <w:tcPr>
            <w:tcW w:w="2481" w:type="dxa"/>
            <w:tcBorders>
              <w:top w:val="single" w:sz="4" w:space="0" w:color="D9D9D9" w:themeColor="background1" w:themeShade="D9"/>
              <w:bottom w:val="nil"/>
            </w:tcBorders>
          </w:tcPr>
          <w:p w14:paraId="14AA2CD6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52 (3A)</w:t>
            </w:r>
          </w:p>
        </w:tc>
        <w:tc>
          <w:tcPr>
            <w:tcW w:w="2547" w:type="dxa"/>
            <w:tcBorders>
              <w:top w:val="single" w:sz="4" w:space="0" w:color="D9D9D9" w:themeColor="background1" w:themeShade="D9"/>
              <w:bottom w:val="nil"/>
            </w:tcBorders>
          </w:tcPr>
          <w:p w14:paraId="5F86B80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D9D9D9" w:themeColor="background1" w:themeShade="D9"/>
              <w:bottom w:val="nil"/>
            </w:tcBorders>
          </w:tcPr>
          <w:p w14:paraId="4E4DC2EC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D9D9D9" w:themeColor="background1" w:themeShade="D9"/>
              <w:bottom w:val="nil"/>
            </w:tcBorders>
          </w:tcPr>
          <w:p w14:paraId="183BB94B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D9D9D9" w:themeColor="background1" w:themeShade="D9"/>
              <w:bottom w:val="nil"/>
            </w:tcBorders>
          </w:tcPr>
          <w:p w14:paraId="464038C1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</w:tr>
      <w:tr w:rsidR="00897610" w:rsidRPr="005C2AC4" w14:paraId="6CB6764A" w14:textId="77777777" w:rsidTr="0079044D">
        <w:trPr>
          <w:cantSplit/>
        </w:trPr>
        <w:tc>
          <w:tcPr>
            <w:tcW w:w="1205" w:type="dxa"/>
            <w:tcBorders>
              <w:top w:val="nil"/>
              <w:bottom w:val="nil"/>
            </w:tcBorders>
          </w:tcPr>
          <w:p w14:paraId="05EFD05C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72A.1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5C1913B7" w14:textId="7DA91CE8" w:rsidR="00897610" w:rsidRPr="005C2AC4" w:rsidRDefault="00E47377" w:rsidP="00E47377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rFonts w:ascii="Symbol" w:hAnsi="Symbol"/>
                <w:color w:val="000000"/>
              </w:rPr>
              <w:t></w:t>
            </w:r>
            <w:r w:rsidRPr="005C2AC4">
              <w:rPr>
                <w:rFonts w:ascii="Symbol" w:hAnsi="Symbol"/>
                <w:color w:val="000000"/>
              </w:rPr>
              <w:tab/>
            </w:r>
            <w:r w:rsidR="00897610" w:rsidRPr="005C2AC4">
              <w:rPr>
                <w:color w:val="000000"/>
              </w:rPr>
              <w:t>child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49163975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aggressive/menacing behaviour in bus stop area—child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4A71F82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A70AE8B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FE4EF20" w14:textId="47196A43" w:rsidR="00897610" w:rsidRPr="005C2AC4" w:rsidRDefault="002253FF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  <w:tr w:rsidR="00897610" w:rsidRPr="005C2AC4" w14:paraId="29A9CC79" w14:textId="77777777" w:rsidTr="0079044D">
        <w:trPr>
          <w:cantSplit/>
        </w:trPr>
        <w:tc>
          <w:tcPr>
            <w:tcW w:w="1205" w:type="dxa"/>
            <w:tcBorders>
              <w:top w:val="nil"/>
            </w:tcBorders>
          </w:tcPr>
          <w:p w14:paraId="2EE4E2A7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72A.2</w:t>
            </w:r>
          </w:p>
        </w:tc>
        <w:tc>
          <w:tcPr>
            <w:tcW w:w="2481" w:type="dxa"/>
            <w:tcBorders>
              <w:top w:val="nil"/>
            </w:tcBorders>
          </w:tcPr>
          <w:p w14:paraId="1DD7FE8E" w14:textId="47F0D85C" w:rsidR="00897610" w:rsidRPr="005C2AC4" w:rsidRDefault="00E47377" w:rsidP="00E47377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rFonts w:ascii="Symbol" w:hAnsi="Symbol"/>
                <w:color w:val="000000"/>
              </w:rPr>
              <w:t></w:t>
            </w:r>
            <w:r w:rsidRPr="005C2AC4">
              <w:rPr>
                <w:rFonts w:ascii="Symbol" w:hAnsi="Symbol"/>
                <w:color w:val="000000"/>
              </w:rPr>
              <w:tab/>
            </w:r>
            <w:r w:rsidR="00897610" w:rsidRPr="005C2AC4">
              <w:rPr>
                <w:color w:val="000000"/>
              </w:rPr>
              <w:t>adult</w:t>
            </w:r>
          </w:p>
        </w:tc>
        <w:tc>
          <w:tcPr>
            <w:tcW w:w="2547" w:type="dxa"/>
            <w:tcBorders>
              <w:top w:val="nil"/>
            </w:tcBorders>
          </w:tcPr>
          <w:p w14:paraId="024D57EB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aggressive/menacing behaviour in bus stop area—adult</w:t>
            </w:r>
          </w:p>
        </w:tc>
        <w:tc>
          <w:tcPr>
            <w:tcW w:w="1680" w:type="dxa"/>
            <w:tcBorders>
              <w:top w:val="nil"/>
            </w:tcBorders>
          </w:tcPr>
          <w:p w14:paraId="6C328D0A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</w:tcBorders>
          </w:tcPr>
          <w:p w14:paraId="6A599B17" w14:textId="77777777" w:rsidR="00897610" w:rsidRPr="005C2AC4" w:rsidRDefault="00897610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380</w:t>
            </w:r>
          </w:p>
        </w:tc>
        <w:tc>
          <w:tcPr>
            <w:tcW w:w="1720" w:type="dxa"/>
            <w:tcBorders>
              <w:top w:val="nil"/>
            </w:tcBorders>
          </w:tcPr>
          <w:p w14:paraId="0A9FA5D7" w14:textId="77777777" w:rsidR="00897610" w:rsidRPr="005C2AC4" w:rsidRDefault="00897610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  <w:tr w:rsidR="00897610" w:rsidRPr="005C2AC4" w14:paraId="5A88B4E6" w14:textId="77777777" w:rsidTr="0079044D">
        <w:trPr>
          <w:cantSplit/>
        </w:trPr>
        <w:tc>
          <w:tcPr>
            <w:tcW w:w="1205" w:type="dxa"/>
          </w:tcPr>
          <w:p w14:paraId="72160D9A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lastRenderedPageBreak/>
              <w:t>72B</w:t>
            </w:r>
          </w:p>
        </w:tc>
        <w:tc>
          <w:tcPr>
            <w:tcW w:w="2481" w:type="dxa"/>
          </w:tcPr>
          <w:p w14:paraId="5314D05E" w14:textId="77777777" w:rsidR="00897610" w:rsidRPr="005C2AC4" w:rsidRDefault="00897610" w:rsidP="0079044D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color w:val="000000"/>
              </w:rPr>
              <w:t>52 (3B)</w:t>
            </w:r>
          </w:p>
        </w:tc>
        <w:tc>
          <w:tcPr>
            <w:tcW w:w="2547" w:type="dxa"/>
          </w:tcPr>
          <w:p w14:paraId="608A971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unreasonably interfere with safety of someone else in bus stop area</w:t>
            </w:r>
          </w:p>
        </w:tc>
        <w:tc>
          <w:tcPr>
            <w:tcW w:w="1680" w:type="dxa"/>
          </w:tcPr>
          <w:p w14:paraId="3FD236C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</w:t>
            </w:r>
          </w:p>
        </w:tc>
        <w:tc>
          <w:tcPr>
            <w:tcW w:w="1720" w:type="dxa"/>
          </w:tcPr>
          <w:p w14:paraId="7E8B39D7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  <w:tc>
          <w:tcPr>
            <w:tcW w:w="1720" w:type="dxa"/>
          </w:tcPr>
          <w:p w14:paraId="3E36E1FE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</w:tbl>
    <w:p w14:paraId="4990BD69" w14:textId="761CBFA3" w:rsidR="00897610" w:rsidRPr="005C2AC4" w:rsidRDefault="00E47377" w:rsidP="00E47377">
      <w:pPr>
        <w:pStyle w:val="ShadedSchClause"/>
        <w:rPr>
          <w:color w:val="000000"/>
        </w:rPr>
      </w:pPr>
      <w:bookmarkStart w:id="20" w:name="_Toc206667483"/>
      <w:r w:rsidRPr="00E47377">
        <w:rPr>
          <w:rStyle w:val="CharSectNo"/>
        </w:rPr>
        <w:t>[1.2]</w:t>
      </w:r>
      <w:r w:rsidRPr="005C2AC4">
        <w:rPr>
          <w:color w:val="000000"/>
        </w:rPr>
        <w:tab/>
      </w:r>
      <w:r w:rsidR="00897610" w:rsidRPr="005C2AC4">
        <w:rPr>
          <w:color w:val="000000"/>
        </w:rPr>
        <w:t>Schedule 1, part 1.14, new item 101A</w:t>
      </w:r>
      <w:bookmarkEnd w:id="20"/>
    </w:p>
    <w:p w14:paraId="50BF4786" w14:textId="77777777" w:rsidR="00897610" w:rsidRPr="005232C5" w:rsidRDefault="00897610" w:rsidP="00897610">
      <w:pPr>
        <w:pStyle w:val="direction"/>
        <w:spacing w:after="120"/>
      </w:pPr>
      <w:r w:rsidRPr="005C2AC4">
        <w:rPr>
          <w:color w:val="000000"/>
        </w:rPr>
        <w:t>insert</w:t>
      </w:r>
    </w:p>
    <w:tbl>
      <w:tblPr>
        <w:tblW w:w="1135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2481"/>
        <w:gridCol w:w="2547"/>
        <w:gridCol w:w="1680"/>
        <w:gridCol w:w="1720"/>
        <w:gridCol w:w="1720"/>
      </w:tblGrid>
      <w:tr w:rsidR="00897610" w:rsidRPr="005C2AC4" w14:paraId="4BA97D75" w14:textId="77777777" w:rsidTr="0079044D">
        <w:trPr>
          <w:cantSplit/>
        </w:trPr>
        <w:tc>
          <w:tcPr>
            <w:tcW w:w="1205" w:type="dxa"/>
          </w:tcPr>
          <w:p w14:paraId="5527CC79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101A</w:t>
            </w:r>
          </w:p>
        </w:tc>
        <w:tc>
          <w:tcPr>
            <w:tcW w:w="2481" w:type="dxa"/>
          </w:tcPr>
          <w:p w14:paraId="72DC3444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67AA (3)</w:t>
            </w:r>
          </w:p>
        </w:tc>
        <w:tc>
          <w:tcPr>
            <w:tcW w:w="2547" w:type="dxa"/>
          </w:tcPr>
          <w:p w14:paraId="04CE0DA4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  <w:tc>
          <w:tcPr>
            <w:tcW w:w="1680" w:type="dxa"/>
          </w:tcPr>
          <w:p w14:paraId="6FEE06A5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  <w:tc>
          <w:tcPr>
            <w:tcW w:w="1720" w:type="dxa"/>
          </w:tcPr>
          <w:p w14:paraId="1981DF61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  <w:tc>
          <w:tcPr>
            <w:tcW w:w="1720" w:type="dxa"/>
          </w:tcPr>
          <w:p w14:paraId="26635465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</w:tr>
      <w:tr w:rsidR="00897610" w:rsidRPr="005C2AC4" w14:paraId="63FEFEB7" w14:textId="77777777" w:rsidTr="0079044D">
        <w:trPr>
          <w:cantSplit/>
        </w:trPr>
        <w:tc>
          <w:tcPr>
            <w:tcW w:w="1205" w:type="dxa"/>
          </w:tcPr>
          <w:p w14:paraId="403ED861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101A.1</w:t>
            </w:r>
          </w:p>
        </w:tc>
        <w:tc>
          <w:tcPr>
            <w:tcW w:w="2481" w:type="dxa"/>
          </w:tcPr>
          <w:p w14:paraId="45FFEA23" w14:textId="57FF3EE5" w:rsidR="00897610" w:rsidRPr="005C2AC4" w:rsidRDefault="00E47377" w:rsidP="00E47377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rFonts w:ascii="Symbol" w:hAnsi="Symbol"/>
                <w:color w:val="000000"/>
              </w:rPr>
              <w:t></w:t>
            </w:r>
            <w:r w:rsidRPr="005C2AC4">
              <w:rPr>
                <w:rFonts w:ascii="Symbol" w:hAnsi="Symbol"/>
                <w:color w:val="000000"/>
              </w:rPr>
              <w:tab/>
            </w:r>
            <w:r w:rsidR="00897610" w:rsidRPr="005C2AC4">
              <w:rPr>
                <w:color w:val="000000"/>
              </w:rPr>
              <w:t>child</w:t>
            </w:r>
          </w:p>
        </w:tc>
        <w:tc>
          <w:tcPr>
            <w:tcW w:w="2547" w:type="dxa"/>
          </w:tcPr>
          <w:p w14:paraId="05C625F2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not comply with direction of police officer/authorised person—child</w:t>
            </w:r>
          </w:p>
        </w:tc>
        <w:tc>
          <w:tcPr>
            <w:tcW w:w="1680" w:type="dxa"/>
          </w:tcPr>
          <w:p w14:paraId="1DAA779A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5</w:t>
            </w:r>
          </w:p>
        </w:tc>
        <w:tc>
          <w:tcPr>
            <w:tcW w:w="1720" w:type="dxa"/>
          </w:tcPr>
          <w:p w14:paraId="2FBB1BC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75</w:t>
            </w:r>
          </w:p>
        </w:tc>
        <w:tc>
          <w:tcPr>
            <w:tcW w:w="1720" w:type="dxa"/>
          </w:tcPr>
          <w:p w14:paraId="38244F32" w14:textId="0638EFF4" w:rsidR="00897610" w:rsidRPr="005C2AC4" w:rsidRDefault="002253FF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  <w:tr w:rsidR="00897610" w:rsidRPr="005C2AC4" w14:paraId="55B69C19" w14:textId="77777777" w:rsidTr="0079044D">
        <w:trPr>
          <w:cantSplit/>
        </w:trPr>
        <w:tc>
          <w:tcPr>
            <w:tcW w:w="1205" w:type="dxa"/>
          </w:tcPr>
          <w:p w14:paraId="487E8C3F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101A.2</w:t>
            </w:r>
          </w:p>
        </w:tc>
        <w:tc>
          <w:tcPr>
            <w:tcW w:w="2481" w:type="dxa"/>
          </w:tcPr>
          <w:p w14:paraId="39D71797" w14:textId="3253E830" w:rsidR="00897610" w:rsidRPr="005C2AC4" w:rsidRDefault="00E47377" w:rsidP="00E47377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rFonts w:ascii="Symbol" w:hAnsi="Symbol"/>
                <w:color w:val="000000"/>
              </w:rPr>
              <w:t></w:t>
            </w:r>
            <w:r w:rsidRPr="005C2AC4">
              <w:rPr>
                <w:rFonts w:ascii="Symbol" w:hAnsi="Symbol"/>
                <w:color w:val="000000"/>
              </w:rPr>
              <w:tab/>
            </w:r>
            <w:r w:rsidR="00897610" w:rsidRPr="005C2AC4">
              <w:rPr>
                <w:color w:val="000000"/>
              </w:rPr>
              <w:t>adult</w:t>
            </w:r>
          </w:p>
        </w:tc>
        <w:tc>
          <w:tcPr>
            <w:tcW w:w="2547" w:type="dxa"/>
          </w:tcPr>
          <w:p w14:paraId="0BB0D95F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not comply with direction of police officer/authorised person—adult</w:t>
            </w:r>
          </w:p>
        </w:tc>
        <w:tc>
          <w:tcPr>
            <w:tcW w:w="1680" w:type="dxa"/>
          </w:tcPr>
          <w:p w14:paraId="1A8FB90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5</w:t>
            </w:r>
          </w:p>
        </w:tc>
        <w:tc>
          <w:tcPr>
            <w:tcW w:w="1720" w:type="dxa"/>
          </w:tcPr>
          <w:p w14:paraId="16B90447" w14:textId="77777777" w:rsidR="00897610" w:rsidRPr="005C2AC4" w:rsidRDefault="00897610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261</w:t>
            </w:r>
          </w:p>
        </w:tc>
        <w:tc>
          <w:tcPr>
            <w:tcW w:w="1720" w:type="dxa"/>
          </w:tcPr>
          <w:p w14:paraId="52E5D203" w14:textId="084CAA8A" w:rsidR="00897610" w:rsidRPr="005C2AC4" w:rsidRDefault="002253FF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</w:tbl>
    <w:p w14:paraId="6E6467A3" w14:textId="77777777" w:rsidR="00530F4E" w:rsidRDefault="00530F4E" w:rsidP="00232140">
      <w:pPr>
        <w:pStyle w:val="03ScheduleLandscape"/>
        <w:suppressLineNumbers/>
        <w:sectPr w:rsidR="00530F4E" w:rsidSect="00BF1311">
          <w:headerReference w:type="even" r:id="rId26"/>
          <w:headerReference w:type="default" r:id="rId27"/>
          <w:footerReference w:type="even" r:id="rId28"/>
          <w:footerReference w:type="default" r:id="rId29"/>
          <w:pgSz w:w="16839" w:h="11907" w:orient="landscape" w:code="9"/>
          <w:pgMar w:top="2300" w:right="3000" w:bottom="2300" w:left="2500" w:header="2480" w:footer="2100" w:gutter="0"/>
          <w:cols w:space="720"/>
          <w:docGrid w:linePitch="326"/>
        </w:sectPr>
      </w:pPr>
    </w:p>
    <w:p w14:paraId="03549AE7" w14:textId="77777777" w:rsidR="00C02F27" w:rsidRPr="005C2AC4" w:rsidRDefault="00C02F27">
      <w:pPr>
        <w:pStyle w:val="EndNoteHeading"/>
        <w:rPr>
          <w:color w:val="000000"/>
        </w:rPr>
      </w:pPr>
      <w:r w:rsidRPr="005C2AC4">
        <w:rPr>
          <w:color w:val="000000"/>
        </w:rPr>
        <w:lastRenderedPageBreak/>
        <w:t>Endnotes</w:t>
      </w:r>
    </w:p>
    <w:p w14:paraId="5FC75380" w14:textId="77777777" w:rsidR="00C02F27" w:rsidRPr="005C2AC4" w:rsidRDefault="00C02F27">
      <w:pPr>
        <w:pStyle w:val="EndNoteSubHeading"/>
        <w:rPr>
          <w:color w:val="000000"/>
        </w:rPr>
      </w:pPr>
      <w:r w:rsidRPr="005C2AC4">
        <w:rPr>
          <w:color w:val="000000"/>
        </w:rPr>
        <w:t>1</w:t>
      </w:r>
      <w:r w:rsidRPr="005C2AC4">
        <w:rPr>
          <w:color w:val="000000"/>
        </w:rPr>
        <w:tab/>
        <w:t>Presentation speech</w:t>
      </w:r>
    </w:p>
    <w:p w14:paraId="7CDB4F8F" w14:textId="2EE7AC55" w:rsidR="00C02F27" w:rsidRPr="005C2AC4" w:rsidRDefault="00C02F27">
      <w:pPr>
        <w:pStyle w:val="EndNoteText"/>
        <w:rPr>
          <w:color w:val="000000"/>
        </w:rPr>
      </w:pPr>
      <w:r w:rsidRPr="005C2AC4">
        <w:rPr>
          <w:color w:val="000000"/>
        </w:rPr>
        <w:tab/>
        <w:t>Presentation speech made in the Legislative Assembly on</w:t>
      </w:r>
      <w:r w:rsidR="00DD4F4F">
        <w:rPr>
          <w:color w:val="000000"/>
        </w:rPr>
        <w:t xml:space="preserve"> 3 September 2025.</w:t>
      </w:r>
    </w:p>
    <w:p w14:paraId="04880DAD" w14:textId="77777777" w:rsidR="00C02F27" w:rsidRPr="005C2AC4" w:rsidRDefault="00C02F27">
      <w:pPr>
        <w:pStyle w:val="EndNoteSubHeading"/>
        <w:rPr>
          <w:color w:val="000000"/>
        </w:rPr>
      </w:pPr>
      <w:r w:rsidRPr="005C2AC4">
        <w:rPr>
          <w:color w:val="000000"/>
        </w:rPr>
        <w:t>2</w:t>
      </w:r>
      <w:r w:rsidRPr="005C2AC4">
        <w:rPr>
          <w:color w:val="000000"/>
        </w:rPr>
        <w:tab/>
        <w:t>Notification</w:t>
      </w:r>
    </w:p>
    <w:p w14:paraId="72814889" w14:textId="1194F273" w:rsidR="00C02F27" w:rsidRPr="005C2AC4" w:rsidRDefault="00C02F27">
      <w:pPr>
        <w:pStyle w:val="EndNoteText"/>
        <w:rPr>
          <w:color w:val="000000"/>
        </w:rPr>
      </w:pPr>
      <w:r w:rsidRPr="005C2AC4">
        <w:rPr>
          <w:color w:val="000000"/>
        </w:rPr>
        <w:tab/>
        <w:t xml:space="preserve">Notified under the </w:t>
      </w:r>
      <w:hyperlink r:id="rId30" w:tooltip="A2001-14" w:history="1">
        <w:r w:rsidR="005232C5" w:rsidRPr="005232C5">
          <w:rPr>
            <w:rStyle w:val="charCitHyperlinkAbbrev"/>
          </w:rPr>
          <w:t>Legislation Act</w:t>
        </w:r>
      </w:hyperlink>
      <w:r w:rsidRPr="005C2AC4">
        <w:rPr>
          <w:color w:val="000000"/>
        </w:rPr>
        <w:t xml:space="preserve"> on</w:t>
      </w:r>
      <w:r w:rsidR="00BF1311">
        <w:rPr>
          <w:color w:val="000000"/>
        </w:rPr>
        <w:t xml:space="preserve"> 12 November 2025.</w:t>
      </w:r>
    </w:p>
    <w:p w14:paraId="64C8B3CB" w14:textId="77777777" w:rsidR="00C02F27" w:rsidRPr="005C2AC4" w:rsidRDefault="00C02F27">
      <w:pPr>
        <w:pStyle w:val="EndNoteSubHeading"/>
        <w:rPr>
          <w:color w:val="000000"/>
        </w:rPr>
      </w:pPr>
      <w:r w:rsidRPr="005C2AC4">
        <w:rPr>
          <w:color w:val="000000"/>
        </w:rPr>
        <w:t>3</w:t>
      </w:r>
      <w:r w:rsidRPr="005C2AC4">
        <w:rPr>
          <w:color w:val="000000"/>
        </w:rPr>
        <w:tab/>
        <w:t>Republications of amended laws</w:t>
      </w:r>
    </w:p>
    <w:p w14:paraId="02A64EB0" w14:textId="3951612F" w:rsidR="00C02F27" w:rsidRPr="005C2AC4" w:rsidRDefault="00C02F27">
      <w:pPr>
        <w:pStyle w:val="EndNoteText"/>
        <w:rPr>
          <w:color w:val="000000"/>
        </w:rPr>
      </w:pPr>
      <w:r w:rsidRPr="005C2AC4">
        <w:rPr>
          <w:color w:val="000000"/>
        </w:rPr>
        <w:tab/>
        <w:t xml:space="preserve">For the latest republication of amended laws, see </w:t>
      </w:r>
      <w:hyperlink r:id="rId31" w:history="1">
        <w:r w:rsidR="005232C5" w:rsidRPr="005232C5">
          <w:rPr>
            <w:rStyle w:val="charCitHyperlinkAbbrev"/>
          </w:rPr>
          <w:t>www.legislation.act.gov.au</w:t>
        </w:r>
      </w:hyperlink>
      <w:r w:rsidRPr="005C2AC4">
        <w:rPr>
          <w:color w:val="000000"/>
        </w:rPr>
        <w:t>.</w:t>
      </w:r>
    </w:p>
    <w:p w14:paraId="4125648B" w14:textId="77777777" w:rsidR="00C02F27" w:rsidRPr="005C2AC4" w:rsidRDefault="00C02F27">
      <w:pPr>
        <w:pStyle w:val="N-line2"/>
        <w:rPr>
          <w:color w:val="000000"/>
        </w:rPr>
      </w:pPr>
    </w:p>
    <w:p w14:paraId="28DDE1BA" w14:textId="77777777" w:rsidR="00E47377" w:rsidRDefault="00E47377">
      <w:pPr>
        <w:pStyle w:val="05EndNote"/>
        <w:sectPr w:rsidR="00E47377" w:rsidSect="00BF1311">
          <w:headerReference w:type="even" r:id="rId32"/>
          <w:headerReference w:type="default" r:id="rId33"/>
          <w:footerReference w:type="even" r:id="rId34"/>
          <w:footerReference w:type="default" r:id="rId35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DF0215B" w14:textId="2BF5133F" w:rsidR="00E47377" w:rsidRDefault="00E47377" w:rsidP="00BF1311"/>
    <w:p w14:paraId="2974698D" w14:textId="78D49F3B" w:rsidR="00BF1311" w:rsidRDefault="00BF1311">
      <w:pPr>
        <w:pStyle w:val="BillBasic"/>
      </w:pPr>
      <w:r>
        <w:t xml:space="preserve">I certify that the above is a true copy of the Road Transport (Public Passenger Services) Amendment Bill 2025, which was passed by the Legislative Assembly on 29 October 2025. </w:t>
      </w:r>
    </w:p>
    <w:p w14:paraId="72021E7C" w14:textId="77777777" w:rsidR="00BF1311" w:rsidRDefault="00BF1311"/>
    <w:p w14:paraId="56587A33" w14:textId="77777777" w:rsidR="00BF1311" w:rsidRDefault="00BF1311"/>
    <w:p w14:paraId="1B54D9CF" w14:textId="77777777" w:rsidR="00BF1311" w:rsidRDefault="00BF1311"/>
    <w:p w14:paraId="2134A787" w14:textId="77777777" w:rsidR="00BF1311" w:rsidRDefault="00BF1311"/>
    <w:p w14:paraId="7C0BAAE6" w14:textId="77777777" w:rsidR="00BF1311" w:rsidRDefault="00BF1311">
      <w:pPr>
        <w:pStyle w:val="BillBasic"/>
        <w:jc w:val="right"/>
      </w:pPr>
      <w:r>
        <w:t>Clerk of the Legislative Assembly</w:t>
      </w:r>
    </w:p>
    <w:p w14:paraId="34B67878" w14:textId="77777777" w:rsidR="00BF1311" w:rsidRDefault="00BF1311" w:rsidP="00BF1311"/>
    <w:p w14:paraId="4D3D6CDA" w14:textId="77777777" w:rsidR="00BF1311" w:rsidRDefault="00BF1311" w:rsidP="00BF1311"/>
    <w:p w14:paraId="4D8D907A" w14:textId="77777777" w:rsidR="00BF1311" w:rsidRDefault="00BF1311" w:rsidP="00BF1311">
      <w:pPr>
        <w:suppressLineNumbers/>
      </w:pPr>
    </w:p>
    <w:p w14:paraId="6C575B64" w14:textId="77777777" w:rsidR="00BF1311" w:rsidRDefault="00BF1311" w:rsidP="00BF1311">
      <w:pPr>
        <w:suppressLineNumbers/>
      </w:pPr>
    </w:p>
    <w:p w14:paraId="0DB30697" w14:textId="77777777" w:rsidR="00BF1311" w:rsidRDefault="00BF1311" w:rsidP="00BF1311">
      <w:pPr>
        <w:suppressLineNumbers/>
      </w:pPr>
    </w:p>
    <w:p w14:paraId="1D397EFC" w14:textId="77777777" w:rsidR="00BF1311" w:rsidRDefault="00BF1311" w:rsidP="00BF1311">
      <w:pPr>
        <w:suppressLineNumbers/>
      </w:pPr>
    </w:p>
    <w:p w14:paraId="60705E43" w14:textId="77777777" w:rsidR="00BF1311" w:rsidRDefault="00BF1311" w:rsidP="00BF1311">
      <w:pPr>
        <w:suppressLineNumbers/>
      </w:pPr>
    </w:p>
    <w:p w14:paraId="2CB060C6" w14:textId="77777777" w:rsidR="00BF1311" w:rsidRDefault="00BF1311" w:rsidP="00BF1311">
      <w:pPr>
        <w:suppressLineNumbers/>
      </w:pPr>
    </w:p>
    <w:p w14:paraId="358B15B0" w14:textId="77777777" w:rsidR="00BF1311" w:rsidRDefault="00BF1311" w:rsidP="00BF1311">
      <w:pPr>
        <w:suppressLineNumbers/>
      </w:pPr>
    </w:p>
    <w:p w14:paraId="2F808B5D" w14:textId="77777777" w:rsidR="00BF1311" w:rsidRDefault="00BF1311" w:rsidP="00BF1311">
      <w:pPr>
        <w:suppressLineNumbers/>
      </w:pPr>
    </w:p>
    <w:p w14:paraId="508AAA1D" w14:textId="77777777" w:rsidR="00BF1311" w:rsidRDefault="00BF1311" w:rsidP="00BF1311">
      <w:pPr>
        <w:suppressLineNumbers/>
      </w:pPr>
    </w:p>
    <w:p w14:paraId="70C8D14D" w14:textId="77777777" w:rsidR="00BF1311" w:rsidRDefault="00BF1311" w:rsidP="00BF1311">
      <w:pPr>
        <w:suppressLineNumbers/>
      </w:pPr>
    </w:p>
    <w:p w14:paraId="583CED36" w14:textId="6B8EFE55" w:rsidR="00BF1311" w:rsidRDefault="00BF131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BF1311" w:rsidSect="00BF1311">
      <w:headerReference w:type="even" r:id="rId36"/>
      <w:headerReference w:type="default" r:id="rId37"/>
      <w:headerReference w:type="first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8CB7" w14:textId="77777777" w:rsidR="0091670D" w:rsidRDefault="0091670D">
      <w:r>
        <w:separator/>
      </w:r>
    </w:p>
  </w:endnote>
  <w:endnote w:type="continuationSeparator" w:id="0">
    <w:p w14:paraId="1224B1A4" w14:textId="77777777" w:rsidR="0091670D" w:rsidRDefault="0091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2560" w14:textId="77777777" w:rsidR="00E47377" w:rsidRDefault="00E473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47377" w:rsidRPr="00CB3D59" w14:paraId="696F95E6" w14:textId="77777777">
      <w:tc>
        <w:tcPr>
          <w:tcW w:w="845" w:type="pct"/>
        </w:tcPr>
        <w:p w14:paraId="25ECCBB0" w14:textId="77777777" w:rsidR="00E47377" w:rsidRPr="0097645D" w:rsidRDefault="00E4737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84EE380" w14:textId="17D6CB80" w:rsidR="00E47377" w:rsidRPr="00783A18" w:rsidRDefault="00A12C1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A12C18">
              <w:t>Road Transport (Public Passenger Services) Amendment Act 2025</w:t>
            </w:r>
          </w:fldSimple>
        </w:p>
        <w:p w14:paraId="557A60B1" w14:textId="5B3155E2" w:rsidR="00E47377" w:rsidRPr="00783A18" w:rsidRDefault="00E4737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2DC532C" w14:textId="1965A669" w:rsidR="00E47377" w:rsidRPr="00743346" w:rsidRDefault="00E4737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>A2025-31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8D68D5D" w14:textId="6B7F09A5" w:rsidR="00E47377" w:rsidRPr="003719FB" w:rsidRDefault="00E47377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17B7" w14:textId="77777777" w:rsidR="00E47377" w:rsidRDefault="00E4737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47377" w14:paraId="64390C05" w14:textId="77777777">
      <w:trPr>
        <w:jc w:val="center"/>
      </w:trPr>
      <w:tc>
        <w:tcPr>
          <w:tcW w:w="1553" w:type="dxa"/>
        </w:tcPr>
        <w:p w14:paraId="3B488EE3" w14:textId="5E366B43" w:rsidR="00E47377" w:rsidRDefault="00E4737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12C18">
            <w:t>A2025-31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12C1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99E7846" w14:textId="73E2C058" w:rsidR="00E47377" w:rsidRDefault="00E4737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12C18">
            <w:rPr>
              <w:color w:val="000000"/>
            </w:rPr>
            <w:t>Road Transport (Public Passenger Services) Amendment Act 2025</w:t>
          </w:r>
          <w:r>
            <w:fldChar w:fldCharType="end"/>
          </w:r>
        </w:p>
        <w:p w14:paraId="7F78FF26" w14:textId="23195E9F" w:rsidR="00E47377" w:rsidRDefault="00E4737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12C1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12C1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12C1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FE16052" w14:textId="77777777" w:rsidR="00E47377" w:rsidRDefault="00E4737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B8EFAAC" w14:textId="6711B22E" w:rsidR="00E47377" w:rsidRPr="003719FB" w:rsidRDefault="00E47377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D7F6" w14:textId="77777777" w:rsidR="00E47377" w:rsidRDefault="00E473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47377" w:rsidRPr="00CB3D59" w14:paraId="75C50D4C" w14:textId="77777777">
      <w:tc>
        <w:tcPr>
          <w:tcW w:w="1060" w:type="pct"/>
        </w:tcPr>
        <w:p w14:paraId="6451E84F" w14:textId="762D2CD1" w:rsidR="00E47377" w:rsidRPr="00743346" w:rsidRDefault="00E4737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>A2025-31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54A06ED" w14:textId="48297419" w:rsidR="00E47377" w:rsidRPr="00783A18" w:rsidRDefault="00A12C1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A12C18">
              <w:t>Road Transport (Public Passenger Services) Amendment Act 2025</w:t>
            </w:r>
          </w:fldSimple>
        </w:p>
        <w:p w14:paraId="73F87EF9" w14:textId="2FFD15C0" w:rsidR="00E47377" w:rsidRPr="00783A18" w:rsidRDefault="00E4737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F2BFE3C" w14:textId="77777777" w:rsidR="00E47377" w:rsidRPr="0097645D" w:rsidRDefault="00E4737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9C2415" w14:textId="3989834E" w:rsidR="00E47377" w:rsidRPr="003719FB" w:rsidRDefault="00E47377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DB94" w14:textId="77777777" w:rsidR="00E47377" w:rsidRDefault="00E47377">
    <w:pPr>
      <w:rPr>
        <w:sz w:val="16"/>
      </w:rPr>
    </w:pPr>
  </w:p>
  <w:p w14:paraId="3E16AF55" w14:textId="345B1FDC" w:rsidR="00E47377" w:rsidRDefault="00E4737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12C18">
      <w:rPr>
        <w:rFonts w:ascii="Arial" w:hAnsi="Arial"/>
        <w:sz w:val="12"/>
      </w:rPr>
      <w:t>J2025-152</w:t>
    </w:r>
    <w:r>
      <w:rPr>
        <w:rFonts w:ascii="Arial" w:hAnsi="Arial"/>
        <w:sz w:val="12"/>
      </w:rPr>
      <w:fldChar w:fldCharType="end"/>
    </w:r>
  </w:p>
  <w:p w14:paraId="07511F4F" w14:textId="299AFA85" w:rsidR="00E47377" w:rsidRPr="003719FB" w:rsidRDefault="00E47377" w:rsidP="003719FB">
    <w:pPr>
      <w:pStyle w:val="Status"/>
      <w:tabs>
        <w:tab w:val="center" w:pos="3853"/>
        <w:tab w:val="left" w:pos="4575"/>
      </w:tabs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EA7C" w14:textId="77777777" w:rsidR="00E47377" w:rsidRDefault="00E473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47377" w:rsidRPr="00CB3D59" w14:paraId="64328242" w14:textId="77777777">
      <w:tc>
        <w:tcPr>
          <w:tcW w:w="847" w:type="pct"/>
        </w:tcPr>
        <w:p w14:paraId="4AE351DE" w14:textId="77777777" w:rsidR="00E47377" w:rsidRPr="006D109C" w:rsidRDefault="00E4737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C87BAE" w14:textId="4B9F7F8C" w:rsidR="00E47377" w:rsidRPr="006D109C" w:rsidRDefault="00E4737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12C18" w:rsidRPr="00A12C18">
            <w:rPr>
              <w:rFonts w:cs="Arial"/>
              <w:szCs w:val="18"/>
            </w:rPr>
            <w:t xml:space="preserve">Road Transport (Public </w:t>
          </w:r>
          <w:r w:rsidR="00A12C18">
            <w:rPr>
              <w:color w:val="000000"/>
            </w:rPr>
            <w:t>Passenger Services) Amendment Act 2025</w:t>
          </w:r>
          <w:r>
            <w:rPr>
              <w:rFonts w:cs="Arial"/>
              <w:szCs w:val="18"/>
            </w:rPr>
            <w:fldChar w:fldCharType="end"/>
          </w:r>
        </w:p>
        <w:p w14:paraId="5F3D875E" w14:textId="76F016F5" w:rsidR="00E47377" w:rsidRPr="00783A18" w:rsidRDefault="00E4737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67F1416" w14:textId="710B1E37" w:rsidR="00E47377" w:rsidRPr="006D109C" w:rsidRDefault="00E4737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>A2025-31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BBF7E5" w14:textId="2A10A9D0" w:rsidR="00E47377" w:rsidRPr="003719FB" w:rsidRDefault="00E47377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D6DE" w14:textId="77777777" w:rsidR="00E47377" w:rsidRDefault="00E473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47377" w:rsidRPr="00CB3D59" w14:paraId="0D8564EF" w14:textId="77777777">
      <w:tc>
        <w:tcPr>
          <w:tcW w:w="1061" w:type="pct"/>
        </w:tcPr>
        <w:p w14:paraId="4403B659" w14:textId="1209475D" w:rsidR="00E47377" w:rsidRPr="006D109C" w:rsidRDefault="00E4737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>A2025-31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D775AE8" w14:textId="1E19E103" w:rsidR="00E47377" w:rsidRPr="006D109C" w:rsidRDefault="00E4737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12C18" w:rsidRPr="00A12C18">
            <w:rPr>
              <w:rFonts w:cs="Arial"/>
              <w:szCs w:val="18"/>
            </w:rPr>
            <w:t xml:space="preserve">Road Transport (Public </w:t>
          </w:r>
          <w:r w:rsidR="00A12C18">
            <w:rPr>
              <w:color w:val="000000"/>
            </w:rPr>
            <w:t>Passenger Services) Amendment Act 2025</w:t>
          </w:r>
          <w:r>
            <w:rPr>
              <w:rFonts w:cs="Arial"/>
              <w:szCs w:val="18"/>
            </w:rPr>
            <w:fldChar w:fldCharType="end"/>
          </w:r>
        </w:p>
        <w:p w14:paraId="46E769AC" w14:textId="08D2BE6B" w:rsidR="00E47377" w:rsidRPr="00783A18" w:rsidRDefault="00E4737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2C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6CDBAD6" w14:textId="77777777" w:rsidR="00E47377" w:rsidRPr="006D109C" w:rsidRDefault="00E4737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17DD959" w14:textId="7758F089" w:rsidR="00E47377" w:rsidRPr="003719FB" w:rsidRDefault="00E47377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04CD" w14:textId="77777777" w:rsidR="00E47377" w:rsidRDefault="00E47377">
    <w:pPr>
      <w:rPr>
        <w:sz w:val="16"/>
      </w:rPr>
    </w:pPr>
  </w:p>
  <w:p w14:paraId="5041FFF1" w14:textId="7EB4F7D5" w:rsidR="00E47377" w:rsidRDefault="00E4737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12C18">
      <w:rPr>
        <w:rFonts w:ascii="Arial" w:hAnsi="Arial"/>
        <w:sz w:val="12"/>
      </w:rPr>
      <w:t>J2025-152</w:t>
    </w:r>
    <w:r>
      <w:rPr>
        <w:rFonts w:ascii="Arial" w:hAnsi="Arial"/>
        <w:sz w:val="12"/>
      </w:rPr>
      <w:fldChar w:fldCharType="end"/>
    </w:r>
  </w:p>
  <w:p w14:paraId="0F04A7BB" w14:textId="03A1F5A2" w:rsidR="00E47377" w:rsidRPr="003719FB" w:rsidRDefault="00E47377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6C1A" w14:textId="77777777" w:rsidR="00530F4E" w:rsidRDefault="00530F4E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530F4E" w:rsidRPr="00CB3D59" w14:paraId="0B0272F0" w14:textId="77777777">
      <w:tc>
        <w:tcPr>
          <w:tcW w:w="1240" w:type="dxa"/>
        </w:tcPr>
        <w:p w14:paraId="1A02F5BE" w14:textId="77777777" w:rsidR="00530F4E" w:rsidRPr="00C31C7B" w:rsidRDefault="00530F4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page </w:t>
          </w:r>
          <w:r w:rsidRPr="00C31C7B">
            <w:rPr>
              <w:rStyle w:val="PageNumber"/>
              <w:rFonts w:cs="Arial"/>
              <w:szCs w:val="18"/>
            </w:rPr>
            <w:fldChar w:fldCharType="begin"/>
          </w:r>
          <w:r w:rsidRPr="00C31C7B">
            <w:rPr>
              <w:rStyle w:val="PageNumber"/>
              <w:rFonts w:cs="Arial"/>
              <w:szCs w:val="18"/>
            </w:rPr>
            <w:instrText xml:space="preserve"> PAGE </w:instrText>
          </w:r>
          <w:r w:rsidRPr="00C31C7B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C31C7B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7E9A3AC2" w14:textId="439FAB0B" w:rsidR="00530F4E" w:rsidRPr="00C31C7B" w:rsidRDefault="00530F4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12C18" w:rsidRPr="00A12C18">
            <w:rPr>
              <w:rFonts w:cs="Arial"/>
              <w:szCs w:val="18"/>
            </w:rPr>
            <w:t xml:space="preserve">Road Transport (Public </w:t>
          </w:r>
          <w:r w:rsidR="00A12C18">
            <w:rPr>
              <w:color w:val="000000"/>
            </w:rPr>
            <w:t>Passenger Services) Amendment Act 2025</w:t>
          </w:r>
          <w:r>
            <w:rPr>
              <w:rFonts w:cs="Arial"/>
              <w:szCs w:val="18"/>
            </w:rPr>
            <w:fldChar w:fldCharType="end"/>
          </w:r>
        </w:p>
        <w:p w14:paraId="7DCD2247" w14:textId="4C03CBE2" w:rsidR="00530F4E" w:rsidRPr="00C31C7B" w:rsidRDefault="00530F4E" w:rsidP="00B136B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"Eff"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"StartDt"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"EndDt"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41A8FD19" w14:textId="30AEADCB" w:rsidR="00530F4E" w:rsidRPr="00C31C7B" w:rsidRDefault="00530F4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"Category"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>A2025-31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br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"RepubDt"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78002645" w14:textId="6781511D" w:rsidR="00530F4E" w:rsidRPr="003719FB" w:rsidRDefault="00530F4E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7CBC" w14:textId="77777777" w:rsidR="00530F4E" w:rsidRDefault="00530F4E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530F4E" w:rsidRPr="00CB3D59" w14:paraId="772214ED" w14:textId="77777777">
      <w:tc>
        <w:tcPr>
          <w:tcW w:w="1553" w:type="dxa"/>
        </w:tcPr>
        <w:p w14:paraId="4580F271" w14:textId="236FF463" w:rsidR="00530F4E" w:rsidRPr="00C31C7B" w:rsidRDefault="00530F4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"Category"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>A2025-31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br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"RepubDt"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7EE1B117" w14:textId="026B0F5D" w:rsidR="00530F4E" w:rsidRPr="00C31C7B" w:rsidRDefault="00530F4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12C18" w:rsidRPr="00A12C18">
            <w:rPr>
              <w:rFonts w:cs="Arial"/>
              <w:szCs w:val="18"/>
            </w:rPr>
            <w:t xml:space="preserve">Road Transport (Public </w:t>
          </w:r>
          <w:r w:rsidR="00A12C18">
            <w:rPr>
              <w:color w:val="000000"/>
            </w:rPr>
            <w:t>Passenger Services) Amendment Act 2025</w:t>
          </w:r>
          <w:r>
            <w:rPr>
              <w:rFonts w:cs="Arial"/>
              <w:szCs w:val="18"/>
            </w:rPr>
            <w:fldChar w:fldCharType="end"/>
          </w:r>
        </w:p>
        <w:p w14:paraId="3353A99B" w14:textId="0F898A30" w:rsidR="00530F4E" w:rsidRPr="00C31C7B" w:rsidRDefault="00530F4E" w:rsidP="00B136B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"Eff"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"StartDt"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"EndDt"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2B9E68AA" w14:textId="77777777" w:rsidR="00530F4E" w:rsidRPr="00C31C7B" w:rsidRDefault="00530F4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page </w:t>
          </w:r>
          <w:r w:rsidRPr="00C31C7B">
            <w:rPr>
              <w:rStyle w:val="PageNumber"/>
              <w:rFonts w:cs="Arial"/>
              <w:szCs w:val="18"/>
            </w:rPr>
            <w:fldChar w:fldCharType="begin"/>
          </w:r>
          <w:r w:rsidRPr="00C31C7B">
            <w:rPr>
              <w:rStyle w:val="PageNumber"/>
              <w:rFonts w:cs="Arial"/>
              <w:szCs w:val="18"/>
            </w:rPr>
            <w:instrText xml:space="preserve"> PAGE </w:instrText>
          </w:r>
          <w:r w:rsidRPr="00C31C7B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9</w:t>
          </w:r>
          <w:r w:rsidRPr="00C31C7B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189B9C3" w14:textId="2FEE640F" w:rsidR="00530F4E" w:rsidRPr="003719FB" w:rsidRDefault="00530F4E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B8F3" w14:textId="77777777" w:rsidR="00E47377" w:rsidRDefault="00E4737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47377" w14:paraId="411803EE" w14:textId="77777777">
      <w:trPr>
        <w:jc w:val="center"/>
      </w:trPr>
      <w:tc>
        <w:tcPr>
          <w:tcW w:w="1240" w:type="dxa"/>
        </w:tcPr>
        <w:p w14:paraId="716B1C43" w14:textId="77777777" w:rsidR="00E47377" w:rsidRDefault="00E4737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5283C50" w14:textId="09558268" w:rsidR="00E47377" w:rsidRDefault="00E4737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12C18">
            <w:rPr>
              <w:color w:val="000000"/>
            </w:rPr>
            <w:t>Road Transport (Public Passenger Services) Amendment Act 2025</w:t>
          </w:r>
          <w:r>
            <w:fldChar w:fldCharType="end"/>
          </w:r>
        </w:p>
        <w:p w14:paraId="639E9A35" w14:textId="28F453B6" w:rsidR="00E47377" w:rsidRDefault="00E4737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12C1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12C1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12C1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68ED897" w14:textId="592862A9" w:rsidR="00E47377" w:rsidRDefault="00E4737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12C18">
            <w:t>A2025-31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12C18">
            <w:t xml:space="preserve">  </w:t>
          </w:r>
          <w:r>
            <w:fldChar w:fldCharType="end"/>
          </w:r>
        </w:p>
      </w:tc>
    </w:tr>
  </w:tbl>
  <w:p w14:paraId="515B8A97" w14:textId="649E22E9" w:rsidR="00E47377" w:rsidRPr="003719FB" w:rsidRDefault="00E47377" w:rsidP="003719FB">
    <w:pPr>
      <w:pStyle w:val="Status"/>
      <w:rPr>
        <w:rFonts w:cs="Arial"/>
      </w:rPr>
    </w:pPr>
    <w:r w:rsidRPr="003719FB">
      <w:rPr>
        <w:rFonts w:cs="Arial"/>
      </w:rPr>
      <w:fldChar w:fldCharType="begin"/>
    </w:r>
    <w:r w:rsidRPr="003719FB">
      <w:rPr>
        <w:rFonts w:cs="Arial"/>
      </w:rPr>
      <w:instrText xml:space="preserve"> DOCPROPERTY "Status" </w:instrText>
    </w:r>
    <w:r w:rsidRPr="003719FB">
      <w:rPr>
        <w:rFonts w:cs="Arial"/>
      </w:rPr>
      <w:fldChar w:fldCharType="separate"/>
    </w:r>
    <w:r w:rsidR="00A12C18" w:rsidRPr="003719FB">
      <w:rPr>
        <w:rFonts w:cs="Arial"/>
      </w:rPr>
      <w:t xml:space="preserve"> </w:t>
    </w:r>
    <w:r w:rsidRPr="003719FB">
      <w:rPr>
        <w:rFonts w:cs="Arial"/>
      </w:rPr>
      <w:fldChar w:fldCharType="end"/>
    </w:r>
    <w:r w:rsidR="003719FB" w:rsidRPr="003719F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2108" w14:textId="77777777" w:rsidR="0091670D" w:rsidRDefault="0091670D">
      <w:r>
        <w:separator/>
      </w:r>
    </w:p>
  </w:footnote>
  <w:footnote w:type="continuationSeparator" w:id="0">
    <w:p w14:paraId="299AD825" w14:textId="77777777" w:rsidR="0091670D" w:rsidRDefault="0091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47377" w:rsidRPr="00CB3D59" w14:paraId="4D04216C" w14:textId="77777777">
      <w:tc>
        <w:tcPr>
          <w:tcW w:w="900" w:type="pct"/>
        </w:tcPr>
        <w:p w14:paraId="1642D416" w14:textId="77777777" w:rsidR="00E47377" w:rsidRPr="00783A18" w:rsidRDefault="00E4737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CCF051E" w14:textId="77777777" w:rsidR="00E47377" w:rsidRPr="00783A18" w:rsidRDefault="00E4737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47377" w:rsidRPr="00CB3D59" w14:paraId="6564F16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282F7B0" w14:textId="0FC6F830" w:rsidR="00E47377" w:rsidRPr="0097645D" w:rsidRDefault="00A12C18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3719FB">
              <w:rPr>
                <w:noProof/>
              </w:rPr>
              <w:t>Contents</w:t>
            </w:r>
          </w:fldSimple>
        </w:p>
      </w:tc>
    </w:tr>
  </w:tbl>
  <w:p w14:paraId="6C8DEDC8" w14:textId="33E901D2" w:rsidR="00E47377" w:rsidRDefault="00E47377">
    <w:pPr>
      <w:pStyle w:val="N-9pt"/>
    </w:pPr>
    <w:r>
      <w:tab/>
    </w:r>
    <w:fldSimple w:instr=" STYLEREF charPage \* MERGEFORMAT ">
      <w:r w:rsidR="003719FB">
        <w:rPr>
          <w:noProof/>
        </w:rPr>
        <w:t>Page</w:t>
      </w:r>
      <w:r w:rsidR="003719FB">
        <w:rPr>
          <w:noProof/>
        </w:rPr>
        <w:cr/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0717375" w14:textId="77777777" w:rsidTr="00567644">
      <w:trPr>
        <w:jc w:val="center"/>
      </w:trPr>
      <w:tc>
        <w:tcPr>
          <w:tcW w:w="1068" w:type="pct"/>
        </w:tcPr>
        <w:p w14:paraId="13B2022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F09A7A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ED7F40E" w14:textId="77777777" w:rsidTr="00567644">
      <w:trPr>
        <w:jc w:val="center"/>
      </w:trPr>
      <w:tc>
        <w:tcPr>
          <w:tcW w:w="1068" w:type="pct"/>
        </w:tcPr>
        <w:p w14:paraId="3B67156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AD490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5128F4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DBA7475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40EC040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E372" w14:textId="77777777" w:rsidR="004E49DF" w:rsidRPr="00BF1311" w:rsidRDefault="004E49DF" w:rsidP="00BF131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2029" w14:textId="77777777" w:rsidR="004E49DF" w:rsidRPr="00BF1311" w:rsidRDefault="004E49DF" w:rsidP="00BF1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47377" w:rsidRPr="00CB3D59" w14:paraId="0BDCF273" w14:textId="77777777">
      <w:tc>
        <w:tcPr>
          <w:tcW w:w="4100" w:type="pct"/>
        </w:tcPr>
        <w:p w14:paraId="2FFC625D" w14:textId="77777777" w:rsidR="00E47377" w:rsidRPr="00783A18" w:rsidRDefault="00E4737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0565A90" w14:textId="77777777" w:rsidR="00E47377" w:rsidRPr="00783A18" w:rsidRDefault="00E4737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47377" w:rsidRPr="00CB3D59" w14:paraId="6380539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64DD8BB" w14:textId="345AAEC4" w:rsidR="00E47377" w:rsidRPr="0097645D" w:rsidRDefault="00E4737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D12C3D5" w14:textId="198478B6" w:rsidR="00E47377" w:rsidRDefault="00E4737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058E" w14:textId="77777777" w:rsidR="003719FB" w:rsidRDefault="003719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E47377" w:rsidRPr="00CB3D59" w14:paraId="59743418" w14:textId="77777777" w:rsidTr="003A49FD">
      <w:tc>
        <w:tcPr>
          <w:tcW w:w="1701" w:type="dxa"/>
        </w:tcPr>
        <w:p w14:paraId="661352DB" w14:textId="5D984A37" w:rsidR="00E47377" w:rsidRPr="006D109C" w:rsidRDefault="00E4737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3719FB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E5E79D2" w14:textId="35512364" w:rsidR="00E47377" w:rsidRPr="006D109C" w:rsidRDefault="00E4737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19FB">
            <w:rPr>
              <w:rFonts w:cs="Arial"/>
              <w:noProof/>
              <w:szCs w:val="18"/>
            </w:rPr>
            <w:t>Road Transport (Public Passenger Services) Regulation 2002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47377" w:rsidRPr="00CB3D59" w14:paraId="537FD3BE" w14:textId="77777777" w:rsidTr="003A49FD">
      <w:tc>
        <w:tcPr>
          <w:tcW w:w="1701" w:type="dxa"/>
        </w:tcPr>
        <w:p w14:paraId="59FF6F82" w14:textId="7426B752" w:rsidR="00E47377" w:rsidRPr="006D109C" w:rsidRDefault="00E4737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65B28E" w14:textId="01801B11" w:rsidR="00E47377" w:rsidRPr="006D109C" w:rsidRDefault="00E4737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47377" w:rsidRPr="00CB3D59" w14:paraId="7635A85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EAF7E9" w14:textId="18829A5F" w:rsidR="00E47377" w:rsidRPr="006D109C" w:rsidRDefault="00E4737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19FB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87233D" w14:textId="77777777" w:rsidR="00E47377" w:rsidRDefault="00E473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E47377" w:rsidRPr="00CB3D59" w14:paraId="5DD08AC1" w14:textId="77777777" w:rsidTr="003A49FD">
      <w:tc>
        <w:tcPr>
          <w:tcW w:w="6320" w:type="dxa"/>
        </w:tcPr>
        <w:p w14:paraId="597F3766" w14:textId="54068114" w:rsidR="00E47377" w:rsidRPr="006D109C" w:rsidRDefault="00E4737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19FB">
            <w:rPr>
              <w:rFonts w:cs="Arial"/>
              <w:noProof/>
              <w:szCs w:val="18"/>
            </w:rPr>
            <w:t>Road Transport (Public Passenger Services) Regulation 2002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07D3114" w14:textId="5371A3AB" w:rsidR="00E47377" w:rsidRPr="006D109C" w:rsidRDefault="00E4737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3719FB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47377" w:rsidRPr="00CB3D59" w14:paraId="27300455" w14:textId="77777777" w:rsidTr="003A49FD">
      <w:tc>
        <w:tcPr>
          <w:tcW w:w="6320" w:type="dxa"/>
        </w:tcPr>
        <w:p w14:paraId="2467FAB0" w14:textId="33EB47F7" w:rsidR="00E47377" w:rsidRPr="006D109C" w:rsidRDefault="00E4737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408F872" w14:textId="4FC1426A" w:rsidR="00E47377" w:rsidRPr="006D109C" w:rsidRDefault="00E4737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47377" w:rsidRPr="00CB3D59" w14:paraId="71AA1A2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822FF53" w14:textId="42B86834" w:rsidR="00E47377" w:rsidRPr="006D109C" w:rsidRDefault="00E4737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12C1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19FB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BAF01D" w14:textId="77777777" w:rsidR="00E47377" w:rsidRDefault="00E473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530F4E" w:rsidRPr="00CB3D59" w14:paraId="0D34059D" w14:textId="77777777">
      <w:tc>
        <w:tcPr>
          <w:tcW w:w="1560" w:type="dxa"/>
        </w:tcPr>
        <w:p w14:paraId="1CE8D2F3" w14:textId="7ACE1124" w:rsidR="00530F4E" w:rsidRPr="00C31C7B" w:rsidRDefault="00530F4E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CharChapNo \*charformat  </w:instrText>
          </w:r>
          <w:r w:rsidRPr="00C31C7B">
            <w:rPr>
              <w:rFonts w:cs="Arial"/>
              <w:b/>
              <w:szCs w:val="18"/>
            </w:rPr>
            <w:fldChar w:fldCharType="separate"/>
          </w:r>
          <w:r w:rsidR="003719FB">
            <w:rPr>
              <w:rFonts w:cs="Arial"/>
              <w:b/>
              <w:noProof/>
              <w:szCs w:val="18"/>
            </w:rPr>
            <w:t>Schedule 1</w: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2AF17C23" w14:textId="6847EF79" w:rsidR="00530F4E" w:rsidRPr="00C31C7B" w:rsidRDefault="00530F4E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CharChapText \*charformat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3719FB">
            <w:rPr>
              <w:rFonts w:cs="Arial"/>
              <w:noProof/>
              <w:szCs w:val="18"/>
            </w:rPr>
            <w:t>Road Transport (Offences) Regulation 2005—Consequential amendments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  <w:tr w:rsidR="00530F4E" w:rsidRPr="00CB3D59" w14:paraId="4BAD7EA1" w14:textId="77777777">
      <w:tc>
        <w:tcPr>
          <w:tcW w:w="1560" w:type="dxa"/>
        </w:tcPr>
        <w:p w14:paraId="1FC802AC" w14:textId="5C4B91E4" w:rsidR="00530F4E" w:rsidRPr="00C31C7B" w:rsidRDefault="00530F4E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CharPartNo \*charformat </w:instrTex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571B4185" w14:textId="68B5C1F3" w:rsidR="00530F4E" w:rsidRPr="00C31C7B" w:rsidRDefault="00530F4E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CharPartText \*charformat </w:instrText>
          </w:r>
          <w:r w:rsidRPr="00C31C7B">
            <w:rPr>
              <w:rFonts w:cs="Arial"/>
              <w:szCs w:val="18"/>
            </w:rPr>
            <w:fldChar w:fldCharType="end"/>
          </w:r>
        </w:p>
      </w:tc>
    </w:tr>
    <w:tr w:rsidR="00530F4E" w:rsidRPr="00CB3D59" w14:paraId="7B04241A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59DFD53B" w14:textId="37312928" w:rsidR="00530F4E" w:rsidRPr="00C31C7B" w:rsidRDefault="00530F4E" w:rsidP="00B136BA">
          <w:pPr>
            <w:pStyle w:val="HeaderEven6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Amendment </w:t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CharSectNo \*charformat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3719FB">
            <w:rPr>
              <w:rFonts w:cs="Arial"/>
              <w:noProof/>
              <w:szCs w:val="18"/>
            </w:rPr>
            <w:t>[1.1]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68E9FA52" w14:textId="77777777" w:rsidR="00530F4E" w:rsidRDefault="00530F4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530F4E" w:rsidRPr="00CB3D59" w14:paraId="3E383B49" w14:textId="77777777">
      <w:tc>
        <w:tcPr>
          <w:tcW w:w="9840" w:type="dxa"/>
        </w:tcPr>
        <w:p w14:paraId="542CD73A" w14:textId="291B0DB6" w:rsidR="00530F4E" w:rsidRPr="00C31C7B" w:rsidRDefault="00530F4E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CharChapText \*charformat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3719FB">
            <w:rPr>
              <w:rFonts w:cs="Arial"/>
              <w:noProof/>
              <w:szCs w:val="18"/>
            </w:rPr>
            <w:t>Road Transport (Offences) Regulation 2005—Consequential amendments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7499DD1" w14:textId="5F2F40EF" w:rsidR="00530F4E" w:rsidRPr="00C31C7B" w:rsidRDefault="00530F4E" w:rsidP="00B136BA">
          <w:pPr>
            <w:pStyle w:val="HeaderOdd"/>
            <w:rPr>
              <w:rFonts w:cs="Arial"/>
              <w:b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CharChapNo \*charformat  </w:instrText>
          </w:r>
          <w:r w:rsidRPr="00C31C7B">
            <w:rPr>
              <w:rFonts w:cs="Arial"/>
              <w:b/>
              <w:szCs w:val="18"/>
            </w:rPr>
            <w:fldChar w:fldCharType="separate"/>
          </w:r>
          <w:r w:rsidR="003719FB">
            <w:rPr>
              <w:rFonts w:cs="Arial"/>
              <w:b/>
              <w:noProof/>
              <w:szCs w:val="18"/>
            </w:rPr>
            <w:t>Schedule 1</w: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</w:tr>
    <w:tr w:rsidR="00530F4E" w:rsidRPr="00CB3D59" w14:paraId="42FAA512" w14:textId="77777777">
      <w:tc>
        <w:tcPr>
          <w:tcW w:w="9840" w:type="dxa"/>
        </w:tcPr>
        <w:p w14:paraId="0E4729A1" w14:textId="14943FFC" w:rsidR="00530F4E" w:rsidRPr="00C31C7B" w:rsidRDefault="00530F4E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CharPartText \*charformat </w:instrTex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B14AB40" w14:textId="14E73603" w:rsidR="00530F4E" w:rsidRPr="00C31C7B" w:rsidRDefault="00530F4E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CharPartNo \*charformat </w:instrTex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</w:tr>
    <w:tr w:rsidR="00530F4E" w:rsidRPr="00CB3D59" w14:paraId="7A1D7B51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249B6FD1" w14:textId="49733AA8" w:rsidR="00530F4E" w:rsidRPr="00C31C7B" w:rsidRDefault="00530F4E" w:rsidP="00B136BA">
          <w:pPr>
            <w:pStyle w:val="HeaderOdd6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Amendment </w:t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CharSectNo \*charformat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3719FB">
            <w:rPr>
              <w:rFonts w:cs="Arial"/>
              <w:noProof/>
              <w:szCs w:val="18"/>
            </w:rPr>
            <w:t>[1.2]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5810BCD3" w14:textId="77777777" w:rsidR="00530F4E" w:rsidRDefault="00530F4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47377" w14:paraId="31F8D4E5" w14:textId="77777777">
      <w:trPr>
        <w:jc w:val="center"/>
      </w:trPr>
      <w:tc>
        <w:tcPr>
          <w:tcW w:w="1234" w:type="dxa"/>
        </w:tcPr>
        <w:p w14:paraId="6329567D" w14:textId="77777777" w:rsidR="00E47377" w:rsidRDefault="00E47377">
          <w:pPr>
            <w:pStyle w:val="HeaderEven"/>
          </w:pPr>
        </w:p>
      </w:tc>
      <w:tc>
        <w:tcPr>
          <w:tcW w:w="6062" w:type="dxa"/>
        </w:tcPr>
        <w:p w14:paraId="43E7E2E9" w14:textId="77777777" w:rsidR="00E47377" w:rsidRDefault="00E47377">
          <w:pPr>
            <w:pStyle w:val="HeaderEven"/>
          </w:pPr>
        </w:p>
      </w:tc>
    </w:tr>
    <w:tr w:rsidR="00E47377" w14:paraId="47E65A11" w14:textId="77777777">
      <w:trPr>
        <w:jc w:val="center"/>
      </w:trPr>
      <w:tc>
        <w:tcPr>
          <w:tcW w:w="1234" w:type="dxa"/>
        </w:tcPr>
        <w:p w14:paraId="320C1D46" w14:textId="77777777" w:rsidR="00E47377" w:rsidRDefault="00E47377">
          <w:pPr>
            <w:pStyle w:val="HeaderEven"/>
          </w:pPr>
        </w:p>
      </w:tc>
      <w:tc>
        <w:tcPr>
          <w:tcW w:w="6062" w:type="dxa"/>
        </w:tcPr>
        <w:p w14:paraId="15CBD63B" w14:textId="77777777" w:rsidR="00E47377" w:rsidRDefault="00E47377">
          <w:pPr>
            <w:pStyle w:val="HeaderEven"/>
          </w:pPr>
        </w:p>
      </w:tc>
    </w:tr>
    <w:tr w:rsidR="00E47377" w14:paraId="654B89C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B1A26B3" w14:textId="77777777" w:rsidR="00E47377" w:rsidRDefault="00E47377">
          <w:pPr>
            <w:pStyle w:val="HeaderEven6"/>
          </w:pPr>
        </w:p>
      </w:tc>
    </w:tr>
  </w:tbl>
  <w:p w14:paraId="1DF16EBD" w14:textId="77777777" w:rsidR="00E47377" w:rsidRDefault="00E473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47377" w14:paraId="481B6DA6" w14:textId="77777777">
      <w:trPr>
        <w:jc w:val="center"/>
      </w:trPr>
      <w:tc>
        <w:tcPr>
          <w:tcW w:w="6062" w:type="dxa"/>
        </w:tcPr>
        <w:p w14:paraId="627D3E11" w14:textId="77777777" w:rsidR="00E47377" w:rsidRDefault="00E47377">
          <w:pPr>
            <w:pStyle w:val="HeaderOdd"/>
          </w:pPr>
        </w:p>
      </w:tc>
      <w:tc>
        <w:tcPr>
          <w:tcW w:w="1234" w:type="dxa"/>
        </w:tcPr>
        <w:p w14:paraId="79C2FAC6" w14:textId="77777777" w:rsidR="00E47377" w:rsidRDefault="00E47377">
          <w:pPr>
            <w:pStyle w:val="HeaderOdd"/>
          </w:pPr>
        </w:p>
      </w:tc>
    </w:tr>
    <w:tr w:rsidR="00E47377" w14:paraId="5FF8BF8B" w14:textId="77777777">
      <w:trPr>
        <w:jc w:val="center"/>
      </w:trPr>
      <w:tc>
        <w:tcPr>
          <w:tcW w:w="6062" w:type="dxa"/>
        </w:tcPr>
        <w:p w14:paraId="5F4A4C8C" w14:textId="77777777" w:rsidR="00E47377" w:rsidRDefault="00E47377">
          <w:pPr>
            <w:pStyle w:val="HeaderOdd"/>
          </w:pPr>
        </w:p>
      </w:tc>
      <w:tc>
        <w:tcPr>
          <w:tcW w:w="1234" w:type="dxa"/>
        </w:tcPr>
        <w:p w14:paraId="40678F7F" w14:textId="77777777" w:rsidR="00E47377" w:rsidRDefault="00E47377">
          <w:pPr>
            <w:pStyle w:val="HeaderOdd"/>
          </w:pPr>
        </w:p>
      </w:tc>
    </w:tr>
    <w:tr w:rsidR="00E47377" w14:paraId="7B4C0A6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4D9317A" w14:textId="77777777" w:rsidR="00E47377" w:rsidRDefault="00E47377">
          <w:pPr>
            <w:pStyle w:val="HeaderOdd6"/>
          </w:pPr>
        </w:p>
      </w:tc>
    </w:tr>
  </w:tbl>
  <w:p w14:paraId="2F391A7E" w14:textId="77777777" w:rsidR="00E47377" w:rsidRDefault="00E4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004D"/>
    <w:multiLevelType w:val="singleLevel"/>
    <w:tmpl w:val="B6A6922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1300"/>
        </w:tabs>
        <w:ind w:left="1300" w:hanging="600"/>
      </w:pPr>
      <w:rPr>
        <w:b w:val="0"/>
        <w:i w:val="0"/>
      </w:rPr>
    </w:lvl>
  </w:abstractNum>
  <w:abstractNum w:abstractNumId="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9A6935"/>
    <w:multiLevelType w:val="multilevel"/>
    <w:tmpl w:val="200A6DB6"/>
    <w:lvl w:ilvl="0">
      <w:start w:val="1"/>
      <w:numFmt w:val="decimal"/>
      <w:pStyle w:val="List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</w:rPr>
    </w:lvl>
  </w:abstractNum>
  <w:abstractNum w:abstractNumId="8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2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5"/>
  </w:num>
  <w:num w:numId="2" w16cid:durableId="854151707">
    <w:abstractNumId w:val="13"/>
  </w:num>
  <w:num w:numId="3" w16cid:durableId="1861700278">
    <w:abstractNumId w:val="3"/>
  </w:num>
  <w:num w:numId="4" w16cid:durableId="2064598401">
    <w:abstractNumId w:val="8"/>
  </w:num>
  <w:num w:numId="5" w16cid:durableId="2107458146">
    <w:abstractNumId w:val="14"/>
  </w:num>
  <w:num w:numId="6" w16cid:durableId="1595045508">
    <w:abstractNumId w:val="11"/>
  </w:num>
  <w:num w:numId="7" w16cid:durableId="1130905287">
    <w:abstractNumId w:val="4"/>
  </w:num>
  <w:num w:numId="8" w16cid:durableId="1011641986">
    <w:abstractNumId w:val="7"/>
  </w:num>
  <w:num w:numId="9" w16cid:durableId="132337768">
    <w:abstractNumId w:val="6"/>
  </w:num>
  <w:num w:numId="10" w16cid:durableId="105362395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27"/>
    <w:rsid w:val="00000C1F"/>
    <w:rsid w:val="000038FA"/>
    <w:rsid w:val="00003DA4"/>
    <w:rsid w:val="000043A6"/>
    <w:rsid w:val="00004573"/>
    <w:rsid w:val="00005825"/>
    <w:rsid w:val="00006F72"/>
    <w:rsid w:val="00010513"/>
    <w:rsid w:val="0001347E"/>
    <w:rsid w:val="00014A38"/>
    <w:rsid w:val="000151C3"/>
    <w:rsid w:val="00017AF0"/>
    <w:rsid w:val="0002034F"/>
    <w:rsid w:val="000215AA"/>
    <w:rsid w:val="0002248C"/>
    <w:rsid w:val="0002517D"/>
    <w:rsid w:val="00025988"/>
    <w:rsid w:val="00026A66"/>
    <w:rsid w:val="0003249F"/>
    <w:rsid w:val="000356F9"/>
    <w:rsid w:val="00036A2C"/>
    <w:rsid w:val="00037D73"/>
    <w:rsid w:val="000400AE"/>
    <w:rsid w:val="000417E5"/>
    <w:rsid w:val="000420DE"/>
    <w:rsid w:val="000448E6"/>
    <w:rsid w:val="00045F19"/>
    <w:rsid w:val="00046E24"/>
    <w:rsid w:val="00047170"/>
    <w:rsid w:val="00047369"/>
    <w:rsid w:val="000474F2"/>
    <w:rsid w:val="000510F0"/>
    <w:rsid w:val="00052B1E"/>
    <w:rsid w:val="00053A26"/>
    <w:rsid w:val="00055095"/>
    <w:rsid w:val="00055507"/>
    <w:rsid w:val="00055E30"/>
    <w:rsid w:val="00063210"/>
    <w:rsid w:val="00063649"/>
    <w:rsid w:val="00064576"/>
    <w:rsid w:val="000663A1"/>
    <w:rsid w:val="00066F6A"/>
    <w:rsid w:val="000702A7"/>
    <w:rsid w:val="000714BF"/>
    <w:rsid w:val="00072631"/>
    <w:rsid w:val="00072B06"/>
    <w:rsid w:val="00072ED8"/>
    <w:rsid w:val="00075618"/>
    <w:rsid w:val="000812D4"/>
    <w:rsid w:val="00081D6E"/>
    <w:rsid w:val="0008211A"/>
    <w:rsid w:val="000822DE"/>
    <w:rsid w:val="0008375F"/>
    <w:rsid w:val="00083BFB"/>
    <w:rsid w:val="00083C32"/>
    <w:rsid w:val="0008672F"/>
    <w:rsid w:val="000902E5"/>
    <w:rsid w:val="000906B4"/>
    <w:rsid w:val="00091575"/>
    <w:rsid w:val="000949A6"/>
    <w:rsid w:val="00095165"/>
    <w:rsid w:val="00095806"/>
    <w:rsid w:val="0009641C"/>
    <w:rsid w:val="00096811"/>
    <w:rsid w:val="000978C2"/>
    <w:rsid w:val="000A2213"/>
    <w:rsid w:val="000A4EE6"/>
    <w:rsid w:val="000A513A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5A3F"/>
    <w:rsid w:val="000B729E"/>
    <w:rsid w:val="000C54A0"/>
    <w:rsid w:val="000C687C"/>
    <w:rsid w:val="000C7832"/>
    <w:rsid w:val="000C7850"/>
    <w:rsid w:val="000D222E"/>
    <w:rsid w:val="000D54BA"/>
    <w:rsid w:val="000D54F2"/>
    <w:rsid w:val="000E29CA"/>
    <w:rsid w:val="000E3D76"/>
    <w:rsid w:val="000E5145"/>
    <w:rsid w:val="000E576D"/>
    <w:rsid w:val="000E7812"/>
    <w:rsid w:val="000F0055"/>
    <w:rsid w:val="000F1FEC"/>
    <w:rsid w:val="000F25B7"/>
    <w:rsid w:val="000F2735"/>
    <w:rsid w:val="000F329E"/>
    <w:rsid w:val="000F3C26"/>
    <w:rsid w:val="000F4E00"/>
    <w:rsid w:val="001002C3"/>
    <w:rsid w:val="00101528"/>
    <w:rsid w:val="001033CB"/>
    <w:rsid w:val="001045FB"/>
    <w:rsid w:val="001047CB"/>
    <w:rsid w:val="001052C4"/>
    <w:rsid w:val="001053AD"/>
    <w:rsid w:val="001058DF"/>
    <w:rsid w:val="00107F85"/>
    <w:rsid w:val="001101D0"/>
    <w:rsid w:val="001154A3"/>
    <w:rsid w:val="00117E72"/>
    <w:rsid w:val="0012254C"/>
    <w:rsid w:val="00123FBE"/>
    <w:rsid w:val="00126287"/>
    <w:rsid w:val="00127EE1"/>
    <w:rsid w:val="0013015F"/>
    <w:rsid w:val="0013046D"/>
    <w:rsid w:val="001315A1"/>
    <w:rsid w:val="00132957"/>
    <w:rsid w:val="001343A6"/>
    <w:rsid w:val="001351A0"/>
    <w:rsid w:val="0013531D"/>
    <w:rsid w:val="00136160"/>
    <w:rsid w:val="00136FBE"/>
    <w:rsid w:val="00145822"/>
    <w:rsid w:val="00147781"/>
    <w:rsid w:val="00150851"/>
    <w:rsid w:val="001520FC"/>
    <w:rsid w:val="0015224E"/>
    <w:rsid w:val="001533C1"/>
    <w:rsid w:val="00153482"/>
    <w:rsid w:val="00154977"/>
    <w:rsid w:val="001570F0"/>
    <w:rsid w:val="001572E4"/>
    <w:rsid w:val="0016036D"/>
    <w:rsid w:val="00160DF7"/>
    <w:rsid w:val="00164204"/>
    <w:rsid w:val="001651CE"/>
    <w:rsid w:val="00170F5E"/>
    <w:rsid w:val="0017182C"/>
    <w:rsid w:val="00171F99"/>
    <w:rsid w:val="00172D13"/>
    <w:rsid w:val="001741FF"/>
    <w:rsid w:val="00174442"/>
    <w:rsid w:val="00175FD1"/>
    <w:rsid w:val="00176AE6"/>
    <w:rsid w:val="00177EC9"/>
    <w:rsid w:val="00180311"/>
    <w:rsid w:val="001815FB"/>
    <w:rsid w:val="0018190E"/>
    <w:rsid w:val="00181D8C"/>
    <w:rsid w:val="001842C7"/>
    <w:rsid w:val="0019297A"/>
    <w:rsid w:val="00192BE6"/>
    <w:rsid w:val="00192D1E"/>
    <w:rsid w:val="00193D6B"/>
    <w:rsid w:val="0019448D"/>
    <w:rsid w:val="00195101"/>
    <w:rsid w:val="00195AFF"/>
    <w:rsid w:val="00195BFB"/>
    <w:rsid w:val="00196A8F"/>
    <w:rsid w:val="001A351C"/>
    <w:rsid w:val="001A39AF"/>
    <w:rsid w:val="001A3B6D"/>
    <w:rsid w:val="001A69D7"/>
    <w:rsid w:val="001B1114"/>
    <w:rsid w:val="001B1AD4"/>
    <w:rsid w:val="001B218A"/>
    <w:rsid w:val="001B3B53"/>
    <w:rsid w:val="001B449A"/>
    <w:rsid w:val="001B6311"/>
    <w:rsid w:val="001B6BC0"/>
    <w:rsid w:val="001C0CFF"/>
    <w:rsid w:val="001C1644"/>
    <w:rsid w:val="001C29CC"/>
    <w:rsid w:val="001C3CA5"/>
    <w:rsid w:val="001C4A67"/>
    <w:rsid w:val="001C547E"/>
    <w:rsid w:val="001D09C2"/>
    <w:rsid w:val="001D15FB"/>
    <w:rsid w:val="001D1702"/>
    <w:rsid w:val="001D1F85"/>
    <w:rsid w:val="001D53F0"/>
    <w:rsid w:val="001D56B4"/>
    <w:rsid w:val="001D59FF"/>
    <w:rsid w:val="001D73DF"/>
    <w:rsid w:val="001E0780"/>
    <w:rsid w:val="001E0BBC"/>
    <w:rsid w:val="001E1A01"/>
    <w:rsid w:val="001E235D"/>
    <w:rsid w:val="001E41E3"/>
    <w:rsid w:val="001E4694"/>
    <w:rsid w:val="001E5D92"/>
    <w:rsid w:val="001E79DB"/>
    <w:rsid w:val="001F3D69"/>
    <w:rsid w:val="001F3DB4"/>
    <w:rsid w:val="001F55E5"/>
    <w:rsid w:val="001F5A2B"/>
    <w:rsid w:val="00200422"/>
    <w:rsid w:val="00200557"/>
    <w:rsid w:val="002012E6"/>
    <w:rsid w:val="00202420"/>
    <w:rsid w:val="00203655"/>
    <w:rsid w:val="002037B2"/>
    <w:rsid w:val="00204628"/>
    <w:rsid w:val="00204E34"/>
    <w:rsid w:val="0020610F"/>
    <w:rsid w:val="00211651"/>
    <w:rsid w:val="00217C8C"/>
    <w:rsid w:val="002208AF"/>
    <w:rsid w:val="00220DA0"/>
    <w:rsid w:val="00220DD8"/>
    <w:rsid w:val="0022149F"/>
    <w:rsid w:val="002222A8"/>
    <w:rsid w:val="00223E20"/>
    <w:rsid w:val="00225307"/>
    <w:rsid w:val="002253FF"/>
    <w:rsid w:val="002263A5"/>
    <w:rsid w:val="00227842"/>
    <w:rsid w:val="002279A8"/>
    <w:rsid w:val="00231509"/>
    <w:rsid w:val="00232140"/>
    <w:rsid w:val="002337F1"/>
    <w:rsid w:val="00234574"/>
    <w:rsid w:val="002409EB"/>
    <w:rsid w:val="002429BA"/>
    <w:rsid w:val="00246F34"/>
    <w:rsid w:val="002502C9"/>
    <w:rsid w:val="00252F48"/>
    <w:rsid w:val="00256093"/>
    <w:rsid w:val="00256E0F"/>
    <w:rsid w:val="00260019"/>
    <w:rsid w:val="0026001C"/>
    <w:rsid w:val="002612B5"/>
    <w:rsid w:val="00261854"/>
    <w:rsid w:val="00261890"/>
    <w:rsid w:val="00263163"/>
    <w:rsid w:val="00263B83"/>
    <w:rsid w:val="00264484"/>
    <w:rsid w:val="002644DC"/>
    <w:rsid w:val="00267BE3"/>
    <w:rsid w:val="002702D4"/>
    <w:rsid w:val="00272968"/>
    <w:rsid w:val="00273B6D"/>
    <w:rsid w:val="00275CE9"/>
    <w:rsid w:val="00276048"/>
    <w:rsid w:val="00277F89"/>
    <w:rsid w:val="00282B0F"/>
    <w:rsid w:val="00287065"/>
    <w:rsid w:val="00290D70"/>
    <w:rsid w:val="0029692F"/>
    <w:rsid w:val="002A2C3F"/>
    <w:rsid w:val="002A6F4D"/>
    <w:rsid w:val="002A756E"/>
    <w:rsid w:val="002A7A24"/>
    <w:rsid w:val="002B10F3"/>
    <w:rsid w:val="002B2682"/>
    <w:rsid w:val="002B58FC"/>
    <w:rsid w:val="002C5DB3"/>
    <w:rsid w:val="002C7985"/>
    <w:rsid w:val="002D09CB"/>
    <w:rsid w:val="002D26EA"/>
    <w:rsid w:val="002D2A42"/>
    <w:rsid w:val="002D2FE5"/>
    <w:rsid w:val="002D4CA2"/>
    <w:rsid w:val="002E01EA"/>
    <w:rsid w:val="002E144D"/>
    <w:rsid w:val="002E65AF"/>
    <w:rsid w:val="002E6E0C"/>
    <w:rsid w:val="002F0D37"/>
    <w:rsid w:val="002F18F3"/>
    <w:rsid w:val="002F43A0"/>
    <w:rsid w:val="002F696A"/>
    <w:rsid w:val="002F6C5A"/>
    <w:rsid w:val="003003EC"/>
    <w:rsid w:val="003026E9"/>
    <w:rsid w:val="00303D53"/>
    <w:rsid w:val="003065B0"/>
    <w:rsid w:val="003068E0"/>
    <w:rsid w:val="00307BF0"/>
    <w:rsid w:val="003108D1"/>
    <w:rsid w:val="0031143F"/>
    <w:rsid w:val="00314266"/>
    <w:rsid w:val="00315B62"/>
    <w:rsid w:val="003178D2"/>
    <w:rsid w:val="003179E8"/>
    <w:rsid w:val="00317A43"/>
    <w:rsid w:val="00317FDC"/>
    <w:rsid w:val="0032063D"/>
    <w:rsid w:val="00323531"/>
    <w:rsid w:val="00326C12"/>
    <w:rsid w:val="00331203"/>
    <w:rsid w:val="00333078"/>
    <w:rsid w:val="003344D3"/>
    <w:rsid w:val="00336345"/>
    <w:rsid w:val="003423A2"/>
    <w:rsid w:val="00342E3D"/>
    <w:rsid w:val="0034336E"/>
    <w:rsid w:val="0034583F"/>
    <w:rsid w:val="003478D2"/>
    <w:rsid w:val="003513D4"/>
    <w:rsid w:val="0035142E"/>
    <w:rsid w:val="00353FF3"/>
    <w:rsid w:val="00355AD9"/>
    <w:rsid w:val="003574D1"/>
    <w:rsid w:val="00361757"/>
    <w:rsid w:val="003627DE"/>
    <w:rsid w:val="00362905"/>
    <w:rsid w:val="003646D5"/>
    <w:rsid w:val="003659ED"/>
    <w:rsid w:val="00365C1D"/>
    <w:rsid w:val="003700C0"/>
    <w:rsid w:val="003701E8"/>
    <w:rsid w:val="00370AE8"/>
    <w:rsid w:val="003719FB"/>
    <w:rsid w:val="00372EF0"/>
    <w:rsid w:val="00373077"/>
    <w:rsid w:val="00373188"/>
    <w:rsid w:val="00373B7D"/>
    <w:rsid w:val="00375B2E"/>
    <w:rsid w:val="00377D1F"/>
    <w:rsid w:val="00381D64"/>
    <w:rsid w:val="00385097"/>
    <w:rsid w:val="0038626C"/>
    <w:rsid w:val="003862F1"/>
    <w:rsid w:val="00387963"/>
    <w:rsid w:val="00391C6F"/>
    <w:rsid w:val="0039435E"/>
    <w:rsid w:val="00396646"/>
    <w:rsid w:val="00396B0E"/>
    <w:rsid w:val="003A0664"/>
    <w:rsid w:val="003A160E"/>
    <w:rsid w:val="003A315A"/>
    <w:rsid w:val="003A44BB"/>
    <w:rsid w:val="003A779F"/>
    <w:rsid w:val="003A7A6C"/>
    <w:rsid w:val="003B01DB"/>
    <w:rsid w:val="003B0F80"/>
    <w:rsid w:val="003B2C7A"/>
    <w:rsid w:val="003B31A1"/>
    <w:rsid w:val="003B3DED"/>
    <w:rsid w:val="003B3E0A"/>
    <w:rsid w:val="003B4632"/>
    <w:rsid w:val="003B5C50"/>
    <w:rsid w:val="003C0702"/>
    <w:rsid w:val="003C0A3A"/>
    <w:rsid w:val="003C2585"/>
    <w:rsid w:val="003C368D"/>
    <w:rsid w:val="003C50A2"/>
    <w:rsid w:val="003C6DE9"/>
    <w:rsid w:val="003C6EDF"/>
    <w:rsid w:val="003C7B9C"/>
    <w:rsid w:val="003D0740"/>
    <w:rsid w:val="003D08DA"/>
    <w:rsid w:val="003D0ACE"/>
    <w:rsid w:val="003D0F78"/>
    <w:rsid w:val="003D4AAE"/>
    <w:rsid w:val="003D4C75"/>
    <w:rsid w:val="003D7254"/>
    <w:rsid w:val="003E0653"/>
    <w:rsid w:val="003E4A56"/>
    <w:rsid w:val="003E6B00"/>
    <w:rsid w:val="003E6ED2"/>
    <w:rsid w:val="003E7FDB"/>
    <w:rsid w:val="003F06EE"/>
    <w:rsid w:val="003F1849"/>
    <w:rsid w:val="003F188E"/>
    <w:rsid w:val="003F3B87"/>
    <w:rsid w:val="003F4912"/>
    <w:rsid w:val="003F57B4"/>
    <w:rsid w:val="003F5904"/>
    <w:rsid w:val="003F7A0F"/>
    <w:rsid w:val="003F7DB2"/>
    <w:rsid w:val="004005D1"/>
    <w:rsid w:val="004005F0"/>
    <w:rsid w:val="0040136F"/>
    <w:rsid w:val="004033B4"/>
    <w:rsid w:val="0040341A"/>
    <w:rsid w:val="00403645"/>
    <w:rsid w:val="00404FE0"/>
    <w:rsid w:val="004057FD"/>
    <w:rsid w:val="00410999"/>
    <w:rsid w:val="00410C20"/>
    <w:rsid w:val="004110BA"/>
    <w:rsid w:val="00415602"/>
    <w:rsid w:val="00416A4F"/>
    <w:rsid w:val="00417A56"/>
    <w:rsid w:val="00422A4E"/>
    <w:rsid w:val="00423AC4"/>
    <w:rsid w:val="0042592F"/>
    <w:rsid w:val="0042799E"/>
    <w:rsid w:val="00427A11"/>
    <w:rsid w:val="00433064"/>
    <w:rsid w:val="004351F3"/>
    <w:rsid w:val="00435737"/>
    <w:rsid w:val="00435893"/>
    <w:rsid w:val="004358D2"/>
    <w:rsid w:val="004374B5"/>
    <w:rsid w:val="0044020B"/>
    <w:rsid w:val="0044067A"/>
    <w:rsid w:val="00440811"/>
    <w:rsid w:val="0044118B"/>
    <w:rsid w:val="00442F56"/>
    <w:rsid w:val="00443ADD"/>
    <w:rsid w:val="00444785"/>
    <w:rsid w:val="004450E5"/>
    <w:rsid w:val="00446171"/>
    <w:rsid w:val="00447B1D"/>
    <w:rsid w:val="00447C31"/>
    <w:rsid w:val="004510ED"/>
    <w:rsid w:val="00452F5C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544B"/>
    <w:rsid w:val="00470B8D"/>
    <w:rsid w:val="00472639"/>
    <w:rsid w:val="00472DD2"/>
    <w:rsid w:val="00475017"/>
    <w:rsid w:val="004751D3"/>
    <w:rsid w:val="00475F03"/>
    <w:rsid w:val="00476DCA"/>
    <w:rsid w:val="0047705D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8C2"/>
    <w:rsid w:val="0049570D"/>
    <w:rsid w:val="0049632F"/>
    <w:rsid w:val="00497D33"/>
    <w:rsid w:val="004A123C"/>
    <w:rsid w:val="004A18C6"/>
    <w:rsid w:val="004A1E58"/>
    <w:rsid w:val="004A2333"/>
    <w:rsid w:val="004A2FDC"/>
    <w:rsid w:val="004A327B"/>
    <w:rsid w:val="004A32C4"/>
    <w:rsid w:val="004A3D43"/>
    <w:rsid w:val="004A47FC"/>
    <w:rsid w:val="004A49BA"/>
    <w:rsid w:val="004B0E9D"/>
    <w:rsid w:val="004B5B98"/>
    <w:rsid w:val="004C1CB1"/>
    <w:rsid w:val="004C2A16"/>
    <w:rsid w:val="004C36A3"/>
    <w:rsid w:val="004C406C"/>
    <w:rsid w:val="004C724A"/>
    <w:rsid w:val="004C7E68"/>
    <w:rsid w:val="004D090B"/>
    <w:rsid w:val="004D131E"/>
    <w:rsid w:val="004D16B8"/>
    <w:rsid w:val="004D2786"/>
    <w:rsid w:val="004D4557"/>
    <w:rsid w:val="004D53B8"/>
    <w:rsid w:val="004E07DC"/>
    <w:rsid w:val="004E0BC0"/>
    <w:rsid w:val="004E23E1"/>
    <w:rsid w:val="004E2567"/>
    <w:rsid w:val="004E2568"/>
    <w:rsid w:val="004E3576"/>
    <w:rsid w:val="004E3EB6"/>
    <w:rsid w:val="004E49DF"/>
    <w:rsid w:val="004E5256"/>
    <w:rsid w:val="004F1050"/>
    <w:rsid w:val="004F25B3"/>
    <w:rsid w:val="004F6688"/>
    <w:rsid w:val="00501495"/>
    <w:rsid w:val="00503AE3"/>
    <w:rsid w:val="005044C0"/>
    <w:rsid w:val="005055B0"/>
    <w:rsid w:val="00505E61"/>
    <w:rsid w:val="0050662E"/>
    <w:rsid w:val="00512972"/>
    <w:rsid w:val="00514CCA"/>
    <w:rsid w:val="00514F25"/>
    <w:rsid w:val="00515082"/>
    <w:rsid w:val="005159AE"/>
    <w:rsid w:val="00515B07"/>
    <w:rsid w:val="00515D68"/>
    <w:rsid w:val="00515E14"/>
    <w:rsid w:val="005171DC"/>
    <w:rsid w:val="00517984"/>
    <w:rsid w:val="0052097D"/>
    <w:rsid w:val="00520B0A"/>
    <w:rsid w:val="00520C4F"/>
    <w:rsid w:val="005218EE"/>
    <w:rsid w:val="005232C5"/>
    <w:rsid w:val="005249B7"/>
    <w:rsid w:val="00524CBC"/>
    <w:rsid w:val="005259D1"/>
    <w:rsid w:val="00525E16"/>
    <w:rsid w:val="00527A19"/>
    <w:rsid w:val="00530F4E"/>
    <w:rsid w:val="00531AF6"/>
    <w:rsid w:val="005337EA"/>
    <w:rsid w:val="0053499F"/>
    <w:rsid w:val="005372E1"/>
    <w:rsid w:val="005373F4"/>
    <w:rsid w:val="0054089B"/>
    <w:rsid w:val="00542E65"/>
    <w:rsid w:val="00543739"/>
    <w:rsid w:val="0054378B"/>
    <w:rsid w:val="00544913"/>
    <w:rsid w:val="00544938"/>
    <w:rsid w:val="00544E89"/>
    <w:rsid w:val="00546F3F"/>
    <w:rsid w:val="005474CA"/>
    <w:rsid w:val="00547A60"/>
    <w:rsid w:val="00547C35"/>
    <w:rsid w:val="00550BB0"/>
    <w:rsid w:val="00550E05"/>
    <w:rsid w:val="00551A36"/>
    <w:rsid w:val="00552735"/>
    <w:rsid w:val="00552FFB"/>
    <w:rsid w:val="00553EA6"/>
    <w:rsid w:val="005555A6"/>
    <w:rsid w:val="005569CD"/>
    <w:rsid w:val="005570F0"/>
    <w:rsid w:val="00557586"/>
    <w:rsid w:val="00560250"/>
    <w:rsid w:val="00562392"/>
    <w:rsid w:val="005623AE"/>
    <w:rsid w:val="0056302F"/>
    <w:rsid w:val="005658C2"/>
    <w:rsid w:val="00567644"/>
    <w:rsid w:val="00567A07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184A"/>
    <w:rsid w:val="00581B8F"/>
    <w:rsid w:val="005840DF"/>
    <w:rsid w:val="005859BF"/>
    <w:rsid w:val="00587DFD"/>
    <w:rsid w:val="005924BC"/>
    <w:rsid w:val="0059278C"/>
    <w:rsid w:val="00593E1B"/>
    <w:rsid w:val="005948AC"/>
    <w:rsid w:val="00595985"/>
    <w:rsid w:val="00596BB3"/>
    <w:rsid w:val="005A4EE0"/>
    <w:rsid w:val="005A5539"/>
    <w:rsid w:val="005A5916"/>
    <w:rsid w:val="005A7B9D"/>
    <w:rsid w:val="005B4FD2"/>
    <w:rsid w:val="005B5491"/>
    <w:rsid w:val="005B6C66"/>
    <w:rsid w:val="005C28C5"/>
    <w:rsid w:val="005C297B"/>
    <w:rsid w:val="005C2AC4"/>
    <w:rsid w:val="005C2E30"/>
    <w:rsid w:val="005C3189"/>
    <w:rsid w:val="005C4167"/>
    <w:rsid w:val="005C4AF9"/>
    <w:rsid w:val="005D091A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31D0"/>
    <w:rsid w:val="005F32ED"/>
    <w:rsid w:val="005F56A8"/>
    <w:rsid w:val="005F58E5"/>
    <w:rsid w:val="00601AFA"/>
    <w:rsid w:val="006065D7"/>
    <w:rsid w:val="006065EF"/>
    <w:rsid w:val="00606979"/>
    <w:rsid w:val="00610B04"/>
    <w:rsid w:val="00610E78"/>
    <w:rsid w:val="006113FB"/>
    <w:rsid w:val="006120A3"/>
    <w:rsid w:val="006126B1"/>
    <w:rsid w:val="00612BA6"/>
    <w:rsid w:val="00613033"/>
    <w:rsid w:val="00614787"/>
    <w:rsid w:val="00616C21"/>
    <w:rsid w:val="00621100"/>
    <w:rsid w:val="00622136"/>
    <w:rsid w:val="00622BAC"/>
    <w:rsid w:val="006235E2"/>
    <w:rsid w:val="006236B5"/>
    <w:rsid w:val="0062485E"/>
    <w:rsid w:val="006253B7"/>
    <w:rsid w:val="006256B5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4D"/>
    <w:rsid w:val="006522E1"/>
    <w:rsid w:val="00653BB1"/>
    <w:rsid w:val="00654C2B"/>
    <w:rsid w:val="006564B9"/>
    <w:rsid w:val="00656C84"/>
    <w:rsid w:val="006570FC"/>
    <w:rsid w:val="00660E96"/>
    <w:rsid w:val="006613D5"/>
    <w:rsid w:val="00663475"/>
    <w:rsid w:val="00667638"/>
    <w:rsid w:val="00667E8A"/>
    <w:rsid w:val="00670066"/>
    <w:rsid w:val="00671280"/>
    <w:rsid w:val="00671AC6"/>
    <w:rsid w:val="00673674"/>
    <w:rsid w:val="00675E77"/>
    <w:rsid w:val="00677CEA"/>
    <w:rsid w:val="00680547"/>
    <w:rsid w:val="00680887"/>
    <w:rsid w:val="00680A95"/>
    <w:rsid w:val="0068262E"/>
    <w:rsid w:val="0068447C"/>
    <w:rsid w:val="00685233"/>
    <w:rsid w:val="006855FC"/>
    <w:rsid w:val="0068637C"/>
    <w:rsid w:val="00687A2B"/>
    <w:rsid w:val="00693C2C"/>
    <w:rsid w:val="00694725"/>
    <w:rsid w:val="00697D38"/>
    <w:rsid w:val="006A04D0"/>
    <w:rsid w:val="006A089B"/>
    <w:rsid w:val="006A3C68"/>
    <w:rsid w:val="006A597C"/>
    <w:rsid w:val="006B0EF4"/>
    <w:rsid w:val="006B22E3"/>
    <w:rsid w:val="006B2416"/>
    <w:rsid w:val="006B3F45"/>
    <w:rsid w:val="006C02F6"/>
    <w:rsid w:val="006C08D3"/>
    <w:rsid w:val="006C1D6C"/>
    <w:rsid w:val="006C229E"/>
    <w:rsid w:val="006C265F"/>
    <w:rsid w:val="006C332F"/>
    <w:rsid w:val="006C3D19"/>
    <w:rsid w:val="006C552F"/>
    <w:rsid w:val="006C7AAC"/>
    <w:rsid w:val="006D0757"/>
    <w:rsid w:val="006D07E0"/>
    <w:rsid w:val="006D217A"/>
    <w:rsid w:val="006D3568"/>
    <w:rsid w:val="006D3AEF"/>
    <w:rsid w:val="006D4B9E"/>
    <w:rsid w:val="006D756E"/>
    <w:rsid w:val="006E0A8E"/>
    <w:rsid w:val="006E2568"/>
    <w:rsid w:val="006E272E"/>
    <w:rsid w:val="006E2DC7"/>
    <w:rsid w:val="006E46C7"/>
    <w:rsid w:val="006E6800"/>
    <w:rsid w:val="006E68B9"/>
    <w:rsid w:val="006F0E12"/>
    <w:rsid w:val="006F2595"/>
    <w:rsid w:val="006F6520"/>
    <w:rsid w:val="006F6B6A"/>
    <w:rsid w:val="00700158"/>
    <w:rsid w:val="007008CB"/>
    <w:rsid w:val="00702E9F"/>
    <w:rsid w:val="00702F8D"/>
    <w:rsid w:val="00703E9F"/>
    <w:rsid w:val="00704185"/>
    <w:rsid w:val="0070517C"/>
    <w:rsid w:val="00705C06"/>
    <w:rsid w:val="007064A4"/>
    <w:rsid w:val="00707B2E"/>
    <w:rsid w:val="00710E69"/>
    <w:rsid w:val="00711F98"/>
    <w:rsid w:val="00712115"/>
    <w:rsid w:val="007123AC"/>
    <w:rsid w:val="00715DE2"/>
    <w:rsid w:val="00716D6A"/>
    <w:rsid w:val="00726278"/>
    <w:rsid w:val="00726FD8"/>
    <w:rsid w:val="00727656"/>
    <w:rsid w:val="00730107"/>
    <w:rsid w:val="00730EBF"/>
    <w:rsid w:val="007319BE"/>
    <w:rsid w:val="0073201B"/>
    <w:rsid w:val="007327A5"/>
    <w:rsid w:val="00734039"/>
    <w:rsid w:val="0073456C"/>
    <w:rsid w:val="00734CB7"/>
    <w:rsid w:val="00734DC1"/>
    <w:rsid w:val="0073704D"/>
    <w:rsid w:val="00737580"/>
    <w:rsid w:val="0074064C"/>
    <w:rsid w:val="0074069E"/>
    <w:rsid w:val="007421C8"/>
    <w:rsid w:val="00743755"/>
    <w:rsid w:val="007437FB"/>
    <w:rsid w:val="007449BF"/>
    <w:rsid w:val="0074503E"/>
    <w:rsid w:val="007470B3"/>
    <w:rsid w:val="00747430"/>
    <w:rsid w:val="00747C76"/>
    <w:rsid w:val="00750265"/>
    <w:rsid w:val="00753ABC"/>
    <w:rsid w:val="00756CF6"/>
    <w:rsid w:val="00757268"/>
    <w:rsid w:val="0075734B"/>
    <w:rsid w:val="0076116E"/>
    <w:rsid w:val="00761C8E"/>
    <w:rsid w:val="00762646"/>
    <w:rsid w:val="00762E3C"/>
    <w:rsid w:val="00763210"/>
    <w:rsid w:val="00763EBC"/>
    <w:rsid w:val="007659AB"/>
    <w:rsid w:val="0076666F"/>
    <w:rsid w:val="00766D30"/>
    <w:rsid w:val="00770EB6"/>
    <w:rsid w:val="0077185E"/>
    <w:rsid w:val="00776635"/>
    <w:rsid w:val="00776724"/>
    <w:rsid w:val="007807B1"/>
    <w:rsid w:val="00781495"/>
    <w:rsid w:val="0078210C"/>
    <w:rsid w:val="00784BA5"/>
    <w:rsid w:val="0078654C"/>
    <w:rsid w:val="00786EB6"/>
    <w:rsid w:val="0078706E"/>
    <w:rsid w:val="00792C4D"/>
    <w:rsid w:val="00793841"/>
    <w:rsid w:val="00793FEA"/>
    <w:rsid w:val="00794CA5"/>
    <w:rsid w:val="007979AF"/>
    <w:rsid w:val="007A07E7"/>
    <w:rsid w:val="007A2477"/>
    <w:rsid w:val="007A6970"/>
    <w:rsid w:val="007A6D6C"/>
    <w:rsid w:val="007A70B1"/>
    <w:rsid w:val="007B0D31"/>
    <w:rsid w:val="007B0DE1"/>
    <w:rsid w:val="007B1D57"/>
    <w:rsid w:val="007B32F0"/>
    <w:rsid w:val="007B36CA"/>
    <w:rsid w:val="007B3910"/>
    <w:rsid w:val="007B3ACD"/>
    <w:rsid w:val="007B57A8"/>
    <w:rsid w:val="007B7D81"/>
    <w:rsid w:val="007C1AC8"/>
    <w:rsid w:val="007C29F6"/>
    <w:rsid w:val="007C2F73"/>
    <w:rsid w:val="007C3BD1"/>
    <w:rsid w:val="007C401E"/>
    <w:rsid w:val="007C4C39"/>
    <w:rsid w:val="007C53CA"/>
    <w:rsid w:val="007D2426"/>
    <w:rsid w:val="007D3EA1"/>
    <w:rsid w:val="007D78B4"/>
    <w:rsid w:val="007E10D3"/>
    <w:rsid w:val="007E54BB"/>
    <w:rsid w:val="007E5A67"/>
    <w:rsid w:val="007E5B0E"/>
    <w:rsid w:val="007E6376"/>
    <w:rsid w:val="007E6A61"/>
    <w:rsid w:val="007F0503"/>
    <w:rsid w:val="007F0D05"/>
    <w:rsid w:val="007F228D"/>
    <w:rsid w:val="007F30A9"/>
    <w:rsid w:val="007F3E33"/>
    <w:rsid w:val="007F726A"/>
    <w:rsid w:val="00800B18"/>
    <w:rsid w:val="008022E6"/>
    <w:rsid w:val="00804649"/>
    <w:rsid w:val="00805ECB"/>
    <w:rsid w:val="00806717"/>
    <w:rsid w:val="008109A6"/>
    <w:rsid w:val="00810DFB"/>
    <w:rsid w:val="00811382"/>
    <w:rsid w:val="0081510E"/>
    <w:rsid w:val="00820CF5"/>
    <w:rsid w:val="008211B6"/>
    <w:rsid w:val="0082347F"/>
    <w:rsid w:val="008255E8"/>
    <w:rsid w:val="00825650"/>
    <w:rsid w:val="008263F0"/>
    <w:rsid w:val="008267A3"/>
    <w:rsid w:val="00826CB2"/>
    <w:rsid w:val="00827747"/>
    <w:rsid w:val="0083086E"/>
    <w:rsid w:val="00831946"/>
    <w:rsid w:val="0083262F"/>
    <w:rsid w:val="00833D0D"/>
    <w:rsid w:val="00834DA5"/>
    <w:rsid w:val="00837C3E"/>
    <w:rsid w:val="00837DCE"/>
    <w:rsid w:val="00843A65"/>
    <w:rsid w:val="00843CDB"/>
    <w:rsid w:val="00845B8E"/>
    <w:rsid w:val="00847BA4"/>
    <w:rsid w:val="00850545"/>
    <w:rsid w:val="00851019"/>
    <w:rsid w:val="008541F7"/>
    <w:rsid w:val="0085753E"/>
    <w:rsid w:val="008628C6"/>
    <w:rsid w:val="008630BC"/>
    <w:rsid w:val="00865893"/>
    <w:rsid w:val="00866E4A"/>
    <w:rsid w:val="00866F6F"/>
    <w:rsid w:val="008671BE"/>
    <w:rsid w:val="00867846"/>
    <w:rsid w:val="0087063D"/>
    <w:rsid w:val="008718D0"/>
    <w:rsid w:val="008719B7"/>
    <w:rsid w:val="00871A59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96AA9"/>
    <w:rsid w:val="00897610"/>
    <w:rsid w:val="00897CCD"/>
    <w:rsid w:val="008A012C"/>
    <w:rsid w:val="008A0799"/>
    <w:rsid w:val="008A3E95"/>
    <w:rsid w:val="008A4C1E"/>
    <w:rsid w:val="008A5A71"/>
    <w:rsid w:val="008B6788"/>
    <w:rsid w:val="008B779C"/>
    <w:rsid w:val="008B7D6F"/>
    <w:rsid w:val="008C0975"/>
    <w:rsid w:val="008C1E20"/>
    <w:rsid w:val="008C1F06"/>
    <w:rsid w:val="008C2800"/>
    <w:rsid w:val="008C3EBF"/>
    <w:rsid w:val="008C72B4"/>
    <w:rsid w:val="008C77D3"/>
    <w:rsid w:val="008D3AFB"/>
    <w:rsid w:val="008D6275"/>
    <w:rsid w:val="008D633F"/>
    <w:rsid w:val="008D691C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547A"/>
    <w:rsid w:val="008F740F"/>
    <w:rsid w:val="009005E6"/>
    <w:rsid w:val="00900ACF"/>
    <w:rsid w:val="009016CF"/>
    <w:rsid w:val="0090415D"/>
    <w:rsid w:val="009078EF"/>
    <w:rsid w:val="00910688"/>
    <w:rsid w:val="00911C30"/>
    <w:rsid w:val="00911EC5"/>
    <w:rsid w:val="00912BB0"/>
    <w:rsid w:val="00913FC8"/>
    <w:rsid w:val="0091670D"/>
    <w:rsid w:val="00916C91"/>
    <w:rsid w:val="00920330"/>
    <w:rsid w:val="009203CE"/>
    <w:rsid w:val="00922821"/>
    <w:rsid w:val="00923380"/>
    <w:rsid w:val="0092414A"/>
    <w:rsid w:val="00924E20"/>
    <w:rsid w:val="00925BBA"/>
    <w:rsid w:val="00926DDB"/>
    <w:rsid w:val="00927090"/>
    <w:rsid w:val="00930553"/>
    <w:rsid w:val="00930ACD"/>
    <w:rsid w:val="00932363"/>
    <w:rsid w:val="00932ADC"/>
    <w:rsid w:val="00934806"/>
    <w:rsid w:val="0094034F"/>
    <w:rsid w:val="00941FA4"/>
    <w:rsid w:val="00943C78"/>
    <w:rsid w:val="009446BD"/>
    <w:rsid w:val="009453C3"/>
    <w:rsid w:val="009464D0"/>
    <w:rsid w:val="00947E73"/>
    <w:rsid w:val="009500DB"/>
    <w:rsid w:val="0095137C"/>
    <w:rsid w:val="00953148"/>
    <w:rsid w:val="009531DF"/>
    <w:rsid w:val="00954381"/>
    <w:rsid w:val="00955259"/>
    <w:rsid w:val="00955D15"/>
    <w:rsid w:val="0095612A"/>
    <w:rsid w:val="009566E8"/>
    <w:rsid w:val="00956FCD"/>
    <w:rsid w:val="0095751B"/>
    <w:rsid w:val="00963019"/>
    <w:rsid w:val="009635A7"/>
    <w:rsid w:val="00963647"/>
    <w:rsid w:val="00963864"/>
    <w:rsid w:val="00964BD2"/>
    <w:rsid w:val="009651DD"/>
    <w:rsid w:val="00966DE5"/>
    <w:rsid w:val="00967AFD"/>
    <w:rsid w:val="009704D8"/>
    <w:rsid w:val="00971B83"/>
    <w:rsid w:val="00972325"/>
    <w:rsid w:val="00976895"/>
    <w:rsid w:val="00977398"/>
    <w:rsid w:val="00981C9E"/>
    <w:rsid w:val="00982536"/>
    <w:rsid w:val="00984748"/>
    <w:rsid w:val="00987D2C"/>
    <w:rsid w:val="009929D8"/>
    <w:rsid w:val="00993A0A"/>
    <w:rsid w:val="00993D24"/>
    <w:rsid w:val="009966FF"/>
    <w:rsid w:val="00997034"/>
    <w:rsid w:val="009971A9"/>
    <w:rsid w:val="009972FD"/>
    <w:rsid w:val="00997F42"/>
    <w:rsid w:val="009A068A"/>
    <w:rsid w:val="009A0FDB"/>
    <w:rsid w:val="009A0FE8"/>
    <w:rsid w:val="009A19B1"/>
    <w:rsid w:val="009A37D5"/>
    <w:rsid w:val="009A3C5D"/>
    <w:rsid w:val="009A4FF8"/>
    <w:rsid w:val="009A7EC2"/>
    <w:rsid w:val="009B085C"/>
    <w:rsid w:val="009B0A60"/>
    <w:rsid w:val="009B0B6F"/>
    <w:rsid w:val="009B1B2D"/>
    <w:rsid w:val="009B3D65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CCC"/>
    <w:rsid w:val="009E2846"/>
    <w:rsid w:val="009E2EF5"/>
    <w:rsid w:val="009E3D31"/>
    <w:rsid w:val="009E435E"/>
    <w:rsid w:val="009E4BA9"/>
    <w:rsid w:val="009E7097"/>
    <w:rsid w:val="009F3140"/>
    <w:rsid w:val="009F55FD"/>
    <w:rsid w:val="009F5B59"/>
    <w:rsid w:val="009F7F80"/>
    <w:rsid w:val="00A04A82"/>
    <w:rsid w:val="00A05C7B"/>
    <w:rsid w:val="00A05F85"/>
    <w:rsid w:val="00A05FB5"/>
    <w:rsid w:val="00A0780F"/>
    <w:rsid w:val="00A11572"/>
    <w:rsid w:val="00A11A8D"/>
    <w:rsid w:val="00A12C18"/>
    <w:rsid w:val="00A15D01"/>
    <w:rsid w:val="00A22C01"/>
    <w:rsid w:val="00A24FAC"/>
    <w:rsid w:val="00A2668A"/>
    <w:rsid w:val="00A2687C"/>
    <w:rsid w:val="00A27C2E"/>
    <w:rsid w:val="00A324C9"/>
    <w:rsid w:val="00A328C3"/>
    <w:rsid w:val="00A32927"/>
    <w:rsid w:val="00A34047"/>
    <w:rsid w:val="00A36991"/>
    <w:rsid w:val="00A37AC4"/>
    <w:rsid w:val="00A40F41"/>
    <w:rsid w:val="00A4114C"/>
    <w:rsid w:val="00A41695"/>
    <w:rsid w:val="00A41A6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042E"/>
    <w:rsid w:val="00A62896"/>
    <w:rsid w:val="00A63852"/>
    <w:rsid w:val="00A63DC2"/>
    <w:rsid w:val="00A64826"/>
    <w:rsid w:val="00A64E41"/>
    <w:rsid w:val="00A673BC"/>
    <w:rsid w:val="00A7231F"/>
    <w:rsid w:val="00A72452"/>
    <w:rsid w:val="00A729A0"/>
    <w:rsid w:val="00A74954"/>
    <w:rsid w:val="00A75E0F"/>
    <w:rsid w:val="00A76646"/>
    <w:rsid w:val="00A8007F"/>
    <w:rsid w:val="00A81EF8"/>
    <w:rsid w:val="00A8202A"/>
    <w:rsid w:val="00A8252E"/>
    <w:rsid w:val="00A83CA7"/>
    <w:rsid w:val="00A84644"/>
    <w:rsid w:val="00A84DB9"/>
    <w:rsid w:val="00A85172"/>
    <w:rsid w:val="00A85940"/>
    <w:rsid w:val="00A86199"/>
    <w:rsid w:val="00A919E1"/>
    <w:rsid w:val="00A93CC6"/>
    <w:rsid w:val="00A96220"/>
    <w:rsid w:val="00A97C49"/>
    <w:rsid w:val="00AA1B97"/>
    <w:rsid w:val="00AA224F"/>
    <w:rsid w:val="00AA42D4"/>
    <w:rsid w:val="00AA4F7F"/>
    <w:rsid w:val="00AA58FD"/>
    <w:rsid w:val="00AA6051"/>
    <w:rsid w:val="00AA6D95"/>
    <w:rsid w:val="00AA78AB"/>
    <w:rsid w:val="00AB13F3"/>
    <w:rsid w:val="00AB2573"/>
    <w:rsid w:val="00AB2E3A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78B1"/>
    <w:rsid w:val="00AD378B"/>
    <w:rsid w:val="00AD535E"/>
    <w:rsid w:val="00AD5394"/>
    <w:rsid w:val="00AE10A0"/>
    <w:rsid w:val="00AE3034"/>
    <w:rsid w:val="00AE3DC2"/>
    <w:rsid w:val="00AE4E81"/>
    <w:rsid w:val="00AE4ED6"/>
    <w:rsid w:val="00AE541E"/>
    <w:rsid w:val="00AE56F2"/>
    <w:rsid w:val="00AE615F"/>
    <w:rsid w:val="00AE6611"/>
    <w:rsid w:val="00AE6A93"/>
    <w:rsid w:val="00AE7A99"/>
    <w:rsid w:val="00AF6341"/>
    <w:rsid w:val="00B007EF"/>
    <w:rsid w:val="00B00878"/>
    <w:rsid w:val="00B01C0E"/>
    <w:rsid w:val="00B02798"/>
    <w:rsid w:val="00B02B41"/>
    <w:rsid w:val="00B02EE3"/>
    <w:rsid w:val="00B0371D"/>
    <w:rsid w:val="00B04F31"/>
    <w:rsid w:val="00B0501B"/>
    <w:rsid w:val="00B121A2"/>
    <w:rsid w:val="00B12806"/>
    <w:rsid w:val="00B12F98"/>
    <w:rsid w:val="00B15B90"/>
    <w:rsid w:val="00B17B89"/>
    <w:rsid w:val="00B229B2"/>
    <w:rsid w:val="00B23868"/>
    <w:rsid w:val="00B2418D"/>
    <w:rsid w:val="00B244BB"/>
    <w:rsid w:val="00B24A04"/>
    <w:rsid w:val="00B2748C"/>
    <w:rsid w:val="00B310BA"/>
    <w:rsid w:val="00B3290A"/>
    <w:rsid w:val="00B34E4A"/>
    <w:rsid w:val="00B35DC7"/>
    <w:rsid w:val="00B36347"/>
    <w:rsid w:val="00B40D00"/>
    <w:rsid w:val="00B40D84"/>
    <w:rsid w:val="00B41E45"/>
    <w:rsid w:val="00B43442"/>
    <w:rsid w:val="00B4566C"/>
    <w:rsid w:val="00B4773C"/>
    <w:rsid w:val="00B50039"/>
    <w:rsid w:val="00B511D9"/>
    <w:rsid w:val="00B51376"/>
    <w:rsid w:val="00B5282A"/>
    <w:rsid w:val="00B52DC9"/>
    <w:rsid w:val="00B538F4"/>
    <w:rsid w:val="00B545FE"/>
    <w:rsid w:val="00B54A7D"/>
    <w:rsid w:val="00B6012B"/>
    <w:rsid w:val="00B60142"/>
    <w:rsid w:val="00B606F4"/>
    <w:rsid w:val="00B620F6"/>
    <w:rsid w:val="00B666F6"/>
    <w:rsid w:val="00B6704F"/>
    <w:rsid w:val="00B67DEB"/>
    <w:rsid w:val="00B71167"/>
    <w:rsid w:val="00B724E8"/>
    <w:rsid w:val="00B72F18"/>
    <w:rsid w:val="00B77AEF"/>
    <w:rsid w:val="00B80565"/>
    <w:rsid w:val="00B81327"/>
    <w:rsid w:val="00B8258A"/>
    <w:rsid w:val="00B83B16"/>
    <w:rsid w:val="00B855F0"/>
    <w:rsid w:val="00B861FF"/>
    <w:rsid w:val="00B86983"/>
    <w:rsid w:val="00B90FC8"/>
    <w:rsid w:val="00B91703"/>
    <w:rsid w:val="00B91B17"/>
    <w:rsid w:val="00B923AC"/>
    <w:rsid w:val="00B92847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2668"/>
    <w:rsid w:val="00BB3115"/>
    <w:rsid w:val="00BB35A0"/>
    <w:rsid w:val="00BB39B4"/>
    <w:rsid w:val="00BB4184"/>
    <w:rsid w:val="00BB4AC3"/>
    <w:rsid w:val="00BB5A48"/>
    <w:rsid w:val="00BB6546"/>
    <w:rsid w:val="00BB73F0"/>
    <w:rsid w:val="00BB7D20"/>
    <w:rsid w:val="00BC014C"/>
    <w:rsid w:val="00BC14BD"/>
    <w:rsid w:val="00BC18F6"/>
    <w:rsid w:val="00BC1D98"/>
    <w:rsid w:val="00BC1EF9"/>
    <w:rsid w:val="00BC3B10"/>
    <w:rsid w:val="00BC4898"/>
    <w:rsid w:val="00BC6ACF"/>
    <w:rsid w:val="00BD3506"/>
    <w:rsid w:val="00BD50B0"/>
    <w:rsid w:val="00BD5851"/>
    <w:rsid w:val="00BD5C2E"/>
    <w:rsid w:val="00BD667A"/>
    <w:rsid w:val="00BD7B59"/>
    <w:rsid w:val="00BE3666"/>
    <w:rsid w:val="00BE3732"/>
    <w:rsid w:val="00BE37CC"/>
    <w:rsid w:val="00BE39CA"/>
    <w:rsid w:val="00BE5ABE"/>
    <w:rsid w:val="00BE62C2"/>
    <w:rsid w:val="00BE7F9A"/>
    <w:rsid w:val="00BF1311"/>
    <w:rsid w:val="00BF302E"/>
    <w:rsid w:val="00BF31E6"/>
    <w:rsid w:val="00BF5F8B"/>
    <w:rsid w:val="00BF62D8"/>
    <w:rsid w:val="00BF7F05"/>
    <w:rsid w:val="00C0147D"/>
    <w:rsid w:val="00C01BCA"/>
    <w:rsid w:val="00C02F27"/>
    <w:rsid w:val="00C02FCB"/>
    <w:rsid w:val="00C03188"/>
    <w:rsid w:val="00C070F2"/>
    <w:rsid w:val="00C12406"/>
    <w:rsid w:val="00C12B87"/>
    <w:rsid w:val="00C13661"/>
    <w:rsid w:val="00C13F26"/>
    <w:rsid w:val="00C141FD"/>
    <w:rsid w:val="00C14B20"/>
    <w:rsid w:val="00C15D48"/>
    <w:rsid w:val="00C27723"/>
    <w:rsid w:val="00C30267"/>
    <w:rsid w:val="00C309B4"/>
    <w:rsid w:val="00C312C3"/>
    <w:rsid w:val="00C331EB"/>
    <w:rsid w:val="00C338A5"/>
    <w:rsid w:val="00C33D9A"/>
    <w:rsid w:val="00C34982"/>
    <w:rsid w:val="00C35828"/>
    <w:rsid w:val="00C36A36"/>
    <w:rsid w:val="00C36AC2"/>
    <w:rsid w:val="00C408F8"/>
    <w:rsid w:val="00C41E35"/>
    <w:rsid w:val="00C429F3"/>
    <w:rsid w:val="00C44145"/>
    <w:rsid w:val="00C46309"/>
    <w:rsid w:val="00C47253"/>
    <w:rsid w:val="00C5490F"/>
    <w:rsid w:val="00C553CE"/>
    <w:rsid w:val="00C57C3F"/>
    <w:rsid w:val="00C61DA2"/>
    <w:rsid w:val="00C66894"/>
    <w:rsid w:val="00C67A6D"/>
    <w:rsid w:val="00C70130"/>
    <w:rsid w:val="00C71B6A"/>
    <w:rsid w:val="00C71CA8"/>
    <w:rsid w:val="00C74A15"/>
    <w:rsid w:val="00C75C89"/>
    <w:rsid w:val="00C771B0"/>
    <w:rsid w:val="00C772B8"/>
    <w:rsid w:val="00C7765D"/>
    <w:rsid w:val="00C778FC"/>
    <w:rsid w:val="00C805EF"/>
    <w:rsid w:val="00C810B5"/>
    <w:rsid w:val="00C81169"/>
    <w:rsid w:val="00C8149E"/>
    <w:rsid w:val="00C817A1"/>
    <w:rsid w:val="00C8212A"/>
    <w:rsid w:val="00C82A58"/>
    <w:rsid w:val="00C85A4F"/>
    <w:rsid w:val="00C87AB0"/>
    <w:rsid w:val="00C91D31"/>
    <w:rsid w:val="00C91D6B"/>
    <w:rsid w:val="00C95239"/>
    <w:rsid w:val="00C96409"/>
    <w:rsid w:val="00C97CE3"/>
    <w:rsid w:val="00CA27A3"/>
    <w:rsid w:val="00CA39C7"/>
    <w:rsid w:val="00CA60BD"/>
    <w:rsid w:val="00CA72F3"/>
    <w:rsid w:val="00CB1742"/>
    <w:rsid w:val="00CB2461"/>
    <w:rsid w:val="00CB2912"/>
    <w:rsid w:val="00CB383A"/>
    <w:rsid w:val="00CB4BCC"/>
    <w:rsid w:val="00CB6A2E"/>
    <w:rsid w:val="00CC00D7"/>
    <w:rsid w:val="00CC0E49"/>
    <w:rsid w:val="00CC19E0"/>
    <w:rsid w:val="00CC2438"/>
    <w:rsid w:val="00CC40AF"/>
    <w:rsid w:val="00CC4D24"/>
    <w:rsid w:val="00CC540C"/>
    <w:rsid w:val="00CC5D20"/>
    <w:rsid w:val="00CC7FB4"/>
    <w:rsid w:val="00CD081E"/>
    <w:rsid w:val="00CD0AA3"/>
    <w:rsid w:val="00CD0FE1"/>
    <w:rsid w:val="00CD1FA2"/>
    <w:rsid w:val="00CD2A8E"/>
    <w:rsid w:val="00CD315B"/>
    <w:rsid w:val="00CD33FB"/>
    <w:rsid w:val="00CD4299"/>
    <w:rsid w:val="00CD492A"/>
    <w:rsid w:val="00CD78B5"/>
    <w:rsid w:val="00CD7B11"/>
    <w:rsid w:val="00CE307C"/>
    <w:rsid w:val="00CE3DFA"/>
    <w:rsid w:val="00CE4265"/>
    <w:rsid w:val="00CE6EA1"/>
    <w:rsid w:val="00CE6FA1"/>
    <w:rsid w:val="00CF1542"/>
    <w:rsid w:val="00CF1953"/>
    <w:rsid w:val="00CF2697"/>
    <w:rsid w:val="00CF2E50"/>
    <w:rsid w:val="00CF4D23"/>
    <w:rsid w:val="00CF77AE"/>
    <w:rsid w:val="00D02191"/>
    <w:rsid w:val="00D0246D"/>
    <w:rsid w:val="00D02E41"/>
    <w:rsid w:val="00D030E4"/>
    <w:rsid w:val="00D06C2B"/>
    <w:rsid w:val="00D070E2"/>
    <w:rsid w:val="00D1089A"/>
    <w:rsid w:val="00D115F2"/>
    <w:rsid w:val="00D1314F"/>
    <w:rsid w:val="00D1455A"/>
    <w:rsid w:val="00D1514D"/>
    <w:rsid w:val="00D16B8B"/>
    <w:rsid w:val="00D16EDC"/>
    <w:rsid w:val="00D174D8"/>
    <w:rsid w:val="00D1783E"/>
    <w:rsid w:val="00D22821"/>
    <w:rsid w:val="00D252E0"/>
    <w:rsid w:val="00D25C18"/>
    <w:rsid w:val="00D26430"/>
    <w:rsid w:val="00D32398"/>
    <w:rsid w:val="00D34B85"/>
    <w:rsid w:val="00D34E4F"/>
    <w:rsid w:val="00D36B21"/>
    <w:rsid w:val="00D40830"/>
    <w:rsid w:val="00D41B0A"/>
    <w:rsid w:val="00D4288C"/>
    <w:rsid w:val="00D43AF8"/>
    <w:rsid w:val="00D43CA9"/>
    <w:rsid w:val="00D43F88"/>
    <w:rsid w:val="00D44B05"/>
    <w:rsid w:val="00D45AFC"/>
    <w:rsid w:val="00D46296"/>
    <w:rsid w:val="00D50FE2"/>
    <w:rsid w:val="00D510F3"/>
    <w:rsid w:val="00D51BDC"/>
    <w:rsid w:val="00D5257A"/>
    <w:rsid w:val="00D526A8"/>
    <w:rsid w:val="00D54332"/>
    <w:rsid w:val="00D56B7C"/>
    <w:rsid w:val="00D57F76"/>
    <w:rsid w:val="00D60177"/>
    <w:rsid w:val="00D63802"/>
    <w:rsid w:val="00D63A38"/>
    <w:rsid w:val="00D67262"/>
    <w:rsid w:val="00D72E30"/>
    <w:rsid w:val="00D8068A"/>
    <w:rsid w:val="00D8098E"/>
    <w:rsid w:val="00D8155E"/>
    <w:rsid w:val="00D83491"/>
    <w:rsid w:val="00D83BAA"/>
    <w:rsid w:val="00D8504F"/>
    <w:rsid w:val="00D85CA5"/>
    <w:rsid w:val="00D8736A"/>
    <w:rsid w:val="00D90F27"/>
    <w:rsid w:val="00D91037"/>
    <w:rsid w:val="00D928DD"/>
    <w:rsid w:val="00D932CF"/>
    <w:rsid w:val="00D93CCE"/>
    <w:rsid w:val="00D93FC3"/>
    <w:rsid w:val="00D941AF"/>
    <w:rsid w:val="00D950BB"/>
    <w:rsid w:val="00DA2D77"/>
    <w:rsid w:val="00DA2EB6"/>
    <w:rsid w:val="00DA4966"/>
    <w:rsid w:val="00DA4EB0"/>
    <w:rsid w:val="00DA5FED"/>
    <w:rsid w:val="00DA6058"/>
    <w:rsid w:val="00DA78FE"/>
    <w:rsid w:val="00DB10BF"/>
    <w:rsid w:val="00DB172F"/>
    <w:rsid w:val="00DB2577"/>
    <w:rsid w:val="00DB379C"/>
    <w:rsid w:val="00DB3ED7"/>
    <w:rsid w:val="00DB42B9"/>
    <w:rsid w:val="00DB58F5"/>
    <w:rsid w:val="00DB6E04"/>
    <w:rsid w:val="00DB74F1"/>
    <w:rsid w:val="00DB754D"/>
    <w:rsid w:val="00DB7B4B"/>
    <w:rsid w:val="00DB7C31"/>
    <w:rsid w:val="00DC05D1"/>
    <w:rsid w:val="00DC0990"/>
    <w:rsid w:val="00DC0D08"/>
    <w:rsid w:val="00DC0D89"/>
    <w:rsid w:val="00DC0ED8"/>
    <w:rsid w:val="00DC2B12"/>
    <w:rsid w:val="00DC7B97"/>
    <w:rsid w:val="00DD1349"/>
    <w:rsid w:val="00DD17E9"/>
    <w:rsid w:val="00DD46AE"/>
    <w:rsid w:val="00DD4F4F"/>
    <w:rsid w:val="00DD5243"/>
    <w:rsid w:val="00DD65B3"/>
    <w:rsid w:val="00DE1ADA"/>
    <w:rsid w:val="00DE1B4C"/>
    <w:rsid w:val="00DE30B9"/>
    <w:rsid w:val="00DE31AF"/>
    <w:rsid w:val="00DE5F53"/>
    <w:rsid w:val="00DE60F1"/>
    <w:rsid w:val="00DE7E72"/>
    <w:rsid w:val="00DF031D"/>
    <w:rsid w:val="00DF1CAD"/>
    <w:rsid w:val="00DF311E"/>
    <w:rsid w:val="00DF3C40"/>
    <w:rsid w:val="00DF6852"/>
    <w:rsid w:val="00DF796D"/>
    <w:rsid w:val="00DF7F9A"/>
    <w:rsid w:val="00E01A85"/>
    <w:rsid w:val="00E02668"/>
    <w:rsid w:val="00E03956"/>
    <w:rsid w:val="00E064D8"/>
    <w:rsid w:val="00E06664"/>
    <w:rsid w:val="00E06DE5"/>
    <w:rsid w:val="00E079B9"/>
    <w:rsid w:val="00E10F9E"/>
    <w:rsid w:val="00E128E2"/>
    <w:rsid w:val="00E12F1C"/>
    <w:rsid w:val="00E13B68"/>
    <w:rsid w:val="00E13BFD"/>
    <w:rsid w:val="00E15881"/>
    <w:rsid w:val="00E15EDD"/>
    <w:rsid w:val="00E20D17"/>
    <w:rsid w:val="00E21E21"/>
    <w:rsid w:val="00E22249"/>
    <w:rsid w:val="00E225D9"/>
    <w:rsid w:val="00E2278F"/>
    <w:rsid w:val="00E238EA"/>
    <w:rsid w:val="00E2427A"/>
    <w:rsid w:val="00E2655F"/>
    <w:rsid w:val="00E26A2E"/>
    <w:rsid w:val="00E3161F"/>
    <w:rsid w:val="00E32CEE"/>
    <w:rsid w:val="00E335FB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145"/>
    <w:rsid w:val="00E47377"/>
    <w:rsid w:val="00E53A8D"/>
    <w:rsid w:val="00E54AA4"/>
    <w:rsid w:val="00E54E35"/>
    <w:rsid w:val="00E56023"/>
    <w:rsid w:val="00E5643C"/>
    <w:rsid w:val="00E577E9"/>
    <w:rsid w:val="00E57927"/>
    <w:rsid w:val="00E61E25"/>
    <w:rsid w:val="00E63A8B"/>
    <w:rsid w:val="00E63C36"/>
    <w:rsid w:val="00E6433C"/>
    <w:rsid w:val="00E65503"/>
    <w:rsid w:val="00E65A7F"/>
    <w:rsid w:val="00E66CD2"/>
    <w:rsid w:val="00E7277E"/>
    <w:rsid w:val="00E7315B"/>
    <w:rsid w:val="00E73B26"/>
    <w:rsid w:val="00E74724"/>
    <w:rsid w:val="00E76BEA"/>
    <w:rsid w:val="00E76C83"/>
    <w:rsid w:val="00E808D2"/>
    <w:rsid w:val="00E81744"/>
    <w:rsid w:val="00E83DB1"/>
    <w:rsid w:val="00E84E6A"/>
    <w:rsid w:val="00E85C22"/>
    <w:rsid w:val="00E868AB"/>
    <w:rsid w:val="00E875B2"/>
    <w:rsid w:val="00E92605"/>
    <w:rsid w:val="00E92F84"/>
    <w:rsid w:val="00E93562"/>
    <w:rsid w:val="00E9663B"/>
    <w:rsid w:val="00E9774F"/>
    <w:rsid w:val="00EA318E"/>
    <w:rsid w:val="00EA737E"/>
    <w:rsid w:val="00EA76D0"/>
    <w:rsid w:val="00EB0EB4"/>
    <w:rsid w:val="00EB1433"/>
    <w:rsid w:val="00EB3272"/>
    <w:rsid w:val="00EB33B2"/>
    <w:rsid w:val="00EB3EEF"/>
    <w:rsid w:val="00EB60D9"/>
    <w:rsid w:val="00EB627F"/>
    <w:rsid w:val="00EC0738"/>
    <w:rsid w:val="00EC078A"/>
    <w:rsid w:val="00EC3630"/>
    <w:rsid w:val="00EC3A35"/>
    <w:rsid w:val="00EC4C15"/>
    <w:rsid w:val="00EC5E52"/>
    <w:rsid w:val="00EC7A40"/>
    <w:rsid w:val="00ED1900"/>
    <w:rsid w:val="00ED2806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2485"/>
    <w:rsid w:val="00EF42EB"/>
    <w:rsid w:val="00EF4B42"/>
    <w:rsid w:val="00EF5C18"/>
    <w:rsid w:val="00F016D8"/>
    <w:rsid w:val="00F034F8"/>
    <w:rsid w:val="00F03949"/>
    <w:rsid w:val="00F04CD5"/>
    <w:rsid w:val="00F0540D"/>
    <w:rsid w:val="00F05CD2"/>
    <w:rsid w:val="00F10450"/>
    <w:rsid w:val="00F121C7"/>
    <w:rsid w:val="00F149EE"/>
    <w:rsid w:val="00F1614C"/>
    <w:rsid w:val="00F1615C"/>
    <w:rsid w:val="00F16364"/>
    <w:rsid w:val="00F17809"/>
    <w:rsid w:val="00F20941"/>
    <w:rsid w:val="00F20D7B"/>
    <w:rsid w:val="00F23479"/>
    <w:rsid w:val="00F25C7E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2FA"/>
    <w:rsid w:val="00F437A1"/>
    <w:rsid w:val="00F4575C"/>
    <w:rsid w:val="00F459A0"/>
    <w:rsid w:val="00F45AC2"/>
    <w:rsid w:val="00F45ED3"/>
    <w:rsid w:val="00F4663D"/>
    <w:rsid w:val="00F503F3"/>
    <w:rsid w:val="00F5321D"/>
    <w:rsid w:val="00F53424"/>
    <w:rsid w:val="00F54850"/>
    <w:rsid w:val="00F553D8"/>
    <w:rsid w:val="00F557F2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684F"/>
    <w:rsid w:val="00F91FD9"/>
    <w:rsid w:val="00F92C00"/>
    <w:rsid w:val="00F945BD"/>
    <w:rsid w:val="00F96676"/>
    <w:rsid w:val="00F97BCF"/>
    <w:rsid w:val="00FA11F2"/>
    <w:rsid w:val="00FA14E6"/>
    <w:rsid w:val="00FA338B"/>
    <w:rsid w:val="00FA6994"/>
    <w:rsid w:val="00FA6F31"/>
    <w:rsid w:val="00FA72C5"/>
    <w:rsid w:val="00FB1248"/>
    <w:rsid w:val="00FB293B"/>
    <w:rsid w:val="00FB49E9"/>
    <w:rsid w:val="00FB4FC8"/>
    <w:rsid w:val="00FB7419"/>
    <w:rsid w:val="00FC131F"/>
    <w:rsid w:val="00FC26F8"/>
    <w:rsid w:val="00FC28D6"/>
    <w:rsid w:val="00FC2D85"/>
    <w:rsid w:val="00FC2E84"/>
    <w:rsid w:val="00FC43EB"/>
    <w:rsid w:val="00FD04DD"/>
    <w:rsid w:val="00FD1E09"/>
    <w:rsid w:val="00FD3357"/>
    <w:rsid w:val="00FD4A8D"/>
    <w:rsid w:val="00FD4E9B"/>
    <w:rsid w:val="00FD5148"/>
    <w:rsid w:val="00FD63D7"/>
    <w:rsid w:val="00FD73A4"/>
    <w:rsid w:val="00FD7989"/>
    <w:rsid w:val="00FD79BB"/>
    <w:rsid w:val="00FE1CED"/>
    <w:rsid w:val="00FE260E"/>
    <w:rsid w:val="00FE2D06"/>
    <w:rsid w:val="00FE2D0D"/>
    <w:rsid w:val="00FE39B9"/>
    <w:rsid w:val="00FE3DD1"/>
    <w:rsid w:val="00FE3E27"/>
    <w:rsid w:val="00FE64D2"/>
    <w:rsid w:val="00FF2A9C"/>
    <w:rsid w:val="00FF398F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23F57"/>
  <w15:docId w15:val="{B3AA217D-98E8-426D-AE0C-E350CE50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7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4737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4737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4737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4737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57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57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57C3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57C3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57C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4737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47377"/>
  </w:style>
  <w:style w:type="paragraph" w:customStyle="1" w:styleId="00ClientCover">
    <w:name w:val="00ClientCover"/>
    <w:basedOn w:val="Normal"/>
    <w:rsid w:val="00E47377"/>
  </w:style>
  <w:style w:type="paragraph" w:customStyle="1" w:styleId="02Text">
    <w:name w:val="02Text"/>
    <w:basedOn w:val="Normal"/>
    <w:rsid w:val="00E47377"/>
  </w:style>
  <w:style w:type="paragraph" w:customStyle="1" w:styleId="BillBasic">
    <w:name w:val="BillBasic"/>
    <w:link w:val="BillBasicChar"/>
    <w:rsid w:val="00E4737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473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4737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4737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4737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47377"/>
    <w:pPr>
      <w:spacing w:before="240"/>
    </w:pPr>
  </w:style>
  <w:style w:type="paragraph" w:customStyle="1" w:styleId="EnactingWords">
    <w:name w:val="EnactingWords"/>
    <w:basedOn w:val="BillBasic"/>
    <w:rsid w:val="00E47377"/>
    <w:pPr>
      <w:spacing w:before="120"/>
    </w:pPr>
  </w:style>
  <w:style w:type="paragraph" w:customStyle="1" w:styleId="Amain">
    <w:name w:val="A main"/>
    <w:basedOn w:val="BillBasic"/>
    <w:link w:val="AmainChar"/>
    <w:rsid w:val="00E4737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E47377"/>
    <w:pPr>
      <w:ind w:left="1100"/>
    </w:pPr>
  </w:style>
  <w:style w:type="paragraph" w:customStyle="1" w:styleId="Apara">
    <w:name w:val="A para"/>
    <w:basedOn w:val="BillBasic"/>
    <w:link w:val="AparaChar"/>
    <w:rsid w:val="00E4737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E4737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4737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47377"/>
    <w:pPr>
      <w:ind w:left="1100"/>
    </w:pPr>
  </w:style>
  <w:style w:type="paragraph" w:customStyle="1" w:styleId="aExamHead">
    <w:name w:val="aExam Head"/>
    <w:basedOn w:val="BillBasicHeading"/>
    <w:next w:val="aExam"/>
    <w:rsid w:val="00E4737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4737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4737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4737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47377"/>
    <w:pPr>
      <w:spacing w:before="120" w:after="60"/>
    </w:pPr>
  </w:style>
  <w:style w:type="paragraph" w:customStyle="1" w:styleId="HeaderOdd6">
    <w:name w:val="HeaderOdd6"/>
    <w:basedOn w:val="HeaderEven6"/>
    <w:rsid w:val="00E47377"/>
    <w:pPr>
      <w:jc w:val="right"/>
    </w:pPr>
  </w:style>
  <w:style w:type="paragraph" w:customStyle="1" w:styleId="HeaderOdd">
    <w:name w:val="HeaderOdd"/>
    <w:basedOn w:val="HeaderEven"/>
    <w:rsid w:val="00E47377"/>
    <w:pPr>
      <w:jc w:val="right"/>
    </w:pPr>
  </w:style>
  <w:style w:type="paragraph" w:customStyle="1" w:styleId="N-TOCheading">
    <w:name w:val="N-TOCheading"/>
    <w:basedOn w:val="BillBasicHeading"/>
    <w:next w:val="N-9pt"/>
    <w:rsid w:val="00E4737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4737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4737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4737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4737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4737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4737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4737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4737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4737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4737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4737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4737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4737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4737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4737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4737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4737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4737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4737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4737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4737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4737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57C3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4737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4737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4737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4737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4737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E47377"/>
    <w:rPr>
      <w:rFonts w:ascii="Arial" w:hAnsi="Arial"/>
      <w:sz w:val="16"/>
    </w:rPr>
  </w:style>
  <w:style w:type="paragraph" w:customStyle="1" w:styleId="PageBreak">
    <w:name w:val="PageBreak"/>
    <w:basedOn w:val="Normal"/>
    <w:rsid w:val="00E47377"/>
    <w:rPr>
      <w:sz w:val="4"/>
    </w:rPr>
  </w:style>
  <w:style w:type="paragraph" w:customStyle="1" w:styleId="04Dictionary">
    <w:name w:val="04Dictionary"/>
    <w:basedOn w:val="Normal"/>
    <w:rsid w:val="00E47377"/>
  </w:style>
  <w:style w:type="paragraph" w:customStyle="1" w:styleId="N-line1">
    <w:name w:val="N-line1"/>
    <w:basedOn w:val="BillBasic"/>
    <w:rsid w:val="00E4737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4737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4737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4737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4737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47377"/>
  </w:style>
  <w:style w:type="paragraph" w:customStyle="1" w:styleId="03Schedule">
    <w:name w:val="03Schedule"/>
    <w:basedOn w:val="Normal"/>
    <w:rsid w:val="00E47377"/>
  </w:style>
  <w:style w:type="paragraph" w:customStyle="1" w:styleId="ISched-heading">
    <w:name w:val="I Sched-heading"/>
    <w:basedOn w:val="BillBasicHeading"/>
    <w:next w:val="Normal"/>
    <w:rsid w:val="00E4737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4737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4737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4737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47377"/>
  </w:style>
  <w:style w:type="paragraph" w:customStyle="1" w:styleId="Ipara">
    <w:name w:val="I para"/>
    <w:basedOn w:val="Apara"/>
    <w:rsid w:val="00E47377"/>
    <w:pPr>
      <w:outlineLvl w:val="9"/>
    </w:pPr>
  </w:style>
  <w:style w:type="paragraph" w:customStyle="1" w:styleId="Isubpara">
    <w:name w:val="I subpara"/>
    <w:basedOn w:val="Asubpara"/>
    <w:rsid w:val="00E4737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4737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47377"/>
  </w:style>
  <w:style w:type="character" w:customStyle="1" w:styleId="CharDivNo">
    <w:name w:val="CharDivNo"/>
    <w:basedOn w:val="DefaultParagraphFont"/>
    <w:rsid w:val="00E47377"/>
  </w:style>
  <w:style w:type="character" w:customStyle="1" w:styleId="CharDivText">
    <w:name w:val="CharDivText"/>
    <w:basedOn w:val="DefaultParagraphFont"/>
    <w:rsid w:val="00E47377"/>
  </w:style>
  <w:style w:type="character" w:customStyle="1" w:styleId="CharPartNo">
    <w:name w:val="CharPartNo"/>
    <w:basedOn w:val="DefaultParagraphFont"/>
    <w:rsid w:val="00E47377"/>
  </w:style>
  <w:style w:type="paragraph" w:customStyle="1" w:styleId="Placeholder">
    <w:name w:val="Placeholder"/>
    <w:basedOn w:val="Normal"/>
    <w:rsid w:val="00E47377"/>
    <w:rPr>
      <w:sz w:val="10"/>
    </w:rPr>
  </w:style>
  <w:style w:type="paragraph" w:styleId="PlainText">
    <w:name w:val="Plain Text"/>
    <w:basedOn w:val="Normal"/>
    <w:rsid w:val="00E4737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47377"/>
  </w:style>
  <w:style w:type="character" w:customStyle="1" w:styleId="CharChapText">
    <w:name w:val="CharChapText"/>
    <w:basedOn w:val="DefaultParagraphFont"/>
    <w:rsid w:val="00E47377"/>
  </w:style>
  <w:style w:type="character" w:customStyle="1" w:styleId="CharPartText">
    <w:name w:val="CharPartText"/>
    <w:basedOn w:val="DefaultParagraphFont"/>
    <w:rsid w:val="00E47377"/>
  </w:style>
  <w:style w:type="paragraph" w:styleId="TOC1">
    <w:name w:val="toc 1"/>
    <w:basedOn w:val="Normal"/>
    <w:next w:val="Normal"/>
    <w:autoRedefine/>
    <w:rsid w:val="00E4737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4737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4737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E4737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47377"/>
  </w:style>
  <w:style w:type="paragraph" w:styleId="Title">
    <w:name w:val="Title"/>
    <w:basedOn w:val="Normal"/>
    <w:qFormat/>
    <w:rsid w:val="00C57C3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47377"/>
    <w:pPr>
      <w:ind w:left="4252"/>
    </w:pPr>
  </w:style>
  <w:style w:type="paragraph" w:customStyle="1" w:styleId="ActNo">
    <w:name w:val="ActNo"/>
    <w:basedOn w:val="BillBasicHeading"/>
    <w:rsid w:val="00E4737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4737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47377"/>
    <w:pPr>
      <w:ind w:left="1500" w:hanging="400"/>
    </w:pPr>
  </w:style>
  <w:style w:type="paragraph" w:customStyle="1" w:styleId="LongTitle">
    <w:name w:val="LongTitle"/>
    <w:basedOn w:val="BillBasic"/>
    <w:rsid w:val="00E47377"/>
    <w:pPr>
      <w:spacing w:before="300"/>
    </w:pPr>
  </w:style>
  <w:style w:type="paragraph" w:customStyle="1" w:styleId="Minister">
    <w:name w:val="Minister"/>
    <w:basedOn w:val="BillBasic"/>
    <w:rsid w:val="00E4737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47377"/>
    <w:pPr>
      <w:tabs>
        <w:tab w:val="left" w:pos="4320"/>
      </w:tabs>
    </w:pPr>
  </w:style>
  <w:style w:type="paragraph" w:customStyle="1" w:styleId="madeunder">
    <w:name w:val="made under"/>
    <w:basedOn w:val="BillBasic"/>
    <w:rsid w:val="00E4737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4737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4737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47377"/>
    <w:rPr>
      <w:i/>
    </w:rPr>
  </w:style>
  <w:style w:type="paragraph" w:customStyle="1" w:styleId="00SigningPage">
    <w:name w:val="00SigningPage"/>
    <w:basedOn w:val="Normal"/>
    <w:rsid w:val="00E47377"/>
  </w:style>
  <w:style w:type="paragraph" w:customStyle="1" w:styleId="Aparareturn">
    <w:name w:val="A para return"/>
    <w:basedOn w:val="BillBasic"/>
    <w:rsid w:val="00E47377"/>
    <w:pPr>
      <w:ind w:left="1600"/>
    </w:pPr>
  </w:style>
  <w:style w:type="paragraph" w:customStyle="1" w:styleId="Asubparareturn">
    <w:name w:val="A subpara return"/>
    <w:basedOn w:val="BillBasic"/>
    <w:rsid w:val="00E47377"/>
    <w:pPr>
      <w:ind w:left="2100"/>
    </w:pPr>
  </w:style>
  <w:style w:type="paragraph" w:customStyle="1" w:styleId="CommentNum">
    <w:name w:val="CommentNum"/>
    <w:basedOn w:val="Comment"/>
    <w:rsid w:val="00E47377"/>
    <w:pPr>
      <w:ind w:left="1800" w:hanging="1800"/>
    </w:pPr>
  </w:style>
  <w:style w:type="paragraph" w:styleId="TOC8">
    <w:name w:val="toc 8"/>
    <w:basedOn w:val="TOC3"/>
    <w:next w:val="Normal"/>
    <w:autoRedefine/>
    <w:rsid w:val="00E47377"/>
    <w:pPr>
      <w:keepNext w:val="0"/>
      <w:spacing w:before="120"/>
    </w:pPr>
  </w:style>
  <w:style w:type="paragraph" w:customStyle="1" w:styleId="Judges">
    <w:name w:val="Judges"/>
    <w:basedOn w:val="Minister"/>
    <w:rsid w:val="00E47377"/>
    <w:pPr>
      <w:spacing w:before="180"/>
    </w:pPr>
  </w:style>
  <w:style w:type="paragraph" w:customStyle="1" w:styleId="BillFor">
    <w:name w:val="BillFor"/>
    <w:basedOn w:val="BillBasicHeading"/>
    <w:rsid w:val="00E4737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4737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4737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4737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4737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47377"/>
    <w:pPr>
      <w:spacing w:before="60"/>
      <w:ind w:left="2540" w:hanging="400"/>
    </w:pPr>
  </w:style>
  <w:style w:type="paragraph" w:customStyle="1" w:styleId="aDefpara">
    <w:name w:val="aDef para"/>
    <w:basedOn w:val="Apara"/>
    <w:rsid w:val="00E47377"/>
  </w:style>
  <w:style w:type="paragraph" w:customStyle="1" w:styleId="aDefsubpara">
    <w:name w:val="aDef subpara"/>
    <w:basedOn w:val="Asubpara"/>
    <w:rsid w:val="00E47377"/>
  </w:style>
  <w:style w:type="paragraph" w:customStyle="1" w:styleId="Idefpara">
    <w:name w:val="I def para"/>
    <w:basedOn w:val="Ipara"/>
    <w:rsid w:val="00E47377"/>
  </w:style>
  <w:style w:type="paragraph" w:customStyle="1" w:styleId="Idefsubpara">
    <w:name w:val="I def subpara"/>
    <w:basedOn w:val="Isubpara"/>
    <w:rsid w:val="00E47377"/>
  </w:style>
  <w:style w:type="paragraph" w:customStyle="1" w:styleId="Notified">
    <w:name w:val="Notified"/>
    <w:basedOn w:val="BillBasic"/>
    <w:rsid w:val="00E4737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47377"/>
  </w:style>
  <w:style w:type="paragraph" w:customStyle="1" w:styleId="IDict-Heading">
    <w:name w:val="I Dict-Heading"/>
    <w:basedOn w:val="BillBasicHeading"/>
    <w:rsid w:val="00E4737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47377"/>
  </w:style>
  <w:style w:type="paragraph" w:styleId="Salutation">
    <w:name w:val="Salutation"/>
    <w:basedOn w:val="Normal"/>
    <w:next w:val="Normal"/>
    <w:rsid w:val="00C57C3F"/>
  </w:style>
  <w:style w:type="paragraph" w:customStyle="1" w:styleId="aNoteBullet">
    <w:name w:val="aNoteBullet"/>
    <w:basedOn w:val="aNoteSymb"/>
    <w:rsid w:val="00E4737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57C3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4737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4737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47377"/>
    <w:pPr>
      <w:spacing w:before="60"/>
      <w:ind w:firstLine="0"/>
    </w:pPr>
  </w:style>
  <w:style w:type="paragraph" w:customStyle="1" w:styleId="MinisterWord">
    <w:name w:val="MinisterWord"/>
    <w:basedOn w:val="Normal"/>
    <w:rsid w:val="00E47377"/>
    <w:pPr>
      <w:spacing w:before="60"/>
      <w:jc w:val="right"/>
    </w:pPr>
  </w:style>
  <w:style w:type="paragraph" w:customStyle="1" w:styleId="aExamPara">
    <w:name w:val="aExamPara"/>
    <w:basedOn w:val="aExam"/>
    <w:rsid w:val="00E4737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47377"/>
    <w:pPr>
      <w:ind w:left="1500"/>
    </w:pPr>
  </w:style>
  <w:style w:type="paragraph" w:customStyle="1" w:styleId="aExamBullet">
    <w:name w:val="aExamBullet"/>
    <w:basedOn w:val="aExam"/>
    <w:rsid w:val="00E4737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4737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4737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47377"/>
    <w:rPr>
      <w:sz w:val="20"/>
    </w:rPr>
  </w:style>
  <w:style w:type="paragraph" w:customStyle="1" w:styleId="aParaNotePara">
    <w:name w:val="aParaNotePara"/>
    <w:basedOn w:val="aNoteParaSymb"/>
    <w:rsid w:val="00E4737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47377"/>
    <w:rPr>
      <w:b/>
    </w:rPr>
  </w:style>
  <w:style w:type="character" w:customStyle="1" w:styleId="charBoldItals">
    <w:name w:val="charBoldItals"/>
    <w:basedOn w:val="DefaultParagraphFont"/>
    <w:rsid w:val="00E47377"/>
    <w:rPr>
      <w:b/>
      <w:i/>
    </w:rPr>
  </w:style>
  <w:style w:type="character" w:customStyle="1" w:styleId="charItals">
    <w:name w:val="charItals"/>
    <w:basedOn w:val="DefaultParagraphFont"/>
    <w:rsid w:val="00E47377"/>
    <w:rPr>
      <w:i/>
    </w:rPr>
  </w:style>
  <w:style w:type="character" w:customStyle="1" w:styleId="charUnderline">
    <w:name w:val="charUnderline"/>
    <w:basedOn w:val="DefaultParagraphFont"/>
    <w:rsid w:val="00E47377"/>
    <w:rPr>
      <w:u w:val="single"/>
    </w:rPr>
  </w:style>
  <w:style w:type="paragraph" w:customStyle="1" w:styleId="TableHd">
    <w:name w:val="TableHd"/>
    <w:basedOn w:val="Normal"/>
    <w:rsid w:val="00E4737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4737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4737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4737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4737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47377"/>
    <w:pPr>
      <w:spacing w:before="60" w:after="60"/>
    </w:pPr>
  </w:style>
  <w:style w:type="paragraph" w:customStyle="1" w:styleId="IshadedH5Sec">
    <w:name w:val="I shaded H5 Sec"/>
    <w:basedOn w:val="AH5Sec"/>
    <w:rsid w:val="00E4737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47377"/>
  </w:style>
  <w:style w:type="paragraph" w:customStyle="1" w:styleId="Penalty">
    <w:name w:val="Penalty"/>
    <w:basedOn w:val="Amainreturn"/>
    <w:rsid w:val="00E47377"/>
  </w:style>
  <w:style w:type="paragraph" w:customStyle="1" w:styleId="aNoteText">
    <w:name w:val="aNoteText"/>
    <w:basedOn w:val="aNoteSymb"/>
    <w:rsid w:val="00E47377"/>
    <w:pPr>
      <w:spacing w:before="60"/>
      <w:ind w:firstLine="0"/>
    </w:pPr>
  </w:style>
  <w:style w:type="paragraph" w:customStyle="1" w:styleId="aExamINum">
    <w:name w:val="aExamINum"/>
    <w:basedOn w:val="aExam"/>
    <w:rsid w:val="00C57C3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4737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57C3F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4737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4737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47377"/>
    <w:pPr>
      <w:ind w:left="1600"/>
    </w:pPr>
  </w:style>
  <w:style w:type="paragraph" w:customStyle="1" w:styleId="aExampar">
    <w:name w:val="aExampar"/>
    <w:basedOn w:val="aExamss"/>
    <w:rsid w:val="00E47377"/>
    <w:pPr>
      <w:ind w:left="1600"/>
    </w:pPr>
  </w:style>
  <w:style w:type="paragraph" w:customStyle="1" w:styleId="aExamINumss">
    <w:name w:val="aExamINumss"/>
    <w:basedOn w:val="aExamss"/>
    <w:rsid w:val="00E4737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4737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47377"/>
    <w:pPr>
      <w:ind w:left="1500"/>
    </w:pPr>
  </w:style>
  <w:style w:type="paragraph" w:customStyle="1" w:styleId="aExamNumTextpar">
    <w:name w:val="aExamNumTextpar"/>
    <w:basedOn w:val="aExampar"/>
    <w:rsid w:val="00C57C3F"/>
    <w:pPr>
      <w:ind w:left="2000"/>
    </w:pPr>
  </w:style>
  <w:style w:type="paragraph" w:customStyle="1" w:styleId="aExamBulletss">
    <w:name w:val="aExamBulletss"/>
    <w:basedOn w:val="aExamss"/>
    <w:rsid w:val="00E47377"/>
    <w:pPr>
      <w:ind w:left="1500" w:hanging="400"/>
    </w:pPr>
  </w:style>
  <w:style w:type="paragraph" w:customStyle="1" w:styleId="aExamBulletpar">
    <w:name w:val="aExamBulletpar"/>
    <w:basedOn w:val="aExampar"/>
    <w:rsid w:val="00E4737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47377"/>
    <w:pPr>
      <w:ind w:left="2140"/>
    </w:pPr>
  </w:style>
  <w:style w:type="paragraph" w:customStyle="1" w:styleId="aExamsubpar">
    <w:name w:val="aExamsubpar"/>
    <w:basedOn w:val="aExamss"/>
    <w:rsid w:val="00E47377"/>
    <w:pPr>
      <w:ind w:left="2140"/>
    </w:pPr>
  </w:style>
  <w:style w:type="paragraph" w:customStyle="1" w:styleId="aExamNumsubpar">
    <w:name w:val="aExamNumsubpar"/>
    <w:basedOn w:val="aExamsubpar"/>
    <w:rsid w:val="00E4737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57C3F"/>
    <w:pPr>
      <w:ind w:left="2540"/>
    </w:pPr>
  </w:style>
  <w:style w:type="paragraph" w:customStyle="1" w:styleId="aExamBulletsubpar">
    <w:name w:val="aExamBulletsubpar"/>
    <w:basedOn w:val="aExamsubpar"/>
    <w:rsid w:val="00E47377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4737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4737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4737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4737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4737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57C3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47377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4737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4737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4737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4737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57C3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57C3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47377"/>
  </w:style>
  <w:style w:type="paragraph" w:customStyle="1" w:styleId="SchApara">
    <w:name w:val="Sch A para"/>
    <w:basedOn w:val="Apara"/>
    <w:rsid w:val="00E47377"/>
  </w:style>
  <w:style w:type="paragraph" w:customStyle="1" w:styleId="SchAsubpara">
    <w:name w:val="Sch A subpara"/>
    <w:basedOn w:val="Asubpara"/>
    <w:rsid w:val="00E47377"/>
  </w:style>
  <w:style w:type="paragraph" w:customStyle="1" w:styleId="SchAsubsubpara">
    <w:name w:val="Sch A subsubpara"/>
    <w:basedOn w:val="Asubsubpara"/>
    <w:rsid w:val="00E47377"/>
  </w:style>
  <w:style w:type="paragraph" w:customStyle="1" w:styleId="TOCOL1">
    <w:name w:val="TOCOL 1"/>
    <w:basedOn w:val="TOC1"/>
    <w:rsid w:val="00E47377"/>
  </w:style>
  <w:style w:type="paragraph" w:customStyle="1" w:styleId="TOCOL2">
    <w:name w:val="TOCOL 2"/>
    <w:basedOn w:val="TOC2"/>
    <w:rsid w:val="00E47377"/>
    <w:pPr>
      <w:keepNext w:val="0"/>
    </w:pPr>
  </w:style>
  <w:style w:type="paragraph" w:customStyle="1" w:styleId="TOCOL3">
    <w:name w:val="TOCOL 3"/>
    <w:basedOn w:val="TOC3"/>
    <w:rsid w:val="00E47377"/>
    <w:pPr>
      <w:keepNext w:val="0"/>
    </w:pPr>
  </w:style>
  <w:style w:type="paragraph" w:customStyle="1" w:styleId="TOCOL4">
    <w:name w:val="TOCOL 4"/>
    <w:basedOn w:val="TOC4"/>
    <w:rsid w:val="00E47377"/>
    <w:pPr>
      <w:keepNext w:val="0"/>
    </w:pPr>
  </w:style>
  <w:style w:type="paragraph" w:customStyle="1" w:styleId="TOCOL5">
    <w:name w:val="TOCOL 5"/>
    <w:basedOn w:val="TOC5"/>
    <w:rsid w:val="00E47377"/>
    <w:pPr>
      <w:tabs>
        <w:tab w:val="left" w:pos="400"/>
      </w:tabs>
    </w:pPr>
  </w:style>
  <w:style w:type="paragraph" w:customStyle="1" w:styleId="TOCOL6">
    <w:name w:val="TOCOL 6"/>
    <w:basedOn w:val="TOC6"/>
    <w:rsid w:val="00E47377"/>
    <w:pPr>
      <w:keepNext w:val="0"/>
    </w:pPr>
  </w:style>
  <w:style w:type="paragraph" w:customStyle="1" w:styleId="TOCOL7">
    <w:name w:val="TOCOL 7"/>
    <w:basedOn w:val="TOC7"/>
    <w:rsid w:val="00E47377"/>
  </w:style>
  <w:style w:type="paragraph" w:customStyle="1" w:styleId="TOCOL8">
    <w:name w:val="TOCOL 8"/>
    <w:basedOn w:val="TOC8"/>
    <w:rsid w:val="00E47377"/>
  </w:style>
  <w:style w:type="paragraph" w:customStyle="1" w:styleId="TOCOL9">
    <w:name w:val="TOCOL 9"/>
    <w:basedOn w:val="TOC9"/>
    <w:rsid w:val="00E47377"/>
    <w:pPr>
      <w:ind w:right="0"/>
    </w:pPr>
  </w:style>
  <w:style w:type="paragraph" w:styleId="TOC9">
    <w:name w:val="toc 9"/>
    <w:basedOn w:val="Normal"/>
    <w:next w:val="Normal"/>
    <w:autoRedefine/>
    <w:rsid w:val="00E47377"/>
    <w:pPr>
      <w:ind w:left="1920" w:right="600"/>
    </w:pPr>
  </w:style>
  <w:style w:type="paragraph" w:customStyle="1" w:styleId="Billname1">
    <w:name w:val="Billname1"/>
    <w:basedOn w:val="Normal"/>
    <w:rsid w:val="00E4737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47377"/>
    <w:rPr>
      <w:sz w:val="20"/>
    </w:rPr>
  </w:style>
  <w:style w:type="paragraph" w:customStyle="1" w:styleId="TablePara10">
    <w:name w:val="TablePara10"/>
    <w:basedOn w:val="tablepara"/>
    <w:rsid w:val="00E4737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4737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47377"/>
  </w:style>
  <w:style w:type="character" w:customStyle="1" w:styleId="charPage">
    <w:name w:val="charPage"/>
    <w:basedOn w:val="DefaultParagraphFont"/>
    <w:rsid w:val="00E47377"/>
  </w:style>
  <w:style w:type="character" w:styleId="PageNumber">
    <w:name w:val="page number"/>
    <w:basedOn w:val="DefaultParagraphFont"/>
    <w:rsid w:val="00E47377"/>
  </w:style>
  <w:style w:type="paragraph" w:customStyle="1" w:styleId="Letterhead">
    <w:name w:val="Letterhead"/>
    <w:rsid w:val="00E4737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57C3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57C3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47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37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57C3F"/>
  </w:style>
  <w:style w:type="character" w:customStyle="1" w:styleId="FooterChar">
    <w:name w:val="Footer Char"/>
    <w:basedOn w:val="DefaultParagraphFont"/>
    <w:link w:val="Footer"/>
    <w:rsid w:val="00E4737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4737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47377"/>
  </w:style>
  <w:style w:type="paragraph" w:customStyle="1" w:styleId="TableBullet">
    <w:name w:val="TableBullet"/>
    <w:basedOn w:val="TableText10"/>
    <w:qFormat/>
    <w:rsid w:val="00E47377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E4737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4737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57C3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57C3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47377"/>
    <w:pPr>
      <w:numPr>
        <w:numId w:val="5"/>
      </w:numPr>
    </w:pPr>
  </w:style>
  <w:style w:type="paragraph" w:customStyle="1" w:styleId="ISchMain">
    <w:name w:val="I Sch Main"/>
    <w:basedOn w:val="BillBasic"/>
    <w:rsid w:val="00E4737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4737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4737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4737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4737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4737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4737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4737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4737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47377"/>
    <w:rPr>
      <w:sz w:val="24"/>
      <w:lang w:eastAsia="en-US"/>
    </w:rPr>
  </w:style>
  <w:style w:type="paragraph" w:customStyle="1" w:styleId="Status">
    <w:name w:val="Status"/>
    <w:basedOn w:val="Normal"/>
    <w:rsid w:val="00E4737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4737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57C3F"/>
  </w:style>
  <w:style w:type="paragraph" w:customStyle="1" w:styleId="apara0">
    <w:name w:val="apara"/>
    <w:basedOn w:val="Normal"/>
    <w:rsid w:val="00263B83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subpara0">
    <w:name w:val="asubpara"/>
    <w:basedOn w:val="Normal"/>
    <w:rsid w:val="00263B83"/>
    <w:pPr>
      <w:spacing w:before="100" w:beforeAutospacing="1" w:after="100" w:afterAutospacing="1"/>
    </w:pPr>
    <w:rPr>
      <w:szCs w:val="24"/>
      <w:lang w:eastAsia="en-AU"/>
    </w:rPr>
  </w:style>
  <w:style w:type="paragraph" w:styleId="ListNumber">
    <w:name w:val="List Number"/>
    <w:basedOn w:val="Normal"/>
    <w:uiPriority w:val="99"/>
    <w:rsid w:val="002D4CA2"/>
    <w:pPr>
      <w:numPr>
        <w:numId w:val="7"/>
      </w:numPr>
      <w:tabs>
        <w:tab w:val="num" w:pos="2260"/>
        <w:tab w:val="num" w:pos="2600"/>
      </w:tabs>
      <w:spacing w:before="80" w:after="60"/>
      <w:ind w:left="360" w:hanging="360"/>
      <w:jc w:val="both"/>
    </w:pPr>
  </w:style>
  <w:style w:type="character" w:customStyle="1" w:styleId="AmainChar">
    <w:name w:val="A main Char"/>
    <w:basedOn w:val="DefaultParagraphFont"/>
    <w:link w:val="Amain"/>
    <w:locked/>
    <w:rsid w:val="002D4CA2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2D4CA2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2D4CA2"/>
    <w:rPr>
      <w:sz w:val="24"/>
      <w:lang w:eastAsia="en-US"/>
    </w:rPr>
  </w:style>
  <w:style w:type="paragraph" w:styleId="ListBullet">
    <w:name w:val="List Bullet"/>
    <w:basedOn w:val="Normal"/>
    <w:autoRedefine/>
    <w:uiPriority w:val="99"/>
    <w:rsid w:val="003D08DA"/>
    <w:pPr>
      <w:numPr>
        <w:numId w:val="8"/>
      </w:numPr>
      <w:tabs>
        <w:tab w:val="clear" w:pos="360"/>
        <w:tab w:val="num" w:pos="432"/>
        <w:tab w:val="num" w:pos="1200"/>
      </w:tabs>
      <w:spacing w:before="80" w:after="60"/>
      <w:jc w:val="both"/>
    </w:pPr>
  </w:style>
  <w:style w:type="character" w:customStyle="1" w:styleId="AmainreturnChar">
    <w:name w:val="A main return Char"/>
    <w:basedOn w:val="DefaultParagraphFont"/>
    <w:link w:val="Amainreturn"/>
    <w:locked/>
    <w:rsid w:val="003D08DA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73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3FC3"/>
    <w:pPr>
      <w:ind w:left="720"/>
      <w:contextualSpacing/>
    </w:pPr>
  </w:style>
  <w:style w:type="paragraph" w:customStyle="1" w:styleId="00Spine">
    <w:name w:val="00Spine"/>
    <w:basedOn w:val="Normal"/>
    <w:rsid w:val="00E47377"/>
  </w:style>
  <w:style w:type="paragraph" w:customStyle="1" w:styleId="05Endnote0">
    <w:name w:val="05Endnote"/>
    <w:basedOn w:val="Normal"/>
    <w:rsid w:val="00E47377"/>
  </w:style>
  <w:style w:type="paragraph" w:customStyle="1" w:styleId="06Copyright">
    <w:name w:val="06Copyright"/>
    <w:basedOn w:val="Normal"/>
    <w:rsid w:val="00E47377"/>
  </w:style>
  <w:style w:type="paragraph" w:customStyle="1" w:styleId="RepubNo">
    <w:name w:val="RepubNo"/>
    <w:basedOn w:val="BillBasicHeading"/>
    <w:rsid w:val="00E4737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4737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4737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47377"/>
    <w:rPr>
      <w:rFonts w:ascii="Arial" w:hAnsi="Arial"/>
      <w:b/>
    </w:rPr>
  </w:style>
  <w:style w:type="paragraph" w:customStyle="1" w:styleId="CoverSubHdg">
    <w:name w:val="CoverSubHdg"/>
    <w:basedOn w:val="CoverHeading"/>
    <w:rsid w:val="00E4737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4737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4737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4737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4737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4737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4737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4737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4737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4737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4737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4737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4737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4737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4737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4737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4737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4737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4737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47377"/>
  </w:style>
  <w:style w:type="character" w:customStyle="1" w:styleId="charTableText">
    <w:name w:val="charTableText"/>
    <w:basedOn w:val="DefaultParagraphFont"/>
    <w:rsid w:val="00E47377"/>
  </w:style>
  <w:style w:type="paragraph" w:customStyle="1" w:styleId="Dict-HeadingSymb">
    <w:name w:val="Dict-Heading Symb"/>
    <w:basedOn w:val="Dict-Heading"/>
    <w:rsid w:val="00E4737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4737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4737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4737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4737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473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4737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4737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4737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4737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4737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47377"/>
    <w:pPr>
      <w:ind w:hanging="480"/>
    </w:pPr>
  </w:style>
  <w:style w:type="paragraph" w:styleId="MacroText">
    <w:name w:val="macro"/>
    <w:link w:val="MacroTextChar"/>
    <w:semiHidden/>
    <w:rsid w:val="00E47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4737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4737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47377"/>
  </w:style>
  <w:style w:type="paragraph" w:customStyle="1" w:styleId="RenumProvEntries">
    <w:name w:val="RenumProvEntries"/>
    <w:basedOn w:val="Normal"/>
    <w:rsid w:val="00E4737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4737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4737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47377"/>
    <w:pPr>
      <w:ind w:left="252"/>
    </w:pPr>
  </w:style>
  <w:style w:type="paragraph" w:customStyle="1" w:styleId="RenumTableHdg">
    <w:name w:val="RenumTableHdg"/>
    <w:basedOn w:val="Normal"/>
    <w:rsid w:val="00E4737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4737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47377"/>
    <w:rPr>
      <w:b w:val="0"/>
    </w:rPr>
  </w:style>
  <w:style w:type="paragraph" w:customStyle="1" w:styleId="Sched-FormSymb">
    <w:name w:val="Sched-Form Symb"/>
    <w:basedOn w:val="Sched-Form"/>
    <w:rsid w:val="00E4737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4737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4737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4737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4737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4737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47377"/>
    <w:pPr>
      <w:ind w:firstLine="0"/>
    </w:pPr>
    <w:rPr>
      <w:b/>
    </w:rPr>
  </w:style>
  <w:style w:type="paragraph" w:customStyle="1" w:styleId="EndNoteTextPub">
    <w:name w:val="EndNoteTextPub"/>
    <w:basedOn w:val="Normal"/>
    <w:rsid w:val="00E4737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47377"/>
    <w:rPr>
      <w:szCs w:val="24"/>
    </w:rPr>
  </w:style>
  <w:style w:type="character" w:customStyle="1" w:styleId="charNotBold">
    <w:name w:val="charNotBold"/>
    <w:basedOn w:val="DefaultParagraphFont"/>
    <w:rsid w:val="00E4737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4737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47377"/>
    <w:pPr>
      <w:numPr>
        <w:numId w:val="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4737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4737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4737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4737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47377"/>
    <w:pPr>
      <w:tabs>
        <w:tab w:val="left" w:pos="2700"/>
      </w:tabs>
      <w:spacing w:before="0"/>
    </w:pPr>
  </w:style>
  <w:style w:type="paragraph" w:customStyle="1" w:styleId="parainpara">
    <w:name w:val="para in para"/>
    <w:rsid w:val="00E4737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4737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47377"/>
    <w:pPr>
      <w:numPr>
        <w:numId w:val="1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4737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47377"/>
    <w:rPr>
      <w:b w:val="0"/>
      <w:sz w:val="32"/>
    </w:rPr>
  </w:style>
  <w:style w:type="paragraph" w:customStyle="1" w:styleId="MH1Chapter">
    <w:name w:val="M H1 Chapter"/>
    <w:basedOn w:val="AH1Chapter"/>
    <w:rsid w:val="00E4737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4737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4737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4737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4737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4737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4737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4737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4737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4737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47377"/>
    <w:pPr>
      <w:ind w:left="1800"/>
    </w:pPr>
  </w:style>
  <w:style w:type="paragraph" w:customStyle="1" w:styleId="Modparareturn">
    <w:name w:val="Mod para return"/>
    <w:basedOn w:val="AparareturnSymb"/>
    <w:rsid w:val="00E47377"/>
    <w:pPr>
      <w:ind w:left="2300"/>
    </w:pPr>
  </w:style>
  <w:style w:type="paragraph" w:customStyle="1" w:styleId="Modsubparareturn">
    <w:name w:val="Mod subpara return"/>
    <w:basedOn w:val="AsubparareturnSymb"/>
    <w:rsid w:val="00E47377"/>
    <w:pPr>
      <w:ind w:left="3040"/>
    </w:pPr>
  </w:style>
  <w:style w:type="paragraph" w:customStyle="1" w:styleId="Modref">
    <w:name w:val="Mod ref"/>
    <w:basedOn w:val="refSymb"/>
    <w:rsid w:val="00E47377"/>
    <w:pPr>
      <w:ind w:left="1100"/>
    </w:pPr>
  </w:style>
  <w:style w:type="paragraph" w:customStyle="1" w:styleId="ModaNote">
    <w:name w:val="Mod aNote"/>
    <w:basedOn w:val="aNoteSymb"/>
    <w:rsid w:val="00E4737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4737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47377"/>
    <w:pPr>
      <w:ind w:left="0" w:firstLine="0"/>
    </w:pPr>
  </w:style>
  <w:style w:type="paragraph" w:customStyle="1" w:styleId="AmdtEntries">
    <w:name w:val="AmdtEntries"/>
    <w:basedOn w:val="BillBasicHeading"/>
    <w:rsid w:val="00E4737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4737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4737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4737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4737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4737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4737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4737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4737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4737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4737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4737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4737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4737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4737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47377"/>
  </w:style>
  <w:style w:type="paragraph" w:customStyle="1" w:styleId="refSymb">
    <w:name w:val="ref Symb"/>
    <w:basedOn w:val="BillBasic"/>
    <w:next w:val="Normal"/>
    <w:rsid w:val="00E4737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4737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4737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4737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4737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4737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4737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4737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4737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4737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4737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4737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47377"/>
    <w:pPr>
      <w:ind w:left="1599" w:hanging="2081"/>
    </w:pPr>
  </w:style>
  <w:style w:type="paragraph" w:customStyle="1" w:styleId="IdefsubparaSymb">
    <w:name w:val="I def subpara Symb"/>
    <w:basedOn w:val="IsubparaSymb"/>
    <w:rsid w:val="00E4737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4737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4737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4737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4737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4737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4737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4737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4737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4737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4737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4737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4737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4737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4737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4737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4737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4737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4737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4737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4737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4737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4737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4737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4737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4737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4737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4737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4737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4737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4737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47377"/>
  </w:style>
  <w:style w:type="paragraph" w:customStyle="1" w:styleId="PenaltyParaSymb">
    <w:name w:val="PenaltyPara Symb"/>
    <w:basedOn w:val="Normal"/>
    <w:rsid w:val="00E4737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4737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4737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473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02-3" TargetMode="External"/><Relationship Id="rId26" Type="http://schemas.openxmlformats.org/officeDocument/2006/relationships/header" Target="header6.xml"/><Relationship Id="rId39" Type="http://schemas.openxmlformats.org/officeDocument/2006/relationships/fontTable" Target="fontTable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62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38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13-3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sl/2002-3" TargetMode="External"/><Relationship Id="rId23" Type="http://schemas.openxmlformats.org/officeDocument/2006/relationships/footer" Target="footer4.xml"/><Relationship Id="rId28" Type="http://schemas.openxmlformats.org/officeDocument/2006/relationships/footer" Target="footer7.xml"/><Relationship Id="rId36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sl/2005-11" TargetMode="Externa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1050</Words>
  <Characters>5166</Characters>
  <Application>Microsoft Office Word</Application>
  <DocSecurity>0</DocSecurity>
  <Lines>249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(Public Passenger Services) Amendment Act 2025</vt:lpstr>
    </vt:vector>
  </TitlesOfParts>
  <Manager>Section</Manager>
  <Company>Section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(Public Passenger Services) Amendment Act 2025</dc:title>
  <dc:subject>Amendment</dc:subject>
  <dc:creator>ACT Government</dc:creator>
  <cp:keywords>D12</cp:keywords>
  <dc:description>J2025-152</dc:description>
  <cp:lastModifiedBy>PCODCS</cp:lastModifiedBy>
  <cp:revision>4</cp:revision>
  <cp:lastPrinted>2025-11-02T23:06:00Z</cp:lastPrinted>
  <dcterms:created xsi:type="dcterms:W3CDTF">2025-11-06T23:04:00Z</dcterms:created>
  <dcterms:modified xsi:type="dcterms:W3CDTF">2025-11-06T23:04:00Z</dcterms:modified>
  <cp:category>A2025-31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Transport Canberra and City Services Directorate</vt:lpwstr>
  </property>
  <property fmtid="{D5CDD505-2E9C-101B-9397-08002B2CF9AE}" pid="11" name="ClientName1">
    <vt:lpwstr>Emma Wright</vt:lpwstr>
  </property>
  <property fmtid="{D5CDD505-2E9C-101B-9397-08002B2CF9AE}" pid="12" name="ClientEmail1">
    <vt:lpwstr>emma.wright@act.gov.au</vt:lpwstr>
  </property>
  <property fmtid="{D5CDD505-2E9C-101B-9397-08002B2CF9AE}" pid="13" name="ClientPh1">
    <vt:lpwstr>62053801</vt:lpwstr>
  </property>
  <property fmtid="{D5CDD505-2E9C-101B-9397-08002B2CF9AE}" pid="14" name="ClientName2">
    <vt:lpwstr>Murray Nichol</vt:lpwstr>
  </property>
  <property fmtid="{D5CDD505-2E9C-101B-9397-08002B2CF9AE}" pid="15" name="ClientEmail2">
    <vt:lpwstr>murray.nichol@act.gov.au</vt:lpwstr>
  </property>
  <property fmtid="{D5CDD505-2E9C-101B-9397-08002B2CF9AE}" pid="16" name="ClientPh2">
    <vt:lpwstr>62059379</vt:lpwstr>
  </property>
  <property fmtid="{D5CDD505-2E9C-101B-9397-08002B2CF9AE}" pid="17" name="jobType">
    <vt:lpwstr>Drafting</vt:lpwstr>
  </property>
  <property fmtid="{D5CDD505-2E9C-101B-9397-08002B2CF9AE}" pid="18" name="DMSID">
    <vt:lpwstr>14925361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Road Transport (Public Passenger Services) Amendment Bill 2025</vt:lpwstr>
  </property>
  <property fmtid="{D5CDD505-2E9C-101B-9397-08002B2CF9AE}" pid="22" name="AmCitation">
    <vt:lpwstr>Road Transport (Public Passenger Services) Act 2001</vt:lpwstr>
  </property>
  <property fmtid="{D5CDD505-2E9C-101B-9397-08002B2CF9AE}" pid="23" name="ActName">
    <vt:lpwstr/>
  </property>
  <property fmtid="{D5CDD505-2E9C-101B-9397-08002B2CF9AE}" pid="24" name="DrafterName">
    <vt:lpwstr>Abbie Hartley</vt:lpwstr>
  </property>
  <property fmtid="{D5CDD505-2E9C-101B-9397-08002B2CF9AE}" pid="25" name="DrafterEmail">
    <vt:lpwstr>abbie.hartley@act.gov.au</vt:lpwstr>
  </property>
  <property fmtid="{D5CDD505-2E9C-101B-9397-08002B2CF9AE}" pid="26" name="DrafterPh">
    <vt:lpwstr>62055558</vt:lpwstr>
  </property>
  <property fmtid="{D5CDD505-2E9C-101B-9397-08002B2CF9AE}" pid="27" name="SettlerName">
    <vt:lpwstr>Clare Steller</vt:lpwstr>
  </property>
  <property fmtid="{D5CDD505-2E9C-101B-9397-08002B2CF9AE}" pid="28" name="SettlerEmail">
    <vt:lpwstr>clare.steller@act.gov.au</vt:lpwstr>
  </property>
  <property fmtid="{D5CDD505-2E9C-101B-9397-08002B2CF9AE}" pid="29" name="SettlerPh">
    <vt:lpwstr>62054731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