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80" w:rsidRDefault="00DD09E0">
      <w:pPr>
        <w:pStyle w:val="AFHdg"/>
      </w:pPr>
      <w:bookmarkStart w:id="0" w:name="_GoBack"/>
      <w:bookmarkEnd w:id="0"/>
      <w:r>
        <w:t xml:space="preserve">Approved form </w:t>
      </w:r>
      <w:fldSimple w:instr=" KEYWORDS  \* MERGEFORMAT ">
        <w:r>
          <w:t>2001-2</w:t>
        </w:r>
      </w:fldSimple>
    </w:p>
    <w:p w:rsidR="009D2280" w:rsidRDefault="009D2280">
      <w:pPr>
        <w:pStyle w:val="N-line3"/>
      </w:pPr>
    </w:p>
    <w:p w:rsidR="009D2280" w:rsidRDefault="00DD09E0">
      <w:pPr>
        <w:pStyle w:val="CoverInForce"/>
      </w:pPr>
      <w:r>
        <w:t>made under the</w:t>
      </w:r>
    </w:p>
    <w:p w:rsidR="009D2280" w:rsidRDefault="00DD09E0">
      <w:pPr>
        <w:pStyle w:val="CoverActName"/>
      </w:pPr>
      <w:bookmarkStart w:id="1" w:name="LawName"/>
      <w:r>
        <w:t>Cremation Act 1966</w:t>
      </w:r>
      <w:bookmarkEnd w:id="1"/>
    </w:p>
    <w:p w:rsidR="009D2280" w:rsidRDefault="009D2280">
      <w:pPr>
        <w:pStyle w:val="N-line3"/>
      </w:pPr>
    </w:p>
    <w:p w:rsidR="009D2280" w:rsidRDefault="00DD09E0">
      <w:pPr>
        <w:pStyle w:val="ApprFormHd"/>
      </w:pPr>
      <w:bookmarkStart w:id="2" w:name="Citation"/>
      <w:r>
        <w:t>Cremation Act 1966—Form 2</w:t>
      </w:r>
      <w:bookmarkEnd w:id="2"/>
    </w:p>
    <w:p w:rsidR="009D2280" w:rsidRDefault="00DD09E0">
      <w:pPr>
        <w:pStyle w:val="ref"/>
      </w:pPr>
      <w:r>
        <w:t>(see s 13)</w:t>
      </w:r>
    </w:p>
    <w:p w:rsidR="009D2280" w:rsidRDefault="009D2280">
      <w:pPr>
        <w:spacing w:before="40" w:after="40"/>
        <w:rPr>
          <w:caps/>
        </w:rPr>
      </w:pPr>
    </w:p>
    <w:p w:rsidR="009D2280" w:rsidRDefault="00DD09E0">
      <w:pPr>
        <w:spacing w:before="40" w:after="40"/>
        <w:rPr>
          <w:caps/>
        </w:rPr>
      </w:pPr>
      <w:r>
        <w:rPr>
          <w:caps/>
        </w:rPr>
        <w:t>Australian Capital Territory</w:t>
      </w:r>
    </w:p>
    <w:p w:rsidR="009D2280" w:rsidRDefault="00DD09E0">
      <w:pPr>
        <w:spacing w:before="40" w:after="40"/>
        <w:rPr>
          <w:i/>
          <w:iCs/>
        </w:rPr>
      </w:pPr>
      <w:r>
        <w:rPr>
          <w:i/>
          <w:iCs/>
        </w:rPr>
        <w:t>Cremation Act 1966</w:t>
      </w:r>
    </w:p>
    <w:p w:rsidR="009D2280" w:rsidRDefault="00DD09E0">
      <w:pPr>
        <w:spacing w:before="40"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cremation</w:t>
      </w:r>
    </w:p>
    <w:p w:rsidR="009D2280" w:rsidRDefault="00DD09E0">
      <w:pPr>
        <w:spacing w:before="120"/>
      </w:pPr>
      <w:r>
        <w:t>I,                                            of                                                 , the person in charge of *                                                  do hereby certify that the body of</w:t>
      </w:r>
    </w:p>
    <w:p w:rsidR="009D2280" w:rsidRDefault="00DD09E0">
      <w:r>
        <w:t xml:space="preserve">                                 was on the                         day of                          , 20   , duly cremated in my presence.</w:t>
      </w:r>
    </w:p>
    <w:p w:rsidR="009D2280" w:rsidRDefault="00DD09E0">
      <w:pPr>
        <w:tabs>
          <w:tab w:val="left" w:pos="4680"/>
        </w:tabs>
        <w:spacing w:before="120" w:after="40"/>
        <w:jc w:val="right"/>
      </w:pPr>
      <w:r>
        <w:t xml:space="preserve">Person in charge. </w:t>
      </w:r>
    </w:p>
    <w:p w:rsidR="009D2280" w:rsidRDefault="00DD09E0">
      <w:pPr>
        <w:spacing w:after="120"/>
      </w:pPr>
      <w:r>
        <w:t>*Here insert the name of crematorium.</w:t>
      </w:r>
    </w:p>
    <w:p w:rsidR="009D2280" w:rsidRDefault="009D2280">
      <w:pPr>
        <w:pStyle w:val="N-line3"/>
      </w:pPr>
    </w:p>
    <w:p w:rsidR="009D2280" w:rsidRDefault="00DD09E0">
      <w:pPr>
        <w:pStyle w:val="Endnote1"/>
        <w:spacing w:before="1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Endnotes</w:t>
      </w:r>
    </w:p>
    <w:p w:rsidR="009D2280" w:rsidRDefault="00DD09E0">
      <w:pPr>
        <w:pStyle w:val="Endnote3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>
        <w:tab/>
      </w:r>
      <w:r>
        <w:rPr>
          <w:b w:val="0"/>
          <w:bCs w:val="0"/>
        </w:rPr>
        <w:t xml:space="preserve">The forms under the </w:t>
      </w:r>
      <w:r>
        <w:rPr>
          <w:b w:val="0"/>
          <w:bCs w:val="0"/>
          <w:i/>
          <w:iCs/>
        </w:rPr>
        <w:t>Cremation Act 1966</w:t>
      </w:r>
      <w:r>
        <w:rPr>
          <w:b w:val="0"/>
          <w:bCs w:val="0"/>
        </w:rPr>
        <w:t xml:space="preserve"> (the </w:t>
      </w:r>
      <w:r>
        <w:rPr>
          <w:i/>
          <w:iCs/>
        </w:rPr>
        <w:t>authorising Act</w:t>
      </w:r>
      <w:r>
        <w:rPr>
          <w:b w:val="0"/>
          <w:bCs w:val="0"/>
        </w:rPr>
        <w:t xml:space="preserve">) were originally in schedule 1 to that Act.  Under amendments made by the </w:t>
      </w:r>
      <w:r>
        <w:rPr>
          <w:b w:val="0"/>
          <w:bCs w:val="0"/>
          <w:i/>
          <w:iCs/>
        </w:rPr>
        <w:t>Legislation (Consequential Amendments) Act 2001</w:t>
      </w:r>
      <w:r>
        <w:rPr>
          <w:b w:val="0"/>
          <w:bCs w:val="0"/>
        </w:rPr>
        <w:t>, the forms were omitted from the authorising Act and became forms approved under section 28 of that Act (see amdts 1.990 and 1.991).</w:t>
      </w:r>
    </w:p>
    <w:p w:rsidR="009D2280" w:rsidRDefault="00DD09E0">
      <w:pPr>
        <w:pStyle w:val="Endnote3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>
        <w:rPr>
          <w:b w:val="0"/>
          <w:bCs w:val="0"/>
        </w:rPr>
        <w:tab/>
        <w:t xml:space="preserve">This republication includes amendments made under the </w:t>
      </w:r>
      <w:r>
        <w:rPr>
          <w:b w:val="0"/>
          <w:bCs w:val="0"/>
          <w:i/>
          <w:iCs/>
        </w:rPr>
        <w:t>Legislation Act 2001</w:t>
      </w:r>
      <w:r>
        <w:rPr>
          <w:b w:val="0"/>
          <w:bCs w:val="0"/>
        </w:rPr>
        <w:t>, part 11.3 (Editorial changes).</w:t>
      </w:r>
    </w:p>
    <w:p w:rsidR="009D2280" w:rsidRDefault="009D2280">
      <w:pPr>
        <w:spacing w:after="120"/>
      </w:pPr>
    </w:p>
    <w:p w:rsidR="009D2280" w:rsidRDefault="009D2280">
      <w:pPr>
        <w:pStyle w:val="02Text"/>
        <w:sectPr w:rsidR="009D22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3000" w:right="2300" w:bottom="2500" w:left="2300" w:header="2480" w:footer="2100" w:gutter="0"/>
          <w:pgNumType w:start="1"/>
          <w:cols w:space="709"/>
          <w:titlePg/>
        </w:sectPr>
      </w:pPr>
    </w:p>
    <w:p w:rsidR="009D2280" w:rsidRDefault="009D2280"/>
    <w:sectPr w:rsidR="009D2280" w:rsidSect="00DD09E0">
      <w:headerReference w:type="first" r:id="rId13"/>
      <w:footerReference w:type="first" r:id="rId14"/>
      <w:type w:val="continuous"/>
      <w:pgSz w:w="11907" w:h="16839" w:code="9"/>
      <w:pgMar w:top="2999" w:right="2302" w:bottom="2500" w:left="2302" w:header="2478" w:footer="209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280" w:rsidRDefault="00DD09E0">
      <w:r>
        <w:separator/>
      </w:r>
    </w:p>
  </w:endnote>
  <w:endnote w:type="continuationSeparator" w:id="0">
    <w:p w:rsidR="009D2280" w:rsidRDefault="00DD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280" w:rsidRDefault="009D2280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527"/>
      <w:gridCol w:w="1553"/>
    </w:tblGrid>
    <w:tr w:rsidR="009D2280"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280" w:rsidRDefault="00DD09E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280" w:rsidRDefault="00DD09E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Cremation Act 1966—Form 2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280" w:rsidRDefault="00DD09E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</w:instrText>
          </w:r>
          <w:r>
            <w:fldChar w:fldCharType="separate"/>
          </w:r>
          <w:r>
            <w:t>AF 2001-2</w:t>
          </w:r>
          <w:r>
            <w:fldChar w:fldCharType="end"/>
          </w:r>
        </w:p>
      </w:tc>
    </w:tr>
  </w:tbl>
  <w:p w:rsidR="009D2280" w:rsidRPr="00CD7D75" w:rsidRDefault="00DD09E0" w:rsidP="00CD7D75">
    <w:pPr>
      <w:pStyle w:val="Status"/>
      <w:rPr>
        <w:szCs w:val="18"/>
      </w:rPr>
    </w:pPr>
    <w:r w:rsidRPr="00CD7D75">
      <w:fldChar w:fldCharType="begin"/>
    </w:r>
    <w:r w:rsidRPr="00CD7D75">
      <w:instrText xml:space="preserve"> DOCPROPERTY "Status" </w:instrText>
    </w:r>
    <w:r w:rsidRPr="00CD7D75">
      <w:fldChar w:fldCharType="separate"/>
    </w:r>
    <w:r w:rsidRPr="00CD7D75">
      <w:t xml:space="preserve"> </w:t>
    </w:r>
    <w:r w:rsidRPr="00CD7D75">
      <w:fldChar w:fldCharType="end"/>
    </w:r>
    <w:r w:rsidR="00CD7D75" w:rsidRPr="00CD7D75"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280" w:rsidRDefault="009D2280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4527"/>
      <w:gridCol w:w="1240"/>
    </w:tblGrid>
    <w:tr w:rsidR="009D2280">
      <w:trPr>
        <w:jc w:val="center"/>
      </w:trPr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280" w:rsidRDefault="00DD09E0">
          <w:pPr>
            <w:pStyle w:val="Footer"/>
          </w:pPr>
          <w:r>
            <w:fldChar w:fldCharType="begin"/>
          </w:r>
          <w:r>
            <w:instrText xml:space="preserve"> DOCPROPERTY "Category"  </w:instrText>
          </w:r>
          <w:r>
            <w:fldChar w:fldCharType="separate"/>
          </w:r>
          <w:r>
            <w:t>AF 2001-2</w:t>
          </w:r>
          <w:r>
            <w:fldChar w:fldCharType="end"/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280" w:rsidRDefault="00DD09E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Cremation Act 1966—Form 2</w:t>
          </w:r>
          <w:r>
            <w:fldChar w:fldCharType="end"/>
          </w:r>
        </w:p>
      </w:tc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D2280" w:rsidRDefault="00DD09E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9D2280" w:rsidRPr="00CD7D75" w:rsidRDefault="00DD09E0" w:rsidP="00CD7D75">
    <w:pPr>
      <w:pStyle w:val="Status"/>
      <w:rPr>
        <w:szCs w:val="18"/>
      </w:rPr>
    </w:pPr>
    <w:r w:rsidRPr="00CD7D75">
      <w:fldChar w:fldCharType="begin"/>
    </w:r>
    <w:r w:rsidRPr="00CD7D75">
      <w:instrText xml:space="preserve"> DOCPROPERTY "Status" </w:instrText>
    </w:r>
    <w:r w:rsidRPr="00CD7D75">
      <w:fldChar w:fldCharType="separate"/>
    </w:r>
    <w:r w:rsidRPr="00CD7D75">
      <w:t xml:space="preserve"> </w:t>
    </w:r>
    <w:r w:rsidRPr="00CD7D75">
      <w:fldChar w:fldCharType="end"/>
    </w:r>
    <w:r w:rsidR="00CD7D75" w:rsidRPr="00CD7D75"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280" w:rsidRDefault="009D2280">
    <w:pPr>
      <w:rPr>
        <w:sz w:val="16"/>
        <w:szCs w:val="16"/>
      </w:rPr>
    </w:pPr>
  </w:p>
  <w:p w:rsidR="009D2280" w:rsidRDefault="009D228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 w:cs="Arial"/>
        <w:sz w:val="18"/>
        <w:szCs w:val="18"/>
      </w:rPr>
    </w:pPr>
  </w:p>
  <w:p w:rsidR="009D2280" w:rsidRPr="00CD7D75" w:rsidRDefault="00DD09E0" w:rsidP="00CD7D75">
    <w:pPr>
      <w:pStyle w:val="Status"/>
    </w:pPr>
    <w:r w:rsidRPr="00CD7D75">
      <w:fldChar w:fldCharType="begin"/>
    </w:r>
    <w:r w:rsidRPr="00CD7D75">
      <w:instrText xml:space="preserve"> DOCPROPERTY "Status" </w:instrText>
    </w:r>
    <w:r w:rsidRPr="00CD7D75">
      <w:fldChar w:fldCharType="separate"/>
    </w:r>
    <w:r w:rsidRPr="00CD7D75">
      <w:t xml:space="preserve"> </w:t>
    </w:r>
    <w:r w:rsidRPr="00CD7D75">
      <w:fldChar w:fldCharType="end"/>
    </w:r>
    <w:r w:rsidR="00CD7D75" w:rsidRPr="00CD7D75"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280" w:rsidRPr="00CD7D75" w:rsidRDefault="00CD7D75" w:rsidP="00CD7D75">
    <w:pPr>
      <w:pStyle w:val="Footer"/>
      <w:jc w:val="center"/>
      <w:rPr>
        <w:sz w:val="14"/>
      </w:rPr>
    </w:pPr>
    <w:r w:rsidRPr="00CD7D75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280" w:rsidRDefault="00DD09E0">
      <w:r>
        <w:separator/>
      </w:r>
    </w:p>
  </w:footnote>
  <w:footnote w:type="continuationSeparator" w:id="0">
    <w:p w:rsidR="009D2280" w:rsidRDefault="00DD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9E0" w:rsidRDefault="00DD0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741"/>
      <w:gridCol w:w="1560"/>
    </w:tblGrid>
    <w:tr w:rsidR="009D2280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:rsidR="009D2280" w:rsidRDefault="00DD09E0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9D2280" w:rsidRDefault="00DD09E0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separate"/>
          </w:r>
          <w:r>
            <w:rPr>
              <w:noProof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9D2280">
      <w:trPr>
        <w:jc w:val="center"/>
      </w:trPr>
      <w:tc>
        <w:tcPr>
          <w:tcW w:w="5741" w:type="dxa"/>
          <w:tcBorders>
            <w:top w:val="nil"/>
            <w:left w:val="nil"/>
            <w:bottom w:val="nil"/>
            <w:right w:val="nil"/>
          </w:tcBorders>
        </w:tcPr>
        <w:p w:rsidR="009D2280" w:rsidRDefault="00DD09E0">
          <w:pPr>
            <w:pStyle w:val="HeaderEven"/>
            <w:jc w:val="right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9D2280" w:rsidRDefault="00DD09E0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separate"/>
          </w:r>
          <w:r>
            <w:rPr>
              <w:noProof/>
            </w:rPr>
            <w:t>Error! No text of specified style in document.</w:t>
          </w:r>
          <w:r>
            <w:rPr>
              <w:b/>
              <w:bCs/>
            </w:rPr>
            <w:fldChar w:fldCharType="end"/>
          </w:r>
        </w:p>
      </w:tc>
    </w:tr>
    <w:tr w:rsidR="009D2280">
      <w:trPr>
        <w:cantSplit/>
        <w:jc w:val="center"/>
      </w:trPr>
      <w:tc>
        <w:tcPr>
          <w:tcW w:w="729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9D2280" w:rsidRDefault="00DD09E0">
          <w:pPr>
            <w:pStyle w:val="HeaderOdd6"/>
          </w:pPr>
          <w:r>
            <w:t xml:space="preserve">Section </w:t>
          </w:r>
          <w:r>
            <w:fldChar w:fldCharType="begin"/>
          </w:r>
          <w:r>
            <w:instrText xml:space="preserve"> STYLEREF CharSectNo \*charformat </w:instrText>
          </w:r>
          <w:r>
            <w:fldChar w:fldCharType="separate"/>
          </w:r>
          <w:r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</w:tr>
  </w:tbl>
  <w:p w:rsidR="009D2280" w:rsidRDefault="009D2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9E0" w:rsidRDefault="00DD09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280" w:rsidRDefault="009D2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24FF0832"/>
    <w:multiLevelType w:val="multilevel"/>
    <w:tmpl w:val="7C0AEE0C"/>
    <w:name w:val="def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09E0"/>
    <w:rsid w:val="00671ED9"/>
    <w:rsid w:val="008954A1"/>
    <w:rsid w:val="009D2280"/>
    <w:rsid w:val="00CD7D75"/>
    <w:rsid w:val="00D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8E07253-9E33-40B5-9041-1A165E15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Endnote1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200" w:hanging="15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400"/>
      </w:tabs>
      <w:spacing w:after="0"/>
      <w:ind w:left="2400" w:hanging="1700"/>
      <w:jc w:val="left"/>
    </w:pPr>
    <w:rPr>
      <w:sz w:val="18"/>
      <w:szCs w:val="18"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OldAmdt2ndLine">
    <w:name w:val="OldAmdt2ndLine"/>
    <w:basedOn w:val="OldAmdtsEntries"/>
    <w:uiPriority w:val="99"/>
    <w:pPr>
      <w:tabs>
        <w:tab w:val="left" w:pos="24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customStyle="1" w:styleId="00Spine">
    <w:name w:val="00Spine"/>
    <w:basedOn w:val="Normal"/>
    <w:uiPriority w:val="99"/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400"/>
      </w:tabs>
      <w:ind w:left="2600" w:hanging="1900"/>
    </w:p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643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form 2001-</vt:lpstr>
    </vt:vector>
  </TitlesOfParts>
  <Company>InTACT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form 2001-</dc:title>
  <dc:subject/>
  <dc:creator>ACT Government</dc:creator>
  <cp:keywords>2001-2</cp:keywords>
  <dc:description/>
  <cp:lastModifiedBy>PCODCS</cp:lastModifiedBy>
  <cp:revision>5</cp:revision>
  <cp:lastPrinted>2001-09-11T06:10:00Z</cp:lastPrinted>
  <dcterms:created xsi:type="dcterms:W3CDTF">2019-03-12T05:20:00Z</dcterms:created>
  <dcterms:modified xsi:type="dcterms:W3CDTF">2019-03-12T05:20:00Z</dcterms:modified>
  <cp:category>AF 2001-2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</Properties>
</file>