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417" w:rsidRPr="00D12FA8" w:rsidRDefault="00C87417" w:rsidP="00D12FA8">
      <w:pPr>
        <w:suppressLineNumbers/>
        <w:spacing w:before="400"/>
        <w:jc w:val="center"/>
      </w:pPr>
      <w:bookmarkStart w:id="0" w:name="_GoBack"/>
      <w:bookmarkEnd w:id="0"/>
      <w:r w:rsidRPr="00D12FA8">
        <w:rPr>
          <w:noProof/>
          <w:color w:val="000000"/>
          <w:sz w:val="22"/>
        </w:rPr>
        <w:t>2018</w:t>
      </w:r>
    </w:p>
    <w:p w:rsidR="00C87417" w:rsidRPr="00D12FA8" w:rsidRDefault="00C87417" w:rsidP="00D12FA8">
      <w:pPr>
        <w:suppressLineNumbers/>
        <w:spacing w:before="300"/>
        <w:jc w:val="center"/>
      </w:pPr>
      <w:r w:rsidRPr="00D12FA8">
        <w:t>THE LEGISLATIVE ASSEMBLY</w:t>
      </w:r>
      <w:r w:rsidRPr="00D12FA8">
        <w:br/>
        <w:t>FOR THE AUSTRALIAN CAPITAL TERRITORY</w:t>
      </w:r>
    </w:p>
    <w:p w:rsidR="00C87417" w:rsidRPr="00D12FA8" w:rsidRDefault="00C87417" w:rsidP="00D12FA8">
      <w:pPr>
        <w:pStyle w:val="N-line1"/>
        <w:suppressLineNumbers/>
        <w:jc w:val="both"/>
      </w:pPr>
    </w:p>
    <w:p w:rsidR="00C87417" w:rsidRPr="00D12FA8" w:rsidRDefault="00C87417" w:rsidP="00D12FA8">
      <w:pPr>
        <w:suppressLineNumbers/>
        <w:spacing w:before="120"/>
        <w:jc w:val="center"/>
      </w:pPr>
      <w:r w:rsidRPr="00D12FA8">
        <w:t>(As presented)</w:t>
      </w:r>
    </w:p>
    <w:p w:rsidR="00C87417" w:rsidRPr="00D12FA8" w:rsidRDefault="00C87417" w:rsidP="00D12FA8">
      <w:pPr>
        <w:suppressLineNumbers/>
        <w:spacing w:before="240"/>
        <w:jc w:val="center"/>
      </w:pPr>
      <w:r w:rsidRPr="00D12FA8">
        <w:t>(</w:t>
      </w:r>
      <w:bookmarkStart w:id="1" w:name="Sponsor"/>
      <w:r w:rsidRPr="00D12FA8">
        <w:t>Mark Parton</w:t>
      </w:r>
      <w:bookmarkEnd w:id="1"/>
      <w:r w:rsidRPr="00D12FA8">
        <w:t>)</w:t>
      </w:r>
    </w:p>
    <w:p w:rsidR="002D7784" w:rsidRPr="00D12FA8" w:rsidRDefault="00AE1C87" w:rsidP="00D12FA8">
      <w:pPr>
        <w:pStyle w:val="Billname1"/>
        <w:suppressLineNumbers/>
      </w:pPr>
      <w:bookmarkStart w:id="2" w:name="Citation"/>
      <w:r w:rsidRPr="00D12FA8">
        <w:t>Land Tax (Community Ho</w:t>
      </w:r>
      <w:r w:rsidR="00BB1B01" w:rsidRPr="00D12FA8">
        <w:t xml:space="preserve">using Exemption) Amendment </w:t>
      </w:r>
      <w:r w:rsidR="00A0217D" w:rsidRPr="00D12FA8">
        <w:t>Bill </w:t>
      </w:r>
      <w:r w:rsidRPr="00D12FA8">
        <w:t>2018</w:t>
      </w:r>
      <w:bookmarkEnd w:id="2"/>
    </w:p>
    <w:p w:rsidR="002D7784" w:rsidRPr="00D12FA8" w:rsidRDefault="002D7784" w:rsidP="00D12FA8">
      <w:pPr>
        <w:pStyle w:val="ActNo"/>
        <w:suppressLineNumbers/>
      </w:pPr>
      <w:r w:rsidRPr="00D12FA8">
        <w:fldChar w:fldCharType="begin"/>
      </w:r>
      <w:r w:rsidRPr="00D12FA8">
        <w:instrText xml:space="preserve"> DOCPROPERTY "Category"  \* MERGEFORMAT </w:instrText>
      </w:r>
      <w:r w:rsidRPr="00D12FA8">
        <w:fldChar w:fldCharType="end"/>
      </w:r>
    </w:p>
    <w:p w:rsidR="002D7784" w:rsidRPr="00D12FA8" w:rsidRDefault="002D7784" w:rsidP="00D12FA8">
      <w:pPr>
        <w:pStyle w:val="N-line3"/>
        <w:suppressLineNumbers/>
      </w:pPr>
    </w:p>
    <w:p w:rsidR="002D7784" w:rsidRPr="00D12FA8" w:rsidRDefault="002D7784" w:rsidP="00D12FA8">
      <w:pPr>
        <w:pStyle w:val="BillFor"/>
        <w:suppressLineNumbers/>
      </w:pPr>
      <w:r w:rsidRPr="00D12FA8">
        <w:t>A Bill for</w:t>
      </w:r>
    </w:p>
    <w:p w:rsidR="002D7784" w:rsidRPr="00D12FA8" w:rsidRDefault="002D7784" w:rsidP="00D12FA8">
      <w:pPr>
        <w:pStyle w:val="LongTitle"/>
        <w:suppressLineNumbers/>
      </w:pPr>
      <w:r w:rsidRPr="00D12FA8">
        <w:t xml:space="preserve">An Act to amend the </w:t>
      </w:r>
      <w:bookmarkStart w:id="3" w:name="AmCitation"/>
      <w:r w:rsidR="00C87417" w:rsidRPr="00D12FA8">
        <w:rPr>
          <w:rStyle w:val="charCitHyperlinkItal"/>
        </w:rPr>
        <w:fldChar w:fldCharType="begin"/>
      </w:r>
      <w:r w:rsidR="00C87417" w:rsidRPr="00D12FA8">
        <w:rPr>
          <w:rStyle w:val="charCitHyperlinkItal"/>
        </w:rPr>
        <w:instrText xml:space="preserve"> HYPERLINK "http://www.legislation.act.gov.au/a/2004-4" \o "A2004-4" </w:instrText>
      </w:r>
      <w:r w:rsidR="00C87417" w:rsidRPr="00D12FA8">
        <w:rPr>
          <w:rStyle w:val="charCitHyperlinkItal"/>
        </w:rPr>
        <w:fldChar w:fldCharType="separate"/>
      </w:r>
      <w:r w:rsidR="00C87417" w:rsidRPr="00D12FA8">
        <w:rPr>
          <w:rStyle w:val="charCitHyperlinkItal"/>
        </w:rPr>
        <w:t>Land Tax Act 2004</w:t>
      </w:r>
      <w:r w:rsidR="00C87417" w:rsidRPr="00D12FA8">
        <w:rPr>
          <w:rStyle w:val="charCitHyperlinkItal"/>
        </w:rPr>
        <w:fldChar w:fldCharType="end"/>
      </w:r>
      <w:bookmarkEnd w:id="3"/>
    </w:p>
    <w:p w:rsidR="002D7784" w:rsidRPr="00D12FA8" w:rsidRDefault="002D7784" w:rsidP="00D12FA8">
      <w:pPr>
        <w:pStyle w:val="N-line3"/>
        <w:suppressLineNumbers/>
      </w:pPr>
    </w:p>
    <w:p w:rsidR="002D7784" w:rsidRPr="00D12FA8" w:rsidRDefault="002D7784" w:rsidP="00D12FA8">
      <w:pPr>
        <w:pStyle w:val="Placeholder"/>
        <w:suppressLineNumbers/>
      </w:pPr>
      <w:r w:rsidRPr="00D12FA8">
        <w:rPr>
          <w:rStyle w:val="charContents"/>
          <w:sz w:val="16"/>
        </w:rPr>
        <w:t xml:space="preserve">  </w:t>
      </w:r>
      <w:r w:rsidRPr="00D12FA8">
        <w:rPr>
          <w:rStyle w:val="charPage"/>
        </w:rPr>
        <w:t xml:space="preserve">  </w:t>
      </w:r>
    </w:p>
    <w:p w:rsidR="002D7784" w:rsidRPr="00D12FA8" w:rsidRDefault="002D7784" w:rsidP="00D12FA8">
      <w:pPr>
        <w:pStyle w:val="Placeholder"/>
        <w:suppressLineNumbers/>
      </w:pPr>
      <w:r w:rsidRPr="00D12FA8">
        <w:rPr>
          <w:rStyle w:val="CharChapNo"/>
        </w:rPr>
        <w:t xml:space="preserve">  </w:t>
      </w:r>
      <w:r w:rsidRPr="00D12FA8">
        <w:rPr>
          <w:rStyle w:val="CharChapText"/>
        </w:rPr>
        <w:t xml:space="preserve">  </w:t>
      </w:r>
    </w:p>
    <w:p w:rsidR="002D7784" w:rsidRPr="00D12FA8" w:rsidRDefault="002D7784" w:rsidP="00D12FA8">
      <w:pPr>
        <w:pStyle w:val="Placeholder"/>
        <w:suppressLineNumbers/>
      </w:pPr>
      <w:r w:rsidRPr="00D12FA8">
        <w:rPr>
          <w:rStyle w:val="CharPartNo"/>
        </w:rPr>
        <w:t xml:space="preserve">  </w:t>
      </w:r>
      <w:r w:rsidRPr="00D12FA8">
        <w:rPr>
          <w:rStyle w:val="CharPartText"/>
        </w:rPr>
        <w:t xml:space="preserve">  </w:t>
      </w:r>
    </w:p>
    <w:p w:rsidR="002D7784" w:rsidRPr="00D12FA8" w:rsidRDefault="002D7784" w:rsidP="00D12FA8">
      <w:pPr>
        <w:pStyle w:val="Placeholder"/>
        <w:suppressLineNumbers/>
      </w:pPr>
      <w:r w:rsidRPr="00D12FA8">
        <w:rPr>
          <w:rStyle w:val="CharDivNo"/>
        </w:rPr>
        <w:t xml:space="preserve">  </w:t>
      </w:r>
      <w:r w:rsidRPr="00D12FA8">
        <w:rPr>
          <w:rStyle w:val="CharDivText"/>
        </w:rPr>
        <w:t xml:space="preserve">  </w:t>
      </w:r>
    </w:p>
    <w:p w:rsidR="002D7784" w:rsidRPr="00D12FA8" w:rsidRDefault="002D7784" w:rsidP="00D12FA8">
      <w:pPr>
        <w:pStyle w:val="Notified"/>
        <w:suppressLineNumbers/>
      </w:pPr>
    </w:p>
    <w:p w:rsidR="002D7784" w:rsidRPr="00D12FA8" w:rsidRDefault="002D7784" w:rsidP="00D12FA8">
      <w:pPr>
        <w:pStyle w:val="EnactingWords"/>
        <w:suppressLineNumbers/>
      </w:pPr>
      <w:r w:rsidRPr="00D12FA8">
        <w:t>The Legislative Assembly for the Australian Capital Territory enacts as follows:</w:t>
      </w:r>
    </w:p>
    <w:p w:rsidR="002D7784" w:rsidRPr="00D12FA8" w:rsidRDefault="002D7784" w:rsidP="00D12FA8">
      <w:pPr>
        <w:pStyle w:val="PageBreak"/>
        <w:suppressLineNumbers/>
      </w:pPr>
      <w:r w:rsidRPr="00D12FA8">
        <w:br w:type="page"/>
      </w:r>
    </w:p>
    <w:p w:rsidR="002D7784" w:rsidRPr="00D12FA8" w:rsidRDefault="00D12FA8" w:rsidP="00D12FA8">
      <w:pPr>
        <w:pStyle w:val="AH5Sec"/>
        <w:shd w:val="pct25" w:color="auto" w:fill="auto"/>
      </w:pPr>
      <w:r w:rsidRPr="00D12FA8">
        <w:rPr>
          <w:rStyle w:val="CharSectNo"/>
        </w:rPr>
        <w:lastRenderedPageBreak/>
        <w:t>1</w:t>
      </w:r>
      <w:r w:rsidRPr="00D12FA8">
        <w:tab/>
      </w:r>
      <w:r w:rsidR="002D7784" w:rsidRPr="00D12FA8">
        <w:t>Name of Act</w:t>
      </w:r>
    </w:p>
    <w:p w:rsidR="002D7784" w:rsidRPr="00D12FA8" w:rsidRDefault="002D7784">
      <w:pPr>
        <w:pStyle w:val="Amainreturn"/>
      </w:pPr>
      <w:r w:rsidRPr="00D12FA8">
        <w:t xml:space="preserve">This Act is the </w:t>
      </w:r>
      <w:r w:rsidRPr="00D12FA8">
        <w:rPr>
          <w:i/>
        </w:rPr>
        <w:fldChar w:fldCharType="begin"/>
      </w:r>
      <w:r w:rsidRPr="00D12FA8">
        <w:rPr>
          <w:i/>
        </w:rPr>
        <w:instrText xml:space="preserve"> TITLE</w:instrText>
      </w:r>
      <w:r w:rsidRPr="00D12FA8">
        <w:rPr>
          <w:i/>
        </w:rPr>
        <w:fldChar w:fldCharType="separate"/>
      </w:r>
      <w:r w:rsidR="001C37C5">
        <w:rPr>
          <w:i/>
        </w:rPr>
        <w:t>Land Tax (Community Housing Exemption) Amendment Act 2018</w:t>
      </w:r>
      <w:r w:rsidRPr="00D12FA8">
        <w:rPr>
          <w:i/>
        </w:rPr>
        <w:fldChar w:fldCharType="end"/>
      </w:r>
      <w:r w:rsidRPr="00D12FA8">
        <w:t>.</w:t>
      </w:r>
    </w:p>
    <w:p w:rsidR="002D7784" w:rsidRPr="00D12FA8" w:rsidRDefault="00D12FA8" w:rsidP="00D12FA8">
      <w:pPr>
        <w:pStyle w:val="AH5Sec"/>
        <w:shd w:val="pct25" w:color="auto" w:fill="auto"/>
      </w:pPr>
      <w:r w:rsidRPr="00D12FA8">
        <w:rPr>
          <w:rStyle w:val="CharSectNo"/>
        </w:rPr>
        <w:t>2</w:t>
      </w:r>
      <w:r w:rsidRPr="00D12FA8">
        <w:tab/>
      </w:r>
      <w:r w:rsidR="002D7784" w:rsidRPr="00D12FA8">
        <w:t>Commencement</w:t>
      </w:r>
    </w:p>
    <w:p w:rsidR="002D7784" w:rsidRPr="00D12FA8" w:rsidRDefault="002D7784" w:rsidP="00D12FA8">
      <w:pPr>
        <w:pStyle w:val="Amainreturn"/>
        <w:keepNext/>
      </w:pPr>
      <w:r w:rsidRPr="00D12FA8">
        <w:t>This Act commences on the day after its notification day.</w:t>
      </w:r>
    </w:p>
    <w:p w:rsidR="002D7784" w:rsidRPr="00D12FA8" w:rsidRDefault="002D7784">
      <w:pPr>
        <w:pStyle w:val="aNote"/>
      </w:pPr>
      <w:r w:rsidRPr="00D12FA8">
        <w:rPr>
          <w:rStyle w:val="charItals"/>
        </w:rPr>
        <w:t>Note</w:t>
      </w:r>
      <w:r w:rsidRPr="00D12FA8">
        <w:rPr>
          <w:rStyle w:val="charItals"/>
        </w:rPr>
        <w:tab/>
      </w:r>
      <w:r w:rsidRPr="00D12FA8">
        <w:t xml:space="preserve">The naming and commencement provisions automatically commence on the notification day (see </w:t>
      </w:r>
      <w:hyperlink r:id="rId8" w:tooltip="A2001-14" w:history="1">
        <w:r w:rsidR="00C87417" w:rsidRPr="00D12FA8">
          <w:rPr>
            <w:rStyle w:val="charCitHyperlinkAbbrev"/>
          </w:rPr>
          <w:t>Legislation Act</w:t>
        </w:r>
      </w:hyperlink>
      <w:r w:rsidRPr="00D12FA8">
        <w:t>, s 75 (1)).</w:t>
      </w:r>
    </w:p>
    <w:p w:rsidR="002D7784" w:rsidRPr="00D12FA8" w:rsidRDefault="00D12FA8" w:rsidP="00D12FA8">
      <w:pPr>
        <w:pStyle w:val="AH5Sec"/>
        <w:shd w:val="pct25" w:color="auto" w:fill="auto"/>
      </w:pPr>
      <w:r w:rsidRPr="00D12FA8">
        <w:rPr>
          <w:rStyle w:val="CharSectNo"/>
        </w:rPr>
        <w:t>3</w:t>
      </w:r>
      <w:r w:rsidRPr="00D12FA8">
        <w:tab/>
      </w:r>
      <w:r w:rsidR="002D7784" w:rsidRPr="00D12FA8">
        <w:t>Legislation amended</w:t>
      </w:r>
    </w:p>
    <w:p w:rsidR="002D7784" w:rsidRPr="00D12FA8" w:rsidRDefault="002D7784">
      <w:pPr>
        <w:pStyle w:val="Amainreturn"/>
      </w:pPr>
      <w:r w:rsidRPr="00D12FA8">
        <w:t xml:space="preserve">This Act amends the </w:t>
      </w:r>
      <w:hyperlink r:id="rId9" w:tooltip="A2004-4" w:history="1">
        <w:r w:rsidR="00C87417" w:rsidRPr="00D12FA8">
          <w:rPr>
            <w:rStyle w:val="charCitHyperlinkItal"/>
          </w:rPr>
          <w:t>Land Tax Act 2004</w:t>
        </w:r>
      </w:hyperlink>
      <w:r w:rsidRPr="00D12FA8">
        <w:t>.</w:t>
      </w:r>
    </w:p>
    <w:p w:rsidR="001B703C" w:rsidRPr="00D12FA8" w:rsidRDefault="00D12FA8" w:rsidP="00D12FA8">
      <w:pPr>
        <w:pStyle w:val="AH5Sec"/>
        <w:shd w:val="pct25" w:color="auto" w:fill="auto"/>
      </w:pPr>
      <w:r w:rsidRPr="00D12FA8">
        <w:rPr>
          <w:rStyle w:val="CharSectNo"/>
        </w:rPr>
        <w:t>4</w:t>
      </w:r>
      <w:r w:rsidRPr="00D12FA8">
        <w:tab/>
      </w:r>
      <w:r w:rsidR="00A41CF7" w:rsidRPr="00D12FA8">
        <w:t>Land exempted from s 9</w:t>
      </w:r>
      <w:r w:rsidR="00A22639" w:rsidRPr="00D12FA8">
        <w:t xml:space="preserve"> generally</w:t>
      </w:r>
      <w:r w:rsidR="00A22639" w:rsidRPr="00D12FA8">
        <w:br/>
        <w:t>New section 10 (1) (b</w:t>
      </w:r>
      <w:r w:rsidR="00A41CF7" w:rsidRPr="00D12FA8">
        <w:t>a)</w:t>
      </w:r>
    </w:p>
    <w:p w:rsidR="00A41CF7" w:rsidRPr="00D12FA8" w:rsidRDefault="00A174D2" w:rsidP="00A41CF7">
      <w:pPr>
        <w:pStyle w:val="direction"/>
      </w:pPr>
      <w:r w:rsidRPr="00D12FA8">
        <w:t xml:space="preserve">after the note, </w:t>
      </w:r>
      <w:r w:rsidR="00A41CF7" w:rsidRPr="00D12FA8">
        <w:t>insert</w:t>
      </w:r>
    </w:p>
    <w:p w:rsidR="00A41CF7" w:rsidRPr="00D12FA8" w:rsidRDefault="00E51C91" w:rsidP="00A22639">
      <w:pPr>
        <w:pStyle w:val="Ipara"/>
      </w:pPr>
      <w:r w:rsidRPr="00D12FA8">
        <w:tab/>
        <w:t>(ba)</w:t>
      </w:r>
      <w:r w:rsidRPr="00D12FA8">
        <w:tab/>
        <w:t>a parcel of land if</w:t>
      </w:r>
      <w:r w:rsidR="00A22639" w:rsidRPr="00D12FA8">
        <w:t xml:space="preserve"> exempted under section 13A </w:t>
      </w:r>
      <w:r w:rsidR="001C6F21" w:rsidRPr="00D12FA8">
        <w:t>(Exemption for community housing</w:t>
      </w:r>
      <w:r w:rsidR="00A22639" w:rsidRPr="00D12FA8">
        <w:t>)</w:t>
      </w:r>
      <w:r w:rsidR="00C071DC" w:rsidRPr="00D12FA8">
        <w:t>;</w:t>
      </w:r>
    </w:p>
    <w:p w:rsidR="00A22639" w:rsidRPr="00D12FA8" w:rsidRDefault="00D12FA8" w:rsidP="00D12FA8">
      <w:pPr>
        <w:pStyle w:val="AH5Sec"/>
        <w:shd w:val="pct25" w:color="auto" w:fill="auto"/>
      </w:pPr>
      <w:r w:rsidRPr="00D12FA8">
        <w:rPr>
          <w:rStyle w:val="CharSectNo"/>
        </w:rPr>
        <w:t>5</w:t>
      </w:r>
      <w:r w:rsidRPr="00D12FA8">
        <w:tab/>
      </w:r>
      <w:r w:rsidR="00A22639" w:rsidRPr="00D12FA8">
        <w:t>New section</w:t>
      </w:r>
      <w:r w:rsidR="00D25B18" w:rsidRPr="00D12FA8">
        <w:t>s</w:t>
      </w:r>
      <w:r w:rsidR="00A22639" w:rsidRPr="00D12FA8">
        <w:t xml:space="preserve"> 13A</w:t>
      </w:r>
      <w:r w:rsidR="00D25B18" w:rsidRPr="00D12FA8">
        <w:t xml:space="preserve"> and 13B</w:t>
      </w:r>
    </w:p>
    <w:p w:rsidR="00A22639" w:rsidRPr="00D12FA8" w:rsidRDefault="00A22639" w:rsidP="00A22639">
      <w:pPr>
        <w:pStyle w:val="direction"/>
      </w:pPr>
      <w:r w:rsidRPr="00D12FA8">
        <w:t>insert</w:t>
      </w:r>
    </w:p>
    <w:p w:rsidR="001B703C" w:rsidRPr="00D12FA8" w:rsidRDefault="00C071DC" w:rsidP="00C071DC">
      <w:pPr>
        <w:pStyle w:val="IH5Sec"/>
      </w:pPr>
      <w:r w:rsidRPr="00D12FA8">
        <w:t>13A</w:t>
      </w:r>
      <w:r w:rsidRPr="00D12FA8">
        <w:tab/>
      </w:r>
      <w:r w:rsidR="001C6F21" w:rsidRPr="00D12FA8">
        <w:t>Exemption for community housing</w:t>
      </w:r>
    </w:p>
    <w:p w:rsidR="00C071DC" w:rsidRPr="00D12FA8" w:rsidRDefault="00C071DC" w:rsidP="00C071DC">
      <w:pPr>
        <w:pStyle w:val="IMain"/>
      </w:pPr>
      <w:r w:rsidRPr="00D12FA8">
        <w:tab/>
        <w:t>(1)</w:t>
      </w:r>
      <w:r w:rsidRPr="00D12FA8">
        <w:tab/>
        <w:t>This section applies if an owner of a parcel of land—</w:t>
      </w:r>
    </w:p>
    <w:p w:rsidR="002E2D15" w:rsidRPr="00D12FA8" w:rsidRDefault="00C071DC" w:rsidP="00C071DC">
      <w:pPr>
        <w:pStyle w:val="Ipara"/>
      </w:pPr>
      <w:r w:rsidRPr="00D12FA8">
        <w:tab/>
        <w:t>(</w:t>
      </w:r>
      <w:r w:rsidR="00560FB8" w:rsidRPr="00D12FA8">
        <w:t>a</w:t>
      </w:r>
      <w:r w:rsidRPr="00D12FA8">
        <w:t>)</w:t>
      </w:r>
      <w:r w:rsidRPr="00D12FA8">
        <w:tab/>
      </w:r>
      <w:r w:rsidR="001C4EA4" w:rsidRPr="00D12FA8">
        <w:t xml:space="preserve">enters into an agreement with </w:t>
      </w:r>
      <w:r w:rsidR="00DB5E9C" w:rsidRPr="00D12FA8">
        <w:t>a registered community housing provider</w:t>
      </w:r>
      <w:r w:rsidR="002E2D15" w:rsidRPr="00D12FA8">
        <w:t>; and</w:t>
      </w:r>
    </w:p>
    <w:p w:rsidR="00C071DC" w:rsidRPr="00D12FA8" w:rsidRDefault="002E2D15" w:rsidP="002E2D15">
      <w:pPr>
        <w:pStyle w:val="Ipara"/>
      </w:pPr>
      <w:r w:rsidRPr="00D12FA8">
        <w:tab/>
        <w:t>(b)</w:t>
      </w:r>
      <w:r w:rsidRPr="00D12FA8">
        <w:tab/>
      </w:r>
      <w:r w:rsidR="008D5C65" w:rsidRPr="00D12FA8">
        <w:t>make</w:t>
      </w:r>
      <w:r w:rsidRPr="00D12FA8">
        <w:t>s</w:t>
      </w:r>
      <w:r w:rsidR="008D5C65" w:rsidRPr="00D12FA8">
        <w:t xml:space="preserve"> the parcel </w:t>
      </w:r>
      <w:r w:rsidR="00CF2648" w:rsidRPr="00D12FA8">
        <w:t xml:space="preserve">of land </w:t>
      </w:r>
      <w:r w:rsidR="008D5C65" w:rsidRPr="00D12FA8">
        <w:t xml:space="preserve">available </w:t>
      </w:r>
      <w:r w:rsidR="00C06A9A" w:rsidRPr="00D12FA8">
        <w:t xml:space="preserve">under the agreement </w:t>
      </w:r>
      <w:r w:rsidR="008967CA" w:rsidRPr="00D12FA8">
        <w:t xml:space="preserve">to </w:t>
      </w:r>
      <w:r w:rsidR="006067C0" w:rsidRPr="00D12FA8">
        <w:t xml:space="preserve">the </w:t>
      </w:r>
      <w:r w:rsidR="00E3703C" w:rsidRPr="00D12FA8">
        <w:t>provider</w:t>
      </w:r>
      <w:r w:rsidR="008A7D4A" w:rsidRPr="00D12FA8">
        <w:t xml:space="preserve"> for </w:t>
      </w:r>
      <w:r w:rsidR="00F90104" w:rsidRPr="00D12FA8">
        <w:t xml:space="preserve">the purpose of </w:t>
      </w:r>
      <w:r w:rsidR="008A7D4A" w:rsidRPr="00D12FA8">
        <w:t>community housing</w:t>
      </w:r>
      <w:r w:rsidR="00E924E7" w:rsidRPr="00D12FA8">
        <w:t>.</w:t>
      </w:r>
    </w:p>
    <w:p w:rsidR="00C071DC" w:rsidRPr="00D12FA8" w:rsidRDefault="008A7D4A" w:rsidP="00D12FA8">
      <w:pPr>
        <w:pStyle w:val="IMain"/>
        <w:keepNext/>
      </w:pPr>
      <w:r w:rsidRPr="00D12FA8">
        <w:lastRenderedPageBreak/>
        <w:tab/>
        <w:t>(2)</w:t>
      </w:r>
      <w:r w:rsidRPr="00D12FA8">
        <w:tab/>
        <w:t xml:space="preserve">The parcel </w:t>
      </w:r>
      <w:r w:rsidR="00CF2648" w:rsidRPr="00D12FA8">
        <w:t xml:space="preserve">of land </w:t>
      </w:r>
      <w:r w:rsidRPr="00D12FA8">
        <w:t>is exempt from land tax.</w:t>
      </w:r>
    </w:p>
    <w:p w:rsidR="00FD010E" w:rsidRPr="00D12FA8" w:rsidRDefault="00FD010E" w:rsidP="00FD010E">
      <w:pPr>
        <w:pStyle w:val="aNote"/>
        <w:rPr>
          <w:rFonts w:ascii="TimesNewRomanPSMT" w:hAnsi="TimesNewRomanPSMT" w:cs="TimesNewRomanPSMT"/>
          <w:lang w:eastAsia="en-AU"/>
        </w:rPr>
      </w:pPr>
      <w:r w:rsidRPr="00D12FA8">
        <w:rPr>
          <w:rStyle w:val="charItals"/>
        </w:rPr>
        <w:t>Note</w:t>
      </w:r>
      <w:r w:rsidRPr="00D12FA8">
        <w:rPr>
          <w:rStyle w:val="charItals"/>
        </w:rPr>
        <w:tab/>
      </w:r>
      <w:r w:rsidRPr="00D12FA8">
        <w:t>Under s 14</w:t>
      </w:r>
      <w:r w:rsidR="004A0AE6" w:rsidRPr="00D12FA8">
        <w:t>,</w:t>
      </w:r>
      <w:r w:rsidRPr="00D12FA8">
        <w:t xml:space="preserve"> the commissioner must be </w:t>
      </w:r>
      <w:r w:rsidRPr="00D12FA8">
        <w:rPr>
          <w:rFonts w:ascii="TimesNewRomanPSMT" w:hAnsi="TimesNewRomanPSMT" w:cs="TimesNewRomanPSMT"/>
          <w:lang w:eastAsia="en-AU"/>
        </w:rPr>
        <w:t>t</w:t>
      </w:r>
      <w:r w:rsidR="00A174D2" w:rsidRPr="00D12FA8">
        <w:rPr>
          <w:rFonts w:ascii="TimesNewRomanPSMT" w:hAnsi="TimesNewRomanPSMT" w:cs="TimesNewRomanPSMT"/>
          <w:lang w:eastAsia="en-AU"/>
        </w:rPr>
        <w:t xml:space="preserve">old within 30 days if there is </w:t>
      </w:r>
      <w:r w:rsidRPr="00D12FA8">
        <w:rPr>
          <w:rFonts w:ascii="TimesNewRomanPSMT" w:hAnsi="TimesNewRomanPSMT" w:cs="TimesNewRomanPSMT"/>
          <w:lang w:eastAsia="en-AU"/>
        </w:rPr>
        <w:t>a change in circumstances that would cause land tax to become payable for the parcel.</w:t>
      </w:r>
    </w:p>
    <w:p w:rsidR="00CB1783" w:rsidRPr="00D12FA8" w:rsidRDefault="00CB1783" w:rsidP="00CB1783">
      <w:pPr>
        <w:pStyle w:val="IMain"/>
      </w:pPr>
      <w:r w:rsidRPr="00D12FA8">
        <w:tab/>
        <w:t>(3)</w:t>
      </w:r>
      <w:r w:rsidRPr="00D12FA8">
        <w:tab/>
        <w:t>An agre</w:t>
      </w:r>
      <w:r w:rsidR="00DD3196" w:rsidRPr="00D12FA8">
        <w:t>ement under subsection (1)</w:t>
      </w:r>
      <w:r w:rsidR="00FA7AA2" w:rsidRPr="00D12FA8">
        <w:t xml:space="preserve"> must require the registered community housing provider to</w:t>
      </w:r>
      <w:r w:rsidRPr="00D12FA8">
        <w:t>—</w:t>
      </w:r>
    </w:p>
    <w:p w:rsidR="00CB1783" w:rsidRPr="00D12FA8" w:rsidRDefault="00CB1783" w:rsidP="00CB1783">
      <w:pPr>
        <w:pStyle w:val="Ipara"/>
      </w:pPr>
      <w:r w:rsidRPr="00D12FA8">
        <w:tab/>
        <w:t>(a)</w:t>
      </w:r>
      <w:r w:rsidRPr="00D12FA8">
        <w:tab/>
      </w:r>
      <w:r w:rsidR="00DD3196" w:rsidRPr="00D12FA8">
        <w:t xml:space="preserve">take all reasonable steps to </w:t>
      </w:r>
      <w:r w:rsidR="00780EFC" w:rsidRPr="00D12FA8">
        <w:t xml:space="preserve">rent </w:t>
      </w:r>
      <w:r w:rsidR="00314E97" w:rsidRPr="00D12FA8">
        <w:t>the p</w:t>
      </w:r>
      <w:r w:rsidR="00DC2B34" w:rsidRPr="00D12FA8">
        <w:t>arcel of land</w:t>
      </w:r>
      <w:r w:rsidR="00314E97" w:rsidRPr="00D12FA8">
        <w:t xml:space="preserve"> for community housing; and</w:t>
      </w:r>
    </w:p>
    <w:p w:rsidR="00314E97" w:rsidRPr="00D12FA8" w:rsidRDefault="00314E97" w:rsidP="00314E97">
      <w:pPr>
        <w:pStyle w:val="Ipara"/>
      </w:pPr>
      <w:r w:rsidRPr="00D12FA8">
        <w:tab/>
        <w:t>(b)</w:t>
      </w:r>
      <w:r w:rsidRPr="00D12FA8">
        <w:tab/>
      </w:r>
      <w:r w:rsidR="007A1763" w:rsidRPr="00D12FA8">
        <w:t xml:space="preserve">before the 1st day of a quarter, </w:t>
      </w:r>
      <w:r w:rsidR="00FA7AA2" w:rsidRPr="00D12FA8">
        <w:t xml:space="preserve">notify the commissioner </w:t>
      </w:r>
      <w:r w:rsidR="007A1763" w:rsidRPr="00D12FA8">
        <w:t>whether or not the parcel of land is rented</w:t>
      </w:r>
      <w:r w:rsidR="00DC2B34" w:rsidRPr="00D12FA8">
        <w:t>.</w:t>
      </w:r>
    </w:p>
    <w:p w:rsidR="00E54735" w:rsidRPr="00D12FA8" w:rsidRDefault="009807D5" w:rsidP="009807D5">
      <w:pPr>
        <w:pStyle w:val="IMain"/>
      </w:pPr>
      <w:r w:rsidRPr="00D12FA8">
        <w:tab/>
        <w:t>(</w:t>
      </w:r>
      <w:r w:rsidR="00FA7AA2" w:rsidRPr="00D12FA8">
        <w:t>4</w:t>
      </w:r>
      <w:r w:rsidRPr="00D12FA8">
        <w:t>)</w:t>
      </w:r>
      <w:r w:rsidRPr="00D12FA8">
        <w:tab/>
      </w:r>
      <w:r w:rsidR="00741AD6" w:rsidRPr="00D12FA8">
        <w:t>S</w:t>
      </w:r>
      <w:r w:rsidR="00754558" w:rsidRPr="00D12FA8">
        <w:t>ubsection (2) does not apply if—</w:t>
      </w:r>
    </w:p>
    <w:p w:rsidR="005404F9" w:rsidRPr="00D12FA8" w:rsidRDefault="0072202C" w:rsidP="0072202C">
      <w:pPr>
        <w:pStyle w:val="Ipara"/>
      </w:pPr>
      <w:r w:rsidRPr="00D12FA8">
        <w:tab/>
        <w:t>(</w:t>
      </w:r>
      <w:r w:rsidR="00BA480C" w:rsidRPr="00D12FA8">
        <w:t>a</w:t>
      </w:r>
      <w:r w:rsidRPr="00D12FA8">
        <w:t>)</w:t>
      </w:r>
      <w:r w:rsidRPr="00D12FA8">
        <w:tab/>
      </w:r>
      <w:r w:rsidR="005404F9" w:rsidRPr="00D12FA8">
        <w:t>the p</w:t>
      </w:r>
      <w:r w:rsidRPr="00D12FA8">
        <w:t xml:space="preserve">arcel of land is not rented within </w:t>
      </w:r>
      <w:r w:rsidR="005404F9" w:rsidRPr="00D12FA8">
        <w:t xml:space="preserve">3 months </w:t>
      </w:r>
      <w:r w:rsidRPr="00D12FA8">
        <w:t>after the date</w:t>
      </w:r>
      <w:r w:rsidR="007D0481" w:rsidRPr="00D12FA8">
        <w:t xml:space="preserve"> the parcel</w:t>
      </w:r>
      <w:r w:rsidRPr="00D12FA8">
        <w:t>—</w:t>
      </w:r>
    </w:p>
    <w:p w:rsidR="0072202C" w:rsidRPr="00D12FA8" w:rsidRDefault="0072202C" w:rsidP="0072202C">
      <w:pPr>
        <w:pStyle w:val="Isubpara"/>
      </w:pPr>
      <w:r w:rsidRPr="00D12FA8">
        <w:tab/>
        <w:t>(i)</w:t>
      </w:r>
      <w:r w:rsidRPr="00D12FA8">
        <w:tab/>
        <w:t xml:space="preserve">is made available </w:t>
      </w:r>
      <w:r w:rsidR="00BA480C" w:rsidRPr="00D12FA8">
        <w:t xml:space="preserve">under the agreement </w:t>
      </w:r>
      <w:r w:rsidRPr="00D12FA8">
        <w:t xml:space="preserve">to the registered community housing provider; or </w:t>
      </w:r>
    </w:p>
    <w:p w:rsidR="0072202C" w:rsidRPr="00D12FA8" w:rsidRDefault="0072202C" w:rsidP="0072202C">
      <w:pPr>
        <w:pStyle w:val="Isubpara"/>
      </w:pPr>
      <w:r w:rsidRPr="00D12FA8">
        <w:tab/>
        <w:t>(ii)</w:t>
      </w:r>
      <w:r w:rsidRPr="00D12FA8">
        <w:tab/>
      </w:r>
      <w:r w:rsidR="003951AF" w:rsidRPr="00D12FA8">
        <w:t xml:space="preserve">if rented, </w:t>
      </w:r>
      <w:r w:rsidR="00BA480C" w:rsidRPr="00D12FA8">
        <w:t>stops being rented; or</w:t>
      </w:r>
    </w:p>
    <w:p w:rsidR="00BA480C" w:rsidRPr="00D12FA8" w:rsidRDefault="00BA480C" w:rsidP="00BA480C">
      <w:pPr>
        <w:pStyle w:val="Ipara"/>
      </w:pPr>
      <w:r w:rsidRPr="00D12FA8">
        <w:tab/>
        <w:t>(b)</w:t>
      </w:r>
      <w:r w:rsidRPr="00D12FA8">
        <w:tab/>
        <w:t>any part of the parcel of land is rented for a purpose other than community housing under the agreement.</w:t>
      </w:r>
    </w:p>
    <w:p w:rsidR="008A7D4A" w:rsidRPr="00D12FA8" w:rsidRDefault="008A7D4A" w:rsidP="008A7D4A">
      <w:pPr>
        <w:pStyle w:val="IMain"/>
      </w:pPr>
      <w:r w:rsidRPr="00D12FA8">
        <w:tab/>
        <w:t>(</w:t>
      </w:r>
      <w:r w:rsidR="00E54735" w:rsidRPr="00D12FA8">
        <w:t>5</w:t>
      </w:r>
      <w:r w:rsidRPr="00D12FA8">
        <w:t>)</w:t>
      </w:r>
      <w:r w:rsidRPr="00D12FA8">
        <w:tab/>
        <w:t>In this section:</w:t>
      </w:r>
    </w:p>
    <w:p w:rsidR="008A7D4A" w:rsidRPr="00D12FA8" w:rsidRDefault="008A7D4A" w:rsidP="00D12FA8">
      <w:pPr>
        <w:pStyle w:val="aDef"/>
      </w:pPr>
      <w:r w:rsidRPr="00D12FA8">
        <w:rPr>
          <w:rStyle w:val="charBoldItals"/>
        </w:rPr>
        <w:t>community housing</w:t>
      </w:r>
      <w:r w:rsidRPr="00D12FA8">
        <w:t>—</w:t>
      </w:r>
      <w:r w:rsidR="00DB5E9C" w:rsidRPr="00D12FA8">
        <w:t xml:space="preserve">see the </w:t>
      </w:r>
      <w:hyperlink r:id="rId10" w:tooltip="A2007-8" w:history="1">
        <w:r w:rsidR="00C87417" w:rsidRPr="00D12FA8">
          <w:rPr>
            <w:rStyle w:val="charCitHyperlinkItal"/>
          </w:rPr>
          <w:t>Housing Assistance Act 2007</w:t>
        </w:r>
      </w:hyperlink>
      <w:r w:rsidR="00DB5E9C" w:rsidRPr="00D12FA8">
        <w:t>, dictionary.</w:t>
      </w:r>
    </w:p>
    <w:p w:rsidR="00816AB4" w:rsidRPr="00D12FA8" w:rsidRDefault="00816AB4" w:rsidP="00D12FA8">
      <w:pPr>
        <w:pStyle w:val="aDef"/>
      </w:pPr>
      <w:r w:rsidRPr="00D12FA8">
        <w:rPr>
          <w:rStyle w:val="charBoldItals"/>
        </w:rPr>
        <w:t>Community Housing Providers National Law (ACT)</w:t>
      </w:r>
      <w:r w:rsidRPr="00D12FA8">
        <w:t xml:space="preserve"> means the provisions applying because of the </w:t>
      </w:r>
      <w:hyperlink r:id="rId11" w:tooltip="A2013-18" w:history="1">
        <w:r w:rsidR="00C87417" w:rsidRPr="00D12FA8">
          <w:rPr>
            <w:rStyle w:val="charCitHyperlinkItal"/>
          </w:rPr>
          <w:t>Community Housing Providers National Law (ACT) Act 2013</w:t>
        </w:r>
      </w:hyperlink>
      <w:r w:rsidRPr="00D12FA8">
        <w:t>, section 7.</w:t>
      </w:r>
    </w:p>
    <w:p w:rsidR="00816AB4" w:rsidRPr="00D12FA8" w:rsidRDefault="00816AB4" w:rsidP="00D12FA8">
      <w:pPr>
        <w:pStyle w:val="aDef"/>
      </w:pPr>
      <w:r w:rsidRPr="00D12FA8">
        <w:rPr>
          <w:rStyle w:val="charBoldItals"/>
        </w:rPr>
        <w:t>registered community housing provider</w:t>
      </w:r>
      <w:r w:rsidRPr="00D12FA8">
        <w:t xml:space="preserve">—see the </w:t>
      </w:r>
      <w:r w:rsidR="00F13B5C" w:rsidRPr="00D12FA8">
        <w:rPr>
          <w:rStyle w:val="charItals"/>
        </w:rPr>
        <w:t xml:space="preserve">Community </w:t>
      </w:r>
      <w:r w:rsidRPr="00D12FA8">
        <w:rPr>
          <w:rStyle w:val="charItals"/>
        </w:rPr>
        <w:t>Housing Providers National Law (ACT)</w:t>
      </w:r>
      <w:r w:rsidRPr="00D12FA8">
        <w:t>, section 4 (1).</w:t>
      </w:r>
    </w:p>
    <w:p w:rsidR="00D25B18" w:rsidRPr="00D12FA8" w:rsidRDefault="00D25B18" w:rsidP="00D25B18">
      <w:pPr>
        <w:pStyle w:val="IH5Sec"/>
      </w:pPr>
      <w:r w:rsidRPr="00D12FA8">
        <w:t>13B</w:t>
      </w:r>
      <w:r w:rsidRPr="00D12FA8">
        <w:tab/>
        <w:t>Review of section 13A</w:t>
      </w:r>
    </w:p>
    <w:p w:rsidR="00702D72" w:rsidRPr="00D12FA8" w:rsidRDefault="00702D72" w:rsidP="00702D72">
      <w:pPr>
        <w:pStyle w:val="IMain"/>
      </w:pPr>
      <w:r w:rsidRPr="00D12FA8">
        <w:tab/>
        <w:t>(1)</w:t>
      </w:r>
      <w:r w:rsidRPr="00D12FA8">
        <w:tab/>
        <w:t>The Minister must review the operation of section 13A as soon as practicable after the end of its 2nd year of operation.</w:t>
      </w:r>
    </w:p>
    <w:p w:rsidR="00702D72" w:rsidRPr="00D12FA8" w:rsidRDefault="00702D72" w:rsidP="00702D72">
      <w:pPr>
        <w:pStyle w:val="IMain"/>
      </w:pPr>
      <w:r w:rsidRPr="00D12FA8">
        <w:tab/>
        <w:t>(2)</w:t>
      </w:r>
      <w:r w:rsidRPr="00D12FA8">
        <w:tab/>
        <w:t>The Minister must present a report of the review to the Legislative Assembly within 3 months after the day the review is started.</w:t>
      </w:r>
    </w:p>
    <w:p w:rsidR="00A60A23" w:rsidRPr="00D12FA8" w:rsidRDefault="00702D72" w:rsidP="00702D72">
      <w:pPr>
        <w:pStyle w:val="IMain"/>
      </w:pPr>
      <w:r w:rsidRPr="00D12FA8">
        <w:tab/>
        <w:t>(3)</w:t>
      </w:r>
      <w:r w:rsidRPr="00D12FA8">
        <w:tab/>
        <w:t>This section expires 3 years after the day it commences.</w:t>
      </w:r>
    </w:p>
    <w:p w:rsidR="00D12FA8" w:rsidRDefault="00D12FA8">
      <w:pPr>
        <w:pStyle w:val="02Text"/>
        <w:sectPr w:rsidR="00D12FA8" w:rsidSect="00D12FA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:rsidR="00065E4A" w:rsidRPr="00D12FA8" w:rsidRDefault="00065E4A">
      <w:pPr>
        <w:pStyle w:val="N-line2"/>
      </w:pPr>
    </w:p>
    <w:p w:rsidR="002D7784" w:rsidRPr="00D12FA8" w:rsidRDefault="002D7784">
      <w:pPr>
        <w:pStyle w:val="EndNoteHeading"/>
      </w:pPr>
      <w:r w:rsidRPr="00D12FA8">
        <w:t>Endnotes</w:t>
      </w:r>
    </w:p>
    <w:p w:rsidR="002D7784" w:rsidRPr="00D12FA8" w:rsidRDefault="002D7784">
      <w:pPr>
        <w:pStyle w:val="EndNoteSubHeading"/>
      </w:pPr>
      <w:r w:rsidRPr="00D12FA8">
        <w:t>1</w:t>
      </w:r>
      <w:r w:rsidRPr="00D12FA8">
        <w:tab/>
        <w:t>Presentation speech</w:t>
      </w:r>
    </w:p>
    <w:p w:rsidR="002D7784" w:rsidRPr="00D12FA8" w:rsidRDefault="002D7784">
      <w:pPr>
        <w:pStyle w:val="EndNoteText"/>
      </w:pPr>
      <w:r w:rsidRPr="00D12FA8">
        <w:tab/>
        <w:t>Presentation speech made in the Legislative Assembly on</w:t>
      </w:r>
      <w:r w:rsidR="00112DF2">
        <w:t xml:space="preserve"> 19 September 2018.</w:t>
      </w:r>
    </w:p>
    <w:p w:rsidR="002D7784" w:rsidRPr="00D12FA8" w:rsidRDefault="002D7784">
      <w:pPr>
        <w:pStyle w:val="EndNoteSubHeading"/>
      </w:pPr>
      <w:r w:rsidRPr="00D12FA8">
        <w:t>2</w:t>
      </w:r>
      <w:r w:rsidRPr="00D12FA8">
        <w:tab/>
        <w:t>Notification</w:t>
      </w:r>
    </w:p>
    <w:p w:rsidR="002D7784" w:rsidRPr="00D12FA8" w:rsidRDefault="002D7784">
      <w:pPr>
        <w:pStyle w:val="EndNoteText"/>
      </w:pPr>
      <w:r w:rsidRPr="00D12FA8">
        <w:tab/>
        <w:t xml:space="preserve">Notified under the </w:t>
      </w:r>
      <w:hyperlink r:id="rId18" w:tooltip="A2001-14" w:history="1">
        <w:r w:rsidR="00C87417" w:rsidRPr="00D12FA8">
          <w:rPr>
            <w:rStyle w:val="charCitHyperlinkAbbrev"/>
          </w:rPr>
          <w:t>Legislation Act</w:t>
        </w:r>
      </w:hyperlink>
      <w:r w:rsidRPr="00D12FA8">
        <w:t xml:space="preserve"> on</w:t>
      </w:r>
      <w:r w:rsidRPr="00D12FA8">
        <w:tab/>
      </w:r>
      <w:r w:rsidR="00772886" w:rsidRPr="00D12FA8">
        <w:rPr>
          <w:noProof/>
        </w:rPr>
        <w:t>2018</w:t>
      </w:r>
      <w:r w:rsidRPr="00D12FA8">
        <w:t>.</w:t>
      </w:r>
    </w:p>
    <w:p w:rsidR="002D7784" w:rsidRPr="00D12FA8" w:rsidRDefault="002D7784">
      <w:pPr>
        <w:pStyle w:val="EndNoteSubHeading"/>
      </w:pPr>
      <w:r w:rsidRPr="00D12FA8">
        <w:t>3</w:t>
      </w:r>
      <w:r w:rsidRPr="00D12FA8">
        <w:tab/>
        <w:t>Republications of amended laws</w:t>
      </w:r>
    </w:p>
    <w:p w:rsidR="002D7784" w:rsidRPr="00D12FA8" w:rsidRDefault="002D7784">
      <w:pPr>
        <w:pStyle w:val="EndNoteText"/>
      </w:pPr>
      <w:r w:rsidRPr="00D12FA8">
        <w:tab/>
        <w:t xml:space="preserve">For the latest republication of amended laws, see </w:t>
      </w:r>
      <w:hyperlink r:id="rId19" w:history="1">
        <w:r w:rsidR="00C87417" w:rsidRPr="00D12FA8">
          <w:rPr>
            <w:rStyle w:val="charCitHyperlinkAbbrev"/>
          </w:rPr>
          <w:t>www.legislation.act.gov.au</w:t>
        </w:r>
      </w:hyperlink>
      <w:r w:rsidRPr="00D12FA8">
        <w:t>.</w:t>
      </w:r>
    </w:p>
    <w:p w:rsidR="002D7784" w:rsidRPr="00D12FA8" w:rsidRDefault="002D7784">
      <w:pPr>
        <w:pStyle w:val="N-line2"/>
      </w:pPr>
    </w:p>
    <w:p w:rsidR="00D12FA8" w:rsidRDefault="00D12FA8">
      <w:pPr>
        <w:pStyle w:val="05EndNote"/>
        <w:sectPr w:rsidR="00D12FA8">
          <w:headerReference w:type="even" r:id="rId20"/>
          <w:headerReference w:type="default" r:id="rId21"/>
          <w:footerReference w:type="even" r:id="rId22"/>
          <w:footerReference w:type="default" r:id="rId23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:rsidR="002D7784" w:rsidRPr="00D12FA8" w:rsidRDefault="002D7784" w:rsidP="00D25B18"/>
    <w:p w:rsidR="00CB1742" w:rsidRDefault="00CB1742" w:rsidP="002D7784"/>
    <w:p w:rsidR="00D12FA8" w:rsidRDefault="00D12FA8" w:rsidP="00D12FA8"/>
    <w:p w:rsidR="00D12FA8" w:rsidRDefault="00D12FA8" w:rsidP="00D12FA8">
      <w:pPr>
        <w:suppressLineNumbers/>
      </w:pPr>
    </w:p>
    <w:p w:rsidR="00D12FA8" w:rsidRDefault="00D12FA8" w:rsidP="00D12FA8">
      <w:pPr>
        <w:suppressLineNumbers/>
      </w:pPr>
    </w:p>
    <w:p w:rsidR="004273BD" w:rsidRDefault="004273BD" w:rsidP="00D12FA8">
      <w:pPr>
        <w:suppressLineNumbers/>
      </w:pPr>
    </w:p>
    <w:p w:rsidR="004273BD" w:rsidRDefault="004273BD" w:rsidP="00D12FA8">
      <w:pPr>
        <w:suppressLineNumbers/>
      </w:pPr>
    </w:p>
    <w:p w:rsidR="004273BD" w:rsidRDefault="004273BD" w:rsidP="00D12FA8">
      <w:pPr>
        <w:suppressLineNumbers/>
      </w:pPr>
    </w:p>
    <w:p w:rsidR="00D12FA8" w:rsidRDefault="00D12FA8" w:rsidP="00D12FA8">
      <w:pPr>
        <w:suppressLineNumbers/>
      </w:pPr>
    </w:p>
    <w:p w:rsidR="00D12FA8" w:rsidRDefault="00D12FA8" w:rsidP="00D12FA8">
      <w:pPr>
        <w:suppressLineNumbers/>
      </w:pPr>
    </w:p>
    <w:p w:rsidR="00D12FA8" w:rsidRDefault="00D12FA8" w:rsidP="00D12FA8">
      <w:pPr>
        <w:suppressLineNumbers/>
      </w:pPr>
    </w:p>
    <w:p w:rsidR="00D12FA8" w:rsidRDefault="00D12FA8" w:rsidP="00D12FA8">
      <w:pPr>
        <w:suppressLineNumbers/>
      </w:pPr>
    </w:p>
    <w:p w:rsidR="00D12FA8" w:rsidRDefault="00D12FA8" w:rsidP="00D12FA8">
      <w:pPr>
        <w:suppressLineNumbers/>
      </w:pPr>
    </w:p>
    <w:p w:rsidR="00D12FA8" w:rsidRDefault="00D12FA8" w:rsidP="00D12FA8">
      <w:pPr>
        <w:suppressLineNumbers/>
      </w:pPr>
    </w:p>
    <w:p w:rsidR="00D12FA8" w:rsidRDefault="00D12FA8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2018</w:t>
      </w:r>
    </w:p>
    <w:sectPr w:rsidR="00D12FA8" w:rsidSect="00D12FA8">
      <w:headerReference w:type="even" r:id="rId24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86E" w:rsidRDefault="00A9586E">
      <w:r>
        <w:separator/>
      </w:r>
    </w:p>
  </w:endnote>
  <w:endnote w:type="continuationSeparator" w:id="0">
    <w:p w:rsidR="00A9586E" w:rsidRDefault="00A95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FA8" w:rsidRDefault="00D12FA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D12FA8" w:rsidRPr="00CB3D59">
      <w:tc>
        <w:tcPr>
          <w:tcW w:w="847" w:type="pct"/>
        </w:tcPr>
        <w:p w:rsidR="00D12FA8" w:rsidRPr="006D109C" w:rsidRDefault="00D12FA8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 w:rsidR="00BC44FF"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:rsidR="00D12FA8" w:rsidRPr="006D109C" w:rsidRDefault="00D12FA8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D12FA8">
            <w:rPr>
              <w:rFonts w:cs="Arial"/>
              <w:szCs w:val="18"/>
            </w:rPr>
            <w:t xml:space="preserve">Land Tax (Community </w:t>
          </w:r>
          <w:r w:rsidRPr="00D12FA8">
            <w:t>Housing Exemption) Amendment Bill 2018</w:t>
          </w:r>
        </w:p>
        <w:p w:rsidR="00D12FA8" w:rsidRPr="00783A18" w:rsidRDefault="00D12FA8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12DF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12DF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12DF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:rsidR="00D12FA8" w:rsidRPr="006D109C" w:rsidRDefault="00D12FA8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112DF2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:rsidR="00D12FA8" w:rsidRPr="00BC44FF" w:rsidRDefault="00CF2047" w:rsidP="00BC44FF">
    <w:pPr>
      <w:pStyle w:val="Status"/>
      <w:rPr>
        <w:rFonts w:cs="Arial"/>
      </w:rPr>
    </w:pPr>
    <w:r w:rsidRPr="00BC44FF">
      <w:rPr>
        <w:rFonts w:cs="Arial"/>
      </w:rPr>
      <w:fldChar w:fldCharType="begin"/>
    </w:r>
    <w:r w:rsidRPr="00BC44FF">
      <w:rPr>
        <w:rFonts w:cs="Arial"/>
      </w:rPr>
      <w:instrText xml:space="preserve"> DOCPROPERTY "Status" </w:instrText>
    </w:r>
    <w:r w:rsidRPr="00BC44FF">
      <w:rPr>
        <w:rFonts w:cs="Arial"/>
      </w:rPr>
      <w:fldChar w:fldCharType="separate"/>
    </w:r>
    <w:r w:rsidR="00112DF2" w:rsidRPr="00BC44FF">
      <w:rPr>
        <w:rFonts w:cs="Arial"/>
      </w:rPr>
      <w:t xml:space="preserve"> </w:t>
    </w:r>
    <w:r w:rsidRPr="00BC44FF">
      <w:rPr>
        <w:rFonts w:cs="Arial"/>
      </w:rPr>
      <w:fldChar w:fldCharType="end"/>
    </w:r>
    <w:r w:rsidR="00BC44FF" w:rsidRPr="00BC44FF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FA8" w:rsidRDefault="00D12FA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D12FA8" w:rsidRPr="00CB3D59">
      <w:tc>
        <w:tcPr>
          <w:tcW w:w="1061" w:type="pct"/>
        </w:tcPr>
        <w:p w:rsidR="00D12FA8" w:rsidRPr="006D109C" w:rsidRDefault="00D12FA8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112DF2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:rsidR="00D12FA8" w:rsidRPr="006D109C" w:rsidRDefault="00D12FA8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D12FA8">
            <w:rPr>
              <w:rFonts w:cs="Arial"/>
              <w:szCs w:val="18"/>
            </w:rPr>
            <w:t xml:space="preserve">Land Tax (Community </w:t>
          </w:r>
          <w:r w:rsidRPr="00D12FA8">
            <w:t>Housing Exemption) Amendment Bill 2018</w:t>
          </w:r>
        </w:p>
        <w:p w:rsidR="00D12FA8" w:rsidRPr="00783A18" w:rsidRDefault="00D12FA8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12DF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12DF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12DF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:rsidR="00D12FA8" w:rsidRPr="006D109C" w:rsidRDefault="00D12FA8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 w:rsidR="00BC44FF"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:rsidR="00D12FA8" w:rsidRPr="00BC44FF" w:rsidRDefault="00CF2047" w:rsidP="00BC44FF">
    <w:pPr>
      <w:pStyle w:val="Status"/>
      <w:rPr>
        <w:rFonts w:cs="Arial"/>
      </w:rPr>
    </w:pPr>
    <w:r w:rsidRPr="00BC44FF">
      <w:rPr>
        <w:rFonts w:cs="Arial"/>
      </w:rPr>
      <w:fldChar w:fldCharType="begin"/>
    </w:r>
    <w:r w:rsidRPr="00BC44FF">
      <w:rPr>
        <w:rFonts w:cs="Arial"/>
      </w:rPr>
      <w:instrText xml:space="preserve"> DOCPROPERTY "Status" </w:instrText>
    </w:r>
    <w:r w:rsidRPr="00BC44FF">
      <w:rPr>
        <w:rFonts w:cs="Arial"/>
      </w:rPr>
      <w:fldChar w:fldCharType="separate"/>
    </w:r>
    <w:r w:rsidR="00112DF2" w:rsidRPr="00BC44FF">
      <w:rPr>
        <w:rFonts w:cs="Arial"/>
      </w:rPr>
      <w:t xml:space="preserve"> </w:t>
    </w:r>
    <w:r w:rsidRPr="00BC44FF">
      <w:rPr>
        <w:rFonts w:cs="Arial"/>
      </w:rPr>
      <w:fldChar w:fldCharType="end"/>
    </w:r>
    <w:r w:rsidR="00BC44FF" w:rsidRPr="00BC44FF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FA8" w:rsidRDefault="00D12FA8">
    <w:pPr>
      <w:rPr>
        <w:sz w:val="16"/>
      </w:rPr>
    </w:pPr>
  </w:p>
  <w:p w:rsidR="00D12FA8" w:rsidRDefault="00697659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112DF2">
      <w:rPr>
        <w:rFonts w:ascii="Arial" w:hAnsi="Arial"/>
        <w:sz w:val="12"/>
      </w:rPr>
      <w:t>J2018-173</w:t>
    </w:r>
    <w:r>
      <w:rPr>
        <w:rFonts w:ascii="Arial" w:hAnsi="Arial"/>
        <w:sz w:val="12"/>
      </w:rPr>
      <w:fldChar w:fldCharType="end"/>
    </w:r>
  </w:p>
  <w:p w:rsidR="00D12FA8" w:rsidRPr="00BC44FF" w:rsidRDefault="00CF2047" w:rsidP="00BC44FF">
    <w:pPr>
      <w:pStyle w:val="Status"/>
      <w:rPr>
        <w:rFonts w:cs="Arial"/>
      </w:rPr>
    </w:pPr>
    <w:r w:rsidRPr="00BC44FF">
      <w:rPr>
        <w:rFonts w:cs="Arial"/>
      </w:rPr>
      <w:fldChar w:fldCharType="begin"/>
    </w:r>
    <w:r w:rsidRPr="00BC44FF">
      <w:rPr>
        <w:rFonts w:cs="Arial"/>
      </w:rPr>
      <w:instrText xml:space="preserve"> DOCPROPERTY "Status" </w:instrText>
    </w:r>
    <w:r w:rsidRPr="00BC44FF">
      <w:rPr>
        <w:rFonts w:cs="Arial"/>
      </w:rPr>
      <w:fldChar w:fldCharType="separate"/>
    </w:r>
    <w:r w:rsidR="00112DF2" w:rsidRPr="00BC44FF">
      <w:rPr>
        <w:rFonts w:cs="Arial"/>
      </w:rPr>
      <w:t xml:space="preserve"> </w:t>
    </w:r>
    <w:r w:rsidRPr="00BC44FF">
      <w:rPr>
        <w:rFonts w:cs="Arial"/>
      </w:rPr>
      <w:fldChar w:fldCharType="end"/>
    </w:r>
    <w:r w:rsidR="00BC44FF" w:rsidRPr="00BC44FF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FA8" w:rsidRDefault="00D12FA8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42"/>
      <w:gridCol w:w="4900"/>
      <w:gridCol w:w="1681"/>
    </w:tblGrid>
    <w:tr w:rsidR="00D12FA8">
      <w:trPr>
        <w:jc w:val="center"/>
      </w:trPr>
      <w:tc>
        <w:tcPr>
          <w:tcW w:w="1240" w:type="dxa"/>
        </w:tcPr>
        <w:p w:rsidR="00D12FA8" w:rsidRDefault="00D12FA8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112DF2">
            <w:rPr>
              <w:rStyle w:val="PageNumber"/>
              <w:noProof/>
            </w:rPr>
            <w:t>3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:rsidR="00D12FA8" w:rsidRDefault="00D12FA8">
          <w:pPr>
            <w:pStyle w:val="Footer"/>
            <w:jc w:val="center"/>
          </w:pPr>
          <w:r w:rsidRPr="00D12FA8">
            <w:t>Land Tax (Community Housing Exemption) Amendment Bill 2018</w:t>
          </w:r>
        </w:p>
        <w:p w:rsidR="00D12FA8" w:rsidRDefault="00CF2047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112DF2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112DF2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112DF2">
            <w:t xml:space="preserve">  </w:t>
          </w:r>
          <w:r>
            <w:fldChar w:fldCharType="end"/>
          </w:r>
        </w:p>
      </w:tc>
      <w:tc>
        <w:tcPr>
          <w:tcW w:w="1553" w:type="dxa"/>
        </w:tcPr>
        <w:p w:rsidR="00D12FA8" w:rsidRDefault="00D12FA8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CF2047">
            <w:fldChar w:fldCharType="begin"/>
          </w:r>
          <w:r w:rsidR="00CF2047">
            <w:instrText xml:space="preserve"> DOCPROPERTY "RepubDt"  *\charformat  </w:instrText>
          </w:r>
          <w:r w:rsidR="00CF2047">
            <w:fldChar w:fldCharType="separate"/>
          </w:r>
          <w:r w:rsidR="00112DF2">
            <w:t xml:space="preserve">  </w:t>
          </w:r>
          <w:r w:rsidR="00CF2047">
            <w:fldChar w:fldCharType="end"/>
          </w:r>
        </w:p>
      </w:tc>
    </w:tr>
  </w:tbl>
  <w:p w:rsidR="00D12FA8" w:rsidRPr="00BC44FF" w:rsidRDefault="00CF2047" w:rsidP="00BC44FF">
    <w:pPr>
      <w:pStyle w:val="Status"/>
      <w:rPr>
        <w:rFonts w:cs="Arial"/>
      </w:rPr>
    </w:pPr>
    <w:r w:rsidRPr="00BC44FF">
      <w:rPr>
        <w:rFonts w:cs="Arial"/>
      </w:rPr>
      <w:fldChar w:fldCharType="begin"/>
    </w:r>
    <w:r w:rsidRPr="00BC44FF">
      <w:rPr>
        <w:rFonts w:cs="Arial"/>
      </w:rPr>
      <w:instrText xml:space="preserve"> DOCPROPERTY "Status" </w:instrText>
    </w:r>
    <w:r w:rsidRPr="00BC44FF">
      <w:rPr>
        <w:rFonts w:cs="Arial"/>
      </w:rPr>
      <w:fldChar w:fldCharType="separate"/>
    </w:r>
    <w:r w:rsidR="00112DF2" w:rsidRPr="00BC44FF">
      <w:rPr>
        <w:rFonts w:cs="Arial"/>
      </w:rPr>
      <w:t xml:space="preserve"> </w:t>
    </w:r>
    <w:r w:rsidRPr="00BC44FF">
      <w:rPr>
        <w:rFonts w:cs="Arial"/>
      </w:rPr>
      <w:fldChar w:fldCharType="end"/>
    </w:r>
    <w:r w:rsidR="00BC44FF" w:rsidRPr="00BC44FF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FA8" w:rsidRDefault="00D12FA8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D12FA8">
      <w:trPr>
        <w:jc w:val="center"/>
      </w:trPr>
      <w:tc>
        <w:tcPr>
          <w:tcW w:w="1553" w:type="dxa"/>
        </w:tcPr>
        <w:p w:rsidR="00D12FA8" w:rsidRDefault="00D12FA8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CF2047">
            <w:fldChar w:fldCharType="begin"/>
          </w:r>
          <w:r w:rsidR="00CF2047">
            <w:instrText xml:space="preserve"> DOCPROPERTY "RepubDt"  *\charformat  </w:instrText>
          </w:r>
          <w:r w:rsidR="00CF2047">
            <w:fldChar w:fldCharType="separate"/>
          </w:r>
          <w:r w:rsidR="00112DF2">
            <w:t xml:space="preserve">  </w:t>
          </w:r>
          <w:r w:rsidR="00CF2047">
            <w:fldChar w:fldCharType="end"/>
          </w:r>
        </w:p>
      </w:tc>
      <w:tc>
        <w:tcPr>
          <w:tcW w:w="4527" w:type="dxa"/>
        </w:tcPr>
        <w:p w:rsidR="00D12FA8" w:rsidRDefault="00D12FA8">
          <w:pPr>
            <w:pStyle w:val="Footer"/>
            <w:jc w:val="center"/>
          </w:pPr>
          <w:r w:rsidRPr="00D12FA8">
            <w:t>Land Tax (Community Housing Exemption) Amendment Bill 2018</w:t>
          </w:r>
        </w:p>
        <w:p w:rsidR="00D12FA8" w:rsidRDefault="00CF2047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112DF2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112DF2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</w:instrText>
          </w:r>
          <w:r>
            <w:instrText xml:space="preserve">PROPERTY "EndDt"  *\charformat </w:instrText>
          </w:r>
          <w:r>
            <w:fldChar w:fldCharType="separate"/>
          </w:r>
          <w:r w:rsidR="00112DF2">
            <w:t xml:space="preserve">  </w:t>
          </w:r>
          <w:r>
            <w:fldChar w:fldCharType="end"/>
          </w:r>
        </w:p>
      </w:tc>
      <w:tc>
        <w:tcPr>
          <w:tcW w:w="1240" w:type="dxa"/>
        </w:tcPr>
        <w:p w:rsidR="00D12FA8" w:rsidRDefault="00D12FA8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112DF2">
            <w:rPr>
              <w:rStyle w:val="PageNumber"/>
              <w:noProof/>
            </w:rPr>
            <w:t>3</w:t>
          </w:r>
          <w:r>
            <w:rPr>
              <w:rStyle w:val="PageNumber"/>
            </w:rPr>
            <w:fldChar w:fldCharType="end"/>
          </w:r>
        </w:p>
      </w:tc>
    </w:tr>
  </w:tbl>
  <w:p w:rsidR="00D12FA8" w:rsidRPr="00BC44FF" w:rsidRDefault="00CF2047" w:rsidP="00BC44FF">
    <w:pPr>
      <w:pStyle w:val="Status"/>
      <w:rPr>
        <w:rFonts w:cs="Arial"/>
      </w:rPr>
    </w:pPr>
    <w:r w:rsidRPr="00BC44FF">
      <w:rPr>
        <w:rFonts w:cs="Arial"/>
      </w:rPr>
      <w:fldChar w:fldCharType="begin"/>
    </w:r>
    <w:r w:rsidRPr="00BC44FF">
      <w:rPr>
        <w:rFonts w:cs="Arial"/>
      </w:rPr>
      <w:instrText xml:space="preserve"> DOCPROPERTY "Status" </w:instrText>
    </w:r>
    <w:r w:rsidRPr="00BC44FF">
      <w:rPr>
        <w:rFonts w:cs="Arial"/>
      </w:rPr>
      <w:fldChar w:fldCharType="separate"/>
    </w:r>
    <w:r w:rsidR="00112DF2" w:rsidRPr="00BC44FF">
      <w:rPr>
        <w:rFonts w:cs="Arial"/>
      </w:rPr>
      <w:t xml:space="preserve"> </w:t>
    </w:r>
    <w:r w:rsidRPr="00BC44FF">
      <w:rPr>
        <w:rFonts w:cs="Arial"/>
      </w:rPr>
      <w:fldChar w:fldCharType="end"/>
    </w:r>
    <w:r w:rsidR="00BC44FF" w:rsidRPr="00BC44FF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86E" w:rsidRDefault="00A9586E">
      <w:r>
        <w:separator/>
      </w:r>
    </w:p>
  </w:footnote>
  <w:footnote w:type="continuationSeparator" w:id="0">
    <w:p w:rsidR="00A9586E" w:rsidRDefault="00A958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D12FA8" w:rsidRPr="00CB3D59">
      <w:tc>
        <w:tcPr>
          <w:tcW w:w="900" w:type="pct"/>
        </w:tcPr>
        <w:p w:rsidR="00D12FA8" w:rsidRPr="006D109C" w:rsidRDefault="00D12FA8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4100" w:type="pct"/>
        </w:tcPr>
        <w:p w:rsidR="00D12FA8" w:rsidRPr="006D109C" w:rsidRDefault="00D12FA8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D12FA8" w:rsidRPr="00CB3D59">
      <w:tc>
        <w:tcPr>
          <w:tcW w:w="900" w:type="pct"/>
        </w:tcPr>
        <w:p w:rsidR="00D12FA8" w:rsidRPr="006D109C" w:rsidRDefault="00D12FA8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4100" w:type="pct"/>
        </w:tcPr>
        <w:p w:rsidR="00D12FA8" w:rsidRPr="006D109C" w:rsidRDefault="00D12FA8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D12FA8" w:rsidRPr="00CB3D59">
      <w:trPr>
        <w:cantSplit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:rsidR="00D12FA8" w:rsidRPr="006D109C" w:rsidRDefault="00697659" w:rsidP="00B136BA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112DF2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="00D12FA8" w:rsidRPr="006D109C">
            <w:rPr>
              <w:rFonts w:cs="Arial"/>
              <w:szCs w:val="18"/>
            </w:rPr>
            <w:t xml:space="preserve"> </w:t>
          </w:r>
          <w:r w:rsidR="00D12FA8" w:rsidRPr="006D109C">
            <w:rPr>
              <w:rFonts w:cs="Arial"/>
              <w:szCs w:val="18"/>
            </w:rPr>
            <w:fldChar w:fldCharType="begin"/>
          </w:r>
          <w:r w:rsidR="00D12FA8" w:rsidRPr="006D109C">
            <w:rPr>
              <w:rFonts w:cs="Arial"/>
              <w:szCs w:val="18"/>
            </w:rPr>
            <w:instrText xml:space="preserve"> STYLEREF CharSectNo \*charformat </w:instrText>
          </w:r>
          <w:r w:rsidR="00D12FA8" w:rsidRPr="006D109C">
            <w:rPr>
              <w:rFonts w:cs="Arial"/>
              <w:szCs w:val="18"/>
            </w:rPr>
            <w:fldChar w:fldCharType="separate"/>
          </w:r>
          <w:r w:rsidR="00BC44FF">
            <w:rPr>
              <w:rFonts w:cs="Arial"/>
              <w:noProof/>
              <w:szCs w:val="18"/>
            </w:rPr>
            <w:t>1</w:t>
          </w:r>
          <w:r w:rsidR="00D12FA8" w:rsidRPr="006D109C">
            <w:rPr>
              <w:rFonts w:cs="Arial"/>
              <w:szCs w:val="18"/>
            </w:rPr>
            <w:fldChar w:fldCharType="end"/>
          </w:r>
        </w:p>
      </w:tc>
    </w:tr>
  </w:tbl>
  <w:p w:rsidR="00D12FA8" w:rsidRDefault="00D12F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D12FA8" w:rsidRPr="00CB3D59">
      <w:tc>
        <w:tcPr>
          <w:tcW w:w="4100" w:type="pct"/>
        </w:tcPr>
        <w:p w:rsidR="00D12FA8" w:rsidRPr="006D109C" w:rsidRDefault="00D12FA8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900" w:type="pct"/>
        </w:tcPr>
        <w:p w:rsidR="00D12FA8" w:rsidRPr="006D109C" w:rsidRDefault="00D12FA8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D12FA8" w:rsidRPr="00CB3D59">
      <w:tc>
        <w:tcPr>
          <w:tcW w:w="4100" w:type="pct"/>
        </w:tcPr>
        <w:p w:rsidR="00D12FA8" w:rsidRPr="006D109C" w:rsidRDefault="00D12FA8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900" w:type="pct"/>
        </w:tcPr>
        <w:p w:rsidR="00D12FA8" w:rsidRPr="006D109C" w:rsidRDefault="00D12FA8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D12FA8" w:rsidRPr="00CB3D59">
      <w:trPr>
        <w:cantSplit/>
      </w:trPr>
      <w:tc>
        <w:tcPr>
          <w:tcW w:w="5000" w:type="pct"/>
          <w:gridSpan w:val="2"/>
          <w:tcBorders>
            <w:bottom w:val="single" w:sz="4" w:space="0" w:color="auto"/>
          </w:tcBorders>
        </w:tcPr>
        <w:p w:rsidR="00D12FA8" w:rsidRPr="006D109C" w:rsidRDefault="00697659" w:rsidP="00B136BA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112DF2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="00D12FA8" w:rsidRPr="006D109C">
            <w:rPr>
              <w:rFonts w:cs="Arial"/>
              <w:szCs w:val="18"/>
            </w:rPr>
            <w:t xml:space="preserve"> </w:t>
          </w:r>
          <w:r w:rsidR="00D12FA8" w:rsidRPr="006D109C">
            <w:rPr>
              <w:rFonts w:cs="Arial"/>
              <w:szCs w:val="18"/>
            </w:rPr>
            <w:fldChar w:fldCharType="begin"/>
          </w:r>
          <w:r w:rsidR="00D12FA8" w:rsidRPr="006D109C">
            <w:rPr>
              <w:rFonts w:cs="Arial"/>
              <w:szCs w:val="18"/>
            </w:rPr>
            <w:instrText xml:space="preserve"> STYLEREF CharSectNo \*charformat </w:instrText>
          </w:r>
          <w:r w:rsidR="00D12FA8" w:rsidRPr="006D109C">
            <w:rPr>
              <w:rFonts w:cs="Arial"/>
              <w:szCs w:val="18"/>
            </w:rPr>
            <w:fldChar w:fldCharType="separate"/>
          </w:r>
          <w:r w:rsidR="00BC44FF">
            <w:rPr>
              <w:rFonts w:cs="Arial"/>
              <w:noProof/>
              <w:szCs w:val="18"/>
            </w:rPr>
            <w:t>5</w:t>
          </w:r>
          <w:r w:rsidR="00D12FA8" w:rsidRPr="006D109C">
            <w:rPr>
              <w:rFonts w:cs="Arial"/>
              <w:szCs w:val="18"/>
            </w:rPr>
            <w:fldChar w:fldCharType="end"/>
          </w:r>
        </w:p>
      </w:tc>
    </w:tr>
  </w:tbl>
  <w:p w:rsidR="00D12FA8" w:rsidRDefault="00D12F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FA8" w:rsidRDefault="00D12FA8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40"/>
      <w:gridCol w:w="6583"/>
    </w:tblGrid>
    <w:tr w:rsidR="00D12FA8">
      <w:trPr>
        <w:jc w:val="center"/>
      </w:trPr>
      <w:tc>
        <w:tcPr>
          <w:tcW w:w="1234" w:type="dxa"/>
        </w:tcPr>
        <w:p w:rsidR="00D12FA8" w:rsidRDefault="00D12FA8">
          <w:pPr>
            <w:pStyle w:val="HeaderEven"/>
          </w:pPr>
        </w:p>
      </w:tc>
      <w:tc>
        <w:tcPr>
          <w:tcW w:w="6062" w:type="dxa"/>
        </w:tcPr>
        <w:p w:rsidR="00D12FA8" w:rsidRDefault="00D12FA8">
          <w:pPr>
            <w:pStyle w:val="HeaderEven"/>
          </w:pPr>
        </w:p>
      </w:tc>
    </w:tr>
    <w:tr w:rsidR="00D12FA8">
      <w:trPr>
        <w:jc w:val="center"/>
      </w:trPr>
      <w:tc>
        <w:tcPr>
          <w:tcW w:w="1234" w:type="dxa"/>
        </w:tcPr>
        <w:p w:rsidR="00D12FA8" w:rsidRDefault="00D12FA8">
          <w:pPr>
            <w:pStyle w:val="HeaderEven"/>
          </w:pPr>
        </w:p>
      </w:tc>
      <w:tc>
        <w:tcPr>
          <w:tcW w:w="6062" w:type="dxa"/>
        </w:tcPr>
        <w:p w:rsidR="00D12FA8" w:rsidRDefault="00D12FA8">
          <w:pPr>
            <w:pStyle w:val="HeaderEven"/>
          </w:pPr>
        </w:p>
      </w:tc>
    </w:tr>
    <w:tr w:rsidR="00D12FA8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:rsidR="00D12FA8" w:rsidRDefault="00D12FA8">
          <w:pPr>
            <w:pStyle w:val="HeaderEven6"/>
          </w:pPr>
        </w:p>
      </w:tc>
    </w:tr>
  </w:tbl>
  <w:p w:rsidR="00D12FA8" w:rsidRDefault="00D12FA8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D12FA8">
      <w:trPr>
        <w:jc w:val="center"/>
      </w:trPr>
      <w:tc>
        <w:tcPr>
          <w:tcW w:w="6062" w:type="dxa"/>
        </w:tcPr>
        <w:p w:rsidR="00D12FA8" w:rsidRDefault="00D12FA8">
          <w:pPr>
            <w:pStyle w:val="HeaderOdd"/>
          </w:pPr>
        </w:p>
      </w:tc>
      <w:tc>
        <w:tcPr>
          <w:tcW w:w="1234" w:type="dxa"/>
        </w:tcPr>
        <w:p w:rsidR="00D12FA8" w:rsidRDefault="00D12FA8">
          <w:pPr>
            <w:pStyle w:val="HeaderOdd"/>
          </w:pPr>
        </w:p>
      </w:tc>
    </w:tr>
    <w:tr w:rsidR="00D12FA8">
      <w:trPr>
        <w:jc w:val="center"/>
      </w:trPr>
      <w:tc>
        <w:tcPr>
          <w:tcW w:w="6062" w:type="dxa"/>
        </w:tcPr>
        <w:p w:rsidR="00D12FA8" w:rsidRDefault="00D12FA8">
          <w:pPr>
            <w:pStyle w:val="HeaderOdd"/>
          </w:pPr>
        </w:p>
      </w:tc>
      <w:tc>
        <w:tcPr>
          <w:tcW w:w="1234" w:type="dxa"/>
        </w:tcPr>
        <w:p w:rsidR="00D12FA8" w:rsidRDefault="00D12FA8">
          <w:pPr>
            <w:pStyle w:val="HeaderOdd"/>
          </w:pPr>
        </w:p>
      </w:tc>
    </w:tr>
    <w:tr w:rsidR="00D12FA8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:rsidR="00D12FA8" w:rsidRDefault="00D12FA8">
          <w:pPr>
            <w:pStyle w:val="HeaderOdd6"/>
          </w:pPr>
        </w:p>
      </w:tc>
    </w:tr>
  </w:tbl>
  <w:p w:rsidR="00D12FA8" w:rsidRDefault="00D12FA8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0"/>
    </w:tblGrid>
    <w:tr w:rsidR="00A9586E" w:rsidRPr="00E06D02" w:rsidTr="00567644">
      <w:trPr>
        <w:jc w:val="center"/>
      </w:trPr>
      <w:tc>
        <w:tcPr>
          <w:tcW w:w="1068" w:type="pct"/>
        </w:tcPr>
        <w:p w:rsidR="00A9586E" w:rsidRPr="00567644" w:rsidRDefault="00A9586E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:rsidR="00A9586E" w:rsidRPr="00567644" w:rsidRDefault="00A9586E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9586E" w:rsidRPr="00E06D02" w:rsidTr="00567644">
      <w:trPr>
        <w:jc w:val="center"/>
      </w:trPr>
      <w:tc>
        <w:tcPr>
          <w:tcW w:w="1068" w:type="pct"/>
        </w:tcPr>
        <w:p w:rsidR="00A9586E" w:rsidRPr="00567644" w:rsidRDefault="00A9586E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:rsidR="00A9586E" w:rsidRPr="00567644" w:rsidRDefault="00A9586E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9586E" w:rsidRPr="00E06D02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:rsidR="00A9586E" w:rsidRPr="00567644" w:rsidRDefault="00A9586E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:rsidR="00A9586E" w:rsidRDefault="00A9586E" w:rsidP="005676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7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0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1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31D03CEE"/>
    <w:multiLevelType w:val="hybridMultilevel"/>
    <w:tmpl w:val="5DB2CD8E"/>
    <w:lvl w:ilvl="0" w:tplc="0AA00832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42B861FE"/>
    <w:multiLevelType w:val="singleLevel"/>
    <w:tmpl w:val="F3B4C04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6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7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29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1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6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7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39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9684D"/>
    <w:multiLevelType w:val="multilevel"/>
    <w:tmpl w:val="9006C54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4"/>
  </w:num>
  <w:num w:numId="2">
    <w:abstractNumId w:val="19"/>
  </w:num>
  <w:num w:numId="3">
    <w:abstractNumId w:val="28"/>
  </w:num>
  <w:num w:numId="4">
    <w:abstractNumId w:val="38"/>
  </w:num>
  <w:num w:numId="5">
    <w:abstractNumId w:val="27"/>
  </w:num>
  <w:num w:numId="6">
    <w:abstractNumId w:val="10"/>
  </w:num>
  <w:num w:numId="7">
    <w:abstractNumId w:val="30"/>
  </w:num>
  <w:num w:numId="8">
    <w:abstractNumId w:val="20"/>
  </w:num>
  <w:num w:numId="9">
    <w:abstractNumId w:val="26"/>
  </w:num>
  <w:num w:numId="10">
    <w:abstractNumId w:val="37"/>
  </w:num>
  <w:num w:numId="11">
    <w:abstractNumId w:val="25"/>
  </w:num>
  <w:num w:numId="12">
    <w:abstractNumId w:val="33"/>
  </w:num>
  <w:num w:numId="13">
    <w:abstractNumId w:val="22"/>
  </w:num>
  <w:num w:numId="14">
    <w:abstractNumId w:val="15"/>
  </w:num>
  <w:num w:numId="15">
    <w:abstractNumId w:val="34"/>
  </w:num>
  <w:num w:numId="16">
    <w:abstractNumId w:val="18"/>
  </w:num>
  <w:num w:numId="17">
    <w:abstractNumId w:val="12"/>
  </w:num>
  <w:num w:numId="18">
    <w:abstractNumId w:val="31"/>
  </w:num>
  <w:num w:numId="19">
    <w:abstractNumId w:val="39"/>
  </w:num>
  <w:num w:numId="20">
    <w:abstractNumId w:val="31"/>
  </w:num>
  <w:num w:numId="21">
    <w:abstractNumId w:val="39"/>
    <w:lvlOverride w:ilvl="0">
      <w:startOverride w:val="1"/>
    </w:lvlOverride>
  </w:num>
  <w:num w:numId="22">
    <w:abstractNumId w:val="31"/>
  </w:num>
  <w:num w:numId="23">
    <w:abstractNumId w:val="23"/>
  </w:num>
  <w:num w:numId="24">
    <w:abstractNumId w:val="40"/>
  </w:num>
  <w:num w:numId="25">
    <w:abstractNumId w:val="40"/>
  </w:num>
  <w:num w:numId="26">
    <w:abstractNumId w:val="21"/>
  </w:num>
  <w:num w:numId="27">
    <w:abstractNumId w:val="17"/>
  </w:num>
  <w:num w:numId="28">
    <w:abstractNumId w:val="36"/>
  </w:num>
  <w:num w:numId="29">
    <w:abstractNumId w:val="11"/>
  </w:num>
  <w:num w:numId="30">
    <w:abstractNumId w:val="29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784"/>
    <w:rsid w:val="00000C1F"/>
    <w:rsid w:val="000038FA"/>
    <w:rsid w:val="000043A6"/>
    <w:rsid w:val="00004573"/>
    <w:rsid w:val="00005825"/>
    <w:rsid w:val="00010513"/>
    <w:rsid w:val="0001347E"/>
    <w:rsid w:val="00016F1A"/>
    <w:rsid w:val="0002034F"/>
    <w:rsid w:val="000215AA"/>
    <w:rsid w:val="0002517D"/>
    <w:rsid w:val="00025988"/>
    <w:rsid w:val="0003249F"/>
    <w:rsid w:val="00036A2C"/>
    <w:rsid w:val="000417E5"/>
    <w:rsid w:val="00042009"/>
    <w:rsid w:val="000420DE"/>
    <w:rsid w:val="000448E6"/>
    <w:rsid w:val="00046E24"/>
    <w:rsid w:val="00047170"/>
    <w:rsid w:val="00047369"/>
    <w:rsid w:val="000474F2"/>
    <w:rsid w:val="000510F0"/>
    <w:rsid w:val="00052249"/>
    <w:rsid w:val="00052B1E"/>
    <w:rsid w:val="0005357B"/>
    <w:rsid w:val="00055507"/>
    <w:rsid w:val="000559F8"/>
    <w:rsid w:val="00055E30"/>
    <w:rsid w:val="00063210"/>
    <w:rsid w:val="00063DAB"/>
    <w:rsid w:val="00064576"/>
    <w:rsid w:val="00065E4A"/>
    <w:rsid w:val="000663A1"/>
    <w:rsid w:val="00066F6A"/>
    <w:rsid w:val="000702A7"/>
    <w:rsid w:val="00072B06"/>
    <w:rsid w:val="00072ED8"/>
    <w:rsid w:val="000770F4"/>
    <w:rsid w:val="000812D4"/>
    <w:rsid w:val="00081D6E"/>
    <w:rsid w:val="0008211A"/>
    <w:rsid w:val="00083C32"/>
    <w:rsid w:val="000906B4"/>
    <w:rsid w:val="00091575"/>
    <w:rsid w:val="000922DA"/>
    <w:rsid w:val="000949A6"/>
    <w:rsid w:val="00095165"/>
    <w:rsid w:val="0009641C"/>
    <w:rsid w:val="000978C2"/>
    <w:rsid w:val="000A2213"/>
    <w:rsid w:val="000A5DCB"/>
    <w:rsid w:val="000A637A"/>
    <w:rsid w:val="000B16DC"/>
    <w:rsid w:val="000B1C99"/>
    <w:rsid w:val="000B3404"/>
    <w:rsid w:val="000B4217"/>
    <w:rsid w:val="000B4951"/>
    <w:rsid w:val="000B5685"/>
    <w:rsid w:val="000B61D6"/>
    <w:rsid w:val="000B729E"/>
    <w:rsid w:val="000C54A0"/>
    <w:rsid w:val="000C687C"/>
    <w:rsid w:val="000C7832"/>
    <w:rsid w:val="000C7850"/>
    <w:rsid w:val="000D33D5"/>
    <w:rsid w:val="000D54F2"/>
    <w:rsid w:val="000E29CA"/>
    <w:rsid w:val="000E5145"/>
    <w:rsid w:val="000E576D"/>
    <w:rsid w:val="000F2735"/>
    <w:rsid w:val="000F329E"/>
    <w:rsid w:val="000F7E12"/>
    <w:rsid w:val="001002C3"/>
    <w:rsid w:val="00101528"/>
    <w:rsid w:val="001033CB"/>
    <w:rsid w:val="00103CCA"/>
    <w:rsid w:val="001047CB"/>
    <w:rsid w:val="001053AD"/>
    <w:rsid w:val="001058DF"/>
    <w:rsid w:val="00107F85"/>
    <w:rsid w:val="00112DF2"/>
    <w:rsid w:val="00117F31"/>
    <w:rsid w:val="00124A0A"/>
    <w:rsid w:val="00126174"/>
    <w:rsid w:val="00126287"/>
    <w:rsid w:val="0013046D"/>
    <w:rsid w:val="001315A1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60B3"/>
    <w:rsid w:val="001570F0"/>
    <w:rsid w:val="001572E4"/>
    <w:rsid w:val="00160DF7"/>
    <w:rsid w:val="00164204"/>
    <w:rsid w:val="001642DB"/>
    <w:rsid w:val="00165184"/>
    <w:rsid w:val="0017182C"/>
    <w:rsid w:val="00172D13"/>
    <w:rsid w:val="001741FF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351C"/>
    <w:rsid w:val="001A3B6D"/>
    <w:rsid w:val="001A6DA4"/>
    <w:rsid w:val="001B1114"/>
    <w:rsid w:val="001B1AD4"/>
    <w:rsid w:val="001B218A"/>
    <w:rsid w:val="001B3B53"/>
    <w:rsid w:val="001B449A"/>
    <w:rsid w:val="001B6311"/>
    <w:rsid w:val="001B6BC0"/>
    <w:rsid w:val="001B703C"/>
    <w:rsid w:val="001C1644"/>
    <w:rsid w:val="001C29CC"/>
    <w:rsid w:val="001C37C5"/>
    <w:rsid w:val="001C498F"/>
    <w:rsid w:val="001C4A67"/>
    <w:rsid w:val="001C4EA4"/>
    <w:rsid w:val="001C547E"/>
    <w:rsid w:val="001C6F21"/>
    <w:rsid w:val="001C71A0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2B82"/>
    <w:rsid w:val="001E4694"/>
    <w:rsid w:val="001E5D92"/>
    <w:rsid w:val="001E79DB"/>
    <w:rsid w:val="001F03DB"/>
    <w:rsid w:val="001F3DB4"/>
    <w:rsid w:val="001F55E5"/>
    <w:rsid w:val="001F5A2B"/>
    <w:rsid w:val="00200557"/>
    <w:rsid w:val="00200A06"/>
    <w:rsid w:val="002012E6"/>
    <w:rsid w:val="00202420"/>
    <w:rsid w:val="00203655"/>
    <w:rsid w:val="002037B2"/>
    <w:rsid w:val="00204E34"/>
    <w:rsid w:val="0020610F"/>
    <w:rsid w:val="00214B20"/>
    <w:rsid w:val="00217C8C"/>
    <w:rsid w:val="002208AF"/>
    <w:rsid w:val="0022149F"/>
    <w:rsid w:val="002222A8"/>
    <w:rsid w:val="00225307"/>
    <w:rsid w:val="002263A5"/>
    <w:rsid w:val="00231509"/>
    <w:rsid w:val="002329F6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1C0"/>
    <w:rsid w:val="00275CE9"/>
    <w:rsid w:val="00281C5C"/>
    <w:rsid w:val="00282B0F"/>
    <w:rsid w:val="00287065"/>
    <w:rsid w:val="00290D70"/>
    <w:rsid w:val="0029692F"/>
    <w:rsid w:val="002A6F4D"/>
    <w:rsid w:val="002A756E"/>
    <w:rsid w:val="002B2682"/>
    <w:rsid w:val="002B58FC"/>
    <w:rsid w:val="002C5DB3"/>
    <w:rsid w:val="002C75D5"/>
    <w:rsid w:val="002C7985"/>
    <w:rsid w:val="002D09CB"/>
    <w:rsid w:val="002D26EA"/>
    <w:rsid w:val="002D2A42"/>
    <w:rsid w:val="002D2FE5"/>
    <w:rsid w:val="002D5197"/>
    <w:rsid w:val="002D701C"/>
    <w:rsid w:val="002D7784"/>
    <w:rsid w:val="002E01EA"/>
    <w:rsid w:val="002E144D"/>
    <w:rsid w:val="002E17B8"/>
    <w:rsid w:val="002E2D15"/>
    <w:rsid w:val="002E4F31"/>
    <w:rsid w:val="002E6E0C"/>
    <w:rsid w:val="002F43A0"/>
    <w:rsid w:val="002F696A"/>
    <w:rsid w:val="003003EC"/>
    <w:rsid w:val="003018F7"/>
    <w:rsid w:val="00303D53"/>
    <w:rsid w:val="003068E0"/>
    <w:rsid w:val="003108D1"/>
    <w:rsid w:val="0031143F"/>
    <w:rsid w:val="00313E93"/>
    <w:rsid w:val="00314266"/>
    <w:rsid w:val="00314E97"/>
    <w:rsid w:val="00315B62"/>
    <w:rsid w:val="003179E8"/>
    <w:rsid w:val="00317FDC"/>
    <w:rsid w:val="0032063D"/>
    <w:rsid w:val="00326D1E"/>
    <w:rsid w:val="00331203"/>
    <w:rsid w:val="003344D3"/>
    <w:rsid w:val="00336345"/>
    <w:rsid w:val="00342E3D"/>
    <w:rsid w:val="0034336E"/>
    <w:rsid w:val="0034583F"/>
    <w:rsid w:val="003478D2"/>
    <w:rsid w:val="00353FF3"/>
    <w:rsid w:val="00355AD9"/>
    <w:rsid w:val="003574D1"/>
    <w:rsid w:val="003646D5"/>
    <w:rsid w:val="003659ED"/>
    <w:rsid w:val="003700C0"/>
    <w:rsid w:val="00370AE8"/>
    <w:rsid w:val="00370C21"/>
    <w:rsid w:val="00372EF0"/>
    <w:rsid w:val="00375B2E"/>
    <w:rsid w:val="00377D1F"/>
    <w:rsid w:val="00381D64"/>
    <w:rsid w:val="00385097"/>
    <w:rsid w:val="00391C6F"/>
    <w:rsid w:val="003951AF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B4447"/>
    <w:rsid w:val="003B5BDF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356A"/>
    <w:rsid w:val="003E6B00"/>
    <w:rsid w:val="003E7FDB"/>
    <w:rsid w:val="003F06EE"/>
    <w:rsid w:val="003F2C68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07B74"/>
    <w:rsid w:val="00410C20"/>
    <w:rsid w:val="004110BA"/>
    <w:rsid w:val="00416A4F"/>
    <w:rsid w:val="004210B8"/>
    <w:rsid w:val="00423AC4"/>
    <w:rsid w:val="004273BD"/>
    <w:rsid w:val="0042799E"/>
    <w:rsid w:val="00433064"/>
    <w:rsid w:val="00435893"/>
    <w:rsid w:val="004358D2"/>
    <w:rsid w:val="0044067A"/>
    <w:rsid w:val="00440811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13E6"/>
    <w:rsid w:val="004828B2"/>
    <w:rsid w:val="00482C91"/>
    <w:rsid w:val="0048525E"/>
    <w:rsid w:val="00486FE2"/>
    <w:rsid w:val="004875BE"/>
    <w:rsid w:val="00487D5F"/>
    <w:rsid w:val="00491236"/>
    <w:rsid w:val="00491D7C"/>
    <w:rsid w:val="00493ED5"/>
    <w:rsid w:val="00494267"/>
    <w:rsid w:val="00497D33"/>
    <w:rsid w:val="004A0AE6"/>
    <w:rsid w:val="004A0D78"/>
    <w:rsid w:val="004A1E58"/>
    <w:rsid w:val="004A2333"/>
    <w:rsid w:val="004A2FDC"/>
    <w:rsid w:val="004A32C4"/>
    <w:rsid w:val="004A3D43"/>
    <w:rsid w:val="004B0E9D"/>
    <w:rsid w:val="004B37C2"/>
    <w:rsid w:val="004B5B98"/>
    <w:rsid w:val="004C2A16"/>
    <w:rsid w:val="004C59D8"/>
    <w:rsid w:val="004C724A"/>
    <w:rsid w:val="004D0F9F"/>
    <w:rsid w:val="004D361E"/>
    <w:rsid w:val="004D37CA"/>
    <w:rsid w:val="004D4557"/>
    <w:rsid w:val="004D53B8"/>
    <w:rsid w:val="004E218B"/>
    <w:rsid w:val="004E2567"/>
    <w:rsid w:val="004E2568"/>
    <w:rsid w:val="004E3576"/>
    <w:rsid w:val="004E5211"/>
    <w:rsid w:val="004F1050"/>
    <w:rsid w:val="004F25B3"/>
    <w:rsid w:val="004F6688"/>
    <w:rsid w:val="00501495"/>
    <w:rsid w:val="00503AE3"/>
    <w:rsid w:val="005055B0"/>
    <w:rsid w:val="0050662E"/>
    <w:rsid w:val="00512972"/>
    <w:rsid w:val="00513694"/>
    <w:rsid w:val="00514F25"/>
    <w:rsid w:val="00515082"/>
    <w:rsid w:val="00515D68"/>
    <w:rsid w:val="00515E14"/>
    <w:rsid w:val="005171DC"/>
    <w:rsid w:val="0052097D"/>
    <w:rsid w:val="005218EE"/>
    <w:rsid w:val="005249B7"/>
    <w:rsid w:val="00524CBC"/>
    <w:rsid w:val="005259D1"/>
    <w:rsid w:val="00531AF6"/>
    <w:rsid w:val="005337EA"/>
    <w:rsid w:val="0053499F"/>
    <w:rsid w:val="00535B13"/>
    <w:rsid w:val="005404F9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56B43"/>
    <w:rsid w:val="00560FB8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1A8E"/>
    <w:rsid w:val="00574382"/>
    <w:rsid w:val="00574534"/>
    <w:rsid w:val="00575646"/>
    <w:rsid w:val="005768D1"/>
    <w:rsid w:val="00580EBD"/>
    <w:rsid w:val="005840DF"/>
    <w:rsid w:val="005859BF"/>
    <w:rsid w:val="00586F75"/>
    <w:rsid w:val="00587DFD"/>
    <w:rsid w:val="0059278C"/>
    <w:rsid w:val="00596BB3"/>
    <w:rsid w:val="005A4847"/>
    <w:rsid w:val="005A4BBE"/>
    <w:rsid w:val="005A4EE0"/>
    <w:rsid w:val="005A5916"/>
    <w:rsid w:val="005B370A"/>
    <w:rsid w:val="005B6C66"/>
    <w:rsid w:val="005C1745"/>
    <w:rsid w:val="005C28C5"/>
    <w:rsid w:val="005C297B"/>
    <w:rsid w:val="005C2E30"/>
    <w:rsid w:val="005C3189"/>
    <w:rsid w:val="005C4167"/>
    <w:rsid w:val="005C4AF9"/>
    <w:rsid w:val="005D0D58"/>
    <w:rsid w:val="005D1B78"/>
    <w:rsid w:val="005D425A"/>
    <w:rsid w:val="005D47C0"/>
    <w:rsid w:val="005E077A"/>
    <w:rsid w:val="005E0ECD"/>
    <w:rsid w:val="005E14CB"/>
    <w:rsid w:val="005E27B5"/>
    <w:rsid w:val="005E3659"/>
    <w:rsid w:val="005E5186"/>
    <w:rsid w:val="005E749D"/>
    <w:rsid w:val="005E7691"/>
    <w:rsid w:val="005F4D39"/>
    <w:rsid w:val="005F56A8"/>
    <w:rsid w:val="005F58E5"/>
    <w:rsid w:val="006065D7"/>
    <w:rsid w:val="006065EF"/>
    <w:rsid w:val="006067C0"/>
    <w:rsid w:val="00610E78"/>
    <w:rsid w:val="00612BA6"/>
    <w:rsid w:val="00614787"/>
    <w:rsid w:val="00616C21"/>
    <w:rsid w:val="00622136"/>
    <w:rsid w:val="006236B5"/>
    <w:rsid w:val="006253B7"/>
    <w:rsid w:val="00631238"/>
    <w:rsid w:val="006320A3"/>
    <w:rsid w:val="00641C9A"/>
    <w:rsid w:val="00641CC6"/>
    <w:rsid w:val="00643F71"/>
    <w:rsid w:val="00646AED"/>
    <w:rsid w:val="00646CA9"/>
    <w:rsid w:val="006473C1"/>
    <w:rsid w:val="0065007E"/>
    <w:rsid w:val="00650661"/>
    <w:rsid w:val="00651669"/>
    <w:rsid w:val="00651C3F"/>
    <w:rsid w:val="00651FCE"/>
    <w:rsid w:val="006522E1"/>
    <w:rsid w:val="00654C2B"/>
    <w:rsid w:val="006564B9"/>
    <w:rsid w:val="00656C84"/>
    <w:rsid w:val="006570FC"/>
    <w:rsid w:val="00660E96"/>
    <w:rsid w:val="00662F2C"/>
    <w:rsid w:val="00667638"/>
    <w:rsid w:val="00671280"/>
    <w:rsid w:val="00671AC6"/>
    <w:rsid w:val="00673674"/>
    <w:rsid w:val="00674EF4"/>
    <w:rsid w:val="00675E77"/>
    <w:rsid w:val="00680547"/>
    <w:rsid w:val="00680887"/>
    <w:rsid w:val="00680A95"/>
    <w:rsid w:val="00683771"/>
    <w:rsid w:val="0068447C"/>
    <w:rsid w:val="00685233"/>
    <w:rsid w:val="006855FC"/>
    <w:rsid w:val="00687A2B"/>
    <w:rsid w:val="00693C2C"/>
    <w:rsid w:val="00695148"/>
    <w:rsid w:val="00697659"/>
    <w:rsid w:val="006C02F6"/>
    <w:rsid w:val="006C08D3"/>
    <w:rsid w:val="006C265F"/>
    <w:rsid w:val="006C332F"/>
    <w:rsid w:val="006C3D19"/>
    <w:rsid w:val="006C552F"/>
    <w:rsid w:val="006C7AAC"/>
    <w:rsid w:val="006D07E0"/>
    <w:rsid w:val="006D3568"/>
    <w:rsid w:val="006D3AEF"/>
    <w:rsid w:val="006D756E"/>
    <w:rsid w:val="006E0A8E"/>
    <w:rsid w:val="006E2568"/>
    <w:rsid w:val="006E272E"/>
    <w:rsid w:val="006E2DC7"/>
    <w:rsid w:val="006F100C"/>
    <w:rsid w:val="006F1EC6"/>
    <w:rsid w:val="006F2595"/>
    <w:rsid w:val="006F6520"/>
    <w:rsid w:val="00700158"/>
    <w:rsid w:val="00702D72"/>
    <w:rsid w:val="00702F8D"/>
    <w:rsid w:val="00703E9F"/>
    <w:rsid w:val="00704185"/>
    <w:rsid w:val="00705366"/>
    <w:rsid w:val="00711394"/>
    <w:rsid w:val="00712115"/>
    <w:rsid w:val="007123AC"/>
    <w:rsid w:val="00715DE2"/>
    <w:rsid w:val="00716D6A"/>
    <w:rsid w:val="0072202C"/>
    <w:rsid w:val="00726FD8"/>
    <w:rsid w:val="00730107"/>
    <w:rsid w:val="00730EBF"/>
    <w:rsid w:val="007319BE"/>
    <w:rsid w:val="007327A5"/>
    <w:rsid w:val="0073456C"/>
    <w:rsid w:val="00734DC1"/>
    <w:rsid w:val="00737580"/>
    <w:rsid w:val="0074064C"/>
    <w:rsid w:val="00741AD6"/>
    <w:rsid w:val="007421C8"/>
    <w:rsid w:val="00743755"/>
    <w:rsid w:val="007437FB"/>
    <w:rsid w:val="007449BF"/>
    <w:rsid w:val="0074503E"/>
    <w:rsid w:val="00747C76"/>
    <w:rsid w:val="00750265"/>
    <w:rsid w:val="00752DBE"/>
    <w:rsid w:val="00753ABC"/>
    <w:rsid w:val="00754558"/>
    <w:rsid w:val="00756CF6"/>
    <w:rsid w:val="00757268"/>
    <w:rsid w:val="0075734B"/>
    <w:rsid w:val="00761C8E"/>
    <w:rsid w:val="00762E3C"/>
    <w:rsid w:val="00763210"/>
    <w:rsid w:val="00763EBC"/>
    <w:rsid w:val="007658C8"/>
    <w:rsid w:val="0076666F"/>
    <w:rsid w:val="00766D30"/>
    <w:rsid w:val="00770A9E"/>
    <w:rsid w:val="00770EB6"/>
    <w:rsid w:val="0077185E"/>
    <w:rsid w:val="00772886"/>
    <w:rsid w:val="00775C18"/>
    <w:rsid w:val="00776635"/>
    <w:rsid w:val="00776724"/>
    <w:rsid w:val="007807B1"/>
    <w:rsid w:val="00780EFC"/>
    <w:rsid w:val="0078210C"/>
    <w:rsid w:val="00784BA5"/>
    <w:rsid w:val="0078654C"/>
    <w:rsid w:val="00792C4D"/>
    <w:rsid w:val="00793841"/>
    <w:rsid w:val="00793FEA"/>
    <w:rsid w:val="00794CA5"/>
    <w:rsid w:val="007979AF"/>
    <w:rsid w:val="007A1763"/>
    <w:rsid w:val="007A6970"/>
    <w:rsid w:val="007A70B1"/>
    <w:rsid w:val="007B0351"/>
    <w:rsid w:val="007B0D31"/>
    <w:rsid w:val="007B1D57"/>
    <w:rsid w:val="007B32F0"/>
    <w:rsid w:val="007B3910"/>
    <w:rsid w:val="007B7D81"/>
    <w:rsid w:val="007C16E2"/>
    <w:rsid w:val="007C29F6"/>
    <w:rsid w:val="007C3BD1"/>
    <w:rsid w:val="007C401E"/>
    <w:rsid w:val="007D0481"/>
    <w:rsid w:val="007D1F8F"/>
    <w:rsid w:val="007D2426"/>
    <w:rsid w:val="007D3EA1"/>
    <w:rsid w:val="007D78B4"/>
    <w:rsid w:val="007E10D3"/>
    <w:rsid w:val="007E54BB"/>
    <w:rsid w:val="007E598A"/>
    <w:rsid w:val="007E6376"/>
    <w:rsid w:val="007E6AD5"/>
    <w:rsid w:val="007F0503"/>
    <w:rsid w:val="007F0D05"/>
    <w:rsid w:val="007F228D"/>
    <w:rsid w:val="007F30A9"/>
    <w:rsid w:val="007F3E33"/>
    <w:rsid w:val="008007DD"/>
    <w:rsid w:val="00800B18"/>
    <w:rsid w:val="00804649"/>
    <w:rsid w:val="0080566F"/>
    <w:rsid w:val="00806717"/>
    <w:rsid w:val="008109A6"/>
    <w:rsid w:val="00810DFB"/>
    <w:rsid w:val="00811382"/>
    <w:rsid w:val="00816AB4"/>
    <w:rsid w:val="00820CF5"/>
    <w:rsid w:val="008211B6"/>
    <w:rsid w:val="008255E8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50545"/>
    <w:rsid w:val="0085296F"/>
    <w:rsid w:val="00861A0A"/>
    <w:rsid w:val="008628C6"/>
    <w:rsid w:val="008630BC"/>
    <w:rsid w:val="00865893"/>
    <w:rsid w:val="00866E4A"/>
    <w:rsid w:val="00866F6F"/>
    <w:rsid w:val="008672EA"/>
    <w:rsid w:val="00867846"/>
    <w:rsid w:val="0087063D"/>
    <w:rsid w:val="008718D0"/>
    <w:rsid w:val="008719B7"/>
    <w:rsid w:val="00875E43"/>
    <w:rsid w:val="00875F55"/>
    <w:rsid w:val="008803D6"/>
    <w:rsid w:val="00883D8E"/>
    <w:rsid w:val="00884870"/>
    <w:rsid w:val="00884D43"/>
    <w:rsid w:val="0089523E"/>
    <w:rsid w:val="008955D1"/>
    <w:rsid w:val="00896657"/>
    <w:rsid w:val="008967CA"/>
    <w:rsid w:val="00897BB0"/>
    <w:rsid w:val="008A012C"/>
    <w:rsid w:val="008A3E95"/>
    <w:rsid w:val="008A4C1E"/>
    <w:rsid w:val="008A7D4A"/>
    <w:rsid w:val="008B1987"/>
    <w:rsid w:val="008B6788"/>
    <w:rsid w:val="008B779C"/>
    <w:rsid w:val="008B7D6F"/>
    <w:rsid w:val="008C1F06"/>
    <w:rsid w:val="008C3658"/>
    <w:rsid w:val="008C4E6D"/>
    <w:rsid w:val="008C72B4"/>
    <w:rsid w:val="008D5C65"/>
    <w:rsid w:val="008D6275"/>
    <w:rsid w:val="008E1838"/>
    <w:rsid w:val="008E2C2B"/>
    <w:rsid w:val="008E3EA7"/>
    <w:rsid w:val="008E5040"/>
    <w:rsid w:val="008E7EE9"/>
    <w:rsid w:val="008F13A0"/>
    <w:rsid w:val="008F27EA"/>
    <w:rsid w:val="008F39EB"/>
    <w:rsid w:val="008F3CA6"/>
    <w:rsid w:val="008F740F"/>
    <w:rsid w:val="009005E6"/>
    <w:rsid w:val="00900ACF"/>
    <w:rsid w:val="009016CF"/>
    <w:rsid w:val="0090415D"/>
    <w:rsid w:val="00911C30"/>
    <w:rsid w:val="00913FC8"/>
    <w:rsid w:val="00916C91"/>
    <w:rsid w:val="00920330"/>
    <w:rsid w:val="009208C2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21A0"/>
    <w:rsid w:val="009453C3"/>
    <w:rsid w:val="009531DF"/>
    <w:rsid w:val="00954381"/>
    <w:rsid w:val="00955D15"/>
    <w:rsid w:val="0095612A"/>
    <w:rsid w:val="00956FCD"/>
    <w:rsid w:val="0095751B"/>
    <w:rsid w:val="00963019"/>
    <w:rsid w:val="00963647"/>
    <w:rsid w:val="00963864"/>
    <w:rsid w:val="009651DD"/>
    <w:rsid w:val="009679F1"/>
    <w:rsid w:val="00967AFD"/>
    <w:rsid w:val="00971AF5"/>
    <w:rsid w:val="00972325"/>
    <w:rsid w:val="00973B1C"/>
    <w:rsid w:val="00975466"/>
    <w:rsid w:val="00976895"/>
    <w:rsid w:val="009807D5"/>
    <w:rsid w:val="00981C9E"/>
    <w:rsid w:val="00981CFA"/>
    <w:rsid w:val="00984748"/>
    <w:rsid w:val="00993D24"/>
    <w:rsid w:val="009966FF"/>
    <w:rsid w:val="00997034"/>
    <w:rsid w:val="009971A9"/>
    <w:rsid w:val="009A0FDB"/>
    <w:rsid w:val="009A37D5"/>
    <w:rsid w:val="009A7EC2"/>
    <w:rsid w:val="009B0A60"/>
    <w:rsid w:val="009B3B92"/>
    <w:rsid w:val="009B4726"/>
    <w:rsid w:val="009B56CF"/>
    <w:rsid w:val="009B60AA"/>
    <w:rsid w:val="009C0B62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F55FD"/>
    <w:rsid w:val="009F5B59"/>
    <w:rsid w:val="009F7F80"/>
    <w:rsid w:val="00A0217D"/>
    <w:rsid w:val="00A024BA"/>
    <w:rsid w:val="00A04A82"/>
    <w:rsid w:val="00A05C7B"/>
    <w:rsid w:val="00A05FB5"/>
    <w:rsid w:val="00A0780F"/>
    <w:rsid w:val="00A11572"/>
    <w:rsid w:val="00A11A8D"/>
    <w:rsid w:val="00A15D01"/>
    <w:rsid w:val="00A16625"/>
    <w:rsid w:val="00A174D2"/>
    <w:rsid w:val="00A22639"/>
    <w:rsid w:val="00A22C01"/>
    <w:rsid w:val="00A24FAC"/>
    <w:rsid w:val="00A2668A"/>
    <w:rsid w:val="00A27C2E"/>
    <w:rsid w:val="00A33F01"/>
    <w:rsid w:val="00A36991"/>
    <w:rsid w:val="00A40F41"/>
    <w:rsid w:val="00A4114C"/>
    <w:rsid w:val="00A41CF7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558F3"/>
    <w:rsid w:val="00A60A23"/>
    <w:rsid w:val="00A624BB"/>
    <w:rsid w:val="00A62896"/>
    <w:rsid w:val="00A63852"/>
    <w:rsid w:val="00A63DC2"/>
    <w:rsid w:val="00A64826"/>
    <w:rsid w:val="00A64E41"/>
    <w:rsid w:val="00A6695B"/>
    <w:rsid w:val="00A673BC"/>
    <w:rsid w:val="00A72452"/>
    <w:rsid w:val="00A74954"/>
    <w:rsid w:val="00A76646"/>
    <w:rsid w:val="00A8007F"/>
    <w:rsid w:val="00A813CE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586E"/>
    <w:rsid w:val="00A97C49"/>
    <w:rsid w:val="00AA42D4"/>
    <w:rsid w:val="00AA4F7F"/>
    <w:rsid w:val="00AA556C"/>
    <w:rsid w:val="00AA58FD"/>
    <w:rsid w:val="00AA6D95"/>
    <w:rsid w:val="00AA78AB"/>
    <w:rsid w:val="00AB13F3"/>
    <w:rsid w:val="00AB2573"/>
    <w:rsid w:val="00AB31B8"/>
    <w:rsid w:val="00AB34A5"/>
    <w:rsid w:val="00AB365E"/>
    <w:rsid w:val="00AB39B1"/>
    <w:rsid w:val="00AB53B3"/>
    <w:rsid w:val="00AB6309"/>
    <w:rsid w:val="00AB78E7"/>
    <w:rsid w:val="00AB7EE1"/>
    <w:rsid w:val="00AC0074"/>
    <w:rsid w:val="00AC3658"/>
    <w:rsid w:val="00AC39F8"/>
    <w:rsid w:val="00AC3B3B"/>
    <w:rsid w:val="00AC6727"/>
    <w:rsid w:val="00AD0BD8"/>
    <w:rsid w:val="00AD4F73"/>
    <w:rsid w:val="00AD5394"/>
    <w:rsid w:val="00AD7BD5"/>
    <w:rsid w:val="00AE1C87"/>
    <w:rsid w:val="00AE3DC2"/>
    <w:rsid w:val="00AE4ED6"/>
    <w:rsid w:val="00AE541E"/>
    <w:rsid w:val="00AE56F2"/>
    <w:rsid w:val="00AE6611"/>
    <w:rsid w:val="00AE6A93"/>
    <w:rsid w:val="00AE7A99"/>
    <w:rsid w:val="00B007EF"/>
    <w:rsid w:val="00B01C0E"/>
    <w:rsid w:val="00B02B41"/>
    <w:rsid w:val="00B0371D"/>
    <w:rsid w:val="00B04F31"/>
    <w:rsid w:val="00B12806"/>
    <w:rsid w:val="00B12F98"/>
    <w:rsid w:val="00B15B90"/>
    <w:rsid w:val="00B17B89"/>
    <w:rsid w:val="00B2418D"/>
    <w:rsid w:val="00B24A04"/>
    <w:rsid w:val="00B254BA"/>
    <w:rsid w:val="00B310BA"/>
    <w:rsid w:val="00B3290A"/>
    <w:rsid w:val="00B34E4A"/>
    <w:rsid w:val="00B36347"/>
    <w:rsid w:val="00B40D84"/>
    <w:rsid w:val="00B41E45"/>
    <w:rsid w:val="00B43198"/>
    <w:rsid w:val="00B43442"/>
    <w:rsid w:val="00B4566C"/>
    <w:rsid w:val="00B4773C"/>
    <w:rsid w:val="00B50039"/>
    <w:rsid w:val="00B511D9"/>
    <w:rsid w:val="00B5282A"/>
    <w:rsid w:val="00B538F4"/>
    <w:rsid w:val="00B6012B"/>
    <w:rsid w:val="00B60142"/>
    <w:rsid w:val="00B606F4"/>
    <w:rsid w:val="00B620F6"/>
    <w:rsid w:val="00B64E28"/>
    <w:rsid w:val="00B666F6"/>
    <w:rsid w:val="00B6704F"/>
    <w:rsid w:val="00B67769"/>
    <w:rsid w:val="00B71167"/>
    <w:rsid w:val="00B724E8"/>
    <w:rsid w:val="00B77AEF"/>
    <w:rsid w:val="00B83B16"/>
    <w:rsid w:val="00B855F0"/>
    <w:rsid w:val="00B861B7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480C"/>
    <w:rsid w:val="00BA5216"/>
    <w:rsid w:val="00BB0F03"/>
    <w:rsid w:val="00BB166E"/>
    <w:rsid w:val="00BB1B01"/>
    <w:rsid w:val="00BB3115"/>
    <w:rsid w:val="00BB39B4"/>
    <w:rsid w:val="00BB4184"/>
    <w:rsid w:val="00BB4AC3"/>
    <w:rsid w:val="00BB5A48"/>
    <w:rsid w:val="00BB73F0"/>
    <w:rsid w:val="00BC014C"/>
    <w:rsid w:val="00BC0DEA"/>
    <w:rsid w:val="00BC14BD"/>
    <w:rsid w:val="00BC1EF9"/>
    <w:rsid w:val="00BC3B10"/>
    <w:rsid w:val="00BC44FF"/>
    <w:rsid w:val="00BC4898"/>
    <w:rsid w:val="00BC6ACF"/>
    <w:rsid w:val="00BD3506"/>
    <w:rsid w:val="00BD50B0"/>
    <w:rsid w:val="00BD5C2E"/>
    <w:rsid w:val="00BE3493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A9D"/>
    <w:rsid w:val="00C02FCB"/>
    <w:rsid w:val="00C03188"/>
    <w:rsid w:val="00C06A9A"/>
    <w:rsid w:val="00C070F2"/>
    <w:rsid w:val="00C071DC"/>
    <w:rsid w:val="00C12406"/>
    <w:rsid w:val="00C12B87"/>
    <w:rsid w:val="00C13335"/>
    <w:rsid w:val="00C1349E"/>
    <w:rsid w:val="00C13661"/>
    <w:rsid w:val="00C14B20"/>
    <w:rsid w:val="00C27463"/>
    <w:rsid w:val="00C27723"/>
    <w:rsid w:val="00C30267"/>
    <w:rsid w:val="00C33D9A"/>
    <w:rsid w:val="00C34982"/>
    <w:rsid w:val="00C35828"/>
    <w:rsid w:val="00C365D0"/>
    <w:rsid w:val="00C36A36"/>
    <w:rsid w:val="00C408F8"/>
    <w:rsid w:val="00C41E35"/>
    <w:rsid w:val="00C429F3"/>
    <w:rsid w:val="00C44145"/>
    <w:rsid w:val="00C46309"/>
    <w:rsid w:val="00C47253"/>
    <w:rsid w:val="00C553CE"/>
    <w:rsid w:val="00C61DA2"/>
    <w:rsid w:val="00C66894"/>
    <w:rsid w:val="00C67A6D"/>
    <w:rsid w:val="00C712D2"/>
    <w:rsid w:val="00C71B6A"/>
    <w:rsid w:val="00C71C0B"/>
    <w:rsid w:val="00C771B0"/>
    <w:rsid w:val="00C7765D"/>
    <w:rsid w:val="00C805EF"/>
    <w:rsid w:val="00C810B5"/>
    <w:rsid w:val="00C8149E"/>
    <w:rsid w:val="00C819C4"/>
    <w:rsid w:val="00C8212A"/>
    <w:rsid w:val="00C82A58"/>
    <w:rsid w:val="00C85A4F"/>
    <w:rsid w:val="00C87417"/>
    <w:rsid w:val="00C87AB0"/>
    <w:rsid w:val="00C91D31"/>
    <w:rsid w:val="00C96409"/>
    <w:rsid w:val="00C96CDA"/>
    <w:rsid w:val="00C97CE3"/>
    <w:rsid w:val="00CA27A3"/>
    <w:rsid w:val="00CA72F3"/>
    <w:rsid w:val="00CA7372"/>
    <w:rsid w:val="00CB1742"/>
    <w:rsid w:val="00CB1783"/>
    <w:rsid w:val="00CB2461"/>
    <w:rsid w:val="00CB2910"/>
    <w:rsid w:val="00CB2912"/>
    <w:rsid w:val="00CB2D4F"/>
    <w:rsid w:val="00CB383A"/>
    <w:rsid w:val="00CB4BCC"/>
    <w:rsid w:val="00CB6A2E"/>
    <w:rsid w:val="00CC00D7"/>
    <w:rsid w:val="00CC19E0"/>
    <w:rsid w:val="00CC40AF"/>
    <w:rsid w:val="00CC476D"/>
    <w:rsid w:val="00CC540C"/>
    <w:rsid w:val="00CC5D20"/>
    <w:rsid w:val="00CD081E"/>
    <w:rsid w:val="00CD0FE1"/>
    <w:rsid w:val="00CD1FA2"/>
    <w:rsid w:val="00CD33FB"/>
    <w:rsid w:val="00CD4299"/>
    <w:rsid w:val="00CD492A"/>
    <w:rsid w:val="00CE2447"/>
    <w:rsid w:val="00CE307C"/>
    <w:rsid w:val="00CE3DFA"/>
    <w:rsid w:val="00CE5F5E"/>
    <w:rsid w:val="00CE6EA1"/>
    <w:rsid w:val="00CE6FA1"/>
    <w:rsid w:val="00CF0F2B"/>
    <w:rsid w:val="00CF1542"/>
    <w:rsid w:val="00CF1953"/>
    <w:rsid w:val="00CF2047"/>
    <w:rsid w:val="00CF2648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11FA"/>
    <w:rsid w:val="00D11910"/>
    <w:rsid w:val="00D12897"/>
    <w:rsid w:val="00D12FA8"/>
    <w:rsid w:val="00D1314F"/>
    <w:rsid w:val="00D1514D"/>
    <w:rsid w:val="00D16B8B"/>
    <w:rsid w:val="00D16EDC"/>
    <w:rsid w:val="00D174D8"/>
    <w:rsid w:val="00D1783E"/>
    <w:rsid w:val="00D22821"/>
    <w:rsid w:val="00D24FDD"/>
    <w:rsid w:val="00D25B18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46F7A"/>
    <w:rsid w:val="00D510F3"/>
    <w:rsid w:val="00D51BDC"/>
    <w:rsid w:val="00D5257A"/>
    <w:rsid w:val="00D63802"/>
    <w:rsid w:val="00D63A38"/>
    <w:rsid w:val="00D67262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5E9C"/>
    <w:rsid w:val="00DB6E04"/>
    <w:rsid w:val="00DB74F1"/>
    <w:rsid w:val="00DB7B4B"/>
    <w:rsid w:val="00DC05D1"/>
    <w:rsid w:val="00DC0990"/>
    <w:rsid w:val="00DC0D89"/>
    <w:rsid w:val="00DC0ED8"/>
    <w:rsid w:val="00DC2B12"/>
    <w:rsid w:val="00DC2B34"/>
    <w:rsid w:val="00DD1349"/>
    <w:rsid w:val="00DD17E9"/>
    <w:rsid w:val="00DD3196"/>
    <w:rsid w:val="00DD3B13"/>
    <w:rsid w:val="00DD3D7C"/>
    <w:rsid w:val="00DD46AE"/>
    <w:rsid w:val="00DD5243"/>
    <w:rsid w:val="00DE1ADA"/>
    <w:rsid w:val="00DE5F53"/>
    <w:rsid w:val="00DE60F1"/>
    <w:rsid w:val="00DE6E6B"/>
    <w:rsid w:val="00DF1CAD"/>
    <w:rsid w:val="00DF3C40"/>
    <w:rsid w:val="00DF54A6"/>
    <w:rsid w:val="00DF796D"/>
    <w:rsid w:val="00DF7F9A"/>
    <w:rsid w:val="00E02035"/>
    <w:rsid w:val="00E0404C"/>
    <w:rsid w:val="00E06664"/>
    <w:rsid w:val="00E06DE5"/>
    <w:rsid w:val="00E079B9"/>
    <w:rsid w:val="00E10F9E"/>
    <w:rsid w:val="00E13B68"/>
    <w:rsid w:val="00E13BFD"/>
    <w:rsid w:val="00E16822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4C9F"/>
    <w:rsid w:val="00E36C87"/>
    <w:rsid w:val="00E3703C"/>
    <w:rsid w:val="00E37FD5"/>
    <w:rsid w:val="00E40405"/>
    <w:rsid w:val="00E404CB"/>
    <w:rsid w:val="00E42037"/>
    <w:rsid w:val="00E51C91"/>
    <w:rsid w:val="00E54735"/>
    <w:rsid w:val="00E54E35"/>
    <w:rsid w:val="00E5643C"/>
    <w:rsid w:val="00E57927"/>
    <w:rsid w:val="00E57FBC"/>
    <w:rsid w:val="00E61E25"/>
    <w:rsid w:val="00E63C36"/>
    <w:rsid w:val="00E6433C"/>
    <w:rsid w:val="00E65503"/>
    <w:rsid w:val="00E66CD2"/>
    <w:rsid w:val="00E71C42"/>
    <w:rsid w:val="00E7277E"/>
    <w:rsid w:val="00E73B26"/>
    <w:rsid w:val="00E74724"/>
    <w:rsid w:val="00E75359"/>
    <w:rsid w:val="00E76C83"/>
    <w:rsid w:val="00E808D2"/>
    <w:rsid w:val="00E83DB1"/>
    <w:rsid w:val="00E83EA5"/>
    <w:rsid w:val="00E84E6A"/>
    <w:rsid w:val="00E85C22"/>
    <w:rsid w:val="00E868AB"/>
    <w:rsid w:val="00E875B2"/>
    <w:rsid w:val="00E919A7"/>
    <w:rsid w:val="00E924E7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16C4"/>
    <w:rsid w:val="00EC2CD0"/>
    <w:rsid w:val="00EC3630"/>
    <w:rsid w:val="00EC3653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40A9"/>
    <w:rsid w:val="00EE4FC4"/>
    <w:rsid w:val="00EE6501"/>
    <w:rsid w:val="00EE7763"/>
    <w:rsid w:val="00EE7B49"/>
    <w:rsid w:val="00EF42EB"/>
    <w:rsid w:val="00EF4B42"/>
    <w:rsid w:val="00EF5C18"/>
    <w:rsid w:val="00F016D8"/>
    <w:rsid w:val="00F03302"/>
    <w:rsid w:val="00F034F8"/>
    <w:rsid w:val="00F04CD5"/>
    <w:rsid w:val="00F0540D"/>
    <w:rsid w:val="00F10450"/>
    <w:rsid w:val="00F121C7"/>
    <w:rsid w:val="00F13B5C"/>
    <w:rsid w:val="00F149EE"/>
    <w:rsid w:val="00F1614C"/>
    <w:rsid w:val="00F1615C"/>
    <w:rsid w:val="00F17809"/>
    <w:rsid w:val="00F20311"/>
    <w:rsid w:val="00F20D7B"/>
    <w:rsid w:val="00F23479"/>
    <w:rsid w:val="00F25EDF"/>
    <w:rsid w:val="00F2647F"/>
    <w:rsid w:val="00F27521"/>
    <w:rsid w:val="00F279ED"/>
    <w:rsid w:val="00F30499"/>
    <w:rsid w:val="00F3083D"/>
    <w:rsid w:val="00F344CC"/>
    <w:rsid w:val="00F347CD"/>
    <w:rsid w:val="00F353C4"/>
    <w:rsid w:val="00F358EC"/>
    <w:rsid w:val="00F37466"/>
    <w:rsid w:val="00F403D7"/>
    <w:rsid w:val="00F437A1"/>
    <w:rsid w:val="00F4575C"/>
    <w:rsid w:val="00F459A0"/>
    <w:rsid w:val="00F45AC2"/>
    <w:rsid w:val="00F4663D"/>
    <w:rsid w:val="00F5321D"/>
    <w:rsid w:val="00F5436E"/>
    <w:rsid w:val="00F54850"/>
    <w:rsid w:val="00F553D8"/>
    <w:rsid w:val="00F57421"/>
    <w:rsid w:val="00F60EAF"/>
    <w:rsid w:val="00F61389"/>
    <w:rsid w:val="00F62247"/>
    <w:rsid w:val="00F65665"/>
    <w:rsid w:val="00F67166"/>
    <w:rsid w:val="00F67434"/>
    <w:rsid w:val="00F704A0"/>
    <w:rsid w:val="00F726EE"/>
    <w:rsid w:val="00F74B6B"/>
    <w:rsid w:val="00F75671"/>
    <w:rsid w:val="00F75CA5"/>
    <w:rsid w:val="00F765E2"/>
    <w:rsid w:val="00F7783F"/>
    <w:rsid w:val="00F77BAC"/>
    <w:rsid w:val="00F80A32"/>
    <w:rsid w:val="00F81C3F"/>
    <w:rsid w:val="00F8205B"/>
    <w:rsid w:val="00F84268"/>
    <w:rsid w:val="00F8631C"/>
    <w:rsid w:val="00F86758"/>
    <w:rsid w:val="00F86DCF"/>
    <w:rsid w:val="00F8722B"/>
    <w:rsid w:val="00F90104"/>
    <w:rsid w:val="00F91FD9"/>
    <w:rsid w:val="00F945BD"/>
    <w:rsid w:val="00F96676"/>
    <w:rsid w:val="00F97BCF"/>
    <w:rsid w:val="00FA338B"/>
    <w:rsid w:val="00FA6994"/>
    <w:rsid w:val="00FA6F31"/>
    <w:rsid w:val="00FA7AA2"/>
    <w:rsid w:val="00FB1248"/>
    <w:rsid w:val="00FB26AD"/>
    <w:rsid w:val="00FB293B"/>
    <w:rsid w:val="00FB49E9"/>
    <w:rsid w:val="00FB4FC8"/>
    <w:rsid w:val="00FB7419"/>
    <w:rsid w:val="00FC28D6"/>
    <w:rsid w:val="00FC2D85"/>
    <w:rsid w:val="00FC2E84"/>
    <w:rsid w:val="00FC3D33"/>
    <w:rsid w:val="00FD010E"/>
    <w:rsid w:val="00FD5148"/>
    <w:rsid w:val="00FD73A4"/>
    <w:rsid w:val="00FD7989"/>
    <w:rsid w:val="00FD79BB"/>
    <w:rsid w:val="00FE1CED"/>
    <w:rsid w:val="00FE260E"/>
    <w:rsid w:val="00FE2D06"/>
    <w:rsid w:val="00FE39B9"/>
    <w:rsid w:val="00FE3CED"/>
    <w:rsid w:val="00FE3DD1"/>
    <w:rsid w:val="00FE3E27"/>
    <w:rsid w:val="00FE64D2"/>
    <w:rsid w:val="00FF2A9C"/>
    <w:rsid w:val="00FF3C41"/>
    <w:rsid w:val="00FF3D12"/>
    <w:rsid w:val="00FF50AB"/>
    <w:rsid w:val="00FF618E"/>
    <w:rsid w:val="00FF6195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5:docId w15:val="{A30D08CA-C799-480C-A4FA-98831234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FA8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12FA8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D12FA8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D12FA8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12FA8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772886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772886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772886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772886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77288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D12FA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D12FA8"/>
  </w:style>
  <w:style w:type="paragraph" w:customStyle="1" w:styleId="00ClientCover">
    <w:name w:val="00ClientCover"/>
    <w:basedOn w:val="Normal"/>
    <w:rsid w:val="00D12FA8"/>
  </w:style>
  <w:style w:type="paragraph" w:customStyle="1" w:styleId="02Text">
    <w:name w:val="02Text"/>
    <w:basedOn w:val="Normal"/>
    <w:rsid w:val="00D12FA8"/>
  </w:style>
  <w:style w:type="paragraph" w:customStyle="1" w:styleId="BillBasic">
    <w:name w:val="BillBasic"/>
    <w:link w:val="BillBasicChar"/>
    <w:rsid w:val="00D12FA8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D12FA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D12FA8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D12FA8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D12FA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D12FA8"/>
    <w:pPr>
      <w:spacing w:before="240"/>
    </w:pPr>
  </w:style>
  <w:style w:type="paragraph" w:customStyle="1" w:styleId="EnactingWords">
    <w:name w:val="EnactingWords"/>
    <w:basedOn w:val="BillBasic"/>
    <w:rsid w:val="00D12FA8"/>
    <w:pPr>
      <w:spacing w:before="120"/>
    </w:pPr>
  </w:style>
  <w:style w:type="paragraph" w:customStyle="1" w:styleId="Amain">
    <w:name w:val="A main"/>
    <w:basedOn w:val="BillBasic"/>
    <w:rsid w:val="00D12FA8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D12FA8"/>
    <w:pPr>
      <w:ind w:left="1100"/>
    </w:pPr>
  </w:style>
  <w:style w:type="paragraph" w:customStyle="1" w:styleId="Apara">
    <w:name w:val="A para"/>
    <w:basedOn w:val="BillBasic"/>
    <w:rsid w:val="00D12FA8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D12FA8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D12FA8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D12FA8"/>
    <w:pPr>
      <w:ind w:left="1100"/>
    </w:pPr>
  </w:style>
  <w:style w:type="paragraph" w:customStyle="1" w:styleId="aExamHead">
    <w:name w:val="aExam Head"/>
    <w:basedOn w:val="BillBasicHeading"/>
    <w:next w:val="aExam"/>
    <w:rsid w:val="00D12FA8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D12FA8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D12FA8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D12FA8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D12FA8"/>
    <w:pPr>
      <w:spacing w:before="120" w:after="60"/>
    </w:pPr>
  </w:style>
  <w:style w:type="paragraph" w:customStyle="1" w:styleId="HeaderOdd6">
    <w:name w:val="HeaderOdd6"/>
    <w:basedOn w:val="HeaderEven6"/>
    <w:rsid w:val="00D12FA8"/>
    <w:pPr>
      <w:jc w:val="right"/>
    </w:pPr>
  </w:style>
  <w:style w:type="paragraph" w:customStyle="1" w:styleId="HeaderOdd">
    <w:name w:val="HeaderOdd"/>
    <w:basedOn w:val="HeaderEven"/>
    <w:rsid w:val="00D12FA8"/>
    <w:pPr>
      <w:jc w:val="right"/>
    </w:pPr>
  </w:style>
  <w:style w:type="paragraph" w:customStyle="1" w:styleId="N-TOCheading">
    <w:name w:val="N-TOCheading"/>
    <w:basedOn w:val="BillBasicHeading"/>
    <w:next w:val="N-9pt"/>
    <w:rsid w:val="00D12FA8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D12FA8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D12FA8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D12FA8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D12FA8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D12FA8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D12FA8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D12FA8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D12FA8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D12FA8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D12FA8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D12FA8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D12FA8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D12FA8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D12FA8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D12FA8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D12FA8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D12FA8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D12FA8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D12FA8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D12FA8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D12FA8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D12FA8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772886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D12FA8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D12FA8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D12FA8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D12FA8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D12FA8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D12FA8"/>
    <w:rPr>
      <w:rFonts w:ascii="Arial" w:hAnsi="Arial"/>
      <w:sz w:val="16"/>
    </w:rPr>
  </w:style>
  <w:style w:type="paragraph" w:customStyle="1" w:styleId="PageBreak">
    <w:name w:val="PageBreak"/>
    <w:basedOn w:val="Normal"/>
    <w:rsid w:val="00D12FA8"/>
    <w:rPr>
      <w:sz w:val="4"/>
    </w:rPr>
  </w:style>
  <w:style w:type="paragraph" w:customStyle="1" w:styleId="04Dictionary">
    <w:name w:val="04Dictionary"/>
    <w:basedOn w:val="Normal"/>
    <w:rsid w:val="00D12FA8"/>
  </w:style>
  <w:style w:type="paragraph" w:customStyle="1" w:styleId="N-line1">
    <w:name w:val="N-line1"/>
    <w:basedOn w:val="BillBasic"/>
    <w:rsid w:val="00D12FA8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D12FA8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D12FA8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D12FA8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D12FA8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D12FA8"/>
  </w:style>
  <w:style w:type="paragraph" w:customStyle="1" w:styleId="03Schedule">
    <w:name w:val="03Schedule"/>
    <w:basedOn w:val="Normal"/>
    <w:rsid w:val="00D12FA8"/>
  </w:style>
  <w:style w:type="paragraph" w:customStyle="1" w:styleId="ISched-heading">
    <w:name w:val="I Sched-heading"/>
    <w:basedOn w:val="BillBasicHeading"/>
    <w:next w:val="Normal"/>
    <w:rsid w:val="00D12FA8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D12FA8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D12FA8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D12FA8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D12FA8"/>
  </w:style>
  <w:style w:type="paragraph" w:customStyle="1" w:styleId="Ipara">
    <w:name w:val="I para"/>
    <w:basedOn w:val="Apara"/>
    <w:rsid w:val="00D12FA8"/>
    <w:pPr>
      <w:outlineLvl w:val="9"/>
    </w:pPr>
  </w:style>
  <w:style w:type="paragraph" w:customStyle="1" w:styleId="Isubpara">
    <w:name w:val="I subpara"/>
    <w:basedOn w:val="Asubpara"/>
    <w:rsid w:val="00D12FA8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D12FA8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D12FA8"/>
  </w:style>
  <w:style w:type="character" w:customStyle="1" w:styleId="CharDivNo">
    <w:name w:val="CharDivNo"/>
    <w:basedOn w:val="DefaultParagraphFont"/>
    <w:rsid w:val="00D12FA8"/>
  </w:style>
  <w:style w:type="character" w:customStyle="1" w:styleId="CharDivText">
    <w:name w:val="CharDivText"/>
    <w:basedOn w:val="DefaultParagraphFont"/>
    <w:rsid w:val="00D12FA8"/>
  </w:style>
  <w:style w:type="character" w:customStyle="1" w:styleId="CharPartNo">
    <w:name w:val="CharPartNo"/>
    <w:basedOn w:val="DefaultParagraphFont"/>
    <w:rsid w:val="00D12FA8"/>
  </w:style>
  <w:style w:type="paragraph" w:customStyle="1" w:styleId="Placeholder">
    <w:name w:val="Placeholder"/>
    <w:basedOn w:val="Normal"/>
    <w:rsid w:val="00D12FA8"/>
    <w:rPr>
      <w:sz w:val="10"/>
    </w:rPr>
  </w:style>
  <w:style w:type="paragraph" w:styleId="PlainText">
    <w:name w:val="Plain Text"/>
    <w:basedOn w:val="Normal"/>
    <w:rsid w:val="00D12FA8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D12FA8"/>
  </w:style>
  <w:style w:type="character" w:customStyle="1" w:styleId="CharChapText">
    <w:name w:val="CharChapText"/>
    <w:basedOn w:val="DefaultParagraphFont"/>
    <w:rsid w:val="00D12FA8"/>
  </w:style>
  <w:style w:type="character" w:customStyle="1" w:styleId="CharPartText">
    <w:name w:val="CharPartText"/>
    <w:basedOn w:val="DefaultParagraphFont"/>
    <w:rsid w:val="00D12FA8"/>
  </w:style>
  <w:style w:type="paragraph" w:styleId="TOC1">
    <w:name w:val="toc 1"/>
    <w:basedOn w:val="Normal"/>
    <w:next w:val="Normal"/>
    <w:autoRedefine/>
    <w:rsid w:val="00D12FA8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D12FA8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D12FA8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D12FA8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D12FA8"/>
  </w:style>
  <w:style w:type="paragraph" w:styleId="Title">
    <w:name w:val="Title"/>
    <w:basedOn w:val="Normal"/>
    <w:qFormat/>
    <w:rsid w:val="00772886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D12FA8"/>
    <w:pPr>
      <w:ind w:left="4252"/>
    </w:pPr>
  </w:style>
  <w:style w:type="paragraph" w:customStyle="1" w:styleId="ActNo">
    <w:name w:val="ActNo"/>
    <w:basedOn w:val="BillBasicHeading"/>
    <w:rsid w:val="00D12FA8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D12FA8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D12FA8"/>
    <w:pPr>
      <w:ind w:left="1500" w:hanging="400"/>
    </w:pPr>
  </w:style>
  <w:style w:type="paragraph" w:customStyle="1" w:styleId="LongTitle">
    <w:name w:val="LongTitle"/>
    <w:basedOn w:val="BillBasic"/>
    <w:rsid w:val="00D12FA8"/>
    <w:pPr>
      <w:spacing w:before="300"/>
    </w:pPr>
  </w:style>
  <w:style w:type="paragraph" w:customStyle="1" w:styleId="Minister">
    <w:name w:val="Minister"/>
    <w:basedOn w:val="BillBasic"/>
    <w:rsid w:val="00D12FA8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D12FA8"/>
    <w:pPr>
      <w:tabs>
        <w:tab w:val="left" w:pos="4320"/>
      </w:tabs>
    </w:pPr>
  </w:style>
  <w:style w:type="paragraph" w:customStyle="1" w:styleId="madeunder">
    <w:name w:val="made under"/>
    <w:basedOn w:val="BillBasic"/>
    <w:rsid w:val="00D12FA8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772886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D12FA8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D12FA8"/>
    <w:rPr>
      <w:i/>
    </w:rPr>
  </w:style>
  <w:style w:type="paragraph" w:customStyle="1" w:styleId="00SigningPage">
    <w:name w:val="00SigningPage"/>
    <w:basedOn w:val="Normal"/>
    <w:rsid w:val="00D12FA8"/>
  </w:style>
  <w:style w:type="paragraph" w:customStyle="1" w:styleId="Aparareturn">
    <w:name w:val="A para return"/>
    <w:basedOn w:val="BillBasic"/>
    <w:rsid w:val="00D12FA8"/>
    <w:pPr>
      <w:ind w:left="1600"/>
    </w:pPr>
  </w:style>
  <w:style w:type="paragraph" w:customStyle="1" w:styleId="Asubparareturn">
    <w:name w:val="A subpara return"/>
    <w:basedOn w:val="BillBasic"/>
    <w:rsid w:val="00D12FA8"/>
    <w:pPr>
      <w:ind w:left="2100"/>
    </w:pPr>
  </w:style>
  <w:style w:type="paragraph" w:customStyle="1" w:styleId="CommentNum">
    <w:name w:val="CommentNum"/>
    <w:basedOn w:val="Comment"/>
    <w:rsid w:val="00D12FA8"/>
    <w:pPr>
      <w:ind w:left="1800" w:hanging="1800"/>
    </w:pPr>
  </w:style>
  <w:style w:type="paragraph" w:styleId="TOC8">
    <w:name w:val="toc 8"/>
    <w:basedOn w:val="TOC3"/>
    <w:next w:val="Normal"/>
    <w:autoRedefine/>
    <w:rsid w:val="00D12FA8"/>
    <w:pPr>
      <w:keepNext w:val="0"/>
      <w:spacing w:before="120"/>
    </w:pPr>
  </w:style>
  <w:style w:type="paragraph" w:customStyle="1" w:styleId="Judges">
    <w:name w:val="Judges"/>
    <w:basedOn w:val="Minister"/>
    <w:rsid w:val="00D12FA8"/>
    <w:pPr>
      <w:spacing w:before="180"/>
    </w:pPr>
  </w:style>
  <w:style w:type="paragraph" w:customStyle="1" w:styleId="BillFor">
    <w:name w:val="BillFor"/>
    <w:basedOn w:val="BillBasicHeading"/>
    <w:rsid w:val="00D12FA8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D12FA8"/>
    <w:pPr>
      <w:spacing w:before="600"/>
    </w:pPr>
    <w:rPr>
      <w:rFonts w:ascii="Arial" w:hAnsi="Arial"/>
      <w:shadow/>
      <w:sz w:val="48"/>
    </w:rPr>
  </w:style>
  <w:style w:type="paragraph" w:customStyle="1" w:styleId="Formula">
    <w:name w:val="Formula"/>
    <w:basedOn w:val="BillBasic"/>
    <w:rsid w:val="00D12FA8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D12FA8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D12FA8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D12FA8"/>
    <w:pPr>
      <w:spacing w:before="60"/>
      <w:ind w:left="2540" w:hanging="400"/>
    </w:pPr>
  </w:style>
  <w:style w:type="paragraph" w:customStyle="1" w:styleId="aDefpara">
    <w:name w:val="aDef para"/>
    <w:basedOn w:val="Apara"/>
    <w:rsid w:val="00D12FA8"/>
  </w:style>
  <w:style w:type="paragraph" w:customStyle="1" w:styleId="aDefsubpara">
    <w:name w:val="aDef subpara"/>
    <w:basedOn w:val="Asubpara"/>
    <w:rsid w:val="00D12FA8"/>
  </w:style>
  <w:style w:type="paragraph" w:customStyle="1" w:styleId="Idefpara">
    <w:name w:val="I def para"/>
    <w:basedOn w:val="Ipara"/>
    <w:rsid w:val="00D12FA8"/>
  </w:style>
  <w:style w:type="paragraph" w:customStyle="1" w:styleId="Idefsubpara">
    <w:name w:val="I def subpara"/>
    <w:basedOn w:val="Isubpara"/>
    <w:rsid w:val="00D12FA8"/>
  </w:style>
  <w:style w:type="paragraph" w:customStyle="1" w:styleId="Notified">
    <w:name w:val="Notified"/>
    <w:basedOn w:val="BillBasic"/>
    <w:rsid w:val="00D12FA8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D12FA8"/>
  </w:style>
  <w:style w:type="paragraph" w:customStyle="1" w:styleId="IDict-Heading">
    <w:name w:val="I Dict-Heading"/>
    <w:basedOn w:val="BillBasicHeading"/>
    <w:rsid w:val="00D12FA8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D12FA8"/>
  </w:style>
  <w:style w:type="paragraph" w:styleId="Salutation">
    <w:name w:val="Salutation"/>
    <w:basedOn w:val="Normal"/>
    <w:next w:val="Normal"/>
    <w:rsid w:val="00772886"/>
  </w:style>
  <w:style w:type="paragraph" w:customStyle="1" w:styleId="aNoteBullet">
    <w:name w:val="aNoteBullet"/>
    <w:basedOn w:val="aNoteSymb"/>
    <w:rsid w:val="00D12FA8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772886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D12FA8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D12FA8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D12FA8"/>
    <w:pPr>
      <w:spacing w:before="60"/>
      <w:ind w:firstLine="0"/>
    </w:pPr>
  </w:style>
  <w:style w:type="paragraph" w:customStyle="1" w:styleId="MinisterWord">
    <w:name w:val="MinisterWord"/>
    <w:basedOn w:val="Normal"/>
    <w:rsid w:val="00D12FA8"/>
    <w:pPr>
      <w:spacing w:before="60"/>
      <w:jc w:val="right"/>
    </w:pPr>
  </w:style>
  <w:style w:type="paragraph" w:customStyle="1" w:styleId="aExamPara">
    <w:name w:val="aExamPara"/>
    <w:basedOn w:val="aExam"/>
    <w:rsid w:val="00D12FA8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D12FA8"/>
    <w:pPr>
      <w:ind w:left="1500"/>
    </w:pPr>
  </w:style>
  <w:style w:type="paragraph" w:customStyle="1" w:styleId="aExamBullet">
    <w:name w:val="aExamBullet"/>
    <w:basedOn w:val="aExam"/>
    <w:rsid w:val="00D12FA8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D12FA8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D12FA8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D12FA8"/>
    <w:rPr>
      <w:sz w:val="20"/>
    </w:rPr>
  </w:style>
  <w:style w:type="paragraph" w:customStyle="1" w:styleId="aParaNotePara">
    <w:name w:val="aParaNotePara"/>
    <w:basedOn w:val="aNoteParaSymb"/>
    <w:rsid w:val="00D12FA8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D12FA8"/>
    <w:rPr>
      <w:b/>
    </w:rPr>
  </w:style>
  <w:style w:type="character" w:customStyle="1" w:styleId="charBoldItals">
    <w:name w:val="charBoldItals"/>
    <w:basedOn w:val="DefaultParagraphFont"/>
    <w:rsid w:val="00D12FA8"/>
    <w:rPr>
      <w:b/>
      <w:i/>
    </w:rPr>
  </w:style>
  <w:style w:type="character" w:customStyle="1" w:styleId="charItals">
    <w:name w:val="charItals"/>
    <w:basedOn w:val="DefaultParagraphFont"/>
    <w:rsid w:val="00D12FA8"/>
    <w:rPr>
      <w:i/>
    </w:rPr>
  </w:style>
  <w:style w:type="character" w:customStyle="1" w:styleId="charUnderline">
    <w:name w:val="charUnderline"/>
    <w:basedOn w:val="DefaultParagraphFont"/>
    <w:rsid w:val="00D12FA8"/>
    <w:rPr>
      <w:u w:val="single"/>
    </w:rPr>
  </w:style>
  <w:style w:type="paragraph" w:customStyle="1" w:styleId="TableHd">
    <w:name w:val="TableHd"/>
    <w:basedOn w:val="Normal"/>
    <w:rsid w:val="00D12FA8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D12FA8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D12FA8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D12FA8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D12FA8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D12FA8"/>
    <w:pPr>
      <w:spacing w:before="60" w:after="60"/>
    </w:pPr>
  </w:style>
  <w:style w:type="paragraph" w:customStyle="1" w:styleId="IshadedH5Sec">
    <w:name w:val="I shaded H5 Sec"/>
    <w:basedOn w:val="AH5Sec"/>
    <w:rsid w:val="00D12FA8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D12FA8"/>
  </w:style>
  <w:style w:type="paragraph" w:customStyle="1" w:styleId="Penalty">
    <w:name w:val="Penalty"/>
    <w:basedOn w:val="Amainreturn"/>
    <w:rsid w:val="00D12FA8"/>
  </w:style>
  <w:style w:type="paragraph" w:customStyle="1" w:styleId="aNoteText">
    <w:name w:val="aNoteText"/>
    <w:basedOn w:val="aNoteSymb"/>
    <w:rsid w:val="00D12FA8"/>
    <w:pPr>
      <w:spacing w:before="60"/>
      <w:ind w:firstLine="0"/>
    </w:pPr>
  </w:style>
  <w:style w:type="paragraph" w:customStyle="1" w:styleId="aExamINum">
    <w:name w:val="aExamINum"/>
    <w:basedOn w:val="aExam"/>
    <w:rsid w:val="00772886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D12FA8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Amain"/>
    <w:rsid w:val="00772886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D12FA8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D12FA8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D12FA8"/>
    <w:pPr>
      <w:ind w:left="1600"/>
    </w:pPr>
  </w:style>
  <w:style w:type="paragraph" w:customStyle="1" w:styleId="aExampar">
    <w:name w:val="aExampar"/>
    <w:basedOn w:val="aExamss"/>
    <w:rsid w:val="00D12FA8"/>
    <w:pPr>
      <w:ind w:left="1600"/>
    </w:pPr>
  </w:style>
  <w:style w:type="paragraph" w:customStyle="1" w:styleId="aExamINumss">
    <w:name w:val="aExamINumss"/>
    <w:basedOn w:val="aExamss"/>
    <w:rsid w:val="00D12FA8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D12FA8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D12FA8"/>
    <w:pPr>
      <w:ind w:left="1500"/>
    </w:pPr>
  </w:style>
  <w:style w:type="paragraph" w:customStyle="1" w:styleId="aExamNumTextpar">
    <w:name w:val="aExamNumTextpar"/>
    <w:basedOn w:val="aExampar"/>
    <w:rsid w:val="00772886"/>
    <w:pPr>
      <w:ind w:left="2000"/>
    </w:pPr>
  </w:style>
  <w:style w:type="paragraph" w:customStyle="1" w:styleId="aExamBulletss">
    <w:name w:val="aExamBulletss"/>
    <w:basedOn w:val="aExamss"/>
    <w:rsid w:val="00D12FA8"/>
    <w:pPr>
      <w:ind w:left="1500" w:hanging="400"/>
    </w:pPr>
  </w:style>
  <w:style w:type="paragraph" w:customStyle="1" w:styleId="aExamBulletpar">
    <w:name w:val="aExamBulletpar"/>
    <w:basedOn w:val="aExampar"/>
    <w:rsid w:val="00D12FA8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D12FA8"/>
    <w:pPr>
      <w:ind w:left="2140"/>
    </w:pPr>
  </w:style>
  <w:style w:type="paragraph" w:customStyle="1" w:styleId="aExamsubpar">
    <w:name w:val="aExamsubpar"/>
    <w:basedOn w:val="aExamss"/>
    <w:rsid w:val="00D12FA8"/>
    <w:pPr>
      <w:ind w:left="2140"/>
    </w:pPr>
  </w:style>
  <w:style w:type="paragraph" w:customStyle="1" w:styleId="aExamNumsubpar">
    <w:name w:val="aExamNumsubpar"/>
    <w:basedOn w:val="aExamsubpar"/>
    <w:rsid w:val="00772886"/>
    <w:pPr>
      <w:tabs>
        <w:tab w:val="left" w:pos="2540"/>
      </w:tabs>
      <w:ind w:left="2540" w:hanging="400"/>
    </w:pPr>
  </w:style>
  <w:style w:type="paragraph" w:customStyle="1" w:styleId="aExamNumTextsubpar">
    <w:name w:val="aExamNumTextsubpar"/>
    <w:basedOn w:val="aExampar"/>
    <w:rsid w:val="00772886"/>
    <w:pPr>
      <w:ind w:left="2540"/>
    </w:pPr>
  </w:style>
  <w:style w:type="paragraph" w:customStyle="1" w:styleId="aExamBulletsubpar">
    <w:name w:val="aExamBulletsubpar"/>
    <w:basedOn w:val="aExamsubpar"/>
    <w:rsid w:val="00772886"/>
    <w:pPr>
      <w:tabs>
        <w:tab w:val="num" w:pos="2540"/>
      </w:tabs>
      <w:ind w:left="2540" w:hanging="400"/>
    </w:pPr>
  </w:style>
  <w:style w:type="paragraph" w:customStyle="1" w:styleId="aNoteTextss">
    <w:name w:val="aNoteTextss"/>
    <w:basedOn w:val="Normal"/>
    <w:rsid w:val="00D12FA8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D12FA8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D12FA8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D12FA8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D12FA8"/>
    <w:pPr>
      <w:spacing w:before="60"/>
      <w:ind w:firstLine="0"/>
    </w:pPr>
  </w:style>
  <w:style w:type="paragraph" w:customStyle="1" w:styleId="aNoteParasubpar">
    <w:name w:val="aNoteParasubpar"/>
    <w:basedOn w:val="aNotesubpar"/>
    <w:rsid w:val="00772886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772886"/>
    <w:pPr>
      <w:numPr>
        <w:numId w:val="13"/>
      </w:numPr>
      <w:tabs>
        <w:tab w:val="left" w:pos="3240"/>
      </w:tabs>
      <w:spacing w:before="60"/>
    </w:pPr>
  </w:style>
  <w:style w:type="paragraph" w:customStyle="1" w:styleId="aNoteBulletss">
    <w:name w:val="aNoteBulletss"/>
    <w:basedOn w:val="Normal"/>
    <w:rsid w:val="00D12FA8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D12FA8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D12FA8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772886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772886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772886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D12FA8"/>
  </w:style>
  <w:style w:type="paragraph" w:customStyle="1" w:styleId="SchApara">
    <w:name w:val="Sch A para"/>
    <w:basedOn w:val="Apara"/>
    <w:rsid w:val="00D12FA8"/>
  </w:style>
  <w:style w:type="paragraph" w:customStyle="1" w:styleId="SchAsubpara">
    <w:name w:val="Sch A subpara"/>
    <w:basedOn w:val="Asubpara"/>
    <w:rsid w:val="00D12FA8"/>
  </w:style>
  <w:style w:type="paragraph" w:customStyle="1" w:styleId="SchAsubsubpara">
    <w:name w:val="Sch A subsubpara"/>
    <w:basedOn w:val="Asubsubpara"/>
    <w:rsid w:val="00D12FA8"/>
  </w:style>
  <w:style w:type="paragraph" w:customStyle="1" w:styleId="TOCOL1">
    <w:name w:val="TOCOL 1"/>
    <w:basedOn w:val="TOC1"/>
    <w:rsid w:val="00D12FA8"/>
  </w:style>
  <w:style w:type="paragraph" w:customStyle="1" w:styleId="TOCOL2">
    <w:name w:val="TOCOL 2"/>
    <w:basedOn w:val="TOC2"/>
    <w:rsid w:val="00D12FA8"/>
    <w:pPr>
      <w:keepNext w:val="0"/>
    </w:pPr>
  </w:style>
  <w:style w:type="paragraph" w:customStyle="1" w:styleId="TOCOL3">
    <w:name w:val="TOCOL 3"/>
    <w:basedOn w:val="TOC3"/>
    <w:rsid w:val="00D12FA8"/>
    <w:pPr>
      <w:keepNext w:val="0"/>
    </w:pPr>
  </w:style>
  <w:style w:type="paragraph" w:customStyle="1" w:styleId="TOCOL4">
    <w:name w:val="TOCOL 4"/>
    <w:basedOn w:val="TOC4"/>
    <w:rsid w:val="00D12FA8"/>
    <w:pPr>
      <w:keepNext w:val="0"/>
    </w:pPr>
  </w:style>
  <w:style w:type="paragraph" w:customStyle="1" w:styleId="TOCOL5">
    <w:name w:val="TOCOL 5"/>
    <w:basedOn w:val="TOC5"/>
    <w:rsid w:val="00D12FA8"/>
    <w:pPr>
      <w:tabs>
        <w:tab w:val="left" w:pos="400"/>
      </w:tabs>
    </w:pPr>
  </w:style>
  <w:style w:type="paragraph" w:customStyle="1" w:styleId="TOCOL6">
    <w:name w:val="TOCOL 6"/>
    <w:basedOn w:val="TOC6"/>
    <w:rsid w:val="00D12FA8"/>
    <w:pPr>
      <w:keepNext w:val="0"/>
    </w:pPr>
  </w:style>
  <w:style w:type="paragraph" w:customStyle="1" w:styleId="TOCOL7">
    <w:name w:val="TOCOL 7"/>
    <w:basedOn w:val="TOC7"/>
    <w:rsid w:val="00D12FA8"/>
  </w:style>
  <w:style w:type="paragraph" w:customStyle="1" w:styleId="TOCOL8">
    <w:name w:val="TOCOL 8"/>
    <w:basedOn w:val="TOC8"/>
    <w:rsid w:val="00D12FA8"/>
  </w:style>
  <w:style w:type="paragraph" w:customStyle="1" w:styleId="TOCOL9">
    <w:name w:val="TOCOL 9"/>
    <w:basedOn w:val="TOC9"/>
    <w:rsid w:val="00D12FA8"/>
    <w:pPr>
      <w:ind w:right="0"/>
    </w:pPr>
  </w:style>
  <w:style w:type="paragraph" w:styleId="TOC9">
    <w:name w:val="toc 9"/>
    <w:basedOn w:val="Normal"/>
    <w:next w:val="Normal"/>
    <w:autoRedefine/>
    <w:rsid w:val="00D12FA8"/>
    <w:pPr>
      <w:ind w:left="1920" w:right="600"/>
    </w:pPr>
  </w:style>
  <w:style w:type="paragraph" w:customStyle="1" w:styleId="Billname1">
    <w:name w:val="Billname1"/>
    <w:basedOn w:val="Normal"/>
    <w:rsid w:val="00D12FA8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D12FA8"/>
    <w:rPr>
      <w:sz w:val="20"/>
    </w:rPr>
  </w:style>
  <w:style w:type="paragraph" w:customStyle="1" w:styleId="TablePara10">
    <w:name w:val="TablePara10"/>
    <w:basedOn w:val="tablepara"/>
    <w:rsid w:val="00D12FA8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D12FA8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D12FA8"/>
  </w:style>
  <w:style w:type="character" w:customStyle="1" w:styleId="charPage">
    <w:name w:val="charPage"/>
    <w:basedOn w:val="DefaultParagraphFont"/>
    <w:rsid w:val="00D12FA8"/>
  </w:style>
  <w:style w:type="character" w:styleId="PageNumber">
    <w:name w:val="page number"/>
    <w:basedOn w:val="DefaultParagraphFont"/>
    <w:rsid w:val="00D12FA8"/>
  </w:style>
  <w:style w:type="paragraph" w:customStyle="1" w:styleId="Letterhead">
    <w:name w:val="Letterhead"/>
    <w:rsid w:val="00772886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772886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772886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D12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12FA8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772886"/>
  </w:style>
  <w:style w:type="character" w:customStyle="1" w:styleId="FooterChar">
    <w:name w:val="Footer Char"/>
    <w:basedOn w:val="DefaultParagraphFont"/>
    <w:link w:val="Footer"/>
    <w:rsid w:val="00D12FA8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772886"/>
    <w:rPr>
      <w:sz w:val="24"/>
      <w:lang w:eastAsia="en-US"/>
    </w:rPr>
  </w:style>
  <w:style w:type="paragraph" w:customStyle="1" w:styleId="01aPreamble">
    <w:name w:val="01aPreamble"/>
    <w:basedOn w:val="Normal"/>
    <w:qFormat/>
    <w:rsid w:val="00D12FA8"/>
  </w:style>
  <w:style w:type="paragraph" w:customStyle="1" w:styleId="TableBullet">
    <w:name w:val="TableBullet"/>
    <w:basedOn w:val="TableText10"/>
    <w:qFormat/>
    <w:rsid w:val="00D12FA8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D12FA8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D12FA8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772886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772886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D12FA8"/>
    <w:pPr>
      <w:numPr>
        <w:numId w:val="19"/>
      </w:numPr>
    </w:pPr>
  </w:style>
  <w:style w:type="paragraph" w:customStyle="1" w:styleId="ISchMain">
    <w:name w:val="I Sch Main"/>
    <w:basedOn w:val="BillBasic"/>
    <w:rsid w:val="00D12FA8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D12FA8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D12FA8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D12FA8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D12FA8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D12FA8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D12FA8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D12FA8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772886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772886"/>
    <w:rPr>
      <w:sz w:val="24"/>
      <w:lang w:eastAsia="en-US"/>
    </w:rPr>
  </w:style>
  <w:style w:type="paragraph" w:customStyle="1" w:styleId="Status">
    <w:name w:val="Status"/>
    <w:basedOn w:val="Normal"/>
    <w:rsid w:val="00D12FA8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D12FA8"/>
    <w:pPr>
      <w:spacing w:before="60"/>
      <w:jc w:val="center"/>
    </w:pPr>
  </w:style>
  <w:style w:type="paragraph" w:customStyle="1" w:styleId="00Spine">
    <w:name w:val="00Spine"/>
    <w:basedOn w:val="Normal"/>
    <w:rsid w:val="00D12FA8"/>
  </w:style>
  <w:style w:type="paragraph" w:customStyle="1" w:styleId="05Endnote0">
    <w:name w:val="05Endnote"/>
    <w:basedOn w:val="Normal"/>
    <w:rsid w:val="00D12FA8"/>
  </w:style>
  <w:style w:type="paragraph" w:customStyle="1" w:styleId="06Copyright">
    <w:name w:val="06Copyright"/>
    <w:basedOn w:val="Normal"/>
    <w:rsid w:val="00D12FA8"/>
  </w:style>
  <w:style w:type="paragraph" w:customStyle="1" w:styleId="RepubNo">
    <w:name w:val="RepubNo"/>
    <w:basedOn w:val="BillBasicHeading"/>
    <w:rsid w:val="00D12FA8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D12FA8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D12FA8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D12FA8"/>
    <w:rPr>
      <w:rFonts w:ascii="Arial" w:hAnsi="Arial"/>
      <w:b/>
    </w:rPr>
  </w:style>
  <w:style w:type="paragraph" w:customStyle="1" w:styleId="CoverSubHdg">
    <w:name w:val="CoverSubHdg"/>
    <w:basedOn w:val="CoverHeading"/>
    <w:rsid w:val="00D12FA8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D12FA8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D12FA8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D12FA8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D12FA8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D12FA8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D12FA8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D12FA8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D12FA8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D12FA8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D12FA8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D12FA8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D12FA8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D12FA8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D12FA8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D12FA8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D12FA8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D12FA8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D12FA8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D12FA8"/>
  </w:style>
  <w:style w:type="character" w:customStyle="1" w:styleId="charTableText">
    <w:name w:val="charTableText"/>
    <w:basedOn w:val="DefaultParagraphFont"/>
    <w:rsid w:val="00D12FA8"/>
  </w:style>
  <w:style w:type="paragraph" w:customStyle="1" w:styleId="Dict-HeadingSymb">
    <w:name w:val="Dict-Heading Symb"/>
    <w:basedOn w:val="Dict-Heading"/>
    <w:rsid w:val="00D12FA8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D12FA8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D12FA8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D12FA8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D12FA8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D12F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D12FA8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D12FA8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D12FA8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D12FA8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D12FA8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D12FA8"/>
    <w:pPr>
      <w:ind w:hanging="480"/>
    </w:pPr>
  </w:style>
  <w:style w:type="paragraph" w:styleId="MacroText">
    <w:name w:val="macro"/>
    <w:link w:val="MacroTextChar"/>
    <w:semiHidden/>
    <w:rsid w:val="00D12F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D12FA8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D12FA8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D12FA8"/>
  </w:style>
  <w:style w:type="paragraph" w:customStyle="1" w:styleId="RenumProvEntries">
    <w:name w:val="RenumProvEntries"/>
    <w:basedOn w:val="Normal"/>
    <w:rsid w:val="00D12FA8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D12FA8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D12FA8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D12FA8"/>
    <w:pPr>
      <w:ind w:left="252"/>
    </w:pPr>
  </w:style>
  <w:style w:type="paragraph" w:customStyle="1" w:styleId="RenumTableHdg">
    <w:name w:val="RenumTableHdg"/>
    <w:basedOn w:val="Normal"/>
    <w:rsid w:val="00D12FA8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D12FA8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D12FA8"/>
    <w:rPr>
      <w:b w:val="0"/>
    </w:rPr>
  </w:style>
  <w:style w:type="paragraph" w:customStyle="1" w:styleId="Sched-FormSymb">
    <w:name w:val="Sched-Form Symb"/>
    <w:basedOn w:val="Sched-Form"/>
    <w:rsid w:val="00D12FA8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D12FA8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D12FA8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D12FA8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D12FA8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D12FA8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D12FA8"/>
    <w:pPr>
      <w:ind w:firstLine="0"/>
    </w:pPr>
    <w:rPr>
      <w:b/>
    </w:rPr>
  </w:style>
  <w:style w:type="paragraph" w:customStyle="1" w:styleId="EndNoteTextPub">
    <w:name w:val="EndNoteTextPub"/>
    <w:basedOn w:val="Normal"/>
    <w:rsid w:val="00D12FA8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D12FA8"/>
    <w:rPr>
      <w:szCs w:val="24"/>
    </w:rPr>
  </w:style>
  <w:style w:type="character" w:customStyle="1" w:styleId="charNotBold">
    <w:name w:val="charNotBold"/>
    <w:basedOn w:val="DefaultParagraphFont"/>
    <w:rsid w:val="00D12FA8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D12FA8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D12FA8"/>
    <w:pPr>
      <w:numPr>
        <w:numId w:val="30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D12FA8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D12FA8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D12FA8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D12FA8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D12FA8"/>
    <w:pPr>
      <w:tabs>
        <w:tab w:val="left" w:pos="2700"/>
      </w:tabs>
      <w:spacing w:before="0"/>
    </w:pPr>
  </w:style>
  <w:style w:type="paragraph" w:customStyle="1" w:styleId="parainpara">
    <w:name w:val="para in para"/>
    <w:rsid w:val="00D12FA8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D12FA8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D12FA8"/>
    <w:pPr>
      <w:numPr>
        <w:numId w:val="41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D12FA8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D12FA8"/>
    <w:rPr>
      <w:b w:val="0"/>
      <w:sz w:val="32"/>
    </w:rPr>
  </w:style>
  <w:style w:type="paragraph" w:customStyle="1" w:styleId="MH1Chapter">
    <w:name w:val="M H1 Chapter"/>
    <w:basedOn w:val="AH1Chapter"/>
    <w:rsid w:val="00D12FA8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D12FA8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D12FA8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D12FA8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D12FA8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D12FA8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D12FA8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D12FA8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D12FA8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D12FA8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D12FA8"/>
    <w:pPr>
      <w:ind w:left="1800"/>
    </w:pPr>
  </w:style>
  <w:style w:type="paragraph" w:customStyle="1" w:styleId="Modparareturn">
    <w:name w:val="Mod para return"/>
    <w:basedOn w:val="AparareturnSymb"/>
    <w:rsid w:val="00D12FA8"/>
    <w:pPr>
      <w:ind w:left="2300"/>
    </w:pPr>
  </w:style>
  <w:style w:type="paragraph" w:customStyle="1" w:styleId="Modsubparareturn">
    <w:name w:val="Mod subpara return"/>
    <w:basedOn w:val="AsubparareturnSymb"/>
    <w:rsid w:val="00D12FA8"/>
    <w:pPr>
      <w:ind w:left="3040"/>
    </w:pPr>
  </w:style>
  <w:style w:type="paragraph" w:customStyle="1" w:styleId="Modref">
    <w:name w:val="Mod ref"/>
    <w:basedOn w:val="refSymb"/>
    <w:rsid w:val="00D12FA8"/>
    <w:pPr>
      <w:ind w:left="1100"/>
    </w:pPr>
  </w:style>
  <w:style w:type="paragraph" w:customStyle="1" w:styleId="ModaNote">
    <w:name w:val="Mod aNote"/>
    <w:basedOn w:val="aNoteSymb"/>
    <w:rsid w:val="00D12FA8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D12FA8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D12FA8"/>
    <w:pPr>
      <w:ind w:left="0" w:firstLine="0"/>
    </w:pPr>
  </w:style>
  <w:style w:type="paragraph" w:customStyle="1" w:styleId="AmdtEntries">
    <w:name w:val="AmdtEntries"/>
    <w:basedOn w:val="BillBasicHeading"/>
    <w:rsid w:val="00D12FA8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D12FA8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D12FA8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D12FA8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D12FA8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D12FA8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D12FA8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D12FA8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D12FA8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D12FA8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D12FA8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D12FA8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D12FA8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D12FA8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D12FA8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D12FA8"/>
  </w:style>
  <w:style w:type="paragraph" w:customStyle="1" w:styleId="refSymb">
    <w:name w:val="ref Symb"/>
    <w:basedOn w:val="BillBasic"/>
    <w:next w:val="Normal"/>
    <w:rsid w:val="00D12FA8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D12FA8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D12FA8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D12FA8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D12FA8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D12FA8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D12FA8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D12FA8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D12FA8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D12FA8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D12FA8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D12FA8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D12FA8"/>
    <w:pPr>
      <w:ind w:left="1599" w:hanging="2081"/>
    </w:pPr>
  </w:style>
  <w:style w:type="paragraph" w:customStyle="1" w:styleId="IdefsubparaSymb">
    <w:name w:val="I def subpara Symb"/>
    <w:basedOn w:val="IsubparaSymb"/>
    <w:rsid w:val="00D12FA8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D12FA8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D12FA8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D12FA8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D12FA8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D12FA8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D12FA8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D12FA8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D12FA8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D12FA8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D12FA8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D12FA8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D12FA8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D12FA8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D12FA8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D12FA8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D12FA8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D12FA8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D12FA8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D12FA8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D12FA8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D12FA8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D12FA8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D12FA8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D12FA8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D12FA8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D12FA8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D12FA8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D12FA8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D12FA8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D12FA8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D12FA8"/>
  </w:style>
  <w:style w:type="paragraph" w:customStyle="1" w:styleId="PenaltyParaSymb">
    <w:name w:val="PenaltyPara Symb"/>
    <w:basedOn w:val="Normal"/>
    <w:rsid w:val="00D12FA8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D12FA8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D12FA8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D12F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8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9201">
          <w:marLeft w:val="0"/>
          <w:marRight w:val="0"/>
          <w:marTop w:val="0"/>
          <w:marBottom w:val="0"/>
          <w:divBdr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divBdr>
          <w:divsChild>
            <w:div w:id="1337031106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213767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99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7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2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7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73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91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2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9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48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0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43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60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5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1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23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3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2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41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33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8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06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92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2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6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08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10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54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62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75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77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74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4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19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0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40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4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9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9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4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26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13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9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0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6729">
          <w:marLeft w:val="0"/>
          <w:marRight w:val="0"/>
          <w:marTop w:val="0"/>
          <w:marBottom w:val="0"/>
          <w:divBdr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divBdr>
          <w:divsChild>
            <w:div w:id="1829399913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90645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0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70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4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54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70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53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8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72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0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9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a/2001-14" TargetMode="External"/><Relationship Id="rId13" Type="http://schemas.openxmlformats.org/officeDocument/2006/relationships/header" Target="header2.xml"/><Relationship Id="rId18" Type="http://schemas.openxmlformats.org/officeDocument/2006/relationships/hyperlink" Target="http://www.legislation.act.gov.au/a/2001-14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gislation.act.gov.au/a/2013-18" TargetMode="External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10" Type="http://schemas.openxmlformats.org/officeDocument/2006/relationships/hyperlink" Target="http://www.legislation.act.gov.au/a/2007-8" TargetMode="External"/><Relationship Id="rId19" Type="http://schemas.openxmlformats.org/officeDocument/2006/relationships/hyperlink" Target="http://www.legislation.act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04-4" TargetMode="External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08DCB-F9B4-4634-9C8D-AAF91DA1D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496</Words>
  <Characters>2494</Characters>
  <Application>Microsoft Office Word</Application>
  <DocSecurity>0</DocSecurity>
  <Lines>100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Land Tax (Community Housing Exemption) Amendment Act 2018</vt:lpstr>
    </vt:vector>
  </TitlesOfParts>
  <Manager>Section</Manager>
  <Company>Section</Company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Tax (Community Housing Exemption) Amendment Act 2018</dc:title>
  <dc:subject>Amendment</dc:subject>
  <dc:creator>ACT Government</dc:creator>
  <cp:keywords>D05</cp:keywords>
  <dc:description>J2018-173</dc:description>
  <cp:lastModifiedBy>PCODCS</cp:lastModifiedBy>
  <cp:revision>5</cp:revision>
  <cp:lastPrinted>2018-09-12T06:04:00Z</cp:lastPrinted>
  <dcterms:created xsi:type="dcterms:W3CDTF">2018-09-18T23:28:00Z</dcterms:created>
  <dcterms:modified xsi:type="dcterms:W3CDTF">2018-09-18T23:28:00Z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Mark Parton</vt:lpwstr>
  </property>
  <property fmtid="{D5CDD505-2E9C-101B-9397-08002B2CF9AE}" pid="4" name="ClientName1">
    <vt:lpwstr>Bradley Clarke</vt:lpwstr>
  </property>
  <property fmtid="{D5CDD505-2E9C-101B-9397-08002B2CF9AE}" pid="5" name="ClientEmail1">
    <vt:lpwstr>Bradley.Clarke@parliament.act.gov.au</vt:lpwstr>
  </property>
  <property fmtid="{D5CDD505-2E9C-101B-9397-08002B2CF9AE}" pid="6" name="ClientPh1">
    <vt:lpwstr>62050099</vt:lpwstr>
  </property>
  <property fmtid="{D5CDD505-2E9C-101B-9397-08002B2CF9AE}" pid="7" name="ClientName2">
    <vt:lpwstr/>
  </property>
  <property fmtid="{D5CDD505-2E9C-101B-9397-08002B2CF9AE}" pid="8" name="ClientEmail2">
    <vt:lpwstr/>
  </property>
  <property fmtid="{D5CDD505-2E9C-101B-9397-08002B2CF9AE}" pid="9" name="ClientPh2">
    <vt:lpwstr/>
  </property>
  <property fmtid="{D5CDD505-2E9C-101B-9397-08002B2CF9AE}" pid="10" name="jobType">
    <vt:lpwstr>Drafting</vt:lpwstr>
  </property>
  <property fmtid="{D5CDD505-2E9C-101B-9397-08002B2CF9AE}" pid="11" name="DMSID">
    <vt:lpwstr>948325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Land Tax (Community Housing Exemption) Amendment Bill 2018</vt:lpwstr>
  </property>
  <property fmtid="{D5CDD505-2E9C-101B-9397-08002B2CF9AE}" pid="15" name="AmCitation">
    <vt:lpwstr>Land Tax Act 2004</vt:lpwstr>
  </property>
  <property fmtid="{D5CDD505-2E9C-101B-9397-08002B2CF9AE}" pid="16" name="ActName">
    <vt:lpwstr/>
  </property>
  <property fmtid="{D5CDD505-2E9C-101B-9397-08002B2CF9AE}" pid="17" name="DrafterName">
    <vt:lpwstr>Anita Kaney</vt:lpwstr>
  </property>
  <property fmtid="{D5CDD505-2E9C-101B-9397-08002B2CF9AE}" pid="18" name="DrafterEmail">
    <vt:lpwstr>anita.kaney@act.gov.au</vt:lpwstr>
  </property>
  <property fmtid="{D5CDD505-2E9C-101B-9397-08002B2CF9AE}" pid="19" name="DrafterPh">
    <vt:lpwstr>62053766</vt:lpwstr>
  </property>
  <property fmtid="{D5CDD505-2E9C-101B-9397-08002B2CF9AE}" pid="20" name="SettlerName">
    <vt:lpwstr>Lyndall Kennedy</vt:lpwstr>
  </property>
  <property fmtid="{D5CDD505-2E9C-101B-9397-08002B2CF9AE}" pid="21" name="SettlerEmail">
    <vt:lpwstr>lyndall.kennedy@act.gov.au</vt:lpwstr>
  </property>
  <property fmtid="{D5CDD505-2E9C-101B-9397-08002B2CF9AE}" pid="22" name="SettlerPh">
    <vt:lpwstr>62077534</vt:lpwstr>
  </property>
  <property fmtid="{D5CDD505-2E9C-101B-9397-08002B2CF9AE}" pid="23" name="Status">
    <vt:lpwstr> </vt:lpwstr>
  </property>
  <property fmtid="{D5CDD505-2E9C-101B-9397-08002B2CF9AE}" pid="24" name="Eff">
    <vt:lpwstr> </vt:lpwstr>
  </property>
  <property fmtid="{D5CDD505-2E9C-101B-9397-08002B2CF9AE}" pid="25" name="EndDt">
    <vt:lpwstr>  </vt:lpwstr>
  </property>
  <property fmtid="{D5CDD505-2E9C-101B-9397-08002B2CF9AE}" pid="26" name="RepubDt">
    <vt:lpwstr>  </vt:lpwstr>
  </property>
  <property fmtid="{D5CDD505-2E9C-101B-9397-08002B2CF9AE}" pid="27" name="StartDt">
    <vt:lpwstr>  </vt:lpwstr>
  </property>
</Properties>
</file>