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C469E" w14:textId="77777777" w:rsidR="00291FCC" w:rsidRPr="006E34EE" w:rsidRDefault="00291FCC" w:rsidP="006E34EE">
      <w:pPr>
        <w:suppressLineNumbers/>
        <w:spacing w:before="400"/>
        <w:jc w:val="center"/>
      </w:pPr>
      <w:bookmarkStart w:id="0" w:name="_GoBack"/>
      <w:bookmarkEnd w:id="0"/>
      <w:r w:rsidRPr="006E34EE">
        <w:rPr>
          <w:noProof/>
          <w:color w:val="000000"/>
          <w:sz w:val="22"/>
        </w:rPr>
        <w:t>2019</w:t>
      </w:r>
    </w:p>
    <w:p w14:paraId="63EDF8FB" w14:textId="77777777" w:rsidR="00291FCC" w:rsidRPr="006E34EE" w:rsidRDefault="00291FCC" w:rsidP="006E34EE">
      <w:pPr>
        <w:suppressLineNumbers/>
        <w:spacing w:before="300"/>
        <w:jc w:val="center"/>
      </w:pPr>
      <w:r w:rsidRPr="006E34EE">
        <w:t>THE LEGISLATIVE ASSEMBLY</w:t>
      </w:r>
      <w:r w:rsidRPr="006E34EE">
        <w:br/>
        <w:t>FOR THE AUSTRALIAN CAPITAL TERRITORY</w:t>
      </w:r>
    </w:p>
    <w:p w14:paraId="3B75B05E" w14:textId="77777777" w:rsidR="00291FCC" w:rsidRPr="006E34EE" w:rsidRDefault="00291FCC" w:rsidP="006E34EE">
      <w:pPr>
        <w:pStyle w:val="N-line1"/>
        <w:suppressLineNumbers/>
        <w:jc w:val="both"/>
      </w:pPr>
    </w:p>
    <w:p w14:paraId="2CFBD14E" w14:textId="77777777" w:rsidR="00291FCC" w:rsidRPr="006E34EE" w:rsidRDefault="00291FCC" w:rsidP="006E34EE">
      <w:pPr>
        <w:suppressLineNumbers/>
        <w:spacing w:before="120"/>
        <w:jc w:val="center"/>
      </w:pPr>
      <w:r w:rsidRPr="006E34EE">
        <w:t>(As presented)</w:t>
      </w:r>
    </w:p>
    <w:p w14:paraId="539957EE" w14:textId="77777777" w:rsidR="00291FCC" w:rsidRPr="006E34EE" w:rsidRDefault="00291FCC" w:rsidP="006E34EE">
      <w:pPr>
        <w:suppressLineNumbers/>
        <w:spacing w:before="240"/>
        <w:jc w:val="center"/>
      </w:pPr>
      <w:r w:rsidRPr="006E34EE">
        <w:t>(</w:t>
      </w:r>
      <w:bookmarkStart w:id="1" w:name="Sponsor"/>
      <w:r w:rsidRPr="006E34EE">
        <w:t>Minister for the Environment and Heritage</w:t>
      </w:r>
      <w:bookmarkEnd w:id="1"/>
      <w:r w:rsidRPr="006E34EE">
        <w:t>)</w:t>
      </w:r>
    </w:p>
    <w:p w14:paraId="3CCF20F3" w14:textId="77777777" w:rsidR="0090043E" w:rsidRPr="006E34EE" w:rsidRDefault="00B116AE" w:rsidP="006E34EE">
      <w:pPr>
        <w:pStyle w:val="Billname1"/>
        <w:suppressLineNumbers/>
      </w:pPr>
      <w:bookmarkStart w:id="2" w:name="Citation"/>
      <w:r w:rsidRPr="006E34EE">
        <w:t>Water Resources Amendment Bill 2019</w:t>
      </w:r>
      <w:bookmarkEnd w:id="2"/>
    </w:p>
    <w:p w14:paraId="712FDBCC" w14:textId="07FEBBFD" w:rsidR="0090043E" w:rsidRPr="006E34EE" w:rsidRDefault="0090043E" w:rsidP="006E34EE">
      <w:pPr>
        <w:pStyle w:val="ActNo"/>
        <w:suppressLineNumbers/>
      </w:pPr>
      <w:r w:rsidRPr="006E34EE">
        <w:fldChar w:fldCharType="begin"/>
      </w:r>
      <w:r w:rsidRPr="006E34EE">
        <w:instrText xml:space="preserve"> DOCPROPERTY "Category"  \* MERGEFORMAT </w:instrText>
      </w:r>
      <w:r w:rsidRPr="006E34EE">
        <w:fldChar w:fldCharType="end"/>
      </w:r>
    </w:p>
    <w:p w14:paraId="541012ED" w14:textId="77777777" w:rsidR="0090043E" w:rsidRPr="006E34EE" w:rsidRDefault="0090043E" w:rsidP="006E34EE">
      <w:pPr>
        <w:pStyle w:val="N-line3"/>
        <w:suppressLineNumbers/>
      </w:pPr>
    </w:p>
    <w:p w14:paraId="07B2E4A5" w14:textId="77777777" w:rsidR="0090043E" w:rsidRPr="006E34EE" w:rsidRDefault="0090043E" w:rsidP="006E34EE">
      <w:pPr>
        <w:pStyle w:val="BillFor"/>
        <w:suppressLineNumbers/>
      </w:pPr>
      <w:r w:rsidRPr="006E34EE">
        <w:t>A Bill for</w:t>
      </w:r>
    </w:p>
    <w:p w14:paraId="74FA398C" w14:textId="1900B6F7" w:rsidR="0090043E" w:rsidRPr="006E34EE" w:rsidRDefault="0090043E" w:rsidP="006E34EE">
      <w:pPr>
        <w:pStyle w:val="LongTitle"/>
        <w:suppressLineNumbers/>
      </w:pPr>
      <w:r w:rsidRPr="006E34EE">
        <w:t xml:space="preserve">An Act to amend the </w:t>
      </w:r>
      <w:bookmarkStart w:id="3" w:name="AmCitation"/>
      <w:r w:rsidR="00291FCC" w:rsidRPr="006E34EE">
        <w:rPr>
          <w:rStyle w:val="charCitHyperlinkItal"/>
        </w:rPr>
        <w:fldChar w:fldCharType="begin"/>
      </w:r>
      <w:r w:rsidR="00291FCC" w:rsidRPr="006E34EE">
        <w:rPr>
          <w:rStyle w:val="charCitHyperlinkItal"/>
        </w:rPr>
        <w:instrText xml:space="preserve"> HYPERLINK "http://www.legislation.act.gov.au/a/2007-19" \o "A2007-19" </w:instrText>
      </w:r>
      <w:r w:rsidR="00291FCC" w:rsidRPr="006E34EE">
        <w:rPr>
          <w:rStyle w:val="charCitHyperlinkItal"/>
        </w:rPr>
        <w:fldChar w:fldCharType="separate"/>
      </w:r>
      <w:r w:rsidR="00291FCC" w:rsidRPr="006E34EE">
        <w:rPr>
          <w:rStyle w:val="charCitHyperlinkItal"/>
        </w:rPr>
        <w:t>Water Resources Act 2007</w:t>
      </w:r>
      <w:r w:rsidR="00291FCC" w:rsidRPr="006E34EE">
        <w:rPr>
          <w:rStyle w:val="charCitHyperlinkItal"/>
        </w:rPr>
        <w:fldChar w:fldCharType="end"/>
      </w:r>
      <w:bookmarkEnd w:id="3"/>
    </w:p>
    <w:p w14:paraId="3E7EA51F" w14:textId="77777777" w:rsidR="0090043E" w:rsidRPr="006E34EE" w:rsidRDefault="0090043E" w:rsidP="006E34EE">
      <w:pPr>
        <w:pStyle w:val="N-line3"/>
        <w:suppressLineNumbers/>
      </w:pPr>
    </w:p>
    <w:p w14:paraId="1B917A72" w14:textId="77777777" w:rsidR="0090043E" w:rsidRPr="006E34EE" w:rsidRDefault="0090043E" w:rsidP="006E34EE">
      <w:pPr>
        <w:pStyle w:val="Placeholder"/>
        <w:suppressLineNumbers/>
      </w:pPr>
      <w:r w:rsidRPr="006E34EE">
        <w:rPr>
          <w:rStyle w:val="charContents"/>
          <w:sz w:val="16"/>
        </w:rPr>
        <w:t xml:space="preserve">  </w:t>
      </w:r>
      <w:r w:rsidRPr="006E34EE">
        <w:rPr>
          <w:rStyle w:val="charPage"/>
        </w:rPr>
        <w:t xml:space="preserve">  </w:t>
      </w:r>
    </w:p>
    <w:p w14:paraId="37131545" w14:textId="77777777" w:rsidR="0090043E" w:rsidRPr="006E34EE" w:rsidRDefault="0090043E" w:rsidP="006E34EE">
      <w:pPr>
        <w:pStyle w:val="Placeholder"/>
        <w:suppressLineNumbers/>
      </w:pPr>
      <w:r w:rsidRPr="006E34EE">
        <w:rPr>
          <w:rStyle w:val="CharChapNo"/>
        </w:rPr>
        <w:t xml:space="preserve">  </w:t>
      </w:r>
      <w:r w:rsidRPr="006E34EE">
        <w:rPr>
          <w:rStyle w:val="CharChapText"/>
        </w:rPr>
        <w:t xml:space="preserve">  </w:t>
      </w:r>
    </w:p>
    <w:p w14:paraId="7223D832" w14:textId="77777777" w:rsidR="0090043E" w:rsidRPr="006E34EE" w:rsidRDefault="0090043E" w:rsidP="006E34EE">
      <w:pPr>
        <w:pStyle w:val="Placeholder"/>
        <w:suppressLineNumbers/>
      </w:pPr>
      <w:r w:rsidRPr="006E34EE">
        <w:rPr>
          <w:rStyle w:val="CharPartNo"/>
        </w:rPr>
        <w:t xml:space="preserve">  </w:t>
      </w:r>
      <w:r w:rsidRPr="006E34EE">
        <w:rPr>
          <w:rStyle w:val="CharPartText"/>
        </w:rPr>
        <w:t xml:space="preserve">  </w:t>
      </w:r>
    </w:p>
    <w:p w14:paraId="6429F816" w14:textId="77777777" w:rsidR="0090043E" w:rsidRPr="006E34EE" w:rsidRDefault="0090043E" w:rsidP="006E34EE">
      <w:pPr>
        <w:pStyle w:val="Placeholder"/>
        <w:suppressLineNumbers/>
      </w:pPr>
      <w:r w:rsidRPr="006E34EE">
        <w:rPr>
          <w:rStyle w:val="CharDivNo"/>
        </w:rPr>
        <w:t xml:space="preserve">  </w:t>
      </w:r>
      <w:r w:rsidRPr="006E34EE">
        <w:rPr>
          <w:rStyle w:val="CharDivText"/>
        </w:rPr>
        <w:t xml:space="preserve">  </w:t>
      </w:r>
    </w:p>
    <w:p w14:paraId="391F62FF" w14:textId="77777777" w:rsidR="0090043E" w:rsidRPr="006E34EE" w:rsidRDefault="0090043E" w:rsidP="006E34EE">
      <w:pPr>
        <w:pStyle w:val="Notified"/>
        <w:suppressLineNumbers/>
      </w:pPr>
    </w:p>
    <w:p w14:paraId="0425A5E9" w14:textId="77777777" w:rsidR="0090043E" w:rsidRPr="006E34EE" w:rsidRDefault="0090043E" w:rsidP="006E34EE">
      <w:pPr>
        <w:pStyle w:val="EnactingWords"/>
        <w:suppressLineNumbers/>
      </w:pPr>
      <w:r w:rsidRPr="006E34EE">
        <w:t>The Legislative Assembly for the Australian Capital Territory enacts as follows:</w:t>
      </w:r>
    </w:p>
    <w:p w14:paraId="335A83E2" w14:textId="77777777" w:rsidR="0090043E" w:rsidRPr="006E34EE" w:rsidRDefault="0090043E" w:rsidP="006E34EE">
      <w:pPr>
        <w:pStyle w:val="PageBreak"/>
        <w:suppressLineNumbers/>
      </w:pPr>
      <w:r w:rsidRPr="006E34EE">
        <w:br w:type="page"/>
      </w:r>
    </w:p>
    <w:p w14:paraId="32823D55" w14:textId="77777777" w:rsidR="0090043E" w:rsidRPr="006E34EE" w:rsidRDefault="006E34EE" w:rsidP="006E34EE">
      <w:pPr>
        <w:pStyle w:val="AH5Sec"/>
        <w:shd w:val="pct25" w:color="auto" w:fill="auto"/>
      </w:pPr>
      <w:r w:rsidRPr="006E34EE">
        <w:rPr>
          <w:rStyle w:val="CharSectNo"/>
        </w:rPr>
        <w:lastRenderedPageBreak/>
        <w:t>1</w:t>
      </w:r>
      <w:r w:rsidRPr="006E34EE">
        <w:tab/>
      </w:r>
      <w:r w:rsidR="0090043E" w:rsidRPr="006E34EE">
        <w:t>Name of Act</w:t>
      </w:r>
    </w:p>
    <w:p w14:paraId="4977C39D" w14:textId="41EEF245" w:rsidR="0090043E" w:rsidRPr="006E34EE" w:rsidRDefault="0090043E">
      <w:pPr>
        <w:pStyle w:val="Amainreturn"/>
      </w:pPr>
      <w:r w:rsidRPr="006E34EE">
        <w:t xml:space="preserve">This Act is the </w:t>
      </w:r>
      <w:r w:rsidRPr="006E34EE">
        <w:rPr>
          <w:i/>
        </w:rPr>
        <w:fldChar w:fldCharType="begin"/>
      </w:r>
      <w:r w:rsidRPr="006E34EE">
        <w:rPr>
          <w:i/>
        </w:rPr>
        <w:instrText xml:space="preserve"> TITLE</w:instrText>
      </w:r>
      <w:r w:rsidRPr="006E34EE">
        <w:rPr>
          <w:i/>
        </w:rPr>
        <w:fldChar w:fldCharType="separate"/>
      </w:r>
      <w:r w:rsidR="00A257FA">
        <w:rPr>
          <w:i/>
        </w:rPr>
        <w:t>Water Resources Amendment Act 2019</w:t>
      </w:r>
      <w:r w:rsidRPr="006E34EE">
        <w:rPr>
          <w:i/>
        </w:rPr>
        <w:fldChar w:fldCharType="end"/>
      </w:r>
      <w:r w:rsidRPr="006E34EE">
        <w:t>.</w:t>
      </w:r>
    </w:p>
    <w:p w14:paraId="129840CB" w14:textId="77777777" w:rsidR="0090043E" w:rsidRPr="006E34EE" w:rsidRDefault="006E34EE" w:rsidP="006E34EE">
      <w:pPr>
        <w:pStyle w:val="AH5Sec"/>
        <w:shd w:val="pct25" w:color="auto" w:fill="auto"/>
      </w:pPr>
      <w:r w:rsidRPr="006E34EE">
        <w:rPr>
          <w:rStyle w:val="CharSectNo"/>
        </w:rPr>
        <w:t>2</w:t>
      </w:r>
      <w:r w:rsidRPr="006E34EE">
        <w:tab/>
      </w:r>
      <w:r w:rsidR="0090043E" w:rsidRPr="006E34EE">
        <w:t>Commencement</w:t>
      </w:r>
    </w:p>
    <w:p w14:paraId="75FA6EA7" w14:textId="77777777" w:rsidR="0090043E" w:rsidRPr="006E34EE" w:rsidRDefault="0090043E" w:rsidP="006E34EE">
      <w:pPr>
        <w:pStyle w:val="Amainreturn"/>
        <w:keepNext/>
      </w:pPr>
      <w:r w:rsidRPr="006E34EE">
        <w:t>This Act commences on the day after its notification day.</w:t>
      </w:r>
    </w:p>
    <w:p w14:paraId="237404BD" w14:textId="73FA7A14" w:rsidR="0090043E" w:rsidRPr="006E34EE" w:rsidRDefault="0090043E">
      <w:pPr>
        <w:pStyle w:val="aNote"/>
      </w:pPr>
      <w:r w:rsidRPr="006E34EE">
        <w:rPr>
          <w:rStyle w:val="charItals"/>
        </w:rPr>
        <w:t>Note</w:t>
      </w:r>
      <w:r w:rsidRPr="006E34EE">
        <w:rPr>
          <w:rStyle w:val="charItals"/>
        </w:rPr>
        <w:tab/>
      </w:r>
      <w:r w:rsidRPr="006E34EE">
        <w:t xml:space="preserve">The naming and commencement provisions automatically commence on the notification day (see </w:t>
      </w:r>
      <w:hyperlink r:id="rId8" w:tooltip="A2001-14" w:history="1">
        <w:r w:rsidR="00291FCC" w:rsidRPr="006E34EE">
          <w:rPr>
            <w:rStyle w:val="charCitHyperlinkAbbrev"/>
          </w:rPr>
          <w:t>Legislation Act</w:t>
        </w:r>
      </w:hyperlink>
      <w:r w:rsidRPr="006E34EE">
        <w:t>, s 75 (1)).</w:t>
      </w:r>
    </w:p>
    <w:p w14:paraId="34E69B1B" w14:textId="77777777" w:rsidR="0090043E" w:rsidRPr="006E34EE" w:rsidRDefault="006E34EE" w:rsidP="006E34EE">
      <w:pPr>
        <w:pStyle w:val="AH5Sec"/>
        <w:shd w:val="pct25" w:color="auto" w:fill="auto"/>
      </w:pPr>
      <w:r w:rsidRPr="006E34EE">
        <w:rPr>
          <w:rStyle w:val="CharSectNo"/>
        </w:rPr>
        <w:t>3</w:t>
      </w:r>
      <w:r w:rsidRPr="006E34EE">
        <w:tab/>
      </w:r>
      <w:r w:rsidR="0090043E" w:rsidRPr="006E34EE">
        <w:t>Legislation amended</w:t>
      </w:r>
    </w:p>
    <w:p w14:paraId="0DD9297D" w14:textId="6B2A58F5" w:rsidR="0090043E" w:rsidRPr="006E34EE" w:rsidRDefault="0090043E">
      <w:pPr>
        <w:pStyle w:val="Amainreturn"/>
      </w:pPr>
      <w:r w:rsidRPr="006E34EE">
        <w:t xml:space="preserve">This Act amends the </w:t>
      </w:r>
      <w:hyperlink r:id="rId9" w:tooltip="A2007-19" w:history="1">
        <w:r w:rsidR="00291FCC" w:rsidRPr="006E34EE">
          <w:rPr>
            <w:rStyle w:val="charCitHyperlinkItal"/>
          </w:rPr>
          <w:t>Water Resources Act 2007</w:t>
        </w:r>
      </w:hyperlink>
      <w:r w:rsidRPr="006E34EE">
        <w:t>.</w:t>
      </w:r>
    </w:p>
    <w:p w14:paraId="5F19493F" w14:textId="77777777" w:rsidR="0090043E" w:rsidRPr="006E34EE" w:rsidRDefault="006E34EE" w:rsidP="006E34EE">
      <w:pPr>
        <w:pStyle w:val="AH5Sec"/>
        <w:shd w:val="pct25" w:color="auto" w:fill="auto"/>
      </w:pPr>
      <w:r w:rsidRPr="006E34EE">
        <w:rPr>
          <w:rStyle w:val="CharSectNo"/>
        </w:rPr>
        <w:t>4</w:t>
      </w:r>
      <w:r w:rsidRPr="006E34EE">
        <w:tab/>
      </w:r>
      <w:r w:rsidR="005721FA" w:rsidRPr="006E34EE">
        <w:t xml:space="preserve">New section </w:t>
      </w:r>
      <w:r w:rsidR="001A2F71" w:rsidRPr="006E34EE">
        <w:t>11</w:t>
      </w:r>
      <w:r w:rsidR="005721FA" w:rsidRPr="006E34EE">
        <w:t>A</w:t>
      </w:r>
    </w:p>
    <w:p w14:paraId="681BCF80" w14:textId="77777777" w:rsidR="005721FA" w:rsidRPr="006E34EE" w:rsidRDefault="001A2F71" w:rsidP="005721FA">
      <w:pPr>
        <w:pStyle w:val="direction"/>
      </w:pPr>
      <w:r w:rsidRPr="006E34EE">
        <w:t xml:space="preserve">in part 2, </w:t>
      </w:r>
      <w:r w:rsidR="005721FA" w:rsidRPr="006E34EE">
        <w:t>insert</w:t>
      </w:r>
    </w:p>
    <w:p w14:paraId="0DF444A2" w14:textId="77777777" w:rsidR="005721FA" w:rsidRPr="006E34EE" w:rsidRDefault="001A2F71" w:rsidP="005721FA">
      <w:pPr>
        <w:pStyle w:val="IH5Sec"/>
      </w:pPr>
      <w:r w:rsidRPr="006E34EE">
        <w:t>11</w:t>
      </w:r>
      <w:r w:rsidR="005721FA" w:rsidRPr="006E34EE">
        <w:t>A</w:t>
      </w:r>
      <w:r w:rsidR="005721FA" w:rsidRPr="006E34EE">
        <w:tab/>
        <w:t xml:space="preserve">ACT </w:t>
      </w:r>
      <w:r w:rsidR="00460E6C" w:rsidRPr="006E34EE">
        <w:t>w</w:t>
      </w:r>
      <w:r w:rsidR="005721FA" w:rsidRPr="006E34EE">
        <w:t xml:space="preserve">ater </w:t>
      </w:r>
      <w:r w:rsidR="00460E6C" w:rsidRPr="006E34EE">
        <w:t>resource p</w:t>
      </w:r>
      <w:r w:rsidR="005721FA" w:rsidRPr="006E34EE">
        <w:t>lan</w:t>
      </w:r>
    </w:p>
    <w:p w14:paraId="6EF9BA3D" w14:textId="77777777" w:rsidR="00DD3F30" w:rsidRPr="006E34EE" w:rsidRDefault="000E7FA7" w:rsidP="000E7FA7">
      <w:pPr>
        <w:pStyle w:val="IMain"/>
      </w:pPr>
      <w:r w:rsidRPr="006E34EE">
        <w:tab/>
        <w:t>(</w:t>
      </w:r>
      <w:r w:rsidR="00460E6C" w:rsidRPr="006E34EE">
        <w:t>1</w:t>
      </w:r>
      <w:r w:rsidRPr="006E34EE">
        <w:t>)</w:t>
      </w:r>
      <w:r w:rsidRPr="006E34EE">
        <w:tab/>
      </w:r>
      <w:r w:rsidR="001424FE" w:rsidRPr="006E34EE">
        <w:t xml:space="preserve">The ACT </w:t>
      </w:r>
      <w:r w:rsidR="00460E6C" w:rsidRPr="006E34EE">
        <w:t>w</w:t>
      </w:r>
      <w:r w:rsidR="001424FE" w:rsidRPr="006E34EE">
        <w:t xml:space="preserve">ater </w:t>
      </w:r>
      <w:r w:rsidR="00460E6C" w:rsidRPr="006E34EE">
        <w:t>r</w:t>
      </w:r>
      <w:r w:rsidR="001424FE" w:rsidRPr="006E34EE">
        <w:t xml:space="preserve">esource </w:t>
      </w:r>
      <w:r w:rsidR="00460E6C" w:rsidRPr="006E34EE">
        <w:t>p</w:t>
      </w:r>
      <w:r w:rsidR="001424FE" w:rsidRPr="006E34EE">
        <w:t xml:space="preserve">lan </w:t>
      </w:r>
      <w:r w:rsidR="001A2F71" w:rsidRPr="006E34EE">
        <w:t>consists</w:t>
      </w:r>
      <w:r w:rsidR="001424FE" w:rsidRPr="006E34EE">
        <w:t xml:space="preserve"> of the following</w:t>
      </w:r>
      <w:r w:rsidRPr="006E34EE">
        <w:t>:</w:t>
      </w:r>
    </w:p>
    <w:p w14:paraId="7D6AA99F" w14:textId="77777777" w:rsidR="000E7FA7" w:rsidRPr="006E34EE" w:rsidRDefault="000E7FA7" w:rsidP="000E7FA7">
      <w:pPr>
        <w:pStyle w:val="Ipara"/>
      </w:pPr>
      <w:r w:rsidRPr="006E34EE">
        <w:tab/>
        <w:t>(a)</w:t>
      </w:r>
      <w:r w:rsidRPr="006E34EE">
        <w:tab/>
        <w:t>the environmental flow guidelines</w:t>
      </w:r>
      <w:r w:rsidR="006D2369" w:rsidRPr="006E34EE">
        <w:t>, if any</w:t>
      </w:r>
      <w:r w:rsidRPr="006E34EE">
        <w:t>;</w:t>
      </w:r>
    </w:p>
    <w:p w14:paraId="7FFA3584" w14:textId="77777777" w:rsidR="000E7FA7" w:rsidRPr="006E34EE" w:rsidRDefault="000E7FA7" w:rsidP="000E7FA7">
      <w:pPr>
        <w:pStyle w:val="Ipara"/>
      </w:pPr>
      <w:r w:rsidRPr="006E34EE">
        <w:tab/>
        <w:t>(b)</w:t>
      </w:r>
      <w:r w:rsidRPr="006E34EE">
        <w:tab/>
      </w:r>
      <w:r w:rsidR="00B26206" w:rsidRPr="006E34EE">
        <w:t xml:space="preserve">the </w:t>
      </w:r>
      <w:r w:rsidR="009E5A6A" w:rsidRPr="006E34EE">
        <w:t xml:space="preserve">determination of </w:t>
      </w:r>
      <w:r w:rsidR="00B26206" w:rsidRPr="006E34EE">
        <w:t>water management areas;</w:t>
      </w:r>
    </w:p>
    <w:p w14:paraId="3CE3F36D" w14:textId="77777777" w:rsidR="000E7FA7" w:rsidRPr="006E34EE" w:rsidRDefault="000E7FA7" w:rsidP="000E7FA7">
      <w:pPr>
        <w:pStyle w:val="Ipara"/>
      </w:pPr>
      <w:r w:rsidRPr="006E34EE">
        <w:tab/>
        <w:t>(</w:t>
      </w:r>
      <w:r w:rsidR="00B26206" w:rsidRPr="006E34EE">
        <w:t>c</w:t>
      </w:r>
      <w:r w:rsidRPr="006E34EE">
        <w:t>)</w:t>
      </w:r>
      <w:r w:rsidRPr="006E34EE">
        <w:tab/>
      </w:r>
      <w:r w:rsidR="009E5A6A" w:rsidRPr="006E34EE">
        <w:t>the determination of the total amounts of surface water and ground water available for taking under section 17</w:t>
      </w:r>
      <w:r w:rsidRPr="006E34EE">
        <w:t>;</w:t>
      </w:r>
    </w:p>
    <w:p w14:paraId="0FFE7AC9" w14:textId="77777777" w:rsidR="000E7FA7" w:rsidRPr="006E34EE" w:rsidRDefault="000E7FA7" w:rsidP="000E7FA7">
      <w:pPr>
        <w:pStyle w:val="Ipara"/>
      </w:pPr>
      <w:r w:rsidRPr="006E34EE">
        <w:tab/>
        <w:t>(</w:t>
      </w:r>
      <w:r w:rsidR="00B26206" w:rsidRPr="006E34EE">
        <w:t>d</w:t>
      </w:r>
      <w:r w:rsidRPr="006E34EE">
        <w:t>)</w:t>
      </w:r>
      <w:r w:rsidRPr="006E34EE">
        <w:tab/>
      </w:r>
      <w:r w:rsidR="00A73153" w:rsidRPr="006E34EE">
        <w:t>guidelines determined under section 18, if any, for working out reasonable amounts of water for particular uses</w:t>
      </w:r>
      <w:r w:rsidR="00C15EDA" w:rsidRPr="006E34EE">
        <w:t>;</w:t>
      </w:r>
    </w:p>
    <w:p w14:paraId="30B930DC" w14:textId="77777777" w:rsidR="00C15EDA" w:rsidRPr="006E34EE" w:rsidRDefault="00C15EDA" w:rsidP="000E7FA7">
      <w:pPr>
        <w:pStyle w:val="Ipara"/>
      </w:pPr>
      <w:r w:rsidRPr="006E34EE">
        <w:tab/>
        <w:t>(e)</w:t>
      </w:r>
      <w:r w:rsidRPr="006E34EE">
        <w:tab/>
        <w:t>anything else prescribed by regulation.</w:t>
      </w:r>
    </w:p>
    <w:p w14:paraId="4B943878" w14:textId="77777777" w:rsidR="00DE6005" w:rsidRPr="006E34EE" w:rsidRDefault="00DE6005" w:rsidP="00DE6005">
      <w:pPr>
        <w:pStyle w:val="IMain"/>
      </w:pPr>
      <w:r w:rsidRPr="006E34EE">
        <w:tab/>
        <w:t>(</w:t>
      </w:r>
      <w:r w:rsidR="00460E6C" w:rsidRPr="006E34EE">
        <w:t>2</w:t>
      </w:r>
      <w:r w:rsidRPr="006E34EE">
        <w:t>)</w:t>
      </w:r>
      <w:r w:rsidRPr="006E34EE">
        <w:tab/>
        <w:t xml:space="preserve">The ACT </w:t>
      </w:r>
      <w:r w:rsidR="00460E6C" w:rsidRPr="006E34EE">
        <w:t>w</w:t>
      </w:r>
      <w:r w:rsidRPr="006E34EE">
        <w:t xml:space="preserve">ater </w:t>
      </w:r>
      <w:r w:rsidR="00460E6C" w:rsidRPr="006E34EE">
        <w:t>r</w:t>
      </w:r>
      <w:r w:rsidRPr="006E34EE">
        <w:t xml:space="preserve">esource </w:t>
      </w:r>
      <w:r w:rsidR="00460E6C" w:rsidRPr="006E34EE">
        <w:t>p</w:t>
      </w:r>
      <w:r w:rsidRPr="006E34EE">
        <w:t>lan may apply, adopt or incorporate an instrument as in force from time to time.</w:t>
      </w:r>
    </w:p>
    <w:p w14:paraId="1047378D" w14:textId="52A3AD68" w:rsidR="004D0F34" w:rsidRPr="006E34EE" w:rsidRDefault="004D0F34" w:rsidP="006E34EE">
      <w:pPr>
        <w:pStyle w:val="IMain"/>
        <w:keepNext/>
      </w:pPr>
      <w:r w:rsidRPr="006E34EE">
        <w:lastRenderedPageBreak/>
        <w:tab/>
        <w:t>(3)</w:t>
      </w:r>
      <w:r w:rsidRPr="006E34EE">
        <w:tab/>
        <w:t xml:space="preserve">The </w:t>
      </w:r>
      <w:hyperlink r:id="rId10" w:tooltip="A2001-14" w:history="1">
        <w:r w:rsidR="00291FCC" w:rsidRPr="006E34EE">
          <w:rPr>
            <w:rStyle w:val="charCitHyperlinkAbbrev"/>
          </w:rPr>
          <w:t>Legislation Act</w:t>
        </w:r>
      </w:hyperlink>
      <w:r w:rsidRPr="006E34EE">
        <w:t>, section 47 (6) does not apply in relation to an instrument applied, adopted or incorporated as in force from time to time</w:t>
      </w:r>
      <w:r w:rsidR="00876A8F" w:rsidRPr="006E34EE">
        <w:t xml:space="preserve"> under this section.</w:t>
      </w:r>
    </w:p>
    <w:p w14:paraId="172ADB8A" w14:textId="7BA730FB" w:rsidR="00E30EE4" w:rsidRPr="006E34EE" w:rsidRDefault="00E30EE4" w:rsidP="00FE5883">
      <w:pPr>
        <w:pStyle w:val="aNote"/>
      </w:pPr>
      <w:r w:rsidRPr="006E34EE">
        <w:rPr>
          <w:rStyle w:val="charItals"/>
        </w:rPr>
        <w:t>Note</w:t>
      </w:r>
      <w:r w:rsidRPr="006E34EE">
        <w:tab/>
      </w:r>
      <w:r w:rsidR="002724A0" w:rsidRPr="006E34EE">
        <w:t>An instrument applied, adopted or incorporated under this section</w:t>
      </w:r>
      <w:r w:rsidRPr="006E34EE">
        <w:rPr>
          <w:snapToGrid w:val="0"/>
        </w:rPr>
        <w:t xml:space="preserve"> does not need to be notified under the </w:t>
      </w:r>
      <w:hyperlink r:id="rId11" w:tooltip="A2001-14" w:history="1">
        <w:r w:rsidR="00291FCC" w:rsidRPr="006E34EE">
          <w:rPr>
            <w:rStyle w:val="charCitHyperlinkAbbrev"/>
          </w:rPr>
          <w:t>Legislation Act</w:t>
        </w:r>
      </w:hyperlink>
      <w:r w:rsidRPr="006E34EE">
        <w:rPr>
          <w:snapToGrid w:val="0"/>
        </w:rPr>
        <w:t xml:space="preserve"> because s 47 (6)</w:t>
      </w:r>
      <w:r w:rsidRPr="006E34EE">
        <w:t xml:space="preserve"> does not apply (see </w:t>
      </w:r>
      <w:hyperlink r:id="rId12" w:tooltip="A2001-14" w:history="1">
        <w:r w:rsidR="00291FCC" w:rsidRPr="006E34EE">
          <w:rPr>
            <w:rStyle w:val="charCitHyperlinkAbbrev"/>
          </w:rPr>
          <w:t>Legislation Act</w:t>
        </w:r>
      </w:hyperlink>
      <w:r w:rsidRPr="006E34EE">
        <w:t>, s 47 (7)).</w:t>
      </w:r>
    </w:p>
    <w:p w14:paraId="62350344" w14:textId="77777777" w:rsidR="00933EEF" w:rsidRPr="006E34EE" w:rsidRDefault="006E34EE" w:rsidP="006E34EE">
      <w:pPr>
        <w:pStyle w:val="AH5Sec"/>
        <w:shd w:val="pct25" w:color="auto" w:fill="auto"/>
      </w:pPr>
      <w:r w:rsidRPr="006E34EE">
        <w:rPr>
          <w:rStyle w:val="CharSectNo"/>
        </w:rPr>
        <w:t>5</w:t>
      </w:r>
      <w:r w:rsidRPr="006E34EE">
        <w:tab/>
      </w:r>
      <w:r w:rsidR="00933EEF" w:rsidRPr="006E34EE">
        <w:t>Amounts of water available from areas</w:t>
      </w:r>
      <w:r w:rsidR="00933EEF" w:rsidRPr="006E34EE">
        <w:br/>
        <w:t>New section 17 (2</w:t>
      </w:r>
      <w:r w:rsidR="00D41A43" w:rsidRPr="006E34EE">
        <w:t>A</w:t>
      </w:r>
      <w:r w:rsidR="00933EEF" w:rsidRPr="006E34EE">
        <w:t>)</w:t>
      </w:r>
    </w:p>
    <w:p w14:paraId="26CB2225" w14:textId="77777777" w:rsidR="00933EEF" w:rsidRPr="006E34EE" w:rsidRDefault="00933EEF" w:rsidP="00933EEF">
      <w:pPr>
        <w:pStyle w:val="direction"/>
      </w:pPr>
      <w:r w:rsidRPr="006E34EE">
        <w:t>insert</w:t>
      </w:r>
    </w:p>
    <w:p w14:paraId="59E9A222" w14:textId="77777777" w:rsidR="00933EEF" w:rsidRPr="006E34EE" w:rsidRDefault="00933EEF" w:rsidP="00D41A43">
      <w:pPr>
        <w:pStyle w:val="IMain"/>
      </w:pPr>
      <w:r w:rsidRPr="006E34EE">
        <w:tab/>
        <w:t>(</w:t>
      </w:r>
      <w:r w:rsidR="00D41A43" w:rsidRPr="006E34EE">
        <w:t>2A</w:t>
      </w:r>
      <w:r w:rsidRPr="006E34EE">
        <w:t>)</w:t>
      </w:r>
      <w:r w:rsidRPr="006E34EE">
        <w:tab/>
      </w:r>
      <w:r w:rsidR="001F6B71" w:rsidRPr="006E34EE">
        <w:t>However, the amount determined</w:t>
      </w:r>
      <w:r w:rsidR="00CE1010" w:rsidRPr="006E34EE">
        <w:t xml:space="preserve"> must not be more than</w:t>
      </w:r>
      <w:r w:rsidR="001F6B71" w:rsidRPr="006E34EE">
        <w:t>—</w:t>
      </w:r>
    </w:p>
    <w:p w14:paraId="72FDD122" w14:textId="77777777" w:rsidR="001F6B71" w:rsidRPr="006E34EE" w:rsidRDefault="001F6B71" w:rsidP="001F6B71">
      <w:pPr>
        <w:pStyle w:val="Ipara"/>
      </w:pPr>
      <w:r w:rsidRPr="006E34EE">
        <w:tab/>
        <w:t>(a)</w:t>
      </w:r>
      <w:r w:rsidRPr="006E34EE">
        <w:tab/>
      </w:r>
      <w:r w:rsidR="00CE1010" w:rsidRPr="006E34EE">
        <w:t>for</w:t>
      </w:r>
      <w:r w:rsidRPr="006E34EE">
        <w:t xml:space="preserve"> subsection (1) (a)</w:t>
      </w:r>
      <w:r w:rsidR="00CE1010" w:rsidRPr="006E34EE">
        <w:t>—</w:t>
      </w:r>
      <w:r w:rsidR="006A0EB4" w:rsidRPr="006E34EE">
        <w:t>the SDL for surface water; and</w:t>
      </w:r>
    </w:p>
    <w:p w14:paraId="0E4CFCF1" w14:textId="77777777" w:rsidR="006A0EB4" w:rsidRPr="006E34EE" w:rsidRDefault="006A0EB4" w:rsidP="001F6B71">
      <w:pPr>
        <w:pStyle w:val="Ipara"/>
      </w:pPr>
      <w:r w:rsidRPr="006E34EE">
        <w:tab/>
        <w:t>(b)</w:t>
      </w:r>
      <w:r w:rsidRPr="006E34EE">
        <w:tab/>
      </w:r>
      <w:r w:rsidR="009C6999" w:rsidRPr="006E34EE">
        <w:t>for</w:t>
      </w:r>
      <w:r w:rsidRPr="006E34EE">
        <w:t xml:space="preserve"> subsection (1) (b)</w:t>
      </w:r>
      <w:r w:rsidR="00CE1010" w:rsidRPr="006E34EE">
        <w:t>—</w:t>
      </w:r>
      <w:r w:rsidRPr="006E34EE">
        <w:t>the SDL for ground water.</w:t>
      </w:r>
    </w:p>
    <w:p w14:paraId="3A905922" w14:textId="77777777" w:rsidR="00933EEF" w:rsidRPr="006E34EE" w:rsidRDefault="006E34EE" w:rsidP="006E34EE">
      <w:pPr>
        <w:pStyle w:val="AH5Sec"/>
        <w:shd w:val="pct25" w:color="auto" w:fill="auto"/>
      </w:pPr>
      <w:r w:rsidRPr="006E34EE">
        <w:rPr>
          <w:rStyle w:val="CharSectNo"/>
        </w:rPr>
        <w:t>6</w:t>
      </w:r>
      <w:r w:rsidRPr="006E34EE">
        <w:tab/>
      </w:r>
      <w:r w:rsidR="00933EEF" w:rsidRPr="006E34EE">
        <w:t>New section 17 (6)</w:t>
      </w:r>
    </w:p>
    <w:p w14:paraId="4EB82DF0" w14:textId="77777777" w:rsidR="00933EEF" w:rsidRPr="006E34EE" w:rsidRDefault="00933EEF" w:rsidP="00933EEF">
      <w:pPr>
        <w:pStyle w:val="direction"/>
      </w:pPr>
      <w:r w:rsidRPr="006E34EE">
        <w:t>insert</w:t>
      </w:r>
    </w:p>
    <w:p w14:paraId="0AC7400F" w14:textId="77777777" w:rsidR="00933EEF" w:rsidRPr="006E34EE" w:rsidRDefault="00933EEF" w:rsidP="00933EEF">
      <w:pPr>
        <w:pStyle w:val="IMain"/>
      </w:pPr>
      <w:r w:rsidRPr="006E34EE">
        <w:tab/>
        <w:t>(6)</w:t>
      </w:r>
      <w:r w:rsidRPr="006E34EE">
        <w:tab/>
        <w:t>In this section:</w:t>
      </w:r>
    </w:p>
    <w:p w14:paraId="18F13A32" w14:textId="580EF4CF" w:rsidR="00E43F96" w:rsidRPr="006E34EE" w:rsidRDefault="00E43F96" w:rsidP="006E34EE">
      <w:pPr>
        <w:pStyle w:val="aDef"/>
      </w:pPr>
      <w:r w:rsidRPr="006E34EE">
        <w:rPr>
          <w:rStyle w:val="charBoldItals"/>
        </w:rPr>
        <w:t>Basin Plan</w:t>
      </w:r>
      <w:r w:rsidRPr="006E34EE">
        <w:t xml:space="preserve"> means the </w:t>
      </w:r>
      <w:r w:rsidR="001A2F71" w:rsidRPr="006E34EE">
        <w:t>Basin Plan</w:t>
      </w:r>
      <w:r w:rsidRPr="006E34EE">
        <w:t xml:space="preserve"> made under the </w:t>
      </w:r>
      <w:hyperlink r:id="rId13" w:tooltip="Act 2007 No 137 (Cwlth)" w:history="1">
        <w:r w:rsidR="00291FCC" w:rsidRPr="006E34EE">
          <w:rPr>
            <w:rStyle w:val="charCitHyperlinkItal"/>
          </w:rPr>
          <w:t>Water Act 2007</w:t>
        </w:r>
      </w:hyperlink>
      <w:r w:rsidR="00291FCC" w:rsidRPr="006E34EE">
        <w:t> </w:t>
      </w:r>
      <w:r w:rsidRPr="006E34EE">
        <w:t>(Cwlth), section 44 (3) (b) (</w:t>
      </w:r>
      <w:proofErr w:type="spellStart"/>
      <w:r w:rsidRPr="006E34EE">
        <w:t>i</w:t>
      </w:r>
      <w:proofErr w:type="spellEnd"/>
      <w:r w:rsidRPr="006E34EE">
        <w:t>).</w:t>
      </w:r>
    </w:p>
    <w:p w14:paraId="79525339" w14:textId="77777777" w:rsidR="002D33AE" w:rsidRPr="006E34EE" w:rsidRDefault="002D33AE" w:rsidP="006E34EE">
      <w:pPr>
        <w:pStyle w:val="aDef"/>
      </w:pPr>
      <w:r w:rsidRPr="006E34EE">
        <w:rPr>
          <w:rStyle w:val="charBoldItals"/>
        </w:rPr>
        <w:t>SDL for ground water</w:t>
      </w:r>
      <w:r w:rsidRPr="006E34EE">
        <w:t xml:space="preserve"> means the long-term average sustainable diversion limit for ground water for the ACT set out in the Basin Plan.</w:t>
      </w:r>
    </w:p>
    <w:p w14:paraId="664FA159" w14:textId="77777777" w:rsidR="002D18DA" w:rsidRPr="006E34EE" w:rsidRDefault="006A0EB4" w:rsidP="006E34EE">
      <w:pPr>
        <w:pStyle w:val="aDef"/>
      </w:pPr>
      <w:r w:rsidRPr="006E34EE">
        <w:rPr>
          <w:rStyle w:val="charBoldItals"/>
        </w:rPr>
        <w:t>SDL for surface water</w:t>
      </w:r>
      <w:r w:rsidR="002D18DA" w:rsidRPr="006E34EE">
        <w:t xml:space="preserve"> means the</w:t>
      </w:r>
      <w:r w:rsidR="00132D57" w:rsidRPr="006E34EE">
        <w:t xml:space="preserve"> long-term average sustainable diversion limit</w:t>
      </w:r>
      <w:r w:rsidR="002D18DA" w:rsidRPr="006E34EE">
        <w:t xml:space="preserve"> </w:t>
      </w:r>
      <w:r w:rsidR="00132D57" w:rsidRPr="006E34EE">
        <w:t>for surface water</w:t>
      </w:r>
      <w:r w:rsidR="002D33AE" w:rsidRPr="006E34EE">
        <w:t xml:space="preserve"> for the ACT set out in</w:t>
      </w:r>
      <w:r w:rsidR="002D18DA" w:rsidRPr="006E34EE">
        <w:t xml:space="preserve"> the Basin </w:t>
      </w:r>
      <w:r w:rsidR="00D41A43" w:rsidRPr="006E34EE">
        <w:t>Plan</w:t>
      </w:r>
      <w:r w:rsidR="007E614A" w:rsidRPr="006E34EE">
        <w:t>.</w:t>
      </w:r>
    </w:p>
    <w:p w14:paraId="17EDC60D" w14:textId="77777777" w:rsidR="006E34EE" w:rsidRDefault="006E34EE">
      <w:pPr>
        <w:pStyle w:val="02Text"/>
        <w:sectPr w:rsidR="006E34EE" w:rsidSect="006E34E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7D397B9" w14:textId="77777777" w:rsidR="0090043E" w:rsidRPr="006E34EE" w:rsidRDefault="0090043E">
      <w:pPr>
        <w:pStyle w:val="EndNoteHeading"/>
      </w:pPr>
      <w:r w:rsidRPr="006E34EE">
        <w:lastRenderedPageBreak/>
        <w:t>Endnotes</w:t>
      </w:r>
    </w:p>
    <w:p w14:paraId="2B70541F" w14:textId="77777777" w:rsidR="0090043E" w:rsidRPr="006E34EE" w:rsidRDefault="0090043E">
      <w:pPr>
        <w:pStyle w:val="EndNoteSubHeading"/>
      </w:pPr>
      <w:r w:rsidRPr="006E34EE">
        <w:t>1</w:t>
      </w:r>
      <w:r w:rsidRPr="006E34EE">
        <w:tab/>
        <w:t>Presentation speech</w:t>
      </w:r>
    </w:p>
    <w:p w14:paraId="0F5800C8" w14:textId="4CC5B10E" w:rsidR="0090043E" w:rsidRPr="006E34EE" w:rsidRDefault="0090043E">
      <w:pPr>
        <w:pStyle w:val="EndNoteText"/>
      </w:pPr>
      <w:r w:rsidRPr="006E34EE">
        <w:tab/>
        <w:t>Presentation speech made in the Legislative Assembly on</w:t>
      </w:r>
      <w:r w:rsidR="00DD467A">
        <w:t xml:space="preserve"> 4 April 2019.</w:t>
      </w:r>
    </w:p>
    <w:p w14:paraId="3E22B220" w14:textId="77777777" w:rsidR="0090043E" w:rsidRPr="006E34EE" w:rsidRDefault="0090043E">
      <w:pPr>
        <w:pStyle w:val="EndNoteSubHeading"/>
      </w:pPr>
      <w:r w:rsidRPr="006E34EE">
        <w:t>2</w:t>
      </w:r>
      <w:r w:rsidRPr="006E34EE">
        <w:tab/>
        <w:t>Notification</w:t>
      </w:r>
    </w:p>
    <w:p w14:paraId="54185BAD" w14:textId="38305A57" w:rsidR="0090043E" w:rsidRPr="006E34EE" w:rsidRDefault="0090043E">
      <w:pPr>
        <w:pStyle w:val="EndNoteText"/>
      </w:pPr>
      <w:r w:rsidRPr="006E34EE">
        <w:tab/>
        <w:t xml:space="preserve">Notified under the </w:t>
      </w:r>
      <w:hyperlink r:id="rId20" w:tooltip="A2001-14" w:history="1">
        <w:r w:rsidR="00291FCC" w:rsidRPr="006E34EE">
          <w:rPr>
            <w:rStyle w:val="charCitHyperlinkAbbrev"/>
          </w:rPr>
          <w:t>Legislation Act</w:t>
        </w:r>
      </w:hyperlink>
      <w:r w:rsidRPr="006E34EE">
        <w:t xml:space="preserve"> on</w:t>
      </w:r>
      <w:r w:rsidRPr="006E34EE">
        <w:tab/>
      </w:r>
      <w:r w:rsidR="00717F97" w:rsidRPr="006E34EE">
        <w:rPr>
          <w:noProof/>
        </w:rPr>
        <w:t>2019</w:t>
      </w:r>
      <w:r w:rsidRPr="006E34EE">
        <w:t>.</w:t>
      </w:r>
    </w:p>
    <w:p w14:paraId="4581E4D2" w14:textId="77777777" w:rsidR="0090043E" w:rsidRPr="006E34EE" w:rsidRDefault="0090043E">
      <w:pPr>
        <w:pStyle w:val="EndNoteSubHeading"/>
      </w:pPr>
      <w:r w:rsidRPr="006E34EE">
        <w:t>3</w:t>
      </w:r>
      <w:r w:rsidRPr="006E34EE">
        <w:tab/>
        <w:t>Republications of amended laws</w:t>
      </w:r>
    </w:p>
    <w:p w14:paraId="2334387D" w14:textId="32067DEB" w:rsidR="0090043E" w:rsidRPr="006E34EE" w:rsidRDefault="0090043E">
      <w:pPr>
        <w:pStyle w:val="EndNoteText"/>
      </w:pPr>
      <w:r w:rsidRPr="006E34EE">
        <w:tab/>
        <w:t xml:space="preserve">For the latest republication of amended laws, see </w:t>
      </w:r>
      <w:hyperlink r:id="rId21" w:history="1">
        <w:r w:rsidR="00291FCC" w:rsidRPr="006E34EE">
          <w:rPr>
            <w:rStyle w:val="charCitHyperlinkAbbrev"/>
          </w:rPr>
          <w:t>www.legislation.act.gov.au</w:t>
        </w:r>
      </w:hyperlink>
      <w:r w:rsidRPr="006E34EE">
        <w:t>.</w:t>
      </w:r>
    </w:p>
    <w:p w14:paraId="2567D1FA" w14:textId="77777777" w:rsidR="0090043E" w:rsidRPr="006E34EE" w:rsidRDefault="0090043E">
      <w:pPr>
        <w:pStyle w:val="N-line2"/>
      </w:pPr>
    </w:p>
    <w:p w14:paraId="1AEF3100" w14:textId="77777777" w:rsidR="006E34EE" w:rsidRDefault="006E34EE">
      <w:pPr>
        <w:pStyle w:val="05EndNote"/>
        <w:sectPr w:rsidR="006E34EE" w:rsidSect="002B6D31">
          <w:headerReference w:type="even" r:id="rId22"/>
          <w:headerReference w:type="default" r:id="rId23"/>
          <w:footerReference w:type="even" r:id="rId24"/>
          <w:footerReference w:type="default" r:id="rId25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53783EC" w14:textId="77777777" w:rsidR="0090043E" w:rsidRPr="006E34EE" w:rsidRDefault="0090043E" w:rsidP="00175066"/>
    <w:p w14:paraId="1DCCD40C" w14:textId="77777777" w:rsidR="00CB1742" w:rsidRDefault="00CB1742" w:rsidP="0090043E"/>
    <w:p w14:paraId="55EF85A2" w14:textId="77777777" w:rsidR="006E34EE" w:rsidRDefault="006E34EE" w:rsidP="006E34EE"/>
    <w:p w14:paraId="60E6774F" w14:textId="77777777" w:rsidR="006E34EE" w:rsidRDefault="006E34EE" w:rsidP="006E34EE">
      <w:pPr>
        <w:suppressLineNumbers/>
      </w:pPr>
    </w:p>
    <w:p w14:paraId="047BFB47" w14:textId="77777777" w:rsidR="006E34EE" w:rsidRDefault="006E34EE" w:rsidP="006E34EE">
      <w:pPr>
        <w:suppressLineNumbers/>
      </w:pPr>
    </w:p>
    <w:p w14:paraId="236383A6" w14:textId="77777777" w:rsidR="006E34EE" w:rsidRDefault="006E34EE" w:rsidP="006E34EE">
      <w:pPr>
        <w:suppressLineNumbers/>
      </w:pPr>
    </w:p>
    <w:p w14:paraId="3BBE3B44" w14:textId="77777777" w:rsidR="006E34EE" w:rsidRDefault="006E34EE" w:rsidP="006E34EE">
      <w:pPr>
        <w:suppressLineNumbers/>
      </w:pPr>
    </w:p>
    <w:p w14:paraId="0BF46FE1" w14:textId="77777777" w:rsidR="006E34EE" w:rsidRDefault="006E34EE" w:rsidP="006E34EE">
      <w:pPr>
        <w:suppressLineNumbers/>
      </w:pPr>
    </w:p>
    <w:p w14:paraId="3B74CBDA" w14:textId="77777777" w:rsidR="006E34EE" w:rsidRDefault="006E34EE" w:rsidP="006E34EE">
      <w:pPr>
        <w:suppressLineNumbers/>
      </w:pPr>
    </w:p>
    <w:p w14:paraId="0ABD3E1E" w14:textId="77777777" w:rsidR="006E34EE" w:rsidRDefault="006E34EE" w:rsidP="006E34EE">
      <w:pPr>
        <w:suppressLineNumbers/>
      </w:pPr>
    </w:p>
    <w:p w14:paraId="1904C929" w14:textId="77777777" w:rsidR="006E34EE" w:rsidRDefault="006E34EE" w:rsidP="006E34EE">
      <w:pPr>
        <w:suppressLineNumbers/>
      </w:pPr>
    </w:p>
    <w:p w14:paraId="67A5EF93" w14:textId="77777777" w:rsidR="006E34EE" w:rsidRDefault="006E34EE" w:rsidP="006E34EE">
      <w:pPr>
        <w:suppressLineNumbers/>
      </w:pPr>
    </w:p>
    <w:p w14:paraId="63E4D7C1" w14:textId="77777777" w:rsidR="006E34EE" w:rsidRDefault="006E34EE" w:rsidP="006E34EE">
      <w:pPr>
        <w:suppressLineNumbers/>
      </w:pPr>
    </w:p>
    <w:p w14:paraId="5D3602E5" w14:textId="77777777" w:rsidR="002B6D31" w:rsidRDefault="002B6D31" w:rsidP="006E34EE">
      <w:pPr>
        <w:suppressLineNumbers/>
      </w:pPr>
    </w:p>
    <w:p w14:paraId="7C19E7B9" w14:textId="77777777" w:rsidR="002B6D31" w:rsidRDefault="002B6D31" w:rsidP="006E34EE">
      <w:pPr>
        <w:suppressLineNumbers/>
      </w:pPr>
    </w:p>
    <w:p w14:paraId="08DBB0ED" w14:textId="77777777" w:rsidR="002B6D31" w:rsidRDefault="002B6D31" w:rsidP="006E34EE">
      <w:pPr>
        <w:suppressLineNumbers/>
      </w:pPr>
    </w:p>
    <w:p w14:paraId="6F1F2C5E" w14:textId="77777777" w:rsidR="002B6D31" w:rsidRDefault="002B6D31" w:rsidP="006E34EE">
      <w:pPr>
        <w:suppressLineNumbers/>
      </w:pPr>
    </w:p>
    <w:p w14:paraId="19F5FBCD" w14:textId="77777777" w:rsidR="002B6D31" w:rsidRDefault="002B6D31" w:rsidP="006E34EE">
      <w:pPr>
        <w:suppressLineNumbers/>
      </w:pPr>
    </w:p>
    <w:p w14:paraId="0CC99F73" w14:textId="77777777" w:rsidR="002B6D31" w:rsidRDefault="002B6D31" w:rsidP="006E34EE">
      <w:pPr>
        <w:suppressLineNumbers/>
      </w:pPr>
    </w:p>
    <w:p w14:paraId="2DF6A631" w14:textId="77777777" w:rsidR="006E34EE" w:rsidRDefault="006E34EE" w:rsidP="006E34EE">
      <w:pPr>
        <w:suppressLineNumbers/>
      </w:pPr>
    </w:p>
    <w:p w14:paraId="6A526E1B" w14:textId="77777777" w:rsidR="006E34EE" w:rsidRDefault="006E34EE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2019</w:t>
      </w:r>
    </w:p>
    <w:sectPr w:rsidR="006E34EE" w:rsidSect="006E34EE">
      <w:headerReference w:type="even" r:id="rId2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BE8FD" w14:textId="77777777" w:rsidR="0090043E" w:rsidRDefault="0090043E">
      <w:r>
        <w:separator/>
      </w:r>
    </w:p>
  </w:endnote>
  <w:endnote w:type="continuationSeparator" w:id="0">
    <w:p w14:paraId="727D2471" w14:textId="77777777" w:rsidR="0090043E" w:rsidRDefault="0090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3FE6D" w14:textId="77777777" w:rsidR="006E34EE" w:rsidRDefault="006E34E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E34EE" w:rsidRPr="00CB3D59" w14:paraId="7C4237B0" w14:textId="77777777">
      <w:tc>
        <w:tcPr>
          <w:tcW w:w="847" w:type="pct"/>
        </w:tcPr>
        <w:p w14:paraId="57D48EEA" w14:textId="77777777" w:rsidR="006E34EE" w:rsidRPr="006D109C" w:rsidRDefault="006E34EE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07B7ADB" w14:textId="77777777" w:rsidR="006E34EE" w:rsidRPr="006D109C" w:rsidRDefault="006E34EE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6E34EE">
            <w:rPr>
              <w:rFonts w:cs="Arial"/>
              <w:szCs w:val="18"/>
            </w:rPr>
            <w:t>Water Resources Amendment Bill</w:t>
          </w:r>
          <w:r w:rsidRPr="006E34EE">
            <w:t xml:space="preserve"> 2019</w:t>
          </w:r>
        </w:p>
        <w:p w14:paraId="6C24E0D9" w14:textId="66916716" w:rsidR="006E34EE" w:rsidRPr="00783A18" w:rsidRDefault="006E34EE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67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67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67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DD2D500" w14:textId="20D28C5F" w:rsidR="006E34EE" w:rsidRPr="006D109C" w:rsidRDefault="006E34EE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D467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35F6136" w14:textId="5D07FEE4" w:rsidR="006E34EE" w:rsidRPr="00023AAA" w:rsidRDefault="00023AAA" w:rsidP="00023AAA">
    <w:pPr>
      <w:pStyle w:val="Status"/>
      <w:rPr>
        <w:rFonts w:cs="Arial"/>
      </w:rPr>
    </w:pPr>
    <w:r w:rsidRPr="00023AAA">
      <w:rPr>
        <w:rFonts w:cs="Arial"/>
      </w:rPr>
      <w:fldChar w:fldCharType="begin"/>
    </w:r>
    <w:r w:rsidRPr="00023AAA">
      <w:rPr>
        <w:rFonts w:cs="Arial"/>
      </w:rPr>
      <w:instrText xml:space="preserve"> DOCPROPERTY "Status" </w:instrText>
    </w:r>
    <w:r w:rsidRPr="00023AAA">
      <w:rPr>
        <w:rFonts w:cs="Arial"/>
      </w:rPr>
      <w:fldChar w:fldCharType="separate"/>
    </w:r>
    <w:r w:rsidR="00DD467A" w:rsidRPr="00023AAA">
      <w:rPr>
        <w:rFonts w:cs="Arial"/>
      </w:rPr>
      <w:t xml:space="preserve"> </w:t>
    </w:r>
    <w:r w:rsidRPr="00023AAA">
      <w:rPr>
        <w:rFonts w:cs="Arial"/>
      </w:rPr>
      <w:fldChar w:fldCharType="end"/>
    </w:r>
    <w:r w:rsidRPr="00023AA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03149" w14:textId="77777777" w:rsidR="006E34EE" w:rsidRDefault="006E34E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E34EE" w:rsidRPr="00CB3D59" w14:paraId="73D87A21" w14:textId="77777777">
      <w:tc>
        <w:tcPr>
          <w:tcW w:w="1061" w:type="pct"/>
        </w:tcPr>
        <w:p w14:paraId="100F83BB" w14:textId="526FF55A" w:rsidR="006E34EE" w:rsidRPr="006D109C" w:rsidRDefault="006E34EE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D467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E3D57FA" w14:textId="77777777" w:rsidR="006E34EE" w:rsidRPr="006D109C" w:rsidRDefault="006E34EE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6E34EE">
            <w:rPr>
              <w:rFonts w:cs="Arial"/>
              <w:szCs w:val="18"/>
            </w:rPr>
            <w:t>Water Resources Amendment Bill</w:t>
          </w:r>
          <w:r w:rsidRPr="006E34EE">
            <w:t xml:space="preserve"> 2019</w:t>
          </w:r>
        </w:p>
        <w:p w14:paraId="5264F0C1" w14:textId="33679AD6" w:rsidR="006E34EE" w:rsidRPr="00783A18" w:rsidRDefault="006E34EE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67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67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67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574FB47" w14:textId="77777777" w:rsidR="006E34EE" w:rsidRPr="006D109C" w:rsidRDefault="006E34EE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2D22BB0" w14:textId="414707EE" w:rsidR="006E34EE" w:rsidRPr="00023AAA" w:rsidRDefault="00023AAA" w:rsidP="00023AAA">
    <w:pPr>
      <w:pStyle w:val="Status"/>
      <w:rPr>
        <w:rFonts w:cs="Arial"/>
      </w:rPr>
    </w:pPr>
    <w:r w:rsidRPr="00023AAA">
      <w:rPr>
        <w:rFonts w:cs="Arial"/>
      </w:rPr>
      <w:fldChar w:fldCharType="begin"/>
    </w:r>
    <w:r w:rsidRPr="00023AAA">
      <w:rPr>
        <w:rFonts w:cs="Arial"/>
      </w:rPr>
      <w:instrText xml:space="preserve"> DOCPROPERTY "Status" </w:instrText>
    </w:r>
    <w:r w:rsidRPr="00023AAA">
      <w:rPr>
        <w:rFonts w:cs="Arial"/>
      </w:rPr>
      <w:fldChar w:fldCharType="separate"/>
    </w:r>
    <w:r w:rsidR="00DD467A" w:rsidRPr="00023AAA">
      <w:rPr>
        <w:rFonts w:cs="Arial"/>
      </w:rPr>
      <w:t xml:space="preserve"> </w:t>
    </w:r>
    <w:r w:rsidRPr="00023AAA">
      <w:rPr>
        <w:rFonts w:cs="Arial"/>
      </w:rPr>
      <w:fldChar w:fldCharType="end"/>
    </w:r>
    <w:r w:rsidRPr="00023AA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2021A" w14:textId="77777777" w:rsidR="006E34EE" w:rsidRDefault="006E34EE">
    <w:pPr>
      <w:rPr>
        <w:sz w:val="16"/>
      </w:rPr>
    </w:pPr>
  </w:p>
  <w:p w14:paraId="03776642" w14:textId="73F2875C" w:rsidR="006E34EE" w:rsidRDefault="006E34E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D467A">
      <w:rPr>
        <w:rFonts w:ascii="Arial" w:hAnsi="Arial"/>
        <w:sz w:val="12"/>
      </w:rPr>
      <w:t>J2018-120</w:t>
    </w:r>
    <w:r>
      <w:rPr>
        <w:rFonts w:ascii="Arial" w:hAnsi="Arial"/>
        <w:sz w:val="12"/>
      </w:rPr>
      <w:fldChar w:fldCharType="end"/>
    </w:r>
  </w:p>
  <w:p w14:paraId="169A980B" w14:textId="2AA97054" w:rsidR="006E34EE" w:rsidRPr="00023AAA" w:rsidRDefault="00023AAA" w:rsidP="00023AAA">
    <w:pPr>
      <w:pStyle w:val="Status"/>
      <w:rPr>
        <w:rFonts w:cs="Arial"/>
      </w:rPr>
    </w:pPr>
    <w:r w:rsidRPr="00023AAA">
      <w:rPr>
        <w:rFonts w:cs="Arial"/>
      </w:rPr>
      <w:fldChar w:fldCharType="begin"/>
    </w:r>
    <w:r w:rsidRPr="00023AAA">
      <w:rPr>
        <w:rFonts w:cs="Arial"/>
      </w:rPr>
      <w:instrText xml:space="preserve"> DOCPROPERTY "Status" </w:instrText>
    </w:r>
    <w:r w:rsidRPr="00023AAA">
      <w:rPr>
        <w:rFonts w:cs="Arial"/>
      </w:rPr>
      <w:fldChar w:fldCharType="separate"/>
    </w:r>
    <w:r w:rsidR="00DD467A" w:rsidRPr="00023AAA">
      <w:rPr>
        <w:rFonts w:cs="Arial"/>
      </w:rPr>
      <w:t xml:space="preserve"> </w:t>
    </w:r>
    <w:r w:rsidRPr="00023AAA">
      <w:rPr>
        <w:rFonts w:cs="Arial"/>
      </w:rPr>
      <w:fldChar w:fldCharType="end"/>
    </w:r>
    <w:r w:rsidRPr="00023AA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E76E6" w14:textId="77777777" w:rsidR="006E34EE" w:rsidRDefault="006E34E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E34EE" w14:paraId="017C5A5E" w14:textId="77777777">
      <w:trPr>
        <w:jc w:val="center"/>
      </w:trPr>
      <w:tc>
        <w:tcPr>
          <w:tcW w:w="1240" w:type="dxa"/>
        </w:tcPr>
        <w:p w14:paraId="53043623" w14:textId="77777777" w:rsidR="006E34EE" w:rsidRDefault="006E34E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39DBBB9" w14:textId="77777777" w:rsidR="006E34EE" w:rsidRDefault="006E34EE">
          <w:pPr>
            <w:pStyle w:val="Footer"/>
            <w:jc w:val="center"/>
          </w:pPr>
          <w:r w:rsidRPr="006E34EE">
            <w:t>Water Resources Amendment Bill 2019</w:t>
          </w:r>
        </w:p>
        <w:p w14:paraId="35378E56" w14:textId="690C3C89" w:rsidR="006E34EE" w:rsidRDefault="00023AA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D467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D467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D467A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F5C42D3" w14:textId="4444DCDD" w:rsidR="006E34EE" w:rsidRDefault="006E34E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023AAA">
            <w:fldChar w:fldCharType="begin"/>
          </w:r>
          <w:r w:rsidR="00023AAA">
            <w:instrText xml:space="preserve"> DOCPROPERTY "RepubDt"  *\charformat  </w:instrText>
          </w:r>
          <w:r w:rsidR="00023AAA">
            <w:fldChar w:fldCharType="separate"/>
          </w:r>
          <w:r w:rsidR="00DD467A">
            <w:t xml:space="preserve">  </w:t>
          </w:r>
          <w:r w:rsidR="00023AAA">
            <w:fldChar w:fldCharType="end"/>
          </w:r>
        </w:p>
      </w:tc>
    </w:tr>
  </w:tbl>
  <w:p w14:paraId="1AA38717" w14:textId="69AAD346" w:rsidR="006E34EE" w:rsidRPr="00023AAA" w:rsidRDefault="00023AAA" w:rsidP="00023AAA">
    <w:pPr>
      <w:pStyle w:val="Status"/>
      <w:rPr>
        <w:rFonts w:cs="Arial"/>
      </w:rPr>
    </w:pPr>
    <w:r w:rsidRPr="00023AAA">
      <w:rPr>
        <w:rFonts w:cs="Arial"/>
      </w:rPr>
      <w:fldChar w:fldCharType="begin"/>
    </w:r>
    <w:r w:rsidRPr="00023AAA">
      <w:rPr>
        <w:rFonts w:cs="Arial"/>
      </w:rPr>
      <w:instrText xml:space="preserve"> DOCPROPERTY "Status" </w:instrText>
    </w:r>
    <w:r w:rsidRPr="00023AAA">
      <w:rPr>
        <w:rFonts w:cs="Arial"/>
      </w:rPr>
      <w:fldChar w:fldCharType="separate"/>
    </w:r>
    <w:r w:rsidR="00DD467A" w:rsidRPr="00023AAA">
      <w:rPr>
        <w:rFonts w:cs="Arial"/>
      </w:rPr>
      <w:t xml:space="preserve"> </w:t>
    </w:r>
    <w:r w:rsidRPr="00023AAA">
      <w:rPr>
        <w:rFonts w:cs="Arial"/>
      </w:rPr>
      <w:fldChar w:fldCharType="end"/>
    </w:r>
    <w:r w:rsidRPr="00023AA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B1246" w14:textId="77777777" w:rsidR="006E34EE" w:rsidRDefault="006E34E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E34EE" w14:paraId="506504A8" w14:textId="77777777">
      <w:trPr>
        <w:jc w:val="center"/>
      </w:trPr>
      <w:tc>
        <w:tcPr>
          <w:tcW w:w="1553" w:type="dxa"/>
        </w:tcPr>
        <w:p w14:paraId="7328D0E5" w14:textId="356FFCEC" w:rsidR="006E34EE" w:rsidRDefault="006E34E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023AAA">
            <w:fldChar w:fldCharType="begin"/>
          </w:r>
          <w:r w:rsidR="00023AAA">
            <w:instrText xml:space="preserve"> DOCPROPERTY "RepubDt"  *\charformat  </w:instrText>
          </w:r>
          <w:r w:rsidR="00023AAA">
            <w:fldChar w:fldCharType="separate"/>
          </w:r>
          <w:r w:rsidR="00DD467A">
            <w:t xml:space="preserve">  </w:t>
          </w:r>
          <w:r w:rsidR="00023AAA">
            <w:fldChar w:fldCharType="end"/>
          </w:r>
        </w:p>
      </w:tc>
      <w:tc>
        <w:tcPr>
          <w:tcW w:w="4527" w:type="dxa"/>
        </w:tcPr>
        <w:p w14:paraId="7FE2D208" w14:textId="77777777" w:rsidR="006E34EE" w:rsidRDefault="006E34EE">
          <w:pPr>
            <w:pStyle w:val="Footer"/>
            <w:jc w:val="center"/>
          </w:pPr>
          <w:r w:rsidRPr="006E34EE">
            <w:t>Water Resources Amendment Bill 2019</w:t>
          </w:r>
        </w:p>
        <w:p w14:paraId="3BA06C07" w14:textId="602E8F3A" w:rsidR="006E34EE" w:rsidRDefault="00023AA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D467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D467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D467A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45D0A68" w14:textId="77777777" w:rsidR="006E34EE" w:rsidRDefault="006E34E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E7088CE" w14:textId="16CA4AF8" w:rsidR="006E34EE" w:rsidRPr="00023AAA" w:rsidRDefault="00023AAA" w:rsidP="00023AAA">
    <w:pPr>
      <w:pStyle w:val="Status"/>
      <w:rPr>
        <w:rFonts w:cs="Arial"/>
      </w:rPr>
    </w:pPr>
    <w:r w:rsidRPr="00023AAA">
      <w:rPr>
        <w:rFonts w:cs="Arial"/>
      </w:rPr>
      <w:fldChar w:fldCharType="begin"/>
    </w:r>
    <w:r w:rsidRPr="00023AAA">
      <w:rPr>
        <w:rFonts w:cs="Arial"/>
      </w:rPr>
      <w:instrText xml:space="preserve"> DOCPROPERTY "Status" </w:instrText>
    </w:r>
    <w:r w:rsidRPr="00023AAA">
      <w:rPr>
        <w:rFonts w:cs="Arial"/>
      </w:rPr>
      <w:fldChar w:fldCharType="separate"/>
    </w:r>
    <w:r w:rsidR="00DD467A" w:rsidRPr="00023AAA">
      <w:rPr>
        <w:rFonts w:cs="Arial"/>
      </w:rPr>
      <w:t xml:space="preserve"> </w:t>
    </w:r>
    <w:r w:rsidRPr="00023AAA">
      <w:rPr>
        <w:rFonts w:cs="Arial"/>
      </w:rPr>
      <w:fldChar w:fldCharType="end"/>
    </w:r>
    <w:r w:rsidRPr="00023AA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80B8B" w14:textId="77777777" w:rsidR="0090043E" w:rsidRDefault="0090043E">
      <w:r>
        <w:separator/>
      </w:r>
    </w:p>
  </w:footnote>
  <w:footnote w:type="continuationSeparator" w:id="0">
    <w:p w14:paraId="191BBB7F" w14:textId="77777777" w:rsidR="0090043E" w:rsidRDefault="00900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6E34EE" w:rsidRPr="00CB3D59" w14:paraId="308C29C0" w14:textId="77777777">
      <w:tc>
        <w:tcPr>
          <w:tcW w:w="900" w:type="pct"/>
        </w:tcPr>
        <w:p w14:paraId="0A99028A" w14:textId="6DBAB844" w:rsidR="006E34EE" w:rsidRPr="006D109C" w:rsidRDefault="006E34E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2B0316BD" w14:textId="29012E24" w:rsidR="006E34EE" w:rsidRPr="006D109C" w:rsidRDefault="006E34E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E34EE" w:rsidRPr="00CB3D59" w14:paraId="30A2EE13" w14:textId="77777777">
      <w:tc>
        <w:tcPr>
          <w:tcW w:w="900" w:type="pct"/>
        </w:tcPr>
        <w:p w14:paraId="0C2A8378" w14:textId="03E88699" w:rsidR="006E34EE" w:rsidRPr="006D109C" w:rsidRDefault="006E34E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56024877" w14:textId="763231F5" w:rsidR="006E34EE" w:rsidRPr="006D109C" w:rsidRDefault="006E34E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E34EE" w:rsidRPr="00CB3D59" w14:paraId="4D56B071" w14:textId="77777777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5941781" w14:textId="44E9F959" w:rsidR="006E34EE" w:rsidRPr="006D109C" w:rsidRDefault="006E34EE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D467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23AAA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1BBAD34" w14:textId="77777777" w:rsidR="006E34EE" w:rsidRDefault="006E34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6E34EE" w:rsidRPr="00CB3D59" w14:paraId="0676BF47" w14:textId="77777777">
      <w:tc>
        <w:tcPr>
          <w:tcW w:w="4100" w:type="pct"/>
        </w:tcPr>
        <w:p w14:paraId="0CEC84F3" w14:textId="7537E68D" w:rsidR="006E34EE" w:rsidRPr="006D109C" w:rsidRDefault="006E34E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68B5186B" w14:textId="6E5D02E1" w:rsidR="006E34EE" w:rsidRPr="006D109C" w:rsidRDefault="006E34E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E34EE" w:rsidRPr="00CB3D59" w14:paraId="74D7541A" w14:textId="77777777">
      <w:tc>
        <w:tcPr>
          <w:tcW w:w="4100" w:type="pct"/>
        </w:tcPr>
        <w:p w14:paraId="1494CAAE" w14:textId="35956D2F" w:rsidR="006E34EE" w:rsidRPr="006D109C" w:rsidRDefault="006E34E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2B303E6B" w14:textId="1AC2C605" w:rsidR="006E34EE" w:rsidRPr="006D109C" w:rsidRDefault="006E34E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E34EE" w:rsidRPr="00CB3D59" w14:paraId="536A61EA" w14:textId="77777777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14:paraId="03C2635C" w14:textId="77EBC31F" w:rsidR="006E34EE" w:rsidRPr="006D109C" w:rsidRDefault="006E34EE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D467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23AAA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33B2F44" w14:textId="77777777" w:rsidR="006E34EE" w:rsidRDefault="006E34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09F54" w14:textId="77777777" w:rsidR="00BC0E83" w:rsidRDefault="00BC0E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6E34EE" w14:paraId="73307759" w14:textId="77777777">
      <w:trPr>
        <w:jc w:val="center"/>
      </w:trPr>
      <w:tc>
        <w:tcPr>
          <w:tcW w:w="1234" w:type="dxa"/>
        </w:tcPr>
        <w:p w14:paraId="5BB70E86" w14:textId="77777777" w:rsidR="006E34EE" w:rsidRDefault="006E34EE">
          <w:pPr>
            <w:pStyle w:val="HeaderEven"/>
          </w:pPr>
        </w:p>
      </w:tc>
      <w:tc>
        <w:tcPr>
          <w:tcW w:w="6062" w:type="dxa"/>
        </w:tcPr>
        <w:p w14:paraId="18B50293" w14:textId="77777777" w:rsidR="006E34EE" w:rsidRDefault="006E34EE">
          <w:pPr>
            <w:pStyle w:val="HeaderEven"/>
          </w:pPr>
        </w:p>
      </w:tc>
    </w:tr>
    <w:tr w:rsidR="006E34EE" w14:paraId="3FBB828F" w14:textId="77777777">
      <w:trPr>
        <w:jc w:val="center"/>
      </w:trPr>
      <w:tc>
        <w:tcPr>
          <w:tcW w:w="1234" w:type="dxa"/>
        </w:tcPr>
        <w:p w14:paraId="255F8925" w14:textId="77777777" w:rsidR="006E34EE" w:rsidRDefault="006E34EE">
          <w:pPr>
            <w:pStyle w:val="HeaderEven"/>
          </w:pPr>
        </w:p>
      </w:tc>
      <w:tc>
        <w:tcPr>
          <w:tcW w:w="6062" w:type="dxa"/>
        </w:tcPr>
        <w:p w14:paraId="5D1D1500" w14:textId="77777777" w:rsidR="006E34EE" w:rsidRDefault="006E34EE">
          <w:pPr>
            <w:pStyle w:val="HeaderEven"/>
          </w:pPr>
        </w:p>
      </w:tc>
    </w:tr>
    <w:tr w:rsidR="006E34EE" w14:paraId="0176556D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78C6E76" w14:textId="77777777" w:rsidR="006E34EE" w:rsidRDefault="006E34EE">
          <w:pPr>
            <w:pStyle w:val="HeaderEven6"/>
          </w:pPr>
        </w:p>
      </w:tc>
    </w:tr>
  </w:tbl>
  <w:p w14:paraId="33B7DEAF" w14:textId="77777777" w:rsidR="006E34EE" w:rsidRDefault="006E34E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6E34EE" w14:paraId="1C40AB4E" w14:textId="77777777">
      <w:trPr>
        <w:jc w:val="center"/>
      </w:trPr>
      <w:tc>
        <w:tcPr>
          <w:tcW w:w="6062" w:type="dxa"/>
        </w:tcPr>
        <w:p w14:paraId="426988EA" w14:textId="77777777" w:rsidR="006E34EE" w:rsidRDefault="006E34EE">
          <w:pPr>
            <w:pStyle w:val="HeaderOdd"/>
          </w:pPr>
        </w:p>
      </w:tc>
      <w:tc>
        <w:tcPr>
          <w:tcW w:w="1234" w:type="dxa"/>
        </w:tcPr>
        <w:p w14:paraId="65B6434C" w14:textId="77777777" w:rsidR="006E34EE" w:rsidRDefault="006E34EE">
          <w:pPr>
            <w:pStyle w:val="HeaderOdd"/>
          </w:pPr>
        </w:p>
      </w:tc>
    </w:tr>
    <w:tr w:rsidR="006E34EE" w14:paraId="041E87D8" w14:textId="77777777">
      <w:trPr>
        <w:jc w:val="center"/>
      </w:trPr>
      <w:tc>
        <w:tcPr>
          <w:tcW w:w="6062" w:type="dxa"/>
        </w:tcPr>
        <w:p w14:paraId="77F88A00" w14:textId="77777777" w:rsidR="006E34EE" w:rsidRDefault="006E34EE">
          <w:pPr>
            <w:pStyle w:val="HeaderOdd"/>
          </w:pPr>
        </w:p>
      </w:tc>
      <w:tc>
        <w:tcPr>
          <w:tcW w:w="1234" w:type="dxa"/>
        </w:tcPr>
        <w:p w14:paraId="14D32AD2" w14:textId="77777777" w:rsidR="006E34EE" w:rsidRDefault="006E34EE">
          <w:pPr>
            <w:pStyle w:val="HeaderOdd"/>
          </w:pPr>
        </w:p>
      </w:tc>
    </w:tr>
    <w:tr w:rsidR="006E34EE" w14:paraId="29B661B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24E1CDF" w14:textId="77777777" w:rsidR="006E34EE" w:rsidRDefault="006E34EE">
          <w:pPr>
            <w:pStyle w:val="HeaderOdd6"/>
          </w:pPr>
        </w:p>
      </w:tc>
    </w:tr>
  </w:tbl>
  <w:p w14:paraId="54CF86FD" w14:textId="77777777" w:rsidR="006E34EE" w:rsidRDefault="006E34E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0"/>
    </w:tblGrid>
    <w:tr w:rsidR="00E61E25" w:rsidRPr="00E06D02" w14:paraId="6FD4D263" w14:textId="77777777" w:rsidTr="00567644">
      <w:trPr>
        <w:jc w:val="center"/>
      </w:trPr>
      <w:tc>
        <w:tcPr>
          <w:tcW w:w="1068" w:type="pct"/>
        </w:tcPr>
        <w:p w14:paraId="1D6598A1" w14:textId="77777777"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D9D1FAB" w14:textId="77777777"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61E25" w:rsidRPr="00E06D02" w14:paraId="2EF8B666" w14:textId="77777777" w:rsidTr="00567644">
      <w:trPr>
        <w:jc w:val="center"/>
      </w:trPr>
      <w:tc>
        <w:tcPr>
          <w:tcW w:w="1068" w:type="pct"/>
        </w:tcPr>
        <w:p w14:paraId="5298160D" w14:textId="77777777"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F92D4C1" w14:textId="77777777"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61E25" w:rsidRPr="00E06D02" w14:paraId="67864BF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67A2912" w14:textId="77777777" w:rsidR="00E61E25" w:rsidRPr="00567644" w:rsidRDefault="00E61E2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61E0872" w14:textId="77777777" w:rsidR="00E61E25" w:rsidRDefault="00E61E25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1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2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7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0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9684D"/>
    <w:multiLevelType w:val="multilevel"/>
    <w:tmpl w:val="3E604D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9"/>
  </w:num>
  <w:num w:numId="5">
    <w:abstractNumId w:val="27"/>
  </w:num>
  <w:num w:numId="6">
    <w:abstractNumId w:val="10"/>
  </w:num>
  <w:num w:numId="7">
    <w:abstractNumId w:val="31"/>
  </w:num>
  <w:num w:numId="8">
    <w:abstractNumId w:val="20"/>
  </w:num>
  <w:num w:numId="9">
    <w:abstractNumId w:val="26"/>
  </w:num>
  <w:num w:numId="10">
    <w:abstractNumId w:val="38"/>
  </w:num>
  <w:num w:numId="11">
    <w:abstractNumId w:val="25"/>
  </w:num>
  <w:num w:numId="12">
    <w:abstractNumId w:val="34"/>
  </w:num>
  <w:num w:numId="13">
    <w:abstractNumId w:val="22"/>
  </w:num>
  <w:num w:numId="14">
    <w:abstractNumId w:val="15"/>
  </w:num>
  <w:num w:numId="15">
    <w:abstractNumId w:val="35"/>
  </w:num>
  <w:num w:numId="16">
    <w:abstractNumId w:val="18"/>
  </w:num>
  <w:num w:numId="17">
    <w:abstractNumId w:val="12"/>
  </w:num>
  <w:num w:numId="18">
    <w:abstractNumId w:val="32"/>
  </w:num>
  <w:num w:numId="19">
    <w:abstractNumId w:val="40"/>
  </w:num>
  <w:num w:numId="20">
    <w:abstractNumId w:val="32"/>
  </w:num>
  <w:num w:numId="21">
    <w:abstractNumId w:val="40"/>
    <w:lvlOverride w:ilvl="0">
      <w:startOverride w:val="1"/>
    </w:lvlOverride>
  </w:num>
  <w:num w:numId="22">
    <w:abstractNumId w:val="32"/>
  </w:num>
  <w:num w:numId="23">
    <w:abstractNumId w:val="23"/>
  </w:num>
  <w:num w:numId="24">
    <w:abstractNumId w:val="41"/>
  </w:num>
  <w:num w:numId="25">
    <w:abstractNumId w:val="41"/>
  </w:num>
  <w:num w:numId="26">
    <w:abstractNumId w:val="21"/>
  </w:num>
  <w:num w:numId="27">
    <w:abstractNumId w:val="17"/>
  </w:num>
  <w:num w:numId="28">
    <w:abstractNumId w:val="37"/>
  </w:num>
  <w:num w:numId="29">
    <w:abstractNumId w:val="11"/>
  </w:num>
  <w:num w:numId="30">
    <w:abstractNumId w:val="30"/>
  </w:num>
  <w:num w:numId="31">
    <w:abstractNumId w:val="29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3E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3AAA"/>
    <w:rsid w:val="0002517D"/>
    <w:rsid w:val="00025988"/>
    <w:rsid w:val="0003249F"/>
    <w:rsid w:val="00036A2C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44E7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78C2"/>
    <w:rsid w:val="000A2213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D6FD0"/>
    <w:rsid w:val="000E29CA"/>
    <w:rsid w:val="000E2C2C"/>
    <w:rsid w:val="000E5145"/>
    <w:rsid w:val="000E576D"/>
    <w:rsid w:val="000E7FA7"/>
    <w:rsid w:val="000F2735"/>
    <w:rsid w:val="000F329E"/>
    <w:rsid w:val="000F5A60"/>
    <w:rsid w:val="000F739D"/>
    <w:rsid w:val="001002C3"/>
    <w:rsid w:val="001006A4"/>
    <w:rsid w:val="00101528"/>
    <w:rsid w:val="001033CB"/>
    <w:rsid w:val="001047CB"/>
    <w:rsid w:val="001053AD"/>
    <w:rsid w:val="001058DF"/>
    <w:rsid w:val="00107F85"/>
    <w:rsid w:val="00126287"/>
    <w:rsid w:val="0013046D"/>
    <w:rsid w:val="001315A1"/>
    <w:rsid w:val="00132957"/>
    <w:rsid w:val="00132D57"/>
    <w:rsid w:val="001343A6"/>
    <w:rsid w:val="0013531D"/>
    <w:rsid w:val="00136FBE"/>
    <w:rsid w:val="001424FE"/>
    <w:rsid w:val="00147781"/>
    <w:rsid w:val="00150851"/>
    <w:rsid w:val="001520FC"/>
    <w:rsid w:val="001527DF"/>
    <w:rsid w:val="001533C1"/>
    <w:rsid w:val="00153482"/>
    <w:rsid w:val="00154977"/>
    <w:rsid w:val="001570F0"/>
    <w:rsid w:val="001572E4"/>
    <w:rsid w:val="00160DF7"/>
    <w:rsid w:val="00164204"/>
    <w:rsid w:val="0017182C"/>
    <w:rsid w:val="00171856"/>
    <w:rsid w:val="00172D13"/>
    <w:rsid w:val="001741FF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2F71"/>
    <w:rsid w:val="001A351C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694"/>
    <w:rsid w:val="001E5D92"/>
    <w:rsid w:val="001E79DB"/>
    <w:rsid w:val="001F3DB4"/>
    <w:rsid w:val="001F55E5"/>
    <w:rsid w:val="001F5A2B"/>
    <w:rsid w:val="001F6B71"/>
    <w:rsid w:val="00200557"/>
    <w:rsid w:val="002012E6"/>
    <w:rsid w:val="00202420"/>
    <w:rsid w:val="00203655"/>
    <w:rsid w:val="002037B2"/>
    <w:rsid w:val="00204E34"/>
    <w:rsid w:val="0020610F"/>
    <w:rsid w:val="00207C5E"/>
    <w:rsid w:val="00217C8C"/>
    <w:rsid w:val="002208AF"/>
    <w:rsid w:val="0022149F"/>
    <w:rsid w:val="002222A8"/>
    <w:rsid w:val="00225307"/>
    <w:rsid w:val="002263A5"/>
    <w:rsid w:val="00231509"/>
    <w:rsid w:val="00232D2A"/>
    <w:rsid w:val="002337F1"/>
    <w:rsid w:val="00234574"/>
    <w:rsid w:val="002409EB"/>
    <w:rsid w:val="00246F34"/>
    <w:rsid w:val="002502C9"/>
    <w:rsid w:val="00255F82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4A0"/>
    <w:rsid w:val="00272968"/>
    <w:rsid w:val="00273B6D"/>
    <w:rsid w:val="00275CE9"/>
    <w:rsid w:val="00282B0F"/>
    <w:rsid w:val="002845DD"/>
    <w:rsid w:val="00287065"/>
    <w:rsid w:val="00290D70"/>
    <w:rsid w:val="00291FCC"/>
    <w:rsid w:val="0029692F"/>
    <w:rsid w:val="002A2DF1"/>
    <w:rsid w:val="002A6F4D"/>
    <w:rsid w:val="002A756E"/>
    <w:rsid w:val="002B2682"/>
    <w:rsid w:val="002B58FC"/>
    <w:rsid w:val="002B6D31"/>
    <w:rsid w:val="002C5DB3"/>
    <w:rsid w:val="002C6870"/>
    <w:rsid w:val="002C7985"/>
    <w:rsid w:val="002D09CB"/>
    <w:rsid w:val="002D18DA"/>
    <w:rsid w:val="002D26EA"/>
    <w:rsid w:val="002D2A42"/>
    <w:rsid w:val="002D2FE5"/>
    <w:rsid w:val="002D33AE"/>
    <w:rsid w:val="002E01EA"/>
    <w:rsid w:val="002E144D"/>
    <w:rsid w:val="002E6E0C"/>
    <w:rsid w:val="002F43A0"/>
    <w:rsid w:val="002F567D"/>
    <w:rsid w:val="002F696A"/>
    <w:rsid w:val="003003EC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27D3C"/>
    <w:rsid w:val="00331203"/>
    <w:rsid w:val="00331EA1"/>
    <w:rsid w:val="003344D3"/>
    <w:rsid w:val="003352C4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91C6F"/>
    <w:rsid w:val="00394CFF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3B17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2C7"/>
    <w:rsid w:val="00423AC4"/>
    <w:rsid w:val="0042799E"/>
    <w:rsid w:val="00432659"/>
    <w:rsid w:val="00433064"/>
    <w:rsid w:val="00435893"/>
    <w:rsid w:val="004358D2"/>
    <w:rsid w:val="0044067A"/>
    <w:rsid w:val="00440811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0E6C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017B"/>
    <w:rsid w:val="00491236"/>
    <w:rsid w:val="00491D7C"/>
    <w:rsid w:val="00493ED5"/>
    <w:rsid w:val="00494267"/>
    <w:rsid w:val="00497D33"/>
    <w:rsid w:val="004A19EB"/>
    <w:rsid w:val="004A1E58"/>
    <w:rsid w:val="004A2333"/>
    <w:rsid w:val="004A2FDC"/>
    <w:rsid w:val="004A32C4"/>
    <w:rsid w:val="004A3D43"/>
    <w:rsid w:val="004B0032"/>
    <w:rsid w:val="004B0E9D"/>
    <w:rsid w:val="004B5B98"/>
    <w:rsid w:val="004C2A16"/>
    <w:rsid w:val="004C5F5A"/>
    <w:rsid w:val="004C724A"/>
    <w:rsid w:val="004D0F34"/>
    <w:rsid w:val="004D2107"/>
    <w:rsid w:val="004D4557"/>
    <w:rsid w:val="004D53B8"/>
    <w:rsid w:val="004E2567"/>
    <w:rsid w:val="004E2568"/>
    <w:rsid w:val="004E3576"/>
    <w:rsid w:val="004E5E7A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18EE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21FA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5F6765"/>
    <w:rsid w:val="006065D7"/>
    <w:rsid w:val="006065EF"/>
    <w:rsid w:val="006066BA"/>
    <w:rsid w:val="00610E78"/>
    <w:rsid w:val="00612BA6"/>
    <w:rsid w:val="00614787"/>
    <w:rsid w:val="00616C21"/>
    <w:rsid w:val="00622136"/>
    <w:rsid w:val="006236B5"/>
    <w:rsid w:val="006253B7"/>
    <w:rsid w:val="006320A3"/>
    <w:rsid w:val="006375F2"/>
    <w:rsid w:val="00641C9A"/>
    <w:rsid w:val="00641CC6"/>
    <w:rsid w:val="00643F71"/>
    <w:rsid w:val="0064421C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A0EB4"/>
    <w:rsid w:val="006C02F6"/>
    <w:rsid w:val="006C08D3"/>
    <w:rsid w:val="006C265F"/>
    <w:rsid w:val="006C332F"/>
    <w:rsid w:val="006C3D19"/>
    <w:rsid w:val="006C552F"/>
    <w:rsid w:val="006C7AAC"/>
    <w:rsid w:val="006D07E0"/>
    <w:rsid w:val="006D2369"/>
    <w:rsid w:val="006D3568"/>
    <w:rsid w:val="006D3AEF"/>
    <w:rsid w:val="006D756E"/>
    <w:rsid w:val="006E0A8E"/>
    <w:rsid w:val="006E2568"/>
    <w:rsid w:val="006E272E"/>
    <w:rsid w:val="006E2DC7"/>
    <w:rsid w:val="006E34EE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17F97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7D81"/>
    <w:rsid w:val="007C0D9B"/>
    <w:rsid w:val="007C29F6"/>
    <w:rsid w:val="007C2A39"/>
    <w:rsid w:val="007C3BD1"/>
    <w:rsid w:val="007C401E"/>
    <w:rsid w:val="007D2426"/>
    <w:rsid w:val="007D3EA1"/>
    <w:rsid w:val="007D78B4"/>
    <w:rsid w:val="007E10D3"/>
    <w:rsid w:val="007E54BB"/>
    <w:rsid w:val="007E614A"/>
    <w:rsid w:val="007E6376"/>
    <w:rsid w:val="007F0503"/>
    <w:rsid w:val="007F0D05"/>
    <w:rsid w:val="007F228D"/>
    <w:rsid w:val="007F30A9"/>
    <w:rsid w:val="007F3E33"/>
    <w:rsid w:val="00800B18"/>
    <w:rsid w:val="00804649"/>
    <w:rsid w:val="00806717"/>
    <w:rsid w:val="008109A6"/>
    <w:rsid w:val="00810DFB"/>
    <w:rsid w:val="00811382"/>
    <w:rsid w:val="00815451"/>
    <w:rsid w:val="00820CF5"/>
    <w:rsid w:val="00820EAF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17A0"/>
    <w:rsid w:val="00843CDB"/>
    <w:rsid w:val="00850545"/>
    <w:rsid w:val="008628C6"/>
    <w:rsid w:val="008630BC"/>
    <w:rsid w:val="008639A7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6A8F"/>
    <w:rsid w:val="008803D6"/>
    <w:rsid w:val="00883D8E"/>
    <w:rsid w:val="00884870"/>
    <w:rsid w:val="00884D43"/>
    <w:rsid w:val="0089523E"/>
    <w:rsid w:val="008955D1"/>
    <w:rsid w:val="00896657"/>
    <w:rsid w:val="008A012C"/>
    <w:rsid w:val="008A245C"/>
    <w:rsid w:val="008A3E95"/>
    <w:rsid w:val="008A4C1E"/>
    <w:rsid w:val="008B1987"/>
    <w:rsid w:val="008B6788"/>
    <w:rsid w:val="008B779C"/>
    <w:rsid w:val="008B7D6F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39EB"/>
    <w:rsid w:val="008F3CA6"/>
    <w:rsid w:val="008F740F"/>
    <w:rsid w:val="0090043E"/>
    <w:rsid w:val="009005E6"/>
    <w:rsid w:val="00900ACF"/>
    <w:rsid w:val="009016CF"/>
    <w:rsid w:val="0090415D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754"/>
    <w:rsid w:val="00930ACD"/>
    <w:rsid w:val="009317FE"/>
    <w:rsid w:val="00932ADC"/>
    <w:rsid w:val="00933EEF"/>
    <w:rsid w:val="00934806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1551"/>
    <w:rsid w:val="00971B18"/>
    <w:rsid w:val="00972325"/>
    <w:rsid w:val="00973332"/>
    <w:rsid w:val="00976895"/>
    <w:rsid w:val="00981C9E"/>
    <w:rsid w:val="00984748"/>
    <w:rsid w:val="00993D24"/>
    <w:rsid w:val="009966FF"/>
    <w:rsid w:val="00997034"/>
    <w:rsid w:val="009971A9"/>
    <w:rsid w:val="009A0FDB"/>
    <w:rsid w:val="009A37D5"/>
    <w:rsid w:val="009A7EC2"/>
    <w:rsid w:val="009B0A60"/>
    <w:rsid w:val="009B56CF"/>
    <w:rsid w:val="009B60AA"/>
    <w:rsid w:val="009C12E7"/>
    <w:rsid w:val="009C137D"/>
    <w:rsid w:val="009C166E"/>
    <w:rsid w:val="009C17F8"/>
    <w:rsid w:val="009C2421"/>
    <w:rsid w:val="009C634A"/>
    <w:rsid w:val="009C6999"/>
    <w:rsid w:val="009D063C"/>
    <w:rsid w:val="009D0A91"/>
    <w:rsid w:val="009D1380"/>
    <w:rsid w:val="009D20AA"/>
    <w:rsid w:val="009D21BA"/>
    <w:rsid w:val="009D22FC"/>
    <w:rsid w:val="009D3904"/>
    <w:rsid w:val="009D3D77"/>
    <w:rsid w:val="009D4319"/>
    <w:rsid w:val="009D474E"/>
    <w:rsid w:val="009D4A08"/>
    <w:rsid w:val="009D558E"/>
    <w:rsid w:val="009D57E5"/>
    <w:rsid w:val="009D6C80"/>
    <w:rsid w:val="009E2846"/>
    <w:rsid w:val="009E2EF5"/>
    <w:rsid w:val="009E435E"/>
    <w:rsid w:val="009E4BA9"/>
    <w:rsid w:val="009E5A6A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57FA"/>
    <w:rsid w:val="00A2668A"/>
    <w:rsid w:val="00A27C2E"/>
    <w:rsid w:val="00A36991"/>
    <w:rsid w:val="00A40F41"/>
    <w:rsid w:val="00A4114C"/>
    <w:rsid w:val="00A4319D"/>
    <w:rsid w:val="00A43BFF"/>
    <w:rsid w:val="00A44A27"/>
    <w:rsid w:val="00A464E4"/>
    <w:rsid w:val="00A476AE"/>
    <w:rsid w:val="00A5089E"/>
    <w:rsid w:val="00A5140C"/>
    <w:rsid w:val="00A51D08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31"/>
    <w:rsid w:val="00A73153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27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5394"/>
    <w:rsid w:val="00AE3DC2"/>
    <w:rsid w:val="00AE4ED6"/>
    <w:rsid w:val="00AE541E"/>
    <w:rsid w:val="00AE56F2"/>
    <w:rsid w:val="00AE6611"/>
    <w:rsid w:val="00AE6A93"/>
    <w:rsid w:val="00AE7A99"/>
    <w:rsid w:val="00B007EF"/>
    <w:rsid w:val="00B01C0E"/>
    <w:rsid w:val="00B02B41"/>
    <w:rsid w:val="00B0371D"/>
    <w:rsid w:val="00B03A0E"/>
    <w:rsid w:val="00B04F31"/>
    <w:rsid w:val="00B06258"/>
    <w:rsid w:val="00B116AE"/>
    <w:rsid w:val="00B12806"/>
    <w:rsid w:val="00B12F98"/>
    <w:rsid w:val="00B15B90"/>
    <w:rsid w:val="00B17B89"/>
    <w:rsid w:val="00B2418D"/>
    <w:rsid w:val="00B24A04"/>
    <w:rsid w:val="00B26206"/>
    <w:rsid w:val="00B310BA"/>
    <w:rsid w:val="00B3290A"/>
    <w:rsid w:val="00B34E4A"/>
    <w:rsid w:val="00B36347"/>
    <w:rsid w:val="00B40D84"/>
    <w:rsid w:val="00B41E45"/>
    <w:rsid w:val="00B43442"/>
    <w:rsid w:val="00B4566C"/>
    <w:rsid w:val="00B457BF"/>
    <w:rsid w:val="00B4773C"/>
    <w:rsid w:val="00B50039"/>
    <w:rsid w:val="00B511D9"/>
    <w:rsid w:val="00B5282A"/>
    <w:rsid w:val="00B538F4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3B16"/>
    <w:rsid w:val="00B855F0"/>
    <w:rsid w:val="00B861FF"/>
    <w:rsid w:val="00B86983"/>
    <w:rsid w:val="00B91703"/>
    <w:rsid w:val="00B923AC"/>
    <w:rsid w:val="00B9300F"/>
    <w:rsid w:val="00B9413C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0E83"/>
    <w:rsid w:val="00BC14BD"/>
    <w:rsid w:val="00BC1EF9"/>
    <w:rsid w:val="00BC3B10"/>
    <w:rsid w:val="00BC4898"/>
    <w:rsid w:val="00BC6632"/>
    <w:rsid w:val="00BC6ACF"/>
    <w:rsid w:val="00BD3506"/>
    <w:rsid w:val="00BD50B0"/>
    <w:rsid w:val="00BD5C2E"/>
    <w:rsid w:val="00BE2618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1F95"/>
    <w:rsid w:val="00C12406"/>
    <w:rsid w:val="00C12B87"/>
    <w:rsid w:val="00C13661"/>
    <w:rsid w:val="00C14B20"/>
    <w:rsid w:val="00C15EDA"/>
    <w:rsid w:val="00C16F20"/>
    <w:rsid w:val="00C26556"/>
    <w:rsid w:val="00C27723"/>
    <w:rsid w:val="00C30267"/>
    <w:rsid w:val="00C33091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3ABE"/>
    <w:rsid w:val="00C553CE"/>
    <w:rsid w:val="00C55E67"/>
    <w:rsid w:val="00C61DA2"/>
    <w:rsid w:val="00C66894"/>
    <w:rsid w:val="00C67A6D"/>
    <w:rsid w:val="00C714FC"/>
    <w:rsid w:val="00C71B6A"/>
    <w:rsid w:val="00C7425B"/>
    <w:rsid w:val="00C771B0"/>
    <w:rsid w:val="00C7765D"/>
    <w:rsid w:val="00C805EF"/>
    <w:rsid w:val="00C810B5"/>
    <w:rsid w:val="00C8149E"/>
    <w:rsid w:val="00C8212A"/>
    <w:rsid w:val="00C82A58"/>
    <w:rsid w:val="00C85A4F"/>
    <w:rsid w:val="00C87AB0"/>
    <w:rsid w:val="00C91273"/>
    <w:rsid w:val="00C91D31"/>
    <w:rsid w:val="00C96409"/>
    <w:rsid w:val="00C96CDA"/>
    <w:rsid w:val="00C97CE3"/>
    <w:rsid w:val="00CA1195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4F4A"/>
    <w:rsid w:val="00CD6C8F"/>
    <w:rsid w:val="00CE1010"/>
    <w:rsid w:val="00CE307C"/>
    <w:rsid w:val="00CE3DFA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1A43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7262"/>
    <w:rsid w:val="00D72E30"/>
    <w:rsid w:val="00D74B7A"/>
    <w:rsid w:val="00D8098E"/>
    <w:rsid w:val="00D8155E"/>
    <w:rsid w:val="00D8504F"/>
    <w:rsid w:val="00D85CA5"/>
    <w:rsid w:val="00D86604"/>
    <w:rsid w:val="00D91037"/>
    <w:rsid w:val="00D9164E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71A6"/>
    <w:rsid w:val="00DD1349"/>
    <w:rsid w:val="00DD17E9"/>
    <w:rsid w:val="00DD3F30"/>
    <w:rsid w:val="00DD467A"/>
    <w:rsid w:val="00DD46AE"/>
    <w:rsid w:val="00DD5243"/>
    <w:rsid w:val="00DE1ADA"/>
    <w:rsid w:val="00DE5F53"/>
    <w:rsid w:val="00DE6005"/>
    <w:rsid w:val="00DE60F1"/>
    <w:rsid w:val="00DF1CAD"/>
    <w:rsid w:val="00DF3C40"/>
    <w:rsid w:val="00DF5786"/>
    <w:rsid w:val="00DF796D"/>
    <w:rsid w:val="00DF7F9A"/>
    <w:rsid w:val="00E06664"/>
    <w:rsid w:val="00E06DE5"/>
    <w:rsid w:val="00E079B9"/>
    <w:rsid w:val="00E10F9E"/>
    <w:rsid w:val="00E13B68"/>
    <w:rsid w:val="00E13BFD"/>
    <w:rsid w:val="00E20D17"/>
    <w:rsid w:val="00E225D9"/>
    <w:rsid w:val="00E2278F"/>
    <w:rsid w:val="00E238EA"/>
    <w:rsid w:val="00E2427A"/>
    <w:rsid w:val="00E258EC"/>
    <w:rsid w:val="00E26A2E"/>
    <w:rsid w:val="00E274F8"/>
    <w:rsid w:val="00E30EE4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0860"/>
    <w:rsid w:val="00E42037"/>
    <w:rsid w:val="00E43F96"/>
    <w:rsid w:val="00E46D19"/>
    <w:rsid w:val="00E504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153"/>
    <w:rsid w:val="00E74724"/>
    <w:rsid w:val="00E76C83"/>
    <w:rsid w:val="00E77610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282B"/>
    <w:rsid w:val="00EC3630"/>
    <w:rsid w:val="00EC3A35"/>
    <w:rsid w:val="00EC4C15"/>
    <w:rsid w:val="00EC5E52"/>
    <w:rsid w:val="00ED1900"/>
    <w:rsid w:val="00ED2D1C"/>
    <w:rsid w:val="00ED2ED4"/>
    <w:rsid w:val="00ED5119"/>
    <w:rsid w:val="00ED591E"/>
    <w:rsid w:val="00ED758F"/>
    <w:rsid w:val="00EE1106"/>
    <w:rsid w:val="00EE40A9"/>
    <w:rsid w:val="00EE4FC4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68F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663D"/>
    <w:rsid w:val="00F5321D"/>
    <w:rsid w:val="00F533A2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86DCF"/>
    <w:rsid w:val="00F91FD9"/>
    <w:rsid w:val="00F945BD"/>
    <w:rsid w:val="00F96676"/>
    <w:rsid w:val="00F97BCF"/>
    <w:rsid w:val="00FA338B"/>
    <w:rsid w:val="00FA6994"/>
    <w:rsid w:val="00FA6F31"/>
    <w:rsid w:val="00FA794F"/>
    <w:rsid w:val="00FB1248"/>
    <w:rsid w:val="00FB293B"/>
    <w:rsid w:val="00FB49E9"/>
    <w:rsid w:val="00FB4FC8"/>
    <w:rsid w:val="00FB7419"/>
    <w:rsid w:val="00FC28D6"/>
    <w:rsid w:val="00FC2D85"/>
    <w:rsid w:val="00FC2E84"/>
    <w:rsid w:val="00FC5BF6"/>
    <w:rsid w:val="00FD5148"/>
    <w:rsid w:val="00FD5A90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1404"/>
    <w:rsid w:val="00FF2A9C"/>
    <w:rsid w:val="00FF50AB"/>
    <w:rsid w:val="00FF618E"/>
    <w:rsid w:val="00FF6289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4737437A"/>
  <w15:docId w15:val="{88BE9403-E349-49CD-B9AD-F9E98248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4EE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E34EE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E34EE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E34EE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E34EE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717F9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17F9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17F9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17F9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17F9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E34E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E34EE"/>
  </w:style>
  <w:style w:type="paragraph" w:customStyle="1" w:styleId="00ClientCover">
    <w:name w:val="00ClientCover"/>
    <w:basedOn w:val="Normal"/>
    <w:rsid w:val="006E34EE"/>
  </w:style>
  <w:style w:type="paragraph" w:customStyle="1" w:styleId="02Text">
    <w:name w:val="02Text"/>
    <w:basedOn w:val="Normal"/>
    <w:rsid w:val="006E34EE"/>
  </w:style>
  <w:style w:type="paragraph" w:customStyle="1" w:styleId="BillBasic">
    <w:name w:val="BillBasic"/>
    <w:link w:val="BillBasicChar"/>
    <w:rsid w:val="006E34EE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E34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E34EE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E34EE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E34EE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E34EE"/>
    <w:pPr>
      <w:spacing w:before="240"/>
    </w:pPr>
  </w:style>
  <w:style w:type="paragraph" w:customStyle="1" w:styleId="EnactingWords">
    <w:name w:val="EnactingWords"/>
    <w:basedOn w:val="BillBasic"/>
    <w:rsid w:val="006E34EE"/>
    <w:pPr>
      <w:spacing w:before="120"/>
    </w:pPr>
  </w:style>
  <w:style w:type="paragraph" w:customStyle="1" w:styleId="Amain">
    <w:name w:val="A main"/>
    <w:basedOn w:val="BillBasic"/>
    <w:rsid w:val="006E34EE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6E34EE"/>
    <w:pPr>
      <w:ind w:left="1100"/>
    </w:pPr>
  </w:style>
  <w:style w:type="paragraph" w:customStyle="1" w:styleId="Apara">
    <w:name w:val="A para"/>
    <w:basedOn w:val="BillBasic"/>
    <w:rsid w:val="006E34EE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E34EE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E34EE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6E34EE"/>
    <w:pPr>
      <w:ind w:left="1100"/>
    </w:pPr>
  </w:style>
  <w:style w:type="paragraph" w:customStyle="1" w:styleId="aExamHead">
    <w:name w:val="aExam Head"/>
    <w:basedOn w:val="BillBasicHeading"/>
    <w:next w:val="aExam"/>
    <w:rsid w:val="006E34EE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E34EE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E34EE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E34E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E34EE"/>
    <w:pPr>
      <w:spacing w:before="120" w:after="60"/>
    </w:pPr>
  </w:style>
  <w:style w:type="paragraph" w:customStyle="1" w:styleId="HeaderOdd6">
    <w:name w:val="HeaderOdd6"/>
    <w:basedOn w:val="HeaderEven6"/>
    <w:rsid w:val="006E34EE"/>
    <w:pPr>
      <w:jc w:val="right"/>
    </w:pPr>
  </w:style>
  <w:style w:type="paragraph" w:customStyle="1" w:styleId="HeaderOdd">
    <w:name w:val="HeaderOdd"/>
    <w:basedOn w:val="HeaderEven"/>
    <w:rsid w:val="006E34EE"/>
    <w:pPr>
      <w:jc w:val="right"/>
    </w:pPr>
  </w:style>
  <w:style w:type="paragraph" w:customStyle="1" w:styleId="N-TOCheading">
    <w:name w:val="N-TOCheading"/>
    <w:basedOn w:val="BillBasicHeading"/>
    <w:next w:val="N-9pt"/>
    <w:rsid w:val="006E34EE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E34EE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E34E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E34E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E34EE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E34EE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E34EE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E34EE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E34EE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E34EE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E34EE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E34EE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E34EE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E34EE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E34EE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E34EE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E34EE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E34EE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E34EE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E34EE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6E34EE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6E34EE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E34EE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717F9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E34EE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E34EE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E34EE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E34EE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E34EE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6E34EE"/>
    <w:rPr>
      <w:rFonts w:ascii="Arial" w:hAnsi="Arial"/>
      <w:sz w:val="16"/>
    </w:rPr>
  </w:style>
  <w:style w:type="paragraph" w:customStyle="1" w:styleId="PageBreak">
    <w:name w:val="PageBreak"/>
    <w:basedOn w:val="Normal"/>
    <w:rsid w:val="006E34EE"/>
    <w:rPr>
      <w:sz w:val="4"/>
    </w:rPr>
  </w:style>
  <w:style w:type="paragraph" w:customStyle="1" w:styleId="04Dictionary">
    <w:name w:val="04Dictionary"/>
    <w:basedOn w:val="Normal"/>
    <w:rsid w:val="006E34EE"/>
  </w:style>
  <w:style w:type="paragraph" w:customStyle="1" w:styleId="N-line1">
    <w:name w:val="N-line1"/>
    <w:basedOn w:val="BillBasic"/>
    <w:rsid w:val="006E34EE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E34E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E34EE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E34EE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6E34EE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E34EE"/>
  </w:style>
  <w:style w:type="paragraph" w:customStyle="1" w:styleId="03Schedule">
    <w:name w:val="03Schedule"/>
    <w:basedOn w:val="Normal"/>
    <w:rsid w:val="006E34EE"/>
  </w:style>
  <w:style w:type="paragraph" w:customStyle="1" w:styleId="ISched-heading">
    <w:name w:val="I Sched-heading"/>
    <w:basedOn w:val="BillBasicHeading"/>
    <w:next w:val="Normal"/>
    <w:rsid w:val="006E34EE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E34EE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E34EE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E34EE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E34EE"/>
  </w:style>
  <w:style w:type="paragraph" w:customStyle="1" w:styleId="Ipara">
    <w:name w:val="I para"/>
    <w:basedOn w:val="Apara"/>
    <w:rsid w:val="006E34EE"/>
    <w:pPr>
      <w:outlineLvl w:val="9"/>
    </w:pPr>
  </w:style>
  <w:style w:type="paragraph" w:customStyle="1" w:styleId="Isubpara">
    <w:name w:val="I subpara"/>
    <w:basedOn w:val="Asubpara"/>
    <w:rsid w:val="006E34EE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E34EE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E34EE"/>
  </w:style>
  <w:style w:type="character" w:customStyle="1" w:styleId="CharDivNo">
    <w:name w:val="CharDivNo"/>
    <w:basedOn w:val="DefaultParagraphFont"/>
    <w:rsid w:val="006E34EE"/>
  </w:style>
  <w:style w:type="character" w:customStyle="1" w:styleId="CharDivText">
    <w:name w:val="CharDivText"/>
    <w:basedOn w:val="DefaultParagraphFont"/>
    <w:rsid w:val="006E34EE"/>
  </w:style>
  <w:style w:type="character" w:customStyle="1" w:styleId="CharPartNo">
    <w:name w:val="CharPartNo"/>
    <w:basedOn w:val="DefaultParagraphFont"/>
    <w:rsid w:val="006E34EE"/>
  </w:style>
  <w:style w:type="paragraph" w:customStyle="1" w:styleId="Placeholder">
    <w:name w:val="Placeholder"/>
    <w:basedOn w:val="Normal"/>
    <w:rsid w:val="006E34EE"/>
    <w:rPr>
      <w:sz w:val="10"/>
    </w:rPr>
  </w:style>
  <w:style w:type="paragraph" w:styleId="PlainText">
    <w:name w:val="Plain Text"/>
    <w:basedOn w:val="Normal"/>
    <w:rsid w:val="006E34EE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E34EE"/>
  </w:style>
  <w:style w:type="character" w:customStyle="1" w:styleId="CharChapText">
    <w:name w:val="CharChapText"/>
    <w:basedOn w:val="DefaultParagraphFont"/>
    <w:rsid w:val="006E34EE"/>
  </w:style>
  <w:style w:type="character" w:customStyle="1" w:styleId="CharPartText">
    <w:name w:val="CharPartText"/>
    <w:basedOn w:val="DefaultParagraphFont"/>
    <w:rsid w:val="006E34EE"/>
  </w:style>
  <w:style w:type="paragraph" w:styleId="TOC1">
    <w:name w:val="toc 1"/>
    <w:basedOn w:val="Normal"/>
    <w:next w:val="Normal"/>
    <w:autoRedefine/>
    <w:rsid w:val="006E34EE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E34E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6E34E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6E34EE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6E34EE"/>
  </w:style>
  <w:style w:type="paragraph" w:styleId="Title">
    <w:name w:val="Title"/>
    <w:basedOn w:val="Normal"/>
    <w:qFormat/>
    <w:rsid w:val="00717F9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E34EE"/>
    <w:pPr>
      <w:ind w:left="4252"/>
    </w:pPr>
  </w:style>
  <w:style w:type="paragraph" w:customStyle="1" w:styleId="ActNo">
    <w:name w:val="ActNo"/>
    <w:basedOn w:val="BillBasicHeading"/>
    <w:rsid w:val="006E34EE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E34EE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E34EE"/>
    <w:pPr>
      <w:ind w:left="1500" w:hanging="400"/>
    </w:pPr>
  </w:style>
  <w:style w:type="paragraph" w:customStyle="1" w:styleId="LongTitle">
    <w:name w:val="LongTitle"/>
    <w:basedOn w:val="BillBasic"/>
    <w:rsid w:val="006E34EE"/>
    <w:pPr>
      <w:spacing w:before="300"/>
    </w:pPr>
  </w:style>
  <w:style w:type="paragraph" w:customStyle="1" w:styleId="Minister">
    <w:name w:val="Minister"/>
    <w:basedOn w:val="BillBasic"/>
    <w:rsid w:val="006E34EE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E34EE"/>
    <w:pPr>
      <w:tabs>
        <w:tab w:val="left" w:pos="4320"/>
      </w:tabs>
    </w:pPr>
  </w:style>
  <w:style w:type="paragraph" w:customStyle="1" w:styleId="madeunder">
    <w:name w:val="made under"/>
    <w:basedOn w:val="BillBasic"/>
    <w:rsid w:val="006E34EE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717F97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E34EE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E34EE"/>
    <w:rPr>
      <w:i/>
    </w:rPr>
  </w:style>
  <w:style w:type="paragraph" w:customStyle="1" w:styleId="00SigningPage">
    <w:name w:val="00SigningPage"/>
    <w:basedOn w:val="Normal"/>
    <w:rsid w:val="006E34EE"/>
  </w:style>
  <w:style w:type="paragraph" w:customStyle="1" w:styleId="Aparareturn">
    <w:name w:val="A para return"/>
    <w:basedOn w:val="BillBasic"/>
    <w:rsid w:val="006E34EE"/>
    <w:pPr>
      <w:ind w:left="1600"/>
    </w:pPr>
  </w:style>
  <w:style w:type="paragraph" w:customStyle="1" w:styleId="Asubparareturn">
    <w:name w:val="A subpara return"/>
    <w:basedOn w:val="BillBasic"/>
    <w:rsid w:val="006E34EE"/>
    <w:pPr>
      <w:ind w:left="2100"/>
    </w:pPr>
  </w:style>
  <w:style w:type="paragraph" w:customStyle="1" w:styleId="CommentNum">
    <w:name w:val="CommentNum"/>
    <w:basedOn w:val="Comment"/>
    <w:rsid w:val="006E34EE"/>
    <w:pPr>
      <w:ind w:left="1800" w:hanging="1800"/>
    </w:pPr>
  </w:style>
  <w:style w:type="paragraph" w:styleId="TOC8">
    <w:name w:val="toc 8"/>
    <w:basedOn w:val="TOC3"/>
    <w:next w:val="Normal"/>
    <w:autoRedefine/>
    <w:rsid w:val="006E34EE"/>
    <w:pPr>
      <w:keepNext w:val="0"/>
      <w:spacing w:before="120"/>
    </w:pPr>
  </w:style>
  <w:style w:type="paragraph" w:customStyle="1" w:styleId="Judges">
    <w:name w:val="Judges"/>
    <w:basedOn w:val="Minister"/>
    <w:rsid w:val="006E34EE"/>
    <w:pPr>
      <w:spacing w:before="180"/>
    </w:pPr>
  </w:style>
  <w:style w:type="paragraph" w:customStyle="1" w:styleId="BillFor">
    <w:name w:val="BillFor"/>
    <w:basedOn w:val="BillBasicHeading"/>
    <w:rsid w:val="006E34EE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E34EE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6E34E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E34EE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E34EE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E34EE"/>
    <w:pPr>
      <w:spacing w:before="60"/>
      <w:ind w:left="2540" w:hanging="400"/>
    </w:pPr>
  </w:style>
  <w:style w:type="paragraph" w:customStyle="1" w:styleId="aDefpara">
    <w:name w:val="aDef para"/>
    <w:basedOn w:val="Apara"/>
    <w:rsid w:val="006E34EE"/>
  </w:style>
  <w:style w:type="paragraph" w:customStyle="1" w:styleId="aDefsubpara">
    <w:name w:val="aDef subpara"/>
    <w:basedOn w:val="Asubpara"/>
    <w:rsid w:val="006E34EE"/>
  </w:style>
  <w:style w:type="paragraph" w:customStyle="1" w:styleId="Idefpara">
    <w:name w:val="I def para"/>
    <w:basedOn w:val="Ipara"/>
    <w:rsid w:val="006E34EE"/>
  </w:style>
  <w:style w:type="paragraph" w:customStyle="1" w:styleId="Idefsubpara">
    <w:name w:val="I def subpara"/>
    <w:basedOn w:val="Isubpara"/>
    <w:rsid w:val="006E34EE"/>
  </w:style>
  <w:style w:type="paragraph" w:customStyle="1" w:styleId="Notified">
    <w:name w:val="Notified"/>
    <w:basedOn w:val="BillBasic"/>
    <w:rsid w:val="006E34E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E34EE"/>
  </w:style>
  <w:style w:type="paragraph" w:customStyle="1" w:styleId="IDict-Heading">
    <w:name w:val="I Dict-Heading"/>
    <w:basedOn w:val="BillBasicHeading"/>
    <w:rsid w:val="006E34EE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E34EE"/>
  </w:style>
  <w:style w:type="paragraph" w:styleId="Salutation">
    <w:name w:val="Salutation"/>
    <w:basedOn w:val="Normal"/>
    <w:next w:val="Normal"/>
    <w:rsid w:val="00717F97"/>
  </w:style>
  <w:style w:type="paragraph" w:customStyle="1" w:styleId="aNoteBullet">
    <w:name w:val="aNoteBullet"/>
    <w:basedOn w:val="aNoteSymb"/>
    <w:rsid w:val="006E34EE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717F9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E34EE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E34EE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E34EE"/>
    <w:pPr>
      <w:spacing w:before="60"/>
      <w:ind w:firstLine="0"/>
    </w:pPr>
  </w:style>
  <w:style w:type="paragraph" w:customStyle="1" w:styleId="MinisterWord">
    <w:name w:val="MinisterWord"/>
    <w:basedOn w:val="Normal"/>
    <w:rsid w:val="006E34EE"/>
    <w:pPr>
      <w:spacing w:before="60"/>
      <w:jc w:val="right"/>
    </w:pPr>
  </w:style>
  <w:style w:type="paragraph" w:customStyle="1" w:styleId="aExamPara">
    <w:name w:val="aExamPara"/>
    <w:basedOn w:val="aExam"/>
    <w:rsid w:val="006E34EE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E34EE"/>
    <w:pPr>
      <w:ind w:left="1500"/>
    </w:pPr>
  </w:style>
  <w:style w:type="paragraph" w:customStyle="1" w:styleId="aExamBullet">
    <w:name w:val="aExamBullet"/>
    <w:basedOn w:val="aExam"/>
    <w:rsid w:val="006E34EE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E34EE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E34EE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E34EE"/>
    <w:rPr>
      <w:sz w:val="20"/>
    </w:rPr>
  </w:style>
  <w:style w:type="paragraph" w:customStyle="1" w:styleId="aParaNotePara">
    <w:name w:val="aParaNotePara"/>
    <w:basedOn w:val="aNoteParaSymb"/>
    <w:rsid w:val="006E34EE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E34EE"/>
    <w:rPr>
      <w:b/>
    </w:rPr>
  </w:style>
  <w:style w:type="character" w:customStyle="1" w:styleId="charBoldItals">
    <w:name w:val="charBoldItals"/>
    <w:basedOn w:val="DefaultParagraphFont"/>
    <w:rsid w:val="006E34EE"/>
    <w:rPr>
      <w:b/>
      <w:i/>
    </w:rPr>
  </w:style>
  <w:style w:type="character" w:customStyle="1" w:styleId="charItals">
    <w:name w:val="charItals"/>
    <w:basedOn w:val="DefaultParagraphFont"/>
    <w:rsid w:val="006E34EE"/>
    <w:rPr>
      <w:i/>
    </w:rPr>
  </w:style>
  <w:style w:type="character" w:customStyle="1" w:styleId="charUnderline">
    <w:name w:val="charUnderline"/>
    <w:basedOn w:val="DefaultParagraphFont"/>
    <w:rsid w:val="006E34EE"/>
    <w:rPr>
      <w:u w:val="single"/>
    </w:rPr>
  </w:style>
  <w:style w:type="paragraph" w:customStyle="1" w:styleId="TableHd">
    <w:name w:val="TableHd"/>
    <w:basedOn w:val="Normal"/>
    <w:rsid w:val="006E34EE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E34EE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E34EE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E34EE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E34EE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E34EE"/>
    <w:pPr>
      <w:spacing w:before="60" w:after="60"/>
    </w:pPr>
  </w:style>
  <w:style w:type="paragraph" w:customStyle="1" w:styleId="IshadedH5Sec">
    <w:name w:val="I shaded H5 Sec"/>
    <w:basedOn w:val="AH5Sec"/>
    <w:rsid w:val="006E34EE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E34EE"/>
  </w:style>
  <w:style w:type="paragraph" w:customStyle="1" w:styleId="Penalty">
    <w:name w:val="Penalty"/>
    <w:basedOn w:val="Amainreturn"/>
    <w:rsid w:val="006E34EE"/>
  </w:style>
  <w:style w:type="paragraph" w:customStyle="1" w:styleId="aNoteText">
    <w:name w:val="aNoteText"/>
    <w:basedOn w:val="aNoteSymb"/>
    <w:rsid w:val="006E34EE"/>
    <w:pPr>
      <w:spacing w:before="60"/>
      <w:ind w:firstLine="0"/>
    </w:pPr>
  </w:style>
  <w:style w:type="paragraph" w:customStyle="1" w:styleId="aExamINum">
    <w:name w:val="aExamINum"/>
    <w:basedOn w:val="aExam"/>
    <w:rsid w:val="00717F9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E34EE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717F9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E34EE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E34EE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E34EE"/>
    <w:pPr>
      <w:ind w:left="1600"/>
    </w:pPr>
  </w:style>
  <w:style w:type="paragraph" w:customStyle="1" w:styleId="aExampar">
    <w:name w:val="aExampar"/>
    <w:basedOn w:val="aExamss"/>
    <w:rsid w:val="006E34EE"/>
    <w:pPr>
      <w:ind w:left="1600"/>
    </w:pPr>
  </w:style>
  <w:style w:type="paragraph" w:customStyle="1" w:styleId="aExamINumss">
    <w:name w:val="aExamINumss"/>
    <w:basedOn w:val="aExamss"/>
    <w:rsid w:val="006E34EE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E34EE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E34EE"/>
    <w:pPr>
      <w:ind w:left="1500"/>
    </w:pPr>
  </w:style>
  <w:style w:type="paragraph" w:customStyle="1" w:styleId="aExamNumTextpar">
    <w:name w:val="aExamNumTextpar"/>
    <w:basedOn w:val="aExampar"/>
    <w:rsid w:val="00717F97"/>
    <w:pPr>
      <w:ind w:left="2000"/>
    </w:pPr>
  </w:style>
  <w:style w:type="paragraph" w:customStyle="1" w:styleId="aExamBulletss">
    <w:name w:val="aExamBulletss"/>
    <w:basedOn w:val="aExamss"/>
    <w:rsid w:val="006E34EE"/>
    <w:pPr>
      <w:ind w:left="1500" w:hanging="400"/>
    </w:pPr>
  </w:style>
  <w:style w:type="paragraph" w:customStyle="1" w:styleId="aExamBulletpar">
    <w:name w:val="aExamBulletpar"/>
    <w:basedOn w:val="aExampar"/>
    <w:rsid w:val="006E34EE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E34EE"/>
    <w:pPr>
      <w:ind w:left="2140"/>
    </w:pPr>
  </w:style>
  <w:style w:type="paragraph" w:customStyle="1" w:styleId="aExamsubpar">
    <w:name w:val="aExamsubpar"/>
    <w:basedOn w:val="aExamss"/>
    <w:rsid w:val="006E34EE"/>
    <w:pPr>
      <w:ind w:left="2140"/>
    </w:pPr>
  </w:style>
  <w:style w:type="paragraph" w:customStyle="1" w:styleId="aExamNumsubpar">
    <w:name w:val="aExamNumsubpar"/>
    <w:basedOn w:val="aExamsubpar"/>
    <w:rsid w:val="00717F97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717F97"/>
    <w:pPr>
      <w:ind w:left="2540"/>
    </w:pPr>
  </w:style>
  <w:style w:type="paragraph" w:customStyle="1" w:styleId="aExamBulletsubpar">
    <w:name w:val="aExamBulletsubpar"/>
    <w:basedOn w:val="aExamsubpar"/>
    <w:rsid w:val="00717F97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6E34EE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E34EE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E34EE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E34EE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E34EE"/>
    <w:pPr>
      <w:spacing w:before="60"/>
      <w:ind w:firstLine="0"/>
    </w:pPr>
  </w:style>
  <w:style w:type="paragraph" w:customStyle="1" w:styleId="aNoteParasubpar">
    <w:name w:val="aNoteParasubpar"/>
    <w:basedOn w:val="aNotesubpar"/>
    <w:rsid w:val="00717F9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717F97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6E34EE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E34EE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E34EE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717F9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717F9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717F9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E34EE"/>
  </w:style>
  <w:style w:type="paragraph" w:customStyle="1" w:styleId="SchApara">
    <w:name w:val="Sch A para"/>
    <w:basedOn w:val="Apara"/>
    <w:rsid w:val="006E34EE"/>
  </w:style>
  <w:style w:type="paragraph" w:customStyle="1" w:styleId="SchAsubpara">
    <w:name w:val="Sch A subpara"/>
    <w:basedOn w:val="Asubpara"/>
    <w:rsid w:val="006E34EE"/>
  </w:style>
  <w:style w:type="paragraph" w:customStyle="1" w:styleId="SchAsubsubpara">
    <w:name w:val="Sch A subsubpara"/>
    <w:basedOn w:val="Asubsubpara"/>
    <w:rsid w:val="006E34EE"/>
  </w:style>
  <w:style w:type="paragraph" w:customStyle="1" w:styleId="TOCOL1">
    <w:name w:val="TOCOL 1"/>
    <w:basedOn w:val="TOC1"/>
    <w:rsid w:val="006E34EE"/>
  </w:style>
  <w:style w:type="paragraph" w:customStyle="1" w:styleId="TOCOL2">
    <w:name w:val="TOCOL 2"/>
    <w:basedOn w:val="TOC2"/>
    <w:rsid w:val="006E34EE"/>
    <w:pPr>
      <w:keepNext w:val="0"/>
    </w:pPr>
  </w:style>
  <w:style w:type="paragraph" w:customStyle="1" w:styleId="TOCOL3">
    <w:name w:val="TOCOL 3"/>
    <w:basedOn w:val="TOC3"/>
    <w:rsid w:val="006E34EE"/>
    <w:pPr>
      <w:keepNext w:val="0"/>
    </w:pPr>
  </w:style>
  <w:style w:type="paragraph" w:customStyle="1" w:styleId="TOCOL4">
    <w:name w:val="TOCOL 4"/>
    <w:basedOn w:val="TOC4"/>
    <w:rsid w:val="006E34EE"/>
    <w:pPr>
      <w:keepNext w:val="0"/>
    </w:pPr>
  </w:style>
  <w:style w:type="paragraph" w:customStyle="1" w:styleId="TOCOL5">
    <w:name w:val="TOCOL 5"/>
    <w:basedOn w:val="TOC5"/>
    <w:rsid w:val="006E34EE"/>
    <w:pPr>
      <w:tabs>
        <w:tab w:val="left" w:pos="400"/>
      </w:tabs>
    </w:pPr>
  </w:style>
  <w:style w:type="paragraph" w:customStyle="1" w:styleId="TOCOL6">
    <w:name w:val="TOCOL 6"/>
    <w:basedOn w:val="TOC6"/>
    <w:rsid w:val="006E34EE"/>
    <w:pPr>
      <w:keepNext w:val="0"/>
    </w:pPr>
  </w:style>
  <w:style w:type="paragraph" w:customStyle="1" w:styleId="TOCOL7">
    <w:name w:val="TOCOL 7"/>
    <w:basedOn w:val="TOC7"/>
    <w:rsid w:val="006E34EE"/>
  </w:style>
  <w:style w:type="paragraph" w:customStyle="1" w:styleId="TOCOL8">
    <w:name w:val="TOCOL 8"/>
    <w:basedOn w:val="TOC8"/>
    <w:rsid w:val="006E34EE"/>
  </w:style>
  <w:style w:type="paragraph" w:customStyle="1" w:styleId="TOCOL9">
    <w:name w:val="TOCOL 9"/>
    <w:basedOn w:val="TOC9"/>
    <w:rsid w:val="006E34EE"/>
    <w:pPr>
      <w:ind w:right="0"/>
    </w:pPr>
  </w:style>
  <w:style w:type="paragraph" w:styleId="TOC9">
    <w:name w:val="toc 9"/>
    <w:basedOn w:val="Normal"/>
    <w:next w:val="Normal"/>
    <w:autoRedefine/>
    <w:rsid w:val="006E34EE"/>
    <w:pPr>
      <w:ind w:left="1920" w:right="600"/>
    </w:pPr>
  </w:style>
  <w:style w:type="paragraph" w:customStyle="1" w:styleId="Billname1">
    <w:name w:val="Billname1"/>
    <w:basedOn w:val="Normal"/>
    <w:rsid w:val="006E34EE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E34EE"/>
    <w:rPr>
      <w:sz w:val="20"/>
    </w:rPr>
  </w:style>
  <w:style w:type="paragraph" w:customStyle="1" w:styleId="TablePara10">
    <w:name w:val="TablePara10"/>
    <w:basedOn w:val="tablepara"/>
    <w:rsid w:val="006E34EE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E34EE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E34EE"/>
  </w:style>
  <w:style w:type="character" w:customStyle="1" w:styleId="charPage">
    <w:name w:val="charPage"/>
    <w:basedOn w:val="DefaultParagraphFont"/>
    <w:rsid w:val="006E34EE"/>
  </w:style>
  <w:style w:type="character" w:styleId="PageNumber">
    <w:name w:val="page number"/>
    <w:basedOn w:val="DefaultParagraphFont"/>
    <w:rsid w:val="006E34EE"/>
  </w:style>
  <w:style w:type="paragraph" w:customStyle="1" w:styleId="Letterhead">
    <w:name w:val="Letterhead"/>
    <w:rsid w:val="00717F9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717F9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717F9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E3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4EE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717F97"/>
  </w:style>
  <w:style w:type="character" w:customStyle="1" w:styleId="FooterChar">
    <w:name w:val="Footer Char"/>
    <w:basedOn w:val="DefaultParagraphFont"/>
    <w:link w:val="Footer"/>
    <w:rsid w:val="006E34EE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717F9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E34EE"/>
  </w:style>
  <w:style w:type="paragraph" w:customStyle="1" w:styleId="TableBullet">
    <w:name w:val="TableBullet"/>
    <w:basedOn w:val="TableText10"/>
    <w:qFormat/>
    <w:rsid w:val="006E34EE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6E34EE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E34EE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717F9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717F9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E34EE"/>
    <w:pPr>
      <w:numPr>
        <w:numId w:val="19"/>
      </w:numPr>
    </w:pPr>
  </w:style>
  <w:style w:type="paragraph" w:customStyle="1" w:styleId="ISchMain">
    <w:name w:val="I Sch Main"/>
    <w:basedOn w:val="BillBasic"/>
    <w:rsid w:val="006E34EE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E34EE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E34EE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E34EE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E34EE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E34EE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E34EE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E34EE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717F9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717F97"/>
    <w:rPr>
      <w:sz w:val="24"/>
      <w:lang w:eastAsia="en-US"/>
    </w:rPr>
  </w:style>
  <w:style w:type="paragraph" w:customStyle="1" w:styleId="Status">
    <w:name w:val="Status"/>
    <w:basedOn w:val="Normal"/>
    <w:rsid w:val="006E34EE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E34EE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291FCC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6E34EE"/>
  </w:style>
  <w:style w:type="paragraph" w:customStyle="1" w:styleId="05Endnote0">
    <w:name w:val="05Endnote"/>
    <w:basedOn w:val="Normal"/>
    <w:rsid w:val="006E34EE"/>
  </w:style>
  <w:style w:type="paragraph" w:customStyle="1" w:styleId="06Copyright">
    <w:name w:val="06Copyright"/>
    <w:basedOn w:val="Normal"/>
    <w:rsid w:val="006E34EE"/>
  </w:style>
  <w:style w:type="paragraph" w:customStyle="1" w:styleId="RepubNo">
    <w:name w:val="RepubNo"/>
    <w:basedOn w:val="BillBasicHeading"/>
    <w:rsid w:val="006E34EE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E34EE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E34EE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E34EE"/>
    <w:rPr>
      <w:rFonts w:ascii="Arial" w:hAnsi="Arial"/>
      <w:b/>
    </w:rPr>
  </w:style>
  <w:style w:type="paragraph" w:customStyle="1" w:styleId="CoverSubHdg">
    <w:name w:val="CoverSubHdg"/>
    <w:basedOn w:val="CoverHeading"/>
    <w:rsid w:val="006E34EE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E34EE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E34EE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E34EE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E34EE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E34EE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E34EE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E34EE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E34EE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E34EE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E34EE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E34EE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E34EE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E34EE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E34EE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E34EE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E34EE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E34EE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E34EE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E34EE"/>
  </w:style>
  <w:style w:type="character" w:customStyle="1" w:styleId="charTableText">
    <w:name w:val="charTableText"/>
    <w:basedOn w:val="DefaultParagraphFont"/>
    <w:rsid w:val="006E34EE"/>
  </w:style>
  <w:style w:type="paragraph" w:customStyle="1" w:styleId="Dict-HeadingSymb">
    <w:name w:val="Dict-Heading Symb"/>
    <w:basedOn w:val="Dict-Heading"/>
    <w:rsid w:val="006E34EE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E34EE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E34EE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E34EE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E34EE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E34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E34EE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E34EE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E34EE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E34EE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E34EE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E34EE"/>
    <w:pPr>
      <w:ind w:hanging="480"/>
    </w:pPr>
  </w:style>
  <w:style w:type="paragraph" w:styleId="MacroText">
    <w:name w:val="macro"/>
    <w:link w:val="MacroTextChar"/>
    <w:semiHidden/>
    <w:rsid w:val="006E3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E34EE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E34EE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E34EE"/>
  </w:style>
  <w:style w:type="paragraph" w:customStyle="1" w:styleId="RenumProvEntries">
    <w:name w:val="RenumProvEntries"/>
    <w:basedOn w:val="Normal"/>
    <w:rsid w:val="006E34EE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E34EE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E34EE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E34EE"/>
    <w:pPr>
      <w:ind w:left="252"/>
    </w:pPr>
  </w:style>
  <w:style w:type="paragraph" w:customStyle="1" w:styleId="RenumTableHdg">
    <w:name w:val="RenumTableHdg"/>
    <w:basedOn w:val="Normal"/>
    <w:rsid w:val="006E34EE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E34EE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E34EE"/>
    <w:rPr>
      <w:b w:val="0"/>
    </w:rPr>
  </w:style>
  <w:style w:type="paragraph" w:customStyle="1" w:styleId="Sched-FormSymb">
    <w:name w:val="Sched-Form Symb"/>
    <w:basedOn w:val="Sched-Form"/>
    <w:rsid w:val="006E34E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E34E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E34EE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E34E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E34EE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E34EE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E34EE"/>
    <w:pPr>
      <w:ind w:firstLine="0"/>
    </w:pPr>
    <w:rPr>
      <w:b/>
    </w:rPr>
  </w:style>
  <w:style w:type="paragraph" w:customStyle="1" w:styleId="EndNoteTextPub">
    <w:name w:val="EndNoteTextPub"/>
    <w:basedOn w:val="Normal"/>
    <w:rsid w:val="006E34EE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E34EE"/>
    <w:rPr>
      <w:szCs w:val="24"/>
    </w:rPr>
  </w:style>
  <w:style w:type="character" w:customStyle="1" w:styleId="charNotBold">
    <w:name w:val="charNotBold"/>
    <w:basedOn w:val="DefaultParagraphFont"/>
    <w:rsid w:val="006E34EE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E34EE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E34EE"/>
    <w:pPr>
      <w:numPr>
        <w:numId w:val="31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E34EE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E34EE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E34E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E34EE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E34EE"/>
    <w:pPr>
      <w:tabs>
        <w:tab w:val="left" w:pos="2700"/>
      </w:tabs>
      <w:spacing w:before="0"/>
    </w:pPr>
  </w:style>
  <w:style w:type="paragraph" w:customStyle="1" w:styleId="parainpara">
    <w:name w:val="para in para"/>
    <w:rsid w:val="006E34EE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E34EE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E34EE"/>
    <w:pPr>
      <w:numPr>
        <w:numId w:val="42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E34E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E34EE"/>
    <w:rPr>
      <w:b w:val="0"/>
      <w:sz w:val="32"/>
    </w:rPr>
  </w:style>
  <w:style w:type="paragraph" w:customStyle="1" w:styleId="MH1Chapter">
    <w:name w:val="M H1 Chapter"/>
    <w:basedOn w:val="AH1Chapter"/>
    <w:rsid w:val="006E34E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E34EE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E34EE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E34EE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E34EE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E34EE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E34EE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E34EE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E34EE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E34EE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E34EE"/>
    <w:pPr>
      <w:ind w:left="1800"/>
    </w:pPr>
  </w:style>
  <w:style w:type="paragraph" w:customStyle="1" w:styleId="Modparareturn">
    <w:name w:val="Mod para return"/>
    <w:basedOn w:val="AparareturnSymb"/>
    <w:rsid w:val="006E34EE"/>
    <w:pPr>
      <w:ind w:left="2300"/>
    </w:pPr>
  </w:style>
  <w:style w:type="paragraph" w:customStyle="1" w:styleId="Modsubparareturn">
    <w:name w:val="Mod subpara return"/>
    <w:basedOn w:val="AsubparareturnSymb"/>
    <w:rsid w:val="006E34EE"/>
    <w:pPr>
      <w:ind w:left="3040"/>
    </w:pPr>
  </w:style>
  <w:style w:type="paragraph" w:customStyle="1" w:styleId="Modref">
    <w:name w:val="Mod ref"/>
    <w:basedOn w:val="refSymb"/>
    <w:rsid w:val="006E34EE"/>
    <w:pPr>
      <w:ind w:left="1100"/>
    </w:pPr>
  </w:style>
  <w:style w:type="paragraph" w:customStyle="1" w:styleId="ModaNote">
    <w:name w:val="Mod aNote"/>
    <w:basedOn w:val="aNoteSymb"/>
    <w:rsid w:val="006E34EE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E34EE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E34EE"/>
    <w:pPr>
      <w:ind w:left="0" w:firstLine="0"/>
    </w:pPr>
  </w:style>
  <w:style w:type="paragraph" w:customStyle="1" w:styleId="AmdtEntries">
    <w:name w:val="AmdtEntries"/>
    <w:basedOn w:val="BillBasicHeading"/>
    <w:rsid w:val="006E34EE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E34EE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E34EE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E34EE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E34EE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E34EE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E34EE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E34EE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E34EE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E34EE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E34EE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E34EE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E34EE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E34EE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E34EE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E34EE"/>
  </w:style>
  <w:style w:type="paragraph" w:customStyle="1" w:styleId="refSymb">
    <w:name w:val="ref Symb"/>
    <w:basedOn w:val="BillBasic"/>
    <w:next w:val="Normal"/>
    <w:rsid w:val="006E34EE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E34EE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E34EE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E34E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E34E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E34EE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E34EE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E34EE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E34EE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E34EE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E34EE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E34EE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E34EE"/>
    <w:pPr>
      <w:ind w:left="1599" w:hanging="2081"/>
    </w:pPr>
  </w:style>
  <w:style w:type="paragraph" w:customStyle="1" w:styleId="IdefsubparaSymb">
    <w:name w:val="I def subpara Symb"/>
    <w:basedOn w:val="IsubparaSymb"/>
    <w:rsid w:val="006E34EE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E34E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E34E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E34EE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E34EE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E34EE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E34EE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E34EE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E34EE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E34EE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E34EE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E34EE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E34EE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E34EE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E34EE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E34EE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E34EE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E34EE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E34EE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E34EE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E34EE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E34EE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E34EE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E34EE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E34EE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E34EE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E34EE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E34EE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E34EE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E34EE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E34EE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E34EE"/>
  </w:style>
  <w:style w:type="paragraph" w:customStyle="1" w:styleId="PenaltyParaSymb">
    <w:name w:val="PenaltyPara Symb"/>
    <w:basedOn w:val="Normal"/>
    <w:rsid w:val="006E34EE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E34EE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E34EE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E34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hyperlink" Target="https://www.legislation.gov.au/Series/C2007A00137" TargetMode="Externa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egislation.act.gov.au/a/2001-14" TargetMode="Externa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2001-14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hyperlink" Target="http://www.legislation.act.gov.au/a/2001-14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7-19" TargetMode="Externa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B76D0-7E96-4A71-82FB-2D559FA2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</Words>
  <Characters>2130</Characters>
  <Application>Microsoft Office Word</Application>
  <DocSecurity>0</DocSecurity>
  <Lines>92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Resources Amendment Act 2019</vt:lpstr>
    </vt:vector>
  </TitlesOfParts>
  <Manager>Section</Manager>
  <Company>Section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Resources Amendment Act 2019</dc:title>
  <dc:subject>Amendment</dc:subject>
  <dc:creator>ACT Government</dc:creator>
  <cp:keywords>D05</cp:keywords>
  <dc:description>J2018-120</dc:description>
  <cp:lastModifiedBy>PCODCS</cp:lastModifiedBy>
  <cp:revision>4</cp:revision>
  <cp:lastPrinted>2019-04-01T01:07:00Z</cp:lastPrinted>
  <dcterms:created xsi:type="dcterms:W3CDTF">2019-04-03T22:06:00Z</dcterms:created>
  <dcterms:modified xsi:type="dcterms:W3CDTF">2019-04-03T22:06:00Z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Stewart Chapman</vt:lpwstr>
  </property>
  <property fmtid="{D5CDD505-2E9C-101B-9397-08002B2CF9AE}" pid="5" name="ClientEmail1">
    <vt:lpwstr/>
  </property>
  <property fmtid="{D5CDD505-2E9C-101B-9397-08002B2CF9AE}" pid="6" name="ClientPh1">
    <vt:lpwstr/>
  </property>
  <property fmtid="{D5CDD505-2E9C-101B-9397-08002B2CF9AE}" pid="7" name="ClientName2">
    <vt:lpwstr>Adam Roach</vt:lpwstr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1030690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Water Resources Amendment Bill 2019</vt:lpwstr>
  </property>
  <property fmtid="{D5CDD505-2E9C-101B-9397-08002B2CF9AE}" pid="15" name="AmCitation">
    <vt:lpwstr>Water Resources Act 2007</vt:lpwstr>
  </property>
  <property fmtid="{D5CDD505-2E9C-101B-9397-08002B2CF9AE}" pid="16" name="ActName">
    <vt:lpwstr/>
  </property>
  <property fmtid="{D5CDD505-2E9C-101B-9397-08002B2CF9AE}" pid="17" name="DrafterName">
    <vt:lpwstr>Phil Bibrowicz</vt:lpwstr>
  </property>
  <property fmtid="{D5CDD505-2E9C-101B-9397-08002B2CF9AE}" pid="18" name="DrafterEmail">
    <vt:lpwstr>phil.bibrowicz@act.gov.au</vt:lpwstr>
  </property>
  <property fmtid="{D5CDD505-2E9C-101B-9397-08002B2CF9AE}" pid="19" name="DrafterPh">
    <vt:lpwstr>62053793</vt:lpwstr>
  </property>
  <property fmtid="{D5CDD505-2E9C-101B-9397-08002B2CF9AE}" pid="20" name="SettlerName">
    <vt:lpwstr>Clare Steller</vt:lpwstr>
  </property>
  <property fmtid="{D5CDD505-2E9C-101B-9397-08002B2CF9AE}" pid="21" name="SettlerEmail">
    <vt:lpwstr>clare.steller@act.gov.au</vt:lpwstr>
  </property>
  <property fmtid="{D5CDD505-2E9C-101B-9397-08002B2CF9AE}" pid="22" name="SettlerPh">
    <vt:lpwstr>62054731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