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87E2" w14:textId="4588C001" w:rsidR="0052311B" w:rsidRDefault="0052311B">
      <w:pPr>
        <w:spacing w:before="400"/>
        <w:jc w:val="center"/>
      </w:pPr>
      <w:r>
        <w:rPr>
          <w:noProof/>
          <w:color w:val="000000"/>
          <w:sz w:val="22"/>
        </w:rPr>
        <w:t>2023</w:t>
      </w:r>
    </w:p>
    <w:p w14:paraId="422FD3F3" w14:textId="77777777" w:rsidR="0052311B" w:rsidRDefault="0052311B">
      <w:pPr>
        <w:spacing w:before="300"/>
        <w:jc w:val="center"/>
      </w:pPr>
      <w:r>
        <w:t>THE LEGISLATIVE ASSEMBLY</w:t>
      </w:r>
      <w:r>
        <w:br/>
        <w:t>FOR THE AUSTRALIAN CAPITAL TERRITORY</w:t>
      </w:r>
    </w:p>
    <w:p w14:paraId="3FE2EBDE" w14:textId="77777777" w:rsidR="0052311B" w:rsidRDefault="0052311B">
      <w:pPr>
        <w:pStyle w:val="N-line1"/>
        <w:jc w:val="both"/>
      </w:pPr>
    </w:p>
    <w:p w14:paraId="7F7F6E46" w14:textId="77777777" w:rsidR="0052311B" w:rsidRDefault="0052311B" w:rsidP="00FE5883">
      <w:pPr>
        <w:spacing w:before="120"/>
        <w:jc w:val="center"/>
      </w:pPr>
      <w:r>
        <w:t>(As presented)</w:t>
      </w:r>
    </w:p>
    <w:p w14:paraId="56B67056" w14:textId="4D28A43D" w:rsidR="0052311B" w:rsidRDefault="0052311B">
      <w:pPr>
        <w:spacing w:before="240"/>
        <w:jc w:val="center"/>
      </w:pPr>
      <w:r>
        <w:t>(</w:t>
      </w:r>
      <w:bookmarkStart w:id="0" w:name="Sponsor"/>
      <w:r>
        <w:t>Attorney-General</w:t>
      </w:r>
      <w:bookmarkEnd w:id="0"/>
      <w:r>
        <w:t>)</w:t>
      </w:r>
    </w:p>
    <w:p w14:paraId="06A0AD68" w14:textId="4D7BA68C" w:rsidR="000D315C" w:rsidRPr="0052311B" w:rsidRDefault="00AF23D7">
      <w:pPr>
        <w:pStyle w:val="Billname1"/>
      </w:pPr>
      <w:r w:rsidRPr="0052311B">
        <w:fldChar w:fldCharType="begin"/>
      </w:r>
      <w:r w:rsidRPr="0052311B">
        <w:instrText xml:space="preserve"> REF Citation \*charformat  \* MERGEFORMAT </w:instrText>
      </w:r>
      <w:r w:rsidRPr="0052311B">
        <w:fldChar w:fldCharType="separate"/>
      </w:r>
      <w:r w:rsidR="00860541" w:rsidRPr="0052311B">
        <w:t>Sentencing (Drug and Alcohol Treatment Orders) Legislation Amendment Bill 2023</w:t>
      </w:r>
      <w:r w:rsidRPr="0052311B">
        <w:fldChar w:fldCharType="end"/>
      </w:r>
    </w:p>
    <w:p w14:paraId="5D29325D" w14:textId="74620C25" w:rsidR="000D315C" w:rsidRPr="0052311B" w:rsidRDefault="000D315C">
      <w:pPr>
        <w:pStyle w:val="ActNo"/>
      </w:pPr>
      <w:r w:rsidRPr="0052311B">
        <w:fldChar w:fldCharType="begin"/>
      </w:r>
      <w:r w:rsidRPr="0052311B">
        <w:instrText xml:space="preserve"> DOCPROPERTY "Category"  \* MERGEFORMAT </w:instrText>
      </w:r>
      <w:r w:rsidRPr="0052311B">
        <w:fldChar w:fldCharType="end"/>
      </w:r>
    </w:p>
    <w:p w14:paraId="107E13D9" w14:textId="77777777" w:rsidR="000D315C" w:rsidRPr="0052311B" w:rsidRDefault="000D315C" w:rsidP="006B5A81">
      <w:pPr>
        <w:pStyle w:val="Placeholder"/>
        <w:suppressLineNumbers/>
      </w:pPr>
      <w:r w:rsidRPr="0052311B">
        <w:rPr>
          <w:rStyle w:val="charContents"/>
          <w:sz w:val="16"/>
        </w:rPr>
        <w:t xml:space="preserve">  </w:t>
      </w:r>
      <w:r w:rsidRPr="0052311B">
        <w:rPr>
          <w:rStyle w:val="charPage"/>
        </w:rPr>
        <w:t xml:space="preserve">  </w:t>
      </w:r>
    </w:p>
    <w:p w14:paraId="4FCC1B30" w14:textId="77777777" w:rsidR="000D315C" w:rsidRPr="0052311B" w:rsidRDefault="000D315C" w:rsidP="00412953">
      <w:pPr>
        <w:pStyle w:val="N-TOCheading"/>
        <w:spacing w:before="480"/>
      </w:pPr>
      <w:r w:rsidRPr="0052311B">
        <w:rPr>
          <w:rStyle w:val="charContents"/>
        </w:rPr>
        <w:t>Contents</w:t>
      </w:r>
    </w:p>
    <w:p w14:paraId="643BD27B" w14:textId="77777777" w:rsidR="000D315C" w:rsidRPr="0052311B" w:rsidRDefault="000D315C">
      <w:pPr>
        <w:pStyle w:val="N-9pt"/>
      </w:pPr>
      <w:r w:rsidRPr="0052311B">
        <w:tab/>
      </w:r>
      <w:r w:rsidRPr="0052311B">
        <w:rPr>
          <w:rStyle w:val="charPage"/>
        </w:rPr>
        <w:t>Page</w:t>
      </w:r>
    </w:p>
    <w:p w14:paraId="2740CE04" w14:textId="6A472C15" w:rsidR="006862BB" w:rsidRDefault="006862B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3789400" w:history="1">
        <w:r w:rsidRPr="003176B8">
          <w:t>Part 1</w:t>
        </w:r>
        <w:r>
          <w:rPr>
            <w:rFonts w:asciiTheme="minorHAnsi" w:eastAsiaTheme="minorEastAsia" w:hAnsiTheme="minorHAnsi" w:cstheme="minorBidi"/>
            <w:b w:val="0"/>
            <w:sz w:val="22"/>
            <w:szCs w:val="22"/>
            <w:lang w:eastAsia="en-AU"/>
          </w:rPr>
          <w:tab/>
        </w:r>
        <w:r w:rsidRPr="003176B8">
          <w:t>Preliminary</w:t>
        </w:r>
        <w:r w:rsidRPr="006862BB">
          <w:rPr>
            <w:vanish/>
          </w:rPr>
          <w:tab/>
        </w:r>
        <w:r w:rsidRPr="006862BB">
          <w:rPr>
            <w:vanish/>
          </w:rPr>
          <w:fldChar w:fldCharType="begin"/>
        </w:r>
        <w:r w:rsidRPr="006862BB">
          <w:rPr>
            <w:vanish/>
          </w:rPr>
          <w:instrText xml:space="preserve"> PAGEREF _Toc143789400 \h </w:instrText>
        </w:r>
        <w:r w:rsidRPr="006862BB">
          <w:rPr>
            <w:vanish/>
          </w:rPr>
        </w:r>
        <w:r w:rsidRPr="006862BB">
          <w:rPr>
            <w:vanish/>
          </w:rPr>
          <w:fldChar w:fldCharType="separate"/>
        </w:r>
        <w:r w:rsidR="00860541">
          <w:rPr>
            <w:vanish/>
          </w:rPr>
          <w:t>2</w:t>
        </w:r>
        <w:r w:rsidRPr="006862BB">
          <w:rPr>
            <w:vanish/>
          </w:rPr>
          <w:fldChar w:fldCharType="end"/>
        </w:r>
      </w:hyperlink>
    </w:p>
    <w:p w14:paraId="7C2C2519" w14:textId="233CA437" w:rsidR="006862BB" w:rsidRDefault="006862BB">
      <w:pPr>
        <w:pStyle w:val="TOC5"/>
        <w:rPr>
          <w:rFonts w:asciiTheme="minorHAnsi" w:eastAsiaTheme="minorEastAsia" w:hAnsiTheme="minorHAnsi" w:cstheme="minorBidi"/>
          <w:sz w:val="22"/>
          <w:szCs w:val="22"/>
          <w:lang w:eastAsia="en-AU"/>
        </w:rPr>
      </w:pPr>
      <w:r>
        <w:tab/>
      </w:r>
      <w:hyperlink w:anchor="_Toc143789401" w:history="1">
        <w:r w:rsidRPr="003176B8">
          <w:t>1</w:t>
        </w:r>
        <w:r>
          <w:rPr>
            <w:rFonts w:asciiTheme="minorHAnsi" w:eastAsiaTheme="minorEastAsia" w:hAnsiTheme="minorHAnsi" w:cstheme="minorBidi"/>
            <w:sz w:val="22"/>
            <w:szCs w:val="22"/>
            <w:lang w:eastAsia="en-AU"/>
          </w:rPr>
          <w:tab/>
        </w:r>
        <w:r w:rsidRPr="003176B8">
          <w:t>Name of Act</w:t>
        </w:r>
        <w:r>
          <w:tab/>
        </w:r>
        <w:r>
          <w:fldChar w:fldCharType="begin"/>
        </w:r>
        <w:r>
          <w:instrText xml:space="preserve"> PAGEREF _Toc143789401 \h </w:instrText>
        </w:r>
        <w:r>
          <w:fldChar w:fldCharType="separate"/>
        </w:r>
        <w:r w:rsidR="00860541">
          <w:t>2</w:t>
        </w:r>
        <w:r>
          <w:fldChar w:fldCharType="end"/>
        </w:r>
      </w:hyperlink>
    </w:p>
    <w:p w14:paraId="44983262" w14:textId="593C2AA8" w:rsidR="006862BB" w:rsidRDefault="006862BB">
      <w:pPr>
        <w:pStyle w:val="TOC5"/>
        <w:rPr>
          <w:rFonts w:asciiTheme="minorHAnsi" w:eastAsiaTheme="minorEastAsia" w:hAnsiTheme="minorHAnsi" w:cstheme="minorBidi"/>
          <w:sz w:val="22"/>
          <w:szCs w:val="22"/>
          <w:lang w:eastAsia="en-AU"/>
        </w:rPr>
      </w:pPr>
      <w:r>
        <w:tab/>
      </w:r>
      <w:hyperlink w:anchor="_Toc143789402" w:history="1">
        <w:r w:rsidRPr="003176B8">
          <w:t>2</w:t>
        </w:r>
        <w:r>
          <w:rPr>
            <w:rFonts w:asciiTheme="minorHAnsi" w:eastAsiaTheme="minorEastAsia" w:hAnsiTheme="minorHAnsi" w:cstheme="minorBidi"/>
            <w:sz w:val="22"/>
            <w:szCs w:val="22"/>
            <w:lang w:eastAsia="en-AU"/>
          </w:rPr>
          <w:tab/>
        </w:r>
        <w:r w:rsidRPr="003176B8">
          <w:t>Commencement</w:t>
        </w:r>
        <w:r>
          <w:tab/>
        </w:r>
        <w:r>
          <w:fldChar w:fldCharType="begin"/>
        </w:r>
        <w:r>
          <w:instrText xml:space="preserve"> PAGEREF _Toc143789402 \h </w:instrText>
        </w:r>
        <w:r>
          <w:fldChar w:fldCharType="separate"/>
        </w:r>
        <w:r w:rsidR="00860541">
          <w:t>2</w:t>
        </w:r>
        <w:r>
          <w:fldChar w:fldCharType="end"/>
        </w:r>
      </w:hyperlink>
    </w:p>
    <w:p w14:paraId="1DD1AEA6" w14:textId="71577FB2" w:rsidR="006862BB" w:rsidRDefault="006862BB">
      <w:pPr>
        <w:pStyle w:val="TOC5"/>
        <w:rPr>
          <w:rFonts w:asciiTheme="minorHAnsi" w:eastAsiaTheme="minorEastAsia" w:hAnsiTheme="minorHAnsi" w:cstheme="minorBidi"/>
          <w:sz w:val="22"/>
          <w:szCs w:val="22"/>
          <w:lang w:eastAsia="en-AU"/>
        </w:rPr>
      </w:pPr>
      <w:r>
        <w:tab/>
      </w:r>
      <w:hyperlink w:anchor="_Toc143789403" w:history="1">
        <w:r w:rsidRPr="003176B8">
          <w:t>3</w:t>
        </w:r>
        <w:r>
          <w:rPr>
            <w:rFonts w:asciiTheme="minorHAnsi" w:eastAsiaTheme="minorEastAsia" w:hAnsiTheme="minorHAnsi" w:cstheme="minorBidi"/>
            <w:sz w:val="22"/>
            <w:szCs w:val="22"/>
            <w:lang w:eastAsia="en-AU"/>
          </w:rPr>
          <w:tab/>
        </w:r>
        <w:r w:rsidRPr="003176B8">
          <w:t>Legislation amended</w:t>
        </w:r>
        <w:r>
          <w:tab/>
        </w:r>
        <w:r>
          <w:fldChar w:fldCharType="begin"/>
        </w:r>
        <w:r>
          <w:instrText xml:space="preserve"> PAGEREF _Toc143789403 \h </w:instrText>
        </w:r>
        <w:r>
          <w:fldChar w:fldCharType="separate"/>
        </w:r>
        <w:r w:rsidR="00860541">
          <w:t>2</w:t>
        </w:r>
        <w:r>
          <w:fldChar w:fldCharType="end"/>
        </w:r>
      </w:hyperlink>
    </w:p>
    <w:p w14:paraId="1025D001" w14:textId="2F5C7A06" w:rsidR="006862BB" w:rsidRDefault="00AF23D7">
      <w:pPr>
        <w:pStyle w:val="TOC2"/>
        <w:rPr>
          <w:rFonts w:asciiTheme="minorHAnsi" w:eastAsiaTheme="minorEastAsia" w:hAnsiTheme="minorHAnsi" w:cstheme="minorBidi"/>
          <w:b w:val="0"/>
          <w:sz w:val="22"/>
          <w:szCs w:val="22"/>
          <w:lang w:eastAsia="en-AU"/>
        </w:rPr>
      </w:pPr>
      <w:hyperlink w:anchor="_Toc143789404" w:history="1">
        <w:r w:rsidR="006862BB" w:rsidRPr="003176B8">
          <w:t>Part 2</w:t>
        </w:r>
        <w:r w:rsidR="006862BB">
          <w:rPr>
            <w:rFonts w:asciiTheme="minorHAnsi" w:eastAsiaTheme="minorEastAsia" w:hAnsiTheme="minorHAnsi" w:cstheme="minorBidi"/>
            <w:b w:val="0"/>
            <w:sz w:val="22"/>
            <w:szCs w:val="22"/>
            <w:lang w:eastAsia="en-AU"/>
          </w:rPr>
          <w:tab/>
        </w:r>
        <w:r w:rsidR="006862BB" w:rsidRPr="003176B8">
          <w:t>Crimes (Sentence Administration) Act 2005</w:t>
        </w:r>
        <w:r w:rsidR="006862BB" w:rsidRPr="006862BB">
          <w:rPr>
            <w:vanish/>
          </w:rPr>
          <w:tab/>
        </w:r>
        <w:r w:rsidR="006862BB" w:rsidRPr="006862BB">
          <w:rPr>
            <w:vanish/>
          </w:rPr>
          <w:fldChar w:fldCharType="begin"/>
        </w:r>
        <w:r w:rsidR="006862BB" w:rsidRPr="006862BB">
          <w:rPr>
            <w:vanish/>
          </w:rPr>
          <w:instrText xml:space="preserve"> PAGEREF _Toc143789404 \h </w:instrText>
        </w:r>
        <w:r w:rsidR="006862BB" w:rsidRPr="006862BB">
          <w:rPr>
            <w:vanish/>
          </w:rPr>
        </w:r>
        <w:r w:rsidR="006862BB" w:rsidRPr="006862BB">
          <w:rPr>
            <w:vanish/>
          </w:rPr>
          <w:fldChar w:fldCharType="separate"/>
        </w:r>
        <w:r w:rsidR="00860541">
          <w:rPr>
            <w:vanish/>
          </w:rPr>
          <w:t>3</w:t>
        </w:r>
        <w:r w:rsidR="006862BB" w:rsidRPr="006862BB">
          <w:rPr>
            <w:vanish/>
          </w:rPr>
          <w:fldChar w:fldCharType="end"/>
        </w:r>
      </w:hyperlink>
    </w:p>
    <w:p w14:paraId="15A96499" w14:textId="72B35895" w:rsidR="006862BB" w:rsidRDefault="006862BB">
      <w:pPr>
        <w:pStyle w:val="TOC5"/>
        <w:rPr>
          <w:rFonts w:asciiTheme="minorHAnsi" w:eastAsiaTheme="minorEastAsia" w:hAnsiTheme="minorHAnsi" w:cstheme="minorBidi"/>
          <w:sz w:val="22"/>
          <w:szCs w:val="22"/>
          <w:lang w:eastAsia="en-AU"/>
        </w:rPr>
      </w:pPr>
      <w:r>
        <w:tab/>
      </w:r>
      <w:hyperlink w:anchor="_Toc143789405" w:history="1">
        <w:r w:rsidRPr="006B5A81">
          <w:rPr>
            <w:rStyle w:val="CharSectNo"/>
          </w:rPr>
          <w:t>4</w:t>
        </w:r>
        <w:r w:rsidRPr="0052311B">
          <w:tab/>
          <w:t>Application—pt 5A.3</w:t>
        </w:r>
        <w:r>
          <w:br/>
        </w:r>
        <w:r w:rsidRPr="0052311B">
          <w:t>Section 82B (b)</w:t>
        </w:r>
        <w:r>
          <w:tab/>
        </w:r>
        <w:r>
          <w:fldChar w:fldCharType="begin"/>
        </w:r>
        <w:r>
          <w:instrText xml:space="preserve"> PAGEREF _Toc143789405 \h </w:instrText>
        </w:r>
        <w:r>
          <w:fldChar w:fldCharType="separate"/>
        </w:r>
        <w:r w:rsidR="00860541">
          <w:t>3</w:t>
        </w:r>
        <w:r>
          <w:fldChar w:fldCharType="end"/>
        </w:r>
      </w:hyperlink>
    </w:p>
    <w:p w14:paraId="1E84F7D5" w14:textId="55180013" w:rsidR="006862BB" w:rsidRDefault="006862BB">
      <w:pPr>
        <w:pStyle w:val="TOC5"/>
        <w:rPr>
          <w:rFonts w:asciiTheme="minorHAnsi" w:eastAsiaTheme="minorEastAsia" w:hAnsiTheme="minorHAnsi" w:cstheme="minorBidi"/>
          <w:sz w:val="22"/>
          <w:szCs w:val="22"/>
          <w:lang w:eastAsia="en-AU"/>
        </w:rPr>
      </w:pPr>
      <w:r>
        <w:tab/>
      </w:r>
      <w:hyperlink w:anchor="_Toc143789406" w:history="1">
        <w:r w:rsidRPr="003176B8">
          <w:t>5</w:t>
        </w:r>
        <w:r>
          <w:rPr>
            <w:rFonts w:asciiTheme="minorHAnsi" w:eastAsiaTheme="minorEastAsia" w:hAnsiTheme="minorHAnsi" w:cstheme="minorBidi"/>
            <w:sz w:val="22"/>
            <w:szCs w:val="22"/>
            <w:lang w:eastAsia="en-AU"/>
          </w:rPr>
          <w:tab/>
        </w:r>
        <w:r w:rsidRPr="003176B8">
          <w:t>Section 82B (c)</w:t>
        </w:r>
        <w:r>
          <w:tab/>
        </w:r>
        <w:r>
          <w:fldChar w:fldCharType="begin"/>
        </w:r>
        <w:r>
          <w:instrText xml:space="preserve"> PAGEREF _Toc143789406 \h </w:instrText>
        </w:r>
        <w:r>
          <w:fldChar w:fldCharType="separate"/>
        </w:r>
        <w:r w:rsidR="00860541">
          <w:t>3</w:t>
        </w:r>
        <w:r>
          <w:fldChar w:fldCharType="end"/>
        </w:r>
      </w:hyperlink>
    </w:p>
    <w:p w14:paraId="6E246D55" w14:textId="4DC781AF" w:rsidR="006862BB" w:rsidRDefault="00AF23D7">
      <w:pPr>
        <w:pStyle w:val="TOC2"/>
        <w:rPr>
          <w:rFonts w:asciiTheme="minorHAnsi" w:eastAsiaTheme="minorEastAsia" w:hAnsiTheme="minorHAnsi" w:cstheme="minorBidi"/>
          <w:b w:val="0"/>
          <w:sz w:val="22"/>
          <w:szCs w:val="22"/>
          <w:lang w:eastAsia="en-AU"/>
        </w:rPr>
      </w:pPr>
      <w:hyperlink w:anchor="_Toc143789407" w:history="1">
        <w:r w:rsidR="006862BB" w:rsidRPr="003176B8">
          <w:t>Part 3</w:t>
        </w:r>
        <w:r w:rsidR="006862BB">
          <w:rPr>
            <w:rFonts w:asciiTheme="minorHAnsi" w:eastAsiaTheme="minorEastAsia" w:hAnsiTheme="minorHAnsi" w:cstheme="minorBidi"/>
            <w:b w:val="0"/>
            <w:sz w:val="22"/>
            <w:szCs w:val="22"/>
            <w:lang w:eastAsia="en-AU"/>
          </w:rPr>
          <w:tab/>
        </w:r>
        <w:r w:rsidR="006862BB" w:rsidRPr="003176B8">
          <w:t>Crimes (Sentencing) Act 2005</w:t>
        </w:r>
        <w:r w:rsidR="006862BB" w:rsidRPr="006862BB">
          <w:rPr>
            <w:vanish/>
          </w:rPr>
          <w:tab/>
        </w:r>
        <w:r w:rsidR="006862BB" w:rsidRPr="006862BB">
          <w:rPr>
            <w:vanish/>
          </w:rPr>
          <w:fldChar w:fldCharType="begin"/>
        </w:r>
        <w:r w:rsidR="006862BB" w:rsidRPr="006862BB">
          <w:rPr>
            <w:vanish/>
          </w:rPr>
          <w:instrText xml:space="preserve"> PAGEREF _Toc143789407 \h </w:instrText>
        </w:r>
        <w:r w:rsidR="006862BB" w:rsidRPr="006862BB">
          <w:rPr>
            <w:vanish/>
          </w:rPr>
        </w:r>
        <w:r w:rsidR="006862BB" w:rsidRPr="006862BB">
          <w:rPr>
            <w:vanish/>
          </w:rPr>
          <w:fldChar w:fldCharType="separate"/>
        </w:r>
        <w:r w:rsidR="00860541">
          <w:rPr>
            <w:vanish/>
          </w:rPr>
          <w:t>4</w:t>
        </w:r>
        <w:r w:rsidR="006862BB" w:rsidRPr="006862BB">
          <w:rPr>
            <w:vanish/>
          </w:rPr>
          <w:fldChar w:fldCharType="end"/>
        </w:r>
      </w:hyperlink>
    </w:p>
    <w:p w14:paraId="0683569C" w14:textId="6124371E" w:rsidR="006862BB" w:rsidRDefault="006862BB">
      <w:pPr>
        <w:pStyle w:val="TOC5"/>
        <w:rPr>
          <w:rFonts w:asciiTheme="minorHAnsi" w:eastAsiaTheme="minorEastAsia" w:hAnsiTheme="minorHAnsi" w:cstheme="minorBidi"/>
          <w:sz w:val="22"/>
          <w:szCs w:val="22"/>
          <w:lang w:eastAsia="en-AU"/>
        </w:rPr>
      </w:pPr>
      <w:r>
        <w:tab/>
      </w:r>
      <w:hyperlink w:anchor="_Toc143789408" w:history="1">
        <w:r w:rsidRPr="006B5A81">
          <w:rPr>
            <w:rStyle w:val="CharSectNo"/>
          </w:rPr>
          <w:t>6</w:t>
        </w:r>
        <w:r w:rsidRPr="0052311B">
          <w:tab/>
          <w:t>Drug and alcohol treatment orders</w:t>
        </w:r>
        <w:r>
          <w:br/>
        </w:r>
        <w:r w:rsidRPr="0052311B">
          <w:t>Section 12A (1) (b)</w:t>
        </w:r>
        <w:r>
          <w:tab/>
        </w:r>
        <w:r>
          <w:fldChar w:fldCharType="begin"/>
        </w:r>
        <w:r>
          <w:instrText xml:space="preserve"> PAGEREF _Toc143789408 \h </w:instrText>
        </w:r>
        <w:r>
          <w:fldChar w:fldCharType="separate"/>
        </w:r>
        <w:r w:rsidR="00860541">
          <w:t>4</w:t>
        </w:r>
        <w:r>
          <w:fldChar w:fldCharType="end"/>
        </w:r>
      </w:hyperlink>
    </w:p>
    <w:p w14:paraId="779E548B" w14:textId="0F5F4206" w:rsidR="006862BB" w:rsidRDefault="006862BB">
      <w:pPr>
        <w:pStyle w:val="TOC5"/>
        <w:rPr>
          <w:rFonts w:asciiTheme="minorHAnsi" w:eastAsiaTheme="minorEastAsia" w:hAnsiTheme="minorHAnsi" w:cstheme="minorBidi"/>
          <w:sz w:val="22"/>
          <w:szCs w:val="22"/>
          <w:lang w:eastAsia="en-AU"/>
        </w:rPr>
      </w:pPr>
      <w:r>
        <w:tab/>
      </w:r>
      <w:hyperlink w:anchor="_Toc143789409" w:history="1">
        <w:r w:rsidRPr="003176B8">
          <w:t>7</w:t>
        </w:r>
        <w:r>
          <w:rPr>
            <w:rFonts w:asciiTheme="minorHAnsi" w:eastAsiaTheme="minorEastAsia" w:hAnsiTheme="minorHAnsi" w:cstheme="minorBidi"/>
            <w:sz w:val="22"/>
            <w:szCs w:val="22"/>
            <w:lang w:eastAsia="en-AU"/>
          </w:rPr>
          <w:tab/>
        </w:r>
        <w:r w:rsidRPr="003176B8">
          <w:t>Section 12A (2)</w:t>
        </w:r>
        <w:r>
          <w:tab/>
        </w:r>
        <w:r>
          <w:fldChar w:fldCharType="begin"/>
        </w:r>
        <w:r>
          <w:instrText xml:space="preserve"> PAGEREF _Toc143789409 \h </w:instrText>
        </w:r>
        <w:r>
          <w:fldChar w:fldCharType="separate"/>
        </w:r>
        <w:r w:rsidR="00860541">
          <w:t>4</w:t>
        </w:r>
        <w:r>
          <w:fldChar w:fldCharType="end"/>
        </w:r>
      </w:hyperlink>
    </w:p>
    <w:p w14:paraId="101E4957" w14:textId="18C714E5" w:rsidR="006862BB" w:rsidRDefault="006862BB">
      <w:pPr>
        <w:pStyle w:val="TOC5"/>
        <w:rPr>
          <w:rFonts w:asciiTheme="minorHAnsi" w:eastAsiaTheme="minorEastAsia" w:hAnsiTheme="minorHAnsi" w:cstheme="minorBidi"/>
          <w:sz w:val="22"/>
          <w:szCs w:val="22"/>
          <w:lang w:eastAsia="en-AU"/>
        </w:rPr>
      </w:pPr>
      <w:r>
        <w:tab/>
      </w:r>
      <w:hyperlink w:anchor="_Toc143789410" w:history="1">
        <w:r w:rsidRPr="003176B8">
          <w:t>8</w:t>
        </w:r>
        <w:r>
          <w:rPr>
            <w:rFonts w:asciiTheme="minorHAnsi" w:eastAsiaTheme="minorEastAsia" w:hAnsiTheme="minorHAnsi" w:cstheme="minorBidi"/>
            <w:sz w:val="22"/>
            <w:szCs w:val="22"/>
            <w:lang w:eastAsia="en-AU"/>
          </w:rPr>
          <w:tab/>
        </w:r>
        <w:r w:rsidRPr="003176B8">
          <w:t>Section 12A (3)</w:t>
        </w:r>
        <w:r>
          <w:tab/>
        </w:r>
        <w:r>
          <w:fldChar w:fldCharType="begin"/>
        </w:r>
        <w:r>
          <w:instrText xml:space="preserve"> PAGEREF _Toc143789410 \h </w:instrText>
        </w:r>
        <w:r>
          <w:fldChar w:fldCharType="separate"/>
        </w:r>
        <w:r w:rsidR="00860541">
          <w:t>4</w:t>
        </w:r>
        <w:r>
          <w:fldChar w:fldCharType="end"/>
        </w:r>
      </w:hyperlink>
    </w:p>
    <w:p w14:paraId="74F0575C" w14:textId="5008183E" w:rsidR="006862BB" w:rsidRDefault="006862BB">
      <w:pPr>
        <w:pStyle w:val="TOC5"/>
        <w:rPr>
          <w:rFonts w:asciiTheme="minorHAnsi" w:eastAsiaTheme="minorEastAsia" w:hAnsiTheme="minorHAnsi" w:cstheme="minorBidi"/>
          <w:sz w:val="22"/>
          <w:szCs w:val="22"/>
          <w:lang w:eastAsia="en-AU"/>
        </w:rPr>
      </w:pPr>
      <w:r>
        <w:tab/>
      </w:r>
      <w:hyperlink w:anchor="_Toc143789411" w:history="1">
        <w:r w:rsidRPr="003176B8">
          <w:t>9</w:t>
        </w:r>
        <w:r>
          <w:rPr>
            <w:rFonts w:asciiTheme="minorHAnsi" w:eastAsiaTheme="minorEastAsia" w:hAnsiTheme="minorHAnsi" w:cstheme="minorBidi"/>
            <w:sz w:val="22"/>
            <w:szCs w:val="22"/>
            <w:lang w:eastAsia="en-AU"/>
          </w:rPr>
          <w:tab/>
        </w:r>
        <w:r w:rsidRPr="003176B8">
          <w:t>Section 12A (4) (a) and (b)</w:t>
        </w:r>
        <w:r>
          <w:tab/>
        </w:r>
        <w:r>
          <w:fldChar w:fldCharType="begin"/>
        </w:r>
        <w:r>
          <w:instrText xml:space="preserve"> PAGEREF _Toc143789411 \h </w:instrText>
        </w:r>
        <w:r>
          <w:fldChar w:fldCharType="separate"/>
        </w:r>
        <w:r w:rsidR="00860541">
          <w:t>5</w:t>
        </w:r>
        <w:r>
          <w:fldChar w:fldCharType="end"/>
        </w:r>
      </w:hyperlink>
    </w:p>
    <w:p w14:paraId="43544C93" w14:textId="71D6015F" w:rsidR="006862BB" w:rsidRDefault="006862BB">
      <w:pPr>
        <w:pStyle w:val="TOC5"/>
        <w:rPr>
          <w:rFonts w:asciiTheme="minorHAnsi" w:eastAsiaTheme="minorEastAsia" w:hAnsiTheme="minorHAnsi" w:cstheme="minorBidi"/>
          <w:sz w:val="22"/>
          <w:szCs w:val="22"/>
          <w:lang w:eastAsia="en-AU"/>
        </w:rPr>
      </w:pPr>
      <w:r>
        <w:tab/>
      </w:r>
      <w:hyperlink w:anchor="_Toc143789412" w:history="1">
        <w:r w:rsidRPr="003176B8">
          <w:t>10</w:t>
        </w:r>
        <w:r>
          <w:rPr>
            <w:rFonts w:asciiTheme="minorHAnsi" w:eastAsiaTheme="minorEastAsia" w:hAnsiTheme="minorHAnsi" w:cstheme="minorBidi"/>
            <w:sz w:val="22"/>
            <w:szCs w:val="22"/>
            <w:lang w:eastAsia="en-AU"/>
          </w:rPr>
          <w:tab/>
        </w:r>
        <w:r w:rsidRPr="003176B8">
          <w:t>Section 12A (4) (c)</w:t>
        </w:r>
        <w:r>
          <w:tab/>
        </w:r>
        <w:r>
          <w:fldChar w:fldCharType="begin"/>
        </w:r>
        <w:r>
          <w:instrText xml:space="preserve"> PAGEREF _Toc143789412 \h </w:instrText>
        </w:r>
        <w:r>
          <w:fldChar w:fldCharType="separate"/>
        </w:r>
        <w:r w:rsidR="00860541">
          <w:t>5</w:t>
        </w:r>
        <w:r>
          <w:fldChar w:fldCharType="end"/>
        </w:r>
      </w:hyperlink>
    </w:p>
    <w:p w14:paraId="140A6977" w14:textId="1B06F245" w:rsidR="006862BB" w:rsidRDefault="006862BB">
      <w:pPr>
        <w:pStyle w:val="TOC5"/>
        <w:rPr>
          <w:rFonts w:asciiTheme="minorHAnsi" w:eastAsiaTheme="minorEastAsia" w:hAnsiTheme="minorHAnsi" w:cstheme="minorBidi"/>
          <w:sz w:val="22"/>
          <w:szCs w:val="22"/>
          <w:lang w:eastAsia="en-AU"/>
        </w:rPr>
      </w:pPr>
      <w:r>
        <w:tab/>
      </w:r>
      <w:hyperlink w:anchor="_Toc143789413" w:history="1">
        <w:r w:rsidRPr="003176B8">
          <w:t>11</w:t>
        </w:r>
        <w:r>
          <w:rPr>
            <w:rFonts w:asciiTheme="minorHAnsi" w:eastAsiaTheme="minorEastAsia" w:hAnsiTheme="minorHAnsi" w:cstheme="minorBidi"/>
            <w:sz w:val="22"/>
            <w:szCs w:val="22"/>
            <w:lang w:eastAsia="en-AU"/>
          </w:rPr>
          <w:tab/>
        </w:r>
        <w:r w:rsidRPr="003176B8">
          <w:t xml:space="preserve">Section 12A (9), definition of </w:t>
        </w:r>
        <w:r w:rsidRPr="003176B8">
          <w:rPr>
            <w:i/>
          </w:rPr>
          <w:t>associated offence</w:t>
        </w:r>
        <w:r>
          <w:tab/>
        </w:r>
        <w:r>
          <w:fldChar w:fldCharType="begin"/>
        </w:r>
        <w:r>
          <w:instrText xml:space="preserve"> PAGEREF _Toc143789413 \h </w:instrText>
        </w:r>
        <w:r>
          <w:fldChar w:fldCharType="separate"/>
        </w:r>
        <w:r w:rsidR="00860541">
          <w:t>5</w:t>
        </w:r>
        <w:r>
          <w:fldChar w:fldCharType="end"/>
        </w:r>
      </w:hyperlink>
    </w:p>
    <w:p w14:paraId="6E7CA756" w14:textId="44D26D67" w:rsidR="006862BB" w:rsidRDefault="006862BB">
      <w:pPr>
        <w:pStyle w:val="TOC5"/>
        <w:rPr>
          <w:rFonts w:asciiTheme="minorHAnsi" w:eastAsiaTheme="minorEastAsia" w:hAnsiTheme="minorHAnsi" w:cstheme="minorBidi"/>
          <w:sz w:val="22"/>
          <w:szCs w:val="22"/>
          <w:lang w:eastAsia="en-AU"/>
        </w:rPr>
      </w:pPr>
      <w:r>
        <w:tab/>
      </w:r>
      <w:hyperlink w:anchor="_Toc143789414" w:history="1">
        <w:r w:rsidRPr="003176B8">
          <w:t>12</w:t>
        </w:r>
        <w:r>
          <w:rPr>
            <w:rFonts w:asciiTheme="minorHAnsi" w:eastAsiaTheme="minorEastAsia" w:hAnsiTheme="minorHAnsi" w:cstheme="minorBidi"/>
            <w:sz w:val="22"/>
            <w:szCs w:val="22"/>
            <w:lang w:eastAsia="en-AU"/>
          </w:rPr>
          <w:tab/>
        </w:r>
        <w:r w:rsidRPr="003176B8">
          <w:t xml:space="preserve">Section 12A (9), new definition of </w:t>
        </w:r>
        <w:r w:rsidRPr="003176B8">
          <w:rPr>
            <w:i/>
          </w:rPr>
          <w:t>treatment program</w:t>
        </w:r>
        <w:r>
          <w:tab/>
        </w:r>
        <w:r>
          <w:fldChar w:fldCharType="begin"/>
        </w:r>
        <w:r>
          <w:instrText xml:space="preserve"> PAGEREF _Toc143789414 \h </w:instrText>
        </w:r>
        <w:r>
          <w:fldChar w:fldCharType="separate"/>
        </w:r>
        <w:r w:rsidR="00860541">
          <w:t>5</w:t>
        </w:r>
        <w:r>
          <w:fldChar w:fldCharType="end"/>
        </w:r>
      </w:hyperlink>
    </w:p>
    <w:p w14:paraId="3F2C756B" w14:textId="5C06A51D" w:rsidR="006862BB" w:rsidRDefault="006862BB">
      <w:pPr>
        <w:pStyle w:val="TOC5"/>
        <w:rPr>
          <w:rFonts w:asciiTheme="minorHAnsi" w:eastAsiaTheme="minorEastAsia" w:hAnsiTheme="minorHAnsi" w:cstheme="minorBidi"/>
          <w:sz w:val="22"/>
          <w:szCs w:val="22"/>
          <w:lang w:eastAsia="en-AU"/>
        </w:rPr>
      </w:pPr>
      <w:r>
        <w:tab/>
      </w:r>
      <w:hyperlink w:anchor="_Toc143789415" w:history="1">
        <w:r w:rsidRPr="006B5A81">
          <w:rPr>
            <w:rStyle w:val="CharSectNo"/>
          </w:rPr>
          <w:t>13</w:t>
        </w:r>
        <w:r w:rsidRPr="0052311B">
          <w:tab/>
          <w:t>Drug and alcohol treatment orders—suitability</w:t>
        </w:r>
        <w:r>
          <w:br/>
        </w:r>
        <w:r w:rsidRPr="0052311B">
          <w:t>Section 80T (1), note</w:t>
        </w:r>
        <w:r>
          <w:tab/>
        </w:r>
        <w:r>
          <w:fldChar w:fldCharType="begin"/>
        </w:r>
        <w:r>
          <w:instrText xml:space="preserve"> PAGEREF _Toc143789415 \h </w:instrText>
        </w:r>
        <w:r>
          <w:fldChar w:fldCharType="separate"/>
        </w:r>
        <w:r w:rsidR="00860541">
          <w:t>5</w:t>
        </w:r>
        <w:r>
          <w:fldChar w:fldCharType="end"/>
        </w:r>
      </w:hyperlink>
    </w:p>
    <w:p w14:paraId="27A1685C" w14:textId="4686353B" w:rsidR="006862BB" w:rsidRDefault="006862BB">
      <w:pPr>
        <w:pStyle w:val="TOC5"/>
        <w:rPr>
          <w:rFonts w:asciiTheme="minorHAnsi" w:eastAsiaTheme="minorEastAsia" w:hAnsiTheme="minorHAnsi" w:cstheme="minorBidi"/>
          <w:sz w:val="22"/>
          <w:szCs w:val="22"/>
          <w:lang w:eastAsia="en-AU"/>
        </w:rPr>
      </w:pPr>
      <w:r>
        <w:tab/>
      </w:r>
      <w:hyperlink w:anchor="_Toc143789416" w:history="1">
        <w:r w:rsidRPr="006B5A81">
          <w:rPr>
            <w:rStyle w:val="CharSectNo"/>
          </w:rPr>
          <w:t>14</w:t>
        </w:r>
        <w:r w:rsidRPr="0052311B">
          <w:tab/>
          <w:t>Custodial part of treatment orders</w:t>
        </w:r>
        <w:r>
          <w:br/>
        </w:r>
        <w:r w:rsidRPr="0052311B">
          <w:t>Section 80W (1) (a)</w:t>
        </w:r>
        <w:r>
          <w:tab/>
        </w:r>
        <w:r>
          <w:fldChar w:fldCharType="begin"/>
        </w:r>
        <w:r>
          <w:instrText xml:space="preserve"> PAGEREF _Toc143789416 \h </w:instrText>
        </w:r>
        <w:r>
          <w:fldChar w:fldCharType="separate"/>
        </w:r>
        <w:r w:rsidR="00860541">
          <w:t>6</w:t>
        </w:r>
        <w:r>
          <w:fldChar w:fldCharType="end"/>
        </w:r>
      </w:hyperlink>
    </w:p>
    <w:p w14:paraId="762D46C5" w14:textId="290181A4" w:rsidR="006862BB" w:rsidRDefault="006862BB">
      <w:pPr>
        <w:pStyle w:val="TOC5"/>
        <w:rPr>
          <w:rFonts w:asciiTheme="minorHAnsi" w:eastAsiaTheme="minorEastAsia" w:hAnsiTheme="minorHAnsi" w:cstheme="minorBidi"/>
          <w:sz w:val="22"/>
          <w:szCs w:val="22"/>
          <w:lang w:eastAsia="en-AU"/>
        </w:rPr>
      </w:pPr>
      <w:r>
        <w:tab/>
      </w:r>
      <w:hyperlink w:anchor="_Toc143789417" w:history="1">
        <w:r w:rsidRPr="003176B8">
          <w:t>15</w:t>
        </w:r>
        <w:r>
          <w:rPr>
            <w:rFonts w:asciiTheme="minorHAnsi" w:eastAsiaTheme="minorEastAsia" w:hAnsiTheme="minorHAnsi" w:cstheme="minorBidi"/>
            <w:sz w:val="22"/>
            <w:szCs w:val="22"/>
            <w:lang w:eastAsia="en-AU"/>
          </w:rPr>
          <w:tab/>
        </w:r>
        <w:r w:rsidRPr="003176B8">
          <w:t>Section 80W (1) (b)</w:t>
        </w:r>
        <w:r>
          <w:tab/>
        </w:r>
        <w:r>
          <w:fldChar w:fldCharType="begin"/>
        </w:r>
        <w:r>
          <w:instrText xml:space="preserve"> PAGEREF _Toc143789417 \h </w:instrText>
        </w:r>
        <w:r>
          <w:fldChar w:fldCharType="separate"/>
        </w:r>
        <w:r w:rsidR="00860541">
          <w:t>6</w:t>
        </w:r>
        <w:r>
          <w:fldChar w:fldCharType="end"/>
        </w:r>
      </w:hyperlink>
    </w:p>
    <w:p w14:paraId="4200D9FE" w14:textId="0E01F997" w:rsidR="006862BB" w:rsidRDefault="006862BB">
      <w:pPr>
        <w:pStyle w:val="TOC5"/>
        <w:rPr>
          <w:rFonts w:asciiTheme="minorHAnsi" w:eastAsiaTheme="minorEastAsia" w:hAnsiTheme="minorHAnsi" w:cstheme="minorBidi"/>
          <w:sz w:val="22"/>
          <w:szCs w:val="22"/>
          <w:lang w:eastAsia="en-AU"/>
        </w:rPr>
      </w:pPr>
      <w:r>
        <w:tab/>
      </w:r>
      <w:hyperlink w:anchor="_Toc143789418" w:history="1">
        <w:r w:rsidRPr="006B5A81">
          <w:rPr>
            <w:rStyle w:val="CharSectNo"/>
          </w:rPr>
          <w:t>16</w:t>
        </w:r>
        <w:r w:rsidRPr="0052311B">
          <w:tab/>
          <w:t>Treatment and supervision part of treatment orders</w:t>
        </w:r>
        <w:r>
          <w:br/>
        </w:r>
        <w:r w:rsidRPr="0052311B">
          <w:t>Section 80X (2) (b) (ii)</w:t>
        </w:r>
        <w:r>
          <w:tab/>
        </w:r>
        <w:r>
          <w:fldChar w:fldCharType="begin"/>
        </w:r>
        <w:r>
          <w:instrText xml:space="preserve"> PAGEREF _Toc143789418 \h </w:instrText>
        </w:r>
        <w:r>
          <w:fldChar w:fldCharType="separate"/>
        </w:r>
        <w:r w:rsidR="00860541">
          <w:t>6</w:t>
        </w:r>
        <w:r>
          <w:fldChar w:fldCharType="end"/>
        </w:r>
      </w:hyperlink>
    </w:p>
    <w:p w14:paraId="35B7CACD" w14:textId="6F0267FB" w:rsidR="006862BB" w:rsidRDefault="006862BB">
      <w:pPr>
        <w:pStyle w:val="TOC5"/>
        <w:rPr>
          <w:rFonts w:asciiTheme="minorHAnsi" w:eastAsiaTheme="minorEastAsia" w:hAnsiTheme="minorHAnsi" w:cstheme="minorBidi"/>
          <w:sz w:val="22"/>
          <w:szCs w:val="22"/>
          <w:lang w:eastAsia="en-AU"/>
        </w:rPr>
      </w:pPr>
      <w:r>
        <w:tab/>
      </w:r>
      <w:hyperlink w:anchor="_Toc143789419" w:history="1">
        <w:r w:rsidRPr="006B5A81">
          <w:rPr>
            <w:rStyle w:val="CharSectNo"/>
          </w:rPr>
          <w:t>17</w:t>
        </w:r>
        <w:r w:rsidRPr="0052311B">
          <w:tab/>
          <w:t>Core conditions</w:t>
        </w:r>
        <w:r>
          <w:br/>
        </w:r>
        <w:r w:rsidRPr="0052311B">
          <w:t>New section 80Y (1) (da)</w:t>
        </w:r>
        <w:r>
          <w:tab/>
        </w:r>
        <w:r>
          <w:fldChar w:fldCharType="begin"/>
        </w:r>
        <w:r>
          <w:instrText xml:space="preserve"> PAGEREF _Toc143789419 \h </w:instrText>
        </w:r>
        <w:r>
          <w:fldChar w:fldCharType="separate"/>
        </w:r>
        <w:r w:rsidR="00860541">
          <w:t>6</w:t>
        </w:r>
        <w:r>
          <w:fldChar w:fldCharType="end"/>
        </w:r>
      </w:hyperlink>
    </w:p>
    <w:p w14:paraId="66EBF908" w14:textId="4781124C" w:rsidR="006862BB" w:rsidRDefault="006862BB">
      <w:pPr>
        <w:pStyle w:val="TOC5"/>
        <w:rPr>
          <w:rFonts w:asciiTheme="minorHAnsi" w:eastAsiaTheme="minorEastAsia" w:hAnsiTheme="minorHAnsi" w:cstheme="minorBidi"/>
          <w:sz w:val="22"/>
          <w:szCs w:val="22"/>
          <w:lang w:eastAsia="en-AU"/>
        </w:rPr>
      </w:pPr>
      <w:r>
        <w:tab/>
      </w:r>
      <w:hyperlink w:anchor="_Toc143789420" w:history="1">
        <w:r w:rsidRPr="006B5A81">
          <w:rPr>
            <w:rStyle w:val="CharSectNo"/>
          </w:rPr>
          <w:t>18</w:t>
        </w:r>
        <w:r w:rsidRPr="0052311B">
          <w:tab/>
          <w:t>Treatment program conditions</w:t>
        </w:r>
        <w:r>
          <w:br/>
        </w:r>
        <w:r w:rsidRPr="0052311B">
          <w:t>Section 80Z (2) (f)</w:t>
        </w:r>
        <w:r>
          <w:tab/>
        </w:r>
        <w:r>
          <w:fldChar w:fldCharType="begin"/>
        </w:r>
        <w:r>
          <w:instrText xml:space="preserve"> PAGEREF _Toc143789420 \h </w:instrText>
        </w:r>
        <w:r>
          <w:fldChar w:fldCharType="separate"/>
        </w:r>
        <w:r w:rsidR="00860541">
          <w:t>7</w:t>
        </w:r>
        <w:r>
          <w:fldChar w:fldCharType="end"/>
        </w:r>
      </w:hyperlink>
    </w:p>
    <w:p w14:paraId="05BD8A97" w14:textId="6A6FE35E" w:rsidR="006862BB" w:rsidRDefault="006862BB">
      <w:pPr>
        <w:pStyle w:val="TOC5"/>
        <w:rPr>
          <w:rFonts w:asciiTheme="minorHAnsi" w:eastAsiaTheme="minorEastAsia" w:hAnsiTheme="minorHAnsi" w:cstheme="minorBidi"/>
          <w:sz w:val="22"/>
          <w:szCs w:val="22"/>
          <w:lang w:eastAsia="en-AU"/>
        </w:rPr>
      </w:pPr>
      <w:r>
        <w:tab/>
      </w:r>
      <w:hyperlink w:anchor="_Toc143789421" w:history="1">
        <w:r w:rsidRPr="003176B8">
          <w:t>19</w:t>
        </w:r>
        <w:r>
          <w:rPr>
            <w:rFonts w:asciiTheme="minorHAnsi" w:eastAsiaTheme="minorEastAsia" w:hAnsiTheme="minorHAnsi" w:cstheme="minorBidi"/>
            <w:sz w:val="22"/>
            <w:szCs w:val="22"/>
            <w:lang w:eastAsia="en-AU"/>
          </w:rPr>
          <w:tab/>
        </w:r>
        <w:r w:rsidRPr="003176B8">
          <w:t>Section 80Z (2) (g)</w:t>
        </w:r>
        <w:r>
          <w:tab/>
        </w:r>
        <w:r>
          <w:fldChar w:fldCharType="begin"/>
        </w:r>
        <w:r>
          <w:instrText xml:space="preserve"> PAGEREF _Toc143789421 \h </w:instrText>
        </w:r>
        <w:r>
          <w:fldChar w:fldCharType="separate"/>
        </w:r>
        <w:r w:rsidR="00860541">
          <w:t>7</w:t>
        </w:r>
        <w:r>
          <w:fldChar w:fldCharType="end"/>
        </w:r>
      </w:hyperlink>
    </w:p>
    <w:p w14:paraId="537A7ECC" w14:textId="7FA609E5" w:rsidR="006862BB" w:rsidRDefault="006862BB">
      <w:pPr>
        <w:pStyle w:val="TOC5"/>
        <w:rPr>
          <w:rFonts w:asciiTheme="minorHAnsi" w:eastAsiaTheme="minorEastAsia" w:hAnsiTheme="minorHAnsi" w:cstheme="minorBidi"/>
          <w:sz w:val="22"/>
          <w:szCs w:val="22"/>
          <w:lang w:eastAsia="en-AU"/>
        </w:rPr>
      </w:pPr>
      <w:r>
        <w:tab/>
      </w:r>
      <w:hyperlink w:anchor="_Toc143789422" w:history="1">
        <w:r w:rsidRPr="003176B8">
          <w:t>20</w:t>
        </w:r>
        <w:r>
          <w:rPr>
            <w:rFonts w:asciiTheme="minorHAnsi" w:eastAsiaTheme="minorEastAsia" w:hAnsiTheme="minorHAnsi" w:cstheme="minorBidi"/>
            <w:sz w:val="22"/>
            <w:szCs w:val="22"/>
            <w:lang w:eastAsia="en-AU"/>
          </w:rPr>
          <w:tab/>
        </w:r>
        <w:r w:rsidRPr="003176B8">
          <w:t>Division 5.4A.7 heading</w:t>
        </w:r>
        <w:r>
          <w:tab/>
        </w:r>
        <w:r>
          <w:fldChar w:fldCharType="begin"/>
        </w:r>
        <w:r>
          <w:instrText xml:space="preserve"> PAGEREF _Toc143789422 \h </w:instrText>
        </w:r>
        <w:r>
          <w:fldChar w:fldCharType="separate"/>
        </w:r>
        <w:r w:rsidR="00860541">
          <w:t>7</w:t>
        </w:r>
        <w:r>
          <w:fldChar w:fldCharType="end"/>
        </w:r>
      </w:hyperlink>
    </w:p>
    <w:p w14:paraId="1D5F3DF0" w14:textId="046EA860" w:rsidR="006862BB" w:rsidRDefault="006862BB">
      <w:pPr>
        <w:pStyle w:val="TOC5"/>
        <w:rPr>
          <w:rFonts w:asciiTheme="minorHAnsi" w:eastAsiaTheme="minorEastAsia" w:hAnsiTheme="minorHAnsi" w:cstheme="minorBidi"/>
          <w:sz w:val="22"/>
          <w:szCs w:val="22"/>
          <w:lang w:eastAsia="en-AU"/>
        </w:rPr>
      </w:pPr>
      <w:r>
        <w:tab/>
      </w:r>
      <w:hyperlink w:anchor="_Toc143789423" w:history="1">
        <w:r w:rsidRPr="006B5A81">
          <w:rPr>
            <w:rStyle w:val="CharSectNo"/>
          </w:rPr>
          <w:t>21</w:t>
        </w:r>
        <w:r w:rsidRPr="0052311B">
          <w:tab/>
          <w:t>Breach of treatment order—other than commission of offence</w:t>
        </w:r>
        <w:r>
          <w:br/>
        </w:r>
        <w:r w:rsidRPr="0052311B">
          <w:t>New section 80ZB (1) (d) (vii) and (viii)</w:t>
        </w:r>
        <w:r>
          <w:tab/>
        </w:r>
        <w:r>
          <w:fldChar w:fldCharType="begin"/>
        </w:r>
        <w:r>
          <w:instrText xml:space="preserve"> PAGEREF _Toc143789423 \h </w:instrText>
        </w:r>
        <w:r>
          <w:fldChar w:fldCharType="separate"/>
        </w:r>
        <w:r w:rsidR="00860541">
          <w:t>7</w:t>
        </w:r>
        <w:r>
          <w:fldChar w:fldCharType="end"/>
        </w:r>
      </w:hyperlink>
    </w:p>
    <w:p w14:paraId="69D7F441" w14:textId="7B47F515" w:rsidR="006862BB" w:rsidRDefault="006862BB">
      <w:pPr>
        <w:pStyle w:val="TOC5"/>
        <w:rPr>
          <w:rFonts w:asciiTheme="minorHAnsi" w:eastAsiaTheme="minorEastAsia" w:hAnsiTheme="minorHAnsi" w:cstheme="minorBidi"/>
          <w:sz w:val="22"/>
          <w:szCs w:val="22"/>
          <w:lang w:eastAsia="en-AU"/>
        </w:rPr>
      </w:pPr>
      <w:r>
        <w:tab/>
      </w:r>
      <w:hyperlink w:anchor="_Toc143789424" w:history="1">
        <w:r w:rsidRPr="003176B8">
          <w:t>22</w:t>
        </w:r>
        <w:r>
          <w:rPr>
            <w:rFonts w:asciiTheme="minorHAnsi" w:eastAsiaTheme="minorEastAsia" w:hAnsiTheme="minorHAnsi" w:cstheme="minorBidi"/>
            <w:sz w:val="22"/>
            <w:szCs w:val="22"/>
            <w:lang w:eastAsia="en-AU"/>
          </w:rPr>
          <w:tab/>
        </w:r>
        <w:r w:rsidRPr="003176B8">
          <w:t>New section 80ZB (2A)</w:t>
        </w:r>
        <w:r>
          <w:tab/>
        </w:r>
        <w:r>
          <w:fldChar w:fldCharType="begin"/>
        </w:r>
        <w:r>
          <w:instrText xml:space="preserve"> PAGEREF _Toc143789424 \h </w:instrText>
        </w:r>
        <w:r>
          <w:fldChar w:fldCharType="separate"/>
        </w:r>
        <w:r w:rsidR="00860541">
          <w:t>8</w:t>
        </w:r>
        <w:r>
          <w:fldChar w:fldCharType="end"/>
        </w:r>
      </w:hyperlink>
    </w:p>
    <w:p w14:paraId="1CC25A2D" w14:textId="0CDCE010" w:rsidR="006862BB" w:rsidRDefault="006862BB">
      <w:pPr>
        <w:pStyle w:val="TOC5"/>
        <w:rPr>
          <w:rFonts w:asciiTheme="minorHAnsi" w:eastAsiaTheme="minorEastAsia" w:hAnsiTheme="minorHAnsi" w:cstheme="minorBidi"/>
          <w:sz w:val="22"/>
          <w:szCs w:val="22"/>
          <w:lang w:eastAsia="en-AU"/>
        </w:rPr>
      </w:pPr>
      <w:r>
        <w:tab/>
      </w:r>
      <w:hyperlink w:anchor="_Toc143789425" w:history="1">
        <w:r w:rsidRPr="003176B8">
          <w:t>23</w:t>
        </w:r>
        <w:r>
          <w:rPr>
            <w:rFonts w:asciiTheme="minorHAnsi" w:eastAsiaTheme="minorEastAsia" w:hAnsiTheme="minorHAnsi" w:cstheme="minorBidi"/>
            <w:sz w:val="22"/>
            <w:szCs w:val="22"/>
            <w:lang w:eastAsia="en-AU"/>
          </w:rPr>
          <w:tab/>
        </w:r>
        <w:r w:rsidRPr="003176B8">
          <w:t>Section 80ZB (3)</w:t>
        </w:r>
        <w:r>
          <w:tab/>
        </w:r>
        <w:r>
          <w:fldChar w:fldCharType="begin"/>
        </w:r>
        <w:r>
          <w:instrText xml:space="preserve"> PAGEREF _Toc143789425 \h </w:instrText>
        </w:r>
        <w:r>
          <w:fldChar w:fldCharType="separate"/>
        </w:r>
        <w:r w:rsidR="00860541">
          <w:t>8</w:t>
        </w:r>
        <w:r>
          <w:fldChar w:fldCharType="end"/>
        </w:r>
      </w:hyperlink>
    </w:p>
    <w:p w14:paraId="670A2DC9" w14:textId="774406FE" w:rsidR="006862BB" w:rsidRDefault="006862BB">
      <w:pPr>
        <w:pStyle w:val="TOC5"/>
        <w:rPr>
          <w:rFonts w:asciiTheme="minorHAnsi" w:eastAsiaTheme="minorEastAsia" w:hAnsiTheme="minorHAnsi" w:cstheme="minorBidi"/>
          <w:sz w:val="22"/>
          <w:szCs w:val="22"/>
          <w:lang w:eastAsia="en-AU"/>
        </w:rPr>
      </w:pPr>
      <w:r>
        <w:tab/>
      </w:r>
      <w:hyperlink w:anchor="_Toc143789426" w:history="1">
        <w:r w:rsidRPr="006B5A81">
          <w:rPr>
            <w:rStyle w:val="CharSectNo"/>
          </w:rPr>
          <w:t>24</w:t>
        </w:r>
        <w:r w:rsidRPr="0052311B">
          <w:tab/>
          <w:t>Breach of treatment order—commission of offence</w:t>
        </w:r>
        <w:r>
          <w:br/>
        </w:r>
        <w:r w:rsidRPr="0052311B">
          <w:t>Section 80ZD (1)</w:t>
        </w:r>
        <w:r>
          <w:tab/>
        </w:r>
        <w:r>
          <w:fldChar w:fldCharType="begin"/>
        </w:r>
        <w:r>
          <w:instrText xml:space="preserve"> PAGEREF _Toc143789426 \h </w:instrText>
        </w:r>
        <w:r>
          <w:fldChar w:fldCharType="separate"/>
        </w:r>
        <w:r w:rsidR="00860541">
          <w:t>8</w:t>
        </w:r>
        <w:r>
          <w:fldChar w:fldCharType="end"/>
        </w:r>
      </w:hyperlink>
    </w:p>
    <w:p w14:paraId="0C8B7621" w14:textId="66E88B3E" w:rsidR="006862BB" w:rsidRDefault="006862BB">
      <w:pPr>
        <w:pStyle w:val="TOC5"/>
        <w:rPr>
          <w:rFonts w:asciiTheme="minorHAnsi" w:eastAsiaTheme="minorEastAsia" w:hAnsiTheme="minorHAnsi" w:cstheme="minorBidi"/>
          <w:sz w:val="22"/>
          <w:szCs w:val="22"/>
          <w:lang w:eastAsia="en-AU"/>
        </w:rPr>
      </w:pPr>
      <w:r>
        <w:tab/>
      </w:r>
      <w:hyperlink w:anchor="_Toc143789427" w:history="1">
        <w:r w:rsidRPr="003176B8">
          <w:t>25</w:t>
        </w:r>
        <w:r>
          <w:rPr>
            <w:rFonts w:asciiTheme="minorHAnsi" w:eastAsiaTheme="minorEastAsia" w:hAnsiTheme="minorHAnsi" w:cstheme="minorBidi"/>
            <w:sz w:val="22"/>
            <w:szCs w:val="22"/>
            <w:lang w:eastAsia="en-AU"/>
          </w:rPr>
          <w:tab/>
        </w:r>
        <w:r w:rsidRPr="003176B8">
          <w:t>Section 80ZD (2)</w:t>
        </w:r>
        <w:r>
          <w:tab/>
        </w:r>
        <w:r>
          <w:fldChar w:fldCharType="begin"/>
        </w:r>
        <w:r>
          <w:instrText xml:space="preserve"> PAGEREF _Toc143789427 \h </w:instrText>
        </w:r>
        <w:r>
          <w:fldChar w:fldCharType="separate"/>
        </w:r>
        <w:r w:rsidR="00860541">
          <w:t>9</w:t>
        </w:r>
        <w:r>
          <w:fldChar w:fldCharType="end"/>
        </w:r>
      </w:hyperlink>
    </w:p>
    <w:p w14:paraId="5D3F7800" w14:textId="6D9D8257" w:rsidR="006862BB" w:rsidRDefault="006862BB">
      <w:pPr>
        <w:pStyle w:val="TOC5"/>
        <w:rPr>
          <w:rFonts w:asciiTheme="minorHAnsi" w:eastAsiaTheme="minorEastAsia" w:hAnsiTheme="minorHAnsi" w:cstheme="minorBidi"/>
          <w:sz w:val="22"/>
          <w:szCs w:val="22"/>
          <w:lang w:eastAsia="en-AU"/>
        </w:rPr>
      </w:pPr>
      <w:r>
        <w:tab/>
      </w:r>
      <w:hyperlink w:anchor="_Toc143789428" w:history="1">
        <w:r w:rsidRPr="003176B8">
          <w:t>26</w:t>
        </w:r>
        <w:r>
          <w:rPr>
            <w:rFonts w:asciiTheme="minorHAnsi" w:eastAsiaTheme="minorEastAsia" w:hAnsiTheme="minorHAnsi" w:cstheme="minorBidi"/>
            <w:sz w:val="22"/>
            <w:szCs w:val="22"/>
            <w:lang w:eastAsia="en-AU"/>
          </w:rPr>
          <w:tab/>
        </w:r>
        <w:r w:rsidRPr="003176B8">
          <w:t>Section 80ZD (2) (d)</w:t>
        </w:r>
        <w:r>
          <w:tab/>
        </w:r>
        <w:r>
          <w:fldChar w:fldCharType="begin"/>
        </w:r>
        <w:r>
          <w:instrText xml:space="preserve"> PAGEREF _Toc143789428 \h </w:instrText>
        </w:r>
        <w:r>
          <w:fldChar w:fldCharType="separate"/>
        </w:r>
        <w:r w:rsidR="00860541">
          <w:t>9</w:t>
        </w:r>
        <w:r>
          <w:fldChar w:fldCharType="end"/>
        </w:r>
      </w:hyperlink>
    </w:p>
    <w:p w14:paraId="66EB71B0" w14:textId="266BBE2B" w:rsidR="006862BB" w:rsidRDefault="006862BB">
      <w:pPr>
        <w:pStyle w:val="TOC5"/>
        <w:rPr>
          <w:rFonts w:asciiTheme="minorHAnsi" w:eastAsiaTheme="minorEastAsia" w:hAnsiTheme="minorHAnsi" w:cstheme="minorBidi"/>
          <w:sz w:val="22"/>
          <w:szCs w:val="22"/>
          <w:lang w:eastAsia="en-AU"/>
        </w:rPr>
      </w:pPr>
      <w:r>
        <w:tab/>
      </w:r>
      <w:hyperlink w:anchor="_Toc143789429" w:history="1">
        <w:r w:rsidRPr="003176B8">
          <w:t>27</w:t>
        </w:r>
        <w:r>
          <w:rPr>
            <w:rFonts w:asciiTheme="minorHAnsi" w:eastAsiaTheme="minorEastAsia" w:hAnsiTheme="minorHAnsi" w:cstheme="minorBidi"/>
            <w:sz w:val="22"/>
            <w:szCs w:val="22"/>
            <w:lang w:eastAsia="en-AU"/>
          </w:rPr>
          <w:tab/>
        </w:r>
        <w:r w:rsidRPr="003176B8">
          <w:t>Section 80ZD (3)</w:t>
        </w:r>
        <w:r>
          <w:tab/>
        </w:r>
        <w:r>
          <w:fldChar w:fldCharType="begin"/>
        </w:r>
        <w:r>
          <w:instrText xml:space="preserve"> PAGEREF _Toc143789429 \h </w:instrText>
        </w:r>
        <w:r>
          <w:fldChar w:fldCharType="separate"/>
        </w:r>
        <w:r w:rsidR="00860541">
          <w:t>9</w:t>
        </w:r>
        <w:r>
          <w:fldChar w:fldCharType="end"/>
        </w:r>
      </w:hyperlink>
    </w:p>
    <w:p w14:paraId="71755709" w14:textId="4571956E" w:rsidR="006862BB" w:rsidRDefault="006862BB">
      <w:pPr>
        <w:pStyle w:val="TOC5"/>
        <w:rPr>
          <w:rFonts w:asciiTheme="minorHAnsi" w:eastAsiaTheme="minorEastAsia" w:hAnsiTheme="minorHAnsi" w:cstheme="minorBidi"/>
          <w:sz w:val="22"/>
          <w:szCs w:val="22"/>
          <w:lang w:eastAsia="en-AU"/>
        </w:rPr>
      </w:pPr>
      <w:r>
        <w:tab/>
      </w:r>
      <w:hyperlink w:anchor="_Toc143789430" w:history="1">
        <w:r w:rsidRPr="003176B8">
          <w:t>28</w:t>
        </w:r>
        <w:r>
          <w:rPr>
            <w:rFonts w:asciiTheme="minorHAnsi" w:eastAsiaTheme="minorEastAsia" w:hAnsiTheme="minorHAnsi" w:cstheme="minorBidi"/>
            <w:sz w:val="22"/>
            <w:szCs w:val="22"/>
            <w:lang w:eastAsia="en-AU"/>
          </w:rPr>
          <w:tab/>
        </w:r>
        <w:r w:rsidRPr="003176B8">
          <w:t>New section 80ZD (8)</w:t>
        </w:r>
        <w:r>
          <w:tab/>
        </w:r>
        <w:r>
          <w:fldChar w:fldCharType="begin"/>
        </w:r>
        <w:r>
          <w:instrText xml:space="preserve"> PAGEREF _Toc143789430 \h </w:instrText>
        </w:r>
        <w:r>
          <w:fldChar w:fldCharType="separate"/>
        </w:r>
        <w:r w:rsidR="00860541">
          <w:t>10</w:t>
        </w:r>
        <w:r>
          <w:fldChar w:fldCharType="end"/>
        </w:r>
      </w:hyperlink>
    </w:p>
    <w:p w14:paraId="3D98D5E7" w14:textId="58FCE689" w:rsidR="006862BB" w:rsidRDefault="006862BB">
      <w:pPr>
        <w:pStyle w:val="TOC5"/>
        <w:rPr>
          <w:rFonts w:asciiTheme="minorHAnsi" w:eastAsiaTheme="minorEastAsia" w:hAnsiTheme="minorHAnsi" w:cstheme="minorBidi"/>
          <w:sz w:val="22"/>
          <w:szCs w:val="22"/>
          <w:lang w:eastAsia="en-AU"/>
        </w:rPr>
      </w:pPr>
      <w:r>
        <w:tab/>
      </w:r>
      <w:hyperlink w:anchor="_Toc143789431" w:history="1">
        <w:r w:rsidRPr="006B5A81">
          <w:rPr>
            <w:rStyle w:val="CharSectNo"/>
          </w:rPr>
          <w:t>29</w:t>
        </w:r>
        <w:r w:rsidRPr="0052311B">
          <w:tab/>
          <w:t>Drug and alcohol treatment orders—review</w:t>
        </w:r>
        <w:r>
          <w:br/>
        </w:r>
        <w:r w:rsidRPr="0052311B">
          <w:t>Section 80ZH (4) (b)</w:t>
        </w:r>
        <w:r>
          <w:tab/>
        </w:r>
        <w:r>
          <w:fldChar w:fldCharType="begin"/>
        </w:r>
        <w:r>
          <w:instrText xml:space="preserve"> PAGEREF _Toc143789431 \h </w:instrText>
        </w:r>
        <w:r>
          <w:fldChar w:fldCharType="separate"/>
        </w:r>
        <w:r w:rsidR="00860541">
          <w:t>10</w:t>
        </w:r>
        <w:r>
          <w:fldChar w:fldCharType="end"/>
        </w:r>
      </w:hyperlink>
    </w:p>
    <w:p w14:paraId="2B52CC78" w14:textId="1A5F15F5" w:rsidR="006862BB" w:rsidRDefault="006862BB">
      <w:pPr>
        <w:pStyle w:val="TOC5"/>
        <w:rPr>
          <w:rFonts w:asciiTheme="minorHAnsi" w:eastAsiaTheme="minorEastAsia" w:hAnsiTheme="minorHAnsi" w:cstheme="minorBidi"/>
          <w:sz w:val="22"/>
          <w:szCs w:val="22"/>
          <w:lang w:eastAsia="en-AU"/>
        </w:rPr>
      </w:pPr>
      <w:r>
        <w:lastRenderedPageBreak/>
        <w:tab/>
      </w:r>
      <w:hyperlink w:anchor="_Toc143789432" w:history="1">
        <w:r w:rsidRPr="003176B8">
          <w:t>30</w:t>
        </w:r>
        <w:r>
          <w:rPr>
            <w:rFonts w:asciiTheme="minorHAnsi" w:eastAsiaTheme="minorEastAsia" w:hAnsiTheme="minorHAnsi" w:cstheme="minorBidi"/>
            <w:sz w:val="22"/>
            <w:szCs w:val="22"/>
            <w:lang w:eastAsia="en-AU"/>
          </w:rPr>
          <w:tab/>
        </w:r>
        <w:r w:rsidRPr="003176B8">
          <w:t>Section 80ZH (4) (c)</w:t>
        </w:r>
        <w:r>
          <w:tab/>
        </w:r>
        <w:r>
          <w:fldChar w:fldCharType="begin"/>
        </w:r>
        <w:r>
          <w:instrText xml:space="preserve"> PAGEREF _Toc143789432 \h </w:instrText>
        </w:r>
        <w:r>
          <w:fldChar w:fldCharType="separate"/>
        </w:r>
        <w:r w:rsidR="00860541">
          <w:t>10</w:t>
        </w:r>
        <w:r>
          <w:fldChar w:fldCharType="end"/>
        </w:r>
      </w:hyperlink>
    </w:p>
    <w:p w14:paraId="227AF15C" w14:textId="6527F1A5" w:rsidR="006862BB" w:rsidRDefault="006862BB">
      <w:pPr>
        <w:pStyle w:val="TOC5"/>
        <w:rPr>
          <w:rFonts w:asciiTheme="minorHAnsi" w:eastAsiaTheme="minorEastAsia" w:hAnsiTheme="minorHAnsi" w:cstheme="minorBidi"/>
          <w:sz w:val="22"/>
          <w:szCs w:val="22"/>
          <w:lang w:eastAsia="en-AU"/>
        </w:rPr>
      </w:pPr>
      <w:r>
        <w:tab/>
      </w:r>
      <w:hyperlink w:anchor="_Toc143789433" w:history="1">
        <w:r w:rsidRPr="006B5A81">
          <w:rPr>
            <w:rStyle w:val="CharSectNo"/>
          </w:rPr>
          <w:t>31</w:t>
        </w:r>
        <w:r w:rsidRPr="0052311B">
          <w:tab/>
          <w:t>Application—pt 5.5</w:t>
        </w:r>
        <w:r>
          <w:br/>
        </w:r>
        <w:r w:rsidRPr="0052311B">
          <w:t>Section 81 (c)</w:t>
        </w:r>
        <w:r>
          <w:tab/>
        </w:r>
        <w:r>
          <w:fldChar w:fldCharType="begin"/>
        </w:r>
        <w:r>
          <w:instrText xml:space="preserve"> PAGEREF _Toc143789433 \h </w:instrText>
        </w:r>
        <w:r>
          <w:fldChar w:fldCharType="separate"/>
        </w:r>
        <w:r w:rsidR="00860541">
          <w:t>10</w:t>
        </w:r>
        <w:r>
          <w:fldChar w:fldCharType="end"/>
        </w:r>
      </w:hyperlink>
    </w:p>
    <w:p w14:paraId="6606B4EA" w14:textId="618A2120" w:rsidR="000D315C" w:rsidRPr="0052311B" w:rsidRDefault="006862BB">
      <w:pPr>
        <w:pStyle w:val="BillBasic"/>
      </w:pPr>
      <w:r>
        <w:fldChar w:fldCharType="end"/>
      </w:r>
    </w:p>
    <w:p w14:paraId="39BDAD6B" w14:textId="77777777" w:rsidR="006B5A81" w:rsidRDefault="006B5A81">
      <w:pPr>
        <w:pStyle w:val="01Contents"/>
        <w:sectPr w:rsidR="006B5A81"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2B31929A" w14:textId="5B758A8D" w:rsidR="0052311B" w:rsidRDefault="0052311B" w:rsidP="006B5A81">
      <w:pPr>
        <w:suppressLineNumbers/>
        <w:spacing w:before="400"/>
        <w:jc w:val="center"/>
      </w:pPr>
      <w:r>
        <w:rPr>
          <w:noProof/>
          <w:color w:val="000000"/>
          <w:sz w:val="22"/>
        </w:rPr>
        <w:lastRenderedPageBreak/>
        <w:t>2023</w:t>
      </w:r>
    </w:p>
    <w:p w14:paraId="27D1DAA4" w14:textId="77777777" w:rsidR="0052311B" w:rsidRDefault="0052311B" w:rsidP="006B5A81">
      <w:pPr>
        <w:suppressLineNumbers/>
        <w:spacing w:before="300"/>
        <w:jc w:val="center"/>
      </w:pPr>
      <w:r>
        <w:t>THE LEGISLATIVE ASSEMBLY</w:t>
      </w:r>
      <w:r>
        <w:br/>
        <w:t>FOR THE AUSTRALIAN CAPITAL TERRITORY</w:t>
      </w:r>
    </w:p>
    <w:p w14:paraId="38BD7E00" w14:textId="77777777" w:rsidR="0052311B" w:rsidRDefault="0052311B" w:rsidP="006B5A81">
      <w:pPr>
        <w:pStyle w:val="N-line1"/>
        <w:suppressLineNumbers/>
        <w:jc w:val="both"/>
      </w:pPr>
    </w:p>
    <w:p w14:paraId="58979739" w14:textId="77777777" w:rsidR="0052311B" w:rsidRDefault="0052311B" w:rsidP="006B5A81">
      <w:pPr>
        <w:suppressLineNumbers/>
        <w:spacing w:before="120"/>
        <w:jc w:val="center"/>
      </w:pPr>
      <w:r>
        <w:t>(As presented)</w:t>
      </w:r>
    </w:p>
    <w:p w14:paraId="4A913BA6" w14:textId="47512FCB" w:rsidR="0052311B" w:rsidRDefault="0052311B" w:rsidP="006B5A81">
      <w:pPr>
        <w:suppressLineNumbers/>
        <w:spacing w:before="240"/>
        <w:jc w:val="center"/>
      </w:pPr>
      <w:r>
        <w:t>(Attorney-General)</w:t>
      </w:r>
    </w:p>
    <w:p w14:paraId="7F5F5231" w14:textId="6CF25337" w:rsidR="000D315C" w:rsidRPr="0052311B" w:rsidRDefault="00EA60CD" w:rsidP="006B5A81">
      <w:pPr>
        <w:pStyle w:val="Billname"/>
        <w:suppressLineNumbers/>
      </w:pPr>
      <w:bookmarkStart w:id="1" w:name="Citation"/>
      <w:r w:rsidRPr="0052311B">
        <w:t>Sentencing (Drug and Alcohol Treatment Orders) Legislation Amendment Bill 2023</w:t>
      </w:r>
      <w:bookmarkEnd w:id="1"/>
    </w:p>
    <w:p w14:paraId="06E1278D" w14:textId="4761C27F" w:rsidR="000D315C" w:rsidRPr="0052311B" w:rsidRDefault="000D315C" w:rsidP="006B5A81">
      <w:pPr>
        <w:pStyle w:val="ActNo"/>
        <w:suppressLineNumbers/>
      </w:pPr>
      <w:r w:rsidRPr="0052311B">
        <w:fldChar w:fldCharType="begin"/>
      </w:r>
      <w:r w:rsidRPr="0052311B">
        <w:instrText xml:space="preserve"> DOCPROPERTY "Category"  \* MERGEFORMAT </w:instrText>
      </w:r>
      <w:r w:rsidRPr="0052311B">
        <w:fldChar w:fldCharType="end"/>
      </w:r>
    </w:p>
    <w:p w14:paraId="06B7088B" w14:textId="77777777" w:rsidR="000D315C" w:rsidRPr="0052311B" w:rsidRDefault="000D315C" w:rsidP="006B5A81">
      <w:pPr>
        <w:pStyle w:val="N-line3"/>
        <w:suppressLineNumbers/>
      </w:pPr>
    </w:p>
    <w:p w14:paraId="36CF7871" w14:textId="77777777" w:rsidR="000D315C" w:rsidRPr="0052311B" w:rsidRDefault="000D315C" w:rsidP="006B5A81">
      <w:pPr>
        <w:pStyle w:val="BillFor"/>
        <w:suppressLineNumbers/>
      </w:pPr>
      <w:r w:rsidRPr="0052311B">
        <w:t>A Bill for</w:t>
      </w:r>
    </w:p>
    <w:p w14:paraId="504C4684" w14:textId="45DC2A46" w:rsidR="000D315C" w:rsidRPr="0052311B" w:rsidRDefault="000D315C" w:rsidP="006B5A81">
      <w:pPr>
        <w:pStyle w:val="LongTitle"/>
        <w:suppressLineNumbers/>
      </w:pPr>
      <w:r w:rsidRPr="0052311B">
        <w:t>An Act to amend</w:t>
      </w:r>
      <w:r w:rsidR="005170C5" w:rsidRPr="0052311B">
        <w:t xml:space="preserve"> legislation about sentencing, and for other purposes</w:t>
      </w:r>
    </w:p>
    <w:p w14:paraId="193A0A06" w14:textId="77777777" w:rsidR="000D315C" w:rsidRPr="0052311B" w:rsidRDefault="000D315C" w:rsidP="006B5A81">
      <w:pPr>
        <w:pStyle w:val="N-line3"/>
        <w:suppressLineNumbers/>
      </w:pPr>
    </w:p>
    <w:p w14:paraId="629F5A60" w14:textId="77777777" w:rsidR="000D315C" w:rsidRPr="0052311B" w:rsidRDefault="000D315C" w:rsidP="006B5A81">
      <w:pPr>
        <w:pStyle w:val="Placeholder"/>
        <w:suppressLineNumbers/>
      </w:pPr>
      <w:r w:rsidRPr="0052311B">
        <w:rPr>
          <w:rStyle w:val="charContents"/>
          <w:sz w:val="16"/>
        </w:rPr>
        <w:t xml:space="preserve">  </w:t>
      </w:r>
      <w:r w:rsidRPr="0052311B">
        <w:rPr>
          <w:rStyle w:val="charPage"/>
        </w:rPr>
        <w:t xml:space="preserve">  </w:t>
      </w:r>
    </w:p>
    <w:p w14:paraId="165AF8AF" w14:textId="77777777" w:rsidR="000D315C" w:rsidRPr="0052311B" w:rsidRDefault="000D315C" w:rsidP="006B5A81">
      <w:pPr>
        <w:pStyle w:val="Placeholder"/>
        <w:suppressLineNumbers/>
      </w:pPr>
      <w:r w:rsidRPr="0052311B">
        <w:rPr>
          <w:rStyle w:val="CharChapNo"/>
        </w:rPr>
        <w:t xml:space="preserve">  </w:t>
      </w:r>
      <w:r w:rsidRPr="0052311B">
        <w:rPr>
          <w:rStyle w:val="CharChapText"/>
        </w:rPr>
        <w:t xml:space="preserve">  </w:t>
      </w:r>
    </w:p>
    <w:p w14:paraId="3B0302F4" w14:textId="77777777" w:rsidR="000D315C" w:rsidRPr="0052311B" w:rsidRDefault="000D315C" w:rsidP="006B5A81">
      <w:pPr>
        <w:pStyle w:val="Placeholder"/>
        <w:suppressLineNumbers/>
      </w:pPr>
      <w:r w:rsidRPr="0052311B">
        <w:rPr>
          <w:rStyle w:val="CharPartNo"/>
        </w:rPr>
        <w:t xml:space="preserve">  </w:t>
      </w:r>
      <w:r w:rsidRPr="0052311B">
        <w:rPr>
          <w:rStyle w:val="CharPartText"/>
        </w:rPr>
        <w:t xml:space="preserve">  </w:t>
      </w:r>
    </w:p>
    <w:p w14:paraId="7D951903" w14:textId="77777777" w:rsidR="000D315C" w:rsidRPr="0052311B" w:rsidRDefault="000D315C" w:rsidP="006B5A81">
      <w:pPr>
        <w:pStyle w:val="Placeholder"/>
        <w:suppressLineNumbers/>
      </w:pPr>
      <w:r w:rsidRPr="0052311B">
        <w:rPr>
          <w:rStyle w:val="CharDivNo"/>
        </w:rPr>
        <w:t xml:space="preserve">  </w:t>
      </w:r>
      <w:r w:rsidRPr="0052311B">
        <w:rPr>
          <w:rStyle w:val="CharDivText"/>
        </w:rPr>
        <w:t xml:space="preserve">  </w:t>
      </w:r>
    </w:p>
    <w:p w14:paraId="5BED8824" w14:textId="77777777" w:rsidR="000D315C" w:rsidRPr="0052311B" w:rsidRDefault="000D315C" w:rsidP="006B5A81">
      <w:pPr>
        <w:pStyle w:val="Notified"/>
        <w:suppressLineNumbers/>
      </w:pPr>
    </w:p>
    <w:p w14:paraId="428CB740" w14:textId="77777777" w:rsidR="000D315C" w:rsidRPr="0052311B" w:rsidRDefault="000D315C" w:rsidP="006B5A81">
      <w:pPr>
        <w:pStyle w:val="EnactingWords"/>
        <w:suppressLineNumbers/>
      </w:pPr>
      <w:r w:rsidRPr="0052311B">
        <w:t>The Legislative Assembly for the Australian Capital Territory enacts as follows:</w:t>
      </w:r>
    </w:p>
    <w:p w14:paraId="2B5EFADA" w14:textId="77777777" w:rsidR="000D315C" w:rsidRPr="0052311B" w:rsidRDefault="000D315C" w:rsidP="006B5A81">
      <w:pPr>
        <w:pStyle w:val="PageBreak"/>
        <w:suppressLineNumbers/>
      </w:pPr>
      <w:r w:rsidRPr="0052311B">
        <w:br w:type="page"/>
      </w:r>
    </w:p>
    <w:p w14:paraId="24327F8D" w14:textId="65F66CED" w:rsidR="00562DE3" w:rsidRPr="006B5A81" w:rsidRDefault="006B5A81" w:rsidP="006B5A81">
      <w:pPr>
        <w:pStyle w:val="AH2Part"/>
      </w:pPr>
      <w:bookmarkStart w:id="2" w:name="_Toc143789400"/>
      <w:r w:rsidRPr="006B5A81">
        <w:rPr>
          <w:rStyle w:val="CharPartNo"/>
        </w:rPr>
        <w:lastRenderedPageBreak/>
        <w:t>Part 1</w:t>
      </w:r>
      <w:r w:rsidRPr="0052311B">
        <w:tab/>
      </w:r>
      <w:r w:rsidR="00562DE3" w:rsidRPr="006B5A81">
        <w:rPr>
          <w:rStyle w:val="CharPartText"/>
        </w:rPr>
        <w:t>Preliminary</w:t>
      </w:r>
      <w:bookmarkEnd w:id="2"/>
    </w:p>
    <w:p w14:paraId="75CA468C" w14:textId="6D4E0A84" w:rsidR="000D315C" w:rsidRPr="0052311B" w:rsidRDefault="006B5A81" w:rsidP="006B5A81">
      <w:pPr>
        <w:pStyle w:val="AH5Sec"/>
        <w:shd w:val="pct25" w:color="auto" w:fill="auto"/>
      </w:pPr>
      <w:bookmarkStart w:id="3" w:name="_Toc143789401"/>
      <w:r w:rsidRPr="006B5A81">
        <w:rPr>
          <w:rStyle w:val="CharSectNo"/>
        </w:rPr>
        <w:t>1</w:t>
      </w:r>
      <w:r w:rsidRPr="0052311B">
        <w:tab/>
      </w:r>
      <w:r w:rsidR="000D315C" w:rsidRPr="0052311B">
        <w:t>Name of Act</w:t>
      </w:r>
      <w:bookmarkEnd w:id="3"/>
    </w:p>
    <w:p w14:paraId="6C016264" w14:textId="26989DF6" w:rsidR="000D315C" w:rsidRPr="0052311B" w:rsidRDefault="000D315C">
      <w:pPr>
        <w:pStyle w:val="Amainreturn"/>
      </w:pPr>
      <w:r w:rsidRPr="0052311B">
        <w:t xml:space="preserve">This Act is the </w:t>
      </w:r>
      <w:r w:rsidRPr="0052311B">
        <w:rPr>
          <w:i/>
        </w:rPr>
        <w:fldChar w:fldCharType="begin"/>
      </w:r>
      <w:r w:rsidRPr="0052311B">
        <w:rPr>
          <w:i/>
        </w:rPr>
        <w:instrText xml:space="preserve"> TITLE</w:instrText>
      </w:r>
      <w:r w:rsidRPr="0052311B">
        <w:rPr>
          <w:i/>
        </w:rPr>
        <w:fldChar w:fldCharType="separate"/>
      </w:r>
      <w:r w:rsidR="00860541">
        <w:rPr>
          <w:i/>
        </w:rPr>
        <w:t>Sentencing (Drug and Alcohol Treatment Orders) Legislation Amendment Act 2023</w:t>
      </w:r>
      <w:r w:rsidRPr="0052311B">
        <w:rPr>
          <w:i/>
        </w:rPr>
        <w:fldChar w:fldCharType="end"/>
      </w:r>
      <w:r w:rsidRPr="0052311B">
        <w:t>.</w:t>
      </w:r>
    </w:p>
    <w:p w14:paraId="0C288826" w14:textId="404334D1" w:rsidR="000D315C" w:rsidRPr="0052311B" w:rsidRDefault="006B5A81" w:rsidP="006B5A81">
      <w:pPr>
        <w:pStyle w:val="AH5Sec"/>
        <w:shd w:val="pct25" w:color="auto" w:fill="auto"/>
      </w:pPr>
      <w:bookmarkStart w:id="4" w:name="_Toc143789402"/>
      <w:r w:rsidRPr="006B5A81">
        <w:rPr>
          <w:rStyle w:val="CharSectNo"/>
        </w:rPr>
        <w:t>2</w:t>
      </w:r>
      <w:r w:rsidRPr="0052311B">
        <w:tab/>
      </w:r>
      <w:r w:rsidR="000D315C" w:rsidRPr="0052311B">
        <w:t>Commencement</w:t>
      </w:r>
      <w:bookmarkEnd w:id="4"/>
    </w:p>
    <w:p w14:paraId="09FBC9FD" w14:textId="77777777" w:rsidR="000D315C" w:rsidRPr="0052311B" w:rsidRDefault="000D315C" w:rsidP="006B5A81">
      <w:pPr>
        <w:pStyle w:val="Amainreturn"/>
        <w:keepNext/>
      </w:pPr>
      <w:r w:rsidRPr="0052311B">
        <w:t>This Act commences on the day after its notification day.</w:t>
      </w:r>
    </w:p>
    <w:p w14:paraId="1B809A85" w14:textId="5132AC73" w:rsidR="000D315C" w:rsidRPr="0052311B" w:rsidRDefault="000D315C">
      <w:pPr>
        <w:pStyle w:val="aNote"/>
      </w:pPr>
      <w:r w:rsidRPr="0052311B">
        <w:rPr>
          <w:rStyle w:val="charItals"/>
        </w:rPr>
        <w:t>Note</w:t>
      </w:r>
      <w:r w:rsidRPr="0052311B">
        <w:rPr>
          <w:rStyle w:val="charItals"/>
        </w:rPr>
        <w:tab/>
      </w:r>
      <w:r w:rsidRPr="0052311B">
        <w:t xml:space="preserve">The naming and commencement provisions automatically commence on the notification day (see </w:t>
      </w:r>
      <w:hyperlink r:id="rId14" w:tooltip="A2001-14" w:history="1">
        <w:r w:rsidR="0052311B" w:rsidRPr="0052311B">
          <w:rPr>
            <w:rStyle w:val="charCitHyperlinkAbbrev"/>
          </w:rPr>
          <w:t>Legislation Act</w:t>
        </w:r>
      </w:hyperlink>
      <w:r w:rsidRPr="0052311B">
        <w:t>, s</w:t>
      </w:r>
      <w:r w:rsidR="00B524B2" w:rsidRPr="0052311B">
        <w:t xml:space="preserve"> </w:t>
      </w:r>
      <w:r w:rsidRPr="0052311B">
        <w:t>75 (1)).</w:t>
      </w:r>
    </w:p>
    <w:p w14:paraId="23F437D6" w14:textId="68AC97AA" w:rsidR="000D315C" w:rsidRPr="0052311B" w:rsidRDefault="006B5A81" w:rsidP="006B5A81">
      <w:pPr>
        <w:pStyle w:val="AH5Sec"/>
        <w:shd w:val="pct25" w:color="auto" w:fill="auto"/>
      </w:pPr>
      <w:bookmarkStart w:id="5" w:name="_Toc143789403"/>
      <w:r w:rsidRPr="006B5A81">
        <w:rPr>
          <w:rStyle w:val="CharSectNo"/>
        </w:rPr>
        <w:t>3</w:t>
      </w:r>
      <w:r w:rsidRPr="0052311B">
        <w:tab/>
      </w:r>
      <w:r w:rsidR="000D315C" w:rsidRPr="0052311B">
        <w:t>Legislation amended</w:t>
      </w:r>
      <w:bookmarkEnd w:id="5"/>
    </w:p>
    <w:p w14:paraId="6B0EE29C" w14:textId="208BD98D" w:rsidR="000D315C" w:rsidRPr="0052311B" w:rsidRDefault="000D315C">
      <w:pPr>
        <w:pStyle w:val="Amainreturn"/>
      </w:pPr>
      <w:r w:rsidRPr="0052311B">
        <w:t xml:space="preserve">This Act amends the </w:t>
      </w:r>
      <w:hyperlink r:id="rId15" w:tooltip="A2005-59" w:history="1">
        <w:r w:rsidR="0052311B" w:rsidRPr="0052311B">
          <w:rPr>
            <w:rStyle w:val="charCitHyperlinkItal"/>
          </w:rPr>
          <w:t>Crimes (Sentence Administration) Act 2005</w:t>
        </w:r>
      </w:hyperlink>
      <w:r w:rsidR="005170C5" w:rsidRPr="0052311B">
        <w:t xml:space="preserve"> and the</w:t>
      </w:r>
      <w:r w:rsidR="008D5FF1" w:rsidRPr="0052311B">
        <w:t xml:space="preserve"> </w:t>
      </w:r>
      <w:hyperlink r:id="rId16" w:tooltip="A2005-58" w:history="1">
        <w:r w:rsidR="0052311B" w:rsidRPr="0052311B">
          <w:rPr>
            <w:rStyle w:val="charCitHyperlinkItal"/>
          </w:rPr>
          <w:t>Crimes (Sentencing) Act 2005</w:t>
        </w:r>
      </w:hyperlink>
      <w:r w:rsidR="008D5FF1" w:rsidRPr="0052311B">
        <w:t>.</w:t>
      </w:r>
    </w:p>
    <w:p w14:paraId="39A2969A" w14:textId="57FA43E9" w:rsidR="005170C5" w:rsidRPr="0052311B" w:rsidRDefault="005170C5" w:rsidP="006B5A81">
      <w:pPr>
        <w:pStyle w:val="PageBreak"/>
        <w:suppressLineNumbers/>
      </w:pPr>
      <w:r w:rsidRPr="0052311B">
        <w:br w:type="page"/>
      </w:r>
    </w:p>
    <w:p w14:paraId="370C2201" w14:textId="4FA7852B" w:rsidR="005170C5" w:rsidRPr="006B5A81" w:rsidRDefault="006B5A81" w:rsidP="006B5A81">
      <w:pPr>
        <w:pStyle w:val="AH2Part"/>
      </w:pPr>
      <w:bookmarkStart w:id="6" w:name="_Toc143789404"/>
      <w:r w:rsidRPr="006B5A81">
        <w:rPr>
          <w:rStyle w:val="CharPartNo"/>
        </w:rPr>
        <w:lastRenderedPageBreak/>
        <w:t>Part 2</w:t>
      </w:r>
      <w:r w:rsidRPr="0052311B">
        <w:tab/>
      </w:r>
      <w:r w:rsidR="005170C5" w:rsidRPr="006B5A81">
        <w:rPr>
          <w:rStyle w:val="CharPartText"/>
        </w:rPr>
        <w:t>Crimes (Sentence Administration) Act 2005</w:t>
      </w:r>
      <w:bookmarkEnd w:id="6"/>
    </w:p>
    <w:p w14:paraId="681A1903" w14:textId="31D4E6D0" w:rsidR="005170C5" w:rsidRPr="0052311B" w:rsidRDefault="006B5A81" w:rsidP="006B5A81">
      <w:pPr>
        <w:pStyle w:val="AH5Sec"/>
        <w:shd w:val="pct25" w:color="auto" w:fill="auto"/>
      </w:pPr>
      <w:bookmarkStart w:id="7" w:name="_Toc143789405"/>
      <w:r w:rsidRPr="006B5A81">
        <w:rPr>
          <w:rStyle w:val="CharSectNo"/>
        </w:rPr>
        <w:t>4</w:t>
      </w:r>
      <w:r w:rsidRPr="0052311B">
        <w:tab/>
      </w:r>
      <w:r w:rsidR="005170C5" w:rsidRPr="0052311B">
        <w:t>Application—pt</w:t>
      </w:r>
      <w:r w:rsidR="00B524B2" w:rsidRPr="0052311B">
        <w:t xml:space="preserve"> </w:t>
      </w:r>
      <w:r w:rsidR="005170C5" w:rsidRPr="0052311B">
        <w:t>5A.3</w:t>
      </w:r>
      <w:r w:rsidR="005170C5" w:rsidRPr="0052311B">
        <w:br/>
        <w:t>Section</w:t>
      </w:r>
      <w:r w:rsidR="00B524B2" w:rsidRPr="0052311B">
        <w:t xml:space="preserve"> </w:t>
      </w:r>
      <w:r w:rsidR="005170C5" w:rsidRPr="0052311B">
        <w:t>82B</w:t>
      </w:r>
      <w:r w:rsidR="00B524B2" w:rsidRPr="0052311B">
        <w:t xml:space="preserve"> </w:t>
      </w:r>
      <w:r w:rsidR="005170C5" w:rsidRPr="0052311B">
        <w:t>(b)</w:t>
      </w:r>
      <w:bookmarkEnd w:id="7"/>
    </w:p>
    <w:p w14:paraId="0FE897C8" w14:textId="2821A8AC" w:rsidR="005170C5" w:rsidRPr="0052311B" w:rsidRDefault="005170C5" w:rsidP="005170C5">
      <w:pPr>
        <w:pStyle w:val="direction"/>
      </w:pPr>
      <w:r w:rsidRPr="0052311B">
        <w:t>omit</w:t>
      </w:r>
    </w:p>
    <w:p w14:paraId="2E5099B7" w14:textId="2FE5864C" w:rsidR="005170C5" w:rsidRPr="0052311B" w:rsidRDefault="005170C5" w:rsidP="005170C5">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w:t>
      </w:r>
      <w:proofErr w:type="spellStart"/>
      <w:r w:rsidRPr="0052311B">
        <w:t>i</w:t>
      </w:r>
      <w:proofErr w:type="spellEnd"/>
      <w:r w:rsidRPr="0052311B">
        <w:t>)</w:t>
      </w:r>
    </w:p>
    <w:p w14:paraId="358BA0F0" w14:textId="3A906B37" w:rsidR="005170C5" w:rsidRPr="0052311B" w:rsidRDefault="005170C5" w:rsidP="005170C5">
      <w:pPr>
        <w:pStyle w:val="direction"/>
      </w:pPr>
      <w:r w:rsidRPr="0052311B">
        <w:t>substitute</w:t>
      </w:r>
    </w:p>
    <w:p w14:paraId="10732931" w14:textId="59C9EDC7"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(3A)</w:t>
      </w:r>
      <w:r w:rsidR="00B524B2" w:rsidRPr="0052311B">
        <w:t xml:space="preserve"> </w:t>
      </w:r>
      <w:r w:rsidRPr="0052311B">
        <w:t>(a)</w:t>
      </w:r>
    </w:p>
    <w:p w14:paraId="7EA3DC7B" w14:textId="023B23B1" w:rsidR="00AB46D3" w:rsidRPr="0052311B" w:rsidRDefault="006B5A81" w:rsidP="006B5A81">
      <w:pPr>
        <w:pStyle w:val="AH5Sec"/>
        <w:shd w:val="pct25" w:color="auto" w:fill="auto"/>
      </w:pPr>
      <w:bookmarkStart w:id="8" w:name="_Toc143789406"/>
      <w:r w:rsidRPr="006B5A81">
        <w:rPr>
          <w:rStyle w:val="CharSectNo"/>
        </w:rPr>
        <w:t>5</w:t>
      </w:r>
      <w:r w:rsidRPr="0052311B">
        <w:tab/>
      </w:r>
      <w:r w:rsidR="00AB46D3" w:rsidRPr="0052311B">
        <w:t>Section</w:t>
      </w:r>
      <w:r w:rsidR="00B524B2" w:rsidRPr="0052311B">
        <w:t xml:space="preserve"> </w:t>
      </w:r>
      <w:r w:rsidR="00AB46D3" w:rsidRPr="0052311B">
        <w:t>82B</w:t>
      </w:r>
      <w:r w:rsidR="00B524B2" w:rsidRPr="0052311B">
        <w:t xml:space="preserve"> </w:t>
      </w:r>
      <w:r w:rsidR="00AB46D3" w:rsidRPr="0052311B">
        <w:t>(c)</w:t>
      </w:r>
      <w:bookmarkEnd w:id="8"/>
    </w:p>
    <w:p w14:paraId="3BD70972" w14:textId="77777777" w:rsidR="00AB46D3" w:rsidRPr="0052311B" w:rsidRDefault="00AB46D3" w:rsidP="00AB46D3">
      <w:pPr>
        <w:pStyle w:val="direction"/>
      </w:pPr>
      <w:r w:rsidRPr="0052311B">
        <w:t>omit</w:t>
      </w:r>
    </w:p>
    <w:p w14:paraId="43923AD9" w14:textId="41321850"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(ii)</w:t>
      </w:r>
    </w:p>
    <w:p w14:paraId="5BE867E7" w14:textId="77777777" w:rsidR="00AB46D3" w:rsidRPr="0052311B" w:rsidRDefault="00AB46D3" w:rsidP="00AB46D3">
      <w:pPr>
        <w:pStyle w:val="direction"/>
      </w:pPr>
      <w:r w:rsidRPr="0052311B">
        <w:t>substitute</w:t>
      </w:r>
    </w:p>
    <w:p w14:paraId="7D8DD14D" w14:textId="00EA7769" w:rsidR="0050212B" w:rsidRPr="0052311B" w:rsidRDefault="00AB46D3" w:rsidP="002D098B">
      <w:pPr>
        <w:pStyle w:val="Amainreturn"/>
      </w:pPr>
      <w:r w:rsidRPr="0052311B">
        <w:t>section</w:t>
      </w:r>
      <w:r w:rsidR="00B524B2" w:rsidRPr="0052311B">
        <w:t xml:space="preserve"> </w:t>
      </w:r>
      <w:r w:rsidRPr="0052311B">
        <w:t>80ZD</w:t>
      </w:r>
      <w:r w:rsidR="00B524B2" w:rsidRPr="0052311B">
        <w:t xml:space="preserve"> </w:t>
      </w:r>
      <w:r w:rsidRPr="0052311B">
        <w:t>(3A)</w:t>
      </w:r>
      <w:r w:rsidR="00B524B2" w:rsidRPr="0052311B">
        <w:t xml:space="preserve"> </w:t>
      </w:r>
      <w:r w:rsidRPr="0052311B">
        <w:t>(b)</w:t>
      </w:r>
    </w:p>
    <w:p w14:paraId="1D469DD6" w14:textId="16800064" w:rsidR="005170C5" w:rsidRPr="0052311B" w:rsidRDefault="005170C5" w:rsidP="006B5A81">
      <w:pPr>
        <w:pStyle w:val="PageBreak"/>
        <w:suppressLineNumbers/>
      </w:pPr>
      <w:r w:rsidRPr="0052311B">
        <w:br w:type="page"/>
      </w:r>
    </w:p>
    <w:p w14:paraId="479BCBE7" w14:textId="2BD76B46" w:rsidR="005170C5" w:rsidRPr="006B5A81" w:rsidRDefault="006B5A81" w:rsidP="006B5A81">
      <w:pPr>
        <w:pStyle w:val="AH2Part"/>
      </w:pPr>
      <w:bookmarkStart w:id="9" w:name="_Toc143789407"/>
      <w:r w:rsidRPr="006B5A81">
        <w:rPr>
          <w:rStyle w:val="CharPartNo"/>
        </w:rPr>
        <w:lastRenderedPageBreak/>
        <w:t>Part 3</w:t>
      </w:r>
      <w:r w:rsidRPr="0052311B">
        <w:tab/>
      </w:r>
      <w:r w:rsidR="005170C5" w:rsidRPr="006B5A81">
        <w:rPr>
          <w:rStyle w:val="CharPartText"/>
        </w:rPr>
        <w:t>Crimes (Sentencing) Act 2005</w:t>
      </w:r>
      <w:bookmarkEnd w:id="9"/>
    </w:p>
    <w:p w14:paraId="27AD1B6E" w14:textId="29333079" w:rsidR="0024633D" w:rsidRPr="0052311B" w:rsidRDefault="006B5A81" w:rsidP="006B5A81">
      <w:pPr>
        <w:pStyle w:val="AH5Sec"/>
        <w:shd w:val="pct25" w:color="auto" w:fill="auto"/>
      </w:pPr>
      <w:bookmarkStart w:id="10" w:name="_Toc143789408"/>
      <w:r w:rsidRPr="006B5A81">
        <w:rPr>
          <w:rStyle w:val="CharSectNo"/>
        </w:rPr>
        <w:t>6</w:t>
      </w:r>
      <w:r w:rsidRPr="0052311B">
        <w:tab/>
      </w:r>
      <w:r w:rsidR="0024633D" w:rsidRPr="0052311B">
        <w:t>Drug and alcohol treatment orders</w:t>
      </w:r>
      <w:r w:rsidR="0024633D" w:rsidRPr="0052311B">
        <w:br/>
        <w:t>Section</w:t>
      </w:r>
      <w:r w:rsidR="00B524B2" w:rsidRPr="0052311B">
        <w:t xml:space="preserve"> </w:t>
      </w:r>
      <w:r w:rsidR="0024633D" w:rsidRPr="0052311B">
        <w:t>12</w:t>
      </w:r>
      <w:r w:rsidR="00B70EFD" w:rsidRPr="0052311B">
        <w:t>A</w:t>
      </w:r>
      <w:r w:rsidR="00B524B2" w:rsidRPr="0052311B">
        <w:t xml:space="preserve"> </w:t>
      </w:r>
      <w:r w:rsidR="0024633D" w:rsidRPr="0052311B">
        <w:t>(1)</w:t>
      </w:r>
      <w:r w:rsidR="00B524B2" w:rsidRPr="0052311B">
        <w:t xml:space="preserve"> </w:t>
      </w:r>
      <w:r w:rsidR="00160400" w:rsidRPr="0052311B">
        <w:t>(b)</w:t>
      </w:r>
      <w:bookmarkEnd w:id="10"/>
    </w:p>
    <w:p w14:paraId="52795882" w14:textId="37372991" w:rsidR="00160400" w:rsidRPr="0052311B" w:rsidRDefault="0024633D" w:rsidP="00160400">
      <w:pPr>
        <w:pStyle w:val="direction"/>
      </w:pPr>
      <w:r w:rsidRPr="0052311B">
        <w:t>substitute</w:t>
      </w:r>
    </w:p>
    <w:p w14:paraId="2095CA5C" w14:textId="3C0C1202" w:rsidR="00244E22" w:rsidRPr="0052311B" w:rsidRDefault="00244E22" w:rsidP="00244E22">
      <w:pPr>
        <w:pStyle w:val="Ipara"/>
      </w:pPr>
      <w:r w:rsidRPr="0052311B">
        <w:tab/>
        <w:t>(b)</w:t>
      </w:r>
      <w:r w:rsidRPr="0052311B">
        <w:tab/>
        <w:t>the Supreme Court convicts the offender of the eligible offence and sentences the offender to a term of imprisonment for—</w:t>
      </w:r>
    </w:p>
    <w:p w14:paraId="2D80F2FB" w14:textId="0A31B30D" w:rsidR="00244E22" w:rsidRPr="0052311B" w:rsidRDefault="00244E22" w:rsidP="00244E22">
      <w:pPr>
        <w:pStyle w:val="Isubpara"/>
      </w:pPr>
      <w:r w:rsidRPr="0052311B">
        <w:tab/>
        <w:t>(</w:t>
      </w:r>
      <w:proofErr w:type="spellStart"/>
      <w:r w:rsidRPr="0052311B">
        <w:t>i</w:t>
      </w:r>
      <w:proofErr w:type="spellEnd"/>
      <w:r w:rsidRPr="0052311B">
        <w:t>)</w:t>
      </w:r>
      <w:r w:rsidRPr="0052311B">
        <w:tab/>
        <w:t>if the offender is convicted of 1 eligible offence only—at</w:t>
      </w:r>
      <w:r w:rsidR="00B428BD">
        <w:t> </w:t>
      </w:r>
      <w:r w:rsidRPr="0052311B">
        <w:t>least 1</w:t>
      </w:r>
      <w:r w:rsidR="00B524B2" w:rsidRPr="0052311B">
        <w:t xml:space="preserve"> </w:t>
      </w:r>
      <w:r w:rsidRPr="0052311B">
        <w:t>year but not more than 4</w:t>
      </w:r>
      <w:r w:rsidR="00B524B2" w:rsidRPr="0052311B">
        <w:t xml:space="preserve"> </w:t>
      </w:r>
      <w:r w:rsidRPr="0052311B">
        <w:t>years; or</w:t>
      </w:r>
    </w:p>
    <w:p w14:paraId="46F64C91" w14:textId="7BC6E8F3" w:rsidR="00244E22" w:rsidRPr="0052311B" w:rsidRDefault="00244E22" w:rsidP="00244E22">
      <w:pPr>
        <w:pStyle w:val="Isubpara"/>
      </w:pPr>
      <w:r w:rsidRPr="0052311B">
        <w:tab/>
        <w:t>(ii)</w:t>
      </w:r>
      <w:r w:rsidRPr="0052311B">
        <w:tab/>
        <w:t>if the offender is convicted of more than 1</w:t>
      </w:r>
      <w:r w:rsidR="00B524B2" w:rsidRPr="0052311B">
        <w:t xml:space="preserve"> </w:t>
      </w:r>
      <w:r w:rsidRPr="0052311B">
        <w:t>eligible offence—a total period of at least 1</w:t>
      </w:r>
      <w:r w:rsidR="00B524B2" w:rsidRPr="0052311B">
        <w:t xml:space="preserve"> </w:t>
      </w:r>
      <w:r w:rsidRPr="0052311B">
        <w:t>year but not more than 4</w:t>
      </w:r>
      <w:r w:rsidR="00B524B2" w:rsidRPr="0052311B">
        <w:t xml:space="preserve"> </w:t>
      </w:r>
      <w:r w:rsidRPr="0052311B">
        <w:t>years; and</w:t>
      </w:r>
    </w:p>
    <w:p w14:paraId="61BCB1ED" w14:textId="5092C242" w:rsidR="00F87DF8" w:rsidRPr="0052311B" w:rsidRDefault="006B5A81" w:rsidP="006B5A81">
      <w:pPr>
        <w:pStyle w:val="AH5Sec"/>
        <w:shd w:val="pct25" w:color="auto" w:fill="auto"/>
      </w:pPr>
      <w:bookmarkStart w:id="11" w:name="_Toc143789409"/>
      <w:r w:rsidRPr="006B5A81">
        <w:rPr>
          <w:rStyle w:val="CharSectNo"/>
        </w:rPr>
        <w:t>7</w:t>
      </w:r>
      <w:r w:rsidRPr="0052311B">
        <w:tab/>
      </w:r>
      <w:r w:rsidR="00F87DF8" w:rsidRPr="0052311B">
        <w:t>Section</w:t>
      </w:r>
      <w:r w:rsidR="00B524B2" w:rsidRPr="0052311B">
        <w:t xml:space="preserve"> </w:t>
      </w:r>
      <w:r w:rsidR="00F87DF8" w:rsidRPr="0052311B">
        <w:t>12A</w:t>
      </w:r>
      <w:r w:rsidR="00B524B2" w:rsidRPr="0052311B">
        <w:t xml:space="preserve"> </w:t>
      </w:r>
      <w:r w:rsidR="00F87DF8" w:rsidRPr="0052311B">
        <w:t>(2)</w:t>
      </w:r>
      <w:bookmarkEnd w:id="11"/>
    </w:p>
    <w:p w14:paraId="725A8997" w14:textId="3BB535A6" w:rsidR="00F87DF8" w:rsidRPr="0052311B" w:rsidRDefault="002F4B61" w:rsidP="00F87DF8">
      <w:pPr>
        <w:pStyle w:val="direction"/>
      </w:pPr>
      <w:r w:rsidRPr="0052311B">
        <w:t>omit</w:t>
      </w:r>
    </w:p>
    <w:p w14:paraId="6B4D3CAE" w14:textId="7C443597" w:rsidR="00EB124F" w:rsidRPr="0052311B" w:rsidRDefault="007E04FD" w:rsidP="00EB124F">
      <w:pPr>
        <w:pStyle w:val="Amainreturn"/>
      </w:pPr>
      <w:r w:rsidRPr="0052311B">
        <w:t>fully</w:t>
      </w:r>
    </w:p>
    <w:p w14:paraId="39FBCE59" w14:textId="4CA427AC" w:rsidR="00C15563" w:rsidRPr="0052311B" w:rsidRDefault="006B5A81" w:rsidP="006B5A81">
      <w:pPr>
        <w:pStyle w:val="AH5Sec"/>
        <w:shd w:val="pct25" w:color="auto" w:fill="auto"/>
      </w:pPr>
      <w:bookmarkStart w:id="12" w:name="_Toc143789410"/>
      <w:r w:rsidRPr="006B5A81">
        <w:rPr>
          <w:rStyle w:val="CharSectNo"/>
        </w:rPr>
        <w:t>8</w:t>
      </w:r>
      <w:r w:rsidRPr="0052311B">
        <w:tab/>
      </w:r>
      <w:r w:rsidR="00C15563" w:rsidRPr="0052311B">
        <w:t>Section</w:t>
      </w:r>
      <w:r w:rsidR="00B524B2" w:rsidRPr="0052311B">
        <w:t xml:space="preserve"> </w:t>
      </w:r>
      <w:r w:rsidR="00C15563" w:rsidRPr="0052311B">
        <w:t>12A</w:t>
      </w:r>
      <w:r w:rsidR="00B524B2" w:rsidRPr="0052311B">
        <w:t xml:space="preserve"> </w:t>
      </w:r>
      <w:r w:rsidR="00C15563" w:rsidRPr="0052311B">
        <w:t>(3)</w:t>
      </w:r>
      <w:bookmarkEnd w:id="12"/>
    </w:p>
    <w:p w14:paraId="6A1F8D7B" w14:textId="076CD955" w:rsidR="00101F8B" w:rsidRPr="0052311B" w:rsidRDefault="00EB124F" w:rsidP="00101F8B">
      <w:pPr>
        <w:pStyle w:val="direction"/>
      </w:pPr>
      <w:r w:rsidRPr="0052311B">
        <w:t>substitute</w:t>
      </w:r>
    </w:p>
    <w:p w14:paraId="37DD99B7" w14:textId="475DDA98" w:rsidR="00EB124F" w:rsidRPr="0052311B" w:rsidRDefault="00EB124F" w:rsidP="00EB124F">
      <w:pPr>
        <w:pStyle w:val="IMain"/>
      </w:pPr>
      <w:r w:rsidRPr="0052311B">
        <w:tab/>
        <w:t>(3)</w:t>
      </w:r>
      <w:r w:rsidRPr="0052311B">
        <w:tab/>
        <w:t>A drug and alcohol treatment order</w:t>
      </w:r>
      <w:r w:rsidR="00337E11" w:rsidRPr="0052311B">
        <w:t>, in suspending a sentence of imprisonment,</w:t>
      </w:r>
      <w:r w:rsidRPr="0052311B">
        <w:t xml:space="preserve"> </w:t>
      </w:r>
      <w:r w:rsidR="00337E11" w:rsidRPr="0052311B">
        <w:t>must</w:t>
      </w:r>
      <w:r w:rsidR="007E04FD" w:rsidRPr="0052311B">
        <w:t>—</w:t>
      </w:r>
    </w:p>
    <w:p w14:paraId="59DB0B9A" w14:textId="3B420D6D" w:rsidR="007E04FD" w:rsidRPr="0052311B" w:rsidRDefault="007E04FD" w:rsidP="007E04FD">
      <w:pPr>
        <w:pStyle w:val="Ipara"/>
      </w:pPr>
      <w:r w:rsidRPr="0052311B">
        <w:tab/>
        <w:t>(a)</w:t>
      </w:r>
      <w:r w:rsidRPr="0052311B">
        <w:tab/>
        <w:t xml:space="preserve">if the sentence is taken to have started on a day before the </w:t>
      </w:r>
      <w:r w:rsidR="000443CF" w:rsidRPr="0052311B">
        <w:t xml:space="preserve">day </w:t>
      </w:r>
      <w:r w:rsidR="00011F01" w:rsidRPr="0052311B">
        <w:t>the sentence</w:t>
      </w:r>
      <w:r w:rsidRPr="0052311B">
        <w:t xml:space="preserve"> is imposed—suspend </w:t>
      </w:r>
      <w:r w:rsidR="004B22E9" w:rsidRPr="0052311B">
        <w:t>the</w:t>
      </w:r>
      <w:r w:rsidR="00046662" w:rsidRPr="0052311B">
        <w:t xml:space="preserve"> </w:t>
      </w:r>
      <w:r w:rsidR="00337E11" w:rsidRPr="0052311B">
        <w:t xml:space="preserve">remaining part of the </w:t>
      </w:r>
      <w:r w:rsidR="003034FE" w:rsidRPr="0052311B">
        <w:t>sentence</w:t>
      </w:r>
      <w:r w:rsidR="004B22E9" w:rsidRPr="0052311B">
        <w:t xml:space="preserve"> </w:t>
      </w:r>
      <w:r w:rsidR="00337E11" w:rsidRPr="0052311B">
        <w:t xml:space="preserve">beginning </w:t>
      </w:r>
      <w:r w:rsidR="003034FE" w:rsidRPr="0052311B">
        <w:t xml:space="preserve">on </w:t>
      </w:r>
      <w:r w:rsidR="008B0A0D" w:rsidRPr="0052311B">
        <w:t xml:space="preserve">the day </w:t>
      </w:r>
      <w:r w:rsidR="00337E11" w:rsidRPr="0052311B">
        <w:t>the sentence</w:t>
      </w:r>
      <w:r w:rsidRPr="0052311B">
        <w:t xml:space="preserve"> is imposed</w:t>
      </w:r>
      <w:r w:rsidR="009F6D9F" w:rsidRPr="0052311B">
        <w:t>; or</w:t>
      </w:r>
    </w:p>
    <w:p w14:paraId="157D5648" w14:textId="7D8EA310" w:rsidR="00046662" w:rsidRPr="0052311B" w:rsidRDefault="007E04FD" w:rsidP="007E04FD">
      <w:pPr>
        <w:pStyle w:val="Ipara"/>
      </w:pPr>
      <w:r w:rsidRPr="0052311B">
        <w:tab/>
        <w:t>(b)</w:t>
      </w:r>
      <w:r w:rsidRPr="0052311B">
        <w:tab/>
        <w:t>in any other case—fully suspend the sentence.</w:t>
      </w:r>
    </w:p>
    <w:p w14:paraId="7AFB85ED" w14:textId="653C12A5" w:rsidR="009425E1" w:rsidRPr="0052311B" w:rsidRDefault="006B5A81" w:rsidP="006B5A81">
      <w:pPr>
        <w:pStyle w:val="AH5Sec"/>
        <w:shd w:val="pct25" w:color="auto" w:fill="auto"/>
      </w:pPr>
      <w:bookmarkStart w:id="13" w:name="_Toc143789411"/>
      <w:r w:rsidRPr="006B5A81">
        <w:rPr>
          <w:rStyle w:val="CharSectNo"/>
        </w:rPr>
        <w:lastRenderedPageBreak/>
        <w:t>9</w:t>
      </w:r>
      <w:r w:rsidRPr="0052311B">
        <w:tab/>
      </w:r>
      <w:r w:rsidR="009425E1" w:rsidRPr="0052311B">
        <w:t>Section</w:t>
      </w:r>
      <w:r w:rsidR="00B524B2" w:rsidRPr="0052311B">
        <w:t xml:space="preserve"> </w:t>
      </w:r>
      <w:r w:rsidR="009425E1" w:rsidRPr="0052311B">
        <w:t>12A</w:t>
      </w:r>
      <w:r w:rsidR="00B524B2" w:rsidRPr="0052311B">
        <w:t xml:space="preserve"> </w:t>
      </w:r>
      <w:r w:rsidR="009425E1" w:rsidRPr="0052311B">
        <w:t>(4)</w:t>
      </w:r>
      <w:r w:rsidR="00B524B2" w:rsidRPr="0052311B">
        <w:t xml:space="preserve"> </w:t>
      </w:r>
      <w:r w:rsidR="009425E1" w:rsidRPr="0052311B">
        <w:t>(a) and (b)</w:t>
      </w:r>
      <w:bookmarkEnd w:id="13"/>
    </w:p>
    <w:p w14:paraId="229E2051" w14:textId="36223190" w:rsidR="009425E1" w:rsidRPr="0052311B" w:rsidRDefault="009425E1" w:rsidP="009425E1">
      <w:pPr>
        <w:pStyle w:val="direction"/>
      </w:pPr>
      <w:r w:rsidRPr="0052311B">
        <w:t>substitute</w:t>
      </w:r>
    </w:p>
    <w:p w14:paraId="58D43561" w14:textId="7ADBC150" w:rsidR="009425E1" w:rsidRPr="0052311B" w:rsidRDefault="009425E1" w:rsidP="009425E1">
      <w:pPr>
        <w:pStyle w:val="Ipara"/>
      </w:pPr>
      <w:r w:rsidRPr="0052311B">
        <w:tab/>
        <w:t>(a)</w:t>
      </w:r>
      <w:r w:rsidRPr="0052311B">
        <w:tab/>
        <w:t>the offender must not be subject to more than 1 treatment order at any particular time; and</w:t>
      </w:r>
    </w:p>
    <w:p w14:paraId="5B94019D" w14:textId="13DFE5D8" w:rsidR="006403F5" w:rsidRPr="0052311B" w:rsidRDefault="006403F5" w:rsidP="009425E1">
      <w:pPr>
        <w:pStyle w:val="Ipara"/>
      </w:pPr>
      <w:r w:rsidRPr="0052311B">
        <w:tab/>
        <w:t>(b)</w:t>
      </w:r>
      <w:r w:rsidRPr="0052311B">
        <w:tab/>
        <w:t>a treatment order may apply to more than 1 eligible offence dealt with in the same sentencing proceeding; and</w:t>
      </w:r>
    </w:p>
    <w:p w14:paraId="347C9667" w14:textId="719B1330" w:rsidR="0058765B" w:rsidRPr="0052311B" w:rsidRDefault="006B5A81" w:rsidP="006B5A81">
      <w:pPr>
        <w:pStyle w:val="AH5Sec"/>
        <w:shd w:val="pct25" w:color="auto" w:fill="auto"/>
      </w:pPr>
      <w:bookmarkStart w:id="14" w:name="_Toc143789412"/>
      <w:r w:rsidRPr="006B5A81">
        <w:rPr>
          <w:rStyle w:val="CharSectNo"/>
        </w:rPr>
        <w:t>10</w:t>
      </w:r>
      <w:r w:rsidRPr="0052311B">
        <w:tab/>
      </w:r>
      <w:r w:rsidR="0058765B" w:rsidRPr="0052311B">
        <w:t>Section</w:t>
      </w:r>
      <w:r w:rsidR="00B524B2" w:rsidRPr="0052311B">
        <w:t xml:space="preserve"> </w:t>
      </w:r>
      <w:r w:rsidR="0058765B" w:rsidRPr="0052311B">
        <w:t>12A</w:t>
      </w:r>
      <w:r w:rsidR="00B524B2" w:rsidRPr="0052311B">
        <w:t xml:space="preserve"> </w:t>
      </w:r>
      <w:r w:rsidR="0058765B" w:rsidRPr="0052311B">
        <w:t>(4)</w:t>
      </w:r>
      <w:r w:rsidR="00B524B2" w:rsidRPr="0052311B">
        <w:t xml:space="preserve"> </w:t>
      </w:r>
      <w:r w:rsidR="0058765B" w:rsidRPr="0052311B">
        <w:t>(c)</w:t>
      </w:r>
      <w:bookmarkEnd w:id="14"/>
    </w:p>
    <w:p w14:paraId="21D67D0E" w14:textId="77BF8951" w:rsidR="0058765B" w:rsidRPr="0052311B" w:rsidRDefault="0058765B" w:rsidP="0058765B">
      <w:pPr>
        <w:pStyle w:val="direction"/>
      </w:pPr>
      <w:r w:rsidRPr="0052311B">
        <w:t>omit</w:t>
      </w:r>
    </w:p>
    <w:p w14:paraId="0A03DE71" w14:textId="466D112D" w:rsidR="0058765B" w:rsidRPr="0052311B" w:rsidRDefault="0058765B" w:rsidP="0058765B">
      <w:pPr>
        <w:pStyle w:val="Amainreturn"/>
      </w:pPr>
      <w:r w:rsidRPr="0052311B">
        <w:t>subsection</w:t>
      </w:r>
      <w:r w:rsidR="00B524B2" w:rsidRPr="0052311B">
        <w:t xml:space="preserve"> </w:t>
      </w:r>
      <w:r w:rsidRPr="0052311B">
        <w:t>(3)</w:t>
      </w:r>
    </w:p>
    <w:p w14:paraId="0022BD89" w14:textId="27F69F5B" w:rsidR="0058765B" w:rsidRPr="0052311B" w:rsidRDefault="0058765B" w:rsidP="0058765B">
      <w:pPr>
        <w:pStyle w:val="direction"/>
      </w:pPr>
      <w:r w:rsidRPr="0052311B">
        <w:t>substitute</w:t>
      </w:r>
    </w:p>
    <w:p w14:paraId="3B4C3329" w14:textId="124BD0B1" w:rsidR="0058765B" w:rsidRPr="0052311B" w:rsidRDefault="0058765B" w:rsidP="0058765B">
      <w:pPr>
        <w:pStyle w:val="Amainreturn"/>
      </w:pPr>
      <w:r w:rsidRPr="0052311B">
        <w:t>subsection</w:t>
      </w:r>
      <w:r w:rsidR="00B524B2" w:rsidRPr="0052311B">
        <w:t xml:space="preserve"> </w:t>
      </w:r>
      <w:r w:rsidRPr="0052311B">
        <w:t>(</w:t>
      </w:r>
      <w:r w:rsidR="001F2E39" w:rsidRPr="0052311B">
        <w:t>1</w:t>
      </w:r>
      <w:r w:rsidRPr="0052311B">
        <w:t>)</w:t>
      </w:r>
      <w:r w:rsidR="00B524B2" w:rsidRPr="0052311B">
        <w:t xml:space="preserve"> </w:t>
      </w:r>
      <w:r w:rsidRPr="0052311B">
        <w:t>(</w:t>
      </w:r>
      <w:r w:rsidR="001F2E39" w:rsidRPr="0052311B">
        <w:t>b</w:t>
      </w:r>
      <w:r w:rsidRPr="0052311B">
        <w:t>)</w:t>
      </w:r>
    </w:p>
    <w:p w14:paraId="30AA9093" w14:textId="2F79E035" w:rsidR="009425E1" w:rsidRPr="0052311B" w:rsidRDefault="006B5A81" w:rsidP="006B5A81">
      <w:pPr>
        <w:pStyle w:val="AH5Sec"/>
        <w:shd w:val="pct25" w:color="auto" w:fill="auto"/>
        <w:rPr>
          <w:rStyle w:val="charItals"/>
        </w:rPr>
      </w:pPr>
      <w:bookmarkStart w:id="15" w:name="_Toc143789413"/>
      <w:r w:rsidRPr="006B5A81">
        <w:rPr>
          <w:rStyle w:val="CharSectNo"/>
        </w:rPr>
        <w:t>11</w:t>
      </w:r>
      <w:r w:rsidRPr="0052311B">
        <w:rPr>
          <w:rStyle w:val="charItals"/>
          <w:i w:val="0"/>
        </w:rPr>
        <w:tab/>
      </w:r>
      <w:r w:rsidR="009425E1" w:rsidRPr="0052311B">
        <w:t>Section</w:t>
      </w:r>
      <w:r w:rsidR="00B524B2" w:rsidRPr="0052311B">
        <w:t xml:space="preserve"> </w:t>
      </w:r>
      <w:r w:rsidR="009425E1" w:rsidRPr="0052311B">
        <w:t>12A</w:t>
      </w:r>
      <w:r w:rsidR="00B524B2" w:rsidRPr="0052311B">
        <w:t xml:space="preserve"> </w:t>
      </w:r>
      <w:r w:rsidR="005E1398" w:rsidRPr="0052311B">
        <w:t xml:space="preserve">(9), definition of </w:t>
      </w:r>
      <w:r w:rsidR="005E1398" w:rsidRPr="0052311B">
        <w:rPr>
          <w:rStyle w:val="charItals"/>
        </w:rPr>
        <w:t>associated offence</w:t>
      </w:r>
      <w:bookmarkEnd w:id="15"/>
    </w:p>
    <w:p w14:paraId="11F4C5A9" w14:textId="57E20B9F" w:rsidR="005E1398" w:rsidRPr="0052311B" w:rsidRDefault="005E1398" w:rsidP="005E1398">
      <w:pPr>
        <w:pStyle w:val="direction"/>
      </w:pPr>
      <w:r w:rsidRPr="0052311B">
        <w:t>omit</w:t>
      </w:r>
    </w:p>
    <w:p w14:paraId="15E4B8E4" w14:textId="650C99EC" w:rsidR="008F41D7" w:rsidRPr="0052311B" w:rsidRDefault="006B5A81" w:rsidP="006B5A81">
      <w:pPr>
        <w:pStyle w:val="AH5Sec"/>
        <w:shd w:val="pct25" w:color="auto" w:fill="auto"/>
        <w:rPr>
          <w:rStyle w:val="charItals"/>
        </w:rPr>
      </w:pPr>
      <w:bookmarkStart w:id="16" w:name="_Toc143789414"/>
      <w:r w:rsidRPr="006B5A81">
        <w:rPr>
          <w:rStyle w:val="CharSectNo"/>
        </w:rPr>
        <w:t>12</w:t>
      </w:r>
      <w:r w:rsidRPr="0052311B">
        <w:rPr>
          <w:rStyle w:val="charItals"/>
          <w:i w:val="0"/>
        </w:rPr>
        <w:tab/>
      </w:r>
      <w:r w:rsidR="008F41D7" w:rsidRPr="0052311B">
        <w:t>Section</w:t>
      </w:r>
      <w:r w:rsidR="00B524B2" w:rsidRPr="0052311B">
        <w:t xml:space="preserve"> </w:t>
      </w:r>
      <w:r w:rsidR="008F41D7" w:rsidRPr="0052311B">
        <w:t>12A</w:t>
      </w:r>
      <w:r w:rsidR="00B524B2" w:rsidRPr="0052311B">
        <w:t xml:space="preserve"> </w:t>
      </w:r>
      <w:r w:rsidR="008F41D7" w:rsidRPr="0052311B">
        <w:t xml:space="preserve">(9), new definition of </w:t>
      </w:r>
      <w:r w:rsidR="008F41D7" w:rsidRPr="0052311B">
        <w:rPr>
          <w:rStyle w:val="charItals"/>
        </w:rPr>
        <w:t>treatment program</w:t>
      </w:r>
      <w:bookmarkEnd w:id="16"/>
    </w:p>
    <w:p w14:paraId="49990EDB" w14:textId="490F7F83" w:rsidR="008F41D7" w:rsidRPr="0052311B" w:rsidRDefault="008F41D7" w:rsidP="008F41D7">
      <w:pPr>
        <w:pStyle w:val="direction"/>
      </w:pPr>
      <w:r w:rsidRPr="0052311B">
        <w:t>insert</w:t>
      </w:r>
    </w:p>
    <w:p w14:paraId="729BB222" w14:textId="01C52350" w:rsidR="008F41D7" w:rsidRPr="0052311B" w:rsidRDefault="008F41D7" w:rsidP="006B5A81">
      <w:pPr>
        <w:pStyle w:val="aDef"/>
      </w:pPr>
      <w:r w:rsidRPr="0052311B">
        <w:rPr>
          <w:rStyle w:val="charBoldItals"/>
        </w:rPr>
        <w:t>treatment program</w:t>
      </w:r>
      <w:r w:rsidRPr="0052311B">
        <w:rPr>
          <w:bCs/>
          <w:iCs/>
        </w:rPr>
        <w:t>—see</w:t>
      </w:r>
      <w:r w:rsidRPr="0052311B">
        <w:t xml:space="preserve"> </w:t>
      </w:r>
      <w:r w:rsidR="007B757E" w:rsidRPr="0052311B">
        <w:t>section</w:t>
      </w:r>
      <w:r w:rsidR="00B524B2" w:rsidRPr="0052311B">
        <w:t xml:space="preserve"> </w:t>
      </w:r>
      <w:r w:rsidR="007B757E" w:rsidRPr="0052311B">
        <w:t>80Z</w:t>
      </w:r>
      <w:r w:rsidR="00B524B2" w:rsidRPr="0052311B">
        <w:t xml:space="preserve"> </w:t>
      </w:r>
      <w:r w:rsidR="007B757E" w:rsidRPr="0052311B">
        <w:t>(1)</w:t>
      </w:r>
      <w:r w:rsidR="00B524B2" w:rsidRPr="0052311B">
        <w:t xml:space="preserve"> </w:t>
      </w:r>
      <w:r w:rsidR="007B757E" w:rsidRPr="0052311B">
        <w:t>(a).</w:t>
      </w:r>
    </w:p>
    <w:p w14:paraId="0545AD49" w14:textId="31D21F6E" w:rsidR="00797608" w:rsidRPr="0052311B" w:rsidRDefault="006B5A81" w:rsidP="00214D1D">
      <w:pPr>
        <w:pStyle w:val="AH5Sec"/>
        <w:keepNext w:val="0"/>
        <w:shd w:val="pct25" w:color="auto" w:fill="auto"/>
      </w:pPr>
      <w:bookmarkStart w:id="17" w:name="_Toc143789415"/>
      <w:r w:rsidRPr="006B5A81">
        <w:rPr>
          <w:rStyle w:val="CharSectNo"/>
        </w:rPr>
        <w:t>13</w:t>
      </w:r>
      <w:r w:rsidRPr="0052311B">
        <w:tab/>
      </w:r>
      <w:r w:rsidR="00797608" w:rsidRPr="0052311B">
        <w:t>Drug and alcohol treatment orders—suitability</w:t>
      </w:r>
      <w:r w:rsidR="00797608" w:rsidRPr="0052311B">
        <w:br/>
        <w:t>Section</w:t>
      </w:r>
      <w:r w:rsidR="00B524B2" w:rsidRPr="0052311B">
        <w:t xml:space="preserve"> </w:t>
      </w:r>
      <w:r w:rsidR="00797608" w:rsidRPr="0052311B">
        <w:t>80T</w:t>
      </w:r>
      <w:r w:rsidR="00B524B2" w:rsidRPr="0052311B">
        <w:t xml:space="preserve"> </w:t>
      </w:r>
      <w:r w:rsidR="00797608" w:rsidRPr="0052311B">
        <w:t>(1)</w:t>
      </w:r>
      <w:r w:rsidR="00A00895" w:rsidRPr="0052311B">
        <w:t>,</w:t>
      </w:r>
      <w:r w:rsidR="00797608" w:rsidRPr="0052311B">
        <w:t xml:space="preserve"> note</w:t>
      </w:r>
      <w:bookmarkEnd w:id="17"/>
    </w:p>
    <w:p w14:paraId="18E6CEC3" w14:textId="52552B70" w:rsidR="00797608" w:rsidRPr="0052311B" w:rsidRDefault="00997EEC" w:rsidP="00214D1D">
      <w:pPr>
        <w:pStyle w:val="direction"/>
        <w:keepNext w:val="0"/>
      </w:pPr>
      <w:r w:rsidRPr="0052311B">
        <w:t>omit</w:t>
      </w:r>
    </w:p>
    <w:p w14:paraId="0C159106" w14:textId="3EE6A844" w:rsidR="00797608" w:rsidRPr="0052311B" w:rsidRDefault="006B5A81" w:rsidP="00214D1D">
      <w:pPr>
        <w:pStyle w:val="AH5Sec"/>
        <w:shd w:val="pct25" w:color="auto" w:fill="auto"/>
      </w:pPr>
      <w:bookmarkStart w:id="18" w:name="_Toc143789416"/>
      <w:r w:rsidRPr="006B5A81">
        <w:rPr>
          <w:rStyle w:val="CharSectNo"/>
        </w:rPr>
        <w:lastRenderedPageBreak/>
        <w:t>14</w:t>
      </w:r>
      <w:r w:rsidRPr="0052311B">
        <w:tab/>
      </w:r>
      <w:r w:rsidR="00797608" w:rsidRPr="0052311B">
        <w:t>Custodial part of treatment orders</w:t>
      </w:r>
      <w:r w:rsidR="00797608" w:rsidRPr="0052311B">
        <w:br/>
        <w:t>Section</w:t>
      </w:r>
      <w:r w:rsidR="00B524B2" w:rsidRPr="0052311B">
        <w:t xml:space="preserve"> </w:t>
      </w:r>
      <w:r w:rsidR="00797608" w:rsidRPr="0052311B">
        <w:t>80W</w:t>
      </w:r>
      <w:r w:rsidR="00B524B2" w:rsidRPr="0052311B">
        <w:t xml:space="preserve"> </w:t>
      </w:r>
      <w:r w:rsidR="00797608" w:rsidRPr="0052311B">
        <w:t>(1)</w:t>
      </w:r>
      <w:r w:rsidR="00B524B2" w:rsidRPr="0052311B">
        <w:t xml:space="preserve"> </w:t>
      </w:r>
      <w:r w:rsidR="00993BD9" w:rsidRPr="0052311B">
        <w:t>(a)</w:t>
      </w:r>
      <w:bookmarkEnd w:id="18"/>
    </w:p>
    <w:p w14:paraId="5B3CC101" w14:textId="25E5FA0D" w:rsidR="00993BD9" w:rsidRPr="0052311B" w:rsidRDefault="00EF410F" w:rsidP="00214D1D">
      <w:pPr>
        <w:pStyle w:val="direction"/>
      </w:pPr>
      <w:r w:rsidRPr="0052311B">
        <w:t>omit</w:t>
      </w:r>
    </w:p>
    <w:p w14:paraId="02B690A1" w14:textId="436FE23C" w:rsidR="00EF410F" w:rsidRPr="0052311B" w:rsidRDefault="00EF410F" w:rsidP="00214D1D">
      <w:pPr>
        <w:pStyle w:val="Amainreturn"/>
        <w:keepNext/>
      </w:pPr>
      <w:r w:rsidRPr="0052311B">
        <w:t>at least 1 year but not more than 4 years</w:t>
      </w:r>
    </w:p>
    <w:p w14:paraId="61BF91B5" w14:textId="6859CDC5" w:rsidR="00EF410F" w:rsidRPr="0052311B" w:rsidRDefault="00EF410F" w:rsidP="00214D1D">
      <w:pPr>
        <w:pStyle w:val="direction"/>
      </w:pPr>
      <w:r w:rsidRPr="0052311B">
        <w:t>substitute</w:t>
      </w:r>
    </w:p>
    <w:p w14:paraId="5837F15B" w14:textId="72191212" w:rsidR="00EF410F" w:rsidRPr="0052311B" w:rsidRDefault="00EF410F" w:rsidP="00214D1D">
      <w:pPr>
        <w:pStyle w:val="Amainreturn"/>
        <w:keepNext/>
      </w:pPr>
      <w:r w:rsidRPr="0052311B">
        <w:t xml:space="preserve">a term </w:t>
      </w:r>
      <w:r w:rsidR="008766F6" w:rsidRPr="0052311B">
        <w:t>mentioned in</w:t>
      </w:r>
      <w:r w:rsidRPr="0052311B">
        <w:t xml:space="preserve"> section</w:t>
      </w:r>
      <w:r w:rsidR="00B524B2" w:rsidRPr="0052311B">
        <w:t xml:space="preserve"> </w:t>
      </w:r>
      <w:r w:rsidRPr="0052311B">
        <w:t>12A</w:t>
      </w:r>
      <w:r w:rsidR="00B524B2" w:rsidRPr="0052311B">
        <w:t xml:space="preserve"> </w:t>
      </w:r>
      <w:r w:rsidRPr="0052311B">
        <w:t>(1)</w:t>
      </w:r>
      <w:r w:rsidR="00B524B2" w:rsidRPr="0052311B">
        <w:t xml:space="preserve"> </w:t>
      </w:r>
      <w:r w:rsidRPr="0052311B">
        <w:t>(b)</w:t>
      </w:r>
    </w:p>
    <w:p w14:paraId="13C68EB6" w14:textId="6E293BC3" w:rsidR="00F074C3" w:rsidRPr="0052311B" w:rsidRDefault="006B5A81" w:rsidP="006B5A81">
      <w:pPr>
        <w:pStyle w:val="AH5Sec"/>
        <w:shd w:val="pct25" w:color="auto" w:fill="auto"/>
      </w:pPr>
      <w:bookmarkStart w:id="19" w:name="_Toc143789417"/>
      <w:r w:rsidRPr="006B5A81">
        <w:rPr>
          <w:rStyle w:val="CharSectNo"/>
        </w:rPr>
        <w:t>15</w:t>
      </w:r>
      <w:r w:rsidRPr="0052311B">
        <w:tab/>
      </w:r>
      <w:r w:rsidR="00F074C3" w:rsidRPr="0052311B">
        <w:t>Section</w:t>
      </w:r>
      <w:r w:rsidR="00B524B2" w:rsidRPr="0052311B">
        <w:t xml:space="preserve"> </w:t>
      </w:r>
      <w:r w:rsidR="00F074C3" w:rsidRPr="0052311B">
        <w:t>80W</w:t>
      </w:r>
      <w:r w:rsidR="00B524B2" w:rsidRPr="0052311B">
        <w:t xml:space="preserve"> </w:t>
      </w:r>
      <w:r w:rsidR="00F074C3" w:rsidRPr="0052311B">
        <w:t>(1)</w:t>
      </w:r>
      <w:r w:rsidR="00B524B2" w:rsidRPr="0052311B">
        <w:t xml:space="preserve"> </w:t>
      </w:r>
      <w:r w:rsidR="00F074C3" w:rsidRPr="0052311B">
        <w:t>(b)</w:t>
      </w:r>
      <w:bookmarkEnd w:id="19"/>
    </w:p>
    <w:p w14:paraId="709FA6E6" w14:textId="58ED8B6C" w:rsidR="00F074C3" w:rsidRPr="0052311B" w:rsidRDefault="00F074C3" w:rsidP="00F074C3">
      <w:pPr>
        <w:pStyle w:val="direction"/>
      </w:pPr>
      <w:r w:rsidRPr="0052311B">
        <w:t>omit</w:t>
      </w:r>
    </w:p>
    <w:p w14:paraId="2C0A915E" w14:textId="02F8F80C" w:rsidR="00F074C3" w:rsidRPr="0052311B" w:rsidRDefault="00F074C3" w:rsidP="00F074C3">
      <w:pPr>
        <w:pStyle w:val="Amainreturn"/>
      </w:pPr>
      <w:r w:rsidRPr="0052311B">
        <w:t>fully suspends the sentence of imprisonment</w:t>
      </w:r>
    </w:p>
    <w:p w14:paraId="2450A70C" w14:textId="28F322C0" w:rsidR="00F074C3" w:rsidRPr="0052311B" w:rsidRDefault="00F074C3" w:rsidP="00F074C3">
      <w:pPr>
        <w:pStyle w:val="direction"/>
      </w:pPr>
      <w:r w:rsidRPr="0052311B">
        <w:t>substitute</w:t>
      </w:r>
    </w:p>
    <w:p w14:paraId="1288EA62" w14:textId="51B73B3E" w:rsidR="00F074C3" w:rsidRPr="0052311B" w:rsidRDefault="00F074C3" w:rsidP="00F074C3">
      <w:pPr>
        <w:pStyle w:val="Amainreturn"/>
      </w:pPr>
      <w:r w:rsidRPr="0052311B">
        <w:t>suspends the sentence of imprisonment as mentioned in section</w:t>
      </w:r>
      <w:r w:rsidR="00B524B2" w:rsidRPr="0052311B">
        <w:t> </w:t>
      </w:r>
      <w:r w:rsidRPr="0052311B">
        <w:t>12A</w:t>
      </w:r>
      <w:r w:rsidR="00B524B2" w:rsidRPr="0052311B">
        <w:t> </w:t>
      </w:r>
      <w:r w:rsidRPr="0052311B">
        <w:t>(</w:t>
      </w:r>
      <w:r w:rsidR="0052088C" w:rsidRPr="0052311B">
        <w:t>3</w:t>
      </w:r>
      <w:r w:rsidRPr="0052311B">
        <w:t>)</w:t>
      </w:r>
    </w:p>
    <w:p w14:paraId="27BA2616" w14:textId="5559B95E" w:rsidR="00464369" w:rsidRPr="0052311B" w:rsidRDefault="006B5A81" w:rsidP="006B5A81">
      <w:pPr>
        <w:pStyle w:val="AH5Sec"/>
        <w:shd w:val="pct25" w:color="auto" w:fill="auto"/>
      </w:pPr>
      <w:bookmarkStart w:id="20" w:name="_Toc143789418"/>
      <w:r w:rsidRPr="006B5A81">
        <w:rPr>
          <w:rStyle w:val="CharSectNo"/>
        </w:rPr>
        <w:t>16</w:t>
      </w:r>
      <w:r w:rsidRPr="0052311B">
        <w:tab/>
      </w:r>
      <w:r w:rsidR="00464369" w:rsidRPr="0052311B">
        <w:t>Treatment and supervision part of treatment orders</w:t>
      </w:r>
      <w:r w:rsidR="00464369" w:rsidRPr="0052311B">
        <w:br/>
      </w:r>
      <w:r w:rsidR="00AF6268" w:rsidRPr="0052311B">
        <w:t>S</w:t>
      </w:r>
      <w:r w:rsidR="00464369" w:rsidRPr="0052311B">
        <w:t>ection</w:t>
      </w:r>
      <w:r w:rsidR="00B524B2" w:rsidRPr="0052311B">
        <w:t xml:space="preserve"> </w:t>
      </w:r>
      <w:r w:rsidR="00464369" w:rsidRPr="0052311B">
        <w:t>80X</w:t>
      </w:r>
      <w:r w:rsidR="00B524B2" w:rsidRPr="0052311B">
        <w:t xml:space="preserve"> </w:t>
      </w:r>
      <w:r w:rsidR="00464369" w:rsidRPr="0052311B">
        <w:t>(2)</w:t>
      </w:r>
      <w:r w:rsidR="00B524B2" w:rsidRPr="0052311B">
        <w:t xml:space="preserve"> </w:t>
      </w:r>
      <w:r w:rsidR="00464369" w:rsidRPr="0052311B">
        <w:t>(b)</w:t>
      </w:r>
      <w:r w:rsidR="00B524B2" w:rsidRPr="0052311B">
        <w:t xml:space="preserve"> </w:t>
      </w:r>
      <w:r w:rsidR="00464369" w:rsidRPr="0052311B">
        <w:t>(ii)</w:t>
      </w:r>
      <w:bookmarkEnd w:id="20"/>
    </w:p>
    <w:p w14:paraId="611200FF" w14:textId="371D3391" w:rsidR="00464369" w:rsidRPr="0052311B" w:rsidRDefault="00464369" w:rsidP="00464369">
      <w:pPr>
        <w:pStyle w:val="direction"/>
      </w:pPr>
      <w:r w:rsidRPr="0052311B">
        <w:t>substitute</w:t>
      </w:r>
    </w:p>
    <w:p w14:paraId="0F4F5B94" w14:textId="68C7DD66" w:rsidR="00464369" w:rsidRPr="0052311B" w:rsidRDefault="00007988" w:rsidP="00007988">
      <w:pPr>
        <w:pStyle w:val="Isubpara"/>
      </w:pPr>
      <w:r w:rsidRPr="0052311B">
        <w:tab/>
        <w:t>(ii)</w:t>
      </w:r>
      <w:r w:rsidRPr="0052311B">
        <w:tab/>
        <w:t>if</w:t>
      </w:r>
      <w:r w:rsidR="009F7E4A" w:rsidRPr="0052311B">
        <w:t xml:space="preserve"> </w:t>
      </w:r>
      <w:r w:rsidRPr="0052311B">
        <w:t xml:space="preserve">the court </w:t>
      </w:r>
      <w:r w:rsidR="009F7E4A" w:rsidRPr="0052311B">
        <w:t xml:space="preserve">earlier </w:t>
      </w:r>
      <w:r w:rsidRPr="0052311B">
        <w:t>cancels the order</w:t>
      </w:r>
      <w:r w:rsidR="00E502C1" w:rsidRPr="0052311B">
        <w:t>,</w:t>
      </w:r>
      <w:r w:rsidRPr="0052311B">
        <w:t xml:space="preserve"> or the treatment and supervision part of the order—on the day </w:t>
      </w:r>
      <w:r w:rsidR="00937417" w:rsidRPr="0052311B">
        <w:t>of cancellation</w:t>
      </w:r>
      <w:r w:rsidRPr="0052311B">
        <w:t>.</w:t>
      </w:r>
    </w:p>
    <w:p w14:paraId="42827914" w14:textId="7AB037CD" w:rsidR="00737E5F" w:rsidRPr="0052311B" w:rsidRDefault="006B5A81" w:rsidP="006B5A81">
      <w:pPr>
        <w:pStyle w:val="AH5Sec"/>
        <w:shd w:val="pct25" w:color="auto" w:fill="auto"/>
      </w:pPr>
      <w:bookmarkStart w:id="21" w:name="_Toc143789419"/>
      <w:r w:rsidRPr="006B5A81">
        <w:rPr>
          <w:rStyle w:val="CharSectNo"/>
        </w:rPr>
        <w:t>17</w:t>
      </w:r>
      <w:r w:rsidRPr="0052311B">
        <w:tab/>
      </w:r>
      <w:r w:rsidR="000075C2" w:rsidRPr="0052311B">
        <w:t>Core conditions</w:t>
      </w:r>
      <w:r w:rsidR="000075C2" w:rsidRPr="0052311B">
        <w:br/>
      </w:r>
      <w:r w:rsidR="00737E5F" w:rsidRPr="0052311B">
        <w:t>New section</w:t>
      </w:r>
      <w:r w:rsidR="00B524B2" w:rsidRPr="0052311B">
        <w:t xml:space="preserve"> </w:t>
      </w:r>
      <w:r w:rsidR="00737E5F" w:rsidRPr="0052311B">
        <w:t>80Y</w:t>
      </w:r>
      <w:r w:rsidR="00B524B2" w:rsidRPr="0052311B">
        <w:t xml:space="preserve"> </w:t>
      </w:r>
      <w:r w:rsidR="00737E5F" w:rsidRPr="0052311B">
        <w:t>(1)</w:t>
      </w:r>
      <w:r w:rsidR="00B524B2" w:rsidRPr="0052311B">
        <w:t xml:space="preserve"> </w:t>
      </w:r>
      <w:r w:rsidR="00737E5F" w:rsidRPr="0052311B">
        <w:t>(da)</w:t>
      </w:r>
      <w:bookmarkEnd w:id="21"/>
    </w:p>
    <w:p w14:paraId="7960ADAB" w14:textId="0CF37F9F" w:rsidR="00DC141E" w:rsidRPr="0052311B" w:rsidRDefault="00737E5F" w:rsidP="00DC141E">
      <w:pPr>
        <w:pStyle w:val="direction"/>
      </w:pPr>
      <w:r w:rsidRPr="0052311B">
        <w:t>insert</w:t>
      </w:r>
    </w:p>
    <w:p w14:paraId="7E90A4FE" w14:textId="31397AB3" w:rsidR="00737E5F" w:rsidRPr="0052311B" w:rsidRDefault="00737E5F" w:rsidP="00737E5F">
      <w:pPr>
        <w:pStyle w:val="Ipara"/>
      </w:pPr>
      <w:r w:rsidRPr="0052311B">
        <w:tab/>
        <w:t>(da)</w:t>
      </w:r>
      <w:r w:rsidRPr="0052311B">
        <w:tab/>
        <w:t xml:space="preserve">must submit to alcohol and drug testing under the </w:t>
      </w:r>
      <w:hyperlink r:id="rId17" w:tooltip="A2007-15" w:history="1">
        <w:r w:rsidR="0052311B" w:rsidRPr="0052311B">
          <w:rPr>
            <w:rStyle w:val="charCitHyperlinkItal"/>
          </w:rPr>
          <w:t>Corrections Management Act 2007</w:t>
        </w:r>
      </w:hyperlink>
      <w:r w:rsidRPr="0052311B">
        <w:t xml:space="preserve"> when directed by a member of the treatment and supervision team</w:t>
      </w:r>
      <w:r w:rsidR="00DC141E" w:rsidRPr="0052311B">
        <w:t xml:space="preserve"> for the treatment order</w:t>
      </w:r>
      <w:r w:rsidRPr="0052311B">
        <w:t>;</w:t>
      </w:r>
      <w:r w:rsidR="00A00895" w:rsidRPr="0052311B">
        <w:t xml:space="preserve"> and</w:t>
      </w:r>
    </w:p>
    <w:p w14:paraId="1C8F2C0C" w14:textId="23DD4517" w:rsidR="0016109B" w:rsidRPr="0052311B" w:rsidRDefault="006B5A81" w:rsidP="006B5A81">
      <w:pPr>
        <w:pStyle w:val="AH5Sec"/>
        <w:shd w:val="pct25" w:color="auto" w:fill="auto"/>
      </w:pPr>
      <w:bookmarkStart w:id="22" w:name="_Toc143789420"/>
      <w:r w:rsidRPr="006B5A81">
        <w:rPr>
          <w:rStyle w:val="CharSectNo"/>
        </w:rPr>
        <w:lastRenderedPageBreak/>
        <w:t>18</w:t>
      </w:r>
      <w:r w:rsidRPr="0052311B">
        <w:tab/>
      </w:r>
      <w:r w:rsidR="000075C2" w:rsidRPr="0052311B">
        <w:t>Treatment program conditions</w:t>
      </w:r>
      <w:r w:rsidR="0016109B" w:rsidRPr="0052311B">
        <w:br/>
        <w:t>Section</w:t>
      </w:r>
      <w:r w:rsidR="00B524B2" w:rsidRPr="0052311B">
        <w:t xml:space="preserve"> </w:t>
      </w:r>
      <w:r w:rsidR="0016109B" w:rsidRPr="0052311B">
        <w:t>80Z</w:t>
      </w:r>
      <w:r w:rsidR="00B524B2" w:rsidRPr="0052311B">
        <w:t xml:space="preserve"> </w:t>
      </w:r>
      <w:r w:rsidR="0016109B" w:rsidRPr="0052311B">
        <w:t>(2)</w:t>
      </w:r>
      <w:r w:rsidR="00B524B2" w:rsidRPr="0052311B">
        <w:t xml:space="preserve"> </w:t>
      </w:r>
      <w:r w:rsidR="0016109B" w:rsidRPr="0052311B">
        <w:t>(f)</w:t>
      </w:r>
      <w:bookmarkEnd w:id="22"/>
    </w:p>
    <w:p w14:paraId="021AC3D9" w14:textId="60636B7B" w:rsidR="004164BC" w:rsidRPr="0052311B" w:rsidRDefault="004164BC" w:rsidP="004164BC">
      <w:pPr>
        <w:pStyle w:val="direction"/>
      </w:pPr>
      <w:r w:rsidRPr="0052311B">
        <w:t>omit</w:t>
      </w:r>
    </w:p>
    <w:p w14:paraId="007A860E" w14:textId="4D67D82E" w:rsidR="0016109B" w:rsidRPr="0052311B" w:rsidRDefault="006B5A81" w:rsidP="006B5A81">
      <w:pPr>
        <w:pStyle w:val="AH5Sec"/>
        <w:shd w:val="pct25" w:color="auto" w:fill="auto"/>
      </w:pPr>
      <w:bookmarkStart w:id="23" w:name="_Toc143789421"/>
      <w:r w:rsidRPr="006B5A81">
        <w:rPr>
          <w:rStyle w:val="CharSectNo"/>
        </w:rPr>
        <w:t>19</w:t>
      </w:r>
      <w:r w:rsidRPr="0052311B">
        <w:tab/>
      </w:r>
      <w:r w:rsidR="0016109B" w:rsidRPr="0052311B">
        <w:t>Section</w:t>
      </w:r>
      <w:r w:rsidR="00B524B2" w:rsidRPr="0052311B">
        <w:t xml:space="preserve"> </w:t>
      </w:r>
      <w:r w:rsidR="0016109B" w:rsidRPr="0052311B">
        <w:t>80Z</w:t>
      </w:r>
      <w:r w:rsidR="00B524B2" w:rsidRPr="0052311B">
        <w:t xml:space="preserve"> </w:t>
      </w:r>
      <w:r w:rsidR="0016109B" w:rsidRPr="0052311B">
        <w:t>(2)</w:t>
      </w:r>
      <w:r w:rsidR="00B524B2" w:rsidRPr="0052311B">
        <w:t xml:space="preserve"> </w:t>
      </w:r>
      <w:r w:rsidR="0016109B" w:rsidRPr="0052311B">
        <w:t>(g)</w:t>
      </w:r>
      <w:bookmarkEnd w:id="23"/>
    </w:p>
    <w:p w14:paraId="616AC9EB" w14:textId="649B60BC" w:rsidR="0016109B" w:rsidRPr="0052311B" w:rsidRDefault="00677C4C" w:rsidP="0016109B">
      <w:pPr>
        <w:pStyle w:val="direction"/>
      </w:pPr>
      <w:r w:rsidRPr="0052311B">
        <w:t>omit</w:t>
      </w:r>
    </w:p>
    <w:p w14:paraId="021F125F" w14:textId="30054B82" w:rsidR="0016109B" w:rsidRPr="0052311B" w:rsidRDefault="00677C4C" w:rsidP="0016109B">
      <w:pPr>
        <w:pStyle w:val="Amainreturn"/>
      </w:pPr>
      <w:r w:rsidRPr="0052311B">
        <w:t>under alcohol or drug testing</w:t>
      </w:r>
    </w:p>
    <w:p w14:paraId="4BFEA2B6" w14:textId="09B4FF4F" w:rsidR="0016109B" w:rsidRPr="0052311B" w:rsidRDefault="00677C4C" w:rsidP="0016109B">
      <w:pPr>
        <w:pStyle w:val="direction"/>
      </w:pPr>
      <w:r w:rsidRPr="0052311B">
        <w:t>substitute</w:t>
      </w:r>
    </w:p>
    <w:p w14:paraId="76E11228" w14:textId="1AE769CA" w:rsidR="0016109B" w:rsidRPr="0052311B" w:rsidRDefault="0016109B" w:rsidP="0016109B">
      <w:pPr>
        <w:pStyle w:val="Amainreturn"/>
      </w:pPr>
      <w:r w:rsidRPr="0052311B">
        <w:t>for alcohol or a drug</w:t>
      </w:r>
    </w:p>
    <w:p w14:paraId="763B945F" w14:textId="7997BE2E" w:rsidR="0045070E" w:rsidRPr="0052311B" w:rsidRDefault="006B5A81" w:rsidP="006B5A81">
      <w:pPr>
        <w:pStyle w:val="AH5Sec"/>
        <w:shd w:val="pct25" w:color="auto" w:fill="auto"/>
      </w:pPr>
      <w:bookmarkStart w:id="24" w:name="_Toc143789422"/>
      <w:r w:rsidRPr="006B5A81">
        <w:rPr>
          <w:rStyle w:val="CharSectNo"/>
        </w:rPr>
        <w:t>20</w:t>
      </w:r>
      <w:r w:rsidRPr="0052311B">
        <w:tab/>
      </w:r>
      <w:r w:rsidR="0045070E" w:rsidRPr="0052311B">
        <w:t>Division 5.4A.7 heading</w:t>
      </w:r>
      <w:bookmarkEnd w:id="24"/>
    </w:p>
    <w:p w14:paraId="0C39EA3D" w14:textId="785BA8C7" w:rsidR="0045070E" w:rsidRPr="0052311B" w:rsidRDefault="0045070E" w:rsidP="0045070E">
      <w:pPr>
        <w:pStyle w:val="direction"/>
      </w:pPr>
      <w:r w:rsidRPr="0052311B">
        <w:t>substitute</w:t>
      </w:r>
    </w:p>
    <w:p w14:paraId="6F66C5F6" w14:textId="66BFE69C" w:rsidR="0045070E" w:rsidRPr="0052311B" w:rsidRDefault="0045070E" w:rsidP="0045070E">
      <w:pPr>
        <w:pStyle w:val="IH3Div"/>
      </w:pPr>
      <w:r w:rsidRPr="0052311B">
        <w:t>Division 5.4A.7</w:t>
      </w:r>
      <w:r w:rsidRPr="0052311B">
        <w:tab/>
        <w:t>Drug and alcohol treatment orders—breaches etc</w:t>
      </w:r>
    </w:p>
    <w:p w14:paraId="54A689AF" w14:textId="3D4ACC98" w:rsidR="000C2041" w:rsidRPr="0052311B" w:rsidRDefault="006B5A81" w:rsidP="006B5A81">
      <w:pPr>
        <w:pStyle w:val="AH5Sec"/>
        <w:shd w:val="pct25" w:color="auto" w:fill="auto"/>
      </w:pPr>
      <w:bookmarkStart w:id="25" w:name="_Toc143789423"/>
      <w:r w:rsidRPr="006B5A81">
        <w:rPr>
          <w:rStyle w:val="CharSectNo"/>
        </w:rPr>
        <w:t>21</w:t>
      </w:r>
      <w:r w:rsidRPr="0052311B">
        <w:tab/>
      </w:r>
      <w:r w:rsidR="003D271B" w:rsidRPr="0052311B">
        <w:t>Breach of treatment order—other than commission of offence</w:t>
      </w:r>
      <w:r w:rsidR="003D271B" w:rsidRPr="0052311B">
        <w:br/>
      </w:r>
      <w:r w:rsidR="000C2041" w:rsidRPr="0052311B">
        <w:t>New section</w:t>
      </w:r>
      <w:r w:rsidR="00B524B2" w:rsidRPr="0052311B">
        <w:t xml:space="preserve"> </w:t>
      </w:r>
      <w:r w:rsidR="000C2041" w:rsidRPr="0052311B">
        <w:t>80ZB</w:t>
      </w:r>
      <w:r w:rsidR="00B524B2" w:rsidRPr="0052311B">
        <w:t xml:space="preserve"> </w:t>
      </w:r>
      <w:r w:rsidR="000C2041" w:rsidRPr="0052311B">
        <w:t>(1)</w:t>
      </w:r>
      <w:r w:rsidR="00B524B2" w:rsidRPr="0052311B">
        <w:t xml:space="preserve"> </w:t>
      </w:r>
      <w:r w:rsidR="000C2041" w:rsidRPr="0052311B">
        <w:t>(d)</w:t>
      </w:r>
      <w:r w:rsidR="00B524B2" w:rsidRPr="0052311B">
        <w:t xml:space="preserve"> </w:t>
      </w:r>
      <w:r w:rsidR="000C2041" w:rsidRPr="0052311B">
        <w:t>(vii) and (viii)</w:t>
      </w:r>
      <w:bookmarkEnd w:id="25"/>
    </w:p>
    <w:p w14:paraId="14C8FE66" w14:textId="1A0FC284" w:rsidR="000C2041" w:rsidRPr="0052311B" w:rsidRDefault="000C2041" w:rsidP="000C2041">
      <w:pPr>
        <w:pStyle w:val="direction"/>
      </w:pPr>
      <w:r w:rsidRPr="0052311B">
        <w:t>insert</w:t>
      </w:r>
    </w:p>
    <w:p w14:paraId="69A604DD" w14:textId="4FB2735A" w:rsidR="000C2041" w:rsidRPr="0052311B" w:rsidRDefault="000C2041" w:rsidP="000C2041">
      <w:pPr>
        <w:pStyle w:val="Isubpara"/>
      </w:pPr>
      <w:r w:rsidRPr="0052311B">
        <w:tab/>
        <w:t>(vii)</w:t>
      </w:r>
      <w:r w:rsidRPr="0052311B">
        <w:tab/>
      </w:r>
      <w:r w:rsidR="002B6804" w:rsidRPr="0052311B">
        <w:t xml:space="preserve">undergo </w:t>
      </w:r>
      <w:r w:rsidRPr="0052311B">
        <w:t xml:space="preserve">an assessment for admission to a residential rehabilitation </w:t>
      </w:r>
      <w:r w:rsidR="0072786E" w:rsidRPr="0052311B">
        <w:t>program</w:t>
      </w:r>
      <w:r w:rsidR="002B6804" w:rsidRPr="0052311B">
        <w:t xml:space="preserve"> and, if found suitable, participate in the program</w:t>
      </w:r>
      <w:r w:rsidRPr="0052311B">
        <w:t>;</w:t>
      </w:r>
    </w:p>
    <w:p w14:paraId="20D8DBF2" w14:textId="749ABB9D" w:rsidR="000C2041" w:rsidRPr="0052311B" w:rsidRDefault="000C2041" w:rsidP="000C2041">
      <w:pPr>
        <w:pStyle w:val="Isubpara"/>
      </w:pPr>
      <w:r w:rsidRPr="0052311B">
        <w:tab/>
        <w:t>(viii)</w:t>
      </w:r>
      <w:r w:rsidRPr="0052311B">
        <w:tab/>
      </w:r>
      <w:r w:rsidR="00ED26C9" w:rsidRPr="0052311B">
        <w:t>any other condition, not inconsistent with this Act or the</w:t>
      </w:r>
      <w:r w:rsidR="00ED26C9" w:rsidRPr="0052311B">
        <w:rPr>
          <w:rStyle w:val="charItals"/>
        </w:rPr>
        <w:t xml:space="preserve"> </w:t>
      </w:r>
      <w:hyperlink r:id="rId18" w:tooltip="A2005-59" w:history="1">
        <w:r w:rsidR="0052311B" w:rsidRPr="0052311B">
          <w:rPr>
            <w:rStyle w:val="charCitHyperlinkItal"/>
          </w:rPr>
          <w:t>Crimes (Sentence Administration) Act 2005</w:t>
        </w:r>
      </w:hyperlink>
      <w:r w:rsidR="00ED26C9" w:rsidRPr="0052311B">
        <w:t>, that the court considers appropriate;</w:t>
      </w:r>
    </w:p>
    <w:p w14:paraId="3BB13830" w14:textId="36CBA377" w:rsidR="00ED7459" w:rsidRPr="0052311B" w:rsidRDefault="006B5A81" w:rsidP="006B5A81">
      <w:pPr>
        <w:pStyle w:val="AH5Sec"/>
        <w:shd w:val="pct25" w:color="auto" w:fill="auto"/>
      </w:pPr>
      <w:bookmarkStart w:id="26" w:name="_Toc143789424"/>
      <w:r w:rsidRPr="006B5A81">
        <w:rPr>
          <w:rStyle w:val="CharSectNo"/>
        </w:rPr>
        <w:lastRenderedPageBreak/>
        <w:t>22</w:t>
      </w:r>
      <w:r w:rsidRPr="0052311B">
        <w:tab/>
      </w:r>
      <w:r w:rsidR="00ED7459" w:rsidRPr="0052311B">
        <w:t>New section</w:t>
      </w:r>
      <w:r w:rsidR="00B524B2" w:rsidRPr="0052311B">
        <w:t xml:space="preserve"> </w:t>
      </w:r>
      <w:r w:rsidR="00ED7459" w:rsidRPr="0052311B">
        <w:t>80ZB</w:t>
      </w:r>
      <w:r w:rsidR="00B524B2" w:rsidRPr="0052311B">
        <w:t xml:space="preserve"> </w:t>
      </w:r>
      <w:r w:rsidR="00ED7459" w:rsidRPr="0052311B">
        <w:t>(2A)</w:t>
      </w:r>
      <w:bookmarkEnd w:id="26"/>
    </w:p>
    <w:p w14:paraId="085E8B6C" w14:textId="7C22F1E3" w:rsidR="00ED7459" w:rsidRPr="0052311B" w:rsidRDefault="00ED7459" w:rsidP="00ED7459">
      <w:pPr>
        <w:pStyle w:val="direction"/>
      </w:pPr>
      <w:r w:rsidRPr="0052311B">
        <w:t>insert</w:t>
      </w:r>
    </w:p>
    <w:p w14:paraId="6B10F8F1" w14:textId="33961E2B" w:rsidR="008A70F1" w:rsidRPr="0052311B" w:rsidRDefault="00ED7459" w:rsidP="008A70F1">
      <w:pPr>
        <w:pStyle w:val="IMain"/>
      </w:pPr>
      <w:r w:rsidRPr="0052311B">
        <w:tab/>
        <w:t>(2A)</w:t>
      </w:r>
      <w:r w:rsidRPr="0052311B">
        <w:tab/>
      </w:r>
      <w:r w:rsidR="00C4325D" w:rsidRPr="0052311B">
        <w:t>The</w:t>
      </w:r>
      <w:r w:rsidRPr="0052311B">
        <w:t xml:space="preserve"> court may make an order </w:t>
      </w:r>
      <w:r w:rsidR="00C4325D" w:rsidRPr="0052311B">
        <w:t>under subsection</w:t>
      </w:r>
      <w:r w:rsidR="00B524B2" w:rsidRPr="0052311B">
        <w:t xml:space="preserve"> </w:t>
      </w:r>
      <w:r w:rsidR="00C4325D" w:rsidRPr="0052311B">
        <w:t>(1)</w:t>
      </w:r>
      <w:r w:rsidR="00B524B2" w:rsidRPr="0052311B">
        <w:t xml:space="preserve"> </w:t>
      </w:r>
      <w:r w:rsidR="00C4325D" w:rsidRPr="0052311B">
        <w:t>(e)</w:t>
      </w:r>
      <w:r w:rsidRPr="0052311B">
        <w:t xml:space="preserve"> for longer than 14</w:t>
      </w:r>
      <w:r w:rsidR="00B524B2" w:rsidRPr="0052311B">
        <w:t> </w:t>
      </w:r>
      <w:r w:rsidRPr="0052311B">
        <w:t>days if</w:t>
      </w:r>
      <w:r w:rsidR="00F84E30" w:rsidRPr="0052311B">
        <w:t xml:space="preserve"> satisfied that</w:t>
      </w:r>
      <w:r w:rsidR="008A70F1" w:rsidRPr="0052311B">
        <w:t xml:space="preserve"> </w:t>
      </w:r>
      <w:r w:rsidRPr="0052311B">
        <w:t>treatment</w:t>
      </w:r>
      <w:r w:rsidR="004D2503" w:rsidRPr="0052311B">
        <w:t xml:space="preserve"> </w:t>
      </w:r>
      <w:r w:rsidR="00946202" w:rsidRPr="0052311B">
        <w:t>appropriate to achieve the objects of the treatment order</w:t>
      </w:r>
      <w:r w:rsidR="00D70B0C" w:rsidRPr="0052311B">
        <w:t xml:space="preserve"> </w:t>
      </w:r>
      <w:r w:rsidR="008A70F1" w:rsidRPr="0052311B">
        <w:t xml:space="preserve">will only </w:t>
      </w:r>
      <w:r w:rsidR="00D70B0C" w:rsidRPr="0052311B">
        <w:t>become available to the offender</w:t>
      </w:r>
      <w:r w:rsidR="008A70F1" w:rsidRPr="0052311B">
        <w:t xml:space="preserve"> at the end of the longer period.</w:t>
      </w:r>
    </w:p>
    <w:p w14:paraId="69D75F32" w14:textId="7943BD8C" w:rsidR="000D5C52" w:rsidRPr="0052311B" w:rsidRDefault="006B5A81" w:rsidP="006B5A81">
      <w:pPr>
        <w:pStyle w:val="AH5Sec"/>
        <w:shd w:val="pct25" w:color="auto" w:fill="auto"/>
      </w:pPr>
      <w:bookmarkStart w:id="27" w:name="_Toc143789425"/>
      <w:r w:rsidRPr="006B5A81">
        <w:rPr>
          <w:rStyle w:val="CharSectNo"/>
        </w:rPr>
        <w:t>23</w:t>
      </w:r>
      <w:r w:rsidRPr="0052311B">
        <w:tab/>
      </w:r>
      <w:r w:rsidR="000D5C52" w:rsidRPr="0052311B">
        <w:t>Section</w:t>
      </w:r>
      <w:r w:rsidR="00B524B2" w:rsidRPr="0052311B">
        <w:t xml:space="preserve"> </w:t>
      </w:r>
      <w:r w:rsidR="000D5C52" w:rsidRPr="0052311B">
        <w:t>80ZB</w:t>
      </w:r>
      <w:r w:rsidR="00B524B2" w:rsidRPr="0052311B">
        <w:t xml:space="preserve"> </w:t>
      </w:r>
      <w:r w:rsidR="000D5C52" w:rsidRPr="0052311B">
        <w:t>(3)</w:t>
      </w:r>
      <w:bookmarkEnd w:id="27"/>
    </w:p>
    <w:p w14:paraId="7617345F" w14:textId="0C1BF8EE" w:rsidR="000D5C52" w:rsidRPr="0052311B" w:rsidRDefault="000D5C52" w:rsidP="000D5C52">
      <w:pPr>
        <w:pStyle w:val="direction"/>
      </w:pPr>
      <w:r w:rsidRPr="0052311B">
        <w:t>omit</w:t>
      </w:r>
    </w:p>
    <w:p w14:paraId="2829811A" w14:textId="21102C38" w:rsidR="000D5C52" w:rsidRPr="0052311B" w:rsidRDefault="000D5C52" w:rsidP="000D5C52">
      <w:pPr>
        <w:pStyle w:val="Amainreturn"/>
      </w:pPr>
      <w:r w:rsidRPr="0052311B">
        <w:t>an order made under subsection</w:t>
      </w:r>
      <w:r w:rsidR="00B524B2" w:rsidRPr="0052311B">
        <w:t xml:space="preserve"> </w:t>
      </w:r>
      <w:r w:rsidRPr="0052311B">
        <w:t>(1) has breached the order</w:t>
      </w:r>
    </w:p>
    <w:p w14:paraId="5DFC1756" w14:textId="2A9C13EC" w:rsidR="000D5C52" w:rsidRPr="0052311B" w:rsidRDefault="000D5C52" w:rsidP="000D5C52">
      <w:pPr>
        <w:pStyle w:val="direction"/>
      </w:pPr>
      <w:r w:rsidRPr="0052311B">
        <w:t>substitute</w:t>
      </w:r>
    </w:p>
    <w:p w14:paraId="40B51429" w14:textId="047D1699" w:rsidR="000D5C52" w:rsidRPr="0052311B" w:rsidRDefault="000D5C52" w:rsidP="000D5C52">
      <w:pPr>
        <w:pStyle w:val="Amainreturn"/>
      </w:pPr>
      <w:r w:rsidRPr="0052311B">
        <w:t xml:space="preserve">a condition </w:t>
      </w:r>
      <w:r w:rsidR="003824BE" w:rsidRPr="0052311B">
        <w:t>of</w:t>
      </w:r>
      <w:r w:rsidRPr="0052311B">
        <w:t xml:space="preserve"> an order made under subsection</w:t>
      </w:r>
      <w:r w:rsidR="00B524B2" w:rsidRPr="0052311B">
        <w:t xml:space="preserve"> </w:t>
      </w:r>
      <w:r w:rsidRPr="0052311B">
        <w:t>(1)</w:t>
      </w:r>
      <w:r w:rsidR="00B524B2" w:rsidRPr="0052311B">
        <w:t xml:space="preserve"> </w:t>
      </w:r>
      <w:r w:rsidR="00326A89" w:rsidRPr="0052311B">
        <w:t>(d)</w:t>
      </w:r>
      <w:r w:rsidRPr="0052311B">
        <w:t xml:space="preserve"> has breached the condition</w:t>
      </w:r>
    </w:p>
    <w:p w14:paraId="7BB98A87" w14:textId="6E742887" w:rsidR="00261C51" w:rsidRPr="0052311B" w:rsidRDefault="006B5A81" w:rsidP="006B5A81">
      <w:pPr>
        <w:pStyle w:val="AH5Sec"/>
        <w:shd w:val="pct25" w:color="auto" w:fill="auto"/>
      </w:pPr>
      <w:bookmarkStart w:id="28" w:name="_Toc143789426"/>
      <w:r w:rsidRPr="006B5A81">
        <w:rPr>
          <w:rStyle w:val="CharSectNo"/>
        </w:rPr>
        <w:t>24</w:t>
      </w:r>
      <w:r w:rsidRPr="0052311B">
        <w:tab/>
      </w:r>
      <w:r w:rsidR="003D271B" w:rsidRPr="0052311B">
        <w:t>Breach of treatment order—commission of offence</w:t>
      </w:r>
      <w:r w:rsidR="00261C51" w:rsidRPr="0052311B">
        <w:br/>
        <w:t>Section 80ZD (1)</w:t>
      </w:r>
      <w:bookmarkEnd w:id="28"/>
    </w:p>
    <w:p w14:paraId="00630853" w14:textId="5F21EEFD" w:rsidR="00261C51" w:rsidRPr="0052311B" w:rsidRDefault="00261C51" w:rsidP="00261C51">
      <w:pPr>
        <w:pStyle w:val="direction"/>
      </w:pPr>
      <w:r w:rsidRPr="0052311B">
        <w:t>substitute</w:t>
      </w:r>
    </w:p>
    <w:p w14:paraId="5DAB0276" w14:textId="7302D547" w:rsidR="003D1049" w:rsidRPr="0052311B" w:rsidRDefault="00D41267" w:rsidP="00D41267">
      <w:pPr>
        <w:pStyle w:val="IMain"/>
      </w:pPr>
      <w:r w:rsidRPr="0052311B">
        <w:tab/>
        <w:t>(1)</w:t>
      </w:r>
      <w:r w:rsidRPr="0052311B">
        <w:tab/>
        <w:t>This section applies if</w:t>
      </w:r>
      <w:r w:rsidR="003D1049" w:rsidRPr="0052311B">
        <w:t>—</w:t>
      </w:r>
    </w:p>
    <w:p w14:paraId="24A91314" w14:textId="62AEE0C7" w:rsidR="00886714" w:rsidRPr="0052311B" w:rsidRDefault="003D1049" w:rsidP="003D1049">
      <w:pPr>
        <w:pStyle w:val="Ipara"/>
      </w:pPr>
      <w:r w:rsidRPr="0052311B">
        <w:tab/>
        <w:t>(a)</w:t>
      </w:r>
      <w:r w:rsidRPr="0052311B">
        <w:tab/>
      </w:r>
      <w:r w:rsidR="00886714" w:rsidRPr="0052311B">
        <w:t xml:space="preserve">an offender to whom a treatment order applies </w:t>
      </w:r>
      <w:r w:rsidRPr="0052311B">
        <w:t>commits an offence</w:t>
      </w:r>
      <w:r w:rsidR="00D41267" w:rsidRPr="0052311B">
        <w:t xml:space="preserve"> </w:t>
      </w:r>
      <w:r w:rsidRPr="0052311B">
        <w:t>against a law in force in Australia or elsewhere</w:t>
      </w:r>
      <w:r w:rsidR="00886714" w:rsidRPr="0052311B">
        <w:t xml:space="preserve"> (a</w:t>
      </w:r>
      <w:r w:rsidR="004973AB" w:rsidRPr="0052311B">
        <w:t> </w:t>
      </w:r>
      <w:r w:rsidR="00886714" w:rsidRPr="0052311B">
        <w:rPr>
          <w:rStyle w:val="charBoldItals"/>
        </w:rPr>
        <w:t>further offence</w:t>
      </w:r>
      <w:r w:rsidR="00886714" w:rsidRPr="0052311B">
        <w:t>) while subject to the order; and</w:t>
      </w:r>
    </w:p>
    <w:p w14:paraId="59DF4E84" w14:textId="34AE303D" w:rsidR="003D1049" w:rsidRPr="0052311B" w:rsidRDefault="00886714" w:rsidP="003D1049">
      <w:pPr>
        <w:pStyle w:val="Ipara"/>
      </w:pPr>
      <w:r w:rsidRPr="0052311B">
        <w:tab/>
        <w:t>(b)</w:t>
      </w:r>
      <w:r w:rsidRPr="0052311B">
        <w:tab/>
        <w:t>the further offence</w:t>
      </w:r>
      <w:r w:rsidR="003D1049" w:rsidRPr="0052311B">
        <w:t xml:space="preserve"> is </w:t>
      </w:r>
      <w:r w:rsidR="00D41267" w:rsidRPr="0052311B">
        <w:t>punishable by imprisonment</w:t>
      </w:r>
      <w:r w:rsidRPr="0052311B">
        <w:t>;</w:t>
      </w:r>
      <w:r w:rsidR="00D41267" w:rsidRPr="0052311B">
        <w:t xml:space="preserve"> and</w:t>
      </w:r>
    </w:p>
    <w:p w14:paraId="59C0F594" w14:textId="77777777" w:rsidR="002D098B" w:rsidRPr="0052311B" w:rsidRDefault="003D1049" w:rsidP="003D1049">
      <w:pPr>
        <w:pStyle w:val="Ipara"/>
      </w:pPr>
      <w:r w:rsidRPr="0052311B">
        <w:tab/>
        <w:t>(</w:t>
      </w:r>
      <w:r w:rsidR="00886714" w:rsidRPr="0052311B">
        <w:t>c</w:t>
      </w:r>
      <w:r w:rsidRPr="0052311B">
        <w:t>)</w:t>
      </w:r>
      <w:r w:rsidRPr="0052311B">
        <w:tab/>
      </w:r>
      <w:r w:rsidR="002D098B" w:rsidRPr="0052311B">
        <w:t>the court—</w:t>
      </w:r>
    </w:p>
    <w:p w14:paraId="16635505" w14:textId="77777777" w:rsidR="002D098B" w:rsidRPr="0052311B" w:rsidRDefault="002D098B" w:rsidP="002D098B">
      <w:pPr>
        <w:pStyle w:val="Isubpara"/>
      </w:pPr>
      <w:r w:rsidRPr="0052311B">
        <w:tab/>
        <w:t>(</w:t>
      </w:r>
      <w:proofErr w:type="spellStart"/>
      <w:r w:rsidRPr="0052311B">
        <w:t>i</w:t>
      </w:r>
      <w:proofErr w:type="spellEnd"/>
      <w:r w:rsidRPr="0052311B">
        <w:t>)</w:t>
      </w:r>
      <w:r w:rsidRPr="0052311B">
        <w:tab/>
        <w:t>convicts the offender of the further offence; or</w:t>
      </w:r>
    </w:p>
    <w:p w14:paraId="3D68A23E" w14:textId="09CC8C57" w:rsidR="00D41267" w:rsidRPr="0052311B" w:rsidRDefault="002D098B" w:rsidP="002D098B">
      <w:pPr>
        <w:pStyle w:val="Isubpara"/>
      </w:pPr>
      <w:r w:rsidRPr="0052311B">
        <w:tab/>
        <w:t>(ii)</w:t>
      </w:r>
      <w:r w:rsidRPr="0052311B">
        <w:tab/>
        <w:t>is satisfied that the offender was convicted by another court, in the ACT or elsewhere, of the further offence</w:t>
      </w:r>
      <w:r w:rsidR="003D1049" w:rsidRPr="0052311B">
        <w:t>.</w:t>
      </w:r>
    </w:p>
    <w:p w14:paraId="2AC623D6" w14:textId="15C62B34" w:rsidR="004925C1" w:rsidRPr="0052311B" w:rsidRDefault="006B5A81" w:rsidP="006B5A81">
      <w:pPr>
        <w:pStyle w:val="AH5Sec"/>
        <w:shd w:val="pct25" w:color="auto" w:fill="auto"/>
      </w:pPr>
      <w:bookmarkStart w:id="29" w:name="_Toc143789427"/>
      <w:r w:rsidRPr="006B5A81">
        <w:rPr>
          <w:rStyle w:val="CharSectNo"/>
        </w:rPr>
        <w:lastRenderedPageBreak/>
        <w:t>25</w:t>
      </w:r>
      <w:r w:rsidRPr="0052311B">
        <w:tab/>
      </w:r>
      <w:r w:rsidR="004925C1" w:rsidRPr="0052311B">
        <w:t>Section</w:t>
      </w:r>
      <w:r w:rsidR="00B524B2" w:rsidRPr="0052311B">
        <w:t xml:space="preserve"> </w:t>
      </w:r>
      <w:r w:rsidR="004925C1" w:rsidRPr="0052311B">
        <w:t>80ZD</w:t>
      </w:r>
      <w:r w:rsidR="00B524B2" w:rsidRPr="0052311B">
        <w:t xml:space="preserve"> </w:t>
      </w:r>
      <w:r w:rsidR="004925C1" w:rsidRPr="0052311B">
        <w:t>(2)</w:t>
      </w:r>
      <w:bookmarkEnd w:id="29"/>
    </w:p>
    <w:p w14:paraId="782FFD18" w14:textId="575D6CE1" w:rsidR="004925C1" w:rsidRPr="0052311B" w:rsidRDefault="004925C1" w:rsidP="004925C1">
      <w:pPr>
        <w:pStyle w:val="direction"/>
      </w:pPr>
      <w:r w:rsidRPr="0052311B">
        <w:t>omit</w:t>
      </w:r>
    </w:p>
    <w:p w14:paraId="3626E0E9" w14:textId="4DD88C2D" w:rsidR="004925C1" w:rsidRPr="0052311B" w:rsidRDefault="004925C1" w:rsidP="004925C1">
      <w:pPr>
        <w:pStyle w:val="Amainreturn"/>
      </w:pPr>
      <w:r w:rsidRPr="0052311B">
        <w:t>sentence imposed on the offender for the further offence is not a sentence of imprisonment</w:t>
      </w:r>
    </w:p>
    <w:p w14:paraId="07203899" w14:textId="6C9B6E53" w:rsidR="004925C1" w:rsidRPr="0052311B" w:rsidRDefault="004925C1" w:rsidP="004925C1">
      <w:pPr>
        <w:pStyle w:val="direction"/>
      </w:pPr>
      <w:r w:rsidRPr="0052311B">
        <w:t>substitute</w:t>
      </w:r>
    </w:p>
    <w:p w14:paraId="21E448AF" w14:textId="078674B7" w:rsidR="004925C1" w:rsidRPr="0052311B" w:rsidRDefault="004925C1" w:rsidP="004925C1">
      <w:pPr>
        <w:pStyle w:val="Amainreturn"/>
      </w:pPr>
      <w:r w:rsidRPr="0052311B">
        <w:t xml:space="preserve">offender is not </w:t>
      </w:r>
      <w:r w:rsidR="00877DDB" w:rsidRPr="0052311B">
        <w:t>subject</w:t>
      </w:r>
      <w:r w:rsidRPr="0052311B">
        <w:t xml:space="preserve"> to a sentencing order for the further offence</w:t>
      </w:r>
    </w:p>
    <w:p w14:paraId="0DE9DD12" w14:textId="34B819E5" w:rsidR="00157654" w:rsidRPr="0052311B" w:rsidRDefault="006B5A81" w:rsidP="006B5A81">
      <w:pPr>
        <w:pStyle w:val="AH5Sec"/>
        <w:shd w:val="pct25" w:color="auto" w:fill="auto"/>
      </w:pPr>
      <w:bookmarkStart w:id="30" w:name="_Toc143789428"/>
      <w:r w:rsidRPr="006B5A81">
        <w:rPr>
          <w:rStyle w:val="CharSectNo"/>
        </w:rPr>
        <w:t>26</w:t>
      </w:r>
      <w:r w:rsidRPr="0052311B">
        <w:tab/>
      </w:r>
      <w:r w:rsidR="00157654" w:rsidRPr="0052311B">
        <w:t>Section</w:t>
      </w:r>
      <w:r w:rsidR="00B524B2" w:rsidRPr="0052311B">
        <w:t xml:space="preserve"> </w:t>
      </w:r>
      <w:r w:rsidR="00157654" w:rsidRPr="0052311B">
        <w:t>80ZD</w:t>
      </w:r>
      <w:r w:rsidR="00B524B2" w:rsidRPr="0052311B">
        <w:t xml:space="preserve"> </w:t>
      </w:r>
      <w:r w:rsidR="00157654" w:rsidRPr="0052311B">
        <w:t>(2)</w:t>
      </w:r>
      <w:r w:rsidR="00B524B2" w:rsidRPr="0052311B">
        <w:t xml:space="preserve"> </w:t>
      </w:r>
      <w:r w:rsidR="00157654" w:rsidRPr="0052311B">
        <w:t>(d)</w:t>
      </w:r>
      <w:bookmarkEnd w:id="30"/>
    </w:p>
    <w:p w14:paraId="379A1463" w14:textId="665F1E16" w:rsidR="002D2725" w:rsidRPr="0052311B" w:rsidRDefault="002D2725" w:rsidP="002D2725">
      <w:pPr>
        <w:pStyle w:val="direction"/>
      </w:pPr>
      <w:r w:rsidRPr="0052311B">
        <w:t>substitute</w:t>
      </w:r>
    </w:p>
    <w:p w14:paraId="6A121006" w14:textId="197AE043" w:rsidR="002D2725" w:rsidRPr="0052311B" w:rsidRDefault="002D2725" w:rsidP="002D2725">
      <w:pPr>
        <w:pStyle w:val="Ipara"/>
      </w:pPr>
      <w:r w:rsidRPr="0052311B">
        <w:tab/>
        <w:t>(d)</w:t>
      </w:r>
      <w:r w:rsidRPr="0052311B">
        <w:tab/>
        <w:t>make an order cancelling the treatment order.</w:t>
      </w:r>
    </w:p>
    <w:p w14:paraId="3CDCF640" w14:textId="06CE55A4" w:rsidR="00202B96" w:rsidRPr="0052311B" w:rsidRDefault="006B5A81" w:rsidP="006B5A81">
      <w:pPr>
        <w:pStyle w:val="AH5Sec"/>
        <w:shd w:val="pct25" w:color="auto" w:fill="auto"/>
      </w:pPr>
      <w:bookmarkStart w:id="31" w:name="_Toc143789429"/>
      <w:r w:rsidRPr="006B5A81">
        <w:rPr>
          <w:rStyle w:val="CharSectNo"/>
        </w:rPr>
        <w:t>27</w:t>
      </w:r>
      <w:r w:rsidRPr="0052311B">
        <w:tab/>
      </w:r>
      <w:r w:rsidR="00202B96" w:rsidRPr="0052311B">
        <w:t>Section</w:t>
      </w:r>
      <w:r w:rsidR="00B524B2" w:rsidRPr="0052311B">
        <w:t xml:space="preserve"> </w:t>
      </w:r>
      <w:r w:rsidR="00202B96" w:rsidRPr="0052311B">
        <w:t>80ZD</w:t>
      </w:r>
      <w:r w:rsidR="00B524B2" w:rsidRPr="0052311B">
        <w:t xml:space="preserve"> </w:t>
      </w:r>
      <w:r w:rsidR="00202B96" w:rsidRPr="0052311B">
        <w:t>(3)</w:t>
      </w:r>
      <w:bookmarkEnd w:id="31"/>
    </w:p>
    <w:p w14:paraId="75BCD4D6" w14:textId="48B0C02D" w:rsidR="00823F8C" w:rsidRPr="0052311B" w:rsidRDefault="00823F8C" w:rsidP="00823F8C">
      <w:pPr>
        <w:pStyle w:val="direction"/>
      </w:pPr>
      <w:r w:rsidRPr="0052311B">
        <w:t>substitute</w:t>
      </w:r>
    </w:p>
    <w:p w14:paraId="782D27A0" w14:textId="62E0A652" w:rsidR="00823F8C" w:rsidRPr="0052311B" w:rsidRDefault="00823F8C" w:rsidP="006B5A81">
      <w:pPr>
        <w:pStyle w:val="IMain"/>
        <w:keepNext/>
      </w:pPr>
      <w:r w:rsidRPr="0052311B">
        <w:tab/>
        <w:t>(3)</w:t>
      </w:r>
      <w:r w:rsidRPr="0052311B">
        <w:tab/>
        <w:t xml:space="preserve">If the offender </w:t>
      </w:r>
      <w:r w:rsidR="004925C1" w:rsidRPr="0052311B">
        <w:t xml:space="preserve">is </w:t>
      </w:r>
      <w:r w:rsidR="00877DDB" w:rsidRPr="0052311B">
        <w:t>subject</w:t>
      </w:r>
      <w:r w:rsidR="004925C1" w:rsidRPr="0052311B">
        <w:t xml:space="preserve"> to a sentencing order </w:t>
      </w:r>
      <w:r w:rsidRPr="0052311B">
        <w:t xml:space="preserve">for the further offence, the court must </w:t>
      </w:r>
      <w:r w:rsidR="00AB7FA7" w:rsidRPr="0052311B">
        <w:t>make an order</w:t>
      </w:r>
      <w:r w:rsidR="00254885" w:rsidRPr="0052311B">
        <w:t xml:space="preserve"> </w:t>
      </w:r>
      <w:r w:rsidRPr="0052311B">
        <w:t>cancelling the treatment order</w:t>
      </w:r>
      <w:r w:rsidR="00157654" w:rsidRPr="0052311B">
        <w:t>.</w:t>
      </w:r>
    </w:p>
    <w:p w14:paraId="64D2AB2C" w14:textId="68E78608" w:rsidR="00B77113" w:rsidRPr="0052311B" w:rsidRDefault="00B77113" w:rsidP="00B77113">
      <w:pPr>
        <w:pStyle w:val="aNote"/>
      </w:pPr>
      <w:r w:rsidRPr="0052311B">
        <w:rPr>
          <w:rStyle w:val="charItals"/>
        </w:rPr>
        <w:t>Note</w:t>
      </w:r>
      <w:r w:rsidRPr="0052311B">
        <w:rPr>
          <w:rStyle w:val="charItals"/>
        </w:rPr>
        <w:tab/>
      </w:r>
      <w:r w:rsidRPr="0052311B">
        <w:t>A sentence of imprisonment suspended under a treatment order is not part of a suspended sentence order (see s</w:t>
      </w:r>
      <w:r w:rsidR="00B524B2" w:rsidRPr="0052311B">
        <w:t xml:space="preserve"> </w:t>
      </w:r>
      <w:r w:rsidRPr="0052311B">
        <w:t>12</w:t>
      </w:r>
      <w:r w:rsidR="00B524B2" w:rsidRPr="0052311B">
        <w:t xml:space="preserve"> </w:t>
      </w:r>
      <w:r w:rsidRPr="0052311B">
        <w:t>(7)).</w:t>
      </w:r>
    </w:p>
    <w:p w14:paraId="023281AA" w14:textId="1A22D766" w:rsidR="003F205D" w:rsidRPr="0052311B" w:rsidRDefault="003F205D" w:rsidP="003F205D">
      <w:pPr>
        <w:pStyle w:val="IMain"/>
      </w:pPr>
      <w:r w:rsidRPr="0052311B">
        <w:tab/>
        <w:t>(3A)</w:t>
      </w:r>
      <w:r w:rsidRPr="0052311B">
        <w:tab/>
        <w:t>If the court cancels a treatment order under subsection</w:t>
      </w:r>
      <w:r w:rsidR="00B524B2" w:rsidRPr="0052311B">
        <w:t xml:space="preserve"> </w:t>
      </w:r>
      <w:r w:rsidRPr="0052311B">
        <w:t>(</w:t>
      </w:r>
      <w:r w:rsidR="005C25B4" w:rsidRPr="0052311B">
        <w:t>2</w:t>
      </w:r>
      <w:r w:rsidRPr="0052311B">
        <w:t>)</w:t>
      </w:r>
      <w:r w:rsidR="00B524B2" w:rsidRPr="0052311B">
        <w:t xml:space="preserve"> </w:t>
      </w:r>
      <w:r w:rsidRPr="0052311B">
        <w:t>(d) or (</w:t>
      </w:r>
      <w:r w:rsidR="005C25B4" w:rsidRPr="0052311B">
        <w:t>3</w:t>
      </w:r>
      <w:r w:rsidRPr="0052311B">
        <w:t>), the court must either—</w:t>
      </w:r>
    </w:p>
    <w:p w14:paraId="66A5091C" w14:textId="1FF05825" w:rsidR="003F205D" w:rsidRPr="0052311B" w:rsidRDefault="00FD6394" w:rsidP="00FD6394">
      <w:pPr>
        <w:pStyle w:val="Ipara"/>
      </w:pPr>
      <w:r w:rsidRPr="0052311B">
        <w:tab/>
        <w:t>(a)</w:t>
      </w:r>
      <w:r w:rsidRPr="0052311B">
        <w:tab/>
      </w:r>
      <w:r w:rsidR="003F205D" w:rsidRPr="0052311B">
        <w:t>impos</w:t>
      </w:r>
      <w:r w:rsidR="004F1C94" w:rsidRPr="0052311B">
        <w:t>e</w:t>
      </w:r>
      <w:r w:rsidR="003F205D" w:rsidRPr="0052311B">
        <w:t xml:space="preserve"> the sentence of imprisonment that was suspended under the custodial part of the treatment order; or</w:t>
      </w:r>
    </w:p>
    <w:p w14:paraId="645B5369" w14:textId="2E095B91" w:rsidR="003F205D" w:rsidRPr="0052311B" w:rsidRDefault="003F205D" w:rsidP="00FD6394">
      <w:pPr>
        <w:pStyle w:val="Ipara"/>
      </w:pPr>
      <w:r w:rsidRPr="0052311B">
        <w:tab/>
        <w:t>(</w:t>
      </w:r>
      <w:r w:rsidR="00FD6394" w:rsidRPr="0052311B">
        <w:t>b</w:t>
      </w:r>
      <w:r w:rsidRPr="0052311B">
        <w:t>)</w:t>
      </w:r>
      <w:r w:rsidRPr="0052311B">
        <w:tab/>
        <w:t>if the court considers it appropriate in the circumstances—resentenc</w:t>
      </w:r>
      <w:r w:rsidR="004F1C94" w:rsidRPr="0052311B">
        <w:t>e</w:t>
      </w:r>
      <w:r w:rsidRPr="0052311B">
        <w:t xml:space="preserve"> the offender for each offence in relation to which the treatment order was made and in any way in which the court could deal with the offender if it had convicted the offender of each offence at the time of resentencing, other than by making an order under section</w:t>
      </w:r>
      <w:r w:rsidR="00B524B2" w:rsidRPr="0052311B">
        <w:t xml:space="preserve"> </w:t>
      </w:r>
      <w:r w:rsidRPr="0052311B">
        <w:t>12A (Drug and alcohol treatment orders).</w:t>
      </w:r>
    </w:p>
    <w:p w14:paraId="794D356D" w14:textId="1D3B4B8E" w:rsidR="00FB56AF" w:rsidRPr="0052311B" w:rsidRDefault="006B5A81" w:rsidP="006B5A81">
      <w:pPr>
        <w:pStyle w:val="AH5Sec"/>
        <w:shd w:val="pct25" w:color="auto" w:fill="auto"/>
      </w:pPr>
      <w:bookmarkStart w:id="32" w:name="_Toc143789430"/>
      <w:r w:rsidRPr="006B5A81">
        <w:rPr>
          <w:rStyle w:val="CharSectNo"/>
        </w:rPr>
        <w:lastRenderedPageBreak/>
        <w:t>28</w:t>
      </w:r>
      <w:r w:rsidRPr="0052311B">
        <w:tab/>
      </w:r>
      <w:r w:rsidR="00FB56AF" w:rsidRPr="0052311B">
        <w:t>New section</w:t>
      </w:r>
      <w:r w:rsidR="00B524B2" w:rsidRPr="0052311B">
        <w:t xml:space="preserve"> </w:t>
      </w:r>
      <w:r w:rsidR="00FB56AF" w:rsidRPr="0052311B">
        <w:t>80ZD</w:t>
      </w:r>
      <w:r w:rsidR="00B524B2" w:rsidRPr="0052311B">
        <w:t xml:space="preserve"> </w:t>
      </w:r>
      <w:r w:rsidR="00FB56AF" w:rsidRPr="0052311B">
        <w:t>(8)</w:t>
      </w:r>
      <w:bookmarkEnd w:id="32"/>
    </w:p>
    <w:p w14:paraId="19502E7F" w14:textId="40C072A9" w:rsidR="00FB56AF" w:rsidRPr="0052311B" w:rsidRDefault="00FB56AF" w:rsidP="00FB56AF">
      <w:pPr>
        <w:pStyle w:val="direction"/>
      </w:pPr>
      <w:r w:rsidRPr="0052311B">
        <w:t>insert</w:t>
      </w:r>
    </w:p>
    <w:p w14:paraId="31FB9A28" w14:textId="2184C6EC" w:rsidR="00FB56AF" w:rsidRPr="0052311B" w:rsidRDefault="00FB56AF" w:rsidP="00FB56AF">
      <w:pPr>
        <w:pStyle w:val="IMain"/>
      </w:pPr>
      <w:r w:rsidRPr="0052311B">
        <w:tab/>
        <w:t>(8)</w:t>
      </w:r>
      <w:r w:rsidRPr="0052311B">
        <w:tab/>
        <w:t>In this section:</w:t>
      </w:r>
    </w:p>
    <w:p w14:paraId="7DD01C6E" w14:textId="2558DE7D" w:rsidR="00FB56AF" w:rsidRPr="0052311B" w:rsidRDefault="00FB56AF" w:rsidP="006B5A81">
      <w:pPr>
        <w:pStyle w:val="aDef"/>
      </w:pPr>
      <w:r w:rsidRPr="0052311B">
        <w:rPr>
          <w:rStyle w:val="charBoldItals"/>
        </w:rPr>
        <w:t>sentencing order</w:t>
      </w:r>
      <w:r w:rsidRPr="0052311B">
        <w:rPr>
          <w:bCs/>
          <w:iCs/>
        </w:rPr>
        <w:t>—see section</w:t>
      </w:r>
      <w:r w:rsidR="00B524B2" w:rsidRPr="0052311B">
        <w:rPr>
          <w:bCs/>
          <w:iCs/>
        </w:rPr>
        <w:t xml:space="preserve"> </w:t>
      </w:r>
      <w:r w:rsidRPr="0052311B">
        <w:rPr>
          <w:bCs/>
          <w:iCs/>
        </w:rPr>
        <w:t>12A</w:t>
      </w:r>
      <w:r w:rsidR="00B524B2" w:rsidRPr="0052311B">
        <w:rPr>
          <w:bCs/>
          <w:iCs/>
        </w:rPr>
        <w:t xml:space="preserve"> </w:t>
      </w:r>
      <w:r w:rsidRPr="0052311B">
        <w:rPr>
          <w:bCs/>
          <w:iCs/>
        </w:rPr>
        <w:t>(9).</w:t>
      </w:r>
    </w:p>
    <w:p w14:paraId="015E784F" w14:textId="26B8DE77" w:rsidR="00B14B3D" w:rsidRPr="0052311B" w:rsidRDefault="006B5A81" w:rsidP="006B5A81">
      <w:pPr>
        <w:pStyle w:val="AH5Sec"/>
        <w:shd w:val="pct25" w:color="auto" w:fill="auto"/>
      </w:pPr>
      <w:bookmarkStart w:id="33" w:name="_Toc143789431"/>
      <w:r w:rsidRPr="006B5A81">
        <w:rPr>
          <w:rStyle w:val="CharSectNo"/>
        </w:rPr>
        <w:t>29</w:t>
      </w:r>
      <w:r w:rsidRPr="0052311B">
        <w:tab/>
      </w:r>
      <w:r w:rsidR="00A02A1F" w:rsidRPr="0052311B">
        <w:t>Drug and alcohol treatment orders—review</w:t>
      </w:r>
      <w:r w:rsidR="00A02A1F" w:rsidRPr="0052311B">
        <w:br/>
      </w:r>
      <w:r w:rsidR="00A00895" w:rsidRPr="0052311B">
        <w:t>S</w:t>
      </w:r>
      <w:r w:rsidR="00A02A1F" w:rsidRPr="0052311B">
        <w:t>ection</w:t>
      </w:r>
      <w:r w:rsidR="00B524B2" w:rsidRPr="0052311B">
        <w:t xml:space="preserve"> </w:t>
      </w:r>
      <w:r w:rsidR="00A02A1F" w:rsidRPr="0052311B">
        <w:t>80ZH</w:t>
      </w:r>
      <w:r w:rsidR="00B524B2" w:rsidRPr="0052311B">
        <w:t xml:space="preserve"> </w:t>
      </w:r>
      <w:r w:rsidR="00A02A1F" w:rsidRPr="0052311B">
        <w:t>(4)</w:t>
      </w:r>
      <w:r w:rsidR="00B524B2" w:rsidRPr="0052311B">
        <w:t xml:space="preserve"> </w:t>
      </w:r>
      <w:r w:rsidR="00A02A1F" w:rsidRPr="0052311B">
        <w:t>(b)</w:t>
      </w:r>
      <w:bookmarkEnd w:id="33"/>
    </w:p>
    <w:p w14:paraId="0870B221" w14:textId="77777777" w:rsidR="00FC768C" w:rsidRPr="0052311B" w:rsidRDefault="00FC768C" w:rsidP="00FC768C">
      <w:pPr>
        <w:pStyle w:val="direction"/>
      </w:pPr>
      <w:r w:rsidRPr="0052311B">
        <w:t>omit</w:t>
      </w:r>
    </w:p>
    <w:p w14:paraId="666E5D19" w14:textId="1BCC9F4E" w:rsidR="00FC768C" w:rsidRPr="0052311B" w:rsidRDefault="00FC768C" w:rsidP="00FC768C">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w:t>
      </w:r>
      <w:proofErr w:type="spellStart"/>
      <w:r w:rsidRPr="0052311B">
        <w:t>i</w:t>
      </w:r>
      <w:proofErr w:type="spellEnd"/>
      <w:r w:rsidRPr="0052311B">
        <w:t>)</w:t>
      </w:r>
    </w:p>
    <w:p w14:paraId="32F6825E" w14:textId="77777777" w:rsidR="00FC768C" w:rsidRPr="0052311B" w:rsidRDefault="00FC768C" w:rsidP="00FC768C">
      <w:pPr>
        <w:pStyle w:val="direction"/>
      </w:pPr>
      <w:r w:rsidRPr="0052311B">
        <w:t>substitute</w:t>
      </w:r>
    </w:p>
    <w:p w14:paraId="35F41469" w14:textId="143C3FEF" w:rsidR="00FC768C" w:rsidRPr="0052311B" w:rsidRDefault="00FC768C" w:rsidP="00FC768C">
      <w:pPr>
        <w:pStyle w:val="Amainreturn"/>
      </w:pPr>
      <w:r w:rsidRPr="0052311B">
        <w:t>section</w:t>
      </w:r>
      <w:r w:rsidR="00B524B2" w:rsidRPr="0052311B">
        <w:t xml:space="preserve"> </w:t>
      </w:r>
      <w:r w:rsidRPr="0052311B">
        <w:t>80ZD</w:t>
      </w:r>
      <w:r w:rsidR="00B524B2" w:rsidRPr="0052311B">
        <w:t xml:space="preserve"> </w:t>
      </w:r>
      <w:r w:rsidR="005C25B4" w:rsidRPr="0052311B">
        <w:t>(3A)</w:t>
      </w:r>
      <w:r w:rsidR="00B524B2" w:rsidRPr="0052311B">
        <w:t xml:space="preserve"> </w:t>
      </w:r>
      <w:r w:rsidR="005C25B4" w:rsidRPr="0052311B">
        <w:t>(a)</w:t>
      </w:r>
    </w:p>
    <w:p w14:paraId="55C4670B" w14:textId="234B9C53" w:rsidR="005C25B4" w:rsidRPr="0052311B" w:rsidRDefault="006B5A81" w:rsidP="006B5A81">
      <w:pPr>
        <w:pStyle w:val="AH5Sec"/>
        <w:shd w:val="pct25" w:color="auto" w:fill="auto"/>
      </w:pPr>
      <w:bookmarkStart w:id="34" w:name="_Toc143789432"/>
      <w:r w:rsidRPr="006B5A81">
        <w:rPr>
          <w:rStyle w:val="CharSectNo"/>
        </w:rPr>
        <w:t>30</w:t>
      </w:r>
      <w:r w:rsidRPr="0052311B">
        <w:tab/>
      </w:r>
      <w:r w:rsidR="00AB46D3" w:rsidRPr="0052311B">
        <w:t>Section</w:t>
      </w:r>
      <w:r w:rsidR="00B524B2" w:rsidRPr="0052311B">
        <w:t xml:space="preserve"> </w:t>
      </w:r>
      <w:r w:rsidR="00AB46D3" w:rsidRPr="0052311B">
        <w:t>80ZH</w:t>
      </w:r>
      <w:r w:rsidR="00B524B2" w:rsidRPr="0052311B">
        <w:t xml:space="preserve"> </w:t>
      </w:r>
      <w:r w:rsidR="00AB46D3" w:rsidRPr="0052311B">
        <w:t>(4)</w:t>
      </w:r>
      <w:r w:rsidR="00B524B2" w:rsidRPr="0052311B">
        <w:t xml:space="preserve"> </w:t>
      </w:r>
      <w:r w:rsidR="00AB46D3" w:rsidRPr="0052311B">
        <w:t>(c)</w:t>
      </w:r>
      <w:bookmarkEnd w:id="34"/>
    </w:p>
    <w:p w14:paraId="54AA70B2" w14:textId="37FA919B" w:rsidR="00AB46D3" w:rsidRPr="0052311B" w:rsidRDefault="00AB46D3" w:rsidP="00AB46D3">
      <w:pPr>
        <w:pStyle w:val="direction"/>
      </w:pPr>
      <w:r w:rsidRPr="0052311B">
        <w:t>omit</w:t>
      </w:r>
    </w:p>
    <w:p w14:paraId="22B0C5A5" w14:textId="54C142D2"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(ii)</w:t>
      </w:r>
    </w:p>
    <w:p w14:paraId="50823F73" w14:textId="042EC455" w:rsidR="00AB46D3" w:rsidRPr="0052311B" w:rsidRDefault="00AB46D3" w:rsidP="00AB46D3">
      <w:pPr>
        <w:pStyle w:val="direction"/>
      </w:pPr>
      <w:r w:rsidRPr="0052311B">
        <w:t>substitute</w:t>
      </w:r>
    </w:p>
    <w:p w14:paraId="112E99DE" w14:textId="106742B2"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(3A)</w:t>
      </w:r>
      <w:r w:rsidR="00B524B2" w:rsidRPr="0052311B">
        <w:t xml:space="preserve"> </w:t>
      </w:r>
      <w:r w:rsidRPr="0052311B">
        <w:t>(b)</w:t>
      </w:r>
    </w:p>
    <w:p w14:paraId="617C8224" w14:textId="0C5B3D4E" w:rsidR="00F074C3" w:rsidRPr="0052311B" w:rsidRDefault="006B5A81" w:rsidP="006B5A81">
      <w:pPr>
        <w:pStyle w:val="AH5Sec"/>
        <w:shd w:val="pct25" w:color="auto" w:fill="auto"/>
      </w:pPr>
      <w:bookmarkStart w:id="35" w:name="_Toc143789433"/>
      <w:r w:rsidRPr="006B5A81">
        <w:rPr>
          <w:rStyle w:val="CharSectNo"/>
        </w:rPr>
        <w:t>31</w:t>
      </w:r>
      <w:r w:rsidRPr="0052311B">
        <w:tab/>
      </w:r>
      <w:r w:rsidR="00F074C3" w:rsidRPr="0052311B">
        <w:t>Application—pt</w:t>
      </w:r>
      <w:r w:rsidR="00B524B2" w:rsidRPr="0052311B">
        <w:t xml:space="preserve"> </w:t>
      </w:r>
      <w:r w:rsidR="00F074C3" w:rsidRPr="0052311B">
        <w:t>5.5</w:t>
      </w:r>
      <w:r w:rsidR="00F074C3" w:rsidRPr="0052311B">
        <w:br/>
      </w:r>
      <w:r w:rsidR="00485C4B" w:rsidRPr="0052311B">
        <w:t>S</w:t>
      </w:r>
      <w:r w:rsidR="00F074C3" w:rsidRPr="0052311B">
        <w:t>ection</w:t>
      </w:r>
      <w:r w:rsidR="00B524B2" w:rsidRPr="0052311B">
        <w:t xml:space="preserve"> </w:t>
      </w:r>
      <w:r w:rsidR="00F074C3" w:rsidRPr="0052311B">
        <w:t>81</w:t>
      </w:r>
      <w:r w:rsidR="00B524B2" w:rsidRPr="0052311B">
        <w:t xml:space="preserve"> </w:t>
      </w:r>
      <w:r w:rsidR="004A6125" w:rsidRPr="0052311B">
        <w:t>(</w:t>
      </w:r>
      <w:r w:rsidR="00485C4B" w:rsidRPr="0052311B">
        <w:t>c</w:t>
      </w:r>
      <w:r w:rsidR="004A6125" w:rsidRPr="0052311B">
        <w:t>)</w:t>
      </w:r>
      <w:bookmarkEnd w:id="35"/>
    </w:p>
    <w:p w14:paraId="42562F0F" w14:textId="6DDECFA7" w:rsidR="004A6125" w:rsidRPr="0052311B" w:rsidRDefault="00485C4B" w:rsidP="004A6125">
      <w:pPr>
        <w:pStyle w:val="direction"/>
      </w:pPr>
      <w:r w:rsidRPr="0052311B">
        <w:t>substitute</w:t>
      </w:r>
    </w:p>
    <w:p w14:paraId="63E156DB" w14:textId="77777777" w:rsidR="00485C4B" w:rsidRPr="0052311B" w:rsidRDefault="004A6125" w:rsidP="004A6125">
      <w:pPr>
        <w:pStyle w:val="Ipara"/>
      </w:pPr>
      <w:r w:rsidRPr="0052311B">
        <w:tab/>
        <w:t>(</w:t>
      </w:r>
      <w:r w:rsidR="00485C4B" w:rsidRPr="0052311B">
        <w:t>c</w:t>
      </w:r>
      <w:r w:rsidRPr="0052311B">
        <w:t>)</w:t>
      </w:r>
      <w:r w:rsidRPr="0052311B">
        <w:tab/>
        <w:t>the sentence of imprisonment is not</w:t>
      </w:r>
      <w:r w:rsidR="00485C4B" w:rsidRPr="0052311B">
        <w:t>—</w:t>
      </w:r>
    </w:p>
    <w:p w14:paraId="6EFDA670" w14:textId="77777777" w:rsidR="00485C4B" w:rsidRPr="0052311B" w:rsidRDefault="00485C4B" w:rsidP="00485C4B">
      <w:pPr>
        <w:pStyle w:val="Isubpara"/>
      </w:pPr>
      <w:r w:rsidRPr="0052311B">
        <w:tab/>
        <w:t>(</w:t>
      </w:r>
      <w:proofErr w:type="spellStart"/>
      <w:r w:rsidRPr="0052311B">
        <w:t>i</w:t>
      </w:r>
      <w:proofErr w:type="spellEnd"/>
      <w:r w:rsidRPr="0052311B">
        <w:t>)</w:t>
      </w:r>
      <w:r w:rsidRPr="0052311B">
        <w:tab/>
        <w:t>fully suspended; or</w:t>
      </w:r>
    </w:p>
    <w:p w14:paraId="08BA0312" w14:textId="7F9CF6CB" w:rsidR="00F074C3" w:rsidRPr="0052311B" w:rsidRDefault="00485C4B" w:rsidP="005B3E65">
      <w:pPr>
        <w:pStyle w:val="Isubpara"/>
      </w:pPr>
      <w:r w:rsidRPr="0052311B">
        <w:tab/>
        <w:t>(ii)</w:t>
      </w:r>
      <w:r w:rsidRPr="0052311B">
        <w:tab/>
      </w:r>
      <w:r w:rsidR="004A6125" w:rsidRPr="0052311B">
        <w:t>suspended under the custodial part of a drug and alcohol treatment order.</w:t>
      </w:r>
    </w:p>
    <w:p w14:paraId="359CA28D" w14:textId="77777777" w:rsidR="006B5A81" w:rsidRDefault="006B5A81">
      <w:pPr>
        <w:pStyle w:val="02Text"/>
        <w:sectPr w:rsidR="006B5A81" w:rsidSect="006B5A81">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lnNumType w:countBy="1"/>
          <w:pgNumType w:start="1"/>
          <w:cols w:space="720"/>
          <w:titlePg/>
          <w:docGrid w:linePitch="326"/>
        </w:sectPr>
      </w:pPr>
    </w:p>
    <w:p w14:paraId="23E50171" w14:textId="77777777" w:rsidR="000D315C" w:rsidRPr="0052311B" w:rsidRDefault="000D315C">
      <w:pPr>
        <w:pStyle w:val="EndNoteHeading"/>
      </w:pPr>
      <w:r w:rsidRPr="0052311B">
        <w:lastRenderedPageBreak/>
        <w:t>Endnotes</w:t>
      </w:r>
    </w:p>
    <w:p w14:paraId="237501C7" w14:textId="77777777" w:rsidR="000D315C" w:rsidRPr="0052311B" w:rsidRDefault="000D315C">
      <w:pPr>
        <w:pStyle w:val="EndNoteSubHeading"/>
      </w:pPr>
      <w:r w:rsidRPr="0052311B">
        <w:t>1</w:t>
      </w:r>
      <w:r w:rsidRPr="0052311B">
        <w:tab/>
        <w:t>Presentation speech</w:t>
      </w:r>
    </w:p>
    <w:p w14:paraId="5AD1EBD5" w14:textId="1C728E9F" w:rsidR="000D315C" w:rsidRPr="0052311B" w:rsidRDefault="000D315C">
      <w:pPr>
        <w:pStyle w:val="EndNoteText"/>
      </w:pPr>
      <w:r w:rsidRPr="0052311B">
        <w:tab/>
        <w:t>Presentation speech made in the Legislative Assembly on</w:t>
      </w:r>
      <w:r w:rsidR="002C50A0">
        <w:t xml:space="preserve"> 31 August 2023.</w:t>
      </w:r>
    </w:p>
    <w:p w14:paraId="42514197" w14:textId="77777777" w:rsidR="000D315C" w:rsidRPr="0052311B" w:rsidRDefault="000D315C">
      <w:pPr>
        <w:pStyle w:val="EndNoteSubHeading"/>
      </w:pPr>
      <w:r w:rsidRPr="0052311B">
        <w:t>2</w:t>
      </w:r>
      <w:r w:rsidRPr="0052311B">
        <w:tab/>
        <w:t>Notification</w:t>
      </w:r>
    </w:p>
    <w:p w14:paraId="424E1752" w14:textId="31D9D4F1" w:rsidR="000D315C" w:rsidRPr="0052311B" w:rsidRDefault="000D315C">
      <w:pPr>
        <w:pStyle w:val="EndNoteText"/>
      </w:pPr>
      <w:r w:rsidRPr="0052311B">
        <w:tab/>
        <w:t xml:space="preserve">Notified under the </w:t>
      </w:r>
      <w:hyperlink r:id="rId24" w:tooltip="A2001-14" w:history="1">
        <w:r w:rsidR="0052311B" w:rsidRPr="0052311B">
          <w:rPr>
            <w:rStyle w:val="charCitHyperlinkAbbrev"/>
          </w:rPr>
          <w:t>Legislation Act</w:t>
        </w:r>
      </w:hyperlink>
      <w:r w:rsidRPr="0052311B">
        <w:t xml:space="preserve"> on</w:t>
      </w:r>
      <w:r w:rsidRPr="0052311B">
        <w:tab/>
      </w:r>
      <w:r w:rsidR="00705787">
        <w:rPr>
          <w:noProof/>
        </w:rPr>
        <w:t>2023</w:t>
      </w:r>
      <w:r w:rsidRPr="0052311B">
        <w:t>.</w:t>
      </w:r>
    </w:p>
    <w:p w14:paraId="48E179FB" w14:textId="77777777" w:rsidR="000D315C" w:rsidRPr="0052311B" w:rsidRDefault="000D315C">
      <w:pPr>
        <w:pStyle w:val="EndNoteSubHeading"/>
      </w:pPr>
      <w:r w:rsidRPr="0052311B">
        <w:t>3</w:t>
      </w:r>
      <w:r w:rsidRPr="0052311B">
        <w:tab/>
        <w:t>Republications of amended laws</w:t>
      </w:r>
    </w:p>
    <w:p w14:paraId="0D11802F" w14:textId="6248FAEE" w:rsidR="000D315C" w:rsidRPr="0052311B" w:rsidRDefault="000D315C">
      <w:pPr>
        <w:pStyle w:val="EndNoteText"/>
      </w:pPr>
      <w:r w:rsidRPr="0052311B">
        <w:tab/>
        <w:t xml:space="preserve">For the latest republication of amended laws, see </w:t>
      </w:r>
      <w:hyperlink r:id="rId25" w:history="1">
        <w:r w:rsidR="0052311B" w:rsidRPr="0052311B">
          <w:rPr>
            <w:rStyle w:val="charCitHyperlinkAbbrev"/>
          </w:rPr>
          <w:t>www.legislation.act.gov.au</w:t>
        </w:r>
      </w:hyperlink>
      <w:r w:rsidRPr="0052311B">
        <w:t>.</w:t>
      </w:r>
    </w:p>
    <w:p w14:paraId="736F310F" w14:textId="77777777" w:rsidR="000D315C" w:rsidRPr="0052311B" w:rsidRDefault="000D315C">
      <w:pPr>
        <w:pStyle w:val="N-line2"/>
      </w:pPr>
    </w:p>
    <w:p w14:paraId="5F30E5DA" w14:textId="77777777" w:rsidR="006B5A81" w:rsidRDefault="006B5A81">
      <w:pPr>
        <w:pStyle w:val="05EndNote"/>
        <w:sectPr w:rsidR="006B5A81" w:rsidSect="009A27B9">
          <w:headerReference w:type="even" r:id="rId26"/>
          <w:headerReference w:type="default" r:id="rId27"/>
          <w:footerReference w:type="even" r:id="rId28"/>
          <w:footerReference w:type="default" r:id="rId29"/>
          <w:pgSz w:w="11907" w:h="16839" w:code="9"/>
          <w:pgMar w:top="3000" w:right="1900" w:bottom="2500" w:left="2300" w:header="2480" w:footer="2100" w:gutter="0"/>
          <w:cols w:space="720"/>
          <w:docGrid w:linePitch="326"/>
        </w:sectPr>
      </w:pPr>
    </w:p>
    <w:p w14:paraId="58CBF799" w14:textId="3B48D2F3" w:rsidR="00D252E0" w:rsidRDefault="00D252E0" w:rsidP="000D315C"/>
    <w:p w14:paraId="73D18C2A" w14:textId="75099B9C" w:rsidR="006B5A81" w:rsidRDefault="006B5A81" w:rsidP="006B5A81"/>
    <w:p w14:paraId="0CA3AD68" w14:textId="7E401A76" w:rsidR="006B5A81" w:rsidRDefault="006B5A81" w:rsidP="006B5A81">
      <w:pPr>
        <w:suppressLineNumbers/>
      </w:pPr>
    </w:p>
    <w:p w14:paraId="7C441D18" w14:textId="5C1D2837" w:rsidR="006B5A81" w:rsidRDefault="006B5A81" w:rsidP="006B5A81">
      <w:pPr>
        <w:suppressLineNumbers/>
      </w:pPr>
    </w:p>
    <w:p w14:paraId="659CA19E" w14:textId="44F109DB" w:rsidR="006B5A81" w:rsidRDefault="006B5A81" w:rsidP="006B5A81">
      <w:pPr>
        <w:suppressLineNumbers/>
      </w:pPr>
    </w:p>
    <w:p w14:paraId="6E140021" w14:textId="1055EF92" w:rsidR="006B5A81" w:rsidRDefault="006B5A81" w:rsidP="006B5A81">
      <w:pPr>
        <w:suppressLineNumbers/>
      </w:pPr>
    </w:p>
    <w:p w14:paraId="4BD47800" w14:textId="310C682D" w:rsidR="006B5A81" w:rsidRDefault="006B5A81" w:rsidP="006B5A81">
      <w:pPr>
        <w:suppressLineNumbers/>
      </w:pPr>
    </w:p>
    <w:p w14:paraId="4174927F" w14:textId="3024F797" w:rsidR="006B5A81" w:rsidRDefault="006B5A81" w:rsidP="006B5A81">
      <w:pPr>
        <w:suppressLineNumbers/>
      </w:pPr>
    </w:p>
    <w:p w14:paraId="153B3373" w14:textId="1B318338" w:rsidR="006B5A81" w:rsidRDefault="006B5A81" w:rsidP="006B5A81">
      <w:pPr>
        <w:suppressLineNumbers/>
      </w:pPr>
    </w:p>
    <w:p w14:paraId="5583B6E9" w14:textId="390CF1FF" w:rsidR="006B5A81" w:rsidRDefault="006B5A81" w:rsidP="006B5A81">
      <w:pPr>
        <w:suppressLineNumbers/>
      </w:pPr>
    </w:p>
    <w:p w14:paraId="40AC85F3" w14:textId="359B8B9A" w:rsidR="006B5A81" w:rsidRDefault="006B5A81" w:rsidP="006B5A81">
      <w:pPr>
        <w:suppressLineNumbers/>
      </w:pPr>
    </w:p>
    <w:p w14:paraId="2B4761FF" w14:textId="6C873F50" w:rsidR="006B5A81" w:rsidRDefault="006B5A81" w:rsidP="006B5A81">
      <w:pPr>
        <w:suppressLineNumbers/>
      </w:pPr>
    </w:p>
    <w:p w14:paraId="1B94CB70" w14:textId="364D4667" w:rsidR="006B5A81" w:rsidRDefault="006B5A81" w:rsidP="006B5A81">
      <w:pPr>
        <w:suppressLineNumbers/>
      </w:pPr>
    </w:p>
    <w:p w14:paraId="4D92B888" w14:textId="10BE0E74" w:rsidR="006B5A81" w:rsidRDefault="006B5A81" w:rsidP="006B5A81">
      <w:pPr>
        <w:suppressLineNumbers/>
      </w:pPr>
    </w:p>
    <w:p w14:paraId="663D31D5" w14:textId="54ADB356" w:rsidR="006B5A81" w:rsidRDefault="006B5A81" w:rsidP="006B5A81">
      <w:pPr>
        <w:suppressLineNumbers/>
      </w:pPr>
    </w:p>
    <w:p w14:paraId="26C5C6DB" w14:textId="0C6A8685" w:rsidR="006B5A81" w:rsidRDefault="006B5A81" w:rsidP="006B5A81">
      <w:pPr>
        <w:suppressLineNumbers/>
      </w:pPr>
    </w:p>
    <w:p w14:paraId="6DB75050" w14:textId="2C910F84" w:rsidR="006B5A81" w:rsidRDefault="006B5A81" w:rsidP="006B5A81">
      <w:pPr>
        <w:suppressLineNumbers/>
      </w:pPr>
    </w:p>
    <w:p w14:paraId="540CF792" w14:textId="108273DC" w:rsidR="006B5A81" w:rsidRDefault="006B5A81" w:rsidP="006B5A81">
      <w:pPr>
        <w:suppressLineNumbers/>
      </w:pPr>
    </w:p>
    <w:p w14:paraId="77A36DE6" w14:textId="53BC0C7C" w:rsidR="006B5A81" w:rsidRDefault="006B5A81" w:rsidP="006B5A81">
      <w:pPr>
        <w:suppressLineNumbers/>
      </w:pPr>
    </w:p>
    <w:p w14:paraId="7037DBAB" w14:textId="29F31B2B" w:rsidR="006B5A81" w:rsidRDefault="006B5A81" w:rsidP="006B5A81">
      <w:pPr>
        <w:suppressLineNumbers/>
      </w:pPr>
    </w:p>
    <w:p w14:paraId="6E6617C3" w14:textId="5DAA7731" w:rsidR="006B5A81" w:rsidRDefault="006B5A81" w:rsidP="006B5A81">
      <w:pPr>
        <w:suppressLineNumbers/>
      </w:pPr>
    </w:p>
    <w:p w14:paraId="57C213C3" w14:textId="66C4CBF2" w:rsidR="006B5A81" w:rsidRDefault="006B5A81">
      <w:pPr>
        <w:jc w:val="center"/>
        <w:rPr>
          <w:sz w:val="18"/>
        </w:rPr>
      </w:pPr>
      <w:r>
        <w:rPr>
          <w:sz w:val="18"/>
        </w:rPr>
        <w:t xml:space="preserve">© Australian Capital Territory </w:t>
      </w:r>
      <w:r>
        <w:rPr>
          <w:noProof/>
          <w:sz w:val="18"/>
        </w:rPr>
        <w:t>2023</w:t>
      </w:r>
    </w:p>
    <w:sectPr w:rsidR="006B5A81" w:rsidSect="006B5A81">
      <w:headerReference w:type="even" r:id="rId3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FF40" w14:textId="77777777" w:rsidR="00E124D6" w:rsidRDefault="00E124D6">
      <w:r>
        <w:separator/>
      </w:r>
    </w:p>
  </w:endnote>
  <w:endnote w:type="continuationSeparator" w:id="0">
    <w:p w14:paraId="7E8E1929" w14:textId="77777777" w:rsidR="00E124D6" w:rsidRDefault="00E1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A631" w14:textId="77777777" w:rsidR="006B5A81" w:rsidRDefault="006B5A8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B5A81" w:rsidRPr="00CB3D59" w14:paraId="6F13B65B" w14:textId="77777777">
      <w:tc>
        <w:tcPr>
          <w:tcW w:w="845" w:type="pct"/>
        </w:tcPr>
        <w:p w14:paraId="7CBE4DE2" w14:textId="77777777" w:rsidR="006B5A81" w:rsidRPr="0097645D" w:rsidRDefault="006B5A8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BBEDE20" w14:textId="437ABF6D" w:rsidR="006B5A81" w:rsidRPr="00783A18" w:rsidRDefault="00AF23D7"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C50A0" w:rsidRPr="0052311B">
            <w:t>Sentencing (Drug and Alcohol Treatment Orders) Legislation Amendment Bill 2023</w:t>
          </w:r>
          <w:r>
            <w:fldChar w:fldCharType="end"/>
          </w:r>
        </w:p>
        <w:p w14:paraId="545C3163" w14:textId="0F131DC6" w:rsidR="006B5A81" w:rsidRPr="00783A18" w:rsidRDefault="006B5A8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FDF92E8" w14:textId="62C15EB2" w:rsidR="006B5A81" w:rsidRPr="00743346" w:rsidRDefault="006B5A8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C50A0">
            <w:rPr>
              <w:rFonts w:cs="Arial"/>
              <w:szCs w:val="18"/>
            </w:rPr>
            <w:t xml:space="preserve">  </w:t>
          </w:r>
          <w:r w:rsidRPr="00743346">
            <w:rPr>
              <w:rFonts w:cs="Arial"/>
              <w:szCs w:val="18"/>
            </w:rPr>
            <w:fldChar w:fldCharType="end"/>
          </w:r>
        </w:p>
      </w:tc>
    </w:tr>
  </w:tbl>
  <w:p w14:paraId="6247A66F" w14:textId="0836CBE3"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8C7E" w14:textId="77777777" w:rsidR="006B5A81" w:rsidRDefault="006B5A8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6B5A81" w:rsidRPr="00CB3D59" w14:paraId="6E1FA295" w14:textId="77777777">
      <w:tc>
        <w:tcPr>
          <w:tcW w:w="1060" w:type="pct"/>
        </w:tcPr>
        <w:p w14:paraId="10579B36" w14:textId="444883A7" w:rsidR="006B5A81" w:rsidRPr="00743346" w:rsidRDefault="006B5A8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C50A0">
            <w:rPr>
              <w:rFonts w:cs="Arial"/>
              <w:szCs w:val="18"/>
            </w:rPr>
            <w:t xml:space="preserve">  </w:t>
          </w:r>
          <w:r w:rsidRPr="00743346">
            <w:rPr>
              <w:rFonts w:cs="Arial"/>
              <w:szCs w:val="18"/>
            </w:rPr>
            <w:fldChar w:fldCharType="end"/>
          </w:r>
        </w:p>
      </w:tc>
      <w:tc>
        <w:tcPr>
          <w:tcW w:w="3094" w:type="pct"/>
        </w:tcPr>
        <w:p w14:paraId="0BEA2D81" w14:textId="7968723E" w:rsidR="006B5A81" w:rsidRPr="00783A18" w:rsidRDefault="00AF23D7"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C50A0" w:rsidRPr="0052311B">
            <w:t>Sentencing (Drug and Alcohol Treatment Orders) Legislation Amendment Bill 2023</w:t>
          </w:r>
          <w:r>
            <w:fldChar w:fldCharType="end"/>
          </w:r>
        </w:p>
        <w:p w14:paraId="31E05AE5" w14:textId="434AB73E" w:rsidR="006B5A81" w:rsidRPr="00783A18" w:rsidRDefault="006B5A8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70BE367" w14:textId="77777777" w:rsidR="006B5A81" w:rsidRPr="0097645D" w:rsidRDefault="006B5A8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4EAD28DC" w14:textId="249F240D"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3C56" w14:textId="77777777" w:rsidR="006B5A81" w:rsidRDefault="006B5A81">
    <w:pPr>
      <w:rPr>
        <w:sz w:val="16"/>
      </w:rPr>
    </w:pPr>
  </w:p>
  <w:p w14:paraId="439A803D" w14:textId="5B4A88AC" w:rsidR="006B5A81" w:rsidRDefault="006B5A8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C50A0">
      <w:rPr>
        <w:rFonts w:ascii="Arial" w:hAnsi="Arial"/>
        <w:sz w:val="12"/>
      </w:rPr>
      <w:t>J2022-1245</w:t>
    </w:r>
    <w:r>
      <w:rPr>
        <w:rFonts w:ascii="Arial" w:hAnsi="Arial"/>
        <w:sz w:val="12"/>
      </w:rPr>
      <w:fldChar w:fldCharType="end"/>
    </w:r>
  </w:p>
  <w:p w14:paraId="19368B90" w14:textId="77D795EA" w:rsidR="006B5A81" w:rsidRPr="00AF23D7" w:rsidRDefault="00AF23D7" w:rsidP="00AF23D7">
    <w:pPr>
      <w:pStyle w:val="Status"/>
      <w:tabs>
        <w:tab w:val="center" w:pos="3853"/>
        <w:tab w:val="left" w:pos="4575"/>
      </w:tab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6F0" w14:textId="77777777" w:rsidR="006B5A81" w:rsidRDefault="006B5A8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A81" w:rsidRPr="00CB3D59" w14:paraId="00B35AFD" w14:textId="77777777">
      <w:tc>
        <w:tcPr>
          <w:tcW w:w="847" w:type="pct"/>
        </w:tcPr>
        <w:p w14:paraId="6E63F071" w14:textId="77777777" w:rsidR="006B5A81" w:rsidRPr="006D109C" w:rsidRDefault="006B5A8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B0C178A" w14:textId="2AEA2891" w:rsidR="006B5A81" w:rsidRPr="006D109C" w:rsidRDefault="006B5A8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C50A0" w:rsidRPr="002C50A0">
            <w:rPr>
              <w:rFonts w:cs="Arial"/>
              <w:szCs w:val="18"/>
            </w:rPr>
            <w:t xml:space="preserve">Sentencing (Drug and </w:t>
          </w:r>
          <w:r w:rsidR="002C50A0" w:rsidRPr="0052311B">
            <w:t>Alcohol Treatment Orders) Legislation Amendment Bill 2023</w:t>
          </w:r>
          <w:r>
            <w:rPr>
              <w:rFonts w:cs="Arial"/>
              <w:szCs w:val="18"/>
            </w:rPr>
            <w:fldChar w:fldCharType="end"/>
          </w:r>
        </w:p>
        <w:p w14:paraId="69EFBF9A" w14:textId="24964779" w:rsidR="006B5A81" w:rsidRPr="00783A18" w:rsidRDefault="006B5A8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D96792C" w14:textId="40E004CB" w:rsidR="006B5A81" w:rsidRPr="006D109C" w:rsidRDefault="006B5A8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C50A0">
            <w:rPr>
              <w:rFonts w:cs="Arial"/>
              <w:szCs w:val="18"/>
            </w:rPr>
            <w:t xml:space="preserve">  </w:t>
          </w:r>
          <w:r w:rsidRPr="006D109C">
            <w:rPr>
              <w:rFonts w:cs="Arial"/>
              <w:szCs w:val="18"/>
            </w:rPr>
            <w:fldChar w:fldCharType="end"/>
          </w:r>
        </w:p>
      </w:tc>
    </w:tr>
  </w:tbl>
  <w:p w14:paraId="7BB652C1" w14:textId="2719A673"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A14D" w14:textId="77777777" w:rsidR="006B5A81" w:rsidRDefault="006B5A8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A81" w:rsidRPr="00CB3D59" w14:paraId="56902590" w14:textId="77777777">
      <w:tc>
        <w:tcPr>
          <w:tcW w:w="1061" w:type="pct"/>
        </w:tcPr>
        <w:p w14:paraId="5782C59D" w14:textId="3979338C" w:rsidR="006B5A81" w:rsidRPr="006D109C" w:rsidRDefault="006B5A8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C50A0">
            <w:rPr>
              <w:rFonts w:cs="Arial"/>
              <w:szCs w:val="18"/>
            </w:rPr>
            <w:t xml:space="preserve">  </w:t>
          </w:r>
          <w:r w:rsidRPr="006D109C">
            <w:rPr>
              <w:rFonts w:cs="Arial"/>
              <w:szCs w:val="18"/>
            </w:rPr>
            <w:fldChar w:fldCharType="end"/>
          </w:r>
        </w:p>
      </w:tc>
      <w:tc>
        <w:tcPr>
          <w:tcW w:w="3092" w:type="pct"/>
        </w:tcPr>
        <w:p w14:paraId="4EE3EC2E" w14:textId="04583CA9" w:rsidR="006B5A81" w:rsidRPr="006D109C" w:rsidRDefault="006B5A8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C50A0" w:rsidRPr="002C50A0">
            <w:rPr>
              <w:rFonts w:cs="Arial"/>
              <w:szCs w:val="18"/>
            </w:rPr>
            <w:t xml:space="preserve">Sentencing (Drug and </w:t>
          </w:r>
          <w:r w:rsidR="002C50A0" w:rsidRPr="0052311B">
            <w:t>Alcohol Treatment Orders) Legislation Amendment Bill 2023</w:t>
          </w:r>
          <w:r>
            <w:rPr>
              <w:rFonts w:cs="Arial"/>
              <w:szCs w:val="18"/>
            </w:rPr>
            <w:fldChar w:fldCharType="end"/>
          </w:r>
        </w:p>
        <w:p w14:paraId="18E879E1" w14:textId="3DE48F14" w:rsidR="006B5A81" w:rsidRPr="00783A18" w:rsidRDefault="006B5A8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C50A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998660F" w14:textId="77777777" w:rsidR="006B5A81" w:rsidRPr="006D109C" w:rsidRDefault="006B5A8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2FDF687" w14:textId="443B041D"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9B88" w14:textId="77777777" w:rsidR="006B5A81" w:rsidRDefault="006B5A81">
    <w:pPr>
      <w:rPr>
        <w:sz w:val="16"/>
      </w:rPr>
    </w:pPr>
  </w:p>
  <w:p w14:paraId="31A58E5E" w14:textId="69E3AA67" w:rsidR="006B5A81" w:rsidRDefault="006B5A8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C50A0">
      <w:rPr>
        <w:rFonts w:ascii="Arial" w:hAnsi="Arial"/>
        <w:sz w:val="12"/>
      </w:rPr>
      <w:t>J2022-1245</w:t>
    </w:r>
    <w:r>
      <w:rPr>
        <w:rFonts w:ascii="Arial" w:hAnsi="Arial"/>
        <w:sz w:val="12"/>
      </w:rPr>
      <w:fldChar w:fldCharType="end"/>
    </w:r>
  </w:p>
  <w:p w14:paraId="37537D72" w14:textId="393869AE"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3AC8" w14:textId="77777777" w:rsidR="006B5A81" w:rsidRDefault="006B5A8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6B5A81" w14:paraId="6488EA6A" w14:textId="77777777">
      <w:trPr>
        <w:jc w:val="center"/>
      </w:trPr>
      <w:tc>
        <w:tcPr>
          <w:tcW w:w="1240" w:type="dxa"/>
        </w:tcPr>
        <w:p w14:paraId="076FD477" w14:textId="77777777" w:rsidR="006B5A81" w:rsidRDefault="006B5A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836897B" w14:textId="694792E2" w:rsidR="006B5A81" w:rsidRDefault="00AF23D7">
          <w:pPr>
            <w:pStyle w:val="Footer"/>
            <w:jc w:val="center"/>
          </w:pPr>
          <w:r>
            <w:fldChar w:fldCharType="begin"/>
          </w:r>
          <w:r>
            <w:instrText xml:space="preserve"> REF Citation *\charformat </w:instrText>
          </w:r>
          <w:r>
            <w:fldChar w:fldCharType="separate"/>
          </w:r>
          <w:r w:rsidR="002C50A0" w:rsidRPr="0052311B">
            <w:t>Sentencing (Drug and Alcohol Treatment Orders) Legislation Amendment Bill 2023</w:t>
          </w:r>
          <w:r>
            <w:fldChar w:fldCharType="end"/>
          </w:r>
        </w:p>
        <w:p w14:paraId="0F4532FD" w14:textId="01F741DC" w:rsidR="006B5A81" w:rsidRDefault="00AF23D7">
          <w:pPr>
            <w:pStyle w:val="Footer"/>
            <w:spacing w:before="0"/>
            <w:jc w:val="center"/>
          </w:pPr>
          <w:r>
            <w:fldChar w:fldCharType="begin"/>
          </w:r>
          <w:r>
            <w:instrText xml:space="preserve"> DOCPROPERTY "Eff"  *\charformat </w:instrText>
          </w:r>
          <w:r>
            <w:fldChar w:fldCharType="separate"/>
          </w:r>
          <w:r w:rsidR="002C50A0">
            <w:t xml:space="preserve"> </w:t>
          </w:r>
          <w:r>
            <w:fldChar w:fldCharType="end"/>
          </w:r>
          <w:r>
            <w:fldChar w:fldCharType="begin"/>
          </w:r>
          <w:r>
            <w:instrText xml:space="preserve"> DOCPROPERTY "StartDt"  *\charformat </w:instrText>
          </w:r>
          <w:r>
            <w:fldChar w:fldCharType="separate"/>
          </w:r>
          <w:r w:rsidR="002C50A0">
            <w:t xml:space="preserve">  </w:t>
          </w:r>
          <w:r>
            <w:fldChar w:fldCharType="end"/>
          </w:r>
          <w:r>
            <w:fldChar w:fldCharType="begin"/>
          </w:r>
          <w:r>
            <w:instrText xml:space="preserve"> DOCPROPERTY "EndDt"  *\charformat </w:instrText>
          </w:r>
          <w:r>
            <w:fldChar w:fldCharType="separate"/>
          </w:r>
          <w:r w:rsidR="002C50A0">
            <w:t xml:space="preserve">  </w:t>
          </w:r>
          <w:r>
            <w:fldChar w:fldCharType="end"/>
          </w:r>
        </w:p>
      </w:tc>
      <w:tc>
        <w:tcPr>
          <w:tcW w:w="1553" w:type="dxa"/>
        </w:tcPr>
        <w:p w14:paraId="6CC1DEB0" w14:textId="0B31FD3C" w:rsidR="006B5A81" w:rsidRDefault="006B5A81">
          <w:pPr>
            <w:pStyle w:val="Footer"/>
            <w:jc w:val="right"/>
          </w:pPr>
          <w:r>
            <w:fldChar w:fldCharType="begin"/>
          </w:r>
          <w:r>
            <w:instrText xml:space="preserve"> DOCPROPERTY "Category"  *\charformat  </w:instrText>
          </w:r>
          <w:r>
            <w:fldChar w:fldCharType="end"/>
          </w:r>
          <w:r>
            <w:br/>
          </w:r>
          <w:r w:rsidR="00AF23D7">
            <w:fldChar w:fldCharType="begin"/>
          </w:r>
          <w:r w:rsidR="00AF23D7">
            <w:instrText xml:space="preserve"> DOCPROPERTY "RepubDt"  *\charformat  </w:instrText>
          </w:r>
          <w:r w:rsidR="00AF23D7">
            <w:fldChar w:fldCharType="separate"/>
          </w:r>
          <w:r w:rsidR="002C50A0">
            <w:t xml:space="preserve">  </w:t>
          </w:r>
          <w:r w:rsidR="00AF23D7">
            <w:fldChar w:fldCharType="end"/>
          </w:r>
        </w:p>
      </w:tc>
    </w:tr>
  </w:tbl>
  <w:p w14:paraId="7395D4AC" w14:textId="68B37823"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92C" w14:textId="77777777" w:rsidR="006B5A81" w:rsidRDefault="006B5A8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6B5A81" w14:paraId="46FBF6AF" w14:textId="77777777">
      <w:trPr>
        <w:jc w:val="center"/>
      </w:trPr>
      <w:tc>
        <w:tcPr>
          <w:tcW w:w="1553" w:type="dxa"/>
        </w:tcPr>
        <w:p w14:paraId="7AFFD7C2" w14:textId="0EE59D12" w:rsidR="006B5A81" w:rsidRDefault="006B5A81">
          <w:pPr>
            <w:pStyle w:val="Footer"/>
          </w:pPr>
          <w:r>
            <w:fldChar w:fldCharType="begin"/>
          </w:r>
          <w:r>
            <w:instrText xml:space="preserve"> DOCPROPERTY "Category"  *\charformat  </w:instrText>
          </w:r>
          <w:r>
            <w:fldChar w:fldCharType="end"/>
          </w:r>
          <w:r>
            <w:br/>
          </w:r>
          <w:r w:rsidR="00AF23D7">
            <w:fldChar w:fldCharType="begin"/>
          </w:r>
          <w:r w:rsidR="00AF23D7">
            <w:instrText xml:space="preserve"> DOCPROPERTY "RepubDt"  *\charformat  </w:instrText>
          </w:r>
          <w:r w:rsidR="00AF23D7">
            <w:fldChar w:fldCharType="separate"/>
          </w:r>
          <w:r w:rsidR="002C50A0">
            <w:t xml:space="preserve">  </w:t>
          </w:r>
          <w:r w:rsidR="00AF23D7">
            <w:fldChar w:fldCharType="end"/>
          </w:r>
        </w:p>
      </w:tc>
      <w:tc>
        <w:tcPr>
          <w:tcW w:w="4527" w:type="dxa"/>
        </w:tcPr>
        <w:p w14:paraId="44053852" w14:textId="6802C02B" w:rsidR="006B5A81" w:rsidRDefault="00AF23D7">
          <w:pPr>
            <w:pStyle w:val="Footer"/>
            <w:jc w:val="center"/>
          </w:pPr>
          <w:r>
            <w:fldChar w:fldCharType="begin"/>
          </w:r>
          <w:r>
            <w:instrText xml:space="preserve"> REF Citation *\charformat </w:instrText>
          </w:r>
          <w:r>
            <w:fldChar w:fldCharType="separate"/>
          </w:r>
          <w:r w:rsidR="002C50A0" w:rsidRPr="0052311B">
            <w:t>Sentencing (Drug and Alcohol Treatment Orders) Legislation Amendment Bill 2023</w:t>
          </w:r>
          <w:r>
            <w:fldChar w:fldCharType="end"/>
          </w:r>
        </w:p>
        <w:p w14:paraId="174E6B99" w14:textId="0E4840DD" w:rsidR="006B5A81" w:rsidRDefault="00AF23D7">
          <w:pPr>
            <w:pStyle w:val="Footer"/>
            <w:spacing w:before="0"/>
            <w:jc w:val="center"/>
          </w:pPr>
          <w:r>
            <w:fldChar w:fldCharType="begin"/>
          </w:r>
          <w:r>
            <w:instrText xml:space="preserve"> DOCPROPERTY "Eff"  *\charformat </w:instrText>
          </w:r>
          <w:r>
            <w:fldChar w:fldCharType="separate"/>
          </w:r>
          <w:r w:rsidR="002C50A0">
            <w:t xml:space="preserve"> </w:t>
          </w:r>
          <w:r>
            <w:fldChar w:fldCharType="end"/>
          </w:r>
          <w:r>
            <w:fldChar w:fldCharType="begin"/>
          </w:r>
          <w:r>
            <w:instrText xml:space="preserve"> DOCPROPERTY "StartDt"  </w:instrText>
          </w:r>
          <w:r>
            <w:instrText xml:space="preserve">*\charformat </w:instrText>
          </w:r>
          <w:r>
            <w:fldChar w:fldCharType="separate"/>
          </w:r>
          <w:r w:rsidR="002C50A0">
            <w:t xml:space="preserve">  </w:t>
          </w:r>
          <w:r>
            <w:fldChar w:fldCharType="end"/>
          </w:r>
          <w:r>
            <w:fldChar w:fldCharType="begin"/>
          </w:r>
          <w:r>
            <w:instrText xml:space="preserve"> DOCPROPERTY "EndDt"  *\charformat </w:instrText>
          </w:r>
          <w:r>
            <w:fldChar w:fldCharType="separate"/>
          </w:r>
          <w:r w:rsidR="002C50A0">
            <w:t xml:space="preserve">  </w:t>
          </w:r>
          <w:r>
            <w:fldChar w:fldCharType="end"/>
          </w:r>
        </w:p>
      </w:tc>
      <w:tc>
        <w:tcPr>
          <w:tcW w:w="1240" w:type="dxa"/>
        </w:tcPr>
        <w:p w14:paraId="36827CD6" w14:textId="77777777" w:rsidR="006B5A81" w:rsidRDefault="006B5A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33625A" w14:textId="1E13626B" w:rsidR="006B5A81" w:rsidRPr="00AF23D7" w:rsidRDefault="00AF23D7" w:rsidP="00AF23D7">
    <w:pPr>
      <w:pStyle w:val="Status"/>
      <w:rPr>
        <w:rFonts w:cs="Arial"/>
      </w:rPr>
    </w:pPr>
    <w:r w:rsidRPr="00AF23D7">
      <w:rPr>
        <w:rFonts w:cs="Arial"/>
      </w:rPr>
      <w:fldChar w:fldCharType="begin"/>
    </w:r>
    <w:r w:rsidRPr="00AF23D7">
      <w:rPr>
        <w:rFonts w:cs="Arial"/>
      </w:rPr>
      <w:instrText xml:space="preserve"> DOCPROPERTY "Status" </w:instrText>
    </w:r>
    <w:r w:rsidRPr="00AF23D7">
      <w:rPr>
        <w:rFonts w:cs="Arial"/>
      </w:rPr>
      <w:fldChar w:fldCharType="separate"/>
    </w:r>
    <w:r w:rsidR="002C50A0" w:rsidRPr="00AF23D7">
      <w:rPr>
        <w:rFonts w:cs="Arial"/>
      </w:rPr>
      <w:t xml:space="preserve"> </w:t>
    </w:r>
    <w:r w:rsidRPr="00AF23D7">
      <w:rPr>
        <w:rFonts w:cs="Arial"/>
      </w:rPr>
      <w:fldChar w:fldCharType="end"/>
    </w:r>
    <w:r w:rsidRPr="00AF23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15AB" w14:textId="77777777" w:rsidR="00E124D6" w:rsidRDefault="00E124D6">
      <w:r>
        <w:separator/>
      </w:r>
    </w:p>
  </w:footnote>
  <w:footnote w:type="continuationSeparator" w:id="0">
    <w:p w14:paraId="00B7B125" w14:textId="77777777" w:rsidR="00E124D6" w:rsidRDefault="00E1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B5A81" w:rsidRPr="00CB3D59" w14:paraId="11763203" w14:textId="77777777">
      <w:tc>
        <w:tcPr>
          <w:tcW w:w="900" w:type="pct"/>
        </w:tcPr>
        <w:p w14:paraId="3CB2BC3C" w14:textId="77777777" w:rsidR="006B5A81" w:rsidRPr="00783A18" w:rsidRDefault="006B5A81">
          <w:pPr>
            <w:pStyle w:val="HeaderEven"/>
            <w:rPr>
              <w:rFonts w:ascii="Times New Roman" w:hAnsi="Times New Roman"/>
              <w:sz w:val="24"/>
              <w:szCs w:val="24"/>
            </w:rPr>
          </w:pPr>
        </w:p>
      </w:tc>
      <w:tc>
        <w:tcPr>
          <w:tcW w:w="4100" w:type="pct"/>
        </w:tcPr>
        <w:p w14:paraId="2FEC25E3" w14:textId="77777777" w:rsidR="006B5A81" w:rsidRPr="00783A18" w:rsidRDefault="006B5A81">
          <w:pPr>
            <w:pStyle w:val="HeaderEven"/>
            <w:rPr>
              <w:rFonts w:ascii="Times New Roman" w:hAnsi="Times New Roman"/>
              <w:sz w:val="24"/>
              <w:szCs w:val="24"/>
            </w:rPr>
          </w:pPr>
        </w:p>
      </w:tc>
    </w:tr>
    <w:tr w:rsidR="006B5A81" w:rsidRPr="00CB3D59" w14:paraId="27EBABDE" w14:textId="77777777">
      <w:tc>
        <w:tcPr>
          <w:tcW w:w="4100" w:type="pct"/>
          <w:gridSpan w:val="2"/>
          <w:tcBorders>
            <w:bottom w:val="single" w:sz="4" w:space="0" w:color="auto"/>
          </w:tcBorders>
        </w:tcPr>
        <w:p w14:paraId="7E694792" w14:textId="7D758724" w:rsidR="006B5A81" w:rsidRPr="0097645D" w:rsidRDefault="00AF23D7"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72D38FF" w14:textId="27329475" w:rsidR="006B5A81" w:rsidRDefault="006B5A81">
    <w:pPr>
      <w:pStyle w:val="N-9pt"/>
    </w:pPr>
    <w:r>
      <w:tab/>
    </w:r>
    <w:r w:rsidR="00AF23D7">
      <w:fldChar w:fldCharType="begin"/>
    </w:r>
    <w:r w:rsidR="00AF23D7">
      <w:instrText xml:space="preserve"> STYLEREF charPage \* MERGEFORMAT </w:instrText>
    </w:r>
    <w:r w:rsidR="00AF23D7">
      <w:fldChar w:fldCharType="separate"/>
    </w:r>
    <w:r w:rsidR="00AF23D7">
      <w:rPr>
        <w:noProof/>
      </w:rPr>
      <w:t>Page</w:t>
    </w:r>
    <w:r w:rsidR="00AF23D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B5A81" w:rsidRPr="00CB3D59" w14:paraId="586E529C" w14:textId="77777777">
      <w:tc>
        <w:tcPr>
          <w:tcW w:w="4100" w:type="pct"/>
        </w:tcPr>
        <w:p w14:paraId="67814B94" w14:textId="77777777" w:rsidR="006B5A81" w:rsidRPr="00783A18" w:rsidRDefault="006B5A81" w:rsidP="000763CD">
          <w:pPr>
            <w:pStyle w:val="HeaderOdd"/>
            <w:jc w:val="left"/>
            <w:rPr>
              <w:rFonts w:ascii="Times New Roman" w:hAnsi="Times New Roman"/>
              <w:sz w:val="24"/>
              <w:szCs w:val="24"/>
            </w:rPr>
          </w:pPr>
        </w:p>
      </w:tc>
      <w:tc>
        <w:tcPr>
          <w:tcW w:w="900" w:type="pct"/>
        </w:tcPr>
        <w:p w14:paraId="663D4AE0" w14:textId="77777777" w:rsidR="006B5A81" w:rsidRPr="00783A18" w:rsidRDefault="006B5A81" w:rsidP="000763CD">
          <w:pPr>
            <w:pStyle w:val="HeaderOdd"/>
            <w:jc w:val="left"/>
            <w:rPr>
              <w:rFonts w:ascii="Times New Roman" w:hAnsi="Times New Roman"/>
              <w:sz w:val="24"/>
              <w:szCs w:val="24"/>
            </w:rPr>
          </w:pPr>
        </w:p>
      </w:tc>
    </w:tr>
    <w:tr w:rsidR="006B5A81" w:rsidRPr="00CB3D59" w14:paraId="6647902F" w14:textId="77777777">
      <w:tc>
        <w:tcPr>
          <w:tcW w:w="900" w:type="pct"/>
          <w:gridSpan w:val="2"/>
          <w:tcBorders>
            <w:bottom w:val="single" w:sz="4" w:space="0" w:color="auto"/>
          </w:tcBorders>
        </w:tcPr>
        <w:p w14:paraId="1B63FF58" w14:textId="1D3C7AFB" w:rsidR="006B5A81" w:rsidRPr="0097645D" w:rsidRDefault="00AF23D7"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2734446" w14:textId="168D0B8B" w:rsidR="006B5A81" w:rsidRDefault="006B5A81">
    <w:pPr>
      <w:pStyle w:val="N-9pt"/>
    </w:pPr>
    <w:r>
      <w:tab/>
    </w:r>
    <w:r w:rsidR="00AF23D7">
      <w:fldChar w:fldCharType="begin"/>
    </w:r>
    <w:r w:rsidR="00AF23D7">
      <w:instrText xml:space="preserve"> STYLEREF charPage \* MERGEFORMAT </w:instrText>
    </w:r>
    <w:r w:rsidR="00AF23D7">
      <w:fldChar w:fldCharType="separate"/>
    </w:r>
    <w:r w:rsidR="00AF23D7">
      <w:rPr>
        <w:noProof/>
      </w:rPr>
      <w:t>Page</w:t>
    </w:r>
    <w:r w:rsidR="00AF23D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0F1" w14:textId="77777777" w:rsidR="00373678" w:rsidRDefault="003736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6B5A81" w:rsidRPr="00CB3D59" w14:paraId="76B99D1F" w14:textId="77777777" w:rsidTr="003A49FD">
      <w:tc>
        <w:tcPr>
          <w:tcW w:w="1701" w:type="dxa"/>
        </w:tcPr>
        <w:p w14:paraId="5514D5F6" w14:textId="65665C84" w:rsidR="006B5A81" w:rsidRPr="006D109C" w:rsidRDefault="006B5A8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AF23D7">
            <w:rPr>
              <w:rFonts w:cs="Arial"/>
              <w:b/>
              <w:noProof/>
              <w:szCs w:val="18"/>
            </w:rPr>
            <w:t>Part 3</w:t>
          </w:r>
          <w:r w:rsidRPr="006D109C">
            <w:rPr>
              <w:rFonts w:cs="Arial"/>
              <w:b/>
              <w:szCs w:val="18"/>
            </w:rPr>
            <w:fldChar w:fldCharType="end"/>
          </w:r>
        </w:p>
      </w:tc>
      <w:tc>
        <w:tcPr>
          <w:tcW w:w="6320" w:type="dxa"/>
        </w:tcPr>
        <w:p w14:paraId="1B6116EF" w14:textId="22BA04F6" w:rsidR="006B5A81" w:rsidRPr="006D109C" w:rsidRDefault="006B5A8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AF23D7">
            <w:rPr>
              <w:rFonts w:cs="Arial"/>
              <w:noProof/>
              <w:szCs w:val="18"/>
            </w:rPr>
            <w:t>Crimes (Sentencing) Act 2005</w:t>
          </w:r>
          <w:r w:rsidRPr="006D109C">
            <w:rPr>
              <w:rFonts w:cs="Arial"/>
              <w:szCs w:val="18"/>
            </w:rPr>
            <w:fldChar w:fldCharType="end"/>
          </w:r>
        </w:p>
      </w:tc>
    </w:tr>
    <w:tr w:rsidR="006B5A81" w:rsidRPr="00CB3D59" w14:paraId="33C817B2" w14:textId="77777777" w:rsidTr="003A49FD">
      <w:tc>
        <w:tcPr>
          <w:tcW w:w="1701" w:type="dxa"/>
        </w:tcPr>
        <w:p w14:paraId="49CDA758" w14:textId="6F5B63F0" w:rsidR="006B5A81" w:rsidRPr="006D109C" w:rsidRDefault="006B5A8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199C930" w14:textId="00091676" w:rsidR="006B5A81" w:rsidRPr="006D109C" w:rsidRDefault="006B5A8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B5A81" w:rsidRPr="00CB3D59" w14:paraId="5F277289" w14:textId="77777777" w:rsidTr="003A49FD">
      <w:trPr>
        <w:cantSplit/>
      </w:trPr>
      <w:tc>
        <w:tcPr>
          <w:tcW w:w="1701" w:type="dxa"/>
          <w:gridSpan w:val="2"/>
          <w:tcBorders>
            <w:bottom w:val="single" w:sz="4" w:space="0" w:color="auto"/>
          </w:tcBorders>
        </w:tcPr>
        <w:p w14:paraId="1E41D8D0" w14:textId="1EDBF876" w:rsidR="006B5A81" w:rsidRPr="006D109C" w:rsidRDefault="006B5A8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C50A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F23D7">
            <w:rPr>
              <w:rFonts w:cs="Arial"/>
              <w:noProof/>
              <w:szCs w:val="18"/>
            </w:rPr>
            <w:t>28</w:t>
          </w:r>
          <w:r w:rsidRPr="006D109C">
            <w:rPr>
              <w:rFonts w:cs="Arial"/>
              <w:szCs w:val="18"/>
            </w:rPr>
            <w:fldChar w:fldCharType="end"/>
          </w:r>
        </w:p>
      </w:tc>
    </w:tr>
  </w:tbl>
  <w:p w14:paraId="0761DCD9" w14:textId="77777777" w:rsidR="006B5A81" w:rsidRDefault="006B5A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5"/>
      <w:gridCol w:w="1642"/>
    </w:tblGrid>
    <w:tr w:rsidR="006B5A81" w:rsidRPr="00CB3D59" w14:paraId="5618CBED" w14:textId="77777777" w:rsidTr="003A49FD">
      <w:tc>
        <w:tcPr>
          <w:tcW w:w="6320" w:type="dxa"/>
        </w:tcPr>
        <w:p w14:paraId="5D96B936" w14:textId="4831D871" w:rsidR="006B5A81" w:rsidRPr="006D109C" w:rsidRDefault="006B5A8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AF23D7">
            <w:rPr>
              <w:rFonts w:cs="Arial"/>
              <w:noProof/>
              <w:szCs w:val="18"/>
            </w:rPr>
            <w:t>Crimes (Sentencing) Act 2005</w:t>
          </w:r>
          <w:r w:rsidRPr="006D109C">
            <w:rPr>
              <w:rFonts w:cs="Arial"/>
              <w:szCs w:val="18"/>
            </w:rPr>
            <w:fldChar w:fldCharType="end"/>
          </w:r>
        </w:p>
      </w:tc>
      <w:tc>
        <w:tcPr>
          <w:tcW w:w="1701" w:type="dxa"/>
        </w:tcPr>
        <w:p w14:paraId="7A4C2448" w14:textId="06E33EA1" w:rsidR="006B5A81" w:rsidRPr="006D109C" w:rsidRDefault="006B5A8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AF23D7">
            <w:rPr>
              <w:rFonts w:cs="Arial"/>
              <w:b/>
              <w:noProof/>
              <w:szCs w:val="18"/>
            </w:rPr>
            <w:t>Part 3</w:t>
          </w:r>
          <w:r w:rsidRPr="006D109C">
            <w:rPr>
              <w:rFonts w:cs="Arial"/>
              <w:b/>
              <w:szCs w:val="18"/>
            </w:rPr>
            <w:fldChar w:fldCharType="end"/>
          </w:r>
        </w:p>
      </w:tc>
    </w:tr>
    <w:tr w:rsidR="006B5A81" w:rsidRPr="00CB3D59" w14:paraId="4B26CB68" w14:textId="77777777" w:rsidTr="003A49FD">
      <w:tc>
        <w:tcPr>
          <w:tcW w:w="6320" w:type="dxa"/>
        </w:tcPr>
        <w:p w14:paraId="105420FC" w14:textId="5F15FEE4" w:rsidR="006B5A81" w:rsidRPr="006D109C" w:rsidRDefault="006B5A8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6822DE1" w14:textId="5F12D778" w:rsidR="006B5A81" w:rsidRPr="006D109C" w:rsidRDefault="006B5A8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B5A81" w:rsidRPr="00CB3D59" w14:paraId="4891EC90" w14:textId="77777777" w:rsidTr="003A49FD">
      <w:trPr>
        <w:cantSplit/>
      </w:trPr>
      <w:tc>
        <w:tcPr>
          <w:tcW w:w="1701" w:type="dxa"/>
          <w:gridSpan w:val="2"/>
          <w:tcBorders>
            <w:bottom w:val="single" w:sz="4" w:space="0" w:color="auto"/>
          </w:tcBorders>
        </w:tcPr>
        <w:p w14:paraId="2A56373D" w14:textId="031DE55A" w:rsidR="006B5A81" w:rsidRPr="006D109C" w:rsidRDefault="006B5A8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C50A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F23D7">
            <w:rPr>
              <w:rFonts w:cs="Arial"/>
              <w:noProof/>
              <w:szCs w:val="18"/>
            </w:rPr>
            <w:t>25</w:t>
          </w:r>
          <w:r w:rsidRPr="006D109C">
            <w:rPr>
              <w:rFonts w:cs="Arial"/>
              <w:szCs w:val="18"/>
            </w:rPr>
            <w:fldChar w:fldCharType="end"/>
          </w:r>
        </w:p>
      </w:tc>
    </w:tr>
  </w:tbl>
  <w:p w14:paraId="212D1C24" w14:textId="77777777" w:rsidR="006B5A81" w:rsidRDefault="006B5A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6B5A81" w14:paraId="23C448F8" w14:textId="77777777">
      <w:trPr>
        <w:jc w:val="center"/>
      </w:trPr>
      <w:tc>
        <w:tcPr>
          <w:tcW w:w="1234" w:type="dxa"/>
        </w:tcPr>
        <w:p w14:paraId="71EEBA3A" w14:textId="77777777" w:rsidR="006B5A81" w:rsidRDefault="006B5A81">
          <w:pPr>
            <w:pStyle w:val="HeaderEven"/>
          </w:pPr>
        </w:p>
      </w:tc>
      <w:tc>
        <w:tcPr>
          <w:tcW w:w="6062" w:type="dxa"/>
        </w:tcPr>
        <w:p w14:paraId="6E6B41B2" w14:textId="77777777" w:rsidR="006B5A81" w:rsidRDefault="006B5A81">
          <w:pPr>
            <w:pStyle w:val="HeaderEven"/>
          </w:pPr>
        </w:p>
      </w:tc>
    </w:tr>
    <w:tr w:rsidR="006B5A81" w14:paraId="7364C464" w14:textId="77777777">
      <w:trPr>
        <w:jc w:val="center"/>
      </w:trPr>
      <w:tc>
        <w:tcPr>
          <w:tcW w:w="1234" w:type="dxa"/>
        </w:tcPr>
        <w:p w14:paraId="3C301CF3" w14:textId="77777777" w:rsidR="006B5A81" w:rsidRDefault="006B5A81">
          <w:pPr>
            <w:pStyle w:val="HeaderEven"/>
          </w:pPr>
        </w:p>
      </w:tc>
      <w:tc>
        <w:tcPr>
          <w:tcW w:w="6062" w:type="dxa"/>
        </w:tcPr>
        <w:p w14:paraId="1CD35B5D" w14:textId="77777777" w:rsidR="006B5A81" w:rsidRDefault="006B5A81">
          <w:pPr>
            <w:pStyle w:val="HeaderEven"/>
          </w:pPr>
        </w:p>
      </w:tc>
    </w:tr>
    <w:tr w:rsidR="006B5A81" w14:paraId="550D1405" w14:textId="77777777">
      <w:trPr>
        <w:cantSplit/>
        <w:jc w:val="center"/>
      </w:trPr>
      <w:tc>
        <w:tcPr>
          <w:tcW w:w="7296" w:type="dxa"/>
          <w:gridSpan w:val="2"/>
          <w:tcBorders>
            <w:bottom w:val="single" w:sz="4" w:space="0" w:color="auto"/>
          </w:tcBorders>
        </w:tcPr>
        <w:p w14:paraId="7BCF26B6" w14:textId="77777777" w:rsidR="006B5A81" w:rsidRDefault="006B5A81">
          <w:pPr>
            <w:pStyle w:val="HeaderEven6"/>
          </w:pPr>
        </w:p>
      </w:tc>
    </w:tr>
  </w:tbl>
  <w:p w14:paraId="71C5E00D" w14:textId="77777777" w:rsidR="006B5A81" w:rsidRDefault="006B5A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6B5A81" w14:paraId="18B49C72" w14:textId="77777777">
      <w:trPr>
        <w:jc w:val="center"/>
      </w:trPr>
      <w:tc>
        <w:tcPr>
          <w:tcW w:w="6062" w:type="dxa"/>
        </w:tcPr>
        <w:p w14:paraId="2FF9DA6F" w14:textId="77777777" w:rsidR="006B5A81" w:rsidRDefault="006B5A81">
          <w:pPr>
            <w:pStyle w:val="HeaderOdd"/>
          </w:pPr>
        </w:p>
      </w:tc>
      <w:tc>
        <w:tcPr>
          <w:tcW w:w="1234" w:type="dxa"/>
        </w:tcPr>
        <w:p w14:paraId="1F3D961D" w14:textId="77777777" w:rsidR="006B5A81" w:rsidRDefault="006B5A81">
          <w:pPr>
            <w:pStyle w:val="HeaderOdd"/>
          </w:pPr>
        </w:p>
      </w:tc>
    </w:tr>
    <w:tr w:rsidR="006B5A81" w14:paraId="6D545789" w14:textId="77777777">
      <w:trPr>
        <w:jc w:val="center"/>
      </w:trPr>
      <w:tc>
        <w:tcPr>
          <w:tcW w:w="6062" w:type="dxa"/>
        </w:tcPr>
        <w:p w14:paraId="63E286F2" w14:textId="77777777" w:rsidR="006B5A81" w:rsidRDefault="006B5A81">
          <w:pPr>
            <w:pStyle w:val="HeaderOdd"/>
          </w:pPr>
        </w:p>
      </w:tc>
      <w:tc>
        <w:tcPr>
          <w:tcW w:w="1234" w:type="dxa"/>
        </w:tcPr>
        <w:p w14:paraId="045FE156" w14:textId="77777777" w:rsidR="006B5A81" w:rsidRDefault="006B5A81">
          <w:pPr>
            <w:pStyle w:val="HeaderOdd"/>
          </w:pPr>
        </w:p>
      </w:tc>
    </w:tr>
    <w:tr w:rsidR="006B5A81" w14:paraId="752838D7" w14:textId="77777777">
      <w:trPr>
        <w:jc w:val="center"/>
      </w:trPr>
      <w:tc>
        <w:tcPr>
          <w:tcW w:w="7296" w:type="dxa"/>
          <w:gridSpan w:val="2"/>
          <w:tcBorders>
            <w:bottom w:val="single" w:sz="4" w:space="0" w:color="auto"/>
          </w:tcBorders>
        </w:tcPr>
        <w:p w14:paraId="57AF24EB" w14:textId="77777777" w:rsidR="006B5A81" w:rsidRDefault="006B5A81">
          <w:pPr>
            <w:pStyle w:val="HeaderOdd6"/>
          </w:pPr>
        </w:p>
      </w:tc>
    </w:tr>
  </w:tbl>
  <w:p w14:paraId="23197868" w14:textId="77777777" w:rsidR="006B5A81" w:rsidRDefault="006B5A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5F6137F" w14:textId="77777777" w:rsidTr="00567644">
      <w:trPr>
        <w:jc w:val="center"/>
      </w:trPr>
      <w:tc>
        <w:tcPr>
          <w:tcW w:w="1068" w:type="pct"/>
        </w:tcPr>
        <w:p w14:paraId="061867DC" w14:textId="77777777" w:rsidR="00AB3E20" w:rsidRPr="00567644" w:rsidRDefault="00AB3E20" w:rsidP="00567644">
          <w:pPr>
            <w:pStyle w:val="HeaderEven"/>
            <w:tabs>
              <w:tab w:val="left" w:pos="700"/>
            </w:tabs>
            <w:ind w:left="697" w:hanging="697"/>
            <w:rPr>
              <w:rFonts w:cs="Arial"/>
              <w:szCs w:val="18"/>
            </w:rPr>
          </w:pPr>
        </w:p>
      </w:tc>
      <w:tc>
        <w:tcPr>
          <w:tcW w:w="3932" w:type="pct"/>
        </w:tcPr>
        <w:p w14:paraId="715506E3" w14:textId="77777777" w:rsidR="00AB3E20" w:rsidRPr="00567644" w:rsidRDefault="00AB3E20" w:rsidP="00567644">
          <w:pPr>
            <w:pStyle w:val="HeaderEven"/>
            <w:tabs>
              <w:tab w:val="left" w:pos="700"/>
            </w:tabs>
            <w:ind w:left="697" w:hanging="697"/>
            <w:rPr>
              <w:rFonts w:cs="Arial"/>
              <w:szCs w:val="18"/>
            </w:rPr>
          </w:pPr>
        </w:p>
      </w:tc>
    </w:tr>
    <w:tr w:rsidR="00AB3E20" w:rsidRPr="00E06D02" w14:paraId="04C6E67C" w14:textId="77777777" w:rsidTr="00567644">
      <w:trPr>
        <w:jc w:val="center"/>
      </w:trPr>
      <w:tc>
        <w:tcPr>
          <w:tcW w:w="1068" w:type="pct"/>
        </w:tcPr>
        <w:p w14:paraId="2C56D1AB" w14:textId="77777777" w:rsidR="00AB3E20" w:rsidRPr="00567644" w:rsidRDefault="00AB3E20" w:rsidP="00567644">
          <w:pPr>
            <w:pStyle w:val="HeaderEven"/>
            <w:tabs>
              <w:tab w:val="left" w:pos="700"/>
            </w:tabs>
            <w:ind w:left="697" w:hanging="697"/>
            <w:rPr>
              <w:rFonts w:cs="Arial"/>
              <w:szCs w:val="18"/>
            </w:rPr>
          </w:pPr>
        </w:p>
      </w:tc>
      <w:tc>
        <w:tcPr>
          <w:tcW w:w="3932" w:type="pct"/>
        </w:tcPr>
        <w:p w14:paraId="19B6617E" w14:textId="77777777" w:rsidR="00AB3E20" w:rsidRPr="00567644" w:rsidRDefault="00AB3E20" w:rsidP="00567644">
          <w:pPr>
            <w:pStyle w:val="HeaderEven"/>
            <w:tabs>
              <w:tab w:val="left" w:pos="700"/>
            </w:tabs>
            <w:ind w:left="697" w:hanging="697"/>
            <w:rPr>
              <w:rFonts w:cs="Arial"/>
              <w:szCs w:val="18"/>
            </w:rPr>
          </w:pPr>
        </w:p>
      </w:tc>
    </w:tr>
    <w:tr w:rsidR="00AB3E20" w:rsidRPr="00E06D02" w14:paraId="4B2C8F9A" w14:textId="77777777" w:rsidTr="00567644">
      <w:trPr>
        <w:cantSplit/>
        <w:jc w:val="center"/>
      </w:trPr>
      <w:tc>
        <w:tcPr>
          <w:tcW w:w="4997" w:type="pct"/>
          <w:gridSpan w:val="2"/>
          <w:tcBorders>
            <w:bottom w:val="single" w:sz="4" w:space="0" w:color="auto"/>
          </w:tcBorders>
        </w:tcPr>
        <w:p w14:paraId="5D84D001" w14:textId="77777777" w:rsidR="00AB3E20" w:rsidRPr="00567644" w:rsidRDefault="00AB3E20" w:rsidP="00567644">
          <w:pPr>
            <w:pStyle w:val="HeaderEven6"/>
            <w:tabs>
              <w:tab w:val="left" w:pos="700"/>
            </w:tabs>
            <w:ind w:left="697" w:hanging="697"/>
            <w:rPr>
              <w:szCs w:val="18"/>
            </w:rPr>
          </w:pPr>
        </w:p>
      </w:tc>
    </w:tr>
  </w:tbl>
  <w:p w14:paraId="078DED9A"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013729244">
    <w:abstractNumId w:val="5"/>
  </w:num>
  <w:num w:numId="8" w16cid:durableId="2565187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5C"/>
    <w:rsid w:val="00000269"/>
    <w:rsid w:val="00000C1F"/>
    <w:rsid w:val="00002974"/>
    <w:rsid w:val="0000361A"/>
    <w:rsid w:val="000038FA"/>
    <w:rsid w:val="000043A6"/>
    <w:rsid w:val="00004573"/>
    <w:rsid w:val="00005825"/>
    <w:rsid w:val="00006400"/>
    <w:rsid w:val="000075C2"/>
    <w:rsid w:val="00007988"/>
    <w:rsid w:val="00010513"/>
    <w:rsid w:val="00011ADE"/>
    <w:rsid w:val="00011F01"/>
    <w:rsid w:val="0001347E"/>
    <w:rsid w:val="0002034F"/>
    <w:rsid w:val="000215AA"/>
    <w:rsid w:val="00022374"/>
    <w:rsid w:val="0002517D"/>
    <w:rsid w:val="0002551E"/>
    <w:rsid w:val="00025988"/>
    <w:rsid w:val="00025FDA"/>
    <w:rsid w:val="00027367"/>
    <w:rsid w:val="00030079"/>
    <w:rsid w:val="0003249F"/>
    <w:rsid w:val="0003445B"/>
    <w:rsid w:val="00035093"/>
    <w:rsid w:val="00035841"/>
    <w:rsid w:val="00036A2C"/>
    <w:rsid w:val="00037D73"/>
    <w:rsid w:val="000417E5"/>
    <w:rsid w:val="000420DE"/>
    <w:rsid w:val="0004358F"/>
    <w:rsid w:val="000443CF"/>
    <w:rsid w:val="000448E6"/>
    <w:rsid w:val="00044E67"/>
    <w:rsid w:val="00046313"/>
    <w:rsid w:val="00046662"/>
    <w:rsid w:val="00046B2A"/>
    <w:rsid w:val="00046E24"/>
    <w:rsid w:val="00047170"/>
    <w:rsid w:val="00047369"/>
    <w:rsid w:val="000474F2"/>
    <w:rsid w:val="000509E0"/>
    <w:rsid w:val="000510F0"/>
    <w:rsid w:val="00052B1E"/>
    <w:rsid w:val="000530AE"/>
    <w:rsid w:val="00054F58"/>
    <w:rsid w:val="0005501F"/>
    <w:rsid w:val="00055507"/>
    <w:rsid w:val="00055E30"/>
    <w:rsid w:val="000573E4"/>
    <w:rsid w:val="000603FC"/>
    <w:rsid w:val="000627B0"/>
    <w:rsid w:val="00063210"/>
    <w:rsid w:val="00064576"/>
    <w:rsid w:val="000663A1"/>
    <w:rsid w:val="00066F6A"/>
    <w:rsid w:val="000678E4"/>
    <w:rsid w:val="000702A7"/>
    <w:rsid w:val="000726D9"/>
    <w:rsid w:val="00072B06"/>
    <w:rsid w:val="00072ED8"/>
    <w:rsid w:val="0007615E"/>
    <w:rsid w:val="0007664E"/>
    <w:rsid w:val="00077483"/>
    <w:rsid w:val="000812D4"/>
    <w:rsid w:val="00081D6E"/>
    <w:rsid w:val="0008211A"/>
    <w:rsid w:val="000823A9"/>
    <w:rsid w:val="00083A1E"/>
    <w:rsid w:val="00083C32"/>
    <w:rsid w:val="00084CEC"/>
    <w:rsid w:val="000906B4"/>
    <w:rsid w:val="00091575"/>
    <w:rsid w:val="000949A6"/>
    <w:rsid w:val="00095165"/>
    <w:rsid w:val="0009641C"/>
    <w:rsid w:val="00096811"/>
    <w:rsid w:val="000973BF"/>
    <w:rsid w:val="00097415"/>
    <w:rsid w:val="000978C2"/>
    <w:rsid w:val="000A0B6F"/>
    <w:rsid w:val="000A2213"/>
    <w:rsid w:val="000A271B"/>
    <w:rsid w:val="000A5DCB"/>
    <w:rsid w:val="000A637A"/>
    <w:rsid w:val="000B00A2"/>
    <w:rsid w:val="000B16DC"/>
    <w:rsid w:val="000B17F0"/>
    <w:rsid w:val="000B1C99"/>
    <w:rsid w:val="000B2E08"/>
    <w:rsid w:val="000B3404"/>
    <w:rsid w:val="000B4951"/>
    <w:rsid w:val="000B4987"/>
    <w:rsid w:val="000B5464"/>
    <w:rsid w:val="000B5685"/>
    <w:rsid w:val="000B729E"/>
    <w:rsid w:val="000C054E"/>
    <w:rsid w:val="000C1F88"/>
    <w:rsid w:val="000C2041"/>
    <w:rsid w:val="000C54A0"/>
    <w:rsid w:val="000C687C"/>
    <w:rsid w:val="000C6945"/>
    <w:rsid w:val="000C7832"/>
    <w:rsid w:val="000C7850"/>
    <w:rsid w:val="000D0274"/>
    <w:rsid w:val="000D16B7"/>
    <w:rsid w:val="000D315C"/>
    <w:rsid w:val="000D37A4"/>
    <w:rsid w:val="000D4EE2"/>
    <w:rsid w:val="000D54F2"/>
    <w:rsid w:val="000D5C52"/>
    <w:rsid w:val="000E1E32"/>
    <w:rsid w:val="000E2712"/>
    <w:rsid w:val="000E2948"/>
    <w:rsid w:val="000E29CA"/>
    <w:rsid w:val="000E3862"/>
    <w:rsid w:val="000E5145"/>
    <w:rsid w:val="000E576D"/>
    <w:rsid w:val="000F1FEC"/>
    <w:rsid w:val="000F2735"/>
    <w:rsid w:val="000F329E"/>
    <w:rsid w:val="000F5DF6"/>
    <w:rsid w:val="000F5FE2"/>
    <w:rsid w:val="001002C3"/>
    <w:rsid w:val="00101528"/>
    <w:rsid w:val="00101F8B"/>
    <w:rsid w:val="001031DC"/>
    <w:rsid w:val="001033CB"/>
    <w:rsid w:val="001047CB"/>
    <w:rsid w:val="00104825"/>
    <w:rsid w:val="00104D5F"/>
    <w:rsid w:val="00104F09"/>
    <w:rsid w:val="001053AD"/>
    <w:rsid w:val="001058DF"/>
    <w:rsid w:val="00107F85"/>
    <w:rsid w:val="00111ACA"/>
    <w:rsid w:val="00112ACA"/>
    <w:rsid w:val="00113A0F"/>
    <w:rsid w:val="001159AC"/>
    <w:rsid w:val="00121668"/>
    <w:rsid w:val="00126287"/>
    <w:rsid w:val="0013046D"/>
    <w:rsid w:val="00130B25"/>
    <w:rsid w:val="001315A1"/>
    <w:rsid w:val="00131841"/>
    <w:rsid w:val="00132847"/>
    <w:rsid w:val="00132957"/>
    <w:rsid w:val="001343A6"/>
    <w:rsid w:val="0013473B"/>
    <w:rsid w:val="0013531D"/>
    <w:rsid w:val="001358AB"/>
    <w:rsid w:val="00136FBE"/>
    <w:rsid w:val="001372B2"/>
    <w:rsid w:val="00142AC3"/>
    <w:rsid w:val="00145B9C"/>
    <w:rsid w:val="0014637A"/>
    <w:rsid w:val="00146962"/>
    <w:rsid w:val="00146BBF"/>
    <w:rsid w:val="0014708F"/>
    <w:rsid w:val="00147781"/>
    <w:rsid w:val="00150851"/>
    <w:rsid w:val="001516A9"/>
    <w:rsid w:val="00151D61"/>
    <w:rsid w:val="001520FC"/>
    <w:rsid w:val="00152EA3"/>
    <w:rsid w:val="001533C1"/>
    <w:rsid w:val="00153482"/>
    <w:rsid w:val="0015493D"/>
    <w:rsid w:val="00154958"/>
    <w:rsid w:val="00154977"/>
    <w:rsid w:val="001570F0"/>
    <w:rsid w:val="001572E4"/>
    <w:rsid w:val="00157654"/>
    <w:rsid w:val="00160400"/>
    <w:rsid w:val="00160DF7"/>
    <w:rsid w:val="0016109B"/>
    <w:rsid w:val="001619E2"/>
    <w:rsid w:val="00163B03"/>
    <w:rsid w:val="00164204"/>
    <w:rsid w:val="00166925"/>
    <w:rsid w:val="0017182C"/>
    <w:rsid w:val="001722FA"/>
    <w:rsid w:val="00172D13"/>
    <w:rsid w:val="00173DBA"/>
    <w:rsid w:val="001741FF"/>
    <w:rsid w:val="00174D5E"/>
    <w:rsid w:val="00175765"/>
    <w:rsid w:val="00175FD1"/>
    <w:rsid w:val="00176AE6"/>
    <w:rsid w:val="00180311"/>
    <w:rsid w:val="001805F5"/>
    <w:rsid w:val="00181079"/>
    <w:rsid w:val="001815FB"/>
    <w:rsid w:val="00181D8C"/>
    <w:rsid w:val="00182746"/>
    <w:rsid w:val="00182D7C"/>
    <w:rsid w:val="001842C7"/>
    <w:rsid w:val="0019297A"/>
    <w:rsid w:val="001929FD"/>
    <w:rsid w:val="00192D1E"/>
    <w:rsid w:val="00192F8E"/>
    <w:rsid w:val="00193D6B"/>
    <w:rsid w:val="00195101"/>
    <w:rsid w:val="00196ABB"/>
    <w:rsid w:val="001A27CD"/>
    <w:rsid w:val="001A351C"/>
    <w:rsid w:val="001A39AF"/>
    <w:rsid w:val="001A3B6D"/>
    <w:rsid w:val="001A400A"/>
    <w:rsid w:val="001A426A"/>
    <w:rsid w:val="001A5996"/>
    <w:rsid w:val="001A5D6B"/>
    <w:rsid w:val="001A5EC8"/>
    <w:rsid w:val="001A6A63"/>
    <w:rsid w:val="001B1114"/>
    <w:rsid w:val="001B1AD4"/>
    <w:rsid w:val="001B218A"/>
    <w:rsid w:val="001B3827"/>
    <w:rsid w:val="001B3B53"/>
    <w:rsid w:val="001B449A"/>
    <w:rsid w:val="001B4850"/>
    <w:rsid w:val="001B5A2B"/>
    <w:rsid w:val="001B6311"/>
    <w:rsid w:val="001B6BC0"/>
    <w:rsid w:val="001C0AC2"/>
    <w:rsid w:val="001C124A"/>
    <w:rsid w:val="001C1644"/>
    <w:rsid w:val="001C29CC"/>
    <w:rsid w:val="001C4A67"/>
    <w:rsid w:val="001C4DDF"/>
    <w:rsid w:val="001C547E"/>
    <w:rsid w:val="001D09C2"/>
    <w:rsid w:val="001D15FB"/>
    <w:rsid w:val="001D1702"/>
    <w:rsid w:val="001D1F85"/>
    <w:rsid w:val="001D42DA"/>
    <w:rsid w:val="001D53F0"/>
    <w:rsid w:val="001D55E9"/>
    <w:rsid w:val="001D56B4"/>
    <w:rsid w:val="001D73DF"/>
    <w:rsid w:val="001E0780"/>
    <w:rsid w:val="001E0A71"/>
    <w:rsid w:val="001E0BBC"/>
    <w:rsid w:val="001E0CFB"/>
    <w:rsid w:val="001E0FB1"/>
    <w:rsid w:val="001E1140"/>
    <w:rsid w:val="001E1A01"/>
    <w:rsid w:val="001E41E3"/>
    <w:rsid w:val="001E4694"/>
    <w:rsid w:val="001E5D92"/>
    <w:rsid w:val="001E79DB"/>
    <w:rsid w:val="001F2E39"/>
    <w:rsid w:val="001F3DB4"/>
    <w:rsid w:val="001F4653"/>
    <w:rsid w:val="001F55E5"/>
    <w:rsid w:val="001F5933"/>
    <w:rsid w:val="001F5A2B"/>
    <w:rsid w:val="001F6443"/>
    <w:rsid w:val="001F68BB"/>
    <w:rsid w:val="00200557"/>
    <w:rsid w:val="002012E6"/>
    <w:rsid w:val="002018A9"/>
    <w:rsid w:val="00202420"/>
    <w:rsid w:val="00202B96"/>
    <w:rsid w:val="00203655"/>
    <w:rsid w:val="002037B2"/>
    <w:rsid w:val="00203A58"/>
    <w:rsid w:val="00203D64"/>
    <w:rsid w:val="00204E34"/>
    <w:rsid w:val="00205705"/>
    <w:rsid w:val="002059C6"/>
    <w:rsid w:val="0020610F"/>
    <w:rsid w:val="00206506"/>
    <w:rsid w:val="00207ACE"/>
    <w:rsid w:val="00207B17"/>
    <w:rsid w:val="00210C57"/>
    <w:rsid w:val="00212FF5"/>
    <w:rsid w:val="00214D1D"/>
    <w:rsid w:val="00217C8C"/>
    <w:rsid w:val="002208AF"/>
    <w:rsid w:val="0022149F"/>
    <w:rsid w:val="002222A8"/>
    <w:rsid w:val="00225307"/>
    <w:rsid w:val="002263A5"/>
    <w:rsid w:val="00230E14"/>
    <w:rsid w:val="00231509"/>
    <w:rsid w:val="0023230E"/>
    <w:rsid w:val="00232B1D"/>
    <w:rsid w:val="002337F1"/>
    <w:rsid w:val="00234574"/>
    <w:rsid w:val="00237E02"/>
    <w:rsid w:val="00237F23"/>
    <w:rsid w:val="00237FBE"/>
    <w:rsid w:val="002409EB"/>
    <w:rsid w:val="00241D3C"/>
    <w:rsid w:val="00242CFF"/>
    <w:rsid w:val="00243434"/>
    <w:rsid w:val="00243CC2"/>
    <w:rsid w:val="00244E22"/>
    <w:rsid w:val="0024556D"/>
    <w:rsid w:val="0024633D"/>
    <w:rsid w:val="00246F34"/>
    <w:rsid w:val="002502C9"/>
    <w:rsid w:val="002509B6"/>
    <w:rsid w:val="0025202D"/>
    <w:rsid w:val="00254885"/>
    <w:rsid w:val="00255669"/>
    <w:rsid w:val="00256093"/>
    <w:rsid w:val="00256E0F"/>
    <w:rsid w:val="00260019"/>
    <w:rsid w:val="0026001C"/>
    <w:rsid w:val="00260366"/>
    <w:rsid w:val="002611E6"/>
    <w:rsid w:val="002612B5"/>
    <w:rsid w:val="00261C51"/>
    <w:rsid w:val="00263163"/>
    <w:rsid w:val="002644DC"/>
    <w:rsid w:val="002650D5"/>
    <w:rsid w:val="00267BE3"/>
    <w:rsid w:val="002702D4"/>
    <w:rsid w:val="00271805"/>
    <w:rsid w:val="00271B1F"/>
    <w:rsid w:val="00272968"/>
    <w:rsid w:val="00273B6D"/>
    <w:rsid w:val="00274D24"/>
    <w:rsid w:val="00275555"/>
    <w:rsid w:val="00275CE9"/>
    <w:rsid w:val="00276BE2"/>
    <w:rsid w:val="002806C2"/>
    <w:rsid w:val="002810F9"/>
    <w:rsid w:val="002818D7"/>
    <w:rsid w:val="00282B0F"/>
    <w:rsid w:val="0028410F"/>
    <w:rsid w:val="002843DE"/>
    <w:rsid w:val="00287065"/>
    <w:rsid w:val="002903C1"/>
    <w:rsid w:val="00290D70"/>
    <w:rsid w:val="002912F5"/>
    <w:rsid w:val="0029692F"/>
    <w:rsid w:val="00297EBD"/>
    <w:rsid w:val="002A021C"/>
    <w:rsid w:val="002A0645"/>
    <w:rsid w:val="002A1ABA"/>
    <w:rsid w:val="002A6F4D"/>
    <w:rsid w:val="002A756E"/>
    <w:rsid w:val="002A7589"/>
    <w:rsid w:val="002B2682"/>
    <w:rsid w:val="002B2D3B"/>
    <w:rsid w:val="002B58FC"/>
    <w:rsid w:val="002B6804"/>
    <w:rsid w:val="002B72D0"/>
    <w:rsid w:val="002B7773"/>
    <w:rsid w:val="002C08B9"/>
    <w:rsid w:val="002C08C8"/>
    <w:rsid w:val="002C1127"/>
    <w:rsid w:val="002C37FA"/>
    <w:rsid w:val="002C4CFB"/>
    <w:rsid w:val="002C50A0"/>
    <w:rsid w:val="002C5DB3"/>
    <w:rsid w:val="002C69AE"/>
    <w:rsid w:val="002C724C"/>
    <w:rsid w:val="002C7985"/>
    <w:rsid w:val="002C7E9E"/>
    <w:rsid w:val="002D098B"/>
    <w:rsid w:val="002D09CB"/>
    <w:rsid w:val="002D26EA"/>
    <w:rsid w:val="002D2725"/>
    <w:rsid w:val="002D2A42"/>
    <w:rsid w:val="002D2FE5"/>
    <w:rsid w:val="002D45F6"/>
    <w:rsid w:val="002D4C8D"/>
    <w:rsid w:val="002D4FC7"/>
    <w:rsid w:val="002D4FFB"/>
    <w:rsid w:val="002E01EA"/>
    <w:rsid w:val="002E0674"/>
    <w:rsid w:val="002E144D"/>
    <w:rsid w:val="002E3D03"/>
    <w:rsid w:val="002E4D8C"/>
    <w:rsid w:val="002E5C1C"/>
    <w:rsid w:val="002E65AF"/>
    <w:rsid w:val="002E6E0C"/>
    <w:rsid w:val="002E77FE"/>
    <w:rsid w:val="002F1170"/>
    <w:rsid w:val="002F206E"/>
    <w:rsid w:val="002F43A0"/>
    <w:rsid w:val="002F4B61"/>
    <w:rsid w:val="002F696A"/>
    <w:rsid w:val="003003EC"/>
    <w:rsid w:val="003026E9"/>
    <w:rsid w:val="003034FE"/>
    <w:rsid w:val="00303D53"/>
    <w:rsid w:val="00304329"/>
    <w:rsid w:val="003068E0"/>
    <w:rsid w:val="003108D1"/>
    <w:rsid w:val="00310989"/>
    <w:rsid w:val="0031143F"/>
    <w:rsid w:val="00314266"/>
    <w:rsid w:val="00315050"/>
    <w:rsid w:val="003153C6"/>
    <w:rsid w:val="00315B62"/>
    <w:rsid w:val="00316E70"/>
    <w:rsid w:val="003178D2"/>
    <w:rsid w:val="003179E8"/>
    <w:rsid w:val="00317FDC"/>
    <w:rsid w:val="0032063D"/>
    <w:rsid w:val="0032271B"/>
    <w:rsid w:val="00323267"/>
    <w:rsid w:val="00326A89"/>
    <w:rsid w:val="00327EA1"/>
    <w:rsid w:val="00331203"/>
    <w:rsid w:val="00331262"/>
    <w:rsid w:val="00333078"/>
    <w:rsid w:val="003344D3"/>
    <w:rsid w:val="00335F4B"/>
    <w:rsid w:val="00336345"/>
    <w:rsid w:val="00337E11"/>
    <w:rsid w:val="00341CFC"/>
    <w:rsid w:val="00342E3D"/>
    <w:rsid w:val="0034336E"/>
    <w:rsid w:val="003443AE"/>
    <w:rsid w:val="0034583F"/>
    <w:rsid w:val="00347254"/>
    <w:rsid w:val="003478D2"/>
    <w:rsid w:val="00350393"/>
    <w:rsid w:val="00352B47"/>
    <w:rsid w:val="00353451"/>
    <w:rsid w:val="00353FF3"/>
    <w:rsid w:val="00355AD9"/>
    <w:rsid w:val="003574D1"/>
    <w:rsid w:val="003646D5"/>
    <w:rsid w:val="00365729"/>
    <w:rsid w:val="003659ED"/>
    <w:rsid w:val="00365D0F"/>
    <w:rsid w:val="003700C0"/>
    <w:rsid w:val="00370AE8"/>
    <w:rsid w:val="00372EF0"/>
    <w:rsid w:val="00373678"/>
    <w:rsid w:val="00375B2E"/>
    <w:rsid w:val="00375D02"/>
    <w:rsid w:val="00377D1F"/>
    <w:rsid w:val="00381D64"/>
    <w:rsid w:val="003823A2"/>
    <w:rsid w:val="003824BE"/>
    <w:rsid w:val="00383942"/>
    <w:rsid w:val="00385097"/>
    <w:rsid w:val="003858B1"/>
    <w:rsid w:val="0038626C"/>
    <w:rsid w:val="00391923"/>
    <w:rsid w:val="00391C6F"/>
    <w:rsid w:val="00393739"/>
    <w:rsid w:val="0039400E"/>
    <w:rsid w:val="0039435E"/>
    <w:rsid w:val="00395721"/>
    <w:rsid w:val="00396646"/>
    <w:rsid w:val="00396B0E"/>
    <w:rsid w:val="0039777E"/>
    <w:rsid w:val="003A0664"/>
    <w:rsid w:val="003A160E"/>
    <w:rsid w:val="003A2B4E"/>
    <w:rsid w:val="003A44BB"/>
    <w:rsid w:val="003A5C62"/>
    <w:rsid w:val="003A779F"/>
    <w:rsid w:val="003A7A6C"/>
    <w:rsid w:val="003B01DB"/>
    <w:rsid w:val="003B0ED0"/>
    <w:rsid w:val="003B0F80"/>
    <w:rsid w:val="003B0FF7"/>
    <w:rsid w:val="003B2310"/>
    <w:rsid w:val="003B2C7A"/>
    <w:rsid w:val="003B31A1"/>
    <w:rsid w:val="003B3D6F"/>
    <w:rsid w:val="003C0702"/>
    <w:rsid w:val="003C0A3A"/>
    <w:rsid w:val="003C36C3"/>
    <w:rsid w:val="003C39DC"/>
    <w:rsid w:val="003C50A2"/>
    <w:rsid w:val="003C6DE9"/>
    <w:rsid w:val="003C6EDF"/>
    <w:rsid w:val="003C7927"/>
    <w:rsid w:val="003C7B9C"/>
    <w:rsid w:val="003D05EA"/>
    <w:rsid w:val="003D0740"/>
    <w:rsid w:val="003D1049"/>
    <w:rsid w:val="003D18B6"/>
    <w:rsid w:val="003D1B1C"/>
    <w:rsid w:val="003D271B"/>
    <w:rsid w:val="003D2CBD"/>
    <w:rsid w:val="003D3096"/>
    <w:rsid w:val="003D3E35"/>
    <w:rsid w:val="003D4AAE"/>
    <w:rsid w:val="003D4C48"/>
    <w:rsid w:val="003D4C75"/>
    <w:rsid w:val="003D6068"/>
    <w:rsid w:val="003D7254"/>
    <w:rsid w:val="003D7DAB"/>
    <w:rsid w:val="003E0653"/>
    <w:rsid w:val="003E4A56"/>
    <w:rsid w:val="003E5D84"/>
    <w:rsid w:val="003E6400"/>
    <w:rsid w:val="003E6B00"/>
    <w:rsid w:val="003E7FDB"/>
    <w:rsid w:val="003F061D"/>
    <w:rsid w:val="003F06EE"/>
    <w:rsid w:val="003F205D"/>
    <w:rsid w:val="003F3B87"/>
    <w:rsid w:val="003F4912"/>
    <w:rsid w:val="003F54E2"/>
    <w:rsid w:val="003F5904"/>
    <w:rsid w:val="003F7044"/>
    <w:rsid w:val="003F7A0F"/>
    <w:rsid w:val="003F7DB2"/>
    <w:rsid w:val="004005F0"/>
    <w:rsid w:val="0040136F"/>
    <w:rsid w:val="00401641"/>
    <w:rsid w:val="00402214"/>
    <w:rsid w:val="00402AF0"/>
    <w:rsid w:val="004033B4"/>
    <w:rsid w:val="00403645"/>
    <w:rsid w:val="00404FE0"/>
    <w:rsid w:val="00405408"/>
    <w:rsid w:val="00405E1B"/>
    <w:rsid w:val="0040616D"/>
    <w:rsid w:val="00410C20"/>
    <w:rsid w:val="004110BA"/>
    <w:rsid w:val="00412953"/>
    <w:rsid w:val="0041592F"/>
    <w:rsid w:val="004164BC"/>
    <w:rsid w:val="00416A4F"/>
    <w:rsid w:val="004219C2"/>
    <w:rsid w:val="00423AC4"/>
    <w:rsid w:val="004242B4"/>
    <w:rsid w:val="0042592F"/>
    <w:rsid w:val="00427875"/>
    <w:rsid w:val="0042799E"/>
    <w:rsid w:val="00432483"/>
    <w:rsid w:val="00433064"/>
    <w:rsid w:val="004345F8"/>
    <w:rsid w:val="004351F3"/>
    <w:rsid w:val="0043565A"/>
    <w:rsid w:val="00435893"/>
    <w:rsid w:val="004358D2"/>
    <w:rsid w:val="0044067A"/>
    <w:rsid w:val="00440811"/>
    <w:rsid w:val="00442F56"/>
    <w:rsid w:val="00443ADD"/>
    <w:rsid w:val="00444785"/>
    <w:rsid w:val="00447B1D"/>
    <w:rsid w:val="00447C31"/>
    <w:rsid w:val="0045070E"/>
    <w:rsid w:val="00450AFC"/>
    <w:rsid w:val="004510ED"/>
    <w:rsid w:val="00451F94"/>
    <w:rsid w:val="00452C54"/>
    <w:rsid w:val="004536AA"/>
    <w:rsid w:val="0045398D"/>
    <w:rsid w:val="00453B5A"/>
    <w:rsid w:val="00454F0B"/>
    <w:rsid w:val="00455046"/>
    <w:rsid w:val="00456020"/>
    <w:rsid w:val="00456074"/>
    <w:rsid w:val="004565ED"/>
    <w:rsid w:val="00457476"/>
    <w:rsid w:val="00457819"/>
    <w:rsid w:val="0046076C"/>
    <w:rsid w:val="00460A67"/>
    <w:rsid w:val="004614FB"/>
    <w:rsid w:val="00461D78"/>
    <w:rsid w:val="00461EFD"/>
    <w:rsid w:val="00462B21"/>
    <w:rsid w:val="00464369"/>
    <w:rsid w:val="00464372"/>
    <w:rsid w:val="00470B8D"/>
    <w:rsid w:val="00471644"/>
    <w:rsid w:val="00472639"/>
    <w:rsid w:val="00472DD2"/>
    <w:rsid w:val="00475017"/>
    <w:rsid w:val="004751D3"/>
    <w:rsid w:val="00475F03"/>
    <w:rsid w:val="00476DCA"/>
    <w:rsid w:val="00480A8E"/>
    <w:rsid w:val="00482C91"/>
    <w:rsid w:val="00484850"/>
    <w:rsid w:val="0048525E"/>
    <w:rsid w:val="00485644"/>
    <w:rsid w:val="00485C4B"/>
    <w:rsid w:val="0048662B"/>
    <w:rsid w:val="00486FE2"/>
    <w:rsid w:val="004875BE"/>
    <w:rsid w:val="00487D5F"/>
    <w:rsid w:val="00490751"/>
    <w:rsid w:val="00491236"/>
    <w:rsid w:val="00491606"/>
    <w:rsid w:val="00491D7C"/>
    <w:rsid w:val="004925C1"/>
    <w:rsid w:val="004926E3"/>
    <w:rsid w:val="00492B6C"/>
    <w:rsid w:val="00493ED5"/>
    <w:rsid w:val="00494267"/>
    <w:rsid w:val="0049570D"/>
    <w:rsid w:val="00496E3D"/>
    <w:rsid w:val="004973AB"/>
    <w:rsid w:val="004973C2"/>
    <w:rsid w:val="00497D33"/>
    <w:rsid w:val="004A0590"/>
    <w:rsid w:val="004A1CA0"/>
    <w:rsid w:val="004A1E58"/>
    <w:rsid w:val="004A2333"/>
    <w:rsid w:val="004A2FDC"/>
    <w:rsid w:val="004A32C4"/>
    <w:rsid w:val="004A3D43"/>
    <w:rsid w:val="004A4347"/>
    <w:rsid w:val="004A47FC"/>
    <w:rsid w:val="004A49BA"/>
    <w:rsid w:val="004A5D9E"/>
    <w:rsid w:val="004A6125"/>
    <w:rsid w:val="004A6B4D"/>
    <w:rsid w:val="004A77CD"/>
    <w:rsid w:val="004A7988"/>
    <w:rsid w:val="004B0E9D"/>
    <w:rsid w:val="004B1ABF"/>
    <w:rsid w:val="004B22E9"/>
    <w:rsid w:val="004B3735"/>
    <w:rsid w:val="004B5B98"/>
    <w:rsid w:val="004B5E6D"/>
    <w:rsid w:val="004B6E68"/>
    <w:rsid w:val="004B733B"/>
    <w:rsid w:val="004B7CD8"/>
    <w:rsid w:val="004B7EB5"/>
    <w:rsid w:val="004C00ED"/>
    <w:rsid w:val="004C01E9"/>
    <w:rsid w:val="004C0FB6"/>
    <w:rsid w:val="004C1647"/>
    <w:rsid w:val="004C2120"/>
    <w:rsid w:val="004C2145"/>
    <w:rsid w:val="004C2A16"/>
    <w:rsid w:val="004C31AB"/>
    <w:rsid w:val="004C522A"/>
    <w:rsid w:val="004C5699"/>
    <w:rsid w:val="004C5909"/>
    <w:rsid w:val="004C5DFE"/>
    <w:rsid w:val="004C6A7A"/>
    <w:rsid w:val="004C724A"/>
    <w:rsid w:val="004D16B8"/>
    <w:rsid w:val="004D2503"/>
    <w:rsid w:val="004D2EC7"/>
    <w:rsid w:val="004D4557"/>
    <w:rsid w:val="004D53B8"/>
    <w:rsid w:val="004E21B6"/>
    <w:rsid w:val="004E2567"/>
    <w:rsid w:val="004E2568"/>
    <w:rsid w:val="004E30B2"/>
    <w:rsid w:val="004E32DC"/>
    <w:rsid w:val="004E3576"/>
    <w:rsid w:val="004E5256"/>
    <w:rsid w:val="004E7628"/>
    <w:rsid w:val="004F1050"/>
    <w:rsid w:val="004F11CF"/>
    <w:rsid w:val="004F12C8"/>
    <w:rsid w:val="004F1C94"/>
    <w:rsid w:val="004F25B3"/>
    <w:rsid w:val="004F30D5"/>
    <w:rsid w:val="004F5B1A"/>
    <w:rsid w:val="004F6688"/>
    <w:rsid w:val="004F724D"/>
    <w:rsid w:val="00500053"/>
    <w:rsid w:val="005002C0"/>
    <w:rsid w:val="00501495"/>
    <w:rsid w:val="00501A87"/>
    <w:rsid w:val="0050212B"/>
    <w:rsid w:val="00503AE3"/>
    <w:rsid w:val="005055B0"/>
    <w:rsid w:val="0050662E"/>
    <w:rsid w:val="00506E8A"/>
    <w:rsid w:val="00512972"/>
    <w:rsid w:val="00514F25"/>
    <w:rsid w:val="00515082"/>
    <w:rsid w:val="00515D68"/>
    <w:rsid w:val="00515E14"/>
    <w:rsid w:val="00516E8A"/>
    <w:rsid w:val="005170C5"/>
    <w:rsid w:val="005171DC"/>
    <w:rsid w:val="005174D9"/>
    <w:rsid w:val="0052088C"/>
    <w:rsid w:val="0052097D"/>
    <w:rsid w:val="00520C4F"/>
    <w:rsid w:val="005218EE"/>
    <w:rsid w:val="0052191B"/>
    <w:rsid w:val="0052311B"/>
    <w:rsid w:val="005249B7"/>
    <w:rsid w:val="00524CBC"/>
    <w:rsid w:val="005259D1"/>
    <w:rsid w:val="0052688D"/>
    <w:rsid w:val="005275C2"/>
    <w:rsid w:val="00531AF6"/>
    <w:rsid w:val="00531C2B"/>
    <w:rsid w:val="005337EA"/>
    <w:rsid w:val="0053499F"/>
    <w:rsid w:val="00535A2B"/>
    <w:rsid w:val="005373F4"/>
    <w:rsid w:val="0054089B"/>
    <w:rsid w:val="00542E65"/>
    <w:rsid w:val="00543739"/>
    <w:rsid w:val="0054378B"/>
    <w:rsid w:val="00544938"/>
    <w:rsid w:val="00544D67"/>
    <w:rsid w:val="0054551D"/>
    <w:rsid w:val="005474CA"/>
    <w:rsid w:val="00547C35"/>
    <w:rsid w:val="00551E3E"/>
    <w:rsid w:val="00552735"/>
    <w:rsid w:val="00552BCE"/>
    <w:rsid w:val="00552FFB"/>
    <w:rsid w:val="00553EA6"/>
    <w:rsid w:val="005569CD"/>
    <w:rsid w:val="005570F0"/>
    <w:rsid w:val="0055761D"/>
    <w:rsid w:val="00557D47"/>
    <w:rsid w:val="00560CAD"/>
    <w:rsid w:val="00561ACC"/>
    <w:rsid w:val="00562095"/>
    <w:rsid w:val="00562392"/>
    <w:rsid w:val="005623AE"/>
    <w:rsid w:val="00562DE3"/>
    <w:rsid w:val="0056302F"/>
    <w:rsid w:val="00563032"/>
    <w:rsid w:val="005650EC"/>
    <w:rsid w:val="0056547D"/>
    <w:rsid w:val="005658C2"/>
    <w:rsid w:val="00565C95"/>
    <w:rsid w:val="00566E3F"/>
    <w:rsid w:val="00567644"/>
    <w:rsid w:val="00567CF2"/>
    <w:rsid w:val="00570680"/>
    <w:rsid w:val="005710D7"/>
    <w:rsid w:val="00571859"/>
    <w:rsid w:val="00574382"/>
    <w:rsid w:val="00574534"/>
    <w:rsid w:val="00574E56"/>
    <w:rsid w:val="00575646"/>
    <w:rsid w:val="00575971"/>
    <w:rsid w:val="00575BA7"/>
    <w:rsid w:val="005768D1"/>
    <w:rsid w:val="00580EBD"/>
    <w:rsid w:val="00580FEF"/>
    <w:rsid w:val="005840DF"/>
    <w:rsid w:val="005859BF"/>
    <w:rsid w:val="005869DB"/>
    <w:rsid w:val="0058765B"/>
    <w:rsid w:val="00587DFD"/>
    <w:rsid w:val="00590437"/>
    <w:rsid w:val="0059278C"/>
    <w:rsid w:val="005932C0"/>
    <w:rsid w:val="00595AFB"/>
    <w:rsid w:val="00596BB3"/>
    <w:rsid w:val="005A178F"/>
    <w:rsid w:val="005A4EE0"/>
    <w:rsid w:val="005A5916"/>
    <w:rsid w:val="005A5CFC"/>
    <w:rsid w:val="005B3015"/>
    <w:rsid w:val="005B3E65"/>
    <w:rsid w:val="005B4B3E"/>
    <w:rsid w:val="005B5B09"/>
    <w:rsid w:val="005B66B4"/>
    <w:rsid w:val="005B6C66"/>
    <w:rsid w:val="005B7624"/>
    <w:rsid w:val="005B76A7"/>
    <w:rsid w:val="005C25B4"/>
    <w:rsid w:val="005C28C5"/>
    <w:rsid w:val="005C297B"/>
    <w:rsid w:val="005C2E30"/>
    <w:rsid w:val="005C2EBE"/>
    <w:rsid w:val="005C3189"/>
    <w:rsid w:val="005C37A4"/>
    <w:rsid w:val="005C40A2"/>
    <w:rsid w:val="005C4167"/>
    <w:rsid w:val="005C4AF9"/>
    <w:rsid w:val="005D1B78"/>
    <w:rsid w:val="005D2D0B"/>
    <w:rsid w:val="005D425A"/>
    <w:rsid w:val="005D47C0"/>
    <w:rsid w:val="005D5D9F"/>
    <w:rsid w:val="005D630A"/>
    <w:rsid w:val="005E077A"/>
    <w:rsid w:val="005E0ECD"/>
    <w:rsid w:val="005E1398"/>
    <w:rsid w:val="005E14CB"/>
    <w:rsid w:val="005E2987"/>
    <w:rsid w:val="005E3659"/>
    <w:rsid w:val="005E5186"/>
    <w:rsid w:val="005E749D"/>
    <w:rsid w:val="005F09C9"/>
    <w:rsid w:val="005F0EFA"/>
    <w:rsid w:val="005F1798"/>
    <w:rsid w:val="005F33B6"/>
    <w:rsid w:val="005F3DDA"/>
    <w:rsid w:val="005F56A8"/>
    <w:rsid w:val="005F58E5"/>
    <w:rsid w:val="005F6145"/>
    <w:rsid w:val="005F6C97"/>
    <w:rsid w:val="005F7312"/>
    <w:rsid w:val="00600164"/>
    <w:rsid w:val="006012E6"/>
    <w:rsid w:val="00601B20"/>
    <w:rsid w:val="006020CA"/>
    <w:rsid w:val="006039C2"/>
    <w:rsid w:val="006065D7"/>
    <w:rsid w:val="006065EF"/>
    <w:rsid w:val="00610E78"/>
    <w:rsid w:val="0061260B"/>
    <w:rsid w:val="00612BA6"/>
    <w:rsid w:val="00614787"/>
    <w:rsid w:val="00614EC0"/>
    <w:rsid w:val="0061601E"/>
    <w:rsid w:val="00616C21"/>
    <w:rsid w:val="00621574"/>
    <w:rsid w:val="00622136"/>
    <w:rsid w:val="00622D7D"/>
    <w:rsid w:val="006236B5"/>
    <w:rsid w:val="00623972"/>
    <w:rsid w:val="006248C5"/>
    <w:rsid w:val="006253B7"/>
    <w:rsid w:val="00626754"/>
    <w:rsid w:val="00626DD1"/>
    <w:rsid w:val="00627CC5"/>
    <w:rsid w:val="006320A3"/>
    <w:rsid w:val="00632853"/>
    <w:rsid w:val="00632896"/>
    <w:rsid w:val="006338A5"/>
    <w:rsid w:val="006346E3"/>
    <w:rsid w:val="00636059"/>
    <w:rsid w:val="006403F5"/>
    <w:rsid w:val="00641C9A"/>
    <w:rsid w:val="00641CC6"/>
    <w:rsid w:val="00642A07"/>
    <w:rsid w:val="006430DD"/>
    <w:rsid w:val="00643F71"/>
    <w:rsid w:val="006444E8"/>
    <w:rsid w:val="00644FF3"/>
    <w:rsid w:val="00646AED"/>
    <w:rsid w:val="00646CA9"/>
    <w:rsid w:val="006471F6"/>
    <w:rsid w:val="006473C1"/>
    <w:rsid w:val="00651669"/>
    <w:rsid w:val="00651FCE"/>
    <w:rsid w:val="006522E1"/>
    <w:rsid w:val="00653463"/>
    <w:rsid w:val="00654468"/>
    <w:rsid w:val="00654C2B"/>
    <w:rsid w:val="006563FB"/>
    <w:rsid w:val="006564B9"/>
    <w:rsid w:val="006568E3"/>
    <w:rsid w:val="00656AA7"/>
    <w:rsid w:val="00656C84"/>
    <w:rsid w:val="006570FC"/>
    <w:rsid w:val="00660510"/>
    <w:rsid w:val="00660E96"/>
    <w:rsid w:val="006613D5"/>
    <w:rsid w:val="00667638"/>
    <w:rsid w:val="00671280"/>
    <w:rsid w:val="00671AC6"/>
    <w:rsid w:val="00672147"/>
    <w:rsid w:val="00673674"/>
    <w:rsid w:val="006739AE"/>
    <w:rsid w:val="006759AF"/>
    <w:rsid w:val="00675E77"/>
    <w:rsid w:val="00676237"/>
    <w:rsid w:val="00677C4C"/>
    <w:rsid w:val="00680264"/>
    <w:rsid w:val="00680463"/>
    <w:rsid w:val="00680547"/>
    <w:rsid w:val="00680887"/>
    <w:rsid w:val="00680A95"/>
    <w:rsid w:val="0068447C"/>
    <w:rsid w:val="00684A4D"/>
    <w:rsid w:val="00685233"/>
    <w:rsid w:val="006855FC"/>
    <w:rsid w:val="006862BB"/>
    <w:rsid w:val="006874F5"/>
    <w:rsid w:val="00687A2B"/>
    <w:rsid w:val="00693C2C"/>
    <w:rsid w:val="00694725"/>
    <w:rsid w:val="006962D6"/>
    <w:rsid w:val="006971C0"/>
    <w:rsid w:val="006A3399"/>
    <w:rsid w:val="006A5043"/>
    <w:rsid w:val="006A5936"/>
    <w:rsid w:val="006A695F"/>
    <w:rsid w:val="006B11D4"/>
    <w:rsid w:val="006B3F45"/>
    <w:rsid w:val="006B5218"/>
    <w:rsid w:val="006B5A81"/>
    <w:rsid w:val="006B5F6F"/>
    <w:rsid w:val="006B6072"/>
    <w:rsid w:val="006B73F2"/>
    <w:rsid w:val="006B7923"/>
    <w:rsid w:val="006C02F6"/>
    <w:rsid w:val="006C08D3"/>
    <w:rsid w:val="006C0B2D"/>
    <w:rsid w:val="006C1D6C"/>
    <w:rsid w:val="006C246D"/>
    <w:rsid w:val="006C265F"/>
    <w:rsid w:val="006C269B"/>
    <w:rsid w:val="006C2861"/>
    <w:rsid w:val="006C2A8D"/>
    <w:rsid w:val="006C332F"/>
    <w:rsid w:val="006C3D19"/>
    <w:rsid w:val="006C552F"/>
    <w:rsid w:val="006C5713"/>
    <w:rsid w:val="006C6565"/>
    <w:rsid w:val="006C7AAC"/>
    <w:rsid w:val="006C7EDC"/>
    <w:rsid w:val="006D0757"/>
    <w:rsid w:val="006D07E0"/>
    <w:rsid w:val="006D1AB5"/>
    <w:rsid w:val="006D3568"/>
    <w:rsid w:val="006D3AEF"/>
    <w:rsid w:val="006D3C50"/>
    <w:rsid w:val="006D4B4B"/>
    <w:rsid w:val="006D600B"/>
    <w:rsid w:val="006D6A09"/>
    <w:rsid w:val="006D756E"/>
    <w:rsid w:val="006D7955"/>
    <w:rsid w:val="006D7AA0"/>
    <w:rsid w:val="006E0379"/>
    <w:rsid w:val="006E0A8E"/>
    <w:rsid w:val="006E2006"/>
    <w:rsid w:val="006E2053"/>
    <w:rsid w:val="006E2568"/>
    <w:rsid w:val="006E25AA"/>
    <w:rsid w:val="006E272E"/>
    <w:rsid w:val="006E2DC7"/>
    <w:rsid w:val="006E56E7"/>
    <w:rsid w:val="006E5DD2"/>
    <w:rsid w:val="006F0535"/>
    <w:rsid w:val="006F0DED"/>
    <w:rsid w:val="006F2595"/>
    <w:rsid w:val="006F6520"/>
    <w:rsid w:val="006F79FF"/>
    <w:rsid w:val="00700158"/>
    <w:rsid w:val="007018D0"/>
    <w:rsid w:val="00702442"/>
    <w:rsid w:val="00702F8D"/>
    <w:rsid w:val="00703E9F"/>
    <w:rsid w:val="00704185"/>
    <w:rsid w:val="0070493C"/>
    <w:rsid w:val="00705787"/>
    <w:rsid w:val="00706846"/>
    <w:rsid w:val="00706DD5"/>
    <w:rsid w:val="007117F4"/>
    <w:rsid w:val="00711C8A"/>
    <w:rsid w:val="00712115"/>
    <w:rsid w:val="007123AC"/>
    <w:rsid w:val="00714358"/>
    <w:rsid w:val="00715DE2"/>
    <w:rsid w:val="00716D6A"/>
    <w:rsid w:val="007174B2"/>
    <w:rsid w:val="00720AE9"/>
    <w:rsid w:val="007254C3"/>
    <w:rsid w:val="00726FD8"/>
    <w:rsid w:val="0072744F"/>
    <w:rsid w:val="0072786E"/>
    <w:rsid w:val="00727FD9"/>
    <w:rsid w:val="00730107"/>
    <w:rsid w:val="007304A1"/>
    <w:rsid w:val="00730EBF"/>
    <w:rsid w:val="00731157"/>
    <w:rsid w:val="007319BE"/>
    <w:rsid w:val="00731A6F"/>
    <w:rsid w:val="0073275B"/>
    <w:rsid w:val="007327A5"/>
    <w:rsid w:val="007332E8"/>
    <w:rsid w:val="00733B1E"/>
    <w:rsid w:val="0073456C"/>
    <w:rsid w:val="00734CB7"/>
    <w:rsid w:val="00734DC1"/>
    <w:rsid w:val="00737580"/>
    <w:rsid w:val="00737E5F"/>
    <w:rsid w:val="0074064C"/>
    <w:rsid w:val="007409EB"/>
    <w:rsid w:val="007421C8"/>
    <w:rsid w:val="00743755"/>
    <w:rsid w:val="007437FB"/>
    <w:rsid w:val="007449BF"/>
    <w:rsid w:val="0074503E"/>
    <w:rsid w:val="00747C76"/>
    <w:rsid w:val="00750265"/>
    <w:rsid w:val="0075071C"/>
    <w:rsid w:val="00752F58"/>
    <w:rsid w:val="00753ABC"/>
    <w:rsid w:val="007551A4"/>
    <w:rsid w:val="00755420"/>
    <w:rsid w:val="00756CF6"/>
    <w:rsid w:val="00757268"/>
    <w:rsid w:val="0075734B"/>
    <w:rsid w:val="00760B52"/>
    <w:rsid w:val="00761C8E"/>
    <w:rsid w:val="00762E3C"/>
    <w:rsid w:val="00763210"/>
    <w:rsid w:val="007634A0"/>
    <w:rsid w:val="00763EBC"/>
    <w:rsid w:val="0076666F"/>
    <w:rsid w:val="00766D30"/>
    <w:rsid w:val="0077003F"/>
    <w:rsid w:val="00770EB6"/>
    <w:rsid w:val="0077185E"/>
    <w:rsid w:val="0077263C"/>
    <w:rsid w:val="00772810"/>
    <w:rsid w:val="00773857"/>
    <w:rsid w:val="00774603"/>
    <w:rsid w:val="00775698"/>
    <w:rsid w:val="00775F38"/>
    <w:rsid w:val="007762A0"/>
    <w:rsid w:val="00776635"/>
    <w:rsid w:val="00776724"/>
    <w:rsid w:val="00776E48"/>
    <w:rsid w:val="00777495"/>
    <w:rsid w:val="00777787"/>
    <w:rsid w:val="007807B1"/>
    <w:rsid w:val="007809CA"/>
    <w:rsid w:val="00781B99"/>
    <w:rsid w:val="0078210C"/>
    <w:rsid w:val="007822FB"/>
    <w:rsid w:val="007827A2"/>
    <w:rsid w:val="00784BA5"/>
    <w:rsid w:val="0078654C"/>
    <w:rsid w:val="00792C4D"/>
    <w:rsid w:val="00793841"/>
    <w:rsid w:val="00793FEA"/>
    <w:rsid w:val="0079449A"/>
    <w:rsid w:val="0079469F"/>
    <w:rsid w:val="00794CA5"/>
    <w:rsid w:val="0079619F"/>
    <w:rsid w:val="00796360"/>
    <w:rsid w:val="00797608"/>
    <w:rsid w:val="007979AF"/>
    <w:rsid w:val="007A07E7"/>
    <w:rsid w:val="007A2BA4"/>
    <w:rsid w:val="007A6970"/>
    <w:rsid w:val="007A70B1"/>
    <w:rsid w:val="007A78E0"/>
    <w:rsid w:val="007A7CA9"/>
    <w:rsid w:val="007B0D31"/>
    <w:rsid w:val="007B1D57"/>
    <w:rsid w:val="007B2BD3"/>
    <w:rsid w:val="007B2E94"/>
    <w:rsid w:val="007B32F0"/>
    <w:rsid w:val="007B3910"/>
    <w:rsid w:val="007B5F94"/>
    <w:rsid w:val="007B6FBF"/>
    <w:rsid w:val="007B757E"/>
    <w:rsid w:val="007B7D81"/>
    <w:rsid w:val="007C27E2"/>
    <w:rsid w:val="007C29F6"/>
    <w:rsid w:val="007C2ABA"/>
    <w:rsid w:val="007C3BD1"/>
    <w:rsid w:val="007C401E"/>
    <w:rsid w:val="007C4992"/>
    <w:rsid w:val="007C4A98"/>
    <w:rsid w:val="007C56DE"/>
    <w:rsid w:val="007C5C33"/>
    <w:rsid w:val="007D2426"/>
    <w:rsid w:val="007D3330"/>
    <w:rsid w:val="007D3EA1"/>
    <w:rsid w:val="007D6764"/>
    <w:rsid w:val="007D69D9"/>
    <w:rsid w:val="007D78B4"/>
    <w:rsid w:val="007E04FD"/>
    <w:rsid w:val="007E10D3"/>
    <w:rsid w:val="007E1132"/>
    <w:rsid w:val="007E2A28"/>
    <w:rsid w:val="007E2A2D"/>
    <w:rsid w:val="007E43FD"/>
    <w:rsid w:val="007E54BB"/>
    <w:rsid w:val="007E6376"/>
    <w:rsid w:val="007F0503"/>
    <w:rsid w:val="007F0D05"/>
    <w:rsid w:val="007F228D"/>
    <w:rsid w:val="007F30A9"/>
    <w:rsid w:val="007F3A1C"/>
    <w:rsid w:val="007F3E33"/>
    <w:rsid w:val="007F3FDB"/>
    <w:rsid w:val="007F589F"/>
    <w:rsid w:val="007F7658"/>
    <w:rsid w:val="00800B18"/>
    <w:rsid w:val="008022E6"/>
    <w:rsid w:val="008035D9"/>
    <w:rsid w:val="00804649"/>
    <w:rsid w:val="00805B11"/>
    <w:rsid w:val="00806717"/>
    <w:rsid w:val="00806819"/>
    <w:rsid w:val="00810089"/>
    <w:rsid w:val="00810225"/>
    <w:rsid w:val="008109A6"/>
    <w:rsid w:val="00810DFB"/>
    <w:rsid w:val="00811382"/>
    <w:rsid w:val="0081240C"/>
    <w:rsid w:val="00814E4C"/>
    <w:rsid w:val="008158C7"/>
    <w:rsid w:val="008168B3"/>
    <w:rsid w:val="00820CF5"/>
    <w:rsid w:val="008211B6"/>
    <w:rsid w:val="00823F8C"/>
    <w:rsid w:val="00824BE8"/>
    <w:rsid w:val="008255E8"/>
    <w:rsid w:val="008267A3"/>
    <w:rsid w:val="00826900"/>
    <w:rsid w:val="00827613"/>
    <w:rsid w:val="00827747"/>
    <w:rsid w:val="00827BA3"/>
    <w:rsid w:val="0083086E"/>
    <w:rsid w:val="00830923"/>
    <w:rsid w:val="00830F4E"/>
    <w:rsid w:val="00831E84"/>
    <w:rsid w:val="008325C1"/>
    <w:rsid w:val="0083262F"/>
    <w:rsid w:val="008331B2"/>
    <w:rsid w:val="00833D0D"/>
    <w:rsid w:val="00834DA5"/>
    <w:rsid w:val="00836382"/>
    <w:rsid w:val="00837C3E"/>
    <w:rsid w:val="00837DCE"/>
    <w:rsid w:val="00840579"/>
    <w:rsid w:val="00840FB9"/>
    <w:rsid w:val="00843CDB"/>
    <w:rsid w:val="00850545"/>
    <w:rsid w:val="00851255"/>
    <w:rsid w:val="00851DB5"/>
    <w:rsid w:val="0085222B"/>
    <w:rsid w:val="00857D11"/>
    <w:rsid w:val="00860541"/>
    <w:rsid w:val="00861452"/>
    <w:rsid w:val="008628C6"/>
    <w:rsid w:val="00863024"/>
    <w:rsid w:val="008630BC"/>
    <w:rsid w:val="00865893"/>
    <w:rsid w:val="00866186"/>
    <w:rsid w:val="00866DCC"/>
    <w:rsid w:val="00866E4A"/>
    <w:rsid w:val="00866F6F"/>
    <w:rsid w:val="00867846"/>
    <w:rsid w:val="00870025"/>
    <w:rsid w:val="008702B2"/>
    <w:rsid w:val="0087063D"/>
    <w:rsid w:val="00870D33"/>
    <w:rsid w:val="008718D0"/>
    <w:rsid w:val="008719B7"/>
    <w:rsid w:val="008751BB"/>
    <w:rsid w:val="00875E43"/>
    <w:rsid w:val="00875F55"/>
    <w:rsid w:val="008766F6"/>
    <w:rsid w:val="00876A0A"/>
    <w:rsid w:val="00877856"/>
    <w:rsid w:val="00877D3F"/>
    <w:rsid w:val="00877DDB"/>
    <w:rsid w:val="008803D6"/>
    <w:rsid w:val="00881B5B"/>
    <w:rsid w:val="0088276C"/>
    <w:rsid w:val="008836B3"/>
    <w:rsid w:val="00883CDC"/>
    <w:rsid w:val="00883D8E"/>
    <w:rsid w:val="0088436F"/>
    <w:rsid w:val="00884870"/>
    <w:rsid w:val="00884D43"/>
    <w:rsid w:val="008866FB"/>
    <w:rsid w:val="00886714"/>
    <w:rsid w:val="008928BD"/>
    <w:rsid w:val="00893F6B"/>
    <w:rsid w:val="0089523E"/>
    <w:rsid w:val="008955D1"/>
    <w:rsid w:val="00896657"/>
    <w:rsid w:val="00897034"/>
    <w:rsid w:val="00897F59"/>
    <w:rsid w:val="008A012C"/>
    <w:rsid w:val="008A0BDE"/>
    <w:rsid w:val="008A3E95"/>
    <w:rsid w:val="008A4A71"/>
    <w:rsid w:val="008A4C1E"/>
    <w:rsid w:val="008A70F1"/>
    <w:rsid w:val="008A7FC4"/>
    <w:rsid w:val="008B0A0D"/>
    <w:rsid w:val="008B1494"/>
    <w:rsid w:val="008B1D57"/>
    <w:rsid w:val="008B59F4"/>
    <w:rsid w:val="008B6788"/>
    <w:rsid w:val="008B779C"/>
    <w:rsid w:val="008B7D6F"/>
    <w:rsid w:val="008C0975"/>
    <w:rsid w:val="008C0A18"/>
    <w:rsid w:val="008C1E20"/>
    <w:rsid w:val="008C1F06"/>
    <w:rsid w:val="008C3633"/>
    <w:rsid w:val="008C6B52"/>
    <w:rsid w:val="008C72B4"/>
    <w:rsid w:val="008C7454"/>
    <w:rsid w:val="008D5D53"/>
    <w:rsid w:val="008D5FF1"/>
    <w:rsid w:val="008D6275"/>
    <w:rsid w:val="008D64CC"/>
    <w:rsid w:val="008E1838"/>
    <w:rsid w:val="008E2C2B"/>
    <w:rsid w:val="008E2EB2"/>
    <w:rsid w:val="008E3EA7"/>
    <w:rsid w:val="008E4106"/>
    <w:rsid w:val="008E5040"/>
    <w:rsid w:val="008E6EED"/>
    <w:rsid w:val="008E7EE9"/>
    <w:rsid w:val="008F0315"/>
    <w:rsid w:val="008F13A0"/>
    <w:rsid w:val="008F27EA"/>
    <w:rsid w:val="008F283D"/>
    <w:rsid w:val="008F37CE"/>
    <w:rsid w:val="008F39EB"/>
    <w:rsid w:val="008F3CA6"/>
    <w:rsid w:val="008F41D7"/>
    <w:rsid w:val="008F740F"/>
    <w:rsid w:val="009005E6"/>
    <w:rsid w:val="00900ACF"/>
    <w:rsid w:val="009016CF"/>
    <w:rsid w:val="00901DE3"/>
    <w:rsid w:val="0090415D"/>
    <w:rsid w:val="00910688"/>
    <w:rsid w:val="00910A11"/>
    <w:rsid w:val="00911C30"/>
    <w:rsid w:val="00912A14"/>
    <w:rsid w:val="009136A2"/>
    <w:rsid w:val="00913FC8"/>
    <w:rsid w:val="009152A5"/>
    <w:rsid w:val="00916C91"/>
    <w:rsid w:val="00920330"/>
    <w:rsid w:val="0092147C"/>
    <w:rsid w:val="009222A5"/>
    <w:rsid w:val="00922821"/>
    <w:rsid w:val="00923380"/>
    <w:rsid w:val="009237CC"/>
    <w:rsid w:val="0092414A"/>
    <w:rsid w:val="00924B92"/>
    <w:rsid w:val="00924E20"/>
    <w:rsid w:val="00925BBA"/>
    <w:rsid w:val="00927090"/>
    <w:rsid w:val="00930553"/>
    <w:rsid w:val="00930ACD"/>
    <w:rsid w:val="009323D5"/>
    <w:rsid w:val="00932975"/>
    <w:rsid w:val="00932ADC"/>
    <w:rsid w:val="00932B43"/>
    <w:rsid w:val="00932BE2"/>
    <w:rsid w:val="00934806"/>
    <w:rsid w:val="00934EE3"/>
    <w:rsid w:val="009352D5"/>
    <w:rsid w:val="00935747"/>
    <w:rsid w:val="00937417"/>
    <w:rsid w:val="00940591"/>
    <w:rsid w:val="00940DC8"/>
    <w:rsid w:val="009425E1"/>
    <w:rsid w:val="009446BD"/>
    <w:rsid w:val="00944B39"/>
    <w:rsid w:val="009453C3"/>
    <w:rsid w:val="00946202"/>
    <w:rsid w:val="00953148"/>
    <w:rsid w:val="009531DF"/>
    <w:rsid w:val="00954381"/>
    <w:rsid w:val="00955259"/>
    <w:rsid w:val="00955D15"/>
    <w:rsid w:val="0095612A"/>
    <w:rsid w:val="00956FCD"/>
    <w:rsid w:val="0095751B"/>
    <w:rsid w:val="00960B96"/>
    <w:rsid w:val="00963019"/>
    <w:rsid w:val="00963647"/>
    <w:rsid w:val="00963864"/>
    <w:rsid w:val="00963ADA"/>
    <w:rsid w:val="009651DD"/>
    <w:rsid w:val="00967AFD"/>
    <w:rsid w:val="00971433"/>
    <w:rsid w:val="00972325"/>
    <w:rsid w:val="0097556C"/>
    <w:rsid w:val="00976895"/>
    <w:rsid w:val="00981A14"/>
    <w:rsid w:val="00981C9E"/>
    <w:rsid w:val="00982536"/>
    <w:rsid w:val="00982F16"/>
    <w:rsid w:val="00983DA8"/>
    <w:rsid w:val="00984748"/>
    <w:rsid w:val="009854C7"/>
    <w:rsid w:val="009871CE"/>
    <w:rsid w:val="00987D2C"/>
    <w:rsid w:val="00987EA0"/>
    <w:rsid w:val="00993BD9"/>
    <w:rsid w:val="00993D24"/>
    <w:rsid w:val="009962C2"/>
    <w:rsid w:val="009966FF"/>
    <w:rsid w:val="00997034"/>
    <w:rsid w:val="009971A9"/>
    <w:rsid w:val="009972F9"/>
    <w:rsid w:val="00997A34"/>
    <w:rsid w:val="00997EEC"/>
    <w:rsid w:val="009A0FDB"/>
    <w:rsid w:val="009A27B9"/>
    <w:rsid w:val="009A29CB"/>
    <w:rsid w:val="009A2B9F"/>
    <w:rsid w:val="009A37D5"/>
    <w:rsid w:val="009A7718"/>
    <w:rsid w:val="009A7EC2"/>
    <w:rsid w:val="009B0A60"/>
    <w:rsid w:val="009B14D9"/>
    <w:rsid w:val="009B19FB"/>
    <w:rsid w:val="009B2EA1"/>
    <w:rsid w:val="009B3108"/>
    <w:rsid w:val="009B4592"/>
    <w:rsid w:val="009B56CF"/>
    <w:rsid w:val="009B60AA"/>
    <w:rsid w:val="009B754B"/>
    <w:rsid w:val="009C12E7"/>
    <w:rsid w:val="009C137D"/>
    <w:rsid w:val="009C166E"/>
    <w:rsid w:val="009C17F8"/>
    <w:rsid w:val="009C2421"/>
    <w:rsid w:val="009C2C45"/>
    <w:rsid w:val="009C343C"/>
    <w:rsid w:val="009C3CD9"/>
    <w:rsid w:val="009C4C7C"/>
    <w:rsid w:val="009C5731"/>
    <w:rsid w:val="009C634A"/>
    <w:rsid w:val="009D063C"/>
    <w:rsid w:val="009D0A91"/>
    <w:rsid w:val="009D1380"/>
    <w:rsid w:val="009D20AA"/>
    <w:rsid w:val="009D22FC"/>
    <w:rsid w:val="009D2D8D"/>
    <w:rsid w:val="009D2FFB"/>
    <w:rsid w:val="009D3904"/>
    <w:rsid w:val="009D3D77"/>
    <w:rsid w:val="009D4319"/>
    <w:rsid w:val="009D4BA1"/>
    <w:rsid w:val="009D558E"/>
    <w:rsid w:val="009D57E5"/>
    <w:rsid w:val="009D6C80"/>
    <w:rsid w:val="009D7BF4"/>
    <w:rsid w:val="009E0119"/>
    <w:rsid w:val="009E15A0"/>
    <w:rsid w:val="009E2846"/>
    <w:rsid w:val="009E2EF5"/>
    <w:rsid w:val="009E2F56"/>
    <w:rsid w:val="009E435E"/>
    <w:rsid w:val="009E4BA9"/>
    <w:rsid w:val="009E5163"/>
    <w:rsid w:val="009E7097"/>
    <w:rsid w:val="009F143C"/>
    <w:rsid w:val="009F33D1"/>
    <w:rsid w:val="009F3FD1"/>
    <w:rsid w:val="009F55FD"/>
    <w:rsid w:val="009F5B59"/>
    <w:rsid w:val="009F6D82"/>
    <w:rsid w:val="009F6D9F"/>
    <w:rsid w:val="009F754C"/>
    <w:rsid w:val="009F78A2"/>
    <w:rsid w:val="009F7E4A"/>
    <w:rsid w:val="009F7F80"/>
    <w:rsid w:val="00A005E4"/>
    <w:rsid w:val="00A00895"/>
    <w:rsid w:val="00A00BF4"/>
    <w:rsid w:val="00A01713"/>
    <w:rsid w:val="00A02A1F"/>
    <w:rsid w:val="00A02FFC"/>
    <w:rsid w:val="00A0321E"/>
    <w:rsid w:val="00A04A82"/>
    <w:rsid w:val="00A05C7B"/>
    <w:rsid w:val="00A05FB5"/>
    <w:rsid w:val="00A0780F"/>
    <w:rsid w:val="00A11572"/>
    <w:rsid w:val="00A11678"/>
    <w:rsid w:val="00A11A8D"/>
    <w:rsid w:val="00A12926"/>
    <w:rsid w:val="00A1336F"/>
    <w:rsid w:val="00A137FF"/>
    <w:rsid w:val="00A15C1B"/>
    <w:rsid w:val="00A15D01"/>
    <w:rsid w:val="00A2184B"/>
    <w:rsid w:val="00A22B85"/>
    <w:rsid w:val="00A22C01"/>
    <w:rsid w:val="00A24FAC"/>
    <w:rsid w:val="00A2629A"/>
    <w:rsid w:val="00A2668A"/>
    <w:rsid w:val="00A26ED9"/>
    <w:rsid w:val="00A27C2E"/>
    <w:rsid w:val="00A30BDF"/>
    <w:rsid w:val="00A30DA9"/>
    <w:rsid w:val="00A31CF9"/>
    <w:rsid w:val="00A34047"/>
    <w:rsid w:val="00A36991"/>
    <w:rsid w:val="00A40F41"/>
    <w:rsid w:val="00A4114C"/>
    <w:rsid w:val="00A42E3E"/>
    <w:rsid w:val="00A4319D"/>
    <w:rsid w:val="00A431EF"/>
    <w:rsid w:val="00A43BFF"/>
    <w:rsid w:val="00A464E4"/>
    <w:rsid w:val="00A476AE"/>
    <w:rsid w:val="00A477A2"/>
    <w:rsid w:val="00A5089E"/>
    <w:rsid w:val="00A5140C"/>
    <w:rsid w:val="00A52521"/>
    <w:rsid w:val="00A5319F"/>
    <w:rsid w:val="00A53516"/>
    <w:rsid w:val="00A53D3B"/>
    <w:rsid w:val="00A55454"/>
    <w:rsid w:val="00A5648E"/>
    <w:rsid w:val="00A61A2E"/>
    <w:rsid w:val="00A62896"/>
    <w:rsid w:val="00A633C4"/>
    <w:rsid w:val="00A63852"/>
    <w:rsid w:val="00A63DC2"/>
    <w:rsid w:val="00A63E73"/>
    <w:rsid w:val="00A64826"/>
    <w:rsid w:val="00A64E41"/>
    <w:rsid w:val="00A665A5"/>
    <w:rsid w:val="00A673BC"/>
    <w:rsid w:val="00A678C7"/>
    <w:rsid w:val="00A71AEB"/>
    <w:rsid w:val="00A72452"/>
    <w:rsid w:val="00A729A0"/>
    <w:rsid w:val="00A73444"/>
    <w:rsid w:val="00A745A0"/>
    <w:rsid w:val="00A7471B"/>
    <w:rsid w:val="00A74954"/>
    <w:rsid w:val="00A74D7A"/>
    <w:rsid w:val="00A750C0"/>
    <w:rsid w:val="00A76646"/>
    <w:rsid w:val="00A8007F"/>
    <w:rsid w:val="00A81EF8"/>
    <w:rsid w:val="00A8252E"/>
    <w:rsid w:val="00A830BE"/>
    <w:rsid w:val="00A83CA7"/>
    <w:rsid w:val="00A84644"/>
    <w:rsid w:val="00A85172"/>
    <w:rsid w:val="00A85940"/>
    <w:rsid w:val="00A86199"/>
    <w:rsid w:val="00A86AA4"/>
    <w:rsid w:val="00A86AE7"/>
    <w:rsid w:val="00A90131"/>
    <w:rsid w:val="00A919E1"/>
    <w:rsid w:val="00A93CC6"/>
    <w:rsid w:val="00A95281"/>
    <w:rsid w:val="00A95F73"/>
    <w:rsid w:val="00A974C1"/>
    <w:rsid w:val="00A97C0E"/>
    <w:rsid w:val="00A97C49"/>
    <w:rsid w:val="00AA42D4"/>
    <w:rsid w:val="00AA4F7F"/>
    <w:rsid w:val="00AA58FD"/>
    <w:rsid w:val="00AA6D95"/>
    <w:rsid w:val="00AA78AB"/>
    <w:rsid w:val="00AB13F3"/>
    <w:rsid w:val="00AB2573"/>
    <w:rsid w:val="00AB34A5"/>
    <w:rsid w:val="00AB365E"/>
    <w:rsid w:val="00AB3E20"/>
    <w:rsid w:val="00AB43CA"/>
    <w:rsid w:val="00AB46D3"/>
    <w:rsid w:val="00AB53B3"/>
    <w:rsid w:val="00AB56A4"/>
    <w:rsid w:val="00AB6309"/>
    <w:rsid w:val="00AB78E7"/>
    <w:rsid w:val="00AB7EE1"/>
    <w:rsid w:val="00AB7FA7"/>
    <w:rsid w:val="00AC0074"/>
    <w:rsid w:val="00AC037E"/>
    <w:rsid w:val="00AC32AC"/>
    <w:rsid w:val="00AC39F8"/>
    <w:rsid w:val="00AC3B3B"/>
    <w:rsid w:val="00AC449F"/>
    <w:rsid w:val="00AC559D"/>
    <w:rsid w:val="00AC615F"/>
    <w:rsid w:val="00AC6727"/>
    <w:rsid w:val="00AD378B"/>
    <w:rsid w:val="00AD39EA"/>
    <w:rsid w:val="00AD52B8"/>
    <w:rsid w:val="00AD5394"/>
    <w:rsid w:val="00AE25DB"/>
    <w:rsid w:val="00AE3DC2"/>
    <w:rsid w:val="00AE4E81"/>
    <w:rsid w:val="00AE4ED6"/>
    <w:rsid w:val="00AE541E"/>
    <w:rsid w:val="00AE56F2"/>
    <w:rsid w:val="00AE6611"/>
    <w:rsid w:val="00AE6A93"/>
    <w:rsid w:val="00AE6ED1"/>
    <w:rsid w:val="00AE7A99"/>
    <w:rsid w:val="00AF23D7"/>
    <w:rsid w:val="00AF292F"/>
    <w:rsid w:val="00AF2D89"/>
    <w:rsid w:val="00AF6268"/>
    <w:rsid w:val="00AF66E7"/>
    <w:rsid w:val="00AF6ABB"/>
    <w:rsid w:val="00AF6E3D"/>
    <w:rsid w:val="00B007EF"/>
    <w:rsid w:val="00B01C0E"/>
    <w:rsid w:val="00B02798"/>
    <w:rsid w:val="00B02B41"/>
    <w:rsid w:val="00B0371D"/>
    <w:rsid w:val="00B04F31"/>
    <w:rsid w:val="00B0506F"/>
    <w:rsid w:val="00B12806"/>
    <w:rsid w:val="00B12F98"/>
    <w:rsid w:val="00B13CA2"/>
    <w:rsid w:val="00B14B3D"/>
    <w:rsid w:val="00B15B90"/>
    <w:rsid w:val="00B177E5"/>
    <w:rsid w:val="00B17B89"/>
    <w:rsid w:val="00B17F26"/>
    <w:rsid w:val="00B216E7"/>
    <w:rsid w:val="00B23868"/>
    <w:rsid w:val="00B2418D"/>
    <w:rsid w:val="00B24A04"/>
    <w:rsid w:val="00B27B4E"/>
    <w:rsid w:val="00B27C3B"/>
    <w:rsid w:val="00B30A7F"/>
    <w:rsid w:val="00B310BA"/>
    <w:rsid w:val="00B316D8"/>
    <w:rsid w:val="00B3235A"/>
    <w:rsid w:val="00B3290A"/>
    <w:rsid w:val="00B34E4A"/>
    <w:rsid w:val="00B36347"/>
    <w:rsid w:val="00B40D84"/>
    <w:rsid w:val="00B41E45"/>
    <w:rsid w:val="00B428BD"/>
    <w:rsid w:val="00B43112"/>
    <w:rsid w:val="00B43442"/>
    <w:rsid w:val="00B437A9"/>
    <w:rsid w:val="00B43DA7"/>
    <w:rsid w:val="00B4566C"/>
    <w:rsid w:val="00B45FD1"/>
    <w:rsid w:val="00B46228"/>
    <w:rsid w:val="00B4773C"/>
    <w:rsid w:val="00B50039"/>
    <w:rsid w:val="00B50066"/>
    <w:rsid w:val="00B51022"/>
    <w:rsid w:val="00B511D9"/>
    <w:rsid w:val="00B524B2"/>
    <w:rsid w:val="00B5282A"/>
    <w:rsid w:val="00B538F4"/>
    <w:rsid w:val="00B545FE"/>
    <w:rsid w:val="00B5707D"/>
    <w:rsid w:val="00B5785D"/>
    <w:rsid w:val="00B6012B"/>
    <w:rsid w:val="00B60142"/>
    <w:rsid w:val="00B602D3"/>
    <w:rsid w:val="00B60510"/>
    <w:rsid w:val="00B606F4"/>
    <w:rsid w:val="00B620F6"/>
    <w:rsid w:val="00B6408B"/>
    <w:rsid w:val="00B666F6"/>
    <w:rsid w:val="00B6704F"/>
    <w:rsid w:val="00B672D8"/>
    <w:rsid w:val="00B678DA"/>
    <w:rsid w:val="00B709EB"/>
    <w:rsid w:val="00B70EFD"/>
    <w:rsid w:val="00B71167"/>
    <w:rsid w:val="00B71F3C"/>
    <w:rsid w:val="00B724E8"/>
    <w:rsid w:val="00B7267C"/>
    <w:rsid w:val="00B763B7"/>
    <w:rsid w:val="00B77113"/>
    <w:rsid w:val="00B77AEF"/>
    <w:rsid w:val="00B81327"/>
    <w:rsid w:val="00B81712"/>
    <w:rsid w:val="00B819DF"/>
    <w:rsid w:val="00B83B16"/>
    <w:rsid w:val="00B84540"/>
    <w:rsid w:val="00B855F0"/>
    <w:rsid w:val="00B861FF"/>
    <w:rsid w:val="00B86983"/>
    <w:rsid w:val="00B879D5"/>
    <w:rsid w:val="00B91703"/>
    <w:rsid w:val="00B923AC"/>
    <w:rsid w:val="00B92CCE"/>
    <w:rsid w:val="00B9300F"/>
    <w:rsid w:val="00B940B4"/>
    <w:rsid w:val="00B95B1D"/>
    <w:rsid w:val="00B95E4A"/>
    <w:rsid w:val="00B9665F"/>
    <w:rsid w:val="00B975EA"/>
    <w:rsid w:val="00BA0398"/>
    <w:rsid w:val="00BA08B4"/>
    <w:rsid w:val="00BA1247"/>
    <w:rsid w:val="00BA2479"/>
    <w:rsid w:val="00BA268E"/>
    <w:rsid w:val="00BA27C8"/>
    <w:rsid w:val="00BA316C"/>
    <w:rsid w:val="00BA5216"/>
    <w:rsid w:val="00BB04F8"/>
    <w:rsid w:val="00BB0EFB"/>
    <w:rsid w:val="00BB0F03"/>
    <w:rsid w:val="00BB166E"/>
    <w:rsid w:val="00BB26B2"/>
    <w:rsid w:val="00BB3115"/>
    <w:rsid w:val="00BB341D"/>
    <w:rsid w:val="00BB37CF"/>
    <w:rsid w:val="00BB39B4"/>
    <w:rsid w:val="00BB3CDB"/>
    <w:rsid w:val="00BB4184"/>
    <w:rsid w:val="00BB4AC3"/>
    <w:rsid w:val="00BB54E9"/>
    <w:rsid w:val="00BB5A48"/>
    <w:rsid w:val="00BB73F0"/>
    <w:rsid w:val="00BC014C"/>
    <w:rsid w:val="00BC02F8"/>
    <w:rsid w:val="00BC0CF4"/>
    <w:rsid w:val="00BC14BD"/>
    <w:rsid w:val="00BC1DAD"/>
    <w:rsid w:val="00BC1EF9"/>
    <w:rsid w:val="00BC31B8"/>
    <w:rsid w:val="00BC328B"/>
    <w:rsid w:val="00BC3B10"/>
    <w:rsid w:val="00BC4898"/>
    <w:rsid w:val="00BC559A"/>
    <w:rsid w:val="00BC680E"/>
    <w:rsid w:val="00BC6ACF"/>
    <w:rsid w:val="00BD1155"/>
    <w:rsid w:val="00BD232F"/>
    <w:rsid w:val="00BD3506"/>
    <w:rsid w:val="00BD4737"/>
    <w:rsid w:val="00BD4A3E"/>
    <w:rsid w:val="00BD50B0"/>
    <w:rsid w:val="00BD5C2E"/>
    <w:rsid w:val="00BD741F"/>
    <w:rsid w:val="00BD781B"/>
    <w:rsid w:val="00BE1927"/>
    <w:rsid w:val="00BE3666"/>
    <w:rsid w:val="00BE37CC"/>
    <w:rsid w:val="00BE39CA"/>
    <w:rsid w:val="00BE5ABE"/>
    <w:rsid w:val="00BE62C2"/>
    <w:rsid w:val="00BE7F9A"/>
    <w:rsid w:val="00BF2616"/>
    <w:rsid w:val="00BF302E"/>
    <w:rsid w:val="00BF31E6"/>
    <w:rsid w:val="00BF5F8B"/>
    <w:rsid w:val="00BF62D8"/>
    <w:rsid w:val="00BF74B3"/>
    <w:rsid w:val="00BF7CF9"/>
    <w:rsid w:val="00BF7DEC"/>
    <w:rsid w:val="00BF7F05"/>
    <w:rsid w:val="00C00E46"/>
    <w:rsid w:val="00C015C4"/>
    <w:rsid w:val="00C01BCA"/>
    <w:rsid w:val="00C02FCB"/>
    <w:rsid w:val="00C03188"/>
    <w:rsid w:val="00C06672"/>
    <w:rsid w:val="00C070F2"/>
    <w:rsid w:val="00C12406"/>
    <w:rsid w:val="00C12B87"/>
    <w:rsid w:val="00C13661"/>
    <w:rsid w:val="00C14B20"/>
    <w:rsid w:val="00C15120"/>
    <w:rsid w:val="00C15563"/>
    <w:rsid w:val="00C208A9"/>
    <w:rsid w:val="00C23872"/>
    <w:rsid w:val="00C24AD7"/>
    <w:rsid w:val="00C27723"/>
    <w:rsid w:val="00C30267"/>
    <w:rsid w:val="00C336B1"/>
    <w:rsid w:val="00C33D9A"/>
    <w:rsid w:val="00C34854"/>
    <w:rsid w:val="00C34982"/>
    <w:rsid w:val="00C34A12"/>
    <w:rsid w:val="00C35828"/>
    <w:rsid w:val="00C36A36"/>
    <w:rsid w:val="00C408F8"/>
    <w:rsid w:val="00C419FA"/>
    <w:rsid w:val="00C41E35"/>
    <w:rsid w:val="00C429F3"/>
    <w:rsid w:val="00C4325D"/>
    <w:rsid w:val="00C44145"/>
    <w:rsid w:val="00C46309"/>
    <w:rsid w:val="00C47253"/>
    <w:rsid w:val="00C5086C"/>
    <w:rsid w:val="00C53D87"/>
    <w:rsid w:val="00C54863"/>
    <w:rsid w:val="00C553CE"/>
    <w:rsid w:val="00C55B37"/>
    <w:rsid w:val="00C61DA2"/>
    <w:rsid w:val="00C658C1"/>
    <w:rsid w:val="00C65E96"/>
    <w:rsid w:val="00C664F1"/>
    <w:rsid w:val="00C66894"/>
    <w:rsid w:val="00C67A6D"/>
    <w:rsid w:val="00C67CA6"/>
    <w:rsid w:val="00C67DB5"/>
    <w:rsid w:val="00C70130"/>
    <w:rsid w:val="00C7095F"/>
    <w:rsid w:val="00C71B6A"/>
    <w:rsid w:val="00C74A15"/>
    <w:rsid w:val="00C771B0"/>
    <w:rsid w:val="00C7765D"/>
    <w:rsid w:val="00C805EF"/>
    <w:rsid w:val="00C810B5"/>
    <w:rsid w:val="00C81169"/>
    <w:rsid w:val="00C8149E"/>
    <w:rsid w:val="00C8212A"/>
    <w:rsid w:val="00C82A58"/>
    <w:rsid w:val="00C8330F"/>
    <w:rsid w:val="00C84808"/>
    <w:rsid w:val="00C85A4F"/>
    <w:rsid w:val="00C85A9A"/>
    <w:rsid w:val="00C870D1"/>
    <w:rsid w:val="00C87AB0"/>
    <w:rsid w:val="00C91D31"/>
    <w:rsid w:val="00C91D6B"/>
    <w:rsid w:val="00C93E59"/>
    <w:rsid w:val="00C9516A"/>
    <w:rsid w:val="00C96409"/>
    <w:rsid w:val="00C97CE3"/>
    <w:rsid w:val="00CA1BA0"/>
    <w:rsid w:val="00CA23AE"/>
    <w:rsid w:val="00CA2769"/>
    <w:rsid w:val="00CA27A3"/>
    <w:rsid w:val="00CA72F3"/>
    <w:rsid w:val="00CB0470"/>
    <w:rsid w:val="00CB0B0B"/>
    <w:rsid w:val="00CB1742"/>
    <w:rsid w:val="00CB2461"/>
    <w:rsid w:val="00CB2912"/>
    <w:rsid w:val="00CB35A5"/>
    <w:rsid w:val="00CB383A"/>
    <w:rsid w:val="00CB4BCC"/>
    <w:rsid w:val="00CB6A2E"/>
    <w:rsid w:val="00CC00D7"/>
    <w:rsid w:val="00CC19E0"/>
    <w:rsid w:val="00CC1FA1"/>
    <w:rsid w:val="00CC40AF"/>
    <w:rsid w:val="00CC540C"/>
    <w:rsid w:val="00CC5D20"/>
    <w:rsid w:val="00CC792B"/>
    <w:rsid w:val="00CC7FF0"/>
    <w:rsid w:val="00CD081E"/>
    <w:rsid w:val="00CD0AB3"/>
    <w:rsid w:val="00CD0FE1"/>
    <w:rsid w:val="00CD1FA2"/>
    <w:rsid w:val="00CD23A8"/>
    <w:rsid w:val="00CD33FB"/>
    <w:rsid w:val="00CD4299"/>
    <w:rsid w:val="00CD492A"/>
    <w:rsid w:val="00CD5991"/>
    <w:rsid w:val="00CD78B5"/>
    <w:rsid w:val="00CE00A5"/>
    <w:rsid w:val="00CE086E"/>
    <w:rsid w:val="00CE0BCE"/>
    <w:rsid w:val="00CE13C1"/>
    <w:rsid w:val="00CE176B"/>
    <w:rsid w:val="00CE307C"/>
    <w:rsid w:val="00CE3DFA"/>
    <w:rsid w:val="00CE4265"/>
    <w:rsid w:val="00CE5612"/>
    <w:rsid w:val="00CE6EA1"/>
    <w:rsid w:val="00CE6FA1"/>
    <w:rsid w:val="00CE7E23"/>
    <w:rsid w:val="00CF1542"/>
    <w:rsid w:val="00CF1653"/>
    <w:rsid w:val="00CF1953"/>
    <w:rsid w:val="00CF23FE"/>
    <w:rsid w:val="00CF2697"/>
    <w:rsid w:val="00CF37CA"/>
    <w:rsid w:val="00CF4D23"/>
    <w:rsid w:val="00CF77AE"/>
    <w:rsid w:val="00CF7B66"/>
    <w:rsid w:val="00D01EAC"/>
    <w:rsid w:val="00D02191"/>
    <w:rsid w:val="00D0246D"/>
    <w:rsid w:val="00D02E41"/>
    <w:rsid w:val="00D030E4"/>
    <w:rsid w:val="00D03B43"/>
    <w:rsid w:val="00D06559"/>
    <w:rsid w:val="00D06C2B"/>
    <w:rsid w:val="00D07644"/>
    <w:rsid w:val="00D1089A"/>
    <w:rsid w:val="00D1314F"/>
    <w:rsid w:val="00D1514D"/>
    <w:rsid w:val="00D16027"/>
    <w:rsid w:val="00D16B8B"/>
    <w:rsid w:val="00D16EDC"/>
    <w:rsid w:val="00D174D8"/>
    <w:rsid w:val="00D176A9"/>
    <w:rsid w:val="00D1783E"/>
    <w:rsid w:val="00D22821"/>
    <w:rsid w:val="00D252E0"/>
    <w:rsid w:val="00D26430"/>
    <w:rsid w:val="00D264F8"/>
    <w:rsid w:val="00D26A0B"/>
    <w:rsid w:val="00D32398"/>
    <w:rsid w:val="00D33ECB"/>
    <w:rsid w:val="00D34B85"/>
    <w:rsid w:val="00D34E4F"/>
    <w:rsid w:val="00D36B21"/>
    <w:rsid w:val="00D37442"/>
    <w:rsid w:val="00D37D2D"/>
    <w:rsid w:val="00D40830"/>
    <w:rsid w:val="00D41267"/>
    <w:rsid w:val="00D41B0A"/>
    <w:rsid w:val="00D4288C"/>
    <w:rsid w:val="00D434B3"/>
    <w:rsid w:val="00D43CA9"/>
    <w:rsid w:val="00D43F88"/>
    <w:rsid w:val="00D44B05"/>
    <w:rsid w:val="00D454A3"/>
    <w:rsid w:val="00D4588E"/>
    <w:rsid w:val="00D46296"/>
    <w:rsid w:val="00D47251"/>
    <w:rsid w:val="00D47BAD"/>
    <w:rsid w:val="00D510F3"/>
    <w:rsid w:val="00D515A1"/>
    <w:rsid w:val="00D51932"/>
    <w:rsid w:val="00D51BDC"/>
    <w:rsid w:val="00D5257A"/>
    <w:rsid w:val="00D56B7C"/>
    <w:rsid w:val="00D56CC2"/>
    <w:rsid w:val="00D61E3A"/>
    <w:rsid w:val="00D61F92"/>
    <w:rsid w:val="00D63802"/>
    <w:rsid w:val="00D63A38"/>
    <w:rsid w:val="00D65FBE"/>
    <w:rsid w:val="00D66B11"/>
    <w:rsid w:val="00D67262"/>
    <w:rsid w:val="00D70B0C"/>
    <w:rsid w:val="00D72E30"/>
    <w:rsid w:val="00D72E7B"/>
    <w:rsid w:val="00D75BEA"/>
    <w:rsid w:val="00D8098E"/>
    <w:rsid w:val="00D80BC6"/>
    <w:rsid w:val="00D8155E"/>
    <w:rsid w:val="00D81FD3"/>
    <w:rsid w:val="00D8504F"/>
    <w:rsid w:val="00D858F6"/>
    <w:rsid w:val="00D85CA5"/>
    <w:rsid w:val="00D8664E"/>
    <w:rsid w:val="00D91037"/>
    <w:rsid w:val="00D92810"/>
    <w:rsid w:val="00D928DD"/>
    <w:rsid w:val="00D92CE1"/>
    <w:rsid w:val="00D93CCE"/>
    <w:rsid w:val="00D941AF"/>
    <w:rsid w:val="00DA1254"/>
    <w:rsid w:val="00DA2AE7"/>
    <w:rsid w:val="00DA2D77"/>
    <w:rsid w:val="00DA2EB6"/>
    <w:rsid w:val="00DA37AF"/>
    <w:rsid w:val="00DA4966"/>
    <w:rsid w:val="00DA4EB0"/>
    <w:rsid w:val="00DA5FED"/>
    <w:rsid w:val="00DA6058"/>
    <w:rsid w:val="00DA78FE"/>
    <w:rsid w:val="00DB0392"/>
    <w:rsid w:val="00DB0B91"/>
    <w:rsid w:val="00DB1000"/>
    <w:rsid w:val="00DB10BF"/>
    <w:rsid w:val="00DB2577"/>
    <w:rsid w:val="00DB379C"/>
    <w:rsid w:val="00DB3ED7"/>
    <w:rsid w:val="00DB42B9"/>
    <w:rsid w:val="00DB4949"/>
    <w:rsid w:val="00DB58F5"/>
    <w:rsid w:val="00DB61B6"/>
    <w:rsid w:val="00DB6887"/>
    <w:rsid w:val="00DB6E04"/>
    <w:rsid w:val="00DB74F1"/>
    <w:rsid w:val="00DB7B4B"/>
    <w:rsid w:val="00DC05D1"/>
    <w:rsid w:val="00DC082C"/>
    <w:rsid w:val="00DC0990"/>
    <w:rsid w:val="00DC0B0C"/>
    <w:rsid w:val="00DC0D89"/>
    <w:rsid w:val="00DC0ED8"/>
    <w:rsid w:val="00DC141E"/>
    <w:rsid w:val="00DC2B12"/>
    <w:rsid w:val="00DC531E"/>
    <w:rsid w:val="00DC7625"/>
    <w:rsid w:val="00DD1349"/>
    <w:rsid w:val="00DD17E9"/>
    <w:rsid w:val="00DD1B77"/>
    <w:rsid w:val="00DD46AE"/>
    <w:rsid w:val="00DD5243"/>
    <w:rsid w:val="00DE1ADA"/>
    <w:rsid w:val="00DE31AF"/>
    <w:rsid w:val="00DE4A04"/>
    <w:rsid w:val="00DE4A38"/>
    <w:rsid w:val="00DE5F53"/>
    <w:rsid w:val="00DE60F1"/>
    <w:rsid w:val="00DF16C2"/>
    <w:rsid w:val="00DF1CAD"/>
    <w:rsid w:val="00DF2BD0"/>
    <w:rsid w:val="00DF38C7"/>
    <w:rsid w:val="00DF3C40"/>
    <w:rsid w:val="00DF5878"/>
    <w:rsid w:val="00DF64A9"/>
    <w:rsid w:val="00DF796D"/>
    <w:rsid w:val="00DF7F9A"/>
    <w:rsid w:val="00E021E3"/>
    <w:rsid w:val="00E03956"/>
    <w:rsid w:val="00E04578"/>
    <w:rsid w:val="00E06664"/>
    <w:rsid w:val="00E06B42"/>
    <w:rsid w:val="00E06DE5"/>
    <w:rsid w:val="00E079B9"/>
    <w:rsid w:val="00E10F9E"/>
    <w:rsid w:val="00E124D6"/>
    <w:rsid w:val="00E128FD"/>
    <w:rsid w:val="00E13B68"/>
    <w:rsid w:val="00E13BFD"/>
    <w:rsid w:val="00E15CE4"/>
    <w:rsid w:val="00E15EDD"/>
    <w:rsid w:val="00E20D17"/>
    <w:rsid w:val="00E225D9"/>
    <w:rsid w:val="00E2278F"/>
    <w:rsid w:val="00E22AC4"/>
    <w:rsid w:val="00E238EA"/>
    <w:rsid w:val="00E2427A"/>
    <w:rsid w:val="00E25376"/>
    <w:rsid w:val="00E2683B"/>
    <w:rsid w:val="00E26A2E"/>
    <w:rsid w:val="00E30895"/>
    <w:rsid w:val="00E3161F"/>
    <w:rsid w:val="00E33724"/>
    <w:rsid w:val="00E341E0"/>
    <w:rsid w:val="00E34589"/>
    <w:rsid w:val="00E34B0A"/>
    <w:rsid w:val="00E36C87"/>
    <w:rsid w:val="00E37FD5"/>
    <w:rsid w:val="00E40405"/>
    <w:rsid w:val="00E404CB"/>
    <w:rsid w:val="00E41DE9"/>
    <w:rsid w:val="00E42037"/>
    <w:rsid w:val="00E4231B"/>
    <w:rsid w:val="00E429B8"/>
    <w:rsid w:val="00E42B08"/>
    <w:rsid w:val="00E42E18"/>
    <w:rsid w:val="00E45A98"/>
    <w:rsid w:val="00E45F7B"/>
    <w:rsid w:val="00E47344"/>
    <w:rsid w:val="00E502C1"/>
    <w:rsid w:val="00E54BDD"/>
    <w:rsid w:val="00E54E35"/>
    <w:rsid w:val="00E5643C"/>
    <w:rsid w:val="00E56A69"/>
    <w:rsid w:val="00E5779D"/>
    <w:rsid w:val="00E577E9"/>
    <w:rsid w:val="00E57927"/>
    <w:rsid w:val="00E605FB"/>
    <w:rsid w:val="00E61E25"/>
    <w:rsid w:val="00E61FD4"/>
    <w:rsid w:val="00E63C36"/>
    <w:rsid w:val="00E63F17"/>
    <w:rsid w:val="00E6433C"/>
    <w:rsid w:val="00E65503"/>
    <w:rsid w:val="00E66CD2"/>
    <w:rsid w:val="00E7266F"/>
    <w:rsid w:val="00E7272F"/>
    <w:rsid w:val="00E7277E"/>
    <w:rsid w:val="00E73B26"/>
    <w:rsid w:val="00E74724"/>
    <w:rsid w:val="00E751C2"/>
    <w:rsid w:val="00E76C83"/>
    <w:rsid w:val="00E76D2D"/>
    <w:rsid w:val="00E808D2"/>
    <w:rsid w:val="00E83DB1"/>
    <w:rsid w:val="00E84E6A"/>
    <w:rsid w:val="00E85C22"/>
    <w:rsid w:val="00E868AB"/>
    <w:rsid w:val="00E8700F"/>
    <w:rsid w:val="00E875B2"/>
    <w:rsid w:val="00E92F84"/>
    <w:rsid w:val="00E93562"/>
    <w:rsid w:val="00E95246"/>
    <w:rsid w:val="00E95FD2"/>
    <w:rsid w:val="00E969C4"/>
    <w:rsid w:val="00E9773A"/>
    <w:rsid w:val="00E9774F"/>
    <w:rsid w:val="00EA60CD"/>
    <w:rsid w:val="00EA737E"/>
    <w:rsid w:val="00EA76D0"/>
    <w:rsid w:val="00EA7DF5"/>
    <w:rsid w:val="00EB0EB4"/>
    <w:rsid w:val="00EB124F"/>
    <w:rsid w:val="00EB1433"/>
    <w:rsid w:val="00EB3272"/>
    <w:rsid w:val="00EB33B2"/>
    <w:rsid w:val="00EB60D9"/>
    <w:rsid w:val="00EB627F"/>
    <w:rsid w:val="00EC0738"/>
    <w:rsid w:val="00EC078A"/>
    <w:rsid w:val="00EC1E35"/>
    <w:rsid w:val="00EC3630"/>
    <w:rsid w:val="00EC3A35"/>
    <w:rsid w:val="00EC4C15"/>
    <w:rsid w:val="00EC5E52"/>
    <w:rsid w:val="00EC74FF"/>
    <w:rsid w:val="00ED057C"/>
    <w:rsid w:val="00ED073F"/>
    <w:rsid w:val="00ED1900"/>
    <w:rsid w:val="00ED2645"/>
    <w:rsid w:val="00ED26C9"/>
    <w:rsid w:val="00ED28D1"/>
    <w:rsid w:val="00ED2D1C"/>
    <w:rsid w:val="00ED2ED4"/>
    <w:rsid w:val="00ED31CF"/>
    <w:rsid w:val="00ED5782"/>
    <w:rsid w:val="00ED591E"/>
    <w:rsid w:val="00ED7459"/>
    <w:rsid w:val="00ED758F"/>
    <w:rsid w:val="00EE1106"/>
    <w:rsid w:val="00EE131A"/>
    <w:rsid w:val="00EE2C63"/>
    <w:rsid w:val="00EE3F95"/>
    <w:rsid w:val="00EE40A9"/>
    <w:rsid w:val="00EE4FC4"/>
    <w:rsid w:val="00EE50EE"/>
    <w:rsid w:val="00EE54FB"/>
    <w:rsid w:val="00EE5F51"/>
    <w:rsid w:val="00EE6501"/>
    <w:rsid w:val="00EE6DD0"/>
    <w:rsid w:val="00EE7763"/>
    <w:rsid w:val="00EE7805"/>
    <w:rsid w:val="00EE7B49"/>
    <w:rsid w:val="00EF05A6"/>
    <w:rsid w:val="00EF410F"/>
    <w:rsid w:val="00EF42EB"/>
    <w:rsid w:val="00EF4B42"/>
    <w:rsid w:val="00EF5C18"/>
    <w:rsid w:val="00F0020A"/>
    <w:rsid w:val="00F00AF7"/>
    <w:rsid w:val="00F016D8"/>
    <w:rsid w:val="00F034F8"/>
    <w:rsid w:val="00F03FAD"/>
    <w:rsid w:val="00F04CD5"/>
    <w:rsid w:val="00F0540D"/>
    <w:rsid w:val="00F074C3"/>
    <w:rsid w:val="00F10450"/>
    <w:rsid w:val="00F121C7"/>
    <w:rsid w:val="00F13BF1"/>
    <w:rsid w:val="00F149EE"/>
    <w:rsid w:val="00F15104"/>
    <w:rsid w:val="00F15F2F"/>
    <w:rsid w:val="00F1614C"/>
    <w:rsid w:val="00F1615C"/>
    <w:rsid w:val="00F17809"/>
    <w:rsid w:val="00F178BE"/>
    <w:rsid w:val="00F20D7B"/>
    <w:rsid w:val="00F23479"/>
    <w:rsid w:val="00F253FF"/>
    <w:rsid w:val="00F25EDF"/>
    <w:rsid w:val="00F2647F"/>
    <w:rsid w:val="00F27521"/>
    <w:rsid w:val="00F27925"/>
    <w:rsid w:val="00F279ED"/>
    <w:rsid w:val="00F30499"/>
    <w:rsid w:val="00F3083D"/>
    <w:rsid w:val="00F34098"/>
    <w:rsid w:val="00F343D1"/>
    <w:rsid w:val="00F344CC"/>
    <w:rsid w:val="00F347CD"/>
    <w:rsid w:val="00F35265"/>
    <w:rsid w:val="00F353C4"/>
    <w:rsid w:val="00F37466"/>
    <w:rsid w:val="00F403D7"/>
    <w:rsid w:val="00F414C2"/>
    <w:rsid w:val="00F42938"/>
    <w:rsid w:val="00F42E70"/>
    <w:rsid w:val="00F43264"/>
    <w:rsid w:val="00F437A1"/>
    <w:rsid w:val="00F4575C"/>
    <w:rsid w:val="00F459A0"/>
    <w:rsid w:val="00F45AC2"/>
    <w:rsid w:val="00F45ED3"/>
    <w:rsid w:val="00F4663D"/>
    <w:rsid w:val="00F503F3"/>
    <w:rsid w:val="00F5321D"/>
    <w:rsid w:val="00F5407E"/>
    <w:rsid w:val="00F54512"/>
    <w:rsid w:val="00F54850"/>
    <w:rsid w:val="00F553D8"/>
    <w:rsid w:val="00F57421"/>
    <w:rsid w:val="00F60EAF"/>
    <w:rsid w:val="00F62247"/>
    <w:rsid w:val="00F6413B"/>
    <w:rsid w:val="00F64B9E"/>
    <w:rsid w:val="00F65665"/>
    <w:rsid w:val="00F67166"/>
    <w:rsid w:val="00F67F49"/>
    <w:rsid w:val="00F72683"/>
    <w:rsid w:val="00F726EE"/>
    <w:rsid w:val="00F74D9C"/>
    <w:rsid w:val="00F75671"/>
    <w:rsid w:val="00F75DBD"/>
    <w:rsid w:val="00F765E2"/>
    <w:rsid w:val="00F77144"/>
    <w:rsid w:val="00F7783F"/>
    <w:rsid w:val="00F77BAC"/>
    <w:rsid w:val="00F80A32"/>
    <w:rsid w:val="00F80CC8"/>
    <w:rsid w:val="00F81539"/>
    <w:rsid w:val="00F81E4C"/>
    <w:rsid w:val="00F8205B"/>
    <w:rsid w:val="00F84268"/>
    <w:rsid w:val="00F84E30"/>
    <w:rsid w:val="00F85686"/>
    <w:rsid w:val="00F8631C"/>
    <w:rsid w:val="00F86758"/>
    <w:rsid w:val="00F87571"/>
    <w:rsid w:val="00F87DF8"/>
    <w:rsid w:val="00F91FD9"/>
    <w:rsid w:val="00F92445"/>
    <w:rsid w:val="00F93D7B"/>
    <w:rsid w:val="00F945BD"/>
    <w:rsid w:val="00F95B55"/>
    <w:rsid w:val="00F96676"/>
    <w:rsid w:val="00F97BCF"/>
    <w:rsid w:val="00FA11F2"/>
    <w:rsid w:val="00FA2ABA"/>
    <w:rsid w:val="00FA338B"/>
    <w:rsid w:val="00FA5370"/>
    <w:rsid w:val="00FA5AB2"/>
    <w:rsid w:val="00FA6994"/>
    <w:rsid w:val="00FA6F31"/>
    <w:rsid w:val="00FA7809"/>
    <w:rsid w:val="00FB0F75"/>
    <w:rsid w:val="00FB1248"/>
    <w:rsid w:val="00FB2053"/>
    <w:rsid w:val="00FB293B"/>
    <w:rsid w:val="00FB374C"/>
    <w:rsid w:val="00FB3FB1"/>
    <w:rsid w:val="00FB4619"/>
    <w:rsid w:val="00FB496C"/>
    <w:rsid w:val="00FB49E9"/>
    <w:rsid w:val="00FB4FC8"/>
    <w:rsid w:val="00FB56AF"/>
    <w:rsid w:val="00FB7419"/>
    <w:rsid w:val="00FB79A0"/>
    <w:rsid w:val="00FC04E0"/>
    <w:rsid w:val="00FC06EA"/>
    <w:rsid w:val="00FC185D"/>
    <w:rsid w:val="00FC28D6"/>
    <w:rsid w:val="00FC2D85"/>
    <w:rsid w:val="00FC2E84"/>
    <w:rsid w:val="00FC3311"/>
    <w:rsid w:val="00FC4868"/>
    <w:rsid w:val="00FC55B4"/>
    <w:rsid w:val="00FC66DC"/>
    <w:rsid w:val="00FC768C"/>
    <w:rsid w:val="00FD4A8D"/>
    <w:rsid w:val="00FD4E9B"/>
    <w:rsid w:val="00FD5148"/>
    <w:rsid w:val="00FD55A0"/>
    <w:rsid w:val="00FD5B7A"/>
    <w:rsid w:val="00FD6394"/>
    <w:rsid w:val="00FD73A4"/>
    <w:rsid w:val="00FD7989"/>
    <w:rsid w:val="00FD79BB"/>
    <w:rsid w:val="00FE1CED"/>
    <w:rsid w:val="00FE1D75"/>
    <w:rsid w:val="00FE260E"/>
    <w:rsid w:val="00FE2D06"/>
    <w:rsid w:val="00FE3110"/>
    <w:rsid w:val="00FE39B9"/>
    <w:rsid w:val="00FE3DD1"/>
    <w:rsid w:val="00FE3E27"/>
    <w:rsid w:val="00FE48E3"/>
    <w:rsid w:val="00FE510B"/>
    <w:rsid w:val="00FE5307"/>
    <w:rsid w:val="00FE5744"/>
    <w:rsid w:val="00FE5C7D"/>
    <w:rsid w:val="00FE64D2"/>
    <w:rsid w:val="00FE6FCA"/>
    <w:rsid w:val="00FF14C9"/>
    <w:rsid w:val="00FF1A85"/>
    <w:rsid w:val="00FF2A9C"/>
    <w:rsid w:val="00FF3080"/>
    <w:rsid w:val="00FF50AB"/>
    <w:rsid w:val="00FF60BC"/>
    <w:rsid w:val="00FF618E"/>
    <w:rsid w:val="00FF6289"/>
    <w:rsid w:val="00FF6B19"/>
    <w:rsid w:val="00FF79D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1006F"/>
  <w15:docId w15:val="{57A6F68F-2C9B-40E0-B5F4-6A1FEEC5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81"/>
    <w:pPr>
      <w:tabs>
        <w:tab w:val="left" w:pos="0"/>
      </w:tabs>
    </w:pPr>
    <w:rPr>
      <w:sz w:val="24"/>
      <w:lang w:eastAsia="en-US"/>
    </w:rPr>
  </w:style>
  <w:style w:type="paragraph" w:styleId="Heading1">
    <w:name w:val="heading 1"/>
    <w:basedOn w:val="Normal"/>
    <w:next w:val="Normal"/>
    <w:qFormat/>
    <w:rsid w:val="006B5A8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B5A8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B5A81"/>
    <w:pPr>
      <w:keepNext/>
      <w:spacing w:before="140"/>
      <w:outlineLvl w:val="2"/>
    </w:pPr>
    <w:rPr>
      <w:b/>
    </w:rPr>
  </w:style>
  <w:style w:type="paragraph" w:styleId="Heading4">
    <w:name w:val="heading 4"/>
    <w:basedOn w:val="Normal"/>
    <w:next w:val="Normal"/>
    <w:qFormat/>
    <w:rsid w:val="006B5A81"/>
    <w:pPr>
      <w:keepNext/>
      <w:spacing w:before="240" w:after="60"/>
      <w:outlineLvl w:val="3"/>
    </w:pPr>
    <w:rPr>
      <w:rFonts w:ascii="Arial" w:hAnsi="Arial"/>
      <w:b/>
      <w:bCs/>
      <w:sz w:val="22"/>
      <w:szCs w:val="28"/>
    </w:rPr>
  </w:style>
  <w:style w:type="paragraph" w:styleId="Heading5">
    <w:name w:val="heading 5"/>
    <w:basedOn w:val="Normal"/>
    <w:next w:val="Normal"/>
    <w:qFormat/>
    <w:rsid w:val="00705787"/>
    <w:pPr>
      <w:numPr>
        <w:ilvl w:val="4"/>
        <w:numId w:val="1"/>
      </w:numPr>
      <w:spacing w:before="240" w:after="60"/>
      <w:outlineLvl w:val="4"/>
    </w:pPr>
    <w:rPr>
      <w:sz w:val="22"/>
    </w:rPr>
  </w:style>
  <w:style w:type="paragraph" w:styleId="Heading6">
    <w:name w:val="heading 6"/>
    <w:basedOn w:val="Normal"/>
    <w:next w:val="Normal"/>
    <w:qFormat/>
    <w:rsid w:val="00705787"/>
    <w:pPr>
      <w:numPr>
        <w:ilvl w:val="5"/>
        <w:numId w:val="1"/>
      </w:numPr>
      <w:spacing w:before="240" w:after="60"/>
      <w:outlineLvl w:val="5"/>
    </w:pPr>
    <w:rPr>
      <w:i/>
      <w:sz w:val="22"/>
    </w:rPr>
  </w:style>
  <w:style w:type="paragraph" w:styleId="Heading7">
    <w:name w:val="heading 7"/>
    <w:basedOn w:val="Normal"/>
    <w:next w:val="Normal"/>
    <w:qFormat/>
    <w:rsid w:val="00705787"/>
    <w:pPr>
      <w:numPr>
        <w:ilvl w:val="6"/>
        <w:numId w:val="1"/>
      </w:numPr>
      <w:spacing w:before="240" w:after="60"/>
      <w:outlineLvl w:val="6"/>
    </w:pPr>
    <w:rPr>
      <w:rFonts w:ascii="Arial" w:hAnsi="Arial"/>
      <w:sz w:val="20"/>
    </w:rPr>
  </w:style>
  <w:style w:type="paragraph" w:styleId="Heading8">
    <w:name w:val="heading 8"/>
    <w:basedOn w:val="Normal"/>
    <w:next w:val="Normal"/>
    <w:qFormat/>
    <w:rsid w:val="00705787"/>
    <w:pPr>
      <w:numPr>
        <w:ilvl w:val="7"/>
        <w:numId w:val="1"/>
      </w:numPr>
      <w:spacing w:before="240" w:after="60"/>
      <w:outlineLvl w:val="7"/>
    </w:pPr>
    <w:rPr>
      <w:rFonts w:ascii="Arial" w:hAnsi="Arial"/>
      <w:i/>
      <w:sz w:val="20"/>
    </w:rPr>
  </w:style>
  <w:style w:type="paragraph" w:styleId="Heading9">
    <w:name w:val="heading 9"/>
    <w:basedOn w:val="Normal"/>
    <w:next w:val="Normal"/>
    <w:qFormat/>
    <w:rsid w:val="0070578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B5A8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B5A81"/>
  </w:style>
  <w:style w:type="paragraph" w:customStyle="1" w:styleId="00ClientCover">
    <w:name w:val="00ClientCover"/>
    <w:basedOn w:val="Normal"/>
    <w:rsid w:val="006B5A81"/>
  </w:style>
  <w:style w:type="paragraph" w:customStyle="1" w:styleId="02Text">
    <w:name w:val="02Text"/>
    <w:basedOn w:val="Normal"/>
    <w:rsid w:val="006B5A81"/>
  </w:style>
  <w:style w:type="paragraph" w:customStyle="1" w:styleId="BillBasic">
    <w:name w:val="BillBasic"/>
    <w:link w:val="BillBasicChar"/>
    <w:rsid w:val="006B5A81"/>
    <w:pPr>
      <w:spacing w:before="140"/>
      <w:jc w:val="both"/>
    </w:pPr>
    <w:rPr>
      <w:sz w:val="24"/>
      <w:lang w:eastAsia="en-US"/>
    </w:rPr>
  </w:style>
  <w:style w:type="paragraph" w:styleId="Header">
    <w:name w:val="header"/>
    <w:basedOn w:val="Normal"/>
    <w:link w:val="HeaderChar"/>
    <w:rsid w:val="006B5A81"/>
    <w:pPr>
      <w:tabs>
        <w:tab w:val="center" w:pos="4153"/>
        <w:tab w:val="right" w:pos="8306"/>
      </w:tabs>
    </w:pPr>
  </w:style>
  <w:style w:type="paragraph" w:styleId="Footer">
    <w:name w:val="footer"/>
    <w:basedOn w:val="Normal"/>
    <w:link w:val="FooterChar"/>
    <w:rsid w:val="006B5A81"/>
    <w:pPr>
      <w:spacing w:before="120" w:line="240" w:lineRule="exact"/>
    </w:pPr>
    <w:rPr>
      <w:rFonts w:ascii="Arial" w:hAnsi="Arial"/>
      <w:sz w:val="18"/>
    </w:rPr>
  </w:style>
  <w:style w:type="paragraph" w:customStyle="1" w:styleId="Billname">
    <w:name w:val="Billname"/>
    <w:basedOn w:val="Normal"/>
    <w:rsid w:val="006B5A81"/>
    <w:pPr>
      <w:spacing w:before="1220"/>
    </w:pPr>
    <w:rPr>
      <w:rFonts w:ascii="Arial" w:hAnsi="Arial"/>
      <w:b/>
      <w:sz w:val="40"/>
    </w:rPr>
  </w:style>
  <w:style w:type="paragraph" w:customStyle="1" w:styleId="BillBasicHeading">
    <w:name w:val="BillBasicHeading"/>
    <w:basedOn w:val="BillBasic"/>
    <w:rsid w:val="006B5A81"/>
    <w:pPr>
      <w:keepNext/>
      <w:tabs>
        <w:tab w:val="left" w:pos="2600"/>
      </w:tabs>
      <w:jc w:val="left"/>
    </w:pPr>
    <w:rPr>
      <w:rFonts w:ascii="Arial" w:hAnsi="Arial"/>
      <w:b/>
    </w:rPr>
  </w:style>
  <w:style w:type="paragraph" w:customStyle="1" w:styleId="EnactingWordsRules">
    <w:name w:val="EnactingWordsRules"/>
    <w:basedOn w:val="EnactingWords"/>
    <w:rsid w:val="006B5A81"/>
    <w:pPr>
      <w:spacing w:before="240"/>
    </w:pPr>
  </w:style>
  <w:style w:type="paragraph" w:customStyle="1" w:styleId="EnactingWords">
    <w:name w:val="EnactingWords"/>
    <w:basedOn w:val="BillBasic"/>
    <w:rsid w:val="006B5A81"/>
    <w:pPr>
      <w:spacing w:before="120"/>
    </w:pPr>
  </w:style>
  <w:style w:type="paragraph" w:customStyle="1" w:styleId="Amain">
    <w:name w:val="A main"/>
    <w:basedOn w:val="BillBasic"/>
    <w:rsid w:val="006B5A81"/>
    <w:pPr>
      <w:tabs>
        <w:tab w:val="right" w:pos="900"/>
        <w:tab w:val="left" w:pos="1100"/>
      </w:tabs>
      <w:ind w:left="1100" w:hanging="1100"/>
      <w:outlineLvl w:val="5"/>
    </w:pPr>
  </w:style>
  <w:style w:type="paragraph" w:customStyle="1" w:styleId="Amainreturn">
    <w:name w:val="A main return"/>
    <w:basedOn w:val="BillBasic"/>
    <w:rsid w:val="006B5A81"/>
    <w:pPr>
      <w:ind w:left="1100"/>
    </w:pPr>
  </w:style>
  <w:style w:type="paragraph" w:customStyle="1" w:styleId="Apara">
    <w:name w:val="A para"/>
    <w:basedOn w:val="BillBasic"/>
    <w:rsid w:val="006B5A81"/>
    <w:pPr>
      <w:tabs>
        <w:tab w:val="right" w:pos="1400"/>
        <w:tab w:val="left" w:pos="1600"/>
      </w:tabs>
      <w:ind w:left="1600" w:hanging="1600"/>
      <w:outlineLvl w:val="6"/>
    </w:pPr>
  </w:style>
  <w:style w:type="paragraph" w:customStyle="1" w:styleId="Asubpara">
    <w:name w:val="A subpara"/>
    <w:basedOn w:val="BillBasic"/>
    <w:rsid w:val="006B5A81"/>
    <w:pPr>
      <w:tabs>
        <w:tab w:val="right" w:pos="1900"/>
        <w:tab w:val="left" w:pos="2100"/>
      </w:tabs>
      <w:ind w:left="2100" w:hanging="2100"/>
      <w:outlineLvl w:val="7"/>
    </w:pPr>
  </w:style>
  <w:style w:type="paragraph" w:customStyle="1" w:styleId="Asubsubpara">
    <w:name w:val="A subsubpara"/>
    <w:basedOn w:val="BillBasic"/>
    <w:rsid w:val="006B5A81"/>
    <w:pPr>
      <w:tabs>
        <w:tab w:val="right" w:pos="2400"/>
        <w:tab w:val="left" w:pos="2600"/>
      </w:tabs>
      <w:ind w:left="2600" w:hanging="2600"/>
      <w:outlineLvl w:val="8"/>
    </w:pPr>
  </w:style>
  <w:style w:type="paragraph" w:customStyle="1" w:styleId="aDef">
    <w:name w:val="aDef"/>
    <w:basedOn w:val="BillBasic"/>
    <w:rsid w:val="006B5A81"/>
    <w:pPr>
      <w:ind w:left="1100"/>
    </w:pPr>
  </w:style>
  <w:style w:type="paragraph" w:customStyle="1" w:styleId="aExamHead">
    <w:name w:val="aExam Head"/>
    <w:basedOn w:val="BillBasicHeading"/>
    <w:next w:val="aExam"/>
    <w:rsid w:val="006B5A81"/>
    <w:pPr>
      <w:tabs>
        <w:tab w:val="clear" w:pos="2600"/>
      </w:tabs>
      <w:ind w:left="1100"/>
    </w:pPr>
    <w:rPr>
      <w:sz w:val="18"/>
    </w:rPr>
  </w:style>
  <w:style w:type="paragraph" w:customStyle="1" w:styleId="aExam">
    <w:name w:val="aExam"/>
    <w:basedOn w:val="aNoteSymb"/>
    <w:rsid w:val="006B5A81"/>
    <w:pPr>
      <w:spacing w:before="60"/>
      <w:ind w:left="1100" w:firstLine="0"/>
    </w:pPr>
  </w:style>
  <w:style w:type="paragraph" w:customStyle="1" w:styleId="aNote">
    <w:name w:val="aNote"/>
    <w:basedOn w:val="BillBasic"/>
    <w:link w:val="aNoteChar"/>
    <w:rsid w:val="006B5A81"/>
    <w:pPr>
      <w:ind w:left="1900" w:hanging="800"/>
    </w:pPr>
    <w:rPr>
      <w:sz w:val="20"/>
    </w:rPr>
  </w:style>
  <w:style w:type="paragraph" w:customStyle="1" w:styleId="HeaderEven">
    <w:name w:val="HeaderEven"/>
    <w:basedOn w:val="Normal"/>
    <w:rsid w:val="006B5A81"/>
    <w:rPr>
      <w:rFonts w:ascii="Arial" w:hAnsi="Arial"/>
      <w:sz w:val="18"/>
    </w:rPr>
  </w:style>
  <w:style w:type="paragraph" w:customStyle="1" w:styleId="HeaderEven6">
    <w:name w:val="HeaderEven6"/>
    <w:basedOn w:val="HeaderEven"/>
    <w:rsid w:val="006B5A81"/>
    <w:pPr>
      <w:spacing w:before="120" w:after="60"/>
    </w:pPr>
  </w:style>
  <w:style w:type="paragraph" w:customStyle="1" w:styleId="HeaderOdd6">
    <w:name w:val="HeaderOdd6"/>
    <w:basedOn w:val="HeaderEven6"/>
    <w:rsid w:val="006B5A81"/>
    <w:pPr>
      <w:jc w:val="right"/>
    </w:pPr>
  </w:style>
  <w:style w:type="paragraph" w:customStyle="1" w:styleId="HeaderOdd">
    <w:name w:val="HeaderOdd"/>
    <w:basedOn w:val="HeaderEven"/>
    <w:rsid w:val="006B5A81"/>
    <w:pPr>
      <w:jc w:val="right"/>
    </w:pPr>
  </w:style>
  <w:style w:type="paragraph" w:customStyle="1" w:styleId="N-TOCheading">
    <w:name w:val="N-TOCheading"/>
    <w:basedOn w:val="BillBasicHeading"/>
    <w:next w:val="N-9pt"/>
    <w:rsid w:val="006B5A81"/>
    <w:pPr>
      <w:pBdr>
        <w:bottom w:val="single" w:sz="4" w:space="1" w:color="auto"/>
      </w:pBdr>
      <w:spacing w:before="800"/>
    </w:pPr>
    <w:rPr>
      <w:sz w:val="32"/>
    </w:rPr>
  </w:style>
  <w:style w:type="paragraph" w:customStyle="1" w:styleId="N-9pt">
    <w:name w:val="N-9pt"/>
    <w:basedOn w:val="BillBasic"/>
    <w:next w:val="BillBasic"/>
    <w:rsid w:val="006B5A81"/>
    <w:pPr>
      <w:keepNext/>
      <w:tabs>
        <w:tab w:val="right" w:pos="7707"/>
      </w:tabs>
      <w:spacing w:before="120"/>
    </w:pPr>
    <w:rPr>
      <w:rFonts w:ascii="Arial" w:hAnsi="Arial"/>
      <w:sz w:val="18"/>
    </w:rPr>
  </w:style>
  <w:style w:type="paragraph" w:customStyle="1" w:styleId="N-14pt">
    <w:name w:val="N-14pt"/>
    <w:basedOn w:val="BillBasic"/>
    <w:rsid w:val="006B5A81"/>
    <w:pPr>
      <w:spacing w:before="0"/>
    </w:pPr>
    <w:rPr>
      <w:b/>
      <w:sz w:val="28"/>
    </w:rPr>
  </w:style>
  <w:style w:type="paragraph" w:customStyle="1" w:styleId="N-16pt">
    <w:name w:val="N-16pt"/>
    <w:basedOn w:val="BillBasic"/>
    <w:rsid w:val="006B5A81"/>
    <w:pPr>
      <w:spacing w:before="800"/>
    </w:pPr>
    <w:rPr>
      <w:b/>
      <w:sz w:val="32"/>
    </w:rPr>
  </w:style>
  <w:style w:type="paragraph" w:customStyle="1" w:styleId="N-line3">
    <w:name w:val="N-line3"/>
    <w:basedOn w:val="BillBasic"/>
    <w:next w:val="BillBasic"/>
    <w:rsid w:val="006B5A81"/>
    <w:pPr>
      <w:pBdr>
        <w:bottom w:val="single" w:sz="12" w:space="1" w:color="auto"/>
      </w:pBdr>
      <w:spacing w:before="60"/>
    </w:pPr>
  </w:style>
  <w:style w:type="paragraph" w:customStyle="1" w:styleId="Comment">
    <w:name w:val="Comment"/>
    <w:basedOn w:val="BillBasic"/>
    <w:rsid w:val="006B5A81"/>
    <w:pPr>
      <w:tabs>
        <w:tab w:val="left" w:pos="1800"/>
      </w:tabs>
      <w:ind w:left="1300"/>
      <w:jc w:val="left"/>
    </w:pPr>
    <w:rPr>
      <w:b/>
      <w:sz w:val="18"/>
    </w:rPr>
  </w:style>
  <w:style w:type="paragraph" w:customStyle="1" w:styleId="FooterInfo">
    <w:name w:val="FooterInfo"/>
    <w:basedOn w:val="Normal"/>
    <w:rsid w:val="006B5A81"/>
    <w:pPr>
      <w:tabs>
        <w:tab w:val="right" w:pos="7707"/>
      </w:tabs>
    </w:pPr>
    <w:rPr>
      <w:rFonts w:ascii="Arial" w:hAnsi="Arial"/>
      <w:sz w:val="18"/>
    </w:rPr>
  </w:style>
  <w:style w:type="paragraph" w:customStyle="1" w:styleId="AH1Chapter">
    <w:name w:val="A H1 Chapter"/>
    <w:basedOn w:val="BillBasicHeading"/>
    <w:next w:val="AH2Part"/>
    <w:rsid w:val="006B5A81"/>
    <w:pPr>
      <w:spacing w:before="320"/>
      <w:ind w:left="2600" w:hanging="2600"/>
      <w:outlineLvl w:val="0"/>
    </w:pPr>
    <w:rPr>
      <w:sz w:val="34"/>
    </w:rPr>
  </w:style>
  <w:style w:type="paragraph" w:customStyle="1" w:styleId="AH2Part">
    <w:name w:val="A H2 Part"/>
    <w:basedOn w:val="BillBasicHeading"/>
    <w:next w:val="AH3Div"/>
    <w:rsid w:val="006B5A81"/>
    <w:pPr>
      <w:spacing w:before="380"/>
      <w:ind w:left="2600" w:hanging="2600"/>
      <w:outlineLvl w:val="1"/>
    </w:pPr>
    <w:rPr>
      <w:sz w:val="32"/>
    </w:rPr>
  </w:style>
  <w:style w:type="paragraph" w:customStyle="1" w:styleId="AH3Div">
    <w:name w:val="A H3 Div"/>
    <w:basedOn w:val="BillBasicHeading"/>
    <w:next w:val="AH5Sec"/>
    <w:rsid w:val="006B5A81"/>
    <w:pPr>
      <w:spacing w:before="240"/>
      <w:ind w:left="2600" w:hanging="2600"/>
      <w:outlineLvl w:val="2"/>
    </w:pPr>
    <w:rPr>
      <w:sz w:val="28"/>
    </w:rPr>
  </w:style>
  <w:style w:type="paragraph" w:customStyle="1" w:styleId="AH5Sec">
    <w:name w:val="A H5 Sec"/>
    <w:basedOn w:val="BillBasicHeading"/>
    <w:next w:val="Amain"/>
    <w:link w:val="AH5SecChar"/>
    <w:rsid w:val="006B5A81"/>
    <w:pPr>
      <w:tabs>
        <w:tab w:val="clear" w:pos="2600"/>
        <w:tab w:val="left" w:pos="1100"/>
      </w:tabs>
      <w:spacing w:before="240"/>
      <w:ind w:left="1100" w:hanging="1100"/>
      <w:outlineLvl w:val="4"/>
    </w:pPr>
  </w:style>
  <w:style w:type="paragraph" w:customStyle="1" w:styleId="direction">
    <w:name w:val="direction"/>
    <w:basedOn w:val="BillBasic"/>
    <w:next w:val="AmainreturnSymb"/>
    <w:rsid w:val="006B5A81"/>
    <w:pPr>
      <w:keepNext/>
      <w:ind w:left="1100"/>
    </w:pPr>
    <w:rPr>
      <w:i/>
    </w:rPr>
  </w:style>
  <w:style w:type="paragraph" w:customStyle="1" w:styleId="AH4SubDiv">
    <w:name w:val="A H4 SubDiv"/>
    <w:basedOn w:val="BillBasicHeading"/>
    <w:next w:val="AH5Sec"/>
    <w:rsid w:val="006B5A81"/>
    <w:pPr>
      <w:spacing w:before="240"/>
      <w:ind w:left="2600" w:hanging="2600"/>
      <w:outlineLvl w:val="3"/>
    </w:pPr>
    <w:rPr>
      <w:sz w:val="26"/>
    </w:rPr>
  </w:style>
  <w:style w:type="paragraph" w:customStyle="1" w:styleId="Sched-heading">
    <w:name w:val="Sched-heading"/>
    <w:basedOn w:val="BillBasicHeading"/>
    <w:next w:val="refSymb"/>
    <w:rsid w:val="006B5A81"/>
    <w:pPr>
      <w:spacing w:before="380"/>
      <w:ind w:left="2600" w:hanging="2600"/>
      <w:outlineLvl w:val="0"/>
    </w:pPr>
    <w:rPr>
      <w:sz w:val="34"/>
    </w:rPr>
  </w:style>
  <w:style w:type="paragraph" w:customStyle="1" w:styleId="ref">
    <w:name w:val="ref"/>
    <w:basedOn w:val="BillBasic"/>
    <w:next w:val="Normal"/>
    <w:rsid w:val="006B5A81"/>
    <w:pPr>
      <w:spacing w:before="60"/>
    </w:pPr>
    <w:rPr>
      <w:sz w:val="18"/>
    </w:rPr>
  </w:style>
  <w:style w:type="paragraph" w:customStyle="1" w:styleId="Sched-Part">
    <w:name w:val="Sched-Part"/>
    <w:basedOn w:val="BillBasicHeading"/>
    <w:next w:val="Sched-Form"/>
    <w:rsid w:val="006B5A81"/>
    <w:pPr>
      <w:spacing w:before="380"/>
      <w:ind w:left="2600" w:hanging="2600"/>
      <w:outlineLvl w:val="1"/>
    </w:pPr>
    <w:rPr>
      <w:sz w:val="32"/>
    </w:rPr>
  </w:style>
  <w:style w:type="paragraph" w:customStyle="1" w:styleId="ShadedSchClause">
    <w:name w:val="Shaded Sch Clause"/>
    <w:basedOn w:val="Schclauseheading"/>
    <w:next w:val="direction"/>
    <w:rsid w:val="006B5A81"/>
    <w:pPr>
      <w:shd w:val="pct25" w:color="auto" w:fill="auto"/>
      <w:outlineLvl w:val="3"/>
    </w:pPr>
  </w:style>
  <w:style w:type="paragraph" w:customStyle="1" w:styleId="Sched-Form">
    <w:name w:val="Sched-Form"/>
    <w:basedOn w:val="BillBasicHeading"/>
    <w:next w:val="Schclauseheading"/>
    <w:rsid w:val="006B5A8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B5A8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B5A81"/>
    <w:pPr>
      <w:spacing w:before="320"/>
      <w:ind w:left="2600" w:hanging="2600"/>
      <w:jc w:val="both"/>
      <w:outlineLvl w:val="0"/>
    </w:pPr>
    <w:rPr>
      <w:sz w:val="34"/>
    </w:rPr>
  </w:style>
  <w:style w:type="paragraph" w:styleId="TOC7">
    <w:name w:val="toc 7"/>
    <w:basedOn w:val="TOC2"/>
    <w:next w:val="Normal"/>
    <w:autoRedefine/>
    <w:rsid w:val="006B5A81"/>
    <w:pPr>
      <w:keepNext w:val="0"/>
      <w:spacing w:before="120"/>
    </w:pPr>
    <w:rPr>
      <w:sz w:val="20"/>
    </w:rPr>
  </w:style>
  <w:style w:type="paragraph" w:styleId="TOC2">
    <w:name w:val="toc 2"/>
    <w:basedOn w:val="Normal"/>
    <w:next w:val="Normal"/>
    <w:autoRedefine/>
    <w:uiPriority w:val="39"/>
    <w:rsid w:val="006B5A8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B5A81"/>
    <w:pPr>
      <w:keepNext/>
      <w:tabs>
        <w:tab w:val="left" w:pos="400"/>
      </w:tabs>
      <w:spacing w:before="0"/>
      <w:jc w:val="left"/>
    </w:pPr>
    <w:rPr>
      <w:rFonts w:ascii="Arial" w:hAnsi="Arial"/>
      <w:b/>
      <w:sz w:val="28"/>
    </w:rPr>
  </w:style>
  <w:style w:type="paragraph" w:customStyle="1" w:styleId="EndNote2">
    <w:name w:val="EndNote2"/>
    <w:basedOn w:val="BillBasic"/>
    <w:rsid w:val="00705787"/>
    <w:pPr>
      <w:keepNext/>
      <w:tabs>
        <w:tab w:val="left" w:pos="240"/>
      </w:tabs>
      <w:spacing w:before="320"/>
      <w:jc w:val="left"/>
    </w:pPr>
    <w:rPr>
      <w:b/>
      <w:sz w:val="18"/>
    </w:rPr>
  </w:style>
  <w:style w:type="paragraph" w:customStyle="1" w:styleId="IH1Chap">
    <w:name w:val="I H1 Chap"/>
    <w:basedOn w:val="BillBasicHeading"/>
    <w:next w:val="Normal"/>
    <w:rsid w:val="006B5A81"/>
    <w:pPr>
      <w:spacing w:before="320"/>
      <w:ind w:left="2600" w:hanging="2600"/>
    </w:pPr>
    <w:rPr>
      <w:sz w:val="34"/>
    </w:rPr>
  </w:style>
  <w:style w:type="paragraph" w:customStyle="1" w:styleId="IH2Part">
    <w:name w:val="I H2 Part"/>
    <w:basedOn w:val="BillBasicHeading"/>
    <w:next w:val="Normal"/>
    <w:rsid w:val="006B5A81"/>
    <w:pPr>
      <w:spacing w:before="380"/>
      <w:ind w:left="2600" w:hanging="2600"/>
    </w:pPr>
    <w:rPr>
      <w:sz w:val="32"/>
    </w:rPr>
  </w:style>
  <w:style w:type="paragraph" w:customStyle="1" w:styleId="IH3Div">
    <w:name w:val="I H3 Div"/>
    <w:basedOn w:val="BillBasicHeading"/>
    <w:next w:val="Normal"/>
    <w:rsid w:val="006B5A81"/>
    <w:pPr>
      <w:spacing w:before="240"/>
      <w:ind w:left="2600" w:hanging="2600"/>
    </w:pPr>
    <w:rPr>
      <w:sz w:val="28"/>
    </w:rPr>
  </w:style>
  <w:style w:type="paragraph" w:customStyle="1" w:styleId="IH5Sec">
    <w:name w:val="I H5 Sec"/>
    <w:basedOn w:val="BillBasicHeading"/>
    <w:next w:val="Normal"/>
    <w:rsid w:val="006B5A81"/>
    <w:pPr>
      <w:tabs>
        <w:tab w:val="clear" w:pos="2600"/>
        <w:tab w:val="left" w:pos="1100"/>
      </w:tabs>
      <w:spacing w:before="240"/>
      <w:ind w:left="1100" w:hanging="1100"/>
    </w:pPr>
  </w:style>
  <w:style w:type="paragraph" w:customStyle="1" w:styleId="IH4SubDiv">
    <w:name w:val="I H4 SubDiv"/>
    <w:basedOn w:val="BillBasicHeading"/>
    <w:next w:val="Normal"/>
    <w:rsid w:val="006B5A81"/>
    <w:pPr>
      <w:spacing w:before="240"/>
      <w:ind w:left="2600" w:hanging="2600"/>
      <w:jc w:val="both"/>
    </w:pPr>
    <w:rPr>
      <w:sz w:val="26"/>
    </w:rPr>
  </w:style>
  <w:style w:type="character" w:styleId="LineNumber">
    <w:name w:val="line number"/>
    <w:basedOn w:val="DefaultParagraphFont"/>
    <w:rsid w:val="006B5A81"/>
    <w:rPr>
      <w:rFonts w:ascii="Arial" w:hAnsi="Arial"/>
      <w:sz w:val="16"/>
    </w:rPr>
  </w:style>
  <w:style w:type="paragraph" w:customStyle="1" w:styleId="PageBreak">
    <w:name w:val="PageBreak"/>
    <w:basedOn w:val="Normal"/>
    <w:rsid w:val="006B5A81"/>
    <w:rPr>
      <w:sz w:val="4"/>
    </w:rPr>
  </w:style>
  <w:style w:type="paragraph" w:customStyle="1" w:styleId="04Dictionary">
    <w:name w:val="04Dictionary"/>
    <w:basedOn w:val="Normal"/>
    <w:rsid w:val="006B5A81"/>
  </w:style>
  <w:style w:type="paragraph" w:customStyle="1" w:styleId="N-line1">
    <w:name w:val="N-line1"/>
    <w:basedOn w:val="BillBasic"/>
    <w:rsid w:val="006B5A81"/>
    <w:pPr>
      <w:pBdr>
        <w:bottom w:val="single" w:sz="4" w:space="0" w:color="auto"/>
      </w:pBdr>
      <w:spacing w:before="100"/>
      <w:ind w:left="2980" w:right="3020"/>
      <w:jc w:val="center"/>
    </w:pPr>
  </w:style>
  <w:style w:type="paragraph" w:customStyle="1" w:styleId="N-line2">
    <w:name w:val="N-line2"/>
    <w:basedOn w:val="Normal"/>
    <w:rsid w:val="006B5A81"/>
    <w:pPr>
      <w:pBdr>
        <w:bottom w:val="single" w:sz="8" w:space="0" w:color="auto"/>
      </w:pBdr>
    </w:pPr>
  </w:style>
  <w:style w:type="paragraph" w:customStyle="1" w:styleId="EndNote">
    <w:name w:val="EndNote"/>
    <w:basedOn w:val="BillBasicHeading"/>
    <w:rsid w:val="006B5A8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B5A81"/>
    <w:pPr>
      <w:tabs>
        <w:tab w:val="left" w:pos="700"/>
      </w:tabs>
      <w:spacing w:before="160"/>
      <w:ind w:left="700" w:hanging="700"/>
    </w:pPr>
  </w:style>
  <w:style w:type="paragraph" w:customStyle="1" w:styleId="PenaltyHeading">
    <w:name w:val="PenaltyHeading"/>
    <w:basedOn w:val="Normal"/>
    <w:rsid w:val="006B5A81"/>
    <w:pPr>
      <w:tabs>
        <w:tab w:val="left" w:pos="1100"/>
      </w:tabs>
      <w:spacing w:before="120"/>
      <w:ind w:left="1100" w:hanging="1100"/>
    </w:pPr>
    <w:rPr>
      <w:rFonts w:ascii="Arial" w:hAnsi="Arial"/>
      <w:b/>
      <w:sz w:val="20"/>
    </w:rPr>
  </w:style>
  <w:style w:type="paragraph" w:customStyle="1" w:styleId="05EndNote">
    <w:name w:val="05EndNote"/>
    <w:basedOn w:val="Normal"/>
    <w:rsid w:val="006B5A81"/>
  </w:style>
  <w:style w:type="paragraph" w:customStyle="1" w:styleId="03Schedule">
    <w:name w:val="03Schedule"/>
    <w:basedOn w:val="Normal"/>
    <w:rsid w:val="006B5A81"/>
  </w:style>
  <w:style w:type="paragraph" w:customStyle="1" w:styleId="ISched-heading">
    <w:name w:val="I Sched-heading"/>
    <w:basedOn w:val="BillBasicHeading"/>
    <w:next w:val="Normal"/>
    <w:rsid w:val="006B5A81"/>
    <w:pPr>
      <w:spacing w:before="320"/>
      <w:ind w:left="2600" w:hanging="2600"/>
    </w:pPr>
    <w:rPr>
      <w:sz w:val="34"/>
    </w:rPr>
  </w:style>
  <w:style w:type="paragraph" w:customStyle="1" w:styleId="ISched-Part">
    <w:name w:val="I Sched-Part"/>
    <w:basedOn w:val="BillBasicHeading"/>
    <w:rsid w:val="006B5A81"/>
    <w:pPr>
      <w:spacing w:before="380"/>
      <w:ind w:left="2600" w:hanging="2600"/>
    </w:pPr>
    <w:rPr>
      <w:sz w:val="32"/>
    </w:rPr>
  </w:style>
  <w:style w:type="paragraph" w:customStyle="1" w:styleId="ISched-form">
    <w:name w:val="I Sched-form"/>
    <w:basedOn w:val="BillBasicHeading"/>
    <w:rsid w:val="006B5A81"/>
    <w:pPr>
      <w:tabs>
        <w:tab w:val="right" w:pos="7200"/>
      </w:tabs>
      <w:spacing w:before="240"/>
      <w:ind w:left="2600" w:hanging="2600"/>
    </w:pPr>
    <w:rPr>
      <w:sz w:val="28"/>
    </w:rPr>
  </w:style>
  <w:style w:type="paragraph" w:customStyle="1" w:styleId="ISchclauseheading">
    <w:name w:val="I Sch clause heading"/>
    <w:basedOn w:val="BillBasic"/>
    <w:rsid w:val="006B5A81"/>
    <w:pPr>
      <w:keepNext/>
      <w:tabs>
        <w:tab w:val="left" w:pos="1100"/>
      </w:tabs>
      <w:spacing w:before="240"/>
      <w:ind w:left="1100" w:hanging="1100"/>
      <w:jc w:val="left"/>
    </w:pPr>
    <w:rPr>
      <w:rFonts w:ascii="Arial" w:hAnsi="Arial"/>
      <w:b/>
    </w:rPr>
  </w:style>
  <w:style w:type="paragraph" w:customStyle="1" w:styleId="IMain">
    <w:name w:val="I Main"/>
    <w:basedOn w:val="Amain"/>
    <w:rsid w:val="006B5A81"/>
  </w:style>
  <w:style w:type="paragraph" w:customStyle="1" w:styleId="Ipara">
    <w:name w:val="I para"/>
    <w:basedOn w:val="Apara"/>
    <w:rsid w:val="006B5A81"/>
    <w:pPr>
      <w:outlineLvl w:val="9"/>
    </w:pPr>
  </w:style>
  <w:style w:type="paragraph" w:customStyle="1" w:styleId="Isubpara">
    <w:name w:val="I subpara"/>
    <w:basedOn w:val="Asubpara"/>
    <w:rsid w:val="006B5A8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5A81"/>
    <w:pPr>
      <w:tabs>
        <w:tab w:val="clear" w:pos="2400"/>
        <w:tab w:val="clear" w:pos="2600"/>
        <w:tab w:val="right" w:pos="2460"/>
        <w:tab w:val="left" w:pos="2660"/>
      </w:tabs>
      <w:ind w:left="2660" w:hanging="2660"/>
    </w:pPr>
  </w:style>
  <w:style w:type="character" w:customStyle="1" w:styleId="CharSectNo">
    <w:name w:val="CharSectNo"/>
    <w:basedOn w:val="DefaultParagraphFont"/>
    <w:rsid w:val="006B5A81"/>
  </w:style>
  <w:style w:type="character" w:customStyle="1" w:styleId="CharDivNo">
    <w:name w:val="CharDivNo"/>
    <w:basedOn w:val="DefaultParagraphFont"/>
    <w:rsid w:val="006B5A81"/>
  </w:style>
  <w:style w:type="character" w:customStyle="1" w:styleId="CharDivText">
    <w:name w:val="CharDivText"/>
    <w:basedOn w:val="DefaultParagraphFont"/>
    <w:rsid w:val="006B5A81"/>
  </w:style>
  <w:style w:type="character" w:customStyle="1" w:styleId="CharPartNo">
    <w:name w:val="CharPartNo"/>
    <w:basedOn w:val="DefaultParagraphFont"/>
    <w:rsid w:val="006B5A81"/>
  </w:style>
  <w:style w:type="paragraph" w:customStyle="1" w:styleId="Placeholder">
    <w:name w:val="Placeholder"/>
    <w:basedOn w:val="Normal"/>
    <w:rsid w:val="006B5A81"/>
    <w:rPr>
      <w:sz w:val="10"/>
    </w:rPr>
  </w:style>
  <w:style w:type="paragraph" w:styleId="PlainText">
    <w:name w:val="Plain Text"/>
    <w:basedOn w:val="Normal"/>
    <w:rsid w:val="006B5A81"/>
    <w:rPr>
      <w:rFonts w:ascii="Courier New" w:hAnsi="Courier New"/>
      <w:sz w:val="20"/>
    </w:rPr>
  </w:style>
  <w:style w:type="character" w:customStyle="1" w:styleId="CharChapNo">
    <w:name w:val="CharChapNo"/>
    <w:basedOn w:val="DefaultParagraphFont"/>
    <w:rsid w:val="006B5A81"/>
  </w:style>
  <w:style w:type="character" w:customStyle="1" w:styleId="CharChapText">
    <w:name w:val="CharChapText"/>
    <w:basedOn w:val="DefaultParagraphFont"/>
    <w:rsid w:val="006B5A81"/>
  </w:style>
  <w:style w:type="character" w:customStyle="1" w:styleId="CharPartText">
    <w:name w:val="CharPartText"/>
    <w:basedOn w:val="DefaultParagraphFont"/>
    <w:rsid w:val="006B5A81"/>
  </w:style>
  <w:style w:type="paragraph" w:styleId="TOC1">
    <w:name w:val="toc 1"/>
    <w:basedOn w:val="Normal"/>
    <w:next w:val="Normal"/>
    <w:autoRedefine/>
    <w:rsid w:val="006B5A8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B5A8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B5A8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5A8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B5A81"/>
  </w:style>
  <w:style w:type="paragraph" w:styleId="Title">
    <w:name w:val="Title"/>
    <w:basedOn w:val="Normal"/>
    <w:qFormat/>
    <w:rsid w:val="00705787"/>
    <w:pPr>
      <w:spacing w:before="240" w:after="60"/>
      <w:jc w:val="center"/>
      <w:outlineLvl w:val="0"/>
    </w:pPr>
    <w:rPr>
      <w:rFonts w:ascii="Arial" w:hAnsi="Arial"/>
      <w:b/>
      <w:kern w:val="28"/>
      <w:sz w:val="32"/>
    </w:rPr>
  </w:style>
  <w:style w:type="paragraph" w:styleId="Signature">
    <w:name w:val="Signature"/>
    <w:basedOn w:val="Normal"/>
    <w:rsid w:val="006B5A81"/>
    <w:pPr>
      <w:ind w:left="4252"/>
    </w:pPr>
  </w:style>
  <w:style w:type="paragraph" w:customStyle="1" w:styleId="ActNo">
    <w:name w:val="ActNo"/>
    <w:basedOn w:val="BillBasicHeading"/>
    <w:rsid w:val="006B5A81"/>
    <w:pPr>
      <w:keepNext w:val="0"/>
      <w:tabs>
        <w:tab w:val="clear" w:pos="2600"/>
      </w:tabs>
      <w:spacing w:before="220"/>
    </w:pPr>
  </w:style>
  <w:style w:type="paragraph" w:customStyle="1" w:styleId="aParaNote">
    <w:name w:val="aParaNote"/>
    <w:basedOn w:val="BillBasic"/>
    <w:rsid w:val="006B5A81"/>
    <w:pPr>
      <w:ind w:left="2840" w:hanging="1240"/>
    </w:pPr>
    <w:rPr>
      <w:sz w:val="20"/>
    </w:rPr>
  </w:style>
  <w:style w:type="paragraph" w:customStyle="1" w:styleId="aExamNum">
    <w:name w:val="aExamNum"/>
    <w:basedOn w:val="aExam"/>
    <w:rsid w:val="006B5A81"/>
    <w:pPr>
      <w:ind w:left="1500" w:hanging="400"/>
    </w:pPr>
  </w:style>
  <w:style w:type="paragraph" w:customStyle="1" w:styleId="LongTitle">
    <w:name w:val="LongTitle"/>
    <w:basedOn w:val="BillBasic"/>
    <w:rsid w:val="006B5A81"/>
    <w:pPr>
      <w:spacing w:before="300"/>
    </w:pPr>
  </w:style>
  <w:style w:type="paragraph" w:customStyle="1" w:styleId="Minister">
    <w:name w:val="Minister"/>
    <w:basedOn w:val="BillBasic"/>
    <w:rsid w:val="006B5A81"/>
    <w:pPr>
      <w:spacing w:before="640"/>
      <w:jc w:val="right"/>
    </w:pPr>
    <w:rPr>
      <w:caps/>
    </w:rPr>
  </w:style>
  <w:style w:type="paragraph" w:customStyle="1" w:styleId="DateLine">
    <w:name w:val="DateLine"/>
    <w:basedOn w:val="BillBasic"/>
    <w:rsid w:val="006B5A81"/>
    <w:pPr>
      <w:tabs>
        <w:tab w:val="left" w:pos="4320"/>
      </w:tabs>
    </w:pPr>
  </w:style>
  <w:style w:type="paragraph" w:customStyle="1" w:styleId="madeunder">
    <w:name w:val="made under"/>
    <w:basedOn w:val="BillBasic"/>
    <w:rsid w:val="006B5A81"/>
    <w:pPr>
      <w:spacing w:before="240"/>
    </w:pPr>
  </w:style>
  <w:style w:type="paragraph" w:customStyle="1" w:styleId="EndNoteSubHeading">
    <w:name w:val="EndNoteSubHeading"/>
    <w:basedOn w:val="Normal"/>
    <w:next w:val="EndNoteText"/>
    <w:rsid w:val="006B5A8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B5A81"/>
    <w:pPr>
      <w:tabs>
        <w:tab w:val="left" w:pos="700"/>
        <w:tab w:val="right" w:pos="6160"/>
      </w:tabs>
      <w:spacing w:before="80"/>
      <w:ind w:left="700" w:hanging="700"/>
    </w:pPr>
    <w:rPr>
      <w:sz w:val="20"/>
    </w:rPr>
  </w:style>
  <w:style w:type="paragraph" w:customStyle="1" w:styleId="BillBasicItalics">
    <w:name w:val="BillBasicItalics"/>
    <w:basedOn w:val="BillBasic"/>
    <w:rsid w:val="006B5A81"/>
    <w:rPr>
      <w:i/>
    </w:rPr>
  </w:style>
  <w:style w:type="paragraph" w:customStyle="1" w:styleId="00SigningPage">
    <w:name w:val="00SigningPage"/>
    <w:basedOn w:val="Normal"/>
    <w:rsid w:val="006B5A81"/>
  </w:style>
  <w:style w:type="paragraph" w:customStyle="1" w:styleId="Aparareturn">
    <w:name w:val="A para return"/>
    <w:basedOn w:val="BillBasic"/>
    <w:rsid w:val="006B5A81"/>
    <w:pPr>
      <w:ind w:left="1600"/>
    </w:pPr>
  </w:style>
  <w:style w:type="paragraph" w:customStyle="1" w:styleId="Asubparareturn">
    <w:name w:val="A subpara return"/>
    <w:basedOn w:val="BillBasic"/>
    <w:rsid w:val="006B5A81"/>
    <w:pPr>
      <w:ind w:left="2100"/>
    </w:pPr>
  </w:style>
  <w:style w:type="paragraph" w:customStyle="1" w:styleId="CommentNum">
    <w:name w:val="CommentNum"/>
    <w:basedOn w:val="Comment"/>
    <w:rsid w:val="006B5A81"/>
    <w:pPr>
      <w:ind w:left="1800" w:hanging="1800"/>
    </w:pPr>
  </w:style>
  <w:style w:type="paragraph" w:styleId="TOC8">
    <w:name w:val="toc 8"/>
    <w:basedOn w:val="TOC3"/>
    <w:next w:val="Normal"/>
    <w:autoRedefine/>
    <w:rsid w:val="006B5A81"/>
    <w:pPr>
      <w:keepNext w:val="0"/>
      <w:spacing w:before="120"/>
    </w:pPr>
  </w:style>
  <w:style w:type="paragraph" w:customStyle="1" w:styleId="Judges">
    <w:name w:val="Judges"/>
    <w:basedOn w:val="Minister"/>
    <w:rsid w:val="006B5A81"/>
    <w:pPr>
      <w:spacing w:before="180"/>
    </w:pPr>
  </w:style>
  <w:style w:type="paragraph" w:customStyle="1" w:styleId="BillFor">
    <w:name w:val="BillFor"/>
    <w:basedOn w:val="BillBasicHeading"/>
    <w:rsid w:val="006B5A81"/>
    <w:pPr>
      <w:keepNext w:val="0"/>
      <w:spacing w:before="320"/>
      <w:jc w:val="both"/>
    </w:pPr>
    <w:rPr>
      <w:sz w:val="28"/>
    </w:rPr>
  </w:style>
  <w:style w:type="paragraph" w:customStyle="1" w:styleId="draft">
    <w:name w:val="draft"/>
    <w:basedOn w:val="Normal"/>
    <w:rsid w:val="006B5A8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B5A81"/>
    <w:pPr>
      <w:spacing w:line="260" w:lineRule="atLeast"/>
      <w:jc w:val="center"/>
    </w:pPr>
  </w:style>
  <w:style w:type="paragraph" w:customStyle="1" w:styleId="Amainbullet">
    <w:name w:val="A main bullet"/>
    <w:basedOn w:val="BillBasic"/>
    <w:rsid w:val="006B5A81"/>
    <w:pPr>
      <w:spacing w:before="60"/>
      <w:ind w:left="1500" w:hanging="400"/>
    </w:pPr>
  </w:style>
  <w:style w:type="paragraph" w:customStyle="1" w:styleId="Aparabullet">
    <w:name w:val="A para bullet"/>
    <w:basedOn w:val="BillBasic"/>
    <w:rsid w:val="006B5A81"/>
    <w:pPr>
      <w:spacing w:before="60"/>
      <w:ind w:left="2000" w:hanging="400"/>
    </w:pPr>
  </w:style>
  <w:style w:type="paragraph" w:customStyle="1" w:styleId="Asubparabullet">
    <w:name w:val="A subpara bullet"/>
    <w:basedOn w:val="BillBasic"/>
    <w:rsid w:val="006B5A81"/>
    <w:pPr>
      <w:spacing w:before="60"/>
      <w:ind w:left="2540" w:hanging="400"/>
    </w:pPr>
  </w:style>
  <w:style w:type="paragraph" w:customStyle="1" w:styleId="aDefpara">
    <w:name w:val="aDef para"/>
    <w:basedOn w:val="Apara"/>
    <w:rsid w:val="006B5A81"/>
  </w:style>
  <w:style w:type="paragraph" w:customStyle="1" w:styleId="aDefsubpara">
    <w:name w:val="aDef subpara"/>
    <w:basedOn w:val="Asubpara"/>
    <w:rsid w:val="006B5A81"/>
  </w:style>
  <w:style w:type="paragraph" w:customStyle="1" w:styleId="Idefpara">
    <w:name w:val="I def para"/>
    <w:basedOn w:val="Ipara"/>
    <w:rsid w:val="006B5A81"/>
  </w:style>
  <w:style w:type="paragraph" w:customStyle="1" w:styleId="Idefsubpara">
    <w:name w:val="I def subpara"/>
    <w:basedOn w:val="Isubpara"/>
    <w:rsid w:val="006B5A81"/>
  </w:style>
  <w:style w:type="paragraph" w:customStyle="1" w:styleId="Notified">
    <w:name w:val="Notified"/>
    <w:basedOn w:val="BillBasic"/>
    <w:rsid w:val="006B5A81"/>
    <w:pPr>
      <w:spacing w:before="360"/>
      <w:jc w:val="right"/>
    </w:pPr>
    <w:rPr>
      <w:i/>
    </w:rPr>
  </w:style>
  <w:style w:type="paragraph" w:customStyle="1" w:styleId="03ScheduleLandscape">
    <w:name w:val="03ScheduleLandscape"/>
    <w:basedOn w:val="Normal"/>
    <w:rsid w:val="006B5A81"/>
  </w:style>
  <w:style w:type="paragraph" w:customStyle="1" w:styleId="IDict-Heading">
    <w:name w:val="I Dict-Heading"/>
    <w:basedOn w:val="BillBasicHeading"/>
    <w:rsid w:val="006B5A81"/>
    <w:pPr>
      <w:spacing w:before="320"/>
      <w:ind w:left="2600" w:hanging="2600"/>
      <w:jc w:val="both"/>
    </w:pPr>
    <w:rPr>
      <w:sz w:val="34"/>
    </w:rPr>
  </w:style>
  <w:style w:type="paragraph" w:customStyle="1" w:styleId="02TextLandscape">
    <w:name w:val="02TextLandscape"/>
    <w:basedOn w:val="Normal"/>
    <w:rsid w:val="006B5A81"/>
  </w:style>
  <w:style w:type="paragraph" w:styleId="Salutation">
    <w:name w:val="Salutation"/>
    <w:basedOn w:val="Normal"/>
    <w:next w:val="Normal"/>
    <w:rsid w:val="00705787"/>
  </w:style>
  <w:style w:type="paragraph" w:customStyle="1" w:styleId="aNoteBullet">
    <w:name w:val="aNoteBullet"/>
    <w:basedOn w:val="aNoteSymb"/>
    <w:rsid w:val="006B5A81"/>
    <w:pPr>
      <w:tabs>
        <w:tab w:val="left" w:pos="2200"/>
      </w:tabs>
      <w:spacing w:before="60"/>
      <w:ind w:left="2600" w:hanging="700"/>
    </w:pPr>
  </w:style>
  <w:style w:type="paragraph" w:customStyle="1" w:styleId="aNotess">
    <w:name w:val="aNotess"/>
    <w:basedOn w:val="BillBasic"/>
    <w:rsid w:val="00705787"/>
    <w:pPr>
      <w:ind w:left="1900" w:hanging="800"/>
    </w:pPr>
    <w:rPr>
      <w:sz w:val="20"/>
    </w:rPr>
  </w:style>
  <w:style w:type="paragraph" w:customStyle="1" w:styleId="aParaNoteBullet">
    <w:name w:val="aParaNoteBullet"/>
    <w:basedOn w:val="aParaNote"/>
    <w:rsid w:val="006B5A81"/>
    <w:pPr>
      <w:tabs>
        <w:tab w:val="left" w:pos="2700"/>
      </w:tabs>
      <w:spacing w:before="60"/>
      <w:ind w:left="3100" w:hanging="700"/>
    </w:pPr>
  </w:style>
  <w:style w:type="paragraph" w:customStyle="1" w:styleId="aNotepar">
    <w:name w:val="aNotepar"/>
    <w:basedOn w:val="BillBasic"/>
    <w:next w:val="Normal"/>
    <w:rsid w:val="006B5A81"/>
    <w:pPr>
      <w:ind w:left="2400" w:hanging="800"/>
    </w:pPr>
    <w:rPr>
      <w:sz w:val="20"/>
    </w:rPr>
  </w:style>
  <w:style w:type="paragraph" w:customStyle="1" w:styleId="aNoteTextpar">
    <w:name w:val="aNoteTextpar"/>
    <w:basedOn w:val="aNotepar"/>
    <w:rsid w:val="006B5A81"/>
    <w:pPr>
      <w:spacing w:before="60"/>
      <w:ind w:firstLine="0"/>
    </w:pPr>
  </w:style>
  <w:style w:type="paragraph" w:customStyle="1" w:styleId="MinisterWord">
    <w:name w:val="MinisterWord"/>
    <w:basedOn w:val="Normal"/>
    <w:rsid w:val="006B5A81"/>
    <w:pPr>
      <w:spacing w:before="60"/>
      <w:jc w:val="right"/>
    </w:pPr>
  </w:style>
  <w:style w:type="paragraph" w:customStyle="1" w:styleId="aExamPara">
    <w:name w:val="aExamPara"/>
    <w:basedOn w:val="aExam"/>
    <w:rsid w:val="006B5A81"/>
    <w:pPr>
      <w:tabs>
        <w:tab w:val="right" w:pos="1720"/>
        <w:tab w:val="left" w:pos="2000"/>
        <w:tab w:val="left" w:pos="2300"/>
      </w:tabs>
      <w:ind w:left="2400" w:hanging="1300"/>
    </w:pPr>
  </w:style>
  <w:style w:type="paragraph" w:customStyle="1" w:styleId="aExamNumText">
    <w:name w:val="aExamNumText"/>
    <w:basedOn w:val="aExam"/>
    <w:rsid w:val="006B5A81"/>
    <w:pPr>
      <w:ind w:left="1500"/>
    </w:pPr>
  </w:style>
  <w:style w:type="paragraph" w:customStyle="1" w:styleId="aExamBullet">
    <w:name w:val="aExamBullet"/>
    <w:basedOn w:val="aExam"/>
    <w:rsid w:val="006B5A81"/>
    <w:pPr>
      <w:tabs>
        <w:tab w:val="left" w:pos="1500"/>
        <w:tab w:val="left" w:pos="2300"/>
      </w:tabs>
      <w:ind w:left="1900" w:hanging="800"/>
    </w:pPr>
  </w:style>
  <w:style w:type="paragraph" w:customStyle="1" w:styleId="aNotePara">
    <w:name w:val="aNotePara"/>
    <w:basedOn w:val="aNote"/>
    <w:rsid w:val="006B5A81"/>
    <w:pPr>
      <w:tabs>
        <w:tab w:val="right" w:pos="2140"/>
        <w:tab w:val="left" w:pos="2400"/>
      </w:tabs>
      <w:spacing w:before="60"/>
      <w:ind w:left="2400" w:hanging="1300"/>
    </w:pPr>
  </w:style>
  <w:style w:type="paragraph" w:customStyle="1" w:styleId="aExplanHeading">
    <w:name w:val="aExplanHeading"/>
    <w:basedOn w:val="BillBasicHeading"/>
    <w:next w:val="Normal"/>
    <w:rsid w:val="006B5A81"/>
    <w:rPr>
      <w:rFonts w:ascii="Arial (W1)" w:hAnsi="Arial (W1)"/>
      <w:sz w:val="18"/>
    </w:rPr>
  </w:style>
  <w:style w:type="paragraph" w:customStyle="1" w:styleId="aExplanText">
    <w:name w:val="aExplanText"/>
    <w:basedOn w:val="BillBasic"/>
    <w:rsid w:val="006B5A81"/>
    <w:rPr>
      <w:sz w:val="20"/>
    </w:rPr>
  </w:style>
  <w:style w:type="paragraph" w:customStyle="1" w:styleId="aParaNotePara">
    <w:name w:val="aParaNotePara"/>
    <w:basedOn w:val="aNoteParaSymb"/>
    <w:rsid w:val="006B5A81"/>
    <w:pPr>
      <w:tabs>
        <w:tab w:val="clear" w:pos="2140"/>
        <w:tab w:val="clear" w:pos="2400"/>
        <w:tab w:val="right" w:pos="2644"/>
      </w:tabs>
      <w:ind w:left="3320" w:hanging="1720"/>
    </w:pPr>
  </w:style>
  <w:style w:type="character" w:customStyle="1" w:styleId="charBold">
    <w:name w:val="charBold"/>
    <w:basedOn w:val="DefaultParagraphFont"/>
    <w:rsid w:val="006B5A81"/>
    <w:rPr>
      <w:b/>
    </w:rPr>
  </w:style>
  <w:style w:type="character" w:customStyle="1" w:styleId="charBoldItals">
    <w:name w:val="charBoldItals"/>
    <w:basedOn w:val="DefaultParagraphFont"/>
    <w:rsid w:val="006B5A81"/>
    <w:rPr>
      <w:b/>
      <w:i/>
    </w:rPr>
  </w:style>
  <w:style w:type="character" w:customStyle="1" w:styleId="charItals">
    <w:name w:val="charItals"/>
    <w:basedOn w:val="DefaultParagraphFont"/>
    <w:rsid w:val="006B5A81"/>
    <w:rPr>
      <w:i/>
    </w:rPr>
  </w:style>
  <w:style w:type="character" w:customStyle="1" w:styleId="charUnderline">
    <w:name w:val="charUnderline"/>
    <w:basedOn w:val="DefaultParagraphFont"/>
    <w:rsid w:val="006B5A81"/>
    <w:rPr>
      <w:u w:val="single"/>
    </w:rPr>
  </w:style>
  <w:style w:type="paragraph" w:customStyle="1" w:styleId="TableHd">
    <w:name w:val="TableHd"/>
    <w:basedOn w:val="Normal"/>
    <w:rsid w:val="006B5A81"/>
    <w:pPr>
      <w:keepNext/>
      <w:spacing w:before="300"/>
      <w:ind w:left="1200" w:hanging="1200"/>
    </w:pPr>
    <w:rPr>
      <w:rFonts w:ascii="Arial" w:hAnsi="Arial"/>
      <w:b/>
      <w:sz w:val="20"/>
    </w:rPr>
  </w:style>
  <w:style w:type="paragraph" w:customStyle="1" w:styleId="TableColHd">
    <w:name w:val="TableColHd"/>
    <w:basedOn w:val="Normal"/>
    <w:rsid w:val="006B5A81"/>
    <w:pPr>
      <w:keepNext/>
      <w:spacing w:after="60"/>
    </w:pPr>
    <w:rPr>
      <w:rFonts w:ascii="Arial" w:hAnsi="Arial"/>
      <w:b/>
      <w:sz w:val="18"/>
    </w:rPr>
  </w:style>
  <w:style w:type="paragraph" w:customStyle="1" w:styleId="PenaltyPara">
    <w:name w:val="PenaltyPara"/>
    <w:basedOn w:val="Normal"/>
    <w:rsid w:val="006B5A81"/>
    <w:pPr>
      <w:tabs>
        <w:tab w:val="right" w:pos="1360"/>
      </w:tabs>
      <w:spacing w:before="60"/>
      <w:ind w:left="1600" w:hanging="1600"/>
      <w:jc w:val="both"/>
    </w:pPr>
  </w:style>
  <w:style w:type="paragraph" w:customStyle="1" w:styleId="tablepara">
    <w:name w:val="table para"/>
    <w:basedOn w:val="Normal"/>
    <w:rsid w:val="006B5A81"/>
    <w:pPr>
      <w:tabs>
        <w:tab w:val="right" w:pos="800"/>
        <w:tab w:val="left" w:pos="1100"/>
      </w:tabs>
      <w:spacing w:before="80" w:after="60"/>
      <w:ind w:left="1100" w:hanging="1100"/>
    </w:pPr>
  </w:style>
  <w:style w:type="paragraph" w:customStyle="1" w:styleId="tablesubpara">
    <w:name w:val="table subpara"/>
    <w:basedOn w:val="Normal"/>
    <w:rsid w:val="006B5A81"/>
    <w:pPr>
      <w:tabs>
        <w:tab w:val="right" w:pos="1500"/>
        <w:tab w:val="left" w:pos="1800"/>
      </w:tabs>
      <w:spacing w:before="80" w:after="60"/>
      <w:ind w:left="1800" w:hanging="1800"/>
    </w:pPr>
  </w:style>
  <w:style w:type="paragraph" w:customStyle="1" w:styleId="TableText">
    <w:name w:val="TableText"/>
    <w:basedOn w:val="Normal"/>
    <w:rsid w:val="006B5A81"/>
    <w:pPr>
      <w:spacing w:before="60" w:after="60"/>
    </w:pPr>
  </w:style>
  <w:style w:type="paragraph" w:customStyle="1" w:styleId="IshadedH5Sec">
    <w:name w:val="I shaded H5 Sec"/>
    <w:basedOn w:val="AH5Sec"/>
    <w:rsid w:val="006B5A81"/>
    <w:pPr>
      <w:shd w:val="pct25" w:color="auto" w:fill="auto"/>
      <w:outlineLvl w:val="9"/>
    </w:pPr>
  </w:style>
  <w:style w:type="paragraph" w:customStyle="1" w:styleId="IshadedSchClause">
    <w:name w:val="I shaded Sch Clause"/>
    <w:basedOn w:val="IshadedH5Sec"/>
    <w:rsid w:val="006B5A81"/>
  </w:style>
  <w:style w:type="paragraph" w:customStyle="1" w:styleId="Penalty">
    <w:name w:val="Penalty"/>
    <w:basedOn w:val="Amainreturn"/>
    <w:rsid w:val="006B5A81"/>
  </w:style>
  <w:style w:type="paragraph" w:customStyle="1" w:styleId="aNoteText">
    <w:name w:val="aNoteText"/>
    <w:basedOn w:val="aNoteSymb"/>
    <w:rsid w:val="006B5A81"/>
    <w:pPr>
      <w:spacing w:before="60"/>
      <w:ind w:firstLine="0"/>
    </w:pPr>
  </w:style>
  <w:style w:type="paragraph" w:customStyle="1" w:styleId="aExamINum">
    <w:name w:val="aExamINum"/>
    <w:basedOn w:val="aExam"/>
    <w:rsid w:val="00705787"/>
    <w:pPr>
      <w:tabs>
        <w:tab w:val="left" w:pos="1500"/>
      </w:tabs>
      <w:ind w:left="1500" w:hanging="400"/>
    </w:pPr>
  </w:style>
  <w:style w:type="paragraph" w:customStyle="1" w:styleId="AExamIPara">
    <w:name w:val="AExamIPara"/>
    <w:basedOn w:val="aExam"/>
    <w:rsid w:val="006B5A81"/>
    <w:pPr>
      <w:tabs>
        <w:tab w:val="right" w:pos="1720"/>
        <w:tab w:val="left" w:pos="2000"/>
      </w:tabs>
      <w:ind w:left="2000" w:hanging="900"/>
    </w:pPr>
  </w:style>
  <w:style w:type="paragraph" w:customStyle="1" w:styleId="AH3sec">
    <w:name w:val="A H3 sec"/>
    <w:basedOn w:val="Normal"/>
    <w:next w:val="direction"/>
    <w:rsid w:val="0070578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B5A81"/>
    <w:pPr>
      <w:tabs>
        <w:tab w:val="clear" w:pos="2600"/>
      </w:tabs>
      <w:ind w:left="1100"/>
    </w:pPr>
    <w:rPr>
      <w:sz w:val="18"/>
    </w:rPr>
  </w:style>
  <w:style w:type="paragraph" w:customStyle="1" w:styleId="aExamss">
    <w:name w:val="aExamss"/>
    <w:basedOn w:val="aNoteSymb"/>
    <w:rsid w:val="006B5A81"/>
    <w:pPr>
      <w:spacing w:before="60"/>
      <w:ind w:left="1100" w:firstLine="0"/>
    </w:pPr>
  </w:style>
  <w:style w:type="paragraph" w:customStyle="1" w:styleId="aExamHdgpar">
    <w:name w:val="aExamHdgpar"/>
    <w:basedOn w:val="aExamHdgss"/>
    <w:next w:val="Normal"/>
    <w:rsid w:val="006B5A81"/>
    <w:pPr>
      <w:ind w:left="1600"/>
    </w:pPr>
  </w:style>
  <w:style w:type="paragraph" w:customStyle="1" w:styleId="aExampar">
    <w:name w:val="aExampar"/>
    <w:basedOn w:val="aExamss"/>
    <w:rsid w:val="006B5A81"/>
    <w:pPr>
      <w:ind w:left="1600"/>
    </w:pPr>
  </w:style>
  <w:style w:type="paragraph" w:customStyle="1" w:styleId="aExamINumss">
    <w:name w:val="aExamINumss"/>
    <w:basedOn w:val="aExamss"/>
    <w:rsid w:val="006B5A81"/>
    <w:pPr>
      <w:tabs>
        <w:tab w:val="left" w:pos="1500"/>
      </w:tabs>
      <w:ind w:left="1500" w:hanging="400"/>
    </w:pPr>
  </w:style>
  <w:style w:type="paragraph" w:customStyle="1" w:styleId="aExamINumpar">
    <w:name w:val="aExamINumpar"/>
    <w:basedOn w:val="aExampar"/>
    <w:rsid w:val="006B5A81"/>
    <w:pPr>
      <w:tabs>
        <w:tab w:val="left" w:pos="2000"/>
      </w:tabs>
      <w:ind w:left="2000" w:hanging="400"/>
    </w:pPr>
  </w:style>
  <w:style w:type="paragraph" w:customStyle="1" w:styleId="aExamNumTextss">
    <w:name w:val="aExamNumTextss"/>
    <w:basedOn w:val="aExamss"/>
    <w:rsid w:val="006B5A81"/>
    <w:pPr>
      <w:ind w:left="1500"/>
    </w:pPr>
  </w:style>
  <w:style w:type="paragraph" w:customStyle="1" w:styleId="aExamNumTextpar">
    <w:name w:val="aExamNumTextpar"/>
    <w:basedOn w:val="aExampar"/>
    <w:rsid w:val="00705787"/>
    <w:pPr>
      <w:ind w:left="2000"/>
    </w:pPr>
  </w:style>
  <w:style w:type="paragraph" w:customStyle="1" w:styleId="aExamBulletss">
    <w:name w:val="aExamBulletss"/>
    <w:basedOn w:val="aExamss"/>
    <w:rsid w:val="006B5A81"/>
    <w:pPr>
      <w:ind w:left="1500" w:hanging="400"/>
    </w:pPr>
  </w:style>
  <w:style w:type="paragraph" w:customStyle="1" w:styleId="aExamBulletpar">
    <w:name w:val="aExamBulletpar"/>
    <w:basedOn w:val="aExampar"/>
    <w:rsid w:val="006B5A81"/>
    <w:pPr>
      <w:ind w:left="2000" w:hanging="400"/>
    </w:pPr>
  </w:style>
  <w:style w:type="paragraph" w:customStyle="1" w:styleId="aExamHdgsubpar">
    <w:name w:val="aExamHdgsubpar"/>
    <w:basedOn w:val="aExamHdgss"/>
    <w:next w:val="Normal"/>
    <w:rsid w:val="006B5A81"/>
    <w:pPr>
      <w:ind w:left="2140"/>
    </w:pPr>
  </w:style>
  <w:style w:type="paragraph" w:customStyle="1" w:styleId="aExamsubpar">
    <w:name w:val="aExamsubpar"/>
    <w:basedOn w:val="aExamss"/>
    <w:rsid w:val="006B5A81"/>
    <w:pPr>
      <w:ind w:left="2140"/>
    </w:pPr>
  </w:style>
  <w:style w:type="paragraph" w:customStyle="1" w:styleId="aExamNumsubpar">
    <w:name w:val="aExamNumsubpar"/>
    <w:basedOn w:val="aExamsubpar"/>
    <w:rsid w:val="006B5A81"/>
    <w:pPr>
      <w:tabs>
        <w:tab w:val="clear" w:pos="1100"/>
        <w:tab w:val="clear" w:pos="2381"/>
        <w:tab w:val="left" w:pos="2569"/>
      </w:tabs>
      <w:ind w:left="2569" w:hanging="403"/>
    </w:pPr>
  </w:style>
  <w:style w:type="paragraph" w:customStyle="1" w:styleId="aExamNumTextsubpar">
    <w:name w:val="aExamNumTextsubpar"/>
    <w:basedOn w:val="aExampar"/>
    <w:rsid w:val="00705787"/>
    <w:pPr>
      <w:ind w:left="2540"/>
    </w:pPr>
  </w:style>
  <w:style w:type="paragraph" w:customStyle="1" w:styleId="aExamBulletsubpar">
    <w:name w:val="aExamBulletsubpar"/>
    <w:basedOn w:val="aExamsubpar"/>
    <w:rsid w:val="006B5A81"/>
    <w:pPr>
      <w:numPr>
        <w:numId w:val="6"/>
      </w:numPr>
      <w:tabs>
        <w:tab w:val="clear" w:pos="1100"/>
        <w:tab w:val="clear" w:pos="2381"/>
        <w:tab w:val="left" w:pos="2569"/>
      </w:tabs>
      <w:ind w:left="2569" w:hanging="403"/>
    </w:pPr>
  </w:style>
  <w:style w:type="paragraph" w:customStyle="1" w:styleId="aNoteTextss">
    <w:name w:val="aNoteTextss"/>
    <w:basedOn w:val="Normal"/>
    <w:rsid w:val="006B5A81"/>
    <w:pPr>
      <w:spacing w:before="60"/>
      <w:ind w:left="1900"/>
      <w:jc w:val="both"/>
    </w:pPr>
    <w:rPr>
      <w:sz w:val="20"/>
    </w:rPr>
  </w:style>
  <w:style w:type="paragraph" w:customStyle="1" w:styleId="aNoteParass">
    <w:name w:val="aNoteParass"/>
    <w:basedOn w:val="Normal"/>
    <w:rsid w:val="006B5A81"/>
    <w:pPr>
      <w:tabs>
        <w:tab w:val="right" w:pos="2140"/>
        <w:tab w:val="left" w:pos="2400"/>
      </w:tabs>
      <w:spacing w:before="60"/>
      <w:ind w:left="2400" w:hanging="1300"/>
      <w:jc w:val="both"/>
    </w:pPr>
    <w:rPr>
      <w:sz w:val="20"/>
    </w:rPr>
  </w:style>
  <w:style w:type="paragraph" w:customStyle="1" w:styleId="aNoteParapar">
    <w:name w:val="aNoteParapar"/>
    <w:basedOn w:val="aNotepar"/>
    <w:rsid w:val="006B5A81"/>
    <w:pPr>
      <w:tabs>
        <w:tab w:val="right" w:pos="2640"/>
      </w:tabs>
      <w:spacing w:before="60"/>
      <w:ind w:left="2920" w:hanging="1320"/>
    </w:pPr>
  </w:style>
  <w:style w:type="paragraph" w:customStyle="1" w:styleId="aNotesubpar">
    <w:name w:val="aNotesubpar"/>
    <w:basedOn w:val="BillBasic"/>
    <w:next w:val="Normal"/>
    <w:rsid w:val="006B5A81"/>
    <w:pPr>
      <w:ind w:left="2940" w:hanging="800"/>
    </w:pPr>
    <w:rPr>
      <w:sz w:val="20"/>
    </w:rPr>
  </w:style>
  <w:style w:type="paragraph" w:customStyle="1" w:styleId="aNoteTextsubpar">
    <w:name w:val="aNoteTextsubpar"/>
    <w:basedOn w:val="aNotesubpar"/>
    <w:rsid w:val="006B5A81"/>
    <w:pPr>
      <w:spacing w:before="60"/>
      <w:ind w:firstLine="0"/>
    </w:pPr>
  </w:style>
  <w:style w:type="paragraph" w:customStyle="1" w:styleId="aNoteParasubpar">
    <w:name w:val="aNoteParasubpar"/>
    <w:basedOn w:val="aNotesubpar"/>
    <w:rsid w:val="00705787"/>
    <w:pPr>
      <w:tabs>
        <w:tab w:val="right" w:pos="3180"/>
      </w:tabs>
      <w:spacing w:before="60"/>
      <w:ind w:left="3460" w:hanging="1320"/>
    </w:pPr>
  </w:style>
  <w:style w:type="paragraph" w:customStyle="1" w:styleId="aNoteBulletsubpar">
    <w:name w:val="aNoteBulletsubpar"/>
    <w:basedOn w:val="aNotesubpar"/>
    <w:rsid w:val="006B5A81"/>
    <w:pPr>
      <w:numPr>
        <w:numId w:val="3"/>
      </w:numPr>
      <w:tabs>
        <w:tab w:val="clear" w:pos="3300"/>
        <w:tab w:val="left" w:pos="3345"/>
      </w:tabs>
      <w:spacing w:before="60"/>
    </w:pPr>
  </w:style>
  <w:style w:type="paragraph" w:customStyle="1" w:styleId="aNoteBulletss">
    <w:name w:val="aNoteBulletss"/>
    <w:basedOn w:val="Normal"/>
    <w:rsid w:val="006B5A81"/>
    <w:pPr>
      <w:spacing w:before="60"/>
      <w:ind w:left="2300" w:hanging="400"/>
      <w:jc w:val="both"/>
    </w:pPr>
    <w:rPr>
      <w:sz w:val="20"/>
    </w:rPr>
  </w:style>
  <w:style w:type="paragraph" w:customStyle="1" w:styleId="aNoteBulletpar">
    <w:name w:val="aNoteBulletpar"/>
    <w:basedOn w:val="aNotepar"/>
    <w:rsid w:val="006B5A81"/>
    <w:pPr>
      <w:spacing w:before="60"/>
      <w:ind w:left="2800" w:hanging="400"/>
    </w:pPr>
  </w:style>
  <w:style w:type="paragraph" w:customStyle="1" w:styleId="aExplanBullet">
    <w:name w:val="aExplanBullet"/>
    <w:basedOn w:val="Normal"/>
    <w:rsid w:val="006B5A81"/>
    <w:pPr>
      <w:spacing w:before="140"/>
      <w:ind w:left="400" w:hanging="400"/>
      <w:jc w:val="both"/>
    </w:pPr>
    <w:rPr>
      <w:snapToGrid w:val="0"/>
      <w:sz w:val="20"/>
    </w:rPr>
  </w:style>
  <w:style w:type="paragraph" w:customStyle="1" w:styleId="AuthLaw">
    <w:name w:val="AuthLaw"/>
    <w:basedOn w:val="BillBasic"/>
    <w:rsid w:val="006B5A81"/>
    <w:rPr>
      <w:rFonts w:ascii="Arial" w:hAnsi="Arial"/>
      <w:b/>
      <w:sz w:val="20"/>
    </w:rPr>
  </w:style>
  <w:style w:type="paragraph" w:customStyle="1" w:styleId="aExamNumpar">
    <w:name w:val="aExamNumpar"/>
    <w:basedOn w:val="aExamINumss"/>
    <w:rsid w:val="00705787"/>
    <w:pPr>
      <w:tabs>
        <w:tab w:val="clear" w:pos="1500"/>
        <w:tab w:val="left" w:pos="2000"/>
      </w:tabs>
      <w:ind w:left="2000"/>
    </w:pPr>
  </w:style>
  <w:style w:type="paragraph" w:customStyle="1" w:styleId="Schsectionheading">
    <w:name w:val="Sch section heading"/>
    <w:basedOn w:val="BillBasic"/>
    <w:next w:val="Amain"/>
    <w:rsid w:val="00705787"/>
    <w:pPr>
      <w:spacing w:before="240"/>
      <w:jc w:val="left"/>
      <w:outlineLvl w:val="4"/>
    </w:pPr>
    <w:rPr>
      <w:rFonts w:ascii="Arial" w:hAnsi="Arial"/>
      <w:b/>
    </w:rPr>
  </w:style>
  <w:style w:type="paragraph" w:customStyle="1" w:styleId="SchAmain">
    <w:name w:val="Sch A main"/>
    <w:basedOn w:val="Amain"/>
    <w:rsid w:val="006B5A81"/>
  </w:style>
  <w:style w:type="paragraph" w:customStyle="1" w:styleId="SchApara">
    <w:name w:val="Sch A para"/>
    <w:basedOn w:val="Apara"/>
    <w:rsid w:val="006B5A81"/>
  </w:style>
  <w:style w:type="paragraph" w:customStyle="1" w:styleId="SchAsubpara">
    <w:name w:val="Sch A subpara"/>
    <w:basedOn w:val="Asubpara"/>
    <w:rsid w:val="006B5A81"/>
  </w:style>
  <w:style w:type="paragraph" w:customStyle="1" w:styleId="SchAsubsubpara">
    <w:name w:val="Sch A subsubpara"/>
    <w:basedOn w:val="Asubsubpara"/>
    <w:rsid w:val="006B5A81"/>
  </w:style>
  <w:style w:type="paragraph" w:customStyle="1" w:styleId="TOCOL1">
    <w:name w:val="TOCOL 1"/>
    <w:basedOn w:val="TOC1"/>
    <w:rsid w:val="006B5A81"/>
  </w:style>
  <w:style w:type="paragraph" w:customStyle="1" w:styleId="TOCOL2">
    <w:name w:val="TOCOL 2"/>
    <w:basedOn w:val="TOC2"/>
    <w:rsid w:val="006B5A81"/>
    <w:pPr>
      <w:keepNext w:val="0"/>
    </w:pPr>
  </w:style>
  <w:style w:type="paragraph" w:customStyle="1" w:styleId="TOCOL3">
    <w:name w:val="TOCOL 3"/>
    <w:basedOn w:val="TOC3"/>
    <w:rsid w:val="006B5A81"/>
    <w:pPr>
      <w:keepNext w:val="0"/>
    </w:pPr>
  </w:style>
  <w:style w:type="paragraph" w:customStyle="1" w:styleId="TOCOL4">
    <w:name w:val="TOCOL 4"/>
    <w:basedOn w:val="TOC4"/>
    <w:rsid w:val="006B5A81"/>
    <w:pPr>
      <w:keepNext w:val="0"/>
    </w:pPr>
  </w:style>
  <w:style w:type="paragraph" w:customStyle="1" w:styleId="TOCOL5">
    <w:name w:val="TOCOL 5"/>
    <w:basedOn w:val="TOC5"/>
    <w:rsid w:val="006B5A81"/>
    <w:pPr>
      <w:tabs>
        <w:tab w:val="left" w:pos="400"/>
      </w:tabs>
    </w:pPr>
  </w:style>
  <w:style w:type="paragraph" w:customStyle="1" w:styleId="TOCOL6">
    <w:name w:val="TOCOL 6"/>
    <w:basedOn w:val="TOC6"/>
    <w:rsid w:val="006B5A81"/>
    <w:pPr>
      <w:keepNext w:val="0"/>
    </w:pPr>
  </w:style>
  <w:style w:type="paragraph" w:customStyle="1" w:styleId="TOCOL7">
    <w:name w:val="TOCOL 7"/>
    <w:basedOn w:val="TOC7"/>
    <w:rsid w:val="006B5A81"/>
  </w:style>
  <w:style w:type="paragraph" w:customStyle="1" w:styleId="TOCOL8">
    <w:name w:val="TOCOL 8"/>
    <w:basedOn w:val="TOC8"/>
    <w:rsid w:val="006B5A81"/>
  </w:style>
  <w:style w:type="paragraph" w:customStyle="1" w:styleId="TOCOL9">
    <w:name w:val="TOCOL 9"/>
    <w:basedOn w:val="TOC9"/>
    <w:rsid w:val="006B5A81"/>
    <w:pPr>
      <w:ind w:right="0"/>
    </w:pPr>
  </w:style>
  <w:style w:type="paragraph" w:styleId="TOC9">
    <w:name w:val="toc 9"/>
    <w:basedOn w:val="Normal"/>
    <w:next w:val="Normal"/>
    <w:autoRedefine/>
    <w:rsid w:val="006B5A81"/>
    <w:pPr>
      <w:ind w:left="1920" w:right="600"/>
    </w:pPr>
  </w:style>
  <w:style w:type="paragraph" w:customStyle="1" w:styleId="Billname1">
    <w:name w:val="Billname1"/>
    <w:basedOn w:val="Normal"/>
    <w:rsid w:val="006B5A81"/>
    <w:pPr>
      <w:tabs>
        <w:tab w:val="left" w:pos="2400"/>
      </w:tabs>
      <w:spacing w:before="1220"/>
    </w:pPr>
    <w:rPr>
      <w:rFonts w:ascii="Arial" w:hAnsi="Arial"/>
      <w:b/>
      <w:sz w:val="40"/>
    </w:rPr>
  </w:style>
  <w:style w:type="paragraph" w:customStyle="1" w:styleId="TableText10">
    <w:name w:val="TableText10"/>
    <w:basedOn w:val="TableText"/>
    <w:rsid w:val="006B5A81"/>
    <w:rPr>
      <w:sz w:val="20"/>
    </w:rPr>
  </w:style>
  <w:style w:type="paragraph" w:customStyle="1" w:styleId="TablePara10">
    <w:name w:val="TablePara10"/>
    <w:basedOn w:val="tablepara"/>
    <w:rsid w:val="006B5A8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5A8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B5A81"/>
  </w:style>
  <w:style w:type="character" w:customStyle="1" w:styleId="charPage">
    <w:name w:val="charPage"/>
    <w:basedOn w:val="DefaultParagraphFont"/>
    <w:rsid w:val="006B5A81"/>
  </w:style>
  <w:style w:type="character" w:styleId="PageNumber">
    <w:name w:val="page number"/>
    <w:basedOn w:val="DefaultParagraphFont"/>
    <w:rsid w:val="006B5A81"/>
  </w:style>
  <w:style w:type="paragraph" w:customStyle="1" w:styleId="Letterhead">
    <w:name w:val="Letterhead"/>
    <w:rsid w:val="006B5A81"/>
    <w:pPr>
      <w:widowControl w:val="0"/>
      <w:spacing w:after="180"/>
      <w:jc w:val="right"/>
    </w:pPr>
    <w:rPr>
      <w:rFonts w:ascii="Arial" w:hAnsi="Arial"/>
      <w:sz w:val="32"/>
      <w:lang w:eastAsia="en-US"/>
    </w:rPr>
  </w:style>
  <w:style w:type="paragraph" w:customStyle="1" w:styleId="IShadedschclause0">
    <w:name w:val="I Shaded sch clause"/>
    <w:basedOn w:val="IH5Sec"/>
    <w:rsid w:val="00705787"/>
    <w:pPr>
      <w:shd w:val="pct15" w:color="auto" w:fill="FFFFFF"/>
      <w:tabs>
        <w:tab w:val="clear" w:pos="1100"/>
        <w:tab w:val="left" w:pos="700"/>
      </w:tabs>
      <w:ind w:left="700" w:hanging="700"/>
    </w:pPr>
  </w:style>
  <w:style w:type="paragraph" w:customStyle="1" w:styleId="Billfooter">
    <w:name w:val="Billfooter"/>
    <w:basedOn w:val="Normal"/>
    <w:rsid w:val="00705787"/>
    <w:pPr>
      <w:tabs>
        <w:tab w:val="right" w:pos="7200"/>
      </w:tabs>
      <w:jc w:val="both"/>
    </w:pPr>
    <w:rPr>
      <w:sz w:val="18"/>
    </w:rPr>
  </w:style>
  <w:style w:type="paragraph" w:styleId="BalloonText">
    <w:name w:val="Balloon Text"/>
    <w:basedOn w:val="Normal"/>
    <w:link w:val="BalloonTextChar"/>
    <w:uiPriority w:val="99"/>
    <w:unhideWhenUsed/>
    <w:rsid w:val="006B5A81"/>
    <w:rPr>
      <w:rFonts w:ascii="Tahoma" w:hAnsi="Tahoma" w:cs="Tahoma"/>
      <w:sz w:val="16"/>
      <w:szCs w:val="16"/>
    </w:rPr>
  </w:style>
  <w:style w:type="character" w:customStyle="1" w:styleId="BalloonTextChar">
    <w:name w:val="Balloon Text Char"/>
    <w:basedOn w:val="DefaultParagraphFont"/>
    <w:link w:val="BalloonText"/>
    <w:uiPriority w:val="99"/>
    <w:rsid w:val="006B5A81"/>
    <w:rPr>
      <w:rFonts w:ascii="Tahoma" w:hAnsi="Tahoma" w:cs="Tahoma"/>
      <w:sz w:val="16"/>
      <w:szCs w:val="16"/>
      <w:lang w:eastAsia="en-US"/>
    </w:rPr>
  </w:style>
  <w:style w:type="paragraph" w:customStyle="1" w:styleId="00AssAm">
    <w:name w:val="00AssAm"/>
    <w:basedOn w:val="00SigningPage"/>
    <w:rsid w:val="00705787"/>
  </w:style>
  <w:style w:type="character" w:customStyle="1" w:styleId="FooterChar">
    <w:name w:val="Footer Char"/>
    <w:basedOn w:val="DefaultParagraphFont"/>
    <w:link w:val="Footer"/>
    <w:rsid w:val="006B5A81"/>
    <w:rPr>
      <w:rFonts w:ascii="Arial" w:hAnsi="Arial"/>
      <w:sz w:val="18"/>
      <w:lang w:eastAsia="en-US"/>
    </w:rPr>
  </w:style>
  <w:style w:type="character" w:customStyle="1" w:styleId="HeaderChar">
    <w:name w:val="Header Char"/>
    <w:basedOn w:val="DefaultParagraphFont"/>
    <w:link w:val="Header"/>
    <w:rsid w:val="006B5A81"/>
    <w:rPr>
      <w:sz w:val="24"/>
      <w:lang w:eastAsia="en-US"/>
    </w:rPr>
  </w:style>
  <w:style w:type="paragraph" w:customStyle="1" w:styleId="01aPreamble">
    <w:name w:val="01aPreamble"/>
    <w:basedOn w:val="Normal"/>
    <w:qFormat/>
    <w:rsid w:val="006B5A81"/>
  </w:style>
  <w:style w:type="paragraph" w:customStyle="1" w:styleId="TableBullet">
    <w:name w:val="TableBullet"/>
    <w:basedOn w:val="TableText10"/>
    <w:qFormat/>
    <w:rsid w:val="006B5A81"/>
    <w:pPr>
      <w:numPr>
        <w:numId w:val="4"/>
      </w:numPr>
    </w:pPr>
  </w:style>
  <w:style w:type="paragraph" w:customStyle="1" w:styleId="BillCrest">
    <w:name w:val="Bill Crest"/>
    <w:basedOn w:val="Normal"/>
    <w:next w:val="Normal"/>
    <w:rsid w:val="006B5A81"/>
    <w:pPr>
      <w:tabs>
        <w:tab w:val="center" w:pos="3160"/>
      </w:tabs>
      <w:spacing w:after="60"/>
    </w:pPr>
    <w:rPr>
      <w:sz w:val="216"/>
    </w:rPr>
  </w:style>
  <w:style w:type="paragraph" w:customStyle="1" w:styleId="BillNo">
    <w:name w:val="BillNo"/>
    <w:basedOn w:val="BillBasicHeading"/>
    <w:rsid w:val="006B5A81"/>
    <w:pPr>
      <w:keepNext w:val="0"/>
      <w:spacing w:before="240"/>
      <w:jc w:val="both"/>
    </w:pPr>
  </w:style>
  <w:style w:type="paragraph" w:customStyle="1" w:styleId="aNoteBulletann">
    <w:name w:val="aNoteBulletann"/>
    <w:basedOn w:val="aNotess"/>
    <w:rsid w:val="00705787"/>
    <w:pPr>
      <w:tabs>
        <w:tab w:val="left" w:pos="2200"/>
      </w:tabs>
      <w:spacing w:before="0"/>
      <w:ind w:left="0" w:firstLine="0"/>
    </w:pPr>
  </w:style>
  <w:style w:type="paragraph" w:customStyle="1" w:styleId="aNoteBulletparann">
    <w:name w:val="aNoteBulletparann"/>
    <w:basedOn w:val="aNotepar"/>
    <w:rsid w:val="00705787"/>
    <w:pPr>
      <w:tabs>
        <w:tab w:val="left" w:pos="2700"/>
      </w:tabs>
      <w:spacing w:before="0"/>
      <w:ind w:left="0" w:firstLine="0"/>
    </w:pPr>
  </w:style>
  <w:style w:type="paragraph" w:customStyle="1" w:styleId="TableNumbered">
    <w:name w:val="TableNumbered"/>
    <w:basedOn w:val="TableText10"/>
    <w:qFormat/>
    <w:rsid w:val="006B5A81"/>
    <w:pPr>
      <w:numPr>
        <w:numId w:val="5"/>
      </w:numPr>
    </w:pPr>
  </w:style>
  <w:style w:type="paragraph" w:customStyle="1" w:styleId="ISchMain">
    <w:name w:val="I Sch Main"/>
    <w:basedOn w:val="BillBasic"/>
    <w:rsid w:val="006B5A81"/>
    <w:pPr>
      <w:tabs>
        <w:tab w:val="right" w:pos="900"/>
        <w:tab w:val="left" w:pos="1100"/>
      </w:tabs>
      <w:ind w:left="1100" w:hanging="1100"/>
    </w:pPr>
  </w:style>
  <w:style w:type="paragraph" w:customStyle="1" w:styleId="ISchpara">
    <w:name w:val="I Sch para"/>
    <w:basedOn w:val="BillBasic"/>
    <w:rsid w:val="006B5A81"/>
    <w:pPr>
      <w:tabs>
        <w:tab w:val="right" w:pos="1400"/>
        <w:tab w:val="left" w:pos="1600"/>
      </w:tabs>
      <w:ind w:left="1600" w:hanging="1600"/>
    </w:pPr>
  </w:style>
  <w:style w:type="paragraph" w:customStyle="1" w:styleId="ISchsubpara">
    <w:name w:val="I Sch subpara"/>
    <w:basedOn w:val="BillBasic"/>
    <w:rsid w:val="006B5A81"/>
    <w:pPr>
      <w:tabs>
        <w:tab w:val="right" w:pos="1940"/>
        <w:tab w:val="left" w:pos="2140"/>
      </w:tabs>
      <w:ind w:left="2140" w:hanging="2140"/>
    </w:pPr>
  </w:style>
  <w:style w:type="paragraph" w:customStyle="1" w:styleId="ISchsubsubpara">
    <w:name w:val="I Sch subsubpara"/>
    <w:basedOn w:val="BillBasic"/>
    <w:rsid w:val="006B5A81"/>
    <w:pPr>
      <w:tabs>
        <w:tab w:val="right" w:pos="2460"/>
        <w:tab w:val="left" w:pos="2660"/>
      </w:tabs>
      <w:ind w:left="2660" w:hanging="2660"/>
    </w:pPr>
  </w:style>
  <w:style w:type="character" w:customStyle="1" w:styleId="aNoteChar">
    <w:name w:val="aNote Char"/>
    <w:basedOn w:val="DefaultParagraphFont"/>
    <w:link w:val="aNote"/>
    <w:locked/>
    <w:rsid w:val="006B5A81"/>
    <w:rPr>
      <w:lang w:eastAsia="en-US"/>
    </w:rPr>
  </w:style>
  <w:style w:type="character" w:customStyle="1" w:styleId="charCitHyperlinkAbbrev">
    <w:name w:val="charCitHyperlinkAbbrev"/>
    <w:basedOn w:val="Hyperlink"/>
    <w:uiPriority w:val="1"/>
    <w:rsid w:val="006B5A81"/>
    <w:rPr>
      <w:color w:val="0000FF" w:themeColor="hyperlink"/>
      <w:u w:val="none"/>
    </w:rPr>
  </w:style>
  <w:style w:type="character" w:styleId="Hyperlink">
    <w:name w:val="Hyperlink"/>
    <w:basedOn w:val="DefaultParagraphFont"/>
    <w:uiPriority w:val="99"/>
    <w:unhideWhenUsed/>
    <w:rsid w:val="006B5A81"/>
    <w:rPr>
      <w:color w:val="0000FF" w:themeColor="hyperlink"/>
      <w:u w:val="single"/>
    </w:rPr>
  </w:style>
  <w:style w:type="character" w:customStyle="1" w:styleId="charCitHyperlinkItal">
    <w:name w:val="charCitHyperlinkItal"/>
    <w:basedOn w:val="Hyperlink"/>
    <w:uiPriority w:val="1"/>
    <w:rsid w:val="006B5A81"/>
    <w:rPr>
      <w:i/>
      <w:color w:val="0000FF" w:themeColor="hyperlink"/>
      <w:u w:val="none"/>
    </w:rPr>
  </w:style>
  <w:style w:type="character" w:customStyle="1" w:styleId="AH5SecChar">
    <w:name w:val="A H5 Sec Char"/>
    <w:basedOn w:val="DefaultParagraphFont"/>
    <w:link w:val="AH5Sec"/>
    <w:locked/>
    <w:rsid w:val="006B5A81"/>
    <w:rPr>
      <w:rFonts w:ascii="Arial" w:hAnsi="Arial"/>
      <w:b/>
      <w:sz w:val="24"/>
      <w:lang w:eastAsia="en-US"/>
    </w:rPr>
  </w:style>
  <w:style w:type="character" w:customStyle="1" w:styleId="BillBasicChar">
    <w:name w:val="BillBasic Char"/>
    <w:basedOn w:val="DefaultParagraphFont"/>
    <w:link w:val="BillBasic"/>
    <w:locked/>
    <w:rsid w:val="006B5A81"/>
    <w:rPr>
      <w:sz w:val="24"/>
      <w:lang w:eastAsia="en-US"/>
    </w:rPr>
  </w:style>
  <w:style w:type="paragraph" w:customStyle="1" w:styleId="Status">
    <w:name w:val="Status"/>
    <w:basedOn w:val="Normal"/>
    <w:rsid w:val="006B5A81"/>
    <w:pPr>
      <w:spacing w:before="280"/>
      <w:jc w:val="center"/>
    </w:pPr>
    <w:rPr>
      <w:rFonts w:ascii="Arial" w:hAnsi="Arial"/>
      <w:sz w:val="14"/>
    </w:rPr>
  </w:style>
  <w:style w:type="paragraph" w:customStyle="1" w:styleId="FooterInfoCentre">
    <w:name w:val="FooterInfoCentre"/>
    <w:basedOn w:val="FooterInfo"/>
    <w:rsid w:val="006B5A81"/>
    <w:pPr>
      <w:spacing w:before="60"/>
      <w:jc w:val="center"/>
    </w:pPr>
  </w:style>
  <w:style w:type="character" w:styleId="CommentReference">
    <w:name w:val="annotation reference"/>
    <w:basedOn w:val="DefaultParagraphFont"/>
    <w:uiPriority w:val="99"/>
    <w:semiHidden/>
    <w:unhideWhenUsed/>
    <w:rsid w:val="009237CC"/>
    <w:rPr>
      <w:sz w:val="16"/>
      <w:szCs w:val="16"/>
    </w:rPr>
  </w:style>
  <w:style w:type="paragraph" w:styleId="CommentText">
    <w:name w:val="annotation text"/>
    <w:basedOn w:val="Normal"/>
    <w:link w:val="CommentTextChar"/>
    <w:uiPriority w:val="99"/>
    <w:unhideWhenUsed/>
    <w:rsid w:val="009237CC"/>
    <w:rPr>
      <w:sz w:val="20"/>
    </w:rPr>
  </w:style>
  <w:style w:type="character" w:customStyle="1" w:styleId="CommentTextChar">
    <w:name w:val="Comment Text Char"/>
    <w:basedOn w:val="DefaultParagraphFont"/>
    <w:link w:val="CommentText"/>
    <w:uiPriority w:val="99"/>
    <w:rsid w:val="009237CC"/>
    <w:rPr>
      <w:lang w:eastAsia="en-US"/>
    </w:rPr>
  </w:style>
  <w:style w:type="paragraph" w:styleId="CommentSubject">
    <w:name w:val="annotation subject"/>
    <w:basedOn w:val="CommentText"/>
    <w:next w:val="CommentText"/>
    <w:link w:val="CommentSubjectChar"/>
    <w:uiPriority w:val="99"/>
    <w:semiHidden/>
    <w:unhideWhenUsed/>
    <w:rsid w:val="009237CC"/>
    <w:rPr>
      <w:b/>
      <w:bCs/>
    </w:rPr>
  </w:style>
  <w:style w:type="character" w:customStyle="1" w:styleId="CommentSubjectChar">
    <w:name w:val="Comment Subject Char"/>
    <w:basedOn w:val="CommentTextChar"/>
    <w:link w:val="CommentSubject"/>
    <w:uiPriority w:val="99"/>
    <w:semiHidden/>
    <w:rsid w:val="009237CC"/>
    <w:rPr>
      <w:b/>
      <w:bCs/>
      <w:lang w:eastAsia="en-US"/>
    </w:rPr>
  </w:style>
  <w:style w:type="character" w:styleId="UnresolvedMention">
    <w:name w:val="Unresolved Mention"/>
    <w:basedOn w:val="DefaultParagraphFont"/>
    <w:uiPriority w:val="99"/>
    <w:semiHidden/>
    <w:unhideWhenUsed/>
    <w:rsid w:val="0052191B"/>
    <w:rPr>
      <w:color w:val="605E5C"/>
      <w:shd w:val="clear" w:color="auto" w:fill="E1DFDD"/>
    </w:rPr>
  </w:style>
  <w:style w:type="character" w:styleId="FollowedHyperlink">
    <w:name w:val="FollowedHyperlink"/>
    <w:basedOn w:val="DefaultParagraphFont"/>
    <w:uiPriority w:val="99"/>
    <w:semiHidden/>
    <w:unhideWhenUsed/>
    <w:rsid w:val="00B43112"/>
    <w:rPr>
      <w:color w:val="800080" w:themeColor="followedHyperlink"/>
      <w:u w:val="single"/>
    </w:rPr>
  </w:style>
  <w:style w:type="paragraph" w:customStyle="1" w:styleId="00Spine">
    <w:name w:val="00Spine"/>
    <w:basedOn w:val="Normal"/>
    <w:rsid w:val="006B5A81"/>
  </w:style>
  <w:style w:type="paragraph" w:customStyle="1" w:styleId="05Endnote0">
    <w:name w:val="05Endnote"/>
    <w:basedOn w:val="Normal"/>
    <w:rsid w:val="006B5A81"/>
  </w:style>
  <w:style w:type="paragraph" w:customStyle="1" w:styleId="06Copyright">
    <w:name w:val="06Copyright"/>
    <w:basedOn w:val="Normal"/>
    <w:rsid w:val="006B5A81"/>
  </w:style>
  <w:style w:type="paragraph" w:customStyle="1" w:styleId="RepubNo">
    <w:name w:val="RepubNo"/>
    <w:basedOn w:val="BillBasicHeading"/>
    <w:rsid w:val="006B5A81"/>
    <w:pPr>
      <w:keepNext w:val="0"/>
      <w:spacing w:before="600"/>
      <w:jc w:val="both"/>
    </w:pPr>
    <w:rPr>
      <w:sz w:val="26"/>
    </w:rPr>
  </w:style>
  <w:style w:type="paragraph" w:customStyle="1" w:styleId="EffectiveDate">
    <w:name w:val="EffectiveDate"/>
    <w:basedOn w:val="Normal"/>
    <w:rsid w:val="006B5A81"/>
    <w:pPr>
      <w:spacing w:before="120"/>
    </w:pPr>
    <w:rPr>
      <w:rFonts w:ascii="Arial" w:hAnsi="Arial"/>
      <w:b/>
      <w:sz w:val="26"/>
    </w:rPr>
  </w:style>
  <w:style w:type="paragraph" w:customStyle="1" w:styleId="CoverInForce">
    <w:name w:val="CoverInForce"/>
    <w:basedOn w:val="BillBasicHeading"/>
    <w:rsid w:val="006B5A81"/>
    <w:pPr>
      <w:keepNext w:val="0"/>
      <w:spacing w:before="400"/>
    </w:pPr>
    <w:rPr>
      <w:b w:val="0"/>
    </w:rPr>
  </w:style>
  <w:style w:type="paragraph" w:customStyle="1" w:styleId="CoverHeading">
    <w:name w:val="CoverHeading"/>
    <w:basedOn w:val="Normal"/>
    <w:rsid w:val="006B5A81"/>
    <w:rPr>
      <w:rFonts w:ascii="Arial" w:hAnsi="Arial"/>
      <w:b/>
    </w:rPr>
  </w:style>
  <w:style w:type="paragraph" w:customStyle="1" w:styleId="CoverSubHdg">
    <w:name w:val="CoverSubHdg"/>
    <w:basedOn w:val="CoverHeading"/>
    <w:rsid w:val="006B5A81"/>
    <w:pPr>
      <w:spacing w:before="120"/>
    </w:pPr>
    <w:rPr>
      <w:sz w:val="20"/>
    </w:rPr>
  </w:style>
  <w:style w:type="paragraph" w:customStyle="1" w:styleId="CoverActName">
    <w:name w:val="CoverActName"/>
    <w:basedOn w:val="BillBasicHeading"/>
    <w:rsid w:val="006B5A81"/>
    <w:pPr>
      <w:keepNext w:val="0"/>
      <w:spacing w:before="260"/>
    </w:pPr>
  </w:style>
  <w:style w:type="paragraph" w:customStyle="1" w:styleId="CoverText">
    <w:name w:val="CoverText"/>
    <w:basedOn w:val="Normal"/>
    <w:uiPriority w:val="99"/>
    <w:rsid w:val="006B5A81"/>
    <w:pPr>
      <w:spacing w:before="100"/>
      <w:jc w:val="both"/>
    </w:pPr>
    <w:rPr>
      <w:sz w:val="20"/>
    </w:rPr>
  </w:style>
  <w:style w:type="paragraph" w:customStyle="1" w:styleId="CoverTextPara">
    <w:name w:val="CoverTextPara"/>
    <w:basedOn w:val="CoverText"/>
    <w:rsid w:val="006B5A81"/>
    <w:pPr>
      <w:tabs>
        <w:tab w:val="right" w:pos="600"/>
        <w:tab w:val="left" w:pos="840"/>
      </w:tabs>
      <w:ind w:left="840" w:hanging="840"/>
    </w:pPr>
  </w:style>
  <w:style w:type="paragraph" w:customStyle="1" w:styleId="AH1ChapterSymb">
    <w:name w:val="A H1 Chapter Symb"/>
    <w:basedOn w:val="AH1Chapter"/>
    <w:next w:val="AH2Part"/>
    <w:rsid w:val="006B5A81"/>
    <w:pPr>
      <w:tabs>
        <w:tab w:val="clear" w:pos="2600"/>
        <w:tab w:val="left" w:pos="0"/>
      </w:tabs>
      <w:ind w:left="2480" w:hanging="2960"/>
    </w:pPr>
  </w:style>
  <w:style w:type="paragraph" w:customStyle="1" w:styleId="AH2PartSymb">
    <w:name w:val="A H2 Part Symb"/>
    <w:basedOn w:val="AH2Part"/>
    <w:next w:val="AH3Div"/>
    <w:rsid w:val="006B5A81"/>
    <w:pPr>
      <w:tabs>
        <w:tab w:val="clear" w:pos="2600"/>
        <w:tab w:val="left" w:pos="0"/>
      </w:tabs>
      <w:ind w:left="2480" w:hanging="2960"/>
    </w:pPr>
  </w:style>
  <w:style w:type="paragraph" w:customStyle="1" w:styleId="AH3DivSymb">
    <w:name w:val="A H3 Div Symb"/>
    <w:basedOn w:val="AH3Div"/>
    <w:next w:val="AH5Sec"/>
    <w:rsid w:val="006B5A81"/>
    <w:pPr>
      <w:tabs>
        <w:tab w:val="clear" w:pos="2600"/>
        <w:tab w:val="left" w:pos="0"/>
      </w:tabs>
      <w:ind w:left="2480" w:hanging="2960"/>
    </w:pPr>
  </w:style>
  <w:style w:type="paragraph" w:customStyle="1" w:styleId="AH4SubDivSymb">
    <w:name w:val="A H4 SubDiv Symb"/>
    <w:basedOn w:val="AH4SubDiv"/>
    <w:next w:val="AH5Sec"/>
    <w:rsid w:val="006B5A81"/>
    <w:pPr>
      <w:tabs>
        <w:tab w:val="clear" w:pos="2600"/>
        <w:tab w:val="left" w:pos="0"/>
      </w:tabs>
      <w:ind w:left="2480" w:hanging="2960"/>
    </w:pPr>
  </w:style>
  <w:style w:type="paragraph" w:customStyle="1" w:styleId="AH5SecSymb">
    <w:name w:val="A H5 Sec Symb"/>
    <w:basedOn w:val="AH5Sec"/>
    <w:next w:val="Amain"/>
    <w:rsid w:val="006B5A81"/>
    <w:pPr>
      <w:tabs>
        <w:tab w:val="clear" w:pos="1100"/>
        <w:tab w:val="left" w:pos="0"/>
      </w:tabs>
      <w:ind w:hanging="1580"/>
    </w:pPr>
  </w:style>
  <w:style w:type="paragraph" w:customStyle="1" w:styleId="AmainSymb">
    <w:name w:val="A main Symb"/>
    <w:basedOn w:val="Amain"/>
    <w:rsid w:val="006B5A81"/>
    <w:pPr>
      <w:tabs>
        <w:tab w:val="left" w:pos="0"/>
      </w:tabs>
      <w:ind w:left="1120" w:hanging="1600"/>
    </w:pPr>
  </w:style>
  <w:style w:type="paragraph" w:customStyle="1" w:styleId="AparaSymb">
    <w:name w:val="A para Symb"/>
    <w:basedOn w:val="Apara"/>
    <w:rsid w:val="006B5A81"/>
    <w:pPr>
      <w:tabs>
        <w:tab w:val="right" w:pos="0"/>
      </w:tabs>
      <w:ind w:hanging="2080"/>
    </w:pPr>
  </w:style>
  <w:style w:type="paragraph" w:customStyle="1" w:styleId="Assectheading">
    <w:name w:val="A ssect heading"/>
    <w:basedOn w:val="Amain"/>
    <w:rsid w:val="006B5A81"/>
    <w:pPr>
      <w:keepNext/>
      <w:tabs>
        <w:tab w:val="clear" w:pos="900"/>
        <w:tab w:val="clear" w:pos="1100"/>
      </w:tabs>
      <w:spacing w:before="300"/>
      <w:ind w:left="0" w:firstLine="0"/>
      <w:outlineLvl w:val="9"/>
    </w:pPr>
    <w:rPr>
      <w:i/>
    </w:rPr>
  </w:style>
  <w:style w:type="paragraph" w:customStyle="1" w:styleId="AsubparaSymb">
    <w:name w:val="A subpara Symb"/>
    <w:basedOn w:val="Asubpara"/>
    <w:rsid w:val="006B5A81"/>
    <w:pPr>
      <w:tabs>
        <w:tab w:val="left" w:pos="0"/>
      </w:tabs>
      <w:ind w:left="2098" w:hanging="2580"/>
    </w:pPr>
  </w:style>
  <w:style w:type="paragraph" w:customStyle="1" w:styleId="Actdetails">
    <w:name w:val="Act details"/>
    <w:basedOn w:val="Normal"/>
    <w:rsid w:val="006B5A81"/>
    <w:pPr>
      <w:spacing w:before="20"/>
      <w:ind w:left="1400"/>
    </w:pPr>
    <w:rPr>
      <w:rFonts w:ascii="Arial" w:hAnsi="Arial"/>
      <w:sz w:val="20"/>
    </w:rPr>
  </w:style>
  <w:style w:type="paragraph" w:customStyle="1" w:styleId="AmdtsEntriesDefL2">
    <w:name w:val="AmdtsEntriesDefL2"/>
    <w:basedOn w:val="Normal"/>
    <w:rsid w:val="006B5A81"/>
    <w:pPr>
      <w:tabs>
        <w:tab w:val="left" w:pos="3000"/>
      </w:tabs>
      <w:ind w:left="3100" w:hanging="2000"/>
    </w:pPr>
    <w:rPr>
      <w:rFonts w:ascii="Arial" w:hAnsi="Arial"/>
      <w:sz w:val="18"/>
    </w:rPr>
  </w:style>
  <w:style w:type="paragraph" w:customStyle="1" w:styleId="AmdtsEntries">
    <w:name w:val="AmdtsEntries"/>
    <w:basedOn w:val="BillBasicHeading"/>
    <w:rsid w:val="006B5A8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B5A81"/>
    <w:pPr>
      <w:tabs>
        <w:tab w:val="clear" w:pos="2600"/>
      </w:tabs>
      <w:spacing w:before="120"/>
      <w:ind w:left="1100"/>
    </w:pPr>
    <w:rPr>
      <w:sz w:val="18"/>
    </w:rPr>
  </w:style>
  <w:style w:type="paragraph" w:customStyle="1" w:styleId="Asamby">
    <w:name w:val="As am by"/>
    <w:basedOn w:val="Normal"/>
    <w:next w:val="Normal"/>
    <w:rsid w:val="006B5A81"/>
    <w:pPr>
      <w:spacing w:before="240"/>
      <w:ind w:left="1100"/>
    </w:pPr>
    <w:rPr>
      <w:rFonts w:ascii="Arial" w:hAnsi="Arial"/>
      <w:sz w:val="20"/>
    </w:rPr>
  </w:style>
  <w:style w:type="character" w:customStyle="1" w:styleId="charSymb">
    <w:name w:val="charSymb"/>
    <w:basedOn w:val="DefaultParagraphFont"/>
    <w:rsid w:val="006B5A81"/>
    <w:rPr>
      <w:rFonts w:ascii="Arial" w:hAnsi="Arial"/>
      <w:sz w:val="24"/>
      <w:bdr w:val="single" w:sz="4" w:space="0" w:color="auto"/>
    </w:rPr>
  </w:style>
  <w:style w:type="character" w:customStyle="1" w:styleId="charTableNo">
    <w:name w:val="charTableNo"/>
    <w:basedOn w:val="DefaultParagraphFont"/>
    <w:rsid w:val="006B5A81"/>
  </w:style>
  <w:style w:type="character" w:customStyle="1" w:styleId="charTableText">
    <w:name w:val="charTableText"/>
    <w:basedOn w:val="DefaultParagraphFont"/>
    <w:rsid w:val="006B5A81"/>
  </w:style>
  <w:style w:type="paragraph" w:customStyle="1" w:styleId="Dict-HeadingSymb">
    <w:name w:val="Dict-Heading Symb"/>
    <w:basedOn w:val="Dict-Heading"/>
    <w:rsid w:val="006B5A81"/>
    <w:pPr>
      <w:tabs>
        <w:tab w:val="left" w:pos="0"/>
      </w:tabs>
      <w:ind w:left="2480" w:hanging="2960"/>
    </w:pPr>
  </w:style>
  <w:style w:type="paragraph" w:customStyle="1" w:styleId="EarlierRepubEntries">
    <w:name w:val="EarlierRepubEntries"/>
    <w:basedOn w:val="Normal"/>
    <w:rsid w:val="006B5A81"/>
    <w:pPr>
      <w:spacing w:before="60" w:after="60"/>
    </w:pPr>
    <w:rPr>
      <w:rFonts w:ascii="Arial" w:hAnsi="Arial"/>
      <w:sz w:val="18"/>
    </w:rPr>
  </w:style>
  <w:style w:type="paragraph" w:customStyle="1" w:styleId="EarlierRepubHdg">
    <w:name w:val="EarlierRepubHdg"/>
    <w:basedOn w:val="Normal"/>
    <w:rsid w:val="006B5A81"/>
    <w:pPr>
      <w:keepNext/>
    </w:pPr>
    <w:rPr>
      <w:rFonts w:ascii="Arial" w:hAnsi="Arial"/>
      <w:b/>
      <w:sz w:val="20"/>
    </w:rPr>
  </w:style>
  <w:style w:type="paragraph" w:customStyle="1" w:styleId="Endnote20">
    <w:name w:val="Endnote2"/>
    <w:basedOn w:val="Normal"/>
    <w:rsid w:val="006B5A81"/>
    <w:pPr>
      <w:keepNext/>
      <w:tabs>
        <w:tab w:val="left" w:pos="1100"/>
      </w:tabs>
      <w:spacing w:before="360"/>
    </w:pPr>
    <w:rPr>
      <w:rFonts w:ascii="Arial" w:hAnsi="Arial"/>
      <w:b/>
    </w:rPr>
  </w:style>
  <w:style w:type="paragraph" w:customStyle="1" w:styleId="Endnote3">
    <w:name w:val="Endnote3"/>
    <w:basedOn w:val="Normal"/>
    <w:rsid w:val="006B5A8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B5A8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B5A81"/>
    <w:pPr>
      <w:spacing w:before="60"/>
      <w:ind w:left="1100"/>
      <w:jc w:val="both"/>
    </w:pPr>
    <w:rPr>
      <w:sz w:val="20"/>
    </w:rPr>
  </w:style>
  <w:style w:type="paragraph" w:customStyle="1" w:styleId="EndNoteParas">
    <w:name w:val="EndNoteParas"/>
    <w:basedOn w:val="EndNoteTextEPS"/>
    <w:rsid w:val="006B5A81"/>
    <w:pPr>
      <w:tabs>
        <w:tab w:val="right" w:pos="1432"/>
      </w:tabs>
      <w:ind w:left="1840" w:hanging="1840"/>
    </w:pPr>
  </w:style>
  <w:style w:type="paragraph" w:customStyle="1" w:styleId="EndnotesAbbrev">
    <w:name w:val="EndnotesAbbrev"/>
    <w:basedOn w:val="Normal"/>
    <w:rsid w:val="006B5A81"/>
    <w:pPr>
      <w:spacing w:before="20"/>
    </w:pPr>
    <w:rPr>
      <w:rFonts w:ascii="Arial" w:hAnsi="Arial"/>
      <w:color w:val="000000"/>
      <w:sz w:val="16"/>
    </w:rPr>
  </w:style>
  <w:style w:type="paragraph" w:customStyle="1" w:styleId="EPSCoverTop">
    <w:name w:val="EPSCoverTop"/>
    <w:basedOn w:val="Normal"/>
    <w:rsid w:val="006B5A81"/>
    <w:pPr>
      <w:jc w:val="right"/>
    </w:pPr>
    <w:rPr>
      <w:rFonts w:ascii="Arial" w:hAnsi="Arial"/>
      <w:sz w:val="20"/>
    </w:rPr>
  </w:style>
  <w:style w:type="paragraph" w:customStyle="1" w:styleId="LegHistNote">
    <w:name w:val="LegHistNote"/>
    <w:basedOn w:val="Actdetails"/>
    <w:rsid w:val="006B5A81"/>
    <w:pPr>
      <w:spacing w:before="60"/>
      <w:ind w:left="2700" w:right="-60" w:hanging="1300"/>
    </w:pPr>
    <w:rPr>
      <w:sz w:val="18"/>
    </w:rPr>
  </w:style>
  <w:style w:type="paragraph" w:customStyle="1" w:styleId="LongTitleSymb">
    <w:name w:val="LongTitleSymb"/>
    <w:basedOn w:val="LongTitle"/>
    <w:rsid w:val="006B5A81"/>
    <w:pPr>
      <w:ind w:hanging="480"/>
    </w:pPr>
  </w:style>
  <w:style w:type="paragraph" w:styleId="MacroText">
    <w:name w:val="macro"/>
    <w:link w:val="MacroTextChar"/>
    <w:semiHidden/>
    <w:rsid w:val="006B5A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B5A81"/>
    <w:rPr>
      <w:rFonts w:ascii="Courier New" w:hAnsi="Courier New" w:cs="Courier New"/>
      <w:lang w:eastAsia="en-US"/>
    </w:rPr>
  </w:style>
  <w:style w:type="paragraph" w:customStyle="1" w:styleId="NewAct">
    <w:name w:val="New Act"/>
    <w:basedOn w:val="Normal"/>
    <w:next w:val="Actdetails"/>
    <w:rsid w:val="006B5A81"/>
    <w:pPr>
      <w:keepNext/>
      <w:spacing w:before="180"/>
      <w:ind w:left="1100"/>
    </w:pPr>
    <w:rPr>
      <w:rFonts w:ascii="Arial" w:hAnsi="Arial"/>
      <w:b/>
      <w:sz w:val="20"/>
    </w:rPr>
  </w:style>
  <w:style w:type="paragraph" w:customStyle="1" w:styleId="NewReg">
    <w:name w:val="New Reg"/>
    <w:basedOn w:val="NewAct"/>
    <w:next w:val="Actdetails"/>
    <w:rsid w:val="006B5A81"/>
  </w:style>
  <w:style w:type="paragraph" w:customStyle="1" w:styleId="RenumProvEntries">
    <w:name w:val="RenumProvEntries"/>
    <w:basedOn w:val="Normal"/>
    <w:rsid w:val="006B5A81"/>
    <w:pPr>
      <w:spacing w:before="60"/>
    </w:pPr>
    <w:rPr>
      <w:rFonts w:ascii="Arial" w:hAnsi="Arial"/>
      <w:sz w:val="20"/>
    </w:rPr>
  </w:style>
  <w:style w:type="paragraph" w:customStyle="1" w:styleId="RenumProvHdg">
    <w:name w:val="RenumProvHdg"/>
    <w:basedOn w:val="Normal"/>
    <w:rsid w:val="006B5A81"/>
    <w:rPr>
      <w:rFonts w:ascii="Arial" w:hAnsi="Arial"/>
      <w:b/>
      <w:sz w:val="22"/>
    </w:rPr>
  </w:style>
  <w:style w:type="paragraph" w:customStyle="1" w:styleId="RenumProvHeader">
    <w:name w:val="RenumProvHeader"/>
    <w:basedOn w:val="Normal"/>
    <w:rsid w:val="006B5A81"/>
    <w:rPr>
      <w:rFonts w:ascii="Arial" w:hAnsi="Arial"/>
      <w:b/>
      <w:sz w:val="22"/>
    </w:rPr>
  </w:style>
  <w:style w:type="paragraph" w:customStyle="1" w:styleId="RenumProvSubsectEntries">
    <w:name w:val="RenumProvSubsectEntries"/>
    <w:basedOn w:val="RenumProvEntries"/>
    <w:rsid w:val="006B5A81"/>
    <w:pPr>
      <w:ind w:left="252"/>
    </w:pPr>
  </w:style>
  <w:style w:type="paragraph" w:customStyle="1" w:styleId="RenumTableHdg">
    <w:name w:val="RenumTableHdg"/>
    <w:basedOn w:val="Normal"/>
    <w:rsid w:val="006B5A81"/>
    <w:pPr>
      <w:spacing w:before="120"/>
    </w:pPr>
    <w:rPr>
      <w:rFonts w:ascii="Arial" w:hAnsi="Arial"/>
      <w:b/>
      <w:sz w:val="20"/>
    </w:rPr>
  </w:style>
  <w:style w:type="paragraph" w:customStyle="1" w:styleId="SchclauseheadingSymb">
    <w:name w:val="Sch clause heading Symb"/>
    <w:basedOn w:val="Schclauseheading"/>
    <w:rsid w:val="006B5A81"/>
    <w:pPr>
      <w:tabs>
        <w:tab w:val="left" w:pos="0"/>
      </w:tabs>
      <w:ind w:left="980" w:hanging="1460"/>
    </w:pPr>
  </w:style>
  <w:style w:type="paragraph" w:customStyle="1" w:styleId="SchSubClause">
    <w:name w:val="Sch SubClause"/>
    <w:basedOn w:val="Schclauseheading"/>
    <w:rsid w:val="006B5A81"/>
    <w:rPr>
      <w:b w:val="0"/>
    </w:rPr>
  </w:style>
  <w:style w:type="paragraph" w:customStyle="1" w:styleId="Sched-FormSymb">
    <w:name w:val="Sched-Form Symb"/>
    <w:basedOn w:val="Sched-Form"/>
    <w:rsid w:val="006B5A81"/>
    <w:pPr>
      <w:tabs>
        <w:tab w:val="left" w:pos="0"/>
      </w:tabs>
      <w:ind w:left="2480" w:hanging="2960"/>
    </w:pPr>
  </w:style>
  <w:style w:type="paragraph" w:customStyle="1" w:styleId="Sched-headingSymb">
    <w:name w:val="Sched-heading Symb"/>
    <w:basedOn w:val="Sched-heading"/>
    <w:rsid w:val="006B5A81"/>
    <w:pPr>
      <w:tabs>
        <w:tab w:val="left" w:pos="0"/>
      </w:tabs>
      <w:ind w:left="2480" w:hanging="2960"/>
    </w:pPr>
  </w:style>
  <w:style w:type="paragraph" w:customStyle="1" w:styleId="Sched-PartSymb">
    <w:name w:val="Sched-Part Symb"/>
    <w:basedOn w:val="Sched-Part"/>
    <w:rsid w:val="006B5A81"/>
    <w:pPr>
      <w:tabs>
        <w:tab w:val="left" w:pos="0"/>
      </w:tabs>
      <w:ind w:left="2480" w:hanging="2960"/>
    </w:pPr>
  </w:style>
  <w:style w:type="paragraph" w:styleId="Subtitle">
    <w:name w:val="Subtitle"/>
    <w:basedOn w:val="Normal"/>
    <w:link w:val="SubtitleChar"/>
    <w:qFormat/>
    <w:rsid w:val="006B5A81"/>
    <w:pPr>
      <w:spacing w:after="60"/>
      <w:jc w:val="center"/>
      <w:outlineLvl w:val="1"/>
    </w:pPr>
    <w:rPr>
      <w:rFonts w:ascii="Arial" w:hAnsi="Arial"/>
    </w:rPr>
  </w:style>
  <w:style w:type="character" w:customStyle="1" w:styleId="SubtitleChar">
    <w:name w:val="Subtitle Char"/>
    <w:basedOn w:val="DefaultParagraphFont"/>
    <w:link w:val="Subtitle"/>
    <w:rsid w:val="006B5A81"/>
    <w:rPr>
      <w:rFonts w:ascii="Arial" w:hAnsi="Arial"/>
      <w:sz w:val="24"/>
      <w:lang w:eastAsia="en-US"/>
    </w:rPr>
  </w:style>
  <w:style w:type="paragraph" w:customStyle="1" w:styleId="TLegEntries">
    <w:name w:val="TLegEntries"/>
    <w:basedOn w:val="Normal"/>
    <w:rsid w:val="006B5A8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B5A81"/>
    <w:pPr>
      <w:ind w:firstLine="0"/>
    </w:pPr>
    <w:rPr>
      <w:b/>
    </w:rPr>
  </w:style>
  <w:style w:type="paragraph" w:customStyle="1" w:styleId="EndNoteTextPub">
    <w:name w:val="EndNoteTextPub"/>
    <w:basedOn w:val="Normal"/>
    <w:rsid w:val="006B5A81"/>
    <w:pPr>
      <w:spacing w:before="60"/>
      <w:ind w:left="1100"/>
      <w:jc w:val="both"/>
    </w:pPr>
    <w:rPr>
      <w:sz w:val="20"/>
    </w:rPr>
  </w:style>
  <w:style w:type="paragraph" w:customStyle="1" w:styleId="TOC10">
    <w:name w:val="TOC 10"/>
    <w:basedOn w:val="TOC5"/>
    <w:rsid w:val="006B5A81"/>
    <w:rPr>
      <w:szCs w:val="24"/>
    </w:rPr>
  </w:style>
  <w:style w:type="character" w:customStyle="1" w:styleId="charNotBold">
    <w:name w:val="charNotBold"/>
    <w:basedOn w:val="DefaultParagraphFont"/>
    <w:rsid w:val="006B5A81"/>
    <w:rPr>
      <w:rFonts w:ascii="Arial" w:hAnsi="Arial"/>
      <w:sz w:val="20"/>
    </w:rPr>
  </w:style>
  <w:style w:type="paragraph" w:customStyle="1" w:styleId="ShadedSchClauseSymb">
    <w:name w:val="Shaded Sch Clause Symb"/>
    <w:basedOn w:val="ShadedSchClause"/>
    <w:rsid w:val="006B5A81"/>
    <w:pPr>
      <w:tabs>
        <w:tab w:val="left" w:pos="0"/>
      </w:tabs>
      <w:ind w:left="975" w:hanging="1457"/>
    </w:pPr>
  </w:style>
  <w:style w:type="paragraph" w:customStyle="1" w:styleId="CoverTextBullet">
    <w:name w:val="CoverTextBullet"/>
    <w:basedOn w:val="CoverText"/>
    <w:qFormat/>
    <w:rsid w:val="006B5A81"/>
    <w:pPr>
      <w:numPr>
        <w:numId w:val="7"/>
      </w:numPr>
    </w:pPr>
    <w:rPr>
      <w:color w:val="000000"/>
    </w:rPr>
  </w:style>
  <w:style w:type="character" w:customStyle="1" w:styleId="Heading3Char">
    <w:name w:val="Heading 3 Char"/>
    <w:aliases w:val="h3 Char,sec Char"/>
    <w:basedOn w:val="DefaultParagraphFont"/>
    <w:link w:val="Heading3"/>
    <w:rsid w:val="006B5A81"/>
    <w:rPr>
      <w:b/>
      <w:sz w:val="24"/>
      <w:lang w:eastAsia="en-US"/>
    </w:rPr>
  </w:style>
  <w:style w:type="paragraph" w:customStyle="1" w:styleId="Sched-Form-18Space">
    <w:name w:val="Sched-Form-18Space"/>
    <w:basedOn w:val="Normal"/>
    <w:rsid w:val="006B5A81"/>
    <w:pPr>
      <w:spacing w:before="360" w:after="60"/>
    </w:pPr>
    <w:rPr>
      <w:sz w:val="22"/>
    </w:rPr>
  </w:style>
  <w:style w:type="paragraph" w:customStyle="1" w:styleId="FormRule">
    <w:name w:val="FormRule"/>
    <w:basedOn w:val="Normal"/>
    <w:rsid w:val="006B5A81"/>
    <w:pPr>
      <w:pBdr>
        <w:top w:val="single" w:sz="4" w:space="1" w:color="auto"/>
      </w:pBdr>
      <w:spacing w:before="160" w:after="40"/>
      <w:ind w:left="3220" w:right="3260"/>
    </w:pPr>
    <w:rPr>
      <w:sz w:val="8"/>
    </w:rPr>
  </w:style>
  <w:style w:type="paragraph" w:customStyle="1" w:styleId="OldAmdtsEntries">
    <w:name w:val="OldAmdtsEntries"/>
    <w:basedOn w:val="BillBasicHeading"/>
    <w:rsid w:val="006B5A81"/>
    <w:pPr>
      <w:tabs>
        <w:tab w:val="clear" w:pos="2600"/>
        <w:tab w:val="left" w:leader="dot" w:pos="2700"/>
      </w:tabs>
      <w:ind w:left="2700" w:hanging="2000"/>
    </w:pPr>
    <w:rPr>
      <w:sz w:val="18"/>
    </w:rPr>
  </w:style>
  <w:style w:type="paragraph" w:customStyle="1" w:styleId="OldAmdt2ndLine">
    <w:name w:val="OldAmdt2ndLine"/>
    <w:basedOn w:val="OldAmdtsEntries"/>
    <w:rsid w:val="006B5A81"/>
    <w:pPr>
      <w:tabs>
        <w:tab w:val="left" w:pos="2700"/>
      </w:tabs>
      <w:spacing w:before="0"/>
    </w:pPr>
  </w:style>
  <w:style w:type="paragraph" w:customStyle="1" w:styleId="parainpara">
    <w:name w:val="para in para"/>
    <w:rsid w:val="006B5A8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B5A81"/>
    <w:pPr>
      <w:spacing w:after="60"/>
      <w:ind w:left="2800"/>
    </w:pPr>
    <w:rPr>
      <w:rFonts w:ascii="ACTCrest" w:hAnsi="ACTCrest"/>
      <w:sz w:val="216"/>
    </w:rPr>
  </w:style>
  <w:style w:type="paragraph" w:customStyle="1" w:styleId="Actbullet">
    <w:name w:val="Act bullet"/>
    <w:basedOn w:val="Normal"/>
    <w:uiPriority w:val="99"/>
    <w:rsid w:val="006B5A8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6B5A8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B5A81"/>
    <w:rPr>
      <w:b w:val="0"/>
      <w:sz w:val="32"/>
    </w:rPr>
  </w:style>
  <w:style w:type="paragraph" w:customStyle="1" w:styleId="MH1Chapter">
    <w:name w:val="M H1 Chapter"/>
    <w:basedOn w:val="AH1Chapter"/>
    <w:rsid w:val="006B5A81"/>
    <w:pPr>
      <w:tabs>
        <w:tab w:val="clear" w:pos="2600"/>
        <w:tab w:val="left" w:pos="2720"/>
      </w:tabs>
      <w:ind w:left="4000" w:hanging="3300"/>
    </w:pPr>
  </w:style>
  <w:style w:type="paragraph" w:customStyle="1" w:styleId="ModH1Chapter">
    <w:name w:val="Mod H1 Chapter"/>
    <w:basedOn w:val="IH1ChapSymb"/>
    <w:rsid w:val="006B5A81"/>
    <w:pPr>
      <w:tabs>
        <w:tab w:val="clear" w:pos="2600"/>
        <w:tab w:val="left" w:pos="3300"/>
      </w:tabs>
      <w:ind w:left="3300"/>
    </w:pPr>
  </w:style>
  <w:style w:type="paragraph" w:customStyle="1" w:styleId="ModH2Part">
    <w:name w:val="Mod H2 Part"/>
    <w:basedOn w:val="IH2PartSymb"/>
    <w:rsid w:val="006B5A81"/>
    <w:pPr>
      <w:tabs>
        <w:tab w:val="clear" w:pos="2600"/>
        <w:tab w:val="left" w:pos="3300"/>
      </w:tabs>
      <w:ind w:left="3300"/>
    </w:pPr>
  </w:style>
  <w:style w:type="paragraph" w:customStyle="1" w:styleId="ModH3Div">
    <w:name w:val="Mod H3 Div"/>
    <w:basedOn w:val="IH3DivSymb"/>
    <w:rsid w:val="006B5A81"/>
    <w:pPr>
      <w:tabs>
        <w:tab w:val="clear" w:pos="2600"/>
        <w:tab w:val="left" w:pos="3300"/>
      </w:tabs>
      <w:ind w:left="3300"/>
    </w:pPr>
  </w:style>
  <w:style w:type="paragraph" w:customStyle="1" w:styleId="ModH4SubDiv">
    <w:name w:val="Mod H4 SubDiv"/>
    <w:basedOn w:val="IH4SubDivSymb"/>
    <w:rsid w:val="006B5A81"/>
    <w:pPr>
      <w:tabs>
        <w:tab w:val="clear" w:pos="2600"/>
        <w:tab w:val="left" w:pos="3300"/>
      </w:tabs>
      <w:ind w:left="3300"/>
    </w:pPr>
  </w:style>
  <w:style w:type="paragraph" w:customStyle="1" w:styleId="ModH5Sec">
    <w:name w:val="Mod H5 Sec"/>
    <w:basedOn w:val="IH5SecSymb"/>
    <w:rsid w:val="006B5A81"/>
    <w:pPr>
      <w:tabs>
        <w:tab w:val="clear" w:pos="1100"/>
        <w:tab w:val="left" w:pos="1800"/>
      </w:tabs>
      <w:ind w:left="2200"/>
    </w:pPr>
  </w:style>
  <w:style w:type="paragraph" w:customStyle="1" w:styleId="Modmain">
    <w:name w:val="Mod main"/>
    <w:basedOn w:val="Amain"/>
    <w:rsid w:val="006B5A81"/>
    <w:pPr>
      <w:tabs>
        <w:tab w:val="clear" w:pos="900"/>
        <w:tab w:val="clear" w:pos="1100"/>
        <w:tab w:val="right" w:pos="1600"/>
        <w:tab w:val="left" w:pos="1800"/>
      </w:tabs>
      <w:ind w:left="2200"/>
    </w:pPr>
  </w:style>
  <w:style w:type="paragraph" w:customStyle="1" w:styleId="Modpara">
    <w:name w:val="Mod para"/>
    <w:basedOn w:val="BillBasic"/>
    <w:rsid w:val="006B5A81"/>
    <w:pPr>
      <w:tabs>
        <w:tab w:val="right" w:pos="2100"/>
        <w:tab w:val="left" w:pos="2300"/>
      </w:tabs>
      <w:ind w:left="2700" w:hanging="1600"/>
      <w:outlineLvl w:val="6"/>
    </w:pPr>
  </w:style>
  <w:style w:type="paragraph" w:customStyle="1" w:styleId="Modsubpara">
    <w:name w:val="Mod subpara"/>
    <w:basedOn w:val="Asubpara"/>
    <w:rsid w:val="006B5A81"/>
    <w:pPr>
      <w:tabs>
        <w:tab w:val="clear" w:pos="1900"/>
        <w:tab w:val="clear" w:pos="2100"/>
        <w:tab w:val="right" w:pos="2640"/>
        <w:tab w:val="left" w:pos="2840"/>
      </w:tabs>
      <w:ind w:left="3240" w:hanging="2140"/>
    </w:pPr>
  </w:style>
  <w:style w:type="paragraph" w:customStyle="1" w:styleId="Modsubsubpara">
    <w:name w:val="Mod subsubpara"/>
    <w:basedOn w:val="AsubsubparaSymb"/>
    <w:rsid w:val="006B5A81"/>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5A81"/>
    <w:pPr>
      <w:ind w:left="1800"/>
    </w:pPr>
  </w:style>
  <w:style w:type="paragraph" w:customStyle="1" w:styleId="Modparareturn">
    <w:name w:val="Mod para return"/>
    <w:basedOn w:val="AparareturnSymb"/>
    <w:rsid w:val="006B5A81"/>
    <w:pPr>
      <w:ind w:left="2300"/>
    </w:pPr>
  </w:style>
  <w:style w:type="paragraph" w:customStyle="1" w:styleId="Modsubparareturn">
    <w:name w:val="Mod subpara return"/>
    <w:basedOn w:val="AsubparareturnSymb"/>
    <w:rsid w:val="006B5A81"/>
    <w:pPr>
      <w:ind w:left="3040"/>
    </w:pPr>
  </w:style>
  <w:style w:type="paragraph" w:customStyle="1" w:styleId="Modref">
    <w:name w:val="Mod ref"/>
    <w:basedOn w:val="refSymb"/>
    <w:rsid w:val="006B5A81"/>
    <w:pPr>
      <w:ind w:left="1100"/>
    </w:pPr>
  </w:style>
  <w:style w:type="paragraph" w:customStyle="1" w:styleId="ModaNote">
    <w:name w:val="Mod aNote"/>
    <w:basedOn w:val="aNoteSymb"/>
    <w:rsid w:val="006B5A81"/>
    <w:pPr>
      <w:tabs>
        <w:tab w:val="left" w:pos="2600"/>
      </w:tabs>
      <w:ind w:left="2600"/>
    </w:pPr>
  </w:style>
  <w:style w:type="paragraph" w:customStyle="1" w:styleId="ModNote">
    <w:name w:val="Mod Note"/>
    <w:basedOn w:val="aNoteSymb"/>
    <w:rsid w:val="006B5A81"/>
    <w:pPr>
      <w:tabs>
        <w:tab w:val="left" w:pos="2600"/>
      </w:tabs>
      <w:ind w:left="2600"/>
    </w:pPr>
  </w:style>
  <w:style w:type="paragraph" w:customStyle="1" w:styleId="ApprFormHd">
    <w:name w:val="ApprFormHd"/>
    <w:basedOn w:val="Sched-heading"/>
    <w:rsid w:val="006B5A81"/>
    <w:pPr>
      <w:ind w:left="0" w:firstLine="0"/>
    </w:pPr>
  </w:style>
  <w:style w:type="paragraph" w:customStyle="1" w:styleId="AmdtEntries">
    <w:name w:val="AmdtEntries"/>
    <w:basedOn w:val="BillBasicHeading"/>
    <w:rsid w:val="006B5A81"/>
    <w:pPr>
      <w:keepNext w:val="0"/>
      <w:tabs>
        <w:tab w:val="clear" w:pos="2600"/>
      </w:tabs>
      <w:spacing w:before="0"/>
      <w:ind w:left="3200" w:hanging="2100"/>
    </w:pPr>
    <w:rPr>
      <w:sz w:val="18"/>
    </w:rPr>
  </w:style>
  <w:style w:type="paragraph" w:customStyle="1" w:styleId="AmdtEntriesDefL2">
    <w:name w:val="AmdtEntriesDefL2"/>
    <w:basedOn w:val="AmdtEntries"/>
    <w:rsid w:val="006B5A81"/>
    <w:pPr>
      <w:tabs>
        <w:tab w:val="left" w:pos="3000"/>
      </w:tabs>
      <w:ind w:left="3600" w:hanging="2500"/>
    </w:pPr>
  </w:style>
  <w:style w:type="paragraph" w:customStyle="1" w:styleId="Actdetailsnote">
    <w:name w:val="Act details note"/>
    <w:basedOn w:val="Actdetails"/>
    <w:uiPriority w:val="99"/>
    <w:rsid w:val="006B5A81"/>
    <w:pPr>
      <w:ind w:left="1620" w:right="-60" w:hanging="720"/>
    </w:pPr>
    <w:rPr>
      <w:sz w:val="18"/>
    </w:rPr>
  </w:style>
  <w:style w:type="paragraph" w:customStyle="1" w:styleId="DetailsNo">
    <w:name w:val="Details No"/>
    <w:basedOn w:val="Actdetails"/>
    <w:uiPriority w:val="99"/>
    <w:rsid w:val="006B5A81"/>
    <w:pPr>
      <w:ind w:left="0"/>
    </w:pPr>
    <w:rPr>
      <w:sz w:val="18"/>
    </w:rPr>
  </w:style>
  <w:style w:type="paragraph" w:customStyle="1" w:styleId="AssectheadingSymb">
    <w:name w:val="A ssect heading Symb"/>
    <w:basedOn w:val="Amain"/>
    <w:rsid w:val="006B5A8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B5A81"/>
    <w:pPr>
      <w:tabs>
        <w:tab w:val="left" w:pos="0"/>
        <w:tab w:val="right" w:pos="2400"/>
        <w:tab w:val="left" w:pos="2600"/>
      </w:tabs>
      <w:ind w:left="2602" w:hanging="3084"/>
      <w:outlineLvl w:val="8"/>
    </w:pPr>
  </w:style>
  <w:style w:type="paragraph" w:customStyle="1" w:styleId="AmainreturnSymb">
    <w:name w:val="A main return Symb"/>
    <w:basedOn w:val="BillBasic"/>
    <w:rsid w:val="006B5A81"/>
    <w:pPr>
      <w:tabs>
        <w:tab w:val="left" w:pos="1582"/>
      </w:tabs>
      <w:ind w:left="1100" w:hanging="1582"/>
    </w:pPr>
  </w:style>
  <w:style w:type="paragraph" w:customStyle="1" w:styleId="AparareturnSymb">
    <w:name w:val="A para return Symb"/>
    <w:basedOn w:val="BillBasic"/>
    <w:rsid w:val="006B5A81"/>
    <w:pPr>
      <w:tabs>
        <w:tab w:val="left" w:pos="2081"/>
      </w:tabs>
      <w:ind w:left="1599" w:hanging="2081"/>
    </w:pPr>
  </w:style>
  <w:style w:type="paragraph" w:customStyle="1" w:styleId="AsubparareturnSymb">
    <w:name w:val="A subpara return Symb"/>
    <w:basedOn w:val="BillBasic"/>
    <w:rsid w:val="006B5A81"/>
    <w:pPr>
      <w:tabs>
        <w:tab w:val="left" w:pos="2580"/>
      </w:tabs>
      <w:ind w:left="2098" w:hanging="2580"/>
    </w:pPr>
  </w:style>
  <w:style w:type="paragraph" w:customStyle="1" w:styleId="aDefSymb">
    <w:name w:val="aDef Symb"/>
    <w:basedOn w:val="BillBasic"/>
    <w:rsid w:val="006B5A81"/>
    <w:pPr>
      <w:tabs>
        <w:tab w:val="left" w:pos="1582"/>
      </w:tabs>
      <w:ind w:left="1100" w:hanging="1582"/>
    </w:pPr>
  </w:style>
  <w:style w:type="paragraph" w:customStyle="1" w:styleId="aDefparaSymb">
    <w:name w:val="aDef para Symb"/>
    <w:basedOn w:val="Apara"/>
    <w:rsid w:val="006B5A81"/>
    <w:pPr>
      <w:tabs>
        <w:tab w:val="clear" w:pos="1600"/>
        <w:tab w:val="left" w:pos="0"/>
        <w:tab w:val="left" w:pos="1599"/>
      </w:tabs>
      <w:ind w:left="1599" w:hanging="2081"/>
    </w:pPr>
  </w:style>
  <w:style w:type="paragraph" w:customStyle="1" w:styleId="aDefsubparaSymb">
    <w:name w:val="aDef subpara Symb"/>
    <w:basedOn w:val="Asubpara"/>
    <w:rsid w:val="006B5A81"/>
    <w:pPr>
      <w:tabs>
        <w:tab w:val="left" w:pos="0"/>
      </w:tabs>
      <w:ind w:left="2098" w:hanging="2580"/>
    </w:pPr>
  </w:style>
  <w:style w:type="paragraph" w:customStyle="1" w:styleId="SchAmainSymb">
    <w:name w:val="Sch A main Symb"/>
    <w:basedOn w:val="Amain"/>
    <w:rsid w:val="006B5A81"/>
    <w:pPr>
      <w:tabs>
        <w:tab w:val="left" w:pos="0"/>
      </w:tabs>
      <w:ind w:hanging="1580"/>
    </w:pPr>
  </w:style>
  <w:style w:type="paragraph" w:customStyle="1" w:styleId="SchAparaSymb">
    <w:name w:val="Sch A para Symb"/>
    <w:basedOn w:val="Apara"/>
    <w:rsid w:val="006B5A81"/>
    <w:pPr>
      <w:tabs>
        <w:tab w:val="left" w:pos="0"/>
      </w:tabs>
      <w:ind w:hanging="2080"/>
    </w:pPr>
  </w:style>
  <w:style w:type="paragraph" w:customStyle="1" w:styleId="SchAsubparaSymb">
    <w:name w:val="Sch A subpara Symb"/>
    <w:basedOn w:val="Asubpara"/>
    <w:rsid w:val="006B5A81"/>
    <w:pPr>
      <w:tabs>
        <w:tab w:val="left" w:pos="0"/>
      </w:tabs>
      <w:ind w:hanging="2580"/>
    </w:pPr>
  </w:style>
  <w:style w:type="paragraph" w:customStyle="1" w:styleId="SchAsubsubparaSymb">
    <w:name w:val="Sch A subsubpara Symb"/>
    <w:basedOn w:val="AsubsubparaSymb"/>
    <w:rsid w:val="006B5A81"/>
  </w:style>
  <w:style w:type="paragraph" w:customStyle="1" w:styleId="refSymb">
    <w:name w:val="ref Symb"/>
    <w:basedOn w:val="BillBasic"/>
    <w:next w:val="Normal"/>
    <w:rsid w:val="006B5A81"/>
    <w:pPr>
      <w:tabs>
        <w:tab w:val="left" w:pos="-480"/>
      </w:tabs>
      <w:spacing w:before="60"/>
      <w:ind w:hanging="480"/>
    </w:pPr>
    <w:rPr>
      <w:sz w:val="18"/>
    </w:rPr>
  </w:style>
  <w:style w:type="paragraph" w:customStyle="1" w:styleId="IshadedH5SecSymb">
    <w:name w:val="I shaded H5 Sec Symb"/>
    <w:basedOn w:val="AH5Sec"/>
    <w:rsid w:val="006B5A8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5A81"/>
    <w:pPr>
      <w:tabs>
        <w:tab w:val="clear" w:pos="-1580"/>
      </w:tabs>
      <w:ind w:left="975" w:hanging="1457"/>
    </w:pPr>
  </w:style>
  <w:style w:type="paragraph" w:customStyle="1" w:styleId="IH1ChapSymb">
    <w:name w:val="I H1 Chap Symb"/>
    <w:basedOn w:val="BillBasicHeading"/>
    <w:next w:val="Normal"/>
    <w:rsid w:val="006B5A8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5A8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5A8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5A8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5A81"/>
    <w:pPr>
      <w:tabs>
        <w:tab w:val="clear" w:pos="2600"/>
        <w:tab w:val="left" w:pos="-1580"/>
        <w:tab w:val="left" w:pos="0"/>
        <w:tab w:val="left" w:pos="1100"/>
      </w:tabs>
      <w:spacing w:before="240"/>
      <w:ind w:left="1100" w:hanging="1580"/>
    </w:pPr>
  </w:style>
  <w:style w:type="paragraph" w:customStyle="1" w:styleId="IMainSymb">
    <w:name w:val="I Main Symb"/>
    <w:basedOn w:val="Amain"/>
    <w:rsid w:val="006B5A81"/>
    <w:pPr>
      <w:tabs>
        <w:tab w:val="left" w:pos="0"/>
      </w:tabs>
      <w:ind w:hanging="1580"/>
    </w:pPr>
  </w:style>
  <w:style w:type="paragraph" w:customStyle="1" w:styleId="IparaSymb">
    <w:name w:val="I para Symb"/>
    <w:basedOn w:val="Apara"/>
    <w:rsid w:val="006B5A81"/>
    <w:pPr>
      <w:tabs>
        <w:tab w:val="left" w:pos="0"/>
      </w:tabs>
      <w:ind w:hanging="2080"/>
      <w:outlineLvl w:val="9"/>
    </w:pPr>
  </w:style>
  <w:style w:type="paragraph" w:customStyle="1" w:styleId="IsubparaSymb">
    <w:name w:val="I subpara Symb"/>
    <w:basedOn w:val="Asubpara"/>
    <w:rsid w:val="006B5A8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5A81"/>
    <w:pPr>
      <w:tabs>
        <w:tab w:val="clear" w:pos="2400"/>
        <w:tab w:val="clear" w:pos="2600"/>
        <w:tab w:val="right" w:pos="2460"/>
        <w:tab w:val="left" w:pos="2660"/>
      </w:tabs>
      <w:ind w:left="2660" w:hanging="3140"/>
    </w:pPr>
  </w:style>
  <w:style w:type="paragraph" w:customStyle="1" w:styleId="IdefparaSymb">
    <w:name w:val="I def para Symb"/>
    <w:basedOn w:val="IparaSymb"/>
    <w:rsid w:val="006B5A81"/>
    <w:pPr>
      <w:ind w:left="1599" w:hanging="2081"/>
    </w:pPr>
  </w:style>
  <w:style w:type="paragraph" w:customStyle="1" w:styleId="IdefsubparaSymb">
    <w:name w:val="I def subpara Symb"/>
    <w:basedOn w:val="IsubparaSymb"/>
    <w:rsid w:val="006B5A81"/>
    <w:pPr>
      <w:ind w:left="2138"/>
    </w:pPr>
  </w:style>
  <w:style w:type="paragraph" w:customStyle="1" w:styleId="ISched-headingSymb">
    <w:name w:val="I Sched-heading Symb"/>
    <w:basedOn w:val="BillBasicHeading"/>
    <w:next w:val="Normal"/>
    <w:rsid w:val="006B5A81"/>
    <w:pPr>
      <w:tabs>
        <w:tab w:val="left" w:pos="-3080"/>
        <w:tab w:val="left" w:pos="0"/>
      </w:tabs>
      <w:spacing w:before="320"/>
      <w:ind w:left="2600" w:hanging="3080"/>
    </w:pPr>
    <w:rPr>
      <w:sz w:val="34"/>
    </w:rPr>
  </w:style>
  <w:style w:type="paragraph" w:customStyle="1" w:styleId="ISched-PartSymb">
    <w:name w:val="I Sched-Part Symb"/>
    <w:basedOn w:val="BillBasicHeading"/>
    <w:rsid w:val="006B5A81"/>
    <w:pPr>
      <w:tabs>
        <w:tab w:val="left" w:pos="-3080"/>
        <w:tab w:val="left" w:pos="0"/>
      </w:tabs>
      <w:spacing w:before="380"/>
      <w:ind w:left="2600" w:hanging="3080"/>
    </w:pPr>
    <w:rPr>
      <w:sz w:val="32"/>
    </w:rPr>
  </w:style>
  <w:style w:type="paragraph" w:customStyle="1" w:styleId="ISched-formSymb">
    <w:name w:val="I Sched-form Symb"/>
    <w:basedOn w:val="BillBasicHeading"/>
    <w:rsid w:val="006B5A8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B5A8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5A8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B5A81"/>
    <w:pPr>
      <w:tabs>
        <w:tab w:val="left" w:pos="1100"/>
      </w:tabs>
      <w:spacing w:before="60"/>
      <w:ind w:left="1500" w:hanging="1986"/>
    </w:pPr>
  </w:style>
  <w:style w:type="paragraph" w:customStyle="1" w:styleId="aExamHdgssSymb">
    <w:name w:val="aExamHdgss Symb"/>
    <w:basedOn w:val="BillBasicHeading"/>
    <w:next w:val="Normal"/>
    <w:rsid w:val="006B5A81"/>
    <w:pPr>
      <w:tabs>
        <w:tab w:val="clear" w:pos="2600"/>
        <w:tab w:val="left" w:pos="1582"/>
      </w:tabs>
      <w:ind w:left="1100" w:hanging="1582"/>
    </w:pPr>
    <w:rPr>
      <w:sz w:val="18"/>
    </w:rPr>
  </w:style>
  <w:style w:type="paragraph" w:customStyle="1" w:styleId="aExamssSymb">
    <w:name w:val="aExamss Symb"/>
    <w:basedOn w:val="aNote"/>
    <w:rsid w:val="006B5A81"/>
    <w:pPr>
      <w:tabs>
        <w:tab w:val="left" w:pos="1582"/>
      </w:tabs>
      <w:spacing w:before="60"/>
      <w:ind w:left="1100" w:hanging="1582"/>
    </w:pPr>
  </w:style>
  <w:style w:type="paragraph" w:customStyle="1" w:styleId="aExamINumssSymb">
    <w:name w:val="aExamINumss Symb"/>
    <w:basedOn w:val="aExamssSymb"/>
    <w:rsid w:val="006B5A81"/>
    <w:pPr>
      <w:tabs>
        <w:tab w:val="left" w:pos="1100"/>
      </w:tabs>
      <w:ind w:left="1500" w:hanging="1986"/>
    </w:pPr>
  </w:style>
  <w:style w:type="paragraph" w:customStyle="1" w:styleId="aExamNumTextssSymb">
    <w:name w:val="aExamNumTextss Symb"/>
    <w:basedOn w:val="aExamssSymb"/>
    <w:rsid w:val="006B5A81"/>
    <w:pPr>
      <w:tabs>
        <w:tab w:val="clear" w:pos="1582"/>
        <w:tab w:val="left" w:pos="1985"/>
      </w:tabs>
      <w:ind w:left="1503" w:hanging="1985"/>
    </w:pPr>
  </w:style>
  <w:style w:type="paragraph" w:customStyle="1" w:styleId="AExamIParaSymb">
    <w:name w:val="AExamIPara Symb"/>
    <w:basedOn w:val="aExam"/>
    <w:rsid w:val="006B5A81"/>
    <w:pPr>
      <w:tabs>
        <w:tab w:val="right" w:pos="1718"/>
      </w:tabs>
      <w:ind w:left="1984" w:hanging="2466"/>
    </w:pPr>
  </w:style>
  <w:style w:type="paragraph" w:customStyle="1" w:styleId="aExamBulletssSymb">
    <w:name w:val="aExamBulletss Symb"/>
    <w:basedOn w:val="aExamssSymb"/>
    <w:rsid w:val="006B5A81"/>
    <w:pPr>
      <w:tabs>
        <w:tab w:val="left" w:pos="1100"/>
      </w:tabs>
      <w:ind w:left="1500" w:hanging="1986"/>
    </w:pPr>
  </w:style>
  <w:style w:type="paragraph" w:customStyle="1" w:styleId="aNoteSymb">
    <w:name w:val="aNote Symb"/>
    <w:basedOn w:val="BillBasic"/>
    <w:rsid w:val="006B5A81"/>
    <w:pPr>
      <w:tabs>
        <w:tab w:val="left" w:pos="1100"/>
        <w:tab w:val="left" w:pos="2381"/>
      </w:tabs>
      <w:ind w:left="1899" w:hanging="2381"/>
    </w:pPr>
    <w:rPr>
      <w:sz w:val="20"/>
    </w:rPr>
  </w:style>
  <w:style w:type="paragraph" w:customStyle="1" w:styleId="aNoteTextssSymb">
    <w:name w:val="aNoteTextss Symb"/>
    <w:basedOn w:val="Normal"/>
    <w:rsid w:val="006B5A81"/>
    <w:pPr>
      <w:tabs>
        <w:tab w:val="clear" w:pos="0"/>
        <w:tab w:val="left" w:pos="1418"/>
      </w:tabs>
      <w:spacing w:before="60"/>
      <w:ind w:left="1417" w:hanging="1899"/>
      <w:jc w:val="both"/>
    </w:pPr>
    <w:rPr>
      <w:sz w:val="20"/>
    </w:rPr>
  </w:style>
  <w:style w:type="paragraph" w:customStyle="1" w:styleId="aNoteParaSymb">
    <w:name w:val="aNotePara Symb"/>
    <w:basedOn w:val="aNoteSymb"/>
    <w:rsid w:val="006B5A8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5A8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B5A81"/>
    <w:pPr>
      <w:tabs>
        <w:tab w:val="left" w:pos="1616"/>
        <w:tab w:val="left" w:pos="2495"/>
      </w:tabs>
      <w:spacing w:before="60"/>
      <w:ind w:left="2013" w:hanging="2495"/>
    </w:pPr>
  </w:style>
  <w:style w:type="paragraph" w:customStyle="1" w:styleId="aExamHdgparSymb">
    <w:name w:val="aExamHdgpar Symb"/>
    <w:basedOn w:val="aExamHdgssSymb"/>
    <w:next w:val="Normal"/>
    <w:rsid w:val="006B5A81"/>
    <w:pPr>
      <w:tabs>
        <w:tab w:val="clear" w:pos="1582"/>
        <w:tab w:val="left" w:pos="1599"/>
      </w:tabs>
      <w:ind w:left="1599" w:hanging="2081"/>
    </w:pPr>
  </w:style>
  <w:style w:type="paragraph" w:customStyle="1" w:styleId="aExamparSymb">
    <w:name w:val="aExampar Symb"/>
    <w:basedOn w:val="aExamssSymb"/>
    <w:rsid w:val="006B5A81"/>
    <w:pPr>
      <w:tabs>
        <w:tab w:val="clear" w:pos="1582"/>
        <w:tab w:val="left" w:pos="1599"/>
      </w:tabs>
      <w:ind w:left="1599" w:hanging="2081"/>
    </w:pPr>
  </w:style>
  <w:style w:type="paragraph" w:customStyle="1" w:styleId="aExamINumparSymb">
    <w:name w:val="aExamINumpar Symb"/>
    <w:basedOn w:val="aExamparSymb"/>
    <w:rsid w:val="006B5A81"/>
    <w:pPr>
      <w:tabs>
        <w:tab w:val="left" w:pos="2000"/>
      </w:tabs>
      <w:ind w:left="2041" w:hanging="2495"/>
    </w:pPr>
  </w:style>
  <w:style w:type="paragraph" w:customStyle="1" w:styleId="aExamBulletparSymb">
    <w:name w:val="aExamBulletpar Symb"/>
    <w:basedOn w:val="aExamparSymb"/>
    <w:rsid w:val="006B5A81"/>
    <w:pPr>
      <w:tabs>
        <w:tab w:val="clear" w:pos="1599"/>
        <w:tab w:val="left" w:pos="1616"/>
        <w:tab w:val="left" w:pos="2495"/>
      </w:tabs>
      <w:ind w:left="2013" w:hanging="2495"/>
    </w:pPr>
  </w:style>
  <w:style w:type="paragraph" w:customStyle="1" w:styleId="aNoteparSymb">
    <w:name w:val="aNotepar Symb"/>
    <w:basedOn w:val="BillBasic"/>
    <w:next w:val="Normal"/>
    <w:rsid w:val="006B5A81"/>
    <w:pPr>
      <w:tabs>
        <w:tab w:val="left" w:pos="1599"/>
        <w:tab w:val="left" w:pos="2398"/>
      </w:tabs>
      <w:ind w:left="2410" w:hanging="2892"/>
    </w:pPr>
    <w:rPr>
      <w:sz w:val="20"/>
    </w:rPr>
  </w:style>
  <w:style w:type="paragraph" w:customStyle="1" w:styleId="aNoteTextparSymb">
    <w:name w:val="aNoteTextpar Symb"/>
    <w:basedOn w:val="aNoteparSymb"/>
    <w:rsid w:val="006B5A81"/>
    <w:pPr>
      <w:tabs>
        <w:tab w:val="clear" w:pos="1599"/>
        <w:tab w:val="clear" w:pos="2398"/>
        <w:tab w:val="left" w:pos="2880"/>
      </w:tabs>
      <w:spacing w:before="60"/>
      <w:ind w:left="2398" w:hanging="2880"/>
    </w:pPr>
  </w:style>
  <w:style w:type="paragraph" w:customStyle="1" w:styleId="aNoteParaparSymb">
    <w:name w:val="aNoteParapar Symb"/>
    <w:basedOn w:val="aNoteparSymb"/>
    <w:rsid w:val="006B5A81"/>
    <w:pPr>
      <w:tabs>
        <w:tab w:val="right" w:pos="2640"/>
      </w:tabs>
      <w:spacing w:before="60"/>
      <w:ind w:left="2920" w:hanging="3402"/>
    </w:pPr>
  </w:style>
  <w:style w:type="paragraph" w:customStyle="1" w:styleId="aNoteBulletparSymb">
    <w:name w:val="aNoteBulletpar Symb"/>
    <w:basedOn w:val="aNoteparSymb"/>
    <w:rsid w:val="006B5A81"/>
    <w:pPr>
      <w:tabs>
        <w:tab w:val="clear" w:pos="1599"/>
        <w:tab w:val="left" w:pos="3289"/>
      </w:tabs>
      <w:spacing w:before="60"/>
      <w:ind w:left="2807" w:hanging="3289"/>
    </w:pPr>
  </w:style>
  <w:style w:type="paragraph" w:customStyle="1" w:styleId="AsubparabulletSymb">
    <w:name w:val="A subpara bullet Symb"/>
    <w:basedOn w:val="BillBasic"/>
    <w:rsid w:val="006B5A81"/>
    <w:pPr>
      <w:tabs>
        <w:tab w:val="left" w:pos="2138"/>
        <w:tab w:val="left" w:pos="3005"/>
      </w:tabs>
      <w:spacing w:before="60"/>
      <w:ind w:left="2523" w:hanging="3005"/>
    </w:pPr>
  </w:style>
  <w:style w:type="paragraph" w:customStyle="1" w:styleId="aExamHdgsubparSymb">
    <w:name w:val="aExamHdgsubpar Symb"/>
    <w:basedOn w:val="aExamHdgssSymb"/>
    <w:next w:val="Normal"/>
    <w:rsid w:val="006B5A81"/>
    <w:pPr>
      <w:tabs>
        <w:tab w:val="clear" w:pos="1582"/>
        <w:tab w:val="left" w:pos="2620"/>
      </w:tabs>
      <w:ind w:left="2138" w:hanging="2620"/>
    </w:pPr>
  </w:style>
  <w:style w:type="paragraph" w:customStyle="1" w:styleId="aExamsubparSymb">
    <w:name w:val="aExamsubpar Symb"/>
    <w:basedOn w:val="aExamssSymb"/>
    <w:rsid w:val="006B5A81"/>
    <w:pPr>
      <w:tabs>
        <w:tab w:val="clear" w:pos="1582"/>
        <w:tab w:val="left" w:pos="2620"/>
      </w:tabs>
      <w:ind w:left="2138" w:hanging="2620"/>
    </w:pPr>
  </w:style>
  <w:style w:type="paragraph" w:customStyle="1" w:styleId="aNotesubparSymb">
    <w:name w:val="aNotesubpar Symb"/>
    <w:basedOn w:val="BillBasic"/>
    <w:next w:val="Normal"/>
    <w:rsid w:val="006B5A81"/>
    <w:pPr>
      <w:tabs>
        <w:tab w:val="left" w:pos="2138"/>
        <w:tab w:val="left" w:pos="2937"/>
      </w:tabs>
      <w:ind w:left="2455" w:hanging="2937"/>
    </w:pPr>
    <w:rPr>
      <w:sz w:val="20"/>
    </w:rPr>
  </w:style>
  <w:style w:type="paragraph" w:customStyle="1" w:styleId="aNoteTextsubparSymb">
    <w:name w:val="aNoteTextsubpar Symb"/>
    <w:basedOn w:val="aNotesubparSymb"/>
    <w:rsid w:val="006B5A81"/>
    <w:pPr>
      <w:tabs>
        <w:tab w:val="clear" w:pos="2138"/>
        <w:tab w:val="clear" w:pos="2937"/>
        <w:tab w:val="left" w:pos="2943"/>
      </w:tabs>
      <w:spacing w:before="60"/>
      <w:ind w:left="2943" w:hanging="3425"/>
    </w:pPr>
  </w:style>
  <w:style w:type="paragraph" w:customStyle="1" w:styleId="PenaltySymb">
    <w:name w:val="Penalty Symb"/>
    <w:basedOn w:val="AmainreturnSymb"/>
    <w:rsid w:val="006B5A81"/>
  </w:style>
  <w:style w:type="paragraph" w:customStyle="1" w:styleId="PenaltyParaSymb">
    <w:name w:val="PenaltyPara Symb"/>
    <w:basedOn w:val="Normal"/>
    <w:rsid w:val="006B5A81"/>
    <w:pPr>
      <w:tabs>
        <w:tab w:val="right" w:pos="1360"/>
      </w:tabs>
      <w:spacing w:before="60"/>
      <w:ind w:left="1599" w:hanging="2081"/>
      <w:jc w:val="both"/>
    </w:pPr>
  </w:style>
  <w:style w:type="paragraph" w:customStyle="1" w:styleId="FormulaSymb">
    <w:name w:val="Formula Symb"/>
    <w:basedOn w:val="BillBasic"/>
    <w:rsid w:val="006B5A81"/>
    <w:pPr>
      <w:tabs>
        <w:tab w:val="left" w:pos="-480"/>
      </w:tabs>
      <w:spacing w:line="260" w:lineRule="atLeast"/>
      <w:ind w:hanging="480"/>
      <w:jc w:val="center"/>
    </w:pPr>
  </w:style>
  <w:style w:type="paragraph" w:customStyle="1" w:styleId="NormalSymb">
    <w:name w:val="Normal Symb"/>
    <w:basedOn w:val="Normal"/>
    <w:qFormat/>
    <w:rsid w:val="006B5A81"/>
    <w:pPr>
      <w:ind w:hanging="482"/>
    </w:pPr>
  </w:style>
  <w:style w:type="character" w:styleId="PlaceholderText">
    <w:name w:val="Placeholder Text"/>
    <w:basedOn w:val="DefaultParagraphFont"/>
    <w:uiPriority w:val="99"/>
    <w:semiHidden/>
    <w:rsid w:val="006B5A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5-59"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7-15" TargetMode="External"/><Relationship Id="rId25" Type="http://schemas.openxmlformats.org/officeDocument/2006/relationships/hyperlink" Target="http://www.legislation.act.gov.au/" TargetMode="External"/><Relationship Id="rId2" Type="http://schemas.openxmlformats.org/officeDocument/2006/relationships/numbering" Target="numbering.xml"/><Relationship Id="rId16" Type="http://schemas.openxmlformats.org/officeDocument/2006/relationships/hyperlink" Target="http://www.legislation.act.gov.au/a/2005-58"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5-59" TargetMode="Externa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1413</Words>
  <Characters>6914</Characters>
  <Application>Microsoft Office Word</Application>
  <DocSecurity>0</DocSecurity>
  <Lines>296</Lines>
  <Paragraphs>186</Paragraphs>
  <ScaleCrop>false</ScaleCrop>
  <HeadingPairs>
    <vt:vector size="2" baseType="variant">
      <vt:variant>
        <vt:lpstr>Title</vt:lpstr>
      </vt:variant>
      <vt:variant>
        <vt:i4>1</vt:i4>
      </vt:variant>
    </vt:vector>
  </HeadingPairs>
  <TitlesOfParts>
    <vt:vector size="1" baseType="lpstr">
      <vt:lpstr>Sentencing (Drug and Alcohol Treatment Orders) Legislation Amendment Act 2023</vt:lpstr>
    </vt:vector>
  </TitlesOfParts>
  <Manager>Section</Manager>
  <Company>Section</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(Drug and Alcohol Treatment Orders) Legislation Amendment Act 2023</dc:title>
  <dc:subject>Amendment</dc:subject>
  <dc:creator>ACT Government</dc:creator>
  <cp:keywords>D12</cp:keywords>
  <dc:description>J2022-1245</dc:description>
  <cp:lastModifiedBy>PCODCS</cp:lastModifiedBy>
  <cp:revision>4</cp:revision>
  <cp:lastPrinted>2023-08-24T07:15:00Z</cp:lastPrinted>
  <dcterms:created xsi:type="dcterms:W3CDTF">2023-08-30T23:13:00Z</dcterms:created>
  <dcterms:modified xsi:type="dcterms:W3CDTF">2023-08-30T23:13:00Z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Keziah Judd</vt:lpwstr>
  </property>
  <property fmtid="{D5CDD505-2E9C-101B-9397-08002B2CF9AE}" pid="5" name="ClientEmail1">
    <vt:lpwstr>keziah.judd@act.gov.au</vt:lpwstr>
  </property>
  <property fmtid="{D5CDD505-2E9C-101B-9397-08002B2CF9AE}" pid="6" name="ClientPh1">
    <vt:lpwstr>62070526</vt:lpwstr>
  </property>
  <property fmtid="{D5CDD505-2E9C-101B-9397-08002B2CF9AE}" pid="7" name="ClientName2">
    <vt:lpwstr>Jan Mark</vt:lpwstr>
  </property>
  <property fmtid="{D5CDD505-2E9C-101B-9397-08002B2CF9AE}" pid="8" name="ClientEmail2">
    <vt:lpwstr>jan.mark@act.gov.au</vt:lpwstr>
  </property>
  <property fmtid="{D5CDD505-2E9C-101B-9397-08002B2CF9AE}" pid="9" name="ClientPh2">
    <vt:lpwstr>62074749</vt:lpwstr>
  </property>
  <property fmtid="{D5CDD505-2E9C-101B-9397-08002B2CF9AE}" pid="10" name="jobType">
    <vt:lpwstr>Drafting</vt:lpwstr>
  </property>
  <property fmtid="{D5CDD505-2E9C-101B-9397-08002B2CF9AE}" pid="11" name="DMSID">
    <vt:lpwstr>10945187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Sentencing (Drug and Alcohol Treatment Orders) Legislation Amendment Bill 2023</vt:lpwstr>
  </property>
  <property fmtid="{D5CDD505-2E9C-101B-9397-08002B2CF9AE}" pid="15" name="AmCitation">
    <vt:lpwstr>Crimes (Sentencing) Act 2005</vt:lpwstr>
  </property>
  <property fmtid="{D5CDD505-2E9C-101B-9397-08002B2CF9AE}" pid="16" name="ActName">
    <vt:lpwstr/>
  </property>
  <property fmtid="{D5CDD505-2E9C-101B-9397-08002B2CF9AE}" pid="17" name="DrafterName">
    <vt:lpwstr>Timothy Clulow</vt:lpwstr>
  </property>
  <property fmtid="{D5CDD505-2E9C-101B-9397-08002B2CF9AE}" pid="18" name="DrafterEmail">
    <vt:lpwstr>timothy.clulow@act.gov.au</vt:lpwstr>
  </property>
  <property fmtid="{D5CDD505-2E9C-101B-9397-08002B2CF9AE}" pid="19" name="DrafterPh">
    <vt:lpwstr>62077746</vt:lpwstr>
  </property>
  <property fmtid="{D5CDD505-2E9C-101B-9397-08002B2CF9AE}" pid="20" name="SettlerName">
    <vt:lpwstr>Savvas Pertsinidis</vt:lpwstr>
  </property>
  <property fmtid="{D5CDD505-2E9C-101B-9397-08002B2CF9AE}" pid="21" name="SettlerEmail">
    <vt:lpwstr>savvas.pertsinidis@act.gov.au</vt:lpwstr>
  </property>
  <property fmtid="{D5CDD505-2E9C-101B-9397-08002B2CF9AE}" pid="22" name="SettlerPh">
    <vt:lpwstr>62053750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