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2FE5" w14:textId="7BC7A608" w:rsidR="00FD32A9" w:rsidRDefault="00FD32A9">
      <w:pPr>
        <w:spacing w:before="400"/>
        <w:jc w:val="center"/>
      </w:pPr>
      <w:r>
        <w:rPr>
          <w:noProof/>
          <w:color w:val="000000"/>
          <w:sz w:val="22"/>
        </w:rPr>
        <w:t>2025</w:t>
      </w:r>
    </w:p>
    <w:p w14:paraId="7E963689" w14:textId="77777777" w:rsidR="00FD32A9" w:rsidRDefault="00FD32A9">
      <w:pPr>
        <w:spacing w:before="300"/>
        <w:jc w:val="center"/>
      </w:pPr>
      <w:r>
        <w:t>THE LEGISLATIVE ASSEMBLY</w:t>
      </w:r>
      <w:r>
        <w:br/>
        <w:t>FOR THE AUSTRALIAN CAPITAL TERRITORY</w:t>
      </w:r>
    </w:p>
    <w:p w14:paraId="63B71782" w14:textId="77777777" w:rsidR="00FD32A9" w:rsidRDefault="00FD32A9">
      <w:pPr>
        <w:pStyle w:val="N-line1"/>
        <w:jc w:val="both"/>
      </w:pPr>
    </w:p>
    <w:p w14:paraId="020DCC3E" w14:textId="77777777" w:rsidR="00FD32A9" w:rsidRDefault="00FD32A9" w:rsidP="00FE5883">
      <w:pPr>
        <w:spacing w:before="120"/>
        <w:jc w:val="center"/>
      </w:pPr>
      <w:r>
        <w:t>(As presented)</w:t>
      </w:r>
    </w:p>
    <w:p w14:paraId="66611D38" w14:textId="073BF816" w:rsidR="00FD32A9" w:rsidRDefault="00FD32A9">
      <w:pPr>
        <w:spacing w:before="240"/>
        <w:jc w:val="center"/>
      </w:pPr>
      <w:r>
        <w:t>(</w:t>
      </w:r>
      <w:bookmarkStart w:id="0" w:name="Sponsor"/>
      <w:r>
        <w:t>Attorney-General</w:t>
      </w:r>
      <w:bookmarkEnd w:id="0"/>
      <w:r>
        <w:t>)</w:t>
      </w:r>
    </w:p>
    <w:p w14:paraId="4C5A7EA7" w14:textId="30BC047C" w:rsidR="00782F70" w:rsidRPr="00D27FA0" w:rsidRDefault="000C4336">
      <w:pPr>
        <w:pStyle w:val="Billname1"/>
      </w:pPr>
      <w:r w:rsidRPr="00D27FA0">
        <w:fldChar w:fldCharType="begin"/>
      </w:r>
      <w:r w:rsidRPr="00D27FA0">
        <w:instrText xml:space="preserve"> REF Citation \*charformat  \* MERGEFORMAT </w:instrText>
      </w:r>
      <w:r w:rsidRPr="00D27FA0">
        <w:fldChar w:fldCharType="separate"/>
      </w:r>
      <w:r w:rsidR="00E74AE3" w:rsidRPr="00D27FA0">
        <w:t>Statute Law Amendment Bill 2025</w:t>
      </w:r>
      <w:r w:rsidRPr="00D27FA0">
        <w:fldChar w:fldCharType="end"/>
      </w:r>
    </w:p>
    <w:p w14:paraId="46B9BA5D" w14:textId="2D759C2A" w:rsidR="00782F70" w:rsidRPr="00D27FA0" w:rsidRDefault="00782F70">
      <w:pPr>
        <w:pStyle w:val="ActNo"/>
      </w:pPr>
      <w:r w:rsidRPr="00D27FA0">
        <w:fldChar w:fldCharType="begin"/>
      </w:r>
      <w:r w:rsidRPr="00D27FA0">
        <w:instrText xml:space="preserve"> DOCPROPERTY "Category"  \* MERGEFORMAT </w:instrText>
      </w:r>
      <w:r w:rsidRPr="00D27FA0">
        <w:fldChar w:fldCharType="end"/>
      </w:r>
    </w:p>
    <w:p w14:paraId="5E2F58A0" w14:textId="77777777" w:rsidR="00782F70" w:rsidRPr="00D27FA0" w:rsidRDefault="00782F70" w:rsidP="008257DE">
      <w:pPr>
        <w:pStyle w:val="Placeholder"/>
        <w:suppressLineNumbers/>
      </w:pPr>
      <w:r w:rsidRPr="00D27FA0">
        <w:rPr>
          <w:rStyle w:val="charContents"/>
          <w:sz w:val="16"/>
        </w:rPr>
        <w:t xml:space="preserve">  </w:t>
      </w:r>
      <w:r w:rsidRPr="00D27FA0">
        <w:rPr>
          <w:rStyle w:val="charPage"/>
        </w:rPr>
        <w:t xml:space="preserve">  </w:t>
      </w:r>
    </w:p>
    <w:p w14:paraId="5967DFF8" w14:textId="77777777" w:rsidR="00782F70" w:rsidRPr="00D27FA0" w:rsidRDefault="00782F70" w:rsidP="007C3F47">
      <w:pPr>
        <w:pStyle w:val="N-TOCheading"/>
        <w:spacing w:before="600"/>
      </w:pPr>
      <w:r w:rsidRPr="00D27FA0">
        <w:rPr>
          <w:rStyle w:val="charContents"/>
        </w:rPr>
        <w:t>Contents</w:t>
      </w:r>
    </w:p>
    <w:p w14:paraId="010811E0" w14:textId="77777777" w:rsidR="00782F70" w:rsidRPr="00D27FA0" w:rsidRDefault="00782F70">
      <w:pPr>
        <w:pStyle w:val="N-9pt"/>
      </w:pPr>
      <w:r w:rsidRPr="00D27FA0">
        <w:tab/>
      </w:r>
      <w:r w:rsidRPr="00D27FA0">
        <w:rPr>
          <w:rStyle w:val="charPage"/>
        </w:rPr>
        <w:t>Page</w:t>
      </w:r>
    </w:p>
    <w:p w14:paraId="31E52978" w14:textId="65B654D5" w:rsidR="00A77F8B" w:rsidRDefault="00A77F8B">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547979" w:history="1">
        <w:r w:rsidRPr="00262C7B">
          <w:t>1</w:t>
        </w:r>
        <w:r>
          <w:rPr>
            <w:rFonts w:asciiTheme="minorHAnsi" w:eastAsiaTheme="minorEastAsia" w:hAnsiTheme="minorHAnsi" w:cstheme="minorBidi"/>
            <w:kern w:val="2"/>
            <w:sz w:val="24"/>
            <w:szCs w:val="24"/>
            <w:lang w:eastAsia="en-AU"/>
            <w14:ligatures w14:val="standardContextual"/>
          </w:rPr>
          <w:tab/>
        </w:r>
        <w:r w:rsidRPr="00262C7B">
          <w:t>Name of Act</w:t>
        </w:r>
        <w:r>
          <w:tab/>
        </w:r>
        <w:r>
          <w:fldChar w:fldCharType="begin"/>
        </w:r>
        <w:r>
          <w:instrText xml:space="preserve"> PAGEREF _Toc200547979 \h </w:instrText>
        </w:r>
        <w:r>
          <w:fldChar w:fldCharType="separate"/>
        </w:r>
        <w:r w:rsidR="00E74AE3">
          <w:t>2</w:t>
        </w:r>
        <w:r>
          <w:fldChar w:fldCharType="end"/>
        </w:r>
      </w:hyperlink>
    </w:p>
    <w:p w14:paraId="3F74AB26" w14:textId="4820E8B5" w:rsidR="00A77F8B" w:rsidRDefault="00A77F8B">
      <w:pPr>
        <w:pStyle w:val="TOC5"/>
        <w:rPr>
          <w:rFonts w:asciiTheme="minorHAnsi" w:eastAsiaTheme="minorEastAsia" w:hAnsiTheme="minorHAnsi" w:cstheme="minorBidi"/>
          <w:kern w:val="2"/>
          <w:sz w:val="24"/>
          <w:szCs w:val="24"/>
          <w:lang w:eastAsia="en-AU"/>
          <w14:ligatures w14:val="standardContextual"/>
        </w:rPr>
      </w:pPr>
      <w:r>
        <w:tab/>
      </w:r>
      <w:hyperlink w:anchor="_Toc200547980" w:history="1">
        <w:r w:rsidRPr="00262C7B">
          <w:t>2</w:t>
        </w:r>
        <w:r>
          <w:rPr>
            <w:rFonts w:asciiTheme="minorHAnsi" w:eastAsiaTheme="minorEastAsia" w:hAnsiTheme="minorHAnsi" w:cstheme="minorBidi"/>
            <w:kern w:val="2"/>
            <w:sz w:val="24"/>
            <w:szCs w:val="24"/>
            <w:lang w:eastAsia="en-AU"/>
            <w14:ligatures w14:val="standardContextual"/>
          </w:rPr>
          <w:tab/>
        </w:r>
        <w:r w:rsidRPr="00262C7B">
          <w:t>Commencement</w:t>
        </w:r>
        <w:r>
          <w:tab/>
        </w:r>
        <w:r>
          <w:fldChar w:fldCharType="begin"/>
        </w:r>
        <w:r>
          <w:instrText xml:space="preserve"> PAGEREF _Toc200547980 \h </w:instrText>
        </w:r>
        <w:r>
          <w:fldChar w:fldCharType="separate"/>
        </w:r>
        <w:r w:rsidR="00E74AE3">
          <w:t>2</w:t>
        </w:r>
        <w:r>
          <w:fldChar w:fldCharType="end"/>
        </w:r>
      </w:hyperlink>
    </w:p>
    <w:p w14:paraId="79D6A060" w14:textId="6DE54891" w:rsidR="00A77F8B" w:rsidRDefault="00A77F8B">
      <w:pPr>
        <w:pStyle w:val="TOC5"/>
        <w:rPr>
          <w:rFonts w:asciiTheme="minorHAnsi" w:eastAsiaTheme="minorEastAsia" w:hAnsiTheme="minorHAnsi" w:cstheme="minorBidi"/>
          <w:kern w:val="2"/>
          <w:sz w:val="24"/>
          <w:szCs w:val="24"/>
          <w:lang w:eastAsia="en-AU"/>
          <w14:ligatures w14:val="standardContextual"/>
        </w:rPr>
      </w:pPr>
      <w:r>
        <w:tab/>
      </w:r>
      <w:hyperlink w:anchor="_Toc200547981" w:history="1">
        <w:r w:rsidRPr="00262C7B">
          <w:t>3</w:t>
        </w:r>
        <w:r>
          <w:rPr>
            <w:rFonts w:asciiTheme="minorHAnsi" w:eastAsiaTheme="minorEastAsia" w:hAnsiTheme="minorHAnsi" w:cstheme="minorBidi"/>
            <w:kern w:val="2"/>
            <w:sz w:val="24"/>
            <w:szCs w:val="24"/>
            <w:lang w:eastAsia="en-AU"/>
            <w14:ligatures w14:val="standardContextual"/>
          </w:rPr>
          <w:tab/>
        </w:r>
        <w:r w:rsidRPr="00262C7B">
          <w:t>Notes</w:t>
        </w:r>
        <w:r>
          <w:tab/>
        </w:r>
        <w:r>
          <w:fldChar w:fldCharType="begin"/>
        </w:r>
        <w:r>
          <w:instrText xml:space="preserve"> PAGEREF _Toc200547981 \h </w:instrText>
        </w:r>
        <w:r>
          <w:fldChar w:fldCharType="separate"/>
        </w:r>
        <w:r w:rsidR="00E74AE3">
          <w:t>3</w:t>
        </w:r>
        <w:r>
          <w:fldChar w:fldCharType="end"/>
        </w:r>
      </w:hyperlink>
    </w:p>
    <w:p w14:paraId="39D37F55" w14:textId="65258874" w:rsidR="00A77F8B" w:rsidRDefault="00A77F8B">
      <w:pPr>
        <w:pStyle w:val="TOC5"/>
        <w:rPr>
          <w:rFonts w:asciiTheme="minorHAnsi" w:eastAsiaTheme="minorEastAsia" w:hAnsiTheme="minorHAnsi" w:cstheme="minorBidi"/>
          <w:kern w:val="2"/>
          <w:sz w:val="24"/>
          <w:szCs w:val="24"/>
          <w:lang w:eastAsia="en-AU"/>
          <w14:ligatures w14:val="standardContextual"/>
        </w:rPr>
      </w:pPr>
      <w:r>
        <w:tab/>
      </w:r>
      <w:hyperlink w:anchor="_Toc200547982" w:history="1">
        <w:r w:rsidRPr="00262C7B">
          <w:t>4</w:t>
        </w:r>
        <w:r>
          <w:rPr>
            <w:rFonts w:asciiTheme="minorHAnsi" w:eastAsiaTheme="minorEastAsia" w:hAnsiTheme="minorHAnsi" w:cstheme="minorBidi"/>
            <w:kern w:val="2"/>
            <w:sz w:val="24"/>
            <w:szCs w:val="24"/>
            <w:lang w:eastAsia="en-AU"/>
            <w14:ligatures w14:val="standardContextual"/>
          </w:rPr>
          <w:tab/>
        </w:r>
        <w:r w:rsidRPr="00262C7B">
          <w:t>Purpose of Act</w:t>
        </w:r>
        <w:r>
          <w:tab/>
        </w:r>
        <w:r>
          <w:fldChar w:fldCharType="begin"/>
        </w:r>
        <w:r>
          <w:instrText xml:space="preserve"> PAGEREF _Toc200547982 \h </w:instrText>
        </w:r>
        <w:r>
          <w:fldChar w:fldCharType="separate"/>
        </w:r>
        <w:r w:rsidR="00E74AE3">
          <w:t>3</w:t>
        </w:r>
        <w:r>
          <w:fldChar w:fldCharType="end"/>
        </w:r>
      </w:hyperlink>
    </w:p>
    <w:p w14:paraId="01C8AE7C" w14:textId="0AD53A17" w:rsidR="00A77F8B" w:rsidRDefault="00A77F8B">
      <w:pPr>
        <w:pStyle w:val="TOC5"/>
        <w:rPr>
          <w:rFonts w:asciiTheme="minorHAnsi" w:eastAsiaTheme="minorEastAsia" w:hAnsiTheme="minorHAnsi" w:cstheme="minorBidi"/>
          <w:kern w:val="2"/>
          <w:sz w:val="24"/>
          <w:szCs w:val="24"/>
          <w:lang w:eastAsia="en-AU"/>
          <w14:ligatures w14:val="standardContextual"/>
        </w:rPr>
      </w:pPr>
      <w:r>
        <w:tab/>
      </w:r>
      <w:hyperlink w:anchor="_Toc200547983" w:history="1">
        <w:r w:rsidRPr="00262C7B">
          <w:t>5</w:t>
        </w:r>
        <w:r>
          <w:rPr>
            <w:rFonts w:asciiTheme="minorHAnsi" w:eastAsiaTheme="minorEastAsia" w:hAnsiTheme="minorHAnsi" w:cstheme="minorBidi"/>
            <w:kern w:val="2"/>
            <w:sz w:val="24"/>
            <w:szCs w:val="24"/>
            <w:lang w:eastAsia="en-AU"/>
            <w14:ligatures w14:val="standardContextual"/>
          </w:rPr>
          <w:tab/>
        </w:r>
        <w:r w:rsidRPr="00262C7B">
          <w:t>Legislation amended—schs 1-4</w:t>
        </w:r>
        <w:r>
          <w:tab/>
        </w:r>
        <w:r>
          <w:fldChar w:fldCharType="begin"/>
        </w:r>
        <w:r>
          <w:instrText xml:space="preserve"> PAGEREF _Toc200547983 \h </w:instrText>
        </w:r>
        <w:r>
          <w:fldChar w:fldCharType="separate"/>
        </w:r>
        <w:r w:rsidR="00E74AE3">
          <w:t>3</w:t>
        </w:r>
        <w:r>
          <w:fldChar w:fldCharType="end"/>
        </w:r>
      </w:hyperlink>
    </w:p>
    <w:p w14:paraId="0ADA6CEB" w14:textId="0A00E9D4" w:rsidR="00A77F8B" w:rsidRDefault="00A77F8B">
      <w:pPr>
        <w:pStyle w:val="TOC6"/>
        <w:rPr>
          <w:rFonts w:asciiTheme="minorHAnsi" w:eastAsiaTheme="minorEastAsia" w:hAnsiTheme="minorHAnsi" w:cstheme="minorBidi"/>
          <w:b w:val="0"/>
          <w:kern w:val="2"/>
          <w:szCs w:val="24"/>
          <w:lang w:eastAsia="en-AU"/>
          <w14:ligatures w14:val="standardContextual"/>
        </w:rPr>
      </w:pPr>
      <w:hyperlink w:anchor="_Toc200547984" w:history="1">
        <w:r w:rsidRPr="00262C7B">
          <w:t>Schedule 1</w:t>
        </w:r>
        <w:r>
          <w:rPr>
            <w:rFonts w:asciiTheme="minorHAnsi" w:eastAsiaTheme="minorEastAsia" w:hAnsiTheme="minorHAnsi" w:cstheme="minorBidi"/>
            <w:b w:val="0"/>
            <w:kern w:val="2"/>
            <w:szCs w:val="24"/>
            <w:lang w:eastAsia="en-AU"/>
            <w14:ligatures w14:val="standardContextual"/>
          </w:rPr>
          <w:tab/>
        </w:r>
        <w:r w:rsidRPr="00262C7B">
          <w:t>Minor amendments</w:t>
        </w:r>
        <w:r>
          <w:tab/>
        </w:r>
        <w:r w:rsidRPr="00A77F8B">
          <w:rPr>
            <w:b w:val="0"/>
            <w:sz w:val="20"/>
          </w:rPr>
          <w:fldChar w:fldCharType="begin"/>
        </w:r>
        <w:r w:rsidRPr="00A77F8B">
          <w:rPr>
            <w:b w:val="0"/>
            <w:sz w:val="20"/>
          </w:rPr>
          <w:instrText xml:space="preserve"> PAGEREF _Toc200547984 \h </w:instrText>
        </w:r>
        <w:r w:rsidRPr="00A77F8B">
          <w:rPr>
            <w:b w:val="0"/>
            <w:sz w:val="20"/>
          </w:rPr>
        </w:r>
        <w:r w:rsidRPr="00A77F8B">
          <w:rPr>
            <w:b w:val="0"/>
            <w:sz w:val="20"/>
          </w:rPr>
          <w:fldChar w:fldCharType="separate"/>
        </w:r>
        <w:r w:rsidR="00E74AE3">
          <w:rPr>
            <w:b w:val="0"/>
            <w:sz w:val="20"/>
          </w:rPr>
          <w:t>4</w:t>
        </w:r>
        <w:r w:rsidRPr="00A77F8B">
          <w:rPr>
            <w:b w:val="0"/>
            <w:sz w:val="20"/>
          </w:rPr>
          <w:fldChar w:fldCharType="end"/>
        </w:r>
      </w:hyperlink>
    </w:p>
    <w:p w14:paraId="78912ABE" w14:textId="72D03110" w:rsidR="00A77F8B" w:rsidRDefault="00A77F8B">
      <w:pPr>
        <w:pStyle w:val="TOC6"/>
        <w:rPr>
          <w:rFonts w:asciiTheme="minorHAnsi" w:eastAsiaTheme="minorEastAsia" w:hAnsiTheme="minorHAnsi" w:cstheme="minorBidi"/>
          <w:b w:val="0"/>
          <w:kern w:val="2"/>
          <w:szCs w:val="24"/>
          <w:lang w:eastAsia="en-AU"/>
          <w14:ligatures w14:val="standardContextual"/>
        </w:rPr>
      </w:pPr>
      <w:hyperlink w:anchor="_Toc200547985" w:history="1">
        <w:r w:rsidRPr="00262C7B">
          <w:t>Schedule 2</w:t>
        </w:r>
        <w:r>
          <w:rPr>
            <w:rFonts w:asciiTheme="minorHAnsi" w:eastAsiaTheme="minorEastAsia" w:hAnsiTheme="minorHAnsi" w:cstheme="minorBidi"/>
            <w:b w:val="0"/>
            <w:kern w:val="2"/>
            <w:szCs w:val="24"/>
            <w:lang w:eastAsia="en-AU"/>
            <w14:ligatures w14:val="standardContextual"/>
          </w:rPr>
          <w:tab/>
        </w:r>
        <w:r w:rsidRPr="00262C7B">
          <w:rPr>
            <w:bCs/>
          </w:rPr>
          <w:t>Structural amendments</w:t>
        </w:r>
        <w:r>
          <w:tab/>
        </w:r>
        <w:r w:rsidRPr="00A77F8B">
          <w:rPr>
            <w:b w:val="0"/>
            <w:sz w:val="20"/>
          </w:rPr>
          <w:fldChar w:fldCharType="begin"/>
        </w:r>
        <w:r w:rsidRPr="00A77F8B">
          <w:rPr>
            <w:b w:val="0"/>
            <w:sz w:val="20"/>
          </w:rPr>
          <w:instrText xml:space="preserve"> PAGEREF _Toc200547985 \h </w:instrText>
        </w:r>
        <w:r w:rsidRPr="00A77F8B">
          <w:rPr>
            <w:b w:val="0"/>
            <w:sz w:val="20"/>
          </w:rPr>
        </w:r>
        <w:r w:rsidRPr="00A77F8B">
          <w:rPr>
            <w:b w:val="0"/>
            <w:sz w:val="20"/>
          </w:rPr>
          <w:fldChar w:fldCharType="separate"/>
        </w:r>
        <w:r w:rsidR="00E74AE3">
          <w:rPr>
            <w:b w:val="0"/>
            <w:sz w:val="20"/>
          </w:rPr>
          <w:t>5</w:t>
        </w:r>
        <w:r w:rsidRPr="00A77F8B">
          <w:rPr>
            <w:b w:val="0"/>
            <w:sz w:val="20"/>
          </w:rPr>
          <w:fldChar w:fldCharType="end"/>
        </w:r>
      </w:hyperlink>
    </w:p>
    <w:p w14:paraId="7421B4C5" w14:textId="1EC0D0F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7986" w:history="1">
        <w:r w:rsidRPr="00262C7B">
          <w:t>Part 2.1</w:t>
        </w:r>
        <w:r>
          <w:rPr>
            <w:rFonts w:asciiTheme="minorHAnsi" w:eastAsiaTheme="minorEastAsia" w:hAnsiTheme="minorHAnsi" w:cstheme="minorBidi"/>
            <w:b w:val="0"/>
            <w:kern w:val="2"/>
            <w:sz w:val="24"/>
            <w:szCs w:val="24"/>
            <w:lang w:eastAsia="en-AU"/>
            <w14:ligatures w14:val="standardContextual"/>
          </w:rPr>
          <w:tab/>
        </w:r>
        <w:r w:rsidRPr="00262C7B">
          <w:t>Legislation Act 2001</w:t>
        </w:r>
        <w:r>
          <w:tab/>
        </w:r>
        <w:r w:rsidRPr="00A77F8B">
          <w:rPr>
            <w:b w:val="0"/>
          </w:rPr>
          <w:fldChar w:fldCharType="begin"/>
        </w:r>
        <w:r w:rsidRPr="00A77F8B">
          <w:rPr>
            <w:b w:val="0"/>
          </w:rPr>
          <w:instrText xml:space="preserve"> PAGEREF _Toc200547986 \h </w:instrText>
        </w:r>
        <w:r w:rsidRPr="00A77F8B">
          <w:rPr>
            <w:b w:val="0"/>
          </w:rPr>
        </w:r>
        <w:r w:rsidRPr="00A77F8B">
          <w:rPr>
            <w:b w:val="0"/>
          </w:rPr>
          <w:fldChar w:fldCharType="separate"/>
        </w:r>
        <w:r w:rsidR="00E74AE3">
          <w:rPr>
            <w:b w:val="0"/>
          </w:rPr>
          <w:t>5</w:t>
        </w:r>
        <w:r w:rsidRPr="00A77F8B">
          <w:rPr>
            <w:b w:val="0"/>
          </w:rPr>
          <w:fldChar w:fldCharType="end"/>
        </w:r>
      </w:hyperlink>
    </w:p>
    <w:p w14:paraId="45064964" w14:textId="277C345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7998" w:history="1">
        <w:r w:rsidRPr="00262C7B">
          <w:t>Part 2.2</w:t>
        </w:r>
        <w:r>
          <w:rPr>
            <w:rFonts w:asciiTheme="minorHAnsi" w:eastAsiaTheme="minorEastAsia" w:hAnsiTheme="minorHAnsi" w:cstheme="minorBidi"/>
            <w:b w:val="0"/>
            <w:kern w:val="2"/>
            <w:sz w:val="24"/>
            <w:szCs w:val="24"/>
            <w:lang w:eastAsia="en-AU"/>
            <w14:ligatures w14:val="standardContextual"/>
          </w:rPr>
          <w:tab/>
        </w:r>
        <w:r w:rsidRPr="00262C7B">
          <w:t>Legislation Regulation 2003</w:t>
        </w:r>
        <w:r>
          <w:tab/>
        </w:r>
        <w:r w:rsidRPr="00A77F8B">
          <w:rPr>
            <w:b w:val="0"/>
          </w:rPr>
          <w:fldChar w:fldCharType="begin"/>
        </w:r>
        <w:r w:rsidRPr="00A77F8B">
          <w:rPr>
            <w:b w:val="0"/>
          </w:rPr>
          <w:instrText xml:space="preserve"> PAGEREF _Toc200547998 \h </w:instrText>
        </w:r>
        <w:r w:rsidRPr="00A77F8B">
          <w:rPr>
            <w:b w:val="0"/>
          </w:rPr>
        </w:r>
        <w:r w:rsidRPr="00A77F8B">
          <w:rPr>
            <w:b w:val="0"/>
          </w:rPr>
          <w:fldChar w:fldCharType="separate"/>
        </w:r>
        <w:r w:rsidR="00E74AE3">
          <w:rPr>
            <w:b w:val="0"/>
          </w:rPr>
          <w:t>9</w:t>
        </w:r>
        <w:r w:rsidRPr="00A77F8B">
          <w:rPr>
            <w:b w:val="0"/>
          </w:rPr>
          <w:fldChar w:fldCharType="end"/>
        </w:r>
      </w:hyperlink>
    </w:p>
    <w:p w14:paraId="6485DE3F" w14:textId="1EF3C359" w:rsidR="00A77F8B" w:rsidRDefault="00A77F8B">
      <w:pPr>
        <w:pStyle w:val="TOC6"/>
        <w:rPr>
          <w:rFonts w:asciiTheme="minorHAnsi" w:eastAsiaTheme="minorEastAsia" w:hAnsiTheme="minorHAnsi" w:cstheme="minorBidi"/>
          <w:b w:val="0"/>
          <w:kern w:val="2"/>
          <w:szCs w:val="24"/>
          <w:lang w:eastAsia="en-AU"/>
          <w14:ligatures w14:val="standardContextual"/>
        </w:rPr>
      </w:pPr>
      <w:hyperlink w:anchor="_Toc200548000" w:history="1">
        <w:r w:rsidRPr="00262C7B">
          <w:t>Schedule 3</w:t>
        </w:r>
        <w:r>
          <w:rPr>
            <w:rFonts w:asciiTheme="minorHAnsi" w:eastAsiaTheme="minorEastAsia" w:hAnsiTheme="minorHAnsi" w:cstheme="minorBidi"/>
            <w:b w:val="0"/>
            <w:kern w:val="2"/>
            <w:szCs w:val="24"/>
            <w:lang w:eastAsia="en-AU"/>
            <w14:ligatures w14:val="standardContextual"/>
          </w:rPr>
          <w:tab/>
        </w:r>
        <w:r w:rsidRPr="00262C7B">
          <w:t>Technical amendments</w:t>
        </w:r>
        <w:r>
          <w:tab/>
        </w:r>
        <w:r w:rsidRPr="00A77F8B">
          <w:rPr>
            <w:b w:val="0"/>
            <w:sz w:val="20"/>
          </w:rPr>
          <w:fldChar w:fldCharType="begin"/>
        </w:r>
        <w:r w:rsidRPr="00A77F8B">
          <w:rPr>
            <w:b w:val="0"/>
            <w:sz w:val="20"/>
          </w:rPr>
          <w:instrText xml:space="preserve"> PAGEREF _Toc200548000 \h </w:instrText>
        </w:r>
        <w:r w:rsidRPr="00A77F8B">
          <w:rPr>
            <w:b w:val="0"/>
            <w:sz w:val="20"/>
          </w:rPr>
        </w:r>
        <w:r w:rsidRPr="00A77F8B">
          <w:rPr>
            <w:b w:val="0"/>
            <w:sz w:val="20"/>
          </w:rPr>
          <w:fldChar w:fldCharType="separate"/>
        </w:r>
        <w:r w:rsidR="00E74AE3">
          <w:rPr>
            <w:b w:val="0"/>
            <w:sz w:val="20"/>
          </w:rPr>
          <w:t>10</w:t>
        </w:r>
        <w:r w:rsidRPr="00A77F8B">
          <w:rPr>
            <w:b w:val="0"/>
            <w:sz w:val="20"/>
          </w:rPr>
          <w:fldChar w:fldCharType="end"/>
        </w:r>
      </w:hyperlink>
    </w:p>
    <w:p w14:paraId="7EABFDAF" w14:textId="1277953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01" w:history="1">
        <w:r w:rsidRPr="00262C7B">
          <w:t>Part 3.1</w:t>
        </w:r>
        <w:r>
          <w:rPr>
            <w:rFonts w:asciiTheme="minorHAnsi" w:eastAsiaTheme="minorEastAsia" w:hAnsiTheme="minorHAnsi" w:cstheme="minorBidi"/>
            <w:b w:val="0"/>
            <w:kern w:val="2"/>
            <w:sz w:val="24"/>
            <w:szCs w:val="24"/>
            <w:lang w:eastAsia="en-AU"/>
            <w14:ligatures w14:val="standardContextual"/>
          </w:rPr>
          <w:tab/>
        </w:r>
        <w:r w:rsidRPr="00262C7B">
          <w:t>ACTEW/AGL Partnership Facilitation Act 2000</w:t>
        </w:r>
        <w:r>
          <w:tab/>
        </w:r>
        <w:r w:rsidRPr="00A77F8B">
          <w:rPr>
            <w:b w:val="0"/>
          </w:rPr>
          <w:fldChar w:fldCharType="begin"/>
        </w:r>
        <w:r w:rsidRPr="00A77F8B">
          <w:rPr>
            <w:b w:val="0"/>
          </w:rPr>
          <w:instrText xml:space="preserve"> PAGEREF _Toc200548001 \h </w:instrText>
        </w:r>
        <w:r w:rsidRPr="00A77F8B">
          <w:rPr>
            <w:b w:val="0"/>
          </w:rPr>
        </w:r>
        <w:r w:rsidRPr="00A77F8B">
          <w:rPr>
            <w:b w:val="0"/>
          </w:rPr>
          <w:fldChar w:fldCharType="separate"/>
        </w:r>
        <w:r w:rsidR="00E74AE3">
          <w:rPr>
            <w:b w:val="0"/>
          </w:rPr>
          <w:t>10</w:t>
        </w:r>
        <w:r w:rsidRPr="00A77F8B">
          <w:rPr>
            <w:b w:val="0"/>
          </w:rPr>
          <w:fldChar w:fldCharType="end"/>
        </w:r>
      </w:hyperlink>
    </w:p>
    <w:p w14:paraId="7DE97012" w14:textId="624D6A4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03" w:history="1">
        <w:r w:rsidRPr="00262C7B">
          <w:t>Part 3.2</w:t>
        </w:r>
        <w:r>
          <w:rPr>
            <w:rFonts w:asciiTheme="minorHAnsi" w:eastAsiaTheme="minorEastAsia" w:hAnsiTheme="minorHAnsi" w:cstheme="minorBidi"/>
            <w:b w:val="0"/>
            <w:kern w:val="2"/>
            <w:sz w:val="24"/>
            <w:szCs w:val="24"/>
            <w:lang w:eastAsia="en-AU"/>
            <w14:ligatures w14:val="standardContextual"/>
          </w:rPr>
          <w:tab/>
        </w:r>
        <w:r w:rsidRPr="00262C7B">
          <w:t>Administrative Decisions (Judicial Review) Act 1989</w:t>
        </w:r>
        <w:r>
          <w:tab/>
        </w:r>
        <w:r w:rsidRPr="00A77F8B">
          <w:rPr>
            <w:b w:val="0"/>
          </w:rPr>
          <w:fldChar w:fldCharType="begin"/>
        </w:r>
        <w:r w:rsidRPr="00A77F8B">
          <w:rPr>
            <w:b w:val="0"/>
          </w:rPr>
          <w:instrText xml:space="preserve"> PAGEREF _Toc200548003 \h </w:instrText>
        </w:r>
        <w:r w:rsidRPr="00A77F8B">
          <w:rPr>
            <w:b w:val="0"/>
          </w:rPr>
        </w:r>
        <w:r w:rsidRPr="00A77F8B">
          <w:rPr>
            <w:b w:val="0"/>
          </w:rPr>
          <w:fldChar w:fldCharType="separate"/>
        </w:r>
        <w:r w:rsidR="00E74AE3">
          <w:rPr>
            <w:b w:val="0"/>
          </w:rPr>
          <w:t>10</w:t>
        </w:r>
        <w:r w:rsidRPr="00A77F8B">
          <w:rPr>
            <w:b w:val="0"/>
          </w:rPr>
          <w:fldChar w:fldCharType="end"/>
        </w:r>
      </w:hyperlink>
    </w:p>
    <w:p w14:paraId="05C6A16E" w14:textId="5DCC7E6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05" w:history="1">
        <w:r w:rsidRPr="00262C7B">
          <w:t>Part 3.3</w:t>
        </w:r>
        <w:r>
          <w:rPr>
            <w:rFonts w:asciiTheme="minorHAnsi" w:eastAsiaTheme="minorEastAsia" w:hAnsiTheme="minorHAnsi" w:cstheme="minorBidi"/>
            <w:b w:val="0"/>
            <w:kern w:val="2"/>
            <w:sz w:val="24"/>
            <w:szCs w:val="24"/>
            <w:lang w:eastAsia="en-AU"/>
            <w14:ligatures w14:val="standardContextual"/>
          </w:rPr>
          <w:tab/>
        </w:r>
        <w:r w:rsidRPr="00262C7B">
          <w:t>Adoption Regulation 1993</w:t>
        </w:r>
        <w:r>
          <w:tab/>
        </w:r>
        <w:r w:rsidRPr="00A77F8B">
          <w:rPr>
            <w:b w:val="0"/>
          </w:rPr>
          <w:fldChar w:fldCharType="begin"/>
        </w:r>
        <w:r w:rsidRPr="00A77F8B">
          <w:rPr>
            <w:b w:val="0"/>
          </w:rPr>
          <w:instrText xml:space="preserve"> PAGEREF _Toc200548005 \h </w:instrText>
        </w:r>
        <w:r w:rsidRPr="00A77F8B">
          <w:rPr>
            <w:b w:val="0"/>
          </w:rPr>
        </w:r>
        <w:r w:rsidRPr="00A77F8B">
          <w:rPr>
            <w:b w:val="0"/>
          </w:rPr>
          <w:fldChar w:fldCharType="separate"/>
        </w:r>
        <w:r w:rsidR="00E74AE3">
          <w:rPr>
            <w:b w:val="0"/>
          </w:rPr>
          <w:t>11</w:t>
        </w:r>
        <w:r w:rsidRPr="00A77F8B">
          <w:rPr>
            <w:b w:val="0"/>
          </w:rPr>
          <w:fldChar w:fldCharType="end"/>
        </w:r>
      </w:hyperlink>
    </w:p>
    <w:p w14:paraId="170D1028" w14:textId="693B476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07" w:history="1">
        <w:r w:rsidRPr="00262C7B">
          <w:t>Part 3.4</w:t>
        </w:r>
        <w:r>
          <w:rPr>
            <w:rFonts w:asciiTheme="minorHAnsi" w:eastAsiaTheme="minorEastAsia" w:hAnsiTheme="minorHAnsi" w:cstheme="minorBidi"/>
            <w:b w:val="0"/>
            <w:kern w:val="2"/>
            <w:sz w:val="24"/>
            <w:szCs w:val="24"/>
            <w:lang w:eastAsia="en-AU"/>
            <w14:ligatures w14:val="standardContextual"/>
          </w:rPr>
          <w:tab/>
        </w:r>
        <w:r w:rsidRPr="00262C7B">
          <w:t>Annual Reports (Government Agencies) Act 2004</w:t>
        </w:r>
        <w:r>
          <w:tab/>
        </w:r>
        <w:r w:rsidRPr="00A77F8B">
          <w:rPr>
            <w:b w:val="0"/>
          </w:rPr>
          <w:fldChar w:fldCharType="begin"/>
        </w:r>
        <w:r w:rsidRPr="00A77F8B">
          <w:rPr>
            <w:b w:val="0"/>
          </w:rPr>
          <w:instrText xml:space="preserve"> PAGEREF _Toc200548007 \h </w:instrText>
        </w:r>
        <w:r w:rsidRPr="00A77F8B">
          <w:rPr>
            <w:b w:val="0"/>
          </w:rPr>
        </w:r>
        <w:r w:rsidRPr="00A77F8B">
          <w:rPr>
            <w:b w:val="0"/>
          </w:rPr>
          <w:fldChar w:fldCharType="separate"/>
        </w:r>
        <w:r w:rsidR="00E74AE3">
          <w:rPr>
            <w:b w:val="0"/>
          </w:rPr>
          <w:t>11</w:t>
        </w:r>
        <w:r w:rsidRPr="00A77F8B">
          <w:rPr>
            <w:b w:val="0"/>
          </w:rPr>
          <w:fldChar w:fldCharType="end"/>
        </w:r>
      </w:hyperlink>
    </w:p>
    <w:p w14:paraId="645E2385" w14:textId="6C0A63E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09" w:history="1">
        <w:r w:rsidRPr="00262C7B">
          <w:t>Part 3.5</w:t>
        </w:r>
        <w:r>
          <w:rPr>
            <w:rFonts w:asciiTheme="minorHAnsi" w:eastAsiaTheme="minorEastAsia" w:hAnsiTheme="minorHAnsi" w:cstheme="minorBidi"/>
            <w:b w:val="0"/>
            <w:kern w:val="2"/>
            <w:sz w:val="24"/>
            <w:szCs w:val="24"/>
            <w:lang w:eastAsia="en-AU"/>
            <w14:ligatures w14:val="standardContextual"/>
          </w:rPr>
          <w:tab/>
        </w:r>
        <w:r w:rsidRPr="00262C7B">
          <w:t>Architects Act 2004</w:t>
        </w:r>
        <w:r>
          <w:tab/>
        </w:r>
        <w:r w:rsidRPr="00A77F8B">
          <w:rPr>
            <w:b w:val="0"/>
          </w:rPr>
          <w:fldChar w:fldCharType="begin"/>
        </w:r>
        <w:r w:rsidRPr="00A77F8B">
          <w:rPr>
            <w:b w:val="0"/>
          </w:rPr>
          <w:instrText xml:space="preserve"> PAGEREF _Toc200548009 \h </w:instrText>
        </w:r>
        <w:r w:rsidRPr="00A77F8B">
          <w:rPr>
            <w:b w:val="0"/>
          </w:rPr>
        </w:r>
        <w:r w:rsidRPr="00A77F8B">
          <w:rPr>
            <w:b w:val="0"/>
          </w:rPr>
          <w:fldChar w:fldCharType="separate"/>
        </w:r>
        <w:r w:rsidR="00E74AE3">
          <w:rPr>
            <w:b w:val="0"/>
          </w:rPr>
          <w:t>12</w:t>
        </w:r>
        <w:r w:rsidRPr="00A77F8B">
          <w:rPr>
            <w:b w:val="0"/>
          </w:rPr>
          <w:fldChar w:fldCharType="end"/>
        </w:r>
      </w:hyperlink>
    </w:p>
    <w:p w14:paraId="07DA5E30" w14:textId="0C891F8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15" w:history="1">
        <w:r w:rsidRPr="00262C7B">
          <w:t>Part 3.6</w:t>
        </w:r>
        <w:r>
          <w:rPr>
            <w:rFonts w:asciiTheme="minorHAnsi" w:eastAsiaTheme="minorEastAsia" w:hAnsiTheme="minorHAnsi" w:cstheme="minorBidi"/>
            <w:b w:val="0"/>
            <w:kern w:val="2"/>
            <w:sz w:val="24"/>
            <w:szCs w:val="24"/>
            <w:lang w:eastAsia="en-AU"/>
            <w14:ligatures w14:val="standardContextual"/>
          </w:rPr>
          <w:tab/>
        </w:r>
        <w:r w:rsidRPr="00262C7B">
          <w:t>Assisted Reproductive Technology Act 2024</w:t>
        </w:r>
        <w:r>
          <w:tab/>
        </w:r>
        <w:r w:rsidRPr="00A77F8B">
          <w:rPr>
            <w:b w:val="0"/>
          </w:rPr>
          <w:fldChar w:fldCharType="begin"/>
        </w:r>
        <w:r w:rsidRPr="00A77F8B">
          <w:rPr>
            <w:b w:val="0"/>
          </w:rPr>
          <w:instrText xml:space="preserve"> PAGEREF _Toc200548015 \h </w:instrText>
        </w:r>
        <w:r w:rsidRPr="00A77F8B">
          <w:rPr>
            <w:b w:val="0"/>
          </w:rPr>
        </w:r>
        <w:r w:rsidRPr="00A77F8B">
          <w:rPr>
            <w:b w:val="0"/>
          </w:rPr>
          <w:fldChar w:fldCharType="separate"/>
        </w:r>
        <w:r w:rsidR="00E74AE3">
          <w:rPr>
            <w:b w:val="0"/>
          </w:rPr>
          <w:t>13</w:t>
        </w:r>
        <w:r w:rsidRPr="00A77F8B">
          <w:rPr>
            <w:b w:val="0"/>
          </w:rPr>
          <w:fldChar w:fldCharType="end"/>
        </w:r>
      </w:hyperlink>
    </w:p>
    <w:p w14:paraId="0D63271B" w14:textId="2ABEE18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24" w:history="1">
        <w:r w:rsidRPr="00262C7B">
          <w:t>Part 3.7</w:t>
        </w:r>
        <w:r>
          <w:rPr>
            <w:rFonts w:asciiTheme="minorHAnsi" w:eastAsiaTheme="minorEastAsia" w:hAnsiTheme="minorHAnsi" w:cstheme="minorBidi"/>
            <w:b w:val="0"/>
            <w:kern w:val="2"/>
            <w:sz w:val="24"/>
            <w:szCs w:val="24"/>
            <w:lang w:eastAsia="en-AU"/>
            <w14:ligatures w14:val="standardContextual"/>
          </w:rPr>
          <w:tab/>
        </w:r>
        <w:r w:rsidRPr="00262C7B">
          <w:t>Australian Crime Commission (ACT) Act 2003</w:t>
        </w:r>
        <w:r>
          <w:tab/>
        </w:r>
        <w:r w:rsidRPr="00A77F8B">
          <w:rPr>
            <w:b w:val="0"/>
          </w:rPr>
          <w:fldChar w:fldCharType="begin"/>
        </w:r>
        <w:r w:rsidRPr="00A77F8B">
          <w:rPr>
            <w:b w:val="0"/>
          </w:rPr>
          <w:instrText xml:space="preserve"> PAGEREF _Toc200548024 \h </w:instrText>
        </w:r>
        <w:r w:rsidRPr="00A77F8B">
          <w:rPr>
            <w:b w:val="0"/>
          </w:rPr>
        </w:r>
        <w:r w:rsidRPr="00A77F8B">
          <w:rPr>
            <w:b w:val="0"/>
          </w:rPr>
          <w:fldChar w:fldCharType="separate"/>
        </w:r>
        <w:r w:rsidR="00E74AE3">
          <w:rPr>
            <w:b w:val="0"/>
          </w:rPr>
          <w:t>16</w:t>
        </w:r>
        <w:r w:rsidRPr="00A77F8B">
          <w:rPr>
            <w:b w:val="0"/>
          </w:rPr>
          <w:fldChar w:fldCharType="end"/>
        </w:r>
      </w:hyperlink>
    </w:p>
    <w:p w14:paraId="6B4CBE45" w14:textId="383B12E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31" w:history="1">
        <w:r w:rsidRPr="00262C7B">
          <w:t>Part 3.8</w:t>
        </w:r>
        <w:r>
          <w:rPr>
            <w:rFonts w:asciiTheme="minorHAnsi" w:eastAsiaTheme="minorEastAsia" w:hAnsiTheme="minorHAnsi" w:cstheme="minorBidi"/>
            <w:b w:val="0"/>
            <w:kern w:val="2"/>
            <w:sz w:val="24"/>
            <w:szCs w:val="24"/>
            <w:lang w:eastAsia="en-AU"/>
            <w14:ligatures w14:val="standardContextual"/>
          </w:rPr>
          <w:tab/>
        </w:r>
        <w:r w:rsidRPr="00262C7B">
          <w:t>Bail Act 1992</w:t>
        </w:r>
        <w:r>
          <w:tab/>
        </w:r>
        <w:r w:rsidRPr="00A77F8B">
          <w:rPr>
            <w:b w:val="0"/>
          </w:rPr>
          <w:fldChar w:fldCharType="begin"/>
        </w:r>
        <w:r w:rsidRPr="00A77F8B">
          <w:rPr>
            <w:b w:val="0"/>
          </w:rPr>
          <w:instrText xml:space="preserve"> PAGEREF _Toc200548031 \h </w:instrText>
        </w:r>
        <w:r w:rsidRPr="00A77F8B">
          <w:rPr>
            <w:b w:val="0"/>
          </w:rPr>
        </w:r>
        <w:r w:rsidRPr="00A77F8B">
          <w:rPr>
            <w:b w:val="0"/>
          </w:rPr>
          <w:fldChar w:fldCharType="separate"/>
        </w:r>
        <w:r w:rsidR="00E74AE3">
          <w:rPr>
            <w:b w:val="0"/>
          </w:rPr>
          <w:t>18</w:t>
        </w:r>
        <w:r w:rsidRPr="00A77F8B">
          <w:rPr>
            <w:b w:val="0"/>
          </w:rPr>
          <w:fldChar w:fldCharType="end"/>
        </w:r>
      </w:hyperlink>
    </w:p>
    <w:p w14:paraId="66F8D187" w14:textId="22CF323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36" w:history="1">
        <w:r w:rsidRPr="00262C7B">
          <w:t>Part 3.9</w:t>
        </w:r>
        <w:r>
          <w:rPr>
            <w:rFonts w:asciiTheme="minorHAnsi" w:eastAsiaTheme="minorEastAsia" w:hAnsiTheme="minorHAnsi" w:cstheme="minorBidi"/>
            <w:b w:val="0"/>
            <w:kern w:val="2"/>
            <w:sz w:val="24"/>
            <w:szCs w:val="24"/>
            <w:lang w:eastAsia="en-AU"/>
            <w14:ligatures w14:val="standardContextual"/>
          </w:rPr>
          <w:tab/>
        </w:r>
        <w:r w:rsidRPr="00262C7B">
          <w:t>Biosecurity Act 2023</w:t>
        </w:r>
        <w:r>
          <w:tab/>
        </w:r>
        <w:r w:rsidRPr="00A77F8B">
          <w:rPr>
            <w:b w:val="0"/>
          </w:rPr>
          <w:fldChar w:fldCharType="begin"/>
        </w:r>
        <w:r w:rsidRPr="00A77F8B">
          <w:rPr>
            <w:b w:val="0"/>
          </w:rPr>
          <w:instrText xml:space="preserve"> PAGEREF _Toc200548036 \h </w:instrText>
        </w:r>
        <w:r w:rsidRPr="00A77F8B">
          <w:rPr>
            <w:b w:val="0"/>
          </w:rPr>
        </w:r>
        <w:r w:rsidRPr="00A77F8B">
          <w:rPr>
            <w:b w:val="0"/>
          </w:rPr>
          <w:fldChar w:fldCharType="separate"/>
        </w:r>
        <w:r w:rsidR="00E74AE3">
          <w:rPr>
            <w:b w:val="0"/>
          </w:rPr>
          <w:t>20</w:t>
        </w:r>
        <w:r w:rsidRPr="00A77F8B">
          <w:rPr>
            <w:b w:val="0"/>
          </w:rPr>
          <w:fldChar w:fldCharType="end"/>
        </w:r>
      </w:hyperlink>
    </w:p>
    <w:p w14:paraId="072573DE" w14:textId="295FDA6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39" w:history="1">
        <w:r w:rsidRPr="00262C7B">
          <w:t>Part 3.10</w:t>
        </w:r>
        <w:r>
          <w:rPr>
            <w:rFonts w:asciiTheme="minorHAnsi" w:eastAsiaTheme="minorEastAsia" w:hAnsiTheme="minorHAnsi" w:cstheme="minorBidi"/>
            <w:b w:val="0"/>
            <w:kern w:val="2"/>
            <w:sz w:val="24"/>
            <w:szCs w:val="24"/>
            <w:lang w:eastAsia="en-AU"/>
            <w14:ligatures w14:val="standardContextual"/>
          </w:rPr>
          <w:tab/>
        </w:r>
        <w:r w:rsidRPr="00262C7B">
          <w:t>Building Act 2004</w:t>
        </w:r>
        <w:r>
          <w:tab/>
        </w:r>
        <w:r w:rsidRPr="00A77F8B">
          <w:rPr>
            <w:b w:val="0"/>
          </w:rPr>
          <w:fldChar w:fldCharType="begin"/>
        </w:r>
        <w:r w:rsidRPr="00A77F8B">
          <w:rPr>
            <w:b w:val="0"/>
          </w:rPr>
          <w:instrText xml:space="preserve"> PAGEREF _Toc200548039 \h </w:instrText>
        </w:r>
        <w:r w:rsidRPr="00A77F8B">
          <w:rPr>
            <w:b w:val="0"/>
          </w:rPr>
        </w:r>
        <w:r w:rsidRPr="00A77F8B">
          <w:rPr>
            <w:b w:val="0"/>
          </w:rPr>
          <w:fldChar w:fldCharType="separate"/>
        </w:r>
        <w:r w:rsidR="00E74AE3">
          <w:rPr>
            <w:b w:val="0"/>
          </w:rPr>
          <w:t>21</w:t>
        </w:r>
        <w:r w:rsidRPr="00A77F8B">
          <w:rPr>
            <w:b w:val="0"/>
          </w:rPr>
          <w:fldChar w:fldCharType="end"/>
        </w:r>
      </w:hyperlink>
    </w:p>
    <w:p w14:paraId="12E3DEB8" w14:textId="39E9FB0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48" w:history="1">
        <w:r w:rsidRPr="00262C7B">
          <w:t>Part 3.11</w:t>
        </w:r>
        <w:r>
          <w:rPr>
            <w:rFonts w:asciiTheme="minorHAnsi" w:eastAsiaTheme="minorEastAsia" w:hAnsiTheme="minorHAnsi" w:cstheme="minorBidi"/>
            <w:b w:val="0"/>
            <w:kern w:val="2"/>
            <w:sz w:val="24"/>
            <w:szCs w:val="24"/>
            <w:lang w:eastAsia="en-AU"/>
            <w14:ligatures w14:val="standardContextual"/>
          </w:rPr>
          <w:tab/>
        </w:r>
        <w:r w:rsidRPr="00262C7B">
          <w:t>Building and Construction Industry Training Levy Act 1999</w:t>
        </w:r>
        <w:r>
          <w:tab/>
        </w:r>
        <w:r w:rsidRPr="00A77F8B">
          <w:rPr>
            <w:b w:val="0"/>
          </w:rPr>
          <w:fldChar w:fldCharType="begin"/>
        </w:r>
        <w:r w:rsidRPr="00A77F8B">
          <w:rPr>
            <w:b w:val="0"/>
          </w:rPr>
          <w:instrText xml:space="preserve"> PAGEREF _Toc200548048 \h </w:instrText>
        </w:r>
        <w:r w:rsidRPr="00A77F8B">
          <w:rPr>
            <w:b w:val="0"/>
          </w:rPr>
        </w:r>
        <w:r w:rsidRPr="00A77F8B">
          <w:rPr>
            <w:b w:val="0"/>
          </w:rPr>
          <w:fldChar w:fldCharType="separate"/>
        </w:r>
        <w:r w:rsidR="00E74AE3">
          <w:rPr>
            <w:b w:val="0"/>
          </w:rPr>
          <w:t>23</w:t>
        </w:r>
        <w:r w:rsidRPr="00A77F8B">
          <w:rPr>
            <w:b w:val="0"/>
          </w:rPr>
          <w:fldChar w:fldCharType="end"/>
        </w:r>
      </w:hyperlink>
    </w:p>
    <w:p w14:paraId="28E489D0" w14:textId="586E141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50" w:history="1">
        <w:r w:rsidRPr="00262C7B">
          <w:t>Part 3.12</w:t>
        </w:r>
        <w:r>
          <w:rPr>
            <w:rFonts w:asciiTheme="minorHAnsi" w:eastAsiaTheme="minorEastAsia" w:hAnsiTheme="minorHAnsi" w:cstheme="minorBidi"/>
            <w:b w:val="0"/>
            <w:kern w:val="2"/>
            <w:sz w:val="24"/>
            <w:szCs w:val="24"/>
            <w:lang w:eastAsia="en-AU"/>
            <w14:ligatures w14:val="standardContextual"/>
          </w:rPr>
          <w:tab/>
        </w:r>
        <w:r w:rsidRPr="00262C7B">
          <w:t>Casino Control Act 2006</w:t>
        </w:r>
        <w:r>
          <w:tab/>
        </w:r>
        <w:r w:rsidRPr="00A77F8B">
          <w:rPr>
            <w:b w:val="0"/>
          </w:rPr>
          <w:fldChar w:fldCharType="begin"/>
        </w:r>
        <w:r w:rsidRPr="00A77F8B">
          <w:rPr>
            <w:b w:val="0"/>
          </w:rPr>
          <w:instrText xml:space="preserve"> PAGEREF _Toc200548050 \h </w:instrText>
        </w:r>
        <w:r w:rsidRPr="00A77F8B">
          <w:rPr>
            <w:b w:val="0"/>
          </w:rPr>
        </w:r>
        <w:r w:rsidRPr="00A77F8B">
          <w:rPr>
            <w:b w:val="0"/>
          </w:rPr>
          <w:fldChar w:fldCharType="separate"/>
        </w:r>
        <w:r w:rsidR="00E74AE3">
          <w:rPr>
            <w:b w:val="0"/>
          </w:rPr>
          <w:t>24</w:t>
        </w:r>
        <w:r w:rsidRPr="00A77F8B">
          <w:rPr>
            <w:b w:val="0"/>
          </w:rPr>
          <w:fldChar w:fldCharType="end"/>
        </w:r>
      </w:hyperlink>
    </w:p>
    <w:p w14:paraId="7F8634E5" w14:textId="7906D08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53" w:history="1">
        <w:r w:rsidRPr="00262C7B">
          <w:t>Part 3.13</w:t>
        </w:r>
        <w:r>
          <w:rPr>
            <w:rFonts w:asciiTheme="minorHAnsi" w:eastAsiaTheme="minorEastAsia" w:hAnsiTheme="minorHAnsi" w:cstheme="minorBidi"/>
            <w:b w:val="0"/>
            <w:kern w:val="2"/>
            <w:sz w:val="24"/>
            <w:szCs w:val="24"/>
            <w:lang w:eastAsia="en-AU"/>
            <w14:ligatures w14:val="standardContextual"/>
          </w:rPr>
          <w:tab/>
        </w:r>
        <w:r w:rsidRPr="00262C7B">
          <w:t>Casino (Electronic Gaming) Act 2017</w:t>
        </w:r>
        <w:r>
          <w:tab/>
        </w:r>
        <w:r w:rsidRPr="00A77F8B">
          <w:rPr>
            <w:b w:val="0"/>
          </w:rPr>
          <w:fldChar w:fldCharType="begin"/>
        </w:r>
        <w:r w:rsidRPr="00A77F8B">
          <w:rPr>
            <w:b w:val="0"/>
          </w:rPr>
          <w:instrText xml:space="preserve"> PAGEREF _Toc200548053 \h </w:instrText>
        </w:r>
        <w:r w:rsidRPr="00A77F8B">
          <w:rPr>
            <w:b w:val="0"/>
          </w:rPr>
        </w:r>
        <w:r w:rsidRPr="00A77F8B">
          <w:rPr>
            <w:b w:val="0"/>
          </w:rPr>
          <w:fldChar w:fldCharType="separate"/>
        </w:r>
        <w:r w:rsidR="00E74AE3">
          <w:rPr>
            <w:b w:val="0"/>
          </w:rPr>
          <w:t>24</w:t>
        </w:r>
        <w:r w:rsidRPr="00A77F8B">
          <w:rPr>
            <w:b w:val="0"/>
          </w:rPr>
          <w:fldChar w:fldCharType="end"/>
        </w:r>
      </w:hyperlink>
    </w:p>
    <w:p w14:paraId="20302FDC" w14:textId="10B1B26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56" w:history="1">
        <w:r w:rsidRPr="00262C7B">
          <w:t>Part 3.14</w:t>
        </w:r>
        <w:r>
          <w:rPr>
            <w:rFonts w:asciiTheme="minorHAnsi" w:eastAsiaTheme="minorEastAsia" w:hAnsiTheme="minorHAnsi" w:cstheme="minorBidi"/>
            <w:b w:val="0"/>
            <w:kern w:val="2"/>
            <w:sz w:val="24"/>
            <w:szCs w:val="24"/>
            <w:lang w:eastAsia="en-AU"/>
            <w14:ligatures w14:val="standardContextual"/>
          </w:rPr>
          <w:tab/>
        </w:r>
        <w:r w:rsidRPr="00262C7B">
          <w:t>Children and Young People Act 2008</w:t>
        </w:r>
        <w:r>
          <w:tab/>
        </w:r>
        <w:r w:rsidRPr="00A77F8B">
          <w:rPr>
            <w:b w:val="0"/>
          </w:rPr>
          <w:fldChar w:fldCharType="begin"/>
        </w:r>
        <w:r w:rsidRPr="00A77F8B">
          <w:rPr>
            <w:b w:val="0"/>
          </w:rPr>
          <w:instrText xml:space="preserve"> PAGEREF _Toc200548056 \h </w:instrText>
        </w:r>
        <w:r w:rsidRPr="00A77F8B">
          <w:rPr>
            <w:b w:val="0"/>
          </w:rPr>
        </w:r>
        <w:r w:rsidRPr="00A77F8B">
          <w:rPr>
            <w:b w:val="0"/>
          </w:rPr>
          <w:fldChar w:fldCharType="separate"/>
        </w:r>
        <w:r w:rsidR="00E74AE3">
          <w:rPr>
            <w:b w:val="0"/>
          </w:rPr>
          <w:t>25</w:t>
        </w:r>
        <w:r w:rsidRPr="00A77F8B">
          <w:rPr>
            <w:b w:val="0"/>
          </w:rPr>
          <w:fldChar w:fldCharType="end"/>
        </w:r>
      </w:hyperlink>
    </w:p>
    <w:p w14:paraId="0F947169" w14:textId="5ADB745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60" w:history="1">
        <w:r w:rsidRPr="00262C7B">
          <w:t>Part 3.15</w:t>
        </w:r>
        <w:r>
          <w:rPr>
            <w:rFonts w:asciiTheme="minorHAnsi" w:eastAsiaTheme="minorEastAsia" w:hAnsiTheme="minorHAnsi" w:cstheme="minorBidi"/>
            <w:b w:val="0"/>
            <w:kern w:val="2"/>
            <w:sz w:val="24"/>
            <w:szCs w:val="24"/>
            <w:lang w:eastAsia="en-AU"/>
            <w14:ligatures w14:val="standardContextual"/>
          </w:rPr>
          <w:tab/>
        </w:r>
        <w:r w:rsidRPr="00262C7B">
          <w:t>Circular Economy Act 2023</w:t>
        </w:r>
        <w:r>
          <w:tab/>
        </w:r>
        <w:r w:rsidRPr="00A77F8B">
          <w:rPr>
            <w:b w:val="0"/>
          </w:rPr>
          <w:fldChar w:fldCharType="begin"/>
        </w:r>
        <w:r w:rsidRPr="00A77F8B">
          <w:rPr>
            <w:b w:val="0"/>
          </w:rPr>
          <w:instrText xml:space="preserve"> PAGEREF _Toc200548060 \h </w:instrText>
        </w:r>
        <w:r w:rsidRPr="00A77F8B">
          <w:rPr>
            <w:b w:val="0"/>
          </w:rPr>
        </w:r>
        <w:r w:rsidRPr="00A77F8B">
          <w:rPr>
            <w:b w:val="0"/>
          </w:rPr>
          <w:fldChar w:fldCharType="separate"/>
        </w:r>
        <w:r w:rsidR="00E74AE3">
          <w:rPr>
            <w:b w:val="0"/>
          </w:rPr>
          <w:t>26</w:t>
        </w:r>
        <w:r w:rsidRPr="00A77F8B">
          <w:rPr>
            <w:b w:val="0"/>
          </w:rPr>
          <w:fldChar w:fldCharType="end"/>
        </w:r>
      </w:hyperlink>
    </w:p>
    <w:p w14:paraId="0DE29534" w14:textId="53FE4C6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67" w:history="1">
        <w:r w:rsidRPr="00262C7B">
          <w:t>Part 3.16</w:t>
        </w:r>
        <w:r>
          <w:rPr>
            <w:rFonts w:asciiTheme="minorHAnsi" w:eastAsiaTheme="minorEastAsia" w:hAnsiTheme="minorHAnsi" w:cstheme="minorBidi"/>
            <w:b w:val="0"/>
            <w:kern w:val="2"/>
            <w:sz w:val="24"/>
            <w:szCs w:val="24"/>
            <w:lang w:eastAsia="en-AU"/>
            <w14:ligatures w14:val="standardContextual"/>
          </w:rPr>
          <w:tab/>
        </w:r>
        <w:r w:rsidRPr="00262C7B">
          <w:t>Civil Law (Sale of Residential Property) Act 2003</w:t>
        </w:r>
        <w:r>
          <w:tab/>
        </w:r>
        <w:r w:rsidRPr="00A77F8B">
          <w:rPr>
            <w:b w:val="0"/>
          </w:rPr>
          <w:fldChar w:fldCharType="begin"/>
        </w:r>
        <w:r w:rsidRPr="00A77F8B">
          <w:rPr>
            <w:b w:val="0"/>
          </w:rPr>
          <w:instrText xml:space="preserve"> PAGEREF _Toc200548067 \h </w:instrText>
        </w:r>
        <w:r w:rsidRPr="00A77F8B">
          <w:rPr>
            <w:b w:val="0"/>
          </w:rPr>
        </w:r>
        <w:r w:rsidRPr="00A77F8B">
          <w:rPr>
            <w:b w:val="0"/>
          </w:rPr>
          <w:fldChar w:fldCharType="separate"/>
        </w:r>
        <w:r w:rsidR="00E74AE3">
          <w:rPr>
            <w:b w:val="0"/>
          </w:rPr>
          <w:t>28</w:t>
        </w:r>
        <w:r w:rsidRPr="00A77F8B">
          <w:rPr>
            <w:b w:val="0"/>
          </w:rPr>
          <w:fldChar w:fldCharType="end"/>
        </w:r>
      </w:hyperlink>
    </w:p>
    <w:p w14:paraId="56176B98" w14:textId="305763C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69" w:history="1">
        <w:r w:rsidRPr="00262C7B">
          <w:t>Part 3.17</w:t>
        </w:r>
        <w:r>
          <w:rPr>
            <w:rFonts w:asciiTheme="minorHAnsi" w:eastAsiaTheme="minorEastAsia" w:hAnsiTheme="minorHAnsi" w:cstheme="minorBidi"/>
            <w:b w:val="0"/>
            <w:kern w:val="2"/>
            <w:sz w:val="24"/>
            <w:szCs w:val="24"/>
            <w:lang w:eastAsia="en-AU"/>
            <w14:ligatures w14:val="standardContextual"/>
          </w:rPr>
          <w:tab/>
        </w:r>
        <w:r w:rsidRPr="00262C7B">
          <w:t>Civil Unions Act 2012</w:t>
        </w:r>
        <w:r>
          <w:tab/>
        </w:r>
        <w:r w:rsidRPr="00A77F8B">
          <w:rPr>
            <w:b w:val="0"/>
          </w:rPr>
          <w:fldChar w:fldCharType="begin"/>
        </w:r>
        <w:r w:rsidRPr="00A77F8B">
          <w:rPr>
            <w:b w:val="0"/>
          </w:rPr>
          <w:instrText xml:space="preserve"> PAGEREF _Toc200548069 \h </w:instrText>
        </w:r>
        <w:r w:rsidRPr="00A77F8B">
          <w:rPr>
            <w:b w:val="0"/>
          </w:rPr>
        </w:r>
        <w:r w:rsidRPr="00A77F8B">
          <w:rPr>
            <w:b w:val="0"/>
          </w:rPr>
          <w:fldChar w:fldCharType="separate"/>
        </w:r>
        <w:r w:rsidR="00E74AE3">
          <w:rPr>
            <w:b w:val="0"/>
          </w:rPr>
          <w:t>28</w:t>
        </w:r>
        <w:r w:rsidRPr="00A77F8B">
          <w:rPr>
            <w:b w:val="0"/>
          </w:rPr>
          <w:fldChar w:fldCharType="end"/>
        </w:r>
      </w:hyperlink>
    </w:p>
    <w:p w14:paraId="7BEBE737" w14:textId="0E1706A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71" w:history="1">
        <w:r w:rsidRPr="00262C7B">
          <w:t>Part 3.18</w:t>
        </w:r>
        <w:r>
          <w:rPr>
            <w:rFonts w:asciiTheme="minorHAnsi" w:eastAsiaTheme="minorEastAsia" w:hAnsiTheme="minorHAnsi" w:cstheme="minorBidi"/>
            <w:b w:val="0"/>
            <w:kern w:val="2"/>
            <w:sz w:val="24"/>
            <w:szCs w:val="24"/>
            <w:lang w:eastAsia="en-AU"/>
            <w14:ligatures w14:val="standardContextual"/>
          </w:rPr>
          <w:tab/>
        </w:r>
        <w:r w:rsidRPr="00262C7B">
          <w:t>Classification (Publications, Films and Computer Games) (Enforcement) Act 1995</w:t>
        </w:r>
        <w:r>
          <w:tab/>
        </w:r>
        <w:r w:rsidRPr="00A77F8B">
          <w:rPr>
            <w:b w:val="0"/>
          </w:rPr>
          <w:fldChar w:fldCharType="begin"/>
        </w:r>
        <w:r w:rsidRPr="00A77F8B">
          <w:rPr>
            <w:b w:val="0"/>
          </w:rPr>
          <w:instrText xml:space="preserve"> PAGEREF _Toc200548071 \h </w:instrText>
        </w:r>
        <w:r w:rsidRPr="00A77F8B">
          <w:rPr>
            <w:b w:val="0"/>
          </w:rPr>
        </w:r>
        <w:r w:rsidRPr="00A77F8B">
          <w:rPr>
            <w:b w:val="0"/>
          </w:rPr>
          <w:fldChar w:fldCharType="separate"/>
        </w:r>
        <w:r w:rsidR="00E74AE3">
          <w:rPr>
            <w:b w:val="0"/>
          </w:rPr>
          <w:t>29</w:t>
        </w:r>
        <w:r w:rsidRPr="00A77F8B">
          <w:rPr>
            <w:b w:val="0"/>
          </w:rPr>
          <w:fldChar w:fldCharType="end"/>
        </w:r>
      </w:hyperlink>
    </w:p>
    <w:p w14:paraId="336D575F" w14:textId="1CA2311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74" w:history="1">
        <w:r w:rsidRPr="00262C7B">
          <w:t>Part 3.19</w:t>
        </w:r>
        <w:r>
          <w:rPr>
            <w:rFonts w:asciiTheme="minorHAnsi" w:eastAsiaTheme="minorEastAsia" w:hAnsiTheme="minorHAnsi" w:cstheme="minorBidi"/>
            <w:b w:val="0"/>
            <w:kern w:val="2"/>
            <w:sz w:val="24"/>
            <w:szCs w:val="24"/>
            <w:lang w:eastAsia="en-AU"/>
            <w14:ligatures w14:val="standardContextual"/>
          </w:rPr>
          <w:tab/>
        </w:r>
        <w:r w:rsidRPr="00262C7B">
          <w:t>Competition Policy Reform Act 1996</w:t>
        </w:r>
        <w:r>
          <w:tab/>
        </w:r>
        <w:r w:rsidRPr="00A77F8B">
          <w:rPr>
            <w:b w:val="0"/>
          </w:rPr>
          <w:fldChar w:fldCharType="begin"/>
        </w:r>
        <w:r w:rsidRPr="00A77F8B">
          <w:rPr>
            <w:b w:val="0"/>
          </w:rPr>
          <w:instrText xml:space="preserve"> PAGEREF _Toc200548074 \h </w:instrText>
        </w:r>
        <w:r w:rsidRPr="00A77F8B">
          <w:rPr>
            <w:b w:val="0"/>
          </w:rPr>
        </w:r>
        <w:r w:rsidRPr="00A77F8B">
          <w:rPr>
            <w:b w:val="0"/>
          </w:rPr>
          <w:fldChar w:fldCharType="separate"/>
        </w:r>
        <w:r w:rsidR="00E74AE3">
          <w:rPr>
            <w:b w:val="0"/>
          </w:rPr>
          <w:t>30</w:t>
        </w:r>
        <w:r w:rsidRPr="00A77F8B">
          <w:rPr>
            <w:b w:val="0"/>
          </w:rPr>
          <w:fldChar w:fldCharType="end"/>
        </w:r>
      </w:hyperlink>
    </w:p>
    <w:p w14:paraId="467F0F56" w14:textId="03403BC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78" w:history="1">
        <w:r w:rsidRPr="00262C7B">
          <w:t>Part 3.20</w:t>
        </w:r>
        <w:r>
          <w:rPr>
            <w:rFonts w:asciiTheme="minorHAnsi" w:eastAsiaTheme="minorEastAsia" w:hAnsiTheme="minorHAnsi" w:cstheme="minorBidi"/>
            <w:b w:val="0"/>
            <w:kern w:val="2"/>
            <w:sz w:val="24"/>
            <w:szCs w:val="24"/>
            <w:lang w:eastAsia="en-AU"/>
            <w14:ligatures w14:val="standardContextual"/>
          </w:rPr>
          <w:tab/>
        </w:r>
        <w:r w:rsidRPr="00262C7B">
          <w:t>Construction Occupations (Licensing) Act 2004</w:t>
        </w:r>
        <w:r>
          <w:tab/>
        </w:r>
        <w:r w:rsidRPr="00A77F8B">
          <w:rPr>
            <w:b w:val="0"/>
          </w:rPr>
          <w:fldChar w:fldCharType="begin"/>
        </w:r>
        <w:r w:rsidRPr="00A77F8B">
          <w:rPr>
            <w:b w:val="0"/>
          </w:rPr>
          <w:instrText xml:space="preserve"> PAGEREF _Toc200548078 \h </w:instrText>
        </w:r>
        <w:r w:rsidRPr="00A77F8B">
          <w:rPr>
            <w:b w:val="0"/>
          </w:rPr>
        </w:r>
        <w:r w:rsidRPr="00A77F8B">
          <w:rPr>
            <w:b w:val="0"/>
          </w:rPr>
          <w:fldChar w:fldCharType="separate"/>
        </w:r>
        <w:r w:rsidR="00E74AE3">
          <w:rPr>
            <w:b w:val="0"/>
          </w:rPr>
          <w:t>31</w:t>
        </w:r>
        <w:r w:rsidRPr="00A77F8B">
          <w:rPr>
            <w:b w:val="0"/>
          </w:rPr>
          <w:fldChar w:fldCharType="end"/>
        </w:r>
      </w:hyperlink>
    </w:p>
    <w:p w14:paraId="016D1E8A" w14:textId="272C8DC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82" w:history="1">
        <w:r w:rsidRPr="00262C7B">
          <w:t>Part 3.21</w:t>
        </w:r>
        <w:r>
          <w:rPr>
            <w:rFonts w:asciiTheme="minorHAnsi" w:eastAsiaTheme="minorEastAsia" w:hAnsiTheme="minorHAnsi" w:cstheme="minorBidi"/>
            <w:b w:val="0"/>
            <w:kern w:val="2"/>
            <w:sz w:val="24"/>
            <w:szCs w:val="24"/>
            <w:lang w:eastAsia="en-AU"/>
            <w14:ligatures w14:val="standardContextual"/>
          </w:rPr>
          <w:tab/>
        </w:r>
        <w:r w:rsidRPr="00262C7B">
          <w:t>Controlled Sports Act 2019</w:t>
        </w:r>
        <w:r>
          <w:tab/>
        </w:r>
        <w:r w:rsidRPr="00A77F8B">
          <w:rPr>
            <w:b w:val="0"/>
          </w:rPr>
          <w:fldChar w:fldCharType="begin"/>
        </w:r>
        <w:r w:rsidRPr="00A77F8B">
          <w:rPr>
            <w:b w:val="0"/>
          </w:rPr>
          <w:instrText xml:space="preserve"> PAGEREF _Toc200548082 \h </w:instrText>
        </w:r>
        <w:r w:rsidRPr="00A77F8B">
          <w:rPr>
            <w:b w:val="0"/>
          </w:rPr>
        </w:r>
        <w:r w:rsidRPr="00A77F8B">
          <w:rPr>
            <w:b w:val="0"/>
          </w:rPr>
          <w:fldChar w:fldCharType="separate"/>
        </w:r>
        <w:r w:rsidR="00E74AE3">
          <w:rPr>
            <w:b w:val="0"/>
          </w:rPr>
          <w:t>33</w:t>
        </w:r>
        <w:r w:rsidRPr="00A77F8B">
          <w:rPr>
            <w:b w:val="0"/>
          </w:rPr>
          <w:fldChar w:fldCharType="end"/>
        </w:r>
      </w:hyperlink>
    </w:p>
    <w:p w14:paraId="2403FB7C" w14:textId="0D74CED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85" w:history="1">
        <w:r w:rsidRPr="00262C7B">
          <w:t>Part 3.22</w:t>
        </w:r>
        <w:r>
          <w:rPr>
            <w:rFonts w:asciiTheme="minorHAnsi" w:eastAsiaTheme="minorEastAsia" w:hAnsiTheme="minorHAnsi" w:cstheme="minorBidi"/>
            <w:b w:val="0"/>
            <w:kern w:val="2"/>
            <w:sz w:val="24"/>
            <w:szCs w:val="24"/>
            <w:lang w:eastAsia="en-AU"/>
            <w14:ligatures w14:val="standardContextual"/>
          </w:rPr>
          <w:tab/>
        </w:r>
        <w:r w:rsidRPr="00262C7B">
          <w:t>Court Procedures Regulation 2004</w:t>
        </w:r>
        <w:r>
          <w:tab/>
        </w:r>
        <w:r w:rsidRPr="00A77F8B">
          <w:rPr>
            <w:b w:val="0"/>
          </w:rPr>
          <w:fldChar w:fldCharType="begin"/>
        </w:r>
        <w:r w:rsidRPr="00A77F8B">
          <w:rPr>
            <w:b w:val="0"/>
          </w:rPr>
          <w:instrText xml:space="preserve"> PAGEREF _Toc200548085 \h </w:instrText>
        </w:r>
        <w:r w:rsidRPr="00A77F8B">
          <w:rPr>
            <w:b w:val="0"/>
          </w:rPr>
        </w:r>
        <w:r w:rsidRPr="00A77F8B">
          <w:rPr>
            <w:b w:val="0"/>
          </w:rPr>
          <w:fldChar w:fldCharType="separate"/>
        </w:r>
        <w:r w:rsidR="00E74AE3">
          <w:rPr>
            <w:b w:val="0"/>
          </w:rPr>
          <w:t>33</w:t>
        </w:r>
        <w:r w:rsidRPr="00A77F8B">
          <w:rPr>
            <w:b w:val="0"/>
          </w:rPr>
          <w:fldChar w:fldCharType="end"/>
        </w:r>
      </w:hyperlink>
    </w:p>
    <w:p w14:paraId="16ED9DBC" w14:textId="0B29626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87" w:history="1">
        <w:r w:rsidRPr="00262C7B">
          <w:t>Part 3.23</w:t>
        </w:r>
        <w:r>
          <w:rPr>
            <w:rFonts w:asciiTheme="minorHAnsi" w:eastAsiaTheme="minorEastAsia" w:hAnsiTheme="minorHAnsi" w:cstheme="minorBidi"/>
            <w:b w:val="0"/>
            <w:kern w:val="2"/>
            <w:sz w:val="24"/>
            <w:szCs w:val="24"/>
            <w:lang w:eastAsia="en-AU"/>
            <w14:ligatures w14:val="standardContextual"/>
          </w:rPr>
          <w:tab/>
        </w:r>
        <w:r w:rsidRPr="00262C7B">
          <w:t>Crimes Act 1900</w:t>
        </w:r>
        <w:r>
          <w:tab/>
        </w:r>
        <w:r w:rsidRPr="00A77F8B">
          <w:rPr>
            <w:b w:val="0"/>
          </w:rPr>
          <w:fldChar w:fldCharType="begin"/>
        </w:r>
        <w:r w:rsidRPr="00A77F8B">
          <w:rPr>
            <w:b w:val="0"/>
          </w:rPr>
          <w:instrText xml:space="preserve"> PAGEREF _Toc200548087 \h </w:instrText>
        </w:r>
        <w:r w:rsidRPr="00A77F8B">
          <w:rPr>
            <w:b w:val="0"/>
          </w:rPr>
        </w:r>
        <w:r w:rsidRPr="00A77F8B">
          <w:rPr>
            <w:b w:val="0"/>
          </w:rPr>
          <w:fldChar w:fldCharType="separate"/>
        </w:r>
        <w:r w:rsidR="00E74AE3">
          <w:rPr>
            <w:b w:val="0"/>
          </w:rPr>
          <w:t>34</w:t>
        </w:r>
        <w:r w:rsidRPr="00A77F8B">
          <w:rPr>
            <w:b w:val="0"/>
          </w:rPr>
          <w:fldChar w:fldCharType="end"/>
        </w:r>
      </w:hyperlink>
    </w:p>
    <w:p w14:paraId="56675B6D" w14:textId="322EA88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90" w:history="1">
        <w:r w:rsidRPr="00262C7B">
          <w:t>Part 3.24</w:t>
        </w:r>
        <w:r>
          <w:rPr>
            <w:rFonts w:asciiTheme="minorHAnsi" w:eastAsiaTheme="minorEastAsia" w:hAnsiTheme="minorHAnsi" w:cstheme="minorBidi"/>
            <w:b w:val="0"/>
            <w:kern w:val="2"/>
            <w:sz w:val="24"/>
            <w:szCs w:val="24"/>
            <w:lang w:eastAsia="en-AU"/>
            <w14:ligatures w14:val="standardContextual"/>
          </w:rPr>
          <w:tab/>
        </w:r>
        <w:r w:rsidRPr="00262C7B">
          <w:t>Crimes (Child Sex Offenders) Act 2005</w:t>
        </w:r>
        <w:r>
          <w:tab/>
        </w:r>
        <w:r w:rsidRPr="00A77F8B">
          <w:rPr>
            <w:b w:val="0"/>
          </w:rPr>
          <w:fldChar w:fldCharType="begin"/>
        </w:r>
        <w:r w:rsidRPr="00A77F8B">
          <w:rPr>
            <w:b w:val="0"/>
          </w:rPr>
          <w:instrText xml:space="preserve"> PAGEREF _Toc200548090 \h </w:instrText>
        </w:r>
        <w:r w:rsidRPr="00A77F8B">
          <w:rPr>
            <w:b w:val="0"/>
          </w:rPr>
        </w:r>
        <w:r w:rsidRPr="00A77F8B">
          <w:rPr>
            <w:b w:val="0"/>
          </w:rPr>
          <w:fldChar w:fldCharType="separate"/>
        </w:r>
        <w:r w:rsidR="00E74AE3">
          <w:rPr>
            <w:b w:val="0"/>
          </w:rPr>
          <w:t>35</w:t>
        </w:r>
        <w:r w:rsidRPr="00A77F8B">
          <w:rPr>
            <w:b w:val="0"/>
          </w:rPr>
          <w:fldChar w:fldCharType="end"/>
        </w:r>
      </w:hyperlink>
    </w:p>
    <w:p w14:paraId="611FF614" w14:textId="3C9C580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098" w:history="1">
        <w:r w:rsidRPr="00262C7B">
          <w:t>Part 3.25</w:t>
        </w:r>
        <w:r>
          <w:rPr>
            <w:rFonts w:asciiTheme="minorHAnsi" w:eastAsiaTheme="minorEastAsia" w:hAnsiTheme="minorHAnsi" w:cstheme="minorBidi"/>
            <w:b w:val="0"/>
            <w:kern w:val="2"/>
            <w:sz w:val="24"/>
            <w:szCs w:val="24"/>
            <w:lang w:eastAsia="en-AU"/>
            <w14:ligatures w14:val="standardContextual"/>
          </w:rPr>
          <w:tab/>
        </w:r>
        <w:r w:rsidRPr="00262C7B">
          <w:t>Crimes (Sentence Administration) Act 2005</w:t>
        </w:r>
        <w:r>
          <w:tab/>
        </w:r>
        <w:r w:rsidRPr="00A77F8B">
          <w:rPr>
            <w:b w:val="0"/>
          </w:rPr>
          <w:fldChar w:fldCharType="begin"/>
        </w:r>
        <w:r w:rsidRPr="00A77F8B">
          <w:rPr>
            <w:b w:val="0"/>
          </w:rPr>
          <w:instrText xml:space="preserve"> PAGEREF _Toc200548098 \h </w:instrText>
        </w:r>
        <w:r w:rsidRPr="00A77F8B">
          <w:rPr>
            <w:b w:val="0"/>
          </w:rPr>
        </w:r>
        <w:r w:rsidRPr="00A77F8B">
          <w:rPr>
            <w:b w:val="0"/>
          </w:rPr>
          <w:fldChar w:fldCharType="separate"/>
        </w:r>
        <w:r w:rsidR="00E74AE3">
          <w:rPr>
            <w:b w:val="0"/>
          </w:rPr>
          <w:t>37</w:t>
        </w:r>
        <w:r w:rsidRPr="00A77F8B">
          <w:rPr>
            <w:b w:val="0"/>
          </w:rPr>
          <w:fldChar w:fldCharType="end"/>
        </w:r>
      </w:hyperlink>
    </w:p>
    <w:p w14:paraId="1779609D" w14:textId="22E9C4A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01" w:history="1">
        <w:r w:rsidRPr="00262C7B">
          <w:t>Part 3.26</w:t>
        </w:r>
        <w:r>
          <w:rPr>
            <w:rFonts w:asciiTheme="minorHAnsi" w:eastAsiaTheme="minorEastAsia" w:hAnsiTheme="minorHAnsi" w:cstheme="minorBidi"/>
            <w:b w:val="0"/>
            <w:kern w:val="2"/>
            <w:sz w:val="24"/>
            <w:szCs w:val="24"/>
            <w:lang w:eastAsia="en-AU"/>
            <w14:ligatures w14:val="standardContextual"/>
          </w:rPr>
          <w:tab/>
        </w:r>
        <w:r w:rsidRPr="00262C7B">
          <w:t>Crimes (Sentencing) Act 2005</w:t>
        </w:r>
        <w:r>
          <w:tab/>
        </w:r>
        <w:r w:rsidRPr="00A77F8B">
          <w:rPr>
            <w:b w:val="0"/>
          </w:rPr>
          <w:fldChar w:fldCharType="begin"/>
        </w:r>
        <w:r w:rsidRPr="00A77F8B">
          <w:rPr>
            <w:b w:val="0"/>
          </w:rPr>
          <w:instrText xml:space="preserve"> PAGEREF _Toc200548101 \h </w:instrText>
        </w:r>
        <w:r w:rsidRPr="00A77F8B">
          <w:rPr>
            <w:b w:val="0"/>
          </w:rPr>
        </w:r>
        <w:r w:rsidRPr="00A77F8B">
          <w:rPr>
            <w:b w:val="0"/>
          </w:rPr>
          <w:fldChar w:fldCharType="separate"/>
        </w:r>
        <w:r w:rsidR="00E74AE3">
          <w:rPr>
            <w:b w:val="0"/>
          </w:rPr>
          <w:t>38</w:t>
        </w:r>
        <w:r w:rsidRPr="00A77F8B">
          <w:rPr>
            <w:b w:val="0"/>
          </w:rPr>
          <w:fldChar w:fldCharType="end"/>
        </w:r>
      </w:hyperlink>
    </w:p>
    <w:p w14:paraId="0492E86D" w14:textId="4A06F11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03" w:history="1">
        <w:r w:rsidRPr="00262C7B">
          <w:t>Part 3.27</w:t>
        </w:r>
        <w:r>
          <w:rPr>
            <w:rFonts w:asciiTheme="minorHAnsi" w:eastAsiaTheme="minorEastAsia" w:hAnsiTheme="minorHAnsi" w:cstheme="minorBidi"/>
            <w:b w:val="0"/>
            <w:kern w:val="2"/>
            <w:sz w:val="24"/>
            <w:szCs w:val="24"/>
            <w:lang w:eastAsia="en-AU"/>
            <w14:ligatures w14:val="standardContextual"/>
          </w:rPr>
          <w:tab/>
        </w:r>
        <w:r w:rsidRPr="00262C7B">
          <w:t>Criminal Code 2002</w:t>
        </w:r>
        <w:r>
          <w:tab/>
        </w:r>
        <w:r w:rsidRPr="00A77F8B">
          <w:rPr>
            <w:b w:val="0"/>
          </w:rPr>
          <w:fldChar w:fldCharType="begin"/>
        </w:r>
        <w:r w:rsidRPr="00A77F8B">
          <w:rPr>
            <w:b w:val="0"/>
          </w:rPr>
          <w:instrText xml:space="preserve"> PAGEREF _Toc200548103 \h </w:instrText>
        </w:r>
        <w:r w:rsidRPr="00A77F8B">
          <w:rPr>
            <w:b w:val="0"/>
          </w:rPr>
        </w:r>
        <w:r w:rsidRPr="00A77F8B">
          <w:rPr>
            <w:b w:val="0"/>
          </w:rPr>
          <w:fldChar w:fldCharType="separate"/>
        </w:r>
        <w:r w:rsidR="00E74AE3">
          <w:rPr>
            <w:b w:val="0"/>
          </w:rPr>
          <w:t>38</w:t>
        </w:r>
        <w:r w:rsidRPr="00A77F8B">
          <w:rPr>
            <w:b w:val="0"/>
          </w:rPr>
          <w:fldChar w:fldCharType="end"/>
        </w:r>
      </w:hyperlink>
    </w:p>
    <w:p w14:paraId="249E717C" w14:textId="1167DB0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08" w:history="1">
        <w:r w:rsidRPr="00262C7B">
          <w:t>Part 3.28</w:t>
        </w:r>
        <w:r>
          <w:rPr>
            <w:rFonts w:asciiTheme="minorHAnsi" w:eastAsiaTheme="minorEastAsia" w:hAnsiTheme="minorHAnsi" w:cstheme="minorBidi"/>
            <w:b w:val="0"/>
            <w:kern w:val="2"/>
            <w:sz w:val="24"/>
            <w:szCs w:val="24"/>
            <w:lang w:eastAsia="en-AU"/>
            <w14:ligatures w14:val="standardContextual"/>
          </w:rPr>
          <w:tab/>
        </w:r>
        <w:r w:rsidRPr="00262C7B">
          <w:t>Director of Public Prosecutions Act 1990</w:t>
        </w:r>
        <w:r>
          <w:tab/>
        </w:r>
        <w:r w:rsidRPr="00A77F8B">
          <w:rPr>
            <w:b w:val="0"/>
          </w:rPr>
          <w:fldChar w:fldCharType="begin"/>
        </w:r>
        <w:r w:rsidRPr="00A77F8B">
          <w:rPr>
            <w:b w:val="0"/>
          </w:rPr>
          <w:instrText xml:space="preserve"> PAGEREF _Toc200548108 \h </w:instrText>
        </w:r>
        <w:r w:rsidRPr="00A77F8B">
          <w:rPr>
            <w:b w:val="0"/>
          </w:rPr>
        </w:r>
        <w:r w:rsidRPr="00A77F8B">
          <w:rPr>
            <w:b w:val="0"/>
          </w:rPr>
          <w:fldChar w:fldCharType="separate"/>
        </w:r>
        <w:r w:rsidR="00E74AE3">
          <w:rPr>
            <w:b w:val="0"/>
          </w:rPr>
          <w:t>42</w:t>
        </w:r>
        <w:r w:rsidRPr="00A77F8B">
          <w:rPr>
            <w:b w:val="0"/>
          </w:rPr>
          <w:fldChar w:fldCharType="end"/>
        </w:r>
      </w:hyperlink>
    </w:p>
    <w:p w14:paraId="665E9AD0" w14:textId="3422975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13" w:history="1">
        <w:r w:rsidRPr="00262C7B">
          <w:t>Part 3.29</w:t>
        </w:r>
        <w:r>
          <w:rPr>
            <w:rFonts w:asciiTheme="minorHAnsi" w:eastAsiaTheme="minorEastAsia" w:hAnsiTheme="minorHAnsi" w:cstheme="minorBidi"/>
            <w:b w:val="0"/>
            <w:kern w:val="2"/>
            <w:sz w:val="24"/>
            <w:szCs w:val="24"/>
            <w:lang w:eastAsia="en-AU"/>
            <w14:ligatures w14:val="standardContextual"/>
          </w:rPr>
          <w:tab/>
        </w:r>
        <w:r w:rsidRPr="00262C7B">
          <w:t>Director of Public Prosecutions Regulation 1991</w:t>
        </w:r>
        <w:r>
          <w:tab/>
        </w:r>
        <w:r w:rsidRPr="00A77F8B">
          <w:rPr>
            <w:b w:val="0"/>
          </w:rPr>
          <w:fldChar w:fldCharType="begin"/>
        </w:r>
        <w:r w:rsidRPr="00A77F8B">
          <w:rPr>
            <w:b w:val="0"/>
          </w:rPr>
          <w:instrText xml:space="preserve"> PAGEREF _Toc200548113 \h </w:instrText>
        </w:r>
        <w:r w:rsidRPr="00A77F8B">
          <w:rPr>
            <w:b w:val="0"/>
          </w:rPr>
        </w:r>
        <w:r w:rsidRPr="00A77F8B">
          <w:rPr>
            <w:b w:val="0"/>
          </w:rPr>
          <w:fldChar w:fldCharType="separate"/>
        </w:r>
        <w:r w:rsidR="00E74AE3">
          <w:rPr>
            <w:b w:val="0"/>
          </w:rPr>
          <w:t>43</w:t>
        </w:r>
        <w:r w:rsidRPr="00A77F8B">
          <w:rPr>
            <w:b w:val="0"/>
          </w:rPr>
          <w:fldChar w:fldCharType="end"/>
        </w:r>
      </w:hyperlink>
    </w:p>
    <w:p w14:paraId="2EDE1B1C" w14:textId="18F5F11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16" w:history="1">
        <w:r w:rsidRPr="00262C7B">
          <w:t>Part 3.30</w:t>
        </w:r>
        <w:r>
          <w:rPr>
            <w:rFonts w:asciiTheme="minorHAnsi" w:eastAsiaTheme="minorEastAsia" w:hAnsiTheme="minorHAnsi" w:cstheme="minorBidi"/>
            <w:b w:val="0"/>
            <w:kern w:val="2"/>
            <w:sz w:val="24"/>
            <w:szCs w:val="24"/>
            <w:lang w:eastAsia="en-AU"/>
            <w14:ligatures w14:val="standardContextual"/>
          </w:rPr>
          <w:tab/>
        </w:r>
        <w:r w:rsidRPr="00262C7B">
          <w:t>Discrimination Act 1991</w:t>
        </w:r>
        <w:r>
          <w:tab/>
        </w:r>
        <w:r w:rsidRPr="00A77F8B">
          <w:rPr>
            <w:b w:val="0"/>
          </w:rPr>
          <w:fldChar w:fldCharType="begin"/>
        </w:r>
        <w:r w:rsidRPr="00A77F8B">
          <w:rPr>
            <w:b w:val="0"/>
          </w:rPr>
          <w:instrText xml:space="preserve"> PAGEREF _Toc200548116 \h </w:instrText>
        </w:r>
        <w:r w:rsidRPr="00A77F8B">
          <w:rPr>
            <w:b w:val="0"/>
          </w:rPr>
        </w:r>
        <w:r w:rsidRPr="00A77F8B">
          <w:rPr>
            <w:b w:val="0"/>
          </w:rPr>
          <w:fldChar w:fldCharType="separate"/>
        </w:r>
        <w:r w:rsidR="00E74AE3">
          <w:rPr>
            <w:b w:val="0"/>
          </w:rPr>
          <w:t>44</w:t>
        </w:r>
        <w:r w:rsidRPr="00A77F8B">
          <w:rPr>
            <w:b w:val="0"/>
          </w:rPr>
          <w:fldChar w:fldCharType="end"/>
        </w:r>
      </w:hyperlink>
    </w:p>
    <w:p w14:paraId="7BDE2805" w14:textId="5C42A04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21" w:history="1">
        <w:r w:rsidRPr="00262C7B">
          <w:t>Part 3.31</w:t>
        </w:r>
        <w:r>
          <w:rPr>
            <w:rFonts w:asciiTheme="minorHAnsi" w:eastAsiaTheme="minorEastAsia" w:hAnsiTheme="minorHAnsi" w:cstheme="minorBidi"/>
            <w:b w:val="0"/>
            <w:kern w:val="2"/>
            <w:sz w:val="24"/>
            <w:szCs w:val="24"/>
            <w:lang w:eastAsia="en-AU"/>
            <w14:ligatures w14:val="standardContextual"/>
          </w:rPr>
          <w:tab/>
        </w:r>
        <w:r w:rsidRPr="00262C7B">
          <w:t>Domestic Animals Act 2000</w:t>
        </w:r>
        <w:r>
          <w:tab/>
        </w:r>
        <w:r w:rsidRPr="00A77F8B">
          <w:rPr>
            <w:b w:val="0"/>
          </w:rPr>
          <w:fldChar w:fldCharType="begin"/>
        </w:r>
        <w:r w:rsidRPr="00A77F8B">
          <w:rPr>
            <w:b w:val="0"/>
          </w:rPr>
          <w:instrText xml:space="preserve"> PAGEREF _Toc200548121 \h </w:instrText>
        </w:r>
        <w:r w:rsidRPr="00A77F8B">
          <w:rPr>
            <w:b w:val="0"/>
          </w:rPr>
        </w:r>
        <w:r w:rsidRPr="00A77F8B">
          <w:rPr>
            <w:b w:val="0"/>
          </w:rPr>
          <w:fldChar w:fldCharType="separate"/>
        </w:r>
        <w:r w:rsidR="00E74AE3">
          <w:rPr>
            <w:b w:val="0"/>
          </w:rPr>
          <w:t>45</w:t>
        </w:r>
        <w:r w:rsidRPr="00A77F8B">
          <w:rPr>
            <w:b w:val="0"/>
          </w:rPr>
          <w:fldChar w:fldCharType="end"/>
        </w:r>
      </w:hyperlink>
    </w:p>
    <w:p w14:paraId="153A084F" w14:textId="06FA950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23" w:history="1">
        <w:r w:rsidRPr="00262C7B">
          <w:t>Part 3.32</w:t>
        </w:r>
        <w:r>
          <w:rPr>
            <w:rFonts w:asciiTheme="minorHAnsi" w:eastAsiaTheme="minorEastAsia" w:hAnsiTheme="minorHAnsi" w:cstheme="minorBidi"/>
            <w:b w:val="0"/>
            <w:kern w:val="2"/>
            <w:sz w:val="24"/>
            <w:szCs w:val="24"/>
            <w:lang w:eastAsia="en-AU"/>
            <w14:ligatures w14:val="standardContextual"/>
          </w:rPr>
          <w:tab/>
        </w:r>
        <w:r w:rsidRPr="00262C7B">
          <w:t>Domestic Relationships Act 1994</w:t>
        </w:r>
        <w:r>
          <w:tab/>
        </w:r>
        <w:r w:rsidRPr="00A77F8B">
          <w:rPr>
            <w:b w:val="0"/>
          </w:rPr>
          <w:fldChar w:fldCharType="begin"/>
        </w:r>
        <w:r w:rsidRPr="00A77F8B">
          <w:rPr>
            <w:b w:val="0"/>
          </w:rPr>
          <w:instrText xml:space="preserve"> PAGEREF _Toc200548123 \h </w:instrText>
        </w:r>
        <w:r w:rsidRPr="00A77F8B">
          <w:rPr>
            <w:b w:val="0"/>
          </w:rPr>
        </w:r>
        <w:r w:rsidRPr="00A77F8B">
          <w:rPr>
            <w:b w:val="0"/>
          </w:rPr>
          <w:fldChar w:fldCharType="separate"/>
        </w:r>
        <w:r w:rsidR="00E74AE3">
          <w:rPr>
            <w:b w:val="0"/>
          </w:rPr>
          <w:t>46</w:t>
        </w:r>
        <w:r w:rsidRPr="00A77F8B">
          <w:rPr>
            <w:b w:val="0"/>
          </w:rPr>
          <w:fldChar w:fldCharType="end"/>
        </w:r>
      </w:hyperlink>
    </w:p>
    <w:p w14:paraId="14563E7A" w14:textId="3BEE5BB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25" w:history="1">
        <w:r w:rsidRPr="00262C7B">
          <w:t>Part 3.33</w:t>
        </w:r>
        <w:r>
          <w:rPr>
            <w:rFonts w:asciiTheme="minorHAnsi" w:eastAsiaTheme="minorEastAsia" w:hAnsiTheme="minorHAnsi" w:cstheme="minorBidi"/>
            <w:b w:val="0"/>
            <w:kern w:val="2"/>
            <w:sz w:val="24"/>
            <w:szCs w:val="24"/>
            <w:lang w:eastAsia="en-AU"/>
            <w14:ligatures w14:val="standardContextual"/>
          </w:rPr>
          <w:tab/>
        </w:r>
        <w:r w:rsidRPr="00262C7B">
          <w:t>Drugs of Dependence Act 1989</w:t>
        </w:r>
        <w:r>
          <w:tab/>
        </w:r>
        <w:r w:rsidRPr="00A77F8B">
          <w:rPr>
            <w:b w:val="0"/>
          </w:rPr>
          <w:fldChar w:fldCharType="begin"/>
        </w:r>
        <w:r w:rsidRPr="00A77F8B">
          <w:rPr>
            <w:b w:val="0"/>
          </w:rPr>
          <w:instrText xml:space="preserve"> PAGEREF _Toc200548125 \h </w:instrText>
        </w:r>
        <w:r w:rsidRPr="00A77F8B">
          <w:rPr>
            <w:b w:val="0"/>
          </w:rPr>
        </w:r>
        <w:r w:rsidRPr="00A77F8B">
          <w:rPr>
            <w:b w:val="0"/>
          </w:rPr>
          <w:fldChar w:fldCharType="separate"/>
        </w:r>
        <w:r w:rsidR="00E74AE3">
          <w:rPr>
            <w:b w:val="0"/>
          </w:rPr>
          <w:t>46</w:t>
        </w:r>
        <w:r w:rsidRPr="00A77F8B">
          <w:rPr>
            <w:b w:val="0"/>
          </w:rPr>
          <w:fldChar w:fldCharType="end"/>
        </w:r>
      </w:hyperlink>
    </w:p>
    <w:p w14:paraId="74CC3989" w14:textId="4AE988F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27" w:history="1">
        <w:r w:rsidRPr="00262C7B">
          <w:t>Part 3.34</w:t>
        </w:r>
        <w:r>
          <w:rPr>
            <w:rFonts w:asciiTheme="minorHAnsi" w:eastAsiaTheme="minorEastAsia" w:hAnsiTheme="minorHAnsi" w:cstheme="minorBidi"/>
            <w:b w:val="0"/>
            <w:kern w:val="2"/>
            <w:sz w:val="24"/>
            <w:szCs w:val="24"/>
            <w:lang w:eastAsia="en-AU"/>
            <w14:ligatures w14:val="standardContextual"/>
          </w:rPr>
          <w:tab/>
        </w:r>
        <w:r w:rsidRPr="00262C7B">
          <w:t>Electoral Act 1992</w:t>
        </w:r>
        <w:r>
          <w:tab/>
        </w:r>
        <w:r w:rsidRPr="00A77F8B">
          <w:rPr>
            <w:b w:val="0"/>
          </w:rPr>
          <w:fldChar w:fldCharType="begin"/>
        </w:r>
        <w:r w:rsidRPr="00A77F8B">
          <w:rPr>
            <w:b w:val="0"/>
          </w:rPr>
          <w:instrText xml:space="preserve"> PAGEREF _Toc200548127 \h </w:instrText>
        </w:r>
        <w:r w:rsidRPr="00A77F8B">
          <w:rPr>
            <w:b w:val="0"/>
          </w:rPr>
        </w:r>
        <w:r w:rsidRPr="00A77F8B">
          <w:rPr>
            <w:b w:val="0"/>
          </w:rPr>
          <w:fldChar w:fldCharType="separate"/>
        </w:r>
        <w:r w:rsidR="00E74AE3">
          <w:rPr>
            <w:b w:val="0"/>
          </w:rPr>
          <w:t>47</w:t>
        </w:r>
        <w:r w:rsidRPr="00A77F8B">
          <w:rPr>
            <w:b w:val="0"/>
          </w:rPr>
          <w:fldChar w:fldCharType="end"/>
        </w:r>
      </w:hyperlink>
    </w:p>
    <w:p w14:paraId="1776CE19" w14:textId="4678F35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32" w:history="1">
        <w:r w:rsidRPr="00262C7B">
          <w:t>Part 3.35</w:t>
        </w:r>
        <w:r>
          <w:rPr>
            <w:rFonts w:asciiTheme="minorHAnsi" w:eastAsiaTheme="minorEastAsia" w:hAnsiTheme="minorHAnsi" w:cstheme="minorBidi"/>
            <w:b w:val="0"/>
            <w:kern w:val="2"/>
            <w:sz w:val="24"/>
            <w:szCs w:val="24"/>
            <w:lang w:eastAsia="en-AU"/>
            <w14:ligatures w14:val="standardContextual"/>
          </w:rPr>
          <w:tab/>
        </w:r>
        <w:r w:rsidRPr="00262C7B">
          <w:t>Emergencies Act 2004</w:t>
        </w:r>
        <w:r>
          <w:tab/>
        </w:r>
        <w:r w:rsidRPr="00A77F8B">
          <w:rPr>
            <w:b w:val="0"/>
          </w:rPr>
          <w:fldChar w:fldCharType="begin"/>
        </w:r>
        <w:r w:rsidRPr="00A77F8B">
          <w:rPr>
            <w:b w:val="0"/>
          </w:rPr>
          <w:instrText xml:space="preserve"> PAGEREF _Toc200548132 \h </w:instrText>
        </w:r>
        <w:r w:rsidRPr="00A77F8B">
          <w:rPr>
            <w:b w:val="0"/>
          </w:rPr>
        </w:r>
        <w:r w:rsidRPr="00A77F8B">
          <w:rPr>
            <w:b w:val="0"/>
          </w:rPr>
          <w:fldChar w:fldCharType="separate"/>
        </w:r>
        <w:r w:rsidR="00E74AE3">
          <w:rPr>
            <w:b w:val="0"/>
          </w:rPr>
          <w:t>48</w:t>
        </w:r>
        <w:r w:rsidRPr="00A77F8B">
          <w:rPr>
            <w:b w:val="0"/>
          </w:rPr>
          <w:fldChar w:fldCharType="end"/>
        </w:r>
      </w:hyperlink>
    </w:p>
    <w:p w14:paraId="4333A044" w14:textId="3BA305E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35" w:history="1">
        <w:r w:rsidRPr="00262C7B">
          <w:t>Part 3.36</w:t>
        </w:r>
        <w:r>
          <w:rPr>
            <w:rFonts w:asciiTheme="minorHAnsi" w:eastAsiaTheme="minorEastAsia" w:hAnsiTheme="minorHAnsi" w:cstheme="minorBidi"/>
            <w:b w:val="0"/>
            <w:kern w:val="2"/>
            <w:sz w:val="24"/>
            <w:szCs w:val="24"/>
            <w:lang w:eastAsia="en-AU"/>
            <w14:ligatures w14:val="standardContextual"/>
          </w:rPr>
          <w:tab/>
        </w:r>
        <w:r w:rsidRPr="00262C7B">
          <w:t>Environment Protection Act 1997</w:t>
        </w:r>
        <w:r>
          <w:tab/>
        </w:r>
        <w:r w:rsidRPr="00A77F8B">
          <w:rPr>
            <w:b w:val="0"/>
          </w:rPr>
          <w:fldChar w:fldCharType="begin"/>
        </w:r>
        <w:r w:rsidRPr="00A77F8B">
          <w:rPr>
            <w:b w:val="0"/>
          </w:rPr>
          <w:instrText xml:space="preserve"> PAGEREF _Toc200548135 \h </w:instrText>
        </w:r>
        <w:r w:rsidRPr="00A77F8B">
          <w:rPr>
            <w:b w:val="0"/>
          </w:rPr>
        </w:r>
        <w:r w:rsidRPr="00A77F8B">
          <w:rPr>
            <w:b w:val="0"/>
          </w:rPr>
          <w:fldChar w:fldCharType="separate"/>
        </w:r>
        <w:r w:rsidR="00E74AE3">
          <w:rPr>
            <w:b w:val="0"/>
          </w:rPr>
          <w:t>49</w:t>
        </w:r>
        <w:r w:rsidRPr="00A77F8B">
          <w:rPr>
            <w:b w:val="0"/>
          </w:rPr>
          <w:fldChar w:fldCharType="end"/>
        </w:r>
      </w:hyperlink>
    </w:p>
    <w:p w14:paraId="4B69A1D3" w14:textId="79EE56F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39" w:history="1">
        <w:r w:rsidRPr="00262C7B">
          <w:t>Part 3.37</w:t>
        </w:r>
        <w:r>
          <w:rPr>
            <w:rFonts w:asciiTheme="minorHAnsi" w:eastAsiaTheme="minorEastAsia" w:hAnsiTheme="minorHAnsi" w:cstheme="minorBidi"/>
            <w:b w:val="0"/>
            <w:kern w:val="2"/>
            <w:sz w:val="24"/>
            <w:szCs w:val="24"/>
            <w:lang w:eastAsia="en-AU"/>
            <w14:ligatures w14:val="standardContextual"/>
          </w:rPr>
          <w:tab/>
        </w:r>
        <w:r w:rsidRPr="00262C7B">
          <w:t>Environment Protection Regulation 2005</w:t>
        </w:r>
        <w:r>
          <w:tab/>
        </w:r>
        <w:r w:rsidRPr="00A77F8B">
          <w:rPr>
            <w:b w:val="0"/>
          </w:rPr>
          <w:fldChar w:fldCharType="begin"/>
        </w:r>
        <w:r w:rsidRPr="00A77F8B">
          <w:rPr>
            <w:b w:val="0"/>
          </w:rPr>
          <w:instrText xml:space="preserve"> PAGEREF _Toc200548139 \h </w:instrText>
        </w:r>
        <w:r w:rsidRPr="00A77F8B">
          <w:rPr>
            <w:b w:val="0"/>
          </w:rPr>
        </w:r>
        <w:r w:rsidRPr="00A77F8B">
          <w:rPr>
            <w:b w:val="0"/>
          </w:rPr>
          <w:fldChar w:fldCharType="separate"/>
        </w:r>
        <w:r w:rsidR="00E74AE3">
          <w:rPr>
            <w:b w:val="0"/>
          </w:rPr>
          <w:t>50</w:t>
        </w:r>
        <w:r w:rsidRPr="00A77F8B">
          <w:rPr>
            <w:b w:val="0"/>
          </w:rPr>
          <w:fldChar w:fldCharType="end"/>
        </w:r>
      </w:hyperlink>
    </w:p>
    <w:p w14:paraId="2F9F7581" w14:textId="53BE0F2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48" w:history="1">
        <w:r w:rsidRPr="00262C7B">
          <w:t>Part 3.38</w:t>
        </w:r>
        <w:r>
          <w:rPr>
            <w:rFonts w:asciiTheme="minorHAnsi" w:eastAsiaTheme="minorEastAsia" w:hAnsiTheme="minorHAnsi" w:cstheme="minorBidi"/>
            <w:b w:val="0"/>
            <w:kern w:val="2"/>
            <w:sz w:val="24"/>
            <w:szCs w:val="24"/>
            <w:lang w:eastAsia="en-AU"/>
            <w14:ligatures w14:val="standardContextual"/>
          </w:rPr>
          <w:tab/>
        </w:r>
        <w:r w:rsidRPr="00262C7B">
          <w:t>Evidence (Miscellaneous Provisions) Act 1991</w:t>
        </w:r>
        <w:r>
          <w:tab/>
        </w:r>
        <w:r w:rsidRPr="00A77F8B">
          <w:rPr>
            <w:b w:val="0"/>
          </w:rPr>
          <w:fldChar w:fldCharType="begin"/>
        </w:r>
        <w:r w:rsidRPr="00A77F8B">
          <w:rPr>
            <w:b w:val="0"/>
          </w:rPr>
          <w:instrText xml:space="preserve"> PAGEREF _Toc200548148 \h </w:instrText>
        </w:r>
        <w:r w:rsidRPr="00A77F8B">
          <w:rPr>
            <w:b w:val="0"/>
          </w:rPr>
        </w:r>
        <w:r w:rsidRPr="00A77F8B">
          <w:rPr>
            <w:b w:val="0"/>
          </w:rPr>
          <w:fldChar w:fldCharType="separate"/>
        </w:r>
        <w:r w:rsidR="00E74AE3">
          <w:rPr>
            <w:b w:val="0"/>
          </w:rPr>
          <w:t>52</w:t>
        </w:r>
        <w:r w:rsidRPr="00A77F8B">
          <w:rPr>
            <w:b w:val="0"/>
          </w:rPr>
          <w:fldChar w:fldCharType="end"/>
        </w:r>
      </w:hyperlink>
    </w:p>
    <w:p w14:paraId="4E18AE46" w14:textId="1446FBB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53" w:history="1">
        <w:r w:rsidRPr="00262C7B">
          <w:t>Part 3.39</w:t>
        </w:r>
        <w:r>
          <w:rPr>
            <w:rFonts w:asciiTheme="minorHAnsi" w:eastAsiaTheme="minorEastAsia" w:hAnsiTheme="minorHAnsi" w:cstheme="minorBidi"/>
            <w:b w:val="0"/>
            <w:kern w:val="2"/>
            <w:sz w:val="24"/>
            <w:szCs w:val="24"/>
            <w:lang w:eastAsia="en-AU"/>
            <w14:ligatures w14:val="standardContextual"/>
          </w:rPr>
          <w:tab/>
        </w:r>
        <w:r w:rsidRPr="00262C7B">
          <w:t>Financial Management Act 1996</w:t>
        </w:r>
        <w:r>
          <w:tab/>
        </w:r>
        <w:r w:rsidRPr="00A77F8B">
          <w:rPr>
            <w:b w:val="0"/>
          </w:rPr>
          <w:fldChar w:fldCharType="begin"/>
        </w:r>
        <w:r w:rsidRPr="00A77F8B">
          <w:rPr>
            <w:b w:val="0"/>
          </w:rPr>
          <w:instrText xml:space="preserve"> PAGEREF _Toc200548153 \h </w:instrText>
        </w:r>
        <w:r w:rsidRPr="00A77F8B">
          <w:rPr>
            <w:b w:val="0"/>
          </w:rPr>
        </w:r>
        <w:r w:rsidRPr="00A77F8B">
          <w:rPr>
            <w:b w:val="0"/>
          </w:rPr>
          <w:fldChar w:fldCharType="separate"/>
        </w:r>
        <w:r w:rsidR="00E74AE3">
          <w:rPr>
            <w:b w:val="0"/>
          </w:rPr>
          <w:t>53</w:t>
        </w:r>
        <w:r w:rsidRPr="00A77F8B">
          <w:rPr>
            <w:b w:val="0"/>
          </w:rPr>
          <w:fldChar w:fldCharType="end"/>
        </w:r>
      </w:hyperlink>
    </w:p>
    <w:p w14:paraId="581CC58F" w14:textId="24A2D70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62" w:history="1">
        <w:r w:rsidRPr="00262C7B">
          <w:t>Part 3.40</w:t>
        </w:r>
        <w:r>
          <w:rPr>
            <w:rFonts w:asciiTheme="minorHAnsi" w:eastAsiaTheme="minorEastAsia" w:hAnsiTheme="minorHAnsi" w:cstheme="minorBidi"/>
            <w:b w:val="0"/>
            <w:kern w:val="2"/>
            <w:sz w:val="24"/>
            <w:szCs w:val="24"/>
            <w:lang w:eastAsia="en-AU"/>
            <w14:ligatures w14:val="standardContextual"/>
          </w:rPr>
          <w:tab/>
        </w:r>
        <w:r w:rsidRPr="00262C7B">
          <w:t>Financial Sector Reform (ACT) Act 1999</w:t>
        </w:r>
        <w:r>
          <w:tab/>
        </w:r>
        <w:r w:rsidRPr="00A77F8B">
          <w:rPr>
            <w:b w:val="0"/>
          </w:rPr>
          <w:fldChar w:fldCharType="begin"/>
        </w:r>
        <w:r w:rsidRPr="00A77F8B">
          <w:rPr>
            <w:b w:val="0"/>
          </w:rPr>
          <w:instrText xml:space="preserve"> PAGEREF _Toc200548162 \h </w:instrText>
        </w:r>
        <w:r w:rsidRPr="00A77F8B">
          <w:rPr>
            <w:b w:val="0"/>
          </w:rPr>
        </w:r>
        <w:r w:rsidRPr="00A77F8B">
          <w:rPr>
            <w:b w:val="0"/>
          </w:rPr>
          <w:fldChar w:fldCharType="separate"/>
        </w:r>
        <w:r w:rsidR="00E74AE3">
          <w:rPr>
            <w:b w:val="0"/>
          </w:rPr>
          <w:t>56</w:t>
        </w:r>
        <w:r w:rsidRPr="00A77F8B">
          <w:rPr>
            <w:b w:val="0"/>
          </w:rPr>
          <w:fldChar w:fldCharType="end"/>
        </w:r>
      </w:hyperlink>
    </w:p>
    <w:p w14:paraId="4E1E9071" w14:textId="5ACF894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65" w:history="1">
        <w:r w:rsidRPr="00262C7B">
          <w:t>Part 3.41</w:t>
        </w:r>
        <w:r>
          <w:rPr>
            <w:rFonts w:asciiTheme="minorHAnsi" w:eastAsiaTheme="minorEastAsia" w:hAnsiTheme="minorHAnsi" w:cstheme="minorBidi"/>
            <w:b w:val="0"/>
            <w:kern w:val="2"/>
            <w:sz w:val="24"/>
            <w:szCs w:val="24"/>
            <w:lang w:eastAsia="en-AU"/>
            <w14:ligatures w14:val="standardContextual"/>
          </w:rPr>
          <w:tab/>
        </w:r>
        <w:r w:rsidRPr="00262C7B">
          <w:t>Firearms Act 1996</w:t>
        </w:r>
        <w:r>
          <w:tab/>
        </w:r>
        <w:r w:rsidRPr="00A77F8B">
          <w:rPr>
            <w:b w:val="0"/>
          </w:rPr>
          <w:fldChar w:fldCharType="begin"/>
        </w:r>
        <w:r w:rsidRPr="00A77F8B">
          <w:rPr>
            <w:b w:val="0"/>
          </w:rPr>
          <w:instrText xml:space="preserve"> PAGEREF _Toc200548165 \h </w:instrText>
        </w:r>
        <w:r w:rsidRPr="00A77F8B">
          <w:rPr>
            <w:b w:val="0"/>
          </w:rPr>
        </w:r>
        <w:r w:rsidRPr="00A77F8B">
          <w:rPr>
            <w:b w:val="0"/>
          </w:rPr>
          <w:fldChar w:fldCharType="separate"/>
        </w:r>
        <w:r w:rsidR="00E74AE3">
          <w:rPr>
            <w:b w:val="0"/>
          </w:rPr>
          <w:t>57</w:t>
        </w:r>
        <w:r w:rsidRPr="00A77F8B">
          <w:rPr>
            <w:b w:val="0"/>
          </w:rPr>
          <w:fldChar w:fldCharType="end"/>
        </w:r>
      </w:hyperlink>
    </w:p>
    <w:p w14:paraId="02069B60" w14:textId="31B3C91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82" w:history="1">
        <w:r w:rsidRPr="00262C7B">
          <w:t>Part 3.42</w:t>
        </w:r>
        <w:r>
          <w:rPr>
            <w:rFonts w:asciiTheme="minorHAnsi" w:eastAsiaTheme="minorEastAsia" w:hAnsiTheme="minorHAnsi" w:cstheme="minorBidi"/>
            <w:b w:val="0"/>
            <w:kern w:val="2"/>
            <w:sz w:val="24"/>
            <w:szCs w:val="24"/>
            <w:lang w:eastAsia="en-AU"/>
            <w14:ligatures w14:val="standardContextual"/>
          </w:rPr>
          <w:tab/>
        </w:r>
        <w:r w:rsidRPr="00262C7B">
          <w:t>First Home Owner Grant Act 2000</w:t>
        </w:r>
        <w:r>
          <w:tab/>
        </w:r>
        <w:r w:rsidRPr="00A77F8B">
          <w:rPr>
            <w:b w:val="0"/>
          </w:rPr>
          <w:fldChar w:fldCharType="begin"/>
        </w:r>
        <w:r w:rsidRPr="00A77F8B">
          <w:rPr>
            <w:b w:val="0"/>
          </w:rPr>
          <w:instrText xml:space="preserve"> PAGEREF _Toc200548182 \h </w:instrText>
        </w:r>
        <w:r w:rsidRPr="00A77F8B">
          <w:rPr>
            <w:b w:val="0"/>
          </w:rPr>
        </w:r>
        <w:r w:rsidRPr="00A77F8B">
          <w:rPr>
            <w:b w:val="0"/>
          </w:rPr>
          <w:fldChar w:fldCharType="separate"/>
        </w:r>
        <w:r w:rsidR="00E74AE3">
          <w:rPr>
            <w:b w:val="0"/>
          </w:rPr>
          <w:t>62</w:t>
        </w:r>
        <w:r w:rsidRPr="00A77F8B">
          <w:rPr>
            <w:b w:val="0"/>
          </w:rPr>
          <w:fldChar w:fldCharType="end"/>
        </w:r>
      </w:hyperlink>
    </w:p>
    <w:p w14:paraId="009B5239" w14:textId="712F0BE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85" w:history="1">
        <w:r w:rsidRPr="00262C7B">
          <w:t>Part 3.43</w:t>
        </w:r>
        <w:r>
          <w:rPr>
            <w:rFonts w:asciiTheme="minorHAnsi" w:eastAsiaTheme="minorEastAsia" w:hAnsiTheme="minorHAnsi" w:cstheme="minorBidi"/>
            <w:b w:val="0"/>
            <w:kern w:val="2"/>
            <w:sz w:val="24"/>
            <w:szCs w:val="24"/>
            <w:lang w:eastAsia="en-AU"/>
            <w14:ligatures w14:val="standardContextual"/>
          </w:rPr>
          <w:tab/>
        </w:r>
        <w:r w:rsidRPr="00262C7B">
          <w:t>Fisheries Act 2000</w:t>
        </w:r>
        <w:r>
          <w:tab/>
        </w:r>
        <w:r w:rsidRPr="00A77F8B">
          <w:rPr>
            <w:b w:val="0"/>
          </w:rPr>
          <w:fldChar w:fldCharType="begin"/>
        </w:r>
        <w:r w:rsidRPr="00A77F8B">
          <w:rPr>
            <w:b w:val="0"/>
          </w:rPr>
          <w:instrText xml:space="preserve"> PAGEREF _Toc200548185 \h </w:instrText>
        </w:r>
        <w:r w:rsidRPr="00A77F8B">
          <w:rPr>
            <w:b w:val="0"/>
          </w:rPr>
        </w:r>
        <w:r w:rsidRPr="00A77F8B">
          <w:rPr>
            <w:b w:val="0"/>
          </w:rPr>
          <w:fldChar w:fldCharType="separate"/>
        </w:r>
        <w:r w:rsidR="00E74AE3">
          <w:rPr>
            <w:b w:val="0"/>
          </w:rPr>
          <w:t>63</w:t>
        </w:r>
        <w:r w:rsidRPr="00A77F8B">
          <w:rPr>
            <w:b w:val="0"/>
          </w:rPr>
          <w:fldChar w:fldCharType="end"/>
        </w:r>
      </w:hyperlink>
    </w:p>
    <w:p w14:paraId="6E964C90" w14:textId="05F30FE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87" w:history="1">
        <w:r w:rsidRPr="00262C7B">
          <w:t>Part 3.44</w:t>
        </w:r>
        <w:r>
          <w:rPr>
            <w:rFonts w:asciiTheme="minorHAnsi" w:eastAsiaTheme="minorEastAsia" w:hAnsiTheme="minorHAnsi" w:cstheme="minorBidi"/>
            <w:b w:val="0"/>
            <w:kern w:val="2"/>
            <w:sz w:val="24"/>
            <w:szCs w:val="24"/>
            <w:lang w:eastAsia="en-AU"/>
            <w14:ligatures w14:val="standardContextual"/>
          </w:rPr>
          <w:tab/>
        </w:r>
        <w:r w:rsidRPr="00262C7B">
          <w:t>Gaming Machine Regulation 2004</w:t>
        </w:r>
        <w:r>
          <w:tab/>
        </w:r>
        <w:r w:rsidRPr="00A77F8B">
          <w:rPr>
            <w:b w:val="0"/>
          </w:rPr>
          <w:fldChar w:fldCharType="begin"/>
        </w:r>
        <w:r w:rsidRPr="00A77F8B">
          <w:rPr>
            <w:b w:val="0"/>
          </w:rPr>
          <w:instrText xml:space="preserve"> PAGEREF _Toc200548187 \h </w:instrText>
        </w:r>
        <w:r w:rsidRPr="00A77F8B">
          <w:rPr>
            <w:b w:val="0"/>
          </w:rPr>
        </w:r>
        <w:r w:rsidRPr="00A77F8B">
          <w:rPr>
            <w:b w:val="0"/>
          </w:rPr>
          <w:fldChar w:fldCharType="separate"/>
        </w:r>
        <w:r w:rsidR="00E74AE3">
          <w:rPr>
            <w:b w:val="0"/>
          </w:rPr>
          <w:t>64</w:t>
        </w:r>
        <w:r w:rsidRPr="00A77F8B">
          <w:rPr>
            <w:b w:val="0"/>
          </w:rPr>
          <w:fldChar w:fldCharType="end"/>
        </w:r>
      </w:hyperlink>
    </w:p>
    <w:p w14:paraId="10C84B42" w14:textId="67CDB8E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96" w:history="1">
        <w:r w:rsidRPr="00262C7B">
          <w:t>Part 3.45</w:t>
        </w:r>
        <w:r>
          <w:rPr>
            <w:rFonts w:asciiTheme="minorHAnsi" w:eastAsiaTheme="minorEastAsia" w:hAnsiTheme="minorHAnsi" w:cstheme="minorBidi"/>
            <w:b w:val="0"/>
            <w:kern w:val="2"/>
            <w:sz w:val="24"/>
            <w:szCs w:val="24"/>
            <w:lang w:eastAsia="en-AU"/>
            <w14:ligatures w14:val="standardContextual"/>
          </w:rPr>
          <w:tab/>
        </w:r>
        <w:r w:rsidRPr="00262C7B">
          <w:t>Gene Technology Act 2003</w:t>
        </w:r>
        <w:r>
          <w:tab/>
        </w:r>
        <w:r w:rsidRPr="00A77F8B">
          <w:rPr>
            <w:b w:val="0"/>
          </w:rPr>
          <w:fldChar w:fldCharType="begin"/>
        </w:r>
        <w:r w:rsidRPr="00A77F8B">
          <w:rPr>
            <w:b w:val="0"/>
          </w:rPr>
          <w:instrText xml:space="preserve"> PAGEREF _Toc200548196 \h </w:instrText>
        </w:r>
        <w:r w:rsidRPr="00A77F8B">
          <w:rPr>
            <w:b w:val="0"/>
          </w:rPr>
        </w:r>
        <w:r w:rsidRPr="00A77F8B">
          <w:rPr>
            <w:b w:val="0"/>
          </w:rPr>
          <w:fldChar w:fldCharType="separate"/>
        </w:r>
        <w:r w:rsidR="00E74AE3">
          <w:rPr>
            <w:b w:val="0"/>
          </w:rPr>
          <w:t>66</w:t>
        </w:r>
        <w:r w:rsidRPr="00A77F8B">
          <w:rPr>
            <w:b w:val="0"/>
          </w:rPr>
          <w:fldChar w:fldCharType="end"/>
        </w:r>
      </w:hyperlink>
    </w:p>
    <w:p w14:paraId="4D67BCEF" w14:textId="391D932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198" w:history="1">
        <w:r w:rsidRPr="00262C7B">
          <w:t>Part 3.46</w:t>
        </w:r>
        <w:r>
          <w:rPr>
            <w:rFonts w:asciiTheme="minorHAnsi" w:eastAsiaTheme="minorEastAsia" w:hAnsiTheme="minorHAnsi" w:cstheme="minorBidi"/>
            <w:b w:val="0"/>
            <w:kern w:val="2"/>
            <w:sz w:val="24"/>
            <w:szCs w:val="24"/>
            <w:lang w:eastAsia="en-AU"/>
            <w14:ligatures w14:val="standardContextual"/>
          </w:rPr>
          <w:tab/>
        </w:r>
        <w:r w:rsidRPr="00262C7B">
          <w:t>Health Records (Privacy and Access) Act 1997</w:t>
        </w:r>
        <w:r>
          <w:tab/>
        </w:r>
        <w:r w:rsidRPr="00A77F8B">
          <w:rPr>
            <w:b w:val="0"/>
          </w:rPr>
          <w:fldChar w:fldCharType="begin"/>
        </w:r>
        <w:r w:rsidRPr="00A77F8B">
          <w:rPr>
            <w:b w:val="0"/>
          </w:rPr>
          <w:instrText xml:space="preserve"> PAGEREF _Toc200548198 \h </w:instrText>
        </w:r>
        <w:r w:rsidRPr="00A77F8B">
          <w:rPr>
            <w:b w:val="0"/>
          </w:rPr>
        </w:r>
        <w:r w:rsidRPr="00A77F8B">
          <w:rPr>
            <w:b w:val="0"/>
          </w:rPr>
          <w:fldChar w:fldCharType="separate"/>
        </w:r>
        <w:r w:rsidR="00E74AE3">
          <w:rPr>
            <w:b w:val="0"/>
          </w:rPr>
          <w:t>66</w:t>
        </w:r>
        <w:r w:rsidRPr="00A77F8B">
          <w:rPr>
            <w:b w:val="0"/>
          </w:rPr>
          <w:fldChar w:fldCharType="end"/>
        </w:r>
      </w:hyperlink>
    </w:p>
    <w:p w14:paraId="3DAEB5AB" w14:textId="39F9872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01" w:history="1">
        <w:r w:rsidRPr="00262C7B">
          <w:t>Part 3.47</w:t>
        </w:r>
        <w:r>
          <w:rPr>
            <w:rFonts w:asciiTheme="minorHAnsi" w:eastAsiaTheme="minorEastAsia" w:hAnsiTheme="minorHAnsi" w:cstheme="minorBidi"/>
            <w:b w:val="0"/>
            <w:kern w:val="2"/>
            <w:sz w:val="24"/>
            <w:szCs w:val="24"/>
            <w:lang w:eastAsia="en-AU"/>
            <w14:ligatures w14:val="standardContextual"/>
          </w:rPr>
          <w:tab/>
        </w:r>
        <w:r w:rsidRPr="00262C7B">
          <w:t>Heritage Act 2004</w:t>
        </w:r>
        <w:r>
          <w:tab/>
        </w:r>
        <w:r w:rsidRPr="00A77F8B">
          <w:rPr>
            <w:b w:val="0"/>
          </w:rPr>
          <w:fldChar w:fldCharType="begin"/>
        </w:r>
        <w:r w:rsidRPr="00A77F8B">
          <w:rPr>
            <w:b w:val="0"/>
          </w:rPr>
          <w:instrText xml:space="preserve"> PAGEREF _Toc200548201 \h </w:instrText>
        </w:r>
        <w:r w:rsidRPr="00A77F8B">
          <w:rPr>
            <w:b w:val="0"/>
          </w:rPr>
        </w:r>
        <w:r w:rsidRPr="00A77F8B">
          <w:rPr>
            <w:b w:val="0"/>
          </w:rPr>
          <w:fldChar w:fldCharType="separate"/>
        </w:r>
        <w:r w:rsidR="00E74AE3">
          <w:rPr>
            <w:b w:val="0"/>
          </w:rPr>
          <w:t>67</w:t>
        </w:r>
        <w:r w:rsidRPr="00A77F8B">
          <w:rPr>
            <w:b w:val="0"/>
          </w:rPr>
          <w:fldChar w:fldCharType="end"/>
        </w:r>
      </w:hyperlink>
    </w:p>
    <w:p w14:paraId="2AD6A453" w14:textId="097B4A4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06" w:history="1">
        <w:r w:rsidRPr="00262C7B">
          <w:t>Part 3.48</w:t>
        </w:r>
        <w:r>
          <w:rPr>
            <w:rFonts w:asciiTheme="minorHAnsi" w:eastAsiaTheme="minorEastAsia" w:hAnsiTheme="minorHAnsi" w:cstheme="minorBidi"/>
            <w:b w:val="0"/>
            <w:kern w:val="2"/>
            <w:sz w:val="24"/>
            <w:szCs w:val="24"/>
            <w:lang w:eastAsia="en-AU"/>
            <w14:ligatures w14:val="standardContextual"/>
          </w:rPr>
          <w:tab/>
        </w:r>
        <w:r w:rsidRPr="00262C7B">
          <w:t>Human Cloning and Embryo Research Act 2004</w:t>
        </w:r>
        <w:r>
          <w:tab/>
        </w:r>
        <w:r w:rsidRPr="00A77F8B">
          <w:rPr>
            <w:b w:val="0"/>
          </w:rPr>
          <w:fldChar w:fldCharType="begin"/>
        </w:r>
        <w:r w:rsidRPr="00A77F8B">
          <w:rPr>
            <w:b w:val="0"/>
          </w:rPr>
          <w:instrText xml:space="preserve"> PAGEREF _Toc200548206 \h </w:instrText>
        </w:r>
        <w:r w:rsidRPr="00A77F8B">
          <w:rPr>
            <w:b w:val="0"/>
          </w:rPr>
        </w:r>
        <w:r w:rsidRPr="00A77F8B">
          <w:rPr>
            <w:b w:val="0"/>
          </w:rPr>
          <w:fldChar w:fldCharType="separate"/>
        </w:r>
        <w:r w:rsidR="00E74AE3">
          <w:rPr>
            <w:b w:val="0"/>
          </w:rPr>
          <w:t>69</w:t>
        </w:r>
        <w:r w:rsidRPr="00A77F8B">
          <w:rPr>
            <w:b w:val="0"/>
          </w:rPr>
          <w:fldChar w:fldCharType="end"/>
        </w:r>
      </w:hyperlink>
    </w:p>
    <w:p w14:paraId="14B02AA5" w14:textId="27BFBBE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14" w:history="1">
        <w:r w:rsidRPr="00262C7B">
          <w:t>Part 3.49</w:t>
        </w:r>
        <w:r>
          <w:rPr>
            <w:rFonts w:asciiTheme="minorHAnsi" w:eastAsiaTheme="minorEastAsia" w:hAnsiTheme="minorHAnsi" w:cstheme="minorBidi"/>
            <w:b w:val="0"/>
            <w:kern w:val="2"/>
            <w:sz w:val="24"/>
            <w:szCs w:val="24"/>
            <w:lang w:eastAsia="en-AU"/>
            <w14:ligatures w14:val="standardContextual"/>
          </w:rPr>
          <w:tab/>
        </w:r>
        <w:r w:rsidRPr="00262C7B">
          <w:t>Human Rights Commission Act 2005</w:t>
        </w:r>
        <w:r>
          <w:tab/>
        </w:r>
        <w:r w:rsidRPr="00A77F8B">
          <w:rPr>
            <w:b w:val="0"/>
          </w:rPr>
          <w:fldChar w:fldCharType="begin"/>
        </w:r>
        <w:r w:rsidRPr="00A77F8B">
          <w:rPr>
            <w:b w:val="0"/>
          </w:rPr>
          <w:instrText xml:space="preserve"> PAGEREF _Toc200548214 \h </w:instrText>
        </w:r>
        <w:r w:rsidRPr="00A77F8B">
          <w:rPr>
            <w:b w:val="0"/>
          </w:rPr>
        </w:r>
        <w:r w:rsidRPr="00A77F8B">
          <w:rPr>
            <w:b w:val="0"/>
          </w:rPr>
          <w:fldChar w:fldCharType="separate"/>
        </w:r>
        <w:r w:rsidR="00E74AE3">
          <w:rPr>
            <w:b w:val="0"/>
          </w:rPr>
          <w:t>71</w:t>
        </w:r>
        <w:r w:rsidRPr="00A77F8B">
          <w:rPr>
            <w:b w:val="0"/>
          </w:rPr>
          <w:fldChar w:fldCharType="end"/>
        </w:r>
      </w:hyperlink>
    </w:p>
    <w:p w14:paraId="19C3295A" w14:textId="2BF5E1E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19" w:history="1">
        <w:r w:rsidRPr="00262C7B">
          <w:t>Part 3.50</w:t>
        </w:r>
        <w:r>
          <w:rPr>
            <w:rFonts w:asciiTheme="minorHAnsi" w:eastAsiaTheme="minorEastAsia" w:hAnsiTheme="minorHAnsi" w:cstheme="minorBidi"/>
            <w:b w:val="0"/>
            <w:kern w:val="2"/>
            <w:sz w:val="24"/>
            <w:szCs w:val="24"/>
            <w:lang w:eastAsia="en-AU"/>
            <w14:ligatures w14:val="standardContextual"/>
          </w:rPr>
          <w:tab/>
        </w:r>
        <w:r w:rsidRPr="00262C7B">
          <w:t>Insurance Authority Act 2005</w:t>
        </w:r>
        <w:r>
          <w:tab/>
        </w:r>
        <w:r w:rsidRPr="00A77F8B">
          <w:rPr>
            <w:b w:val="0"/>
          </w:rPr>
          <w:fldChar w:fldCharType="begin"/>
        </w:r>
        <w:r w:rsidRPr="00A77F8B">
          <w:rPr>
            <w:b w:val="0"/>
          </w:rPr>
          <w:instrText xml:space="preserve"> PAGEREF _Toc200548219 \h </w:instrText>
        </w:r>
        <w:r w:rsidRPr="00A77F8B">
          <w:rPr>
            <w:b w:val="0"/>
          </w:rPr>
        </w:r>
        <w:r w:rsidRPr="00A77F8B">
          <w:rPr>
            <w:b w:val="0"/>
          </w:rPr>
          <w:fldChar w:fldCharType="separate"/>
        </w:r>
        <w:r w:rsidR="00E74AE3">
          <w:rPr>
            <w:b w:val="0"/>
          </w:rPr>
          <w:t>73</w:t>
        </w:r>
        <w:r w:rsidRPr="00A77F8B">
          <w:rPr>
            <w:b w:val="0"/>
          </w:rPr>
          <w:fldChar w:fldCharType="end"/>
        </w:r>
      </w:hyperlink>
    </w:p>
    <w:p w14:paraId="202BE9FF" w14:textId="65E8762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23" w:history="1">
        <w:r w:rsidRPr="00262C7B">
          <w:t>Part 3.51</w:t>
        </w:r>
        <w:r>
          <w:rPr>
            <w:rFonts w:asciiTheme="minorHAnsi" w:eastAsiaTheme="minorEastAsia" w:hAnsiTheme="minorHAnsi" w:cstheme="minorBidi"/>
            <w:b w:val="0"/>
            <w:kern w:val="2"/>
            <w:sz w:val="24"/>
            <w:szCs w:val="24"/>
            <w:lang w:eastAsia="en-AU"/>
            <w14:ligatures w14:val="standardContextual"/>
          </w:rPr>
          <w:tab/>
        </w:r>
        <w:r w:rsidRPr="00262C7B">
          <w:t>Lands Acquisition Act 1994</w:t>
        </w:r>
        <w:r>
          <w:tab/>
        </w:r>
        <w:r w:rsidRPr="00A77F8B">
          <w:rPr>
            <w:b w:val="0"/>
          </w:rPr>
          <w:fldChar w:fldCharType="begin"/>
        </w:r>
        <w:r w:rsidRPr="00A77F8B">
          <w:rPr>
            <w:b w:val="0"/>
          </w:rPr>
          <w:instrText xml:space="preserve"> PAGEREF _Toc200548223 \h </w:instrText>
        </w:r>
        <w:r w:rsidRPr="00A77F8B">
          <w:rPr>
            <w:b w:val="0"/>
          </w:rPr>
        </w:r>
        <w:r w:rsidRPr="00A77F8B">
          <w:rPr>
            <w:b w:val="0"/>
          </w:rPr>
          <w:fldChar w:fldCharType="separate"/>
        </w:r>
        <w:r w:rsidR="00E74AE3">
          <w:rPr>
            <w:b w:val="0"/>
          </w:rPr>
          <w:t>74</w:t>
        </w:r>
        <w:r w:rsidRPr="00A77F8B">
          <w:rPr>
            <w:b w:val="0"/>
          </w:rPr>
          <w:fldChar w:fldCharType="end"/>
        </w:r>
      </w:hyperlink>
    </w:p>
    <w:p w14:paraId="2D0D4406" w14:textId="514434F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31" w:history="1">
        <w:r w:rsidRPr="00262C7B">
          <w:t>Part 3.52</w:t>
        </w:r>
        <w:r>
          <w:rPr>
            <w:rFonts w:asciiTheme="minorHAnsi" w:eastAsiaTheme="minorEastAsia" w:hAnsiTheme="minorHAnsi" w:cstheme="minorBidi"/>
            <w:b w:val="0"/>
            <w:kern w:val="2"/>
            <w:sz w:val="24"/>
            <w:szCs w:val="24"/>
            <w:lang w:eastAsia="en-AU"/>
            <w14:ligatures w14:val="standardContextual"/>
          </w:rPr>
          <w:tab/>
        </w:r>
        <w:r w:rsidRPr="00262C7B">
          <w:t>Law Officers Act 2011</w:t>
        </w:r>
        <w:r>
          <w:tab/>
        </w:r>
        <w:r w:rsidRPr="00A77F8B">
          <w:rPr>
            <w:b w:val="0"/>
          </w:rPr>
          <w:fldChar w:fldCharType="begin"/>
        </w:r>
        <w:r w:rsidRPr="00A77F8B">
          <w:rPr>
            <w:b w:val="0"/>
          </w:rPr>
          <w:instrText xml:space="preserve"> PAGEREF _Toc200548231 \h </w:instrText>
        </w:r>
        <w:r w:rsidRPr="00A77F8B">
          <w:rPr>
            <w:b w:val="0"/>
          </w:rPr>
        </w:r>
        <w:r w:rsidRPr="00A77F8B">
          <w:rPr>
            <w:b w:val="0"/>
          </w:rPr>
          <w:fldChar w:fldCharType="separate"/>
        </w:r>
        <w:r w:rsidR="00E74AE3">
          <w:rPr>
            <w:b w:val="0"/>
          </w:rPr>
          <w:t>77</w:t>
        </w:r>
        <w:r w:rsidRPr="00A77F8B">
          <w:rPr>
            <w:b w:val="0"/>
          </w:rPr>
          <w:fldChar w:fldCharType="end"/>
        </w:r>
      </w:hyperlink>
    </w:p>
    <w:p w14:paraId="5D98731A" w14:textId="6A2F7E3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33" w:history="1">
        <w:r w:rsidRPr="00262C7B">
          <w:t>Part 3.53</w:t>
        </w:r>
        <w:r>
          <w:rPr>
            <w:rFonts w:asciiTheme="minorHAnsi" w:eastAsiaTheme="minorEastAsia" w:hAnsiTheme="minorHAnsi" w:cstheme="minorBidi"/>
            <w:b w:val="0"/>
            <w:kern w:val="2"/>
            <w:sz w:val="24"/>
            <w:szCs w:val="24"/>
            <w:lang w:eastAsia="en-AU"/>
            <w14:ligatures w14:val="standardContextual"/>
          </w:rPr>
          <w:tab/>
        </w:r>
        <w:r w:rsidRPr="00262C7B">
          <w:t>Leases (Commercial and Retail) Regulation 2002</w:t>
        </w:r>
        <w:r>
          <w:tab/>
        </w:r>
        <w:r w:rsidRPr="00A77F8B">
          <w:rPr>
            <w:b w:val="0"/>
          </w:rPr>
          <w:fldChar w:fldCharType="begin"/>
        </w:r>
        <w:r w:rsidRPr="00A77F8B">
          <w:rPr>
            <w:b w:val="0"/>
          </w:rPr>
          <w:instrText xml:space="preserve"> PAGEREF _Toc200548233 \h </w:instrText>
        </w:r>
        <w:r w:rsidRPr="00A77F8B">
          <w:rPr>
            <w:b w:val="0"/>
          </w:rPr>
        </w:r>
        <w:r w:rsidRPr="00A77F8B">
          <w:rPr>
            <w:b w:val="0"/>
          </w:rPr>
          <w:fldChar w:fldCharType="separate"/>
        </w:r>
        <w:r w:rsidR="00E74AE3">
          <w:rPr>
            <w:b w:val="0"/>
          </w:rPr>
          <w:t>77</w:t>
        </w:r>
        <w:r w:rsidRPr="00A77F8B">
          <w:rPr>
            <w:b w:val="0"/>
          </w:rPr>
          <w:fldChar w:fldCharType="end"/>
        </w:r>
      </w:hyperlink>
    </w:p>
    <w:p w14:paraId="46848923" w14:textId="731C9BE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35" w:history="1">
        <w:r w:rsidRPr="00262C7B">
          <w:t>Part 3.54</w:t>
        </w:r>
        <w:r>
          <w:rPr>
            <w:rFonts w:asciiTheme="minorHAnsi" w:eastAsiaTheme="minorEastAsia" w:hAnsiTheme="minorHAnsi" w:cstheme="minorBidi"/>
            <w:b w:val="0"/>
            <w:kern w:val="2"/>
            <w:sz w:val="24"/>
            <w:szCs w:val="24"/>
            <w:lang w:eastAsia="en-AU"/>
            <w14:ligatures w14:val="standardContextual"/>
          </w:rPr>
          <w:tab/>
        </w:r>
        <w:r w:rsidRPr="00262C7B">
          <w:t>Legal Profession Act 2006</w:t>
        </w:r>
        <w:r>
          <w:tab/>
        </w:r>
        <w:r w:rsidRPr="00A77F8B">
          <w:rPr>
            <w:b w:val="0"/>
          </w:rPr>
          <w:fldChar w:fldCharType="begin"/>
        </w:r>
        <w:r w:rsidRPr="00A77F8B">
          <w:rPr>
            <w:b w:val="0"/>
          </w:rPr>
          <w:instrText xml:space="preserve"> PAGEREF _Toc200548235 \h </w:instrText>
        </w:r>
        <w:r w:rsidRPr="00A77F8B">
          <w:rPr>
            <w:b w:val="0"/>
          </w:rPr>
        </w:r>
        <w:r w:rsidRPr="00A77F8B">
          <w:rPr>
            <w:b w:val="0"/>
          </w:rPr>
          <w:fldChar w:fldCharType="separate"/>
        </w:r>
        <w:r w:rsidR="00E74AE3">
          <w:rPr>
            <w:b w:val="0"/>
          </w:rPr>
          <w:t>78</w:t>
        </w:r>
        <w:r w:rsidRPr="00A77F8B">
          <w:rPr>
            <w:b w:val="0"/>
          </w:rPr>
          <w:fldChar w:fldCharType="end"/>
        </w:r>
      </w:hyperlink>
    </w:p>
    <w:p w14:paraId="12ABC727" w14:textId="5981C5A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42" w:history="1">
        <w:r w:rsidRPr="00262C7B">
          <w:t>Part 3.55</w:t>
        </w:r>
        <w:r>
          <w:rPr>
            <w:rFonts w:asciiTheme="minorHAnsi" w:eastAsiaTheme="minorEastAsia" w:hAnsiTheme="minorHAnsi" w:cstheme="minorBidi"/>
            <w:b w:val="0"/>
            <w:kern w:val="2"/>
            <w:sz w:val="24"/>
            <w:szCs w:val="24"/>
            <w:lang w:eastAsia="en-AU"/>
            <w14:ligatures w14:val="standardContextual"/>
          </w:rPr>
          <w:tab/>
        </w:r>
        <w:r w:rsidRPr="00262C7B">
          <w:t>Limitation Act 1985</w:t>
        </w:r>
        <w:r>
          <w:tab/>
        </w:r>
        <w:r w:rsidRPr="00A77F8B">
          <w:rPr>
            <w:b w:val="0"/>
          </w:rPr>
          <w:fldChar w:fldCharType="begin"/>
        </w:r>
        <w:r w:rsidRPr="00A77F8B">
          <w:rPr>
            <w:b w:val="0"/>
          </w:rPr>
          <w:instrText xml:space="preserve"> PAGEREF _Toc200548242 \h </w:instrText>
        </w:r>
        <w:r w:rsidRPr="00A77F8B">
          <w:rPr>
            <w:b w:val="0"/>
          </w:rPr>
        </w:r>
        <w:r w:rsidRPr="00A77F8B">
          <w:rPr>
            <w:b w:val="0"/>
          </w:rPr>
          <w:fldChar w:fldCharType="separate"/>
        </w:r>
        <w:r w:rsidR="00E74AE3">
          <w:rPr>
            <w:b w:val="0"/>
          </w:rPr>
          <w:t>80</w:t>
        </w:r>
        <w:r w:rsidRPr="00A77F8B">
          <w:rPr>
            <w:b w:val="0"/>
          </w:rPr>
          <w:fldChar w:fldCharType="end"/>
        </w:r>
      </w:hyperlink>
    </w:p>
    <w:p w14:paraId="26ACF9D6" w14:textId="4CA4CDB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44" w:history="1">
        <w:r w:rsidRPr="00262C7B">
          <w:t>Part 3.56</w:t>
        </w:r>
        <w:r>
          <w:rPr>
            <w:rFonts w:asciiTheme="minorHAnsi" w:eastAsiaTheme="minorEastAsia" w:hAnsiTheme="minorHAnsi" w:cstheme="minorBidi"/>
            <w:b w:val="0"/>
            <w:kern w:val="2"/>
            <w:sz w:val="24"/>
            <w:szCs w:val="24"/>
            <w:lang w:eastAsia="en-AU"/>
            <w14:ligatures w14:val="standardContextual"/>
          </w:rPr>
          <w:tab/>
        </w:r>
        <w:r w:rsidRPr="00262C7B">
          <w:t>Liquor Act 2010</w:t>
        </w:r>
        <w:r>
          <w:tab/>
        </w:r>
        <w:r w:rsidRPr="00A77F8B">
          <w:rPr>
            <w:b w:val="0"/>
          </w:rPr>
          <w:fldChar w:fldCharType="begin"/>
        </w:r>
        <w:r w:rsidRPr="00A77F8B">
          <w:rPr>
            <w:b w:val="0"/>
          </w:rPr>
          <w:instrText xml:space="preserve"> PAGEREF _Toc200548244 \h </w:instrText>
        </w:r>
        <w:r w:rsidRPr="00A77F8B">
          <w:rPr>
            <w:b w:val="0"/>
          </w:rPr>
        </w:r>
        <w:r w:rsidRPr="00A77F8B">
          <w:rPr>
            <w:b w:val="0"/>
          </w:rPr>
          <w:fldChar w:fldCharType="separate"/>
        </w:r>
        <w:r w:rsidR="00E74AE3">
          <w:rPr>
            <w:b w:val="0"/>
          </w:rPr>
          <w:t>80</w:t>
        </w:r>
        <w:r w:rsidRPr="00A77F8B">
          <w:rPr>
            <w:b w:val="0"/>
          </w:rPr>
          <w:fldChar w:fldCharType="end"/>
        </w:r>
      </w:hyperlink>
    </w:p>
    <w:p w14:paraId="236CBA6C" w14:textId="29AC528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48" w:history="1">
        <w:r w:rsidRPr="00262C7B">
          <w:t>Part 3.57</w:t>
        </w:r>
        <w:r>
          <w:rPr>
            <w:rFonts w:asciiTheme="minorHAnsi" w:eastAsiaTheme="minorEastAsia" w:hAnsiTheme="minorHAnsi" w:cstheme="minorBidi"/>
            <w:b w:val="0"/>
            <w:kern w:val="2"/>
            <w:sz w:val="24"/>
            <w:szCs w:val="24"/>
            <w:lang w:eastAsia="en-AU"/>
            <w14:ligatures w14:val="standardContextual"/>
          </w:rPr>
          <w:tab/>
        </w:r>
        <w:r w:rsidRPr="00262C7B">
          <w:t>Liquor Regulation 2010</w:t>
        </w:r>
        <w:r>
          <w:tab/>
        </w:r>
        <w:r w:rsidRPr="00A77F8B">
          <w:rPr>
            <w:b w:val="0"/>
          </w:rPr>
          <w:fldChar w:fldCharType="begin"/>
        </w:r>
        <w:r w:rsidRPr="00A77F8B">
          <w:rPr>
            <w:b w:val="0"/>
          </w:rPr>
          <w:instrText xml:space="preserve"> PAGEREF _Toc200548248 \h </w:instrText>
        </w:r>
        <w:r w:rsidRPr="00A77F8B">
          <w:rPr>
            <w:b w:val="0"/>
          </w:rPr>
        </w:r>
        <w:r w:rsidRPr="00A77F8B">
          <w:rPr>
            <w:b w:val="0"/>
          </w:rPr>
          <w:fldChar w:fldCharType="separate"/>
        </w:r>
        <w:r w:rsidR="00E74AE3">
          <w:rPr>
            <w:b w:val="0"/>
          </w:rPr>
          <w:t>81</w:t>
        </w:r>
        <w:r w:rsidRPr="00A77F8B">
          <w:rPr>
            <w:b w:val="0"/>
          </w:rPr>
          <w:fldChar w:fldCharType="end"/>
        </w:r>
      </w:hyperlink>
    </w:p>
    <w:p w14:paraId="79CBA12A" w14:textId="53FFD99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53" w:history="1">
        <w:r w:rsidRPr="00262C7B">
          <w:t>Part 3.58</w:t>
        </w:r>
        <w:r>
          <w:rPr>
            <w:rFonts w:asciiTheme="minorHAnsi" w:eastAsiaTheme="minorEastAsia" w:hAnsiTheme="minorHAnsi" w:cstheme="minorBidi"/>
            <w:b w:val="0"/>
            <w:kern w:val="2"/>
            <w:sz w:val="24"/>
            <w:szCs w:val="24"/>
            <w:lang w:eastAsia="en-AU"/>
            <w14:ligatures w14:val="standardContextual"/>
          </w:rPr>
          <w:tab/>
        </w:r>
        <w:r w:rsidRPr="00262C7B">
          <w:t>Long Service Leave (Portable Schemes) Act 2009</w:t>
        </w:r>
        <w:r>
          <w:tab/>
        </w:r>
        <w:r w:rsidRPr="00A77F8B">
          <w:rPr>
            <w:b w:val="0"/>
          </w:rPr>
          <w:fldChar w:fldCharType="begin"/>
        </w:r>
        <w:r w:rsidRPr="00A77F8B">
          <w:rPr>
            <w:b w:val="0"/>
          </w:rPr>
          <w:instrText xml:space="preserve"> PAGEREF _Toc200548253 \h </w:instrText>
        </w:r>
        <w:r w:rsidRPr="00A77F8B">
          <w:rPr>
            <w:b w:val="0"/>
          </w:rPr>
        </w:r>
        <w:r w:rsidRPr="00A77F8B">
          <w:rPr>
            <w:b w:val="0"/>
          </w:rPr>
          <w:fldChar w:fldCharType="separate"/>
        </w:r>
        <w:r w:rsidR="00E74AE3">
          <w:rPr>
            <w:b w:val="0"/>
          </w:rPr>
          <w:t>83</w:t>
        </w:r>
        <w:r w:rsidRPr="00A77F8B">
          <w:rPr>
            <w:b w:val="0"/>
          </w:rPr>
          <w:fldChar w:fldCharType="end"/>
        </w:r>
      </w:hyperlink>
    </w:p>
    <w:p w14:paraId="3072416B" w14:textId="6CE61F7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57" w:history="1">
        <w:r w:rsidRPr="00262C7B">
          <w:t>Part 3.59</w:t>
        </w:r>
        <w:r>
          <w:rPr>
            <w:rFonts w:asciiTheme="minorHAnsi" w:eastAsiaTheme="minorEastAsia" w:hAnsiTheme="minorHAnsi" w:cstheme="minorBidi"/>
            <w:b w:val="0"/>
            <w:kern w:val="2"/>
            <w:sz w:val="24"/>
            <w:szCs w:val="24"/>
            <w:lang w:eastAsia="en-AU"/>
            <w14:ligatures w14:val="standardContextual"/>
          </w:rPr>
          <w:tab/>
        </w:r>
        <w:r w:rsidRPr="00262C7B">
          <w:t>Machinery Regulation 1950</w:t>
        </w:r>
        <w:r>
          <w:tab/>
        </w:r>
        <w:r w:rsidRPr="00A77F8B">
          <w:rPr>
            <w:b w:val="0"/>
          </w:rPr>
          <w:fldChar w:fldCharType="begin"/>
        </w:r>
        <w:r w:rsidRPr="00A77F8B">
          <w:rPr>
            <w:b w:val="0"/>
          </w:rPr>
          <w:instrText xml:space="preserve"> PAGEREF _Toc200548257 \h </w:instrText>
        </w:r>
        <w:r w:rsidRPr="00A77F8B">
          <w:rPr>
            <w:b w:val="0"/>
          </w:rPr>
        </w:r>
        <w:r w:rsidRPr="00A77F8B">
          <w:rPr>
            <w:b w:val="0"/>
          </w:rPr>
          <w:fldChar w:fldCharType="separate"/>
        </w:r>
        <w:r w:rsidR="00E74AE3">
          <w:rPr>
            <w:b w:val="0"/>
          </w:rPr>
          <w:t>84</w:t>
        </w:r>
        <w:r w:rsidRPr="00A77F8B">
          <w:rPr>
            <w:b w:val="0"/>
          </w:rPr>
          <w:fldChar w:fldCharType="end"/>
        </w:r>
      </w:hyperlink>
    </w:p>
    <w:p w14:paraId="5D4930A0" w14:textId="0A028B6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61" w:history="1">
        <w:r w:rsidRPr="00262C7B">
          <w:t>Part 3.60</w:t>
        </w:r>
        <w:r>
          <w:rPr>
            <w:rFonts w:asciiTheme="minorHAnsi" w:eastAsiaTheme="minorEastAsia" w:hAnsiTheme="minorHAnsi" w:cstheme="minorBidi"/>
            <w:b w:val="0"/>
            <w:kern w:val="2"/>
            <w:sz w:val="24"/>
            <w:szCs w:val="24"/>
            <w:lang w:eastAsia="en-AU"/>
            <w14:ligatures w14:val="standardContextual"/>
          </w:rPr>
          <w:tab/>
        </w:r>
        <w:r w:rsidRPr="00262C7B">
          <w:t>Magistrates Court Act 1930</w:t>
        </w:r>
        <w:r>
          <w:tab/>
        </w:r>
        <w:r w:rsidRPr="00A77F8B">
          <w:rPr>
            <w:b w:val="0"/>
          </w:rPr>
          <w:fldChar w:fldCharType="begin"/>
        </w:r>
        <w:r w:rsidRPr="00A77F8B">
          <w:rPr>
            <w:b w:val="0"/>
          </w:rPr>
          <w:instrText xml:space="preserve"> PAGEREF _Toc200548261 \h </w:instrText>
        </w:r>
        <w:r w:rsidRPr="00A77F8B">
          <w:rPr>
            <w:b w:val="0"/>
          </w:rPr>
        </w:r>
        <w:r w:rsidRPr="00A77F8B">
          <w:rPr>
            <w:b w:val="0"/>
          </w:rPr>
          <w:fldChar w:fldCharType="separate"/>
        </w:r>
        <w:r w:rsidR="00E74AE3">
          <w:rPr>
            <w:b w:val="0"/>
          </w:rPr>
          <w:t>85</w:t>
        </w:r>
        <w:r w:rsidRPr="00A77F8B">
          <w:rPr>
            <w:b w:val="0"/>
          </w:rPr>
          <w:fldChar w:fldCharType="end"/>
        </w:r>
      </w:hyperlink>
    </w:p>
    <w:p w14:paraId="3D0619C3" w14:textId="01230E6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64" w:history="1">
        <w:r w:rsidRPr="00262C7B">
          <w:t>Part 3.61</w:t>
        </w:r>
        <w:r>
          <w:rPr>
            <w:rFonts w:asciiTheme="minorHAnsi" w:eastAsiaTheme="minorEastAsia" w:hAnsiTheme="minorHAnsi" w:cstheme="minorBidi"/>
            <w:b w:val="0"/>
            <w:kern w:val="2"/>
            <w:sz w:val="24"/>
            <w:szCs w:val="24"/>
            <w:lang w:eastAsia="en-AU"/>
            <w14:ligatures w14:val="standardContextual"/>
          </w:rPr>
          <w:tab/>
        </w:r>
        <w:r w:rsidRPr="00262C7B">
          <w:t>Magistrates Court (Domestic Animals Infringement Notices) Regulation 2005</w:t>
        </w:r>
        <w:r>
          <w:tab/>
        </w:r>
        <w:r w:rsidRPr="00A77F8B">
          <w:rPr>
            <w:b w:val="0"/>
          </w:rPr>
          <w:fldChar w:fldCharType="begin"/>
        </w:r>
        <w:r w:rsidRPr="00A77F8B">
          <w:rPr>
            <w:b w:val="0"/>
          </w:rPr>
          <w:instrText xml:space="preserve"> PAGEREF _Toc200548264 \h </w:instrText>
        </w:r>
        <w:r w:rsidRPr="00A77F8B">
          <w:rPr>
            <w:b w:val="0"/>
          </w:rPr>
        </w:r>
        <w:r w:rsidRPr="00A77F8B">
          <w:rPr>
            <w:b w:val="0"/>
          </w:rPr>
          <w:fldChar w:fldCharType="separate"/>
        </w:r>
        <w:r w:rsidR="00E74AE3">
          <w:rPr>
            <w:b w:val="0"/>
          </w:rPr>
          <w:t>86</w:t>
        </w:r>
        <w:r w:rsidRPr="00A77F8B">
          <w:rPr>
            <w:b w:val="0"/>
          </w:rPr>
          <w:fldChar w:fldCharType="end"/>
        </w:r>
      </w:hyperlink>
    </w:p>
    <w:p w14:paraId="46187563" w14:textId="56ABF94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66" w:history="1">
        <w:r w:rsidRPr="00262C7B">
          <w:t>Part 3.62</w:t>
        </w:r>
        <w:r>
          <w:rPr>
            <w:rFonts w:asciiTheme="minorHAnsi" w:eastAsiaTheme="minorEastAsia" w:hAnsiTheme="minorHAnsi" w:cstheme="minorBidi"/>
            <w:b w:val="0"/>
            <w:kern w:val="2"/>
            <w:sz w:val="24"/>
            <w:szCs w:val="24"/>
            <w:lang w:eastAsia="en-AU"/>
            <w14:ligatures w14:val="standardContextual"/>
          </w:rPr>
          <w:tab/>
        </w:r>
        <w:r w:rsidRPr="00262C7B">
          <w:t>Medicines, Poisons and Therapeutic Goods Act 2008</w:t>
        </w:r>
        <w:r>
          <w:tab/>
        </w:r>
        <w:r w:rsidRPr="00A77F8B">
          <w:rPr>
            <w:b w:val="0"/>
          </w:rPr>
          <w:fldChar w:fldCharType="begin"/>
        </w:r>
        <w:r w:rsidRPr="00A77F8B">
          <w:rPr>
            <w:b w:val="0"/>
          </w:rPr>
          <w:instrText xml:space="preserve"> PAGEREF _Toc200548266 \h </w:instrText>
        </w:r>
        <w:r w:rsidRPr="00A77F8B">
          <w:rPr>
            <w:b w:val="0"/>
          </w:rPr>
        </w:r>
        <w:r w:rsidRPr="00A77F8B">
          <w:rPr>
            <w:b w:val="0"/>
          </w:rPr>
          <w:fldChar w:fldCharType="separate"/>
        </w:r>
        <w:r w:rsidR="00E74AE3">
          <w:rPr>
            <w:b w:val="0"/>
          </w:rPr>
          <w:t>86</w:t>
        </w:r>
        <w:r w:rsidRPr="00A77F8B">
          <w:rPr>
            <w:b w:val="0"/>
          </w:rPr>
          <w:fldChar w:fldCharType="end"/>
        </w:r>
      </w:hyperlink>
    </w:p>
    <w:p w14:paraId="215CBBA6" w14:textId="1AA66CA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76" w:history="1">
        <w:r w:rsidRPr="00262C7B">
          <w:t>Part 3.63</w:t>
        </w:r>
        <w:r>
          <w:rPr>
            <w:rFonts w:asciiTheme="minorHAnsi" w:eastAsiaTheme="minorEastAsia" w:hAnsiTheme="minorHAnsi" w:cstheme="minorBidi"/>
            <w:b w:val="0"/>
            <w:kern w:val="2"/>
            <w:sz w:val="24"/>
            <w:szCs w:val="24"/>
            <w:lang w:eastAsia="en-AU"/>
            <w14:ligatures w14:val="standardContextual"/>
          </w:rPr>
          <w:tab/>
        </w:r>
        <w:r w:rsidRPr="00262C7B">
          <w:t>Mental Health Act 2015</w:t>
        </w:r>
        <w:r>
          <w:tab/>
        </w:r>
        <w:r w:rsidRPr="00A77F8B">
          <w:rPr>
            <w:b w:val="0"/>
          </w:rPr>
          <w:fldChar w:fldCharType="begin"/>
        </w:r>
        <w:r w:rsidRPr="00A77F8B">
          <w:rPr>
            <w:b w:val="0"/>
          </w:rPr>
          <w:instrText xml:space="preserve"> PAGEREF _Toc200548276 \h </w:instrText>
        </w:r>
        <w:r w:rsidRPr="00A77F8B">
          <w:rPr>
            <w:b w:val="0"/>
          </w:rPr>
        </w:r>
        <w:r w:rsidRPr="00A77F8B">
          <w:rPr>
            <w:b w:val="0"/>
          </w:rPr>
          <w:fldChar w:fldCharType="separate"/>
        </w:r>
        <w:r w:rsidR="00E74AE3">
          <w:rPr>
            <w:b w:val="0"/>
          </w:rPr>
          <w:t>90</w:t>
        </w:r>
        <w:r w:rsidRPr="00A77F8B">
          <w:rPr>
            <w:b w:val="0"/>
          </w:rPr>
          <w:fldChar w:fldCharType="end"/>
        </w:r>
      </w:hyperlink>
    </w:p>
    <w:p w14:paraId="5F8FB99E" w14:textId="5D37510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80" w:history="1">
        <w:r w:rsidRPr="00262C7B">
          <w:t>Part 3.64</w:t>
        </w:r>
        <w:r>
          <w:rPr>
            <w:rFonts w:asciiTheme="minorHAnsi" w:eastAsiaTheme="minorEastAsia" w:hAnsiTheme="minorHAnsi" w:cstheme="minorBidi"/>
            <w:b w:val="0"/>
            <w:kern w:val="2"/>
            <w:sz w:val="24"/>
            <w:szCs w:val="24"/>
            <w:lang w:eastAsia="en-AU"/>
            <w14:ligatures w14:val="standardContextual"/>
          </w:rPr>
          <w:tab/>
        </w:r>
        <w:r w:rsidRPr="00262C7B">
          <w:t>Motor Accident Injuries (Insurer Information Collection) Regulation 2020</w:t>
        </w:r>
        <w:r>
          <w:tab/>
        </w:r>
        <w:r w:rsidRPr="00A77F8B">
          <w:rPr>
            <w:b w:val="0"/>
          </w:rPr>
          <w:fldChar w:fldCharType="begin"/>
        </w:r>
        <w:r w:rsidRPr="00A77F8B">
          <w:rPr>
            <w:b w:val="0"/>
          </w:rPr>
          <w:instrText xml:space="preserve"> PAGEREF _Toc200548280 \h </w:instrText>
        </w:r>
        <w:r w:rsidRPr="00A77F8B">
          <w:rPr>
            <w:b w:val="0"/>
          </w:rPr>
        </w:r>
        <w:r w:rsidRPr="00A77F8B">
          <w:rPr>
            <w:b w:val="0"/>
          </w:rPr>
          <w:fldChar w:fldCharType="separate"/>
        </w:r>
        <w:r w:rsidR="00E74AE3">
          <w:rPr>
            <w:b w:val="0"/>
          </w:rPr>
          <w:t>91</w:t>
        </w:r>
        <w:r w:rsidRPr="00A77F8B">
          <w:rPr>
            <w:b w:val="0"/>
          </w:rPr>
          <w:fldChar w:fldCharType="end"/>
        </w:r>
      </w:hyperlink>
    </w:p>
    <w:p w14:paraId="0D6AC67E" w14:textId="6819C2F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82" w:history="1">
        <w:r w:rsidRPr="00262C7B">
          <w:t>Part 3.65</w:t>
        </w:r>
        <w:r>
          <w:rPr>
            <w:rFonts w:asciiTheme="minorHAnsi" w:eastAsiaTheme="minorEastAsia" w:hAnsiTheme="minorHAnsi" w:cstheme="minorBidi"/>
            <w:b w:val="0"/>
            <w:kern w:val="2"/>
            <w:sz w:val="24"/>
            <w:szCs w:val="24"/>
            <w:lang w:eastAsia="en-AU"/>
            <w14:ligatures w14:val="standardContextual"/>
          </w:rPr>
          <w:tab/>
        </w:r>
        <w:r w:rsidRPr="00262C7B">
          <w:t>Partnership Act 1963</w:t>
        </w:r>
        <w:r>
          <w:tab/>
        </w:r>
        <w:r w:rsidRPr="00A77F8B">
          <w:rPr>
            <w:b w:val="0"/>
          </w:rPr>
          <w:fldChar w:fldCharType="begin"/>
        </w:r>
        <w:r w:rsidRPr="00A77F8B">
          <w:rPr>
            <w:b w:val="0"/>
          </w:rPr>
          <w:instrText xml:space="preserve"> PAGEREF _Toc200548282 \h </w:instrText>
        </w:r>
        <w:r w:rsidRPr="00A77F8B">
          <w:rPr>
            <w:b w:val="0"/>
          </w:rPr>
        </w:r>
        <w:r w:rsidRPr="00A77F8B">
          <w:rPr>
            <w:b w:val="0"/>
          </w:rPr>
          <w:fldChar w:fldCharType="separate"/>
        </w:r>
        <w:r w:rsidR="00E74AE3">
          <w:rPr>
            <w:b w:val="0"/>
          </w:rPr>
          <w:t>91</w:t>
        </w:r>
        <w:r w:rsidRPr="00A77F8B">
          <w:rPr>
            <w:b w:val="0"/>
          </w:rPr>
          <w:fldChar w:fldCharType="end"/>
        </w:r>
      </w:hyperlink>
    </w:p>
    <w:p w14:paraId="5D72202D" w14:textId="476EBA0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88" w:history="1">
        <w:r w:rsidRPr="00262C7B">
          <w:t>Part 3.66</w:t>
        </w:r>
        <w:r>
          <w:rPr>
            <w:rFonts w:asciiTheme="minorHAnsi" w:eastAsiaTheme="minorEastAsia" w:hAnsiTheme="minorHAnsi" w:cstheme="minorBidi"/>
            <w:b w:val="0"/>
            <w:kern w:val="2"/>
            <w:sz w:val="24"/>
            <w:szCs w:val="24"/>
            <w:lang w:eastAsia="en-AU"/>
            <w14:ligatures w14:val="standardContextual"/>
          </w:rPr>
          <w:tab/>
        </w:r>
        <w:r w:rsidRPr="00262C7B">
          <w:t>Period Products and Facilities (Access) Act 2023</w:t>
        </w:r>
        <w:r>
          <w:tab/>
        </w:r>
        <w:r w:rsidRPr="00A77F8B">
          <w:rPr>
            <w:b w:val="0"/>
          </w:rPr>
          <w:fldChar w:fldCharType="begin"/>
        </w:r>
        <w:r w:rsidRPr="00A77F8B">
          <w:rPr>
            <w:b w:val="0"/>
          </w:rPr>
          <w:instrText xml:space="preserve"> PAGEREF _Toc200548288 \h </w:instrText>
        </w:r>
        <w:r w:rsidRPr="00A77F8B">
          <w:rPr>
            <w:b w:val="0"/>
          </w:rPr>
        </w:r>
        <w:r w:rsidRPr="00A77F8B">
          <w:rPr>
            <w:b w:val="0"/>
          </w:rPr>
          <w:fldChar w:fldCharType="separate"/>
        </w:r>
        <w:r w:rsidR="00E74AE3">
          <w:rPr>
            <w:b w:val="0"/>
          </w:rPr>
          <w:t>93</w:t>
        </w:r>
        <w:r w:rsidRPr="00A77F8B">
          <w:rPr>
            <w:b w:val="0"/>
          </w:rPr>
          <w:fldChar w:fldCharType="end"/>
        </w:r>
      </w:hyperlink>
    </w:p>
    <w:p w14:paraId="5D44B558" w14:textId="7A7C8AA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90" w:history="1">
        <w:r w:rsidRPr="00262C7B">
          <w:t>Part 3.67</w:t>
        </w:r>
        <w:r>
          <w:rPr>
            <w:rFonts w:asciiTheme="minorHAnsi" w:eastAsiaTheme="minorEastAsia" w:hAnsiTheme="minorHAnsi" w:cstheme="minorBidi"/>
            <w:b w:val="0"/>
            <w:kern w:val="2"/>
            <w:sz w:val="24"/>
            <w:szCs w:val="24"/>
            <w:lang w:eastAsia="en-AU"/>
            <w14:ligatures w14:val="standardContextual"/>
          </w:rPr>
          <w:tab/>
        </w:r>
        <w:r w:rsidRPr="00262C7B">
          <w:t>Powers of Attorney Act 2006</w:t>
        </w:r>
        <w:r>
          <w:tab/>
        </w:r>
        <w:r w:rsidRPr="00A77F8B">
          <w:rPr>
            <w:b w:val="0"/>
          </w:rPr>
          <w:fldChar w:fldCharType="begin"/>
        </w:r>
        <w:r w:rsidRPr="00A77F8B">
          <w:rPr>
            <w:b w:val="0"/>
          </w:rPr>
          <w:instrText xml:space="preserve"> PAGEREF _Toc200548290 \h </w:instrText>
        </w:r>
        <w:r w:rsidRPr="00A77F8B">
          <w:rPr>
            <w:b w:val="0"/>
          </w:rPr>
        </w:r>
        <w:r w:rsidRPr="00A77F8B">
          <w:rPr>
            <w:b w:val="0"/>
          </w:rPr>
          <w:fldChar w:fldCharType="separate"/>
        </w:r>
        <w:r w:rsidR="00E74AE3">
          <w:rPr>
            <w:b w:val="0"/>
          </w:rPr>
          <w:t>94</w:t>
        </w:r>
        <w:r w:rsidRPr="00A77F8B">
          <w:rPr>
            <w:b w:val="0"/>
          </w:rPr>
          <w:fldChar w:fldCharType="end"/>
        </w:r>
      </w:hyperlink>
    </w:p>
    <w:p w14:paraId="08452A88" w14:textId="0718223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294" w:history="1">
        <w:r w:rsidRPr="00262C7B">
          <w:t>Part 3.68</w:t>
        </w:r>
        <w:r>
          <w:rPr>
            <w:rFonts w:asciiTheme="minorHAnsi" w:eastAsiaTheme="minorEastAsia" w:hAnsiTheme="minorHAnsi" w:cstheme="minorBidi"/>
            <w:b w:val="0"/>
            <w:kern w:val="2"/>
            <w:sz w:val="24"/>
            <w:szCs w:val="24"/>
            <w:lang w:eastAsia="en-AU"/>
            <w14:ligatures w14:val="standardContextual"/>
          </w:rPr>
          <w:tab/>
        </w:r>
        <w:r w:rsidRPr="00262C7B">
          <w:t>Professional Engineers Act 2023</w:t>
        </w:r>
        <w:r>
          <w:tab/>
        </w:r>
        <w:r w:rsidRPr="00A77F8B">
          <w:rPr>
            <w:b w:val="0"/>
          </w:rPr>
          <w:fldChar w:fldCharType="begin"/>
        </w:r>
        <w:r w:rsidRPr="00A77F8B">
          <w:rPr>
            <w:b w:val="0"/>
          </w:rPr>
          <w:instrText xml:space="preserve"> PAGEREF _Toc200548294 \h </w:instrText>
        </w:r>
        <w:r w:rsidRPr="00A77F8B">
          <w:rPr>
            <w:b w:val="0"/>
          </w:rPr>
        </w:r>
        <w:r w:rsidRPr="00A77F8B">
          <w:rPr>
            <w:b w:val="0"/>
          </w:rPr>
          <w:fldChar w:fldCharType="separate"/>
        </w:r>
        <w:r w:rsidR="00E74AE3">
          <w:rPr>
            <w:b w:val="0"/>
          </w:rPr>
          <w:t>95</w:t>
        </w:r>
        <w:r w:rsidRPr="00A77F8B">
          <w:rPr>
            <w:b w:val="0"/>
          </w:rPr>
          <w:fldChar w:fldCharType="end"/>
        </w:r>
      </w:hyperlink>
    </w:p>
    <w:p w14:paraId="20C538B5" w14:textId="69FAFD3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01" w:history="1">
        <w:r w:rsidRPr="00262C7B">
          <w:t>Part 3.69</w:t>
        </w:r>
        <w:r>
          <w:rPr>
            <w:rFonts w:asciiTheme="minorHAnsi" w:eastAsiaTheme="minorEastAsia" w:hAnsiTheme="minorHAnsi" w:cstheme="minorBidi"/>
            <w:b w:val="0"/>
            <w:kern w:val="2"/>
            <w:sz w:val="24"/>
            <w:szCs w:val="24"/>
            <w:lang w:eastAsia="en-AU"/>
            <w14:ligatures w14:val="standardContextual"/>
          </w:rPr>
          <w:tab/>
        </w:r>
        <w:r w:rsidRPr="00262C7B">
          <w:t>Prohibited Weapons Act 1996</w:t>
        </w:r>
        <w:r>
          <w:tab/>
        </w:r>
        <w:r w:rsidRPr="00A77F8B">
          <w:rPr>
            <w:b w:val="0"/>
          </w:rPr>
          <w:fldChar w:fldCharType="begin"/>
        </w:r>
        <w:r w:rsidRPr="00A77F8B">
          <w:rPr>
            <w:b w:val="0"/>
          </w:rPr>
          <w:instrText xml:space="preserve"> PAGEREF _Toc200548301 \h </w:instrText>
        </w:r>
        <w:r w:rsidRPr="00A77F8B">
          <w:rPr>
            <w:b w:val="0"/>
          </w:rPr>
        </w:r>
        <w:r w:rsidRPr="00A77F8B">
          <w:rPr>
            <w:b w:val="0"/>
          </w:rPr>
          <w:fldChar w:fldCharType="separate"/>
        </w:r>
        <w:r w:rsidR="00E74AE3">
          <w:rPr>
            <w:b w:val="0"/>
          </w:rPr>
          <w:t>97</w:t>
        </w:r>
        <w:r w:rsidRPr="00A77F8B">
          <w:rPr>
            <w:b w:val="0"/>
          </w:rPr>
          <w:fldChar w:fldCharType="end"/>
        </w:r>
      </w:hyperlink>
    </w:p>
    <w:p w14:paraId="00A5A160" w14:textId="734B7C3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03" w:history="1">
        <w:r w:rsidRPr="00262C7B">
          <w:t>Part 3.70</w:t>
        </w:r>
        <w:r>
          <w:rPr>
            <w:rFonts w:asciiTheme="minorHAnsi" w:eastAsiaTheme="minorEastAsia" w:hAnsiTheme="minorHAnsi" w:cstheme="minorBidi"/>
            <w:b w:val="0"/>
            <w:kern w:val="2"/>
            <w:sz w:val="24"/>
            <w:szCs w:val="24"/>
            <w:lang w:eastAsia="en-AU"/>
            <w14:ligatures w14:val="standardContextual"/>
          </w:rPr>
          <w:tab/>
        </w:r>
        <w:r w:rsidRPr="00262C7B">
          <w:t>Property Developers Act 2024</w:t>
        </w:r>
        <w:r>
          <w:tab/>
        </w:r>
        <w:r w:rsidRPr="00A77F8B">
          <w:rPr>
            <w:b w:val="0"/>
          </w:rPr>
          <w:fldChar w:fldCharType="begin"/>
        </w:r>
        <w:r w:rsidRPr="00A77F8B">
          <w:rPr>
            <w:b w:val="0"/>
          </w:rPr>
          <w:instrText xml:space="preserve"> PAGEREF _Toc200548303 \h </w:instrText>
        </w:r>
        <w:r w:rsidRPr="00A77F8B">
          <w:rPr>
            <w:b w:val="0"/>
          </w:rPr>
        </w:r>
        <w:r w:rsidRPr="00A77F8B">
          <w:rPr>
            <w:b w:val="0"/>
          </w:rPr>
          <w:fldChar w:fldCharType="separate"/>
        </w:r>
        <w:r w:rsidR="00E74AE3">
          <w:rPr>
            <w:b w:val="0"/>
          </w:rPr>
          <w:t>97</w:t>
        </w:r>
        <w:r w:rsidRPr="00A77F8B">
          <w:rPr>
            <w:b w:val="0"/>
          </w:rPr>
          <w:fldChar w:fldCharType="end"/>
        </w:r>
      </w:hyperlink>
    </w:p>
    <w:p w14:paraId="3C8FACD0" w14:textId="027338E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12" w:history="1">
        <w:r w:rsidRPr="00262C7B">
          <w:t>Part 3.71</w:t>
        </w:r>
        <w:r>
          <w:rPr>
            <w:rFonts w:asciiTheme="minorHAnsi" w:eastAsiaTheme="minorEastAsia" w:hAnsiTheme="minorHAnsi" w:cstheme="minorBidi"/>
            <w:b w:val="0"/>
            <w:kern w:val="2"/>
            <w:sz w:val="24"/>
            <w:szCs w:val="24"/>
            <w:lang w:eastAsia="en-AU"/>
            <w14:ligatures w14:val="standardContextual"/>
          </w:rPr>
          <w:tab/>
        </w:r>
        <w:r w:rsidRPr="00262C7B">
          <w:t>Public Health Act 1997</w:t>
        </w:r>
        <w:r>
          <w:tab/>
        </w:r>
        <w:r w:rsidRPr="00A77F8B">
          <w:rPr>
            <w:b w:val="0"/>
          </w:rPr>
          <w:fldChar w:fldCharType="begin"/>
        </w:r>
        <w:r w:rsidRPr="00A77F8B">
          <w:rPr>
            <w:b w:val="0"/>
          </w:rPr>
          <w:instrText xml:space="preserve"> PAGEREF _Toc200548312 \h </w:instrText>
        </w:r>
        <w:r w:rsidRPr="00A77F8B">
          <w:rPr>
            <w:b w:val="0"/>
          </w:rPr>
        </w:r>
        <w:r w:rsidRPr="00A77F8B">
          <w:rPr>
            <w:b w:val="0"/>
          </w:rPr>
          <w:fldChar w:fldCharType="separate"/>
        </w:r>
        <w:r w:rsidR="00E74AE3">
          <w:rPr>
            <w:b w:val="0"/>
          </w:rPr>
          <w:t>100</w:t>
        </w:r>
        <w:r w:rsidRPr="00A77F8B">
          <w:rPr>
            <w:b w:val="0"/>
          </w:rPr>
          <w:fldChar w:fldCharType="end"/>
        </w:r>
      </w:hyperlink>
    </w:p>
    <w:p w14:paraId="45479334" w14:textId="50AC7FE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16" w:history="1">
        <w:r w:rsidRPr="00262C7B">
          <w:t>Part 3.72</w:t>
        </w:r>
        <w:r>
          <w:rPr>
            <w:rFonts w:asciiTheme="minorHAnsi" w:eastAsiaTheme="minorEastAsia" w:hAnsiTheme="minorHAnsi" w:cstheme="minorBidi"/>
            <w:b w:val="0"/>
            <w:kern w:val="2"/>
            <w:sz w:val="24"/>
            <w:szCs w:val="24"/>
            <w:lang w:eastAsia="en-AU"/>
            <w14:ligatures w14:val="standardContextual"/>
          </w:rPr>
          <w:tab/>
        </w:r>
        <w:r w:rsidRPr="00262C7B">
          <w:t>Public Sector Management Act 1994</w:t>
        </w:r>
        <w:r>
          <w:tab/>
        </w:r>
        <w:r w:rsidRPr="00A77F8B">
          <w:rPr>
            <w:b w:val="0"/>
          </w:rPr>
          <w:fldChar w:fldCharType="begin"/>
        </w:r>
        <w:r w:rsidRPr="00A77F8B">
          <w:rPr>
            <w:b w:val="0"/>
          </w:rPr>
          <w:instrText xml:space="preserve"> PAGEREF _Toc200548316 \h </w:instrText>
        </w:r>
        <w:r w:rsidRPr="00A77F8B">
          <w:rPr>
            <w:b w:val="0"/>
          </w:rPr>
        </w:r>
        <w:r w:rsidRPr="00A77F8B">
          <w:rPr>
            <w:b w:val="0"/>
          </w:rPr>
          <w:fldChar w:fldCharType="separate"/>
        </w:r>
        <w:r w:rsidR="00E74AE3">
          <w:rPr>
            <w:b w:val="0"/>
          </w:rPr>
          <w:t>101</w:t>
        </w:r>
        <w:r w:rsidRPr="00A77F8B">
          <w:rPr>
            <w:b w:val="0"/>
          </w:rPr>
          <w:fldChar w:fldCharType="end"/>
        </w:r>
      </w:hyperlink>
    </w:p>
    <w:p w14:paraId="2D700B43" w14:textId="1FE5194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22" w:history="1">
        <w:r w:rsidRPr="00262C7B">
          <w:t>Part 3.73</w:t>
        </w:r>
        <w:r>
          <w:rPr>
            <w:rFonts w:asciiTheme="minorHAnsi" w:eastAsiaTheme="minorEastAsia" w:hAnsiTheme="minorHAnsi" w:cstheme="minorBidi"/>
            <w:b w:val="0"/>
            <w:kern w:val="2"/>
            <w:sz w:val="24"/>
            <w:szCs w:val="24"/>
            <w:lang w:eastAsia="en-AU"/>
            <w14:ligatures w14:val="standardContextual"/>
          </w:rPr>
          <w:tab/>
        </w:r>
        <w:r w:rsidRPr="00262C7B">
          <w:t>Public Unleased Land Act 2013</w:t>
        </w:r>
        <w:r>
          <w:tab/>
        </w:r>
        <w:r w:rsidRPr="00A77F8B">
          <w:rPr>
            <w:b w:val="0"/>
          </w:rPr>
          <w:fldChar w:fldCharType="begin"/>
        </w:r>
        <w:r w:rsidRPr="00A77F8B">
          <w:rPr>
            <w:b w:val="0"/>
          </w:rPr>
          <w:instrText xml:space="preserve"> PAGEREF _Toc200548322 \h </w:instrText>
        </w:r>
        <w:r w:rsidRPr="00A77F8B">
          <w:rPr>
            <w:b w:val="0"/>
          </w:rPr>
        </w:r>
        <w:r w:rsidRPr="00A77F8B">
          <w:rPr>
            <w:b w:val="0"/>
          </w:rPr>
          <w:fldChar w:fldCharType="separate"/>
        </w:r>
        <w:r w:rsidR="00E74AE3">
          <w:rPr>
            <w:b w:val="0"/>
          </w:rPr>
          <w:t>102</w:t>
        </w:r>
        <w:r w:rsidRPr="00A77F8B">
          <w:rPr>
            <w:b w:val="0"/>
          </w:rPr>
          <w:fldChar w:fldCharType="end"/>
        </w:r>
      </w:hyperlink>
    </w:p>
    <w:p w14:paraId="6EB976E5" w14:textId="35F28AE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24" w:history="1">
        <w:r w:rsidRPr="00262C7B">
          <w:t>Part 3.74</w:t>
        </w:r>
        <w:r>
          <w:rPr>
            <w:rFonts w:asciiTheme="minorHAnsi" w:eastAsiaTheme="minorEastAsia" w:hAnsiTheme="minorHAnsi" w:cstheme="minorBidi"/>
            <w:b w:val="0"/>
            <w:kern w:val="2"/>
            <w:sz w:val="24"/>
            <w:szCs w:val="24"/>
            <w:lang w:eastAsia="en-AU"/>
            <w14:ligatures w14:val="standardContextual"/>
          </w:rPr>
          <w:tab/>
        </w:r>
        <w:r w:rsidRPr="00262C7B">
          <w:t>Racing Act 1999</w:t>
        </w:r>
        <w:r>
          <w:tab/>
        </w:r>
        <w:r w:rsidRPr="00A77F8B">
          <w:rPr>
            <w:b w:val="0"/>
          </w:rPr>
          <w:fldChar w:fldCharType="begin"/>
        </w:r>
        <w:r w:rsidRPr="00A77F8B">
          <w:rPr>
            <w:b w:val="0"/>
          </w:rPr>
          <w:instrText xml:space="preserve"> PAGEREF _Toc200548324 \h </w:instrText>
        </w:r>
        <w:r w:rsidRPr="00A77F8B">
          <w:rPr>
            <w:b w:val="0"/>
          </w:rPr>
        </w:r>
        <w:r w:rsidRPr="00A77F8B">
          <w:rPr>
            <w:b w:val="0"/>
          </w:rPr>
          <w:fldChar w:fldCharType="separate"/>
        </w:r>
        <w:r w:rsidR="00E74AE3">
          <w:rPr>
            <w:b w:val="0"/>
          </w:rPr>
          <w:t>103</w:t>
        </w:r>
        <w:r w:rsidRPr="00A77F8B">
          <w:rPr>
            <w:b w:val="0"/>
          </w:rPr>
          <w:fldChar w:fldCharType="end"/>
        </w:r>
      </w:hyperlink>
    </w:p>
    <w:p w14:paraId="64030A69" w14:textId="6D47C0C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26" w:history="1">
        <w:r w:rsidRPr="00262C7B">
          <w:t>Part 3.75</w:t>
        </w:r>
        <w:r>
          <w:rPr>
            <w:rFonts w:asciiTheme="minorHAnsi" w:eastAsiaTheme="minorEastAsia" w:hAnsiTheme="minorHAnsi" w:cstheme="minorBidi"/>
            <w:b w:val="0"/>
            <w:kern w:val="2"/>
            <w:sz w:val="24"/>
            <w:szCs w:val="24"/>
            <w:lang w:eastAsia="en-AU"/>
            <w14:ligatures w14:val="standardContextual"/>
          </w:rPr>
          <w:tab/>
        </w:r>
        <w:r w:rsidRPr="00262C7B">
          <w:t>Radiation Protection Act 2006</w:t>
        </w:r>
        <w:r>
          <w:tab/>
        </w:r>
        <w:r w:rsidRPr="00A77F8B">
          <w:rPr>
            <w:b w:val="0"/>
          </w:rPr>
          <w:fldChar w:fldCharType="begin"/>
        </w:r>
        <w:r w:rsidRPr="00A77F8B">
          <w:rPr>
            <w:b w:val="0"/>
          </w:rPr>
          <w:instrText xml:space="preserve"> PAGEREF _Toc200548326 \h </w:instrText>
        </w:r>
        <w:r w:rsidRPr="00A77F8B">
          <w:rPr>
            <w:b w:val="0"/>
          </w:rPr>
        </w:r>
        <w:r w:rsidRPr="00A77F8B">
          <w:rPr>
            <w:b w:val="0"/>
          </w:rPr>
          <w:fldChar w:fldCharType="separate"/>
        </w:r>
        <w:r w:rsidR="00E74AE3">
          <w:rPr>
            <w:b w:val="0"/>
          </w:rPr>
          <w:t>104</w:t>
        </w:r>
        <w:r w:rsidRPr="00A77F8B">
          <w:rPr>
            <w:b w:val="0"/>
          </w:rPr>
          <w:fldChar w:fldCharType="end"/>
        </w:r>
      </w:hyperlink>
    </w:p>
    <w:p w14:paraId="16EBA629" w14:textId="3F1164D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29" w:history="1">
        <w:r w:rsidRPr="00262C7B">
          <w:t>Part 3.76</w:t>
        </w:r>
        <w:r>
          <w:rPr>
            <w:rFonts w:asciiTheme="minorHAnsi" w:eastAsiaTheme="minorEastAsia" w:hAnsiTheme="minorHAnsi" w:cstheme="minorBidi"/>
            <w:b w:val="0"/>
            <w:kern w:val="2"/>
            <w:sz w:val="24"/>
            <w:szCs w:val="24"/>
            <w:lang w:eastAsia="en-AU"/>
            <w14:ligatures w14:val="standardContextual"/>
          </w:rPr>
          <w:tab/>
        </w:r>
        <w:r w:rsidRPr="00262C7B">
          <w:t>Radiation Protection Regulation 2007</w:t>
        </w:r>
        <w:r>
          <w:tab/>
        </w:r>
        <w:r w:rsidRPr="00A77F8B">
          <w:rPr>
            <w:b w:val="0"/>
          </w:rPr>
          <w:fldChar w:fldCharType="begin"/>
        </w:r>
        <w:r w:rsidRPr="00A77F8B">
          <w:rPr>
            <w:b w:val="0"/>
          </w:rPr>
          <w:instrText xml:space="preserve"> PAGEREF _Toc200548329 \h </w:instrText>
        </w:r>
        <w:r w:rsidRPr="00A77F8B">
          <w:rPr>
            <w:b w:val="0"/>
          </w:rPr>
        </w:r>
        <w:r w:rsidRPr="00A77F8B">
          <w:rPr>
            <w:b w:val="0"/>
          </w:rPr>
          <w:fldChar w:fldCharType="separate"/>
        </w:r>
        <w:r w:rsidR="00E74AE3">
          <w:rPr>
            <w:b w:val="0"/>
          </w:rPr>
          <w:t>105</w:t>
        </w:r>
        <w:r w:rsidRPr="00A77F8B">
          <w:rPr>
            <w:b w:val="0"/>
          </w:rPr>
          <w:fldChar w:fldCharType="end"/>
        </w:r>
      </w:hyperlink>
    </w:p>
    <w:p w14:paraId="10B64F41" w14:textId="4F5F029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31" w:history="1">
        <w:r w:rsidRPr="00262C7B">
          <w:t>Part 3.77</w:t>
        </w:r>
        <w:r>
          <w:rPr>
            <w:rFonts w:asciiTheme="minorHAnsi" w:eastAsiaTheme="minorEastAsia" w:hAnsiTheme="minorHAnsi" w:cstheme="minorBidi"/>
            <w:b w:val="0"/>
            <w:kern w:val="2"/>
            <w:sz w:val="24"/>
            <w:szCs w:val="24"/>
            <w:lang w:eastAsia="en-AU"/>
            <w14:ligatures w14:val="standardContextual"/>
          </w:rPr>
          <w:tab/>
        </w:r>
        <w:r w:rsidRPr="00262C7B">
          <w:t>Rail Safety National Law (ACT) Act 2014</w:t>
        </w:r>
        <w:r>
          <w:tab/>
        </w:r>
        <w:r w:rsidRPr="00A77F8B">
          <w:rPr>
            <w:b w:val="0"/>
          </w:rPr>
          <w:fldChar w:fldCharType="begin"/>
        </w:r>
        <w:r w:rsidRPr="00A77F8B">
          <w:rPr>
            <w:b w:val="0"/>
          </w:rPr>
          <w:instrText xml:space="preserve"> PAGEREF _Toc200548331 \h </w:instrText>
        </w:r>
        <w:r w:rsidRPr="00A77F8B">
          <w:rPr>
            <w:b w:val="0"/>
          </w:rPr>
        </w:r>
        <w:r w:rsidRPr="00A77F8B">
          <w:rPr>
            <w:b w:val="0"/>
          </w:rPr>
          <w:fldChar w:fldCharType="separate"/>
        </w:r>
        <w:r w:rsidR="00E74AE3">
          <w:rPr>
            <w:b w:val="0"/>
          </w:rPr>
          <w:t>105</w:t>
        </w:r>
        <w:r w:rsidRPr="00A77F8B">
          <w:rPr>
            <w:b w:val="0"/>
          </w:rPr>
          <w:fldChar w:fldCharType="end"/>
        </w:r>
      </w:hyperlink>
    </w:p>
    <w:p w14:paraId="70DE87BB" w14:textId="1A62525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33" w:history="1">
        <w:r w:rsidRPr="00262C7B">
          <w:t>Part 3.78</w:t>
        </w:r>
        <w:r>
          <w:rPr>
            <w:rFonts w:asciiTheme="minorHAnsi" w:eastAsiaTheme="minorEastAsia" w:hAnsiTheme="minorHAnsi" w:cstheme="minorBidi"/>
            <w:b w:val="0"/>
            <w:kern w:val="2"/>
            <w:sz w:val="24"/>
            <w:szCs w:val="24"/>
            <w:lang w:eastAsia="en-AU"/>
            <w14:ligatures w14:val="standardContextual"/>
          </w:rPr>
          <w:tab/>
        </w:r>
        <w:r w:rsidRPr="00262C7B">
          <w:t>Referendum (Machinery Provisions) Act 1994</w:t>
        </w:r>
        <w:r>
          <w:tab/>
        </w:r>
        <w:r w:rsidRPr="00A77F8B">
          <w:rPr>
            <w:b w:val="0"/>
          </w:rPr>
          <w:fldChar w:fldCharType="begin"/>
        </w:r>
        <w:r w:rsidRPr="00A77F8B">
          <w:rPr>
            <w:b w:val="0"/>
          </w:rPr>
          <w:instrText xml:space="preserve"> PAGEREF _Toc200548333 \h </w:instrText>
        </w:r>
        <w:r w:rsidRPr="00A77F8B">
          <w:rPr>
            <w:b w:val="0"/>
          </w:rPr>
        </w:r>
        <w:r w:rsidRPr="00A77F8B">
          <w:rPr>
            <w:b w:val="0"/>
          </w:rPr>
          <w:fldChar w:fldCharType="separate"/>
        </w:r>
        <w:r w:rsidR="00E74AE3">
          <w:rPr>
            <w:b w:val="0"/>
          </w:rPr>
          <w:t>106</w:t>
        </w:r>
        <w:r w:rsidRPr="00A77F8B">
          <w:rPr>
            <w:b w:val="0"/>
          </w:rPr>
          <w:fldChar w:fldCharType="end"/>
        </w:r>
      </w:hyperlink>
    </w:p>
    <w:p w14:paraId="6BFE0115" w14:textId="6B88DAB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44" w:history="1">
        <w:r w:rsidRPr="00262C7B">
          <w:t>Part 3.79</w:t>
        </w:r>
        <w:r>
          <w:rPr>
            <w:rFonts w:asciiTheme="minorHAnsi" w:eastAsiaTheme="minorEastAsia" w:hAnsiTheme="minorHAnsi" w:cstheme="minorBidi"/>
            <w:b w:val="0"/>
            <w:kern w:val="2"/>
            <w:sz w:val="24"/>
            <w:szCs w:val="24"/>
            <w:lang w:eastAsia="en-AU"/>
            <w14:ligatures w14:val="standardContextual"/>
          </w:rPr>
          <w:tab/>
        </w:r>
        <w:r w:rsidRPr="00262C7B">
          <w:t>Residential Tenancies Act 1997</w:t>
        </w:r>
        <w:r>
          <w:tab/>
        </w:r>
        <w:r w:rsidRPr="00A77F8B">
          <w:rPr>
            <w:b w:val="0"/>
          </w:rPr>
          <w:fldChar w:fldCharType="begin"/>
        </w:r>
        <w:r w:rsidRPr="00A77F8B">
          <w:rPr>
            <w:b w:val="0"/>
          </w:rPr>
          <w:instrText xml:space="preserve"> PAGEREF _Toc200548344 \h </w:instrText>
        </w:r>
        <w:r w:rsidRPr="00A77F8B">
          <w:rPr>
            <w:b w:val="0"/>
          </w:rPr>
        </w:r>
        <w:r w:rsidRPr="00A77F8B">
          <w:rPr>
            <w:b w:val="0"/>
          </w:rPr>
          <w:fldChar w:fldCharType="separate"/>
        </w:r>
        <w:r w:rsidR="00E74AE3">
          <w:rPr>
            <w:b w:val="0"/>
          </w:rPr>
          <w:t>109</w:t>
        </w:r>
        <w:r w:rsidRPr="00A77F8B">
          <w:rPr>
            <w:b w:val="0"/>
          </w:rPr>
          <w:fldChar w:fldCharType="end"/>
        </w:r>
      </w:hyperlink>
    </w:p>
    <w:p w14:paraId="6235FF45" w14:textId="38CD638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46" w:history="1">
        <w:r w:rsidRPr="00262C7B">
          <w:t>Part 3.80</w:t>
        </w:r>
        <w:r>
          <w:rPr>
            <w:rFonts w:asciiTheme="minorHAnsi" w:eastAsiaTheme="minorEastAsia" w:hAnsiTheme="minorHAnsi" w:cstheme="minorBidi"/>
            <w:b w:val="0"/>
            <w:kern w:val="2"/>
            <w:sz w:val="24"/>
            <w:szCs w:val="24"/>
            <w:lang w:eastAsia="en-AU"/>
            <w14:ligatures w14:val="standardContextual"/>
          </w:rPr>
          <w:tab/>
        </w:r>
        <w:r w:rsidRPr="00262C7B">
          <w:t>Retirement Villages Act 2012</w:t>
        </w:r>
        <w:r>
          <w:tab/>
        </w:r>
        <w:r w:rsidRPr="00A77F8B">
          <w:rPr>
            <w:b w:val="0"/>
          </w:rPr>
          <w:fldChar w:fldCharType="begin"/>
        </w:r>
        <w:r w:rsidRPr="00A77F8B">
          <w:rPr>
            <w:b w:val="0"/>
          </w:rPr>
          <w:instrText xml:space="preserve"> PAGEREF _Toc200548346 \h </w:instrText>
        </w:r>
        <w:r w:rsidRPr="00A77F8B">
          <w:rPr>
            <w:b w:val="0"/>
          </w:rPr>
        </w:r>
        <w:r w:rsidRPr="00A77F8B">
          <w:rPr>
            <w:b w:val="0"/>
          </w:rPr>
          <w:fldChar w:fldCharType="separate"/>
        </w:r>
        <w:r w:rsidR="00E74AE3">
          <w:rPr>
            <w:b w:val="0"/>
          </w:rPr>
          <w:t>110</w:t>
        </w:r>
        <w:r w:rsidRPr="00A77F8B">
          <w:rPr>
            <w:b w:val="0"/>
          </w:rPr>
          <w:fldChar w:fldCharType="end"/>
        </w:r>
      </w:hyperlink>
    </w:p>
    <w:p w14:paraId="1040384C" w14:textId="64CA067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50" w:history="1">
        <w:r w:rsidRPr="00262C7B">
          <w:t>Part 3.81</w:t>
        </w:r>
        <w:r>
          <w:rPr>
            <w:rFonts w:asciiTheme="minorHAnsi" w:eastAsiaTheme="minorEastAsia" w:hAnsiTheme="minorHAnsi" w:cstheme="minorBidi"/>
            <w:b w:val="0"/>
            <w:kern w:val="2"/>
            <w:sz w:val="24"/>
            <w:szCs w:val="24"/>
            <w:lang w:eastAsia="en-AU"/>
            <w14:ligatures w14:val="standardContextual"/>
          </w:rPr>
          <w:tab/>
        </w:r>
        <w:r w:rsidRPr="00262C7B">
          <w:t>Road Transport (Alcohol and Drugs) Act 1977</w:t>
        </w:r>
        <w:r>
          <w:tab/>
        </w:r>
        <w:r w:rsidRPr="00A77F8B">
          <w:rPr>
            <w:b w:val="0"/>
          </w:rPr>
          <w:fldChar w:fldCharType="begin"/>
        </w:r>
        <w:r w:rsidRPr="00A77F8B">
          <w:rPr>
            <w:b w:val="0"/>
          </w:rPr>
          <w:instrText xml:space="preserve"> PAGEREF _Toc200548350 \h </w:instrText>
        </w:r>
        <w:r w:rsidRPr="00A77F8B">
          <w:rPr>
            <w:b w:val="0"/>
          </w:rPr>
        </w:r>
        <w:r w:rsidRPr="00A77F8B">
          <w:rPr>
            <w:b w:val="0"/>
          </w:rPr>
          <w:fldChar w:fldCharType="separate"/>
        </w:r>
        <w:r w:rsidR="00E74AE3">
          <w:rPr>
            <w:b w:val="0"/>
          </w:rPr>
          <w:t>111</w:t>
        </w:r>
        <w:r w:rsidRPr="00A77F8B">
          <w:rPr>
            <w:b w:val="0"/>
          </w:rPr>
          <w:fldChar w:fldCharType="end"/>
        </w:r>
      </w:hyperlink>
    </w:p>
    <w:p w14:paraId="0DAC6102" w14:textId="69B174C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77" w:history="1">
        <w:r w:rsidRPr="00262C7B">
          <w:t>Part 3.82</w:t>
        </w:r>
        <w:r>
          <w:rPr>
            <w:rFonts w:asciiTheme="minorHAnsi" w:eastAsiaTheme="minorEastAsia" w:hAnsiTheme="minorHAnsi" w:cstheme="minorBidi"/>
            <w:b w:val="0"/>
            <w:kern w:val="2"/>
            <w:sz w:val="24"/>
            <w:szCs w:val="24"/>
            <w:lang w:eastAsia="en-AU"/>
            <w14:ligatures w14:val="standardContextual"/>
          </w:rPr>
          <w:tab/>
        </w:r>
        <w:r w:rsidRPr="00262C7B">
          <w:t>Road Transport (General) Act 1999</w:t>
        </w:r>
        <w:r>
          <w:tab/>
        </w:r>
        <w:r w:rsidRPr="00A77F8B">
          <w:rPr>
            <w:b w:val="0"/>
          </w:rPr>
          <w:fldChar w:fldCharType="begin"/>
        </w:r>
        <w:r w:rsidRPr="00A77F8B">
          <w:rPr>
            <w:b w:val="0"/>
          </w:rPr>
          <w:instrText xml:space="preserve"> PAGEREF _Toc200548377 \h </w:instrText>
        </w:r>
        <w:r w:rsidRPr="00A77F8B">
          <w:rPr>
            <w:b w:val="0"/>
          </w:rPr>
        </w:r>
        <w:r w:rsidRPr="00A77F8B">
          <w:rPr>
            <w:b w:val="0"/>
          </w:rPr>
          <w:fldChar w:fldCharType="separate"/>
        </w:r>
        <w:r w:rsidR="00E74AE3">
          <w:rPr>
            <w:b w:val="0"/>
          </w:rPr>
          <w:t>119</w:t>
        </w:r>
        <w:r w:rsidRPr="00A77F8B">
          <w:rPr>
            <w:b w:val="0"/>
          </w:rPr>
          <w:fldChar w:fldCharType="end"/>
        </w:r>
      </w:hyperlink>
    </w:p>
    <w:p w14:paraId="26BFBEBF" w14:textId="7B20FD4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80" w:history="1">
        <w:r w:rsidRPr="00262C7B">
          <w:t>Part 3.83</w:t>
        </w:r>
        <w:r>
          <w:rPr>
            <w:rFonts w:asciiTheme="minorHAnsi" w:eastAsiaTheme="minorEastAsia" w:hAnsiTheme="minorHAnsi" w:cstheme="minorBidi"/>
            <w:b w:val="0"/>
            <w:kern w:val="2"/>
            <w:sz w:val="24"/>
            <w:szCs w:val="24"/>
            <w:lang w:eastAsia="en-AU"/>
            <w14:ligatures w14:val="standardContextual"/>
          </w:rPr>
          <w:tab/>
        </w:r>
        <w:r w:rsidRPr="00262C7B">
          <w:t>Sale of Goods Act 1954</w:t>
        </w:r>
        <w:r>
          <w:tab/>
        </w:r>
        <w:r w:rsidRPr="00A77F8B">
          <w:rPr>
            <w:b w:val="0"/>
          </w:rPr>
          <w:fldChar w:fldCharType="begin"/>
        </w:r>
        <w:r w:rsidRPr="00A77F8B">
          <w:rPr>
            <w:b w:val="0"/>
          </w:rPr>
          <w:instrText xml:space="preserve"> PAGEREF _Toc200548380 \h </w:instrText>
        </w:r>
        <w:r w:rsidRPr="00A77F8B">
          <w:rPr>
            <w:b w:val="0"/>
          </w:rPr>
        </w:r>
        <w:r w:rsidRPr="00A77F8B">
          <w:rPr>
            <w:b w:val="0"/>
          </w:rPr>
          <w:fldChar w:fldCharType="separate"/>
        </w:r>
        <w:r w:rsidR="00E74AE3">
          <w:rPr>
            <w:b w:val="0"/>
          </w:rPr>
          <w:t>120</w:t>
        </w:r>
        <w:r w:rsidRPr="00A77F8B">
          <w:rPr>
            <w:b w:val="0"/>
          </w:rPr>
          <w:fldChar w:fldCharType="end"/>
        </w:r>
      </w:hyperlink>
    </w:p>
    <w:p w14:paraId="370A3C41" w14:textId="49A9314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92" w:history="1">
        <w:r w:rsidRPr="00262C7B">
          <w:t>Part 3.84</w:t>
        </w:r>
        <w:r>
          <w:rPr>
            <w:rFonts w:asciiTheme="minorHAnsi" w:eastAsiaTheme="minorEastAsia" w:hAnsiTheme="minorHAnsi" w:cstheme="minorBidi"/>
            <w:b w:val="0"/>
            <w:kern w:val="2"/>
            <w:sz w:val="24"/>
            <w:szCs w:val="24"/>
            <w:lang w:eastAsia="en-AU"/>
            <w14:ligatures w14:val="standardContextual"/>
          </w:rPr>
          <w:tab/>
        </w:r>
        <w:r w:rsidRPr="00262C7B">
          <w:t>Security Industry Act 2003</w:t>
        </w:r>
        <w:r>
          <w:tab/>
        </w:r>
        <w:r w:rsidRPr="00A77F8B">
          <w:rPr>
            <w:b w:val="0"/>
          </w:rPr>
          <w:fldChar w:fldCharType="begin"/>
        </w:r>
        <w:r w:rsidRPr="00A77F8B">
          <w:rPr>
            <w:b w:val="0"/>
          </w:rPr>
          <w:instrText xml:space="preserve"> PAGEREF _Toc200548392 \h </w:instrText>
        </w:r>
        <w:r w:rsidRPr="00A77F8B">
          <w:rPr>
            <w:b w:val="0"/>
          </w:rPr>
        </w:r>
        <w:r w:rsidRPr="00A77F8B">
          <w:rPr>
            <w:b w:val="0"/>
          </w:rPr>
          <w:fldChar w:fldCharType="separate"/>
        </w:r>
        <w:r w:rsidR="00E74AE3">
          <w:rPr>
            <w:b w:val="0"/>
          </w:rPr>
          <w:t>123</w:t>
        </w:r>
        <w:r w:rsidRPr="00A77F8B">
          <w:rPr>
            <w:b w:val="0"/>
          </w:rPr>
          <w:fldChar w:fldCharType="end"/>
        </w:r>
      </w:hyperlink>
    </w:p>
    <w:p w14:paraId="6F591755" w14:textId="463E72E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96" w:history="1">
        <w:r w:rsidRPr="00262C7B">
          <w:t>Part 3.85</w:t>
        </w:r>
        <w:r>
          <w:rPr>
            <w:rFonts w:asciiTheme="minorHAnsi" w:eastAsiaTheme="minorEastAsia" w:hAnsiTheme="minorHAnsi" w:cstheme="minorBidi"/>
            <w:b w:val="0"/>
            <w:kern w:val="2"/>
            <w:sz w:val="24"/>
            <w:szCs w:val="24"/>
            <w:lang w:eastAsia="en-AU"/>
            <w14:ligatures w14:val="standardContextual"/>
          </w:rPr>
          <w:tab/>
        </w:r>
        <w:r w:rsidRPr="00262C7B">
          <w:t>Senior Practitioner Act 2018</w:t>
        </w:r>
        <w:r>
          <w:tab/>
        </w:r>
        <w:r w:rsidRPr="00A77F8B">
          <w:rPr>
            <w:b w:val="0"/>
          </w:rPr>
          <w:fldChar w:fldCharType="begin"/>
        </w:r>
        <w:r w:rsidRPr="00A77F8B">
          <w:rPr>
            <w:b w:val="0"/>
          </w:rPr>
          <w:instrText xml:space="preserve"> PAGEREF _Toc200548396 \h </w:instrText>
        </w:r>
        <w:r w:rsidRPr="00A77F8B">
          <w:rPr>
            <w:b w:val="0"/>
          </w:rPr>
        </w:r>
        <w:r w:rsidRPr="00A77F8B">
          <w:rPr>
            <w:b w:val="0"/>
          </w:rPr>
          <w:fldChar w:fldCharType="separate"/>
        </w:r>
        <w:r w:rsidR="00E74AE3">
          <w:rPr>
            <w:b w:val="0"/>
          </w:rPr>
          <w:t>124</w:t>
        </w:r>
        <w:r w:rsidRPr="00A77F8B">
          <w:rPr>
            <w:b w:val="0"/>
          </w:rPr>
          <w:fldChar w:fldCharType="end"/>
        </w:r>
      </w:hyperlink>
    </w:p>
    <w:p w14:paraId="20A2382C" w14:textId="03F1130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398" w:history="1">
        <w:r w:rsidRPr="00262C7B">
          <w:t>Part 3.86</w:t>
        </w:r>
        <w:r>
          <w:rPr>
            <w:rFonts w:asciiTheme="minorHAnsi" w:eastAsiaTheme="minorEastAsia" w:hAnsiTheme="minorHAnsi" w:cstheme="minorBidi"/>
            <w:b w:val="0"/>
            <w:kern w:val="2"/>
            <w:sz w:val="24"/>
            <w:szCs w:val="24"/>
            <w:lang w:eastAsia="en-AU"/>
            <w14:ligatures w14:val="standardContextual"/>
          </w:rPr>
          <w:tab/>
        </w:r>
        <w:r w:rsidRPr="00262C7B">
          <w:t>Smoke-Free Public Places Act 2003</w:t>
        </w:r>
        <w:r>
          <w:tab/>
        </w:r>
        <w:r w:rsidRPr="00A77F8B">
          <w:rPr>
            <w:b w:val="0"/>
          </w:rPr>
          <w:fldChar w:fldCharType="begin"/>
        </w:r>
        <w:r w:rsidRPr="00A77F8B">
          <w:rPr>
            <w:b w:val="0"/>
          </w:rPr>
          <w:instrText xml:space="preserve"> PAGEREF _Toc200548398 \h </w:instrText>
        </w:r>
        <w:r w:rsidRPr="00A77F8B">
          <w:rPr>
            <w:b w:val="0"/>
          </w:rPr>
        </w:r>
        <w:r w:rsidRPr="00A77F8B">
          <w:rPr>
            <w:b w:val="0"/>
          </w:rPr>
          <w:fldChar w:fldCharType="separate"/>
        </w:r>
        <w:r w:rsidR="00E74AE3">
          <w:rPr>
            <w:b w:val="0"/>
          </w:rPr>
          <w:t>125</w:t>
        </w:r>
        <w:r w:rsidRPr="00A77F8B">
          <w:rPr>
            <w:b w:val="0"/>
          </w:rPr>
          <w:fldChar w:fldCharType="end"/>
        </w:r>
      </w:hyperlink>
    </w:p>
    <w:p w14:paraId="7BB3381C" w14:textId="6213AD3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00" w:history="1">
        <w:r w:rsidRPr="00262C7B">
          <w:t>Part 3.87</w:t>
        </w:r>
        <w:r>
          <w:rPr>
            <w:rFonts w:asciiTheme="minorHAnsi" w:eastAsiaTheme="minorEastAsia" w:hAnsiTheme="minorHAnsi" w:cstheme="minorBidi"/>
            <w:b w:val="0"/>
            <w:kern w:val="2"/>
            <w:sz w:val="24"/>
            <w:szCs w:val="24"/>
            <w:lang w:eastAsia="en-AU"/>
            <w14:ligatures w14:val="standardContextual"/>
          </w:rPr>
          <w:tab/>
        </w:r>
        <w:r w:rsidRPr="00262C7B">
          <w:t>Smoke-Free Public Places Regulation 2005</w:t>
        </w:r>
        <w:r>
          <w:tab/>
        </w:r>
        <w:r w:rsidRPr="00A77F8B">
          <w:rPr>
            <w:b w:val="0"/>
          </w:rPr>
          <w:fldChar w:fldCharType="begin"/>
        </w:r>
        <w:r w:rsidRPr="00A77F8B">
          <w:rPr>
            <w:b w:val="0"/>
          </w:rPr>
          <w:instrText xml:space="preserve"> PAGEREF _Toc200548400 \h </w:instrText>
        </w:r>
        <w:r w:rsidRPr="00A77F8B">
          <w:rPr>
            <w:b w:val="0"/>
          </w:rPr>
        </w:r>
        <w:r w:rsidRPr="00A77F8B">
          <w:rPr>
            <w:b w:val="0"/>
          </w:rPr>
          <w:fldChar w:fldCharType="separate"/>
        </w:r>
        <w:r w:rsidR="00E74AE3">
          <w:rPr>
            <w:b w:val="0"/>
          </w:rPr>
          <w:t>126</w:t>
        </w:r>
        <w:r w:rsidRPr="00A77F8B">
          <w:rPr>
            <w:b w:val="0"/>
          </w:rPr>
          <w:fldChar w:fldCharType="end"/>
        </w:r>
      </w:hyperlink>
    </w:p>
    <w:p w14:paraId="352BBE2E" w14:textId="57D49D0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02" w:history="1">
        <w:r w:rsidRPr="00262C7B">
          <w:t>Part 3.88</w:t>
        </w:r>
        <w:r>
          <w:rPr>
            <w:rFonts w:asciiTheme="minorHAnsi" w:eastAsiaTheme="minorEastAsia" w:hAnsiTheme="minorHAnsi" w:cstheme="minorBidi"/>
            <w:b w:val="0"/>
            <w:kern w:val="2"/>
            <w:sz w:val="24"/>
            <w:szCs w:val="24"/>
            <w:lang w:eastAsia="en-AU"/>
            <w14:ligatures w14:val="standardContextual"/>
          </w:rPr>
          <w:tab/>
        </w:r>
        <w:r w:rsidRPr="00262C7B">
          <w:t>Spent Convictions Act 2000</w:t>
        </w:r>
        <w:r>
          <w:tab/>
        </w:r>
        <w:r w:rsidRPr="00A77F8B">
          <w:rPr>
            <w:b w:val="0"/>
          </w:rPr>
          <w:fldChar w:fldCharType="begin"/>
        </w:r>
        <w:r w:rsidRPr="00A77F8B">
          <w:rPr>
            <w:b w:val="0"/>
          </w:rPr>
          <w:instrText xml:space="preserve"> PAGEREF _Toc200548402 \h </w:instrText>
        </w:r>
        <w:r w:rsidRPr="00A77F8B">
          <w:rPr>
            <w:b w:val="0"/>
          </w:rPr>
        </w:r>
        <w:r w:rsidRPr="00A77F8B">
          <w:rPr>
            <w:b w:val="0"/>
          </w:rPr>
          <w:fldChar w:fldCharType="separate"/>
        </w:r>
        <w:r w:rsidR="00E74AE3">
          <w:rPr>
            <w:b w:val="0"/>
          </w:rPr>
          <w:t>126</w:t>
        </w:r>
        <w:r w:rsidRPr="00A77F8B">
          <w:rPr>
            <w:b w:val="0"/>
          </w:rPr>
          <w:fldChar w:fldCharType="end"/>
        </w:r>
      </w:hyperlink>
    </w:p>
    <w:p w14:paraId="4B9C444D" w14:textId="72576B8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05" w:history="1">
        <w:r w:rsidRPr="00262C7B">
          <w:t>Part 3.89</w:t>
        </w:r>
        <w:r>
          <w:rPr>
            <w:rFonts w:asciiTheme="minorHAnsi" w:eastAsiaTheme="minorEastAsia" w:hAnsiTheme="minorHAnsi" w:cstheme="minorBidi"/>
            <w:b w:val="0"/>
            <w:kern w:val="2"/>
            <w:sz w:val="24"/>
            <w:szCs w:val="24"/>
            <w:lang w:eastAsia="en-AU"/>
            <w14:ligatures w14:val="standardContextual"/>
          </w:rPr>
          <w:tab/>
        </w:r>
        <w:r w:rsidRPr="00262C7B">
          <w:t>Supreme Court Act 1933</w:t>
        </w:r>
        <w:r>
          <w:tab/>
        </w:r>
        <w:r w:rsidRPr="00A77F8B">
          <w:rPr>
            <w:b w:val="0"/>
          </w:rPr>
          <w:fldChar w:fldCharType="begin"/>
        </w:r>
        <w:r w:rsidRPr="00A77F8B">
          <w:rPr>
            <w:b w:val="0"/>
          </w:rPr>
          <w:instrText xml:space="preserve"> PAGEREF _Toc200548405 \h </w:instrText>
        </w:r>
        <w:r w:rsidRPr="00A77F8B">
          <w:rPr>
            <w:b w:val="0"/>
          </w:rPr>
        </w:r>
        <w:r w:rsidRPr="00A77F8B">
          <w:rPr>
            <w:b w:val="0"/>
          </w:rPr>
          <w:fldChar w:fldCharType="separate"/>
        </w:r>
        <w:r w:rsidR="00E74AE3">
          <w:rPr>
            <w:b w:val="0"/>
          </w:rPr>
          <w:t>127</w:t>
        </w:r>
        <w:r w:rsidRPr="00A77F8B">
          <w:rPr>
            <w:b w:val="0"/>
          </w:rPr>
          <w:fldChar w:fldCharType="end"/>
        </w:r>
      </w:hyperlink>
    </w:p>
    <w:p w14:paraId="3415D4BA" w14:textId="62CCFE7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09" w:history="1">
        <w:r w:rsidRPr="00262C7B">
          <w:t>Part 3.90</w:t>
        </w:r>
        <w:r>
          <w:rPr>
            <w:rFonts w:asciiTheme="minorHAnsi" w:eastAsiaTheme="minorEastAsia" w:hAnsiTheme="minorHAnsi" w:cstheme="minorBidi"/>
            <w:b w:val="0"/>
            <w:kern w:val="2"/>
            <w:sz w:val="24"/>
            <w:szCs w:val="24"/>
            <w:lang w:eastAsia="en-AU"/>
            <w14:ligatures w14:val="standardContextual"/>
          </w:rPr>
          <w:tab/>
        </w:r>
        <w:r w:rsidRPr="00262C7B">
          <w:t>Taxation Administration Act 1999</w:t>
        </w:r>
        <w:r>
          <w:tab/>
        </w:r>
        <w:r w:rsidRPr="00A77F8B">
          <w:rPr>
            <w:b w:val="0"/>
          </w:rPr>
          <w:fldChar w:fldCharType="begin"/>
        </w:r>
        <w:r w:rsidRPr="00A77F8B">
          <w:rPr>
            <w:b w:val="0"/>
          </w:rPr>
          <w:instrText xml:space="preserve"> PAGEREF _Toc200548409 \h </w:instrText>
        </w:r>
        <w:r w:rsidRPr="00A77F8B">
          <w:rPr>
            <w:b w:val="0"/>
          </w:rPr>
        </w:r>
        <w:r w:rsidRPr="00A77F8B">
          <w:rPr>
            <w:b w:val="0"/>
          </w:rPr>
          <w:fldChar w:fldCharType="separate"/>
        </w:r>
        <w:r w:rsidR="00E74AE3">
          <w:rPr>
            <w:b w:val="0"/>
          </w:rPr>
          <w:t>129</w:t>
        </w:r>
        <w:r w:rsidRPr="00A77F8B">
          <w:rPr>
            <w:b w:val="0"/>
          </w:rPr>
          <w:fldChar w:fldCharType="end"/>
        </w:r>
      </w:hyperlink>
    </w:p>
    <w:p w14:paraId="1EADCC8D" w14:textId="557652E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13" w:history="1">
        <w:r w:rsidRPr="00262C7B">
          <w:t>Part 3.91</w:t>
        </w:r>
        <w:r>
          <w:rPr>
            <w:rFonts w:asciiTheme="minorHAnsi" w:eastAsiaTheme="minorEastAsia" w:hAnsiTheme="minorHAnsi" w:cstheme="minorBidi"/>
            <w:b w:val="0"/>
            <w:kern w:val="2"/>
            <w:sz w:val="24"/>
            <w:szCs w:val="24"/>
            <w:lang w:eastAsia="en-AU"/>
            <w14:ligatures w14:val="standardContextual"/>
          </w:rPr>
          <w:tab/>
        </w:r>
        <w:r w:rsidRPr="00262C7B">
          <w:t>Taxation (Government Business Enterprises) Act 2003</w:t>
        </w:r>
        <w:r>
          <w:tab/>
        </w:r>
        <w:r w:rsidRPr="00A77F8B">
          <w:rPr>
            <w:b w:val="0"/>
          </w:rPr>
          <w:fldChar w:fldCharType="begin"/>
        </w:r>
        <w:r w:rsidRPr="00A77F8B">
          <w:rPr>
            <w:b w:val="0"/>
          </w:rPr>
          <w:instrText xml:space="preserve"> PAGEREF _Toc200548413 \h </w:instrText>
        </w:r>
        <w:r w:rsidRPr="00A77F8B">
          <w:rPr>
            <w:b w:val="0"/>
          </w:rPr>
        </w:r>
        <w:r w:rsidRPr="00A77F8B">
          <w:rPr>
            <w:b w:val="0"/>
          </w:rPr>
          <w:fldChar w:fldCharType="separate"/>
        </w:r>
        <w:r w:rsidR="00E74AE3">
          <w:rPr>
            <w:b w:val="0"/>
          </w:rPr>
          <w:t>130</w:t>
        </w:r>
        <w:r w:rsidRPr="00A77F8B">
          <w:rPr>
            <w:b w:val="0"/>
          </w:rPr>
          <w:fldChar w:fldCharType="end"/>
        </w:r>
      </w:hyperlink>
    </w:p>
    <w:p w14:paraId="42C11308" w14:textId="4F7C0BC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23" w:history="1">
        <w:r w:rsidRPr="00262C7B">
          <w:t>Part 3.92</w:t>
        </w:r>
        <w:r>
          <w:rPr>
            <w:rFonts w:asciiTheme="minorHAnsi" w:eastAsiaTheme="minorEastAsia" w:hAnsiTheme="minorHAnsi" w:cstheme="minorBidi"/>
            <w:b w:val="0"/>
            <w:kern w:val="2"/>
            <w:sz w:val="24"/>
            <w:szCs w:val="24"/>
            <w:lang w:eastAsia="en-AU"/>
            <w14:ligatures w14:val="standardContextual"/>
          </w:rPr>
          <w:tab/>
        </w:r>
        <w:r w:rsidRPr="00262C7B">
          <w:t>Territory Records Act 2002</w:t>
        </w:r>
        <w:r>
          <w:tab/>
        </w:r>
        <w:r w:rsidRPr="00A77F8B">
          <w:rPr>
            <w:b w:val="0"/>
          </w:rPr>
          <w:fldChar w:fldCharType="begin"/>
        </w:r>
        <w:r w:rsidRPr="00A77F8B">
          <w:rPr>
            <w:b w:val="0"/>
          </w:rPr>
          <w:instrText xml:space="preserve"> PAGEREF _Toc200548423 \h </w:instrText>
        </w:r>
        <w:r w:rsidRPr="00A77F8B">
          <w:rPr>
            <w:b w:val="0"/>
          </w:rPr>
        </w:r>
        <w:r w:rsidRPr="00A77F8B">
          <w:rPr>
            <w:b w:val="0"/>
          </w:rPr>
          <w:fldChar w:fldCharType="separate"/>
        </w:r>
        <w:r w:rsidR="00E74AE3">
          <w:rPr>
            <w:b w:val="0"/>
          </w:rPr>
          <w:t>133</w:t>
        </w:r>
        <w:r w:rsidRPr="00A77F8B">
          <w:rPr>
            <w:b w:val="0"/>
          </w:rPr>
          <w:fldChar w:fldCharType="end"/>
        </w:r>
      </w:hyperlink>
    </w:p>
    <w:p w14:paraId="4AFC5017" w14:textId="7352A22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29" w:history="1">
        <w:r w:rsidRPr="00262C7B">
          <w:t>Part 3.93</w:t>
        </w:r>
        <w:r>
          <w:rPr>
            <w:rFonts w:asciiTheme="minorHAnsi" w:eastAsiaTheme="minorEastAsia" w:hAnsiTheme="minorHAnsi" w:cstheme="minorBidi"/>
            <w:b w:val="0"/>
            <w:kern w:val="2"/>
            <w:sz w:val="24"/>
            <w:szCs w:val="24"/>
            <w:lang w:eastAsia="en-AU"/>
            <w14:ligatures w14:val="standardContextual"/>
          </w:rPr>
          <w:tab/>
        </w:r>
        <w:r w:rsidRPr="00262C7B">
          <w:t>Terrorism (Extraordinary Temporary Powers) Act 2006</w:t>
        </w:r>
        <w:r>
          <w:tab/>
        </w:r>
        <w:r w:rsidRPr="00A77F8B">
          <w:rPr>
            <w:b w:val="0"/>
          </w:rPr>
          <w:fldChar w:fldCharType="begin"/>
        </w:r>
        <w:r w:rsidRPr="00A77F8B">
          <w:rPr>
            <w:b w:val="0"/>
          </w:rPr>
          <w:instrText xml:space="preserve"> PAGEREF _Toc200548429 \h </w:instrText>
        </w:r>
        <w:r w:rsidRPr="00A77F8B">
          <w:rPr>
            <w:b w:val="0"/>
          </w:rPr>
        </w:r>
        <w:r w:rsidRPr="00A77F8B">
          <w:rPr>
            <w:b w:val="0"/>
          </w:rPr>
          <w:fldChar w:fldCharType="separate"/>
        </w:r>
        <w:r w:rsidR="00E74AE3">
          <w:rPr>
            <w:b w:val="0"/>
          </w:rPr>
          <w:t>134</w:t>
        </w:r>
        <w:r w:rsidRPr="00A77F8B">
          <w:rPr>
            <w:b w:val="0"/>
          </w:rPr>
          <w:fldChar w:fldCharType="end"/>
        </w:r>
      </w:hyperlink>
    </w:p>
    <w:p w14:paraId="769CDA21" w14:textId="1842334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32" w:history="1">
        <w:r w:rsidRPr="00262C7B">
          <w:t>Part 3.94</w:t>
        </w:r>
        <w:r>
          <w:rPr>
            <w:rFonts w:asciiTheme="minorHAnsi" w:eastAsiaTheme="minorEastAsia" w:hAnsiTheme="minorHAnsi" w:cstheme="minorBidi"/>
            <w:b w:val="0"/>
            <w:kern w:val="2"/>
            <w:sz w:val="24"/>
            <w:szCs w:val="24"/>
            <w:lang w:eastAsia="en-AU"/>
            <w14:ligatures w14:val="standardContextual"/>
          </w:rPr>
          <w:tab/>
        </w:r>
        <w:r w:rsidRPr="00262C7B">
          <w:t>Uncollected Goods Act 1996</w:t>
        </w:r>
        <w:r>
          <w:tab/>
        </w:r>
        <w:r w:rsidRPr="00A77F8B">
          <w:rPr>
            <w:b w:val="0"/>
          </w:rPr>
          <w:fldChar w:fldCharType="begin"/>
        </w:r>
        <w:r w:rsidRPr="00A77F8B">
          <w:rPr>
            <w:b w:val="0"/>
          </w:rPr>
          <w:instrText xml:space="preserve"> PAGEREF _Toc200548432 \h </w:instrText>
        </w:r>
        <w:r w:rsidRPr="00A77F8B">
          <w:rPr>
            <w:b w:val="0"/>
          </w:rPr>
        </w:r>
        <w:r w:rsidRPr="00A77F8B">
          <w:rPr>
            <w:b w:val="0"/>
          </w:rPr>
          <w:fldChar w:fldCharType="separate"/>
        </w:r>
        <w:r w:rsidR="00E74AE3">
          <w:rPr>
            <w:b w:val="0"/>
          </w:rPr>
          <w:t>135</w:t>
        </w:r>
        <w:r w:rsidRPr="00A77F8B">
          <w:rPr>
            <w:b w:val="0"/>
          </w:rPr>
          <w:fldChar w:fldCharType="end"/>
        </w:r>
      </w:hyperlink>
    </w:p>
    <w:p w14:paraId="512536D3" w14:textId="53C0542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41" w:history="1">
        <w:r w:rsidRPr="00262C7B">
          <w:t>Part 3.95</w:t>
        </w:r>
        <w:r>
          <w:rPr>
            <w:rFonts w:asciiTheme="minorHAnsi" w:eastAsiaTheme="minorEastAsia" w:hAnsiTheme="minorHAnsi" w:cstheme="minorBidi"/>
            <w:b w:val="0"/>
            <w:kern w:val="2"/>
            <w:sz w:val="24"/>
            <w:szCs w:val="24"/>
            <w:lang w:eastAsia="en-AU"/>
            <w14:ligatures w14:val="standardContextual"/>
          </w:rPr>
          <w:tab/>
        </w:r>
        <w:r w:rsidRPr="00262C7B">
          <w:t>Unit Titles (Management) Act 2011</w:t>
        </w:r>
        <w:r>
          <w:tab/>
        </w:r>
        <w:r w:rsidRPr="00A77F8B">
          <w:rPr>
            <w:b w:val="0"/>
          </w:rPr>
          <w:fldChar w:fldCharType="begin"/>
        </w:r>
        <w:r w:rsidRPr="00A77F8B">
          <w:rPr>
            <w:b w:val="0"/>
          </w:rPr>
          <w:instrText xml:space="preserve"> PAGEREF _Toc200548441 \h </w:instrText>
        </w:r>
        <w:r w:rsidRPr="00A77F8B">
          <w:rPr>
            <w:b w:val="0"/>
          </w:rPr>
        </w:r>
        <w:r w:rsidRPr="00A77F8B">
          <w:rPr>
            <w:b w:val="0"/>
          </w:rPr>
          <w:fldChar w:fldCharType="separate"/>
        </w:r>
        <w:r w:rsidR="00E74AE3">
          <w:rPr>
            <w:b w:val="0"/>
          </w:rPr>
          <w:t>137</w:t>
        </w:r>
        <w:r w:rsidRPr="00A77F8B">
          <w:rPr>
            <w:b w:val="0"/>
          </w:rPr>
          <w:fldChar w:fldCharType="end"/>
        </w:r>
      </w:hyperlink>
    </w:p>
    <w:p w14:paraId="0E82C20F" w14:textId="19FAC79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43" w:history="1">
        <w:r w:rsidRPr="00262C7B">
          <w:t>Part 3.96</w:t>
        </w:r>
        <w:r>
          <w:rPr>
            <w:rFonts w:asciiTheme="minorHAnsi" w:eastAsiaTheme="minorEastAsia" w:hAnsiTheme="minorHAnsi" w:cstheme="minorBidi"/>
            <w:b w:val="0"/>
            <w:kern w:val="2"/>
            <w:sz w:val="24"/>
            <w:szCs w:val="24"/>
            <w:lang w:eastAsia="en-AU"/>
            <w14:ligatures w14:val="standardContextual"/>
          </w:rPr>
          <w:tab/>
        </w:r>
        <w:r w:rsidRPr="00262C7B">
          <w:t>Unit Titles (Management) Regulation 2011</w:t>
        </w:r>
        <w:r>
          <w:tab/>
        </w:r>
        <w:r w:rsidRPr="00A77F8B">
          <w:rPr>
            <w:b w:val="0"/>
          </w:rPr>
          <w:fldChar w:fldCharType="begin"/>
        </w:r>
        <w:r w:rsidRPr="00A77F8B">
          <w:rPr>
            <w:b w:val="0"/>
          </w:rPr>
          <w:instrText xml:space="preserve"> PAGEREF _Toc200548443 \h </w:instrText>
        </w:r>
        <w:r w:rsidRPr="00A77F8B">
          <w:rPr>
            <w:b w:val="0"/>
          </w:rPr>
        </w:r>
        <w:r w:rsidRPr="00A77F8B">
          <w:rPr>
            <w:b w:val="0"/>
          </w:rPr>
          <w:fldChar w:fldCharType="separate"/>
        </w:r>
        <w:r w:rsidR="00E74AE3">
          <w:rPr>
            <w:b w:val="0"/>
          </w:rPr>
          <w:t>138</w:t>
        </w:r>
        <w:r w:rsidRPr="00A77F8B">
          <w:rPr>
            <w:b w:val="0"/>
          </w:rPr>
          <w:fldChar w:fldCharType="end"/>
        </w:r>
      </w:hyperlink>
    </w:p>
    <w:p w14:paraId="0EBC7A7B" w14:textId="5BF3218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46" w:history="1">
        <w:r w:rsidRPr="00262C7B">
          <w:t>Part 3.97</w:t>
        </w:r>
        <w:r>
          <w:rPr>
            <w:rFonts w:asciiTheme="minorHAnsi" w:eastAsiaTheme="minorEastAsia" w:hAnsiTheme="minorHAnsi" w:cstheme="minorBidi"/>
            <w:b w:val="0"/>
            <w:kern w:val="2"/>
            <w:sz w:val="24"/>
            <w:szCs w:val="24"/>
            <w:lang w:eastAsia="en-AU"/>
            <w14:ligatures w14:val="standardContextual"/>
          </w:rPr>
          <w:tab/>
        </w:r>
        <w:r w:rsidRPr="00262C7B">
          <w:t>Unlawful Gambling Act 2009</w:t>
        </w:r>
        <w:r>
          <w:tab/>
        </w:r>
        <w:r w:rsidRPr="00A77F8B">
          <w:rPr>
            <w:b w:val="0"/>
          </w:rPr>
          <w:fldChar w:fldCharType="begin"/>
        </w:r>
        <w:r w:rsidRPr="00A77F8B">
          <w:rPr>
            <w:b w:val="0"/>
          </w:rPr>
          <w:instrText xml:space="preserve"> PAGEREF _Toc200548446 \h </w:instrText>
        </w:r>
        <w:r w:rsidRPr="00A77F8B">
          <w:rPr>
            <w:b w:val="0"/>
          </w:rPr>
        </w:r>
        <w:r w:rsidRPr="00A77F8B">
          <w:rPr>
            <w:b w:val="0"/>
          </w:rPr>
          <w:fldChar w:fldCharType="separate"/>
        </w:r>
        <w:r w:rsidR="00E74AE3">
          <w:rPr>
            <w:b w:val="0"/>
          </w:rPr>
          <w:t>139</w:t>
        </w:r>
        <w:r w:rsidRPr="00A77F8B">
          <w:rPr>
            <w:b w:val="0"/>
          </w:rPr>
          <w:fldChar w:fldCharType="end"/>
        </w:r>
      </w:hyperlink>
    </w:p>
    <w:p w14:paraId="0CE50B9D" w14:textId="4AA1C36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50" w:history="1">
        <w:r w:rsidRPr="00262C7B">
          <w:t>Part 3.98</w:t>
        </w:r>
        <w:r>
          <w:rPr>
            <w:rFonts w:asciiTheme="minorHAnsi" w:eastAsiaTheme="minorEastAsia" w:hAnsiTheme="minorHAnsi" w:cstheme="minorBidi"/>
            <w:b w:val="0"/>
            <w:kern w:val="2"/>
            <w:sz w:val="24"/>
            <w:szCs w:val="24"/>
            <w:lang w:eastAsia="en-AU"/>
            <w14:ligatures w14:val="standardContextual"/>
          </w:rPr>
          <w:tab/>
        </w:r>
        <w:r w:rsidRPr="00262C7B">
          <w:t>Utilities Act 2000</w:t>
        </w:r>
        <w:r>
          <w:tab/>
        </w:r>
        <w:r w:rsidRPr="00A77F8B">
          <w:rPr>
            <w:b w:val="0"/>
          </w:rPr>
          <w:fldChar w:fldCharType="begin"/>
        </w:r>
        <w:r w:rsidRPr="00A77F8B">
          <w:rPr>
            <w:b w:val="0"/>
          </w:rPr>
          <w:instrText xml:space="preserve"> PAGEREF _Toc200548450 \h </w:instrText>
        </w:r>
        <w:r w:rsidRPr="00A77F8B">
          <w:rPr>
            <w:b w:val="0"/>
          </w:rPr>
        </w:r>
        <w:r w:rsidRPr="00A77F8B">
          <w:rPr>
            <w:b w:val="0"/>
          </w:rPr>
          <w:fldChar w:fldCharType="separate"/>
        </w:r>
        <w:r w:rsidR="00E74AE3">
          <w:rPr>
            <w:b w:val="0"/>
          </w:rPr>
          <w:t>141</w:t>
        </w:r>
        <w:r w:rsidRPr="00A77F8B">
          <w:rPr>
            <w:b w:val="0"/>
          </w:rPr>
          <w:fldChar w:fldCharType="end"/>
        </w:r>
      </w:hyperlink>
    </w:p>
    <w:p w14:paraId="674F70B0" w14:textId="3F79405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54" w:history="1">
        <w:r w:rsidRPr="00262C7B">
          <w:t>Part 3.99</w:t>
        </w:r>
        <w:r>
          <w:rPr>
            <w:rFonts w:asciiTheme="minorHAnsi" w:eastAsiaTheme="minorEastAsia" w:hAnsiTheme="minorHAnsi" w:cstheme="minorBidi"/>
            <w:b w:val="0"/>
            <w:kern w:val="2"/>
            <w:sz w:val="24"/>
            <w:szCs w:val="24"/>
            <w:lang w:eastAsia="en-AU"/>
            <w14:ligatures w14:val="standardContextual"/>
          </w:rPr>
          <w:tab/>
        </w:r>
        <w:r w:rsidRPr="00262C7B">
          <w:t>Veterinary Practice Act 2018</w:t>
        </w:r>
        <w:r>
          <w:tab/>
        </w:r>
        <w:r w:rsidRPr="00A77F8B">
          <w:rPr>
            <w:b w:val="0"/>
          </w:rPr>
          <w:fldChar w:fldCharType="begin"/>
        </w:r>
        <w:r w:rsidRPr="00A77F8B">
          <w:rPr>
            <w:b w:val="0"/>
          </w:rPr>
          <w:instrText xml:space="preserve"> PAGEREF _Toc200548454 \h </w:instrText>
        </w:r>
        <w:r w:rsidRPr="00A77F8B">
          <w:rPr>
            <w:b w:val="0"/>
          </w:rPr>
        </w:r>
        <w:r w:rsidRPr="00A77F8B">
          <w:rPr>
            <w:b w:val="0"/>
          </w:rPr>
          <w:fldChar w:fldCharType="separate"/>
        </w:r>
        <w:r w:rsidR="00E74AE3">
          <w:rPr>
            <w:b w:val="0"/>
          </w:rPr>
          <w:t>142</w:t>
        </w:r>
        <w:r w:rsidRPr="00A77F8B">
          <w:rPr>
            <w:b w:val="0"/>
          </w:rPr>
          <w:fldChar w:fldCharType="end"/>
        </w:r>
      </w:hyperlink>
    </w:p>
    <w:p w14:paraId="0D5D7BC9" w14:textId="445FBD8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57" w:history="1">
        <w:r w:rsidRPr="00262C7B">
          <w:t>Part 3.100</w:t>
        </w:r>
        <w:r>
          <w:rPr>
            <w:rFonts w:asciiTheme="minorHAnsi" w:eastAsiaTheme="minorEastAsia" w:hAnsiTheme="minorHAnsi" w:cstheme="minorBidi"/>
            <w:b w:val="0"/>
            <w:kern w:val="2"/>
            <w:sz w:val="24"/>
            <w:szCs w:val="24"/>
            <w:lang w:eastAsia="en-AU"/>
            <w14:ligatures w14:val="standardContextual"/>
          </w:rPr>
          <w:tab/>
        </w:r>
        <w:r w:rsidRPr="00262C7B">
          <w:t>Victims of Crime (Financial Assistance) Act 2016</w:t>
        </w:r>
        <w:r>
          <w:tab/>
        </w:r>
        <w:r w:rsidRPr="00A77F8B">
          <w:rPr>
            <w:b w:val="0"/>
          </w:rPr>
          <w:fldChar w:fldCharType="begin"/>
        </w:r>
        <w:r w:rsidRPr="00A77F8B">
          <w:rPr>
            <w:b w:val="0"/>
          </w:rPr>
          <w:instrText xml:space="preserve"> PAGEREF _Toc200548457 \h </w:instrText>
        </w:r>
        <w:r w:rsidRPr="00A77F8B">
          <w:rPr>
            <w:b w:val="0"/>
          </w:rPr>
        </w:r>
        <w:r w:rsidRPr="00A77F8B">
          <w:rPr>
            <w:b w:val="0"/>
          </w:rPr>
          <w:fldChar w:fldCharType="separate"/>
        </w:r>
        <w:r w:rsidR="00E74AE3">
          <w:rPr>
            <w:b w:val="0"/>
          </w:rPr>
          <w:t>142</w:t>
        </w:r>
        <w:r w:rsidRPr="00A77F8B">
          <w:rPr>
            <w:b w:val="0"/>
          </w:rPr>
          <w:fldChar w:fldCharType="end"/>
        </w:r>
      </w:hyperlink>
    </w:p>
    <w:p w14:paraId="6DDA68D2" w14:textId="4E3613A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60" w:history="1">
        <w:r w:rsidRPr="00262C7B">
          <w:t>Part 3.101</w:t>
        </w:r>
        <w:r>
          <w:rPr>
            <w:rFonts w:asciiTheme="minorHAnsi" w:eastAsiaTheme="minorEastAsia" w:hAnsiTheme="minorHAnsi" w:cstheme="minorBidi"/>
            <w:b w:val="0"/>
            <w:kern w:val="2"/>
            <w:sz w:val="24"/>
            <w:szCs w:val="24"/>
            <w:lang w:eastAsia="en-AU"/>
            <w14:ligatures w14:val="standardContextual"/>
          </w:rPr>
          <w:tab/>
        </w:r>
        <w:r w:rsidRPr="00262C7B">
          <w:t>Voluntary Assisted Dying Act 2024</w:t>
        </w:r>
        <w:r>
          <w:tab/>
        </w:r>
        <w:r w:rsidRPr="00A77F8B">
          <w:rPr>
            <w:b w:val="0"/>
          </w:rPr>
          <w:fldChar w:fldCharType="begin"/>
        </w:r>
        <w:r w:rsidRPr="00A77F8B">
          <w:rPr>
            <w:b w:val="0"/>
          </w:rPr>
          <w:instrText xml:space="preserve"> PAGEREF _Toc200548460 \h </w:instrText>
        </w:r>
        <w:r w:rsidRPr="00A77F8B">
          <w:rPr>
            <w:b w:val="0"/>
          </w:rPr>
        </w:r>
        <w:r w:rsidRPr="00A77F8B">
          <w:rPr>
            <w:b w:val="0"/>
          </w:rPr>
          <w:fldChar w:fldCharType="separate"/>
        </w:r>
        <w:r w:rsidR="00E74AE3">
          <w:rPr>
            <w:b w:val="0"/>
          </w:rPr>
          <w:t>143</w:t>
        </w:r>
        <w:r w:rsidRPr="00A77F8B">
          <w:rPr>
            <w:b w:val="0"/>
          </w:rPr>
          <w:fldChar w:fldCharType="end"/>
        </w:r>
      </w:hyperlink>
    </w:p>
    <w:p w14:paraId="266A2C6D" w14:textId="6F4993F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62" w:history="1">
        <w:r w:rsidRPr="00262C7B">
          <w:t>Part 3.102</w:t>
        </w:r>
        <w:r>
          <w:rPr>
            <w:rFonts w:asciiTheme="minorHAnsi" w:eastAsiaTheme="minorEastAsia" w:hAnsiTheme="minorHAnsi" w:cstheme="minorBidi"/>
            <w:b w:val="0"/>
            <w:kern w:val="2"/>
            <w:sz w:val="24"/>
            <w:szCs w:val="24"/>
            <w:lang w:eastAsia="en-AU"/>
            <w14:ligatures w14:val="standardContextual"/>
          </w:rPr>
          <w:tab/>
        </w:r>
        <w:r w:rsidRPr="00262C7B">
          <w:t>Waste Management and Resource Recovery Act 2016</w:t>
        </w:r>
        <w:r>
          <w:tab/>
        </w:r>
        <w:r w:rsidRPr="00A77F8B">
          <w:rPr>
            <w:b w:val="0"/>
          </w:rPr>
          <w:fldChar w:fldCharType="begin"/>
        </w:r>
        <w:r w:rsidRPr="00A77F8B">
          <w:rPr>
            <w:b w:val="0"/>
          </w:rPr>
          <w:instrText xml:space="preserve"> PAGEREF _Toc200548462 \h </w:instrText>
        </w:r>
        <w:r w:rsidRPr="00A77F8B">
          <w:rPr>
            <w:b w:val="0"/>
          </w:rPr>
        </w:r>
        <w:r w:rsidRPr="00A77F8B">
          <w:rPr>
            <w:b w:val="0"/>
          </w:rPr>
          <w:fldChar w:fldCharType="separate"/>
        </w:r>
        <w:r w:rsidR="00E74AE3">
          <w:rPr>
            <w:b w:val="0"/>
          </w:rPr>
          <w:t>143</w:t>
        </w:r>
        <w:r w:rsidRPr="00A77F8B">
          <w:rPr>
            <w:b w:val="0"/>
          </w:rPr>
          <w:fldChar w:fldCharType="end"/>
        </w:r>
      </w:hyperlink>
    </w:p>
    <w:p w14:paraId="264E5E9B" w14:textId="27F376C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64" w:history="1">
        <w:r w:rsidRPr="00262C7B">
          <w:t>Part 3.103</w:t>
        </w:r>
        <w:r>
          <w:rPr>
            <w:rFonts w:asciiTheme="minorHAnsi" w:eastAsiaTheme="minorEastAsia" w:hAnsiTheme="minorHAnsi" w:cstheme="minorBidi"/>
            <w:b w:val="0"/>
            <w:kern w:val="2"/>
            <w:sz w:val="24"/>
            <w:szCs w:val="24"/>
            <w:lang w:eastAsia="en-AU"/>
            <w14:ligatures w14:val="standardContextual"/>
          </w:rPr>
          <w:tab/>
        </w:r>
        <w:r w:rsidRPr="00262C7B">
          <w:t>Water and Sewerage Act 2000</w:t>
        </w:r>
        <w:r>
          <w:tab/>
        </w:r>
        <w:r w:rsidRPr="00A77F8B">
          <w:rPr>
            <w:b w:val="0"/>
          </w:rPr>
          <w:fldChar w:fldCharType="begin"/>
        </w:r>
        <w:r w:rsidRPr="00A77F8B">
          <w:rPr>
            <w:b w:val="0"/>
          </w:rPr>
          <w:instrText xml:space="preserve"> PAGEREF _Toc200548464 \h </w:instrText>
        </w:r>
        <w:r w:rsidRPr="00A77F8B">
          <w:rPr>
            <w:b w:val="0"/>
          </w:rPr>
        </w:r>
        <w:r w:rsidRPr="00A77F8B">
          <w:rPr>
            <w:b w:val="0"/>
          </w:rPr>
          <w:fldChar w:fldCharType="separate"/>
        </w:r>
        <w:r w:rsidR="00E74AE3">
          <w:rPr>
            <w:b w:val="0"/>
          </w:rPr>
          <w:t>144</w:t>
        </w:r>
        <w:r w:rsidRPr="00A77F8B">
          <w:rPr>
            <w:b w:val="0"/>
          </w:rPr>
          <w:fldChar w:fldCharType="end"/>
        </w:r>
      </w:hyperlink>
    </w:p>
    <w:p w14:paraId="22E68ADE" w14:textId="55FAF59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67" w:history="1">
        <w:r w:rsidRPr="00262C7B">
          <w:t>Part 3.104</w:t>
        </w:r>
        <w:r>
          <w:rPr>
            <w:rFonts w:asciiTheme="minorHAnsi" w:eastAsiaTheme="minorEastAsia" w:hAnsiTheme="minorHAnsi" w:cstheme="minorBidi"/>
            <w:b w:val="0"/>
            <w:kern w:val="2"/>
            <w:sz w:val="24"/>
            <w:szCs w:val="24"/>
            <w:lang w:eastAsia="en-AU"/>
            <w14:ligatures w14:val="standardContextual"/>
          </w:rPr>
          <w:tab/>
        </w:r>
        <w:r w:rsidRPr="00262C7B">
          <w:t>Water and Sewerage Regulation 2001</w:t>
        </w:r>
        <w:r>
          <w:tab/>
        </w:r>
        <w:r w:rsidRPr="00A77F8B">
          <w:rPr>
            <w:b w:val="0"/>
          </w:rPr>
          <w:fldChar w:fldCharType="begin"/>
        </w:r>
        <w:r w:rsidRPr="00A77F8B">
          <w:rPr>
            <w:b w:val="0"/>
          </w:rPr>
          <w:instrText xml:space="preserve"> PAGEREF _Toc200548467 \h </w:instrText>
        </w:r>
        <w:r w:rsidRPr="00A77F8B">
          <w:rPr>
            <w:b w:val="0"/>
          </w:rPr>
        </w:r>
        <w:r w:rsidRPr="00A77F8B">
          <w:rPr>
            <w:b w:val="0"/>
          </w:rPr>
          <w:fldChar w:fldCharType="separate"/>
        </w:r>
        <w:r w:rsidR="00E74AE3">
          <w:rPr>
            <w:b w:val="0"/>
          </w:rPr>
          <w:t>145</w:t>
        </w:r>
        <w:r w:rsidRPr="00A77F8B">
          <w:rPr>
            <w:b w:val="0"/>
          </w:rPr>
          <w:fldChar w:fldCharType="end"/>
        </w:r>
      </w:hyperlink>
    </w:p>
    <w:p w14:paraId="211ACDA9" w14:textId="7944875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72" w:history="1">
        <w:r w:rsidRPr="00262C7B">
          <w:t>Part 3.105</w:t>
        </w:r>
        <w:r>
          <w:rPr>
            <w:rFonts w:asciiTheme="minorHAnsi" w:eastAsiaTheme="minorEastAsia" w:hAnsiTheme="minorHAnsi" w:cstheme="minorBidi"/>
            <w:b w:val="0"/>
            <w:kern w:val="2"/>
            <w:sz w:val="24"/>
            <w:szCs w:val="24"/>
            <w:lang w:eastAsia="en-AU"/>
            <w14:ligatures w14:val="standardContextual"/>
          </w:rPr>
          <w:tab/>
        </w:r>
        <w:r w:rsidRPr="00262C7B">
          <w:t>Water Resources Act 2007</w:t>
        </w:r>
        <w:r>
          <w:tab/>
        </w:r>
        <w:r w:rsidRPr="00A77F8B">
          <w:rPr>
            <w:b w:val="0"/>
          </w:rPr>
          <w:fldChar w:fldCharType="begin"/>
        </w:r>
        <w:r w:rsidRPr="00A77F8B">
          <w:rPr>
            <w:b w:val="0"/>
          </w:rPr>
          <w:instrText xml:space="preserve"> PAGEREF _Toc200548472 \h </w:instrText>
        </w:r>
        <w:r w:rsidRPr="00A77F8B">
          <w:rPr>
            <w:b w:val="0"/>
          </w:rPr>
        </w:r>
        <w:r w:rsidRPr="00A77F8B">
          <w:rPr>
            <w:b w:val="0"/>
          </w:rPr>
          <w:fldChar w:fldCharType="separate"/>
        </w:r>
        <w:r w:rsidR="00E74AE3">
          <w:rPr>
            <w:b w:val="0"/>
          </w:rPr>
          <w:t>146</w:t>
        </w:r>
        <w:r w:rsidRPr="00A77F8B">
          <w:rPr>
            <w:b w:val="0"/>
          </w:rPr>
          <w:fldChar w:fldCharType="end"/>
        </w:r>
      </w:hyperlink>
    </w:p>
    <w:p w14:paraId="5A31BE0F" w14:textId="4326102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74" w:history="1">
        <w:r w:rsidRPr="00262C7B">
          <w:t>Part 3.106</w:t>
        </w:r>
        <w:r>
          <w:rPr>
            <w:rFonts w:asciiTheme="minorHAnsi" w:eastAsiaTheme="minorEastAsia" w:hAnsiTheme="minorHAnsi" w:cstheme="minorBidi"/>
            <w:b w:val="0"/>
            <w:kern w:val="2"/>
            <w:sz w:val="24"/>
            <w:szCs w:val="24"/>
            <w:lang w:eastAsia="en-AU"/>
            <w14:ligatures w14:val="standardContextual"/>
          </w:rPr>
          <w:tab/>
        </w:r>
        <w:r w:rsidRPr="00262C7B">
          <w:t>Workers Compensation Act 1951</w:t>
        </w:r>
        <w:r>
          <w:tab/>
        </w:r>
        <w:r w:rsidRPr="00A77F8B">
          <w:rPr>
            <w:b w:val="0"/>
          </w:rPr>
          <w:fldChar w:fldCharType="begin"/>
        </w:r>
        <w:r w:rsidRPr="00A77F8B">
          <w:rPr>
            <w:b w:val="0"/>
          </w:rPr>
          <w:instrText xml:space="preserve"> PAGEREF _Toc200548474 \h </w:instrText>
        </w:r>
        <w:r w:rsidRPr="00A77F8B">
          <w:rPr>
            <w:b w:val="0"/>
          </w:rPr>
        </w:r>
        <w:r w:rsidRPr="00A77F8B">
          <w:rPr>
            <w:b w:val="0"/>
          </w:rPr>
          <w:fldChar w:fldCharType="separate"/>
        </w:r>
        <w:r w:rsidR="00E74AE3">
          <w:rPr>
            <w:b w:val="0"/>
          </w:rPr>
          <w:t>147</w:t>
        </w:r>
        <w:r w:rsidRPr="00A77F8B">
          <w:rPr>
            <w:b w:val="0"/>
          </w:rPr>
          <w:fldChar w:fldCharType="end"/>
        </w:r>
      </w:hyperlink>
    </w:p>
    <w:p w14:paraId="5E296580" w14:textId="734DC51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96" w:history="1">
        <w:r w:rsidRPr="00262C7B">
          <w:t>Part 3.107</w:t>
        </w:r>
        <w:r>
          <w:rPr>
            <w:rFonts w:asciiTheme="minorHAnsi" w:eastAsiaTheme="minorEastAsia" w:hAnsiTheme="minorHAnsi" w:cstheme="minorBidi"/>
            <w:b w:val="0"/>
            <w:kern w:val="2"/>
            <w:sz w:val="24"/>
            <w:szCs w:val="24"/>
            <w:lang w:eastAsia="en-AU"/>
            <w14:ligatures w14:val="standardContextual"/>
          </w:rPr>
          <w:tab/>
        </w:r>
        <w:r w:rsidRPr="00262C7B">
          <w:t>Workers Compensation Regulation 2002</w:t>
        </w:r>
        <w:r>
          <w:tab/>
        </w:r>
        <w:r w:rsidRPr="00A77F8B">
          <w:rPr>
            <w:b w:val="0"/>
          </w:rPr>
          <w:fldChar w:fldCharType="begin"/>
        </w:r>
        <w:r w:rsidRPr="00A77F8B">
          <w:rPr>
            <w:b w:val="0"/>
          </w:rPr>
          <w:instrText xml:space="preserve"> PAGEREF _Toc200548496 \h </w:instrText>
        </w:r>
        <w:r w:rsidRPr="00A77F8B">
          <w:rPr>
            <w:b w:val="0"/>
          </w:rPr>
        </w:r>
        <w:r w:rsidRPr="00A77F8B">
          <w:rPr>
            <w:b w:val="0"/>
          </w:rPr>
          <w:fldChar w:fldCharType="separate"/>
        </w:r>
        <w:r w:rsidR="00E74AE3">
          <w:rPr>
            <w:b w:val="0"/>
          </w:rPr>
          <w:t>154</w:t>
        </w:r>
        <w:r w:rsidRPr="00A77F8B">
          <w:rPr>
            <w:b w:val="0"/>
          </w:rPr>
          <w:fldChar w:fldCharType="end"/>
        </w:r>
      </w:hyperlink>
    </w:p>
    <w:p w14:paraId="145C3DF9" w14:textId="46FF8D6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498" w:history="1">
        <w:r w:rsidRPr="00262C7B">
          <w:t>Part 3.108</w:t>
        </w:r>
        <w:r>
          <w:rPr>
            <w:rFonts w:asciiTheme="minorHAnsi" w:eastAsiaTheme="minorEastAsia" w:hAnsiTheme="minorHAnsi" w:cstheme="minorBidi"/>
            <w:b w:val="0"/>
            <w:kern w:val="2"/>
            <w:sz w:val="24"/>
            <w:szCs w:val="24"/>
            <w:lang w:eastAsia="en-AU"/>
            <w14:ligatures w14:val="standardContextual"/>
          </w:rPr>
          <w:tab/>
        </w:r>
        <w:r w:rsidRPr="00262C7B">
          <w:t>Work Health and Safety Act 2011</w:t>
        </w:r>
        <w:r>
          <w:tab/>
        </w:r>
        <w:r w:rsidRPr="00A77F8B">
          <w:rPr>
            <w:b w:val="0"/>
          </w:rPr>
          <w:fldChar w:fldCharType="begin"/>
        </w:r>
        <w:r w:rsidRPr="00A77F8B">
          <w:rPr>
            <w:b w:val="0"/>
          </w:rPr>
          <w:instrText xml:space="preserve"> PAGEREF _Toc200548498 \h </w:instrText>
        </w:r>
        <w:r w:rsidRPr="00A77F8B">
          <w:rPr>
            <w:b w:val="0"/>
          </w:rPr>
        </w:r>
        <w:r w:rsidRPr="00A77F8B">
          <w:rPr>
            <w:b w:val="0"/>
          </w:rPr>
          <w:fldChar w:fldCharType="separate"/>
        </w:r>
        <w:r w:rsidR="00E74AE3">
          <w:rPr>
            <w:b w:val="0"/>
          </w:rPr>
          <w:t>155</w:t>
        </w:r>
        <w:r w:rsidRPr="00A77F8B">
          <w:rPr>
            <w:b w:val="0"/>
          </w:rPr>
          <w:fldChar w:fldCharType="end"/>
        </w:r>
      </w:hyperlink>
    </w:p>
    <w:p w14:paraId="026D910D" w14:textId="3E96CD5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00" w:history="1">
        <w:r w:rsidRPr="00262C7B">
          <w:t>Part 3.109</w:t>
        </w:r>
        <w:r>
          <w:rPr>
            <w:rFonts w:asciiTheme="minorHAnsi" w:eastAsiaTheme="minorEastAsia" w:hAnsiTheme="minorHAnsi" w:cstheme="minorBidi"/>
            <w:b w:val="0"/>
            <w:kern w:val="2"/>
            <w:sz w:val="24"/>
            <w:szCs w:val="24"/>
            <w:lang w:eastAsia="en-AU"/>
            <w14:ligatures w14:val="standardContextual"/>
          </w:rPr>
          <w:tab/>
        </w:r>
        <w:r w:rsidRPr="00262C7B">
          <w:t>Working with Vulnerable People (Background Checking) Act 2011</w:t>
        </w:r>
        <w:r>
          <w:tab/>
        </w:r>
        <w:r w:rsidRPr="00A77F8B">
          <w:rPr>
            <w:b w:val="0"/>
          </w:rPr>
          <w:fldChar w:fldCharType="begin"/>
        </w:r>
        <w:r w:rsidRPr="00A77F8B">
          <w:rPr>
            <w:b w:val="0"/>
          </w:rPr>
          <w:instrText xml:space="preserve"> PAGEREF _Toc200548500 \h </w:instrText>
        </w:r>
        <w:r w:rsidRPr="00A77F8B">
          <w:rPr>
            <w:b w:val="0"/>
          </w:rPr>
        </w:r>
        <w:r w:rsidRPr="00A77F8B">
          <w:rPr>
            <w:b w:val="0"/>
          </w:rPr>
          <w:fldChar w:fldCharType="separate"/>
        </w:r>
        <w:r w:rsidR="00E74AE3">
          <w:rPr>
            <w:b w:val="0"/>
          </w:rPr>
          <w:t>155</w:t>
        </w:r>
        <w:r w:rsidRPr="00A77F8B">
          <w:rPr>
            <w:b w:val="0"/>
          </w:rPr>
          <w:fldChar w:fldCharType="end"/>
        </w:r>
      </w:hyperlink>
    </w:p>
    <w:p w14:paraId="2D8EB8D6" w14:textId="3387E62C" w:rsidR="00A77F8B" w:rsidRDefault="00A77F8B">
      <w:pPr>
        <w:pStyle w:val="TOC6"/>
        <w:rPr>
          <w:rFonts w:asciiTheme="minorHAnsi" w:eastAsiaTheme="minorEastAsia" w:hAnsiTheme="minorHAnsi" w:cstheme="minorBidi"/>
          <w:b w:val="0"/>
          <w:kern w:val="2"/>
          <w:szCs w:val="24"/>
          <w:lang w:eastAsia="en-AU"/>
          <w14:ligatures w14:val="standardContextual"/>
        </w:rPr>
      </w:pPr>
      <w:hyperlink w:anchor="_Toc200548504" w:history="1">
        <w:r w:rsidRPr="00262C7B">
          <w:t>Schedule 4</w:t>
        </w:r>
        <w:r>
          <w:rPr>
            <w:rFonts w:asciiTheme="minorHAnsi" w:eastAsiaTheme="minorEastAsia" w:hAnsiTheme="minorHAnsi" w:cstheme="minorBidi"/>
            <w:b w:val="0"/>
            <w:kern w:val="2"/>
            <w:szCs w:val="24"/>
            <w:lang w:eastAsia="en-AU"/>
            <w14:ligatures w14:val="standardContextual"/>
          </w:rPr>
          <w:tab/>
        </w:r>
        <w:r w:rsidRPr="00262C7B">
          <w:t>Technical amendments—Notes</w:t>
        </w:r>
        <w:r>
          <w:tab/>
        </w:r>
        <w:r w:rsidRPr="00A77F8B">
          <w:rPr>
            <w:b w:val="0"/>
            <w:sz w:val="20"/>
          </w:rPr>
          <w:fldChar w:fldCharType="begin"/>
        </w:r>
        <w:r w:rsidRPr="00A77F8B">
          <w:rPr>
            <w:b w:val="0"/>
            <w:sz w:val="20"/>
          </w:rPr>
          <w:instrText xml:space="preserve"> PAGEREF _Toc200548504 \h </w:instrText>
        </w:r>
        <w:r w:rsidRPr="00A77F8B">
          <w:rPr>
            <w:b w:val="0"/>
            <w:sz w:val="20"/>
          </w:rPr>
        </w:r>
        <w:r w:rsidRPr="00A77F8B">
          <w:rPr>
            <w:b w:val="0"/>
            <w:sz w:val="20"/>
          </w:rPr>
          <w:fldChar w:fldCharType="separate"/>
        </w:r>
        <w:r w:rsidR="00E74AE3">
          <w:rPr>
            <w:b w:val="0"/>
            <w:sz w:val="20"/>
          </w:rPr>
          <w:t>157</w:t>
        </w:r>
        <w:r w:rsidRPr="00A77F8B">
          <w:rPr>
            <w:b w:val="0"/>
            <w:sz w:val="20"/>
          </w:rPr>
          <w:fldChar w:fldCharType="end"/>
        </w:r>
      </w:hyperlink>
    </w:p>
    <w:p w14:paraId="5755A815" w14:textId="352E59B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05" w:history="1">
        <w:r w:rsidRPr="00262C7B">
          <w:t>Part 4.1</w:t>
        </w:r>
        <w:r>
          <w:rPr>
            <w:rFonts w:asciiTheme="minorHAnsi" w:eastAsiaTheme="minorEastAsia" w:hAnsiTheme="minorHAnsi" w:cstheme="minorBidi"/>
            <w:b w:val="0"/>
            <w:kern w:val="2"/>
            <w:sz w:val="24"/>
            <w:szCs w:val="24"/>
            <w:lang w:eastAsia="en-AU"/>
            <w14:ligatures w14:val="standardContextual"/>
          </w:rPr>
          <w:tab/>
        </w:r>
        <w:r w:rsidRPr="00262C7B">
          <w:t>Aboriginal and Torres Strait Islander Elected Body Act 2008</w:t>
        </w:r>
        <w:r>
          <w:tab/>
        </w:r>
        <w:r w:rsidRPr="00A77F8B">
          <w:rPr>
            <w:b w:val="0"/>
          </w:rPr>
          <w:fldChar w:fldCharType="begin"/>
        </w:r>
        <w:r w:rsidRPr="00A77F8B">
          <w:rPr>
            <w:b w:val="0"/>
          </w:rPr>
          <w:instrText xml:space="preserve"> PAGEREF _Toc200548505 \h </w:instrText>
        </w:r>
        <w:r w:rsidRPr="00A77F8B">
          <w:rPr>
            <w:b w:val="0"/>
          </w:rPr>
        </w:r>
        <w:r w:rsidRPr="00A77F8B">
          <w:rPr>
            <w:b w:val="0"/>
          </w:rPr>
          <w:fldChar w:fldCharType="separate"/>
        </w:r>
        <w:r w:rsidR="00E74AE3">
          <w:rPr>
            <w:b w:val="0"/>
          </w:rPr>
          <w:t>157</w:t>
        </w:r>
        <w:r w:rsidRPr="00A77F8B">
          <w:rPr>
            <w:b w:val="0"/>
          </w:rPr>
          <w:fldChar w:fldCharType="end"/>
        </w:r>
      </w:hyperlink>
    </w:p>
    <w:p w14:paraId="77C94FFC" w14:textId="6F5AE65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07" w:history="1">
        <w:r w:rsidRPr="00262C7B">
          <w:t>Part 4.2</w:t>
        </w:r>
        <w:r>
          <w:rPr>
            <w:rFonts w:asciiTheme="minorHAnsi" w:eastAsiaTheme="minorEastAsia" w:hAnsiTheme="minorHAnsi" w:cstheme="minorBidi"/>
            <w:b w:val="0"/>
            <w:kern w:val="2"/>
            <w:sz w:val="24"/>
            <w:szCs w:val="24"/>
            <w:lang w:eastAsia="en-AU"/>
            <w14:ligatures w14:val="standardContextual"/>
          </w:rPr>
          <w:tab/>
        </w:r>
        <w:r w:rsidRPr="00262C7B">
          <w:t>ACT Civil and Administrative Tribunal Act 2008</w:t>
        </w:r>
        <w:r>
          <w:tab/>
        </w:r>
        <w:r w:rsidRPr="00A77F8B">
          <w:rPr>
            <w:b w:val="0"/>
          </w:rPr>
          <w:fldChar w:fldCharType="begin"/>
        </w:r>
        <w:r w:rsidRPr="00A77F8B">
          <w:rPr>
            <w:b w:val="0"/>
          </w:rPr>
          <w:instrText xml:space="preserve"> PAGEREF _Toc200548507 \h </w:instrText>
        </w:r>
        <w:r w:rsidRPr="00A77F8B">
          <w:rPr>
            <w:b w:val="0"/>
          </w:rPr>
        </w:r>
        <w:r w:rsidRPr="00A77F8B">
          <w:rPr>
            <w:b w:val="0"/>
          </w:rPr>
          <w:fldChar w:fldCharType="separate"/>
        </w:r>
        <w:r w:rsidR="00E74AE3">
          <w:rPr>
            <w:b w:val="0"/>
          </w:rPr>
          <w:t>158</w:t>
        </w:r>
        <w:r w:rsidRPr="00A77F8B">
          <w:rPr>
            <w:b w:val="0"/>
          </w:rPr>
          <w:fldChar w:fldCharType="end"/>
        </w:r>
      </w:hyperlink>
    </w:p>
    <w:p w14:paraId="23952DFF" w14:textId="1C2B706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09" w:history="1">
        <w:r w:rsidRPr="00262C7B">
          <w:t>Part 4.3</w:t>
        </w:r>
        <w:r>
          <w:rPr>
            <w:rFonts w:asciiTheme="minorHAnsi" w:eastAsiaTheme="minorEastAsia" w:hAnsiTheme="minorHAnsi" w:cstheme="minorBidi"/>
            <w:b w:val="0"/>
            <w:kern w:val="2"/>
            <w:sz w:val="24"/>
            <w:szCs w:val="24"/>
            <w:lang w:eastAsia="en-AU"/>
            <w14:ligatures w14:val="standardContextual"/>
          </w:rPr>
          <w:tab/>
        </w:r>
        <w:r w:rsidRPr="00262C7B">
          <w:t>ACTEW/AGL Partnership Facilitation Act 2000</w:t>
        </w:r>
        <w:r>
          <w:tab/>
        </w:r>
        <w:r w:rsidRPr="00A77F8B">
          <w:rPr>
            <w:b w:val="0"/>
          </w:rPr>
          <w:fldChar w:fldCharType="begin"/>
        </w:r>
        <w:r w:rsidRPr="00A77F8B">
          <w:rPr>
            <w:b w:val="0"/>
          </w:rPr>
          <w:instrText xml:space="preserve"> PAGEREF _Toc200548509 \h </w:instrText>
        </w:r>
        <w:r w:rsidRPr="00A77F8B">
          <w:rPr>
            <w:b w:val="0"/>
          </w:rPr>
        </w:r>
        <w:r w:rsidRPr="00A77F8B">
          <w:rPr>
            <w:b w:val="0"/>
          </w:rPr>
          <w:fldChar w:fldCharType="separate"/>
        </w:r>
        <w:r w:rsidR="00E74AE3">
          <w:rPr>
            <w:b w:val="0"/>
          </w:rPr>
          <w:t>159</w:t>
        </w:r>
        <w:r w:rsidRPr="00A77F8B">
          <w:rPr>
            <w:b w:val="0"/>
          </w:rPr>
          <w:fldChar w:fldCharType="end"/>
        </w:r>
      </w:hyperlink>
    </w:p>
    <w:p w14:paraId="360C2E81" w14:textId="712D555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11" w:history="1">
        <w:r w:rsidRPr="00262C7B">
          <w:t>Part 4.4</w:t>
        </w:r>
        <w:r>
          <w:rPr>
            <w:rFonts w:asciiTheme="minorHAnsi" w:eastAsiaTheme="minorEastAsia" w:hAnsiTheme="minorHAnsi" w:cstheme="minorBidi"/>
            <w:b w:val="0"/>
            <w:kern w:val="2"/>
            <w:sz w:val="24"/>
            <w:szCs w:val="24"/>
            <w:lang w:eastAsia="en-AU"/>
            <w14:ligatures w14:val="standardContextual"/>
          </w:rPr>
          <w:tab/>
        </w:r>
        <w:r w:rsidRPr="00262C7B">
          <w:t>ACT Teacher Quality Institute Act 2010</w:t>
        </w:r>
        <w:r>
          <w:tab/>
        </w:r>
        <w:r w:rsidRPr="00A77F8B">
          <w:rPr>
            <w:b w:val="0"/>
          </w:rPr>
          <w:fldChar w:fldCharType="begin"/>
        </w:r>
        <w:r w:rsidRPr="00A77F8B">
          <w:rPr>
            <w:b w:val="0"/>
          </w:rPr>
          <w:instrText xml:space="preserve"> PAGEREF _Toc200548511 \h </w:instrText>
        </w:r>
        <w:r w:rsidRPr="00A77F8B">
          <w:rPr>
            <w:b w:val="0"/>
          </w:rPr>
        </w:r>
        <w:r w:rsidRPr="00A77F8B">
          <w:rPr>
            <w:b w:val="0"/>
          </w:rPr>
          <w:fldChar w:fldCharType="separate"/>
        </w:r>
        <w:r w:rsidR="00E74AE3">
          <w:rPr>
            <w:b w:val="0"/>
          </w:rPr>
          <w:t>159</w:t>
        </w:r>
        <w:r w:rsidRPr="00A77F8B">
          <w:rPr>
            <w:b w:val="0"/>
          </w:rPr>
          <w:fldChar w:fldCharType="end"/>
        </w:r>
      </w:hyperlink>
    </w:p>
    <w:p w14:paraId="7A7962E0" w14:textId="1942D1C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13" w:history="1">
        <w:r w:rsidRPr="00262C7B">
          <w:t>Part 4.5</w:t>
        </w:r>
        <w:r>
          <w:rPr>
            <w:rFonts w:asciiTheme="minorHAnsi" w:eastAsiaTheme="minorEastAsia" w:hAnsiTheme="minorHAnsi" w:cstheme="minorBidi"/>
            <w:b w:val="0"/>
            <w:kern w:val="2"/>
            <w:sz w:val="24"/>
            <w:szCs w:val="24"/>
            <w:lang w:eastAsia="en-AU"/>
            <w14:ligatures w14:val="standardContextual"/>
          </w:rPr>
          <w:tab/>
        </w:r>
        <w:r w:rsidRPr="00262C7B">
          <w:t>ACT Teacher Quality Institute Regulation 2010</w:t>
        </w:r>
        <w:r>
          <w:tab/>
        </w:r>
        <w:r w:rsidRPr="00A77F8B">
          <w:rPr>
            <w:b w:val="0"/>
          </w:rPr>
          <w:fldChar w:fldCharType="begin"/>
        </w:r>
        <w:r w:rsidRPr="00A77F8B">
          <w:rPr>
            <w:b w:val="0"/>
          </w:rPr>
          <w:instrText xml:space="preserve"> PAGEREF _Toc200548513 \h </w:instrText>
        </w:r>
        <w:r w:rsidRPr="00A77F8B">
          <w:rPr>
            <w:b w:val="0"/>
          </w:rPr>
        </w:r>
        <w:r w:rsidRPr="00A77F8B">
          <w:rPr>
            <w:b w:val="0"/>
          </w:rPr>
          <w:fldChar w:fldCharType="separate"/>
        </w:r>
        <w:r w:rsidR="00E74AE3">
          <w:rPr>
            <w:b w:val="0"/>
          </w:rPr>
          <w:t>160</w:t>
        </w:r>
        <w:r w:rsidRPr="00A77F8B">
          <w:rPr>
            <w:b w:val="0"/>
          </w:rPr>
          <w:fldChar w:fldCharType="end"/>
        </w:r>
      </w:hyperlink>
    </w:p>
    <w:p w14:paraId="45B5071F" w14:textId="06C41B1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15" w:history="1">
        <w:r w:rsidRPr="00262C7B">
          <w:t>Part 4.6</w:t>
        </w:r>
        <w:r>
          <w:rPr>
            <w:rFonts w:asciiTheme="minorHAnsi" w:eastAsiaTheme="minorEastAsia" w:hAnsiTheme="minorHAnsi" w:cstheme="minorBidi"/>
            <w:b w:val="0"/>
            <w:kern w:val="2"/>
            <w:sz w:val="24"/>
            <w:szCs w:val="24"/>
            <w:lang w:eastAsia="en-AU"/>
            <w14:ligatures w14:val="standardContextual"/>
          </w:rPr>
          <w:tab/>
        </w:r>
        <w:r w:rsidRPr="00262C7B">
          <w:t>Adoption Act 1993</w:t>
        </w:r>
        <w:r>
          <w:tab/>
        </w:r>
        <w:r w:rsidRPr="00A77F8B">
          <w:rPr>
            <w:b w:val="0"/>
          </w:rPr>
          <w:fldChar w:fldCharType="begin"/>
        </w:r>
        <w:r w:rsidRPr="00A77F8B">
          <w:rPr>
            <w:b w:val="0"/>
          </w:rPr>
          <w:instrText xml:space="preserve"> PAGEREF _Toc200548515 \h </w:instrText>
        </w:r>
        <w:r w:rsidRPr="00A77F8B">
          <w:rPr>
            <w:b w:val="0"/>
          </w:rPr>
        </w:r>
        <w:r w:rsidRPr="00A77F8B">
          <w:rPr>
            <w:b w:val="0"/>
          </w:rPr>
          <w:fldChar w:fldCharType="separate"/>
        </w:r>
        <w:r w:rsidR="00E74AE3">
          <w:rPr>
            <w:b w:val="0"/>
          </w:rPr>
          <w:t>161</w:t>
        </w:r>
        <w:r w:rsidRPr="00A77F8B">
          <w:rPr>
            <w:b w:val="0"/>
          </w:rPr>
          <w:fldChar w:fldCharType="end"/>
        </w:r>
      </w:hyperlink>
    </w:p>
    <w:p w14:paraId="2300BFB7" w14:textId="4284F74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17" w:history="1">
        <w:r w:rsidRPr="00262C7B">
          <w:t>Part 4.7</w:t>
        </w:r>
        <w:r>
          <w:rPr>
            <w:rFonts w:asciiTheme="minorHAnsi" w:eastAsiaTheme="minorEastAsia" w:hAnsiTheme="minorHAnsi" w:cstheme="minorBidi"/>
            <w:b w:val="0"/>
            <w:kern w:val="2"/>
            <w:sz w:val="24"/>
            <w:szCs w:val="24"/>
            <w:lang w:eastAsia="en-AU"/>
            <w14:ligatures w14:val="standardContextual"/>
          </w:rPr>
          <w:tab/>
        </w:r>
        <w:r w:rsidRPr="00262C7B">
          <w:t>Adoption Regulation 1993</w:t>
        </w:r>
        <w:r>
          <w:tab/>
        </w:r>
        <w:r w:rsidRPr="00A77F8B">
          <w:rPr>
            <w:b w:val="0"/>
          </w:rPr>
          <w:fldChar w:fldCharType="begin"/>
        </w:r>
        <w:r w:rsidRPr="00A77F8B">
          <w:rPr>
            <w:b w:val="0"/>
          </w:rPr>
          <w:instrText xml:space="preserve"> PAGEREF _Toc200548517 \h </w:instrText>
        </w:r>
        <w:r w:rsidRPr="00A77F8B">
          <w:rPr>
            <w:b w:val="0"/>
          </w:rPr>
        </w:r>
        <w:r w:rsidRPr="00A77F8B">
          <w:rPr>
            <w:b w:val="0"/>
          </w:rPr>
          <w:fldChar w:fldCharType="separate"/>
        </w:r>
        <w:r w:rsidR="00E74AE3">
          <w:rPr>
            <w:b w:val="0"/>
          </w:rPr>
          <w:t>161</w:t>
        </w:r>
        <w:r w:rsidRPr="00A77F8B">
          <w:rPr>
            <w:b w:val="0"/>
          </w:rPr>
          <w:fldChar w:fldCharType="end"/>
        </w:r>
      </w:hyperlink>
    </w:p>
    <w:p w14:paraId="79A6C3C4" w14:textId="1D07F00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19" w:history="1">
        <w:r w:rsidRPr="00262C7B">
          <w:t>Part 4.8</w:t>
        </w:r>
        <w:r>
          <w:rPr>
            <w:rFonts w:asciiTheme="minorHAnsi" w:eastAsiaTheme="minorEastAsia" w:hAnsiTheme="minorHAnsi" w:cstheme="minorBidi"/>
            <w:b w:val="0"/>
            <w:kern w:val="2"/>
            <w:sz w:val="24"/>
            <w:szCs w:val="24"/>
            <w:lang w:eastAsia="en-AU"/>
            <w14:ligatures w14:val="standardContextual"/>
          </w:rPr>
          <w:tab/>
        </w:r>
        <w:r w:rsidRPr="00262C7B">
          <w:t>Agents Act 2003</w:t>
        </w:r>
        <w:r>
          <w:tab/>
        </w:r>
        <w:r w:rsidRPr="00A77F8B">
          <w:rPr>
            <w:b w:val="0"/>
          </w:rPr>
          <w:fldChar w:fldCharType="begin"/>
        </w:r>
        <w:r w:rsidRPr="00A77F8B">
          <w:rPr>
            <w:b w:val="0"/>
          </w:rPr>
          <w:instrText xml:space="preserve"> PAGEREF _Toc200548519 \h </w:instrText>
        </w:r>
        <w:r w:rsidRPr="00A77F8B">
          <w:rPr>
            <w:b w:val="0"/>
          </w:rPr>
        </w:r>
        <w:r w:rsidRPr="00A77F8B">
          <w:rPr>
            <w:b w:val="0"/>
          </w:rPr>
          <w:fldChar w:fldCharType="separate"/>
        </w:r>
        <w:r w:rsidR="00E74AE3">
          <w:rPr>
            <w:b w:val="0"/>
          </w:rPr>
          <w:t>162</w:t>
        </w:r>
        <w:r w:rsidRPr="00A77F8B">
          <w:rPr>
            <w:b w:val="0"/>
          </w:rPr>
          <w:fldChar w:fldCharType="end"/>
        </w:r>
      </w:hyperlink>
    </w:p>
    <w:p w14:paraId="5E92F2CA" w14:textId="176F3E9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21" w:history="1">
        <w:r w:rsidRPr="00262C7B">
          <w:t>Part 4.9</w:t>
        </w:r>
        <w:r>
          <w:rPr>
            <w:rFonts w:asciiTheme="minorHAnsi" w:eastAsiaTheme="minorEastAsia" w:hAnsiTheme="minorHAnsi" w:cstheme="minorBidi"/>
            <w:b w:val="0"/>
            <w:kern w:val="2"/>
            <w:sz w:val="24"/>
            <w:szCs w:val="24"/>
            <w:lang w:eastAsia="en-AU"/>
            <w14:ligatures w14:val="standardContextual"/>
          </w:rPr>
          <w:tab/>
        </w:r>
        <w:r w:rsidRPr="00262C7B">
          <w:t>Animal Welfare Act 1992</w:t>
        </w:r>
        <w:r>
          <w:tab/>
        </w:r>
        <w:r w:rsidRPr="00A77F8B">
          <w:rPr>
            <w:b w:val="0"/>
          </w:rPr>
          <w:fldChar w:fldCharType="begin"/>
        </w:r>
        <w:r w:rsidRPr="00A77F8B">
          <w:rPr>
            <w:b w:val="0"/>
          </w:rPr>
          <w:instrText xml:space="preserve"> PAGEREF _Toc200548521 \h </w:instrText>
        </w:r>
        <w:r w:rsidRPr="00A77F8B">
          <w:rPr>
            <w:b w:val="0"/>
          </w:rPr>
        </w:r>
        <w:r w:rsidRPr="00A77F8B">
          <w:rPr>
            <w:b w:val="0"/>
          </w:rPr>
          <w:fldChar w:fldCharType="separate"/>
        </w:r>
        <w:r w:rsidR="00E74AE3">
          <w:rPr>
            <w:b w:val="0"/>
          </w:rPr>
          <w:t>163</w:t>
        </w:r>
        <w:r w:rsidRPr="00A77F8B">
          <w:rPr>
            <w:b w:val="0"/>
          </w:rPr>
          <w:fldChar w:fldCharType="end"/>
        </w:r>
      </w:hyperlink>
    </w:p>
    <w:p w14:paraId="30CD4E8E" w14:textId="7330630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23" w:history="1">
        <w:r w:rsidRPr="00262C7B">
          <w:t>Part 4.10</w:t>
        </w:r>
        <w:r>
          <w:rPr>
            <w:rFonts w:asciiTheme="minorHAnsi" w:eastAsiaTheme="minorEastAsia" w:hAnsiTheme="minorHAnsi" w:cstheme="minorBidi"/>
            <w:b w:val="0"/>
            <w:kern w:val="2"/>
            <w:sz w:val="24"/>
            <w:szCs w:val="24"/>
            <w:lang w:eastAsia="en-AU"/>
            <w14:ligatures w14:val="standardContextual"/>
          </w:rPr>
          <w:tab/>
        </w:r>
        <w:r w:rsidRPr="00262C7B">
          <w:t>Annual Reports (Government Agencies) Act 2004</w:t>
        </w:r>
        <w:r>
          <w:tab/>
        </w:r>
        <w:r w:rsidRPr="00A77F8B">
          <w:rPr>
            <w:b w:val="0"/>
          </w:rPr>
          <w:fldChar w:fldCharType="begin"/>
        </w:r>
        <w:r w:rsidRPr="00A77F8B">
          <w:rPr>
            <w:b w:val="0"/>
          </w:rPr>
          <w:instrText xml:space="preserve"> PAGEREF _Toc200548523 \h </w:instrText>
        </w:r>
        <w:r w:rsidRPr="00A77F8B">
          <w:rPr>
            <w:b w:val="0"/>
          </w:rPr>
        </w:r>
        <w:r w:rsidRPr="00A77F8B">
          <w:rPr>
            <w:b w:val="0"/>
          </w:rPr>
          <w:fldChar w:fldCharType="separate"/>
        </w:r>
        <w:r w:rsidR="00E74AE3">
          <w:rPr>
            <w:b w:val="0"/>
          </w:rPr>
          <w:t>164</w:t>
        </w:r>
        <w:r w:rsidRPr="00A77F8B">
          <w:rPr>
            <w:b w:val="0"/>
          </w:rPr>
          <w:fldChar w:fldCharType="end"/>
        </w:r>
      </w:hyperlink>
    </w:p>
    <w:p w14:paraId="1BE11167" w14:textId="19CACAA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25" w:history="1">
        <w:r w:rsidRPr="00262C7B">
          <w:t>Part 4.11</w:t>
        </w:r>
        <w:r>
          <w:rPr>
            <w:rFonts w:asciiTheme="minorHAnsi" w:eastAsiaTheme="minorEastAsia" w:hAnsiTheme="minorHAnsi" w:cstheme="minorBidi"/>
            <w:b w:val="0"/>
            <w:kern w:val="2"/>
            <w:sz w:val="24"/>
            <w:szCs w:val="24"/>
            <w:lang w:eastAsia="en-AU"/>
            <w14:ligatures w14:val="standardContextual"/>
          </w:rPr>
          <w:tab/>
        </w:r>
        <w:r w:rsidRPr="00262C7B">
          <w:t>Architects Act 2004</w:t>
        </w:r>
        <w:r>
          <w:tab/>
        </w:r>
        <w:r w:rsidRPr="00A77F8B">
          <w:rPr>
            <w:b w:val="0"/>
          </w:rPr>
          <w:fldChar w:fldCharType="begin"/>
        </w:r>
        <w:r w:rsidRPr="00A77F8B">
          <w:rPr>
            <w:b w:val="0"/>
          </w:rPr>
          <w:instrText xml:space="preserve"> PAGEREF _Toc200548525 \h </w:instrText>
        </w:r>
        <w:r w:rsidRPr="00A77F8B">
          <w:rPr>
            <w:b w:val="0"/>
          </w:rPr>
        </w:r>
        <w:r w:rsidRPr="00A77F8B">
          <w:rPr>
            <w:b w:val="0"/>
          </w:rPr>
          <w:fldChar w:fldCharType="separate"/>
        </w:r>
        <w:r w:rsidR="00E74AE3">
          <w:rPr>
            <w:b w:val="0"/>
          </w:rPr>
          <w:t>165</w:t>
        </w:r>
        <w:r w:rsidRPr="00A77F8B">
          <w:rPr>
            <w:b w:val="0"/>
          </w:rPr>
          <w:fldChar w:fldCharType="end"/>
        </w:r>
      </w:hyperlink>
    </w:p>
    <w:p w14:paraId="60EA1101" w14:textId="5CF4CD1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27" w:history="1">
        <w:r w:rsidRPr="00262C7B">
          <w:t>Part 4.12</w:t>
        </w:r>
        <w:r>
          <w:rPr>
            <w:rFonts w:asciiTheme="minorHAnsi" w:eastAsiaTheme="minorEastAsia" w:hAnsiTheme="minorHAnsi" w:cstheme="minorBidi"/>
            <w:b w:val="0"/>
            <w:kern w:val="2"/>
            <w:sz w:val="24"/>
            <w:szCs w:val="24"/>
            <w:lang w:eastAsia="en-AU"/>
            <w14:ligatures w14:val="standardContextual"/>
          </w:rPr>
          <w:tab/>
        </w:r>
        <w:r w:rsidRPr="00262C7B">
          <w:t>Associations Incorporation Act 1991</w:t>
        </w:r>
        <w:r>
          <w:tab/>
        </w:r>
        <w:r w:rsidRPr="00A77F8B">
          <w:rPr>
            <w:b w:val="0"/>
          </w:rPr>
          <w:fldChar w:fldCharType="begin"/>
        </w:r>
        <w:r w:rsidRPr="00A77F8B">
          <w:rPr>
            <w:b w:val="0"/>
          </w:rPr>
          <w:instrText xml:space="preserve"> PAGEREF _Toc200548527 \h </w:instrText>
        </w:r>
        <w:r w:rsidRPr="00A77F8B">
          <w:rPr>
            <w:b w:val="0"/>
          </w:rPr>
        </w:r>
        <w:r w:rsidRPr="00A77F8B">
          <w:rPr>
            <w:b w:val="0"/>
          </w:rPr>
          <w:fldChar w:fldCharType="separate"/>
        </w:r>
        <w:r w:rsidR="00E74AE3">
          <w:rPr>
            <w:b w:val="0"/>
          </w:rPr>
          <w:t>165</w:t>
        </w:r>
        <w:r w:rsidRPr="00A77F8B">
          <w:rPr>
            <w:b w:val="0"/>
          </w:rPr>
          <w:fldChar w:fldCharType="end"/>
        </w:r>
      </w:hyperlink>
    </w:p>
    <w:p w14:paraId="7446FCDC" w14:textId="10D9C1F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29" w:history="1">
        <w:r w:rsidRPr="00262C7B">
          <w:t>Part 4.13</w:t>
        </w:r>
        <w:r>
          <w:rPr>
            <w:rFonts w:asciiTheme="minorHAnsi" w:eastAsiaTheme="minorEastAsia" w:hAnsiTheme="minorHAnsi" w:cstheme="minorBidi"/>
            <w:b w:val="0"/>
            <w:kern w:val="2"/>
            <w:sz w:val="24"/>
            <w:szCs w:val="24"/>
            <w:lang w:eastAsia="en-AU"/>
            <w14:ligatures w14:val="standardContextual"/>
          </w:rPr>
          <w:tab/>
        </w:r>
        <w:r w:rsidRPr="00262C7B">
          <w:t>Australian Crime Commission (ACT) Act 2003</w:t>
        </w:r>
        <w:r>
          <w:tab/>
        </w:r>
        <w:r w:rsidRPr="00A77F8B">
          <w:rPr>
            <w:b w:val="0"/>
          </w:rPr>
          <w:fldChar w:fldCharType="begin"/>
        </w:r>
        <w:r w:rsidRPr="00A77F8B">
          <w:rPr>
            <w:b w:val="0"/>
          </w:rPr>
          <w:instrText xml:space="preserve"> PAGEREF _Toc200548529 \h </w:instrText>
        </w:r>
        <w:r w:rsidRPr="00A77F8B">
          <w:rPr>
            <w:b w:val="0"/>
          </w:rPr>
        </w:r>
        <w:r w:rsidRPr="00A77F8B">
          <w:rPr>
            <w:b w:val="0"/>
          </w:rPr>
          <w:fldChar w:fldCharType="separate"/>
        </w:r>
        <w:r w:rsidR="00E74AE3">
          <w:rPr>
            <w:b w:val="0"/>
          </w:rPr>
          <w:t>166</w:t>
        </w:r>
        <w:r w:rsidRPr="00A77F8B">
          <w:rPr>
            <w:b w:val="0"/>
          </w:rPr>
          <w:fldChar w:fldCharType="end"/>
        </w:r>
      </w:hyperlink>
    </w:p>
    <w:p w14:paraId="02519459" w14:textId="64017C7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31" w:history="1">
        <w:r w:rsidRPr="00262C7B">
          <w:t>Part 4.14</w:t>
        </w:r>
        <w:r>
          <w:rPr>
            <w:rFonts w:asciiTheme="minorHAnsi" w:eastAsiaTheme="minorEastAsia" w:hAnsiTheme="minorHAnsi" w:cstheme="minorBidi"/>
            <w:b w:val="0"/>
            <w:kern w:val="2"/>
            <w:sz w:val="24"/>
            <w:szCs w:val="24"/>
            <w:lang w:eastAsia="en-AU"/>
            <w14:ligatures w14:val="standardContextual"/>
          </w:rPr>
          <w:tab/>
        </w:r>
        <w:r w:rsidRPr="00262C7B">
          <w:t>Bail Act 1992</w:t>
        </w:r>
        <w:r>
          <w:tab/>
        </w:r>
        <w:r w:rsidRPr="00A77F8B">
          <w:rPr>
            <w:b w:val="0"/>
          </w:rPr>
          <w:fldChar w:fldCharType="begin"/>
        </w:r>
        <w:r w:rsidRPr="00A77F8B">
          <w:rPr>
            <w:b w:val="0"/>
          </w:rPr>
          <w:instrText xml:space="preserve"> PAGEREF _Toc200548531 \h </w:instrText>
        </w:r>
        <w:r w:rsidRPr="00A77F8B">
          <w:rPr>
            <w:b w:val="0"/>
          </w:rPr>
        </w:r>
        <w:r w:rsidRPr="00A77F8B">
          <w:rPr>
            <w:b w:val="0"/>
          </w:rPr>
          <w:fldChar w:fldCharType="separate"/>
        </w:r>
        <w:r w:rsidR="00E74AE3">
          <w:rPr>
            <w:b w:val="0"/>
          </w:rPr>
          <w:t>167</w:t>
        </w:r>
        <w:r w:rsidRPr="00A77F8B">
          <w:rPr>
            <w:b w:val="0"/>
          </w:rPr>
          <w:fldChar w:fldCharType="end"/>
        </w:r>
      </w:hyperlink>
    </w:p>
    <w:p w14:paraId="49DAE947" w14:textId="4AB99F8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33" w:history="1">
        <w:r w:rsidRPr="00262C7B">
          <w:t>Part 4.15</w:t>
        </w:r>
        <w:r>
          <w:rPr>
            <w:rFonts w:asciiTheme="minorHAnsi" w:eastAsiaTheme="minorEastAsia" w:hAnsiTheme="minorHAnsi" w:cstheme="minorBidi"/>
            <w:b w:val="0"/>
            <w:kern w:val="2"/>
            <w:sz w:val="24"/>
            <w:szCs w:val="24"/>
            <w:lang w:eastAsia="en-AU"/>
            <w14:ligatures w14:val="standardContextual"/>
          </w:rPr>
          <w:tab/>
        </w:r>
        <w:r w:rsidRPr="00262C7B">
          <w:t>Births, Deaths and Marriages Registration Act 1997</w:t>
        </w:r>
        <w:r>
          <w:tab/>
        </w:r>
        <w:r w:rsidRPr="00A77F8B">
          <w:rPr>
            <w:b w:val="0"/>
          </w:rPr>
          <w:fldChar w:fldCharType="begin"/>
        </w:r>
        <w:r w:rsidRPr="00A77F8B">
          <w:rPr>
            <w:b w:val="0"/>
          </w:rPr>
          <w:instrText xml:space="preserve"> PAGEREF _Toc200548533 \h </w:instrText>
        </w:r>
        <w:r w:rsidRPr="00A77F8B">
          <w:rPr>
            <w:b w:val="0"/>
          </w:rPr>
        </w:r>
        <w:r w:rsidRPr="00A77F8B">
          <w:rPr>
            <w:b w:val="0"/>
          </w:rPr>
          <w:fldChar w:fldCharType="separate"/>
        </w:r>
        <w:r w:rsidR="00E74AE3">
          <w:rPr>
            <w:b w:val="0"/>
          </w:rPr>
          <w:t>167</w:t>
        </w:r>
        <w:r w:rsidRPr="00A77F8B">
          <w:rPr>
            <w:b w:val="0"/>
          </w:rPr>
          <w:fldChar w:fldCharType="end"/>
        </w:r>
      </w:hyperlink>
    </w:p>
    <w:p w14:paraId="61C26B48" w14:textId="1FC86E1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35" w:history="1">
        <w:r w:rsidRPr="00262C7B">
          <w:t>Part 4.16</w:t>
        </w:r>
        <w:r>
          <w:rPr>
            <w:rFonts w:asciiTheme="minorHAnsi" w:eastAsiaTheme="minorEastAsia" w:hAnsiTheme="minorHAnsi" w:cstheme="minorBidi"/>
            <w:b w:val="0"/>
            <w:kern w:val="2"/>
            <w:sz w:val="24"/>
            <w:szCs w:val="24"/>
            <w:lang w:eastAsia="en-AU"/>
            <w14:ligatures w14:val="standardContextual"/>
          </w:rPr>
          <w:tab/>
        </w:r>
        <w:r w:rsidRPr="00262C7B">
          <w:t>Board of Senior Secondary Studies Act 1997</w:t>
        </w:r>
        <w:r>
          <w:tab/>
        </w:r>
        <w:r w:rsidRPr="00A77F8B">
          <w:rPr>
            <w:b w:val="0"/>
          </w:rPr>
          <w:fldChar w:fldCharType="begin"/>
        </w:r>
        <w:r w:rsidRPr="00A77F8B">
          <w:rPr>
            <w:b w:val="0"/>
          </w:rPr>
          <w:instrText xml:space="preserve"> PAGEREF _Toc200548535 \h </w:instrText>
        </w:r>
        <w:r w:rsidRPr="00A77F8B">
          <w:rPr>
            <w:b w:val="0"/>
          </w:rPr>
        </w:r>
        <w:r w:rsidRPr="00A77F8B">
          <w:rPr>
            <w:b w:val="0"/>
          </w:rPr>
          <w:fldChar w:fldCharType="separate"/>
        </w:r>
        <w:r w:rsidR="00E74AE3">
          <w:rPr>
            <w:b w:val="0"/>
          </w:rPr>
          <w:t>168</w:t>
        </w:r>
        <w:r w:rsidRPr="00A77F8B">
          <w:rPr>
            <w:b w:val="0"/>
          </w:rPr>
          <w:fldChar w:fldCharType="end"/>
        </w:r>
      </w:hyperlink>
    </w:p>
    <w:p w14:paraId="147DC3DD" w14:textId="403CDC7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37" w:history="1">
        <w:r w:rsidRPr="00262C7B">
          <w:t>Part 4.17</w:t>
        </w:r>
        <w:r>
          <w:rPr>
            <w:rFonts w:asciiTheme="minorHAnsi" w:eastAsiaTheme="minorEastAsia" w:hAnsiTheme="minorHAnsi" w:cstheme="minorBidi"/>
            <w:b w:val="0"/>
            <w:kern w:val="2"/>
            <w:sz w:val="24"/>
            <w:szCs w:val="24"/>
            <w:lang w:eastAsia="en-AU"/>
            <w14:ligatures w14:val="standardContextual"/>
          </w:rPr>
          <w:tab/>
        </w:r>
        <w:r w:rsidRPr="00262C7B">
          <w:t>Building Act 2004</w:t>
        </w:r>
        <w:r>
          <w:tab/>
        </w:r>
        <w:r w:rsidRPr="00A77F8B">
          <w:rPr>
            <w:b w:val="0"/>
          </w:rPr>
          <w:fldChar w:fldCharType="begin"/>
        </w:r>
        <w:r w:rsidRPr="00A77F8B">
          <w:rPr>
            <w:b w:val="0"/>
          </w:rPr>
          <w:instrText xml:space="preserve"> PAGEREF _Toc200548537 \h </w:instrText>
        </w:r>
        <w:r w:rsidRPr="00A77F8B">
          <w:rPr>
            <w:b w:val="0"/>
          </w:rPr>
        </w:r>
        <w:r w:rsidRPr="00A77F8B">
          <w:rPr>
            <w:b w:val="0"/>
          </w:rPr>
          <w:fldChar w:fldCharType="separate"/>
        </w:r>
        <w:r w:rsidR="00E74AE3">
          <w:rPr>
            <w:b w:val="0"/>
          </w:rPr>
          <w:t>169</w:t>
        </w:r>
        <w:r w:rsidRPr="00A77F8B">
          <w:rPr>
            <w:b w:val="0"/>
          </w:rPr>
          <w:fldChar w:fldCharType="end"/>
        </w:r>
      </w:hyperlink>
    </w:p>
    <w:p w14:paraId="3627FFE4" w14:textId="0954C5D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39" w:history="1">
        <w:r w:rsidRPr="00262C7B">
          <w:t>Part 4.18</w:t>
        </w:r>
        <w:r>
          <w:rPr>
            <w:rFonts w:asciiTheme="minorHAnsi" w:eastAsiaTheme="minorEastAsia" w:hAnsiTheme="minorHAnsi" w:cstheme="minorBidi"/>
            <w:b w:val="0"/>
            <w:kern w:val="2"/>
            <w:sz w:val="24"/>
            <w:szCs w:val="24"/>
            <w:lang w:eastAsia="en-AU"/>
            <w14:ligatures w14:val="standardContextual"/>
          </w:rPr>
          <w:tab/>
        </w:r>
        <w:r w:rsidRPr="00262C7B">
          <w:t>Building and Construction Industry (Security of Payment) Act 2009</w:t>
        </w:r>
        <w:r>
          <w:tab/>
        </w:r>
        <w:r w:rsidRPr="00A77F8B">
          <w:rPr>
            <w:b w:val="0"/>
          </w:rPr>
          <w:fldChar w:fldCharType="begin"/>
        </w:r>
        <w:r w:rsidRPr="00A77F8B">
          <w:rPr>
            <w:b w:val="0"/>
          </w:rPr>
          <w:instrText xml:space="preserve"> PAGEREF _Toc200548539 \h </w:instrText>
        </w:r>
        <w:r w:rsidRPr="00A77F8B">
          <w:rPr>
            <w:b w:val="0"/>
          </w:rPr>
        </w:r>
        <w:r w:rsidRPr="00A77F8B">
          <w:rPr>
            <w:b w:val="0"/>
          </w:rPr>
          <w:fldChar w:fldCharType="separate"/>
        </w:r>
        <w:r w:rsidR="00E74AE3">
          <w:rPr>
            <w:b w:val="0"/>
          </w:rPr>
          <w:t>171</w:t>
        </w:r>
        <w:r w:rsidRPr="00A77F8B">
          <w:rPr>
            <w:b w:val="0"/>
          </w:rPr>
          <w:fldChar w:fldCharType="end"/>
        </w:r>
      </w:hyperlink>
    </w:p>
    <w:p w14:paraId="40B9FC9B" w14:textId="6E3B29F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41" w:history="1">
        <w:r w:rsidRPr="00262C7B">
          <w:t>Part 4.19</w:t>
        </w:r>
        <w:r>
          <w:rPr>
            <w:rFonts w:asciiTheme="minorHAnsi" w:eastAsiaTheme="minorEastAsia" w:hAnsiTheme="minorHAnsi" w:cstheme="minorBidi"/>
            <w:b w:val="0"/>
            <w:kern w:val="2"/>
            <w:sz w:val="24"/>
            <w:szCs w:val="24"/>
            <w:lang w:eastAsia="en-AU"/>
            <w14:ligatures w14:val="standardContextual"/>
          </w:rPr>
          <w:tab/>
        </w:r>
        <w:r w:rsidRPr="00262C7B">
          <w:t>Building and Construction Industry Training Levy Act 1999</w:t>
        </w:r>
        <w:r>
          <w:tab/>
        </w:r>
        <w:r w:rsidRPr="00A77F8B">
          <w:rPr>
            <w:b w:val="0"/>
          </w:rPr>
          <w:fldChar w:fldCharType="begin"/>
        </w:r>
        <w:r w:rsidRPr="00A77F8B">
          <w:rPr>
            <w:b w:val="0"/>
          </w:rPr>
          <w:instrText xml:space="preserve"> PAGEREF _Toc200548541 \h </w:instrText>
        </w:r>
        <w:r w:rsidRPr="00A77F8B">
          <w:rPr>
            <w:b w:val="0"/>
          </w:rPr>
        </w:r>
        <w:r w:rsidRPr="00A77F8B">
          <w:rPr>
            <w:b w:val="0"/>
          </w:rPr>
          <w:fldChar w:fldCharType="separate"/>
        </w:r>
        <w:r w:rsidR="00E74AE3">
          <w:rPr>
            <w:b w:val="0"/>
          </w:rPr>
          <w:t>171</w:t>
        </w:r>
        <w:r w:rsidRPr="00A77F8B">
          <w:rPr>
            <w:b w:val="0"/>
          </w:rPr>
          <w:fldChar w:fldCharType="end"/>
        </w:r>
      </w:hyperlink>
    </w:p>
    <w:p w14:paraId="799A080E" w14:textId="5DC4C91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43" w:history="1">
        <w:r w:rsidRPr="00262C7B">
          <w:t>Part 4.20</w:t>
        </w:r>
        <w:r>
          <w:rPr>
            <w:rFonts w:asciiTheme="minorHAnsi" w:eastAsiaTheme="minorEastAsia" w:hAnsiTheme="minorHAnsi" w:cstheme="minorBidi"/>
            <w:b w:val="0"/>
            <w:kern w:val="2"/>
            <w:sz w:val="24"/>
            <w:szCs w:val="24"/>
            <w:lang w:eastAsia="en-AU"/>
            <w14:ligatures w14:val="standardContextual"/>
          </w:rPr>
          <w:tab/>
        </w:r>
        <w:r w:rsidRPr="00262C7B">
          <w:t>Building (General) Regulation 2008</w:t>
        </w:r>
        <w:r>
          <w:tab/>
        </w:r>
        <w:r w:rsidRPr="00A77F8B">
          <w:rPr>
            <w:b w:val="0"/>
          </w:rPr>
          <w:fldChar w:fldCharType="begin"/>
        </w:r>
        <w:r w:rsidRPr="00A77F8B">
          <w:rPr>
            <w:b w:val="0"/>
          </w:rPr>
          <w:instrText xml:space="preserve"> PAGEREF _Toc200548543 \h </w:instrText>
        </w:r>
        <w:r w:rsidRPr="00A77F8B">
          <w:rPr>
            <w:b w:val="0"/>
          </w:rPr>
        </w:r>
        <w:r w:rsidRPr="00A77F8B">
          <w:rPr>
            <w:b w:val="0"/>
          </w:rPr>
          <w:fldChar w:fldCharType="separate"/>
        </w:r>
        <w:r w:rsidR="00E74AE3">
          <w:rPr>
            <w:b w:val="0"/>
          </w:rPr>
          <w:t>172</w:t>
        </w:r>
        <w:r w:rsidRPr="00A77F8B">
          <w:rPr>
            <w:b w:val="0"/>
          </w:rPr>
          <w:fldChar w:fldCharType="end"/>
        </w:r>
      </w:hyperlink>
    </w:p>
    <w:p w14:paraId="585E7767" w14:textId="538F188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45" w:history="1">
        <w:r w:rsidRPr="00262C7B">
          <w:t>Part 4.21</w:t>
        </w:r>
        <w:r>
          <w:rPr>
            <w:rFonts w:asciiTheme="minorHAnsi" w:eastAsiaTheme="minorEastAsia" w:hAnsiTheme="minorHAnsi" w:cstheme="minorBidi"/>
            <w:b w:val="0"/>
            <w:kern w:val="2"/>
            <w:sz w:val="24"/>
            <w:szCs w:val="24"/>
            <w:lang w:eastAsia="en-AU"/>
            <w14:ligatures w14:val="standardContextual"/>
          </w:rPr>
          <w:tab/>
        </w:r>
        <w:r w:rsidRPr="00262C7B">
          <w:t>Canberra Institute of Technology Act 1987</w:t>
        </w:r>
        <w:r>
          <w:tab/>
        </w:r>
        <w:r w:rsidRPr="00A77F8B">
          <w:rPr>
            <w:b w:val="0"/>
          </w:rPr>
          <w:fldChar w:fldCharType="begin"/>
        </w:r>
        <w:r w:rsidRPr="00A77F8B">
          <w:rPr>
            <w:b w:val="0"/>
          </w:rPr>
          <w:instrText xml:space="preserve"> PAGEREF _Toc200548545 \h </w:instrText>
        </w:r>
        <w:r w:rsidRPr="00A77F8B">
          <w:rPr>
            <w:b w:val="0"/>
          </w:rPr>
        </w:r>
        <w:r w:rsidRPr="00A77F8B">
          <w:rPr>
            <w:b w:val="0"/>
          </w:rPr>
          <w:fldChar w:fldCharType="separate"/>
        </w:r>
        <w:r w:rsidR="00E74AE3">
          <w:rPr>
            <w:b w:val="0"/>
          </w:rPr>
          <w:t>172</w:t>
        </w:r>
        <w:r w:rsidRPr="00A77F8B">
          <w:rPr>
            <w:b w:val="0"/>
          </w:rPr>
          <w:fldChar w:fldCharType="end"/>
        </w:r>
      </w:hyperlink>
    </w:p>
    <w:p w14:paraId="1241F23E" w14:textId="3676EBD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47" w:history="1">
        <w:r w:rsidRPr="00262C7B">
          <w:t>Part 4.22</w:t>
        </w:r>
        <w:r>
          <w:rPr>
            <w:rFonts w:asciiTheme="minorHAnsi" w:eastAsiaTheme="minorEastAsia" w:hAnsiTheme="minorHAnsi" w:cstheme="minorBidi"/>
            <w:b w:val="0"/>
            <w:kern w:val="2"/>
            <w:sz w:val="24"/>
            <w:szCs w:val="24"/>
            <w:lang w:eastAsia="en-AU"/>
            <w14:ligatures w14:val="standardContextual"/>
          </w:rPr>
          <w:tab/>
        </w:r>
        <w:r w:rsidRPr="00262C7B">
          <w:t>Casino Control Act 2006</w:t>
        </w:r>
        <w:r>
          <w:tab/>
        </w:r>
        <w:r w:rsidRPr="00A77F8B">
          <w:rPr>
            <w:b w:val="0"/>
          </w:rPr>
          <w:fldChar w:fldCharType="begin"/>
        </w:r>
        <w:r w:rsidRPr="00A77F8B">
          <w:rPr>
            <w:b w:val="0"/>
          </w:rPr>
          <w:instrText xml:space="preserve"> PAGEREF _Toc200548547 \h </w:instrText>
        </w:r>
        <w:r w:rsidRPr="00A77F8B">
          <w:rPr>
            <w:b w:val="0"/>
          </w:rPr>
        </w:r>
        <w:r w:rsidRPr="00A77F8B">
          <w:rPr>
            <w:b w:val="0"/>
          </w:rPr>
          <w:fldChar w:fldCharType="separate"/>
        </w:r>
        <w:r w:rsidR="00E74AE3">
          <w:rPr>
            <w:b w:val="0"/>
          </w:rPr>
          <w:t>173</w:t>
        </w:r>
        <w:r w:rsidRPr="00A77F8B">
          <w:rPr>
            <w:b w:val="0"/>
          </w:rPr>
          <w:fldChar w:fldCharType="end"/>
        </w:r>
      </w:hyperlink>
    </w:p>
    <w:p w14:paraId="4C511597" w14:textId="7EB180D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49" w:history="1">
        <w:r w:rsidRPr="00262C7B">
          <w:t>Part 4.23</w:t>
        </w:r>
        <w:r>
          <w:rPr>
            <w:rFonts w:asciiTheme="minorHAnsi" w:eastAsiaTheme="minorEastAsia" w:hAnsiTheme="minorHAnsi" w:cstheme="minorBidi"/>
            <w:b w:val="0"/>
            <w:kern w:val="2"/>
            <w:sz w:val="24"/>
            <w:szCs w:val="24"/>
            <w:lang w:eastAsia="en-AU"/>
            <w14:ligatures w14:val="standardContextual"/>
          </w:rPr>
          <w:tab/>
        </w:r>
        <w:r w:rsidRPr="00262C7B">
          <w:t>Casino (Electronic Gaming) Act 2017</w:t>
        </w:r>
        <w:r>
          <w:tab/>
        </w:r>
        <w:r w:rsidRPr="00A77F8B">
          <w:rPr>
            <w:b w:val="0"/>
          </w:rPr>
          <w:fldChar w:fldCharType="begin"/>
        </w:r>
        <w:r w:rsidRPr="00A77F8B">
          <w:rPr>
            <w:b w:val="0"/>
          </w:rPr>
          <w:instrText xml:space="preserve"> PAGEREF _Toc200548549 \h </w:instrText>
        </w:r>
        <w:r w:rsidRPr="00A77F8B">
          <w:rPr>
            <w:b w:val="0"/>
          </w:rPr>
        </w:r>
        <w:r w:rsidRPr="00A77F8B">
          <w:rPr>
            <w:b w:val="0"/>
          </w:rPr>
          <w:fldChar w:fldCharType="separate"/>
        </w:r>
        <w:r w:rsidR="00E74AE3">
          <w:rPr>
            <w:b w:val="0"/>
          </w:rPr>
          <w:t>174</w:t>
        </w:r>
        <w:r w:rsidRPr="00A77F8B">
          <w:rPr>
            <w:b w:val="0"/>
          </w:rPr>
          <w:fldChar w:fldCharType="end"/>
        </w:r>
      </w:hyperlink>
    </w:p>
    <w:p w14:paraId="2E6B2C2C" w14:textId="3E86DAC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51" w:history="1">
        <w:r w:rsidRPr="00262C7B">
          <w:t>Part 4.24</w:t>
        </w:r>
        <w:r>
          <w:rPr>
            <w:rFonts w:asciiTheme="minorHAnsi" w:eastAsiaTheme="minorEastAsia" w:hAnsiTheme="minorHAnsi" w:cstheme="minorBidi"/>
            <w:b w:val="0"/>
            <w:kern w:val="2"/>
            <w:sz w:val="24"/>
            <w:szCs w:val="24"/>
            <w:lang w:eastAsia="en-AU"/>
            <w14:ligatures w14:val="standardContextual"/>
          </w:rPr>
          <w:tab/>
        </w:r>
        <w:r w:rsidRPr="00262C7B">
          <w:t>Cemeteries and Crematoria Act 2020</w:t>
        </w:r>
        <w:r>
          <w:tab/>
        </w:r>
        <w:r w:rsidRPr="00A77F8B">
          <w:rPr>
            <w:b w:val="0"/>
          </w:rPr>
          <w:fldChar w:fldCharType="begin"/>
        </w:r>
        <w:r w:rsidRPr="00A77F8B">
          <w:rPr>
            <w:b w:val="0"/>
          </w:rPr>
          <w:instrText xml:space="preserve"> PAGEREF _Toc200548551 \h </w:instrText>
        </w:r>
        <w:r w:rsidRPr="00A77F8B">
          <w:rPr>
            <w:b w:val="0"/>
          </w:rPr>
        </w:r>
        <w:r w:rsidRPr="00A77F8B">
          <w:rPr>
            <w:b w:val="0"/>
          </w:rPr>
          <w:fldChar w:fldCharType="separate"/>
        </w:r>
        <w:r w:rsidR="00E74AE3">
          <w:rPr>
            <w:b w:val="0"/>
          </w:rPr>
          <w:t>175</w:t>
        </w:r>
        <w:r w:rsidRPr="00A77F8B">
          <w:rPr>
            <w:b w:val="0"/>
          </w:rPr>
          <w:fldChar w:fldCharType="end"/>
        </w:r>
      </w:hyperlink>
    </w:p>
    <w:p w14:paraId="39C3A7E7" w14:textId="372B164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53" w:history="1">
        <w:r w:rsidRPr="00262C7B">
          <w:t>Part 4.25</w:t>
        </w:r>
        <w:r>
          <w:rPr>
            <w:rFonts w:asciiTheme="minorHAnsi" w:eastAsiaTheme="minorEastAsia" w:hAnsiTheme="minorHAnsi" w:cstheme="minorBidi"/>
            <w:b w:val="0"/>
            <w:kern w:val="2"/>
            <w:sz w:val="24"/>
            <w:szCs w:val="24"/>
            <w:lang w:eastAsia="en-AU"/>
            <w14:ligatures w14:val="standardContextual"/>
          </w:rPr>
          <w:tab/>
        </w:r>
        <w:r w:rsidRPr="00262C7B">
          <w:t>Charitable Collections Act 2003</w:t>
        </w:r>
        <w:r>
          <w:tab/>
        </w:r>
        <w:r w:rsidRPr="00A77F8B">
          <w:rPr>
            <w:b w:val="0"/>
          </w:rPr>
          <w:fldChar w:fldCharType="begin"/>
        </w:r>
        <w:r w:rsidRPr="00A77F8B">
          <w:rPr>
            <w:b w:val="0"/>
          </w:rPr>
          <w:instrText xml:space="preserve"> PAGEREF _Toc200548553 \h </w:instrText>
        </w:r>
        <w:r w:rsidRPr="00A77F8B">
          <w:rPr>
            <w:b w:val="0"/>
          </w:rPr>
        </w:r>
        <w:r w:rsidRPr="00A77F8B">
          <w:rPr>
            <w:b w:val="0"/>
          </w:rPr>
          <w:fldChar w:fldCharType="separate"/>
        </w:r>
        <w:r w:rsidR="00E74AE3">
          <w:rPr>
            <w:b w:val="0"/>
          </w:rPr>
          <w:t>176</w:t>
        </w:r>
        <w:r w:rsidRPr="00A77F8B">
          <w:rPr>
            <w:b w:val="0"/>
          </w:rPr>
          <w:fldChar w:fldCharType="end"/>
        </w:r>
      </w:hyperlink>
    </w:p>
    <w:p w14:paraId="6BDEAAF3" w14:textId="7B812E2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55" w:history="1">
        <w:r w:rsidRPr="00262C7B">
          <w:t>Part 4.26</w:t>
        </w:r>
        <w:r>
          <w:rPr>
            <w:rFonts w:asciiTheme="minorHAnsi" w:eastAsiaTheme="minorEastAsia" w:hAnsiTheme="minorHAnsi" w:cstheme="minorBidi"/>
            <w:b w:val="0"/>
            <w:kern w:val="2"/>
            <w:sz w:val="24"/>
            <w:szCs w:val="24"/>
            <w:lang w:eastAsia="en-AU"/>
            <w14:ligatures w14:val="standardContextual"/>
          </w:rPr>
          <w:tab/>
        </w:r>
        <w:r w:rsidRPr="00262C7B">
          <w:t>Children and Young People Act 2008</w:t>
        </w:r>
        <w:r>
          <w:tab/>
        </w:r>
        <w:r w:rsidRPr="00A77F8B">
          <w:rPr>
            <w:b w:val="0"/>
          </w:rPr>
          <w:fldChar w:fldCharType="begin"/>
        </w:r>
        <w:r w:rsidRPr="00A77F8B">
          <w:rPr>
            <w:b w:val="0"/>
          </w:rPr>
          <w:instrText xml:space="preserve"> PAGEREF _Toc200548555 \h </w:instrText>
        </w:r>
        <w:r w:rsidRPr="00A77F8B">
          <w:rPr>
            <w:b w:val="0"/>
          </w:rPr>
        </w:r>
        <w:r w:rsidRPr="00A77F8B">
          <w:rPr>
            <w:b w:val="0"/>
          </w:rPr>
          <w:fldChar w:fldCharType="separate"/>
        </w:r>
        <w:r w:rsidR="00E74AE3">
          <w:rPr>
            <w:b w:val="0"/>
          </w:rPr>
          <w:t>176</w:t>
        </w:r>
        <w:r w:rsidRPr="00A77F8B">
          <w:rPr>
            <w:b w:val="0"/>
          </w:rPr>
          <w:fldChar w:fldCharType="end"/>
        </w:r>
      </w:hyperlink>
    </w:p>
    <w:p w14:paraId="3AF97577" w14:textId="02C39D9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57" w:history="1">
        <w:r w:rsidRPr="00262C7B">
          <w:t>Part 4.27</w:t>
        </w:r>
        <w:r>
          <w:rPr>
            <w:rFonts w:asciiTheme="minorHAnsi" w:eastAsiaTheme="minorEastAsia" w:hAnsiTheme="minorHAnsi" w:cstheme="minorBidi"/>
            <w:b w:val="0"/>
            <w:kern w:val="2"/>
            <w:sz w:val="24"/>
            <w:szCs w:val="24"/>
            <w:lang w:eastAsia="en-AU"/>
            <w14:ligatures w14:val="standardContextual"/>
          </w:rPr>
          <w:tab/>
        </w:r>
        <w:r w:rsidRPr="00262C7B">
          <w:t>City Renewal Authority and Suburban Land Agency Act 2017</w:t>
        </w:r>
        <w:r>
          <w:tab/>
        </w:r>
        <w:r w:rsidRPr="00A77F8B">
          <w:rPr>
            <w:b w:val="0"/>
          </w:rPr>
          <w:fldChar w:fldCharType="begin"/>
        </w:r>
        <w:r w:rsidRPr="00A77F8B">
          <w:rPr>
            <w:b w:val="0"/>
          </w:rPr>
          <w:instrText xml:space="preserve"> PAGEREF _Toc200548557 \h </w:instrText>
        </w:r>
        <w:r w:rsidRPr="00A77F8B">
          <w:rPr>
            <w:b w:val="0"/>
          </w:rPr>
        </w:r>
        <w:r w:rsidRPr="00A77F8B">
          <w:rPr>
            <w:b w:val="0"/>
          </w:rPr>
          <w:fldChar w:fldCharType="separate"/>
        </w:r>
        <w:r w:rsidR="00E74AE3">
          <w:rPr>
            <w:b w:val="0"/>
          </w:rPr>
          <w:t>179</w:t>
        </w:r>
        <w:r w:rsidRPr="00A77F8B">
          <w:rPr>
            <w:b w:val="0"/>
          </w:rPr>
          <w:fldChar w:fldCharType="end"/>
        </w:r>
      </w:hyperlink>
    </w:p>
    <w:p w14:paraId="47E88EA6" w14:textId="6821058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59" w:history="1">
        <w:r w:rsidRPr="00262C7B">
          <w:t>Part 4.28</w:t>
        </w:r>
        <w:r>
          <w:rPr>
            <w:rFonts w:asciiTheme="minorHAnsi" w:eastAsiaTheme="minorEastAsia" w:hAnsiTheme="minorHAnsi" w:cstheme="minorBidi"/>
            <w:b w:val="0"/>
            <w:kern w:val="2"/>
            <w:sz w:val="24"/>
            <w:szCs w:val="24"/>
            <w:lang w:eastAsia="en-AU"/>
            <w14:ligatures w14:val="standardContextual"/>
          </w:rPr>
          <w:tab/>
        </w:r>
        <w:r w:rsidRPr="00262C7B">
          <w:t>Civil Law (Sale of Residential Property) Act 2003</w:t>
        </w:r>
        <w:r>
          <w:tab/>
        </w:r>
        <w:r w:rsidRPr="00A77F8B">
          <w:rPr>
            <w:b w:val="0"/>
          </w:rPr>
          <w:fldChar w:fldCharType="begin"/>
        </w:r>
        <w:r w:rsidRPr="00A77F8B">
          <w:rPr>
            <w:b w:val="0"/>
          </w:rPr>
          <w:instrText xml:space="preserve"> PAGEREF _Toc200548559 \h </w:instrText>
        </w:r>
        <w:r w:rsidRPr="00A77F8B">
          <w:rPr>
            <w:b w:val="0"/>
          </w:rPr>
        </w:r>
        <w:r w:rsidRPr="00A77F8B">
          <w:rPr>
            <w:b w:val="0"/>
          </w:rPr>
          <w:fldChar w:fldCharType="separate"/>
        </w:r>
        <w:r w:rsidR="00E74AE3">
          <w:rPr>
            <w:b w:val="0"/>
          </w:rPr>
          <w:t>180</w:t>
        </w:r>
        <w:r w:rsidRPr="00A77F8B">
          <w:rPr>
            <w:b w:val="0"/>
          </w:rPr>
          <w:fldChar w:fldCharType="end"/>
        </w:r>
      </w:hyperlink>
    </w:p>
    <w:p w14:paraId="2BEFB4AC" w14:textId="4A5F044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61" w:history="1">
        <w:r w:rsidRPr="00262C7B">
          <w:t>Part 4.29</w:t>
        </w:r>
        <w:r>
          <w:rPr>
            <w:rFonts w:asciiTheme="minorHAnsi" w:eastAsiaTheme="minorEastAsia" w:hAnsiTheme="minorHAnsi" w:cstheme="minorBidi"/>
            <w:b w:val="0"/>
            <w:kern w:val="2"/>
            <w:sz w:val="24"/>
            <w:szCs w:val="24"/>
            <w:lang w:eastAsia="en-AU"/>
            <w14:ligatures w14:val="standardContextual"/>
          </w:rPr>
          <w:tab/>
        </w:r>
        <w:r w:rsidRPr="00262C7B">
          <w:t>Civil Law (Wrongs) Act 2002</w:t>
        </w:r>
        <w:r>
          <w:tab/>
        </w:r>
        <w:r w:rsidRPr="00A77F8B">
          <w:rPr>
            <w:b w:val="0"/>
          </w:rPr>
          <w:fldChar w:fldCharType="begin"/>
        </w:r>
        <w:r w:rsidRPr="00A77F8B">
          <w:rPr>
            <w:b w:val="0"/>
          </w:rPr>
          <w:instrText xml:space="preserve"> PAGEREF _Toc200548561 \h </w:instrText>
        </w:r>
        <w:r w:rsidRPr="00A77F8B">
          <w:rPr>
            <w:b w:val="0"/>
          </w:rPr>
        </w:r>
        <w:r w:rsidRPr="00A77F8B">
          <w:rPr>
            <w:b w:val="0"/>
          </w:rPr>
          <w:fldChar w:fldCharType="separate"/>
        </w:r>
        <w:r w:rsidR="00E74AE3">
          <w:rPr>
            <w:b w:val="0"/>
          </w:rPr>
          <w:t>180</w:t>
        </w:r>
        <w:r w:rsidRPr="00A77F8B">
          <w:rPr>
            <w:b w:val="0"/>
          </w:rPr>
          <w:fldChar w:fldCharType="end"/>
        </w:r>
      </w:hyperlink>
    </w:p>
    <w:p w14:paraId="752AEAA5" w14:textId="07145E5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63" w:history="1">
        <w:r w:rsidRPr="00262C7B">
          <w:t>Part 4.30</w:t>
        </w:r>
        <w:r>
          <w:rPr>
            <w:rFonts w:asciiTheme="minorHAnsi" w:eastAsiaTheme="minorEastAsia" w:hAnsiTheme="minorHAnsi" w:cstheme="minorBidi"/>
            <w:b w:val="0"/>
            <w:kern w:val="2"/>
            <w:sz w:val="24"/>
            <w:szCs w:val="24"/>
            <w:lang w:eastAsia="en-AU"/>
            <w14:ligatures w14:val="standardContextual"/>
          </w:rPr>
          <w:tab/>
        </w:r>
        <w:r w:rsidRPr="00262C7B">
          <w:t>Civil Unions Act 2012</w:t>
        </w:r>
        <w:r>
          <w:tab/>
        </w:r>
        <w:r w:rsidRPr="00A77F8B">
          <w:rPr>
            <w:b w:val="0"/>
          </w:rPr>
          <w:fldChar w:fldCharType="begin"/>
        </w:r>
        <w:r w:rsidRPr="00A77F8B">
          <w:rPr>
            <w:b w:val="0"/>
          </w:rPr>
          <w:instrText xml:space="preserve"> PAGEREF _Toc200548563 \h </w:instrText>
        </w:r>
        <w:r w:rsidRPr="00A77F8B">
          <w:rPr>
            <w:b w:val="0"/>
          </w:rPr>
        </w:r>
        <w:r w:rsidRPr="00A77F8B">
          <w:rPr>
            <w:b w:val="0"/>
          </w:rPr>
          <w:fldChar w:fldCharType="separate"/>
        </w:r>
        <w:r w:rsidR="00E74AE3">
          <w:rPr>
            <w:b w:val="0"/>
          </w:rPr>
          <w:t>181</w:t>
        </w:r>
        <w:r w:rsidRPr="00A77F8B">
          <w:rPr>
            <w:b w:val="0"/>
          </w:rPr>
          <w:fldChar w:fldCharType="end"/>
        </w:r>
      </w:hyperlink>
    </w:p>
    <w:p w14:paraId="50B7B893" w14:textId="258FFC0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65" w:history="1">
        <w:r w:rsidRPr="00262C7B">
          <w:t>Part 4.31</w:t>
        </w:r>
        <w:r>
          <w:rPr>
            <w:rFonts w:asciiTheme="minorHAnsi" w:eastAsiaTheme="minorEastAsia" w:hAnsiTheme="minorHAnsi" w:cstheme="minorBidi"/>
            <w:b w:val="0"/>
            <w:kern w:val="2"/>
            <w:sz w:val="24"/>
            <w:szCs w:val="24"/>
            <w:lang w:eastAsia="en-AU"/>
            <w14:ligatures w14:val="standardContextual"/>
          </w:rPr>
          <w:tab/>
        </w:r>
        <w:r w:rsidRPr="00262C7B">
          <w:t>Classification (Publications, Films and Computer Games) (Enforcement) Act 1995</w:t>
        </w:r>
        <w:r>
          <w:tab/>
        </w:r>
        <w:r w:rsidRPr="00A77F8B">
          <w:rPr>
            <w:b w:val="0"/>
          </w:rPr>
          <w:fldChar w:fldCharType="begin"/>
        </w:r>
        <w:r w:rsidRPr="00A77F8B">
          <w:rPr>
            <w:b w:val="0"/>
          </w:rPr>
          <w:instrText xml:space="preserve"> PAGEREF _Toc200548565 \h </w:instrText>
        </w:r>
        <w:r w:rsidRPr="00A77F8B">
          <w:rPr>
            <w:b w:val="0"/>
          </w:rPr>
        </w:r>
        <w:r w:rsidRPr="00A77F8B">
          <w:rPr>
            <w:b w:val="0"/>
          </w:rPr>
          <w:fldChar w:fldCharType="separate"/>
        </w:r>
        <w:r w:rsidR="00E74AE3">
          <w:rPr>
            <w:b w:val="0"/>
          </w:rPr>
          <w:t>182</w:t>
        </w:r>
        <w:r w:rsidRPr="00A77F8B">
          <w:rPr>
            <w:b w:val="0"/>
          </w:rPr>
          <w:fldChar w:fldCharType="end"/>
        </w:r>
      </w:hyperlink>
    </w:p>
    <w:p w14:paraId="719DD5E8" w14:textId="4A2C1BE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67" w:history="1">
        <w:r w:rsidRPr="00262C7B">
          <w:t>Part 4.32</w:t>
        </w:r>
        <w:r>
          <w:rPr>
            <w:rFonts w:asciiTheme="minorHAnsi" w:eastAsiaTheme="minorEastAsia" w:hAnsiTheme="minorHAnsi" w:cstheme="minorBidi"/>
            <w:b w:val="0"/>
            <w:kern w:val="2"/>
            <w:sz w:val="24"/>
            <w:szCs w:val="24"/>
            <w:lang w:eastAsia="en-AU"/>
            <w14:ligatures w14:val="standardContextual"/>
          </w:rPr>
          <w:tab/>
        </w:r>
        <w:r w:rsidRPr="00262C7B">
          <w:t>Climate Change and Greenhouse Gas Reduction Act 2010</w:t>
        </w:r>
        <w:r>
          <w:tab/>
        </w:r>
        <w:r w:rsidRPr="00A77F8B">
          <w:rPr>
            <w:b w:val="0"/>
          </w:rPr>
          <w:fldChar w:fldCharType="begin"/>
        </w:r>
        <w:r w:rsidRPr="00A77F8B">
          <w:rPr>
            <w:b w:val="0"/>
          </w:rPr>
          <w:instrText xml:space="preserve"> PAGEREF _Toc200548567 \h </w:instrText>
        </w:r>
        <w:r w:rsidRPr="00A77F8B">
          <w:rPr>
            <w:b w:val="0"/>
          </w:rPr>
        </w:r>
        <w:r w:rsidRPr="00A77F8B">
          <w:rPr>
            <w:b w:val="0"/>
          </w:rPr>
          <w:fldChar w:fldCharType="separate"/>
        </w:r>
        <w:r w:rsidR="00E74AE3">
          <w:rPr>
            <w:b w:val="0"/>
          </w:rPr>
          <w:t>182</w:t>
        </w:r>
        <w:r w:rsidRPr="00A77F8B">
          <w:rPr>
            <w:b w:val="0"/>
          </w:rPr>
          <w:fldChar w:fldCharType="end"/>
        </w:r>
      </w:hyperlink>
    </w:p>
    <w:p w14:paraId="34D96499" w14:textId="75103B4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69" w:history="1">
        <w:r w:rsidRPr="00262C7B">
          <w:t>Part 4.33</w:t>
        </w:r>
        <w:r>
          <w:rPr>
            <w:rFonts w:asciiTheme="minorHAnsi" w:eastAsiaTheme="minorEastAsia" w:hAnsiTheme="minorHAnsi" w:cstheme="minorBidi"/>
            <w:b w:val="0"/>
            <w:kern w:val="2"/>
            <w:sz w:val="24"/>
            <w:szCs w:val="24"/>
            <w:lang w:eastAsia="en-AU"/>
            <w14:ligatures w14:val="standardContextual"/>
          </w:rPr>
          <w:tab/>
        </w:r>
        <w:r w:rsidRPr="00262C7B">
          <w:t>Clinical Waste Act 1990</w:t>
        </w:r>
        <w:r>
          <w:tab/>
        </w:r>
        <w:r w:rsidRPr="00A77F8B">
          <w:rPr>
            <w:b w:val="0"/>
          </w:rPr>
          <w:fldChar w:fldCharType="begin"/>
        </w:r>
        <w:r w:rsidRPr="00A77F8B">
          <w:rPr>
            <w:b w:val="0"/>
          </w:rPr>
          <w:instrText xml:space="preserve"> PAGEREF _Toc200548569 \h </w:instrText>
        </w:r>
        <w:r w:rsidRPr="00A77F8B">
          <w:rPr>
            <w:b w:val="0"/>
          </w:rPr>
        </w:r>
        <w:r w:rsidRPr="00A77F8B">
          <w:rPr>
            <w:b w:val="0"/>
          </w:rPr>
          <w:fldChar w:fldCharType="separate"/>
        </w:r>
        <w:r w:rsidR="00E74AE3">
          <w:rPr>
            <w:b w:val="0"/>
          </w:rPr>
          <w:t>183</w:t>
        </w:r>
        <w:r w:rsidRPr="00A77F8B">
          <w:rPr>
            <w:b w:val="0"/>
          </w:rPr>
          <w:fldChar w:fldCharType="end"/>
        </w:r>
      </w:hyperlink>
    </w:p>
    <w:p w14:paraId="5BEE20A9" w14:textId="54A38CF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71" w:history="1">
        <w:r w:rsidRPr="00262C7B">
          <w:t>Part 4.34</w:t>
        </w:r>
        <w:r>
          <w:rPr>
            <w:rFonts w:asciiTheme="minorHAnsi" w:eastAsiaTheme="minorEastAsia" w:hAnsiTheme="minorHAnsi" w:cstheme="minorBidi"/>
            <w:b w:val="0"/>
            <w:kern w:val="2"/>
            <w:sz w:val="24"/>
            <w:szCs w:val="24"/>
            <w:lang w:eastAsia="en-AU"/>
            <w14:ligatures w14:val="standardContextual"/>
          </w:rPr>
          <w:tab/>
        </w:r>
        <w:r w:rsidRPr="00262C7B">
          <w:t>Commissioner for Sustainability and the Environment Act 1993</w:t>
        </w:r>
        <w:r>
          <w:tab/>
        </w:r>
        <w:r w:rsidRPr="00A77F8B">
          <w:rPr>
            <w:b w:val="0"/>
          </w:rPr>
          <w:fldChar w:fldCharType="begin"/>
        </w:r>
        <w:r w:rsidRPr="00A77F8B">
          <w:rPr>
            <w:b w:val="0"/>
          </w:rPr>
          <w:instrText xml:space="preserve"> PAGEREF _Toc200548571 \h </w:instrText>
        </w:r>
        <w:r w:rsidRPr="00A77F8B">
          <w:rPr>
            <w:b w:val="0"/>
          </w:rPr>
        </w:r>
        <w:r w:rsidRPr="00A77F8B">
          <w:rPr>
            <w:b w:val="0"/>
          </w:rPr>
          <w:fldChar w:fldCharType="separate"/>
        </w:r>
        <w:r w:rsidR="00E74AE3">
          <w:rPr>
            <w:b w:val="0"/>
          </w:rPr>
          <w:t>183</w:t>
        </w:r>
        <w:r w:rsidRPr="00A77F8B">
          <w:rPr>
            <w:b w:val="0"/>
          </w:rPr>
          <w:fldChar w:fldCharType="end"/>
        </w:r>
      </w:hyperlink>
    </w:p>
    <w:p w14:paraId="01050845" w14:textId="269A3C4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73" w:history="1">
        <w:r w:rsidRPr="00262C7B">
          <w:t>Part 4.35</w:t>
        </w:r>
        <w:r>
          <w:rPr>
            <w:rFonts w:asciiTheme="minorHAnsi" w:eastAsiaTheme="minorEastAsia" w:hAnsiTheme="minorHAnsi" w:cstheme="minorBidi"/>
            <w:b w:val="0"/>
            <w:kern w:val="2"/>
            <w:sz w:val="24"/>
            <w:szCs w:val="24"/>
            <w:lang w:eastAsia="en-AU"/>
            <w14:ligatures w14:val="standardContextual"/>
          </w:rPr>
          <w:tab/>
        </w:r>
        <w:r w:rsidRPr="00262C7B">
          <w:t>Common Boundaries Act 1981</w:t>
        </w:r>
        <w:r>
          <w:tab/>
        </w:r>
        <w:r w:rsidRPr="00A77F8B">
          <w:rPr>
            <w:b w:val="0"/>
          </w:rPr>
          <w:fldChar w:fldCharType="begin"/>
        </w:r>
        <w:r w:rsidRPr="00A77F8B">
          <w:rPr>
            <w:b w:val="0"/>
          </w:rPr>
          <w:instrText xml:space="preserve"> PAGEREF _Toc200548573 \h </w:instrText>
        </w:r>
        <w:r w:rsidRPr="00A77F8B">
          <w:rPr>
            <w:b w:val="0"/>
          </w:rPr>
        </w:r>
        <w:r w:rsidRPr="00A77F8B">
          <w:rPr>
            <w:b w:val="0"/>
          </w:rPr>
          <w:fldChar w:fldCharType="separate"/>
        </w:r>
        <w:r w:rsidR="00E74AE3">
          <w:rPr>
            <w:b w:val="0"/>
          </w:rPr>
          <w:t>184</w:t>
        </w:r>
        <w:r w:rsidRPr="00A77F8B">
          <w:rPr>
            <w:b w:val="0"/>
          </w:rPr>
          <w:fldChar w:fldCharType="end"/>
        </w:r>
      </w:hyperlink>
    </w:p>
    <w:p w14:paraId="5B392043" w14:textId="3676E32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75" w:history="1">
        <w:r w:rsidRPr="00262C7B">
          <w:t>Part 4.36</w:t>
        </w:r>
        <w:r>
          <w:rPr>
            <w:rFonts w:asciiTheme="minorHAnsi" w:eastAsiaTheme="minorEastAsia" w:hAnsiTheme="minorHAnsi" w:cstheme="minorBidi"/>
            <w:b w:val="0"/>
            <w:kern w:val="2"/>
            <w:sz w:val="24"/>
            <w:szCs w:val="24"/>
            <w:lang w:eastAsia="en-AU"/>
            <w14:ligatures w14:val="standardContextual"/>
          </w:rPr>
          <w:tab/>
        </w:r>
        <w:r w:rsidRPr="00262C7B">
          <w:t>Community Title Act 2001</w:t>
        </w:r>
        <w:r>
          <w:tab/>
        </w:r>
        <w:r w:rsidRPr="00A77F8B">
          <w:rPr>
            <w:b w:val="0"/>
          </w:rPr>
          <w:fldChar w:fldCharType="begin"/>
        </w:r>
        <w:r w:rsidRPr="00A77F8B">
          <w:rPr>
            <w:b w:val="0"/>
          </w:rPr>
          <w:instrText xml:space="preserve"> PAGEREF _Toc200548575 \h </w:instrText>
        </w:r>
        <w:r w:rsidRPr="00A77F8B">
          <w:rPr>
            <w:b w:val="0"/>
          </w:rPr>
        </w:r>
        <w:r w:rsidRPr="00A77F8B">
          <w:rPr>
            <w:b w:val="0"/>
          </w:rPr>
          <w:fldChar w:fldCharType="separate"/>
        </w:r>
        <w:r w:rsidR="00E74AE3">
          <w:rPr>
            <w:b w:val="0"/>
          </w:rPr>
          <w:t>184</w:t>
        </w:r>
        <w:r w:rsidRPr="00A77F8B">
          <w:rPr>
            <w:b w:val="0"/>
          </w:rPr>
          <w:fldChar w:fldCharType="end"/>
        </w:r>
      </w:hyperlink>
    </w:p>
    <w:p w14:paraId="0523E579" w14:textId="0E01D26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77" w:history="1">
        <w:r w:rsidRPr="00262C7B">
          <w:t>Part 4.37</w:t>
        </w:r>
        <w:r>
          <w:rPr>
            <w:rFonts w:asciiTheme="minorHAnsi" w:eastAsiaTheme="minorEastAsia" w:hAnsiTheme="minorHAnsi" w:cstheme="minorBidi"/>
            <w:b w:val="0"/>
            <w:kern w:val="2"/>
            <w:sz w:val="24"/>
            <w:szCs w:val="24"/>
            <w:lang w:eastAsia="en-AU"/>
            <w14:ligatures w14:val="standardContextual"/>
          </w:rPr>
          <w:tab/>
        </w:r>
        <w:r w:rsidRPr="00262C7B">
          <w:t>Competition Policy Reform Act 1996</w:t>
        </w:r>
        <w:r>
          <w:tab/>
        </w:r>
        <w:r w:rsidRPr="00A77F8B">
          <w:rPr>
            <w:b w:val="0"/>
          </w:rPr>
          <w:fldChar w:fldCharType="begin"/>
        </w:r>
        <w:r w:rsidRPr="00A77F8B">
          <w:rPr>
            <w:b w:val="0"/>
          </w:rPr>
          <w:instrText xml:space="preserve"> PAGEREF _Toc200548577 \h </w:instrText>
        </w:r>
        <w:r w:rsidRPr="00A77F8B">
          <w:rPr>
            <w:b w:val="0"/>
          </w:rPr>
        </w:r>
        <w:r w:rsidRPr="00A77F8B">
          <w:rPr>
            <w:b w:val="0"/>
          </w:rPr>
          <w:fldChar w:fldCharType="separate"/>
        </w:r>
        <w:r w:rsidR="00E74AE3">
          <w:rPr>
            <w:b w:val="0"/>
          </w:rPr>
          <w:t>185</w:t>
        </w:r>
        <w:r w:rsidRPr="00A77F8B">
          <w:rPr>
            <w:b w:val="0"/>
          </w:rPr>
          <w:fldChar w:fldCharType="end"/>
        </w:r>
      </w:hyperlink>
    </w:p>
    <w:p w14:paraId="6CA4A834" w14:textId="0652B64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79" w:history="1">
        <w:r w:rsidRPr="00262C7B">
          <w:t>Part 4.38</w:t>
        </w:r>
        <w:r>
          <w:rPr>
            <w:rFonts w:asciiTheme="minorHAnsi" w:eastAsiaTheme="minorEastAsia" w:hAnsiTheme="minorHAnsi" w:cstheme="minorBidi"/>
            <w:b w:val="0"/>
            <w:kern w:val="2"/>
            <w:sz w:val="24"/>
            <w:szCs w:val="24"/>
            <w:lang w:eastAsia="en-AU"/>
            <w14:ligatures w14:val="standardContextual"/>
          </w:rPr>
          <w:tab/>
        </w:r>
        <w:r w:rsidRPr="00262C7B">
          <w:t>Construction Occupations (Licensing) Act 2004</w:t>
        </w:r>
        <w:r>
          <w:tab/>
        </w:r>
        <w:r w:rsidRPr="00A77F8B">
          <w:rPr>
            <w:b w:val="0"/>
          </w:rPr>
          <w:fldChar w:fldCharType="begin"/>
        </w:r>
        <w:r w:rsidRPr="00A77F8B">
          <w:rPr>
            <w:b w:val="0"/>
          </w:rPr>
          <w:instrText xml:space="preserve"> PAGEREF _Toc200548579 \h </w:instrText>
        </w:r>
        <w:r w:rsidRPr="00A77F8B">
          <w:rPr>
            <w:b w:val="0"/>
          </w:rPr>
        </w:r>
        <w:r w:rsidRPr="00A77F8B">
          <w:rPr>
            <w:b w:val="0"/>
          </w:rPr>
          <w:fldChar w:fldCharType="separate"/>
        </w:r>
        <w:r w:rsidR="00E74AE3">
          <w:rPr>
            <w:b w:val="0"/>
          </w:rPr>
          <w:t>186</w:t>
        </w:r>
        <w:r w:rsidRPr="00A77F8B">
          <w:rPr>
            <w:b w:val="0"/>
          </w:rPr>
          <w:fldChar w:fldCharType="end"/>
        </w:r>
      </w:hyperlink>
    </w:p>
    <w:p w14:paraId="38250A1C" w14:textId="5C57A75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81" w:history="1">
        <w:r w:rsidRPr="00262C7B">
          <w:t>Part 4.39</w:t>
        </w:r>
        <w:r>
          <w:rPr>
            <w:rFonts w:asciiTheme="minorHAnsi" w:eastAsiaTheme="minorEastAsia" w:hAnsiTheme="minorHAnsi" w:cstheme="minorBidi"/>
            <w:b w:val="0"/>
            <w:kern w:val="2"/>
            <w:sz w:val="24"/>
            <w:szCs w:val="24"/>
            <w:lang w:eastAsia="en-AU"/>
            <w14:ligatures w14:val="standardContextual"/>
          </w:rPr>
          <w:tab/>
        </w:r>
        <w:r w:rsidRPr="00262C7B">
          <w:t>Construction Occupations (Licensing) Regulation 2004</w:t>
        </w:r>
        <w:r>
          <w:tab/>
        </w:r>
        <w:r w:rsidRPr="00A77F8B">
          <w:rPr>
            <w:b w:val="0"/>
          </w:rPr>
          <w:fldChar w:fldCharType="begin"/>
        </w:r>
        <w:r w:rsidRPr="00A77F8B">
          <w:rPr>
            <w:b w:val="0"/>
          </w:rPr>
          <w:instrText xml:space="preserve"> PAGEREF _Toc200548581 \h </w:instrText>
        </w:r>
        <w:r w:rsidRPr="00A77F8B">
          <w:rPr>
            <w:b w:val="0"/>
          </w:rPr>
        </w:r>
        <w:r w:rsidRPr="00A77F8B">
          <w:rPr>
            <w:b w:val="0"/>
          </w:rPr>
          <w:fldChar w:fldCharType="separate"/>
        </w:r>
        <w:r w:rsidR="00E74AE3">
          <w:rPr>
            <w:b w:val="0"/>
          </w:rPr>
          <w:t>186</w:t>
        </w:r>
        <w:r w:rsidRPr="00A77F8B">
          <w:rPr>
            <w:b w:val="0"/>
          </w:rPr>
          <w:fldChar w:fldCharType="end"/>
        </w:r>
      </w:hyperlink>
    </w:p>
    <w:p w14:paraId="5CC24C25" w14:textId="73278BD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83" w:history="1">
        <w:r w:rsidRPr="00262C7B">
          <w:t>Part 4.40</w:t>
        </w:r>
        <w:r>
          <w:rPr>
            <w:rFonts w:asciiTheme="minorHAnsi" w:eastAsiaTheme="minorEastAsia" w:hAnsiTheme="minorHAnsi" w:cstheme="minorBidi"/>
            <w:b w:val="0"/>
            <w:kern w:val="2"/>
            <w:sz w:val="24"/>
            <w:szCs w:val="24"/>
            <w:lang w:eastAsia="en-AU"/>
            <w14:ligatures w14:val="standardContextual"/>
          </w:rPr>
          <w:tab/>
        </w:r>
        <w:r w:rsidRPr="00262C7B">
          <w:t>Controlled Sports Act 2019</w:t>
        </w:r>
        <w:r>
          <w:tab/>
        </w:r>
        <w:r w:rsidRPr="00A77F8B">
          <w:rPr>
            <w:b w:val="0"/>
          </w:rPr>
          <w:fldChar w:fldCharType="begin"/>
        </w:r>
        <w:r w:rsidRPr="00A77F8B">
          <w:rPr>
            <w:b w:val="0"/>
          </w:rPr>
          <w:instrText xml:space="preserve"> PAGEREF _Toc200548583 \h </w:instrText>
        </w:r>
        <w:r w:rsidRPr="00A77F8B">
          <w:rPr>
            <w:b w:val="0"/>
          </w:rPr>
        </w:r>
        <w:r w:rsidRPr="00A77F8B">
          <w:rPr>
            <w:b w:val="0"/>
          </w:rPr>
          <w:fldChar w:fldCharType="separate"/>
        </w:r>
        <w:r w:rsidR="00E74AE3">
          <w:rPr>
            <w:b w:val="0"/>
          </w:rPr>
          <w:t>187</w:t>
        </w:r>
        <w:r w:rsidRPr="00A77F8B">
          <w:rPr>
            <w:b w:val="0"/>
          </w:rPr>
          <w:fldChar w:fldCharType="end"/>
        </w:r>
      </w:hyperlink>
    </w:p>
    <w:p w14:paraId="2B506E6F" w14:textId="557D1E6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85" w:history="1">
        <w:r w:rsidRPr="00262C7B">
          <w:t>Part 4.41</w:t>
        </w:r>
        <w:r>
          <w:rPr>
            <w:rFonts w:asciiTheme="minorHAnsi" w:eastAsiaTheme="minorEastAsia" w:hAnsiTheme="minorHAnsi" w:cstheme="minorBidi"/>
            <w:b w:val="0"/>
            <w:kern w:val="2"/>
            <w:sz w:val="24"/>
            <w:szCs w:val="24"/>
            <w:lang w:eastAsia="en-AU"/>
            <w14:ligatures w14:val="standardContextual"/>
          </w:rPr>
          <w:tab/>
        </w:r>
        <w:r w:rsidRPr="00262C7B">
          <w:t>Co-operatives National Law (ACT) Act 2017</w:t>
        </w:r>
        <w:r>
          <w:tab/>
        </w:r>
        <w:r w:rsidRPr="00A77F8B">
          <w:rPr>
            <w:b w:val="0"/>
          </w:rPr>
          <w:fldChar w:fldCharType="begin"/>
        </w:r>
        <w:r w:rsidRPr="00A77F8B">
          <w:rPr>
            <w:b w:val="0"/>
          </w:rPr>
          <w:instrText xml:space="preserve"> PAGEREF _Toc200548585 \h </w:instrText>
        </w:r>
        <w:r w:rsidRPr="00A77F8B">
          <w:rPr>
            <w:b w:val="0"/>
          </w:rPr>
        </w:r>
        <w:r w:rsidRPr="00A77F8B">
          <w:rPr>
            <w:b w:val="0"/>
          </w:rPr>
          <w:fldChar w:fldCharType="separate"/>
        </w:r>
        <w:r w:rsidR="00E74AE3">
          <w:rPr>
            <w:b w:val="0"/>
          </w:rPr>
          <w:t>188</w:t>
        </w:r>
        <w:r w:rsidRPr="00A77F8B">
          <w:rPr>
            <w:b w:val="0"/>
          </w:rPr>
          <w:fldChar w:fldCharType="end"/>
        </w:r>
      </w:hyperlink>
    </w:p>
    <w:p w14:paraId="49C44FFB" w14:textId="0919D73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87" w:history="1">
        <w:r w:rsidRPr="00262C7B">
          <w:t>Part 4.42</w:t>
        </w:r>
        <w:r>
          <w:rPr>
            <w:rFonts w:asciiTheme="minorHAnsi" w:eastAsiaTheme="minorEastAsia" w:hAnsiTheme="minorHAnsi" w:cstheme="minorBidi"/>
            <w:b w:val="0"/>
            <w:kern w:val="2"/>
            <w:sz w:val="24"/>
            <w:szCs w:val="24"/>
            <w:lang w:eastAsia="en-AU"/>
            <w14:ligatures w14:val="standardContextual"/>
          </w:rPr>
          <w:tab/>
        </w:r>
        <w:r w:rsidRPr="00262C7B">
          <w:t>Corrections Management Act 2007</w:t>
        </w:r>
        <w:r>
          <w:tab/>
        </w:r>
        <w:r w:rsidRPr="00A77F8B">
          <w:rPr>
            <w:b w:val="0"/>
          </w:rPr>
          <w:fldChar w:fldCharType="begin"/>
        </w:r>
        <w:r w:rsidRPr="00A77F8B">
          <w:rPr>
            <w:b w:val="0"/>
          </w:rPr>
          <w:instrText xml:space="preserve"> PAGEREF _Toc200548587 \h </w:instrText>
        </w:r>
        <w:r w:rsidRPr="00A77F8B">
          <w:rPr>
            <w:b w:val="0"/>
          </w:rPr>
        </w:r>
        <w:r w:rsidRPr="00A77F8B">
          <w:rPr>
            <w:b w:val="0"/>
          </w:rPr>
          <w:fldChar w:fldCharType="separate"/>
        </w:r>
        <w:r w:rsidR="00E74AE3">
          <w:rPr>
            <w:b w:val="0"/>
          </w:rPr>
          <w:t>189</w:t>
        </w:r>
        <w:r w:rsidRPr="00A77F8B">
          <w:rPr>
            <w:b w:val="0"/>
          </w:rPr>
          <w:fldChar w:fldCharType="end"/>
        </w:r>
      </w:hyperlink>
    </w:p>
    <w:p w14:paraId="476D583A" w14:textId="0FD2034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89" w:history="1">
        <w:r w:rsidRPr="00262C7B">
          <w:t>Part 4.43</w:t>
        </w:r>
        <w:r>
          <w:rPr>
            <w:rFonts w:asciiTheme="minorHAnsi" w:eastAsiaTheme="minorEastAsia" w:hAnsiTheme="minorHAnsi" w:cstheme="minorBidi"/>
            <w:b w:val="0"/>
            <w:kern w:val="2"/>
            <w:sz w:val="24"/>
            <w:szCs w:val="24"/>
            <w:lang w:eastAsia="en-AU"/>
            <w14:ligatures w14:val="standardContextual"/>
          </w:rPr>
          <w:tab/>
        </w:r>
        <w:r w:rsidRPr="00262C7B">
          <w:t>Corrections Management Regulation 2010</w:t>
        </w:r>
        <w:r>
          <w:tab/>
        </w:r>
        <w:r w:rsidRPr="00A77F8B">
          <w:rPr>
            <w:b w:val="0"/>
          </w:rPr>
          <w:fldChar w:fldCharType="begin"/>
        </w:r>
        <w:r w:rsidRPr="00A77F8B">
          <w:rPr>
            <w:b w:val="0"/>
          </w:rPr>
          <w:instrText xml:space="preserve"> PAGEREF _Toc200548589 \h </w:instrText>
        </w:r>
        <w:r w:rsidRPr="00A77F8B">
          <w:rPr>
            <w:b w:val="0"/>
          </w:rPr>
        </w:r>
        <w:r w:rsidRPr="00A77F8B">
          <w:rPr>
            <w:b w:val="0"/>
          </w:rPr>
          <w:fldChar w:fldCharType="separate"/>
        </w:r>
        <w:r w:rsidR="00E74AE3">
          <w:rPr>
            <w:b w:val="0"/>
          </w:rPr>
          <w:t>190</w:t>
        </w:r>
        <w:r w:rsidRPr="00A77F8B">
          <w:rPr>
            <w:b w:val="0"/>
          </w:rPr>
          <w:fldChar w:fldCharType="end"/>
        </w:r>
      </w:hyperlink>
    </w:p>
    <w:p w14:paraId="1BA73270" w14:textId="0EB9757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91" w:history="1">
        <w:r w:rsidRPr="00262C7B">
          <w:t>Part 4.44</w:t>
        </w:r>
        <w:r>
          <w:rPr>
            <w:rFonts w:asciiTheme="minorHAnsi" w:eastAsiaTheme="minorEastAsia" w:hAnsiTheme="minorHAnsi" w:cstheme="minorBidi"/>
            <w:b w:val="0"/>
            <w:kern w:val="2"/>
            <w:sz w:val="24"/>
            <w:szCs w:val="24"/>
            <w:lang w:eastAsia="en-AU"/>
            <w14:ligatures w14:val="standardContextual"/>
          </w:rPr>
          <w:tab/>
        </w:r>
        <w:r w:rsidRPr="00262C7B">
          <w:t>Court Procedures Act 2004</w:t>
        </w:r>
        <w:r>
          <w:tab/>
        </w:r>
        <w:r w:rsidRPr="00A77F8B">
          <w:rPr>
            <w:b w:val="0"/>
          </w:rPr>
          <w:fldChar w:fldCharType="begin"/>
        </w:r>
        <w:r w:rsidRPr="00A77F8B">
          <w:rPr>
            <w:b w:val="0"/>
          </w:rPr>
          <w:instrText xml:space="preserve"> PAGEREF _Toc200548591 \h </w:instrText>
        </w:r>
        <w:r w:rsidRPr="00A77F8B">
          <w:rPr>
            <w:b w:val="0"/>
          </w:rPr>
        </w:r>
        <w:r w:rsidRPr="00A77F8B">
          <w:rPr>
            <w:b w:val="0"/>
          </w:rPr>
          <w:fldChar w:fldCharType="separate"/>
        </w:r>
        <w:r w:rsidR="00E74AE3">
          <w:rPr>
            <w:b w:val="0"/>
          </w:rPr>
          <w:t>191</w:t>
        </w:r>
        <w:r w:rsidRPr="00A77F8B">
          <w:rPr>
            <w:b w:val="0"/>
          </w:rPr>
          <w:fldChar w:fldCharType="end"/>
        </w:r>
      </w:hyperlink>
    </w:p>
    <w:p w14:paraId="4DC8383C" w14:textId="59219C7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93" w:history="1">
        <w:r w:rsidRPr="00262C7B">
          <w:t>Part 4.45</w:t>
        </w:r>
        <w:r>
          <w:rPr>
            <w:rFonts w:asciiTheme="minorHAnsi" w:eastAsiaTheme="minorEastAsia" w:hAnsiTheme="minorHAnsi" w:cstheme="minorBidi"/>
            <w:b w:val="0"/>
            <w:kern w:val="2"/>
            <w:sz w:val="24"/>
            <w:szCs w:val="24"/>
            <w:lang w:eastAsia="en-AU"/>
            <w14:ligatures w14:val="standardContextual"/>
          </w:rPr>
          <w:tab/>
        </w:r>
        <w:r w:rsidRPr="00262C7B">
          <w:t>Crimes Act 1900</w:t>
        </w:r>
        <w:r>
          <w:tab/>
        </w:r>
        <w:r w:rsidRPr="00A77F8B">
          <w:rPr>
            <w:b w:val="0"/>
          </w:rPr>
          <w:fldChar w:fldCharType="begin"/>
        </w:r>
        <w:r w:rsidRPr="00A77F8B">
          <w:rPr>
            <w:b w:val="0"/>
          </w:rPr>
          <w:instrText xml:space="preserve"> PAGEREF _Toc200548593 \h </w:instrText>
        </w:r>
        <w:r w:rsidRPr="00A77F8B">
          <w:rPr>
            <w:b w:val="0"/>
          </w:rPr>
        </w:r>
        <w:r w:rsidRPr="00A77F8B">
          <w:rPr>
            <w:b w:val="0"/>
          </w:rPr>
          <w:fldChar w:fldCharType="separate"/>
        </w:r>
        <w:r w:rsidR="00E74AE3">
          <w:rPr>
            <w:b w:val="0"/>
          </w:rPr>
          <w:t>191</w:t>
        </w:r>
        <w:r w:rsidRPr="00A77F8B">
          <w:rPr>
            <w:b w:val="0"/>
          </w:rPr>
          <w:fldChar w:fldCharType="end"/>
        </w:r>
      </w:hyperlink>
    </w:p>
    <w:p w14:paraId="5ADDD9A5" w14:textId="0C7A4BF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95" w:history="1">
        <w:r w:rsidRPr="00262C7B">
          <w:t>Part 4.46</w:t>
        </w:r>
        <w:r>
          <w:rPr>
            <w:rFonts w:asciiTheme="minorHAnsi" w:eastAsiaTheme="minorEastAsia" w:hAnsiTheme="minorHAnsi" w:cstheme="minorBidi"/>
            <w:b w:val="0"/>
            <w:kern w:val="2"/>
            <w:sz w:val="24"/>
            <w:szCs w:val="24"/>
            <w:lang w:eastAsia="en-AU"/>
            <w14:ligatures w14:val="standardContextual"/>
          </w:rPr>
          <w:tab/>
        </w:r>
        <w:r w:rsidRPr="00262C7B">
          <w:t>Crimes (Child Sex Offenders) Act 2005</w:t>
        </w:r>
        <w:r>
          <w:tab/>
        </w:r>
        <w:r w:rsidRPr="00A77F8B">
          <w:rPr>
            <w:b w:val="0"/>
          </w:rPr>
          <w:fldChar w:fldCharType="begin"/>
        </w:r>
        <w:r w:rsidRPr="00A77F8B">
          <w:rPr>
            <w:b w:val="0"/>
          </w:rPr>
          <w:instrText xml:space="preserve"> PAGEREF _Toc200548595 \h </w:instrText>
        </w:r>
        <w:r w:rsidRPr="00A77F8B">
          <w:rPr>
            <w:b w:val="0"/>
          </w:rPr>
        </w:r>
        <w:r w:rsidRPr="00A77F8B">
          <w:rPr>
            <w:b w:val="0"/>
          </w:rPr>
          <w:fldChar w:fldCharType="separate"/>
        </w:r>
        <w:r w:rsidR="00E74AE3">
          <w:rPr>
            <w:b w:val="0"/>
          </w:rPr>
          <w:t>192</w:t>
        </w:r>
        <w:r w:rsidRPr="00A77F8B">
          <w:rPr>
            <w:b w:val="0"/>
          </w:rPr>
          <w:fldChar w:fldCharType="end"/>
        </w:r>
      </w:hyperlink>
    </w:p>
    <w:p w14:paraId="1685B59F" w14:textId="5CB11FA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97" w:history="1">
        <w:r w:rsidRPr="00262C7B">
          <w:t>Part 4.47</w:t>
        </w:r>
        <w:r>
          <w:rPr>
            <w:rFonts w:asciiTheme="minorHAnsi" w:eastAsiaTheme="minorEastAsia" w:hAnsiTheme="minorHAnsi" w:cstheme="minorBidi"/>
            <w:b w:val="0"/>
            <w:kern w:val="2"/>
            <w:sz w:val="24"/>
            <w:szCs w:val="24"/>
            <w:lang w:eastAsia="en-AU"/>
            <w14:ligatures w14:val="standardContextual"/>
          </w:rPr>
          <w:tab/>
        </w:r>
        <w:r w:rsidRPr="00262C7B">
          <w:t>Crimes (Restorative Justice) Act 2004</w:t>
        </w:r>
        <w:r>
          <w:tab/>
        </w:r>
        <w:r w:rsidRPr="00A77F8B">
          <w:rPr>
            <w:b w:val="0"/>
          </w:rPr>
          <w:fldChar w:fldCharType="begin"/>
        </w:r>
        <w:r w:rsidRPr="00A77F8B">
          <w:rPr>
            <w:b w:val="0"/>
          </w:rPr>
          <w:instrText xml:space="preserve"> PAGEREF _Toc200548597 \h </w:instrText>
        </w:r>
        <w:r w:rsidRPr="00A77F8B">
          <w:rPr>
            <w:b w:val="0"/>
          </w:rPr>
        </w:r>
        <w:r w:rsidRPr="00A77F8B">
          <w:rPr>
            <w:b w:val="0"/>
          </w:rPr>
          <w:fldChar w:fldCharType="separate"/>
        </w:r>
        <w:r w:rsidR="00E74AE3">
          <w:rPr>
            <w:b w:val="0"/>
          </w:rPr>
          <w:t>192</w:t>
        </w:r>
        <w:r w:rsidRPr="00A77F8B">
          <w:rPr>
            <w:b w:val="0"/>
          </w:rPr>
          <w:fldChar w:fldCharType="end"/>
        </w:r>
      </w:hyperlink>
    </w:p>
    <w:p w14:paraId="54D01485" w14:textId="55D76BE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599" w:history="1">
        <w:r w:rsidRPr="00262C7B">
          <w:t>Part 4.48</w:t>
        </w:r>
        <w:r>
          <w:rPr>
            <w:rFonts w:asciiTheme="minorHAnsi" w:eastAsiaTheme="minorEastAsia" w:hAnsiTheme="minorHAnsi" w:cstheme="minorBidi"/>
            <w:b w:val="0"/>
            <w:kern w:val="2"/>
            <w:sz w:val="24"/>
            <w:szCs w:val="24"/>
            <w:lang w:eastAsia="en-AU"/>
            <w14:ligatures w14:val="standardContextual"/>
          </w:rPr>
          <w:tab/>
        </w:r>
        <w:r w:rsidRPr="00262C7B">
          <w:t>Crimes (Sentence Administration) Act 2005</w:t>
        </w:r>
        <w:r>
          <w:tab/>
        </w:r>
        <w:r w:rsidRPr="00A77F8B">
          <w:rPr>
            <w:b w:val="0"/>
          </w:rPr>
          <w:fldChar w:fldCharType="begin"/>
        </w:r>
        <w:r w:rsidRPr="00A77F8B">
          <w:rPr>
            <w:b w:val="0"/>
          </w:rPr>
          <w:instrText xml:space="preserve"> PAGEREF _Toc200548599 \h </w:instrText>
        </w:r>
        <w:r w:rsidRPr="00A77F8B">
          <w:rPr>
            <w:b w:val="0"/>
          </w:rPr>
        </w:r>
        <w:r w:rsidRPr="00A77F8B">
          <w:rPr>
            <w:b w:val="0"/>
          </w:rPr>
          <w:fldChar w:fldCharType="separate"/>
        </w:r>
        <w:r w:rsidR="00E74AE3">
          <w:rPr>
            <w:b w:val="0"/>
          </w:rPr>
          <w:t>193</w:t>
        </w:r>
        <w:r w:rsidRPr="00A77F8B">
          <w:rPr>
            <w:b w:val="0"/>
          </w:rPr>
          <w:fldChar w:fldCharType="end"/>
        </w:r>
      </w:hyperlink>
    </w:p>
    <w:p w14:paraId="7744DB63" w14:textId="6C5CAFC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01" w:history="1">
        <w:r w:rsidRPr="00262C7B">
          <w:t>Part 4.49</w:t>
        </w:r>
        <w:r>
          <w:rPr>
            <w:rFonts w:asciiTheme="minorHAnsi" w:eastAsiaTheme="minorEastAsia" w:hAnsiTheme="minorHAnsi" w:cstheme="minorBidi"/>
            <w:b w:val="0"/>
            <w:kern w:val="2"/>
            <w:sz w:val="24"/>
            <w:szCs w:val="24"/>
            <w:lang w:eastAsia="en-AU"/>
            <w14:ligatures w14:val="standardContextual"/>
          </w:rPr>
          <w:tab/>
        </w:r>
        <w:r w:rsidRPr="00262C7B">
          <w:t>Crimes (Sentencing) Act 2005</w:t>
        </w:r>
        <w:r>
          <w:tab/>
        </w:r>
        <w:r w:rsidRPr="00A77F8B">
          <w:rPr>
            <w:b w:val="0"/>
          </w:rPr>
          <w:fldChar w:fldCharType="begin"/>
        </w:r>
        <w:r w:rsidRPr="00A77F8B">
          <w:rPr>
            <w:b w:val="0"/>
          </w:rPr>
          <w:instrText xml:space="preserve"> PAGEREF _Toc200548601 \h </w:instrText>
        </w:r>
        <w:r w:rsidRPr="00A77F8B">
          <w:rPr>
            <w:b w:val="0"/>
          </w:rPr>
        </w:r>
        <w:r w:rsidRPr="00A77F8B">
          <w:rPr>
            <w:b w:val="0"/>
          </w:rPr>
          <w:fldChar w:fldCharType="separate"/>
        </w:r>
        <w:r w:rsidR="00E74AE3">
          <w:rPr>
            <w:b w:val="0"/>
          </w:rPr>
          <w:t>193</w:t>
        </w:r>
        <w:r w:rsidRPr="00A77F8B">
          <w:rPr>
            <w:b w:val="0"/>
          </w:rPr>
          <w:fldChar w:fldCharType="end"/>
        </w:r>
      </w:hyperlink>
    </w:p>
    <w:p w14:paraId="75D572D0" w14:textId="473CC23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03" w:history="1">
        <w:r w:rsidRPr="00262C7B">
          <w:t>Part 4.50</w:t>
        </w:r>
        <w:r>
          <w:rPr>
            <w:rFonts w:asciiTheme="minorHAnsi" w:eastAsiaTheme="minorEastAsia" w:hAnsiTheme="minorHAnsi" w:cstheme="minorBidi"/>
            <w:b w:val="0"/>
            <w:kern w:val="2"/>
            <w:sz w:val="24"/>
            <w:szCs w:val="24"/>
            <w:lang w:eastAsia="en-AU"/>
            <w14:ligatures w14:val="standardContextual"/>
          </w:rPr>
          <w:tab/>
        </w:r>
        <w:r w:rsidRPr="00262C7B">
          <w:t>Criminal Code 2002</w:t>
        </w:r>
        <w:r>
          <w:tab/>
        </w:r>
        <w:r w:rsidRPr="00A77F8B">
          <w:rPr>
            <w:b w:val="0"/>
          </w:rPr>
          <w:fldChar w:fldCharType="begin"/>
        </w:r>
        <w:r w:rsidRPr="00A77F8B">
          <w:rPr>
            <w:b w:val="0"/>
          </w:rPr>
          <w:instrText xml:space="preserve"> PAGEREF _Toc200548603 \h </w:instrText>
        </w:r>
        <w:r w:rsidRPr="00A77F8B">
          <w:rPr>
            <w:b w:val="0"/>
          </w:rPr>
        </w:r>
        <w:r w:rsidRPr="00A77F8B">
          <w:rPr>
            <w:b w:val="0"/>
          </w:rPr>
          <w:fldChar w:fldCharType="separate"/>
        </w:r>
        <w:r w:rsidR="00E74AE3">
          <w:rPr>
            <w:b w:val="0"/>
          </w:rPr>
          <w:t>194</w:t>
        </w:r>
        <w:r w:rsidRPr="00A77F8B">
          <w:rPr>
            <w:b w:val="0"/>
          </w:rPr>
          <w:fldChar w:fldCharType="end"/>
        </w:r>
      </w:hyperlink>
    </w:p>
    <w:p w14:paraId="2FA8F9EA" w14:textId="7268AC8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05" w:history="1">
        <w:r w:rsidRPr="00262C7B">
          <w:t>Part 4.51</w:t>
        </w:r>
        <w:r>
          <w:rPr>
            <w:rFonts w:asciiTheme="minorHAnsi" w:eastAsiaTheme="minorEastAsia" w:hAnsiTheme="minorHAnsi" w:cstheme="minorBidi"/>
            <w:b w:val="0"/>
            <w:kern w:val="2"/>
            <w:sz w:val="24"/>
            <w:szCs w:val="24"/>
            <w:lang w:eastAsia="en-AU"/>
            <w14:ligatures w14:val="standardContextual"/>
          </w:rPr>
          <w:tab/>
        </w:r>
        <w:r w:rsidRPr="00262C7B">
          <w:t>Dangerous Goods (Road Transport) Act 2009</w:t>
        </w:r>
        <w:r>
          <w:tab/>
        </w:r>
        <w:r w:rsidRPr="00A77F8B">
          <w:rPr>
            <w:b w:val="0"/>
          </w:rPr>
          <w:fldChar w:fldCharType="begin"/>
        </w:r>
        <w:r w:rsidRPr="00A77F8B">
          <w:rPr>
            <w:b w:val="0"/>
          </w:rPr>
          <w:instrText xml:space="preserve"> PAGEREF _Toc200548605 \h </w:instrText>
        </w:r>
        <w:r w:rsidRPr="00A77F8B">
          <w:rPr>
            <w:b w:val="0"/>
          </w:rPr>
        </w:r>
        <w:r w:rsidRPr="00A77F8B">
          <w:rPr>
            <w:b w:val="0"/>
          </w:rPr>
          <w:fldChar w:fldCharType="separate"/>
        </w:r>
        <w:r w:rsidR="00E74AE3">
          <w:rPr>
            <w:b w:val="0"/>
          </w:rPr>
          <w:t>194</w:t>
        </w:r>
        <w:r w:rsidRPr="00A77F8B">
          <w:rPr>
            <w:b w:val="0"/>
          </w:rPr>
          <w:fldChar w:fldCharType="end"/>
        </w:r>
      </w:hyperlink>
    </w:p>
    <w:p w14:paraId="0A44FFD8" w14:textId="658B9FF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07" w:history="1">
        <w:r w:rsidRPr="00262C7B">
          <w:t>Part 4.52</w:t>
        </w:r>
        <w:r>
          <w:rPr>
            <w:rFonts w:asciiTheme="minorHAnsi" w:eastAsiaTheme="minorEastAsia" w:hAnsiTheme="minorHAnsi" w:cstheme="minorBidi"/>
            <w:b w:val="0"/>
            <w:kern w:val="2"/>
            <w:sz w:val="24"/>
            <w:szCs w:val="24"/>
            <w:lang w:eastAsia="en-AU"/>
            <w14:ligatures w14:val="standardContextual"/>
          </w:rPr>
          <w:tab/>
        </w:r>
        <w:r w:rsidRPr="00262C7B">
          <w:t>Dangerous Goods (Road Transport) Regulation 2010</w:t>
        </w:r>
        <w:r>
          <w:tab/>
        </w:r>
        <w:r w:rsidRPr="00A77F8B">
          <w:rPr>
            <w:b w:val="0"/>
          </w:rPr>
          <w:fldChar w:fldCharType="begin"/>
        </w:r>
        <w:r w:rsidRPr="00A77F8B">
          <w:rPr>
            <w:b w:val="0"/>
          </w:rPr>
          <w:instrText xml:space="preserve"> PAGEREF _Toc200548607 \h </w:instrText>
        </w:r>
        <w:r w:rsidRPr="00A77F8B">
          <w:rPr>
            <w:b w:val="0"/>
          </w:rPr>
        </w:r>
        <w:r w:rsidRPr="00A77F8B">
          <w:rPr>
            <w:b w:val="0"/>
          </w:rPr>
          <w:fldChar w:fldCharType="separate"/>
        </w:r>
        <w:r w:rsidR="00E74AE3">
          <w:rPr>
            <w:b w:val="0"/>
          </w:rPr>
          <w:t>195</w:t>
        </w:r>
        <w:r w:rsidRPr="00A77F8B">
          <w:rPr>
            <w:b w:val="0"/>
          </w:rPr>
          <w:fldChar w:fldCharType="end"/>
        </w:r>
      </w:hyperlink>
    </w:p>
    <w:p w14:paraId="6DF85467" w14:textId="0098E64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09" w:history="1">
        <w:r w:rsidRPr="00262C7B">
          <w:t>Part 4.53</w:t>
        </w:r>
        <w:r>
          <w:rPr>
            <w:rFonts w:asciiTheme="minorHAnsi" w:eastAsiaTheme="minorEastAsia" w:hAnsiTheme="minorHAnsi" w:cstheme="minorBidi"/>
            <w:b w:val="0"/>
            <w:kern w:val="2"/>
            <w:sz w:val="24"/>
            <w:szCs w:val="24"/>
            <w:lang w:eastAsia="en-AU"/>
            <w14:ligatures w14:val="standardContextual"/>
          </w:rPr>
          <w:tab/>
        </w:r>
        <w:r w:rsidRPr="00262C7B">
          <w:t>Dangerous Substances Act 2004</w:t>
        </w:r>
        <w:r>
          <w:tab/>
        </w:r>
        <w:r w:rsidRPr="00A77F8B">
          <w:rPr>
            <w:b w:val="0"/>
          </w:rPr>
          <w:fldChar w:fldCharType="begin"/>
        </w:r>
        <w:r w:rsidRPr="00A77F8B">
          <w:rPr>
            <w:b w:val="0"/>
          </w:rPr>
          <w:instrText xml:space="preserve"> PAGEREF _Toc200548609 \h </w:instrText>
        </w:r>
        <w:r w:rsidRPr="00A77F8B">
          <w:rPr>
            <w:b w:val="0"/>
          </w:rPr>
        </w:r>
        <w:r w:rsidRPr="00A77F8B">
          <w:rPr>
            <w:b w:val="0"/>
          </w:rPr>
          <w:fldChar w:fldCharType="separate"/>
        </w:r>
        <w:r w:rsidR="00E74AE3">
          <w:rPr>
            <w:b w:val="0"/>
          </w:rPr>
          <w:t>196</w:t>
        </w:r>
        <w:r w:rsidRPr="00A77F8B">
          <w:rPr>
            <w:b w:val="0"/>
          </w:rPr>
          <w:fldChar w:fldCharType="end"/>
        </w:r>
      </w:hyperlink>
    </w:p>
    <w:p w14:paraId="0423BCBE" w14:textId="7C56D4A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11" w:history="1">
        <w:r w:rsidRPr="00262C7B">
          <w:t>Part 4.54</w:t>
        </w:r>
        <w:r>
          <w:rPr>
            <w:rFonts w:asciiTheme="minorHAnsi" w:eastAsiaTheme="minorEastAsia" w:hAnsiTheme="minorHAnsi" w:cstheme="minorBidi"/>
            <w:b w:val="0"/>
            <w:kern w:val="2"/>
            <w:sz w:val="24"/>
            <w:szCs w:val="24"/>
            <w:lang w:eastAsia="en-AU"/>
            <w14:ligatures w14:val="standardContextual"/>
          </w:rPr>
          <w:tab/>
        </w:r>
        <w:r w:rsidRPr="00262C7B">
          <w:t>Dangerous Substances (Explosives) Regulation 2004</w:t>
        </w:r>
        <w:r>
          <w:tab/>
        </w:r>
        <w:r w:rsidRPr="00A77F8B">
          <w:rPr>
            <w:b w:val="0"/>
          </w:rPr>
          <w:fldChar w:fldCharType="begin"/>
        </w:r>
        <w:r w:rsidRPr="00A77F8B">
          <w:rPr>
            <w:b w:val="0"/>
          </w:rPr>
          <w:instrText xml:space="preserve"> PAGEREF _Toc200548611 \h </w:instrText>
        </w:r>
        <w:r w:rsidRPr="00A77F8B">
          <w:rPr>
            <w:b w:val="0"/>
          </w:rPr>
        </w:r>
        <w:r w:rsidRPr="00A77F8B">
          <w:rPr>
            <w:b w:val="0"/>
          </w:rPr>
          <w:fldChar w:fldCharType="separate"/>
        </w:r>
        <w:r w:rsidR="00E74AE3">
          <w:rPr>
            <w:b w:val="0"/>
          </w:rPr>
          <w:t>197</w:t>
        </w:r>
        <w:r w:rsidRPr="00A77F8B">
          <w:rPr>
            <w:b w:val="0"/>
          </w:rPr>
          <w:fldChar w:fldCharType="end"/>
        </w:r>
      </w:hyperlink>
    </w:p>
    <w:p w14:paraId="7ACB1FEE" w14:textId="18D2ABF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13" w:history="1">
        <w:r w:rsidRPr="00262C7B">
          <w:t>Part 4.55</w:t>
        </w:r>
        <w:r>
          <w:rPr>
            <w:rFonts w:asciiTheme="minorHAnsi" w:eastAsiaTheme="minorEastAsia" w:hAnsiTheme="minorHAnsi" w:cstheme="minorBidi"/>
            <w:b w:val="0"/>
            <w:kern w:val="2"/>
            <w:sz w:val="24"/>
            <w:szCs w:val="24"/>
            <w:lang w:eastAsia="en-AU"/>
            <w14:ligatures w14:val="standardContextual"/>
          </w:rPr>
          <w:tab/>
        </w:r>
        <w:r w:rsidRPr="00262C7B">
          <w:t>Director of Public Prosecutions Act 1990</w:t>
        </w:r>
        <w:r>
          <w:tab/>
        </w:r>
        <w:r w:rsidRPr="00A77F8B">
          <w:rPr>
            <w:b w:val="0"/>
          </w:rPr>
          <w:fldChar w:fldCharType="begin"/>
        </w:r>
        <w:r w:rsidRPr="00A77F8B">
          <w:rPr>
            <w:b w:val="0"/>
          </w:rPr>
          <w:instrText xml:space="preserve"> PAGEREF _Toc200548613 \h </w:instrText>
        </w:r>
        <w:r w:rsidRPr="00A77F8B">
          <w:rPr>
            <w:b w:val="0"/>
          </w:rPr>
        </w:r>
        <w:r w:rsidRPr="00A77F8B">
          <w:rPr>
            <w:b w:val="0"/>
          </w:rPr>
          <w:fldChar w:fldCharType="separate"/>
        </w:r>
        <w:r w:rsidR="00E74AE3">
          <w:rPr>
            <w:b w:val="0"/>
          </w:rPr>
          <w:t>197</w:t>
        </w:r>
        <w:r w:rsidRPr="00A77F8B">
          <w:rPr>
            <w:b w:val="0"/>
          </w:rPr>
          <w:fldChar w:fldCharType="end"/>
        </w:r>
      </w:hyperlink>
    </w:p>
    <w:p w14:paraId="322CCA03" w14:textId="7F2DCDC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15" w:history="1">
        <w:r w:rsidRPr="00262C7B">
          <w:t>Part 4.56</w:t>
        </w:r>
        <w:r>
          <w:rPr>
            <w:rFonts w:asciiTheme="minorHAnsi" w:eastAsiaTheme="minorEastAsia" w:hAnsiTheme="minorHAnsi" w:cstheme="minorBidi"/>
            <w:b w:val="0"/>
            <w:kern w:val="2"/>
            <w:sz w:val="24"/>
            <w:szCs w:val="24"/>
            <w:lang w:eastAsia="en-AU"/>
            <w14:ligatures w14:val="standardContextual"/>
          </w:rPr>
          <w:tab/>
        </w:r>
        <w:r w:rsidRPr="00262C7B">
          <w:t>Disability Services Act 1991</w:t>
        </w:r>
        <w:r>
          <w:tab/>
        </w:r>
        <w:r w:rsidRPr="00A77F8B">
          <w:rPr>
            <w:b w:val="0"/>
          </w:rPr>
          <w:fldChar w:fldCharType="begin"/>
        </w:r>
        <w:r w:rsidRPr="00A77F8B">
          <w:rPr>
            <w:b w:val="0"/>
          </w:rPr>
          <w:instrText xml:space="preserve"> PAGEREF _Toc200548615 \h </w:instrText>
        </w:r>
        <w:r w:rsidRPr="00A77F8B">
          <w:rPr>
            <w:b w:val="0"/>
          </w:rPr>
        </w:r>
        <w:r w:rsidRPr="00A77F8B">
          <w:rPr>
            <w:b w:val="0"/>
          </w:rPr>
          <w:fldChar w:fldCharType="separate"/>
        </w:r>
        <w:r w:rsidR="00E74AE3">
          <w:rPr>
            <w:b w:val="0"/>
          </w:rPr>
          <w:t>198</w:t>
        </w:r>
        <w:r w:rsidRPr="00A77F8B">
          <w:rPr>
            <w:b w:val="0"/>
          </w:rPr>
          <w:fldChar w:fldCharType="end"/>
        </w:r>
      </w:hyperlink>
    </w:p>
    <w:p w14:paraId="10B43F03" w14:textId="616E450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17" w:history="1">
        <w:r w:rsidRPr="00262C7B">
          <w:t>Part 4.57</w:t>
        </w:r>
        <w:r>
          <w:rPr>
            <w:rFonts w:asciiTheme="minorHAnsi" w:eastAsiaTheme="minorEastAsia" w:hAnsiTheme="minorHAnsi" w:cstheme="minorBidi"/>
            <w:b w:val="0"/>
            <w:kern w:val="2"/>
            <w:sz w:val="24"/>
            <w:szCs w:val="24"/>
            <w:lang w:eastAsia="en-AU"/>
            <w14:ligatures w14:val="standardContextual"/>
          </w:rPr>
          <w:tab/>
        </w:r>
        <w:r w:rsidRPr="00262C7B">
          <w:t>Discrimination Act 1991</w:t>
        </w:r>
        <w:r>
          <w:tab/>
        </w:r>
        <w:r w:rsidRPr="00A77F8B">
          <w:rPr>
            <w:b w:val="0"/>
          </w:rPr>
          <w:fldChar w:fldCharType="begin"/>
        </w:r>
        <w:r w:rsidRPr="00A77F8B">
          <w:rPr>
            <w:b w:val="0"/>
          </w:rPr>
          <w:instrText xml:space="preserve"> PAGEREF _Toc200548617 \h </w:instrText>
        </w:r>
        <w:r w:rsidRPr="00A77F8B">
          <w:rPr>
            <w:b w:val="0"/>
          </w:rPr>
        </w:r>
        <w:r w:rsidRPr="00A77F8B">
          <w:rPr>
            <w:b w:val="0"/>
          </w:rPr>
          <w:fldChar w:fldCharType="separate"/>
        </w:r>
        <w:r w:rsidR="00E74AE3">
          <w:rPr>
            <w:b w:val="0"/>
          </w:rPr>
          <w:t>198</w:t>
        </w:r>
        <w:r w:rsidRPr="00A77F8B">
          <w:rPr>
            <w:b w:val="0"/>
          </w:rPr>
          <w:fldChar w:fldCharType="end"/>
        </w:r>
      </w:hyperlink>
    </w:p>
    <w:p w14:paraId="151CBFC3" w14:textId="4F503CE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19" w:history="1">
        <w:r w:rsidRPr="00262C7B">
          <w:t>Part 4.58</w:t>
        </w:r>
        <w:r>
          <w:rPr>
            <w:rFonts w:asciiTheme="minorHAnsi" w:eastAsiaTheme="minorEastAsia" w:hAnsiTheme="minorHAnsi" w:cstheme="minorBidi"/>
            <w:b w:val="0"/>
            <w:kern w:val="2"/>
            <w:sz w:val="24"/>
            <w:szCs w:val="24"/>
            <w:lang w:eastAsia="en-AU"/>
            <w14:ligatures w14:val="standardContextual"/>
          </w:rPr>
          <w:tab/>
        </w:r>
        <w:r w:rsidRPr="00262C7B">
          <w:t>Domestic Animals Act 2000</w:t>
        </w:r>
        <w:r>
          <w:tab/>
        </w:r>
        <w:r w:rsidRPr="00A77F8B">
          <w:rPr>
            <w:b w:val="0"/>
          </w:rPr>
          <w:fldChar w:fldCharType="begin"/>
        </w:r>
        <w:r w:rsidRPr="00A77F8B">
          <w:rPr>
            <w:b w:val="0"/>
          </w:rPr>
          <w:instrText xml:space="preserve"> PAGEREF _Toc200548619 \h </w:instrText>
        </w:r>
        <w:r w:rsidRPr="00A77F8B">
          <w:rPr>
            <w:b w:val="0"/>
          </w:rPr>
        </w:r>
        <w:r w:rsidRPr="00A77F8B">
          <w:rPr>
            <w:b w:val="0"/>
          </w:rPr>
          <w:fldChar w:fldCharType="separate"/>
        </w:r>
        <w:r w:rsidR="00E74AE3">
          <w:rPr>
            <w:b w:val="0"/>
          </w:rPr>
          <w:t>199</w:t>
        </w:r>
        <w:r w:rsidRPr="00A77F8B">
          <w:rPr>
            <w:b w:val="0"/>
          </w:rPr>
          <w:fldChar w:fldCharType="end"/>
        </w:r>
      </w:hyperlink>
    </w:p>
    <w:p w14:paraId="02240EC1" w14:textId="5C32704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21" w:history="1">
        <w:r w:rsidRPr="00262C7B">
          <w:t>Part 4.59</w:t>
        </w:r>
        <w:r>
          <w:rPr>
            <w:rFonts w:asciiTheme="minorHAnsi" w:eastAsiaTheme="minorEastAsia" w:hAnsiTheme="minorHAnsi" w:cstheme="minorBidi"/>
            <w:b w:val="0"/>
            <w:kern w:val="2"/>
            <w:sz w:val="24"/>
            <w:szCs w:val="24"/>
            <w:lang w:eastAsia="en-AU"/>
            <w14:ligatures w14:val="standardContextual"/>
          </w:rPr>
          <w:tab/>
        </w:r>
        <w:r w:rsidRPr="00262C7B">
          <w:t>Domestic Animals Regulation 2001</w:t>
        </w:r>
        <w:r>
          <w:tab/>
        </w:r>
        <w:r w:rsidRPr="00A77F8B">
          <w:rPr>
            <w:b w:val="0"/>
          </w:rPr>
          <w:fldChar w:fldCharType="begin"/>
        </w:r>
        <w:r w:rsidRPr="00A77F8B">
          <w:rPr>
            <w:b w:val="0"/>
          </w:rPr>
          <w:instrText xml:space="preserve"> PAGEREF _Toc200548621 \h </w:instrText>
        </w:r>
        <w:r w:rsidRPr="00A77F8B">
          <w:rPr>
            <w:b w:val="0"/>
          </w:rPr>
        </w:r>
        <w:r w:rsidRPr="00A77F8B">
          <w:rPr>
            <w:b w:val="0"/>
          </w:rPr>
          <w:fldChar w:fldCharType="separate"/>
        </w:r>
        <w:r w:rsidR="00E74AE3">
          <w:rPr>
            <w:b w:val="0"/>
          </w:rPr>
          <w:t>200</w:t>
        </w:r>
        <w:r w:rsidRPr="00A77F8B">
          <w:rPr>
            <w:b w:val="0"/>
          </w:rPr>
          <w:fldChar w:fldCharType="end"/>
        </w:r>
      </w:hyperlink>
    </w:p>
    <w:p w14:paraId="651F77ED" w14:textId="4DFEFA3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23" w:history="1">
        <w:r w:rsidRPr="00262C7B">
          <w:t>Part 4.60</w:t>
        </w:r>
        <w:r>
          <w:rPr>
            <w:rFonts w:asciiTheme="minorHAnsi" w:eastAsiaTheme="minorEastAsia" w:hAnsiTheme="minorHAnsi" w:cstheme="minorBidi"/>
            <w:b w:val="0"/>
            <w:kern w:val="2"/>
            <w:sz w:val="24"/>
            <w:szCs w:val="24"/>
            <w:lang w:eastAsia="en-AU"/>
            <w14:ligatures w14:val="standardContextual"/>
          </w:rPr>
          <w:tab/>
        </w:r>
        <w:r w:rsidRPr="00262C7B">
          <w:t>Domestic Relationships Act 1994</w:t>
        </w:r>
        <w:r>
          <w:tab/>
        </w:r>
        <w:r w:rsidRPr="00A77F8B">
          <w:rPr>
            <w:b w:val="0"/>
          </w:rPr>
          <w:fldChar w:fldCharType="begin"/>
        </w:r>
        <w:r w:rsidRPr="00A77F8B">
          <w:rPr>
            <w:b w:val="0"/>
          </w:rPr>
          <w:instrText xml:space="preserve"> PAGEREF _Toc200548623 \h </w:instrText>
        </w:r>
        <w:r w:rsidRPr="00A77F8B">
          <w:rPr>
            <w:b w:val="0"/>
          </w:rPr>
        </w:r>
        <w:r w:rsidRPr="00A77F8B">
          <w:rPr>
            <w:b w:val="0"/>
          </w:rPr>
          <w:fldChar w:fldCharType="separate"/>
        </w:r>
        <w:r w:rsidR="00E74AE3">
          <w:rPr>
            <w:b w:val="0"/>
          </w:rPr>
          <w:t>200</w:t>
        </w:r>
        <w:r w:rsidRPr="00A77F8B">
          <w:rPr>
            <w:b w:val="0"/>
          </w:rPr>
          <w:fldChar w:fldCharType="end"/>
        </w:r>
      </w:hyperlink>
    </w:p>
    <w:p w14:paraId="148190F5" w14:textId="3F61670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25" w:history="1">
        <w:r w:rsidRPr="00262C7B">
          <w:t>Part 4.61</w:t>
        </w:r>
        <w:r>
          <w:rPr>
            <w:rFonts w:asciiTheme="minorHAnsi" w:eastAsiaTheme="minorEastAsia" w:hAnsiTheme="minorHAnsi" w:cstheme="minorBidi"/>
            <w:b w:val="0"/>
            <w:kern w:val="2"/>
            <w:sz w:val="24"/>
            <w:szCs w:val="24"/>
            <w:lang w:eastAsia="en-AU"/>
            <w14:ligatures w14:val="standardContextual"/>
          </w:rPr>
          <w:tab/>
        </w:r>
        <w:r w:rsidRPr="00262C7B">
          <w:t>Drugs of Dependence Act 1989</w:t>
        </w:r>
        <w:r>
          <w:tab/>
        </w:r>
        <w:r w:rsidRPr="00A77F8B">
          <w:rPr>
            <w:b w:val="0"/>
          </w:rPr>
          <w:fldChar w:fldCharType="begin"/>
        </w:r>
        <w:r w:rsidRPr="00A77F8B">
          <w:rPr>
            <w:b w:val="0"/>
          </w:rPr>
          <w:instrText xml:space="preserve"> PAGEREF _Toc200548625 \h </w:instrText>
        </w:r>
        <w:r w:rsidRPr="00A77F8B">
          <w:rPr>
            <w:b w:val="0"/>
          </w:rPr>
        </w:r>
        <w:r w:rsidRPr="00A77F8B">
          <w:rPr>
            <w:b w:val="0"/>
          </w:rPr>
          <w:fldChar w:fldCharType="separate"/>
        </w:r>
        <w:r w:rsidR="00E74AE3">
          <w:rPr>
            <w:b w:val="0"/>
          </w:rPr>
          <w:t>201</w:t>
        </w:r>
        <w:r w:rsidRPr="00A77F8B">
          <w:rPr>
            <w:b w:val="0"/>
          </w:rPr>
          <w:fldChar w:fldCharType="end"/>
        </w:r>
      </w:hyperlink>
    </w:p>
    <w:p w14:paraId="018E583C" w14:textId="71C2E9B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27" w:history="1">
        <w:r w:rsidRPr="00262C7B">
          <w:t>Part 4.62</w:t>
        </w:r>
        <w:r>
          <w:rPr>
            <w:rFonts w:asciiTheme="minorHAnsi" w:eastAsiaTheme="minorEastAsia" w:hAnsiTheme="minorHAnsi" w:cstheme="minorBidi"/>
            <w:b w:val="0"/>
            <w:kern w:val="2"/>
            <w:sz w:val="24"/>
            <w:szCs w:val="24"/>
            <w:lang w:eastAsia="en-AU"/>
            <w14:ligatures w14:val="standardContextual"/>
          </w:rPr>
          <w:tab/>
        </w:r>
        <w:r w:rsidRPr="00262C7B">
          <w:t>Duties Act 1999</w:t>
        </w:r>
        <w:r>
          <w:tab/>
        </w:r>
        <w:r w:rsidRPr="00A77F8B">
          <w:rPr>
            <w:b w:val="0"/>
          </w:rPr>
          <w:fldChar w:fldCharType="begin"/>
        </w:r>
        <w:r w:rsidRPr="00A77F8B">
          <w:rPr>
            <w:b w:val="0"/>
          </w:rPr>
          <w:instrText xml:space="preserve"> PAGEREF _Toc200548627 \h </w:instrText>
        </w:r>
        <w:r w:rsidRPr="00A77F8B">
          <w:rPr>
            <w:b w:val="0"/>
          </w:rPr>
        </w:r>
        <w:r w:rsidRPr="00A77F8B">
          <w:rPr>
            <w:b w:val="0"/>
          </w:rPr>
          <w:fldChar w:fldCharType="separate"/>
        </w:r>
        <w:r w:rsidR="00E74AE3">
          <w:rPr>
            <w:b w:val="0"/>
          </w:rPr>
          <w:t>201</w:t>
        </w:r>
        <w:r w:rsidRPr="00A77F8B">
          <w:rPr>
            <w:b w:val="0"/>
          </w:rPr>
          <w:fldChar w:fldCharType="end"/>
        </w:r>
      </w:hyperlink>
    </w:p>
    <w:p w14:paraId="2294ED1F" w14:textId="264BBA6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29" w:history="1">
        <w:r w:rsidRPr="00262C7B">
          <w:t>Part 4.63</w:t>
        </w:r>
        <w:r>
          <w:rPr>
            <w:rFonts w:asciiTheme="minorHAnsi" w:eastAsiaTheme="minorEastAsia" w:hAnsiTheme="minorHAnsi" w:cstheme="minorBidi"/>
            <w:b w:val="0"/>
            <w:kern w:val="2"/>
            <w:sz w:val="24"/>
            <w:szCs w:val="24"/>
            <w:lang w:eastAsia="en-AU"/>
            <w14:ligatures w14:val="standardContextual"/>
          </w:rPr>
          <w:tab/>
        </w:r>
        <w:r w:rsidRPr="00262C7B">
          <w:t>Education Act 2004</w:t>
        </w:r>
        <w:r>
          <w:tab/>
        </w:r>
        <w:r w:rsidRPr="00A77F8B">
          <w:rPr>
            <w:b w:val="0"/>
          </w:rPr>
          <w:fldChar w:fldCharType="begin"/>
        </w:r>
        <w:r w:rsidRPr="00A77F8B">
          <w:rPr>
            <w:b w:val="0"/>
          </w:rPr>
          <w:instrText xml:space="preserve"> PAGEREF _Toc200548629 \h </w:instrText>
        </w:r>
        <w:r w:rsidRPr="00A77F8B">
          <w:rPr>
            <w:b w:val="0"/>
          </w:rPr>
        </w:r>
        <w:r w:rsidRPr="00A77F8B">
          <w:rPr>
            <w:b w:val="0"/>
          </w:rPr>
          <w:fldChar w:fldCharType="separate"/>
        </w:r>
        <w:r w:rsidR="00E74AE3">
          <w:rPr>
            <w:b w:val="0"/>
          </w:rPr>
          <w:t>202</w:t>
        </w:r>
        <w:r w:rsidRPr="00A77F8B">
          <w:rPr>
            <w:b w:val="0"/>
          </w:rPr>
          <w:fldChar w:fldCharType="end"/>
        </w:r>
      </w:hyperlink>
    </w:p>
    <w:p w14:paraId="7338F121" w14:textId="0057C08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31" w:history="1">
        <w:r w:rsidRPr="00262C7B">
          <w:t>Part 4.64</w:t>
        </w:r>
        <w:r>
          <w:rPr>
            <w:rFonts w:asciiTheme="minorHAnsi" w:eastAsiaTheme="minorEastAsia" w:hAnsiTheme="minorHAnsi" w:cstheme="minorBidi"/>
            <w:b w:val="0"/>
            <w:kern w:val="2"/>
            <w:sz w:val="24"/>
            <w:szCs w:val="24"/>
            <w:lang w:eastAsia="en-AU"/>
            <w14:ligatures w14:val="standardContextual"/>
          </w:rPr>
          <w:tab/>
        </w:r>
        <w:r w:rsidRPr="00262C7B">
          <w:t>Electoral Act 1992</w:t>
        </w:r>
        <w:r>
          <w:tab/>
        </w:r>
        <w:r w:rsidRPr="00A77F8B">
          <w:rPr>
            <w:b w:val="0"/>
          </w:rPr>
          <w:fldChar w:fldCharType="begin"/>
        </w:r>
        <w:r w:rsidRPr="00A77F8B">
          <w:rPr>
            <w:b w:val="0"/>
          </w:rPr>
          <w:instrText xml:space="preserve"> PAGEREF _Toc200548631 \h </w:instrText>
        </w:r>
        <w:r w:rsidRPr="00A77F8B">
          <w:rPr>
            <w:b w:val="0"/>
          </w:rPr>
        </w:r>
        <w:r w:rsidRPr="00A77F8B">
          <w:rPr>
            <w:b w:val="0"/>
          </w:rPr>
          <w:fldChar w:fldCharType="separate"/>
        </w:r>
        <w:r w:rsidR="00E74AE3">
          <w:rPr>
            <w:b w:val="0"/>
          </w:rPr>
          <w:t>203</w:t>
        </w:r>
        <w:r w:rsidRPr="00A77F8B">
          <w:rPr>
            <w:b w:val="0"/>
          </w:rPr>
          <w:fldChar w:fldCharType="end"/>
        </w:r>
      </w:hyperlink>
    </w:p>
    <w:p w14:paraId="66C91EEE" w14:textId="066CCDF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33" w:history="1">
        <w:r w:rsidRPr="00262C7B">
          <w:t>Part 4.65</w:t>
        </w:r>
        <w:r>
          <w:rPr>
            <w:rFonts w:asciiTheme="minorHAnsi" w:eastAsiaTheme="minorEastAsia" w:hAnsiTheme="minorHAnsi" w:cstheme="minorBidi"/>
            <w:b w:val="0"/>
            <w:kern w:val="2"/>
            <w:sz w:val="24"/>
            <w:szCs w:val="24"/>
            <w:lang w:eastAsia="en-AU"/>
            <w14:ligatures w14:val="standardContextual"/>
          </w:rPr>
          <w:tab/>
        </w:r>
        <w:r w:rsidRPr="00262C7B">
          <w:t>Electricity Feed-in (Large-scale Renewable Energy Generation) Act 2011</w:t>
        </w:r>
        <w:r>
          <w:tab/>
        </w:r>
        <w:r w:rsidRPr="00A77F8B">
          <w:rPr>
            <w:b w:val="0"/>
          </w:rPr>
          <w:fldChar w:fldCharType="begin"/>
        </w:r>
        <w:r w:rsidRPr="00A77F8B">
          <w:rPr>
            <w:b w:val="0"/>
          </w:rPr>
          <w:instrText xml:space="preserve"> PAGEREF _Toc200548633 \h </w:instrText>
        </w:r>
        <w:r w:rsidRPr="00A77F8B">
          <w:rPr>
            <w:b w:val="0"/>
          </w:rPr>
        </w:r>
        <w:r w:rsidRPr="00A77F8B">
          <w:rPr>
            <w:b w:val="0"/>
          </w:rPr>
          <w:fldChar w:fldCharType="separate"/>
        </w:r>
        <w:r w:rsidR="00E74AE3">
          <w:rPr>
            <w:b w:val="0"/>
          </w:rPr>
          <w:t>205</w:t>
        </w:r>
        <w:r w:rsidRPr="00A77F8B">
          <w:rPr>
            <w:b w:val="0"/>
          </w:rPr>
          <w:fldChar w:fldCharType="end"/>
        </w:r>
      </w:hyperlink>
    </w:p>
    <w:p w14:paraId="412AF476" w14:textId="1041B5E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35" w:history="1">
        <w:r w:rsidRPr="00262C7B">
          <w:t>Part 4.66</w:t>
        </w:r>
        <w:r>
          <w:rPr>
            <w:rFonts w:asciiTheme="minorHAnsi" w:eastAsiaTheme="minorEastAsia" w:hAnsiTheme="minorHAnsi" w:cstheme="minorBidi"/>
            <w:b w:val="0"/>
            <w:kern w:val="2"/>
            <w:sz w:val="24"/>
            <w:szCs w:val="24"/>
            <w:lang w:eastAsia="en-AU"/>
            <w14:ligatures w14:val="standardContextual"/>
          </w:rPr>
          <w:tab/>
        </w:r>
        <w:r w:rsidRPr="00262C7B">
          <w:t>Electricity Feed-in (Renewable Energy Premium) Act 2008</w:t>
        </w:r>
        <w:r>
          <w:tab/>
        </w:r>
        <w:r w:rsidRPr="00A77F8B">
          <w:rPr>
            <w:b w:val="0"/>
          </w:rPr>
          <w:fldChar w:fldCharType="begin"/>
        </w:r>
        <w:r w:rsidRPr="00A77F8B">
          <w:rPr>
            <w:b w:val="0"/>
          </w:rPr>
          <w:instrText xml:space="preserve"> PAGEREF _Toc200548635 \h </w:instrText>
        </w:r>
        <w:r w:rsidRPr="00A77F8B">
          <w:rPr>
            <w:b w:val="0"/>
          </w:rPr>
        </w:r>
        <w:r w:rsidRPr="00A77F8B">
          <w:rPr>
            <w:b w:val="0"/>
          </w:rPr>
          <w:fldChar w:fldCharType="separate"/>
        </w:r>
        <w:r w:rsidR="00E74AE3">
          <w:rPr>
            <w:b w:val="0"/>
          </w:rPr>
          <w:t>206</w:t>
        </w:r>
        <w:r w:rsidRPr="00A77F8B">
          <w:rPr>
            <w:b w:val="0"/>
          </w:rPr>
          <w:fldChar w:fldCharType="end"/>
        </w:r>
      </w:hyperlink>
    </w:p>
    <w:p w14:paraId="6C60B580" w14:textId="79FC980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37" w:history="1">
        <w:r w:rsidRPr="00262C7B">
          <w:t>Part 4.67</w:t>
        </w:r>
        <w:r>
          <w:rPr>
            <w:rFonts w:asciiTheme="minorHAnsi" w:eastAsiaTheme="minorEastAsia" w:hAnsiTheme="minorHAnsi" w:cstheme="minorBidi"/>
            <w:b w:val="0"/>
            <w:kern w:val="2"/>
            <w:sz w:val="24"/>
            <w:szCs w:val="24"/>
            <w:lang w:eastAsia="en-AU"/>
            <w14:ligatures w14:val="standardContextual"/>
          </w:rPr>
          <w:tab/>
        </w:r>
        <w:r w:rsidRPr="00262C7B">
          <w:t>Electricity Safety Act 1971</w:t>
        </w:r>
        <w:r>
          <w:tab/>
        </w:r>
        <w:r w:rsidRPr="00A77F8B">
          <w:rPr>
            <w:b w:val="0"/>
          </w:rPr>
          <w:fldChar w:fldCharType="begin"/>
        </w:r>
        <w:r w:rsidRPr="00A77F8B">
          <w:rPr>
            <w:b w:val="0"/>
          </w:rPr>
          <w:instrText xml:space="preserve"> PAGEREF _Toc200548637 \h </w:instrText>
        </w:r>
        <w:r w:rsidRPr="00A77F8B">
          <w:rPr>
            <w:b w:val="0"/>
          </w:rPr>
        </w:r>
        <w:r w:rsidRPr="00A77F8B">
          <w:rPr>
            <w:b w:val="0"/>
          </w:rPr>
          <w:fldChar w:fldCharType="separate"/>
        </w:r>
        <w:r w:rsidR="00E74AE3">
          <w:rPr>
            <w:b w:val="0"/>
          </w:rPr>
          <w:t>207</w:t>
        </w:r>
        <w:r w:rsidRPr="00A77F8B">
          <w:rPr>
            <w:b w:val="0"/>
          </w:rPr>
          <w:fldChar w:fldCharType="end"/>
        </w:r>
      </w:hyperlink>
    </w:p>
    <w:p w14:paraId="402578CC" w14:textId="3FA0180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39" w:history="1">
        <w:r w:rsidRPr="00262C7B">
          <w:t>Part 4.68</w:t>
        </w:r>
        <w:r>
          <w:rPr>
            <w:rFonts w:asciiTheme="minorHAnsi" w:eastAsiaTheme="minorEastAsia" w:hAnsiTheme="minorHAnsi" w:cstheme="minorBidi"/>
            <w:b w:val="0"/>
            <w:kern w:val="2"/>
            <w:sz w:val="24"/>
            <w:szCs w:val="24"/>
            <w:lang w:eastAsia="en-AU"/>
            <w14:ligatures w14:val="standardContextual"/>
          </w:rPr>
          <w:tab/>
        </w:r>
        <w:r w:rsidRPr="00262C7B">
          <w:t>Emergencies Act 2004</w:t>
        </w:r>
        <w:r>
          <w:tab/>
        </w:r>
        <w:r w:rsidRPr="00A77F8B">
          <w:rPr>
            <w:b w:val="0"/>
          </w:rPr>
          <w:fldChar w:fldCharType="begin"/>
        </w:r>
        <w:r w:rsidRPr="00A77F8B">
          <w:rPr>
            <w:b w:val="0"/>
          </w:rPr>
          <w:instrText xml:space="preserve"> PAGEREF _Toc200548639 \h </w:instrText>
        </w:r>
        <w:r w:rsidRPr="00A77F8B">
          <w:rPr>
            <w:b w:val="0"/>
          </w:rPr>
        </w:r>
        <w:r w:rsidRPr="00A77F8B">
          <w:rPr>
            <w:b w:val="0"/>
          </w:rPr>
          <w:fldChar w:fldCharType="separate"/>
        </w:r>
        <w:r w:rsidR="00E74AE3">
          <w:rPr>
            <w:b w:val="0"/>
          </w:rPr>
          <w:t>207</w:t>
        </w:r>
        <w:r w:rsidRPr="00A77F8B">
          <w:rPr>
            <w:b w:val="0"/>
          </w:rPr>
          <w:fldChar w:fldCharType="end"/>
        </w:r>
      </w:hyperlink>
    </w:p>
    <w:p w14:paraId="7AF0720A" w14:textId="21EA1E9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41" w:history="1">
        <w:r w:rsidRPr="00262C7B">
          <w:t>Part 4.69</w:t>
        </w:r>
        <w:r>
          <w:rPr>
            <w:rFonts w:asciiTheme="minorHAnsi" w:eastAsiaTheme="minorEastAsia" w:hAnsiTheme="minorHAnsi" w:cstheme="minorBidi"/>
            <w:b w:val="0"/>
            <w:kern w:val="2"/>
            <w:sz w:val="24"/>
            <w:szCs w:val="24"/>
            <w:lang w:eastAsia="en-AU"/>
            <w14:ligatures w14:val="standardContextual"/>
          </w:rPr>
          <w:tab/>
        </w:r>
        <w:r w:rsidRPr="00262C7B">
          <w:t>Energy Efficiency (Cost of Living) Improvement Act 2012</w:t>
        </w:r>
        <w:r>
          <w:tab/>
        </w:r>
        <w:r w:rsidRPr="00A77F8B">
          <w:rPr>
            <w:b w:val="0"/>
          </w:rPr>
          <w:fldChar w:fldCharType="begin"/>
        </w:r>
        <w:r w:rsidRPr="00A77F8B">
          <w:rPr>
            <w:b w:val="0"/>
          </w:rPr>
          <w:instrText xml:space="preserve"> PAGEREF _Toc200548641 \h </w:instrText>
        </w:r>
        <w:r w:rsidRPr="00A77F8B">
          <w:rPr>
            <w:b w:val="0"/>
          </w:rPr>
        </w:r>
        <w:r w:rsidRPr="00A77F8B">
          <w:rPr>
            <w:b w:val="0"/>
          </w:rPr>
          <w:fldChar w:fldCharType="separate"/>
        </w:r>
        <w:r w:rsidR="00E74AE3">
          <w:rPr>
            <w:b w:val="0"/>
          </w:rPr>
          <w:t>208</w:t>
        </w:r>
        <w:r w:rsidRPr="00A77F8B">
          <w:rPr>
            <w:b w:val="0"/>
          </w:rPr>
          <w:fldChar w:fldCharType="end"/>
        </w:r>
      </w:hyperlink>
    </w:p>
    <w:p w14:paraId="309D38B6" w14:textId="3CDB602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43" w:history="1">
        <w:r w:rsidRPr="00262C7B">
          <w:t>Part 4.70</w:t>
        </w:r>
        <w:r>
          <w:rPr>
            <w:rFonts w:asciiTheme="minorHAnsi" w:eastAsiaTheme="minorEastAsia" w:hAnsiTheme="minorHAnsi" w:cstheme="minorBidi"/>
            <w:b w:val="0"/>
            <w:kern w:val="2"/>
            <w:sz w:val="24"/>
            <w:szCs w:val="24"/>
            <w:lang w:eastAsia="en-AU"/>
            <w14:ligatures w14:val="standardContextual"/>
          </w:rPr>
          <w:tab/>
        </w:r>
        <w:r w:rsidRPr="00262C7B">
          <w:t>Environment Protection Act 1997</w:t>
        </w:r>
        <w:r>
          <w:tab/>
        </w:r>
        <w:r w:rsidRPr="00A77F8B">
          <w:rPr>
            <w:b w:val="0"/>
          </w:rPr>
          <w:fldChar w:fldCharType="begin"/>
        </w:r>
        <w:r w:rsidRPr="00A77F8B">
          <w:rPr>
            <w:b w:val="0"/>
          </w:rPr>
          <w:instrText xml:space="preserve"> PAGEREF _Toc200548643 \h </w:instrText>
        </w:r>
        <w:r w:rsidRPr="00A77F8B">
          <w:rPr>
            <w:b w:val="0"/>
          </w:rPr>
        </w:r>
        <w:r w:rsidRPr="00A77F8B">
          <w:rPr>
            <w:b w:val="0"/>
          </w:rPr>
          <w:fldChar w:fldCharType="separate"/>
        </w:r>
        <w:r w:rsidR="00E74AE3">
          <w:rPr>
            <w:b w:val="0"/>
          </w:rPr>
          <w:t>209</w:t>
        </w:r>
        <w:r w:rsidRPr="00A77F8B">
          <w:rPr>
            <w:b w:val="0"/>
          </w:rPr>
          <w:fldChar w:fldCharType="end"/>
        </w:r>
      </w:hyperlink>
    </w:p>
    <w:p w14:paraId="73897F47" w14:textId="23150A9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45" w:history="1">
        <w:r w:rsidRPr="00262C7B">
          <w:t>Part 4.71</w:t>
        </w:r>
        <w:r>
          <w:rPr>
            <w:rFonts w:asciiTheme="minorHAnsi" w:eastAsiaTheme="minorEastAsia" w:hAnsiTheme="minorHAnsi" w:cstheme="minorBidi"/>
            <w:b w:val="0"/>
            <w:kern w:val="2"/>
            <w:sz w:val="24"/>
            <w:szCs w:val="24"/>
            <w:lang w:eastAsia="en-AU"/>
            <w14:ligatures w14:val="standardContextual"/>
          </w:rPr>
          <w:tab/>
        </w:r>
        <w:r w:rsidRPr="00262C7B">
          <w:t>Environment Protection Regulation 2005</w:t>
        </w:r>
        <w:r>
          <w:tab/>
        </w:r>
        <w:r w:rsidRPr="00A77F8B">
          <w:rPr>
            <w:b w:val="0"/>
          </w:rPr>
          <w:fldChar w:fldCharType="begin"/>
        </w:r>
        <w:r w:rsidRPr="00A77F8B">
          <w:rPr>
            <w:b w:val="0"/>
          </w:rPr>
          <w:instrText xml:space="preserve"> PAGEREF _Toc200548645 \h </w:instrText>
        </w:r>
        <w:r w:rsidRPr="00A77F8B">
          <w:rPr>
            <w:b w:val="0"/>
          </w:rPr>
        </w:r>
        <w:r w:rsidRPr="00A77F8B">
          <w:rPr>
            <w:b w:val="0"/>
          </w:rPr>
          <w:fldChar w:fldCharType="separate"/>
        </w:r>
        <w:r w:rsidR="00E74AE3">
          <w:rPr>
            <w:b w:val="0"/>
          </w:rPr>
          <w:t>210</w:t>
        </w:r>
        <w:r w:rsidRPr="00A77F8B">
          <w:rPr>
            <w:b w:val="0"/>
          </w:rPr>
          <w:fldChar w:fldCharType="end"/>
        </w:r>
      </w:hyperlink>
    </w:p>
    <w:p w14:paraId="6BE1A25A" w14:textId="72A9DD0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47" w:history="1">
        <w:r w:rsidRPr="00262C7B">
          <w:t>Part 4.72</w:t>
        </w:r>
        <w:r>
          <w:rPr>
            <w:rFonts w:asciiTheme="minorHAnsi" w:eastAsiaTheme="minorEastAsia" w:hAnsiTheme="minorHAnsi" w:cstheme="minorBidi"/>
            <w:b w:val="0"/>
            <w:kern w:val="2"/>
            <w:sz w:val="24"/>
            <w:szCs w:val="24"/>
            <w:lang w:eastAsia="en-AU"/>
            <w14:ligatures w14:val="standardContextual"/>
          </w:rPr>
          <w:tab/>
        </w:r>
        <w:r w:rsidRPr="00262C7B">
          <w:t>Evidence (Miscellaneous Provisions) Act 1991</w:t>
        </w:r>
        <w:r>
          <w:tab/>
        </w:r>
        <w:r w:rsidRPr="00A77F8B">
          <w:rPr>
            <w:b w:val="0"/>
          </w:rPr>
          <w:fldChar w:fldCharType="begin"/>
        </w:r>
        <w:r w:rsidRPr="00A77F8B">
          <w:rPr>
            <w:b w:val="0"/>
          </w:rPr>
          <w:instrText xml:space="preserve"> PAGEREF _Toc200548647 \h </w:instrText>
        </w:r>
        <w:r w:rsidRPr="00A77F8B">
          <w:rPr>
            <w:b w:val="0"/>
          </w:rPr>
        </w:r>
        <w:r w:rsidRPr="00A77F8B">
          <w:rPr>
            <w:b w:val="0"/>
          </w:rPr>
          <w:fldChar w:fldCharType="separate"/>
        </w:r>
        <w:r w:rsidR="00E74AE3">
          <w:rPr>
            <w:b w:val="0"/>
          </w:rPr>
          <w:t>211</w:t>
        </w:r>
        <w:r w:rsidRPr="00A77F8B">
          <w:rPr>
            <w:b w:val="0"/>
          </w:rPr>
          <w:fldChar w:fldCharType="end"/>
        </w:r>
      </w:hyperlink>
    </w:p>
    <w:p w14:paraId="07381B7B" w14:textId="3E8372C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49" w:history="1">
        <w:r w:rsidRPr="00262C7B">
          <w:t>Part 4.73</w:t>
        </w:r>
        <w:r>
          <w:rPr>
            <w:rFonts w:asciiTheme="minorHAnsi" w:eastAsiaTheme="minorEastAsia" w:hAnsiTheme="minorHAnsi" w:cstheme="minorBidi"/>
            <w:b w:val="0"/>
            <w:kern w:val="2"/>
            <w:sz w:val="24"/>
            <w:szCs w:val="24"/>
            <w:lang w:eastAsia="en-AU"/>
            <w14:ligatures w14:val="standardContextual"/>
          </w:rPr>
          <w:tab/>
        </w:r>
        <w:r w:rsidRPr="00262C7B">
          <w:t>Fair Trading (Australian Consumer Law) Act 1992</w:t>
        </w:r>
        <w:r>
          <w:tab/>
        </w:r>
        <w:r w:rsidRPr="00A77F8B">
          <w:rPr>
            <w:b w:val="0"/>
          </w:rPr>
          <w:fldChar w:fldCharType="begin"/>
        </w:r>
        <w:r w:rsidRPr="00A77F8B">
          <w:rPr>
            <w:b w:val="0"/>
          </w:rPr>
          <w:instrText xml:space="preserve"> PAGEREF _Toc200548649 \h </w:instrText>
        </w:r>
        <w:r w:rsidRPr="00A77F8B">
          <w:rPr>
            <w:b w:val="0"/>
          </w:rPr>
        </w:r>
        <w:r w:rsidRPr="00A77F8B">
          <w:rPr>
            <w:b w:val="0"/>
          </w:rPr>
          <w:fldChar w:fldCharType="separate"/>
        </w:r>
        <w:r w:rsidR="00E74AE3">
          <w:rPr>
            <w:b w:val="0"/>
          </w:rPr>
          <w:t>211</w:t>
        </w:r>
        <w:r w:rsidRPr="00A77F8B">
          <w:rPr>
            <w:b w:val="0"/>
          </w:rPr>
          <w:fldChar w:fldCharType="end"/>
        </w:r>
      </w:hyperlink>
    </w:p>
    <w:p w14:paraId="5000285A" w14:textId="0E5C258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51" w:history="1">
        <w:r w:rsidRPr="00262C7B">
          <w:t>Part 4.74</w:t>
        </w:r>
        <w:r>
          <w:rPr>
            <w:rFonts w:asciiTheme="minorHAnsi" w:eastAsiaTheme="minorEastAsia" w:hAnsiTheme="minorHAnsi" w:cstheme="minorBidi"/>
            <w:b w:val="0"/>
            <w:kern w:val="2"/>
            <w:sz w:val="24"/>
            <w:szCs w:val="24"/>
            <w:lang w:eastAsia="en-AU"/>
            <w14:ligatures w14:val="standardContextual"/>
          </w:rPr>
          <w:tab/>
        </w:r>
        <w:r w:rsidRPr="00262C7B">
          <w:t>Financial Management Act 1996</w:t>
        </w:r>
        <w:r>
          <w:tab/>
        </w:r>
        <w:r w:rsidRPr="00A77F8B">
          <w:rPr>
            <w:b w:val="0"/>
          </w:rPr>
          <w:fldChar w:fldCharType="begin"/>
        </w:r>
        <w:r w:rsidRPr="00A77F8B">
          <w:rPr>
            <w:b w:val="0"/>
          </w:rPr>
          <w:instrText xml:space="preserve"> PAGEREF _Toc200548651 \h </w:instrText>
        </w:r>
        <w:r w:rsidRPr="00A77F8B">
          <w:rPr>
            <w:b w:val="0"/>
          </w:rPr>
        </w:r>
        <w:r w:rsidRPr="00A77F8B">
          <w:rPr>
            <w:b w:val="0"/>
          </w:rPr>
          <w:fldChar w:fldCharType="separate"/>
        </w:r>
        <w:r w:rsidR="00E74AE3">
          <w:rPr>
            <w:b w:val="0"/>
          </w:rPr>
          <w:t>212</w:t>
        </w:r>
        <w:r w:rsidRPr="00A77F8B">
          <w:rPr>
            <w:b w:val="0"/>
          </w:rPr>
          <w:fldChar w:fldCharType="end"/>
        </w:r>
      </w:hyperlink>
    </w:p>
    <w:p w14:paraId="21E761E7" w14:textId="39086B3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53" w:history="1">
        <w:r w:rsidRPr="00262C7B">
          <w:t>Part 4.75</w:t>
        </w:r>
        <w:r>
          <w:rPr>
            <w:rFonts w:asciiTheme="minorHAnsi" w:eastAsiaTheme="minorEastAsia" w:hAnsiTheme="minorHAnsi" w:cstheme="minorBidi"/>
            <w:b w:val="0"/>
            <w:kern w:val="2"/>
            <w:sz w:val="24"/>
            <w:szCs w:val="24"/>
            <w:lang w:eastAsia="en-AU"/>
            <w14:ligatures w14:val="standardContextual"/>
          </w:rPr>
          <w:tab/>
        </w:r>
        <w:r w:rsidRPr="00262C7B">
          <w:t>Firearms Act 1996</w:t>
        </w:r>
        <w:r>
          <w:tab/>
        </w:r>
        <w:r w:rsidRPr="00A77F8B">
          <w:rPr>
            <w:b w:val="0"/>
          </w:rPr>
          <w:fldChar w:fldCharType="begin"/>
        </w:r>
        <w:r w:rsidRPr="00A77F8B">
          <w:rPr>
            <w:b w:val="0"/>
          </w:rPr>
          <w:instrText xml:space="preserve"> PAGEREF _Toc200548653 \h </w:instrText>
        </w:r>
        <w:r w:rsidRPr="00A77F8B">
          <w:rPr>
            <w:b w:val="0"/>
          </w:rPr>
        </w:r>
        <w:r w:rsidRPr="00A77F8B">
          <w:rPr>
            <w:b w:val="0"/>
          </w:rPr>
          <w:fldChar w:fldCharType="separate"/>
        </w:r>
        <w:r w:rsidR="00E74AE3">
          <w:rPr>
            <w:b w:val="0"/>
          </w:rPr>
          <w:t>213</w:t>
        </w:r>
        <w:r w:rsidRPr="00A77F8B">
          <w:rPr>
            <w:b w:val="0"/>
          </w:rPr>
          <w:fldChar w:fldCharType="end"/>
        </w:r>
      </w:hyperlink>
    </w:p>
    <w:p w14:paraId="51C5A86C" w14:textId="75A18B6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55" w:history="1">
        <w:r w:rsidRPr="00262C7B">
          <w:t>Part 4.76</w:t>
        </w:r>
        <w:r>
          <w:rPr>
            <w:rFonts w:asciiTheme="minorHAnsi" w:eastAsiaTheme="minorEastAsia" w:hAnsiTheme="minorHAnsi" w:cstheme="minorBidi"/>
            <w:b w:val="0"/>
            <w:kern w:val="2"/>
            <w:sz w:val="24"/>
            <w:szCs w:val="24"/>
            <w:lang w:eastAsia="en-AU"/>
            <w14:ligatures w14:val="standardContextual"/>
          </w:rPr>
          <w:tab/>
        </w:r>
        <w:r w:rsidRPr="00262C7B">
          <w:t>First Home Owner Grant Act 2000</w:t>
        </w:r>
        <w:r>
          <w:tab/>
        </w:r>
        <w:r w:rsidRPr="00A77F8B">
          <w:rPr>
            <w:b w:val="0"/>
          </w:rPr>
          <w:fldChar w:fldCharType="begin"/>
        </w:r>
        <w:r w:rsidRPr="00A77F8B">
          <w:rPr>
            <w:b w:val="0"/>
          </w:rPr>
          <w:instrText xml:space="preserve"> PAGEREF _Toc200548655 \h </w:instrText>
        </w:r>
        <w:r w:rsidRPr="00A77F8B">
          <w:rPr>
            <w:b w:val="0"/>
          </w:rPr>
        </w:r>
        <w:r w:rsidRPr="00A77F8B">
          <w:rPr>
            <w:b w:val="0"/>
          </w:rPr>
          <w:fldChar w:fldCharType="separate"/>
        </w:r>
        <w:r w:rsidR="00E74AE3">
          <w:rPr>
            <w:b w:val="0"/>
          </w:rPr>
          <w:t>214</w:t>
        </w:r>
        <w:r w:rsidRPr="00A77F8B">
          <w:rPr>
            <w:b w:val="0"/>
          </w:rPr>
          <w:fldChar w:fldCharType="end"/>
        </w:r>
      </w:hyperlink>
    </w:p>
    <w:p w14:paraId="3F559E9D" w14:textId="7F90B0B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57" w:history="1">
        <w:r w:rsidRPr="00262C7B">
          <w:t>Part 4.77</w:t>
        </w:r>
        <w:r>
          <w:rPr>
            <w:rFonts w:asciiTheme="minorHAnsi" w:eastAsiaTheme="minorEastAsia" w:hAnsiTheme="minorHAnsi" w:cstheme="minorBidi"/>
            <w:b w:val="0"/>
            <w:kern w:val="2"/>
            <w:sz w:val="24"/>
            <w:szCs w:val="24"/>
            <w:lang w:eastAsia="en-AU"/>
            <w14:ligatures w14:val="standardContextual"/>
          </w:rPr>
          <w:tab/>
        </w:r>
        <w:r w:rsidRPr="00262C7B">
          <w:t>Fisheries Act 2000</w:t>
        </w:r>
        <w:r>
          <w:tab/>
        </w:r>
        <w:r w:rsidRPr="00A77F8B">
          <w:rPr>
            <w:b w:val="0"/>
          </w:rPr>
          <w:fldChar w:fldCharType="begin"/>
        </w:r>
        <w:r w:rsidRPr="00A77F8B">
          <w:rPr>
            <w:b w:val="0"/>
          </w:rPr>
          <w:instrText xml:space="preserve"> PAGEREF _Toc200548657 \h </w:instrText>
        </w:r>
        <w:r w:rsidRPr="00A77F8B">
          <w:rPr>
            <w:b w:val="0"/>
          </w:rPr>
        </w:r>
        <w:r w:rsidRPr="00A77F8B">
          <w:rPr>
            <w:b w:val="0"/>
          </w:rPr>
          <w:fldChar w:fldCharType="separate"/>
        </w:r>
        <w:r w:rsidR="00E74AE3">
          <w:rPr>
            <w:b w:val="0"/>
          </w:rPr>
          <w:t>215</w:t>
        </w:r>
        <w:r w:rsidRPr="00A77F8B">
          <w:rPr>
            <w:b w:val="0"/>
          </w:rPr>
          <w:fldChar w:fldCharType="end"/>
        </w:r>
      </w:hyperlink>
    </w:p>
    <w:p w14:paraId="30FCE01B" w14:textId="422F257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59" w:history="1">
        <w:r w:rsidRPr="00262C7B">
          <w:t>Part 4.78</w:t>
        </w:r>
        <w:r>
          <w:rPr>
            <w:rFonts w:asciiTheme="minorHAnsi" w:eastAsiaTheme="minorEastAsia" w:hAnsiTheme="minorHAnsi" w:cstheme="minorBidi"/>
            <w:b w:val="0"/>
            <w:kern w:val="2"/>
            <w:sz w:val="24"/>
            <w:szCs w:val="24"/>
            <w:lang w:eastAsia="en-AU"/>
            <w14:ligatures w14:val="standardContextual"/>
          </w:rPr>
          <w:tab/>
        </w:r>
        <w:r w:rsidRPr="00262C7B">
          <w:t>Food Act 2001</w:t>
        </w:r>
        <w:r>
          <w:tab/>
        </w:r>
        <w:r w:rsidRPr="00A77F8B">
          <w:rPr>
            <w:b w:val="0"/>
          </w:rPr>
          <w:fldChar w:fldCharType="begin"/>
        </w:r>
        <w:r w:rsidRPr="00A77F8B">
          <w:rPr>
            <w:b w:val="0"/>
          </w:rPr>
          <w:instrText xml:space="preserve"> PAGEREF _Toc200548659 \h </w:instrText>
        </w:r>
        <w:r w:rsidRPr="00A77F8B">
          <w:rPr>
            <w:b w:val="0"/>
          </w:rPr>
        </w:r>
        <w:r w:rsidRPr="00A77F8B">
          <w:rPr>
            <w:b w:val="0"/>
          </w:rPr>
          <w:fldChar w:fldCharType="separate"/>
        </w:r>
        <w:r w:rsidR="00E74AE3">
          <w:rPr>
            <w:b w:val="0"/>
          </w:rPr>
          <w:t>216</w:t>
        </w:r>
        <w:r w:rsidRPr="00A77F8B">
          <w:rPr>
            <w:b w:val="0"/>
          </w:rPr>
          <w:fldChar w:fldCharType="end"/>
        </w:r>
      </w:hyperlink>
    </w:p>
    <w:p w14:paraId="39B7288A" w14:textId="0C1E509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61" w:history="1">
        <w:r w:rsidRPr="00262C7B">
          <w:t>Part 4.79</w:t>
        </w:r>
        <w:r>
          <w:rPr>
            <w:rFonts w:asciiTheme="minorHAnsi" w:eastAsiaTheme="minorEastAsia" w:hAnsiTheme="minorHAnsi" w:cstheme="minorBidi"/>
            <w:b w:val="0"/>
            <w:kern w:val="2"/>
            <w:sz w:val="24"/>
            <w:szCs w:val="24"/>
            <w:lang w:eastAsia="en-AU"/>
            <w14:ligatures w14:val="standardContextual"/>
          </w:rPr>
          <w:tab/>
        </w:r>
        <w:r w:rsidRPr="00262C7B">
          <w:t>Freedom of Information Act 2016</w:t>
        </w:r>
        <w:r>
          <w:tab/>
        </w:r>
        <w:r w:rsidRPr="00A77F8B">
          <w:rPr>
            <w:b w:val="0"/>
          </w:rPr>
          <w:fldChar w:fldCharType="begin"/>
        </w:r>
        <w:r w:rsidRPr="00A77F8B">
          <w:rPr>
            <w:b w:val="0"/>
          </w:rPr>
          <w:instrText xml:space="preserve"> PAGEREF _Toc200548661 \h </w:instrText>
        </w:r>
        <w:r w:rsidRPr="00A77F8B">
          <w:rPr>
            <w:b w:val="0"/>
          </w:rPr>
        </w:r>
        <w:r w:rsidRPr="00A77F8B">
          <w:rPr>
            <w:b w:val="0"/>
          </w:rPr>
          <w:fldChar w:fldCharType="separate"/>
        </w:r>
        <w:r w:rsidR="00E74AE3">
          <w:rPr>
            <w:b w:val="0"/>
          </w:rPr>
          <w:t>217</w:t>
        </w:r>
        <w:r w:rsidRPr="00A77F8B">
          <w:rPr>
            <w:b w:val="0"/>
          </w:rPr>
          <w:fldChar w:fldCharType="end"/>
        </w:r>
      </w:hyperlink>
    </w:p>
    <w:p w14:paraId="4F81AEFE" w14:textId="30AFC92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63" w:history="1">
        <w:r w:rsidRPr="00262C7B">
          <w:t>Part 4.80</w:t>
        </w:r>
        <w:r>
          <w:rPr>
            <w:rFonts w:asciiTheme="minorHAnsi" w:eastAsiaTheme="minorEastAsia" w:hAnsiTheme="minorHAnsi" w:cstheme="minorBidi"/>
            <w:b w:val="0"/>
            <w:kern w:val="2"/>
            <w:sz w:val="24"/>
            <w:szCs w:val="24"/>
            <w:lang w:eastAsia="en-AU"/>
            <w14:ligatures w14:val="standardContextual"/>
          </w:rPr>
          <w:tab/>
        </w:r>
        <w:r w:rsidRPr="00262C7B">
          <w:t>Gambling and Racing Control Act 1999</w:t>
        </w:r>
        <w:r>
          <w:tab/>
        </w:r>
        <w:r w:rsidRPr="00A77F8B">
          <w:rPr>
            <w:b w:val="0"/>
          </w:rPr>
          <w:fldChar w:fldCharType="begin"/>
        </w:r>
        <w:r w:rsidRPr="00A77F8B">
          <w:rPr>
            <w:b w:val="0"/>
          </w:rPr>
          <w:instrText xml:space="preserve"> PAGEREF _Toc200548663 \h </w:instrText>
        </w:r>
        <w:r w:rsidRPr="00A77F8B">
          <w:rPr>
            <w:b w:val="0"/>
          </w:rPr>
        </w:r>
        <w:r w:rsidRPr="00A77F8B">
          <w:rPr>
            <w:b w:val="0"/>
          </w:rPr>
          <w:fldChar w:fldCharType="separate"/>
        </w:r>
        <w:r w:rsidR="00E74AE3">
          <w:rPr>
            <w:b w:val="0"/>
          </w:rPr>
          <w:t>218</w:t>
        </w:r>
        <w:r w:rsidRPr="00A77F8B">
          <w:rPr>
            <w:b w:val="0"/>
          </w:rPr>
          <w:fldChar w:fldCharType="end"/>
        </w:r>
      </w:hyperlink>
    </w:p>
    <w:p w14:paraId="0A4B6AEA" w14:textId="33AD025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65" w:history="1">
        <w:r w:rsidRPr="00262C7B">
          <w:t>Part 4.81</w:t>
        </w:r>
        <w:r>
          <w:rPr>
            <w:rFonts w:asciiTheme="minorHAnsi" w:eastAsiaTheme="minorEastAsia" w:hAnsiTheme="minorHAnsi" w:cstheme="minorBidi"/>
            <w:b w:val="0"/>
            <w:kern w:val="2"/>
            <w:sz w:val="24"/>
            <w:szCs w:val="24"/>
            <w:lang w:eastAsia="en-AU"/>
            <w14:ligatures w14:val="standardContextual"/>
          </w:rPr>
          <w:tab/>
        </w:r>
        <w:r w:rsidRPr="00262C7B">
          <w:t>Gambling and Racing Control (Code of Practice) Regulation 2002</w:t>
        </w:r>
        <w:r>
          <w:tab/>
        </w:r>
        <w:r w:rsidRPr="00A77F8B">
          <w:rPr>
            <w:b w:val="0"/>
          </w:rPr>
          <w:fldChar w:fldCharType="begin"/>
        </w:r>
        <w:r w:rsidRPr="00A77F8B">
          <w:rPr>
            <w:b w:val="0"/>
          </w:rPr>
          <w:instrText xml:space="preserve"> PAGEREF _Toc200548665 \h </w:instrText>
        </w:r>
        <w:r w:rsidRPr="00A77F8B">
          <w:rPr>
            <w:b w:val="0"/>
          </w:rPr>
        </w:r>
        <w:r w:rsidRPr="00A77F8B">
          <w:rPr>
            <w:b w:val="0"/>
          </w:rPr>
          <w:fldChar w:fldCharType="separate"/>
        </w:r>
        <w:r w:rsidR="00E74AE3">
          <w:rPr>
            <w:b w:val="0"/>
          </w:rPr>
          <w:t>218</w:t>
        </w:r>
        <w:r w:rsidRPr="00A77F8B">
          <w:rPr>
            <w:b w:val="0"/>
          </w:rPr>
          <w:fldChar w:fldCharType="end"/>
        </w:r>
      </w:hyperlink>
    </w:p>
    <w:p w14:paraId="6AFE553C" w14:textId="3634E34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67" w:history="1">
        <w:r w:rsidRPr="00262C7B">
          <w:t>Part 4.82</w:t>
        </w:r>
        <w:r>
          <w:rPr>
            <w:rFonts w:asciiTheme="minorHAnsi" w:eastAsiaTheme="minorEastAsia" w:hAnsiTheme="minorHAnsi" w:cstheme="minorBidi"/>
            <w:b w:val="0"/>
            <w:kern w:val="2"/>
            <w:sz w:val="24"/>
            <w:szCs w:val="24"/>
            <w:lang w:eastAsia="en-AU"/>
            <w14:ligatures w14:val="standardContextual"/>
          </w:rPr>
          <w:tab/>
        </w:r>
        <w:r w:rsidRPr="00262C7B">
          <w:t>Gaming Machine Act 2004</w:t>
        </w:r>
        <w:r>
          <w:tab/>
        </w:r>
        <w:r w:rsidRPr="00A77F8B">
          <w:rPr>
            <w:b w:val="0"/>
          </w:rPr>
          <w:fldChar w:fldCharType="begin"/>
        </w:r>
        <w:r w:rsidRPr="00A77F8B">
          <w:rPr>
            <w:b w:val="0"/>
          </w:rPr>
          <w:instrText xml:space="preserve"> PAGEREF _Toc200548667 \h </w:instrText>
        </w:r>
        <w:r w:rsidRPr="00A77F8B">
          <w:rPr>
            <w:b w:val="0"/>
          </w:rPr>
        </w:r>
        <w:r w:rsidRPr="00A77F8B">
          <w:rPr>
            <w:b w:val="0"/>
          </w:rPr>
          <w:fldChar w:fldCharType="separate"/>
        </w:r>
        <w:r w:rsidR="00E74AE3">
          <w:rPr>
            <w:b w:val="0"/>
          </w:rPr>
          <w:t>219</w:t>
        </w:r>
        <w:r w:rsidRPr="00A77F8B">
          <w:rPr>
            <w:b w:val="0"/>
          </w:rPr>
          <w:fldChar w:fldCharType="end"/>
        </w:r>
      </w:hyperlink>
    </w:p>
    <w:p w14:paraId="63D73B49" w14:textId="4A522AD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69" w:history="1">
        <w:r w:rsidRPr="00262C7B">
          <w:t>Part 4.83</w:t>
        </w:r>
        <w:r>
          <w:rPr>
            <w:rFonts w:asciiTheme="minorHAnsi" w:eastAsiaTheme="minorEastAsia" w:hAnsiTheme="minorHAnsi" w:cstheme="minorBidi"/>
            <w:b w:val="0"/>
            <w:kern w:val="2"/>
            <w:sz w:val="24"/>
            <w:szCs w:val="24"/>
            <w:lang w:eastAsia="en-AU"/>
            <w14:ligatures w14:val="standardContextual"/>
          </w:rPr>
          <w:tab/>
        </w:r>
        <w:r w:rsidRPr="00262C7B">
          <w:t>Gaming Machine Regulation 2004</w:t>
        </w:r>
        <w:r>
          <w:tab/>
        </w:r>
        <w:r w:rsidRPr="00A77F8B">
          <w:rPr>
            <w:b w:val="0"/>
          </w:rPr>
          <w:fldChar w:fldCharType="begin"/>
        </w:r>
        <w:r w:rsidRPr="00A77F8B">
          <w:rPr>
            <w:b w:val="0"/>
          </w:rPr>
          <w:instrText xml:space="preserve"> PAGEREF _Toc200548669 \h </w:instrText>
        </w:r>
        <w:r w:rsidRPr="00A77F8B">
          <w:rPr>
            <w:b w:val="0"/>
          </w:rPr>
        </w:r>
        <w:r w:rsidRPr="00A77F8B">
          <w:rPr>
            <w:b w:val="0"/>
          </w:rPr>
          <w:fldChar w:fldCharType="separate"/>
        </w:r>
        <w:r w:rsidR="00E74AE3">
          <w:rPr>
            <w:b w:val="0"/>
          </w:rPr>
          <w:t>221</w:t>
        </w:r>
        <w:r w:rsidRPr="00A77F8B">
          <w:rPr>
            <w:b w:val="0"/>
          </w:rPr>
          <w:fldChar w:fldCharType="end"/>
        </w:r>
      </w:hyperlink>
    </w:p>
    <w:p w14:paraId="4B52A411" w14:textId="773BB69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71" w:history="1">
        <w:r w:rsidRPr="00262C7B">
          <w:t>Part 4.84</w:t>
        </w:r>
        <w:r>
          <w:rPr>
            <w:rFonts w:asciiTheme="minorHAnsi" w:eastAsiaTheme="minorEastAsia" w:hAnsiTheme="minorHAnsi" w:cstheme="minorBidi"/>
            <w:b w:val="0"/>
            <w:kern w:val="2"/>
            <w:sz w:val="24"/>
            <w:szCs w:val="24"/>
            <w:lang w:eastAsia="en-AU"/>
            <w14:ligatures w14:val="standardContextual"/>
          </w:rPr>
          <w:tab/>
        </w:r>
        <w:r w:rsidRPr="00262C7B">
          <w:t>Gas Safety Act 2000</w:t>
        </w:r>
        <w:r>
          <w:tab/>
        </w:r>
        <w:r w:rsidRPr="00A77F8B">
          <w:rPr>
            <w:b w:val="0"/>
          </w:rPr>
          <w:fldChar w:fldCharType="begin"/>
        </w:r>
        <w:r w:rsidRPr="00A77F8B">
          <w:rPr>
            <w:b w:val="0"/>
          </w:rPr>
          <w:instrText xml:space="preserve"> PAGEREF _Toc200548671 \h </w:instrText>
        </w:r>
        <w:r w:rsidRPr="00A77F8B">
          <w:rPr>
            <w:b w:val="0"/>
          </w:rPr>
        </w:r>
        <w:r w:rsidRPr="00A77F8B">
          <w:rPr>
            <w:b w:val="0"/>
          </w:rPr>
          <w:fldChar w:fldCharType="separate"/>
        </w:r>
        <w:r w:rsidR="00E74AE3">
          <w:rPr>
            <w:b w:val="0"/>
          </w:rPr>
          <w:t>221</w:t>
        </w:r>
        <w:r w:rsidRPr="00A77F8B">
          <w:rPr>
            <w:b w:val="0"/>
          </w:rPr>
          <w:fldChar w:fldCharType="end"/>
        </w:r>
      </w:hyperlink>
    </w:p>
    <w:p w14:paraId="3BBD5D41" w14:textId="5A7ACDF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73" w:history="1">
        <w:r w:rsidRPr="00262C7B">
          <w:t>Part 4.85</w:t>
        </w:r>
        <w:r>
          <w:rPr>
            <w:rFonts w:asciiTheme="minorHAnsi" w:eastAsiaTheme="minorEastAsia" w:hAnsiTheme="minorHAnsi" w:cstheme="minorBidi"/>
            <w:b w:val="0"/>
            <w:kern w:val="2"/>
            <w:sz w:val="24"/>
            <w:szCs w:val="24"/>
            <w:lang w:eastAsia="en-AU"/>
            <w14:ligatures w14:val="standardContextual"/>
          </w:rPr>
          <w:tab/>
        </w:r>
        <w:r w:rsidRPr="00262C7B">
          <w:t>Gene Technology Act 2003</w:t>
        </w:r>
        <w:r>
          <w:tab/>
        </w:r>
        <w:r w:rsidRPr="00A77F8B">
          <w:rPr>
            <w:b w:val="0"/>
          </w:rPr>
          <w:fldChar w:fldCharType="begin"/>
        </w:r>
        <w:r w:rsidRPr="00A77F8B">
          <w:rPr>
            <w:b w:val="0"/>
          </w:rPr>
          <w:instrText xml:space="preserve"> PAGEREF _Toc200548673 \h </w:instrText>
        </w:r>
        <w:r w:rsidRPr="00A77F8B">
          <w:rPr>
            <w:b w:val="0"/>
          </w:rPr>
        </w:r>
        <w:r w:rsidRPr="00A77F8B">
          <w:rPr>
            <w:b w:val="0"/>
          </w:rPr>
          <w:fldChar w:fldCharType="separate"/>
        </w:r>
        <w:r w:rsidR="00E74AE3">
          <w:rPr>
            <w:b w:val="0"/>
          </w:rPr>
          <w:t>222</w:t>
        </w:r>
        <w:r w:rsidRPr="00A77F8B">
          <w:rPr>
            <w:b w:val="0"/>
          </w:rPr>
          <w:fldChar w:fldCharType="end"/>
        </w:r>
      </w:hyperlink>
    </w:p>
    <w:p w14:paraId="65A0ED79" w14:textId="22B0F24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75" w:history="1">
        <w:r w:rsidRPr="00262C7B">
          <w:t>Part 4.86</w:t>
        </w:r>
        <w:r>
          <w:rPr>
            <w:rFonts w:asciiTheme="minorHAnsi" w:eastAsiaTheme="minorEastAsia" w:hAnsiTheme="minorHAnsi" w:cstheme="minorBidi"/>
            <w:b w:val="0"/>
            <w:kern w:val="2"/>
            <w:sz w:val="24"/>
            <w:szCs w:val="24"/>
            <w:lang w:eastAsia="en-AU"/>
            <w14:ligatures w14:val="standardContextual"/>
          </w:rPr>
          <w:tab/>
        </w:r>
        <w:r w:rsidRPr="00262C7B">
          <w:t>Gene Technology (GM Crop Moratorium) Act 2004</w:t>
        </w:r>
        <w:r>
          <w:tab/>
        </w:r>
        <w:r w:rsidRPr="00A77F8B">
          <w:rPr>
            <w:b w:val="0"/>
          </w:rPr>
          <w:fldChar w:fldCharType="begin"/>
        </w:r>
        <w:r w:rsidRPr="00A77F8B">
          <w:rPr>
            <w:b w:val="0"/>
          </w:rPr>
          <w:instrText xml:space="preserve"> PAGEREF _Toc200548675 \h </w:instrText>
        </w:r>
        <w:r w:rsidRPr="00A77F8B">
          <w:rPr>
            <w:b w:val="0"/>
          </w:rPr>
        </w:r>
        <w:r w:rsidRPr="00A77F8B">
          <w:rPr>
            <w:b w:val="0"/>
          </w:rPr>
          <w:fldChar w:fldCharType="separate"/>
        </w:r>
        <w:r w:rsidR="00E74AE3">
          <w:rPr>
            <w:b w:val="0"/>
          </w:rPr>
          <w:t>222</w:t>
        </w:r>
        <w:r w:rsidRPr="00A77F8B">
          <w:rPr>
            <w:b w:val="0"/>
          </w:rPr>
          <w:fldChar w:fldCharType="end"/>
        </w:r>
      </w:hyperlink>
    </w:p>
    <w:p w14:paraId="002C17CE" w14:textId="3A9CED9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77" w:history="1">
        <w:r w:rsidRPr="00262C7B">
          <w:t>Part 4.87</w:t>
        </w:r>
        <w:r>
          <w:rPr>
            <w:rFonts w:asciiTheme="minorHAnsi" w:eastAsiaTheme="minorEastAsia" w:hAnsiTheme="minorHAnsi" w:cstheme="minorBidi"/>
            <w:b w:val="0"/>
            <w:kern w:val="2"/>
            <w:sz w:val="24"/>
            <w:szCs w:val="24"/>
            <w:lang w:eastAsia="en-AU"/>
            <w14:ligatures w14:val="standardContextual"/>
          </w:rPr>
          <w:tab/>
        </w:r>
        <w:r w:rsidRPr="00262C7B">
          <w:t>Government Agencies (Campaign Advertising) Act</w:t>
        </w:r>
        <w:r w:rsidR="007C3F47">
          <w:t> </w:t>
        </w:r>
        <w:r w:rsidRPr="00262C7B">
          <w:t>2009</w:t>
        </w:r>
        <w:r>
          <w:tab/>
        </w:r>
        <w:r w:rsidRPr="00A77F8B">
          <w:rPr>
            <w:b w:val="0"/>
          </w:rPr>
          <w:fldChar w:fldCharType="begin"/>
        </w:r>
        <w:r w:rsidRPr="00A77F8B">
          <w:rPr>
            <w:b w:val="0"/>
          </w:rPr>
          <w:instrText xml:space="preserve"> PAGEREF _Toc200548677 \h </w:instrText>
        </w:r>
        <w:r w:rsidRPr="00A77F8B">
          <w:rPr>
            <w:b w:val="0"/>
          </w:rPr>
        </w:r>
        <w:r w:rsidRPr="00A77F8B">
          <w:rPr>
            <w:b w:val="0"/>
          </w:rPr>
          <w:fldChar w:fldCharType="separate"/>
        </w:r>
        <w:r w:rsidR="00E74AE3">
          <w:rPr>
            <w:b w:val="0"/>
          </w:rPr>
          <w:t>223</w:t>
        </w:r>
        <w:r w:rsidRPr="00A77F8B">
          <w:rPr>
            <w:b w:val="0"/>
          </w:rPr>
          <w:fldChar w:fldCharType="end"/>
        </w:r>
      </w:hyperlink>
    </w:p>
    <w:p w14:paraId="4AF83ED0" w14:textId="5ED717C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79" w:history="1">
        <w:r w:rsidRPr="00262C7B">
          <w:t>Part 4.88</w:t>
        </w:r>
        <w:r>
          <w:rPr>
            <w:rFonts w:asciiTheme="minorHAnsi" w:eastAsiaTheme="minorEastAsia" w:hAnsiTheme="minorHAnsi" w:cstheme="minorBidi"/>
            <w:b w:val="0"/>
            <w:kern w:val="2"/>
            <w:sz w:val="24"/>
            <w:szCs w:val="24"/>
            <w:lang w:eastAsia="en-AU"/>
            <w14:ligatures w14:val="standardContextual"/>
          </w:rPr>
          <w:tab/>
        </w:r>
        <w:r w:rsidRPr="00262C7B">
          <w:t>Government Procurement Act 2001</w:t>
        </w:r>
        <w:r>
          <w:tab/>
        </w:r>
        <w:r w:rsidRPr="00A77F8B">
          <w:rPr>
            <w:b w:val="0"/>
          </w:rPr>
          <w:fldChar w:fldCharType="begin"/>
        </w:r>
        <w:r w:rsidRPr="00A77F8B">
          <w:rPr>
            <w:b w:val="0"/>
          </w:rPr>
          <w:instrText xml:space="preserve"> PAGEREF _Toc200548679 \h </w:instrText>
        </w:r>
        <w:r w:rsidRPr="00A77F8B">
          <w:rPr>
            <w:b w:val="0"/>
          </w:rPr>
        </w:r>
        <w:r w:rsidRPr="00A77F8B">
          <w:rPr>
            <w:b w:val="0"/>
          </w:rPr>
          <w:fldChar w:fldCharType="separate"/>
        </w:r>
        <w:r w:rsidR="00E74AE3">
          <w:rPr>
            <w:b w:val="0"/>
          </w:rPr>
          <w:t>223</w:t>
        </w:r>
        <w:r w:rsidRPr="00A77F8B">
          <w:rPr>
            <w:b w:val="0"/>
          </w:rPr>
          <w:fldChar w:fldCharType="end"/>
        </w:r>
      </w:hyperlink>
    </w:p>
    <w:p w14:paraId="673EE352" w14:textId="6487D64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81" w:history="1">
        <w:r w:rsidRPr="00262C7B">
          <w:t>Part 4.89</w:t>
        </w:r>
        <w:r>
          <w:rPr>
            <w:rFonts w:asciiTheme="minorHAnsi" w:eastAsiaTheme="minorEastAsia" w:hAnsiTheme="minorHAnsi" w:cstheme="minorBidi"/>
            <w:b w:val="0"/>
            <w:kern w:val="2"/>
            <w:sz w:val="24"/>
            <w:szCs w:val="24"/>
            <w:lang w:eastAsia="en-AU"/>
            <w14:ligatures w14:val="standardContextual"/>
          </w:rPr>
          <w:tab/>
        </w:r>
        <w:r w:rsidRPr="00262C7B">
          <w:t>Guardianship and Management of Property Act 1991</w:t>
        </w:r>
        <w:r>
          <w:tab/>
        </w:r>
        <w:r w:rsidRPr="00A77F8B">
          <w:rPr>
            <w:b w:val="0"/>
          </w:rPr>
          <w:fldChar w:fldCharType="begin"/>
        </w:r>
        <w:r w:rsidRPr="00A77F8B">
          <w:rPr>
            <w:b w:val="0"/>
          </w:rPr>
          <w:instrText xml:space="preserve"> PAGEREF _Toc200548681 \h </w:instrText>
        </w:r>
        <w:r w:rsidRPr="00A77F8B">
          <w:rPr>
            <w:b w:val="0"/>
          </w:rPr>
        </w:r>
        <w:r w:rsidRPr="00A77F8B">
          <w:rPr>
            <w:b w:val="0"/>
          </w:rPr>
          <w:fldChar w:fldCharType="separate"/>
        </w:r>
        <w:r w:rsidR="00E74AE3">
          <w:rPr>
            <w:b w:val="0"/>
          </w:rPr>
          <w:t>224</w:t>
        </w:r>
        <w:r w:rsidRPr="00A77F8B">
          <w:rPr>
            <w:b w:val="0"/>
          </w:rPr>
          <w:fldChar w:fldCharType="end"/>
        </w:r>
      </w:hyperlink>
    </w:p>
    <w:p w14:paraId="0D4F978C" w14:textId="35EDBDE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83" w:history="1">
        <w:r w:rsidRPr="00262C7B">
          <w:t>Part 4.90</w:t>
        </w:r>
        <w:r>
          <w:rPr>
            <w:rFonts w:asciiTheme="minorHAnsi" w:eastAsiaTheme="minorEastAsia" w:hAnsiTheme="minorHAnsi" w:cstheme="minorBidi"/>
            <w:b w:val="0"/>
            <w:kern w:val="2"/>
            <w:sz w:val="24"/>
            <w:szCs w:val="24"/>
            <w:lang w:eastAsia="en-AU"/>
            <w14:ligatures w14:val="standardContextual"/>
          </w:rPr>
          <w:tab/>
        </w:r>
        <w:r w:rsidRPr="00262C7B">
          <w:t>Health Act 1993</w:t>
        </w:r>
        <w:r>
          <w:tab/>
        </w:r>
        <w:r w:rsidRPr="00A77F8B">
          <w:rPr>
            <w:b w:val="0"/>
          </w:rPr>
          <w:fldChar w:fldCharType="begin"/>
        </w:r>
        <w:r w:rsidRPr="00A77F8B">
          <w:rPr>
            <w:b w:val="0"/>
          </w:rPr>
          <w:instrText xml:space="preserve"> PAGEREF _Toc200548683 \h </w:instrText>
        </w:r>
        <w:r w:rsidRPr="00A77F8B">
          <w:rPr>
            <w:b w:val="0"/>
          </w:rPr>
        </w:r>
        <w:r w:rsidRPr="00A77F8B">
          <w:rPr>
            <w:b w:val="0"/>
          </w:rPr>
          <w:fldChar w:fldCharType="separate"/>
        </w:r>
        <w:r w:rsidR="00E74AE3">
          <w:rPr>
            <w:b w:val="0"/>
          </w:rPr>
          <w:t>224</w:t>
        </w:r>
        <w:r w:rsidRPr="00A77F8B">
          <w:rPr>
            <w:b w:val="0"/>
          </w:rPr>
          <w:fldChar w:fldCharType="end"/>
        </w:r>
      </w:hyperlink>
    </w:p>
    <w:p w14:paraId="54BAFE92" w14:textId="6ADF0F1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85" w:history="1">
        <w:r w:rsidRPr="00262C7B">
          <w:t>Part 4.91</w:t>
        </w:r>
        <w:r>
          <w:rPr>
            <w:rFonts w:asciiTheme="minorHAnsi" w:eastAsiaTheme="minorEastAsia" w:hAnsiTheme="minorHAnsi" w:cstheme="minorBidi"/>
            <w:b w:val="0"/>
            <w:kern w:val="2"/>
            <w:sz w:val="24"/>
            <w:szCs w:val="24"/>
            <w:lang w:eastAsia="en-AU"/>
            <w14:ligatures w14:val="standardContextual"/>
          </w:rPr>
          <w:tab/>
        </w:r>
        <w:r w:rsidRPr="00262C7B">
          <w:t>Health Records (Privacy and Access) Act 1997</w:t>
        </w:r>
        <w:r>
          <w:tab/>
        </w:r>
        <w:r w:rsidRPr="00A77F8B">
          <w:rPr>
            <w:b w:val="0"/>
          </w:rPr>
          <w:fldChar w:fldCharType="begin"/>
        </w:r>
        <w:r w:rsidRPr="00A77F8B">
          <w:rPr>
            <w:b w:val="0"/>
          </w:rPr>
          <w:instrText xml:space="preserve"> PAGEREF _Toc200548685 \h </w:instrText>
        </w:r>
        <w:r w:rsidRPr="00A77F8B">
          <w:rPr>
            <w:b w:val="0"/>
          </w:rPr>
        </w:r>
        <w:r w:rsidRPr="00A77F8B">
          <w:rPr>
            <w:b w:val="0"/>
          </w:rPr>
          <w:fldChar w:fldCharType="separate"/>
        </w:r>
        <w:r w:rsidR="00E74AE3">
          <w:rPr>
            <w:b w:val="0"/>
          </w:rPr>
          <w:t>225</w:t>
        </w:r>
        <w:r w:rsidRPr="00A77F8B">
          <w:rPr>
            <w:b w:val="0"/>
          </w:rPr>
          <w:fldChar w:fldCharType="end"/>
        </w:r>
      </w:hyperlink>
    </w:p>
    <w:p w14:paraId="33EAD2FB" w14:textId="56EAE29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87" w:history="1">
        <w:r w:rsidRPr="00262C7B">
          <w:t>Part 4.92</w:t>
        </w:r>
        <w:r>
          <w:rPr>
            <w:rFonts w:asciiTheme="minorHAnsi" w:eastAsiaTheme="minorEastAsia" w:hAnsiTheme="minorHAnsi" w:cstheme="minorBidi"/>
            <w:b w:val="0"/>
            <w:kern w:val="2"/>
            <w:sz w:val="24"/>
            <w:szCs w:val="24"/>
            <w:lang w:eastAsia="en-AU"/>
            <w14:ligatures w14:val="standardContextual"/>
          </w:rPr>
          <w:tab/>
        </w:r>
        <w:r w:rsidRPr="00262C7B">
          <w:t>Heritage Act 2004</w:t>
        </w:r>
        <w:r>
          <w:tab/>
        </w:r>
        <w:r w:rsidRPr="00A77F8B">
          <w:rPr>
            <w:b w:val="0"/>
          </w:rPr>
          <w:fldChar w:fldCharType="begin"/>
        </w:r>
        <w:r w:rsidRPr="00A77F8B">
          <w:rPr>
            <w:b w:val="0"/>
          </w:rPr>
          <w:instrText xml:space="preserve"> PAGEREF _Toc200548687 \h </w:instrText>
        </w:r>
        <w:r w:rsidRPr="00A77F8B">
          <w:rPr>
            <w:b w:val="0"/>
          </w:rPr>
        </w:r>
        <w:r w:rsidRPr="00A77F8B">
          <w:rPr>
            <w:b w:val="0"/>
          </w:rPr>
          <w:fldChar w:fldCharType="separate"/>
        </w:r>
        <w:r w:rsidR="00E74AE3">
          <w:rPr>
            <w:b w:val="0"/>
          </w:rPr>
          <w:t>226</w:t>
        </w:r>
        <w:r w:rsidRPr="00A77F8B">
          <w:rPr>
            <w:b w:val="0"/>
          </w:rPr>
          <w:fldChar w:fldCharType="end"/>
        </w:r>
      </w:hyperlink>
    </w:p>
    <w:p w14:paraId="4819D8FD" w14:textId="0CF1522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89" w:history="1">
        <w:r w:rsidRPr="00262C7B">
          <w:t>Part 4.93</w:t>
        </w:r>
        <w:r>
          <w:rPr>
            <w:rFonts w:asciiTheme="minorHAnsi" w:eastAsiaTheme="minorEastAsia" w:hAnsiTheme="minorHAnsi" w:cstheme="minorBidi"/>
            <w:b w:val="0"/>
            <w:kern w:val="2"/>
            <w:sz w:val="24"/>
            <w:szCs w:val="24"/>
            <w:lang w:eastAsia="en-AU"/>
            <w14:ligatures w14:val="standardContextual"/>
          </w:rPr>
          <w:tab/>
        </w:r>
        <w:r w:rsidRPr="00262C7B">
          <w:t>Housing Assistance Act 2007</w:t>
        </w:r>
        <w:r>
          <w:tab/>
        </w:r>
        <w:r w:rsidRPr="00A77F8B">
          <w:rPr>
            <w:b w:val="0"/>
          </w:rPr>
          <w:fldChar w:fldCharType="begin"/>
        </w:r>
        <w:r w:rsidRPr="00A77F8B">
          <w:rPr>
            <w:b w:val="0"/>
          </w:rPr>
          <w:instrText xml:space="preserve"> PAGEREF _Toc200548689 \h </w:instrText>
        </w:r>
        <w:r w:rsidRPr="00A77F8B">
          <w:rPr>
            <w:b w:val="0"/>
          </w:rPr>
        </w:r>
        <w:r w:rsidRPr="00A77F8B">
          <w:rPr>
            <w:b w:val="0"/>
          </w:rPr>
          <w:fldChar w:fldCharType="separate"/>
        </w:r>
        <w:r w:rsidR="00E74AE3">
          <w:rPr>
            <w:b w:val="0"/>
          </w:rPr>
          <w:t>227</w:t>
        </w:r>
        <w:r w:rsidRPr="00A77F8B">
          <w:rPr>
            <w:b w:val="0"/>
          </w:rPr>
          <w:fldChar w:fldCharType="end"/>
        </w:r>
      </w:hyperlink>
    </w:p>
    <w:p w14:paraId="60C1AA3A" w14:textId="2281852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91" w:history="1">
        <w:r w:rsidRPr="00262C7B">
          <w:t>Part 4.94</w:t>
        </w:r>
        <w:r>
          <w:rPr>
            <w:rFonts w:asciiTheme="minorHAnsi" w:eastAsiaTheme="minorEastAsia" w:hAnsiTheme="minorHAnsi" w:cstheme="minorBidi"/>
            <w:b w:val="0"/>
            <w:kern w:val="2"/>
            <w:sz w:val="24"/>
            <w:szCs w:val="24"/>
            <w:lang w:eastAsia="en-AU"/>
            <w14:ligatures w14:val="standardContextual"/>
          </w:rPr>
          <w:tab/>
        </w:r>
        <w:r w:rsidRPr="00262C7B">
          <w:t>Human Cloning and Embryo Research Act 2004</w:t>
        </w:r>
        <w:r>
          <w:tab/>
        </w:r>
        <w:r w:rsidRPr="00A77F8B">
          <w:rPr>
            <w:b w:val="0"/>
          </w:rPr>
          <w:fldChar w:fldCharType="begin"/>
        </w:r>
        <w:r w:rsidRPr="00A77F8B">
          <w:rPr>
            <w:b w:val="0"/>
          </w:rPr>
          <w:instrText xml:space="preserve"> PAGEREF _Toc200548691 \h </w:instrText>
        </w:r>
        <w:r w:rsidRPr="00A77F8B">
          <w:rPr>
            <w:b w:val="0"/>
          </w:rPr>
        </w:r>
        <w:r w:rsidRPr="00A77F8B">
          <w:rPr>
            <w:b w:val="0"/>
          </w:rPr>
          <w:fldChar w:fldCharType="separate"/>
        </w:r>
        <w:r w:rsidR="00E74AE3">
          <w:rPr>
            <w:b w:val="0"/>
          </w:rPr>
          <w:t>228</w:t>
        </w:r>
        <w:r w:rsidRPr="00A77F8B">
          <w:rPr>
            <w:b w:val="0"/>
          </w:rPr>
          <w:fldChar w:fldCharType="end"/>
        </w:r>
      </w:hyperlink>
    </w:p>
    <w:p w14:paraId="7056B28D" w14:textId="3640BE7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93" w:history="1">
        <w:r w:rsidRPr="00262C7B">
          <w:t>Part 4.95</w:t>
        </w:r>
        <w:r>
          <w:rPr>
            <w:rFonts w:asciiTheme="minorHAnsi" w:eastAsiaTheme="minorEastAsia" w:hAnsiTheme="minorHAnsi" w:cstheme="minorBidi"/>
            <w:b w:val="0"/>
            <w:kern w:val="2"/>
            <w:sz w:val="24"/>
            <w:szCs w:val="24"/>
            <w:lang w:eastAsia="en-AU"/>
            <w14:ligatures w14:val="standardContextual"/>
          </w:rPr>
          <w:tab/>
        </w:r>
        <w:r w:rsidRPr="00262C7B">
          <w:t>Human Rights Commission Act 2005</w:t>
        </w:r>
        <w:r>
          <w:tab/>
        </w:r>
        <w:r w:rsidRPr="00A77F8B">
          <w:rPr>
            <w:b w:val="0"/>
          </w:rPr>
          <w:fldChar w:fldCharType="begin"/>
        </w:r>
        <w:r w:rsidRPr="00A77F8B">
          <w:rPr>
            <w:b w:val="0"/>
          </w:rPr>
          <w:instrText xml:space="preserve"> PAGEREF _Toc200548693 \h </w:instrText>
        </w:r>
        <w:r w:rsidRPr="00A77F8B">
          <w:rPr>
            <w:b w:val="0"/>
          </w:rPr>
        </w:r>
        <w:r w:rsidRPr="00A77F8B">
          <w:rPr>
            <w:b w:val="0"/>
          </w:rPr>
          <w:fldChar w:fldCharType="separate"/>
        </w:r>
        <w:r w:rsidR="00E74AE3">
          <w:rPr>
            <w:b w:val="0"/>
          </w:rPr>
          <w:t>228</w:t>
        </w:r>
        <w:r w:rsidRPr="00A77F8B">
          <w:rPr>
            <w:b w:val="0"/>
          </w:rPr>
          <w:fldChar w:fldCharType="end"/>
        </w:r>
      </w:hyperlink>
    </w:p>
    <w:p w14:paraId="08B74AFA" w14:textId="3964774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95" w:history="1">
        <w:r w:rsidRPr="00262C7B">
          <w:t>Part 4.96</w:t>
        </w:r>
        <w:r>
          <w:rPr>
            <w:rFonts w:asciiTheme="minorHAnsi" w:eastAsiaTheme="minorEastAsia" w:hAnsiTheme="minorHAnsi" w:cstheme="minorBidi"/>
            <w:b w:val="0"/>
            <w:kern w:val="2"/>
            <w:sz w:val="24"/>
            <w:szCs w:val="24"/>
            <w:lang w:eastAsia="en-AU"/>
            <w14:ligatures w14:val="standardContextual"/>
          </w:rPr>
          <w:tab/>
        </w:r>
        <w:r w:rsidRPr="00262C7B">
          <w:t>Independent Competition and Regulatory Commission Act 1997</w:t>
        </w:r>
        <w:r>
          <w:tab/>
        </w:r>
        <w:r w:rsidRPr="00A77F8B">
          <w:rPr>
            <w:b w:val="0"/>
          </w:rPr>
          <w:fldChar w:fldCharType="begin"/>
        </w:r>
        <w:r w:rsidRPr="00A77F8B">
          <w:rPr>
            <w:b w:val="0"/>
          </w:rPr>
          <w:instrText xml:space="preserve"> PAGEREF _Toc200548695 \h </w:instrText>
        </w:r>
        <w:r w:rsidRPr="00A77F8B">
          <w:rPr>
            <w:b w:val="0"/>
          </w:rPr>
        </w:r>
        <w:r w:rsidRPr="00A77F8B">
          <w:rPr>
            <w:b w:val="0"/>
          </w:rPr>
          <w:fldChar w:fldCharType="separate"/>
        </w:r>
        <w:r w:rsidR="00E74AE3">
          <w:rPr>
            <w:b w:val="0"/>
          </w:rPr>
          <w:t>229</w:t>
        </w:r>
        <w:r w:rsidRPr="00A77F8B">
          <w:rPr>
            <w:b w:val="0"/>
          </w:rPr>
          <w:fldChar w:fldCharType="end"/>
        </w:r>
      </w:hyperlink>
    </w:p>
    <w:p w14:paraId="4DFEB272" w14:textId="65A4158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97" w:history="1">
        <w:r w:rsidRPr="00262C7B">
          <w:t>Part 4.97</w:t>
        </w:r>
        <w:r>
          <w:rPr>
            <w:rFonts w:asciiTheme="minorHAnsi" w:eastAsiaTheme="minorEastAsia" w:hAnsiTheme="minorHAnsi" w:cstheme="minorBidi"/>
            <w:b w:val="0"/>
            <w:kern w:val="2"/>
            <w:sz w:val="24"/>
            <w:szCs w:val="24"/>
            <w:lang w:eastAsia="en-AU"/>
            <w14:ligatures w14:val="standardContextual"/>
          </w:rPr>
          <w:tab/>
        </w:r>
        <w:r w:rsidRPr="00262C7B">
          <w:t>Information Privacy Act 2014</w:t>
        </w:r>
        <w:r>
          <w:tab/>
        </w:r>
        <w:r w:rsidRPr="00A77F8B">
          <w:rPr>
            <w:b w:val="0"/>
          </w:rPr>
          <w:fldChar w:fldCharType="begin"/>
        </w:r>
        <w:r w:rsidRPr="00A77F8B">
          <w:rPr>
            <w:b w:val="0"/>
          </w:rPr>
          <w:instrText xml:space="preserve"> PAGEREF _Toc200548697 \h </w:instrText>
        </w:r>
        <w:r w:rsidRPr="00A77F8B">
          <w:rPr>
            <w:b w:val="0"/>
          </w:rPr>
        </w:r>
        <w:r w:rsidRPr="00A77F8B">
          <w:rPr>
            <w:b w:val="0"/>
          </w:rPr>
          <w:fldChar w:fldCharType="separate"/>
        </w:r>
        <w:r w:rsidR="00E74AE3">
          <w:rPr>
            <w:b w:val="0"/>
          </w:rPr>
          <w:t>230</w:t>
        </w:r>
        <w:r w:rsidRPr="00A77F8B">
          <w:rPr>
            <w:b w:val="0"/>
          </w:rPr>
          <w:fldChar w:fldCharType="end"/>
        </w:r>
      </w:hyperlink>
    </w:p>
    <w:p w14:paraId="7A94E721" w14:textId="12D5A40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699" w:history="1">
        <w:r w:rsidRPr="00262C7B">
          <w:t>Part 4.98</w:t>
        </w:r>
        <w:r>
          <w:rPr>
            <w:rFonts w:asciiTheme="minorHAnsi" w:eastAsiaTheme="minorEastAsia" w:hAnsiTheme="minorHAnsi" w:cstheme="minorBidi"/>
            <w:b w:val="0"/>
            <w:kern w:val="2"/>
            <w:sz w:val="24"/>
            <w:szCs w:val="24"/>
            <w:lang w:eastAsia="en-AU"/>
            <w14:ligatures w14:val="standardContextual"/>
          </w:rPr>
          <w:tab/>
        </w:r>
        <w:r w:rsidRPr="00262C7B">
          <w:t>Insurance Authority Act 2005</w:t>
        </w:r>
        <w:r>
          <w:tab/>
        </w:r>
        <w:r w:rsidRPr="00A77F8B">
          <w:rPr>
            <w:b w:val="0"/>
          </w:rPr>
          <w:fldChar w:fldCharType="begin"/>
        </w:r>
        <w:r w:rsidRPr="00A77F8B">
          <w:rPr>
            <w:b w:val="0"/>
          </w:rPr>
          <w:instrText xml:space="preserve"> PAGEREF _Toc200548699 \h </w:instrText>
        </w:r>
        <w:r w:rsidRPr="00A77F8B">
          <w:rPr>
            <w:b w:val="0"/>
          </w:rPr>
        </w:r>
        <w:r w:rsidRPr="00A77F8B">
          <w:rPr>
            <w:b w:val="0"/>
          </w:rPr>
          <w:fldChar w:fldCharType="separate"/>
        </w:r>
        <w:r w:rsidR="00E74AE3">
          <w:rPr>
            <w:b w:val="0"/>
          </w:rPr>
          <w:t>230</w:t>
        </w:r>
        <w:r w:rsidRPr="00A77F8B">
          <w:rPr>
            <w:b w:val="0"/>
          </w:rPr>
          <w:fldChar w:fldCharType="end"/>
        </w:r>
      </w:hyperlink>
    </w:p>
    <w:p w14:paraId="1D3F1D7C" w14:textId="69445E5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01" w:history="1">
        <w:r w:rsidRPr="00262C7B">
          <w:t>Part 4.99</w:t>
        </w:r>
        <w:r>
          <w:rPr>
            <w:rFonts w:asciiTheme="minorHAnsi" w:eastAsiaTheme="minorEastAsia" w:hAnsiTheme="minorHAnsi" w:cstheme="minorBidi"/>
            <w:b w:val="0"/>
            <w:kern w:val="2"/>
            <w:sz w:val="24"/>
            <w:szCs w:val="24"/>
            <w:lang w:eastAsia="en-AU"/>
            <w14:ligatures w14:val="standardContextual"/>
          </w:rPr>
          <w:tab/>
        </w:r>
        <w:r w:rsidRPr="00262C7B">
          <w:t>Integrity Commission Act 2018</w:t>
        </w:r>
        <w:r>
          <w:tab/>
        </w:r>
        <w:r w:rsidRPr="00A77F8B">
          <w:rPr>
            <w:b w:val="0"/>
          </w:rPr>
          <w:fldChar w:fldCharType="begin"/>
        </w:r>
        <w:r w:rsidRPr="00A77F8B">
          <w:rPr>
            <w:b w:val="0"/>
          </w:rPr>
          <w:instrText xml:space="preserve"> PAGEREF _Toc200548701 \h </w:instrText>
        </w:r>
        <w:r w:rsidRPr="00A77F8B">
          <w:rPr>
            <w:b w:val="0"/>
          </w:rPr>
        </w:r>
        <w:r w:rsidRPr="00A77F8B">
          <w:rPr>
            <w:b w:val="0"/>
          </w:rPr>
          <w:fldChar w:fldCharType="separate"/>
        </w:r>
        <w:r w:rsidR="00E74AE3">
          <w:rPr>
            <w:b w:val="0"/>
          </w:rPr>
          <w:t>231</w:t>
        </w:r>
        <w:r w:rsidRPr="00A77F8B">
          <w:rPr>
            <w:b w:val="0"/>
          </w:rPr>
          <w:fldChar w:fldCharType="end"/>
        </w:r>
      </w:hyperlink>
    </w:p>
    <w:p w14:paraId="50F03C21" w14:textId="2F1766D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03" w:history="1">
        <w:r w:rsidRPr="00262C7B">
          <w:t>Part 4.100</w:t>
        </w:r>
        <w:r>
          <w:rPr>
            <w:rFonts w:asciiTheme="minorHAnsi" w:eastAsiaTheme="minorEastAsia" w:hAnsiTheme="minorHAnsi" w:cstheme="minorBidi"/>
            <w:b w:val="0"/>
            <w:kern w:val="2"/>
            <w:sz w:val="24"/>
            <w:szCs w:val="24"/>
            <w:lang w:eastAsia="en-AU"/>
            <w14:ligatures w14:val="standardContextual"/>
          </w:rPr>
          <w:tab/>
        </w:r>
        <w:r w:rsidRPr="00262C7B">
          <w:t>Interactive Gambling Act 1998</w:t>
        </w:r>
        <w:r>
          <w:tab/>
        </w:r>
        <w:r w:rsidRPr="00A77F8B">
          <w:rPr>
            <w:b w:val="0"/>
          </w:rPr>
          <w:fldChar w:fldCharType="begin"/>
        </w:r>
        <w:r w:rsidRPr="00A77F8B">
          <w:rPr>
            <w:b w:val="0"/>
          </w:rPr>
          <w:instrText xml:space="preserve"> PAGEREF _Toc200548703 \h </w:instrText>
        </w:r>
        <w:r w:rsidRPr="00A77F8B">
          <w:rPr>
            <w:b w:val="0"/>
          </w:rPr>
        </w:r>
        <w:r w:rsidRPr="00A77F8B">
          <w:rPr>
            <w:b w:val="0"/>
          </w:rPr>
          <w:fldChar w:fldCharType="separate"/>
        </w:r>
        <w:r w:rsidR="00E74AE3">
          <w:rPr>
            <w:b w:val="0"/>
          </w:rPr>
          <w:t>231</w:t>
        </w:r>
        <w:r w:rsidRPr="00A77F8B">
          <w:rPr>
            <w:b w:val="0"/>
          </w:rPr>
          <w:fldChar w:fldCharType="end"/>
        </w:r>
      </w:hyperlink>
    </w:p>
    <w:p w14:paraId="425FC9CC" w14:textId="603F7D2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05" w:history="1">
        <w:r w:rsidRPr="00262C7B">
          <w:t>Part 4.101</w:t>
        </w:r>
        <w:r>
          <w:rPr>
            <w:rFonts w:asciiTheme="minorHAnsi" w:eastAsiaTheme="minorEastAsia" w:hAnsiTheme="minorHAnsi" w:cstheme="minorBidi"/>
            <w:b w:val="0"/>
            <w:kern w:val="2"/>
            <w:sz w:val="24"/>
            <w:szCs w:val="24"/>
            <w:lang w:eastAsia="en-AU"/>
            <w14:ligatures w14:val="standardContextual"/>
          </w:rPr>
          <w:tab/>
        </w:r>
        <w:r w:rsidRPr="00262C7B">
          <w:t>Intoxicated People (Care and Protection) Act 1994</w:t>
        </w:r>
        <w:r>
          <w:tab/>
        </w:r>
        <w:r w:rsidRPr="00A77F8B">
          <w:rPr>
            <w:b w:val="0"/>
          </w:rPr>
          <w:fldChar w:fldCharType="begin"/>
        </w:r>
        <w:r w:rsidRPr="00A77F8B">
          <w:rPr>
            <w:b w:val="0"/>
          </w:rPr>
          <w:instrText xml:space="preserve"> PAGEREF _Toc200548705 \h </w:instrText>
        </w:r>
        <w:r w:rsidRPr="00A77F8B">
          <w:rPr>
            <w:b w:val="0"/>
          </w:rPr>
        </w:r>
        <w:r w:rsidRPr="00A77F8B">
          <w:rPr>
            <w:b w:val="0"/>
          </w:rPr>
          <w:fldChar w:fldCharType="separate"/>
        </w:r>
        <w:r w:rsidR="00E74AE3">
          <w:rPr>
            <w:b w:val="0"/>
          </w:rPr>
          <w:t>233</w:t>
        </w:r>
        <w:r w:rsidRPr="00A77F8B">
          <w:rPr>
            <w:b w:val="0"/>
          </w:rPr>
          <w:fldChar w:fldCharType="end"/>
        </w:r>
      </w:hyperlink>
    </w:p>
    <w:p w14:paraId="39F3EF1C" w14:textId="6D4317E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07" w:history="1">
        <w:r w:rsidRPr="00262C7B">
          <w:t>Part 4.102</w:t>
        </w:r>
        <w:r>
          <w:rPr>
            <w:rFonts w:asciiTheme="minorHAnsi" w:eastAsiaTheme="minorEastAsia" w:hAnsiTheme="minorHAnsi" w:cstheme="minorBidi"/>
            <w:b w:val="0"/>
            <w:kern w:val="2"/>
            <w:sz w:val="24"/>
            <w:szCs w:val="24"/>
            <w:lang w:eastAsia="en-AU"/>
            <w14:ligatures w14:val="standardContextual"/>
          </w:rPr>
          <w:tab/>
        </w:r>
        <w:r w:rsidRPr="00262C7B">
          <w:t>Judicial Commissions Act 1994</w:t>
        </w:r>
        <w:r>
          <w:tab/>
        </w:r>
        <w:r w:rsidRPr="00A77F8B">
          <w:rPr>
            <w:b w:val="0"/>
          </w:rPr>
          <w:fldChar w:fldCharType="begin"/>
        </w:r>
        <w:r w:rsidRPr="00A77F8B">
          <w:rPr>
            <w:b w:val="0"/>
          </w:rPr>
          <w:instrText xml:space="preserve"> PAGEREF _Toc200548707 \h </w:instrText>
        </w:r>
        <w:r w:rsidRPr="00A77F8B">
          <w:rPr>
            <w:b w:val="0"/>
          </w:rPr>
        </w:r>
        <w:r w:rsidRPr="00A77F8B">
          <w:rPr>
            <w:b w:val="0"/>
          </w:rPr>
          <w:fldChar w:fldCharType="separate"/>
        </w:r>
        <w:r w:rsidR="00E74AE3">
          <w:rPr>
            <w:b w:val="0"/>
          </w:rPr>
          <w:t>233</w:t>
        </w:r>
        <w:r w:rsidRPr="00A77F8B">
          <w:rPr>
            <w:b w:val="0"/>
          </w:rPr>
          <w:fldChar w:fldCharType="end"/>
        </w:r>
      </w:hyperlink>
    </w:p>
    <w:p w14:paraId="6134056F" w14:textId="2ADE546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09" w:history="1">
        <w:r w:rsidRPr="00262C7B">
          <w:t>Part 4.103</w:t>
        </w:r>
        <w:r>
          <w:rPr>
            <w:rFonts w:asciiTheme="minorHAnsi" w:eastAsiaTheme="minorEastAsia" w:hAnsiTheme="minorHAnsi" w:cstheme="minorBidi"/>
            <w:b w:val="0"/>
            <w:kern w:val="2"/>
            <w:sz w:val="24"/>
            <w:szCs w:val="24"/>
            <w:lang w:eastAsia="en-AU"/>
            <w14:ligatures w14:val="standardContextual"/>
          </w:rPr>
          <w:tab/>
        </w:r>
        <w:r w:rsidRPr="00262C7B">
          <w:t>Labour Hire Licensing Act 2020</w:t>
        </w:r>
        <w:r>
          <w:tab/>
        </w:r>
        <w:r w:rsidRPr="00A77F8B">
          <w:rPr>
            <w:b w:val="0"/>
          </w:rPr>
          <w:fldChar w:fldCharType="begin"/>
        </w:r>
        <w:r w:rsidRPr="00A77F8B">
          <w:rPr>
            <w:b w:val="0"/>
          </w:rPr>
          <w:instrText xml:space="preserve"> PAGEREF _Toc200548709 \h </w:instrText>
        </w:r>
        <w:r w:rsidRPr="00A77F8B">
          <w:rPr>
            <w:b w:val="0"/>
          </w:rPr>
        </w:r>
        <w:r w:rsidRPr="00A77F8B">
          <w:rPr>
            <w:b w:val="0"/>
          </w:rPr>
          <w:fldChar w:fldCharType="separate"/>
        </w:r>
        <w:r w:rsidR="00E74AE3">
          <w:rPr>
            <w:b w:val="0"/>
          </w:rPr>
          <w:t>234</w:t>
        </w:r>
        <w:r w:rsidRPr="00A77F8B">
          <w:rPr>
            <w:b w:val="0"/>
          </w:rPr>
          <w:fldChar w:fldCharType="end"/>
        </w:r>
      </w:hyperlink>
    </w:p>
    <w:p w14:paraId="4A0A924F" w14:textId="75193A3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11" w:history="1">
        <w:r w:rsidRPr="00262C7B">
          <w:t>Part 4.104</w:t>
        </w:r>
        <w:r>
          <w:rPr>
            <w:rFonts w:asciiTheme="minorHAnsi" w:eastAsiaTheme="minorEastAsia" w:hAnsiTheme="minorHAnsi" w:cstheme="minorBidi"/>
            <w:b w:val="0"/>
            <w:kern w:val="2"/>
            <w:sz w:val="24"/>
            <w:szCs w:val="24"/>
            <w:lang w:eastAsia="en-AU"/>
            <w14:ligatures w14:val="standardContextual"/>
          </w:rPr>
          <w:tab/>
        </w:r>
        <w:r w:rsidRPr="00262C7B">
          <w:t>Lakes Act 1976</w:t>
        </w:r>
        <w:r>
          <w:tab/>
        </w:r>
        <w:r w:rsidRPr="00A77F8B">
          <w:rPr>
            <w:b w:val="0"/>
          </w:rPr>
          <w:fldChar w:fldCharType="begin"/>
        </w:r>
        <w:r w:rsidRPr="00A77F8B">
          <w:rPr>
            <w:b w:val="0"/>
          </w:rPr>
          <w:instrText xml:space="preserve"> PAGEREF _Toc200548711 \h </w:instrText>
        </w:r>
        <w:r w:rsidRPr="00A77F8B">
          <w:rPr>
            <w:b w:val="0"/>
          </w:rPr>
        </w:r>
        <w:r w:rsidRPr="00A77F8B">
          <w:rPr>
            <w:b w:val="0"/>
          </w:rPr>
          <w:fldChar w:fldCharType="separate"/>
        </w:r>
        <w:r w:rsidR="00E74AE3">
          <w:rPr>
            <w:b w:val="0"/>
          </w:rPr>
          <w:t>234</w:t>
        </w:r>
        <w:r w:rsidRPr="00A77F8B">
          <w:rPr>
            <w:b w:val="0"/>
          </w:rPr>
          <w:fldChar w:fldCharType="end"/>
        </w:r>
      </w:hyperlink>
    </w:p>
    <w:p w14:paraId="7B335318" w14:textId="6B97FB2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13" w:history="1">
        <w:r w:rsidRPr="00262C7B">
          <w:t>Part 4.105</w:t>
        </w:r>
        <w:r>
          <w:rPr>
            <w:rFonts w:asciiTheme="minorHAnsi" w:eastAsiaTheme="minorEastAsia" w:hAnsiTheme="minorHAnsi" w:cstheme="minorBidi"/>
            <w:b w:val="0"/>
            <w:kern w:val="2"/>
            <w:sz w:val="24"/>
            <w:szCs w:val="24"/>
            <w:lang w:eastAsia="en-AU"/>
            <w14:ligatures w14:val="standardContextual"/>
          </w:rPr>
          <w:tab/>
        </w:r>
        <w:r w:rsidRPr="00262C7B">
          <w:t>Land Rent Act 2008</w:t>
        </w:r>
        <w:r>
          <w:tab/>
        </w:r>
        <w:r w:rsidRPr="00A77F8B">
          <w:rPr>
            <w:b w:val="0"/>
          </w:rPr>
          <w:fldChar w:fldCharType="begin"/>
        </w:r>
        <w:r w:rsidRPr="00A77F8B">
          <w:rPr>
            <w:b w:val="0"/>
          </w:rPr>
          <w:instrText xml:space="preserve"> PAGEREF _Toc200548713 \h </w:instrText>
        </w:r>
        <w:r w:rsidRPr="00A77F8B">
          <w:rPr>
            <w:b w:val="0"/>
          </w:rPr>
        </w:r>
        <w:r w:rsidRPr="00A77F8B">
          <w:rPr>
            <w:b w:val="0"/>
          </w:rPr>
          <w:fldChar w:fldCharType="separate"/>
        </w:r>
        <w:r w:rsidR="00E74AE3">
          <w:rPr>
            <w:b w:val="0"/>
          </w:rPr>
          <w:t>235</w:t>
        </w:r>
        <w:r w:rsidRPr="00A77F8B">
          <w:rPr>
            <w:b w:val="0"/>
          </w:rPr>
          <w:fldChar w:fldCharType="end"/>
        </w:r>
      </w:hyperlink>
    </w:p>
    <w:p w14:paraId="73B68E57" w14:textId="4AD30BE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15" w:history="1">
        <w:r w:rsidRPr="00262C7B">
          <w:t>Part 4.106</w:t>
        </w:r>
        <w:r>
          <w:rPr>
            <w:rFonts w:asciiTheme="minorHAnsi" w:eastAsiaTheme="minorEastAsia" w:hAnsiTheme="minorHAnsi" w:cstheme="minorBidi"/>
            <w:b w:val="0"/>
            <w:kern w:val="2"/>
            <w:sz w:val="24"/>
            <w:szCs w:val="24"/>
            <w:lang w:eastAsia="en-AU"/>
            <w14:ligatures w14:val="standardContextual"/>
          </w:rPr>
          <w:tab/>
        </w:r>
        <w:r w:rsidRPr="00262C7B">
          <w:t>Lands Acquisition Act 1994</w:t>
        </w:r>
        <w:r>
          <w:tab/>
        </w:r>
        <w:r w:rsidRPr="00A77F8B">
          <w:rPr>
            <w:b w:val="0"/>
          </w:rPr>
          <w:fldChar w:fldCharType="begin"/>
        </w:r>
        <w:r w:rsidRPr="00A77F8B">
          <w:rPr>
            <w:b w:val="0"/>
          </w:rPr>
          <w:instrText xml:space="preserve"> PAGEREF _Toc200548715 \h </w:instrText>
        </w:r>
        <w:r w:rsidRPr="00A77F8B">
          <w:rPr>
            <w:b w:val="0"/>
          </w:rPr>
        </w:r>
        <w:r w:rsidRPr="00A77F8B">
          <w:rPr>
            <w:b w:val="0"/>
          </w:rPr>
          <w:fldChar w:fldCharType="separate"/>
        </w:r>
        <w:r w:rsidR="00E74AE3">
          <w:rPr>
            <w:b w:val="0"/>
          </w:rPr>
          <w:t>236</w:t>
        </w:r>
        <w:r w:rsidRPr="00A77F8B">
          <w:rPr>
            <w:b w:val="0"/>
          </w:rPr>
          <w:fldChar w:fldCharType="end"/>
        </w:r>
      </w:hyperlink>
    </w:p>
    <w:p w14:paraId="629BAB88" w14:textId="225EB4E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17" w:history="1">
        <w:r w:rsidRPr="00262C7B">
          <w:t>Part 4.107</w:t>
        </w:r>
        <w:r>
          <w:rPr>
            <w:rFonts w:asciiTheme="minorHAnsi" w:eastAsiaTheme="minorEastAsia" w:hAnsiTheme="minorHAnsi" w:cstheme="minorBidi"/>
            <w:b w:val="0"/>
            <w:kern w:val="2"/>
            <w:sz w:val="24"/>
            <w:szCs w:val="24"/>
            <w:lang w:eastAsia="en-AU"/>
            <w14:ligatures w14:val="standardContextual"/>
          </w:rPr>
          <w:tab/>
        </w:r>
        <w:r w:rsidRPr="00262C7B">
          <w:t>Land Tax Act 2004</w:t>
        </w:r>
        <w:r>
          <w:tab/>
        </w:r>
        <w:r w:rsidRPr="00A77F8B">
          <w:rPr>
            <w:b w:val="0"/>
          </w:rPr>
          <w:fldChar w:fldCharType="begin"/>
        </w:r>
        <w:r w:rsidRPr="00A77F8B">
          <w:rPr>
            <w:b w:val="0"/>
          </w:rPr>
          <w:instrText xml:space="preserve"> PAGEREF _Toc200548717 \h </w:instrText>
        </w:r>
        <w:r w:rsidRPr="00A77F8B">
          <w:rPr>
            <w:b w:val="0"/>
          </w:rPr>
        </w:r>
        <w:r w:rsidRPr="00A77F8B">
          <w:rPr>
            <w:b w:val="0"/>
          </w:rPr>
          <w:fldChar w:fldCharType="separate"/>
        </w:r>
        <w:r w:rsidR="00E74AE3">
          <w:rPr>
            <w:b w:val="0"/>
          </w:rPr>
          <w:t>237</w:t>
        </w:r>
        <w:r w:rsidRPr="00A77F8B">
          <w:rPr>
            <w:b w:val="0"/>
          </w:rPr>
          <w:fldChar w:fldCharType="end"/>
        </w:r>
      </w:hyperlink>
    </w:p>
    <w:p w14:paraId="57DDE0F5" w14:textId="2172719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19" w:history="1">
        <w:r w:rsidRPr="00262C7B">
          <w:t>Part 4.108</w:t>
        </w:r>
        <w:r>
          <w:rPr>
            <w:rFonts w:asciiTheme="minorHAnsi" w:eastAsiaTheme="minorEastAsia" w:hAnsiTheme="minorHAnsi" w:cstheme="minorBidi"/>
            <w:b w:val="0"/>
            <w:kern w:val="2"/>
            <w:sz w:val="24"/>
            <w:szCs w:val="24"/>
            <w:lang w:eastAsia="en-AU"/>
            <w14:ligatures w14:val="standardContextual"/>
          </w:rPr>
          <w:tab/>
        </w:r>
        <w:r w:rsidRPr="00262C7B">
          <w:t>Land Titles Act 1925</w:t>
        </w:r>
        <w:r>
          <w:tab/>
        </w:r>
        <w:r w:rsidRPr="00A77F8B">
          <w:rPr>
            <w:b w:val="0"/>
          </w:rPr>
          <w:fldChar w:fldCharType="begin"/>
        </w:r>
        <w:r w:rsidRPr="00A77F8B">
          <w:rPr>
            <w:b w:val="0"/>
          </w:rPr>
          <w:instrText xml:space="preserve"> PAGEREF _Toc200548719 \h </w:instrText>
        </w:r>
        <w:r w:rsidRPr="00A77F8B">
          <w:rPr>
            <w:b w:val="0"/>
          </w:rPr>
        </w:r>
        <w:r w:rsidRPr="00A77F8B">
          <w:rPr>
            <w:b w:val="0"/>
          </w:rPr>
          <w:fldChar w:fldCharType="separate"/>
        </w:r>
        <w:r w:rsidR="00E74AE3">
          <w:rPr>
            <w:b w:val="0"/>
          </w:rPr>
          <w:t>237</w:t>
        </w:r>
        <w:r w:rsidRPr="00A77F8B">
          <w:rPr>
            <w:b w:val="0"/>
          </w:rPr>
          <w:fldChar w:fldCharType="end"/>
        </w:r>
      </w:hyperlink>
    </w:p>
    <w:p w14:paraId="43DE37BC" w14:textId="6103254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21" w:history="1">
        <w:r w:rsidRPr="00262C7B">
          <w:t>Part 4.109</w:t>
        </w:r>
        <w:r>
          <w:rPr>
            <w:rFonts w:asciiTheme="minorHAnsi" w:eastAsiaTheme="minorEastAsia" w:hAnsiTheme="minorHAnsi" w:cstheme="minorBidi"/>
            <w:b w:val="0"/>
            <w:kern w:val="2"/>
            <w:sz w:val="24"/>
            <w:szCs w:val="24"/>
            <w:lang w:eastAsia="en-AU"/>
            <w14:ligatures w14:val="standardContextual"/>
          </w:rPr>
          <w:tab/>
        </w:r>
        <w:r w:rsidRPr="00262C7B">
          <w:t>Law Officers Act 2011</w:t>
        </w:r>
        <w:r>
          <w:tab/>
        </w:r>
        <w:r w:rsidRPr="00A77F8B">
          <w:rPr>
            <w:b w:val="0"/>
          </w:rPr>
          <w:fldChar w:fldCharType="begin"/>
        </w:r>
        <w:r w:rsidRPr="00A77F8B">
          <w:rPr>
            <w:b w:val="0"/>
          </w:rPr>
          <w:instrText xml:space="preserve"> PAGEREF _Toc200548721 \h </w:instrText>
        </w:r>
        <w:r w:rsidRPr="00A77F8B">
          <w:rPr>
            <w:b w:val="0"/>
          </w:rPr>
        </w:r>
        <w:r w:rsidRPr="00A77F8B">
          <w:rPr>
            <w:b w:val="0"/>
          </w:rPr>
          <w:fldChar w:fldCharType="separate"/>
        </w:r>
        <w:r w:rsidR="00E74AE3">
          <w:rPr>
            <w:b w:val="0"/>
          </w:rPr>
          <w:t>239</w:t>
        </w:r>
        <w:r w:rsidRPr="00A77F8B">
          <w:rPr>
            <w:b w:val="0"/>
          </w:rPr>
          <w:fldChar w:fldCharType="end"/>
        </w:r>
      </w:hyperlink>
    </w:p>
    <w:p w14:paraId="70FCECDE" w14:textId="70CEF9D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23" w:history="1">
        <w:r w:rsidRPr="00262C7B">
          <w:t>Part 4.110</w:t>
        </w:r>
        <w:r>
          <w:rPr>
            <w:rFonts w:asciiTheme="minorHAnsi" w:eastAsiaTheme="minorEastAsia" w:hAnsiTheme="minorHAnsi" w:cstheme="minorBidi"/>
            <w:b w:val="0"/>
            <w:kern w:val="2"/>
            <w:sz w:val="24"/>
            <w:szCs w:val="24"/>
            <w:lang w:eastAsia="en-AU"/>
            <w14:ligatures w14:val="standardContextual"/>
          </w:rPr>
          <w:tab/>
        </w:r>
        <w:r w:rsidRPr="00262C7B">
          <w:t>Leases (Commercial and Retail) Act 2001</w:t>
        </w:r>
        <w:r>
          <w:tab/>
        </w:r>
        <w:r w:rsidRPr="00A77F8B">
          <w:rPr>
            <w:b w:val="0"/>
          </w:rPr>
          <w:fldChar w:fldCharType="begin"/>
        </w:r>
        <w:r w:rsidRPr="00A77F8B">
          <w:rPr>
            <w:b w:val="0"/>
          </w:rPr>
          <w:instrText xml:space="preserve"> PAGEREF _Toc200548723 \h </w:instrText>
        </w:r>
        <w:r w:rsidRPr="00A77F8B">
          <w:rPr>
            <w:b w:val="0"/>
          </w:rPr>
        </w:r>
        <w:r w:rsidRPr="00A77F8B">
          <w:rPr>
            <w:b w:val="0"/>
          </w:rPr>
          <w:fldChar w:fldCharType="separate"/>
        </w:r>
        <w:r w:rsidR="00E74AE3">
          <w:rPr>
            <w:b w:val="0"/>
          </w:rPr>
          <w:t>240</w:t>
        </w:r>
        <w:r w:rsidRPr="00A77F8B">
          <w:rPr>
            <w:b w:val="0"/>
          </w:rPr>
          <w:fldChar w:fldCharType="end"/>
        </w:r>
      </w:hyperlink>
    </w:p>
    <w:p w14:paraId="5B5BDA2B" w14:textId="5297E1C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25" w:history="1">
        <w:r w:rsidRPr="00262C7B">
          <w:t>Part 4.111</w:t>
        </w:r>
        <w:r>
          <w:rPr>
            <w:rFonts w:asciiTheme="minorHAnsi" w:eastAsiaTheme="minorEastAsia" w:hAnsiTheme="minorHAnsi" w:cstheme="minorBidi"/>
            <w:b w:val="0"/>
            <w:kern w:val="2"/>
            <w:sz w:val="24"/>
            <w:szCs w:val="24"/>
            <w:lang w:eastAsia="en-AU"/>
            <w14:ligatures w14:val="standardContextual"/>
          </w:rPr>
          <w:tab/>
        </w:r>
        <w:r w:rsidRPr="00262C7B">
          <w:t>Legal Aid Act 1977</w:t>
        </w:r>
        <w:r>
          <w:tab/>
        </w:r>
        <w:r w:rsidRPr="00A77F8B">
          <w:rPr>
            <w:b w:val="0"/>
          </w:rPr>
          <w:fldChar w:fldCharType="begin"/>
        </w:r>
        <w:r w:rsidRPr="00A77F8B">
          <w:rPr>
            <w:b w:val="0"/>
          </w:rPr>
          <w:instrText xml:space="preserve"> PAGEREF _Toc200548725 \h </w:instrText>
        </w:r>
        <w:r w:rsidRPr="00A77F8B">
          <w:rPr>
            <w:b w:val="0"/>
          </w:rPr>
        </w:r>
        <w:r w:rsidRPr="00A77F8B">
          <w:rPr>
            <w:b w:val="0"/>
          </w:rPr>
          <w:fldChar w:fldCharType="separate"/>
        </w:r>
        <w:r w:rsidR="00E74AE3">
          <w:rPr>
            <w:b w:val="0"/>
          </w:rPr>
          <w:t>240</w:t>
        </w:r>
        <w:r w:rsidRPr="00A77F8B">
          <w:rPr>
            <w:b w:val="0"/>
          </w:rPr>
          <w:fldChar w:fldCharType="end"/>
        </w:r>
      </w:hyperlink>
    </w:p>
    <w:p w14:paraId="01E52BED" w14:textId="43B7752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27" w:history="1">
        <w:r w:rsidRPr="00262C7B">
          <w:t>Part 4.112</w:t>
        </w:r>
        <w:r>
          <w:rPr>
            <w:rFonts w:asciiTheme="minorHAnsi" w:eastAsiaTheme="minorEastAsia" w:hAnsiTheme="minorHAnsi" w:cstheme="minorBidi"/>
            <w:b w:val="0"/>
            <w:kern w:val="2"/>
            <w:sz w:val="24"/>
            <w:szCs w:val="24"/>
            <w:lang w:eastAsia="en-AU"/>
            <w14:ligatures w14:val="standardContextual"/>
          </w:rPr>
          <w:tab/>
        </w:r>
        <w:r w:rsidRPr="00262C7B">
          <w:t>Legal Profession Act 2006</w:t>
        </w:r>
        <w:r>
          <w:tab/>
        </w:r>
        <w:r w:rsidRPr="00A77F8B">
          <w:rPr>
            <w:b w:val="0"/>
          </w:rPr>
          <w:fldChar w:fldCharType="begin"/>
        </w:r>
        <w:r w:rsidRPr="00A77F8B">
          <w:rPr>
            <w:b w:val="0"/>
          </w:rPr>
          <w:instrText xml:space="preserve"> PAGEREF _Toc200548727 \h </w:instrText>
        </w:r>
        <w:r w:rsidRPr="00A77F8B">
          <w:rPr>
            <w:b w:val="0"/>
          </w:rPr>
        </w:r>
        <w:r w:rsidRPr="00A77F8B">
          <w:rPr>
            <w:b w:val="0"/>
          </w:rPr>
          <w:fldChar w:fldCharType="separate"/>
        </w:r>
        <w:r w:rsidR="00E74AE3">
          <w:rPr>
            <w:b w:val="0"/>
          </w:rPr>
          <w:t>241</w:t>
        </w:r>
        <w:r w:rsidRPr="00A77F8B">
          <w:rPr>
            <w:b w:val="0"/>
          </w:rPr>
          <w:fldChar w:fldCharType="end"/>
        </w:r>
      </w:hyperlink>
    </w:p>
    <w:p w14:paraId="68BD7D36" w14:textId="1A85356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29" w:history="1">
        <w:r w:rsidRPr="00262C7B">
          <w:t>Part 4.113</w:t>
        </w:r>
        <w:r>
          <w:rPr>
            <w:rFonts w:asciiTheme="minorHAnsi" w:eastAsiaTheme="minorEastAsia" w:hAnsiTheme="minorHAnsi" w:cstheme="minorBidi"/>
            <w:b w:val="0"/>
            <w:kern w:val="2"/>
            <w:sz w:val="24"/>
            <w:szCs w:val="24"/>
            <w:lang w:eastAsia="en-AU"/>
            <w14:ligatures w14:val="standardContextual"/>
          </w:rPr>
          <w:tab/>
        </w:r>
        <w:r w:rsidRPr="00262C7B">
          <w:t>Legislative Assembly (Members’ Staff) Act 1989</w:t>
        </w:r>
        <w:r>
          <w:tab/>
        </w:r>
        <w:r w:rsidRPr="00A77F8B">
          <w:rPr>
            <w:b w:val="0"/>
          </w:rPr>
          <w:fldChar w:fldCharType="begin"/>
        </w:r>
        <w:r w:rsidRPr="00A77F8B">
          <w:rPr>
            <w:b w:val="0"/>
          </w:rPr>
          <w:instrText xml:space="preserve"> PAGEREF _Toc200548729 \h </w:instrText>
        </w:r>
        <w:r w:rsidRPr="00A77F8B">
          <w:rPr>
            <w:b w:val="0"/>
          </w:rPr>
        </w:r>
        <w:r w:rsidRPr="00A77F8B">
          <w:rPr>
            <w:b w:val="0"/>
          </w:rPr>
          <w:fldChar w:fldCharType="separate"/>
        </w:r>
        <w:r w:rsidR="00E74AE3">
          <w:rPr>
            <w:b w:val="0"/>
          </w:rPr>
          <w:t>242</w:t>
        </w:r>
        <w:r w:rsidRPr="00A77F8B">
          <w:rPr>
            <w:b w:val="0"/>
          </w:rPr>
          <w:fldChar w:fldCharType="end"/>
        </w:r>
      </w:hyperlink>
    </w:p>
    <w:p w14:paraId="73286552" w14:textId="39866F4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31" w:history="1">
        <w:r w:rsidRPr="00262C7B">
          <w:t>Part 4.114</w:t>
        </w:r>
        <w:r>
          <w:rPr>
            <w:rFonts w:asciiTheme="minorHAnsi" w:eastAsiaTheme="minorEastAsia" w:hAnsiTheme="minorHAnsi" w:cstheme="minorBidi"/>
            <w:b w:val="0"/>
            <w:kern w:val="2"/>
            <w:sz w:val="24"/>
            <w:szCs w:val="24"/>
            <w:lang w:eastAsia="en-AU"/>
            <w14:ligatures w14:val="standardContextual"/>
          </w:rPr>
          <w:tab/>
        </w:r>
        <w:r w:rsidRPr="00262C7B">
          <w:t>Lifetime Care and Support (Catastrophic Injuries) Act 2014</w:t>
        </w:r>
        <w:r>
          <w:tab/>
        </w:r>
        <w:r w:rsidRPr="00A77F8B">
          <w:rPr>
            <w:b w:val="0"/>
          </w:rPr>
          <w:fldChar w:fldCharType="begin"/>
        </w:r>
        <w:r w:rsidRPr="00A77F8B">
          <w:rPr>
            <w:b w:val="0"/>
          </w:rPr>
          <w:instrText xml:space="preserve"> PAGEREF _Toc200548731 \h </w:instrText>
        </w:r>
        <w:r w:rsidRPr="00A77F8B">
          <w:rPr>
            <w:b w:val="0"/>
          </w:rPr>
        </w:r>
        <w:r w:rsidRPr="00A77F8B">
          <w:rPr>
            <w:b w:val="0"/>
          </w:rPr>
          <w:fldChar w:fldCharType="separate"/>
        </w:r>
        <w:r w:rsidR="00E74AE3">
          <w:rPr>
            <w:b w:val="0"/>
          </w:rPr>
          <w:t>243</w:t>
        </w:r>
        <w:r w:rsidRPr="00A77F8B">
          <w:rPr>
            <w:b w:val="0"/>
          </w:rPr>
          <w:fldChar w:fldCharType="end"/>
        </w:r>
      </w:hyperlink>
    </w:p>
    <w:p w14:paraId="487302C8" w14:textId="33D3FFC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33" w:history="1">
        <w:r w:rsidRPr="00262C7B">
          <w:t>Part 4.115</w:t>
        </w:r>
        <w:r>
          <w:rPr>
            <w:rFonts w:asciiTheme="minorHAnsi" w:eastAsiaTheme="minorEastAsia" w:hAnsiTheme="minorHAnsi" w:cstheme="minorBidi"/>
            <w:b w:val="0"/>
            <w:kern w:val="2"/>
            <w:sz w:val="24"/>
            <w:szCs w:val="24"/>
            <w:lang w:eastAsia="en-AU"/>
            <w14:ligatures w14:val="standardContextual"/>
          </w:rPr>
          <w:tab/>
        </w:r>
        <w:r w:rsidRPr="00262C7B">
          <w:t>Limitation Act 1985</w:t>
        </w:r>
        <w:r>
          <w:tab/>
        </w:r>
        <w:r w:rsidRPr="00A77F8B">
          <w:rPr>
            <w:b w:val="0"/>
          </w:rPr>
          <w:fldChar w:fldCharType="begin"/>
        </w:r>
        <w:r w:rsidRPr="00A77F8B">
          <w:rPr>
            <w:b w:val="0"/>
          </w:rPr>
          <w:instrText xml:space="preserve"> PAGEREF _Toc200548733 \h </w:instrText>
        </w:r>
        <w:r w:rsidRPr="00A77F8B">
          <w:rPr>
            <w:b w:val="0"/>
          </w:rPr>
        </w:r>
        <w:r w:rsidRPr="00A77F8B">
          <w:rPr>
            <w:b w:val="0"/>
          </w:rPr>
          <w:fldChar w:fldCharType="separate"/>
        </w:r>
        <w:r w:rsidR="00E74AE3">
          <w:rPr>
            <w:b w:val="0"/>
          </w:rPr>
          <w:t>244</w:t>
        </w:r>
        <w:r w:rsidRPr="00A77F8B">
          <w:rPr>
            <w:b w:val="0"/>
          </w:rPr>
          <w:fldChar w:fldCharType="end"/>
        </w:r>
      </w:hyperlink>
    </w:p>
    <w:p w14:paraId="041FC04F" w14:textId="392EA30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36" w:history="1">
        <w:r w:rsidRPr="00262C7B">
          <w:t>Part 4.116</w:t>
        </w:r>
        <w:r>
          <w:rPr>
            <w:rFonts w:asciiTheme="minorHAnsi" w:eastAsiaTheme="minorEastAsia" w:hAnsiTheme="minorHAnsi" w:cstheme="minorBidi"/>
            <w:b w:val="0"/>
            <w:kern w:val="2"/>
            <w:sz w:val="24"/>
            <w:szCs w:val="24"/>
            <w:lang w:eastAsia="en-AU"/>
            <w14:ligatures w14:val="standardContextual"/>
          </w:rPr>
          <w:tab/>
        </w:r>
        <w:r w:rsidRPr="00262C7B">
          <w:t>Liquor Act 2010</w:t>
        </w:r>
        <w:r>
          <w:tab/>
        </w:r>
        <w:r w:rsidRPr="00A77F8B">
          <w:rPr>
            <w:b w:val="0"/>
          </w:rPr>
          <w:fldChar w:fldCharType="begin"/>
        </w:r>
        <w:r w:rsidRPr="00A77F8B">
          <w:rPr>
            <w:b w:val="0"/>
          </w:rPr>
          <w:instrText xml:space="preserve"> PAGEREF _Toc200548736 \h </w:instrText>
        </w:r>
        <w:r w:rsidRPr="00A77F8B">
          <w:rPr>
            <w:b w:val="0"/>
          </w:rPr>
        </w:r>
        <w:r w:rsidRPr="00A77F8B">
          <w:rPr>
            <w:b w:val="0"/>
          </w:rPr>
          <w:fldChar w:fldCharType="separate"/>
        </w:r>
        <w:r w:rsidR="00E74AE3">
          <w:rPr>
            <w:b w:val="0"/>
          </w:rPr>
          <w:t>244</w:t>
        </w:r>
        <w:r w:rsidRPr="00A77F8B">
          <w:rPr>
            <w:b w:val="0"/>
          </w:rPr>
          <w:fldChar w:fldCharType="end"/>
        </w:r>
      </w:hyperlink>
    </w:p>
    <w:p w14:paraId="03922442" w14:textId="4F5AC53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38" w:history="1">
        <w:r w:rsidRPr="00262C7B">
          <w:t>Part 4.117</w:t>
        </w:r>
        <w:r>
          <w:rPr>
            <w:rFonts w:asciiTheme="minorHAnsi" w:eastAsiaTheme="minorEastAsia" w:hAnsiTheme="minorHAnsi" w:cstheme="minorBidi"/>
            <w:b w:val="0"/>
            <w:kern w:val="2"/>
            <w:sz w:val="24"/>
            <w:szCs w:val="24"/>
            <w:lang w:eastAsia="en-AU"/>
            <w14:ligatures w14:val="standardContextual"/>
          </w:rPr>
          <w:tab/>
        </w:r>
        <w:r w:rsidRPr="00262C7B">
          <w:t>Liquor Regulation 2010</w:t>
        </w:r>
        <w:r>
          <w:tab/>
        </w:r>
        <w:r w:rsidRPr="00A77F8B">
          <w:rPr>
            <w:b w:val="0"/>
          </w:rPr>
          <w:fldChar w:fldCharType="begin"/>
        </w:r>
        <w:r w:rsidRPr="00A77F8B">
          <w:rPr>
            <w:b w:val="0"/>
          </w:rPr>
          <w:instrText xml:space="preserve"> PAGEREF _Toc200548738 \h </w:instrText>
        </w:r>
        <w:r w:rsidRPr="00A77F8B">
          <w:rPr>
            <w:b w:val="0"/>
          </w:rPr>
        </w:r>
        <w:r w:rsidRPr="00A77F8B">
          <w:rPr>
            <w:b w:val="0"/>
          </w:rPr>
          <w:fldChar w:fldCharType="separate"/>
        </w:r>
        <w:r w:rsidR="00E74AE3">
          <w:rPr>
            <w:b w:val="0"/>
          </w:rPr>
          <w:t>246</w:t>
        </w:r>
        <w:r w:rsidRPr="00A77F8B">
          <w:rPr>
            <w:b w:val="0"/>
          </w:rPr>
          <w:fldChar w:fldCharType="end"/>
        </w:r>
      </w:hyperlink>
    </w:p>
    <w:p w14:paraId="5BD5A9E3" w14:textId="476F6C6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40" w:history="1">
        <w:r w:rsidRPr="00262C7B">
          <w:t>Part 4.118</w:t>
        </w:r>
        <w:r>
          <w:rPr>
            <w:rFonts w:asciiTheme="minorHAnsi" w:eastAsiaTheme="minorEastAsia" w:hAnsiTheme="minorHAnsi" w:cstheme="minorBidi"/>
            <w:b w:val="0"/>
            <w:kern w:val="2"/>
            <w:sz w:val="24"/>
            <w:szCs w:val="24"/>
            <w:lang w:eastAsia="en-AU"/>
            <w14:ligatures w14:val="standardContextual"/>
          </w:rPr>
          <w:tab/>
        </w:r>
        <w:r w:rsidRPr="00262C7B">
          <w:t>Litter Act 2004</w:t>
        </w:r>
        <w:r>
          <w:tab/>
        </w:r>
        <w:r w:rsidRPr="00A77F8B">
          <w:rPr>
            <w:b w:val="0"/>
          </w:rPr>
          <w:fldChar w:fldCharType="begin"/>
        </w:r>
        <w:r w:rsidRPr="00A77F8B">
          <w:rPr>
            <w:b w:val="0"/>
          </w:rPr>
          <w:instrText xml:space="preserve"> PAGEREF _Toc200548740 \h </w:instrText>
        </w:r>
        <w:r w:rsidRPr="00A77F8B">
          <w:rPr>
            <w:b w:val="0"/>
          </w:rPr>
        </w:r>
        <w:r w:rsidRPr="00A77F8B">
          <w:rPr>
            <w:b w:val="0"/>
          </w:rPr>
          <w:fldChar w:fldCharType="separate"/>
        </w:r>
        <w:r w:rsidR="00E74AE3">
          <w:rPr>
            <w:b w:val="0"/>
          </w:rPr>
          <w:t>246</w:t>
        </w:r>
        <w:r w:rsidRPr="00A77F8B">
          <w:rPr>
            <w:b w:val="0"/>
          </w:rPr>
          <w:fldChar w:fldCharType="end"/>
        </w:r>
      </w:hyperlink>
    </w:p>
    <w:p w14:paraId="62E9D2DB" w14:textId="1D9A5CD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42" w:history="1">
        <w:r w:rsidRPr="00262C7B">
          <w:t>Part 4.119</w:t>
        </w:r>
        <w:r>
          <w:rPr>
            <w:rFonts w:asciiTheme="minorHAnsi" w:eastAsiaTheme="minorEastAsia" w:hAnsiTheme="minorHAnsi" w:cstheme="minorBidi"/>
            <w:b w:val="0"/>
            <w:kern w:val="2"/>
            <w:sz w:val="24"/>
            <w:szCs w:val="24"/>
            <w:lang w:eastAsia="en-AU"/>
            <w14:ligatures w14:val="standardContextual"/>
          </w:rPr>
          <w:tab/>
        </w:r>
        <w:r w:rsidRPr="00262C7B">
          <w:t>Long Service Leave (Portable Schemes) Act 2009</w:t>
        </w:r>
        <w:r>
          <w:tab/>
        </w:r>
        <w:r w:rsidRPr="00A77F8B">
          <w:rPr>
            <w:b w:val="0"/>
          </w:rPr>
          <w:fldChar w:fldCharType="begin"/>
        </w:r>
        <w:r w:rsidRPr="00A77F8B">
          <w:rPr>
            <w:b w:val="0"/>
          </w:rPr>
          <w:instrText xml:space="preserve"> PAGEREF _Toc200548742 \h </w:instrText>
        </w:r>
        <w:r w:rsidRPr="00A77F8B">
          <w:rPr>
            <w:b w:val="0"/>
          </w:rPr>
        </w:r>
        <w:r w:rsidRPr="00A77F8B">
          <w:rPr>
            <w:b w:val="0"/>
          </w:rPr>
          <w:fldChar w:fldCharType="separate"/>
        </w:r>
        <w:r w:rsidR="00E74AE3">
          <w:rPr>
            <w:b w:val="0"/>
          </w:rPr>
          <w:t>247</w:t>
        </w:r>
        <w:r w:rsidRPr="00A77F8B">
          <w:rPr>
            <w:b w:val="0"/>
          </w:rPr>
          <w:fldChar w:fldCharType="end"/>
        </w:r>
      </w:hyperlink>
    </w:p>
    <w:p w14:paraId="3B6CE7F1" w14:textId="209FABC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44" w:history="1">
        <w:r w:rsidRPr="00262C7B">
          <w:t>Part 4.120</w:t>
        </w:r>
        <w:r>
          <w:rPr>
            <w:rFonts w:asciiTheme="minorHAnsi" w:eastAsiaTheme="minorEastAsia" w:hAnsiTheme="minorHAnsi" w:cstheme="minorBidi"/>
            <w:b w:val="0"/>
            <w:kern w:val="2"/>
            <w:sz w:val="24"/>
            <w:szCs w:val="24"/>
            <w:lang w:eastAsia="en-AU"/>
            <w14:ligatures w14:val="standardContextual"/>
          </w:rPr>
          <w:tab/>
        </w:r>
        <w:r w:rsidRPr="00262C7B">
          <w:t>Lotteries Act 1964</w:t>
        </w:r>
        <w:r>
          <w:tab/>
        </w:r>
        <w:r w:rsidRPr="00A77F8B">
          <w:rPr>
            <w:b w:val="0"/>
          </w:rPr>
          <w:fldChar w:fldCharType="begin"/>
        </w:r>
        <w:r w:rsidRPr="00A77F8B">
          <w:rPr>
            <w:b w:val="0"/>
          </w:rPr>
          <w:instrText xml:space="preserve"> PAGEREF _Toc200548744 \h </w:instrText>
        </w:r>
        <w:r w:rsidRPr="00A77F8B">
          <w:rPr>
            <w:b w:val="0"/>
          </w:rPr>
        </w:r>
        <w:r w:rsidRPr="00A77F8B">
          <w:rPr>
            <w:b w:val="0"/>
          </w:rPr>
          <w:fldChar w:fldCharType="separate"/>
        </w:r>
        <w:r w:rsidR="00E74AE3">
          <w:rPr>
            <w:b w:val="0"/>
          </w:rPr>
          <w:t>248</w:t>
        </w:r>
        <w:r w:rsidRPr="00A77F8B">
          <w:rPr>
            <w:b w:val="0"/>
          </w:rPr>
          <w:fldChar w:fldCharType="end"/>
        </w:r>
      </w:hyperlink>
    </w:p>
    <w:p w14:paraId="2609A59E" w14:textId="3D97949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46" w:history="1">
        <w:r w:rsidRPr="00262C7B">
          <w:t>Part 4.121</w:t>
        </w:r>
        <w:r>
          <w:rPr>
            <w:rFonts w:asciiTheme="minorHAnsi" w:eastAsiaTheme="minorEastAsia" w:hAnsiTheme="minorHAnsi" w:cstheme="minorBidi"/>
            <w:b w:val="0"/>
            <w:kern w:val="2"/>
            <w:sz w:val="24"/>
            <w:szCs w:val="24"/>
            <w:lang w:eastAsia="en-AU"/>
            <w14:ligatures w14:val="standardContextual"/>
          </w:rPr>
          <w:tab/>
        </w:r>
        <w:r w:rsidRPr="00262C7B">
          <w:t>Machinery Regulation 1950</w:t>
        </w:r>
        <w:r>
          <w:tab/>
        </w:r>
        <w:r w:rsidRPr="00A77F8B">
          <w:rPr>
            <w:b w:val="0"/>
          </w:rPr>
          <w:fldChar w:fldCharType="begin"/>
        </w:r>
        <w:r w:rsidRPr="00A77F8B">
          <w:rPr>
            <w:b w:val="0"/>
          </w:rPr>
          <w:instrText xml:space="preserve"> PAGEREF _Toc200548746 \h </w:instrText>
        </w:r>
        <w:r w:rsidRPr="00A77F8B">
          <w:rPr>
            <w:b w:val="0"/>
          </w:rPr>
        </w:r>
        <w:r w:rsidRPr="00A77F8B">
          <w:rPr>
            <w:b w:val="0"/>
          </w:rPr>
          <w:fldChar w:fldCharType="separate"/>
        </w:r>
        <w:r w:rsidR="00E74AE3">
          <w:rPr>
            <w:b w:val="0"/>
          </w:rPr>
          <w:t>248</w:t>
        </w:r>
        <w:r w:rsidRPr="00A77F8B">
          <w:rPr>
            <w:b w:val="0"/>
          </w:rPr>
          <w:fldChar w:fldCharType="end"/>
        </w:r>
      </w:hyperlink>
    </w:p>
    <w:p w14:paraId="786A091E" w14:textId="552704E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48" w:history="1">
        <w:r w:rsidRPr="00262C7B">
          <w:t>Part 4.122</w:t>
        </w:r>
        <w:r>
          <w:rPr>
            <w:rFonts w:asciiTheme="minorHAnsi" w:eastAsiaTheme="minorEastAsia" w:hAnsiTheme="minorHAnsi" w:cstheme="minorBidi"/>
            <w:b w:val="0"/>
            <w:kern w:val="2"/>
            <w:sz w:val="24"/>
            <w:szCs w:val="24"/>
            <w:lang w:eastAsia="en-AU"/>
            <w14:ligatures w14:val="standardContextual"/>
          </w:rPr>
          <w:tab/>
        </w:r>
        <w:r w:rsidRPr="00262C7B">
          <w:t>Magistrates Court Act 1930</w:t>
        </w:r>
        <w:r>
          <w:tab/>
        </w:r>
        <w:r w:rsidRPr="00A77F8B">
          <w:rPr>
            <w:b w:val="0"/>
          </w:rPr>
          <w:fldChar w:fldCharType="begin"/>
        </w:r>
        <w:r w:rsidRPr="00A77F8B">
          <w:rPr>
            <w:b w:val="0"/>
          </w:rPr>
          <w:instrText xml:space="preserve"> PAGEREF _Toc200548748 \h </w:instrText>
        </w:r>
        <w:r w:rsidRPr="00A77F8B">
          <w:rPr>
            <w:b w:val="0"/>
          </w:rPr>
        </w:r>
        <w:r w:rsidRPr="00A77F8B">
          <w:rPr>
            <w:b w:val="0"/>
          </w:rPr>
          <w:fldChar w:fldCharType="separate"/>
        </w:r>
        <w:r w:rsidR="00E74AE3">
          <w:rPr>
            <w:b w:val="0"/>
          </w:rPr>
          <w:t>249</w:t>
        </w:r>
        <w:r w:rsidRPr="00A77F8B">
          <w:rPr>
            <w:b w:val="0"/>
          </w:rPr>
          <w:fldChar w:fldCharType="end"/>
        </w:r>
      </w:hyperlink>
    </w:p>
    <w:p w14:paraId="122F2229" w14:textId="4453B28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50" w:history="1">
        <w:r w:rsidRPr="00262C7B">
          <w:t>Part 4.123</w:t>
        </w:r>
        <w:r>
          <w:rPr>
            <w:rFonts w:asciiTheme="minorHAnsi" w:eastAsiaTheme="minorEastAsia" w:hAnsiTheme="minorHAnsi" w:cstheme="minorBidi"/>
            <w:b w:val="0"/>
            <w:kern w:val="2"/>
            <w:sz w:val="24"/>
            <w:szCs w:val="24"/>
            <w:lang w:eastAsia="en-AU"/>
            <w14:ligatures w14:val="standardContextual"/>
          </w:rPr>
          <w:tab/>
        </w:r>
        <w:r w:rsidRPr="00262C7B">
          <w:t>Major Events Act 2014</w:t>
        </w:r>
        <w:r>
          <w:tab/>
        </w:r>
        <w:r w:rsidRPr="00A77F8B">
          <w:rPr>
            <w:b w:val="0"/>
          </w:rPr>
          <w:fldChar w:fldCharType="begin"/>
        </w:r>
        <w:r w:rsidRPr="00A77F8B">
          <w:rPr>
            <w:b w:val="0"/>
          </w:rPr>
          <w:instrText xml:space="preserve"> PAGEREF _Toc200548750 \h </w:instrText>
        </w:r>
        <w:r w:rsidRPr="00A77F8B">
          <w:rPr>
            <w:b w:val="0"/>
          </w:rPr>
        </w:r>
        <w:r w:rsidRPr="00A77F8B">
          <w:rPr>
            <w:b w:val="0"/>
          </w:rPr>
          <w:fldChar w:fldCharType="separate"/>
        </w:r>
        <w:r w:rsidR="00E74AE3">
          <w:rPr>
            <w:b w:val="0"/>
          </w:rPr>
          <w:t>250</w:t>
        </w:r>
        <w:r w:rsidRPr="00A77F8B">
          <w:rPr>
            <w:b w:val="0"/>
          </w:rPr>
          <w:fldChar w:fldCharType="end"/>
        </w:r>
      </w:hyperlink>
    </w:p>
    <w:p w14:paraId="3038C000" w14:textId="206AD1D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52" w:history="1">
        <w:r w:rsidRPr="00262C7B">
          <w:t>Part 4.124</w:t>
        </w:r>
        <w:r>
          <w:rPr>
            <w:rFonts w:asciiTheme="minorHAnsi" w:eastAsiaTheme="minorEastAsia" w:hAnsiTheme="minorHAnsi" w:cstheme="minorBidi"/>
            <w:b w:val="0"/>
            <w:kern w:val="2"/>
            <w:sz w:val="24"/>
            <w:szCs w:val="24"/>
            <w:lang w:eastAsia="en-AU"/>
            <w14:ligatures w14:val="standardContextual"/>
          </w:rPr>
          <w:tab/>
        </w:r>
        <w:r w:rsidRPr="00262C7B">
          <w:t>Medicines, Poisons and Therapeutic Goods Act 2008</w:t>
        </w:r>
        <w:r>
          <w:tab/>
        </w:r>
        <w:r w:rsidRPr="00A77F8B">
          <w:rPr>
            <w:b w:val="0"/>
          </w:rPr>
          <w:fldChar w:fldCharType="begin"/>
        </w:r>
        <w:r w:rsidRPr="00A77F8B">
          <w:rPr>
            <w:b w:val="0"/>
          </w:rPr>
          <w:instrText xml:space="preserve"> PAGEREF _Toc200548752 \h </w:instrText>
        </w:r>
        <w:r w:rsidRPr="00A77F8B">
          <w:rPr>
            <w:b w:val="0"/>
          </w:rPr>
        </w:r>
        <w:r w:rsidRPr="00A77F8B">
          <w:rPr>
            <w:b w:val="0"/>
          </w:rPr>
          <w:fldChar w:fldCharType="separate"/>
        </w:r>
        <w:r w:rsidR="00E74AE3">
          <w:rPr>
            <w:b w:val="0"/>
          </w:rPr>
          <w:t>250</w:t>
        </w:r>
        <w:r w:rsidRPr="00A77F8B">
          <w:rPr>
            <w:b w:val="0"/>
          </w:rPr>
          <w:fldChar w:fldCharType="end"/>
        </w:r>
      </w:hyperlink>
    </w:p>
    <w:p w14:paraId="58CA055F" w14:textId="4E3A9E6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54" w:history="1">
        <w:r w:rsidRPr="00262C7B">
          <w:t>Part 4.125</w:t>
        </w:r>
        <w:r>
          <w:rPr>
            <w:rFonts w:asciiTheme="minorHAnsi" w:eastAsiaTheme="minorEastAsia" w:hAnsiTheme="minorHAnsi" w:cstheme="minorBidi"/>
            <w:b w:val="0"/>
            <w:kern w:val="2"/>
            <w:sz w:val="24"/>
            <w:szCs w:val="24"/>
            <w:lang w:eastAsia="en-AU"/>
            <w14:ligatures w14:val="standardContextual"/>
          </w:rPr>
          <w:tab/>
        </w:r>
        <w:r w:rsidRPr="00262C7B">
          <w:t>Medicines, Poisons and Therapeutic Goods Regulation 2008</w:t>
        </w:r>
        <w:r>
          <w:tab/>
        </w:r>
        <w:r w:rsidRPr="00A77F8B">
          <w:rPr>
            <w:b w:val="0"/>
          </w:rPr>
          <w:fldChar w:fldCharType="begin"/>
        </w:r>
        <w:r w:rsidRPr="00A77F8B">
          <w:rPr>
            <w:b w:val="0"/>
          </w:rPr>
          <w:instrText xml:space="preserve"> PAGEREF _Toc200548754 \h </w:instrText>
        </w:r>
        <w:r w:rsidRPr="00A77F8B">
          <w:rPr>
            <w:b w:val="0"/>
          </w:rPr>
        </w:r>
        <w:r w:rsidRPr="00A77F8B">
          <w:rPr>
            <w:b w:val="0"/>
          </w:rPr>
          <w:fldChar w:fldCharType="separate"/>
        </w:r>
        <w:r w:rsidR="00E74AE3">
          <w:rPr>
            <w:b w:val="0"/>
          </w:rPr>
          <w:t>251</w:t>
        </w:r>
        <w:r w:rsidRPr="00A77F8B">
          <w:rPr>
            <w:b w:val="0"/>
          </w:rPr>
          <w:fldChar w:fldCharType="end"/>
        </w:r>
      </w:hyperlink>
    </w:p>
    <w:p w14:paraId="13333A76" w14:textId="1FC74C3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56" w:history="1">
        <w:r w:rsidRPr="00262C7B">
          <w:t>Part 4.126</w:t>
        </w:r>
        <w:r>
          <w:rPr>
            <w:rFonts w:asciiTheme="minorHAnsi" w:eastAsiaTheme="minorEastAsia" w:hAnsiTheme="minorHAnsi" w:cstheme="minorBidi"/>
            <w:b w:val="0"/>
            <w:kern w:val="2"/>
            <w:sz w:val="24"/>
            <w:szCs w:val="24"/>
            <w:lang w:eastAsia="en-AU"/>
            <w14:ligatures w14:val="standardContextual"/>
          </w:rPr>
          <w:tab/>
        </w:r>
        <w:r w:rsidRPr="00262C7B">
          <w:t>Mental Health Act 2015</w:t>
        </w:r>
        <w:r>
          <w:tab/>
        </w:r>
        <w:r w:rsidRPr="00A77F8B">
          <w:rPr>
            <w:b w:val="0"/>
          </w:rPr>
          <w:fldChar w:fldCharType="begin"/>
        </w:r>
        <w:r w:rsidRPr="00A77F8B">
          <w:rPr>
            <w:b w:val="0"/>
          </w:rPr>
          <w:instrText xml:space="preserve"> PAGEREF _Toc200548756 \h </w:instrText>
        </w:r>
        <w:r w:rsidRPr="00A77F8B">
          <w:rPr>
            <w:b w:val="0"/>
          </w:rPr>
        </w:r>
        <w:r w:rsidRPr="00A77F8B">
          <w:rPr>
            <w:b w:val="0"/>
          </w:rPr>
          <w:fldChar w:fldCharType="separate"/>
        </w:r>
        <w:r w:rsidR="00E74AE3">
          <w:rPr>
            <w:b w:val="0"/>
          </w:rPr>
          <w:t>252</w:t>
        </w:r>
        <w:r w:rsidRPr="00A77F8B">
          <w:rPr>
            <w:b w:val="0"/>
          </w:rPr>
          <w:fldChar w:fldCharType="end"/>
        </w:r>
      </w:hyperlink>
    </w:p>
    <w:p w14:paraId="2488F0D2" w14:textId="67F15C9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58" w:history="1">
        <w:r w:rsidRPr="00262C7B">
          <w:t>Part 4.127</w:t>
        </w:r>
        <w:r>
          <w:rPr>
            <w:rFonts w:asciiTheme="minorHAnsi" w:eastAsiaTheme="minorEastAsia" w:hAnsiTheme="minorHAnsi" w:cstheme="minorBidi"/>
            <w:b w:val="0"/>
            <w:kern w:val="2"/>
            <w:sz w:val="24"/>
            <w:szCs w:val="24"/>
            <w:lang w:eastAsia="en-AU"/>
            <w14:ligatures w14:val="standardContextual"/>
          </w:rPr>
          <w:tab/>
        </w:r>
        <w:r w:rsidRPr="00262C7B">
          <w:t>Mental Health (Secure Facilities) Act 2016</w:t>
        </w:r>
        <w:r>
          <w:tab/>
        </w:r>
        <w:r w:rsidRPr="00A77F8B">
          <w:rPr>
            <w:b w:val="0"/>
          </w:rPr>
          <w:fldChar w:fldCharType="begin"/>
        </w:r>
        <w:r w:rsidRPr="00A77F8B">
          <w:rPr>
            <w:b w:val="0"/>
          </w:rPr>
          <w:instrText xml:space="preserve"> PAGEREF _Toc200548758 \h </w:instrText>
        </w:r>
        <w:r w:rsidRPr="00A77F8B">
          <w:rPr>
            <w:b w:val="0"/>
          </w:rPr>
        </w:r>
        <w:r w:rsidRPr="00A77F8B">
          <w:rPr>
            <w:b w:val="0"/>
          </w:rPr>
          <w:fldChar w:fldCharType="separate"/>
        </w:r>
        <w:r w:rsidR="00E74AE3">
          <w:rPr>
            <w:b w:val="0"/>
          </w:rPr>
          <w:t>253</w:t>
        </w:r>
        <w:r w:rsidRPr="00A77F8B">
          <w:rPr>
            <w:b w:val="0"/>
          </w:rPr>
          <w:fldChar w:fldCharType="end"/>
        </w:r>
      </w:hyperlink>
    </w:p>
    <w:p w14:paraId="6548B1F6" w14:textId="0BDBC53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60" w:history="1">
        <w:r w:rsidRPr="00262C7B">
          <w:t>Part 4.128</w:t>
        </w:r>
        <w:r>
          <w:rPr>
            <w:rFonts w:asciiTheme="minorHAnsi" w:eastAsiaTheme="minorEastAsia" w:hAnsiTheme="minorHAnsi" w:cstheme="minorBidi"/>
            <w:b w:val="0"/>
            <w:kern w:val="2"/>
            <w:sz w:val="24"/>
            <w:szCs w:val="24"/>
            <w:lang w:eastAsia="en-AU"/>
            <w14:ligatures w14:val="standardContextual"/>
          </w:rPr>
          <w:tab/>
        </w:r>
        <w:r w:rsidRPr="00262C7B">
          <w:t>Motor Accident Injuries Act 2019</w:t>
        </w:r>
        <w:r>
          <w:tab/>
        </w:r>
        <w:r w:rsidRPr="00A77F8B">
          <w:rPr>
            <w:b w:val="0"/>
          </w:rPr>
          <w:fldChar w:fldCharType="begin"/>
        </w:r>
        <w:r w:rsidRPr="00A77F8B">
          <w:rPr>
            <w:b w:val="0"/>
          </w:rPr>
          <w:instrText xml:space="preserve"> PAGEREF _Toc200548760 \h </w:instrText>
        </w:r>
        <w:r w:rsidRPr="00A77F8B">
          <w:rPr>
            <w:b w:val="0"/>
          </w:rPr>
        </w:r>
        <w:r w:rsidRPr="00A77F8B">
          <w:rPr>
            <w:b w:val="0"/>
          </w:rPr>
          <w:fldChar w:fldCharType="separate"/>
        </w:r>
        <w:r w:rsidR="00E74AE3">
          <w:rPr>
            <w:b w:val="0"/>
          </w:rPr>
          <w:t>254</w:t>
        </w:r>
        <w:r w:rsidRPr="00A77F8B">
          <w:rPr>
            <w:b w:val="0"/>
          </w:rPr>
          <w:fldChar w:fldCharType="end"/>
        </w:r>
      </w:hyperlink>
    </w:p>
    <w:p w14:paraId="21F65E6A" w14:textId="7BD6DE3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62" w:history="1">
        <w:r w:rsidRPr="00262C7B">
          <w:t>Part 4.129</w:t>
        </w:r>
        <w:r>
          <w:rPr>
            <w:rFonts w:asciiTheme="minorHAnsi" w:eastAsiaTheme="minorEastAsia" w:hAnsiTheme="minorHAnsi" w:cstheme="minorBidi"/>
            <w:b w:val="0"/>
            <w:kern w:val="2"/>
            <w:sz w:val="24"/>
            <w:szCs w:val="24"/>
            <w:lang w:eastAsia="en-AU"/>
            <w14:ligatures w14:val="standardContextual"/>
          </w:rPr>
          <w:tab/>
        </w:r>
        <w:r w:rsidRPr="00262C7B">
          <w:t>Motor Sport (Public Safety) Act 2006</w:t>
        </w:r>
        <w:r>
          <w:tab/>
        </w:r>
        <w:r w:rsidRPr="00A77F8B">
          <w:rPr>
            <w:b w:val="0"/>
          </w:rPr>
          <w:fldChar w:fldCharType="begin"/>
        </w:r>
        <w:r w:rsidRPr="00A77F8B">
          <w:rPr>
            <w:b w:val="0"/>
          </w:rPr>
          <w:instrText xml:space="preserve"> PAGEREF _Toc200548762 \h </w:instrText>
        </w:r>
        <w:r w:rsidRPr="00A77F8B">
          <w:rPr>
            <w:b w:val="0"/>
          </w:rPr>
        </w:r>
        <w:r w:rsidRPr="00A77F8B">
          <w:rPr>
            <w:b w:val="0"/>
          </w:rPr>
          <w:fldChar w:fldCharType="separate"/>
        </w:r>
        <w:r w:rsidR="00E74AE3">
          <w:rPr>
            <w:b w:val="0"/>
          </w:rPr>
          <w:t>254</w:t>
        </w:r>
        <w:r w:rsidRPr="00A77F8B">
          <w:rPr>
            <w:b w:val="0"/>
          </w:rPr>
          <w:fldChar w:fldCharType="end"/>
        </w:r>
      </w:hyperlink>
    </w:p>
    <w:p w14:paraId="62CAA13E" w14:textId="1397AA8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64" w:history="1">
        <w:r w:rsidRPr="00262C7B">
          <w:t>Part 4.130</w:t>
        </w:r>
        <w:r>
          <w:rPr>
            <w:rFonts w:asciiTheme="minorHAnsi" w:eastAsiaTheme="minorEastAsia" w:hAnsiTheme="minorHAnsi" w:cstheme="minorBidi"/>
            <w:b w:val="0"/>
            <w:kern w:val="2"/>
            <w:sz w:val="24"/>
            <w:szCs w:val="24"/>
            <w:lang w:eastAsia="en-AU"/>
            <w14:ligatures w14:val="standardContextual"/>
          </w:rPr>
          <w:tab/>
        </w:r>
        <w:r w:rsidRPr="00262C7B">
          <w:t>National Environment Protection Council Act 1994</w:t>
        </w:r>
        <w:r>
          <w:tab/>
        </w:r>
        <w:r w:rsidRPr="00A77F8B">
          <w:rPr>
            <w:b w:val="0"/>
          </w:rPr>
          <w:fldChar w:fldCharType="begin"/>
        </w:r>
        <w:r w:rsidRPr="00A77F8B">
          <w:rPr>
            <w:b w:val="0"/>
          </w:rPr>
          <w:instrText xml:space="preserve"> PAGEREF _Toc200548764 \h </w:instrText>
        </w:r>
        <w:r w:rsidRPr="00A77F8B">
          <w:rPr>
            <w:b w:val="0"/>
          </w:rPr>
        </w:r>
        <w:r w:rsidRPr="00A77F8B">
          <w:rPr>
            <w:b w:val="0"/>
          </w:rPr>
          <w:fldChar w:fldCharType="separate"/>
        </w:r>
        <w:r w:rsidR="00E74AE3">
          <w:rPr>
            <w:b w:val="0"/>
          </w:rPr>
          <w:t>255</w:t>
        </w:r>
        <w:r w:rsidRPr="00A77F8B">
          <w:rPr>
            <w:b w:val="0"/>
          </w:rPr>
          <w:fldChar w:fldCharType="end"/>
        </w:r>
      </w:hyperlink>
    </w:p>
    <w:p w14:paraId="076CFC30" w14:textId="67FBF7D8"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66" w:history="1">
        <w:r w:rsidRPr="00262C7B">
          <w:t>Part 4.131</w:t>
        </w:r>
        <w:r>
          <w:rPr>
            <w:rFonts w:asciiTheme="minorHAnsi" w:eastAsiaTheme="minorEastAsia" w:hAnsiTheme="minorHAnsi" w:cstheme="minorBidi"/>
            <w:b w:val="0"/>
            <w:kern w:val="2"/>
            <w:sz w:val="24"/>
            <w:szCs w:val="24"/>
            <w:lang w:eastAsia="en-AU"/>
            <w14:ligatures w14:val="standardContextual"/>
          </w:rPr>
          <w:tab/>
        </w:r>
        <w:r w:rsidRPr="00262C7B">
          <w:t>Nature Conservation Act 2014</w:t>
        </w:r>
        <w:r>
          <w:tab/>
        </w:r>
        <w:r w:rsidRPr="00A77F8B">
          <w:rPr>
            <w:b w:val="0"/>
          </w:rPr>
          <w:fldChar w:fldCharType="begin"/>
        </w:r>
        <w:r w:rsidRPr="00A77F8B">
          <w:rPr>
            <w:b w:val="0"/>
          </w:rPr>
          <w:instrText xml:space="preserve"> PAGEREF _Toc200548766 \h </w:instrText>
        </w:r>
        <w:r w:rsidRPr="00A77F8B">
          <w:rPr>
            <w:b w:val="0"/>
          </w:rPr>
        </w:r>
        <w:r w:rsidRPr="00A77F8B">
          <w:rPr>
            <w:b w:val="0"/>
          </w:rPr>
          <w:fldChar w:fldCharType="separate"/>
        </w:r>
        <w:r w:rsidR="00E74AE3">
          <w:rPr>
            <w:b w:val="0"/>
          </w:rPr>
          <w:t>256</w:t>
        </w:r>
        <w:r w:rsidRPr="00A77F8B">
          <w:rPr>
            <w:b w:val="0"/>
          </w:rPr>
          <w:fldChar w:fldCharType="end"/>
        </w:r>
      </w:hyperlink>
    </w:p>
    <w:p w14:paraId="36DF1027" w14:textId="26C34FD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68" w:history="1">
        <w:r w:rsidRPr="00262C7B">
          <w:t>Part 4.132</w:t>
        </w:r>
        <w:r>
          <w:rPr>
            <w:rFonts w:asciiTheme="minorHAnsi" w:eastAsiaTheme="minorEastAsia" w:hAnsiTheme="minorHAnsi" w:cstheme="minorBidi"/>
            <w:b w:val="0"/>
            <w:kern w:val="2"/>
            <w:sz w:val="24"/>
            <w:szCs w:val="24"/>
            <w:lang w:eastAsia="en-AU"/>
            <w14:ligatures w14:val="standardContextual"/>
          </w:rPr>
          <w:tab/>
        </w:r>
        <w:r w:rsidRPr="00262C7B">
          <w:t>Official Visitor Act 2012</w:t>
        </w:r>
        <w:r>
          <w:tab/>
        </w:r>
        <w:r w:rsidRPr="00A77F8B">
          <w:rPr>
            <w:b w:val="0"/>
          </w:rPr>
          <w:fldChar w:fldCharType="begin"/>
        </w:r>
        <w:r w:rsidRPr="00A77F8B">
          <w:rPr>
            <w:b w:val="0"/>
          </w:rPr>
          <w:instrText xml:space="preserve"> PAGEREF _Toc200548768 \h </w:instrText>
        </w:r>
        <w:r w:rsidRPr="00A77F8B">
          <w:rPr>
            <w:b w:val="0"/>
          </w:rPr>
        </w:r>
        <w:r w:rsidRPr="00A77F8B">
          <w:rPr>
            <w:b w:val="0"/>
          </w:rPr>
          <w:fldChar w:fldCharType="separate"/>
        </w:r>
        <w:r w:rsidR="00E74AE3">
          <w:rPr>
            <w:b w:val="0"/>
          </w:rPr>
          <w:t>259</w:t>
        </w:r>
        <w:r w:rsidRPr="00A77F8B">
          <w:rPr>
            <w:b w:val="0"/>
          </w:rPr>
          <w:fldChar w:fldCharType="end"/>
        </w:r>
      </w:hyperlink>
    </w:p>
    <w:p w14:paraId="673DC62D" w14:textId="18FC259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70" w:history="1">
        <w:r w:rsidRPr="00262C7B">
          <w:t>Part 4.133</w:t>
        </w:r>
        <w:r>
          <w:rPr>
            <w:rFonts w:asciiTheme="minorHAnsi" w:eastAsiaTheme="minorEastAsia" w:hAnsiTheme="minorHAnsi" w:cstheme="minorBidi"/>
            <w:b w:val="0"/>
            <w:kern w:val="2"/>
            <w:sz w:val="24"/>
            <w:szCs w:val="24"/>
            <w:lang w:eastAsia="en-AU"/>
            <w14:ligatures w14:val="standardContextual"/>
          </w:rPr>
          <w:tab/>
        </w:r>
        <w:r w:rsidRPr="00262C7B">
          <w:t>Partnership Act 1963</w:t>
        </w:r>
        <w:r>
          <w:tab/>
        </w:r>
        <w:r w:rsidRPr="00A77F8B">
          <w:rPr>
            <w:b w:val="0"/>
          </w:rPr>
          <w:fldChar w:fldCharType="begin"/>
        </w:r>
        <w:r w:rsidRPr="00A77F8B">
          <w:rPr>
            <w:b w:val="0"/>
          </w:rPr>
          <w:instrText xml:space="preserve"> PAGEREF _Toc200548770 \h </w:instrText>
        </w:r>
        <w:r w:rsidRPr="00A77F8B">
          <w:rPr>
            <w:b w:val="0"/>
          </w:rPr>
        </w:r>
        <w:r w:rsidRPr="00A77F8B">
          <w:rPr>
            <w:b w:val="0"/>
          </w:rPr>
          <w:fldChar w:fldCharType="separate"/>
        </w:r>
        <w:r w:rsidR="00E74AE3">
          <w:rPr>
            <w:b w:val="0"/>
          </w:rPr>
          <w:t>259</w:t>
        </w:r>
        <w:r w:rsidRPr="00A77F8B">
          <w:rPr>
            <w:b w:val="0"/>
          </w:rPr>
          <w:fldChar w:fldCharType="end"/>
        </w:r>
      </w:hyperlink>
    </w:p>
    <w:p w14:paraId="44476DDC" w14:textId="4507FE5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72" w:history="1">
        <w:r w:rsidRPr="00262C7B">
          <w:t>Part 4.134</w:t>
        </w:r>
        <w:r>
          <w:rPr>
            <w:rFonts w:asciiTheme="minorHAnsi" w:eastAsiaTheme="minorEastAsia" w:hAnsiTheme="minorHAnsi" w:cstheme="minorBidi"/>
            <w:b w:val="0"/>
            <w:kern w:val="2"/>
            <w:sz w:val="24"/>
            <w:szCs w:val="24"/>
            <w:lang w:eastAsia="en-AU"/>
            <w14:ligatures w14:val="standardContextual"/>
          </w:rPr>
          <w:tab/>
        </w:r>
        <w:r w:rsidRPr="00262C7B">
          <w:t>Payroll Tax Act 2011</w:t>
        </w:r>
        <w:r>
          <w:tab/>
        </w:r>
        <w:r w:rsidRPr="00A77F8B">
          <w:rPr>
            <w:b w:val="0"/>
          </w:rPr>
          <w:fldChar w:fldCharType="begin"/>
        </w:r>
        <w:r w:rsidRPr="00A77F8B">
          <w:rPr>
            <w:b w:val="0"/>
          </w:rPr>
          <w:instrText xml:space="preserve"> PAGEREF _Toc200548772 \h </w:instrText>
        </w:r>
        <w:r w:rsidRPr="00A77F8B">
          <w:rPr>
            <w:b w:val="0"/>
          </w:rPr>
        </w:r>
        <w:r w:rsidRPr="00A77F8B">
          <w:rPr>
            <w:b w:val="0"/>
          </w:rPr>
          <w:fldChar w:fldCharType="separate"/>
        </w:r>
        <w:r w:rsidR="00E74AE3">
          <w:rPr>
            <w:b w:val="0"/>
          </w:rPr>
          <w:t>260</w:t>
        </w:r>
        <w:r w:rsidRPr="00A77F8B">
          <w:rPr>
            <w:b w:val="0"/>
          </w:rPr>
          <w:fldChar w:fldCharType="end"/>
        </w:r>
      </w:hyperlink>
    </w:p>
    <w:p w14:paraId="732043F9" w14:textId="3F55552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74" w:history="1">
        <w:r w:rsidRPr="00262C7B">
          <w:t>Part 4.135</w:t>
        </w:r>
        <w:r>
          <w:rPr>
            <w:rFonts w:asciiTheme="minorHAnsi" w:eastAsiaTheme="minorEastAsia" w:hAnsiTheme="minorHAnsi" w:cstheme="minorBidi"/>
            <w:b w:val="0"/>
            <w:kern w:val="2"/>
            <w:sz w:val="24"/>
            <w:szCs w:val="24"/>
            <w:lang w:eastAsia="en-AU"/>
            <w14:ligatures w14:val="standardContextual"/>
          </w:rPr>
          <w:tab/>
        </w:r>
        <w:r w:rsidRPr="00262C7B">
          <w:t>Powers of Attorney Act 2006</w:t>
        </w:r>
        <w:r>
          <w:tab/>
        </w:r>
        <w:r w:rsidRPr="00A77F8B">
          <w:rPr>
            <w:b w:val="0"/>
          </w:rPr>
          <w:fldChar w:fldCharType="begin"/>
        </w:r>
        <w:r w:rsidRPr="00A77F8B">
          <w:rPr>
            <w:b w:val="0"/>
          </w:rPr>
          <w:instrText xml:space="preserve"> PAGEREF _Toc200548774 \h </w:instrText>
        </w:r>
        <w:r w:rsidRPr="00A77F8B">
          <w:rPr>
            <w:b w:val="0"/>
          </w:rPr>
        </w:r>
        <w:r w:rsidRPr="00A77F8B">
          <w:rPr>
            <w:b w:val="0"/>
          </w:rPr>
          <w:fldChar w:fldCharType="separate"/>
        </w:r>
        <w:r w:rsidR="00E74AE3">
          <w:rPr>
            <w:b w:val="0"/>
          </w:rPr>
          <w:t>261</w:t>
        </w:r>
        <w:r w:rsidRPr="00A77F8B">
          <w:rPr>
            <w:b w:val="0"/>
          </w:rPr>
          <w:fldChar w:fldCharType="end"/>
        </w:r>
      </w:hyperlink>
    </w:p>
    <w:p w14:paraId="26836DCC" w14:textId="3192EE4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76" w:history="1">
        <w:r w:rsidRPr="00262C7B">
          <w:t>Part 4.136</w:t>
        </w:r>
        <w:r>
          <w:rPr>
            <w:rFonts w:asciiTheme="minorHAnsi" w:eastAsiaTheme="minorEastAsia" w:hAnsiTheme="minorHAnsi" w:cstheme="minorBidi"/>
            <w:b w:val="0"/>
            <w:kern w:val="2"/>
            <w:sz w:val="24"/>
            <w:szCs w:val="24"/>
            <w:lang w:eastAsia="en-AU"/>
            <w14:ligatures w14:val="standardContextual"/>
          </w:rPr>
          <w:tab/>
        </w:r>
        <w:r w:rsidRPr="00262C7B">
          <w:t>Prohibited Weapons Act 1996</w:t>
        </w:r>
        <w:r>
          <w:tab/>
        </w:r>
        <w:r w:rsidRPr="00A77F8B">
          <w:rPr>
            <w:b w:val="0"/>
          </w:rPr>
          <w:fldChar w:fldCharType="begin"/>
        </w:r>
        <w:r w:rsidRPr="00A77F8B">
          <w:rPr>
            <w:b w:val="0"/>
          </w:rPr>
          <w:instrText xml:space="preserve"> PAGEREF _Toc200548776 \h </w:instrText>
        </w:r>
        <w:r w:rsidRPr="00A77F8B">
          <w:rPr>
            <w:b w:val="0"/>
          </w:rPr>
        </w:r>
        <w:r w:rsidRPr="00A77F8B">
          <w:rPr>
            <w:b w:val="0"/>
          </w:rPr>
          <w:fldChar w:fldCharType="separate"/>
        </w:r>
        <w:r w:rsidR="00E74AE3">
          <w:rPr>
            <w:b w:val="0"/>
          </w:rPr>
          <w:t>261</w:t>
        </w:r>
        <w:r w:rsidRPr="00A77F8B">
          <w:rPr>
            <w:b w:val="0"/>
          </w:rPr>
          <w:fldChar w:fldCharType="end"/>
        </w:r>
      </w:hyperlink>
    </w:p>
    <w:p w14:paraId="7FB43BC9" w14:textId="3F4F6C2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78" w:history="1">
        <w:r w:rsidRPr="00262C7B">
          <w:t>Part 4.137</w:t>
        </w:r>
        <w:r>
          <w:rPr>
            <w:rFonts w:asciiTheme="minorHAnsi" w:eastAsiaTheme="minorEastAsia" w:hAnsiTheme="minorHAnsi" w:cstheme="minorBidi"/>
            <w:b w:val="0"/>
            <w:kern w:val="2"/>
            <w:sz w:val="24"/>
            <w:szCs w:val="24"/>
            <w:lang w:eastAsia="en-AU"/>
            <w14:ligatures w14:val="standardContextual"/>
          </w:rPr>
          <w:tab/>
        </w:r>
        <w:r w:rsidRPr="00262C7B">
          <w:t>Prohibited Weapons Regulation 1997</w:t>
        </w:r>
        <w:r>
          <w:tab/>
        </w:r>
        <w:r w:rsidRPr="00A77F8B">
          <w:rPr>
            <w:b w:val="0"/>
          </w:rPr>
          <w:fldChar w:fldCharType="begin"/>
        </w:r>
        <w:r w:rsidRPr="00A77F8B">
          <w:rPr>
            <w:b w:val="0"/>
          </w:rPr>
          <w:instrText xml:space="preserve"> PAGEREF _Toc200548778 \h </w:instrText>
        </w:r>
        <w:r w:rsidRPr="00A77F8B">
          <w:rPr>
            <w:b w:val="0"/>
          </w:rPr>
        </w:r>
        <w:r w:rsidRPr="00A77F8B">
          <w:rPr>
            <w:b w:val="0"/>
          </w:rPr>
          <w:fldChar w:fldCharType="separate"/>
        </w:r>
        <w:r w:rsidR="00E74AE3">
          <w:rPr>
            <w:b w:val="0"/>
          </w:rPr>
          <w:t>262</w:t>
        </w:r>
        <w:r w:rsidRPr="00A77F8B">
          <w:rPr>
            <w:b w:val="0"/>
          </w:rPr>
          <w:fldChar w:fldCharType="end"/>
        </w:r>
      </w:hyperlink>
    </w:p>
    <w:p w14:paraId="3BBDF7C2" w14:textId="4F319B8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80" w:history="1">
        <w:r w:rsidRPr="00262C7B">
          <w:t>Part 4.138</w:t>
        </w:r>
        <w:r>
          <w:rPr>
            <w:rFonts w:asciiTheme="minorHAnsi" w:eastAsiaTheme="minorEastAsia" w:hAnsiTheme="minorHAnsi" w:cstheme="minorBidi"/>
            <w:b w:val="0"/>
            <w:kern w:val="2"/>
            <w:sz w:val="24"/>
            <w:szCs w:val="24"/>
            <w:lang w:eastAsia="en-AU"/>
            <w14:ligatures w14:val="standardContextual"/>
          </w:rPr>
          <w:tab/>
        </w:r>
        <w:r w:rsidRPr="00262C7B">
          <w:t>Public Health Act 1997</w:t>
        </w:r>
        <w:r>
          <w:tab/>
        </w:r>
        <w:r w:rsidRPr="00A77F8B">
          <w:rPr>
            <w:b w:val="0"/>
          </w:rPr>
          <w:fldChar w:fldCharType="begin"/>
        </w:r>
        <w:r w:rsidRPr="00A77F8B">
          <w:rPr>
            <w:b w:val="0"/>
          </w:rPr>
          <w:instrText xml:space="preserve"> PAGEREF _Toc200548780 \h </w:instrText>
        </w:r>
        <w:r w:rsidRPr="00A77F8B">
          <w:rPr>
            <w:b w:val="0"/>
          </w:rPr>
        </w:r>
        <w:r w:rsidRPr="00A77F8B">
          <w:rPr>
            <w:b w:val="0"/>
          </w:rPr>
          <w:fldChar w:fldCharType="separate"/>
        </w:r>
        <w:r w:rsidR="00E74AE3">
          <w:rPr>
            <w:b w:val="0"/>
          </w:rPr>
          <w:t>262</w:t>
        </w:r>
        <w:r w:rsidRPr="00A77F8B">
          <w:rPr>
            <w:b w:val="0"/>
          </w:rPr>
          <w:fldChar w:fldCharType="end"/>
        </w:r>
      </w:hyperlink>
    </w:p>
    <w:p w14:paraId="23873878" w14:textId="3854893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82" w:history="1">
        <w:r w:rsidRPr="00262C7B">
          <w:t>Part 4.139</w:t>
        </w:r>
        <w:r>
          <w:rPr>
            <w:rFonts w:asciiTheme="minorHAnsi" w:eastAsiaTheme="minorEastAsia" w:hAnsiTheme="minorHAnsi" w:cstheme="minorBidi"/>
            <w:b w:val="0"/>
            <w:kern w:val="2"/>
            <w:sz w:val="24"/>
            <w:szCs w:val="24"/>
            <w:lang w:eastAsia="en-AU"/>
            <w14:ligatures w14:val="standardContextual"/>
          </w:rPr>
          <w:tab/>
        </w:r>
        <w:r w:rsidRPr="00262C7B">
          <w:t>Public Health Regulation 2000</w:t>
        </w:r>
        <w:r>
          <w:tab/>
        </w:r>
        <w:r w:rsidRPr="00A77F8B">
          <w:rPr>
            <w:b w:val="0"/>
          </w:rPr>
          <w:fldChar w:fldCharType="begin"/>
        </w:r>
        <w:r w:rsidRPr="00A77F8B">
          <w:rPr>
            <w:b w:val="0"/>
          </w:rPr>
          <w:instrText xml:space="preserve"> PAGEREF _Toc200548782 \h </w:instrText>
        </w:r>
        <w:r w:rsidRPr="00A77F8B">
          <w:rPr>
            <w:b w:val="0"/>
          </w:rPr>
        </w:r>
        <w:r w:rsidRPr="00A77F8B">
          <w:rPr>
            <w:b w:val="0"/>
          </w:rPr>
          <w:fldChar w:fldCharType="separate"/>
        </w:r>
        <w:r w:rsidR="00E74AE3">
          <w:rPr>
            <w:b w:val="0"/>
          </w:rPr>
          <w:t>264</w:t>
        </w:r>
        <w:r w:rsidRPr="00A77F8B">
          <w:rPr>
            <w:b w:val="0"/>
          </w:rPr>
          <w:fldChar w:fldCharType="end"/>
        </w:r>
      </w:hyperlink>
    </w:p>
    <w:p w14:paraId="086F5B27" w14:textId="11BE179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84" w:history="1">
        <w:r w:rsidRPr="00262C7B">
          <w:t>Part 4.140</w:t>
        </w:r>
        <w:r>
          <w:rPr>
            <w:rFonts w:asciiTheme="minorHAnsi" w:eastAsiaTheme="minorEastAsia" w:hAnsiTheme="minorHAnsi" w:cstheme="minorBidi"/>
            <w:b w:val="0"/>
            <w:kern w:val="2"/>
            <w:sz w:val="24"/>
            <w:szCs w:val="24"/>
            <w:lang w:eastAsia="en-AU"/>
            <w14:ligatures w14:val="standardContextual"/>
          </w:rPr>
          <w:tab/>
        </w:r>
        <w:r w:rsidRPr="00262C7B">
          <w:t>Public Pools Act 2015</w:t>
        </w:r>
        <w:r>
          <w:tab/>
        </w:r>
        <w:r w:rsidRPr="00A77F8B">
          <w:rPr>
            <w:b w:val="0"/>
          </w:rPr>
          <w:fldChar w:fldCharType="begin"/>
        </w:r>
        <w:r w:rsidRPr="00A77F8B">
          <w:rPr>
            <w:b w:val="0"/>
          </w:rPr>
          <w:instrText xml:space="preserve"> PAGEREF _Toc200548784 \h </w:instrText>
        </w:r>
        <w:r w:rsidRPr="00A77F8B">
          <w:rPr>
            <w:b w:val="0"/>
          </w:rPr>
        </w:r>
        <w:r w:rsidRPr="00A77F8B">
          <w:rPr>
            <w:b w:val="0"/>
          </w:rPr>
          <w:fldChar w:fldCharType="separate"/>
        </w:r>
        <w:r w:rsidR="00E74AE3">
          <w:rPr>
            <w:b w:val="0"/>
          </w:rPr>
          <w:t>264</w:t>
        </w:r>
        <w:r w:rsidRPr="00A77F8B">
          <w:rPr>
            <w:b w:val="0"/>
          </w:rPr>
          <w:fldChar w:fldCharType="end"/>
        </w:r>
      </w:hyperlink>
    </w:p>
    <w:p w14:paraId="6C04BEE7" w14:textId="3987655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86" w:history="1">
        <w:r w:rsidRPr="00262C7B">
          <w:t>Part 4.141</w:t>
        </w:r>
        <w:r>
          <w:rPr>
            <w:rFonts w:asciiTheme="minorHAnsi" w:eastAsiaTheme="minorEastAsia" w:hAnsiTheme="minorHAnsi" w:cstheme="minorBidi"/>
            <w:b w:val="0"/>
            <w:kern w:val="2"/>
            <w:sz w:val="24"/>
            <w:szCs w:val="24"/>
            <w:lang w:eastAsia="en-AU"/>
            <w14:ligatures w14:val="standardContextual"/>
          </w:rPr>
          <w:tab/>
        </w:r>
        <w:r w:rsidRPr="00262C7B">
          <w:t>Public Roads Act 1902</w:t>
        </w:r>
        <w:r>
          <w:tab/>
        </w:r>
        <w:r w:rsidRPr="00A77F8B">
          <w:rPr>
            <w:b w:val="0"/>
          </w:rPr>
          <w:fldChar w:fldCharType="begin"/>
        </w:r>
        <w:r w:rsidRPr="00A77F8B">
          <w:rPr>
            <w:b w:val="0"/>
          </w:rPr>
          <w:instrText xml:space="preserve"> PAGEREF _Toc200548786 \h </w:instrText>
        </w:r>
        <w:r w:rsidRPr="00A77F8B">
          <w:rPr>
            <w:b w:val="0"/>
          </w:rPr>
        </w:r>
        <w:r w:rsidRPr="00A77F8B">
          <w:rPr>
            <w:b w:val="0"/>
          </w:rPr>
          <w:fldChar w:fldCharType="separate"/>
        </w:r>
        <w:r w:rsidR="00E74AE3">
          <w:rPr>
            <w:b w:val="0"/>
          </w:rPr>
          <w:t>265</w:t>
        </w:r>
        <w:r w:rsidRPr="00A77F8B">
          <w:rPr>
            <w:b w:val="0"/>
          </w:rPr>
          <w:fldChar w:fldCharType="end"/>
        </w:r>
      </w:hyperlink>
    </w:p>
    <w:p w14:paraId="1F2D06DF" w14:textId="6C8BFBA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88" w:history="1">
        <w:r w:rsidRPr="00262C7B">
          <w:t>Part 4.142</w:t>
        </w:r>
        <w:r>
          <w:rPr>
            <w:rFonts w:asciiTheme="minorHAnsi" w:eastAsiaTheme="minorEastAsia" w:hAnsiTheme="minorHAnsi" w:cstheme="minorBidi"/>
            <w:b w:val="0"/>
            <w:kern w:val="2"/>
            <w:sz w:val="24"/>
            <w:szCs w:val="24"/>
            <w:lang w:eastAsia="en-AU"/>
            <w14:ligatures w14:val="standardContextual"/>
          </w:rPr>
          <w:tab/>
        </w:r>
        <w:r w:rsidRPr="00262C7B">
          <w:t>Public Sector Management Act 1994</w:t>
        </w:r>
        <w:r>
          <w:tab/>
        </w:r>
        <w:r w:rsidRPr="00A77F8B">
          <w:rPr>
            <w:b w:val="0"/>
          </w:rPr>
          <w:fldChar w:fldCharType="begin"/>
        </w:r>
        <w:r w:rsidRPr="00A77F8B">
          <w:rPr>
            <w:b w:val="0"/>
          </w:rPr>
          <w:instrText xml:space="preserve"> PAGEREF _Toc200548788 \h </w:instrText>
        </w:r>
        <w:r w:rsidRPr="00A77F8B">
          <w:rPr>
            <w:b w:val="0"/>
          </w:rPr>
        </w:r>
        <w:r w:rsidRPr="00A77F8B">
          <w:rPr>
            <w:b w:val="0"/>
          </w:rPr>
          <w:fldChar w:fldCharType="separate"/>
        </w:r>
        <w:r w:rsidR="00E74AE3">
          <w:rPr>
            <w:b w:val="0"/>
          </w:rPr>
          <w:t>265</w:t>
        </w:r>
        <w:r w:rsidRPr="00A77F8B">
          <w:rPr>
            <w:b w:val="0"/>
          </w:rPr>
          <w:fldChar w:fldCharType="end"/>
        </w:r>
      </w:hyperlink>
    </w:p>
    <w:p w14:paraId="09521897" w14:textId="71F7565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90" w:history="1">
        <w:r w:rsidRPr="00262C7B">
          <w:t>Part 4.143</w:t>
        </w:r>
        <w:r>
          <w:rPr>
            <w:rFonts w:asciiTheme="minorHAnsi" w:eastAsiaTheme="minorEastAsia" w:hAnsiTheme="minorHAnsi" w:cstheme="minorBidi"/>
            <w:b w:val="0"/>
            <w:kern w:val="2"/>
            <w:sz w:val="24"/>
            <w:szCs w:val="24"/>
            <w:lang w:eastAsia="en-AU"/>
            <w14:ligatures w14:val="standardContextual"/>
          </w:rPr>
          <w:tab/>
        </w:r>
        <w:r w:rsidRPr="00262C7B">
          <w:t>Public Trustee and Guardian Act 1985</w:t>
        </w:r>
        <w:r>
          <w:tab/>
        </w:r>
        <w:r w:rsidRPr="00A77F8B">
          <w:rPr>
            <w:b w:val="0"/>
          </w:rPr>
          <w:fldChar w:fldCharType="begin"/>
        </w:r>
        <w:r w:rsidRPr="00A77F8B">
          <w:rPr>
            <w:b w:val="0"/>
          </w:rPr>
          <w:instrText xml:space="preserve"> PAGEREF _Toc200548790 \h </w:instrText>
        </w:r>
        <w:r w:rsidRPr="00A77F8B">
          <w:rPr>
            <w:b w:val="0"/>
          </w:rPr>
        </w:r>
        <w:r w:rsidRPr="00A77F8B">
          <w:rPr>
            <w:b w:val="0"/>
          </w:rPr>
          <w:fldChar w:fldCharType="separate"/>
        </w:r>
        <w:r w:rsidR="00E74AE3">
          <w:rPr>
            <w:b w:val="0"/>
          </w:rPr>
          <w:t>266</w:t>
        </w:r>
        <w:r w:rsidRPr="00A77F8B">
          <w:rPr>
            <w:b w:val="0"/>
          </w:rPr>
          <w:fldChar w:fldCharType="end"/>
        </w:r>
      </w:hyperlink>
    </w:p>
    <w:p w14:paraId="08E1DE15" w14:textId="7CFE645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92" w:history="1">
        <w:r w:rsidRPr="00262C7B">
          <w:t>Part 4.144</w:t>
        </w:r>
        <w:r>
          <w:rPr>
            <w:rFonts w:asciiTheme="minorHAnsi" w:eastAsiaTheme="minorEastAsia" w:hAnsiTheme="minorHAnsi" w:cstheme="minorBidi"/>
            <w:b w:val="0"/>
            <w:kern w:val="2"/>
            <w:sz w:val="24"/>
            <w:szCs w:val="24"/>
            <w:lang w:eastAsia="en-AU"/>
            <w14:ligatures w14:val="standardContextual"/>
          </w:rPr>
          <w:tab/>
        </w:r>
        <w:r w:rsidRPr="00262C7B">
          <w:t>Public Unleased Land Act 2013</w:t>
        </w:r>
        <w:r>
          <w:tab/>
        </w:r>
        <w:r w:rsidRPr="00A77F8B">
          <w:rPr>
            <w:b w:val="0"/>
          </w:rPr>
          <w:fldChar w:fldCharType="begin"/>
        </w:r>
        <w:r w:rsidRPr="00A77F8B">
          <w:rPr>
            <w:b w:val="0"/>
          </w:rPr>
          <w:instrText xml:space="preserve"> PAGEREF _Toc200548792 \h </w:instrText>
        </w:r>
        <w:r w:rsidRPr="00A77F8B">
          <w:rPr>
            <w:b w:val="0"/>
          </w:rPr>
        </w:r>
        <w:r w:rsidRPr="00A77F8B">
          <w:rPr>
            <w:b w:val="0"/>
          </w:rPr>
          <w:fldChar w:fldCharType="separate"/>
        </w:r>
        <w:r w:rsidR="00E74AE3">
          <w:rPr>
            <w:b w:val="0"/>
          </w:rPr>
          <w:t>267</w:t>
        </w:r>
        <w:r w:rsidRPr="00A77F8B">
          <w:rPr>
            <w:b w:val="0"/>
          </w:rPr>
          <w:fldChar w:fldCharType="end"/>
        </w:r>
      </w:hyperlink>
    </w:p>
    <w:p w14:paraId="277992A5" w14:textId="3E84C7C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94" w:history="1">
        <w:r w:rsidRPr="00262C7B">
          <w:t>Part 4.145</w:t>
        </w:r>
        <w:r>
          <w:rPr>
            <w:rFonts w:asciiTheme="minorHAnsi" w:eastAsiaTheme="minorEastAsia" w:hAnsiTheme="minorHAnsi" w:cstheme="minorBidi"/>
            <w:b w:val="0"/>
            <w:kern w:val="2"/>
            <w:sz w:val="24"/>
            <w:szCs w:val="24"/>
            <w:lang w:eastAsia="en-AU"/>
            <w14:ligatures w14:val="standardContextual"/>
          </w:rPr>
          <w:tab/>
        </w:r>
        <w:r w:rsidRPr="00262C7B">
          <w:t>Race and Sports Bookmaking Act 2001</w:t>
        </w:r>
        <w:r>
          <w:tab/>
        </w:r>
        <w:r w:rsidRPr="00A77F8B">
          <w:rPr>
            <w:b w:val="0"/>
          </w:rPr>
          <w:fldChar w:fldCharType="begin"/>
        </w:r>
        <w:r w:rsidRPr="00A77F8B">
          <w:rPr>
            <w:b w:val="0"/>
          </w:rPr>
          <w:instrText xml:space="preserve"> PAGEREF _Toc200548794 \h </w:instrText>
        </w:r>
        <w:r w:rsidRPr="00A77F8B">
          <w:rPr>
            <w:b w:val="0"/>
          </w:rPr>
        </w:r>
        <w:r w:rsidRPr="00A77F8B">
          <w:rPr>
            <w:b w:val="0"/>
          </w:rPr>
          <w:fldChar w:fldCharType="separate"/>
        </w:r>
        <w:r w:rsidR="00E74AE3">
          <w:rPr>
            <w:b w:val="0"/>
          </w:rPr>
          <w:t>268</w:t>
        </w:r>
        <w:r w:rsidRPr="00A77F8B">
          <w:rPr>
            <w:b w:val="0"/>
          </w:rPr>
          <w:fldChar w:fldCharType="end"/>
        </w:r>
      </w:hyperlink>
    </w:p>
    <w:p w14:paraId="35F854D3" w14:textId="3B7DA63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96" w:history="1">
        <w:r w:rsidRPr="00262C7B">
          <w:t>Part 4.146</w:t>
        </w:r>
        <w:r>
          <w:rPr>
            <w:rFonts w:asciiTheme="minorHAnsi" w:eastAsiaTheme="minorEastAsia" w:hAnsiTheme="minorHAnsi" w:cstheme="minorBidi"/>
            <w:b w:val="0"/>
            <w:kern w:val="2"/>
            <w:sz w:val="24"/>
            <w:szCs w:val="24"/>
            <w:lang w:eastAsia="en-AU"/>
            <w14:ligatures w14:val="standardContextual"/>
          </w:rPr>
          <w:tab/>
        </w:r>
        <w:r w:rsidRPr="00262C7B">
          <w:t>Racing Act 1999</w:t>
        </w:r>
        <w:r>
          <w:tab/>
        </w:r>
        <w:r w:rsidRPr="00A77F8B">
          <w:rPr>
            <w:b w:val="0"/>
          </w:rPr>
          <w:fldChar w:fldCharType="begin"/>
        </w:r>
        <w:r w:rsidRPr="00A77F8B">
          <w:rPr>
            <w:b w:val="0"/>
          </w:rPr>
          <w:instrText xml:space="preserve"> PAGEREF _Toc200548796 \h </w:instrText>
        </w:r>
        <w:r w:rsidRPr="00A77F8B">
          <w:rPr>
            <w:b w:val="0"/>
          </w:rPr>
        </w:r>
        <w:r w:rsidRPr="00A77F8B">
          <w:rPr>
            <w:b w:val="0"/>
          </w:rPr>
          <w:fldChar w:fldCharType="separate"/>
        </w:r>
        <w:r w:rsidR="00E74AE3">
          <w:rPr>
            <w:b w:val="0"/>
          </w:rPr>
          <w:t>269</w:t>
        </w:r>
        <w:r w:rsidRPr="00A77F8B">
          <w:rPr>
            <w:b w:val="0"/>
          </w:rPr>
          <w:fldChar w:fldCharType="end"/>
        </w:r>
      </w:hyperlink>
    </w:p>
    <w:p w14:paraId="75014BDC" w14:textId="12C0DCC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798" w:history="1">
        <w:r w:rsidRPr="00262C7B">
          <w:t>Part 4.147</w:t>
        </w:r>
        <w:r>
          <w:rPr>
            <w:rFonts w:asciiTheme="minorHAnsi" w:eastAsiaTheme="minorEastAsia" w:hAnsiTheme="minorHAnsi" w:cstheme="minorBidi"/>
            <w:b w:val="0"/>
            <w:kern w:val="2"/>
            <w:sz w:val="24"/>
            <w:szCs w:val="24"/>
            <w:lang w:eastAsia="en-AU"/>
            <w14:ligatures w14:val="standardContextual"/>
          </w:rPr>
          <w:tab/>
        </w:r>
        <w:r w:rsidRPr="00262C7B">
          <w:t>Radiation Protection Act 2006</w:t>
        </w:r>
        <w:r>
          <w:tab/>
        </w:r>
        <w:r w:rsidRPr="00A77F8B">
          <w:rPr>
            <w:b w:val="0"/>
          </w:rPr>
          <w:fldChar w:fldCharType="begin"/>
        </w:r>
        <w:r w:rsidRPr="00A77F8B">
          <w:rPr>
            <w:b w:val="0"/>
          </w:rPr>
          <w:instrText xml:space="preserve"> PAGEREF _Toc200548798 \h </w:instrText>
        </w:r>
        <w:r w:rsidRPr="00A77F8B">
          <w:rPr>
            <w:b w:val="0"/>
          </w:rPr>
        </w:r>
        <w:r w:rsidRPr="00A77F8B">
          <w:rPr>
            <w:b w:val="0"/>
          </w:rPr>
          <w:fldChar w:fldCharType="separate"/>
        </w:r>
        <w:r w:rsidR="00E74AE3">
          <w:rPr>
            <w:b w:val="0"/>
          </w:rPr>
          <w:t>270</w:t>
        </w:r>
        <w:r w:rsidRPr="00A77F8B">
          <w:rPr>
            <w:b w:val="0"/>
          </w:rPr>
          <w:fldChar w:fldCharType="end"/>
        </w:r>
      </w:hyperlink>
    </w:p>
    <w:p w14:paraId="10F286AC" w14:textId="04A7389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00" w:history="1">
        <w:r w:rsidRPr="00262C7B">
          <w:t>Part 4.148</w:t>
        </w:r>
        <w:r>
          <w:rPr>
            <w:rFonts w:asciiTheme="minorHAnsi" w:eastAsiaTheme="minorEastAsia" w:hAnsiTheme="minorHAnsi" w:cstheme="minorBidi"/>
            <w:b w:val="0"/>
            <w:kern w:val="2"/>
            <w:sz w:val="24"/>
            <w:szCs w:val="24"/>
            <w:lang w:eastAsia="en-AU"/>
            <w14:ligatures w14:val="standardContextual"/>
          </w:rPr>
          <w:tab/>
        </w:r>
        <w:r w:rsidRPr="00262C7B">
          <w:t>Rail Safety National Law (ACT) Act 2014</w:t>
        </w:r>
        <w:r>
          <w:tab/>
        </w:r>
        <w:r w:rsidRPr="00A77F8B">
          <w:rPr>
            <w:b w:val="0"/>
          </w:rPr>
          <w:fldChar w:fldCharType="begin"/>
        </w:r>
        <w:r w:rsidRPr="00A77F8B">
          <w:rPr>
            <w:b w:val="0"/>
          </w:rPr>
          <w:instrText xml:space="preserve"> PAGEREF _Toc200548800 \h </w:instrText>
        </w:r>
        <w:r w:rsidRPr="00A77F8B">
          <w:rPr>
            <w:b w:val="0"/>
          </w:rPr>
        </w:r>
        <w:r w:rsidRPr="00A77F8B">
          <w:rPr>
            <w:b w:val="0"/>
          </w:rPr>
          <w:fldChar w:fldCharType="separate"/>
        </w:r>
        <w:r w:rsidR="00E74AE3">
          <w:rPr>
            <w:b w:val="0"/>
          </w:rPr>
          <w:t>270</w:t>
        </w:r>
        <w:r w:rsidRPr="00A77F8B">
          <w:rPr>
            <w:b w:val="0"/>
          </w:rPr>
          <w:fldChar w:fldCharType="end"/>
        </w:r>
      </w:hyperlink>
    </w:p>
    <w:p w14:paraId="07159087" w14:textId="441F7A5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02" w:history="1">
        <w:r w:rsidRPr="00262C7B">
          <w:t>Part 4.149</w:t>
        </w:r>
        <w:r>
          <w:rPr>
            <w:rFonts w:asciiTheme="minorHAnsi" w:eastAsiaTheme="minorEastAsia" w:hAnsiTheme="minorHAnsi" w:cstheme="minorBidi"/>
            <w:b w:val="0"/>
            <w:kern w:val="2"/>
            <w:sz w:val="24"/>
            <w:szCs w:val="24"/>
            <w:lang w:eastAsia="en-AU"/>
            <w14:ligatures w14:val="standardContextual"/>
          </w:rPr>
          <w:tab/>
        </w:r>
        <w:r w:rsidRPr="00262C7B">
          <w:t>Rates Act 2004</w:t>
        </w:r>
        <w:r>
          <w:tab/>
        </w:r>
        <w:r w:rsidRPr="00A77F8B">
          <w:rPr>
            <w:b w:val="0"/>
          </w:rPr>
          <w:fldChar w:fldCharType="begin"/>
        </w:r>
        <w:r w:rsidRPr="00A77F8B">
          <w:rPr>
            <w:b w:val="0"/>
          </w:rPr>
          <w:instrText xml:space="preserve"> PAGEREF _Toc200548802 \h </w:instrText>
        </w:r>
        <w:r w:rsidRPr="00A77F8B">
          <w:rPr>
            <w:b w:val="0"/>
          </w:rPr>
        </w:r>
        <w:r w:rsidRPr="00A77F8B">
          <w:rPr>
            <w:b w:val="0"/>
          </w:rPr>
          <w:fldChar w:fldCharType="separate"/>
        </w:r>
        <w:r w:rsidR="00E74AE3">
          <w:rPr>
            <w:b w:val="0"/>
          </w:rPr>
          <w:t>271</w:t>
        </w:r>
        <w:r w:rsidRPr="00A77F8B">
          <w:rPr>
            <w:b w:val="0"/>
          </w:rPr>
          <w:fldChar w:fldCharType="end"/>
        </w:r>
      </w:hyperlink>
    </w:p>
    <w:p w14:paraId="4791C47E" w14:textId="78AA1B4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04" w:history="1">
        <w:r w:rsidRPr="00262C7B">
          <w:t>Part 4.150</w:t>
        </w:r>
        <w:r>
          <w:rPr>
            <w:rFonts w:asciiTheme="minorHAnsi" w:eastAsiaTheme="minorEastAsia" w:hAnsiTheme="minorHAnsi" w:cstheme="minorBidi"/>
            <w:b w:val="0"/>
            <w:kern w:val="2"/>
            <w:sz w:val="24"/>
            <w:szCs w:val="24"/>
            <w:lang w:eastAsia="en-AU"/>
            <w14:ligatures w14:val="standardContextual"/>
          </w:rPr>
          <w:tab/>
        </w:r>
        <w:r w:rsidRPr="00262C7B">
          <w:t>Referendum (Machinery Provisions) Act 1994</w:t>
        </w:r>
        <w:r>
          <w:tab/>
        </w:r>
        <w:r w:rsidRPr="00A77F8B">
          <w:rPr>
            <w:b w:val="0"/>
          </w:rPr>
          <w:fldChar w:fldCharType="begin"/>
        </w:r>
        <w:r w:rsidRPr="00A77F8B">
          <w:rPr>
            <w:b w:val="0"/>
          </w:rPr>
          <w:instrText xml:space="preserve"> PAGEREF _Toc200548804 \h </w:instrText>
        </w:r>
        <w:r w:rsidRPr="00A77F8B">
          <w:rPr>
            <w:b w:val="0"/>
          </w:rPr>
        </w:r>
        <w:r w:rsidRPr="00A77F8B">
          <w:rPr>
            <w:b w:val="0"/>
          </w:rPr>
          <w:fldChar w:fldCharType="separate"/>
        </w:r>
        <w:r w:rsidR="00E74AE3">
          <w:rPr>
            <w:b w:val="0"/>
          </w:rPr>
          <w:t>272</w:t>
        </w:r>
        <w:r w:rsidRPr="00A77F8B">
          <w:rPr>
            <w:b w:val="0"/>
          </w:rPr>
          <w:fldChar w:fldCharType="end"/>
        </w:r>
      </w:hyperlink>
    </w:p>
    <w:p w14:paraId="378880B7" w14:textId="6452BBB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06" w:history="1">
        <w:r w:rsidRPr="00262C7B">
          <w:t>Part 4.151</w:t>
        </w:r>
        <w:r>
          <w:rPr>
            <w:rFonts w:asciiTheme="minorHAnsi" w:eastAsiaTheme="minorEastAsia" w:hAnsiTheme="minorHAnsi" w:cstheme="minorBidi"/>
            <w:b w:val="0"/>
            <w:kern w:val="2"/>
            <w:sz w:val="24"/>
            <w:szCs w:val="24"/>
            <w:lang w:eastAsia="en-AU"/>
            <w14:ligatures w14:val="standardContextual"/>
          </w:rPr>
          <w:tab/>
        </w:r>
        <w:r w:rsidRPr="00262C7B">
          <w:t>Residential Tenancies Act 1997</w:t>
        </w:r>
        <w:r>
          <w:tab/>
        </w:r>
        <w:r w:rsidRPr="00A77F8B">
          <w:rPr>
            <w:b w:val="0"/>
          </w:rPr>
          <w:fldChar w:fldCharType="begin"/>
        </w:r>
        <w:r w:rsidRPr="00A77F8B">
          <w:rPr>
            <w:b w:val="0"/>
          </w:rPr>
          <w:instrText xml:space="preserve"> PAGEREF _Toc200548806 \h </w:instrText>
        </w:r>
        <w:r w:rsidRPr="00A77F8B">
          <w:rPr>
            <w:b w:val="0"/>
          </w:rPr>
        </w:r>
        <w:r w:rsidRPr="00A77F8B">
          <w:rPr>
            <w:b w:val="0"/>
          </w:rPr>
          <w:fldChar w:fldCharType="separate"/>
        </w:r>
        <w:r w:rsidR="00E74AE3">
          <w:rPr>
            <w:b w:val="0"/>
          </w:rPr>
          <w:t>272</w:t>
        </w:r>
        <w:r w:rsidRPr="00A77F8B">
          <w:rPr>
            <w:b w:val="0"/>
          </w:rPr>
          <w:fldChar w:fldCharType="end"/>
        </w:r>
      </w:hyperlink>
    </w:p>
    <w:p w14:paraId="52F932E7" w14:textId="48B95D5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08" w:history="1">
        <w:r w:rsidRPr="00262C7B">
          <w:t>Part 4.152</w:t>
        </w:r>
        <w:r>
          <w:rPr>
            <w:rFonts w:asciiTheme="minorHAnsi" w:eastAsiaTheme="minorEastAsia" w:hAnsiTheme="minorHAnsi" w:cstheme="minorBidi"/>
            <w:b w:val="0"/>
            <w:kern w:val="2"/>
            <w:sz w:val="24"/>
            <w:szCs w:val="24"/>
            <w:lang w:eastAsia="en-AU"/>
            <w14:ligatures w14:val="standardContextual"/>
          </w:rPr>
          <w:tab/>
        </w:r>
        <w:r w:rsidRPr="00262C7B">
          <w:t>Retirement Villages Act 2012</w:t>
        </w:r>
        <w:r>
          <w:tab/>
        </w:r>
        <w:r w:rsidRPr="00A77F8B">
          <w:rPr>
            <w:b w:val="0"/>
          </w:rPr>
          <w:fldChar w:fldCharType="begin"/>
        </w:r>
        <w:r w:rsidRPr="00A77F8B">
          <w:rPr>
            <w:b w:val="0"/>
          </w:rPr>
          <w:instrText xml:space="preserve"> PAGEREF _Toc200548808 \h </w:instrText>
        </w:r>
        <w:r w:rsidRPr="00A77F8B">
          <w:rPr>
            <w:b w:val="0"/>
          </w:rPr>
        </w:r>
        <w:r w:rsidRPr="00A77F8B">
          <w:rPr>
            <w:b w:val="0"/>
          </w:rPr>
          <w:fldChar w:fldCharType="separate"/>
        </w:r>
        <w:r w:rsidR="00E74AE3">
          <w:rPr>
            <w:b w:val="0"/>
          </w:rPr>
          <w:t>273</w:t>
        </w:r>
        <w:r w:rsidRPr="00A77F8B">
          <w:rPr>
            <w:b w:val="0"/>
          </w:rPr>
          <w:fldChar w:fldCharType="end"/>
        </w:r>
      </w:hyperlink>
    </w:p>
    <w:p w14:paraId="73AA4C66" w14:textId="0CFDAE5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10" w:history="1">
        <w:r w:rsidRPr="00262C7B">
          <w:t>Part 4.153</w:t>
        </w:r>
        <w:r>
          <w:rPr>
            <w:rFonts w:asciiTheme="minorHAnsi" w:eastAsiaTheme="minorEastAsia" w:hAnsiTheme="minorHAnsi" w:cstheme="minorBidi"/>
            <w:b w:val="0"/>
            <w:kern w:val="2"/>
            <w:sz w:val="24"/>
            <w:szCs w:val="24"/>
            <w:lang w:eastAsia="en-AU"/>
            <w14:ligatures w14:val="standardContextual"/>
          </w:rPr>
          <w:tab/>
        </w:r>
        <w:r w:rsidRPr="00262C7B">
          <w:t>Road Transport (Alcohol and Drugs) Act 1977</w:t>
        </w:r>
        <w:r>
          <w:tab/>
        </w:r>
        <w:r w:rsidRPr="00A77F8B">
          <w:rPr>
            <w:b w:val="0"/>
          </w:rPr>
          <w:fldChar w:fldCharType="begin"/>
        </w:r>
        <w:r w:rsidRPr="00A77F8B">
          <w:rPr>
            <w:b w:val="0"/>
          </w:rPr>
          <w:instrText xml:space="preserve"> PAGEREF _Toc200548810 \h </w:instrText>
        </w:r>
        <w:r w:rsidRPr="00A77F8B">
          <w:rPr>
            <w:b w:val="0"/>
          </w:rPr>
        </w:r>
        <w:r w:rsidRPr="00A77F8B">
          <w:rPr>
            <w:b w:val="0"/>
          </w:rPr>
          <w:fldChar w:fldCharType="separate"/>
        </w:r>
        <w:r w:rsidR="00E74AE3">
          <w:rPr>
            <w:b w:val="0"/>
          </w:rPr>
          <w:t>274</w:t>
        </w:r>
        <w:r w:rsidRPr="00A77F8B">
          <w:rPr>
            <w:b w:val="0"/>
          </w:rPr>
          <w:fldChar w:fldCharType="end"/>
        </w:r>
      </w:hyperlink>
    </w:p>
    <w:p w14:paraId="6230B2E6" w14:textId="0AD7C90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12" w:history="1">
        <w:r w:rsidRPr="00262C7B">
          <w:t>Part 4.154</w:t>
        </w:r>
        <w:r>
          <w:rPr>
            <w:rFonts w:asciiTheme="minorHAnsi" w:eastAsiaTheme="minorEastAsia" w:hAnsiTheme="minorHAnsi" w:cstheme="minorBidi"/>
            <w:b w:val="0"/>
            <w:kern w:val="2"/>
            <w:sz w:val="24"/>
            <w:szCs w:val="24"/>
            <w:lang w:eastAsia="en-AU"/>
            <w14:ligatures w14:val="standardContextual"/>
          </w:rPr>
          <w:tab/>
        </w:r>
        <w:r w:rsidRPr="00262C7B">
          <w:t>Road Transport (Driver Licensing) Regulation 2000</w:t>
        </w:r>
        <w:r>
          <w:tab/>
        </w:r>
        <w:r w:rsidRPr="00A77F8B">
          <w:rPr>
            <w:b w:val="0"/>
          </w:rPr>
          <w:fldChar w:fldCharType="begin"/>
        </w:r>
        <w:r w:rsidRPr="00A77F8B">
          <w:rPr>
            <w:b w:val="0"/>
          </w:rPr>
          <w:instrText xml:space="preserve"> PAGEREF _Toc200548812 \h </w:instrText>
        </w:r>
        <w:r w:rsidRPr="00A77F8B">
          <w:rPr>
            <w:b w:val="0"/>
          </w:rPr>
        </w:r>
        <w:r w:rsidRPr="00A77F8B">
          <w:rPr>
            <w:b w:val="0"/>
          </w:rPr>
          <w:fldChar w:fldCharType="separate"/>
        </w:r>
        <w:r w:rsidR="00E74AE3">
          <w:rPr>
            <w:b w:val="0"/>
          </w:rPr>
          <w:t>274</w:t>
        </w:r>
        <w:r w:rsidRPr="00A77F8B">
          <w:rPr>
            <w:b w:val="0"/>
          </w:rPr>
          <w:fldChar w:fldCharType="end"/>
        </w:r>
      </w:hyperlink>
    </w:p>
    <w:p w14:paraId="5ADE4487" w14:textId="18E6CB9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14" w:history="1">
        <w:r w:rsidRPr="00262C7B">
          <w:t>Part 4.155</w:t>
        </w:r>
        <w:r>
          <w:rPr>
            <w:rFonts w:asciiTheme="minorHAnsi" w:eastAsiaTheme="minorEastAsia" w:hAnsiTheme="minorHAnsi" w:cstheme="minorBidi"/>
            <w:b w:val="0"/>
            <w:kern w:val="2"/>
            <w:sz w:val="24"/>
            <w:szCs w:val="24"/>
            <w:lang w:eastAsia="en-AU"/>
            <w14:ligatures w14:val="standardContextual"/>
          </w:rPr>
          <w:tab/>
        </w:r>
        <w:r w:rsidRPr="00262C7B">
          <w:t>Road Transport (General) Act 1999</w:t>
        </w:r>
        <w:r>
          <w:tab/>
        </w:r>
        <w:r w:rsidRPr="00A77F8B">
          <w:rPr>
            <w:b w:val="0"/>
          </w:rPr>
          <w:fldChar w:fldCharType="begin"/>
        </w:r>
        <w:r w:rsidRPr="00A77F8B">
          <w:rPr>
            <w:b w:val="0"/>
          </w:rPr>
          <w:instrText xml:space="preserve"> PAGEREF _Toc200548814 \h </w:instrText>
        </w:r>
        <w:r w:rsidRPr="00A77F8B">
          <w:rPr>
            <w:b w:val="0"/>
          </w:rPr>
        </w:r>
        <w:r w:rsidRPr="00A77F8B">
          <w:rPr>
            <w:b w:val="0"/>
          </w:rPr>
          <w:fldChar w:fldCharType="separate"/>
        </w:r>
        <w:r w:rsidR="00E74AE3">
          <w:rPr>
            <w:b w:val="0"/>
          </w:rPr>
          <w:t>275</w:t>
        </w:r>
        <w:r w:rsidRPr="00A77F8B">
          <w:rPr>
            <w:b w:val="0"/>
          </w:rPr>
          <w:fldChar w:fldCharType="end"/>
        </w:r>
      </w:hyperlink>
    </w:p>
    <w:p w14:paraId="0BA04637" w14:textId="2E361DD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16" w:history="1">
        <w:r w:rsidRPr="00262C7B">
          <w:t>Part 4.156</w:t>
        </w:r>
        <w:r>
          <w:rPr>
            <w:rFonts w:asciiTheme="minorHAnsi" w:eastAsiaTheme="minorEastAsia" w:hAnsiTheme="minorHAnsi" w:cstheme="minorBidi"/>
            <w:b w:val="0"/>
            <w:kern w:val="2"/>
            <w:sz w:val="24"/>
            <w:szCs w:val="24"/>
            <w:lang w:eastAsia="en-AU"/>
            <w14:ligatures w14:val="standardContextual"/>
          </w:rPr>
          <w:tab/>
        </w:r>
        <w:r w:rsidRPr="00262C7B">
          <w:t>Road Transport (General) Regulation 2000</w:t>
        </w:r>
        <w:r>
          <w:tab/>
        </w:r>
        <w:r w:rsidRPr="00A77F8B">
          <w:rPr>
            <w:b w:val="0"/>
          </w:rPr>
          <w:fldChar w:fldCharType="begin"/>
        </w:r>
        <w:r w:rsidRPr="00A77F8B">
          <w:rPr>
            <w:b w:val="0"/>
          </w:rPr>
          <w:instrText xml:space="preserve"> PAGEREF _Toc200548816 \h </w:instrText>
        </w:r>
        <w:r w:rsidRPr="00A77F8B">
          <w:rPr>
            <w:b w:val="0"/>
          </w:rPr>
        </w:r>
        <w:r w:rsidRPr="00A77F8B">
          <w:rPr>
            <w:b w:val="0"/>
          </w:rPr>
          <w:fldChar w:fldCharType="separate"/>
        </w:r>
        <w:r w:rsidR="00E74AE3">
          <w:rPr>
            <w:b w:val="0"/>
          </w:rPr>
          <w:t>276</w:t>
        </w:r>
        <w:r w:rsidRPr="00A77F8B">
          <w:rPr>
            <w:b w:val="0"/>
          </w:rPr>
          <w:fldChar w:fldCharType="end"/>
        </w:r>
      </w:hyperlink>
    </w:p>
    <w:p w14:paraId="3D74CC9F" w14:textId="0322967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18" w:history="1">
        <w:r w:rsidRPr="00262C7B">
          <w:t>Part 4.157</w:t>
        </w:r>
        <w:r>
          <w:rPr>
            <w:rFonts w:asciiTheme="minorHAnsi" w:eastAsiaTheme="minorEastAsia" w:hAnsiTheme="minorHAnsi" w:cstheme="minorBidi"/>
            <w:b w:val="0"/>
            <w:kern w:val="2"/>
            <w:sz w:val="24"/>
            <w:szCs w:val="24"/>
            <w:lang w:eastAsia="en-AU"/>
            <w14:ligatures w14:val="standardContextual"/>
          </w:rPr>
          <w:tab/>
        </w:r>
        <w:r w:rsidRPr="00262C7B">
          <w:t>Road Transport (Offences) Regulation 2005</w:t>
        </w:r>
        <w:r>
          <w:tab/>
        </w:r>
        <w:r w:rsidRPr="00A77F8B">
          <w:rPr>
            <w:b w:val="0"/>
          </w:rPr>
          <w:fldChar w:fldCharType="begin"/>
        </w:r>
        <w:r w:rsidRPr="00A77F8B">
          <w:rPr>
            <w:b w:val="0"/>
          </w:rPr>
          <w:instrText xml:space="preserve"> PAGEREF _Toc200548818 \h </w:instrText>
        </w:r>
        <w:r w:rsidRPr="00A77F8B">
          <w:rPr>
            <w:b w:val="0"/>
          </w:rPr>
        </w:r>
        <w:r w:rsidRPr="00A77F8B">
          <w:rPr>
            <w:b w:val="0"/>
          </w:rPr>
          <w:fldChar w:fldCharType="separate"/>
        </w:r>
        <w:r w:rsidR="00E74AE3">
          <w:rPr>
            <w:b w:val="0"/>
          </w:rPr>
          <w:t>277</w:t>
        </w:r>
        <w:r w:rsidRPr="00A77F8B">
          <w:rPr>
            <w:b w:val="0"/>
          </w:rPr>
          <w:fldChar w:fldCharType="end"/>
        </w:r>
      </w:hyperlink>
    </w:p>
    <w:p w14:paraId="19D39AD8" w14:textId="7A8B36A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20" w:history="1">
        <w:r w:rsidRPr="00262C7B">
          <w:t>Part 4.158</w:t>
        </w:r>
        <w:r>
          <w:rPr>
            <w:rFonts w:asciiTheme="minorHAnsi" w:eastAsiaTheme="minorEastAsia" w:hAnsiTheme="minorHAnsi" w:cstheme="minorBidi"/>
            <w:b w:val="0"/>
            <w:kern w:val="2"/>
            <w:sz w:val="24"/>
            <w:szCs w:val="24"/>
            <w:lang w:eastAsia="en-AU"/>
            <w14:ligatures w14:val="standardContextual"/>
          </w:rPr>
          <w:tab/>
        </w:r>
        <w:r w:rsidRPr="00262C7B">
          <w:t>Road Transport (Public Passenger Services) Act 2001</w:t>
        </w:r>
        <w:r>
          <w:tab/>
        </w:r>
        <w:r w:rsidRPr="00A77F8B">
          <w:rPr>
            <w:b w:val="0"/>
          </w:rPr>
          <w:fldChar w:fldCharType="begin"/>
        </w:r>
        <w:r w:rsidRPr="00A77F8B">
          <w:rPr>
            <w:b w:val="0"/>
          </w:rPr>
          <w:instrText xml:space="preserve"> PAGEREF _Toc200548820 \h </w:instrText>
        </w:r>
        <w:r w:rsidRPr="00A77F8B">
          <w:rPr>
            <w:b w:val="0"/>
          </w:rPr>
        </w:r>
        <w:r w:rsidRPr="00A77F8B">
          <w:rPr>
            <w:b w:val="0"/>
          </w:rPr>
          <w:fldChar w:fldCharType="separate"/>
        </w:r>
        <w:r w:rsidR="00E74AE3">
          <w:rPr>
            <w:b w:val="0"/>
          </w:rPr>
          <w:t>277</w:t>
        </w:r>
        <w:r w:rsidRPr="00A77F8B">
          <w:rPr>
            <w:b w:val="0"/>
          </w:rPr>
          <w:fldChar w:fldCharType="end"/>
        </w:r>
      </w:hyperlink>
    </w:p>
    <w:p w14:paraId="103FB459" w14:textId="4F5F2A6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22" w:history="1">
        <w:r w:rsidRPr="00262C7B">
          <w:t>Part 4.159</w:t>
        </w:r>
        <w:r>
          <w:rPr>
            <w:rFonts w:asciiTheme="minorHAnsi" w:eastAsiaTheme="minorEastAsia" w:hAnsiTheme="minorHAnsi" w:cstheme="minorBidi"/>
            <w:b w:val="0"/>
            <w:kern w:val="2"/>
            <w:sz w:val="24"/>
            <w:szCs w:val="24"/>
            <w:lang w:eastAsia="en-AU"/>
            <w14:ligatures w14:val="standardContextual"/>
          </w:rPr>
          <w:tab/>
        </w:r>
        <w:r w:rsidRPr="00262C7B">
          <w:t>Road Transport (Public Passenger Services) Regulation 2002</w:t>
        </w:r>
        <w:r>
          <w:tab/>
        </w:r>
        <w:r w:rsidRPr="00A77F8B">
          <w:rPr>
            <w:b w:val="0"/>
          </w:rPr>
          <w:fldChar w:fldCharType="begin"/>
        </w:r>
        <w:r w:rsidRPr="00A77F8B">
          <w:rPr>
            <w:b w:val="0"/>
          </w:rPr>
          <w:instrText xml:space="preserve"> PAGEREF _Toc200548822 \h </w:instrText>
        </w:r>
        <w:r w:rsidRPr="00A77F8B">
          <w:rPr>
            <w:b w:val="0"/>
          </w:rPr>
        </w:r>
        <w:r w:rsidRPr="00A77F8B">
          <w:rPr>
            <w:b w:val="0"/>
          </w:rPr>
          <w:fldChar w:fldCharType="separate"/>
        </w:r>
        <w:r w:rsidR="00E74AE3">
          <w:rPr>
            <w:b w:val="0"/>
          </w:rPr>
          <w:t>278</w:t>
        </w:r>
        <w:r w:rsidRPr="00A77F8B">
          <w:rPr>
            <w:b w:val="0"/>
          </w:rPr>
          <w:fldChar w:fldCharType="end"/>
        </w:r>
      </w:hyperlink>
    </w:p>
    <w:p w14:paraId="695D9329" w14:textId="1ED6B46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24" w:history="1">
        <w:r w:rsidRPr="00262C7B">
          <w:t>Part 4.160</w:t>
        </w:r>
        <w:r>
          <w:rPr>
            <w:rFonts w:asciiTheme="minorHAnsi" w:eastAsiaTheme="minorEastAsia" w:hAnsiTheme="minorHAnsi" w:cstheme="minorBidi"/>
            <w:b w:val="0"/>
            <w:kern w:val="2"/>
            <w:sz w:val="24"/>
            <w:szCs w:val="24"/>
            <w:lang w:eastAsia="en-AU"/>
            <w14:ligatures w14:val="standardContextual"/>
          </w:rPr>
          <w:tab/>
        </w:r>
        <w:r w:rsidRPr="00262C7B">
          <w:t>Road Transport (Safety and Traffic Management) Regulation 2017</w:t>
        </w:r>
        <w:r>
          <w:tab/>
        </w:r>
        <w:r w:rsidRPr="00A77F8B">
          <w:rPr>
            <w:b w:val="0"/>
          </w:rPr>
          <w:fldChar w:fldCharType="begin"/>
        </w:r>
        <w:r w:rsidRPr="00A77F8B">
          <w:rPr>
            <w:b w:val="0"/>
          </w:rPr>
          <w:instrText xml:space="preserve"> PAGEREF _Toc200548824 \h </w:instrText>
        </w:r>
        <w:r w:rsidRPr="00A77F8B">
          <w:rPr>
            <w:b w:val="0"/>
          </w:rPr>
        </w:r>
        <w:r w:rsidRPr="00A77F8B">
          <w:rPr>
            <w:b w:val="0"/>
          </w:rPr>
          <w:fldChar w:fldCharType="separate"/>
        </w:r>
        <w:r w:rsidR="00E74AE3">
          <w:rPr>
            <w:b w:val="0"/>
          </w:rPr>
          <w:t>281</w:t>
        </w:r>
        <w:r w:rsidRPr="00A77F8B">
          <w:rPr>
            <w:b w:val="0"/>
          </w:rPr>
          <w:fldChar w:fldCharType="end"/>
        </w:r>
      </w:hyperlink>
    </w:p>
    <w:p w14:paraId="4091A5A8" w14:textId="3D4BAF1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26" w:history="1">
        <w:r w:rsidRPr="00262C7B">
          <w:t>Part 4.161</w:t>
        </w:r>
        <w:r>
          <w:rPr>
            <w:rFonts w:asciiTheme="minorHAnsi" w:eastAsiaTheme="minorEastAsia" w:hAnsiTheme="minorHAnsi" w:cstheme="minorBidi"/>
            <w:b w:val="0"/>
            <w:kern w:val="2"/>
            <w:sz w:val="24"/>
            <w:szCs w:val="24"/>
            <w:lang w:eastAsia="en-AU"/>
            <w14:ligatures w14:val="standardContextual"/>
          </w:rPr>
          <w:tab/>
        </w:r>
        <w:r w:rsidRPr="00262C7B">
          <w:t>Road Transport (Vehicle Registration) Regulation 2000</w:t>
        </w:r>
        <w:r>
          <w:tab/>
        </w:r>
        <w:r w:rsidRPr="00A77F8B">
          <w:rPr>
            <w:b w:val="0"/>
          </w:rPr>
          <w:fldChar w:fldCharType="begin"/>
        </w:r>
        <w:r w:rsidRPr="00A77F8B">
          <w:rPr>
            <w:b w:val="0"/>
          </w:rPr>
          <w:instrText xml:space="preserve"> PAGEREF _Toc200548826 \h </w:instrText>
        </w:r>
        <w:r w:rsidRPr="00A77F8B">
          <w:rPr>
            <w:b w:val="0"/>
          </w:rPr>
        </w:r>
        <w:r w:rsidRPr="00A77F8B">
          <w:rPr>
            <w:b w:val="0"/>
          </w:rPr>
          <w:fldChar w:fldCharType="separate"/>
        </w:r>
        <w:r w:rsidR="00E74AE3">
          <w:rPr>
            <w:b w:val="0"/>
          </w:rPr>
          <w:t>281</w:t>
        </w:r>
        <w:r w:rsidRPr="00A77F8B">
          <w:rPr>
            <w:b w:val="0"/>
          </w:rPr>
          <w:fldChar w:fldCharType="end"/>
        </w:r>
      </w:hyperlink>
    </w:p>
    <w:p w14:paraId="7283A6DE" w14:textId="148D2A3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28" w:history="1">
        <w:r w:rsidRPr="00262C7B">
          <w:t>Part 4.162</w:t>
        </w:r>
        <w:r>
          <w:rPr>
            <w:rFonts w:asciiTheme="minorHAnsi" w:eastAsiaTheme="minorEastAsia" w:hAnsiTheme="minorHAnsi" w:cstheme="minorBidi"/>
            <w:b w:val="0"/>
            <w:kern w:val="2"/>
            <w:sz w:val="24"/>
            <w:szCs w:val="24"/>
            <w:lang w:eastAsia="en-AU"/>
            <w14:ligatures w14:val="standardContextual"/>
          </w:rPr>
          <w:tab/>
        </w:r>
        <w:r w:rsidRPr="00262C7B">
          <w:t>Sale of Motor Vehicles Act 1977</w:t>
        </w:r>
        <w:r>
          <w:tab/>
        </w:r>
        <w:r w:rsidRPr="00A77F8B">
          <w:rPr>
            <w:b w:val="0"/>
          </w:rPr>
          <w:fldChar w:fldCharType="begin"/>
        </w:r>
        <w:r w:rsidRPr="00A77F8B">
          <w:rPr>
            <w:b w:val="0"/>
          </w:rPr>
          <w:instrText xml:space="preserve"> PAGEREF _Toc200548828 \h </w:instrText>
        </w:r>
        <w:r w:rsidRPr="00A77F8B">
          <w:rPr>
            <w:b w:val="0"/>
          </w:rPr>
        </w:r>
        <w:r w:rsidRPr="00A77F8B">
          <w:rPr>
            <w:b w:val="0"/>
          </w:rPr>
          <w:fldChar w:fldCharType="separate"/>
        </w:r>
        <w:r w:rsidR="00E74AE3">
          <w:rPr>
            <w:b w:val="0"/>
          </w:rPr>
          <w:t>282</w:t>
        </w:r>
        <w:r w:rsidRPr="00A77F8B">
          <w:rPr>
            <w:b w:val="0"/>
          </w:rPr>
          <w:fldChar w:fldCharType="end"/>
        </w:r>
      </w:hyperlink>
    </w:p>
    <w:p w14:paraId="4E220564" w14:textId="1A04E38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30" w:history="1">
        <w:r w:rsidRPr="00262C7B">
          <w:t>Part 4.163</w:t>
        </w:r>
        <w:r>
          <w:rPr>
            <w:rFonts w:asciiTheme="minorHAnsi" w:eastAsiaTheme="minorEastAsia" w:hAnsiTheme="minorHAnsi" w:cstheme="minorBidi"/>
            <w:b w:val="0"/>
            <w:kern w:val="2"/>
            <w:sz w:val="24"/>
            <w:szCs w:val="24"/>
            <w:lang w:eastAsia="en-AU"/>
            <w14:ligatures w14:val="standardContextual"/>
          </w:rPr>
          <w:tab/>
        </w:r>
        <w:r w:rsidRPr="00262C7B">
          <w:t>Security Industry Act 2003</w:t>
        </w:r>
        <w:r>
          <w:tab/>
        </w:r>
        <w:r w:rsidRPr="00A77F8B">
          <w:rPr>
            <w:b w:val="0"/>
          </w:rPr>
          <w:fldChar w:fldCharType="begin"/>
        </w:r>
        <w:r w:rsidRPr="00A77F8B">
          <w:rPr>
            <w:b w:val="0"/>
          </w:rPr>
          <w:instrText xml:space="preserve"> PAGEREF _Toc200548830 \h </w:instrText>
        </w:r>
        <w:r w:rsidRPr="00A77F8B">
          <w:rPr>
            <w:b w:val="0"/>
          </w:rPr>
        </w:r>
        <w:r w:rsidRPr="00A77F8B">
          <w:rPr>
            <w:b w:val="0"/>
          </w:rPr>
          <w:fldChar w:fldCharType="separate"/>
        </w:r>
        <w:r w:rsidR="00E74AE3">
          <w:rPr>
            <w:b w:val="0"/>
          </w:rPr>
          <w:t>282</w:t>
        </w:r>
        <w:r w:rsidRPr="00A77F8B">
          <w:rPr>
            <w:b w:val="0"/>
          </w:rPr>
          <w:fldChar w:fldCharType="end"/>
        </w:r>
      </w:hyperlink>
    </w:p>
    <w:p w14:paraId="46AB962F" w14:textId="5F7424E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32" w:history="1">
        <w:r w:rsidRPr="00262C7B">
          <w:t>Part 4.164</w:t>
        </w:r>
        <w:r>
          <w:rPr>
            <w:rFonts w:asciiTheme="minorHAnsi" w:eastAsiaTheme="minorEastAsia" w:hAnsiTheme="minorHAnsi" w:cstheme="minorBidi"/>
            <w:b w:val="0"/>
            <w:kern w:val="2"/>
            <w:sz w:val="24"/>
            <w:szCs w:val="24"/>
            <w:lang w:eastAsia="en-AU"/>
            <w14:ligatures w14:val="standardContextual"/>
          </w:rPr>
          <w:tab/>
        </w:r>
        <w:r w:rsidRPr="00262C7B">
          <w:t>Senior Practitioner Act 2018</w:t>
        </w:r>
        <w:r>
          <w:tab/>
        </w:r>
        <w:r w:rsidRPr="00A77F8B">
          <w:rPr>
            <w:b w:val="0"/>
          </w:rPr>
          <w:fldChar w:fldCharType="begin"/>
        </w:r>
        <w:r w:rsidRPr="00A77F8B">
          <w:rPr>
            <w:b w:val="0"/>
          </w:rPr>
          <w:instrText xml:space="preserve"> PAGEREF _Toc200548832 \h </w:instrText>
        </w:r>
        <w:r w:rsidRPr="00A77F8B">
          <w:rPr>
            <w:b w:val="0"/>
          </w:rPr>
        </w:r>
        <w:r w:rsidRPr="00A77F8B">
          <w:rPr>
            <w:b w:val="0"/>
          </w:rPr>
          <w:fldChar w:fldCharType="separate"/>
        </w:r>
        <w:r w:rsidR="00E74AE3">
          <w:rPr>
            <w:b w:val="0"/>
          </w:rPr>
          <w:t>283</w:t>
        </w:r>
        <w:r w:rsidRPr="00A77F8B">
          <w:rPr>
            <w:b w:val="0"/>
          </w:rPr>
          <w:fldChar w:fldCharType="end"/>
        </w:r>
      </w:hyperlink>
    </w:p>
    <w:p w14:paraId="7714FB11" w14:textId="454109F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34" w:history="1">
        <w:r w:rsidRPr="00262C7B">
          <w:t>Part 4.165</w:t>
        </w:r>
        <w:r>
          <w:rPr>
            <w:rFonts w:asciiTheme="minorHAnsi" w:eastAsiaTheme="minorEastAsia" w:hAnsiTheme="minorHAnsi" w:cstheme="minorBidi"/>
            <w:b w:val="0"/>
            <w:kern w:val="2"/>
            <w:sz w:val="24"/>
            <w:szCs w:val="24"/>
            <w:lang w:eastAsia="en-AU"/>
            <w14:ligatures w14:val="standardContextual"/>
          </w:rPr>
          <w:tab/>
        </w:r>
        <w:r w:rsidRPr="00262C7B">
          <w:t>Sex Work Act 1992</w:t>
        </w:r>
        <w:r>
          <w:tab/>
        </w:r>
        <w:r w:rsidRPr="00A77F8B">
          <w:rPr>
            <w:b w:val="0"/>
          </w:rPr>
          <w:fldChar w:fldCharType="begin"/>
        </w:r>
        <w:r w:rsidRPr="00A77F8B">
          <w:rPr>
            <w:b w:val="0"/>
          </w:rPr>
          <w:instrText xml:space="preserve"> PAGEREF _Toc200548834 \h </w:instrText>
        </w:r>
        <w:r w:rsidRPr="00A77F8B">
          <w:rPr>
            <w:b w:val="0"/>
          </w:rPr>
        </w:r>
        <w:r w:rsidRPr="00A77F8B">
          <w:rPr>
            <w:b w:val="0"/>
          </w:rPr>
          <w:fldChar w:fldCharType="separate"/>
        </w:r>
        <w:r w:rsidR="00E74AE3">
          <w:rPr>
            <w:b w:val="0"/>
          </w:rPr>
          <w:t>284</w:t>
        </w:r>
        <w:r w:rsidRPr="00A77F8B">
          <w:rPr>
            <w:b w:val="0"/>
          </w:rPr>
          <w:fldChar w:fldCharType="end"/>
        </w:r>
      </w:hyperlink>
    </w:p>
    <w:p w14:paraId="01A75AAD" w14:textId="1BCC52C4"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36" w:history="1">
        <w:r w:rsidRPr="00262C7B">
          <w:t>Part 4.166</w:t>
        </w:r>
        <w:r>
          <w:rPr>
            <w:rFonts w:asciiTheme="minorHAnsi" w:eastAsiaTheme="minorEastAsia" w:hAnsiTheme="minorHAnsi" w:cstheme="minorBidi"/>
            <w:b w:val="0"/>
            <w:kern w:val="2"/>
            <w:sz w:val="24"/>
            <w:szCs w:val="24"/>
            <w:lang w:eastAsia="en-AU"/>
            <w14:ligatures w14:val="standardContextual"/>
          </w:rPr>
          <w:tab/>
        </w:r>
        <w:r w:rsidRPr="00262C7B">
          <w:t>Smoke-Free Public Places Act 2003</w:t>
        </w:r>
        <w:r>
          <w:tab/>
        </w:r>
        <w:r w:rsidRPr="00A77F8B">
          <w:rPr>
            <w:b w:val="0"/>
          </w:rPr>
          <w:fldChar w:fldCharType="begin"/>
        </w:r>
        <w:r w:rsidRPr="00A77F8B">
          <w:rPr>
            <w:b w:val="0"/>
          </w:rPr>
          <w:instrText xml:space="preserve"> PAGEREF _Toc200548836 \h </w:instrText>
        </w:r>
        <w:r w:rsidRPr="00A77F8B">
          <w:rPr>
            <w:b w:val="0"/>
          </w:rPr>
        </w:r>
        <w:r w:rsidRPr="00A77F8B">
          <w:rPr>
            <w:b w:val="0"/>
          </w:rPr>
          <w:fldChar w:fldCharType="separate"/>
        </w:r>
        <w:r w:rsidR="00E74AE3">
          <w:rPr>
            <w:b w:val="0"/>
          </w:rPr>
          <w:t>284</w:t>
        </w:r>
        <w:r w:rsidRPr="00A77F8B">
          <w:rPr>
            <w:b w:val="0"/>
          </w:rPr>
          <w:fldChar w:fldCharType="end"/>
        </w:r>
      </w:hyperlink>
    </w:p>
    <w:p w14:paraId="3140A847" w14:textId="15BAE6B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38" w:history="1">
        <w:r w:rsidRPr="00262C7B">
          <w:t>Part 4.167</w:t>
        </w:r>
        <w:r>
          <w:rPr>
            <w:rFonts w:asciiTheme="minorHAnsi" w:eastAsiaTheme="minorEastAsia" w:hAnsiTheme="minorHAnsi" w:cstheme="minorBidi"/>
            <w:b w:val="0"/>
            <w:kern w:val="2"/>
            <w:sz w:val="24"/>
            <w:szCs w:val="24"/>
            <w:lang w:eastAsia="en-AU"/>
            <w14:ligatures w14:val="standardContextual"/>
          </w:rPr>
          <w:tab/>
        </w:r>
        <w:r w:rsidRPr="00262C7B">
          <w:t>Spent Convictions Act 2000</w:t>
        </w:r>
        <w:r>
          <w:tab/>
        </w:r>
        <w:r w:rsidRPr="00A77F8B">
          <w:rPr>
            <w:b w:val="0"/>
          </w:rPr>
          <w:fldChar w:fldCharType="begin"/>
        </w:r>
        <w:r w:rsidRPr="00A77F8B">
          <w:rPr>
            <w:b w:val="0"/>
          </w:rPr>
          <w:instrText xml:space="preserve"> PAGEREF _Toc200548838 \h </w:instrText>
        </w:r>
        <w:r w:rsidRPr="00A77F8B">
          <w:rPr>
            <w:b w:val="0"/>
          </w:rPr>
        </w:r>
        <w:r w:rsidRPr="00A77F8B">
          <w:rPr>
            <w:b w:val="0"/>
          </w:rPr>
          <w:fldChar w:fldCharType="separate"/>
        </w:r>
        <w:r w:rsidR="00E74AE3">
          <w:rPr>
            <w:b w:val="0"/>
          </w:rPr>
          <w:t>285</w:t>
        </w:r>
        <w:r w:rsidRPr="00A77F8B">
          <w:rPr>
            <w:b w:val="0"/>
          </w:rPr>
          <w:fldChar w:fldCharType="end"/>
        </w:r>
      </w:hyperlink>
    </w:p>
    <w:p w14:paraId="2E92FEC3" w14:textId="23FC9D1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40" w:history="1">
        <w:r w:rsidRPr="00262C7B">
          <w:t>Part 4.168</w:t>
        </w:r>
        <w:r>
          <w:rPr>
            <w:rFonts w:asciiTheme="minorHAnsi" w:eastAsiaTheme="minorEastAsia" w:hAnsiTheme="minorHAnsi" w:cstheme="minorBidi"/>
            <w:b w:val="0"/>
            <w:kern w:val="2"/>
            <w:sz w:val="24"/>
            <w:szCs w:val="24"/>
            <w:lang w:eastAsia="en-AU"/>
            <w14:ligatures w14:val="standardContextual"/>
          </w:rPr>
          <w:tab/>
        </w:r>
        <w:r w:rsidRPr="00262C7B">
          <w:t>Stock Act 2005</w:t>
        </w:r>
        <w:r>
          <w:tab/>
        </w:r>
        <w:r w:rsidRPr="00A77F8B">
          <w:rPr>
            <w:b w:val="0"/>
          </w:rPr>
          <w:fldChar w:fldCharType="begin"/>
        </w:r>
        <w:r w:rsidRPr="00A77F8B">
          <w:rPr>
            <w:b w:val="0"/>
          </w:rPr>
          <w:instrText xml:space="preserve"> PAGEREF _Toc200548840 \h </w:instrText>
        </w:r>
        <w:r w:rsidRPr="00A77F8B">
          <w:rPr>
            <w:b w:val="0"/>
          </w:rPr>
        </w:r>
        <w:r w:rsidRPr="00A77F8B">
          <w:rPr>
            <w:b w:val="0"/>
          </w:rPr>
          <w:fldChar w:fldCharType="separate"/>
        </w:r>
        <w:r w:rsidR="00E74AE3">
          <w:rPr>
            <w:b w:val="0"/>
          </w:rPr>
          <w:t>285</w:t>
        </w:r>
        <w:r w:rsidRPr="00A77F8B">
          <w:rPr>
            <w:b w:val="0"/>
          </w:rPr>
          <w:fldChar w:fldCharType="end"/>
        </w:r>
      </w:hyperlink>
    </w:p>
    <w:p w14:paraId="501DB78D" w14:textId="4F183D9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42" w:history="1">
        <w:r w:rsidRPr="00262C7B">
          <w:t>Part 4.169</w:t>
        </w:r>
        <w:r>
          <w:rPr>
            <w:rFonts w:asciiTheme="minorHAnsi" w:eastAsiaTheme="minorEastAsia" w:hAnsiTheme="minorHAnsi" w:cstheme="minorBidi"/>
            <w:b w:val="0"/>
            <w:kern w:val="2"/>
            <w:sz w:val="24"/>
            <w:szCs w:val="24"/>
            <w:lang w:eastAsia="en-AU"/>
            <w14:ligatures w14:val="standardContextual"/>
          </w:rPr>
          <w:tab/>
        </w:r>
        <w:r w:rsidRPr="00262C7B">
          <w:t>Supreme Court Act 1933</w:t>
        </w:r>
        <w:r>
          <w:tab/>
        </w:r>
        <w:r w:rsidRPr="00A77F8B">
          <w:rPr>
            <w:b w:val="0"/>
          </w:rPr>
          <w:fldChar w:fldCharType="begin"/>
        </w:r>
        <w:r w:rsidRPr="00A77F8B">
          <w:rPr>
            <w:b w:val="0"/>
          </w:rPr>
          <w:instrText xml:space="preserve"> PAGEREF _Toc200548842 \h </w:instrText>
        </w:r>
        <w:r w:rsidRPr="00A77F8B">
          <w:rPr>
            <w:b w:val="0"/>
          </w:rPr>
        </w:r>
        <w:r w:rsidRPr="00A77F8B">
          <w:rPr>
            <w:b w:val="0"/>
          </w:rPr>
          <w:fldChar w:fldCharType="separate"/>
        </w:r>
        <w:r w:rsidR="00E74AE3">
          <w:rPr>
            <w:b w:val="0"/>
          </w:rPr>
          <w:t>286</w:t>
        </w:r>
        <w:r w:rsidRPr="00A77F8B">
          <w:rPr>
            <w:b w:val="0"/>
          </w:rPr>
          <w:fldChar w:fldCharType="end"/>
        </w:r>
      </w:hyperlink>
    </w:p>
    <w:p w14:paraId="641B9E55" w14:textId="3DCD2E9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44" w:history="1">
        <w:r w:rsidRPr="00262C7B">
          <w:t>Part 4.170</w:t>
        </w:r>
        <w:r>
          <w:rPr>
            <w:rFonts w:asciiTheme="minorHAnsi" w:eastAsiaTheme="minorEastAsia" w:hAnsiTheme="minorHAnsi" w:cstheme="minorBidi"/>
            <w:b w:val="0"/>
            <w:kern w:val="2"/>
            <w:sz w:val="24"/>
            <w:szCs w:val="24"/>
            <w:lang w:eastAsia="en-AU"/>
            <w14:ligatures w14:val="standardContextual"/>
          </w:rPr>
          <w:tab/>
        </w:r>
        <w:r w:rsidRPr="00262C7B">
          <w:t>Surveyors Act 2007</w:t>
        </w:r>
        <w:r>
          <w:tab/>
        </w:r>
        <w:r w:rsidRPr="00A77F8B">
          <w:rPr>
            <w:b w:val="0"/>
          </w:rPr>
          <w:fldChar w:fldCharType="begin"/>
        </w:r>
        <w:r w:rsidRPr="00A77F8B">
          <w:rPr>
            <w:b w:val="0"/>
          </w:rPr>
          <w:instrText xml:space="preserve"> PAGEREF _Toc200548844 \h </w:instrText>
        </w:r>
        <w:r w:rsidRPr="00A77F8B">
          <w:rPr>
            <w:b w:val="0"/>
          </w:rPr>
        </w:r>
        <w:r w:rsidRPr="00A77F8B">
          <w:rPr>
            <w:b w:val="0"/>
          </w:rPr>
          <w:fldChar w:fldCharType="separate"/>
        </w:r>
        <w:r w:rsidR="00E74AE3">
          <w:rPr>
            <w:b w:val="0"/>
          </w:rPr>
          <w:t>286</w:t>
        </w:r>
        <w:r w:rsidRPr="00A77F8B">
          <w:rPr>
            <w:b w:val="0"/>
          </w:rPr>
          <w:fldChar w:fldCharType="end"/>
        </w:r>
      </w:hyperlink>
    </w:p>
    <w:p w14:paraId="236B1E36" w14:textId="2D4A885D"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46" w:history="1">
        <w:r w:rsidRPr="00262C7B">
          <w:t>Part 4.171</w:t>
        </w:r>
        <w:r>
          <w:rPr>
            <w:rFonts w:asciiTheme="minorHAnsi" w:eastAsiaTheme="minorEastAsia" w:hAnsiTheme="minorHAnsi" w:cstheme="minorBidi"/>
            <w:b w:val="0"/>
            <w:kern w:val="2"/>
            <w:sz w:val="24"/>
            <w:szCs w:val="24"/>
            <w:lang w:eastAsia="en-AU"/>
            <w14:ligatures w14:val="standardContextual"/>
          </w:rPr>
          <w:tab/>
        </w:r>
        <w:r w:rsidRPr="00262C7B">
          <w:t>Taxation Administration Act 1999</w:t>
        </w:r>
        <w:r>
          <w:tab/>
        </w:r>
        <w:r w:rsidRPr="00A77F8B">
          <w:rPr>
            <w:b w:val="0"/>
          </w:rPr>
          <w:fldChar w:fldCharType="begin"/>
        </w:r>
        <w:r w:rsidRPr="00A77F8B">
          <w:rPr>
            <w:b w:val="0"/>
          </w:rPr>
          <w:instrText xml:space="preserve"> PAGEREF _Toc200548846 \h </w:instrText>
        </w:r>
        <w:r w:rsidRPr="00A77F8B">
          <w:rPr>
            <w:b w:val="0"/>
          </w:rPr>
        </w:r>
        <w:r w:rsidRPr="00A77F8B">
          <w:rPr>
            <w:b w:val="0"/>
          </w:rPr>
          <w:fldChar w:fldCharType="separate"/>
        </w:r>
        <w:r w:rsidR="00E74AE3">
          <w:rPr>
            <w:b w:val="0"/>
          </w:rPr>
          <w:t>287</w:t>
        </w:r>
        <w:r w:rsidRPr="00A77F8B">
          <w:rPr>
            <w:b w:val="0"/>
          </w:rPr>
          <w:fldChar w:fldCharType="end"/>
        </w:r>
      </w:hyperlink>
    </w:p>
    <w:p w14:paraId="4F28CA12" w14:textId="7997705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48" w:history="1">
        <w:r w:rsidRPr="00262C7B">
          <w:t>Part 4.172</w:t>
        </w:r>
        <w:r>
          <w:rPr>
            <w:rFonts w:asciiTheme="minorHAnsi" w:eastAsiaTheme="minorEastAsia" w:hAnsiTheme="minorHAnsi" w:cstheme="minorBidi"/>
            <w:b w:val="0"/>
            <w:kern w:val="2"/>
            <w:sz w:val="24"/>
            <w:szCs w:val="24"/>
            <w:lang w:eastAsia="en-AU"/>
            <w14:ligatures w14:val="standardContextual"/>
          </w:rPr>
          <w:tab/>
        </w:r>
        <w:r w:rsidRPr="00262C7B">
          <w:t>Taxation (Government Business Enterprises) Act 2003</w:t>
        </w:r>
        <w:r>
          <w:tab/>
        </w:r>
        <w:r w:rsidRPr="00A77F8B">
          <w:rPr>
            <w:b w:val="0"/>
          </w:rPr>
          <w:fldChar w:fldCharType="begin"/>
        </w:r>
        <w:r w:rsidRPr="00A77F8B">
          <w:rPr>
            <w:b w:val="0"/>
          </w:rPr>
          <w:instrText xml:space="preserve"> PAGEREF _Toc200548848 \h </w:instrText>
        </w:r>
        <w:r w:rsidRPr="00A77F8B">
          <w:rPr>
            <w:b w:val="0"/>
          </w:rPr>
        </w:r>
        <w:r w:rsidRPr="00A77F8B">
          <w:rPr>
            <w:b w:val="0"/>
          </w:rPr>
          <w:fldChar w:fldCharType="separate"/>
        </w:r>
        <w:r w:rsidR="00E74AE3">
          <w:rPr>
            <w:b w:val="0"/>
          </w:rPr>
          <w:t>288</w:t>
        </w:r>
        <w:r w:rsidRPr="00A77F8B">
          <w:rPr>
            <w:b w:val="0"/>
          </w:rPr>
          <w:fldChar w:fldCharType="end"/>
        </w:r>
      </w:hyperlink>
    </w:p>
    <w:p w14:paraId="4BEE325F" w14:textId="18682EE6"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51" w:history="1">
        <w:r w:rsidRPr="00262C7B">
          <w:t>Part 4.173</w:t>
        </w:r>
        <w:r>
          <w:rPr>
            <w:rFonts w:asciiTheme="minorHAnsi" w:eastAsiaTheme="minorEastAsia" w:hAnsiTheme="minorHAnsi" w:cstheme="minorBidi"/>
            <w:b w:val="0"/>
            <w:kern w:val="2"/>
            <w:sz w:val="24"/>
            <w:szCs w:val="24"/>
            <w:lang w:eastAsia="en-AU"/>
            <w14:ligatures w14:val="standardContextual"/>
          </w:rPr>
          <w:tab/>
        </w:r>
        <w:r w:rsidRPr="00262C7B">
          <w:t>Territory Records Act 2002</w:t>
        </w:r>
        <w:r>
          <w:tab/>
        </w:r>
        <w:r w:rsidRPr="00A77F8B">
          <w:rPr>
            <w:b w:val="0"/>
          </w:rPr>
          <w:fldChar w:fldCharType="begin"/>
        </w:r>
        <w:r w:rsidRPr="00A77F8B">
          <w:rPr>
            <w:b w:val="0"/>
          </w:rPr>
          <w:instrText xml:space="preserve"> PAGEREF _Toc200548851 \h </w:instrText>
        </w:r>
        <w:r w:rsidRPr="00A77F8B">
          <w:rPr>
            <w:b w:val="0"/>
          </w:rPr>
        </w:r>
        <w:r w:rsidRPr="00A77F8B">
          <w:rPr>
            <w:b w:val="0"/>
          </w:rPr>
          <w:fldChar w:fldCharType="separate"/>
        </w:r>
        <w:r w:rsidR="00E74AE3">
          <w:rPr>
            <w:b w:val="0"/>
          </w:rPr>
          <w:t>288</w:t>
        </w:r>
        <w:r w:rsidRPr="00A77F8B">
          <w:rPr>
            <w:b w:val="0"/>
          </w:rPr>
          <w:fldChar w:fldCharType="end"/>
        </w:r>
      </w:hyperlink>
    </w:p>
    <w:p w14:paraId="43018D64" w14:textId="64543F0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53" w:history="1">
        <w:r w:rsidRPr="00262C7B">
          <w:t>Part 4.174</w:t>
        </w:r>
        <w:r>
          <w:rPr>
            <w:rFonts w:asciiTheme="minorHAnsi" w:eastAsiaTheme="minorEastAsia" w:hAnsiTheme="minorHAnsi" w:cstheme="minorBidi"/>
            <w:b w:val="0"/>
            <w:kern w:val="2"/>
            <w:sz w:val="24"/>
            <w:szCs w:val="24"/>
            <w:lang w:eastAsia="en-AU"/>
            <w14:ligatures w14:val="standardContextual"/>
          </w:rPr>
          <w:tab/>
        </w:r>
        <w:r w:rsidRPr="00262C7B">
          <w:t>Terrorism (Extraordinary Temporary Powers) Act 2006</w:t>
        </w:r>
        <w:r>
          <w:tab/>
        </w:r>
        <w:r w:rsidRPr="00A77F8B">
          <w:rPr>
            <w:b w:val="0"/>
          </w:rPr>
          <w:fldChar w:fldCharType="begin"/>
        </w:r>
        <w:r w:rsidRPr="00A77F8B">
          <w:rPr>
            <w:b w:val="0"/>
          </w:rPr>
          <w:instrText xml:space="preserve"> PAGEREF _Toc200548853 \h </w:instrText>
        </w:r>
        <w:r w:rsidRPr="00A77F8B">
          <w:rPr>
            <w:b w:val="0"/>
          </w:rPr>
        </w:r>
        <w:r w:rsidRPr="00A77F8B">
          <w:rPr>
            <w:b w:val="0"/>
          </w:rPr>
          <w:fldChar w:fldCharType="separate"/>
        </w:r>
        <w:r w:rsidR="00E74AE3">
          <w:rPr>
            <w:b w:val="0"/>
          </w:rPr>
          <w:t>289</w:t>
        </w:r>
        <w:r w:rsidRPr="00A77F8B">
          <w:rPr>
            <w:b w:val="0"/>
          </w:rPr>
          <w:fldChar w:fldCharType="end"/>
        </w:r>
      </w:hyperlink>
    </w:p>
    <w:p w14:paraId="07F1B111" w14:textId="177966C5"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55" w:history="1">
        <w:r w:rsidRPr="00262C7B">
          <w:t>Part 4.175</w:t>
        </w:r>
        <w:r>
          <w:rPr>
            <w:rFonts w:asciiTheme="minorHAnsi" w:eastAsiaTheme="minorEastAsia" w:hAnsiTheme="minorHAnsi" w:cstheme="minorBidi"/>
            <w:b w:val="0"/>
            <w:kern w:val="2"/>
            <w:sz w:val="24"/>
            <w:szCs w:val="24"/>
            <w:lang w:eastAsia="en-AU"/>
            <w14:ligatures w14:val="standardContextual"/>
          </w:rPr>
          <w:tab/>
        </w:r>
        <w:r w:rsidRPr="00262C7B">
          <w:t>Tobacco and Other Smoking Products Act 1927</w:t>
        </w:r>
        <w:r>
          <w:tab/>
        </w:r>
        <w:r w:rsidRPr="00A77F8B">
          <w:rPr>
            <w:b w:val="0"/>
          </w:rPr>
          <w:fldChar w:fldCharType="begin"/>
        </w:r>
        <w:r w:rsidRPr="00A77F8B">
          <w:rPr>
            <w:b w:val="0"/>
          </w:rPr>
          <w:instrText xml:space="preserve"> PAGEREF _Toc200548855 \h </w:instrText>
        </w:r>
        <w:r w:rsidRPr="00A77F8B">
          <w:rPr>
            <w:b w:val="0"/>
          </w:rPr>
        </w:r>
        <w:r w:rsidRPr="00A77F8B">
          <w:rPr>
            <w:b w:val="0"/>
          </w:rPr>
          <w:fldChar w:fldCharType="separate"/>
        </w:r>
        <w:r w:rsidR="00E74AE3">
          <w:rPr>
            <w:b w:val="0"/>
          </w:rPr>
          <w:t>289</w:t>
        </w:r>
        <w:r w:rsidRPr="00A77F8B">
          <w:rPr>
            <w:b w:val="0"/>
          </w:rPr>
          <w:fldChar w:fldCharType="end"/>
        </w:r>
      </w:hyperlink>
    </w:p>
    <w:p w14:paraId="6FC54577" w14:textId="669141A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57" w:history="1">
        <w:r w:rsidRPr="00262C7B">
          <w:t>Part 4.176</w:t>
        </w:r>
        <w:r>
          <w:rPr>
            <w:rFonts w:asciiTheme="minorHAnsi" w:eastAsiaTheme="minorEastAsia" w:hAnsiTheme="minorHAnsi" w:cstheme="minorBidi"/>
            <w:b w:val="0"/>
            <w:kern w:val="2"/>
            <w:sz w:val="24"/>
            <w:szCs w:val="24"/>
            <w:lang w:eastAsia="en-AU"/>
            <w14:ligatures w14:val="standardContextual"/>
          </w:rPr>
          <w:tab/>
        </w:r>
        <w:r w:rsidRPr="00262C7B">
          <w:t>Totalisator Act 2014</w:t>
        </w:r>
        <w:r>
          <w:tab/>
        </w:r>
        <w:r w:rsidRPr="00A77F8B">
          <w:rPr>
            <w:b w:val="0"/>
          </w:rPr>
          <w:fldChar w:fldCharType="begin"/>
        </w:r>
        <w:r w:rsidRPr="00A77F8B">
          <w:rPr>
            <w:b w:val="0"/>
          </w:rPr>
          <w:instrText xml:space="preserve"> PAGEREF _Toc200548857 \h </w:instrText>
        </w:r>
        <w:r w:rsidRPr="00A77F8B">
          <w:rPr>
            <w:b w:val="0"/>
          </w:rPr>
        </w:r>
        <w:r w:rsidRPr="00A77F8B">
          <w:rPr>
            <w:b w:val="0"/>
          </w:rPr>
          <w:fldChar w:fldCharType="separate"/>
        </w:r>
        <w:r w:rsidR="00E74AE3">
          <w:rPr>
            <w:b w:val="0"/>
          </w:rPr>
          <w:t>290</w:t>
        </w:r>
        <w:r w:rsidRPr="00A77F8B">
          <w:rPr>
            <w:b w:val="0"/>
          </w:rPr>
          <w:fldChar w:fldCharType="end"/>
        </w:r>
      </w:hyperlink>
    </w:p>
    <w:p w14:paraId="67A97A2E" w14:textId="3F2AB87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59" w:history="1">
        <w:r w:rsidRPr="00262C7B">
          <w:t>Part 4.177</w:t>
        </w:r>
        <w:r>
          <w:rPr>
            <w:rFonts w:asciiTheme="minorHAnsi" w:eastAsiaTheme="minorEastAsia" w:hAnsiTheme="minorHAnsi" w:cstheme="minorBidi"/>
            <w:b w:val="0"/>
            <w:kern w:val="2"/>
            <w:sz w:val="24"/>
            <w:szCs w:val="24"/>
            <w:lang w:eastAsia="en-AU"/>
            <w14:ligatures w14:val="standardContextual"/>
          </w:rPr>
          <w:tab/>
        </w:r>
        <w:r w:rsidRPr="00262C7B">
          <w:t>Traders (Licensing) Act 2016</w:t>
        </w:r>
        <w:r>
          <w:tab/>
        </w:r>
        <w:r w:rsidRPr="00A77F8B">
          <w:rPr>
            <w:b w:val="0"/>
          </w:rPr>
          <w:fldChar w:fldCharType="begin"/>
        </w:r>
        <w:r w:rsidRPr="00A77F8B">
          <w:rPr>
            <w:b w:val="0"/>
          </w:rPr>
          <w:instrText xml:space="preserve"> PAGEREF _Toc200548859 \h </w:instrText>
        </w:r>
        <w:r w:rsidRPr="00A77F8B">
          <w:rPr>
            <w:b w:val="0"/>
          </w:rPr>
        </w:r>
        <w:r w:rsidRPr="00A77F8B">
          <w:rPr>
            <w:b w:val="0"/>
          </w:rPr>
          <w:fldChar w:fldCharType="separate"/>
        </w:r>
        <w:r w:rsidR="00E74AE3">
          <w:rPr>
            <w:b w:val="0"/>
          </w:rPr>
          <w:t>291</w:t>
        </w:r>
        <w:r w:rsidRPr="00A77F8B">
          <w:rPr>
            <w:b w:val="0"/>
          </w:rPr>
          <w:fldChar w:fldCharType="end"/>
        </w:r>
      </w:hyperlink>
    </w:p>
    <w:p w14:paraId="6917BDB8" w14:textId="44BDE57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61" w:history="1">
        <w:r w:rsidRPr="00262C7B">
          <w:t>Part 4.178</w:t>
        </w:r>
        <w:r>
          <w:rPr>
            <w:rFonts w:asciiTheme="minorHAnsi" w:eastAsiaTheme="minorEastAsia" w:hAnsiTheme="minorHAnsi" w:cstheme="minorBidi"/>
            <w:b w:val="0"/>
            <w:kern w:val="2"/>
            <w:sz w:val="24"/>
            <w:szCs w:val="24"/>
            <w:lang w:eastAsia="en-AU"/>
            <w14:ligatures w14:val="standardContextual"/>
          </w:rPr>
          <w:tab/>
        </w:r>
        <w:r w:rsidRPr="00262C7B">
          <w:t>Training and Tertiary Education Act 2003</w:t>
        </w:r>
        <w:r>
          <w:tab/>
        </w:r>
        <w:r w:rsidRPr="00A77F8B">
          <w:rPr>
            <w:b w:val="0"/>
          </w:rPr>
          <w:fldChar w:fldCharType="begin"/>
        </w:r>
        <w:r w:rsidRPr="00A77F8B">
          <w:rPr>
            <w:b w:val="0"/>
          </w:rPr>
          <w:instrText xml:space="preserve"> PAGEREF _Toc200548861 \h </w:instrText>
        </w:r>
        <w:r w:rsidRPr="00A77F8B">
          <w:rPr>
            <w:b w:val="0"/>
          </w:rPr>
        </w:r>
        <w:r w:rsidRPr="00A77F8B">
          <w:rPr>
            <w:b w:val="0"/>
          </w:rPr>
          <w:fldChar w:fldCharType="separate"/>
        </w:r>
        <w:r w:rsidR="00E74AE3">
          <w:rPr>
            <w:b w:val="0"/>
          </w:rPr>
          <w:t>292</w:t>
        </w:r>
        <w:r w:rsidRPr="00A77F8B">
          <w:rPr>
            <w:b w:val="0"/>
          </w:rPr>
          <w:fldChar w:fldCharType="end"/>
        </w:r>
      </w:hyperlink>
    </w:p>
    <w:p w14:paraId="0A09FE36" w14:textId="6467CDB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63" w:history="1">
        <w:r w:rsidRPr="00262C7B">
          <w:t>Part 4.179</w:t>
        </w:r>
        <w:r>
          <w:rPr>
            <w:rFonts w:asciiTheme="minorHAnsi" w:eastAsiaTheme="minorEastAsia" w:hAnsiTheme="minorHAnsi" w:cstheme="minorBidi"/>
            <w:b w:val="0"/>
            <w:kern w:val="2"/>
            <w:sz w:val="24"/>
            <w:szCs w:val="24"/>
            <w:lang w:eastAsia="en-AU"/>
            <w14:ligatures w14:val="standardContextual"/>
          </w:rPr>
          <w:tab/>
        </w:r>
        <w:r w:rsidRPr="00262C7B">
          <w:t>Unclaimed Money Act 1950</w:t>
        </w:r>
        <w:r>
          <w:tab/>
        </w:r>
        <w:r w:rsidRPr="00A77F8B">
          <w:rPr>
            <w:b w:val="0"/>
          </w:rPr>
          <w:fldChar w:fldCharType="begin"/>
        </w:r>
        <w:r w:rsidRPr="00A77F8B">
          <w:rPr>
            <w:b w:val="0"/>
          </w:rPr>
          <w:instrText xml:space="preserve"> PAGEREF _Toc200548863 \h </w:instrText>
        </w:r>
        <w:r w:rsidRPr="00A77F8B">
          <w:rPr>
            <w:b w:val="0"/>
          </w:rPr>
        </w:r>
        <w:r w:rsidRPr="00A77F8B">
          <w:rPr>
            <w:b w:val="0"/>
          </w:rPr>
          <w:fldChar w:fldCharType="separate"/>
        </w:r>
        <w:r w:rsidR="00E74AE3">
          <w:rPr>
            <w:b w:val="0"/>
          </w:rPr>
          <w:t>293</w:t>
        </w:r>
        <w:r w:rsidRPr="00A77F8B">
          <w:rPr>
            <w:b w:val="0"/>
          </w:rPr>
          <w:fldChar w:fldCharType="end"/>
        </w:r>
      </w:hyperlink>
    </w:p>
    <w:p w14:paraId="4AA8E834" w14:textId="3DCEF0D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65" w:history="1">
        <w:r w:rsidRPr="00262C7B">
          <w:t>Part 4.180</w:t>
        </w:r>
        <w:r>
          <w:rPr>
            <w:rFonts w:asciiTheme="minorHAnsi" w:eastAsiaTheme="minorEastAsia" w:hAnsiTheme="minorHAnsi" w:cstheme="minorBidi"/>
            <w:b w:val="0"/>
            <w:kern w:val="2"/>
            <w:sz w:val="24"/>
            <w:szCs w:val="24"/>
            <w:lang w:eastAsia="en-AU"/>
            <w14:ligatures w14:val="standardContextual"/>
          </w:rPr>
          <w:tab/>
        </w:r>
        <w:r w:rsidRPr="00262C7B">
          <w:t>Uncollected Goods Act 1996</w:t>
        </w:r>
        <w:r>
          <w:tab/>
        </w:r>
        <w:r w:rsidRPr="00A77F8B">
          <w:rPr>
            <w:b w:val="0"/>
          </w:rPr>
          <w:fldChar w:fldCharType="begin"/>
        </w:r>
        <w:r w:rsidRPr="00A77F8B">
          <w:rPr>
            <w:b w:val="0"/>
          </w:rPr>
          <w:instrText xml:space="preserve"> PAGEREF _Toc200548865 \h </w:instrText>
        </w:r>
        <w:r w:rsidRPr="00A77F8B">
          <w:rPr>
            <w:b w:val="0"/>
          </w:rPr>
        </w:r>
        <w:r w:rsidRPr="00A77F8B">
          <w:rPr>
            <w:b w:val="0"/>
          </w:rPr>
          <w:fldChar w:fldCharType="separate"/>
        </w:r>
        <w:r w:rsidR="00E74AE3">
          <w:rPr>
            <w:b w:val="0"/>
          </w:rPr>
          <w:t>293</w:t>
        </w:r>
        <w:r w:rsidRPr="00A77F8B">
          <w:rPr>
            <w:b w:val="0"/>
          </w:rPr>
          <w:fldChar w:fldCharType="end"/>
        </w:r>
      </w:hyperlink>
    </w:p>
    <w:p w14:paraId="311F8D53" w14:textId="18FA833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68" w:history="1">
        <w:r w:rsidRPr="00262C7B">
          <w:t>Part 4.181</w:t>
        </w:r>
        <w:r>
          <w:rPr>
            <w:rFonts w:asciiTheme="minorHAnsi" w:eastAsiaTheme="minorEastAsia" w:hAnsiTheme="minorHAnsi" w:cstheme="minorBidi"/>
            <w:b w:val="0"/>
            <w:kern w:val="2"/>
            <w:sz w:val="24"/>
            <w:szCs w:val="24"/>
            <w:lang w:eastAsia="en-AU"/>
            <w14:ligatures w14:val="standardContextual"/>
          </w:rPr>
          <w:tab/>
        </w:r>
        <w:r w:rsidRPr="00262C7B">
          <w:t>Unit Titles Act 2001</w:t>
        </w:r>
        <w:r>
          <w:tab/>
        </w:r>
        <w:r w:rsidRPr="00A77F8B">
          <w:rPr>
            <w:b w:val="0"/>
          </w:rPr>
          <w:fldChar w:fldCharType="begin"/>
        </w:r>
        <w:r w:rsidRPr="00A77F8B">
          <w:rPr>
            <w:b w:val="0"/>
          </w:rPr>
          <w:instrText xml:space="preserve"> PAGEREF _Toc200548868 \h </w:instrText>
        </w:r>
        <w:r w:rsidRPr="00A77F8B">
          <w:rPr>
            <w:b w:val="0"/>
          </w:rPr>
        </w:r>
        <w:r w:rsidRPr="00A77F8B">
          <w:rPr>
            <w:b w:val="0"/>
          </w:rPr>
          <w:fldChar w:fldCharType="separate"/>
        </w:r>
        <w:r w:rsidR="00E74AE3">
          <w:rPr>
            <w:b w:val="0"/>
          </w:rPr>
          <w:t>294</w:t>
        </w:r>
        <w:r w:rsidRPr="00A77F8B">
          <w:rPr>
            <w:b w:val="0"/>
          </w:rPr>
          <w:fldChar w:fldCharType="end"/>
        </w:r>
      </w:hyperlink>
    </w:p>
    <w:p w14:paraId="41037F61" w14:textId="67446847"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70" w:history="1">
        <w:r w:rsidRPr="00262C7B">
          <w:t>Part 4.182</w:t>
        </w:r>
        <w:r>
          <w:rPr>
            <w:rFonts w:asciiTheme="minorHAnsi" w:eastAsiaTheme="minorEastAsia" w:hAnsiTheme="minorHAnsi" w:cstheme="minorBidi"/>
            <w:b w:val="0"/>
            <w:kern w:val="2"/>
            <w:sz w:val="24"/>
            <w:szCs w:val="24"/>
            <w:lang w:eastAsia="en-AU"/>
            <w14:ligatures w14:val="standardContextual"/>
          </w:rPr>
          <w:tab/>
        </w:r>
        <w:r w:rsidRPr="00262C7B">
          <w:t>Unit Titles (Management) Act 2011</w:t>
        </w:r>
        <w:r>
          <w:tab/>
        </w:r>
        <w:r w:rsidRPr="00A77F8B">
          <w:rPr>
            <w:b w:val="0"/>
          </w:rPr>
          <w:fldChar w:fldCharType="begin"/>
        </w:r>
        <w:r w:rsidRPr="00A77F8B">
          <w:rPr>
            <w:b w:val="0"/>
          </w:rPr>
          <w:instrText xml:space="preserve"> PAGEREF _Toc200548870 \h </w:instrText>
        </w:r>
        <w:r w:rsidRPr="00A77F8B">
          <w:rPr>
            <w:b w:val="0"/>
          </w:rPr>
        </w:r>
        <w:r w:rsidRPr="00A77F8B">
          <w:rPr>
            <w:b w:val="0"/>
          </w:rPr>
          <w:fldChar w:fldCharType="separate"/>
        </w:r>
        <w:r w:rsidR="00E74AE3">
          <w:rPr>
            <w:b w:val="0"/>
          </w:rPr>
          <w:t>295</w:t>
        </w:r>
        <w:r w:rsidRPr="00A77F8B">
          <w:rPr>
            <w:b w:val="0"/>
          </w:rPr>
          <w:fldChar w:fldCharType="end"/>
        </w:r>
      </w:hyperlink>
    </w:p>
    <w:p w14:paraId="68A36300" w14:textId="1D9F1F2E"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72" w:history="1">
        <w:r w:rsidRPr="00262C7B">
          <w:t>Part 4.183</w:t>
        </w:r>
        <w:r>
          <w:rPr>
            <w:rFonts w:asciiTheme="minorHAnsi" w:eastAsiaTheme="minorEastAsia" w:hAnsiTheme="minorHAnsi" w:cstheme="minorBidi"/>
            <w:b w:val="0"/>
            <w:kern w:val="2"/>
            <w:sz w:val="24"/>
            <w:szCs w:val="24"/>
            <w:lang w:eastAsia="en-AU"/>
            <w14:ligatures w14:val="standardContextual"/>
          </w:rPr>
          <w:tab/>
        </w:r>
        <w:r w:rsidRPr="00262C7B">
          <w:t>University of Canberra Act 1989</w:t>
        </w:r>
        <w:r>
          <w:tab/>
        </w:r>
        <w:r w:rsidRPr="00A77F8B">
          <w:rPr>
            <w:b w:val="0"/>
          </w:rPr>
          <w:fldChar w:fldCharType="begin"/>
        </w:r>
        <w:r w:rsidRPr="00A77F8B">
          <w:rPr>
            <w:b w:val="0"/>
          </w:rPr>
          <w:instrText xml:space="preserve"> PAGEREF _Toc200548872 \h </w:instrText>
        </w:r>
        <w:r w:rsidRPr="00A77F8B">
          <w:rPr>
            <w:b w:val="0"/>
          </w:rPr>
        </w:r>
        <w:r w:rsidRPr="00A77F8B">
          <w:rPr>
            <w:b w:val="0"/>
          </w:rPr>
          <w:fldChar w:fldCharType="separate"/>
        </w:r>
        <w:r w:rsidR="00E74AE3">
          <w:rPr>
            <w:b w:val="0"/>
          </w:rPr>
          <w:t>295</w:t>
        </w:r>
        <w:r w:rsidRPr="00A77F8B">
          <w:rPr>
            <w:b w:val="0"/>
          </w:rPr>
          <w:fldChar w:fldCharType="end"/>
        </w:r>
      </w:hyperlink>
    </w:p>
    <w:p w14:paraId="00F125CB" w14:textId="38D937F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74" w:history="1">
        <w:r w:rsidRPr="00262C7B">
          <w:t>Part 4.184</w:t>
        </w:r>
        <w:r>
          <w:rPr>
            <w:rFonts w:asciiTheme="minorHAnsi" w:eastAsiaTheme="minorEastAsia" w:hAnsiTheme="minorHAnsi" w:cstheme="minorBidi"/>
            <w:b w:val="0"/>
            <w:kern w:val="2"/>
            <w:sz w:val="24"/>
            <w:szCs w:val="24"/>
            <w:lang w:eastAsia="en-AU"/>
            <w14:ligatures w14:val="standardContextual"/>
          </w:rPr>
          <w:tab/>
        </w:r>
        <w:r w:rsidRPr="00262C7B">
          <w:t>Unlawful Gambling Act 2009</w:t>
        </w:r>
        <w:r>
          <w:tab/>
        </w:r>
        <w:r w:rsidRPr="00A77F8B">
          <w:rPr>
            <w:b w:val="0"/>
          </w:rPr>
          <w:fldChar w:fldCharType="begin"/>
        </w:r>
        <w:r w:rsidRPr="00A77F8B">
          <w:rPr>
            <w:b w:val="0"/>
          </w:rPr>
          <w:instrText xml:space="preserve"> PAGEREF _Toc200548874 \h </w:instrText>
        </w:r>
        <w:r w:rsidRPr="00A77F8B">
          <w:rPr>
            <w:b w:val="0"/>
          </w:rPr>
        </w:r>
        <w:r w:rsidRPr="00A77F8B">
          <w:rPr>
            <w:b w:val="0"/>
          </w:rPr>
          <w:fldChar w:fldCharType="separate"/>
        </w:r>
        <w:r w:rsidR="00E74AE3">
          <w:rPr>
            <w:b w:val="0"/>
          </w:rPr>
          <w:t>296</w:t>
        </w:r>
        <w:r w:rsidRPr="00A77F8B">
          <w:rPr>
            <w:b w:val="0"/>
          </w:rPr>
          <w:fldChar w:fldCharType="end"/>
        </w:r>
      </w:hyperlink>
    </w:p>
    <w:p w14:paraId="3FE13950" w14:textId="0A9D4C8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76" w:history="1">
        <w:r w:rsidRPr="00262C7B">
          <w:t>Part 4.185</w:t>
        </w:r>
        <w:r>
          <w:rPr>
            <w:rFonts w:asciiTheme="minorHAnsi" w:eastAsiaTheme="minorEastAsia" w:hAnsiTheme="minorHAnsi" w:cstheme="minorBidi"/>
            <w:b w:val="0"/>
            <w:kern w:val="2"/>
            <w:sz w:val="24"/>
            <w:szCs w:val="24"/>
            <w:lang w:eastAsia="en-AU"/>
            <w14:ligatures w14:val="standardContextual"/>
          </w:rPr>
          <w:tab/>
        </w:r>
        <w:r w:rsidRPr="00262C7B">
          <w:t>Utilities Act 2000</w:t>
        </w:r>
        <w:r>
          <w:tab/>
        </w:r>
        <w:r w:rsidRPr="00A77F8B">
          <w:rPr>
            <w:b w:val="0"/>
          </w:rPr>
          <w:fldChar w:fldCharType="begin"/>
        </w:r>
        <w:r w:rsidRPr="00A77F8B">
          <w:rPr>
            <w:b w:val="0"/>
          </w:rPr>
          <w:instrText xml:space="preserve"> PAGEREF _Toc200548876 \h </w:instrText>
        </w:r>
        <w:r w:rsidRPr="00A77F8B">
          <w:rPr>
            <w:b w:val="0"/>
          </w:rPr>
        </w:r>
        <w:r w:rsidRPr="00A77F8B">
          <w:rPr>
            <w:b w:val="0"/>
          </w:rPr>
          <w:fldChar w:fldCharType="separate"/>
        </w:r>
        <w:r w:rsidR="00E74AE3">
          <w:rPr>
            <w:b w:val="0"/>
          </w:rPr>
          <w:t>296</w:t>
        </w:r>
        <w:r w:rsidRPr="00A77F8B">
          <w:rPr>
            <w:b w:val="0"/>
          </w:rPr>
          <w:fldChar w:fldCharType="end"/>
        </w:r>
      </w:hyperlink>
    </w:p>
    <w:p w14:paraId="190F0CA7" w14:textId="5C4DF9EB"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78" w:history="1">
        <w:r w:rsidRPr="00262C7B">
          <w:t>Part 4.186</w:t>
        </w:r>
        <w:r>
          <w:rPr>
            <w:rFonts w:asciiTheme="minorHAnsi" w:eastAsiaTheme="minorEastAsia" w:hAnsiTheme="minorHAnsi" w:cstheme="minorBidi"/>
            <w:b w:val="0"/>
            <w:kern w:val="2"/>
            <w:sz w:val="24"/>
            <w:szCs w:val="24"/>
            <w:lang w:eastAsia="en-AU"/>
            <w14:ligatures w14:val="standardContextual"/>
          </w:rPr>
          <w:tab/>
        </w:r>
        <w:r w:rsidRPr="00262C7B">
          <w:t>Utilities (Technical Regulation) Act 2014</w:t>
        </w:r>
        <w:r>
          <w:tab/>
        </w:r>
        <w:r w:rsidRPr="00A77F8B">
          <w:rPr>
            <w:b w:val="0"/>
          </w:rPr>
          <w:fldChar w:fldCharType="begin"/>
        </w:r>
        <w:r w:rsidRPr="00A77F8B">
          <w:rPr>
            <w:b w:val="0"/>
          </w:rPr>
          <w:instrText xml:space="preserve"> PAGEREF _Toc200548878 \h </w:instrText>
        </w:r>
        <w:r w:rsidRPr="00A77F8B">
          <w:rPr>
            <w:b w:val="0"/>
          </w:rPr>
        </w:r>
        <w:r w:rsidRPr="00A77F8B">
          <w:rPr>
            <w:b w:val="0"/>
          </w:rPr>
          <w:fldChar w:fldCharType="separate"/>
        </w:r>
        <w:r w:rsidR="00E74AE3">
          <w:rPr>
            <w:b w:val="0"/>
          </w:rPr>
          <w:t>298</w:t>
        </w:r>
        <w:r w:rsidRPr="00A77F8B">
          <w:rPr>
            <w:b w:val="0"/>
          </w:rPr>
          <w:fldChar w:fldCharType="end"/>
        </w:r>
      </w:hyperlink>
    </w:p>
    <w:p w14:paraId="503A2227" w14:textId="7220F4A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80" w:history="1">
        <w:r w:rsidRPr="00262C7B">
          <w:t>Part 4.187</w:t>
        </w:r>
        <w:r>
          <w:rPr>
            <w:rFonts w:asciiTheme="minorHAnsi" w:eastAsiaTheme="minorEastAsia" w:hAnsiTheme="minorHAnsi" w:cstheme="minorBidi"/>
            <w:b w:val="0"/>
            <w:kern w:val="2"/>
            <w:sz w:val="24"/>
            <w:szCs w:val="24"/>
            <w:lang w:eastAsia="en-AU"/>
            <w14:ligatures w14:val="standardContextual"/>
          </w:rPr>
          <w:tab/>
        </w:r>
        <w:r w:rsidRPr="00262C7B">
          <w:t>Veterinary Practice Act 2018</w:t>
        </w:r>
        <w:r>
          <w:tab/>
        </w:r>
        <w:r w:rsidRPr="00A77F8B">
          <w:rPr>
            <w:b w:val="0"/>
          </w:rPr>
          <w:fldChar w:fldCharType="begin"/>
        </w:r>
        <w:r w:rsidRPr="00A77F8B">
          <w:rPr>
            <w:b w:val="0"/>
          </w:rPr>
          <w:instrText xml:space="preserve"> PAGEREF _Toc200548880 \h </w:instrText>
        </w:r>
        <w:r w:rsidRPr="00A77F8B">
          <w:rPr>
            <w:b w:val="0"/>
          </w:rPr>
        </w:r>
        <w:r w:rsidRPr="00A77F8B">
          <w:rPr>
            <w:b w:val="0"/>
          </w:rPr>
          <w:fldChar w:fldCharType="separate"/>
        </w:r>
        <w:r w:rsidR="00E74AE3">
          <w:rPr>
            <w:b w:val="0"/>
          </w:rPr>
          <w:t>299</w:t>
        </w:r>
        <w:r w:rsidRPr="00A77F8B">
          <w:rPr>
            <w:b w:val="0"/>
          </w:rPr>
          <w:fldChar w:fldCharType="end"/>
        </w:r>
      </w:hyperlink>
    </w:p>
    <w:p w14:paraId="7F7DE953" w14:textId="71CD011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82" w:history="1">
        <w:r w:rsidRPr="00262C7B">
          <w:t>Part 4.188</w:t>
        </w:r>
        <w:r>
          <w:rPr>
            <w:rFonts w:asciiTheme="minorHAnsi" w:eastAsiaTheme="minorEastAsia" w:hAnsiTheme="minorHAnsi" w:cstheme="minorBidi"/>
            <w:b w:val="0"/>
            <w:kern w:val="2"/>
            <w:sz w:val="24"/>
            <w:szCs w:val="24"/>
            <w:lang w:eastAsia="en-AU"/>
            <w14:ligatures w14:val="standardContextual"/>
          </w:rPr>
          <w:tab/>
        </w:r>
        <w:r w:rsidRPr="00262C7B">
          <w:t>Victims of Crime Regulation 2000</w:t>
        </w:r>
        <w:r>
          <w:tab/>
        </w:r>
        <w:r w:rsidRPr="00A77F8B">
          <w:rPr>
            <w:b w:val="0"/>
          </w:rPr>
          <w:fldChar w:fldCharType="begin"/>
        </w:r>
        <w:r w:rsidRPr="00A77F8B">
          <w:rPr>
            <w:b w:val="0"/>
          </w:rPr>
          <w:instrText xml:space="preserve"> PAGEREF _Toc200548882 \h </w:instrText>
        </w:r>
        <w:r w:rsidRPr="00A77F8B">
          <w:rPr>
            <w:b w:val="0"/>
          </w:rPr>
        </w:r>
        <w:r w:rsidRPr="00A77F8B">
          <w:rPr>
            <w:b w:val="0"/>
          </w:rPr>
          <w:fldChar w:fldCharType="separate"/>
        </w:r>
        <w:r w:rsidR="00E74AE3">
          <w:rPr>
            <w:b w:val="0"/>
          </w:rPr>
          <w:t>300</w:t>
        </w:r>
        <w:r w:rsidRPr="00A77F8B">
          <w:rPr>
            <w:b w:val="0"/>
          </w:rPr>
          <w:fldChar w:fldCharType="end"/>
        </w:r>
      </w:hyperlink>
    </w:p>
    <w:p w14:paraId="1EBF627B" w14:textId="327831C3"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84" w:history="1">
        <w:r w:rsidRPr="00262C7B">
          <w:t>Part 4.189</w:t>
        </w:r>
        <w:r>
          <w:rPr>
            <w:rFonts w:asciiTheme="minorHAnsi" w:eastAsiaTheme="minorEastAsia" w:hAnsiTheme="minorHAnsi" w:cstheme="minorBidi"/>
            <w:b w:val="0"/>
            <w:kern w:val="2"/>
            <w:sz w:val="24"/>
            <w:szCs w:val="24"/>
            <w:lang w:eastAsia="en-AU"/>
            <w14:ligatures w14:val="standardContextual"/>
          </w:rPr>
          <w:tab/>
        </w:r>
        <w:r w:rsidRPr="00262C7B">
          <w:t>Victims of Crime (Financial Assistance) Act 2016</w:t>
        </w:r>
        <w:r>
          <w:tab/>
        </w:r>
        <w:r w:rsidRPr="00A77F8B">
          <w:rPr>
            <w:b w:val="0"/>
          </w:rPr>
          <w:fldChar w:fldCharType="begin"/>
        </w:r>
        <w:r w:rsidRPr="00A77F8B">
          <w:rPr>
            <w:b w:val="0"/>
          </w:rPr>
          <w:instrText xml:space="preserve"> PAGEREF _Toc200548884 \h </w:instrText>
        </w:r>
        <w:r w:rsidRPr="00A77F8B">
          <w:rPr>
            <w:b w:val="0"/>
          </w:rPr>
        </w:r>
        <w:r w:rsidRPr="00A77F8B">
          <w:rPr>
            <w:b w:val="0"/>
          </w:rPr>
          <w:fldChar w:fldCharType="separate"/>
        </w:r>
        <w:r w:rsidR="00E74AE3">
          <w:rPr>
            <w:b w:val="0"/>
          </w:rPr>
          <w:t>300</w:t>
        </w:r>
        <w:r w:rsidRPr="00A77F8B">
          <w:rPr>
            <w:b w:val="0"/>
          </w:rPr>
          <w:fldChar w:fldCharType="end"/>
        </w:r>
      </w:hyperlink>
    </w:p>
    <w:p w14:paraId="260E7466" w14:textId="1FEF72B1"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86" w:history="1">
        <w:r w:rsidRPr="00262C7B">
          <w:t>Part 4.190</w:t>
        </w:r>
        <w:r>
          <w:rPr>
            <w:rFonts w:asciiTheme="minorHAnsi" w:eastAsiaTheme="minorEastAsia" w:hAnsiTheme="minorHAnsi" w:cstheme="minorBidi"/>
            <w:b w:val="0"/>
            <w:kern w:val="2"/>
            <w:sz w:val="24"/>
            <w:szCs w:val="24"/>
            <w:lang w:eastAsia="en-AU"/>
            <w14:ligatures w14:val="standardContextual"/>
          </w:rPr>
          <w:tab/>
        </w:r>
        <w:r w:rsidRPr="00262C7B">
          <w:t>Waste Management and Resource Recovery Act 2016</w:t>
        </w:r>
        <w:r>
          <w:tab/>
        </w:r>
        <w:r w:rsidRPr="00A77F8B">
          <w:rPr>
            <w:b w:val="0"/>
          </w:rPr>
          <w:fldChar w:fldCharType="begin"/>
        </w:r>
        <w:r w:rsidRPr="00A77F8B">
          <w:rPr>
            <w:b w:val="0"/>
          </w:rPr>
          <w:instrText xml:space="preserve"> PAGEREF _Toc200548886 \h </w:instrText>
        </w:r>
        <w:r w:rsidRPr="00A77F8B">
          <w:rPr>
            <w:b w:val="0"/>
          </w:rPr>
        </w:r>
        <w:r w:rsidRPr="00A77F8B">
          <w:rPr>
            <w:b w:val="0"/>
          </w:rPr>
          <w:fldChar w:fldCharType="separate"/>
        </w:r>
        <w:r w:rsidR="00E74AE3">
          <w:rPr>
            <w:b w:val="0"/>
          </w:rPr>
          <w:t>301</w:t>
        </w:r>
        <w:r w:rsidRPr="00A77F8B">
          <w:rPr>
            <w:b w:val="0"/>
          </w:rPr>
          <w:fldChar w:fldCharType="end"/>
        </w:r>
      </w:hyperlink>
    </w:p>
    <w:p w14:paraId="385CC8CA" w14:textId="362CD6E2"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88" w:history="1">
        <w:r w:rsidRPr="00262C7B">
          <w:t>Part 4.191</w:t>
        </w:r>
        <w:r>
          <w:rPr>
            <w:rFonts w:asciiTheme="minorHAnsi" w:eastAsiaTheme="minorEastAsia" w:hAnsiTheme="minorHAnsi" w:cstheme="minorBidi"/>
            <w:b w:val="0"/>
            <w:kern w:val="2"/>
            <w:sz w:val="24"/>
            <w:szCs w:val="24"/>
            <w:lang w:eastAsia="en-AU"/>
            <w14:ligatures w14:val="standardContextual"/>
          </w:rPr>
          <w:tab/>
        </w:r>
        <w:r w:rsidRPr="00262C7B">
          <w:t>Water and Sewerage Act 2000</w:t>
        </w:r>
        <w:r>
          <w:tab/>
        </w:r>
        <w:r w:rsidRPr="00A77F8B">
          <w:rPr>
            <w:b w:val="0"/>
          </w:rPr>
          <w:fldChar w:fldCharType="begin"/>
        </w:r>
        <w:r w:rsidRPr="00A77F8B">
          <w:rPr>
            <w:b w:val="0"/>
          </w:rPr>
          <w:instrText xml:space="preserve"> PAGEREF _Toc200548888 \h </w:instrText>
        </w:r>
        <w:r w:rsidRPr="00A77F8B">
          <w:rPr>
            <w:b w:val="0"/>
          </w:rPr>
        </w:r>
        <w:r w:rsidRPr="00A77F8B">
          <w:rPr>
            <w:b w:val="0"/>
          </w:rPr>
          <w:fldChar w:fldCharType="separate"/>
        </w:r>
        <w:r w:rsidR="00E74AE3">
          <w:rPr>
            <w:b w:val="0"/>
          </w:rPr>
          <w:t>302</w:t>
        </w:r>
        <w:r w:rsidRPr="00A77F8B">
          <w:rPr>
            <w:b w:val="0"/>
          </w:rPr>
          <w:fldChar w:fldCharType="end"/>
        </w:r>
      </w:hyperlink>
    </w:p>
    <w:p w14:paraId="580E908F" w14:textId="379F4F0F"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90" w:history="1">
        <w:r w:rsidRPr="00262C7B">
          <w:t>Part 4.192</w:t>
        </w:r>
        <w:r>
          <w:rPr>
            <w:rFonts w:asciiTheme="minorHAnsi" w:eastAsiaTheme="minorEastAsia" w:hAnsiTheme="minorHAnsi" w:cstheme="minorBidi"/>
            <w:b w:val="0"/>
            <w:kern w:val="2"/>
            <w:sz w:val="24"/>
            <w:szCs w:val="24"/>
            <w:lang w:eastAsia="en-AU"/>
            <w14:ligatures w14:val="standardContextual"/>
          </w:rPr>
          <w:tab/>
        </w:r>
        <w:r w:rsidRPr="00262C7B">
          <w:t>Water Resources Act 2007</w:t>
        </w:r>
        <w:r>
          <w:tab/>
        </w:r>
        <w:r w:rsidRPr="00A77F8B">
          <w:rPr>
            <w:b w:val="0"/>
          </w:rPr>
          <w:fldChar w:fldCharType="begin"/>
        </w:r>
        <w:r w:rsidRPr="00A77F8B">
          <w:rPr>
            <w:b w:val="0"/>
          </w:rPr>
          <w:instrText xml:space="preserve"> PAGEREF _Toc200548890 \h </w:instrText>
        </w:r>
        <w:r w:rsidRPr="00A77F8B">
          <w:rPr>
            <w:b w:val="0"/>
          </w:rPr>
        </w:r>
        <w:r w:rsidRPr="00A77F8B">
          <w:rPr>
            <w:b w:val="0"/>
          </w:rPr>
          <w:fldChar w:fldCharType="separate"/>
        </w:r>
        <w:r w:rsidR="00E74AE3">
          <w:rPr>
            <w:b w:val="0"/>
          </w:rPr>
          <w:t>303</w:t>
        </w:r>
        <w:r w:rsidRPr="00A77F8B">
          <w:rPr>
            <w:b w:val="0"/>
          </w:rPr>
          <w:fldChar w:fldCharType="end"/>
        </w:r>
      </w:hyperlink>
    </w:p>
    <w:p w14:paraId="64716951" w14:textId="67D48300"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92" w:history="1">
        <w:r w:rsidRPr="00262C7B">
          <w:t>Part 4.193</w:t>
        </w:r>
        <w:r>
          <w:rPr>
            <w:rFonts w:asciiTheme="minorHAnsi" w:eastAsiaTheme="minorEastAsia" w:hAnsiTheme="minorHAnsi" w:cstheme="minorBidi"/>
            <w:b w:val="0"/>
            <w:kern w:val="2"/>
            <w:sz w:val="24"/>
            <w:szCs w:val="24"/>
            <w:lang w:eastAsia="en-AU"/>
            <w14:ligatures w14:val="standardContextual"/>
          </w:rPr>
          <w:tab/>
        </w:r>
        <w:r w:rsidRPr="00262C7B">
          <w:t>Witness Protection Act 1996</w:t>
        </w:r>
        <w:r>
          <w:tab/>
        </w:r>
        <w:r w:rsidRPr="00A77F8B">
          <w:rPr>
            <w:b w:val="0"/>
          </w:rPr>
          <w:fldChar w:fldCharType="begin"/>
        </w:r>
        <w:r w:rsidRPr="00A77F8B">
          <w:rPr>
            <w:b w:val="0"/>
          </w:rPr>
          <w:instrText xml:space="preserve"> PAGEREF _Toc200548892 \h </w:instrText>
        </w:r>
        <w:r w:rsidRPr="00A77F8B">
          <w:rPr>
            <w:b w:val="0"/>
          </w:rPr>
        </w:r>
        <w:r w:rsidRPr="00A77F8B">
          <w:rPr>
            <w:b w:val="0"/>
          </w:rPr>
          <w:fldChar w:fldCharType="separate"/>
        </w:r>
        <w:r w:rsidR="00E74AE3">
          <w:rPr>
            <w:b w:val="0"/>
          </w:rPr>
          <w:t>304</w:t>
        </w:r>
        <w:r w:rsidRPr="00A77F8B">
          <w:rPr>
            <w:b w:val="0"/>
          </w:rPr>
          <w:fldChar w:fldCharType="end"/>
        </w:r>
      </w:hyperlink>
    </w:p>
    <w:p w14:paraId="1826B26B" w14:textId="02AA8B39"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94" w:history="1">
        <w:r w:rsidRPr="00262C7B">
          <w:t>Part 4.194</w:t>
        </w:r>
        <w:r>
          <w:rPr>
            <w:rFonts w:asciiTheme="minorHAnsi" w:eastAsiaTheme="minorEastAsia" w:hAnsiTheme="minorHAnsi" w:cstheme="minorBidi"/>
            <w:b w:val="0"/>
            <w:kern w:val="2"/>
            <w:sz w:val="24"/>
            <w:szCs w:val="24"/>
            <w:lang w:eastAsia="en-AU"/>
            <w14:ligatures w14:val="standardContextual"/>
          </w:rPr>
          <w:tab/>
        </w:r>
        <w:r w:rsidRPr="00262C7B">
          <w:t>Workers Compensation Act 1951</w:t>
        </w:r>
        <w:r>
          <w:tab/>
        </w:r>
        <w:r w:rsidRPr="00A77F8B">
          <w:rPr>
            <w:b w:val="0"/>
          </w:rPr>
          <w:fldChar w:fldCharType="begin"/>
        </w:r>
        <w:r w:rsidRPr="00A77F8B">
          <w:rPr>
            <w:b w:val="0"/>
          </w:rPr>
          <w:instrText xml:space="preserve"> PAGEREF _Toc200548894 \h </w:instrText>
        </w:r>
        <w:r w:rsidRPr="00A77F8B">
          <w:rPr>
            <w:b w:val="0"/>
          </w:rPr>
        </w:r>
        <w:r w:rsidRPr="00A77F8B">
          <w:rPr>
            <w:b w:val="0"/>
          </w:rPr>
          <w:fldChar w:fldCharType="separate"/>
        </w:r>
        <w:r w:rsidR="00E74AE3">
          <w:rPr>
            <w:b w:val="0"/>
          </w:rPr>
          <w:t>305</w:t>
        </w:r>
        <w:r w:rsidRPr="00A77F8B">
          <w:rPr>
            <w:b w:val="0"/>
          </w:rPr>
          <w:fldChar w:fldCharType="end"/>
        </w:r>
      </w:hyperlink>
    </w:p>
    <w:p w14:paraId="1260066A" w14:textId="505730CC"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96" w:history="1">
        <w:r w:rsidRPr="00262C7B">
          <w:t>Part 4.195</w:t>
        </w:r>
        <w:r>
          <w:rPr>
            <w:rFonts w:asciiTheme="minorHAnsi" w:eastAsiaTheme="minorEastAsia" w:hAnsiTheme="minorHAnsi" w:cstheme="minorBidi"/>
            <w:b w:val="0"/>
            <w:kern w:val="2"/>
            <w:sz w:val="24"/>
            <w:szCs w:val="24"/>
            <w:lang w:eastAsia="en-AU"/>
            <w14:ligatures w14:val="standardContextual"/>
          </w:rPr>
          <w:tab/>
        </w:r>
        <w:r w:rsidRPr="00262C7B">
          <w:t>Workers Compensation Regulation 2002</w:t>
        </w:r>
        <w:r>
          <w:tab/>
        </w:r>
        <w:r w:rsidRPr="00A77F8B">
          <w:rPr>
            <w:b w:val="0"/>
          </w:rPr>
          <w:fldChar w:fldCharType="begin"/>
        </w:r>
        <w:r w:rsidRPr="00A77F8B">
          <w:rPr>
            <w:b w:val="0"/>
          </w:rPr>
          <w:instrText xml:space="preserve"> PAGEREF _Toc200548896 \h </w:instrText>
        </w:r>
        <w:r w:rsidRPr="00A77F8B">
          <w:rPr>
            <w:b w:val="0"/>
          </w:rPr>
        </w:r>
        <w:r w:rsidRPr="00A77F8B">
          <w:rPr>
            <w:b w:val="0"/>
          </w:rPr>
          <w:fldChar w:fldCharType="separate"/>
        </w:r>
        <w:r w:rsidR="00E74AE3">
          <w:rPr>
            <w:b w:val="0"/>
          </w:rPr>
          <w:t>306</w:t>
        </w:r>
        <w:r w:rsidRPr="00A77F8B">
          <w:rPr>
            <w:b w:val="0"/>
          </w:rPr>
          <w:fldChar w:fldCharType="end"/>
        </w:r>
      </w:hyperlink>
    </w:p>
    <w:p w14:paraId="01260DF6" w14:textId="2FCEDEAA" w:rsidR="00A77F8B" w:rsidRDefault="00A77F8B">
      <w:pPr>
        <w:pStyle w:val="TOC7"/>
        <w:rPr>
          <w:rFonts w:asciiTheme="minorHAnsi" w:eastAsiaTheme="minorEastAsia" w:hAnsiTheme="minorHAnsi" w:cstheme="minorBidi"/>
          <w:b w:val="0"/>
          <w:kern w:val="2"/>
          <w:sz w:val="24"/>
          <w:szCs w:val="24"/>
          <w:lang w:eastAsia="en-AU"/>
          <w14:ligatures w14:val="standardContextual"/>
        </w:rPr>
      </w:pPr>
      <w:hyperlink w:anchor="_Toc200548898" w:history="1">
        <w:r w:rsidRPr="00262C7B">
          <w:t>Part 4.196</w:t>
        </w:r>
        <w:r>
          <w:rPr>
            <w:rFonts w:asciiTheme="minorHAnsi" w:eastAsiaTheme="minorEastAsia" w:hAnsiTheme="minorHAnsi" w:cstheme="minorBidi"/>
            <w:b w:val="0"/>
            <w:kern w:val="2"/>
            <w:sz w:val="24"/>
            <w:szCs w:val="24"/>
            <w:lang w:eastAsia="en-AU"/>
            <w14:ligatures w14:val="standardContextual"/>
          </w:rPr>
          <w:tab/>
        </w:r>
        <w:r w:rsidRPr="00262C7B">
          <w:t>Working with Vulnerable People (Background Checking) Act 2011</w:t>
        </w:r>
        <w:r>
          <w:tab/>
        </w:r>
        <w:r w:rsidRPr="00A77F8B">
          <w:rPr>
            <w:b w:val="0"/>
          </w:rPr>
          <w:fldChar w:fldCharType="begin"/>
        </w:r>
        <w:r w:rsidRPr="00A77F8B">
          <w:rPr>
            <w:b w:val="0"/>
          </w:rPr>
          <w:instrText xml:space="preserve"> PAGEREF _Toc200548898 \h </w:instrText>
        </w:r>
        <w:r w:rsidRPr="00A77F8B">
          <w:rPr>
            <w:b w:val="0"/>
          </w:rPr>
        </w:r>
        <w:r w:rsidRPr="00A77F8B">
          <w:rPr>
            <w:b w:val="0"/>
          </w:rPr>
          <w:fldChar w:fldCharType="separate"/>
        </w:r>
        <w:r w:rsidR="00E74AE3">
          <w:rPr>
            <w:b w:val="0"/>
          </w:rPr>
          <w:t>307</w:t>
        </w:r>
        <w:r w:rsidRPr="00A77F8B">
          <w:rPr>
            <w:b w:val="0"/>
          </w:rPr>
          <w:fldChar w:fldCharType="end"/>
        </w:r>
      </w:hyperlink>
    </w:p>
    <w:p w14:paraId="2DA27D9E" w14:textId="082D3EF9" w:rsidR="00782F70" w:rsidRPr="00D27FA0" w:rsidRDefault="00A77F8B">
      <w:pPr>
        <w:pStyle w:val="BillBasic"/>
      </w:pPr>
      <w:r>
        <w:fldChar w:fldCharType="end"/>
      </w:r>
    </w:p>
    <w:p w14:paraId="0B3DD3CE" w14:textId="77777777" w:rsidR="00A77F8B" w:rsidRDefault="00A77F8B">
      <w:pPr>
        <w:pStyle w:val="01Contents"/>
        <w:sectPr w:rsidR="00A77F8B" w:rsidSect="00A77F8B">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22A924F5" w14:textId="3F43B9D3" w:rsidR="00FD32A9" w:rsidRDefault="00FD32A9" w:rsidP="008257DE">
      <w:pPr>
        <w:suppressLineNumbers/>
        <w:spacing w:before="400"/>
        <w:jc w:val="center"/>
      </w:pPr>
      <w:r>
        <w:rPr>
          <w:noProof/>
          <w:color w:val="000000"/>
          <w:sz w:val="22"/>
        </w:rPr>
        <w:lastRenderedPageBreak/>
        <w:t>2025</w:t>
      </w:r>
    </w:p>
    <w:p w14:paraId="4DFB90FD" w14:textId="77777777" w:rsidR="00FD32A9" w:rsidRDefault="00FD32A9" w:rsidP="008257DE">
      <w:pPr>
        <w:suppressLineNumbers/>
        <w:spacing w:before="300"/>
        <w:jc w:val="center"/>
      </w:pPr>
      <w:r>
        <w:t>THE LEGISLATIVE ASSEMBLY</w:t>
      </w:r>
      <w:r>
        <w:br/>
        <w:t>FOR THE AUSTRALIAN CAPITAL TERRITORY</w:t>
      </w:r>
    </w:p>
    <w:p w14:paraId="46F60669" w14:textId="77777777" w:rsidR="00FD32A9" w:rsidRDefault="00FD32A9" w:rsidP="008257DE">
      <w:pPr>
        <w:pStyle w:val="N-line1"/>
        <w:suppressLineNumbers/>
        <w:jc w:val="both"/>
      </w:pPr>
    </w:p>
    <w:p w14:paraId="6760D571" w14:textId="77777777" w:rsidR="00FD32A9" w:rsidRDefault="00FD32A9" w:rsidP="008257DE">
      <w:pPr>
        <w:suppressLineNumbers/>
        <w:spacing w:before="120"/>
        <w:jc w:val="center"/>
      </w:pPr>
      <w:r>
        <w:t>(As presented)</w:t>
      </w:r>
    </w:p>
    <w:p w14:paraId="08E92E17" w14:textId="243C9B83" w:rsidR="00FD32A9" w:rsidRDefault="00FD32A9" w:rsidP="008257DE">
      <w:pPr>
        <w:suppressLineNumbers/>
        <w:spacing w:before="240"/>
        <w:jc w:val="center"/>
      </w:pPr>
      <w:r>
        <w:t>(Attorney-General)</w:t>
      </w:r>
    </w:p>
    <w:p w14:paraId="7F0389AB" w14:textId="0848BF67" w:rsidR="00782F70" w:rsidRPr="00D27FA0" w:rsidRDefault="00FA7B69" w:rsidP="008257DE">
      <w:pPr>
        <w:pStyle w:val="Billname"/>
        <w:suppressLineNumbers/>
      </w:pPr>
      <w:bookmarkStart w:id="1" w:name="Citation"/>
      <w:r w:rsidRPr="00D27FA0">
        <w:t>Statute Law Amendment Bill 2025</w:t>
      </w:r>
      <w:bookmarkEnd w:id="1"/>
    </w:p>
    <w:p w14:paraId="45C5530A" w14:textId="0C75229D" w:rsidR="00782F70" w:rsidRPr="00D27FA0" w:rsidRDefault="00782F70" w:rsidP="008257DE">
      <w:pPr>
        <w:pStyle w:val="ActNo"/>
        <w:suppressLineNumbers/>
      </w:pPr>
      <w:r w:rsidRPr="00D27FA0">
        <w:fldChar w:fldCharType="begin"/>
      </w:r>
      <w:r w:rsidRPr="00D27FA0">
        <w:instrText xml:space="preserve"> DOCPROPERTY "Category"  \* MERGEFORMAT </w:instrText>
      </w:r>
      <w:r w:rsidRPr="00D27FA0">
        <w:fldChar w:fldCharType="end"/>
      </w:r>
    </w:p>
    <w:p w14:paraId="3E0F9274" w14:textId="77777777" w:rsidR="00782F70" w:rsidRPr="00D27FA0" w:rsidRDefault="00782F70" w:rsidP="008257DE">
      <w:pPr>
        <w:pStyle w:val="N-line3"/>
        <w:suppressLineNumbers/>
      </w:pPr>
    </w:p>
    <w:p w14:paraId="76725496" w14:textId="77777777" w:rsidR="00782F70" w:rsidRPr="00D27FA0" w:rsidRDefault="00782F70" w:rsidP="008257DE">
      <w:pPr>
        <w:pStyle w:val="BillFor"/>
        <w:suppressLineNumbers/>
      </w:pPr>
      <w:r w:rsidRPr="00D27FA0">
        <w:t>A Bill for</w:t>
      </w:r>
    </w:p>
    <w:p w14:paraId="3F5C5365" w14:textId="77777777" w:rsidR="0074284A" w:rsidRPr="00D27FA0" w:rsidRDefault="0074284A" w:rsidP="008257DE">
      <w:pPr>
        <w:pStyle w:val="LongTitle"/>
        <w:suppressLineNumbers/>
      </w:pPr>
      <w:r w:rsidRPr="00D27FA0">
        <w:t>An Act to amend legislation for the purpose of statute law revision, and for other purposes</w:t>
      </w:r>
    </w:p>
    <w:p w14:paraId="501F76B4" w14:textId="77777777" w:rsidR="00782F70" w:rsidRPr="00D27FA0" w:rsidRDefault="00782F70" w:rsidP="008257DE">
      <w:pPr>
        <w:pStyle w:val="N-line3"/>
        <w:suppressLineNumbers/>
      </w:pPr>
    </w:p>
    <w:p w14:paraId="6219A8E9" w14:textId="77777777" w:rsidR="00782F70" w:rsidRPr="00D27FA0" w:rsidRDefault="00782F70" w:rsidP="008257DE">
      <w:pPr>
        <w:pStyle w:val="Placeholder"/>
        <w:suppressLineNumbers/>
      </w:pPr>
      <w:r w:rsidRPr="00D27FA0">
        <w:rPr>
          <w:rStyle w:val="charContents"/>
          <w:sz w:val="16"/>
        </w:rPr>
        <w:t xml:space="preserve">  </w:t>
      </w:r>
      <w:r w:rsidRPr="00D27FA0">
        <w:rPr>
          <w:rStyle w:val="charPage"/>
        </w:rPr>
        <w:t xml:space="preserve">  </w:t>
      </w:r>
    </w:p>
    <w:p w14:paraId="0D71E477" w14:textId="77777777" w:rsidR="00782F70" w:rsidRPr="00D27FA0" w:rsidRDefault="00782F70" w:rsidP="008257DE">
      <w:pPr>
        <w:pStyle w:val="Placeholder"/>
        <w:suppressLineNumbers/>
      </w:pPr>
      <w:r w:rsidRPr="00D27FA0">
        <w:rPr>
          <w:rStyle w:val="CharChapNo"/>
        </w:rPr>
        <w:t xml:space="preserve">  </w:t>
      </w:r>
      <w:r w:rsidRPr="00D27FA0">
        <w:rPr>
          <w:rStyle w:val="CharChapText"/>
        </w:rPr>
        <w:t xml:space="preserve">  </w:t>
      </w:r>
    </w:p>
    <w:p w14:paraId="65565955" w14:textId="77777777" w:rsidR="00782F70" w:rsidRPr="00D27FA0" w:rsidRDefault="00782F70" w:rsidP="008257DE">
      <w:pPr>
        <w:pStyle w:val="Placeholder"/>
        <w:suppressLineNumbers/>
      </w:pPr>
      <w:r w:rsidRPr="00D27FA0">
        <w:rPr>
          <w:rStyle w:val="CharPartNo"/>
        </w:rPr>
        <w:t xml:space="preserve">  </w:t>
      </w:r>
      <w:r w:rsidRPr="00D27FA0">
        <w:rPr>
          <w:rStyle w:val="CharPartText"/>
        </w:rPr>
        <w:t xml:space="preserve">  </w:t>
      </w:r>
    </w:p>
    <w:p w14:paraId="3CAE033F" w14:textId="77777777" w:rsidR="00782F70" w:rsidRPr="00D27FA0" w:rsidRDefault="00782F70" w:rsidP="008257DE">
      <w:pPr>
        <w:pStyle w:val="Placeholder"/>
        <w:suppressLineNumbers/>
      </w:pPr>
      <w:r w:rsidRPr="00D27FA0">
        <w:rPr>
          <w:rStyle w:val="CharDivNo"/>
        </w:rPr>
        <w:t xml:space="preserve">  </w:t>
      </w:r>
      <w:r w:rsidRPr="00D27FA0">
        <w:rPr>
          <w:rStyle w:val="CharDivText"/>
        </w:rPr>
        <w:t xml:space="preserve">  </w:t>
      </w:r>
    </w:p>
    <w:p w14:paraId="7ABF5AE7" w14:textId="77777777" w:rsidR="00782F70" w:rsidRPr="00D45C3E" w:rsidRDefault="00782F70" w:rsidP="008257DE">
      <w:pPr>
        <w:pStyle w:val="Notified"/>
        <w:suppressLineNumbers/>
      </w:pPr>
    </w:p>
    <w:p w14:paraId="1A0F5A03" w14:textId="77777777" w:rsidR="00782F70" w:rsidRPr="00D27FA0" w:rsidRDefault="00782F70" w:rsidP="008257DE">
      <w:pPr>
        <w:pStyle w:val="EnactingWords"/>
        <w:suppressLineNumbers/>
      </w:pPr>
      <w:r w:rsidRPr="00D27FA0">
        <w:t>The Legislative Assembly for the Australian Capital Territory enacts as follows:</w:t>
      </w:r>
    </w:p>
    <w:p w14:paraId="59FCF5F0" w14:textId="77777777" w:rsidR="00782F70" w:rsidRPr="00D27FA0" w:rsidRDefault="00782F70" w:rsidP="008257DE">
      <w:pPr>
        <w:pStyle w:val="PageBreak"/>
        <w:suppressLineNumbers/>
      </w:pPr>
      <w:r w:rsidRPr="00D27FA0">
        <w:br w:type="page"/>
      </w:r>
    </w:p>
    <w:p w14:paraId="5873D1A7" w14:textId="65CD2CD5" w:rsidR="00782F70" w:rsidRPr="00D27FA0" w:rsidRDefault="00A77F8B" w:rsidP="00A77F8B">
      <w:pPr>
        <w:pStyle w:val="AH5Sec"/>
        <w:shd w:val="pct25" w:color="auto" w:fill="auto"/>
      </w:pPr>
      <w:bookmarkStart w:id="2" w:name="_Toc200547979"/>
      <w:r w:rsidRPr="00A77F8B">
        <w:rPr>
          <w:rStyle w:val="CharSectNo"/>
        </w:rPr>
        <w:lastRenderedPageBreak/>
        <w:t>1</w:t>
      </w:r>
      <w:r w:rsidRPr="00D27FA0">
        <w:tab/>
      </w:r>
      <w:r w:rsidR="00782F70" w:rsidRPr="00D27FA0">
        <w:t>Name of Act</w:t>
      </w:r>
      <w:bookmarkEnd w:id="2"/>
    </w:p>
    <w:p w14:paraId="6E3EC8DC" w14:textId="7775DD14" w:rsidR="00782F70" w:rsidRPr="00D27FA0" w:rsidRDefault="00782F70">
      <w:pPr>
        <w:pStyle w:val="Amainreturn"/>
      </w:pPr>
      <w:r w:rsidRPr="00D27FA0">
        <w:t xml:space="preserve">This Act is the </w:t>
      </w:r>
      <w:r w:rsidRPr="00D27FA0">
        <w:rPr>
          <w:i/>
        </w:rPr>
        <w:fldChar w:fldCharType="begin"/>
      </w:r>
      <w:r w:rsidRPr="00D27FA0">
        <w:rPr>
          <w:i/>
        </w:rPr>
        <w:instrText xml:space="preserve"> TITLE</w:instrText>
      </w:r>
      <w:r w:rsidRPr="00D27FA0">
        <w:rPr>
          <w:i/>
        </w:rPr>
        <w:fldChar w:fldCharType="separate"/>
      </w:r>
      <w:r w:rsidR="00E74AE3">
        <w:rPr>
          <w:i/>
        </w:rPr>
        <w:t>Statute Law Amendment Act 2025</w:t>
      </w:r>
      <w:r w:rsidRPr="00D27FA0">
        <w:rPr>
          <w:i/>
        </w:rPr>
        <w:fldChar w:fldCharType="end"/>
      </w:r>
      <w:r w:rsidRPr="00D27FA0">
        <w:t>.</w:t>
      </w:r>
    </w:p>
    <w:p w14:paraId="2596FD8A" w14:textId="666FB059" w:rsidR="0074284A" w:rsidRPr="00D27FA0" w:rsidRDefault="00A77F8B" w:rsidP="00A77F8B">
      <w:pPr>
        <w:pStyle w:val="AH5Sec"/>
        <w:shd w:val="pct25" w:color="auto" w:fill="auto"/>
        <w:rPr>
          <w:color w:val="000000"/>
        </w:rPr>
      </w:pPr>
      <w:bookmarkStart w:id="3" w:name="_Toc200547980"/>
      <w:r w:rsidRPr="00A77F8B">
        <w:rPr>
          <w:rStyle w:val="CharSectNo"/>
        </w:rPr>
        <w:t>2</w:t>
      </w:r>
      <w:r w:rsidRPr="00D27FA0">
        <w:rPr>
          <w:color w:val="000000"/>
        </w:rPr>
        <w:tab/>
      </w:r>
      <w:r w:rsidR="0074284A" w:rsidRPr="00D27FA0">
        <w:rPr>
          <w:color w:val="000000"/>
        </w:rPr>
        <w:t>Commencement</w:t>
      </w:r>
      <w:bookmarkEnd w:id="3"/>
    </w:p>
    <w:p w14:paraId="54582D23" w14:textId="36C11C27" w:rsidR="00DF3D04" w:rsidRPr="00D27FA0" w:rsidRDefault="00A77F8B" w:rsidP="00A77F8B">
      <w:pPr>
        <w:pStyle w:val="Amain"/>
      </w:pPr>
      <w:r>
        <w:tab/>
      </w:r>
      <w:r w:rsidRPr="00D27FA0">
        <w:t>(1)</w:t>
      </w:r>
      <w:r w:rsidRPr="00D27FA0">
        <w:tab/>
      </w:r>
      <w:r w:rsidR="00DF3D04" w:rsidRPr="00D27FA0">
        <w:t>The following provisions commence on the 10th day after this Act’s notification day:</w:t>
      </w:r>
    </w:p>
    <w:p w14:paraId="55C87407" w14:textId="655059D5" w:rsidR="00DF3D0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DF3D04" w:rsidRPr="00D27FA0">
        <w:t>sections 3 to 6</w:t>
      </w:r>
    </w:p>
    <w:p w14:paraId="061801FE" w14:textId="4C2C94AC" w:rsidR="00DF3D0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DF3D04" w:rsidRPr="00D27FA0">
        <w:t>schedules 1 and 2</w:t>
      </w:r>
    </w:p>
    <w:p w14:paraId="621131C2" w14:textId="69C881E8" w:rsidR="00DF3D0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DF3D04" w:rsidRPr="00D27FA0">
        <w:t>schedule 3, parts 3.1 to 3.50</w:t>
      </w:r>
      <w:r w:rsidR="00F90D7C" w:rsidRPr="00D27FA0">
        <w:t xml:space="preserve"> (other than part 3.16)</w:t>
      </w:r>
      <w:r w:rsidR="00DF3D04" w:rsidRPr="00D27FA0">
        <w:t>.</w:t>
      </w:r>
    </w:p>
    <w:p w14:paraId="48AEBA11" w14:textId="743EB5F7" w:rsidR="00DF3D04" w:rsidRPr="00D27FA0" w:rsidRDefault="00DF3D04" w:rsidP="00DF3D04">
      <w:pPr>
        <w:pStyle w:val="aNote"/>
      </w:pPr>
      <w:r w:rsidRPr="00D27FA0">
        <w:rPr>
          <w:rStyle w:val="charItals"/>
        </w:rPr>
        <w:t>Note</w:t>
      </w:r>
      <w:r w:rsidRPr="00D27FA0">
        <w:rPr>
          <w:rStyle w:val="charItals"/>
        </w:rPr>
        <w:tab/>
      </w:r>
      <w:r w:rsidRPr="00D27FA0">
        <w:t xml:space="preserve">The naming and commencement provisions automatically commence on the notification day (see </w:t>
      </w:r>
      <w:hyperlink r:id="rId14" w:tooltip="A2001-14" w:history="1">
        <w:r w:rsidR="00D45C3E" w:rsidRPr="00D45C3E">
          <w:rPr>
            <w:rStyle w:val="charCitHyperlinkAbbrev"/>
          </w:rPr>
          <w:t>Legislation Act</w:t>
        </w:r>
      </w:hyperlink>
      <w:r w:rsidRPr="00D27FA0">
        <w:t>, s</w:t>
      </w:r>
      <w:r w:rsidR="002F5A21" w:rsidRPr="00D27FA0">
        <w:t xml:space="preserve"> </w:t>
      </w:r>
      <w:r w:rsidRPr="00D27FA0">
        <w:t>75 (1)).</w:t>
      </w:r>
    </w:p>
    <w:p w14:paraId="6AD3F1DF" w14:textId="04E17431" w:rsidR="00F90D7C" w:rsidRPr="00D27FA0" w:rsidRDefault="00A77F8B" w:rsidP="00A77F8B">
      <w:pPr>
        <w:pStyle w:val="Amain"/>
      </w:pPr>
      <w:r>
        <w:tab/>
      </w:r>
      <w:r w:rsidRPr="00D27FA0">
        <w:t>(2)</w:t>
      </w:r>
      <w:r w:rsidRPr="00D27FA0">
        <w:tab/>
      </w:r>
      <w:r w:rsidR="00F90D7C" w:rsidRPr="00D27FA0">
        <w:t xml:space="preserve">Schedule 3, part 3.16 commences on the commencement of the </w:t>
      </w:r>
      <w:hyperlink r:id="rId15" w:tooltip="A2024-36" w:history="1">
        <w:r w:rsidR="00D45C3E" w:rsidRPr="00D45C3E">
          <w:rPr>
            <w:rStyle w:val="charCitHyperlinkItal"/>
          </w:rPr>
          <w:t>Property Developers Act 2024</w:t>
        </w:r>
      </w:hyperlink>
      <w:r w:rsidR="00F90D7C" w:rsidRPr="00D27FA0">
        <w:t>, schedule 2, part 2.4, amendment 2.31.</w:t>
      </w:r>
    </w:p>
    <w:p w14:paraId="2C896476" w14:textId="2698120D" w:rsidR="0074284A" w:rsidRPr="00D27FA0" w:rsidRDefault="00A77F8B" w:rsidP="00A77F8B">
      <w:pPr>
        <w:pStyle w:val="Amain"/>
      </w:pPr>
      <w:r>
        <w:tab/>
      </w:r>
      <w:r w:rsidRPr="00D27FA0">
        <w:t>(3)</w:t>
      </w:r>
      <w:r w:rsidRPr="00D27FA0">
        <w:tab/>
      </w:r>
      <w:r w:rsidR="00DF3D04" w:rsidRPr="00D27FA0">
        <w:t>Schedule 3, parts 3.51 to 3.</w:t>
      </w:r>
      <w:r w:rsidR="000F08C2" w:rsidRPr="00D27FA0">
        <w:t>1</w:t>
      </w:r>
      <w:r w:rsidR="008F6FA8" w:rsidRPr="00D27FA0">
        <w:t>0</w:t>
      </w:r>
      <w:r w:rsidR="00A76BFD" w:rsidRPr="00D27FA0">
        <w:t>9</w:t>
      </w:r>
      <w:r w:rsidR="00DF3D04" w:rsidRPr="00D27FA0">
        <w:t xml:space="preserve"> (</w:t>
      </w:r>
      <w:r w:rsidR="00464350" w:rsidRPr="00D27FA0">
        <w:t xml:space="preserve">other than </w:t>
      </w:r>
      <w:r w:rsidR="00A76BFD" w:rsidRPr="00D27FA0">
        <w:t>part 3.101</w:t>
      </w:r>
      <w:r w:rsidR="002D0AFD" w:rsidRPr="00D27FA0">
        <w:t>)</w:t>
      </w:r>
      <w:r w:rsidR="00464350" w:rsidRPr="00D27FA0">
        <w:t xml:space="preserve"> </w:t>
      </w:r>
      <w:r w:rsidR="00DF3D04" w:rsidRPr="00D27FA0">
        <w:t>commence on the 20th day after this Act’s notification day.</w:t>
      </w:r>
    </w:p>
    <w:p w14:paraId="20A36D77" w14:textId="407293E7" w:rsidR="00A767BF" w:rsidRPr="00D27FA0" w:rsidRDefault="00A77F8B" w:rsidP="00A77F8B">
      <w:pPr>
        <w:pStyle w:val="Amain"/>
      </w:pPr>
      <w:r>
        <w:tab/>
      </w:r>
      <w:r w:rsidRPr="00D27FA0">
        <w:t>(4)</w:t>
      </w:r>
      <w:r w:rsidRPr="00D27FA0">
        <w:tab/>
      </w:r>
      <w:r w:rsidR="00A76BFD" w:rsidRPr="00D27FA0">
        <w:t>Schedule 3, part 3.101</w:t>
      </w:r>
      <w:r w:rsidR="00A767BF" w:rsidRPr="00D27FA0">
        <w:t xml:space="preserve"> commences on the commencement of the </w:t>
      </w:r>
      <w:hyperlink r:id="rId16" w:tooltip="A2024-24" w:history="1">
        <w:r w:rsidR="00D45C3E" w:rsidRPr="00D45C3E">
          <w:rPr>
            <w:rStyle w:val="charCitHyperlinkItal"/>
          </w:rPr>
          <w:t>Voluntary Assisted Dying Act 2024</w:t>
        </w:r>
      </w:hyperlink>
      <w:r w:rsidR="00655ABE" w:rsidRPr="00D27FA0">
        <w:t>, section 105.</w:t>
      </w:r>
    </w:p>
    <w:p w14:paraId="2EA71854" w14:textId="21F38A11" w:rsidR="00DF3D04" w:rsidRPr="00D27FA0" w:rsidRDefault="00A77F8B" w:rsidP="00A77F8B">
      <w:pPr>
        <w:pStyle w:val="Amain"/>
      </w:pPr>
      <w:r>
        <w:tab/>
      </w:r>
      <w:r w:rsidRPr="00D27FA0">
        <w:t>(5)</w:t>
      </w:r>
      <w:r w:rsidRPr="00D27FA0">
        <w:tab/>
      </w:r>
      <w:r w:rsidR="00DF3D04" w:rsidRPr="00D27FA0">
        <w:t>Schedule 4, parts 4.1 to 4.50 commence on the 30th day after this Act’s notification day.</w:t>
      </w:r>
    </w:p>
    <w:p w14:paraId="5B5D18B1" w14:textId="17046314" w:rsidR="00DF3D04" w:rsidRPr="00D27FA0" w:rsidRDefault="00A77F8B" w:rsidP="00A77F8B">
      <w:pPr>
        <w:pStyle w:val="Amain"/>
      </w:pPr>
      <w:r>
        <w:tab/>
      </w:r>
      <w:r w:rsidRPr="00D27FA0">
        <w:t>(6)</w:t>
      </w:r>
      <w:r w:rsidRPr="00D27FA0">
        <w:tab/>
      </w:r>
      <w:r w:rsidR="00DF3D04" w:rsidRPr="00D27FA0">
        <w:t>Schedule 4, parts 4.51 to 4.100 commence on the 40th day after this Act’s notification day.</w:t>
      </w:r>
    </w:p>
    <w:p w14:paraId="1D8937C3" w14:textId="1E59B2E3" w:rsidR="00DF3D04" w:rsidRPr="00D27FA0" w:rsidRDefault="00A77F8B" w:rsidP="00A77F8B">
      <w:pPr>
        <w:pStyle w:val="Amain"/>
      </w:pPr>
      <w:r>
        <w:tab/>
      </w:r>
      <w:r w:rsidRPr="00D27FA0">
        <w:t>(7)</w:t>
      </w:r>
      <w:r w:rsidRPr="00D27FA0">
        <w:tab/>
      </w:r>
      <w:r w:rsidR="00DF3D04" w:rsidRPr="00D27FA0">
        <w:t>Schedule 4, parts 4.101 to 4.150 commence on the 50th day after this Act’s notification day.</w:t>
      </w:r>
    </w:p>
    <w:p w14:paraId="342CF82D" w14:textId="72305FEA" w:rsidR="00DF3D04" w:rsidRPr="00D27FA0" w:rsidRDefault="00A77F8B" w:rsidP="00A77F8B">
      <w:pPr>
        <w:pStyle w:val="Amain"/>
      </w:pPr>
      <w:r>
        <w:tab/>
      </w:r>
      <w:r w:rsidRPr="00D27FA0">
        <w:t>(8)</w:t>
      </w:r>
      <w:r w:rsidRPr="00D27FA0">
        <w:tab/>
      </w:r>
      <w:r w:rsidR="00DF3D04" w:rsidRPr="00D27FA0">
        <w:t>Schedule 4, parts 4.151 to 4.19</w:t>
      </w:r>
      <w:r w:rsidR="00A76BFD" w:rsidRPr="00D27FA0">
        <w:t>6</w:t>
      </w:r>
      <w:r w:rsidR="00DF3D04" w:rsidRPr="00D27FA0">
        <w:t xml:space="preserve"> commence on the 60th day after this Act’s notification day.</w:t>
      </w:r>
    </w:p>
    <w:p w14:paraId="3C39A300" w14:textId="44DC8FB7" w:rsidR="00DF3D04" w:rsidRPr="00D27FA0" w:rsidRDefault="00A77F8B" w:rsidP="00A77F8B">
      <w:pPr>
        <w:pStyle w:val="Amain"/>
        <w:rPr>
          <w:color w:val="000000"/>
        </w:rPr>
      </w:pPr>
      <w:r>
        <w:rPr>
          <w:color w:val="000000"/>
        </w:rPr>
        <w:tab/>
      </w:r>
      <w:r w:rsidRPr="00D27FA0">
        <w:rPr>
          <w:color w:val="000000"/>
        </w:rPr>
        <w:t>(9)</w:t>
      </w:r>
      <w:r w:rsidRPr="00D27FA0">
        <w:rPr>
          <w:color w:val="000000"/>
        </w:rPr>
        <w:tab/>
      </w:r>
      <w:r w:rsidR="00DF3D04" w:rsidRPr="00D27FA0">
        <w:t xml:space="preserve">However, if a law is amended in schedule 3 (a </w:t>
      </w:r>
      <w:r w:rsidR="00DF3D04" w:rsidRPr="00D45C3E">
        <w:rPr>
          <w:rStyle w:val="charBoldItals"/>
        </w:rPr>
        <w:t>schedule 3 amendment</w:t>
      </w:r>
      <w:r w:rsidR="00DF3D04" w:rsidRPr="00D27FA0">
        <w:t>) and the law is also amended in schedule 4 (a</w:t>
      </w:r>
      <w:r w:rsidR="00D45C3E">
        <w:t xml:space="preserve"> </w:t>
      </w:r>
      <w:r w:rsidR="00DF3D04" w:rsidRPr="00D45C3E">
        <w:rPr>
          <w:rStyle w:val="charBoldItals"/>
        </w:rPr>
        <w:t>schedule 4 amendment</w:t>
      </w:r>
      <w:r w:rsidR="00DF3D04" w:rsidRPr="00D27FA0">
        <w:t>) the schedule 4 amendments to that law commence on the day the schedule 3 amendments commence.</w:t>
      </w:r>
    </w:p>
    <w:p w14:paraId="7CFE01A2" w14:textId="430A2694" w:rsidR="0074284A" w:rsidRPr="00D27FA0" w:rsidRDefault="00A77F8B" w:rsidP="00A77F8B">
      <w:pPr>
        <w:pStyle w:val="AH5Sec"/>
        <w:shd w:val="pct25" w:color="auto" w:fill="auto"/>
        <w:rPr>
          <w:color w:val="000000"/>
        </w:rPr>
      </w:pPr>
      <w:bookmarkStart w:id="4" w:name="_Toc200547981"/>
      <w:r w:rsidRPr="00A77F8B">
        <w:rPr>
          <w:rStyle w:val="CharSectNo"/>
        </w:rPr>
        <w:lastRenderedPageBreak/>
        <w:t>3</w:t>
      </w:r>
      <w:r w:rsidRPr="00D27FA0">
        <w:rPr>
          <w:color w:val="000000"/>
        </w:rPr>
        <w:tab/>
      </w:r>
      <w:r w:rsidR="0074284A" w:rsidRPr="00D27FA0">
        <w:rPr>
          <w:color w:val="000000"/>
        </w:rPr>
        <w:t>Notes</w:t>
      </w:r>
      <w:bookmarkEnd w:id="4"/>
    </w:p>
    <w:p w14:paraId="3791A69A" w14:textId="3E485C01" w:rsidR="0074284A" w:rsidRPr="00D27FA0" w:rsidRDefault="0074284A" w:rsidP="0074284A">
      <w:pPr>
        <w:pStyle w:val="Amainreturn"/>
        <w:keepNext/>
        <w:rPr>
          <w:color w:val="000000"/>
        </w:rPr>
      </w:pPr>
      <w:r w:rsidRPr="00D27FA0">
        <w:rPr>
          <w:color w:val="000000"/>
        </w:rPr>
        <w:t>A note included in this Act is explanatory and is not part of this</w:t>
      </w:r>
      <w:r w:rsidR="00D45C3E">
        <w:rPr>
          <w:color w:val="000000"/>
        </w:rPr>
        <w:t xml:space="preserve"> </w:t>
      </w:r>
      <w:r w:rsidRPr="00D27FA0">
        <w:rPr>
          <w:color w:val="000000"/>
        </w:rPr>
        <w:t>Act.</w:t>
      </w:r>
    </w:p>
    <w:p w14:paraId="69B13A6F" w14:textId="6407703A" w:rsidR="0074284A" w:rsidRPr="00D27FA0" w:rsidRDefault="0074284A" w:rsidP="0074284A">
      <w:pPr>
        <w:pStyle w:val="aNote"/>
        <w:rPr>
          <w:color w:val="000000"/>
        </w:rPr>
      </w:pPr>
      <w:r w:rsidRPr="00D27FA0">
        <w:rPr>
          <w:rStyle w:val="charItals"/>
          <w:color w:val="000000"/>
        </w:rPr>
        <w:t>Note</w:t>
      </w:r>
      <w:r w:rsidRPr="00D27FA0">
        <w:rPr>
          <w:rStyle w:val="charItals"/>
          <w:color w:val="000000"/>
        </w:rPr>
        <w:tab/>
      </w:r>
      <w:r w:rsidRPr="00D27FA0">
        <w:rPr>
          <w:color w:val="000000"/>
        </w:rPr>
        <w:t xml:space="preserve">See the </w:t>
      </w:r>
      <w:hyperlink r:id="rId17" w:tooltip="A2001-14" w:history="1">
        <w:r w:rsidRPr="00D27FA0">
          <w:rPr>
            <w:rStyle w:val="charCitHyperlinkAbbrev"/>
          </w:rPr>
          <w:t>Legislation Act</w:t>
        </w:r>
      </w:hyperlink>
      <w:r w:rsidRPr="00D27FA0">
        <w:rPr>
          <w:color w:val="000000"/>
        </w:rPr>
        <w:t xml:space="preserve">, s 127 (1), (4) and (5) for the legal status of notes. </w:t>
      </w:r>
    </w:p>
    <w:p w14:paraId="4F1BA205" w14:textId="393BB7E2" w:rsidR="0074284A" w:rsidRPr="00D27FA0" w:rsidRDefault="00A77F8B" w:rsidP="00A77F8B">
      <w:pPr>
        <w:pStyle w:val="AH5Sec"/>
        <w:shd w:val="pct25" w:color="auto" w:fill="auto"/>
        <w:rPr>
          <w:color w:val="000000"/>
        </w:rPr>
      </w:pPr>
      <w:bookmarkStart w:id="5" w:name="_Toc200547982"/>
      <w:r w:rsidRPr="00A77F8B">
        <w:rPr>
          <w:rStyle w:val="CharSectNo"/>
        </w:rPr>
        <w:t>4</w:t>
      </w:r>
      <w:r w:rsidRPr="00D27FA0">
        <w:rPr>
          <w:color w:val="000000"/>
        </w:rPr>
        <w:tab/>
      </w:r>
      <w:r w:rsidR="0074284A" w:rsidRPr="00D27FA0">
        <w:rPr>
          <w:color w:val="000000"/>
        </w:rPr>
        <w:t>Purpose of Act</w:t>
      </w:r>
      <w:bookmarkEnd w:id="5"/>
    </w:p>
    <w:p w14:paraId="722370A8" w14:textId="77777777" w:rsidR="0074284A" w:rsidRPr="00D27FA0" w:rsidRDefault="0074284A" w:rsidP="0074284A">
      <w:pPr>
        <w:pStyle w:val="Amainreturn"/>
        <w:rPr>
          <w:color w:val="000000"/>
        </w:rPr>
      </w:pPr>
      <w:r w:rsidRPr="00D27FA0">
        <w:rPr>
          <w:color w:val="000000"/>
        </w:rPr>
        <w:t>The purpose of this Act is to improve the quality of the statute law of the Territory by amending legislation for the purpose of statute law revision.</w:t>
      </w:r>
    </w:p>
    <w:p w14:paraId="54A5CAE0" w14:textId="60084B40" w:rsidR="0074284A" w:rsidRPr="00D27FA0" w:rsidRDefault="00A77F8B" w:rsidP="00A77F8B">
      <w:pPr>
        <w:pStyle w:val="AH5Sec"/>
        <w:shd w:val="pct25" w:color="auto" w:fill="auto"/>
        <w:rPr>
          <w:color w:val="000000"/>
        </w:rPr>
      </w:pPr>
      <w:bookmarkStart w:id="6" w:name="_Toc200547983"/>
      <w:r w:rsidRPr="00A77F8B">
        <w:rPr>
          <w:rStyle w:val="CharSectNo"/>
        </w:rPr>
        <w:t>5</w:t>
      </w:r>
      <w:r w:rsidRPr="00D27FA0">
        <w:rPr>
          <w:color w:val="000000"/>
        </w:rPr>
        <w:tab/>
      </w:r>
      <w:r w:rsidR="0074284A" w:rsidRPr="00D27FA0">
        <w:rPr>
          <w:color w:val="000000"/>
        </w:rPr>
        <w:t>Legislation amended—schs 1-</w:t>
      </w:r>
      <w:r w:rsidR="006C3503" w:rsidRPr="00D27FA0">
        <w:rPr>
          <w:color w:val="000000"/>
        </w:rPr>
        <w:t>4</w:t>
      </w:r>
      <w:bookmarkEnd w:id="6"/>
    </w:p>
    <w:p w14:paraId="7764D84D" w14:textId="36130514" w:rsidR="0074284A" w:rsidRPr="00D27FA0" w:rsidRDefault="0074284A" w:rsidP="0074284A">
      <w:pPr>
        <w:pStyle w:val="Amainreturn"/>
        <w:rPr>
          <w:color w:val="000000"/>
        </w:rPr>
      </w:pPr>
      <w:r w:rsidRPr="00D27FA0">
        <w:rPr>
          <w:color w:val="000000"/>
        </w:rPr>
        <w:t xml:space="preserve">This Act amends the legislation mentioned in schedules 1 to </w:t>
      </w:r>
      <w:r w:rsidR="006C3503" w:rsidRPr="00D27FA0">
        <w:rPr>
          <w:color w:val="000000"/>
        </w:rPr>
        <w:t>4</w:t>
      </w:r>
      <w:r w:rsidRPr="00D27FA0">
        <w:rPr>
          <w:color w:val="000000"/>
        </w:rPr>
        <w:t>.</w:t>
      </w:r>
    </w:p>
    <w:p w14:paraId="3B773DD2" w14:textId="77777777" w:rsidR="00A77F8B" w:rsidRDefault="00A77F8B">
      <w:pPr>
        <w:pStyle w:val="02Text"/>
        <w:sectPr w:rsidR="00A77F8B" w:rsidSect="008257DE">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lnNumType w:countBy="1"/>
          <w:pgNumType w:start="1"/>
          <w:cols w:space="720"/>
          <w:titlePg/>
          <w:docGrid w:linePitch="326"/>
        </w:sectPr>
      </w:pPr>
    </w:p>
    <w:p w14:paraId="7E46B6C6" w14:textId="77777777" w:rsidR="00782F70" w:rsidRPr="00D27FA0" w:rsidRDefault="00782F70" w:rsidP="008257DE">
      <w:pPr>
        <w:pStyle w:val="PageBreak"/>
        <w:suppressLineNumbers/>
      </w:pPr>
      <w:r w:rsidRPr="00D27FA0">
        <w:br w:type="page"/>
      </w:r>
    </w:p>
    <w:p w14:paraId="7CAF8DC9" w14:textId="6C8FB464" w:rsidR="0074284A" w:rsidRPr="00A77F8B" w:rsidRDefault="00A77F8B" w:rsidP="00A77F8B">
      <w:pPr>
        <w:pStyle w:val="Sched-heading"/>
      </w:pPr>
      <w:bookmarkStart w:id="7" w:name="_Toc200547984"/>
      <w:r w:rsidRPr="00A77F8B">
        <w:rPr>
          <w:rStyle w:val="CharChapNo"/>
        </w:rPr>
        <w:lastRenderedPageBreak/>
        <w:t>Schedule 1</w:t>
      </w:r>
      <w:r w:rsidRPr="00D27FA0">
        <w:tab/>
      </w:r>
      <w:r w:rsidR="0074284A" w:rsidRPr="00A77F8B">
        <w:rPr>
          <w:rStyle w:val="CharChapText"/>
          <w:color w:val="000000"/>
        </w:rPr>
        <w:t>Minor amendments</w:t>
      </w:r>
      <w:bookmarkEnd w:id="7"/>
    </w:p>
    <w:p w14:paraId="75DF4BA2" w14:textId="77777777" w:rsidR="0074284A" w:rsidRPr="00D27FA0" w:rsidRDefault="0074284A" w:rsidP="0074284A">
      <w:pPr>
        <w:pStyle w:val="ref"/>
        <w:rPr>
          <w:color w:val="000000"/>
        </w:rPr>
      </w:pPr>
      <w:r w:rsidRPr="00D27FA0">
        <w:rPr>
          <w:color w:val="000000"/>
        </w:rPr>
        <w:t>(see s 5)</w:t>
      </w:r>
    </w:p>
    <w:p w14:paraId="6234DA7A" w14:textId="3EE5FC41" w:rsidR="005C1786" w:rsidRPr="00D27FA0" w:rsidRDefault="005C1786" w:rsidP="005C1786">
      <w:pPr>
        <w:pStyle w:val="aNote"/>
      </w:pPr>
      <w:r w:rsidRPr="00D45C3E">
        <w:rPr>
          <w:rStyle w:val="charItals"/>
        </w:rPr>
        <w:t>Note</w:t>
      </w:r>
      <w:r w:rsidRPr="00D45C3E">
        <w:rPr>
          <w:rStyle w:val="charItals"/>
        </w:rPr>
        <w:tab/>
      </w:r>
      <w:r w:rsidRPr="00D27FA0">
        <w:t xml:space="preserve">Statute Law Amendment Acts may include a schedule for minor amendments proposed by government agencies. This Act does not provide for such amendments but the schedule heading is retained to preserve the usual numbering of </w:t>
      </w:r>
      <w:r w:rsidR="00F83798" w:rsidRPr="00D27FA0">
        <w:t xml:space="preserve">schedules 2 and 3. Schedule 2 </w:t>
      </w:r>
      <w:r w:rsidRPr="00D27FA0">
        <w:t xml:space="preserve">provides for amendments to the </w:t>
      </w:r>
      <w:r w:rsidR="00D45C3E" w:rsidRPr="00940270">
        <w:t>Legislation Act</w:t>
      </w:r>
      <w:r w:rsidRPr="00D27FA0">
        <w:t>.</w:t>
      </w:r>
      <w:r w:rsidR="00F83798" w:rsidRPr="00D27FA0">
        <w:t xml:space="preserve"> Schedule 3 provides for minor and technical amendments proposed by the parliamentary counsel.</w:t>
      </w:r>
    </w:p>
    <w:p w14:paraId="26CDB5D6" w14:textId="77777777" w:rsidR="008257DE" w:rsidRDefault="008257DE">
      <w:pPr>
        <w:pStyle w:val="03Schedule"/>
        <w:sectPr w:rsidR="008257DE" w:rsidSect="008257DE">
          <w:headerReference w:type="even" r:id="rId23"/>
          <w:headerReference w:type="default" r:id="rId24"/>
          <w:footerReference w:type="even" r:id="rId25"/>
          <w:footerReference w:type="default" r:id="rId26"/>
          <w:type w:val="continuous"/>
          <w:pgSz w:w="11907" w:h="16839" w:code="9"/>
          <w:pgMar w:top="3880" w:right="1900" w:bottom="3100" w:left="2300" w:header="2280" w:footer="1760" w:gutter="0"/>
          <w:lnNumType w:countBy="1"/>
          <w:cols w:space="720"/>
          <w:docGrid w:linePitch="326"/>
        </w:sectPr>
      </w:pPr>
    </w:p>
    <w:p w14:paraId="24B3C0E2" w14:textId="77777777" w:rsidR="0074284A" w:rsidRPr="00D27FA0" w:rsidRDefault="0074284A" w:rsidP="008257DE">
      <w:pPr>
        <w:pStyle w:val="PageBreak"/>
        <w:suppressLineNumbers/>
      </w:pPr>
      <w:r w:rsidRPr="00D27FA0">
        <w:br w:type="page"/>
      </w:r>
    </w:p>
    <w:p w14:paraId="1EFB5EEB" w14:textId="100A0C8A" w:rsidR="0074284A" w:rsidRPr="00A77F8B" w:rsidRDefault="00A77F8B" w:rsidP="00A77F8B">
      <w:pPr>
        <w:pStyle w:val="Sched-heading"/>
      </w:pPr>
      <w:bookmarkStart w:id="8" w:name="_Toc200547985"/>
      <w:r w:rsidRPr="00A77F8B">
        <w:rPr>
          <w:rStyle w:val="CharChapNo"/>
        </w:rPr>
        <w:lastRenderedPageBreak/>
        <w:t>Schedule 2</w:t>
      </w:r>
      <w:r w:rsidRPr="00D27FA0">
        <w:tab/>
      </w:r>
      <w:r w:rsidR="00540EEF" w:rsidRPr="00A77F8B">
        <w:rPr>
          <w:rStyle w:val="CharChapText"/>
          <w:bCs/>
          <w:color w:val="000000"/>
        </w:rPr>
        <w:t>Structural amendments</w:t>
      </w:r>
      <w:bookmarkEnd w:id="8"/>
    </w:p>
    <w:p w14:paraId="2C75156B" w14:textId="77777777" w:rsidR="0074284A" w:rsidRPr="00D27FA0" w:rsidRDefault="0074284A" w:rsidP="0074284A">
      <w:pPr>
        <w:pStyle w:val="ref"/>
        <w:rPr>
          <w:color w:val="000000"/>
        </w:rPr>
      </w:pPr>
      <w:r w:rsidRPr="00D27FA0">
        <w:rPr>
          <w:color w:val="000000"/>
        </w:rPr>
        <w:t>(see s 5)</w:t>
      </w:r>
    </w:p>
    <w:p w14:paraId="6118C4C6" w14:textId="633C0148" w:rsidR="006C3503" w:rsidRPr="00A77F8B" w:rsidRDefault="00A77F8B" w:rsidP="00A77F8B">
      <w:pPr>
        <w:pStyle w:val="Sched-Part"/>
      </w:pPr>
      <w:bookmarkStart w:id="9" w:name="_Toc200547986"/>
      <w:r w:rsidRPr="00A77F8B">
        <w:rPr>
          <w:rStyle w:val="CharPartNo"/>
        </w:rPr>
        <w:t>Part 2.1</w:t>
      </w:r>
      <w:r w:rsidRPr="00D27FA0">
        <w:tab/>
      </w:r>
      <w:r w:rsidR="006C3503" w:rsidRPr="00A77F8B">
        <w:rPr>
          <w:rStyle w:val="CharPartText"/>
          <w:color w:val="000000"/>
        </w:rPr>
        <w:t>Legislation Act 2001</w:t>
      </w:r>
      <w:bookmarkEnd w:id="9"/>
    </w:p>
    <w:p w14:paraId="6B0767AD" w14:textId="3794D1A9" w:rsidR="00CB6C89" w:rsidRPr="00D27FA0" w:rsidRDefault="00A77F8B" w:rsidP="00A77F8B">
      <w:pPr>
        <w:pStyle w:val="ShadedSchClause"/>
      </w:pPr>
      <w:bookmarkStart w:id="10" w:name="_Toc200547987"/>
      <w:r w:rsidRPr="00A77F8B">
        <w:rPr>
          <w:rStyle w:val="CharSectNo"/>
        </w:rPr>
        <w:t>[2.1]</w:t>
      </w:r>
      <w:r w:rsidRPr="00D27FA0">
        <w:tab/>
      </w:r>
      <w:r w:rsidR="00CB6C89" w:rsidRPr="00D27FA0">
        <w:t xml:space="preserve">Section 151A (4), definition of </w:t>
      </w:r>
      <w:r w:rsidR="00CB6C89" w:rsidRPr="00D45C3E">
        <w:rPr>
          <w:rStyle w:val="charItals"/>
        </w:rPr>
        <w:t>public entity</w:t>
      </w:r>
      <w:r w:rsidR="00CB6C89" w:rsidRPr="00D27FA0">
        <w:t>, paragraph (c)</w:t>
      </w:r>
      <w:bookmarkEnd w:id="10"/>
    </w:p>
    <w:p w14:paraId="162154E8" w14:textId="77777777" w:rsidR="00CB6C89" w:rsidRPr="00D27FA0" w:rsidRDefault="00CB6C89" w:rsidP="00CB6C89">
      <w:pPr>
        <w:pStyle w:val="direction"/>
      </w:pPr>
      <w:r w:rsidRPr="00D27FA0">
        <w:t>omit</w:t>
      </w:r>
    </w:p>
    <w:p w14:paraId="17C301E7" w14:textId="77777777" w:rsidR="00CB6C89" w:rsidRPr="00D27FA0" w:rsidRDefault="00CB6C89" w:rsidP="00CB6C89">
      <w:pPr>
        <w:pStyle w:val="Amainreturn"/>
      </w:pPr>
      <w:r w:rsidRPr="00D27FA0">
        <w:t>statutory-office holder</w:t>
      </w:r>
    </w:p>
    <w:p w14:paraId="2F2CC88C" w14:textId="77777777" w:rsidR="00CB6C89" w:rsidRPr="00D27FA0" w:rsidRDefault="00CB6C89" w:rsidP="00CB6C89">
      <w:pPr>
        <w:pStyle w:val="direction"/>
      </w:pPr>
      <w:r w:rsidRPr="00D27FA0">
        <w:t>substitute</w:t>
      </w:r>
    </w:p>
    <w:p w14:paraId="64165D3A" w14:textId="77777777" w:rsidR="00CB6C89" w:rsidRPr="00D27FA0" w:rsidRDefault="00CB6C89" w:rsidP="00CB6C89">
      <w:pPr>
        <w:pStyle w:val="Amainreturn"/>
      </w:pPr>
      <w:r w:rsidRPr="00D27FA0">
        <w:t>statutory office-holder</w:t>
      </w:r>
    </w:p>
    <w:p w14:paraId="49036704" w14:textId="77777777" w:rsidR="00CB6C89" w:rsidRPr="00D27FA0" w:rsidRDefault="00CB6C89" w:rsidP="00CB6C89">
      <w:pPr>
        <w:pStyle w:val="aExplanHeading"/>
      </w:pPr>
      <w:r w:rsidRPr="00D27FA0">
        <w:t>Explanatory note</w:t>
      </w:r>
    </w:p>
    <w:p w14:paraId="2293E257" w14:textId="415FB862" w:rsidR="00CB6C89" w:rsidRPr="00D27FA0" w:rsidRDefault="00CB6C89" w:rsidP="00CB6C89">
      <w:pPr>
        <w:pStyle w:val="aExplanText"/>
      </w:pPr>
      <w:r w:rsidRPr="00D27FA0">
        <w:t xml:space="preserve">This amendment </w:t>
      </w:r>
      <w:r w:rsidR="003828C8" w:rsidRPr="00D27FA0">
        <w:t>corrects a minor typographical error.</w:t>
      </w:r>
    </w:p>
    <w:p w14:paraId="3B187DD2" w14:textId="4FEFA4DF" w:rsidR="00E22F52" w:rsidRPr="00D27FA0" w:rsidRDefault="00A77F8B" w:rsidP="00A77F8B">
      <w:pPr>
        <w:pStyle w:val="ShadedSchClause"/>
      </w:pPr>
      <w:bookmarkStart w:id="11" w:name="_Toc200547988"/>
      <w:r w:rsidRPr="00A77F8B">
        <w:rPr>
          <w:rStyle w:val="CharSectNo"/>
        </w:rPr>
        <w:t>[2.2]</w:t>
      </w:r>
      <w:r w:rsidRPr="00D27FA0">
        <w:tab/>
      </w:r>
      <w:r w:rsidR="00E22F52" w:rsidRPr="00D27FA0">
        <w:t xml:space="preserve">Dictionary, part 1, definition of </w:t>
      </w:r>
      <w:r w:rsidR="00E22F52" w:rsidRPr="00D45C3E">
        <w:rPr>
          <w:rStyle w:val="charItals"/>
        </w:rPr>
        <w:t>Australian driver licence</w:t>
      </w:r>
      <w:r w:rsidR="00E22F52" w:rsidRPr="00D27FA0">
        <w:t xml:space="preserve"> and note</w:t>
      </w:r>
      <w:bookmarkEnd w:id="11"/>
    </w:p>
    <w:p w14:paraId="359FBE0D" w14:textId="77777777" w:rsidR="00E22F52" w:rsidRPr="00D27FA0" w:rsidRDefault="00E22F52" w:rsidP="00E22F52">
      <w:pPr>
        <w:pStyle w:val="direction"/>
      </w:pPr>
      <w:r w:rsidRPr="00D27FA0">
        <w:t>substitute</w:t>
      </w:r>
    </w:p>
    <w:p w14:paraId="4C4ACD9E" w14:textId="3C3C6BDC" w:rsidR="00E22F52" w:rsidRPr="00D27FA0" w:rsidRDefault="00E22F52" w:rsidP="00A77F8B">
      <w:pPr>
        <w:pStyle w:val="aDef"/>
        <w:rPr>
          <w:lang w:eastAsia="en-AU"/>
        </w:rPr>
      </w:pPr>
      <w:r w:rsidRPr="00D45C3E">
        <w:rPr>
          <w:rStyle w:val="charBoldItals"/>
        </w:rPr>
        <w:t>Australian driver licence</w:t>
      </w:r>
      <w:r w:rsidRPr="00D27FA0">
        <w:t xml:space="preserve">—see the </w:t>
      </w:r>
      <w:hyperlink r:id="rId27" w:tooltip="A1999-78" w:history="1">
        <w:r w:rsidR="00D45C3E" w:rsidRPr="00D45C3E">
          <w:rPr>
            <w:rStyle w:val="charCitHyperlinkItal"/>
          </w:rPr>
          <w:t>Road Transport (Driver Licensing) Act 1999</w:t>
        </w:r>
      </w:hyperlink>
      <w:r w:rsidRPr="00D27FA0">
        <w:t>, dictionary.</w:t>
      </w:r>
    </w:p>
    <w:p w14:paraId="6CBEF884" w14:textId="02F65E02" w:rsidR="00E22F52" w:rsidRPr="00D27FA0" w:rsidRDefault="00E22F52" w:rsidP="00E22F52">
      <w:pPr>
        <w:pStyle w:val="aNote"/>
      </w:pPr>
      <w:r w:rsidRPr="00D45C3E">
        <w:rPr>
          <w:rStyle w:val="charItals"/>
        </w:rPr>
        <w:t>Note</w:t>
      </w:r>
      <w:r w:rsidRPr="00D45C3E">
        <w:rPr>
          <w:rStyle w:val="charItals"/>
        </w:rPr>
        <w:tab/>
      </w:r>
      <w:r w:rsidRPr="00D45C3E">
        <w:rPr>
          <w:rStyle w:val="charBoldItals"/>
        </w:rPr>
        <w:t>Australian driver licence</w:t>
      </w:r>
      <w:r w:rsidRPr="00D27FA0">
        <w:t xml:space="preserve"> is defined in the </w:t>
      </w:r>
      <w:hyperlink r:id="rId28" w:tooltip="A1999-78" w:history="1">
        <w:r w:rsidR="00D45C3E" w:rsidRPr="00D45C3E">
          <w:rPr>
            <w:rStyle w:val="charCitHyperlinkItal"/>
          </w:rPr>
          <w:t>Road Transport (Driver Licensing) Act 1999</w:t>
        </w:r>
      </w:hyperlink>
      <w:r w:rsidRPr="00D27FA0">
        <w:t>, dict to mean a licence (including a conditional licence, learner licence, probationary licence, provisional licence or restricted licence or a driver licence receipt) issued under the law of the ACT, the Commonwealth, a State or an internal Territory authorising the holder to drive a motor vehicle on a road or road related area.</w:t>
      </w:r>
    </w:p>
    <w:p w14:paraId="7550E326" w14:textId="77777777" w:rsidR="00E22F52" w:rsidRPr="00D27FA0" w:rsidRDefault="00E22F52" w:rsidP="00E22F52">
      <w:pPr>
        <w:pStyle w:val="aExplanHeading"/>
      </w:pPr>
      <w:r w:rsidRPr="00D27FA0">
        <w:t>Explanatory note</w:t>
      </w:r>
    </w:p>
    <w:p w14:paraId="3B272B1B" w14:textId="77777777" w:rsidR="00E22F52" w:rsidRPr="00D27FA0" w:rsidRDefault="00E22F52" w:rsidP="00E22F52">
      <w:pPr>
        <w:pStyle w:val="aExplanText"/>
      </w:pPr>
      <w:r w:rsidRPr="00D27FA0">
        <w:t>This amendment updates a definition and note in line with current legislative drafting practice.</w:t>
      </w:r>
    </w:p>
    <w:p w14:paraId="21B44EB8" w14:textId="732790EC" w:rsidR="00973FF8" w:rsidRPr="00D45C3E" w:rsidRDefault="00A77F8B" w:rsidP="00A77F8B">
      <w:pPr>
        <w:pStyle w:val="ShadedSchClause"/>
        <w:rPr>
          <w:rStyle w:val="charItals"/>
        </w:rPr>
      </w:pPr>
      <w:bookmarkStart w:id="12" w:name="_Toc200547989"/>
      <w:r w:rsidRPr="00A77F8B">
        <w:rPr>
          <w:rStyle w:val="CharSectNo"/>
        </w:rPr>
        <w:lastRenderedPageBreak/>
        <w:t>[2.3]</w:t>
      </w:r>
      <w:r w:rsidRPr="00D45C3E">
        <w:rPr>
          <w:rStyle w:val="charItals"/>
          <w:i w:val="0"/>
        </w:rPr>
        <w:tab/>
      </w:r>
      <w:r w:rsidR="00973FF8" w:rsidRPr="00D27FA0">
        <w:t xml:space="preserve">Dictionary, part 1, new definition of </w:t>
      </w:r>
      <w:r w:rsidR="00973FF8" w:rsidRPr="00D45C3E">
        <w:rPr>
          <w:rStyle w:val="charItals"/>
        </w:rPr>
        <w:t>Commonwealth Criminal Code</w:t>
      </w:r>
      <w:bookmarkEnd w:id="12"/>
    </w:p>
    <w:p w14:paraId="1D3C9F52" w14:textId="77777777" w:rsidR="00973FF8" w:rsidRPr="00D27FA0" w:rsidRDefault="00973FF8" w:rsidP="00D10F7D">
      <w:pPr>
        <w:pStyle w:val="direction"/>
      </w:pPr>
      <w:r w:rsidRPr="00D27FA0">
        <w:t>insert</w:t>
      </w:r>
    </w:p>
    <w:p w14:paraId="00025EE3" w14:textId="350271CF" w:rsidR="00973FF8" w:rsidRPr="00D27FA0" w:rsidRDefault="00973FF8" w:rsidP="00A77F8B">
      <w:pPr>
        <w:pStyle w:val="aDef"/>
        <w:keepNext/>
      </w:pPr>
      <w:r w:rsidRPr="00D45C3E">
        <w:rPr>
          <w:rStyle w:val="charBoldItals"/>
        </w:rPr>
        <w:t>Commonwealth Criminal Code</w:t>
      </w:r>
      <w:r w:rsidRPr="00D27FA0">
        <w:t xml:space="preserve"> means </w:t>
      </w:r>
      <w:r w:rsidR="00D460E3" w:rsidRPr="00D27FA0">
        <w:t xml:space="preserve">the </w:t>
      </w:r>
      <w:r w:rsidR="00D45C3E" w:rsidRPr="00940270">
        <w:t>criminal code</w:t>
      </w:r>
      <w:r w:rsidR="00D460E3" w:rsidRPr="00D27FA0">
        <w:t xml:space="preserve"> set out in </w:t>
      </w:r>
      <w:r w:rsidRPr="00D27FA0">
        <w:t xml:space="preserve">the </w:t>
      </w:r>
      <w:hyperlink r:id="rId29" w:tooltip="Act 1995 No 12 (Cwlth)" w:history="1">
        <w:r w:rsidR="00940270" w:rsidRPr="00940270">
          <w:rPr>
            <w:rStyle w:val="charCitHyperlinkItal"/>
          </w:rPr>
          <w:t>Criminal Code Act 1995</w:t>
        </w:r>
      </w:hyperlink>
      <w:r w:rsidRPr="00D27FA0">
        <w:t xml:space="preserve"> (Cwlth)</w:t>
      </w:r>
      <w:r w:rsidR="00D460E3" w:rsidRPr="00D27FA0">
        <w:t>, schedule</w:t>
      </w:r>
      <w:r w:rsidRPr="00D27FA0">
        <w:t>.</w:t>
      </w:r>
    </w:p>
    <w:p w14:paraId="75FEE14F" w14:textId="77777777" w:rsidR="00973FF8" w:rsidRPr="00D27FA0" w:rsidRDefault="00973FF8" w:rsidP="00D10F7D">
      <w:pPr>
        <w:pStyle w:val="aExplanHeading"/>
      </w:pPr>
      <w:r w:rsidRPr="00D27FA0">
        <w:t>Explanatory note</w:t>
      </w:r>
    </w:p>
    <w:p w14:paraId="4E169267" w14:textId="77777777" w:rsidR="00973FF8" w:rsidRPr="00D27FA0" w:rsidRDefault="00973FF8" w:rsidP="00D10F7D">
      <w:pPr>
        <w:pStyle w:val="aExplanText"/>
        <w:keepNext/>
      </w:pPr>
      <w:r w:rsidRPr="00D27FA0">
        <w:t>This amendment inserts a definition of a term used in a number of Acts and subordinate legislation.</w:t>
      </w:r>
    </w:p>
    <w:p w14:paraId="453FC835" w14:textId="47FDEADA" w:rsidR="00E22F52" w:rsidRPr="00D27FA0" w:rsidRDefault="00A77F8B" w:rsidP="00A77F8B">
      <w:pPr>
        <w:pStyle w:val="ShadedSchClause"/>
      </w:pPr>
      <w:bookmarkStart w:id="13" w:name="_Toc200547990"/>
      <w:r w:rsidRPr="00A77F8B">
        <w:rPr>
          <w:rStyle w:val="CharSectNo"/>
        </w:rPr>
        <w:t>[2.4]</w:t>
      </w:r>
      <w:r w:rsidRPr="00D27FA0">
        <w:tab/>
      </w:r>
      <w:r w:rsidR="00E22F52" w:rsidRPr="00D27FA0">
        <w:t xml:space="preserve">Dictionary, part 1, definition of </w:t>
      </w:r>
      <w:r w:rsidR="00E22F52" w:rsidRPr="00D45C3E">
        <w:rPr>
          <w:rStyle w:val="charItals"/>
        </w:rPr>
        <w:t>driver licence</w:t>
      </w:r>
      <w:r w:rsidR="00E22F52" w:rsidRPr="00D27FA0">
        <w:t xml:space="preserve"> and note</w:t>
      </w:r>
      <w:bookmarkEnd w:id="13"/>
    </w:p>
    <w:p w14:paraId="3AF075DE" w14:textId="77777777" w:rsidR="00E22F52" w:rsidRPr="00D27FA0" w:rsidRDefault="00E22F52" w:rsidP="00E22F52">
      <w:pPr>
        <w:pStyle w:val="direction"/>
      </w:pPr>
      <w:r w:rsidRPr="00D27FA0">
        <w:t>substitute</w:t>
      </w:r>
    </w:p>
    <w:p w14:paraId="35E68C9B" w14:textId="3628878F" w:rsidR="00E22F52" w:rsidRPr="00D27FA0" w:rsidRDefault="00E22F52" w:rsidP="00A77F8B">
      <w:pPr>
        <w:pStyle w:val="aDef"/>
        <w:rPr>
          <w:lang w:eastAsia="en-AU"/>
        </w:rPr>
      </w:pPr>
      <w:r w:rsidRPr="00D45C3E">
        <w:rPr>
          <w:rStyle w:val="charBoldItals"/>
        </w:rPr>
        <w:t>driver licence</w:t>
      </w:r>
      <w:r w:rsidRPr="00D27FA0">
        <w:t xml:space="preserve">—see the </w:t>
      </w:r>
      <w:hyperlink r:id="rId30" w:tooltip="A1999-78" w:history="1">
        <w:r w:rsidR="00D45C3E" w:rsidRPr="00D45C3E">
          <w:rPr>
            <w:rStyle w:val="charCitHyperlinkItal"/>
          </w:rPr>
          <w:t>Road Transport (Driver Licensing) Act 1999</w:t>
        </w:r>
      </w:hyperlink>
      <w:r w:rsidRPr="00D27FA0">
        <w:t>, dictionary.</w:t>
      </w:r>
    </w:p>
    <w:p w14:paraId="68ACF0AC" w14:textId="36780EA3" w:rsidR="00E22F52" w:rsidRPr="00D27FA0" w:rsidRDefault="00E22F52" w:rsidP="00E22F52">
      <w:pPr>
        <w:pStyle w:val="aNote"/>
      </w:pPr>
      <w:r w:rsidRPr="00D45C3E">
        <w:rPr>
          <w:rStyle w:val="charItals"/>
        </w:rPr>
        <w:t>Note</w:t>
      </w:r>
      <w:r w:rsidRPr="00D45C3E">
        <w:rPr>
          <w:rStyle w:val="charItals"/>
        </w:rPr>
        <w:tab/>
      </w:r>
      <w:r w:rsidRPr="00D45C3E">
        <w:rPr>
          <w:rStyle w:val="charBoldItals"/>
        </w:rPr>
        <w:t>Driver licence</w:t>
      </w:r>
      <w:r w:rsidRPr="00D27FA0">
        <w:t xml:space="preserve"> is defined in the </w:t>
      </w:r>
      <w:hyperlink r:id="rId31" w:tooltip="A1999-78" w:history="1">
        <w:r w:rsidR="00D45C3E" w:rsidRPr="00D45C3E">
          <w:rPr>
            <w:rStyle w:val="charCitHyperlinkItal"/>
          </w:rPr>
          <w:t>Road Transport (Driver Licensing) Act 1999</w:t>
        </w:r>
      </w:hyperlink>
      <w:r w:rsidRPr="00D27FA0">
        <w:t>, dict to mean a licence (including a conditional licence, learner licence, probationary licence, provisional licence or restricted licence issued under that Act or a driver licence receipt issued under that Act) authorising the holder to drive a motor vehicle on a road or road related area.</w:t>
      </w:r>
    </w:p>
    <w:p w14:paraId="4D99D292" w14:textId="77777777" w:rsidR="00E22F52" w:rsidRPr="00D27FA0" w:rsidRDefault="00E22F52" w:rsidP="00E22F52">
      <w:pPr>
        <w:pStyle w:val="aExplanHeading"/>
      </w:pPr>
      <w:r w:rsidRPr="00D27FA0">
        <w:t>Explanatory note</w:t>
      </w:r>
    </w:p>
    <w:p w14:paraId="21300DF2" w14:textId="77777777" w:rsidR="00E22F52" w:rsidRPr="00D27FA0" w:rsidRDefault="00E22F52" w:rsidP="00E22F52">
      <w:pPr>
        <w:pStyle w:val="aExplanText"/>
      </w:pPr>
      <w:r w:rsidRPr="00D27FA0">
        <w:t>This amendment updates a definition and note in line with current legislative drafting practice.</w:t>
      </w:r>
    </w:p>
    <w:p w14:paraId="00498B4F" w14:textId="2583AFD9" w:rsidR="00E22F52" w:rsidRPr="00D27FA0" w:rsidRDefault="00A77F8B" w:rsidP="00A77F8B">
      <w:pPr>
        <w:pStyle w:val="ShadedSchClause"/>
      </w:pPr>
      <w:bookmarkStart w:id="14" w:name="_Toc200547991"/>
      <w:r w:rsidRPr="00A77F8B">
        <w:rPr>
          <w:rStyle w:val="CharSectNo"/>
        </w:rPr>
        <w:lastRenderedPageBreak/>
        <w:t>[2.5]</w:t>
      </w:r>
      <w:r w:rsidRPr="00D27FA0">
        <w:tab/>
      </w:r>
      <w:r w:rsidR="00E22F52" w:rsidRPr="00D27FA0">
        <w:t xml:space="preserve">Dictionary, part 1, definition of </w:t>
      </w:r>
      <w:r w:rsidR="00E22F52" w:rsidRPr="00D45C3E">
        <w:rPr>
          <w:rStyle w:val="charItals"/>
        </w:rPr>
        <w:t>enrolled nurse</w:t>
      </w:r>
      <w:r w:rsidR="00E22F52" w:rsidRPr="00D27FA0">
        <w:t>, paragraph (a) (i)</w:t>
      </w:r>
      <w:bookmarkEnd w:id="14"/>
    </w:p>
    <w:p w14:paraId="20720488" w14:textId="77777777" w:rsidR="00E22F52" w:rsidRPr="00D27FA0" w:rsidRDefault="00E22F52" w:rsidP="00E22F52">
      <w:pPr>
        <w:pStyle w:val="direction"/>
      </w:pPr>
      <w:r w:rsidRPr="00D27FA0">
        <w:t>omit</w:t>
      </w:r>
    </w:p>
    <w:p w14:paraId="51249D0A" w14:textId="77777777" w:rsidR="00E22F52" w:rsidRPr="00D27FA0" w:rsidRDefault="00E22F52" w:rsidP="009D241F">
      <w:pPr>
        <w:pStyle w:val="Amainreturn"/>
        <w:keepNext/>
        <w:rPr>
          <w:color w:val="000000"/>
          <w:shd w:val="clear" w:color="auto" w:fill="FFFFFF"/>
        </w:rPr>
      </w:pPr>
      <w:r w:rsidRPr="00D27FA0">
        <w:rPr>
          <w:color w:val="000000"/>
          <w:shd w:val="clear" w:color="auto" w:fill="FFFFFF"/>
        </w:rPr>
        <w:t>nursing and midwifery profession</w:t>
      </w:r>
    </w:p>
    <w:p w14:paraId="04A96360" w14:textId="77777777" w:rsidR="00E22F52" w:rsidRPr="00D27FA0" w:rsidRDefault="00E22F52" w:rsidP="009D241F">
      <w:pPr>
        <w:pStyle w:val="direction"/>
      </w:pPr>
      <w:r w:rsidRPr="00D27FA0">
        <w:t>substitute</w:t>
      </w:r>
    </w:p>
    <w:p w14:paraId="71560C13" w14:textId="77777777" w:rsidR="00E22F52" w:rsidRPr="00D27FA0" w:rsidRDefault="00E22F52" w:rsidP="009D241F">
      <w:pPr>
        <w:pStyle w:val="Amainreturn"/>
        <w:keepNext/>
        <w:rPr>
          <w:color w:val="000000"/>
          <w:shd w:val="clear" w:color="auto" w:fill="FFFFFF"/>
        </w:rPr>
      </w:pPr>
      <w:r w:rsidRPr="00D27FA0">
        <w:rPr>
          <w:color w:val="000000"/>
          <w:shd w:val="clear" w:color="auto" w:fill="FFFFFF"/>
        </w:rPr>
        <w:t>nursing profession</w:t>
      </w:r>
    </w:p>
    <w:p w14:paraId="0D1A2992" w14:textId="77777777" w:rsidR="00E22F52" w:rsidRPr="00D27FA0" w:rsidRDefault="00E22F52" w:rsidP="00E22F52">
      <w:pPr>
        <w:pStyle w:val="aExplanHeading"/>
      </w:pPr>
      <w:r w:rsidRPr="00D27FA0">
        <w:t>Explanatory note</w:t>
      </w:r>
    </w:p>
    <w:p w14:paraId="3FB97279" w14:textId="66D080D6" w:rsidR="00E22F52" w:rsidRPr="00D27FA0" w:rsidRDefault="00E22F52" w:rsidP="00E22F52">
      <w:pPr>
        <w:pStyle w:val="aExplanText"/>
      </w:pPr>
      <w:r w:rsidRPr="00D27FA0">
        <w:t xml:space="preserve">This amendment updates a definition. The </w:t>
      </w:r>
      <w:hyperlink r:id="rId32" w:tooltip="Act 2017 No 32 (QLD)" w:history="1">
        <w:r w:rsidR="00C9277A" w:rsidRPr="00C9277A">
          <w:rPr>
            <w:rStyle w:val="charCitHyperlinkItal"/>
          </w:rPr>
          <w:t>Health Practitioner Regulation National Law and Other Legislation Amendment Act 2017</w:t>
        </w:r>
      </w:hyperlink>
      <w:r w:rsidRPr="00D27FA0">
        <w:t xml:space="preserve"> (Qld) amended the </w:t>
      </w:r>
      <w:hyperlink r:id="rId33" w:history="1">
        <w:r w:rsidR="00E728C5" w:rsidRPr="00E728C5">
          <w:rPr>
            <w:rStyle w:val="charCitHyperlinkItal"/>
          </w:rPr>
          <w:t>Health Practitioner Regulation National Law (ACT)</w:t>
        </w:r>
      </w:hyperlink>
      <w:r w:rsidRPr="00D27FA0">
        <w:t xml:space="preserve">, definition of </w:t>
      </w:r>
      <w:r w:rsidRPr="00D45C3E">
        <w:rPr>
          <w:rStyle w:val="charBoldItals"/>
        </w:rPr>
        <w:t>health profession</w:t>
      </w:r>
      <w:r w:rsidRPr="00D27FA0">
        <w:t xml:space="preserve"> to change the ‘nursing and midwifery profession’ from a single profession to separate professions for nursing and midwifery.</w:t>
      </w:r>
    </w:p>
    <w:p w14:paraId="48695AC8" w14:textId="512F7AB7" w:rsidR="00E22F52" w:rsidRPr="00D27FA0" w:rsidRDefault="00A77F8B" w:rsidP="00A77F8B">
      <w:pPr>
        <w:pStyle w:val="ShadedSchClause"/>
      </w:pPr>
      <w:bookmarkStart w:id="15" w:name="_Toc200547992"/>
      <w:r w:rsidRPr="00A77F8B">
        <w:rPr>
          <w:rStyle w:val="CharSectNo"/>
        </w:rPr>
        <w:t>[2.6]</w:t>
      </w:r>
      <w:r w:rsidRPr="00D27FA0">
        <w:tab/>
      </w:r>
      <w:r w:rsidR="00E22F52" w:rsidRPr="00D27FA0">
        <w:t xml:space="preserve">Dictionary, part 1, definition of </w:t>
      </w:r>
      <w:r w:rsidR="00E22F52" w:rsidRPr="00D45C3E">
        <w:rPr>
          <w:rStyle w:val="charItals"/>
        </w:rPr>
        <w:t>midwife</w:t>
      </w:r>
      <w:r w:rsidR="00E22F52" w:rsidRPr="00D27FA0">
        <w:t>, paragraph (a)</w:t>
      </w:r>
      <w:bookmarkEnd w:id="15"/>
    </w:p>
    <w:p w14:paraId="0CCC87CC" w14:textId="77777777" w:rsidR="00E22F52" w:rsidRPr="00D27FA0" w:rsidRDefault="00E22F52" w:rsidP="00E22F52">
      <w:pPr>
        <w:pStyle w:val="direction"/>
      </w:pPr>
      <w:r w:rsidRPr="00D27FA0">
        <w:t>omit</w:t>
      </w:r>
    </w:p>
    <w:p w14:paraId="1D82481F" w14:textId="77777777" w:rsidR="00E22F52" w:rsidRPr="00D27FA0" w:rsidRDefault="00E22F52" w:rsidP="00E22F52">
      <w:pPr>
        <w:pStyle w:val="Amainreturn"/>
        <w:rPr>
          <w:color w:val="000000"/>
          <w:shd w:val="clear" w:color="auto" w:fill="FFFFFF"/>
        </w:rPr>
      </w:pPr>
      <w:r w:rsidRPr="00D27FA0">
        <w:rPr>
          <w:color w:val="000000"/>
          <w:shd w:val="clear" w:color="auto" w:fill="FFFFFF"/>
        </w:rPr>
        <w:t>nursing and midwifery profession as a midwife</w:t>
      </w:r>
    </w:p>
    <w:p w14:paraId="2A158AC8" w14:textId="77777777" w:rsidR="00E22F52" w:rsidRPr="00D27FA0" w:rsidRDefault="00E22F52" w:rsidP="00E22F52">
      <w:pPr>
        <w:pStyle w:val="direction"/>
      </w:pPr>
      <w:r w:rsidRPr="00D27FA0">
        <w:t>substitute</w:t>
      </w:r>
    </w:p>
    <w:p w14:paraId="1779D301" w14:textId="77777777" w:rsidR="00E22F52" w:rsidRPr="00D27FA0" w:rsidRDefault="00E22F52" w:rsidP="00E22F52">
      <w:pPr>
        <w:pStyle w:val="Amainreturn"/>
        <w:rPr>
          <w:color w:val="000000"/>
          <w:shd w:val="clear" w:color="auto" w:fill="FFFFFF"/>
        </w:rPr>
      </w:pPr>
      <w:r w:rsidRPr="00D27FA0">
        <w:rPr>
          <w:color w:val="000000"/>
          <w:shd w:val="clear" w:color="auto" w:fill="FFFFFF"/>
        </w:rPr>
        <w:t>midwifery profession</w:t>
      </w:r>
    </w:p>
    <w:p w14:paraId="37A0979E" w14:textId="77777777" w:rsidR="00E22F52" w:rsidRPr="00D27FA0" w:rsidRDefault="00E22F52" w:rsidP="00E22F52">
      <w:pPr>
        <w:pStyle w:val="aExplanHeading"/>
      </w:pPr>
      <w:r w:rsidRPr="00D27FA0">
        <w:t>Explanatory note</w:t>
      </w:r>
    </w:p>
    <w:p w14:paraId="26E56277" w14:textId="5146D364" w:rsidR="00E22F52" w:rsidRPr="00D27FA0" w:rsidRDefault="00E22F52" w:rsidP="00E22F52">
      <w:pPr>
        <w:pStyle w:val="aExplanText"/>
      </w:pPr>
      <w:r w:rsidRPr="00D27FA0">
        <w:t xml:space="preserve">This amendment updates a definition. The </w:t>
      </w:r>
      <w:hyperlink r:id="rId34" w:tooltip="Act 2017 No 32 (QLD)" w:history="1">
        <w:r w:rsidR="00E728C5" w:rsidRPr="00C9277A">
          <w:rPr>
            <w:rStyle w:val="charCitHyperlinkItal"/>
          </w:rPr>
          <w:t>Health Practitioner Regulation National Law and Other Legislation Amendment Act 2017</w:t>
        </w:r>
      </w:hyperlink>
      <w:r w:rsidRPr="00D27FA0">
        <w:t xml:space="preserve"> (Qld) amended the </w:t>
      </w:r>
      <w:hyperlink r:id="rId35" w:history="1">
        <w:r w:rsidR="00E728C5" w:rsidRPr="00E728C5">
          <w:rPr>
            <w:rStyle w:val="charCitHyperlinkItal"/>
          </w:rPr>
          <w:t>Health Practitioner Regulation National Law (ACT)</w:t>
        </w:r>
      </w:hyperlink>
      <w:r w:rsidRPr="00D27FA0">
        <w:t xml:space="preserve">, definition of </w:t>
      </w:r>
      <w:r w:rsidRPr="00D45C3E">
        <w:rPr>
          <w:rStyle w:val="charBoldItals"/>
        </w:rPr>
        <w:t>health profession</w:t>
      </w:r>
      <w:r w:rsidRPr="00D27FA0">
        <w:t xml:space="preserve"> to change the ‘nursing and midwifery profession’ from a single profession to separate professions for nursing and midwifery.</w:t>
      </w:r>
    </w:p>
    <w:p w14:paraId="33E20254" w14:textId="53327140" w:rsidR="00E22F52" w:rsidRPr="00D27FA0" w:rsidRDefault="00A77F8B" w:rsidP="00A77F8B">
      <w:pPr>
        <w:pStyle w:val="ShadedSchClause"/>
      </w:pPr>
      <w:bookmarkStart w:id="16" w:name="_Toc200547993"/>
      <w:r w:rsidRPr="00A77F8B">
        <w:rPr>
          <w:rStyle w:val="CharSectNo"/>
        </w:rPr>
        <w:lastRenderedPageBreak/>
        <w:t>[2.7]</w:t>
      </w:r>
      <w:r w:rsidRPr="00D27FA0">
        <w:tab/>
      </w:r>
      <w:r w:rsidR="00E22F52" w:rsidRPr="00D27FA0">
        <w:t xml:space="preserve">Dictionary, part 1, definition of </w:t>
      </w:r>
      <w:r w:rsidR="00E22F52" w:rsidRPr="00D45C3E">
        <w:rPr>
          <w:rStyle w:val="charItals"/>
        </w:rPr>
        <w:t>National Credit Code</w:t>
      </w:r>
      <w:bookmarkEnd w:id="16"/>
    </w:p>
    <w:p w14:paraId="00801501" w14:textId="77777777" w:rsidR="00E22F52" w:rsidRPr="00D27FA0" w:rsidRDefault="00E22F52" w:rsidP="009D241F">
      <w:pPr>
        <w:pStyle w:val="direction"/>
      </w:pPr>
      <w:r w:rsidRPr="00D27FA0">
        <w:t>omit</w:t>
      </w:r>
    </w:p>
    <w:p w14:paraId="4CB27B96" w14:textId="77777777" w:rsidR="00E22F52" w:rsidRPr="00D27FA0" w:rsidRDefault="00E22F52" w:rsidP="009D241F">
      <w:pPr>
        <w:pStyle w:val="Amainreturn"/>
        <w:keepNext/>
      </w:pPr>
      <w:r w:rsidRPr="00D27FA0">
        <w:t>section 5</w:t>
      </w:r>
    </w:p>
    <w:p w14:paraId="763C1A7B" w14:textId="77777777" w:rsidR="00E22F52" w:rsidRPr="00D27FA0" w:rsidRDefault="00E22F52" w:rsidP="009D241F">
      <w:pPr>
        <w:pStyle w:val="direction"/>
      </w:pPr>
      <w:r w:rsidRPr="00D27FA0">
        <w:t>substitute</w:t>
      </w:r>
    </w:p>
    <w:p w14:paraId="7AD0E90D" w14:textId="77777777" w:rsidR="00E22F52" w:rsidRPr="00D27FA0" w:rsidRDefault="00E22F52" w:rsidP="009D241F">
      <w:pPr>
        <w:pStyle w:val="Amainreturn"/>
        <w:keepNext/>
      </w:pPr>
      <w:r w:rsidRPr="00D27FA0">
        <w:t>section 5 (1)</w:t>
      </w:r>
    </w:p>
    <w:p w14:paraId="3B89880A" w14:textId="77777777" w:rsidR="00E22F52" w:rsidRPr="00D27FA0" w:rsidRDefault="00E22F52" w:rsidP="00E22F52">
      <w:pPr>
        <w:pStyle w:val="aExplanHeading"/>
      </w:pPr>
      <w:r w:rsidRPr="00D27FA0">
        <w:t>Explanatory note</w:t>
      </w:r>
    </w:p>
    <w:p w14:paraId="2634CC43" w14:textId="77777777" w:rsidR="00E22F52" w:rsidRPr="00D27FA0" w:rsidRDefault="00E22F52" w:rsidP="00E22F52">
      <w:pPr>
        <w:pStyle w:val="aExplanText"/>
      </w:pPr>
      <w:r w:rsidRPr="00D27FA0">
        <w:t>This amendment corrects a cross-reference.</w:t>
      </w:r>
    </w:p>
    <w:p w14:paraId="528CFE01" w14:textId="1874C83C" w:rsidR="00E22F52" w:rsidRPr="00D27FA0" w:rsidRDefault="00A77F8B" w:rsidP="00A77F8B">
      <w:pPr>
        <w:pStyle w:val="ShadedSchClause"/>
        <w:keepNext w:val="0"/>
      </w:pPr>
      <w:bookmarkStart w:id="17" w:name="_Toc200547994"/>
      <w:r w:rsidRPr="00A77F8B">
        <w:rPr>
          <w:rStyle w:val="CharSectNo"/>
        </w:rPr>
        <w:t>[2.8]</w:t>
      </w:r>
      <w:r w:rsidRPr="00D27FA0">
        <w:tab/>
      </w:r>
      <w:r w:rsidR="00E22F52" w:rsidRPr="00D27FA0">
        <w:t xml:space="preserve">Dictionary, part 1, definition of </w:t>
      </w:r>
      <w:r w:rsidR="00E22F52" w:rsidRPr="00D45C3E">
        <w:rPr>
          <w:rStyle w:val="charItals"/>
        </w:rPr>
        <w:t>nurse</w:t>
      </w:r>
      <w:r w:rsidR="00E22F52" w:rsidRPr="00D27FA0">
        <w:t>, paragraph (a)</w:t>
      </w:r>
      <w:bookmarkEnd w:id="17"/>
    </w:p>
    <w:p w14:paraId="05F95A23" w14:textId="77777777" w:rsidR="00E22F52" w:rsidRPr="00D27FA0" w:rsidRDefault="00E22F52" w:rsidP="00EF71FD">
      <w:pPr>
        <w:pStyle w:val="direction"/>
        <w:keepNext w:val="0"/>
      </w:pPr>
      <w:r w:rsidRPr="00D27FA0">
        <w:t>omit</w:t>
      </w:r>
    </w:p>
    <w:p w14:paraId="4A03A829" w14:textId="77777777" w:rsidR="00E22F52" w:rsidRPr="00D27FA0" w:rsidRDefault="00E22F52" w:rsidP="00EF71FD">
      <w:pPr>
        <w:pStyle w:val="Amainreturn"/>
        <w:rPr>
          <w:color w:val="000000"/>
          <w:shd w:val="clear" w:color="auto" w:fill="FFFFFF"/>
        </w:rPr>
      </w:pPr>
      <w:r w:rsidRPr="00D27FA0">
        <w:rPr>
          <w:color w:val="000000"/>
          <w:shd w:val="clear" w:color="auto" w:fill="FFFFFF"/>
        </w:rPr>
        <w:t>nursing and midwifery profession as a nurse</w:t>
      </w:r>
    </w:p>
    <w:p w14:paraId="0957169F" w14:textId="77777777" w:rsidR="00E22F52" w:rsidRPr="00D27FA0" w:rsidRDefault="00E22F52" w:rsidP="009919E2">
      <w:pPr>
        <w:pStyle w:val="direction"/>
      </w:pPr>
      <w:r w:rsidRPr="00D27FA0">
        <w:t>substitute</w:t>
      </w:r>
    </w:p>
    <w:p w14:paraId="6D0B908D" w14:textId="77777777" w:rsidR="00E22F52" w:rsidRPr="00D27FA0" w:rsidRDefault="00E22F52" w:rsidP="009919E2">
      <w:pPr>
        <w:pStyle w:val="Amainreturn"/>
        <w:keepNext/>
        <w:rPr>
          <w:color w:val="000000"/>
          <w:shd w:val="clear" w:color="auto" w:fill="FFFFFF"/>
        </w:rPr>
      </w:pPr>
      <w:r w:rsidRPr="00D27FA0">
        <w:rPr>
          <w:color w:val="000000"/>
          <w:shd w:val="clear" w:color="auto" w:fill="FFFFFF"/>
        </w:rPr>
        <w:t>nursing profession</w:t>
      </w:r>
    </w:p>
    <w:p w14:paraId="6FB5534D" w14:textId="77777777" w:rsidR="00E22F52" w:rsidRPr="00D27FA0" w:rsidRDefault="00E22F52" w:rsidP="00E22F52">
      <w:pPr>
        <w:pStyle w:val="aExplanHeading"/>
      </w:pPr>
      <w:r w:rsidRPr="00D27FA0">
        <w:t>Explanatory note</w:t>
      </w:r>
    </w:p>
    <w:p w14:paraId="1A49A856" w14:textId="2EB99266" w:rsidR="00E22F52" w:rsidRPr="00D27FA0" w:rsidRDefault="00E22F52" w:rsidP="00E22F52">
      <w:pPr>
        <w:pStyle w:val="aExplanText"/>
      </w:pPr>
      <w:r w:rsidRPr="00D27FA0">
        <w:t xml:space="preserve">This amendment updates a definition. The </w:t>
      </w:r>
      <w:hyperlink r:id="rId36" w:tooltip="Act 2017 No 32 (QLD)" w:history="1">
        <w:r w:rsidR="00E728C5" w:rsidRPr="00C9277A">
          <w:rPr>
            <w:rStyle w:val="charCitHyperlinkItal"/>
          </w:rPr>
          <w:t>Health Practitioner Regulation National Law and Other Legislation Amendment Act 2017</w:t>
        </w:r>
      </w:hyperlink>
      <w:r w:rsidRPr="00D27FA0">
        <w:t xml:space="preserve"> (Qld) amended the </w:t>
      </w:r>
      <w:hyperlink r:id="rId37" w:history="1">
        <w:r w:rsidR="00E728C5" w:rsidRPr="00E728C5">
          <w:rPr>
            <w:rStyle w:val="charCitHyperlinkItal"/>
          </w:rPr>
          <w:t>Health Practitioner Regulation National Law (ACT)</w:t>
        </w:r>
      </w:hyperlink>
      <w:r w:rsidRPr="00D27FA0">
        <w:t xml:space="preserve">, definition of </w:t>
      </w:r>
      <w:r w:rsidRPr="00D45C3E">
        <w:rPr>
          <w:rStyle w:val="charBoldItals"/>
        </w:rPr>
        <w:t>health profession</w:t>
      </w:r>
      <w:r w:rsidRPr="00D27FA0">
        <w:t xml:space="preserve"> to change the ‘nursing and midwifery profession’ from a single profession to separate professions for nursing and midwifery.</w:t>
      </w:r>
    </w:p>
    <w:p w14:paraId="16CBAC5C" w14:textId="7946493E" w:rsidR="00E22F52" w:rsidRPr="00D27FA0" w:rsidRDefault="00A77F8B" w:rsidP="00A77F8B">
      <w:pPr>
        <w:pStyle w:val="ShadedSchClause"/>
      </w:pPr>
      <w:bookmarkStart w:id="18" w:name="_Toc200547995"/>
      <w:r w:rsidRPr="00A77F8B">
        <w:rPr>
          <w:rStyle w:val="CharSectNo"/>
        </w:rPr>
        <w:t>[2.9]</w:t>
      </w:r>
      <w:r w:rsidRPr="00D27FA0">
        <w:tab/>
      </w:r>
      <w:r w:rsidR="00E22F52" w:rsidRPr="00D27FA0">
        <w:t xml:space="preserve">Dictionary, part 1, definition of </w:t>
      </w:r>
      <w:r w:rsidR="00E22F52" w:rsidRPr="00D45C3E">
        <w:rPr>
          <w:rStyle w:val="charItals"/>
        </w:rPr>
        <w:t>nurse</w:t>
      </w:r>
      <w:r w:rsidR="00E22F52" w:rsidRPr="00D27FA0">
        <w:t>, paragraph (b)</w:t>
      </w:r>
      <w:bookmarkEnd w:id="18"/>
    </w:p>
    <w:p w14:paraId="1E9FF2FB" w14:textId="77777777" w:rsidR="00E22F52" w:rsidRPr="00D27FA0" w:rsidRDefault="00E22F52" w:rsidP="00E22F52">
      <w:pPr>
        <w:pStyle w:val="direction"/>
      </w:pPr>
      <w:r w:rsidRPr="00D27FA0">
        <w:t>omit</w:t>
      </w:r>
    </w:p>
    <w:p w14:paraId="79394B71" w14:textId="77777777" w:rsidR="00E22F52" w:rsidRPr="00D27FA0" w:rsidRDefault="00E22F52" w:rsidP="00E22F52">
      <w:pPr>
        <w:pStyle w:val="Amainreturn"/>
      </w:pPr>
      <w:r w:rsidRPr="00D27FA0">
        <w:rPr>
          <w:color w:val="000000"/>
          <w:shd w:val="clear" w:color="auto" w:fill="FFFFFF"/>
        </w:rPr>
        <w:t>registration; and</w:t>
      </w:r>
    </w:p>
    <w:p w14:paraId="26101A19" w14:textId="77777777" w:rsidR="00E22F52" w:rsidRPr="00D27FA0" w:rsidRDefault="00E22F52" w:rsidP="00E22F52">
      <w:pPr>
        <w:pStyle w:val="direction"/>
      </w:pPr>
      <w:r w:rsidRPr="00D27FA0">
        <w:t>substitute</w:t>
      </w:r>
    </w:p>
    <w:p w14:paraId="52C60839" w14:textId="77777777" w:rsidR="00E22F52" w:rsidRPr="00D27FA0" w:rsidRDefault="00E22F52" w:rsidP="00E22F52">
      <w:pPr>
        <w:pStyle w:val="Amainreturn"/>
      </w:pPr>
      <w:r w:rsidRPr="00D27FA0">
        <w:rPr>
          <w:color w:val="000000"/>
          <w:shd w:val="clear" w:color="auto" w:fill="FFFFFF"/>
        </w:rPr>
        <w:t>registration; but</w:t>
      </w:r>
    </w:p>
    <w:p w14:paraId="12365611" w14:textId="77777777" w:rsidR="00E22F52" w:rsidRPr="00D27FA0" w:rsidRDefault="00E22F52" w:rsidP="00E22F52">
      <w:pPr>
        <w:pStyle w:val="aExplanHeading"/>
      </w:pPr>
      <w:r w:rsidRPr="00D27FA0">
        <w:t>Explanatory note</w:t>
      </w:r>
    </w:p>
    <w:p w14:paraId="0C8DE861" w14:textId="5D0843EA" w:rsidR="00E22F52" w:rsidRPr="00D27FA0" w:rsidRDefault="00E22F52" w:rsidP="00CB6C89">
      <w:pPr>
        <w:pStyle w:val="aExplanText"/>
      </w:pPr>
      <w:r w:rsidRPr="00D27FA0">
        <w:t>This amendment corrects a minor typographical error.</w:t>
      </w:r>
    </w:p>
    <w:p w14:paraId="5BF7F6BF" w14:textId="7DDBEDFF" w:rsidR="00D7098A" w:rsidRPr="00D45C3E" w:rsidRDefault="00A77F8B" w:rsidP="00A77F8B">
      <w:pPr>
        <w:pStyle w:val="ShadedSchClause"/>
        <w:rPr>
          <w:rStyle w:val="charItals"/>
        </w:rPr>
      </w:pPr>
      <w:bookmarkStart w:id="19" w:name="_Toc200547996"/>
      <w:r w:rsidRPr="00A77F8B">
        <w:rPr>
          <w:rStyle w:val="CharSectNo"/>
        </w:rPr>
        <w:lastRenderedPageBreak/>
        <w:t>[2.10]</w:t>
      </w:r>
      <w:r w:rsidRPr="00D45C3E">
        <w:rPr>
          <w:rStyle w:val="charItals"/>
          <w:i w:val="0"/>
        </w:rPr>
        <w:tab/>
      </w:r>
      <w:r w:rsidR="00D7098A" w:rsidRPr="00D27FA0">
        <w:t xml:space="preserve">Dictionary, part 1, definition of </w:t>
      </w:r>
      <w:r w:rsidR="00D7098A" w:rsidRPr="00D45C3E">
        <w:rPr>
          <w:rStyle w:val="charItals"/>
        </w:rPr>
        <w:t>public sector body</w:t>
      </w:r>
      <w:bookmarkEnd w:id="19"/>
    </w:p>
    <w:p w14:paraId="280C14D0" w14:textId="72873E29" w:rsidR="00D7098A" w:rsidRPr="00D27FA0" w:rsidRDefault="00D7098A" w:rsidP="00D7098A">
      <w:pPr>
        <w:pStyle w:val="direction"/>
      </w:pPr>
      <w:r w:rsidRPr="00D27FA0">
        <w:t>substitute</w:t>
      </w:r>
    </w:p>
    <w:p w14:paraId="10E92352" w14:textId="6158EA56" w:rsidR="00974925" w:rsidRPr="00D27FA0" w:rsidRDefault="00974925" w:rsidP="00A77F8B">
      <w:pPr>
        <w:pStyle w:val="aDef"/>
      </w:pPr>
      <w:r w:rsidRPr="00D45C3E">
        <w:rPr>
          <w:rStyle w:val="charBoldItals"/>
        </w:rPr>
        <w:t>public sector body</w:t>
      </w:r>
      <w:r w:rsidRPr="00D27FA0">
        <w:t>—</w:t>
      </w:r>
    </w:p>
    <w:p w14:paraId="5AFCAC3F" w14:textId="2B22E140" w:rsidR="00974925" w:rsidRPr="00D27FA0" w:rsidRDefault="00974925" w:rsidP="00974925">
      <w:pPr>
        <w:pStyle w:val="Idefpara"/>
      </w:pPr>
      <w:r w:rsidRPr="00D27FA0">
        <w:tab/>
        <w:t>(a)</w:t>
      </w:r>
      <w:r w:rsidRPr="00D27FA0">
        <w:tab/>
        <w:t>means a body made up of public sector members; and</w:t>
      </w:r>
    </w:p>
    <w:p w14:paraId="4CD52E25" w14:textId="22571E17" w:rsidR="00D7098A" w:rsidRPr="00D27FA0" w:rsidRDefault="00974925" w:rsidP="00974925">
      <w:pPr>
        <w:pStyle w:val="Idefpara"/>
      </w:pPr>
      <w:r w:rsidRPr="00D27FA0">
        <w:tab/>
        <w:t>(b)</w:t>
      </w:r>
      <w:r w:rsidRPr="00D27FA0">
        <w:tab/>
        <w:t>includes a body made up of 1 statutory office-holder.</w:t>
      </w:r>
    </w:p>
    <w:p w14:paraId="574FF2D7" w14:textId="77777777" w:rsidR="00D7098A" w:rsidRPr="00D27FA0" w:rsidRDefault="00D7098A" w:rsidP="00D7098A">
      <w:pPr>
        <w:pStyle w:val="aExplanHeading"/>
      </w:pPr>
      <w:r w:rsidRPr="00D27FA0">
        <w:t>Explanatory note</w:t>
      </w:r>
    </w:p>
    <w:p w14:paraId="039A738F" w14:textId="3123FD4B" w:rsidR="00D7098A" w:rsidRPr="00D27FA0" w:rsidRDefault="00D7098A" w:rsidP="00D7098A">
      <w:pPr>
        <w:pStyle w:val="aExplanText"/>
      </w:pPr>
      <w:r w:rsidRPr="00D27FA0">
        <w:t>This amendment updates language in line with current legislative drafting practice.</w:t>
      </w:r>
    </w:p>
    <w:p w14:paraId="1E5EEDF0" w14:textId="73BB91F9" w:rsidR="00CB6C89" w:rsidRPr="00D45C3E" w:rsidRDefault="00A77F8B" w:rsidP="00A77F8B">
      <w:pPr>
        <w:pStyle w:val="ShadedSchClause"/>
        <w:rPr>
          <w:rStyle w:val="charItals"/>
        </w:rPr>
      </w:pPr>
      <w:bookmarkStart w:id="20" w:name="_Toc200547997"/>
      <w:r w:rsidRPr="00A77F8B">
        <w:rPr>
          <w:rStyle w:val="CharSectNo"/>
        </w:rPr>
        <w:t>[2.11]</w:t>
      </w:r>
      <w:r w:rsidRPr="00D45C3E">
        <w:rPr>
          <w:rStyle w:val="charItals"/>
          <w:i w:val="0"/>
        </w:rPr>
        <w:tab/>
      </w:r>
      <w:r w:rsidR="00CB6C89" w:rsidRPr="00D27FA0">
        <w:t xml:space="preserve">Dictionary, part 1, definition of </w:t>
      </w:r>
      <w:r w:rsidR="00CB6C89" w:rsidRPr="00D45C3E">
        <w:rPr>
          <w:rStyle w:val="charItals"/>
        </w:rPr>
        <w:t>territory-owned corporation</w:t>
      </w:r>
      <w:bookmarkEnd w:id="20"/>
    </w:p>
    <w:p w14:paraId="364A64DB" w14:textId="77777777" w:rsidR="00CB6C89" w:rsidRPr="00D27FA0" w:rsidRDefault="00CB6C89" w:rsidP="00CB6C89">
      <w:pPr>
        <w:pStyle w:val="direction"/>
        <w:rPr>
          <w:iCs/>
        </w:rPr>
      </w:pPr>
      <w:r w:rsidRPr="00D27FA0">
        <w:t>substitute</w:t>
      </w:r>
    </w:p>
    <w:p w14:paraId="6338A2EC" w14:textId="3FFF7E38" w:rsidR="00FA6495" w:rsidRPr="00D27FA0" w:rsidRDefault="00FA6495" w:rsidP="00A77F8B">
      <w:pPr>
        <w:pStyle w:val="aDef"/>
      </w:pPr>
      <w:r w:rsidRPr="00D45C3E">
        <w:rPr>
          <w:rStyle w:val="charBoldItals"/>
        </w:rPr>
        <w:t>territory-owned corporation</w:t>
      </w:r>
      <w:r w:rsidRPr="00D27FA0">
        <w:t xml:space="preserve"> means a territory-owned corporation under the </w:t>
      </w:r>
      <w:hyperlink r:id="rId38" w:tooltip="A1990-53" w:history="1">
        <w:r w:rsidR="00D45C3E" w:rsidRPr="00D45C3E">
          <w:rPr>
            <w:rStyle w:val="charCitHyperlinkItal"/>
          </w:rPr>
          <w:t>Territory-owned Corporations Act 1990</w:t>
        </w:r>
      </w:hyperlink>
      <w:r w:rsidRPr="00D27FA0">
        <w:t>, section 6 (1).</w:t>
      </w:r>
    </w:p>
    <w:p w14:paraId="683B15C7" w14:textId="77777777" w:rsidR="00CB6C89" w:rsidRPr="00D27FA0" w:rsidRDefault="00CB6C89" w:rsidP="00CB6C89">
      <w:pPr>
        <w:pStyle w:val="aExplanHeading"/>
      </w:pPr>
      <w:r w:rsidRPr="00D27FA0">
        <w:t>Explanatory note</w:t>
      </w:r>
    </w:p>
    <w:p w14:paraId="22C37E9E" w14:textId="1B287C52" w:rsidR="0074284A" w:rsidRPr="00D27FA0" w:rsidRDefault="00CB6C89" w:rsidP="009919E2">
      <w:pPr>
        <w:pStyle w:val="aExplanText"/>
      </w:pPr>
      <w:r w:rsidRPr="00D27FA0">
        <w:t>This amendment updates language in line with current legislative drafting practice.</w:t>
      </w:r>
    </w:p>
    <w:p w14:paraId="356FE0E6" w14:textId="278D5326" w:rsidR="006C3503" w:rsidRPr="00A77F8B" w:rsidRDefault="00A77F8B" w:rsidP="00A77F8B">
      <w:pPr>
        <w:pStyle w:val="Sched-Part"/>
      </w:pPr>
      <w:bookmarkStart w:id="21" w:name="_Toc200547998"/>
      <w:r w:rsidRPr="00A77F8B">
        <w:rPr>
          <w:rStyle w:val="CharPartNo"/>
        </w:rPr>
        <w:t>Part 2.2</w:t>
      </w:r>
      <w:r w:rsidRPr="00D27FA0">
        <w:rPr>
          <w:color w:val="000000"/>
        </w:rPr>
        <w:tab/>
      </w:r>
      <w:r w:rsidR="006C3503" w:rsidRPr="00A77F8B">
        <w:rPr>
          <w:rStyle w:val="CharPartText"/>
          <w:color w:val="000000"/>
        </w:rPr>
        <w:t>Legislation Regulation 2003</w:t>
      </w:r>
      <w:bookmarkEnd w:id="21"/>
    </w:p>
    <w:p w14:paraId="2013B07F" w14:textId="30898A59" w:rsidR="006C3503" w:rsidRPr="00D27FA0" w:rsidRDefault="00A77F8B" w:rsidP="00A77F8B">
      <w:pPr>
        <w:pStyle w:val="ShadedSchClause"/>
        <w:rPr>
          <w:color w:val="000000"/>
        </w:rPr>
      </w:pPr>
      <w:bookmarkStart w:id="22" w:name="_Toc200547999"/>
      <w:r w:rsidRPr="00A77F8B">
        <w:rPr>
          <w:rStyle w:val="CharSectNo"/>
        </w:rPr>
        <w:t>[2.12]</w:t>
      </w:r>
      <w:r w:rsidRPr="00D27FA0">
        <w:rPr>
          <w:color w:val="000000"/>
        </w:rPr>
        <w:tab/>
      </w:r>
      <w:r w:rsidR="006C3503" w:rsidRPr="00D27FA0">
        <w:rPr>
          <w:color w:val="000000"/>
        </w:rPr>
        <w:t>Section 7 (2), note</w:t>
      </w:r>
      <w:bookmarkEnd w:id="22"/>
    </w:p>
    <w:p w14:paraId="2E66C2EB" w14:textId="77777777" w:rsidR="006C3503" w:rsidRPr="00D27FA0" w:rsidRDefault="006C3503" w:rsidP="006C3503">
      <w:pPr>
        <w:pStyle w:val="direction"/>
        <w:rPr>
          <w:color w:val="000000"/>
        </w:rPr>
      </w:pPr>
      <w:r w:rsidRPr="00D27FA0">
        <w:rPr>
          <w:color w:val="000000"/>
        </w:rPr>
        <w:t>omit</w:t>
      </w:r>
    </w:p>
    <w:p w14:paraId="37506F7D" w14:textId="77777777" w:rsidR="006C3503" w:rsidRPr="00D27FA0" w:rsidRDefault="006C3503" w:rsidP="006C3503">
      <w:pPr>
        <w:pStyle w:val="aExplanHeading"/>
        <w:rPr>
          <w:color w:val="000000"/>
        </w:rPr>
      </w:pPr>
      <w:r w:rsidRPr="00D27FA0">
        <w:rPr>
          <w:color w:val="000000"/>
        </w:rPr>
        <w:t>Explanatory note</w:t>
      </w:r>
    </w:p>
    <w:p w14:paraId="23D1D824" w14:textId="77777777" w:rsidR="006C3503" w:rsidRPr="00D27FA0" w:rsidRDefault="006C3503" w:rsidP="006C3503">
      <w:pPr>
        <w:pStyle w:val="aExplanText"/>
        <w:rPr>
          <w:color w:val="000000"/>
        </w:rPr>
      </w:pPr>
      <w:r w:rsidRPr="00D27FA0">
        <w:rPr>
          <w:color w:val="000000"/>
        </w:rPr>
        <w:t>This amendment omits a standard note about examples. The note is no longer used in current legislative drafting practice.</w:t>
      </w:r>
    </w:p>
    <w:p w14:paraId="03EC6DAE" w14:textId="77777777" w:rsidR="00A77F8B" w:rsidRDefault="00A77F8B">
      <w:pPr>
        <w:pStyle w:val="03Schedule"/>
        <w:sectPr w:rsidR="00A77F8B" w:rsidSect="008257DE">
          <w:headerReference w:type="even" r:id="rId39"/>
          <w:headerReference w:type="default" r:id="rId40"/>
          <w:footerReference w:type="even" r:id="rId41"/>
          <w:footerReference w:type="default" r:id="rId42"/>
          <w:type w:val="continuous"/>
          <w:pgSz w:w="11907" w:h="16839" w:code="9"/>
          <w:pgMar w:top="3880" w:right="1900" w:bottom="3100" w:left="2300" w:header="2280" w:footer="1760" w:gutter="0"/>
          <w:lnNumType w:countBy="1"/>
          <w:cols w:space="720"/>
          <w:docGrid w:linePitch="326"/>
        </w:sectPr>
      </w:pPr>
    </w:p>
    <w:p w14:paraId="426AA5E5" w14:textId="77777777" w:rsidR="0074284A" w:rsidRPr="00D27FA0" w:rsidRDefault="0074284A" w:rsidP="008257DE">
      <w:pPr>
        <w:pStyle w:val="PageBreak"/>
        <w:suppressLineNumbers/>
      </w:pPr>
      <w:r w:rsidRPr="00D27FA0">
        <w:br w:type="page"/>
      </w:r>
    </w:p>
    <w:p w14:paraId="106B14C4" w14:textId="3EF3F84D" w:rsidR="0074284A" w:rsidRPr="00A77F8B" w:rsidRDefault="00A77F8B" w:rsidP="00A77F8B">
      <w:pPr>
        <w:pStyle w:val="Sched-heading"/>
      </w:pPr>
      <w:bookmarkStart w:id="23" w:name="_Toc200548000"/>
      <w:r w:rsidRPr="00A77F8B">
        <w:rPr>
          <w:rStyle w:val="CharChapNo"/>
        </w:rPr>
        <w:lastRenderedPageBreak/>
        <w:t>Schedule 3</w:t>
      </w:r>
      <w:r w:rsidRPr="00D27FA0">
        <w:tab/>
      </w:r>
      <w:r w:rsidR="0074284A" w:rsidRPr="00A77F8B">
        <w:rPr>
          <w:rStyle w:val="CharChapText"/>
          <w:color w:val="000000"/>
        </w:rPr>
        <w:t>Technical amendments</w:t>
      </w:r>
      <w:bookmarkEnd w:id="23"/>
    </w:p>
    <w:p w14:paraId="77085D1F" w14:textId="77777777" w:rsidR="0074284A" w:rsidRPr="00D27FA0" w:rsidRDefault="0074284A" w:rsidP="0074284A">
      <w:pPr>
        <w:pStyle w:val="ref"/>
        <w:rPr>
          <w:color w:val="000000"/>
        </w:rPr>
      </w:pPr>
      <w:r w:rsidRPr="00D27FA0">
        <w:rPr>
          <w:color w:val="000000"/>
        </w:rPr>
        <w:t>(see s 5)</w:t>
      </w:r>
    </w:p>
    <w:p w14:paraId="27C24A1D" w14:textId="07D62FC9" w:rsidR="00E22F52" w:rsidRPr="00A77F8B" w:rsidRDefault="00A77F8B" w:rsidP="00A77F8B">
      <w:pPr>
        <w:pStyle w:val="Sched-Part"/>
      </w:pPr>
      <w:bookmarkStart w:id="24" w:name="_Toc200548001"/>
      <w:r w:rsidRPr="00A77F8B">
        <w:rPr>
          <w:rStyle w:val="CharPartNo"/>
        </w:rPr>
        <w:t>Part 3.1</w:t>
      </w:r>
      <w:r w:rsidRPr="00D27FA0">
        <w:tab/>
      </w:r>
      <w:r w:rsidR="00E22F52" w:rsidRPr="00A77F8B">
        <w:rPr>
          <w:rStyle w:val="CharPartText"/>
        </w:rPr>
        <w:t>ACTEW/AGL Partnership Facilitation Act 2000</w:t>
      </w:r>
      <w:bookmarkEnd w:id="24"/>
    </w:p>
    <w:p w14:paraId="63A1EFE2" w14:textId="0AAC1CB6" w:rsidR="00E22F52" w:rsidRPr="00D27FA0" w:rsidRDefault="00A77F8B" w:rsidP="00A77F8B">
      <w:pPr>
        <w:pStyle w:val="ShadedSchClause"/>
      </w:pPr>
      <w:bookmarkStart w:id="25" w:name="_Toc200548002"/>
      <w:r w:rsidRPr="00A77F8B">
        <w:rPr>
          <w:rStyle w:val="CharSectNo"/>
        </w:rPr>
        <w:t>[3.1]</w:t>
      </w:r>
      <w:r w:rsidRPr="00D27FA0">
        <w:tab/>
      </w:r>
      <w:r w:rsidR="00E22F52" w:rsidRPr="00D27FA0">
        <w:t>Section 30 (2)</w:t>
      </w:r>
      <w:bookmarkEnd w:id="25"/>
    </w:p>
    <w:p w14:paraId="567C9787" w14:textId="77777777" w:rsidR="00E22F52" w:rsidRPr="00D27FA0" w:rsidRDefault="00E22F52" w:rsidP="00E22F52">
      <w:pPr>
        <w:pStyle w:val="direction"/>
      </w:pPr>
      <w:r w:rsidRPr="00D27FA0">
        <w:t>omit</w:t>
      </w:r>
    </w:p>
    <w:p w14:paraId="04CDFB80" w14:textId="77777777" w:rsidR="00E22F52" w:rsidRPr="00D27FA0" w:rsidRDefault="00E22F52" w:rsidP="00E22F52">
      <w:pPr>
        <w:pStyle w:val="Amainreturn"/>
      </w:pPr>
      <w:r w:rsidRPr="00D27FA0">
        <w:t>section 16 (1) (d)</w:t>
      </w:r>
    </w:p>
    <w:p w14:paraId="6D360EBA" w14:textId="77777777" w:rsidR="00E22F52" w:rsidRPr="00D27FA0" w:rsidRDefault="00E22F52" w:rsidP="00E22F52">
      <w:pPr>
        <w:pStyle w:val="direction"/>
      </w:pPr>
      <w:r w:rsidRPr="00D27FA0">
        <w:t>substitute</w:t>
      </w:r>
    </w:p>
    <w:p w14:paraId="4DDFDC5F" w14:textId="77777777" w:rsidR="00E22F52" w:rsidRPr="00D27FA0" w:rsidRDefault="00E22F52" w:rsidP="00E22F52">
      <w:pPr>
        <w:pStyle w:val="Amainreturn"/>
      </w:pPr>
      <w:r w:rsidRPr="00D27FA0">
        <w:t>section 16 (1) (f)</w:t>
      </w:r>
    </w:p>
    <w:p w14:paraId="20160A72" w14:textId="77777777" w:rsidR="00E22F52" w:rsidRPr="00D27FA0" w:rsidRDefault="00E22F52" w:rsidP="00E22F52">
      <w:pPr>
        <w:pStyle w:val="aExplanHeading"/>
      </w:pPr>
      <w:r w:rsidRPr="00D27FA0">
        <w:t>Explanatory note</w:t>
      </w:r>
    </w:p>
    <w:p w14:paraId="089B7A67" w14:textId="77777777" w:rsidR="00E22F52" w:rsidRPr="00D27FA0" w:rsidRDefault="00E22F52" w:rsidP="00E22F52">
      <w:pPr>
        <w:pStyle w:val="aExplanText"/>
      </w:pPr>
      <w:r w:rsidRPr="00D27FA0">
        <w:t>This amendment corrects a cross-reference.</w:t>
      </w:r>
    </w:p>
    <w:p w14:paraId="5126C2DC" w14:textId="7012574D" w:rsidR="008B0637" w:rsidRPr="00A77F8B" w:rsidRDefault="00A77F8B" w:rsidP="00A77F8B">
      <w:pPr>
        <w:pStyle w:val="Sched-Part"/>
      </w:pPr>
      <w:bookmarkStart w:id="26" w:name="_Toc200548003"/>
      <w:r w:rsidRPr="00A77F8B">
        <w:rPr>
          <w:rStyle w:val="CharPartNo"/>
        </w:rPr>
        <w:t>Part 3.2</w:t>
      </w:r>
      <w:r w:rsidRPr="00D27FA0">
        <w:tab/>
      </w:r>
      <w:r w:rsidR="008B0637" w:rsidRPr="00A77F8B">
        <w:rPr>
          <w:rStyle w:val="CharPartText"/>
        </w:rPr>
        <w:t>Administrative Decisions (Judicial Review) Act 1989</w:t>
      </w:r>
      <w:bookmarkEnd w:id="26"/>
    </w:p>
    <w:p w14:paraId="775078BF" w14:textId="69800A27" w:rsidR="008B0637" w:rsidRPr="00D27FA0" w:rsidRDefault="00A77F8B" w:rsidP="00A77F8B">
      <w:pPr>
        <w:pStyle w:val="ShadedSchClause"/>
      </w:pPr>
      <w:bookmarkStart w:id="27" w:name="_Toc200548004"/>
      <w:r w:rsidRPr="00A77F8B">
        <w:rPr>
          <w:rStyle w:val="CharSectNo"/>
        </w:rPr>
        <w:t>[3.2]</w:t>
      </w:r>
      <w:r w:rsidRPr="00D27FA0">
        <w:tab/>
      </w:r>
      <w:r w:rsidR="008B0637" w:rsidRPr="00D27FA0">
        <w:t>Section 13 (8) (a)</w:t>
      </w:r>
      <w:bookmarkEnd w:id="27"/>
    </w:p>
    <w:p w14:paraId="44905774" w14:textId="63421268" w:rsidR="008B0637" w:rsidRPr="00D27FA0" w:rsidRDefault="008B0637" w:rsidP="008B0637">
      <w:pPr>
        <w:pStyle w:val="direction"/>
      </w:pPr>
      <w:r w:rsidRPr="00D27FA0">
        <w:t>omit</w:t>
      </w:r>
    </w:p>
    <w:p w14:paraId="56589E2B" w14:textId="58BAE73A" w:rsidR="008B0637" w:rsidRPr="00D27FA0" w:rsidRDefault="008B0637" w:rsidP="008B0637">
      <w:pPr>
        <w:pStyle w:val="Amainreturn"/>
      </w:pPr>
      <w:r w:rsidRPr="00D27FA0">
        <w:t>requestor</w:t>
      </w:r>
    </w:p>
    <w:p w14:paraId="23DAA80D" w14:textId="166DD0E5" w:rsidR="008B0637" w:rsidRPr="00D27FA0" w:rsidRDefault="008B0637" w:rsidP="008B0637">
      <w:pPr>
        <w:pStyle w:val="direction"/>
      </w:pPr>
      <w:r w:rsidRPr="00D27FA0">
        <w:t>substitute</w:t>
      </w:r>
    </w:p>
    <w:p w14:paraId="53F47D4B" w14:textId="6C8F6B9D" w:rsidR="008B0637" w:rsidRPr="00D27FA0" w:rsidRDefault="008B0637" w:rsidP="008B0637">
      <w:pPr>
        <w:pStyle w:val="Amainreturn"/>
      </w:pPr>
      <w:r w:rsidRPr="00D27FA0">
        <w:t>requester</w:t>
      </w:r>
    </w:p>
    <w:p w14:paraId="020DB3C3" w14:textId="77777777" w:rsidR="008B0637" w:rsidRPr="00D27FA0" w:rsidRDefault="008B0637" w:rsidP="008B0637">
      <w:pPr>
        <w:pStyle w:val="aExplanHeading"/>
      </w:pPr>
      <w:r w:rsidRPr="00D27FA0">
        <w:t>Explanatory note</w:t>
      </w:r>
    </w:p>
    <w:p w14:paraId="62B5E9F3" w14:textId="77777777" w:rsidR="008B0637" w:rsidRPr="00D27FA0" w:rsidRDefault="008B0637" w:rsidP="008B0637">
      <w:pPr>
        <w:pStyle w:val="aExplanText"/>
      </w:pPr>
      <w:r w:rsidRPr="00D27FA0">
        <w:t>This amendment corrects a minor typographical error.</w:t>
      </w:r>
    </w:p>
    <w:p w14:paraId="180207BD" w14:textId="6F534B63" w:rsidR="007E6A62" w:rsidRPr="00A77F8B" w:rsidRDefault="00A77F8B" w:rsidP="00A77F8B">
      <w:pPr>
        <w:pStyle w:val="Sched-Part"/>
      </w:pPr>
      <w:bookmarkStart w:id="28" w:name="_Toc200548005"/>
      <w:r w:rsidRPr="00A77F8B">
        <w:rPr>
          <w:rStyle w:val="CharPartNo"/>
        </w:rPr>
        <w:lastRenderedPageBreak/>
        <w:t>Part 3.3</w:t>
      </w:r>
      <w:r w:rsidRPr="00D27FA0">
        <w:tab/>
      </w:r>
      <w:r w:rsidR="007E6A62" w:rsidRPr="00A77F8B">
        <w:rPr>
          <w:rStyle w:val="CharPartText"/>
        </w:rPr>
        <w:t>Adoption Regulation 1993</w:t>
      </w:r>
      <w:bookmarkEnd w:id="28"/>
    </w:p>
    <w:p w14:paraId="20EFAE70" w14:textId="4324A178" w:rsidR="007E6A62" w:rsidRPr="00D27FA0" w:rsidRDefault="00A77F8B" w:rsidP="00A77F8B">
      <w:pPr>
        <w:pStyle w:val="ShadedSchClause"/>
      </w:pPr>
      <w:bookmarkStart w:id="29" w:name="_Toc200548006"/>
      <w:r w:rsidRPr="00A77F8B">
        <w:rPr>
          <w:rStyle w:val="CharSectNo"/>
        </w:rPr>
        <w:t>[3.3]</w:t>
      </w:r>
      <w:r w:rsidRPr="00D27FA0">
        <w:tab/>
      </w:r>
      <w:r w:rsidR="007E6A62" w:rsidRPr="00D27FA0">
        <w:t>Section</w:t>
      </w:r>
      <w:r w:rsidR="00605B7E">
        <w:t xml:space="preserve"> </w:t>
      </w:r>
      <w:r w:rsidR="007E6A62" w:rsidRPr="00D27FA0">
        <w:t>7</w:t>
      </w:r>
      <w:r w:rsidR="00605B7E">
        <w:t xml:space="preserve"> </w:t>
      </w:r>
      <w:r w:rsidR="007E6A62" w:rsidRPr="00D27FA0">
        <w:t>(3)</w:t>
      </w:r>
      <w:r w:rsidR="00605B7E">
        <w:t xml:space="preserve"> </w:t>
      </w:r>
      <w:r w:rsidR="007E6A62" w:rsidRPr="00D27FA0">
        <w:t>(a)</w:t>
      </w:r>
      <w:bookmarkEnd w:id="29"/>
    </w:p>
    <w:p w14:paraId="2603C1D3" w14:textId="77777777" w:rsidR="007E6A62" w:rsidRPr="00D27FA0" w:rsidRDefault="007E6A62" w:rsidP="007E6A62">
      <w:pPr>
        <w:pStyle w:val="direction"/>
      </w:pPr>
      <w:r w:rsidRPr="00D27FA0">
        <w:t>omit</w:t>
      </w:r>
    </w:p>
    <w:p w14:paraId="792F8BE6" w14:textId="77779515" w:rsidR="007E6A62" w:rsidRPr="00D27FA0" w:rsidRDefault="007E6A62" w:rsidP="007E6A62">
      <w:pPr>
        <w:pStyle w:val="Amainreturn"/>
      </w:pPr>
      <w:r w:rsidRPr="00D27FA0">
        <w:t xml:space="preserve">a person prescribed by the </w:t>
      </w:r>
      <w:hyperlink r:id="rId43" w:tooltip="SR 1991 No 398 (Cwlth)" w:history="1">
        <w:r w:rsidR="00605B7E" w:rsidRPr="00605B7E">
          <w:rPr>
            <w:rStyle w:val="charCitHyperlinkItal"/>
          </w:rPr>
          <w:t>Statutory Declarations Regulations</w:t>
        </w:r>
      </w:hyperlink>
      <w:r w:rsidR="006E7C4A" w:rsidRPr="00D27FA0">
        <w:t> </w:t>
      </w:r>
      <w:r w:rsidRPr="00D27FA0">
        <w:t>(Cwlth), regulation</w:t>
      </w:r>
      <w:r w:rsidR="00E728C5">
        <w:t xml:space="preserve"> </w:t>
      </w:r>
      <w:r w:rsidRPr="00D27FA0">
        <w:t>4</w:t>
      </w:r>
    </w:p>
    <w:p w14:paraId="3016E500" w14:textId="77777777" w:rsidR="007E6A62" w:rsidRPr="00D27FA0" w:rsidRDefault="007E6A62" w:rsidP="007E6A62">
      <w:pPr>
        <w:pStyle w:val="direction"/>
      </w:pPr>
      <w:r w:rsidRPr="00D27FA0">
        <w:t>substitute</w:t>
      </w:r>
    </w:p>
    <w:p w14:paraId="795C00F2" w14:textId="176CFF8B" w:rsidR="007E6A62" w:rsidRPr="00D27FA0" w:rsidRDefault="007E6A62" w:rsidP="007E6A62">
      <w:pPr>
        <w:pStyle w:val="Amainreturn"/>
      </w:pPr>
      <w:r w:rsidRPr="00D27FA0">
        <w:t xml:space="preserve">a prescribed person </w:t>
      </w:r>
      <w:r w:rsidR="00C70B4C" w:rsidRPr="00D27FA0">
        <w:t>under</w:t>
      </w:r>
      <w:r w:rsidRPr="00D27FA0">
        <w:t xml:space="preserve"> the </w:t>
      </w:r>
      <w:hyperlink r:id="rId44" w:tooltip="Act 1959 No 52 (Cwlth)" w:history="1">
        <w:r w:rsidR="00D45C3E" w:rsidRPr="00D45C3E">
          <w:rPr>
            <w:rStyle w:val="charCitHyperlinkItal"/>
          </w:rPr>
          <w:t>Statutory Declarations Act 1959</w:t>
        </w:r>
      </w:hyperlink>
      <w:r w:rsidR="00C70B4C" w:rsidRPr="00D27FA0">
        <w:t> </w:t>
      </w:r>
      <w:r w:rsidRPr="00D27FA0">
        <w:t>(Cwlth), section 4</w:t>
      </w:r>
    </w:p>
    <w:p w14:paraId="599D3CD9" w14:textId="77777777" w:rsidR="007E6A62" w:rsidRPr="00D27FA0" w:rsidRDefault="007E6A62" w:rsidP="007E6A62">
      <w:pPr>
        <w:pStyle w:val="aExplanHeading"/>
      </w:pPr>
      <w:r w:rsidRPr="00D27FA0">
        <w:t>Explanatory note</w:t>
      </w:r>
    </w:p>
    <w:p w14:paraId="00343145" w14:textId="77777777" w:rsidR="007E6A62" w:rsidRPr="00D27FA0" w:rsidRDefault="007E6A62" w:rsidP="007E6A62">
      <w:pPr>
        <w:pStyle w:val="aExplanText"/>
      </w:pPr>
      <w:r w:rsidRPr="00D27FA0">
        <w:t>This amendment updates a cross</w:t>
      </w:r>
      <w:r w:rsidRPr="00D27FA0">
        <w:noBreakHyphen/>
        <w:t>reference in line with current legislative drafting practice.</w:t>
      </w:r>
    </w:p>
    <w:p w14:paraId="45CE0FE2" w14:textId="1D0E2816" w:rsidR="00E22F52" w:rsidRPr="00A77F8B" w:rsidRDefault="00A77F8B" w:rsidP="00A77F8B">
      <w:pPr>
        <w:pStyle w:val="Sched-Part"/>
      </w:pPr>
      <w:bookmarkStart w:id="30" w:name="_Toc200548007"/>
      <w:r w:rsidRPr="00A77F8B">
        <w:rPr>
          <w:rStyle w:val="CharPartNo"/>
        </w:rPr>
        <w:t>Part 3.4</w:t>
      </w:r>
      <w:r w:rsidRPr="00D27FA0">
        <w:tab/>
      </w:r>
      <w:r w:rsidR="00E22F52" w:rsidRPr="00A77F8B">
        <w:rPr>
          <w:rStyle w:val="CharPartText"/>
        </w:rPr>
        <w:t>Annual Reports (Government Agencies) Act 2004</w:t>
      </w:r>
      <w:bookmarkEnd w:id="30"/>
    </w:p>
    <w:p w14:paraId="0D441D02" w14:textId="0CFE9105" w:rsidR="00E22F52" w:rsidRPr="00D27FA0" w:rsidRDefault="00A77F8B" w:rsidP="00A77F8B">
      <w:pPr>
        <w:pStyle w:val="ShadedSchClause"/>
      </w:pPr>
      <w:bookmarkStart w:id="31" w:name="_Toc200548008"/>
      <w:r w:rsidRPr="00A77F8B">
        <w:rPr>
          <w:rStyle w:val="CharSectNo"/>
        </w:rPr>
        <w:t>[3.4]</w:t>
      </w:r>
      <w:r w:rsidRPr="00D27FA0">
        <w:tab/>
      </w:r>
      <w:r w:rsidR="00E22F52" w:rsidRPr="00D27FA0">
        <w:t>Section 7A (1), note</w:t>
      </w:r>
      <w:bookmarkEnd w:id="31"/>
    </w:p>
    <w:p w14:paraId="09198948" w14:textId="77777777" w:rsidR="00E22F52" w:rsidRPr="00D27FA0" w:rsidRDefault="00E22F52" w:rsidP="00E22F52">
      <w:pPr>
        <w:pStyle w:val="direction"/>
      </w:pPr>
      <w:r w:rsidRPr="00D27FA0">
        <w:t>omit</w:t>
      </w:r>
    </w:p>
    <w:p w14:paraId="33B4416F" w14:textId="77777777" w:rsidR="00E22F52" w:rsidRPr="00D27FA0" w:rsidRDefault="00E22F52" w:rsidP="00E22F52">
      <w:pPr>
        <w:pStyle w:val="aNote"/>
      </w:pPr>
      <w:r w:rsidRPr="00D27FA0">
        <w:t>s 217 and s 283</w:t>
      </w:r>
    </w:p>
    <w:p w14:paraId="253F1498" w14:textId="77777777" w:rsidR="00E22F52" w:rsidRPr="00D27FA0" w:rsidRDefault="00E22F52" w:rsidP="00E22F52">
      <w:pPr>
        <w:pStyle w:val="direction"/>
      </w:pPr>
      <w:r w:rsidRPr="00D27FA0">
        <w:t>substitute</w:t>
      </w:r>
    </w:p>
    <w:p w14:paraId="0005D9D3" w14:textId="77777777" w:rsidR="00E22F52" w:rsidRPr="00D27FA0" w:rsidRDefault="00E22F52" w:rsidP="00E22F52">
      <w:pPr>
        <w:pStyle w:val="aNote"/>
      </w:pPr>
      <w:r w:rsidRPr="00D27FA0">
        <w:t>s 218 (3) and s 283 (3)</w:t>
      </w:r>
    </w:p>
    <w:p w14:paraId="7B821584" w14:textId="77777777" w:rsidR="00E22F52" w:rsidRPr="00D27FA0" w:rsidRDefault="00E22F52" w:rsidP="00E22F52">
      <w:pPr>
        <w:pStyle w:val="aExplanHeading"/>
      </w:pPr>
      <w:r w:rsidRPr="00D27FA0">
        <w:t>Explanatory note</w:t>
      </w:r>
    </w:p>
    <w:p w14:paraId="48806D0E" w14:textId="77777777" w:rsidR="00E22F52" w:rsidRPr="00D27FA0" w:rsidRDefault="00E22F52" w:rsidP="00E22F52">
      <w:pPr>
        <w:pStyle w:val="aExplanText"/>
      </w:pPr>
      <w:r w:rsidRPr="00D27FA0">
        <w:t>This amendment corrects cross-references.</w:t>
      </w:r>
    </w:p>
    <w:p w14:paraId="616D4371" w14:textId="0EE89DE8" w:rsidR="009D26FB" w:rsidRPr="00A77F8B" w:rsidRDefault="00A77F8B" w:rsidP="00A77F8B">
      <w:pPr>
        <w:pStyle w:val="Sched-Part"/>
      </w:pPr>
      <w:bookmarkStart w:id="32" w:name="_Toc200548009"/>
      <w:r w:rsidRPr="00A77F8B">
        <w:rPr>
          <w:rStyle w:val="CharPartNo"/>
        </w:rPr>
        <w:lastRenderedPageBreak/>
        <w:t>Part 3.5</w:t>
      </w:r>
      <w:r w:rsidRPr="00D27FA0">
        <w:tab/>
      </w:r>
      <w:r w:rsidR="009D26FB" w:rsidRPr="00A77F8B">
        <w:rPr>
          <w:rStyle w:val="CharPartText"/>
        </w:rPr>
        <w:t>Architects Act 2004</w:t>
      </w:r>
      <w:bookmarkEnd w:id="32"/>
    </w:p>
    <w:p w14:paraId="37C12CB4" w14:textId="630D43A3" w:rsidR="009D26FB" w:rsidRPr="00D27FA0" w:rsidRDefault="00A77F8B" w:rsidP="00A77F8B">
      <w:pPr>
        <w:pStyle w:val="ShadedSchClause"/>
      </w:pPr>
      <w:bookmarkStart w:id="33" w:name="_Toc200548010"/>
      <w:r w:rsidRPr="00A77F8B">
        <w:rPr>
          <w:rStyle w:val="CharSectNo"/>
        </w:rPr>
        <w:t>[3.5]</w:t>
      </w:r>
      <w:r w:rsidRPr="00D27FA0">
        <w:tab/>
      </w:r>
      <w:r w:rsidR="009D26FB" w:rsidRPr="00D27FA0">
        <w:t>Section 88 (3)</w:t>
      </w:r>
      <w:bookmarkEnd w:id="33"/>
    </w:p>
    <w:p w14:paraId="08DCC964" w14:textId="77777777" w:rsidR="009D26FB" w:rsidRPr="00D27FA0" w:rsidRDefault="009D26FB" w:rsidP="009D26FB">
      <w:pPr>
        <w:pStyle w:val="direction"/>
      </w:pPr>
      <w:r w:rsidRPr="00D27FA0">
        <w:t>omit</w:t>
      </w:r>
    </w:p>
    <w:p w14:paraId="1926A632" w14:textId="77777777" w:rsidR="009D26FB" w:rsidRPr="00D27FA0" w:rsidRDefault="009D26FB" w:rsidP="009D241F">
      <w:pPr>
        <w:pStyle w:val="Amainreturn"/>
        <w:keepNext/>
      </w:pPr>
      <w:r w:rsidRPr="00D27FA0">
        <w:t>incorporate, apply or adopt</w:t>
      </w:r>
    </w:p>
    <w:p w14:paraId="7AC28DB9" w14:textId="77777777" w:rsidR="009D26FB" w:rsidRPr="00D27FA0" w:rsidRDefault="009D26FB" w:rsidP="009D26FB">
      <w:pPr>
        <w:pStyle w:val="direction"/>
      </w:pPr>
      <w:r w:rsidRPr="00D27FA0">
        <w:t>substitute</w:t>
      </w:r>
    </w:p>
    <w:p w14:paraId="14C3EFF1" w14:textId="77777777" w:rsidR="009D26FB" w:rsidRPr="00D27FA0" w:rsidRDefault="009D26FB" w:rsidP="009D26FB">
      <w:pPr>
        <w:pStyle w:val="Amainreturn"/>
      </w:pPr>
      <w:r w:rsidRPr="00D27FA0">
        <w:t>apply, adopt or incorporate</w:t>
      </w:r>
    </w:p>
    <w:p w14:paraId="3BD89C3C" w14:textId="77777777" w:rsidR="009D26FB" w:rsidRPr="00D27FA0" w:rsidRDefault="009D26FB" w:rsidP="009D26FB">
      <w:pPr>
        <w:pStyle w:val="aExplanHeading"/>
      </w:pPr>
      <w:r w:rsidRPr="00D27FA0">
        <w:t>Explanatory note</w:t>
      </w:r>
    </w:p>
    <w:p w14:paraId="7FEE7FA9" w14:textId="77777777" w:rsidR="009D26FB" w:rsidRPr="00D27FA0" w:rsidRDefault="009D26FB" w:rsidP="009D26FB">
      <w:pPr>
        <w:pStyle w:val="aExplanText"/>
      </w:pPr>
      <w:r w:rsidRPr="00D27FA0">
        <w:t>This amendment updates language in line with current legislative drafting practice.</w:t>
      </w:r>
    </w:p>
    <w:p w14:paraId="705252B9" w14:textId="168E101F" w:rsidR="009D26FB" w:rsidRPr="00D27FA0" w:rsidRDefault="00A77F8B" w:rsidP="00A77F8B">
      <w:pPr>
        <w:pStyle w:val="ShadedSchClause"/>
      </w:pPr>
      <w:bookmarkStart w:id="34" w:name="_Toc200548011"/>
      <w:r w:rsidRPr="00A77F8B">
        <w:rPr>
          <w:rStyle w:val="CharSectNo"/>
        </w:rPr>
        <w:t>[3.6]</w:t>
      </w:r>
      <w:r w:rsidRPr="00D27FA0">
        <w:tab/>
      </w:r>
      <w:r w:rsidR="009D26FB" w:rsidRPr="00D27FA0">
        <w:t>Section 88 (4) and (5)</w:t>
      </w:r>
      <w:bookmarkEnd w:id="34"/>
    </w:p>
    <w:p w14:paraId="213C6AFC" w14:textId="77777777" w:rsidR="009D26FB" w:rsidRPr="00D27FA0" w:rsidRDefault="009D26FB" w:rsidP="009D26FB">
      <w:pPr>
        <w:pStyle w:val="direction"/>
      </w:pPr>
      <w:r w:rsidRPr="00D27FA0">
        <w:t>omit</w:t>
      </w:r>
    </w:p>
    <w:p w14:paraId="25E10F0E" w14:textId="77777777" w:rsidR="009D26FB" w:rsidRPr="00D27FA0" w:rsidRDefault="009D26FB" w:rsidP="009D26FB">
      <w:pPr>
        <w:pStyle w:val="Amainreturn"/>
      </w:pPr>
      <w:r w:rsidRPr="00D27FA0">
        <w:t>incorporated, applied or adopted</w:t>
      </w:r>
    </w:p>
    <w:p w14:paraId="460B46D4" w14:textId="77777777" w:rsidR="009D26FB" w:rsidRPr="00D27FA0" w:rsidRDefault="009D26FB" w:rsidP="009D26FB">
      <w:pPr>
        <w:pStyle w:val="direction"/>
      </w:pPr>
      <w:r w:rsidRPr="00D27FA0">
        <w:t>substitute</w:t>
      </w:r>
    </w:p>
    <w:p w14:paraId="39A91C71" w14:textId="77777777" w:rsidR="009D26FB" w:rsidRPr="00D27FA0" w:rsidRDefault="009D26FB" w:rsidP="009D26FB">
      <w:pPr>
        <w:pStyle w:val="Amainreturn"/>
      </w:pPr>
      <w:r w:rsidRPr="00D27FA0">
        <w:t>applied, adopted or incorporated</w:t>
      </w:r>
    </w:p>
    <w:p w14:paraId="27B4E455" w14:textId="77777777" w:rsidR="009D26FB" w:rsidRPr="00D27FA0" w:rsidRDefault="009D26FB" w:rsidP="009D26FB">
      <w:pPr>
        <w:pStyle w:val="aExplanHeading"/>
      </w:pPr>
      <w:r w:rsidRPr="00D27FA0">
        <w:t>Explanatory note</w:t>
      </w:r>
    </w:p>
    <w:p w14:paraId="61A85D14" w14:textId="77777777" w:rsidR="009D26FB" w:rsidRPr="00D27FA0" w:rsidRDefault="009D26FB" w:rsidP="009D26FB">
      <w:pPr>
        <w:pStyle w:val="aExplanText"/>
      </w:pPr>
      <w:r w:rsidRPr="00D27FA0">
        <w:t>This amendment updates language in line with current legislative drafting practice.</w:t>
      </w:r>
    </w:p>
    <w:p w14:paraId="2B12E73E" w14:textId="4097B1D5" w:rsidR="009D26FB" w:rsidRPr="00D27FA0" w:rsidRDefault="00A77F8B" w:rsidP="00A77F8B">
      <w:pPr>
        <w:pStyle w:val="ShadedSchClause"/>
      </w:pPr>
      <w:bookmarkStart w:id="35" w:name="_Toc200548012"/>
      <w:r w:rsidRPr="00A77F8B">
        <w:rPr>
          <w:rStyle w:val="CharSectNo"/>
        </w:rPr>
        <w:t>[3.7]</w:t>
      </w:r>
      <w:r w:rsidRPr="00D27FA0">
        <w:tab/>
      </w:r>
      <w:r w:rsidR="009D26FB" w:rsidRPr="00D27FA0">
        <w:t>Section 88 (5) (a)</w:t>
      </w:r>
      <w:bookmarkEnd w:id="35"/>
    </w:p>
    <w:p w14:paraId="0F3E0C4B" w14:textId="77777777" w:rsidR="009D26FB" w:rsidRPr="00D27FA0" w:rsidRDefault="009D26FB" w:rsidP="009D26FB">
      <w:pPr>
        <w:pStyle w:val="direction"/>
      </w:pPr>
      <w:r w:rsidRPr="00D27FA0">
        <w:t>omit</w:t>
      </w:r>
    </w:p>
    <w:p w14:paraId="5A6A59C2" w14:textId="77777777" w:rsidR="009D26FB" w:rsidRPr="00D27FA0" w:rsidRDefault="009D26FB" w:rsidP="009D26FB">
      <w:pPr>
        <w:pStyle w:val="aExplanHeading"/>
      </w:pPr>
      <w:r w:rsidRPr="00D27FA0">
        <w:t>Explanatory note</w:t>
      </w:r>
    </w:p>
    <w:p w14:paraId="3D025060" w14:textId="10B6E7CF" w:rsidR="009D26FB" w:rsidRPr="00D27FA0" w:rsidRDefault="009D26FB" w:rsidP="009D26FB">
      <w:pPr>
        <w:pStyle w:val="aExplanText"/>
      </w:pPr>
      <w:r w:rsidRPr="00D27FA0">
        <w:t xml:space="preserve">This amendment omits a redundant paragraph. The ACT legislation register is an ACT government website within the scope of the </w:t>
      </w:r>
      <w:hyperlink r:id="rId45" w:tooltip="A2004-20" w:history="1">
        <w:r w:rsidR="00D45C3E" w:rsidRPr="00D45C3E">
          <w:rPr>
            <w:rStyle w:val="charCitHyperlinkItal"/>
          </w:rPr>
          <w:t>Architects Act</w:t>
        </w:r>
        <w:r w:rsidR="00994037">
          <w:rPr>
            <w:rStyle w:val="charCitHyperlinkItal"/>
          </w:rPr>
          <w:t xml:space="preserve"> </w:t>
        </w:r>
        <w:r w:rsidR="00D45C3E" w:rsidRPr="00D45C3E">
          <w:rPr>
            <w:rStyle w:val="charCitHyperlinkItal"/>
          </w:rPr>
          <w:t>2004</w:t>
        </w:r>
      </w:hyperlink>
      <w:r w:rsidRPr="00D27FA0">
        <w:t>, section 88 (5) (c).</w:t>
      </w:r>
    </w:p>
    <w:p w14:paraId="1CD2581B" w14:textId="1ADA37B4" w:rsidR="009D26FB" w:rsidRPr="00D27FA0" w:rsidRDefault="00A77F8B" w:rsidP="00A77F8B">
      <w:pPr>
        <w:pStyle w:val="ShadedSchClause"/>
      </w:pPr>
      <w:bookmarkStart w:id="36" w:name="_Toc200548013"/>
      <w:r w:rsidRPr="00A77F8B">
        <w:rPr>
          <w:rStyle w:val="CharSectNo"/>
        </w:rPr>
        <w:lastRenderedPageBreak/>
        <w:t>[3.8]</w:t>
      </w:r>
      <w:r w:rsidRPr="00D27FA0">
        <w:tab/>
      </w:r>
      <w:r w:rsidR="009D26FB" w:rsidRPr="00D27FA0">
        <w:t>Section 88 (6)</w:t>
      </w:r>
      <w:bookmarkEnd w:id="36"/>
    </w:p>
    <w:p w14:paraId="4C8AC67F" w14:textId="77777777" w:rsidR="009D26FB" w:rsidRPr="00D27FA0" w:rsidRDefault="009D26FB" w:rsidP="009D26FB">
      <w:pPr>
        <w:pStyle w:val="direction"/>
      </w:pPr>
      <w:r w:rsidRPr="00D27FA0">
        <w:t>omit</w:t>
      </w:r>
    </w:p>
    <w:p w14:paraId="02EDC2F1" w14:textId="77777777" w:rsidR="009D26FB" w:rsidRPr="00D27FA0" w:rsidRDefault="009D26FB" w:rsidP="009D241F">
      <w:pPr>
        <w:pStyle w:val="Amainreturn"/>
        <w:keepNext/>
      </w:pPr>
      <w:r w:rsidRPr="00D27FA0">
        <w:t>incorporated, applied or adopted</w:t>
      </w:r>
    </w:p>
    <w:p w14:paraId="765C51FE" w14:textId="77777777" w:rsidR="009D26FB" w:rsidRPr="00D27FA0" w:rsidRDefault="009D26FB" w:rsidP="009D26FB">
      <w:pPr>
        <w:pStyle w:val="direction"/>
      </w:pPr>
      <w:r w:rsidRPr="00D27FA0">
        <w:t>substitute</w:t>
      </w:r>
    </w:p>
    <w:p w14:paraId="4EC27130" w14:textId="77777777" w:rsidR="009D26FB" w:rsidRPr="00D27FA0" w:rsidRDefault="009D26FB" w:rsidP="009D26FB">
      <w:pPr>
        <w:pStyle w:val="Amainreturn"/>
      </w:pPr>
      <w:r w:rsidRPr="00D27FA0">
        <w:t>applied, adopted or incorporated</w:t>
      </w:r>
    </w:p>
    <w:p w14:paraId="147D2F35" w14:textId="77777777" w:rsidR="009D26FB" w:rsidRPr="00D27FA0" w:rsidRDefault="009D26FB" w:rsidP="009D26FB">
      <w:pPr>
        <w:pStyle w:val="aExplanHeading"/>
      </w:pPr>
      <w:r w:rsidRPr="00D27FA0">
        <w:t>Explanatory note</w:t>
      </w:r>
    </w:p>
    <w:p w14:paraId="2188C5E5" w14:textId="77777777" w:rsidR="009D26FB" w:rsidRPr="00D27FA0" w:rsidRDefault="009D26FB" w:rsidP="009D26FB">
      <w:pPr>
        <w:pStyle w:val="aExplanText"/>
      </w:pPr>
      <w:r w:rsidRPr="00D27FA0">
        <w:t>This amendment updates language in line with current legislative drafting practice.</w:t>
      </w:r>
    </w:p>
    <w:p w14:paraId="171C9A2A" w14:textId="29938175" w:rsidR="009D26FB" w:rsidRPr="00D27FA0" w:rsidRDefault="00A77F8B" w:rsidP="00A77F8B">
      <w:pPr>
        <w:pStyle w:val="ShadedSchClause"/>
      </w:pPr>
      <w:bookmarkStart w:id="37" w:name="_Toc200548014"/>
      <w:r w:rsidRPr="00A77F8B">
        <w:rPr>
          <w:rStyle w:val="CharSectNo"/>
        </w:rPr>
        <w:t>[3.9]</w:t>
      </w:r>
      <w:r w:rsidRPr="00D27FA0">
        <w:tab/>
      </w:r>
      <w:r w:rsidR="009D26FB" w:rsidRPr="00D27FA0">
        <w:t>Section 88 (7)</w:t>
      </w:r>
      <w:bookmarkEnd w:id="37"/>
    </w:p>
    <w:p w14:paraId="3F530B09" w14:textId="77777777" w:rsidR="009D26FB" w:rsidRPr="00D27FA0" w:rsidRDefault="009D26FB" w:rsidP="009D26FB">
      <w:pPr>
        <w:pStyle w:val="direction"/>
      </w:pPr>
      <w:r w:rsidRPr="00D27FA0">
        <w:t>omit</w:t>
      </w:r>
    </w:p>
    <w:p w14:paraId="6FDB2093" w14:textId="77777777" w:rsidR="009D26FB" w:rsidRPr="00D27FA0" w:rsidRDefault="009D26FB" w:rsidP="009D26FB">
      <w:pPr>
        <w:pStyle w:val="aExplanHeading"/>
      </w:pPr>
      <w:r w:rsidRPr="00D27FA0">
        <w:t>Explanatory note</w:t>
      </w:r>
    </w:p>
    <w:p w14:paraId="447D8C1B" w14:textId="77777777" w:rsidR="009D26FB" w:rsidRPr="00D27FA0" w:rsidRDefault="009D26FB" w:rsidP="009D26FB">
      <w:pPr>
        <w:pStyle w:val="aExplanText"/>
      </w:pPr>
      <w:r w:rsidRPr="00D27FA0">
        <w:t>This amendment omits a definition consequential on another amendment.</w:t>
      </w:r>
    </w:p>
    <w:p w14:paraId="1B3B4FCD" w14:textId="279566BF" w:rsidR="007E6A62" w:rsidRPr="00A77F8B" w:rsidRDefault="00A77F8B" w:rsidP="00A77F8B">
      <w:pPr>
        <w:pStyle w:val="Sched-Part"/>
      </w:pPr>
      <w:bookmarkStart w:id="38" w:name="_Toc200548015"/>
      <w:r w:rsidRPr="00A77F8B">
        <w:rPr>
          <w:rStyle w:val="CharPartNo"/>
        </w:rPr>
        <w:t>Part 3.6</w:t>
      </w:r>
      <w:r w:rsidRPr="00D27FA0">
        <w:tab/>
      </w:r>
      <w:r w:rsidR="007E6A62" w:rsidRPr="00A77F8B">
        <w:rPr>
          <w:rStyle w:val="CharPartText"/>
        </w:rPr>
        <w:t>Assisted Reproductive Technology Act 2024</w:t>
      </w:r>
      <w:bookmarkEnd w:id="38"/>
    </w:p>
    <w:p w14:paraId="47F14498" w14:textId="55793FE7" w:rsidR="007C4E30" w:rsidRPr="00D27FA0" w:rsidRDefault="00A77F8B" w:rsidP="00A77F8B">
      <w:pPr>
        <w:pStyle w:val="ShadedSchClause"/>
      </w:pPr>
      <w:bookmarkStart w:id="39" w:name="_Toc200548016"/>
      <w:r w:rsidRPr="00A77F8B">
        <w:rPr>
          <w:rStyle w:val="CharSectNo"/>
        </w:rPr>
        <w:t>[3.10]</w:t>
      </w:r>
      <w:r w:rsidRPr="00D27FA0">
        <w:tab/>
      </w:r>
      <w:r w:rsidR="007C4E30" w:rsidRPr="00D27FA0">
        <w:t>Section 40 (1) (c)</w:t>
      </w:r>
      <w:bookmarkEnd w:id="39"/>
    </w:p>
    <w:p w14:paraId="0DE15270" w14:textId="77777777" w:rsidR="007C4E30" w:rsidRPr="00D27FA0" w:rsidRDefault="007C4E30" w:rsidP="007C4E30">
      <w:pPr>
        <w:pStyle w:val="direction"/>
      </w:pPr>
      <w:r w:rsidRPr="00D27FA0">
        <w:t>before</w:t>
      </w:r>
    </w:p>
    <w:p w14:paraId="182456A6" w14:textId="77777777" w:rsidR="007C4E30" w:rsidRPr="00D27FA0" w:rsidRDefault="007C4E30" w:rsidP="007C4E30">
      <w:pPr>
        <w:pStyle w:val="Amainreturn"/>
      </w:pPr>
      <w:r w:rsidRPr="00D27FA0">
        <w:t>a child were</w:t>
      </w:r>
    </w:p>
    <w:p w14:paraId="451CEE7A" w14:textId="77777777" w:rsidR="007C4E30" w:rsidRPr="00D27FA0" w:rsidRDefault="007C4E30" w:rsidP="007C4E30">
      <w:pPr>
        <w:pStyle w:val="direction"/>
      </w:pPr>
      <w:r w:rsidRPr="00D27FA0">
        <w:t>insert</w:t>
      </w:r>
    </w:p>
    <w:p w14:paraId="01F5A5CD" w14:textId="77777777" w:rsidR="007C4E30" w:rsidRPr="00D27FA0" w:rsidRDefault="007C4E30" w:rsidP="007C4E30">
      <w:pPr>
        <w:pStyle w:val="Amainreturn"/>
      </w:pPr>
      <w:r w:rsidRPr="00D27FA0">
        <w:t>if</w:t>
      </w:r>
    </w:p>
    <w:p w14:paraId="47E65707" w14:textId="77777777" w:rsidR="007C4E30" w:rsidRPr="00D27FA0" w:rsidRDefault="007C4E30" w:rsidP="007C4E30">
      <w:pPr>
        <w:pStyle w:val="aExplanHeading"/>
      </w:pPr>
      <w:r w:rsidRPr="00D27FA0">
        <w:t>Explanatory note</w:t>
      </w:r>
    </w:p>
    <w:p w14:paraId="6AA5922A" w14:textId="77777777" w:rsidR="007C4E30" w:rsidRPr="00D27FA0" w:rsidRDefault="007C4E30" w:rsidP="007C4E30">
      <w:pPr>
        <w:pStyle w:val="aExplanText"/>
      </w:pPr>
      <w:r w:rsidRPr="00D27FA0">
        <w:t>This amendment corrects a minor typographical error.</w:t>
      </w:r>
    </w:p>
    <w:p w14:paraId="4D711D00" w14:textId="54FBA86D" w:rsidR="007E6A62" w:rsidRPr="00D27FA0" w:rsidRDefault="00A77F8B" w:rsidP="00A77F8B">
      <w:pPr>
        <w:pStyle w:val="ShadedSchClause"/>
      </w:pPr>
      <w:bookmarkStart w:id="40" w:name="_Toc200548017"/>
      <w:r w:rsidRPr="00A77F8B">
        <w:rPr>
          <w:rStyle w:val="CharSectNo"/>
        </w:rPr>
        <w:lastRenderedPageBreak/>
        <w:t>[3.11]</w:t>
      </w:r>
      <w:r w:rsidRPr="00D27FA0">
        <w:tab/>
      </w:r>
      <w:r w:rsidR="007E6A62" w:rsidRPr="00D27FA0">
        <w:t>Section</w:t>
      </w:r>
      <w:r w:rsidR="00605B7E">
        <w:t xml:space="preserve"> </w:t>
      </w:r>
      <w:r w:rsidR="007E6A62" w:rsidRPr="00D27FA0">
        <w:t>118</w:t>
      </w:r>
      <w:r w:rsidR="00605B7E">
        <w:t xml:space="preserve"> </w:t>
      </w:r>
      <w:r w:rsidR="007E6A62" w:rsidRPr="00D27FA0">
        <w:t>(3)</w:t>
      </w:r>
      <w:bookmarkEnd w:id="40"/>
    </w:p>
    <w:p w14:paraId="07726551" w14:textId="77777777" w:rsidR="007E6A62" w:rsidRPr="00D27FA0" w:rsidRDefault="007E6A62" w:rsidP="007E6A62">
      <w:pPr>
        <w:pStyle w:val="direction"/>
      </w:pPr>
      <w:r w:rsidRPr="00D27FA0">
        <w:t>substitute</w:t>
      </w:r>
    </w:p>
    <w:p w14:paraId="4AA57F82" w14:textId="77777777" w:rsidR="007E6A62" w:rsidRPr="00D27FA0" w:rsidRDefault="007E6A62" w:rsidP="007E6A62">
      <w:pPr>
        <w:pStyle w:val="IMain"/>
      </w:pPr>
      <w:r w:rsidRPr="00D27FA0">
        <w:tab/>
        <w:t>(3)</w:t>
      </w:r>
      <w:r w:rsidRPr="00D27FA0">
        <w:tab/>
        <w:t>In deciding whether the executive officer took (or failed to take) reasonable steps to prevent the commission of the relevant offence, a court must consider the following:</w:t>
      </w:r>
    </w:p>
    <w:p w14:paraId="4A198913" w14:textId="77777777" w:rsidR="007E6A62" w:rsidRPr="00D27FA0" w:rsidRDefault="007E6A62" w:rsidP="007E6A62">
      <w:pPr>
        <w:pStyle w:val="Ipara"/>
      </w:pPr>
      <w:r w:rsidRPr="00D27FA0">
        <w:tab/>
        <w:t>(a)</w:t>
      </w:r>
      <w:r w:rsidRPr="00D27FA0">
        <w:tab/>
        <w:t>any action the officer took directed towards ensuring the following (to the extent that the action is relevant to the act or omission):</w:t>
      </w:r>
    </w:p>
    <w:p w14:paraId="50AC787D" w14:textId="77777777" w:rsidR="007E6A62" w:rsidRPr="00D27FA0" w:rsidRDefault="007E6A62" w:rsidP="007E6A62">
      <w:pPr>
        <w:pStyle w:val="Isubpara"/>
      </w:pPr>
      <w:r w:rsidRPr="00D27FA0">
        <w:tab/>
        <w:t>(i)</w:t>
      </w:r>
      <w:r w:rsidRPr="00D27FA0">
        <w:tab/>
        <w:t>that the corporation arranges regular professional assessments of the corporation’s compliance with the provision to which the relevant offence relates;</w:t>
      </w:r>
    </w:p>
    <w:p w14:paraId="03974468" w14:textId="77777777" w:rsidR="007E6A62" w:rsidRPr="00D27FA0" w:rsidRDefault="007E6A62" w:rsidP="007E6A62">
      <w:pPr>
        <w:pStyle w:val="Isubpara"/>
      </w:pPr>
      <w:r w:rsidRPr="00D27FA0">
        <w:tab/>
        <w:t>(ii)</w:t>
      </w:r>
      <w:r w:rsidRPr="00D27FA0">
        <w:tab/>
        <w:t>that the corporation implements any appropriate recommendation arising from such an assessment;</w:t>
      </w:r>
    </w:p>
    <w:p w14:paraId="5D27F9F5" w14:textId="77777777" w:rsidR="007E6A62" w:rsidRPr="00D27FA0" w:rsidRDefault="007E6A62" w:rsidP="007E6A62">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1AD2456" w14:textId="77777777" w:rsidR="007E6A62" w:rsidRPr="00D27FA0" w:rsidRDefault="007E6A62" w:rsidP="007E6A62">
      <w:pPr>
        <w:pStyle w:val="Ipara"/>
      </w:pPr>
      <w:r w:rsidRPr="00D27FA0">
        <w:tab/>
        <w:t>(b)</w:t>
      </w:r>
      <w:r w:rsidRPr="00D27FA0">
        <w:tab/>
        <w:t>any action the officer took when the officer became aware that the relevant offence was, or might be, about to be committed.</w:t>
      </w:r>
    </w:p>
    <w:p w14:paraId="4A57EC81" w14:textId="77777777" w:rsidR="007E6A62" w:rsidRPr="00D27FA0" w:rsidRDefault="007E6A62" w:rsidP="007E6A62">
      <w:pPr>
        <w:pStyle w:val="aExplanHeading"/>
      </w:pPr>
      <w:r w:rsidRPr="00D27FA0">
        <w:t>Explanatory note</w:t>
      </w:r>
    </w:p>
    <w:p w14:paraId="2A18F4F8" w14:textId="77777777" w:rsidR="007E6A62" w:rsidRPr="00D27FA0" w:rsidRDefault="007E6A62" w:rsidP="007E6A62">
      <w:pPr>
        <w:pStyle w:val="aExplanText"/>
      </w:pPr>
      <w:r w:rsidRPr="00D27FA0">
        <w:t>This amendment updates language in line with current legislative drafting practice.</w:t>
      </w:r>
    </w:p>
    <w:p w14:paraId="3F10D3F8" w14:textId="4C1822CB" w:rsidR="009D26FB" w:rsidRPr="00D27FA0" w:rsidRDefault="00A77F8B" w:rsidP="00A77F8B">
      <w:pPr>
        <w:pStyle w:val="ShadedSchClause"/>
      </w:pPr>
      <w:bookmarkStart w:id="41" w:name="_Toc200548018"/>
      <w:r w:rsidRPr="00A77F8B">
        <w:rPr>
          <w:rStyle w:val="CharSectNo"/>
        </w:rPr>
        <w:t>[3.12]</w:t>
      </w:r>
      <w:r w:rsidRPr="00D27FA0">
        <w:tab/>
      </w:r>
      <w:r w:rsidR="009D26FB" w:rsidRPr="00D27FA0">
        <w:t>Section 126 heading</w:t>
      </w:r>
      <w:bookmarkEnd w:id="41"/>
    </w:p>
    <w:p w14:paraId="03A0B820" w14:textId="77777777" w:rsidR="009D26FB" w:rsidRPr="00D27FA0" w:rsidRDefault="009D26FB" w:rsidP="009D26FB">
      <w:pPr>
        <w:pStyle w:val="direction"/>
      </w:pPr>
      <w:r w:rsidRPr="00D27FA0">
        <w:t>substitute</w:t>
      </w:r>
    </w:p>
    <w:p w14:paraId="47C44DBC" w14:textId="6F21DBB5" w:rsidR="009D26FB" w:rsidRPr="00D27FA0" w:rsidRDefault="009D26FB" w:rsidP="009D26FB">
      <w:pPr>
        <w:pStyle w:val="IH5Sec"/>
      </w:pPr>
      <w:r w:rsidRPr="00D27FA0">
        <w:t>126</w:t>
      </w:r>
      <w:r w:rsidRPr="00D27FA0">
        <w:tab/>
        <w:t>Applying, adopting or incorporating documents in regulations</w:t>
      </w:r>
    </w:p>
    <w:p w14:paraId="50E70248" w14:textId="77777777" w:rsidR="009D26FB" w:rsidRPr="00D27FA0" w:rsidRDefault="009D26FB" w:rsidP="009D26FB">
      <w:pPr>
        <w:pStyle w:val="aExplanHeading"/>
      </w:pPr>
      <w:r w:rsidRPr="00D27FA0">
        <w:t>Explanatory note</w:t>
      </w:r>
    </w:p>
    <w:p w14:paraId="494F6DF4" w14:textId="77777777" w:rsidR="009D26FB" w:rsidRPr="00D27FA0" w:rsidRDefault="009D26FB" w:rsidP="009D26FB">
      <w:pPr>
        <w:pStyle w:val="aExplanText"/>
      </w:pPr>
      <w:r w:rsidRPr="00D27FA0">
        <w:t>This amendment updates language in line with current legislative drafting practice.</w:t>
      </w:r>
    </w:p>
    <w:p w14:paraId="473646BA" w14:textId="166C196D" w:rsidR="009D26FB" w:rsidRPr="00D27FA0" w:rsidRDefault="00A77F8B" w:rsidP="00A77F8B">
      <w:pPr>
        <w:pStyle w:val="ShadedSchClause"/>
      </w:pPr>
      <w:bookmarkStart w:id="42" w:name="_Toc200548019"/>
      <w:r w:rsidRPr="00A77F8B">
        <w:rPr>
          <w:rStyle w:val="CharSectNo"/>
        </w:rPr>
        <w:lastRenderedPageBreak/>
        <w:t>[3.13]</w:t>
      </w:r>
      <w:r w:rsidRPr="00D27FA0">
        <w:tab/>
      </w:r>
      <w:r w:rsidR="009D26FB" w:rsidRPr="00D27FA0">
        <w:t>Section 126 (1)</w:t>
      </w:r>
      <w:bookmarkEnd w:id="42"/>
    </w:p>
    <w:p w14:paraId="08442FA8" w14:textId="77777777" w:rsidR="009D26FB" w:rsidRPr="00D27FA0" w:rsidRDefault="009D26FB" w:rsidP="009D26FB">
      <w:pPr>
        <w:pStyle w:val="direction"/>
      </w:pPr>
      <w:r w:rsidRPr="00D27FA0">
        <w:t>omit</w:t>
      </w:r>
    </w:p>
    <w:p w14:paraId="3AE4EA97" w14:textId="77777777" w:rsidR="009D26FB" w:rsidRPr="00D27FA0" w:rsidRDefault="009D26FB" w:rsidP="009D26FB">
      <w:pPr>
        <w:pStyle w:val="Amainreturn"/>
      </w:pPr>
      <w:r w:rsidRPr="00D27FA0">
        <w:t>incorporate, apply or adopt</w:t>
      </w:r>
    </w:p>
    <w:p w14:paraId="7B088349" w14:textId="77777777" w:rsidR="009D26FB" w:rsidRPr="00D27FA0" w:rsidRDefault="009D26FB" w:rsidP="009D26FB">
      <w:pPr>
        <w:pStyle w:val="direction"/>
      </w:pPr>
      <w:r w:rsidRPr="00D27FA0">
        <w:t>substitute</w:t>
      </w:r>
    </w:p>
    <w:p w14:paraId="10A17EF5" w14:textId="77777777" w:rsidR="009D26FB" w:rsidRPr="00D27FA0" w:rsidRDefault="009D26FB" w:rsidP="009D26FB">
      <w:pPr>
        <w:pStyle w:val="Amainreturn"/>
      </w:pPr>
      <w:r w:rsidRPr="00D27FA0">
        <w:t>apply, adopt or incorporate</w:t>
      </w:r>
    </w:p>
    <w:p w14:paraId="1E90452A" w14:textId="77777777" w:rsidR="009D26FB" w:rsidRPr="00D27FA0" w:rsidRDefault="009D26FB" w:rsidP="009D26FB">
      <w:pPr>
        <w:pStyle w:val="aExplanHeading"/>
      </w:pPr>
      <w:r w:rsidRPr="00D27FA0">
        <w:t>Explanatory note</w:t>
      </w:r>
    </w:p>
    <w:p w14:paraId="1FBA0CAA" w14:textId="77777777" w:rsidR="009D26FB" w:rsidRPr="00D27FA0" w:rsidRDefault="009D26FB" w:rsidP="009D26FB">
      <w:pPr>
        <w:pStyle w:val="aExplanText"/>
      </w:pPr>
      <w:r w:rsidRPr="00D27FA0">
        <w:t>This amendment updates language in line with current legislative drafting practice.</w:t>
      </w:r>
    </w:p>
    <w:p w14:paraId="3F849645" w14:textId="1D2E5B2A" w:rsidR="009D26FB" w:rsidRPr="00D27FA0" w:rsidRDefault="00A77F8B" w:rsidP="00A77F8B">
      <w:pPr>
        <w:pStyle w:val="ShadedSchClause"/>
      </w:pPr>
      <w:bookmarkStart w:id="43" w:name="_Toc200548020"/>
      <w:r w:rsidRPr="00A77F8B">
        <w:rPr>
          <w:rStyle w:val="CharSectNo"/>
        </w:rPr>
        <w:t>[3.14]</w:t>
      </w:r>
      <w:r w:rsidRPr="00D27FA0">
        <w:tab/>
      </w:r>
      <w:r w:rsidR="009D26FB" w:rsidRPr="00D27FA0">
        <w:t>Section 126 (2) and (3)</w:t>
      </w:r>
      <w:bookmarkEnd w:id="43"/>
    </w:p>
    <w:p w14:paraId="5C85BDF7" w14:textId="77777777" w:rsidR="009D26FB" w:rsidRPr="00D27FA0" w:rsidRDefault="009D26FB" w:rsidP="009D26FB">
      <w:pPr>
        <w:pStyle w:val="direction"/>
      </w:pPr>
      <w:r w:rsidRPr="00D27FA0">
        <w:t>omit</w:t>
      </w:r>
    </w:p>
    <w:p w14:paraId="11D591F6" w14:textId="77777777" w:rsidR="009D26FB" w:rsidRPr="00D27FA0" w:rsidRDefault="009D26FB" w:rsidP="009D26FB">
      <w:pPr>
        <w:pStyle w:val="Amainreturn"/>
      </w:pPr>
      <w:r w:rsidRPr="00D27FA0">
        <w:t>incorporated, applied or adopted</w:t>
      </w:r>
    </w:p>
    <w:p w14:paraId="494D4D0E" w14:textId="77777777" w:rsidR="009D26FB" w:rsidRPr="00D27FA0" w:rsidRDefault="009D26FB" w:rsidP="009D26FB">
      <w:pPr>
        <w:pStyle w:val="direction"/>
      </w:pPr>
      <w:r w:rsidRPr="00D27FA0">
        <w:t>substitute</w:t>
      </w:r>
    </w:p>
    <w:p w14:paraId="3591DEE3" w14:textId="77777777" w:rsidR="009D26FB" w:rsidRPr="00D27FA0" w:rsidRDefault="009D26FB" w:rsidP="009D26FB">
      <w:pPr>
        <w:pStyle w:val="Amainreturn"/>
      </w:pPr>
      <w:r w:rsidRPr="00D27FA0">
        <w:t>applied, adopted or incorporated</w:t>
      </w:r>
    </w:p>
    <w:p w14:paraId="38208B46" w14:textId="77777777" w:rsidR="009D26FB" w:rsidRPr="00D27FA0" w:rsidRDefault="009D26FB" w:rsidP="009D26FB">
      <w:pPr>
        <w:pStyle w:val="aExplanHeading"/>
      </w:pPr>
      <w:r w:rsidRPr="00D27FA0">
        <w:t>Explanatory note</w:t>
      </w:r>
    </w:p>
    <w:p w14:paraId="538BC9FB" w14:textId="77777777" w:rsidR="009D26FB" w:rsidRPr="00D27FA0" w:rsidRDefault="009D26FB" w:rsidP="009D26FB">
      <w:pPr>
        <w:pStyle w:val="aExplanText"/>
      </w:pPr>
      <w:r w:rsidRPr="00D27FA0">
        <w:t>This amendment updates language in line with current legislative drafting practice.</w:t>
      </w:r>
    </w:p>
    <w:p w14:paraId="34D07BF3" w14:textId="790703EC" w:rsidR="009D26FB" w:rsidRPr="00D27FA0" w:rsidRDefault="00A77F8B" w:rsidP="00A77F8B">
      <w:pPr>
        <w:pStyle w:val="ShadedSchClause"/>
      </w:pPr>
      <w:bookmarkStart w:id="44" w:name="_Toc200548021"/>
      <w:r w:rsidRPr="00A77F8B">
        <w:rPr>
          <w:rStyle w:val="CharSectNo"/>
        </w:rPr>
        <w:t>[3.15]</w:t>
      </w:r>
      <w:r w:rsidRPr="00D27FA0">
        <w:tab/>
      </w:r>
      <w:r w:rsidR="009D26FB" w:rsidRPr="00D27FA0">
        <w:t>Section 126 (3) (a)</w:t>
      </w:r>
      <w:bookmarkEnd w:id="44"/>
    </w:p>
    <w:p w14:paraId="3D2FE3FB" w14:textId="77777777" w:rsidR="009D26FB" w:rsidRPr="00D27FA0" w:rsidRDefault="009D26FB" w:rsidP="009D26FB">
      <w:pPr>
        <w:pStyle w:val="direction"/>
      </w:pPr>
      <w:r w:rsidRPr="00D27FA0">
        <w:t>omit</w:t>
      </w:r>
    </w:p>
    <w:p w14:paraId="7149F1B1" w14:textId="77777777" w:rsidR="009D26FB" w:rsidRPr="00D27FA0" w:rsidRDefault="009D26FB" w:rsidP="009D26FB">
      <w:pPr>
        <w:pStyle w:val="aExplanHeading"/>
      </w:pPr>
      <w:r w:rsidRPr="00D27FA0">
        <w:t>Explanatory note</w:t>
      </w:r>
    </w:p>
    <w:p w14:paraId="3CCA0784" w14:textId="7B2836DE" w:rsidR="009D26FB" w:rsidRPr="00D27FA0" w:rsidRDefault="009D26FB" w:rsidP="009D26FB">
      <w:pPr>
        <w:pStyle w:val="aExplanText"/>
      </w:pPr>
      <w:r w:rsidRPr="00D27FA0">
        <w:t xml:space="preserve">This amendment omits a redundant paragraph. The ACT legislation register is an ACT government website within the scope of the </w:t>
      </w:r>
      <w:hyperlink r:id="rId46" w:tooltip="A2024-7" w:history="1">
        <w:r w:rsidR="00D45C3E" w:rsidRPr="00D45C3E">
          <w:rPr>
            <w:rStyle w:val="charCitHyperlinkItal"/>
          </w:rPr>
          <w:t>Assisted Reproductive Technology Act</w:t>
        </w:r>
        <w:r w:rsidR="00994037">
          <w:rPr>
            <w:rStyle w:val="charCitHyperlinkItal"/>
          </w:rPr>
          <w:t xml:space="preserve"> </w:t>
        </w:r>
        <w:r w:rsidR="00D45C3E" w:rsidRPr="00D45C3E">
          <w:rPr>
            <w:rStyle w:val="charCitHyperlinkItal"/>
          </w:rPr>
          <w:t>2024</w:t>
        </w:r>
      </w:hyperlink>
      <w:r w:rsidRPr="00D27FA0">
        <w:t>, section 126 (3) (c).</w:t>
      </w:r>
    </w:p>
    <w:p w14:paraId="2D8F224E" w14:textId="3E9519AE" w:rsidR="009D26FB" w:rsidRPr="00D27FA0" w:rsidRDefault="00A77F8B" w:rsidP="00A77F8B">
      <w:pPr>
        <w:pStyle w:val="ShadedSchClause"/>
      </w:pPr>
      <w:bookmarkStart w:id="45" w:name="_Toc200548022"/>
      <w:r w:rsidRPr="00A77F8B">
        <w:rPr>
          <w:rStyle w:val="CharSectNo"/>
        </w:rPr>
        <w:lastRenderedPageBreak/>
        <w:t>[3.16]</w:t>
      </w:r>
      <w:r w:rsidRPr="00D27FA0">
        <w:tab/>
      </w:r>
      <w:r w:rsidR="009D26FB" w:rsidRPr="00D27FA0">
        <w:t>Section 126 (4)</w:t>
      </w:r>
      <w:bookmarkEnd w:id="45"/>
    </w:p>
    <w:p w14:paraId="6723CB86" w14:textId="77777777" w:rsidR="009D26FB" w:rsidRPr="00D27FA0" w:rsidRDefault="009D26FB" w:rsidP="009D26FB">
      <w:pPr>
        <w:pStyle w:val="direction"/>
      </w:pPr>
      <w:r w:rsidRPr="00D27FA0">
        <w:t>omit</w:t>
      </w:r>
    </w:p>
    <w:p w14:paraId="6343AE91" w14:textId="77777777" w:rsidR="009D26FB" w:rsidRPr="00D27FA0" w:rsidRDefault="009D26FB" w:rsidP="009D241F">
      <w:pPr>
        <w:pStyle w:val="Amainreturn"/>
        <w:keepNext/>
      </w:pPr>
      <w:r w:rsidRPr="00D27FA0">
        <w:t>incorporated, applied or adopted</w:t>
      </w:r>
    </w:p>
    <w:p w14:paraId="368CD72E" w14:textId="77777777" w:rsidR="009D26FB" w:rsidRPr="00D27FA0" w:rsidRDefault="009D26FB" w:rsidP="009D241F">
      <w:pPr>
        <w:pStyle w:val="direction"/>
      </w:pPr>
      <w:r w:rsidRPr="00D27FA0">
        <w:t>substitute</w:t>
      </w:r>
    </w:p>
    <w:p w14:paraId="5427C5C5" w14:textId="77777777" w:rsidR="009D26FB" w:rsidRPr="00D27FA0" w:rsidRDefault="009D26FB" w:rsidP="009D241F">
      <w:pPr>
        <w:pStyle w:val="Amainreturn"/>
        <w:keepNext/>
      </w:pPr>
      <w:r w:rsidRPr="00D27FA0">
        <w:t>applied, adopted or incorporated</w:t>
      </w:r>
    </w:p>
    <w:p w14:paraId="14DAEA0A" w14:textId="77777777" w:rsidR="009D26FB" w:rsidRPr="00D27FA0" w:rsidRDefault="009D26FB" w:rsidP="009D26FB">
      <w:pPr>
        <w:pStyle w:val="aExplanHeading"/>
      </w:pPr>
      <w:r w:rsidRPr="00D27FA0">
        <w:t>Explanatory note</w:t>
      </w:r>
    </w:p>
    <w:p w14:paraId="2D514272" w14:textId="77777777" w:rsidR="009D26FB" w:rsidRPr="00D27FA0" w:rsidRDefault="009D26FB" w:rsidP="009D26FB">
      <w:pPr>
        <w:pStyle w:val="aExplanText"/>
      </w:pPr>
      <w:r w:rsidRPr="00D27FA0">
        <w:t>This amendment updates language in line with current legislative drafting practice.</w:t>
      </w:r>
    </w:p>
    <w:p w14:paraId="216EEDD3" w14:textId="596CD0DA" w:rsidR="009D26FB" w:rsidRPr="00D27FA0" w:rsidRDefault="00A77F8B" w:rsidP="00A77F8B">
      <w:pPr>
        <w:pStyle w:val="ShadedSchClause"/>
      </w:pPr>
      <w:bookmarkStart w:id="46" w:name="_Toc200548023"/>
      <w:r w:rsidRPr="00A77F8B">
        <w:rPr>
          <w:rStyle w:val="CharSectNo"/>
        </w:rPr>
        <w:t>[3.17]</w:t>
      </w:r>
      <w:r w:rsidRPr="00D27FA0">
        <w:tab/>
      </w:r>
      <w:r w:rsidR="009D26FB" w:rsidRPr="00D27FA0">
        <w:t>Section 126 (5)</w:t>
      </w:r>
      <w:bookmarkEnd w:id="46"/>
    </w:p>
    <w:p w14:paraId="37A68C66" w14:textId="77777777" w:rsidR="009D26FB" w:rsidRPr="00D27FA0" w:rsidRDefault="009D26FB" w:rsidP="009D26FB">
      <w:pPr>
        <w:pStyle w:val="direction"/>
      </w:pPr>
      <w:r w:rsidRPr="00D27FA0">
        <w:t>omit</w:t>
      </w:r>
    </w:p>
    <w:p w14:paraId="0B64E93E" w14:textId="77777777" w:rsidR="009D26FB" w:rsidRPr="00D27FA0" w:rsidRDefault="009D26FB" w:rsidP="009D26FB">
      <w:pPr>
        <w:pStyle w:val="aExplanHeading"/>
      </w:pPr>
      <w:r w:rsidRPr="00D27FA0">
        <w:t>Explanatory note</w:t>
      </w:r>
    </w:p>
    <w:p w14:paraId="3954AE3D" w14:textId="77777777" w:rsidR="009D26FB" w:rsidRPr="00D27FA0" w:rsidRDefault="009D26FB" w:rsidP="009D26FB">
      <w:pPr>
        <w:pStyle w:val="aExplanText"/>
      </w:pPr>
      <w:r w:rsidRPr="00D27FA0">
        <w:t>This amendment omits a definition consequential on another amendment.</w:t>
      </w:r>
    </w:p>
    <w:p w14:paraId="4A6435E5" w14:textId="7691FB91" w:rsidR="00CB6C89" w:rsidRPr="00A77F8B" w:rsidRDefault="00A77F8B" w:rsidP="00A77F8B">
      <w:pPr>
        <w:pStyle w:val="Sched-Part"/>
      </w:pPr>
      <w:bookmarkStart w:id="47" w:name="_Toc200548024"/>
      <w:r w:rsidRPr="00A77F8B">
        <w:rPr>
          <w:rStyle w:val="CharPartNo"/>
        </w:rPr>
        <w:t>Part 3.7</w:t>
      </w:r>
      <w:r w:rsidRPr="00D27FA0">
        <w:tab/>
      </w:r>
      <w:r w:rsidR="00CB6C89" w:rsidRPr="00A77F8B">
        <w:rPr>
          <w:rStyle w:val="CharPartText"/>
        </w:rPr>
        <w:t>Australian Crime Commission (ACT) Act 2003</w:t>
      </w:r>
      <w:bookmarkEnd w:id="47"/>
    </w:p>
    <w:p w14:paraId="0174685D" w14:textId="6305F4EC" w:rsidR="00CB6C89" w:rsidRPr="00D27FA0" w:rsidRDefault="00A77F8B" w:rsidP="00A77F8B">
      <w:pPr>
        <w:pStyle w:val="ShadedSchClause"/>
      </w:pPr>
      <w:bookmarkStart w:id="48" w:name="_Toc200548025"/>
      <w:r w:rsidRPr="00A77F8B">
        <w:rPr>
          <w:rStyle w:val="CharSectNo"/>
        </w:rPr>
        <w:t>[3.18]</w:t>
      </w:r>
      <w:r w:rsidRPr="00D27FA0">
        <w:tab/>
      </w:r>
      <w:r w:rsidR="00CB6C89" w:rsidRPr="00D27FA0">
        <w:t>Section 12 (1)</w:t>
      </w:r>
      <w:bookmarkEnd w:id="48"/>
    </w:p>
    <w:p w14:paraId="69D466EA" w14:textId="77777777" w:rsidR="00CB6C89" w:rsidRPr="00D27FA0" w:rsidRDefault="00CB6C89" w:rsidP="00CB6C89">
      <w:pPr>
        <w:pStyle w:val="direction"/>
      </w:pPr>
      <w:r w:rsidRPr="00D27FA0">
        <w:t>omit</w:t>
      </w:r>
    </w:p>
    <w:p w14:paraId="147D0284" w14:textId="77777777" w:rsidR="00CB6C89" w:rsidRPr="00D27FA0" w:rsidRDefault="00CB6C89" w:rsidP="00CB6C89">
      <w:pPr>
        <w:pStyle w:val="Amainreturn"/>
      </w:pPr>
      <w:r w:rsidRPr="00D27FA0">
        <w:t>meetings</w:t>
      </w:r>
    </w:p>
    <w:p w14:paraId="1AD6494A" w14:textId="77777777" w:rsidR="00CB6C89" w:rsidRPr="00D27FA0" w:rsidRDefault="00CB6C89" w:rsidP="00CB6C89">
      <w:pPr>
        <w:pStyle w:val="direction"/>
      </w:pPr>
      <w:r w:rsidRPr="00D27FA0">
        <w:t>substitute</w:t>
      </w:r>
    </w:p>
    <w:p w14:paraId="29C64C5D" w14:textId="77777777" w:rsidR="00CB6C89" w:rsidRPr="00D27FA0" w:rsidRDefault="00CB6C89" w:rsidP="00CB6C89">
      <w:pPr>
        <w:pStyle w:val="Amainreturn"/>
      </w:pPr>
      <w:r w:rsidRPr="00D27FA0">
        <w:t>a meeting</w:t>
      </w:r>
    </w:p>
    <w:p w14:paraId="376C5345" w14:textId="77777777" w:rsidR="00CB6C89" w:rsidRPr="00D27FA0" w:rsidRDefault="00CB6C89" w:rsidP="00CB6C89">
      <w:pPr>
        <w:pStyle w:val="aExplanHeading"/>
      </w:pPr>
      <w:r w:rsidRPr="00D27FA0">
        <w:t>Explanatory note</w:t>
      </w:r>
    </w:p>
    <w:p w14:paraId="51C33C7B" w14:textId="02CFD630" w:rsidR="00CB6C89" w:rsidRPr="00D27FA0" w:rsidRDefault="00CB6C89" w:rsidP="00CB6C89">
      <w:pPr>
        <w:pStyle w:val="aExplanText"/>
      </w:pPr>
      <w:r w:rsidRPr="00D27FA0">
        <w:t>This amendment recasts the provision in singular form in line with current legislative drafting practice.</w:t>
      </w:r>
      <w:r w:rsidR="00A57CB2" w:rsidRPr="00D27FA0">
        <w:t xml:space="preserve"> </w:t>
      </w:r>
      <w:r w:rsidRPr="00D27FA0">
        <w:t xml:space="preserve">The </w:t>
      </w:r>
      <w:hyperlink r:id="rId47" w:tooltip="A2001-14" w:history="1">
        <w:r w:rsidR="00D45C3E" w:rsidRPr="00D45C3E">
          <w:rPr>
            <w:rStyle w:val="charCitHyperlinkAbbrev"/>
          </w:rPr>
          <w:t>Legislation Act</w:t>
        </w:r>
      </w:hyperlink>
      <w:r w:rsidRPr="00D27FA0">
        <w:t>, section</w:t>
      </w:r>
      <w:r w:rsidR="003A4A03">
        <w:t xml:space="preserve"> </w:t>
      </w:r>
      <w:r w:rsidRPr="00D27FA0">
        <w:t>145 (b) provides that words in the singular include the</w:t>
      </w:r>
      <w:r w:rsidR="00B07F6A" w:rsidRPr="00D27FA0">
        <w:t> </w:t>
      </w:r>
      <w:r w:rsidRPr="00D27FA0">
        <w:t>plural.</w:t>
      </w:r>
    </w:p>
    <w:p w14:paraId="49F42049" w14:textId="2A0D8076" w:rsidR="00CB6C89" w:rsidRPr="00D27FA0" w:rsidRDefault="00A77F8B" w:rsidP="009D241F">
      <w:pPr>
        <w:pStyle w:val="ShadedSchClause"/>
      </w:pPr>
      <w:bookmarkStart w:id="49" w:name="_Toc200548026"/>
      <w:r w:rsidRPr="00A77F8B">
        <w:rPr>
          <w:rStyle w:val="CharSectNo"/>
        </w:rPr>
        <w:lastRenderedPageBreak/>
        <w:t>[3.19]</w:t>
      </w:r>
      <w:r w:rsidRPr="00D27FA0">
        <w:tab/>
      </w:r>
      <w:r w:rsidR="00CB6C89" w:rsidRPr="00D27FA0">
        <w:t>Section 12 (2)</w:t>
      </w:r>
      <w:bookmarkEnd w:id="49"/>
    </w:p>
    <w:p w14:paraId="3587760C" w14:textId="77777777" w:rsidR="00CB6C89" w:rsidRPr="00D27FA0" w:rsidRDefault="00CB6C89" w:rsidP="009D241F">
      <w:pPr>
        <w:pStyle w:val="direction"/>
      </w:pPr>
      <w:r w:rsidRPr="00D27FA0">
        <w:t>omit</w:t>
      </w:r>
    </w:p>
    <w:p w14:paraId="28C888EC" w14:textId="77777777" w:rsidR="00CB6C89" w:rsidRPr="00D27FA0" w:rsidRDefault="00CB6C89" w:rsidP="00666C9E">
      <w:pPr>
        <w:pStyle w:val="Amainreturn"/>
      </w:pPr>
      <w:r w:rsidRPr="00D27FA0">
        <w:t>The chair, in exercising his or her power to call meetings, must ensure that meetings of the board are</w:t>
      </w:r>
    </w:p>
    <w:p w14:paraId="3039820E" w14:textId="77777777" w:rsidR="00CB6C89" w:rsidRPr="00D27FA0" w:rsidRDefault="00CB6C89" w:rsidP="00666C9E">
      <w:pPr>
        <w:pStyle w:val="direction"/>
        <w:keepNext w:val="0"/>
      </w:pPr>
      <w:r w:rsidRPr="00D27FA0">
        <w:t>substitute</w:t>
      </w:r>
    </w:p>
    <w:p w14:paraId="293F0F08" w14:textId="3BD76166" w:rsidR="00CB6C89" w:rsidRPr="00D27FA0" w:rsidRDefault="00CB6C89" w:rsidP="00666C9E">
      <w:pPr>
        <w:pStyle w:val="Amainreturn"/>
      </w:pPr>
      <w:r w:rsidRPr="00D27FA0">
        <w:t>If the chair calls a meeting of the board, they must ensure the meeting</w:t>
      </w:r>
      <w:r w:rsidR="00B07F6A" w:rsidRPr="00D27FA0">
        <w:t> </w:t>
      </w:r>
      <w:r w:rsidRPr="00D27FA0">
        <w:t>is</w:t>
      </w:r>
    </w:p>
    <w:p w14:paraId="7330655E" w14:textId="77777777" w:rsidR="00CB6C89" w:rsidRPr="00D27FA0" w:rsidRDefault="00CB6C89" w:rsidP="00666C9E">
      <w:pPr>
        <w:pStyle w:val="aExplanHeading"/>
      </w:pPr>
      <w:r w:rsidRPr="00D27FA0">
        <w:t>Explanatory note</w:t>
      </w:r>
    </w:p>
    <w:p w14:paraId="22ADC195" w14:textId="36D04CC7" w:rsidR="00CB6C89" w:rsidRPr="00D27FA0" w:rsidRDefault="00CB6C89" w:rsidP="00666C9E">
      <w:pPr>
        <w:pStyle w:val="aExplanText"/>
        <w:keepNext/>
        <w:keepLines/>
      </w:pPr>
      <w:r w:rsidRPr="00D27FA0">
        <w:t xml:space="preserve">This amendment updates language in line with current legislative drafting practice. This amendment also recasts the provision in singular form in line with current legislative drafting practice. The </w:t>
      </w:r>
      <w:hyperlink r:id="rId48" w:tooltip="A2001-14" w:history="1">
        <w:r w:rsidR="00D45C3E" w:rsidRPr="00D45C3E">
          <w:rPr>
            <w:rStyle w:val="charCitHyperlinkAbbrev"/>
          </w:rPr>
          <w:t>Legislation Act</w:t>
        </w:r>
      </w:hyperlink>
      <w:r w:rsidRPr="00D27FA0">
        <w:t>, section</w:t>
      </w:r>
      <w:r w:rsidR="003A4A03">
        <w:t xml:space="preserve"> </w:t>
      </w:r>
      <w:r w:rsidRPr="00D27FA0">
        <w:t>145 (b) provides that words in the singular include the</w:t>
      </w:r>
      <w:r w:rsidR="00B07F6A" w:rsidRPr="00D27FA0">
        <w:t> </w:t>
      </w:r>
      <w:r w:rsidRPr="00D27FA0">
        <w:t>plural.</w:t>
      </w:r>
    </w:p>
    <w:p w14:paraId="7EE84379" w14:textId="1FD0D87A" w:rsidR="00CB6C89" w:rsidRPr="00D27FA0" w:rsidRDefault="00A77F8B" w:rsidP="00A77F8B">
      <w:pPr>
        <w:pStyle w:val="ShadedSchClause"/>
      </w:pPr>
      <w:bookmarkStart w:id="50" w:name="_Toc200548027"/>
      <w:r w:rsidRPr="00A77F8B">
        <w:rPr>
          <w:rStyle w:val="CharSectNo"/>
        </w:rPr>
        <w:t>[3.20]</w:t>
      </w:r>
      <w:r w:rsidRPr="00D27FA0">
        <w:tab/>
      </w:r>
      <w:r w:rsidR="00CB6C89" w:rsidRPr="00D27FA0">
        <w:t>Section 21 (6)</w:t>
      </w:r>
      <w:bookmarkEnd w:id="50"/>
    </w:p>
    <w:p w14:paraId="2F716AB3" w14:textId="77777777" w:rsidR="00CB6C89" w:rsidRPr="00D27FA0" w:rsidRDefault="00CB6C89" w:rsidP="00CB6C89">
      <w:pPr>
        <w:pStyle w:val="direction"/>
      </w:pPr>
      <w:r w:rsidRPr="00D27FA0">
        <w:t>omit</w:t>
      </w:r>
    </w:p>
    <w:p w14:paraId="2D1724AD" w14:textId="77777777" w:rsidR="00CB6C89" w:rsidRPr="00D27FA0" w:rsidRDefault="00CB6C89" w:rsidP="00CB6C89">
      <w:pPr>
        <w:pStyle w:val="Amainreturn"/>
      </w:pPr>
      <w:r w:rsidRPr="00D27FA0">
        <w:t>he or she is</w:t>
      </w:r>
    </w:p>
    <w:p w14:paraId="6BE6DDE8" w14:textId="77777777" w:rsidR="00CB6C89" w:rsidRPr="00D27FA0" w:rsidRDefault="00CB6C89" w:rsidP="00CB6C89">
      <w:pPr>
        <w:pStyle w:val="direction"/>
      </w:pPr>
      <w:r w:rsidRPr="00D27FA0">
        <w:t>substitute</w:t>
      </w:r>
    </w:p>
    <w:p w14:paraId="12DBFE0D" w14:textId="77777777" w:rsidR="00CB6C89" w:rsidRPr="00D27FA0" w:rsidRDefault="00CB6C89" w:rsidP="00CB6C89">
      <w:pPr>
        <w:pStyle w:val="Amainreturn"/>
      </w:pPr>
      <w:r w:rsidRPr="00D27FA0">
        <w:t>they are</w:t>
      </w:r>
    </w:p>
    <w:p w14:paraId="1CADFA70" w14:textId="77777777" w:rsidR="00CB6C89" w:rsidRPr="00D27FA0" w:rsidRDefault="00CB6C89" w:rsidP="00CB6C89">
      <w:pPr>
        <w:pStyle w:val="aExplanHeading"/>
      </w:pPr>
      <w:r w:rsidRPr="00D27FA0">
        <w:t>Explanatory note</w:t>
      </w:r>
    </w:p>
    <w:p w14:paraId="596D59A0" w14:textId="77777777" w:rsidR="00CB6C89" w:rsidRPr="00D27FA0" w:rsidRDefault="00CB6C89" w:rsidP="00CB6C89">
      <w:pPr>
        <w:pStyle w:val="aExplanText"/>
      </w:pPr>
      <w:r w:rsidRPr="00D27FA0">
        <w:t>This amendment updates language in line with current legislative drafting practice.</w:t>
      </w:r>
    </w:p>
    <w:p w14:paraId="53143F24" w14:textId="44522E8E" w:rsidR="00CB6C89" w:rsidRPr="00D27FA0" w:rsidRDefault="00A77F8B" w:rsidP="00A77F8B">
      <w:pPr>
        <w:pStyle w:val="ShadedSchClause"/>
      </w:pPr>
      <w:bookmarkStart w:id="51" w:name="_Toc200548028"/>
      <w:r w:rsidRPr="00A77F8B">
        <w:rPr>
          <w:rStyle w:val="CharSectNo"/>
        </w:rPr>
        <w:t>[3.21]</w:t>
      </w:r>
      <w:r w:rsidRPr="00D27FA0">
        <w:tab/>
      </w:r>
      <w:r w:rsidR="00CB6C89" w:rsidRPr="00D27FA0">
        <w:t>Sections 26 (4) (b) and 31 (1) (c)</w:t>
      </w:r>
      <w:bookmarkEnd w:id="51"/>
    </w:p>
    <w:p w14:paraId="4AC7371F" w14:textId="77777777" w:rsidR="00CB6C89" w:rsidRPr="00D27FA0" w:rsidRDefault="00CB6C89" w:rsidP="00CB6C89">
      <w:pPr>
        <w:pStyle w:val="direction"/>
      </w:pPr>
      <w:r w:rsidRPr="00D27FA0">
        <w:t>omit</w:t>
      </w:r>
    </w:p>
    <w:p w14:paraId="579A8171" w14:textId="77777777" w:rsidR="00CB6C89" w:rsidRPr="00D27FA0" w:rsidRDefault="00CB6C89" w:rsidP="00CB6C89">
      <w:pPr>
        <w:pStyle w:val="Amainreturn"/>
      </w:pPr>
      <w:r w:rsidRPr="00D27FA0">
        <w:t>his or her</w:t>
      </w:r>
    </w:p>
    <w:p w14:paraId="5D64BC71" w14:textId="77777777" w:rsidR="00CB6C89" w:rsidRPr="00D27FA0" w:rsidRDefault="00CB6C89" w:rsidP="00CB6C89">
      <w:pPr>
        <w:pStyle w:val="direction"/>
      </w:pPr>
      <w:r w:rsidRPr="00D27FA0">
        <w:t>substitute</w:t>
      </w:r>
    </w:p>
    <w:p w14:paraId="7C9E2692" w14:textId="77777777" w:rsidR="00CB6C89" w:rsidRPr="00D27FA0" w:rsidRDefault="00CB6C89" w:rsidP="00CB6C89">
      <w:pPr>
        <w:pStyle w:val="Amainreturn"/>
      </w:pPr>
      <w:r w:rsidRPr="00D27FA0">
        <w:t>their</w:t>
      </w:r>
    </w:p>
    <w:p w14:paraId="5A3AA1FA" w14:textId="77777777" w:rsidR="00CB6C89" w:rsidRPr="00D27FA0" w:rsidRDefault="00CB6C89" w:rsidP="00CB6C89">
      <w:pPr>
        <w:pStyle w:val="aExplanHeading"/>
      </w:pPr>
      <w:r w:rsidRPr="00D27FA0">
        <w:t>Explanatory note</w:t>
      </w:r>
    </w:p>
    <w:p w14:paraId="1664E63D" w14:textId="77777777" w:rsidR="00CB6C89" w:rsidRPr="00D27FA0" w:rsidRDefault="00CB6C89" w:rsidP="00CB6C89">
      <w:pPr>
        <w:pStyle w:val="aExplanText"/>
      </w:pPr>
      <w:r w:rsidRPr="00D27FA0">
        <w:t>This amendment updates language in line with current legislative drafting practice.</w:t>
      </w:r>
    </w:p>
    <w:p w14:paraId="37E173A6" w14:textId="0879D0F6" w:rsidR="00CB6C89" w:rsidRPr="00D27FA0" w:rsidRDefault="00A77F8B" w:rsidP="00A77F8B">
      <w:pPr>
        <w:pStyle w:val="ShadedSchClause"/>
      </w:pPr>
      <w:bookmarkStart w:id="52" w:name="_Toc200548029"/>
      <w:r w:rsidRPr="00A77F8B">
        <w:rPr>
          <w:rStyle w:val="CharSectNo"/>
        </w:rPr>
        <w:lastRenderedPageBreak/>
        <w:t>[3.22]</w:t>
      </w:r>
      <w:r w:rsidRPr="00D27FA0">
        <w:tab/>
      </w:r>
      <w:r w:rsidR="00CB6C89" w:rsidRPr="00D27FA0">
        <w:t>Sections 42, 43 and 45 (9) (c)</w:t>
      </w:r>
      <w:bookmarkEnd w:id="52"/>
    </w:p>
    <w:p w14:paraId="5F1E77B4" w14:textId="77777777" w:rsidR="00CB6C89" w:rsidRPr="00D27FA0" w:rsidRDefault="00CB6C89" w:rsidP="00CB6C89">
      <w:pPr>
        <w:pStyle w:val="direction"/>
      </w:pPr>
      <w:r w:rsidRPr="00D27FA0">
        <w:t>omit</w:t>
      </w:r>
    </w:p>
    <w:p w14:paraId="2EE30A69" w14:textId="77777777" w:rsidR="00CB6C89" w:rsidRPr="00D27FA0" w:rsidRDefault="00CB6C89" w:rsidP="00CB6C89">
      <w:pPr>
        <w:pStyle w:val="Amainreturn"/>
      </w:pPr>
      <w:r w:rsidRPr="00D27FA0">
        <w:t>Territory authority</w:t>
      </w:r>
    </w:p>
    <w:p w14:paraId="571325B3" w14:textId="77777777" w:rsidR="00CB6C89" w:rsidRPr="00D27FA0" w:rsidRDefault="00CB6C89" w:rsidP="00CB6C89">
      <w:pPr>
        <w:pStyle w:val="direction"/>
        <w:rPr>
          <w:iCs/>
        </w:rPr>
      </w:pPr>
      <w:r w:rsidRPr="00D27FA0">
        <w:t>substitute</w:t>
      </w:r>
    </w:p>
    <w:p w14:paraId="149A2FC7" w14:textId="77777777" w:rsidR="00CB6C89" w:rsidRPr="00D27FA0" w:rsidRDefault="00CB6C89" w:rsidP="00CB6C89">
      <w:pPr>
        <w:pStyle w:val="Amainreturn"/>
      </w:pPr>
      <w:r w:rsidRPr="00D27FA0">
        <w:t>territory authority</w:t>
      </w:r>
    </w:p>
    <w:p w14:paraId="7A27A068" w14:textId="77777777" w:rsidR="00CB6C89" w:rsidRPr="00D27FA0" w:rsidRDefault="00CB6C89" w:rsidP="00CB6C89">
      <w:pPr>
        <w:pStyle w:val="aExplanHeading"/>
      </w:pPr>
      <w:r w:rsidRPr="00D27FA0">
        <w:t>Explanatory note</w:t>
      </w:r>
    </w:p>
    <w:p w14:paraId="5D41C20C" w14:textId="77777777" w:rsidR="00CB6C89" w:rsidRPr="00D27FA0" w:rsidRDefault="00CB6C89" w:rsidP="00CB6C89">
      <w:pPr>
        <w:pStyle w:val="aExplanText"/>
      </w:pPr>
      <w:r w:rsidRPr="00D27FA0">
        <w:t>This amendment updates language in line with current legislative drafting practice.</w:t>
      </w:r>
    </w:p>
    <w:p w14:paraId="3EBE2166" w14:textId="51D2364C" w:rsidR="00CB6C89" w:rsidRPr="00D27FA0" w:rsidRDefault="00A77F8B" w:rsidP="00A77F8B">
      <w:pPr>
        <w:pStyle w:val="ShadedSchClause"/>
      </w:pPr>
      <w:bookmarkStart w:id="53" w:name="_Toc200548030"/>
      <w:r w:rsidRPr="00A77F8B">
        <w:rPr>
          <w:rStyle w:val="CharSectNo"/>
        </w:rPr>
        <w:t>[3.23]</w:t>
      </w:r>
      <w:r w:rsidRPr="00D27FA0">
        <w:tab/>
      </w:r>
      <w:r w:rsidR="00CB6C89" w:rsidRPr="00D27FA0">
        <w:t>Section 49 (a) (ii)</w:t>
      </w:r>
      <w:bookmarkEnd w:id="53"/>
    </w:p>
    <w:p w14:paraId="1F141422" w14:textId="77777777" w:rsidR="00CB6C89" w:rsidRPr="00D27FA0" w:rsidRDefault="00CB6C89" w:rsidP="00CB6C89">
      <w:pPr>
        <w:pStyle w:val="direction"/>
      </w:pPr>
      <w:r w:rsidRPr="00D27FA0">
        <w:t>omit</w:t>
      </w:r>
    </w:p>
    <w:p w14:paraId="60551A2A" w14:textId="77777777" w:rsidR="00CB6C89" w:rsidRPr="00D27FA0" w:rsidRDefault="00CB6C89" w:rsidP="00CB6C89">
      <w:pPr>
        <w:pStyle w:val="Amainreturn"/>
      </w:pPr>
      <w:r w:rsidRPr="00D27FA0">
        <w:t>his or her</w:t>
      </w:r>
    </w:p>
    <w:p w14:paraId="3BD9B7D7" w14:textId="77777777" w:rsidR="00CB6C89" w:rsidRPr="00D27FA0" w:rsidRDefault="00CB6C89" w:rsidP="00CB6C89">
      <w:pPr>
        <w:pStyle w:val="direction"/>
      </w:pPr>
      <w:r w:rsidRPr="00D27FA0">
        <w:t>substitute</w:t>
      </w:r>
    </w:p>
    <w:p w14:paraId="2A6E933D" w14:textId="77777777" w:rsidR="00CB6C89" w:rsidRPr="00D27FA0" w:rsidRDefault="00CB6C89" w:rsidP="00CB6C89">
      <w:pPr>
        <w:pStyle w:val="Amainreturn"/>
      </w:pPr>
      <w:r w:rsidRPr="00D27FA0">
        <w:t>their</w:t>
      </w:r>
    </w:p>
    <w:p w14:paraId="6F1366B8" w14:textId="77777777" w:rsidR="00CB6C89" w:rsidRPr="00D27FA0" w:rsidRDefault="00CB6C89" w:rsidP="00CB6C89">
      <w:pPr>
        <w:pStyle w:val="aExplanHeading"/>
      </w:pPr>
      <w:r w:rsidRPr="00D27FA0">
        <w:t>Explanatory note</w:t>
      </w:r>
    </w:p>
    <w:p w14:paraId="56589FB2" w14:textId="77777777" w:rsidR="00CB6C89" w:rsidRPr="00D27FA0" w:rsidRDefault="00CB6C89" w:rsidP="00CB6C89">
      <w:pPr>
        <w:pStyle w:val="aExplanText"/>
      </w:pPr>
      <w:r w:rsidRPr="00D27FA0">
        <w:t>This amendment updates language in line with current legislative drafting practice.</w:t>
      </w:r>
    </w:p>
    <w:p w14:paraId="3754790D" w14:textId="3B735009" w:rsidR="007C733A" w:rsidRPr="00A77F8B" w:rsidRDefault="00A77F8B" w:rsidP="00A77F8B">
      <w:pPr>
        <w:pStyle w:val="Sched-Part"/>
      </w:pPr>
      <w:bookmarkStart w:id="54" w:name="_Toc200548031"/>
      <w:r w:rsidRPr="00A77F8B">
        <w:rPr>
          <w:rStyle w:val="CharPartNo"/>
        </w:rPr>
        <w:t>Part 3.8</w:t>
      </w:r>
      <w:r w:rsidRPr="00D27FA0">
        <w:tab/>
      </w:r>
      <w:r w:rsidR="007C733A" w:rsidRPr="00A77F8B">
        <w:rPr>
          <w:rStyle w:val="CharPartText"/>
        </w:rPr>
        <w:t>Bail Act 1992</w:t>
      </w:r>
      <w:bookmarkEnd w:id="54"/>
    </w:p>
    <w:p w14:paraId="25AA0634" w14:textId="09E1EDFA" w:rsidR="007E6A62" w:rsidRPr="00D27FA0" w:rsidRDefault="00A77F8B" w:rsidP="00A77F8B">
      <w:pPr>
        <w:pStyle w:val="ShadedSchClause"/>
      </w:pPr>
      <w:bookmarkStart w:id="55" w:name="_Toc200548032"/>
      <w:r w:rsidRPr="00A77F8B">
        <w:rPr>
          <w:rStyle w:val="CharSectNo"/>
        </w:rPr>
        <w:t>[3.24]</w:t>
      </w:r>
      <w:r w:rsidRPr="00D27FA0">
        <w:tab/>
      </w:r>
      <w:r w:rsidR="007E6A62" w:rsidRPr="00D27FA0">
        <w:t>Section</w:t>
      </w:r>
      <w:r w:rsidR="003A4A03">
        <w:t xml:space="preserve"> </w:t>
      </w:r>
      <w:r w:rsidR="007E6A62" w:rsidRPr="00D27FA0">
        <w:t>9B</w:t>
      </w:r>
      <w:r w:rsidR="003A4A03">
        <w:t xml:space="preserve"> </w:t>
      </w:r>
      <w:r w:rsidR="007E6A62" w:rsidRPr="00D27FA0">
        <w:t>(c)</w:t>
      </w:r>
      <w:bookmarkEnd w:id="55"/>
    </w:p>
    <w:p w14:paraId="06BCB4D6" w14:textId="77777777" w:rsidR="007E6A62" w:rsidRPr="00D27FA0" w:rsidRDefault="007E6A62" w:rsidP="007E6A62">
      <w:pPr>
        <w:pStyle w:val="direction"/>
      </w:pPr>
      <w:r w:rsidRPr="00D27FA0">
        <w:t>omit</w:t>
      </w:r>
    </w:p>
    <w:p w14:paraId="10723536" w14:textId="512A3B68" w:rsidR="007E6A62" w:rsidRPr="00D27FA0" w:rsidRDefault="003A4A03" w:rsidP="007E6A62">
      <w:pPr>
        <w:pStyle w:val="Amainreturn"/>
      </w:pPr>
      <w:hyperlink r:id="rId49" w:tooltip="Act 1995 No 12 (Cwlth)" w:history="1">
        <w:r w:rsidRPr="003A4A03">
          <w:rPr>
            <w:rStyle w:val="charCitHyperlinkItal"/>
          </w:rPr>
          <w:t>Criminal Code Act 1995</w:t>
        </w:r>
      </w:hyperlink>
      <w:r w:rsidR="007E6A62" w:rsidRPr="00D27FA0">
        <w:t xml:space="preserve"> (Cwlth)</w:t>
      </w:r>
    </w:p>
    <w:p w14:paraId="08700654" w14:textId="77777777" w:rsidR="007E6A62" w:rsidRPr="00D27FA0" w:rsidRDefault="007E6A62" w:rsidP="007E6A62">
      <w:pPr>
        <w:pStyle w:val="direction"/>
      </w:pPr>
      <w:r w:rsidRPr="00D27FA0">
        <w:t>substitute</w:t>
      </w:r>
    </w:p>
    <w:p w14:paraId="4CAF7059" w14:textId="1BC6B31F" w:rsidR="007E6A62" w:rsidRPr="00D27FA0" w:rsidRDefault="00BD21CD" w:rsidP="007E6A62">
      <w:pPr>
        <w:pStyle w:val="Amainreturn"/>
      </w:pPr>
      <w:hyperlink r:id="rId50" w:tooltip="Act 1995 No 12 (Cwlth), schedule" w:history="1">
        <w:r w:rsidRPr="00BD21CD">
          <w:rPr>
            <w:rStyle w:val="charCitHyperlinkAbbrev"/>
          </w:rPr>
          <w:t>Commonwealth Criminal Code</w:t>
        </w:r>
      </w:hyperlink>
    </w:p>
    <w:p w14:paraId="0175EA24" w14:textId="77777777" w:rsidR="007E6A62" w:rsidRPr="00D27FA0" w:rsidRDefault="007E6A62" w:rsidP="007E6A62">
      <w:pPr>
        <w:pStyle w:val="aExplanHeading"/>
      </w:pPr>
      <w:r w:rsidRPr="00D27FA0">
        <w:t>Explanatory note</w:t>
      </w:r>
    </w:p>
    <w:p w14:paraId="23A41875" w14:textId="163EB2D4" w:rsidR="007E6A62" w:rsidRPr="00D27FA0" w:rsidRDefault="007E6A62" w:rsidP="007E6A62">
      <w:pPr>
        <w:pStyle w:val="aExplanText"/>
      </w:pPr>
      <w:r w:rsidRPr="00D27FA0">
        <w:t xml:space="preserve">This amendment is consequential on the insertion of a definition of the term in the </w:t>
      </w:r>
      <w:hyperlink r:id="rId51" w:tooltip="A2001-14" w:history="1">
        <w:r w:rsidR="00D45C3E" w:rsidRPr="00D45C3E">
          <w:rPr>
            <w:rStyle w:val="charCitHyperlinkAbbrev"/>
          </w:rPr>
          <w:t>Legislation Act</w:t>
        </w:r>
      </w:hyperlink>
      <w:r w:rsidRPr="00D27FA0">
        <w:t>, dictionary, part 1 by another amendment.</w:t>
      </w:r>
    </w:p>
    <w:p w14:paraId="3EB4B99F" w14:textId="6BBB420D" w:rsidR="007C733A" w:rsidRPr="00D27FA0" w:rsidRDefault="00A77F8B" w:rsidP="00A77F8B">
      <w:pPr>
        <w:pStyle w:val="ShadedSchClause"/>
      </w:pPr>
      <w:bookmarkStart w:id="56" w:name="_Toc200548033"/>
      <w:r w:rsidRPr="00A77F8B">
        <w:rPr>
          <w:rStyle w:val="CharSectNo"/>
        </w:rPr>
        <w:lastRenderedPageBreak/>
        <w:t>[3.25]</w:t>
      </w:r>
      <w:r w:rsidRPr="00D27FA0">
        <w:tab/>
      </w:r>
      <w:r w:rsidR="007C733A" w:rsidRPr="00D27FA0">
        <w:t>Section 9D (4) and (5) (b)</w:t>
      </w:r>
      <w:bookmarkEnd w:id="56"/>
    </w:p>
    <w:p w14:paraId="3641D0B2" w14:textId="77777777" w:rsidR="007C733A" w:rsidRPr="00D27FA0" w:rsidRDefault="007C733A" w:rsidP="007C733A">
      <w:pPr>
        <w:pStyle w:val="direction"/>
      </w:pPr>
      <w:r w:rsidRPr="00D27FA0">
        <w:t>omit</w:t>
      </w:r>
    </w:p>
    <w:p w14:paraId="15EFFE87" w14:textId="77777777" w:rsidR="007C733A" w:rsidRPr="00D27FA0" w:rsidRDefault="007C733A" w:rsidP="007C733A">
      <w:pPr>
        <w:pStyle w:val="Amainreturn"/>
      </w:pPr>
      <w:r w:rsidRPr="00D27FA0">
        <w:t>authorised person</w:t>
      </w:r>
    </w:p>
    <w:p w14:paraId="33044DEC" w14:textId="77777777" w:rsidR="007C733A" w:rsidRPr="00D27FA0" w:rsidRDefault="007C733A" w:rsidP="007C733A">
      <w:pPr>
        <w:pStyle w:val="direction"/>
      </w:pPr>
      <w:r w:rsidRPr="00D27FA0">
        <w:t>substitute</w:t>
      </w:r>
    </w:p>
    <w:p w14:paraId="472E1826" w14:textId="77777777" w:rsidR="007C733A" w:rsidRPr="00D27FA0" w:rsidRDefault="007C733A" w:rsidP="007C733A">
      <w:pPr>
        <w:pStyle w:val="Amainreturn"/>
      </w:pPr>
      <w:r w:rsidRPr="00D27FA0">
        <w:t>authorised officer</w:t>
      </w:r>
    </w:p>
    <w:p w14:paraId="4E61333C" w14:textId="77777777" w:rsidR="007C733A" w:rsidRPr="00D27FA0" w:rsidRDefault="007C733A" w:rsidP="007C733A">
      <w:pPr>
        <w:pStyle w:val="aExplanHeading"/>
      </w:pPr>
      <w:r w:rsidRPr="00D27FA0">
        <w:t>Explanatory note</w:t>
      </w:r>
    </w:p>
    <w:p w14:paraId="01F75EF1" w14:textId="24E2F49E" w:rsidR="007C733A" w:rsidRPr="00D27FA0" w:rsidRDefault="007C733A" w:rsidP="007C733A">
      <w:pPr>
        <w:pStyle w:val="aExplanText"/>
      </w:pPr>
      <w:r w:rsidRPr="00D27FA0">
        <w:t xml:space="preserve">This amendment corrects a minor typographical error. The </w:t>
      </w:r>
      <w:hyperlink r:id="rId52" w:tooltip="A1992-8" w:history="1">
        <w:r w:rsidR="00D45C3E" w:rsidRPr="00D45C3E">
          <w:rPr>
            <w:rStyle w:val="charCitHyperlinkItal"/>
          </w:rPr>
          <w:t>Bail Act 1992</w:t>
        </w:r>
      </w:hyperlink>
      <w:r w:rsidRPr="00D27FA0">
        <w:t xml:space="preserve"> allows authorised officers to grant bail in certain stated circumstances and prohibits them from granting bail in other stated circumstances. The term ‘authorised person’ should be a reference to an ‘authorised officer’.</w:t>
      </w:r>
    </w:p>
    <w:p w14:paraId="30529E9A" w14:textId="195EFA76" w:rsidR="00CA7A1A" w:rsidRPr="00D27FA0" w:rsidRDefault="00A77F8B" w:rsidP="00A77F8B">
      <w:pPr>
        <w:pStyle w:val="ShadedSchClause"/>
      </w:pPr>
      <w:bookmarkStart w:id="57" w:name="_Toc200548034"/>
      <w:r w:rsidRPr="00A77F8B">
        <w:rPr>
          <w:rStyle w:val="CharSectNo"/>
        </w:rPr>
        <w:t>[3.26]</w:t>
      </w:r>
      <w:r w:rsidRPr="00D27FA0">
        <w:tab/>
      </w:r>
      <w:r w:rsidR="00CA7A1A" w:rsidRPr="00D27FA0">
        <w:t>Schedule</w:t>
      </w:r>
      <w:r w:rsidR="002D12E3">
        <w:t xml:space="preserve"> </w:t>
      </w:r>
      <w:r w:rsidR="00CA7A1A" w:rsidRPr="00D27FA0">
        <w:t>1, part</w:t>
      </w:r>
      <w:r w:rsidR="002D12E3">
        <w:t xml:space="preserve"> </w:t>
      </w:r>
      <w:r w:rsidR="00CA7A1A" w:rsidRPr="00D27FA0">
        <w:t>1.6 heading</w:t>
      </w:r>
      <w:bookmarkEnd w:id="57"/>
    </w:p>
    <w:p w14:paraId="6C9B36A3" w14:textId="77777777" w:rsidR="00CA7A1A" w:rsidRPr="00D27FA0" w:rsidRDefault="00CA7A1A" w:rsidP="00CA7A1A">
      <w:pPr>
        <w:pStyle w:val="direction"/>
      </w:pPr>
      <w:r w:rsidRPr="00D27FA0">
        <w:t>substitute</w:t>
      </w:r>
    </w:p>
    <w:p w14:paraId="198BEA00" w14:textId="47CB13D7" w:rsidR="00CA7A1A" w:rsidRPr="00D27FA0" w:rsidRDefault="00CA7A1A" w:rsidP="00CA7A1A">
      <w:pPr>
        <w:pStyle w:val="ISched-Part"/>
      </w:pPr>
      <w:r w:rsidRPr="00D27FA0">
        <w:t>Part</w:t>
      </w:r>
      <w:r w:rsidR="002D12E3">
        <w:t xml:space="preserve"> </w:t>
      </w:r>
      <w:r w:rsidRPr="00D27FA0">
        <w:t>1.6</w:t>
      </w:r>
      <w:r w:rsidRPr="00D27FA0">
        <w:tab/>
        <w:t>Offences against Commonwealth Criminal Code</w:t>
      </w:r>
    </w:p>
    <w:p w14:paraId="279CD34D" w14:textId="77777777" w:rsidR="00CA7A1A" w:rsidRPr="00D27FA0" w:rsidRDefault="00CA7A1A" w:rsidP="00CA7A1A">
      <w:pPr>
        <w:pStyle w:val="aExplanHeading"/>
      </w:pPr>
      <w:r w:rsidRPr="00D27FA0">
        <w:t>Explanatory note</w:t>
      </w:r>
    </w:p>
    <w:p w14:paraId="4662E785" w14:textId="70173EBB" w:rsidR="00CA7A1A" w:rsidRPr="00D27FA0" w:rsidRDefault="00CA7A1A" w:rsidP="00CA7A1A">
      <w:pPr>
        <w:pStyle w:val="aExplanText"/>
      </w:pPr>
      <w:r w:rsidRPr="00D27FA0">
        <w:t xml:space="preserve">This amendment is consequential on the insertion of a definition of the term in the </w:t>
      </w:r>
      <w:hyperlink r:id="rId53" w:tooltip="A2001-14" w:history="1">
        <w:r w:rsidR="00D45C3E" w:rsidRPr="00D45C3E">
          <w:rPr>
            <w:rStyle w:val="charCitHyperlinkAbbrev"/>
          </w:rPr>
          <w:t>Legislation</w:t>
        </w:r>
        <w:r w:rsidR="002D12E3">
          <w:rPr>
            <w:rStyle w:val="charCitHyperlinkAbbrev"/>
          </w:rPr>
          <w:t> </w:t>
        </w:r>
        <w:r w:rsidR="00D45C3E" w:rsidRPr="00D45C3E">
          <w:rPr>
            <w:rStyle w:val="charCitHyperlinkAbbrev"/>
          </w:rPr>
          <w:t>Act</w:t>
        </w:r>
      </w:hyperlink>
      <w:r w:rsidRPr="00D27FA0">
        <w:t>, dictionary, part 1 by another amendment.</w:t>
      </w:r>
    </w:p>
    <w:p w14:paraId="5B58BC25" w14:textId="4B766DCC" w:rsidR="00CA7A1A" w:rsidRPr="00D27FA0" w:rsidRDefault="00A77F8B" w:rsidP="00A77F8B">
      <w:pPr>
        <w:pStyle w:val="ShadedSchClause"/>
      </w:pPr>
      <w:bookmarkStart w:id="58" w:name="_Toc200548035"/>
      <w:r w:rsidRPr="00A77F8B">
        <w:rPr>
          <w:rStyle w:val="CharSectNo"/>
        </w:rPr>
        <w:t>[3.27]</w:t>
      </w:r>
      <w:r w:rsidRPr="00D27FA0">
        <w:tab/>
      </w:r>
      <w:r w:rsidR="00CA7A1A" w:rsidRPr="00D27FA0">
        <w:t>Dictionary, note</w:t>
      </w:r>
      <w:r w:rsidR="002D12E3">
        <w:t xml:space="preserve"> </w:t>
      </w:r>
      <w:r w:rsidR="00CA7A1A" w:rsidRPr="00D27FA0">
        <w:t>2</w:t>
      </w:r>
      <w:bookmarkEnd w:id="58"/>
    </w:p>
    <w:p w14:paraId="7636C7AE" w14:textId="77777777" w:rsidR="00CA7A1A" w:rsidRPr="00D27FA0" w:rsidRDefault="00CA7A1A" w:rsidP="00CA7A1A">
      <w:pPr>
        <w:pStyle w:val="direction"/>
      </w:pPr>
      <w:r w:rsidRPr="00D27FA0">
        <w:t>insert</w:t>
      </w:r>
    </w:p>
    <w:p w14:paraId="2E976229" w14:textId="3105ED89" w:rsidR="00CA7A1A"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CA7A1A" w:rsidRPr="00D27FA0">
        <w:t>Commonwealth Criminal Code</w:t>
      </w:r>
    </w:p>
    <w:p w14:paraId="329FD1A7" w14:textId="0EAA297A"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009D93CB" w14:textId="77777777" w:rsidR="00CA7A1A" w:rsidRPr="00D27FA0" w:rsidRDefault="00CA7A1A" w:rsidP="00CA7A1A">
      <w:pPr>
        <w:pStyle w:val="aExplanHeading"/>
      </w:pPr>
      <w:r w:rsidRPr="00D27FA0">
        <w:t>Explanatory note</w:t>
      </w:r>
    </w:p>
    <w:p w14:paraId="383B7E81" w14:textId="48936890" w:rsidR="00CA7A1A" w:rsidRPr="00D27FA0" w:rsidRDefault="00CA7A1A" w:rsidP="00CA7A1A">
      <w:pPr>
        <w:pStyle w:val="aExplanText"/>
      </w:pPr>
      <w:r w:rsidRPr="00D27FA0">
        <w:t xml:space="preserve">Dictionary, note 2 lists examples of terms used in the Act that are defined in the </w:t>
      </w:r>
      <w:hyperlink r:id="rId54" w:tooltip="A2001-14" w:history="1">
        <w:r w:rsidR="00D45C3E" w:rsidRPr="00D45C3E">
          <w:rPr>
            <w:rStyle w:val="charCitHyperlinkAbbrev"/>
          </w:rPr>
          <w:t>Legislation Act</w:t>
        </w:r>
      </w:hyperlink>
      <w:r w:rsidRPr="00D27FA0">
        <w:t>, dictionary, part 1. This amendment inserts term</w:t>
      </w:r>
      <w:r w:rsidR="00B30978" w:rsidRPr="00D27FA0">
        <w:t>s</w:t>
      </w:r>
      <w:r w:rsidRPr="00D27FA0">
        <w:t xml:space="preserve"> used in the Act and defined in the </w:t>
      </w:r>
      <w:hyperlink r:id="rId55" w:tooltip="A2001-14" w:history="1">
        <w:r w:rsidR="00D45C3E" w:rsidRPr="00D45C3E">
          <w:rPr>
            <w:rStyle w:val="charCitHyperlinkAbbrev"/>
          </w:rPr>
          <w:t>Legislation</w:t>
        </w:r>
        <w:r w:rsidR="002D12E3">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56" w:tooltip="A2001-14" w:history="1">
        <w:r w:rsidR="00D45C3E" w:rsidRPr="00D45C3E">
          <w:rPr>
            <w:rStyle w:val="charCitHyperlinkAbbrev"/>
          </w:rPr>
          <w:t>Legislation Act</w:t>
        </w:r>
      </w:hyperlink>
      <w:r w:rsidRPr="00D27FA0">
        <w:t>, dictionary, part 1 by another amendment.</w:t>
      </w:r>
    </w:p>
    <w:p w14:paraId="4D9E0600" w14:textId="4963A47D" w:rsidR="003B5FD9" w:rsidRPr="00A77F8B" w:rsidRDefault="00A77F8B" w:rsidP="00A77F8B">
      <w:pPr>
        <w:pStyle w:val="Sched-Part"/>
      </w:pPr>
      <w:bookmarkStart w:id="59" w:name="_Toc200548036"/>
      <w:r w:rsidRPr="00A77F8B">
        <w:rPr>
          <w:rStyle w:val="CharPartNo"/>
        </w:rPr>
        <w:lastRenderedPageBreak/>
        <w:t>Part 3.9</w:t>
      </w:r>
      <w:r w:rsidRPr="00D27FA0">
        <w:tab/>
      </w:r>
      <w:r w:rsidR="003B5FD9" w:rsidRPr="00A77F8B">
        <w:rPr>
          <w:rStyle w:val="CharPartText"/>
        </w:rPr>
        <w:t>Biosecurity Act 2023</w:t>
      </w:r>
      <w:bookmarkEnd w:id="59"/>
    </w:p>
    <w:p w14:paraId="2A115AC6" w14:textId="1640A76C" w:rsidR="00C94FB3" w:rsidRPr="00D27FA0" w:rsidRDefault="00A77F8B" w:rsidP="00A77F8B">
      <w:pPr>
        <w:pStyle w:val="ShadedSchClause"/>
      </w:pPr>
      <w:bookmarkStart w:id="60" w:name="_Toc200548037"/>
      <w:r w:rsidRPr="00A77F8B">
        <w:rPr>
          <w:rStyle w:val="CharSectNo"/>
        </w:rPr>
        <w:t>[3.28]</w:t>
      </w:r>
      <w:r w:rsidRPr="00D27FA0">
        <w:tab/>
      </w:r>
      <w:r w:rsidR="00C94FB3" w:rsidRPr="00D27FA0">
        <w:t>Section</w:t>
      </w:r>
      <w:r w:rsidR="002D12E3">
        <w:t xml:space="preserve"> </w:t>
      </w:r>
      <w:r w:rsidR="00C94FB3" w:rsidRPr="00D27FA0">
        <w:t>227</w:t>
      </w:r>
      <w:r w:rsidR="002D12E3">
        <w:t xml:space="preserve"> </w:t>
      </w:r>
      <w:r w:rsidR="00C94FB3" w:rsidRPr="00D27FA0">
        <w:t>(3)</w:t>
      </w:r>
      <w:bookmarkEnd w:id="60"/>
    </w:p>
    <w:p w14:paraId="76D4372B" w14:textId="77777777" w:rsidR="00C94FB3" w:rsidRPr="00D27FA0" w:rsidRDefault="00C94FB3" w:rsidP="00C94FB3">
      <w:pPr>
        <w:pStyle w:val="direction"/>
      </w:pPr>
      <w:r w:rsidRPr="00D27FA0">
        <w:t>substitute</w:t>
      </w:r>
    </w:p>
    <w:p w14:paraId="46555346" w14:textId="77777777" w:rsidR="00C94FB3" w:rsidRPr="00D27FA0" w:rsidRDefault="00C94FB3" w:rsidP="00C94FB3">
      <w:pPr>
        <w:pStyle w:val="IMain"/>
      </w:pPr>
      <w:r w:rsidRPr="00D27FA0">
        <w:tab/>
        <w:t>(3)</w:t>
      </w:r>
      <w:r w:rsidRPr="00D27FA0">
        <w:tab/>
        <w:t>In deciding whether the executive officer took (or failed to take) reasonable steps to prevent the commission of the relevant offence, a court must consider the following:</w:t>
      </w:r>
    </w:p>
    <w:p w14:paraId="52687893" w14:textId="77777777" w:rsidR="00C94FB3" w:rsidRPr="00D27FA0" w:rsidRDefault="00C94FB3" w:rsidP="00C94FB3">
      <w:pPr>
        <w:pStyle w:val="Ipara"/>
      </w:pPr>
      <w:r w:rsidRPr="00D27FA0">
        <w:tab/>
        <w:t>(a)</w:t>
      </w:r>
      <w:r w:rsidRPr="00D27FA0">
        <w:tab/>
        <w:t>any action the officer took directed towards ensuring the following (to the extent that the action is relevant to the act or omission):</w:t>
      </w:r>
    </w:p>
    <w:p w14:paraId="0CE67892" w14:textId="77777777" w:rsidR="00C94FB3" w:rsidRPr="00D27FA0" w:rsidRDefault="00C94FB3" w:rsidP="00C94FB3">
      <w:pPr>
        <w:pStyle w:val="Isubpara"/>
      </w:pPr>
      <w:r w:rsidRPr="00D27FA0">
        <w:tab/>
        <w:t>(i)</w:t>
      </w:r>
      <w:r w:rsidRPr="00D27FA0">
        <w:tab/>
        <w:t>that the corporation arranges regular professional assessments of the corporation’s compliance with the provision to which the relevant offence relates;</w:t>
      </w:r>
    </w:p>
    <w:p w14:paraId="00AC325D" w14:textId="77777777" w:rsidR="00C94FB3" w:rsidRPr="00D27FA0" w:rsidRDefault="00C94FB3" w:rsidP="00C94FB3">
      <w:pPr>
        <w:pStyle w:val="Isubpara"/>
      </w:pPr>
      <w:r w:rsidRPr="00D27FA0">
        <w:tab/>
        <w:t>(ii)</w:t>
      </w:r>
      <w:r w:rsidRPr="00D27FA0">
        <w:tab/>
        <w:t>that the corporation implements any appropriate recommendation arising from such an assessment;</w:t>
      </w:r>
    </w:p>
    <w:p w14:paraId="6914CB89" w14:textId="77777777" w:rsidR="00C94FB3" w:rsidRPr="00D27FA0" w:rsidRDefault="00C94FB3" w:rsidP="00C94FB3">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5DD137FC" w14:textId="77777777" w:rsidR="00C94FB3" w:rsidRPr="00D27FA0" w:rsidRDefault="00C94FB3" w:rsidP="00C94FB3">
      <w:pPr>
        <w:pStyle w:val="Ipara"/>
      </w:pPr>
      <w:r w:rsidRPr="00D27FA0">
        <w:tab/>
        <w:t>(b)</w:t>
      </w:r>
      <w:r w:rsidRPr="00D27FA0">
        <w:tab/>
        <w:t>any action the officer took when the officer became aware that the relevant offence was, or might be, about to be committed.</w:t>
      </w:r>
    </w:p>
    <w:p w14:paraId="3E5DB575" w14:textId="77777777" w:rsidR="00C94FB3" w:rsidRPr="00D27FA0" w:rsidRDefault="00C94FB3" w:rsidP="00C94FB3">
      <w:pPr>
        <w:pStyle w:val="aExplanHeading"/>
      </w:pPr>
      <w:r w:rsidRPr="00D27FA0">
        <w:t>Explanatory note</w:t>
      </w:r>
    </w:p>
    <w:p w14:paraId="2C072D76" w14:textId="77777777" w:rsidR="00C94FB3" w:rsidRPr="00D27FA0" w:rsidRDefault="00C94FB3" w:rsidP="00C94FB3">
      <w:pPr>
        <w:pStyle w:val="aExplanText"/>
      </w:pPr>
      <w:r w:rsidRPr="00D27FA0">
        <w:t>This amendment updates language in line with current legislative drafting practice.</w:t>
      </w:r>
    </w:p>
    <w:p w14:paraId="66994E57" w14:textId="06CA342F" w:rsidR="00CC5DC8" w:rsidRPr="00D27FA0" w:rsidRDefault="00A77F8B" w:rsidP="00A77F8B">
      <w:pPr>
        <w:pStyle w:val="ShadedSchClause"/>
      </w:pPr>
      <w:bookmarkStart w:id="61" w:name="_Toc200548038"/>
      <w:r w:rsidRPr="00A77F8B">
        <w:rPr>
          <w:rStyle w:val="CharSectNo"/>
        </w:rPr>
        <w:t>[3.29]</w:t>
      </w:r>
      <w:r w:rsidRPr="00D27FA0">
        <w:tab/>
      </w:r>
      <w:r w:rsidR="00CC5DC8" w:rsidRPr="00D27FA0">
        <w:t>Section 234E, new note</w:t>
      </w:r>
      <w:bookmarkEnd w:id="61"/>
    </w:p>
    <w:p w14:paraId="225F4549" w14:textId="77777777" w:rsidR="00CC5DC8" w:rsidRPr="00D27FA0" w:rsidRDefault="00CC5DC8" w:rsidP="00CC5DC8">
      <w:pPr>
        <w:pStyle w:val="direction"/>
      </w:pPr>
      <w:r w:rsidRPr="00D27FA0">
        <w:t>insert</w:t>
      </w:r>
    </w:p>
    <w:p w14:paraId="3BF1C7A7" w14:textId="7C83EFC8" w:rsidR="00CC5DC8" w:rsidRPr="00D27FA0" w:rsidRDefault="00CC5DC8" w:rsidP="00CC5DC8">
      <w:pPr>
        <w:pStyle w:val="aNote"/>
      </w:pPr>
      <w:r w:rsidRPr="00D45C3E">
        <w:rPr>
          <w:rStyle w:val="charItals"/>
        </w:rPr>
        <w:t>Note</w:t>
      </w:r>
      <w:r w:rsidRPr="00D27FA0">
        <w:tab/>
        <w:t xml:space="preserve">A transitional provision is repealed on its expiry but continues to have effect after its repeal (see </w:t>
      </w:r>
      <w:hyperlink r:id="rId57" w:tooltip="A2001-14" w:history="1">
        <w:r w:rsidR="00D45C3E" w:rsidRPr="00D45C3E">
          <w:rPr>
            <w:rStyle w:val="charCitHyperlinkAbbrev"/>
          </w:rPr>
          <w:t>Legislation Act</w:t>
        </w:r>
      </w:hyperlink>
      <w:r w:rsidRPr="00D27FA0">
        <w:t>, s 88).</w:t>
      </w:r>
    </w:p>
    <w:p w14:paraId="45852C1B" w14:textId="77777777" w:rsidR="00CC5DC8" w:rsidRPr="00D27FA0" w:rsidRDefault="00CC5DC8" w:rsidP="00CC5DC8">
      <w:pPr>
        <w:pStyle w:val="aExplanHeading"/>
      </w:pPr>
      <w:r w:rsidRPr="00D27FA0">
        <w:t>Explanatory note</w:t>
      </w:r>
    </w:p>
    <w:p w14:paraId="20F9EADE" w14:textId="77777777" w:rsidR="00CC5DC8" w:rsidRPr="00D27FA0" w:rsidRDefault="00CC5DC8" w:rsidP="00CC5DC8">
      <w:pPr>
        <w:pStyle w:val="aExplanText"/>
      </w:pPr>
      <w:r w:rsidRPr="00D27FA0">
        <w:t>This amendment inserts a note in line with current legislative drafting practice.</w:t>
      </w:r>
    </w:p>
    <w:p w14:paraId="437E2262" w14:textId="152D52B2" w:rsidR="00CB6C89" w:rsidRPr="00A77F8B" w:rsidRDefault="00A77F8B" w:rsidP="00A77F8B">
      <w:pPr>
        <w:pStyle w:val="Sched-Part"/>
      </w:pPr>
      <w:bookmarkStart w:id="62" w:name="_Toc200548039"/>
      <w:r w:rsidRPr="00A77F8B">
        <w:rPr>
          <w:rStyle w:val="CharPartNo"/>
        </w:rPr>
        <w:lastRenderedPageBreak/>
        <w:t>Part 3.10</w:t>
      </w:r>
      <w:r w:rsidRPr="00D27FA0">
        <w:tab/>
      </w:r>
      <w:r w:rsidR="00CB6C89" w:rsidRPr="00A77F8B">
        <w:rPr>
          <w:rStyle w:val="CharPartText"/>
        </w:rPr>
        <w:t>Building Act 2004</w:t>
      </w:r>
      <w:bookmarkEnd w:id="62"/>
    </w:p>
    <w:p w14:paraId="58F9E16B" w14:textId="2FD18D7A" w:rsidR="00CB6C89" w:rsidRPr="00D27FA0" w:rsidRDefault="00A77F8B" w:rsidP="00A77F8B">
      <w:pPr>
        <w:pStyle w:val="ShadedSchClause"/>
      </w:pPr>
      <w:bookmarkStart w:id="63" w:name="_Toc200548040"/>
      <w:r w:rsidRPr="00A77F8B">
        <w:rPr>
          <w:rStyle w:val="CharSectNo"/>
        </w:rPr>
        <w:t>[3.30]</w:t>
      </w:r>
      <w:r w:rsidRPr="00D27FA0">
        <w:tab/>
      </w:r>
      <w:r w:rsidR="00CB6C89" w:rsidRPr="00D27FA0">
        <w:t>Section 87 (a)</w:t>
      </w:r>
      <w:bookmarkEnd w:id="63"/>
    </w:p>
    <w:p w14:paraId="05499B38" w14:textId="77777777" w:rsidR="00CB6C89" w:rsidRPr="00D27FA0" w:rsidRDefault="00CB6C89" w:rsidP="00CB6C89">
      <w:pPr>
        <w:pStyle w:val="direction"/>
      </w:pPr>
      <w:r w:rsidRPr="00D27FA0">
        <w:t>omit</w:t>
      </w:r>
    </w:p>
    <w:p w14:paraId="73D4628C" w14:textId="77777777" w:rsidR="00CB6C89" w:rsidRPr="00D27FA0" w:rsidRDefault="00CB6C89" w:rsidP="00CB6C89">
      <w:pPr>
        <w:pStyle w:val="Amainreturn"/>
      </w:pPr>
      <w:r w:rsidRPr="00D27FA0">
        <w:t>Territory authority</w:t>
      </w:r>
    </w:p>
    <w:p w14:paraId="35D57F55" w14:textId="77777777" w:rsidR="00CB6C89" w:rsidRPr="00D27FA0" w:rsidRDefault="00CB6C89" w:rsidP="00CB6C89">
      <w:pPr>
        <w:pStyle w:val="direction"/>
        <w:rPr>
          <w:iCs/>
        </w:rPr>
      </w:pPr>
      <w:r w:rsidRPr="00D27FA0">
        <w:t>substitute</w:t>
      </w:r>
    </w:p>
    <w:p w14:paraId="5A82BE10" w14:textId="77777777" w:rsidR="00CB6C89" w:rsidRPr="00D27FA0" w:rsidRDefault="00CB6C89" w:rsidP="00CB6C89">
      <w:pPr>
        <w:pStyle w:val="Amainreturn"/>
      </w:pPr>
      <w:r w:rsidRPr="00D27FA0">
        <w:t>territory authority</w:t>
      </w:r>
    </w:p>
    <w:p w14:paraId="64C25203" w14:textId="77777777" w:rsidR="00CB6C89" w:rsidRPr="00D27FA0" w:rsidRDefault="00CB6C89" w:rsidP="00CB6C89">
      <w:pPr>
        <w:pStyle w:val="aExplanHeading"/>
      </w:pPr>
      <w:r w:rsidRPr="00D27FA0">
        <w:t>Explanatory note</w:t>
      </w:r>
    </w:p>
    <w:p w14:paraId="01295570" w14:textId="1A4FF11C" w:rsidR="00BF57B4" w:rsidRPr="00D27FA0" w:rsidRDefault="00CB6C89" w:rsidP="00CB6C89">
      <w:pPr>
        <w:pStyle w:val="aExplanText"/>
      </w:pPr>
      <w:r w:rsidRPr="00D27FA0">
        <w:t>This amendment updates language in line with current legislative drafting practice.</w:t>
      </w:r>
    </w:p>
    <w:p w14:paraId="776E1928" w14:textId="5DEEDE43" w:rsidR="00CC5DC8" w:rsidRPr="00D27FA0" w:rsidRDefault="00A77F8B" w:rsidP="00A77F8B">
      <w:pPr>
        <w:pStyle w:val="ShadedSchClause"/>
      </w:pPr>
      <w:bookmarkStart w:id="64" w:name="_Toc200548041"/>
      <w:r w:rsidRPr="00A77F8B">
        <w:rPr>
          <w:rStyle w:val="CharSectNo"/>
        </w:rPr>
        <w:t>[3.31]</w:t>
      </w:r>
      <w:r w:rsidRPr="00D27FA0">
        <w:tab/>
      </w:r>
      <w:r w:rsidR="00CC5DC8" w:rsidRPr="00D27FA0">
        <w:t>Section 139A (5) (a)</w:t>
      </w:r>
      <w:bookmarkEnd w:id="64"/>
    </w:p>
    <w:p w14:paraId="55C7FEC1" w14:textId="77777777" w:rsidR="00CC5DC8" w:rsidRPr="00D27FA0" w:rsidRDefault="00CC5DC8" w:rsidP="00CC5DC8">
      <w:pPr>
        <w:pStyle w:val="direction"/>
      </w:pPr>
      <w:r w:rsidRPr="00D27FA0">
        <w:t>omit</w:t>
      </w:r>
    </w:p>
    <w:p w14:paraId="74850941" w14:textId="77777777" w:rsidR="00CC5DC8" w:rsidRPr="00D27FA0" w:rsidRDefault="00CC5DC8" w:rsidP="00CC5DC8">
      <w:pPr>
        <w:pStyle w:val="aExplanHeading"/>
      </w:pPr>
      <w:r w:rsidRPr="00D27FA0">
        <w:t>Explanatory note</w:t>
      </w:r>
    </w:p>
    <w:p w14:paraId="2EC0E5F8" w14:textId="56AF0826" w:rsidR="00CC5DC8" w:rsidRPr="00D27FA0" w:rsidRDefault="00CC5DC8" w:rsidP="00CC5DC8">
      <w:pPr>
        <w:pStyle w:val="aExplanText"/>
      </w:pPr>
      <w:r w:rsidRPr="00D27FA0">
        <w:t xml:space="preserve">This amendment omits a redundant paragraph. The ACT legislation register is an ACT government website within the scope of the </w:t>
      </w:r>
      <w:hyperlink r:id="rId58" w:tooltip="A2004-11" w:history="1">
        <w:r w:rsidR="00D45C3E" w:rsidRPr="00D45C3E">
          <w:rPr>
            <w:rStyle w:val="charCitHyperlinkItal"/>
          </w:rPr>
          <w:t>Building Act</w:t>
        </w:r>
        <w:r w:rsidR="001706AB">
          <w:rPr>
            <w:rStyle w:val="charCitHyperlinkItal"/>
          </w:rPr>
          <w:t xml:space="preserve"> </w:t>
        </w:r>
        <w:r w:rsidR="00D45C3E" w:rsidRPr="00D45C3E">
          <w:rPr>
            <w:rStyle w:val="charCitHyperlinkItal"/>
          </w:rPr>
          <w:t>2004</w:t>
        </w:r>
      </w:hyperlink>
      <w:r w:rsidRPr="00D27FA0">
        <w:t>, section 139A (5) (c).</w:t>
      </w:r>
    </w:p>
    <w:p w14:paraId="39432F8A" w14:textId="0B1C7631" w:rsidR="00CC5DC8" w:rsidRPr="00D27FA0" w:rsidRDefault="00A77F8B" w:rsidP="00A77F8B">
      <w:pPr>
        <w:pStyle w:val="ShadedSchClause"/>
      </w:pPr>
      <w:bookmarkStart w:id="65" w:name="_Toc200548042"/>
      <w:r w:rsidRPr="00A77F8B">
        <w:rPr>
          <w:rStyle w:val="CharSectNo"/>
        </w:rPr>
        <w:t>[3.32]</w:t>
      </w:r>
      <w:r w:rsidRPr="00D27FA0">
        <w:tab/>
      </w:r>
      <w:r w:rsidR="00CC5DC8" w:rsidRPr="00D27FA0">
        <w:t>Section 139A (7)</w:t>
      </w:r>
      <w:bookmarkEnd w:id="65"/>
    </w:p>
    <w:p w14:paraId="61838FCE" w14:textId="77777777" w:rsidR="00CC5DC8" w:rsidRPr="00D27FA0" w:rsidRDefault="00CC5DC8" w:rsidP="00CC5DC8">
      <w:pPr>
        <w:pStyle w:val="direction"/>
      </w:pPr>
      <w:r w:rsidRPr="00D27FA0">
        <w:t>omit</w:t>
      </w:r>
    </w:p>
    <w:p w14:paraId="0F30C767" w14:textId="77777777" w:rsidR="00CC5DC8" w:rsidRPr="00D27FA0" w:rsidRDefault="00CC5DC8" w:rsidP="00CC5DC8">
      <w:pPr>
        <w:pStyle w:val="aExplanHeading"/>
      </w:pPr>
      <w:r w:rsidRPr="00D27FA0">
        <w:t>Explanatory note</w:t>
      </w:r>
    </w:p>
    <w:p w14:paraId="5D5E6DAB" w14:textId="77777777" w:rsidR="00CC5DC8" w:rsidRPr="00D27FA0" w:rsidRDefault="00CC5DC8" w:rsidP="00CC5DC8">
      <w:pPr>
        <w:pStyle w:val="aExplanText"/>
      </w:pPr>
      <w:r w:rsidRPr="00D27FA0">
        <w:t>This amendment omits a definition consequential on another amendment.</w:t>
      </w:r>
    </w:p>
    <w:p w14:paraId="0AA21C41" w14:textId="45E8B2B4" w:rsidR="00CC5DC8" w:rsidRPr="00D27FA0" w:rsidRDefault="00A77F8B" w:rsidP="00A77F8B">
      <w:pPr>
        <w:pStyle w:val="ShadedSchClause"/>
      </w:pPr>
      <w:bookmarkStart w:id="66" w:name="_Toc200548043"/>
      <w:r w:rsidRPr="00A77F8B">
        <w:rPr>
          <w:rStyle w:val="CharSectNo"/>
        </w:rPr>
        <w:t>[3.33]</w:t>
      </w:r>
      <w:r w:rsidRPr="00D27FA0">
        <w:tab/>
      </w:r>
      <w:r w:rsidR="00CC5DC8" w:rsidRPr="00D27FA0">
        <w:t>Section 151A (3) (a)</w:t>
      </w:r>
      <w:bookmarkEnd w:id="66"/>
    </w:p>
    <w:p w14:paraId="0822A902" w14:textId="77777777" w:rsidR="00CC5DC8" w:rsidRPr="00D27FA0" w:rsidRDefault="00CC5DC8" w:rsidP="00CC5DC8">
      <w:pPr>
        <w:pStyle w:val="direction"/>
      </w:pPr>
      <w:r w:rsidRPr="00D27FA0">
        <w:t>omit</w:t>
      </w:r>
    </w:p>
    <w:p w14:paraId="34BA5877" w14:textId="77777777" w:rsidR="00CC5DC8" w:rsidRPr="00D27FA0" w:rsidRDefault="00CC5DC8" w:rsidP="00CC5DC8">
      <w:pPr>
        <w:pStyle w:val="aExplanHeading"/>
      </w:pPr>
      <w:r w:rsidRPr="00D27FA0">
        <w:t>Explanatory note</w:t>
      </w:r>
    </w:p>
    <w:p w14:paraId="6BE0A38C" w14:textId="761DA177" w:rsidR="00CC5DC8" w:rsidRPr="00D27FA0" w:rsidRDefault="00CC5DC8" w:rsidP="00CC5DC8">
      <w:pPr>
        <w:pStyle w:val="aExplanText"/>
      </w:pPr>
      <w:r w:rsidRPr="00D27FA0">
        <w:t xml:space="preserve">This amendment omits a redundant paragraph. The ACT legislation register is an ACT government website within the scope of the </w:t>
      </w:r>
      <w:hyperlink r:id="rId59" w:tooltip="A2004-11" w:history="1">
        <w:r w:rsidR="00D45C3E" w:rsidRPr="00D45C3E">
          <w:rPr>
            <w:rStyle w:val="charCitHyperlinkItal"/>
          </w:rPr>
          <w:t>Building Act</w:t>
        </w:r>
        <w:r w:rsidR="001706AB">
          <w:rPr>
            <w:rStyle w:val="charCitHyperlinkItal"/>
          </w:rPr>
          <w:t xml:space="preserve"> </w:t>
        </w:r>
        <w:r w:rsidR="00D45C3E" w:rsidRPr="00D45C3E">
          <w:rPr>
            <w:rStyle w:val="charCitHyperlinkItal"/>
          </w:rPr>
          <w:t>2004</w:t>
        </w:r>
      </w:hyperlink>
      <w:r w:rsidRPr="00D27FA0">
        <w:t>, section 151A (3) (c).</w:t>
      </w:r>
    </w:p>
    <w:p w14:paraId="23EF154B" w14:textId="7C258192" w:rsidR="00CC5DC8" w:rsidRPr="00D27FA0" w:rsidRDefault="00A77F8B" w:rsidP="00A77F8B">
      <w:pPr>
        <w:pStyle w:val="ShadedSchClause"/>
      </w:pPr>
      <w:bookmarkStart w:id="67" w:name="_Toc200548044"/>
      <w:r w:rsidRPr="00A77F8B">
        <w:rPr>
          <w:rStyle w:val="CharSectNo"/>
        </w:rPr>
        <w:lastRenderedPageBreak/>
        <w:t>[3.34]</w:t>
      </w:r>
      <w:r w:rsidRPr="00D27FA0">
        <w:tab/>
      </w:r>
      <w:r w:rsidR="00CC5DC8" w:rsidRPr="00D27FA0">
        <w:t>Section 151A (5)</w:t>
      </w:r>
      <w:bookmarkEnd w:id="67"/>
    </w:p>
    <w:p w14:paraId="26109339" w14:textId="77777777" w:rsidR="00CC5DC8" w:rsidRPr="00D27FA0" w:rsidRDefault="00CC5DC8" w:rsidP="00CC5DC8">
      <w:pPr>
        <w:pStyle w:val="direction"/>
      </w:pPr>
      <w:r w:rsidRPr="00D27FA0">
        <w:t>omit</w:t>
      </w:r>
    </w:p>
    <w:p w14:paraId="64ECB54A" w14:textId="77777777" w:rsidR="00CC5DC8" w:rsidRPr="00D27FA0" w:rsidRDefault="00CC5DC8" w:rsidP="00CC5DC8">
      <w:pPr>
        <w:pStyle w:val="aExplanHeading"/>
      </w:pPr>
      <w:r w:rsidRPr="00D27FA0">
        <w:t>Explanatory note</w:t>
      </w:r>
    </w:p>
    <w:p w14:paraId="67F3D1F0" w14:textId="77777777" w:rsidR="00CC5DC8" w:rsidRPr="00D27FA0" w:rsidRDefault="00CC5DC8" w:rsidP="00CC5DC8">
      <w:pPr>
        <w:pStyle w:val="aExplanText"/>
      </w:pPr>
      <w:r w:rsidRPr="00D27FA0">
        <w:t>This amendment omits a definition consequential on another amendment.</w:t>
      </w:r>
    </w:p>
    <w:p w14:paraId="59EBD491" w14:textId="674278E9" w:rsidR="0083760E" w:rsidRPr="00D27FA0" w:rsidRDefault="00A77F8B" w:rsidP="00A77F8B">
      <w:pPr>
        <w:pStyle w:val="ShadedSchClause"/>
      </w:pPr>
      <w:bookmarkStart w:id="68" w:name="_Toc200548045"/>
      <w:r w:rsidRPr="00A77F8B">
        <w:rPr>
          <w:rStyle w:val="CharSectNo"/>
        </w:rPr>
        <w:t>[3.35]</w:t>
      </w:r>
      <w:r w:rsidRPr="00D27FA0">
        <w:tab/>
      </w:r>
      <w:r w:rsidR="0083760E" w:rsidRPr="00D27FA0">
        <w:t>Dictionary, note 2</w:t>
      </w:r>
      <w:bookmarkEnd w:id="68"/>
    </w:p>
    <w:p w14:paraId="7BD1408D" w14:textId="25A65A15" w:rsidR="0083760E" w:rsidRPr="00D27FA0" w:rsidRDefault="0083760E" w:rsidP="0083760E">
      <w:pPr>
        <w:pStyle w:val="direction"/>
      </w:pPr>
      <w:r w:rsidRPr="00D27FA0">
        <w:t>omit</w:t>
      </w:r>
    </w:p>
    <w:p w14:paraId="55C5DB0A" w14:textId="556A3A11" w:rsidR="0083760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3760E" w:rsidRPr="00D27FA0">
        <w:t>Territory land</w:t>
      </w:r>
    </w:p>
    <w:p w14:paraId="2247716B" w14:textId="29D6E705" w:rsidR="0083760E" w:rsidRPr="00D27FA0" w:rsidRDefault="0083760E" w:rsidP="0083760E">
      <w:pPr>
        <w:pStyle w:val="direction"/>
      </w:pPr>
      <w:r w:rsidRPr="00D27FA0">
        <w:t>substitute</w:t>
      </w:r>
    </w:p>
    <w:p w14:paraId="5FC02D64" w14:textId="773C0A76" w:rsidR="0083760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3760E" w:rsidRPr="00D27FA0">
        <w:t>territory land</w:t>
      </w:r>
    </w:p>
    <w:p w14:paraId="63DF77E0" w14:textId="77777777" w:rsidR="000A4FF3" w:rsidRPr="00D27FA0" w:rsidRDefault="000A4FF3" w:rsidP="000A4FF3">
      <w:pPr>
        <w:pStyle w:val="aExplanHeading"/>
      </w:pPr>
      <w:r w:rsidRPr="00D27FA0">
        <w:t>Explanatory note</w:t>
      </w:r>
    </w:p>
    <w:p w14:paraId="0F06C922" w14:textId="77777777" w:rsidR="000A4FF3" w:rsidRPr="00D27FA0" w:rsidRDefault="000A4FF3" w:rsidP="000A4FF3">
      <w:pPr>
        <w:pStyle w:val="aExplanText"/>
      </w:pPr>
      <w:r w:rsidRPr="00D27FA0">
        <w:t>This amendment updates language in line with current legislative drafting practice.</w:t>
      </w:r>
    </w:p>
    <w:p w14:paraId="3CED6C14" w14:textId="6053504A" w:rsidR="000A4FF3" w:rsidRPr="00D27FA0" w:rsidRDefault="00A77F8B" w:rsidP="00A77F8B">
      <w:pPr>
        <w:pStyle w:val="ShadedSchClause"/>
      </w:pPr>
      <w:bookmarkStart w:id="69" w:name="_Toc200548046"/>
      <w:r w:rsidRPr="00A77F8B">
        <w:rPr>
          <w:rStyle w:val="CharSectNo"/>
        </w:rPr>
        <w:t>[3.36]</w:t>
      </w:r>
      <w:r w:rsidRPr="00D27FA0">
        <w:tab/>
      </w:r>
      <w:r w:rsidR="000A4FF3" w:rsidRPr="00D27FA0">
        <w:t>Dictionary, note 2</w:t>
      </w:r>
      <w:bookmarkEnd w:id="69"/>
    </w:p>
    <w:p w14:paraId="0642DA54" w14:textId="227350BF" w:rsidR="000A4FF3" w:rsidRPr="00D27FA0" w:rsidRDefault="000A4FF3" w:rsidP="000A4FF3">
      <w:pPr>
        <w:pStyle w:val="direction"/>
      </w:pPr>
      <w:r w:rsidRPr="00D27FA0">
        <w:t>insert</w:t>
      </w:r>
    </w:p>
    <w:p w14:paraId="4D722574" w14:textId="58EB922B" w:rsidR="0083760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3760E" w:rsidRPr="00D27FA0">
        <w:t>territory law</w:t>
      </w:r>
    </w:p>
    <w:p w14:paraId="34DA2C09" w14:textId="30D827C4" w:rsidR="00770FB6" w:rsidRPr="00D27FA0" w:rsidRDefault="00770FB6" w:rsidP="00770FB6">
      <w:pPr>
        <w:pStyle w:val="aExplanHeading"/>
      </w:pPr>
      <w:r w:rsidRPr="00D27FA0">
        <w:t>Explanatory note</w:t>
      </w:r>
    </w:p>
    <w:p w14:paraId="5351DDF2" w14:textId="16E3EB19" w:rsidR="000A4FF3" w:rsidRPr="00D27FA0" w:rsidRDefault="000A4FF3" w:rsidP="000A4FF3">
      <w:pPr>
        <w:pStyle w:val="aExplanText"/>
      </w:pPr>
      <w:r w:rsidRPr="00D27FA0">
        <w:t xml:space="preserve">Dictionary, note 2 lists examples of terms used in the Act that are defined in the </w:t>
      </w:r>
      <w:hyperlink r:id="rId60"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61" w:tooltip="A2001-14" w:history="1">
        <w:r w:rsidR="00D45C3E" w:rsidRPr="00D45C3E">
          <w:rPr>
            <w:rStyle w:val="charCitHyperlinkAbbrev"/>
          </w:rPr>
          <w:t>Legislation</w:t>
        </w:r>
        <w:r w:rsidR="001706AB">
          <w:rPr>
            <w:rStyle w:val="charCitHyperlinkAbbrev"/>
          </w:rPr>
          <w:t> </w:t>
        </w:r>
        <w:r w:rsidR="00D45C3E" w:rsidRPr="00D45C3E">
          <w:rPr>
            <w:rStyle w:val="charCitHyperlinkAbbrev"/>
          </w:rPr>
          <w:t>Act</w:t>
        </w:r>
      </w:hyperlink>
      <w:r w:rsidRPr="00D27FA0">
        <w:t>, dictionary, part 1.</w:t>
      </w:r>
    </w:p>
    <w:p w14:paraId="4AC06298" w14:textId="37A891BB" w:rsidR="001D2964" w:rsidRPr="00D45C3E" w:rsidRDefault="00A77F8B" w:rsidP="00A77F8B">
      <w:pPr>
        <w:pStyle w:val="ShadedSchClause"/>
        <w:rPr>
          <w:rStyle w:val="charItals"/>
        </w:rPr>
      </w:pPr>
      <w:bookmarkStart w:id="70" w:name="_Toc200548047"/>
      <w:r w:rsidRPr="00A77F8B">
        <w:rPr>
          <w:rStyle w:val="CharSectNo"/>
        </w:rPr>
        <w:lastRenderedPageBreak/>
        <w:t>[3.37]</w:t>
      </w:r>
      <w:r w:rsidRPr="00D45C3E">
        <w:rPr>
          <w:rStyle w:val="charItals"/>
          <w:i w:val="0"/>
        </w:rPr>
        <w:tab/>
      </w:r>
      <w:r w:rsidR="001D2964" w:rsidRPr="00D27FA0">
        <w:t xml:space="preserve">Further amendments, mentions of </w:t>
      </w:r>
      <w:r w:rsidR="001D2964" w:rsidRPr="00D45C3E">
        <w:rPr>
          <w:rStyle w:val="charItals"/>
        </w:rPr>
        <w:t>Territory law</w:t>
      </w:r>
      <w:bookmarkEnd w:id="70"/>
    </w:p>
    <w:p w14:paraId="4D7EAB04" w14:textId="0F738DE0" w:rsidR="001D2964" w:rsidRPr="00D27FA0" w:rsidRDefault="001D2964" w:rsidP="009D241F">
      <w:pPr>
        <w:pStyle w:val="direction"/>
      </w:pPr>
      <w:r w:rsidRPr="00D27FA0">
        <w:t>omit</w:t>
      </w:r>
    </w:p>
    <w:p w14:paraId="7D4E6135" w14:textId="6730D98B" w:rsidR="001D2964" w:rsidRPr="00D27FA0" w:rsidRDefault="001D2964" w:rsidP="009D241F">
      <w:pPr>
        <w:pStyle w:val="Amainreturn"/>
        <w:keepNext/>
      </w:pPr>
      <w:r w:rsidRPr="00D27FA0">
        <w:t>Territory law</w:t>
      </w:r>
    </w:p>
    <w:p w14:paraId="77FA8F63" w14:textId="73C64A60" w:rsidR="001D2964" w:rsidRPr="00D27FA0" w:rsidRDefault="001D2964" w:rsidP="009D241F">
      <w:pPr>
        <w:pStyle w:val="direction"/>
      </w:pPr>
      <w:r w:rsidRPr="00D27FA0">
        <w:t>substitute</w:t>
      </w:r>
    </w:p>
    <w:p w14:paraId="369974D8" w14:textId="03E4BA97" w:rsidR="001D2964" w:rsidRPr="00D27FA0" w:rsidRDefault="001D2964" w:rsidP="009D241F">
      <w:pPr>
        <w:pStyle w:val="Amainreturn"/>
        <w:keepNext/>
      </w:pPr>
      <w:r w:rsidRPr="00D27FA0">
        <w:t>territory law</w:t>
      </w:r>
    </w:p>
    <w:p w14:paraId="2B8BEF96" w14:textId="327326CF" w:rsidR="001D2964" w:rsidRPr="00D27FA0" w:rsidRDefault="001D2964" w:rsidP="009D241F">
      <w:pPr>
        <w:pStyle w:val="direction"/>
      </w:pPr>
      <w:r w:rsidRPr="00D27FA0">
        <w:t>in</w:t>
      </w:r>
    </w:p>
    <w:p w14:paraId="73C9B6BD" w14:textId="707E484C" w:rsidR="001D2964" w:rsidRPr="00D27FA0" w:rsidRDefault="00A77F8B" w:rsidP="009D241F">
      <w:pPr>
        <w:pStyle w:val="Amainbullet"/>
        <w:keepNext/>
        <w:tabs>
          <w:tab w:val="left" w:pos="1500"/>
        </w:tabs>
      </w:pPr>
      <w:r w:rsidRPr="00D27FA0">
        <w:rPr>
          <w:rFonts w:ascii="Symbol" w:hAnsi="Symbol"/>
          <w:sz w:val="20"/>
        </w:rPr>
        <w:t></w:t>
      </w:r>
      <w:r w:rsidRPr="00D27FA0">
        <w:rPr>
          <w:rFonts w:ascii="Symbol" w:hAnsi="Symbol"/>
          <w:sz w:val="20"/>
        </w:rPr>
        <w:tab/>
      </w:r>
      <w:r w:rsidR="001D2964" w:rsidRPr="00D27FA0">
        <w:t>section 68</w:t>
      </w:r>
    </w:p>
    <w:p w14:paraId="7C7E0A20" w14:textId="5C6D846E" w:rsidR="001D2964" w:rsidRPr="00D27FA0" w:rsidRDefault="00A77F8B" w:rsidP="009D241F">
      <w:pPr>
        <w:pStyle w:val="Amainbullet"/>
        <w:keepNext/>
        <w:tabs>
          <w:tab w:val="left" w:pos="1500"/>
        </w:tabs>
      </w:pPr>
      <w:r w:rsidRPr="00D27FA0">
        <w:rPr>
          <w:rFonts w:ascii="Symbol" w:hAnsi="Symbol"/>
          <w:sz w:val="20"/>
        </w:rPr>
        <w:t></w:t>
      </w:r>
      <w:r w:rsidRPr="00D27FA0">
        <w:rPr>
          <w:rFonts w:ascii="Symbol" w:hAnsi="Symbol"/>
          <w:sz w:val="20"/>
        </w:rPr>
        <w:tab/>
      </w:r>
      <w:r w:rsidR="001D2964" w:rsidRPr="00D27FA0">
        <w:t>section 107</w:t>
      </w:r>
    </w:p>
    <w:p w14:paraId="12654C08" w14:textId="7EE96FA8" w:rsidR="001D296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D2964" w:rsidRPr="00D27FA0">
        <w:t>section 117</w:t>
      </w:r>
    </w:p>
    <w:p w14:paraId="7E840FB5" w14:textId="6D0BF601" w:rsidR="001D2964"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D2964" w:rsidRPr="00D27FA0">
        <w:t>section 142</w:t>
      </w:r>
    </w:p>
    <w:p w14:paraId="3040EEFD" w14:textId="461D230C" w:rsidR="00770FB6" w:rsidRPr="00D27FA0" w:rsidRDefault="00770FB6" w:rsidP="00770FB6">
      <w:pPr>
        <w:pStyle w:val="aExplanHeading"/>
      </w:pPr>
      <w:r w:rsidRPr="00D27FA0">
        <w:t>Explanatory note</w:t>
      </w:r>
    </w:p>
    <w:p w14:paraId="1D430F33" w14:textId="7EA90F5A" w:rsidR="003B4B7D" w:rsidRPr="00D27FA0" w:rsidRDefault="003B4B7D" w:rsidP="003B4B7D">
      <w:pPr>
        <w:pStyle w:val="aExplanText"/>
      </w:pPr>
      <w:r w:rsidRPr="00D27FA0">
        <w:t>This amendment updates language in line with current legislative drafting practice.</w:t>
      </w:r>
    </w:p>
    <w:p w14:paraId="7617EADE" w14:textId="0D681576" w:rsidR="00217F7B" w:rsidRPr="00A77F8B" w:rsidRDefault="00A77F8B" w:rsidP="00A77F8B">
      <w:pPr>
        <w:pStyle w:val="Sched-Part"/>
      </w:pPr>
      <w:bookmarkStart w:id="71" w:name="_Toc200548048"/>
      <w:r w:rsidRPr="00A77F8B">
        <w:rPr>
          <w:rStyle w:val="CharPartNo"/>
        </w:rPr>
        <w:t>Part 3.11</w:t>
      </w:r>
      <w:r w:rsidRPr="00D27FA0">
        <w:tab/>
      </w:r>
      <w:r w:rsidR="00217F7B" w:rsidRPr="00A77F8B">
        <w:rPr>
          <w:rStyle w:val="CharPartText"/>
        </w:rPr>
        <w:t>Building and Construction Industry Training Levy Act</w:t>
      </w:r>
      <w:r w:rsidR="00EB4A3F" w:rsidRPr="00A77F8B">
        <w:rPr>
          <w:rStyle w:val="CharPartText"/>
        </w:rPr>
        <w:t> </w:t>
      </w:r>
      <w:r w:rsidR="00217F7B" w:rsidRPr="00A77F8B">
        <w:rPr>
          <w:rStyle w:val="CharPartText"/>
        </w:rPr>
        <w:t>1999</w:t>
      </w:r>
      <w:bookmarkEnd w:id="71"/>
    </w:p>
    <w:p w14:paraId="0E9A3BFD" w14:textId="595783CC" w:rsidR="00217F7B" w:rsidRPr="00D27FA0" w:rsidRDefault="00A77F8B" w:rsidP="00A77F8B">
      <w:pPr>
        <w:pStyle w:val="ShadedSchClause"/>
      </w:pPr>
      <w:bookmarkStart w:id="72" w:name="_Toc200548049"/>
      <w:r w:rsidRPr="00A77F8B">
        <w:rPr>
          <w:rStyle w:val="CharSectNo"/>
        </w:rPr>
        <w:t>[3.38]</w:t>
      </w:r>
      <w:r w:rsidRPr="00D27FA0">
        <w:tab/>
      </w:r>
      <w:r w:rsidR="00217F7B" w:rsidRPr="00D27FA0">
        <w:t xml:space="preserve">Section 15, definition of </w:t>
      </w:r>
      <w:r w:rsidR="00217F7B" w:rsidRPr="00D45C3E">
        <w:rPr>
          <w:rStyle w:val="charItals"/>
        </w:rPr>
        <w:t>exempt work</w:t>
      </w:r>
      <w:r w:rsidR="00217F7B" w:rsidRPr="00D27FA0">
        <w:t>, paragraph (e), except note</w:t>
      </w:r>
      <w:bookmarkEnd w:id="72"/>
    </w:p>
    <w:p w14:paraId="4DFC1DC5" w14:textId="77777777" w:rsidR="00217F7B" w:rsidRPr="00D27FA0" w:rsidRDefault="00217F7B" w:rsidP="00217F7B">
      <w:pPr>
        <w:pStyle w:val="direction"/>
      </w:pPr>
      <w:r w:rsidRPr="00D27FA0">
        <w:t>substitute</w:t>
      </w:r>
    </w:p>
    <w:p w14:paraId="5C0EE5A2" w14:textId="77C72696" w:rsidR="00217F7B" w:rsidRPr="00D27FA0" w:rsidRDefault="00217F7B" w:rsidP="00217F7B">
      <w:pPr>
        <w:pStyle w:val="Ipara"/>
      </w:pPr>
      <w:r w:rsidRPr="00D27FA0">
        <w:tab/>
        <w:t>(e)</w:t>
      </w:r>
      <w:r w:rsidRPr="00D27FA0">
        <w:tab/>
        <w:t xml:space="preserve">building work to which the </w:t>
      </w:r>
      <w:hyperlink r:id="rId62" w:tooltip="A2004-11" w:history="1">
        <w:r w:rsidR="00F0349C" w:rsidRPr="00F0349C">
          <w:rPr>
            <w:rStyle w:val="charCitHyperlinkAbbrev"/>
          </w:rPr>
          <w:t>Building Act</w:t>
        </w:r>
      </w:hyperlink>
      <w:r w:rsidRPr="00D27FA0">
        <w:t>, part 3 (Building work) does not apply.</w:t>
      </w:r>
    </w:p>
    <w:p w14:paraId="428C543D" w14:textId="77777777" w:rsidR="00217F7B" w:rsidRPr="00D27FA0" w:rsidRDefault="00217F7B" w:rsidP="00217F7B">
      <w:pPr>
        <w:pStyle w:val="aExplanHeading"/>
      </w:pPr>
      <w:r w:rsidRPr="00D27FA0">
        <w:t>Explanatory note</w:t>
      </w:r>
    </w:p>
    <w:p w14:paraId="1C888094" w14:textId="3A305ECD" w:rsidR="00217F7B" w:rsidRPr="00D27FA0" w:rsidRDefault="00217F7B" w:rsidP="00217F7B">
      <w:pPr>
        <w:pStyle w:val="aExplanText"/>
      </w:pPr>
      <w:r w:rsidRPr="00D27FA0">
        <w:t>This amendment omits a redundant cross</w:t>
      </w:r>
      <w:r w:rsidRPr="00D27FA0">
        <w:noBreakHyphen/>
        <w:t xml:space="preserve">reference. The </w:t>
      </w:r>
      <w:hyperlink r:id="rId63" w:tooltip="A2004-11" w:history="1">
        <w:r w:rsidR="00A96F06" w:rsidRPr="00A96F06">
          <w:rPr>
            <w:rStyle w:val="charCitHyperlinkItal"/>
          </w:rPr>
          <w:t>Building Act 2004</w:t>
        </w:r>
      </w:hyperlink>
      <w:r w:rsidRPr="00D27FA0">
        <w:t xml:space="preserve">, section 15 was omitted by the </w:t>
      </w:r>
      <w:hyperlink r:id="rId64" w:tooltip="A2015-12" w:history="1">
        <w:r w:rsidR="00A96F06" w:rsidRPr="00A96F06">
          <w:rPr>
            <w:rStyle w:val="charCitHyperlinkItal"/>
          </w:rPr>
          <w:t>Planning, Building and Environment Legislation Amendment Act 2015</w:t>
        </w:r>
      </w:hyperlink>
      <w:r w:rsidRPr="00D27FA0">
        <w:t>.</w:t>
      </w:r>
    </w:p>
    <w:p w14:paraId="570FB590" w14:textId="47D534CD" w:rsidR="00CB6C89" w:rsidRPr="00A77F8B" w:rsidRDefault="00A77F8B" w:rsidP="00A77F8B">
      <w:pPr>
        <w:pStyle w:val="Sched-Part"/>
      </w:pPr>
      <w:bookmarkStart w:id="73" w:name="_Toc200548050"/>
      <w:r w:rsidRPr="00A77F8B">
        <w:rPr>
          <w:rStyle w:val="CharPartNo"/>
        </w:rPr>
        <w:lastRenderedPageBreak/>
        <w:t>Part 3.12</w:t>
      </w:r>
      <w:r w:rsidRPr="00D27FA0">
        <w:tab/>
      </w:r>
      <w:r w:rsidR="00CB6C89" w:rsidRPr="00A77F8B">
        <w:rPr>
          <w:rStyle w:val="CharPartText"/>
        </w:rPr>
        <w:t>Casino Control Act 2006</w:t>
      </w:r>
      <w:bookmarkEnd w:id="73"/>
    </w:p>
    <w:p w14:paraId="10B52D0F" w14:textId="38D46937" w:rsidR="00CB6C89" w:rsidRPr="00D27FA0" w:rsidRDefault="00A77F8B" w:rsidP="00A77F8B">
      <w:pPr>
        <w:pStyle w:val="ShadedSchClause"/>
      </w:pPr>
      <w:bookmarkStart w:id="74" w:name="_Toc200548051"/>
      <w:r w:rsidRPr="00A77F8B">
        <w:rPr>
          <w:rStyle w:val="CharSectNo"/>
        </w:rPr>
        <w:t>[3.39]</w:t>
      </w:r>
      <w:r w:rsidRPr="00D27FA0">
        <w:tab/>
      </w:r>
      <w:r w:rsidR="00CB6C89" w:rsidRPr="00D27FA0">
        <w:t>Section 136C (1) (c)</w:t>
      </w:r>
      <w:bookmarkEnd w:id="74"/>
    </w:p>
    <w:p w14:paraId="118E4077" w14:textId="77777777" w:rsidR="00CB6C89" w:rsidRPr="00D27FA0" w:rsidRDefault="00CB6C89" w:rsidP="00CB6C89">
      <w:pPr>
        <w:pStyle w:val="direction"/>
      </w:pPr>
      <w:r w:rsidRPr="00D27FA0">
        <w:t>omit</w:t>
      </w:r>
    </w:p>
    <w:p w14:paraId="194BC88F" w14:textId="77777777" w:rsidR="00CB6C89" w:rsidRPr="00D27FA0" w:rsidRDefault="00CB6C89" w:rsidP="00CB6C89">
      <w:pPr>
        <w:pStyle w:val="Amainreturn"/>
      </w:pPr>
      <w:r w:rsidRPr="00D27FA0">
        <w:t>Territory authority</w:t>
      </w:r>
    </w:p>
    <w:p w14:paraId="0B59D9B0" w14:textId="77777777" w:rsidR="00CB6C89" w:rsidRPr="00D27FA0" w:rsidRDefault="00CB6C89" w:rsidP="00CB6C89">
      <w:pPr>
        <w:pStyle w:val="direction"/>
        <w:rPr>
          <w:iCs/>
        </w:rPr>
      </w:pPr>
      <w:r w:rsidRPr="00D27FA0">
        <w:t>substitute</w:t>
      </w:r>
    </w:p>
    <w:p w14:paraId="1100F035" w14:textId="77777777" w:rsidR="00CB6C89" w:rsidRPr="00D27FA0" w:rsidRDefault="00CB6C89" w:rsidP="00CB6C89">
      <w:pPr>
        <w:pStyle w:val="Amainreturn"/>
      </w:pPr>
      <w:r w:rsidRPr="00D27FA0">
        <w:t>territory authority</w:t>
      </w:r>
    </w:p>
    <w:p w14:paraId="6C0BEEBA" w14:textId="77777777" w:rsidR="00CB6C89" w:rsidRPr="00D27FA0" w:rsidRDefault="00CB6C89" w:rsidP="00CB6C89">
      <w:pPr>
        <w:pStyle w:val="aExplanHeading"/>
      </w:pPr>
      <w:r w:rsidRPr="00D27FA0">
        <w:t>Explanatory note</w:t>
      </w:r>
    </w:p>
    <w:p w14:paraId="20D24EBB" w14:textId="77777777" w:rsidR="00CB6C89" w:rsidRPr="00D27FA0" w:rsidRDefault="00CB6C89" w:rsidP="00CB6C89">
      <w:pPr>
        <w:pStyle w:val="aExplanText"/>
      </w:pPr>
      <w:r w:rsidRPr="00D27FA0">
        <w:t>This amendment updates language in line with current legislative drafting practice.</w:t>
      </w:r>
    </w:p>
    <w:p w14:paraId="415CE350" w14:textId="3075F8BE" w:rsidR="003F1695" w:rsidRPr="00D27FA0" w:rsidRDefault="00A77F8B" w:rsidP="00A77F8B">
      <w:pPr>
        <w:pStyle w:val="ShadedSchClause"/>
      </w:pPr>
      <w:bookmarkStart w:id="75" w:name="_Toc200548052"/>
      <w:r w:rsidRPr="00A77F8B">
        <w:rPr>
          <w:rStyle w:val="CharSectNo"/>
        </w:rPr>
        <w:t>[3.40]</w:t>
      </w:r>
      <w:r w:rsidRPr="00D27FA0">
        <w:tab/>
      </w:r>
      <w:r w:rsidR="003F1695" w:rsidRPr="00D27FA0">
        <w:t>Dictionary, note 2</w:t>
      </w:r>
      <w:bookmarkEnd w:id="75"/>
    </w:p>
    <w:p w14:paraId="23894224" w14:textId="77777777" w:rsidR="003F1695" w:rsidRPr="00D27FA0" w:rsidRDefault="003F1695" w:rsidP="003F1695">
      <w:pPr>
        <w:pStyle w:val="direction"/>
        <w:rPr>
          <w:iCs/>
        </w:rPr>
      </w:pPr>
      <w:r w:rsidRPr="00D27FA0">
        <w:t>insert</w:t>
      </w:r>
    </w:p>
    <w:p w14:paraId="63BB1CE4" w14:textId="3E8FDF4A" w:rsidR="003F169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3F1695" w:rsidRPr="00D27FA0">
        <w:t>territory authority</w:t>
      </w:r>
    </w:p>
    <w:p w14:paraId="50500947" w14:textId="77777777" w:rsidR="003F1695" w:rsidRPr="00D27FA0" w:rsidRDefault="003F1695" w:rsidP="003F1695">
      <w:pPr>
        <w:pStyle w:val="aExplanHeading"/>
      </w:pPr>
      <w:r w:rsidRPr="00D27FA0">
        <w:t>Explanatory note</w:t>
      </w:r>
    </w:p>
    <w:p w14:paraId="2980C45B" w14:textId="457B6A4A" w:rsidR="003F1695" w:rsidRPr="00D27FA0" w:rsidRDefault="003F1695" w:rsidP="003F1695">
      <w:pPr>
        <w:pStyle w:val="aExplanText"/>
      </w:pPr>
      <w:r w:rsidRPr="00D27FA0">
        <w:t xml:space="preserve">Dictionary, note 2 lists examples of terms used in the Act that are defined in the </w:t>
      </w:r>
      <w:hyperlink r:id="rId65"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66" w:tooltip="A2001-14" w:history="1">
        <w:r w:rsidR="00D45C3E" w:rsidRPr="00D45C3E">
          <w:rPr>
            <w:rStyle w:val="charCitHyperlinkAbbrev"/>
          </w:rPr>
          <w:t>Legislation</w:t>
        </w:r>
        <w:r w:rsidR="00F0349C">
          <w:rPr>
            <w:rStyle w:val="charCitHyperlinkAbbrev"/>
          </w:rPr>
          <w:t> </w:t>
        </w:r>
        <w:r w:rsidR="00D45C3E" w:rsidRPr="00D45C3E">
          <w:rPr>
            <w:rStyle w:val="charCitHyperlinkAbbrev"/>
          </w:rPr>
          <w:t>Act</w:t>
        </w:r>
      </w:hyperlink>
      <w:r w:rsidRPr="00D27FA0">
        <w:t>, dictionary, part 1.</w:t>
      </w:r>
    </w:p>
    <w:p w14:paraId="191DAFA5" w14:textId="5801225B" w:rsidR="003A2509" w:rsidRPr="00A77F8B" w:rsidRDefault="00A77F8B" w:rsidP="00A77F8B">
      <w:pPr>
        <w:pStyle w:val="Sched-Part"/>
      </w:pPr>
      <w:bookmarkStart w:id="76" w:name="_Toc200548053"/>
      <w:r w:rsidRPr="00A77F8B">
        <w:rPr>
          <w:rStyle w:val="CharPartNo"/>
        </w:rPr>
        <w:t>Part 3.13</w:t>
      </w:r>
      <w:r w:rsidRPr="00D27FA0">
        <w:tab/>
      </w:r>
      <w:r w:rsidR="003A2509" w:rsidRPr="00A77F8B">
        <w:rPr>
          <w:rStyle w:val="CharPartText"/>
        </w:rPr>
        <w:t>Casino (Electronic Gaming) Act 2017</w:t>
      </w:r>
      <w:bookmarkEnd w:id="76"/>
    </w:p>
    <w:p w14:paraId="22E80271" w14:textId="1B9C58A3" w:rsidR="003A2509" w:rsidRPr="00D27FA0" w:rsidRDefault="00A77F8B" w:rsidP="00A77F8B">
      <w:pPr>
        <w:pStyle w:val="ShadedSchClause"/>
      </w:pPr>
      <w:bookmarkStart w:id="77" w:name="_Toc200548054"/>
      <w:r w:rsidRPr="00A77F8B">
        <w:rPr>
          <w:rStyle w:val="CharSectNo"/>
        </w:rPr>
        <w:t>[3.41]</w:t>
      </w:r>
      <w:r w:rsidRPr="00D27FA0">
        <w:tab/>
      </w:r>
      <w:r w:rsidR="003A2509" w:rsidRPr="00D27FA0">
        <w:t>Section 11 (2), note</w:t>
      </w:r>
      <w:bookmarkEnd w:id="77"/>
    </w:p>
    <w:p w14:paraId="39B2770D" w14:textId="77777777" w:rsidR="003A2509" w:rsidRPr="00D27FA0" w:rsidRDefault="003A2509" w:rsidP="003A2509">
      <w:pPr>
        <w:pStyle w:val="direction"/>
      </w:pPr>
      <w:r w:rsidRPr="00D27FA0">
        <w:t>omit</w:t>
      </w:r>
    </w:p>
    <w:p w14:paraId="0E8E0AF0" w14:textId="77777777" w:rsidR="003A2509" w:rsidRPr="00D27FA0" w:rsidRDefault="003A2509" w:rsidP="003A2509">
      <w:pPr>
        <w:pStyle w:val="aNote"/>
        <w:rPr>
          <w:iCs/>
        </w:rPr>
      </w:pPr>
      <w:r w:rsidRPr="00D27FA0">
        <w:rPr>
          <w:iCs/>
        </w:rPr>
        <w:t>(see s 18 (2))</w:t>
      </w:r>
    </w:p>
    <w:p w14:paraId="7A464B29" w14:textId="77777777" w:rsidR="003A2509" w:rsidRPr="00D27FA0" w:rsidRDefault="003A2509" w:rsidP="003A2509">
      <w:pPr>
        <w:pStyle w:val="direction"/>
      </w:pPr>
      <w:r w:rsidRPr="00D27FA0">
        <w:t>substitute</w:t>
      </w:r>
    </w:p>
    <w:p w14:paraId="75BE6A03" w14:textId="77777777" w:rsidR="003A2509" w:rsidRPr="00D27FA0" w:rsidRDefault="003A2509" w:rsidP="003A2509">
      <w:pPr>
        <w:pStyle w:val="aNote"/>
        <w:rPr>
          <w:iCs/>
        </w:rPr>
      </w:pPr>
      <w:r w:rsidRPr="00D27FA0">
        <w:rPr>
          <w:iCs/>
        </w:rPr>
        <w:t>(see s 18)</w:t>
      </w:r>
    </w:p>
    <w:p w14:paraId="24F5FAB0" w14:textId="77777777" w:rsidR="003A2509" w:rsidRPr="00D27FA0" w:rsidRDefault="003A2509" w:rsidP="003A2509">
      <w:pPr>
        <w:pStyle w:val="aExplanHeading"/>
      </w:pPr>
      <w:r w:rsidRPr="00D27FA0">
        <w:t>Explanatory note</w:t>
      </w:r>
    </w:p>
    <w:p w14:paraId="0B9F06AF" w14:textId="77777777" w:rsidR="003A2509" w:rsidRPr="00D27FA0" w:rsidRDefault="003A2509" w:rsidP="003A2509">
      <w:pPr>
        <w:pStyle w:val="aExplanText"/>
      </w:pPr>
      <w:r w:rsidRPr="00D27FA0">
        <w:t>This amendment corrects a cross-reference.</w:t>
      </w:r>
    </w:p>
    <w:p w14:paraId="432B968E" w14:textId="5C329574" w:rsidR="003A2509" w:rsidRPr="00D27FA0" w:rsidRDefault="00A77F8B" w:rsidP="00A77F8B">
      <w:pPr>
        <w:pStyle w:val="ShadedSchClause"/>
      </w:pPr>
      <w:bookmarkStart w:id="78" w:name="_Toc200548055"/>
      <w:r w:rsidRPr="00A77F8B">
        <w:rPr>
          <w:rStyle w:val="CharSectNo"/>
        </w:rPr>
        <w:lastRenderedPageBreak/>
        <w:t>[3.42]</w:t>
      </w:r>
      <w:r w:rsidRPr="00D27FA0">
        <w:tab/>
      </w:r>
      <w:r w:rsidR="003A2509" w:rsidRPr="00D27FA0">
        <w:t>Section 14 (2), note</w:t>
      </w:r>
      <w:bookmarkEnd w:id="78"/>
    </w:p>
    <w:p w14:paraId="7A3BA0C5" w14:textId="77777777" w:rsidR="003A2509" w:rsidRPr="00D27FA0" w:rsidRDefault="003A2509" w:rsidP="003A2509">
      <w:pPr>
        <w:pStyle w:val="direction"/>
      </w:pPr>
      <w:r w:rsidRPr="00D27FA0">
        <w:t>omit</w:t>
      </w:r>
    </w:p>
    <w:p w14:paraId="5C93A7F1" w14:textId="77777777" w:rsidR="003A2509" w:rsidRPr="00D27FA0" w:rsidRDefault="003A2509" w:rsidP="003A2509">
      <w:pPr>
        <w:pStyle w:val="aNote"/>
        <w:rPr>
          <w:iCs/>
        </w:rPr>
      </w:pPr>
      <w:r w:rsidRPr="00D27FA0">
        <w:rPr>
          <w:iCs/>
        </w:rPr>
        <w:t>(see s 18 (2))</w:t>
      </w:r>
    </w:p>
    <w:p w14:paraId="279EA47D" w14:textId="77777777" w:rsidR="003A2509" w:rsidRPr="00D27FA0" w:rsidRDefault="003A2509" w:rsidP="003A2509">
      <w:pPr>
        <w:pStyle w:val="direction"/>
      </w:pPr>
      <w:r w:rsidRPr="00D27FA0">
        <w:t>substitute</w:t>
      </w:r>
    </w:p>
    <w:p w14:paraId="0C192462" w14:textId="77777777" w:rsidR="003A2509" w:rsidRPr="00D27FA0" w:rsidRDefault="003A2509" w:rsidP="003A2509">
      <w:pPr>
        <w:pStyle w:val="aNote"/>
        <w:rPr>
          <w:iCs/>
        </w:rPr>
      </w:pPr>
      <w:r w:rsidRPr="00D27FA0">
        <w:rPr>
          <w:iCs/>
        </w:rPr>
        <w:t>(see s 18)</w:t>
      </w:r>
    </w:p>
    <w:p w14:paraId="3B957654" w14:textId="77777777" w:rsidR="003A2509" w:rsidRPr="00D27FA0" w:rsidRDefault="003A2509" w:rsidP="003A2509">
      <w:pPr>
        <w:pStyle w:val="aExplanHeading"/>
      </w:pPr>
      <w:r w:rsidRPr="00D27FA0">
        <w:t>Explanatory note</w:t>
      </w:r>
    </w:p>
    <w:p w14:paraId="2370E665" w14:textId="77777777" w:rsidR="003A2509" w:rsidRPr="00D27FA0" w:rsidRDefault="003A2509" w:rsidP="003A2509">
      <w:pPr>
        <w:pStyle w:val="aExplanText"/>
      </w:pPr>
      <w:r w:rsidRPr="00D27FA0">
        <w:t>This amendment corrects a cross-reference.</w:t>
      </w:r>
    </w:p>
    <w:p w14:paraId="745DAF5A" w14:textId="6AF53657" w:rsidR="00AB4C72" w:rsidRPr="00A77F8B" w:rsidRDefault="00A77F8B" w:rsidP="00A77F8B">
      <w:pPr>
        <w:pStyle w:val="Sched-Part"/>
      </w:pPr>
      <w:bookmarkStart w:id="79" w:name="_Toc200548056"/>
      <w:r w:rsidRPr="00A77F8B">
        <w:rPr>
          <w:rStyle w:val="CharPartNo"/>
        </w:rPr>
        <w:t>Part 3.14</w:t>
      </w:r>
      <w:r w:rsidRPr="00D27FA0">
        <w:tab/>
      </w:r>
      <w:r w:rsidR="00AB4C72" w:rsidRPr="00A77F8B">
        <w:rPr>
          <w:rStyle w:val="CharPartText"/>
        </w:rPr>
        <w:t>Children and Young People Act 2008</w:t>
      </w:r>
      <w:bookmarkEnd w:id="79"/>
    </w:p>
    <w:p w14:paraId="4DF8BA66" w14:textId="0354E581" w:rsidR="00556CE4" w:rsidRPr="00D27FA0" w:rsidRDefault="00A77F8B" w:rsidP="00A77F8B">
      <w:pPr>
        <w:pStyle w:val="ShadedSchClause"/>
      </w:pPr>
      <w:bookmarkStart w:id="80" w:name="_Toc200548057"/>
      <w:r w:rsidRPr="00A77F8B">
        <w:rPr>
          <w:rStyle w:val="CharSectNo"/>
        </w:rPr>
        <w:t>[3.43]</w:t>
      </w:r>
      <w:r w:rsidRPr="00D27FA0">
        <w:tab/>
      </w:r>
      <w:r w:rsidR="00556CE4" w:rsidRPr="00D27FA0">
        <w:t xml:space="preserve">Section 635J, definition of </w:t>
      </w:r>
      <w:r w:rsidR="00556CE4" w:rsidRPr="00D45C3E">
        <w:rPr>
          <w:rStyle w:val="charItals"/>
        </w:rPr>
        <w:t>review application</w:t>
      </w:r>
      <w:r w:rsidR="00556CE4" w:rsidRPr="00D27FA0">
        <w:t>, paragraph (a)</w:t>
      </w:r>
      <w:bookmarkEnd w:id="80"/>
    </w:p>
    <w:p w14:paraId="5A13C168" w14:textId="77777777" w:rsidR="00556CE4" w:rsidRPr="00D27FA0" w:rsidRDefault="00556CE4" w:rsidP="00556CE4">
      <w:pPr>
        <w:pStyle w:val="direction"/>
      </w:pPr>
      <w:r w:rsidRPr="00D27FA0">
        <w:t>omit</w:t>
      </w:r>
    </w:p>
    <w:p w14:paraId="42EF9CBB" w14:textId="77777777" w:rsidR="00556CE4" w:rsidRPr="00D27FA0" w:rsidRDefault="00556CE4" w:rsidP="00556CE4">
      <w:pPr>
        <w:pStyle w:val="Amainreturn"/>
      </w:pPr>
      <w:r w:rsidRPr="00D27FA0">
        <w:t>that the ACAT decides to deal with as a reviewable decision under section 635F (3)</w:t>
      </w:r>
    </w:p>
    <w:p w14:paraId="7D5C85A0" w14:textId="77777777" w:rsidR="00556CE4" w:rsidRPr="00D27FA0" w:rsidRDefault="00556CE4" w:rsidP="00556CE4">
      <w:pPr>
        <w:pStyle w:val="direction"/>
      </w:pPr>
      <w:r w:rsidRPr="00D27FA0">
        <w:t>substitute</w:t>
      </w:r>
    </w:p>
    <w:p w14:paraId="617F4734" w14:textId="77777777" w:rsidR="00556CE4" w:rsidRPr="00D27FA0" w:rsidRDefault="00556CE4" w:rsidP="00556CE4">
      <w:pPr>
        <w:pStyle w:val="Amainreturn"/>
      </w:pPr>
      <w:r w:rsidRPr="00D27FA0">
        <w:t>under section 635F (2)</w:t>
      </w:r>
    </w:p>
    <w:p w14:paraId="6ADB8E4C" w14:textId="77777777" w:rsidR="00556CE4" w:rsidRPr="00D27FA0" w:rsidRDefault="00556CE4" w:rsidP="00556CE4">
      <w:pPr>
        <w:pStyle w:val="aExplanHeading"/>
      </w:pPr>
      <w:r w:rsidRPr="00D27FA0">
        <w:t>Explanatory note</w:t>
      </w:r>
    </w:p>
    <w:p w14:paraId="03EEF5D8" w14:textId="77777777" w:rsidR="00556CE4" w:rsidRPr="00D27FA0" w:rsidRDefault="00556CE4" w:rsidP="00556CE4">
      <w:pPr>
        <w:pStyle w:val="aExplanText"/>
      </w:pPr>
      <w:r w:rsidRPr="00D27FA0">
        <w:t>This amendment omits redundant words and corrects a cross-reference.</w:t>
      </w:r>
    </w:p>
    <w:p w14:paraId="491D0F86" w14:textId="03DAFE28" w:rsidR="00AB4C72" w:rsidRPr="00D27FA0" w:rsidRDefault="00A77F8B" w:rsidP="00A77F8B">
      <w:pPr>
        <w:pStyle w:val="ShadedSchClause"/>
      </w:pPr>
      <w:bookmarkStart w:id="81" w:name="_Toc200548058"/>
      <w:r w:rsidRPr="00A77F8B">
        <w:rPr>
          <w:rStyle w:val="CharSectNo"/>
        </w:rPr>
        <w:t>[3.44]</w:t>
      </w:r>
      <w:r w:rsidRPr="00D27FA0">
        <w:tab/>
      </w:r>
      <w:r w:rsidR="00AB4C72" w:rsidRPr="00D27FA0">
        <w:t>Section 863 (2) (c), example 3</w:t>
      </w:r>
      <w:bookmarkEnd w:id="81"/>
    </w:p>
    <w:p w14:paraId="7AE96869" w14:textId="77777777" w:rsidR="00AB4C72" w:rsidRPr="00D27FA0" w:rsidRDefault="00AB4C72" w:rsidP="00AB4C72">
      <w:pPr>
        <w:pStyle w:val="direction"/>
      </w:pPr>
      <w:r w:rsidRPr="00D27FA0">
        <w:t>omit</w:t>
      </w:r>
    </w:p>
    <w:p w14:paraId="67577117" w14:textId="77777777" w:rsidR="00AB4C72" w:rsidRPr="00D27FA0" w:rsidRDefault="00AB4C72" w:rsidP="00AB4C72">
      <w:pPr>
        <w:pStyle w:val="aExplanHeading"/>
      </w:pPr>
      <w:r w:rsidRPr="00D27FA0">
        <w:t>Explanatory note</w:t>
      </w:r>
    </w:p>
    <w:p w14:paraId="209A5D65" w14:textId="5393A594" w:rsidR="00AB4C72" w:rsidRPr="00D27FA0" w:rsidRDefault="00AB4C72" w:rsidP="00AB4C72">
      <w:pPr>
        <w:pStyle w:val="aExplanText"/>
      </w:pPr>
      <w:r w:rsidRPr="00D27FA0">
        <w:t xml:space="preserve">This amendment omits a redundant example. Treatment orders were omitted from the </w:t>
      </w:r>
      <w:hyperlink r:id="rId67" w:tooltip="A1989-11" w:history="1">
        <w:r w:rsidR="00D45C3E" w:rsidRPr="00D45C3E">
          <w:rPr>
            <w:rStyle w:val="charCitHyperlinkItal"/>
          </w:rPr>
          <w:t>Drugs of Dependence Act</w:t>
        </w:r>
        <w:r w:rsidR="00F0349C">
          <w:rPr>
            <w:rStyle w:val="charCitHyperlinkItal"/>
          </w:rPr>
          <w:t xml:space="preserve"> </w:t>
        </w:r>
        <w:r w:rsidR="00D45C3E" w:rsidRPr="00D45C3E">
          <w:rPr>
            <w:rStyle w:val="charCitHyperlinkItal"/>
          </w:rPr>
          <w:t>1989</w:t>
        </w:r>
      </w:hyperlink>
      <w:r w:rsidRPr="00D27FA0">
        <w:t xml:space="preserve"> by the </w:t>
      </w:r>
      <w:hyperlink r:id="rId68" w:tooltip="A2010-2" w:history="1">
        <w:r w:rsidR="00F0349C" w:rsidRPr="00F0349C">
          <w:rPr>
            <w:rStyle w:val="charCitHyperlinkItal"/>
          </w:rPr>
          <w:t>Health Legislation Amendment Act 2010</w:t>
        </w:r>
      </w:hyperlink>
      <w:r w:rsidRPr="00D27FA0">
        <w:t xml:space="preserve"> and inserted into the </w:t>
      </w:r>
      <w:hyperlink r:id="rId69" w:tooltip="A2005-59" w:history="1">
        <w:r w:rsidR="00F0349C" w:rsidRPr="00F0349C">
          <w:rPr>
            <w:rStyle w:val="charCitHyperlinkItal"/>
          </w:rPr>
          <w:t>Crimes (Sentence Administration) Act</w:t>
        </w:r>
        <w:r w:rsidR="00F0349C">
          <w:rPr>
            <w:rStyle w:val="charCitHyperlinkItal"/>
          </w:rPr>
          <w:t xml:space="preserve"> </w:t>
        </w:r>
        <w:r w:rsidR="00F0349C" w:rsidRPr="00F0349C">
          <w:rPr>
            <w:rStyle w:val="charCitHyperlinkItal"/>
          </w:rPr>
          <w:t>2005</w:t>
        </w:r>
      </w:hyperlink>
      <w:r w:rsidRPr="00D27FA0">
        <w:t xml:space="preserve">. Section 863 (2) (c), example 1 covers the administration of treatment orders under the </w:t>
      </w:r>
      <w:hyperlink r:id="rId70" w:tooltip="A2005-59" w:history="1">
        <w:r w:rsidR="008A0E25" w:rsidRPr="00F0349C">
          <w:rPr>
            <w:rStyle w:val="charCitHyperlinkItal"/>
          </w:rPr>
          <w:t>Crimes (Sentence Administration) Act</w:t>
        </w:r>
        <w:r w:rsidR="008A0E25">
          <w:rPr>
            <w:rStyle w:val="charCitHyperlinkItal"/>
          </w:rPr>
          <w:t xml:space="preserve"> </w:t>
        </w:r>
        <w:r w:rsidR="008A0E25" w:rsidRPr="00F0349C">
          <w:rPr>
            <w:rStyle w:val="charCitHyperlinkItal"/>
          </w:rPr>
          <w:t>2005</w:t>
        </w:r>
      </w:hyperlink>
      <w:r w:rsidRPr="00D27FA0">
        <w:t>.</w:t>
      </w:r>
    </w:p>
    <w:p w14:paraId="6A5FC1FC" w14:textId="2855EFBD" w:rsidR="00746688" w:rsidRPr="00D27FA0" w:rsidRDefault="00A77F8B" w:rsidP="00A77F8B">
      <w:pPr>
        <w:pStyle w:val="ShadedSchClause"/>
      </w:pPr>
      <w:bookmarkStart w:id="82" w:name="_Toc200548059"/>
      <w:r w:rsidRPr="00A77F8B">
        <w:rPr>
          <w:rStyle w:val="CharSectNo"/>
        </w:rPr>
        <w:lastRenderedPageBreak/>
        <w:t>[3.45]</w:t>
      </w:r>
      <w:r w:rsidRPr="00D27FA0">
        <w:tab/>
      </w:r>
      <w:r w:rsidR="00746688" w:rsidRPr="00D27FA0">
        <w:t>Section</w:t>
      </w:r>
      <w:r w:rsidR="008A0E25">
        <w:t xml:space="preserve"> </w:t>
      </w:r>
      <w:r w:rsidR="00746688" w:rsidRPr="00D27FA0">
        <w:t>865</w:t>
      </w:r>
      <w:r w:rsidR="008A0E25">
        <w:t xml:space="preserve"> </w:t>
      </w:r>
      <w:r w:rsidR="00746688" w:rsidRPr="00D27FA0">
        <w:t xml:space="preserve">(5), </w:t>
      </w:r>
      <w:r w:rsidR="007434B5" w:rsidRPr="00D27FA0">
        <w:t xml:space="preserve">definition of </w:t>
      </w:r>
      <w:r w:rsidR="007434B5" w:rsidRPr="00D45C3E">
        <w:rPr>
          <w:rStyle w:val="charItals"/>
        </w:rPr>
        <w:t>court</w:t>
      </w:r>
      <w:r w:rsidR="007434B5" w:rsidRPr="00D27FA0">
        <w:t xml:space="preserve">, </w:t>
      </w:r>
      <w:r w:rsidR="00746688" w:rsidRPr="00D27FA0">
        <w:t>example</w:t>
      </w:r>
      <w:bookmarkEnd w:id="82"/>
    </w:p>
    <w:p w14:paraId="76A1D535" w14:textId="77777777" w:rsidR="00746688" w:rsidRPr="00D27FA0" w:rsidRDefault="00746688" w:rsidP="00746688">
      <w:pPr>
        <w:pStyle w:val="direction"/>
      </w:pPr>
      <w:r w:rsidRPr="00D27FA0">
        <w:t>omit</w:t>
      </w:r>
    </w:p>
    <w:p w14:paraId="397D4B57" w14:textId="77777777" w:rsidR="00746688" w:rsidRPr="00D27FA0" w:rsidRDefault="00746688" w:rsidP="00746688">
      <w:pPr>
        <w:pStyle w:val="aExplanHeading"/>
      </w:pPr>
      <w:r w:rsidRPr="00D27FA0">
        <w:t>Explanatory note</w:t>
      </w:r>
    </w:p>
    <w:p w14:paraId="16C01077" w14:textId="77777777" w:rsidR="00746688" w:rsidRPr="00D27FA0" w:rsidRDefault="00746688" w:rsidP="00746688">
      <w:pPr>
        <w:pStyle w:val="aExplanText"/>
      </w:pPr>
      <w:r w:rsidRPr="00D27FA0">
        <w:t>This amendment omits an example that is no longer necessary.</w:t>
      </w:r>
    </w:p>
    <w:p w14:paraId="41E4DD3F" w14:textId="7CBE3721" w:rsidR="00CC5DC8" w:rsidRPr="00A77F8B" w:rsidRDefault="00A77F8B" w:rsidP="00A77F8B">
      <w:pPr>
        <w:pStyle w:val="Sched-Part"/>
      </w:pPr>
      <w:bookmarkStart w:id="83" w:name="_Toc200548060"/>
      <w:r w:rsidRPr="00A77F8B">
        <w:rPr>
          <w:rStyle w:val="CharPartNo"/>
        </w:rPr>
        <w:t>Part 3.15</w:t>
      </w:r>
      <w:r w:rsidRPr="00D27FA0">
        <w:tab/>
      </w:r>
      <w:r w:rsidR="00CC5DC8" w:rsidRPr="00A77F8B">
        <w:rPr>
          <w:rStyle w:val="CharPartText"/>
        </w:rPr>
        <w:t>Circular Economy Act</w:t>
      </w:r>
      <w:r w:rsidR="008A0E25" w:rsidRPr="00A77F8B">
        <w:rPr>
          <w:rStyle w:val="CharPartText"/>
        </w:rPr>
        <w:t xml:space="preserve"> </w:t>
      </w:r>
      <w:r w:rsidR="00CC5DC8" w:rsidRPr="00A77F8B">
        <w:rPr>
          <w:rStyle w:val="CharPartText"/>
        </w:rPr>
        <w:t>2023</w:t>
      </w:r>
      <w:bookmarkEnd w:id="83"/>
    </w:p>
    <w:p w14:paraId="040896A7" w14:textId="6D76AC55" w:rsidR="00CC5DC8" w:rsidRPr="00D27FA0" w:rsidRDefault="00A77F8B" w:rsidP="00A77F8B">
      <w:pPr>
        <w:pStyle w:val="ShadedSchClause"/>
      </w:pPr>
      <w:bookmarkStart w:id="84" w:name="_Toc200548061"/>
      <w:r w:rsidRPr="00A77F8B">
        <w:rPr>
          <w:rStyle w:val="CharSectNo"/>
        </w:rPr>
        <w:t>[3.46]</w:t>
      </w:r>
      <w:r w:rsidRPr="00D27FA0">
        <w:tab/>
      </w:r>
      <w:r w:rsidR="00CC5DC8" w:rsidRPr="00D27FA0">
        <w:t>Section 55 heading</w:t>
      </w:r>
      <w:bookmarkEnd w:id="84"/>
    </w:p>
    <w:p w14:paraId="58883333" w14:textId="77777777" w:rsidR="00CC5DC8" w:rsidRPr="00D27FA0" w:rsidRDefault="00CC5DC8" w:rsidP="00CC5DC8">
      <w:pPr>
        <w:pStyle w:val="direction"/>
      </w:pPr>
      <w:r w:rsidRPr="00D27FA0">
        <w:t>substitute</w:t>
      </w:r>
    </w:p>
    <w:p w14:paraId="7C20FDA5" w14:textId="77777777" w:rsidR="00CC5DC8" w:rsidRPr="00D27FA0" w:rsidRDefault="00CC5DC8" w:rsidP="00CC5DC8">
      <w:pPr>
        <w:pStyle w:val="IH5Sec"/>
      </w:pPr>
      <w:r w:rsidRPr="00D27FA0">
        <w:t>55</w:t>
      </w:r>
      <w:r w:rsidRPr="00D27FA0">
        <w:tab/>
        <w:t>Applying, adopting or incorporating documents in regulation and instruments</w:t>
      </w:r>
    </w:p>
    <w:p w14:paraId="18AFA625" w14:textId="77777777" w:rsidR="00CC5DC8" w:rsidRPr="00D27FA0" w:rsidRDefault="00CC5DC8" w:rsidP="00CC5DC8">
      <w:pPr>
        <w:pStyle w:val="aExplanHeading"/>
      </w:pPr>
      <w:r w:rsidRPr="00D27FA0">
        <w:t>Explanatory note</w:t>
      </w:r>
    </w:p>
    <w:p w14:paraId="25858F04" w14:textId="77777777" w:rsidR="00CC5DC8" w:rsidRPr="00D27FA0" w:rsidRDefault="00CC5DC8" w:rsidP="00CC5DC8">
      <w:pPr>
        <w:pStyle w:val="aExplanText"/>
      </w:pPr>
      <w:r w:rsidRPr="00D27FA0">
        <w:t>This amendment updates language in line with current legislative drafting practice.</w:t>
      </w:r>
    </w:p>
    <w:p w14:paraId="0FCC616D" w14:textId="4F363406" w:rsidR="00CC5DC8" w:rsidRPr="00D27FA0" w:rsidRDefault="00A77F8B" w:rsidP="00A77F8B">
      <w:pPr>
        <w:pStyle w:val="ShadedSchClause"/>
      </w:pPr>
      <w:bookmarkStart w:id="85" w:name="_Toc200548062"/>
      <w:r w:rsidRPr="00A77F8B">
        <w:rPr>
          <w:rStyle w:val="CharSectNo"/>
        </w:rPr>
        <w:t>[3.47]</w:t>
      </w:r>
      <w:r w:rsidRPr="00D27FA0">
        <w:tab/>
      </w:r>
      <w:r w:rsidR="00CC5DC8" w:rsidRPr="00D27FA0">
        <w:t>Section 55 (1)</w:t>
      </w:r>
      <w:bookmarkEnd w:id="85"/>
    </w:p>
    <w:p w14:paraId="2EC24553" w14:textId="77777777" w:rsidR="00CC5DC8" w:rsidRPr="00D27FA0" w:rsidRDefault="00CC5DC8" w:rsidP="00CC5DC8">
      <w:pPr>
        <w:pStyle w:val="direction"/>
      </w:pPr>
      <w:r w:rsidRPr="00D27FA0">
        <w:t>omit</w:t>
      </w:r>
    </w:p>
    <w:p w14:paraId="6DEA59DD" w14:textId="77777777" w:rsidR="00CC5DC8" w:rsidRPr="00D27FA0" w:rsidRDefault="00CC5DC8" w:rsidP="00CC5DC8">
      <w:pPr>
        <w:pStyle w:val="Amainreturn"/>
      </w:pPr>
      <w:r w:rsidRPr="00D27FA0">
        <w:t>incorporate, apply or adopt</w:t>
      </w:r>
    </w:p>
    <w:p w14:paraId="528675E2" w14:textId="77777777" w:rsidR="00CC5DC8" w:rsidRPr="00D27FA0" w:rsidRDefault="00CC5DC8" w:rsidP="00CC5DC8">
      <w:pPr>
        <w:pStyle w:val="direction"/>
      </w:pPr>
      <w:r w:rsidRPr="00D27FA0">
        <w:t>substitute</w:t>
      </w:r>
    </w:p>
    <w:p w14:paraId="0B655006" w14:textId="77777777" w:rsidR="00CC5DC8" w:rsidRPr="00D27FA0" w:rsidRDefault="00CC5DC8" w:rsidP="00CC5DC8">
      <w:pPr>
        <w:pStyle w:val="Amainreturn"/>
      </w:pPr>
      <w:r w:rsidRPr="00D27FA0">
        <w:t>apply, adopt or incorporate</w:t>
      </w:r>
    </w:p>
    <w:p w14:paraId="48BB9F64" w14:textId="77777777" w:rsidR="00CC5DC8" w:rsidRPr="00D27FA0" w:rsidRDefault="00CC5DC8" w:rsidP="00CC5DC8">
      <w:pPr>
        <w:pStyle w:val="aExplanHeading"/>
      </w:pPr>
      <w:r w:rsidRPr="00D27FA0">
        <w:t>Explanatory note</w:t>
      </w:r>
    </w:p>
    <w:p w14:paraId="60DE956B" w14:textId="77777777" w:rsidR="00CC5DC8" w:rsidRPr="00D27FA0" w:rsidRDefault="00CC5DC8" w:rsidP="00CC5DC8">
      <w:pPr>
        <w:pStyle w:val="aExplanText"/>
      </w:pPr>
      <w:r w:rsidRPr="00D27FA0">
        <w:t>This amendment updates language in line with current legislative drafting practice.</w:t>
      </w:r>
    </w:p>
    <w:p w14:paraId="56171EC2" w14:textId="56C7EF5A" w:rsidR="00CC5DC8" w:rsidRPr="00D27FA0" w:rsidRDefault="00A77F8B" w:rsidP="00A77F8B">
      <w:pPr>
        <w:pStyle w:val="ShadedSchClause"/>
      </w:pPr>
      <w:bookmarkStart w:id="86" w:name="_Toc200548063"/>
      <w:r w:rsidRPr="00A77F8B">
        <w:rPr>
          <w:rStyle w:val="CharSectNo"/>
        </w:rPr>
        <w:lastRenderedPageBreak/>
        <w:t>[3.48]</w:t>
      </w:r>
      <w:r w:rsidRPr="00D27FA0">
        <w:tab/>
      </w:r>
      <w:r w:rsidR="00CC5DC8" w:rsidRPr="00D27FA0">
        <w:t>Section 55 (2) and (3)</w:t>
      </w:r>
      <w:bookmarkEnd w:id="86"/>
    </w:p>
    <w:p w14:paraId="5003E01A" w14:textId="77777777" w:rsidR="00CC5DC8" w:rsidRPr="00D27FA0" w:rsidRDefault="00CC5DC8" w:rsidP="00CC5DC8">
      <w:pPr>
        <w:pStyle w:val="direction"/>
      </w:pPr>
      <w:r w:rsidRPr="00D27FA0">
        <w:t>omit</w:t>
      </w:r>
    </w:p>
    <w:p w14:paraId="3FB9274D" w14:textId="77777777" w:rsidR="00CC5DC8" w:rsidRPr="00D27FA0" w:rsidRDefault="00CC5DC8" w:rsidP="009D241F">
      <w:pPr>
        <w:pStyle w:val="Amainreturn"/>
        <w:keepNext/>
      </w:pPr>
      <w:r w:rsidRPr="00D27FA0">
        <w:t>incorporated, applied or adopted</w:t>
      </w:r>
    </w:p>
    <w:p w14:paraId="3D25975B" w14:textId="77777777" w:rsidR="00CC5DC8" w:rsidRPr="00D27FA0" w:rsidRDefault="00CC5DC8" w:rsidP="009D241F">
      <w:pPr>
        <w:pStyle w:val="direction"/>
      </w:pPr>
      <w:r w:rsidRPr="00D27FA0">
        <w:t>substitute</w:t>
      </w:r>
    </w:p>
    <w:p w14:paraId="662C447D" w14:textId="77777777" w:rsidR="00CC5DC8" w:rsidRPr="00D27FA0" w:rsidRDefault="00CC5DC8" w:rsidP="009D241F">
      <w:pPr>
        <w:pStyle w:val="Amainreturn"/>
        <w:keepNext/>
      </w:pPr>
      <w:r w:rsidRPr="00D27FA0">
        <w:t>applied, adopted or incorporated</w:t>
      </w:r>
    </w:p>
    <w:p w14:paraId="4B4C65B9" w14:textId="77777777" w:rsidR="00CC5DC8" w:rsidRPr="00D27FA0" w:rsidRDefault="00CC5DC8" w:rsidP="00CC5DC8">
      <w:pPr>
        <w:pStyle w:val="aExplanHeading"/>
      </w:pPr>
      <w:r w:rsidRPr="00D27FA0">
        <w:t>Explanatory note</w:t>
      </w:r>
    </w:p>
    <w:p w14:paraId="4CE73CC7" w14:textId="77777777" w:rsidR="00CC5DC8" w:rsidRPr="00D27FA0" w:rsidRDefault="00CC5DC8" w:rsidP="00CC5DC8">
      <w:pPr>
        <w:pStyle w:val="aExplanText"/>
      </w:pPr>
      <w:r w:rsidRPr="00D27FA0">
        <w:t>This amendment updates language in line with current legislative drafting practice.</w:t>
      </w:r>
    </w:p>
    <w:p w14:paraId="5E137E93" w14:textId="408C05D1" w:rsidR="00CC5DC8" w:rsidRPr="00D27FA0" w:rsidRDefault="00A77F8B" w:rsidP="00A77F8B">
      <w:pPr>
        <w:pStyle w:val="ShadedSchClause"/>
      </w:pPr>
      <w:bookmarkStart w:id="87" w:name="_Toc200548064"/>
      <w:r w:rsidRPr="00A77F8B">
        <w:rPr>
          <w:rStyle w:val="CharSectNo"/>
        </w:rPr>
        <w:t>[3.49]</w:t>
      </w:r>
      <w:r w:rsidRPr="00D27FA0">
        <w:tab/>
      </w:r>
      <w:r w:rsidR="00CC5DC8" w:rsidRPr="00D27FA0">
        <w:t>Section 55 (3) (a)</w:t>
      </w:r>
      <w:bookmarkEnd w:id="87"/>
    </w:p>
    <w:p w14:paraId="2CEBB6E7" w14:textId="77777777" w:rsidR="00CC5DC8" w:rsidRPr="00D27FA0" w:rsidRDefault="00CC5DC8" w:rsidP="00CC5DC8">
      <w:pPr>
        <w:pStyle w:val="direction"/>
      </w:pPr>
      <w:r w:rsidRPr="00D27FA0">
        <w:t>omit</w:t>
      </w:r>
    </w:p>
    <w:p w14:paraId="69D48C2A" w14:textId="77777777" w:rsidR="00CC5DC8" w:rsidRPr="00D27FA0" w:rsidRDefault="00CC5DC8" w:rsidP="00CC5DC8">
      <w:pPr>
        <w:pStyle w:val="aExplanHeading"/>
      </w:pPr>
      <w:r w:rsidRPr="00D27FA0">
        <w:t>Explanatory note</w:t>
      </w:r>
    </w:p>
    <w:p w14:paraId="1A1215B4" w14:textId="6537BD62" w:rsidR="00CC5DC8" w:rsidRPr="00D27FA0" w:rsidRDefault="00CC5DC8" w:rsidP="00CC5DC8">
      <w:pPr>
        <w:pStyle w:val="aExplanText"/>
      </w:pPr>
      <w:r w:rsidRPr="00D27FA0">
        <w:t xml:space="preserve">This amendment omits a redundant paragraph. The ACT legislation register is an ACT government website within the scope of the </w:t>
      </w:r>
      <w:hyperlink r:id="rId71" w:tooltip="A2023-39" w:history="1">
        <w:r w:rsidR="00D45C3E" w:rsidRPr="00D45C3E">
          <w:rPr>
            <w:rStyle w:val="charCitHyperlinkItal"/>
          </w:rPr>
          <w:t>Circular Economy Act</w:t>
        </w:r>
        <w:r w:rsidR="008A0E25">
          <w:rPr>
            <w:rStyle w:val="charCitHyperlinkItal"/>
          </w:rPr>
          <w:t xml:space="preserve"> </w:t>
        </w:r>
        <w:r w:rsidR="00D45C3E" w:rsidRPr="00D45C3E">
          <w:rPr>
            <w:rStyle w:val="charCitHyperlinkItal"/>
          </w:rPr>
          <w:t>2023</w:t>
        </w:r>
      </w:hyperlink>
      <w:r w:rsidRPr="00D27FA0">
        <w:t>, section 55 (3) (c).</w:t>
      </w:r>
    </w:p>
    <w:p w14:paraId="42D76A30" w14:textId="42EE06EA" w:rsidR="00CC5DC8" w:rsidRPr="00D27FA0" w:rsidRDefault="00A77F8B" w:rsidP="00A77F8B">
      <w:pPr>
        <w:pStyle w:val="ShadedSchClause"/>
      </w:pPr>
      <w:bookmarkStart w:id="88" w:name="_Toc200548065"/>
      <w:r w:rsidRPr="00A77F8B">
        <w:rPr>
          <w:rStyle w:val="CharSectNo"/>
        </w:rPr>
        <w:t>[3.50]</w:t>
      </w:r>
      <w:r w:rsidRPr="00D27FA0">
        <w:tab/>
      </w:r>
      <w:r w:rsidR="00CC5DC8" w:rsidRPr="00D27FA0">
        <w:t>Section 55 (4)</w:t>
      </w:r>
      <w:bookmarkEnd w:id="88"/>
    </w:p>
    <w:p w14:paraId="5D119E6F" w14:textId="77777777" w:rsidR="00CC5DC8" w:rsidRPr="00D27FA0" w:rsidRDefault="00CC5DC8" w:rsidP="00CC5DC8">
      <w:pPr>
        <w:pStyle w:val="direction"/>
      </w:pPr>
      <w:r w:rsidRPr="00D27FA0">
        <w:t>omit</w:t>
      </w:r>
    </w:p>
    <w:p w14:paraId="07F7F0DA" w14:textId="77777777" w:rsidR="00CC5DC8" w:rsidRPr="00D27FA0" w:rsidRDefault="00CC5DC8" w:rsidP="00CC5DC8">
      <w:pPr>
        <w:pStyle w:val="Amainreturn"/>
      </w:pPr>
      <w:r w:rsidRPr="00D27FA0">
        <w:t>incorporated, applied or adopted</w:t>
      </w:r>
    </w:p>
    <w:p w14:paraId="4DDF9D95" w14:textId="77777777" w:rsidR="00CC5DC8" w:rsidRPr="00D27FA0" w:rsidRDefault="00CC5DC8" w:rsidP="00CC5DC8">
      <w:pPr>
        <w:pStyle w:val="direction"/>
      </w:pPr>
      <w:r w:rsidRPr="00D27FA0">
        <w:t>substitute</w:t>
      </w:r>
    </w:p>
    <w:p w14:paraId="16AD346C" w14:textId="77777777" w:rsidR="00CC5DC8" w:rsidRPr="00D27FA0" w:rsidRDefault="00CC5DC8" w:rsidP="00CC5DC8">
      <w:pPr>
        <w:pStyle w:val="Amainreturn"/>
      </w:pPr>
      <w:r w:rsidRPr="00D27FA0">
        <w:t>applied, adopted or incorporated</w:t>
      </w:r>
    </w:p>
    <w:p w14:paraId="0DC0DE2B" w14:textId="77777777" w:rsidR="00CC5DC8" w:rsidRPr="00D27FA0" w:rsidRDefault="00CC5DC8" w:rsidP="00CC5DC8">
      <w:pPr>
        <w:pStyle w:val="aExplanHeading"/>
      </w:pPr>
      <w:r w:rsidRPr="00D27FA0">
        <w:t>Explanatory note</w:t>
      </w:r>
    </w:p>
    <w:p w14:paraId="3B17BD50" w14:textId="77777777" w:rsidR="00CC5DC8" w:rsidRPr="00D27FA0" w:rsidRDefault="00CC5DC8" w:rsidP="00CC5DC8">
      <w:pPr>
        <w:pStyle w:val="aExplanText"/>
      </w:pPr>
      <w:r w:rsidRPr="00D27FA0">
        <w:t>This amendment updates language in line with current legislative drafting practice.</w:t>
      </w:r>
    </w:p>
    <w:p w14:paraId="18C6678D" w14:textId="6A5B12D3" w:rsidR="00CC5DC8" w:rsidRPr="00D27FA0" w:rsidRDefault="00A77F8B" w:rsidP="00A77F8B">
      <w:pPr>
        <w:pStyle w:val="ShadedSchClause"/>
      </w:pPr>
      <w:bookmarkStart w:id="89" w:name="_Toc200548066"/>
      <w:r w:rsidRPr="00A77F8B">
        <w:rPr>
          <w:rStyle w:val="CharSectNo"/>
        </w:rPr>
        <w:t>[3.51]</w:t>
      </w:r>
      <w:r w:rsidRPr="00D27FA0">
        <w:tab/>
      </w:r>
      <w:r w:rsidR="00CC5DC8" w:rsidRPr="00D27FA0">
        <w:t>Section 55 (5)</w:t>
      </w:r>
      <w:bookmarkEnd w:id="89"/>
    </w:p>
    <w:p w14:paraId="0E7F5CA0" w14:textId="77777777" w:rsidR="00CC5DC8" w:rsidRPr="00D27FA0" w:rsidRDefault="00CC5DC8" w:rsidP="00CC5DC8">
      <w:pPr>
        <w:pStyle w:val="direction"/>
      </w:pPr>
      <w:r w:rsidRPr="00D27FA0">
        <w:t>omit</w:t>
      </w:r>
    </w:p>
    <w:p w14:paraId="471115C7" w14:textId="77777777" w:rsidR="00CC5DC8" w:rsidRPr="00D27FA0" w:rsidRDefault="00CC5DC8" w:rsidP="00CC5DC8">
      <w:pPr>
        <w:pStyle w:val="aExplanHeading"/>
      </w:pPr>
      <w:r w:rsidRPr="00D27FA0">
        <w:t>Explanatory note</w:t>
      </w:r>
    </w:p>
    <w:p w14:paraId="5DB63BBD" w14:textId="77777777" w:rsidR="00CC5DC8" w:rsidRPr="00D27FA0" w:rsidRDefault="00CC5DC8" w:rsidP="00CC5DC8">
      <w:pPr>
        <w:pStyle w:val="aExplanText"/>
      </w:pPr>
      <w:r w:rsidRPr="00D27FA0">
        <w:t>This amendment omits a definition consequential on another amendment.</w:t>
      </w:r>
    </w:p>
    <w:p w14:paraId="2C490480" w14:textId="4A103200" w:rsidR="00292FDE" w:rsidRPr="00A77F8B" w:rsidRDefault="00A77F8B" w:rsidP="00A77F8B">
      <w:pPr>
        <w:pStyle w:val="Sched-Part"/>
      </w:pPr>
      <w:bookmarkStart w:id="90" w:name="_Toc200548067"/>
      <w:r w:rsidRPr="00A77F8B">
        <w:rPr>
          <w:rStyle w:val="CharPartNo"/>
        </w:rPr>
        <w:lastRenderedPageBreak/>
        <w:t>Part 3.16</w:t>
      </w:r>
      <w:r w:rsidRPr="00D27FA0">
        <w:tab/>
      </w:r>
      <w:r w:rsidR="00292FDE" w:rsidRPr="00A77F8B">
        <w:rPr>
          <w:rStyle w:val="CharPartText"/>
        </w:rPr>
        <w:t>Civil Law (Sale of Residential Property) Act 2003</w:t>
      </w:r>
      <w:bookmarkEnd w:id="90"/>
    </w:p>
    <w:p w14:paraId="59BD06D2" w14:textId="19F794B2" w:rsidR="00292FDE" w:rsidRPr="00D27FA0" w:rsidRDefault="00A77F8B" w:rsidP="00A77F8B">
      <w:pPr>
        <w:pStyle w:val="ShadedSchClause"/>
      </w:pPr>
      <w:bookmarkStart w:id="91" w:name="_Toc200548068"/>
      <w:r w:rsidRPr="00A77F8B">
        <w:rPr>
          <w:rStyle w:val="CharSectNo"/>
        </w:rPr>
        <w:t>[3.52]</w:t>
      </w:r>
      <w:r w:rsidRPr="00D27FA0">
        <w:tab/>
      </w:r>
      <w:r w:rsidR="00292FDE" w:rsidRPr="00D27FA0">
        <w:t>Section 19AC (2)</w:t>
      </w:r>
      <w:bookmarkEnd w:id="91"/>
    </w:p>
    <w:p w14:paraId="43BB81DA" w14:textId="4D81FCF3" w:rsidR="00292FDE" w:rsidRPr="00D27FA0" w:rsidRDefault="00292FDE" w:rsidP="00292FDE">
      <w:pPr>
        <w:pStyle w:val="direction"/>
      </w:pPr>
      <w:r w:rsidRPr="00D27FA0">
        <w:t>insert</w:t>
      </w:r>
    </w:p>
    <w:p w14:paraId="0B7160B0" w14:textId="2FAF28F8" w:rsidR="00292FDE" w:rsidRPr="00D27FA0" w:rsidRDefault="00292FDE" w:rsidP="00292FDE">
      <w:pPr>
        <w:pStyle w:val="aNote"/>
      </w:pPr>
      <w:r w:rsidRPr="00D45C3E">
        <w:rPr>
          <w:rStyle w:val="charItals"/>
        </w:rPr>
        <w:t>Note</w:t>
      </w:r>
      <w:r w:rsidRPr="00D45C3E">
        <w:rPr>
          <w:rStyle w:val="charItals"/>
        </w:rPr>
        <w:tab/>
      </w:r>
      <w:r w:rsidRPr="00D27FA0">
        <w:t>The defendant has an evidential burden in relation to the matters mentioned in s</w:t>
      </w:r>
      <w:r w:rsidR="00586B37" w:rsidRPr="00D27FA0">
        <w:t xml:space="preserve"> </w:t>
      </w:r>
      <w:r w:rsidRPr="00D27FA0">
        <w:t xml:space="preserve">(2) (see </w:t>
      </w:r>
      <w:hyperlink r:id="rId72" w:tooltip="A2002-51" w:history="1">
        <w:r w:rsidR="00D45C3E" w:rsidRPr="00D45C3E">
          <w:rPr>
            <w:rStyle w:val="charCitHyperlinkAbbrev"/>
          </w:rPr>
          <w:t>Criminal Code</w:t>
        </w:r>
      </w:hyperlink>
      <w:r w:rsidRPr="00D27FA0">
        <w:t>, s</w:t>
      </w:r>
      <w:r w:rsidR="00586B37" w:rsidRPr="00D27FA0">
        <w:t xml:space="preserve"> </w:t>
      </w:r>
      <w:r w:rsidRPr="00D27FA0">
        <w:t>58).</w:t>
      </w:r>
    </w:p>
    <w:p w14:paraId="44C13905" w14:textId="17970746" w:rsidR="00292FDE" w:rsidRPr="00D27FA0" w:rsidRDefault="00292FDE" w:rsidP="00292FDE">
      <w:pPr>
        <w:pStyle w:val="aExplanHeading"/>
      </w:pPr>
      <w:r w:rsidRPr="00D27FA0">
        <w:t>Explanatory note</w:t>
      </w:r>
    </w:p>
    <w:p w14:paraId="78851284" w14:textId="77777777" w:rsidR="00CE796F" w:rsidRPr="00D27FA0" w:rsidRDefault="00CE796F" w:rsidP="00CE796F">
      <w:pPr>
        <w:pStyle w:val="aExplanText"/>
      </w:pPr>
      <w:r w:rsidRPr="00D27FA0">
        <w:t>This amendment inserts a note consistent with current legislative drafting practice.</w:t>
      </w:r>
    </w:p>
    <w:p w14:paraId="5A0334C7" w14:textId="63B7B715" w:rsidR="00AB4C72" w:rsidRPr="00A77F8B" w:rsidRDefault="00A77F8B" w:rsidP="00A77F8B">
      <w:pPr>
        <w:pStyle w:val="Sched-Part"/>
      </w:pPr>
      <w:bookmarkStart w:id="92" w:name="_Toc200548069"/>
      <w:r w:rsidRPr="00A77F8B">
        <w:rPr>
          <w:rStyle w:val="CharPartNo"/>
        </w:rPr>
        <w:t>Part 3.17</w:t>
      </w:r>
      <w:r w:rsidRPr="00D27FA0">
        <w:tab/>
      </w:r>
      <w:r w:rsidR="00AB4C72" w:rsidRPr="00A77F8B">
        <w:rPr>
          <w:rStyle w:val="CharPartText"/>
        </w:rPr>
        <w:t>Civil Unions Act 2012</w:t>
      </w:r>
      <w:bookmarkEnd w:id="92"/>
    </w:p>
    <w:p w14:paraId="480CA99C" w14:textId="26353ED2" w:rsidR="00AB4C72" w:rsidRPr="00D27FA0" w:rsidRDefault="00A77F8B" w:rsidP="00A77F8B">
      <w:pPr>
        <w:pStyle w:val="ShadedSchClause"/>
      </w:pPr>
      <w:bookmarkStart w:id="93" w:name="_Toc200548070"/>
      <w:r w:rsidRPr="00A77F8B">
        <w:rPr>
          <w:rStyle w:val="CharSectNo"/>
        </w:rPr>
        <w:t>[3.53]</w:t>
      </w:r>
      <w:r w:rsidRPr="00D27FA0">
        <w:tab/>
      </w:r>
      <w:r w:rsidR="00AB4C72" w:rsidRPr="00D27FA0">
        <w:t>Section 7 (d) (ii)</w:t>
      </w:r>
      <w:bookmarkEnd w:id="93"/>
    </w:p>
    <w:p w14:paraId="28D38E0E" w14:textId="77777777" w:rsidR="00AB4C72" w:rsidRPr="00D27FA0" w:rsidRDefault="00AB4C72" w:rsidP="00AB4C72">
      <w:pPr>
        <w:pStyle w:val="direction"/>
      </w:pPr>
      <w:r w:rsidRPr="00D27FA0">
        <w:t>omit</w:t>
      </w:r>
    </w:p>
    <w:p w14:paraId="56FD7465" w14:textId="77777777" w:rsidR="00AB4C72" w:rsidRPr="00D27FA0" w:rsidRDefault="00AB4C72" w:rsidP="00AB4C72">
      <w:pPr>
        <w:pStyle w:val="Amainreturn"/>
      </w:pPr>
      <w:r w:rsidRPr="00D27FA0">
        <w:t>descendent</w:t>
      </w:r>
    </w:p>
    <w:p w14:paraId="54672134" w14:textId="77777777" w:rsidR="00AB4C72" w:rsidRPr="00D27FA0" w:rsidRDefault="00AB4C72" w:rsidP="00AB4C72">
      <w:pPr>
        <w:pStyle w:val="direction"/>
      </w:pPr>
      <w:r w:rsidRPr="00D27FA0">
        <w:t>substitute</w:t>
      </w:r>
    </w:p>
    <w:p w14:paraId="1371B1EB" w14:textId="77777777" w:rsidR="00AB4C72" w:rsidRPr="00D27FA0" w:rsidRDefault="00AB4C72" w:rsidP="00AB4C72">
      <w:pPr>
        <w:pStyle w:val="Amainreturn"/>
      </w:pPr>
      <w:r w:rsidRPr="00D27FA0">
        <w:t>descendant</w:t>
      </w:r>
    </w:p>
    <w:p w14:paraId="0BC338AD" w14:textId="77777777" w:rsidR="00AB4C72" w:rsidRPr="00D27FA0" w:rsidRDefault="00AB4C72" w:rsidP="00AB4C72">
      <w:pPr>
        <w:pStyle w:val="aExplanHeading"/>
      </w:pPr>
      <w:r w:rsidRPr="00D27FA0">
        <w:t>Explanatory note</w:t>
      </w:r>
    </w:p>
    <w:p w14:paraId="5B61F014" w14:textId="77777777" w:rsidR="00AB4C72" w:rsidRPr="00D27FA0" w:rsidRDefault="00AB4C72" w:rsidP="00AB4C72">
      <w:pPr>
        <w:pStyle w:val="aExplanText"/>
      </w:pPr>
      <w:r w:rsidRPr="00D27FA0">
        <w:t>This amendment corrects a minor typographical error.</w:t>
      </w:r>
    </w:p>
    <w:p w14:paraId="370DAEC9" w14:textId="140BDD4B" w:rsidR="003B5FD9" w:rsidRPr="00A77F8B" w:rsidRDefault="00A77F8B" w:rsidP="00A77F8B">
      <w:pPr>
        <w:pStyle w:val="Sched-Part"/>
      </w:pPr>
      <w:bookmarkStart w:id="94" w:name="_Toc200548071"/>
      <w:r w:rsidRPr="00A77F8B">
        <w:rPr>
          <w:rStyle w:val="CharPartNo"/>
        </w:rPr>
        <w:lastRenderedPageBreak/>
        <w:t>Part 3.18</w:t>
      </w:r>
      <w:r w:rsidRPr="00D27FA0">
        <w:tab/>
      </w:r>
      <w:r w:rsidR="003B5FD9" w:rsidRPr="00A77F8B">
        <w:rPr>
          <w:rStyle w:val="CharPartText"/>
        </w:rPr>
        <w:t>Classification (Publications, Films and Computer Games) (Enforcement) Act</w:t>
      </w:r>
      <w:r w:rsidR="008A0E25" w:rsidRPr="00A77F8B">
        <w:rPr>
          <w:rStyle w:val="CharPartText"/>
        </w:rPr>
        <w:t xml:space="preserve"> </w:t>
      </w:r>
      <w:r w:rsidR="003B5FD9" w:rsidRPr="00A77F8B">
        <w:rPr>
          <w:rStyle w:val="CharPartText"/>
        </w:rPr>
        <w:t>1995</w:t>
      </w:r>
      <w:bookmarkEnd w:id="94"/>
    </w:p>
    <w:p w14:paraId="5B558A13" w14:textId="6FF1385B" w:rsidR="00AB4C72" w:rsidRPr="00D27FA0" w:rsidRDefault="00A77F8B" w:rsidP="00A77F8B">
      <w:pPr>
        <w:pStyle w:val="ShadedSchClause"/>
      </w:pPr>
      <w:bookmarkStart w:id="95" w:name="_Toc200548072"/>
      <w:r w:rsidRPr="00A77F8B">
        <w:rPr>
          <w:rStyle w:val="CharSectNo"/>
        </w:rPr>
        <w:t>[3.54]</w:t>
      </w:r>
      <w:r w:rsidRPr="00D27FA0">
        <w:tab/>
      </w:r>
      <w:r w:rsidR="00AB4C72" w:rsidRPr="00D27FA0">
        <w:t>Section 53B (1) (b) (ii)</w:t>
      </w:r>
      <w:bookmarkEnd w:id="95"/>
    </w:p>
    <w:p w14:paraId="7B9ED4BD" w14:textId="77777777" w:rsidR="00AB4C72" w:rsidRPr="00D27FA0" w:rsidRDefault="00AB4C72" w:rsidP="00AB4C72">
      <w:pPr>
        <w:pStyle w:val="direction"/>
      </w:pPr>
      <w:r w:rsidRPr="00D27FA0">
        <w:t>omit</w:t>
      </w:r>
    </w:p>
    <w:p w14:paraId="17544EB3" w14:textId="77777777" w:rsidR="00AB4C72" w:rsidRPr="00D27FA0" w:rsidRDefault="00AB4C72" w:rsidP="009D241F">
      <w:pPr>
        <w:pStyle w:val="Amainreturn"/>
        <w:keepNext/>
      </w:pPr>
      <w:r w:rsidRPr="00D27FA0">
        <w:t>section 8 (Markings for classifications)</w:t>
      </w:r>
    </w:p>
    <w:p w14:paraId="185BDC35" w14:textId="77777777" w:rsidR="00AB4C72" w:rsidRPr="00D27FA0" w:rsidRDefault="00AB4C72" w:rsidP="00AB4C72">
      <w:pPr>
        <w:pStyle w:val="direction"/>
      </w:pPr>
      <w:r w:rsidRPr="00D27FA0">
        <w:t>substitute</w:t>
      </w:r>
    </w:p>
    <w:p w14:paraId="171B930E" w14:textId="77777777" w:rsidR="00AB4C72" w:rsidRPr="00D27FA0" w:rsidRDefault="00AB4C72" w:rsidP="00AB4C72">
      <w:pPr>
        <w:pStyle w:val="Amainreturn"/>
      </w:pPr>
      <w:r w:rsidRPr="00D27FA0">
        <w:t>section 8 (Determined markings and consumer advice)</w:t>
      </w:r>
    </w:p>
    <w:p w14:paraId="17E54399" w14:textId="77777777" w:rsidR="00AB4C72" w:rsidRPr="00D27FA0" w:rsidRDefault="00AB4C72" w:rsidP="00AB4C72">
      <w:pPr>
        <w:pStyle w:val="aExplanHeading"/>
      </w:pPr>
      <w:r w:rsidRPr="00D27FA0">
        <w:t>Explanatory note</w:t>
      </w:r>
    </w:p>
    <w:p w14:paraId="515F114F" w14:textId="77777777" w:rsidR="00AB4C72" w:rsidRPr="00D27FA0" w:rsidRDefault="00AB4C72" w:rsidP="00AB4C72">
      <w:pPr>
        <w:pStyle w:val="aExplanText"/>
      </w:pPr>
      <w:r w:rsidRPr="00D27FA0">
        <w:t>This amendment corrects a cross</w:t>
      </w:r>
      <w:r w:rsidRPr="00D27FA0">
        <w:noBreakHyphen/>
        <w:t>reference.</w:t>
      </w:r>
    </w:p>
    <w:p w14:paraId="22F71FA6" w14:textId="1D5F66A3" w:rsidR="003B5FD9" w:rsidRPr="00D27FA0" w:rsidRDefault="00A77F8B" w:rsidP="00A77F8B">
      <w:pPr>
        <w:pStyle w:val="ShadedSchClause"/>
      </w:pPr>
      <w:bookmarkStart w:id="96" w:name="_Toc200548073"/>
      <w:r w:rsidRPr="00A77F8B">
        <w:rPr>
          <w:rStyle w:val="CharSectNo"/>
        </w:rPr>
        <w:t>[3.55]</w:t>
      </w:r>
      <w:r w:rsidRPr="00D27FA0">
        <w:tab/>
      </w:r>
      <w:r w:rsidR="003B5FD9" w:rsidRPr="00D27FA0">
        <w:t xml:space="preserve">Dictionary, definition of </w:t>
      </w:r>
      <w:r w:rsidR="003B5FD9" w:rsidRPr="00D45C3E">
        <w:rPr>
          <w:rStyle w:val="charItals"/>
        </w:rPr>
        <w:t>restricted publications area</w:t>
      </w:r>
      <w:bookmarkEnd w:id="96"/>
    </w:p>
    <w:p w14:paraId="7D85F9D8" w14:textId="77777777" w:rsidR="003B5FD9" w:rsidRPr="00D27FA0" w:rsidRDefault="003B5FD9" w:rsidP="003B5FD9">
      <w:pPr>
        <w:pStyle w:val="direction"/>
      </w:pPr>
      <w:r w:rsidRPr="00D27FA0">
        <w:t>omit</w:t>
      </w:r>
    </w:p>
    <w:p w14:paraId="17CECBCE" w14:textId="77777777" w:rsidR="003B5FD9" w:rsidRPr="00D27FA0" w:rsidRDefault="003B5FD9" w:rsidP="003B5FD9">
      <w:pPr>
        <w:pStyle w:val="Amainreturn"/>
      </w:pPr>
      <w:r w:rsidRPr="00D27FA0">
        <w:t>part of a premises</w:t>
      </w:r>
    </w:p>
    <w:p w14:paraId="736D6CE2" w14:textId="77777777" w:rsidR="003B5FD9" w:rsidRPr="00D27FA0" w:rsidRDefault="003B5FD9" w:rsidP="003B5FD9">
      <w:pPr>
        <w:pStyle w:val="direction"/>
      </w:pPr>
      <w:r w:rsidRPr="00D27FA0">
        <w:t>substitute</w:t>
      </w:r>
    </w:p>
    <w:p w14:paraId="47F70C24" w14:textId="77777777" w:rsidR="003B5FD9" w:rsidRPr="00D27FA0" w:rsidRDefault="003B5FD9" w:rsidP="003B5FD9">
      <w:pPr>
        <w:pStyle w:val="Amainreturn"/>
      </w:pPr>
      <w:r w:rsidRPr="00D27FA0">
        <w:t>part of premises</w:t>
      </w:r>
    </w:p>
    <w:p w14:paraId="6B99AC99" w14:textId="77777777" w:rsidR="003B5FD9" w:rsidRPr="00D27FA0" w:rsidRDefault="003B5FD9" w:rsidP="003B5FD9">
      <w:pPr>
        <w:pStyle w:val="aExplanHeading"/>
      </w:pPr>
      <w:r w:rsidRPr="00D27FA0">
        <w:t>Explanatory note</w:t>
      </w:r>
    </w:p>
    <w:p w14:paraId="64BC2A4A" w14:textId="77777777" w:rsidR="003B5FD9" w:rsidRPr="00D27FA0" w:rsidRDefault="003B5FD9" w:rsidP="003B5FD9">
      <w:pPr>
        <w:pStyle w:val="aExplanText"/>
      </w:pPr>
      <w:r w:rsidRPr="00D27FA0">
        <w:t>This amendment corrects a minor typographical error.</w:t>
      </w:r>
    </w:p>
    <w:p w14:paraId="41893ECF" w14:textId="3CF4FB74" w:rsidR="007C080B" w:rsidRPr="00A77F8B" w:rsidRDefault="00A77F8B" w:rsidP="00A77F8B">
      <w:pPr>
        <w:pStyle w:val="Sched-Part"/>
      </w:pPr>
      <w:bookmarkStart w:id="97" w:name="_Toc200548074"/>
      <w:r w:rsidRPr="00A77F8B">
        <w:rPr>
          <w:rStyle w:val="CharPartNo"/>
        </w:rPr>
        <w:lastRenderedPageBreak/>
        <w:t>Part 3.19</w:t>
      </w:r>
      <w:r w:rsidRPr="00D27FA0">
        <w:tab/>
      </w:r>
      <w:r w:rsidR="007C080B" w:rsidRPr="00A77F8B">
        <w:rPr>
          <w:rStyle w:val="CharPartText"/>
        </w:rPr>
        <w:t>Competition Policy Reform Act 1996</w:t>
      </w:r>
      <w:bookmarkEnd w:id="97"/>
    </w:p>
    <w:p w14:paraId="493B6257" w14:textId="4B84B3DD" w:rsidR="007C080B" w:rsidRPr="00D27FA0" w:rsidRDefault="00A77F8B" w:rsidP="00A77F8B">
      <w:pPr>
        <w:pStyle w:val="ShadedSchClause"/>
      </w:pPr>
      <w:bookmarkStart w:id="98" w:name="_Toc200548075"/>
      <w:r w:rsidRPr="00A77F8B">
        <w:rPr>
          <w:rStyle w:val="CharSectNo"/>
        </w:rPr>
        <w:t>[3.56]</w:t>
      </w:r>
      <w:r w:rsidRPr="00D27FA0">
        <w:tab/>
      </w:r>
      <w:r w:rsidR="007C080B" w:rsidRPr="00D27FA0">
        <w:t xml:space="preserve">Section 29, definition of </w:t>
      </w:r>
      <w:r w:rsidR="007C080B" w:rsidRPr="00D45C3E">
        <w:rPr>
          <w:rStyle w:val="charItals"/>
        </w:rPr>
        <w:t>Commonwealth administrative laws</w:t>
      </w:r>
      <w:r w:rsidR="007C080B" w:rsidRPr="00D27FA0">
        <w:t>, paragraph (a)</w:t>
      </w:r>
      <w:bookmarkEnd w:id="98"/>
    </w:p>
    <w:p w14:paraId="063886F7" w14:textId="77777777" w:rsidR="007C080B" w:rsidRPr="00D27FA0" w:rsidRDefault="007C080B" w:rsidP="007C080B">
      <w:pPr>
        <w:pStyle w:val="direction"/>
      </w:pPr>
      <w:r w:rsidRPr="00D27FA0">
        <w:t>substitute</w:t>
      </w:r>
    </w:p>
    <w:p w14:paraId="419E5FA9" w14:textId="019444BC" w:rsidR="007C080B" w:rsidRPr="00D27FA0" w:rsidRDefault="007C080B" w:rsidP="007C080B">
      <w:pPr>
        <w:pStyle w:val="Idefpara"/>
      </w:pPr>
      <w:r w:rsidRPr="00D27FA0">
        <w:tab/>
        <w:t>(a)</w:t>
      </w:r>
      <w:r w:rsidRPr="00D27FA0">
        <w:tab/>
        <w:t xml:space="preserve">the </w:t>
      </w:r>
      <w:hyperlink r:id="rId73" w:tooltip="Act 2024 No 40 (Cwlth)" w:history="1">
        <w:r w:rsidR="00514AEA" w:rsidRPr="00514AEA">
          <w:rPr>
            <w:rStyle w:val="charCitHyperlinkItal"/>
          </w:rPr>
          <w:t>Administrative Review Tribunal Act 2024</w:t>
        </w:r>
      </w:hyperlink>
      <w:r w:rsidRPr="00D45C3E">
        <w:rPr>
          <w:rStyle w:val="charItals"/>
        </w:rPr>
        <w:t xml:space="preserve"> </w:t>
      </w:r>
      <w:r w:rsidRPr="00D27FA0">
        <w:t>(Cwlth), other than part</w:t>
      </w:r>
      <w:r w:rsidR="008A0E25">
        <w:t xml:space="preserve"> </w:t>
      </w:r>
      <w:r w:rsidRPr="00D27FA0">
        <w:t>7 (Appeals and references of questions of law to Federal Court);</w:t>
      </w:r>
    </w:p>
    <w:p w14:paraId="73C8BD7E" w14:textId="77777777" w:rsidR="007C080B" w:rsidRPr="00D27FA0" w:rsidRDefault="007C080B" w:rsidP="007C080B">
      <w:pPr>
        <w:pStyle w:val="aExplanHeading"/>
      </w:pPr>
      <w:r w:rsidRPr="00D27FA0">
        <w:t>Explanatory note</w:t>
      </w:r>
    </w:p>
    <w:p w14:paraId="771A8893" w14:textId="45337ECD" w:rsidR="007C080B" w:rsidRPr="00D27FA0" w:rsidRDefault="007C080B" w:rsidP="007C080B">
      <w:pPr>
        <w:pStyle w:val="aExplanText"/>
      </w:pPr>
      <w:r w:rsidRPr="00D27FA0">
        <w:t>This amendment updates cross</w:t>
      </w:r>
      <w:r w:rsidRPr="00D27FA0">
        <w:noBreakHyphen/>
        <w:t xml:space="preserve">references. The </w:t>
      </w:r>
      <w:hyperlink r:id="rId74" w:tooltip="Act 1975 No 91 (Cwlth)" w:history="1">
        <w:r w:rsidR="00514AEA" w:rsidRPr="00514AEA">
          <w:rPr>
            <w:rStyle w:val="charCitHyperlinkItal"/>
          </w:rPr>
          <w:t>Administrative Appeals Tribunal Act 1975</w:t>
        </w:r>
      </w:hyperlink>
      <w:r w:rsidRPr="00D27FA0">
        <w:t xml:space="preserve"> (Cwlth) was repealed by the </w:t>
      </w:r>
      <w:hyperlink r:id="rId75" w:tooltip="Act 2024 No 38 (Cwlth)" w:history="1">
        <w:r w:rsidR="00516B01" w:rsidRPr="00516B01">
          <w:rPr>
            <w:rStyle w:val="charCitHyperlinkItal"/>
          </w:rPr>
          <w:t>Administrative Review Tribunal (Consequential and Transitional Provisions No. 1) Act 2024</w:t>
        </w:r>
      </w:hyperlink>
      <w:r w:rsidRPr="00D27FA0">
        <w:t xml:space="preserve"> (Cwlth) and replaced by the </w:t>
      </w:r>
      <w:hyperlink r:id="rId76" w:tooltip="Act 2024 No 40 (Cwlth)" w:history="1">
        <w:r w:rsidR="00514AEA" w:rsidRPr="00514AEA">
          <w:rPr>
            <w:rStyle w:val="charCitHyperlinkItal"/>
          </w:rPr>
          <w:t>Administrative Review Tribunal Act 2024</w:t>
        </w:r>
      </w:hyperlink>
      <w:r w:rsidR="00514AEA">
        <w:rPr>
          <w:rStyle w:val="charCitHyperlinkItal"/>
        </w:rPr>
        <w:t xml:space="preserve"> </w:t>
      </w:r>
      <w:r w:rsidRPr="00D27FA0">
        <w:t>(Cwlth).</w:t>
      </w:r>
    </w:p>
    <w:p w14:paraId="4FF66EB4" w14:textId="29054DC1" w:rsidR="007C080B" w:rsidRPr="00D27FA0" w:rsidRDefault="00A77F8B" w:rsidP="00A77F8B">
      <w:pPr>
        <w:pStyle w:val="ShadedSchClause"/>
      </w:pPr>
      <w:bookmarkStart w:id="99" w:name="_Toc200548076"/>
      <w:r w:rsidRPr="00A77F8B">
        <w:rPr>
          <w:rStyle w:val="CharSectNo"/>
        </w:rPr>
        <w:t>[3.57]</w:t>
      </w:r>
      <w:r w:rsidRPr="00D27FA0">
        <w:tab/>
      </w:r>
      <w:r w:rsidR="007C080B" w:rsidRPr="00D27FA0">
        <w:t>Section</w:t>
      </w:r>
      <w:r w:rsidR="008A0E25">
        <w:t xml:space="preserve"> </w:t>
      </w:r>
      <w:r w:rsidR="007C080B" w:rsidRPr="00D27FA0">
        <w:t>33A heading</w:t>
      </w:r>
      <w:bookmarkEnd w:id="99"/>
    </w:p>
    <w:p w14:paraId="3C01E09C" w14:textId="77777777" w:rsidR="007C080B" w:rsidRPr="00D27FA0" w:rsidRDefault="007C080B" w:rsidP="007C080B">
      <w:pPr>
        <w:pStyle w:val="direction"/>
      </w:pPr>
      <w:r w:rsidRPr="00D27FA0">
        <w:t>substitute</w:t>
      </w:r>
    </w:p>
    <w:p w14:paraId="2F1285C2" w14:textId="0392F3EF" w:rsidR="007C080B" w:rsidRPr="00D27FA0" w:rsidRDefault="007C080B" w:rsidP="007C080B">
      <w:pPr>
        <w:pStyle w:val="IH5Sec"/>
      </w:pPr>
      <w:r w:rsidRPr="00D27FA0">
        <w:t>33A</w:t>
      </w:r>
      <w:r w:rsidRPr="00D27FA0">
        <w:tab/>
        <w:t>References to the Administrative Review Tribunal Act</w:t>
      </w:r>
      <w:r w:rsidR="005671C2" w:rsidRPr="00D27FA0">
        <w:t> </w:t>
      </w:r>
      <w:r w:rsidR="002235FE" w:rsidRPr="00D27FA0">
        <w:t xml:space="preserve">2024 </w:t>
      </w:r>
      <w:r w:rsidRPr="00D27FA0">
        <w:t>(Cwlth), pt</w:t>
      </w:r>
      <w:r w:rsidR="008A0E25">
        <w:t xml:space="preserve"> </w:t>
      </w:r>
      <w:r w:rsidRPr="00D27FA0">
        <w:t>7</w:t>
      </w:r>
    </w:p>
    <w:p w14:paraId="74A22915" w14:textId="77777777" w:rsidR="007C080B" w:rsidRPr="00D27FA0" w:rsidRDefault="007C080B" w:rsidP="007C080B">
      <w:pPr>
        <w:pStyle w:val="aExplanHeading"/>
      </w:pPr>
      <w:r w:rsidRPr="00D27FA0">
        <w:t>Explanatory note</w:t>
      </w:r>
    </w:p>
    <w:p w14:paraId="35066B83" w14:textId="1D5599D9" w:rsidR="00516B01" w:rsidRPr="00D27FA0" w:rsidRDefault="00516B01" w:rsidP="00516B01">
      <w:pPr>
        <w:pStyle w:val="aExplanText"/>
      </w:pPr>
      <w:r w:rsidRPr="00D27FA0">
        <w:t>This amendment updates cross</w:t>
      </w:r>
      <w:r w:rsidRPr="00D27FA0">
        <w:noBreakHyphen/>
        <w:t xml:space="preserve">references. The </w:t>
      </w:r>
      <w:hyperlink r:id="rId77" w:tooltip="Act 1975 No 91 (Cwlth)" w:history="1">
        <w:r w:rsidRPr="00514AEA">
          <w:rPr>
            <w:rStyle w:val="charCitHyperlinkItal"/>
          </w:rPr>
          <w:t>Administrative Appeals Tribunal Act 1975</w:t>
        </w:r>
      </w:hyperlink>
      <w:r w:rsidRPr="00D27FA0">
        <w:t xml:space="preserve"> (Cwlth) was repealed by the </w:t>
      </w:r>
      <w:hyperlink r:id="rId78" w:tooltip="Act 2024 No 38 (Cwlth)" w:history="1">
        <w:r w:rsidRPr="00516B01">
          <w:rPr>
            <w:rStyle w:val="charCitHyperlinkItal"/>
          </w:rPr>
          <w:t>Administrative Review Tribunal (Consequential and Transitional Provisions No. 1) Act 2024</w:t>
        </w:r>
      </w:hyperlink>
      <w:r w:rsidRPr="00D27FA0">
        <w:t xml:space="preserve"> (Cwlth) and replaced by the </w:t>
      </w:r>
      <w:hyperlink r:id="rId79" w:tooltip="Act 2024 No 40 (Cwlth)" w:history="1">
        <w:r w:rsidRPr="00514AEA">
          <w:rPr>
            <w:rStyle w:val="charCitHyperlinkItal"/>
          </w:rPr>
          <w:t>Administrative Review Tribunal Act 2024</w:t>
        </w:r>
      </w:hyperlink>
      <w:r>
        <w:rPr>
          <w:rStyle w:val="charCitHyperlinkItal"/>
        </w:rPr>
        <w:t xml:space="preserve"> </w:t>
      </w:r>
      <w:r w:rsidRPr="00D27FA0">
        <w:t>(Cwlth).</w:t>
      </w:r>
    </w:p>
    <w:p w14:paraId="36A6CFFE" w14:textId="77CA5AAB" w:rsidR="007C080B" w:rsidRPr="00D27FA0" w:rsidRDefault="00A77F8B" w:rsidP="00A77F8B">
      <w:pPr>
        <w:pStyle w:val="ShadedSchClause"/>
      </w:pPr>
      <w:bookmarkStart w:id="100" w:name="_Toc200548077"/>
      <w:r w:rsidRPr="00A77F8B">
        <w:rPr>
          <w:rStyle w:val="CharSectNo"/>
        </w:rPr>
        <w:lastRenderedPageBreak/>
        <w:t>[3.58]</w:t>
      </w:r>
      <w:r w:rsidRPr="00D27FA0">
        <w:tab/>
      </w:r>
      <w:r w:rsidR="007C080B" w:rsidRPr="00D27FA0">
        <w:t>Section</w:t>
      </w:r>
      <w:r w:rsidR="00516B01">
        <w:t xml:space="preserve"> </w:t>
      </w:r>
      <w:r w:rsidR="007C080B" w:rsidRPr="00D27FA0">
        <w:t>33A</w:t>
      </w:r>
      <w:bookmarkEnd w:id="100"/>
    </w:p>
    <w:p w14:paraId="38861F70" w14:textId="77777777" w:rsidR="007C080B" w:rsidRPr="00D27FA0" w:rsidRDefault="007C080B" w:rsidP="007C080B">
      <w:pPr>
        <w:pStyle w:val="direction"/>
      </w:pPr>
      <w:r w:rsidRPr="00D27FA0">
        <w:t>omit</w:t>
      </w:r>
    </w:p>
    <w:p w14:paraId="0C70CF34" w14:textId="12B81919" w:rsidR="007C080B" w:rsidRPr="00D27FA0" w:rsidRDefault="00516B01" w:rsidP="009D241F">
      <w:pPr>
        <w:pStyle w:val="Amainreturn"/>
        <w:keepNext/>
        <w:keepLines/>
      </w:pPr>
      <w:hyperlink r:id="rId80" w:tooltip="Act 1975 No 91 (Cwlth)" w:history="1">
        <w:r w:rsidRPr="00514AEA">
          <w:rPr>
            <w:rStyle w:val="charCitHyperlinkItal"/>
          </w:rPr>
          <w:t>Administrative Appeals Tribunal Act 1975</w:t>
        </w:r>
      </w:hyperlink>
      <w:r>
        <w:t xml:space="preserve"> </w:t>
      </w:r>
      <w:r w:rsidR="007C080B" w:rsidRPr="00D27FA0">
        <w:t>(Cwlth) (as that provision applies as a law of this jurisdiction) to part 4A (Appeals and references of questions of law to the Federal Court of Australia) of that Act</w:t>
      </w:r>
    </w:p>
    <w:p w14:paraId="5EC9A441" w14:textId="77777777" w:rsidR="007C080B" w:rsidRPr="00D27FA0" w:rsidRDefault="007C080B" w:rsidP="007C080B">
      <w:pPr>
        <w:pStyle w:val="direction"/>
      </w:pPr>
      <w:r w:rsidRPr="00D27FA0">
        <w:t>substitute</w:t>
      </w:r>
    </w:p>
    <w:p w14:paraId="78AF2B73" w14:textId="171A6590" w:rsidR="007C080B" w:rsidRPr="00D27FA0" w:rsidRDefault="00516B01" w:rsidP="007C080B">
      <w:pPr>
        <w:pStyle w:val="Amainreturn"/>
      </w:pPr>
      <w:hyperlink r:id="rId81" w:tooltip="Act 2024 No 40 (Cwlth)" w:history="1">
        <w:r w:rsidRPr="00514AEA">
          <w:rPr>
            <w:rStyle w:val="charCitHyperlinkItal"/>
          </w:rPr>
          <w:t>Administrative Review Tribunal Act 2024</w:t>
        </w:r>
      </w:hyperlink>
      <w:r w:rsidR="007C080B" w:rsidRPr="00D45C3E">
        <w:rPr>
          <w:rStyle w:val="charItals"/>
        </w:rPr>
        <w:t xml:space="preserve"> </w:t>
      </w:r>
      <w:r w:rsidR="007C080B" w:rsidRPr="00D27FA0">
        <w:t xml:space="preserve">(Cwlth) (as that provision applies as a law of this jurisdiction) to that </w:t>
      </w:r>
      <w:hyperlink r:id="rId82" w:tooltip="Administrative Review Tribunal Act 2024" w:history="1">
        <w:r w:rsidR="00641B85" w:rsidRPr="00641B85">
          <w:rPr>
            <w:rStyle w:val="charCitHyperlinkAbbrev"/>
          </w:rPr>
          <w:t>Act</w:t>
        </w:r>
      </w:hyperlink>
      <w:r w:rsidR="007C080B" w:rsidRPr="00D27FA0">
        <w:t>, part</w:t>
      </w:r>
      <w:r>
        <w:t xml:space="preserve"> </w:t>
      </w:r>
      <w:r w:rsidR="007C080B" w:rsidRPr="00D27FA0">
        <w:t>7 (Appeals and references of questions of law to Federal Court)</w:t>
      </w:r>
    </w:p>
    <w:p w14:paraId="7322D2CF" w14:textId="77777777" w:rsidR="007C080B" w:rsidRPr="00D27FA0" w:rsidRDefault="007C080B" w:rsidP="007C080B">
      <w:pPr>
        <w:pStyle w:val="aExplanHeading"/>
      </w:pPr>
      <w:r w:rsidRPr="00D27FA0">
        <w:t>Explanatory note</w:t>
      </w:r>
    </w:p>
    <w:p w14:paraId="0D61D2B5" w14:textId="04515A07" w:rsidR="00516B01" w:rsidRPr="00D27FA0" w:rsidRDefault="00516B01" w:rsidP="00516B01">
      <w:pPr>
        <w:pStyle w:val="aExplanText"/>
      </w:pPr>
      <w:r w:rsidRPr="00D27FA0">
        <w:t>This amendment updates cross</w:t>
      </w:r>
      <w:r w:rsidRPr="00D27FA0">
        <w:noBreakHyphen/>
        <w:t xml:space="preserve">references. The </w:t>
      </w:r>
      <w:hyperlink r:id="rId83" w:tooltip="Act 1975 No 91 (Cwlth)" w:history="1">
        <w:r w:rsidRPr="00514AEA">
          <w:rPr>
            <w:rStyle w:val="charCitHyperlinkItal"/>
          </w:rPr>
          <w:t>Administrative Appeals Tribunal Act 1975</w:t>
        </w:r>
      </w:hyperlink>
      <w:r w:rsidRPr="00D27FA0">
        <w:t xml:space="preserve"> (Cwlth) was repealed by the </w:t>
      </w:r>
      <w:hyperlink r:id="rId84" w:tooltip="Act 2024 No 38 (Cwlth)" w:history="1">
        <w:r w:rsidRPr="00516B01">
          <w:rPr>
            <w:rStyle w:val="charCitHyperlinkItal"/>
          </w:rPr>
          <w:t>Administrative Review Tribunal (Consequential and Transitional Provisions No. 1) Act 2024</w:t>
        </w:r>
      </w:hyperlink>
      <w:r w:rsidRPr="00D27FA0">
        <w:t xml:space="preserve"> (Cwlth) and replaced by the </w:t>
      </w:r>
      <w:hyperlink r:id="rId85" w:tooltip="Act 2024 No 40 (Cwlth)" w:history="1">
        <w:r w:rsidRPr="00514AEA">
          <w:rPr>
            <w:rStyle w:val="charCitHyperlinkItal"/>
          </w:rPr>
          <w:t>Administrative Review Tribunal Act 2024</w:t>
        </w:r>
      </w:hyperlink>
      <w:r>
        <w:rPr>
          <w:rStyle w:val="charCitHyperlinkItal"/>
        </w:rPr>
        <w:t xml:space="preserve"> </w:t>
      </w:r>
      <w:r w:rsidRPr="00D27FA0">
        <w:t>(Cwlth).</w:t>
      </w:r>
    </w:p>
    <w:p w14:paraId="5AEB9267" w14:textId="3BA659A8" w:rsidR="002A0B55" w:rsidRPr="00A77F8B" w:rsidRDefault="00A77F8B" w:rsidP="00A77F8B">
      <w:pPr>
        <w:pStyle w:val="Sched-Part"/>
      </w:pPr>
      <w:bookmarkStart w:id="101" w:name="_Toc200548078"/>
      <w:r w:rsidRPr="00A77F8B">
        <w:rPr>
          <w:rStyle w:val="CharPartNo"/>
        </w:rPr>
        <w:t>Part 3.20</w:t>
      </w:r>
      <w:r w:rsidRPr="00D27FA0">
        <w:tab/>
      </w:r>
      <w:r w:rsidR="002A0B55" w:rsidRPr="00A77F8B">
        <w:rPr>
          <w:rStyle w:val="CharPartText"/>
        </w:rPr>
        <w:t>Construction Occupations (Licensing) Act 2004</w:t>
      </w:r>
      <w:bookmarkEnd w:id="101"/>
    </w:p>
    <w:p w14:paraId="1A5C550F" w14:textId="162C46D7" w:rsidR="002A0B55" w:rsidRPr="00D27FA0" w:rsidRDefault="00A77F8B" w:rsidP="00A77F8B">
      <w:pPr>
        <w:pStyle w:val="ShadedSchClause"/>
      </w:pPr>
      <w:bookmarkStart w:id="102" w:name="_Toc200548079"/>
      <w:r w:rsidRPr="00A77F8B">
        <w:rPr>
          <w:rStyle w:val="CharSectNo"/>
        </w:rPr>
        <w:t>[3.59]</w:t>
      </w:r>
      <w:r w:rsidRPr="00D27FA0">
        <w:tab/>
      </w:r>
      <w:r w:rsidR="002A0B55" w:rsidRPr="00D27FA0">
        <w:t>Section</w:t>
      </w:r>
      <w:r w:rsidR="0012285A">
        <w:t xml:space="preserve"> </w:t>
      </w:r>
      <w:r w:rsidR="002A0B55" w:rsidRPr="00D27FA0">
        <w:t>26C</w:t>
      </w:r>
      <w:r w:rsidR="0012285A">
        <w:t xml:space="preserve"> </w:t>
      </w:r>
      <w:r w:rsidR="002A0B55" w:rsidRPr="00D27FA0">
        <w:t>(2)</w:t>
      </w:r>
      <w:bookmarkEnd w:id="102"/>
    </w:p>
    <w:p w14:paraId="6337D98B" w14:textId="77777777" w:rsidR="002A0B55" w:rsidRPr="00D27FA0" w:rsidRDefault="002A0B55" w:rsidP="002A0B55">
      <w:pPr>
        <w:pStyle w:val="direction"/>
      </w:pPr>
      <w:r w:rsidRPr="00D27FA0">
        <w:t>substitute</w:t>
      </w:r>
    </w:p>
    <w:p w14:paraId="70A19311" w14:textId="77777777" w:rsidR="002A0B55" w:rsidRPr="00D27FA0" w:rsidRDefault="002A0B55" w:rsidP="002A0B55">
      <w:pPr>
        <w:pStyle w:val="IMain"/>
      </w:pPr>
      <w:r w:rsidRPr="00D27FA0">
        <w:tab/>
        <w:t>(2)</w:t>
      </w:r>
      <w:r w:rsidRPr="00D27FA0">
        <w:tab/>
        <w:t>In deciding whether the executive officer took (or failed to take) reasonable steps to prevent the commission of the relevant offence, a court must consider the following:</w:t>
      </w:r>
    </w:p>
    <w:p w14:paraId="0193F0C2" w14:textId="77777777" w:rsidR="002A0B55" w:rsidRPr="00D27FA0" w:rsidRDefault="002A0B55" w:rsidP="002A0B55">
      <w:pPr>
        <w:pStyle w:val="Ipara"/>
      </w:pPr>
      <w:r w:rsidRPr="00D27FA0">
        <w:tab/>
        <w:t>(a)</w:t>
      </w:r>
      <w:r w:rsidRPr="00D27FA0">
        <w:tab/>
        <w:t>any action the officer took directed towards ensuring the following (to the extent that the action is relevant to the act or omission):</w:t>
      </w:r>
    </w:p>
    <w:p w14:paraId="23880670" w14:textId="77777777" w:rsidR="002A0B55" w:rsidRPr="00D27FA0" w:rsidRDefault="002A0B55" w:rsidP="002A0B55">
      <w:pPr>
        <w:pStyle w:val="Isubpara"/>
      </w:pPr>
      <w:r w:rsidRPr="00D27FA0">
        <w:tab/>
        <w:t>(i)</w:t>
      </w:r>
      <w:r w:rsidRPr="00D27FA0">
        <w:tab/>
        <w:t>that the corporation arranges regular professional assessments of the corporation’s compliance with section 26B;</w:t>
      </w:r>
    </w:p>
    <w:p w14:paraId="346BC6DD" w14:textId="77777777" w:rsidR="002A0B55" w:rsidRPr="00D27FA0" w:rsidRDefault="002A0B55" w:rsidP="002A0B55">
      <w:pPr>
        <w:pStyle w:val="Isubpara"/>
      </w:pPr>
      <w:r w:rsidRPr="00D27FA0">
        <w:lastRenderedPageBreak/>
        <w:tab/>
        <w:t>(ii)</w:t>
      </w:r>
      <w:r w:rsidRPr="00D27FA0">
        <w:tab/>
        <w:t>that the corporation implements any appropriate recommendation arising from such an assessment;</w:t>
      </w:r>
    </w:p>
    <w:p w14:paraId="25B8D8E7" w14:textId="77054339" w:rsidR="002A0B55" w:rsidRPr="00D27FA0" w:rsidRDefault="002A0B55" w:rsidP="002A0B55">
      <w:pPr>
        <w:pStyle w:val="Isubpara"/>
      </w:pPr>
      <w:r w:rsidRPr="00D27FA0">
        <w:tab/>
        <w:t>(iii)</w:t>
      </w:r>
      <w:r w:rsidRPr="00D27FA0">
        <w:tab/>
        <w:t>that the corporation’s employees, agents and contractors have a reasonable knowledge and understanding of the requirement to comply with section</w:t>
      </w:r>
      <w:r w:rsidR="00AF7AB6">
        <w:t xml:space="preserve"> </w:t>
      </w:r>
      <w:r w:rsidRPr="00D27FA0">
        <w:t>26B;</w:t>
      </w:r>
    </w:p>
    <w:p w14:paraId="3F65D220" w14:textId="77777777" w:rsidR="002A0B55" w:rsidRPr="00D27FA0" w:rsidRDefault="002A0B55" w:rsidP="002A0B55">
      <w:pPr>
        <w:pStyle w:val="Ipara"/>
      </w:pPr>
      <w:r w:rsidRPr="00D27FA0">
        <w:tab/>
        <w:t>(b)</w:t>
      </w:r>
      <w:r w:rsidRPr="00D27FA0">
        <w:tab/>
        <w:t>any action the officer took when the officer became aware that the relevant offence was, or might be, about to be committed.</w:t>
      </w:r>
    </w:p>
    <w:p w14:paraId="403ADA4C" w14:textId="77777777" w:rsidR="002A0B55" w:rsidRPr="00D27FA0" w:rsidRDefault="002A0B55" w:rsidP="002A0B55">
      <w:pPr>
        <w:pStyle w:val="aExplanHeading"/>
      </w:pPr>
      <w:r w:rsidRPr="00D27FA0">
        <w:t>Explanatory note</w:t>
      </w:r>
    </w:p>
    <w:p w14:paraId="5E4D25DD" w14:textId="77777777" w:rsidR="002A0B55" w:rsidRPr="00D27FA0" w:rsidRDefault="002A0B55" w:rsidP="002A0B55">
      <w:pPr>
        <w:pStyle w:val="aExplanText"/>
      </w:pPr>
      <w:r w:rsidRPr="00D27FA0">
        <w:t>This amendment updates language in line with current legislative drafting practice.</w:t>
      </w:r>
    </w:p>
    <w:p w14:paraId="5D9C8538" w14:textId="0B4FF9BC" w:rsidR="00793767" w:rsidRPr="00D27FA0" w:rsidRDefault="00A77F8B" w:rsidP="00A77F8B">
      <w:pPr>
        <w:pStyle w:val="ShadedSchClause"/>
      </w:pPr>
      <w:bookmarkStart w:id="103" w:name="_Toc200548080"/>
      <w:r w:rsidRPr="00A77F8B">
        <w:rPr>
          <w:rStyle w:val="CharSectNo"/>
        </w:rPr>
        <w:t>[3.60]</w:t>
      </w:r>
      <w:r w:rsidRPr="00D27FA0">
        <w:tab/>
      </w:r>
      <w:r w:rsidR="00793767" w:rsidRPr="00D27FA0">
        <w:t>Section 128A (3) (a)</w:t>
      </w:r>
      <w:bookmarkEnd w:id="103"/>
    </w:p>
    <w:p w14:paraId="58AF8AB0" w14:textId="77777777" w:rsidR="00793767" w:rsidRPr="00D27FA0" w:rsidRDefault="00793767" w:rsidP="00793767">
      <w:pPr>
        <w:pStyle w:val="direction"/>
      </w:pPr>
      <w:r w:rsidRPr="00D27FA0">
        <w:t>omit</w:t>
      </w:r>
    </w:p>
    <w:p w14:paraId="61685781" w14:textId="77777777" w:rsidR="00793767" w:rsidRPr="00D27FA0" w:rsidRDefault="00793767" w:rsidP="00793767">
      <w:pPr>
        <w:pStyle w:val="aExplanHeading"/>
      </w:pPr>
      <w:r w:rsidRPr="00D27FA0">
        <w:t>Explanatory note</w:t>
      </w:r>
    </w:p>
    <w:p w14:paraId="7AF1DA55" w14:textId="14A9E6CD" w:rsidR="00793767" w:rsidRPr="00D27FA0" w:rsidRDefault="00793767" w:rsidP="00793767">
      <w:pPr>
        <w:pStyle w:val="aExplanText"/>
      </w:pPr>
      <w:r w:rsidRPr="00D27FA0">
        <w:t xml:space="preserve">This amendment omits a redundant paragraph. The ACT legislation register is an ACT government website within the scope of the </w:t>
      </w:r>
      <w:hyperlink r:id="rId86" w:tooltip="A2004-12" w:history="1">
        <w:r w:rsidR="00BB09FF" w:rsidRPr="00BB09FF">
          <w:rPr>
            <w:rStyle w:val="charCitHyperlinkItal"/>
          </w:rPr>
          <w:t>Construction Occupations (Licensing) Act 2003</w:t>
        </w:r>
      </w:hyperlink>
      <w:r w:rsidRPr="00D27FA0">
        <w:t>, section 128A (3) (c).</w:t>
      </w:r>
    </w:p>
    <w:p w14:paraId="2B51F35B" w14:textId="428BE153" w:rsidR="00793767" w:rsidRPr="00D27FA0" w:rsidRDefault="00A77F8B" w:rsidP="00A77F8B">
      <w:pPr>
        <w:pStyle w:val="ShadedSchClause"/>
      </w:pPr>
      <w:bookmarkStart w:id="104" w:name="_Toc200548081"/>
      <w:r w:rsidRPr="00A77F8B">
        <w:rPr>
          <w:rStyle w:val="CharSectNo"/>
        </w:rPr>
        <w:t>[3.61]</w:t>
      </w:r>
      <w:r w:rsidRPr="00D27FA0">
        <w:tab/>
      </w:r>
      <w:r w:rsidR="00793767" w:rsidRPr="00D27FA0">
        <w:t>Section 128A (5)</w:t>
      </w:r>
      <w:bookmarkEnd w:id="104"/>
    </w:p>
    <w:p w14:paraId="01F1A2EF" w14:textId="77777777" w:rsidR="00793767" w:rsidRPr="00D27FA0" w:rsidRDefault="00793767" w:rsidP="00793767">
      <w:pPr>
        <w:pStyle w:val="direction"/>
      </w:pPr>
      <w:r w:rsidRPr="00D27FA0">
        <w:t>omit</w:t>
      </w:r>
    </w:p>
    <w:p w14:paraId="2E045922" w14:textId="77777777" w:rsidR="00793767" w:rsidRPr="00D27FA0" w:rsidRDefault="00793767" w:rsidP="00793767">
      <w:pPr>
        <w:pStyle w:val="aExplanHeading"/>
      </w:pPr>
      <w:r w:rsidRPr="00D27FA0">
        <w:t>Explanatory note</w:t>
      </w:r>
    </w:p>
    <w:p w14:paraId="77DC2A91" w14:textId="77777777" w:rsidR="00793767" w:rsidRPr="00D27FA0" w:rsidRDefault="00793767" w:rsidP="00793767">
      <w:pPr>
        <w:pStyle w:val="aExplanText"/>
      </w:pPr>
      <w:r w:rsidRPr="00D27FA0">
        <w:t>This amendment omits a definition consequential on another amendment.</w:t>
      </w:r>
    </w:p>
    <w:p w14:paraId="4F9D39C0" w14:textId="66E03631" w:rsidR="002A0B55" w:rsidRPr="00A77F8B" w:rsidRDefault="00A77F8B" w:rsidP="00A77F8B">
      <w:pPr>
        <w:pStyle w:val="Sched-Part"/>
      </w:pPr>
      <w:bookmarkStart w:id="105" w:name="_Toc200548082"/>
      <w:r w:rsidRPr="00A77F8B">
        <w:rPr>
          <w:rStyle w:val="CharPartNo"/>
        </w:rPr>
        <w:lastRenderedPageBreak/>
        <w:t>Part 3.21</w:t>
      </w:r>
      <w:r w:rsidRPr="00D27FA0">
        <w:tab/>
      </w:r>
      <w:r w:rsidR="002A0B55" w:rsidRPr="00A77F8B">
        <w:rPr>
          <w:rStyle w:val="CharPartText"/>
        </w:rPr>
        <w:t>Controlled Sports Act 2019</w:t>
      </w:r>
      <w:bookmarkEnd w:id="105"/>
    </w:p>
    <w:p w14:paraId="5DBD4A66" w14:textId="7E4CE453" w:rsidR="002A0B55" w:rsidRDefault="00A77F8B" w:rsidP="00A77F8B">
      <w:pPr>
        <w:pStyle w:val="ShadedSchClause"/>
      </w:pPr>
      <w:bookmarkStart w:id="106" w:name="_Toc200548083"/>
      <w:r w:rsidRPr="00A77F8B">
        <w:rPr>
          <w:rStyle w:val="CharSectNo"/>
        </w:rPr>
        <w:t>[3.62]</w:t>
      </w:r>
      <w:r>
        <w:tab/>
      </w:r>
      <w:r w:rsidR="002A0B55" w:rsidRPr="00D27FA0">
        <w:t>Section</w:t>
      </w:r>
      <w:r w:rsidR="00BB09FF">
        <w:t xml:space="preserve"> </w:t>
      </w:r>
      <w:r w:rsidR="002A0B55" w:rsidRPr="00D27FA0">
        <w:t>13</w:t>
      </w:r>
      <w:r w:rsidR="00BB09FF">
        <w:t xml:space="preserve"> </w:t>
      </w:r>
      <w:r w:rsidR="002A0B55" w:rsidRPr="00D27FA0">
        <w:t xml:space="preserve">(4), definition of </w:t>
      </w:r>
      <w:r w:rsidR="002A0B55" w:rsidRPr="00D45C3E">
        <w:rPr>
          <w:rStyle w:val="charItals"/>
        </w:rPr>
        <w:t>class A offence</w:t>
      </w:r>
      <w:r w:rsidR="002A0B55" w:rsidRPr="00D27FA0">
        <w:t>, paragraph (e) (iii)</w:t>
      </w:r>
      <w:bookmarkEnd w:id="106"/>
    </w:p>
    <w:p w14:paraId="603DC710" w14:textId="3D0A9178" w:rsidR="003B48DC" w:rsidRPr="003B48DC" w:rsidRDefault="003B48DC" w:rsidP="003B48DC">
      <w:pPr>
        <w:pStyle w:val="direction"/>
      </w:pPr>
      <w:r>
        <w:t>omit</w:t>
      </w:r>
    </w:p>
    <w:p w14:paraId="5D7A1FAE" w14:textId="2CE77E24" w:rsidR="003B48DC" w:rsidRPr="00D27FA0" w:rsidRDefault="003B48DC" w:rsidP="009D241F">
      <w:pPr>
        <w:pStyle w:val="Amainreturn"/>
        <w:keepNext/>
      </w:pPr>
      <w:hyperlink r:id="rId87" w:tooltip="Act 1995 No 12 (Cwlth)" w:history="1">
        <w:r w:rsidRPr="003A4A03">
          <w:rPr>
            <w:rStyle w:val="charCitHyperlinkItal"/>
          </w:rPr>
          <w:t>Criminal Code Act 1995</w:t>
        </w:r>
      </w:hyperlink>
      <w:r w:rsidRPr="00D27FA0">
        <w:t xml:space="preserve"> (Cwlth)</w:t>
      </w:r>
      <w:r>
        <w:t>, schedule</w:t>
      </w:r>
    </w:p>
    <w:p w14:paraId="311E4EC6" w14:textId="77777777" w:rsidR="003B48DC" w:rsidRPr="00D27FA0" w:rsidRDefault="003B48DC" w:rsidP="003B48DC">
      <w:pPr>
        <w:pStyle w:val="direction"/>
      </w:pPr>
      <w:r w:rsidRPr="00D27FA0">
        <w:t>substitute</w:t>
      </w:r>
    </w:p>
    <w:p w14:paraId="72C0BF5E" w14:textId="517C00AA" w:rsidR="003B48DC" w:rsidRPr="00D27FA0" w:rsidRDefault="003B48DC" w:rsidP="003B48DC">
      <w:pPr>
        <w:pStyle w:val="Amainreturn"/>
      </w:pPr>
      <w:hyperlink r:id="rId88" w:tooltip="Act 1995 No 12 (Cwlth), schedule" w:history="1">
        <w:r w:rsidRPr="00BD21CD">
          <w:rPr>
            <w:rStyle w:val="charCitHyperlinkAbbrev"/>
          </w:rPr>
          <w:t>Commonwealth Criminal Code</w:t>
        </w:r>
      </w:hyperlink>
    </w:p>
    <w:p w14:paraId="0F109D86" w14:textId="77777777" w:rsidR="002A0B55" w:rsidRPr="00D27FA0" w:rsidRDefault="002A0B55" w:rsidP="002A0B55">
      <w:pPr>
        <w:pStyle w:val="aExplanHeading"/>
      </w:pPr>
      <w:r w:rsidRPr="00D27FA0">
        <w:t>Explanatory note</w:t>
      </w:r>
    </w:p>
    <w:p w14:paraId="0B77E5FD" w14:textId="2EB82684" w:rsidR="002A0B55" w:rsidRPr="00D27FA0" w:rsidRDefault="002A0B55" w:rsidP="002A0B55">
      <w:pPr>
        <w:pStyle w:val="aExplanText"/>
      </w:pPr>
      <w:r w:rsidRPr="00D27FA0">
        <w:t xml:space="preserve">This amendment is consequential on the insertion of a definition of the term in the </w:t>
      </w:r>
      <w:hyperlink r:id="rId89" w:tooltip="A2001-14" w:history="1">
        <w:r w:rsidR="00D45C3E" w:rsidRPr="00D45C3E">
          <w:rPr>
            <w:rStyle w:val="charCitHyperlinkAbbrev"/>
          </w:rPr>
          <w:t>Legislation</w:t>
        </w:r>
        <w:r w:rsidR="003B48DC">
          <w:rPr>
            <w:rStyle w:val="charCitHyperlinkAbbrev"/>
          </w:rPr>
          <w:t> </w:t>
        </w:r>
        <w:r w:rsidR="00D45C3E" w:rsidRPr="00D45C3E">
          <w:rPr>
            <w:rStyle w:val="charCitHyperlinkAbbrev"/>
          </w:rPr>
          <w:t>Act</w:t>
        </w:r>
      </w:hyperlink>
      <w:r w:rsidRPr="00D27FA0">
        <w:t>, dictionary, part 1 by another amendment.</w:t>
      </w:r>
    </w:p>
    <w:p w14:paraId="11BED941" w14:textId="0719A7F4" w:rsidR="002A0B55" w:rsidRPr="00D27FA0" w:rsidRDefault="00A77F8B" w:rsidP="00A77F8B">
      <w:pPr>
        <w:pStyle w:val="ShadedSchClause"/>
      </w:pPr>
      <w:bookmarkStart w:id="107" w:name="_Toc200548084"/>
      <w:r w:rsidRPr="00A77F8B">
        <w:rPr>
          <w:rStyle w:val="CharSectNo"/>
        </w:rPr>
        <w:t>[3.63]</w:t>
      </w:r>
      <w:r w:rsidRPr="00D27FA0">
        <w:tab/>
      </w:r>
      <w:r w:rsidR="002A0B55" w:rsidRPr="00D27FA0">
        <w:t>Dictionary, note 2</w:t>
      </w:r>
      <w:bookmarkEnd w:id="107"/>
    </w:p>
    <w:p w14:paraId="61A14AE2" w14:textId="77777777" w:rsidR="002A0B55" w:rsidRPr="00D27FA0" w:rsidRDefault="002A0B55" w:rsidP="002A0B55">
      <w:pPr>
        <w:pStyle w:val="direction"/>
      </w:pPr>
      <w:r w:rsidRPr="00D27FA0">
        <w:t>insert</w:t>
      </w:r>
    </w:p>
    <w:p w14:paraId="03C2A9C1" w14:textId="620F7C1F" w:rsidR="002A0B5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0B55" w:rsidRPr="00D27FA0">
        <w:t>Commonwealth Criminal Code</w:t>
      </w:r>
    </w:p>
    <w:p w14:paraId="5DF708EF" w14:textId="77777777" w:rsidR="002A0B55" w:rsidRPr="00D27FA0" w:rsidRDefault="002A0B55" w:rsidP="002A0B55">
      <w:pPr>
        <w:pStyle w:val="aExplanHeading"/>
      </w:pPr>
      <w:r w:rsidRPr="00D27FA0">
        <w:t>Explanatory note</w:t>
      </w:r>
    </w:p>
    <w:p w14:paraId="3DAF8992" w14:textId="7E3DE62F" w:rsidR="002A0B55" w:rsidRPr="00D27FA0" w:rsidRDefault="002A0B55" w:rsidP="002A0B55">
      <w:pPr>
        <w:pStyle w:val="aExplanText"/>
      </w:pPr>
      <w:r w:rsidRPr="00D27FA0">
        <w:t xml:space="preserve">Dictionary, note 2 lists examples of terms used in the Act that are defined in the </w:t>
      </w:r>
      <w:hyperlink r:id="rId90" w:tooltip="A2001-14" w:history="1">
        <w:r w:rsidR="00D45C3E" w:rsidRPr="00D45C3E">
          <w:rPr>
            <w:rStyle w:val="charCitHyperlinkAbbrev"/>
          </w:rPr>
          <w:t>Legislation Act</w:t>
        </w:r>
      </w:hyperlink>
      <w:r w:rsidRPr="00D27FA0">
        <w:t xml:space="preserve">, dictionary, part 1. This amendment inserts a new term used in the Act and defined in the </w:t>
      </w:r>
      <w:hyperlink r:id="rId91" w:tooltip="A2001-14" w:history="1">
        <w:r w:rsidR="00D45C3E" w:rsidRPr="00D45C3E">
          <w:rPr>
            <w:rStyle w:val="charCitHyperlinkAbbrev"/>
          </w:rPr>
          <w:t>Legislation Act</w:t>
        </w:r>
      </w:hyperlink>
      <w:r w:rsidRPr="00D27FA0">
        <w:t xml:space="preserve">, dictionary, part 1. The definition of </w:t>
      </w:r>
      <w:r w:rsidRPr="00D45C3E">
        <w:rPr>
          <w:rStyle w:val="charBoldItals"/>
        </w:rPr>
        <w:t>Commonwealth Criminal Code</w:t>
      </w:r>
      <w:r w:rsidRPr="00D27FA0">
        <w:t xml:space="preserve"> is inserted in the </w:t>
      </w:r>
      <w:hyperlink r:id="rId92" w:tooltip="A2001-14" w:history="1">
        <w:r w:rsidR="00D45C3E" w:rsidRPr="00D45C3E">
          <w:rPr>
            <w:rStyle w:val="charCitHyperlinkAbbrev"/>
          </w:rPr>
          <w:t>Legislation Act</w:t>
        </w:r>
      </w:hyperlink>
      <w:r w:rsidRPr="00D27FA0">
        <w:t>, dictionary, part 1 by another amendment.</w:t>
      </w:r>
    </w:p>
    <w:p w14:paraId="23934268" w14:textId="0FD46410" w:rsidR="00AB4C72" w:rsidRPr="00A77F8B" w:rsidRDefault="00A77F8B" w:rsidP="00A77F8B">
      <w:pPr>
        <w:pStyle w:val="Sched-Part"/>
      </w:pPr>
      <w:bookmarkStart w:id="108" w:name="_Toc200548085"/>
      <w:r w:rsidRPr="00A77F8B">
        <w:rPr>
          <w:rStyle w:val="CharPartNo"/>
        </w:rPr>
        <w:t>Part 3.22</w:t>
      </w:r>
      <w:r w:rsidRPr="00D27FA0">
        <w:tab/>
      </w:r>
      <w:r w:rsidR="00AB4C72" w:rsidRPr="00A77F8B">
        <w:rPr>
          <w:rStyle w:val="CharPartText"/>
        </w:rPr>
        <w:t>Court Procedures Regulation 2004</w:t>
      </w:r>
      <w:bookmarkEnd w:id="108"/>
    </w:p>
    <w:p w14:paraId="63676845" w14:textId="53CD8E2E" w:rsidR="00AB4C72" w:rsidRPr="00D27FA0" w:rsidRDefault="00A77F8B" w:rsidP="00A77F8B">
      <w:pPr>
        <w:pStyle w:val="ShadedSchClause"/>
      </w:pPr>
      <w:bookmarkStart w:id="109" w:name="_Toc200548086"/>
      <w:r w:rsidRPr="00A77F8B">
        <w:rPr>
          <w:rStyle w:val="CharSectNo"/>
        </w:rPr>
        <w:t>[3.64]</w:t>
      </w:r>
      <w:r w:rsidRPr="00D27FA0">
        <w:tab/>
      </w:r>
      <w:r w:rsidR="00AB4C72" w:rsidRPr="00D27FA0">
        <w:t>Section 4</w:t>
      </w:r>
      <w:r w:rsidR="00493438" w:rsidRPr="00D27FA0">
        <w:t xml:space="preserve">, </w:t>
      </w:r>
      <w:r w:rsidR="00C607E0" w:rsidRPr="00D27FA0">
        <w:t>1st</w:t>
      </w:r>
      <w:r w:rsidR="00493438" w:rsidRPr="00D27FA0">
        <w:t xml:space="preserve"> dot point</w:t>
      </w:r>
      <w:bookmarkEnd w:id="109"/>
    </w:p>
    <w:p w14:paraId="5865E00E" w14:textId="77777777" w:rsidR="00AB4C72" w:rsidRPr="00D27FA0" w:rsidRDefault="00AB4C72" w:rsidP="00AB4C72">
      <w:pPr>
        <w:pStyle w:val="direction"/>
      </w:pPr>
      <w:r w:rsidRPr="00D27FA0">
        <w:t>substitute</w:t>
      </w:r>
    </w:p>
    <w:p w14:paraId="57515DDD" w14:textId="5335CF79" w:rsidR="00AB4C72" w:rsidRPr="00D27FA0" w:rsidRDefault="00A77F8B" w:rsidP="00A77F8B">
      <w:pPr>
        <w:pStyle w:val="Amainbullet"/>
        <w:tabs>
          <w:tab w:val="left" w:pos="1500"/>
        </w:tabs>
        <w:rPr>
          <w:color w:val="000000"/>
          <w:shd w:val="clear" w:color="auto" w:fill="FFFFFF"/>
        </w:rPr>
      </w:pPr>
      <w:r w:rsidRPr="00D27FA0">
        <w:rPr>
          <w:rFonts w:ascii="Symbol" w:hAnsi="Symbol"/>
          <w:color w:val="000000"/>
          <w:sz w:val="20"/>
        </w:rPr>
        <w:t></w:t>
      </w:r>
      <w:r w:rsidRPr="00D27FA0">
        <w:rPr>
          <w:rFonts w:ascii="Symbol" w:hAnsi="Symbol"/>
          <w:color w:val="000000"/>
          <w:sz w:val="20"/>
        </w:rPr>
        <w:tab/>
      </w:r>
      <w:hyperlink r:id="rId93" w:tooltip="Act 1993 No 51 (NT)" w:history="1">
        <w:r w:rsidR="003B48DC" w:rsidRPr="003B48DC">
          <w:rPr>
            <w:rStyle w:val="charCitHyperlinkItal"/>
          </w:rPr>
          <w:t>Crown Proceedings Act 1993</w:t>
        </w:r>
      </w:hyperlink>
      <w:r w:rsidR="00AB4C72" w:rsidRPr="00D27FA0">
        <w:rPr>
          <w:color w:val="000000"/>
          <w:shd w:val="clear" w:color="auto" w:fill="FFFFFF"/>
        </w:rPr>
        <w:t xml:space="preserve"> (NT)</w:t>
      </w:r>
    </w:p>
    <w:p w14:paraId="678ACCE3" w14:textId="77777777" w:rsidR="00AB4C72" w:rsidRPr="00D27FA0" w:rsidRDefault="00AB4C72" w:rsidP="00AB4C72">
      <w:pPr>
        <w:pStyle w:val="aExplanHeading"/>
      </w:pPr>
      <w:r w:rsidRPr="00D27FA0">
        <w:t>Explanatory note</w:t>
      </w:r>
    </w:p>
    <w:p w14:paraId="52E305FE" w14:textId="77777777" w:rsidR="00AB4C72" w:rsidRPr="00D27FA0" w:rsidRDefault="00AB4C72" w:rsidP="00AB4C72">
      <w:pPr>
        <w:pStyle w:val="aExplanText"/>
      </w:pPr>
      <w:r w:rsidRPr="00D27FA0">
        <w:t>This amendment corrects a cross-reference.</w:t>
      </w:r>
    </w:p>
    <w:p w14:paraId="10DEB998" w14:textId="58978F0F" w:rsidR="00A41CCE" w:rsidRPr="00A77F8B" w:rsidRDefault="00A77F8B" w:rsidP="00A77F8B">
      <w:pPr>
        <w:pStyle w:val="Sched-Part"/>
        <w:ind w:left="2694" w:hanging="2694"/>
      </w:pPr>
      <w:bookmarkStart w:id="110" w:name="_Toc200548087"/>
      <w:r w:rsidRPr="00A77F8B">
        <w:rPr>
          <w:rStyle w:val="CharPartNo"/>
        </w:rPr>
        <w:lastRenderedPageBreak/>
        <w:t>Part 3.23</w:t>
      </w:r>
      <w:r w:rsidRPr="00D27FA0">
        <w:tab/>
      </w:r>
      <w:r w:rsidR="00A41CCE" w:rsidRPr="00A77F8B">
        <w:rPr>
          <w:rStyle w:val="CharPartText"/>
        </w:rPr>
        <w:t>Crimes Act 1900</w:t>
      </w:r>
      <w:bookmarkEnd w:id="110"/>
    </w:p>
    <w:p w14:paraId="4B82A8CD" w14:textId="4E9C2DD8" w:rsidR="00A41CCE" w:rsidRPr="00D27FA0" w:rsidRDefault="00A77F8B" w:rsidP="00A77F8B">
      <w:pPr>
        <w:pStyle w:val="ShadedSchClause"/>
      </w:pPr>
      <w:bookmarkStart w:id="111" w:name="_Toc200548088"/>
      <w:r w:rsidRPr="00A77F8B">
        <w:rPr>
          <w:rStyle w:val="CharSectNo"/>
        </w:rPr>
        <w:t>[3.65]</w:t>
      </w:r>
      <w:r w:rsidRPr="00D27FA0">
        <w:tab/>
      </w:r>
      <w:r w:rsidR="00A41CCE" w:rsidRPr="00D27FA0">
        <w:t>Section 66AA (2) (d) (i)</w:t>
      </w:r>
      <w:bookmarkEnd w:id="111"/>
    </w:p>
    <w:p w14:paraId="6E929D3B" w14:textId="77777777" w:rsidR="00A41CCE" w:rsidRPr="00D27FA0" w:rsidRDefault="00A41CCE" w:rsidP="00A41CCE">
      <w:pPr>
        <w:pStyle w:val="direction"/>
      </w:pPr>
      <w:r w:rsidRPr="00D27FA0">
        <w:t>omit</w:t>
      </w:r>
    </w:p>
    <w:p w14:paraId="09A6DBB2" w14:textId="77777777" w:rsidR="00A41CCE" w:rsidRPr="00D27FA0" w:rsidRDefault="00A41CCE" w:rsidP="00A41CCE">
      <w:pPr>
        <w:pStyle w:val="Amainreturn"/>
      </w:pPr>
      <w:r w:rsidRPr="00D27FA0">
        <w:t>section 356 (2)</w:t>
      </w:r>
    </w:p>
    <w:p w14:paraId="6146E77F" w14:textId="77777777" w:rsidR="00A41CCE" w:rsidRPr="00D27FA0" w:rsidRDefault="00A41CCE" w:rsidP="00A41CCE">
      <w:pPr>
        <w:pStyle w:val="direction"/>
      </w:pPr>
      <w:r w:rsidRPr="00D27FA0">
        <w:t>substitute</w:t>
      </w:r>
    </w:p>
    <w:p w14:paraId="782BD6F0" w14:textId="77777777" w:rsidR="00A41CCE" w:rsidRPr="00D27FA0" w:rsidRDefault="00A41CCE" w:rsidP="00A41CCE">
      <w:pPr>
        <w:pStyle w:val="Amainreturn"/>
      </w:pPr>
      <w:r w:rsidRPr="00D27FA0">
        <w:t>section 356 (3)</w:t>
      </w:r>
    </w:p>
    <w:p w14:paraId="44E1B34B" w14:textId="77777777" w:rsidR="00A41CCE" w:rsidRPr="00D27FA0" w:rsidRDefault="00A41CCE" w:rsidP="00A41CCE">
      <w:pPr>
        <w:pStyle w:val="aExplanHeading"/>
      </w:pPr>
      <w:r w:rsidRPr="00D27FA0">
        <w:t>Explanatory note</w:t>
      </w:r>
    </w:p>
    <w:p w14:paraId="21A812B3" w14:textId="7E072968" w:rsidR="00A41CCE" w:rsidRPr="00D27FA0" w:rsidRDefault="00A41CCE" w:rsidP="00A41CCE">
      <w:pPr>
        <w:pStyle w:val="aExplanText"/>
      </w:pPr>
      <w:r w:rsidRPr="00D27FA0">
        <w:t xml:space="preserve">This amendment </w:t>
      </w:r>
      <w:r w:rsidR="005F10B1" w:rsidRPr="00D27FA0">
        <w:t>correct</w:t>
      </w:r>
      <w:r w:rsidRPr="00D27FA0">
        <w:t>s a cross-reference.</w:t>
      </w:r>
    </w:p>
    <w:p w14:paraId="7231C9C5" w14:textId="7258AAC5" w:rsidR="006958B2" w:rsidRPr="00D27FA0" w:rsidRDefault="00A77F8B" w:rsidP="00A77F8B">
      <w:pPr>
        <w:pStyle w:val="ShadedSchClause"/>
      </w:pPr>
      <w:bookmarkStart w:id="112" w:name="_Toc200548089"/>
      <w:r w:rsidRPr="00A77F8B">
        <w:rPr>
          <w:rStyle w:val="CharSectNo"/>
        </w:rPr>
        <w:t>[3.66]</w:t>
      </w:r>
      <w:r w:rsidRPr="00D27FA0">
        <w:tab/>
      </w:r>
      <w:r w:rsidR="006958B2" w:rsidRPr="00D27FA0">
        <w:t>Section</w:t>
      </w:r>
      <w:r w:rsidR="007F4E6B">
        <w:t xml:space="preserve"> </w:t>
      </w:r>
      <w:r w:rsidR="006958B2" w:rsidRPr="00D27FA0">
        <w:t>393A</w:t>
      </w:r>
      <w:r w:rsidR="007F4E6B">
        <w:t xml:space="preserve"> </w:t>
      </w:r>
      <w:r w:rsidR="006958B2" w:rsidRPr="00D27FA0">
        <w:t>(2), note</w:t>
      </w:r>
      <w:bookmarkEnd w:id="112"/>
    </w:p>
    <w:p w14:paraId="7B166C32" w14:textId="77777777" w:rsidR="006958B2" w:rsidRPr="00D27FA0" w:rsidRDefault="006958B2" w:rsidP="006958B2">
      <w:pPr>
        <w:pStyle w:val="direction"/>
      </w:pPr>
      <w:r w:rsidRPr="00D27FA0">
        <w:t>omit</w:t>
      </w:r>
    </w:p>
    <w:p w14:paraId="2641AE14" w14:textId="0E903BFC" w:rsidR="006958B2" w:rsidRPr="00D45C3E" w:rsidRDefault="00D45C3E" w:rsidP="006958B2">
      <w:pPr>
        <w:pStyle w:val="Amainreturn"/>
        <w:rPr>
          <w:rStyle w:val="charItals"/>
        </w:rPr>
      </w:pPr>
      <w:hyperlink r:id="rId94" w:tooltip="A2002-51" w:history="1">
        <w:r w:rsidRPr="00D45C3E">
          <w:rPr>
            <w:rStyle w:val="charCitHyperlinkItal"/>
          </w:rPr>
          <w:t>Criminal Code 2002</w:t>
        </w:r>
      </w:hyperlink>
    </w:p>
    <w:p w14:paraId="40C00F1B" w14:textId="77777777" w:rsidR="006958B2" w:rsidRPr="00D27FA0" w:rsidRDefault="006958B2" w:rsidP="006958B2">
      <w:pPr>
        <w:pStyle w:val="direction"/>
      </w:pPr>
      <w:r w:rsidRPr="00D27FA0">
        <w:t>substitute</w:t>
      </w:r>
    </w:p>
    <w:p w14:paraId="2310507C" w14:textId="68C93223" w:rsidR="006958B2" w:rsidRPr="00D27FA0" w:rsidRDefault="00D45C3E" w:rsidP="006958B2">
      <w:pPr>
        <w:pStyle w:val="Amainreturn"/>
        <w:rPr>
          <w:sz w:val="20"/>
          <w:szCs w:val="16"/>
        </w:rPr>
      </w:pPr>
      <w:hyperlink r:id="rId95" w:tooltip="A2002-51" w:history="1">
        <w:r w:rsidRPr="00D45C3E">
          <w:rPr>
            <w:rStyle w:val="charCitHyperlinkAbbrev"/>
          </w:rPr>
          <w:t>Criminal Code</w:t>
        </w:r>
      </w:hyperlink>
    </w:p>
    <w:p w14:paraId="43EC5813" w14:textId="77777777" w:rsidR="006958B2" w:rsidRPr="00D27FA0" w:rsidRDefault="006958B2" w:rsidP="006958B2">
      <w:pPr>
        <w:pStyle w:val="aExplanHeading"/>
      </w:pPr>
      <w:r w:rsidRPr="00D27FA0">
        <w:t>Explanatory note</w:t>
      </w:r>
    </w:p>
    <w:p w14:paraId="5CFB9F20" w14:textId="6BA37C72" w:rsidR="006958B2" w:rsidRPr="00D27FA0" w:rsidRDefault="006958B2" w:rsidP="006958B2">
      <w:pPr>
        <w:pStyle w:val="aExplanText"/>
      </w:pPr>
      <w:r w:rsidRPr="00D27FA0">
        <w:t xml:space="preserve">This amendment updates language in line with current legislative drafting practice. </w:t>
      </w:r>
      <w:r w:rsidRPr="00D45C3E">
        <w:rPr>
          <w:rStyle w:val="charBoldItals"/>
        </w:rPr>
        <w:t>Criminal Code</w:t>
      </w:r>
      <w:r w:rsidRPr="00D27FA0">
        <w:t xml:space="preserve"> is defined in the </w:t>
      </w:r>
      <w:hyperlink r:id="rId96" w:tooltip="A2001-14" w:history="1">
        <w:r w:rsidR="00D45C3E" w:rsidRPr="00D45C3E">
          <w:rPr>
            <w:rStyle w:val="charCitHyperlinkAbbrev"/>
          </w:rPr>
          <w:t>Legislation Act</w:t>
        </w:r>
      </w:hyperlink>
      <w:r w:rsidRPr="00D27FA0">
        <w:t xml:space="preserve">, dictionary, part 1 to mean the </w:t>
      </w:r>
      <w:hyperlink r:id="rId97" w:tooltip="A2002-51" w:history="1">
        <w:r w:rsidR="00D45C3E" w:rsidRPr="00D45C3E">
          <w:rPr>
            <w:rStyle w:val="charCitHyperlinkItal"/>
          </w:rPr>
          <w:t>Criminal Code 2002</w:t>
        </w:r>
      </w:hyperlink>
      <w:r w:rsidRPr="00D27FA0">
        <w:t>.</w:t>
      </w:r>
    </w:p>
    <w:p w14:paraId="3B87A70F" w14:textId="6CFE498D" w:rsidR="003B5FD9" w:rsidRPr="00A77F8B" w:rsidRDefault="00A77F8B" w:rsidP="00A77F8B">
      <w:pPr>
        <w:pStyle w:val="Sched-Part"/>
      </w:pPr>
      <w:bookmarkStart w:id="113" w:name="_Toc200548090"/>
      <w:r w:rsidRPr="00A77F8B">
        <w:rPr>
          <w:rStyle w:val="CharPartNo"/>
        </w:rPr>
        <w:lastRenderedPageBreak/>
        <w:t>Part 3.24</w:t>
      </w:r>
      <w:r w:rsidRPr="00D27FA0">
        <w:tab/>
      </w:r>
      <w:r w:rsidR="003B5FD9" w:rsidRPr="00A77F8B">
        <w:rPr>
          <w:rStyle w:val="CharPartText"/>
        </w:rPr>
        <w:t>Crimes (Child Sex Offenders) Act 2005</w:t>
      </w:r>
      <w:bookmarkEnd w:id="113"/>
    </w:p>
    <w:p w14:paraId="1CB2D83E" w14:textId="4EB41108" w:rsidR="00BE4BBC" w:rsidRPr="00D27FA0" w:rsidRDefault="00A77F8B" w:rsidP="00A77F8B">
      <w:pPr>
        <w:pStyle w:val="ShadedSchClause"/>
      </w:pPr>
      <w:bookmarkStart w:id="114" w:name="_Toc200548091"/>
      <w:r w:rsidRPr="00A77F8B">
        <w:rPr>
          <w:rStyle w:val="CharSectNo"/>
        </w:rPr>
        <w:t>[3.67]</w:t>
      </w:r>
      <w:r w:rsidRPr="00D27FA0">
        <w:tab/>
      </w:r>
      <w:r w:rsidR="00BE4BBC" w:rsidRPr="00D27FA0">
        <w:t>Section 9 (2), note</w:t>
      </w:r>
      <w:bookmarkEnd w:id="114"/>
    </w:p>
    <w:p w14:paraId="141E82F7" w14:textId="77777777" w:rsidR="00BE4BBC" w:rsidRPr="00D27FA0" w:rsidRDefault="00BE4BBC" w:rsidP="00BE4BBC">
      <w:pPr>
        <w:pStyle w:val="direction"/>
      </w:pPr>
      <w:r w:rsidRPr="00D27FA0">
        <w:t>omit</w:t>
      </w:r>
    </w:p>
    <w:p w14:paraId="7192F94C" w14:textId="237ABA5B" w:rsidR="00BE4BBC" w:rsidRPr="00D27FA0" w:rsidRDefault="007F4E6B" w:rsidP="009D241F">
      <w:pPr>
        <w:pStyle w:val="aNote"/>
        <w:keepNext/>
      </w:pPr>
      <w:hyperlink r:id="rId98" w:tooltip="Act 1995 No 12 (Cwlth)" w:history="1">
        <w:r w:rsidRPr="007F4E6B">
          <w:rPr>
            <w:rStyle w:val="charCitHyperlinkItal"/>
          </w:rPr>
          <w:t>Criminal Code Act 1995</w:t>
        </w:r>
      </w:hyperlink>
      <w:r w:rsidR="00BE4BBC" w:rsidRPr="00D27FA0">
        <w:t xml:space="preserve"> (Cwlth)</w:t>
      </w:r>
    </w:p>
    <w:p w14:paraId="2E72C1F6" w14:textId="77777777" w:rsidR="00BE4BBC" w:rsidRPr="00D27FA0" w:rsidRDefault="00BE4BBC" w:rsidP="009D241F">
      <w:pPr>
        <w:pStyle w:val="direction"/>
      </w:pPr>
      <w:r w:rsidRPr="00D27FA0">
        <w:t>substitute</w:t>
      </w:r>
    </w:p>
    <w:p w14:paraId="0387BCD5" w14:textId="1B580819" w:rsidR="00BE4BBC" w:rsidRPr="00D27FA0" w:rsidRDefault="007F4E6B" w:rsidP="009D241F">
      <w:pPr>
        <w:pStyle w:val="aNote"/>
        <w:keepNext/>
      </w:pPr>
      <w:hyperlink r:id="rId99" w:tooltip="Act 1995 No 12 (Cwlth), schedule" w:history="1">
        <w:r w:rsidRPr="007F4E6B">
          <w:rPr>
            <w:rStyle w:val="charCitHyperlinkAbbrev"/>
          </w:rPr>
          <w:t>Commonwealth Criminal Code</w:t>
        </w:r>
      </w:hyperlink>
    </w:p>
    <w:p w14:paraId="21C893BC" w14:textId="26D84C05" w:rsidR="00BE4BBC" w:rsidRPr="00D27FA0" w:rsidRDefault="00BE4BBC" w:rsidP="00BE4BBC">
      <w:pPr>
        <w:pStyle w:val="aExplanHeading"/>
      </w:pPr>
      <w:r w:rsidRPr="00D27FA0">
        <w:t>Explanatory note</w:t>
      </w:r>
    </w:p>
    <w:p w14:paraId="54DF40AE" w14:textId="4EAC3604" w:rsidR="00BE4BBC" w:rsidRPr="00D27FA0" w:rsidRDefault="00BE4BBC" w:rsidP="00BE4BBC">
      <w:pPr>
        <w:pStyle w:val="aExplanText"/>
      </w:pPr>
      <w:r w:rsidRPr="00D27FA0">
        <w:t xml:space="preserve">This amendment is consequential on the insertion of a definition of the term in the </w:t>
      </w:r>
      <w:hyperlink r:id="rId100" w:tooltip="A2001-14" w:history="1">
        <w:r w:rsidR="00D45C3E" w:rsidRPr="00D45C3E">
          <w:rPr>
            <w:rStyle w:val="charCitHyperlinkAbbrev"/>
          </w:rPr>
          <w:t>Legislation</w:t>
        </w:r>
        <w:r w:rsidR="007F4E6B">
          <w:rPr>
            <w:rStyle w:val="charCitHyperlinkAbbrev"/>
          </w:rPr>
          <w:t> </w:t>
        </w:r>
        <w:r w:rsidR="00D45C3E" w:rsidRPr="00D45C3E">
          <w:rPr>
            <w:rStyle w:val="charCitHyperlinkAbbrev"/>
          </w:rPr>
          <w:t>Act</w:t>
        </w:r>
      </w:hyperlink>
      <w:r w:rsidRPr="00D27FA0">
        <w:t>, dictionary, part 1 by another amendment.</w:t>
      </w:r>
    </w:p>
    <w:p w14:paraId="5E20BAC5" w14:textId="232B499F" w:rsidR="003B5FD9" w:rsidRPr="00D27FA0" w:rsidRDefault="00A77F8B" w:rsidP="00A77F8B">
      <w:pPr>
        <w:pStyle w:val="ShadedSchClause"/>
      </w:pPr>
      <w:bookmarkStart w:id="115" w:name="_Toc200548092"/>
      <w:r w:rsidRPr="00A77F8B">
        <w:rPr>
          <w:rStyle w:val="CharSectNo"/>
        </w:rPr>
        <w:t>[3.68]</w:t>
      </w:r>
      <w:r w:rsidRPr="00D27FA0">
        <w:tab/>
      </w:r>
      <w:r w:rsidR="003B5FD9" w:rsidRPr="00D27FA0">
        <w:t xml:space="preserve">Sections 54 </w:t>
      </w:r>
      <w:r w:rsidR="005F10B1" w:rsidRPr="00D27FA0">
        <w:t xml:space="preserve">(2) (i) </w:t>
      </w:r>
      <w:r w:rsidR="003B5FD9" w:rsidRPr="00D27FA0">
        <w:t>and 55</w:t>
      </w:r>
      <w:r w:rsidR="005F10B1" w:rsidRPr="00D27FA0">
        <w:t xml:space="preserve"> (3) (i)</w:t>
      </w:r>
      <w:bookmarkEnd w:id="115"/>
    </w:p>
    <w:p w14:paraId="28AA0CFB" w14:textId="77777777" w:rsidR="003B5FD9" w:rsidRPr="00D27FA0" w:rsidRDefault="003B5FD9" w:rsidP="003B5FD9">
      <w:pPr>
        <w:pStyle w:val="direction"/>
      </w:pPr>
      <w:r w:rsidRPr="00D27FA0">
        <w:t>omit</w:t>
      </w:r>
    </w:p>
    <w:p w14:paraId="1EC0C4DD" w14:textId="77777777" w:rsidR="003B5FD9" w:rsidRPr="00D27FA0" w:rsidRDefault="003B5FD9" w:rsidP="003B5FD9">
      <w:pPr>
        <w:pStyle w:val="Amainreturn"/>
      </w:pPr>
      <w:r w:rsidRPr="00D27FA0">
        <w:t>at a particular premises</w:t>
      </w:r>
    </w:p>
    <w:p w14:paraId="644D174B" w14:textId="77777777" w:rsidR="003B5FD9" w:rsidRPr="00D27FA0" w:rsidRDefault="003B5FD9" w:rsidP="003B5FD9">
      <w:pPr>
        <w:pStyle w:val="direction"/>
      </w:pPr>
      <w:r w:rsidRPr="00D27FA0">
        <w:t>substitute</w:t>
      </w:r>
    </w:p>
    <w:p w14:paraId="7C837D3F" w14:textId="77777777" w:rsidR="003B5FD9" w:rsidRPr="00D27FA0" w:rsidRDefault="003B5FD9" w:rsidP="003B5FD9">
      <w:pPr>
        <w:pStyle w:val="Amainreturn"/>
      </w:pPr>
      <w:r w:rsidRPr="00D27FA0">
        <w:t>at particular premises</w:t>
      </w:r>
    </w:p>
    <w:p w14:paraId="5B68D465" w14:textId="77777777" w:rsidR="003B5FD9" w:rsidRPr="00D27FA0" w:rsidRDefault="003B5FD9" w:rsidP="003B5FD9">
      <w:pPr>
        <w:pStyle w:val="aExplanHeading"/>
      </w:pPr>
      <w:r w:rsidRPr="00D27FA0">
        <w:t>Explanatory note</w:t>
      </w:r>
    </w:p>
    <w:p w14:paraId="5FA8FFEE" w14:textId="77777777" w:rsidR="003B5FD9" w:rsidRPr="00D27FA0" w:rsidRDefault="003B5FD9" w:rsidP="003B5FD9">
      <w:pPr>
        <w:pStyle w:val="aExplanText"/>
      </w:pPr>
      <w:r w:rsidRPr="00D27FA0">
        <w:t>This amendment corrects a minor typographical error.</w:t>
      </w:r>
    </w:p>
    <w:p w14:paraId="716F341C" w14:textId="6EB4A503" w:rsidR="003B5FD9" w:rsidRPr="00D45C3E" w:rsidRDefault="00A77F8B" w:rsidP="00A77F8B">
      <w:pPr>
        <w:pStyle w:val="ShadedSchClause"/>
        <w:rPr>
          <w:rStyle w:val="charItals"/>
        </w:rPr>
      </w:pPr>
      <w:bookmarkStart w:id="116" w:name="_Toc200548093"/>
      <w:r w:rsidRPr="00A77F8B">
        <w:rPr>
          <w:rStyle w:val="CharSectNo"/>
        </w:rPr>
        <w:t>[3.69]</w:t>
      </w:r>
      <w:r w:rsidRPr="00D45C3E">
        <w:rPr>
          <w:rStyle w:val="charItals"/>
          <w:i w:val="0"/>
        </w:rPr>
        <w:tab/>
      </w:r>
      <w:r w:rsidR="003B5FD9" w:rsidRPr="00D27FA0">
        <w:t xml:space="preserve">Section 116B, definition of </w:t>
      </w:r>
      <w:r w:rsidR="003B5FD9" w:rsidRPr="00D45C3E">
        <w:rPr>
          <w:rStyle w:val="charItals"/>
        </w:rPr>
        <w:t>occupier</w:t>
      </w:r>
      <w:bookmarkEnd w:id="116"/>
    </w:p>
    <w:p w14:paraId="522F1087" w14:textId="77777777" w:rsidR="003B5FD9" w:rsidRPr="00D27FA0" w:rsidRDefault="003B5FD9" w:rsidP="003B5FD9">
      <w:pPr>
        <w:pStyle w:val="direction"/>
      </w:pPr>
      <w:r w:rsidRPr="00D27FA0">
        <w:t>omit</w:t>
      </w:r>
    </w:p>
    <w:p w14:paraId="7299FCB5" w14:textId="77777777" w:rsidR="003B5FD9" w:rsidRPr="00D27FA0" w:rsidRDefault="003B5FD9" w:rsidP="003B5FD9">
      <w:pPr>
        <w:pStyle w:val="Amainreturn"/>
      </w:pPr>
      <w:r w:rsidRPr="00D27FA0">
        <w:t>of a premises</w:t>
      </w:r>
    </w:p>
    <w:p w14:paraId="18809AA7" w14:textId="77777777" w:rsidR="003B5FD9" w:rsidRPr="00D27FA0" w:rsidRDefault="003B5FD9" w:rsidP="003B5FD9">
      <w:pPr>
        <w:pStyle w:val="direction"/>
      </w:pPr>
      <w:r w:rsidRPr="00D27FA0">
        <w:t>substitute</w:t>
      </w:r>
    </w:p>
    <w:p w14:paraId="18B9A58E" w14:textId="77777777" w:rsidR="003B5FD9" w:rsidRPr="00D27FA0" w:rsidRDefault="003B5FD9" w:rsidP="003B5FD9">
      <w:pPr>
        <w:pStyle w:val="Amainreturn"/>
      </w:pPr>
      <w:r w:rsidRPr="00D27FA0">
        <w:t>of premises</w:t>
      </w:r>
    </w:p>
    <w:p w14:paraId="2510E47F" w14:textId="77777777" w:rsidR="003B5FD9" w:rsidRPr="00D27FA0" w:rsidRDefault="003B5FD9" w:rsidP="003B5FD9">
      <w:pPr>
        <w:pStyle w:val="aExplanHeading"/>
      </w:pPr>
      <w:r w:rsidRPr="00D27FA0">
        <w:t>Explanatory note</w:t>
      </w:r>
    </w:p>
    <w:p w14:paraId="141AA08D" w14:textId="77777777" w:rsidR="003B5FD9" w:rsidRPr="00D27FA0" w:rsidRDefault="003B5FD9" w:rsidP="003B5FD9">
      <w:pPr>
        <w:pStyle w:val="aExplanText"/>
      </w:pPr>
      <w:r w:rsidRPr="00D27FA0">
        <w:t>This amendment corrects a minor typographical error.</w:t>
      </w:r>
    </w:p>
    <w:p w14:paraId="5C8DEE7A" w14:textId="2610D47E" w:rsidR="003B5FD9" w:rsidRPr="00D27FA0" w:rsidRDefault="00A77F8B" w:rsidP="00A77F8B">
      <w:pPr>
        <w:pStyle w:val="ShadedSchClause"/>
      </w:pPr>
      <w:bookmarkStart w:id="117" w:name="_Toc200548094"/>
      <w:r w:rsidRPr="00A77F8B">
        <w:rPr>
          <w:rStyle w:val="CharSectNo"/>
        </w:rPr>
        <w:lastRenderedPageBreak/>
        <w:t>[3.70]</w:t>
      </w:r>
      <w:r w:rsidRPr="00D27FA0">
        <w:tab/>
      </w:r>
      <w:r w:rsidR="003B5FD9" w:rsidRPr="00D27FA0">
        <w:t>Section 116H (1) (k)</w:t>
      </w:r>
      <w:bookmarkEnd w:id="117"/>
    </w:p>
    <w:p w14:paraId="4C02B36F" w14:textId="77777777" w:rsidR="003B5FD9" w:rsidRPr="00D27FA0" w:rsidRDefault="003B5FD9" w:rsidP="003B5FD9">
      <w:pPr>
        <w:pStyle w:val="direction"/>
      </w:pPr>
      <w:r w:rsidRPr="00D27FA0">
        <w:t>omit</w:t>
      </w:r>
    </w:p>
    <w:p w14:paraId="1EAA7F7E" w14:textId="77777777" w:rsidR="003B5FD9" w:rsidRPr="00D27FA0" w:rsidRDefault="003B5FD9" w:rsidP="003B5FD9">
      <w:pPr>
        <w:pStyle w:val="Amainreturn"/>
      </w:pPr>
      <w:r w:rsidRPr="00D27FA0">
        <w:t>part of a premises</w:t>
      </w:r>
    </w:p>
    <w:p w14:paraId="0DE9DA45" w14:textId="77777777" w:rsidR="003B5FD9" w:rsidRPr="00D27FA0" w:rsidRDefault="003B5FD9" w:rsidP="003B5FD9">
      <w:pPr>
        <w:pStyle w:val="direction"/>
      </w:pPr>
      <w:r w:rsidRPr="00D27FA0">
        <w:t>substitute</w:t>
      </w:r>
    </w:p>
    <w:p w14:paraId="5F674635" w14:textId="77777777" w:rsidR="003B5FD9" w:rsidRPr="00D27FA0" w:rsidRDefault="003B5FD9" w:rsidP="003B5FD9">
      <w:pPr>
        <w:pStyle w:val="Amainreturn"/>
      </w:pPr>
      <w:r w:rsidRPr="00D27FA0">
        <w:t>part of premises</w:t>
      </w:r>
    </w:p>
    <w:p w14:paraId="17FD417D" w14:textId="77777777" w:rsidR="003B5FD9" w:rsidRPr="00D27FA0" w:rsidRDefault="003B5FD9" w:rsidP="003B5FD9">
      <w:pPr>
        <w:pStyle w:val="aExplanHeading"/>
      </w:pPr>
      <w:r w:rsidRPr="00D27FA0">
        <w:t>Explanatory note</w:t>
      </w:r>
    </w:p>
    <w:p w14:paraId="69C610E7" w14:textId="77777777" w:rsidR="003B5FD9" w:rsidRPr="00D27FA0" w:rsidRDefault="003B5FD9" w:rsidP="003B5FD9">
      <w:pPr>
        <w:pStyle w:val="aExplanText"/>
      </w:pPr>
      <w:r w:rsidRPr="00D27FA0">
        <w:t>This amendment corrects a minor typographical error.</w:t>
      </w:r>
    </w:p>
    <w:p w14:paraId="4E7ABB13" w14:textId="21AA872F" w:rsidR="00330B96" w:rsidRPr="00D27FA0" w:rsidRDefault="00A77F8B" w:rsidP="00A77F8B">
      <w:pPr>
        <w:pStyle w:val="ShadedSchClause"/>
      </w:pPr>
      <w:bookmarkStart w:id="118" w:name="_Toc200548095"/>
      <w:r w:rsidRPr="00A77F8B">
        <w:rPr>
          <w:rStyle w:val="CharSectNo"/>
        </w:rPr>
        <w:t>[3.71]</w:t>
      </w:r>
      <w:r w:rsidRPr="00D27FA0">
        <w:tab/>
      </w:r>
      <w:r w:rsidR="00330B96" w:rsidRPr="00D27FA0">
        <w:t>Schedule 1, part 1.2 and schedule 2, part 2.2</w:t>
      </w:r>
      <w:bookmarkEnd w:id="118"/>
    </w:p>
    <w:p w14:paraId="64973F58" w14:textId="77777777" w:rsidR="001071E3" w:rsidRPr="00D27FA0" w:rsidRDefault="001071E3" w:rsidP="001E237D">
      <w:pPr>
        <w:pStyle w:val="direction"/>
        <w:spacing w:after="60"/>
      </w:pPr>
      <w:r w:rsidRPr="00D27FA0">
        <w:t>omit</w:t>
      </w:r>
    </w:p>
    <w:p w14:paraId="1965FBA5" w14:textId="24D01180" w:rsidR="001071E3" w:rsidRPr="00D27FA0" w:rsidRDefault="001071E3" w:rsidP="001071E3">
      <w:pPr>
        <w:pStyle w:val="TableText10"/>
        <w:ind w:left="1078"/>
      </w:pPr>
      <w:hyperlink r:id="rId101" w:tooltip="Act 1995 No 12 (Cwlth)" w:history="1">
        <w:r w:rsidRPr="007F4E6B">
          <w:rPr>
            <w:rStyle w:val="charCitHyperlinkItal"/>
          </w:rPr>
          <w:t>Criminal Code Act 1995</w:t>
        </w:r>
      </w:hyperlink>
      <w:r w:rsidRPr="00D27FA0">
        <w:t xml:space="preserve"> (Cwlth)</w:t>
      </w:r>
    </w:p>
    <w:p w14:paraId="7873B943" w14:textId="77777777" w:rsidR="001071E3" w:rsidRPr="00D27FA0" w:rsidRDefault="001071E3" w:rsidP="001E237D">
      <w:pPr>
        <w:pStyle w:val="direction"/>
        <w:spacing w:after="60"/>
      </w:pPr>
      <w:r w:rsidRPr="00D27FA0">
        <w:t>substitute</w:t>
      </w:r>
    </w:p>
    <w:p w14:paraId="0A9734C2" w14:textId="686CEC92" w:rsidR="001071E3" w:rsidRPr="00D27FA0" w:rsidRDefault="001071E3" w:rsidP="001071E3">
      <w:pPr>
        <w:pStyle w:val="TableText10"/>
        <w:ind w:left="1078"/>
      </w:pPr>
      <w:hyperlink r:id="rId102" w:tooltip="Act 1995 No 12 (Cwlth), schedule" w:history="1">
        <w:r w:rsidRPr="007F4E6B">
          <w:rPr>
            <w:rStyle w:val="charCitHyperlinkAbbrev"/>
          </w:rPr>
          <w:t>Commonwealth Criminal Code</w:t>
        </w:r>
      </w:hyperlink>
    </w:p>
    <w:p w14:paraId="027B3150" w14:textId="77777777" w:rsidR="00330B96" w:rsidRPr="00D27FA0" w:rsidRDefault="00330B96" w:rsidP="00330B96">
      <w:pPr>
        <w:pStyle w:val="aExplanHeading"/>
      </w:pPr>
      <w:r w:rsidRPr="00D27FA0">
        <w:t>Explanatory note</w:t>
      </w:r>
    </w:p>
    <w:p w14:paraId="4B1F6AF5" w14:textId="1D2BC4C1" w:rsidR="00330B96" w:rsidRPr="00D27FA0" w:rsidRDefault="00330B96" w:rsidP="00330B96">
      <w:pPr>
        <w:pStyle w:val="aExplanText"/>
      </w:pPr>
      <w:r w:rsidRPr="00D27FA0">
        <w:t xml:space="preserve">This amendment is consequential on the insertion of a definition of the term in the </w:t>
      </w:r>
      <w:hyperlink r:id="rId103" w:tooltip="A2001-14" w:history="1">
        <w:r w:rsidR="00D45C3E" w:rsidRPr="00D45C3E">
          <w:rPr>
            <w:rStyle w:val="charCitHyperlinkAbbrev"/>
          </w:rPr>
          <w:t>Legislation Act</w:t>
        </w:r>
      </w:hyperlink>
      <w:r w:rsidRPr="00D27FA0">
        <w:t>, dictionary, part 1 by another amendment.</w:t>
      </w:r>
    </w:p>
    <w:p w14:paraId="0F5708E2" w14:textId="08C8FD4F" w:rsidR="00330B96" w:rsidRPr="00D27FA0" w:rsidRDefault="00A77F8B" w:rsidP="00A77F8B">
      <w:pPr>
        <w:pStyle w:val="ShadedSchClause"/>
      </w:pPr>
      <w:bookmarkStart w:id="119" w:name="_Toc200548096"/>
      <w:r w:rsidRPr="00A77F8B">
        <w:rPr>
          <w:rStyle w:val="CharSectNo"/>
        </w:rPr>
        <w:t>[3.72]</w:t>
      </w:r>
      <w:r w:rsidRPr="00D27FA0">
        <w:tab/>
      </w:r>
      <w:r w:rsidR="00330B96" w:rsidRPr="00D27FA0">
        <w:t>Dictionary, note 2</w:t>
      </w:r>
      <w:bookmarkEnd w:id="119"/>
    </w:p>
    <w:p w14:paraId="18FC8259" w14:textId="77777777" w:rsidR="00330B96" w:rsidRPr="00D27FA0" w:rsidRDefault="00330B96" w:rsidP="00330B96">
      <w:pPr>
        <w:pStyle w:val="direction"/>
      </w:pPr>
      <w:r w:rsidRPr="00D27FA0">
        <w:t>insert</w:t>
      </w:r>
    </w:p>
    <w:p w14:paraId="2A21454F" w14:textId="55DC8AE3" w:rsidR="00330B9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330B96" w:rsidRPr="00D27FA0">
        <w:t>Commonwealth Criminal Code</w:t>
      </w:r>
    </w:p>
    <w:p w14:paraId="398E77FE" w14:textId="6B4BCBF6"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596CAB49" w14:textId="77777777" w:rsidR="00330B96" w:rsidRPr="00D27FA0" w:rsidRDefault="00330B96" w:rsidP="00330B96">
      <w:pPr>
        <w:pStyle w:val="aExplanHeading"/>
      </w:pPr>
      <w:r w:rsidRPr="00D27FA0">
        <w:t>Explanatory note</w:t>
      </w:r>
    </w:p>
    <w:p w14:paraId="38F3E337" w14:textId="78FE6440" w:rsidR="00330B96" w:rsidRPr="00D27FA0" w:rsidRDefault="00330B96" w:rsidP="00330B96">
      <w:pPr>
        <w:pStyle w:val="aExplanText"/>
      </w:pPr>
      <w:r w:rsidRPr="00D27FA0">
        <w:t xml:space="preserve">Dictionary, note 2 lists examples of terms used in the Act that are defined in the </w:t>
      </w:r>
      <w:hyperlink r:id="rId104" w:tooltip="A2001-14" w:history="1">
        <w:r w:rsidR="00D45C3E" w:rsidRPr="00D45C3E">
          <w:rPr>
            <w:rStyle w:val="charCitHyperlinkAbbrev"/>
          </w:rPr>
          <w:t>Legislation Act</w:t>
        </w:r>
      </w:hyperlink>
      <w:r w:rsidRPr="00D27FA0">
        <w:t>, dictionary, part 1. This amendment inserts term</w:t>
      </w:r>
      <w:r w:rsidR="00F977F2" w:rsidRPr="00D27FA0">
        <w:t>s</w:t>
      </w:r>
      <w:r w:rsidRPr="00D27FA0">
        <w:t xml:space="preserve"> used in the Act and defined in the </w:t>
      </w:r>
      <w:hyperlink r:id="rId105" w:tooltip="A2001-14" w:history="1">
        <w:r w:rsidR="00D45C3E" w:rsidRPr="00D45C3E">
          <w:rPr>
            <w:rStyle w:val="charCitHyperlinkAbbrev"/>
          </w:rPr>
          <w:t>Legislation</w:t>
        </w:r>
        <w:r w:rsidR="001E237D">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106" w:tooltip="A2001-14" w:history="1">
        <w:r w:rsidR="00D45C3E" w:rsidRPr="00D45C3E">
          <w:rPr>
            <w:rStyle w:val="charCitHyperlinkAbbrev"/>
          </w:rPr>
          <w:t>Legislation Act</w:t>
        </w:r>
      </w:hyperlink>
      <w:r w:rsidRPr="00D27FA0">
        <w:t>, dictionary, part 1 by another amendment.</w:t>
      </w:r>
    </w:p>
    <w:p w14:paraId="6E836C78" w14:textId="5F94D211" w:rsidR="003B5FD9" w:rsidRPr="00D45C3E" w:rsidRDefault="00A77F8B" w:rsidP="00A77F8B">
      <w:pPr>
        <w:pStyle w:val="ShadedSchClause"/>
        <w:rPr>
          <w:rStyle w:val="charItals"/>
        </w:rPr>
      </w:pPr>
      <w:bookmarkStart w:id="120" w:name="_Toc200548097"/>
      <w:r w:rsidRPr="00A77F8B">
        <w:rPr>
          <w:rStyle w:val="CharSectNo"/>
        </w:rPr>
        <w:lastRenderedPageBreak/>
        <w:t>[3.73]</w:t>
      </w:r>
      <w:r w:rsidRPr="00D45C3E">
        <w:rPr>
          <w:rStyle w:val="charItals"/>
          <w:i w:val="0"/>
        </w:rPr>
        <w:tab/>
      </w:r>
      <w:r w:rsidR="003B5FD9" w:rsidRPr="00D27FA0">
        <w:t xml:space="preserve">Dictionary, definition of </w:t>
      </w:r>
      <w:r w:rsidR="003B5FD9" w:rsidRPr="00D45C3E">
        <w:rPr>
          <w:rStyle w:val="charItals"/>
        </w:rPr>
        <w:t>occupier</w:t>
      </w:r>
      <w:bookmarkEnd w:id="120"/>
    </w:p>
    <w:p w14:paraId="42E52FC7" w14:textId="77777777" w:rsidR="003B5FD9" w:rsidRPr="00D27FA0" w:rsidRDefault="003B5FD9" w:rsidP="003B5FD9">
      <w:pPr>
        <w:pStyle w:val="direction"/>
      </w:pPr>
      <w:r w:rsidRPr="00D27FA0">
        <w:t>omit</w:t>
      </w:r>
    </w:p>
    <w:p w14:paraId="6D66CC9E" w14:textId="77777777" w:rsidR="003B5FD9" w:rsidRPr="00D27FA0" w:rsidRDefault="003B5FD9" w:rsidP="009D241F">
      <w:pPr>
        <w:pStyle w:val="Amainreturn"/>
        <w:keepNext/>
      </w:pPr>
      <w:r w:rsidRPr="00D27FA0">
        <w:t>of a premises</w:t>
      </w:r>
    </w:p>
    <w:p w14:paraId="1BC4B5BF" w14:textId="77777777" w:rsidR="003B5FD9" w:rsidRPr="00D27FA0" w:rsidRDefault="003B5FD9" w:rsidP="003B5FD9">
      <w:pPr>
        <w:pStyle w:val="direction"/>
      </w:pPr>
      <w:r w:rsidRPr="00D27FA0">
        <w:t>substitute</w:t>
      </w:r>
    </w:p>
    <w:p w14:paraId="647D2D09" w14:textId="77777777" w:rsidR="003B5FD9" w:rsidRPr="00D27FA0" w:rsidRDefault="003B5FD9" w:rsidP="003B5FD9">
      <w:pPr>
        <w:pStyle w:val="Amainreturn"/>
      </w:pPr>
      <w:r w:rsidRPr="00D27FA0">
        <w:t>of premises</w:t>
      </w:r>
    </w:p>
    <w:p w14:paraId="3135AB81" w14:textId="77777777" w:rsidR="003B5FD9" w:rsidRPr="00D27FA0" w:rsidRDefault="003B5FD9" w:rsidP="003B5FD9">
      <w:pPr>
        <w:pStyle w:val="aExplanHeading"/>
      </w:pPr>
      <w:r w:rsidRPr="00D27FA0">
        <w:t>Explanatory note</w:t>
      </w:r>
    </w:p>
    <w:p w14:paraId="730149A7" w14:textId="77777777" w:rsidR="003B5FD9" w:rsidRPr="00D27FA0" w:rsidRDefault="003B5FD9" w:rsidP="003B5FD9">
      <w:pPr>
        <w:pStyle w:val="aExplanText"/>
      </w:pPr>
      <w:r w:rsidRPr="00D27FA0">
        <w:t>This amendment corrects a minor typographical error.</w:t>
      </w:r>
    </w:p>
    <w:p w14:paraId="122A054C" w14:textId="255C4376" w:rsidR="00AB4C72" w:rsidRPr="00A77F8B" w:rsidRDefault="00A77F8B" w:rsidP="00A77F8B">
      <w:pPr>
        <w:pStyle w:val="Sched-Part"/>
      </w:pPr>
      <w:bookmarkStart w:id="121" w:name="_Toc200548098"/>
      <w:r w:rsidRPr="00A77F8B">
        <w:rPr>
          <w:rStyle w:val="CharPartNo"/>
        </w:rPr>
        <w:t>Part 3.25</w:t>
      </w:r>
      <w:r w:rsidRPr="00D27FA0">
        <w:tab/>
      </w:r>
      <w:r w:rsidR="00AB4C72" w:rsidRPr="00A77F8B">
        <w:rPr>
          <w:rStyle w:val="CharPartText"/>
        </w:rPr>
        <w:t>Crimes (Sentence Administration) Act</w:t>
      </w:r>
      <w:r w:rsidR="001E237D" w:rsidRPr="00A77F8B">
        <w:rPr>
          <w:rStyle w:val="CharPartText"/>
        </w:rPr>
        <w:t xml:space="preserve"> </w:t>
      </w:r>
      <w:r w:rsidR="00AB4C72" w:rsidRPr="00A77F8B">
        <w:rPr>
          <w:rStyle w:val="CharPartText"/>
        </w:rPr>
        <w:t>2005</w:t>
      </w:r>
      <w:bookmarkEnd w:id="121"/>
    </w:p>
    <w:p w14:paraId="7119E130" w14:textId="46F7A406" w:rsidR="00AB4C72" w:rsidRPr="00D27FA0" w:rsidRDefault="00A77F8B" w:rsidP="00A77F8B">
      <w:pPr>
        <w:pStyle w:val="ShadedSchClause"/>
      </w:pPr>
      <w:bookmarkStart w:id="122" w:name="_Toc200548099"/>
      <w:r w:rsidRPr="00A77F8B">
        <w:rPr>
          <w:rStyle w:val="CharSectNo"/>
        </w:rPr>
        <w:t>[3.74]</w:t>
      </w:r>
      <w:r w:rsidRPr="00D27FA0">
        <w:tab/>
      </w:r>
      <w:r w:rsidR="00AB4C72" w:rsidRPr="00D27FA0">
        <w:t>Dictionary, note 2</w:t>
      </w:r>
      <w:bookmarkEnd w:id="122"/>
    </w:p>
    <w:p w14:paraId="08E0F191" w14:textId="77777777" w:rsidR="00AB4C72" w:rsidRPr="00D27FA0" w:rsidRDefault="00AB4C72" w:rsidP="00AB4C72">
      <w:pPr>
        <w:pStyle w:val="direction"/>
      </w:pPr>
      <w:r w:rsidRPr="00D27FA0">
        <w:t>insert</w:t>
      </w:r>
    </w:p>
    <w:p w14:paraId="389FF65B" w14:textId="4633A96D" w:rsidR="00AB4C7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AB4C72" w:rsidRPr="00D27FA0">
        <w:t>correctional centre</w:t>
      </w:r>
    </w:p>
    <w:p w14:paraId="6BBAE11D" w14:textId="6D1E807A" w:rsidR="00AB4C7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AB4C72" w:rsidRPr="00D27FA0">
        <w:t>corrections officer</w:t>
      </w:r>
    </w:p>
    <w:p w14:paraId="7B5B107D" w14:textId="77777777" w:rsidR="00AB4C72" w:rsidRPr="00D27FA0" w:rsidRDefault="00AB4C72" w:rsidP="00AB4C72">
      <w:pPr>
        <w:pStyle w:val="aExplanHeading"/>
      </w:pPr>
      <w:r w:rsidRPr="00D27FA0">
        <w:t>Explanatory note</w:t>
      </w:r>
    </w:p>
    <w:p w14:paraId="6F948E75" w14:textId="6DC92FC9" w:rsidR="00AB4C72" w:rsidRPr="00D27FA0" w:rsidRDefault="00AB4C72" w:rsidP="00AB4C72">
      <w:pPr>
        <w:pStyle w:val="aExplanText"/>
      </w:pPr>
      <w:r w:rsidRPr="00D27FA0">
        <w:t xml:space="preserve">Dictionary, note 2 lists examples of terms used in the Act that are defined in the </w:t>
      </w:r>
      <w:hyperlink r:id="rId107"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108" w:tooltip="A2001-14" w:history="1">
        <w:r w:rsidR="00D45C3E" w:rsidRPr="00D45C3E">
          <w:rPr>
            <w:rStyle w:val="charCitHyperlinkAbbrev"/>
          </w:rPr>
          <w:t>Legislation</w:t>
        </w:r>
        <w:r w:rsidR="001E237D">
          <w:rPr>
            <w:rStyle w:val="charCitHyperlinkAbbrev"/>
          </w:rPr>
          <w:t> </w:t>
        </w:r>
        <w:r w:rsidR="00D45C3E" w:rsidRPr="00D45C3E">
          <w:rPr>
            <w:rStyle w:val="charCitHyperlinkAbbrev"/>
          </w:rPr>
          <w:t>Act</w:t>
        </w:r>
      </w:hyperlink>
      <w:r w:rsidRPr="00D27FA0">
        <w:t>, dictionary, part 1.</w:t>
      </w:r>
    </w:p>
    <w:p w14:paraId="312A12DE" w14:textId="61C2114C" w:rsidR="00AB4C72" w:rsidRPr="00D27FA0" w:rsidRDefault="00A77F8B" w:rsidP="00A77F8B">
      <w:pPr>
        <w:pStyle w:val="ShadedSchClause"/>
      </w:pPr>
      <w:bookmarkStart w:id="123" w:name="_Toc200548100"/>
      <w:r w:rsidRPr="00A77F8B">
        <w:rPr>
          <w:rStyle w:val="CharSectNo"/>
        </w:rPr>
        <w:t>[3.75]</w:t>
      </w:r>
      <w:r w:rsidRPr="00D27FA0">
        <w:tab/>
      </w:r>
      <w:r w:rsidR="00AB4C72" w:rsidRPr="00D27FA0">
        <w:t xml:space="preserve">Dictionary, definitions of </w:t>
      </w:r>
      <w:r w:rsidR="00AB4C72" w:rsidRPr="00D45C3E">
        <w:rPr>
          <w:rStyle w:val="charItals"/>
        </w:rPr>
        <w:t>correctional centre</w:t>
      </w:r>
      <w:r w:rsidR="00AB4C72" w:rsidRPr="00D27FA0">
        <w:t xml:space="preserve"> and </w:t>
      </w:r>
      <w:r w:rsidR="00AB4C72" w:rsidRPr="00D45C3E">
        <w:rPr>
          <w:rStyle w:val="charItals"/>
        </w:rPr>
        <w:t>corrections officer</w:t>
      </w:r>
      <w:bookmarkEnd w:id="123"/>
    </w:p>
    <w:p w14:paraId="3622ABEF" w14:textId="77777777" w:rsidR="00AB4C72" w:rsidRPr="00D27FA0" w:rsidRDefault="00AB4C72" w:rsidP="00AB4C72">
      <w:pPr>
        <w:pStyle w:val="direction"/>
      </w:pPr>
      <w:r w:rsidRPr="00D27FA0">
        <w:t>omit</w:t>
      </w:r>
    </w:p>
    <w:p w14:paraId="6B2ACF21" w14:textId="77777777" w:rsidR="00AB4C72" w:rsidRPr="00D27FA0" w:rsidRDefault="00AB4C72" w:rsidP="00AB4C72">
      <w:pPr>
        <w:pStyle w:val="aExplanHeading"/>
      </w:pPr>
      <w:r w:rsidRPr="00D27FA0">
        <w:t>Explanatory note</w:t>
      </w:r>
    </w:p>
    <w:p w14:paraId="502AB9E2" w14:textId="2B9DEAE8" w:rsidR="00AB4C72" w:rsidRPr="00D27FA0" w:rsidRDefault="00AB4C72" w:rsidP="00AB4C72">
      <w:pPr>
        <w:pStyle w:val="aExplanText"/>
      </w:pPr>
      <w:r w:rsidRPr="00D27FA0">
        <w:t xml:space="preserve">This amendment omits redundant definitions. The terms are defined in the </w:t>
      </w:r>
      <w:hyperlink r:id="rId109" w:tooltip="A2001-14" w:history="1">
        <w:r w:rsidR="00D45C3E" w:rsidRPr="00D45C3E">
          <w:rPr>
            <w:rStyle w:val="charCitHyperlinkAbbrev"/>
          </w:rPr>
          <w:t>Legislation Act</w:t>
        </w:r>
      </w:hyperlink>
      <w:r w:rsidRPr="00D27FA0">
        <w:t>, dictionary, part 1.</w:t>
      </w:r>
    </w:p>
    <w:p w14:paraId="2C03F82D" w14:textId="24295C2E" w:rsidR="00C1092D" w:rsidRPr="00A77F8B" w:rsidRDefault="00A77F8B" w:rsidP="00A77F8B">
      <w:pPr>
        <w:pStyle w:val="Sched-Part"/>
      </w:pPr>
      <w:bookmarkStart w:id="124" w:name="_Toc200548101"/>
      <w:r w:rsidRPr="00A77F8B">
        <w:rPr>
          <w:rStyle w:val="CharPartNo"/>
        </w:rPr>
        <w:lastRenderedPageBreak/>
        <w:t>Part 3.26</w:t>
      </w:r>
      <w:r w:rsidRPr="00D27FA0">
        <w:tab/>
      </w:r>
      <w:r w:rsidR="00C1092D" w:rsidRPr="00A77F8B">
        <w:rPr>
          <w:rStyle w:val="CharPartText"/>
        </w:rPr>
        <w:t>Crimes (Sentencing) Act 2005</w:t>
      </w:r>
      <w:bookmarkEnd w:id="124"/>
    </w:p>
    <w:p w14:paraId="2F549284" w14:textId="46EA436C" w:rsidR="00C1092D" w:rsidRPr="00D27FA0" w:rsidRDefault="00A77F8B" w:rsidP="00A77F8B">
      <w:pPr>
        <w:pStyle w:val="ShadedSchClause"/>
      </w:pPr>
      <w:bookmarkStart w:id="125" w:name="_Toc200548102"/>
      <w:r w:rsidRPr="00A77F8B">
        <w:rPr>
          <w:rStyle w:val="CharSectNo"/>
        </w:rPr>
        <w:t>[3.76]</w:t>
      </w:r>
      <w:r w:rsidRPr="00D27FA0">
        <w:tab/>
      </w:r>
      <w:r w:rsidR="00C1092D" w:rsidRPr="00D27FA0">
        <w:t>Schedule</w:t>
      </w:r>
      <w:r w:rsidR="001E237D">
        <w:t xml:space="preserve"> </w:t>
      </w:r>
      <w:r w:rsidR="00C1092D" w:rsidRPr="00D27FA0">
        <w:t>1, part</w:t>
      </w:r>
      <w:r w:rsidR="001E237D">
        <w:t xml:space="preserve"> </w:t>
      </w:r>
      <w:r w:rsidR="00C1092D" w:rsidRPr="00D27FA0">
        <w:t>1.2 heading</w:t>
      </w:r>
      <w:bookmarkEnd w:id="125"/>
    </w:p>
    <w:p w14:paraId="5A85A652" w14:textId="77777777" w:rsidR="00C1092D" w:rsidRPr="00D27FA0" w:rsidRDefault="00C1092D" w:rsidP="00C1092D">
      <w:pPr>
        <w:pStyle w:val="direction"/>
      </w:pPr>
      <w:r w:rsidRPr="00D27FA0">
        <w:t>substitute</w:t>
      </w:r>
    </w:p>
    <w:p w14:paraId="544A85DC" w14:textId="77777777" w:rsidR="00C1092D" w:rsidRPr="00D27FA0" w:rsidRDefault="00C1092D" w:rsidP="00C1092D">
      <w:pPr>
        <w:pStyle w:val="ISched-Part"/>
      </w:pPr>
      <w:r w:rsidRPr="00D27FA0">
        <w:t>Part 1.2</w:t>
      </w:r>
      <w:r w:rsidRPr="00D27FA0">
        <w:tab/>
        <w:t>Criminal Code</w:t>
      </w:r>
    </w:p>
    <w:p w14:paraId="49FE1C3E" w14:textId="77777777" w:rsidR="00C1092D" w:rsidRPr="00D27FA0" w:rsidRDefault="00C1092D" w:rsidP="00C1092D">
      <w:pPr>
        <w:pStyle w:val="aExplanHeading"/>
      </w:pPr>
      <w:r w:rsidRPr="00D27FA0">
        <w:t>Explanatory note</w:t>
      </w:r>
    </w:p>
    <w:p w14:paraId="348E4FC4" w14:textId="77777777" w:rsidR="00C1092D" w:rsidRPr="00D27FA0" w:rsidRDefault="00C1092D" w:rsidP="00C1092D">
      <w:pPr>
        <w:pStyle w:val="aExplanText"/>
      </w:pPr>
      <w:r w:rsidRPr="00D27FA0">
        <w:t>This amendment updates a cross</w:t>
      </w:r>
      <w:r w:rsidRPr="00D27FA0">
        <w:noBreakHyphen/>
        <w:t>reference in line with current legislative drafting practice.</w:t>
      </w:r>
    </w:p>
    <w:p w14:paraId="0CBD4C1A" w14:textId="0E5751D0" w:rsidR="00683AF3" w:rsidRPr="00A77F8B" w:rsidRDefault="00A77F8B" w:rsidP="00A77F8B">
      <w:pPr>
        <w:pStyle w:val="Sched-Part"/>
      </w:pPr>
      <w:bookmarkStart w:id="126" w:name="_Toc200548103"/>
      <w:r w:rsidRPr="00A77F8B">
        <w:rPr>
          <w:rStyle w:val="CharPartNo"/>
        </w:rPr>
        <w:t>Part 3.27</w:t>
      </w:r>
      <w:r w:rsidRPr="00D27FA0">
        <w:tab/>
      </w:r>
      <w:r w:rsidR="00683AF3" w:rsidRPr="00A77F8B">
        <w:rPr>
          <w:rStyle w:val="CharPartText"/>
        </w:rPr>
        <w:t>Criminal Code 2002</w:t>
      </w:r>
      <w:bookmarkEnd w:id="126"/>
    </w:p>
    <w:p w14:paraId="551D3B4A" w14:textId="25D242BF" w:rsidR="00683AF3" w:rsidRPr="00D27FA0" w:rsidRDefault="00A77F8B" w:rsidP="00A77F8B">
      <w:pPr>
        <w:pStyle w:val="ShadedSchClause"/>
      </w:pPr>
      <w:bookmarkStart w:id="127" w:name="_Toc200548104"/>
      <w:r w:rsidRPr="00A77F8B">
        <w:rPr>
          <w:rStyle w:val="CharSectNo"/>
        </w:rPr>
        <w:t>[3.77]</w:t>
      </w:r>
      <w:r w:rsidRPr="00D27FA0">
        <w:tab/>
      </w:r>
      <w:r w:rsidR="00683AF3" w:rsidRPr="00D27FA0">
        <w:t xml:space="preserve">Section 412, definition of </w:t>
      </w:r>
      <w:r w:rsidR="00683AF3" w:rsidRPr="00D45C3E">
        <w:rPr>
          <w:rStyle w:val="charItals"/>
        </w:rPr>
        <w:t>impairment</w:t>
      </w:r>
      <w:bookmarkEnd w:id="127"/>
    </w:p>
    <w:p w14:paraId="5D786869" w14:textId="77777777" w:rsidR="00683AF3" w:rsidRPr="00D27FA0" w:rsidRDefault="00683AF3" w:rsidP="00683AF3">
      <w:pPr>
        <w:pStyle w:val="direction"/>
      </w:pPr>
      <w:r w:rsidRPr="00D27FA0">
        <w:t>substitute</w:t>
      </w:r>
    </w:p>
    <w:p w14:paraId="6F4A7EE0" w14:textId="77777777" w:rsidR="00683AF3" w:rsidRPr="00D27FA0" w:rsidRDefault="00683AF3" w:rsidP="00A77F8B">
      <w:pPr>
        <w:pStyle w:val="aDef"/>
      </w:pPr>
      <w:r w:rsidRPr="00D27FA0">
        <w:rPr>
          <w:rStyle w:val="charBoldItals"/>
        </w:rPr>
        <w:t>impairment</w:t>
      </w:r>
      <w:r w:rsidRPr="00D27FA0">
        <w:t>, of electronic communication to or from a computer</w:t>
      </w:r>
      <w:r w:rsidRPr="00D27FA0">
        <w:rPr>
          <w:color w:val="000000"/>
          <w:shd w:val="clear" w:color="auto" w:fill="FFFFFF"/>
        </w:rPr>
        <w:t>—</w:t>
      </w:r>
    </w:p>
    <w:p w14:paraId="17F24573" w14:textId="77777777" w:rsidR="00683AF3" w:rsidRPr="00D27FA0" w:rsidRDefault="00683AF3" w:rsidP="00683AF3">
      <w:pPr>
        <w:pStyle w:val="Idefpara"/>
        <w:rPr>
          <w:color w:val="000000"/>
          <w:shd w:val="clear" w:color="auto" w:fill="FFFFFF"/>
        </w:rPr>
      </w:pPr>
      <w:r w:rsidRPr="00D27FA0">
        <w:tab/>
        <w:t>(a)</w:t>
      </w:r>
      <w:r w:rsidRPr="00D27FA0">
        <w:tab/>
        <w:t>includes</w:t>
      </w:r>
      <w:r w:rsidRPr="00D27FA0">
        <w:rPr>
          <w:color w:val="000000"/>
          <w:shd w:val="clear" w:color="auto" w:fill="FFFFFF"/>
        </w:rPr>
        <w:t>—</w:t>
      </w:r>
    </w:p>
    <w:p w14:paraId="445EF9CF" w14:textId="77777777" w:rsidR="00683AF3" w:rsidRPr="00D27FA0" w:rsidRDefault="00683AF3" w:rsidP="00683AF3">
      <w:pPr>
        <w:pStyle w:val="Idefsubpara"/>
      </w:pPr>
      <w:r w:rsidRPr="00D27FA0">
        <w:tab/>
        <w:t>(i)</w:t>
      </w:r>
      <w:r w:rsidRPr="00D27FA0">
        <w:tab/>
        <w:t>the prevention of the communication; and</w:t>
      </w:r>
    </w:p>
    <w:p w14:paraId="0AA25A69" w14:textId="77777777" w:rsidR="00683AF3" w:rsidRPr="00D27FA0" w:rsidRDefault="00683AF3" w:rsidP="00683AF3">
      <w:pPr>
        <w:pStyle w:val="Idefsubpara"/>
      </w:pPr>
      <w:r w:rsidRPr="00D27FA0">
        <w:tab/>
        <w:t>(ii)</w:t>
      </w:r>
      <w:r w:rsidRPr="00D27FA0">
        <w:tab/>
        <w:t>the impairment of the communication on an electronic link or network used by the computer; but</w:t>
      </w:r>
    </w:p>
    <w:p w14:paraId="11732A51" w14:textId="77777777" w:rsidR="00683AF3" w:rsidRPr="00D27FA0" w:rsidRDefault="00683AF3" w:rsidP="00683AF3">
      <w:pPr>
        <w:pStyle w:val="Idefpara"/>
        <w:rPr>
          <w:color w:val="000000"/>
          <w:shd w:val="clear" w:color="auto" w:fill="FFFFFF"/>
        </w:rPr>
      </w:pPr>
      <w:r w:rsidRPr="00D27FA0">
        <w:tab/>
        <w:t>(b)</w:t>
      </w:r>
      <w:r w:rsidRPr="00D27FA0">
        <w:tab/>
        <w:t>does not include a mere interception of the communication.</w:t>
      </w:r>
    </w:p>
    <w:p w14:paraId="0A2B136F" w14:textId="77777777" w:rsidR="00683AF3" w:rsidRPr="00D27FA0" w:rsidRDefault="00683AF3" w:rsidP="00683AF3">
      <w:pPr>
        <w:pStyle w:val="aExplanHeading"/>
      </w:pPr>
      <w:r w:rsidRPr="00D27FA0">
        <w:t>Explanatory note</w:t>
      </w:r>
    </w:p>
    <w:p w14:paraId="31955108" w14:textId="77777777" w:rsidR="00683AF3" w:rsidRPr="00D27FA0" w:rsidRDefault="00683AF3" w:rsidP="00683AF3">
      <w:pPr>
        <w:pStyle w:val="aExplanText"/>
      </w:pPr>
      <w:r w:rsidRPr="00D27FA0">
        <w:t>This amendment updates a definition in line with current legislative drafting practice.</w:t>
      </w:r>
    </w:p>
    <w:p w14:paraId="4852733A" w14:textId="5C2F8370" w:rsidR="00683AF3" w:rsidRPr="00D45C3E" w:rsidRDefault="00A77F8B" w:rsidP="00A77F8B">
      <w:pPr>
        <w:pStyle w:val="ShadedSchClause"/>
        <w:rPr>
          <w:rStyle w:val="charItals"/>
        </w:rPr>
      </w:pPr>
      <w:bookmarkStart w:id="128" w:name="_Toc200548105"/>
      <w:r w:rsidRPr="00A77F8B">
        <w:rPr>
          <w:rStyle w:val="CharSectNo"/>
        </w:rPr>
        <w:lastRenderedPageBreak/>
        <w:t>[3.78]</w:t>
      </w:r>
      <w:r w:rsidRPr="00D45C3E">
        <w:rPr>
          <w:rStyle w:val="charItals"/>
          <w:i w:val="0"/>
        </w:rPr>
        <w:tab/>
      </w:r>
      <w:r w:rsidR="00683AF3" w:rsidRPr="00D27FA0">
        <w:t xml:space="preserve">Dictionary, definition of </w:t>
      </w:r>
      <w:r w:rsidR="00683AF3" w:rsidRPr="00D45C3E">
        <w:rPr>
          <w:rStyle w:val="charItals"/>
        </w:rPr>
        <w:t>aggravated perjury</w:t>
      </w:r>
      <w:r w:rsidR="00683AF3" w:rsidRPr="00D27FA0">
        <w:t xml:space="preserve"> etc</w:t>
      </w:r>
      <w:bookmarkEnd w:id="128"/>
    </w:p>
    <w:p w14:paraId="1E1B5150" w14:textId="77777777" w:rsidR="00683AF3" w:rsidRPr="00D27FA0" w:rsidRDefault="00683AF3" w:rsidP="00683AF3">
      <w:pPr>
        <w:pStyle w:val="direction"/>
      </w:pPr>
      <w:r w:rsidRPr="00D27FA0">
        <w:t>substitute</w:t>
      </w:r>
    </w:p>
    <w:p w14:paraId="190B2A5B" w14:textId="06A90EDD" w:rsidR="00683AF3" w:rsidRPr="00D45C3E" w:rsidRDefault="00683AF3" w:rsidP="009D241F">
      <w:pPr>
        <w:pStyle w:val="aDef"/>
        <w:keepNext/>
      </w:pPr>
      <w:r w:rsidRPr="00D45C3E">
        <w:rPr>
          <w:rStyle w:val="charBoldItals"/>
        </w:rPr>
        <w:t>aggravated perjury</w:t>
      </w:r>
      <w:r w:rsidRPr="00D27FA0">
        <w:rPr>
          <w:rStyle w:val="charbolditals0"/>
          <w:color w:val="000000"/>
          <w:shd w:val="clear" w:color="auto" w:fill="FFFFFF"/>
        </w:rPr>
        <w:t>, for</w:t>
      </w:r>
      <w:r w:rsidRPr="00D27FA0">
        <w:rPr>
          <w:rStyle w:val="charbolditals0"/>
          <w:b/>
          <w:bCs/>
          <w:color w:val="000000"/>
          <w:shd w:val="clear" w:color="auto" w:fill="FFFFFF"/>
        </w:rPr>
        <w:t xml:space="preserve"> </w:t>
      </w:r>
      <w:r w:rsidRPr="00D27FA0">
        <w:rPr>
          <w:shd w:val="clear" w:color="auto" w:fill="FFFFFF"/>
        </w:rPr>
        <w:t>chapter 7 (Administration of justice offences)—see section</w:t>
      </w:r>
      <w:r w:rsidR="001E237D">
        <w:rPr>
          <w:shd w:val="clear" w:color="auto" w:fill="FFFFFF"/>
        </w:rPr>
        <w:t xml:space="preserve"> </w:t>
      </w:r>
      <w:r w:rsidRPr="00D27FA0">
        <w:rPr>
          <w:shd w:val="clear" w:color="auto" w:fill="FFFFFF"/>
        </w:rPr>
        <w:t>702.</w:t>
      </w:r>
    </w:p>
    <w:p w14:paraId="5C6492B0" w14:textId="0ADB728E" w:rsidR="00683AF3" w:rsidRPr="00D45C3E" w:rsidRDefault="00683AF3" w:rsidP="009D241F">
      <w:pPr>
        <w:pStyle w:val="aDef"/>
        <w:keepNext/>
      </w:pPr>
      <w:r w:rsidRPr="00D45C3E">
        <w:rPr>
          <w:rStyle w:val="charBoldItals"/>
        </w:rPr>
        <w:t>bet</w:t>
      </w:r>
      <w:r w:rsidRPr="00D27FA0">
        <w:t>, by a person on an event, for part 3.8A (Cheating at gambling)—see section 363A (1).</w:t>
      </w:r>
    </w:p>
    <w:p w14:paraId="195C5B88" w14:textId="1519921F" w:rsidR="00683AF3" w:rsidRPr="00D27FA0" w:rsidRDefault="00683AF3" w:rsidP="00A77F8B">
      <w:pPr>
        <w:pStyle w:val="aDef"/>
        <w:rPr>
          <w:shd w:val="clear" w:color="auto" w:fill="FFFFFF"/>
        </w:rPr>
      </w:pPr>
      <w:r w:rsidRPr="00D45C3E">
        <w:rPr>
          <w:rStyle w:val="charBoldItals"/>
        </w:rPr>
        <w:t>cannabis</w:t>
      </w:r>
      <w:r w:rsidRPr="00D27FA0">
        <w:rPr>
          <w:rStyle w:val="charbolditals0"/>
          <w:color w:val="000000"/>
          <w:shd w:val="clear" w:color="auto" w:fill="FFFFFF"/>
        </w:rPr>
        <w:t xml:space="preserve">, for </w:t>
      </w:r>
      <w:r w:rsidRPr="00D27FA0">
        <w:rPr>
          <w:shd w:val="clear" w:color="auto" w:fill="FFFFFF"/>
        </w:rPr>
        <w:t>chapter 6 (Serious drug offences)—see section</w:t>
      </w:r>
      <w:r w:rsidR="001E237D">
        <w:rPr>
          <w:shd w:val="clear" w:color="auto" w:fill="FFFFFF"/>
        </w:rPr>
        <w:t xml:space="preserve"> </w:t>
      </w:r>
      <w:r w:rsidRPr="00D27FA0">
        <w:rPr>
          <w:shd w:val="clear" w:color="auto" w:fill="FFFFFF"/>
        </w:rPr>
        <w:t>600</w:t>
      </w:r>
      <w:r w:rsidR="001E237D">
        <w:rPr>
          <w:shd w:val="clear" w:color="auto" w:fill="FFFFFF"/>
        </w:rPr>
        <w:t xml:space="preserve"> </w:t>
      </w:r>
      <w:r w:rsidRPr="00D27FA0">
        <w:rPr>
          <w:shd w:val="clear" w:color="auto" w:fill="FFFFFF"/>
        </w:rPr>
        <w:t>(1).</w:t>
      </w:r>
    </w:p>
    <w:p w14:paraId="073031F9" w14:textId="14D0DF8C" w:rsidR="00683AF3" w:rsidRPr="00D27FA0" w:rsidRDefault="00683AF3" w:rsidP="00A77F8B">
      <w:pPr>
        <w:pStyle w:val="aDef"/>
        <w:rPr>
          <w:shd w:val="clear" w:color="auto" w:fill="FFFFFF"/>
        </w:rPr>
      </w:pPr>
      <w:r w:rsidRPr="00D45C3E">
        <w:rPr>
          <w:rStyle w:val="charBoldItals"/>
        </w:rPr>
        <w:t>cannabis plant</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5EF9CE75" w14:textId="6A5A058F" w:rsidR="00683AF3" w:rsidRPr="00D27FA0" w:rsidRDefault="00683AF3" w:rsidP="00A77F8B">
      <w:pPr>
        <w:pStyle w:val="aDef"/>
      </w:pPr>
      <w:r w:rsidRPr="00D45C3E">
        <w:rPr>
          <w:rStyle w:val="charBoldItals"/>
        </w:rPr>
        <w:t>cause</w:t>
      </w:r>
      <w:r w:rsidRPr="00D27FA0">
        <w:rPr>
          <w:shd w:val="clear" w:color="auto" w:fill="FFFFFF"/>
        </w:rPr>
        <w:t>—</w:t>
      </w:r>
    </w:p>
    <w:p w14:paraId="307256C4" w14:textId="24E0D32E" w:rsidR="00683AF3" w:rsidRPr="00D27FA0" w:rsidRDefault="00683AF3" w:rsidP="00683AF3">
      <w:pPr>
        <w:pStyle w:val="Idefpara"/>
      </w:pPr>
      <w:r w:rsidRPr="00D27FA0">
        <w:tab/>
        <w:t>(a)</w:t>
      </w:r>
      <w:r w:rsidRPr="00D27FA0">
        <w:tab/>
        <w:t xml:space="preserve">a loss, for chapter 3 (Theft, fraud, bribery and related offences) </w:t>
      </w:r>
      <w:r w:rsidR="00951BCF" w:rsidRPr="00D27FA0">
        <w:t>generally</w:t>
      </w:r>
      <w:r w:rsidRPr="00D27FA0">
        <w:t>—see section 300; and</w:t>
      </w:r>
    </w:p>
    <w:p w14:paraId="2D776523" w14:textId="1A94368A" w:rsidR="00683AF3" w:rsidRPr="00D27FA0" w:rsidRDefault="00683AF3" w:rsidP="00683AF3">
      <w:pPr>
        <w:pStyle w:val="Idefpara"/>
      </w:pPr>
      <w:r w:rsidRPr="00D27FA0">
        <w:tab/>
        <w:t>(b)</w:t>
      </w:r>
      <w:r w:rsidRPr="00D27FA0">
        <w:tab/>
        <w:t>in relation to an occurrence or state of affairs, for part 3.8A (Cheating at gambling)—see section 363B.</w:t>
      </w:r>
    </w:p>
    <w:p w14:paraId="586FB193" w14:textId="77777777" w:rsidR="00683AF3" w:rsidRPr="00D27FA0" w:rsidRDefault="00683AF3" w:rsidP="00A77F8B">
      <w:pPr>
        <w:pStyle w:val="aDef"/>
      </w:pPr>
      <w:r w:rsidRPr="00D27FA0">
        <w:rPr>
          <w:rStyle w:val="charBoldItals"/>
        </w:rPr>
        <w:t>causes</w:t>
      </w:r>
      <w:r w:rsidRPr="00D27FA0">
        <w:t>—</w:t>
      </w:r>
    </w:p>
    <w:p w14:paraId="4FFC47A4" w14:textId="77777777" w:rsidR="00683AF3" w:rsidRPr="00D27FA0" w:rsidRDefault="00683AF3" w:rsidP="00683AF3">
      <w:pPr>
        <w:pStyle w:val="Idefpara"/>
      </w:pPr>
      <w:r w:rsidRPr="00D27FA0">
        <w:tab/>
        <w:t>(a)</w:t>
      </w:r>
      <w:r w:rsidRPr="00D27FA0">
        <w:tab/>
        <w:t>damage or another result, for part 4.1 (Property damage offences)—see section 400; and</w:t>
      </w:r>
    </w:p>
    <w:p w14:paraId="1C55465B" w14:textId="77777777" w:rsidR="00683AF3" w:rsidRPr="00D27FA0" w:rsidRDefault="00683AF3" w:rsidP="00683AF3">
      <w:pPr>
        <w:pStyle w:val="Idefpara"/>
      </w:pPr>
      <w:r w:rsidRPr="00D27FA0">
        <w:tab/>
        <w:t>(b)</w:t>
      </w:r>
      <w:r w:rsidRPr="00D27FA0">
        <w:tab/>
        <w:t>for part 4.2 (Computer offences)—see section 412; and</w:t>
      </w:r>
    </w:p>
    <w:p w14:paraId="0E78DA7E" w14:textId="77777777" w:rsidR="00683AF3" w:rsidRPr="00D27FA0" w:rsidRDefault="00683AF3" w:rsidP="00683AF3">
      <w:pPr>
        <w:pStyle w:val="Idefpara"/>
      </w:pPr>
      <w:r w:rsidRPr="00D27FA0">
        <w:tab/>
        <w:t>(c)</w:t>
      </w:r>
      <w:r w:rsidRPr="00D27FA0">
        <w:tab/>
        <w:t>damage or disruption, for part 4.3 (Sabotage)—see section 422; and</w:t>
      </w:r>
    </w:p>
    <w:p w14:paraId="4D62C78C" w14:textId="65898DDE" w:rsidR="00683AF3" w:rsidRPr="00D27FA0" w:rsidRDefault="00683AF3" w:rsidP="00683AF3">
      <w:pPr>
        <w:pStyle w:val="Idefpara"/>
      </w:pPr>
      <w:r w:rsidRPr="00D27FA0">
        <w:tab/>
        <w:t>(d)</w:t>
      </w:r>
      <w:r w:rsidRPr="00D27FA0">
        <w:tab/>
        <w:t>a detriment or another result, for chapter 7 (Administration of justice offences)—see section</w:t>
      </w:r>
      <w:r w:rsidR="007E58E0">
        <w:t xml:space="preserve"> </w:t>
      </w:r>
      <w:r w:rsidRPr="00D27FA0">
        <w:t>700.</w:t>
      </w:r>
    </w:p>
    <w:p w14:paraId="618E3367" w14:textId="4E5E71B5" w:rsidR="00683AF3" w:rsidRPr="00D27FA0" w:rsidRDefault="00683AF3" w:rsidP="005F10B1">
      <w:pPr>
        <w:pStyle w:val="aDef"/>
        <w:rPr>
          <w:shd w:val="clear" w:color="auto" w:fill="FFFFFF"/>
        </w:rPr>
      </w:pPr>
      <w:r w:rsidRPr="00D45C3E">
        <w:rPr>
          <w:rStyle w:val="charBoldItals"/>
        </w:rPr>
        <w:t>conceal</w:t>
      </w:r>
      <w:r w:rsidRPr="00D27FA0">
        <w:rPr>
          <w:rStyle w:val="charbolditals0"/>
          <w:color w:val="000000"/>
          <w:shd w:val="clear" w:color="auto" w:fill="FFFFFF"/>
        </w:rPr>
        <w:t xml:space="preserve"> a thing,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2756E5B0" w14:textId="77777777" w:rsidR="00683AF3" w:rsidRPr="00D27FA0" w:rsidRDefault="00683AF3" w:rsidP="00A77F8B">
      <w:pPr>
        <w:pStyle w:val="aDef"/>
      </w:pPr>
      <w:r w:rsidRPr="00D27FA0">
        <w:rPr>
          <w:rStyle w:val="charBoldItals"/>
        </w:rPr>
        <w:t>conduct</w:t>
      </w:r>
      <w:r w:rsidRPr="00D27FA0">
        <w:t>—</w:t>
      </w:r>
    </w:p>
    <w:p w14:paraId="4BB660A9" w14:textId="6DEF403F" w:rsidR="00683AF3" w:rsidRPr="00D27FA0" w:rsidRDefault="00683AF3" w:rsidP="00683AF3">
      <w:pPr>
        <w:pStyle w:val="Idefpara"/>
      </w:pPr>
      <w:r w:rsidRPr="00D27FA0">
        <w:tab/>
        <w:t>(a)</w:t>
      </w:r>
      <w:r w:rsidRPr="00D27FA0">
        <w:tab/>
        <w:t xml:space="preserve">for the Act </w:t>
      </w:r>
      <w:r w:rsidR="00951BCF" w:rsidRPr="00D27FA0">
        <w:t>generally</w:t>
      </w:r>
      <w:r w:rsidRPr="00D27FA0">
        <w:t>—see section 13; and</w:t>
      </w:r>
    </w:p>
    <w:p w14:paraId="2EA7176D" w14:textId="77777777" w:rsidR="00683AF3" w:rsidRPr="00D27FA0" w:rsidRDefault="00683AF3" w:rsidP="00683AF3">
      <w:pPr>
        <w:pStyle w:val="Idefpara"/>
      </w:pPr>
      <w:r w:rsidRPr="00D27FA0">
        <w:tab/>
        <w:t>(b)</w:t>
      </w:r>
      <w:r w:rsidRPr="00D27FA0">
        <w:tab/>
        <w:t>for part 3.8A (Cheating at gambling)—see section 363A (1).</w:t>
      </w:r>
    </w:p>
    <w:p w14:paraId="5B3A76E1" w14:textId="7A85CC1E" w:rsidR="00683AF3" w:rsidRPr="00D27FA0" w:rsidRDefault="00683AF3" w:rsidP="00A77F8B">
      <w:pPr>
        <w:pStyle w:val="aDef"/>
        <w:rPr>
          <w:shd w:val="clear" w:color="auto" w:fill="FFFFFF"/>
        </w:rPr>
      </w:pPr>
      <w:r w:rsidRPr="00D45C3E">
        <w:rPr>
          <w:rStyle w:val="charBoldItals"/>
        </w:rPr>
        <w:lastRenderedPageBreak/>
        <w:t>controlled drug</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6CEF7E1C" w14:textId="3681F68B" w:rsidR="00683AF3" w:rsidRPr="00D27FA0" w:rsidRDefault="00683AF3" w:rsidP="00A77F8B">
      <w:pPr>
        <w:pStyle w:val="aDef"/>
        <w:rPr>
          <w:shd w:val="clear" w:color="auto" w:fill="FFFFFF"/>
        </w:rPr>
      </w:pPr>
      <w:r w:rsidRPr="00D45C3E">
        <w:rPr>
          <w:rStyle w:val="charBoldItals"/>
        </w:rPr>
        <w:t>controlled plant</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3AC5F959" w14:textId="3CB5A93A" w:rsidR="00683AF3" w:rsidRPr="00D27FA0" w:rsidRDefault="00683AF3" w:rsidP="00A77F8B">
      <w:pPr>
        <w:pStyle w:val="aDef"/>
        <w:rPr>
          <w:shd w:val="clear" w:color="auto" w:fill="FFFFFF"/>
        </w:rPr>
      </w:pPr>
      <w:r w:rsidRPr="00D45C3E">
        <w:rPr>
          <w:rStyle w:val="charBoldItals"/>
        </w:rPr>
        <w:t>controlled precursor</w:t>
      </w:r>
      <w:r w:rsidRPr="00D27FA0">
        <w:rPr>
          <w:rStyle w:val="charbolditals0"/>
          <w:color w:val="000000"/>
          <w:shd w:val="clear" w:color="auto" w:fill="FFFFFF"/>
        </w:rPr>
        <w:t xml:space="preserve">, for </w:t>
      </w:r>
      <w:r w:rsidRPr="00D27FA0">
        <w:rPr>
          <w:shd w:val="clear" w:color="auto" w:fill="FFFFFF"/>
        </w:rPr>
        <w:t>chapter 6 (Serious drug offences)—see</w:t>
      </w:r>
      <w:r w:rsidR="001E237D">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57FBAADD" w14:textId="77777777" w:rsidR="00683AF3" w:rsidRPr="00D27FA0" w:rsidRDefault="00683AF3" w:rsidP="00A77F8B">
      <w:pPr>
        <w:pStyle w:val="aDef"/>
      </w:pPr>
      <w:r w:rsidRPr="00D27FA0">
        <w:rPr>
          <w:rStyle w:val="charBoldItals"/>
        </w:rPr>
        <w:t>damage</w:t>
      </w:r>
      <w:r w:rsidRPr="00D27FA0">
        <w:t>—</w:t>
      </w:r>
    </w:p>
    <w:p w14:paraId="6CD6D0D3" w14:textId="38E01838" w:rsidR="00683AF3" w:rsidRPr="00D27FA0" w:rsidRDefault="00683AF3" w:rsidP="00683AF3">
      <w:pPr>
        <w:pStyle w:val="Idefpara"/>
      </w:pPr>
      <w:r w:rsidRPr="00D27FA0">
        <w:tab/>
        <w:t>(a)</w:t>
      </w:r>
      <w:r w:rsidRPr="00D27FA0">
        <w:tab/>
        <w:t>property, for part 4.1 (Property damage offences)—see</w:t>
      </w:r>
      <w:r w:rsidR="001E237D">
        <w:t xml:space="preserve"> </w:t>
      </w:r>
      <w:r w:rsidRPr="00D27FA0">
        <w:t>section 400; and</w:t>
      </w:r>
    </w:p>
    <w:p w14:paraId="0816281D" w14:textId="77777777" w:rsidR="00683AF3" w:rsidRPr="00D27FA0" w:rsidRDefault="00683AF3" w:rsidP="00683AF3">
      <w:pPr>
        <w:pStyle w:val="Idefpara"/>
      </w:pPr>
      <w:r w:rsidRPr="00D27FA0">
        <w:tab/>
        <w:t>(b)</w:t>
      </w:r>
      <w:r w:rsidRPr="00D27FA0">
        <w:tab/>
        <w:t>to a public facility, for part 4.3 (Sabotage)—see section 422.</w:t>
      </w:r>
    </w:p>
    <w:p w14:paraId="550DA4F2" w14:textId="7FD23A69" w:rsidR="00683AF3" w:rsidRPr="00D27FA0" w:rsidRDefault="00683AF3" w:rsidP="00A77F8B">
      <w:pPr>
        <w:pStyle w:val="aDef"/>
      </w:pPr>
      <w:r w:rsidRPr="00D27FA0">
        <w:rPr>
          <w:rStyle w:val="charBoldItals"/>
        </w:rPr>
        <w:t>encourage</w:t>
      </w:r>
      <w:r w:rsidRPr="00D27FA0">
        <w:t>, a person, for part 3.8A (Cheating at gambling)—see</w:t>
      </w:r>
      <w:r w:rsidR="001E237D">
        <w:t xml:space="preserve"> </w:t>
      </w:r>
      <w:r w:rsidRPr="00D27FA0">
        <w:t>section</w:t>
      </w:r>
      <w:r w:rsidR="007E58E0">
        <w:t> </w:t>
      </w:r>
      <w:r w:rsidRPr="00D27FA0">
        <w:t>363A (1).</w:t>
      </w:r>
    </w:p>
    <w:p w14:paraId="077DAB8A" w14:textId="77777777" w:rsidR="00683AF3" w:rsidRPr="00D27FA0" w:rsidRDefault="00683AF3" w:rsidP="00A77F8B">
      <w:pPr>
        <w:pStyle w:val="aDef"/>
      </w:pPr>
      <w:r w:rsidRPr="00D27FA0">
        <w:rPr>
          <w:rStyle w:val="charBoldItals"/>
        </w:rPr>
        <w:t>event</w:t>
      </w:r>
      <w:r w:rsidRPr="00D27FA0">
        <w:t>, for part 3.8A (Cheating at gambling)—see section 363A (1).</w:t>
      </w:r>
    </w:p>
    <w:p w14:paraId="7B2A7584" w14:textId="04F3C32A" w:rsidR="00683AF3" w:rsidRPr="00D27FA0" w:rsidRDefault="00683AF3" w:rsidP="00A77F8B">
      <w:pPr>
        <w:pStyle w:val="aDef"/>
      </w:pPr>
      <w:r w:rsidRPr="00D27FA0">
        <w:rPr>
          <w:rStyle w:val="charBoldItals"/>
        </w:rPr>
        <w:t>financial advantage</w:t>
      </w:r>
      <w:r w:rsidRPr="00D27FA0">
        <w:t>, for part 3.8A (Cheating at gambling)—see</w:t>
      </w:r>
      <w:r w:rsidR="001E237D">
        <w:t xml:space="preserve"> </w:t>
      </w:r>
      <w:r w:rsidRPr="00D27FA0">
        <w:t>section</w:t>
      </w:r>
      <w:r w:rsidR="007E58E0">
        <w:t> </w:t>
      </w:r>
      <w:r w:rsidRPr="00D27FA0">
        <w:t>363A (1).</w:t>
      </w:r>
    </w:p>
    <w:p w14:paraId="26EB457C" w14:textId="197D6637" w:rsidR="00683AF3" w:rsidRPr="00D27FA0" w:rsidRDefault="00683AF3" w:rsidP="00A77F8B">
      <w:pPr>
        <w:pStyle w:val="aDef"/>
      </w:pPr>
      <w:r w:rsidRPr="00D27FA0">
        <w:rPr>
          <w:rStyle w:val="charBoldItals"/>
        </w:rPr>
        <w:t>financial disadvantage</w:t>
      </w:r>
      <w:r w:rsidRPr="00D27FA0">
        <w:t>, for part 3.8A (Cheating at gambling)—see</w:t>
      </w:r>
      <w:r w:rsidR="001E237D">
        <w:t xml:space="preserve"> </w:t>
      </w:r>
      <w:r w:rsidRPr="00D27FA0">
        <w:t>section</w:t>
      </w:r>
      <w:r w:rsidR="007E58E0">
        <w:t> </w:t>
      </w:r>
      <w:r w:rsidRPr="00D27FA0">
        <w:t>363A (1).</w:t>
      </w:r>
    </w:p>
    <w:p w14:paraId="2AD57BB1" w14:textId="77777777" w:rsidR="00683AF3" w:rsidRPr="00D27FA0" w:rsidRDefault="00683AF3" w:rsidP="00A77F8B">
      <w:pPr>
        <w:pStyle w:val="aDef"/>
      </w:pPr>
      <w:r w:rsidRPr="00D27FA0">
        <w:rPr>
          <w:rStyle w:val="charBoldItals"/>
        </w:rPr>
        <w:t>impairment</w:t>
      </w:r>
      <w:r w:rsidRPr="00D27FA0">
        <w:t>, of electronic communication to or from a computer, for part 4.2 (Computer offences)—see section 412.</w:t>
      </w:r>
    </w:p>
    <w:p w14:paraId="5AF70061" w14:textId="77777777" w:rsidR="00683AF3" w:rsidRPr="00D27FA0" w:rsidRDefault="00683AF3" w:rsidP="00683AF3">
      <w:pPr>
        <w:pStyle w:val="aExplanHeading"/>
      </w:pPr>
      <w:r w:rsidRPr="00D27FA0">
        <w:t>Explanatory note</w:t>
      </w:r>
    </w:p>
    <w:p w14:paraId="50D6633A" w14:textId="77777777" w:rsidR="00683AF3" w:rsidRPr="00D27FA0" w:rsidRDefault="00683AF3" w:rsidP="00683AF3">
      <w:pPr>
        <w:pStyle w:val="aExplanText"/>
      </w:pPr>
      <w:r w:rsidRPr="00D27FA0">
        <w:t>This amendment updates definitions in line with current legislative drafting practice.</w:t>
      </w:r>
    </w:p>
    <w:p w14:paraId="4BA987AE" w14:textId="4B10BD00" w:rsidR="00683AF3" w:rsidRPr="00D45C3E" w:rsidRDefault="00A77F8B" w:rsidP="00A77F8B">
      <w:pPr>
        <w:pStyle w:val="ShadedSchClause"/>
        <w:rPr>
          <w:rStyle w:val="charItals"/>
        </w:rPr>
      </w:pPr>
      <w:bookmarkStart w:id="129" w:name="_Toc200548106"/>
      <w:r w:rsidRPr="00A77F8B">
        <w:rPr>
          <w:rStyle w:val="CharSectNo"/>
        </w:rPr>
        <w:t>[3.79]</w:t>
      </w:r>
      <w:r w:rsidRPr="00D45C3E">
        <w:rPr>
          <w:rStyle w:val="charItals"/>
          <w:i w:val="0"/>
        </w:rPr>
        <w:tab/>
      </w:r>
      <w:r w:rsidR="00683AF3" w:rsidRPr="00D27FA0">
        <w:t xml:space="preserve">Dictionary, </w:t>
      </w:r>
      <w:r w:rsidR="00800966" w:rsidRPr="00D27FA0">
        <w:t xml:space="preserve">new </w:t>
      </w:r>
      <w:r w:rsidR="00683AF3" w:rsidRPr="00D27FA0">
        <w:t xml:space="preserve">definition of </w:t>
      </w:r>
      <w:r w:rsidR="00683AF3" w:rsidRPr="00D45C3E">
        <w:rPr>
          <w:rStyle w:val="charItals"/>
        </w:rPr>
        <w:t>intermediary</w:t>
      </w:r>
      <w:bookmarkEnd w:id="129"/>
    </w:p>
    <w:p w14:paraId="41C6EF5C" w14:textId="77777777" w:rsidR="00683AF3" w:rsidRPr="00D27FA0" w:rsidRDefault="00683AF3" w:rsidP="00683AF3">
      <w:pPr>
        <w:pStyle w:val="direction"/>
      </w:pPr>
      <w:r w:rsidRPr="00D27FA0">
        <w:t>insert</w:t>
      </w:r>
    </w:p>
    <w:p w14:paraId="07D96B66" w14:textId="761DC79D" w:rsidR="00683AF3" w:rsidRPr="00D27FA0" w:rsidRDefault="00683AF3" w:rsidP="00A77F8B">
      <w:pPr>
        <w:pStyle w:val="aDef"/>
        <w:rPr>
          <w:shd w:val="clear" w:color="auto" w:fill="FFFFFF"/>
        </w:rPr>
      </w:pPr>
      <w:r w:rsidRPr="00D45C3E">
        <w:rPr>
          <w:rStyle w:val="charBoldItals"/>
        </w:rPr>
        <w:t>intermediary</w:t>
      </w:r>
      <w:r w:rsidRPr="00D27FA0">
        <w:rPr>
          <w:rStyle w:val="charbolditals0"/>
          <w:color w:val="000000"/>
          <w:shd w:val="clear" w:color="auto" w:fill="FFFFFF"/>
        </w:rPr>
        <w:t>, for</w:t>
      </w:r>
      <w:r w:rsidRPr="00D27FA0">
        <w:rPr>
          <w:rStyle w:val="charbolditals0"/>
          <w:b/>
          <w:bCs/>
          <w:color w:val="000000"/>
          <w:shd w:val="clear" w:color="auto" w:fill="FFFFFF"/>
        </w:rPr>
        <w:t xml:space="preserve"> </w:t>
      </w:r>
      <w:r w:rsidRPr="00D27FA0">
        <w:rPr>
          <w:shd w:val="clear" w:color="auto" w:fill="FFFFFF"/>
        </w:rPr>
        <w:t>chapter 7 (Administration of justice offences)—see</w:t>
      </w:r>
      <w:r w:rsidR="007E58E0">
        <w:rPr>
          <w:shd w:val="clear" w:color="auto" w:fill="FFFFFF"/>
        </w:rPr>
        <w:t xml:space="preserve"> </w:t>
      </w:r>
      <w:r w:rsidR="00800966" w:rsidRPr="00D27FA0">
        <w:rPr>
          <w:shd w:val="clear" w:color="auto" w:fill="FFFFFF"/>
        </w:rPr>
        <w:t xml:space="preserve">the </w:t>
      </w:r>
      <w:hyperlink r:id="rId110" w:tooltip="A1991-34" w:history="1">
        <w:r w:rsidR="00D45C3E" w:rsidRPr="00D45C3E">
          <w:rPr>
            <w:rStyle w:val="charCitHyperlinkItal"/>
          </w:rPr>
          <w:t>Evidence (Miscellaneous Provisions) Act 1991</w:t>
        </w:r>
      </w:hyperlink>
      <w:r w:rsidR="00800966" w:rsidRPr="00D27FA0">
        <w:rPr>
          <w:shd w:val="clear" w:color="auto" w:fill="FFFFFF"/>
        </w:rPr>
        <w:t>, section</w:t>
      </w:r>
      <w:r w:rsidR="007E58E0">
        <w:rPr>
          <w:shd w:val="clear" w:color="auto" w:fill="FFFFFF"/>
        </w:rPr>
        <w:t xml:space="preserve"> </w:t>
      </w:r>
      <w:r w:rsidR="00800966" w:rsidRPr="00D27FA0">
        <w:rPr>
          <w:shd w:val="clear" w:color="auto" w:fill="FFFFFF"/>
        </w:rPr>
        <w:t>4AG.</w:t>
      </w:r>
    </w:p>
    <w:p w14:paraId="3AF9ECC4" w14:textId="77777777" w:rsidR="00683AF3" w:rsidRPr="00D27FA0" w:rsidRDefault="00683AF3" w:rsidP="00683AF3">
      <w:pPr>
        <w:pStyle w:val="aExplanHeading"/>
      </w:pPr>
      <w:r w:rsidRPr="00D27FA0">
        <w:t>Explanatory note</w:t>
      </w:r>
    </w:p>
    <w:p w14:paraId="20FCE456" w14:textId="77777777" w:rsidR="00683AF3" w:rsidRPr="00D27FA0" w:rsidRDefault="00683AF3" w:rsidP="00683AF3">
      <w:pPr>
        <w:pStyle w:val="aExplanText"/>
      </w:pPr>
      <w:r w:rsidRPr="00D27FA0">
        <w:t>This amendment inserts a definition in line with current legislative drafting practice.</w:t>
      </w:r>
    </w:p>
    <w:p w14:paraId="20D07583" w14:textId="5306E875" w:rsidR="00683AF3" w:rsidRPr="00D45C3E" w:rsidRDefault="00A77F8B" w:rsidP="00A77F8B">
      <w:pPr>
        <w:pStyle w:val="ShadedSchClause"/>
        <w:rPr>
          <w:rStyle w:val="charItals"/>
        </w:rPr>
      </w:pPr>
      <w:bookmarkStart w:id="130" w:name="_Toc200548107"/>
      <w:r w:rsidRPr="00A77F8B">
        <w:rPr>
          <w:rStyle w:val="CharSectNo"/>
        </w:rPr>
        <w:lastRenderedPageBreak/>
        <w:t>[3.80]</w:t>
      </w:r>
      <w:r w:rsidRPr="00D45C3E">
        <w:rPr>
          <w:rStyle w:val="charItals"/>
          <w:i w:val="0"/>
        </w:rPr>
        <w:tab/>
      </w:r>
      <w:r w:rsidR="00683AF3" w:rsidRPr="00D27FA0">
        <w:t xml:space="preserve">Dictionary, definitions of </w:t>
      </w:r>
      <w:r w:rsidR="00683AF3" w:rsidRPr="00D45C3E">
        <w:rPr>
          <w:rStyle w:val="charItals"/>
        </w:rPr>
        <w:t>obtain</w:t>
      </w:r>
      <w:r w:rsidR="00683AF3" w:rsidRPr="00D27FA0">
        <w:t xml:space="preserve"> etc</w:t>
      </w:r>
      <w:bookmarkEnd w:id="130"/>
    </w:p>
    <w:p w14:paraId="7838D3E4" w14:textId="77777777" w:rsidR="00683AF3" w:rsidRPr="00D27FA0" w:rsidRDefault="00683AF3" w:rsidP="00683AF3">
      <w:pPr>
        <w:pStyle w:val="direction"/>
      </w:pPr>
      <w:r w:rsidRPr="00D27FA0">
        <w:t>substitute</w:t>
      </w:r>
    </w:p>
    <w:p w14:paraId="3725BF99" w14:textId="77777777" w:rsidR="00683AF3" w:rsidRPr="00D27FA0" w:rsidRDefault="00683AF3" w:rsidP="00A77F8B">
      <w:pPr>
        <w:pStyle w:val="aDef"/>
      </w:pPr>
      <w:r w:rsidRPr="00D27FA0">
        <w:rPr>
          <w:rStyle w:val="charBoldItals"/>
        </w:rPr>
        <w:t>obtain</w:t>
      </w:r>
      <w:r w:rsidRPr="00D27FA0">
        <w:t>—</w:t>
      </w:r>
    </w:p>
    <w:p w14:paraId="3E342E78" w14:textId="5BA22F68" w:rsidR="00683AF3" w:rsidRPr="00D27FA0" w:rsidRDefault="00683AF3" w:rsidP="00683AF3">
      <w:pPr>
        <w:pStyle w:val="Idefpara"/>
      </w:pPr>
      <w:r w:rsidRPr="00D27FA0">
        <w:tab/>
        <w:t>(a)</w:t>
      </w:r>
      <w:r w:rsidRPr="00D27FA0">
        <w:tab/>
        <w:t xml:space="preserve">for chapter 3 (Theft, fraud, bribery and related offences) </w:t>
      </w:r>
      <w:r w:rsidR="00951BCF" w:rsidRPr="00D27FA0">
        <w:t>generally</w:t>
      </w:r>
      <w:r w:rsidRPr="00D27FA0">
        <w:t>—see section 300; and</w:t>
      </w:r>
    </w:p>
    <w:p w14:paraId="72E77BEB" w14:textId="243077A7" w:rsidR="00683AF3" w:rsidRPr="00D27FA0" w:rsidRDefault="00683AF3" w:rsidP="00683AF3">
      <w:pPr>
        <w:pStyle w:val="Idefpara"/>
      </w:pPr>
      <w:r w:rsidRPr="00D27FA0">
        <w:tab/>
        <w:t>(b)</w:t>
      </w:r>
      <w:r w:rsidRPr="00D27FA0">
        <w:tab/>
        <w:t>for part 3.8A (Cheating at gambling)—see section 363D.</w:t>
      </w:r>
    </w:p>
    <w:p w14:paraId="73171AC9" w14:textId="1282E623" w:rsidR="00E53555" w:rsidRPr="00D27FA0" w:rsidRDefault="00E53555" w:rsidP="00A77F8B">
      <w:pPr>
        <w:pStyle w:val="aDef"/>
        <w:rPr>
          <w:color w:val="000000"/>
          <w:shd w:val="clear" w:color="auto" w:fill="FFFFFF"/>
        </w:rPr>
      </w:pPr>
      <w:r w:rsidRPr="00D45C3E">
        <w:rPr>
          <w:rStyle w:val="charBoldItals"/>
        </w:rPr>
        <w:t>perjury</w:t>
      </w:r>
      <w:r w:rsidRPr="00D27FA0">
        <w:rPr>
          <w:color w:val="000000"/>
          <w:shd w:val="clear" w:color="auto" w:fill="FFFFFF"/>
        </w:rPr>
        <w:t>, for chapter 7 (Administration of justice offences)—see</w:t>
      </w:r>
      <w:r w:rsidR="007E58E0">
        <w:rPr>
          <w:color w:val="000000"/>
          <w:shd w:val="clear" w:color="auto" w:fill="FFFFFF"/>
        </w:rPr>
        <w:t xml:space="preserve"> </w:t>
      </w:r>
      <w:r w:rsidRPr="00D27FA0">
        <w:rPr>
          <w:color w:val="000000"/>
          <w:shd w:val="clear" w:color="auto" w:fill="FFFFFF"/>
        </w:rPr>
        <w:t>section 703.</w:t>
      </w:r>
    </w:p>
    <w:p w14:paraId="3589EDC4" w14:textId="5F01304F" w:rsidR="00683AF3" w:rsidRPr="00D27FA0" w:rsidRDefault="00683AF3" w:rsidP="00A77F8B">
      <w:pPr>
        <w:pStyle w:val="aDef"/>
        <w:rPr>
          <w:shd w:val="clear" w:color="auto" w:fill="FFFFFF"/>
        </w:rPr>
      </w:pPr>
      <w:r w:rsidRPr="00D45C3E">
        <w:rPr>
          <w:rStyle w:val="charBoldItals"/>
        </w:rPr>
        <w:t>possession</w:t>
      </w:r>
      <w:r w:rsidRPr="00D27FA0">
        <w:rPr>
          <w:rStyle w:val="charbolditals0"/>
          <w:color w:val="000000"/>
          <w:shd w:val="clear" w:color="auto" w:fill="FFFFFF"/>
        </w:rPr>
        <w:t xml:space="preserve">, of a thing, for </w:t>
      </w:r>
      <w:r w:rsidRPr="00D27FA0">
        <w:rPr>
          <w:shd w:val="clear" w:color="auto" w:fill="FFFFFF"/>
        </w:rPr>
        <w:t>chapter 6 (Serious drug offences)—see</w:t>
      </w:r>
      <w:r w:rsidR="00E17AEA">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07735ABD" w14:textId="68D11AB0" w:rsidR="00683AF3" w:rsidRPr="00D27FA0" w:rsidRDefault="00683AF3" w:rsidP="00A77F8B">
      <w:pPr>
        <w:pStyle w:val="aDef"/>
        <w:rPr>
          <w:shd w:val="clear" w:color="auto" w:fill="FFFFFF"/>
        </w:rPr>
      </w:pPr>
      <w:r w:rsidRPr="00D45C3E">
        <w:rPr>
          <w:rStyle w:val="charBoldItals"/>
        </w:rPr>
        <w:t>prepare</w:t>
      </w:r>
      <w:r w:rsidRPr="00D27FA0">
        <w:rPr>
          <w:rStyle w:val="charbolditals0"/>
          <w:color w:val="000000"/>
          <w:shd w:val="clear" w:color="auto" w:fill="FFFFFF"/>
        </w:rPr>
        <w:t xml:space="preserve"> a drug for supply, for </w:t>
      </w:r>
      <w:r w:rsidRPr="00D27FA0">
        <w:rPr>
          <w:shd w:val="clear" w:color="auto" w:fill="FFFFFF"/>
        </w:rPr>
        <w:t>chapter 6 (Serious drug offences)—see</w:t>
      </w:r>
      <w:r w:rsidR="00E17AEA">
        <w:rPr>
          <w:shd w:val="clear" w:color="auto" w:fill="FFFFFF"/>
        </w:rPr>
        <w:t xml:space="preserve"> </w:t>
      </w:r>
      <w:r w:rsidRPr="00D27FA0">
        <w:rPr>
          <w:shd w:val="clear" w:color="auto" w:fill="FFFFFF"/>
        </w:rPr>
        <w:t>section 600</w:t>
      </w:r>
      <w:r w:rsidR="007E58E0">
        <w:rPr>
          <w:shd w:val="clear" w:color="auto" w:fill="FFFFFF"/>
        </w:rPr>
        <w:t xml:space="preserve"> </w:t>
      </w:r>
      <w:r w:rsidRPr="00D27FA0">
        <w:rPr>
          <w:shd w:val="clear" w:color="auto" w:fill="FFFFFF"/>
        </w:rPr>
        <w:t>(1).</w:t>
      </w:r>
    </w:p>
    <w:p w14:paraId="6F6CB2AA" w14:textId="77777777" w:rsidR="00683AF3" w:rsidRPr="00D27FA0" w:rsidRDefault="00683AF3" w:rsidP="00A77F8B">
      <w:pPr>
        <w:pStyle w:val="aDef"/>
      </w:pPr>
      <w:r w:rsidRPr="00D27FA0">
        <w:rPr>
          <w:rStyle w:val="charBoldItals"/>
        </w:rPr>
        <w:t>required geographical nexus</w:t>
      </w:r>
      <w:r w:rsidRPr="00D27FA0">
        <w:t>, for part 2.7 (Geographical application)—see section 63 (1).</w:t>
      </w:r>
    </w:p>
    <w:p w14:paraId="380F11D4" w14:textId="77777777" w:rsidR="00683AF3" w:rsidRPr="00D27FA0" w:rsidRDefault="00683AF3" w:rsidP="00A77F8B">
      <w:pPr>
        <w:pStyle w:val="aDef"/>
      </w:pPr>
      <w:r w:rsidRPr="00D27FA0">
        <w:rPr>
          <w:rStyle w:val="charBoldItals"/>
        </w:rPr>
        <w:t>supply</w:t>
      </w:r>
      <w:r w:rsidRPr="00D27FA0">
        <w:t>—</w:t>
      </w:r>
    </w:p>
    <w:p w14:paraId="352BC569" w14:textId="5E28987D" w:rsidR="00683AF3" w:rsidRPr="00D27FA0" w:rsidRDefault="00683AF3" w:rsidP="00683AF3">
      <w:pPr>
        <w:pStyle w:val="Idefpara"/>
      </w:pPr>
      <w:r w:rsidRPr="00D27FA0">
        <w:tab/>
        <w:t>(a)</w:t>
      </w:r>
      <w:r w:rsidRPr="00D27FA0">
        <w:tab/>
        <w:t>for chapter 3 (Theft, fraud, bribery and related offences)—see</w:t>
      </w:r>
      <w:r w:rsidR="00E17AEA">
        <w:t xml:space="preserve"> </w:t>
      </w:r>
      <w:r w:rsidRPr="00D27FA0">
        <w:t>section 300; and</w:t>
      </w:r>
    </w:p>
    <w:p w14:paraId="6B412D5A" w14:textId="77777777" w:rsidR="00683AF3" w:rsidRPr="00D27FA0" w:rsidRDefault="00683AF3" w:rsidP="00683AF3">
      <w:pPr>
        <w:pStyle w:val="Idefpara"/>
      </w:pPr>
      <w:r w:rsidRPr="00D27FA0">
        <w:tab/>
        <w:t>(b)</w:t>
      </w:r>
      <w:r w:rsidRPr="00D27FA0">
        <w:tab/>
        <w:t>for chapter 6 (Serious drug offences)—see section 600 (1).</w:t>
      </w:r>
    </w:p>
    <w:p w14:paraId="3E75B83A" w14:textId="756B6EE8" w:rsidR="00683AF3" w:rsidRPr="00D27FA0" w:rsidRDefault="00683AF3" w:rsidP="00A77F8B">
      <w:pPr>
        <w:pStyle w:val="aDef"/>
        <w:rPr>
          <w:shd w:val="clear" w:color="auto" w:fill="FFFFFF"/>
        </w:rPr>
      </w:pPr>
      <w:r w:rsidRPr="00D45C3E">
        <w:rPr>
          <w:rStyle w:val="charBoldItals"/>
        </w:rPr>
        <w:t>traffics</w:t>
      </w:r>
      <w:r w:rsidRPr="00D27FA0">
        <w:rPr>
          <w:rStyle w:val="charbolditals0"/>
          <w:color w:val="000000"/>
          <w:shd w:val="clear" w:color="auto" w:fill="FFFFFF"/>
        </w:rPr>
        <w:t xml:space="preserve"> in a controlled drug, for </w:t>
      </w:r>
      <w:r w:rsidRPr="00D27FA0">
        <w:rPr>
          <w:shd w:val="clear" w:color="auto" w:fill="FFFFFF"/>
        </w:rPr>
        <w:t>chapter 6 (Serious drug offences)—see section</w:t>
      </w:r>
      <w:r w:rsidR="00E17AEA">
        <w:rPr>
          <w:shd w:val="clear" w:color="auto" w:fill="FFFFFF"/>
        </w:rPr>
        <w:t xml:space="preserve"> </w:t>
      </w:r>
      <w:r w:rsidRPr="00D27FA0">
        <w:rPr>
          <w:shd w:val="clear" w:color="auto" w:fill="FFFFFF"/>
        </w:rPr>
        <w:t>602.</w:t>
      </w:r>
    </w:p>
    <w:p w14:paraId="45295D84" w14:textId="1C5E0F5B" w:rsidR="00683AF3" w:rsidRPr="00D27FA0" w:rsidRDefault="00683AF3" w:rsidP="00A77F8B">
      <w:pPr>
        <w:pStyle w:val="aDef"/>
        <w:rPr>
          <w:shd w:val="clear" w:color="auto" w:fill="FFFFFF"/>
        </w:rPr>
      </w:pPr>
      <w:r w:rsidRPr="00D45C3E">
        <w:rPr>
          <w:rStyle w:val="charBoldItals"/>
        </w:rPr>
        <w:t>transport</w:t>
      </w:r>
      <w:r w:rsidRPr="00D27FA0">
        <w:rPr>
          <w:rStyle w:val="charbolditals0"/>
          <w:color w:val="000000"/>
          <w:shd w:val="clear" w:color="auto" w:fill="FFFFFF"/>
        </w:rPr>
        <w:t xml:space="preserve">, for </w:t>
      </w:r>
      <w:r w:rsidRPr="00D27FA0">
        <w:rPr>
          <w:shd w:val="clear" w:color="auto" w:fill="FFFFFF"/>
        </w:rPr>
        <w:t>chapter 6 (Serious drug offences)—see</w:t>
      </w:r>
      <w:r w:rsidR="00E17AEA">
        <w:rPr>
          <w:shd w:val="clear" w:color="auto" w:fill="FFFFFF"/>
        </w:rPr>
        <w:t xml:space="preserve"> </w:t>
      </w:r>
      <w:r w:rsidRPr="00D27FA0">
        <w:rPr>
          <w:shd w:val="clear" w:color="auto" w:fill="FFFFFF"/>
        </w:rPr>
        <w:t>section</w:t>
      </w:r>
      <w:r w:rsidR="00E17AEA">
        <w:rPr>
          <w:shd w:val="clear" w:color="auto" w:fill="FFFFFF"/>
        </w:rPr>
        <w:t xml:space="preserve"> </w:t>
      </w:r>
      <w:r w:rsidRPr="00D27FA0">
        <w:rPr>
          <w:shd w:val="clear" w:color="auto" w:fill="FFFFFF"/>
        </w:rPr>
        <w:t>60</w:t>
      </w:r>
      <w:r w:rsidR="00E53555" w:rsidRPr="00D27FA0">
        <w:rPr>
          <w:shd w:val="clear" w:color="auto" w:fill="FFFFFF"/>
        </w:rPr>
        <w:t>0</w:t>
      </w:r>
      <w:r w:rsidR="00E17AEA">
        <w:rPr>
          <w:shd w:val="clear" w:color="auto" w:fill="FFFFFF"/>
        </w:rPr>
        <w:t xml:space="preserve"> </w:t>
      </w:r>
      <w:r w:rsidRPr="00D27FA0">
        <w:rPr>
          <w:shd w:val="clear" w:color="auto" w:fill="FFFFFF"/>
        </w:rPr>
        <w:t>(1).</w:t>
      </w:r>
    </w:p>
    <w:p w14:paraId="5EF55FA0" w14:textId="77777777" w:rsidR="00683AF3" w:rsidRPr="00D27FA0" w:rsidRDefault="00683AF3" w:rsidP="00683AF3">
      <w:pPr>
        <w:pStyle w:val="aExplanHeading"/>
      </w:pPr>
      <w:r w:rsidRPr="00D27FA0">
        <w:t>Explanatory note</w:t>
      </w:r>
    </w:p>
    <w:p w14:paraId="066272B1" w14:textId="77777777" w:rsidR="00683AF3" w:rsidRPr="00D27FA0" w:rsidRDefault="00683AF3" w:rsidP="00683AF3">
      <w:pPr>
        <w:pStyle w:val="aExplanText"/>
      </w:pPr>
      <w:r w:rsidRPr="00D27FA0">
        <w:t>This amendment updates definitions in line with current legislative drafting practice.</w:t>
      </w:r>
    </w:p>
    <w:p w14:paraId="72D05CA3" w14:textId="30735169" w:rsidR="00CB6C89" w:rsidRPr="00A77F8B" w:rsidRDefault="00A77F8B" w:rsidP="00A77F8B">
      <w:pPr>
        <w:pStyle w:val="Sched-Part"/>
      </w:pPr>
      <w:bookmarkStart w:id="131" w:name="_Toc200548108"/>
      <w:r w:rsidRPr="00A77F8B">
        <w:rPr>
          <w:rStyle w:val="CharPartNo"/>
        </w:rPr>
        <w:lastRenderedPageBreak/>
        <w:t>Part 3.28</w:t>
      </w:r>
      <w:r w:rsidRPr="00D27FA0">
        <w:tab/>
      </w:r>
      <w:r w:rsidR="00CB6C89" w:rsidRPr="00A77F8B">
        <w:rPr>
          <w:rStyle w:val="CharPartText"/>
        </w:rPr>
        <w:t>Director of Public Prosecutions Act 1990</w:t>
      </w:r>
      <w:bookmarkEnd w:id="131"/>
    </w:p>
    <w:p w14:paraId="3E7EC975" w14:textId="3677E404" w:rsidR="00CB6C89" w:rsidRPr="00D27FA0" w:rsidRDefault="00A77F8B" w:rsidP="00A77F8B">
      <w:pPr>
        <w:pStyle w:val="ShadedSchClause"/>
      </w:pPr>
      <w:bookmarkStart w:id="132" w:name="_Toc200548109"/>
      <w:r w:rsidRPr="00A77F8B">
        <w:rPr>
          <w:rStyle w:val="CharSectNo"/>
        </w:rPr>
        <w:t>[3.81]</w:t>
      </w:r>
      <w:r w:rsidRPr="00D27FA0">
        <w:tab/>
      </w:r>
      <w:r w:rsidR="00CB6C89" w:rsidRPr="00D27FA0">
        <w:t>Sections 7</w:t>
      </w:r>
      <w:r w:rsidR="00E824FB" w:rsidRPr="00D27FA0">
        <w:t xml:space="preserve"> and 8</w:t>
      </w:r>
      <w:r w:rsidR="00CB6C89" w:rsidRPr="00D27FA0">
        <w:t xml:space="preserve"> etc</w:t>
      </w:r>
      <w:bookmarkEnd w:id="132"/>
    </w:p>
    <w:p w14:paraId="21036B3E" w14:textId="77777777" w:rsidR="00CB6C89" w:rsidRPr="00D27FA0" w:rsidRDefault="00CB6C89" w:rsidP="00CB6C89">
      <w:pPr>
        <w:pStyle w:val="direction"/>
      </w:pPr>
      <w:r w:rsidRPr="00D27FA0">
        <w:t>omit</w:t>
      </w:r>
    </w:p>
    <w:p w14:paraId="1B35E5EB" w14:textId="77777777" w:rsidR="00CB6C89" w:rsidRPr="00D27FA0" w:rsidRDefault="00CB6C89" w:rsidP="00CB6C89">
      <w:pPr>
        <w:pStyle w:val="Amainreturn"/>
      </w:pPr>
      <w:r w:rsidRPr="00D27FA0">
        <w:t>his or her</w:t>
      </w:r>
    </w:p>
    <w:p w14:paraId="7DC22B47" w14:textId="77777777" w:rsidR="00CB6C89" w:rsidRPr="00D27FA0" w:rsidRDefault="00CB6C89" w:rsidP="00CB6C89">
      <w:pPr>
        <w:pStyle w:val="direction"/>
      </w:pPr>
      <w:r w:rsidRPr="00D27FA0">
        <w:t>substitute</w:t>
      </w:r>
    </w:p>
    <w:p w14:paraId="1D034ADD" w14:textId="77777777" w:rsidR="00CB6C89" w:rsidRPr="00D27FA0" w:rsidRDefault="00CB6C89" w:rsidP="00CB6C89">
      <w:pPr>
        <w:pStyle w:val="Amainreturn"/>
      </w:pPr>
      <w:r w:rsidRPr="00D27FA0">
        <w:t>the director’s</w:t>
      </w:r>
    </w:p>
    <w:p w14:paraId="225BD4BB" w14:textId="77777777" w:rsidR="00CB6C89" w:rsidRPr="00D27FA0" w:rsidRDefault="00CB6C89" w:rsidP="00CB6C89">
      <w:pPr>
        <w:pStyle w:val="direction"/>
      </w:pPr>
      <w:r w:rsidRPr="00D27FA0">
        <w:t>in</w:t>
      </w:r>
    </w:p>
    <w:p w14:paraId="7A0EA7DE" w14:textId="31C039D8" w:rsidR="00CB6C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CB6C89" w:rsidRPr="00D27FA0">
        <w:t>section</w:t>
      </w:r>
      <w:r w:rsidR="00C60ABF" w:rsidRPr="00D27FA0">
        <w:t>s</w:t>
      </w:r>
      <w:r w:rsidR="00CB6C89" w:rsidRPr="00D27FA0">
        <w:t xml:space="preserve"> 7 </w:t>
      </w:r>
      <w:r w:rsidR="00C60ABF" w:rsidRPr="00D27FA0">
        <w:t xml:space="preserve">and </w:t>
      </w:r>
      <w:r w:rsidR="00CB6C89" w:rsidRPr="00D27FA0">
        <w:t>8</w:t>
      </w:r>
    </w:p>
    <w:p w14:paraId="1F4AEFA1" w14:textId="71A3BE16" w:rsidR="00CB6C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CB6C89" w:rsidRPr="00D27FA0">
        <w:t>section 16</w:t>
      </w:r>
    </w:p>
    <w:p w14:paraId="2591935E" w14:textId="5250679C" w:rsidR="00CB6C89" w:rsidRDefault="00A77F8B" w:rsidP="00A77F8B">
      <w:pPr>
        <w:pStyle w:val="Amainbullet"/>
        <w:tabs>
          <w:tab w:val="left" w:pos="1500"/>
        </w:tabs>
      </w:pPr>
      <w:r>
        <w:rPr>
          <w:rFonts w:ascii="Symbol" w:hAnsi="Symbol"/>
          <w:sz w:val="20"/>
        </w:rPr>
        <w:t></w:t>
      </w:r>
      <w:r>
        <w:rPr>
          <w:rFonts w:ascii="Symbol" w:hAnsi="Symbol"/>
          <w:sz w:val="20"/>
        </w:rPr>
        <w:tab/>
      </w:r>
      <w:r w:rsidR="00CB6C89" w:rsidRPr="00D27FA0">
        <w:t>section</w:t>
      </w:r>
      <w:r w:rsidR="00C60ABF" w:rsidRPr="00D27FA0">
        <w:t>s</w:t>
      </w:r>
      <w:r w:rsidR="00CB6C89" w:rsidRPr="00D27FA0">
        <w:t xml:space="preserve"> 19</w:t>
      </w:r>
      <w:r w:rsidR="00C60ABF" w:rsidRPr="00D27FA0">
        <w:t xml:space="preserve"> and </w:t>
      </w:r>
      <w:r w:rsidR="00CB6C89" w:rsidRPr="00D27FA0">
        <w:t>20</w:t>
      </w:r>
    </w:p>
    <w:p w14:paraId="44542EBA" w14:textId="77777777" w:rsidR="00D45C3E" w:rsidRPr="00D27FA0" w:rsidRDefault="00D45C3E" w:rsidP="00D45C3E">
      <w:pPr>
        <w:pStyle w:val="aExplanHeading"/>
      </w:pPr>
      <w:r w:rsidRPr="00D27FA0">
        <w:t>Explanatory note</w:t>
      </w:r>
    </w:p>
    <w:p w14:paraId="6C917267" w14:textId="77777777" w:rsidR="00D45C3E" w:rsidRPr="00D27FA0" w:rsidRDefault="00D45C3E" w:rsidP="00D45C3E">
      <w:pPr>
        <w:pStyle w:val="aExplanText"/>
      </w:pPr>
      <w:r w:rsidRPr="00D27FA0">
        <w:t>This amendment updates language in line with current legislative drafting practice.</w:t>
      </w:r>
    </w:p>
    <w:p w14:paraId="5CCF4A40" w14:textId="6E73249C" w:rsidR="00CB6C89" w:rsidRPr="00D27FA0" w:rsidRDefault="00A77F8B" w:rsidP="00A77F8B">
      <w:pPr>
        <w:pStyle w:val="ShadedSchClause"/>
      </w:pPr>
      <w:bookmarkStart w:id="133" w:name="_Toc200548110"/>
      <w:r w:rsidRPr="00A77F8B">
        <w:rPr>
          <w:rStyle w:val="CharSectNo"/>
        </w:rPr>
        <w:t>[3.82]</w:t>
      </w:r>
      <w:r w:rsidRPr="00D27FA0">
        <w:tab/>
      </w:r>
      <w:r w:rsidR="00CB6C89" w:rsidRPr="00D27FA0">
        <w:t>Section 20 (4)</w:t>
      </w:r>
      <w:bookmarkEnd w:id="133"/>
    </w:p>
    <w:p w14:paraId="17604F92" w14:textId="77777777" w:rsidR="00CB6C89" w:rsidRPr="00D27FA0" w:rsidRDefault="00CB6C89" w:rsidP="00CB6C89">
      <w:pPr>
        <w:pStyle w:val="direction"/>
      </w:pPr>
      <w:r w:rsidRPr="00D27FA0">
        <w:t>omit</w:t>
      </w:r>
    </w:p>
    <w:p w14:paraId="64D9511B" w14:textId="77777777" w:rsidR="00CB6C89" w:rsidRPr="00D27FA0" w:rsidRDefault="00CB6C89" w:rsidP="00CB6C89">
      <w:pPr>
        <w:pStyle w:val="Amainreturn"/>
      </w:pPr>
      <w:r w:rsidRPr="00D27FA0">
        <w:t>he or she</w:t>
      </w:r>
    </w:p>
    <w:p w14:paraId="00095413" w14:textId="77777777" w:rsidR="00CB6C89" w:rsidRPr="00D27FA0" w:rsidRDefault="00CB6C89" w:rsidP="00CB6C89">
      <w:pPr>
        <w:pStyle w:val="direction"/>
      </w:pPr>
      <w:r w:rsidRPr="00D27FA0">
        <w:t>substitute</w:t>
      </w:r>
    </w:p>
    <w:p w14:paraId="00EB1986" w14:textId="77777777" w:rsidR="00CB6C89" w:rsidRPr="00D27FA0" w:rsidRDefault="00CB6C89" w:rsidP="00CB6C89">
      <w:pPr>
        <w:pStyle w:val="Amainreturn"/>
      </w:pPr>
      <w:r w:rsidRPr="00D27FA0">
        <w:t>the Attorney-General</w:t>
      </w:r>
    </w:p>
    <w:p w14:paraId="563EDB22" w14:textId="77777777" w:rsidR="00CB6C89" w:rsidRPr="00D27FA0" w:rsidRDefault="00CB6C89" w:rsidP="00CB6C89">
      <w:pPr>
        <w:pStyle w:val="aExplanHeading"/>
      </w:pPr>
      <w:r w:rsidRPr="00D27FA0">
        <w:t>Explanatory note</w:t>
      </w:r>
    </w:p>
    <w:p w14:paraId="44698A59" w14:textId="77777777" w:rsidR="00CB6C89" w:rsidRPr="00D27FA0" w:rsidRDefault="00CB6C89" w:rsidP="00CB6C89">
      <w:pPr>
        <w:pStyle w:val="aExplanText"/>
      </w:pPr>
      <w:r w:rsidRPr="00D27FA0">
        <w:t>This amendment updates language in line with current legislative drafting practice.</w:t>
      </w:r>
    </w:p>
    <w:p w14:paraId="1FED632F" w14:textId="32547E04" w:rsidR="00CB6C89" w:rsidRPr="00D27FA0" w:rsidRDefault="00A77F8B" w:rsidP="00A77F8B">
      <w:pPr>
        <w:pStyle w:val="ShadedSchClause"/>
      </w:pPr>
      <w:bookmarkStart w:id="134" w:name="_Toc200548111"/>
      <w:r w:rsidRPr="00A77F8B">
        <w:rPr>
          <w:rStyle w:val="CharSectNo"/>
        </w:rPr>
        <w:lastRenderedPageBreak/>
        <w:t>[3.83]</w:t>
      </w:r>
      <w:r w:rsidRPr="00D27FA0">
        <w:tab/>
      </w:r>
      <w:r w:rsidR="00CB6C89" w:rsidRPr="00D27FA0">
        <w:t>Section 26</w:t>
      </w:r>
      <w:bookmarkEnd w:id="134"/>
    </w:p>
    <w:p w14:paraId="7102B64C" w14:textId="77777777" w:rsidR="00CB6C89" w:rsidRPr="00D27FA0" w:rsidRDefault="00CB6C89" w:rsidP="00CB6C89">
      <w:pPr>
        <w:pStyle w:val="direction"/>
      </w:pPr>
      <w:r w:rsidRPr="00D27FA0">
        <w:t>omit</w:t>
      </w:r>
    </w:p>
    <w:p w14:paraId="1018729B" w14:textId="77777777" w:rsidR="00CB6C89" w:rsidRPr="00D27FA0" w:rsidRDefault="00CB6C89" w:rsidP="009D241F">
      <w:pPr>
        <w:pStyle w:val="Amainreturn"/>
        <w:keepNext/>
      </w:pPr>
      <w:r w:rsidRPr="00D27FA0">
        <w:t>he or she</w:t>
      </w:r>
    </w:p>
    <w:p w14:paraId="14F1547E" w14:textId="77777777" w:rsidR="00CB6C89" w:rsidRPr="00D27FA0" w:rsidRDefault="00CB6C89" w:rsidP="00CB6C89">
      <w:pPr>
        <w:pStyle w:val="direction"/>
      </w:pPr>
      <w:r w:rsidRPr="00D27FA0">
        <w:t>substitute</w:t>
      </w:r>
    </w:p>
    <w:p w14:paraId="09431163" w14:textId="77777777" w:rsidR="00CB6C89" w:rsidRPr="00D27FA0" w:rsidRDefault="00CB6C89" w:rsidP="00CB6C89">
      <w:pPr>
        <w:pStyle w:val="Amainreturn"/>
      </w:pPr>
      <w:r w:rsidRPr="00D27FA0">
        <w:t>the director</w:t>
      </w:r>
    </w:p>
    <w:p w14:paraId="6CFEAB80" w14:textId="77777777" w:rsidR="00CB6C89" w:rsidRPr="00D27FA0" w:rsidRDefault="00CB6C89" w:rsidP="00CB6C89">
      <w:pPr>
        <w:pStyle w:val="aExplanHeading"/>
      </w:pPr>
      <w:r w:rsidRPr="00D27FA0">
        <w:t>Explanatory note</w:t>
      </w:r>
    </w:p>
    <w:p w14:paraId="0106319C" w14:textId="77777777" w:rsidR="00CB6C89" w:rsidRPr="00D27FA0" w:rsidRDefault="00CB6C89" w:rsidP="00CB6C89">
      <w:pPr>
        <w:pStyle w:val="aExplanText"/>
      </w:pPr>
      <w:r w:rsidRPr="00D27FA0">
        <w:t>This amendment updates language in line with current legislative drafting practice.</w:t>
      </w:r>
    </w:p>
    <w:p w14:paraId="65A9D48F" w14:textId="6F51DB3C" w:rsidR="00CB6C89" w:rsidRPr="00D27FA0" w:rsidRDefault="00A77F8B" w:rsidP="00A77F8B">
      <w:pPr>
        <w:pStyle w:val="ShadedSchClause"/>
      </w:pPr>
      <w:bookmarkStart w:id="135" w:name="_Toc200548112"/>
      <w:r w:rsidRPr="00A77F8B">
        <w:rPr>
          <w:rStyle w:val="CharSectNo"/>
        </w:rPr>
        <w:t>[3.84]</w:t>
      </w:r>
      <w:r w:rsidRPr="00D27FA0">
        <w:tab/>
      </w:r>
      <w:r w:rsidR="00CB6C89" w:rsidRPr="00D27FA0">
        <w:t>Section 28 (2) (e)</w:t>
      </w:r>
      <w:bookmarkEnd w:id="135"/>
    </w:p>
    <w:p w14:paraId="3F4C5634" w14:textId="77777777" w:rsidR="00CB6C89" w:rsidRPr="00D27FA0" w:rsidRDefault="00CB6C89" w:rsidP="00CB6C89">
      <w:pPr>
        <w:pStyle w:val="direction"/>
      </w:pPr>
      <w:r w:rsidRPr="00D27FA0">
        <w:t>omit</w:t>
      </w:r>
    </w:p>
    <w:p w14:paraId="6E93EF8A" w14:textId="77777777" w:rsidR="00CB6C89" w:rsidRPr="00D27FA0" w:rsidRDefault="00CB6C89" w:rsidP="00CB6C89">
      <w:pPr>
        <w:pStyle w:val="Amainreturn"/>
      </w:pPr>
      <w:r w:rsidRPr="00D27FA0">
        <w:t>his or her</w:t>
      </w:r>
    </w:p>
    <w:p w14:paraId="3C597B7E" w14:textId="77777777" w:rsidR="00CB6C89" w:rsidRPr="00D27FA0" w:rsidRDefault="00CB6C89" w:rsidP="00CB6C89">
      <w:pPr>
        <w:pStyle w:val="direction"/>
      </w:pPr>
      <w:r w:rsidRPr="00D27FA0">
        <w:t>substitute</w:t>
      </w:r>
    </w:p>
    <w:p w14:paraId="4FE35C13" w14:textId="77777777" w:rsidR="00CB6C89" w:rsidRPr="00D27FA0" w:rsidRDefault="00CB6C89" w:rsidP="00CB6C89">
      <w:pPr>
        <w:pStyle w:val="Amainreturn"/>
      </w:pPr>
      <w:r w:rsidRPr="00D27FA0">
        <w:t>the director’s</w:t>
      </w:r>
    </w:p>
    <w:p w14:paraId="605033CB" w14:textId="77777777" w:rsidR="00CB6C89" w:rsidRPr="00D27FA0" w:rsidRDefault="00CB6C89" w:rsidP="00CB6C89">
      <w:pPr>
        <w:pStyle w:val="aExplanHeading"/>
      </w:pPr>
      <w:r w:rsidRPr="00D27FA0">
        <w:t>Explanatory note</w:t>
      </w:r>
    </w:p>
    <w:p w14:paraId="7FDFEC5A" w14:textId="77777777" w:rsidR="00CB6C89" w:rsidRPr="00D27FA0" w:rsidRDefault="00CB6C89" w:rsidP="00CB6C89">
      <w:pPr>
        <w:pStyle w:val="aExplanText"/>
      </w:pPr>
      <w:r w:rsidRPr="00D27FA0">
        <w:t>This amendment updates language in line with current legislative drafting practice.</w:t>
      </w:r>
    </w:p>
    <w:p w14:paraId="29EE66C3" w14:textId="04FCBFAC" w:rsidR="00C60ABF" w:rsidRPr="00A77F8B" w:rsidRDefault="00A77F8B" w:rsidP="00A77F8B">
      <w:pPr>
        <w:pStyle w:val="Sched-Part"/>
      </w:pPr>
      <w:bookmarkStart w:id="136" w:name="_Toc200548113"/>
      <w:r w:rsidRPr="00A77F8B">
        <w:rPr>
          <w:rStyle w:val="CharPartNo"/>
        </w:rPr>
        <w:t>Part 3.29</w:t>
      </w:r>
      <w:r w:rsidRPr="00D27FA0">
        <w:tab/>
      </w:r>
      <w:r w:rsidR="00C60ABF" w:rsidRPr="00A77F8B">
        <w:rPr>
          <w:rStyle w:val="CharPartText"/>
        </w:rPr>
        <w:t>Director of Public Prosecutions Regulation 1991</w:t>
      </w:r>
      <w:bookmarkEnd w:id="136"/>
    </w:p>
    <w:p w14:paraId="39E91EF5" w14:textId="0769E82D" w:rsidR="00C60ABF" w:rsidRPr="00D27FA0" w:rsidRDefault="00A77F8B" w:rsidP="00A77F8B">
      <w:pPr>
        <w:pStyle w:val="ShadedSchClause"/>
      </w:pPr>
      <w:bookmarkStart w:id="137" w:name="_Toc200548114"/>
      <w:r w:rsidRPr="00A77F8B">
        <w:rPr>
          <w:rStyle w:val="CharSectNo"/>
        </w:rPr>
        <w:t>[3.85]</w:t>
      </w:r>
      <w:r w:rsidRPr="00D27FA0">
        <w:tab/>
      </w:r>
      <w:r w:rsidR="00C60ABF" w:rsidRPr="00D27FA0">
        <w:t>Section 3 heading</w:t>
      </w:r>
      <w:bookmarkEnd w:id="137"/>
    </w:p>
    <w:p w14:paraId="3F5567DC" w14:textId="77777777" w:rsidR="00C60ABF" w:rsidRPr="00D27FA0" w:rsidRDefault="00C60ABF" w:rsidP="00C60ABF">
      <w:pPr>
        <w:pStyle w:val="direction"/>
      </w:pPr>
      <w:r w:rsidRPr="00D27FA0">
        <w:t>substitute</w:t>
      </w:r>
    </w:p>
    <w:p w14:paraId="4A7E2801" w14:textId="77777777" w:rsidR="00C60ABF" w:rsidRPr="00D27FA0" w:rsidRDefault="00C60ABF" w:rsidP="00C60ABF">
      <w:pPr>
        <w:pStyle w:val="IH5Sec"/>
      </w:pPr>
      <w:r w:rsidRPr="00D27FA0">
        <w:t>3</w:t>
      </w:r>
      <w:r w:rsidRPr="00D27FA0">
        <w:tab/>
        <w:t>Prescribed functions—Act, s 6 (1) (q)</w:t>
      </w:r>
    </w:p>
    <w:p w14:paraId="64D19A55" w14:textId="77777777" w:rsidR="00C60ABF" w:rsidRPr="00D27FA0" w:rsidRDefault="00C60ABF" w:rsidP="00C60ABF">
      <w:pPr>
        <w:pStyle w:val="aExplanHeading"/>
      </w:pPr>
      <w:r w:rsidRPr="00D27FA0">
        <w:t>Explanatory note</w:t>
      </w:r>
    </w:p>
    <w:p w14:paraId="581AA544" w14:textId="77777777" w:rsidR="00C60ABF" w:rsidRPr="00D27FA0" w:rsidRDefault="00C60ABF" w:rsidP="00C60ABF">
      <w:pPr>
        <w:pStyle w:val="aExplanText"/>
      </w:pPr>
      <w:r w:rsidRPr="00D27FA0">
        <w:t>This amendment is consequential on another amendment.</w:t>
      </w:r>
    </w:p>
    <w:p w14:paraId="1142FB3F" w14:textId="61C616EA" w:rsidR="00C60ABF" w:rsidRPr="00D27FA0" w:rsidRDefault="00A77F8B" w:rsidP="00A77F8B">
      <w:pPr>
        <w:pStyle w:val="ShadedSchClause"/>
      </w:pPr>
      <w:bookmarkStart w:id="138" w:name="_Toc200548115"/>
      <w:r w:rsidRPr="00A77F8B">
        <w:rPr>
          <w:rStyle w:val="CharSectNo"/>
        </w:rPr>
        <w:lastRenderedPageBreak/>
        <w:t>[3.86]</w:t>
      </w:r>
      <w:r w:rsidRPr="00D27FA0">
        <w:tab/>
      </w:r>
      <w:r w:rsidR="00C60ABF" w:rsidRPr="00D27FA0">
        <w:t>Section 3</w:t>
      </w:r>
      <w:bookmarkEnd w:id="138"/>
    </w:p>
    <w:p w14:paraId="51AD55AF" w14:textId="77777777" w:rsidR="00C60ABF" w:rsidRPr="00D27FA0" w:rsidRDefault="00C60ABF" w:rsidP="00C60ABF">
      <w:pPr>
        <w:pStyle w:val="direction"/>
      </w:pPr>
      <w:r w:rsidRPr="00D27FA0">
        <w:t>omit</w:t>
      </w:r>
    </w:p>
    <w:p w14:paraId="01BD0474" w14:textId="05FA0CAB" w:rsidR="00C60ABF" w:rsidRPr="00D27FA0" w:rsidRDefault="00C60ABF" w:rsidP="00C60ABF">
      <w:pPr>
        <w:pStyle w:val="Amainreturn"/>
        <w:rPr>
          <w:color w:val="000000"/>
          <w:shd w:val="clear" w:color="auto" w:fill="FFFFFF"/>
        </w:rPr>
      </w:pPr>
      <w:r w:rsidRPr="00D27FA0">
        <w:rPr>
          <w:color w:val="000000"/>
          <w:shd w:val="clear" w:color="auto" w:fill="FFFFFF"/>
        </w:rPr>
        <w:t>For the Act, section 6 (1) (o) the</w:t>
      </w:r>
    </w:p>
    <w:p w14:paraId="4B607C81" w14:textId="77777777" w:rsidR="00C60ABF" w:rsidRPr="00D27FA0" w:rsidRDefault="00C60ABF" w:rsidP="00C60ABF">
      <w:pPr>
        <w:pStyle w:val="direction"/>
      </w:pPr>
      <w:r w:rsidRPr="00D27FA0">
        <w:t>substitute</w:t>
      </w:r>
    </w:p>
    <w:p w14:paraId="4F953AB4" w14:textId="77777777" w:rsidR="00C60ABF" w:rsidRPr="00D27FA0" w:rsidRDefault="00C60ABF" w:rsidP="00C60ABF">
      <w:pPr>
        <w:pStyle w:val="Amainreturn"/>
        <w:rPr>
          <w:color w:val="000000"/>
          <w:shd w:val="clear" w:color="auto" w:fill="FFFFFF"/>
        </w:rPr>
      </w:pPr>
      <w:r w:rsidRPr="00D27FA0">
        <w:rPr>
          <w:color w:val="000000"/>
          <w:shd w:val="clear" w:color="auto" w:fill="FFFFFF"/>
        </w:rPr>
        <w:t>The</w:t>
      </w:r>
    </w:p>
    <w:p w14:paraId="2AF9F411" w14:textId="77777777" w:rsidR="00C60ABF" w:rsidRPr="00D27FA0" w:rsidRDefault="00C60ABF" w:rsidP="00C60ABF">
      <w:pPr>
        <w:pStyle w:val="aExplanHeading"/>
      </w:pPr>
      <w:r w:rsidRPr="00D27FA0">
        <w:t>Explanatory note</w:t>
      </w:r>
    </w:p>
    <w:p w14:paraId="52150080" w14:textId="77777777" w:rsidR="00C60ABF" w:rsidRPr="00D27FA0" w:rsidRDefault="00C60ABF" w:rsidP="00C60ABF">
      <w:pPr>
        <w:pStyle w:val="aExplanText"/>
      </w:pPr>
      <w:r w:rsidRPr="00D27FA0">
        <w:t>This amendment omits unnecessary words and brings the provision into line with current legislative drafting practice.</w:t>
      </w:r>
    </w:p>
    <w:p w14:paraId="3D04B2DF" w14:textId="2C15F789" w:rsidR="00292FDE" w:rsidRPr="00A77F8B" w:rsidRDefault="00A77F8B" w:rsidP="00A77F8B">
      <w:pPr>
        <w:pStyle w:val="Sched-Part"/>
      </w:pPr>
      <w:bookmarkStart w:id="139" w:name="_Toc200548116"/>
      <w:r w:rsidRPr="00A77F8B">
        <w:rPr>
          <w:rStyle w:val="CharPartNo"/>
        </w:rPr>
        <w:t>Part 3.30</w:t>
      </w:r>
      <w:r w:rsidRPr="00D27FA0">
        <w:tab/>
      </w:r>
      <w:r w:rsidR="00292FDE" w:rsidRPr="00A77F8B">
        <w:rPr>
          <w:rStyle w:val="CharPartText"/>
        </w:rPr>
        <w:t>Discrimination Act 1991</w:t>
      </w:r>
      <w:bookmarkEnd w:id="139"/>
    </w:p>
    <w:p w14:paraId="784EF930" w14:textId="04362429" w:rsidR="00292FDE" w:rsidRPr="00D27FA0" w:rsidRDefault="00A77F8B" w:rsidP="00A77F8B">
      <w:pPr>
        <w:pStyle w:val="ShadedSchClause"/>
      </w:pPr>
      <w:bookmarkStart w:id="140" w:name="_Toc200548117"/>
      <w:r w:rsidRPr="00A77F8B">
        <w:rPr>
          <w:rStyle w:val="CharSectNo"/>
        </w:rPr>
        <w:t>[3.87]</w:t>
      </w:r>
      <w:r w:rsidRPr="00D27FA0">
        <w:tab/>
      </w:r>
      <w:r w:rsidR="00292FDE" w:rsidRPr="00D27FA0">
        <w:t>Section 30 (1) (a) and (b)</w:t>
      </w:r>
      <w:bookmarkEnd w:id="140"/>
    </w:p>
    <w:p w14:paraId="08BAA106" w14:textId="77777777" w:rsidR="00292FDE" w:rsidRPr="00D27FA0" w:rsidRDefault="00292FDE" w:rsidP="00292FDE">
      <w:pPr>
        <w:pStyle w:val="direction"/>
      </w:pPr>
      <w:r w:rsidRPr="00D27FA0">
        <w:t>omit</w:t>
      </w:r>
    </w:p>
    <w:p w14:paraId="7AC01CF2" w14:textId="77777777" w:rsidR="00292FDE" w:rsidRPr="00D27FA0" w:rsidRDefault="00292FDE" w:rsidP="00292FDE">
      <w:pPr>
        <w:pStyle w:val="Amainreturn"/>
      </w:pPr>
      <w:r w:rsidRPr="00D27FA0">
        <w:t>Territory law</w:t>
      </w:r>
    </w:p>
    <w:p w14:paraId="372371D7" w14:textId="77777777" w:rsidR="00292FDE" w:rsidRPr="00D27FA0" w:rsidRDefault="00292FDE" w:rsidP="00292FDE">
      <w:pPr>
        <w:pStyle w:val="direction"/>
      </w:pPr>
      <w:r w:rsidRPr="00D27FA0">
        <w:t>substitute</w:t>
      </w:r>
    </w:p>
    <w:p w14:paraId="65D31DBE" w14:textId="77777777" w:rsidR="00292FDE" w:rsidRPr="00D27FA0" w:rsidRDefault="00292FDE" w:rsidP="00292FDE">
      <w:pPr>
        <w:pStyle w:val="Amainreturn"/>
      </w:pPr>
      <w:r w:rsidRPr="00D27FA0">
        <w:t>territory law</w:t>
      </w:r>
    </w:p>
    <w:p w14:paraId="6F28FDA7" w14:textId="77777777" w:rsidR="00292FDE" w:rsidRPr="00D27FA0" w:rsidRDefault="00292FDE" w:rsidP="00292FDE">
      <w:pPr>
        <w:pStyle w:val="aExplanHeading"/>
      </w:pPr>
      <w:r w:rsidRPr="00D27FA0">
        <w:t>Explanatory note</w:t>
      </w:r>
    </w:p>
    <w:p w14:paraId="1297E4A2" w14:textId="77777777" w:rsidR="00292FDE" w:rsidRPr="00D27FA0" w:rsidRDefault="00292FDE" w:rsidP="00292FDE">
      <w:pPr>
        <w:pStyle w:val="aExplanText"/>
      </w:pPr>
      <w:r w:rsidRPr="00D27FA0">
        <w:t>This amendment updates language in line with current legislative drafting practice.</w:t>
      </w:r>
    </w:p>
    <w:p w14:paraId="682AE328" w14:textId="4E21DD5D" w:rsidR="00292FDE" w:rsidRPr="00D27FA0" w:rsidRDefault="00A77F8B" w:rsidP="00A77F8B">
      <w:pPr>
        <w:pStyle w:val="ShadedSchClause"/>
      </w:pPr>
      <w:bookmarkStart w:id="141" w:name="_Toc200548118"/>
      <w:r w:rsidRPr="00A77F8B">
        <w:rPr>
          <w:rStyle w:val="CharSectNo"/>
        </w:rPr>
        <w:t>[3.88]</w:t>
      </w:r>
      <w:r w:rsidRPr="00D27FA0">
        <w:tab/>
      </w:r>
      <w:r w:rsidR="00292FDE" w:rsidRPr="00D27FA0">
        <w:t>Dictionary, note 2</w:t>
      </w:r>
      <w:bookmarkEnd w:id="141"/>
    </w:p>
    <w:p w14:paraId="50595A3C" w14:textId="77777777" w:rsidR="00292FDE" w:rsidRPr="00D27FA0" w:rsidRDefault="00292FDE" w:rsidP="00292FDE">
      <w:pPr>
        <w:pStyle w:val="direction"/>
      </w:pPr>
      <w:r w:rsidRPr="00D27FA0">
        <w:t>insert</w:t>
      </w:r>
    </w:p>
    <w:p w14:paraId="0EE78E6F" w14:textId="2F1EDD70" w:rsidR="00292FD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92FDE" w:rsidRPr="00D27FA0">
        <w:t>territory law</w:t>
      </w:r>
    </w:p>
    <w:p w14:paraId="644FFB9C" w14:textId="77777777" w:rsidR="00292FDE" w:rsidRPr="00D27FA0" w:rsidRDefault="00292FDE" w:rsidP="00292FDE">
      <w:pPr>
        <w:pStyle w:val="aExplanHeading"/>
      </w:pPr>
      <w:r w:rsidRPr="00D27FA0">
        <w:t>Explanatory note</w:t>
      </w:r>
    </w:p>
    <w:p w14:paraId="6B746DDB" w14:textId="7FA91EA4" w:rsidR="00292FDE" w:rsidRPr="00D27FA0" w:rsidRDefault="00292FDE" w:rsidP="00292FDE">
      <w:pPr>
        <w:pStyle w:val="aExplanText"/>
      </w:pPr>
      <w:r w:rsidRPr="00D27FA0">
        <w:t xml:space="preserve">Dictionary, note 2 lists examples of terms used in the Act that are defined in the </w:t>
      </w:r>
      <w:hyperlink r:id="rId111"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12"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dictionary, part 1.</w:t>
      </w:r>
    </w:p>
    <w:p w14:paraId="6CA750C2" w14:textId="09B63BC0" w:rsidR="00292FDE" w:rsidRPr="00D45C3E" w:rsidRDefault="00A77F8B" w:rsidP="00A77F8B">
      <w:pPr>
        <w:pStyle w:val="ShadedSchClause"/>
        <w:rPr>
          <w:rStyle w:val="charItals"/>
        </w:rPr>
      </w:pPr>
      <w:bookmarkStart w:id="142" w:name="_Toc200548119"/>
      <w:r w:rsidRPr="00A77F8B">
        <w:rPr>
          <w:rStyle w:val="CharSectNo"/>
        </w:rPr>
        <w:lastRenderedPageBreak/>
        <w:t>[3.89]</w:t>
      </w:r>
      <w:r w:rsidRPr="00D45C3E">
        <w:rPr>
          <w:rStyle w:val="charItals"/>
          <w:i w:val="0"/>
        </w:rPr>
        <w:tab/>
      </w:r>
      <w:r w:rsidR="00292FDE" w:rsidRPr="00D27FA0">
        <w:t xml:space="preserve">Dictionary, definition of </w:t>
      </w:r>
      <w:r w:rsidR="00292FDE" w:rsidRPr="00D45C3E">
        <w:rPr>
          <w:rStyle w:val="charItals"/>
        </w:rPr>
        <w:t>employment</w:t>
      </w:r>
      <w:r w:rsidR="00292FDE" w:rsidRPr="00D27FA0">
        <w:t>, paragraph (b)</w:t>
      </w:r>
      <w:bookmarkEnd w:id="142"/>
    </w:p>
    <w:p w14:paraId="69D21963" w14:textId="77777777" w:rsidR="00292FDE" w:rsidRPr="00D27FA0" w:rsidRDefault="00292FDE" w:rsidP="00292FDE">
      <w:pPr>
        <w:pStyle w:val="direction"/>
      </w:pPr>
      <w:r w:rsidRPr="00D27FA0">
        <w:t>omit</w:t>
      </w:r>
    </w:p>
    <w:p w14:paraId="3C24CEFF" w14:textId="77777777" w:rsidR="00292FDE" w:rsidRPr="00D27FA0" w:rsidRDefault="00292FDE" w:rsidP="00292FDE">
      <w:pPr>
        <w:pStyle w:val="Amainreturn"/>
      </w:pPr>
      <w:r w:rsidRPr="00D27FA0">
        <w:t>Territory employee</w:t>
      </w:r>
    </w:p>
    <w:p w14:paraId="6B25D2EB" w14:textId="77777777" w:rsidR="00292FDE" w:rsidRPr="00D27FA0" w:rsidRDefault="00292FDE" w:rsidP="00292FDE">
      <w:pPr>
        <w:pStyle w:val="direction"/>
      </w:pPr>
      <w:r w:rsidRPr="00D27FA0">
        <w:t>substitute</w:t>
      </w:r>
    </w:p>
    <w:p w14:paraId="251969C0" w14:textId="77777777" w:rsidR="00292FDE" w:rsidRPr="00D27FA0" w:rsidRDefault="00292FDE" w:rsidP="00292FDE">
      <w:pPr>
        <w:pStyle w:val="Amainreturn"/>
      </w:pPr>
      <w:r w:rsidRPr="00D27FA0">
        <w:t>territory employee</w:t>
      </w:r>
    </w:p>
    <w:p w14:paraId="5AFA9F46" w14:textId="77777777" w:rsidR="00292FDE" w:rsidRPr="00D27FA0" w:rsidRDefault="00292FDE" w:rsidP="00292FDE">
      <w:pPr>
        <w:pStyle w:val="aExplanHeading"/>
      </w:pPr>
      <w:r w:rsidRPr="00D27FA0">
        <w:t>Explanatory note</w:t>
      </w:r>
    </w:p>
    <w:p w14:paraId="5BBD26EE" w14:textId="77777777" w:rsidR="00292FDE" w:rsidRPr="00D27FA0" w:rsidRDefault="00292FDE" w:rsidP="00292FDE">
      <w:pPr>
        <w:pStyle w:val="aExplanText"/>
      </w:pPr>
      <w:r w:rsidRPr="00D27FA0">
        <w:t>This amendment updates language in line with current legislative drafting practice.</w:t>
      </w:r>
    </w:p>
    <w:p w14:paraId="028B64E3" w14:textId="17CC0A5C" w:rsidR="00292FDE" w:rsidRPr="00D27FA0" w:rsidRDefault="00A77F8B" w:rsidP="00A77F8B">
      <w:pPr>
        <w:pStyle w:val="ShadedSchClause"/>
      </w:pPr>
      <w:bookmarkStart w:id="143" w:name="_Toc200548120"/>
      <w:r w:rsidRPr="00A77F8B">
        <w:rPr>
          <w:rStyle w:val="CharSectNo"/>
        </w:rPr>
        <w:t>[3.90]</w:t>
      </w:r>
      <w:r w:rsidRPr="00D27FA0">
        <w:tab/>
      </w:r>
      <w:r w:rsidR="00292FDE" w:rsidRPr="00D27FA0">
        <w:t xml:space="preserve">Dictionary, definition of </w:t>
      </w:r>
      <w:r w:rsidR="00292FDE" w:rsidRPr="00D45C3E">
        <w:rPr>
          <w:rStyle w:val="charItals"/>
        </w:rPr>
        <w:t>Territory employee</w:t>
      </w:r>
      <w:bookmarkEnd w:id="143"/>
    </w:p>
    <w:p w14:paraId="38AA0593" w14:textId="77777777" w:rsidR="00292FDE" w:rsidRPr="00D27FA0" w:rsidRDefault="00292FDE" w:rsidP="00292FDE">
      <w:pPr>
        <w:pStyle w:val="direction"/>
      </w:pPr>
      <w:r w:rsidRPr="00D27FA0">
        <w:t>substitute</w:t>
      </w:r>
    </w:p>
    <w:p w14:paraId="6DA49937" w14:textId="36A1CC23" w:rsidR="00292FDE" w:rsidRPr="00D27FA0" w:rsidRDefault="00292FDE" w:rsidP="00A77F8B">
      <w:pPr>
        <w:pStyle w:val="aDef"/>
      </w:pPr>
      <w:r w:rsidRPr="00D45C3E">
        <w:rPr>
          <w:rStyle w:val="charBoldItals"/>
        </w:rPr>
        <w:t xml:space="preserve">territory employee </w:t>
      </w:r>
      <w:r w:rsidRPr="00D27FA0">
        <w:t>means a person who is—</w:t>
      </w:r>
    </w:p>
    <w:p w14:paraId="5E96C864" w14:textId="77777777" w:rsidR="00292FDE" w:rsidRPr="00D27FA0" w:rsidRDefault="00292FDE" w:rsidP="00292FDE">
      <w:pPr>
        <w:pStyle w:val="Idefpara"/>
      </w:pPr>
      <w:r w:rsidRPr="00D27FA0">
        <w:tab/>
        <w:t>(a)</w:t>
      </w:r>
      <w:r w:rsidRPr="00D27FA0">
        <w:tab/>
        <w:t>a public servant; or</w:t>
      </w:r>
    </w:p>
    <w:p w14:paraId="59929671" w14:textId="77777777" w:rsidR="00292FDE" w:rsidRPr="00D27FA0" w:rsidRDefault="00292FDE" w:rsidP="00292FDE">
      <w:pPr>
        <w:pStyle w:val="Idefpara"/>
      </w:pPr>
      <w:r w:rsidRPr="00D27FA0">
        <w:tab/>
        <w:t>(b)</w:t>
      </w:r>
      <w:r w:rsidRPr="00D27FA0">
        <w:tab/>
        <w:t>employed by a territory authority.</w:t>
      </w:r>
    </w:p>
    <w:p w14:paraId="67A25F64" w14:textId="77777777" w:rsidR="00292FDE" w:rsidRPr="00D27FA0" w:rsidRDefault="00292FDE" w:rsidP="00292FDE">
      <w:pPr>
        <w:pStyle w:val="aExplanHeading"/>
      </w:pPr>
      <w:r w:rsidRPr="00D27FA0">
        <w:t>Explanatory note</w:t>
      </w:r>
    </w:p>
    <w:p w14:paraId="5B326036" w14:textId="77777777" w:rsidR="00292FDE" w:rsidRPr="00D27FA0" w:rsidRDefault="00292FDE" w:rsidP="00292FDE">
      <w:pPr>
        <w:pStyle w:val="aExplanText"/>
      </w:pPr>
      <w:r w:rsidRPr="00D27FA0">
        <w:t>This amendment updates language in line with current legislative drafting practice.</w:t>
      </w:r>
    </w:p>
    <w:p w14:paraId="3894317C" w14:textId="5485459A" w:rsidR="003B5FD9" w:rsidRPr="00A77F8B" w:rsidRDefault="00A77F8B" w:rsidP="00A77F8B">
      <w:pPr>
        <w:pStyle w:val="Sched-Part"/>
      </w:pPr>
      <w:bookmarkStart w:id="144" w:name="_Toc200548121"/>
      <w:r w:rsidRPr="00A77F8B">
        <w:rPr>
          <w:rStyle w:val="CharPartNo"/>
        </w:rPr>
        <w:t>Part 3.31</w:t>
      </w:r>
      <w:r w:rsidRPr="00D27FA0">
        <w:tab/>
      </w:r>
      <w:r w:rsidR="003B5FD9" w:rsidRPr="00A77F8B">
        <w:rPr>
          <w:rStyle w:val="CharPartText"/>
        </w:rPr>
        <w:t>Domestic Animals Act 2000</w:t>
      </w:r>
      <w:bookmarkEnd w:id="144"/>
    </w:p>
    <w:p w14:paraId="283B2196" w14:textId="00AEFF50" w:rsidR="003B5FD9" w:rsidRPr="00D45C3E" w:rsidRDefault="00A77F8B" w:rsidP="00A77F8B">
      <w:pPr>
        <w:pStyle w:val="ShadedSchClause"/>
        <w:rPr>
          <w:rStyle w:val="charItals"/>
        </w:rPr>
      </w:pPr>
      <w:bookmarkStart w:id="145" w:name="_Toc200548122"/>
      <w:r w:rsidRPr="00A77F8B">
        <w:rPr>
          <w:rStyle w:val="CharSectNo"/>
        </w:rPr>
        <w:t>[3.91]</w:t>
      </w:r>
      <w:r w:rsidRPr="00D45C3E">
        <w:rPr>
          <w:rStyle w:val="charItals"/>
          <w:i w:val="0"/>
        </w:rPr>
        <w:tab/>
      </w:r>
      <w:r w:rsidR="003B5FD9" w:rsidRPr="00D27FA0">
        <w:t xml:space="preserve">Section 28 (3), definition of </w:t>
      </w:r>
      <w:r w:rsidR="003B5FD9" w:rsidRPr="00D45C3E">
        <w:rPr>
          <w:rStyle w:val="charItals"/>
        </w:rPr>
        <w:t>door</w:t>
      </w:r>
      <w:bookmarkEnd w:id="145"/>
    </w:p>
    <w:p w14:paraId="7F845287" w14:textId="77777777" w:rsidR="003B5FD9" w:rsidRPr="00D27FA0" w:rsidRDefault="003B5FD9" w:rsidP="003B5FD9">
      <w:pPr>
        <w:pStyle w:val="direction"/>
      </w:pPr>
      <w:r w:rsidRPr="00D27FA0">
        <w:t>omit</w:t>
      </w:r>
    </w:p>
    <w:p w14:paraId="125EF97C" w14:textId="77777777" w:rsidR="003B5FD9" w:rsidRPr="00D27FA0" w:rsidRDefault="003B5FD9" w:rsidP="003B5FD9">
      <w:pPr>
        <w:pStyle w:val="Amainreturn"/>
      </w:pPr>
      <w:r w:rsidRPr="00D27FA0">
        <w:t>of a premises</w:t>
      </w:r>
    </w:p>
    <w:p w14:paraId="6095C803" w14:textId="77777777" w:rsidR="003B5FD9" w:rsidRPr="00D27FA0" w:rsidRDefault="003B5FD9" w:rsidP="003B5FD9">
      <w:pPr>
        <w:pStyle w:val="direction"/>
      </w:pPr>
      <w:r w:rsidRPr="00D27FA0">
        <w:t>substitute</w:t>
      </w:r>
    </w:p>
    <w:p w14:paraId="6D26FD3E" w14:textId="77777777" w:rsidR="003B5FD9" w:rsidRPr="00D27FA0" w:rsidRDefault="003B5FD9" w:rsidP="003B5FD9">
      <w:pPr>
        <w:pStyle w:val="Amainreturn"/>
      </w:pPr>
      <w:r w:rsidRPr="00D27FA0">
        <w:t>to premises</w:t>
      </w:r>
    </w:p>
    <w:p w14:paraId="0BCE31C8" w14:textId="77777777" w:rsidR="003B5FD9" w:rsidRPr="00D27FA0" w:rsidRDefault="003B5FD9" w:rsidP="003B5FD9">
      <w:pPr>
        <w:pStyle w:val="aExplanHeading"/>
      </w:pPr>
      <w:r w:rsidRPr="00D27FA0">
        <w:t>Explanatory note</w:t>
      </w:r>
    </w:p>
    <w:p w14:paraId="00587BAF" w14:textId="77777777" w:rsidR="003B5FD9" w:rsidRPr="00D27FA0" w:rsidRDefault="003B5FD9" w:rsidP="003B5FD9">
      <w:pPr>
        <w:pStyle w:val="aExplanText"/>
      </w:pPr>
      <w:r w:rsidRPr="00D27FA0">
        <w:t>This amendment corrects a minor typographical error.</w:t>
      </w:r>
    </w:p>
    <w:p w14:paraId="15EDDFF6" w14:textId="0160FBF8" w:rsidR="00191043" w:rsidRPr="00A77F8B" w:rsidRDefault="00A77F8B" w:rsidP="00A77F8B">
      <w:pPr>
        <w:pStyle w:val="Sched-Part"/>
      </w:pPr>
      <w:bookmarkStart w:id="146" w:name="_Toc200548123"/>
      <w:r w:rsidRPr="00A77F8B">
        <w:rPr>
          <w:rStyle w:val="CharPartNo"/>
        </w:rPr>
        <w:lastRenderedPageBreak/>
        <w:t>Part 3.32</w:t>
      </w:r>
      <w:r w:rsidRPr="00D27FA0">
        <w:tab/>
      </w:r>
      <w:r w:rsidR="00191043" w:rsidRPr="00A77F8B">
        <w:rPr>
          <w:rStyle w:val="CharPartText"/>
        </w:rPr>
        <w:t>Domestic Relationships Act 1994</w:t>
      </w:r>
      <w:bookmarkEnd w:id="146"/>
    </w:p>
    <w:p w14:paraId="61B59770" w14:textId="16F64926" w:rsidR="00191043" w:rsidRPr="00D27FA0" w:rsidRDefault="00A77F8B" w:rsidP="00A77F8B">
      <w:pPr>
        <w:pStyle w:val="ShadedSchClause"/>
      </w:pPr>
      <w:bookmarkStart w:id="147" w:name="_Toc200548124"/>
      <w:r w:rsidRPr="00A77F8B">
        <w:rPr>
          <w:rStyle w:val="CharSectNo"/>
        </w:rPr>
        <w:t>[3.92]</w:t>
      </w:r>
      <w:r w:rsidRPr="00D27FA0">
        <w:tab/>
      </w:r>
      <w:r w:rsidR="00191043" w:rsidRPr="00D27FA0">
        <w:t>Section 37C (b) (ii)</w:t>
      </w:r>
      <w:bookmarkEnd w:id="147"/>
    </w:p>
    <w:p w14:paraId="0E7F90F0" w14:textId="77777777" w:rsidR="00191043" w:rsidRPr="00D27FA0" w:rsidRDefault="00191043" w:rsidP="00191043">
      <w:pPr>
        <w:pStyle w:val="direction"/>
      </w:pPr>
      <w:r w:rsidRPr="00D27FA0">
        <w:t>omit</w:t>
      </w:r>
    </w:p>
    <w:p w14:paraId="4EE7F438" w14:textId="77777777" w:rsidR="00191043" w:rsidRPr="00D27FA0" w:rsidRDefault="00191043" w:rsidP="00191043">
      <w:pPr>
        <w:pStyle w:val="Amainreturn"/>
      </w:pPr>
      <w:r w:rsidRPr="00D27FA0">
        <w:t>descendent</w:t>
      </w:r>
    </w:p>
    <w:p w14:paraId="3390E88E" w14:textId="77777777" w:rsidR="00191043" w:rsidRPr="00D27FA0" w:rsidRDefault="00191043" w:rsidP="00191043">
      <w:pPr>
        <w:pStyle w:val="direction"/>
      </w:pPr>
      <w:r w:rsidRPr="00D27FA0">
        <w:t>substitute</w:t>
      </w:r>
    </w:p>
    <w:p w14:paraId="59364BC1" w14:textId="77777777" w:rsidR="00191043" w:rsidRPr="00D27FA0" w:rsidRDefault="00191043" w:rsidP="00191043">
      <w:pPr>
        <w:pStyle w:val="Amainreturn"/>
      </w:pPr>
      <w:r w:rsidRPr="00D27FA0">
        <w:t>descendant</w:t>
      </w:r>
    </w:p>
    <w:p w14:paraId="1304FF7C" w14:textId="77777777" w:rsidR="00191043" w:rsidRPr="00D27FA0" w:rsidRDefault="00191043" w:rsidP="00191043">
      <w:pPr>
        <w:pStyle w:val="aExplanHeading"/>
      </w:pPr>
      <w:r w:rsidRPr="00D27FA0">
        <w:t>Explanatory note</w:t>
      </w:r>
    </w:p>
    <w:p w14:paraId="41C9FFC1" w14:textId="77777777" w:rsidR="00191043" w:rsidRPr="00D27FA0" w:rsidRDefault="00191043" w:rsidP="00191043">
      <w:pPr>
        <w:pStyle w:val="aExplanText"/>
      </w:pPr>
      <w:r w:rsidRPr="00D27FA0">
        <w:t>This amendment corrects a minor typographical error.</w:t>
      </w:r>
    </w:p>
    <w:p w14:paraId="23CC1C40" w14:textId="1C918DB6" w:rsidR="003A2504" w:rsidRPr="00A77F8B" w:rsidRDefault="00A77F8B" w:rsidP="00A77F8B">
      <w:pPr>
        <w:pStyle w:val="Sched-Part"/>
      </w:pPr>
      <w:bookmarkStart w:id="148" w:name="_Toc200548125"/>
      <w:r w:rsidRPr="00A77F8B">
        <w:rPr>
          <w:rStyle w:val="CharPartNo"/>
        </w:rPr>
        <w:t>Part 3.33</w:t>
      </w:r>
      <w:r w:rsidRPr="00D27FA0">
        <w:tab/>
      </w:r>
      <w:r w:rsidR="003A2504" w:rsidRPr="00A77F8B">
        <w:rPr>
          <w:rStyle w:val="CharPartText"/>
        </w:rPr>
        <w:t>Drugs of Dependence Act 1989</w:t>
      </w:r>
      <w:bookmarkEnd w:id="148"/>
    </w:p>
    <w:p w14:paraId="68649B4A" w14:textId="6490A833" w:rsidR="003A2504" w:rsidRPr="00D27FA0" w:rsidRDefault="00A77F8B" w:rsidP="00A77F8B">
      <w:pPr>
        <w:pStyle w:val="ShadedSchClause"/>
      </w:pPr>
      <w:bookmarkStart w:id="149" w:name="_Toc200548126"/>
      <w:r w:rsidRPr="00A77F8B">
        <w:rPr>
          <w:rStyle w:val="CharSectNo"/>
        </w:rPr>
        <w:t>[3.93]</w:t>
      </w:r>
      <w:r w:rsidRPr="00D27FA0">
        <w:tab/>
      </w:r>
      <w:r w:rsidR="003A2504" w:rsidRPr="00D27FA0">
        <w:t xml:space="preserve">Dictionary, definition of </w:t>
      </w:r>
      <w:r w:rsidR="003A2504" w:rsidRPr="00D45C3E">
        <w:rPr>
          <w:rStyle w:val="charItals"/>
        </w:rPr>
        <w:t>government analyst</w:t>
      </w:r>
      <w:bookmarkEnd w:id="149"/>
    </w:p>
    <w:p w14:paraId="76A65021" w14:textId="77777777" w:rsidR="003A2504" w:rsidRPr="00D27FA0" w:rsidRDefault="003A2504" w:rsidP="003A2504">
      <w:pPr>
        <w:pStyle w:val="direction"/>
      </w:pPr>
      <w:r w:rsidRPr="00D27FA0">
        <w:t>omit</w:t>
      </w:r>
    </w:p>
    <w:p w14:paraId="655CF18E" w14:textId="77777777" w:rsidR="003A2504" w:rsidRPr="00D27FA0" w:rsidRDefault="003A2504" w:rsidP="003A2504">
      <w:pPr>
        <w:pStyle w:val="Amainreturn"/>
      </w:pPr>
      <w:r w:rsidRPr="00D27FA0">
        <w:t>section 15 (b)</w:t>
      </w:r>
    </w:p>
    <w:p w14:paraId="39ABC042" w14:textId="77777777" w:rsidR="003A2504" w:rsidRPr="00D27FA0" w:rsidRDefault="003A2504" w:rsidP="003A2504">
      <w:pPr>
        <w:pStyle w:val="direction"/>
      </w:pPr>
      <w:r w:rsidRPr="00D27FA0">
        <w:t>substitute</w:t>
      </w:r>
    </w:p>
    <w:p w14:paraId="0CFB7E7E" w14:textId="77777777" w:rsidR="003A2504" w:rsidRPr="00D27FA0" w:rsidRDefault="003A2504" w:rsidP="003A2504">
      <w:pPr>
        <w:pStyle w:val="Amainreturn"/>
      </w:pPr>
      <w:r w:rsidRPr="00D27FA0">
        <w:t>section 15 (a)</w:t>
      </w:r>
    </w:p>
    <w:p w14:paraId="27306B6F" w14:textId="77777777" w:rsidR="003A2504" w:rsidRPr="00D27FA0" w:rsidRDefault="003A2504" w:rsidP="003A2504">
      <w:pPr>
        <w:pStyle w:val="aExplanHeading"/>
      </w:pPr>
      <w:r w:rsidRPr="00D27FA0">
        <w:t>Explanatory note</w:t>
      </w:r>
    </w:p>
    <w:p w14:paraId="07965BFE" w14:textId="77777777" w:rsidR="003A2504" w:rsidRPr="00D27FA0" w:rsidRDefault="003A2504" w:rsidP="003A2504">
      <w:pPr>
        <w:pStyle w:val="aExplanText"/>
      </w:pPr>
      <w:r w:rsidRPr="00D27FA0">
        <w:t>This amendment corrects a cross-reference.</w:t>
      </w:r>
    </w:p>
    <w:p w14:paraId="5D8D9AA0" w14:textId="460FBB49" w:rsidR="003B5FD9" w:rsidRPr="00A77F8B" w:rsidRDefault="00A77F8B" w:rsidP="00A77F8B">
      <w:pPr>
        <w:pStyle w:val="Sched-Part"/>
      </w:pPr>
      <w:bookmarkStart w:id="150" w:name="_Toc200548127"/>
      <w:r w:rsidRPr="00A77F8B">
        <w:rPr>
          <w:rStyle w:val="CharPartNo"/>
        </w:rPr>
        <w:lastRenderedPageBreak/>
        <w:t>Part 3.34</w:t>
      </w:r>
      <w:r w:rsidRPr="00D27FA0">
        <w:tab/>
      </w:r>
      <w:r w:rsidR="003B5FD9" w:rsidRPr="00A77F8B">
        <w:rPr>
          <w:rStyle w:val="CharPartText"/>
        </w:rPr>
        <w:t>Electoral Act</w:t>
      </w:r>
      <w:r w:rsidR="00D912B3" w:rsidRPr="00A77F8B">
        <w:rPr>
          <w:rStyle w:val="CharPartText"/>
        </w:rPr>
        <w:t xml:space="preserve"> </w:t>
      </w:r>
      <w:r w:rsidR="003B5FD9" w:rsidRPr="00A77F8B">
        <w:rPr>
          <w:rStyle w:val="CharPartText"/>
        </w:rPr>
        <w:t>1992</w:t>
      </w:r>
      <w:bookmarkEnd w:id="150"/>
    </w:p>
    <w:p w14:paraId="423AB765" w14:textId="45EA3C15" w:rsidR="00F218D4" w:rsidRPr="00D27FA0" w:rsidRDefault="00A77F8B" w:rsidP="00A77F8B">
      <w:pPr>
        <w:pStyle w:val="ShadedSchClause"/>
      </w:pPr>
      <w:bookmarkStart w:id="151" w:name="_Toc200548128"/>
      <w:r w:rsidRPr="00A77F8B">
        <w:rPr>
          <w:rStyle w:val="CharSectNo"/>
        </w:rPr>
        <w:t>[3.94]</w:t>
      </w:r>
      <w:r w:rsidRPr="00D27FA0">
        <w:tab/>
      </w:r>
      <w:r w:rsidR="00F218D4" w:rsidRPr="00D27FA0">
        <w:t>Section</w:t>
      </w:r>
      <w:r w:rsidR="00D912B3">
        <w:t xml:space="preserve"> </w:t>
      </w:r>
      <w:r w:rsidR="00F218D4" w:rsidRPr="00D27FA0">
        <w:t>103 (5) (a)</w:t>
      </w:r>
      <w:bookmarkEnd w:id="151"/>
    </w:p>
    <w:p w14:paraId="619A7176" w14:textId="77777777" w:rsidR="00F218D4" w:rsidRPr="00D27FA0" w:rsidRDefault="00F218D4" w:rsidP="00F218D4">
      <w:pPr>
        <w:pStyle w:val="direction"/>
      </w:pPr>
      <w:r w:rsidRPr="00D27FA0">
        <w:t>omit</w:t>
      </w:r>
    </w:p>
    <w:p w14:paraId="518C2CA2" w14:textId="034A0E26" w:rsidR="00D912B3" w:rsidRPr="00D27FA0" w:rsidRDefault="00D912B3" w:rsidP="009D241F">
      <w:pPr>
        <w:pStyle w:val="Amainreturn"/>
        <w:keepNext/>
      </w:pPr>
      <w:hyperlink r:id="rId113" w:tooltip="Act 1995 No 12 (Cwlth)" w:history="1">
        <w:r>
          <w:rPr>
            <w:rStyle w:val="charCitHyperlinkItal"/>
          </w:rPr>
          <w:t>Criminal Code</w:t>
        </w:r>
      </w:hyperlink>
      <w:r w:rsidRPr="00D27FA0">
        <w:t xml:space="preserve"> (Cwlth)</w:t>
      </w:r>
    </w:p>
    <w:p w14:paraId="748C4D82" w14:textId="77777777" w:rsidR="00F218D4" w:rsidRPr="00D27FA0" w:rsidRDefault="00F218D4" w:rsidP="009D241F">
      <w:pPr>
        <w:pStyle w:val="direction"/>
      </w:pPr>
      <w:r w:rsidRPr="00D27FA0">
        <w:t>substitute</w:t>
      </w:r>
    </w:p>
    <w:p w14:paraId="5D7E85AE" w14:textId="61A38F48" w:rsidR="00D912B3" w:rsidRPr="00D27FA0" w:rsidRDefault="00D912B3" w:rsidP="009D241F">
      <w:pPr>
        <w:pStyle w:val="Amainreturn"/>
        <w:keepNext/>
      </w:pPr>
      <w:hyperlink r:id="rId114" w:tooltip="Act 1995 No 12 (Cwlth), schedule" w:history="1">
        <w:r w:rsidRPr="007F4E6B">
          <w:rPr>
            <w:rStyle w:val="charCitHyperlinkAbbrev"/>
          </w:rPr>
          <w:t>Commonwealth Criminal Code</w:t>
        </w:r>
      </w:hyperlink>
    </w:p>
    <w:p w14:paraId="51A377EA" w14:textId="77777777" w:rsidR="00F218D4" w:rsidRPr="00D27FA0" w:rsidRDefault="00F218D4" w:rsidP="00F218D4">
      <w:pPr>
        <w:pStyle w:val="aExplanHeading"/>
      </w:pPr>
      <w:r w:rsidRPr="00D27FA0">
        <w:t>Explanatory note</w:t>
      </w:r>
    </w:p>
    <w:p w14:paraId="2B0E7984" w14:textId="140A177F" w:rsidR="00F218D4" w:rsidRPr="00D27FA0" w:rsidRDefault="00F218D4" w:rsidP="00F218D4">
      <w:pPr>
        <w:pStyle w:val="aExplanText"/>
      </w:pPr>
      <w:r w:rsidRPr="00D27FA0">
        <w:t xml:space="preserve">This amendment is consequential on the insertion of a definition of the term in the </w:t>
      </w:r>
      <w:hyperlink r:id="rId115" w:tooltip="A2001-14" w:history="1">
        <w:r w:rsidR="00D45C3E" w:rsidRPr="00D45C3E">
          <w:rPr>
            <w:rStyle w:val="charCitHyperlinkAbbrev"/>
          </w:rPr>
          <w:t>Legislation Act</w:t>
        </w:r>
      </w:hyperlink>
      <w:r w:rsidRPr="00D27FA0">
        <w:t>, dictionary, part 1 by another amendment.</w:t>
      </w:r>
    </w:p>
    <w:p w14:paraId="1C71D2DB" w14:textId="63A4D773" w:rsidR="003B5FD9" w:rsidRPr="00D27FA0" w:rsidRDefault="00A77F8B" w:rsidP="00A77F8B">
      <w:pPr>
        <w:pStyle w:val="ShadedSchClause"/>
      </w:pPr>
      <w:bookmarkStart w:id="152" w:name="_Toc200548129"/>
      <w:r w:rsidRPr="00A77F8B">
        <w:rPr>
          <w:rStyle w:val="CharSectNo"/>
        </w:rPr>
        <w:t>[3.95]</w:t>
      </w:r>
      <w:r w:rsidRPr="00D27FA0">
        <w:tab/>
      </w:r>
      <w:r w:rsidR="003B5FD9" w:rsidRPr="00D27FA0">
        <w:t xml:space="preserve">Section 232 (5), definition of </w:t>
      </w:r>
      <w:r w:rsidR="003B5FD9" w:rsidRPr="00D45C3E">
        <w:rPr>
          <w:rStyle w:val="charItals"/>
        </w:rPr>
        <w:t>short stay accommodation</w:t>
      </w:r>
      <w:r w:rsidR="003B5FD9" w:rsidRPr="00D27FA0">
        <w:t>, paragraph</w:t>
      </w:r>
      <w:r w:rsidR="00D912B3">
        <w:t xml:space="preserve"> </w:t>
      </w:r>
      <w:r w:rsidR="003B5FD9" w:rsidRPr="00D27FA0">
        <w:t>(a)</w:t>
      </w:r>
      <w:bookmarkEnd w:id="152"/>
    </w:p>
    <w:p w14:paraId="55B2DE8B" w14:textId="77777777" w:rsidR="003B5FD9" w:rsidRPr="00D27FA0" w:rsidRDefault="003B5FD9" w:rsidP="003B5FD9">
      <w:pPr>
        <w:pStyle w:val="direction"/>
      </w:pPr>
      <w:r w:rsidRPr="00D27FA0">
        <w:t>omit</w:t>
      </w:r>
    </w:p>
    <w:p w14:paraId="4A10632C" w14:textId="77777777" w:rsidR="003B5FD9" w:rsidRPr="00D27FA0" w:rsidRDefault="003B5FD9" w:rsidP="003B5FD9">
      <w:pPr>
        <w:pStyle w:val="Amainreturn"/>
      </w:pPr>
      <w:r w:rsidRPr="00D27FA0">
        <w:t>or a part of premises</w:t>
      </w:r>
    </w:p>
    <w:p w14:paraId="71B95F4E" w14:textId="77777777" w:rsidR="003B5FD9" w:rsidRPr="00D27FA0" w:rsidRDefault="003B5FD9" w:rsidP="003B5FD9">
      <w:pPr>
        <w:pStyle w:val="direction"/>
      </w:pPr>
      <w:r w:rsidRPr="00D27FA0">
        <w:t>substitute</w:t>
      </w:r>
    </w:p>
    <w:p w14:paraId="6F8A28BF" w14:textId="77777777" w:rsidR="003B5FD9" w:rsidRPr="00D27FA0" w:rsidRDefault="003B5FD9" w:rsidP="003B5FD9">
      <w:pPr>
        <w:pStyle w:val="Amainreturn"/>
      </w:pPr>
      <w:r w:rsidRPr="00D27FA0">
        <w:t>or part of premises</w:t>
      </w:r>
    </w:p>
    <w:p w14:paraId="224A1981" w14:textId="77777777" w:rsidR="003B5FD9" w:rsidRPr="00D27FA0" w:rsidRDefault="003B5FD9" w:rsidP="003B5FD9">
      <w:pPr>
        <w:pStyle w:val="aExplanHeading"/>
      </w:pPr>
      <w:r w:rsidRPr="00D27FA0">
        <w:t>Explanatory note</w:t>
      </w:r>
    </w:p>
    <w:p w14:paraId="0FC135EB" w14:textId="77777777" w:rsidR="003B5FD9" w:rsidRPr="00D27FA0" w:rsidRDefault="003B5FD9" w:rsidP="003B5FD9">
      <w:pPr>
        <w:pStyle w:val="aExplanText"/>
      </w:pPr>
      <w:r w:rsidRPr="00D27FA0">
        <w:t>This amendment updates language in line with current legislative drafting practice.</w:t>
      </w:r>
    </w:p>
    <w:p w14:paraId="52511BF6" w14:textId="266DF6E1" w:rsidR="00F218D4" w:rsidRPr="00D45C3E" w:rsidRDefault="00A77F8B" w:rsidP="00A77F8B">
      <w:pPr>
        <w:pStyle w:val="ShadedSchClause"/>
        <w:rPr>
          <w:rStyle w:val="charItals"/>
        </w:rPr>
      </w:pPr>
      <w:bookmarkStart w:id="153" w:name="_Toc200548130"/>
      <w:r w:rsidRPr="00A77F8B">
        <w:rPr>
          <w:rStyle w:val="CharSectNo"/>
        </w:rPr>
        <w:t>[3.96]</w:t>
      </w:r>
      <w:r w:rsidRPr="00D45C3E">
        <w:rPr>
          <w:rStyle w:val="charItals"/>
          <w:i w:val="0"/>
        </w:rPr>
        <w:tab/>
      </w:r>
      <w:r w:rsidR="00F218D4" w:rsidRPr="00D27FA0">
        <w:t xml:space="preserve">Section 250, definition of </w:t>
      </w:r>
      <w:r w:rsidR="00F218D4" w:rsidRPr="00D45C3E">
        <w:rPr>
          <w:rStyle w:val="charItals"/>
        </w:rPr>
        <w:t>undue influence</w:t>
      </w:r>
      <w:bookmarkEnd w:id="153"/>
    </w:p>
    <w:p w14:paraId="71484C96" w14:textId="77777777" w:rsidR="00D912B3" w:rsidRPr="00D27FA0" w:rsidRDefault="00D912B3" w:rsidP="00D912B3">
      <w:pPr>
        <w:pStyle w:val="direction"/>
      </w:pPr>
      <w:r w:rsidRPr="00D27FA0">
        <w:t>omit</w:t>
      </w:r>
    </w:p>
    <w:p w14:paraId="7DAF126C" w14:textId="03E9CFFC" w:rsidR="00D912B3" w:rsidRPr="00D27FA0" w:rsidRDefault="00D912B3" w:rsidP="00D912B3">
      <w:pPr>
        <w:pStyle w:val="Amainreturn"/>
      </w:pPr>
      <w:hyperlink r:id="rId116" w:tooltip="Act 1995 No 12 (Cwlth)" w:history="1">
        <w:r>
          <w:rPr>
            <w:rStyle w:val="charCitHyperlinkItal"/>
          </w:rPr>
          <w:t>Criminal Code</w:t>
        </w:r>
      </w:hyperlink>
      <w:r w:rsidRPr="00D27FA0">
        <w:t xml:space="preserve"> (Cwlth)</w:t>
      </w:r>
    </w:p>
    <w:p w14:paraId="4062A3DC" w14:textId="77777777" w:rsidR="00D912B3" w:rsidRPr="00D27FA0" w:rsidRDefault="00D912B3" w:rsidP="00D912B3">
      <w:pPr>
        <w:pStyle w:val="direction"/>
      </w:pPr>
      <w:r w:rsidRPr="00D27FA0">
        <w:t>substitute</w:t>
      </w:r>
    </w:p>
    <w:p w14:paraId="2334F4AF" w14:textId="1DC39F36" w:rsidR="00D912B3" w:rsidRPr="00D27FA0" w:rsidRDefault="00D912B3" w:rsidP="00D912B3">
      <w:pPr>
        <w:pStyle w:val="Amainreturn"/>
      </w:pPr>
      <w:hyperlink r:id="rId117" w:tooltip="Act 1995 No 12 (Cwlth), schedule" w:history="1">
        <w:r w:rsidRPr="007F4E6B">
          <w:rPr>
            <w:rStyle w:val="charCitHyperlinkAbbrev"/>
          </w:rPr>
          <w:t>Commonwealth Criminal Code</w:t>
        </w:r>
      </w:hyperlink>
    </w:p>
    <w:p w14:paraId="12D10699" w14:textId="77777777" w:rsidR="00F218D4" w:rsidRPr="00D27FA0" w:rsidRDefault="00F218D4" w:rsidP="00F218D4">
      <w:pPr>
        <w:pStyle w:val="aExplanHeading"/>
      </w:pPr>
      <w:r w:rsidRPr="00D27FA0">
        <w:t>Explanatory note</w:t>
      </w:r>
    </w:p>
    <w:p w14:paraId="77F6D174" w14:textId="78ABC77C" w:rsidR="00F218D4" w:rsidRPr="00D27FA0" w:rsidRDefault="00F218D4" w:rsidP="00F218D4">
      <w:pPr>
        <w:pStyle w:val="aExplanText"/>
      </w:pPr>
      <w:r w:rsidRPr="00D27FA0">
        <w:t xml:space="preserve">This amendment is consequential on the insertion of a definition of the term in the </w:t>
      </w:r>
      <w:hyperlink r:id="rId118" w:tooltip="A2001-14" w:history="1">
        <w:r w:rsidR="00D45C3E" w:rsidRPr="00D45C3E">
          <w:rPr>
            <w:rStyle w:val="charCitHyperlinkAbbrev"/>
          </w:rPr>
          <w:t>Legislation Act</w:t>
        </w:r>
      </w:hyperlink>
      <w:r w:rsidRPr="00D27FA0">
        <w:t>, dictionary, part 1 by another amendment.</w:t>
      </w:r>
    </w:p>
    <w:p w14:paraId="52CE3FFB" w14:textId="3BE6F5BC" w:rsidR="00F218D4" w:rsidRPr="00D27FA0" w:rsidRDefault="00A77F8B" w:rsidP="00A77F8B">
      <w:pPr>
        <w:pStyle w:val="ShadedSchClause"/>
      </w:pPr>
      <w:bookmarkStart w:id="154" w:name="_Toc200548131"/>
      <w:r w:rsidRPr="00A77F8B">
        <w:rPr>
          <w:rStyle w:val="CharSectNo"/>
        </w:rPr>
        <w:lastRenderedPageBreak/>
        <w:t>[3.97]</w:t>
      </w:r>
      <w:r w:rsidRPr="00D27FA0">
        <w:tab/>
      </w:r>
      <w:r w:rsidR="00F218D4" w:rsidRPr="00D27FA0">
        <w:t>Dictionary, note</w:t>
      </w:r>
      <w:bookmarkEnd w:id="154"/>
    </w:p>
    <w:p w14:paraId="4D796F4D" w14:textId="77777777" w:rsidR="00F218D4" w:rsidRPr="00D27FA0" w:rsidRDefault="00F218D4" w:rsidP="00F218D4">
      <w:pPr>
        <w:pStyle w:val="direction"/>
      </w:pPr>
      <w:r w:rsidRPr="00D27FA0">
        <w:t>insert</w:t>
      </w:r>
    </w:p>
    <w:p w14:paraId="46AFC51F" w14:textId="2864BE58" w:rsidR="00F218D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F218D4" w:rsidRPr="00D27FA0">
        <w:t>Commonwealth Criminal Code</w:t>
      </w:r>
    </w:p>
    <w:p w14:paraId="01DDFA33" w14:textId="799A1D58"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602A2288" w14:textId="77777777" w:rsidR="00F218D4" w:rsidRPr="00D27FA0" w:rsidRDefault="00F218D4" w:rsidP="00F218D4">
      <w:pPr>
        <w:pStyle w:val="aExplanHeading"/>
      </w:pPr>
      <w:r w:rsidRPr="00D27FA0">
        <w:t>Explanatory note</w:t>
      </w:r>
    </w:p>
    <w:p w14:paraId="08578F4F" w14:textId="0C2B20EE" w:rsidR="007A0E29" w:rsidRPr="00D27FA0" w:rsidRDefault="00F218D4" w:rsidP="00F218D4">
      <w:pPr>
        <w:pStyle w:val="aExplanText"/>
      </w:pPr>
      <w:r w:rsidRPr="00D27FA0">
        <w:t xml:space="preserve">Dictionary, note 2 lists examples of terms used in the Act that are defined in the </w:t>
      </w:r>
      <w:hyperlink r:id="rId119" w:tooltip="A2001-14" w:history="1">
        <w:r w:rsidR="00D45C3E" w:rsidRPr="00D45C3E">
          <w:rPr>
            <w:rStyle w:val="charCitHyperlinkAbbrev"/>
          </w:rPr>
          <w:t>Legislation Act</w:t>
        </w:r>
      </w:hyperlink>
      <w:r w:rsidRPr="00D27FA0">
        <w:t>, dictionary, part 1. This amendment inserts term</w:t>
      </w:r>
      <w:r w:rsidR="00BE13BD" w:rsidRPr="00D27FA0">
        <w:t>s</w:t>
      </w:r>
      <w:r w:rsidRPr="00D27FA0">
        <w:t xml:space="preserve"> used in the Act and defined in the </w:t>
      </w:r>
      <w:hyperlink r:id="rId120"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121" w:tooltip="A2001-14" w:history="1">
        <w:r w:rsidR="00D45C3E" w:rsidRPr="00D45C3E">
          <w:rPr>
            <w:rStyle w:val="charCitHyperlinkAbbrev"/>
          </w:rPr>
          <w:t>Legislation Act</w:t>
        </w:r>
      </w:hyperlink>
      <w:r w:rsidRPr="00D27FA0">
        <w:t>, dictionary, part 1 by another amendment.</w:t>
      </w:r>
    </w:p>
    <w:p w14:paraId="69C91C21" w14:textId="5EE45B94" w:rsidR="003A2504" w:rsidRPr="00A77F8B" w:rsidRDefault="00A77F8B" w:rsidP="00A77F8B">
      <w:pPr>
        <w:pStyle w:val="Sched-Part"/>
      </w:pPr>
      <w:bookmarkStart w:id="155" w:name="_Toc200548132"/>
      <w:r w:rsidRPr="00A77F8B">
        <w:rPr>
          <w:rStyle w:val="CharPartNo"/>
        </w:rPr>
        <w:t>Part 3.35</w:t>
      </w:r>
      <w:r w:rsidRPr="00D27FA0">
        <w:tab/>
      </w:r>
      <w:r w:rsidR="003A2504" w:rsidRPr="00A77F8B">
        <w:rPr>
          <w:rStyle w:val="CharPartText"/>
        </w:rPr>
        <w:t>Emergencies Act 2004</w:t>
      </w:r>
      <w:bookmarkEnd w:id="155"/>
    </w:p>
    <w:p w14:paraId="63491592" w14:textId="1BF69CA6" w:rsidR="003A2504" w:rsidRPr="00D27FA0" w:rsidRDefault="00A77F8B" w:rsidP="00A77F8B">
      <w:pPr>
        <w:pStyle w:val="ShadedSchClause"/>
      </w:pPr>
      <w:bookmarkStart w:id="156" w:name="_Toc200548133"/>
      <w:r w:rsidRPr="00A77F8B">
        <w:rPr>
          <w:rStyle w:val="CharSectNo"/>
        </w:rPr>
        <w:t>[3.98]</w:t>
      </w:r>
      <w:r w:rsidRPr="00D27FA0">
        <w:tab/>
      </w:r>
      <w:r w:rsidR="003A2504" w:rsidRPr="00D27FA0">
        <w:t>Dictionary, note 2</w:t>
      </w:r>
      <w:bookmarkEnd w:id="156"/>
    </w:p>
    <w:p w14:paraId="05CD7E59" w14:textId="77777777" w:rsidR="003A2504" w:rsidRPr="00D27FA0" w:rsidRDefault="003A2504" w:rsidP="003A2504">
      <w:pPr>
        <w:pStyle w:val="direction"/>
      </w:pPr>
      <w:r w:rsidRPr="00D27FA0">
        <w:t>insert</w:t>
      </w:r>
    </w:p>
    <w:p w14:paraId="3774DCEC" w14:textId="1C95053C" w:rsidR="003A250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3A2504" w:rsidRPr="00D27FA0">
        <w:t>building code</w:t>
      </w:r>
    </w:p>
    <w:p w14:paraId="194C133E" w14:textId="77777777" w:rsidR="003A2504" w:rsidRPr="00D27FA0" w:rsidRDefault="003A2504" w:rsidP="003A2504">
      <w:pPr>
        <w:pStyle w:val="aExplanHeading"/>
      </w:pPr>
      <w:r w:rsidRPr="00D27FA0">
        <w:t>Explanatory note</w:t>
      </w:r>
    </w:p>
    <w:p w14:paraId="168AEC45" w14:textId="428053E8" w:rsidR="003A2504" w:rsidRPr="00D27FA0" w:rsidRDefault="003A2504" w:rsidP="003A2504">
      <w:pPr>
        <w:pStyle w:val="aExplanText"/>
      </w:pPr>
      <w:r w:rsidRPr="00D27FA0">
        <w:t xml:space="preserve">Dictionary, note 2 lists examples of terms used in the Act that are defined in the </w:t>
      </w:r>
      <w:hyperlink r:id="rId122"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23"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dictionary, part 1.</w:t>
      </w:r>
    </w:p>
    <w:p w14:paraId="6A96D620" w14:textId="6631B90D" w:rsidR="003A2504" w:rsidRPr="00D27FA0" w:rsidRDefault="00A77F8B" w:rsidP="00A77F8B">
      <w:pPr>
        <w:pStyle w:val="ShadedSchClause"/>
      </w:pPr>
      <w:bookmarkStart w:id="157" w:name="_Toc200548134"/>
      <w:r w:rsidRPr="00A77F8B">
        <w:rPr>
          <w:rStyle w:val="CharSectNo"/>
        </w:rPr>
        <w:t>[3.99]</w:t>
      </w:r>
      <w:r w:rsidRPr="00D27FA0">
        <w:tab/>
      </w:r>
      <w:r w:rsidR="003A2504" w:rsidRPr="00D27FA0">
        <w:t xml:space="preserve">Dictionary, definition of </w:t>
      </w:r>
      <w:r w:rsidR="003A2504" w:rsidRPr="00D45C3E">
        <w:rPr>
          <w:rStyle w:val="charItals"/>
        </w:rPr>
        <w:t>building code</w:t>
      </w:r>
      <w:bookmarkEnd w:id="157"/>
    </w:p>
    <w:p w14:paraId="37A17945" w14:textId="77777777" w:rsidR="003A2504" w:rsidRPr="00D27FA0" w:rsidRDefault="003A2504" w:rsidP="003A2504">
      <w:pPr>
        <w:pStyle w:val="direction"/>
      </w:pPr>
      <w:r w:rsidRPr="00D27FA0">
        <w:t>omit</w:t>
      </w:r>
    </w:p>
    <w:p w14:paraId="48B61845" w14:textId="77777777" w:rsidR="003A2504" w:rsidRPr="00D27FA0" w:rsidRDefault="003A2504" w:rsidP="003A2504">
      <w:pPr>
        <w:pStyle w:val="aExplanHeading"/>
      </w:pPr>
      <w:r w:rsidRPr="00D27FA0">
        <w:t>Explanatory note</w:t>
      </w:r>
    </w:p>
    <w:p w14:paraId="0CCDDE7E" w14:textId="6CD193D4" w:rsidR="003A2504" w:rsidRPr="00D27FA0" w:rsidRDefault="003A2504" w:rsidP="003A2504">
      <w:pPr>
        <w:pStyle w:val="aExplanText"/>
      </w:pPr>
      <w:r w:rsidRPr="00D27FA0">
        <w:t xml:space="preserve">This amendment omits a redundant definition. The term ‘building code’ is defined in the </w:t>
      </w:r>
      <w:hyperlink r:id="rId124" w:tooltip="A2001-14" w:history="1">
        <w:r w:rsidR="00D45C3E" w:rsidRPr="00D45C3E">
          <w:rPr>
            <w:rStyle w:val="charCitHyperlinkAbbrev"/>
          </w:rPr>
          <w:t>Legislation Act</w:t>
        </w:r>
      </w:hyperlink>
      <w:r w:rsidRPr="00D27FA0">
        <w:t>, dictionary, part 1.</w:t>
      </w:r>
    </w:p>
    <w:p w14:paraId="13039209" w14:textId="2353F02D" w:rsidR="003A2504" w:rsidRPr="00A77F8B" w:rsidRDefault="00A77F8B" w:rsidP="00A77F8B">
      <w:pPr>
        <w:pStyle w:val="Sched-Part"/>
      </w:pPr>
      <w:bookmarkStart w:id="158" w:name="_Toc200548135"/>
      <w:r w:rsidRPr="00A77F8B">
        <w:rPr>
          <w:rStyle w:val="CharPartNo"/>
        </w:rPr>
        <w:lastRenderedPageBreak/>
        <w:t>Part 3.36</w:t>
      </w:r>
      <w:r w:rsidRPr="00D27FA0">
        <w:tab/>
      </w:r>
      <w:r w:rsidR="003A2504" w:rsidRPr="00A77F8B">
        <w:rPr>
          <w:rStyle w:val="CharPartText"/>
        </w:rPr>
        <w:t>Environment Protection Act 1997</w:t>
      </w:r>
      <w:bookmarkEnd w:id="158"/>
    </w:p>
    <w:p w14:paraId="0B0612C7" w14:textId="07AA177E" w:rsidR="003A2504" w:rsidRPr="00D27FA0" w:rsidRDefault="00A77F8B" w:rsidP="00A77F8B">
      <w:pPr>
        <w:pStyle w:val="ShadedSchClause"/>
      </w:pPr>
      <w:bookmarkStart w:id="159" w:name="_Toc200548136"/>
      <w:r w:rsidRPr="00A77F8B">
        <w:rPr>
          <w:rStyle w:val="CharSectNo"/>
        </w:rPr>
        <w:t>[3.100]</w:t>
      </w:r>
      <w:r w:rsidRPr="00D27FA0">
        <w:tab/>
      </w:r>
      <w:r w:rsidR="003A2504" w:rsidRPr="00D27FA0">
        <w:t xml:space="preserve">Section 92A (4) definition of </w:t>
      </w:r>
      <w:r w:rsidR="003A2504" w:rsidRPr="00D45C3E">
        <w:rPr>
          <w:rStyle w:val="charItals"/>
        </w:rPr>
        <w:t>Territory agency</w:t>
      </w:r>
      <w:r w:rsidR="003A2504" w:rsidRPr="00D27FA0">
        <w:t>, paragraph (c)</w:t>
      </w:r>
      <w:bookmarkEnd w:id="159"/>
    </w:p>
    <w:p w14:paraId="030B15EB" w14:textId="77777777" w:rsidR="003A2504" w:rsidRPr="00D27FA0" w:rsidRDefault="003A2504" w:rsidP="003A2504">
      <w:pPr>
        <w:pStyle w:val="direction"/>
      </w:pPr>
      <w:r w:rsidRPr="00D27FA0">
        <w:t>omit</w:t>
      </w:r>
    </w:p>
    <w:p w14:paraId="5B547FA2" w14:textId="77777777" w:rsidR="003A2504" w:rsidRPr="00D27FA0" w:rsidRDefault="003A2504" w:rsidP="003A2504">
      <w:pPr>
        <w:pStyle w:val="Amainreturn"/>
        <w:rPr>
          <w:color w:val="000000"/>
          <w:shd w:val="clear" w:color="auto" w:fill="FFFFFF"/>
        </w:rPr>
      </w:pPr>
      <w:r w:rsidRPr="00D27FA0">
        <w:rPr>
          <w:color w:val="000000"/>
          <w:shd w:val="clear" w:color="auto" w:fill="FFFFFF"/>
        </w:rPr>
        <w:t>Territory instrumentality</w:t>
      </w:r>
    </w:p>
    <w:p w14:paraId="53B14A96" w14:textId="77777777" w:rsidR="003A2504" w:rsidRPr="00D27FA0" w:rsidRDefault="003A2504" w:rsidP="003A2504">
      <w:pPr>
        <w:pStyle w:val="direction"/>
      </w:pPr>
      <w:r w:rsidRPr="00D27FA0">
        <w:t>substitute</w:t>
      </w:r>
    </w:p>
    <w:p w14:paraId="53873A14" w14:textId="77777777" w:rsidR="003A2504" w:rsidRPr="00D27FA0" w:rsidRDefault="003A2504" w:rsidP="003A2504">
      <w:pPr>
        <w:pStyle w:val="Amainreturn"/>
        <w:rPr>
          <w:color w:val="000000"/>
          <w:shd w:val="clear" w:color="auto" w:fill="FFFFFF"/>
        </w:rPr>
      </w:pPr>
      <w:r w:rsidRPr="00D27FA0">
        <w:rPr>
          <w:color w:val="000000"/>
          <w:shd w:val="clear" w:color="auto" w:fill="FFFFFF"/>
        </w:rPr>
        <w:t>territory instrumentality</w:t>
      </w:r>
    </w:p>
    <w:p w14:paraId="05CBE617" w14:textId="77777777" w:rsidR="003A2504" w:rsidRPr="00D27FA0" w:rsidRDefault="003A2504" w:rsidP="003A2504">
      <w:pPr>
        <w:pStyle w:val="aExplanHeading"/>
      </w:pPr>
      <w:r w:rsidRPr="00D27FA0">
        <w:t>Explanatory note</w:t>
      </w:r>
    </w:p>
    <w:p w14:paraId="7A46A524" w14:textId="77777777" w:rsidR="003A2504" w:rsidRPr="00D27FA0" w:rsidRDefault="003A2504" w:rsidP="003A2504">
      <w:pPr>
        <w:pStyle w:val="aExplanText"/>
      </w:pPr>
      <w:r w:rsidRPr="00D27FA0">
        <w:t>This amendment updates language in line with current legislative drafting practice.</w:t>
      </w:r>
    </w:p>
    <w:p w14:paraId="7BF8C0FA" w14:textId="074BF2B1" w:rsidR="000A1325" w:rsidRPr="00D27FA0" w:rsidRDefault="00A77F8B" w:rsidP="00A77F8B">
      <w:pPr>
        <w:pStyle w:val="ShadedSchClause"/>
      </w:pPr>
      <w:bookmarkStart w:id="160" w:name="_Toc200548137"/>
      <w:r w:rsidRPr="00A77F8B">
        <w:rPr>
          <w:rStyle w:val="CharSectNo"/>
        </w:rPr>
        <w:t>[3.101]</w:t>
      </w:r>
      <w:r w:rsidRPr="00D27FA0">
        <w:tab/>
      </w:r>
      <w:r w:rsidR="000A1325" w:rsidRPr="00D27FA0">
        <w:t>Section</w:t>
      </w:r>
      <w:r w:rsidR="00D912B3">
        <w:t xml:space="preserve"> </w:t>
      </w:r>
      <w:r w:rsidR="000A1325" w:rsidRPr="00D27FA0">
        <w:t>147</w:t>
      </w:r>
      <w:r w:rsidR="00D912B3">
        <w:t xml:space="preserve"> </w:t>
      </w:r>
      <w:r w:rsidR="000A1325" w:rsidRPr="00D27FA0">
        <w:t>(2)</w:t>
      </w:r>
      <w:bookmarkEnd w:id="160"/>
    </w:p>
    <w:p w14:paraId="11101F33" w14:textId="77777777" w:rsidR="000A1325" w:rsidRPr="00D27FA0" w:rsidRDefault="000A1325" w:rsidP="000A1325">
      <w:pPr>
        <w:pStyle w:val="direction"/>
      </w:pPr>
      <w:r w:rsidRPr="00D27FA0">
        <w:t>substitute</w:t>
      </w:r>
    </w:p>
    <w:p w14:paraId="32899C0E" w14:textId="77777777" w:rsidR="000A1325" w:rsidRPr="00D27FA0" w:rsidRDefault="000A1325" w:rsidP="000A1325">
      <w:pPr>
        <w:pStyle w:val="IMain"/>
      </w:pPr>
      <w:r w:rsidRPr="00D27FA0">
        <w:tab/>
        <w:t>(2)</w:t>
      </w:r>
      <w:r w:rsidRPr="00D27FA0">
        <w:tab/>
        <w:t>In deciding whether the executive officer took (or failed to take) reasonable steps to prevent the commission of the relevant offence, a court must consider the following:</w:t>
      </w:r>
    </w:p>
    <w:p w14:paraId="64348539" w14:textId="77777777" w:rsidR="000A1325" w:rsidRPr="00D27FA0" w:rsidRDefault="000A1325" w:rsidP="000A1325">
      <w:pPr>
        <w:pStyle w:val="Ipara"/>
      </w:pPr>
      <w:r w:rsidRPr="00D27FA0">
        <w:tab/>
        <w:t>(a)</w:t>
      </w:r>
      <w:r w:rsidRPr="00D27FA0">
        <w:tab/>
        <w:t>any action the officer took directed towards ensuring the following (to the extent that the action is relevant to the act or omission):</w:t>
      </w:r>
    </w:p>
    <w:p w14:paraId="4DE7C821" w14:textId="77777777" w:rsidR="000A1325" w:rsidRPr="00D27FA0" w:rsidRDefault="000A1325" w:rsidP="000A1325">
      <w:pPr>
        <w:pStyle w:val="Isubpara"/>
      </w:pPr>
      <w:r w:rsidRPr="00D27FA0">
        <w:tab/>
        <w:t>(i)</w:t>
      </w:r>
      <w:r w:rsidRPr="00D27FA0">
        <w:tab/>
        <w:t>that the corporation arranges regular professional assessments of the corporation’s compliance with the provision to which the relevant offence relates;</w:t>
      </w:r>
    </w:p>
    <w:p w14:paraId="4FF56D75" w14:textId="77777777" w:rsidR="000A1325" w:rsidRPr="00D27FA0" w:rsidRDefault="000A1325" w:rsidP="000A1325">
      <w:pPr>
        <w:pStyle w:val="Isubpara"/>
      </w:pPr>
      <w:r w:rsidRPr="00D27FA0">
        <w:tab/>
        <w:t>(ii)</w:t>
      </w:r>
      <w:r w:rsidRPr="00D27FA0">
        <w:tab/>
        <w:t>that the corporation implements any appropriate recommendation arising from such an assessment;</w:t>
      </w:r>
    </w:p>
    <w:p w14:paraId="157508AF" w14:textId="77777777" w:rsidR="000A1325" w:rsidRPr="00D27FA0" w:rsidRDefault="000A1325" w:rsidP="000A1325">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45DAD99F" w14:textId="77777777" w:rsidR="000A1325" w:rsidRPr="00D27FA0" w:rsidRDefault="000A1325" w:rsidP="000A1325">
      <w:pPr>
        <w:pStyle w:val="Ipara"/>
      </w:pPr>
      <w:r w:rsidRPr="00D27FA0">
        <w:lastRenderedPageBreak/>
        <w:tab/>
        <w:t>(b)</w:t>
      </w:r>
      <w:r w:rsidRPr="00D27FA0">
        <w:tab/>
        <w:t>any action the officer took when the officer became aware that the relevant offence was, or might be, about to be committed.</w:t>
      </w:r>
    </w:p>
    <w:p w14:paraId="77DB7D81" w14:textId="77777777" w:rsidR="000A1325" w:rsidRPr="00D27FA0" w:rsidRDefault="000A1325" w:rsidP="000A1325">
      <w:pPr>
        <w:pStyle w:val="aExplanHeading"/>
      </w:pPr>
      <w:r w:rsidRPr="00D27FA0">
        <w:t>Explanatory note</w:t>
      </w:r>
    </w:p>
    <w:p w14:paraId="25E80FEA" w14:textId="663CECA4" w:rsidR="000A1325" w:rsidRPr="00D27FA0" w:rsidRDefault="000A1325" w:rsidP="000A1325">
      <w:pPr>
        <w:pStyle w:val="aExplanText"/>
      </w:pPr>
      <w:r w:rsidRPr="00D27FA0">
        <w:t>This amendment updates language in line with current legislative drafting practice.</w:t>
      </w:r>
    </w:p>
    <w:p w14:paraId="4CB5B979" w14:textId="348C5955" w:rsidR="000479CE" w:rsidRPr="00D27FA0" w:rsidRDefault="00A77F8B" w:rsidP="00A77F8B">
      <w:pPr>
        <w:pStyle w:val="ShadedSchClause"/>
      </w:pPr>
      <w:bookmarkStart w:id="161" w:name="_Toc200548138"/>
      <w:r w:rsidRPr="00A77F8B">
        <w:rPr>
          <w:rStyle w:val="CharSectNo"/>
        </w:rPr>
        <w:t>[3.102]</w:t>
      </w:r>
      <w:r w:rsidRPr="00D27FA0">
        <w:tab/>
      </w:r>
      <w:r w:rsidR="000479CE" w:rsidRPr="00D27FA0">
        <w:t>Dictionary, note 2</w:t>
      </w:r>
      <w:bookmarkEnd w:id="161"/>
    </w:p>
    <w:p w14:paraId="729947CC" w14:textId="77777777" w:rsidR="000479CE" w:rsidRPr="00D27FA0" w:rsidRDefault="000479CE" w:rsidP="000479CE">
      <w:pPr>
        <w:pStyle w:val="direction"/>
      </w:pPr>
      <w:r w:rsidRPr="00D27FA0">
        <w:t>insert</w:t>
      </w:r>
    </w:p>
    <w:p w14:paraId="7D644C13" w14:textId="1EEAE628" w:rsidR="000479C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0479CE" w:rsidRPr="00D27FA0">
        <w:t>territory law</w:t>
      </w:r>
    </w:p>
    <w:p w14:paraId="0BC7758F" w14:textId="77777777" w:rsidR="000479CE" w:rsidRPr="00D27FA0" w:rsidRDefault="000479CE" w:rsidP="000479CE">
      <w:pPr>
        <w:pStyle w:val="aExplanHeading"/>
      </w:pPr>
      <w:r w:rsidRPr="00D27FA0">
        <w:t>Explanatory note</w:t>
      </w:r>
    </w:p>
    <w:p w14:paraId="7DF59DC7" w14:textId="23209534" w:rsidR="000479CE" w:rsidRPr="00D27FA0" w:rsidRDefault="000479CE" w:rsidP="000479CE">
      <w:pPr>
        <w:pStyle w:val="aExplanText"/>
      </w:pPr>
      <w:r w:rsidRPr="00D27FA0">
        <w:t xml:space="preserve">Dictionary, note 2 lists examples of terms used in the Act that are defined in the </w:t>
      </w:r>
      <w:hyperlink r:id="rId125"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26" w:tooltip="A2001-14" w:history="1">
        <w:r w:rsidR="00D45C3E" w:rsidRPr="00D45C3E">
          <w:rPr>
            <w:rStyle w:val="charCitHyperlinkAbbrev"/>
          </w:rPr>
          <w:t>Legislation</w:t>
        </w:r>
        <w:r w:rsidR="00D912B3">
          <w:rPr>
            <w:rStyle w:val="charCitHyperlinkAbbrev"/>
          </w:rPr>
          <w:t> </w:t>
        </w:r>
        <w:r w:rsidR="00D45C3E" w:rsidRPr="00D45C3E">
          <w:rPr>
            <w:rStyle w:val="charCitHyperlinkAbbrev"/>
          </w:rPr>
          <w:t>Act</w:t>
        </w:r>
      </w:hyperlink>
      <w:r w:rsidRPr="00D27FA0">
        <w:t>, dictionary, part 1.</w:t>
      </w:r>
    </w:p>
    <w:p w14:paraId="47E21752" w14:textId="0CAE89D8" w:rsidR="00A41CCE" w:rsidRPr="00A77F8B" w:rsidRDefault="00A77F8B" w:rsidP="00A77F8B">
      <w:pPr>
        <w:pStyle w:val="Sched-Part"/>
      </w:pPr>
      <w:bookmarkStart w:id="162" w:name="_Toc200548139"/>
      <w:r w:rsidRPr="00A77F8B">
        <w:rPr>
          <w:rStyle w:val="CharPartNo"/>
        </w:rPr>
        <w:t>Part 3.37</w:t>
      </w:r>
      <w:r w:rsidRPr="00D27FA0">
        <w:tab/>
      </w:r>
      <w:r w:rsidR="00A41CCE" w:rsidRPr="00A77F8B">
        <w:rPr>
          <w:rStyle w:val="CharPartText"/>
        </w:rPr>
        <w:t>Environment Protection Regulation 2005</w:t>
      </w:r>
      <w:bookmarkEnd w:id="162"/>
    </w:p>
    <w:p w14:paraId="4A0D1CA9" w14:textId="5FCB1341" w:rsidR="003A2504" w:rsidRPr="00D27FA0" w:rsidRDefault="00A77F8B" w:rsidP="00A77F8B">
      <w:pPr>
        <w:pStyle w:val="ShadedSchClause"/>
      </w:pPr>
      <w:bookmarkStart w:id="163" w:name="_Toc200548140"/>
      <w:r w:rsidRPr="00A77F8B">
        <w:rPr>
          <w:rStyle w:val="CharSectNo"/>
        </w:rPr>
        <w:t>[3.103]</w:t>
      </w:r>
      <w:r w:rsidRPr="00D27FA0">
        <w:tab/>
      </w:r>
      <w:r w:rsidR="003A2504" w:rsidRPr="00D27FA0">
        <w:t>Section 66 (1) (f)</w:t>
      </w:r>
      <w:bookmarkEnd w:id="163"/>
    </w:p>
    <w:p w14:paraId="741152DD" w14:textId="77777777" w:rsidR="003A2504" w:rsidRPr="00D27FA0" w:rsidRDefault="003A2504" w:rsidP="003A2504">
      <w:pPr>
        <w:pStyle w:val="direction"/>
      </w:pPr>
      <w:r w:rsidRPr="00D27FA0">
        <w:t>omit</w:t>
      </w:r>
    </w:p>
    <w:p w14:paraId="57A4CF76" w14:textId="77777777" w:rsidR="003A2504" w:rsidRPr="00D27FA0" w:rsidRDefault="003A2504" w:rsidP="003A2504">
      <w:pPr>
        <w:pStyle w:val="aExplanHeading"/>
      </w:pPr>
      <w:r w:rsidRPr="00D27FA0">
        <w:t>Explanatory note</w:t>
      </w:r>
    </w:p>
    <w:p w14:paraId="68B7C059" w14:textId="4DDE9C64" w:rsidR="003A2504" w:rsidRPr="00D27FA0" w:rsidRDefault="003A2504" w:rsidP="003A2504">
      <w:pPr>
        <w:pStyle w:val="aExplanText"/>
        <w:rPr>
          <w:color w:val="000000"/>
          <w:shd w:val="clear" w:color="auto" w:fill="FFFFFF"/>
        </w:rPr>
      </w:pPr>
      <w:r w:rsidRPr="00D27FA0">
        <w:t xml:space="preserve">This amendment omits a paragraph that is no longer necessary. The </w:t>
      </w:r>
      <w:r w:rsidRPr="00D27FA0">
        <w:rPr>
          <w:color w:val="000000"/>
          <w:shd w:val="clear" w:color="auto" w:fill="FFFFFF"/>
        </w:rPr>
        <w:t xml:space="preserve">Environment Protection and Heritage Council was abolished in 2011 and replaced by the Standing Council on Environment and Water. The Standing Council on Environment and Water was abolished in 2013 and replaced by the National Environment Protection Council (NEPC). The NEPC is a recognised entity under the </w:t>
      </w:r>
      <w:hyperlink r:id="rId127" w:tooltip="SL2005-38" w:history="1">
        <w:r w:rsidR="00351AED" w:rsidRPr="00351AED">
          <w:rPr>
            <w:rStyle w:val="charCitHyperlinkItal"/>
          </w:rPr>
          <w:t>Environment Protection Regulation 2005</w:t>
        </w:r>
      </w:hyperlink>
      <w:r w:rsidRPr="00D27FA0">
        <w:rPr>
          <w:color w:val="000000"/>
          <w:shd w:val="clear" w:color="auto" w:fill="FFFFFF"/>
        </w:rPr>
        <w:t>, section</w:t>
      </w:r>
      <w:r w:rsidR="00351AED">
        <w:rPr>
          <w:color w:val="000000"/>
          <w:shd w:val="clear" w:color="auto" w:fill="FFFFFF"/>
        </w:rPr>
        <w:t xml:space="preserve"> </w:t>
      </w:r>
      <w:r w:rsidRPr="00D27FA0">
        <w:rPr>
          <w:color w:val="000000"/>
          <w:shd w:val="clear" w:color="auto" w:fill="FFFFFF"/>
        </w:rPr>
        <w:t>66 (1) (d).</w:t>
      </w:r>
    </w:p>
    <w:p w14:paraId="7DC43434" w14:textId="2F8A1818" w:rsidR="003A2504" w:rsidRPr="00D27FA0" w:rsidRDefault="00A77F8B" w:rsidP="00A77F8B">
      <w:pPr>
        <w:pStyle w:val="ShadedSchClause"/>
      </w:pPr>
      <w:bookmarkStart w:id="164" w:name="_Toc200548141"/>
      <w:r w:rsidRPr="00A77F8B">
        <w:rPr>
          <w:rStyle w:val="CharSectNo"/>
        </w:rPr>
        <w:t>[3.104]</w:t>
      </w:r>
      <w:r w:rsidRPr="00D27FA0">
        <w:tab/>
      </w:r>
      <w:r w:rsidR="003A2504" w:rsidRPr="00D27FA0">
        <w:t>Section 66 (1), note, 3rd dot point</w:t>
      </w:r>
      <w:bookmarkEnd w:id="164"/>
    </w:p>
    <w:p w14:paraId="6B13BAC8" w14:textId="77777777" w:rsidR="003A2504" w:rsidRPr="00D27FA0" w:rsidRDefault="003A2504" w:rsidP="003A2504">
      <w:pPr>
        <w:pStyle w:val="direction"/>
      </w:pPr>
      <w:r w:rsidRPr="00D27FA0">
        <w:t>omit</w:t>
      </w:r>
    </w:p>
    <w:p w14:paraId="6EF1694A" w14:textId="77777777" w:rsidR="003A2504" w:rsidRPr="00D27FA0" w:rsidRDefault="003A2504" w:rsidP="003A2504">
      <w:pPr>
        <w:pStyle w:val="aExplanHeading"/>
      </w:pPr>
      <w:r w:rsidRPr="00D27FA0">
        <w:t>Explanatory note</w:t>
      </w:r>
    </w:p>
    <w:p w14:paraId="3E61259B" w14:textId="77777777" w:rsidR="003A2504" w:rsidRPr="00D27FA0" w:rsidRDefault="003A2504" w:rsidP="003A2504">
      <w:pPr>
        <w:pStyle w:val="aExplanText"/>
      </w:pPr>
      <w:r w:rsidRPr="00D27FA0">
        <w:t>This amendment omits a redundant dot point in a note consequential on another amendment.</w:t>
      </w:r>
    </w:p>
    <w:p w14:paraId="113749FC" w14:textId="45A394A3" w:rsidR="0082795E" w:rsidRPr="00D27FA0" w:rsidRDefault="00A77F8B" w:rsidP="00A77F8B">
      <w:pPr>
        <w:pStyle w:val="ShadedSchClause"/>
      </w:pPr>
      <w:bookmarkStart w:id="165" w:name="_Toc200548142"/>
      <w:r w:rsidRPr="00A77F8B">
        <w:rPr>
          <w:rStyle w:val="CharSectNo"/>
        </w:rPr>
        <w:lastRenderedPageBreak/>
        <w:t>[3.105]</w:t>
      </w:r>
      <w:r w:rsidRPr="00D27FA0">
        <w:tab/>
      </w:r>
      <w:r w:rsidR="0082795E" w:rsidRPr="00D27FA0">
        <w:t>Section 66 (1), note, 4th dot point</w:t>
      </w:r>
      <w:bookmarkEnd w:id="165"/>
    </w:p>
    <w:p w14:paraId="111E108E" w14:textId="77777777" w:rsidR="0082795E" w:rsidRPr="00D27FA0" w:rsidRDefault="0082795E" w:rsidP="0082795E">
      <w:pPr>
        <w:pStyle w:val="direction"/>
      </w:pPr>
      <w:r w:rsidRPr="00D27FA0">
        <w:t>omit</w:t>
      </w:r>
    </w:p>
    <w:p w14:paraId="6A0F48CD" w14:textId="7958413A" w:rsidR="0082795E" w:rsidRPr="00D27FA0" w:rsidRDefault="00D45C3E" w:rsidP="0082795E">
      <w:pPr>
        <w:pStyle w:val="aNoteTextss"/>
      </w:pPr>
      <w:hyperlink r:id="rId128" w:history="1">
        <w:r w:rsidRPr="00D45C3E">
          <w:rPr>
            <w:rStyle w:val="charCitHyperlinkAbbrev"/>
          </w:rPr>
          <w:t>www.crc.gov.au</w:t>
        </w:r>
      </w:hyperlink>
    </w:p>
    <w:p w14:paraId="2D8AE7E1" w14:textId="658C5A51" w:rsidR="0082795E" w:rsidRPr="00D27FA0" w:rsidRDefault="0082795E" w:rsidP="0082795E">
      <w:pPr>
        <w:pStyle w:val="direction"/>
      </w:pPr>
      <w:r w:rsidRPr="00D27FA0">
        <w:t>substitute</w:t>
      </w:r>
    </w:p>
    <w:p w14:paraId="2D0C3F73" w14:textId="15AF3A64" w:rsidR="0082795E" w:rsidRPr="00D27FA0" w:rsidRDefault="00D45C3E" w:rsidP="0082795E">
      <w:pPr>
        <w:pStyle w:val="aNoteTextss"/>
      </w:pPr>
      <w:hyperlink r:id="rId129" w:history="1">
        <w:r w:rsidRPr="00D45C3E">
          <w:rPr>
            <w:rStyle w:val="charCitHyperlinkAbbrev"/>
          </w:rPr>
          <w:t>www.cooperativeresearch.org.au</w:t>
        </w:r>
      </w:hyperlink>
    </w:p>
    <w:p w14:paraId="496DE06A" w14:textId="77777777" w:rsidR="0082795E" w:rsidRPr="00D27FA0" w:rsidRDefault="0082795E" w:rsidP="0082795E">
      <w:pPr>
        <w:pStyle w:val="aExplanHeading"/>
      </w:pPr>
      <w:r w:rsidRPr="00D27FA0">
        <w:t>Explanatory note</w:t>
      </w:r>
    </w:p>
    <w:p w14:paraId="174731A1" w14:textId="5F22E49B" w:rsidR="0082795E" w:rsidRPr="00D27FA0" w:rsidRDefault="0082795E" w:rsidP="0082795E">
      <w:pPr>
        <w:pStyle w:val="aExplanText"/>
      </w:pPr>
      <w:r w:rsidRPr="00D27FA0">
        <w:t xml:space="preserve">This amendment </w:t>
      </w:r>
      <w:r w:rsidR="001F2CC6" w:rsidRPr="00D27FA0">
        <w:t>updates</w:t>
      </w:r>
      <w:r w:rsidRPr="00D27FA0">
        <w:t xml:space="preserve"> a </w:t>
      </w:r>
      <w:r w:rsidR="001F2CC6" w:rsidRPr="00D27FA0">
        <w:t>website</w:t>
      </w:r>
      <w:r w:rsidRPr="00D27FA0">
        <w:t>.</w:t>
      </w:r>
    </w:p>
    <w:p w14:paraId="2FEC908A" w14:textId="122C396C" w:rsidR="003A2504" w:rsidRPr="00D27FA0" w:rsidRDefault="00A77F8B" w:rsidP="00A77F8B">
      <w:pPr>
        <w:pStyle w:val="ShadedSchClause"/>
      </w:pPr>
      <w:bookmarkStart w:id="166" w:name="_Toc200548143"/>
      <w:r w:rsidRPr="00A77F8B">
        <w:rPr>
          <w:rStyle w:val="CharSectNo"/>
        </w:rPr>
        <w:t>[3.106]</w:t>
      </w:r>
      <w:r w:rsidRPr="00D27FA0">
        <w:tab/>
      </w:r>
      <w:r w:rsidR="003A2504" w:rsidRPr="00D27FA0">
        <w:t xml:space="preserve">Dictionary, definition of </w:t>
      </w:r>
      <w:r w:rsidR="003A2504" w:rsidRPr="00D45C3E">
        <w:rPr>
          <w:rStyle w:val="charItals"/>
        </w:rPr>
        <w:t>sell</w:t>
      </w:r>
      <w:r w:rsidR="003A2504" w:rsidRPr="00D27FA0">
        <w:t>, note</w:t>
      </w:r>
      <w:bookmarkEnd w:id="166"/>
    </w:p>
    <w:p w14:paraId="2171C0D2" w14:textId="77777777" w:rsidR="003A2504" w:rsidRPr="00D27FA0" w:rsidRDefault="003A2504" w:rsidP="003A2504">
      <w:pPr>
        <w:pStyle w:val="direction"/>
      </w:pPr>
      <w:r w:rsidRPr="00D27FA0">
        <w:t>omit</w:t>
      </w:r>
    </w:p>
    <w:p w14:paraId="23FF0518" w14:textId="77777777" w:rsidR="003A2504" w:rsidRPr="00D27FA0" w:rsidRDefault="003A2504" w:rsidP="003A2504">
      <w:pPr>
        <w:pStyle w:val="aExplanHeading"/>
      </w:pPr>
      <w:r w:rsidRPr="00D27FA0">
        <w:t>Explanatory note</w:t>
      </w:r>
    </w:p>
    <w:p w14:paraId="0973242B" w14:textId="77777777" w:rsidR="003A2504" w:rsidRPr="00D27FA0" w:rsidRDefault="003A2504" w:rsidP="003A2504">
      <w:pPr>
        <w:pStyle w:val="aExplanText"/>
      </w:pPr>
      <w:r w:rsidRPr="00D27FA0">
        <w:t>This amendment omits a note in line with current legislative drafting practice.</w:t>
      </w:r>
    </w:p>
    <w:p w14:paraId="0FA6DAF7" w14:textId="6AC13C1E" w:rsidR="003A2504" w:rsidRPr="00D27FA0" w:rsidRDefault="00A77F8B" w:rsidP="00A77F8B">
      <w:pPr>
        <w:pStyle w:val="ShadedSchClause"/>
      </w:pPr>
      <w:bookmarkStart w:id="167" w:name="_Toc200548144"/>
      <w:r w:rsidRPr="00A77F8B">
        <w:rPr>
          <w:rStyle w:val="CharSectNo"/>
        </w:rPr>
        <w:t>[3.107]</w:t>
      </w:r>
      <w:r w:rsidRPr="00D27FA0">
        <w:tab/>
      </w:r>
      <w:r w:rsidR="003A2504" w:rsidRPr="00D27FA0">
        <w:t xml:space="preserve">Dictionary, definition of </w:t>
      </w:r>
      <w:r w:rsidR="003A2504" w:rsidRPr="00D45C3E">
        <w:rPr>
          <w:rStyle w:val="charItals"/>
        </w:rPr>
        <w:t>stormwater</w:t>
      </w:r>
      <w:r w:rsidR="003A2504" w:rsidRPr="00D27FA0">
        <w:t>, note</w:t>
      </w:r>
      <w:bookmarkEnd w:id="167"/>
    </w:p>
    <w:p w14:paraId="0F2B0070" w14:textId="77777777" w:rsidR="003A2504" w:rsidRPr="00D27FA0" w:rsidRDefault="003A2504" w:rsidP="003A2504">
      <w:pPr>
        <w:pStyle w:val="direction"/>
      </w:pPr>
      <w:r w:rsidRPr="00D27FA0">
        <w:t>omit</w:t>
      </w:r>
    </w:p>
    <w:p w14:paraId="7FBC7FD5" w14:textId="77777777" w:rsidR="003A2504" w:rsidRPr="00D27FA0" w:rsidRDefault="003A2504" w:rsidP="003A2504">
      <w:pPr>
        <w:pStyle w:val="aExplanHeading"/>
      </w:pPr>
      <w:r w:rsidRPr="00D27FA0">
        <w:t>Explanatory note</w:t>
      </w:r>
    </w:p>
    <w:p w14:paraId="7D810297" w14:textId="77777777" w:rsidR="003A2504" w:rsidRPr="00D27FA0" w:rsidRDefault="003A2504" w:rsidP="003A2504">
      <w:pPr>
        <w:pStyle w:val="aExplanText"/>
      </w:pPr>
      <w:r w:rsidRPr="00D27FA0">
        <w:t>This amendment omits a note in line with current legislative drafting practice.</w:t>
      </w:r>
    </w:p>
    <w:p w14:paraId="594D5091" w14:textId="47F3B05A" w:rsidR="003A2504" w:rsidRPr="00D27FA0" w:rsidRDefault="00A77F8B" w:rsidP="00A77F8B">
      <w:pPr>
        <w:pStyle w:val="ShadedSchClause"/>
      </w:pPr>
      <w:bookmarkStart w:id="168" w:name="_Toc200548145"/>
      <w:r w:rsidRPr="00A77F8B">
        <w:rPr>
          <w:rStyle w:val="CharSectNo"/>
        </w:rPr>
        <w:t>[3.108]</w:t>
      </w:r>
      <w:r w:rsidRPr="00D27FA0">
        <w:tab/>
      </w:r>
      <w:r w:rsidR="003A2504" w:rsidRPr="00D27FA0">
        <w:t xml:space="preserve">Dictionary, definition of </w:t>
      </w:r>
      <w:r w:rsidR="003A2504" w:rsidRPr="00D45C3E">
        <w:rPr>
          <w:rStyle w:val="charItals"/>
        </w:rPr>
        <w:t>stormwater system</w:t>
      </w:r>
      <w:r w:rsidR="003A2504" w:rsidRPr="00D27FA0">
        <w:t>, note</w:t>
      </w:r>
      <w:bookmarkEnd w:id="168"/>
    </w:p>
    <w:p w14:paraId="0618B24E" w14:textId="77777777" w:rsidR="003A2504" w:rsidRPr="00D27FA0" w:rsidRDefault="003A2504" w:rsidP="003A2504">
      <w:pPr>
        <w:pStyle w:val="direction"/>
      </w:pPr>
      <w:r w:rsidRPr="00D27FA0">
        <w:t>omit</w:t>
      </w:r>
    </w:p>
    <w:p w14:paraId="7C7D15D3" w14:textId="77777777" w:rsidR="003A2504" w:rsidRPr="00D27FA0" w:rsidRDefault="003A2504" w:rsidP="003A2504">
      <w:pPr>
        <w:pStyle w:val="aExplanHeading"/>
      </w:pPr>
      <w:r w:rsidRPr="00D27FA0">
        <w:t>Explanatory note</w:t>
      </w:r>
    </w:p>
    <w:p w14:paraId="65BB4865" w14:textId="77777777" w:rsidR="003A2504" w:rsidRPr="00D27FA0" w:rsidRDefault="003A2504" w:rsidP="003A2504">
      <w:pPr>
        <w:pStyle w:val="aExplanText"/>
      </w:pPr>
      <w:r w:rsidRPr="00D27FA0">
        <w:t>This amendment omits a note in line with current legislative drafting practice.</w:t>
      </w:r>
    </w:p>
    <w:p w14:paraId="5CD53790" w14:textId="2353265E" w:rsidR="003A2504" w:rsidRPr="00D27FA0" w:rsidRDefault="00A77F8B" w:rsidP="00A77F8B">
      <w:pPr>
        <w:pStyle w:val="ShadedSchClause"/>
      </w:pPr>
      <w:bookmarkStart w:id="169" w:name="_Toc200548146"/>
      <w:r w:rsidRPr="00A77F8B">
        <w:rPr>
          <w:rStyle w:val="CharSectNo"/>
        </w:rPr>
        <w:t>[3.109]</w:t>
      </w:r>
      <w:r w:rsidRPr="00D27FA0">
        <w:tab/>
      </w:r>
      <w:r w:rsidR="003A2504" w:rsidRPr="00D27FA0">
        <w:t xml:space="preserve">Dictionary, definition of </w:t>
      </w:r>
      <w:r w:rsidR="003A2504" w:rsidRPr="00D45C3E">
        <w:rPr>
          <w:rStyle w:val="charItals"/>
        </w:rPr>
        <w:t>waste</w:t>
      </w:r>
      <w:r w:rsidR="003A2504" w:rsidRPr="00D27FA0">
        <w:t>, note</w:t>
      </w:r>
      <w:bookmarkEnd w:id="169"/>
    </w:p>
    <w:p w14:paraId="7AC1663A" w14:textId="77777777" w:rsidR="003A2504" w:rsidRPr="00D27FA0" w:rsidRDefault="003A2504" w:rsidP="003A2504">
      <w:pPr>
        <w:pStyle w:val="direction"/>
      </w:pPr>
      <w:r w:rsidRPr="00D27FA0">
        <w:t>omit</w:t>
      </w:r>
    </w:p>
    <w:p w14:paraId="687BB3E2" w14:textId="77777777" w:rsidR="003A2504" w:rsidRPr="00D27FA0" w:rsidRDefault="003A2504" w:rsidP="003A2504">
      <w:pPr>
        <w:pStyle w:val="aExplanHeading"/>
      </w:pPr>
      <w:r w:rsidRPr="00D27FA0">
        <w:t>Explanatory note</w:t>
      </w:r>
    </w:p>
    <w:p w14:paraId="6CB0C5D5" w14:textId="77777777" w:rsidR="003A2504" w:rsidRPr="00D27FA0" w:rsidRDefault="003A2504" w:rsidP="003A2504">
      <w:pPr>
        <w:pStyle w:val="aExplanText"/>
      </w:pPr>
      <w:r w:rsidRPr="00D27FA0">
        <w:t>This amendment omits a note in line with current legislative drafting practice.</w:t>
      </w:r>
    </w:p>
    <w:p w14:paraId="54A26953" w14:textId="78DF231E" w:rsidR="003A2504" w:rsidRPr="00D27FA0" w:rsidRDefault="00A77F8B" w:rsidP="00A77F8B">
      <w:pPr>
        <w:pStyle w:val="ShadedSchClause"/>
      </w:pPr>
      <w:bookmarkStart w:id="170" w:name="_Toc200548147"/>
      <w:r w:rsidRPr="00A77F8B">
        <w:rPr>
          <w:rStyle w:val="CharSectNo"/>
        </w:rPr>
        <w:lastRenderedPageBreak/>
        <w:t>[3.110]</w:t>
      </w:r>
      <w:r w:rsidRPr="00D27FA0">
        <w:tab/>
      </w:r>
      <w:r w:rsidR="003A2504" w:rsidRPr="00D27FA0">
        <w:t xml:space="preserve">Dictionary, definition of </w:t>
      </w:r>
      <w:r w:rsidR="003A2504" w:rsidRPr="00D45C3E">
        <w:rPr>
          <w:rStyle w:val="charItals"/>
        </w:rPr>
        <w:t>waterway</w:t>
      </w:r>
      <w:r w:rsidR="003A2504" w:rsidRPr="00D27FA0">
        <w:t>, note</w:t>
      </w:r>
      <w:bookmarkEnd w:id="170"/>
    </w:p>
    <w:p w14:paraId="75AF732F" w14:textId="77777777" w:rsidR="003A2504" w:rsidRPr="00D27FA0" w:rsidRDefault="003A2504" w:rsidP="003A2504">
      <w:pPr>
        <w:pStyle w:val="direction"/>
      </w:pPr>
      <w:r w:rsidRPr="00D27FA0">
        <w:t>omit</w:t>
      </w:r>
    </w:p>
    <w:p w14:paraId="66E2D0B3" w14:textId="77777777" w:rsidR="003A2504" w:rsidRPr="00D27FA0" w:rsidRDefault="003A2504" w:rsidP="003A2504">
      <w:pPr>
        <w:pStyle w:val="aExplanHeading"/>
      </w:pPr>
      <w:r w:rsidRPr="00D27FA0">
        <w:t>Explanatory note</w:t>
      </w:r>
    </w:p>
    <w:p w14:paraId="516FD361" w14:textId="266D6255" w:rsidR="003A2504" w:rsidRPr="00D27FA0" w:rsidRDefault="003A2504" w:rsidP="003A2504">
      <w:pPr>
        <w:pStyle w:val="aExplanText"/>
      </w:pPr>
      <w:r w:rsidRPr="00D27FA0">
        <w:t>This amendment omits a note in line with current legislative drafting practice.</w:t>
      </w:r>
    </w:p>
    <w:p w14:paraId="4B96A6F5" w14:textId="343F3B9F" w:rsidR="00372935" w:rsidRPr="00A77F8B" w:rsidRDefault="00A77F8B" w:rsidP="00A77F8B">
      <w:pPr>
        <w:pStyle w:val="Sched-Part"/>
      </w:pPr>
      <w:bookmarkStart w:id="171" w:name="_Toc200548148"/>
      <w:r w:rsidRPr="00A77F8B">
        <w:rPr>
          <w:rStyle w:val="CharPartNo"/>
        </w:rPr>
        <w:t>Part 3.38</w:t>
      </w:r>
      <w:r w:rsidRPr="00D27FA0">
        <w:tab/>
      </w:r>
      <w:r w:rsidR="00372935" w:rsidRPr="00A77F8B">
        <w:rPr>
          <w:rStyle w:val="CharPartText"/>
        </w:rPr>
        <w:t>Evidence (Miscellaneous Provisions) Act 1991</w:t>
      </w:r>
      <w:bookmarkEnd w:id="171"/>
    </w:p>
    <w:p w14:paraId="6D8FE00A" w14:textId="5085B360" w:rsidR="00372935" w:rsidRPr="00D27FA0" w:rsidRDefault="00A77F8B" w:rsidP="00A77F8B">
      <w:pPr>
        <w:pStyle w:val="ShadedSchClause"/>
      </w:pPr>
      <w:bookmarkStart w:id="172" w:name="_Toc200548149"/>
      <w:r w:rsidRPr="00A77F8B">
        <w:rPr>
          <w:rStyle w:val="CharSectNo"/>
        </w:rPr>
        <w:t>[3.111]</w:t>
      </w:r>
      <w:r w:rsidRPr="00D27FA0">
        <w:tab/>
      </w:r>
      <w:r w:rsidR="00372935" w:rsidRPr="00D27FA0">
        <w:t>Section 8 (e)</w:t>
      </w:r>
      <w:bookmarkEnd w:id="172"/>
    </w:p>
    <w:p w14:paraId="4392D412" w14:textId="77777777" w:rsidR="00372935" w:rsidRPr="00D27FA0" w:rsidRDefault="00372935" w:rsidP="00372935">
      <w:pPr>
        <w:pStyle w:val="direction"/>
      </w:pPr>
      <w:r w:rsidRPr="00D27FA0">
        <w:t>omit</w:t>
      </w:r>
    </w:p>
    <w:p w14:paraId="72DE9ADE" w14:textId="77777777" w:rsidR="00372935" w:rsidRPr="00D27FA0" w:rsidRDefault="00372935" w:rsidP="00372935">
      <w:pPr>
        <w:pStyle w:val="aExplanHeading"/>
      </w:pPr>
      <w:r w:rsidRPr="00D27FA0">
        <w:t>Explanatory note</w:t>
      </w:r>
    </w:p>
    <w:p w14:paraId="60E818CE" w14:textId="7C534797" w:rsidR="00372935" w:rsidRPr="00D27FA0" w:rsidRDefault="00372935" w:rsidP="00372935">
      <w:pPr>
        <w:pStyle w:val="aExplanText"/>
      </w:pPr>
      <w:r w:rsidRPr="00D27FA0">
        <w:t xml:space="preserve">This amendment omits a paragraph that is no longer necessary. The </w:t>
      </w:r>
      <w:hyperlink r:id="rId130" w:tooltip="A1983-11" w:history="1">
        <w:r w:rsidR="00D45C3E" w:rsidRPr="00D45C3E">
          <w:rPr>
            <w:rStyle w:val="charCitHyperlinkItal"/>
          </w:rPr>
          <w:t>Victims of Crime (Financial Assistance) Act 1983</w:t>
        </w:r>
      </w:hyperlink>
      <w:r w:rsidRPr="00D27FA0">
        <w:t xml:space="preserve"> was repealed and replaced with the </w:t>
      </w:r>
      <w:hyperlink r:id="rId131" w:tooltip="A2016-12" w:history="1">
        <w:r w:rsidR="00D45C3E" w:rsidRPr="00D45C3E">
          <w:rPr>
            <w:rStyle w:val="charCitHyperlinkItal"/>
          </w:rPr>
          <w:t>Victims of Crime (Financial Assistance) Act 2016</w:t>
        </w:r>
      </w:hyperlink>
      <w:r w:rsidRPr="00D27FA0">
        <w:t xml:space="preserve">. Under the </w:t>
      </w:r>
      <w:hyperlink r:id="rId132" w:tooltip="A1983-11" w:history="1">
        <w:r w:rsidR="00D45C3E" w:rsidRPr="00D45C3E">
          <w:rPr>
            <w:rStyle w:val="charCitHyperlinkItal"/>
          </w:rPr>
          <w:t>Victims of Crime (Financial Assistance) Act 1983</w:t>
        </w:r>
      </w:hyperlink>
      <w:r w:rsidRPr="00D27FA0">
        <w:t xml:space="preserve">, applications for financial assistance were made to the Magistrates Court. Under the </w:t>
      </w:r>
      <w:hyperlink r:id="rId133" w:tooltip="A2016-12" w:history="1">
        <w:r w:rsidR="00D45C3E" w:rsidRPr="00D45C3E">
          <w:rPr>
            <w:rStyle w:val="charCitHyperlinkItal"/>
          </w:rPr>
          <w:t>Victims of Crime (Financial Assistance) Act 2016</w:t>
        </w:r>
      </w:hyperlink>
      <w:r w:rsidRPr="00D27FA0">
        <w:t>, applications for financial assistance are made to the victims of crime commissioner.</w:t>
      </w:r>
    </w:p>
    <w:p w14:paraId="1D09EB6E" w14:textId="4006660C" w:rsidR="00372935" w:rsidRPr="00D27FA0" w:rsidRDefault="00A77F8B" w:rsidP="00A77F8B">
      <w:pPr>
        <w:pStyle w:val="ShadedSchClause"/>
      </w:pPr>
      <w:bookmarkStart w:id="173" w:name="_Toc200548150"/>
      <w:r w:rsidRPr="00A77F8B">
        <w:rPr>
          <w:rStyle w:val="CharSectNo"/>
        </w:rPr>
        <w:t>[3.112]</w:t>
      </w:r>
      <w:r w:rsidRPr="00D27FA0">
        <w:tab/>
      </w:r>
      <w:r w:rsidR="00372935" w:rsidRPr="00D27FA0">
        <w:t xml:space="preserve">Section 16 (1), definition of </w:t>
      </w:r>
      <w:r w:rsidR="00372935" w:rsidRPr="00D45C3E">
        <w:rPr>
          <w:rStyle w:val="charItals"/>
        </w:rPr>
        <w:t>territory court</w:t>
      </w:r>
      <w:r w:rsidR="00372935" w:rsidRPr="00D27FA0">
        <w:t>, paragraph (h)</w:t>
      </w:r>
      <w:bookmarkEnd w:id="173"/>
    </w:p>
    <w:p w14:paraId="20999436" w14:textId="77777777" w:rsidR="00372935" w:rsidRPr="00D27FA0" w:rsidRDefault="00372935" w:rsidP="00372935">
      <w:pPr>
        <w:pStyle w:val="direction"/>
      </w:pPr>
      <w:r w:rsidRPr="00D27FA0">
        <w:t>omit</w:t>
      </w:r>
    </w:p>
    <w:p w14:paraId="3ED79D68" w14:textId="77777777" w:rsidR="00372935" w:rsidRPr="00D27FA0" w:rsidRDefault="00372935" w:rsidP="00372935">
      <w:pPr>
        <w:pStyle w:val="Amainreturn"/>
      </w:pPr>
      <w:r w:rsidRPr="00D27FA0">
        <w:t>chapter 9 (Conduct of disciplinary review—general)</w:t>
      </w:r>
    </w:p>
    <w:p w14:paraId="70BE64B0" w14:textId="77777777" w:rsidR="00372935" w:rsidRPr="00D27FA0" w:rsidRDefault="00372935" w:rsidP="00372935">
      <w:pPr>
        <w:pStyle w:val="direction"/>
      </w:pPr>
      <w:r w:rsidRPr="00D27FA0">
        <w:t>substitute</w:t>
      </w:r>
    </w:p>
    <w:p w14:paraId="53299FD5" w14:textId="77777777" w:rsidR="00372935" w:rsidRPr="00D27FA0" w:rsidRDefault="00372935" w:rsidP="00372935">
      <w:pPr>
        <w:pStyle w:val="Amainreturn"/>
      </w:pPr>
      <w:r w:rsidRPr="00D27FA0">
        <w:t>chapter 9 (Criminal matters—conduct of disciplinary reviews)</w:t>
      </w:r>
    </w:p>
    <w:p w14:paraId="7EE59DCB" w14:textId="77777777" w:rsidR="00372935" w:rsidRPr="00D27FA0" w:rsidRDefault="00372935" w:rsidP="00372935">
      <w:pPr>
        <w:pStyle w:val="aExplanHeading"/>
      </w:pPr>
      <w:r w:rsidRPr="00D27FA0">
        <w:t>Explanatory note</w:t>
      </w:r>
    </w:p>
    <w:p w14:paraId="49E378C5" w14:textId="77777777" w:rsidR="00372935" w:rsidRPr="00D27FA0" w:rsidRDefault="00372935" w:rsidP="00372935">
      <w:pPr>
        <w:pStyle w:val="aExplanText"/>
      </w:pPr>
      <w:r w:rsidRPr="00D27FA0">
        <w:t>This amendment corrects a cross-reference.</w:t>
      </w:r>
    </w:p>
    <w:p w14:paraId="526669C3" w14:textId="30802B35" w:rsidR="007A7B2D" w:rsidRPr="00D27FA0" w:rsidRDefault="00A77F8B" w:rsidP="00A77F8B">
      <w:pPr>
        <w:pStyle w:val="ShadedSchClause"/>
      </w:pPr>
      <w:bookmarkStart w:id="174" w:name="_Toc200548151"/>
      <w:r w:rsidRPr="00A77F8B">
        <w:rPr>
          <w:rStyle w:val="CharSectNo"/>
        </w:rPr>
        <w:lastRenderedPageBreak/>
        <w:t>[3.113]</w:t>
      </w:r>
      <w:r w:rsidRPr="00D27FA0">
        <w:tab/>
      </w:r>
      <w:r w:rsidR="007A7B2D" w:rsidRPr="00D27FA0">
        <w:t>Section</w:t>
      </w:r>
      <w:r w:rsidR="00351AED">
        <w:t xml:space="preserve"> </w:t>
      </w:r>
      <w:r w:rsidR="007A7B2D" w:rsidRPr="00D27FA0">
        <w:t>35D</w:t>
      </w:r>
      <w:r w:rsidR="00351AED">
        <w:t xml:space="preserve"> </w:t>
      </w:r>
      <w:r w:rsidR="007A7B2D" w:rsidRPr="00D27FA0">
        <w:t>(3), examples</w:t>
      </w:r>
      <w:r w:rsidR="00105B20" w:rsidRPr="00D27FA0">
        <w:t>, 3rd dot point</w:t>
      </w:r>
      <w:bookmarkEnd w:id="174"/>
    </w:p>
    <w:p w14:paraId="12CA52E4" w14:textId="77777777" w:rsidR="007A7B2D" w:rsidRPr="00D27FA0" w:rsidRDefault="007A7B2D" w:rsidP="007A7B2D">
      <w:pPr>
        <w:pStyle w:val="direction"/>
      </w:pPr>
      <w:r w:rsidRPr="00D27FA0">
        <w:t>substitute</w:t>
      </w:r>
    </w:p>
    <w:p w14:paraId="76DAB2A4" w14:textId="50C5E370" w:rsidR="007A7B2D" w:rsidRPr="00D27FA0" w:rsidRDefault="00A77F8B" w:rsidP="009D241F">
      <w:pPr>
        <w:pStyle w:val="aExamBulletss"/>
        <w:keepNext/>
        <w:tabs>
          <w:tab w:val="left" w:pos="1500"/>
        </w:tabs>
      </w:pPr>
      <w:r w:rsidRPr="00D27FA0">
        <w:rPr>
          <w:rFonts w:ascii="Symbol" w:hAnsi="Symbol"/>
        </w:rPr>
        <w:t></w:t>
      </w:r>
      <w:r w:rsidRPr="00D27FA0">
        <w:rPr>
          <w:rFonts w:ascii="Symbol" w:hAnsi="Symbol"/>
        </w:rPr>
        <w:tab/>
      </w:r>
      <w:hyperlink r:id="rId134" w:tooltip="A2002-51" w:history="1">
        <w:r w:rsidR="00D45C3E" w:rsidRPr="00D45C3E">
          <w:rPr>
            <w:rStyle w:val="charCitHyperlinkAbbrev"/>
          </w:rPr>
          <w:t>Criminal Code</w:t>
        </w:r>
      </w:hyperlink>
      <w:r w:rsidR="00105B20" w:rsidRPr="00D27FA0">
        <w:t>, ch 7</w:t>
      </w:r>
    </w:p>
    <w:p w14:paraId="3F043829" w14:textId="77777777" w:rsidR="007A7B2D" w:rsidRPr="00D27FA0" w:rsidRDefault="007A7B2D" w:rsidP="007A7B2D">
      <w:pPr>
        <w:pStyle w:val="aExplanHeading"/>
      </w:pPr>
      <w:r w:rsidRPr="00D27FA0">
        <w:t>Explanatory note</w:t>
      </w:r>
    </w:p>
    <w:p w14:paraId="502B8016" w14:textId="018EE65B" w:rsidR="007A7B2D" w:rsidRPr="00D27FA0" w:rsidRDefault="007A7B2D" w:rsidP="00372935">
      <w:pPr>
        <w:pStyle w:val="aExplanText"/>
      </w:pPr>
      <w:r w:rsidRPr="00D27FA0">
        <w:t xml:space="preserve">This amendment updates language in line with current legislative drafting practice. </w:t>
      </w:r>
      <w:r w:rsidRPr="00D45C3E">
        <w:rPr>
          <w:rStyle w:val="charBoldItals"/>
        </w:rPr>
        <w:t>Criminal Code</w:t>
      </w:r>
      <w:r w:rsidRPr="00D27FA0">
        <w:t xml:space="preserve"> is defined in the </w:t>
      </w:r>
      <w:hyperlink r:id="rId135" w:tooltip="A2001-14" w:history="1">
        <w:r w:rsidR="00D45C3E" w:rsidRPr="00D45C3E">
          <w:rPr>
            <w:rStyle w:val="charCitHyperlinkAbbrev"/>
          </w:rPr>
          <w:t>Legislation Act</w:t>
        </w:r>
      </w:hyperlink>
      <w:r w:rsidRPr="00D27FA0">
        <w:t xml:space="preserve">, dictionary, part 1 to mean the </w:t>
      </w:r>
      <w:hyperlink r:id="rId136" w:tooltip="A2002-51" w:history="1">
        <w:r w:rsidR="00D45C3E" w:rsidRPr="00D45C3E">
          <w:rPr>
            <w:rStyle w:val="charCitHyperlinkItal"/>
          </w:rPr>
          <w:t>Criminal Code 2002</w:t>
        </w:r>
      </w:hyperlink>
      <w:r w:rsidRPr="00D27FA0">
        <w:t>.</w:t>
      </w:r>
    </w:p>
    <w:p w14:paraId="22EDF629" w14:textId="6024C120" w:rsidR="00C574C6" w:rsidRPr="00D27FA0" w:rsidRDefault="00A77F8B" w:rsidP="00A77F8B">
      <w:pPr>
        <w:pStyle w:val="ShadedSchClause"/>
      </w:pPr>
      <w:bookmarkStart w:id="175" w:name="_Toc200548152"/>
      <w:r w:rsidRPr="00A77F8B">
        <w:rPr>
          <w:rStyle w:val="CharSectNo"/>
        </w:rPr>
        <w:t>[3.114]</w:t>
      </w:r>
      <w:r w:rsidRPr="00D27FA0">
        <w:tab/>
      </w:r>
      <w:r w:rsidR="00C574C6" w:rsidRPr="00D27FA0">
        <w:t xml:space="preserve">Dictionary, definition of </w:t>
      </w:r>
      <w:r w:rsidR="00C574C6" w:rsidRPr="00D45C3E">
        <w:rPr>
          <w:rStyle w:val="charItals"/>
        </w:rPr>
        <w:t>ACT court</w:t>
      </w:r>
      <w:r w:rsidR="00C574C6" w:rsidRPr="00D27FA0">
        <w:t>, note</w:t>
      </w:r>
      <w:bookmarkEnd w:id="175"/>
    </w:p>
    <w:p w14:paraId="1E09400A" w14:textId="77777777" w:rsidR="00C574C6" w:rsidRPr="00D27FA0" w:rsidRDefault="00C574C6" w:rsidP="00C574C6">
      <w:pPr>
        <w:pStyle w:val="direction"/>
      </w:pPr>
      <w:r w:rsidRPr="00D27FA0">
        <w:t>omit</w:t>
      </w:r>
    </w:p>
    <w:p w14:paraId="63EA7B80" w14:textId="77777777" w:rsidR="00C574C6" w:rsidRPr="00D27FA0" w:rsidRDefault="00C574C6" w:rsidP="00C574C6">
      <w:pPr>
        <w:pStyle w:val="aExplanHeading"/>
      </w:pPr>
      <w:r w:rsidRPr="00D27FA0">
        <w:t>Explanatory note</w:t>
      </w:r>
    </w:p>
    <w:p w14:paraId="3590BC5C" w14:textId="77777777" w:rsidR="00C574C6" w:rsidRPr="00D27FA0" w:rsidRDefault="00C574C6" w:rsidP="00C574C6">
      <w:pPr>
        <w:pStyle w:val="aExplanText"/>
      </w:pPr>
      <w:r w:rsidRPr="00D27FA0">
        <w:t>This amendment omits a note in line with current legislative drafting practice.</w:t>
      </w:r>
    </w:p>
    <w:p w14:paraId="7A16CBB2" w14:textId="00448812" w:rsidR="0040652E" w:rsidRPr="00A77F8B" w:rsidRDefault="00A77F8B" w:rsidP="00A77F8B">
      <w:pPr>
        <w:pStyle w:val="Sched-Part"/>
      </w:pPr>
      <w:bookmarkStart w:id="176" w:name="_Toc200548153"/>
      <w:r w:rsidRPr="00A77F8B">
        <w:rPr>
          <w:rStyle w:val="CharPartNo"/>
        </w:rPr>
        <w:t>Part 3.39</w:t>
      </w:r>
      <w:r w:rsidRPr="00D27FA0">
        <w:tab/>
      </w:r>
      <w:r w:rsidR="0040652E" w:rsidRPr="00A77F8B">
        <w:rPr>
          <w:rStyle w:val="CharPartText"/>
        </w:rPr>
        <w:t>Financial Management Act 1996</w:t>
      </w:r>
      <w:bookmarkEnd w:id="176"/>
    </w:p>
    <w:p w14:paraId="57915B28" w14:textId="7105A2D4" w:rsidR="0040652E" w:rsidRPr="00D27FA0" w:rsidRDefault="00A77F8B" w:rsidP="00A77F8B">
      <w:pPr>
        <w:pStyle w:val="ShadedSchClause"/>
      </w:pPr>
      <w:bookmarkStart w:id="177" w:name="_Toc200548154"/>
      <w:r w:rsidRPr="00A77F8B">
        <w:rPr>
          <w:rStyle w:val="CharSectNo"/>
        </w:rPr>
        <w:t>[3.115]</w:t>
      </w:r>
      <w:r w:rsidRPr="00D27FA0">
        <w:tab/>
      </w:r>
      <w:r w:rsidR="0040652E" w:rsidRPr="00D27FA0">
        <w:t>Section 34 (5)</w:t>
      </w:r>
      <w:bookmarkEnd w:id="177"/>
    </w:p>
    <w:p w14:paraId="7E62F228" w14:textId="77777777" w:rsidR="0040652E" w:rsidRPr="00D27FA0" w:rsidRDefault="0040652E" w:rsidP="0040652E">
      <w:pPr>
        <w:pStyle w:val="direction"/>
      </w:pPr>
      <w:r w:rsidRPr="00D27FA0">
        <w:t>omit</w:t>
      </w:r>
    </w:p>
    <w:p w14:paraId="34F0E690" w14:textId="77777777" w:rsidR="0040652E" w:rsidRPr="00D27FA0" w:rsidRDefault="0040652E" w:rsidP="0040652E">
      <w:pPr>
        <w:pStyle w:val="Amainreturn"/>
      </w:pPr>
      <w:r w:rsidRPr="00D27FA0">
        <w:t>he or she</w:t>
      </w:r>
    </w:p>
    <w:p w14:paraId="18C9E9DF" w14:textId="77777777" w:rsidR="0040652E" w:rsidRPr="00D27FA0" w:rsidRDefault="0040652E" w:rsidP="0040652E">
      <w:pPr>
        <w:pStyle w:val="direction"/>
      </w:pPr>
      <w:r w:rsidRPr="00D27FA0">
        <w:t>substitute</w:t>
      </w:r>
    </w:p>
    <w:p w14:paraId="151DD566" w14:textId="77777777" w:rsidR="0040652E" w:rsidRPr="00D27FA0" w:rsidRDefault="0040652E" w:rsidP="0040652E">
      <w:pPr>
        <w:pStyle w:val="Amainreturn"/>
      </w:pPr>
      <w:r w:rsidRPr="00D27FA0">
        <w:t>the Minister or director-general</w:t>
      </w:r>
    </w:p>
    <w:p w14:paraId="3490652D" w14:textId="77777777" w:rsidR="0040652E" w:rsidRPr="00D27FA0" w:rsidRDefault="0040652E" w:rsidP="0040652E">
      <w:pPr>
        <w:pStyle w:val="aExplanHeading"/>
      </w:pPr>
      <w:r w:rsidRPr="00D27FA0">
        <w:t>Explanatory note</w:t>
      </w:r>
    </w:p>
    <w:p w14:paraId="22862EE4" w14:textId="77777777" w:rsidR="0040652E" w:rsidRPr="00D27FA0" w:rsidRDefault="0040652E" w:rsidP="0040652E">
      <w:pPr>
        <w:pStyle w:val="aExplanText"/>
      </w:pPr>
      <w:r w:rsidRPr="00D27FA0">
        <w:t>This amendment updates language in line with current legislative drafting practice.</w:t>
      </w:r>
    </w:p>
    <w:p w14:paraId="10C19582" w14:textId="15156663" w:rsidR="0040652E" w:rsidRPr="00D27FA0" w:rsidRDefault="00A77F8B" w:rsidP="00A77F8B">
      <w:pPr>
        <w:pStyle w:val="ShadedSchClause"/>
      </w:pPr>
      <w:bookmarkStart w:id="178" w:name="_Toc200548155"/>
      <w:r w:rsidRPr="00A77F8B">
        <w:rPr>
          <w:rStyle w:val="CharSectNo"/>
        </w:rPr>
        <w:lastRenderedPageBreak/>
        <w:t>[3.116]</w:t>
      </w:r>
      <w:r w:rsidRPr="00D27FA0">
        <w:tab/>
      </w:r>
      <w:r w:rsidR="0040652E" w:rsidRPr="00D27FA0">
        <w:t>Section 35 (2)</w:t>
      </w:r>
      <w:bookmarkEnd w:id="178"/>
    </w:p>
    <w:p w14:paraId="6D9143F0" w14:textId="77777777" w:rsidR="0040652E" w:rsidRPr="00D27FA0" w:rsidRDefault="0040652E" w:rsidP="0040652E">
      <w:pPr>
        <w:pStyle w:val="direction"/>
      </w:pPr>
      <w:r w:rsidRPr="00D27FA0">
        <w:t>omit</w:t>
      </w:r>
    </w:p>
    <w:p w14:paraId="78E8325D" w14:textId="77777777" w:rsidR="0040652E" w:rsidRPr="00D27FA0" w:rsidRDefault="0040652E" w:rsidP="009D241F">
      <w:pPr>
        <w:pStyle w:val="Amainreturn"/>
        <w:keepNext/>
      </w:pPr>
      <w:r w:rsidRPr="00D27FA0">
        <w:t>his or her</w:t>
      </w:r>
    </w:p>
    <w:p w14:paraId="7EE11470" w14:textId="77777777" w:rsidR="0040652E" w:rsidRPr="00D27FA0" w:rsidRDefault="0040652E" w:rsidP="009D241F">
      <w:pPr>
        <w:pStyle w:val="direction"/>
      </w:pPr>
      <w:r w:rsidRPr="00D27FA0">
        <w:t>substitute</w:t>
      </w:r>
    </w:p>
    <w:p w14:paraId="1BDA1A3B" w14:textId="77777777" w:rsidR="0040652E" w:rsidRPr="00D27FA0" w:rsidRDefault="0040652E" w:rsidP="009D241F">
      <w:pPr>
        <w:pStyle w:val="Amainreturn"/>
        <w:keepNext/>
      </w:pPr>
      <w:r w:rsidRPr="00D27FA0">
        <w:t>their</w:t>
      </w:r>
    </w:p>
    <w:p w14:paraId="192D018F" w14:textId="77777777" w:rsidR="0040652E" w:rsidRPr="00D27FA0" w:rsidRDefault="0040652E" w:rsidP="0040652E">
      <w:pPr>
        <w:pStyle w:val="aExplanHeading"/>
      </w:pPr>
      <w:r w:rsidRPr="00D27FA0">
        <w:t>Explanatory note</w:t>
      </w:r>
    </w:p>
    <w:p w14:paraId="6EA1804C" w14:textId="77777777" w:rsidR="0040652E" w:rsidRPr="00D27FA0" w:rsidRDefault="0040652E" w:rsidP="0040652E">
      <w:pPr>
        <w:pStyle w:val="aExplanText"/>
      </w:pPr>
      <w:r w:rsidRPr="00D27FA0">
        <w:t>This amendment updates language in line with current legislative drafting practice.</w:t>
      </w:r>
    </w:p>
    <w:p w14:paraId="44C3CA09" w14:textId="1C7023AD" w:rsidR="0040652E" w:rsidRPr="00D27FA0" w:rsidRDefault="00A77F8B" w:rsidP="00A77F8B">
      <w:pPr>
        <w:pStyle w:val="ShadedSchClause"/>
      </w:pPr>
      <w:bookmarkStart w:id="179" w:name="_Toc200548156"/>
      <w:r w:rsidRPr="00A77F8B">
        <w:rPr>
          <w:rStyle w:val="CharSectNo"/>
        </w:rPr>
        <w:t>[3.117]</w:t>
      </w:r>
      <w:r w:rsidRPr="00D27FA0">
        <w:tab/>
      </w:r>
      <w:r w:rsidR="0040652E" w:rsidRPr="00D27FA0">
        <w:t>Section 53A (1) (b)</w:t>
      </w:r>
      <w:bookmarkEnd w:id="179"/>
    </w:p>
    <w:p w14:paraId="262AA0CD" w14:textId="77777777" w:rsidR="0040652E" w:rsidRPr="00D27FA0" w:rsidRDefault="0040652E" w:rsidP="0040652E">
      <w:pPr>
        <w:pStyle w:val="direction"/>
      </w:pPr>
      <w:r w:rsidRPr="00D27FA0">
        <w:t>omit</w:t>
      </w:r>
    </w:p>
    <w:p w14:paraId="4C6790AB" w14:textId="77777777" w:rsidR="0040652E" w:rsidRPr="00D27FA0" w:rsidRDefault="0040652E" w:rsidP="0040652E">
      <w:pPr>
        <w:pStyle w:val="Amainreturn"/>
      </w:pPr>
      <w:r w:rsidRPr="00D27FA0">
        <w:t>him or her or according to his or her</w:t>
      </w:r>
    </w:p>
    <w:p w14:paraId="3C25D2CD" w14:textId="77777777" w:rsidR="0040652E" w:rsidRPr="00D27FA0" w:rsidRDefault="0040652E" w:rsidP="0040652E">
      <w:pPr>
        <w:pStyle w:val="direction"/>
      </w:pPr>
      <w:r w:rsidRPr="00D27FA0">
        <w:t>substitute</w:t>
      </w:r>
    </w:p>
    <w:p w14:paraId="1214E4C8" w14:textId="77777777" w:rsidR="0040652E" w:rsidRPr="00D27FA0" w:rsidRDefault="0040652E" w:rsidP="0040652E">
      <w:pPr>
        <w:pStyle w:val="Amainreturn"/>
      </w:pPr>
      <w:r w:rsidRPr="00D27FA0">
        <w:t>them according to their</w:t>
      </w:r>
    </w:p>
    <w:p w14:paraId="46998C1F" w14:textId="77777777" w:rsidR="0040652E" w:rsidRPr="00D27FA0" w:rsidRDefault="0040652E" w:rsidP="0040652E">
      <w:pPr>
        <w:pStyle w:val="aExplanHeading"/>
      </w:pPr>
      <w:r w:rsidRPr="00D27FA0">
        <w:t>Explanatory note</w:t>
      </w:r>
    </w:p>
    <w:p w14:paraId="0BA15556" w14:textId="77777777" w:rsidR="0040652E" w:rsidRPr="00D27FA0" w:rsidRDefault="0040652E" w:rsidP="0040652E">
      <w:pPr>
        <w:pStyle w:val="aExplanText"/>
      </w:pPr>
      <w:r w:rsidRPr="00D27FA0">
        <w:t>This amendment updates language in line with current legislative drafting practice.</w:t>
      </w:r>
    </w:p>
    <w:p w14:paraId="47537013" w14:textId="12C14B3D" w:rsidR="0040652E" w:rsidRPr="00D27FA0" w:rsidRDefault="00A77F8B" w:rsidP="00A77F8B">
      <w:pPr>
        <w:pStyle w:val="ShadedSchClause"/>
      </w:pPr>
      <w:bookmarkStart w:id="180" w:name="_Toc200548157"/>
      <w:r w:rsidRPr="00A77F8B">
        <w:rPr>
          <w:rStyle w:val="CharSectNo"/>
        </w:rPr>
        <w:t>[3.118]</w:t>
      </w:r>
      <w:r w:rsidRPr="00D27FA0">
        <w:tab/>
      </w:r>
      <w:r w:rsidR="0040652E" w:rsidRPr="00D27FA0">
        <w:t>Section 53A (9)</w:t>
      </w:r>
      <w:bookmarkEnd w:id="180"/>
    </w:p>
    <w:p w14:paraId="66FF6CB4" w14:textId="77777777" w:rsidR="0040652E" w:rsidRPr="00D27FA0" w:rsidRDefault="0040652E" w:rsidP="0040652E">
      <w:pPr>
        <w:pStyle w:val="direction"/>
      </w:pPr>
      <w:r w:rsidRPr="00D27FA0">
        <w:t>omit</w:t>
      </w:r>
    </w:p>
    <w:p w14:paraId="6FFA337E" w14:textId="2A04D9D6" w:rsidR="0040652E" w:rsidRPr="00D27FA0" w:rsidRDefault="0040652E" w:rsidP="0040652E">
      <w:pPr>
        <w:pStyle w:val="Amainreturn"/>
      </w:pPr>
      <w:r w:rsidRPr="00D27FA0">
        <w:t>his or her</w:t>
      </w:r>
    </w:p>
    <w:p w14:paraId="6C965D82" w14:textId="77777777" w:rsidR="0040652E" w:rsidRPr="00D27FA0" w:rsidRDefault="0040652E" w:rsidP="0040652E">
      <w:pPr>
        <w:pStyle w:val="direction"/>
      </w:pPr>
      <w:r w:rsidRPr="00D27FA0">
        <w:t>substitute</w:t>
      </w:r>
    </w:p>
    <w:p w14:paraId="5F8E446D" w14:textId="52CBC89D" w:rsidR="0040652E" w:rsidRPr="00D27FA0" w:rsidRDefault="0040652E" w:rsidP="0040652E">
      <w:pPr>
        <w:pStyle w:val="Amainreturn"/>
      </w:pPr>
      <w:r w:rsidRPr="00D27FA0">
        <w:t>the Treasurer’s</w:t>
      </w:r>
    </w:p>
    <w:p w14:paraId="6FE401B5" w14:textId="77777777" w:rsidR="0040652E" w:rsidRPr="00D27FA0" w:rsidRDefault="0040652E" w:rsidP="0040652E">
      <w:pPr>
        <w:pStyle w:val="aExplanHeading"/>
      </w:pPr>
      <w:r w:rsidRPr="00D27FA0">
        <w:t>Explanatory note</w:t>
      </w:r>
    </w:p>
    <w:p w14:paraId="19225D1D" w14:textId="77777777" w:rsidR="0040652E" w:rsidRPr="00D27FA0" w:rsidRDefault="0040652E" w:rsidP="0040652E">
      <w:pPr>
        <w:pStyle w:val="aExplanText"/>
      </w:pPr>
      <w:r w:rsidRPr="00D27FA0">
        <w:t>This amendment updates language in line with current legislative drafting practice.</w:t>
      </w:r>
    </w:p>
    <w:p w14:paraId="565AEBCA" w14:textId="1DB70ED9" w:rsidR="0040652E" w:rsidRPr="00D27FA0" w:rsidRDefault="00A77F8B" w:rsidP="00A77F8B">
      <w:pPr>
        <w:pStyle w:val="ShadedSchClause"/>
      </w:pPr>
      <w:bookmarkStart w:id="181" w:name="_Toc200548158"/>
      <w:r w:rsidRPr="00A77F8B">
        <w:rPr>
          <w:rStyle w:val="CharSectNo"/>
        </w:rPr>
        <w:lastRenderedPageBreak/>
        <w:t>[3.119]</w:t>
      </w:r>
      <w:r w:rsidRPr="00D27FA0">
        <w:tab/>
      </w:r>
      <w:r w:rsidR="0040652E" w:rsidRPr="00D27FA0">
        <w:t>Section 78 (8)</w:t>
      </w:r>
      <w:bookmarkEnd w:id="181"/>
    </w:p>
    <w:p w14:paraId="79147E72" w14:textId="77777777" w:rsidR="0040652E" w:rsidRPr="00D27FA0" w:rsidRDefault="0040652E" w:rsidP="0040652E">
      <w:pPr>
        <w:pStyle w:val="direction"/>
      </w:pPr>
      <w:r w:rsidRPr="00D27FA0">
        <w:t>omit</w:t>
      </w:r>
    </w:p>
    <w:p w14:paraId="2243C1FE" w14:textId="77777777" w:rsidR="0040652E" w:rsidRPr="00D27FA0" w:rsidRDefault="0040652E" w:rsidP="009D241F">
      <w:pPr>
        <w:pStyle w:val="Amainreturn"/>
        <w:keepNext/>
      </w:pPr>
      <w:r w:rsidRPr="00D27FA0">
        <w:t>statutory office holder</w:t>
      </w:r>
    </w:p>
    <w:p w14:paraId="1C75FA61" w14:textId="77777777" w:rsidR="0040652E" w:rsidRPr="00D27FA0" w:rsidRDefault="0040652E" w:rsidP="0040652E">
      <w:pPr>
        <w:pStyle w:val="direction"/>
      </w:pPr>
      <w:r w:rsidRPr="00D27FA0">
        <w:t>substitute</w:t>
      </w:r>
    </w:p>
    <w:p w14:paraId="75130B31" w14:textId="77777777" w:rsidR="0040652E" w:rsidRPr="00D27FA0" w:rsidRDefault="0040652E" w:rsidP="0040652E">
      <w:pPr>
        <w:pStyle w:val="Amainreturn"/>
      </w:pPr>
      <w:r w:rsidRPr="00D27FA0">
        <w:t>statutory office-holder</w:t>
      </w:r>
    </w:p>
    <w:p w14:paraId="76A13A3A" w14:textId="77777777" w:rsidR="0040652E" w:rsidRPr="00D27FA0" w:rsidRDefault="0040652E" w:rsidP="0040652E">
      <w:pPr>
        <w:pStyle w:val="aExplanHeading"/>
      </w:pPr>
      <w:r w:rsidRPr="00D27FA0">
        <w:t>Explanatory note</w:t>
      </w:r>
    </w:p>
    <w:p w14:paraId="2243C4C6" w14:textId="77777777" w:rsidR="0040652E" w:rsidRPr="00D27FA0" w:rsidRDefault="0040652E" w:rsidP="0040652E">
      <w:pPr>
        <w:pStyle w:val="aExplanText"/>
      </w:pPr>
      <w:r w:rsidRPr="00D27FA0">
        <w:t>This amendment updates language in line with current legislative drafting practice.</w:t>
      </w:r>
    </w:p>
    <w:p w14:paraId="1CE0A398" w14:textId="3CAB9670" w:rsidR="0040652E" w:rsidRPr="00D27FA0" w:rsidRDefault="00A77F8B" w:rsidP="00A77F8B">
      <w:pPr>
        <w:pStyle w:val="ShadedSchClause"/>
      </w:pPr>
      <w:bookmarkStart w:id="182" w:name="_Toc200548159"/>
      <w:r w:rsidRPr="00A77F8B">
        <w:rPr>
          <w:rStyle w:val="CharSectNo"/>
        </w:rPr>
        <w:t>[3.120]</w:t>
      </w:r>
      <w:r w:rsidRPr="00D27FA0">
        <w:tab/>
      </w:r>
      <w:r w:rsidR="0040652E" w:rsidRPr="00D27FA0">
        <w:t>Section 78 (8), note</w:t>
      </w:r>
      <w:bookmarkEnd w:id="182"/>
    </w:p>
    <w:p w14:paraId="70F0B284" w14:textId="77777777" w:rsidR="0040652E" w:rsidRPr="00D27FA0" w:rsidRDefault="0040652E" w:rsidP="0040652E">
      <w:pPr>
        <w:pStyle w:val="direction"/>
      </w:pPr>
      <w:r w:rsidRPr="00D27FA0">
        <w:t>omit</w:t>
      </w:r>
    </w:p>
    <w:p w14:paraId="5CFD69E9" w14:textId="77777777" w:rsidR="0040652E" w:rsidRPr="00D27FA0" w:rsidRDefault="0040652E" w:rsidP="0040652E">
      <w:pPr>
        <w:pStyle w:val="aExplanHeading"/>
      </w:pPr>
      <w:r w:rsidRPr="00D27FA0">
        <w:t>Explanatory note</w:t>
      </w:r>
    </w:p>
    <w:p w14:paraId="00D50882" w14:textId="30E43D05" w:rsidR="0040652E" w:rsidRPr="00D27FA0" w:rsidRDefault="0040652E" w:rsidP="0040652E">
      <w:pPr>
        <w:pStyle w:val="aExplanText"/>
      </w:pPr>
      <w:r w:rsidRPr="00D27FA0">
        <w:t xml:space="preserve">This amendment omits a note in line with current legislative drafting practice. Dictionary, note 2 lists examples of terms used in the Act that are defined in the </w:t>
      </w:r>
      <w:hyperlink r:id="rId137" w:tooltip="A2001-14" w:history="1">
        <w:r w:rsidR="00D45C3E" w:rsidRPr="00D45C3E">
          <w:rPr>
            <w:rStyle w:val="charCitHyperlinkAbbrev"/>
          </w:rPr>
          <w:t>Legislation Act</w:t>
        </w:r>
      </w:hyperlink>
      <w:r w:rsidR="00105B20" w:rsidRPr="00D27FA0">
        <w:t>,</w:t>
      </w:r>
      <w:r w:rsidRPr="00D27FA0">
        <w:t xml:space="preserve"> dictionary, part</w:t>
      </w:r>
      <w:r w:rsidR="00A3770B">
        <w:t xml:space="preserve"> </w:t>
      </w:r>
      <w:r w:rsidRPr="00D27FA0">
        <w:t>1.</w:t>
      </w:r>
    </w:p>
    <w:p w14:paraId="07B4162E" w14:textId="7E3B1BEF" w:rsidR="0040652E" w:rsidRPr="00D27FA0" w:rsidRDefault="00A77F8B" w:rsidP="00A77F8B">
      <w:pPr>
        <w:pStyle w:val="ShadedSchClause"/>
      </w:pPr>
      <w:bookmarkStart w:id="183" w:name="_Toc200548160"/>
      <w:r w:rsidRPr="00A77F8B">
        <w:rPr>
          <w:rStyle w:val="CharSectNo"/>
        </w:rPr>
        <w:t>[3.121]</w:t>
      </w:r>
      <w:r w:rsidRPr="00D27FA0">
        <w:tab/>
      </w:r>
      <w:r w:rsidR="0040652E" w:rsidRPr="00D27FA0">
        <w:t>Dictionary, note 2</w:t>
      </w:r>
      <w:bookmarkEnd w:id="183"/>
    </w:p>
    <w:p w14:paraId="22C3A9F9" w14:textId="77777777" w:rsidR="0040652E" w:rsidRPr="00D27FA0" w:rsidRDefault="0040652E" w:rsidP="0040652E">
      <w:pPr>
        <w:pStyle w:val="direction"/>
        <w:rPr>
          <w:iCs/>
        </w:rPr>
      </w:pPr>
      <w:r w:rsidRPr="00D27FA0">
        <w:t>insert</w:t>
      </w:r>
    </w:p>
    <w:p w14:paraId="475C6A78" w14:textId="7130F530" w:rsidR="0040652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0652E" w:rsidRPr="00D27FA0">
        <w:t>statutory office-holder</w:t>
      </w:r>
    </w:p>
    <w:p w14:paraId="238410FD" w14:textId="2E7C4A09" w:rsidR="00E826A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C574C6" w:rsidRPr="00D27FA0">
        <w:t>territory law</w:t>
      </w:r>
    </w:p>
    <w:p w14:paraId="3F6D57D8" w14:textId="77777777" w:rsidR="0040652E" w:rsidRPr="00D27FA0" w:rsidRDefault="0040652E" w:rsidP="0040652E">
      <w:pPr>
        <w:pStyle w:val="aExplanHeading"/>
      </w:pPr>
      <w:r w:rsidRPr="00D27FA0">
        <w:t>Explanatory note</w:t>
      </w:r>
    </w:p>
    <w:p w14:paraId="60CFDE52" w14:textId="099443FB" w:rsidR="0040652E" w:rsidRPr="00D27FA0" w:rsidRDefault="0040652E" w:rsidP="0040652E">
      <w:pPr>
        <w:pStyle w:val="aExplanText"/>
      </w:pPr>
      <w:r w:rsidRPr="00D27FA0">
        <w:t xml:space="preserve">Dictionary, note 2 lists examples of terms used in the Act that are defined in the </w:t>
      </w:r>
      <w:hyperlink r:id="rId138" w:tooltip="A2001-14" w:history="1">
        <w:r w:rsidR="00D45C3E" w:rsidRPr="00D45C3E">
          <w:rPr>
            <w:rStyle w:val="charCitHyperlinkAbbrev"/>
          </w:rPr>
          <w:t>Legislation Act</w:t>
        </w:r>
      </w:hyperlink>
      <w:r w:rsidRPr="00D27FA0">
        <w:t>, dictionary, part 1. This amendment inserts term</w:t>
      </w:r>
      <w:r w:rsidR="00C574C6" w:rsidRPr="00D27FA0">
        <w:t>s</w:t>
      </w:r>
      <w:r w:rsidRPr="00D27FA0">
        <w:t xml:space="preserve"> used in the Act and defined in the </w:t>
      </w:r>
      <w:hyperlink r:id="rId139" w:tooltip="A2001-14" w:history="1">
        <w:r w:rsidR="00D45C3E" w:rsidRPr="00D45C3E">
          <w:rPr>
            <w:rStyle w:val="charCitHyperlinkAbbrev"/>
          </w:rPr>
          <w:t>Legislation</w:t>
        </w:r>
        <w:r w:rsidR="00A3770B">
          <w:rPr>
            <w:rStyle w:val="charCitHyperlinkAbbrev"/>
          </w:rPr>
          <w:t> </w:t>
        </w:r>
        <w:r w:rsidR="00D45C3E" w:rsidRPr="00D45C3E">
          <w:rPr>
            <w:rStyle w:val="charCitHyperlinkAbbrev"/>
          </w:rPr>
          <w:t>Act</w:t>
        </w:r>
      </w:hyperlink>
      <w:r w:rsidRPr="00D27FA0">
        <w:t>, dictionary, part 1.</w:t>
      </w:r>
    </w:p>
    <w:p w14:paraId="778FE7C0" w14:textId="148431EF" w:rsidR="001C2815" w:rsidRPr="00D45C3E" w:rsidRDefault="00A77F8B" w:rsidP="00A77F8B">
      <w:pPr>
        <w:pStyle w:val="ShadedSchClause"/>
        <w:rPr>
          <w:rStyle w:val="charItals"/>
        </w:rPr>
      </w:pPr>
      <w:bookmarkStart w:id="184" w:name="_Toc200548161"/>
      <w:r w:rsidRPr="00A77F8B">
        <w:rPr>
          <w:rStyle w:val="CharSectNo"/>
        </w:rPr>
        <w:lastRenderedPageBreak/>
        <w:t>[3.122]</w:t>
      </w:r>
      <w:r w:rsidRPr="00D45C3E">
        <w:rPr>
          <w:rStyle w:val="charItals"/>
          <w:i w:val="0"/>
        </w:rPr>
        <w:tab/>
      </w:r>
      <w:r w:rsidR="001C2815" w:rsidRPr="00D27FA0">
        <w:t xml:space="preserve">Dictionary, definition of </w:t>
      </w:r>
      <w:r w:rsidR="001C2815" w:rsidRPr="00D45C3E">
        <w:rPr>
          <w:rStyle w:val="charItals"/>
        </w:rPr>
        <w:t>controlled recurrent payment</w:t>
      </w:r>
      <w:bookmarkEnd w:id="184"/>
    </w:p>
    <w:p w14:paraId="66BAA1F7" w14:textId="77777777" w:rsidR="001C2815" w:rsidRPr="00D27FA0" w:rsidRDefault="001C2815" w:rsidP="001C2815">
      <w:pPr>
        <w:pStyle w:val="direction"/>
      </w:pPr>
      <w:r w:rsidRPr="00D27FA0">
        <w:t>omit</w:t>
      </w:r>
    </w:p>
    <w:p w14:paraId="20E46C41" w14:textId="77777777" w:rsidR="001C2815" w:rsidRPr="00D27FA0" w:rsidRDefault="001C2815" w:rsidP="009D241F">
      <w:pPr>
        <w:pStyle w:val="Amainreturn"/>
        <w:keepNext/>
        <w:rPr>
          <w:color w:val="000000"/>
          <w:shd w:val="clear" w:color="auto" w:fill="FFFFFF"/>
        </w:rPr>
      </w:pPr>
      <w:r w:rsidRPr="00D27FA0">
        <w:rPr>
          <w:color w:val="000000"/>
          <w:shd w:val="clear" w:color="auto" w:fill="FFFFFF"/>
        </w:rPr>
        <w:t>or to be provided</w:t>
      </w:r>
    </w:p>
    <w:p w14:paraId="7619C630" w14:textId="77777777" w:rsidR="001C2815" w:rsidRPr="00D27FA0" w:rsidRDefault="001C2815" w:rsidP="009D241F">
      <w:pPr>
        <w:pStyle w:val="direction"/>
      </w:pPr>
      <w:r w:rsidRPr="00D27FA0">
        <w:t>substitute</w:t>
      </w:r>
    </w:p>
    <w:p w14:paraId="55D511B4" w14:textId="77777777" w:rsidR="001C2815" w:rsidRPr="00D27FA0" w:rsidRDefault="001C2815" w:rsidP="009D241F">
      <w:pPr>
        <w:pStyle w:val="Amainreturn"/>
        <w:keepNext/>
        <w:rPr>
          <w:color w:val="000000"/>
          <w:shd w:val="clear" w:color="auto" w:fill="FFFFFF"/>
        </w:rPr>
      </w:pPr>
      <w:r w:rsidRPr="00D27FA0">
        <w:rPr>
          <w:color w:val="000000"/>
          <w:shd w:val="clear" w:color="auto" w:fill="FFFFFF"/>
        </w:rPr>
        <w:t>or to be provided,</w:t>
      </w:r>
    </w:p>
    <w:p w14:paraId="6A150061" w14:textId="77777777" w:rsidR="001C2815" w:rsidRPr="00D27FA0" w:rsidRDefault="001C2815" w:rsidP="001C2815">
      <w:pPr>
        <w:pStyle w:val="aExplanHeading"/>
      </w:pPr>
      <w:r w:rsidRPr="00D27FA0">
        <w:t>Explanatory note</w:t>
      </w:r>
    </w:p>
    <w:p w14:paraId="42BC68D9" w14:textId="77777777" w:rsidR="001C2815" w:rsidRPr="00D27FA0" w:rsidRDefault="001C2815" w:rsidP="001C2815">
      <w:pPr>
        <w:pStyle w:val="aExplanText"/>
      </w:pPr>
      <w:r w:rsidRPr="00D27FA0">
        <w:t>This amendment corrects a minor typographical error.</w:t>
      </w:r>
    </w:p>
    <w:p w14:paraId="2190DC5D" w14:textId="4D717437" w:rsidR="0040652E" w:rsidRPr="00A77F8B" w:rsidRDefault="00A77F8B" w:rsidP="00A77F8B">
      <w:pPr>
        <w:pStyle w:val="Sched-Part"/>
      </w:pPr>
      <w:bookmarkStart w:id="185" w:name="_Toc200548162"/>
      <w:r w:rsidRPr="00A77F8B">
        <w:rPr>
          <w:rStyle w:val="CharPartNo"/>
        </w:rPr>
        <w:t>Part 3.40</w:t>
      </w:r>
      <w:r w:rsidRPr="00D27FA0">
        <w:tab/>
      </w:r>
      <w:r w:rsidR="0040652E" w:rsidRPr="00A77F8B">
        <w:rPr>
          <w:rStyle w:val="CharPartText"/>
        </w:rPr>
        <w:t>Financial Sector Reform (ACT) Act 1999</w:t>
      </w:r>
      <w:bookmarkEnd w:id="185"/>
    </w:p>
    <w:p w14:paraId="7F4D562F" w14:textId="72D41689" w:rsidR="009C3378" w:rsidRPr="00D27FA0" w:rsidRDefault="00A77F8B" w:rsidP="00A77F8B">
      <w:pPr>
        <w:pStyle w:val="ShadedSchClause"/>
      </w:pPr>
      <w:bookmarkStart w:id="186" w:name="_Toc200548163"/>
      <w:r w:rsidRPr="00A77F8B">
        <w:rPr>
          <w:rStyle w:val="CharSectNo"/>
        </w:rPr>
        <w:t>[3.123]</w:t>
      </w:r>
      <w:r w:rsidRPr="00D27FA0">
        <w:tab/>
      </w:r>
      <w:r w:rsidR="002955CF" w:rsidRPr="00D27FA0">
        <w:t>Section 15 (2) (b) (i)</w:t>
      </w:r>
      <w:bookmarkEnd w:id="186"/>
    </w:p>
    <w:p w14:paraId="0EA61E64" w14:textId="15E8A817" w:rsidR="002955CF" w:rsidRPr="00D27FA0" w:rsidRDefault="002955CF" w:rsidP="002955CF">
      <w:pPr>
        <w:pStyle w:val="direction"/>
      </w:pPr>
      <w:r w:rsidRPr="00D27FA0">
        <w:t>omit</w:t>
      </w:r>
    </w:p>
    <w:p w14:paraId="25DA2EF1" w14:textId="7981621B" w:rsidR="002955CF" w:rsidRPr="00D27FA0" w:rsidRDefault="002955CF" w:rsidP="002955CF">
      <w:pPr>
        <w:pStyle w:val="Amainreturn"/>
      </w:pPr>
      <w:r w:rsidRPr="00D27FA0">
        <w:t>Territory law</w:t>
      </w:r>
    </w:p>
    <w:p w14:paraId="01781888" w14:textId="5F572D8D" w:rsidR="002955CF" w:rsidRPr="00D27FA0" w:rsidRDefault="002955CF" w:rsidP="002955CF">
      <w:pPr>
        <w:pStyle w:val="direction"/>
      </w:pPr>
      <w:r w:rsidRPr="00D27FA0">
        <w:t>substitute</w:t>
      </w:r>
    </w:p>
    <w:p w14:paraId="514B4252" w14:textId="3B83564B" w:rsidR="002955CF" w:rsidRPr="00D27FA0" w:rsidRDefault="002955CF" w:rsidP="002955CF">
      <w:pPr>
        <w:pStyle w:val="Amainreturn"/>
      </w:pPr>
      <w:r w:rsidRPr="00D27FA0">
        <w:t>territory law</w:t>
      </w:r>
    </w:p>
    <w:p w14:paraId="3D7C3AD4" w14:textId="77777777" w:rsidR="002955CF" w:rsidRPr="00D27FA0" w:rsidRDefault="002955CF" w:rsidP="002955CF">
      <w:pPr>
        <w:pStyle w:val="aExplanHeading"/>
      </w:pPr>
      <w:r w:rsidRPr="00D27FA0">
        <w:t>Explanatory note</w:t>
      </w:r>
    </w:p>
    <w:p w14:paraId="61E9AD42" w14:textId="77777777" w:rsidR="002955CF" w:rsidRPr="00D27FA0" w:rsidRDefault="002955CF" w:rsidP="002955CF">
      <w:pPr>
        <w:pStyle w:val="aExplanText"/>
      </w:pPr>
      <w:r w:rsidRPr="00D27FA0">
        <w:t>This amendment updates language in line with current legislative drafting practice.</w:t>
      </w:r>
    </w:p>
    <w:p w14:paraId="4D6296D4" w14:textId="4E6E26D2" w:rsidR="0040652E" w:rsidRPr="00D27FA0" w:rsidRDefault="00A77F8B" w:rsidP="00A77F8B">
      <w:pPr>
        <w:pStyle w:val="ShadedSchClause"/>
      </w:pPr>
      <w:bookmarkStart w:id="187" w:name="_Toc200548164"/>
      <w:r w:rsidRPr="00A77F8B">
        <w:rPr>
          <w:rStyle w:val="CharSectNo"/>
        </w:rPr>
        <w:t>[3.124]</w:t>
      </w:r>
      <w:r w:rsidRPr="00D27FA0">
        <w:tab/>
      </w:r>
      <w:r w:rsidR="0040652E" w:rsidRPr="00D27FA0">
        <w:t>Section 48 (3)</w:t>
      </w:r>
      <w:bookmarkEnd w:id="187"/>
    </w:p>
    <w:p w14:paraId="5A4121F3" w14:textId="77777777" w:rsidR="0040652E" w:rsidRPr="00D27FA0" w:rsidRDefault="0040652E" w:rsidP="0040652E">
      <w:pPr>
        <w:pStyle w:val="direction"/>
      </w:pPr>
      <w:r w:rsidRPr="00D27FA0">
        <w:t>omit</w:t>
      </w:r>
    </w:p>
    <w:p w14:paraId="0FC04671" w14:textId="77777777" w:rsidR="0040652E" w:rsidRPr="00D27FA0" w:rsidRDefault="0040652E" w:rsidP="0040652E">
      <w:pPr>
        <w:pStyle w:val="Amainreturn"/>
      </w:pPr>
      <w:r w:rsidRPr="00D27FA0">
        <w:t>Territory authority</w:t>
      </w:r>
    </w:p>
    <w:p w14:paraId="5E5B0463" w14:textId="77777777" w:rsidR="0040652E" w:rsidRPr="00D27FA0" w:rsidRDefault="0040652E" w:rsidP="0040652E">
      <w:pPr>
        <w:pStyle w:val="direction"/>
        <w:rPr>
          <w:iCs/>
        </w:rPr>
      </w:pPr>
      <w:r w:rsidRPr="00D27FA0">
        <w:t>substitute</w:t>
      </w:r>
    </w:p>
    <w:p w14:paraId="64C431AA" w14:textId="77777777" w:rsidR="0040652E" w:rsidRPr="00D27FA0" w:rsidRDefault="0040652E" w:rsidP="0040652E">
      <w:pPr>
        <w:pStyle w:val="Amainreturn"/>
      </w:pPr>
      <w:r w:rsidRPr="00D27FA0">
        <w:t>territory authority</w:t>
      </w:r>
    </w:p>
    <w:p w14:paraId="55B22F95" w14:textId="77777777" w:rsidR="0040652E" w:rsidRPr="00D27FA0" w:rsidRDefault="0040652E" w:rsidP="0040652E">
      <w:pPr>
        <w:pStyle w:val="aExplanHeading"/>
      </w:pPr>
      <w:r w:rsidRPr="00D27FA0">
        <w:t>Explanatory note</w:t>
      </w:r>
    </w:p>
    <w:p w14:paraId="2FD84564" w14:textId="77777777" w:rsidR="0040652E" w:rsidRPr="00D27FA0" w:rsidRDefault="0040652E" w:rsidP="0040652E">
      <w:pPr>
        <w:pStyle w:val="aExplanText"/>
      </w:pPr>
      <w:r w:rsidRPr="00D27FA0">
        <w:t>This amendment updates language in line with current legislative drafting practice.</w:t>
      </w:r>
    </w:p>
    <w:p w14:paraId="16EAD423" w14:textId="75E7888B" w:rsidR="0040652E" w:rsidRPr="00A77F8B" w:rsidRDefault="00A77F8B" w:rsidP="00A77F8B">
      <w:pPr>
        <w:pStyle w:val="Sched-Part"/>
      </w:pPr>
      <w:bookmarkStart w:id="188" w:name="_Toc200548165"/>
      <w:r w:rsidRPr="00A77F8B">
        <w:rPr>
          <w:rStyle w:val="CharPartNo"/>
        </w:rPr>
        <w:lastRenderedPageBreak/>
        <w:t>Part 3.41</w:t>
      </w:r>
      <w:r w:rsidRPr="00D27FA0">
        <w:tab/>
      </w:r>
      <w:r w:rsidR="0040652E" w:rsidRPr="00A77F8B">
        <w:rPr>
          <w:rStyle w:val="CharPartText"/>
        </w:rPr>
        <w:t>Firearms Act 1996</w:t>
      </w:r>
      <w:bookmarkEnd w:id="188"/>
    </w:p>
    <w:p w14:paraId="49D90F24" w14:textId="55353964" w:rsidR="0040652E" w:rsidRPr="00D27FA0" w:rsidRDefault="00A77F8B" w:rsidP="00A77F8B">
      <w:pPr>
        <w:pStyle w:val="ShadedSchClause"/>
      </w:pPr>
      <w:bookmarkStart w:id="189" w:name="_Toc200548166"/>
      <w:r w:rsidRPr="00A77F8B">
        <w:rPr>
          <w:rStyle w:val="CharSectNo"/>
        </w:rPr>
        <w:t>[3.125]</w:t>
      </w:r>
      <w:r w:rsidRPr="00D27FA0">
        <w:tab/>
      </w:r>
      <w:r w:rsidR="0040652E" w:rsidRPr="00D27FA0">
        <w:t>Sections 10 (1) (a) and 18 (1) (b) (vi)</w:t>
      </w:r>
      <w:bookmarkEnd w:id="189"/>
    </w:p>
    <w:p w14:paraId="2726BC69" w14:textId="77777777" w:rsidR="0040652E" w:rsidRPr="00D27FA0" w:rsidRDefault="0040652E" w:rsidP="0040652E">
      <w:pPr>
        <w:pStyle w:val="direction"/>
      </w:pPr>
      <w:r w:rsidRPr="00D27FA0">
        <w:t>omit</w:t>
      </w:r>
    </w:p>
    <w:p w14:paraId="1416C3F1" w14:textId="77777777" w:rsidR="0040652E" w:rsidRPr="00D27FA0" w:rsidRDefault="0040652E" w:rsidP="0040652E">
      <w:pPr>
        <w:pStyle w:val="Amainreturn"/>
      </w:pPr>
      <w:r w:rsidRPr="00D27FA0">
        <w:t>his or her</w:t>
      </w:r>
    </w:p>
    <w:p w14:paraId="4867A614" w14:textId="77777777" w:rsidR="0040652E" w:rsidRPr="00D27FA0" w:rsidRDefault="0040652E" w:rsidP="0040652E">
      <w:pPr>
        <w:pStyle w:val="direction"/>
      </w:pPr>
      <w:r w:rsidRPr="00D27FA0">
        <w:t>substitute</w:t>
      </w:r>
    </w:p>
    <w:p w14:paraId="4B5B2994" w14:textId="77777777" w:rsidR="0040652E" w:rsidRPr="00D27FA0" w:rsidRDefault="0040652E" w:rsidP="0040652E">
      <w:pPr>
        <w:pStyle w:val="Amainreturn"/>
      </w:pPr>
      <w:r w:rsidRPr="00D27FA0">
        <w:t>their</w:t>
      </w:r>
    </w:p>
    <w:p w14:paraId="0356E437" w14:textId="77777777" w:rsidR="0040652E" w:rsidRPr="00D27FA0" w:rsidRDefault="0040652E" w:rsidP="0040652E">
      <w:pPr>
        <w:pStyle w:val="aExplanHeading"/>
      </w:pPr>
      <w:r w:rsidRPr="00D27FA0">
        <w:t>Explanatory note</w:t>
      </w:r>
    </w:p>
    <w:p w14:paraId="377DD677" w14:textId="77777777" w:rsidR="0040652E" w:rsidRPr="00D27FA0" w:rsidRDefault="0040652E" w:rsidP="0040652E">
      <w:pPr>
        <w:pStyle w:val="aExplanText"/>
      </w:pPr>
      <w:r w:rsidRPr="00D27FA0">
        <w:t>This amendment updates language in line with current legislative drafting practice.</w:t>
      </w:r>
    </w:p>
    <w:p w14:paraId="71996DD1" w14:textId="5F2CD005" w:rsidR="0040652E" w:rsidRPr="00D27FA0" w:rsidRDefault="00A77F8B" w:rsidP="00A77F8B">
      <w:pPr>
        <w:pStyle w:val="ShadedSchClause"/>
      </w:pPr>
      <w:bookmarkStart w:id="190" w:name="_Toc200548167"/>
      <w:r w:rsidRPr="00A77F8B">
        <w:rPr>
          <w:rStyle w:val="CharSectNo"/>
        </w:rPr>
        <w:t>[3.126]</w:t>
      </w:r>
      <w:r w:rsidRPr="00D27FA0">
        <w:tab/>
      </w:r>
      <w:r w:rsidR="0040652E" w:rsidRPr="00D27FA0">
        <w:t>Sections 138 (1) (c), 139 (1) (c) and 140A (1) (d)</w:t>
      </w:r>
      <w:bookmarkEnd w:id="190"/>
    </w:p>
    <w:p w14:paraId="2616DBEB" w14:textId="77777777" w:rsidR="0040652E" w:rsidRPr="00D27FA0" w:rsidRDefault="0040652E" w:rsidP="0040652E">
      <w:pPr>
        <w:pStyle w:val="direction"/>
      </w:pPr>
      <w:r w:rsidRPr="00D27FA0">
        <w:t>omit</w:t>
      </w:r>
    </w:p>
    <w:p w14:paraId="55FF9CEA" w14:textId="77777777" w:rsidR="0040652E" w:rsidRPr="00D27FA0" w:rsidRDefault="0040652E" w:rsidP="0040652E">
      <w:pPr>
        <w:pStyle w:val="Amainreturn"/>
      </w:pPr>
      <w:r w:rsidRPr="00D27FA0">
        <w:t>he or she intends</w:t>
      </w:r>
    </w:p>
    <w:p w14:paraId="4A338EFB" w14:textId="77777777" w:rsidR="0040652E" w:rsidRPr="00D27FA0" w:rsidRDefault="0040652E" w:rsidP="0040652E">
      <w:pPr>
        <w:pStyle w:val="direction"/>
      </w:pPr>
      <w:r w:rsidRPr="00D27FA0">
        <w:t>substitute</w:t>
      </w:r>
    </w:p>
    <w:p w14:paraId="37010215" w14:textId="77777777" w:rsidR="0040652E" w:rsidRPr="00D27FA0" w:rsidRDefault="0040652E" w:rsidP="0040652E">
      <w:pPr>
        <w:pStyle w:val="Amainreturn"/>
      </w:pPr>
      <w:r w:rsidRPr="00D27FA0">
        <w:t>they intend</w:t>
      </w:r>
    </w:p>
    <w:p w14:paraId="3CB9C3BC" w14:textId="77777777" w:rsidR="0040652E" w:rsidRPr="00D27FA0" w:rsidRDefault="0040652E" w:rsidP="0040652E">
      <w:pPr>
        <w:pStyle w:val="aExplanHeading"/>
      </w:pPr>
      <w:r w:rsidRPr="00D27FA0">
        <w:t>Explanatory note</w:t>
      </w:r>
    </w:p>
    <w:p w14:paraId="3D96D08C" w14:textId="77777777" w:rsidR="0040652E" w:rsidRPr="00D27FA0" w:rsidRDefault="0040652E" w:rsidP="0040652E">
      <w:pPr>
        <w:pStyle w:val="aExplanText"/>
      </w:pPr>
      <w:r w:rsidRPr="00D27FA0">
        <w:t>This amendment updates language in line with current legislative drafting practice.</w:t>
      </w:r>
    </w:p>
    <w:p w14:paraId="5DCB6F1D" w14:textId="63CD89D0" w:rsidR="0040652E" w:rsidRPr="00D27FA0" w:rsidRDefault="00A77F8B" w:rsidP="00A77F8B">
      <w:pPr>
        <w:pStyle w:val="ShadedSchClause"/>
      </w:pPr>
      <w:bookmarkStart w:id="191" w:name="_Toc200548168"/>
      <w:r w:rsidRPr="00A77F8B">
        <w:rPr>
          <w:rStyle w:val="CharSectNo"/>
        </w:rPr>
        <w:t>[3.127]</w:t>
      </w:r>
      <w:r w:rsidRPr="00D27FA0">
        <w:tab/>
      </w:r>
      <w:r w:rsidR="0040652E" w:rsidRPr="00D27FA0">
        <w:t>Section 205 (1) (a)</w:t>
      </w:r>
      <w:bookmarkEnd w:id="191"/>
    </w:p>
    <w:p w14:paraId="607286B9" w14:textId="77777777" w:rsidR="0040652E" w:rsidRPr="00D27FA0" w:rsidRDefault="0040652E" w:rsidP="0040652E">
      <w:pPr>
        <w:pStyle w:val="direction"/>
      </w:pPr>
      <w:r w:rsidRPr="00D27FA0">
        <w:t>omit</w:t>
      </w:r>
    </w:p>
    <w:p w14:paraId="24A74339" w14:textId="77777777" w:rsidR="0040652E" w:rsidRPr="00D27FA0" w:rsidRDefault="0040652E" w:rsidP="0040652E">
      <w:pPr>
        <w:pStyle w:val="Amainreturn"/>
      </w:pPr>
      <w:r w:rsidRPr="00D27FA0">
        <w:t>he or she is</w:t>
      </w:r>
    </w:p>
    <w:p w14:paraId="3FCA9748" w14:textId="77777777" w:rsidR="0040652E" w:rsidRPr="00D27FA0" w:rsidRDefault="0040652E" w:rsidP="0040652E">
      <w:pPr>
        <w:pStyle w:val="direction"/>
      </w:pPr>
      <w:r w:rsidRPr="00D27FA0">
        <w:t>substitute</w:t>
      </w:r>
    </w:p>
    <w:p w14:paraId="5A1A7A20" w14:textId="77777777" w:rsidR="0040652E" w:rsidRPr="00D27FA0" w:rsidRDefault="0040652E" w:rsidP="0040652E">
      <w:pPr>
        <w:pStyle w:val="Amainreturn"/>
      </w:pPr>
      <w:r w:rsidRPr="00D27FA0">
        <w:t>they are</w:t>
      </w:r>
    </w:p>
    <w:p w14:paraId="44CBF6B7" w14:textId="77777777" w:rsidR="0040652E" w:rsidRPr="00D27FA0" w:rsidRDefault="0040652E" w:rsidP="0040652E">
      <w:pPr>
        <w:pStyle w:val="aExplanHeading"/>
      </w:pPr>
      <w:r w:rsidRPr="00D27FA0">
        <w:t>Explanatory note</w:t>
      </w:r>
    </w:p>
    <w:p w14:paraId="5FC4A332" w14:textId="77777777" w:rsidR="0040652E" w:rsidRPr="00D27FA0" w:rsidRDefault="0040652E" w:rsidP="0040652E">
      <w:pPr>
        <w:pStyle w:val="aExplanText"/>
      </w:pPr>
      <w:r w:rsidRPr="00D27FA0">
        <w:t>This amendment updates language in line with current legislative drafting practice.</w:t>
      </w:r>
    </w:p>
    <w:p w14:paraId="15B59167" w14:textId="23508A12" w:rsidR="0040652E" w:rsidRPr="00D27FA0" w:rsidRDefault="00A77F8B" w:rsidP="00A77F8B">
      <w:pPr>
        <w:pStyle w:val="ShadedSchClause"/>
      </w:pPr>
      <w:bookmarkStart w:id="192" w:name="_Toc200548169"/>
      <w:r w:rsidRPr="00A77F8B">
        <w:rPr>
          <w:rStyle w:val="CharSectNo"/>
        </w:rPr>
        <w:lastRenderedPageBreak/>
        <w:t>[3.128]</w:t>
      </w:r>
      <w:r w:rsidRPr="00D27FA0">
        <w:tab/>
      </w:r>
      <w:r w:rsidR="0040652E" w:rsidRPr="00D27FA0">
        <w:t>Section 213 (1) (c)</w:t>
      </w:r>
      <w:bookmarkEnd w:id="192"/>
    </w:p>
    <w:p w14:paraId="7197E6E5" w14:textId="77777777" w:rsidR="0040652E" w:rsidRPr="00D27FA0" w:rsidRDefault="0040652E" w:rsidP="0040652E">
      <w:pPr>
        <w:pStyle w:val="direction"/>
      </w:pPr>
      <w:r w:rsidRPr="00D27FA0">
        <w:t>omit</w:t>
      </w:r>
    </w:p>
    <w:p w14:paraId="6B81CE28" w14:textId="77777777" w:rsidR="0040652E" w:rsidRPr="00D27FA0" w:rsidRDefault="0040652E" w:rsidP="0040652E">
      <w:pPr>
        <w:pStyle w:val="Amainreturn"/>
      </w:pPr>
      <w:r w:rsidRPr="00D27FA0">
        <w:t>himself or herself</w:t>
      </w:r>
    </w:p>
    <w:p w14:paraId="6DCED52E" w14:textId="77777777" w:rsidR="0040652E" w:rsidRPr="00D27FA0" w:rsidRDefault="0040652E" w:rsidP="0040652E">
      <w:pPr>
        <w:pStyle w:val="direction"/>
      </w:pPr>
      <w:r w:rsidRPr="00D27FA0">
        <w:t>substitute</w:t>
      </w:r>
    </w:p>
    <w:p w14:paraId="32D54145" w14:textId="77777777" w:rsidR="0040652E" w:rsidRPr="00D27FA0" w:rsidRDefault="0040652E" w:rsidP="0040652E">
      <w:pPr>
        <w:pStyle w:val="Amainreturn"/>
      </w:pPr>
      <w:r w:rsidRPr="00D27FA0">
        <w:t>themself</w:t>
      </w:r>
    </w:p>
    <w:p w14:paraId="3A35BBC6" w14:textId="77777777" w:rsidR="0040652E" w:rsidRPr="00D27FA0" w:rsidRDefault="0040652E" w:rsidP="0040652E">
      <w:pPr>
        <w:pStyle w:val="aExplanHeading"/>
      </w:pPr>
      <w:r w:rsidRPr="00D27FA0">
        <w:t>Explanatory note</w:t>
      </w:r>
    </w:p>
    <w:p w14:paraId="3A716E40" w14:textId="77777777" w:rsidR="0040652E" w:rsidRPr="00D27FA0" w:rsidRDefault="0040652E" w:rsidP="0040652E">
      <w:pPr>
        <w:pStyle w:val="aExplanText"/>
      </w:pPr>
      <w:r w:rsidRPr="00D27FA0">
        <w:t>This amendment updates language in line with current legislative drafting practice.</w:t>
      </w:r>
    </w:p>
    <w:p w14:paraId="2C9F667E" w14:textId="4DADE5AA" w:rsidR="0040652E" w:rsidRPr="00D27FA0" w:rsidRDefault="00A77F8B" w:rsidP="00A77F8B">
      <w:pPr>
        <w:pStyle w:val="ShadedSchClause"/>
      </w:pPr>
      <w:bookmarkStart w:id="193" w:name="_Toc200548170"/>
      <w:r w:rsidRPr="00A77F8B">
        <w:rPr>
          <w:rStyle w:val="CharSectNo"/>
        </w:rPr>
        <w:t>[3.129]</w:t>
      </w:r>
      <w:r w:rsidRPr="00D27FA0">
        <w:tab/>
      </w:r>
      <w:r w:rsidR="0040652E" w:rsidRPr="00D27FA0">
        <w:t>Sections 221, 223 (b) and 229 (7)</w:t>
      </w:r>
      <w:bookmarkEnd w:id="193"/>
    </w:p>
    <w:p w14:paraId="7A2BB00F" w14:textId="77777777" w:rsidR="0040652E" w:rsidRPr="00D27FA0" w:rsidRDefault="0040652E" w:rsidP="0040652E">
      <w:pPr>
        <w:pStyle w:val="direction"/>
      </w:pPr>
      <w:r w:rsidRPr="00D27FA0">
        <w:t>omit</w:t>
      </w:r>
    </w:p>
    <w:p w14:paraId="790E29CE" w14:textId="77777777" w:rsidR="0040652E" w:rsidRPr="00D27FA0" w:rsidRDefault="0040652E" w:rsidP="0040652E">
      <w:pPr>
        <w:pStyle w:val="Amainreturn"/>
      </w:pPr>
      <w:r w:rsidRPr="00D27FA0">
        <w:t>his or her</w:t>
      </w:r>
    </w:p>
    <w:p w14:paraId="2F66B581" w14:textId="77777777" w:rsidR="0040652E" w:rsidRPr="00D27FA0" w:rsidRDefault="0040652E" w:rsidP="0040652E">
      <w:pPr>
        <w:pStyle w:val="direction"/>
      </w:pPr>
      <w:r w:rsidRPr="00D27FA0">
        <w:t>substitute</w:t>
      </w:r>
    </w:p>
    <w:p w14:paraId="124DDE79" w14:textId="77777777" w:rsidR="0040652E" w:rsidRPr="00D27FA0" w:rsidRDefault="0040652E" w:rsidP="0040652E">
      <w:pPr>
        <w:pStyle w:val="Amainreturn"/>
      </w:pPr>
      <w:r w:rsidRPr="00D27FA0">
        <w:t>their</w:t>
      </w:r>
    </w:p>
    <w:p w14:paraId="505C7BCF" w14:textId="77777777" w:rsidR="0040652E" w:rsidRPr="00D27FA0" w:rsidRDefault="0040652E" w:rsidP="0040652E">
      <w:pPr>
        <w:pStyle w:val="aExplanHeading"/>
      </w:pPr>
      <w:r w:rsidRPr="00D27FA0">
        <w:t>Explanatory note</w:t>
      </w:r>
    </w:p>
    <w:p w14:paraId="0706825A" w14:textId="77777777" w:rsidR="0040652E" w:rsidRPr="00D27FA0" w:rsidRDefault="0040652E" w:rsidP="0040652E">
      <w:pPr>
        <w:pStyle w:val="aExplanText"/>
      </w:pPr>
      <w:r w:rsidRPr="00D27FA0">
        <w:t>This amendment updates language in line with current legislative drafting practice.</w:t>
      </w:r>
    </w:p>
    <w:p w14:paraId="1FC37B7B" w14:textId="4899C1D5" w:rsidR="0040652E" w:rsidRPr="00D27FA0" w:rsidRDefault="00A77F8B" w:rsidP="00A77F8B">
      <w:pPr>
        <w:pStyle w:val="ShadedSchClause"/>
      </w:pPr>
      <w:bookmarkStart w:id="194" w:name="_Toc200548171"/>
      <w:r w:rsidRPr="00A77F8B">
        <w:rPr>
          <w:rStyle w:val="CharSectNo"/>
        </w:rPr>
        <w:t>[3.130]</w:t>
      </w:r>
      <w:r w:rsidRPr="00D27FA0">
        <w:tab/>
      </w:r>
      <w:r w:rsidR="0040652E" w:rsidRPr="00D27FA0">
        <w:t>Section 250 (4)</w:t>
      </w:r>
      <w:bookmarkEnd w:id="194"/>
    </w:p>
    <w:p w14:paraId="2964EDC9" w14:textId="77777777" w:rsidR="0040652E" w:rsidRPr="00D27FA0" w:rsidRDefault="0040652E" w:rsidP="0040652E">
      <w:pPr>
        <w:pStyle w:val="direction"/>
      </w:pPr>
      <w:r w:rsidRPr="00D27FA0">
        <w:t>omit</w:t>
      </w:r>
    </w:p>
    <w:p w14:paraId="2002F22B" w14:textId="77777777" w:rsidR="0040652E" w:rsidRPr="00D27FA0" w:rsidRDefault="0040652E" w:rsidP="0040652E">
      <w:pPr>
        <w:pStyle w:val="Amainreturn"/>
      </w:pPr>
      <w:r w:rsidRPr="00D27FA0">
        <w:t>his or her</w:t>
      </w:r>
    </w:p>
    <w:p w14:paraId="2C110D4D" w14:textId="77777777" w:rsidR="0040652E" w:rsidRPr="00D27FA0" w:rsidRDefault="0040652E" w:rsidP="0040652E">
      <w:pPr>
        <w:pStyle w:val="aExplanHeading"/>
      </w:pPr>
      <w:r w:rsidRPr="00D27FA0">
        <w:t>Explanatory note</w:t>
      </w:r>
    </w:p>
    <w:p w14:paraId="253806DC" w14:textId="77777777" w:rsidR="0040652E" w:rsidRPr="00D27FA0" w:rsidRDefault="0040652E" w:rsidP="0040652E">
      <w:pPr>
        <w:pStyle w:val="aExplanText"/>
      </w:pPr>
      <w:r w:rsidRPr="00D27FA0">
        <w:t>This amendment updates language in line with current legislative drafting practice.</w:t>
      </w:r>
    </w:p>
    <w:p w14:paraId="716BEF20" w14:textId="46C32CC8" w:rsidR="0040652E" w:rsidRPr="00D27FA0" w:rsidRDefault="00A77F8B" w:rsidP="00A77F8B">
      <w:pPr>
        <w:pStyle w:val="ShadedSchClause"/>
      </w:pPr>
      <w:bookmarkStart w:id="195" w:name="_Toc200548172"/>
      <w:r w:rsidRPr="00A77F8B">
        <w:rPr>
          <w:rStyle w:val="CharSectNo"/>
        </w:rPr>
        <w:lastRenderedPageBreak/>
        <w:t>[3.131]</w:t>
      </w:r>
      <w:r w:rsidRPr="00D27FA0">
        <w:tab/>
      </w:r>
      <w:r w:rsidR="0040652E" w:rsidRPr="00D27FA0">
        <w:t>Section 251 (3)</w:t>
      </w:r>
      <w:bookmarkEnd w:id="195"/>
    </w:p>
    <w:p w14:paraId="54C18A39" w14:textId="77777777" w:rsidR="0040652E" w:rsidRPr="00D27FA0" w:rsidRDefault="0040652E" w:rsidP="0040652E">
      <w:pPr>
        <w:pStyle w:val="direction"/>
      </w:pPr>
      <w:r w:rsidRPr="00D27FA0">
        <w:t>omit</w:t>
      </w:r>
    </w:p>
    <w:p w14:paraId="1FE08041" w14:textId="1D3340FE" w:rsidR="0040652E" w:rsidRPr="00D27FA0" w:rsidRDefault="0040652E" w:rsidP="009D241F">
      <w:pPr>
        <w:pStyle w:val="Amainreturn"/>
        <w:keepNext/>
      </w:pPr>
      <w:r w:rsidRPr="00D27FA0">
        <w:t>his or her</w:t>
      </w:r>
    </w:p>
    <w:p w14:paraId="02A50566" w14:textId="77777777" w:rsidR="0040652E" w:rsidRPr="00D27FA0" w:rsidRDefault="0040652E" w:rsidP="009D241F">
      <w:pPr>
        <w:pStyle w:val="direction"/>
      </w:pPr>
      <w:r w:rsidRPr="00D27FA0">
        <w:t>substitute</w:t>
      </w:r>
    </w:p>
    <w:p w14:paraId="0FCCCDFC" w14:textId="5131CC0E" w:rsidR="0040652E" w:rsidRPr="00D27FA0" w:rsidRDefault="0040652E" w:rsidP="009D241F">
      <w:pPr>
        <w:pStyle w:val="Amainreturn"/>
        <w:keepNext/>
      </w:pPr>
      <w:r w:rsidRPr="00D27FA0">
        <w:t>the registrar’s</w:t>
      </w:r>
    </w:p>
    <w:p w14:paraId="3F06EB4E" w14:textId="77777777" w:rsidR="0040652E" w:rsidRPr="00D27FA0" w:rsidRDefault="0040652E" w:rsidP="0040652E">
      <w:pPr>
        <w:pStyle w:val="aExplanHeading"/>
      </w:pPr>
      <w:r w:rsidRPr="00D27FA0">
        <w:t>Explanatory note</w:t>
      </w:r>
    </w:p>
    <w:p w14:paraId="077DE701" w14:textId="77777777" w:rsidR="0040652E" w:rsidRPr="00D27FA0" w:rsidRDefault="0040652E" w:rsidP="0040652E">
      <w:pPr>
        <w:pStyle w:val="aExplanText"/>
      </w:pPr>
      <w:r w:rsidRPr="00D27FA0">
        <w:t>This amendment updates language in line with current legislative drafting practice.</w:t>
      </w:r>
    </w:p>
    <w:p w14:paraId="0413D8C6" w14:textId="0613F5A3" w:rsidR="0040652E" w:rsidRPr="00D27FA0" w:rsidRDefault="00A77F8B" w:rsidP="00A77F8B">
      <w:pPr>
        <w:pStyle w:val="ShadedSchClause"/>
      </w:pPr>
      <w:bookmarkStart w:id="196" w:name="_Toc200548173"/>
      <w:r w:rsidRPr="00A77F8B">
        <w:rPr>
          <w:rStyle w:val="CharSectNo"/>
        </w:rPr>
        <w:t>[3.132]</w:t>
      </w:r>
      <w:r w:rsidRPr="00D27FA0">
        <w:tab/>
      </w:r>
      <w:r w:rsidR="0040652E" w:rsidRPr="00D27FA0">
        <w:t>Section 251 (3)</w:t>
      </w:r>
      <w:bookmarkEnd w:id="196"/>
    </w:p>
    <w:p w14:paraId="086FDB61" w14:textId="77777777" w:rsidR="0040652E" w:rsidRPr="00D27FA0" w:rsidRDefault="0040652E" w:rsidP="0040652E">
      <w:pPr>
        <w:pStyle w:val="direction"/>
      </w:pPr>
      <w:r w:rsidRPr="00D27FA0">
        <w:t>omit</w:t>
      </w:r>
    </w:p>
    <w:p w14:paraId="463FDB99" w14:textId="77777777" w:rsidR="0040652E" w:rsidRPr="00D27FA0" w:rsidRDefault="0040652E" w:rsidP="0040652E">
      <w:pPr>
        <w:pStyle w:val="Amainreturn"/>
      </w:pPr>
      <w:r w:rsidRPr="00D27FA0">
        <w:t>to him or her</w:t>
      </w:r>
    </w:p>
    <w:p w14:paraId="1AD861BD" w14:textId="77777777" w:rsidR="0040652E" w:rsidRPr="00D27FA0" w:rsidRDefault="0040652E" w:rsidP="0040652E">
      <w:pPr>
        <w:pStyle w:val="aExplanHeading"/>
      </w:pPr>
      <w:r w:rsidRPr="00D27FA0">
        <w:t>Explanatory note</w:t>
      </w:r>
    </w:p>
    <w:p w14:paraId="7A2A4B60" w14:textId="77777777" w:rsidR="0040652E" w:rsidRPr="00D27FA0" w:rsidRDefault="0040652E" w:rsidP="0040652E">
      <w:pPr>
        <w:pStyle w:val="aExplanText"/>
      </w:pPr>
      <w:r w:rsidRPr="00D27FA0">
        <w:t>This amendment updates language in line with current legislative drafting practice.</w:t>
      </w:r>
    </w:p>
    <w:p w14:paraId="439A9929" w14:textId="7927C741" w:rsidR="0040652E" w:rsidRPr="00D27FA0" w:rsidRDefault="00A77F8B" w:rsidP="00A77F8B">
      <w:pPr>
        <w:pStyle w:val="ShadedSchClause"/>
      </w:pPr>
      <w:bookmarkStart w:id="197" w:name="_Toc200548174"/>
      <w:r w:rsidRPr="00A77F8B">
        <w:rPr>
          <w:rStyle w:val="CharSectNo"/>
        </w:rPr>
        <w:t>[3.133]</w:t>
      </w:r>
      <w:r w:rsidRPr="00D27FA0">
        <w:tab/>
      </w:r>
      <w:r w:rsidR="0040652E" w:rsidRPr="00D27FA0">
        <w:t>Section 254 (1)</w:t>
      </w:r>
      <w:bookmarkEnd w:id="197"/>
    </w:p>
    <w:p w14:paraId="1CF29A54" w14:textId="77777777" w:rsidR="0040652E" w:rsidRPr="00D27FA0" w:rsidRDefault="0040652E" w:rsidP="0040652E">
      <w:pPr>
        <w:pStyle w:val="direction"/>
      </w:pPr>
      <w:r w:rsidRPr="00D27FA0">
        <w:t>omit</w:t>
      </w:r>
    </w:p>
    <w:p w14:paraId="22175997" w14:textId="77777777" w:rsidR="0040652E" w:rsidRPr="00D27FA0" w:rsidRDefault="0040652E" w:rsidP="0040652E">
      <w:pPr>
        <w:pStyle w:val="Amainreturn"/>
      </w:pPr>
      <w:r w:rsidRPr="00D27FA0">
        <w:t>his or her</w:t>
      </w:r>
    </w:p>
    <w:p w14:paraId="74D4BDDC" w14:textId="77777777" w:rsidR="0040652E" w:rsidRPr="00D27FA0" w:rsidRDefault="0040652E" w:rsidP="0040652E">
      <w:pPr>
        <w:pStyle w:val="direction"/>
      </w:pPr>
      <w:r w:rsidRPr="00D27FA0">
        <w:t>substitute</w:t>
      </w:r>
    </w:p>
    <w:p w14:paraId="2084901E" w14:textId="77777777" w:rsidR="0040652E" w:rsidRPr="00D27FA0" w:rsidRDefault="0040652E" w:rsidP="0040652E">
      <w:pPr>
        <w:pStyle w:val="Amainreturn"/>
      </w:pPr>
      <w:r w:rsidRPr="00D27FA0">
        <w:t>their</w:t>
      </w:r>
    </w:p>
    <w:p w14:paraId="189997A8" w14:textId="77777777" w:rsidR="0040652E" w:rsidRPr="00D27FA0" w:rsidRDefault="0040652E" w:rsidP="0040652E">
      <w:pPr>
        <w:pStyle w:val="aExplanHeading"/>
      </w:pPr>
      <w:r w:rsidRPr="00D27FA0">
        <w:t>Explanatory note</w:t>
      </w:r>
    </w:p>
    <w:p w14:paraId="575BC9D1" w14:textId="77777777" w:rsidR="0040652E" w:rsidRPr="00D27FA0" w:rsidRDefault="0040652E" w:rsidP="0040652E">
      <w:pPr>
        <w:pStyle w:val="aExplanText"/>
      </w:pPr>
      <w:r w:rsidRPr="00D27FA0">
        <w:t>This amendment updates language in line with current legislative drafting practice.</w:t>
      </w:r>
    </w:p>
    <w:p w14:paraId="775A4332" w14:textId="79B03D2C" w:rsidR="0040652E" w:rsidRPr="00D27FA0" w:rsidRDefault="00A77F8B" w:rsidP="00A77F8B">
      <w:pPr>
        <w:pStyle w:val="ShadedSchClause"/>
      </w:pPr>
      <w:bookmarkStart w:id="198" w:name="_Toc200548175"/>
      <w:r w:rsidRPr="00A77F8B">
        <w:rPr>
          <w:rStyle w:val="CharSectNo"/>
        </w:rPr>
        <w:lastRenderedPageBreak/>
        <w:t>[3.134]</w:t>
      </w:r>
      <w:r w:rsidRPr="00D27FA0">
        <w:tab/>
      </w:r>
      <w:r w:rsidR="0040652E" w:rsidRPr="00D27FA0">
        <w:t>Section 256 (a)</w:t>
      </w:r>
      <w:bookmarkEnd w:id="198"/>
    </w:p>
    <w:p w14:paraId="5CD0C10F" w14:textId="77777777" w:rsidR="0040652E" w:rsidRPr="00D27FA0" w:rsidRDefault="0040652E" w:rsidP="0040652E">
      <w:pPr>
        <w:pStyle w:val="direction"/>
      </w:pPr>
      <w:r w:rsidRPr="00D27FA0">
        <w:t>omit</w:t>
      </w:r>
    </w:p>
    <w:p w14:paraId="4F8B4BDE" w14:textId="77777777" w:rsidR="0040652E" w:rsidRPr="00D27FA0" w:rsidRDefault="0040652E" w:rsidP="009D241F">
      <w:pPr>
        <w:pStyle w:val="Amainreturn"/>
        <w:keepNext/>
      </w:pPr>
      <w:r w:rsidRPr="00D27FA0">
        <w:t>himself or herself</w:t>
      </w:r>
    </w:p>
    <w:p w14:paraId="2DEA614F" w14:textId="77777777" w:rsidR="0040652E" w:rsidRPr="00D27FA0" w:rsidRDefault="0040652E" w:rsidP="009D241F">
      <w:pPr>
        <w:pStyle w:val="direction"/>
      </w:pPr>
      <w:r w:rsidRPr="00D27FA0">
        <w:t>substitute</w:t>
      </w:r>
    </w:p>
    <w:p w14:paraId="13A3EF7D" w14:textId="77777777" w:rsidR="0040652E" w:rsidRPr="00D27FA0" w:rsidRDefault="0040652E" w:rsidP="009D241F">
      <w:pPr>
        <w:pStyle w:val="Amainreturn"/>
        <w:keepNext/>
      </w:pPr>
      <w:r w:rsidRPr="00D27FA0">
        <w:t>themself</w:t>
      </w:r>
    </w:p>
    <w:p w14:paraId="13275572" w14:textId="77777777" w:rsidR="0040652E" w:rsidRPr="00D27FA0" w:rsidRDefault="0040652E" w:rsidP="0040652E">
      <w:pPr>
        <w:pStyle w:val="aExplanHeading"/>
      </w:pPr>
      <w:r w:rsidRPr="00D27FA0">
        <w:t>Explanatory note</w:t>
      </w:r>
    </w:p>
    <w:p w14:paraId="6705B161" w14:textId="77777777" w:rsidR="0040652E" w:rsidRPr="00D27FA0" w:rsidRDefault="0040652E" w:rsidP="0040652E">
      <w:pPr>
        <w:pStyle w:val="aExplanText"/>
      </w:pPr>
      <w:r w:rsidRPr="00D27FA0">
        <w:t>This amendment updates language in line with current legislative drafting practice.</w:t>
      </w:r>
    </w:p>
    <w:p w14:paraId="6072D491" w14:textId="68D620AB" w:rsidR="0040652E" w:rsidRPr="00D27FA0" w:rsidRDefault="00A77F8B" w:rsidP="00A77F8B">
      <w:pPr>
        <w:pStyle w:val="ShadedSchClause"/>
      </w:pPr>
      <w:bookmarkStart w:id="199" w:name="_Toc200548176"/>
      <w:r w:rsidRPr="00A77F8B">
        <w:rPr>
          <w:rStyle w:val="CharSectNo"/>
        </w:rPr>
        <w:t>[3.135]</w:t>
      </w:r>
      <w:r w:rsidRPr="00D27FA0">
        <w:tab/>
      </w:r>
      <w:r w:rsidR="0040652E" w:rsidRPr="00D27FA0">
        <w:t>Section 263</w:t>
      </w:r>
      <w:bookmarkEnd w:id="199"/>
    </w:p>
    <w:p w14:paraId="3051A1F5" w14:textId="77777777" w:rsidR="0040652E" w:rsidRPr="00D27FA0" w:rsidRDefault="0040652E" w:rsidP="0040652E">
      <w:pPr>
        <w:pStyle w:val="direction"/>
      </w:pPr>
      <w:r w:rsidRPr="00D27FA0">
        <w:t>omit</w:t>
      </w:r>
    </w:p>
    <w:p w14:paraId="46BF0154" w14:textId="77777777" w:rsidR="0040652E" w:rsidRPr="00D27FA0" w:rsidRDefault="0040652E" w:rsidP="0040652E">
      <w:pPr>
        <w:pStyle w:val="Amainreturn"/>
      </w:pPr>
      <w:r w:rsidRPr="00D27FA0">
        <w:t>his or her</w:t>
      </w:r>
    </w:p>
    <w:p w14:paraId="28A2DEBD" w14:textId="77777777" w:rsidR="0040652E" w:rsidRPr="00D27FA0" w:rsidRDefault="0040652E" w:rsidP="0040652E">
      <w:pPr>
        <w:pStyle w:val="direction"/>
      </w:pPr>
      <w:r w:rsidRPr="00D27FA0">
        <w:t>substitute</w:t>
      </w:r>
    </w:p>
    <w:p w14:paraId="0B47CFBB" w14:textId="77777777" w:rsidR="0040652E" w:rsidRPr="00D27FA0" w:rsidRDefault="0040652E" w:rsidP="0040652E">
      <w:pPr>
        <w:pStyle w:val="Amainreturn"/>
      </w:pPr>
      <w:r w:rsidRPr="00D27FA0">
        <w:t>their</w:t>
      </w:r>
    </w:p>
    <w:p w14:paraId="5CF8EEF5" w14:textId="77777777" w:rsidR="0040652E" w:rsidRPr="00D27FA0" w:rsidRDefault="0040652E" w:rsidP="0040652E">
      <w:pPr>
        <w:pStyle w:val="aExplanHeading"/>
      </w:pPr>
      <w:r w:rsidRPr="00D27FA0">
        <w:t>Explanatory note</w:t>
      </w:r>
    </w:p>
    <w:p w14:paraId="54F4056B" w14:textId="77777777" w:rsidR="0040652E" w:rsidRPr="00D27FA0" w:rsidRDefault="0040652E" w:rsidP="0040652E">
      <w:pPr>
        <w:pStyle w:val="aExplanText"/>
      </w:pPr>
      <w:r w:rsidRPr="00D27FA0">
        <w:t>This amendment updates language in line with current legislative drafting practice.</w:t>
      </w:r>
    </w:p>
    <w:p w14:paraId="3080C099" w14:textId="37F5B965" w:rsidR="0040652E" w:rsidRPr="00D27FA0" w:rsidRDefault="00A77F8B" w:rsidP="00A77F8B">
      <w:pPr>
        <w:pStyle w:val="ShadedSchClause"/>
      </w:pPr>
      <w:bookmarkStart w:id="200" w:name="_Toc200548177"/>
      <w:r w:rsidRPr="00A77F8B">
        <w:rPr>
          <w:rStyle w:val="CharSectNo"/>
        </w:rPr>
        <w:t>[3.136]</w:t>
      </w:r>
      <w:r w:rsidRPr="00D27FA0">
        <w:tab/>
      </w:r>
      <w:r w:rsidR="0040652E" w:rsidRPr="00D27FA0">
        <w:t>Section 264</w:t>
      </w:r>
      <w:bookmarkEnd w:id="200"/>
    </w:p>
    <w:p w14:paraId="5669888B" w14:textId="77777777" w:rsidR="0040652E" w:rsidRPr="00D27FA0" w:rsidRDefault="0040652E" w:rsidP="0040652E">
      <w:pPr>
        <w:pStyle w:val="direction"/>
      </w:pPr>
      <w:r w:rsidRPr="00D27FA0">
        <w:t>omit</w:t>
      </w:r>
    </w:p>
    <w:p w14:paraId="29A829F8" w14:textId="77777777" w:rsidR="0040652E" w:rsidRPr="00D27FA0" w:rsidRDefault="0040652E" w:rsidP="0040652E">
      <w:pPr>
        <w:pStyle w:val="Amainreturn"/>
      </w:pPr>
      <w:r w:rsidRPr="00D27FA0">
        <w:t>himself of herself</w:t>
      </w:r>
    </w:p>
    <w:p w14:paraId="335ED108" w14:textId="77777777" w:rsidR="0040652E" w:rsidRPr="00D27FA0" w:rsidRDefault="0040652E" w:rsidP="0040652E">
      <w:pPr>
        <w:pStyle w:val="direction"/>
      </w:pPr>
      <w:r w:rsidRPr="00D27FA0">
        <w:t>substitute</w:t>
      </w:r>
    </w:p>
    <w:p w14:paraId="5785F3C0" w14:textId="77777777" w:rsidR="0040652E" w:rsidRPr="00D27FA0" w:rsidRDefault="0040652E" w:rsidP="0040652E">
      <w:pPr>
        <w:pStyle w:val="Amainreturn"/>
      </w:pPr>
      <w:r w:rsidRPr="00D27FA0">
        <w:t>themself</w:t>
      </w:r>
    </w:p>
    <w:p w14:paraId="48E4F068" w14:textId="77777777" w:rsidR="0040652E" w:rsidRPr="00D27FA0" w:rsidRDefault="0040652E" w:rsidP="0040652E">
      <w:pPr>
        <w:pStyle w:val="aExplanHeading"/>
      </w:pPr>
      <w:r w:rsidRPr="00D27FA0">
        <w:t>Explanatory note</w:t>
      </w:r>
    </w:p>
    <w:p w14:paraId="11E78F97" w14:textId="77777777" w:rsidR="0040652E" w:rsidRPr="00D27FA0" w:rsidRDefault="0040652E" w:rsidP="0040652E">
      <w:pPr>
        <w:pStyle w:val="aExplanText"/>
      </w:pPr>
      <w:r w:rsidRPr="00D27FA0">
        <w:t>This amendment updates language in line with current legislative drafting practice.</w:t>
      </w:r>
    </w:p>
    <w:p w14:paraId="7B7C441B" w14:textId="4AA85C9C" w:rsidR="0040652E" w:rsidRPr="00D27FA0" w:rsidRDefault="00A77F8B" w:rsidP="00A77F8B">
      <w:pPr>
        <w:pStyle w:val="ShadedSchClause"/>
      </w:pPr>
      <w:bookmarkStart w:id="201" w:name="_Toc200548178"/>
      <w:r w:rsidRPr="00A77F8B">
        <w:rPr>
          <w:rStyle w:val="CharSectNo"/>
        </w:rPr>
        <w:lastRenderedPageBreak/>
        <w:t>[3.137]</w:t>
      </w:r>
      <w:r w:rsidRPr="00D27FA0">
        <w:tab/>
      </w:r>
      <w:r w:rsidR="0040652E" w:rsidRPr="00D27FA0">
        <w:t>Section 267 (2)</w:t>
      </w:r>
      <w:bookmarkEnd w:id="201"/>
    </w:p>
    <w:p w14:paraId="694DBF1C" w14:textId="77777777" w:rsidR="0040652E" w:rsidRPr="00D27FA0" w:rsidRDefault="0040652E" w:rsidP="0040652E">
      <w:pPr>
        <w:pStyle w:val="direction"/>
      </w:pPr>
      <w:r w:rsidRPr="00D27FA0">
        <w:t>omit</w:t>
      </w:r>
    </w:p>
    <w:p w14:paraId="66A98663" w14:textId="77777777" w:rsidR="0040652E" w:rsidRPr="00D27FA0" w:rsidRDefault="0040652E" w:rsidP="009D241F">
      <w:pPr>
        <w:pStyle w:val="Amainreturn"/>
        <w:keepNext/>
      </w:pPr>
      <w:r w:rsidRPr="00D27FA0">
        <w:t>he is she</w:t>
      </w:r>
    </w:p>
    <w:p w14:paraId="10956F6A" w14:textId="77777777" w:rsidR="0040652E" w:rsidRPr="00D27FA0" w:rsidRDefault="0040652E" w:rsidP="0040652E">
      <w:pPr>
        <w:pStyle w:val="direction"/>
      </w:pPr>
      <w:r w:rsidRPr="00D27FA0">
        <w:t>substitute</w:t>
      </w:r>
    </w:p>
    <w:p w14:paraId="4FDFFB1E" w14:textId="77777777" w:rsidR="0040652E" w:rsidRPr="00D27FA0" w:rsidRDefault="0040652E" w:rsidP="0040652E">
      <w:pPr>
        <w:pStyle w:val="Amainreturn"/>
      </w:pPr>
      <w:r w:rsidRPr="00D27FA0">
        <w:t>the registrar</w:t>
      </w:r>
    </w:p>
    <w:p w14:paraId="5EB17DEC" w14:textId="77777777" w:rsidR="0040652E" w:rsidRPr="00D27FA0" w:rsidRDefault="0040652E" w:rsidP="0040652E">
      <w:pPr>
        <w:pStyle w:val="aExplanHeading"/>
      </w:pPr>
      <w:r w:rsidRPr="00D27FA0">
        <w:t>Explanatory note</w:t>
      </w:r>
    </w:p>
    <w:p w14:paraId="5A38A046" w14:textId="77777777" w:rsidR="0040652E" w:rsidRPr="00D27FA0" w:rsidRDefault="0040652E" w:rsidP="0040652E">
      <w:pPr>
        <w:pStyle w:val="aExplanText"/>
      </w:pPr>
      <w:r w:rsidRPr="00D27FA0">
        <w:t>This amendment updates language in line with current legislative drafting practice.</w:t>
      </w:r>
    </w:p>
    <w:p w14:paraId="49697997" w14:textId="6DAE16AA" w:rsidR="0040652E" w:rsidRPr="00D27FA0" w:rsidRDefault="00A77F8B" w:rsidP="00A77F8B">
      <w:pPr>
        <w:pStyle w:val="ShadedSchClause"/>
      </w:pPr>
      <w:bookmarkStart w:id="202" w:name="_Toc200548179"/>
      <w:r w:rsidRPr="00A77F8B">
        <w:rPr>
          <w:rStyle w:val="CharSectNo"/>
        </w:rPr>
        <w:t>[3.138]</w:t>
      </w:r>
      <w:r w:rsidRPr="00D27FA0">
        <w:tab/>
      </w:r>
      <w:r w:rsidR="0040652E" w:rsidRPr="00D27FA0">
        <w:t>Section 267 (3) (b)</w:t>
      </w:r>
      <w:bookmarkEnd w:id="202"/>
    </w:p>
    <w:p w14:paraId="6E6A7FBA" w14:textId="77777777" w:rsidR="0040652E" w:rsidRPr="00D27FA0" w:rsidRDefault="0040652E" w:rsidP="0040652E">
      <w:pPr>
        <w:pStyle w:val="direction"/>
      </w:pPr>
      <w:r w:rsidRPr="00D27FA0">
        <w:t>omit</w:t>
      </w:r>
    </w:p>
    <w:p w14:paraId="06B2F5AA" w14:textId="77777777" w:rsidR="0040652E" w:rsidRPr="00D27FA0" w:rsidRDefault="0040652E" w:rsidP="0040652E">
      <w:pPr>
        <w:pStyle w:val="Amainreturn"/>
      </w:pPr>
      <w:r w:rsidRPr="00D27FA0">
        <w:t>his or her</w:t>
      </w:r>
    </w:p>
    <w:p w14:paraId="1A872E3C" w14:textId="77777777" w:rsidR="0040652E" w:rsidRPr="00D27FA0" w:rsidRDefault="0040652E" w:rsidP="0040652E">
      <w:pPr>
        <w:pStyle w:val="direction"/>
      </w:pPr>
      <w:r w:rsidRPr="00D27FA0">
        <w:t>substitute</w:t>
      </w:r>
    </w:p>
    <w:p w14:paraId="4F058578" w14:textId="77777777" w:rsidR="0040652E" w:rsidRPr="00D27FA0" w:rsidRDefault="0040652E" w:rsidP="0040652E">
      <w:pPr>
        <w:pStyle w:val="Amainreturn"/>
      </w:pPr>
      <w:r w:rsidRPr="00D27FA0">
        <w:t>their</w:t>
      </w:r>
    </w:p>
    <w:p w14:paraId="21DE25FC" w14:textId="77777777" w:rsidR="0040652E" w:rsidRPr="00D27FA0" w:rsidRDefault="0040652E" w:rsidP="0040652E">
      <w:pPr>
        <w:pStyle w:val="aExplanHeading"/>
      </w:pPr>
      <w:r w:rsidRPr="00D27FA0">
        <w:t>Explanatory note</w:t>
      </w:r>
    </w:p>
    <w:p w14:paraId="626402C5" w14:textId="421883B8" w:rsidR="0040652E" w:rsidRPr="00D27FA0" w:rsidRDefault="0040652E" w:rsidP="0040652E">
      <w:pPr>
        <w:pStyle w:val="aExplanText"/>
      </w:pPr>
      <w:r w:rsidRPr="00D27FA0">
        <w:t>This amendment updates language in line with current legislative drafting practice.</w:t>
      </w:r>
    </w:p>
    <w:p w14:paraId="1EF3AFDD" w14:textId="4E354BE9" w:rsidR="002955CF" w:rsidRPr="00D27FA0" w:rsidRDefault="00A77F8B" w:rsidP="00A77F8B">
      <w:pPr>
        <w:pStyle w:val="ShadedSchClause"/>
      </w:pPr>
      <w:bookmarkStart w:id="203" w:name="_Toc200548180"/>
      <w:r w:rsidRPr="00A77F8B">
        <w:rPr>
          <w:rStyle w:val="CharSectNo"/>
        </w:rPr>
        <w:t>[3.139]</w:t>
      </w:r>
      <w:r w:rsidRPr="00D27FA0">
        <w:tab/>
      </w:r>
      <w:r w:rsidR="002955CF" w:rsidRPr="00D27FA0">
        <w:t>Dictionary, note 2</w:t>
      </w:r>
      <w:bookmarkEnd w:id="203"/>
    </w:p>
    <w:p w14:paraId="05AE60DE" w14:textId="77777777" w:rsidR="002955CF" w:rsidRPr="00D27FA0" w:rsidRDefault="002955CF" w:rsidP="002955CF">
      <w:pPr>
        <w:pStyle w:val="direction"/>
      </w:pPr>
      <w:r w:rsidRPr="00D27FA0">
        <w:t>insert</w:t>
      </w:r>
    </w:p>
    <w:p w14:paraId="0DC6E53D" w14:textId="77A34905" w:rsidR="002955CF"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955CF" w:rsidRPr="00D27FA0">
        <w:t>territory law</w:t>
      </w:r>
    </w:p>
    <w:p w14:paraId="22551EAB" w14:textId="77777777" w:rsidR="002955CF" w:rsidRPr="00D27FA0" w:rsidRDefault="002955CF" w:rsidP="002955CF">
      <w:pPr>
        <w:pStyle w:val="aExplanHeading"/>
      </w:pPr>
      <w:r w:rsidRPr="00D27FA0">
        <w:t>Explanatory note</w:t>
      </w:r>
    </w:p>
    <w:p w14:paraId="368640DE" w14:textId="2B560D42" w:rsidR="002955CF" w:rsidRPr="00D27FA0" w:rsidRDefault="002955CF" w:rsidP="002955CF">
      <w:pPr>
        <w:pStyle w:val="aExplanText"/>
      </w:pPr>
      <w:r w:rsidRPr="00D27FA0">
        <w:t xml:space="preserve">Dictionary, note 2 lists examples of terms used in the Act that are defined in the </w:t>
      </w:r>
      <w:hyperlink r:id="rId140"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41" w:tooltip="A2001-14" w:history="1">
        <w:r w:rsidR="00D45C3E" w:rsidRPr="00D45C3E">
          <w:rPr>
            <w:rStyle w:val="charCitHyperlinkAbbrev"/>
          </w:rPr>
          <w:t>Legislation</w:t>
        </w:r>
        <w:r w:rsidR="00A3770B">
          <w:rPr>
            <w:rStyle w:val="charCitHyperlinkAbbrev"/>
          </w:rPr>
          <w:t> </w:t>
        </w:r>
        <w:r w:rsidR="00D45C3E" w:rsidRPr="00D45C3E">
          <w:rPr>
            <w:rStyle w:val="charCitHyperlinkAbbrev"/>
          </w:rPr>
          <w:t>Act</w:t>
        </w:r>
      </w:hyperlink>
      <w:r w:rsidRPr="00D27FA0">
        <w:t>, dictionary, part 1.</w:t>
      </w:r>
    </w:p>
    <w:p w14:paraId="31CB31AF" w14:textId="0B31269F" w:rsidR="0040652E" w:rsidRPr="00D27FA0" w:rsidRDefault="00A77F8B" w:rsidP="00A77F8B">
      <w:pPr>
        <w:pStyle w:val="ShadedSchClause"/>
      </w:pPr>
      <w:bookmarkStart w:id="204" w:name="_Toc200548181"/>
      <w:r w:rsidRPr="00A77F8B">
        <w:rPr>
          <w:rStyle w:val="CharSectNo"/>
        </w:rPr>
        <w:lastRenderedPageBreak/>
        <w:t>[3.140]</w:t>
      </w:r>
      <w:r w:rsidRPr="00D27FA0">
        <w:tab/>
      </w:r>
      <w:r w:rsidR="0040652E" w:rsidRPr="00D27FA0">
        <w:t xml:space="preserve">Dictionary, definition of </w:t>
      </w:r>
      <w:r w:rsidR="0040652E" w:rsidRPr="00D45C3E">
        <w:rPr>
          <w:rStyle w:val="charItals"/>
        </w:rPr>
        <w:t>government agency</w:t>
      </w:r>
      <w:r w:rsidR="0040652E" w:rsidRPr="00D27FA0">
        <w:t>, paragraph (b)</w:t>
      </w:r>
      <w:bookmarkEnd w:id="204"/>
    </w:p>
    <w:p w14:paraId="5B3DD28D" w14:textId="77777777" w:rsidR="0040652E" w:rsidRPr="00D27FA0" w:rsidRDefault="0040652E" w:rsidP="0040652E">
      <w:pPr>
        <w:pStyle w:val="direction"/>
      </w:pPr>
      <w:r w:rsidRPr="00D27FA0">
        <w:t>omit</w:t>
      </w:r>
    </w:p>
    <w:p w14:paraId="6DC34C1A" w14:textId="77777777" w:rsidR="0040652E" w:rsidRPr="00D27FA0" w:rsidRDefault="0040652E" w:rsidP="009D241F">
      <w:pPr>
        <w:pStyle w:val="Amainreturn"/>
        <w:keepNext/>
      </w:pPr>
      <w:r w:rsidRPr="00D27FA0">
        <w:t>Territory authority</w:t>
      </w:r>
    </w:p>
    <w:p w14:paraId="784B7C53" w14:textId="77777777" w:rsidR="0040652E" w:rsidRPr="00D27FA0" w:rsidRDefault="0040652E" w:rsidP="0040652E">
      <w:pPr>
        <w:pStyle w:val="direction"/>
        <w:rPr>
          <w:iCs/>
        </w:rPr>
      </w:pPr>
      <w:r w:rsidRPr="00D27FA0">
        <w:t>substitute</w:t>
      </w:r>
    </w:p>
    <w:p w14:paraId="02ED782A" w14:textId="77777777" w:rsidR="0040652E" w:rsidRPr="00D27FA0" w:rsidRDefault="0040652E" w:rsidP="0040652E">
      <w:pPr>
        <w:pStyle w:val="Amainreturn"/>
      </w:pPr>
      <w:r w:rsidRPr="00D27FA0">
        <w:t>territory authority</w:t>
      </w:r>
    </w:p>
    <w:p w14:paraId="6B27880C" w14:textId="77777777" w:rsidR="0040652E" w:rsidRPr="00D27FA0" w:rsidRDefault="0040652E" w:rsidP="0040652E">
      <w:pPr>
        <w:pStyle w:val="aExplanHeading"/>
      </w:pPr>
      <w:r w:rsidRPr="00D27FA0">
        <w:t>Explanatory note</w:t>
      </w:r>
    </w:p>
    <w:p w14:paraId="669B1551" w14:textId="77777777" w:rsidR="0040652E" w:rsidRPr="00D27FA0" w:rsidRDefault="0040652E" w:rsidP="0040652E">
      <w:pPr>
        <w:pStyle w:val="aExplanText"/>
      </w:pPr>
      <w:r w:rsidRPr="00D27FA0">
        <w:t>This amendment updates language in line with current legislative drafting practice.</w:t>
      </w:r>
    </w:p>
    <w:p w14:paraId="67853653" w14:textId="3E13730A" w:rsidR="001C2815" w:rsidRPr="00A77F8B" w:rsidRDefault="00A77F8B" w:rsidP="00A77F8B">
      <w:pPr>
        <w:pStyle w:val="Sched-Part"/>
      </w:pPr>
      <w:bookmarkStart w:id="205" w:name="_Toc200548182"/>
      <w:r w:rsidRPr="00A77F8B">
        <w:rPr>
          <w:rStyle w:val="CharPartNo"/>
        </w:rPr>
        <w:t>Part 3.42</w:t>
      </w:r>
      <w:r w:rsidRPr="00D27FA0">
        <w:tab/>
      </w:r>
      <w:r w:rsidR="001C2815" w:rsidRPr="00A77F8B">
        <w:rPr>
          <w:rStyle w:val="CharPartText"/>
        </w:rPr>
        <w:t>First Home Owner Grant Act 2000</w:t>
      </w:r>
      <w:bookmarkEnd w:id="205"/>
    </w:p>
    <w:p w14:paraId="7C81F254" w14:textId="7F85762C" w:rsidR="001C2815" w:rsidRPr="00D27FA0" w:rsidRDefault="00A77F8B" w:rsidP="00A77F8B">
      <w:pPr>
        <w:pStyle w:val="ShadedSchClause"/>
      </w:pPr>
      <w:bookmarkStart w:id="206" w:name="_Toc200548183"/>
      <w:r w:rsidRPr="00A77F8B">
        <w:rPr>
          <w:rStyle w:val="CharSectNo"/>
        </w:rPr>
        <w:t>[3.141]</w:t>
      </w:r>
      <w:r w:rsidRPr="00D27FA0">
        <w:tab/>
      </w:r>
      <w:r w:rsidR="001C2815" w:rsidRPr="00D27FA0">
        <w:t>Section 2, note 1</w:t>
      </w:r>
      <w:bookmarkEnd w:id="206"/>
    </w:p>
    <w:p w14:paraId="203A8691" w14:textId="77777777" w:rsidR="001C2815" w:rsidRPr="00D27FA0" w:rsidRDefault="001C2815" w:rsidP="001C2815">
      <w:pPr>
        <w:pStyle w:val="direction"/>
      </w:pPr>
      <w:r w:rsidRPr="00D27FA0">
        <w:t>omit</w:t>
      </w:r>
    </w:p>
    <w:p w14:paraId="00491A82" w14:textId="12BD4314" w:rsidR="001C2815" w:rsidRPr="00D27FA0" w:rsidRDefault="001C2815" w:rsidP="001C2815">
      <w:pPr>
        <w:pStyle w:val="aNoteTextss"/>
        <w:ind w:left="1078"/>
      </w:pPr>
      <w:r w:rsidRPr="00D27FA0">
        <w:t>‘</w:t>
      </w:r>
      <w:r w:rsidRPr="00D45C3E">
        <w:rPr>
          <w:rStyle w:val="charBoldItals"/>
        </w:rPr>
        <w:t>identity card</w:t>
      </w:r>
      <w:r w:rsidRPr="00D27FA0">
        <w:t xml:space="preserve">—see the </w:t>
      </w:r>
      <w:hyperlink r:id="rId142" w:tooltip="A1999-4" w:history="1">
        <w:r w:rsidR="00D45C3E" w:rsidRPr="00D45C3E">
          <w:rPr>
            <w:rStyle w:val="charCitHyperlinkItal"/>
          </w:rPr>
          <w:t>Taxation Administration Act 1999</w:t>
        </w:r>
      </w:hyperlink>
      <w:r w:rsidRPr="00D27FA0">
        <w:t>, dictionary.’</w:t>
      </w:r>
    </w:p>
    <w:p w14:paraId="0F8A98B0" w14:textId="77777777" w:rsidR="001C2815" w:rsidRPr="00D27FA0" w:rsidRDefault="001C2815" w:rsidP="001C2815">
      <w:pPr>
        <w:pStyle w:val="direction"/>
      </w:pPr>
      <w:r w:rsidRPr="00D27FA0">
        <w:t>substitute</w:t>
      </w:r>
    </w:p>
    <w:p w14:paraId="531058E7" w14:textId="34F471B1" w:rsidR="001C2815" w:rsidRPr="00D27FA0" w:rsidRDefault="001C2815" w:rsidP="001C2815">
      <w:pPr>
        <w:pStyle w:val="aNoteTextss"/>
        <w:ind w:left="1078"/>
      </w:pPr>
      <w:r w:rsidRPr="00D27FA0">
        <w:t>‘</w:t>
      </w:r>
      <w:r w:rsidRPr="00D45C3E">
        <w:rPr>
          <w:rStyle w:val="charBoldItals"/>
        </w:rPr>
        <w:t>identity card</w:t>
      </w:r>
      <w:r w:rsidRPr="00D27FA0">
        <w:t xml:space="preserve">—see the </w:t>
      </w:r>
      <w:hyperlink r:id="rId143" w:tooltip="A1999-4" w:history="1">
        <w:r w:rsidR="00D45C3E" w:rsidRPr="00D45C3E">
          <w:rPr>
            <w:rStyle w:val="charCitHyperlinkItal"/>
          </w:rPr>
          <w:t>Taxation Administration Act 1999</w:t>
        </w:r>
      </w:hyperlink>
      <w:r w:rsidRPr="00D27FA0">
        <w:t>, section 83 (4).’</w:t>
      </w:r>
    </w:p>
    <w:p w14:paraId="352F6A45" w14:textId="77777777" w:rsidR="001C2815" w:rsidRPr="00D27FA0" w:rsidRDefault="001C2815" w:rsidP="001C2815">
      <w:pPr>
        <w:pStyle w:val="aExplanHeading"/>
      </w:pPr>
      <w:r w:rsidRPr="00D27FA0">
        <w:t>Explanatory note</w:t>
      </w:r>
    </w:p>
    <w:p w14:paraId="770CA8A3" w14:textId="77777777" w:rsidR="001C2815" w:rsidRPr="00D27FA0" w:rsidRDefault="001C2815" w:rsidP="001C2815">
      <w:pPr>
        <w:pStyle w:val="aExplanText"/>
      </w:pPr>
      <w:r w:rsidRPr="00D27FA0">
        <w:t>This amendment is consequential on another amendment.</w:t>
      </w:r>
    </w:p>
    <w:p w14:paraId="3BAE71AC" w14:textId="43F3EADA" w:rsidR="001C2815" w:rsidRPr="00D27FA0" w:rsidRDefault="00A77F8B" w:rsidP="00A77F8B">
      <w:pPr>
        <w:pStyle w:val="ShadedSchClause"/>
      </w:pPr>
      <w:bookmarkStart w:id="207" w:name="_Toc200548184"/>
      <w:r w:rsidRPr="00A77F8B">
        <w:rPr>
          <w:rStyle w:val="CharSectNo"/>
        </w:rPr>
        <w:t>[3.142]</w:t>
      </w:r>
      <w:r w:rsidRPr="00D27FA0">
        <w:tab/>
      </w:r>
      <w:r w:rsidR="001C2815" w:rsidRPr="00D27FA0">
        <w:t xml:space="preserve">Dictionary, definition of </w:t>
      </w:r>
      <w:r w:rsidR="001C2815" w:rsidRPr="00D45C3E">
        <w:rPr>
          <w:rStyle w:val="charItals"/>
        </w:rPr>
        <w:t>identity card</w:t>
      </w:r>
      <w:bookmarkEnd w:id="207"/>
    </w:p>
    <w:p w14:paraId="1279D784" w14:textId="77777777" w:rsidR="006B30CF" w:rsidRPr="00D27FA0" w:rsidRDefault="006B30CF" w:rsidP="001C2815">
      <w:pPr>
        <w:pStyle w:val="direction"/>
      </w:pPr>
      <w:r w:rsidRPr="00D27FA0">
        <w:t>omit</w:t>
      </w:r>
    </w:p>
    <w:p w14:paraId="30B3F981" w14:textId="37B19C31" w:rsidR="006B30CF" w:rsidRPr="00D27FA0" w:rsidRDefault="006B30CF" w:rsidP="006B30CF">
      <w:pPr>
        <w:pStyle w:val="Amainreturn"/>
      </w:pPr>
      <w:r w:rsidRPr="00D27FA0">
        <w:t>dictionary</w:t>
      </w:r>
    </w:p>
    <w:p w14:paraId="2E4BA216" w14:textId="2027C4C2" w:rsidR="001C2815" w:rsidRPr="00D27FA0" w:rsidRDefault="001C2815" w:rsidP="001C2815">
      <w:pPr>
        <w:pStyle w:val="direction"/>
      </w:pPr>
      <w:r w:rsidRPr="00D27FA0">
        <w:t>substitute</w:t>
      </w:r>
    </w:p>
    <w:p w14:paraId="2695EE3A" w14:textId="5B8818B5" w:rsidR="001C2815" w:rsidRPr="00D27FA0" w:rsidRDefault="001C2815" w:rsidP="006B30CF">
      <w:pPr>
        <w:pStyle w:val="Amainreturn"/>
      </w:pPr>
      <w:r w:rsidRPr="00D27FA0">
        <w:t>section</w:t>
      </w:r>
      <w:r w:rsidR="00A3770B">
        <w:t xml:space="preserve"> </w:t>
      </w:r>
      <w:r w:rsidRPr="00D27FA0">
        <w:t>83</w:t>
      </w:r>
      <w:r w:rsidR="00A3770B">
        <w:t xml:space="preserve"> </w:t>
      </w:r>
      <w:r w:rsidRPr="00D27FA0">
        <w:t>(4)</w:t>
      </w:r>
    </w:p>
    <w:p w14:paraId="60E0DE71" w14:textId="77777777" w:rsidR="001C2815" w:rsidRPr="00D27FA0" w:rsidRDefault="001C2815" w:rsidP="001C2815">
      <w:pPr>
        <w:pStyle w:val="aExplanHeading"/>
      </w:pPr>
      <w:r w:rsidRPr="00D27FA0">
        <w:t>Explanatory note</w:t>
      </w:r>
    </w:p>
    <w:p w14:paraId="2DC277CF" w14:textId="2B5BA25C" w:rsidR="001C2815" w:rsidRPr="00D27FA0" w:rsidRDefault="001C2815" w:rsidP="001C2815">
      <w:pPr>
        <w:pStyle w:val="aExplanText"/>
      </w:pPr>
      <w:r w:rsidRPr="00D27FA0">
        <w:t xml:space="preserve">This amendment </w:t>
      </w:r>
      <w:r w:rsidR="00435110" w:rsidRPr="00D27FA0">
        <w:t>updates</w:t>
      </w:r>
      <w:r w:rsidRPr="00D27FA0">
        <w:t xml:space="preserve"> a cross-reference because of amendments made by the </w:t>
      </w:r>
      <w:hyperlink r:id="rId144" w:tooltip="A2016-47" w:history="1">
        <w:r w:rsidR="00A3770B" w:rsidRPr="00A3770B">
          <w:rPr>
            <w:rStyle w:val="charCitHyperlinkItal"/>
          </w:rPr>
          <w:t>Revenue Legislation Amendment Act</w:t>
        </w:r>
        <w:r w:rsidR="00A3770B">
          <w:rPr>
            <w:rStyle w:val="charCitHyperlinkItal"/>
          </w:rPr>
          <w:t xml:space="preserve"> </w:t>
        </w:r>
        <w:r w:rsidR="00A3770B" w:rsidRPr="00A3770B">
          <w:rPr>
            <w:rStyle w:val="charCitHyperlinkItal"/>
          </w:rPr>
          <w:t>2016</w:t>
        </w:r>
      </w:hyperlink>
      <w:r w:rsidRPr="00D27FA0">
        <w:t>.</w:t>
      </w:r>
    </w:p>
    <w:p w14:paraId="4185BAE2" w14:textId="1C74B296" w:rsidR="001C2815" w:rsidRPr="00A77F8B" w:rsidRDefault="00A77F8B" w:rsidP="00A77F8B">
      <w:pPr>
        <w:pStyle w:val="Sched-Part"/>
      </w:pPr>
      <w:bookmarkStart w:id="208" w:name="_Toc200548185"/>
      <w:r w:rsidRPr="00A77F8B">
        <w:rPr>
          <w:rStyle w:val="CharPartNo"/>
        </w:rPr>
        <w:lastRenderedPageBreak/>
        <w:t>Part 3.43</w:t>
      </w:r>
      <w:r w:rsidRPr="00D27FA0">
        <w:tab/>
      </w:r>
      <w:r w:rsidR="001C2815" w:rsidRPr="00A77F8B">
        <w:rPr>
          <w:rStyle w:val="CharPartText"/>
        </w:rPr>
        <w:t>Fisheries Act 2000</w:t>
      </w:r>
      <w:bookmarkEnd w:id="208"/>
    </w:p>
    <w:p w14:paraId="5AC89DFC" w14:textId="2DA134D6" w:rsidR="00C1723F" w:rsidRPr="00D27FA0" w:rsidRDefault="00A77F8B" w:rsidP="00A77F8B">
      <w:pPr>
        <w:pStyle w:val="ShadedSchClause"/>
      </w:pPr>
      <w:bookmarkStart w:id="209" w:name="_Toc200548186"/>
      <w:r w:rsidRPr="00A77F8B">
        <w:rPr>
          <w:rStyle w:val="CharSectNo"/>
        </w:rPr>
        <w:t>[3.143]</w:t>
      </w:r>
      <w:r w:rsidRPr="00D27FA0">
        <w:tab/>
      </w:r>
      <w:r w:rsidR="00C1723F" w:rsidRPr="00D27FA0">
        <w:t>Section</w:t>
      </w:r>
      <w:r w:rsidR="00A3770B">
        <w:t xml:space="preserve"> </w:t>
      </w:r>
      <w:r w:rsidR="00C1723F" w:rsidRPr="00D27FA0">
        <w:t>111</w:t>
      </w:r>
      <w:r w:rsidR="00A3770B">
        <w:t xml:space="preserve"> </w:t>
      </w:r>
      <w:r w:rsidR="00C1723F" w:rsidRPr="00D27FA0">
        <w:t>(2)</w:t>
      </w:r>
      <w:bookmarkEnd w:id="209"/>
    </w:p>
    <w:p w14:paraId="5D61C1E2" w14:textId="77777777" w:rsidR="00C1723F" w:rsidRPr="00D27FA0" w:rsidRDefault="00C1723F" w:rsidP="00C1723F">
      <w:pPr>
        <w:pStyle w:val="direction"/>
      </w:pPr>
      <w:r w:rsidRPr="00D27FA0">
        <w:t>substitute</w:t>
      </w:r>
    </w:p>
    <w:p w14:paraId="0A57E62D" w14:textId="77777777" w:rsidR="00C1723F" w:rsidRPr="00D27FA0" w:rsidRDefault="00C1723F" w:rsidP="00C1723F">
      <w:pPr>
        <w:pStyle w:val="IMain"/>
      </w:pPr>
      <w:r w:rsidRPr="00D27FA0">
        <w:tab/>
        <w:t>(2)</w:t>
      </w:r>
      <w:r w:rsidRPr="00D27FA0">
        <w:tab/>
        <w:t>In deciding whether the executive officer took (or failed to take) reasonable steps to prevent the commission of the relevant offence, a court must consider the following:</w:t>
      </w:r>
    </w:p>
    <w:p w14:paraId="6926157A" w14:textId="77777777" w:rsidR="00C1723F" w:rsidRPr="00D27FA0" w:rsidRDefault="00C1723F" w:rsidP="00C1723F">
      <w:pPr>
        <w:pStyle w:val="Ipara"/>
      </w:pPr>
      <w:r w:rsidRPr="00D27FA0">
        <w:tab/>
        <w:t>(a)</w:t>
      </w:r>
      <w:r w:rsidRPr="00D27FA0">
        <w:tab/>
        <w:t>any action the officer took directed towards ensuring the following (to the extent that the action is relevant to the act or omission):</w:t>
      </w:r>
    </w:p>
    <w:p w14:paraId="7512CDF2" w14:textId="77777777" w:rsidR="00C1723F" w:rsidRPr="00D27FA0" w:rsidRDefault="00C1723F" w:rsidP="00C1723F">
      <w:pPr>
        <w:pStyle w:val="Isubpara"/>
      </w:pPr>
      <w:r w:rsidRPr="00D27FA0">
        <w:tab/>
        <w:t>(i)</w:t>
      </w:r>
      <w:r w:rsidRPr="00D27FA0">
        <w:tab/>
        <w:t>that the corporation arranges regular professional assessments of the corporation’s compliance with the provision to which the relevant offence relates;</w:t>
      </w:r>
    </w:p>
    <w:p w14:paraId="6D73BAF1" w14:textId="77777777" w:rsidR="00C1723F" w:rsidRPr="00D27FA0" w:rsidRDefault="00C1723F" w:rsidP="00C1723F">
      <w:pPr>
        <w:pStyle w:val="Isubpara"/>
      </w:pPr>
      <w:r w:rsidRPr="00D27FA0">
        <w:tab/>
        <w:t>(ii)</w:t>
      </w:r>
      <w:r w:rsidRPr="00D27FA0">
        <w:tab/>
        <w:t>that the corporation implements any appropriate recommendation arising from such an assessment;</w:t>
      </w:r>
    </w:p>
    <w:p w14:paraId="0BD79D79" w14:textId="77777777" w:rsidR="00C1723F" w:rsidRPr="00D27FA0" w:rsidRDefault="00C1723F" w:rsidP="00C1723F">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9C0F06A" w14:textId="77777777" w:rsidR="00C1723F" w:rsidRPr="00D27FA0" w:rsidRDefault="00C1723F" w:rsidP="00C1723F">
      <w:pPr>
        <w:pStyle w:val="Ipara"/>
      </w:pPr>
      <w:r w:rsidRPr="00D27FA0">
        <w:tab/>
        <w:t>(b)</w:t>
      </w:r>
      <w:r w:rsidRPr="00D27FA0">
        <w:tab/>
        <w:t>any action the officer took when the officer became aware that the relevant offence was, or might be, about to be committed.</w:t>
      </w:r>
    </w:p>
    <w:p w14:paraId="29D3FAF6" w14:textId="77777777" w:rsidR="00C1723F" w:rsidRPr="00D27FA0" w:rsidRDefault="00C1723F" w:rsidP="00C1723F">
      <w:pPr>
        <w:pStyle w:val="aExplanHeading"/>
      </w:pPr>
      <w:r w:rsidRPr="00D27FA0">
        <w:t>Explanatory note</w:t>
      </w:r>
    </w:p>
    <w:p w14:paraId="444F6AC9" w14:textId="77777777" w:rsidR="00C1723F" w:rsidRPr="00D27FA0" w:rsidRDefault="00C1723F" w:rsidP="00C1723F">
      <w:pPr>
        <w:pStyle w:val="aExplanText"/>
      </w:pPr>
      <w:r w:rsidRPr="00D27FA0">
        <w:t>This amendment updates language in line with current legislative drafting practice.</w:t>
      </w:r>
    </w:p>
    <w:p w14:paraId="5850B7F7" w14:textId="521C9587" w:rsidR="001C2815" w:rsidRPr="00A77F8B" w:rsidRDefault="00A77F8B" w:rsidP="00A77F8B">
      <w:pPr>
        <w:pStyle w:val="Sched-Part"/>
      </w:pPr>
      <w:bookmarkStart w:id="210" w:name="_Toc200548187"/>
      <w:r w:rsidRPr="00A77F8B">
        <w:rPr>
          <w:rStyle w:val="CharPartNo"/>
        </w:rPr>
        <w:lastRenderedPageBreak/>
        <w:t>Part 3.44</w:t>
      </w:r>
      <w:r w:rsidRPr="00D27FA0">
        <w:tab/>
      </w:r>
      <w:r w:rsidR="001C2815" w:rsidRPr="00A77F8B">
        <w:rPr>
          <w:rStyle w:val="CharPartText"/>
        </w:rPr>
        <w:t>Gaming Machine Regulation</w:t>
      </w:r>
      <w:r w:rsidR="00E27EDA" w:rsidRPr="00A77F8B">
        <w:rPr>
          <w:rStyle w:val="CharPartText"/>
        </w:rPr>
        <w:t> </w:t>
      </w:r>
      <w:r w:rsidR="001C2815" w:rsidRPr="00A77F8B">
        <w:rPr>
          <w:rStyle w:val="CharPartText"/>
        </w:rPr>
        <w:t>2004</w:t>
      </w:r>
      <w:bookmarkEnd w:id="210"/>
    </w:p>
    <w:p w14:paraId="5980369C" w14:textId="5955F81F" w:rsidR="001C2815" w:rsidRPr="00D27FA0" w:rsidRDefault="00A77F8B" w:rsidP="00A77F8B">
      <w:pPr>
        <w:pStyle w:val="ShadedSchClause"/>
      </w:pPr>
      <w:bookmarkStart w:id="211" w:name="_Toc200548188"/>
      <w:r w:rsidRPr="00A77F8B">
        <w:rPr>
          <w:rStyle w:val="CharSectNo"/>
        </w:rPr>
        <w:t>[3.144]</w:t>
      </w:r>
      <w:r w:rsidRPr="00D27FA0">
        <w:tab/>
      </w:r>
      <w:r w:rsidR="001C2815" w:rsidRPr="00D27FA0">
        <w:t>Section 6 heading</w:t>
      </w:r>
      <w:bookmarkEnd w:id="211"/>
    </w:p>
    <w:p w14:paraId="26BBD391" w14:textId="77777777" w:rsidR="001C2815" w:rsidRPr="00D27FA0" w:rsidRDefault="001C2815" w:rsidP="001C2815">
      <w:pPr>
        <w:pStyle w:val="direction"/>
      </w:pPr>
      <w:r w:rsidRPr="00D27FA0">
        <w:t>substitute</w:t>
      </w:r>
    </w:p>
    <w:p w14:paraId="0EB033CD" w14:textId="77777777" w:rsidR="001C2815" w:rsidRPr="00D27FA0" w:rsidRDefault="001C2815" w:rsidP="001C2815">
      <w:pPr>
        <w:pStyle w:val="IH5Sec"/>
      </w:pPr>
      <w:r w:rsidRPr="00D27FA0">
        <w:t>6</w:t>
      </w:r>
      <w:r w:rsidRPr="00D27FA0">
        <w:tab/>
        <w:t>Required documents for applications or notifications—Act, s 16 (i), s 22 (2) (e), s 28 (2) (h) and s 173D (2) (c)</w:t>
      </w:r>
    </w:p>
    <w:p w14:paraId="18BFF5F3" w14:textId="77777777" w:rsidR="001C2815" w:rsidRPr="00D27FA0" w:rsidRDefault="001C2815" w:rsidP="001C2815">
      <w:pPr>
        <w:pStyle w:val="aExplanHeading"/>
      </w:pPr>
      <w:r w:rsidRPr="00D27FA0">
        <w:t>Explanatory note</w:t>
      </w:r>
    </w:p>
    <w:p w14:paraId="174B20C7" w14:textId="750B7860" w:rsidR="001C2815" w:rsidRPr="00D27FA0" w:rsidRDefault="001C2815" w:rsidP="001C2815">
      <w:pPr>
        <w:pStyle w:val="aExplanText"/>
      </w:pPr>
      <w:r w:rsidRPr="00D27FA0">
        <w:t xml:space="preserve">This amendment updates </w:t>
      </w:r>
      <w:r w:rsidR="006B30CF" w:rsidRPr="00D27FA0">
        <w:t>the</w:t>
      </w:r>
      <w:r w:rsidRPr="00D27FA0">
        <w:t xml:space="preserve"> section heading to omit a redundant reference to the </w:t>
      </w:r>
      <w:hyperlink r:id="rId145" w:tooltip="A2004-34" w:history="1">
        <w:r w:rsidR="00D45C3E" w:rsidRPr="00D45C3E">
          <w:rPr>
            <w:rStyle w:val="charCitHyperlinkItal"/>
          </w:rPr>
          <w:t>Gaming Machine Act</w:t>
        </w:r>
        <w:r w:rsidR="00A3770B">
          <w:rPr>
            <w:rStyle w:val="charCitHyperlinkItal"/>
          </w:rPr>
          <w:t xml:space="preserve"> </w:t>
        </w:r>
        <w:r w:rsidR="00D45C3E" w:rsidRPr="00D45C3E">
          <w:rPr>
            <w:rStyle w:val="charCitHyperlinkItal"/>
          </w:rPr>
          <w:t>2004</w:t>
        </w:r>
      </w:hyperlink>
      <w:r w:rsidRPr="00D27FA0">
        <w:t>, section</w:t>
      </w:r>
      <w:r w:rsidR="00A3770B">
        <w:t xml:space="preserve"> </w:t>
      </w:r>
      <w:r w:rsidRPr="00D27FA0">
        <w:t xml:space="preserve">38H. </w:t>
      </w:r>
      <w:r w:rsidR="006B30CF" w:rsidRPr="00D27FA0">
        <w:t>S</w:t>
      </w:r>
      <w:r w:rsidRPr="00D27FA0">
        <w:t xml:space="preserve">ection 38H was omitted by the </w:t>
      </w:r>
      <w:hyperlink r:id="rId146" w:tooltip="A2024-1" w:history="1">
        <w:r w:rsidR="0055115B" w:rsidRPr="0055115B">
          <w:rPr>
            <w:rStyle w:val="charCitHyperlinkItal"/>
          </w:rPr>
          <w:t>Gaming Machine Amendment Act 2024</w:t>
        </w:r>
      </w:hyperlink>
      <w:r w:rsidRPr="00D27FA0">
        <w:t>.</w:t>
      </w:r>
    </w:p>
    <w:p w14:paraId="3835404B" w14:textId="46D0F50E" w:rsidR="001C2815" w:rsidRPr="00D27FA0" w:rsidRDefault="00A77F8B" w:rsidP="00A77F8B">
      <w:pPr>
        <w:pStyle w:val="ShadedSchClause"/>
      </w:pPr>
      <w:bookmarkStart w:id="212" w:name="_Toc200548189"/>
      <w:r w:rsidRPr="00A77F8B">
        <w:rPr>
          <w:rStyle w:val="CharSectNo"/>
        </w:rPr>
        <w:t>[3.145]</w:t>
      </w:r>
      <w:r w:rsidRPr="00D27FA0">
        <w:tab/>
      </w:r>
      <w:r w:rsidR="001C2815" w:rsidRPr="00D27FA0">
        <w:t>Section 6 (1) (e) and note</w:t>
      </w:r>
      <w:bookmarkEnd w:id="212"/>
    </w:p>
    <w:p w14:paraId="6DF05A74" w14:textId="77777777" w:rsidR="001C2815" w:rsidRPr="00D27FA0" w:rsidRDefault="001C2815" w:rsidP="001C2815">
      <w:pPr>
        <w:pStyle w:val="direction"/>
      </w:pPr>
      <w:r w:rsidRPr="00D27FA0">
        <w:t>omit</w:t>
      </w:r>
    </w:p>
    <w:p w14:paraId="38CB12D8" w14:textId="77777777" w:rsidR="001C2815" w:rsidRPr="00D27FA0" w:rsidRDefault="001C2815" w:rsidP="001C2815">
      <w:pPr>
        <w:pStyle w:val="aExplanHeading"/>
      </w:pPr>
      <w:r w:rsidRPr="00D27FA0">
        <w:t>Explanatory note</w:t>
      </w:r>
    </w:p>
    <w:p w14:paraId="619EC84D" w14:textId="331ED5A1" w:rsidR="001C2815" w:rsidRPr="00D27FA0" w:rsidRDefault="001C2815" w:rsidP="001C2815">
      <w:pPr>
        <w:pStyle w:val="aExplanText"/>
      </w:pPr>
      <w:r w:rsidRPr="00D27FA0">
        <w:t xml:space="preserve">This amendment omits a redundant paragraph and note. The </w:t>
      </w:r>
      <w:hyperlink r:id="rId147" w:tooltip="A2004-34" w:history="1">
        <w:r w:rsidR="00D45C3E" w:rsidRPr="00D45C3E">
          <w:rPr>
            <w:rStyle w:val="charCitHyperlinkItal"/>
          </w:rPr>
          <w:t>Gaming Machine Act 2004</w:t>
        </w:r>
      </w:hyperlink>
      <w:r w:rsidRPr="00D27FA0">
        <w:t>, section</w:t>
      </w:r>
      <w:r w:rsidR="00831EB9" w:rsidRPr="00D27FA0">
        <w:t> </w:t>
      </w:r>
      <w:r w:rsidRPr="00D27FA0">
        <w:t xml:space="preserve">38H was omitted by the </w:t>
      </w:r>
      <w:hyperlink r:id="rId148" w:tooltip="A2024-1" w:history="1">
        <w:r w:rsidR="0055115B" w:rsidRPr="0055115B">
          <w:rPr>
            <w:rStyle w:val="charCitHyperlinkItal"/>
          </w:rPr>
          <w:t>Gaming Machine Amendment Act 2024</w:t>
        </w:r>
      </w:hyperlink>
      <w:r w:rsidRPr="00D27FA0">
        <w:t>.</w:t>
      </w:r>
    </w:p>
    <w:p w14:paraId="23771807" w14:textId="188BD0AB" w:rsidR="001C2815" w:rsidRPr="00D27FA0" w:rsidRDefault="00A77F8B" w:rsidP="00A77F8B">
      <w:pPr>
        <w:pStyle w:val="ShadedSchClause"/>
      </w:pPr>
      <w:bookmarkStart w:id="213" w:name="_Toc200548190"/>
      <w:r w:rsidRPr="00A77F8B">
        <w:rPr>
          <w:rStyle w:val="CharSectNo"/>
        </w:rPr>
        <w:t>[3.146]</w:t>
      </w:r>
      <w:r w:rsidRPr="00D27FA0">
        <w:tab/>
      </w:r>
      <w:r w:rsidR="001C2815" w:rsidRPr="00D27FA0">
        <w:t>Section 7 (3), note</w:t>
      </w:r>
      <w:bookmarkEnd w:id="213"/>
    </w:p>
    <w:p w14:paraId="2AE18728" w14:textId="77777777" w:rsidR="001C2815" w:rsidRPr="00D27FA0" w:rsidRDefault="001C2815" w:rsidP="001C2815">
      <w:pPr>
        <w:pStyle w:val="direction"/>
      </w:pPr>
      <w:r w:rsidRPr="00D27FA0">
        <w:t>omit</w:t>
      </w:r>
    </w:p>
    <w:p w14:paraId="290ACF5E" w14:textId="77777777" w:rsidR="001C2815" w:rsidRPr="00D27FA0" w:rsidRDefault="001C2815" w:rsidP="001C2815">
      <w:pPr>
        <w:pStyle w:val="aExplanHeading"/>
      </w:pPr>
      <w:r w:rsidRPr="00D27FA0">
        <w:t>Explanatory note</w:t>
      </w:r>
    </w:p>
    <w:p w14:paraId="1EC207B7" w14:textId="1604BA0D" w:rsidR="001C2815" w:rsidRPr="00D27FA0" w:rsidRDefault="001C2815" w:rsidP="001C2815">
      <w:pPr>
        <w:pStyle w:val="aExplanText"/>
      </w:pPr>
      <w:r w:rsidRPr="00D27FA0">
        <w:t xml:space="preserve">This amendment omits a redundant note. The provisions of the </w:t>
      </w:r>
      <w:hyperlink r:id="rId149"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w:t>
      </w:r>
      <w:r w:rsidR="00E27EDA" w:rsidRPr="00D27FA0">
        <w:t>t</w:t>
      </w:r>
      <w:r w:rsidRPr="00D27FA0">
        <w:t xml:space="preserve">he </w:t>
      </w:r>
      <w:hyperlink r:id="rId150" w:tooltip="A2024-1" w:history="1">
        <w:r w:rsidR="0055115B" w:rsidRPr="0055115B">
          <w:rPr>
            <w:rStyle w:val="charCitHyperlinkItal"/>
          </w:rPr>
          <w:t>Gaming Machine Amendment Act 2024</w:t>
        </w:r>
      </w:hyperlink>
      <w:r w:rsidRPr="00D27FA0">
        <w:t>.</w:t>
      </w:r>
    </w:p>
    <w:p w14:paraId="17592109" w14:textId="08113E33" w:rsidR="00F61364" w:rsidRPr="00D27FA0" w:rsidRDefault="00A77F8B" w:rsidP="00A77F8B">
      <w:pPr>
        <w:pStyle w:val="ShadedSchClause"/>
      </w:pPr>
      <w:bookmarkStart w:id="214" w:name="_Toc200548191"/>
      <w:r w:rsidRPr="00A77F8B">
        <w:rPr>
          <w:rStyle w:val="CharSectNo"/>
        </w:rPr>
        <w:t>[3.147]</w:t>
      </w:r>
      <w:r w:rsidRPr="00D27FA0">
        <w:tab/>
      </w:r>
      <w:r w:rsidR="00F61364" w:rsidRPr="00D27FA0">
        <w:t xml:space="preserve">Section 9, definition of </w:t>
      </w:r>
      <w:r w:rsidR="00F61364" w:rsidRPr="00D45C3E">
        <w:rPr>
          <w:rStyle w:val="charItals"/>
        </w:rPr>
        <w:t>relevant gaming machine application</w:t>
      </w:r>
      <w:r w:rsidR="00F61364" w:rsidRPr="00D27FA0">
        <w:t>, paragraph (d)</w:t>
      </w:r>
      <w:bookmarkEnd w:id="214"/>
    </w:p>
    <w:p w14:paraId="462758C6" w14:textId="6E858722" w:rsidR="00F61364" w:rsidRPr="00D27FA0" w:rsidRDefault="00F61364" w:rsidP="00F61364">
      <w:pPr>
        <w:pStyle w:val="direction"/>
      </w:pPr>
      <w:r w:rsidRPr="00D27FA0">
        <w:t>omit</w:t>
      </w:r>
    </w:p>
    <w:p w14:paraId="4E2E8E96" w14:textId="77777777" w:rsidR="00F61364" w:rsidRPr="00D27FA0" w:rsidRDefault="00F61364" w:rsidP="00F61364">
      <w:pPr>
        <w:pStyle w:val="aExplanHeading"/>
      </w:pPr>
      <w:r w:rsidRPr="00D27FA0">
        <w:t>Explanatory note</w:t>
      </w:r>
    </w:p>
    <w:p w14:paraId="31DB71F5" w14:textId="2BC1BA5E" w:rsidR="00F61364" w:rsidRPr="00D27FA0" w:rsidRDefault="00F61364" w:rsidP="00F61364">
      <w:pPr>
        <w:pStyle w:val="aExplanText"/>
      </w:pPr>
      <w:r w:rsidRPr="00D27FA0">
        <w:t xml:space="preserve">This amendment omits a redundant paragraph. The provisions of the </w:t>
      </w:r>
      <w:hyperlink r:id="rId151"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the </w:t>
      </w:r>
      <w:hyperlink r:id="rId152" w:tooltip="A2024-1" w:history="1">
        <w:r w:rsidR="0055115B" w:rsidRPr="0055115B">
          <w:rPr>
            <w:rStyle w:val="charCitHyperlinkItal"/>
          </w:rPr>
          <w:t>Gaming Machine Amendment Act 2024</w:t>
        </w:r>
      </w:hyperlink>
      <w:r w:rsidRPr="00D27FA0">
        <w:t>.</w:t>
      </w:r>
    </w:p>
    <w:p w14:paraId="1420D66F" w14:textId="5A83A9AD" w:rsidR="00F61364" w:rsidRPr="00D27FA0" w:rsidRDefault="00A77F8B" w:rsidP="00A77F8B">
      <w:pPr>
        <w:pStyle w:val="ShadedSchClause"/>
      </w:pPr>
      <w:bookmarkStart w:id="215" w:name="_Toc200548192"/>
      <w:r w:rsidRPr="00A77F8B">
        <w:rPr>
          <w:rStyle w:val="CharSectNo"/>
        </w:rPr>
        <w:lastRenderedPageBreak/>
        <w:t>[3.148]</w:t>
      </w:r>
      <w:r w:rsidRPr="00D27FA0">
        <w:tab/>
      </w:r>
      <w:r w:rsidR="00F61364" w:rsidRPr="00D27FA0">
        <w:t xml:space="preserve">Section 9, definition of </w:t>
      </w:r>
      <w:r w:rsidR="00F61364" w:rsidRPr="00D45C3E">
        <w:rPr>
          <w:rStyle w:val="charItals"/>
        </w:rPr>
        <w:t>relevant premises</w:t>
      </w:r>
      <w:r w:rsidR="00F61364" w:rsidRPr="00D27FA0">
        <w:t>, paragraph (c)</w:t>
      </w:r>
      <w:bookmarkEnd w:id="215"/>
    </w:p>
    <w:p w14:paraId="4ACF2149" w14:textId="77777777" w:rsidR="00F61364" w:rsidRPr="00D27FA0" w:rsidRDefault="00F61364" w:rsidP="00F61364">
      <w:pPr>
        <w:pStyle w:val="direction"/>
      </w:pPr>
      <w:r w:rsidRPr="00D27FA0">
        <w:t>omit</w:t>
      </w:r>
    </w:p>
    <w:p w14:paraId="073CD9DF" w14:textId="77777777" w:rsidR="00F61364" w:rsidRPr="00D27FA0" w:rsidRDefault="00F61364" w:rsidP="00F61364">
      <w:pPr>
        <w:pStyle w:val="aExplanHeading"/>
      </w:pPr>
      <w:r w:rsidRPr="00D27FA0">
        <w:t>Explanatory note</w:t>
      </w:r>
    </w:p>
    <w:p w14:paraId="447EE626" w14:textId="222A1870" w:rsidR="00F61364" w:rsidRPr="00D27FA0" w:rsidRDefault="00F61364" w:rsidP="00F61364">
      <w:pPr>
        <w:pStyle w:val="aExplanText"/>
      </w:pPr>
      <w:r w:rsidRPr="00D27FA0">
        <w:t xml:space="preserve">This amendment omits a redundant paragraph. The provisions of the </w:t>
      </w:r>
      <w:hyperlink r:id="rId153"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the </w:t>
      </w:r>
      <w:hyperlink r:id="rId154" w:tooltip="A2024-1" w:history="1">
        <w:r w:rsidR="0055115B" w:rsidRPr="0055115B">
          <w:rPr>
            <w:rStyle w:val="charCitHyperlinkItal"/>
          </w:rPr>
          <w:t>Gaming Machine Amendment Act 2024</w:t>
        </w:r>
      </w:hyperlink>
      <w:r w:rsidRPr="00D27FA0">
        <w:t>.</w:t>
      </w:r>
    </w:p>
    <w:p w14:paraId="58585E70" w14:textId="4189B222" w:rsidR="00F61364" w:rsidRPr="00D27FA0" w:rsidRDefault="00A77F8B" w:rsidP="00A77F8B">
      <w:pPr>
        <w:pStyle w:val="ShadedSchClause"/>
      </w:pPr>
      <w:bookmarkStart w:id="216" w:name="_Toc200548193"/>
      <w:r w:rsidRPr="00A77F8B">
        <w:rPr>
          <w:rStyle w:val="CharSectNo"/>
        </w:rPr>
        <w:t>[3.149]</w:t>
      </w:r>
      <w:r w:rsidRPr="00D27FA0">
        <w:tab/>
      </w:r>
      <w:r w:rsidR="00F61364" w:rsidRPr="00D27FA0">
        <w:t>Section 10 (2)</w:t>
      </w:r>
      <w:bookmarkEnd w:id="216"/>
    </w:p>
    <w:p w14:paraId="1B02EED3" w14:textId="5A90DBD5" w:rsidR="00F61364" w:rsidRPr="00D27FA0" w:rsidRDefault="00F61364" w:rsidP="00F61364">
      <w:pPr>
        <w:pStyle w:val="direction"/>
      </w:pPr>
      <w:r w:rsidRPr="00D27FA0">
        <w:t>omit</w:t>
      </w:r>
    </w:p>
    <w:p w14:paraId="1537D508" w14:textId="2ACB74B1" w:rsidR="00F61364" w:rsidRPr="00D27FA0" w:rsidRDefault="00F61364" w:rsidP="00F61364">
      <w:pPr>
        <w:pStyle w:val="Amainreturn"/>
      </w:pPr>
      <w:r w:rsidRPr="00D27FA0">
        <w:t>, the authorisation certificate as proposed to be amended or the in</w:t>
      </w:r>
      <w:r w:rsidR="00351CC5" w:rsidRPr="00D27FA0">
        <w:noBreakHyphen/>
      </w:r>
      <w:r w:rsidRPr="00D27FA0">
        <w:t>principle authorisation certificate</w:t>
      </w:r>
    </w:p>
    <w:p w14:paraId="3A379368" w14:textId="011ECCF5" w:rsidR="00F61364" w:rsidRPr="00D27FA0" w:rsidRDefault="00F61364" w:rsidP="00F61364">
      <w:pPr>
        <w:pStyle w:val="direction"/>
      </w:pPr>
      <w:r w:rsidRPr="00D27FA0">
        <w:t>substitute</w:t>
      </w:r>
    </w:p>
    <w:p w14:paraId="25A416D2" w14:textId="39FB28B0" w:rsidR="00F61364" w:rsidRPr="00D27FA0" w:rsidRDefault="00F61364" w:rsidP="00F61364">
      <w:pPr>
        <w:pStyle w:val="Amainreturn"/>
      </w:pPr>
      <w:r w:rsidRPr="00D27FA0">
        <w:t>or the authorisation certificate as proposed to be amended</w:t>
      </w:r>
    </w:p>
    <w:p w14:paraId="1B4A74CB" w14:textId="77777777" w:rsidR="00351CC5" w:rsidRPr="00D27FA0" w:rsidRDefault="00351CC5" w:rsidP="00351CC5">
      <w:pPr>
        <w:pStyle w:val="aExplanHeading"/>
      </w:pPr>
      <w:r w:rsidRPr="00D27FA0">
        <w:t>Explanatory note</w:t>
      </w:r>
    </w:p>
    <w:p w14:paraId="126F604C" w14:textId="62464D3B" w:rsidR="00351CC5" w:rsidRPr="00D27FA0" w:rsidRDefault="00351CC5" w:rsidP="00351CC5">
      <w:pPr>
        <w:pStyle w:val="aExplanText"/>
      </w:pPr>
      <w:r w:rsidRPr="00D27FA0">
        <w:t xml:space="preserve">This amendment omits redundant words. The provisions of the </w:t>
      </w:r>
      <w:hyperlink r:id="rId155" w:tooltip="A2004-34" w:history="1">
        <w:r w:rsidR="00D45C3E" w:rsidRPr="00D45C3E">
          <w:rPr>
            <w:rStyle w:val="charCitHyperlinkItal"/>
          </w:rPr>
          <w:t>Gaming Machine Act 2004</w:t>
        </w:r>
      </w:hyperlink>
      <w:r w:rsidRPr="00D27FA0">
        <w:t xml:space="preserve"> that related to in</w:t>
      </w:r>
      <w:r w:rsidRPr="00D27FA0">
        <w:noBreakHyphen/>
        <w:t xml:space="preserve">principle authorisation certificates were omitted by the </w:t>
      </w:r>
      <w:hyperlink r:id="rId156" w:tooltip="A2024-1" w:history="1">
        <w:r w:rsidR="0055115B" w:rsidRPr="0055115B">
          <w:rPr>
            <w:rStyle w:val="charCitHyperlinkItal"/>
          </w:rPr>
          <w:t>Gaming Machine Amendment Act 2024</w:t>
        </w:r>
      </w:hyperlink>
      <w:r w:rsidRPr="00D27FA0">
        <w:t>.</w:t>
      </w:r>
    </w:p>
    <w:p w14:paraId="14AEC4A9" w14:textId="3977BC90" w:rsidR="001C2815" w:rsidRPr="00D27FA0" w:rsidRDefault="00A77F8B" w:rsidP="00A77F8B">
      <w:pPr>
        <w:pStyle w:val="ShadedSchClause"/>
      </w:pPr>
      <w:bookmarkStart w:id="217" w:name="_Toc200548194"/>
      <w:r w:rsidRPr="00A77F8B">
        <w:rPr>
          <w:rStyle w:val="CharSectNo"/>
        </w:rPr>
        <w:t>[3.150]</w:t>
      </w:r>
      <w:r w:rsidRPr="00D27FA0">
        <w:tab/>
      </w:r>
      <w:r w:rsidR="001C2815" w:rsidRPr="00D27FA0">
        <w:t>Section 14 (1), note, last dot point</w:t>
      </w:r>
      <w:bookmarkEnd w:id="217"/>
    </w:p>
    <w:p w14:paraId="0FBB3E52" w14:textId="77777777" w:rsidR="001C2815" w:rsidRPr="00D27FA0" w:rsidRDefault="001C2815" w:rsidP="001C2815">
      <w:pPr>
        <w:pStyle w:val="direction"/>
      </w:pPr>
      <w:r w:rsidRPr="00D27FA0">
        <w:t>omit</w:t>
      </w:r>
    </w:p>
    <w:p w14:paraId="1D5288BD" w14:textId="77777777" w:rsidR="001C2815" w:rsidRPr="00D27FA0" w:rsidRDefault="001C2815" w:rsidP="001C2815">
      <w:pPr>
        <w:pStyle w:val="aExplanHeading"/>
      </w:pPr>
      <w:r w:rsidRPr="00D27FA0">
        <w:t>Explanatory note</w:t>
      </w:r>
    </w:p>
    <w:p w14:paraId="02546FF0" w14:textId="20EDB2DC" w:rsidR="001C2815" w:rsidRPr="00D27FA0" w:rsidRDefault="001C2815" w:rsidP="001C2815">
      <w:pPr>
        <w:pStyle w:val="aExplanText"/>
      </w:pPr>
      <w:r w:rsidRPr="00D27FA0">
        <w:t xml:space="preserve">This amendment omits a redundant cross-reference. The </w:t>
      </w:r>
      <w:hyperlink r:id="rId157" w:tooltip="A2004-34" w:history="1">
        <w:r w:rsidR="00D45C3E" w:rsidRPr="00D45C3E">
          <w:rPr>
            <w:rStyle w:val="charCitHyperlinkItal"/>
          </w:rPr>
          <w:t>Gaming Machine Act 2004</w:t>
        </w:r>
      </w:hyperlink>
      <w:r w:rsidRPr="00D27FA0">
        <w:t xml:space="preserve">, section 38 was omitted by the </w:t>
      </w:r>
      <w:hyperlink r:id="rId158" w:tooltip="A2024-1" w:history="1">
        <w:r w:rsidR="0055115B" w:rsidRPr="0055115B">
          <w:rPr>
            <w:rStyle w:val="charCitHyperlinkItal"/>
          </w:rPr>
          <w:t>Gaming Machine Amendment Act 2024</w:t>
        </w:r>
      </w:hyperlink>
      <w:r w:rsidRPr="00D27FA0">
        <w:t>.</w:t>
      </w:r>
    </w:p>
    <w:p w14:paraId="7C570348" w14:textId="67F191EA" w:rsidR="001C2815" w:rsidRPr="00D27FA0" w:rsidRDefault="00A77F8B" w:rsidP="00A77F8B">
      <w:pPr>
        <w:pStyle w:val="ShadedSchClause"/>
      </w:pPr>
      <w:bookmarkStart w:id="218" w:name="_Toc200548195"/>
      <w:r w:rsidRPr="00A77F8B">
        <w:rPr>
          <w:rStyle w:val="CharSectNo"/>
        </w:rPr>
        <w:t>[3.151]</w:t>
      </w:r>
      <w:r w:rsidRPr="00D27FA0">
        <w:tab/>
      </w:r>
      <w:r w:rsidR="001C2815" w:rsidRPr="00D27FA0">
        <w:t>Dictionary, note 3</w:t>
      </w:r>
      <w:bookmarkEnd w:id="218"/>
    </w:p>
    <w:p w14:paraId="3125CABC" w14:textId="77777777" w:rsidR="001C2815" w:rsidRPr="00D27FA0" w:rsidRDefault="001C2815" w:rsidP="001C2815">
      <w:pPr>
        <w:pStyle w:val="direction"/>
        <w:spacing w:after="120"/>
      </w:pPr>
      <w:r w:rsidRPr="00D27FA0">
        <w:t>omit</w:t>
      </w:r>
    </w:p>
    <w:p w14:paraId="11DF5628" w14:textId="42A2505B" w:rsidR="001C2815"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C2815" w:rsidRPr="00D27FA0">
        <w:rPr>
          <w:color w:val="000000"/>
          <w:sz w:val="20"/>
          <w:shd w:val="clear" w:color="auto" w:fill="FFFFFF"/>
        </w:rPr>
        <w:t>in-principle authorisation certificate (see s 38A)</w:t>
      </w:r>
    </w:p>
    <w:p w14:paraId="3FF8F76D" w14:textId="77777777" w:rsidR="001C2815" w:rsidRPr="00D27FA0" w:rsidRDefault="001C2815" w:rsidP="001C2815">
      <w:pPr>
        <w:pStyle w:val="aExplanHeading"/>
      </w:pPr>
      <w:r w:rsidRPr="00D27FA0">
        <w:t>Explanatory note</w:t>
      </w:r>
    </w:p>
    <w:p w14:paraId="4D38E198" w14:textId="67714E89" w:rsidR="001C2815" w:rsidRPr="00D27FA0" w:rsidRDefault="001C2815" w:rsidP="001C2815">
      <w:pPr>
        <w:pStyle w:val="aExplanText"/>
      </w:pPr>
      <w:r w:rsidRPr="00D27FA0">
        <w:t xml:space="preserve">This amendment omits a redundant dot point in a note. The </w:t>
      </w:r>
      <w:hyperlink r:id="rId159" w:tooltip="A2004-34" w:history="1">
        <w:r w:rsidR="00D45C3E" w:rsidRPr="00D45C3E">
          <w:rPr>
            <w:rStyle w:val="charCitHyperlinkItal"/>
          </w:rPr>
          <w:t>Gaming Machine Act 2004</w:t>
        </w:r>
      </w:hyperlink>
      <w:r w:rsidRPr="00D27FA0">
        <w:t xml:space="preserve">, section 38A was omitted by the </w:t>
      </w:r>
      <w:hyperlink r:id="rId160" w:tooltip="A2024-1" w:history="1">
        <w:r w:rsidR="0055115B" w:rsidRPr="0055115B">
          <w:rPr>
            <w:rStyle w:val="charCitHyperlinkItal"/>
          </w:rPr>
          <w:t>Gaming Machine Amendment Act 2024</w:t>
        </w:r>
      </w:hyperlink>
      <w:r w:rsidRPr="00D27FA0">
        <w:t>.</w:t>
      </w:r>
    </w:p>
    <w:p w14:paraId="1604FE6C" w14:textId="0C3404A1" w:rsidR="00955F2C" w:rsidRPr="00A77F8B" w:rsidRDefault="00A77F8B" w:rsidP="00A77F8B">
      <w:pPr>
        <w:pStyle w:val="Sched-Part"/>
      </w:pPr>
      <w:bookmarkStart w:id="219" w:name="_Toc200548196"/>
      <w:r w:rsidRPr="00A77F8B">
        <w:rPr>
          <w:rStyle w:val="CharPartNo"/>
        </w:rPr>
        <w:lastRenderedPageBreak/>
        <w:t>Part 3.45</w:t>
      </w:r>
      <w:r w:rsidRPr="00D27FA0">
        <w:tab/>
      </w:r>
      <w:r w:rsidR="00955F2C" w:rsidRPr="00A77F8B">
        <w:rPr>
          <w:rStyle w:val="CharPartText"/>
        </w:rPr>
        <w:t>Gene Technology Act 2003</w:t>
      </w:r>
      <w:bookmarkEnd w:id="219"/>
    </w:p>
    <w:p w14:paraId="3D161816" w14:textId="74F593CD" w:rsidR="00955F2C" w:rsidRPr="00D27FA0" w:rsidRDefault="00A77F8B" w:rsidP="00A77F8B">
      <w:pPr>
        <w:pStyle w:val="ShadedSchClause"/>
        <w:ind w:left="1134" w:hanging="1134"/>
      </w:pPr>
      <w:bookmarkStart w:id="220" w:name="_Toc200548197"/>
      <w:r w:rsidRPr="00A77F8B">
        <w:rPr>
          <w:rStyle w:val="CharSectNo"/>
        </w:rPr>
        <w:t>[3.152]</w:t>
      </w:r>
      <w:r w:rsidRPr="00D27FA0">
        <w:tab/>
      </w:r>
      <w:r w:rsidR="00955F2C" w:rsidRPr="00D27FA0">
        <w:t>Section 80 (2), note</w:t>
      </w:r>
      <w:bookmarkEnd w:id="220"/>
    </w:p>
    <w:p w14:paraId="6CACE2CA" w14:textId="440D57A7" w:rsidR="00955F2C" w:rsidRPr="00D27FA0" w:rsidRDefault="005662CA" w:rsidP="005662CA">
      <w:pPr>
        <w:pStyle w:val="direction"/>
      </w:pPr>
      <w:r w:rsidRPr="00D27FA0">
        <w:t>omit</w:t>
      </w:r>
    </w:p>
    <w:p w14:paraId="2C10D702" w14:textId="1D153A00" w:rsidR="00937149" w:rsidRPr="00D27FA0" w:rsidRDefault="00937149" w:rsidP="00937149">
      <w:pPr>
        <w:pStyle w:val="aExplanHeading"/>
      </w:pPr>
      <w:r w:rsidRPr="00D27FA0">
        <w:t>Explanatory note</w:t>
      </w:r>
    </w:p>
    <w:p w14:paraId="1B544DC4" w14:textId="1E50C62A" w:rsidR="00937149" w:rsidRPr="00D27FA0" w:rsidRDefault="001E5732" w:rsidP="00937149">
      <w:pPr>
        <w:pStyle w:val="aExplanText"/>
      </w:pPr>
      <w:r w:rsidRPr="00D27FA0">
        <w:t>This amendment omits a redundant note. Th</w:t>
      </w:r>
      <w:r w:rsidR="00937149" w:rsidRPr="00D27FA0">
        <w:t xml:space="preserve">e </w:t>
      </w:r>
      <w:hyperlink r:id="rId161" w:tooltip="Act 2000 No 169 (Cwlth)" w:history="1">
        <w:r w:rsidR="0055115B" w:rsidRPr="0055115B">
          <w:rPr>
            <w:rStyle w:val="charCitHyperlinkItal"/>
          </w:rPr>
          <w:t>Gene Technology Act 2000</w:t>
        </w:r>
      </w:hyperlink>
      <w:r w:rsidR="00DC74D4" w:rsidRPr="00D27FA0">
        <w:t xml:space="preserve"> (Cwlth), s</w:t>
      </w:r>
      <w:r w:rsidR="00510B0B" w:rsidRPr="00D27FA0">
        <w:t>ection</w:t>
      </w:r>
      <w:r w:rsidR="0055115B">
        <w:t xml:space="preserve"> </w:t>
      </w:r>
      <w:r w:rsidR="00DC74D4" w:rsidRPr="00D27FA0">
        <w:t>80</w:t>
      </w:r>
      <w:r w:rsidR="0055115B">
        <w:t xml:space="preserve"> </w:t>
      </w:r>
      <w:r w:rsidRPr="00D27FA0">
        <w:t xml:space="preserve">(3) was omitted </w:t>
      </w:r>
      <w:r w:rsidR="00DC74D4" w:rsidRPr="00D27FA0">
        <w:t xml:space="preserve">by the </w:t>
      </w:r>
      <w:hyperlink r:id="rId162" w:tooltip="Act 2015 No 10 (Cwlth)" w:history="1">
        <w:r w:rsidR="009C3A1C" w:rsidRPr="009C3A1C">
          <w:rPr>
            <w:rStyle w:val="charCitHyperlinkItal"/>
          </w:rPr>
          <w:t>Acts and Instruments (Framework Reform) Act 2015</w:t>
        </w:r>
      </w:hyperlink>
      <w:r w:rsidR="00DC74D4" w:rsidRPr="00D27FA0">
        <w:t xml:space="preserve"> (Cwlth)</w:t>
      </w:r>
      <w:r w:rsidR="00510B0B" w:rsidRPr="00D27FA0">
        <w:t>.</w:t>
      </w:r>
    </w:p>
    <w:p w14:paraId="148D9011" w14:textId="5E120924" w:rsidR="002E28D5" w:rsidRPr="00A77F8B" w:rsidRDefault="00A77F8B" w:rsidP="00A77F8B">
      <w:pPr>
        <w:pStyle w:val="Sched-Part"/>
      </w:pPr>
      <w:bookmarkStart w:id="221" w:name="_Toc200548198"/>
      <w:r w:rsidRPr="00A77F8B">
        <w:rPr>
          <w:rStyle w:val="CharPartNo"/>
        </w:rPr>
        <w:t>Part 3.46</w:t>
      </w:r>
      <w:r w:rsidRPr="00D27FA0">
        <w:tab/>
      </w:r>
      <w:r w:rsidR="002E28D5" w:rsidRPr="00A77F8B">
        <w:rPr>
          <w:rStyle w:val="CharPartText"/>
        </w:rPr>
        <w:t>Health Records (Privacy and Access) Act 1997</w:t>
      </w:r>
      <w:bookmarkEnd w:id="221"/>
    </w:p>
    <w:p w14:paraId="15DCA921" w14:textId="78BBF77A" w:rsidR="002E28D5" w:rsidRPr="00D27FA0" w:rsidRDefault="00A77F8B" w:rsidP="00A77F8B">
      <w:pPr>
        <w:pStyle w:val="ShadedSchClause"/>
      </w:pPr>
      <w:bookmarkStart w:id="222" w:name="_Toc200548199"/>
      <w:r w:rsidRPr="00A77F8B">
        <w:rPr>
          <w:rStyle w:val="CharSectNo"/>
        </w:rPr>
        <w:t>[3.153]</w:t>
      </w:r>
      <w:r w:rsidRPr="00D27FA0">
        <w:tab/>
      </w:r>
      <w:r w:rsidR="002E28D5" w:rsidRPr="00D27FA0">
        <w:t>Section 14A (a) (iv)</w:t>
      </w:r>
      <w:bookmarkEnd w:id="222"/>
    </w:p>
    <w:p w14:paraId="4D511F5E" w14:textId="77777777" w:rsidR="002E28D5" w:rsidRPr="00D27FA0" w:rsidRDefault="002E28D5" w:rsidP="002E28D5">
      <w:pPr>
        <w:pStyle w:val="direction"/>
      </w:pPr>
      <w:r w:rsidRPr="00D27FA0">
        <w:t>omit</w:t>
      </w:r>
    </w:p>
    <w:p w14:paraId="3C2D44D2" w14:textId="7105A44C" w:rsidR="002E28D5" w:rsidRPr="00D27FA0" w:rsidRDefault="00D45C3E" w:rsidP="002E28D5">
      <w:pPr>
        <w:pStyle w:val="Amainreturn"/>
      </w:pPr>
      <w:hyperlink r:id="rId163" w:tooltip="A2008-19" w:history="1">
        <w:r w:rsidRPr="00D45C3E">
          <w:rPr>
            <w:rStyle w:val="charCitHyperlinkItal"/>
          </w:rPr>
          <w:t>Children and Young People Act 2008</w:t>
        </w:r>
      </w:hyperlink>
      <w:r w:rsidR="002E28D5" w:rsidRPr="00D27FA0">
        <w:t>, section 845 (2) (b)</w:t>
      </w:r>
    </w:p>
    <w:p w14:paraId="2FB606CE" w14:textId="77777777" w:rsidR="002E28D5" w:rsidRPr="00D27FA0" w:rsidRDefault="002E28D5" w:rsidP="002E28D5">
      <w:pPr>
        <w:pStyle w:val="direction"/>
      </w:pPr>
      <w:r w:rsidRPr="00D27FA0">
        <w:t>substitute</w:t>
      </w:r>
    </w:p>
    <w:p w14:paraId="752FD07E" w14:textId="51D4BF6B" w:rsidR="002E28D5" w:rsidRPr="00D27FA0" w:rsidRDefault="00D45C3E" w:rsidP="002E28D5">
      <w:pPr>
        <w:pStyle w:val="Amainreturn"/>
      </w:pPr>
      <w:hyperlink r:id="rId164" w:tooltip="A2008-19" w:history="1">
        <w:r w:rsidRPr="00D45C3E">
          <w:rPr>
            <w:rStyle w:val="charCitHyperlinkItal"/>
          </w:rPr>
          <w:t>Children and Young People Act 2008</w:t>
        </w:r>
      </w:hyperlink>
      <w:r w:rsidR="002E28D5" w:rsidRPr="00D27FA0">
        <w:t xml:space="preserve">, section 845 (2), definition of </w:t>
      </w:r>
      <w:r w:rsidR="002E28D5" w:rsidRPr="00D45C3E">
        <w:rPr>
          <w:rStyle w:val="charBoldItals"/>
        </w:rPr>
        <w:t>care and protection report information</w:t>
      </w:r>
      <w:r w:rsidR="002E28D5" w:rsidRPr="00D27FA0">
        <w:t>, paragraph (b)</w:t>
      </w:r>
    </w:p>
    <w:p w14:paraId="465E72CD" w14:textId="77777777" w:rsidR="002E28D5" w:rsidRPr="00D27FA0" w:rsidRDefault="002E28D5" w:rsidP="002E28D5">
      <w:pPr>
        <w:pStyle w:val="aExplanHeading"/>
      </w:pPr>
      <w:r w:rsidRPr="00D27FA0">
        <w:t>Explanatory note</w:t>
      </w:r>
    </w:p>
    <w:p w14:paraId="4221661C" w14:textId="77777777" w:rsidR="002E28D5" w:rsidRPr="00D27FA0" w:rsidRDefault="002E28D5" w:rsidP="002E28D5">
      <w:pPr>
        <w:pStyle w:val="aExplanText"/>
      </w:pPr>
      <w:r w:rsidRPr="00D27FA0">
        <w:t>This amendment corrects a cross-reference.</w:t>
      </w:r>
    </w:p>
    <w:p w14:paraId="64E3D964" w14:textId="54771DB8" w:rsidR="00B56D85" w:rsidRPr="00D27FA0" w:rsidRDefault="00A77F8B" w:rsidP="00A77F8B">
      <w:pPr>
        <w:pStyle w:val="ShadedSchClause"/>
      </w:pPr>
      <w:bookmarkStart w:id="223" w:name="_Toc200548200"/>
      <w:r w:rsidRPr="00A77F8B">
        <w:rPr>
          <w:rStyle w:val="CharSectNo"/>
        </w:rPr>
        <w:t>[3.154]</w:t>
      </w:r>
      <w:r w:rsidRPr="00D27FA0">
        <w:tab/>
      </w:r>
      <w:r w:rsidR="00B56D85" w:rsidRPr="00D27FA0">
        <w:t>Schedule 1, principle 10</w:t>
      </w:r>
      <w:r w:rsidR="00AD115C" w:rsidRPr="00D27FA0">
        <w:t xml:space="preserve">, clause </w:t>
      </w:r>
      <w:r w:rsidR="00B56D85" w:rsidRPr="00D27FA0">
        <w:t xml:space="preserve">12, definition of </w:t>
      </w:r>
      <w:r w:rsidR="00B56D85" w:rsidRPr="00D45C3E">
        <w:rPr>
          <w:rStyle w:val="charItals"/>
        </w:rPr>
        <w:t>carer</w:t>
      </w:r>
      <w:r w:rsidR="00B56D85" w:rsidRPr="00D27FA0">
        <w:t>, paragraph</w:t>
      </w:r>
      <w:r w:rsidR="009C3A1C">
        <w:t xml:space="preserve"> </w:t>
      </w:r>
      <w:r w:rsidR="00B56D85" w:rsidRPr="00D27FA0">
        <w:t>(b) (iii), examples</w:t>
      </w:r>
      <w:bookmarkEnd w:id="223"/>
    </w:p>
    <w:p w14:paraId="574A6032" w14:textId="5B2D245F" w:rsidR="00B56D85" w:rsidRPr="00D27FA0" w:rsidRDefault="00B56D85" w:rsidP="00B56D85">
      <w:pPr>
        <w:pStyle w:val="direction"/>
      </w:pPr>
      <w:r w:rsidRPr="00D27FA0">
        <w:t>relocate after paragraph (c) (ii)</w:t>
      </w:r>
    </w:p>
    <w:p w14:paraId="27B76171" w14:textId="4121ECDD" w:rsidR="00B56D85" w:rsidRPr="00D27FA0" w:rsidRDefault="00B56D85" w:rsidP="00B56D85">
      <w:pPr>
        <w:pStyle w:val="aExplanHeading"/>
      </w:pPr>
      <w:r w:rsidRPr="00D27FA0">
        <w:t>Explanatory note</w:t>
      </w:r>
    </w:p>
    <w:p w14:paraId="708178A1" w14:textId="6510BD2B" w:rsidR="00B56D85" w:rsidRPr="00D27FA0" w:rsidRDefault="00B56D85" w:rsidP="00B56D85">
      <w:pPr>
        <w:pStyle w:val="aExplanText"/>
      </w:pPr>
      <w:r w:rsidRPr="00D27FA0">
        <w:t xml:space="preserve">This amendment relocates examples </w:t>
      </w:r>
      <w:r w:rsidR="004F0C97" w:rsidRPr="00D27FA0">
        <w:t>that relate to the provision as a whole.</w:t>
      </w:r>
    </w:p>
    <w:p w14:paraId="123A3D83" w14:textId="6CAD6E8E" w:rsidR="008B0B56" w:rsidRPr="00A77F8B" w:rsidRDefault="00A77F8B" w:rsidP="00A77F8B">
      <w:pPr>
        <w:pStyle w:val="Sched-Part"/>
      </w:pPr>
      <w:bookmarkStart w:id="224" w:name="_Toc200548201"/>
      <w:r w:rsidRPr="00A77F8B">
        <w:rPr>
          <w:rStyle w:val="CharPartNo"/>
        </w:rPr>
        <w:lastRenderedPageBreak/>
        <w:t>Part 3.47</w:t>
      </w:r>
      <w:r w:rsidRPr="00D27FA0">
        <w:tab/>
      </w:r>
      <w:r w:rsidR="008B0B56" w:rsidRPr="00A77F8B">
        <w:rPr>
          <w:rStyle w:val="CharPartText"/>
        </w:rPr>
        <w:t>Heritage Act 2004</w:t>
      </w:r>
      <w:bookmarkEnd w:id="224"/>
    </w:p>
    <w:p w14:paraId="5EF9A579" w14:textId="4B85F24E" w:rsidR="00070370" w:rsidRPr="00D27FA0" w:rsidRDefault="00A77F8B" w:rsidP="00A77F8B">
      <w:pPr>
        <w:pStyle w:val="ShadedSchClause"/>
      </w:pPr>
      <w:bookmarkStart w:id="225" w:name="_Toc200548202"/>
      <w:r w:rsidRPr="00A77F8B">
        <w:rPr>
          <w:rStyle w:val="CharSectNo"/>
        </w:rPr>
        <w:t>[3.155]</w:t>
      </w:r>
      <w:r w:rsidRPr="00D27FA0">
        <w:tab/>
      </w:r>
      <w:r w:rsidR="00070370" w:rsidRPr="00D27FA0">
        <w:t xml:space="preserve">Section 13 (1), definition of </w:t>
      </w:r>
      <w:r w:rsidR="00070370" w:rsidRPr="00D45C3E">
        <w:rPr>
          <w:rStyle w:val="charItals"/>
        </w:rPr>
        <w:t>interested person</w:t>
      </w:r>
      <w:r w:rsidR="00070370" w:rsidRPr="00D27FA0">
        <w:t>, paragraph</w:t>
      </w:r>
      <w:r w:rsidR="009C3A1C">
        <w:t> </w:t>
      </w:r>
      <w:r w:rsidR="00070370" w:rsidRPr="00D27FA0">
        <w:t>(a)</w:t>
      </w:r>
      <w:bookmarkEnd w:id="225"/>
    </w:p>
    <w:p w14:paraId="6C252636" w14:textId="6837C752" w:rsidR="00070370" w:rsidRPr="00D27FA0" w:rsidRDefault="00070370" w:rsidP="00070370">
      <w:pPr>
        <w:pStyle w:val="direction"/>
      </w:pPr>
      <w:r w:rsidRPr="00D27FA0">
        <w:t>omit</w:t>
      </w:r>
    </w:p>
    <w:p w14:paraId="2E1FAF42" w14:textId="510FAB05" w:rsidR="00070370" w:rsidRPr="00D27FA0" w:rsidRDefault="00070370" w:rsidP="00070370">
      <w:pPr>
        <w:pStyle w:val="Amainreturn"/>
      </w:pPr>
      <w:r w:rsidRPr="00D27FA0">
        <w:t>Territory land</w:t>
      </w:r>
    </w:p>
    <w:p w14:paraId="3FB1F2B2" w14:textId="28B86364" w:rsidR="00070370" w:rsidRPr="00D27FA0" w:rsidRDefault="00070370" w:rsidP="00070370">
      <w:pPr>
        <w:pStyle w:val="direction"/>
      </w:pPr>
      <w:r w:rsidRPr="00D27FA0">
        <w:t>substitute</w:t>
      </w:r>
    </w:p>
    <w:p w14:paraId="0CD0BC4C" w14:textId="41EDA050" w:rsidR="00070370" w:rsidRPr="00D27FA0" w:rsidRDefault="00070370" w:rsidP="00070370">
      <w:pPr>
        <w:pStyle w:val="Amainreturn"/>
      </w:pPr>
      <w:r w:rsidRPr="00D27FA0">
        <w:t>territory land</w:t>
      </w:r>
    </w:p>
    <w:p w14:paraId="741EEEF3" w14:textId="77777777" w:rsidR="00070370" w:rsidRPr="00D27FA0" w:rsidRDefault="00070370" w:rsidP="00070370">
      <w:pPr>
        <w:pStyle w:val="aExplanHeading"/>
      </w:pPr>
      <w:r w:rsidRPr="00D27FA0">
        <w:t>Explanatory note</w:t>
      </w:r>
    </w:p>
    <w:p w14:paraId="61C1CF9E" w14:textId="77777777" w:rsidR="00070370" w:rsidRPr="00D27FA0" w:rsidRDefault="00070370" w:rsidP="00070370">
      <w:pPr>
        <w:pStyle w:val="aExplanText"/>
      </w:pPr>
      <w:r w:rsidRPr="00D27FA0">
        <w:t>This amendment updates language in line with current legislative drafting practice.</w:t>
      </w:r>
    </w:p>
    <w:p w14:paraId="5F5680FC" w14:textId="2F2C24A1" w:rsidR="008B0B56" w:rsidRPr="00D27FA0" w:rsidRDefault="00A77F8B" w:rsidP="00A77F8B">
      <w:pPr>
        <w:pStyle w:val="ShadedSchClause"/>
      </w:pPr>
      <w:bookmarkStart w:id="226" w:name="_Toc200548203"/>
      <w:r w:rsidRPr="00A77F8B">
        <w:rPr>
          <w:rStyle w:val="CharSectNo"/>
        </w:rPr>
        <w:t>[3.156]</w:t>
      </w:r>
      <w:r w:rsidRPr="00D27FA0">
        <w:tab/>
      </w:r>
      <w:r w:rsidR="008B0B56" w:rsidRPr="00D27FA0">
        <w:t>Section</w:t>
      </w:r>
      <w:r w:rsidR="009C3A1C">
        <w:t xml:space="preserve"> </w:t>
      </w:r>
      <w:r w:rsidR="008B0B56" w:rsidRPr="00D27FA0">
        <w:t>116</w:t>
      </w:r>
      <w:r w:rsidR="009C3A1C">
        <w:t xml:space="preserve"> </w:t>
      </w:r>
      <w:r w:rsidR="008B0B56" w:rsidRPr="00D27FA0">
        <w:t>(2)</w:t>
      </w:r>
      <w:bookmarkEnd w:id="226"/>
    </w:p>
    <w:p w14:paraId="149F3ECF" w14:textId="77777777" w:rsidR="008B0B56" w:rsidRPr="00D27FA0" w:rsidRDefault="008B0B56" w:rsidP="008B0B56">
      <w:pPr>
        <w:pStyle w:val="direction"/>
      </w:pPr>
      <w:r w:rsidRPr="00D27FA0">
        <w:t>substitute</w:t>
      </w:r>
    </w:p>
    <w:p w14:paraId="3C3936F5" w14:textId="77777777" w:rsidR="008B0B56" w:rsidRPr="00D27FA0" w:rsidRDefault="008B0B56" w:rsidP="008B0B56">
      <w:pPr>
        <w:pStyle w:val="IMain"/>
      </w:pPr>
      <w:r w:rsidRPr="00D27FA0">
        <w:tab/>
        <w:t>(2)</w:t>
      </w:r>
      <w:r w:rsidRPr="00D27FA0">
        <w:tab/>
        <w:t>In deciding whether the executive officer took (or failed to take) reasonable steps to prevent the commission of the relevant offence, a court must consider the following:</w:t>
      </w:r>
    </w:p>
    <w:p w14:paraId="79FE31D6" w14:textId="77777777" w:rsidR="008B0B56" w:rsidRPr="00D27FA0" w:rsidRDefault="008B0B56" w:rsidP="008B0B56">
      <w:pPr>
        <w:pStyle w:val="Ipara"/>
      </w:pPr>
      <w:r w:rsidRPr="00D27FA0">
        <w:tab/>
        <w:t>(a)</w:t>
      </w:r>
      <w:r w:rsidRPr="00D27FA0">
        <w:tab/>
        <w:t>any action the officer took directed towards ensuring the following (to the extent that the action is relevant to the act or omission):</w:t>
      </w:r>
    </w:p>
    <w:p w14:paraId="27CAE0F8" w14:textId="77777777" w:rsidR="008B0B56" w:rsidRPr="00D27FA0" w:rsidRDefault="008B0B56" w:rsidP="008B0B56">
      <w:pPr>
        <w:pStyle w:val="Isubpara"/>
      </w:pPr>
      <w:r w:rsidRPr="00D27FA0">
        <w:tab/>
        <w:t>(i)</w:t>
      </w:r>
      <w:r w:rsidRPr="00D27FA0">
        <w:tab/>
        <w:t>that the corporation arranges regular professional assessments of the corporation’s compliance with the provision to which the relevant offence relates;</w:t>
      </w:r>
    </w:p>
    <w:p w14:paraId="2D25583F" w14:textId="77777777" w:rsidR="008B0B56" w:rsidRPr="00D27FA0" w:rsidRDefault="008B0B56" w:rsidP="008B0B56">
      <w:pPr>
        <w:pStyle w:val="Isubpara"/>
      </w:pPr>
      <w:r w:rsidRPr="00D27FA0">
        <w:tab/>
        <w:t>(ii)</w:t>
      </w:r>
      <w:r w:rsidRPr="00D27FA0">
        <w:tab/>
        <w:t>that the corporation implements any appropriate recommendation arising from such an assessment;</w:t>
      </w:r>
    </w:p>
    <w:p w14:paraId="0CB72DAD" w14:textId="77777777" w:rsidR="008B0B56" w:rsidRPr="00D27FA0" w:rsidRDefault="008B0B56" w:rsidP="008B0B56">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A5FEF95" w14:textId="77777777" w:rsidR="008B0B56" w:rsidRPr="00D27FA0" w:rsidRDefault="008B0B56" w:rsidP="008B0B56">
      <w:pPr>
        <w:pStyle w:val="Ipara"/>
      </w:pPr>
      <w:r w:rsidRPr="00D27FA0">
        <w:lastRenderedPageBreak/>
        <w:tab/>
        <w:t>(b)</w:t>
      </w:r>
      <w:r w:rsidRPr="00D27FA0">
        <w:tab/>
        <w:t>any action the officer took when the officer became aware that the relevant offence was, or might be, about to be committed.</w:t>
      </w:r>
    </w:p>
    <w:p w14:paraId="7D7707A2" w14:textId="77777777" w:rsidR="008B0B56" w:rsidRPr="00D27FA0" w:rsidRDefault="008B0B56" w:rsidP="008B0B56">
      <w:pPr>
        <w:pStyle w:val="aExplanHeading"/>
      </w:pPr>
      <w:r w:rsidRPr="00D27FA0">
        <w:t>Explanatory note</w:t>
      </w:r>
    </w:p>
    <w:p w14:paraId="1C054BD0" w14:textId="5A6CD041" w:rsidR="008B0B56" w:rsidRPr="00D27FA0" w:rsidRDefault="008B0B56" w:rsidP="008B0B56">
      <w:pPr>
        <w:pStyle w:val="aExplanText"/>
      </w:pPr>
      <w:r w:rsidRPr="00D27FA0">
        <w:t>This amendment updates language in line with current legislative drafting practice.</w:t>
      </w:r>
    </w:p>
    <w:p w14:paraId="1C425AD0" w14:textId="18A28DF1" w:rsidR="009B2102" w:rsidRPr="00D27FA0" w:rsidRDefault="00A77F8B" w:rsidP="00A77F8B">
      <w:pPr>
        <w:pStyle w:val="ShadedSchClause"/>
      </w:pPr>
      <w:bookmarkStart w:id="227" w:name="_Toc200548204"/>
      <w:r w:rsidRPr="00A77F8B">
        <w:rPr>
          <w:rStyle w:val="CharSectNo"/>
        </w:rPr>
        <w:t>[3.157]</w:t>
      </w:r>
      <w:r w:rsidRPr="00D27FA0">
        <w:tab/>
      </w:r>
      <w:r w:rsidR="009B2102" w:rsidRPr="00D27FA0">
        <w:t>Dictionary, note 2</w:t>
      </w:r>
      <w:bookmarkEnd w:id="227"/>
    </w:p>
    <w:p w14:paraId="52ED3869" w14:textId="719A01B0" w:rsidR="009B2102" w:rsidRPr="00D27FA0" w:rsidRDefault="009B2102" w:rsidP="009B2102">
      <w:pPr>
        <w:pStyle w:val="direction"/>
      </w:pPr>
      <w:r w:rsidRPr="00D27FA0">
        <w:t>insert</w:t>
      </w:r>
    </w:p>
    <w:p w14:paraId="4A9CA6DD" w14:textId="0DBCA214" w:rsidR="009B210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9B2102" w:rsidRPr="00D27FA0">
        <w:t>territory law</w:t>
      </w:r>
    </w:p>
    <w:p w14:paraId="76BA4FF0" w14:textId="77777777" w:rsidR="009B2102" w:rsidRPr="00D27FA0" w:rsidRDefault="009B2102" w:rsidP="009B2102">
      <w:pPr>
        <w:pStyle w:val="aExplanHeading"/>
      </w:pPr>
      <w:r w:rsidRPr="00D27FA0">
        <w:t>Explanatory note</w:t>
      </w:r>
    </w:p>
    <w:p w14:paraId="64999A5A" w14:textId="0D763931" w:rsidR="009B2102" w:rsidRPr="00D27FA0" w:rsidRDefault="009B2102" w:rsidP="009B2102">
      <w:pPr>
        <w:pStyle w:val="aExplanText"/>
      </w:pPr>
      <w:r w:rsidRPr="00D27FA0">
        <w:t xml:space="preserve">Dictionary, note 2 lists examples of terms used in the Act that are defined in the </w:t>
      </w:r>
      <w:hyperlink r:id="rId165"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66" w:tooltip="A2001-14" w:history="1">
        <w:r w:rsidR="00D45C3E" w:rsidRPr="00D45C3E">
          <w:rPr>
            <w:rStyle w:val="charCitHyperlinkAbbrev"/>
          </w:rPr>
          <w:t>Legislation</w:t>
        </w:r>
        <w:r w:rsidR="009C3A1C">
          <w:rPr>
            <w:rStyle w:val="charCitHyperlinkAbbrev"/>
          </w:rPr>
          <w:t> </w:t>
        </w:r>
        <w:r w:rsidR="00D45C3E" w:rsidRPr="00D45C3E">
          <w:rPr>
            <w:rStyle w:val="charCitHyperlinkAbbrev"/>
          </w:rPr>
          <w:t>Act</w:t>
        </w:r>
      </w:hyperlink>
      <w:r w:rsidRPr="00D27FA0">
        <w:t>, dictionary, part 1.</w:t>
      </w:r>
    </w:p>
    <w:p w14:paraId="26407B05" w14:textId="7B23212C" w:rsidR="009B2102" w:rsidRPr="00D45C3E" w:rsidRDefault="00A77F8B" w:rsidP="00A77F8B">
      <w:pPr>
        <w:pStyle w:val="ShadedSchClause"/>
        <w:rPr>
          <w:rStyle w:val="charItals"/>
        </w:rPr>
      </w:pPr>
      <w:bookmarkStart w:id="228" w:name="_Toc200548205"/>
      <w:r w:rsidRPr="00A77F8B">
        <w:rPr>
          <w:rStyle w:val="CharSectNo"/>
        </w:rPr>
        <w:t>[3.158]</w:t>
      </w:r>
      <w:r w:rsidRPr="00D45C3E">
        <w:rPr>
          <w:rStyle w:val="charItals"/>
          <w:i w:val="0"/>
        </w:rPr>
        <w:tab/>
      </w:r>
      <w:r w:rsidR="009B2102" w:rsidRPr="00D27FA0">
        <w:t xml:space="preserve">Further amendments, mentions of </w:t>
      </w:r>
      <w:r w:rsidR="009B2102" w:rsidRPr="00D45C3E">
        <w:rPr>
          <w:rStyle w:val="charItals"/>
        </w:rPr>
        <w:t>Territory law</w:t>
      </w:r>
      <w:bookmarkEnd w:id="228"/>
    </w:p>
    <w:p w14:paraId="12BC2538" w14:textId="77777777" w:rsidR="009B2102" w:rsidRPr="00D27FA0" w:rsidRDefault="009B2102" w:rsidP="009B2102">
      <w:pPr>
        <w:pStyle w:val="direction"/>
      </w:pPr>
      <w:r w:rsidRPr="00D27FA0">
        <w:t>omit</w:t>
      </w:r>
    </w:p>
    <w:p w14:paraId="56EC83E0" w14:textId="77777777" w:rsidR="009B2102" w:rsidRPr="00D27FA0" w:rsidRDefault="009B2102" w:rsidP="009B2102">
      <w:pPr>
        <w:pStyle w:val="Amainreturn"/>
      </w:pPr>
      <w:r w:rsidRPr="00D27FA0">
        <w:t>Territory law</w:t>
      </w:r>
    </w:p>
    <w:p w14:paraId="4A8BFA7F" w14:textId="77777777" w:rsidR="009B2102" w:rsidRPr="00D27FA0" w:rsidRDefault="009B2102" w:rsidP="009B2102">
      <w:pPr>
        <w:pStyle w:val="direction"/>
      </w:pPr>
      <w:r w:rsidRPr="00D27FA0">
        <w:t>substitute</w:t>
      </w:r>
    </w:p>
    <w:p w14:paraId="7715B6F8" w14:textId="77777777" w:rsidR="009B2102" w:rsidRPr="00D27FA0" w:rsidRDefault="009B2102" w:rsidP="009B2102">
      <w:pPr>
        <w:pStyle w:val="Amainreturn"/>
      </w:pPr>
      <w:r w:rsidRPr="00D27FA0">
        <w:t>territory law</w:t>
      </w:r>
    </w:p>
    <w:p w14:paraId="17194A52" w14:textId="77777777" w:rsidR="009B2102" w:rsidRPr="00D27FA0" w:rsidRDefault="009B2102" w:rsidP="009B2102">
      <w:pPr>
        <w:pStyle w:val="direction"/>
      </w:pPr>
      <w:r w:rsidRPr="00D27FA0">
        <w:t>in</w:t>
      </w:r>
    </w:p>
    <w:p w14:paraId="4044F9F1" w14:textId="5E86F99F"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18</w:t>
      </w:r>
    </w:p>
    <w:p w14:paraId="31355756" w14:textId="24D6C66D"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55</w:t>
      </w:r>
    </w:p>
    <w:p w14:paraId="66644E57" w14:textId="11DEA118"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76</w:t>
      </w:r>
    </w:p>
    <w:p w14:paraId="311E401D" w14:textId="12D1B377" w:rsidR="009B210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B2102" w:rsidRPr="00D27FA0">
        <w:t>section 99</w:t>
      </w:r>
    </w:p>
    <w:p w14:paraId="708E7093" w14:textId="77777777" w:rsidR="009B2102" w:rsidRPr="00D27FA0" w:rsidRDefault="009B2102" w:rsidP="009B2102">
      <w:pPr>
        <w:pStyle w:val="aExplanHeading"/>
      </w:pPr>
      <w:r w:rsidRPr="00D27FA0">
        <w:t>Explanatory note</w:t>
      </w:r>
    </w:p>
    <w:p w14:paraId="2381A1A7" w14:textId="77777777" w:rsidR="009B2102" w:rsidRPr="00D27FA0" w:rsidRDefault="009B2102" w:rsidP="009B2102">
      <w:pPr>
        <w:pStyle w:val="aExplanText"/>
      </w:pPr>
      <w:r w:rsidRPr="00D27FA0">
        <w:t>This amendment updates language in line with current legislative drafting practice.</w:t>
      </w:r>
    </w:p>
    <w:p w14:paraId="47E20133" w14:textId="718B94A0" w:rsidR="00117A73" w:rsidRPr="00A77F8B" w:rsidRDefault="00A77F8B" w:rsidP="00A77F8B">
      <w:pPr>
        <w:pStyle w:val="Sched-Part"/>
      </w:pPr>
      <w:bookmarkStart w:id="229" w:name="_Toc200548206"/>
      <w:r w:rsidRPr="00A77F8B">
        <w:rPr>
          <w:rStyle w:val="CharPartNo"/>
        </w:rPr>
        <w:lastRenderedPageBreak/>
        <w:t>Part 3.48</w:t>
      </w:r>
      <w:r w:rsidRPr="00D27FA0">
        <w:tab/>
      </w:r>
      <w:r w:rsidR="00117A73" w:rsidRPr="00A77F8B">
        <w:rPr>
          <w:rStyle w:val="CharPartText"/>
        </w:rPr>
        <w:t>Human Cloning and Embryo Research Act 2004</w:t>
      </w:r>
      <w:bookmarkEnd w:id="229"/>
    </w:p>
    <w:p w14:paraId="4454D3A6" w14:textId="662D43B6" w:rsidR="00117A73" w:rsidRPr="00D27FA0" w:rsidRDefault="00A77F8B" w:rsidP="00A77F8B">
      <w:pPr>
        <w:pStyle w:val="ShadedSchClause"/>
      </w:pPr>
      <w:bookmarkStart w:id="230" w:name="_Toc200548207"/>
      <w:r w:rsidRPr="00A77F8B">
        <w:rPr>
          <w:rStyle w:val="CharSectNo"/>
        </w:rPr>
        <w:t>[3.159]</w:t>
      </w:r>
      <w:r w:rsidRPr="00D27FA0">
        <w:tab/>
      </w:r>
      <w:r w:rsidR="00117A73" w:rsidRPr="00D27FA0">
        <w:t xml:space="preserve">Section 39 (3), definition of </w:t>
      </w:r>
      <w:r w:rsidR="00117A73" w:rsidRPr="00D45C3E">
        <w:rPr>
          <w:rStyle w:val="charItals"/>
        </w:rPr>
        <w:t>Territory agency</w:t>
      </w:r>
      <w:r w:rsidR="00117A73" w:rsidRPr="00D27FA0">
        <w:t>, paragraph (c)</w:t>
      </w:r>
      <w:bookmarkEnd w:id="230"/>
    </w:p>
    <w:p w14:paraId="05486425" w14:textId="77777777" w:rsidR="00117A73" w:rsidRPr="00D27FA0" w:rsidRDefault="00117A73" w:rsidP="00117A73">
      <w:pPr>
        <w:pStyle w:val="direction"/>
      </w:pPr>
      <w:r w:rsidRPr="00D27FA0">
        <w:t>omit</w:t>
      </w:r>
    </w:p>
    <w:p w14:paraId="453694F1" w14:textId="77777777" w:rsidR="00117A73" w:rsidRPr="00D27FA0" w:rsidRDefault="00117A73" w:rsidP="00117A73">
      <w:pPr>
        <w:pStyle w:val="Amainreturn"/>
      </w:pPr>
      <w:r w:rsidRPr="00D27FA0">
        <w:t>Territory instrumentality</w:t>
      </w:r>
    </w:p>
    <w:p w14:paraId="59FCAF8D" w14:textId="77777777" w:rsidR="00117A73" w:rsidRPr="00D27FA0" w:rsidRDefault="00117A73" w:rsidP="00117A73">
      <w:pPr>
        <w:pStyle w:val="direction"/>
        <w:rPr>
          <w:iCs/>
        </w:rPr>
      </w:pPr>
      <w:r w:rsidRPr="00D27FA0">
        <w:t>substitute</w:t>
      </w:r>
    </w:p>
    <w:p w14:paraId="4DE7916F" w14:textId="77777777" w:rsidR="00117A73" w:rsidRPr="00D27FA0" w:rsidRDefault="00117A73" w:rsidP="00117A73">
      <w:pPr>
        <w:pStyle w:val="Amainreturn"/>
      </w:pPr>
      <w:r w:rsidRPr="00D27FA0">
        <w:t>territory instrumentality</w:t>
      </w:r>
    </w:p>
    <w:p w14:paraId="47C327AA" w14:textId="77777777" w:rsidR="00117A73" w:rsidRPr="00D27FA0" w:rsidRDefault="00117A73" w:rsidP="00117A73">
      <w:pPr>
        <w:pStyle w:val="aExplanHeading"/>
      </w:pPr>
      <w:r w:rsidRPr="00D27FA0">
        <w:t>Explanatory note</w:t>
      </w:r>
    </w:p>
    <w:p w14:paraId="24D58485" w14:textId="77777777" w:rsidR="00117A73" w:rsidRPr="00D27FA0" w:rsidRDefault="00117A73" w:rsidP="00117A73">
      <w:pPr>
        <w:pStyle w:val="aExplanText"/>
      </w:pPr>
      <w:r w:rsidRPr="00D27FA0">
        <w:t>This amendment updates language in line with current legislative drafting practice.</w:t>
      </w:r>
    </w:p>
    <w:p w14:paraId="2E499B0A" w14:textId="75FC2BE7" w:rsidR="00117A73" w:rsidRPr="00D27FA0" w:rsidRDefault="00A77F8B" w:rsidP="00A77F8B">
      <w:pPr>
        <w:pStyle w:val="ShadedSchClause"/>
      </w:pPr>
      <w:bookmarkStart w:id="231" w:name="_Toc200548208"/>
      <w:r w:rsidRPr="00A77F8B">
        <w:rPr>
          <w:rStyle w:val="CharSectNo"/>
        </w:rPr>
        <w:t>[3.160]</w:t>
      </w:r>
      <w:r w:rsidRPr="00D27FA0">
        <w:tab/>
      </w:r>
      <w:r w:rsidR="00117A73" w:rsidRPr="00D27FA0">
        <w:t>Section 43 (4)</w:t>
      </w:r>
      <w:bookmarkEnd w:id="231"/>
    </w:p>
    <w:p w14:paraId="58CD955D" w14:textId="77777777" w:rsidR="00117A73" w:rsidRPr="00D27FA0" w:rsidRDefault="00117A73" w:rsidP="00117A73">
      <w:pPr>
        <w:pStyle w:val="direction"/>
      </w:pPr>
      <w:r w:rsidRPr="00D27FA0">
        <w:t>omit</w:t>
      </w:r>
    </w:p>
    <w:p w14:paraId="61E7FC9B" w14:textId="77777777" w:rsidR="00117A73" w:rsidRPr="00D27FA0" w:rsidRDefault="00117A73" w:rsidP="00117A73">
      <w:pPr>
        <w:pStyle w:val="Amainreturn"/>
      </w:pPr>
      <w:r w:rsidRPr="00D27FA0">
        <w:t>his or her</w:t>
      </w:r>
    </w:p>
    <w:p w14:paraId="1BD2AEC3" w14:textId="77777777" w:rsidR="00117A73" w:rsidRPr="00D27FA0" w:rsidRDefault="00117A73" w:rsidP="00117A73">
      <w:pPr>
        <w:pStyle w:val="direction"/>
      </w:pPr>
      <w:r w:rsidRPr="00D27FA0">
        <w:t>substitute</w:t>
      </w:r>
    </w:p>
    <w:p w14:paraId="7C872A41" w14:textId="77777777" w:rsidR="00117A73" w:rsidRPr="00D27FA0" w:rsidRDefault="00117A73" w:rsidP="00117A73">
      <w:pPr>
        <w:pStyle w:val="Amainreturn"/>
      </w:pPr>
      <w:r w:rsidRPr="00D27FA0">
        <w:t>their</w:t>
      </w:r>
    </w:p>
    <w:p w14:paraId="686D0163" w14:textId="77777777" w:rsidR="00117A73" w:rsidRPr="00D27FA0" w:rsidRDefault="00117A73" w:rsidP="00117A73">
      <w:pPr>
        <w:pStyle w:val="aExplanHeading"/>
      </w:pPr>
      <w:r w:rsidRPr="00D27FA0">
        <w:t>Explanatory note</w:t>
      </w:r>
    </w:p>
    <w:p w14:paraId="38DB23E2" w14:textId="77777777" w:rsidR="00117A73" w:rsidRPr="00D27FA0" w:rsidRDefault="00117A73" w:rsidP="00117A73">
      <w:pPr>
        <w:pStyle w:val="aExplanText"/>
      </w:pPr>
      <w:r w:rsidRPr="00D27FA0">
        <w:t>This amendment updates language in line with current legislative drafting practice.</w:t>
      </w:r>
    </w:p>
    <w:p w14:paraId="49FC64AD" w14:textId="54199F2C" w:rsidR="00117A73" w:rsidRPr="00D27FA0" w:rsidRDefault="00A77F8B" w:rsidP="00A77F8B">
      <w:pPr>
        <w:pStyle w:val="ShadedSchClause"/>
      </w:pPr>
      <w:bookmarkStart w:id="232" w:name="_Toc200548209"/>
      <w:r w:rsidRPr="00A77F8B">
        <w:rPr>
          <w:rStyle w:val="CharSectNo"/>
        </w:rPr>
        <w:t>[3.161]</w:t>
      </w:r>
      <w:r w:rsidRPr="00D27FA0">
        <w:tab/>
      </w:r>
      <w:r w:rsidR="00117A73" w:rsidRPr="00D27FA0">
        <w:t>Section 46B (2)</w:t>
      </w:r>
      <w:bookmarkEnd w:id="232"/>
    </w:p>
    <w:p w14:paraId="72AF16F0" w14:textId="77777777" w:rsidR="00117A73" w:rsidRPr="00D27FA0" w:rsidRDefault="00117A73" w:rsidP="00117A73">
      <w:pPr>
        <w:pStyle w:val="direction"/>
      </w:pPr>
      <w:r w:rsidRPr="00D27FA0">
        <w:t>omit</w:t>
      </w:r>
    </w:p>
    <w:p w14:paraId="420FEA13" w14:textId="77777777" w:rsidR="00117A73" w:rsidRPr="00D27FA0" w:rsidRDefault="00117A73" w:rsidP="00117A73">
      <w:pPr>
        <w:pStyle w:val="Amainreturn"/>
      </w:pPr>
      <w:r w:rsidRPr="00D27FA0">
        <w:t>himself or herself</w:t>
      </w:r>
    </w:p>
    <w:p w14:paraId="7793C286" w14:textId="77777777" w:rsidR="00117A73" w:rsidRPr="00D27FA0" w:rsidRDefault="00117A73" w:rsidP="00117A73">
      <w:pPr>
        <w:pStyle w:val="direction"/>
      </w:pPr>
      <w:r w:rsidRPr="00D27FA0">
        <w:t>substitute</w:t>
      </w:r>
    </w:p>
    <w:p w14:paraId="7A9A96E5" w14:textId="77777777" w:rsidR="00117A73" w:rsidRPr="00D27FA0" w:rsidRDefault="00117A73" w:rsidP="00117A73">
      <w:pPr>
        <w:pStyle w:val="Amainreturn"/>
      </w:pPr>
      <w:r w:rsidRPr="00D27FA0">
        <w:t>themself</w:t>
      </w:r>
    </w:p>
    <w:p w14:paraId="179BD817" w14:textId="77777777" w:rsidR="00117A73" w:rsidRPr="00D27FA0" w:rsidRDefault="00117A73" w:rsidP="00117A73">
      <w:pPr>
        <w:pStyle w:val="aExplanHeading"/>
      </w:pPr>
      <w:r w:rsidRPr="00D27FA0">
        <w:t>Explanatory note</w:t>
      </w:r>
    </w:p>
    <w:p w14:paraId="50BD9870" w14:textId="77777777" w:rsidR="00117A73" w:rsidRPr="00D27FA0" w:rsidRDefault="00117A73" w:rsidP="00117A73">
      <w:pPr>
        <w:pStyle w:val="aExplanText"/>
      </w:pPr>
      <w:r w:rsidRPr="00D27FA0">
        <w:t>This amendment updates language in line with current legislative drafting practice.</w:t>
      </w:r>
    </w:p>
    <w:p w14:paraId="148DCF5D" w14:textId="3EA4D203" w:rsidR="00117A73" w:rsidRPr="00D27FA0" w:rsidRDefault="00A77F8B" w:rsidP="00A77F8B">
      <w:pPr>
        <w:pStyle w:val="ShadedSchClause"/>
      </w:pPr>
      <w:bookmarkStart w:id="233" w:name="_Toc200548210"/>
      <w:r w:rsidRPr="00A77F8B">
        <w:rPr>
          <w:rStyle w:val="CharSectNo"/>
        </w:rPr>
        <w:lastRenderedPageBreak/>
        <w:t>[3.162]</w:t>
      </w:r>
      <w:r w:rsidRPr="00D27FA0">
        <w:tab/>
      </w:r>
      <w:r w:rsidR="00117A73" w:rsidRPr="00D27FA0">
        <w:t>Section 46C (a)</w:t>
      </w:r>
      <w:bookmarkEnd w:id="233"/>
    </w:p>
    <w:p w14:paraId="1F58F1FD" w14:textId="77777777" w:rsidR="00117A73" w:rsidRPr="00D27FA0" w:rsidRDefault="00117A73" w:rsidP="00117A73">
      <w:pPr>
        <w:pStyle w:val="direction"/>
      </w:pPr>
      <w:r w:rsidRPr="00D27FA0">
        <w:t>omit</w:t>
      </w:r>
    </w:p>
    <w:p w14:paraId="32482A2A" w14:textId="77777777" w:rsidR="00117A73" w:rsidRPr="00D27FA0" w:rsidRDefault="00117A73" w:rsidP="00117A73">
      <w:pPr>
        <w:pStyle w:val="Amainreturn"/>
      </w:pPr>
      <w:r w:rsidRPr="00D27FA0">
        <w:t>he or she is</w:t>
      </w:r>
    </w:p>
    <w:p w14:paraId="15864A07" w14:textId="77777777" w:rsidR="00117A73" w:rsidRPr="00D27FA0" w:rsidRDefault="00117A73" w:rsidP="00117A73">
      <w:pPr>
        <w:pStyle w:val="direction"/>
      </w:pPr>
      <w:r w:rsidRPr="00D27FA0">
        <w:t>substitute</w:t>
      </w:r>
    </w:p>
    <w:p w14:paraId="5BD2ADEE" w14:textId="77777777" w:rsidR="00117A73" w:rsidRPr="00D27FA0" w:rsidRDefault="00117A73" w:rsidP="00117A73">
      <w:pPr>
        <w:pStyle w:val="Amainreturn"/>
      </w:pPr>
      <w:r w:rsidRPr="00D27FA0">
        <w:t>they are</w:t>
      </w:r>
    </w:p>
    <w:p w14:paraId="3C6776ED" w14:textId="77777777" w:rsidR="00117A73" w:rsidRPr="00D27FA0" w:rsidRDefault="00117A73" w:rsidP="00117A73">
      <w:pPr>
        <w:pStyle w:val="aExplanHeading"/>
      </w:pPr>
      <w:r w:rsidRPr="00D27FA0">
        <w:t>Explanatory note</w:t>
      </w:r>
    </w:p>
    <w:p w14:paraId="684A386A" w14:textId="77777777" w:rsidR="00117A73" w:rsidRPr="00D27FA0" w:rsidRDefault="00117A73" w:rsidP="00117A73">
      <w:pPr>
        <w:pStyle w:val="aExplanText"/>
      </w:pPr>
      <w:r w:rsidRPr="00D27FA0">
        <w:t>This amendment updates language in line with current legislative drafting practice.</w:t>
      </w:r>
    </w:p>
    <w:p w14:paraId="02631DF1" w14:textId="393B9A8C" w:rsidR="00117A73" w:rsidRPr="00D27FA0" w:rsidRDefault="00A77F8B" w:rsidP="00A77F8B">
      <w:pPr>
        <w:pStyle w:val="ShadedSchClause"/>
      </w:pPr>
      <w:bookmarkStart w:id="234" w:name="_Toc200548211"/>
      <w:r w:rsidRPr="00A77F8B">
        <w:rPr>
          <w:rStyle w:val="CharSectNo"/>
        </w:rPr>
        <w:t>[3.163]</w:t>
      </w:r>
      <w:r w:rsidRPr="00D27FA0">
        <w:tab/>
      </w:r>
      <w:r w:rsidR="00117A73" w:rsidRPr="00D27FA0">
        <w:t>Section 47 (a)</w:t>
      </w:r>
      <w:bookmarkEnd w:id="234"/>
    </w:p>
    <w:p w14:paraId="2F805B74" w14:textId="77777777" w:rsidR="00117A73" w:rsidRPr="00D27FA0" w:rsidRDefault="00117A73" w:rsidP="00117A73">
      <w:pPr>
        <w:pStyle w:val="direction"/>
      </w:pPr>
      <w:r w:rsidRPr="00D27FA0">
        <w:t>omit</w:t>
      </w:r>
    </w:p>
    <w:p w14:paraId="6A412DC2" w14:textId="77777777" w:rsidR="00117A73" w:rsidRPr="00D27FA0" w:rsidRDefault="00117A73" w:rsidP="00117A73">
      <w:pPr>
        <w:pStyle w:val="Amainreturn"/>
      </w:pPr>
      <w:r w:rsidRPr="00D27FA0">
        <w:t>his or her</w:t>
      </w:r>
    </w:p>
    <w:p w14:paraId="61855A4B" w14:textId="77777777" w:rsidR="00117A73" w:rsidRPr="00D27FA0" w:rsidRDefault="00117A73" w:rsidP="00117A73">
      <w:pPr>
        <w:pStyle w:val="direction"/>
      </w:pPr>
      <w:r w:rsidRPr="00D27FA0">
        <w:t>substitute</w:t>
      </w:r>
    </w:p>
    <w:p w14:paraId="53E5E1E3" w14:textId="77777777" w:rsidR="00117A73" w:rsidRPr="00D27FA0" w:rsidRDefault="00117A73" w:rsidP="00117A73">
      <w:pPr>
        <w:pStyle w:val="Amainreturn"/>
      </w:pPr>
      <w:r w:rsidRPr="00D27FA0">
        <w:t>their</w:t>
      </w:r>
    </w:p>
    <w:p w14:paraId="351797DC" w14:textId="77777777" w:rsidR="00117A73" w:rsidRPr="00D27FA0" w:rsidRDefault="00117A73" w:rsidP="00117A73">
      <w:pPr>
        <w:pStyle w:val="aExplanHeading"/>
      </w:pPr>
      <w:r w:rsidRPr="00D27FA0">
        <w:t>Explanatory note</w:t>
      </w:r>
    </w:p>
    <w:p w14:paraId="652996F4" w14:textId="77777777" w:rsidR="00117A73" w:rsidRPr="00D27FA0" w:rsidRDefault="00117A73" w:rsidP="00117A73">
      <w:pPr>
        <w:pStyle w:val="aExplanText"/>
      </w:pPr>
      <w:r w:rsidRPr="00D27FA0">
        <w:t>This amendment updates language in line with current legislative drafting practice.</w:t>
      </w:r>
    </w:p>
    <w:p w14:paraId="07910C26" w14:textId="03C860F0" w:rsidR="00117A73" w:rsidRPr="00D27FA0" w:rsidRDefault="00A77F8B" w:rsidP="00A77F8B">
      <w:pPr>
        <w:pStyle w:val="ShadedSchClause"/>
      </w:pPr>
      <w:bookmarkStart w:id="235" w:name="_Toc200548212"/>
      <w:r w:rsidRPr="00A77F8B">
        <w:rPr>
          <w:rStyle w:val="CharSectNo"/>
        </w:rPr>
        <w:t>[3.164]</w:t>
      </w:r>
      <w:r w:rsidRPr="00D27FA0">
        <w:tab/>
      </w:r>
      <w:r w:rsidR="00117A73" w:rsidRPr="00D27FA0">
        <w:t>Section 48 (1)</w:t>
      </w:r>
      <w:bookmarkEnd w:id="235"/>
    </w:p>
    <w:p w14:paraId="628BCACB" w14:textId="77777777" w:rsidR="00117A73" w:rsidRPr="00D27FA0" w:rsidRDefault="00117A73" w:rsidP="00117A73">
      <w:pPr>
        <w:pStyle w:val="direction"/>
      </w:pPr>
      <w:r w:rsidRPr="00D27FA0">
        <w:t>omit</w:t>
      </w:r>
    </w:p>
    <w:p w14:paraId="27EFC868" w14:textId="77777777" w:rsidR="00117A73" w:rsidRPr="00D27FA0" w:rsidRDefault="00117A73" w:rsidP="00117A73">
      <w:pPr>
        <w:pStyle w:val="Amainreturn"/>
      </w:pPr>
      <w:r w:rsidRPr="00D27FA0">
        <w:t>he or she</w:t>
      </w:r>
    </w:p>
    <w:p w14:paraId="34E7FE85" w14:textId="77777777" w:rsidR="00117A73" w:rsidRPr="00D27FA0" w:rsidRDefault="00117A73" w:rsidP="00117A73">
      <w:pPr>
        <w:pStyle w:val="direction"/>
      </w:pPr>
      <w:r w:rsidRPr="00D27FA0">
        <w:t>substitute</w:t>
      </w:r>
    </w:p>
    <w:p w14:paraId="431C0BC2" w14:textId="77777777" w:rsidR="00117A73" w:rsidRPr="00D27FA0" w:rsidRDefault="00117A73" w:rsidP="00117A73">
      <w:pPr>
        <w:pStyle w:val="Amainreturn"/>
      </w:pPr>
      <w:r w:rsidRPr="00D27FA0">
        <w:t>they</w:t>
      </w:r>
    </w:p>
    <w:p w14:paraId="25FBEA58" w14:textId="77777777" w:rsidR="00117A73" w:rsidRPr="00D27FA0" w:rsidRDefault="00117A73" w:rsidP="00117A73">
      <w:pPr>
        <w:pStyle w:val="aExplanHeading"/>
      </w:pPr>
      <w:r w:rsidRPr="00D27FA0">
        <w:t>Explanatory note</w:t>
      </w:r>
    </w:p>
    <w:p w14:paraId="4C59F5C7" w14:textId="77777777" w:rsidR="00117A73" w:rsidRPr="00D27FA0" w:rsidRDefault="00117A73" w:rsidP="00117A73">
      <w:pPr>
        <w:pStyle w:val="aExplanText"/>
      </w:pPr>
      <w:r w:rsidRPr="00D27FA0">
        <w:t>This amendment updates language in line with current legislative drafting practice.</w:t>
      </w:r>
    </w:p>
    <w:p w14:paraId="3236BBE5" w14:textId="3AC71DA0" w:rsidR="00117A73" w:rsidRPr="00D27FA0" w:rsidRDefault="00A77F8B" w:rsidP="00A77F8B">
      <w:pPr>
        <w:pStyle w:val="ShadedSchClause"/>
      </w:pPr>
      <w:bookmarkStart w:id="236" w:name="_Toc200548213"/>
      <w:r w:rsidRPr="00A77F8B">
        <w:rPr>
          <w:rStyle w:val="CharSectNo"/>
        </w:rPr>
        <w:lastRenderedPageBreak/>
        <w:t>[3.165]</w:t>
      </w:r>
      <w:r w:rsidRPr="00D27FA0">
        <w:tab/>
      </w:r>
      <w:r w:rsidR="00117A73" w:rsidRPr="00D27FA0">
        <w:t>Section 49 (2)</w:t>
      </w:r>
      <w:bookmarkEnd w:id="236"/>
    </w:p>
    <w:p w14:paraId="78D3098B" w14:textId="77777777" w:rsidR="00117A73" w:rsidRPr="00D27FA0" w:rsidRDefault="00117A73" w:rsidP="00117A73">
      <w:pPr>
        <w:pStyle w:val="direction"/>
      </w:pPr>
      <w:r w:rsidRPr="00D27FA0">
        <w:t>omit</w:t>
      </w:r>
    </w:p>
    <w:p w14:paraId="53221307" w14:textId="77777777" w:rsidR="00117A73" w:rsidRPr="00D27FA0" w:rsidRDefault="00117A73" w:rsidP="009D241F">
      <w:pPr>
        <w:pStyle w:val="Amainreturn"/>
        <w:keepNext/>
      </w:pPr>
      <w:r w:rsidRPr="00D27FA0">
        <w:t>his or her employees and agents</w:t>
      </w:r>
    </w:p>
    <w:p w14:paraId="5D40E55C" w14:textId="77777777" w:rsidR="00117A73" w:rsidRPr="00D27FA0" w:rsidRDefault="00117A73" w:rsidP="00117A73">
      <w:pPr>
        <w:pStyle w:val="direction"/>
      </w:pPr>
      <w:r w:rsidRPr="00D27FA0">
        <w:t>substitute</w:t>
      </w:r>
    </w:p>
    <w:p w14:paraId="1DABD0E4" w14:textId="77777777" w:rsidR="00117A73" w:rsidRPr="00D27FA0" w:rsidRDefault="00117A73" w:rsidP="00117A73">
      <w:pPr>
        <w:pStyle w:val="Amainreturn"/>
      </w:pPr>
      <w:r w:rsidRPr="00D27FA0">
        <w:t>any employee or agent of the occupier</w:t>
      </w:r>
    </w:p>
    <w:p w14:paraId="637985D4" w14:textId="77777777" w:rsidR="00117A73" w:rsidRPr="00D27FA0" w:rsidRDefault="00117A73" w:rsidP="00117A73">
      <w:pPr>
        <w:pStyle w:val="aExplanHeading"/>
      </w:pPr>
      <w:r w:rsidRPr="00D27FA0">
        <w:t>Explanatory note</w:t>
      </w:r>
    </w:p>
    <w:p w14:paraId="48100F66" w14:textId="4B3CBD39" w:rsidR="00117A73" w:rsidRPr="00D27FA0" w:rsidRDefault="00117A73" w:rsidP="00117A73">
      <w:pPr>
        <w:pStyle w:val="aExplanText"/>
      </w:pPr>
      <w:r w:rsidRPr="00D27FA0">
        <w:t xml:space="preserve">This amendment updates language in line with current legislative drafting practice. This amendment also recasts the provision in singular form in line with current legislative drafting practice. The </w:t>
      </w:r>
      <w:hyperlink r:id="rId167" w:tooltip="A2001-14" w:history="1">
        <w:r w:rsidR="00D45C3E" w:rsidRPr="00D45C3E">
          <w:rPr>
            <w:rStyle w:val="charCitHyperlinkAbbrev"/>
          </w:rPr>
          <w:t>Legislation Act</w:t>
        </w:r>
      </w:hyperlink>
      <w:r w:rsidRPr="00D27FA0">
        <w:t>, section</w:t>
      </w:r>
      <w:r w:rsidR="009C3A1C">
        <w:t xml:space="preserve"> </w:t>
      </w:r>
      <w:r w:rsidRPr="00D27FA0">
        <w:t>145 (b) provides that words in the singular include the</w:t>
      </w:r>
      <w:r w:rsidR="009C3A1C">
        <w:t> </w:t>
      </w:r>
      <w:r w:rsidRPr="00D27FA0">
        <w:t>plural.</w:t>
      </w:r>
    </w:p>
    <w:p w14:paraId="3799DF77" w14:textId="28FADB98" w:rsidR="00E27EDA" w:rsidRPr="00A77F8B" w:rsidRDefault="00A77F8B" w:rsidP="00A77F8B">
      <w:pPr>
        <w:pStyle w:val="Sched-Part"/>
      </w:pPr>
      <w:bookmarkStart w:id="237" w:name="_Toc200548214"/>
      <w:r w:rsidRPr="00A77F8B">
        <w:rPr>
          <w:rStyle w:val="CharPartNo"/>
        </w:rPr>
        <w:t>Part 3.49</w:t>
      </w:r>
      <w:r w:rsidRPr="00D27FA0">
        <w:tab/>
      </w:r>
      <w:r w:rsidR="00E27EDA" w:rsidRPr="00A77F8B">
        <w:rPr>
          <w:rStyle w:val="CharPartText"/>
        </w:rPr>
        <w:t>Human Rights Commission Act 2005</w:t>
      </w:r>
      <w:bookmarkEnd w:id="237"/>
    </w:p>
    <w:p w14:paraId="2E614F6E" w14:textId="755069E1" w:rsidR="008A25CE" w:rsidRPr="00D45C3E" w:rsidRDefault="00A77F8B" w:rsidP="00A77F8B">
      <w:pPr>
        <w:pStyle w:val="ShadedSchClause"/>
        <w:rPr>
          <w:rStyle w:val="charItals"/>
        </w:rPr>
      </w:pPr>
      <w:bookmarkStart w:id="238" w:name="_Toc200548215"/>
      <w:r w:rsidRPr="00A77F8B">
        <w:rPr>
          <w:rStyle w:val="CharSectNo"/>
        </w:rPr>
        <w:t>[3.166]</w:t>
      </w:r>
      <w:r w:rsidRPr="00D45C3E">
        <w:rPr>
          <w:rStyle w:val="charItals"/>
          <w:i w:val="0"/>
        </w:rPr>
        <w:tab/>
      </w:r>
      <w:r w:rsidR="008A25CE" w:rsidRPr="00D27FA0">
        <w:t>Section 14 (1) (e)</w:t>
      </w:r>
      <w:bookmarkEnd w:id="238"/>
    </w:p>
    <w:p w14:paraId="6630EC1A" w14:textId="77777777" w:rsidR="008A25CE" w:rsidRPr="00D27FA0" w:rsidRDefault="008A25CE" w:rsidP="008A25CE">
      <w:pPr>
        <w:pStyle w:val="direction"/>
      </w:pPr>
      <w:r w:rsidRPr="00D27FA0">
        <w:t>omit</w:t>
      </w:r>
    </w:p>
    <w:p w14:paraId="7DDE83AC" w14:textId="77777777" w:rsidR="008A25CE" w:rsidRPr="00D27FA0" w:rsidRDefault="008A25CE" w:rsidP="008A25CE">
      <w:pPr>
        <w:pStyle w:val="Amainreturn"/>
      </w:pPr>
      <w:r w:rsidRPr="00D27FA0">
        <w:t>Territory law</w:t>
      </w:r>
    </w:p>
    <w:p w14:paraId="5C6E62B5" w14:textId="77777777" w:rsidR="008A25CE" w:rsidRPr="00D27FA0" w:rsidRDefault="008A25CE" w:rsidP="008A25CE">
      <w:pPr>
        <w:pStyle w:val="direction"/>
      </w:pPr>
      <w:r w:rsidRPr="00D27FA0">
        <w:t>substitute</w:t>
      </w:r>
    </w:p>
    <w:p w14:paraId="11CD9219" w14:textId="77777777" w:rsidR="008A25CE" w:rsidRPr="00D27FA0" w:rsidRDefault="008A25CE" w:rsidP="008A25CE">
      <w:pPr>
        <w:pStyle w:val="Amainreturn"/>
      </w:pPr>
      <w:r w:rsidRPr="00D27FA0">
        <w:t>territory law</w:t>
      </w:r>
    </w:p>
    <w:p w14:paraId="230A87A9" w14:textId="77777777" w:rsidR="008A25CE" w:rsidRPr="00D27FA0" w:rsidRDefault="008A25CE" w:rsidP="008A25CE">
      <w:pPr>
        <w:pStyle w:val="aExplanHeading"/>
      </w:pPr>
      <w:r w:rsidRPr="00D27FA0">
        <w:t>Explanatory note</w:t>
      </w:r>
    </w:p>
    <w:p w14:paraId="66032400" w14:textId="77777777" w:rsidR="008A25CE" w:rsidRPr="00D27FA0" w:rsidRDefault="008A25CE" w:rsidP="008A25CE">
      <w:pPr>
        <w:pStyle w:val="aExplanText"/>
      </w:pPr>
      <w:r w:rsidRPr="00D27FA0">
        <w:t>This amendment updates language in line with current legislative drafting practice.</w:t>
      </w:r>
    </w:p>
    <w:p w14:paraId="251EAA94" w14:textId="6095FE7A" w:rsidR="00E27EDA" w:rsidRPr="00D27FA0" w:rsidRDefault="00A77F8B" w:rsidP="00A77F8B">
      <w:pPr>
        <w:pStyle w:val="ShadedSchClause"/>
      </w:pPr>
      <w:bookmarkStart w:id="239" w:name="_Toc200548216"/>
      <w:r w:rsidRPr="00A77F8B">
        <w:rPr>
          <w:rStyle w:val="CharSectNo"/>
        </w:rPr>
        <w:lastRenderedPageBreak/>
        <w:t>[3.167]</w:t>
      </w:r>
      <w:r w:rsidRPr="00D27FA0">
        <w:tab/>
      </w:r>
      <w:r w:rsidR="00E27EDA" w:rsidRPr="00D27FA0">
        <w:t>Section 53G</w:t>
      </w:r>
      <w:bookmarkEnd w:id="239"/>
    </w:p>
    <w:p w14:paraId="2482BB25" w14:textId="77777777" w:rsidR="00E27EDA" w:rsidRPr="00D27FA0" w:rsidRDefault="00E27EDA" w:rsidP="00E27EDA">
      <w:pPr>
        <w:pStyle w:val="direction"/>
      </w:pPr>
      <w:r w:rsidRPr="00D27FA0">
        <w:t>omit</w:t>
      </w:r>
    </w:p>
    <w:p w14:paraId="465249F1" w14:textId="77777777" w:rsidR="00E27EDA" w:rsidRPr="00D27FA0" w:rsidRDefault="00E27EDA" w:rsidP="009D241F">
      <w:pPr>
        <w:pStyle w:val="Amainreturn"/>
        <w:keepNext/>
      </w:pPr>
      <w:r w:rsidRPr="00D27FA0">
        <w:t>older person service complaint</w:t>
      </w:r>
    </w:p>
    <w:p w14:paraId="5DEB71AC" w14:textId="77777777" w:rsidR="00E27EDA" w:rsidRPr="00D27FA0" w:rsidRDefault="00E27EDA" w:rsidP="009D241F">
      <w:pPr>
        <w:pStyle w:val="direction"/>
      </w:pPr>
      <w:r w:rsidRPr="00D27FA0">
        <w:t>substitute</w:t>
      </w:r>
    </w:p>
    <w:p w14:paraId="2C74CC7F" w14:textId="77777777" w:rsidR="00E27EDA" w:rsidRPr="00D27FA0" w:rsidRDefault="00E27EDA" w:rsidP="009D241F">
      <w:pPr>
        <w:pStyle w:val="Amainreturn"/>
        <w:keepNext/>
      </w:pPr>
      <w:r w:rsidRPr="00D27FA0">
        <w:t>older people service complaint</w:t>
      </w:r>
    </w:p>
    <w:p w14:paraId="17D5E507" w14:textId="77777777" w:rsidR="00E27EDA" w:rsidRPr="00D27FA0" w:rsidRDefault="00E27EDA" w:rsidP="00E27EDA">
      <w:pPr>
        <w:pStyle w:val="aExplanHeading"/>
      </w:pPr>
      <w:r w:rsidRPr="00D27FA0">
        <w:t>Explanatory note</w:t>
      </w:r>
    </w:p>
    <w:p w14:paraId="03BFFC90" w14:textId="77777777" w:rsidR="00E27EDA" w:rsidRPr="00D27FA0" w:rsidRDefault="00E27EDA" w:rsidP="00E27EDA">
      <w:pPr>
        <w:pStyle w:val="aExplanText"/>
        <w:rPr>
          <w:rStyle w:val="charbolditals0"/>
          <w:color w:val="000000"/>
          <w:shd w:val="clear" w:color="auto" w:fill="FFFFFF"/>
        </w:rPr>
      </w:pPr>
      <w:r w:rsidRPr="00D27FA0">
        <w:t>This amendment updates language in line with the language used in the Act</w:t>
      </w:r>
      <w:r w:rsidRPr="00D27FA0">
        <w:rPr>
          <w:rStyle w:val="charbolditals0"/>
          <w:color w:val="000000"/>
          <w:shd w:val="clear" w:color="auto" w:fill="FFFFFF"/>
        </w:rPr>
        <w:t>.</w:t>
      </w:r>
    </w:p>
    <w:p w14:paraId="7748CA92" w14:textId="1EC40239" w:rsidR="00E27EDA" w:rsidRPr="00D45C3E" w:rsidRDefault="00A77F8B" w:rsidP="00A77F8B">
      <w:pPr>
        <w:pStyle w:val="ShadedSchClause"/>
        <w:rPr>
          <w:rStyle w:val="charItals"/>
        </w:rPr>
      </w:pPr>
      <w:bookmarkStart w:id="240" w:name="_Toc200548217"/>
      <w:r w:rsidRPr="00A77F8B">
        <w:rPr>
          <w:rStyle w:val="CharSectNo"/>
        </w:rPr>
        <w:t>[3.168]</w:t>
      </w:r>
      <w:r w:rsidRPr="00D45C3E">
        <w:rPr>
          <w:rStyle w:val="charItals"/>
          <w:i w:val="0"/>
        </w:rPr>
        <w:tab/>
      </w:r>
      <w:r w:rsidR="00E27EDA" w:rsidRPr="00D27FA0">
        <w:t xml:space="preserve">Section 99A (3), definition of </w:t>
      </w:r>
      <w:r w:rsidR="00E27EDA" w:rsidRPr="00D45C3E">
        <w:rPr>
          <w:rStyle w:val="charItals"/>
        </w:rPr>
        <w:t>statutory office-holder information</w:t>
      </w:r>
      <w:bookmarkEnd w:id="240"/>
    </w:p>
    <w:p w14:paraId="3E902DF6" w14:textId="77777777" w:rsidR="00E27EDA" w:rsidRPr="00D27FA0" w:rsidRDefault="00E27EDA" w:rsidP="00E27EDA">
      <w:pPr>
        <w:pStyle w:val="direction"/>
      </w:pPr>
      <w:r w:rsidRPr="00D27FA0">
        <w:t>omit</w:t>
      </w:r>
    </w:p>
    <w:p w14:paraId="3C401800" w14:textId="77777777" w:rsidR="00E27EDA" w:rsidRPr="00D27FA0" w:rsidRDefault="00E27EDA" w:rsidP="00E27EDA">
      <w:pPr>
        <w:pStyle w:val="Amainreturn"/>
      </w:pPr>
      <w:r w:rsidRPr="00D27FA0">
        <w:t>a state</w:t>
      </w:r>
    </w:p>
    <w:p w14:paraId="01E5857B" w14:textId="77777777" w:rsidR="00E27EDA" w:rsidRPr="00D27FA0" w:rsidRDefault="00E27EDA" w:rsidP="00E27EDA">
      <w:pPr>
        <w:pStyle w:val="direction"/>
      </w:pPr>
      <w:r w:rsidRPr="00D27FA0">
        <w:t>substitute</w:t>
      </w:r>
    </w:p>
    <w:p w14:paraId="5D3E6C1D" w14:textId="77777777" w:rsidR="00E27EDA" w:rsidRPr="00D27FA0" w:rsidRDefault="00E27EDA" w:rsidP="00E27EDA">
      <w:pPr>
        <w:pStyle w:val="Amainreturn"/>
      </w:pPr>
      <w:r w:rsidRPr="00D27FA0">
        <w:t>a State</w:t>
      </w:r>
    </w:p>
    <w:p w14:paraId="3EC689BA" w14:textId="77777777" w:rsidR="00E27EDA" w:rsidRPr="00D27FA0" w:rsidRDefault="00E27EDA" w:rsidP="00E27EDA">
      <w:pPr>
        <w:pStyle w:val="aExplanHeading"/>
      </w:pPr>
      <w:r w:rsidRPr="00D27FA0">
        <w:t>Explanatory note</w:t>
      </w:r>
    </w:p>
    <w:p w14:paraId="619E7258" w14:textId="77777777" w:rsidR="00E27EDA" w:rsidRPr="00D27FA0" w:rsidRDefault="00E27EDA" w:rsidP="00E27EDA">
      <w:pPr>
        <w:pStyle w:val="aExplanText"/>
        <w:rPr>
          <w:rStyle w:val="charbolditals0"/>
          <w:color w:val="000000"/>
          <w:shd w:val="clear" w:color="auto" w:fill="FFFFFF"/>
        </w:rPr>
      </w:pPr>
      <w:r w:rsidRPr="00D27FA0">
        <w:t>This amendment corrects a minor typographical error</w:t>
      </w:r>
      <w:r w:rsidRPr="00D27FA0">
        <w:rPr>
          <w:rStyle w:val="charbolditals0"/>
          <w:color w:val="000000"/>
          <w:shd w:val="clear" w:color="auto" w:fill="FFFFFF"/>
        </w:rPr>
        <w:t>.</w:t>
      </w:r>
    </w:p>
    <w:p w14:paraId="6C6564E4" w14:textId="7BDB1510" w:rsidR="008A25CE" w:rsidRPr="00D27FA0" w:rsidRDefault="00A77F8B" w:rsidP="00A77F8B">
      <w:pPr>
        <w:pStyle w:val="ShadedSchClause"/>
      </w:pPr>
      <w:bookmarkStart w:id="241" w:name="_Toc200548218"/>
      <w:r w:rsidRPr="00A77F8B">
        <w:rPr>
          <w:rStyle w:val="CharSectNo"/>
        </w:rPr>
        <w:t>[3.169]</w:t>
      </w:r>
      <w:r w:rsidRPr="00D27FA0">
        <w:tab/>
      </w:r>
      <w:r w:rsidR="008A25CE" w:rsidRPr="00D27FA0">
        <w:t>Dictionary, note 2</w:t>
      </w:r>
      <w:bookmarkEnd w:id="241"/>
    </w:p>
    <w:p w14:paraId="08DC815B" w14:textId="77777777" w:rsidR="008A25CE" w:rsidRPr="00D27FA0" w:rsidRDefault="008A25CE" w:rsidP="008A25CE">
      <w:pPr>
        <w:pStyle w:val="direction"/>
      </w:pPr>
      <w:r w:rsidRPr="00D27FA0">
        <w:t>insert</w:t>
      </w:r>
    </w:p>
    <w:p w14:paraId="0E5B43B9" w14:textId="728538A5" w:rsidR="008A25C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A25CE" w:rsidRPr="00D27FA0">
        <w:t>territory law</w:t>
      </w:r>
    </w:p>
    <w:p w14:paraId="5E41C481" w14:textId="77777777" w:rsidR="008A25CE" w:rsidRPr="00D27FA0" w:rsidRDefault="008A25CE" w:rsidP="008A25CE">
      <w:pPr>
        <w:pStyle w:val="aExplanHeading"/>
      </w:pPr>
      <w:r w:rsidRPr="00D27FA0">
        <w:t>Explanatory note</w:t>
      </w:r>
    </w:p>
    <w:p w14:paraId="1C1C80D3" w14:textId="5C586C59" w:rsidR="008A25CE" w:rsidRPr="00D27FA0" w:rsidRDefault="008A25CE" w:rsidP="008A25CE">
      <w:pPr>
        <w:pStyle w:val="aExplanText"/>
      </w:pPr>
      <w:r w:rsidRPr="00D27FA0">
        <w:t xml:space="preserve">Dictionary, note 2 lists examples of terms used in the Act that are defined in the </w:t>
      </w:r>
      <w:hyperlink r:id="rId168"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69" w:tooltip="A2001-14" w:history="1">
        <w:r w:rsidR="00D45C3E" w:rsidRPr="00D45C3E">
          <w:rPr>
            <w:rStyle w:val="charCitHyperlinkAbbrev"/>
          </w:rPr>
          <w:t>Legislation</w:t>
        </w:r>
        <w:r w:rsidR="00F836B4">
          <w:rPr>
            <w:rStyle w:val="charCitHyperlinkAbbrev"/>
          </w:rPr>
          <w:t> </w:t>
        </w:r>
        <w:r w:rsidR="00D45C3E" w:rsidRPr="00D45C3E">
          <w:rPr>
            <w:rStyle w:val="charCitHyperlinkAbbrev"/>
          </w:rPr>
          <w:t>Act</w:t>
        </w:r>
      </w:hyperlink>
      <w:r w:rsidRPr="00D27FA0">
        <w:t>, dictionary, part 1.</w:t>
      </w:r>
    </w:p>
    <w:p w14:paraId="3DDEFC92" w14:textId="6539B943" w:rsidR="00237789" w:rsidRPr="00A77F8B" w:rsidRDefault="00A77F8B" w:rsidP="00A77F8B">
      <w:pPr>
        <w:pStyle w:val="Sched-Part"/>
      </w:pPr>
      <w:bookmarkStart w:id="242" w:name="_Toc200548219"/>
      <w:r w:rsidRPr="00A77F8B">
        <w:rPr>
          <w:rStyle w:val="CharPartNo"/>
        </w:rPr>
        <w:lastRenderedPageBreak/>
        <w:t>Part 3.50</w:t>
      </w:r>
      <w:r w:rsidRPr="00D27FA0">
        <w:tab/>
      </w:r>
      <w:r w:rsidR="00237789" w:rsidRPr="00A77F8B">
        <w:rPr>
          <w:rStyle w:val="CharPartText"/>
        </w:rPr>
        <w:t>Insurance Authority Act 2005</w:t>
      </w:r>
      <w:bookmarkEnd w:id="242"/>
    </w:p>
    <w:p w14:paraId="2E8C3A4B" w14:textId="7F150A51" w:rsidR="00237789" w:rsidRPr="00D27FA0" w:rsidRDefault="00A77F8B" w:rsidP="00A77F8B">
      <w:pPr>
        <w:pStyle w:val="ShadedSchClause"/>
      </w:pPr>
      <w:bookmarkStart w:id="243" w:name="_Toc200548220"/>
      <w:r w:rsidRPr="00A77F8B">
        <w:rPr>
          <w:rStyle w:val="CharSectNo"/>
        </w:rPr>
        <w:t>[3.170]</w:t>
      </w:r>
      <w:r w:rsidRPr="00D27FA0">
        <w:tab/>
      </w:r>
      <w:r w:rsidR="00237789" w:rsidRPr="00D27FA0">
        <w:t xml:space="preserve">Section 6 (1), definition of </w:t>
      </w:r>
      <w:r w:rsidR="00237789" w:rsidRPr="00D45C3E">
        <w:rPr>
          <w:rStyle w:val="charItals"/>
        </w:rPr>
        <w:t>territory entity</w:t>
      </w:r>
      <w:r w:rsidR="00237789" w:rsidRPr="00D27FA0">
        <w:t>, note</w:t>
      </w:r>
      <w:bookmarkEnd w:id="243"/>
    </w:p>
    <w:p w14:paraId="54A50D23" w14:textId="77777777" w:rsidR="00237789" w:rsidRPr="00D27FA0" w:rsidRDefault="00237789" w:rsidP="00237789">
      <w:pPr>
        <w:pStyle w:val="direction"/>
      </w:pPr>
      <w:r w:rsidRPr="00D27FA0">
        <w:t>omit</w:t>
      </w:r>
    </w:p>
    <w:p w14:paraId="5AF5D2E7" w14:textId="77777777" w:rsidR="00237789" w:rsidRPr="00D27FA0" w:rsidRDefault="00237789" w:rsidP="00237789">
      <w:pPr>
        <w:pStyle w:val="aExplanHeading"/>
      </w:pPr>
      <w:r w:rsidRPr="00D27FA0">
        <w:t>Explanatory note</w:t>
      </w:r>
    </w:p>
    <w:p w14:paraId="23A8C3EF" w14:textId="355B1496" w:rsidR="00237789" w:rsidRPr="00D27FA0" w:rsidRDefault="00237789" w:rsidP="00237789">
      <w:pPr>
        <w:pStyle w:val="aExplanText"/>
      </w:pPr>
      <w:r w:rsidRPr="00D27FA0">
        <w:t xml:space="preserve">This amendment omits a note in line with current legislative drafting practice. Dictionary, note 2 lists examples of terms used in the Act that are defined in the </w:t>
      </w:r>
      <w:hyperlink r:id="rId170" w:tooltip="A2001-14" w:history="1">
        <w:r w:rsidR="00D45C3E" w:rsidRPr="00D45C3E">
          <w:rPr>
            <w:rStyle w:val="charCitHyperlinkAbbrev"/>
          </w:rPr>
          <w:t>Legislation Act</w:t>
        </w:r>
      </w:hyperlink>
      <w:r w:rsidR="00A06839" w:rsidRPr="00D27FA0">
        <w:t>,</w:t>
      </w:r>
      <w:r w:rsidRPr="00D27FA0">
        <w:t xml:space="preserve"> dictionary, part</w:t>
      </w:r>
      <w:r w:rsidR="00F836B4">
        <w:t xml:space="preserve"> </w:t>
      </w:r>
      <w:r w:rsidRPr="00D27FA0">
        <w:t>1.</w:t>
      </w:r>
    </w:p>
    <w:p w14:paraId="1C715D67" w14:textId="199EE071" w:rsidR="00237789" w:rsidRPr="00D27FA0" w:rsidRDefault="00A77F8B" w:rsidP="00A77F8B">
      <w:pPr>
        <w:pStyle w:val="ShadedSchClause"/>
      </w:pPr>
      <w:bookmarkStart w:id="244" w:name="_Toc200548221"/>
      <w:r w:rsidRPr="00A77F8B">
        <w:rPr>
          <w:rStyle w:val="CharSectNo"/>
        </w:rPr>
        <w:t>[3.171]</w:t>
      </w:r>
      <w:r w:rsidRPr="00D27FA0">
        <w:tab/>
      </w:r>
      <w:r w:rsidR="00237789" w:rsidRPr="00D27FA0">
        <w:t>Section 6 (</w:t>
      </w:r>
      <w:r w:rsidR="00966270" w:rsidRPr="00D27FA0">
        <w:t>2</w:t>
      </w:r>
      <w:r w:rsidR="00237789" w:rsidRPr="00D27FA0">
        <w:t xml:space="preserve">), definition of </w:t>
      </w:r>
      <w:r w:rsidR="00237789" w:rsidRPr="00D45C3E">
        <w:rPr>
          <w:rStyle w:val="charItals"/>
        </w:rPr>
        <w:t>public sector company</w:t>
      </w:r>
      <w:r w:rsidR="00237789" w:rsidRPr="00D27FA0">
        <w:t>, note</w:t>
      </w:r>
      <w:bookmarkEnd w:id="244"/>
    </w:p>
    <w:p w14:paraId="4418E706" w14:textId="77777777" w:rsidR="00237789" w:rsidRPr="00D27FA0" w:rsidRDefault="00237789" w:rsidP="00237789">
      <w:pPr>
        <w:pStyle w:val="direction"/>
      </w:pPr>
      <w:r w:rsidRPr="00D27FA0">
        <w:t>omit</w:t>
      </w:r>
    </w:p>
    <w:p w14:paraId="0A63AA46" w14:textId="77777777" w:rsidR="00237789" w:rsidRPr="00D27FA0" w:rsidRDefault="00237789" w:rsidP="00237789">
      <w:pPr>
        <w:pStyle w:val="aExplanHeading"/>
      </w:pPr>
      <w:r w:rsidRPr="00D27FA0">
        <w:t>Explanatory note</w:t>
      </w:r>
    </w:p>
    <w:p w14:paraId="2C87F1C8" w14:textId="4294133A" w:rsidR="00237789" w:rsidRPr="00D27FA0" w:rsidRDefault="00237789" w:rsidP="00237789">
      <w:pPr>
        <w:pStyle w:val="aExplanText"/>
      </w:pPr>
      <w:r w:rsidRPr="00D27FA0">
        <w:t xml:space="preserve">This amendment omits a note in line with current legislative drafting practice. Dictionary, note 2 lists examples of terms used in the Act that are defined in the </w:t>
      </w:r>
      <w:hyperlink r:id="rId171" w:tooltip="A2001-14" w:history="1">
        <w:r w:rsidR="00D45C3E" w:rsidRPr="00D45C3E">
          <w:rPr>
            <w:rStyle w:val="charCitHyperlinkAbbrev"/>
          </w:rPr>
          <w:t>Legislation Act</w:t>
        </w:r>
      </w:hyperlink>
      <w:r w:rsidR="00A06839" w:rsidRPr="00D27FA0">
        <w:t>,</w:t>
      </w:r>
      <w:r w:rsidRPr="00D27FA0">
        <w:t xml:space="preserve"> dictionary, part</w:t>
      </w:r>
      <w:r w:rsidR="00F836B4">
        <w:t xml:space="preserve"> </w:t>
      </w:r>
      <w:r w:rsidRPr="00D27FA0">
        <w:t>1.</w:t>
      </w:r>
    </w:p>
    <w:p w14:paraId="765361E4" w14:textId="5AD0DC43" w:rsidR="00237789" w:rsidRPr="00D27FA0" w:rsidRDefault="00A77F8B" w:rsidP="00A77F8B">
      <w:pPr>
        <w:pStyle w:val="ShadedSchClause"/>
      </w:pPr>
      <w:bookmarkStart w:id="245" w:name="_Toc200548222"/>
      <w:r w:rsidRPr="00A77F8B">
        <w:rPr>
          <w:rStyle w:val="CharSectNo"/>
        </w:rPr>
        <w:t>[3.172]</w:t>
      </w:r>
      <w:r w:rsidRPr="00D27FA0">
        <w:tab/>
      </w:r>
      <w:r w:rsidR="00237789" w:rsidRPr="00D27FA0">
        <w:t>Dictionary, note 2</w:t>
      </w:r>
      <w:bookmarkEnd w:id="245"/>
    </w:p>
    <w:p w14:paraId="77DF58AB" w14:textId="77777777" w:rsidR="00237789" w:rsidRPr="00D27FA0" w:rsidRDefault="00237789" w:rsidP="00237789">
      <w:pPr>
        <w:pStyle w:val="direction"/>
        <w:rPr>
          <w:iCs/>
        </w:rPr>
      </w:pPr>
      <w:r w:rsidRPr="00D27FA0">
        <w:t>insert</w:t>
      </w:r>
    </w:p>
    <w:p w14:paraId="4E59873D" w14:textId="29025DAF"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 authority</w:t>
      </w:r>
    </w:p>
    <w:p w14:paraId="5BA61762" w14:textId="6A28599A"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territory-owned corporation</w:t>
      </w:r>
    </w:p>
    <w:p w14:paraId="0DDBFDD8" w14:textId="77777777" w:rsidR="00237789" w:rsidRPr="00D27FA0" w:rsidRDefault="00237789" w:rsidP="00237789">
      <w:pPr>
        <w:pStyle w:val="aExplanHeading"/>
      </w:pPr>
      <w:r w:rsidRPr="00D27FA0">
        <w:t>Explanatory note</w:t>
      </w:r>
    </w:p>
    <w:p w14:paraId="7D624431" w14:textId="7735C74C" w:rsidR="00237789" w:rsidRPr="00D27FA0" w:rsidRDefault="00237789" w:rsidP="00237789">
      <w:pPr>
        <w:pStyle w:val="aExplanText"/>
      </w:pPr>
      <w:r w:rsidRPr="00D27FA0">
        <w:t xml:space="preserve">Dictionary, note 2 lists examples of terms used in the Act that are defined in the </w:t>
      </w:r>
      <w:hyperlink r:id="rId172"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173" w:tooltip="A2001-14" w:history="1">
        <w:r w:rsidR="00D45C3E" w:rsidRPr="00D45C3E">
          <w:rPr>
            <w:rStyle w:val="charCitHyperlinkAbbrev"/>
          </w:rPr>
          <w:t>Legislation</w:t>
        </w:r>
        <w:r w:rsidR="00F836B4">
          <w:rPr>
            <w:rStyle w:val="charCitHyperlinkAbbrev"/>
          </w:rPr>
          <w:t> </w:t>
        </w:r>
        <w:r w:rsidR="00D45C3E" w:rsidRPr="00D45C3E">
          <w:rPr>
            <w:rStyle w:val="charCitHyperlinkAbbrev"/>
          </w:rPr>
          <w:t>Act</w:t>
        </w:r>
      </w:hyperlink>
      <w:r w:rsidRPr="00D27FA0">
        <w:t>, dictionary, part 1.</w:t>
      </w:r>
    </w:p>
    <w:p w14:paraId="52F5C7E3" w14:textId="3EAC1181" w:rsidR="00237789" w:rsidRPr="00A77F8B" w:rsidRDefault="00A77F8B" w:rsidP="00A77F8B">
      <w:pPr>
        <w:pStyle w:val="Sched-Part"/>
      </w:pPr>
      <w:bookmarkStart w:id="246" w:name="_Toc200548223"/>
      <w:r w:rsidRPr="00A77F8B">
        <w:rPr>
          <w:rStyle w:val="CharPartNo"/>
        </w:rPr>
        <w:lastRenderedPageBreak/>
        <w:t>Part 3.51</w:t>
      </w:r>
      <w:r w:rsidRPr="00D27FA0">
        <w:tab/>
      </w:r>
      <w:r w:rsidR="00237789" w:rsidRPr="00A77F8B">
        <w:rPr>
          <w:rStyle w:val="CharPartText"/>
        </w:rPr>
        <w:t>Lands Acquisition Act 1994</w:t>
      </w:r>
      <w:bookmarkEnd w:id="246"/>
    </w:p>
    <w:p w14:paraId="6555D223" w14:textId="6EC96171" w:rsidR="00684B6C" w:rsidRPr="00D27FA0" w:rsidRDefault="00A77F8B" w:rsidP="00A77F8B">
      <w:pPr>
        <w:pStyle w:val="ShadedSchClause"/>
      </w:pPr>
      <w:bookmarkStart w:id="247" w:name="_Toc200548224"/>
      <w:r w:rsidRPr="00A77F8B">
        <w:rPr>
          <w:rStyle w:val="CharSectNo"/>
        </w:rPr>
        <w:t>[3.173]</w:t>
      </w:r>
      <w:r w:rsidRPr="00D27FA0">
        <w:tab/>
      </w:r>
      <w:r w:rsidR="00684B6C" w:rsidRPr="00D27FA0">
        <w:t>Section 18 (3)</w:t>
      </w:r>
      <w:bookmarkEnd w:id="247"/>
    </w:p>
    <w:p w14:paraId="2ABFF2EE" w14:textId="77777777" w:rsidR="00684B6C" w:rsidRPr="00D27FA0" w:rsidRDefault="00684B6C" w:rsidP="00684B6C">
      <w:pPr>
        <w:pStyle w:val="direction"/>
      </w:pPr>
      <w:r w:rsidRPr="00D27FA0">
        <w:t>omit</w:t>
      </w:r>
    </w:p>
    <w:p w14:paraId="20D76A68" w14:textId="77777777" w:rsidR="00684B6C" w:rsidRPr="00D27FA0" w:rsidRDefault="00684B6C" w:rsidP="009D241F">
      <w:pPr>
        <w:pStyle w:val="Amainreturn"/>
        <w:keepNext/>
      </w:pPr>
      <w:r w:rsidRPr="00D27FA0">
        <w:t>Territory land</w:t>
      </w:r>
    </w:p>
    <w:p w14:paraId="0319D860" w14:textId="77777777" w:rsidR="00684B6C" w:rsidRPr="00D27FA0" w:rsidRDefault="00684B6C" w:rsidP="009D241F">
      <w:pPr>
        <w:pStyle w:val="direction"/>
      </w:pPr>
      <w:r w:rsidRPr="00D27FA0">
        <w:t>substitute</w:t>
      </w:r>
    </w:p>
    <w:p w14:paraId="118E7E05" w14:textId="13A98906" w:rsidR="00684B6C" w:rsidRPr="00D27FA0" w:rsidRDefault="00684B6C" w:rsidP="009D241F">
      <w:pPr>
        <w:pStyle w:val="Amainreturn"/>
        <w:keepNext/>
      </w:pPr>
      <w:r w:rsidRPr="00D27FA0">
        <w:t>territory land</w:t>
      </w:r>
    </w:p>
    <w:p w14:paraId="6D2F7B79" w14:textId="77777777" w:rsidR="00684B6C" w:rsidRPr="00D27FA0" w:rsidRDefault="00684B6C" w:rsidP="00684B6C">
      <w:pPr>
        <w:pStyle w:val="aExplanHeading"/>
      </w:pPr>
      <w:r w:rsidRPr="00D27FA0">
        <w:t>Explanatory note</w:t>
      </w:r>
    </w:p>
    <w:p w14:paraId="6DDB6510" w14:textId="6D0AAE60" w:rsidR="00684B6C" w:rsidRPr="00D27FA0" w:rsidRDefault="00684B6C" w:rsidP="00684B6C">
      <w:pPr>
        <w:pStyle w:val="aExplanText"/>
      </w:pPr>
      <w:r w:rsidRPr="00D27FA0">
        <w:t>This amendment updates language in line with current legislative drafting practice.</w:t>
      </w:r>
    </w:p>
    <w:p w14:paraId="3A022E40" w14:textId="44182ED4" w:rsidR="00237789" w:rsidRPr="00D27FA0" w:rsidRDefault="00A77F8B" w:rsidP="00A77F8B">
      <w:pPr>
        <w:pStyle w:val="ShadedSchClause"/>
      </w:pPr>
      <w:bookmarkStart w:id="248" w:name="_Toc200548225"/>
      <w:r w:rsidRPr="00A77F8B">
        <w:rPr>
          <w:rStyle w:val="CharSectNo"/>
        </w:rPr>
        <w:t>[3.174]</w:t>
      </w:r>
      <w:r w:rsidRPr="00D27FA0">
        <w:tab/>
      </w:r>
      <w:r w:rsidR="00237789" w:rsidRPr="00D27FA0">
        <w:t>Section 32 (2) (c) etc</w:t>
      </w:r>
      <w:bookmarkEnd w:id="248"/>
    </w:p>
    <w:p w14:paraId="00B51E7A" w14:textId="77777777" w:rsidR="00237789" w:rsidRPr="00D27FA0" w:rsidRDefault="00237789" w:rsidP="00237789">
      <w:pPr>
        <w:pStyle w:val="direction"/>
      </w:pPr>
      <w:r w:rsidRPr="00D27FA0">
        <w:t>omit</w:t>
      </w:r>
    </w:p>
    <w:p w14:paraId="3F5EDDE6" w14:textId="77777777" w:rsidR="00237789" w:rsidRPr="00D27FA0" w:rsidRDefault="00237789" w:rsidP="00237789">
      <w:pPr>
        <w:pStyle w:val="Amainreturn"/>
      </w:pPr>
      <w:r w:rsidRPr="00D27FA0">
        <w:t>Territory authority</w:t>
      </w:r>
    </w:p>
    <w:p w14:paraId="3573A782" w14:textId="77777777" w:rsidR="00237789" w:rsidRPr="00D27FA0" w:rsidRDefault="00237789" w:rsidP="00237789">
      <w:pPr>
        <w:pStyle w:val="direction"/>
        <w:rPr>
          <w:iCs/>
        </w:rPr>
      </w:pPr>
      <w:r w:rsidRPr="00D27FA0">
        <w:t>substitute</w:t>
      </w:r>
    </w:p>
    <w:p w14:paraId="30EDFB32" w14:textId="77777777" w:rsidR="00237789" w:rsidRPr="00D27FA0" w:rsidRDefault="00237789" w:rsidP="00237789">
      <w:pPr>
        <w:pStyle w:val="Amainreturn"/>
      </w:pPr>
      <w:r w:rsidRPr="00D27FA0">
        <w:t>territory authority</w:t>
      </w:r>
    </w:p>
    <w:p w14:paraId="34CA8641" w14:textId="77777777" w:rsidR="00237789" w:rsidRPr="00D27FA0" w:rsidRDefault="00237789" w:rsidP="00237789">
      <w:pPr>
        <w:pStyle w:val="direction"/>
      </w:pPr>
      <w:r w:rsidRPr="00D27FA0">
        <w:t>in</w:t>
      </w:r>
    </w:p>
    <w:p w14:paraId="588D4454" w14:textId="55F571B6"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32 (2) (c)</w:t>
      </w:r>
    </w:p>
    <w:p w14:paraId="44C0620C" w14:textId="5BA7F882" w:rsidR="00A0683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A06839" w:rsidRPr="00D27FA0">
        <w:t>section 99, heading</w:t>
      </w:r>
    </w:p>
    <w:p w14:paraId="3E8326C1" w14:textId="7D12F758"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99</w:t>
      </w:r>
    </w:p>
    <w:p w14:paraId="48728498" w14:textId="7570A265"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 xml:space="preserve">section 104 (4), definition of </w:t>
      </w:r>
      <w:r w:rsidR="00237789" w:rsidRPr="00D45C3E">
        <w:rPr>
          <w:rStyle w:val="charBoldItals"/>
        </w:rPr>
        <w:t>relevant land</w:t>
      </w:r>
      <w:r w:rsidR="00237789" w:rsidRPr="00D27FA0">
        <w:rPr>
          <w:b/>
        </w:rPr>
        <w:t xml:space="preserve"> </w:t>
      </w:r>
    </w:p>
    <w:p w14:paraId="6C5583D2" w14:textId="73E36398"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rPr>
          <w:bCs/>
        </w:rPr>
        <w:t xml:space="preserve">section </w:t>
      </w:r>
      <w:r w:rsidR="00237789" w:rsidRPr="00D27FA0">
        <w:t>116 (1) (b)</w:t>
      </w:r>
    </w:p>
    <w:p w14:paraId="27AF0FDE" w14:textId="77777777" w:rsidR="00237789" w:rsidRPr="00D27FA0" w:rsidRDefault="00237789" w:rsidP="00237789">
      <w:pPr>
        <w:pStyle w:val="aExplanHeading"/>
      </w:pPr>
      <w:r w:rsidRPr="00D27FA0">
        <w:t>Explanatory note</w:t>
      </w:r>
    </w:p>
    <w:p w14:paraId="020085CE" w14:textId="77777777" w:rsidR="00237789" w:rsidRPr="00D27FA0" w:rsidRDefault="00237789" w:rsidP="00237789">
      <w:pPr>
        <w:pStyle w:val="aExplanText"/>
      </w:pPr>
      <w:r w:rsidRPr="00D27FA0">
        <w:t>This amendment updates language in line with current legislative drafting practice.</w:t>
      </w:r>
    </w:p>
    <w:p w14:paraId="1EDA2818" w14:textId="4D55E949" w:rsidR="00BA440B" w:rsidRPr="00D27FA0" w:rsidRDefault="00A77F8B" w:rsidP="00A77F8B">
      <w:pPr>
        <w:pStyle w:val="ShadedSchClause"/>
      </w:pPr>
      <w:bookmarkStart w:id="249" w:name="_Toc200548226"/>
      <w:r w:rsidRPr="00A77F8B">
        <w:rPr>
          <w:rStyle w:val="CharSectNo"/>
        </w:rPr>
        <w:lastRenderedPageBreak/>
        <w:t>[3.175]</w:t>
      </w:r>
      <w:r w:rsidRPr="00D27FA0">
        <w:tab/>
      </w:r>
      <w:r w:rsidR="00BA440B" w:rsidRPr="00D27FA0">
        <w:t>Dictionary, note 2</w:t>
      </w:r>
      <w:bookmarkEnd w:id="249"/>
    </w:p>
    <w:p w14:paraId="3240E3DB" w14:textId="670E3494" w:rsidR="00BA440B" w:rsidRPr="00D27FA0" w:rsidRDefault="00BA440B" w:rsidP="00BA440B">
      <w:pPr>
        <w:pStyle w:val="direction"/>
      </w:pPr>
      <w:r w:rsidRPr="00D27FA0">
        <w:t>omit</w:t>
      </w:r>
    </w:p>
    <w:p w14:paraId="7E7218CE" w14:textId="2396054C" w:rsidR="00BA440B"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BA440B" w:rsidRPr="00D27FA0">
        <w:t>territory authority</w:t>
      </w:r>
    </w:p>
    <w:p w14:paraId="7A2E8547" w14:textId="77777777" w:rsidR="00BA440B" w:rsidRPr="00D27FA0" w:rsidRDefault="00BA440B" w:rsidP="00BA440B">
      <w:pPr>
        <w:pStyle w:val="aExplanHeading"/>
      </w:pPr>
      <w:r w:rsidRPr="00D27FA0">
        <w:t>Explanatory note</w:t>
      </w:r>
    </w:p>
    <w:p w14:paraId="6B914B58" w14:textId="5465FB58" w:rsidR="00B917CC" w:rsidRPr="00D27FA0" w:rsidRDefault="00B917CC" w:rsidP="00B917CC">
      <w:pPr>
        <w:pStyle w:val="aExplanText"/>
      </w:pPr>
      <w:r w:rsidRPr="00D27FA0">
        <w:t xml:space="preserve">This amendment omits a redundant dot point. The term ‘territory authority’ is defined in the </w:t>
      </w:r>
      <w:hyperlink r:id="rId174" w:tooltip="A1994-42" w:history="1">
        <w:r w:rsidR="00D45C3E" w:rsidRPr="00D45C3E">
          <w:rPr>
            <w:rStyle w:val="charCitHyperlinkItal"/>
          </w:rPr>
          <w:t>Lands Acquisition Act 1994</w:t>
        </w:r>
      </w:hyperlink>
      <w:r w:rsidR="009316B4" w:rsidRPr="00D27FA0">
        <w:t>,</w:t>
      </w:r>
      <w:r w:rsidRPr="00D27FA0">
        <w:t xml:space="preserve"> dictionary.</w:t>
      </w:r>
    </w:p>
    <w:p w14:paraId="528F28F6" w14:textId="0E385EB5" w:rsidR="00D0314E" w:rsidRPr="00D27FA0" w:rsidRDefault="00A77F8B" w:rsidP="00A77F8B">
      <w:pPr>
        <w:pStyle w:val="ShadedSchClause"/>
      </w:pPr>
      <w:bookmarkStart w:id="250" w:name="_Toc200548227"/>
      <w:r w:rsidRPr="00A77F8B">
        <w:rPr>
          <w:rStyle w:val="CharSectNo"/>
        </w:rPr>
        <w:t>[3.176]</w:t>
      </w:r>
      <w:r w:rsidRPr="00D27FA0">
        <w:tab/>
      </w:r>
      <w:r w:rsidR="00D0314E" w:rsidRPr="00D27FA0">
        <w:t>Dictionary, note 2</w:t>
      </w:r>
      <w:bookmarkEnd w:id="250"/>
    </w:p>
    <w:p w14:paraId="59234280" w14:textId="77777777" w:rsidR="00D0314E" w:rsidRPr="00D27FA0" w:rsidRDefault="00D0314E" w:rsidP="00D0314E">
      <w:pPr>
        <w:pStyle w:val="direction"/>
      </w:pPr>
      <w:r w:rsidRPr="00D27FA0">
        <w:t>insert</w:t>
      </w:r>
    </w:p>
    <w:p w14:paraId="38BB203C" w14:textId="4DD20C8D" w:rsidR="00D0314E"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D0314E" w:rsidRPr="00D27FA0">
        <w:t>territory law</w:t>
      </w:r>
    </w:p>
    <w:p w14:paraId="7DD081AC" w14:textId="77777777" w:rsidR="00D0314E" w:rsidRPr="00D27FA0" w:rsidRDefault="00D0314E" w:rsidP="00D0314E">
      <w:pPr>
        <w:pStyle w:val="aExplanHeading"/>
      </w:pPr>
      <w:r w:rsidRPr="00D27FA0">
        <w:t>Explanatory note</w:t>
      </w:r>
    </w:p>
    <w:p w14:paraId="430BA88F" w14:textId="66607837" w:rsidR="00D0314E" w:rsidRPr="00D27FA0" w:rsidRDefault="00D0314E" w:rsidP="00D0314E">
      <w:pPr>
        <w:pStyle w:val="aExplanText"/>
      </w:pPr>
      <w:r w:rsidRPr="00D27FA0">
        <w:t xml:space="preserve">Dictionary, note 2 lists examples of terms used in the Act that are defined in the </w:t>
      </w:r>
      <w:hyperlink r:id="rId175"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76" w:tooltip="A2001-14" w:history="1">
        <w:r w:rsidR="00D45C3E" w:rsidRPr="00D45C3E">
          <w:rPr>
            <w:rStyle w:val="charCitHyperlinkAbbrev"/>
          </w:rPr>
          <w:t>Legislation</w:t>
        </w:r>
        <w:r w:rsidR="00F836B4">
          <w:rPr>
            <w:rStyle w:val="charCitHyperlinkAbbrev"/>
          </w:rPr>
          <w:t> </w:t>
        </w:r>
        <w:r w:rsidR="00D45C3E" w:rsidRPr="00D45C3E">
          <w:rPr>
            <w:rStyle w:val="charCitHyperlinkAbbrev"/>
          </w:rPr>
          <w:t>Act</w:t>
        </w:r>
      </w:hyperlink>
      <w:r w:rsidRPr="00D27FA0">
        <w:t>, dictionary, part 1.</w:t>
      </w:r>
    </w:p>
    <w:p w14:paraId="1DA7CE0C" w14:textId="63083B26" w:rsidR="00684B6C" w:rsidRPr="00D27FA0" w:rsidRDefault="00A77F8B" w:rsidP="00A77F8B">
      <w:pPr>
        <w:pStyle w:val="ShadedSchClause"/>
      </w:pPr>
      <w:bookmarkStart w:id="251" w:name="_Toc200548228"/>
      <w:r w:rsidRPr="00A77F8B">
        <w:rPr>
          <w:rStyle w:val="CharSectNo"/>
        </w:rPr>
        <w:t>[3.177]</w:t>
      </w:r>
      <w:r w:rsidRPr="00D27FA0">
        <w:tab/>
      </w:r>
      <w:r w:rsidR="00684B6C" w:rsidRPr="00D27FA0">
        <w:t xml:space="preserve">Dictionary, definition of </w:t>
      </w:r>
      <w:r w:rsidR="00684B6C" w:rsidRPr="00D45C3E">
        <w:rPr>
          <w:rStyle w:val="charItals"/>
        </w:rPr>
        <w:t>land</w:t>
      </w:r>
      <w:bookmarkEnd w:id="251"/>
    </w:p>
    <w:p w14:paraId="4998717C" w14:textId="49944075" w:rsidR="00684B6C" w:rsidRPr="00D27FA0" w:rsidRDefault="00684B6C" w:rsidP="00684B6C">
      <w:pPr>
        <w:pStyle w:val="direction"/>
      </w:pPr>
      <w:r w:rsidRPr="00D27FA0">
        <w:t>omit</w:t>
      </w:r>
    </w:p>
    <w:p w14:paraId="70729A58" w14:textId="6076ACEB" w:rsidR="00684B6C" w:rsidRPr="00D27FA0" w:rsidRDefault="00684B6C" w:rsidP="00684B6C">
      <w:pPr>
        <w:pStyle w:val="Amainreturn"/>
      </w:pPr>
      <w:r w:rsidRPr="00D27FA0">
        <w:t>Territory land</w:t>
      </w:r>
    </w:p>
    <w:p w14:paraId="4C62607A" w14:textId="751C14BD" w:rsidR="00684B6C" w:rsidRPr="00D27FA0" w:rsidRDefault="00684B6C" w:rsidP="00684B6C">
      <w:pPr>
        <w:pStyle w:val="direction"/>
      </w:pPr>
      <w:r w:rsidRPr="00D27FA0">
        <w:t>substitute</w:t>
      </w:r>
    </w:p>
    <w:p w14:paraId="3438191A" w14:textId="483456DB" w:rsidR="00684B6C" w:rsidRPr="00D27FA0" w:rsidRDefault="00684B6C" w:rsidP="00684B6C">
      <w:pPr>
        <w:pStyle w:val="Amainreturn"/>
      </w:pPr>
      <w:r w:rsidRPr="00D27FA0">
        <w:t>territory land</w:t>
      </w:r>
    </w:p>
    <w:p w14:paraId="0DED75C9" w14:textId="77777777" w:rsidR="00684B6C" w:rsidRPr="00D27FA0" w:rsidRDefault="00684B6C" w:rsidP="00684B6C">
      <w:pPr>
        <w:pStyle w:val="aExplanHeading"/>
      </w:pPr>
      <w:r w:rsidRPr="00D27FA0">
        <w:t>Explanatory note</w:t>
      </w:r>
    </w:p>
    <w:p w14:paraId="69CC4EB3" w14:textId="77777777" w:rsidR="00684B6C" w:rsidRPr="00D27FA0" w:rsidRDefault="00684B6C" w:rsidP="00684B6C">
      <w:pPr>
        <w:pStyle w:val="aExplanText"/>
      </w:pPr>
      <w:r w:rsidRPr="00D27FA0">
        <w:t>This amendment updates language in line with current legislative drafting practice.</w:t>
      </w:r>
    </w:p>
    <w:p w14:paraId="6919CE41" w14:textId="5707D877" w:rsidR="00237789" w:rsidRPr="00D27FA0" w:rsidRDefault="00A77F8B" w:rsidP="00A77F8B">
      <w:pPr>
        <w:pStyle w:val="ShadedSchClause"/>
      </w:pPr>
      <w:bookmarkStart w:id="252" w:name="_Toc200548229"/>
      <w:r w:rsidRPr="00A77F8B">
        <w:rPr>
          <w:rStyle w:val="CharSectNo"/>
        </w:rPr>
        <w:lastRenderedPageBreak/>
        <w:t>[3.178]</w:t>
      </w:r>
      <w:r w:rsidRPr="00D27FA0">
        <w:tab/>
      </w:r>
      <w:r w:rsidR="00237789" w:rsidRPr="00D27FA0">
        <w:t xml:space="preserve">Dictionary, definition of </w:t>
      </w:r>
      <w:r w:rsidR="00237789" w:rsidRPr="00D45C3E">
        <w:rPr>
          <w:rStyle w:val="charItals"/>
        </w:rPr>
        <w:t>Territory authority</w:t>
      </w:r>
      <w:bookmarkEnd w:id="252"/>
    </w:p>
    <w:p w14:paraId="1E0A8A14" w14:textId="77777777" w:rsidR="00237789" w:rsidRPr="00D27FA0" w:rsidRDefault="00237789" w:rsidP="00237789">
      <w:pPr>
        <w:pStyle w:val="direction"/>
        <w:rPr>
          <w:iCs/>
        </w:rPr>
      </w:pPr>
      <w:r w:rsidRPr="00D27FA0">
        <w:t>substitute</w:t>
      </w:r>
    </w:p>
    <w:p w14:paraId="155FF26A" w14:textId="70DE6C09" w:rsidR="00237789" w:rsidRPr="00D27FA0" w:rsidRDefault="00237789" w:rsidP="009D241F">
      <w:pPr>
        <w:pStyle w:val="aDef"/>
        <w:keepNext/>
      </w:pPr>
      <w:r w:rsidRPr="00D45C3E">
        <w:rPr>
          <w:rStyle w:val="charBoldItals"/>
        </w:rPr>
        <w:t>territory authority</w:t>
      </w:r>
      <w:r w:rsidR="00771D0D" w:rsidRPr="00D27FA0">
        <w:t xml:space="preserve"> </w:t>
      </w:r>
      <w:r w:rsidRPr="00D27FA0">
        <w:t>means an authority incorporated under a territory law, but does not include a body declared by regulation not to be a territory authority.</w:t>
      </w:r>
    </w:p>
    <w:p w14:paraId="1CE39B7C" w14:textId="77777777" w:rsidR="00237789" w:rsidRPr="00D27FA0" w:rsidRDefault="00237789" w:rsidP="00237789">
      <w:pPr>
        <w:pStyle w:val="aExplanHeading"/>
      </w:pPr>
      <w:r w:rsidRPr="00D27FA0">
        <w:t>Explanatory note</w:t>
      </w:r>
    </w:p>
    <w:p w14:paraId="62D0A8C1" w14:textId="77777777" w:rsidR="00237789" w:rsidRPr="00D27FA0" w:rsidRDefault="00237789" w:rsidP="00237789">
      <w:pPr>
        <w:pStyle w:val="aExplanText"/>
      </w:pPr>
      <w:r w:rsidRPr="00D27FA0">
        <w:t>This amendment updates language in line with current legislative drafting practice.</w:t>
      </w:r>
    </w:p>
    <w:p w14:paraId="09AFC1E7" w14:textId="08699F10" w:rsidR="00684B6C" w:rsidRPr="00D45C3E" w:rsidRDefault="00A77F8B" w:rsidP="00A77F8B">
      <w:pPr>
        <w:pStyle w:val="ShadedSchClause"/>
        <w:rPr>
          <w:rStyle w:val="charItals"/>
        </w:rPr>
      </w:pPr>
      <w:bookmarkStart w:id="253" w:name="_Toc200548230"/>
      <w:r w:rsidRPr="00A77F8B">
        <w:rPr>
          <w:rStyle w:val="CharSectNo"/>
        </w:rPr>
        <w:t>[3.179]</w:t>
      </w:r>
      <w:r w:rsidRPr="00D45C3E">
        <w:rPr>
          <w:rStyle w:val="charItals"/>
          <w:i w:val="0"/>
        </w:rPr>
        <w:tab/>
      </w:r>
      <w:r w:rsidR="00684B6C" w:rsidRPr="00D27FA0">
        <w:t xml:space="preserve">Further amendments, mentions of </w:t>
      </w:r>
      <w:r w:rsidR="00684B6C" w:rsidRPr="00D45C3E">
        <w:rPr>
          <w:rStyle w:val="charItals"/>
        </w:rPr>
        <w:t>Territory law</w:t>
      </w:r>
      <w:bookmarkEnd w:id="253"/>
    </w:p>
    <w:p w14:paraId="36AE6AB9" w14:textId="77777777" w:rsidR="00684B6C" w:rsidRPr="00D27FA0" w:rsidRDefault="00684B6C" w:rsidP="00684B6C">
      <w:pPr>
        <w:pStyle w:val="direction"/>
      </w:pPr>
      <w:r w:rsidRPr="00D27FA0">
        <w:t>omit</w:t>
      </w:r>
    </w:p>
    <w:p w14:paraId="5C4110B3" w14:textId="77777777" w:rsidR="00684B6C" w:rsidRPr="00D27FA0" w:rsidRDefault="00684B6C" w:rsidP="00684B6C">
      <w:pPr>
        <w:pStyle w:val="Amainreturn"/>
      </w:pPr>
      <w:r w:rsidRPr="00D27FA0">
        <w:t>Territory law</w:t>
      </w:r>
    </w:p>
    <w:p w14:paraId="472A8688" w14:textId="77777777" w:rsidR="00684B6C" w:rsidRPr="00D27FA0" w:rsidRDefault="00684B6C" w:rsidP="00684B6C">
      <w:pPr>
        <w:pStyle w:val="direction"/>
      </w:pPr>
      <w:r w:rsidRPr="00D27FA0">
        <w:t>substitute</w:t>
      </w:r>
    </w:p>
    <w:p w14:paraId="4577F1A3" w14:textId="77777777" w:rsidR="00684B6C" w:rsidRPr="00D27FA0" w:rsidRDefault="00684B6C" w:rsidP="00684B6C">
      <w:pPr>
        <w:pStyle w:val="Amainreturn"/>
      </w:pPr>
      <w:r w:rsidRPr="00D27FA0">
        <w:t>territory law</w:t>
      </w:r>
    </w:p>
    <w:p w14:paraId="257DD913" w14:textId="77777777" w:rsidR="00684B6C" w:rsidRPr="00D27FA0" w:rsidRDefault="00684B6C" w:rsidP="00684B6C">
      <w:pPr>
        <w:pStyle w:val="direction"/>
      </w:pPr>
      <w:r w:rsidRPr="00D27FA0">
        <w:t>in</w:t>
      </w:r>
    </w:p>
    <w:p w14:paraId="67FD8617" w14:textId="35C2ACBD"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5</w:t>
      </w:r>
    </w:p>
    <w:p w14:paraId="040E188B" w14:textId="7C467350"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18</w:t>
      </w:r>
    </w:p>
    <w:p w14:paraId="2BD04D76" w14:textId="6C185374"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31</w:t>
      </w:r>
    </w:p>
    <w:p w14:paraId="71386DD9" w14:textId="2C87AD83"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32</w:t>
      </w:r>
    </w:p>
    <w:p w14:paraId="14229781" w14:textId="412E693A" w:rsidR="00684B6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84B6C" w:rsidRPr="00D27FA0">
        <w:t>section 98</w:t>
      </w:r>
    </w:p>
    <w:p w14:paraId="1CDB10B3" w14:textId="77777777" w:rsidR="00684B6C" w:rsidRPr="00D27FA0" w:rsidRDefault="00684B6C" w:rsidP="00684B6C">
      <w:pPr>
        <w:pStyle w:val="aExplanHeading"/>
      </w:pPr>
      <w:r w:rsidRPr="00D27FA0">
        <w:t>Explanatory note</w:t>
      </w:r>
    </w:p>
    <w:p w14:paraId="1B1C680A" w14:textId="77777777" w:rsidR="00684B6C" w:rsidRPr="00D27FA0" w:rsidRDefault="00684B6C" w:rsidP="00684B6C">
      <w:pPr>
        <w:pStyle w:val="aExplanText"/>
      </w:pPr>
      <w:r w:rsidRPr="00D27FA0">
        <w:t>This amendment updates language in line with current legislative drafting practice.</w:t>
      </w:r>
    </w:p>
    <w:p w14:paraId="3FEE1E4A" w14:textId="298728A1" w:rsidR="00CD4335" w:rsidRPr="00A77F8B" w:rsidRDefault="00A77F8B" w:rsidP="00A77F8B">
      <w:pPr>
        <w:pStyle w:val="Sched-Part"/>
      </w:pPr>
      <w:bookmarkStart w:id="254" w:name="_Toc200548231"/>
      <w:r w:rsidRPr="00A77F8B">
        <w:rPr>
          <w:rStyle w:val="CharPartNo"/>
        </w:rPr>
        <w:lastRenderedPageBreak/>
        <w:t>Part 3.52</w:t>
      </w:r>
      <w:r w:rsidRPr="00D27FA0">
        <w:tab/>
      </w:r>
      <w:r w:rsidR="00CD4335" w:rsidRPr="00A77F8B">
        <w:rPr>
          <w:rStyle w:val="CharPartText"/>
        </w:rPr>
        <w:t>Law Officers Act 2011</w:t>
      </w:r>
      <w:bookmarkEnd w:id="254"/>
    </w:p>
    <w:p w14:paraId="2D0CE569" w14:textId="23951659" w:rsidR="00CD4335" w:rsidRPr="00D27FA0" w:rsidRDefault="00A77F8B" w:rsidP="00A77F8B">
      <w:pPr>
        <w:pStyle w:val="ShadedSchClause"/>
      </w:pPr>
      <w:bookmarkStart w:id="255" w:name="_Toc200548232"/>
      <w:r w:rsidRPr="00A77F8B">
        <w:rPr>
          <w:rStyle w:val="CharSectNo"/>
        </w:rPr>
        <w:t>[3.180]</w:t>
      </w:r>
      <w:r w:rsidRPr="00D27FA0">
        <w:tab/>
      </w:r>
      <w:r w:rsidR="00CD4335" w:rsidRPr="00D27FA0">
        <w:t>Section 19 (1) (a)</w:t>
      </w:r>
      <w:bookmarkEnd w:id="255"/>
    </w:p>
    <w:p w14:paraId="62C9AF87" w14:textId="77777777" w:rsidR="00CD4335" w:rsidRPr="00D27FA0" w:rsidRDefault="00CD4335" w:rsidP="00CD4335">
      <w:pPr>
        <w:pStyle w:val="direction"/>
      </w:pPr>
      <w:r w:rsidRPr="00D27FA0">
        <w:t>omit</w:t>
      </w:r>
    </w:p>
    <w:p w14:paraId="6E5FCBB2" w14:textId="77777777" w:rsidR="00CD4335" w:rsidRPr="00D27FA0" w:rsidRDefault="00CD4335" w:rsidP="009D241F">
      <w:pPr>
        <w:pStyle w:val="Amainreturn"/>
        <w:keepNext/>
      </w:pPr>
      <w:r w:rsidRPr="00D27FA0">
        <w:t>practice</w:t>
      </w:r>
    </w:p>
    <w:p w14:paraId="6C165CF4" w14:textId="77777777" w:rsidR="00CD4335" w:rsidRPr="00D27FA0" w:rsidRDefault="00CD4335" w:rsidP="00CD4335">
      <w:pPr>
        <w:pStyle w:val="direction"/>
      </w:pPr>
      <w:r w:rsidRPr="00D27FA0">
        <w:t>substitute</w:t>
      </w:r>
    </w:p>
    <w:p w14:paraId="30F8EF0F" w14:textId="77777777" w:rsidR="00CD4335" w:rsidRPr="00D27FA0" w:rsidRDefault="00CD4335" w:rsidP="00CD4335">
      <w:pPr>
        <w:pStyle w:val="Amainreturn"/>
      </w:pPr>
      <w:r w:rsidRPr="00D27FA0">
        <w:t>practise</w:t>
      </w:r>
    </w:p>
    <w:p w14:paraId="58F7D403" w14:textId="77777777" w:rsidR="00CD4335" w:rsidRPr="00D27FA0" w:rsidRDefault="00CD4335" w:rsidP="00CD4335">
      <w:pPr>
        <w:pStyle w:val="aExplanHeading"/>
      </w:pPr>
      <w:r w:rsidRPr="00D27FA0">
        <w:t>Explanatory note</w:t>
      </w:r>
    </w:p>
    <w:p w14:paraId="368D4E75" w14:textId="77777777" w:rsidR="00CD4335" w:rsidRPr="00D27FA0" w:rsidRDefault="00CD4335" w:rsidP="00CD4335">
      <w:pPr>
        <w:pStyle w:val="aExplanText"/>
      </w:pPr>
      <w:r w:rsidRPr="00D27FA0">
        <w:t>This amendment corrects a minor typographical error.</w:t>
      </w:r>
    </w:p>
    <w:p w14:paraId="3BC94ECF" w14:textId="699C1316" w:rsidR="00CD4335" w:rsidRPr="00A77F8B" w:rsidRDefault="00A77F8B" w:rsidP="00A77F8B">
      <w:pPr>
        <w:pStyle w:val="Sched-Part"/>
      </w:pPr>
      <w:bookmarkStart w:id="256" w:name="_Toc200548233"/>
      <w:r w:rsidRPr="00A77F8B">
        <w:rPr>
          <w:rStyle w:val="CharPartNo"/>
        </w:rPr>
        <w:t>Part 3.53</w:t>
      </w:r>
      <w:r w:rsidRPr="00D27FA0">
        <w:tab/>
      </w:r>
      <w:r w:rsidR="00CD4335" w:rsidRPr="00A77F8B">
        <w:rPr>
          <w:rStyle w:val="CharPartText"/>
        </w:rPr>
        <w:t>Leases (Commercial and Retail) Regulation 2002</w:t>
      </w:r>
      <w:bookmarkEnd w:id="256"/>
    </w:p>
    <w:p w14:paraId="34E1400E" w14:textId="503A5A03" w:rsidR="00CD4335" w:rsidRPr="00D27FA0" w:rsidRDefault="00A77F8B" w:rsidP="00A77F8B">
      <w:pPr>
        <w:pStyle w:val="ShadedSchClause"/>
      </w:pPr>
      <w:bookmarkStart w:id="257" w:name="_Toc200548234"/>
      <w:r w:rsidRPr="00A77F8B">
        <w:rPr>
          <w:rStyle w:val="CharSectNo"/>
        </w:rPr>
        <w:t>[3.181]</w:t>
      </w:r>
      <w:r w:rsidRPr="00D27FA0">
        <w:tab/>
      </w:r>
      <w:r w:rsidR="00CD4335" w:rsidRPr="00D27FA0">
        <w:t>Section 4 (1) (d)</w:t>
      </w:r>
      <w:bookmarkEnd w:id="257"/>
    </w:p>
    <w:p w14:paraId="40631F4B" w14:textId="77777777" w:rsidR="00CD4335" w:rsidRPr="00D27FA0" w:rsidRDefault="00CD4335" w:rsidP="00CD4335">
      <w:pPr>
        <w:pStyle w:val="direction"/>
      </w:pPr>
      <w:r w:rsidRPr="00D27FA0">
        <w:t>omit</w:t>
      </w:r>
    </w:p>
    <w:p w14:paraId="35B461A7" w14:textId="77777777" w:rsidR="00CD4335" w:rsidRPr="00D27FA0" w:rsidRDefault="00CD4335" w:rsidP="00CD4335">
      <w:pPr>
        <w:pStyle w:val="Amainreturn"/>
      </w:pPr>
      <w:r w:rsidRPr="00D27FA0">
        <w:t>existence</w:t>
      </w:r>
    </w:p>
    <w:p w14:paraId="6413229A" w14:textId="77777777" w:rsidR="00CD4335" w:rsidRPr="00D27FA0" w:rsidRDefault="00CD4335" w:rsidP="00CD4335">
      <w:pPr>
        <w:pStyle w:val="direction"/>
      </w:pPr>
      <w:r w:rsidRPr="00D27FA0">
        <w:t>substitute</w:t>
      </w:r>
    </w:p>
    <w:p w14:paraId="4D234D1B" w14:textId="77777777" w:rsidR="00CD4335" w:rsidRPr="00D27FA0" w:rsidRDefault="00CD4335" w:rsidP="00CD4335">
      <w:pPr>
        <w:pStyle w:val="Amainreturn"/>
      </w:pPr>
      <w:r w:rsidRPr="00D27FA0">
        <w:t>exercise</w:t>
      </w:r>
    </w:p>
    <w:p w14:paraId="5E51D282" w14:textId="77777777" w:rsidR="00CD4335" w:rsidRPr="00D27FA0" w:rsidRDefault="00CD4335" w:rsidP="00CD4335">
      <w:pPr>
        <w:pStyle w:val="aExplanHeading"/>
      </w:pPr>
      <w:r w:rsidRPr="00D27FA0">
        <w:t>Explanatory note</w:t>
      </w:r>
    </w:p>
    <w:p w14:paraId="0405ACEE" w14:textId="77777777" w:rsidR="00CD4335" w:rsidRPr="00D27FA0" w:rsidRDefault="00CD4335" w:rsidP="00CD4335">
      <w:pPr>
        <w:pStyle w:val="aExplanText"/>
      </w:pPr>
      <w:r w:rsidRPr="00D27FA0">
        <w:t>This amendment corrects a minor typographical error.</w:t>
      </w:r>
    </w:p>
    <w:p w14:paraId="6F57DE82" w14:textId="02CB66FB" w:rsidR="00977992" w:rsidRPr="00A77F8B" w:rsidRDefault="00A77F8B" w:rsidP="00A77F8B">
      <w:pPr>
        <w:pStyle w:val="Sched-Part"/>
      </w:pPr>
      <w:bookmarkStart w:id="258" w:name="_Toc200548235"/>
      <w:r w:rsidRPr="00A77F8B">
        <w:rPr>
          <w:rStyle w:val="CharPartNo"/>
        </w:rPr>
        <w:lastRenderedPageBreak/>
        <w:t>Part 3.54</w:t>
      </w:r>
      <w:r w:rsidRPr="00D27FA0">
        <w:tab/>
      </w:r>
      <w:r w:rsidR="00977992" w:rsidRPr="00A77F8B">
        <w:rPr>
          <w:rStyle w:val="CharPartText"/>
        </w:rPr>
        <w:t>Legal Profession Act 2006</w:t>
      </w:r>
      <w:bookmarkEnd w:id="258"/>
    </w:p>
    <w:p w14:paraId="35824589" w14:textId="22AA8560" w:rsidR="00977992" w:rsidRPr="00D27FA0" w:rsidRDefault="00A77F8B" w:rsidP="00A77F8B">
      <w:pPr>
        <w:pStyle w:val="ShadedSchClause"/>
      </w:pPr>
      <w:bookmarkStart w:id="259" w:name="_Toc200548236"/>
      <w:r w:rsidRPr="00A77F8B">
        <w:rPr>
          <w:rStyle w:val="CharSectNo"/>
        </w:rPr>
        <w:t>[3.182]</w:t>
      </w:r>
      <w:r w:rsidRPr="00D27FA0">
        <w:tab/>
      </w:r>
      <w:r w:rsidR="00977992" w:rsidRPr="00D27FA0">
        <w:t xml:space="preserve">Section 212 (4), definitions of </w:t>
      </w:r>
      <w:r w:rsidR="00977992" w:rsidRPr="00D45C3E">
        <w:rPr>
          <w:rStyle w:val="charItals"/>
        </w:rPr>
        <w:t>Australian financial services licence</w:t>
      </w:r>
      <w:r w:rsidR="00977992" w:rsidRPr="00D27FA0">
        <w:rPr>
          <w:bCs/>
          <w:iCs/>
        </w:rPr>
        <w:t xml:space="preserve">, </w:t>
      </w:r>
      <w:r w:rsidR="00977992" w:rsidRPr="00D45C3E">
        <w:rPr>
          <w:rStyle w:val="charItals"/>
        </w:rPr>
        <w:t>authorised representative</w:t>
      </w:r>
      <w:r w:rsidR="00DD236D" w:rsidRPr="00D27FA0">
        <w:rPr>
          <w:bCs/>
        </w:rPr>
        <w:t xml:space="preserve"> and </w:t>
      </w:r>
      <w:r w:rsidR="00DD236D" w:rsidRPr="00D45C3E">
        <w:rPr>
          <w:rStyle w:val="charItals"/>
        </w:rPr>
        <w:t>financial service</w:t>
      </w:r>
      <w:bookmarkEnd w:id="259"/>
    </w:p>
    <w:p w14:paraId="5E154252" w14:textId="709E257E" w:rsidR="00977992" w:rsidRPr="00D27FA0" w:rsidRDefault="00977992" w:rsidP="00977992">
      <w:pPr>
        <w:pStyle w:val="direction"/>
      </w:pPr>
      <w:r w:rsidRPr="00D27FA0">
        <w:t>omit</w:t>
      </w:r>
    </w:p>
    <w:p w14:paraId="78DA1BE0" w14:textId="5CB7495D" w:rsidR="00977992" w:rsidRPr="00D27FA0" w:rsidRDefault="00977992" w:rsidP="00977992">
      <w:pPr>
        <w:pStyle w:val="Amainreturn"/>
      </w:pPr>
      <w:r w:rsidRPr="00D27FA0">
        <w:t>section 761A</w:t>
      </w:r>
    </w:p>
    <w:p w14:paraId="7AAFAED2" w14:textId="40D29DEF" w:rsidR="00977992" w:rsidRPr="00D27FA0" w:rsidRDefault="00977992" w:rsidP="00977992">
      <w:pPr>
        <w:pStyle w:val="direction"/>
      </w:pPr>
      <w:r w:rsidRPr="00D27FA0">
        <w:t>substitute</w:t>
      </w:r>
    </w:p>
    <w:p w14:paraId="3950E9B6" w14:textId="4645DCED" w:rsidR="00977992" w:rsidRPr="00D27FA0" w:rsidRDefault="00977992" w:rsidP="00977992">
      <w:pPr>
        <w:pStyle w:val="Amainreturn"/>
      </w:pPr>
      <w:r w:rsidRPr="00D27FA0">
        <w:t>section 9</w:t>
      </w:r>
    </w:p>
    <w:p w14:paraId="3F1C80CE" w14:textId="595B89D7" w:rsidR="00977992" w:rsidRPr="00D27FA0" w:rsidRDefault="00977992" w:rsidP="00977992">
      <w:pPr>
        <w:pStyle w:val="aExplanHeading"/>
      </w:pPr>
      <w:r w:rsidRPr="00D27FA0">
        <w:t>Explanatory note</w:t>
      </w:r>
    </w:p>
    <w:p w14:paraId="20E5BEE5" w14:textId="5DDB908A" w:rsidR="00977992" w:rsidRPr="00D27FA0" w:rsidRDefault="00977992" w:rsidP="00977992">
      <w:pPr>
        <w:pStyle w:val="aExplanText"/>
      </w:pPr>
      <w:r w:rsidRPr="00D27FA0">
        <w:t>This amendment corrects cross-references.</w:t>
      </w:r>
    </w:p>
    <w:p w14:paraId="6F227514" w14:textId="0A8B723F" w:rsidR="00AA4B95" w:rsidRPr="00D27FA0" w:rsidRDefault="00A77F8B" w:rsidP="00A77F8B">
      <w:pPr>
        <w:pStyle w:val="ShadedSchClause"/>
      </w:pPr>
      <w:bookmarkStart w:id="260" w:name="_Toc200548237"/>
      <w:r w:rsidRPr="00A77F8B">
        <w:rPr>
          <w:rStyle w:val="CharSectNo"/>
        </w:rPr>
        <w:t>[3.183]</w:t>
      </w:r>
      <w:r w:rsidRPr="00D27FA0">
        <w:tab/>
      </w:r>
      <w:r w:rsidR="00AA4B95" w:rsidRPr="00D27FA0">
        <w:t xml:space="preserve">Section 212 (4), definition of </w:t>
      </w:r>
      <w:r w:rsidR="00AA4B95" w:rsidRPr="00D45C3E">
        <w:rPr>
          <w:rStyle w:val="charItals"/>
        </w:rPr>
        <w:t>financial service business</w:t>
      </w:r>
      <w:bookmarkEnd w:id="260"/>
    </w:p>
    <w:p w14:paraId="59AF1DDB" w14:textId="0FF78247" w:rsidR="00AA4B95" w:rsidRPr="00D27FA0" w:rsidRDefault="009E13FD" w:rsidP="00AA4B95">
      <w:pPr>
        <w:pStyle w:val="direction"/>
      </w:pPr>
      <w:r w:rsidRPr="00D27FA0">
        <w:t>omit</w:t>
      </w:r>
    </w:p>
    <w:p w14:paraId="1B999516" w14:textId="77777777" w:rsidR="00AA4B95" w:rsidRPr="00D27FA0" w:rsidRDefault="00AA4B95" w:rsidP="00AA4B95">
      <w:pPr>
        <w:pStyle w:val="aExplanHeading"/>
      </w:pPr>
      <w:r w:rsidRPr="00D27FA0">
        <w:t>Explanatory note</w:t>
      </w:r>
    </w:p>
    <w:p w14:paraId="655127A3" w14:textId="456DD264" w:rsidR="00903CAF" w:rsidRPr="00D27FA0" w:rsidRDefault="009E13FD" w:rsidP="00903CAF">
      <w:pPr>
        <w:pStyle w:val="aExplanText"/>
      </w:pPr>
      <w:r w:rsidRPr="00D27FA0">
        <w:t>This amendment omits a redundant definition.</w:t>
      </w:r>
      <w:r w:rsidR="002E5E90" w:rsidRPr="00D27FA0">
        <w:t xml:space="preserve"> The term ‘financial service business’</w:t>
      </w:r>
      <w:r w:rsidR="00903CAF" w:rsidRPr="00D27FA0">
        <w:t>, which</w:t>
      </w:r>
      <w:r w:rsidR="002E5E90" w:rsidRPr="00D27FA0">
        <w:t xml:space="preserve"> was defined under the </w:t>
      </w:r>
      <w:hyperlink r:id="rId177" w:tooltip="Act 2001 No 50 (Cwlth)" w:history="1">
        <w:r w:rsidR="00F836B4" w:rsidRPr="00F836B4">
          <w:rPr>
            <w:rStyle w:val="charCitHyperlinkItal"/>
          </w:rPr>
          <w:t>Corporations Act 2001</w:t>
        </w:r>
      </w:hyperlink>
      <w:r w:rsidR="002E5E90" w:rsidRPr="00D27FA0">
        <w:t xml:space="preserve"> (Cwlth), s</w:t>
      </w:r>
      <w:r w:rsidR="00F836B4">
        <w:t>ection</w:t>
      </w:r>
      <w:r w:rsidR="002E5E90" w:rsidRPr="00D27FA0">
        <w:t xml:space="preserve"> 761A</w:t>
      </w:r>
      <w:r w:rsidR="00903CAF" w:rsidRPr="00D27FA0">
        <w:t xml:space="preserve">, was one of a number of definitions </w:t>
      </w:r>
      <w:r w:rsidR="002E5E90" w:rsidRPr="00D27FA0">
        <w:t xml:space="preserve">repealed by the </w:t>
      </w:r>
      <w:hyperlink r:id="rId178" w:tooltip="Act 2023 No 76 (Cwlth)" w:history="1">
        <w:r w:rsidR="00F836B4" w:rsidRPr="00F836B4">
          <w:rPr>
            <w:rStyle w:val="charCitHyperlinkItal"/>
          </w:rPr>
          <w:t>Treasury Laws Amendment (2023 Law Improvement Package No. 1) Act 2023</w:t>
        </w:r>
      </w:hyperlink>
      <w:r w:rsidR="002E5E90" w:rsidRPr="00D27FA0">
        <w:t> (Cwlth)</w:t>
      </w:r>
      <w:r w:rsidR="00545399" w:rsidRPr="00D27FA0">
        <w:t xml:space="preserve"> </w:t>
      </w:r>
      <w:r w:rsidR="00903CAF" w:rsidRPr="00D27FA0">
        <w:t xml:space="preserve">because they ‘replicate the ordinary meaning of the defined term’ and ‘are redundant and unnecessarily add to the length and complexity of the law’ (see the Explanatory Memorandum for the </w:t>
      </w:r>
      <w:hyperlink r:id="rId179" w:history="1">
        <w:r w:rsidR="00972821" w:rsidRPr="00972821">
          <w:rPr>
            <w:rStyle w:val="charCitHyperlinkItal"/>
          </w:rPr>
          <w:t>Treasury Laws Amendment (2023 Law Improvement Package No. 1) Bill 2023</w:t>
        </w:r>
      </w:hyperlink>
      <w:r w:rsidR="00903CAF" w:rsidRPr="00D27FA0">
        <w:t xml:space="preserve"> (Cwlth), p 20, par 1.36).</w:t>
      </w:r>
    </w:p>
    <w:p w14:paraId="12CBC517" w14:textId="52726B4E" w:rsidR="00DD236D" w:rsidRPr="00D27FA0" w:rsidRDefault="00A77F8B" w:rsidP="00A77F8B">
      <w:pPr>
        <w:pStyle w:val="ShadedSchClause"/>
      </w:pPr>
      <w:bookmarkStart w:id="261" w:name="_Toc200548238"/>
      <w:r w:rsidRPr="00A77F8B">
        <w:rPr>
          <w:rStyle w:val="CharSectNo"/>
        </w:rPr>
        <w:lastRenderedPageBreak/>
        <w:t>[3.184]</w:t>
      </w:r>
      <w:r w:rsidRPr="00D27FA0">
        <w:tab/>
      </w:r>
      <w:r w:rsidR="00DD236D" w:rsidRPr="00D27FA0">
        <w:t xml:space="preserve">Section 329 (4), definitions of </w:t>
      </w:r>
      <w:r w:rsidR="00DD236D" w:rsidRPr="00D45C3E">
        <w:rPr>
          <w:rStyle w:val="charItals"/>
        </w:rPr>
        <w:t>Australian financial services licence</w:t>
      </w:r>
      <w:r w:rsidR="00DD236D" w:rsidRPr="00D27FA0">
        <w:rPr>
          <w:bCs/>
          <w:iCs/>
        </w:rPr>
        <w:t xml:space="preserve">, </w:t>
      </w:r>
      <w:r w:rsidR="00DD236D" w:rsidRPr="00D45C3E">
        <w:rPr>
          <w:rStyle w:val="charItals"/>
        </w:rPr>
        <w:t>authorised representative</w:t>
      </w:r>
      <w:r w:rsidR="00DD236D" w:rsidRPr="00D27FA0">
        <w:rPr>
          <w:bCs/>
        </w:rPr>
        <w:t xml:space="preserve"> and </w:t>
      </w:r>
      <w:r w:rsidR="00DD236D" w:rsidRPr="00D45C3E">
        <w:rPr>
          <w:rStyle w:val="charItals"/>
        </w:rPr>
        <w:t>financial service</w:t>
      </w:r>
      <w:bookmarkEnd w:id="261"/>
    </w:p>
    <w:p w14:paraId="2E54B2A3" w14:textId="77777777" w:rsidR="00DD236D" w:rsidRPr="00D27FA0" w:rsidRDefault="00DD236D" w:rsidP="00DD236D">
      <w:pPr>
        <w:pStyle w:val="direction"/>
      </w:pPr>
      <w:r w:rsidRPr="00D27FA0">
        <w:t>omit</w:t>
      </w:r>
    </w:p>
    <w:p w14:paraId="0255E24C" w14:textId="77777777" w:rsidR="00DD236D" w:rsidRPr="00D27FA0" w:rsidRDefault="00DD236D" w:rsidP="009D241F">
      <w:pPr>
        <w:pStyle w:val="Amainreturn"/>
        <w:keepNext/>
      </w:pPr>
      <w:r w:rsidRPr="00D27FA0">
        <w:t>section 761A</w:t>
      </w:r>
    </w:p>
    <w:p w14:paraId="33D7313C" w14:textId="77777777" w:rsidR="00DD236D" w:rsidRPr="00D27FA0" w:rsidRDefault="00DD236D" w:rsidP="009D241F">
      <w:pPr>
        <w:pStyle w:val="direction"/>
      </w:pPr>
      <w:r w:rsidRPr="00D27FA0">
        <w:t>substitute</w:t>
      </w:r>
    </w:p>
    <w:p w14:paraId="6188AA68" w14:textId="0D635309" w:rsidR="00DD236D" w:rsidRPr="00D27FA0" w:rsidRDefault="00DD236D" w:rsidP="009D241F">
      <w:pPr>
        <w:pStyle w:val="Amainreturn"/>
        <w:keepNext/>
      </w:pPr>
      <w:r w:rsidRPr="00D27FA0">
        <w:t>section 9</w:t>
      </w:r>
    </w:p>
    <w:p w14:paraId="52FE3FEE" w14:textId="77777777" w:rsidR="00DD236D" w:rsidRPr="00D27FA0" w:rsidRDefault="00DD236D" w:rsidP="00DD236D">
      <w:pPr>
        <w:pStyle w:val="aExplanHeading"/>
      </w:pPr>
      <w:r w:rsidRPr="00D27FA0">
        <w:t>Explanatory note</w:t>
      </w:r>
    </w:p>
    <w:p w14:paraId="7EE779BB" w14:textId="77777777" w:rsidR="00DD236D" w:rsidRPr="00D27FA0" w:rsidRDefault="00DD236D" w:rsidP="00DD236D">
      <w:pPr>
        <w:pStyle w:val="aExplanText"/>
      </w:pPr>
      <w:r w:rsidRPr="00D27FA0">
        <w:t>This amendment corrects cross-references.</w:t>
      </w:r>
    </w:p>
    <w:p w14:paraId="028AEDE8" w14:textId="390D6898" w:rsidR="00AA4B95" w:rsidRPr="00D27FA0" w:rsidRDefault="00A77F8B" w:rsidP="00A77F8B">
      <w:pPr>
        <w:pStyle w:val="ShadedSchClause"/>
      </w:pPr>
      <w:bookmarkStart w:id="262" w:name="_Toc200548239"/>
      <w:r w:rsidRPr="00A77F8B">
        <w:rPr>
          <w:rStyle w:val="CharSectNo"/>
        </w:rPr>
        <w:t>[3.185]</w:t>
      </w:r>
      <w:r w:rsidRPr="00D27FA0">
        <w:tab/>
      </w:r>
      <w:r w:rsidR="00AA4B95" w:rsidRPr="00D27FA0">
        <w:t xml:space="preserve">Section 329 (4), definition of </w:t>
      </w:r>
      <w:r w:rsidR="00AA4B95" w:rsidRPr="00D45C3E">
        <w:rPr>
          <w:rStyle w:val="charItals"/>
        </w:rPr>
        <w:t>financial service business</w:t>
      </w:r>
      <w:bookmarkEnd w:id="262"/>
    </w:p>
    <w:p w14:paraId="2AA56BA4" w14:textId="77777777" w:rsidR="0014446A" w:rsidRPr="00D27FA0" w:rsidRDefault="0014446A" w:rsidP="0014446A">
      <w:pPr>
        <w:pStyle w:val="direction"/>
      </w:pPr>
      <w:r w:rsidRPr="00D27FA0">
        <w:t>omit</w:t>
      </w:r>
    </w:p>
    <w:p w14:paraId="4AD83DF3" w14:textId="77777777" w:rsidR="00903CAF" w:rsidRPr="00D27FA0" w:rsidRDefault="00903CAF" w:rsidP="00903CAF">
      <w:pPr>
        <w:pStyle w:val="aExplanHeading"/>
      </w:pPr>
      <w:r w:rsidRPr="00D27FA0">
        <w:t>Explanatory note</w:t>
      </w:r>
    </w:p>
    <w:p w14:paraId="689A127D" w14:textId="0EDFD124" w:rsidR="00C9226B" w:rsidRPr="00D27FA0" w:rsidRDefault="00C9226B" w:rsidP="00C9226B">
      <w:pPr>
        <w:pStyle w:val="aExplanText"/>
      </w:pPr>
      <w:r w:rsidRPr="00D27FA0">
        <w:t xml:space="preserve">This amendment omits a redundant definition. The term ‘financial service business’, which was defined under the </w:t>
      </w:r>
      <w:hyperlink r:id="rId180" w:tooltip="Act 2001 No 50 (Cwlth)" w:history="1">
        <w:r w:rsidRPr="00F836B4">
          <w:rPr>
            <w:rStyle w:val="charCitHyperlinkItal"/>
          </w:rPr>
          <w:t>Corporations Act 2001</w:t>
        </w:r>
      </w:hyperlink>
      <w:r w:rsidRPr="00D27FA0">
        <w:t xml:space="preserve"> (Cwlth), s</w:t>
      </w:r>
      <w:r>
        <w:t>ection</w:t>
      </w:r>
      <w:r w:rsidRPr="00D27FA0">
        <w:t xml:space="preserve"> 761A, was one of a number of definitions repealed by the </w:t>
      </w:r>
      <w:hyperlink r:id="rId181" w:tooltip="Act 2023 No 76 (Cwlth)" w:history="1">
        <w:r w:rsidRPr="00F836B4">
          <w:rPr>
            <w:rStyle w:val="charCitHyperlinkItal"/>
          </w:rPr>
          <w:t>Treasury Laws Amendment (2023 Law Improvement Package No. 1) Act 2023</w:t>
        </w:r>
      </w:hyperlink>
      <w:r w:rsidRPr="00D27FA0">
        <w:t xml:space="preserve"> (Cwlth) because they ‘replicate the ordinary meaning of the defined term’ and ‘are redundant and unnecessarily add to the length and complexity of the law’ (see the Explanatory Memorandum for the </w:t>
      </w:r>
      <w:hyperlink r:id="rId182" w:history="1">
        <w:r w:rsidRPr="00972821">
          <w:rPr>
            <w:rStyle w:val="charCitHyperlinkItal"/>
          </w:rPr>
          <w:t>Treasury Laws Amendment (2023 Law Improvement Package No. 1) Bill 2023</w:t>
        </w:r>
      </w:hyperlink>
      <w:r w:rsidRPr="00D27FA0">
        <w:t xml:space="preserve"> (Cwlth), p 20, par 1.36).</w:t>
      </w:r>
    </w:p>
    <w:p w14:paraId="0E2CC9D0" w14:textId="542C0D77" w:rsidR="002C7CB5" w:rsidRPr="00D45C3E" w:rsidRDefault="00A77F8B" w:rsidP="00A77F8B">
      <w:pPr>
        <w:pStyle w:val="ShadedSchClause"/>
        <w:rPr>
          <w:rStyle w:val="charItals"/>
        </w:rPr>
      </w:pPr>
      <w:bookmarkStart w:id="263" w:name="_Toc200548240"/>
      <w:r w:rsidRPr="00A77F8B">
        <w:rPr>
          <w:rStyle w:val="CharSectNo"/>
        </w:rPr>
        <w:t>[3.186]</w:t>
      </w:r>
      <w:r w:rsidRPr="00D45C3E">
        <w:rPr>
          <w:rStyle w:val="charItals"/>
          <w:i w:val="0"/>
        </w:rPr>
        <w:tab/>
      </w:r>
      <w:r w:rsidR="002C7CB5" w:rsidRPr="00D27FA0">
        <w:t>Section 369, definition</w:t>
      </w:r>
      <w:r w:rsidR="00FE73BD" w:rsidRPr="00D27FA0">
        <w:t>s</w:t>
      </w:r>
      <w:r w:rsidR="002C7CB5" w:rsidRPr="00D27FA0">
        <w:t xml:space="preserve"> of </w:t>
      </w:r>
      <w:r w:rsidR="002C7CB5" w:rsidRPr="00D45C3E">
        <w:rPr>
          <w:rStyle w:val="charItals"/>
        </w:rPr>
        <w:t>member</w:t>
      </w:r>
      <w:r w:rsidR="00FE73BD" w:rsidRPr="00D27FA0">
        <w:t xml:space="preserve"> and </w:t>
      </w:r>
      <w:r w:rsidR="00FE73BD" w:rsidRPr="00D45C3E">
        <w:rPr>
          <w:rStyle w:val="charItals"/>
        </w:rPr>
        <w:t>responsible entity</w:t>
      </w:r>
      <w:bookmarkEnd w:id="263"/>
    </w:p>
    <w:p w14:paraId="3869B8F5" w14:textId="4AE95416" w:rsidR="002C7CB5" w:rsidRPr="00D27FA0" w:rsidRDefault="002C7CB5" w:rsidP="002C7CB5">
      <w:pPr>
        <w:pStyle w:val="direction"/>
      </w:pPr>
      <w:r w:rsidRPr="00D27FA0">
        <w:t>omit</w:t>
      </w:r>
    </w:p>
    <w:p w14:paraId="1876C2C2" w14:textId="37FDC699" w:rsidR="002C7CB5" w:rsidRPr="00D27FA0" w:rsidRDefault="002C7CB5" w:rsidP="002C7CB5">
      <w:pPr>
        <w:pStyle w:val="Amainreturn"/>
      </w:pPr>
      <w:r w:rsidRPr="00D27FA0">
        <w:t>(Dictionary)</w:t>
      </w:r>
    </w:p>
    <w:p w14:paraId="11CAB1CB" w14:textId="77777777" w:rsidR="00FE73BD" w:rsidRPr="00D27FA0" w:rsidRDefault="00FE73BD" w:rsidP="00FE73BD">
      <w:pPr>
        <w:pStyle w:val="aExplanHeading"/>
      </w:pPr>
      <w:r w:rsidRPr="00D27FA0">
        <w:t>Explanatory note</w:t>
      </w:r>
    </w:p>
    <w:p w14:paraId="28137AAF" w14:textId="77777777" w:rsidR="00FE73BD" w:rsidRPr="00D27FA0" w:rsidRDefault="00FE73BD" w:rsidP="00FE73BD">
      <w:pPr>
        <w:pStyle w:val="aExplanText"/>
      </w:pPr>
      <w:r w:rsidRPr="00D27FA0">
        <w:t>This amendment updates language in line with current legislative drafting practice.</w:t>
      </w:r>
    </w:p>
    <w:p w14:paraId="53147016" w14:textId="490EB469" w:rsidR="00FE73BD" w:rsidRPr="00D45C3E" w:rsidRDefault="00A77F8B" w:rsidP="00A77F8B">
      <w:pPr>
        <w:pStyle w:val="ShadedSchClause"/>
        <w:rPr>
          <w:rStyle w:val="charItals"/>
        </w:rPr>
      </w:pPr>
      <w:bookmarkStart w:id="264" w:name="_Toc200548241"/>
      <w:r w:rsidRPr="00A77F8B">
        <w:rPr>
          <w:rStyle w:val="CharSectNo"/>
        </w:rPr>
        <w:lastRenderedPageBreak/>
        <w:t>[3.187]</w:t>
      </w:r>
      <w:r w:rsidRPr="00D45C3E">
        <w:rPr>
          <w:rStyle w:val="charItals"/>
          <w:i w:val="0"/>
        </w:rPr>
        <w:tab/>
      </w:r>
      <w:r w:rsidR="00FE73BD" w:rsidRPr="00D27FA0">
        <w:t xml:space="preserve">Section 379 (3), definition of </w:t>
      </w:r>
      <w:r w:rsidR="00FE73BD" w:rsidRPr="00D45C3E">
        <w:rPr>
          <w:rStyle w:val="charItals"/>
        </w:rPr>
        <w:t>scheme property</w:t>
      </w:r>
      <w:bookmarkEnd w:id="264"/>
    </w:p>
    <w:p w14:paraId="521CE75D" w14:textId="77777777" w:rsidR="00FE73BD" w:rsidRPr="00D27FA0" w:rsidRDefault="00FE73BD" w:rsidP="00FE73BD">
      <w:pPr>
        <w:pStyle w:val="direction"/>
      </w:pPr>
      <w:r w:rsidRPr="00D27FA0">
        <w:t>omit</w:t>
      </w:r>
    </w:p>
    <w:p w14:paraId="39E4BFCA" w14:textId="77777777" w:rsidR="00FE73BD" w:rsidRPr="00D27FA0" w:rsidRDefault="00FE73BD" w:rsidP="009D241F">
      <w:pPr>
        <w:pStyle w:val="Amainreturn"/>
        <w:keepNext/>
      </w:pPr>
      <w:r w:rsidRPr="00D27FA0">
        <w:t>(Dictionary)</w:t>
      </w:r>
    </w:p>
    <w:p w14:paraId="179E7C88" w14:textId="77777777" w:rsidR="00FE73BD" w:rsidRPr="00D27FA0" w:rsidRDefault="00FE73BD" w:rsidP="00FE73BD">
      <w:pPr>
        <w:pStyle w:val="aExplanHeading"/>
      </w:pPr>
      <w:r w:rsidRPr="00D27FA0">
        <w:t>Explanatory note</w:t>
      </w:r>
    </w:p>
    <w:p w14:paraId="02A4773B" w14:textId="361C2035" w:rsidR="00FE73BD" w:rsidRPr="00D27FA0" w:rsidRDefault="00FE73BD" w:rsidP="00FE73BD">
      <w:pPr>
        <w:pStyle w:val="aExplanText"/>
      </w:pPr>
      <w:r w:rsidRPr="00D27FA0">
        <w:t>This amendment updates language in line with current legislative drafting practice.</w:t>
      </w:r>
    </w:p>
    <w:p w14:paraId="11A3C295" w14:textId="413C8031" w:rsidR="00CD4335" w:rsidRPr="00A77F8B" w:rsidRDefault="00A77F8B" w:rsidP="00A77F8B">
      <w:pPr>
        <w:pStyle w:val="Sched-Part"/>
      </w:pPr>
      <w:bookmarkStart w:id="265" w:name="_Toc200548242"/>
      <w:r w:rsidRPr="00A77F8B">
        <w:rPr>
          <w:rStyle w:val="CharPartNo"/>
        </w:rPr>
        <w:t>Part 3.55</w:t>
      </w:r>
      <w:r w:rsidRPr="00D27FA0">
        <w:tab/>
      </w:r>
      <w:r w:rsidR="00CD4335" w:rsidRPr="00A77F8B">
        <w:rPr>
          <w:rStyle w:val="CharPartText"/>
        </w:rPr>
        <w:t>Limitation Act 1985</w:t>
      </w:r>
      <w:bookmarkEnd w:id="265"/>
    </w:p>
    <w:p w14:paraId="526C75FD" w14:textId="1F3B4E6D" w:rsidR="00CD4335" w:rsidRPr="00D27FA0" w:rsidRDefault="00A77F8B" w:rsidP="00A77F8B">
      <w:pPr>
        <w:pStyle w:val="ShadedSchClause"/>
      </w:pPr>
      <w:bookmarkStart w:id="266" w:name="_Toc200548243"/>
      <w:r w:rsidRPr="00A77F8B">
        <w:rPr>
          <w:rStyle w:val="CharSectNo"/>
        </w:rPr>
        <w:t>[3.188]</w:t>
      </w:r>
      <w:r w:rsidRPr="00D27FA0">
        <w:tab/>
      </w:r>
      <w:r w:rsidR="00CD4335" w:rsidRPr="00D27FA0">
        <w:t>Section 30A (6), note</w:t>
      </w:r>
      <w:bookmarkEnd w:id="266"/>
    </w:p>
    <w:p w14:paraId="25F75D07" w14:textId="77777777" w:rsidR="00CD4335" w:rsidRPr="00D27FA0" w:rsidRDefault="00CD4335" w:rsidP="00CD4335">
      <w:pPr>
        <w:pStyle w:val="direction"/>
      </w:pPr>
      <w:r w:rsidRPr="00D27FA0">
        <w:t>omit</w:t>
      </w:r>
    </w:p>
    <w:p w14:paraId="1DB8A186" w14:textId="77777777" w:rsidR="00CD4335" w:rsidRPr="00D27FA0" w:rsidRDefault="00CD4335" w:rsidP="00CD4335">
      <w:pPr>
        <w:pStyle w:val="aExplanHeading"/>
      </w:pPr>
      <w:r w:rsidRPr="00D27FA0">
        <w:t>Explanatory note</w:t>
      </w:r>
    </w:p>
    <w:p w14:paraId="4F194C33" w14:textId="0899741E" w:rsidR="00CD4335" w:rsidRPr="00D27FA0" w:rsidRDefault="00CD4335" w:rsidP="00CD4335">
      <w:pPr>
        <w:pStyle w:val="aExplanText"/>
      </w:pPr>
      <w:r w:rsidRPr="00D27FA0">
        <w:t xml:space="preserve">This amendment omits a redundant note. The </w:t>
      </w:r>
      <w:hyperlink r:id="rId183" w:tooltip="A2002-40" w:history="1">
        <w:r w:rsidR="00D45C3E" w:rsidRPr="00D45C3E">
          <w:rPr>
            <w:rStyle w:val="charCitHyperlinkItal"/>
          </w:rPr>
          <w:t>Civil Law (Wrongs) Act 2002</w:t>
        </w:r>
      </w:hyperlink>
      <w:r w:rsidRPr="00D27FA0">
        <w:t>, section 107 was omitted by the</w:t>
      </w:r>
      <w:r w:rsidRPr="00D45C3E">
        <w:rPr>
          <w:rStyle w:val="charItals"/>
        </w:rPr>
        <w:t xml:space="preserve"> </w:t>
      </w:r>
      <w:hyperlink r:id="rId184" w:tooltip="A2006-40" w:history="1">
        <w:r w:rsidR="00C9226B" w:rsidRPr="00C9226B">
          <w:rPr>
            <w:rStyle w:val="charCitHyperlinkItal"/>
          </w:rPr>
          <w:t>Justice and Community Safety Legislation Amendment Act 2006</w:t>
        </w:r>
      </w:hyperlink>
      <w:r w:rsidRPr="00D27FA0">
        <w:t>.</w:t>
      </w:r>
    </w:p>
    <w:p w14:paraId="1E27ACC7" w14:textId="1054C5F7" w:rsidR="003B5FD9" w:rsidRPr="00A77F8B" w:rsidRDefault="00A77F8B" w:rsidP="00A77F8B">
      <w:pPr>
        <w:pStyle w:val="Sched-Part"/>
      </w:pPr>
      <w:bookmarkStart w:id="267" w:name="_Toc200548244"/>
      <w:r w:rsidRPr="00A77F8B">
        <w:rPr>
          <w:rStyle w:val="CharPartNo"/>
        </w:rPr>
        <w:t>Part 3.56</w:t>
      </w:r>
      <w:r w:rsidRPr="00D27FA0">
        <w:tab/>
      </w:r>
      <w:r w:rsidR="003B5FD9" w:rsidRPr="00A77F8B">
        <w:rPr>
          <w:rStyle w:val="CharPartText"/>
        </w:rPr>
        <w:t>Liquor Act 2010</w:t>
      </w:r>
      <w:bookmarkEnd w:id="267"/>
    </w:p>
    <w:p w14:paraId="431F406A" w14:textId="485F6FE7" w:rsidR="0041597A" w:rsidRPr="00D27FA0" w:rsidRDefault="00A77F8B" w:rsidP="00A77F8B">
      <w:pPr>
        <w:pStyle w:val="ShadedSchClause"/>
      </w:pPr>
      <w:bookmarkStart w:id="268" w:name="_Toc200548245"/>
      <w:r w:rsidRPr="00A77F8B">
        <w:rPr>
          <w:rStyle w:val="CharSectNo"/>
        </w:rPr>
        <w:t>[3.189]</w:t>
      </w:r>
      <w:r w:rsidRPr="00D27FA0">
        <w:tab/>
      </w:r>
      <w:r w:rsidR="0041597A" w:rsidRPr="00D27FA0">
        <w:t>Section</w:t>
      </w:r>
      <w:r w:rsidR="00C9226B">
        <w:t xml:space="preserve"> </w:t>
      </w:r>
      <w:r w:rsidR="0041597A" w:rsidRPr="00D27FA0">
        <w:t>69</w:t>
      </w:r>
      <w:r w:rsidR="00C9226B">
        <w:t xml:space="preserve"> </w:t>
      </w:r>
      <w:r w:rsidR="0041597A" w:rsidRPr="00D27FA0">
        <w:t xml:space="preserve">(1), definition of </w:t>
      </w:r>
      <w:r w:rsidR="0041597A" w:rsidRPr="00D45C3E">
        <w:rPr>
          <w:rStyle w:val="charItals"/>
        </w:rPr>
        <w:t>suitability information</w:t>
      </w:r>
      <w:r w:rsidR="0041597A" w:rsidRPr="00D27FA0">
        <w:t>, paragraph</w:t>
      </w:r>
      <w:r w:rsidR="00C9226B">
        <w:t xml:space="preserve"> </w:t>
      </w:r>
      <w:r w:rsidR="0041597A" w:rsidRPr="00D27FA0">
        <w:t>(a)</w:t>
      </w:r>
      <w:r w:rsidR="00C9226B">
        <w:t xml:space="preserve"> </w:t>
      </w:r>
      <w:r w:rsidR="0041597A" w:rsidRPr="00D27FA0">
        <w:t>(vi)</w:t>
      </w:r>
      <w:bookmarkEnd w:id="268"/>
    </w:p>
    <w:p w14:paraId="20F6FD8C" w14:textId="77777777" w:rsidR="0041597A" w:rsidRPr="00D27FA0" w:rsidRDefault="0041597A" w:rsidP="0041597A">
      <w:pPr>
        <w:pStyle w:val="direction"/>
      </w:pPr>
      <w:r w:rsidRPr="00D27FA0">
        <w:t>substitute</w:t>
      </w:r>
    </w:p>
    <w:p w14:paraId="3E69B1EF" w14:textId="15340F0F" w:rsidR="0041597A" w:rsidRPr="00D27FA0" w:rsidRDefault="0041597A" w:rsidP="0041597A">
      <w:pPr>
        <w:pStyle w:val="Idefsubpara"/>
      </w:pPr>
      <w:r w:rsidRPr="00D27FA0">
        <w:tab/>
        <w:t>(vi)</w:t>
      </w:r>
      <w:r w:rsidRPr="00D27FA0">
        <w:tab/>
        <w:t xml:space="preserve">the </w:t>
      </w:r>
      <w:hyperlink r:id="rId185" w:tooltip="Act 1995 No 12 (Cwlth), schedule" w:history="1">
        <w:r w:rsidR="00C9226B" w:rsidRPr="007F4E6B">
          <w:rPr>
            <w:rStyle w:val="charCitHyperlinkAbbrev"/>
          </w:rPr>
          <w:t>Commonwealth Criminal Code</w:t>
        </w:r>
      </w:hyperlink>
      <w:r w:rsidRPr="00D27FA0">
        <w:t>;</w:t>
      </w:r>
    </w:p>
    <w:p w14:paraId="77DC0200" w14:textId="77777777" w:rsidR="0041597A" w:rsidRPr="00D27FA0" w:rsidRDefault="0041597A" w:rsidP="0041597A">
      <w:pPr>
        <w:pStyle w:val="aExplanHeading"/>
      </w:pPr>
      <w:r w:rsidRPr="00D27FA0">
        <w:t>Explanatory note</w:t>
      </w:r>
    </w:p>
    <w:p w14:paraId="4E45B495" w14:textId="6DFE77F3" w:rsidR="0041597A" w:rsidRPr="00D27FA0" w:rsidRDefault="0041597A" w:rsidP="0041597A">
      <w:pPr>
        <w:pStyle w:val="aExplanText"/>
      </w:pPr>
      <w:r w:rsidRPr="00D27FA0">
        <w:t xml:space="preserve">This amendment is consequential on the insertion of a definition of the term in the </w:t>
      </w:r>
      <w:hyperlink r:id="rId186" w:tooltip="A2001-14" w:history="1">
        <w:r w:rsidR="00D45C3E" w:rsidRPr="00D45C3E">
          <w:rPr>
            <w:rStyle w:val="charCitHyperlinkAbbrev"/>
          </w:rPr>
          <w:t>Legislation</w:t>
        </w:r>
        <w:r w:rsidR="00C9226B">
          <w:rPr>
            <w:rStyle w:val="charCitHyperlinkAbbrev"/>
          </w:rPr>
          <w:t> </w:t>
        </w:r>
        <w:r w:rsidR="00D45C3E" w:rsidRPr="00D45C3E">
          <w:rPr>
            <w:rStyle w:val="charCitHyperlinkAbbrev"/>
          </w:rPr>
          <w:t>Act</w:t>
        </w:r>
      </w:hyperlink>
      <w:r w:rsidRPr="00D27FA0">
        <w:t>, dictionary, part 1 by another amendment.</w:t>
      </w:r>
    </w:p>
    <w:p w14:paraId="731C1732" w14:textId="6E04C751" w:rsidR="003B5FD9" w:rsidRPr="00D27FA0" w:rsidRDefault="00A77F8B" w:rsidP="00A77F8B">
      <w:pPr>
        <w:pStyle w:val="ShadedSchClause"/>
      </w:pPr>
      <w:bookmarkStart w:id="269" w:name="_Toc200548246"/>
      <w:r w:rsidRPr="00A77F8B">
        <w:rPr>
          <w:rStyle w:val="CharSectNo"/>
        </w:rPr>
        <w:lastRenderedPageBreak/>
        <w:t>[3.190]</w:t>
      </w:r>
      <w:r w:rsidRPr="00D27FA0">
        <w:tab/>
      </w:r>
      <w:r w:rsidR="003B5FD9" w:rsidRPr="00D27FA0">
        <w:t>Section 90B (1) (a)</w:t>
      </w:r>
      <w:bookmarkEnd w:id="269"/>
    </w:p>
    <w:p w14:paraId="17B2CF41" w14:textId="77777777" w:rsidR="003B5FD9" w:rsidRPr="00D27FA0" w:rsidRDefault="003B5FD9" w:rsidP="003B5FD9">
      <w:pPr>
        <w:pStyle w:val="direction"/>
      </w:pPr>
      <w:r w:rsidRPr="00D27FA0">
        <w:t>omit</w:t>
      </w:r>
    </w:p>
    <w:p w14:paraId="41C5AE48" w14:textId="77777777" w:rsidR="003B5FD9" w:rsidRPr="00D27FA0" w:rsidRDefault="003B5FD9" w:rsidP="009D241F">
      <w:pPr>
        <w:pStyle w:val="Amainreturn"/>
        <w:keepNext/>
      </w:pPr>
      <w:r w:rsidRPr="00D27FA0">
        <w:t>a licensed premises</w:t>
      </w:r>
    </w:p>
    <w:p w14:paraId="57BBC670" w14:textId="77777777" w:rsidR="003B5FD9" w:rsidRPr="00D27FA0" w:rsidRDefault="003B5FD9" w:rsidP="003B5FD9">
      <w:pPr>
        <w:pStyle w:val="direction"/>
      </w:pPr>
      <w:r w:rsidRPr="00D27FA0">
        <w:t>substitute</w:t>
      </w:r>
    </w:p>
    <w:p w14:paraId="59B89F10" w14:textId="77777777" w:rsidR="003B5FD9" w:rsidRPr="00D27FA0" w:rsidRDefault="003B5FD9" w:rsidP="003B5FD9">
      <w:pPr>
        <w:pStyle w:val="Amainreturn"/>
      </w:pPr>
      <w:r w:rsidRPr="00D27FA0">
        <w:t>licensed premises</w:t>
      </w:r>
    </w:p>
    <w:p w14:paraId="1ABB03A1" w14:textId="77777777" w:rsidR="003B5FD9" w:rsidRPr="00D27FA0" w:rsidRDefault="003B5FD9" w:rsidP="003B5FD9">
      <w:pPr>
        <w:pStyle w:val="aExplanHeading"/>
      </w:pPr>
      <w:r w:rsidRPr="00D27FA0">
        <w:t>Explanatory note</w:t>
      </w:r>
    </w:p>
    <w:p w14:paraId="1386F0A9" w14:textId="77777777" w:rsidR="003B5FD9" w:rsidRPr="00D27FA0" w:rsidRDefault="003B5FD9" w:rsidP="003B5FD9">
      <w:pPr>
        <w:pStyle w:val="aExplanText"/>
      </w:pPr>
      <w:r w:rsidRPr="00D27FA0">
        <w:t>This amendment corrects a minor typographical error.</w:t>
      </w:r>
    </w:p>
    <w:p w14:paraId="36BBDD89" w14:textId="58090B56" w:rsidR="0041597A" w:rsidRPr="00D27FA0" w:rsidRDefault="00A77F8B" w:rsidP="00A77F8B">
      <w:pPr>
        <w:pStyle w:val="ShadedSchClause"/>
      </w:pPr>
      <w:bookmarkStart w:id="270" w:name="_Toc200548247"/>
      <w:r w:rsidRPr="00A77F8B">
        <w:rPr>
          <w:rStyle w:val="CharSectNo"/>
        </w:rPr>
        <w:t>[3.191]</w:t>
      </w:r>
      <w:r w:rsidRPr="00D27FA0">
        <w:tab/>
      </w:r>
      <w:r w:rsidR="0041597A" w:rsidRPr="00D27FA0">
        <w:t>Dictionary, note</w:t>
      </w:r>
      <w:r w:rsidR="00C9226B">
        <w:t xml:space="preserve"> </w:t>
      </w:r>
      <w:r w:rsidR="0041597A" w:rsidRPr="00D27FA0">
        <w:t>2</w:t>
      </w:r>
      <w:bookmarkEnd w:id="270"/>
    </w:p>
    <w:p w14:paraId="602E92EE" w14:textId="77777777" w:rsidR="0041597A" w:rsidRPr="00D27FA0" w:rsidRDefault="0041597A" w:rsidP="0041597A">
      <w:pPr>
        <w:pStyle w:val="direction"/>
      </w:pPr>
      <w:r w:rsidRPr="00D27FA0">
        <w:t>insert</w:t>
      </w:r>
    </w:p>
    <w:p w14:paraId="75C79D35" w14:textId="5523C352" w:rsidR="0041597A"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1597A" w:rsidRPr="00D27FA0">
        <w:t>Commonwealth Criminal Code</w:t>
      </w:r>
    </w:p>
    <w:p w14:paraId="67DDD958" w14:textId="0FFC17A5" w:rsidR="00277D2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77D22" w:rsidRPr="00D27FA0">
        <w:t>Criminal Code</w:t>
      </w:r>
    </w:p>
    <w:p w14:paraId="05E6F7EA" w14:textId="77777777" w:rsidR="0041597A" w:rsidRPr="00D27FA0" w:rsidRDefault="0041597A" w:rsidP="0041597A">
      <w:pPr>
        <w:pStyle w:val="aExplanHeading"/>
      </w:pPr>
      <w:r w:rsidRPr="00D27FA0">
        <w:t>Explanatory note</w:t>
      </w:r>
    </w:p>
    <w:p w14:paraId="780D712E" w14:textId="664E391E" w:rsidR="0041597A" w:rsidRPr="00D27FA0" w:rsidRDefault="0041597A" w:rsidP="0041597A">
      <w:pPr>
        <w:pStyle w:val="aExplanText"/>
      </w:pPr>
      <w:r w:rsidRPr="00D27FA0">
        <w:t xml:space="preserve">Dictionary, note 2 lists examples of terms used in the Act that are defined in the </w:t>
      </w:r>
      <w:hyperlink r:id="rId187" w:tooltip="A2001-14" w:history="1">
        <w:r w:rsidR="00D45C3E" w:rsidRPr="00D45C3E">
          <w:rPr>
            <w:rStyle w:val="charCitHyperlinkAbbrev"/>
          </w:rPr>
          <w:t>Legislation Act</w:t>
        </w:r>
      </w:hyperlink>
      <w:r w:rsidRPr="00D27FA0">
        <w:t>, dictionary, part 1. This amendment inserts term</w:t>
      </w:r>
      <w:r w:rsidR="00862F93" w:rsidRPr="00D27FA0">
        <w:t>s</w:t>
      </w:r>
      <w:r w:rsidRPr="00D27FA0">
        <w:t xml:space="preserve"> used in the Act and defined in the </w:t>
      </w:r>
      <w:hyperlink r:id="rId188" w:tooltip="A2001-14" w:history="1">
        <w:r w:rsidR="00D45C3E" w:rsidRPr="00D45C3E">
          <w:rPr>
            <w:rStyle w:val="charCitHyperlinkAbbrev"/>
          </w:rPr>
          <w:t>Legislation</w:t>
        </w:r>
        <w:r w:rsidR="00C9226B">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189" w:tooltip="A2001-14" w:history="1">
        <w:r w:rsidR="00D45C3E" w:rsidRPr="00D45C3E">
          <w:rPr>
            <w:rStyle w:val="charCitHyperlinkAbbrev"/>
          </w:rPr>
          <w:t>Legislation Act</w:t>
        </w:r>
      </w:hyperlink>
      <w:r w:rsidRPr="00D27FA0">
        <w:t>, dictionary, part 1 by another amendment.</w:t>
      </w:r>
    </w:p>
    <w:p w14:paraId="25330ED6" w14:textId="5B34B477" w:rsidR="004F332F" w:rsidRPr="00A77F8B" w:rsidRDefault="00A77F8B" w:rsidP="00A77F8B">
      <w:pPr>
        <w:pStyle w:val="Sched-Part"/>
      </w:pPr>
      <w:bookmarkStart w:id="271" w:name="_Toc200548248"/>
      <w:r w:rsidRPr="00A77F8B">
        <w:rPr>
          <w:rStyle w:val="CharPartNo"/>
        </w:rPr>
        <w:t>Part 3.57</w:t>
      </w:r>
      <w:r w:rsidRPr="00D27FA0">
        <w:tab/>
      </w:r>
      <w:r w:rsidR="004F332F" w:rsidRPr="00A77F8B">
        <w:rPr>
          <w:rStyle w:val="CharPartText"/>
        </w:rPr>
        <w:t>Liquor Regulation</w:t>
      </w:r>
      <w:r w:rsidR="00C9226B" w:rsidRPr="00A77F8B">
        <w:rPr>
          <w:rStyle w:val="CharPartText"/>
        </w:rPr>
        <w:t xml:space="preserve"> </w:t>
      </w:r>
      <w:r w:rsidR="004F332F" w:rsidRPr="00A77F8B">
        <w:rPr>
          <w:rStyle w:val="CharPartText"/>
        </w:rPr>
        <w:t>2010</w:t>
      </w:r>
      <w:bookmarkEnd w:id="271"/>
    </w:p>
    <w:p w14:paraId="32CCE137" w14:textId="2E5A59D3" w:rsidR="004F332F" w:rsidRPr="00D27FA0" w:rsidRDefault="00A77F8B" w:rsidP="00A77F8B">
      <w:pPr>
        <w:pStyle w:val="ShadedSchClause"/>
      </w:pPr>
      <w:bookmarkStart w:id="272" w:name="_Toc200548249"/>
      <w:r w:rsidRPr="00A77F8B">
        <w:rPr>
          <w:rStyle w:val="CharSectNo"/>
        </w:rPr>
        <w:t>[3.192]</w:t>
      </w:r>
      <w:r w:rsidRPr="00D27FA0">
        <w:tab/>
      </w:r>
      <w:r w:rsidR="004F332F" w:rsidRPr="00D27FA0">
        <w:t>Section 6 (2)</w:t>
      </w:r>
      <w:bookmarkEnd w:id="272"/>
    </w:p>
    <w:p w14:paraId="78E8BAAB" w14:textId="77777777" w:rsidR="004F332F" w:rsidRPr="00D27FA0" w:rsidRDefault="004F332F" w:rsidP="004F332F">
      <w:pPr>
        <w:pStyle w:val="direction"/>
      </w:pPr>
      <w:r w:rsidRPr="00D27FA0">
        <w:t>omit</w:t>
      </w:r>
    </w:p>
    <w:p w14:paraId="134E1B19" w14:textId="77777777" w:rsidR="004F332F" w:rsidRPr="00D27FA0" w:rsidRDefault="004F332F" w:rsidP="004F332F">
      <w:pPr>
        <w:pStyle w:val="Amainreturn"/>
      </w:pPr>
      <w:r w:rsidRPr="00D27FA0">
        <w:t xml:space="preserve">(a </w:t>
      </w:r>
      <w:r w:rsidRPr="00D45C3E">
        <w:rPr>
          <w:rStyle w:val="charBoldItals"/>
        </w:rPr>
        <w:t>licensed premises plan</w:t>
      </w:r>
      <w:r w:rsidRPr="00D27FA0">
        <w:t>)</w:t>
      </w:r>
    </w:p>
    <w:p w14:paraId="367253FE" w14:textId="77777777" w:rsidR="004F332F" w:rsidRPr="00D27FA0" w:rsidRDefault="004F332F" w:rsidP="004F332F">
      <w:pPr>
        <w:pStyle w:val="aExplanHeading"/>
      </w:pPr>
      <w:r w:rsidRPr="00D27FA0">
        <w:t>Explanatory note</w:t>
      </w:r>
    </w:p>
    <w:p w14:paraId="5B0CFCCE" w14:textId="77777777" w:rsidR="004F332F" w:rsidRPr="00D27FA0" w:rsidRDefault="004F332F" w:rsidP="004F332F">
      <w:pPr>
        <w:pStyle w:val="aExplanText"/>
      </w:pPr>
      <w:r w:rsidRPr="00D27FA0">
        <w:t>This amendment omits a redundant definition.</w:t>
      </w:r>
    </w:p>
    <w:p w14:paraId="1C4B5A42" w14:textId="29474622" w:rsidR="004F332F" w:rsidRPr="00D27FA0" w:rsidRDefault="00A77F8B" w:rsidP="00A77F8B">
      <w:pPr>
        <w:pStyle w:val="ShadedSchClause"/>
      </w:pPr>
      <w:bookmarkStart w:id="273" w:name="_Toc200548250"/>
      <w:r w:rsidRPr="00A77F8B">
        <w:rPr>
          <w:rStyle w:val="CharSectNo"/>
        </w:rPr>
        <w:lastRenderedPageBreak/>
        <w:t>[3.193]</w:t>
      </w:r>
      <w:r w:rsidRPr="00D27FA0">
        <w:tab/>
      </w:r>
      <w:r w:rsidR="004F332F" w:rsidRPr="00D27FA0">
        <w:t>Section 18 (b), note</w:t>
      </w:r>
      <w:bookmarkEnd w:id="273"/>
    </w:p>
    <w:p w14:paraId="11D24D47" w14:textId="77777777" w:rsidR="004F332F" w:rsidRPr="00D27FA0" w:rsidRDefault="004F332F" w:rsidP="004F332F">
      <w:pPr>
        <w:pStyle w:val="direction"/>
      </w:pPr>
      <w:r w:rsidRPr="00D27FA0">
        <w:t>omit</w:t>
      </w:r>
    </w:p>
    <w:p w14:paraId="4BEB5237" w14:textId="77777777" w:rsidR="004F332F" w:rsidRPr="00D27FA0" w:rsidRDefault="004F332F" w:rsidP="009D241F">
      <w:pPr>
        <w:pStyle w:val="Amainreturn"/>
        <w:keepNext/>
        <w:rPr>
          <w:sz w:val="20"/>
        </w:rPr>
      </w:pPr>
      <w:r w:rsidRPr="00D27FA0">
        <w:rPr>
          <w:sz w:val="20"/>
        </w:rPr>
        <w:t>a licensed premises</w:t>
      </w:r>
    </w:p>
    <w:p w14:paraId="1DBDF561" w14:textId="77777777" w:rsidR="004F332F" w:rsidRPr="00D27FA0" w:rsidRDefault="004F332F" w:rsidP="004F332F">
      <w:pPr>
        <w:pStyle w:val="direction"/>
      </w:pPr>
      <w:r w:rsidRPr="00D27FA0">
        <w:t>substitute</w:t>
      </w:r>
    </w:p>
    <w:p w14:paraId="1B7B4536" w14:textId="77777777" w:rsidR="004F332F" w:rsidRPr="00D27FA0" w:rsidRDefault="004F332F" w:rsidP="004F332F">
      <w:pPr>
        <w:pStyle w:val="Amainreturn"/>
        <w:rPr>
          <w:sz w:val="20"/>
        </w:rPr>
      </w:pPr>
      <w:r w:rsidRPr="00D27FA0">
        <w:rPr>
          <w:sz w:val="20"/>
        </w:rPr>
        <w:t>licensed premises</w:t>
      </w:r>
    </w:p>
    <w:p w14:paraId="631ADA38" w14:textId="77777777" w:rsidR="004F332F" w:rsidRPr="00D27FA0" w:rsidRDefault="004F332F" w:rsidP="004F332F">
      <w:pPr>
        <w:pStyle w:val="aExplanHeading"/>
      </w:pPr>
      <w:r w:rsidRPr="00D27FA0">
        <w:t>Explanatory note</w:t>
      </w:r>
    </w:p>
    <w:p w14:paraId="183279A0" w14:textId="77777777" w:rsidR="004F332F" w:rsidRPr="00D27FA0" w:rsidRDefault="004F332F" w:rsidP="004F332F">
      <w:pPr>
        <w:pStyle w:val="aExplanText"/>
      </w:pPr>
      <w:r w:rsidRPr="00D27FA0">
        <w:t>This amendment corrects a minor typographical error.</w:t>
      </w:r>
    </w:p>
    <w:p w14:paraId="091F3A7C" w14:textId="583FF92E" w:rsidR="005B1793" w:rsidRPr="00D27FA0" w:rsidRDefault="00A77F8B" w:rsidP="00A77F8B">
      <w:pPr>
        <w:pStyle w:val="ShadedSchClause"/>
      </w:pPr>
      <w:bookmarkStart w:id="274" w:name="_Toc200548251"/>
      <w:r w:rsidRPr="00A77F8B">
        <w:rPr>
          <w:rStyle w:val="CharSectNo"/>
        </w:rPr>
        <w:t>[3.194]</w:t>
      </w:r>
      <w:r w:rsidRPr="00D27FA0">
        <w:tab/>
      </w:r>
      <w:r w:rsidR="005B1793" w:rsidRPr="00D27FA0">
        <w:t>Section 31 (2) (a)</w:t>
      </w:r>
      <w:bookmarkEnd w:id="274"/>
    </w:p>
    <w:p w14:paraId="0E134BB1" w14:textId="77777777" w:rsidR="005B1793" w:rsidRPr="00D27FA0" w:rsidRDefault="005B1793" w:rsidP="005B1793">
      <w:pPr>
        <w:pStyle w:val="direction"/>
      </w:pPr>
      <w:r w:rsidRPr="00D27FA0">
        <w:t>omit</w:t>
      </w:r>
    </w:p>
    <w:p w14:paraId="154B71F6" w14:textId="77777777" w:rsidR="005B1793" w:rsidRPr="00D27FA0" w:rsidRDefault="005B1793" w:rsidP="005B1793">
      <w:pPr>
        <w:pStyle w:val="Amainreturn"/>
      </w:pPr>
      <w:r w:rsidRPr="00D27FA0">
        <w:t>child care centre</w:t>
      </w:r>
    </w:p>
    <w:p w14:paraId="0A5FA7BD" w14:textId="77777777" w:rsidR="005B1793" w:rsidRPr="00D27FA0" w:rsidRDefault="005B1793" w:rsidP="005B1793">
      <w:pPr>
        <w:pStyle w:val="direction"/>
      </w:pPr>
      <w:r w:rsidRPr="00D27FA0">
        <w:t>substitute</w:t>
      </w:r>
    </w:p>
    <w:p w14:paraId="12B2A813" w14:textId="77777777" w:rsidR="005B1793" w:rsidRPr="00D27FA0" w:rsidRDefault="005B1793" w:rsidP="005B1793">
      <w:pPr>
        <w:pStyle w:val="Amainreturn"/>
      </w:pPr>
      <w:r w:rsidRPr="00D27FA0">
        <w:t>childcare centre</w:t>
      </w:r>
    </w:p>
    <w:p w14:paraId="6AE68D08" w14:textId="77777777" w:rsidR="005B1793" w:rsidRPr="00D27FA0" w:rsidRDefault="005B1793" w:rsidP="005B1793">
      <w:pPr>
        <w:pStyle w:val="aExplanHeading"/>
      </w:pPr>
      <w:r w:rsidRPr="00D27FA0">
        <w:t>Explanatory note</w:t>
      </w:r>
    </w:p>
    <w:p w14:paraId="29BD6B96" w14:textId="77777777" w:rsidR="005B1793" w:rsidRPr="00D27FA0" w:rsidRDefault="005B1793" w:rsidP="005B1793">
      <w:pPr>
        <w:pStyle w:val="aExplanText"/>
      </w:pPr>
      <w:r w:rsidRPr="00D27FA0">
        <w:t>This amendment updates language in line with current legislative drafting practice.</w:t>
      </w:r>
    </w:p>
    <w:p w14:paraId="6370BC73" w14:textId="7DEF1685" w:rsidR="004F332F" w:rsidRPr="00D27FA0" w:rsidRDefault="00A77F8B" w:rsidP="00A77F8B">
      <w:pPr>
        <w:pStyle w:val="ShadedSchClause"/>
      </w:pPr>
      <w:bookmarkStart w:id="275" w:name="_Toc200548252"/>
      <w:r w:rsidRPr="00A77F8B">
        <w:rPr>
          <w:rStyle w:val="CharSectNo"/>
        </w:rPr>
        <w:t>[3.195]</w:t>
      </w:r>
      <w:r w:rsidRPr="00D27FA0">
        <w:tab/>
      </w:r>
      <w:r w:rsidR="004F332F" w:rsidRPr="00D27FA0">
        <w:t xml:space="preserve">Dictionary, definition of </w:t>
      </w:r>
      <w:r w:rsidR="004F332F" w:rsidRPr="00D45C3E">
        <w:rPr>
          <w:rStyle w:val="charItals"/>
        </w:rPr>
        <w:t>licensed premises plan</w:t>
      </w:r>
      <w:bookmarkEnd w:id="275"/>
    </w:p>
    <w:p w14:paraId="76FA72FF" w14:textId="77777777" w:rsidR="004F332F" w:rsidRPr="00D27FA0" w:rsidRDefault="004F332F" w:rsidP="004F332F">
      <w:pPr>
        <w:pStyle w:val="direction"/>
      </w:pPr>
      <w:r w:rsidRPr="00D27FA0">
        <w:t>omit</w:t>
      </w:r>
    </w:p>
    <w:p w14:paraId="011A9E12" w14:textId="77777777" w:rsidR="004F332F" w:rsidRPr="00D27FA0" w:rsidRDefault="004F332F" w:rsidP="004F332F">
      <w:pPr>
        <w:pStyle w:val="aExplanHeading"/>
      </w:pPr>
      <w:r w:rsidRPr="00D27FA0">
        <w:t>Explanatory note</w:t>
      </w:r>
    </w:p>
    <w:p w14:paraId="752ECEB6" w14:textId="77777777" w:rsidR="004F332F" w:rsidRPr="00D27FA0" w:rsidRDefault="004F332F" w:rsidP="004F332F">
      <w:pPr>
        <w:pStyle w:val="aExplanText"/>
      </w:pPr>
      <w:r w:rsidRPr="00D27FA0">
        <w:t>This amendment omits a redundant definition.</w:t>
      </w:r>
    </w:p>
    <w:p w14:paraId="75D48474" w14:textId="3341C9FF" w:rsidR="00237789" w:rsidRPr="00A77F8B" w:rsidRDefault="00A77F8B" w:rsidP="00A77F8B">
      <w:pPr>
        <w:pStyle w:val="Sched-Part"/>
      </w:pPr>
      <w:bookmarkStart w:id="276" w:name="_Toc200548253"/>
      <w:r w:rsidRPr="00A77F8B">
        <w:rPr>
          <w:rStyle w:val="CharPartNo"/>
        </w:rPr>
        <w:lastRenderedPageBreak/>
        <w:t>Part 3.58</w:t>
      </w:r>
      <w:r w:rsidRPr="00D27FA0">
        <w:tab/>
      </w:r>
      <w:r w:rsidR="00237789" w:rsidRPr="00A77F8B">
        <w:rPr>
          <w:rStyle w:val="CharPartText"/>
        </w:rPr>
        <w:t>Long Service Leave (Portable Schemes) Act 2009</w:t>
      </w:r>
      <w:bookmarkEnd w:id="276"/>
    </w:p>
    <w:p w14:paraId="7BDFAFF3" w14:textId="4E4B211A" w:rsidR="00FC33F1" w:rsidRPr="00D45C3E" w:rsidRDefault="00A77F8B" w:rsidP="00A77F8B">
      <w:pPr>
        <w:pStyle w:val="ShadedSchClause"/>
        <w:rPr>
          <w:rStyle w:val="charItals"/>
        </w:rPr>
      </w:pPr>
      <w:bookmarkStart w:id="277" w:name="_Toc200548254"/>
      <w:r w:rsidRPr="00A77F8B">
        <w:rPr>
          <w:rStyle w:val="CharSectNo"/>
        </w:rPr>
        <w:t>[3.196]</w:t>
      </w:r>
      <w:r w:rsidRPr="00D45C3E">
        <w:rPr>
          <w:rStyle w:val="charItals"/>
          <w:i w:val="0"/>
        </w:rPr>
        <w:tab/>
      </w:r>
      <w:r w:rsidR="00FC33F1" w:rsidRPr="00D27FA0">
        <w:t>Section 79C (1) (d)</w:t>
      </w:r>
      <w:bookmarkEnd w:id="277"/>
    </w:p>
    <w:p w14:paraId="4F6DFFE0" w14:textId="77777777" w:rsidR="00FC33F1" w:rsidRPr="00D27FA0" w:rsidRDefault="00FC33F1" w:rsidP="00FC33F1">
      <w:pPr>
        <w:pStyle w:val="direction"/>
      </w:pPr>
      <w:r w:rsidRPr="00D27FA0">
        <w:t>omit</w:t>
      </w:r>
    </w:p>
    <w:p w14:paraId="49FE254B" w14:textId="788768F7" w:rsidR="00FC33F1" w:rsidRPr="00D27FA0" w:rsidRDefault="00FC33F1" w:rsidP="009D241F">
      <w:pPr>
        <w:pStyle w:val="Amainreturn"/>
        <w:keepNext/>
      </w:pPr>
      <w:r w:rsidRPr="00D27FA0">
        <w:t>territory Law</w:t>
      </w:r>
    </w:p>
    <w:p w14:paraId="35E97DD2" w14:textId="77777777" w:rsidR="00FC33F1" w:rsidRPr="00D27FA0" w:rsidRDefault="00FC33F1" w:rsidP="00FC33F1">
      <w:pPr>
        <w:pStyle w:val="direction"/>
      </w:pPr>
      <w:r w:rsidRPr="00D27FA0">
        <w:t>substitute</w:t>
      </w:r>
    </w:p>
    <w:p w14:paraId="598CB761" w14:textId="77777777" w:rsidR="00FC33F1" w:rsidRPr="00D27FA0" w:rsidRDefault="00FC33F1" w:rsidP="00FC33F1">
      <w:pPr>
        <w:pStyle w:val="Amainreturn"/>
      </w:pPr>
      <w:r w:rsidRPr="00D27FA0">
        <w:t>territory law</w:t>
      </w:r>
    </w:p>
    <w:p w14:paraId="3CB396BF" w14:textId="77777777" w:rsidR="00FC33F1" w:rsidRPr="00D27FA0" w:rsidRDefault="00FC33F1" w:rsidP="00FC33F1">
      <w:pPr>
        <w:pStyle w:val="aExplanHeading"/>
      </w:pPr>
      <w:r w:rsidRPr="00D27FA0">
        <w:t>Explanatory note</w:t>
      </w:r>
    </w:p>
    <w:p w14:paraId="183CA76F" w14:textId="3178908D" w:rsidR="003927F5" w:rsidRPr="00D27FA0" w:rsidRDefault="00FC33F1" w:rsidP="00FC33F1">
      <w:pPr>
        <w:pStyle w:val="aExplanText"/>
      </w:pPr>
      <w:r w:rsidRPr="00D27FA0">
        <w:t>This amendment updates language in line with current legislative drafting practice.</w:t>
      </w:r>
    </w:p>
    <w:p w14:paraId="74EA5032" w14:textId="44D8DAB5" w:rsidR="00237789" w:rsidRPr="00D27FA0" w:rsidRDefault="00A77F8B" w:rsidP="00A77F8B">
      <w:pPr>
        <w:pStyle w:val="ShadedSchClause"/>
      </w:pPr>
      <w:bookmarkStart w:id="278" w:name="_Toc200548255"/>
      <w:r w:rsidRPr="00A77F8B">
        <w:rPr>
          <w:rStyle w:val="CharSectNo"/>
        </w:rPr>
        <w:t>[3.197]</w:t>
      </w:r>
      <w:r w:rsidRPr="00D27FA0">
        <w:tab/>
      </w:r>
      <w:r w:rsidR="00237789" w:rsidRPr="00D27FA0">
        <w:t xml:space="preserve">Section 84 (2), definition of </w:t>
      </w:r>
      <w:r w:rsidR="00237789" w:rsidRPr="00D45C3E">
        <w:rPr>
          <w:rStyle w:val="charItals"/>
        </w:rPr>
        <w:t>territory entity</w:t>
      </w:r>
      <w:r w:rsidR="00237789" w:rsidRPr="00D27FA0">
        <w:t>, note</w:t>
      </w:r>
      <w:bookmarkEnd w:id="278"/>
    </w:p>
    <w:p w14:paraId="5C138A52" w14:textId="77777777" w:rsidR="00237789" w:rsidRPr="00D27FA0" w:rsidRDefault="00237789" w:rsidP="00237789">
      <w:pPr>
        <w:pStyle w:val="direction"/>
      </w:pPr>
      <w:r w:rsidRPr="00D27FA0">
        <w:t>omit</w:t>
      </w:r>
    </w:p>
    <w:p w14:paraId="74AE44E0" w14:textId="77777777" w:rsidR="00237789" w:rsidRPr="00D27FA0" w:rsidRDefault="00237789" w:rsidP="00237789">
      <w:pPr>
        <w:pStyle w:val="aExplanHeading"/>
      </w:pPr>
      <w:r w:rsidRPr="00D27FA0">
        <w:t>Explanatory note</w:t>
      </w:r>
    </w:p>
    <w:p w14:paraId="5C954474" w14:textId="77777777" w:rsidR="00237789" w:rsidRPr="00D27FA0" w:rsidRDefault="00237789" w:rsidP="00237789">
      <w:pPr>
        <w:pStyle w:val="aExplanText"/>
      </w:pPr>
      <w:r w:rsidRPr="00D27FA0">
        <w:t>This amendment updates language in line with current legislative drafting practice.</w:t>
      </w:r>
    </w:p>
    <w:p w14:paraId="656FF260" w14:textId="74DC5C96" w:rsidR="00237789" w:rsidRPr="00D27FA0" w:rsidRDefault="00A77F8B" w:rsidP="00A77F8B">
      <w:pPr>
        <w:pStyle w:val="ShadedSchClause"/>
      </w:pPr>
      <w:bookmarkStart w:id="279" w:name="_Toc200548256"/>
      <w:r w:rsidRPr="00A77F8B">
        <w:rPr>
          <w:rStyle w:val="CharSectNo"/>
        </w:rPr>
        <w:t>[3.198]</w:t>
      </w:r>
      <w:r w:rsidRPr="00D27FA0">
        <w:tab/>
      </w:r>
      <w:r w:rsidR="00237789" w:rsidRPr="00D27FA0">
        <w:t>Dictionary, note 2</w:t>
      </w:r>
      <w:bookmarkEnd w:id="279"/>
    </w:p>
    <w:p w14:paraId="12B23DB8" w14:textId="77777777" w:rsidR="00237789" w:rsidRPr="00D27FA0" w:rsidRDefault="00237789" w:rsidP="00237789">
      <w:pPr>
        <w:pStyle w:val="direction"/>
        <w:rPr>
          <w:iCs/>
        </w:rPr>
      </w:pPr>
      <w:r w:rsidRPr="00D27FA0">
        <w:t>insert</w:t>
      </w:r>
    </w:p>
    <w:p w14:paraId="5AF68473" w14:textId="40DCE224"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administrative unit</w:t>
      </w:r>
    </w:p>
    <w:p w14:paraId="3E4409FE" w14:textId="3DD21E30"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 authority</w:t>
      </w:r>
    </w:p>
    <w:p w14:paraId="1EEC3258" w14:textId="39C7B75C" w:rsidR="00FC33F1"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FC33F1" w:rsidRPr="00D27FA0">
        <w:t>territory law</w:t>
      </w:r>
    </w:p>
    <w:p w14:paraId="5340236C" w14:textId="77777777" w:rsidR="00237789" w:rsidRPr="00D27FA0" w:rsidRDefault="00237789" w:rsidP="00237789">
      <w:pPr>
        <w:pStyle w:val="aExplanHeading"/>
      </w:pPr>
      <w:r w:rsidRPr="00D27FA0">
        <w:t>Explanatory note</w:t>
      </w:r>
    </w:p>
    <w:p w14:paraId="5E9BD161" w14:textId="74A99DD6" w:rsidR="00237789" w:rsidRPr="00D27FA0" w:rsidRDefault="00237789" w:rsidP="00237789">
      <w:pPr>
        <w:pStyle w:val="aExplanText"/>
      </w:pPr>
      <w:r w:rsidRPr="00D27FA0">
        <w:t xml:space="preserve">Dictionary, note 2 lists examples of terms used in the Act that are defined in the </w:t>
      </w:r>
      <w:hyperlink r:id="rId190"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191" w:tooltip="A2001-14" w:history="1">
        <w:r w:rsidR="00D45C3E" w:rsidRPr="00D45C3E">
          <w:rPr>
            <w:rStyle w:val="charCitHyperlinkAbbrev"/>
          </w:rPr>
          <w:t>Legislation</w:t>
        </w:r>
        <w:r w:rsidR="00C9226B">
          <w:rPr>
            <w:rStyle w:val="charCitHyperlinkAbbrev"/>
          </w:rPr>
          <w:t> </w:t>
        </w:r>
        <w:r w:rsidR="00D45C3E" w:rsidRPr="00D45C3E">
          <w:rPr>
            <w:rStyle w:val="charCitHyperlinkAbbrev"/>
          </w:rPr>
          <w:t>Act</w:t>
        </w:r>
      </w:hyperlink>
      <w:r w:rsidRPr="00D27FA0">
        <w:t>, dictionary, part 1.</w:t>
      </w:r>
    </w:p>
    <w:p w14:paraId="0A29D2E9" w14:textId="60A8761A" w:rsidR="00AE328F" w:rsidRPr="00A77F8B" w:rsidRDefault="00A77F8B" w:rsidP="00A77F8B">
      <w:pPr>
        <w:pStyle w:val="Sched-Part"/>
      </w:pPr>
      <w:bookmarkStart w:id="280" w:name="_Toc200548257"/>
      <w:r w:rsidRPr="00A77F8B">
        <w:rPr>
          <w:rStyle w:val="CharPartNo"/>
        </w:rPr>
        <w:lastRenderedPageBreak/>
        <w:t>Part 3.59</w:t>
      </w:r>
      <w:r w:rsidRPr="00D27FA0">
        <w:tab/>
      </w:r>
      <w:r w:rsidR="00AE328F" w:rsidRPr="00A77F8B">
        <w:rPr>
          <w:rStyle w:val="CharPartText"/>
        </w:rPr>
        <w:t>Machinery Regulation 1950</w:t>
      </w:r>
      <w:bookmarkEnd w:id="280"/>
    </w:p>
    <w:p w14:paraId="4870EB4A" w14:textId="49947DBC" w:rsidR="00907A5B" w:rsidRPr="00D27FA0" w:rsidRDefault="00A77F8B" w:rsidP="00A77F8B">
      <w:pPr>
        <w:pStyle w:val="ShadedSchClause"/>
      </w:pPr>
      <w:bookmarkStart w:id="281" w:name="_Toc200548258"/>
      <w:r w:rsidRPr="00A77F8B">
        <w:rPr>
          <w:rStyle w:val="CharSectNo"/>
        </w:rPr>
        <w:t>[3.199]</w:t>
      </w:r>
      <w:r w:rsidRPr="00D27FA0">
        <w:tab/>
      </w:r>
      <w:r w:rsidR="00907A5B" w:rsidRPr="00D27FA0">
        <w:t>Section 5 heading</w:t>
      </w:r>
      <w:bookmarkEnd w:id="281"/>
    </w:p>
    <w:p w14:paraId="36D19298" w14:textId="77777777" w:rsidR="00907A5B" w:rsidRPr="00D27FA0" w:rsidRDefault="00907A5B" w:rsidP="00907A5B">
      <w:pPr>
        <w:pStyle w:val="direction"/>
      </w:pPr>
      <w:r w:rsidRPr="00D27FA0">
        <w:t>substitute</w:t>
      </w:r>
    </w:p>
    <w:p w14:paraId="20F19B1A" w14:textId="621C2AC5" w:rsidR="00907A5B" w:rsidRPr="00D27FA0" w:rsidRDefault="00A06839" w:rsidP="00907A5B">
      <w:pPr>
        <w:pStyle w:val="IH5Sec"/>
      </w:pPr>
      <w:r w:rsidRPr="00D27FA0">
        <w:t>5</w:t>
      </w:r>
      <w:r w:rsidR="00907A5B" w:rsidRPr="00D27FA0">
        <w:tab/>
      </w:r>
      <w:r w:rsidRPr="00D27FA0">
        <w:t xml:space="preserve">Machinery to which </w:t>
      </w:r>
      <w:r w:rsidR="00907A5B" w:rsidRPr="00D27FA0">
        <w:t>regulation does not</w:t>
      </w:r>
      <w:r w:rsidRPr="00D27FA0">
        <w:t xml:space="preserve"> apply</w:t>
      </w:r>
    </w:p>
    <w:p w14:paraId="6FD7EBAA" w14:textId="77777777" w:rsidR="00907A5B" w:rsidRPr="00D27FA0" w:rsidRDefault="00907A5B" w:rsidP="00907A5B">
      <w:pPr>
        <w:pStyle w:val="aExplanHeading"/>
      </w:pPr>
      <w:r w:rsidRPr="00D27FA0">
        <w:t>Explanatory note</w:t>
      </w:r>
    </w:p>
    <w:p w14:paraId="4978D3F1" w14:textId="77777777" w:rsidR="00907A5B" w:rsidRPr="00D27FA0" w:rsidRDefault="00907A5B" w:rsidP="00907A5B">
      <w:pPr>
        <w:pStyle w:val="aExplanText"/>
      </w:pPr>
      <w:r w:rsidRPr="00D27FA0">
        <w:t>This amendment corrects a minor typographical error.</w:t>
      </w:r>
    </w:p>
    <w:p w14:paraId="018CF889" w14:textId="2AA9A7BB" w:rsidR="00AE328F" w:rsidRPr="00D27FA0" w:rsidRDefault="00A77F8B" w:rsidP="00A77F8B">
      <w:pPr>
        <w:pStyle w:val="ShadedSchClause"/>
      </w:pPr>
      <w:bookmarkStart w:id="282" w:name="_Toc200548259"/>
      <w:r w:rsidRPr="00A77F8B">
        <w:rPr>
          <w:rStyle w:val="CharSectNo"/>
        </w:rPr>
        <w:t>[3.200]</w:t>
      </w:r>
      <w:r w:rsidRPr="00D27FA0">
        <w:tab/>
      </w:r>
      <w:r w:rsidR="00AE328F" w:rsidRPr="00D27FA0">
        <w:t>Section 5</w:t>
      </w:r>
      <w:bookmarkEnd w:id="282"/>
    </w:p>
    <w:p w14:paraId="1827429D" w14:textId="77777777" w:rsidR="00AE328F" w:rsidRPr="00D27FA0" w:rsidRDefault="00AE328F" w:rsidP="00AE328F">
      <w:pPr>
        <w:pStyle w:val="direction"/>
      </w:pPr>
      <w:r w:rsidRPr="00D27FA0">
        <w:t>omit</w:t>
      </w:r>
    </w:p>
    <w:p w14:paraId="35334645" w14:textId="77777777" w:rsidR="00AE328F" w:rsidRPr="00D27FA0" w:rsidRDefault="00AE328F" w:rsidP="00AE328F">
      <w:pPr>
        <w:pStyle w:val="Amainreturn"/>
      </w:pPr>
      <w:r w:rsidRPr="00D27FA0">
        <w:t>This regulation do not</w:t>
      </w:r>
    </w:p>
    <w:p w14:paraId="0B1BA41E" w14:textId="77777777" w:rsidR="00AE328F" w:rsidRPr="00D27FA0" w:rsidRDefault="00AE328F" w:rsidP="00AE328F">
      <w:pPr>
        <w:pStyle w:val="direction"/>
      </w:pPr>
      <w:r w:rsidRPr="00D27FA0">
        <w:t>substitute</w:t>
      </w:r>
    </w:p>
    <w:p w14:paraId="3E73C2F7" w14:textId="77777777" w:rsidR="00AE328F" w:rsidRPr="00D27FA0" w:rsidRDefault="00AE328F" w:rsidP="00AE328F">
      <w:pPr>
        <w:pStyle w:val="Amainreturn"/>
      </w:pPr>
      <w:r w:rsidRPr="00D27FA0">
        <w:t>This regulation does not</w:t>
      </w:r>
    </w:p>
    <w:p w14:paraId="7A0B586E" w14:textId="77777777" w:rsidR="00AE328F" w:rsidRPr="00D27FA0" w:rsidRDefault="00AE328F" w:rsidP="00AE328F">
      <w:pPr>
        <w:pStyle w:val="aExplanHeading"/>
      </w:pPr>
      <w:r w:rsidRPr="00D27FA0">
        <w:t>Explanatory note</w:t>
      </w:r>
    </w:p>
    <w:p w14:paraId="204C5C43" w14:textId="77777777" w:rsidR="00AE328F" w:rsidRPr="00D27FA0" w:rsidRDefault="00AE328F" w:rsidP="00AE328F">
      <w:pPr>
        <w:pStyle w:val="aExplanText"/>
      </w:pPr>
      <w:r w:rsidRPr="00D27FA0">
        <w:t>This amendment corrects a minor typographical error.</w:t>
      </w:r>
    </w:p>
    <w:p w14:paraId="2C7C4A30" w14:textId="428CB286" w:rsidR="00AE328F" w:rsidRPr="00D27FA0" w:rsidRDefault="00A77F8B" w:rsidP="00A77F8B">
      <w:pPr>
        <w:pStyle w:val="ShadedSchClause"/>
      </w:pPr>
      <w:bookmarkStart w:id="283" w:name="_Toc200548260"/>
      <w:r w:rsidRPr="00A77F8B">
        <w:rPr>
          <w:rStyle w:val="CharSectNo"/>
        </w:rPr>
        <w:t>[3.201]</w:t>
      </w:r>
      <w:r w:rsidRPr="00D27FA0">
        <w:tab/>
      </w:r>
      <w:r w:rsidR="00AE328F" w:rsidRPr="00D27FA0">
        <w:t>Dictionary, note 2</w:t>
      </w:r>
      <w:bookmarkEnd w:id="283"/>
    </w:p>
    <w:p w14:paraId="3736D0BB" w14:textId="77777777" w:rsidR="00AE328F" w:rsidRPr="00D27FA0" w:rsidRDefault="00AE328F" w:rsidP="00AE328F">
      <w:pPr>
        <w:pStyle w:val="direction"/>
      </w:pPr>
      <w:r w:rsidRPr="00D27FA0">
        <w:t>omit</w:t>
      </w:r>
    </w:p>
    <w:p w14:paraId="4CF25FBD" w14:textId="355615BD" w:rsidR="00AE328F"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A06839" w:rsidRPr="00D27FA0">
        <w:rPr>
          <w:color w:val="000000"/>
          <w:sz w:val="20"/>
          <w:shd w:val="clear" w:color="auto" w:fill="FFFFFF"/>
        </w:rPr>
        <w:t>p</w:t>
      </w:r>
      <w:r w:rsidR="00AE328F" w:rsidRPr="00D27FA0">
        <w:rPr>
          <w:color w:val="000000"/>
          <w:sz w:val="20"/>
          <w:shd w:val="clear" w:color="auto" w:fill="FFFFFF"/>
        </w:rPr>
        <w:t>erson</w:t>
      </w:r>
      <w:r w:rsidR="00A06839" w:rsidRPr="00D27FA0">
        <w:rPr>
          <w:color w:val="000000"/>
          <w:sz w:val="20"/>
          <w:shd w:val="clear" w:color="auto" w:fill="FFFFFF"/>
        </w:rPr>
        <w:t>.</w:t>
      </w:r>
    </w:p>
    <w:p w14:paraId="094FAC48" w14:textId="77777777" w:rsidR="00AE328F" w:rsidRPr="00D27FA0" w:rsidRDefault="00AE328F" w:rsidP="00AE328F">
      <w:pPr>
        <w:pStyle w:val="direction"/>
      </w:pPr>
      <w:r w:rsidRPr="00D27FA0">
        <w:t>substitute</w:t>
      </w:r>
    </w:p>
    <w:p w14:paraId="5090F8BB" w14:textId="7AA8B5DF" w:rsidR="00AE328F"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AE328F" w:rsidRPr="00D27FA0">
        <w:rPr>
          <w:color w:val="000000"/>
          <w:sz w:val="20"/>
          <w:shd w:val="clear" w:color="auto" w:fill="FFFFFF"/>
        </w:rPr>
        <w:t>person (see s 160)</w:t>
      </w:r>
      <w:r w:rsidR="00A06839" w:rsidRPr="00D27FA0">
        <w:rPr>
          <w:color w:val="000000"/>
          <w:sz w:val="20"/>
          <w:shd w:val="clear" w:color="auto" w:fill="FFFFFF"/>
        </w:rPr>
        <w:t>.</w:t>
      </w:r>
    </w:p>
    <w:p w14:paraId="64A30F13" w14:textId="77777777" w:rsidR="00AE328F" w:rsidRPr="00D27FA0" w:rsidRDefault="00AE328F" w:rsidP="00AE328F">
      <w:pPr>
        <w:pStyle w:val="aExplanHeading"/>
      </w:pPr>
      <w:r w:rsidRPr="00D27FA0">
        <w:t>Explanatory note</w:t>
      </w:r>
    </w:p>
    <w:p w14:paraId="5E863061" w14:textId="77777777" w:rsidR="00AE328F" w:rsidRPr="00D27FA0" w:rsidRDefault="00AE328F" w:rsidP="00AE328F">
      <w:pPr>
        <w:pStyle w:val="aExplanText"/>
      </w:pPr>
      <w:r w:rsidRPr="00D27FA0">
        <w:t>This amendment updates a dot point in a note in line with current legislative drafting practice.</w:t>
      </w:r>
    </w:p>
    <w:p w14:paraId="22DF744A" w14:textId="7C91A660" w:rsidR="00AE328F" w:rsidRPr="00A77F8B" w:rsidRDefault="00A77F8B" w:rsidP="00A77F8B">
      <w:pPr>
        <w:pStyle w:val="Sched-Part"/>
      </w:pPr>
      <w:bookmarkStart w:id="284" w:name="_Toc200548261"/>
      <w:r w:rsidRPr="00A77F8B">
        <w:rPr>
          <w:rStyle w:val="CharPartNo"/>
        </w:rPr>
        <w:lastRenderedPageBreak/>
        <w:t>Part 3.60</w:t>
      </w:r>
      <w:r w:rsidRPr="00D27FA0">
        <w:tab/>
      </w:r>
      <w:r w:rsidR="00AE328F" w:rsidRPr="00A77F8B">
        <w:rPr>
          <w:rStyle w:val="CharPartText"/>
        </w:rPr>
        <w:t>Magistrates Court Act 1930</w:t>
      </w:r>
      <w:bookmarkEnd w:id="284"/>
    </w:p>
    <w:p w14:paraId="30E4EDE6" w14:textId="3F4CB391" w:rsidR="00161A29" w:rsidRPr="00D45C3E" w:rsidRDefault="00A77F8B" w:rsidP="00A77F8B">
      <w:pPr>
        <w:pStyle w:val="ShadedSchClause"/>
        <w:rPr>
          <w:rStyle w:val="charItals"/>
        </w:rPr>
      </w:pPr>
      <w:bookmarkStart w:id="285" w:name="_Toc200548262"/>
      <w:r w:rsidRPr="00A77F8B">
        <w:rPr>
          <w:rStyle w:val="CharSectNo"/>
        </w:rPr>
        <w:t>[3.202]</w:t>
      </w:r>
      <w:r w:rsidRPr="00D45C3E">
        <w:rPr>
          <w:rStyle w:val="charItals"/>
          <w:i w:val="0"/>
        </w:rPr>
        <w:tab/>
      </w:r>
      <w:r w:rsidR="00161A29" w:rsidRPr="00D27FA0">
        <w:t>Section 41E (1)</w:t>
      </w:r>
      <w:bookmarkEnd w:id="285"/>
    </w:p>
    <w:p w14:paraId="59875EDB" w14:textId="77777777" w:rsidR="00161A29" w:rsidRPr="00D27FA0" w:rsidRDefault="00161A29" w:rsidP="00161A29">
      <w:pPr>
        <w:pStyle w:val="direction"/>
      </w:pPr>
      <w:r w:rsidRPr="00D27FA0">
        <w:t>omit</w:t>
      </w:r>
    </w:p>
    <w:p w14:paraId="394ECA48" w14:textId="2A52E8D9" w:rsidR="00161A29" w:rsidRPr="00D27FA0" w:rsidRDefault="00161A29" w:rsidP="00161A29">
      <w:pPr>
        <w:pStyle w:val="Amainreturn"/>
      </w:pPr>
      <w:r w:rsidRPr="00D27FA0">
        <w:t>Territory law</w:t>
      </w:r>
    </w:p>
    <w:p w14:paraId="1EB2F404" w14:textId="77777777" w:rsidR="00161A29" w:rsidRPr="00D27FA0" w:rsidRDefault="00161A29" w:rsidP="00161A29">
      <w:pPr>
        <w:pStyle w:val="direction"/>
      </w:pPr>
      <w:r w:rsidRPr="00D27FA0">
        <w:t>substitute</w:t>
      </w:r>
    </w:p>
    <w:p w14:paraId="5247F859" w14:textId="77777777" w:rsidR="00161A29" w:rsidRPr="00D27FA0" w:rsidRDefault="00161A29" w:rsidP="00161A29">
      <w:pPr>
        <w:pStyle w:val="Amainreturn"/>
      </w:pPr>
      <w:r w:rsidRPr="00D27FA0">
        <w:t>territory law</w:t>
      </w:r>
    </w:p>
    <w:p w14:paraId="2E0F3F55" w14:textId="77777777" w:rsidR="00161A29" w:rsidRPr="00D27FA0" w:rsidRDefault="00161A29" w:rsidP="00161A29">
      <w:pPr>
        <w:pStyle w:val="aExplanHeading"/>
      </w:pPr>
      <w:r w:rsidRPr="00D27FA0">
        <w:t>Explanatory note</w:t>
      </w:r>
    </w:p>
    <w:p w14:paraId="19FD60EB" w14:textId="77777777" w:rsidR="00161A29" w:rsidRPr="00D27FA0" w:rsidRDefault="00161A29" w:rsidP="00161A29">
      <w:pPr>
        <w:pStyle w:val="aExplanText"/>
      </w:pPr>
      <w:r w:rsidRPr="00D27FA0">
        <w:t>This amendment updates language in line with current legislative drafting practice.</w:t>
      </w:r>
    </w:p>
    <w:p w14:paraId="717D019D" w14:textId="5E27FE1E" w:rsidR="00AE328F" w:rsidRPr="00D27FA0" w:rsidRDefault="00A77F8B" w:rsidP="00A77F8B">
      <w:pPr>
        <w:pStyle w:val="ShadedSchClause"/>
      </w:pPr>
      <w:bookmarkStart w:id="286" w:name="_Toc200548263"/>
      <w:r w:rsidRPr="00A77F8B">
        <w:rPr>
          <w:rStyle w:val="CharSectNo"/>
        </w:rPr>
        <w:t>[3.203]</w:t>
      </w:r>
      <w:r w:rsidRPr="00D27FA0">
        <w:tab/>
      </w:r>
      <w:r w:rsidR="00AE328F" w:rsidRPr="00D27FA0">
        <w:t>Section 116H (1)</w:t>
      </w:r>
      <w:bookmarkEnd w:id="286"/>
    </w:p>
    <w:p w14:paraId="63B3CFDB" w14:textId="77777777" w:rsidR="00AE328F" w:rsidRPr="00D27FA0" w:rsidRDefault="00AE328F" w:rsidP="00AE328F">
      <w:pPr>
        <w:pStyle w:val="direction"/>
      </w:pPr>
      <w:r w:rsidRPr="00D27FA0">
        <w:t>omit</w:t>
      </w:r>
    </w:p>
    <w:p w14:paraId="0439ED16" w14:textId="77777777" w:rsidR="00AE328F" w:rsidRPr="00D27FA0" w:rsidRDefault="00AE328F" w:rsidP="00AE328F">
      <w:pPr>
        <w:pStyle w:val="Amainreturn"/>
      </w:pPr>
      <w:r w:rsidRPr="00D27FA0">
        <w:t>subsection (3)</w:t>
      </w:r>
    </w:p>
    <w:p w14:paraId="3D492761" w14:textId="77777777" w:rsidR="00AE328F" w:rsidRPr="00D27FA0" w:rsidRDefault="00AE328F" w:rsidP="00AE328F">
      <w:pPr>
        <w:pStyle w:val="direction"/>
      </w:pPr>
      <w:r w:rsidRPr="00D27FA0">
        <w:t>substitute</w:t>
      </w:r>
    </w:p>
    <w:p w14:paraId="3A788B88" w14:textId="77777777" w:rsidR="00AE328F" w:rsidRPr="00D27FA0" w:rsidRDefault="00AE328F" w:rsidP="00AE328F">
      <w:pPr>
        <w:pStyle w:val="Amainreturn"/>
      </w:pPr>
      <w:r w:rsidRPr="00D27FA0">
        <w:t>subsection (4)</w:t>
      </w:r>
    </w:p>
    <w:p w14:paraId="3D8DAB56" w14:textId="77777777" w:rsidR="00AE328F" w:rsidRPr="00D27FA0" w:rsidRDefault="00AE328F" w:rsidP="00AE328F">
      <w:pPr>
        <w:pStyle w:val="aExplanHeading"/>
      </w:pPr>
      <w:r w:rsidRPr="00D27FA0">
        <w:t>Explanatory note</w:t>
      </w:r>
    </w:p>
    <w:p w14:paraId="7EF2CE4A" w14:textId="77777777" w:rsidR="00AE328F" w:rsidRPr="00D27FA0" w:rsidRDefault="00AE328F" w:rsidP="00AE328F">
      <w:pPr>
        <w:pStyle w:val="aExplanText"/>
      </w:pPr>
      <w:r w:rsidRPr="00D27FA0">
        <w:t>This amendment corrects a cross-reference.</w:t>
      </w:r>
    </w:p>
    <w:p w14:paraId="2FDF25A5" w14:textId="37193C38" w:rsidR="00AE328F" w:rsidRPr="00A77F8B" w:rsidRDefault="00A77F8B" w:rsidP="00A77F8B">
      <w:pPr>
        <w:pStyle w:val="Sched-Part"/>
      </w:pPr>
      <w:bookmarkStart w:id="287" w:name="_Toc200548264"/>
      <w:r w:rsidRPr="00A77F8B">
        <w:rPr>
          <w:rStyle w:val="CharPartNo"/>
        </w:rPr>
        <w:lastRenderedPageBreak/>
        <w:t>Part 3.61</w:t>
      </w:r>
      <w:r w:rsidRPr="00D27FA0">
        <w:tab/>
      </w:r>
      <w:r w:rsidR="00AE328F" w:rsidRPr="00A77F8B">
        <w:rPr>
          <w:rStyle w:val="CharPartText"/>
        </w:rPr>
        <w:t>Magistrates Court (Domestic Animals Infringement Notices) Regulation 2005</w:t>
      </w:r>
      <w:bookmarkEnd w:id="287"/>
    </w:p>
    <w:p w14:paraId="1EB3EADC" w14:textId="4E83F34A" w:rsidR="00AE328F" w:rsidRPr="00D27FA0" w:rsidRDefault="00A77F8B" w:rsidP="00A77F8B">
      <w:pPr>
        <w:pStyle w:val="ShadedSchClause"/>
      </w:pPr>
      <w:bookmarkStart w:id="288" w:name="_Toc200548265"/>
      <w:r w:rsidRPr="00A77F8B">
        <w:rPr>
          <w:rStyle w:val="CharSectNo"/>
        </w:rPr>
        <w:t>[3.204]</w:t>
      </w:r>
      <w:r w:rsidRPr="00D27FA0">
        <w:tab/>
      </w:r>
      <w:r w:rsidR="00AE328F" w:rsidRPr="00D27FA0">
        <w:t>Schedule 1, part 1.1, item 19, column 3</w:t>
      </w:r>
      <w:bookmarkEnd w:id="288"/>
    </w:p>
    <w:p w14:paraId="7745AB12" w14:textId="77777777" w:rsidR="00AE328F" w:rsidRPr="00D27FA0" w:rsidRDefault="00AE328F" w:rsidP="00AE328F">
      <w:pPr>
        <w:pStyle w:val="direction"/>
      </w:pPr>
      <w:r w:rsidRPr="00D27FA0">
        <w:t>omit</w:t>
      </w:r>
    </w:p>
    <w:p w14:paraId="46C0D7BC" w14:textId="77777777" w:rsidR="00AE328F" w:rsidRPr="00D27FA0" w:rsidRDefault="00AE328F" w:rsidP="009D241F">
      <w:pPr>
        <w:pStyle w:val="TableText10"/>
        <w:keepNext/>
        <w:ind w:left="380" w:firstLine="720"/>
      </w:pPr>
      <w:r w:rsidRPr="00D27FA0">
        <w:t>child-care centre</w:t>
      </w:r>
    </w:p>
    <w:p w14:paraId="6F212D6C" w14:textId="77777777" w:rsidR="00AE328F" w:rsidRPr="00D27FA0" w:rsidRDefault="00AE328F" w:rsidP="009D241F">
      <w:pPr>
        <w:pStyle w:val="direction"/>
      </w:pPr>
      <w:r w:rsidRPr="00D27FA0">
        <w:t>substitute</w:t>
      </w:r>
    </w:p>
    <w:p w14:paraId="66D8782D" w14:textId="77777777" w:rsidR="00AE328F" w:rsidRPr="00D27FA0" w:rsidRDefault="00AE328F" w:rsidP="009D241F">
      <w:pPr>
        <w:pStyle w:val="TableText10"/>
        <w:keepNext/>
        <w:ind w:left="380" w:firstLine="720"/>
      </w:pPr>
      <w:r w:rsidRPr="00D27FA0">
        <w:t>education and care service</w:t>
      </w:r>
    </w:p>
    <w:p w14:paraId="19873E93" w14:textId="77777777" w:rsidR="00AE328F" w:rsidRPr="00D27FA0" w:rsidRDefault="00AE328F" w:rsidP="00AE328F">
      <w:pPr>
        <w:pStyle w:val="aExplanHeading"/>
      </w:pPr>
      <w:r w:rsidRPr="00D27FA0">
        <w:t>Explanatory note</w:t>
      </w:r>
    </w:p>
    <w:p w14:paraId="30AAB33D" w14:textId="77777777" w:rsidR="00AE328F" w:rsidRPr="00D27FA0" w:rsidRDefault="00AE328F" w:rsidP="00AE328F">
      <w:pPr>
        <w:pStyle w:val="aExplanText"/>
      </w:pPr>
      <w:r w:rsidRPr="00D27FA0">
        <w:t xml:space="preserve">This amendment updates language to reflect the language used in the </w:t>
      </w:r>
      <w:r w:rsidRPr="00D45C3E">
        <w:rPr>
          <w:rStyle w:val="charItals"/>
        </w:rPr>
        <w:t>Domestic Animals Act</w:t>
      </w:r>
      <w:r w:rsidRPr="00D27FA0">
        <w:t>, section 42 (1).</w:t>
      </w:r>
    </w:p>
    <w:p w14:paraId="5500B5CE" w14:textId="6FB6AFD2" w:rsidR="00237789" w:rsidRPr="00A77F8B" w:rsidRDefault="00A77F8B" w:rsidP="00A77F8B">
      <w:pPr>
        <w:pStyle w:val="Sched-Part"/>
      </w:pPr>
      <w:bookmarkStart w:id="289" w:name="_Toc200548266"/>
      <w:r w:rsidRPr="00A77F8B">
        <w:rPr>
          <w:rStyle w:val="CharPartNo"/>
        </w:rPr>
        <w:t>Part 3.62</w:t>
      </w:r>
      <w:r w:rsidRPr="00D27FA0">
        <w:tab/>
      </w:r>
      <w:r w:rsidR="00237789" w:rsidRPr="00A77F8B">
        <w:rPr>
          <w:rStyle w:val="CharPartText"/>
        </w:rPr>
        <w:t>Medicines, Poisons and Therapeutic Goods Act 2008</w:t>
      </w:r>
      <w:bookmarkEnd w:id="289"/>
    </w:p>
    <w:p w14:paraId="174B909B" w14:textId="05B0EE68" w:rsidR="00237789" w:rsidRPr="00D27FA0" w:rsidRDefault="00A77F8B" w:rsidP="00A77F8B">
      <w:pPr>
        <w:pStyle w:val="ShadedSchClause"/>
      </w:pPr>
      <w:bookmarkStart w:id="290" w:name="_Toc200548267"/>
      <w:r w:rsidRPr="00A77F8B">
        <w:rPr>
          <w:rStyle w:val="CharSectNo"/>
        </w:rPr>
        <w:t>[3.205]</w:t>
      </w:r>
      <w:r w:rsidRPr="00D27FA0">
        <w:tab/>
      </w:r>
      <w:r w:rsidR="00237789" w:rsidRPr="00D27FA0">
        <w:t>Section 26 (2) etc</w:t>
      </w:r>
      <w:bookmarkEnd w:id="290"/>
    </w:p>
    <w:p w14:paraId="48F74BF2" w14:textId="77777777" w:rsidR="00237789" w:rsidRPr="00D27FA0" w:rsidRDefault="00237789" w:rsidP="00237789">
      <w:pPr>
        <w:pStyle w:val="direction"/>
      </w:pPr>
      <w:r w:rsidRPr="00D27FA0">
        <w:t>omit</w:t>
      </w:r>
    </w:p>
    <w:p w14:paraId="5229613F" w14:textId="77777777" w:rsidR="00237789" w:rsidRPr="00D27FA0" w:rsidRDefault="00237789" w:rsidP="00237789">
      <w:pPr>
        <w:pStyle w:val="Amainreturn"/>
      </w:pPr>
      <w:r w:rsidRPr="00D27FA0">
        <w:t>himself or herself</w:t>
      </w:r>
    </w:p>
    <w:p w14:paraId="1884A207" w14:textId="77777777" w:rsidR="00237789" w:rsidRPr="00D27FA0" w:rsidRDefault="00237789" w:rsidP="00237789">
      <w:pPr>
        <w:pStyle w:val="direction"/>
      </w:pPr>
      <w:r w:rsidRPr="00D27FA0">
        <w:t>substitute</w:t>
      </w:r>
    </w:p>
    <w:p w14:paraId="3348AEDA" w14:textId="7BF1C7C3" w:rsidR="00237789" w:rsidRPr="00D27FA0" w:rsidRDefault="00237789" w:rsidP="00237789">
      <w:pPr>
        <w:pStyle w:val="Amainreturn"/>
      </w:pPr>
      <w:r w:rsidRPr="00D27FA0">
        <w:t>themsel</w:t>
      </w:r>
      <w:r w:rsidR="00A34700" w:rsidRPr="00D27FA0">
        <w:t>f</w:t>
      </w:r>
    </w:p>
    <w:p w14:paraId="06689F8A" w14:textId="77777777" w:rsidR="00237789" w:rsidRPr="00D27FA0" w:rsidRDefault="00237789" w:rsidP="00237789">
      <w:pPr>
        <w:pStyle w:val="direction"/>
      </w:pPr>
      <w:r w:rsidRPr="00D27FA0">
        <w:t>in</w:t>
      </w:r>
    </w:p>
    <w:p w14:paraId="76BD2967" w14:textId="2473B344"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26 (2)</w:t>
      </w:r>
    </w:p>
    <w:p w14:paraId="51EA3E11" w14:textId="45F35E41"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37 (2)</w:t>
      </w:r>
    </w:p>
    <w:p w14:paraId="7B96A06B" w14:textId="757FE14E" w:rsidR="00537A33" w:rsidRDefault="00A77F8B" w:rsidP="00A77F8B">
      <w:pPr>
        <w:pStyle w:val="Amainbullet"/>
        <w:tabs>
          <w:tab w:val="left" w:pos="1500"/>
        </w:tabs>
      </w:pPr>
      <w:r>
        <w:rPr>
          <w:rFonts w:ascii="Symbol" w:hAnsi="Symbol"/>
          <w:sz w:val="20"/>
        </w:rPr>
        <w:t></w:t>
      </w:r>
      <w:r>
        <w:rPr>
          <w:rFonts w:ascii="Symbol" w:hAnsi="Symbol"/>
          <w:sz w:val="20"/>
        </w:rPr>
        <w:tab/>
      </w:r>
      <w:r w:rsidR="00237789" w:rsidRPr="00D27FA0">
        <w:t>section 40 (2)</w:t>
      </w:r>
    </w:p>
    <w:p w14:paraId="22B0D5AF" w14:textId="77777777" w:rsidR="00D45C3E" w:rsidRPr="00D27FA0" w:rsidRDefault="00D45C3E" w:rsidP="00D45C3E">
      <w:pPr>
        <w:pStyle w:val="aExplanHeading"/>
      </w:pPr>
      <w:r w:rsidRPr="00D27FA0">
        <w:t>Explanatory note</w:t>
      </w:r>
    </w:p>
    <w:p w14:paraId="75025FE1" w14:textId="77777777" w:rsidR="00D45C3E" w:rsidRPr="00D27FA0" w:rsidRDefault="00D45C3E" w:rsidP="00D45C3E">
      <w:pPr>
        <w:pStyle w:val="aExplanText"/>
      </w:pPr>
      <w:r w:rsidRPr="00D27FA0">
        <w:t>This amendment updates language in line with current legislative drafting practice.</w:t>
      </w:r>
    </w:p>
    <w:p w14:paraId="0C1ADB14" w14:textId="49705529" w:rsidR="00161A29" w:rsidRPr="00D27FA0" w:rsidRDefault="00A77F8B" w:rsidP="00A77F8B">
      <w:pPr>
        <w:pStyle w:val="ShadedSchClause"/>
      </w:pPr>
      <w:bookmarkStart w:id="291" w:name="_Toc200548268"/>
      <w:r w:rsidRPr="00A77F8B">
        <w:rPr>
          <w:rStyle w:val="CharSectNo"/>
        </w:rPr>
        <w:lastRenderedPageBreak/>
        <w:t>[3.206]</w:t>
      </w:r>
      <w:r w:rsidRPr="00D27FA0">
        <w:tab/>
      </w:r>
      <w:r w:rsidR="00161A29" w:rsidRPr="00D27FA0">
        <w:t>Section 43 (3) (a)</w:t>
      </w:r>
      <w:bookmarkEnd w:id="291"/>
    </w:p>
    <w:p w14:paraId="7D534DE0" w14:textId="77777777" w:rsidR="00161A29" w:rsidRPr="00D27FA0" w:rsidRDefault="00161A29" w:rsidP="00161A29">
      <w:pPr>
        <w:pStyle w:val="direction"/>
      </w:pPr>
      <w:r w:rsidRPr="00D27FA0">
        <w:t>omit</w:t>
      </w:r>
    </w:p>
    <w:p w14:paraId="7FDF92BE" w14:textId="77777777" w:rsidR="00161A29" w:rsidRPr="00D27FA0" w:rsidRDefault="00161A29" w:rsidP="00161A29">
      <w:pPr>
        <w:pStyle w:val="Amainreturn"/>
      </w:pPr>
      <w:r w:rsidRPr="00D27FA0">
        <w:t>himself or herself</w:t>
      </w:r>
    </w:p>
    <w:p w14:paraId="3F0D7357" w14:textId="77777777" w:rsidR="00161A29" w:rsidRPr="00D27FA0" w:rsidRDefault="00161A29" w:rsidP="00161A29">
      <w:pPr>
        <w:pStyle w:val="direction"/>
      </w:pPr>
      <w:r w:rsidRPr="00D27FA0">
        <w:t>substitute</w:t>
      </w:r>
    </w:p>
    <w:p w14:paraId="020EB53D" w14:textId="3EF93372" w:rsidR="00161A29" w:rsidRPr="00D27FA0" w:rsidRDefault="00161A29" w:rsidP="00161A29">
      <w:pPr>
        <w:pStyle w:val="Amainreturn"/>
      </w:pPr>
      <w:r w:rsidRPr="00D27FA0">
        <w:t>themselves</w:t>
      </w:r>
    </w:p>
    <w:p w14:paraId="37712715" w14:textId="77777777" w:rsidR="00161A29" w:rsidRPr="00D27FA0" w:rsidRDefault="00161A29" w:rsidP="00161A29">
      <w:pPr>
        <w:pStyle w:val="aExplanHeading"/>
      </w:pPr>
      <w:r w:rsidRPr="00D27FA0">
        <w:t>Explanatory note</w:t>
      </w:r>
    </w:p>
    <w:p w14:paraId="0AF51A70" w14:textId="77777777" w:rsidR="00161A29" w:rsidRPr="00D27FA0" w:rsidRDefault="00161A29" w:rsidP="00161A29">
      <w:pPr>
        <w:pStyle w:val="aExplanText"/>
      </w:pPr>
      <w:r w:rsidRPr="00D27FA0">
        <w:t>This amendment updates language in line with current legislative drafting practice.</w:t>
      </w:r>
    </w:p>
    <w:p w14:paraId="094B9677" w14:textId="1B0928D6" w:rsidR="00161A29" w:rsidRPr="00D27FA0" w:rsidRDefault="00A77F8B" w:rsidP="00A77F8B">
      <w:pPr>
        <w:pStyle w:val="ShadedSchClause"/>
      </w:pPr>
      <w:bookmarkStart w:id="292" w:name="_Toc200548269"/>
      <w:r w:rsidRPr="00A77F8B">
        <w:rPr>
          <w:rStyle w:val="CharSectNo"/>
        </w:rPr>
        <w:t>[3.207]</w:t>
      </w:r>
      <w:r w:rsidRPr="00D27FA0">
        <w:tab/>
      </w:r>
      <w:r w:rsidR="00161A29" w:rsidRPr="00D27FA0">
        <w:t>Section 74 (3)</w:t>
      </w:r>
      <w:bookmarkEnd w:id="292"/>
    </w:p>
    <w:p w14:paraId="33D81AA4" w14:textId="77777777" w:rsidR="00161A29" w:rsidRPr="00D27FA0" w:rsidRDefault="00161A29" w:rsidP="00161A29">
      <w:pPr>
        <w:pStyle w:val="direction"/>
      </w:pPr>
      <w:r w:rsidRPr="00D27FA0">
        <w:t>omit</w:t>
      </w:r>
    </w:p>
    <w:p w14:paraId="0482D406" w14:textId="77777777" w:rsidR="00161A29" w:rsidRPr="00D27FA0" w:rsidRDefault="00161A29" w:rsidP="00161A29">
      <w:pPr>
        <w:pStyle w:val="Amainreturn"/>
      </w:pPr>
      <w:r w:rsidRPr="00D27FA0">
        <w:t>himself or herself</w:t>
      </w:r>
    </w:p>
    <w:p w14:paraId="2A0C953A" w14:textId="77777777" w:rsidR="00161A29" w:rsidRPr="00D27FA0" w:rsidRDefault="00161A29" w:rsidP="00161A29">
      <w:pPr>
        <w:pStyle w:val="direction"/>
      </w:pPr>
      <w:r w:rsidRPr="00D27FA0">
        <w:t>substitute</w:t>
      </w:r>
    </w:p>
    <w:p w14:paraId="3FC5A641" w14:textId="77777777" w:rsidR="00161A29" w:rsidRPr="00D27FA0" w:rsidRDefault="00161A29" w:rsidP="00161A29">
      <w:pPr>
        <w:pStyle w:val="Amainreturn"/>
      </w:pPr>
      <w:r w:rsidRPr="00D27FA0">
        <w:t>themself</w:t>
      </w:r>
    </w:p>
    <w:p w14:paraId="30BCA175" w14:textId="77777777" w:rsidR="00237789" w:rsidRPr="00D27FA0" w:rsidRDefault="00237789" w:rsidP="00237789">
      <w:pPr>
        <w:pStyle w:val="aExplanHeading"/>
      </w:pPr>
      <w:r w:rsidRPr="00D27FA0">
        <w:t>Explanatory note</w:t>
      </w:r>
    </w:p>
    <w:p w14:paraId="4F8AC3D8" w14:textId="77777777" w:rsidR="00237789" w:rsidRPr="00D27FA0" w:rsidRDefault="00237789" w:rsidP="00237789">
      <w:pPr>
        <w:pStyle w:val="aExplanText"/>
      </w:pPr>
      <w:r w:rsidRPr="00D27FA0">
        <w:t>This amendment updates language in line with current legislative drafting practice.</w:t>
      </w:r>
    </w:p>
    <w:p w14:paraId="1988141B" w14:textId="1C2037CB" w:rsidR="00237789" w:rsidRPr="00D27FA0" w:rsidRDefault="00A77F8B" w:rsidP="00A77F8B">
      <w:pPr>
        <w:pStyle w:val="ShadedSchClause"/>
      </w:pPr>
      <w:bookmarkStart w:id="293" w:name="_Toc200548270"/>
      <w:r w:rsidRPr="00A77F8B">
        <w:rPr>
          <w:rStyle w:val="CharSectNo"/>
        </w:rPr>
        <w:t>[3.208]</w:t>
      </w:r>
      <w:r w:rsidRPr="00D27FA0">
        <w:tab/>
      </w:r>
      <w:r w:rsidR="00237789" w:rsidRPr="00D27FA0">
        <w:t>Sections 103 and 104 (1) (a)</w:t>
      </w:r>
      <w:bookmarkEnd w:id="293"/>
    </w:p>
    <w:p w14:paraId="14781319" w14:textId="77777777" w:rsidR="00237789" w:rsidRPr="00D27FA0" w:rsidRDefault="00237789" w:rsidP="00237789">
      <w:pPr>
        <w:pStyle w:val="direction"/>
      </w:pPr>
      <w:r w:rsidRPr="00D27FA0">
        <w:t>omit</w:t>
      </w:r>
    </w:p>
    <w:p w14:paraId="5D815DE7" w14:textId="77777777" w:rsidR="00237789" w:rsidRPr="00D27FA0" w:rsidRDefault="00237789" w:rsidP="00237789">
      <w:pPr>
        <w:pStyle w:val="Amainreturn"/>
      </w:pPr>
      <w:r w:rsidRPr="00D27FA0">
        <w:t>his or her</w:t>
      </w:r>
    </w:p>
    <w:p w14:paraId="46FC4D1F" w14:textId="77777777" w:rsidR="00237789" w:rsidRPr="00D27FA0" w:rsidRDefault="00237789" w:rsidP="00237789">
      <w:pPr>
        <w:pStyle w:val="direction"/>
      </w:pPr>
      <w:r w:rsidRPr="00D27FA0">
        <w:t>substitute</w:t>
      </w:r>
    </w:p>
    <w:p w14:paraId="58276ECF" w14:textId="77777777" w:rsidR="00237789" w:rsidRPr="00D27FA0" w:rsidRDefault="00237789" w:rsidP="00237789">
      <w:pPr>
        <w:pStyle w:val="Amainreturn"/>
      </w:pPr>
      <w:r w:rsidRPr="00D27FA0">
        <w:t>their</w:t>
      </w:r>
    </w:p>
    <w:p w14:paraId="7BD2DF26" w14:textId="77777777" w:rsidR="00237789" w:rsidRPr="00D27FA0" w:rsidRDefault="00237789" w:rsidP="00237789">
      <w:pPr>
        <w:pStyle w:val="aExplanHeading"/>
      </w:pPr>
      <w:r w:rsidRPr="00D27FA0">
        <w:t>Explanatory note</w:t>
      </w:r>
    </w:p>
    <w:p w14:paraId="63C7C0D8" w14:textId="77777777" w:rsidR="00237789" w:rsidRPr="00D27FA0" w:rsidRDefault="00237789" w:rsidP="00237789">
      <w:pPr>
        <w:pStyle w:val="aExplanText"/>
      </w:pPr>
      <w:r w:rsidRPr="00D27FA0">
        <w:t>This amendment updates language in line with current legislative drafting practice.</w:t>
      </w:r>
    </w:p>
    <w:p w14:paraId="013E0B0B" w14:textId="5D04CC58" w:rsidR="00237789" w:rsidRPr="00D27FA0" w:rsidRDefault="00A77F8B" w:rsidP="00A77F8B">
      <w:pPr>
        <w:pStyle w:val="ShadedSchClause"/>
      </w:pPr>
      <w:bookmarkStart w:id="294" w:name="_Toc200548271"/>
      <w:r w:rsidRPr="00A77F8B">
        <w:rPr>
          <w:rStyle w:val="CharSectNo"/>
        </w:rPr>
        <w:lastRenderedPageBreak/>
        <w:t>[3.209]</w:t>
      </w:r>
      <w:r w:rsidRPr="00D27FA0">
        <w:tab/>
      </w:r>
      <w:r w:rsidR="00237789" w:rsidRPr="00D27FA0">
        <w:t>Section 111 (1) (c)</w:t>
      </w:r>
      <w:bookmarkEnd w:id="294"/>
    </w:p>
    <w:p w14:paraId="443A600A" w14:textId="77777777" w:rsidR="00237789" w:rsidRPr="00D27FA0" w:rsidRDefault="00237789" w:rsidP="00237789">
      <w:pPr>
        <w:pStyle w:val="direction"/>
      </w:pPr>
      <w:r w:rsidRPr="00D27FA0">
        <w:t>omit</w:t>
      </w:r>
    </w:p>
    <w:p w14:paraId="0E833E92" w14:textId="77777777" w:rsidR="00237789" w:rsidRPr="00D27FA0" w:rsidRDefault="00237789" w:rsidP="009D241F">
      <w:pPr>
        <w:pStyle w:val="Amainreturn"/>
        <w:keepNext/>
      </w:pPr>
      <w:r w:rsidRPr="00D27FA0">
        <w:t>himself or herself</w:t>
      </w:r>
    </w:p>
    <w:p w14:paraId="5C042B4C" w14:textId="77777777" w:rsidR="00237789" w:rsidRPr="00D27FA0" w:rsidRDefault="00237789" w:rsidP="00237789">
      <w:pPr>
        <w:pStyle w:val="direction"/>
      </w:pPr>
      <w:r w:rsidRPr="00D27FA0">
        <w:t>substitute</w:t>
      </w:r>
    </w:p>
    <w:p w14:paraId="26FDEEA8" w14:textId="77777777" w:rsidR="00237789" w:rsidRPr="00D27FA0" w:rsidRDefault="00237789" w:rsidP="00237789">
      <w:pPr>
        <w:pStyle w:val="Amainreturn"/>
      </w:pPr>
      <w:r w:rsidRPr="00D27FA0">
        <w:t>themself</w:t>
      </w:r>
    </w:p>
    <w:p w14:paraId="76B97A05" w14:textId="77777777" w:rsidR="00237789" w:rsidRPr="00D27FA0" w:rsidRDefault="00237789" w:rsidP="00237789">
      <w:pPr>
        <w:pStyle w:val="aExplanHeading"/>
      </w:pPr>
      <w:r w:rsidRPr="00D27FA0">
        <w:t>Explanatory note</w:t>
      </w:r>
    </w:p>
    <w:p w14:paraId="448B0D99" w14:textId="77777777" w:rsidR="00237789" w:rsidRPr="00D27FA0" w:rsidRDefault="00237789" w:rsidP="00237789">
      <w:pPr>
        <w:pStyle w:val="aExplanText"/>
      </w:pPr>
      <w:r w:rsidRPr="00D27FA0">
        <w:t>This amendment updates language in line with current legislative drafting practice.</w:t>
      </w:r>
    </w:p>
    <w:p w14:paraId="2595831F" w14:textId="1532E841" w:rsidR="00237789" w:rsidRPr="00D27FA0" w:rsidRDefault="00A77F8B" w:rsidP="00A77F8B">
      <w:pPr>
        <w:pStyle w:val="ShadedSchClause"/>
      </w:pPr>
      <w:bookmarkStart w:id="295" w:name="_Toc200548272"/>
      <w:r w:rsidRPr="00A77F8B">
        <w:rPr>
          <w:rStyle w:val="CharSectNo"/>
        </w:rPr>
        <w:t>[3.210]</w:t>
      </w:r>
      <w:r w:rsidRPr="00D27FA0">
        <w:tab/>
      </w:r>
      <w:r w:rsidR="00237789" w:rsidRPr="00D27FA0">
        <w:t>Section 142 (2) (b)</w:t>
      </w:r>
      <w:bookmarkEnd w:id="295"/>
    </w:p>
    <w:p w14:paraId="73D3FC3F" w14:textId="77777777" w:rsidR="00237789" w:rsidRPr="00D27FA0" w:rsidRDefault="00237789" w:rsidP="00237789">
      <w:pPr>
        <w:pStyle w:val="direction"/>
      </w:pPr>
      <w:r w:rsidRPr="00D27FA0">
        <w:t>omit</w:t>
      </w:r>
    </w:p>
    <w:p w14:paraId="268101BD" w14:textId="77777777" w:rsidR="00237789" w:rsidRPr="00D27FA0" w:rsidRDefault="00237789" w:rsidP="00237789">
      <w:pPr>
        <w:pStyle w:val="Amainreturn"/>
      </w:pPr>
      <w:r w:rsidRPr="00D27FA0">
        <w:t>he or she</w:t>
      </w:r>
    </w:p>
    <w:p w14:paraId="3E2C6516" w14:textId="77777777" w:rsidR="00237789" w:rsidRPr="00D27FA0" w:rsidRDefault="00237789" w:rsidP="00237789">
      <w:pPr>
        <w:pStyle w:val="direction"/>
      </w:pPr>
      <w:r w:rsidRPr="00D27FA0">
        <w:t>substitute</w:t>
      </w:r>
    </w:p>
    <w:p w14:paraId="482EC406" w14:textId="77777777" w:rsidR="00237789" w:rsidRPr="00D27FA0" w:rsidRDefault="00237789" w:rsidP="00237789">
      <w:pPr>
        <w:pStyle w:val="Amainreturn"/>
      </w:pPr>
      <w:r w:rsidRPr="00D27FA0">
        <w:t>they</w:t>
      </w:r>
    </w:p>
    <w:p w14:paraId="4522FB83" w14:textId="77777777" w:rsidR="00237789" w:rsidRPr="00D27FA0" w:rsidRDefault="00237789" w:rsidP="00237789">
      <w:pPr>
        <w:pStyle w:val="aExplanHeading"/>
      </w:pPr>
      <w:r w:rsidRPr="00D27FA0">
        <w:t>Explanatory note</w:t>
      </w:r>
    </w:p>
    <w:p w14:paraId="6A17A88E" w14:textId="77777777" w:rsidR="00237789" w:rsidRPr="00D27FA0" w:rsidRDefault="00237789" w:rsidP="00237789">
      <w:pPr>
        <w:pStyle w:val="aExplanText"/>
      </w:pPr>
      <w:r w:rsidRPr="00D27FA0">
        <w:t>This amendment updates language in line with current legislative drafting practice.</w:t>
      </w:r>
    </w:p>
    <w:p w14:paraId="00580733" w14:textId="3C1BE527" w:rsidR="00576E63" w:rsidRPr="00D27FA0" w:rsidRDefault="00A77F8B" w:rsidP="00A77F8B">
      <w:pPr>
        <w:pStyle w:val="ShadedSchClause"/>
      </w:pPr>
      <w:bookmarkStart w:id="296" w:name="_Toc200548273"/>
      <w:r w:rsidRPr="00A77F8B">
        <w:rPr>
          <w:rStyle w:val="CharSectNo"/>
        </w:rPr>
        <w:t>[3.211]</w:t>
      </w:r>
      <w:r w:rsidRPr="00D27FA0">
        <w:tab/>
      </w:r>
      <w:r w:rsidR="00576E63" w:rsidRPr="00D27FA0">
        <w:t>Section</w:t>
      </w:r>
      <w:r w:rsidR="00C9226B">
        <w:t xml:space="preserve"> </w:t>
      </w:r>
      <w:r w:rsidR="00576E63" w:rsidRPr="00D27FA0">
        <w:t>172</w:t>
      </w:r>
      <w:r w:rsidR="00C9226B">
        <w:t xml:space="preserve"> </w:t>
      </w:r>
      <w:r w:rsidR="00576E63" w:rsidRPr="00D27FA0">
        <w:t>(2)</w:t>
      </w:r>
      <w:bookmarkEnd w:id="296"/>
    </w:p>
    <w:p w14:paraId="4C18D9A4" w14:textId="77777777" w:rsidR="00576E63" w:rsidRPr="00D27FA0" w:rsidRDefault="00576E63" w:rsidP="00576E63">
      <w:pPr>
        <w:pStyle w:val="direction"/>
      </w:pPr>
      <w:r w:rsidRPr="00D27FA0">
        <w:t>substitute</w:t>
      </w:r>
    </w:p>
    <w:p w14:paraId="70623632" w14:textId="77777777" w:rsidR="00576E63" w:rsidRPr="00D27FA0" w:rsidRDefault="00576E63" w:rsidP="00576E63">
      <w:pPr>
        <w:pStyle w:val="IMain"/>
      </w:pPr>
      <w:r w:rsidRPr="00D27FA0">
        <w:tab/>
        <w:t>(2)</w:t>
      </w:r>
      <w:r w:rsidRPr="00D27FA0">
        <w:tab/>
        <w:t>In deciding whether the executive officer took (or failed to take) reasonable steps to prevent the commission of the relevant offence, a court must consider the following:</w:t>
      </w:r>
    </w:p>
    <w:p w14:paraId="02C61301" w14:textId="77777777" w:rsidR="00576E63" w:rsidRPr="00D27FA0" w:rsidRDefault="00576E63" w:rsidP="00576E63">
      <w:pPr>
        <w:pStyle w:val="Ipara"/>
      </w:pPr>
      <w:r w:rsidRPr="00D27FA0">
        <w:tab/>
        <w:t>(a)</w:t>
      </w:r>
      <w:r w:rsidRPr="00D27FA0">
        <w:tab/>
        <w:t>any action the officer took directed towards ensuring the following (to the extent that the action is relevant to the act or omission):</w:t>
      </w:r>
    </w:p>
    <w:p w14:paraId="03D3C424" w14:textId="77777777" w:rsidR="00576E63" w:rsidRPr="00D27FA0" w:rsidRDefault="00576E63" w:rsidP="00576E63">
      <w:pPr>
        <w:pStyle w:val="Isubpara"/>
      </w:pPr>
      <w:r w:rsidRPr="00D27FA0">
        <w:tab/>
        <w:t>(i)</w:t>
      </w:r>
      <w:r w:rsidRPr="00D27FA0">
        <w:tab/>
        <w:t>that the corporation arranges regular professional assessments of the corporation’s compliance with the provision to which the relevant offence relates;</w:t>
      </w:r>
    </w:p>
    <w:p w14:paraId="6E184416" w14:textId="77777777" w:rsidR="00576E63" w:rsidRPr="00D27FA0" w:rsidRDefault="00576E63" w:rsidP="00576E63">
      <w:pPr>
        <w:pStyle w:val="Isubpara"/>
      </w:pPr>
      <w:r w:rsidRPr="00D27FA0">
        <w:lastRenderedPageBreak/>
        <w:tab/>
        <w:t>(ii)</w:t>
      </w:r>
      <w:r w:rsidRPr="00D27FA0">
        <w:tab/>
        <w:t>that the corporation implements any appropriate recommendation arising from such an assessment;</w:t>
      </w:r>
    </w:p>
    <w:p w14:paraId="33F8FADE" w14:textId="77777777" w:rsidR="00576E63" w:rsidRPr="00D27FA0" w:rsidRDefault="00576E63" w:rsidP="00576E63">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71BCDD27" w14:textId="77777777" w:rsidR="00576E63" w:rsidRPr="00D27FA0" w:rsidRDefault="00576E63" w:rsidP="00576E63">
      <w:pPr>
        <w:pStyle w:val="Ipara"/>
      </w:pPr>
      <w:r w:rsidRPr="00D27FA0">
        <w:tab/>
        <w:t>(b)</w:t>
      </w:r>
      <w:r w:rsidRPr="00D27FA0">
        <w:tab/>
        <w:t>any action the officer took when the officer became aware that the relevant offence was, or might be, about to be committed.</w:t>
      </w:r>
    </w:p>
    <w:p w14:paraId="757D1E72" w14:textId="77777777" w:rsidR="00576E63" w:rsidRPr="00D27FA0" w:rsidRDefault="00576E63" w:rsidP="00576E63">
      <w:pPr>
        <w:pStyle w:val="aExplanHeading"/>
      </w:pPr>
      <w:r w:rsidRPr="00D27FA0">
        <w:t>Explanatory note</w:t>
      </w:r>
    </w:p>
    <w:p w14:paraId="5C05F03A" w14:textId="77777777" w:rsidR="00576E63" w:rsidRPr="00D27FA0" w:rsidRDefault="00576E63" w:rsidP="00576E63">
      <w:pPr>
        <w:pStyle w:val="aExplanText"/>
      </w:pPr>
      <w:r w:rsidRPr="00D27FA0">
        <w:t>This amendment updates language in line with current legislative drafting practice.</w:t>
      </w:r>
    </w:p>
    <w:p w14:paraId="28AA32DE" w14:textId="17CD5AAA" w:rsidR="00237789" w:rsidRPr="00D27FA0" w:rsidRDefault="00A77F8B" w:rsidP="00A77F8B">
      <w:pPr>
        <w:pStyle w:val="ShadedSchClause"/>
      </w:pPr>
      <w:bookmarkStart w:id="297" w:name="_Toc200548274"/>
      <w:r w:rsidRPr="00A77F8B">
        <w:rPr>
          <w:rStyle w:val="CharSectNo"/>
        </w:rPr>
        <w:t>[3.212]</w:t>
      </w:r>
      <w:r w:rsidRPr="00D27FA0">
        <w:tab/>
      </w:r>
      <w:r w:rsidR="00237789" w:rsidRPr="00D27FA0">
        <w:t>Section 177 (1), note 1</w:t>
      </w:r>
      <w:bookmarkEnd w:id="297"/>
    </w:p>
    <w:p w14:paraId="246E3BFA" w14:textId="77777777" w:rsidR="00237789" w:rsidRPr="00D27FA0" w:rsidRDefault="00237789" w:rsidP="00237789">
      <w:pPr>
        <w:pStyle w:val="direction"/>
      </w:pPr>
      <w:r w:rsidRPr="00D27FA0">
        <w:t>omit</w:t>
      </w:r>
    </w:p>
    <w:p w14:paraId="33FFAAAE" w14:textId="77777777" w:rsidR="00237789" w:rsidRPr="00D27FA0" w:rsidRDefault="00237789" w:rsidP="00237789">
      <w:pPr>
        <w:pStyle w:val="aExplanHeading"/>
      </w:pPr>
      <w:r w:rsidRPr="00D27FA0">
        <w:t>Explanatory note</w:t>
      </w:r>
    </w:p>
    <w:p w14:paraId="7243AC46" w14:textId="21031E0A" w:rsidR="00237789" w:rsidRPr="00D27FA0" w:rsidRDefault="00237789" w:rsidP="00237789">
      <w:pPr>
        <w:pStyle w:val="aExplanText"/>
      </w:pPr>
      <w:r w:rsidRPr="00D27FA0">
        <w:t xml:space="preserve">This amendment omits a note in line with current legislative drafting practice. Dictionary, note 2 lists examples of terms used in the Act that are defined in the </w:t>
      </w:r>
      <w:hyperlink r:id="rId192" w:tooltip="A2001-14" w:history="1">
        <w:r w:rsidR="00D45C3E" w:rsidRPr="00D45C3E">
          <w:rPr>
            <w:rStyle w:val="charCitHyperlinkAbbrev"/>
          </w:rPr>
          <w:t>Legislation Act</w:t>
        </w:r>
      </w:hyperlink>
      <w:r w:rsidR="00A34700" w:rsidRPr="00D27FA0">
        <w:t>,</w:t>
      </w:r>
      <w:r w:rsidRPr="00D27FA0">
        <w:t xml:space="preserve"> dictionary, part</w:t>
      </w:r>
      <w:r w:rsidR="00B21C8B">
        <w:t xml:space="preserve"> </w:t>
      </w:r>
      <w:r w:rsidRPr="00D27FA0">
        <w:t>1.</w:t>
      </w:r>
    </w:p>
    <w:p w14:paraId="2934FC2E" w14:textId="34CF827A" w:rsidR="00237789" w:rsidRPr="00D27FA0" w:rsidRDefault="00A77F8B" w:rsidP="00A77F8B">
      <w:pPr>
        <w:pStyle w:val="ShadedSchClause"/>
      </w:pPr>
      <w:bookmarkStart w:id="298" w:name="_Toc200548275"/>
      <w:r w:rsidRPr="00A77F8B">
        <w:rPr>
          <w:rStyle w:val="CharSectNo"/>
        </w:rPr>
        <w:t>[3.213]</w:t>
      </w:r>
      <w:r w:rsidRPr="00D27FA0">
        <w:tab/>
      </w:r>
      <w:r w:rsidR="00237789" w:rsidRPr="00D27FA0">
        <w:t>Dictionary, note 2</w:t>
      </w:r>
      <w:bookmarkEnd w:id="298"/>
    </w:p>
    <w:p w14:paraId="70BB4933" w14:textId="77777777" w:rsidR="00237789" w:rsidRPr="00D27FA0" w:rsidRDefault="00237789" w:rsidP="00237789">
      <w:pPr>
        <w:pStyle w:val="direction"/>
        <w:rPr>
          <w:iCs/>
        </w:rPr>
      </w:pPr>
      <w:r w:rsidRPr="00D27FA0">
        <w:t>insert</w:t>
      </w:r>
    </w:p>
    <w:p w14:paraId="5BF41739" w14:textId="7CB7DE13" w:rsidR="0023778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37789" w:rsidRPr="00D27FA0">
        <w:t>territory-owned corporation</w:t>
      </w:r>
    </w:p>
    <w:p w14:paraId="3E2BBC8D" w14:textId="77777777" w:rsidR="00237789" w:rsidRPr="00D27FA0" w:rsidRDefault="00237789" w:rsidP="00237789">
      <w:pPr>
        <w:pStyle w:val="aExplanHeading"/>
      </w:pPr>
      <w:r w:rsidRPr="00D27FA0">
        <w:t>Explanatory note</w:t>
      </w:r>
    </w:p>
    <w:p w14:paraId="07FE7A5E" w14:textId="4C16E7C4" w:rsidR="00237789" w:rsidRPr="00D27FA0" w:rsidRDefault="00237789" w:rsidP="00237789">
      <w:pPr>
        <w:pStyle w:val="aExplanText"/>
      </w:pPr>
      <w:r w:rsidRPr="00D27FA0">
        <w:t xml:space="preserve">Dictionary, note 2 lists examples of terms used in the Act that are defined in the </w:t>
      </w:r>
      <w:hyperlink r:id="rId193"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94" w:tooltip="A2001-14" w:history="1">
        <w:r w:rsidR="00D45C3E" w:rsidRPr="00D45C3E">
          <w:rPr>
            <w:rStyle w:val="charCitHyperlinkAbbrev"/>
          </w:rPr>
          <w:t>Legislation</w:t>
        </w:r>
        <w:r w:rsidR="00B21C8B">
          <w:rPr>
            <w:rStyle w:val="charCitHyperlinkAbbrev"/>
          </w:rPr>
          <w:t> </w:t>
        </w:r>
        <w:r w:rsidR="00D45C3E" w:rsidRPr="00D45C3E">
          <w:rPr>
            <w:rStyle w:val="charCitHyperlinkAbbrev"/>
          </w:rPr>
          <w:t>Act</w:t>
        </w:r>
      </w:hyperlink>
      <w:r w:rsidRPr="00D27FA0">
        <w:t>, dictionary, part 1.</w:t>
      </w:r>
    </w:p>
    <w:p w14:paraId="67B427BB" w14:textId="432BA724" w:rsidR="004A4395" w:rsidRPr="00A77F8B" w:rsidRDefault="00A77F8B" w:rsidP="00A77F8B">
      <w:pPr>
        <w:pStyle w:val="Sched-Part"/>
      </w:pPr>
      <w:bookmarkStart w:id="299" w:name="_Toc200548276"/>
      <w:r w:rsidRPr="00A77F8B">
        <w:rPr>
          <w:rStyle w:val="CharPartNo"/>
        </w:rPr>
        <w:lastRenderedPageBreak/>
        <w:t>Part 3.63</w:t>
      </w:r>
      <w:r w:rsidRPr="00D27FA0">
        <w:tab/>
      </w:r>
      <w:r w:rsidR="004A4395" w:rsidRPr="00A77F8B">
        <w:rPr>
          <w:rStyle w:val="CharPartText"/>
        </w:rPr>
        <w:t>Mental Health Act 2015</w:t>
      </w:r>
      <w:bookmarkEnd w:id="299"/>
    </w:p>
    <w:p w14:paraId="05651DA9" w14:textId="295BD5F3" w:rsidR="004A4395" w:rsidRPr="00D27FA0" w:rsidRDefault="00A77F8B" w:rsidP="00A77F8B">
      <w:pPr>
        <w:pStyle w:val="ShadedSchClause"/>
      </w:pPr>
      <w:bookmarkStart w:id="300" w:name="_Toc200548277"/>
      <w:r w:rsidRPr="00A77F8B">
        <w:rPr>
          <w:rStyle w:val="CharSectNo"/>
        </w:rPr>
        <w:t>[3.214]</w:t>
      </w:r>
      <w:r w:rsidRPr="00D27FA0">
        <w:tab/>
      </w:r>
      <w:r w:rsidR="004A4395" w:rsidRPr="00D27FA0">
        <w:t>Sections</w:t>
      </w:r>
      <w:r w:rsidR="00B21C8B">
        <w:t xml:space="preserve"> </w:t>
      </w:r>
      <w:r w:rsidR="004A4395" w:rsidRPr="00D27FA0">
        <w:t>38 and 39</w:t>
      </w:r>
      <w:bookmarkEnd w:id="300"/>
    </w:p>
    <w:p w14:paraId="132F7F04" w14:textId="77777777" w:rsidR="004A4395" w:rsidRPr="00D27FA0" w:rsidRDefault="004A4395" w:rsidP="004A4395">
      <w:pPr>
        <w:pStyle w:val="direction"/>
      </w:pPr>
      <w:r w:rsidRPr="00D27FA0">
        <w:t>omit</w:t>
      </w:r>
    </w:p>
    <w:p w14:paraId="20286CC9" w14:textId="77777777" w:rsidR="004A4395" w:rsidRPr="00D27FA0" w:rsidRDefault="004A4395" w:rsidP="009D241F">
      <w:pPr>
        <w:pStyle w:val="Amainreturn"/>
        <w:keepNext/>
      </w:pPr>
      <w:r w:rsidRPr="00D27FA0">
        <w:t>section 37 (a), (b) or (c)</w:t>
      </w:r>
    </w:p>
    <w:p w14:paraId="49E21490" w14:textId="77777777" w:rsidR="004A4395" w:rsidRPr="00D27FA0" w:rsidRDefault="004A4395" w:rsidP="004A4395">
      <w:pPr>
        <w:pStyle w:val="direction"/>
      </w:pPr>
      <w:r w:rsidRPr="00D27FA0">
        <w:t>substitute</w:t>
      </w:r>
    </w:p>
    <w:p w14:paraId="013BC556" w14:textId="359B00C4" w:rsidR="004A4395" w:rsidRPr="00D27FA0" w:rsidRDefault="004A4395" w:rsidP="004A4395">
      <w:pPr>
        <w:pStyle w:val="Amainreturn"/>
      </w:pPr>
      <w:r w:rsidRPr="00D27FA0">
        <w:t>section</w:t>
      </w:r>
      <w:r w:rsidR="00B21C8B">
        <w:t xml:space="preserve"> </w:t>
      </w:r>
      <w:r w:rsidRPr="00D27FA0">
        <w:t>37</w:t>
      </w:r>
      <w:r w:rsidR="00B21C8B">
        <w:t xml:space="preserve"> </w:t>
      </w:r>
      <w:r w:rsidRPr="00D27FA0">
        <w:t>(1) (a), (b) or (c)</w:t>
      </w:r>
    </w:p>
    <w:p w14:paraId="6D0E32BB" w14:textId="77777777" w:rsidR="004A4395" w:rsidRPr="00D27FA0" w:rsidRDefault="004A4395" w:rsidP="004A4395">
      <w:pPr>
        <w:pStyle w:val="aExplanHeading"/>
      </w:pPr>
      <w:r w:rsidRPr="00D27FA0">
        <w:t>Explanatory note</w:t>
      </w:r>
    </w:p>
    <w:p w14:paraId="54BD1C81" w14:textId="77777777" w:rsidR="004A4395" w:rsidRPr="00D27FA0" w:rsidRDefault="004A4395" w:rsidP="004A4395">
      <w:pPr>
        <w:pStyle w:val="aExplanText"/>
      </w:pPr>
      <w:r w:rsidRPr="00D27FA0">
        <w:t>This amendment corrects cross</w:t>
      </w:r>
      <w:r w:rsidRPr="00D27FA0">
        <w:noBreakHyphen/>
        <w:t>references.</w:t>
      </w:r>
    </w:p>
    <w:p w14:paraId="49B35BF4" w14:textId="381F71C1" w:rsidR="004A4395" w:rsidRPr="00D27FA0" w:rsidRDefault="00A77F8B" w:rsidP="00A77F8B">
      <w:pPr>
        <w:pStyle w:val="ShadedSchClause"/>
      </w:pPr>
      <w:bookmarkStart w:id="301" w:name="_Toc200548278"/>
      <w:r w:rsidRPr="00A77F8B">
        <w:rPr>
          <w:rStyle w:val="CharSectNo"/>
        </w:rPr>
        <w:t>[3.215]</w:t>
      </w:r>
      <w:r w:rsidRPr="00D27FA0">
        <w:tab/>
      </w:r>
      <w:r w:rsidR="004A4395" w:rsidRPr="00D27FA0">
        <w:t>Section 43 (1) (a)</w:t>
      </w:r>
      <w:bookmarkEnd w:id="301"/>
    </w:p>
    <w:p w14:paraId="00DB8C5E" w14:textId="77777777" w:rsidR="004A4395" w:rsidRPr="00D27FA0" w:rsidRDefault="004A4395" w:rsidP="004A4395">
      <w:pPr>
        <w:pStyle w:val="direction"/>
      </w:pPr>
      <w:r w:rsidRPr="00D27FA0">
        <w:t>omit</w:t>
      </w:r>
    </w:p>
    <w:p w14:paraId="01A494C5" w14:textId="43772DB4" w:rsidR="004A4395" w:rsidRPr="00D27FA0" w:rsidRDefault="004A4395" w:rsidP="004A4395">
      <w:pPr>
        <w:pStyle w:val="Amainreturn"/>
      </w:pPr>
      <w:r w:rsidRPr="00D27FA0">
        <w:t>section</w:t>
      </w:r>
      <w:r w:rsidR="00B21C8B">
        <w:t xml:space="preserve"> </w:t>
      </w:r>
      <w:r w:rsidRPr="00D27FA0">
        <w:t>37 (a), (b) or (c) (Assessment order)</w:t>
      </w:r>
    </w:p>
    <w:p w14:paraId="21EBF9E6" w14:textId="77777777" w:rsidR="004A4395" w:rsidRPr="00D27FA0" w:rsidRDefault="004A4395" w:rsidP="004A4395">
      <w:pPr>
        <w:pStyle w:val="direction"/>
      </w:pPr>
      <w:r w:rsidRPr="00D27FA0">
        <w:t>substitute</w:t>
      </w:r>
    </w:p>
    <w:p w14:paraId="74DEB199" w14:textId="7EC1C0EF" w:rsidR="004A4395" w:rsidRPr="00D27FA0" w:rsidRDefault="004A4395" w:rsidP="004A4395">
      <w:pPr>
        <w:pStyle w:val="Amainreturn"/>
      </w:pPr>
      <w:r w:rsidRPr="00D27FA0">
        <w:t>section</w:t>
      </w:r>
      <w:r w:rsidR="00B21C8B">
        <w:t xml:space="preserve"> </w:t>
      </w:r>
      <w:r w:rsidRPr="00D27FA0">
        <w:t>37</w:t>
      </w:r>
      <w:r w:rsidR="00B21C8B">
        <w:t xml:space="preserve"> </w:t>
      </w:r>
      <w:r w:rsidRPr="00D27FA0">
        <w:t>(1) (a), (b) or (c)</w:t>
      </w:r>
    </w:p>
    <w:p w14:paraId="1E501F40" w14:textId="77777777" w:rsidR="004A4395" w:rsidRPr="00D27FA0" w:rsidRDefault="004A4395" w:rsidP="004A4395">
      <w:pPr>
        <w:pStyle w:val="aExplanHeading"/>
      </w:pPr>
      <w:r w:rsidRPr="00D27FA0">
        <w:t>Explanatory note</w:t>
      </w:r>
    </w:p>
    <w:p w14:paraId="02CBA243" w14:textId="77777777" w:rsidR="004A4395" w:rsidRPr="00D27FA0" w:rsidRDefault="004A4395" w:rsidP="004A4395">
      <w:pPr>
        <w:pStyle w:val="aExplanText"/>
      </w:pPr>
      <w:r w:rsidRPr="00D27FA0">
        <w:t>This amendment corrects a cross</w:t>
      </w:r>
      <w:r w:rsidRPr="00D27FA0">
        <w:noBreakHyphen/>
        <w:t>reference.</w:t>
      </w:r>
    </w:p>
    <w:p w14:paraId="591C86CE" w14:textId="73AFBE2B" w:rsidR="004A4395" w:rsidRPr="00D27FA0" w:rsidRDefault="00A77F8B" w:rsidP="00A77F8B">
      <w:pPr>
        <w:pStyle w:val="ShadedSchClause"/>
      </w:pPr>
      <w:bookmarkStart w:id="302" w:name="_Toc200548279"/>
      <w:r w:rsidRPr="00A77F8B">
        <w:rPr>
          <w:rStyle w:val="CharSectNo"/>
        </w:rPr>
        <w:t>[3.216]</w:t>
      </w:r>
      <w:r w:rsidRPr="00D27FA0">
        <w:tab/>
      </w:r>
      <w:r w:rsidR="004A4395" w:rsidRPr="00D27FA0">
        <w:t>Section 43 (1) (b)</w:t>
      </w:r>
      <w:bookmarkEnd w:id="302"/>
    </w:p>
    <w:p w14:paraId="366C7BF5" w14:textId="77777777" w:rsidR="004A4395" w:rsidRPr="00D27FA0" w:rsidRDefault="004A4395" w:rsidP="004A4395">
      <w:pPr>
        <w:pStyle w:val="direction"/>
      </w:pPr>
      <w:r w:rsidRPr="00D27FA0">
        <w:t>omit</w:t>
      </w:r>
    </w:p>
    <w:p w14:paraId="7ADC3ECA" w14:textId="77777777" w:rsidR="004A4395" w:rsidRPr="00D27FA0" w:rsidRDefault="004A4395" w:rsidP="004A4395">
      <w:pPr>
        <w:pStyle w:val="Amainreturn"/>
      </w:pPr>
      <w:r w:rsidRPr="00D27FA0">
        <w:t>section 37 (d) or (e)</w:t>
      </w:r>
    </w:p>
    <w:p w14:paraId="6E61D4F3" w14:textId="77777777" w:rsidR="004A4395" w:rsidRPr="00D27FA0" w:rsidRDefault="004A4395" w:rsidP="004A4395">
      <w:pPr>
        <w:pStyle w:val="direction"/>
      </w:pPr>
      <w:r w:rsidRPr="00D27FA0">
        <w:t>substitute</w:t>
      </w:r>
    </w:p>
    <w:p w14:paraId="3A335B00" w14:textId="77777777" w:rsidR="004A4395" w:rsidRPr="00D27FA0" w:rsidRDefault="004A4395" w:rsidP="004A4395">
      <w:pPr>
        <w:pStyle w:val="Amainreturn"/>
      </w:pPr>
      <w:r w:rsidRPr="00D27FA0">
        <w:t>section 37 (1) (d) or (e)</w:t>
      </w:r>
    </w:p>
    <w:p w14:paraId="5F36D80E" w14:textId="77777777" w:rsidR="004A4395" w:rsidRPr="00D27FA0" w:rsidRDefault="004A4395" w:rsidP="004A4395">
      <w:pPr>
        <w:pStyle w:val="aExplanHeading"/>
      </w:pPr>
      <w:r w:rsidRPr="00D27FA0">
        <w:t>Explanatory note</w:t>
      </w:r>
    </w:p>
    <w:p w14:paraId="0ABED9DD" w14:textId="560B6EBF" w:rsidR="004A4395" w:rsidRPr="00D27FA0" w:rsidRDefault="004A4395" w:rsidP="004A4395">
      <w:pPr>
        <w:pStyle w:val="aExplanText"/>
      </w:pPr>
      <w:r w:rsidRPr="00D27FA0">
        <w:t>This amendment corrects a cross</w:t>
      </w:r>
      <w:r w:rsidRPr="00D27FA0">
        <w:noBreakHyphen/>
        <w:t>reference.</w:t>
      </w:r>
    </w:p>
    <w:p w14:paraId="77DADC73" w14:textId="094D407D" w:rsidR="008135FF" w:rsidRPr="00A77F8B" w:rsidRDefault="00A77F8B" w:rsidP="00A77F8B">
      <w:pPr>
        <w:pStyle w:val="Sched-Part"/>
      </w:pPr>
      <w:bookmarkStart w:id="303" w:name="_Toc200548280"/>
      <w:r w:rsidRPr="00A77F8B">
        <w:rPr>
          <w:rStyle w:val="CharPartNo"/>
        </w:rPr>
        <w:lastRenderedPageBreak/>
        <w:t>Part 3.64</w:t>
      </w:r>
      <w:r w:rsidRPr="00D27FA0">
        <w:tab/>
      </w:r>
      <w:r w:rsidR="008135FF" w:rsidRPr="00A77F8B">
        <w:rPr>
          <w:rStyle w:val="CharPartText"/>
        </w:rPr>
        <w:t>Motor Accident Injuries (Insurer Information Collection) Regulation 2020</w:t>
      </w:r>
      <w:bookmarkEnd w:id="303"/>
    </w:p>
    <w:p w14:paraId="22481E64" w14:textId="508B4119" w:rsidR="008135FF" w:rsidRPr="00D27FA0" w:rsidRDefault="00A77F8B" w:rsidP="00A77F8B">
      <w:pPr>
        <w:pStyle w:val="ShadedSchClause"/>
      </w:pPr>
      <w:bookmarkStart w:id="304" w:name="_Toc200548281"/>
      <w:r w:rsidRPr="00A77F8B">
        <w:rPr>
          <w:rStyle w:val="CharSectNo"/>
        </w:rPr>
        <w:t>[3.217]</w:t>
      </w:r>
      <w:r w:rsidRPr="00D27FA0">
        <w:tab/>
      </w:r>
      <w:r w:rsidR="008135FF" w:rsidRPr="00D27FA0">
        <w:t>Schedule 1, section 1.2</w:t>
      </w:r>
      <w:r w:rsidR="00A34700" w:rsidRPr="00D27FA0">
        <w:t xml:space="preserve"> (2)</w:t>
      </w:r>
      <w:r w:rsidR="008135FF" w:rsidRPr="00D27FA0">
        <w:t xml:space="preserve">, definition of </w:t>
      </w:r>
      <w:r w:rsidR="008135FF" w:rsidRPr="00D45C3E">
        <w:rPr>
          <w:rStyle w:val="charItals"/>
        </w:rPr>
        <w:t>serious offence</w:t>
      </w:r>
      <w:bookmarkEnd w:id="304"/>
    </w:p>
    <w:p w14:paraId="43C2AA7C" w14:textId="77777777" w:rsidR="008135FF" w:rsidRPr="00D27FA0" w:rsidRDefault="008135FF" w:rsidP="008135FF">
      <w:pPr>
        <w:pStyle w:val="direction"/>
      </w:pPr>
      <w:r w:rsidRPr="00D27FA0">
        <w:t>omit</w:t>
      </w:r>
    </w:p>
    <w:p w14:paraId="1E132DD1" w14:textId="77777777" w:rsidR="008135FF" w:rsidRPr="00D27FA0" w:rsidRDefault="008135FF" w:rsidP="008135FF">
      <w:pPr>
        <w:pStyle w:val="Amainreturn"/>
      </w:pPr>
      <w:r w:rsidRPr="00D27FA0">
        <w:t>section 48 (7)</w:t>
      </w:r>
    </w:p>
    <w:p w14:paraId="60D16B70" w14:textId="77777777" w:rsidR="008135FF" w:rsidRPr="00D27FA0" w:rsidRDefault="008135FF" w:rsidP="008135FF">
      <w:pPr>
        <w:pStyle w:val="direction"/>
      </w:pPr>
      <w:r w:rsidRPr="00D27FA0">
        <w:t>substitute</w:t>
      </w:r>
    </w:p>
    <w:p w14:paraId="5D139096" w14:textId="77777777" w:rsidR="008135FF" w:rsidRPr="00D27FA0" w:rsidRDefault="008135FF" w:rsidP="008135FF">
      <w:pPr>
        <w:pStyle w:val="Amainreturn"/>
      </w:pPr>
      <w:r w:rsidRPr="00D27FA0">
        <w:t>section 48 (6)</w:t>
      </w:r>
    </w:p>
    <w:p w14:paraId="529EAFB8" w14:textId="77777777" w:rsidR="008135FF" w:rsidRPr="00D27FA0" w:rsidRDefault="008135FF" w:rsidP="008135FF">
      <w:pPr>
        <w:pStyle w:val="aExplanHeading"/>
      </w:pPr>
      <w:r w:rsidRPr="00D27FA0">
        <w:t>Explanatory note</w:t>
      </w:r>
    </w:p>
    <w:p w14:paraId="2CC80EE5" w14:textId="77777777" w:rsidR="008135FF" w:rsidRPr="00D27FA0" w:rsidRDefault="008135FF" w:rsidP="008135FF">
      <w:pPr>
        <w:pStyle w:val="aExplanText"/>
      </w:pPr>
      <w:r w:rsidRPr="00D27FA0">
        <w:t>This amendment corrects a cross-reference.</w:t>
      </w:r>
    </w:p>
    <w:p w14:paraId="2CAE7134" w14:textId="4F14158A" w:rsidR="00237789" w:rsidRPr="00A77F8B" w:rsidRDefault="00A77F8B" w:rsidP="00A77F8B">
      <w:pPr>
        <w:pStyle w:val="Sched-Part"/>
      </w:pPr>
      <w:bookmarkStart w:id="305" w:name="_Toc200548282"/>
      <w:r w:rsidRPr="00A77F8B">
        <w:rPr>
          <w:rStyle w:val="CharPartNo"/>
        </w:rPr>
        <w:t>Part 3.65</w:t>
      </w:r>
      <w:r w:rsidRPr="00D27FA0">
        <w:tab/>
      </w:r>
      <w:r w:rsidR="00237789" w:rsidRPr="00A77F8B">
        <w:rPr>
          <w:rStyle w:val="CharPartText"/>
        </w:rPr>
        <w:t>Partnership Act 1963</w:t>
      </w:r>
      <w:bookmarkEnd w:id="305"/>
    </w:p>
    <w:p w14:paraId="3B3990C3" w14:textId="6FEF6C21" w:rsidR="00237789" w:rsidRPr="00D27FA0" w:rsidRDefault="00A77F8B" w:rsidP="00A77F8B">
      <w:pPr>
        <w:pStyle w:val="ShadedSchClause"/>
      </w:pPr>
      <w:bookmarkStart w:id="306" w:name="_Toc200548283"/>
      <w:r w:rsidRPr="00A77F8B">
        <w:rPr>
          <w:rStyle w:val="CharSectNo"/>
        </w:rPr>
        <w:t>[3.218]</w:t>
      </w:r>
      <w:r w:rsidRPr="00D27FA0">
        <w:tab/>
      </w:r>
      <w:r w:rsidR="00237789" w:rsidRPr="00D27FA0">
        <w:t>Sections 14 (3) and 14A (3)</w:t>
      </w:r>
      <w:bookmarkEnd w:id="306"/>
    </w:p>
    <w:p w14:paraId="2A735D83" w14:textId="77777777" w:rsidR="00237789" w:rsidRPr="00D27FA0" w:rsidRDefault="00237789" w:rsidP="00237789">
      <w:pPr>
        <w:pStyle w:val="direction"/>
      </w:pPr>
      <w:r w:rsidRPr="00D27FA0">
        <w:t>omit</w:t>
      </w:r>
    </w:p>
    <w:p w14:paraId="26D727CF" w14:textId="77777777" w:rsidR="00237789" w:rsidRPr="00D27FA0" w:rsidRDefault="00237789" w:rsidP="00237789">
      <w:pPr>
        <w:pStyle w:val="Amainreturn"/>
      </w:pPr>
      <w:r w:rsidRPr="00D27FA0">
        <w:t>Territory authority</w:t>
      </w:r>
    </w:p>
    <w:p w14:paraId="271EF309" w14:textId="77777777" w:rsidR="00237789" w:rsidRPr="00D27FA0" w:rsidRDefault="00237789" w:rsidP="00237789">
      <w:pPr>
        <w:pStyle w:val="direction"/>
        <w:rPr>
          <w:iCs/>
        </w:rPr>
      </w:pPr>
      <w:r w:rsidRPr="00D27FA0">
        <w:t>substitute</w:t>
      </w:r>
    </w:p>
    <w:p w14:paraId="695E7B01" w14:textId="77777777" w:rsidR="00237789" w:rsidRPr="00D27FA0" w:rsidRDefault="00237789" w:rsidP="00237789">
      <w:pPr>
        <w:pStyle w:val="Amainreturn"/>
      </w:pPr>
      <w:r w:rsidRPr="00D27FA0">
        <w:t>territory authority</w:t>
      </w:r>
    </w:p>
    <w:p w14:paraId="68A1D44A" w14:textId="77777777" w:rsidR="00237789" w:rsidRPr="00D27FA0" w:rsidRDefault="00237789" w:rsidP="00237789">
      <w:pPr>
        <w:pStyle w:val="aExplanHeading"/>
      </w:pPr>
      <w:r w:rsidRPr="00D27FA0">
        <w:t>Explanatory note</w:t>
      </w:r>
    </w:p>
    <w:p w14:paraId="235A0F8C" w14:textId="77777777" w:rsidR="00237789" w:rsidRPr="00D27FA0" w:rsidRDefault="00237789" w:rsidP="00237789">
      <w:pPr>
        <w:pStyle w:val="aExplanText"/>
      </w:pPr>
      <w:r w:rsidRPr="00D27FA0">
        <w:t>This amendment updates language in line with current legislative drafting practice.</w:t>
      </w:r>
    </w:p>
    <w:p w14:paraId="51134094" w14:textId="0200B369" w:rsidR="00237789" w:rsidRPr="00D27FA0" w:rsidRDefault="00A77F8B" w:rsidP="00A77F8B">
      <w:pPr>
        <w:pStyle w:val="ShadedSchClause"/>
      </w:pPr>
      <w:bookmarkStart w:id="307" w:name="_Toc200548284"/>
      <w:r w:rsidRPr="00A77F8B">
        <w:rPr>
          <w:rStyle w:val="CharSectNo"/>
        </w:rPr>
        <w:lastRenderedPageBreak/>
        <w:t>[3.219]</w:t>
      </w:r>
      <w:r w:rsidRPr="00D27FA0">
        <w:tab/>
      </w:r>
      <w:r w:rsidR="00237789" w:rsidRPr="00D27FA0">
        <w:t>Sections 18 and 40 (1) (d) (ii)</w:t>
      </w:r>
      <w:bookmarkEnd w:id="307"/>
    </w:p>
    <w:p w14:paraId="6AA15BFC" w14:textId="77777777" w:rsidR="00237789" w:rsidRPr="00D27FA0" w:rsidRDefault="00237789" w:rsidP="00237789">
      <w:pPr>
        <w:pStyle w:val="direction"/>
      </w:pPr>
      <w:r w:rsidRPr="00D27FA0">
        <w:t>omit</w:t>
      </w:r>
    </w:p>
    <w:p w14:paraId="4B52B3CE" w14:textId="77777777" w:rsidR="00237789" w:rsidRPr="00D27FA0" w:rsidRDefault="00237789" w:rsidP="009D241F">
      <w:pPr>
        <w:pStyle w:val="Amainreturn"/>
        <w:keepNext/>
      </w:pPr>
      <w:r w:rsidRPr="00D27FA0">
        <w:t>himself or herself</w:t>
      </w:r>
    </w:p>
    <w:p w14:paraId="3EC8B6D5" w14:textId="77777777" w:rsidR="00237789" w:rsidRPr="00D27FA0" w:rsidRDefault="00237789" w:rsidP="009D241F">
      <w:pPr>
        <w:pStyle w:val="direction"/>
      </w:pPr>
      <w:r w:rsidRPr="00D27FA0">
        <w:t>substitute</w:t>
      </w:r>
    </w:p>
    <w:p w14:paraId="351AF0C8" w14:textId="77777777" w:rsidR="00237789" w:rsidRPr="00D27FA0" w:rsidRDefault="00237789" w:rsidP="009D241F">
      <w:pPr>
        <w:pStyle w:val="Amainreturn"/>
        <w:keepNext/>
      </w:pPr>
      <w:r w:rsidRPr="00D27FA0">
        <w:t>themself</w:t>
      </w:r>
    </w:p>
    <w:p w14:paraId="6593F59B" w14:textId="77777777" w:rsidR="00237789" w:rsidRPr="00D27FA0" w:rsidRDefault="00237789" w:rsidP="00237789">
      <w:pPr>
        <w:pStyle w:val="aExplanHeading"/>
      </w:pPr>
      <w:r w:rsidRPr="00D27FA0">
        <w:t>Explanatory note</w:t>
      </w:r>
    </w:p>
    <w:p w14:paraId="78422A0D" w14:textId="77777777" w:rsidR="00237789" w:rsidRPr="00D27FA0" w:rsidRDefault="00237789" w:rsidP="00237789">
      <w:pPr>
        <w:pStyle w:val="aExplanText"/>
      </w:pPr>
      <w:r w:rsidRPr="00D27FA0">
        <w:t>This amendment updates language in line with current legislative drafting practice.</w:t>
      </w:r>
    </w:p>
    <w:p w14:paraId="1D542066" w14:textId="038E37D6" w:rsidR="00237789" w:rsidRPr="00D27FA0" w:rsidRDefault="00A77F8B" w:rsidP="00A77F8B">
      <w:pPr>
        <w:pStyle w:val="ShadedSchClause"/>
      </w:pPr>
      <w:bookmarkStart w:id="308" w:name="_Toc200548285"/>
      <w:r w:rsidRPr="00A77F8B">
        <w:rPr>
          <w:rStyle w:val="CharSectNo"/>
        </w:rPr>
        <w:t>[3.220]</w:t>
      </w:r>
      <w:r w:rsidRPr="00D27FA0">
        <w:tab/>
      </w:r>
      <w:r w:rsidR="00237789" w:rsidRPr="00D27FA0">
        <w:t>Section 41 (2) etc</w:t>
      </w:r>
      <w:bookmarkEnd w:id="308"/>
    </w:p>
    <w:p w14:paraId="3F6B9D48" w14:textId="77777777" w:rsidR="00237789" w:rsidRPr="00D27FA0" w:rsidRDefault="00237789" w:rsidP="00237789">
      <w:pPr>
        <w:pStyle w:val="direction"/>
      </w:pPr>
      <w:r w:rsidRPr="00D27FA0">
        <w:t>omit</w:t>
      </w:r>
    </w:p>
    <w:p w14:paraId="1E7D9DCA" w14:textId="77777777" w:rsidR="00237789" w:rsidRPr="00D27FA0" w:rsidRDefault="00237789" w:rsidP="00237789">
      <w:pPr>
        <w:pStyle w:val="Amainreturn"/>
      </w:pPr>
      <w:r w:rsidRPr="00D27FA0">
        <w:t>his or her</w:t>
      </w:r>
    </w:p>
    <w:p w14:paraId="541AFE90" w14:textId="77777777" w:rsidR="00237789" w:rsidRPr="00D27FA0" w:rsidRDefault="00237789" w:rsidP="00237789">
      <w:pPr>
        <w:pStyle w:val="direction"/>
      </w:pPr>
      <w:r w:rsidRPr="00D27FA0">
        <w:t>substitute</w:t>
      </w:r>
    </w:p>
    <w:p w14:paraId="2AA4AC49" w14:textId="77777777" w:rsidR="00237789" w:rsidRPr="00D27FA0" w:rsidRDefault="00237789" w:rsidP="00237789">
      <w:pPr>
        <w:pStyle w:val="Amainreturn"/>
      </w:pPr>
      <w:r w:rsidRPr="00D27FA0">
        <w:t>their</w:t>
      </w:r>
    </w:p>
    <w:p w14:paraId="0A723B6C" w14:textId="77777777" w:rsidR="00237789" w:rsidRPr="00D27FA0" w:rsidRDefault="00237789" w:rsidP="00237789">
      <w:pPr>
        <w:pStyle w:val="direction"/>
      </w:pPr>
      <w:r w:rsidRPr="00D27FA0">
        <w:t>in</w:t>
      </w:r>
    </w:p>
    <w:p w14:paraId="5B5E5BF9" w14:textId="2408E036"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41 (2)</w:t>
      </w:r>
    </w:p>
    <w:p w14:paraId="4DFB5312" w14:textId="6CDAE179"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 xml:space="preserve">section 44 (3) </w:t>
      </w:r>
    </w:p>
    <w:p w14:paraId="3DAEBDCB" w14:textId="7804D7E2"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45 (2)</w:t>
      </w:r>
    </w:p>
    <w:p w14:paraId="73B3EFEE" w14:textId="06F4CA62" w:rsidR="0023778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237789" w:rsidRPr="00D27FA0">
        <w:t>section 48 (1)</w:t>
      </w:r>
    </w:p>
    <w:p w14:paraId="59087FD6" w14:textId="77777777" w:rsidR="00237789" w:rsidRPr="00D27FA0" w:rsidRDefault="00237789" w:rsidP="00237789">
      <w:pPr>
        <w:pStyle w:val="aExplanHeading"/>
      </w:pPr>
      <w:r w:rsidRPr="00D27FA0">
        <w:t>Explanatory note</w:t>
      </w:r>
    </w:p>
    <w:p w14:paraId="361D10AE" w14:textId="77777777" w:rsidR="00237789" w:rsidRPr="00D27FA0" w:rsidRDefault="00237789" w:rsidP="00237789">
      <w:pPr>
        <w:pStyle w:val="aExplanText"/>
      </w:pPr>
      <w:r w:rsidRPr="00D27FA0">
        <w:t>This amendment updates language in line with current legislative drafting practice.</w:t>
      </w:r>
    </w:p>
    <w:p w14:paraId="3721D9DA" w14:textId="19E52623" w:rsidR="00B84C09" w:rsidRPr="00D45C3E" w:rsidRDefault="00A77F8B" w:rsidP="00A77F8B">
      <w:pPr>
        <w:pStyle w:val="ShadedSchClause"/>
        <w:rPr>
          <w:rStyle w:val="charItals"/>
        </w:rPr>
      </w:pPr>
      <w:bookmarkStart w:id="309" w:name="_Toc200548286"/>
      <w:r w:rsidRPr="00A77F8B">
        <w:rPr>
          <w:rStyle w:val="CharSectNo"/>
        </w:rPr>
        <w:lastRenderedPageBreak/>
        <w:t>[3.221]</w:t>
      </w:r>
      <w:r w:rsidRPr="00D45C3E">
        <w:rPr>
          <w:rStyle w:val="charItals"/>
          <w:i w:val="0"/>
        </w:rPr>
        <w:tab/>
      </w:r>
      <w:r w:rsidR="00B84C09" w:rsidRPr="00D27FA0">
        <w:t>Section 82 (1), note etc</w:t>
      </w:r>
      <w:bookmarkEnd w:id="309"/>
    </w:p>
    <w:p w14:paraId="28AF61FA" w14:textId="77777777" w:rsidR="00B84C09" w:rsidRPr="00D27FA0" w:rsidRDefault="00B84C09" w:rsidP="00B84C09">
      <w:pPr>
        <w:pStyle w:val="direction"/>
      </w:pPr>
      <w:r w:rsidRPr="00D27FA0">
        <w:t>omit</w:t>
      </w:r>
    </w:p>
    <w:p w14:paraId="6B4E8F3B" w14:textId="77777777" w:rsidR="00B84C09" w:rsidRPr="00D27FA0" w:rsidRDefault="00B84C09" w:rsidP="009D241F">
      <w:pPr>
        <w:pStyle w:val="Amainreturn"/>
        <w:keepNext/>
      </w:pPr>
      <w:r w:rsidRPr="00D27FA0">
        <w:t>Territory law</w:t>
      </w:r>
    </w:p>
    <w:p w14:paraId="3FD9BB5A" w14:textId="77777777" w:rsidR="00B84C09" w:rsidRPr="00D27FA0" w:rsidRDefault="00B84C09" w:rsidP="009D241F">
      <w:pPr>
        <w:pStyle w:val="direction"/>
      </w:pPr>
      <w:r w:rsidRPr="00D27FA0">
        <w:t>substitute</w:t>
      </w:r>
    </w:p>
    <w:p w14:paraId="1EF53B59" w14:textId="77777777" w:rsidR="00B84C09" w:rsidRPr="00D27FA0" w:rsidRDefault="00B84C09" w:rsidP="009D241F">
      <w:pPr>
        <w:pStyle w:val="Amainreturn"/>
        <w:keepNext/>
      </w:pPr>
      <w:r w:rsidRPr="00D27FA0">
        <w:t>territory law</w:t>
      </w:r>
    </w:p>
    <w:p w14:paraId="40F27C08" w14:textId="77777777" w:rsidR="00B84C09" w:rsidRPr="00D27FA0" w:rsidRDefault="00B84C09" w:rsidP="00B84C09">
      <w:pPr>
        <w:pStyle w:val="direction"/>
      </w:pPr>
      <w:r w:rsidRPr="00D27FA0">
        <w:t>in</w:t>
      </w:r>
    </w:p>
    <w:p w14:paraId="318D0950" w14:textId="24EC577D" w:rsidR="00B84C0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84C09" w:rsidRPr="00D27FA0">
        <w:t>section 82 (1), note</w:t>
      </w:r>
    </w:p>
    <w:p w14:paraId="0AAB03B4" w14:textId="10FF1599" w:rsidR="00B84C0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84C09" w:rsidRPr="00D27FA0">
        <w:t>section 95 (2) (c) and (4)</w:t>
      </w:r>
    </w:p>
    <w:p w14:paraId="5DB9C85C" w14:textId="57C08D71" w:rsidR="00B84C09"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84C09" w:rsidRPr="00D27FA0">
        <w:t>section 98 and note</w:t>
      </w:r>
    </w:p>
    <w:p w14:paraId="2B3E0315" w14:textId="77777777" w:rsidR="00B84C09" w:rsidRPr="00D27FA0" w:rsidRDefault="00B84C09" w:rsidP="00B84C09">
      <w:pPr>
        <w:pStyle w:val="aExplanHeading"/>
      </w:pPr>
      <w:r w:rsidRPr="00D27FA0">
        <w:t>Explanatory note</w:t>
      </w:r>
    </w:p>
    <w:p w14:paraId="0508FFEB" w14:textId="77777777" w:rsidR="00B84C09" w:rsidRPr="00D27FA0" w:rsidRDefault="00B84C09" w:rsidP="00B84C09">
      <w:pPr>
        <w:pStyle w:val="aExplanText"/>
      </w:pPr>
      <w:r w:rsidRPr="00D27FA0">
        <w:t>This amendment updates language in line with current legislative drafting practice.</w:t>
      </w:r>
    </w:p>
    <w:p w14:paraId="7EB1E15A" w14:textId="1B52EFA7" w:rsidR="00B84C09" w:rsidRPr="00D27FA0" w:rsidRDefault="00A77F8B" w:rsidP="00A77F8B">
      <w:pPr>
        <w:pStyle w:val="ShadedSchClause"/>
      </w:pPr>
      <w:bookmarkStart w:id="310" w:name="_Toc200548287"/>
      <w:r w:rsidRPr="00A77F8B">
        <w:rPr>
          <w:rStyle w:val="CharSectNo"/>
        </w:rPr>
        <w:t>[3.222]</w:t>
      </w:r>
      <w:r w:rsidRPr="00D27FA0">
        <w:tab/>
      </w:r>
      <w:r w:rsidR="00B84C09" w:rsidRPr="00D27FA0">
        <w:t>Dictionary, note 2</w:t>
      </w:r>
      <w:bookmarkEnd w:id="310"/>
    </w:p>
    <w:p w14:paraId="091F3841" w14:textId="77777777" w:rsidR="00B84C09" w:rsidRPr="00D27FA0" w:rsidRDefault="00B84C09" w:rsidP="00B84C09">
      <w:pPr>
        <w:pStyle w:val="direction"/>
        <w:rPr>
          <w:iCs/>
        </w:rPr>
      </w:pPr>
      <w:r w:rsidRPr="00D27FA0">
        <w:t>insert</w:t>
      </w:r>
    </w:p>
    <w:p w14:paraId="0DBDC126" w14:textId="6E2EFAA8" w:rsidR="00B84C09"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B84C09" w:rsidRPr="00D27FA0">
        <w:t>territory law</w:t>
      </w:r>
    </w:p>
    <w:p w14:paraId="43A796BC" w14:textId="77777777" w:rsidR="00B84C09" w:rsidRPr="00D27FA0" w:rsidRDefault="00B84C09" w:rsidP="00B84C09">
      <w:pPr>
        <w:pStyle w:val="aExplanHeading"/>
      </w:pPr>
      <w:r w:rsidRPr="00D27FA0">
        <w:t>Explanatory note</w:t>
      </w:r>
    </w:p>
    <w:p w14:paraId="0F4E9287" w14:textId="1664E018" w:rsidR="00B84C09" w:rsidRPr="00D27FA0" w:rsidRDefault="00B84C09" w:rsidP="00B84C09">
      <w:pPr>
        <w:pStyle w:val="aExplanText"/>
      </w:pPr>
      <w:r w:rsidRPr="00D27FA0">
        <w:t xml:space="preserve">Dictionary, note 2 lists examples of terms used in the Act that are defined in the </w:t>
      </w:r>
      <w:hyperlink r:id="rId195"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196" w:tooltip="A2001-14" w:history="1">
        <w:r w:rsidR="00D45C3E" w:rsidRPr="00D45C3E">
          <w:rPr>
            <w:rStyle w:val="charCitHyperlinkAbbrev"/>
          </w:rPr>
          <w:t>Legislation</w:t>
        </w:r>
        <w:r w:rsidR="00B21C8B">
          <w:rPr>
            <w:rStyle w:val="charCitHyperlinkAbbrev"/>
          </w:rPr>
          <w:t> </w:t>
        </w:r>
        <w:r w:rsidR="00D45C3E" w:rsidRPr="00D45C3E">
          <w:rPr>
            <w:rStyle w:val="charCitHyperlinkAbbrev"/>
          </w:rPr>
          <w:t>Act</w:t>
        </w:r>
      </w:hyperlink>
      <w:r w:rsidRPr="00D27FA0">
        <w:t>, dictionary, part 1.</w:t>
      </w:r>
    </w:p>
    <w:p w14:paraId="048393C7" w14:textId="5B58868F" w:rsidR="008135FF" w:rsidRPr="00A77F8B" w:rsidRDefault="00A77F8B" w:rsidP="00A77F8B">
      <w:pPr>
        <w:pStyle w:val="Sched-Part"/>
      </w:pPr>
      <w:bookmarkStart w:id="311" w:name="_Toc200548288"/>
      <w:r w:rsidRPr="00A77F8B">
        <w:rPr>
          <w:rStyle w:val="CharPartNo"/>
        </w:rPr>
        <w:t>Part 3.66</w:t>
      </w:r>
      <w:r w:rsidRPr="00D27FA0">
        <w:tab/>
      </w:r>
      <w:r w:rsidR="008135FF" w:rsidRPr="00A77F8B">
        <w:rPr>
          <w:rStyle w:val="CharPartText"/>
        </w:rPr>
        <w:t>Period Products and Facilitie</w:t>
      </w:r>
      <w:r w:rsidR="00A34700" w:rsidRPr="00A77F8B">
        <w:rPr>
          <w:rStyle w:val="CharPartText"/>
        </w:rPr>
        <w:t>s </w:t>
      </w:r>
      <w:r w:rsidR="008135FF" w:rsidRPr="00A77F8B">
        <w:rPr>
          <w:rStyle w:val="CharPartText"/>
        </w:rPr>
        <w:t>(Access) Act 2023</w:t>
      </w:r>
      <w:bookmarkEnd w:id="311"/>
    </w:p>
    <w:p w14:paraId="46C8E07B" w14:textId="38C0E686" w:rsidR="008135FF" w:rsidRPr="00D27FA0" w:rsidRDefault="00A77F8B" w:rsidP="00A77F8B">
      <w:pPr>
        <w:pStyle w:val="ShadedSchClause"/>
      </w:pPr>
      <w:bookmarkStart w:id="312" w:name="_Toc200548289"/>
      <w:r w:rsidRPr="00A77F8B">
        <w:rPr>
          <w:rStyle w:val="CharSectNo"/>
        </w:rPr>
        <w:t>[3.223]</w:t>
      </w:r>
      <w:r w:rsidRPr="00D27FA0">
        <w:tab/>
      </w:r>
      <w:r w:rsidR="008135FF" w:rsidRPr="00D27FA0">
        <w:t>Dictionary, note</w:t>
      </w:r>
      <w:bookmarkEnd w:id="312"/>
    </w:p>
    <w:p w14:paraId="2358A873" w14:textId="77777777" w:rsidR="008135FF" w:rsidRPr="00D27FA0" w:rsidRDefault="008135FF" w:rsidP="008135FF">
      <w:pPr>
        <w:pStyle w:val="direction"/>
      </w:pPr>
      <w:r w:rsidRPr="00D27FA0">
        <w:t>omit</w:t>
      </w:r>
    </w:p>
    <w:p w14:paraId="1B430E7C" w14:textId="1FE1E953" w:rsidR="008135FF"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135FF" w:rsidRPr="00D27FA0">
        <w:t>territory instrumentality</w:t>
      </w:r>
    </w:p>
    <w:p w14:paraId="768F6231" w14:textId="77777777" w:rsidR="008135FF" w:rsidRPr="00D27FA0" w:rsidRDefault="008135FF" w:rsidP="008135FF">
      <w:pPr>
        <w:pStyle w:val="aExplanHeading"/>
      </w:pPr>
      <w:r w:rsidRPr="00D27FA0">
        <w:t>Explanatory note</w:t>
      </w:r>
    </w:p>
    <w:p w14:paraId="75B6E603" w14:textId="0C03B302" w:rsidR="008135FF" w:rsidRPr="00D27FA0" w:rsidRDefault="008135FF" w:rsidP="008135FF">
      <w:pPr>
        <w:pStyle w:val="aExplanText"/>
      </w:pPr>
      <w:r w:rsidRPr="00D27FA0">
        <w:t xml:space="preserve">This amendment omits a redundant dot point. The term ‘territory instrumentality’ is not used in the </w:t>
      </w:r>
      <w:hyperlink r:id="rId197" w:tooltip="A2023-22" w:history="1">
        <w:r w:rsidR="00D45C3E" w:rsidRPr="00D45C3E">
          <w:rPr>
            <w:rStyle w:val="charCitHyperlinkItal"/>
          </w:rPr>
          <w:t>Period Products and Facilities (Access) Act 2023</w:t>
        </w:r>
      </w:hyperlink>
      <w:r w:rsidRPr="00D27FA0">
        <w:t>.</w:t>
      </w:r>
    </w:p>
    <w:p w14:paraId="46A3FB85" w14:textId="519A19F0" w:rsidR="00DF6236" w:rsidRPr="00A77F8B" w:rsidRDefault="00A77F8B" w:rsidP="00A77F8B">
      <w:pPr>
        <w:pStyle w:val="Sched-Part"/>
      </w:pPr>
      <w:bookmarkStart w:id="313" w:name="_Toc200548290"/>
      <w:r w:rsidRPr="00A77F8B">
        <w:rPr>
          <w:rStyle w:val="CharPartNo"/>
        </w:rPr>
        <w:lastRenderedPageBreak/>
        <w:t>Part 3.67</w:t>
      </w:r>
      <w:r w:rsidRPr="00D27FA0">
        <w:tab/>
      </w:r>
      <w:r w:rsidR="00DF6236" w:rsidRPr="00A77F8B">
        <w:rPr>
          <w:rStyle w:val="CharPartText"/>
        </w:rPr>
        <w:t>Powers of Attorney Act 2006</w:t>
      </w:r>
      <w:bookmarkEnd w:id="313"/>
    </w:p>
    <w:p w14:paraId="1BF50A7D" w14:textId="1A8DEBC1" w:rsidR="00DF6236" w:rsidRPr="00D27FA0" w:rsidRDefault="00A77F8B" w:rsidP="00A77F8B">
      <w:pPr>
        <w:pStyle w:val="ShadedSchClause"/>
      </w:pPr>
      <w:bookmarkStart w:id="314" w:name="_Toc200548291"/>
      <w:r w:rsidRPr="00A77F8B">
        <w:rPr>
          <w:rStyle w:val="CharSectNo"/>
        </w:rPr>
        <w:t>[3.224]</w:t>
      </w:r>
      <w:r w:rsidRPr="00D27FA0">
        <w:tab/>
      </w:r>
      <w:r w:rsidR="00DF6236" w:rsidRPr="00D27FA0">
        <w:t>Section 25, example 3</w:t>
      </w:r>
      <w:bookmarkEnd w:id="314"/>
    </w:p>
    <w:p w14:paraId="22A029D7" w14:textId="2AACA564" w:rsidR="00DF6236" w:rsidRPr="00D27FA0" w:rsidRDefault="00A34700" w:rsidP="00B21C8B">
      <w:pPr>
        <w:pStyle w:val="direction"/>
        <w:spacing w:after="120"/>
      </w:pPr>
      <w:r w:rsidRPr="00D27FA0">
        <w:t>omit</w:t>
      </w:r>
    </w:p>
    <w:p w14:paraId="7571DB11" w14:textId="422852F1" w:rsidR="00DF6236" w:rsidRPr="00D27FA0" w:rsidRDefault="00DF6236" w:rsidP="00DF6236">
      <w:pPr>
        <w:pStyle w:val="aExamss"/>
      </w:pPr>
      <w:r w:rsidRPr="00D27FA0">
        <w:t>attorneys</w:t>
      </w:r>
      <w:r w:rsidR="00A34700" w:rsidRPr="00D27FA0">
        <w:t xml:space="preserve"> act</w:t>
      </w:r>
    </w:p>
    <w:p w14:paraId="2BEE23B2" w14:textId="28A9375F" w:rsidR="00DF6236" w:rsidRPr="00D27FA0" w:rsidRDefault="00A34700" w:rsidP="00B21C8B">
      <w:pPr>
        <w:pStyle w:val="direction"/>
        <w:spacing w:after="120"/>
      </w:pPr>
      <w:r w:rsidRPr="00D27FA0">
        <w:t>substitute</w:t>
      </w:r>
    </w:p>
    <w:p w14:paraId="69DC3BB4" w14:textId="55C4B734" w:rsidR="00DF6236" w:rsidRPr="00D27FA0" w:rsidRDefault="00A34700" w:rsidP="00DF6236">
      <w:pPr>
        <w:pStyle w:val="aExamss"/>
      </w:pPr>
      <w:r w:rsidRPr="00D27FA0">
        <w:t xml:space="preserve">attorneys </w:t>
      </w:r>
      <w:r w:rsidR="00DF6236" w:rsidRPr="00D27FA0">
        <w:t>to</w:t>
      </w:r>
      <w:r w:rsidRPr="00D27FA0">
        <w:t xml:space="preserve"> act</w:t>
      </w:r>
    </w:p>
    <w:p w14:paraId="40EB52A4" w14:textId="77777777" w:rsidR="00DF6236" w:rsidRPr="00D27FA0" w:rsidRDefault="00DF6236" w:rsidP="00DF6236">
      <w:pPr>
        <w:pStyle w:val="aExplanHeading"/>
      </w:pPr>
      <w:r w:rsidRPr="00D27FA0">
        <w:t>Explanatory note</w:t>
      </w:r>
    </w:p>
    <w:p w14:paraId="1ECE26C9" w14:textId="77777777" w:rsidR="00DF6236" w:rsidRPr="00D27FA0" w:rsidRDefault="00DF6236" w:rsidP="00DF6236">
      <w:pPr>
        <w:pStyle w:val="aExplanText"/>
      </w:pPr>
      <w:r w:rsidRPr="00D27FA0">
        <w:t>This amendment corrects a typographical error by inserting a missing word.</w:t>
      </w:r>
    </w:p>
    <w:p w14:paraId="65B2B240" w14:textId="576D6379" w:rsidR="00DF6236" w:rsidRPr="00D27FA0" w:rsidRDefault="00A77F8B" w:rsidP="00A77F8B">
      <w:pPr>
        <w:pStyle w:val="ShadedSchClause"/>
        <w:rPr>
          <w:bCs/>
        </w:rPr>
      </w:pPr>
      <w:bookmarkStart w:id="315" w:name="_Toc200548292"/>
      <w:r w:rsidRPr="00A77F8B">
        <w:rPr>
          <w:rStyle w:val="CharSectNo"/>
        </w:rPr>
        <w:t>[3.225]</w:t>
      </w:r>
      <w:r w:rsidRPr="00D27FA0">
        <w:rPr>
          <w:bCs/>
        </w:rPr>
        <w:tab/>
      </w:r>
      <w:r w:rsidR="00DF6236" w:rsidRPr="00D27FA0">
        <w:t xml:space="preserve">Section 37 (2), definition of </w:t>
      </w:r>
      <w:r w:rsidR="00DF6236" w:rsidRPr="00D45C3E">
        <w:rPr>
          <w:rStyle w:val="charItals"/>
        </w:rPr>
        <w:t>health care primarily to treat organic malfunction or disease</w:t>
      </w:r>
      <w:r w:rsidR="00DF6236" w:rsidRPr="00D27FA0">
        <w:rPr>
          <w:bCs/>
        </w:rPr>
        <w:t>, example heading</w:t>
      </w:r>
      <w:bookmarkEnd w:id="315"/>
    </w:p>
    <w:p w14:paraId="136D3B29" w14:textId="77777777" w:rsidR="00DF6236" w:rsidRPr="00D27FA0" w:rsidRDefault="00DF6236" w:rsidP="00DF6236">
      <w:pPr>
        <w:pStyle w:val="direction"/>
      </w:pPr>
      <w:r w:rsidRPr="00D27FA0">
        <w:t>omit</w:t>
      </w:r>
    </w:p>
    <w:p w14:paraId="60835BAD" w14:textId="6DC16810" w:rsidR="00DF6236" w:rsidRPr="00D27FA0" w:rsidRDefault="00DF6236" w:rsidP="00A7477D">
      <w:pPr>
        <w:pStyle w:val="aExamHdgss"/>
      </w:pPr>
      <w:r w:rsidRPr="00D27FA0">
        <w:t>of health care covered by par (a)</w:t>
      </w:r>
    </w:p>
    <w:p w14:paraId="2A60D623" w14:textId="77777777" w:rsidR="00DF6236" w:rsidRPr="00D27FA0" w:rsidRDefault="00DF6236" w:rsidP="00DF6236">
      <w:pPr>
        <w:pStyle w:val="aExplanHeading"/>
      </w:pPr>
      <w:r w:rsidRPr="00D27FA0">
        <w:t>Explanatory note</w:t>
      </w:r>
    </w:p>
    <w:p w14:paraId="6003D1D5" w14:textId="77777777" w:rsidR="00DF6236" w:rsidRPr="00D27FA0" w:rsidRDefault="00DF6236" w:rsidP="00DF6236">
      <w:pPr>
        <w:pStyle w:val="aExplanText"/>
      </w:pPr>
      <w:r w:rsidRPr="00D27FA0">
        <w:t>This amendment omits redundant words from an example heading.</w:t>
      </w:r>
    </w:p>
    <w:p w14:paraId="0D95BF69" w14:textId="2C0BB00B" w:rsidR="00DF6236" w:rsidRPr="00D27FA0" w:rsidRDefault="00A77F8B" w:rsidP="00A77F8B">
      <w:pPr>
        <w:pStyle w:val="ShadedSchClause"/>
      </w:pPr>
      <w:bookmarkStart w:id="316" w:name="_Toc200548293"/>
      <w:r w:rsidRPr="00A77F8B">
        <w:rPr>
          <w:rStyle w:val="CharSectNo"/>
        </w:rPr>
        <w:t>[3.226]</w:t>
      </w:r>
      <w:r w:rsidRPr="00D27FA0">
        <w:tab/>
      </w:r>
      <w:r w:rsidR="00DF6236" w:rsidRPr="00D27FA0">
        <w:t xml:space="preserve">Section 37 (2), definition of </w:t>
      </w:r>
      <w:r w:rsidR="00DF6236" w:rsidRPr="00D45C3E">
        <w:rPr>
          <w:rStyle w:val="charItals"/>
        </w:rPr>
        <w:t>sterilisation</w:t>
      </w:r>
      <w:r w:rsidR="00DF6236" w:rsidRPr="00D27FA0">
        <w:t>, example 1</w:t>
      </w:r>
      <w:bookmarkEnd w:id="316"/>
    </w:p>
    <w:p w14:paraId="44DCC941" w14:textId="77777777" w:rsidR="00DF6236" w:rsidRPr="00D27FA0" w:rsidRDefault="00DF6236" w:rsidP="00DF6236">
      <w:pPr>
        <w:pStyle w:val="direction"/>
        <w:spacing w:after="120"/>
      </w:pPr>
      <w:r w:rsidRPr="00D27FA0">
        <w:t>omit</w:t>
      </w:r>
    </w:p>
    <w:p w14:paraId="65219F99" w14:textId="77777777" w:rsidR="00DF6236" w:rsidRPr="00D27FA0" w:rsidRDefault="00DF6236" w:rsidP="00DF6236">
      <w:pPr>
        <w:pStyle w:val="aExamss"/>
      </w:pPr>
      <w:r w:rsidRPr="00D27FA0">
        <w:t>oblation</w:t>
      </w:r>
    </w:p>
    <w:p w14:paraId="55F49A61" w14:textId="77777777" w:rsidR="00DF6236" w:rsidRPr="00D27FA0" w:rsidRDefault="00DF6236" w:rsidP="00DF6236">
      <w:pPr>
        <w:pStyle w:val="direction"/>
        <w:spacing w:after="120"/>
      </w:pPr>
      <w:r w:rsidRPr="00D27FA0">
        <w:t>substitute</w:t>
      </w:r>
    </w:p>
    <w:p w14:paraId="23D3675D" w14:textId="77777777" w:rsidR="00DF6236" w:rsidRPr="00D27FA0" w:rsidRDefault="00DF6236" w:rsidP="00DF6236">
      <w:pPr>
        <w:pStyle w:val="aExamss"/>
      </w:pPr>
      <w:r w:rsidRPr="00D27FA0">
        <w:t>ablation</w:t>
      </w:r>
    </w:p>
    <w:p w14:paraId="00311263" w14:textId="77777777" w:rsidR="00DF6236" w:rsidRPr="00D27FA0" w:rsidRDefault="00DF6236" w:rsidP="00DF6236">
      <w:pPr>
        <w:pStyle w:val="aExplanHeading"/>
      </w:pPr>
      <w:r w:rsidRPr="00D27FA0">
        <w:t>Explanatory note</w:t>
      </w:r>
    </w:p>
    <w:p w14:paraId="759B0AE5" w14:textId="77777777" w:rsidR="00DF6236" w:rsidRPr="00D27FA0" w:rsidRDefault="00DF6236" w:rsidP="00DF6236">
      <w:pPr>
        <w:pStyle w:val="aExplanText"/>
      </w:pPr>
      <w:r w:rsidRPr="00D27FA0">
        <w:t>This amendment corrects a minor typographical error.</w:t>
      </w:r>
    </w:p>
    <w:p w14:paraId="727F7D91" w14:textId="480612CA" w:rsidR="00793767" w:rsidRPr="00A77F8B" w:rsidRDefault="00A77F8B" w:rsidP="00A77F8B">
      <w:pPr>
        <w:pStyle w:val="Sched-Part"/>
      </w:pPr>
      <w:bookmarkStart w:id="317" w:name="_Toc200548294"/>
      <w:r w:rsidRPr="00A77F8B">
        <w:rPr>
          <w:rStyle w:val="CharPartNo"/>
        </w:rPr>
        <w:lastRenderedPageBreak/>
        <w:t>Part 3.68</w:t>
      </w:r>
      <w:r w:rsidRPr="00D27FA0">
        <w:tab/>
      </w:r>
      <w:r w:rsidR="00793767" w:rsidRPr="00A77F8B">
        <w:rPr>
          <w:rStyle w:val="CharPartText"/>
        </w:rPr>
        <w:t>Professional Engineers Act</w:t>
      </w:r>
      <w:r w:rsidR="00B21C8B" w:rsidRPr="00A77F8B">
        <w:rPr>
          <w:rStyle w:val="CharPartText"/>
        </w:rPr>
        <w:t xml:space="preserve"> </w:t>
      </w:r>
      <w:r w:rsidR="00793767" w:rsidRPr="00A77F8B">
        <w:rPr>
          <w:rStyle w:val="CharPartText"/>
        </w:rPr>
        <w:t>2023</w:t>
      </w:r>
      <w:bookmarkEnd w:id="317"/>
    </w:p>
    <w:p w14:paraId="20012202" w14:textId="00048244" w:rsidR="00793767" w:rsidRPr="00D27FA0" w:rsidRDefault="00A77F8B" w:rsidP="00A77F8B">
      <w:pPr>
        <w:pStyle w:val="ShadedSchClause"/>
      </w:pPr>
      <w:bookmarkStart w:id="318" w:name="_Toc200548295"/>
      <w:r w:rsidRPr="00A77F8B">
        <w:rPr>
          <w:rStyle w:val="CharSectNo"/>
        </w:rPr>
        <w:t>[3.227]</w:t>
      </w:r>
      <w:r w:rsidRPr="00D27FA0">
        <w:tab/>
      </w:r>
      <w:r w:rsidR="00793767" w:rsidRPr="00D27FA0">
        <w:t>Section 87 heading</w:t>
      </w:r>
      <w:bookmarkEnd w:id="318"/>
    </w:p>
    <w:p w14:paraId="668263CB" w14:textId="77777777" w:rsidR="00793767" w:rsidRPr="00D27FA0" w:rsidRDefault="00793767" w:rsidP="00793767">
      <w:pPr>
        <w:pStyle w:val="direction"/>
      </w:pPr>
      <w:r w:rsidRPr="00D27FA0">
        <w:t>substitute</w:t>
      </w:r>
    </w:p>
    <w:p w14:paraId="333B3E03" w14:textId="77777777" w:rsidR="00793767" w:rsidRPr="00D27FA0" w:rsidRDefault="00793767" w:rsidP="00793767">
      <w:pPr>
        <w:pStyle w:val="IH5Sec"/>
      </w:pPr>
      <w:r w:rsidRPr="00D27FA0">
        <w:t>87</w:t>
      </w:r>
      <w:r w:rsidRPr="00D27FA0">
        <w:tab/>
        <w:t>Applying, adopting or incorporating documents in regulations and certain instruments</w:t>
      </w:r>
    </w:p>
    <w:p w14:paraId="02C6B5B6" w14:textId="77777777" w:rsidR="00793767" w:rsidRPr="00D27FA0" w:rsidRDefault="00793767" w:rsidP="00793767">
      <w:pPr>
        <w:pStyle w:val="aExplanHeading"/>
      </w:pPr>
      <w:r w:rsidRPr="00D27FA0">
        <w:t>Explanatory note</w:t>
      </w:r>
    </w:p>
    <w:p w14:paraId="1C35B893" w14:textId="77777777" w:rsidR="00793767" w:rsidRPr="00D27FA0" w:rsidRDefault="00793767" w:rsidP="00793767">
      <w:pPr>
        <w:pStyle w:val="aExplanText"/>
      </w:pPr>
      <w:r w:rsidRPr="00D27FA0">
        <w:t>This amendment updates language in line with current legislative drafting practice.</w:t>
      </w:r>
    </w:p>
    <w:p w14:paraId="53F68E62" w14:textId="6D200248" w:rsidR="00793767" w:rsidRPr="00D27FA0" w:rsidRDefault="00A77F8B" w:rsidP="00A77F8B">
      <w:pPr>
        <w:pStyle w:val="ShadedSchClause"/>
      </w:pPr>
      <w:bookmarkStart w:id="319" w:name="_Toc200548296"/>
      <w:r w:rsidRPr="00A77F8B">
        <w:rPr>
          <w:rStyle w:val="CharSectNo"/>
        </w:rPr>
        <w:t>[3.228]</w:t>
      </w:r>
      <w:r w:rsidRPr="00D27FA0">
        <w:tab/>
      </w:r>
      <w:r w:rsidR="00793767" w:rsidRPr="00D27FA0">
        <w:t>Section 87 (2)</w:t>
      </w:r>
      <w:bookmarkEnd w:id="319"/>
    </w:p>
    <w:p w14:paraId="34C1322C" w14:textId="77777777" w:rsidR="00793767" w:rsidRPr="00D27FA0" w:rsidRDefault="00793767" w:rsidP="00793767">
      <w:pPr>
        <w:pStyle w:val="direction"/>
      </w:pPr>
      <w:r w:rsidRPr="00D27FA0">
        <w:t>omit</w:t>
      </w:r>
    </w:p>
    <w:p w14:paraId="72AEA363" w14:textId="77777777" w:rsidR="00793767" w:rsidRPr="00D27FA0" w:rsidRDefault="00793767" w:rsidP="00793767">
      <w:pPr>
        <w:pStyle w:val="Amainreturn"/>
      </w:pPr>
      <w:r w:rsidRPr="00D27FA0">
        <w:t>incorporate, apply or adopt</w:t>
      </w:r>
    </w:p>
    <w:p w14:paraId="30BF1243" w14:textId="77777777" w:rsidR="00793767" w:rsidRPr="00D27FA0" w:rsidRDefault="00793767" w:rsidP="00793767">
      <w:pPr>
        <w:pStyle w:val="direction"/>
      </w:pPr>
      <w:r w:rsidRPr="00D27FA0">
        <w:t>substitute</w:t>
      </w:r>
    </w:p>
    <w:p w14:paraId="2D2C7393" w14:textId="77777777" w:rsidR="00793767" w:rsidRPr="00D27FA0" w:rsidRDefault="00793767" w:rsidP="00793767">
      <w:pPr>
        <w:pStyle w:val="Amainreturn"/>
      </w:pPr>
      <w:r w:rsidRPr="00D27FA0">
        <w:t>apply, adopt or incorporate</w:t>
      </w:r>
    </w:p>
    <w:p w14:paraId="1D5AA313" w14:textId="77777777" w:rsidR="00793767" w:rsidRPr="00D27FA0" w:rsidRDefault="00793767" w:rsidP="00793767">
      <w:pPr>
        <w:pStyle w:val="aExplanHeading"/>
      </w:pPr>
      <w:r w:rsidRPr="00D27FA0">
        <w:t>Explanatory note</w:t>
      </w:r>
    </w:p>
    <w:p w14:paraId="392ECD1F" w14:textId="77777777" w:rsidR="00793767" w:rsidRPr="00D27FA0" w:rsidRDefault="00793767" w:rsidP="00793767">
      <w:pPr>
        <w:pStyle w:val="aExplanText"/>
      </w:pPr>
      <w:r w:rsidRPr="00D27FA0">
        <w:t>This amendment updates language in line with current legislative drafting practice.</w:t>
      </w:r>
    </w:p>
    <w:p w14:paraId="537FE119" w14:textId="726378D9" w:rsidR="00793767" w:rsidRPr="00D27FA0" w:rsidRDefault="00A77F8B" w:rsidP="00A77F8B">
      <w:pPr>
        <w:pStyle w:val="ShadedSchClause"/>
      </w:pPr>
      <w:bookmarkStart w:id="320" w:name="_Toc200548297"/>
      <w:r w:rsidRPr="00A77F8B">
        <w:rPr>
          <w:rStyle w:val="CharSectNo"/>
        </w:rPr>
        <w:t>[3.229]</w:t>
      </w:r>
      <w:r w:rsidRPr="00D27FA0">
        <w:tab/>
      </w:r>
      <w:r w:rsidR="00793767" w:rsidRPr="00D27FA0">
        <w:t>Section 87 (3) and (4)</w:t>
      </w:r>
      <w:bookmarkEnd w:id="320"/>
    </w:p>
    <w:p w14:paraId="6BEB56D1" w14:textId="77777777" w:rsidR="00793767" w:rsidRPr="00D27FA0" w:rsidRDefault="00793767" w:rsidP="00793767">
      <w:pPr>
        <w:pStyle w:val="direction"/>
      </w:pPr>
      <w:r w:rsidRPr="00D27FA0">
        <w:t>omit</w:t>
      </w:r>
    </w:p>
    <w:p w14:paraId="3E6E8EDB" w14:textId="77777777" w:rsidR="00793767" w:rsidRPr="00D27FA0" w:rsidRDefault="00793767" w:rsidP="00793767">
      <w:pPr>
        <w:pStyle w:val="Amainreturn"/>
      </w:pPr>
      <w:r w:rsidRPr="00D27FA0">
        <w:t>incorporated, applied or adopted</w:t>
      </w:r>
    </w:p>
    <w:p w14:paraId="326B3602" w14:textId="77777777" w:rsidR="00793767" w:rsidRPr="00D27FA0" w:rsidRDefault="00793767" w:rsidP="00793767">
      <w:pPr>
        <w:pStyle w:val="direction"/>
      </w:pPr>
      <w:r w:rsidRPr="00D27FA0">
        <w:t>substitute</w:t>
      </w:r>
    </w:p>
    <w:p w14:paraId="5603CB62" w14:textId="77777777" w:rsidR="00793767" w:rsidRPr="00D27FA0" w:rsidRDefault="00793767" w:rsidP="00793767">
      <w:pPr>
        <w:pStyle w:val="Amainreturn"/>
      </w:pPr>
      <w:r w:rsidRPr="00D27FA0">
        <w:t>applied, adopted or incorporated</w:t>
      </w:r>
    </w:p>
    <w:p w14:paraId="6A9E5494" w14:textId="77777777" w:rsidR="00793767" w:rsidRPr="00D27FA0" w:rsidRDefault="00793767" w:rsidP="00793767">
      <w:pPr>
        <w:pStyle w:val="aExplanHeading"/>
      </w:pPr>
      <w:r w:rsidRPr="00D27FA0">
        <w:t>Explanatory note</w:t>
      </w:r>
    </w:p>
    <w:p w14:paraId="571F93C5" w14:textId="77777777" w:rsidR="00793767" w:rsidRPr="00D27FA0" w:rsidRDefault="00793767" w:rsidP="00793767">
      <w:pPr>
        <w:pStyle w:val="aExplanText"/>
      </w:pPr>
      <w:r w:rsidRPr="00D27FA0">
        <w:t>This amendment updates language in line with current legislative drafting practice.</w:t>
      </w:r>
    </w:p>
    <w:p w14:paraId="7174DCE2" w14:textId="072D5D5D" w:rsidR="00793767" w:rsidRPr="00D27FA0" w:rsidRDefault="00A77F8B" w:rsidP="00A77F8B">
      <w:pPr>
        <w:pStyle w:val="ShadedSchClause"/>
      </w:pPr>
      <w:bookmarkStart w:id="321" w:name="_Toc200548298"/>
      <w:r w:rsidRPr="00A77F8B">
        <w:rPr>
          <w:rStyle w:val="CharSectNo"/>
        </w:rPr>
        <w:lastRenderedPageBreak/>
        <w:t>[3.230]</w:t>
      </w:r>
      <w:r w:rsidRPr="00D27FA0">
        <w:tab/>
      </w:r>
      <w:r w:rsidR="00793767" w:rsidRPr="00D27FA0">
        <w:t>Section 87 (4) (a)</w:t>
      </w:r>
      <w:bookmarkEnd w:id="321"/>
    </w:p>
    <w:p w14:paraId="2B4AAEA8" w14:textId="77777777" w:rsidR="00793767" w:rsidRPr="00D27FA0" w:rsidRDefault="00793767" w:rsidP="00793767">
      <w:pPr>
        <w:pStyle w:val="direction"/>
      </w:pPr>
      <w:r w:rsidRPr="00D27FA0">
        <w:t>omit</w:t>
      </w:r>
    </w:p>
    <w:p w14:paraId="6B1B33E0" w14:textId="77777777" w:rsidR="00793767" w:rsidRPr="00D27FA0" w:rsidRDefault="00793767" w:rsidP="00793767">
      <w:pPr>
        <w:pStyle w:val="aExplanHeading"/>
      </w:pPr>
      <w:r w:rsidRPr="00D27FA0">
        <w:t>Explanatory note</w:t>
      </w:r>
    </w:p>
    <w:p w14:paraId="0DA21835" w14:textId="15F2CF83" w:rsidR="00793767" w:rsidRPr="00D27FA0" w:rsidRDefault="00793767" w:rsidP="00793767">
      <w:pPr>
        <w:pStyle w:val="aExplanText"/>
      </w:pPr>
      <w:r w:rsidRPr="00D27FA0">
        <w:t xml:space="preserve">This amendment omits a redundant paragraph. The ACT legislation register is an ACT government website within the scope of the </w:t>
      </w:r>
      <w:hyperlink r:id="rId198" w:tooltip="A2023-8" w:history="1">
        <w:r w:rsidR="00D45C3E" w:rsidRPr="00D45C3E">
          <w:rPr>
            <w:rStyle w:val="charCitHyperlinkItal"/>
          </w:rPr>
          <w:t>Professional Engineers Act</w:t>
        </w:r>
        <w:r w:rsidR="00B21C8B">
          <w:rPr>
            <w:rStyle w:val="charCitHyperlinkItal"/>
          </w:rPr>
          <w:t xml:space="preserve"> </w:t>
        </w:r>
        <w:r w:rsidR="00D45C3E" w:rsidRPr="00D45C3E">
          <w:rPr>
            <w:rStyle w:val="charCitHyperlinkItal"/>
          </w:rPr>
          <w:t>2023</w:t>
        </w:r>
      </w:hyperlink>
      <w:r w:rsidRPr="00D27FA0">
        <w:t>, section 87 (4) (c).</w:t>
      </w:r>
    </w:p>
    <w:p w14:paraId="1E87583C" w14:textId="4FEE61DE" w:rsidR="00793767" w:rsidRPr="00D27FA0" w:rsidRDefault="00A77F8B" w:rsidP="00A77F8B">
      <w:pPr>
        <w:pStyle w:val="ShadedSchClause"/>
      </w:pPr>
      <w:bookmarkStart w:id="322" w:name="_Toc200548299"/>
      <w:r w:rsidRPr="00A77F8B">
        <w:rPr>
          <w:rStyle w:val="CharSectNo"/>
        </w:rPr>
        <w:t>[3.231]</w:t>
      </w:r>
      <w:r w:rsidRPr="00D27FA0">
        <w:tab/>
      </w:r>
      <w:r w:rsidR="00793767" w:rsidRPr="00D27FA0">
        <w:t>Section 87 (5)</w:t>
      </w:r>
      <w:bookmarkEnd w:id="322"/>
    </w:p>
    <w:p w14:paraId="4950CB5D" w14:textId="77777777" w:rsidR="00793767" w:rsidRPr="00D27FA0" w:rsidRDefault="00793767" w:rsidP="00793767">
      <w:pPr>
        <w:pStyle w:val="direction"/>
      </w:pPr>
      <w:r w:rsidRPr="00D27FA0">
        <w:t>omit</w:t>
      </w:r>
    </w:p>
    <w:p w14:paraId="3B969942" w14:textId="77777777" w:rsidR="00793767" w:rsidRPr="00D27FA0" w:rsidRDefault="00793767" w:rsidP="00793767">
      <w:pPr>
        <w:pStyle w:val="Amainreturn"/>
      </w:pPr>
      <w:r w:rsidRPr="00D27FA0">
        <w:t>incorporated, applied or adopted</w:t>
      </w:r>
    </w:p>
    <w:p w14:paraId="1B825717" w14:textId="77777777" w:rsidR="00793767" w:rsidRPr="00D27FA0" w:rsidRDefault="00793767" w:rsidP="00793767">
      <w:pPr>
        <w:pStyle w:val="direction"/>
      </w:pPr>
      <w:r w:rsidRPr="00D27FA0">
        <w:t>substitute</w:t>
      </w:r>
    </w:p>
    <w:p w14:paraId="7253C639" w14:textId="77777777" w:rsidR="00793767" w:rsidRPr="00D27FA0" w:rsidRDefault="00793767" w:rsidP="00793767">
      <w:pPr>
        <w:pStyle w:val="Amainreturn"/>
      </w:pPr>
      <w:r w:rsidRPr="00D27FA0">
        <w:t>applied, adopted or incorporated</w:t>
      </w:r>
    </w:p>
    <w:p w14:paraId="12E873BE" w14:textId="77777777" w:rsidR="00793767" w:rsidRPr="00D27FA0" w:rsidRDefault="00793767" w:rsidP="00793767">
      <w:pPr>
        <w:pStyle w:val="aExplanHeading"/>
      </w:pPr>
      <w:r w:rsidRPr="00D27FA0">
        <w:t>Explanatory note</w:t>
      </w:r>
    </w:p>
    <w:p w14:paraId="7AACFD63" w14:textId="77777777" w:rsidR="00793767" w:rsidRPr="00D27FA0" w:rsidRDefault="00793767" w:rsidP="00793767">
      <w:pPr>
        <w:pStyle w:val="aExplanText"/>
      </w:pPr>
      <w:r w:rsidRPr="00D27FA0">
        <w:t>This amendment updates language in line with current legislative drafting practice.</w:t>
      </w:r>
    </w:p>
    <w:p w14:paraId="5981B619" w14:textId="096056CB" w:rsidR="00793767" w:rsidRPr="00D27FA0" w:rsidRDefault="00A77F8B" w:rsidP="00A77F8B">
      <w:pPr>
        <w:pStyle w:val="ShadedSchClause"/>
      </w:pPr>
      <w:bookmarkStart w:id="323" w:name="_Toc200548300"/>
      <w:r w:rsidRPr="00A77F8B">
        <w:rPr>
          <w:rStyle w:val="CharSectNo"/>
        </w:rPr>
        <w:t>[3.232]</w:t>
      </w:r>
      <w:r w:rsidRPr="00D27FA0">
        <w:tab/>
      </w:r>
      <w:r w:rsidR="00793767" w:rsidRPr="00D27FA0">
        <w:t>Section 87 (6)</w:t>
      </w:r>
      <w:bookmarkEnd w:id="323"/>
    </w:p>
    <w:p w14:paraId="6033D617" w14:textId="77777777" w:rsidR="00793767" w:rsidRPr="00D27FA0" w:rsidRDefault="00793767" w:rsidP="00793767">
      <w:pPr>
        <w:pStyle w:val="direction"/>
      </w:pPr>
      <w:r w:rsidRPr="00D27FA0">
        <w:t>omit</w:t>
      </w:r>
    </w:p>
    <w:p w14:paraId="3FA9179B" w14:textId="77777777" w:rsidR="00793767" w:rsidRPr="00D27FA0" w:rsidRDefault="00793767" w:rsidP="00793767">
      <w:pPr>
        <w:pStyle w:val="aExplanHeading"/>
      </w:pPr>
      <w:r w:rsidRPr="00D27FA0">
        <w:t>Explanatory note</w:t>
      </w:r>
    </w:p>
    <w:p w14:paraId="54FB7AB0" w14:textId="77777777" w:rsidR="00793767" w:rsidRPr="00D27FA0" w:rsidRDefault="00793767" w:rsidP="00793767">
      <w:pPr>
        <w:pStyle w:val="aExplanText"/>
      </w:pPr>
      <w:r w:rsidRPr="00D27FA0">
        <w:t>This amendment omits a definition consequential on another amendment.</w:t>
      </w:r>
    </w:p>
    <w:p w14:paraId="00D975B5" w14:textId="405B4B30" w:rsidR="00DF6236" w:rsidRPr="00A77F8B" w:rsidRDefault="00A77F8B" w:rsidP="00A77F8B">
      <w:pPr>
        <w:pStyle w:val="Sched-Part"/>
      </w:pPr>
      <w:bookmarkStart w:id="324" w:name="_Toc200548301"/>
      <w:r w:rsidRPr="00A77F8B">
        <w:rPr>
          <w:rStyle w:val="CharPartNo"/>
        </w:rPr>
        <w:lastRenderedPageBreak/>
        <w:t>Part 3.69</w:t>
      </w:r>
      <w:r w:rsidRPr="00D27FA0">
        <w:tab/>
      </w:r>
      <w:r w:rsidR="00DF6236" w:rsidRPr="00A77F8B">
        <w:rPr>
          <w:rStyle w:val="CharPartText"/>
        </w:rPr>
        <w:t>Prohibited Weapons Act 1996</w:t>
      </w:r>
      <w:bookmarkEnd w:id="324"/>
    </w:p>
    <w:p w14:paraId="3185604B" w14:textId="2411223D" w:rsidR="00DF6236" w:rsidRPr="00D27FA0" w:rsidRDefault="00A77F8B" w:rsidP="00A77F8B">
      <w:pPr>
        <w:pStyle w:val="ShadedSchClause"/>
      </w:pPr>
      <w:bookmarkStart w:id="325" w:name="_Toc200548302"/>
      <w:r w:rsidRPr="00A77F8B">
        <w:rPr>
          <w:rStyle w:val="CharSectNo"/>
        </w:rPr>
        <w:t>[3.233]</w:t>
      </w:r>
      <w:r w:rsidRPr="00D27FA0">
        <w:tab/>
      </w:r>
      <w:r w:rsidR="00DF6236" w:rsidRPr="00D27FA0">
        <w:t>Section 3 (1) (a)</w:t>
      </w:r>
      <w:r w:rsidR="007D531D" w:rsidRPr="00D27FA0">
        <w:t xml:space="preserve"> etc</w:t>
      </w:r>
      <w:bookmarkEnd w:id="325"/>
    </w:p>
    <w:p w14:paraId="64CBF849" w14:textId="77777777" w:rsidR="00DF6236" w:rsidRPr="00D27FA0" w:rsidRDefault="00DF6236" w:rsidP="00DF6236">
      <w:pPr>
        <w:pStyle w:val="direction"/>
      </w:pPr>
      <w:r w:rsidRPr="00D27FA0">
        <w:t>omit</w:t>
      </w:r>
    </w:p>
    <w:p w14:paraId="0000E21A" w14:textId="77777777" w:rsidR="00DF6236" w:rsidRPr="00D27FA0" w:rsidRDefault="00DF6236" w:rsidP="009D241F">
      <w:pPr>
        <w:pStyle w:val="Amainreturn"/>
        <w:keepNext/>
      </w:pPr>
      <w:r w:rsidRPr="00D27FA0">
        <w:t>his or her</w:t>
      </w:r>
    </w:p>
    <w:p w14:paraId="3CEEA582" w14:textId="77777777" w:rsidR="00DF6236" w:rsidRPr="00D27FA0" w:rsidRDefault="00DF6236" w:rsidP="009D241F">
      <w:pPr>
        <w:pStyle w:val="direction"/>
      </w:pPr>
      <w:r w:rsidRPr="00D27FA0">
        <w:t>substitute</w:t>
      </w:r>
    </w:p>
    <w:p w14:paraId="2A50508F" w14:textId="77777777" w:rsidR="00DF6236" w:rsidRPr="00D27FA0" w:rsidRDefault="00DF6236" w:rsidP="009D241F">
      <w:pPr>
        <w:pStyle w:val="Amainreturn"/>
        <w:keepNext/>
      </w:pPr>
      <w:r w:rsidRPr="00D27FA0">
        <w:t>their</w:t>
      </w:r>
    </w:p>
    <w:p w14:paraId="780E16E3" w14:textId="4F90FD32" w:rsidR="007D531D" w:rsidRPr="00D27FA0" w:rsidRDefault="007D531D" w:rsidP="007D531D">
      <w:pPr>
        <w:pStyle w:val="direction"/>
      </w:pPr>
      <w:r w:rsidRPr="00D27FA0">
        <w:t>in</w:t>
      </w:r>
    </w:p>
    <w:p w14:paraId="402E71DC" w14:textId="0316FDBE" w:rsidR="007D53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D531D" w:rsidRPr="00D27FA0">
        <w:t>section 3 (1) (a)</w:t>
      </w:r>
    </w:p>
    <w:p w14:paraId="11EABA15" w14:textId="448D7D91" w:rsidR="007D53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D531D" w:rsidRPr="00D27FA0">
        <w:t>section 4 (1) (f) and (g)</w:t>
      </w:r>
    </w:p>
    <w:p w14:paraId="34A6E220" w14:textId="5C47AB8F" w:rsidR="007D53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D531D" w:rsidRPr="00D27FA0">
        <w:t>section 12 (1) (a)</w:t>
      </w:r>
    </w:p>
    <w:p w14:paraId="662F4787" w14:textId="77777777" w:rsidR="00DF6236" w:rsidRPr="00D27FA0" w:rsidRDefault="00DF6236" w:rsidP="00DF6236">
      <w:pPr>
        <w:pStyle w:val="aExplanHeading"/>
      </w:pPr>
      <w:r w:rsidRPr="00D27FA0">
        <w:t>Explanatory note</w:t>
      </w:r>
    </w:p>
    <w:p w14:paraId="3ED7EE1E" w14:textId="77777777" w:rsidR="00DF6236" w:rsidRPr="00D27FA0" w:rsidRDefault="00DF6236" w:rsidP="00DF6236">
      <w:pPr>
        <w:pStyle w:val="aExplanText"/>
      </w:pPr>
      <w:r w:rsidRPr="00D27FA0">
        <w:t>This amendment updates language in line with current legislative drafting practice.</w:t>
      </w:r>
    </w:p>
    <w:p w14:paraId="68DBED88" w14:textId="69B83EA2" w:rsidR="00FA1AA9" w:rsidRPr="00A77F8B" w:rsidRDefault="00A77F8B" w:rsidP="00A77F8B">
      <w:pPr>
        <w:pStyle w:val="Sched-Part"/>
      </w:pPr>
      <w:bookmarkStart w:id="326" w:name="_Toc200548303"/>
      <w:r w:rsidRPr="00A77F8B">
        <w:rPr>
          <w:rStyle w:val="CharPartNo"/>
        </w:rPr>
        <w:t>Part 3.70</w:t>
      </w:r>
      <w:r w:rsidRPr="00D27FA0">
        <w:tab/>
      </w:r>
      <w:r w:rsidR="00FA1AA9" w:rsidRPr="00A77F8B">
        <w:rPr>
          <w:rStyle w:val="CharPartText"/>
        </w:rPr>
        <w:t>Property Developers Act 2024</w:t>
      </w:r>
      <w:bookmarkEnd w:id="326"/>
    </w:p>
    <w:p w14:paraId="5834718B" w14:textId="0DF777B6" w:rsidR="00FA1AA9" w:rsidRPr="00D27FA0" w:rsidRDefault="00A77F8B" w:rsidP="00A77F8B">
      <w:pPr>
        <w:pStyle w:val="ShadedSchClause"/>
      </w:pPr>
      <w:bookmarkStart w:id="327" w:name="_Toc200548304"/>
      <w:r w:rsidRPr="00A77F8B">
        <w:rPr>
          <w:rStyle w:val="CharSectNo"/>
        </w:rPr>
        <w:t>[3.234]</w:t>
      </w:r>
      <w:r w:rsidRPr="00D27FA0">
        <w:tab/>
      </w:r>
      <w:r w:rsidR="00FA1AA9" w:rsidRPr="00D27FA0">
        <w:t xml:space="preserve">Section 46 (1), definition of </w:t>
      </w:r>
      <w:r w:rsidR="00FA1AA9" w:rsidRPr="00D45C3E">
        <w:rPr>
          <w:rStyle w:val="charItals"/>
        </w:rPr>
        <w:t>property developer</w:t>
      </w:r>
      <w:r w:rsidR="00FA1AA9" w:rsidRPr="00D27FA0">
        <w:t>, paragraph (a)</w:t>
      </w:r>
      <w:bookmarkEnd w:id="327"/>
    </w:p>
    <w:p w14:paraId="6EF4B3FD" w14:textId="66332F21" w:rsidR="00FA1AA9" w:rsidRPr="00D27FA0" w:rsidRDefault="00FA1AA9" w:rsidP="00FA1AA9">
      <w:pPr>
        <w:pStyle w:val="direction"/>
      </w:pPr>
      <w:r w:rsidRPr="00D27FA0">
        <w:t>omit</w:t>
      </w:r>
    </w:p>
    <w:p w14:paraId="3CA9F097" w14:textId="77777777" w:rsidR="00FA1AA9" w:rsidRPr="00D27FA0" w:rsidRDefault="00FA1AA9" w:rsidP="00FA1AA9">
      <w:pPr>
        <w:pStyle w:val="Amainreturn"/>
      </w:pPr>
      <w:r w:rsidRPr="00D27FA0">
        <w:t>done</w:t>
      </w:r>
    </w:p>
    <w:p w14:paraId="5E7F981C" w14:textId="77777777" w:rsidR="00FA1AA9" w:rsidRPr="00D27FA0" w:rsidRDefault="00FA1AA9" w:rsidP="00FA1AA9">
      <w:pPr>
        <w:pStyle w:val="direction"/>
      </w:pPr>
      <w:r w:rsidRPr="00D27FA0">
        <w:t>substitute</w:t>
      </w:r>
    </w:p>
    <w:p w14:paraId="5FFB6068" w14:textId="77777777" w:rsidR="00FA1AA9" w:rsidRPr="00D27FA0" w:rsidRDefault="00FA1AA9" w:rsidP="00FA1AA9">
      <w:pPr>
        <w:pStyle w:val="Amainreturn"/>
      </w:pPr>
      <w:r w:rsidRPr="00D27FA0">
        <w:t>undertaken</w:t>
      </w:r>
    </w:p>
    <w:p w14:paraId="49AE67BF" w14:textId="77777777" w:rsidR="00FA1AA9" w:rsidRPr="00D27FA0" w:rsidRDefault="00FA1AA9" w:rsidP="00FA1AA9">
      <w:pPr>
        <w:pStyle w:val="aExplanHeading"/>
      </w:pPr>
      <w:r w:rsidRPr="00D27FA0">
        <w:t>Explanatory note</w:t>
      </w:r>
    </w:p>
    <w:p w14:paraId="42CEEECA" w14:textId="77777777" w:rsidR="00FA1AA9" w:rsidRPr="00D27FA0" w:rsidRDefault="00FA1AA9" w:rsidP="00FA1AA9">
      <w:pPr>
        <w:pStyle w:val="aExplanText"/>
      </w:pPr>
      <w:r w:rsidRPr="00D27FA0">
        <w:t>This amendment updates language in line with current legislative drafting practice.</w:t>
      </w:r>
    </w:p>
    <w:p w14:paraId="3E4CE577" w14:textId="7C957D5E" w:rsidR="00065F16" w:rsidRPr="00D27FA0" w:rsidRDefault="00A77F8B" w:rsidP="00A77F8B">
      <w:pPr>
        <w:pStyle w:val="ShadedSchClause"/>
      </w:pPr>
      <w:bookmarkStart w:id="328" w:name="_Toc200548305"/>
      <w:r w:rsidRPr="00A77F8B">
        <w:rPr>
          <w:rStyle w:val="CharSectNo"/>
        </w:rPr>
        <w:lastRenderedPageBreak/>
        <w:t>[3.235]</w:t>
      </w:r>
      <w:r w:rsidRPr="00D27FA0">
        <w:tab/>
      </w:r>
      <w:r w:rsidR="00065F16" w:rsidRPr="00D27FA0">
        <w:t>New section 65 (2)</w:t>
      </w:r>
      <w:bookmarkEnd w:id="328"/>
    </w:p>
    <w:p w14:paraId="35CC206B" w14:textId="008AA2CE" w:rsidR="00065F16" w:rsidRPr="00D27FA0" w:rsidRDefault="00065F16" w:rsidP="00065F16">
      <w:pPr>
        <w:pStyle w:val="direction"/>
      </w:pPr>
      <w:r w:rsidRPr="00D27FA0">
        <w:t>insert</w:t>
      </w:r>
    </w:p>
    <w:p w14:paraId="135FE985" w14:textId="5DE31835" w:rsidR="00065F16" w:rsidRPr="00D27FA0" w:rsidRDefault="00065F16" w:rsidP="00065F16">
      <w:pPr>
        <w:pStyle w:val="IMain"/>
      </w:pPr>
      <w:r w:rsidRPr="00D27FA0">
        <w:tab/>
        <w:t>(2)</w:t>
      </w:r>
      <w:r w:rsidRPr="00D27FA0">
        <w:tab/>
        <w:t>In this section:</w:t>
      </w:r>
    </w:p>
    <w:p w14:paraId="42823F57" w14:textId="31EF4555" w:rsidR="00065F16" w:rsidRPr="00D27FA0" w:rsidRDefault="00065F16" w:rsidP="00A77F8B">
      <w:pPr>
        <w:pStyle w:val="aDef"/>
      </w:pPr>
      <w:r w:rsidRPr="00D45C3E">
        <w:rPr>
          <w:rStyle w:val="charBoldItals"/>
        </w:rPr>
        <w:t>operational Act</w:t>
      </w:r>
      <w:r w:rsidR="00B642CF" w:rsidRPr="00D27FA0">
        <w:rPr>
          <w:bCs/>
          <w:iCs/>
        </w:rPr>
        <w:t xml:space="preserve">, for the </w:t>
      </w:r>
      <w:hyperlink r:id="rId199" w:tooltip="A2004-12" w:history="1">
        <w:r w:rsidR="00D45C3E" w:rsidRPr="00D45C3E">
          <w:rPr>
            <w:rStyle w:val="charCitHyperlinkItal"/>
          </w:rPr>
          <w:t>Construction Occupations (Licensing) Act 2004</w:t>
        </w:r>
      </w:hyperlink>
      <w:r w:rsidRPr="00D27FA0">
        <w:rPr>
          <w:bCs/>
          <w:iCs/>
        </w:rPr>
        <w:t>—see th</w:t>
      </w:r>
      <w:r w:rsidR="00B642CF" w:rsidRPr="00D27FA0">
        <w:rPr>
          <w:bCs/>
          <w:iCs/>
        </w:rPr>
        <w:t>at Act</w:t>
      </w:r>
      <w:r w:rsidRPr="00D27FA0">
        <w:rPr>
          <w:bCs/>
        </w:rPr>
        <w:t>, section 16.</w:t>
      </w:r>
    </w:p>
    <w:p w14:paraId="6F67063B" w14:textId="72329581" w:rsidR="00065F16" w:rsidRPr="00D27FA0" w:rsidRDefault="00065F16" w:rsidP="00065F16">
      <w:pPr>
        <w:pStyle w:val="aExplanHeading"/>
      </w:pPr>
      <w:r w:rsidRPr="00D27FA0">
        <w:t>Explanatory note</w:t>
      </w:r>
    </w:p>
    <w:p w14:paraId="3771A491" w14:textId="145E0639" w:rsidR="00065F16" w:rsidRPr="00D27FA0" w:rsidRDefault="00065F16" w:rsidP="00065F16">
      <w:pPr>
        <w:pStyle w:val="aExplanText"/>
      </w:pPr>
      <w:r w:rsidRPr="00D27FA0">
        <w:t xml:space="preserve">This amendment </w:t>
      </w:r>
      <w:r w:rsidR="00B642CF" w:rsidRPr="00D27FA0">
        <w:t>inserts a definition</w:t>
      </w:r>
      <w:r w:rsidR="002E5312" w:rsidRPr="00D27FA0">
        <w:t xml:space="preserve"> in line with current legislative drafting practice.</w:t>
      </w:r>
    </w:p>
    <w:p w14:paraId="3E292B2A" w14:textId="159E7FB2" w:rsidR="00737877" w:rsidRPr="00D27FA0" w:rsidRDefault="00A77F8B" w:rsidP="00A77F8B">
      <w:pPr>
        <w:pStyle w:val="ShadedSchClause"/>
      </w:pPr>
      <w:bookmarkStart w:id="329" w:name="_Toc200548306"/>
      <w:r w:rsidRPr="00A77F8B">
        <w:rPr>
          <w:rStyle w:val="CharSectNo"/>
        </w:rPr>
        <w:t>[3.236]</w:t>
      </w:r>
      <w:r w:rsidRPr="00D27FA0">
        <w:tab/>
      </w:r>
      <w:r w:rsidR="00737877" w:rsidRPr="00D27FA0">
        <w:t>Section 120 heading</w:t>
      </w:r>
      <w:bookmarkEnd w:id="329"/>
    </w:p>
    <w:p w14:paraId="4C69B4D0" w14:textId="77777777" w:rsidR="00737877" w:rsidRPr="00D27FA0" w:rsidRDefault="00737877" w:rsidP="00737877">
      <w:pPr>
        <w:pStyle w:val="direction"/>
      </w:pPr>
      <w:r w:rsidRPr="00D27FA0">
        <w:t>substitute</w:t>
      </w:r>
    </w:p>
    <w:p w14:paraId="0E4A5F24" w14:textId="77777777" w:rsidR="00737877" w:rsidRPr="00D27FA0" w:rsidRDefault="00737877" w:rsidP="00737877">
      <w:pPr>
        <w:pStyle w:val="IH5Sec"/>
      </w:pPr>
      <w:r w:rsidRPr="00D27FA0">
        <w:t>120</w:t>
      </w:r>
      <w:r w:rsidRPr="00D27FA0">
        <w:tab/>
        <w:t>Applying, adopting or incorporating documents in regulations and instruments</w:t>
      </w:r>
    </w:p>
    <w:p w14:paraId="563097CE" w14:textId="77777777" w:rsidR="00737877" w:rsidRPr="00D27FA0" w:rsidRDefault="00737877" w:rsidP="00737877">
      <w:pPr>
        <w:pStyle w:val="aExplanHeading"/>
      </w:pPr>
      <w:r w:rsidRPr="00D27FA0">
        <w:t>Explanatory note</w:t>
      </w:r>
    </w:p>
    <w:p w14:paraId="213CAEBA" w14:textId="77777777" w:rsidR="00737877" w:rsidRPr="00D27FA0" w:rsidRDefault="00737877" w:rsidP="00737877">
      <w:pPr>
        <w:pStyle w:val="aExplanText"/>
      </w:pPr>
      <w:r w:rsidRPr="00D27FA0">
        <w:t>This amendment updates language in line with current legislative drafting practice.</w:t>
      </w:r>
    </w:p>
    <w:p w14:paraId="3007D6D6" w14:textId="61690981" w:rsidR="00737877" w:rsidRPr="00D27FA0" w:rsidRDefault="00A77F8B" w:rsidP="00A77F8B">
      <w:pPr>
        <w:pStyle w:val="ShadedSchClause"/>
      </w:pPr>
      <w:bookmarkStart w:id="330" w:name="_Toc200548307"/>
      <w:r w:rsidRPr="00A77F8B">
        <w:rPr>
          <w:rStyle w:val="CharSectNo"/>
        </w:rPr>
        <w:t>[3.237]</w:t>
      </w:r>
      <w:r w:rsidRPr="00D27FA0">
        <w:tab/>
      </w:r>
      <w:r w:rsidR="00737877" w:rsidRPr="00D27FA0">
        <w:t>Section 120 (1)</w:t>
      </w:r>
      <w:bookmarkEnd w:id="330"/>
    </w:p>
    <w:p w14:paraId="37C98B3C" w14:textId="77777777" w:rsidR="00737877" w:rsidRPr="00D27FA0" w:rsidRDefault="00737877" w:rsidP="00737877">
      <w:pPr>
        <w:pStyle w:val="direction"/>
      </w:pPr>
      <w:r w:rsidRPr="00D27FA0">
        <w:t>omit</w:t>
      </w:r>
    </w:p>
    <w:p w14:paraId="49EF5F2D" w14:textId="77777777" w:rsidR="00737877" w:rsidRPr="00D27FA0" w:rsidRDefault="00737877" w:rsidP="00737877">
      <w:pPr>
        <w:pStyle w:val="Amainreturn"/>
      </w:pPr>
      <w:r w:rsidRPr="00D27FA0">
        <w:t>incorporate, apply or adopt</w:t>
      </w:r>
    </w:p>
    <w:p w14:paraId="7F232E24" w14:textId="77777777" w:rsidR="00737877" w:rsidRPr="00D27FA0" w:rsidRDefault="00737877" w:rsidP="00737877">
      <w:pPr>
        <w:pStyle w:val="direction"/>
      </w:pPr>
      <w:r w:rsidRPr="00D27FA0">
        <w:t>substitute</w:t>
      </w:r>
    </w:p>
    <w:p w14:paraId="03AE1165" w14:textId="77777777" w:rsidR="00737877" w:rsidRPr="00D27FA0" w:rsidRDefault="00737877" w:rsidP="00737877">
      <w:pPr>
        <w:pStyle w:val="Amainreturn"/>
      </w:pPr>
      <w:r w:rsidRPr="00D27FA0">
        <w:t>apply, adopt or incorporate</w:t>
      </w:r>
    </w:p>
    <w:p w14:paraId="47DDFBF9" w14:textId="77777777" w:rsidR="00737877" w:rsidRPr="00D27FA0" w:rsidRDefault="00737877" w:rsidP="00737877">
      <w:pPr>
        <w:pStyle w:val="aExplanHeading"/>
      </w:pPr>
      <w:r w:rsidRPr="00D27FA0">
        <w:t>Explanatory note</w:t>
      </w:r>
    </w:p>
    <w:p w14:paraId="2A1866B6" w14:textId="77777777" w:rsidR="00737877" w:rsidRPr="00D27FA0" w:rsidRDefault="00737877" w:rsidP="00737877">
      <w:pPr>
        <w:pStyle w:val="aExplanText"/>
      </w:pPr>
      <w:r w:rsidRPr="00D27FA0">
        <w:t>This amendment updates language in line with current legislative drafting practice.</w:t>
      </w:r>
    </w:p>
    <w:p w14:paraId="05291323" w14:textId="60DB8ACF" w:rsidR="00737877" w:rsidRPr="00D27FA0" w:rsidRDefault="00A77F8B" w:rsidP="00A77F8B">
      <w:pPr>
        <w:pStyle w:val="ShadedSchClause"/>
      </w:pPr>
      <w:bookmarkStart w:id="331" w:name="_Toc200548308"/>
      <w:r w:rsidRPr="00A77F8B">
        <w:rPr>
          <w:rStyle w:val="CharSectNo"/>
        </w:rPr>
        <w:lastRenderedPageBreak/>
        <w:t>[3.238]</w:t>
      </w:r>
      <w:r w:rsidRPr="00D27FA0">
        <w:tab/>
      </w:r>
      <w:r w:rsidR="00737877" w:rsidRPr="00D27FA0">
        <w:t>Section 120 (2) and (3)</w:t>
      </w:r>
      <w:bookmarkEnd w:id="331"/>
    </w:p>
    <w:p w14:paraId="13CFCFFA" w14:textId="77777777" w:rsidR="00737877" w:rsidRPr="00D27FA0" w:rsidRDefault="00737877" w:rsidP="00737877">
      <w:pPr>
        <w:pStyle w:val="direction"/>
      </w:pPr>
      <w:r w:rsidRPr="00D27FA0">
        <w:t>omit</w:t>
      </w:r>
    </w:p>
    <w:p w14:paraId="266A6E62" w14:textId="77777777" w:rsidR="00737877" w:rsidRPr="00D27FA0" w:rsidRDefault="00737877" w:rsidP="009D241F">
      <w:pPr>
        <w:pStyle w:val="Amainreturn"/>
        <w:keepNext/>
      </w:pPr>
      <w:r w:rsidRPr="00D27FA0">
        <w:t>incorporated, applied or adopted</w:t>
      </w:r>
    </w:p>
    <w:p w14:paraId="5C1960CB" w14:textId="77777777" w:rsidR="00737877" w:rsidRPr="00D27FA0" w:rsidRDefault="00737877" w:rsidP="00737877">
      <w:pPr>
        <w:pStyle w:val="direction"/>
      </w:pPr>
      <w:r w:rsidRPr="00D27FA0">
        <w:t>substitute</w:t>
      </w:r>
    </w:p>
    <w:p w14:paraId="54A3389E" w14:textId="77777777" w:rsidR="00737877" w:rsidRPr="00D27FA0" w:rsidRDefault="00737877" w:rsidP="00737877">
      <w:pPr>
        <w:pStyle w:val="Amainreturn"/>
      </w:pPr>
      <w:r w:rsidRPr="00D27FA0">
        <w:t>applied, adopted or incorporated</w:t>
      </w:r>
    </w:p>
    <w:p w14:paraId="14BFDC51" w14:textId="77777777" w:rsidR="00737877" w:rsidRPr="00D27FA0" w:rsidRDefault="00737877" w:rsidP="00737877">
      <w:pPr>
        <w:pStyle w:val="aExplanHeading"/>
      </w:pPr>
      <w:r w:rsidRPr="00D27FA0">
        <w:t>Explanatory note</w:t>
      </w:r>
    </w:p>
    <w:p w14:paraId="1F73DDE1" w14:textId="77777777" w:rsidR="00737877" w:rsidRPr="00D27FA0" w:rsidRDefault="00737877" w:rsidP="00737877">
      <w:pPr>
        <w:pStyle w:val="aExplanText"/>
      </w:pPr>
      <w:r w:rsidRPr="00D27FA0">
        <w:t>This amendment updates language in line with current legislative drafting practice.</w:t>
      </w:r>
    </w:p>
    <w:p w14:paraId="3B13BB08" w14:textId="2DEC6496" w:rsidR="00737877" w:rsidRPr="00D27FA0" w:rsidRDefault="00A77F8B" w:rsidP="00A77F8B">
      <w:pPr>
        <w:pStyle w:val="ShadedSchClause"/>
      </w:pPr>
      <w:bookmarkStart w:id="332" w:name="_Toc200548309"/>
      <w:r w:rsidRPr="00A77F8B">
        <w:rPr>
          <w:rStyle w:val="CharSectNo"/>
        </w:rPr>
        <w:t>[3.239]</w:t>
      </w:r>
      <w:r w:rsidRPr="00D27FA0">
        <w:tab/>
      </w:r>
      <w:r w:rsidR="00737877" w:rsidRPr="00D27FA0">
        <w:t>Section 120 (3) (a)</w:t>
      </w:r>
      <w:bookmarkEnd w:id="332"/>
    </w:p>
    <w:p w14:paraId="7EFB07E1" w14:textId="77777777" w:rsidR="00737877" w:rsidRPr="00D27FA0" w:rsidRDefault="00737877" w:rsidP="00737877">
      <w:pPr>
        <w:pStyle w:val="direction"/>
      </w:pPr>
      <w:r w:rsidRPr="00D27FA0">
        <w:t>omit</w:t>
      </w:r>
    </w:p>
    <w:p w14:paraId="7F6A4B1B" w14:textId="77777777" w:rsidR="00737877" w:rsidRPr="00D27FA0" w:rsidRDefault="00737877" w:rsidP="00737877">
      <w:pPr>
        <w:pStyle w:val="aExplanHeading"/>
      </w:pPr>
      <w:r w:rsidRPr="00D27FA0">
        <w:t>Explanatory note</w:t>
      </w:r>
    </w:p>
    <w:p w14:paraId="2BD03B21" w14:textId="12FC6CBF" w:rsidR="00737877" w:rsidRPr="00D27FA0" w:rsidRDefault="00737877" w:rsidP="00737877">
      <w:pPr>
        <w:pStyle w:val="aExplanText"/>
      </w:pPr>
      <w:r w:rsidRPr="00D27FA0">
        <w:t xml:space="preserve">This amendment omits a redundant paragraph. The ACT legislation register is an ACT government website within the scope of the </w:t>
      </w:r>
      <w:hyperlink r:id="rId200" w:tooltip="A2024-36" w:history="1">
        <w:r w:rsidR="00D45C3E" w:rsidRPr="00D45C3E">
          <w:rPr>
            <w:rStyle w:val="charCitHyperlinkItal"/>
          </w:rPr>
          <w:t>Property Developers Act</w:t>
        </w:r>
        <w:r w:rsidR="00B21C8B">
          <w:rPr>
            <w:rStyle w:val="charCitHyperlinkItal"/>
          </w:rPr>
          <w:t xml:space="preserve"> </w:t>
        </w:r>
        <w:r w:rsidR="00D45C3E" w:rsidRPr="00D45C3E">
          <w:rPr>
            <w:rStyle w:val="charCitHyperlinkItal"/>
          </w:rPr>
          <w:t>2024</w:t>
        </w:r>
      </w:hyperlink>
      <w:r w:rsidRPr="00D27FA0">
        <w:t>, section 120 (3) (c).</w:t>
      </w:r>
    </w:p>
    <w:p w14:paraId="6E791F40" w14:textId="43E471BE" w:rsidR="00737877" w:rsidRPr="00D27FA0" w:rsidRDefault="00A77F8B" w:rsidP="00A77F8B">
      <w:pPr>
        <w:pStyle w:val="ShadedSchClause"/>
      </w:pPr>
      <w:bookmarkStart w:id="333" w:name="_Toc200548310"/>
      <w:r w:rsidRPr="00A77F8B">
        <w:rPr>
          <w:rStyle w:val="CharSectNo"/>
        </w:rPr>
        <w:t>[3.240]</w:t>
      </w:r>
      <w:r w:rsidRPr="00D27FA0">
        <w:tab/>
      </w:r>
      <w:r w:rsidR="00737877" w:rsidRPr="00D27FA0">
        <w:t>Section 120 (4)</w:t>
      </w:r>
      <w:bookmarkEnd w:id="333"/>
    </w:p>
    <w:p w14:paraId="37B0D848" w14:textId="77777777" w:rsidR="00737877" w:rsidRPr="00D27FA0" w:rsidRDefault="00737877" w:rsidP="00737877">
      <w:pPr>
        <w:pStyle w:val="direction"/>
      </w:pPr>
      <w:r w:rsidRPr="00D27FA0">
        <w:t>omit</w:t>
      </w:r>
    </w:p>
    <w:p w14:paraId="166609B7" w14:textId="77777777" w:rsidR="00737877" w:rsidRPr="00D27FA0" w:rsidRDefault="00737877" w:rsidP="00737877">
      <w:pPr>
        <w:pStyle w:val="Amainreturn"/>
      </w:pPr>
      <w:r w:rsidRPr="00D27FA0">
        <w:t>incorporated, applied or adopted</w:t>
      </w:r>
    </w:p>
    <w:p w14:paraId="638F76DD" w14:textId="77777777" w:rsidR="00737877" w:rsidRPr="00D27FA0" w:rsidRDefault="00737877" w:rsidP="00737877">
      <w:pPr>
        <w:pStyle w:val="direction"/>
      </w:pPr>
      <w:r w:rsidRPr="00D27FA0">
        <w:t>substitute</w:t>
      </w:r>
    </w:p>
    <w:p w14:paraId="11CFDDC5" w14:textId="77777777" w:rsidR="00737877" w:rsidRPr="00D27FA0" w:rsidRDefault="00737877" w:rsidP="00737877">
      <w:pPr>
        <w:pStyle w:val="Amainreturn"/>
      </w:pPr>
      <w:r w:rsidRPr="00D27FA0">
        <w:t>applied, adopted or incorporated</w:t>
      </w:r>
    </w:p>
    <w:p w14:paraId="6E7B8E1A" w14:textId="77777777" w:rsidR="00737877" w:rsidRPr="00D27FA0" w:rsidRDefault="00737877" w:rsidP="00737877">
      <w:pPr>
        <w:pStyle w:val="aExplanHeading"/>
      </w:pPr>
      <w:r w:rsidRPr="00D27FA0">
        <w:t>Explanatory note</w:t>
      </w:r>
    </w:p>
    <w:p w14:paraId="15077CD9" w14:textId="77777777" w:rsidR="00737877" w:rsidRPr="00D27FA0" w:rsidRDefault="00737877" w:rsidP="00737877">
      <w:pPr>
        <w:pStyle w:val="aExplanText"/>
      </w:pPr>
      <w:r w:rsidRPr="00D27FA0">
        <w:t>This amendment updates language in line with current legislative drafting practice.</w:t>
      </w:r>
    </w:p>
    <w:p w14:paraId="5B4D5EFB" w14:textId="3BABABA3" w:rsidR="00737877" w:rsidRPr="00D27FA0" w:rsidRDefault="00A77F8B" w:rsidP="00A77F8B">
      <w:pPr>
        <w:pStyle w:val="ShadedSchClause"/>
      </w:pPr>
      <w:bookmarkStart w:id="334" w:name="_Toc200548311"/>
      <w:r w:rsidRPr="00A77F8B">
        <w:rPr>
          <w:rStyle w:val="CharSectNo"/>
        </w:rPr>
        <w:t>[3.241]</w:t>
      </w:r>
      <w:r w:rsidRPr="00D27FA0">
        <w:tab/>
      </w:r>
      <w:r w:rsidR="00737877" w:rsidRPr="00D27FA0">
        <w:t>Section 120 (5)</w:t>
      </w:r>
      <w:bookmarkEnd w:id="334"/>
    </w:p>
    <w:p w14:paraId="4241AE55" w14:textId="77777777" w:rsidR="00737877" w:rsidRPr="00D27FA0" w:rsidRDefault="00737877" w:rsidP="00737877">
      <w:pPr>
        <w:pStyle w:val="direction"/>
      </w:pPr>
      <w:r w:rsidRPr="00D27FA0">
        <w:t>omit</w:t>
      </w:r>
    </w:p>
    <w:p w14:paraId="6CC9C2FA" w14:textId="77777777" w:rsidR="00737877" w:rsidRPr="00D27FA0" w:rsidRDefault="00737877" w:rsidP="00737877">
      <w:pPr>
        <w:pStyle w:val="aExplanHeading"/>
      </w:pPr>
      <w:r w:rsidRPr="00D27FA0">
        <w:t>Explanatory note</w:t>
      </w:r>
    </w:p>
    <w:p w14:paraId="62B112C0" w14:textId="1349D155" w:rsidR="00737877" w:rsidRPr="00D27FA0" w:rsidRDefault="00737877" w:rsidP="00737877">
      <w:pPr>
        <w:pStyle w:val="aExplanText"/>
      </w:pPr>
      <w:r w:rsidRPr="00D27FA0">
        <w:t>This amendment omits a definition consequential on another amendment.</w:t>
      </w:r>
    </w:p>
    <w:p w14:paraId="628B649D" w14:textId="7B7E69BF" w:rsidR="00FA1AA9" w:rsidRPr="00A77F8B" w:rsidRDefault="00A77F8B" w:rsidP="00A77F8B">
      <w:pPr>
        <w:pStyle w:val="Sched-Part"/>
      </w:pPr>
      <w:bookmarkStart w:id="335" w:name="_Toc200548312"/>
      <w:r w:rsidRPr="00A77F8B">
        <w:rPr>
          <w:rStyle w:val="CharPartNo"/>
        </w:rPr>
        <w:lastRenderedPageBreak/>
        <w:t>Part 3.71</w:t>
      </w:r>
      <w:r w:rsidRPr="00D27FA0">
        <w:tab/>
      </w:r>
      <w:r w:rsidR="00FA1AA9" w:rsidRPr="00A77F8B">
        <w:rPr>
          <w:rStyle w:val="CharPartText"/>
        </w:rPr>
        <w:t>Public Health Act 1997</w:t>
      </w:r>
      <w:bookmarkEnd w:id="335"/>
    </w:p>
    <w:p w14:paraId="3B02FA8B" w14:textId="18010DE3" w:rsidR="006378ED" w:rsidRPr="00D45C3E" w:rsidRDefault="00A77F8B" w:rsidP="00A77F8B">
      <w:pPr>
        <w:pStyle w:val="ShadedSchClause"/>
        <w:rPr>
          <w:rStyle w:val="charItals"/>
        </w:rPr>
      </w:pPr>
      <w:bookmarkStart w:id="336" w:name="_Toc200548313"/>
      <w:r w:rsidRPr="00A77F8B">
        <w:rPr>
          <w:rStyle w:val="CharSectNo"/>
        </w:rPr>
        <w:t>[3.242]</w:t>
      </w:r>
      <w:r w:rsidRPr="00D45C3E">
        <w:rPr>
          <w:rStyle w:val="charItals"/>
          <w:i w:val="0"/>
        </w:rPr>
        <w:tab/>
      </w:r>
      <w:r w:rsidR="006378ED" w:rsidRPr="00D27FA0">
        <w:t>Section 9 (2) etc</w:t>
      </w:r>
      <w:bookmarkEnd w:id="336"/>
    </w:p>
    <w:p w14:paraId="7C527F6F" w14:textId="77777777" w:rsidR="006378ED" w:rsidRPr="00D27FA0" w:rsidRDefault="006378ED" w:rsidP="006378ED">
      <w:pPr>
        <w:pStyle w:val="direction"/>
      </w:pPr>
      <w:r w:rsidRPr="00D27FA0">
        <w:t>omit</w:t>
      </w:r>
    </w:p>
    <w:p w14:paraId="03EFB678" w14:textId="77777777" w:rsidR="006378ED" w:rsidRPr="00D27FA0" w:rsidRDefault="006378ED" w:rsidP="006378ED">
      <w:pPr>
        <w:pStyle w:val="Amainreturn"/>
      </w:pPr>
      <w:r w:rsidRPr="00D27FA0">
        <w:t>Territory law</w:t>
      </w:r>
    </w:p>
    <w:p w14:paraId="1E37D7DD" w14:textId="77777777" w:rsidR="006378ED" w:rsidRPr="00D27FA0" w:rsidRDefault="006378ED" w:rsidP="006378ED">
      <w:pPr>
        <w:pStyle w:val="direction"/>
      </w:pPr>
      <w:r w:rsidRPr="00D27FA0">
        <w:t>substitute</w:t>
      </w:r>
    </w:p>
    <w:p w14:paraId="5F60EA96" w14:textId="77777777" w:rsidR="006378ED" w:rsidRPr="00D27FA0" w:rsidRDefault="006378ED" w:rsidP="006378ED">
      <w:pPr>
        <w:pStyle w:val="Amainreturn"/>
      </w:pPr>
      <w:r w:rsidRPr="00D27FA0">
        <w:t>territory law</w:t>
      </w:r>
    </w:p>
    <w:p w14:paraId="24146A44" w14:textId="77777777" w:rsidR="006378ED" w:rsidRPr="00D27FA0" w:rsidRDefault="006378ED" w:rsidP="006378ED">
      <w:pPr>
        <w:pStyle w:val="direction"/>
      </w:pPr>
      <w:r w:rsidRPr="00D27FA0">
        <w:t>in</w:t>
      </w:r>
    </w:p>
    <w:p w14:paraId="3E3D6A27" w14:textId="7E6F89A9" w:rsidR="006378E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378ED" w:rsidRPr="00D27FA0">
        <w:t>section 9 (2)</w:t>
      </w:r>
    </w:p>
    <w:p w14:paraId="551E1D87" w14:textId="151C6C32" w:rsidR="006378E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378ED" w:rsidRPr="00D27FA0">
        <w:t>section 12A (3)</w:t>
      </w:r>
    </w:p>
    <w:p w14:paraId="7F5FA931" w14:textId="697A5504" w:rsidR="006378E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6378ED" w:rsidRPr="00D27FA0">
        <w:t>section 14 (2)</w:t>
      </w:r>
    </w:p>
    <w:p w14:paraId="13EAC540" w14:textId="77777777" w:rsidR="006378ED" w:rsidRPr="00D27FA0" w:rsidRDefault="006378ED" w:rsidP="006378ED">
      <w:pPr>
        <w:pStyle w:val="aExplanHeading"/>
      </w:pPr>
      <w:r w:rsidRPr="00D27FA0">
        <w:t>Explanatory note</w:t>
      </w:r>
    </w:p>
    <w:p w14:paraId="309DD2E3" w14:textId="77777777" w:rsidR="006378ED" w:rsidRPr="00D27FA0" w:rsidRDefault="006378ED" w:rsidP="006378ED">
      <w:pPr>
        <w:pStyle w:val="aExplanText"/>
      </w:pPr>
      <w:r w:rsidRPr="00D27FA0">
        <w:t>This amendment updates language in line with current legislative drafting practice.</w:t>
      </w:r>
    </w:p>
    <w:p w14:paraId="189FD6BF" w14:textId="35C88A9C" w:rsidR="00FA1AA9" w:rsidRPr="00D27FA0" w:rsidRDefault="00A77F8B" w:rsidP="00A77F8B">
      <w:pPr>
        <w:pStyle w:val="ShadedSchClause"/>
      </w:pPr>
      <w:bookmarkStart w:id="337" w:name="_Toc200548314"/>
      <w:r w:rsidRPr="00A77F8B">
        <w:rPr>
          <w:rStyle w:val="CharSectNo"/>
        </w:rPr>
        <w:t>[3.243]</w:t>
      </w:r>
      <w:r w:rsidRPr="00D27FA0">
        <w:tab/>
      </w:r>
      <w:r w:rsidR="00FA1AA9" w:rsidRPr="00D27FA0">
        <w:t xml:space="preserve">Section 118B, definition of </w:t>
      </w:r>
      <w:r w:rsidR="00FA1AA9" w:rsidRPr="00D45C3E">
        <w:rPr>
          <w:rStyle w:val="charItals"/>
        </w:rPr>
        <w:t>water distributor</w:t>
      </w:r>
      <w:bookmarkEnd w:id="337"/>
    </w:p>
    <w:p w14:paraId="46FE0C97" w14:textId="77777777" w:rsidR="00FA1AA9" w:rsidRPr="00D27FA0" w:rsidRDefault="00FA1AA9" w:rsidP="00FA1AA9">
      <w:pPr>
        <w:pStyle w:val="direction"/>
      </w:pPr>
      <w:r w:rsidRPr="00D27FA0">
        <w:t>substitute</w:t>
      </w:r>
    </w:p>
    <w:p w14:paraId="1B35E755" w14:textId="74D0745E" w:rsidR="00FA1AA9" w:rsidRPr="00D27FA0" w:rsidRDefault="00FA1AA9" w:rsidP="00A77F8B">
      <w:pPr>
        <w:pStyle w:val="aDef"/>
      </w:pPr>
      <w:r w:rsidRPr="00D45C3E">
        <w:rPr>
          <w:rStyle w:val="charBoldItals"/>
        </w:rPr>
        <w:t>water distributor</w:t>
      </w:r>
      <w:r w:rsidRPr="00D27FA0">
        <w:rPr>
          <w:bCs/>
          <w:iCs/>
        </w:rPr>
        <w:t xml:space="preserve">—see the </w:t>
      </w:r>
      <w:hyperlink r:id="rId201" w:tooltip="A2000-65" w:history="1">
        <w:r w:rsidR="00D45C3E" w:rsidRPr="00D45C3E">
          <w:rPr>
            <w:rStyle w:val="charCitHyperlinkItal"/>
          </w:rPr>
          <w:t>Utilities Act 2000</w:t>
        </w:r>
      </w:hyperlink>
      <w:r w:rsidRPr="00D27FA0">
        <w:rPr>
          <w:bCs/>
          <w:iCs/>
        </w:rPr>
        <w:t>, section 83 (4).</w:t>
      </w:r>
    </w:p>
    <w:p w14:paraId="7DF85F9F" w14:textId="77777777" w:rsidR="00FA1AA9" w:rsidRPr="00D27FA0" w:rsidRDefault="00FA1AA9" w:rsidP="00FA1AA9">
      <w:pPr>
        <w:pStyle w:val="aExplanHeading"/>
      </w:pPr>
      <w:r w:rsidRPr="00D27FA0">
        <w:t>Explanatory note</w:t>
      </w:r>
    </w:p>
    <w:p w14:paraId="3C795C5C" w14:textId="4449F90C" w:rsidR="00FA1AA9" w:rsidRPr="00D27FA0" w:rsidRDefault="00FA1AA9" w:rsidP="00FA1AA9">
      <w:pPr>
        <w:pStyle w:val="aExplanText"/>
      </w:pPr>
      <w:r w:rsidRPr="00D27FA0">
        <w:t xml:space="preserve">This amendment </w:t>
      </w:r>
      <w:r w:rsidR="00435110" w:rsidRPr="00D27FA0">
        <w:t>corrects</w:t>
      </w:r>
      <w:r w:rsidRPr="00D27FA0">
        <w:t xml:space="preserve"> a cross-reference. The definition of ‘water distributor’ in the </w:t>
      </w:r>
      <w:hyperlink r:id="rId202" w:tooltip="A2000-65" w:history="1">
        <w:r w:rsidR="00D45C3E" w:rsidRPr="00D45C3E">
          <w:rPr>
            <w:rStyle w:val="charCitHyperlinkItal"/>
          </w:rPr>
          <w:t>Utilities Act 2000</w:t>
        </w:r>
      </w:hyperlink>
      <w:r w:rsidRPr="00D27FA0">
        <w:rPr>
          <w:bCs/>
          <w:iCs/>
        </w:rPr>
        <w:t xml:space="preserve"> was omitted from the dictionary and relocated to section 83 (4) by the </w:t>
      </w:r>
      <w:hyperlink r:id="rId203" w:tooltip="A2014-44" w:history="1">
        <w:r w:rsidR="002916F2" w:rsidRPr="002916F2">
          <w:rPr>
            <w:rStyle w:val="charCitHyperlinkItal"/>
          </w:rPr>
          <w:t>Statute Law Amendment Act 2014 (No 2)</w:t>
        </w:r>
      </w:hyperlink>
      <w:r w:rsidRPr="00D27FA0">
        <w:t>.</w:t>
      </w:r>
    </w:p>
    <w:p w14:paraId="351E857E" w14:textId="72AEC500" w:rsidR="006378ED" w:rsidRPr="00D27FA0" w:rsidRDefault="00A77F8B" w:rsidP="00A77F8B">
      <w:pPr>
        <w:pStyle w:val="ShadedSchClause"/>
      </w:pPr>
      <w:bookmarkStart w:id="338" w:name="_Toc200548315"/>
      <w:r w:rsidRPr="00A77F8B">
        <w:rPr>
          <w:rStyle w:val="CharSectNo"/>
        </w:rPr>
        <w:t>[3.244]</w:t>
      </w:r>
      <w:r w:rsidRPr="00D27FA0">
        <w:tab/>
      </w:r>
      <w:r w:rsidR="006378ED" w:rsidRPr="00D27FA0">
        <w:t>Dictionary, note 2</w:t>
      </w:r>
      <w:bookmarkEnd w:id="338"/>
    </w:p>
    <w:p w14:paraId="6EF4008C" w14:textId="77777777" w:rsidR="006378ED" w:rsidRPr="00D27FA0" w:rsidRDefault="006378ED" w:rsidP="006378ED">
      <w:pPr>
        <w:pStyle w:val="direction"/>
        <w:rPr>
          <w:iCs/>
        </w:rPr>
      </w:pPr>
      <w:r w:rsidRPr="00D27FA0">
        <w:t>insert</w:t>
      </w:r>
    </w:p>
    <w:p w14:paraId="21C5E988" w14:textId="565414CC" w:rsidR="006378E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378ED" w:rsidRPr="00D27FA0">
        <w:t>territory law</w:t>
      </w:r>
    </w:p>
    <w:p w14:paraId="409CC4D2" w14:textId="77777777" w:rsidR="006378ED" w:rsidRPr="00D27FA0" w:rsidRDefault="006378ED" w:rsidP="006378ED">
      <w:pPr>
        <w:pStyle w:val="aExplanHeading"/>
      </w:pPr>
      <w:r w:rsidRPr="00D27FA0">
        <w:t>Explanatory note</w:t>
      </w:r>
    </w:p>
    <w:p w14:paraId="593791E4" w14:textId="4F294C26" w:rsidR="006378ED" w:rsidRPr="00D27FA0" w:rsidRDefault="006378ED" w:rsidP="006378ED">
      <w:pPr>
        <w:pStyle w:val="aExplanText"/>
      </w:pPr>
      <w:r w:rsidRPr="00D27FA0">
        <w:t xml:space="preserve">Dictionary, note 2 lists examples of terms used in the Act that are defined in the </w:t>
      </w:r>
      <w:hyperlink r:id="rId204"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205" w:tooltip="A2001-14" w:history="1">
        <w:r w:rsidR="00D45C3E" w:rsidRPr="00D45C3E">
          <w:rPr>
            <w:rStyle w:val="charCitHyperlinkAbbrev"/>
          </w:rPr>
          <w:t>Legislation</w:t>
        </w:r>
        <w:r w:rsidR="002916F2">
          <w:rPr>
            <w:rStyle w:val="charCitHyperlinkAbbrev"/>
          </w:rPr>
          <w:t> </w:t>
        </w:r>
        <w:r w:rsidR="00D45C3E" w:rsidRPr="00D45C3E">
          <w:rPr>
            <w:rStyle w:val="charCitHyperlinkAbbrev"/>
          </w:rPr>
          <w:t>Act</w:t>
        </w:r>
      </w:hyperlink>
      <w:r w:rsidRPr="00D27FA0">
        <w:t>, dictionary, part 1.</w:t>
      </w:r>
    </w:p>
    <w:p w14:paraId="00C583A2" w14:textId="0B4AF98C" w:rsidR="00FA1AA9" w:rsidRPr="00A77F8B" w:rsidRDefault="00A77F8B" w:rsidP="00A77F8B">
      <w:pPr>
        <w:pStyle w:val="Sched-Part"/>
      </w:pPr>
      <w:bookmarkStart w:id="339" w:name="_Toc200548316"/>
      <w:r w:rsidRPr="00A77F8B">
        <w:rPr>
          <w:rStyle w:val="CharPartNo"/>
        </w:rPr>
        <w:lastRenderedPageBreak/>
        <w:t>Part 3.72</w:t>
      </w:r>
      <w:r w:rsidRPr="00D27FA0">
        <w:tab/>
      </w:r>
      <w:r w:rsidR="00FA1AA9" w:rsidRPr="00A77F8B">
        <w:rPr>
          <w:rStyle w:val="CharPartText"/>
        </w:rPr>
        <w:t>Public Sector Management Act 1994</w:t>
      </w:r>
      <w:bookmarkEnd w:id="339"/>
    </w:p>
    <w:p w14:paraId="4EC5CEE6" w14:textId="75EFCAFB" w:rsidR="0012712C" w:rsidRPr="00D27FA0" w:rsidRDefault="00A77F8B" w:rsidP="00A77F8B">
      <w:pPr>
        <w:pStyle w:val="ShadedSchClause"/>
      </w:pPr>
      <w:bookmarkStart w:id="340" w:name="_Toc200548317"/>
      <w:r w:rsidRPr="00A77F8B">
        <w:rPr>
          <w:rStyle w:val="CharSectNo"/>
        </w:rPr>
        <w:t>[3.245]</w:t>
      </w:r>
      <w:r w:rsidRPr="00D27FA0">
        <w:tab/>
      </w:r>
      <w:r w:rsidR="0012712C" w:rsidRPr="00D27FA0">
        <w:t>Section 18 (1), note 2</w:t>
      </w:r>
      <w:bookmarkEnd w:id="340"/>
    </w:p>
    <w:p w14:paraId="140DB282" w14:textId="6C85D45B" w:rsidR="0012712C" w:rsidRPr="00D27FA0" w:rsidRDefault="0012712C" w:rsidP="0012712C">
      <w:pPr>
        <w:pStyle w:val="direction"/>
      </w:pPr>
      <w:r w:rsidRPr="00D27FA0">
        <w:t>omit</w:t>
      </w:r>
    </w:p>
    <w:p w14:paraId="3E60E586" w14:textId="26522A89" w:rsidR="0012712C" w:rsidRPr="00D27FA0" w:rsidRDefault="0012712C" w:rsidP="0012712C">
      <w:pPr>
        <w:pStyle w:val="aExplanHeading"/>
      </w:pPr>
      <w:r w:rsidRPr="00D27FA0">
        <w:t>Explanatory note</w:t>
      </w:r>
    </w:p>
    <w:p w14:paraId="6C67917B" w14:textId="77777777" w:rsidR="002644F6" w:rsidRPr="00D27FA0" w:rsidRDefault="002644F6" w:rsidP="002644F6">
      <w:pPr>
        <w:pStyle w:val="aExplanText"/>
      </w:pPr>
      <w:r w:rsidRPr="00D27FA0">
        <w:t>This amendment omits a note in line with current legislative drafting practice.</w:t>
      </w:r>
    </w:p>
    <w:p w14:paraId="38D41B6A" w14:textId="74CCF56A" w:rsidR="0012712C" w:rsidRPr="00D27FA0" w:rsidRDefault="00A77F8B" w:rsidP="00A77F8B">
      <w:pPr>
        <w:pStyle w:val="ShadedSchClause"/>
      </w:pPr>
      <w:bookmarkStart w:id="341" w:name="_Toc200548318"/>
      <w:r w:rsidRPr="00A77F8B">
        <w:rPr>
          <w:rStyle w:val="CharSectNo"/>
        </w:rPr>
        <w:t>[3.246]</w:t>
      </w:r>
      <w:r w:rsidRPr="00D27FA0">
        <w:tab/>
      </w:r>
      <w:r w:rsidR="0012712C" w:rsidRPr="00D27FA0">
        <w:t>Section 20 (1), note 2</w:t>
      </w:r>
      <w:bookmarkEnd w:id="341"/>
    </w:p>
    <w:p w14:paraId="3C2C783E" w14:textId="77777777" w:rsidR="0012712C" w:rsidRPr="00D27FA0" w:rsidRDefault="0012712C" w:rsidP="0012712C">
      <w:pPr>
        <w:pStyle w:val="direction"/>
      </w:pPr>
      <w:r w:rsidRPr="00D27FA0">
        <w:t>omit</w:t>
      </w:r>
    </w:p>
    <w:p w14:paraId="7F1B8327" w14:textId="77777777" w:rsidR="0012712C" w:rsidRPr="00D27FA0" w:rsidRDefault="0012712C" w:rsidP="0012712C">
      <w:pPr>
        <w:pStyle w:val="aExplanHeading"/>
      </w:pPr>
      <w:r w:rsidRPr="00D27FA0">
        <w:t>Explanatory note</w:t>
      </w:r>
    </w:p>
    <w:p w14:paraId="175A0A68" w14:textId="77777777" w:rsidR="002644F6" w:rsidRPr="00D27FA0" w:rsidRDefault="002644F6" w:rsidP="002644F6">
      <w:pPr>
        <w:pStyle w:val="aExplanText"/>
      </w:pPr>
      <w:r w:rsidRPr="00D27FA0">
        <w:t>This amendment omits a note in line with current legislative drafting practice.</w:t>
      </w:r>
    </w:p>
    <w:p w14:paraId="110DA7FC" w14:textId="1A882A56" w:rsidR="0012712C" w:rsidRPr="00D27FA0" w:rsidRDefault="00A77F8B" w:rsidP="00A77F8B">
      <w:pPr>
        <w:pStyle w:val="ShadedSchClause"/>
      </w:pPr>
      <w:bookmarkStart w:id="342" w:name="_Toc200548319"/>
      <w:r w:rsidRPr="00A77F8B">
        <w:rPr>
          <w:rStyle w:val="CharSectNo"/>
        </w:rPr>
        <w:t>[3.247]</w:t>
      </w:r>
      <w:r w:rsidRPr="00D27FA0">
        <w:tab/>
      </w:r>
      <w:r w:rsidR="0012712C" w:rsidRPr="00D27FA0">
        <w:t>Section 149 (1), note 2</w:t>
      </w:r>
      <w:bookmarkEnd w:id="342"/>
    </w:p>
    <w:p w14:paraId="53F230A2" w14:textId="77777777" w:rsidR="0012712C" w:rsidRPr="00D27FA0" w:rsidRDefault="0012712C" w:rsidP="0012712C">
      <w:pPr>
        <w:pStyle w:val="direction"/>
      </w:pPr>
      <w:r w:rsidRPr="00D27FA0">
        <w:t>omit</w:t>
      </w:r>
    </w:p>
    <w:p w14:paraId="260955E8" w14:textId="77777777" w:rsidR="0012712C" w:rsidRPr="00D27FA0" w:rsidRDefault="0012712C" w:rsidP="0012712C">
      <w:pPr>
        <w:pStyle w:val="aExplanHeading"/>
      </w:pPr>
      <w:r w:rsidRPr="00D27FA0">
        <w:t>Explanatory note</w:t>
      </w:r>
    </w:p>
    <w:p w14:paraId="509D05E9" w14:textId="77777777" w:rsidR="002644F6" w:rsidRPr="00D27FA0" w:rsidRDefault="002644F6" w:rsidP="002644F6">
      <w:pPr>
        <w:pStyle w:val="aExplanText"/>
      </w:pPr>
      <w:r w:rsidRPr="00D27FA0">
        <w:t>This amendment omits a note in line with current legislative drafting practice.</w:t>
      </w:r>
    </w:p>
    <w:p w14:paraId="08F72D1F" w14:textId="22D9D9E0" w:rsidR="0012712C" w:rsidRPr="00D27FA0" w:rsidRDefault="00A77F8B" w:rsidP="00A77F8B">
      <w:pPr>
        <w:pStyle w:val="ShadedSchClause"/>
      </w:pPr>
      <w:bookmarkStart w:id="343" w:name="_Toc200548320"/>
      <w:r w:rsidRPr="00A77F8B">
        <w:rPr>
          <w:rStyle w:val="CharSectNo"/>
        </w:rPr>
        <w:t>[3.248]</w:t>
      </w:r>
      <w:r w:rsidRPr="00D27FA0">
        <w:tab/>
      </w:r>
      <w:r w:rsidR="0012712C" w:rsidRPr="00D27FA0">
        <w:t>Section 152 (5), note 2</w:t>
      </w:r>
      <w:bookmarkEnd w:id="343"/>
    </w:p>
    <w:p w14:paraId="0D8AB02B" w14:textId="77777777" w:rsidR="0012712C" w:rsidRPr="00D27FA0" w:rsidRDefault="0012712C" w:rsidP="0012712C">
      <w:pPr>
        <w:pStyle w:val="direction"/>
      </w:pPr>
      <w:r w:rsidRPr="00D27FA0">
        <w:t>omit</w:t>
      </w:r>
    </w:p>
    <w:p w14:paraId="3845A12D" w14:textId="77777777" w:rsidR="0012712C" w:rsidRPr="00D27FA0" w:rsidRDefault="0012712C" w:rsidP="0012712C">
      <w:pPr>
        <w:pStyle w:val="aExplanHeading"/>
      </w:pPr>
      <w:r w:rsidRPr="00D27FA0">
        <w:t>Explanatory note</w:t>
      </w:r>
    </w:p>
    <w:p w14:paraId="2B7C649C" w14:textId="77777777" w:rsidR="002644F6" w:rsidRPr="00D27FA0" w:rsidRDefault="002644F6" w:rsidP="002644F6">
      <w:pPr>
        <w:pStyle w:val="aExplanText"/>
      </w:pPr>
      <w:r w:rsidRPr="00D27FA0">
        <w:t>This amendment omits a note in line with current legislative drafting practice.</w:t>
      </w:r>
    </w:p>
    <w:p w14:paraId="345790E1" w14:textId="79D2B0E9" w:rsidR="00FA1AA9" w:rsidRPr="00D27FA0" w:rsidRDefault="00A77F8B" w:rsidP="00A77F8B">
      <w:pPr>
        <w:pStyle w:val="ShadedSchClause"/>
      </w:pPr>
      <w:bookmarkStart w:id="344" w:name="_Toc200548321"/>
      <w:r w:rsidRPr="00A77F8B">
        <w:rPr>
          <w:rStyle w:val="CharSectNo"/>
        </w:rPr>
        <w:lastRenderedPageBreak/>
        <w:t>[3.249]</w:t>
      </w:r>
      <w:r w:rsidRPr="00D27FA0">
        <w:tab/>
      </w:r>
      <w:r w:rsidR="00FA1AA9" w:rsidRPr="00D27FA0">
        <w:t xml:space="preserve">Dictionary, definition of </w:t>
      </w:r>
      <w:r w:rsidR="00FA1AA9" w:rsidRPr="00D45C3E">
        <w:rPr>
          <w:rStyle w:val="charItals"/>
        </w:rPr>
        <w:t>public sector</w:t>
      </w:r>
      <w:r w:rsidR="00FA1AA9" w:rsidRPr="00D27FA0">
        <w:t>, paragraph (b)</w:t>
      </w:r>
      <w:bookmarkEnd w:id="344"/>
    </w:p>
    <w:p w14:paraId="1E5DD5F8" w14:textId="77777777" w:rsidR="00FA1AA9" w:rsidRPr="00D27FA0" w:rsidRDefault="00FA1AA9" w:rsidP="00FA1AA9">
      <w:pPr>
        <w:pStyle w:val="direction"/>
      </w:pPr>
      <w:r w:rsidRPr="00D27FA0">
        <w:t>omit</w:t>
      </w:r>
    </w:p>
    <w:p w14:paraId="10E63BFD" w14:textId="77777777" w:rsidR="00FA1AA9" w:rsidRPr="00D27FA0" w:rsidRDefault="00FA1AA9" w:rsidP="009D241F">
      <w:pPr>
        <w:pStyle w:val="Amainreturn"/>
        <w:keepNext/>
        <w:rPr>
          <w:color w:val="000000"/>
          <w:shd w:val="clear" w:color="auto" w:fill="FFFFFF"/>
        </w:rPr>
      </w:pPr>
      <w:r w:rsidRPr="00D27FA0">
        <w:rPr>
          <w:color w:val="000000"/>
          <w:shd w:val="clear" w:color="auto" w:fill="FFFFFF"/>
        </w:rPr>
        <w:t>Territory instrumentality</w:t>
      </w:r>
    </w:p>
    <w:p w14:paraId="6B980D2C" w14:textId="77777777" w:rsidR="00FA1AA9" w:rsidRPr="00D27FA0" w:rsidRDefault="00FA1AA9" w:rsidP="009D241F">
      <w:pPr>
        <w:pStyle w:val="direction"/>
      </w:pPr>
      <w:r w:rsidRPr="00D27FA0">
        <w:t>substitute</w:t>
      </w:r>
    </w:p>
    <w:p w14:paraId="433E3247" w14:textId="77777777" w:rsidR="00FA1AA9" w:rsidRPr="00D27FA0" w:rsidRDefault="00FA1AA9" w:rsidP="009D241F">
      <w:pPr>
        <w:pStyle w:val="Amainreturn"/>
        <w:keepNext/>
        <w:rPr>
          <w:color w:val="000000"/>
          <w:shd w:val="clear" w:color="auto" w:fill="FFFFFF"/>
        </w:rPr>
      </w:pPr>
      <w:r w:rsidRPr="00D27FA0">
        <w:rPr>
          <w:color w:val="000000"/>
          <w:shd w:val="clear" w:color="auto" w:fill="FFFFFF"/>
        </w:rPr>
        <w:t>territory instrumentality</w:t>
      </w:r>
    </w:p>
    <w:p w14:paraId="441BB592" w14:textId="77777777" w:rsidR="00FA1AA9" w:rsidRPr="00D27FA0" w:rsidRDefault="00FA1AA9" w:rsidP="00FA1AA9">
      <w:pPr>
        <w:pStyle w:val="aExplanHeading"/>
      </w:pPr>
      <w:r w:rsidRPr="00D27FA0">
        <w:t>Explanatory note</w:t>
      </w:r>
    </w:p>
    <w:p w14:paraId="76116B77" w14:textId="77777777" w:rsidR="00FA1AA9" w:rsidRPr="00D27FA0" w:rsidRDefault="00FA1AA9" w:rsidP="00FA1AA9">
      <w:pPr>
        <w:pStyle w:val="aExplanText"/>
      </w:pPr>
      <w:r w:rsidRPr="00D27FA0">
        <w:t>This amendment updates language in line with current legislative drafting practice.</w:t>
      </w:r>
    </w:p>
    <w:p w14:paraId="16CB71FF" w14:textId="3323A737" w:rsidR="00FA1AA9" w:rsidRPr="00A77F8B" w:rsidRDefault="00A77F8B" w:rsidP="00A77F8B">
      <w:pPr>
        <w:pStyle w:val="Sched-Part"/>
      </w:pPr>
      <w:bookmarkStart w:id="345" w:name="_Toc200548322"/>
      <w:r w:rsidRPr="00A77F8B">
        <w:rPr>
          <w:rStyle w:val="CharPartNo"/>
        </w:rPr>
        <w:t>Part 3.73</w:t>
      </w:r>
      <w:r w:rsidRPr="00D27FA0">
        <w:tab/>
      </w:r>
      <w:r w:rsidR="00FA1AA9" w:rsidRPr="00A77F8B">
        <w:rPr>
          <w:rStyle w:val="CharPartText"/>
        </w:rPr>
        <w:t>Public Unleased Land Act 2013</w:t>
      </w:r>
      <w:bookmarkEnd w:id="345"/>
    </w:p>
    <w:p w14:paraId="15E100DB" w14:textId="03321386" w:rsidR="00FA1AA9" w:rsidRPr="00D45C3E" w:rsidRDefault="00A77F8B" w:rsidP="00A77F8B">
      <w:pPr>
        <w:pStyle w:val="ShadedSchClause"/>
        <w:rPr>
          <w:rStyle w:val="charItals"/>
        </w:rPr>
      </w:pPr>
      <w:bookmarkStart w:id="346" w:name="_Toc200548323"/>
      <w:r w:rsidRPr="00A77F8B">
        <w:rPr>
          <w:rStyle w:val="CharSectNo"/>
        </w:rPr>
        <w:t>[3.250]</w:t>
      </w:r>
      <w:r w:rsidRPr="00D45C3E">
        <w:rPr>
          <w:rStyle w:val="charItals"/>
          <w:i w:val="0"/>
        </w:rPr>
        <w:tab/>
      </w:r>
      <w:r w:rsidR="00FA1AA9" w:rsidRPr="00D27FA0">
        <w:t xml:space="preserve">Section 98 (7), definitions of </w:t>
      </w:r>
      <w:r w:rsidR="00FA1AA9" w:rsidRPr="00D45C3E">
        <w:rPr>
          <w:rStyle w:val="charItals"/>
        </w:rPr>
        <w:t>road</w:t>
      </w:r>
      <w:r w:rsidR="00FA1AA9" w:rsidRPr="00D27FA0">
        <w:t xml:space="preserve"> and </w:t>
      </w:r>
      <w:r w:rsidR="00FA1AA9" w:rsidRPr="00D45C3E">
        <w:rPr>
          <w:rStyle w:val="charItals"/>
        </w:rPr>
        <w:t>road related area</w:t>
      </w:r>
      <w:bookmarkEnd w:id="346"/>
    </w:p>
    <w:p w14:paraId="73EA9464" w14:textId="77777777" w:rsidR="00FA1AA9" w:rsidRPr="00D27FA0" w:rsidRDefault="00FA1AA9" w:rsidP="00FA1AA9">
      <w:pPr>
        <w:pStyle w:val="direction"/>
      </w:pPr>
      <w:r w:rsidRPr="00D27FA0">
        <w:t>substitute</w:t>
      </w:r>
    </w:p>
    <w:p w14:paraId="094BC16F" w14:textId="0AB92EDB" w:rsidR="00FA1AA9" w:rsidRPr="00D27FA0" w:rsidRDefault="00FA1AA9" w:rsidP="00A77F8B">
      <w:pPr>
        <w:pStyle w:val="aDef"/>
        <w:rPr>
          <w:color w:val="000000"/>
          <w:lang w:eastAsia="en-AU"/>
        </w:rPr>
      </w:pPr>
      <w:r w:rsidRPr="00D45C3E">
        <w:rPr>
          <w:rStyle w:val="charBoldItals"/>
        </w:rPr>
        <w:t>road</w:t>
      </w:r>
      <w:r w:rsidRPr="00D27FA0">
        <w:rPr>
          <w:color w:val="000000"/>
        </w:rPr>
        <w:t xml:space="preserve">—see the </w:t>
      </w:r>
      <w:hyperlink r:id="rId206" w:tooltip="A1999-77" w:history="1">
        <w:r w:rsidR="00D45C3E" w:rsidRPr="00D45C3E">
          <w:rPr>
            <w:rStyle w:val="charCitHyperlinkItal"/>
          </w:rPr>
          <w:t>Road Transport (General) Act 1999</w:t>
        </w:r>
      </w:hyperlink>
      <w:r w:rsidRPr="00D27FA0">
        <w:rPr>
          <w:color w:val="000000"/>
        </w:rPr>
        <w:t>, dictionary.</w:t>
      </w:r>
    </w:p>
    <w:p w14:paraId="3A48719A" w14:textId="33D575BB" w:rsidR="00FA1AA9" w:rsidRPr="00D27FA0" w:rsidRDefault="00FA1AA9" w:rsidP="00A77F8B">
      <w:pPr>
        <w:pStyle w:val="aDef"/>
        <w:rPr>
          <w:color w:val="000000"/>
        </w:rPr>
      </w:pPr>
      <w:r w:rsidRPr="00D45C3E">
        <w:rPr>
          <w:rStyle w:val="charBoldItals"/>
        </w:rPr>
        <w:t>road related area</w:t>
      </w:r>
      <w:r w:rsidRPr="00D27FA0">
        <w:rPr>
          <w:color w:val="000000"/>
        </w:rPr>
        <w:t xml:space="preserve">—see the </w:t>
      </w:r>
      <w:hyperlink r:id="rId207" w:tooltip="A1999-77" w:history="1">
        <w:r w:rsidR="00D45C3E" w:rsidRPr="00D45C3E">
          <w:rPr>
            <w:rStyle w:val="charCitHyperlinkItal"/>
          </w:rPr>
          <w:t>Road Transport (General) Act 1999</w:t>
        </w:r>
      </w:hyperlink>
      <w:r w:rsidRPr="00D27FA0">
        <w:rPr>
          <w:color w:val="000000"/>
        </w:rPr>
        <w:t>, dictionary.</w:t>
      </w:r>
    </w:p>
    <w:p w14:paraId="083AF638" w14:textId="77777777" w:rsidR="00FA1AA9" w:rsidRPr="00D27FA0" w:rsidRDefault="00FA1AA9" w:rsidP="00FA1AA9">
      <w:pPr>
        <w:pStyle w:val="aExplanHeading"/>
      </w:pPr>
      <w:r w:rsidRPr="00D27FA0">
        <w:t>Explanatory note</w:t>
      </w:r>
    </w:p>
    <w:p w14:paraId="59046A94" w14:textId="3B71746D" w:rsidR="00FA1AA9" w:rsidRPr="00D27FA0" w:rsidRDefault="00FA1AA9" w:rsidP="00FA1AA9">
      <w:pPr>
        <w:pStyle w:val="aExplanText"/>
      </w:pPr>
      <w:r w:rsidRPr="00D27FA0">
        <w:t xml:space="preserve">This amendment corrects cross-references. The terms ‘road’ and ‘road related area’ were relocated from the </w:t>
      </w:r>
      <w:hyperlink r:id="rId208" w:tooltip="A1999-80" w:history="1">
        <w:r w:rsidR="00D45C3E" w:rsidRPr="00D45C3E">
          <w:rPr>
            <w:rStyle w:val="charCitHyperlinkItal"/>
          </w:rPr>
          <w:t>Road Transport (Safety and Traffic Management) Act 1999</w:t>
        </w:r>
      </w:hyperlink>
      <w:r w:rsidRPr="00D27FA0">
        <w:t xml:space="preserve"> to the </w:t>
      </w:r>
      <w:hyperlink r:id="rId209" w:tooltip="A1999-77" w:history="1">
        <w:r w:rsidR="00D45C3E" w:rsidRPr="00D45C3E">
          <w:rPr>
            <w:rStyle w:val="charCitHyperlinkItal"/>
          </w:rPr>
          <w:t>Road Transport (General) Act</w:t>
        </w:r>
        <w:r w:rsidR="002916F2">
          <w:rPr>
            <w:rStyle w:val="charCitHyperlinkItal"/>
          </w:rPr>
          <w:t xml:space="preserve"> </w:t>
        </w:r>
        <w:r w:rsidR="00D45C3E" w:rsidRPr="00D45C3E">
          <w:rPr>
            <w:rStyle w:val="charCitHyperlinkItal"/>
          </w:rPr>
          <w:t>1999</w:t>
        </w:r>
      </w:hyperlink>
      <w:r w:rsidRPr="00D27FA0">
        <w:t xml:space="preserve"> by the </w:t>
      </w:r>
      <w:hyperlink r:id="rId210" w:tooltip="A2019-21" w:history="1">
        <w:r w:rsidR="002916F2" w:rsidRPr="002916F2">
          <w:rPr>
            <w:rStyle w:val="charCitHyperlinkItal"/>
          </w:rPr>
          <w:t>Road Transport Legislation Amendment Act 2019</w:t>
        </w:r>
      </w:hyperlink>
      <w:r w:rsidRPr="00D27FA0">
        <w:t>.</w:t>
      </w:r>
    </w:p>
    <w:p w14:paraId="5213FF75" w14:textId="53D73C53" w:rsidR="00ED3411" w:rsidRPr="00A77F8B" w:rsidRDefault="00A77F8B" w:rsidP="00A77F8B">
      <w:pPr>
        <w:pStyle w:val="Sched-Part"/>
      </w:pPr>
      <w:bookmarkStart w:id="347" w:name="_Toc200548324"/>
      <w:r w:rsidRPr="00A77F8B">
        <w:rPr>
          <w:rStyle w:val="CharPartNo"/>
        </w:rPr>
        <w:lastRenderedPageBreak/>
        <w:t>Part 3.74</w:t>
      </w:r>
      <w:r w:rsidRPr="00D27FA0">
        <w:tab/>
      </w:r>
      <w:r w:rsidR="00ED3411" w:rsidRPr="00A77F8B">
        <w:rPr>
          <w:rStyle w:val="CharPartText"/>
        </w:rPr>
        <w:t>Racing Act 1999</w:t>
      </w:r>
      <w:bookmarkEnd w:id="347"/>
    </w:p>
    <w:p w14:paraId="643BFC80" w14:textId="4424D39E" w:rsidR="00ED3411" w:rsidRPr="00D27FA0" w:rsidRDefault="00A77F8B" w:rsidP="00A77F8B">
      <w:pPr>
        <w:pStyle w:val="ShadedSchClause"/>
      </w:pPr>
      <w:bookmarkStart w:id="348" w:name="_Toc200548325"/>
      <w:r w:rsidRPr="00A77F8B">
        <w:rPr>
          <w:rStyle w:val="CharSectNo"/>
        </w:rPr>
        <w:t>[3.251]</w:t>
      </w:r>
      <w:r w:rsidRPr="00D27FA0">
        <w:tab/>
      </w:r>
      <w:r w:rsidR="00ED3411" w:rsidRPr="00D27FA0">
        <w:t>Section</w:t>
      </w:r>
      <w:r w:rsidR="002916F2">
        <w:t xml:space="preserve"> </w:t>
      </w:r>
      <w:r w:rsidR="00ED3411" w:rsidRPr="00D27FA0">
        <w:t>61I</w:t>
      </w:r>
      <w:r w:rsidR="002916F2">
        <w:t xml:space="preserve"> </w:t>
      </w:r>
      <w:r w:rsidR="00ED3411" w:rsidRPr="00D27FA0">
        <w:t>(2)</w:t>
      </w:r>
      <w:bookmarkEnd w:id="348"/>
    </w:p>
    <w:p w14:paraId="6C52A1E6" w14:textId="77777777" w:rsidR="00ED3411" w:rsidRPr="00D27FA0" w:rsidRDefault="00ED3411" w:rsidP="00ED3411">
      <w:pPr>
        <w:pStyle w:val="direction"/>
      </w:pPr>
      <w:r w:rsidRPr="00D27FA0">
        <w:t>substitute</w:t>
      </w:r>
    </w:p>
    <w:p w14:paraId="3919E7DF" w14:textId="77777777" w:rsidR="00ED3411" w:rsidRPr="00D27FA0" w:rsidRDefault="00ED3411" w:rsidP="009D241F">
      <w:pPr>
        <w:pStyle w:val="IMain"/>
        <w:keepNext/>
      </w:pPr>
      <w:r w:rsidRPr="00D27FA0">
        <w:tab/>
        <w:t>(2)</w:t>
      </w:r>
      <w:r w:rsidRPr="00D27FA0">
        <w:tab/>
        <w:t>In deciding whether the executive officer took (or failed to take) reasonable steps to prevent the commission of the relevant offence, a court must consider the following:</w:t>
      </w:r>
    </w:p>
    <w:p w14:paraId="31E11E78" w14:textId="77777777" w:rsidR="00ED3411" w:rsidRPr="00D27FA0" w:rsidRDefault="00ED3411" w:rsidP="00ED3411">
      <w:pPr>
        <w:pStyle w:val="Ipara"/>
      </w:pPr>
      <w:r w:rsidRPr="00D27FA0">
        <w:tab/>
        <w:t>(a)</w:t>
      </w:r>
      <w:r w:rsidRPr="00D27FA0">
        <w:tab/>
        <w:t>any action the officer took directed towards ensuring the following (to the extent that the action is relevant to the act or omission):</w:t>
      </w:r>
    </w:p>
    <w:p w14:paraId="245AADDF" w14:textId="77777777" w:rsidR="00ED3411" w:rsidRPr="00D27FA0" w:rsidRDefault="00ED3411" w:rsidP="00ED3411">
      <w:pPr>
        <w:pStyle w:val="Isubpara"/>
      </w:pPr>
      <w:r w:rsidRPr="00D27FA0">
        <w:tab/>
        <w:t>(i)</w:t>
      </w:r>
      <w:r w:rsidRPr="00D27FA0">
        <w:tab/>
        <w:t>that the corporation arranges regular professional assessments of the corporation’s compliance with the provision to which the relevant offence relates;</w:t>
      </w:r>
    </w:p>
    <w:p w14:paraId="45CD1A67" w14:textId="77777777" w:rsidR="00ED3411" w:rsidRPr="00D27FA0" w:rsidRDefault="00ED3411" w:rsidP="00ED3411">
      <w:pPr>
        <w:pStyle w:val="Isubpara"/>
      </w:pPr>
      <w:r w:rsidRPr="00D27FA0">
        <w:tab/>
        <w:t>(ii)</w:t>
      </w:r>
      <w:r w:rsidRPr="00D27FA0">
        <w:tab/>
        <w:t>that the corporation implements any appropriate recommendation arising from such an assessment;</w:t>
      </w:r>
    </w:p>
    <w:p w14:paraId="687ACBD0" w14:textId="77777777" w:rsidR="00ED3411" w:rsidRPr="00D27FA0" w:rsidRDefault="00ED3411" w:rsidP="00ED3411">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49E9E811" w14:textId="77777777" w:rsidR="00ED3411" w:rsidRPr="00D27FA0" w:rsidRDefault="00ED3411" w:rsidP="00ED3411">
      <w:pPr>
        <w:pStyle w:val="Ipara"/>
      </w:pPr>
      <w:r w:rsidRPr="00D27FA0">
        <w:tab/>
        <w:t>(b)</w:t>
      </w:r>
      <w:r w:rsidRPr="00D27FA0">
        <w:tab/>
        <w:t>any action the officer took when the officer became aware that the relevant offence was, or might be, about to be committed.</w:t>
      </w:r>
    </w:p>
    <w:p w14:paraId="2D78B788" w14:textId="77777777" w:rsidR="00ED3411" w:rsidRPr="00D27FA0" w:rsidRDefault="00ED3411" w:rsidP="00ED3411">
      <w:pPr>
        <w:pStyle w:val="aExplanHeading"/>
      </w:pPr>
      <w:r w:rsidRPr="00D27FA0">
        <w:t>Explanatory note</w:t>
      </w:r>
    </w:p>
    <w:p w14:paraId="29DC8AFD" w14:textId="4F291D55" w:rsidR="00563E88" w:rsidRPr="00D27FA0" w:rsidRDefault="00ED3411" w:rsidP="00FA1AA9">
      <w:pPr>
        <w:pStyle w:val="aExplanText"/>
      </w:pPr>
      <w:r w:rsidRPr="00D27FA0">
        <w:t>This amendment updates language in line with current legislative drafting practice.</w:t>
      </w:r>
    </w:p>
    <w:p w14:paraId="52EEF622" w14:textId="5F225BB3" w:rsidR="00AD1D30" w:rsidRPr="00A77F8B" w:rsidRDefault="00A77F8B" w:rsidP="00A77F8B">
      <w:pPr>
        <w:pStyle w:val="Sched-Part"/>
      </w:pPr>
      <w:bookmarkStart w:id="349" w:name="_Toc200548326"/>
      <w:r w:rsidRPr="00A77F8B">
        <w:rPr>
          <w:rStyle w:val="CharPartNo"/>
        </w:rPr>
        <w:lastRenderedPageBreak/>
        <w:t>Part 3.75</w:t>
      </w:r>
      <w:r w:rsidRPr="00D27FA0">
        <w:tab/>
      </w:r>
      <w:r w:rsidR="00AD1D30" w:rsidRPr="00A77F8B">
        <w:rPr>
          <w:rStyle w:val="CharPartText"/>
        </w:rPr>
        <w:t>Radiation Protection Act 2006</w:t>
      </w:r>
      <w:bookmarkEnd w:id="349"/>
    </w:p>
    <w:p w14:paraId="34654D6B" w14:textId="33D72139" w:rsidR="00AD1D30" w:rsidRPr="00D27FA0" w:rsidRDefault="00A77F8B" w:rsidP="00A77F8B">
      <w:pPr>
        <w:pStyle w:val="ShadedSchClause"/>
      </w:pPr>
      <w:bookmarkStart w:id="350" w:name="_Toc200548327"/>
      <w:r w:rsidRPr="00A77F8B">
        <w:rPr>
          <w:rStyle w:val="CharSectNo"/>
        </w:rPr>
        <w:t>[3.252]</w:t>
      </w:r>
      <w:r w:rsidRPr="00D27FA0">
        <w:tab/>
      </w:r>
      <w:r w:rsidR="00AD1D30" w:rsidRPr="00D27FA0">
        <w:t>Section 48 (4), note</w:t>
      </w:r>
      <w:bookmarkEnd w:id="350"/>
    </w:p>
    <w:p w14:paraId="2D57DE42" w14:textId="77777777" w:rsidR="00AD1D30" w:rsidRPr="00D27FA0" w:rsidRDefault="00AD1D30" w:rsidP="00AD1D30">
      <w:pPr>
        <w:pStyle w:val="direction"/>
      </w:pPr>
      <w:r w:rsidRPr="00D27FA0">
        <w:t>omit</w:t>
      </w:r>
    </w:p>
    <w:p w14:paraId="1EF66265" w14:textId="77777777" w:rsidR="00AD1D30" w:rsidRPr="00D27FA0" w:rsidRDefault="00AD1D30" w:rsidP="00AD1D30">
      <w:pPr>
        <w:pStyle w:val="aExplanHeading"/>
      </w:pPr>
      <w:r w:rsidRPr="00D27FA0">
        <w:t>Explanatory note</w:t>
      </w:r>
    </w:p>
    <w:p w14:paraId="6D297D0D" w14:textId="6CC8006F" w:rsidR="00AD1D30" w:rsidRPr="00D27FA0" w:rsidRDefault="00AD1D30" w:rsidP="00A77F8B">
      <w:pPr>
        <w:pStyle w:val="aExplanText"/>
      </w:pPr>
      <w:r w:rsidRPr="00D27FA0">
        <w:t xml:space="preserve">This amendment omits a redundant note. </w:t>
      </w:r>
      <w:r w:rsidRPr="00D65B7C">
        <w:t>The</w:t>
      </w:r>
      <w:r w:rsidRPr="00D65B7C">
        <w:rPr>
          <w:rStyle w:val="charItals"/>
        </w:rPr>
        <w:t xml:space="preserve"> </w:t>
      </w:r>
      <w:hyperlink r:id="rId211" w:tooltip="A2006-33" w:history="1">
        <w:r w:rsidR="00D65B7C" w:rsidRPr="00D65B7C">
          <w:rPr>
            <w:rStyle w:val="charCitHyperlinkItal"/>
          </w:rPr>
          <w:t>Radiation Protection Act 2006</w:t>
        </w:r>
      </w:hyperlink>
      <w:r w:rsidRPr="00D27FA0">
        <w:t>, section</w:t>
      </w:r>
      <w:r w:rsidR="002916F2">
        <w:t xml:space="preserve"> </w:t>
      </w:r>
      <w:r w:rsidRPr="00D27FA0">
        <w:t xml:space="preserve">121 was omitted by the </w:t>
      </w:r>
      <w:hyperlink r:id="rId212" w:tooltip="A2022-12" w:history="1">
        <w:r w:rsidR="00D65B7C" w:rsidRPr="00D65B7C">
          <w:rPr>
            <w:rStyle w:val="charCitHyperlinkItal"/>
          </w:rPr>
          <w:t>Radiation Protection Amendment Act 2022</w:t>
        </w:r>
      </w:hyperlink>
      <w:r w:rsidRPr="00D27FA0">
        <w:t>.</w:t>
      </w:r>
    </w:p>
    <w:p w14:paraId="5425115A" w14:textId="1E6C17BB" w:rsidR="00ED3411" w:rsidRPr="00D27FA0" w:rsidRDefault="00A77F8B" w:rsidP="00A77F8B">
      <w:pPr>
        <w:pStyle w:val="ShadedSchClause"/>
      </w:pPr>
      <w:bookmarkStart w:id="351" w:name="_Toc200548328"/>
      <w:r w:rsidRPr="00A77F8B">
        <w:rPr>
          <w:rStyle w:val="CharSectNo"/>
        </w:rPr>
        <w:t>[3.253]</w:t>
      </w:r>
      <w:r w:rsidRPr="00D27FA0">
        <w:tab/>
      </w:r>
      <w:r w:rsidR="00ED3411" w:rsidRPr="00D27FA0">
        <w:t>Section</w:t>
      </w:r>
      <w:r w:rsidR="00D65B7C">
        <w:t xml:space="preserve"> </w:t>
      </w:r>
      <w:r w:rsidR="00ED3411" w:rsidRPr="00D27FA0">
        <w:t>64</w:t>
      </w:r>
      <w:r w:rsidR="00D65B7C">
        <w:t xml:space="preserve"> </w:t>
      </w:r>
      <w:r w:rsidR="00ED3411" w:rsidRPr="00D27FA0">
        <w:t>(2)</w:t>
      </w:r>
      <w:bookmarkEnd w:id="351"/>
    </w:p>
    <w:p w14:paraId="2D179944" w14:textId="77777777" w:rsidR="00ED3411" w:rsidRPr="00D27FA0" w:rsidRDefault="00ED3411" w:rsidP="00ED3411">
      <w:pPr>
        <w:pStyle w:val="direction"/>
      </w:pPr>
      <w:r w:rsidRPr="00D27FA0">
        <w:t>substitute</w:t>
      </w:r>
    </w:p>
    <w:p w14:paraId="7D5F8AEF" w14:textId="77777777" w:rsidR="00ED3411" w:rsidRPr="00D27FA0" w:rsidRDefault="00ED3411" w:rsidP="00ED3411">
      <w:pPr>
        <w:pStyle w:val="IMain"/>
      </w:pPr>
      <w:r w:rsidRPr="00D27FA0">
        <w:tab/>
        <w:t>(2)</w:t>
      </w:r>
      <w:r w:rsidRPr="00D27FA0">
        <w:tab/>
        <w:t>In deciding whether the executive officer took (or failed to take) reasonable steps to prevent the commission of the relevant offence, a court must consider the following:</w:t>
      </w:r>
    </w:p>
    <w:p w14:paraId="5561ECBB" w14:textId="77777777" w:rsidR="00ED3411" w:rsidRPr="00D27FA0" w:rsidRDefault="00ED3411" w:rsidP="00ED3411">
      <w:pPr>
        <w:pStyle w:val="Ipara"/>
      </w:pPr>
      <w:r w:rsidRPr="00D27FA0">
        <w:tab/>
        <w:t>(a)</w:t>
      </w:r>
      <w:r w:rsidRPr="00D27FA0">
        <w:tab/>
        <w:t>any action the officer took directed towards ensuring the following (to the extent that the action is relevant to the act or omission):</w:t>
      </w:r>
    </w:p>
    <w:p w14:paraId="28C3B028" w14:textId="77777777" w:rsidR="00ED3411" w:rsidRPr="00D27FA0" w:rsidRDefault="00ED3411" w:rsidP="00ED3411">
      <w:pPr>
        <w:pStyle w:val="Isubpara"/>
      </w:pPr>
      <w:r w:rsidRPr="00D27FA0">
        <w:tab/>
        <w:t>(i)</w:t>
      </w:r>
      <w:r w:rsidRPr="00D27FA0">
        <w:tab/>
        <w:t>that the corporation arranges regular professional assessments of the corporation’s compliance with the provision to which the relevant offence relates;</w:t>
      </w:r>
    </w:p>
    <w:p w14:paraId="7649A96C" w14:textId="77777777" w:rsidR="00ED3411" w:rsidRPr="00D27FA0" w:rsidRDefault="00ED3411" w:rsidP="00ED3411">
      <w:pPr>
        <w:pStyle w:val="Isubpara"/>
      </w:pPr>
      <w:r w:rsidRPr="00D27FA0">
        <w:tab/>
        <w:t>(ii)</w:t>
      </w:r>
      <w:r w:rsidRPr="00D27FA0">
        <w:tab/>
        <w:t>that the corporation implements any appropriate recommendation arising from such an assessment;</w:t>
      </w:r>
    </w:p>
    <w:p w14:paraId="02F58B99" w14:textId="77777777" w:rsidR="00ED3411" w:rsidRPr="00D27FA0" w:rsidRDefault="00ED3411" w:rsidP="00ED3411">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20F92DB2" w14:textId="77777777" w:rsidR="00ED3411" w:rsidRPr="00D27FA0" w:rsidRDefault="00ED3411" w:rsidP="00ED3411">
      <w:pPr>
        <w:pStyle w:val="Ipara"/>
      </w:pPr>
      <w:r w:rsidRPr="00D27FA0">
        <w:tab/>
        <w:t>(b)</w:t>
      </w:r>
      <w:r w:rsidRPr="00D27FA0">
        <w:tab/>
        <w:t>any action the officer took when the officer became aware that the relevant offence was, or might be, about to be committed.</w:t>
      </w:r>
    </w:p>
    <w:p w14:paraId="125AD997" w14:textId="77777777" w:rsidR="00ED3411" w:rsidRPr="00D27FA0" w:rsidRDefault="00ED3411" w:rsidP="00ED3411">
      <w:pPr>
        <w:pStyle w:val="aExplanHeading"/>
      </w:pPr>
      <w:r w:rsidRPr="00D27FA0">
        <w:t>Explanatory note</w:t>
      </w:r>
    </w:p>
    <w:p w14:paraId="56FD2620" w14:textId="77777777" w:rsidR="00ED3411" w:rsidRPr="00D27FA0" w:rsidRDefault="00ED3411" w:rsidP="00ED3411">
      <w:pPr>
        <w:pStyle w:val="aExplanText"/>
      </w:pPr>
      <w:r w:rsidRPr="00D27FA0">
        <w:t>This amendment updates language in line with current legislative drafting practice.</w:t>
      </w:r>
    </w:p>
    <w:p w14:paraId="3F793B7D" w14:textId="65F5B6A0" w:rsidR="00325627" w:rsidRPr="00A77F8B" w:rsidRDefault="00A77F8B" w:rsidP="00A77F8B">
      <w:pPr>
        <w:pStyle w:val="Sched-Part"/>
      </w:pPr>
      <w:bookmarkStart w:id="352" w:name="_Toc200548329"/>
      <w:r w:rsidRPr="00A77F8B">
        <w:rPr>
          <w:rStyle w:val="CharPartNo"/>
        </w:rPr>
        <w:lastRenderedPageBreak/>
        <w:t>Part 3.76</w:t>
      </w:r>
      <w:r w:rsidRPr="00D27FA0">
        <w:tab/>
      </w:r>
      <w:r w:rsidR="00325627" w:rsidRPr="00A77F8B">
        <w:rPr>
          <w:rStyle w:val="CharPartText"/>
        </w:rPr>
        <w:t>Radiation Protection Regulation 2007</w:t>
      </w:r>
      <w:bookmarkEnd w:id="352"/>
    </w:p>
    <w:p w14:paraId="28EBF3FE" w14:textId="228BBD9B" w:rsidR="00325627" w:rsidRPr="00D45C3E" w:rsidRDefault="00A77F8B" w:rsidP="00A77F8B">
      <w:pPr>
        <w:pStyle w:val="ShadedSchClause"/>
        <w:rPr>
          <w:rStyle w:val="charItals"/>
        </w:rPr>
      </w:pPr>
      <w:bookmarkStart w:id="353" w:name="_Toc200548330"/>
      <w:r w:rsidRPr="00A77F8B">
        <w:rPr>
          <w:rStyle w:val="CharSectNo"/>
        </w:rPr>
        <w:t>[3.254]</w:t>
      </w:r>
      <w:r w:rsidRPr="00D45C3E">
        <w:rPr>
          <w:rStyle w:val="charItals"/>
          <w:i w:val="0"/>
        </w:rPr>
        <w:tab/>
      </w:r>
      <w:r w:rsidR="00325627" w:rsidRPr="00D27FA0">
        <w:t xml:space="preserve">Dictionary, definition of </w:t>
      </w:r>
      <w:r w:rsidR="00325627" w:rsidRPr="00D45C3E">
        <w:rPr>
          <w:rStyle w:val="charItals"/>
        </w:rPr>
        <w:t>tanning unit</w:t>
      </w:r>
      <w:bookmarkEnd w:id="353"/>
    </w:p>
    <w:p w14:paraId="7EFC18FB" w14:textId="77777777" w:rsidR="00325627" w:rsidRPr="00D27FA0" w:rsidRDefault="00325627" w:rsidP="00325627">
      <w:pPr>
        <w:pStyle w:val="direction"/>
      </w:pPr>
      <w:r w:rsidRPr="00D27FA0">
        <w:t>omit</w:t>
      </w:r>
    </w:p>
    <w:p w14:paraId="285760DA" w14:textId="77777777" w:rsidR="00325627" w:rsidRPr="00D27FA0" w:rsidRDefault="00325627" w:rsidP="00325627">
      <w:pPr>
        <w:pStyle w:val="Amainreturn"/>
      </w:pPr>
      <w:r w:rsidRPr="00D27FA0">
        <w:t>utilizing</w:t>
      </w:r>
    </w:p>
    <w:p w14:paraId="3B2B54DA" w14:textId="77777777" w:rsidR="00325627" w:rsidRPr="00D27FA0" w:rsidRDefault="00325627" w:rsidP="00325627">
      <w:pPr>
        <w:pStyle w:val="direction"/>
      </w:pPr>
      <w:r w:rsidRPr="00D27FA0">
        <w:t>substitute</w:t>
      </w:r>
    </w:p>
    <w:p w14:paraId="0862F7E1" w14:textId="77777777" w:rsidR="00325627" w:rsidRPr="00D27FA0" w:rsidRDefault="00325627" w:rsidP="00325627">
      <w:pPr>
        <w:pStyle w:val="Amainreturn"/>
      </w:pPr>
      <w:r w:rsidRPr="00D27FA0">
        <w:t>using</w:t>
      </w:r>
    </w:p>
    <w:p w14:paraId="57CC2D8E" w14:textId="77777777" w:rsidR="00325627" w:rsidRPr="00D27FA0" w:rsidRDefault="00325627" w:rsidP="00325627">
      <w:pPr>
        <w:pStyle w:val="aExplanHeading"/>
      </w:pPr>
      <w:r w:rsidRPr="00D27FA0">
        <w:t>Explanatory note</w:t>
      </w:r>
    </w:p>
    <w:p w14:paraId="4EFC90FA" w14:textId="77777777" w:rsidR="00325627" w:rsidRPr="00D27FA0" w:rsidRDefault="00325627" w:rsidP="00325627">
      <w:pPr>
        <w:pStyle w:val="aExplanText"/>
      </w:pPr>
      <w:r w:rsidRPr="00D27FA0">
        <w:t>This amendment updates language in line with current legislative drafting practice.</w:t>
      </w:r>
    </w:p>
    <w:p w14:paraId="4C615934" w14:textId="6659EAA6" w:rsidR="00AD1D30" w:rsidRPr="00A77F8B" w:rsidRDefault="00A77F8B" w:rsidP="00A77F8B">
      <w:pPr>
        <w:pStyle w:val="Sched-Part"/>
      </w:pPr>
      <w:bookmarkStart w:id="354" w:name="_Toc200548331"/>
      <w:r w:rsidRPr="00A77F8B">
        <w:rPr>
          <w:rStyle w:val="CharPartNo"/>
        </w:rPr>
        <w:t>Part 3.77</w:t>
      </w:r>
      <w:r w:rsidRPr="00D27FA0">
        <w:tab/>
      </w:r>
      <w:r w:rsidR="00AD1D30" w:rsidRPr="00A77F8B">
        <w:rPr>
          <w:rStyle w:val="CharPartText"/>
        </w:rPr>
        <w:t>Rail Safety National Law (ACT) Act 2014</w:t>
      </w:r>
      <w:bookmarkEnd w:id="354"/>
    </w:p>
    <w:p w14:paraId="4DA7EF50" w14:textId="21C03910" w:rsidR="00AD1D30" w:rsidRPr="00D27FA0" w:rsidRDefault="00A77F8B" w:rsidP="00A77F8B">
      <w:pPr>
        <w:pStyle w:val="ShadedSchClause"/>
      </w:pPr>
      <w:bookmarkStart w:id="355" w:name="_Toc200548332"/>
      <w:r w:rsidRPr="00A77F8B">
        <w:rPr>
          <w:rStyle w:val="CharSectNo"/>
        </w:rPr>
        <w:t>[3.255]</w:t>
      </w:r>
      <w:r w:rsidRPr="00D27FA0">
        <w:tab/>
      </w:r>
      <w:r w:rsidR="00AD1D30" w:rsidRPr="00D27FA0">
        <w:t xml:space="preserve">Dictionary, new definition of </w:t>
      </w:r>
      <w:r w:rsidR="00AD1D30" w:rsidRPr="00D45C3E">
        <w:rPr>
          <w:rStyle w:val="charItals"/>
        </w:rPr>
        <w:t>sampling facility</w:t>
      </w:r>
      <w:bookmarkEnd w:id="355"/>
    </w:p>
    <w:p w14:paraId="3E94BE95" w14:textId="77777777" w:rsidR="00AD1D30" w:rsidRPr="00D27FA0" w:rsidRDefault="00AD1D30" w:rsidP="00AD1D30">
      <w:pPr>
        <w:pStyle w:val="direction"/>
      </w:pPr>
      <w:r w:rsidRPr="00D27FA0">
        <w:t>insert</w:t>
      </w:r>
    </w:p>
    <w:p w14:paraId="6B6030E5" w14:textId="5DBC3B18" w:rsidR="00AD1D30" w:rsidRPr="00D27FA0" w:rsidRDefault="00AD1D30" w:rsidP="00A77F8B">
      <w:pPr>
        <w:pStyle w:val="aDef"/>
      </w:pPr>
      <w:r w:rsidRPr="00D45C3E">
        <w:rPr>
          <w:rStyle w:val="charBoldItals"/>
        </w:rPr>
        <w:t>sampling facility</w:t>
      </w:r>
      <w:r w:rsidRPr="00D27FA0">
        <w:rPr>
          <w:bCs/>
          <w:iCs/>
        </w:rPr>
        <w:t>, for part 3 (Alcohol and drug testing)—see</w:t>
      </w:r>
      <w:r w:rsidR="00D65B7C">
        <w:rPr>
          <w:bCs/>
          <w:iCs/>
        </w:rPr>
        <w:t xml:space="preserve"> </w:t>
      </w:r>
      <w:r w:rsidRPr="00D27FA0">
        <w:rPr>
          <w:bCs/>
          <w:iCs/>
        </w:rPr>
        <w:t>section</w:t>
      </w:r>
      <w:r w:rsidR="00D65B7C">
        <w:rPr>
          <w:bCs/>
          <w:iCs/>
        </w:rPr>
        <w:t> </w:t>
      </w:r>
      <w:r w:rsidRPr="00D27FA0">
        <w:rPr>
          <w:bCs/>
          <w:iCs/>
        </w:rPr>
        <w:t>10 (1).</w:t>
      </w:r>
    </w:p>
    <w:p w14:paraId="6440A811" w14:textId="77777777" w:rsidR="00AD1D30" w:rsidRPr="00D27FA0" w:rsidRDefault="00AD1D30" w:rsidP="00AD1D30">
      <w:pPr>
        <w:pStyle w:val="aExplanHeading"/>
      </w:pPr>
      <w:r w:rsidRPr="00D27FA0">
        <w:t>Explanatory note</w:t>
      </w:r>
    </w:p>
    <w:p w14:paraId="1F7C7D27" w14:textId="77777777" w:rsidR="00AD1D30" w:rsidRPr="00D27FA0" w:rsidRDefault="00AD1D30" w:rsidP="00AD1D30">
      <w:pPr>
        <w:pStyle w:val="aExplanText"/>
      </w:pPr>
      <w:r w:rsidRPr="00D27FA0">
        <w:t>This amendment inserts a definition in line with current legislative drafting practice.</w:t>
      </w:r>
    </w:p>
    <w:p w14:paraId="05DA0701" w14:textId="1173C7AF" w:rsidR="00AD1D30" w:rsidRPr="00A77F8B" w:rsidRDefault="00A77F8B" w:rsidP="00A77F8B">
      <w:pPr>
        <w:pStyle w:val="Sched-Part"/>
      </w:pPr>
      <w:bookmarkStart w:id="356" w:name="_Toc200548333"/>
      <w:r w:rsidRPr="00A77F8B">
        <w:rPr>
          <w:rStyle w:val="CharPartNo"/>
        </w:rPr>
        <w:lastRenderedPageBreak/>
        <w:t>Part 3.78</w:t>
      </w:r>
      <w:r w:rsidRPr="00D27FA0">
        <w:tab/>
      </w:r>
      <w:r w:rsidR="00AD1D30" w:rsidRPr="00A77F8B">
        <w:rPr>
          <w:rStyle w:val="CharPartText"/>
        </w:rPr>
        <w:t>Referendum (Machinery Provisions) Act 1994</w:t>
      </w:r>
      <w:bookmarkEnd w:id="356"/>
    </w:p>
    <w:p w14:paraId="184B6FEE" w14:textId="28B70CD3" w:rsidR="00AD1D30" w:rsidRPr="00D27FA0" w:rsidRDefault="00A77F8B" w:rsidP="00A77F8B">
      <w:pPr>
        <w:pStyle w:val="ShadedSchClause"/>
      </w:pPr>
      <w:bookmarkStart w:id="357" w:name="_Toc200548334"/>
      <w:r w:rsidRPr="00A77F8B">
        <w:rPr>
          <w:rStyle w:val="CharSectNo"/>
        </w:rPr>
        <w:t>[3.256]</w:t>
      </w:r>
      <w:r w:rsidRPr="00D27FA0">
        <w:tab/>
      </w:r>
      <w:r w:rsidR="00AD1D30" w:rsidRPr="00D27FA0">
        <w:t>Section 10 (3)</w:t>
      </w:r>
      <w:bookmarkEnd w:id="357"/>
    </w:p>
    <w:p w14:paraId="2111CAA4" w14:textId="77777777" w:rsidR="00AD1D30" w:rsidRPr="00D27FA0" w:rsidRDefault="00AD1D30" w:rsidP="00AD1D30">
      <w:pPr>
        <w:pStyle w:val="direction"/>
      </w:pPr>
      <w:r w:rsidRPr="00D27FA0">
        <w:t>omit</w:t>
      </w:r>
    </w:p>
    <w:p w14:paraId="4297AC80" w14:textId="77777777" w:rsidR="00AD1D30" w:rsidRPr="00D27FA0" w:rsidRDefault="00AD1D30" w:rsidP="009D241F">
      <w:pPr>
        <w:pStyle w:val="Amainreturn"/>
        <w:keepNext/>
      </w:pPr>
      <w:r w:rsidRPr="00D27FA0">
        <w:t>that division</w:t>
      </w:r>
    </w:p>
    <w:p w14:paraId="4FC189CF" w14:textId="77777777" w:rsidR="00AD1D30" w:rsidRPr="00D27FA0" w:rsidRDefault="00AD1D30" w:rsidP="00AD1D30">
      <w:pPr>
        <w:pStyle w:val="direction"/>
      </w:pPr>
      <w:r w:rsidRPr="00D27FA0">
        <w:t>substitute</w:t>
      </w:r>
    </w:p>
    <w:p w14:paraId="4ED0A5D6" w14:textId="77777777" w:rsidR="00AD1D30" w:rsidRPr="00D27FA0" w:rsidRDefault="00AD1D30" w:rsidP="00AD1D30">
      <w:pPr>
        <w:pStyle w:val="Amainreturn"/>
      </w:pPr>
      <w:r w:rsidRPr="00D27FA0">
        <w:t>the Electoral Act, division 9.4</w:t>
      </w:r>
    </w:p>
    <w:p w14:paraId="3576E234" w14:textId="77777777" w:rsidR="00AD1D30" w:rsidRPr="00D27FA0" w:rsidRDefault="00AD1D30" w:rsidP="00AD1D30">
      <w:pPr>
        <w:pStyle w:val="aExplanHeading"/>
      </w:pPr>
      <w:r w:rsidRPr="00D27FA0">
        <w:t>Explanatory note</w:t>
      </w:r>
    </w:p>
    <w:p w14:paraId="2CD0A81A" w14:textId="77777777" w:rsidR="00AD1D30" w:rsidRPr="00D27FA0" w:rsidRDefault="00AD1D30" w:rsidP="00AD1D30">
      <w:pPr>
        <w:pStyle w:val="aExplanText"/>
      </w:pPr>
      <w:r w:rsidRPr="00D27FA0">
        <w:t>This amendment corrects a cross-reference.</w:t>
      </w:r>
    </w:p>
    <w:p w14:paraId="5BCDC4A9" w14:textId="0139FD4C" w:rsidR="00AD1D30" w:rsidRPr="00D27FA0" w:rsidRDefault="00A77F8B" w:rsidP="00A77F8B">
      <w:pPr>
        <w:pStyle w:val="ShadedSchClause"/>
      </w:pPr>
      <w:bookmarkStart w:id="358" w:name="_Toc200548335"/>
      <w:r w:rsidRPr="00A77F8B">
        <w:rPr>
          <w:rStyle w:val="CharSectNo"/>
        </w:rPr>
        <w:t>[3.257]</w:t>
      </w:r>
      <w:r w:rsidRPr="00D27FA0">
        <w:tab/>
      </w:r>
      <w:r w:rsidR="00AD1D30" w:rsidRPr="00D27FA0">
        <w:t>Section 12 (3) (d)</w:t>
      </w:r>
      <w:bookmarkEnd w:id="358"/>
    </w:p>
    <w:p w14:paraId="7FFE71B7" w14:textId="77777777" w:rsidR="00AD1D30" w:rsidRPr="00D27FA0" w:rsidRDefault="00AD1D30" w:rsidP="00AD1D30">
      <w:pPr>
        <w:pStyle w:val="direction"/>
      </w:pPr>
      <w:r w:rsidRPr="00D27FA0">
        <w:t>omit</w:t>
      </w:r>
    </w:p>
    <w:p w14:paraId="5F5D7004" w14:textId="77777777" w:rsidR="00AD1D30" w:rsidRPr="00D27FA0" w:rsidRDefault="00AD1D30" w:rsidP="00AD1D30">
      <w:pPr>
        <w:pStyle w:val="Amainreturn"/>
      </w:pPr>
      <w:r w:rsidRPr="00D27FA0">
        <w:t>The Electoral Act</w:t>
      </w:r>
    </w:p>
    <w:p w14:paraId="1E9F3115" w14:textId="77777777" w:rsidR="00AD1D30" w:rsidRPr="00D27FA0" w:rsidRDefault="00AD1D30" w:rsidP="00AD1D30">
      <w:pPr>
        <w:pStyle w:val="direction"/>
      </w:pPr>
      <w:r w:rsidRPr="00D27FA0">
        <w:t>substitute</w:t>
      </w:r>
    </w:p>
    <w:p w14:paraId="5C2AAE1F" w14:textId="77777777" w:rsidR="00AD1D30" w:rsidRPr="00D27FA0" w:rsidRDefault="00AD1D30" w:rsidP="00AD1D30">
      <w:pPr>
        <w:pStyle w:val="Amainreturn"/>
      </w:pPr>
      <w:r w:rsidRPr="00D27FA0">
        <w:t>the Electoral Act</w:t>
      </w:r>
    </w:p>
    <w:p w14:paraId="6C66BDA4" w14:textId="77777777" w:rsidR="00AD1D30" w:rsidRPr="00D27FA0" w:rsidRDefault="00AD1D30" w:rsidP="00AD1D30">
      <w:pPr>
        <w:pStyle w:val="aExplanHeading"/>
      </w:pPr>
      <w:r w:rsidRPr="00D27FA0">
        <w:t>Explanatory note</w:t>
      </w:r>
    </w:p>
    <w:p w14:paraId="3C862960" w14:textId="77777777" w:rsidR="00AD1D30" w:rsidRPr="00D27FA0" w:rsidRDefault="00AD1D30" w:rsidP="00AD1D30">
      <w:pPr>
        <w:pStyle w:val="aExplanText"/>
      </w:pPr>
      <w:r w:rsidRPr="00D27FA0">
        <w:t>This amendment corrects a minor typographical error.</w:t>
      </w:r>
    </w:p>
    <w:p w14:paraId="01EE17D4" w14:textId="5466A7A3" w:rsidR="00AD1D30" w:rsidRPr="00D27FA0" w:rsidRDefault="00A77F8B" w:rsidP="00A77F8B">
      <w:pPr>
        <w:pStyle w:val="ShadedSchClause"/>
      </w:pPr>
      <w:bookmarkStart w:id="359" w:name="_Toc200548336"/>
      <w:r w:rsidRPr="00A77F8B">
        <w:rPr>
          <w:rStyle w:val="CharSectNo"/>
        </w:rPr>
        <w:t>[3.258]</w:t>
      </w:r>
      <w:r w:rsidRPr="00D27FA0">
        <w:tab/>
      </w:r>
      <w:r w:rsidR="00AD1D30" w:rsidRPr="00D27FA0">
        <w:t>Section 12 (3) (e)</w:t>
      </w:r>
      <w:bookmarkEnd w:id="359"/>
    </w:p>
    <w:p w14:paraId="2614CC3A" w14:textId="77777777" w:rsidR="00AD1D30" w:rsidRPr="00D27FA0" w:rsidRDefault="00AD1D30" w:rsidP="00AD1D30">
      <w:pPr>
        <w:pStyle w:val="direction"/>
      </w:pPr>
      <w:r w:rsidRPr="00D27FA0">
        <w:t>omit</w:t>
      </w:r>
    </w:p>
    <w:p w14:paraId="06EB86FF" w14:textId="77777777" w:rsidR="00AD1D30" w:rsidRPr="00D27FA0" w:rsidRDefault="00AD1D30" w:rsidP="00AD1D30">
      <w:pPr>
        <w:pStyle w:val="Amainreturn"/>
      </w:pPr>
      <w:r w:rsidRPr="00D27FA0">
        <w:t>Part 10</w:t>
      </w:r>
    </w:p>
    <w:p w14:paraId="14A6986A" w14:textId="77777777" w:rsidR="00AD1D30" w:rsidRPr="00D27FA0" w:rsidRDefault="00AD1D30" w:rsidP="00AD1D30">
      <w:pPr>
        <w:pStyle w:val="direction"/>
      </w:pPr>
      <w:r w:rsidRPr="00D27FA0">
        <w:t>substitute</w:t>
      </w:r>
    </w:p>
    <w:p w14:paraId="5631E1B0" w14:textId="77777777" w:rsidR="00AD1D30" w:rsidRPr="00D27FA0" w:rsidRDefault="00AD1D30" w:rsidP="00AD1D30">
      <w:pPr>
        <w:pStyle w:val="Amainreturn"/>
      </w:pPr>
      <w:r w:rsidRPr="00D27FA0">
        <w:t>the Electoral Act, part 10</w:t>
      </w:r>
    </w:p>
    <w:p w14:paraId="52AC0C35" w14:textId="77777777" w:rsidR="00AD1D30" w:rsidRPr="00D27FA0" w:rsidRDefault="00AD1D30" w:rsidP="00AD1D30">
      <w:pPr>
        <w:pStyle w:val="aExplanHeading"/>
      </w:pPr>
      <w:r w:rsidRPr="00D27FA0">
        <w:t>Explanatory note</w:t>
      </w:r>
    </w:p>
    <w:p w14:paraId="2D5D1CFB" w14:textId="77777777" w:rsidR="00AD1D30" w:rsidRPr="00D27FA0" w:rsidRDefault="00AD1D30" w:rsidP="00AD1D30">
      <w:pPr>
        <w:pStyle w:val="aExplanText"/>
      </w:pPr>
      <w:r w:rsidRPr="00D27FA0">
        <w:t>This amendment corrects a cross-reference</w:t>
      </w:r>
    </w:p>
    <w:p w14:paraId="682D86D9" w14:textId="0155D205" w:rsidR="00AD1D30" w:rsidRPr="00D27FA0" w:rsidRDefault="00A77F8B" w:rsidP="00A77F8B">
      <w:pPr>
        <w:pStyle w:val="ShadedSchClause"/>
      </w:pPr>
      <w:bookmarkStart w:id="360" w:name="_Toc200548337"/>
      <w:r w:rsidRPr="00A77F8B">
        <w:rPr>
          <w:rStyle w:val="CharSectNo"/>
        </w:rPr>
        <w:lastRenderedPageBreak/>
        <w:t>[3.259]</w:t>
      </w:r>
      <w:r w:rsidRPr="00D27FA0">
        <w:tab/>
      </w:r>
      <w:r w:rsidR="00AD1D30" w:rsidRPr="00D27FA0">
        <w:t>Section 14 (3) (d)</w:t>
      </w:r>
      <w:bookmarkEnd w:id="360"/>
    </w:p>
    <w:p w14:paraId="359B1F7B" w14:textId="77777777" w:rsidR="00AD1D30" w:rsidRPr="00D27FA0" w:rsidRDefault="00AD1D30" w:rsidP="00AD1D30">
      <w:pPr>
        <w:pStyle w:val="direction"/>
      </w:pPr>
      <w:r w:rsidRPr="00D27FA0">
        <w:t>omit</w:t>
      </w:r>
    </w:p>
    <w:p w14:paraId="1B1373B3" w14:textId="77777777" w:rsidR="00AD1D30" w:rsidRPr="00D27FA0" w:rsidRDefault="00AD1D30" w:rsidP="00AD1D30">
      <w:pPr>
        <w:pStyle w:val="Amainreturn"/>
      </w:pPr>
      <w:r w:rsidRPr="00D27FA0">
        <w:t>Part 12</w:t>
      </w:r>
    </w:p>
    <w:p w14:paraId="544A4E7A" w14:textId="77777777" w:rsidR="00AD1D30" w:rsidRPr="00D27FA0" w:rsidRDefault="00AD1D30" w:rsidP="00AD1D30">
      <w:pPr>
        <w:pStyle w:val="direction"/>
      </w:pPr>
      <w:r w:rsidRPr="00D27FA0">
        <w:t>substitute</w:t>
      </w:r>
    </w:p>
    <w:p w14:paraId="41B17DDB" w14:textId="77777777" w:rsidR="00AD1D30" w:rsidRPr="00D27FA0" w:rsidRDefault="00AD1D30" w:rsidP="00AD1D30">
      <w:pPr>
        <w:pStyle w:val="Amainreturn"/>
      </w:pPr>
      <w:r w:rsidRPr="00D27FA0">
        <w:t>the Electoral Act, part 12</w:t>
      </w:r>
    </w:p>
    <w:p w14:paraId="513604BD" w14:textId="77777777" w:rsidR="00AD1D30" w:rsidRPr="00D27FA0" w:rsidRDefault="00AD1D30" w:rsidP="00AD1D30">
      <w:pPr>
        <w:pStyle w:val="aExplanHeading"/>
      </w:pPr>
      <w:r w:rsidRPr="00D27FA0">
        <w:t>Explanatory note</w:t>
      </w:r>
    </w:p>
    <w:p w14:paraId="206099C2" w14:textId="77777777" w:rsidR="00AD1D30" w:rsidRPr="00D27FA0" w:rsidRDefault="00AD1D30" w:rsidP="00AD1D30">
      <w:pPr>
        <w:pStyle w:val="aExplanText"/>
      </w:pPr>
      <w:r w:rsidRPr="00D27FA0">
        <w:t>This amendment corrects a cross-reference.</w:t>
      </w:r>
    </w:p>
    <w:p w14:paraId="34F76BD0" w14:textId="5F23F408" w:rsidR="00AD1D30" w:rsidRPr="00D27FA0" w:rsidRDefault="00A77F8B" w:rsidP="00A77F8B">
      <w:pPr>
        <w:pStyle w:val="ShadedSchClause"/>
      </w:pPr>
      <w:bookmarkStart w:id="361" w:name="_Toc200548338"/>
      <w:r w:rsidRPr="00A77F8B">
        <w:rPr>
          <w:rStyle w:val="CharSectNo"/>
        </w:rPr>
        <w:t>[3.260]</w:t>
      </w:r>
      <w:r w:rsidRPr="00D27FA0">
        <w:tab/>
      </w:r>
      <w:r w:rsidR="00AD1D30" w:rsidRPr="00D27FA0">
        <w:t>Section 15 (2)</w:t>
      </w:r>
      <w:bookmarkEnd w:id="361"/>
    </w:p>
    <w:p w14:paraId="12EFD738" w14:textId="77777777" w:rsidR="00AD1D30" w:rsidRPr="00D27FA0" w:rsidRDefault="00AD1D30" w:rsidP="00AD1D30">
      <w:pPr>
        <w:pStyle w:val="direction"/>
      </w:pPr>
      <w:r w:rsidRPr="00D27FA0">
        <w:t>omit</w:t>
      </w:r>
    </w:p>
    <w:p w14:paraId="16202BDB" w14:textId="77777777" w:rsidR="00AD1D30" w:rsidRPr="00D27FA0" w:rsidRDefault="00AD1D30" w:rsidP="00AD1D30">
      <w:pPr>
        <w:pStyle w:val="Amainreturn"/>
      </w:pPr>
      <w:r w:rsidRPr="00D27FA0">
        <w:t>divisions</w:t>
      </w:r>
    </w:p>
    <w:p w14:paraId="6B3F1FFC" w14:textId="77777777" w:rsidR="00AD1D30" w:rsidRPr="00D27FA0" w:rsidRDefault="00AD1D30" w:rsidP="00AD1D30">
      <w:pPr>
        <w:pStyle w:val="direction"/>
      </w:pPr>
      <w:r w:rsidRPr="00D27FA0">
        <w:t>substitute</w:t>
      </w:r>
    </w:p>
    <w:p w14:paraId="6FBB05EC" w14:textId="77777777" w:rsidR="00AD1D30" w:rsidRPr="00D27FA0" w:rsidRDefault="00AD1D30" w:rsidP="00AD1D30">
      <w:pPr>
        <w:pStyle w:val="Amainreturn"/>
      </w:pPr>
      <w:r w:rsidRPr="00D27FA0">
        <w:t>the Electoral Act, divisions</w:t>
      </w:r>
    </w:p>
    <w:p w14:paraId="74DF26D7" w14:textId="77777777" w:rsidR="00AD1D30" w:rsidRPr="00D27FA0" w:rsidRDefault="00AD1D30" w:rsidP="00AD1D30">
      <w:pPr>
        <w:pStyle w:val="aExplanHeading"/>
      </w:pPr>
      <w:r w:rsidRPr="00D27FA0">
        <w:t>Explanatory note</w:t>
      </w:r>
    </w:p>
    <w:p w14:paraId="2FE20CE7" w14:textId="77777777" w:rsidR="00AD1D30" w:rsidRPr="00D27FA0" w:rsidRDefault="00AD1D30" w:rsidP="00AD1D30">
      <w:pPr>
        <w:pStyle w:val="aExplanText"/>
      </w:pPr>
      <w:r w:rsidRPr="00D27FA0">
        <w:t>This amendment corrects a cross-reference.</w:t>
      </w:r>
    </w:p>
    <w:p w14:paraId="0E15CB12" w14:textId="7962D21F" w:rsidR="00AD1D30" w:rsidRPr="00D27FA0" w:rsidRDefault="00A77F8B" w:rsidP="00A77F8B">
      <w:pPr>
        <w:pStyle w:val="ShadedSchClause"/>
      </w:pPr>
      <w:bookmarkStart w:id="362" w:name="_Toc200548339"/>
      <w:r w:rsidRPr="00A77F8B">
        <w:rPr>
          <w:rStyle w:val="CharSectNo"/>
        </w:rPr>
        <w:t>[3.261]</w:t>
      </w:r>
      <w:r w:rsidRPr="00D27FA0">
        <w:tab/>
      </w:r>
      <w:r w:rsidR="00AD1D30" w:rsidRPr="00D27FA0">
        <w:t>Section 15 (3) (c)</w:t>
      </w:r>
      <w:bookmarkEnd w:id="362"/>
    </w:p>
    <w:p w14:paraId="751C1A26" w14:textId="77777777" w:rsidR="00AD1D30" w:rsidRPr="00D27FA0" w:rsidRDefault="00AD1D30" w:rsidP="00AD1D30">
      <w:pPr>
        <w:pStyle w:val="direction"/>
      </w:pPr>
      <w:r w:rsidRPr="00D27FA0">
        <w:t>omit</w:t>
      </w:r>
    </w:p>
    <w:p w14:paraId="52240EE0" w14:textId="77777777" w:rsidR="00AD1D30" w:rsidRPr="00D27FA0" w:rsidRDefault="00AD1D30" w:rsidP="00AD1D30">
      <w:pPr>
        <w:pStyle w:val="Amainreturn"/>
      </w:pPr>
      <w:r w:rsidRPr="00D27FA0">
        <w:t>part 14</w:t>
      </w:r>
    </w:p>
    <w:p w14:paraId="4C5B96F1" w14:textId="77777777" w:rsidR="00AD1D30" w:rsidRPr="00D27FA0" w:rsidRDefault="00AD1D30" w:rsidP="00AD1D30">
      <w:pPr>
        <w:pStyle w:val="direction"/>
      </w:pPr>
      <w:r w:rsidRPr="00D27FA0">
        <w:t>substitute</w:t>
      </w:r>
    </w:p>
    <w:p w14:paraId="70BA8725" w14:textId="77777777" w:rsidR="00AD1D30" w:rsidRPr="00D27FA0" w:rsidRDefault="00AD1D30" w:rsidP="00AD1D30">
      <w:pPr>
        <w:pStyle w:val="Amainreturn"/>
      </w:pPr>
      <w:r w:rsidRPr="00D27FA0">
        <w:t>the Electoral Act, part 14</w:t>
      </w:r>
    </w:p>
    <w:p w14:paraId="3EDF905A" w14:textId="77777777" w:rsidR="00AD1D30" w:rsidRPr="00D27FA0" w:rsidRDefault="00AD1D30" w:rsidP="00AD1D30">
      <w:pPr>
        <w:pStyle w:val="aExplanHeading"/>
      </w:pPr>
      <w:r w:rsidRPr="00D27FA0">
        <w:t>Explanatory note</w:t>
      </w:r>
    </w:p>
    <w:p w14:paraId="21B1948E" w14:textId="77777777" w:rsidR="00AD1D30" w:rsidRPr="00D27FA0" w:rsidRDefault="00AD1D30" w:rsidP="00AD1D30">
      <w:pPr>
        <w:pStyle w:val="aExplanText"/>
      </w:pPr>
      <w:r w:rsidRPr="00D27FA0">
        <w:t>This amendment corrects a cross-reference.</w:t>
      </w:r>
    </w:p>
    <w:p w14:paraId="349CC67B" w14:textId="3CA0A18F" w:rsidR="00AD1D30" w:rsidRPr="00D27FA0" w:rsidRDefault="00A77F8B" w:rsidP="00A77F8B">
      <w:pPr>
        <w:pStyle w:val="ShadedSchClause"/>
      </w:pPr>
      <w:bookmarkStart w:id="363" w:name="_Toc200548340"/>
      <w:r w:rsidRPr="00A77F8B">
        <w:rPr>
          <w:rStyle w:val="CharSectNo"/>
        </w:rPr>
        <w:lastRenderedPageBreak/>
        <w:t>[3.262]</w:t>
      </w:r>
      <w:r w:rsidRPr="00D27FA0">
        <w:tab/>
      </w:r>
      <w:r w:rsidR="00AD1D30" w:rsidRPr="00D27FA0">
        <w:t>Section 15 (3) (e)</w:t>
      </w:r>
      <w:bookmarkEnd w:id="363"/>
    </w:p>
    <w:p w14:paraId="7D772DAD" w14:textId="77777777" w:rsidR="00AD1D30" w:rsidRPr="00D27FA0" w:rsidRDefault="00AD1D30" w:rsidP="00AD1D30">
      <w:pPr>
        <w:pStyle w:val="direction"/>
      </w:pPr>
      <w:r w:rsidRPr="00D27FA0">
        <w:t>omit</w:t>
      </w:r>
    </w:p>
    <w:p w14:paraId="6020539C" w14:textId="77777777" w:rsidR="00AD1D30" w:rsidRPr="00D27FA0" w:rsidRDefault="00AD1D30" w:rsidP="009D241F">
      <w:pPr>
        <w:pStyle w:val="Amainreturn"/>
        <w:keepNext/>
      </w:pPr>
      <w:r w:rsidRPr="00D27FA0">
        <w:t>that part</w:t>
      </w:r>
    </w:p>
    <w:p w14:paraId="53347AFC" w14:textId="77777777" w:rsidR="00AD1D30" w:rsidRPr="00D27FA0" w:rsidRDefault="00AD1D30" w:rsidP="00AD1D30">
      <w:pPr>
        <w:pStyle w:val="direction"/>
      </w:pPr>
      <w:r w:rsidRPr="00D27FA0">
        <w:t>substitute</w:t>
      </w:r>
    </w:p>
    <w:p w14:paraId="1F5F044B" w14:textId="77777777" w:rsidR="00AD1D30" w:rsidRPr="00D27FA0" w:rsidRDefault="00AD1D30" w:rsidP="00AD1D30">
      <w:pPr>
        <w:pStyle w:val="Amainreturn"/>
      </w:pPr>
      <w:r w:rsidRPr="00D27FA0">
        <w:t>the Electoral Act, part 14</w:t>
      </w:r>
    </w:p>
    <w:p w14:paraId="1B34768F" w14:textId="77777777" w:rsidR="00AD1D30" w:rsidRPr="00D27FA0" w:rsidRDefault="00AD1D30" w:rsidP="00AD1D30">
      <w:pPr>
        <w:pStyle w:val="aExplanHeading"/>
      </w:pPr>
      <w:r w:rsidRPr="00D27FA0">
        <w:t>Explanatory note</w:t>
      </w:r>
    </w:p>
    <w:p w14:paraId="46B50019" w14:textId="77777777" w:rsidR="00AD1D30" w:rsidRPr="00D27FA0" w:rsidRDefault="00AD1D30" w:rsidP="00AD1D30">
      <w:pPr>
        <w:pStyle w:val="aExplanText"/>
      </w:pPr>
      <w:r w:rsidRPr="00D27FA0">
        <w:t>This amendment corrects a cross-reference.</w:t>
      </w:r>
    </w:p>
    <w:p w14:paraId="28D1A91B" w14:textId="52951703" w:rsidR="00AD1D30" w:rsidRPr="00D27FA0" w:rsidRDefault="00A77F8B" w:rsidP="00A77F8B">
      <w:pPr>
        <w:pStyle w:val="ShadedSchClause"/>
      </w:pPr>
      <w:bookmarkStart w:id="364" w:name="_Toc200548341"/>
      <w:r w:rsidRPr="00A77F8B">
        <w:rPr>
          <w:rStyle w:val="CharSectNo"/>
        </w:rPr>
        <w:t>[3.263]</w:t>
      </w:r>
      <w:r w:rsidRPr="00D27FA0">
        <w:tab/>
      </w:r>
      <w:r w:rsidR="00AD1D30" w:rsidRPr="00D27FA0">
        <w:t>Section 16 (3) (b)</w:t>
      </w:r>
      <w:bookmarkEnd w:id="364"/>
    </w:p>
    <w:p w14:paraId="0E514B7A" w14:textId="77777777" w:rsidR="00AD1D30" w:rsidRPr="00D27FA0" w:rsidRDefault="00AD1D30" w:rsidP="00AD1D30">
      <w:pPr>
        <w:pStyle w:val="direction"/>
      </w:pPr>
      <w:r w:rsidRPr="00D27FA0">
        <w:t>omit</w:t>
      </w:r>
    </w:p>
    <w:p w14:paraId="5FC9328D" w14:textId="77777777" w:rsidR="00AD1D30" w:rsidRPr="00D27FA0" w:rsidRDefault="00AD1D30" w:rsidP="00AD1D30">
      <w:pPr>
        <w:pStyle w:val="Amainreturn"/>
      </w:pPr>
      <w:r w:rsidRPr="00D27FA0">
        <w:t>Part 16</w:t>
      </w:r>
    </w:p>
    <w:p w14:paraId="44A54402" w14:textId="77777777" w:rsidR="00AD1D30" w:rsidRPr="00D27FA0" w:rsidRDefault="00AD1D30" w:rsidP="00AD1D30">
      <w:pPr>
        <w:pStyle w:val="direction"/>
      </w:pPr>
      <w:r w:rsidRPr="00D27FA0">
        <w:t>substitute</w:t>
      </w:r>
    </w:p>
    <w:p w14:paraId="132ED313" w14:textId="77777777" w:rsidR="00AD1D30" w:rsidRPr="00D27FA0" w:rsidRDefault="00AD1D30" w:rsidP="00AD1D30">
      <w:pPr>
        <w:pStyle w:val="Amainreturn"/>
      </w:pPr>
      <w:r w:rsidRPr="00D27FA0">
        <w:t>the Electoral Act, part 16</w:t>
      </w:r>
    </w:p>
    <w:p w14:paraId="06644B49" w14:textId="77777777" w:rsidR="00AD1D30" w:rsidRPr="00D27FA0" w:rsidRDefault="00AD1D30" w:rsidP="00AD1D30">
      <w:pPr>
        <w:pStyle w:val="aExplanHeading"/>
      </w:pPr>
      <w:r w:rsidRPr="00D27FA0">
        <w:t>Explanatory note</w:t>
      </w:r>
    </w:p>
    <w:p w14:paraId="50A8D8A8" w14:textId="77777777" w:rsidR="00AD1D30" w:rsidRPr="00D27FA0" w:rsidRDefault="00AD1D30" w:rsidP="00AD1D30">
      <w:pPr>
        <w:pStyle w:val="aExplanText"/>
      </w:pPr>
      <w:r w:rsidRPr="00D27FA0">
        <w:t>This amendment corrects a cross-reference.</w:t>
      </w:r>
    </w:p>
    <w:p w14:paraId="788C7427" w14:textId="15CC1D84" w:rsidR="00AD1D30" w:rsidRPr="00D27FA0" w:rsidRDefault="00A77F8B" w:rsidP="00A77F8B">
      <w:pPr>
        <w:pStyle w:val="ShadedSchClause"/>
      </w:pPr>
      <w:bookmarkStart w:id="365" w:name="_Toc200548342"/>
      <w:r w:rsidRPr="00A77F8B">
        <w:rPr>
          <w:rStyle w:val="CharSectNo"/>
        </w:rPr>
        <w:t>[3.264]</w:t>
      </w:r>
      <w:r w:rsidRPr="00D27FA0">
        <w:tab/>
      </w:r>
      <w:r w:rsidR="00AD1D30" w:rsidRPr="00D27FA0">
        <w:t>Section 18 (3)</w:t>
      </w:r>
      <w:bookmarkEnd w:id="365"/>
    </w:p>
    <w:p w14:paraId="3F50F52D" w14:textId="77777777" w:rsidR="00AD1D30" w:rsidRPr="00D27FA0" w:rsidRDefault="00AD1D30" w:rsidP="00AD1D30">
      <w:pPr>
        <w:pStyle w:val="direction"/>
      </w:pPr>
      <w:r w:rsidRPr="00D27FA0">
        <w:t>omit</w:t>
      </w:r>
    </w:p>
    <w:p w14:paraId="1FDAA6AD" w14:textId="77777777" w:rsidR="00AD1D30" w:rsidRPr="00D27FA0" w:rsidRDefault="00AD1D30" w:rsidP="00AD1D30">
      <w:pPr>
        <w:pStyle w:val="Amainreturn"/>
      </w:pPr>
      <w:r w:rsidRPr="00D27FA0">
        <w:t>sections 321 (1) (a) and 322 (1) (a)</w:t>
      </w:r>
    </w:p>
    <w:p w14:paraId="223900D5" w14:textId="77777777" w:rsidR="00AD1D30" w:rsidRPr="00D45C3E" w:rsidRDefault="00AD1D30" w:rsidP="00AD1D30">
      <w:pPr>
        <w:pStyle w:val="Amainreturn"/>
        <w:rPr>
          <w:rStyle w:val="charItals"/>
        </w:rPr>
      </w:pPr>
      <w:r w:rsidRPr="00D45C3E">
        <w:rPr>
          <w:rStyle w:val="charItals"/>
        </w:rPr>
        <w:t>substitute</w:t>
      </w:r>
    </w:p>
    <w:p w14:paraId="7FE1B7E1" w14:textId="77777777" w:rsidR="00AD1D30" w:rsidRPr="00D27FA0" w:rsidRDefault="00AD1D30" w:rsidP="00AD1D30">
      <w:pPr>
        <w:pStyle w:val="Amainreturn"/>
      </w:pPr>
      <w:r w:rsidRPr="00D27FA0">
        <w:t>sections 321 (2) and 322 (2)</w:t>
      </w:r>
    </w:p>
    <w:p w14:paraId="11581E0A" w14:textId="77777777" w:rsidR="00AD1D30" w:rsidRPr="00D27FA0" w:rsidRDefault="00AD1D30" w:rsidP="00AD1D30">
      <w:pPr>
        <w:pStyle w:val="aExplanHeading"/>
      </w:pPr>
      <w:r w:rsidRPr="00D27FA0">
        <w:t>Explanatory note</w:t>
      </w:r>
    </w:p>
    <w:p w14:paraId="7C851D4D" w14:textId="77777777" w:rsidR="00AD1D30" w:rsidRPr="00D27FA0" w:rsidRDefault="00AD1D30" w:rsidP="00AD1D30">
      <w:pPr>
        <w:pStyle w:val="aExplanText"/>
      </w:pPr>
      <w:r w:rsidRPr="00D27FA0">
        <w:t>This amendment corrects a cross-reference.</w:t>
      </w:r>
    </w:p>
    <w:p w14:paraId="452A19E3" w14:textId="5E203CDF" w:rsidR="00AD1D30" w:rsidRPr="00D27FA0" w:rsidRDefault="00A77F8B" w:rsidP="00A77F8B">
      <w:pPr>
        <w:pStyle w:val="ShadedSchClause"/>
      </w:pPr>
      <w:bookmarkStart w:id="366" w:name="_Toc200548343"/>
      <w:r w:rsidRPr="00A77F8B">
        <w:rPr>
          <w:rStyle w:val="CharSectNo"/>
        </w:rPr>
        <w:lastRenderedPageBreak/>
        <w:t>[3.265]</w:t>
      </w:r>
      <w:r w:rsidRPr="00D27FA0">
        <w:tab/>
      </w:r>
      <w:r w:rsidR="00AD1D30" w:rsidRPr="00D27FA0">
        <w:t>Section 19 (3)</w:t>
      </w:r>
      <w:bookmarkEnd w:id="366"/>
    </w:p>
    <w:p w14:paraId="7B2FE43D" w14:textId="77777777" w:rsidR="00AD1D30" w:rsidRPr="00D27FA0" w:rsidRDefault="00AD1D30" w:rsidP="00AD1D30">
      <w:pPr>
        <w:pStyle w:val="direction"/>
      </w:pPr>
      <w:r w:rsidRPr="00D27FA0">
        <w:t>omit</w:t>
      </w:r>
    </w:p>
    <w:p w14:paraId="77540300" w14:textId="77777777" w:rsidR="00AD1D30" w:rsidRPr="00D27FA0" w:rsidRDefault="00AD1D30" w:rsidP="009D241F">
      <w:pPr>
        <w:pStyle w:val="Amainreturn"/>
        <w:keepNext/>
      </w:pPr>
      <w:r w:rsidRPr="00D27FA0">
        <w:t>part 19</w:t>
      </w:r>
    </w:p>
    <w:p w14:paraId="6D04072A" w14:textId="77777777" w:rsidR="00AD1D30" w:rsidRPr="00D27FA0" w:rsidRDefault="00AD1D30" w:rsidP="00AD1D30">
      <w:pPr>
        <w:pStyle w:val="direction"/>
      </w:pPr>
      <w:r w:rsidRPr="00D27FA0">
        <w:t>substitute</w:t>
      </w:r>
    </w:p>
    <w:p w14:paraId="4E93D350" w14:textId="77777777" w:rsidR="00AD1D30" w:rsidRPr="00D27FA0" w:rsidRDefault="00AD1D30" w:rsidP="00AD1D30">
      <w:pPr>
        <w:pStyle w:val="Amainreturn"/>
      </w:pPr>
      <w:r w:rsidRPr="00D27FA0">
        <w:t>the Electoral Act, part 19</w:t>
      </w:r>
    </w:p>
    <w:p w14:paraId="181E840C" w14:textId="77777777" w:rsidR="00AD1D30" w:rsidRPr="00D27FA0" w:rsidRDefault="00AD1D30" w:rsidP="00AD1D30">
      <w:pPr>
        <w:pStyle w:val="aExplanHeading"/>
      </w:pPr>
      <w:r w:rsidRPr="00D27FA0">
        <w:t>Explanatory note</w:t>
      </w:r>
    </w:p>
    <w:p w14:paraId="65BC8DFC" w14:textId="77777777" w:rsidR="00AD1D30" w:rsidRPr="00D27FA0" w:rsidRDefault="00AD1D30" w:rsidP="00AD1D30">
      <w:pPr>
        <w:pStyle w:val="aExplanText"/>
      </w:pPr>
      <w:r w:rsidRPr="00D27FA0">
        <w:t>This amendment corrects a cross-reference.</w:t>
      </w:r>
    </w:p>
    <w:p w14:paraId="0D9FDD48" w14:textId="3F9F522C" w:rsidR="00AD1D30" w:rsidRPr="00A77F8B" w:rsidRDefault="00A77F8B" w:rsidP="00A77F8B">
      <w:pPr>
        <w:pStyle w:val="Sched-Part"/>
      </w:pPr>
      <w:bookmarkStart w:id="367" w:name="_Toc200548344"/>
      <w:r w:rsidRPr="00A77F8B">
        <w:rPr>
          <w:rStyle w:val="CharPartNo"/>
        </w:rPr>
        <w:t>Part 3.79</w:t>
      </w:r>
      <w:r w:rsidRPr="00D27FA0">
        <w:tab/>
      </w:r>
      <w:r w:rsidR="00AD1D30" w:rsidRPr="00A77F8B">
        <w:rPr>
          <w:rStyle w:val="CharPartText"/>
        </w:rPr>
        <w:t>Residential Tenancies Act 1997</w:t>
      </w:r>
      <w:bookmarkEnd w:id="367"/>
    </w:p>
    <w:p w14:paraId="48F8D9BD" w14:textId="28EA4D2C" w:rsidR="00AD1D30" w:rsidRPr="00D27FA0" w:rsidRDefault="00A77F8B" w:rsidP="00A77F8B">
      <w:pPr>
        <w:pStyle w:val="ShadedSchClause"/>
      </w:pPr>
      <w:bookmarkStart w:id="368" w:name="_Toc200548345"/>
      <w:r w:rsidRPr="00A77F8B">
        <w:rPr>
          <w:rStyle w:val="CharSectNo"/>
        </w:rPr>
        <w:t>[3.266]</w:t>
      </w:r>
      <w:r w:rsidRPr="00D27FA0">
        <w:tab/>
      </w:r>
      <w:r w:rsidR="00AD1D30" w:rsidRPr="00D27FA0">
        <w:t>Section 83 (1) (k), note</w:t>
      </w:r>
      <w:bookmarkEnd w:id="368"/>
    </w:p>
    <w:p w14:paraId="0DC6058C" w14:textId="77777777" w:rsidR="00AD1D30" w:rsidRPr="00D27FA0" w:rsidRDefault="00AD1D30" w:rsidP="00AD1D30">
      <w:pPr>
        <w:pStyle w:val="direction"/>
      </w:pPr>
      <w:r w:rsidRPr="00D27FA0">
        <w:t>omit</w:t>
      </w:r>
    </w:p>
    <w:p w14:paraId="00CF9631" w14:textId="77777777" w:rsidR="00AD1D30" w:rsidRPr="00D27FA0" w:rsidRDefault="00AD1D30" w:rsidP="00AD1D30">
      <w:pPr>
        <w:pStyle w:val="Amainreturn"/>
      </w:pPr>
      <w:r w:rsidRPr="00D27FA0">
        <w:t>par (j)</w:t>
      </w:r>
    </w:p>
    <w:p w14:paraId="36C19078" w14:textId="77777777" w:rsidR="00AD1D30" w:rsidRPr="00D27FA0" w:rsidRDefault="00AD1D30" w:rsidP="00AD1D30">
      <w:pPr>
        <w:pStyle w:val="direction"/>
      </w:pPr>
      <w:r w:rsidRPr="00D27FA0">
        <w:t>substitute</w:t>
      </w:r>
    </w:p>
    <w:p w14:paraId="3AD02E0D" w14:textId="77777777" w:rsidR="00AD1D30" w:rsidRPr="00D27FA0" w:rsidRDefault="00AD1D30" w:rsidP="00AD1D30">
      <w:pPr>
        <w:pStyle w:val="Amainreturn"/>
      </w:pPr>
      <w:r w:rsidRPr="00D27FA0">
        <w:t>par (k)</w:t>
      </w:r>
    </w:p>
    <w:p w14:paraId="5F838196" w14:textId="77777777" w:rsidR="00AD1D30" w:rsidRPr="00D27FA0" w:rsidRDefault="00AD1D30" w:rsidP="00AD1D30">
      <w:pPr>
        <w:pStyle w:val="aExplanHeading"/>
      </w:pPr>
      <w:r w:rsidRPr="00D27FA0">
        <w:t>Explanatory note</w:t>
      </w:r>
    </w:p>
    <w:p w14:paraId="530F41AA" w14:textId="77777777" w:rsidR="00AD1D30" w:rsidRPr="00D27FA0" w:rsidRDefault="00AD1D30" w:rsidP="00AD1D30">
      <w:pPr>
        <w:pStyle w:val="aExplanText"/>
      </w:pPr>
      <w:r w:rsidRPr="00D27FA0">
        <w:t>This amendment corrects a cross-reference.</w:t>
      </w:r>
    </w:p>
    <w:p w14:paraId="06B5A234" w14:textId="2629B3FA" w:rsidR="004F332F" w:rsidRPr="00A77F8B" w:rsidRDefault="00A77F8B" w:rsidP="00A77F8B">
      <w:pPr>
        <w:pStyle w:val="Sched-Part"/>
      </w:pPr>
      <w:bookmarkStart w:id="369" w:name="_Toc200548346"/>
      <w:r w:rsidRPr="00A77F8B">
        <w:rPr>
          <w:rStyle w:val="CharPartNo"/>
        </w:rPr>
        <w:lastRenderedPageBreak/>
        <w:t>Part 3.80</w:t>
      </w:r>
      <w:r w:rsidRPr="00D27FA0">
        <w:tab/>
      </w:r>
      <w:r w:rsidR="004F332F" w:rsidRPr="00A77F8B">
        <w:rPr>
          <w:rStyle w:val="CharPartText"/>
        </w:rPr>
        <w:t>Retirement Villages Act 2012</w:t>
      </w:r>
      <w:bookmarkEnd w:id="369"/>
    </w:p>
    <w:p w14:paraId="011C4650" w14:textId="568ACEBB" w:rsidR="004F332F" w:rsidRPr="00D45C3E" w:rsidRDefault="00A77F8B" w:rsidP="00A77F8B">
      <w:pPr>
        <w:pStyle w:val="ShadedSchClause"/>
        <w:rPr>
          <w:rStyle w:val="charItals"/>
        </w:rPr>
      </w:pPr>
      <w:bookmarkStart w:id="370" w:name="_Toc200548347"/>
      <w:r w:rsidRPr="00A77F8B">
        <w:rPr>
          <w:rStyle w:val="CharSectNo"/>
        </w:rPr>
        <w:t>[3.267]</w:t>
      </w:r>
      <w:r w:rsidRPr="00D45C3E">
        <w:rPr>
          <w:rStyle w:val="charItals"/>
          <w:i w:val="0"/>
        </w:rPr>
        <w:tab/>
      </w:r>
      <w:r w:rsidR="004F332F" w:rsidRPr="00D27FA0">
        <w:t>Section 65 (1) (a)</w:t>
      </w:r>
      <w:bookmarkEnd w:id="370"/>
    </w:p>
    <w:p w14:paraId="34C21EFD" w14:textId="77777777" w:rsidR="004F332F" w:rsidRPr="00D27FA0" w:rsidRDefault="004F332F" w:rsidP="004F332F">
      <w:pPr>
        <w:pStyle w:val="direction"/>
      </w:pPr>
      <w:r w:rsidRPr="00D27FA0">
        <w:t>omit</w:t>
      </w:r>
    </w:p>
    <w:p w14:paraId="162BA508" w14:textId="77777777" w:rsidR="004F332F" w:rsidRPr="00D27FA0" w:rsidRDefault="004F332F" w:rsidP="009D241F">
      <w:pPr>
        <w:pStyle w:val="Amainreturn"/>
        <w:keepNext/>
      </w:pPr>
      <w:r w:rsidRPr="00D27FA0">
        <w:t>renovate a residential premises</w:t>
      </w:r>
    </w:p>
    <w:p w14:paraId="2366F013" w14:textId="77777777" w:rsidR="004F332F" w:rsidRPr="00D27FA0" w:rsidRDefault="004F332F" w:rsidP="009D241F">
      <w:pPr>
        <w:pStyle w:val="direction"/>
      </w:pPr>
      <w:r w:rsidRPr="00D27FA0">
        <w:t>substitute</w:t>
      </w:r>
    </w:p>
    <w:p w14:paraId="3F14C1A9" w14:textId="77777777" w:rsidR="004F332F" w:rsidRPr="00D27FA0" w:rsidRDefault="004F332F" w:rsidP="009D241F">
      <w:pPr>
        <w:pStyle w:val="Amainreturn"/>
        <w:keepNext/>
      </w:pPr>
      <w:r w:rsidRPr="00D27FA0">
        <w:t>renovate residential premises</w:t>
      </w:r>
    </w:p>
    <w:p w14:paraId="1A564DCC" w14:textId="77777777" w:rsidR="004F332F" w:rsidRPr="00D27FA0" w:rsidRDefault="004F332F" w:rsidP="004F332F">
      <w:pPr>
        <w:pStyle w:val="aExplanHeading"/>
      </w:pPr>
      <w:r w:rsidRPr="00D27FA0">
        <w:t>Explanatory note</w:t>
      </w:r>
    </w:p>
    <w:p w14:paraId="7BF33B5C" w14:textId="77777777" w:rsidR="004F332F" w:rsidRPr="00D27FA0" w:rsidRDefault="004F332F" w:rsidP="004F332F">
      <w:pPr>
        <w:pStyle w:val="aExplanText"/>
      </w:pPr>
      <w:r w:rsidRPr="00D27FA0">
        <w:t>This amendment corrects a minor typographical error.</w:t>
      </w:r>
    </w:p>
    <w:p w14:paraId="5F716765" w14:textId="0145318E" w:rsidR="00AD1D30" w:rsidRPr="00D27FA0" w:rsidRDefault="00A77F8B" w:rsidP="00A77F8B">
      <w:pPr>
        <w:pStyle w:val="ShadedSchClause"/>
      </w:pPr>
      <w:bookmarkStart w:id="371" w:name="_Toc200548348"/>
      <w:r w:rsidRPr="00A77F8B">
        <w:rPr>
          <w:rStyle w:val="CharSectNo"/>
        </w:rPr>
        <w:t>[3.268]</w:t>
      </w:r>
      <w:r w:rsidRPr="00D27FA0">
        <w:tab/>
      </w:r>
      <w:r w:rsidR="00AD1D30" w:rsidRPr="00D27FA0">
        <w:t xml:space="preserve">Section 214 (1), definition of </w:t>
      </w:r>
      <w:r w:rsidR="00AD1D30" w:rsidRPr="00D45C3E">
        <w:rPr>
          <w:rStyle w:val="charItals"/>
        </w:rPr>
        <w:t>departure fee</w:t>
      </w:r>
      <w:r w:rsidR="00AD1D30" w:rsidRPr="00D27FA0">
        <w:t>, note</w:t>
      </w:r>
      <w:bookmarkEnd w:id="371"/>
    </w:p>
    <w:p w14:paraId="1C987F36" w14:textId="77777777" w:rsidR="00AD1D30" w:rsidRPr="00D27FA0" w:rsidRDefault="00AD1D30" w:rsidP="00AD1D30">
      <w:pPr>
        <w:pStyle w:val="direction"/>
      </w:pPr>
      <w:r w:rsidRPr="00D27FA0">
        <w:t>omit</w:t>
      </w:r>
    </w:p>
    <w:p w14:paraId="2154F537" w14:textId="77777777" w:rsidR="00AD1D30" w:rsidRPr="00D27FA0" w:rsidRDefault="00AD1D30" w:rsidP="00AD1D30">
      <w:pPr>
        <w:pStyle w:val="aExplanHeading"/>
      </w:pPr>
      <w:r w:rsidRPr="00D27FA0">
        <w:t>Explanatory note</w:t>
      </w:r>
    </w:p>
    <w:p w14:paraId="534FF41B" w14:textId="77777777" w:rsidR="00AD1D30" w:rsidRPr="00D27FA0" w:rsidRDefault="00AD1D30" w:rsidP="00AD1D30">
      <w:pPr>
        <w:pStyle w:val="aExplanText"/>
      </w:pPr>
      <w:r w:rsidRPr="00D27FA0">
        <w:t>This amendment omits a note that is no longer necessary.</w:t>
      </w:r>
    </w:p>
    <w:p w14:paraId="3D3937BA" w14:textId="430A6804" w:rsidR="004F332F" w:rsidRPr="00D27FA0" w:rsidRDefault="00A77F8B" w:rsidP="00A77F8B">
      <w:pPr>
        <w:pStyle w:val="ShadedSchClause"/>
      </w:pPr>
      <w:bookmarkStart w:id="372" w:name="_Toc200548349"/>
      <w:r w:rsidRPr="00A77F8B">
        <w:rPr>
          <w:rStyle w:val="CharSectNo"/>
        </w:rPr>
        <w:t>[3.269]</w:t>
      </w:r>
      <w:r w:rsidRPr="00D27FA0">
        <w:tab/>
      </w:r>
      <w:r w:rsidR="004F332F" w:rsidRPr="00D27FA0">
        <w:t>Section 259 (1)</w:t>
      </w:r>
      <w:bookmarkEnd w:id="372"/>
    </w:p>
    <w:p w14:paraId="571BA56C" w14:textId="77777777" w:rsidR="004F332F" w:rsidRPr="00D27FA0" w:rsidRDefault="004F332F" w:rsidP="004F332F">
      <w:pPr>
        <w:pStyle w:val="direction"/>
      </w:pPr>
      <w:r w:rsidRPr="00D27FA0">
        <w:t>omit</w:t>
      </w:r>
    </w:p>
    <w:p w14:paraId="5AA60BAE" w14:textId="77777777" w:rsidR="004F332F" w:rsidRPr="00D27FA0" w:rsidRDefault="004F332F" w:rsidP="004F332F">
      <w:pPr>
        <w:pStyle w:val="Amainreturn"/>
      </w:pPr>
      <w:r w:rsidRPr="00D27FA0">
        <w:t>sale of a residential premises</w:t>
      </w:r>
    </w:p>
    <w:p w14:paraId="2F1AFE2F" w14:textId="77777777" w:rsidR="004F332F" w:rsidRPr="00D27FA0" w:rsidRDefault="004F332F" w:rsidP="004F332F">
      <w:pPr>
        <w:pStyle w:val="direction"/>
      </w:pPr>
      <w:r w:rsidRPr="00D27FA0">
        <w:t>substitute</w:t>
      </w:r>
    </w:p>
    <w:p w14:paraId="39962119" w14:textId="77777777" w:rsidR="004F332F" w:rsidRPr="00D27FA0" w:rsidRDefault="004F332F" w:rsidP="004F332F">
      <w:pPr>
        <w:pStyle w:val="Amainreturn"/>
      </w:pPr>
      <w:r w:rsidRPr="00D27FA0">
        <w:t>sale of residential premises</w:t>
      </w:r>
    </w:p>
    <w:p w14:paraId="4F80959F" w14:textId="77777777" w:rsidR="004F332F" w:rsidRPr="00D27FA0" w:rsidRDefault="004F332F" w:rsidP="004F332F">
      <w:pPr>
        <w:pStyle w:val="aExplanHeading"/>
      </w:pPr>
      <w:r w:rsidRPr="00D27FA0">
        <w:t>Explanatory note</w:t>
      </w:r>
    </w:p>
    <w:p w14:paraId="12F8D0ED" w14:textId="77777777" w:rsidR="004F332F" w:rsidRPr="00D27FA0" w:rsidRDefault="004F332F" w:rsidP="004F332F">
      <w:pPr>
        <w:pStyle w:val="aExplanText"/>
      </w:pPr>
      <w:r w:rsidRPr="00D27FA0">
        <w:t>This amendment corrects a minor typographical error.</w:t>
      </w:r>
    </w:p>
    <w:p w14:paraId="5ED7F939" w14:textId="53822676" w:rsidR="00AD1D30" w:rsidRPr="00A77F8B" w:rsidRDefault="00A77F8B" w:rsidP="00A77F8B">
      <w:pPr>
        <w:pStyle w:val="Sched-Part"/>
      </w:pPr>
      <w:bookmarkStart w:id="373" w:name="_Toc200548350"/>
      <w:r w:rsidRPr="00A77F8B">
        <w:rPr>
          <w:rStyle w:val="CharPartNo"/>
        </w:rPr>
        <w:lastRenderedPageBreak/>
        <w:t>Part 3.81</w:t>
      </w:r>
      <w:r w:rsidRPr="00D27FA0">
        <w:tab/>
      </w:r>
      <w:r w:rsidR="00AD1D30" w:rsidRPr="00A77F8B">
        <w:rPr>
          <w:rStyle w:val="CharPartText"/>
        </w:rPr>
        <w:t>Road Transport (Alcohol and Drugs) Act 1977</w:t>
      </w:r>
      <w:bookmarkEnd w:id="373"/>
    </w:p>
    <w:p w14:paraId="1E80D9EC" w14:textId="63DA948F" w:rsidR="00AD1D30" w:rsidRPr="00D27FA0" w:rsidRDefault="00A77F8B" w:rsidP="00A77F8B">
      <w:pPr>
        <w:pStyle w:val="ShadedSchClause"/>
      </w:pPr>
      <w:bookmarkStart w:id="374" w:name="_Toc200548351"/>
      <w:r w:rsidRPr="00A77F8B">
        <w:rPr>
          <w:rStyle w:val="CharSectNo"/>
        </w:rPr>
        <w:t>[3.270]</w:t>
      </w:r>
      <w:r w:rsidRPr="00D27FA0">
        <w:tab/>
      </w:r>
      <w:r w:rsidR="00AD1D30" w:rsidRPr="00D27FA0">
        <w:t xml:space="preserve">Section 4B (3), definition of </w:t>
      </w:r>
      <w:r w:rsidR="00AD1D30" w:rsidRPr="00D45C3E">
        <w:rPr>
          <w:rStyle w:val="charItals"/>
        </w:rPr>
        <w:t>heavy vehicle</w:t>
      </w:r>
      <w:bookmarkEnd w:id="374"/>
    </w:p>
    <w:p w14:paraId="503500E2" w14:textId="77777777" w:rsidR="00AD1D30" w:rsidRPr="00D27FA0" w:rsidRDefault="00AD1D30" w:rsidP="00AD1D30">
      <w:pPr>
        <w:pStyle w:val="direction"/>
      </w:pPr>
      <w:r w:rsidRPr="00D27FA0">
        <w:t>omit</w:t>
      </w:r>
    </w:p>
    <w:p w14:paraId="1C6FC940" w14:textId="77777777" w:rsidR="00AD1D30" w:rsidRPr="00D27FA0" w:rsidRDefault="00AD1D30" w:rsidP="00AD1D30">
      <w:pPr>
        <w:pStyle w:val="Amainreturn"/>
      </w:pPr>
      <w:r w:rsidRPr="00D27FA0">
        <w:t>section 5</w:t>
      </w:r>
    </w:p>
    <w:p w14:paraId="07886C5A" w14:textId="77777777" w:rsidR="00AD1D30" w:rsidRPr="00D27FA0" w:rsidRDefault="00AD1D30" w:rsidP="00AD1D30">
      <w:pPr>
        <w:pStyle w:val="direction"/>
      </w:pPr>
      <w:r w:rsidRPr="00D27FA0">
        <w:t>substitute</w:t>
      </w:r>
    </w:p>
    <w:p w14:paraId="17B172D8" w14:textId="77777777" w:rsidR="00AD1D30" w:rsidRPr="00D27FA0" w:rsidRDefault="00AD1D30" w:rsidP="00AD1D30">
      <w:pPr>
        <w:pStyle w:val="Amainreturn"/>
      </w:pPr>
      <w:r w:rsidRPr="00D27FA0">
        <w:t>section 6</w:t>
      </w:r>
    </w:p>
    <w:p w14:paraId="0D8F7A26" w14:textId="77777777" w:rsidR="00AD1D30" w:rsidRPr="00D27FA0" w:rsidRDefault="00AD1D30" w:rsidP="00AD1D30">
      <w:pPr>
        <w:pStyle w:val="aExplanHeading"/>
      </w:pPr>
      <w:r w:rsidRPr="00D27FA0">
        <w:t>Explanatory note</w:t>
      </w:r>
    </w:p>
    <w:p w14:paraId="544DC7B0" w14:textId="77777777" w:rsidR="00AD1D30" w:rsidRPr="00D27FA0" w:rsidRDefault="00AD1D30" w:rsidP="00AD1D30">
      <w:pPr>
        <w:pStyle w:val="aExplanText"/>
      </w:pPr>
      <w:r w:rsidRPr="00D27FA0">
        <w:t>This amendment corrects a cross-reference.</w:t>
      </w:r>
    </w:p>
    <w:p w14:paraId="46F29A81" w14:textId="69FB2C2C" w:rsidR="00AD1D30" w:rsidRPr="00D27FA0" w:rsidRDefault="00A77F8B" w:rsidP="00A77F8B">
      <w:pPr>
        <w:pStyle w:val="ShadedSchClause"/>
      </w:pPr>
      <w:bookmarkStart w:id="375" w:name="_Toc200548352"/>
      <w:r w:rsidRPr="00A77F8B">
        <w:rPr>
          <w:rStyle w:val="CharSectNo"/>
        </w:rPr>
        <w:t>[3.271]</w:t>
      </w:r>
      <w:r w:rsidRPr="00D27FA0">
        <w:tab/>
      </w:r>
      <w:r w:rsidR="00AD1D30" w:rsidRPr="00D27FA0">
        <w:t>Section 5 (2)</w:t>
      </w:r>
      <w:bookmarkEnd w:id="375"/>
    </w:p>
    <w:p w14:paraId="641E3275" w14:textId="77777777" w:rsidR="00AD1D30" w:rsidRPr="00D27FA0" w:rsidRDefault="00AD1D30" w:rsidP="00AD1D30">
      <w:pPr>
        <w:pStyle w:val="direction"/>
      </w:pPr>
      <w:r w:rsidRPr="00D27FA0">
        <w:t>omit</w:t>
      </w:r>
    </w:p>
    <w:p w14:paraId="7582AC69" w14:textId="77777777" w:rsidR="00AD1D30" w:rsidRPr="00D27FA0" w:rsidRDefault="00AD1D30" w:rsidP="00AD1D30">
      <w:pPr>
        <w:pStyle w:val="Amainreturn"/>
      </w:pPr>
      <w:r w:rsidRPr="00D27FA0">
        <w:t>he or she</w:t>
      </w:r>
    </w:p>
    <w:p w14:paraId="311D264A" w14:textId="77777777" w:rsidR="00AD1D30" w:rsidRPr="00D27FA0" w:rsidRDefault="00AD1D30" w:rsidP="00AD1D30">
      <w:pPr>
        <w:pStyle w:val="direction"/>
      </w:pPr>
      <w:r w:rsidRPr="00D27FA0">
        <w:t>substitute</w:t>
      </w:r>
    </w:p>
    <w:p w14:paraId="4652BF52" w14:textId="77777777" w:rsidR="00AD1D30" w:rsidRPr="00D27FA0" w:rsidRDefault="00AD1D30" w:rsidP="00AD1D30">
      <w:pPr>
        <w:pStyle w:val="Amainreturn"/>
      </w:pPr>
      <w:r w:rsidRPr="00D27FA0">
        <w:t>the police officer</w:t>
      </w:r>
    </w:p>
    <w:p w14:paraId="6F828FD7" w14:textId="77777777" w:rsidR="00AD1D30" w:rsidRPr="00D27FA0" w:rsidRDefault="00AD1D30" w:rsidP="00AD1D30">
      <w:pPr>
        <w:pStyle w:val="aExplanHeading"/>
      </w:pPr>
      <w:r w:rsidRPr="00D27FA0">
        <w:t>Explanatory note</w:t>
      </w:r>
    </w:p>
    <w:p w14:paraId="7ED53040" w14:textId="77777777" w:rsidR="00AD1D30" w:rsidRPr="00D27FA0" w:rsidRDefault="00AD1D30" w:rsidP="00AD1D30">
      <w:pPr>
        <w:pStyle w:val="aExplanText"/>
      </w:pPr>
      <w:r w:rsidRPr="00D27FA0">
        <w:t>This amendment updates language in line with current legislative drafting practice.</w:t>
      </w:r>
    </w:p>
    <w:p w14:paraId="53A8FEE9" w14:textId="2F6C54BA" w:rsidR="00AD1D30" w:rsidRPr="00D27FA0" w:rsidRDefault="00A77F8B" w:rsidP="00A77F8B">
      <w:pPr>
        <w:pStyle w:val="ShadedSchClause"/>
      </w:pPr>
      <w:bookmarkStart w:id="376" w:name="_Toc200548353"/>
      <w:r w:rsidRPr="00A77F8B">
        <w:rPr>
          <w:rStyle w:val="CharSectNo"/>
        </w:rPr>
        <w:t>[3.272]</w:t>
      </w:r>
      <w:r w:rsidRPr="00D27FA0">
        <w:tab/>
      </w:r>
      <w:r w:rsidR="00AD1D30" w:rsidRPr="00D27FA0">
        <w:t>Section 14 (1) (a) (i)</w:t>
      </w:r>
      <w:bookmarkEnd w:id="376"/>
    </w:p>
    <w:p w14:paraId="15480DA2" w14:textId="77777777" w:rsidR="00AD1D30" w:rsidRPr="00D27FA0" w:rsidRDefault="00AD1D30" w:rsidP="00AD1D30">
      <w:pPr>
        <w:pStyle w:val="direction"/>
      </w:pPr>
      <w:r w:rsidRPr="00D27FA0">
        <w:t>omit</w:t>
      </w:r>
    </w:p>
    <w:p w14:paraId="083FC34A" w14:textId="77777777" w:rsidR="00AD1D30" w:rsidRPr="00D27FA0" w:rsidRDefault="00AD1D30" w:rsidP="00AD1D30">
      <w:pPr>
        <w:pStyle w:val="Amainreturn"/>
      </w:pPr>
      <w:r w:rsidRPr="00D27FA0">
        <w:t>his or her arrival</w:t>
      </w:r>
    </w:p>
    <w:p w14:paraId="1133B3A5" w14:textId="77777777" w:rsidR="00AD1D30" w:rsidRPr="00D27FA0" w:rsidRDefault="00AD1D30" w:rsidP="00AD1D30">
      <w:pPr>
        <w:pStyle w:val="direction"/>
      </w:pPr>
      <w:r w:rsidRPr="00D27FA0">
        <w:t>substitute</w:t>
      </w:r>
    </w:p>
    <w:p w14:paraId="077F788B" w14:textId="77777777" w:rsidR="00AD1D30" w:rsidRPr="00D27FA0" w:rsidRDefault="00AD1D30" w:rsidP="00AD1D30">
      <w:pPr>
        <w:pStyle w:val="Amainreturn"/>
      </w:pPr>
      <w:r w:rsidRPr="00D27FA0">
        <w:t>the person arrived</w:t>
      </w:r>
    </w:p>
    <w:p w14:paraId="4040176E" w14:textId="77777777" w:rsidR="00AD1D30" w:rsidRPr="00D27FA0" w:rsidRDefault="00AD1D30" w:rsidP="00AD1D30">
      <w:pPr>
        <w:pStyle w:val="aExplanHeading"/>
      </w:pPr>
      <w:r w:rsidRPr="00D27FA0">
        <w:t>Explanatory note</w:t>
      </w:r>
    </w:p>
    <w:p w14:paraId="75CFB3DE" w14:textId="77777777" w:rsidR="00AD1D30" w:rsidRPr="00D27FA0" w:rsidRDefault="00AD1D30" w:rsidP="00AD1D30">
      <w:pPr>
        <w:pStyle w:val="aExplanText"/>
      </w:pPr>
      <w:r w:rsidRPr="00D27FA0">
        <w:t>This amendment updates language in line with current legislative drafting practice.</w:t>
      </w:r>
    </w:p>
    <w:p w14:paraId="3C3454D8" w14:textId="6826B14A" w:rsidR="00AD1D30" w:rsidRPr="00D27FA0" w:rsidRDefault="00A77F8B" w:rsidP="00A77F8B">
      <w:pPr>
        <w:pStyle w:val="ShadedSchClause"/>
      </w:pPr>
      <w:bookmarkStart w:id="377" w:name="_Toc200548354"/>
      <w:r w:rsidRPr="00A77F8B">
        <w:rPr>
          <w:rStyle w:val="CharSectNo"/>
        </w:rPr>
        <w:lastRenderedPageBreak/>
        <w:t>[3.273]</w:t>
      </w:r>
      <w:r w:rsidRPr="00D27FA0">
        <w:tab/>
      </w:r>
      <w:r w:rsidR="00AD1D30" w:rsidRPr="00D27FA0">
        <w:t>Section 14 (3) (b)</w:t>
      </w:r>
      <w:bookmarkEnd w:id="377"/>
    </w:p>
    <w:p w14:paraId="3EA7AC6C" w14:textId="77777777" w:rsidR="00AD1D30" w:rsidRPr="00D27FA0" w:rsidRDefault="00AD1D30" w:rsidP="00AD1D30">
      <w:pPr>
        <w:pStyle w:val="direction"/>
      </w:pPr>
      <w:r w:rsidRPr="00D27FA0">
        <w:t>omit</w:t>
      </w:r>
    </w:p>
    <w:p w14:paraId="418E8FCA" w14:textId="77777777" w:rsidR="00AD1D30" w:rsidRPr="00D27FA0" w:rsidRDefault="00AD1D30" w:rsidP="00AD1D30">
      <w:pPr>
        <w:pStyle w:val="Amainreturn"/>
      </w:pPr>
      <w:r w:rsidRPr="00D27FA0">
        <w:t>his or her opinion</w:t>
      </w:r>
    </w:p>
    <w:p w14:paraId="152F0915" w14:textId="77777777" w:rsidR="00AD1D30" w:rsidRPr="00D27FA0" w:rsidRDefault="00AD1D30" w:rsidP="00AD1D30">
      <w:pPr>
        <w:pStyle w:val="direction"/>
      </w:pPr>
      <w:r w:rsidRPr="00D27FA0">
        <w:t>substitute</w:t>
      </w:r>
    </w:p>
    <w:p w14:paraId="487C3628" w14:textId="77777777" w:rsidR="00AD1D30" w:rsidRPr="00D27FA0" w:rsidRDefault="00AD1D30" w:rsidP="00AD1D30">
      <w:pPr>
        <w:pStyle w:val="Amainreturn"/>
      </w:pPr>
      <w:r w:rsidRPr="00D27FA0">
        <w:t>the opinion of the doctor or nurse practitioner</w:t>
      </w:r>
    </w:p>
    <w:p w14:paraId="603679F7" w14:textId="77777777" w:rsidR="00AD1D30" w:rsidRPr="00D27FA0" w:rsidRDefault="00AD1D30" w:rsidP="00AD1D30">
      <w:pPr>
        <w:pStyle w:val="aExplanHeading"/>
      </w:pPr>
      <w:r w:rsidRPr="00D27FA0">
        <w:t>Explanatory note</w:t>
      </w:r>
    </w:p>
    <w:p w14:paraId="24F1E5FA" w14:textId="77777777" w:rsidR="00AD1D30" w:rsidRPr="00D27FA0" w:rsidRDefault="00AD1D30" w:rsidP="00AD1D30">
      <w:pPr>
        <w:pStyle w:val="aExplanText"/>
      </w:pPr>
      <w:r w:rsidRPr="00D27FA0">
        <w:t>This amendment updates language in line with current legislative drafting practice.</w:t>
      </w:r>
    </w:p>
    <w:p w14:paraId="6F107B37" w14:textId="61F3FC66" w:rsidR="00AD1D30" w:rsidRPr="00D27FA0" w:rsidRDefault="00A77F8B" w:rsidP="00A77F8B">
      <w:pPr>
        <w:pStyle w:val="ShadedSchClause"/>
      </w:pPr>
      <w:bookmarkStart w:id="378" w:name="_Toc200548355"/>
      <w:r w:rsidRPr="00A77F8B">
        <w:rPr>
          <w:rStyle w:val="CharSectNo"/>
        </w:rPr>
        <w:t>[3.274]</w:t>
      </w:r>
      <w:r w:rsidRPr="00D27FA0">
        <w:tab/>
      </w:r>
      <w:r w:rsidR="00AD1D30" w:rsidRPr="00D27FA0">
        <w:t>Section</w:t>
      </w:r>
      <w:r w:rsidR="00DC64A0" w:rsidRPr="00D27FA0">
        <w:t>s</w:t>
      </w:r>
      <w:r w:rsidR="00AD1D30" w:rsidRPr="00D27FA0">
        <w:t xml:space="preserve"> 15 (1)</w:t>
      </w:r>
      <w:r w:rsidR="00DC64A0" w:rsidRPr="00D27FA0">
        <w:t xml:space="preserve"> and 16 (2)</w:t>
      </w:r>
      <w:bookmarkEnd w:id="378"/>
    </w:p>
    <w:p w14:paraId="6653CD30" w14:textId="77777777" w:rsidR="00AD1D30" w:rsidRPr="00D27FA0" w:rsidRDefault="00AD1D30" w:rsidP="00AD1D30">
      <w:pPr>
        <w:pStyle w:val="direction"/>
      </w:pPr>
      <w:r w:rsidRPr="00D27FA0">
        <w:t>omit</w:t>
      </w:r>
    </w:p>
    <w:p w14:paraId="37F38CF8" w14:textId="77777777" w:rsidR="00AD1D30" w:rsidRPr="00D27FA0" w:rsidRDefault="00AD1D30" w:rsidP="00AD1D30">
      <w:pPr>
        <w:pStyle w:val="Amainreturn"/>
      </w:pPr>
      <w:r w:rsidRPr="00D27FA0">
        <w:t>his or her</w:t>
      </w:r>
    </w:p>
    <w:p w14:paraId="1573DA77" w14:textId="77777777" w:rsidR="00AD1D30" w:rsidRPr="00D27FA0" w:rsidRDefault="00AD1D30" w:rsidP="00AD1D30">
      <w:pPr>
        <w:pStyle w:val="direction"/>
      </w:pPr>
      <w:r w:rsidRPr="00D27FA0">
        <w:t>substitute</w:t>
      </w:r>
    </w:p>
    <w:p w14:paraId="1890CEF1" w14:textId="77777777" w:rsidR="00AD1D30" w:rsidRPr="00D27FA0" w:rsidRDefault="00AD1D30" w:rsidP="00AD1D30">
      <w:pPr>
        <w:pStyle w:val="Amainreturn"/>
      </w:pPr>
      <w:r w:rsidRPr="00D27FA0">
        <w:t>the person’s</w:t>
      </w:r>
    </w:p>
    <w:p w14:paraId="065FA083" w14:textId="77777777" w:rsidR="00AD1D30" w:rsidRPr="00D27FA0" w:rsidRDefault="00AD1D30" w:rsidP="00AD1D30">
      <w:pPr>
        <w:pStyle w:val="aExplanHeading"/>
      </w:pPr>
      <w:r w:rsidRPr="00D27FA0">
        <w:t>Explanatory note</w:t>
      </w:r>
    </w:p>
    <w:p w14:paraId="1D9D7478" w14:textId="77777777" w:rsidR="00AD1D30" w:rsidRPr="00D27FA0" w:rsidRDefault="00AD1D30" w:rsidP="00AD1D30">
      <w:pPr>
        <w:pStyle w:val="aExplanText"/>
      </w:pPr>
      <w:r w:rsidRPr="00D27FA0">
        <w:t>This amendment updates language in line with current legislative drafting practice.</w:t>
      </w:r>
    </w:p>
    <w:p w14:paraId="67D98DBB" w14:textId="7ED2397A" w:rsidR="00AD1D30" w:rsidRPr="00D27FA0" w:rsidRDefault="00A77F8B" w:rsidP="00A77F8B">
      <w:pPr>
        <w:pStyle w:val="ShadedSchClause"/>
      </w:pPr>
      <w:bookmarkStart w:id="379" w:name="_Toc200548356"/>
      <w:r w:rsidRPr="00A77F8B">
        <w:rPr>
          <w:rStyle w:val="CharSectNo"/>
        </w:rPr>
        <w:t>[3.275]</w:t>
      </w:r>
      <w:r w:rsidRPr="00D27FA0">
        <w:tab/>
      </w:r>
      <w:r w:rsidR="00AD1D30" w:rsidRPr="00D27FA0">
        <w:t>Section 17 (2) (b)</w:t>
      </w:r>
      <w:bookmarkEnd w:id="379"/>
    </w:p>
    <w:p w14:paraId="201F322D" w14:textId="77777777" w:rsidR="00AD1D30" w:rsidRPr="00D27FA0" w:rsidRDefault="00AD1D30" w:rsidP="00AD1D30">
      <w:pPr>
        <w:pStyle w:val="direction"/>
      </w:pPr>
      <w:r w:rsidRPr="00D27FA0">
        <w:t>omit</w:t>
      </w:r>
    </w:p>
    <w:p w14:paraId="67D4A9C2" w14:textId="77777777" w:rsidR="00AD1D30" w:rsidRPr="00D27FA0" w:rsidRDefault="00AD1D30" w:rsidP="00AD1D30">
      <w:pPr>
        <w:pStyle w:val="Amainreturn"/>
      </w:pPr>
      <w:r w:rsidRPr="00D27FA0">
        <w:t>section 15 (Taking blood samples from persons in custody)</w:t>
      </w:r>
    </w:p>
    <w:p w14:paraId="64816745" w14:textId="77777777" w:rsidR="00AD1D30" w:rsidRPr="00D27FA0" w:rsidRDefault="00AD1D30" w:rsidP="00AD1D30">
      <w:pPr>
        <w:pStyle w:val="direction"/>
      </w:pPr>
      <w:r w:rsidRPr="00D27FA0">
        <w:t>substitute</w:t>
      </w:r>
    </w:p>
    <w:p w14:paraId="53639C34" w14:textId="77777777" w:rsidR="00AD1D30" w:rsidRPr="00D27FA0" w:rsidRDefault="00AD1D30" w:rsidP="00AD1D30">
      <w:pPr>
        <w:pStyle w:val="Amainreturn"/>
      </w:pPr>
      <w:r w:rsidRPr="00D27FA0">
        <w:t>section 15 (Taking blood samples from people in custody)</w:t>
      </w:r>
    </w:p>
    <w:p w14:paraId="2F6C6470" w14:textId="77777777" w:rsidR="00AD1D30" w:rsidRPr="00D27FA0" w:rsidRDefault="00AD1D30" w:rsidP="00AD1D30">
      <w:pPr>
        <w:pStyle w:val="aExplanHeading"/>
      </w:pPr>
      <w:r w:rsidRPr="00D27FA0">
        <w:t>Explanatory note</w:t>
      </w:r>
    </w:p>
    <w:p w14:paraId="6C55E597" w14:textId="77777777" w:rsidR="00AD1D30" w:rsidRPr="00D27FA0" w:rsidRDefault="00AD1D30" w:rsidP="00AD1D30">
      <w:pPr>
        <w:pStyle w:val="aExplanText"/>
      </w:pPr>
      <w:r w:rsidRPr="00D27FA0">
        <w:t>This amendment corrects a cross</w:t>
      </w:r>
      <w:r w:rsidRPr="00D27FA0">
        <w:noBreakHyphen/>
        <w:t>reference.</w:t>
      </w:r>
    </w:p>
    <w:p w14:paraId="3655C7F2" w14:textId="03FF93B5" w:rsidR="00AD1D30" w:rsidRPr="00D27FA0" w:rsidRDefault="00A77F8B" w:rsidP="00A77F8B">
      <w:pPr>
        <w:pStyle w:val="ShadedSchClause"/>
      </w:pPr>
      <w:bookmarkStart w:id="380" w:name="_Toc200548357"/>
      <w:r w:rsidRPr="00A77F8B">
        <w:rPr>
          <w:rStyle w:val="CharSectNo"/>
        </w:rPr>
        <w:lastRenderedPageBreak/>
        <w:t>[3.276]</w:t>
      </w:r>
      <w:r w:rsidRPr="00D27FA0">
        <w:tab/>
      </w:r>
      <w:r w:rsidR="00AD1D30" w:rsidRPr="00D27FA0">
        <w:t>Section 18 (3) (b)</w:t>
      </w:r>
      <w:bookmarkEnd w:id="380"/>
    </w:p>
    <w:p w14:paraId="13E44C95" w14:textId="77777777" w:rsidR="00AD1D30" w:rsidRPr="00D27FA0" w:rsidRDefault="00AD1D30" w:rsidP="00AD1D30">
      <w:pPr>
        <w:pStyle w:val="direction"/>
      </w:pPr>
      <w:r w:rsidRPr="00D27FA0">
        <w:t>omit</w:t>
      </w:r>
    </w:p>
    <w:p w14:paraId="385AB66A" w14:textId="77777777" w:rsidR="00AD1D30" w:rsidRPr="00D27FA0" w:rsidRDefault="00AD1D30" w:rsidP="009D241F">
      <w:pPr>
        <w:pStyle w:val="Amainreturn"/>
        <w:keepNext/>
      </w:pPr>
      <w:r w:rsidRPr="00D27FA0">
        <w:t>his or her</w:t>
      </w:r>
    </w:p>
    <w:p w14:paraId="0B14C286" w14:textId="77777777" w:rsidR="00AD1D30" w:rsidRPr="00D27FA0" w:rsidRDefault="00AD1D30" w:rsidP="00AD1D30">
      <w:pPr>
        <w:pStyle w:val="direction"/>
      </w:pPr>
      <w:r w:rsidRPr="00D27FA0">
        <w:t>substitute</w:t>
      </w:r>
    </w:p>
    <w:p w14:paraId="36774321" w14:textId="77777777" w:rsidR="00AD1D30" w:rsidRPr="00D27FA0" w:rsidRDefault="00AD1D30" w:rsidP="00AD1D30">
      <w:pPr>
        <w:pStyle w:val="Amainreturn"/>
      </w:pPr>
      <w:r w:rsidRPr="00D27FA0">
        <w:t>the person’s</w:t>
      </w:r>
    </w:p>
    <w:p w14:paraId="18572886" w14:textId="77777777" w:rsidR="00AD1D30" w:rsidRPr="00D27FA0" w:rsidRDefault="00AD1D30" w:rsidP="00AD1D30">
      <w:pPr>
        <w:pStyle w:val="aExplanHeading"/>
      </w:pPr>
      <w:r w:rsidRPr="00D27FA0">
        <w:t>Explanatory note</w:t>
      </w:r>
    </w:p>
    <w:p w14:paraId="62BA66DB" w14:textId="77777777" w:rsidR="00AD1D30" w:rsidRPr="00D27FA0" w:rsidRDefault="00AD1D30" w:rsidP="00AD1D30">
      <w:pPr>
        <w:pStyle w:val="aExplanText"/>
      </w:pPr>
      <w:r w:rsidRPr="00D27FA0">
        <w:t>This amendment updates language in line with current legislative drafting practice.</w:t>
      </w:r>
    </w:p>
    <w:p w14:paraId="2408D905" w14:textId="730AE4FC" w:rsidR="00AD1D30" w:rsidRPr="00D27FA0" w:rsidRDefault="00A77F8B" w:rsidP="00A77F8B">
      <w:pPr>
        <w:pStyle w:val="ShadedSchClause"/>
      </w:pPr>
      <w:bookmarkStart w:id="381" w:name="_Toc200548358"/>
      <w:r w:rsidRPr="00A77F8B">
        <w:rPr>
          <w:rStyle w:val="CharSectNo"/>
        </w:rPr>
        <w:t>[3.277]</w:t>
      </w:r>
      <w:r w:rsidRPr="00D27FA0">
        <w:tab/>
      </w:r>
      <w:r w:rsidR="00AD1D30" w:rsidRPr="00D27FA0">
        <w:t xml:space="preserve">Section 18 (5), definition of </w:t>
      </w:r>
      <w:r w:rsidR="00AD1D30" w:rsidRPr="00D45C3E">
        <w:rPr>
          <w:rStyle w:val="charItals"/>
        </w:rPr>
        <w:t>specified procedure</w:t>
      </w:r>
      <w:bookmarkEnd w:id="381"/>
    </w:p>
    <w:p w14:paraId="027A5928" w14:textId="77777777" w:rsidR="00AD1D30" w:rsidRPr="00D27FA0" w:rsidRDefault="00AD1D30" w:rsidP="00AD1D30">
      <w:pPr>
        <w:pStyle w:val="direction"/>
      </w:pPr>
      <w:r w:rsidRPr="00D27FA0">
        <w:t>omit</w:t>
      </w:r>
    </w:p>
    <w:p w14:paraId="2ABAF9D2" w14:textId="77777777" w:rsidR="00AD1D30" w:rsidRPr="00D27FA0" w:rsidRDefault="00AD1D30" w:rsidP="00AD1D30">
      <w:pPr>
        <w:pStyle w:val="Amainreturn"/>
      </w:pPr>
      <w:r w:rsidRPr="00D27FA0">
        <w:t>section 17</w:t>
      </w:r>
    </w:p>
    <w:p w14:paraId="620EC029" w14:textId="77777777" w:rsidR="00AD1D30" w:rsidRPr="00D27FA0" w:rsidRDefault="00AD1D30" w:rsidP="00AD1D30">
      <w:pPr>
        <w:pStyle w:val="direction"/>
      </w:pPr>
      <w:r w:rsidRPr="00D27FA0">
        <w:t>substitute</w:t>
      </w:r>
    </w:p>
    <w:p w14:paraId="6AEED1B0" w14:textId="77777777" w:rsidR="00AD1D30" w:rsidRPr="00D27FA0" w:rsidRDefault="00AD1D30" w:rsidP="00AD1D30">
      <w:pPr>
        <w:pStyle w:val="Amainreturn"/>
      </w:pPr>
      <w:r w:rsidRPr="00D27FA0">
        <w:t>section 17 (1)</w:t>
      </w:r>
    </w:p>
    <w:p w14:paraId="66EF433F" w14:textId="77777777" w:rsidR="00AD1D30" w:rsidRPr="00D27FA0" w:rsidRDefault="00AD1D30" w:rsidP="00AD1D30">
      <w:pPr>
        <w:pStyle w:val="aExplanHeading"/>
      </w:pPr>
      <w:r w:rsidRPr="00D27FA0">
        <w:t>Explanatory note</w:t>
      </w:r>
    </w:p>
    <w:p w14:paraId="03F3C0E6" w14:textId="77777777" w:rsidR="00AD1D30" w:rsidRPr="00D27FA0" w:rsidRDefault="00AD1D30" w:rsidP="00AD1D30">
      <w:pPr>
        <w:pStyle w:val="aExplanText"/>
      </w:pPr>
      <w:r w:rsidRPr="00D27FA0">
        <w:t>This amendment corrects a cross-reference.</w:t>
      </w:r>
    </w:p>
    <w:p w14:paraId="393BF871" w14:textId="32293CB6" w:rsidR="00AD1D30" w:rsidRPr="00D27FA0" w:rsidRDefault="00A77F8B" w:rsidP="00A77F8B">
      <w:pPr>
        <w:pStyle w:val="ShadedSchClause"/>
      </w:pPr>
      <w:bookmarkStart w:id="382" w:name="_Toc200548359"/>
      <w:r w:rsidRPr="00A77F8B">
        <w:rPr>
          <w:rStyle w:val="CharSectNo"/>
        </w:rPr>
        <w:t>[3.278]</w:t>
      </w:r>
      <w:r w:rsidRPr="00D27FA0">
        <w:tab/>
      </w:r>
      <w:r w:rsidR="00AD1D30" w:rsidRPr="00D27FA0">
        <w:t xml:space="preserve">Section 21 (8), definition of </w:t>
      </w:r>
      <w:r w:rsidR="00AD1D30" w:rsidRPr="00D45C3E">
        <w:rPr>
          <w:rStyle w:val="charItals"/>
        </w:rPr>
        <w:t>controlled drug</w:t>
      </w:r>
      <w:bookmarkEnd w:id="382"/>
    </w:p>
    <w:p w14:paraId="4CB6EC6E" w14:textId="77777777" w:rsidR="00AD1D30" w:rsidRPr="00D27FA0" w:rsidRDefault="00AD1D30" w:rsidP="00AD1D30">
      <w:pPr>
        <w:pStyle w:val="direction"/>
      </w:pPr>
      <w:r w:rsidRPr="00D27FA0">
        <w:t>omit</w:t>
      </w:r>
    </w:p>
    <w:p w14:paraId="20990896" w14:textId="77777777" w:rsidR="00AD1D30" w:rsidRPr="00D27FA0" w:rsidRDefault="00AD1D30" w:rsidP="00AD1D30">
      <w:pPr>
        <w:pStyle w:val="Amainreturn"/>
      </w:pPr>
      <w:r w:rsidRPr="00D27FA0">
        <w:t>section 600</w:t>
      </w:r>
    </w:p>
    <w:p w14:paraId="29EB270E" w14:textId="77777777" w:rsidR="00AD1D30" w:rsidRPr="00D27FA0" w:rsidRDefault="00AD1D30" w:rsidP="00AD1D30">
      <w:pPr>
        <w:pStyle w:val="direction"/>
      </w:pPr>
      <w:r w:rsidRPr="00D27FA0">
        <w:t>substitute</w:t>
      </w:r>
    </w:p>
    <w:p w14:paraId="3D45FF48" w14:textId="77777777" w:rsidR="00AD1D30" w:rsidRPr="00D27FA0" w:rsidRDefault="00AD1D30" w:rsidP="00AD1D30">
      <w:pPr>
        <w:pStyle w:val="Amainreturn"/>
      </w:pPr>
      <w:r w:rsidRPr="00D27FA0">
        <w:t>section 600 (1)</w:t>
      </w:r>
    </w:p>
    <w:p w14:paraId="415F33AA" w14:textId="77777777" w:rsidR="00AD1D30" w:rsidRPr="00D27FA0" w:rsidRDefault="00AD1D30" w:rsidP="00AD1D30">
      <w:pPr>
        <w:pStyle w:val="aExplanHeading"/>
      </w:pPr>
      <w:r w:rsidRPr="00D27FA0">
        <w:t>Explanatory note</w:t>
      </w:r>
    </w:p>
    <w:p w14:paraId="7C4DD7AC" w14:textId="77777777" w:rsidR="00AD1D30" w:rsidRPr="00D27FA0" w:rsidRDefault="00AD1D30" w:rsidP="00AD1D30">
      <w:pPr>
        <w:pStyle w:val="aExplanText"/>
      </w:pPr>
      <w:r w:rsidRPr="00D27FA0">
        <w:t>This amendment corrects a cross-reference.</w:t>
      </w:r>
    </w:p>
    <w:p w14:paraId="5157D64C" w14:textId="0523315C" w:rsidR="00AD1D30" w:rsidRPr="00D27FA0" w:rsidRDefault="00A77F8B" w:rsidP="00A77F8B">
      <w:pPr>
        <w:pStyle w:val="ShadedSchClause"/>
      </w:pPr>
      <w:bookmarkStart w:id="383" w:name="_Toc200548360"/>
      <w:r w:rsidRPr="00A77F8B">
        <w:rPr>
          <w:rStyle w:val="CharSectNo"/>
        </w:rPr>
        <w:lastRenderedPageBreak/>
        <w:t>[3.279]</w:t>
      </w:r>
      <w:r w:rsidRPr="00D27FA0">
        <w:tab/>
      </w:r>
      <w:r w:rsidR="00AD1D30" w:rsidRPr="00D27FA0">
        <w:t>Section 23 (3) (b)</w:t>
      </w:r>
      <w:bookmarkEnd w:id="383"/>
    </w:p>
    <w:p w14:paraId="31C50258" w14:textId="77777777" w:rsidR="00AD1D30" w:rsidRPr="00D27FA0" w:rsidRDefault="00AD1D30" w:rsidP="00AD1D30">
      <w:pPr>
        <w:pStyle w:val="direction"/>
      </w:pPr>
      <w:r w:rsidRPr="00D27FA0">
        <w:t>omit</w:t>
      </w:r>
    </w:p>
    <w:p w14:paraId="6DF7B08C" w14:textId="77777777" w:rsidR="00AD1D30" w:rsidRPr="00D27FA0" w:rsidRDefault="00AD1D30" w:rsidP="009D241F">
      <w:pPr>
        <w:pStyle w:val="Amainreturn"/>
        <w:keepNext/>
      </w:pPr>
      <w:r w:rsidRPr="00D27FA0">
        <w:t>his or her</w:t>
      </w:r>
    </w:p>
    <w:p w14:paraId="523CEF1B" w14:textId="77777777" w:rsidR="00AD1D30" w:rsidRPr="00D27FA0" w:rsidRDefault="00AD1D30" w:rsidP="00AD1D30">
      <w:pPr>
        <w:pStyle w:val="direction"/>
      </w:pPr>
      <w:r w:rsidRPr="00D27FA0">
        <w:t>substitute</w:t>
      </w:r>
    </w:p>
    <w:p w14:paraId="06ADCF94" w14:textId="77777777" w:rsidR="00AD1D30" w:rsidRPr="00D27FA0" w:rsidRDefault="00AD1D30" w:rsidP="00AD1D30">
      <w:pPr>
        <w:pStyle w:val="Amainreturn"/>
      </w:pPr>
      <w:r w:rsidRPr="00D27FA0">
        <w:t>the person’s</w:t>
      </w:r>
    </w:p>
    <w:p w14:paraId="55012267" w14:textId="77777777" w:rsidR="00AD1D30" w:rsidRPr="00D27FA0" w:rsidRDefault="00AD1D30" w:rsidP="00AD1D30">
      <w:pPr>
        <w:pStyle w:val="aExplanHeading"/>
      </w:pPr>
      <w:r w:rsidRPr="00D27FA0">
        <w:t>Explanatory note</w:t>
      </w:r>
    </w:p>
    <w:p w14:paraId="2791A7C1" w14:textId="77777777" w:rsidR="00AD1D30" w:rsidRPr="00D27FA0" w:rsidRDefault="00AD1D30" w:rsidP="00AD1D30">
      <w:pPr>
        <w:pStyle w:val="aExplanText"/>
      </w:pPr>
      <w:r w:rsidRPr="00D27FA0">
        <w:t>This amendment updates language in line with current legislative drafting practice.</w:t>
      </w:r>
    </w:p>
    <w:p w14:paraId="19DD64E4" w14:textId="53F8A6C8" w:rsidR="00AD1D30" w:rsidRPr="00D27FA0" w:rsidRDefault="00A77F8B" w:rsidP="00A77F8B">
      <w:pPr>
        <w:pStyle w:val="ShadedSchClause"/>
      </w:pPr>
      <w:bookmarkStart w:id="384" w:name="_Toc200548361"/>
      <w:r w:rsidRPr="00A77F8B">
        <w:rPr>
          <w:rStyle w:val="CharSectNo"/>
        </w:rPr>
        <w:t>[3.280]</w:t>
      </w:r>
      <w:r w:rsidRPr="00D27FA0">
        <w:tab/>
      </w:r>
      <w:r w:rsidR="00AD1D30" w:rsidRPr="00D27FA0">
        <w:t>Section 41 (1) (a) (i)</w:t>
      </w:r>
      <w:bookmarkEnd w:id="384"/>
    </w:p>
    <w:p w14:paraId="5D744722" w14:textId="77777777" w:rsidR="00AD1D30" w:rsidRPr="00D27FA0" w:rsidRDefault="00AD1D30" w:rsidP="00AD1D30">
      <w:pPr>
        <w:pStyle w:val="direction"/>
      </w:pPr>
      <w:r w:rsidRPr="00D27FA0">
        <w:t>omit</w:t>
      </w:r>
    </w:p>
    <w:p w14:paraId="50D9C80E" w14:textId="77777777" w:rsidR="00AD1D30" w:rsidRPr="00D27FA0" w:rsidRDefault="00AD1D30" w:rsidP="00AD1D30">
      <w:pPr>
        <w:pStyle w:val="Amainreturn"/>
      </w:pPr>
      <w:r w:rsidRPr="00D27FA0">
        <w:t>he or she</w:t>
      </w:r>
    </w:p>
    <w:p w14:paraId="4DDC9FB8" w14:textId="77777777" w:rsidR="00AD1D30" w:rsidRPr="00D27FA0" w:rsidRDefault="00AD1D30" w:rsidP="00AD1D30">
      <w:pPr>
        <w:pStyle w:val="direction"/>
      </w:pPr>
      <w:r w:rsidRPr="00D27FA0">
        <w:t>substitute</w:t>
      </w:r>
    </w:p>
    <w:p w14:paraId="23E83F7F" w14:textId="77777777" w:rsidR="00AD1D30" w:rsidRPr="00D27FA0" w:rsidRDefault="00AD1D30" w:rsidP="00AD1D30">
      <w:pPr>
        <w:pStyle w:val="Amainreturn"/>
      </w:pPr>
      <w:r w:rsidRPr="00D27FA0">
        <w:t>the police officer</w:t>
      </w:r>
    </w:p>
    <w:p w14:paraId="1FD8A2F6" w14:textId="77777777" w:rsidR="00AD1D30" w:rsidRPr="00D27FA0" w:rsidRDefault="00AD1D30" w:rsidP="00AD1D30">
      <w:pPr>
        <w:pStyle w:val="aExplanHeading"/>
      </w:pPr>
      <w:r w:rsidRPr="00D27FA0">
        <w:t>Explanatory note</w:t>
      </w:r>
    </w:p>
    <w:p w14:paraId="54F07735" w14:textId="77777777" w:rsidR="00AD1D30" w:rsidRPr="00D27FA0" w:rsidRDefault="00AD1D30" w:rsidP="00AD1D30">
      <w:pPr>
        <w:pStyle w:val="aExplanText"/>
      </w:pPr>
      <w:r w:rsidRPr="00D27FA0">
        <w:t>This amendment updates language in line with current legislative drafting practice.</w:t>
      </w:r>
    </w:p>
    <w:p w14:paraId="2819FCCE" w14:textId="2D208770" w:rsidR="00AD1D30" w:rsidRPr="00D27FA0" w:rsidRDefault="00A77F8B" w:rsidP="00A77F8B">
      <w:pPr>
        <w:pStyle w:val="ShadedSchClause"/>
      </w:pPr>
      <w:bookmarkStart w:id="385" w:name="_Toc200548362"/>
      <w:r w:rsidRPr="00A77F8B">
        <w:rPr>
          <w:rStyle w:val="CharSectNo"/>
        </w:rPr>
        <w:t>[3.281]</w:t>
      </w:r>
      <w:r w:rsidRPr="00D27FA0">
        <w:tab/>
      </w:r>
      <w:r w:rsidR="00AD1D30" w:rsidRPr="00D27FA0">
        <w:t>Section 41 (1) (a) (ii) and (vi)</w:t>
      </w:r>
      <w:bookmarkEnd w:id="385"/>
    </w:p>
    <w:p w14:paraId="0804286E" w14:textId="77777777" w:rsidR="00AD1D30" w:rsidRPr="00D27FA0" w:rsidRDefault="00AD1D30" w:rsidP="00AD1D30">
      <w:pPr>
        <w:pStyle w:val="direction"/>
      </w:pPr>
      <w:r w:rsidRPr="00D27FA0">
        <w:t>omit</w:t>
      </w:r>
    </w:p>
    <w:p w14:paraId="228FC347" w14:textId="77777777" w:rsidR="00AD1D30" w:rsidRPr="00D27FA0" w:rsidRDefault="00AD1D30" w:rsidP="00AD1D30">
      <w:pPr>
        <w:pStyle w:val="Amainreturn"/>
      </w:pPr>
      <w:r w:rsidRPr="00D27FA0">
        <w:t>his or her</w:t>
      </w:r>
    </w:p>
    <w:p w14:paraId="004340EE" w14:textId="77777777" w:rsidR="00AD1D30" w:rsidRPr="00D27FA0" w:rsidRDefault="00AD1D30" w:rsidP="00AD1D30">
      <w:pPr>
        <w:pStyle w:val="direction"/>
      </w:pPr>
      <w:r w:rsidRPr="00D27FA0">
        <w:t>substitute</w:t>
      </w:r>
    </w:p>
    <w:p w14:paraId="2F1E9E8A" w14:textId="77777777" w:rsidR="00AD1D30" w:rsidRPr="00D27FA0" w:rsidRDefault="00AD1D30" w:rsidP="00AD1D30">
      <w:pPr>
        <w:pStyle w:val="Amainreturn"/>
      </w:pPr>
      <w:r w:rsidRPr="00D27FA0">
        <w:t>the person’s</w:t>
      </w:r>
    </w:p>
    <w:p w14:paraId="44B4D0D4" w14:textId="77777777" w:rsidR="00AD1D30" w:rsidRPr="00D27FA0" w:rsidRDefault="00AD1D30" w:rsidP="00AD1D30">
      <w:pPr>
        <w:pStyle w:val="aExplanHeading"/>
      </w:pPr>
      <w:r w:rsidRPr="00D27FA0">
        <w:t>Explanatory note</w:t>
      </w:r>
    </w:p>
    <w:p w14:paraId="67BC1BD2" w14:textId="77777777" w:rsidR="00AD1D30" w:rsidRPr="00D27FA0" w:rsidRDefault="00AD1D30" w:rsidP="00AD1D30">
      <w:pPr>
        <w:pStyle w:val="aExplanText"/>
      </w:pPr>
      <w:r w:rsidRPr="00D27FA0">
        <w:t>This amendment updates language in line with current legislative drafting practice.</w:t>
      </w:r>
    </w:p>
    <w:p w14:paraId="36843A15" w14:textId="711E293A" w:rsidR="00AD1D30" w:rsidRPr="00D27FA0" w:rsidRDefault="00A77F8B" w:rsidP="00A77F8B">
      <w:pPr>
        <w:pStyle w:val="ShadedSchClause"/>
      </w:pPr>
      <w:bookmarkStart w:id="386" w:name="_Toc200548363"/>
      <w:r w:rsidRPr="00A77F8B">
        <w:rPr>
          <w:rStyle w:val="CharSectNo"/>
        </w:rPr>
        <w:lastRenderedPageBreak/>
        <w:t>[3.282]</w:t>
      </w:r>
      <w:r w:rsidRPr="00D27FA0">
        <w:tab/>
      </w:r>
      <w:r w:rsidR="00AD1D30" w:rsidRPr="00D27FA0">
        <w:t>Section 41 (1) (a) (viii)</w:t>
      </w:r>
      <w:bookmarkEnd w:id="386"/>
    </w:p>
    <w:p w14:paraId="09B4F599" w14:textId="77777777" w:rsidR="00AD1D30" w:rsidRPr="00D27FA0" w:rsidRDefault="00AD1D30" w:rsidP="00AD1D30">
      <w:pPr>
        <w:pStyle w:val="direction"/>
      </w:pPr>
      <w:r w:rsidRPr="00D27FA0">
        <w:t>omit</w:t>
      </w:r>
    </w:p>
    <w:p w14:paraId="7E3EAA5F" w14:textId="77777777" w:rsidR="00AD1D30" w:rsidRPr="00D27FA0" w:rsidRDefault="00AD1D30" w:rsidP="009D241F">
      <w:pPr>
        <w:pStyle w:val="Amainreturn"/>
        <w:keepNext/>
      </w:pPr>
      <w:r w:rsidRPr="00D27FA0">
        <w:t>the regulations make</w:t>
      </w:r>
    </w:p>
    <w:p w14:paraId="451AFCC4" w14:textId="77777777" w:rsidR="00AD1D30" w:rsidRPr="00D27FA0" w:rsidRDefault="00AD1D30" w:rsidP="00AD1D30">
      <w:pPr>
        <w:pStyle w:val="direction"/>
      </w:pPr>
      <w:r w:rsidRPr="00D27FA0">
        <w:t>substitute</w:t>
      </w:r>
    </w:p>
    <w:p w14:paraId="375FC797" w14:textId="77777777" w:rsidR="00AD1D30" w:rsidRPr="00D27FA0" w:rsidRDefault="00AD1D30" w:rsidP="00AD1D30">
      <w:pPr>
        <w:pStyle w:val="Amainreturn"/>
      </w:pPr>
      <w:r w:rsidRPr="00D27FA0">
        <w:t>a regulation makes</w:t>
      </w:r>
    </w:p>
    <w:p w14:paraId="7078C445" w14:textId="77777777" w:rsidR="00AD1D30" w:rsidRPr="00D27FA0" w:rsidRDefault="00AD1D30" w:rsidP="00AD1D30">
      <w:pPr>
        <w:pStyle w:val="aExplanHeading"/>
      </w:pPr>
      <w:r w:rsidRPr="00D27FA0">
        <w:t>Explanatory note</w:t>
      </w:r>
    </w:p>
    <w:p w14:paraId="640E71CB" w14:textId="77777777" w:rsidR="00AD1D30" w:rsidRPr="00D27FA0" w:rsidRDefault="00AD1D30" w:rsidP="00AD1D30">
      <w:pPr>
        <w:pStyle w:val="aExplanText"/>
      </w:pPr>
      <w:r w:rsidRPr="00D27FA0">
        <w:t>This amendment updates language in line with current legislative drafting practice.</w:t>
      </w:r>
    </w:p>
    <w:p w14:paraId="193053C9" w14:textId="49698B9F" w:rsidR="00AD1D30" w:rsidRPr="00D27FA0" w:rsidRDefault="00A77F8B" w:rsidP="00A77F8B">
      <w:pPr>
        <w:pStyle w:val="ShadedSchClause"/>
      </w:pPr>
      <w:bookmarkStart w:id="387" w:name="_Toc200548364"/>
      <w:r w:rsidRPr="00A77F8B">
        <w:rPr>
          <w:rStyle w:val="CharSectNo"/>
        </w:rPr>
        <w:t>[3.283]</w:t>
      </w:r>
      <w:r w:rsidRPr="00D27FA0">
        <w:tab/>
      </w:r>
      <w:r w:rsidR="00AD1D30" w:rsidRPr="00D27FA0">
        <w:t>Section 41 (1) (a) (x)</w:t>
      </w:r>
      <w:bookmarkEnd w:id="387"/>
    </w:p>
    <w:p w14:paraId="6E0B1418" w14:textId="77777777" w:rsidR="00AD1D30" w:rsidRPr="00D27FA0" w:rsidRDefault="00AD1D30" w:rsidP="00AD1D30">
      <w:pPr>
        <w:pStyle w:val="direction"/>
      </w:pPr>
      <w:r w:rsidRPr="00D27FA0">
        <w:t>omit</w:t>
      </w:r>
    </w:p>
    <w:p w14:paraId="3A0EC0E6" w14:textId="77777777" w:rsidR="00AD1D30" w:rsidRPr="00D27FA0" w:rsidRDefault="00AD1D30" w:rsidP="00AD1D30">
      <w:pPr>
        <w:pStyle w:val="Amainreturn"/>
      </w:pPr>
      <w:r w:rsidRPr="00D27FA0">
        <w:t>he or she</w:t>
      </w:r>
    </w:p>
    <w:p w14:paraId="630B0BD9" w14:textId="77777777" w:rsidR="00AD1D30" w:rsidRPr="00D27FA0" w:rsidRDefault="00AD1D30" w:rsidP="00AD1D30">
      <w:pPr>
        <w:pStyle w:val="direction"/>
      </w:pPr>
      <w:r w:rsidRPr="00D27FA0">
        <w:t>substitute</w:t>
      </w:r>
    </w:p>
    <w:p w14:paraId="39D26AEF" w14:textId="77777777" w:rsidR="00AD1D30" w:rsidRPr="00D27FA0" w:rsidRDefault="00AD1D30" w:rsidP="00AD1D30">
      <w:pPr>
        <w:pStyle w:val="Amainreturn"/>
      </w:pPr>
      <w:r w:rsidRPr="00D27FA0">
        <w:t>the police officer</w:t>
      </w:r>
    </w:p>
    <w:p w14:paraId="585D2A44" w14:textId="77777777" w:rsidR="00AD1D30" w:rsidRPr="00D27FA0" w:rsidRDefault="00AD1D30" w:rsidP="00AD1D30">
      <w:pPr>
        <w:pStyle w:val="aExplanHeading"/>
      </w:pPr>
      <w:r w:rsidRPr="00D27FA0">
        <w:t>Explanatory note</w:t>
      </w:r>
    </w:p>
    <w:p w14:paraId="092B4B92" w14:textId="77777777" w:rsidR="00AD1D30" w:rsidRPr="00D27FA0" w:rsidRDefault="00AD1D30" w:rsidP="00AD1D30">
      <w:pPr>
        <w:pStyle w:val="aExplanText"/>
      </w:pPr>
      <w:r w:rsidRPr="00D27FA0">
        <w:t>This amendment updates language in line with current legislative drafting practice.</w:t>
      </w:r>
    </w:p>
    <w:p w14:paraId="5CFEE3D9" w14:textId="47740827" w:rsidR="00AD1D30" w:rsidRPr="00D27FA0" w:rsidRDefault="00A77F8B" w:rsidP="00A77F8B">
      <w:pPr>
        <w:pStyle w:val="ShadedSchClause"/>
      </w:pPr>
      <w:bookmarkStart w:id="388" w:name="_Toc200548365"/>
      <w:r w:rsidRPr="00A77F8B">
        <w:rPr>
          <w:rStyle w:val="CharSectNo"/>
        </w:rPr>
        <w:t>[3.284]</w:t>
      </w:r>
      <w:r w:rsidRPr="00D27FA0">
        <w:tab/>
      </w:r>
      <w:r w:rsidR="00AD1D30" w:rsidRPr="00D27FA0">
        <w:t>Section 41 (1) (b) (i)</w:t>
      </w:r>
      <w:bookmarkEnd w:id="388"/>
    </w:p>
    <w:p w14:paraId="3977E46F" w14:textId="77777777" w:rsidR="00AD1D30" w:rsidRPr="00D27FA0" w:rsidRDefault="00AD1D30" w:rsidP="00AD1D30">
      <w:pPr>
        <w:pStyle w:val="direction"/>
      </w:pPr>
      <w:r w:rsidRPr="00D27FA0">
        <w:t>omit</w:t>
      </w:r>
    </w:p>
    <w:p w14:paraId="47833FAE" w14:textId="77777777" w:rsidR="00AD1D30" w:rsidRPr="00D27FA0" w:rsidRDefault="00AD1D30" w:rsidP="00AD1D30">
      <w:pPr>
        <w:pStyle w:val="Amainreturn"/>
      </w:pPr>
      <w:r w:rsidRPr="00D27FA0">
        <w:t>he or she</w:t>
      </w:r>
    </w:p>
    <w:p w14:paraId="112EC962" w14:textId="77777777" w:rsidR="00AD1D30" w:rsidRPr="00D27FA0" w:rsidRDefault="00AD1D30" w:rsidP="00AD1D30">
      <w:pPr>
        <w:pStyle w:val="direction"/>
      </w:pPr>
      <w:r w:rsidRPr="00D27FA0">
        <w:t>substitute</w:t>
      </w:r>
    </w:p>
    <w:p w14:paraId="4AF07FE7" w14:textId="77777777" w:rsidR="00AD1D30" w:rsidRPr="00D27FA0" w:rsidRDefault="00AD1D30" w:rsidP="00AD1D30">
      <w:pPr>
        <w:pStyle w:val="Amainreturn"/>
      </w:pPr>
      <w:r w:rsidRPr="00D27FA0">
        <w:t>the police officer</w:t>
      </w:r>
    </w:p>
    <w:p w14:paraId="0767AFD1" w14:textId="77777777" w:rsidR="00AD1D30" w:rsidRPr="00D27FA0" w:rsidRDefault="00AD1D30" w:rsidP="00AD1D30">
      <w:pPr>
        <w:pStyle w:val="aExplanHeading"/>
      </w:pPr>
      <w:r w:rsidRPr="00D27FA0">
        <w:t>Explanatory note</w:t>
      </w:r>
    </w:p>
    <w:p w14:paraId="2FD091CF" w14:textId="77777777" w:rsidR="00AD1D30" w:rsidRPr="00D27FA0" w:rsidRDefault="00AD1D30" w:rsidP="00AD1D30">
      <w:pPr>
        <w:pStyle w:val="aExplanText"/>
      </w:pPr>
      <w:r w:rsidRPr="00D27FA0">
        <w:t>This amendment updates language in line with current legislative drafting practice.</w:t>
      </w:r>
    </w:p>
    <w:p w14:paraId="6F768478" w14:textId="4F714515" w:rsidR="00AD1D30" w:rsidRPr="00D27FA0" w:rsidRDefault="00A77F8B" w:rsidP="00A77F8B">
      <w:pPr>
        <w:pStyle w:val="ShadedSchClause"/>
      </w:pPr>
      <w:bookmarkStart w:id="389" w:name="_Toc200548366"/>
      <w:r w:rsidRPr="00A77F8B">
        <w:rPr>
          <w:rStyle w:val="CharSectNo"/>
        </w:rPr>
        <w:lastRenderedPageBreak/>
        <w:t>[3.285]</w:t>
      </w:r>
      <w:r w:rsidRPr="00D27FA0">
        <w:tab/>
      </w:r>
      <w:r w:rsidR="00AD1D30" w:rsidRPr="00D27FA0">
        <w:t>Section 41 (1) (b) (ii), (v) and (vi)</w:t>
      </w:r>
      <w:bookmarkEnd w:id="389"/>
    </w:p>
    <w:p w14:paraId="30C4DA5E" w14:textId="77777777" w:rsidR="00AD1D30" w:rsidRPr="00D27FA0" w:rsidRDefault="00AD1D30" w:rsidP="00AD1D30">
      <w:pPr>
        <w:pStyle w:val="direction"/>
      </w:pPr>
      <w:r w:rsidRPr="00D27FA0">
        <w:t>omit</w:t>
      </w:r>
    </w:p>
    <w:p w14:paraId="0AFA1BD9" w14:textId="77777777" w:rsidR="00AD1D30" w:rsidRPr="00D27FA0" w:rsidRDefault="00AD1D30" w:rsidP="009D241F">
      <w:pPr>
        <w:pStyle w:val="Amainreturn"/>
        <w:keepNext/>
      </w:pPr>
      <w:r w:rsidRPr="00D27FA0">
        <w:t>his or her</w:t>
      </w:r>
    </w:p>
    <w:p w14:paraId="380B0330" w14:textId="77777777" w:rsidR="00AD1D30" w:rsidRPr="00D27FA0" w:rsidRDefault="00AD1D30" w:rsidP="00AD1D30">
      <w:pPr>
        <w:pStyle w:val="direction"/>
      </w:pPr>
      <w:r w:rsidRPr="00D27FA0">
        <w:t>substitute</w:t>
      </w:r>
    </w:p>
    <w:p w14:paraId="19861A7D" w14:textId="77777777" w:rsidR="00AD1D30" w:rsidRPr="00D27FA0" w:rsidRDefault="00AD1D30" w:rsidP="00AD1D30">
      <w:pPr>
        <w:pStyle w:val="Amainreturn"/>
      </w:pPr>
      <w:r w:rsidRPr="00D27FA0">
        <w:t>the person’s</w:t>
      </w:r>
    </w:p>
    <w:p w14:paraId="48B2DCEA" w14:textId="77777777" w:rsidR="00AD1D30" w:rsidRPr="00D27FA0" w:rsidRDefault="00AD1D30" w:rsidP="00AD1D30">
      <w:pPr>
        <w:pStyle w:val="aExplanHeading"/>
      </w:pPr>
      <w:r w:rsidRPr="00D27FA0">
        <w:t>Explanatory note</w:t>
      </w:r>
    </w:p>
    <w:p w14:paraId="10D1DCFF" w14:textId="77777777" w:rsidR="00AD1D30" w:rsidRPr="00D27FA0" w:rsidRDefault="00AD1D30" w:rsidP="00AD1D30">
      <w:pPr>
        <w:pStyle w:val="aExplanText"/>
      </w:pPr>
      <w:r w:rsidRPr="00D27FA0">
        <w:t>This amendment updates language in line with current legislative drafting practice.</w:t>
      </w:r>
    </w:p>
    <w:p w14:paraId="5E17C9E6" w14:textId="69D94677" w:rsidR="00AD1D30" w:rsidRPr="00D27FA0" w:rsidRDefault="00A77F8B" w:rsidP="00A77F8B">
      <w:pPr>
        <w:pStyle w:val="ShadedSchClause"/>
      </w:pPr>
      <w:bookmarkStart w:id="390" w:name="_Toc200548367"/>
      <w:r w:rsidRPr="00A77F8B">
        <w:rPr>
          <w:rStyle w:val="CharSectNo"/>
        </w:rPr>
        <w:t>[3.286]</w:t>
      </w:r>
      <w:r w:rsidRPr="00D27FA0">
        <w:tab/>
      </w:r>
      <w:r w:rsidR="00AD1D30" w:rsidRPr="00D27FA0">
        <w:t>Section 41 (1) (e) (i)</w:t>
      </w:r>
      <w:bookmarkEnd w:id="390"/>
    </w:p>
    <w:p w14:paraId="51A95D49" w14:textId="77777777" w:rsidR="00AD1D30" w:rsidRPr="00D27FA0" w:rsidRDefault="00AD1D30" w:rsidP="00AD1D30">
      <w:pPr>
        <w:pStyle w:val="direction"/>
      </w:pPr>
      <w:r w:rsidRPr="00D27FA0">
        <w:t>omit</w:t>
      </w:r>
    </w:p>
    <w:p w14:paraId="696CA677" w14:textId="77777777" w:rsidR="00AD1D30" w:rsidRPr="00D27FA0" w:rsidRDefault="00AD1D30" w:rsidP="00AD1D30">
      <w:pPr>
        <w:pStyle w:val="Amainreturn"/>
      </w:pPr>
      <w:r w:rsidRPr="00D27FA0">
        <w:t>he or she is</w:t>
      </w:r>
    </w:p>
    <w:p w14:paraId="083B011F" w14:textId="77777777" w:rsidR="00AD1D30" w:rsidRPr="00D27FA0" w:rsidRDefault="00AD1D30" w:rsidP="00AD1D30">
      <w:pPr>
        <w:pStyle w:val="direction"/>
      </w:pPr>
      <w:r w:rsidRPr="00D27FA0">
        <w:t>substitute</w:t>
      </w:r>
    </w:p>
    <w:p w14:paraId="5AA6A63A" w14:textId="77777777" w:rsidR="00AD1D30" w:rsidRPr="00D27FA0" w:rsidRDefault="00AD1D30" w:rsidP="00AD1D30">
      <w:pPr>
        <w:pStyle w:val="Amainreturn"/>
      </w:pPr>
      <w:r w:rsidRPr="00D27FA0">
        <w:t>they are</w:t>
      </w:r>
    </w:p>
    <w:p w14:paraId="4643E01A" w14:textId="77777777" w:rsidR="00AD1D30" w:rsidRPr="00D27FA0" w:rsidRDefault="00AD1D30" w:rsidP="00AD1D30">
      <w:pPr>
        <w:pStyle w:val="aExplanHeading"/>
      </w:pPr>
      <w:r w:rsidRPr="00D27FA0">
        <w:t>Explanatory note</w:t>
      </w:r>
    </w:p>
    <w:p w14:paraId="34F927E7" w14:textId="77777777" w:rsidR="00AD1D30" w:rsidRPr="00D27FA0" w:rsidRDefault="00AD1D30" w:rsidP="00AD1D30">
      <w:pPr>
        <w:pStyle w:val="aExplanText"/>
      </w:pPr>
      <w:r w:rsidRPr="00D27FA0">
        <w:t>This amendment updates language in line with current legislative drafting practice.</w:t>
      </w:r>
    </w:p>
    <w:p w14:paraId="557C9651" w14:textId="6B384C70" w:rsidR="00AD1D30" w:rsidRPr="00D27FA0" w:rsidRDefault="00A77F8B" w:rsidP="00A77F8B">
      <w:pPr>
        <w:pStyle w:val="ShadedSchClause"/>
      </w:pPr>
      <w:bookmarkStart w:id="391" w:name="_Toc200548368"/>
      <w:r w:rsidRPr="00A77F8B">
        <w:rPr>
          <w:rStyle w:val="CharSectNo"/>
        </w:rPr>
        <w:t>[3.287]</w:t>
      </w:r>
      <w:r w:rsidRPr="00D27FA0">
        <w:tab/>
      </w:r>
      <w:r w:rsidR="00AD1D30" w:rsidRPr="00D27FA0">
        <w:t>Section 41 (1) (e) (ii)</w:t>
      </w:r>
      <w:bookmarkEnd w:id="391"/>
    </w:p>
    <w:p w14:paraId="279F939E" w14:textId="77777777" w:rsidR="00AD1D30" w:rsidRPr="00D27FA0" w:rsidRDefault="00AD1D30" w:rsidP="00AD1D30">
      <w:pPr>
        <w:pStyle w:val="direction"/>
      </w:pPr>
      <w:r w:rsidRPr="00D27FA0">
        <w:t>omit</w:t>
      </w:r>
    </w:p>
    <w:p w14:paraId="2FEEE758" w14:textId="77777777" w:rsidR="00AD1D30" w:rsidRPr="00D27FA0" w:rsidRDefault="00AD1D30" w:rsidP="00AD1D30">
      <w:pPr>
        <w:pStyle w:val="Amainreturn"/>
      </w:pPr>
      <w:r w:rsidRPr="00D27FA0">
        <w:t>he or she</w:t>
      </w:r>
    </w:p>
    <w:p w14:paraId="7B2DF7BA" w14:textId="77777777" w:rsidR="00AD1D30" w:rsidRPr="00D27FA0" w:rsidRDefault="00AD1D30" w:rsidP="00AD1D30">
      <w:pPr>
        <w:pStyle w:val="direction"/>
      </w:pPr>
      <w:r w:rsidRPr="00D27FA0">
        <w:t>substitute</w:t>
      </w:r>
    </w:p>
    <w:p w14:paraId="2D8595D4" w14:textId="77777777" w:rsidR="00AD1D30" w:rsidRPr="00D27FA0" w:rsidRDefault="00AD1D30" w:rsidP="00AD1D30">
      <w:pPr>
        <w:pStyle w:val="Amainreturn"/>
      </w:pPr>
      <w:r w:rsidRPr="00D27FA0">
        <w:t>the doctor or nurse practitioner</w:t>
      </w:r>
    </w:p>
    <w:p w14:paraId="78D1B835" w14:textId="77777777" w:rsidR="00AD1D30" w:rsidRPr="00D27FA0" w:rsidRDefault="00AD1D30" w:rsidP="00AD1D30">
      <w:pPr>
        <w:pStyle w:val="aExplanHeading"/>
      </w:pPr>
      <w:r w:rsidRPr="00D27FA0">
        <w:t>Explanatory note</w:t>
      </w:r>
    </w:p>
    <w:p w14:paraId="2094D36D" w14:textId="77777777" w:rsidR="00AD1D30" w:rsidRPr="00D27FA0" w:rsidRDefault="00AD1D30" w:rsidP="00AD1D30">
      <w:pPr>
        <w:pStyle w:val="aExplanText"/>
      </w:pPr>
      <w:r w:rsidRPr="00D27FA0">
        <w:t>This amendment updates language in line with current legislative drafting practice.</w:t>
      </w:r>
    </w:p>
    <w:p w14:paraId="087FADFB" w14:textId="740B2932" w:rsidR="00AD1D30" w:rsidRPr="00D27FA0" w:rsidRDefault="00A77F8B" w:rsidP="00A77F8B">
      <w:pPr>
        <w:pStyle w:val="ShadedSchClause"/>
      </w:pPr>
      <w:bookmarkStart w:id="392" w:name="_Toc200548369"/>
      <w:r w:rsidRPr="00A77F8B">
        <w:rPr>
          <w:rStyle w:val="CharSectNo"/>
        </w:rPr>
        <w:lastRenderedPageBreak/>
        <w:t>[3.288]</w:t>
      </w:r>
      <w:r w:rsidRPr="00D27FA0">
        <w:tab/>
      </w:r>
      <w:r w:rsidR="00AD1D30" w:rsidRPr="00D27FA0">
        <w:t>Section 41 (1) (e) (iv)</w:t>
      </w:r>
      <w:bookmarkEnd w:id="392"/>
    </w:p>
    <w:p w14:paraId="25421E32" w14:textId="77777777" w:rsidR="00AD1D30" w:rsidRPr="00D27FA0" w:rsidRDefault="00AD1D30" w:rsidP="00AD1D30">
      <w:pPr>
        <w:pStyle w:val="direction"/>
      </w:pPr>
      <w:r w:rsidRPr="00D27FA0">
        <w:t>after</w:t>
      </w:r>
    </w:p>
    <w:p w14:paraId="748D3DDA" w14:textId="77777777" w:rsidR="00AD1D30" w:rsidRPr="00D27FA0" w:rsidRDefault="00AD1D30" w:rsidP="009D241F">
      <w:pPr>
        <w:pStyle w:val="Amainreturn"/>
        <w:keepNext/>
      </w:pPr>
      <w:r w:rsidRPr="00D27FA0">
        <w:t>nurse</w:t>
      </w:r>
    </w:p>
    <w:p w14:paraId="698ABE4B" w14:textId="77777777" w:rsidR="00AD1D30" w:rsidRPr="00D27FA0" w:rsidRDefault="00AD1D30" w:rsidP="00AD1D30">
      <w:pPr>
        <w:pStyle w:val="direction"/>
      </w:pPr>
      <w:r w:rsidRPr="00D27FA0">
        <w:t>insert</w:t>
      </w:r>
    </w:p>
    <w:p w14:paraId="0AB324E2" w14:textId="77777777" w:rsidR="00AD1D30" w:rsidRPr="00D27FA0" w:rsidRDefault="00AD1D30" w:rsidP="00AD1D30">
      <w:pPr>
        <w:pStyle w:val="Amainreturn"/>
      </w:pPr>
      <w:r w:rsidRPr="00D27FA0">
        <w:t>practitioner</w:t>
      </w:r>
    </w:p>
    <w:p w14:paraId="159A9938" w14:textId="77777777" w:rsidR="00AD1D30" w:rsidRPr="00D27FA0" w:rsidRDefault="00AD1D30" w:rsidP="00AD1D30">
      <w:pPr>
        <w:pStyle w:val="aExplanHeading"/>
      </w:pPr>
      <w:r w:rsidRPr="00D27FA0">
        <w:t>Explanatory note</w:t>
      </w:r>
    </w:p>
    <w:p w14:paraId="66F4A5C6" w14:textId="77777777" w:rsidR="00AD1D30" w:rsidRPr="00D27FA0" w:rsidRDefault="00AD1D30" w:rsidP="00AD1D30">
      <w:pPr>
        <w:pStyle w:val="aExplanText"/>
      </w:pPr>
      <w:r w:rsidRPr="00D27FA0">
        <w:t>This amendment corrects a minor typographical error by inserting a missing word.</w:t>
      </w:r>
    </w:p>
    <w:p w14:paraId="5288921E" w14:textId="3A79F725" w:rsidR="00AD1D30" w:rsidRPr="00D27FA0" w:rsidRDefault="00A77F8B" w:rsidP="00A77F8B">
      <w:pPr>
        <w:pStyle w:val="ShadedSchClause"/>
      </w:pPr>
      <w:bookmarkStart w:id="393" w:name="_Toc200548370"/>
      <w:r w:rsidRPr="00A77F8B">
        <w:rPr>
          <w:rStyle w:val="CharSectNo"/>
        </w:rPr>
        <w:t>[3.289]</w:t>
      </w:r>
      <w:r w:rsidRPr="00D27FA0">
        <w:tab/>
      </w:r>
      <w:r w:rsidR="00AD1D30" w:rsidRPr="00D27FA0">
        <w:t>Section 41 (1) (h)</w:t>
      </w:r>
      <w:bookmarkEnd w:id="393"/>
    </w:p>
    <w:p w14:paraId="5C5A6608" w14:textId="77777777" w:rsidR="00AD1D30" w:rsidRPr="00D27FA0" w:rsidRDefault="00AD1D30" w:rsidP="00AD1D30">
      <w:pPr>
        <w:pStyle w:val="direction"/>
      </w:pPr>
      <w:r w:rsidRPr="00D27FA0">
        <w:t>omit</w:t>
      </w:r>
    </w:p>
    <w:p w14:paraId="130938A5" w14:textId="77777777" w:rsidR="00AD1D30" w:rsidRPr="00D27FA0" w:rsidRDefault="00AD1D30" w:rsidP="00AD1D30">
      <w:pPr>
        <w:pStyle w:val="Amainreturn"/>
      </w:pPr>
      <w:r w:rsidRPr="00D27FA0">
        <w:t>the regulations</w:t>
      </w:r>
    </w:p>
    <w:p w14:paraId="63CECF75" w14:textId="77777777" w:rsidR="00AD1D30" w:rsidRPr="00D27FA0" w:rsidRDefault="00AD1D30" w:rsidP="00AD1D30">
      <w:pPr>
        <w:pStyle w:val="direction"/>
      </w:pPr>
      <w:r w:rsidRPr="00D27FA0">
        <w:t>substitute</w:t>
      </w:r>
    </w:p>
    <w:p w14:paraId="0FF99A37" w14:textId="77777777" w:rsidR="00AD1D30" w:rsidRPr="00D27FA0" w:rsidRDefault="00AD1D30" w:rsidP="00AD1D30">
      <w:pPr>
        <w:pStyle w:val="Amainreturn"/>
      </w:pPr>
      <w:r w:rsidRPr="00D27FA0">
        <w:t>a regulation</w:t>
      </w:r>
    </w:p>
    <w:p w14:paraId="759DFA3B" w14:textId="77777777" w:rsidR="00AD1D30" w:rsidRPr="00D27FA0" w:rsidRDefault="00AD1D30" w:rsidP="00AD1D30">
      <w:pPr>
        <w:pStyle w:val="aExplanHeading"/>
      </w:pPr>
      <w:r w:rsidRPr="00D27FA0">
        <w:t>Explanatory note</w:t>
      </w:r>
    </w:p>
    <w:p w14:paraId="4895A9DC" w14:textId="77777777" w:rsidR="00AD1D30" w:rsidRPr="00D27FA0" w:rsidRDefault="00AD1D30" w:rsidP="00AD1D30">
      <w:pPr>
        <w:pStyle w:val="aExplanText"/>
      </w:pPr>
      <w:r w:rsidRPr="00D27FA0">
        <w:t>This amendment updates language in line with current legislative drafting practice.</w:t>
      </w:r>
    </w:p>
    <w:p w14:paraId="30A243A6" w14:textId="22A1F67E" w:rsidR="00AD1D30" w:rsidRPr="00D27FA0" w:rsidRDefault="00A77F8B" w:rsidP="00A77F8B">
      <w:pPr>
        <w:pStyle w:val="ShadedSchClause"/>
      </w:pPr>
      <w:bookmarkStart w:id="394" w:name="_Toc200548371"/>
      <w:r w:rsidRPr="00A77F8B">
        <w:rPr>
          <w:rStyle w:val="CharSectNo"/>
        </w:rPr>
        <w:t>[3.290]</w:t>
      </w:r>
      <w:r w:rsidRPr="00D27FA0">
        <w:tab/>
      </w:r>
      <w:r w:rsidR="00AD1D30" w:rsidRPr="00D27FA0">
        <w:t>Section 47 (2), example</w:t>
      </w:r>
      <w:bookmarkEnd w:id="394"/>
    </w:p>
    <w:p w14:paraId="5C0A1244" w14:textId="77777777" w:rsidR="00AD1D30" w:rsidRPr="00D27FA0" w:rsidRDefault="00AD1D30" w:rsidP="00AD1D30">
      <w:pPr>
        <w:pStyle w:val="direction"/>
      </w:pPr>
      <w:r w:rsidRPr="00D27FA0">
        <w:t>omit</w:t>
      </w:r>
    </w:p>
    <w:p w14:paraId="096BA82D" w14:textId="77777777" w:rsidR="00AD1D30" w:rsidRPr="00D27FA0" w:rsidRDefault="00AD1D30" w:rsidP="00DC64A0">
      <w:pPr>
        <w:pStyle w:val="aExamss"/>
      </w:pPr>
      <w:r w:rsidRPr="00D27FA0">
        <w:t>his or her</w:t>
      </w:r>
    </w:p>
    <w:p w14:paraId="021F884A" w14:textId="77777777" w:rsidR="00AD1D30" w:rsidRPr="00D27FA0" w:rsidRDefault="00AD1D30" w:rsidP="00AD1D30">
      <w:pPr>
        <w:pStyle w:val="direction"/>
      </w:pPr>
      <w:r w:rsidRPr="00D27FA0">
        <w:t>substitute</w:t>
      </w:r>
    </w:p>
    <w:p w14:paraId="0EBC2C5E" w14:textId="77777777" w:rsidR="00AD1D30" w:rsidRPr="00D27FA0" w:rsidRDefault="00AD1D30" w:rsidP="00DC64A0">
      <w:pPr>
        <w:pStyle w:val="aExamss"/>
      </w:pPr>
      <w:r w:rsidRPr="00D27FA0">
        <w:t>the person’s</w:t>
      </w:r>
    </w:p>
    <w:p w14:paraId="63FECF71" w14:textId="77777777" w:rsidR="00AD1D30" w:rsidRPr="00D27FA0" w:rsidRDefault="00AD1D30" w:rsidP="00AD1D30">
      <w:pPr>
        <w:pStyle w:val="aExplanHeading"/>
      </w:pPr>
      <w:r w:rsidRPr="00D27FA0">
        <w:t>Explanatory note</w:t>
      </w:r>
    </w:p>
    <w:p w14:paraId="416902DC" w14:textId="77777777" w:rsidR="00AD1D30" w:rsidRPr="00D27FA0" w:rsidRDefault="00AD1D30" w:rsidP="00AD1D30">
      <w:pPr>
        <w:pStyle w:val="aExplanText"/>
      </w:pPr>
      <w:r w:rsidRPr="00D27FA0">
        <w:t>This amendment updates language in line with current legislative drafting practice.</w:t>
      </w:r>
    </w:p>
    <w:p w14:paraId="749F7F78" w14:textId="758C4E3A" w:rsidR="00AD1D30" w:rsidRPr="00D27FA0" w:rsidRDefault="00A77F8B" w:rsidP="00A77F8B">
      <w:pPr>
        <w:pStyle w:val="ShadedSchClause"/>
      </w:pPr>
      <w:bookmarkStart w:id="395" w:name="_Toc200548372"/>
      <w:r w:rsidRPr="00A77F8B">
        <w:rPr>
          <w:rStyle w:val="CharSectNo"/>
        </w:rPr>
        <w:lastRenderedPageBreak/>
        <w:t>[3.291]</w:t>
      </w:r>
      <w:r w:rsidRPr="00D27FA0">
        <w:tab/>
      </w:r>
      <w:r w:rsidR="00AD1D30" w:rsidRPr="00D27FA0">
        <w:t xml:space="preserve">Section 47C (2), definition of </w:t>
      </w:r>
      <w:r w:rsidR="00AD1D30" w:rsidRPr="00D45C3E">
        <w:rPr>
          <w:rStyle w:val="charItals"/>
        </w:rPr>
        <w:t>alcohol-related test</w:t>
      </w:r>
      <w:r w:rsidR="00AD1D30" w:rsidRPr="00D27FA0">
        <w:t>, paragraph (c)</w:t>
      </w:r>
      <w:bookmarkEnd w:id="395"/>
    </w:p>
    <w:p w14:paraId="25EA1EB9" w14:textId="77777777" w:rsidR="00AD1D30" w:rsidRPr="00D27FA0" w:rsidRDefault="00AD1D30" w:rsidP="00AD1D30">
      <w:pPr>
        <w:pStyle w:val="direction"/>
      </w:pPr>
      <w:r w:rsidRPr="00D27FA0">
        <w:t>omit</w:t>
      </w:r>
    </w:p>
    <w:p w14:paraId="21A96A10" w14:textId="06EE7001" w:rsidR="00AD1D30" w:rsidRPr="00D27FA0" w:rsidRDefault="00DC64A0" w:rsidP="009D241F">
      <w:pPr>
        <w:pStyle w:val="Amainreturn"/>
        <w:keepNext/>
      </w:pPr>
      <w:r w:rsidRPr="00D27FA0">
        <w:t xml:space="preserve">under </w:t>
      </w:r>
      <w:r w:rsidR="00AD1D30" w:rsidRPr="00D27FA0">
        <w:t>2.7 (Analysis of person’s blood—alcohol and drugs)</w:t>
      </w:r>
    </w:p>
    <w:p w14:paraId="7B56ACE5" w14:textId="77777777" w:rsidR="00AD1D30" w:rsidRPr="00D27FA0" w:rsidRDefault="00AD1D30" w:rsidP="00AD1D30">
      <w:pPr>
        <w:pStyle w:val="direction"/>
      </w:pPr>
      <w:r w:rsidRPr="00D27FA0">
        <w:t>substitute</w:t>
      </w:r>
    </w:p>
    <w:p w14:paraId="4733B92A" w14:textId="66292435" w:rsidR="00AD1D30" w:rsidRPr="00D27FA0" w:rsidRDefault="00DC64A0" w:rsidP="00AD1D30">
      <w:pPr>
        <w:pStyle w:val="Amainreturn"/>
      </w:pPr>
      <w:r w:rsidRPr="00D27FA0">
        <w:t xml:space="preserve">under </w:t>
      </w:r>
      <w:r w:rsidR="00AD1D30" w:rsidRPr="00D27FA0">
        <w:t>division 2.7 (Analysis of blood—alcohol and drugs)</w:t>
      </w:r>
    </w:p>
    <w:p w14:paraId="2653505C" w14:textId="77777777" w:rsidR="00AD1D30" w:rsidRPr="00D27FA0" w:rsidRDefault="00AD1D30" w:rsidP="00AD1D30">
      <w:pPr>
        <w:pStyle w:val="aExplanHeading"/>
      </w:pPr>
      <w:r w:rsidRPr="00D27FA0">
        <w:t>Explanatory note</w:t>
      </w:r>
    </w:p>
    <w:p w14:paraId="653E9390" w14:textId="77777777" w:rsidR="00AD1D30" w:rsidRPr="00D27FA0" w:rsidRDefault="00AD1D30" w:rsidP="00AD1D30">
      <w:pPr>
        <w:pStyle w:val="aExplanText"/>
      </w:pPr>
      <w:r w:rsidRPr="00D27FA0">
        <w:t>This amendment corrects a cross-reference.</w:t>
      </w:r>
    </w:p>
    <w:p w14:paraId="2CAFF9B8" w14:textId="6C578B6A" w:rsidR="00AD1D30" w:rsidRPr="00D27FA0" w:rsidRDefault="00A77F8B" w:rsidP="00A77F8B">
      <w:pPr>
        <w:pStyle w:val="ShadedSchClause"/>
      </w:pPr>
      <w:bookmarkStart w:id="396" w:name="_Toc200548373"/>
      <w:r w:rsidRPr="00A77F8B">
        <w:rPr>
          <w:rStyle w:val="CharSectNo"/>
        </w:rPr>
        <w:t>[3.292]</w:t>
      </w:r>
      <w:r w:rsidRPr="00D27FA0">
        <w:tab/>
      </w:r>
      <w:r w:rsidR="00AD1D30" w:rsidRPr="00D27FA0">
        <w:t xml:space="preserve">Section 47C (2), definition of </w:t>
      </w:r>
      <w:r w:rsidR="00AD1D30" w:rsidRPr="00D45C3E">
        <w:rPr>
          <w:rStyle w:val="charItals"/>
        </w:rPr>
        <w:t>drug-related test</w:t>
      </w:r>
      <w:r w:rsidR="00AD1D30" w:rsidRPr="00D27FA0">
        <w:t xml:space="preserve"> paragraph (c)</w:t>
      </w:r>
      <w:bookmarkEnd w:id="396"/>
    </w:p>
    <w:p w14:paraId="760BCBBA" w14:textId="77777777" w:rsidR="00AD1D30" w:rsidRPr="00D27FA0" w:rsidRDefault="00AD1D30" w:rsidP="00AD1D30">
      <w:pPr>
        <w:pStyle w:val="direction"/>
      </w:pPr>
      <w:r w:rsidRPr="00D27FA0">
        <w:t>omit</w:t>
      </w:r>
    </w:p>
    <w:p w14:paraId="3D938E24" w14:textId="6BDE0E15" w:rsidR="00AD1D30" w:rsidRPr="00D27FA0" w:rsidRDefault="00DC64A0" w:rsidP="00AD1D30">
      <w:pPr>
        <w:pStyle w:val="Amainreturn"/>
      </w:pPr>
      <w:r w:rsidRPr="00D27FA0">
        <w:t xml:space="preserve">under </w:t>
      </w:r>
      <w:r w:rsidR="00AD1D30" w:rsidRPr="00D27FA0">
        <w:t>2.7 (Analysis of person’s blood—alcohol and drugs)</w:t>
      </w:r>
    </w:p>
    <w:p w14:paraId="60C0C063" w14:textId="77777777" w:rsidR="00AD1D30" w:rsidRPr="00D27FA0" w:rsidRDefault="00AD1D30" w:rsidP="00AD1D30">
      <w:pPr>
        <w:pStyle w:val="direction"/>
      </w:pPr>
      <w:r w:rsidRPr="00D27FA0">
        <w:t>substitute</w:t>
      </w:r>
    </w:p>
    <w:p w14:paraId="5DA1707A" w14:textId="40CF310B" w:rsidR="00AD1D30" w:rsidRPr="00D27FA0" w:rsidRDefault="00DC64A0" w:rsidP="00AD1D30">
      <w:pPr>
        <w:pStyle w:val="Amainreturn"/>
      </w:pPr>
      <w:r w:rsidRPr="00D27FA0">
        <w:t xml:space="preserve">under </w:t>
      </w:r>
      <w:r w:rsidR="00AD1D30" w:rsidRPr="00D27FA0">
        <w:t>division 2.7 (Analysis of blood—alcohol and drugs)</w:t>
      </w:r>
    </w:p>
    <w:p w14:paraId="1564E259" w14:textId="77777777" w:rsidR="00AD1D30" w:rsidRPr="00D27FA0" w:rsidRDefault="00AD1D30" w:rsidP="00AD1D30">
      <w:pPr>
        <w:pStyle w:val="aExplanHeading"/>
      </w:pPr>
      <w:r w:rsidRPr="00D27FA0">
        <w:t>Explanatory note</w:t>
      </w:r>
    </w:p>
    <w:p w14:paraId="5A4C24A1" w14:textId="77777777" w:rsidR="00AD1D30" w:rsidRPr="00D27FA0" w:rsidRDefault="00AD1D30" w:rsidP="00AD1D30">
      <w:pPr>
        <w:pStyle w:val="aExplanText"/>
      </w:pPr>
      <w:r w:rsidRPr="00D27FA0">
        <w:t>This amendment corrects a cross-reference.</w:t>
      </w:r>
    </w:p>
    <w:p w14:paraId="36262C73" w14:textId="75F5A8BF" w:rsidR="00AD1D30" w:rsidRPr="00D27FA0" w:rsidRDefault="00A77F8B" w:rsidP="00A77F8B">
      <w:pPr>
        <w:pStyle w:val="ShadedSchClause"/>
      </w:pPr>
      <w:bookmarkStart w:id="397" w:name="_Toc200548374"/>
      <w:r w:rsidRPr="00A77F8B">
        <w:rPr>
          <w:rStyle w:val="CharSectNo"/>
        </w:rPr>
        <w:t>[3.293]</w:t>
      </w:r>
      <w:r w:rsidRPr="00D27FA0">
        <w:tab/>
      </w:r>
      <w:r w:rsidR="00AD1D30" w:rsidRPr="00D27FA0">
        <w:t>Schedule 1 heading, reference</w:t>
      </w:r>
      <w:bookmarkEnd w:id="397"/>
    </w:p>
    <w:p w14:paraId="71840A32" w14:textId="77777777" w:rsidR="00AD1D30" w:rsidRPr="00D27FA0" w:rsidRDefault="00AD1D30" w:rsidP="00AD1D30">
      <w:pPr>
        <w:pStyle w:val="direction"/>
        <w:spacing w:after="120"/>
      </w:pPr>
      <w:r w:rsidRPr="00D27FA0">
        <w:t>omit</w:t>
      </w:r>
    </w:p>
    <w:p w14:paraId="718818DF" w14:textId="77777777" w:rsidR="00AD1D30" w:rsidRPr="00D45C3E" w:rsidRDefault="00AD1D30" w:rsidP="00AD1D30">
      <w:pPr>
        <w:pStyle w:val="ref"/>
        <w:ind w:left="1106"/>
        <w:rPr>
          <w:rStyle w:val="charBoldItals"/>
        </w:rPr>
      </w:pPr>
      <w:r w:rsidRPr="00D27FA0">
        <w:t xml:space="preserve">def of </w:t>
      </w:r>
      <w:r w:rsidRPr="00D45C3E">
        <w:rPr>
          <w:rStyle w:val="charBoldItals"/>
        </w:rPr>
        <w:t>drug</w:t>
      </w:r>
    </w:p>
    <w:p w14:paraId="0D2F14D5" w14:textId="77777777" w:rsidR="00AD1D30" w:rsidRPr="00D27FA0" w:rsidRDefault="00AD1D30" w:rsidP="00AD1D30">
      <w:pPr>
        <w:pStyle w:val="direction"/>
        <w:spacing w:after="120"/>
      </w:pPr>
      <w:r w:rsidRPr="00D27FA0">
        <w:t>substitute</w:t>
      </w:r>
    </w:p>
    <w:p w14:paraId="623EDF8E" w14:textId="77777777" w:rsidR="00AD1D30" w:rsidRPr="00D45C3E" w:rsidRDefault="00AD1D30" w:rsidP="00AD1D30">
      <w:pPr>
        <w:pStyle w:val="ref"/>
        <w:ind w:left="1106"/>
        <w:rPr>
          <w:rStyle w:val="charBoldItals"/>
        </w:rPr>
      </w:pPr>
      <w:r w:rsidRPr="00D27FA0">
        <w:t xml:space="preserve">def </w:t>
      </w:r>
      <w:r w:rsidRPr="00D45C3E">
        <w:rPr>
          <w:rStyle w:val="charBoldItals"/>
        </w:rPr>
        <w:t>drug</w:t>
      </w:r>
    </w:p>
    <w:p w14:paraId="211342EC" w14:textId="77777777" w:rsidR="00AD1D30" w:rsidRPr="00D27FA0" w:rsidRDefault="00AD1D30" w:rsidP="00AD1D30">
      <w:pPr>
        <w:pStyle w:val="aExplanHeading"/>
      </w:pPr>
      <w:r w:rsidRPr="00D27FA0">
        <w:t>Explanatory note</w:t>
      </w:r>
    </w:p>
    <w:p w14:paraId="7AFB26A1" w14:textId="77777777" w:rsidR="00AD1D30" w:rsidRPr="00D27FA0" w:rsidRDefault="00AD1D30" w:rsidP="00AD1D30">
      <w:pPr>
        <w:pStyle w:val="aExplanText"/>
      </w:pPr>
      <w:r w:rsidRPr="00D27FA0">
        <w:t>This amendment corrects a cross-reference.</w:t>
      </w:r>
    </w:p>
    <w:p w14:paraId="1005F8F6" w14:textId="3477E0BE" w:rsidR="00AD1D30" w:rsidRPr="00D27FA0" w:rsidRDefault="00A77F8B" w:rsidP="00A77F8B">
      <w:pPr>
        <w:pStyle w:val="ShadedSchClause"/>
      </w:pPr>
      <w:bookmarkStart w:id="398" w:name="_Toc200548375"/>
      <w:r w:rsidRPr="00A77F8B">
        <w:rPr>
          <w:rStyle w:val="CharSectNo"/>
        </w:rPr>
        <w:lastRenderedPageBreak/>
        <w:t>[3.294]</w:t>
      </w:r>
      <w:r w:rsidRPr="00D27FA0">
        <w:tab/>
      </w:r>
      <w:r w:rsidR="00AD1D30" w:rsidRPr="00D27FA0">
        <w:t>Dictionary, note 2</w:t>
      </w:r>
      <w:bookmarkEnd w:id="398"/>
    </w:p>
    <w:p w14:paraId="502C9C41" w14:textId="77777777" w:rsidR="00AD1D30" w:rsidRPr="00D27FA0" w:rsidRDefault="00AD1D30" w:rsidP="00AD1D30">
      <w:pPr>
        <w:pStyle w:val="direction"/>
      </w:pPr>
      <w:r w:rsidRPr="00D27FA0">
        <w:t>omit</w:t>
      </w:r>
    </w:p>
    <w:p w14:paraId="5A734DDE" w14:textId="3CB2DA92" w:rsidR="00AD1D3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AD1D30" w:rsidRPr="00D27FA0">
        <w:t>function</w:t>
      </w:r>
    </w:p>
    <w:p w14:paraId="147F18D7" w14:textId="77777777" w:rsidR="00AD1D30" w:rsidRPr="00D27FA0" w:rsidRDefault="00AD1D30" w:rsidP="00AD1D30">
      <w:pPr>
        <w:pStyle w:val="aExplanHeading"/>
      </w:pPr>
      <w:r w:rsidRPr="00D27FA0">
        <w:t>Explanatory note</w:t>
      </w:r>
    </w:p>
    <w:p w14:paraId="6AE8A5C0" w14:textId="6BDC2815" w:rsidR="00AD1D30" w:rsidRPr="00D27FA0" w:rsidRDefault="00AD1D30" w:rsidP="00AD1D30">
      <w:pPr>
        <w:pStyle w:val="aExplanText"/>
      </w:pPr>
      <w:r w:rsidRPr="00D27FA0">
        <w:t xml:space="preserve">This amendment omits a redundant dot point in a note. The term ‘function’ is not used in the </w:t>
      </w:r>
      <w:hyperlink r:id="rId213" w:tooltip="A1977-17" w:history="1">
        <w:r w:rsidR="00D65B7C" w:rsidRPr="00D65B7C">
          <w:rPr>
            <w:rStyle w:val="charCitHyperlinkItal"/>
          </w:rPr>
          <w:t>Road Transport (Alcohol and Drugs) Act 1977</w:t>
        </w:r>
      </w:hyperlink>
      <w:r w:rsidRPr="00D27FA0">
        <w:t>.</w:t>
      </w:r>
    </w:p>
    <w:p w14:paraId="7A2BB90C" w14:textId="002C407E" w:rsidR="00AD1D30" w:rsidRPr="00D27FA0" w:rsidRDefault="00A77F8B" w:rsidP="00A77F8B">
      <w:pPr>
        <w:pStyle w:val="ShadedSchClause"/>
      </w:pPr>
      <w:bookmarkStart w:id="399" w:name="_Toc200548376"/>
      <w:r w:rsidRPr="00A77F8B">
        <w:rPr>
          <w:rStyle w:val="CharSectNo"/>
        </w:rPr>
        <w:t>[3.295]</w:t>
      </w:r>
      <w:r w:rsidRPr="00D27FA0">
        <w:tab/>
      </w:r>
      <w:r w:rsidR="00AD1D30" w:rsidRPr="00D27FA0">
        <w:t xml:space="preserve">Dictionary, definition of </w:t>
      </w:r>
      <w:r w:rsidR="00AD1D30" w:rsidRPr="00D45C3E">
        <w:rPr>
          <w:rStyle w:val="charItals"/>
        </w:rPr>
        <w:t>another jurisdiction</w:t>
      </w:r>
      <w:bookmarkEnd w:id="399"/>
    </w:p>
    <w:p w14:paraId="7A66FCC3" w14:textId="77777777" w:rsidR="00AD1D30" w:rsidRPr="00D27FA0" w:rsidRDefault="00AD1D30" w:rsidP="00AD1D30">
      <w:pPr>
        <w:pStyle w:val="direction"/>
      </w:pPr>
      <w:r w:rsidRPr="00D27FA0">
        <w:t>omit</w:t>
      </w:r>
    </w:p>
    <w:p w14:paraId="5BFBCB56" w14:textId="77777777" w:rsidR="00AD1D30" w:rsidRPr="00D27FA0" w:rsidRDefault="00AD1D30" w:rsidP="00AD1D30">
      <w:pPr>
        <w:pStyle w:val="aExplanHeading"/>
      </w:pPr>
      <w:r w:rsidRPr="00D27FA0">
        <w:t>Explanatory note</w:t>
      </w:r>
    </w:p>
    <w:p w14:paraId="0794CE07" w14:textId="62932819" w:rsidR="00AD1D30" w:rsidRPr="00D27FA0" w:rsidRDefault="00AD1D30" w:rsidP="00AD1D30">
      <w:pPr>
        <w:pStyle w:val="aExplanText"/>
      </w:pPr>
      <w:r w:rsidRPr="00D27FA0">
        <w:t xml:space="preserve">This amendment omits a </w:t>
      </w:r>
      <w:r w:rsidR="009E13FD" w:rsidRPr="00D27FA0">
        <w:t xml:space="preserve">redundant </w:t>
      </w:r>
      <w:r w:rsidRPr="00D27FA0">
        <w:t xml:space="preserve">definition. The term ‘another jurisdiction’ is defined in the </w:t>
      </w:r>
      <w:hyperlink r:id="rId214" w:tooltip="A1999-77" w:history="1">
        <w:r w:rsidR="00D45C3E" w:rsidRPr="00D45C3E">
          <w:rPr>
            <w:rStyle w:val="charCitHyperlinkItal"/>
          </w:rPr>
          <w:t>Road Transport (General) Act 1999</w:t>
        </w:r>
      </w:hyperlink>
      <w:r w:rsidRPr="00D27FA0">
        <w:t>.</w:t>
      </w:r>
    </w:p>
    <w:p w14:paraId="325F411D" w14:textId="260DF2E7" w:rsidR="00E50FDA" w:rsidRPr="00A77F8B" w:rsidRDefault="00A77F8B" w:rsidP="00A77F8B">
      <w:pPr>
        <w:pStyle w:val="Sched-Part"/>
      </w:pPr>
      <w:bookmarkStart w:id="400" w:name="_Toc200548377"/>
      <w:r w:rsidRPr="00A77F8B">
        <w:rPr>
          <w:rStyle w:val="CharPartNo"/>
        </w:rPr>
        <w:t>Part 3.82</w:t>
      </w:r>
      <w:r w:rsidRPr="00D27FA0">
        <w:tab/>
      </w:r>
      <w:r w:rsidR="00E50FDA" w:rsidRPr="00A77F8B">
        <w:rPr>
          <w:rStyle w:val="CharPartText"/>
        </w:rPr>
        <w:t>Road Transport (General) Act 1999</w:t>
      </w:r>
      <w:bookmarkEnd w:id="400"/>
    </w:p>
    <w:p w14:paraId="5C42AAE8" w14:textId="2DDD8397" w:rsidR="00E50FDA" w:rsidRPr="00D27FA0" w:rsidRDefault="00A77F8B" w:rsidP="00A77F8B">
      <w:pPr>
        <w:pStyle w:val="ShadedSchClause"/>
      </w:pPr>
      <w:bookmarkStart w:id="401" w:name="_Toc200548378"/>
      <w:r w:rsidRPr="00A77F8B">
        <w:rPr>
          <w:rStyle w:val="CharSectNo"/>
        </w:rPr>
        <w:t>[3.296]</w:t>
      </w:r>
      <w:r w:rsidRPr="00D27FA0">
        <w:tab/>
      </w:r>
      <w:r w:rsidR="00E50FDA" w:rsidRPr="00D27FA0">
        <w:t>Section 53 (6), note</w:t>
      </w:r>
      <w:bookmarkEnd w:id="401"/>
    </w:p>
    <w:p w14:paraId="32BF49C1" w14:textId="6F7D3479" w:rsidR="00E50FDA" w:rsidRPr="00D27FA0" w:rsidRDefault="00E50FDA" w:rsidP="00E50FDA">
      <w:pPr>
        <w:pStyle w:val="direction"/>
      </w:pPr>
      <w:r w:rsidRPr="00D27FA0">
        <w:t>omit</w:t>
      </w:r>
    </w:p>
    <w:p w14:paraId="55127367" w14:textId="3300BA19" w:rsidR="00E50FDA" w:rsidRPr="00D27FA0" w:rsidRDefault="00E50FDA" w:rsidP="00AA1F54">
      <w:pPr>
        <w:pStyle w:val="aNote"/>
      </w:pPr>
      <w:r w:rsidRPr="00D27FA0">
        <w:t>s 707</w:t>
      </w:r>
    </w:p>
    <w:p w14:paraId="2A07A9C9" w14:textId="03095AB7" w:rsidR="00E50FDA" w:rsidRPr="00D27FA0" w:rsidRDefault="00E50FDA" w:rsidP="00E50FDA">
      <w:pPr>
        <w:pStyle w:val="direction"/>
      </w:pPr>
      <w:r w:rsidRPr="00D27FA0">
        <w:t>substitute</w:t>
      </w:r>
    </w:p>
    <w:p w14:paraId="5E114B34" w14:textId="412B68EC" w:rsidR="00E50FDA" w:rsidRPr="00D27FA0" w:rsidRDefault="00E50FDA" w:rsidP="00AA1F54">
      <w:pPr>
        <w:pStyle w:val="aNote"/>
      </w:pPr>
      <w:r w:rsidRPr="00D27FA0">
        <w:t>pt 13.3, div 1</w:t>
      </w:r>
    </w:p>
    <w:p w14:paraId="2FC476F5" w14:textId="1F146F12" w:rsidR="00E50FDA" w:rsidRPr="00D27FA0" w:rsidRDefault="00E50FDA" w:rsidP="00E50FDA">
      <w:pPr>
        <w:pStyle w:val="aExplanHeading"/>
      </w:pPr>
      <w:r w:rsidRPr="00D27FA0">
        <w:t>Explanatory note</w:t>
      </w:r>
    </w:p>
    <w:p w14:paraId="08B04A25" w14:textId="4777877B" w:rsidR="00E50FDA" w:rsidRPr="00D27FA0" w:rsidRDefault="00E50FDA" w:rsidP="00E50FDA">
      <w:pPr>
        <w:pStyle w:val="aExplanText"/>
      </w:pPr>
      <w:r w:rsidRPr="00D27FA0">
        <w:t>This amendment corrects a cross-reference.</w:t>
      </w:r>
    </w:p>
    <w:p w14:paraId="645226A7" w14:textId="1A82FAD5" w:rsidR="009A762B" w:rsidRPr="00D27FA0" w:rsidRDefault="00A77F8B" w:rsidP="00A77F8B">
      <w:pPr>
        <w:pStyle w:val="ShadedSchClause"/>
        <w:rPr>
          <w:bCs/>
        </w:rPr>
      </w:pPr>
      <w:bookmarkStart w:id="402" w:name="_Toc200548379"/>
      <w:r w:rsidRPr="00A77F8B">
        <w:rPr>
          <w:rStyle w:val="CharSectNo"/>
        </w:rPr>
        <w:lastRenderedPageBreak/>
        <w:t>[3.297]</w:t>
      </w:r>
      <w:r w:rsidRPr="00D27FA0">
        <w:rPr>
          <w:bCs/>
        </w:rPr>
        <w:tab/>
      </w:r>
      <w:r w:rsidR="009A762B" w:rsidRPr="00D27FA0">
        <w:t xml:space="preserve">Section 61A, definition of </w:t>
      </w:r>
      <w:r w:rsidR="009A762B" w:rsidRPr="00D45C3E">
        <w:rPr>
          <w:rStyle w:val="charItals"/>
        </w:rPr>
        <w:t>immediate suspension offence</w:t>
      </w:r>
      <w:r w:rsidR="009A762B" w:rsidRPr="00D27FA0">
        <w:rPr>
          <w:bCs/>
        </w:rPr>
        <w:t>, paragraph (h)</w:t>
      </w:r>
      <w:bookmarkEnd w:id="402"/>
    </w:p>
    <w:p w14:paraId="2CD9716A" w14:textId="2CE0BC63" w:rsidR="009A762B" w:rsidRPr="00D27FA0" w:rsidRDefault="009A762B" w:rsidP="009A762B">
      <w:pPr>
        <w:pStyle w:val="direction"/>
      </w:pPr>
      <w:r w:rsidRPr="00D27FA0">
        <w:t>omit</w:t>
      </w:r>
    </w:p>
    <w:p w14:paraId="77CAC9AA" w14:textId="6CFA8E0C" w:rsidR="009A762B" w:rsidRPr="00D27FA0" w:rsidRDefault="009A762B" w:rsidP="009D241F">
      <w:pPr>
        <w:pStyle w:val="Amainreturn"/>
        <w:keepNext/>
      </w:pPr>
      <w:r w:rsidRPr="00D27FA0">
        <w:t>paragraph (h)</w:t>
      </w:r>
    </w:p>
    <w:p w14:paraId="0AC6B965" w14:textId="04C31955" w:rsidR="009A762B" w:rsidRPr="00D27FA0" w:rsidRDefault="009A762B" w:rsidP="009A762B">
      <w:pPr>
        <w:pStyle w:val="direction"/>
      </w:pPr>
      <w:r w:rsidRPr="00D27FA0">
        <w:t>substitute</w:t>
      </w:r>
    </w:p>
    <w:p w14:paraId="28483DF9" w14:textId="5994237E" w:rsidR="009A762B" w:rsidRPr="00D27FA0" w:rsidRDefault="009A762B" w:rsidP="009A762B">
      <w:pPr>
        <w:pStyle w:val="Amainreturn"/>
      </w:pPr>
      <w:r w:rsidRPr="00D27FA0">
        <w:t>paragraph (i)</w:t>
      </w:r>
    </w:p>
    <w:p w14:paraId="063479A1" w14:textId="77777777" w:rsidR="009A762B" w:rsidRPr="00D27FA0" w:rsidRDefault="009A762B" w:rsidP="009A762B">
      <w:pPr>
        <w:pStyle w:val="aExplanHeading"/>
      </w:pPr>
      <w:r w:rsidRPr="00D27FA0">
        <w:t>Explanatory note</w:t>
      </w:r>
    </w:p>
    <w:p w14:paraId="262AD2EE" w14:textId="77777777" w:rsidR="009A762B" w:rsidRPr="00D27FA0" w:rsidRDefault="009A762B" w:rsidP="009A762B">
      <w:pPr>
        <w:pStyle w:val="aExplanText"/>
      </w:pPr>
      <w:r w:rsidRPr="00D27FA0">
        <w:t>This amendment corrects a cross-reference.</w:t>
      </w:r>
    </w:p>
    <w:p w14:paraId="0290C1C9" w14:textId="4BB5DA42" w:rsidR="00507C4F" w:rsidRPr="00A77F8B" w:rsidRDefault="00A77F8B" w:rsidP="00A77F8B">
      <w:pPr>
        <w:pStyle w:val="Sched-Part"/>
      </w:pPr>
      <w:bookmarkStart w:id="403" w:name="_Toc200548380"/>
      <w:r w:rsidRPr="00A77F8B">
        <w:rPr>
          <w:rStyle w:val="CharPartNo"/>
        </w:rPr>
        <w:t>Part 3.83</w:t>
      </w:r>
      <w:r w:rsidRPr="00D27FA0">
        <w:tab/>
      </w:r>
      <w:r w:rsidR="00507C4F" w:rsidRPr="00A77F8B">
        <w:rPr>
          <w:rStyle w:val="CharPartText"/>
        </w:rPr>
        <w:t>Sale of Goods Act 1954</w:t>
      </w:r>
      <w:bookmarkEnd w:id="403"/>
    </w:p>
    <w:p w14:paraId="0666DC64" w14:textId="3015B462" w:rsidR="00507C4F" w:rsidRPr="00D27FA0" w:rsidRDefault="00A77F8B" w:rsidP="00A77F8B">
      <w:pPr>
        <w:pStyle w:val="ShadedSchClause"/>
      </w:pPr>
      <w:bookmarkStart w:id="404" w:name="_Toc200548381"/>
      <w:r w:rsidRPr="00A77F8B">
        <w:rPr>
          <w:rStyle w:val="CharSectNo"/>
        </w:rPr>
        <w:t>[3.298]</w:t>
      </w:r>
      <w:r w:rsidRPr="00D27FA0">
        <w:tab/>
      </w:r>
      <w:r w:rsidR="00507C4F" w:rsidRPr="00D27FA0">
        <w:t>Section 7 (2)</w:t>
      </w:r>
      <w:bookmarkEnd w:id="404"/>
    </w:p>
    <w:p w14:paraId="3321ADCA" w14:textId="77777777" w:rsidR="00507C4F" w:rsidRPr="00D27FA0" w:rsidRDefault="00507C4F" w:rsidP="00507C4F">
      <w:pPr>
        <w:pStyle w:val="direction"/>
      </w:pPr>
      <w:r w:rsidRPr="00D27FA0">
        <w:t>omit</w:t>
      </w:r>
    </w:p>
    <w:p w14:paraId="2E14F777" w14:textId="77777777" w:rsidR="00507C4F" w:rsidRPr="00D27FA0" w:rsidRDefault="00507C4F" w:rsidP="00507C4F">
      <w:pPr>
        <w:pStyle w:val="Amainreturn"/>
      </w:pPr>
      <w:r w:rsidRPr="00D27FA0">
        <w:t>he or she</w:t>
      </w:r>
    </w:p>
    <w:p w14:paraId="756659B2" w14:textId="77777777" w:rsidR="00507C4F" w:rsidRPr="00D27FA0" w:rsidRDefault="00507C4F" w:rsidP="00507C4F">
      <w:pPr>
        <w:pStyle w:val="direction"/>
      </w:pPr>
      <w:r w:rsidRPr="00D27FA0">
        <w:t>substitute</w:t>
      </w:r>
    </w:p>
    <w:p w14:paraId="728BF277" w14:textId="686BA2B0" w:rsidR="00507C4F" w:rsidRPr="00D27FA0" w:rsidRDefault="003F28E3" w:rsidP="00507C4F">
      <w:pPr>
        <w:pStyle w:val="Amainreturn"/>
      </w:pPr>
      <w:r w:rsidRPr="00D27FA0">
        <w:t>they</w:t>
      </w:r>
    </w:p>
    <w:p w14:paraId="7DE1BDEE" w14:textId="77777777" w:rsidR="00507C4F" w:rsidRPr="00D27FA0" w:rsidRDefault="00507C4F" w:rsidP="00507C4F">
      <w:pPr>
        <w:pStyle w:val="aExplanHeading"/>
      </w:pPr>
      <w:r w:rsidRPr="00D27FA0">
        <w:t>Explanatory note</w:t>
      </w:r>
    </w:p>
    <w:p w14:paraId="584059A8" w14:textId="77777777" w:rsidR="00507C4F" w:rsidRPr="00D27FA0" w:rsidRDefault="00507C4F" w:rsidP="00507C4F">
      <w:pPr>
        <w:pStyle w:val="aExplanText"/>
      </w:pPr>
      <w:r w:rsidRPr="00D27FA0">
        <w:t>This amendment updates language in line with current legislative drafting practice.</w:t>
      </w:r>
    </w:p>
    <w:p w14:paraId="37BC6829" w14:textId="3A38CCCD" w:rsidR="00507C4F" w:rsidRPr="00D45C3E" w:rsidRDefault="00A77F8B" w:rsidP="00A77F8B">
      <w:pPr>
        <w:pStyle w:val="ShadedSchClause"/>
        <w:rPr>
          <w:rStyle w:val="charItals"/>
        </w:rPr>
      </w:pPr>
      <w:bookmarkStart w:id="405" w:name="_Toc200548382"/>
      <w:r w:rsidRPr="00A77F8B">
        <w:rPr>
          <w:rStyle w:val="CharSectNo"/>
        </w:rPr>
        <w:t>[3.299]</w:t>
      </w:r>
      <w:r w:rsidRPr="00D45C3E">
        <w:rPr>
          <w:rStyle w:val="charItals"/>
          <w:i w:val="0"/>
        </w:rPr>
        <w:tab/>
      </w:r>
      <w:r w:rsidR="00507C4F" w:rsidRPr="00D27FA0">
        <w:t xml:space="preserve">Section 7 (3), definition of </w:t>
      </w:r>
      <w:r w:rsidR="00507C4F" w:rsidRPr="00D45C3E">
        <w:rPr>
          <w:rStyle w:val="charItals"/>
        </w:rPr>
        <w:t>necessaries</w:t>
      </w:r>
      <w:bookmarkEnd w:id="405"/>
    </w:p>
    <w:p w14:paraId="51F4B679" w14:textId="77777777" w:rsidR="00507C4F" w:rsidRPr="00D27FA0" w:rsidRDefault="00507C4F" w:rsidP="00507C4F">
      <w:pPr>
        <w:pStyle w:val="direction"/>
      </w:pPr>
      <w:r w:rsidRPr="00D27FA0">
        <w:t>omit</w:t>
      </w:r>
    </w:p>
    <w:p w14:paraId="34092809" w14:textId="77777777" w:rsidR="00507C4F" w:rsidRPr="00D27FA0" w:rsidRDefault="00507C4F" w:rsidP="00507C4F">
      <w:pPr>
        <w:pStyle w:val="Amainreturn"/>
      </w:pPr>
      <w:r w:rsidRPr="00D27FA0">
        <w:t>his or her</w:t>
      </w:r>
    </w:p>
    <w:p w14:paraId="5E51A035" w14:textId="77777777" w:rsidR="00507C4F" w:rsidRPr="00D27FA0" w:rsidRDefault="00507C4F" w:rsidP="00507C4F">
      <w:pPr>
        <w:pStyle w:val="direction"/>
      </w:pPr>
      <w:r w:rsidRPr="00D27FA0">
        <w:t>substitute</w:t>
      </w:r>
    </w:p>
    <w:p w14:paraId="7C7C0145" w14:textId="5CDD9EAB" w:rsidR="00507C4F" w:rsidRPr="00D27FA0" w:rsidRDefault="00A366B4" w:rsidP="00507C4F">
      <w:pPr>
        <w:pStyle w:val="Amainreturn"/>
      </w:pPr>
      <w:r w:rsidRPr="00D27FA0">
        <w:t>their</w:t>
      </w:r>
    </w:p>
    <w:p w14:paraId="3C49A31C" w14:textId="77777777" w:rsidR="00507C4F" w:rsidRPr="00D27FA0" w:rsidRDefault="00507C4F" w:rsidP="00507C4F">
      <w:pPr>
        <w:pStyle w:val="aExplanHeading"/>
      </w:pPr>
      <w:r w:rsidRPr="00D27FA0">
        <w:t>Explanatory note</w:t>
      </w:r>
    </w:p>
    <w:p w14:paraId="70034A80" w14:textId="77777777" w:rsidR="00507C4F" w:rsidRPr="00D27FA0" w:rsidRDefault="00507C4F" w:rsidP="00507C4F">
      <w:pPr>
        <w:pStyle w:val="aExplanText"/>
      </w:pPr>
      <w:r w:rsidRPr="00D27FA0">
        <w:t>This amendment updates language in line with current legislative drafting practice.</w:t>
      </w:r>
    </w:p>
    <w:p w14:paraId="494E0ED4" w14:textId="2B24B4CC" w:rsidR="00507C4F" w:rsidRPr="00D27FA0" w:rsidRDefault="00A77F8B" w:rsidP="00A77F8B">
      <w:pPr>
        <w:pStyle w:val="ShadedSchClause"/>
      </w:pPr>
      <w:bookmarkStart w:id="406" w:name="_Toc200548383"/>
      <w:r w:rsidRPr="00A77F8B">
        <w:rPr>
          <w:rStyle w:val="CharSectNo"/>
        </w:rPr>
        <w:lastRenderedPageBreak/>
        <w:t>[3.300]</w:t>
      </w:r>
      <w:r w:rsidRPr="00D27FA0">
        <w:tab/>
      </w:r>
      <w:r w:rsidR="00507C4F" w:rsidRPr="00D27FA0">
        <w:t>Section 23 (5)</w:t>
      </w:r>
      <w:bookmarkEnd w:id="406"/>
    </w:p>
    <w:p w14:paraId="529BBE72" w14:textId="77777777" w:rsidR="00507C4F" w:rsidRPr="00D27FA0" w:rsidRDefault="00507C4F" w:rsidP="00507C4F">
      <w:pPr>
        <w:pStyle w:val="direction"/>
      </w:pPr>
      <w:r w:rsidRPr="00D27FA0">
        <w:t>omit</w:t>
      </w:r>
    </w:p>
    <w:p w14:paraId="3BE5F6AD" w14:textId="77777777" w:rsidR="00507C4F" w:rsidRPr="00D27FA0" w:rsidRDefault="00507C4F" w:rsidP="00507C4F">
      <w:pPr>
        <w:pStyle w:val="Amainreturn"/>
      </w:pPr>
      <w:r w:rsidRPr="00D27FA0">
        <w:t>his or her</w:t>
      </w:r>
    </w:p>
    <w:p w14:paraId="00352DD5" w14:textId="77777777" w:rsidR="00507C4F" w:rsidRPr="00D27FA0" w:rsidRDefault="00507C4F" w:rsidP="00507C4F">
      <w:pPr>
        <w:pStyle w:val="direction"/>
      </w:pPr>
      <w:r w:rsidRPr="00D27FA0">
        <w:t>substitute</w:t>
      </w:r>
    </w:p>
    <w:p w14:paraId="132BF5D6" w14:textId="3384718F" w:rsidR="00507C4F" w:rsidRPr="00D27FA0" w:rsidRDefault="00507C4F" w:rsidP="00507C4F">
      <w:pPr>
        <w:pStyle w:val="Amainreturn"/>
      </w:pPr>
      <w:r w:rsidRPr="00D27FA0">
        <w:t>the</w:t>
      </w:r>
      <w:r w:rsidR="00DC64A0" w:rsidRPr="00D27FA0">
        <w:t>ir</w:t>
      </w:r>
    </w:p>
    <w:p w14:paraId="1882C1BA" w14:textId="77777777" w:rsidR="00507C4F" w:rsidRPr="00D27FA0" w:rsidRDefault="00507C4F" w:rsidP="00507C4F">
      <w:pPr>
        <w:pStyle w:val="aExplanHeading"/>
      </w:pPr>
      <w:r w:rsidRPr="00D27FA0">
        <w:t>Explanatory note</w:t>
      </w:r>
    </w:p>
    <w:p w14:paraId="6B4EBA24" w14:textId="77777777" w:rsidR="00507C4F" w:rsidRPr="00D27FA0" w:rsidRDefault="00507C4F" w:rsidP="00507C4F">
      <w:pPr>
        <w:pStyle w:val="aExplanText"/>
      </w:pPr>
      <w:r w:rsidRPr="00D27FA0">
        <w:t>This amendment updates language in line with current legislative drafting practice.</w:t>
      </w:r>
    </w:p>
    <w:p w14:paraId="4647E49B" w14:textId="6FFF2B15" w:rsidR="00507C4F" w:rsidRPr="00D27FA0" w:rsidRDefault="00A77F8B" w:rsidP="00A77F8B">
      <w:pPr>
        <w:pStyle w:val="ShadedSchClause"/>
      </w:pPr>
      <w:bookmarkStart w:id="407" w:name="_Toc200548384"/>
      <w:r w:rsidRPr="00A77F8B">
        <w:rPr>
          <w:rStyle w:val="CharSectNo"/>
        </w:rPr>
        <w:t>[3.301]</w:t>
      </w:r>
      <w:r w:rsidRPr="00D27FA0">
        <w:tab/>
      </w:r>
      <w:r w:rsidR="00507C4F" w:rsidRPr="00D27FA0">
        <w:t>Section 36 (3)</w:t>
      </w:r>
      <w:bookmarkEnd w:id="407"/>
    </w:p>
    <w:p w14:paraId="4F19DF28" w14:textId="77777777" w:rsidR="00507C4F" w:rsidRPr="00D27FA0" w:rsidRDefault="00507C4F" w:rsidP="00507C4F">
      <w:pPr>
        <w:pStyle w:val="direction"/>
      </w:pPr>
      <w:r w:rsidRPr="00D27FA0">
        <w:t>omit</w:t>
      </w:r>
    </w:p>
    <w:p w14:paraId="2E92DAFF" w14:textId="04C97BF3" w:rsidR="00507C4F" w:rsidRPr="00D27FA0" w:rsidRDefault="00FE0A87" w:rsidP="00507C4F">
      <w:pPr>
        <w:pStyle w:val="Amainreturn"/>
      </w:pPr>
      <w:r w:rsidRPr="00D27FA0">
        <w:t xml:space="preserve">to </w:t>
      </w:r>
      <w:r w:rsidR="00507C4F" w:rsidRPr="00D27FA0">
        <w:t>himself or herself</w:t>
      </w:r>
    </w:p>
    <w:p w14:paraId="2D3D2B71" w14:textId="77777777" w:rsidR="00507C4F" w:rsidRPr="00D27FA0" w:rsidRDefault="00507C4F" w:rsidP="00507C4F">
      <w:pPr>
        <w:pStyle w:val="aExplanHeading"/>
      </w:pPr>
      <w:r w:rsidRPr="00D27FA0">
        <w:t>Explanatory note</w:t>
      </w:r>
    </w:p>
    <w:p w14:paraId="1EB86B6A" w14:textId="77777777" w:rsidR="00507C4F" w:rsidRPr="00D27FA0" w:rsidRDefault="00507C4F" w:rsidP="00507C4F">
      <w:pPr>
        <w:pStyle w:val="aExplanText"/>
      </w:pPr>
      <w:r w:rsidRPr="00D27FA0">
        <w:t>This amendment updates language in line with current legislative drafting practice.</w:t>
      </w:r>
    </w:p>
    <w:p w14:paraId="23FD816C" w14:textId="61255372" w:rsidR="00507C4F" w:rsidRPr="00D27FA0" w:rsidRDefault="00A77F8B" w:rsidP="00A77F8B">
      <w:pPr>
        <w:pStyle w:val="ShadedSchClause"/>
      </w:pPr>
      <w:bookmarkStart w:id="408" w:name="_Toc200548385"/>
      <w:r w:rsidRPr="00A77F8B">
        <w:rPr>
          <w:rStyle w:val="CharSectNo"/>
        </w:rPr>
        <w:t>[3.302]</w:t>
      </w:r>
      <w:r w:rsidRPr="00D27FA0">
        <w:tab/>
      </w:r>
      <w:r w:rsidR="00507C4F" w:rsidRPr="00D27FA0">
        <w:t xml:space="preserve">Section 42 (2), definition of </w:t>
      </w:r>
      <w:r w:rsidR="00507C4F" w:rsidRPr="00D45C3E">
        <w:rPr>
          <w:rStyle w:val="charItals"/>
        </w:rPr>
        <w:t>seller</w:t>
      </w:r>
      <w:bookmarkEnd w:id="408"/>
    </w:p>
    <w:p w14:paraId="4F5AE3C0" w14:textId="77777777" w:rsidR="00507C4F" w:rsidRPr="00D27FA0" w:rsidRDefault="00507C4F" w:rsidP="00507C4F">
      <w:pPr>
        <w:pStyle w:val="direction"/>
      </w:pPr>
      <w:r w:rsidRPr="00D27FA0">
        <w:t>omit</w:t>
      </w:r>
    </w:p>
    <w:p w14:paraId="6CE01C95" w14:textId="77777777" w:rsidR="00507C4F" w:rsidRPr="00D27FA0" w:rsidRDefault="00507C4F" w:rsidP="00507C4F">
      <w:pPr>
        <w:pStyle w:val="Amainreturn"/>
      </w:pPr>
      <w:r w:rsidRPr="00D27FA0">
        <w:t>himself or herself</w:t>
      </w:r>
    </w:p>
    <w:p w14:paraId="6CB5662E" w14:textId="77777777" w:rsidR="00507C4F" w:rsidRPr="00D27FA0" w:rsidRDefault="00507C4F" w:rsidP="00507C4F">
      <w:pPr>
        <w:pStyle w:val="aExplanHeading"/>
      </w:pPr>
      <w:r w:rsidRPr="00D27FA0">
        <w:t>Explanatory note</w:t>
      </w:r>
    </w:p>
    <w:p w14:paraId="061DDBD7" w14:textId="77777777" w:rsidR="00507C4F" w:rsidRPr="00D27FA0" w:rsidRDefault="00507C4F" w:rsidP="00507C4F">
      <w:pPr>
        <w:pStyle w:val="aExplanText"/>
      </w:pPr>
      <w:r w:rsidRPr="00D27FA0">
        <w:t>This amendment updates language in line with current legislative drafting practice.</w:t>
      </w:r>
    </w:p>
    <w:p w14:paraId="42877496" w14:textId="0109699D" w:rsidR="00507C4F" w:rsidRPr="00D27FA0" w:rsidRDefault="00A77F8B" w:rsidP="00A77F8B">
      <w:pPr>
        <w:pStyle w:val="ShadedSchClause"/>
      </w:pPr>
      <w:bookmarkStart w:id="409" w:name="_Toc200548386"/>
      <w:r w:rsidRPr="00A77F8B">
        <w:rPr>
          <w:rStyle w:val="CharSectNo"/>
        </w:rPr>
        <w:t>[3.303]</w:t>
      </w:r>
      <w:r w:rsidRPr="00D27FA0">
        <w:tab/>
      </w:r>
      <w:r w:rsidR="00507C4F" w:rsidRPr="00D27FA0">
        <w:t>Sections 43, 45 and 46</w:t>
      </w:r>
      <w:bookmarkEnd w:id="409"/>
    </w:p>
    <w:p w14:paraId="61908225" w14:textId="77777777" w:rsidR="00507C4F" w:rsidRPr="00D27FA0" w:rsidRDefault="00507C4F" w:rsidP="00507C4F">
      <w:pPr>
        <w:pStyle w:val="direction"/>
      </w:pPr>
      <w:r w:rsidRPr="00D27FA0">
        <w:t>omit</w:t>
      </w:r>
    </w:p>
    <w:p w14:paraId="7FDDB59B" w14:textId="77777777" w:rsidR="00507C4F" w:rsidRPr="00D27FA0" w:rsidRDefault="00507C4F" w:rsidP="00507C4F">
      <w:pPr>
        <w:pStyle w:val="Amainreturn"/>
      </w:pPr>
      <w:r w:rsidRPr="00D27FA0">
        <w:t>his or her</w:t>
      </w:r>
    </w:p>
    <w:p w14:paraId="778CF849" w14:textId="77777777" w:rsidR="00507C4F" w:rsidRPr="00D27FA0" w:rsidRDefault="00507C4F" w:rsidP="00507C4F">
      <w:pPr>
        <w:pStyle w:val="direction"/>
      </w:pPr>
      <w:r w:rsidRPr="00D27FA0">
        <w:t>substitute</w:t>
      </w:r>
    </w:p>
    <w:p w14:paraId="761E07D2" w14:textId="2F02D65C" w:rsidR="00507C4F" w:rsidRPr="00D27FA0" w:rsidRDefault="003F28E3" w:rsidP="00507C4F">
      <w:pPr>
        <w:pStyle w:val="Amainreturn"/>
      </w:pPr>
      <w:r w:rsidRPr="00D27FA0">
        <w:t>their</w:t>
      </w:r>
    </w:p>
    <w:p w14:paraId="791EF481" w14:textId="77777777" w:rsidR="00507C4F" w:rsidRPr="00D27FA0" w:rsidRDefault="00507C4F" w:rsidP="00507C4F">
      <w:pPr>
        <w:pStyle w:val="aExplanHeading"/>
      </w:pPr>
      <w:r w:rsidRPr="00D27FA0">
        <w:t>Explanatory note</w:t>
      </w:r>
    </w:p>
    <w:p w14:paraId="3396E463" w14:textId="77777777" w:rsidR="00507C4F" w:rsidRPr="00D27FA0" w:rsidRDefault="00507C4F" w:rsidP="00507C4F">
      <w:pPr>
        <w:pStyle w:val="aExplanText"/>
      </w:pPr>
      <w:r w:rsidRPr="00D27FA0">
        <w:t>This amendment updates language in line with current legislative drafting practice.</w:t>
      </w:r>
    </w:p>
    <w:p w14:paraId="3EC4769E" w14:textId="3972B7FE" w:rsidR="00507C4F" w:rsidRPr="00D27FA0" w:rsidRDefault="00A77F8B" w:rsidP="00A77F8B">
      <w:pPr>
        <w:pStyle w:val="ShadedSchClause"/>
      </w:pPr>
      <w:bookmarkStart w:id="410" w:name="_Toc200548387"/>
      <w:r w:rsidRPr="00A77F8B">
        <w:rPr>
          <w:rStyle w:val="CharSectNo"/>
        </w:rPr>
        <w:lastRenderedPageBreak/>
        <w:t>[3.304]</w:t>
      </w:r>
      <w:r w:rsidRPr="00D27FA0">
        <w:tab/>
      </w:r>
      <w:r w:rsidR="00507C4F" w:rsidRPr="00D27FA0">
        <w:t>Section 50 (2)</w:t>
      </w:r>
      <w:bookmarkEnd w:id="410"/>
    </w:p>
    <w:p w14:paraId="12075E46" w14:textId="77777777" w:rsidR="00507C4F" w:rsidRPr="00D27FA0" w:rsidRDefault="00507C4F" w:rsidP="00507C4F">
      <w:pPr>
        <w:pStyle w:val="direction"/>
      </w:pPr>
      <w:r w:rsidRPr="00D27FA0">
        <w:t>after</w:t>
      </w:r>
    </w:p>
    <w:p w14:paraId="3FB852DC" w14:textId="77777777" w:rsidR="00507C4F" w:rsidRPr="00D27FA0" w:rsidRDefault="00507C4F" w:rsidP="00507C4F">
      <w:pPr>
        <w:pStyle w:val="Amainreturn"/>
      </w:pPr>
      <w:r w:rsidRPr="00D27FA0">
        <w:t>transfers the document to a person</w:t>
      </w:r>
    </w:p>
    <w:p w14:paraId="1D4F9AF0" w14:textId="77777777" w:rsidR="00507C4F" w:rsidRPr="00D27FA0" w:rsidRDefault="00507C4F" w:rsidP="00507C4F">
      <w:pPr>
        <w:pStyle w:val="direction"/>
      </w:pPr>
      <w:r w:rsidRPr="00D27FA0">
        <w:t>insert</w:t>
      </w:r>
    </w:p>
    <w:p w14:paraId="11F7BAF0" w14:textId="77777777" w:rsidR="00507C4F" w:rsidRPr="00D27FA0" w:rsidRDefault="00507C4F" w:rsidP="00507C4F">
      <w:pPr>
        <w:pStyle w:val="Amainreturn"/>
      </w:pPr>
      <w:r w:rsidRPr="00D27FA0">
        <w:t xml:space="preserve">(the </w:t>
      </w:r>
      <w:r w:rsidRPr="00D45C3E">
        <w:rPr>
          <w:rStyle w:val="charBoldItals"/>
        </w:rPr>
        <w:t>relevant transfer</w:t>
      </w:r>
      <w:r w:rsidRPr="00D27FA0">
        <w:t>)</w:t>
      </w:r>
    </w:p>
    <w:p w14:paraId="67CB432E" w14:textId="77777777" w:rsidR="00507C4F" w:rsidRPr="00D27FA0" w:rsidRDefault="00507C4F" w:rsidP="00507C4F">
      <w:pPr>
        <w:pStyle w:val="aExplanHeading"/>
      </w:pPr>
      <w:r w:rsidRPr="00D27FA0">
        <w:t>Explanatory note</w:t>
      </w:r>
    </w:p>
    <w:p w14:paraId="7BDD2C2D" w14:textId="77777777" w:rsidR="00507C4F" w:rsidRPr="00D27FA0" w:rsidRDefault="00507C4F" w:rsidP="00507C4F">
      <w:pPr>
        <w:pStyle w:val="aExplanText"/>
      </w:pPr>
      <w:r w:rsidRPr="00D27FA0">
        <w:t>This amendment is consequential on another amendment.</w:t>
      </w:r>
    </w:p>
    <w:p w14:paraId="6EF4ACD6" w14:textId="243C5417" w:rsidR="00507C4F" w:rsidRPr="00D27FA0" w:rsidRDefault="00A77F8B" w:rsidP="00A77F8B">
      <w:pPr>
        <w:pStyle w:val="ShadedSchClause"/>
      </w:pPr>
      <w:bookmarkStart w:id="411" w:name="_Toc200548388"/>
      <w:r w:rsidRPr="00A77F8B">
        <w:rPr>
          <w:rStyle w:val="CharSectNo"/>
        </w:rPr>
        <w:t>[3.305]</w:t>
      </w:r>
      <w:r w:rsidRPr="00D27FA0">
        <w:tab/>
      </w:r>
      <w:r w:rsidR="00507C4F" w:rsidRPr="00D27FA0">
        <w:t>Section 50 (2)</w:t>
      </w:r>
      <w:bookmarkEnd w:id="411"/>
    </w:p>
    <w:p w14:paraId="3B977C90" w14:textId="77777777" w:rsidR="00507C4F" w:rsidRPr="00D27FA0" w:rsidRDefault="00507C4F" w:rsidP="00507C4F">
      <w:pPr>
        <w:pStyle w:val="direction"/>
      </w:pPr>
      <w:r w:rsidRPr="00D27FA0">
        <w:t>omit</w:t>
      </w:r>
    </w:p>
    <w:p w14:paraId="3D926CAA" w14:textId="77777777" w:rsidR="00507C4F" w:rsidRPr="00D27FA0" w:rsidRDefault="00507C4F" w:rsidP="00507C4F">
      <w:pPr>
        <w:pStyle w:val="Amainreturn"/>
      </w:pPr>
      <w:r w:rsidRPr="00D27FA0">
        <w:t>lastmentioned transfer</w:t>
      </w:r>
    </w:p>
    <w:p w14:paraId="355F931F" w14:textId="77777777" w:rsidR="00507C4F" w:rsidRPr="00D27FA0" w:rsidRDefault="00507C4F" w:rsidP="00507C4F">
      <w:pPr>
        <w:pStyle w:val="direction"/>
      </w:pPr>
      <w:r w:rsidRPr="00D27FA0">
        <w:t>substitute</w:t>
      </w:r>
    </w:p>
    <w:p w14:paraId="2E9BCC2D" w14:textId="77777777" w:rsidR="00507C4F" w:rsidRPr="00D27FA0" w:rsidRDefault="00507C4F" w:rsidP="00507C4F">
      <w:pPr>
        <w:pStyle w:val="Amainreturn"/>
      </w:pPr>
      <w:r w:rsidRPr="00D27FA0">
        <w:t>relevant transfer</w:t>
      </w:r>
    </w:p>
    <w:p w14:paraId="29F4B1DE" w14:textId="77777777" w:rsidR="00507C4F" w:rsidRPr="00D27FA0" w:rsidRDefault="00507C4F" w:rsidP="00507C4F">
      <w:pPr>
        <w:pStyle w:val="aExplanHeading"/>
      </w:pPr>
      <w:r w:rsidRPr="00D27FA0">
        <w:t>Explanatory note</w:t>
      </w:r>
    </w:p>
    <w:p w14:paraId="2B584B1F" w14:textId="77777777" w:rsidR="00507C4F" w:rsidRPr="00D27FA0" w:rsidRDefault="00507C4F" w:rsidP="00507C4F">
      <w:pPr>
        <w:pStyle w:val="aExplanText"/>
      </w:pPr>
      <w:r w:rsidRPr="00D27FA0">
        <w:t>This amendment updates language in line with current legislative drafting practice.</w:t>
      </w:r>
    </w:p>
    <w:p w14:paraId="7546A3F3" w14:textId="1429D77B" w:rsidR="00507C4F" w:rsidRPr="00D27FA0" w:rsidRDefault="00A77F8B" w:rsidP="00A77F8B">
      <w:pPr>
        <w:pStyle w:val="ShadedSchClause"/>
      </w:pPr>
      <w:bookmarkStart w:id="412" w:name="_Toc200548389"/>
      <w:r w:rsidRPr="00A77F8B">
        <w:rPr>
          <w:rStyle w:val="CharSectNo"/>
        </w:rPr>
        <w:t>[3.306]</w:t>
      </w:r>
      <w:r w:rsidRPr="00D27FA0">
        <w:tab/>
      </w:r>
      <w:r w:rsidR="00507C4F" w:rsidRPr="00D27FA0">
        <w:t>Section 60 (4)</w:t>
      </w:r>
      <w:bookmarkEnd w:id="412"/>
    </w:p>
    <w:p w14:paraId="320C8A41" w14:textId="77777777" w:rsidR="00507C4F" w:rsidRPr="00D27FA0" w:rsidRDefault="00507C4F" w:rsidP="00507C4F">
      <w:pPr>
        <w:pStyle w:val="direction"/>
      </w:pPr>
      <w:r w:rsidRPr="00D27FA0">
        <w:t>omit</w:t>
      </w:r>
    </w:p>
    <w:p w14:paraId="2620A586" w14:textId="77777777" w:rsidR="00507C4F" w:rsidRPr="00D27FA0" w:rsidRDefault="00507C4F" w:rsidP="00507C4F">
      <w:pPr>
        <w:pStyle w:val="Amainreturn"/>
      </w:pPr>
      <w:r w:rsidRPr="00D27FA0">
        <w:t>his or her</w:t>
      </w:r>
    </w:p>
    <w:p w14:paraId="4D7ACB36" w14:textId="77777777" w:rsidR="00507C4F" w:rsidRPr="00D27FA0" w:rsidRDefault="00507C4F" w:rsidP="00507C4F">
      <w:pPr>
        <w:pStyle w:val="direction"/>
      </w:pPr>
      <w:r w:rsidRPr="00D27FA0">
        <w:t>substitute</w:t>
      </w:r>
    </w:p>
    <w:p w14:paraId="7AD2C608" w14:textId="77777777" w:rsidR="00507C4F" w:rsidRPr="00D27FA0" w:rsidRDefault="00507C4F" w:rsidP="00507C4F">
      <w:pPr>
        <w:pStyle w:val="Amainreturn"/>
      </w:pPr>
      <w:r w:rsidRPr="00D27FA0">
        <w:t>their</w:t>
      </w:r>
    </w:p>
    <w:p w14:paraId="030424EF" w14:textId="77777777" w:rsidR="00507C4F" w:rsidRPr="00D27FA0" w:rsidRDefault="00507C4F" w:rsidP="00507C4F">
      <w:pPr>
        <w:pStyle w:val="aExplanHeading"/>
      </w:pPr>
      <w:r w:rsidRPr="00D27FA0">
        <w:t>Explanatory note</w:t>
      </w:r>
    </w:p>
    <w:p w14:paraId="51099A66" w14:textId="77777777" w:rsidR="00507C4F" w:rsidRPr="00D27FA0" w:rsidRDefault="00507C4F" w:rsidP="00507C4F">
      <w:pPr>
        <w:pStyle w:val="aExplanText"/>
      </w:pPr>
      <w:r w:rsidRPr="00D27FA0">
        <w:t>This amendment updates language in line with current legislative drafting practice.</w:t>
      </w:r>
    </w:p>
    <w:p w14:paraId="78751006" w14:textId="35F50767" w:rsidR="00507C4F" w:rsidRPr="00D27FA0" w:rsidRDefault="00A77F8B" w:rsidP="00A77F8B">
      <w:pPr>
        <w:pStyle w:val="ShadedSchClause"/>
      </w:pPr>
      <w:bookmarkStart w:id="413" w:name="_Toc200548390"/>
      <w:r w:rsidRPr="00A77F8B">
        <w:rPr>
          <w:rStyle w:val="CharSectNo"/>
        </w:rPr>
        <w:lastRenderedPageBreak/>
        <w:t>[3.307]</w:t>
      </w:r>
      <w:r w:rsidRPr="00D27FA0">
        <w:tab/>
      </w:r>
      <w:r w:rsidR="00507C4F" w:rsidRPr="00D27FA0">
        <w:t>Section 60 (7) (a)</w:t>
      </w:r>
      <w:bookmarkEnd w:id="413"/>
    </w:p>
    <w:p w14:paraId="3DF4A646" w14:textId="77777777" w:rsidR="00507C4F" w:rsidRPr="00D27FA0" w:rsidRDefault="00507C4F" w:rsidP="00507C4F">
      <w:pPr>
        <w:pStyle w:val="direction"/>
      </w:pPr>
      <w:r w:rsidRPr="00D27FA0">
        <w:t>omit</w:t>
      </w:r>
    </w:p>
    <w:p w14:paraId="6D9B9B13" w14:textId="77777777" w:rsidR="00507C4F" w:rsidRPr="00D27FA0" w:rsidRDefault="00507C4F" w:rsidP="009D241F">
      <w:pPr>
        <w:pStyle w:val="Amainreturn"/>
        <w:keepNext/>
      </w:pPr>
      <w:r w:rsidRPr="00D27FA0">
        <w:t>himself or herself</w:t>
      </w:r>
    </w:p>
    <w:p w14:paraId="05992B55" w14:textId="77777777" w:rsidR="00507C4F" w:rsidRPr="00D27FA0" w:rsidRDefault="00507C4F" w:rsidP="00507C4F">
      <w:pPr>
        <w:pStyle w:val="aExplanHeading"/>
      </w:pPr>
      <w:r w:rsidRPr="00D27FA0">
        <w:t>Explanatory note</w:t>
      </w:r>
    </w:p>
    <w:p w14:paraId="60200011" w14:textId="77777777" w:rsidR="00507C4F" w:rsidRPr="00D27FA0" w:rsidRDefault="00507C4F" w:rsidP="00507C4F">
      <w:pPr>
        <w:pStyle w:val="aExplanText"/>
      </w:pPr>
      <w:r w:rsidRPr="00D27FA0">
        <w:t>This amendment updates language in line with current legislative drafting practice.</w:t>
      </w:r>
    </w:p>
    <w:p w14:paraId="46AF821D" w14:textId="4BFFF8B5" w:rsidR="00507C4F" w:rsidRPr="00D45C3E" w:rsidRDefault="00A77F8B" w:rsidP="00A77F8B">
      <w:pPr>
        <w:pStyle w:val="ShadedSchClause"/>
        <w:rPr>
          <w:rStyle w:val="charItals"/>
        </w:rPr>
      </w:pPr>
      <w:bookmarkStart w:id="414" w:name="_Toc200548391"/>
      <w:r w:rsidRPr="00A77F8B">
        <w:rPr>
          <w:rStyle w:val="CharSectNo"/>
        </w:rPr>
        <w:t>[3.308]</w:t>
      </w:r>
      <w:r w:rsidRPr="00D45C3E">
        <w:rPr>
          <w:rStyle w:val="charItals"/>
          <w:i w:val="0"/>
        </w:rPr>
        <w:tab/>
      </w:r>
      <w:r w:rsidR="00507C4F" w:rsidRPr="00D27FA0">
        <w:t xml:space="preserve">Dictionary, definition of </w:t>
      </w:r>
      <w:r w:rsidR="00507C4F" w:rsidRPr="00D45C3E">
        <w:rPr>
          <w:rStyle w:val="charItals"/>
        </w:rPr>
        <w:t>mercantile agent</w:t>
      </w:r>
      <w:bookmarkEnd w:id="414"/>
    </w:p>
    <w:p w14:paraId="561F68A0" w14:textId="77777777" w:rsidR="00507C4F" w:rsidRPr="00D27FA0" w:rsidRDefault="00507C4F" w:rsidP="00507C4F">
      <w:pPr>
        <w:pStyle w:val="direction"/>
      </w:pPr>
      <w:r w:rsidRPr="00D27FA0">
        <w:t>omit</w:t>
      </w:r>
    </w:p>
    <w:p w14:paraId="0DFDB704" w14:textId="77777777" w:rsidR="00507C4F" w:rsidRPr="00D27FA0" w:rsidRDefault="00507C4F" w:rsidP="00507C4F">
      <w:pPr>
        <w:pStyle w:val="Amainreturn"/>
      </w:pPr>
      <w:r w:rsidRPr="00D27FA0">
        <w:t>his or her</w:t>
      </w:r>
    </w:p>
    <w:p w14:paraId="5962D5B7" w14:textId="77777777" w:rsidR="00507C4F" w:rsidRPr="00D27FA0" w:rsidRDefault="00507C4F" w:rsidP="00507C4F">
      <w:pPr>
        <w:pStyle w:val="direction"/>
      </w:pPr>
      <w:r w:rsidRPr="00D27FA0">
        <w:t>substitute</w:t>
      </w:r>
    </w:p>
    <w:p w14:paraId="3FADAF56" w14:textId="77777777" w:rsidR="00507C4F" w:rsidRPr="00D27FA0" w:rsidRDefault="00507C4F" w:rsidP="00507C4F">
      <w:pPr>
        <w:pStyle w:val="Amainreturn"/>
      </w:pPr>
      <w:r w:rsidRPr="00D27FA0">
        <w:t>their</w:t>
      </w:r>
    </w:p>
    <w:p w14:paraId="052C58A0" w14:textId="77777777" w:rsidR="00507C4F" w:rsidRPr="00D27FA0" w:rsidRDefault="00507C4F" w:rsidP="00507C4F">
      <w:pPr>
        <w:pStyle w:val="aExplanHeading"/>
      </w:pPr>
      <w:r w:rsidRPr="00D27FA0">
        <w:t>Explanatory note</w:t>
      </w:r>
    </w:p>
    <w:p w14:paraId="1150B890" w14:textId="77777777" w:rsidR="00507C4F" w:rsidRPr="00D27FA0" w:rsidRDefault="00507C4F" w:rsidP="00507C4F">
      <w:pPr>
        <w:pStyle w:val="aExplanText"/>
      </w:pPr>
      <w:r w:rsidRPr="00D27FA0">
        <w:t>This amendment updates language in line with current legislative drafting practice.</w:t>
      </w:r>
    </w:p>
    <w:p w14:paraId="73A61315" w14:textId="7CD9D652" w:rsidR="005658B6" w:rsidRPr="00A77F8B" w:rsidRDefault="00A77F8B" w:rsidP="00A77F8B">
      <w:pPr>
        <w:pStyle w:val="Sched-Part"/>
      </w:pPr>
      <w:bookmarkStart w:id="415" w:name="_Toc200548392"/>
      <w:r w:rsidRPr="00A77F8B">
        <w:rPr>
          <w:rStyle w:val="CharPartNo"/>
        </w:rPr>
        <w:t>Part 3.84</w:t>
      </w:r>
      <w:r w:rsidRPr="00D27FA0">
        <w:tab/>
      </w:r>
      <w:r w:rsidR="005658B6" w:rsidRPr="00A77F8B">
        <w:rPr>
          <w:rStyle w:val="CharPartText"/>
        </w:rPr>
        <w:t>Security Industry Act 2003</w:t>
      </w:r>
      <w:bookmarkEnd w:id="415"/>
    </w:p>
    <w:p w14:paraId="4536F441" w14:textId="7C66550D" w:rsidR="005658B6" w:rsidRPr="00D27FA0" w:rsidRDefault="00A77F8B" w:rsidP="00A77F8B">
      <w:pPr>
        <w:pStyle w:val="ShadedSchClause"/>
      </w:pPr>
      <w:bookmarkStart w:id="416" w:name="_Toc200548393"/>
      <w:r w:rsidRPr="00A77F8B">
        <w:rPr>
          <w:rStyle w:val="CharSectNo"/>
        </w:rPr>
        <w:t>[3.309]</w:t>
      </w:r>
      <w:r w:rsidRPr="00D27FA0">
        <w:tab/>
      </w:r>
      <w:r w:rsidR="005658B6" w:rsidRPr="00D27FA0">
        <w:t>Section 21 (3) (c)</w:t>
      </w:r>
      <w:bookmarkEnd w:id="416"/>
    </w:p>
    <w:p w14:paraId="6845438B" w14:textId="77777777" w:rsidR="005658B6" w:rsidRPr="00D27FA0" w:rsidRDefault="005658B6" w:rsidP="005658B6">
      <w:pPr>
        <w:pStyle w:val="direction"/>
      </w:pPr>
      <w:r w:rsidRPr="00D27FA0">
        <w:t>omit</w:t>
      </w:r>
    </w:p>
    <w:p w14:paraId="443D14D8" w14:textId="4C15AA29" w:rsidR="005658B6" w:rsidRPr="00D45C3E" w:rsidRDefault="00D45C3E" w:rsidP="005658B6">
      <w:pPr>
        <w:pStyle w:val="Amainreturn"/>
        <w:rPr>
          <w:rStyle w:val="charItals"/>
        </w:rPr>
      </w:pPr>
      <w:hyperlink r:id="rId215" w:tooltip="A2002-51" w:history="1">
        <w:r w:rsidRPr="00D45C3E">
          <w:rPr>
            <w:rStyle w:val="charCitHyperlinkItal"/>
          </w:rPr>
          <w:t>Criminal Code 2002</w:t>
        </w:r>
      </w:hyperlink>
    </w:p>
    <w:p w14:paraId="76558B24" w14:textId="77777777" w:rsidR="005658B6" w:rsidRPr="00D27FA0" w:rsidRDefault="005658B6" w:rsidP="005658B6">
      <w:pPr>
        <w:pStyle w:val="direction"/>
      </w:pPr>
      <w:r w:rsidRPr="00D27FA0">
        <w:t>substitute</w:t>
      </w:r>
    </w:p>
    <w:p w14:paraId="4AC7DAC4" w14:textId="54927A9B" w:rsidR="005658B6" w:rsidRPr="00D27FA0" w:rsidRDefault="00D45C3E" w:rsidP="005658B6">
      <w:pPr>
        <w:pStyle w:val="Amainreturn"/>
      </w:pPr>
      <w:hyperlink r:id="rId216" w:tooltip="A2002-51" w:history="1">
        <w:r w:rsidRPr="00D45C3E">
          <w:rPr>
            <w:rStyle w:val="charCitHyperlinkAbbrev"/>
          </w:rPr>
          <w:t>Criminal Code</w:t>
        </w:r>
      </w:hyperlink>
    </w:p>
    <w:p w14:paraId="70206040" w14:textId="77777777" w:rsidR="005658B6" w:rsidRPr="00D27FA0" w:rsidRDefault="005658B6" w:rsidP="005658B6">
      <w:pPr>
        <w:pStyle w:val="aExplanHeading"/>
      </w:pPr>
      <w:r w:rsidRPr="00D27FA0">
        <w:t>Explanatory note</w:t>
      </w:r>
    </w:p>
    <w:p w14:paraId="2519694B" w14:textId="756C3E9E" w:rsidR="005658B6" w:rsidRPr="00D27FA0" w:rsidRDefault="005658B6" w:rsidP="005658B6">
      <w:pPr>
        <w:pStyle w:val="aExplanText"/>
      </w:pPr>
      <w:r w:rsidRPr="00D27FA0">
        <w:t xml:space="preserve">This amendment updates language in line with current legislative drafting practice. </w:t>
      </w:r>
      <w:r w:rsidRPr="00D45C3E">
        <w:rPr>
          <w:rStyle w:val="charBoldItals"/>
        </w:rPr>
        <w:t>Criminal Code</w:t>
      </w:r>
      <w:r w:rsidRPr="00D27FA0">
        <w:t xml:space="preserve"> is defined in the </w:t>
      </w:r>
      <w:hyperlink r:id="rId217" w:tooltip="A2001-14" w:history="1">
        <w:r w:rsidR="00D45C3E" w:rsidRPr="00D45C3E">
          <w:rPr>
            <w:rStyle w:val="charCitHyperlinkAbbrev"/>
          </w:rPr>
          <w:t>Legislation Act</w:t>
        </w:r>
      </w:hyperlink>
      <w:r w:rsidRPr="00D27FA0">
        <w:t xml:space="preserve">, dictionary, part 1 to mean the </w:t>
      </w:r>
      <w:hyperlink r:id="rId218" w:tooltip="A2002-51" w:history="1">
        <w:r w:rsidR="00D45C3E" w:rsidRPr="00D45C3E">
          <w:rPr>
            <w:rStyle w:val="charCitHyperlinkItal"/>
          </w:rPr>
          <w:t>Criminal Code 2002</w:t>
        </w:r>
      </w:hyperlink>
      <w:r w:rsidRPr="00D27FA0">
        <w:t>.</w:t>
      </w:r>
    </w:p>
    <w:p w14:paraId="5AE92767" w14:textId="68721A42" w:rsidR="005658B6" w:rsidRPr="00D27FA0" w:rsidRDefault="00A77F8B" w:rsidP="00A77F8B">
      <w:pPr>
        <w:pStyle w:val="ShadedSchClause"/>
      </w:pPr>
      <w:bookmarkStart w:id="417" w:name="_Toc200548394"/>
      <w:r w:rsidRPr="00A77F8B">
        <w:rPr>
          <w:rStyle w:val="CharSectNo"/>
        </w:rPr>
        <w:lastRenderedPageBreak/>
        <w:t>[3.310]</w:t>
      </w:r>
      <w:r w:rsidRPr="00D27FA0">
        <w:tab/>
      </w:r>
      <w:r w:rsidR="005658B6" w:rsidRPr="00D27FA0">
        <w:t>Section</w:t>
      </w:r>
      <w:r w:rsidR="0050361B">
        <w:t xml:space="preserve"> </w:t>
      </w:r>
      <w:r w:rsidR="005658B6" w:rsidRPr="00D27FA0">
        <w:t>21</w:t>
      </w:r>
      <w:r w:rsidR="0050361B">
        <w:t xml:space="preserve"> </w:t>
      </w:r>
      <w:r w:rsidR="005658B6" w:rsidRPr="00D27FA0">
        <w:t>(3)</w:t>
      </w:r>
      <w:r w:rsidR="0050361B">
        <w:t xml:space="preserve"> </w:t>
      </w:r>
      <w:r w:rsidR="005658B6" w:rsidRPr="00D27FA0">
        <w:t>(e)</w:t>
      </w:r>
      <w:bookmarkEnd w:id="417"/>
    </w:p>
    <w:p w14:paraId="66827402" w14:textId="77777777" w:rsidR="0050361B" w:rsidRPr="00D27FA0" w:rsidRDefault="0050361B" w:rsidP="0050361B">
      <w:pPr>
        <w:pStyle w:val="direction"/>
      </w:pPr>
      <w:r w:rsidRPr="00D27FA0">
        <w:t>omit</w:t>
      </w:r>
    </w:p>
    <w:p w14:paraId="35A952F5" w14:textId="43C290E7" w:rsidR="0050361B" w:rsidRPr="00D27FA0" w:rsidRDefault="0050361B" w:rsidP="0050361B">
      <w:pPr>
        <w:pStyle w:val="Amainreturn"/>
      </w:pPr>
      <w:hyperlink r:id="rId219" w:tooltip="Act 1995 No 12 (Cwlth)" w:history="1">
        <w:r>
          <w:rPr>
            <w:rStyle w:val="charCitHyperlinkItal"/>
          </w:rPr>
          <w:t>Criminal Code</w:t>
        </w:r>
      </w:hyperlink>
      <w:r w:rsidRPr="00D27FA0">
        <w:t xml:space="preserve"> (Cwlth)</w:t>
      </w:r>
      <w:r>
        <w:t>, schedule</w:t>
      </w:r>
    </w:p>
    <w:p w14:paraId="3BE05FDD" w14:textId="77777777" w:rsidR="0050361B" w:rsidRPr="00D27FA0" w:rsidRDefault="0050361B" w:rsidP="0050361B">
      <w:pPr>
        <w:pStyle w:val="direction"/>
      </w:pPr>
      <w:r w:rsidRPr="00D27FA0">
        <w:t>substitute</w:t>
      </w:r>
    </w:p>
    <w:p w14:paraId="29CA797A" w14:textId="50923EB9" w:rsidR="0050361B" w:rsidRPr="00D27FA0" w:rsidRDefault="0050361B" w:rsidP="0050361B">
      <w:pPr>
        <w:pStyle w:val="Amainreturn"/>
      </w:pPr>
      <w:hyperlink r:id="rId220" w:tooltip="Act 1995 No 12 (Cwlth), schedule" w:history="1">
        <w:r w:rsidRPr="007F4E6B">
          <w:rPr>
            <w:rStyle w:val="charCitHyperlinkAbbrev"/>
          </w:rPr>
          <w:t>Commonwealth Criminal Code</w:t>
        </w:r>
      </w:hyperlink>
    </w:p>
    <w:p w14:paraId="2E1C9B32" w14:textId="77777777" w:rsidR="005658B6" w:rsidRPr="00D27FA0" w:rsidRDefault="005658B6" w:rsidP="005658B6">
      <w:pPr>
        <w:pStyle w:val="aExplanHeading"/>
      </w:pPr>
      <w:r w:rsidRPr="00D27FA0">
        <w:t>Explanatory note</w:t>
      </w:r>
    </w:p>
    <w:p w14:paraId="1A7A9BC4" w14:textId="7D337C23" w:rsidR="005658B6" w:rsidRPr="00D27FA0" w:rsidRDefault="005658B6" w:rsidP="005658B6">
      <w:pPr>
        <w:pStyle w:val="aExplanText"/>
      </w:pPr>
      <w:r w:rsidRPr="00D27FA0">
        <w:t xml:space="preserve">This amendment is consequential on the insertion of a definition of the term in the </w:t>
      </w:r>
      <w:hyperlink r:id="rId221" w:tooltip="A2001-14" w:history="1">
        <w:r w:rsidR="00D45C3E" w:rsidRPr="00D45C3E">
          <w:rPr>
            <w:rStyle w:val="charCitHyperlinkAbbrev"/>
          </w:rPr>
          <w:t>Legislation</w:t>
        </w:r>
        <w:r w:rsidR="0050361B">
          <w:rPr>
            <w:rStyle w:val="charCitHyperlinkAbbrev"/>
          </w:rPr>
          <w:t> </w:t>
        </w:r>
        <w:r w:rsidR="00D45C3E" w:rsidRPr="00D45C3E">
          <w:rPr>
            <w:rStyle w:val="charCitHyperlinkAbbrev"/>
          </w:rPr>
          <w:t>Act</w:t>
        </w:r>
      </w:hyperlink>
      <w:r w:rsidRPr="00D27FA0">
        <w:t>, dictionary, part 1 by another amendment.</w:t>
      </w:r>
    </w:p>
    <w:p w14:paraId="6CB6766E" w14:textId="06D65B1D" w:rsidR="005658B6" w:rsidRPr="00D27FA0" w:rsidRDefault="00A77F8B" w:rsidP="00A77F8B">
      <w:pPr>
        <w:pStyle w:val="ShadedSchClause"/>
      </w:pPr>
      <w:bookmarkStart w:id="418" w:name="_Toc200548395"/>
      <w:r w:rsidRPr="00A77F8B">
        <w:rPr>
          <w:rStyle w:val="CharSectNo"/>
        </w:rPr>
        <w:t>[3.311]</w:t>
      </w:r>
      <w:r w:rsidRPr="00D27FA0">
        <w:tab/>
      </w:r>
      <w:r w:rsidR="005658B6" w:rsidRPr="00D27FA0">
        <w:t>Dictionary, note</w:t>
      </w:r>
      <w:r w:rsidR="0050361B">
        <w:t xml:space="preserve"> </w:t>
      </w:r>
      <w:r w:rsidR="005658B6" w:rsidRPr="00D27FA0">
        <w:t>2</w:t>
      </w:r>
      <w:bookmarkEnd w:id="418"/>
    </w:p>
    <w:p w14:paraId="2EEA5E10" w14:textId="77777777" w:rsidR="005658B6" w:rsidRPr="00D27FA0" w:rsidRDefault="005658B6" w:rsidP="005658B6">
      <w:pPr>
        <w:pStyle w:val="direction"/>
      </w:pPr>
      <w:r w:rsidRPr="00D27FA0">
        <w:t>insert</w:t>
      </w:r>
    </w:p>
    <w:p w14:paraId="70274847" w14:textId="324E7474" w:rsidR="005658B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5658B6" w:rsidRPr="00D27FA0">
        <w:t>Commonwealth Criminal Code</w:t>
      </w:r>
    </w:p>
    <w:p w14:paraId="2E0CBC09" w14:textId="3A74EA54" w:rsidR="005658B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5658B6" w:rsidRPr="00D27FA0">
        <w:t>Criminal Code</w:t>
      </w:r>
    </w:p>
    <w:p w14:paraId="39968301" w14:textId="77777777" w:rsidR="005658B6" w:rsidRPr="00D27FA0" w:rsidRDefault="005658B6" w:rsidP="005658B6">
      <w:pPr>
        <w:pStyle w:val="aExplanHeading"/>
      </w:pPr>
      <w:r w:rsidRPr="00D27FA0">
        <w:t>Explanatory note</w:t>
      </w:r>
    </w:p>
    <w:p w14:paraId="76C4668D" w14:textId="7993014C" w:rsidR="005658B6" w:rsidRPr="00D27FA0" w:rsidRDefault="005658B6" w:rsidP="005658B6">
      <w:pPr>
        <w:pStyle w:val="aExplanText"/>
      </w:pPr>
      <w:r w:rsidRPr="00D27FA0">
        <w:t xml:space="preserve">Dictionary, note 2 lists examples of terms used in the Act that are defined in the </w:t>
      </w:r>
      <w:hyperlink r:id="rId222"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223" w:tooltip="A2001-14" w:history="1">
        <w:r w:rsidR="00D45C3E" w:rsidRPr="00D45C3E">
          <w:rPr>
            <w:rStyle w:val="charCitHyperlinkAbbrev"/>
          </w:rPr>
          <w:t>Legislation</w:t>
        </w:r>
        <w:r w:rsidR="0050361B">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224" w:tooltip="A2001-14" w:history="1">
        <w:r w:rsidR="00D45C3E" w:rsidRPr="00D45C3E">
          <w:rPr>
            <w:rStyle w:val="charCitHyperlinkAbbrev"/>
          </w:rPr>
          <w:t>Legislation Act</w:t>
        </w:r>
      </w:hyperlink>
      <w:r w:rsidRPr="00D27FA0">
        <w:t>, dictionary, part 1 by another amendment.</w:t>
      </w:r>
    </w:p>
    <w:p w14:paraId="46E5BFED" w14:textId="74CEBEA6" w:rsidR="00A0250F" w:rsidRPr="00A77F8B" w:rsidRDefault="00A77F8B" w:rsidP="00A77F8B">
      <w:pPr>
        <w:pStyle w:val="Sched-Part"/>
      </w:pPr>
      <w:bookmarkStart w:id="419" w:name="_Toc200548396"/>
      <w:r w:rsidRPr="00A77F8B">
        <w:rPr>
          <w:rStyle w:val="CharPartNo"/>
        </w:rPr>
        <w:t>Part 3.85</w:t>
      </w:r>
      <w:r w:rsidRPr="00D27FA0">
        <w:tab/>
      </w:r>
      <w:r w:rsidR="00A0250F" w:rsidRPr="00A77F8B">
        <w:rPr>
          <w:rStyle w:val="CharPartText"/>
        </w:rPr>
        <w:t>Senior Practitioner Act 2018</w:t>
      </w:r>
      <w:bookmarkEnd w:id="419"/>
    </w:p>
    <w:p w14:paraId="7700D22B" w14:textId="4E1E206C" w:rsidR="00A0250F" w:rsidRPr="00D27FA0" w:rsidRDefault="00A77F8B" w:rsidP="00A77F8B">
      <w:pPr>
        <w:pStyle w:val="ShadedSchClause"/>
      </w:pPr>
      <w:bookmarkStart w:id="420" w:name="_Toc200548397"/>
      <w:r w:rsidRPr="00A77F8B">
        <w:rPr>
          <w:rStyle w:val="CharSectNo"/>
        </w:rPr>
        <w:t>[3.312]</w:t>
      </w:r>
      <w:r w:rsidRPr="00D27FA0">
        <w:tab/>
      </w:r>
      <w:r w:rsidR="00A0250F" w:rsidRPr="00D27FA0">
        <w:t>Section</w:t>
      </w:r>
      <w:r w:rsidR="0050361B">
        <w:t xml:space="preserve"> </w:t>
      </w:r>
      <w:r w:rsidR="00A0250F" w:rsidRPr="00D27FA0">
        <w:t>49</w:t>
      </w:r>
      <w:r w:rsidR="0050361B">
        <w:t xml:space="preserve"> </w:t>
      </w:r>
      <w:r w:rsidR="00A0250F" w:rsidRPr="00D27FA0">
        <w:t>(3)</w:t>
      </w:r>
      <w:bookmarkEnd w:id="420"/>
    </w:p>
    <w:p w14:paraId="758BAB1D" w14:textId="77777777" w:rsidR="00A0250F" w:rsidRPr="00D27FA0" w:rsidRDefault="00A0250F" w:rsidP="00A0250F">
      <w:pPr>
        <w:pStyle w:val="direction"/>
      </w:pPr>
      <w:r w:rsidRPr="00D27FA0">
        <w:t>substitute</w:t>
      </w:r>
    </w:p>
    <w:p w14:paraId="0A305C2B" w14:textId="77777777" w:rsidR="00A0250F" w:rsidRPr="00D27FA0" w:rsidRDefault="00A0250F" w:rsidP="00A0250F">
      <w:pPr>
        <w:pStyle w:val="IMain"/>
      </w:pPr>
      <w:r w:rsidRPr="00D27FA0">
        <w:tab/>
        <w:t>(3)</w:t>
      </w:r>
      <w:r w:rsidRPr="00D27FA0">
        <w:tab/>
        <w:t>In deciding whether the executive officer took (or failed to take) reasonable steps to prevent the commission of the relevant offence, a court must consider the following:</w:t>
      </w:r>
    </w:p>
    <w:p w14:paraId="7C4C8EFF" w14:textId="77777777" w:rsidR="00A0250F" w:rsidRPr="00D27FA0" w:rsidRDefault="00A0250F" w:rsidP="00A0250F">
      <w:pPr>
        <w:pStyle w:val="Ipara"/>
      </w:pPr>
      <w:r w:rsidRPr="00D27FA0">
        <w:tab/>
        <w:t>(a)</w:t>
      </w:r>
      <w:r w:rsidRPr="00D27FA0">
        <w:tab/>
        <w:t>any action the officer took directed towards ensuring the following (to the extent that the action is relevant to the act or omission):</w:t>
      </w:r>
    </w:p>
    <w:p w14:paraId="2016C161" w14:textId="77777777" w:rsidR="00A0250F" w:rsidRPr="00D27FA0" w:rsidRDefault="00A0250F" w:rsidP="00A0250F">
      <w:pPr>
        <w:pStyle w:val="Isubpara"/>
      </w:pPr>
      <w:r w:rsidRPr="00D27FA0">
        <w:lastRenderedPageBreak/>
        <w:tab/>
        <w:t>(i)</w:t>
      </w:r>
      <w:r w:rsidRPr="00D27FA0">
        <w:tab/>
        <w:t>that the corporation arranges regular professional assessments of the corporation’s compliance with the provision to which the relevant offence relates;</w:t>
      </w:r>
    </w:p>
    <w:p w14:paraId="240559B7" w14:textId="77777777" w:rsidR="00A0250F" w:rsidRPr="00D27FA0" w:rsidRDefault="00A0250F" w:rsidP="00A0250F">
      <w:pPr>
        <w:pStyle w:val="Isubpara"/>
      </w:pPr>
      <w:r w:rsidRPr="00D27FA0">
        <w:tab/>
        <w:t>(ii)</w:t>
      </w:r>
      <w:r w:rsidRPr="00D27FA0">
        <w:tab/>
        <w:t>that the corporation implements any appropriate recommendation arising from such an assessment;</w:t>
      </w:r>
    </w:p>
    <w:p w14:paraId="7C4F9326" w14:textId="77777777" w:rsidR="00A0250F" w:rsidRPr="00D27FA0" w:rsidRDefault="00A0250F" w:rsidP="00A0250F">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13CD188F" w14:textId="77777777" w:rsidR="00A0250F" w:rsidRPr="00D27FA0" w:rsidRDefault="00A0250F" w:rsidP="00A0250F">
      <w:pPr>
        <w:pStyle w:val="Ipara"/>
      </w:pPr>
      <w:r w:rsidRPr="00D27FA0">
        <w:tab/>
        <w:t>(b)</w:t>
      </w:r>
      <w:r w:rsidRPr="00D27FA0">
        <w:tab/>
        <w:t>any action the officer took when the officer became aware that the relevant offence was, or might be, about to be committed.</w:t>
      </w:r>
    </w:p>
    <w:p w14:paraId="3E33F440" w14:textId="77777777" w:rsidR="00A0250F" w:rsidRPr="00D27FA0" w:rsidRDefault="00A0250F" w:rsidP="00A0250F">
      <w:pPr>
        <w:pStyle w:val="aExplanHeading"/>
      </w:pPr>
      <w:r w:rsidRPr="00D27FA0">
        <w:t>Explanatory note</w:t>
      </w:r>
    </w:p>
    <w:p w14:paraId="04D46CF2" w14:textId="6A2E0DF8" w:rsidR="00A0250F" w:rsidRPr="00D27FA0" w:rsidRDefault="00A0250F" w:rsidP="00A0250F">
      <w:pPr>
        <w:pStyle w:val="aExplanText"/>
      </w:pPr>
      <w:r w:rsidRPr="00D27FA0">
        <w:t>This amendment updates language in line with current legislative drafting practice.</w:t>
      </w:r>
    </w:p>
    <w:p w14:paraId="1F33CBA0" w14:textId="2976D034" w:rsidR="009A3F33" w:rsidRPr="00A77F8B" w:rsidRDefault="00A77F8B" w:rsidP="00A77F8B">
      <w:pPr>
        <w:pStyle w:val="Sched-Part"/>
      </w:pPr>
      <w:bookmarkStart w:id="421" w:name="_Toc200548398"/>
      <w:r w:rsidRPr="00A77F8B">
        <w:rPr>
          <w:rStyle w:val="CharPartNo"/>
        </w:rPr>
        <w:t>Part 3.86</w:t>
      </w:r>
      <w:r w:rsidRPr="00D27FA0">
        <w:tab/>
      </w:r>
      <w:r w:rsidR="009A3F33" w:rsidRPr="00A77F8B">
        <w:rPr>
          <w:rStyle w:val="CharPartText"/>
        </w:rPr>
        <w:t>Smoke-Free Public Places Act 2003</w:t>
      </w:r>
      <w:bookmarkEnd w:id="421"/>
    </w:p>
    <w:p w14:paraId="5159AF70" w14:textId="334998C7" w:rsidR="009A3F33" w:rsidRPr="00D27FA0" w:rsidRDefault="00A77F8B" w:rsidP="00A77F8B">
      <w:pPr>
        <w:pStyle w:val="ShadedSchClause"/>
      </w:pPr>
      <w:bookmarkStart w:id="422" w:name="_Toc200548399"/>
      <w:r w:rsidRPr="00A77F8B">
        <w:rPr>
          <w:rStyle w:val="CharSectNo"/>
        </w:rPr>
        <w:t>[3.313]</w:t>
      </w:r>
      <w:r w:rsidRPr="00D27FA0">
        <w:tab/>
      </w:r>
      <w:r w:rsidR="009A3F33" w:rsidRPr="00D27FA0">
        <w:t>Sections 14 and 15</w:t>
      </w:r>
      <w:bookmarkEnd w:id="422"/>
    </w:p>
    <w:p w14:paraId="24DDAA96" w14:textId="66E6156E" w:rsidR="009A3F33" w:rsidRPr="00D27FA0" w:rsidRDefault="009A3F33" w:rsidP="009A3F33">
      <w:pPr>
        <w:pStyle w:val="direction"/>
      </w:pPr>
      <w:r w:rsidRPr="00D27FA0">
        <w:t>omit</w:t>
      </w:r>
    </w:p>
    <w:p w14:paraId="2616DFED" w14:textId="07402D24" w:rsidR="009A3F33" w:rsidRPr="00D27FA0" w:rsidRDefault="009A3F33" w:rsidP="009A3F33">
      <w:pPr>
        <w:pStyle w:val="Amainreturn"/>
      </w:pPr>
      <w:r w:rsidRPr="00D27FA0">
        <w:t>his or her</w:t>
      </w:r>
    </w:p>
    <w:p w14:paraId="48AFC5ED" w14:textId="645AB426" w:rsidR="009A3F33" w:rsidRPr="00D27FA0" w:rsidRDefault="009A3F33" w:rsidP="009A3F33">
      <w:pPr>
        <w:pStyle w:val="direction"/>
      </w:pPr>
      <w:r w:rsidRPr="00D27FA0">
        <w:t>substitute</w:t>
      </w:r>
    </w:p>
    <w:p w14:paraId="42E998B9" w14:textId="028E6C9E" w:rsidR="009A3F33" w:rsidRPr="00D27FA0" w:rsidRDefault="009A3F33" w:rsidP="009A3F33">
      <w:pPr>
        <w:pStyle w:val="Amainreturn"/>
      </w:pPr>
      <w:r w:rsidRPr="00D27FA0">
        <w:t>their</w:t>
      </w:r>
    </w:p>
    <w:p w14:paraId="037C0180" w14:textId="77777777" w:rsidR="009A3F33" w:rsidRPr="00D27FA0" w:rsidRDefault="009A3F33" w:rsidP="009A3F33">
      <w:pPr>
        <w:pStyle w:val="aExplanHeading"/>
      </w:pPr>
      <w:r w:rsidRPr="00D27FA0">
        <w:t>Explanatory note</w:t>
      </w:r>
    </w:p>
    <w:p w14:paraId="475241AC" w14:textId="77777777" w:rsidR="009A3F33" w:rsidRPr="00D27FA0" w:rsidRDefault="009A3F33" w:rsidP="009A3F33">
      <w:pPr>
        <w:pStyle w:val="aExplanText"/>
      </w:pPr>
      <w:r w:rsidRPr="00D27FA0">
        <w:t>This amendment updates language in line with current legislative drafting practice.</w:t>
      </w:r>
    </w:p>
    <w:p w14:paraId="6E73D79B" w14:textId="332F2921" w:rsidR="004F332F" w:rsidRPr="00A77F8B" w:rsidRDefault="00A77F8B" w:rsidP="00A77F8B">
      <w:pPr>
        <w:pStyle w:val="Sched-Part"/>
      </w:pPr>
      <w:bookmarkStart w:id="423" w:name="_Toc200548400"/>
      <w:r w:rsidRPr="00A77F8B">
        <w:rPr>
          <w:rStyle w:val="CharPartNo"/>
        </w:rPr>
        <w:lastRenderedPageBreak/>
        <w:t>Part 3.87</w:t>
      </w:r>
      <w:r w:rsidRPr="00D27FA0">
        <w:tab/>
      </w:r>
      <w:r w:rsidR="004F332F" w:rsidRPr="00A77F8B">
        <w:rPr>
          <w:rStyle w:val="CharPartText"/>
        </w:rPr>
        <w:t>Smoke-Free Public Places Regulation 2005</w:t>
      </w:r>
      <w:bookmarkEnd w:id="423"/>
    </w:p>
    <w:p w14:paraId="6D234865" w14:textId="46973DEB" w:rsidR="004F332F" w:rsidRPr="00D27FA0" w:rsidRDefault="00A77F8B" w:rsidP="00A77F8B">
      <w:pPr>
        <w:pStyle w:val="ShadedSchClause"/>
      </w:pPr>
      <w:bookmarkStart w:id="424" w:name="_Toc200548401"/>
      <w:r w:rsidRPr="00A77F8B">
        <w:rPr>
          <w:rStyle w:val="CharSectNo"/>
        </w:rPr>
        <w:t>[3.314]</w:t>
      </w:r>
      <w:r w:rsidRPr="00D27FA0">
        <w:tab/>
      </w:r>
      <w:r w:rsidR="004F332F" w:rsidRPr="00D27FA0">
        <w:t>Section 14</w:t>
      </w:r>
      <w:bookmarkEnd w:id="424"/>
    </w:p>
    <w:p w14:paraId="7D9D4AE4" w14:textId="77777777" w:rsidR="004F332F" w:rsidRPr="00D27FA0" w:rsidRDefault="004F332F" w:rsidP="004F332F">
      <w:pPr>
        <w:pStyle w:val="direction"/>
      </w:pPr>
      <w:r w:rsidRPr="00D27FA0">
        <w:t>omit</w:t>
      </w:r>
    </w:p>
    <w:p w14:paraId="164F04F1" w14:textId="77777777" w:rsidR="004F332F" w:rsidRPr="00D27FA0" w:rsidRDefault="004F332F" w:rsidP="004F332F">
      <w:pPr>
        <w:pStyle w:val="Amainreturn"/>
      </w:pPr>
      <w:r w:rsidRPr="00D27FA0">
        <w:t>licensed premises plan</w:t>
      </w:r>
    </w:p>
    <w:p w14:paraId="707D4B9E" w14:textId="77777777" w:rsidR="004F332F" w:rsidRPr="00D27FA0" w:rsidRDefault="004F332F" w:rsidP="004F332F">
      <w:pPr>
        <w:pStyle w:val="direction"/>
      </w:pPr>
      <w:r w:rsidRPr="00D27FA0">
        <w:t>substitute</w:t>
      </w:r>
    </w:p>
    <w:p w14:paraId="11CAE3D6" w14:textId="77777777" w:rsidR="004F332F" w:rsidRPr="00D27FA0" w:rsidRDefault="004F332F" w:rsidP="004F332F">
      <w:pPr>
        <w:pStyle w:val="Amainreturn"/>
      </w:pPr>
      <w:r w:rsidRPr="00D27FA0">
        <w:t>floor plan of the licensed premises</w:t>
      </w:r>
    </w:p>
    <w:p w14:paraId="2F9350E6" w14:textId="77777777" w:rsidR="004F332F" w:rsidRPr="00D27FA0" w:rsidRDefault="004F332F" w:rsidP="004F332F">
      <w:pPr>
        <w:pStyle w:val="aExplanHeading"/>
      </w:pPr>
      <w:r w:rsidRPr="00D27FA0">
        <w:t>Explanatory note</w:t>
      </w:r>
    </w:p>
    <w:p w14:paraId="2E92D7AA" w14:textId="77777777" w:rsidR="004F332F" w:rsidRPr="00D27FA0" w:rsidRDefault="004F332F" w:rsidP="004F332F">
      <w:pPr>
        <w:pStyle w:val="aExplanText"/>
      </w:pPr>
      <w:r w:rsidRPr="00D27FA0">
        <w:t>This amendment updates language and is consequential on another amendment.</w:t>
      </w:r>
    </w:p>
    <w:p w14:paraId="65B65302" w14:textId="6E762C88" w:rsidR="006C053D" w:rsidRPr="00A77F8B" w:rsidRDefault="00A77F8B" w:rsidP="00A77F8B">
      <w:pPr>
        <w:pStyle w:val="Sched-Part"/>
      </w:pPr>
      <w:bookmarkStart w:id="425" w:name="_Toc200548402"/>
      <w:r w:rsidRPr="00A77F8B">
        <w:rPr>
          <w:rStyle w:val="CharPartNo"/>
        </w:rPr>
        <w:t>Part 3.88</w:t>
      </w:r>
      <w:r w:rsidRPr="00D27FA0">
        <w:tab/>
      </w:r>
      <w:r w:rsidR="006C053D" w:rsidRPr="00A77F8B">
        <w:rPr>
          <w:rStyle w:val="CharPartText"/>
        </w:rPr>
        <w:t>Spent Convictions Act 2000</w:t>
      </w:r>
      <w:bookmarkEnd w:id="425"/>
    </w:p>
    <w:p w14:paraId="1E9B5A61" w14:textId="0330493C" w:rsidR="006C053D" w:rsidRPr="00D27FA0" w:rsidRDefault="00A77F8B" w:rsidP="00A77F8B">
      <w:pPr>
        <w:pStyle w:val="ShadedSchClause"/>
      </w:pPr>
      <w:bookmarkStart w:id="426" w:name="_Toc200548403"/>
      <w:r w:rsidRPr="00A77F8B">
        <w:rPr>
          <w:rStyle w:val="CharSectNo"/>
        </w:rPr>
        <w:t>[3.315]</w:t>
      </w:r>
      <w:r w:rsidRPr="00D27FA0">
        <w:tab/>
      </w:r>
      <w:r w:rsidR="006C053D" w:rsidRPr="00D27FA0">
        <w:t>Dictionary, note 2</w:t>
      </w:r>
      <w:bookmarkEnd w:id="426"/>
    </w:p>
    <w:p w14:paraId="48E70F3C" w14:textId="77777777" w:rsidR="006C053D" w:rsidRPr="00D27FA0" w:rsidRDefault="006C053D" w:rsidP="006C053D">
      <w:pPr>
        <w:pStyle w:val="direction"/>
      </w:pPr>
      <w:r w:rsidRPr="00D27FA0">
        <w:t>omit</w:t>
      </w:r>
    </w:p>
    <w:p w14:paraId="63403C06" w14:textId="31862B1A" w:rsidR="006C053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 authority</w:t>
      </w:r>
    </w:p>
    <w:p w14:paraId="324B9A1B" w14:textId="77777777" w:rsidR="006C053D" w:rsidRPr="00D27FA0" w:rsidRDefault="006C053D" w:rsidP="006C053D">
      <w:pPr>
        <w:pStyle w:val="direction"/>
        <w:rPr>
          <w:iCs/>
        </w:rPr>
      </w:pPr>
      <w:r w:rsidRPr="00D27FA0">
        <w:t>substitute</w:t>
      </w:r>
    </w:p>
    <w:p w14:paraId="1963D52D" w14:textId="41F6BB8F" w:rsidR="006C053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 authority</w:t>
      </w:r>
    </w:p>
    <w:p w14:paraId="25F5F13F" w14:textId="77777777" w:rsidR="006C053D" w:rsidRPr="00D27FA0" w:rsidRDefault="006C053D" w:rsidP="006C053D">
      <w:pPr>
        <w:pStyle w:val="aExplanHeading"/>
      </w:pPr>
      <w:r w:rsidRPr="00D27FA0">
        <w:t>Explanatory note</w:t>
      </w:r>
    </w:p>
    <w:p w14:paraId="6734C5D1" w14:textId="77777777" w:rsidR="006C053D" w:rsidRPr="00D27FA0" w:rsidRDefault="006C053D" w:rsidP="006C053D">
      <w:pPr>
        <w:pStyle w:val="aExplanText"/>
      </w:pPr>
      <w:r w:rsidRPr="00D27FA0">
        <w:t>This amendment updates language in line with current legislative drafting practice.</w:t>
      </w:r>
    </w:p>
    <w:p w14:paraId="6E95CB26" w14:textId="3BB5A138" w:rsidR="006C053D" w:rsidRPr="00D27FA0" w:rsidRDefault="00A77F8B" w:rsidP="00A77F8B">
      <w:pPr>
        <w:pStyle w:val="ShadedSchClause"/>
      </w:pPr>
      <w:bookmarkStart w:id="427" w:name="_Toc200548404"/>
      <w:r w:rsidRPr="00A77F8B">
        <w:rPr>
          <w:rStyle w:val="CharSectNo"/>
        </w:rPr>
        <w:lastRenderedPageBreak/>
        <w:t>[3.316]</w:t>
      </w:r>
      <w:r w:rsidRPr="00D27FA0">
        <w:tab/>
      </w:r>
      <w:r w:rsidR="006C053D" w:rsidRPr="00D27FA0">
        <w:t xml:space="preserve">Dictionary, definition of </w:t>
      </w:r>
      <w:r w:rsidR="006C053D" w:rsidRPr="00D45C3E">
        <w:rPr>
          <w:rStyle w:val="charItals"/>
        </w:rPr>
        <w:t>public authority</w:t>
      </w:r>
      <w:bookmarkEnd w:id="427"/>
    </w:p>
    <w:p w14:paraId="039F640C" w14:textId="77777777" w:rsidR="006C053D" w:rsidRPr="00D27FA0" w:rsidRDefault="006C053D" w:rsidP="006C053D">
      <w:pPr>
        <w:pStyle w:val="direction"/>
      </w:pPr>
      <w:r w:rsidRPr="00D27FA0">
        <w:t>omit</w:t>
      </w:r>
    </w:p>
    <w:p w14:paraId="14CDE1ED" w14:textId="77777777" w:rsidR="006C053D" w:rsidRPr="00D27FA0" w:rsidRDefault="006C053D" w:rsidP="009D241F">
      <w:pPr>
        <w:pStyle w:val="Amainreturn"/>
        <w:keepNext/>
      </w:pPr>
      <w:r w:rsidRPr="00D27FA0">
        <w:t>Territory authority</w:t>
      </w:r>
    </w:p>
    <w:p w14:paraId="3960F21A" w14:textId="77777777" w:rsidR="006C053D" w:rsidRPr="00D27FA0" w:rsidRDefault="006C053D" w:rsidP="009D241F">
      <w:pPr>
        <w:pStyle w:val="direction"/>
        <w:rPr>
          <w:iCs/>
        </w:rPr>
      </w:pPr>
      <w:r w:rsidRPr="00D27FA0">
        <w:t>substitute</w:t>
      </w:r>
    </w:p>
    <w:p w14:paraId="5734A157" w14:textId="77777777" w:rsidR="006C053D" w:rsidRPr="00D27FA0" w:rsidRDefault="006C053D" w:rsidP="009D241F">
      <w:pPr>
        <w:pStyle w:val="Amainreturn"/>
        <w:keepNext/>
      </w:pPr>
      <w:r w:rsidRPr="00D27FA0">
        <w:t>territory authority</w:t>
      </w:r>
    </w:p>
    <w:p w14:paraId="191E74E7" w14:textId="77777777" w:rsidR="006C053D" w:rsidRPr="00D27FA0" w:rsidRDefault="006C053D" w:rsidP="006C053D">
      <w:pPr>
        <w:pStyle w:val="aExplanHeading"/>
      </w:pPr>
      <w:r w:rsidRPr="00D27FA0">
        <w:t>Explanatory note</w:t>
      </w:r>
    </w:p>
    <w:p w14:paraId="407783C8" w14:textId="77777777" w:rsidR="006C053D" w:rsidRPr="00D27FA0" w:rsidRDefault="006C053D" w:rsidP="006C053D">
      <w:pPr>
        <w:pStyle w:val="aExplanText"/>
      </w:pPr>
      <w:r w:rsidRPr="00D27FA0">
        <w:t>This amendment updates language in line with current legislative drafting practice.</w:t>
      </w:r>
    </w:p>
    <w:p w14:paraId="6AFDA073" w14:textId="4D93D740" w:rsidR="00EE6542" w:rsidRPr="00A77F8B" w:rsidRDefault="00A77F8B" w:rsidP="00A77F8B">
      <w:pPr>
        <w:pStyle w:val="Sched-Part"/>
      </w:pPr>
      <w:bookmarkStart w:id="428" w:name="_Toc200548405"/>
      <w:r w:rsidRPr="00A77F8B">
        <w:rPr>
          <w:rStyle w:val="CharPartNo"/>
        </w:rPr>
        <w:t>Part 3.89</w:t>
      </w:r>
      <w:r w:rsidRPr="00D27FA0">
        <w:tab/>
      </w:r>
      <w:r w:rsidR="00EE6542" w:rsidRPr="00A77F8B">
        <w:rPr>
          <w:rStyle w:val="CharPartText"/>
        </w:rPr>
        <w:t>Supreme Court Act 1933</w:t>
      </w:r>
      <w:bookmarkEnd w:id="428"/>
    </w:p>
    <w:p w14:paraId="1F015577" w14:textId="320038E8" w:rsidR="00EE6542" w:rsidRPr="00D27FA0" w:rsidRDefault="00A77F8B" w:rsidP="00A77F8B">
      <w:pPr>
        <w:pStyle w:val="ShadedSchClause"/>
      </w:pPr>
      <w:bookmarkStart w:id="429" w:name="_Toc200548406"/>
      <w:r w:rsidRPr="00A77F8B">
        <w:rPr>
          <w:rStyle w:val="CharSectNo"/>
        </w:rPr>
        <w:t>[3.317]</w:t>
      </w:r>
      <w:r w:rsidRPr="00D27FA0">
        <w:tab/>
      </w:r>
      <w:r w:rsidR="00EE6542" w:rsidRPr="00D27FA0">
        <w:t>Section</w:t>
      </w:r>
      <w:r w:rsidR="00C03BE1">
        <w:t xml:space="preserve"> </w:t>
      </w:r>
      <w:r w:rsidR="00EE6542" w:rsidRPr="00D27FA0">
        <w:t>37U</w:t>
      </w:r>
      <w:r w:rsidR="00C03BE1">
        <w:t xml:space="preserve"> </w:t>
      </w:r>
      <w:r w:rsidR="00EE6542" w:rsidRPr="00D27FA0">
        <w:t>(4)</w:t>
      </w:r>
      <w:r w:rsidR="00C03BE1">
        <w:t xml:space="preserve"> </w:t>
      </w:r>
      <w:r w:rsidR="00EE6542" w:rsidRPr="00D27FA0">
        <w:t>(h)</w:t>
      </w:r>
      <w:bookmarkEnd w:id="429"/>
    </w:p>
    <w:p w14:paraId="1138691C" w14:textId="77777777" w:rsidR="00EE6542" w:rsidRPr="00D27FA0" w:rsidRDefault="00EE6542" w:rsidP="00EE6542">
      <w:pPr>
        <w:pStyle w:val="direction"/>
      </w:pPr>
      <w:r w:rsidRPr="00D27FA0">
        <w:t>omit</w:t>
      </w:r>
    </w:p>
    <w:p w14:paraId="3C251776" w14:textId="77777777" w:rsidR="00EE6542" w:rsidRPr="00D27FA0" w:rsidRDefault="00EE6542" w:rsidP="00EE6542">
      <w:pPr>
        <w:pStyle w:val="Amainreturn"/>
      </w:pPr>
      <w:r w:rsidRPr="00D27FA0">
        <w:t>administrative appeals tribunal</w:t>
      </w:r>
    </w:p>
    <w:p w14:paraId="7601DDDC" w14:textId="77777777" w:rsidR="00EE6542" w:rsidRPr="00D27FA0" w:rsidRDefault="00EE6542" w:rsidP="00EE6542">
      <w:pPr>
        <w:pStyle w:val="direction"/>
      </w:pPr>
      <w:r w:rsidRPr="00D27FA0">
        <w:t>substitute</w:t>
      </w:r>
    </w:p>
    <w:p w14:paraId="40A93283" w14:textId="77777777" w:rsidR="00EE6542" w:rsidRPr="00D27FA0" w:rsidRDefault="00EE6542" w:rsidP="00EE6542">
      <w:pPr>
        <w:pStyle w:val="Amainreturn"/>
      </w:pPr>
      <w:r w:rsidRPr="00D27FA0">
        <w:t>administrative review tribunal</w:t>
      </w:r>
    </w:p>
    <w:p w14:paraId="3603B384" w14:textId="77777777" w:rsidR="00EE6542" w:rsidRPr="00D27FA0" w:rsidRDefault="00EE6542" w:rsidP="00EE6542">
      <w:pPr>
        <w:pStyle w:val="aExplanHeading"/>
      </w:pPr>
      <w:r w:rsidRPr="00D27FA0">
        <w:t>Explanatory note</w:t>
      </w:r>
    </w:p>
    <w:p w14:paraId="050023B0" w14:textId="195284CD" w:rsidR="00EE6542" w:rsidRPr="00D27FA0" w:rsidRDefault="00EE6542" w:rsidP="00EE6542">
      <w:pPr>
        <w:pStyle w:val="aExplanText"/>
      </w:pPr>
      <w:r w:rsidRPr="00D27FA0">
        <w:t xml:space="preserve">This amendment updates the name of a tribunal. The administrative appeals tribunal of the Commonwealth was established under the </w:t>
      </w:r>
      <w:hyperlink r:id="rId225" w:tooltip="Act 1975 No 91 (Cwlth)" w:history="1">
        <w:r w:rsidR="00C03BE1" w:rsidRPr="00C03BE1">
          <w:rPr>
            <w:rStyle w:val="charCitHyperlinkItal"/>
          </w:rPr>
          <w:t>Administrative Appeals Tribunal Act 1975</w:t>
        </w:r>
      </w:hyperlink>
      <w:r w:rsidRPr="00D27FA0">
        <w:t xml:space="preserve"> (Cwlth). The </w:t>
      </w:r>
      <w:hyperlink r:id="rId226" w:tooltip="Act 2024 No 38 (Cwlth)" w:history="1">
        <w:r w:rsidR="00C03BE1" w:rsidRPr="00C03BE1">
          <w:rPr>
            <w:rStyle w:val="charCitHyperlinkItal"/>
          </w:rPr>
          <w:t>Administrative Review Tribunal (Consequential and Transitional Provisions No. 1) Act 2024</w:t>
        </w:r>
      </w:hyperlink>
      <w:r w:rsidRPr="00D27FA0">
        <w:t xml:space="preserve"> (Cwlth) repealed the</w:t>
      </w:r>
      <w:r w:rsidR="008045D9" w:rsidRPr="00D27FA0">
        <w:t xml:space="preserve"> 1975 Act</w:t>
      </w:r>
      <w:r w:rsidRPr="00D27FA0">
        <w:t xml:space="preserve">. The </w:t>
      </w:r>
      <w:hyperlink r:id="rId227" w:tooltip="Act 2024 No 40 (Cwlth)" w:history="1">
        <w:r w:rsidR="00C03BE1" w:rsidRPr="00C03BE1">
          <w:rPr>
            <w:rStyle w:val="charCitHyperlinkItal"/>
          </w:rPr>
          <w:t>Administrative Review Tribunal Act 2024</w:t>
        </w:r>
      </w:hyperlink>
      <w:r w:rsidRPr="00D27FA0">
        <w:t xml:space="preserve"> (Cwlth) established the Commonwealth administrative review tribunal.</w:t>
      </w:r>
    </w:p>
    <w:p w14:paraId="71511970" w14:textId="02487D6C" w:rsidR="00794632" w:rsidRPr="00D45C3E" w:rsidRDefault="00A77F8B" w:rsidP="00A77F8B">
      <w:pPr>
        <w:pStyle w:val="ShadedSchClause"/>
        <w:rPr>
          <w:rStyle w:val="charItals"/>
        </w:rPr>
      </w:pPr>
      <w:bookmarkStart w:id="430" w:name="_Toc200548407"/>
      <w:r w:rsidRPr="00A77F8B">
        <w:rPr>
          <w:rStyle w:val="CharSectNo"/>
        </w:rPr>
        <w:lastRenderedPageBreak/>
        <w:t>[3.318]</w:t>
      </w:r>
      <w:r w:rsidRPr="00D45C3E">
        <w:rPr>
          <w:rStyle w:val="charItals"/>
          <w:i w:val="0"/>
        </w:rPr>
        <w:tab/>
      </w:r>
      <w:r w:rsidR="00794632" w:rsidRPr="00D27FA0">
        <w:t>Section 47 (1) and (2) etc</w:t>
      </w:r>
      <w:bookmarkEnd w:id="430"/>
    </w:p>
    <w:p w14:paraId="4F49D1D3" w14:textId="77777777" w:rsidR="00794632" w:rsidRPr="00D27FA0" w:rsidRDefault="00794632" w:rsidP="00794632">
      <w:pPr>
        <w:pStyle w:val="direction"/>
      </w:pPr>
      <w:r w:rsidRPr="00D27FA0">
        <w:t>omit</w:t>
      </w:r>
    </w:p>
    <w:p w14:paraId="5E037A78" w14:textId="77777777" w:rsidR="00794632" w:rsidRPr="00D27FA0" w:rsidRDefault="00794632" w:rsidP="009D241F">
      <w:pPr>
        <w:pStyle w:val="Amainreturn"/>
        <w:keepNext/>
      </w:pPr>
      <w:r w:rsidRPr="00D27FA0">
        <w:t>Territory law</w:t>
      </w:r>
    </w:p>
    <w:p w14:paraId="467E403C" w14:textId="77777777" w:rsidR="00794632" w:rsidRPr="00D27FA0" w:rsidRDefault="00794632" w:rsidP="009D241F">
      <w:pPr>
        <w:pStyle w:val="direction"/>
      </w:pPr>
      <w:r w:rsidRPr="00D27FA0">
        <w:t>substitute</w:t>
      </w:r>
    </w:p>
    <w:p w14:paraId="74731430" w14:textId="77777777" w:rsidR="00794632" w:rsidRPr="00D27FA0" w:rsidRDefault="00794632" w:rsidP="009D241F">
      <w:pPr>
        <w:pStyle w:val="Amainreturn"/>
        <w:keepNext/>
      </w:pPr>
      <w:r w:rsidRPr="00D27FA0">
        <w:t>territory law</w:t>
      </w:r>
    </w:p>
    <w:p w14:paraId="7DDA5FD5" w14:textId="77777777" w:rsidR="00794632" w:rsidRPr="00D27FA0" w:rsidRDefault="00794632" w:rsidP="00794632">
      <w:pPr>
        <w:pStyle w:val="direction"/>
      </w:pPr>
      <w:r w:rsidRPr="00D27FA0">
        <w:t>in</w:t>
      </w:r>
    </w:p>
    <w:p w14:paraId="3D9B6BE2" w14:textId="081AAC16" w:rsidR="0079463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94632" w:rsidRPr="00D27FA0">
        <w:t>section 47 (1) and (2)</w:t>
      </w:r>
    </w:p>
    <w:p w14:paraId="0E86A089" w14:textId="3A55C95C" w:rsidR="0079463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94632" w:rsidRPr="00D27FA0">
        <w:t>section 50 (d)</w:t>
      </w:r>
    </w:p>
    <w:p w14:paraId="5DC95CAB" w14:textId="04AEA0A7" w:rsidR="00794632"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794632" w:rsidRPr="00D27FA0">
        <w:t>section 51 (1)</w:t>
      </w:r>
    </w:p>
    <w:p w14:paraId="10F4EF1B" w14:textId="77777777" w:rsidR="00794632" w:rsidRPr="00D27FA0" w:rsidRDefault="00794632" w:rsidP="00794632">
      <w:pPr>
        <w:pStyle w:val="aExplanHeading"/>
      </w:pPr>
      <w:r w:rsidRPr="00D27FA0">
        <w:t>Explanatory note</w:t>
      </w:r>
    </w:p>
    <w:p w14:paraId="1F859043" w14:textId="77777777" w:rsidR="00794632" w:rsidRPr="00D27FA0" w:rsidRDefault="00794632" w:rsidP="00794632">
      <w:pPr>
        <w:pStyle w:val="aExplanText"/>
      </w:pPr>
      <w:r w:rsidRPr="00D27FA0">
        <w:t>This amendment updates language in line with current legislative drafting practice.</w:t>
      </w:r>
    </w:p>
    <w:p w14:paraId="71143CE8" w14:textId="4D8BBBC0" w:rsidR="00794632" w:rsidRPr="00D27FA0" w:rsidRDefault="00A77F8B" w:rsidP="00A77F8B">
      <w:pPr>
        <w:pStyle w:val="ShadedSchClause"/>
      </w:pPr>
      <w:bookmarkStart w:id="431" w:name="_Toc200548408"/>
      <w:r w:rsidRPr="00A77F8B">
        <w:rPr>
          <w:rStyle w:val="CharSectNo"/>
        </w:rPr>
        <w:t>[3.319]</w:t>
      </w:r>
      <w:r w:rsidRPr="00D27FA0">
        <w:tab/>
      </w:r>
      <w:r w:rsidR="00794632" w:rsidRPr="00D27FA0">
        <w:t>Dictionary, note 2</w:t>
      </w:r>
      <w:bookmarkEnd w:id="431"/>
    </w:p>
    <w:p w14:paraId="30717E47" w14:textId="77777777" w:rsidR="00794632" w:rsidRPr="00D27FA0" w:rsidRDefault="00794632" w:rsidP="00794632">
      <w:pPr>
        <w:pStyle w:val="direction"/>
        <w:rPr>
          <w:iCs/>
        </w:rPr>
      </w:pPr>
      <w:r w:rsidRPr="00D27FA0">
        <w:t>insert</w:t>
      </w:r>
    </w:p>
    <w:p w14:paraId="0D063626" w14:textId="0894BFB8" w:rsidR="00794632"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794632" w:rsidRPr="00D27FA0">
        <w:t>territory law</w:t>
      </w:r>
    </w:p>
    <w:p w14:paraId="425806CD" w14:textId="77777777" w:rsidR="00794632" w:rsidRPr="00D27FA0" w:rsidRDefault="00794632" w:rsidP="00794632">
      <w:pPr>
        <w:pStyle w:val="aExplanHeading"/>
      </w:pPr>
      <w:r w:rsidRPr="00D27FA0">
        <w:t>Explanatory note</w:t>
      </w:r>
    </w:p>
    <w:p w14:paraId="4609CCC0" w14:textId="15656B50" w:rsidR="00794632" w:rsidRPr="00D27FA0" w:rsidRDefault="00794632" w:rsidP="00794632">
      <w:pPr>
        <w:pStyle w:val="aExplanText"/>
      </w:pPr>
      <w:r w:rsidRPr="00D27FA0">
        <w:t xml:space="preserve">Dictionary, note 2 lists examples of terms used in the Act that are defined in the </w:t>
      </w:r>
      <w:hyperlink r:id="rId228"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229" w:tooltip="A2001-14" w:history="1">
        <w:r w:rsidR="00D45C3E" w:rsidRPr="00D45C3E">
          <w:rPr>
            <w:rStyle w:val="charCitHyperlinkAbbrev"/>
          </w:rPr>
          <w:t>Legislation</w:t>
        </w:r>
        <w:r w:rsidR="00C03BE1">
          <w:rPr>
            <w:rStyle w:val="charCitHyperlinkAbbrev"/>
          </w:rPr>
          <w:t> </w:t>
        </w:r>
        <w:r w:rsidR="00D45C3E" w:rsidRPr="00D45C3E">
          <w:rPr>
            <w:rStyle w:val="charCitHyperlinkAbbrev"/>
          </w:rPr>
          <w:t>Act</w:t>
        </w:r>
      </w:hyperlink>
      <w:r w:rsidRPr="00D27FA0">
        <w:t>, dictionary, part 1.</w:t>
      </w:r>
    </w:p>
    <w:p w14:paraId="30EDAB75" w14:textId="6E6089D6" w:rsidR="00473CE1" w:rsidRPr="00A77F8B" w:rsidRDefault="00A77F8B" w:rsidP="00A77F8B">
      <w:pPr>
        <w:pStyle w:val="Sched-Part"/>
      </w:pPr>
      <w:bookmarkStart w:id="432" w:name="_Toc200548409"/>
      <w:r w:rsidRPr="00A77F8B">
        <w:rPr>
          <w:rStyle w:val="CharPartNo"/>
        </w:rPr>
        <w:lastRenderedPageBreak/>
        <w:t>Part 3.90</w:t>
      </w:r>
      <w:r w:rsidRPr="00D27FA0">
        <w:tab/>
      </w:r>
      <w:r w:rsidR="00473CE1" w:rsidRPr="00A77F8B">
        <w:rPr>
          <w:rStyle w:val="CharPartText"/>
        </w:rPr>
        <w:t>Taxation Administration Act</w:t>
      </w:r>
      <w:r w:rsidR="00C03BE1" w:rsidRPr="00A77F8B">
        <w:rPr>
          <w:rStyle w:val="CharPartText"/>
        </w:rPr>
        <w:t xml:space="preserve"> </w:t>
      </w:r>
      <w:r w:rsidR="00473CE1" w:rsidRPr="00A77F8B">
        <w:rPr>
          <w:rStyle w:val="CharPartText"/>
        </w:rPr>
        <w:t>1999</w:t>
      </w:r>
      <w:bookmarkEnd w:id="432"/>
    </w:p>
    <w:p w14:paraId="28D7774E" w14:textId="1219445E" w:rsidR="00473CE1" w:rsidRPr="00D27FA0" w:rsidRDefault="00A77F8B" w:rsidP="00A77F8B">
      <w:pPr>
        <w:pStyle w:val="ShadedSchClause"/>
      </w:pPr>
      <w:bookmarkStart w:id="433" w:name="_Toc200548410"/>
      <w:r w:rsidRPr="00A77F8B">
        <w:rPr>
          <w:rStyle w:val="CharSectNo"/>
        </w:rPr>
        <w:t>[3.320]</w:t>
      </w:r>
      <w:r w:rsidRPr="00D27FA0">
        <w:tab/>
      </w:r>
      <w:r w:rsidR="00473CE1" w:rsidRPr="00D27FA0">
        <w:t>Section</w:t>
      </w:r>
      <w:r w:rsidR="00C03BE1">
        <w:t xml:space="preserve"> </w:t>
      </w:r>
      <w:r w:rsidR="00473CE1" w:rsidRPr="00D27FA0">
        <w:t>70 (2)</w:t>
      </w:r>
      <w:r w:rsidR="008045D9" w:rsidRPr="00D27FA0">
        <w:t xml:space="preserve">, definition of </w:t>
      </w:r>
      <w:r w:rsidR="008045D9" w:rsidRPr="00D45C3E">
        <w:rPr>
          <w:rStyle w:val="charItals"/>
        </w:rPr>
        <w:t>related offence</w:t>
      </w:r>
      <w:r w:rsidR="008045D9" w:rsidRPr="00D27FA0">
        <w:t>, paragraph </w:t>
      </w:r>
      <w:r w:rsidR="00473CE1" w:rsidRPr="00D27FA0">
        <w:t>(b)</w:t>
      </w:r>
      <w:r w:rsidR="008045D9" w:rsidRPr="00D27FA0">
        <w:t> </w:t>
      </w:r>
      <w:r w:rsidR="00473CE1" w:rsidRPr="00D27FA0">
        <w:t>(v)</w:t>
      </w:r>
      <w:bookmarkEnd w:id="433"/>
    </w:p>
    <w:p w14:paraId="02F841A1" w14:textId="77777777" w:rsidR="00C03BE1" w:rsidRPr="00D27FA0" w:rsidRDefault="00C03BE1" w:rsidP="00C03BE1">
      <w:pPr>
        <w:pStyle w:val="direction"/>
      </w:pPr>
      <w:r w:rsidRPr="00D27FA0">
        <w:t>omit</w:t>
      </w:r>
    </w:p>
    <w:p w14:paraId="08FA704B" w14:textId="208E5F26" w:rsidR="00C03BE1" w:rsidRPr="00D27FA0" w:rsidRDefault="00C03BE1" w:rsidP="009D241F">
      <w:pPr>
        <w:pStyle w:val="Amainreturn"/>
        <w:keepNext/>
      </w:pPr>
      <w:hyperlink r:id="rId230" w:tooltip="Act 1995 No 12 (Cwlth)" w:history="1">
        <w:r w:rsidRPr="00BA5DB0">
          <w:rPr>
            <w:rStyle w:val="charCitHyperlinkItal"/>
            <w:i w:val="0"/>
            <w:iCs/>
          </w:rPr>
          <w:t>Criminal Code</w:t>
        </w:r>
      </w:hyperlink>
      <w:r w:rsidRPr="00D27FA0">
        <w:t xml:space="preserve"> (Cwlth)</w:t>
      </w:r>
    </w:p>
    <w:p w14:paraId="0AB2A692" w14:textId="77777777" w:rsidR="00C03BE1" w:rsidRPr="00D27FA0" w:rsidRDefault="00C03BE1" w:rsidP="009D241F">
      <w:pPr>
        <w:pStyle w:val="direction"/>
      </w:pPr>
      <w:r w:rsidRPr="00D27FA0">
        <w:t>substitute</w:t>
      </w:r>
    </w:p>
    <w:p w14:paraId="02ACF7CA" w14:textId="3C8137DC" w:rsidR="00C03BE1" w:rsidRPr="00D27FA0" w:rsidRDefault="00C03BE1" w:rsidP="009D241F">
      <w:pPr>
        <w:pStyle w:val="Amainreturn"/>
        <w:keepNext/>
      </w:pPr>
      <w:hyperlink r:id="rId231" w:tooltip="Act 1995 No 12 (Cwlth), schedule" w:history="1">
        <w:r w:rsidRPr="007F4E6B">
          <w:rPr>
            <w:rStyle w:val="charCitHyperlinkAbbrev"/>
          </w:rPr>
          <w:t>Commonwealth Criminal Code</w:t>
        </w:r>
      </w:hyperlink>
    </w:p>
    <w:p w14:paraId="3A6AC367" w14:textId="77777777" w:rsidR="00473CE1" w:rsidRPr="00D27FA0" w:rsidRDefault="00473CE1" w:rsidP="00473CE1">
      <w:pPr>
        <w:pStyle w:val="aExplanHeading"/>
      </w:pPr>
      <w:r w:rsidRPr="00D27FA0">
        <w:t>Explanatory note</w:t>
      </w:r>
    </w:p>
    <w:p w14:paraId="2CD70A87" w14:textId="34D089F3" w:rsidR="00473CE1" w:rsidRPr="00D27FA0" w:rsidRDefault="00473CE1" w:rsidP="00473CE1">
      <w:pPr>
        <w:pStyle w:val="aExplanText"/>
      </w:pPr>
      <w:r w:rsidRPr="00D27FA0">
        <w:t xml:space="preserve">This amendment is consequential on the insertion of a definition of the term in the </w:t>
      </w:r>
      <w:hyperlink r:id="rId232"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dictionary, part 1 by another amendment.</w:t>
      </w:r>
    </w:p>
    <w:p w14:paraId="50BBBB27" w14:textId="152D9E29" w:rsidR="00473CE1" w:rsidRPr="00D27FA0" w:rsidRDefault="00A77F8B" w:rsidP="00A77F8B">
      <w:pPr>
        <w:pStyle w:val="ShadedSchClause"/>
      </w:pPr>
      <w:bookmarkStart w:id="434" w:name="_Toc200548411"/>
      <w:r w:rsidRPr="00A77F8B">
        <w:rPr>
          <w:rStyle w:val="CharSectNo"/>
        </w:rPr>
        <w:t>[3.321]</w:t>
      </w:r>
      <w:r w:rsidRPr="00D27FA0">
        <w:tab/>
      </w:r>
      <w:r w:rsidR="00473CE1" w:rsidRPr="00D27FA0">
        <w:t>Section</w:t>
      </w:r>
      <w:r w:rsidR="00DF75D1">
        <w:t xml:space="preserve"> </w:t>
      </w:r>
      <w:r w:rsidR="00473CE1" w:rsidRPr="00D27FA0">
        <w:t>70 (3)</w:t>
      </w:r>
      <w:bookmarkEnd w:id="434"/>
    </w:p>
    <w:p w14:paraId="3AA2A7C1" w14:textId="77777777" w:rsidR="00DF75D1" w:rsidRPr="00D27FA0" w:rsidRDefault="00DF75D1" w:rsidP="00DF75D1">
      <w:pPr>
        <w:pStyle w:val="direction"/>
      </w:pPr>
      <w:r w:rsidRPr="00D27FA0">
        <w:t>omit</w:t>
      </w:r>
    </w:p>
    <w:p w14:paraId="0D0A7826" w14:textId="6C9CBBD9" w:rsidR="00DF75D1" w:rsidRPr="00D27FA0" w:rsidRDefault="00DF75D1" w:rsidP="00DF75D1">
      <w:pPr>
        <w:pStyle w:val="Amainreturn"/>
      </w:pPr>
      <w:hyperlink r:id="rId233" w:tooltip="Act 1995 No 12 (Cwlth)" w:history="1">
        <w:r>
          <w:rPr>
            <w:rStyle w:val="charCitHyperlinkItal"/>
          </w:rPr>
          <w:t>Criminal Code</w:t>
        </w:r>
      </w:hyperlink>
      <w:r w:rsidRPr="00D27FA0">
        <w:t xml:space="preserve"> (Cwlth)</w:t>
      </w:r>
    </w:p>
    <w:p w14:paraId="65B005E5" w14:textId="77777777" w:rsidR="00DF75D1" w:rsidRPr="00D27FA0" w:rsidRDefault="00DF75D1" w:rsidP="00DF75D1">
      <w:pPr>
        <w:pStyle w:val="direction"/>
      </w:pPr>
      <w:r w:rsidRPr="00D27FA0">
        <w:t>substitute</w:t>
      </w:r>
    </w:p>
    <w:p w14:paraId="2CDF15F5" w14:textId="3D371D3E" w:rsidR="00DF75D1" w:rsidRPr="00D27FA0" w:rsidRDefault="00DF75D1" w:rsidP="00DF75D1">
      <w:pPr>
        <w:pStyle w:val="Amainreturn"/>
      </w:pPr>
      <w:hyperlink r:id="rId234" w:tooltip="Act 1995 No 12 (Cwlth), schedule" w:history="1">
        <w:r w:rsidRPr="007F4E6B">
          <w:rPr>
            <w:rStyle w:val="charCitHyperlinkAbbrev"/>
          </w:rPr>
          <w:t>Commonwealth Criminal Code</w:t>
        </w:r>
      </w:hyperlink>
    </w:p>
    <w:p w14:paraId="43D321E6" w14:textId="77777777" w:rsidR="00473CE1" w:rsidRPr="00D27FA0" w:rsidRDefault="00473CE1" w:rsidP="00473CE1">
      <w:pPr>
        <w:pStyle w:val="aExplanHeading"/>
      </w:pPr>
      <w:r w:rsidRPr="00D27FA0">
        <w:t>Explanatory note</w:t>
      </w:r>
    </w:p>
    <w:p w14:paraId="15C84D1F" w14:textId="1F187B5D" w:rsidR="00473CE1" w:rsidRPr="00D27FA0" w:rsidRDefault="00473CE1" w:rsidP="00473CE1">
      <w:pPr>
        <w:pStyle w:val="aExplanText"/>
      </w:pPr>
      <w:r w:rsidRPr="00D27FA0">
        <w:t xml:space="preserve">This amendment is consequential on the insertion of a definition of the term in the </w:t>
      </w:r>
      <w:hyperlink r:id="rId235"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dictionary, part 1 by another amendment.</w:t>
      </w:r>
    </w:p>
    <w:p w14:paraId="40436C90" w14:textId="6EFDAEF3" w:rsidR="00473CE1" w:rsidRPr="00D27FA0" w:rsidRDefault="00A77F8B" w:rsidP="00A77F8B">
      <w:pPr>
        <w:pStyle w:val="ShadedSchClause"/>
      </w:pPr>
      <w:bookmarkStart w:id="435" w:name="_Toc200548412"/>
      <w:r w:rsidRPr="00A77F8B">
        <w:rPr>
          <w:rStyle w:val="CharSectNo"/>
        </w:rPr>
        <w:t>[3.322]</w:t>
      </w:r>
      <w:r w:rsidRPr="00D27FA0">
        <w:tab/>
      </w:r>
      <w:r w:rsidR="00473CE1" w:rsidRPr="00D27FA0">
        <w:t>Dictionary, note</w:t>
      </w:r>
      <w:r w:rsidR="00DF75D1">
        <w:t xml:space="preserve"> </w:t>
      </w:r>
      <w:r w:rsidR="00473CE1" w:rsidRPr="00D27FA0">
        <w:t>2</w:t>
      </w:r>
      <w:bookmarkEnd w:id="435"/>
    </w:p>
    <w:p w14:paraId="75A8A308" w14:textId="77777777" w:rsidR="00473CE1" w:rsidRPr="00D27FA0" w:rsidRDefault="00473CE1" w:rsidP="00473CE1">
      <w:pPr>
        <w:pStyle w:val="direction"/>
      </w:pPr>
      <w:r w:rsidRPr="00D27FA0">
        <w:t>insert</w:t>
      </w:r>
    </w:p>
    <w:p w14:paraId="61835820" w14:textId="29BA6692" w:rsidR="00473CE1"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73CE1" w:rsidRPr="00D27FA0">
        <w:t>Commonwealth Criminal Code</w:t>
      </w:r>
    </w:p>
    <w:p w14:paraId="06D8A4F6" w14:textId="221C10BA" w:rsidR="00473CE1"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73CE1" w:rsidRPr="00D27FA0">
        <w:t>Criminal Code</w:t>
      </w:r>
    </w:p>
    <w:p w14:paraId="403D22F8" w14:textId="77777777" w:rsidR="00473CE1" w:rsidRPr="00D27FA0" w:rsidRDefault="00473CE1" w:rsidP="00473CE1">
      <w:pPr>
        <w:pStyle w:val="aExplanHeading"/>
      </w:pPr>
      <w:r w:rsidRPr="00D27FA0">
        <w:t>Explanatory note</w:t>
      </w:r>
    </w:p>
    <w:p w14:paraId="2192F944" w14:textId="032D5E94" w:rsidR="00EE6542" w:rsidRPr="00D27FA0" w:rsidRDefault="00473CE1" w:rsidP="00473CE1">
      <w:pPr>
        <w:pStyle w:val="aExplanText"/>
      </w:pPr>
      <w:r w:rsidRPr="00D27FA0">
        <w:t xml:space="preserve">Dictionary, note 2 lists examples of terms used in the Act that are defined in the </w:t>
      </w:r>
      <w:hyperlink r:id="rId236" w:tooltip="A2001-14" w:history="1">
        <w:r w:rsidR="00D45C3E" w:rsidRPr="00D45C3E">
          <w:rPr>
            <w:rStyle w:val="charCitHyperlinkAbbrev"/>
          </w:rPr>
          <w:t>Legislation Act</w:t>
        </w:r>
      </w:hyperlink>
      <w:r w:rsidRPr="00D27FA0">
        <w:t xml:space="preserve">, dictionary, part 1. This amendment inserts terms used in the Act and defined in the </w:t>
      </w:r>
      <w:hyperlink r:id="rId237"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238" w:tooltip="A2001-14" w:history="1">
        <w:r w:rsidR="00D45C3E" w:rsidRPr="00D45C3E">
          <w:rPr>
            <w:rStyle w:val="charCitHyperlinkAbbrev"/>
          </w:rPr>
          <w:t>Legislation Act</w:t>
        </w:r>
      </w:hyperlink>
      <w:r w:rsidRPr="00D27FA0">
        <w:t>, dictionary, part 1 by another amendment.</w:t>
      </w:r>
    </w:p>
    <w:p w14:paraId="44075C88" w14:textId="542171EA" w:rsidR="006C053D" w:rsidRPr="00A77F8B" w:rsidRDefault="00A77F8B" w:rsidP="00A77F8B">
      <w:pPr>
        <w:pStyle w:val="Sched-Part"/>
      </w:pPr>
      <w:bookmarkStart w:id="436" w:name="_Toc200548413"/>
      <w:r w:rsidRPr="00A77F8B">
        <w:rPr>
          <w:rStyle w:val="CharPartNo"/>
        </w:rPr>
        <w:lastRenderedPageBreak/>
        <w:t>Part 3.91</w:t>
      </w:r>
      <w:r w:rsidRPr="00D27FA0">
        <w:tab/>
      </w:r>
      <w:r w:rsidR="006C053D" w:rsidRPr="00A77F8B">
        <w:rPr>
          <w:rStyle w:val="CharPartText"/>
        </w:rPr>
        <w:t>Taxation (Government Business Enterprises) Act 2003</w:t>
      </w:r>
      <w:bookmarkEnd w:id="436"/>
    </w:p>
    <w:p w14:paraId="7F826665" w14:textId="4CF0FCDC" w:rsidR="00755D58" w:rsidRPr="00D27FA0" w:rsidRDefault="00A77F8B" w:rsidP="00A77F8B">
      <w:pPr>
        <w:pStyle w:val="ShadedSchClause"/>
      </w:pPr>
      <w:bookmarkStart w:id="437" w:name="_Toc200548414"/>
      <w:r w:rsidRPr="00A77F8B">
        <w:rPr>
          <w:rStyle w:val="CharSectNo"/>
        </w:rPr>
        <w:t>[3.323]</w:t>
      </w:r>
      <w:r w:rsidRPr="00D27FA0">
        <w:tab/>
      </w:r>
      <w:r w:rsidR="00755D58" w:rsidRPr="00D27FA0">
        <w:t>Section 6</w:t>
      </w:r>
      <w:bookmarkEnd w:id="437"/>
    </w:p>
    <w:p w14:paraId="489F2175" w14:textId="77777777" w:rsidR="00755D58" w:rsidRPr="00D27FA0" w:rsidRDefault="00755D58" w:rsidP="00755D58">
      <w:pPr>
        <w:pStyle w:val="direction"/>
      </w:pPr>
      <w:r w:rsidRPr="00D27FA0">
        <w:t>omit</w:t>
      </w:r>
    </w:p>
    <w:p w14:paraId="1BD36D95" w14:textId="77777777" w:rsidR="00755D58" w:rsidRPr="00D27FA0" w:rsidRDefault="00755D58" w:rsidP="00755D58">
      <w:pPr>
        <w:pStyle w:val="Amainreturn"/>
      </w:pPr>
      <w:r w:rsidRPr="00D27FA0">
        <w:t>under the regulations for this section</w:t>
      </w:r>
    </w:p>
    <w:p w14:paraId="191FAC12" w14:textId="77777777" w:rsidR="00755D58" w:rsidRPr="00D27FA0" w:rsidRDefault="00755D58" w:rsidP="00755D58">
      <w:pPr>
        <w:pStyle w:val="direction"/>
      </w:pPr>
      <w:r w:rsidRPr="00D27FA0">
        <w:t>substitute</w:t>
      </w:r>
    </w:p>
    <w:p w14:paraId="6F18F831" w14:textId="77777777" w:rsidR="00755D58" w:rsidRPr="00D27FA0" w:rsidRDefault="00755D58" w:rsidP="00755D58">
      <w:pPr>
        <w:pStyle w:val="Amainreturn"/>
      </w:pPr>
      <w:r w:rsidRPr="00D27FA0">
        <w:t>by regulation</w:t>
      </w:r>
    </w:p>
    <w:p w14:paraId="2BF65ED9" w14:textId="77777777" w:rsidR="00755D58" w:rsidRPr="00D27FA0" w:rsidRDefault="00755D58" w:rsidP="00755D58">
      <w:pPr>
        <w:pStyle w:val="aExplanHeading"/>
      </w:pPr>
      <w:r w:rsidRPr="00D27FA0">
        <w:t>Explanatory note</w:t>
      </w:r>
    </w:p>
    <w:p w14:paraId="25A165CD" w14:textId="77777777" w:rsidR="00755D58" w:rsidRPr="00D27FA0" w:rsidRDefault="00755D58" w:rsidP="00755D58">
      <w:pPr>
        <w:pStyle w:val="aExplanText"/>
      </w:pPr>
      <w:r w:rsidRPr="00D27FA0">
        <w:t>This amendment updates language in line with current legislative drafting practice.</w:t>
      </w:r>
    </w:p>
    <w:p w14:paraId="3BCB4170" w14:textId="03E395A8" w:rsidR="00755D58" w:rsidRPr="00D27FA0" w:rsidRDefault="00A77F8B" w:rsidP="00A77F8B">
      <w:pPr>
        <w:pStyle w:val="ShadedSchClause"/>
      </w:pPr>
      <w:bookmarkStart w:id="438" w:name="_Toc200548415"/>
      <w:r w:rsidRPr="00A77F8B">
        <w:rPr>
          <w:rStyle w:val="CharSectNo"/>
        </w:rPr>
        <w:t>[3.324]</w:t>
      </w:r>
      <w:r w:rsidRPr="00D27FA0">
        <w:tab/>
      </w:r>
      <w:r w:rsidR="00755D58" w:rsidRPr="00D27FA0">
        <w:t>Section 7</w:t>
      </w:r>
      <w:bookmarkEnd w:id="438"/>
    </w:p>
    <w:p w14:paraId="7F9A48F7" w14:textId="77777777" w:rsidR="00755D58" w:rsidRPr="00D27FA0" w:rsidRDefault="00755D58" w:rsidP="00755D58">
      <w:pPr>
        <w:pStyle w:val="direction"/>
      </w:pPr>
      <w:r w:rsidRPr="00D27FA0">
        <w:t>omit</w:t>
      </w:r>
    </w:p>
    <w:p w14:paraId="5CEE1F6B" w14:textId="77777777" w:rsidR="00755D58" w:rsidRPr="00D27FA0" w:rsidRDefault="00755D58" w:rsidP="00755D58">
      <w:pPr>
        <w:pStyle w:val="Amainreturn"/>
      </w:pPr>
      <w:r w:rsidRPr="00D27FA0">
        <w:t>regulations</w:t>
      </w:r>
    </w:p>
    <w:p w14:paraId="36383718" w14:textId="77777777" w:rsidR="00755D58" w:rsidRPr="00D27FA0" w:rsidRDefault="00755D58" w:rsidP="00755D58">
      <w:pPr>
        <w:pStyle w:val="direction"/>
      </w:pPr>
      <w:r w:rsidRPr="00D27FA0">
        <w:t>substitute</w:t>
      </w:r>
    </w:p>
    <w:p w14:paraId="25A66ACA" w14:textId="77777777" w:rsidR="00755D58" w:rsidRPr="00D27FA0" w:rsidRDefault="00755D58" w:rsidP="00755D58">
      <w:pPr>
        <w:pStyle w:val="Amainreturn"/>
      </w:pPr>
      <w:r w:rsidRPr="00D27FA0">
        <w:t>a regulation</w:t>
      </w:r>
    </w:p>
    <w:p w14:paraId="7C5B7D67" w14:textId="77777777" w:rsidR="00755D58" w:rsidRPr="00D27FA0" w:rsidRDefault="00755D58" w:rsidP="00755D58">
      <w:pPr>
        <w:pStyle w:val="aExplanHeading"/>
      </w:pPr>
      <w:r w:rsidRPr="00D27FA0">
        <w:t>Explanatory note</w:t>
      </w:r>
    </w:p>
    <w:p w14:paraId="5CE6D732" w14:textId="77777777" w:rsidR="00755D58" w:rsidRPr="00D27FA0" w:rsidRDefault="00755D58" w:rsidP="00755D58">
      <w:pPr>
        <w:pStyle w:val="aExplanText"/>
      </w:pPr>
      <w:r w:rsidRPr="00D27FA0">
        <w:t>This amendment updates language in line with current legislative drafting practice.</w:t>
      </w:r>
    </w:p>
    <w:p w14:paraId="1EDA7FE5" w14:textId="2C2789F0" w:rsidR="00755D58" w:rsidRPr="00D27FA0" w:rsidRDefault="00A77F8B" w:rsidP="00A77F8B">
      <w:pPr>
        <w:pStyle w:val="ShadedSchClause"/>
      </w:pPr>
      <w:bookmarkStart w:id="439" w:name="_Toc200548416"/>
      <w:r w:rsidRPr="00A77F8B">
        <w:rPr>
          <w:rStyle w:val="CharSectNo"/>
        </w:rPr>
        <w:t>[3.325]</w:t>
      </w:r>
      <w:r w:rsidRPr="00D27FA0">
        <w:tab/>
      </w:r>
      <w:r w:rsidR="00755D58" w:rsidRPr="00D27FA0">
        <w:t>Section 9</w:t>
      </w:r>
      <w:bookmarkEnd w:id="439"/>
    </w:p>
    <w:p w14:paraId="3F6928CB" w14:textId="77777777" w:rsidR="00755D58" w:rsidRPr="00D27FA0" w:rsidRDefault="00755D58" w:rsidP="00755D58">
      <w:pPr>
        <w:pStyle w:val="direction"/>
      </w:pPr>
      <w:r w:rsidRPr="00D27FA0">
        <w:t>omit</w:t>
      </w:r>
    </w:p>
    <w:p w14:paraId="404EBADA" w14:textId="77777777" w:rsidR="00755D58" w:rsidRPr="00D27FA0" w:rsidRDefault="00755D58" w:rsidP="00755D58">
      <w:pPr>
        <w:pStyle w:val="Amainreturn"/>
      </w:pPr>
      <w:r w:rsidRPr="00D27FA0">
        <w:t>under the regulations for this section</w:t>
      </w:r>
    </w:p>
    <w:p w14:paraId="2763257F" w14:textId="77777777" w:rsidR="00755D58" w:rsidRPr="00D27FA0" w:rsidRDefault="00755D58" w:rsidP="00755D58">
      <w:pPr>
        <w:pStyle w:val="direction"/>
      </w:pPr>
      <w:r w:rsidRPr="00D27FA0">
        <w:t>substitute</w:t>
      </w:r>
    </w:p>
    <w:p w14:paraId="21A24CFC" w14:textId="77777777" w:rsidR="00755D58" w:rsidRPr="00D27FA0" w:rsidRDefault="00755D58" w:rsidP="00755D58">
      <w:pPr>
        <w:pStyle w:val="Amainreturn"/>
      </w:pPr>
      <w:r w:rsidRPr="00D27FA0">
        <w:t>by regulation</w:t>
      </w:r>
    </w:p>
    <w:p w14:paraId="6A701CD6" w14:textId="77777777" w:rsidR="00755D58" w:rsidRPr="00D27FA0" w:rsidRDefault="00755D58" w:rsidP="00755D58">
      <w:pPr>
        <w:pStyle w:val="aExplanHeading"/>
      </w:pPr>
      <w:r w:rsidRPr="00D27FA0">
        <w:t>Explanatory note</w:t>
      </w:r>
    </w:p>
    <w:p w14:paraId="6A0F2DE8" w14:textId="77777777" w:rsidR="00755D58" w:rsidRPr="00D27FA0" w:rsidRDefault="00755D58" w:rsidP="00755D58">
      <w:pPr>
        <w:pStyle w:val="aExplanText"/>
      </w:pPr>
      <w:r w:rsidRPr="00D27FA0">
        <w:t>This amendment updates language in line with current legislative drafting practice.</w:t>
      </w:r>
    </w:p>
    <w:p w14:paraId="742F60BA" w14:textId="1292FE04" w:rsidR="00146E9A" w:rsidRPr="00D45C3E" w:rsidRDefault="00A77F8B" w:rsidP="00A77F8B">
      <w:pPr>
        <w:pStyle w:val="ShadedSchClause"/>
        <w:rPr>
          <w:rStyle w:val="charItals"/>
        </w:rPr>
      </w:pPr>
      <w:bookmarkStart w:id="440" w:name="_Toc200548417"/>
      <w:r w:rsidRPr="00A77F8B">
        <w:rPr>
          <w:rStyle w:val="CharSectNo"/>
        </w:rPr>
        <w:lastRenderedPageBreak/>
        <w:t>[3.326]</w:t>
      </w:r>
      <w:r w:rsidRPr="00D45C3E">
        <w:rPr>
          <w:rStyle w:val="charItals"/>
          <w:i w:val="0"/>
        </w:rPr>
        <w:tab/>
      </w:r>
      <w:r w:rsidR="00146E9A" w:rsidRPr="00D27FA0">
        <w:t>Sections 9 and 10 (1)</w:t>
      </w:r>
      <w:bookmarkEnd w:id="440"/>
    </w:p>
    <w:p w14:paraId="589EA792" w14:textId="77777777" w:rsidR="00146E9A" w:rsidRPr="00D27FA0" w:rsidRDefault="00146E9A" w:rsidP="00146E9A">
      <w:pPr>
        <w:pStyle w:val="direction"/>
      </w:pPr>
      <w:r w:rsidRPr="00D27FA0">
        <w:t>omit</w:t>
      </w:r>
    </w:p>
    <w:p w14:paraId="598F6A5F" w14:textId="77777777" w:rsidR="00146E9A" w:rsidRPr="00D27FA0" w:rsidRDefault="00146E9A" w:rsidP="00146E9A">
      <w:pPr>
        <w:pStyle w:val="Amainreturn"/>
      </w:pPr>
      <w:r w:rsidRPr="00D27FA0">
        <w:t>Territory law</w:t>
      </w:r>
    </w:p>
    <w:p w14:paraId="6DF0B2A6" w14:textId="77777777" w:rsidR="00146E9A" w:rsidRPr="00D27FA0" w:rsidRDefault="00146E9A" w:rsidP="00146E9A">
      <w:pPr>
        <w:pStyle w:val="direction"/>
      </w:pPr>
      <w:r w:rsidRPr="00D27FA0">
        <w:t>substitute</w:t>
      </w:r>
    </w:p>
    <w:p w14:paraId="460278F9" w14:textId="77777777" w:rsidR="00146E9A" w:rsidRPr="00D27FA0" w:rsidRDefault="00146E9A" w:rsidP="00146E9A">
      <w:pPr>
        <w:pStyle w:val="Amainreturn"/>
      </w:pPr>
      <w:r w:rsidRPr="00D27FA0">
        <w:t>territory law</w:t>
      </w:r>
    </w:p>
    <w:p w14:paraId="6794CDB4" w14:textId="77777777" w:rsidR="00146E9A" w:rsidRPr="00D27FA0" w:rsidRDefault="00146E9A" w:rsidP="00146E9A">
      <w:pPr>
        <w:pStyle w:val="aExplanHeading"/>
      </w:pPr>
      <w:r w:rsidRPr="00D27FA0">
        <w:t>Explanatory note</w:t>
      </w:r>
    </w:p>
    <w:p w14:paraId="75FE68A9" w14:textId="52A45838" w:rsidR="007173BF" w:rsidRPr="00D27FA0" w:rsidRDefault="00146E9A" w:rsidP="00146E9A">
      <w:pPr>
        <w:pStyle w:val="aExplanText"/>
      </w:pPr>
      <w:r w:rsidRPr="00D27FA0">
        <w:t>This amendment updates language in line with current legislative drafting practice.</w:t>
      </w:r>
    </w:p>
    <w:p w14:paraId="5E222BB3" w14:textId="76255DF9" w:rsidR="008E22ED" w:rsidRPr="00D27FA0" w:rsidRDefault="00A77F8B" w:rsidP="00A77F8B">
      <w:pPr>
        <w:pStyle w:val="ShadedSchClause"/>
      </w:pPr>
      <w:bookmarkStart w:id="441" w:name="_Toc200548418"/>
      <w:r w:rsidRPr="00A77F8B">
        <w:rPr>
          <w:rStyle w:val="CharSectNo"/>
        </w:rPr>
        <w:t>[3.327]</w:t>
      </w:r>
      <w:r w:rsidRPr="00D27FA0">
        <w:tab/>
      </w:r>
      <w:r w:rsidR="008E22ED" w:rsidRPr="00D27FA0">
        <w:t>Section 10 (2), note</w:t>
      </w:r>
      <w:bookmarkEnd w:id="441"/>
    </w:p>
    <w:p w14:paraId="5FF35B60" w14:textId="19340E77" w:rsidR="008E22ED" w:rsidRPr="00D27FA0" w:rsidRDefault="008E22ED" w:rsidP="008E22ED">
      <w:pPr>
        <w:pStyle w:val="direction"/>
      </w:pPr>
      <w:r w:rsidRPr="00D27FA0">
        <w:t>omit</w:t>
      </w:r>
    </w:p>
    <w:p w14:paraId="645771A5" w14:textId="77777777" w:rsidR="008E22ED" w:rsidRPr="00D27FA0" w:rsidRDefault="008E22ED" w:rsidP="008E22ED">
      <w:pPr>
        <w:pStyle w:val="aExplanHeading"/>
      </w:pPr>
      <w:r w:rsidRPr="00D27FA0">
        <w:t>Explanatory note</w:t>
      </w:r>
    </w:p>
    <w:p w14:paraId="09AFAA4D" w14:textId="52D16B4E" w:rsidR="008E22ED" w:rsidRPr="00D27FA0" w:rsidRDefault="008E22ED" w:rsidP="008E22ED">
      <w:pPr>
        <w:pStyle w:val="aExplanText"/>
      </w:pPr>
      <w:r w:rsidRPr="00D27FA0">
        <w:t>This amendment omits a note in line with current legislative drafting practice.</w:t>
      </w:r>
    </w:p>
    <w:p w14:paraId="63611A43" w14:textId="1DB2F9C9" w:rsidR="00755D58" w:rsidRPr="00D27FA0" w:rsidRDefault="00A77F8B" w:rsidP="00A77F8B">
      <w:pPr>
        <w:pStyle w:val="ShadedSchClause"/>
      </w:pPr>
      <w:bookmarkStart w:id="442" w:name="_Toc200548419"/>
      <w:r w:rsidRPr="00A77F8B">
        <w:rPr>
          <w:rStyle w:val="CharSectNo"/>
        </w:rPr>
        <w:t>[3.328]</w:t>
      </w:r>
      <w:r w:rsidRPr="00D27FA0">
        <w:tab/>
      </w:r>
      <w:r w:rsidR="00755D58" w:rsidRPr="00D27FA0">
        <w:t>Section 11, note</w:t>
      </w:r>
      <w:bookmarkEnd w:id="442"/>
    </w:p>
    <w:p w14:paraId="1F395548" w14:textId="77777777" w:rsidR="00755D58" w:rsidRPr="00D27FA0" w:rsidRDefault="00755D58" w:rsidP="00755D58">
      <w:pPr>
        <w:pStyle w:val="direction"/>
      </w:pPr>
      <w:r w:rsidRPr="00D27FA0">
        <w:t>omit</w:t>
      </w:r>
    </w:p>
    <w:p w14:paraId="758975EF" w14:textId="77777777" w:rsidR="00755D58" w:rsidRPr="00D27FA0" w:rsidRDefault="00755D58" w:rsidP="00755D58">
      <w:pPr>
        <w:pStyle w:val="aExplanHeading"/>
      </w:pPr>
      <w:r w:rsidRPr="00D27FA0">
        <w:t>Explanatory note</w:t>
      </w:r>
    </w:p>
    <w:p w14:paraId="357E364E" w14:textId="77777777" w:rsidR="00755D58" w:rsidRPr="00D27FA0" w:rsidRDefault="00755D58" w:rsidP="00755D58">
      <w:pPr>
        <w:pStyle w:val="aExplanText"/>
      </w:pPr>
      <w:r w:rsidRPr="00D27FA0">
        <w:t>This amendment omits a note in line with current legislative drafting practice.</w:t>
      </w:r>
    </w:p>
    <w:p w14:paraId="6975B52E" w14:textId="56628C73" w:rsidR="006C053D" w:rsidRPr="00D27FA0" w:rsidRDefault="00A77F8B" w:rsidP="00A77F8B">
      <w:pPr>
        <w:pStyle w:val="ShadedSchClause"/>
      </w:pPr>
      <w:bookmarkStart w:id="443" w:name="_Toc200548420"/>
      <w:r w:rsidRPr="00A77F8B">
        <w:rPr>
          <w:rStyle w:val="CharSectNo"/>
        </w:rPr>
        <w:t>[3.329]</w:t>
      </w:r>
      <w:r w:rsidRPr="00D27FA0">
        <w:tab/>
      </w:r>
      <w:r w:rsidR="006C053D" w:rsidRPr="00D27FA0">
        <w:t>Dictionary, note 2</w:t>
      </w:r>
      <w:bookmarkEnd w:id="443"/>
    </w:p>
    <w:p w14:paraId="224F9056" w14:textId="77777777" w:rsidR="009607C6" w:rsidRPr="00D27FA0" w:rsidRDefault="009607C6" w:rsidP="009607C6">
      <w:pPr>
        <w:pStyle w:val="direction"/>
      </w:pPr>
      <w:r w:rsidRPr="00D27FA0">
        <w:rPr>
          <w:iCs/>
        </w:rPr>
        <w:t>omit</w:t>
      </w:r>
    </w:p>
    <w:p w14:paraId="616100DE" w14:textId="4507C6CD" w:rsidR="009607C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9607C6" w:rsidRPr="00D27FA0">
        <w:t>Territory authority</w:t>
      </w:r>
    </w:p>
    <w:p w14:paraId="616B2561" w14:textId="0B51326A" w:rsidR="009607C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9607C6" w:rsidRPr="00D27FA0">
        <w:t>Territory owned corporation.</w:t>
      </w:r>
    </w:p>
    <w:p w14:paraId="4FE8ACC4" w14:textId="77777777" w:rsidR="006C053D" w:rsidRPr="00D27FA0" w:rsidRDefault="006C053D" w:rsidP="006C053D">
      <w:pPr>
        <w:pStyle w:val="direction"/>
        <w:rPr>
          <w:iCs/>
        </w:rPr>
      </w:pPr>
      <w:r w:rsidRPr="00D27FA0">
        <w:t>substitute</w:t>
      </w:r>
    </w:p>
    <w:p w14:paraId="2C38AAEE" w14:textId="18F5086E" w:rsidR="006C053D"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 authority</w:t>
      </w:r>
    </w:p>
    <w:p w14:paraId="7B1F0406" w14:textId="6F18795E" w:rsidR="00D8738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D87384" w:rsidRPr="00D27FA0">
        <w:t>territory law</w:t>
      </w:r>
    </w:p>
    <w:p w14:paraId="462ABE65" w14:textId="63D7F680" w:rsidR="00D87384"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C053D" w:rsidRPr="00D27FA0">
        <w:t>territory-owned corporation</w:t>
      </w:r>
      <w:r w:rsidR="00D87384" w:rsidRPr="00D27FA0">
        <w:t>.</w:t>
      </w:r>
    </w:p>
    <w:p w14:paraId="12897292" w14:textId="77777777" w:rsidR="006C053D" w:rsidRPr="00D27FA0" w:rsidRDefault="006C053D" w:rsidP="006C053D">
      <w:pPr>
        <w:pStyle w:val="aExplanHeading"/>
      </w:pPr>
      <w:r w:rsidRPr="00D27FA0">
        <w:t>Explanatory note</w:t>
      </w:r>
    </w:p>
    <w:p w14:paraId="3DFD0DE0" w14:textId="77777777" w:rsidR="006C053D" w:rsidRPr="00D27FA0" w:rsidRDefault="006C053D" w:rsidP="006C053D">
      <w:pPr>
        <w:pStyle w:val="aExplanText"/>
      </w:pPr>
      <w:r w:rsidRPr="00D27FA0">
        <w:t>This amendment updates language in line with current legislative drafting practice.</w:t>
      </w:r>
    </w:p>
    <w:p w14:paraId="300A251D" w14:textId="5A21F59A" w:rsidR="006C053D" w:rsidRPr="00D27FA0" w:rsidRDefault="00A77F8B" w:rsidP="00A77F8B">
      <w:pPr>
        <w:pStyle w:val="ShadedSchClause"/>
      </w:pPr>
      <w:bookmarkStart w:id="444" w:name="_Toc200548421"/>
      <w:r w:rsidRPr="00A77F8B">
        <w:rPr>
          <w:rStyle w:val="CharSectNo"/>
        </w:rPr>
        <w:lastRenderedPageBreak/>
        <w:t>[3.330]</w:t>
      </w:r>
      <w:r w:rsidRPr="00D27FA0">
        <w:tab/>
      </w:r>
      <w:r w:rsidR="006C053D" w:rsidRPr="00D27FA0">
        <w:t xml:space="preserve">Dictionary, definition of </w:t>
      </w:r>
      <w:r w:rsidR="006C053D" w:rsidRPr="00D45C3E">
        <w:rPr>
          <w:rStyle w:val="charItals"/>
        </w:rPr>
        <w:t>Territory entity</w:t>
      </w:r>
      <w:bookmarkEnd w:id="444"/>
    </w:p>
    <w:p w14:paraId="07181908" w14:textId="77777777" w:rsidR="006C053D" w:rsidRPr="00D27FA0" w:rsidRDefault="006C053D" w:rsidP="006C053D">
      <w:pPr>
        <w:pStyle w:val="direction"/>
        <w:rPr>
          <w:iCs/>
        </w:rPr>
      </w:pPr>
      <w:r w:rsidRPr="00D27FA0">
        <w:t>substitute</w:t>
      </w:r>
    </w:p>
    <w:p w14:paraId="125F69BC" w14:textId="59DD6DA5" w:rsidR="006C290A" w:rsidRPr="00D27FA0" w:rsidRDefault="006C290A" w:rsidP="00A77F8B">
      <w:pPr>
        <w:pStyle w:val="aDef"/>
      </w:pPr>
      <w:r w:rsidRPr="00D45C3E">
        <w:rPr>
          <w:rStyle w:val="charBoldItals"/>
        </w:rPr>
        <w:t>territory entity</w:t>
      </w:r>
      <w:r w:rsidRPr="00D27FA0">
        <w:rPr>
          <w:bCs/>
          <w:iCs/>
        </w:rPr>
        <w:t xml:space="preserve"> includes the following:</w:t>
      </w:r>
    </w:p>
    <w:p w14:paraId="428502CD" w14:textId="5FB08807" w:rsidR="006C053D" w:rsidRPr="00D27FA0" w:rsidRDefault="006C053D" w:rsidP="006C053D">
      <w:pPr>
        <w:pStyle w:val="Idefpara"/>
      </w:pPr>
      <w:r w:rsidRPr="00D27FA0">
        <w:tab/>
        <w:t>(a)</w:t>
      </w:r>
      <w:r w:rsidRPr="00D27FA0">
        <w:tab/>
        <w:t>a territory authority;</w:t>
      </w:r>
    </w:p>
    <w:p w14:paraId="03C94379" w14:textId="77777777" w:rsidR="006C053D" w:rsidRPr="00D27FA0" w:rsidRDefault="006C053D" w:rsidP="006C053D">
      <w:pPr>
        <w:pStyle w:val="Idefpara"/>
      </w:pPr>
      <w:r w:rsidRPr="00D27FA0">
        <w:tab/>
        <w:t>(b)</w:t>
      </w:r>
      <w:r w:rsidRPr="00D27FA0">
        <w:tab/>
        <w:t>a territory-owned corporation;</w:t>
      </w:r>
    </w:p>
    <w:p w14:paraId="38341200" w14:textId="3B4085CB" w:rsidR="006C290A" w:rsidRPr="00D27FA0" w:rsidRDefault="006C290A" w:rsidP="006C290A">
      <w:pPr>
        <w:pStyle w:val="Idefpara"/>
      </w:pPr>
      <w:r w:rsidRPr="00D27FA0">
        <w:tab/>
        <w:t>(c)</w:t>
      </w:r>
      <w:r w:rsidRPr="00D27FA0">
        <w:tab/>
        <w:t>an administrative unit;</w:t>
      </w:r>
    </w:p>
    <w:p w14:paraId="683E830C" w14:textId="4B0BAABA" w:rsidR="006C290A" w:rsidRPr="00D27FA0" w:rsidRDefault="006C290A" w:rsidP="006C290A">
      <w:pPr>
        <w:pStyle w:val="Idefpara"/>
      </w:pPr>
      <w:r w:rsidRPr="00D27FA0">
        <w:tab/>
        <w:t>(d)</w:t>
      </w:r>
      <w:r w:rsidRPr="00D27FA0">
        <w:tab/>
        <w:t>a part of an administrative unit.</w:t>
      </w:r>
    </w:p>
    <w:p w14:paraId="5B2E39FE" w14:textId="77777777" w:rsidR="006C053D" w:rsidRPr="00D27FA0" w:rsidRDefault="006C053D" w:rsidP="006C053D">
      <w:pPr>
        <w:pStyle w:val="aExplanHeading"/>
      </w:pPr>
      <w:r w:rsidRPr="00D27FA0">
        <w:t>Explanatory note</w:t>
      </w:r>
    </w:p>
    <w:p w14:paraId="1773B897" w14:textId="77777777" w:rsidR="006C053D" w:rsidRPr="00D27FA0" w:rsidRDefault="006C053D" w:rsidP="006C053D">
      <w:pPr>
        <w:pStyle w:val="aExplanText"/>
      </w:pPr>
      <w:r w:rsidRPr="00D27FA0">
        <w:t>This amendment updates language in line with current legislative drafting practice.</w:t>
      </w:r>
    </w:p>
    <w:p w14:paraId="66906800" w14:textId="56496E86" w:rsidR="00146E9A" w:rsidRPr="00D45C3E" w:rsidRDefault="00A77F8B" w:rsidP="00A77F8B">
      <w:pPr>
        <w:pStyle w:val="ShadedSchClause"/>
        <w:rPr>
          <w:rStyle w:val="charItals"/>
        </w:rPr>
      </w:pPr>
      <w:bookmarkStart w:id="445" w:name="_Toc200548422"/>
      <w:r w:rsidRPr="00A77F8B">
        <w:rPr>
          <w:rStyle w:val="CharSectNo"/>
        </w:rPr>
        <w:t>[3.331]</w:t>
      </w:r>
      <w:r w:rsidRPr="00D45C3E">
        <w:rPr>
          <w:rStyle w:val="charItals"/>
          <w:i w:val="0"/>
        </w:rPr>
        <w:tab/>
      </w:r>
      <w:r w:rsidR="00146E9A" w:rsidRPr="00D27FA0">
        <w:t xml:space="preserve">Further amendments, mentions of </w:t>
      </w:r>
      <w:r w:rsidR="00146E9A" w:rsidRPr="00D45C3E">
        <w:rPr>
          <w:rStyle w:val="charItals"/>
        </w:rPr>
        <w:t>Territory entity</w:t>
      </w:r>
      <w:bookmarkEnd w:id="445"/>
    </w:p>
    <w:p w14:paraId="4CF2B864" w14:textId="77777777" w:rsidR="00146E9A" w:rsidRPr="00D27FA0" w:rsidRDefault="00146E9A" w:rsidP="00146E9A">
      <w:pPr>
        <w:pStyle w:val="direction"/>
      </w:pPr>
      <w:r w:rsidRPr="00D27FA0">
        <w:t>omit</w:t>
      </w:r>
    </w:p>
    <w:p w14:paraId="1698BFDA" w14:textId="632E26D8" w:rsidR="00146E9A" w:rsidRPr="00D27FA0" w:rsidRDefault="00146E9A" w:rsidP="00146E9A">
      <w:pPr>
        <w:pStyle w:val="Amainreturn"/>
      </w:pPr>
      <w:r w:rsidRPr="00D27FA0">
        <w:t>Territory entity</w:t>
      </w:r>
    </w:p>
    <w:p w14:paraId="7D04DAC5" w14:textId="77777777" w:rsidR="00146E9A" w:rsidRPr="00D27FA0" w:rsidRDefault="00146E9A" w:rsidP="00146E9A">
      <w:pPr>
        <w:pStyle w:val="direction"/>
      </w:pPr>
      <w:r w:rsidRPr="00D27FA0">
        <w:t>substitute</w:t>
      </w:r>
    </w:p>
    <w:p w14:paraId="3E49A9D5" w14:textId="72614BD3" w:rsidR="00146E9A" w:rsidRPr="00D27FA0" w:rsidRDefault="00146E9A" w:rsidP="00146E9A">
      <w:pPr>
        <w:pStyle w:val="Amainreturn"/>
      </w:pPr>
      <w:r w:rsidRPr="00D27FA0">
        <w:t>territory entity</w:t>
      </w:r>
    </w:p>
    <w:p w14:paraId="2B052A5F" w14:textId="77777777" w:rsidR="00146E9A" w:rsidRPr="00D27FA0" w:rsidRDefault="00146E9A" w:rsidP="00146E9A">
      <w:pPr>
        <w:pStyle w:val="direction"/>
      </w:pPr>
      <w:r w:rsidRPr="00D27FA0">
        <w:t>in</w:t>
      </w:r>
    </w:p>
    <w:p w14:paraId="313DF072" w14:textId="6C06A734" w:rsidR="00146E9A"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46E9A" w:rsidRPr="00D27FA0">
        <w:t>section 6</w:t>
      </w:r>
    </w:p>
    <w:p w14:paraId="003737C3" w14:textId="3849386E" w:rsidR="00146E9A"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46E9A" w:rsidRPr="00D27FA0">
        <w:t>section 8</w:t>
      </w:r>
    </w:p>
    <w:p w14:paraId="6162DE9F" w14:textId="1296A51E" w:rsidR="00146E9A"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146E9A" w:rsidRPr="00D27FA0">
        <w:t>section 10</w:t>
      </w:r>
    </w:p>
    <w:p w14:paraId="792997D4" w14:textId="77777777" w:rsidR="00146E9A" w:rsidRPr="00D27FA0" w:rsidRDefault="00146E9A" w:rsidP="00146E9A">
      <w:pPr>
        <w:pStyle w:val="aExplanHeading"/>
      </w:pPr>
      <w:r w:rsidRPr="00D27FA0">
        <w:t>Explanatory note</w:t>
      </w:r>
    </w:p>
    <w:p w14:paraId="4BB29308" w14:textId="77777777" w:rsidR="00146E9A" w:rsidRPr="00D27FA0" w:rsidRDefault="00146E9A" w:rsidP="00146E9A">
      <w:pPr>
        <w:pStyle w:val="aExplanText"/>
      </w:pPr>
      <w:r w:rsidRPr="00D27FA0">
        <w:t>This amendment updates language in line with current legislative drafting practice.</w:t>
      </w:r>
    </w:p>
    <w:p w14:paraId="58E74F6D" w14:textId="47C60410" w:rsidR="0078287A" w:rsidRPr="00A77F8B" w:rsidRDefault="00A77F8B" w:rsidP="00A77F8B">
      <w:pPr>
        <w:pStyle w:val="Sched-Part"/>
      </w:pPr>
      <w:bookmarkStart w:id="446" w:name="_Toc200548423"/>
      <w:r w:rsidRPr="00A77F8B">
        <w:rPr>
          <w:rStyle w:val="CharPartNo"/>
        </w:rPr>
        <w:lastRenderedPageBreak/>
        <w:t>Part 3.92</w:t>
      </w:r>
      <w:r w:rsidRPr="00D27FA0">
        <w:tab/>
      </w:r>
      <w:r w:rsidR="0078287A" w:rsidRPr="00A77F8B">
        <w:rPr>
          <w:rStyle w:val="CharPartText"/>
        </w:rPr>
        <w:t>Territory Records Act 2002</w:t>
      </w:r>
      <w:bookmarkEnd w:id="446"/>
    </w:p>
    <w:p w14:paraId="05E9E105" w14:textId="6DAAAD44" w:rsidR="0078287A" w:rsidRPr="00D45C3E" w:rsidRDefault="00A77F8B" w:rsidP="00A77F8B">
      <w:pPr>
        <w:pStyle w:val="ShadedSchClause"/>
        <w:rPr>
          <w:rStyle w:val="charItals"/>
        </w:rPr>
      </w:pPr>
      <w:bookmarkStart w:id="447" w:name="_Toc200548424"/>
      <w:r w:rsidRPr="00A77F8B">
        <w:rPr>
          <w:rStyle w:val="CharSectNo"/>
        </w:rPr>
        <w:t>[3.332]</w:t>
      </w:r>
      <w:r w:rsidRPr="00D45C3E">
        <w:rPr>
          <w:rStyle w:val="charItals"/>
          <w:i w:val="0"/>
        </w:rPr>
        <w:tab/>
      </w:r>
      <w:r w:rsidR="0078287A" w:rsidRPr="00D27FA0">
        <w:t xml:space="preserve">Section 31B, definition of </w:t>
      </w:r>
      <w:r w:rsidR="0078287A" w:rsidRPr="00D45C3E">
        <w:rPr>
          <w:rStyle w:val="charItals"/>
        </w:rPr>
        <w:t>Assembly</w:t>
      </w:r>
      <w:bookmarkEnd w:id="447"/>
    </w:p>
    <w:p w14:paraId="786A2F3D" w14:textId="77777777" w:rsidR="0078287A" w:rsidRPr="00D27FA0" w:rsidRDefault="0078287A" w:rsidP="0078287A">
      <w:pPr>
        <w:pStyle w:val="direction"/>
      </w:pPr>
      <w:r w:rsidRPr="00D27FA0">
        <w:t>omit</w:t>
      </w:r>
    </w:p>
    <w:p w14:paraId="1CA340BB" w14:textId="77777777" w:rsidR="0078287A" w:rsidRPr="00D27FA0" w:rsidRDefault="0078287A" w:rsidP="0078287A">
      <w:pPr>
        <w:pStyle w:val="aExplanHeading"/>
      </w:pPr>
      <w:r w:rsidRPr="00D27FA0">
        <w:t>Explanatory note</w:t>
      </w:r>
    </w:p>
    <w:p w14:paraId="70A6A0A2" w14:textId="5F9C17F3" w:rsidR="0078287A" w:rsidRPr="00D27FA0" w:rsidRDefault="0078287A" w:rsidP="0078287A">
      <w:pPr>
        <w:pStyle w:val="aExplanText"/>
      </w:pPr>
      <w:r w:rsidRPr="00D27FA0">
        <w:t>This amendment omits a redundant definition.</w:t>
      </w:r>
      <w:r w:rsidR="00801D33" w:rsidRPr="00D27FA0">
        <w:t xml:space="preserve"> The term ‘Assembly’ is not used in the Act, part 3A.</w:t>
      </w:r>
    </w:p>
    <w:p w14:paraId="4D245218" w14:textId="10537B37" w:rsidR="00EB0A88" w:rsidRPr="00D27FA0" w:rsidRDefault="00A77F8B" w:rsidP="00A77F8B">
      <w:pPr>
        <w:pStyle w:val="ShadedSchClause"/>
      </w:pPr>
      <w:bookmarkStart w:id="448" w:name="_Toc200548425"/>
      <w:r w:rsidRPr="00A77F8B">
        <w:rPr>
          <w:rStyle w:val="CharSectNo"/>
        </w:rPr>
        <w:t>[3.333]</w:t>
      </w:r>
      <w:r w:rsidRPr="00D27FA0">
        <w:tab/>
      </w:r>
      <w:r w:rsidR="00EB0A88" w:rsidRPr="00D27FA0">
        <w:t>Section 31C (1), note</w:t>
      </w:r>
      <w:bookmarkEnd w:id="448"/>
    </w:p>
    <w:p w14:paraId="72BF787A" w14:textId="367DE3F8" w:rsidR="00EB0A88" w:rsidRPr="00D27FA0" w:rsidRDefault="00EB0A88" w:rsidP="00EB0A88">
      <w:pPr>
        <w:pStyle w:val="direction"/>
      </w:pPr>
      <w:r w:rsidRPr="00D27FA0">
        <w:t>omit</w:t>
      </w:r>
    </w:p>
    <w:p w14:paraId="0010AAEE" w14:textId="1D113FB4" w:rsidR="00EB0A88" w:rsidRPr="00D45C3E" w:rsidRDefault="00EB0A88" w:rsidP="00BC00EA">
      <w:pPr>
        <w:pStyle w:val="aNote"/>
        <w:rPr>
          <w:rStyle w:val="charBoldItals"/>
        </w:rPr>
      </w:pPr>
      <w:r w:rsidRPr="00D45C3E">
        <w:rPr>
          <w:rStyle w:val="charBoldItals"/>
        </w:rPr>
        <w:t>accessible executive document</w:t>
      </w:r>
    </w:p>
    <w:p w14:paraId="077A9A9E" w14:textId="058A611D" w:rsidR="00EB0A88" w:rsidRPr="00D27FA0" w:rsidRDefault="00EB0A88" w:rsidP="00EB0A88">
      <w:pPr>
        <w:pStyle w:val="direction"/>
      </w:pPr>
      <w:r w:rsidRPr="00D27FA0">
        <w:t>substitute</w:t>
      </w:r>
    </w:p>
    <w:p w14:paraId="5C0195F9" w14:textId="73B900E0" w:rsidR="00EB0A88" w:rsidRPr="00D45C3E" w:rsidRDefault="00EB0A88" w:rsidP="00BC00EA">
      <w:pPr>
        <w:pStyle w:val="aNote"/>
        <w:rPr>
          <w:rStyle w:val="charBoldItals"/>
        </w:rPr>
      </w:pPr>
      <w:r w:rsidRPr="00D45C3E">
        <w:rPr>
          <w:rStyle w:val="charBoldItals"/>
        </w:rPr>
        <w:t>accessible executive record</w:t>
      </w:r>
    </w:p>
    <w:p w14:paraId="6E906A9F" w14:textId="77777777" w:rsidR="00EB0A88" w:rsidRPr="00D27FA0" w:rsidRDefault="00EB0A88" w:rsidP="00EB0A88">
      <w:pPr>
        <w:pStyle w:val="aExplanHeading"/>
      </w:pPr>
      <w:r w:rsidRPr="00D27FA0">
        <w:t>Explanatory note</w:t>
      </w:r>
    </w:p>
    <w:p w14:paraId="35574C13" w14:textId="77777777" w:rsidR="00EB0A88" w:rsidRPr="00D27FA0" w:rsidRDefault="00EB0A88" w:rsidP="00EB0A88">
      <w:pPr>
        <w:pStyle w:val="aExplanText"/>
      </w:pPr>
      <w:r w:rsidRPr="00D27FA0">
        <w:t>This amendment corrects a minor typographical error.</w:t>
      </w:r>
    </w:p>
    <w:p w14:paraId="48FF9CAB" w14:textId="4D45F84D" w:rsidR="00F306CD" w:rsidRPr="00D27FA0" w:rsidRDefault="00A77F8B" w:rsidP="00A77F8B">
      <w:pPr>
        <w:pStyle w:val="ShadedSchClause"/>
      </w:pPr>
      <w:bookmarkStart w:id="449" w:name="_Toc200548426"/>
      <w:r w:rsidRPr="00A77F8B">
        <w:rPr>
          <w:rStyle w:val="CharSectNo"/>
        </w:rPr>
        <w:t>[3.334]</w:t>
      </w:r>
      <w:r w:rsidRPr="00D27FA0">
        <w:tab/>
      </w:r>
      <w:r w:rsidR="00F306CD" w:rsidRPr="00D27FA0">
        <w:t>Section 31G (4)</w:t>
      </w:r>
      <w:bookmarkEnd w:id="449"/>
    </w:p>
    <w:p w14:paraId="112A2849" w14:textId="77777777" w:rsidR="00F306CD" w:rsidRPr="00D27FA0" w:rsidRDefault="00F306CD" w:rsidP="00F306CD">
      <w:pPr>
        <w:pStyle w:val="direction"/>
      </w:pPr>
      <w:r w:rsidRPr="00D27FA0">
        <w:t>omit</w:t>
      </w:r>
    </w:p>
    <w:p w14:paraId="20743530" w14:textId="35A842AD" w:rsidR="00F306CD" w:rsidRPr="00D27FA0" w:rsidRDefault="00F306CD" w:rsidP="00F306CD">
      <w:pPr>
        <w:pStyle w:val="Amainreturn"/>
      </w:pPr>
      <w:r w:rsidRPr="00D27FA0">
        <w:t>document</w:t>
      </w:r>
    </w:p>
    <w:p w14:paraId="6903CBA1" w14:textId="77777777" w:rsidR="00F306CD" w:rsidRPr="00D27FA0" w:rsidRDefault="00F306CD" w:rsidP="00F306CD">
      <w:pPr>
        <w:pStyle w:val="direction"/>
      </w:pPr>
      <w:r w:rsidRPr="00D27FA0">
        <w:t>substitute</w:t>
      </w:r>
    </w:p>
    <w:p w14:paraId="1FA412A2" w14:textId="50C6BA9E" w:rsidR="00F306CD" w:rsidRPr="00D27FA0" w:rsidRDefault="00F306CD" w:rsidP="00F306CD">
      <w:pPr>
        <w:pStyle w:val="Amainreturn"/>
      </w:pPr>
      <w:r w:rsidRPr="00D27FA0">
        <w:t>record</w:t>
      </w:r>
    </w:p>
    <w:p w14:paraId="303D5AF9" w14:textId="77777777" w:rsidR="00F306CD" w:rsidRPr="00D27FA0" w:rsidRDefault="00F306CD" w:rsidP="00F306CD">
      <w:pPr>
        <w:pStyle w:val="aExplanHeading"/>
      </w:pPr>
      <w:r w:rsidRPr="00D27FA0">
        <w:t>Explanatory note</w:t>
      </w:r>
    </w:p>
    <w:p w14:paraId="3CD7DBD9" w14:textId="77777777" w:rsidR="00F306CD" w:rsidRPr="00D27FA0" w:rsidRDefault="00F306CD" w:rsidP="00F306CD">
      <w:pPr>
        <w:pStyle w:val="aExplanText"/>
      </w:pPr>
      <w:r w:rsidRPr="00D27FA0">
        <w:t>This amendment corrects a minor typographical error.</w:t>
      </w:r>
    </w:p>
    <w:p w14:paraId="188680E2" w14:textId="47381337" w:rsidR="00801D33" w:rsidRPr="00D45C3E" w:rsidRDefault="00A77F8B" w:rsidP="00A77F8B">
      <w:pPr>
        <w:pStyle w:val="ShadedSchClause"/>
        <w:rPr>
          <w:rStyle w:val="charItals"/>
        </w:rPr>
      </w:pPr>
      <w:bookmarkStart w:id="450" w:name="_Toc200548427"/>
      <w:r w:rsidRPr="00A77F8B">
        <w:rPr>
          <w:rStyle w:val="CharSectNo"/>
        </w:rPr>
        <w:lastRenderedPageBreak/>
        <w:t>[3.335]</w:t>
      </w:r>
      <w:r w:rsidRPr="00D45C3E">
        <w:rPr>
          <w:rStyle w:val="charItals"/>
          <w:i w:val="0"/>
        </w:rPr>
        <w:tab/>
      </w:r>
      <w:r w:rsidR="00801D33" w:rsidRPr="00D27FA0">
        <w:t>Section 31M</w:t>
      </w:r>
      <w:bookmarkEnd w:id="450"/>
    </w:p>
    <w:p w14:paraId="75E72751" w14:textId="3FDC54C6" w:rsidR="00801D33" w:rsidRPr="00D27FA0" w:rsidRDefault="00801D33" w:rsidP="00801D33">
      <w:pPr>
        <w:pStyle w:val="direction"/>
      </w:pPr>
      <w:r w:rsidRPr="00D27FA0">
        <w:t>omit</w:t>
      </w:r>
    </w:p>
    <w:p w14:paraId="418AF130" w14:textId="060EEA3B" w:rsidR="00801D33" w:rsidRPr="00D27FA0" w:rsidRDefault="00801D33" w:rsidP="009D241F">
      <w:pPr>
        <w:pStyle w:val="Amainreturn"/>
        <w:keepNext/>
      </w:pPr>
      <w:r w:rsidRPr="00D27FA0">
        <w:t>interest</w:t>
      </w:r>
    </w:p>
    <w:p w14:paraId="00A5C4EC" w14:textId="72804069" w:rsidR="00801D33" w:rsidRPr="00D27FA0" w:rsidRDefault="00801D33" w:rsidP="00801D33">
      <w:pPr>
        <w:pStyle w:val="direction"/>
      </w:pPr>
      <w:r w:rsidRPr="00D27FA0">
        <w:t>substitute</w:t>
      </w:r>
    </w:p>
    <w:p w14:paraId="0F5354D0" w14:textId="0B352311" w:rsidR="00801D33" w:rsidRPr="00D27FA0" w:rsidRDefault="00801D33" w:rsidP="00801D33">
      <w:pPr>
        <w:pStyle w:val="Amainreturn"/>
      </w:pPr>
      <w:r w:rsidRPr="00D27FA0">
        <w:t>interests</w:t>
      </w:r>
    </w:p>
    <w:p w14:paraId="08CC2396" w14:textId="77777777" w:rsidR="00801D33" w:rsidRPr="00D27FA0" w:rsidRDefault="00801D33" w:rsidP="00801D33">
      <w:pPr>
        <w:pStyle w:val="aExplanHeading"/>
      </w:pPr>
      <w:r w:rsidRPr="00D27FA0">
        <w:t>Explanatory note</w:t>
      </w:r>
    </w:p>
    <w:p w14:paraId="1A7DD709" w14:textId="77777777" w:rsidR="00801D33" w:rsidRPr="00D27FA0" w:rsidRDefault="00801D33" w:rsidP="00801D33">
      <w:pPr>
        <w:pStyle w:val="aExplanText"/>
      </w:pPr>
      <w:r w:rsidRPr="00D27FA0">
        <w:t>This amendment corrects a minor typographical error.</w:t>
      </w:r>
    </w:p>
    <w:p w14:paraId="2C1DDA98" w14:textId="28E07D6A" w:rsidR="0078287A" w:rsidRPr="00D45C3E" w:rsidRDefault="00A77F8B" w:rsidP="00A77F8B">
      <w:pPr>
        <w:pStyle w:val="ShadedSchClause"/>
        <w:rPr>
          <w:rStyle w:val="charItals"/>
        </w:rPr>
      </w:pPr>
      <w:bookmarkStart w:id="451" w:name="_Toc200548428"/>
      <w:r w:rsidRPr="00A77F8B">
        <w:rPr>
          <w:rStyle w:val="CharSectNo"/>
        </w:rPr>
        <w:t>[3.336]</w:t>
      </w:r>
      <w:r w:rsidRPr="00D45C3E">
        <w:rPr>
          <w:rStyle w:val="charItals"/>
          <w:i w:val="0"/>
        </w:rPr>
        <w:tab/>
      </w:r>
      <w:r w:rsidR="0078287A" w:rsidRPr="00D27FA0">
        <w:t xml:space="preserve">Dictionary, definition of </w:t>
      </w:r>
      <w:r w:rsidR="0078287A" w:rsidRPr="00D45C3E">
        <w:rPr>
          <w:rStyle w:val="charItals"/>
        </w:rPr>
        <w:t>Assembly</w:t>
      </w:r>
      <w:bookmarkEnd w:id="451"/>
    </w:p>
    <w:p w14:paraId="4B751720" w14:textId="6604F633" w:rsidR="0078287A" w:rsidRPr="00D27FA0" w:rsidRDefault="0078287A" w:rsidP="0078287A">
      <w:pPr>
        <w:pStyle w:val="direction"/>
      </w:pPr>
      <w:r w:rsidRPr="00D27FA0">
        <w:t>omit</w:t>
      </w:r>
    </w:p>
    <w:p w14:paraId="4B5C0175" w14:textId="693F22D5" w:rsidR="0078287A" w:rsidRPr="00D27FA0" w:rsidRDefault="0078287A" w:rsidP="0078287A">
      <w:pPr>
        <w:pStyle w:val="aExplanHeading"/>
      </w:pPr>
      <w:r w:rsidRPr="00D27FA0">
        <w:t>Explanatory note</w:t>
      </w:r>
    </w:p>
    <w:p w14:paraId="3DE34644" w14:textId="65FAE380" w:rsidR="0078287A" w:rsidRPr="00D27FA0" w:rsidRDefault="0078287A" w:rsidP="0078287A">
      <w:pPr>
        <w:pStyle w:val="aExplanText"/>
      </w:pPr>
      <w:r w:rsidRPr="00D27FA0">
        <w:t xml:space="preserve">This amendment </w:t>
      </w:r>
      <w:r w:rsidR="0039530C" w:rsidRPr="00D27FA0">
        <w:t xml:space="preserve">omits a redundant definition </w:t>
      </w:r>
      <w:r w:rsidRPr="00D27FA0">
        <w:t xml:space="preserve">consequential on the omission of </w:t>
      </w:r>
      <w:r w:rsidR="0039530C" w:rsidRPr="00D27FA0">
        <w:t>the</w:t>
      </w:r>
      <w:r w:rsidRPr="00D27FA0">
        <w:t xml:space="preserve"> term by another amendment</w:t>
      </w:r>
      <w:r w:rsidR="0039530C" w:rsidRPr="00D27FA0">
        <w:t>.</w:t>
      </w:r>
    </w:p>
    <w:p w14:paraId="2E144619" w14:textId="70EF56C3" w:rsidR="00BA1677" w:rsidRPr="00A77F8B" w:rsidRDefault="00A77F8B" w:rsidP="00A77F8B">
      <w:pPr>
        <w:pStyle w:val="Sched-Part"/>
      </w:pPr>
      <w:bookmarkStart w:id="452" w:name="_Toc200548429"/>
      <w:r w:rsidRPr="00A77F8B">
        <w:rPr>
          <w:rStyle w:val="CharPartNo"/>
        </w:rPr>
        <w:t>Part 3.93</w:t>
      </w:r>
      <w:r w:rsidRPr="00D27FA0">
        <w:tab/>
      </w:r>
      <w:r w:rsidR="00BA1677" w:rsidRPr="00A77F8B">
        <w:rPr>
          <w:rStyle w:val="CharPartText"/>
        </w:rPr>
        <w:t>Terrorism (Extraordinary Temporary Powers) Act 2006</w:t>
      </w:r>
      <w:bookmarkEnd w:id="452"/>
    </w:p>
    <w:p w14:paraId="5AD20652" w14:textId="00AFBCEC" w:rsidR="00BA1677" w:rsidRPr="00D27FA0" w:rsidRDefault="00A77F8B" w:rsidP="00A77F8B">
      <w:pPr>
        <w:pStyle w:val="ShadedSchClause"/>
      </w:pPr>
      <w:bookmarkStart w:id="453" w:name="_Toc200548430"/>
      <w:r w:rsidRPr="00A77F8B">
        <w:rPr>
          <w:rStyle w:val="CharSectNo"/>
        </w:rPr>
        <w:t>[3.337]</w:t>
      </w:r>
      <w:r w:rsidRPr="00D27FA0">
        <w:tab/>
      </w:r>
      <w:r w:rsidR="00BA1677" w:rsidRPr="00D27FA0">
        <w:t>Dictionary, note</w:t>
      </w:r>
      <w:r w:rsidR="00DF75D1">
        <w:t xml:space="preserve"> </w:t>
      </w:r>
      <w:r w:rsidR="00BA1677" w:rsidRPr="00D27FA0">
        <w:t>2</w:t>
      </w:r>
      <w:bookmarkEnd w:id="453"/>
    </w:p>
    <w:p w14:paraId="46495E71" w14:textId="77777777" w:rsidR="00BA1677" w:rsidRPr="00D27FA0" w:rsidRDefault="00BA1677" w:rsidP="00BA1677">
      <w:pPr>
        <w:pStyle w:val="direction"/>
      </w:pPr>
      <w:r w:rsidRPr="00D27FA0">
        <w:t>insert</w:t>
      </w:r>
    </w:p>
    <w:p w14:paraId="07B8E90D" w14:textId="1C443B9D" w:rsidR="00BA1677"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BA1677" w:rsidRPr="00D27FA0">
        <w:t>Commonwealth Criminal Code</w:t>
      </w:r>
    </w:p>
    <w:p w14:paraId="17F76137" w14:textId="52D6FA11" w:rsidR="0045209B"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45209B" w:rsidRPr="00D27FA0">
        <w:t>Criminal Code</w:t>
      </w:r>
    </w:p>
    <w:p w14:paraId="5BD13C96" w14:textId="77777777" w:rsidR="00BA1677" w:rsidRPr="00D27FA0" w:rsidRDefault="00BA1677" w:rsidP="00BA1677">
      <w:pPr>
        <w:pStyle w:val="aExplanHeading"/>
      </w:pPr>
      <w:r w:rsidRPr="00D27FA0">
        <w:t>Explanatory note</w:t>
      </w:r>
    </w:p>
    <w:p w14:paraId="050E2E6C" w14:textId="3AB564A3" w:rsidR="00BA1677" w:rsidRPr="00D27FA0" w:rsidRDefault="00BA1677" w:rsidP="00BA1677">
      <w:pPr>
        <w:pStyle w:val="aExplanText"/>
      </w:pPr>
      <w:r w:rsidRPr="00D27FA0">
        <w:t xml:space="preserve">Dictionary, note 2 lists examples of terms used in the Act that are defined in the </w:t>
      </w:r>
      <w:hyperlink r:id="rId239" w:tooltip="A2001-14" w:history="1">
        <w:r w:rsidR="00D45C3E" w:rsidRPr="00D45C3E">
          <w:rPr>
            <w:rStyle w:val="charCitHyperlinkAbbrev"/>
          </w:rPr>
          <w:t>Legislation Act</w:t>
        </w:r>
      </w:hyperlink>
      <w:r w:rsidRPr="00D27FA0">
        <w:t>, dictionary, part 1. This amendment inserts term</w:t>
      </w:r>
      <w:r w:rsidR="00966873" w:rsidRPr="00D27FA0">
        <w:t>s</w:t>
      </w:r>
      <w:r w:rsidRPr="00D27FA0">
        <w:t xml:space="preserve"> used in the Act and defined in the </w:t>
      </w:r>
      <w:hyperlink r:id="rId240"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xml:space="preserve">, dictionary, part 1. The definition of </w:t>
      </w:r>
      <w:r w:rsidRPr="00D45C3E">
        <w:rPr>
          <w:rStyle w:val="charBoldItals"/>
        </w:rPr>
        <w:t>Commonwealth Criminal Code</w:t>
      </w:r>
      <w:r w:rsidRPr="00D27FA0">
        <w:t xml:space="preserve"> is inserted in the </w:t>
      </w:r>
      <w:hyperlink r:id="rId241" w:tooltip="A2001-14" w:history="1">
        <w:r w:rsidR="00D45C3E" w:rsidRPr="00D45C3E">
          <w:rPr>
            <w:rStyle w:val="charCitHyperlinkAbbrev"/>
          </w:rPr>
          <w:t>Legislation Act</w:t>
        </w:r>
      </w:hyperlink>
      <w:r w:rsidRPr="00D27FA0">
        <w:t>, dictionary, part 1 by another amendment.</w:t>
      </w:r>
    </w:p>
    <w:p w14:paraId="0C17963E" w14:textId="70CBBB22" w:rsidR="00BA1677" w:rsidRPr="00D27FA0" w:rsidRDefault="00A77F8B" w:rsidP="00A77F8B">
      <w:pPr>
        <w:pStyle w:val="ShadedSchClause"/>
      </w:pPr>
      <w:bookmarkStart w:id="454" w:name="_Toc200548431"/>
      <w:r w:rsidRPr="00A77F8B">
        <w:rPr>
          <w:rStyle w:val="CharSectNo"/>
        </w:rPr>
        <w:lastRenderedPageBreak/>
        <w:t>[3.338]</w:t>
      </w:r>
      <w:r w:rsidRPr="00D27FA0">
        <w:tab/>
      </w:r>
      <w:r w:rsidR="00BA1677" w:rsidRPr="00D27FA0">
        <w:t xml:space="preserve">Dictionary, definition of </w:t>
      </w:r>
      <w:r w:rsidR="00BA1677" w:rsidRPr="00D45C3E">
        <w:rPr>
          <w:rStyle w:val="charItals"/>
        </w:rPr>
        <w:t>Commonwealth Criminal Code</w:t>
      </w:r>
      <w:bookmarkEnd w:id="454"/>
    </w:p>
    <w:p w14:paraId="7FEB740E" w14:textId="77777777" w:rsidR="00BA1677" w:rsidRPr="00D27FA0" w:rsidRDefault="00BA1677" w:rsidP="00BA1677">
      <w:pPr>
        <w:pStyle w:val="direction"/>
      </w:pPr>
      <w:r w:rsidRPr="00D27FA0">
        <w:t>omit</w:t>
      </w:r>
    </w:p>
    <w:p w14:paraId="06D02B62" w14:textId="77777777" w:rsidR="00BA1677" w:rsidRPr="00D27FA0" w:rsidRDefault="00BA1677" w:rsidP="00BA1677">
      <w:pPr>
        <w:pStyle w:val="aExplanHeading"/>
      </w:pPr>
      <w:r w:rsidRPr="00D27FA0">
        <w:t>Explanatory note</w:t>
      </w:r>
    </w:p>
    <w:p w14:paraId="7F308CE6" w14:textId="2082ACD4" w:rsidR="00BA1677" w:rsidRPr="00D27FA0" w:rsidRDefault="00BA1677" w:rsidP="00BA1677">
      <w:pPr>
        <w:pStyle w:val="aExplanText"/>
      </w:pPr>
      <w:r w:rsidRPr="00D27FA0">
        <w:t xml:space="preserve">This amendment is consequential on the insertion of a definition of the term in the </w:t>
      </w:r>
      <w:hyperlink r:id="rId242" w:tooltip="A2001-14" w:history="1">
        <w:r w:rsidR="00D45C3E" w:rsidRPr="00D45C3E">
          <w:rPr>
            <w:rStyle w:val="charCitHyperlinkAbbrev"/>
          </w:rPr>
          <w:t>Legislation</w:t>
        </w:r>
        <w:r w:rsidR="00DF75D1">
          <w:rPr>
            <w:rStyle w:val="charCitHyperlinkAbbrev"/>
          </w:rPr>
          <w:t> </w:t>
        </w:r>
        <w:r w:rsidR="00D45C3E" w:rsidRPr="00D45C3E">
          <w:rPr>
            <w:rStyle w:val="charCitHyperlinkAbbrev"/>
          </w:rPr>
          <w:t>Act</w:t>
        </w:r>
      </w:hyperlink>
      <w:r w:rsidRPr="00D27FA0">
        <w:t>, dictionary, part 1 by another amendment.</w:t>
      </w:r>
    </w:p>
    <w:p w14:paraId="77AA8D9D" w14:textId="3F566775" w:rsidR="00877285" w:rsidRPr="00A77F8B" w:rsidRDefault="00A77F8B" w:rsidP="00A77F8B">
      <w:pPr>
        <w:pStyle w:val="Sched-Part"/>
      </w:pPr>
      <w:bookmarkStart w:id="455" w:name="_Toc200548432"/>
      <w:r w:rsidRPr="00A77F8B">
        <w:rPr>
          <w:rStyle w:val="CharPartNo"/>
        </w:rPr>
        <w:t>Part 3.94</w:t>
      </w:r>
      <w:r w:rsidRPr="00D27FA0">
        <w:tab/>
      </w:r>
      <w:r w:rsidR="00877285" w:rsidRPr="00A77F8B">
        <w:rPr>
          <w:rStyle w:val="CharPartText"/>
        </w:rPr>
        <w:t>Uncollected Goods Act 1996</w:t>
      </w:r>
      <w:bookmarkEnd w:id="455"/>
    </w:p>
    <w:p w14:paraId="6507AB41" w14:textId="038FD120" w:rsidR="00877285" w:rsidRPr="00D27FA0" w:rsidRDefault="00A77F8B" w:rsidP="00A77F8B">
      <w:pPr>
        <w:pStyle w:val="ShadedSchClause"/>
      </w:pPr>
      <w:bookmarkStart w:id="456" w:name="_Toc200548433"/>
      <w:r w:rsidRPr="00A77F8B">
        <w:rPr>
          <w:rStyle w:val="CharSectNo"/>
        </w:rPr>
        <w:t>[3.339]</w:t>
      </w:r>
      <w:r w:rsidRPr="00D27FA0">
        <w:tab/>
      </w:r>
      <w:r w:rsidR="00877285" w:rsidRPr="00D27FA0">
        <w:t>Section 14 (1) (a)</w:t>
      </w:r>
      <w:bookmarkEnd w:id="456"/>
    </w:p>
    <w:p w14:paraId="7241DA1E" w14:textId="77777777" w:rsidR="00877285" w:rsidRPr="00D27FA0" w:rsidRDefault="00877285" w:rsidP="00877285">
      <w:pPr>
        <w:pStyle w:val="direction"/>
      </w:pPr>
      <w:r w:rsidRPr="00D27FA0">
        <w:t>omit</w:t>
      </w:r>
    </w:p>
    <w:p w14:paraId="63599440" w14:textId="77777777" w:rsidR="00877285" w:rsidRPr="00D27FA0" w:rsidRDefault="00877285" w:rsidP="00877285">
      <w:pPr>
        <w:pStyle w:val="Amainreturn"/>
      </w:pPr>
      <w:r w:rsidRPr="00D27FA0">
        <w:t>he or she</w:t>
      </w:r>
    </w:p>
    <w:p w14:paraId="7E99560E" w14:textId="77777777" w:rsidR="00877285" w:rsidRPr="00D27FA0" w:rsidRDefault="00877285" w:rsidP="00877285">
      <w:pPr>
        <w:pStyle w:val="direction"/>
      </w:pPr>
      <w:r w:rsidRPr="00D27FA0">
        <w:t>substitute</w:t>
      </w:r>
    </w:p>
    <w:p w14:paraId="5B874C1F" w14:textId="77777777" w:rsidR="00877285" w:rsidRPr="00D27FA0" w:rsidRDefault="00877285" w:rsidP="00877285">
      <w:pPr>
        <w:pStyle w:val="Amainreturn"/>
      </w:pPr>
      <w:r w:rsidRPr="00D27FA0">
        <w:t>the officer</w:t>
      </w:r>
    </w:p>
    <w:p w14:paraId="708036F9" w14:textId="77777777" w:rsidR="00877285" w:rsidRPr="00D27FA0" w:rsidRDefault="00877285" w:rsidP="00877285">
      <w:pPr>
        <w:pStyle w:val="aExplanHeading"/>
      </w:pPr>
      <w:r w:rsidRPr="00D27FA0">
        <w:t>Explanatory note</w:t>
      </w:r>
    </w:p>
    <w:p w14:paraId="01C9D603" w14:textId="77777777" w:rsidR="00877285" w:rsidRPr="00D27FA0" w:rsidRDefault="00877285" w:rsidP="00877285">
      <w:pPr>
        <w:pStyle w:val="aExplanText"/>
      </w:pPr>
      <w:r w:rsidRPr="00D27FA0">
        <w:t>This amendment updates language in line with current legislative drafting practice.</w:t>
      </w:r>
    </w:p>
    <w:p w14:paraId="3723E5C4" w14:textId="37CB0BC8" w:rsidR="00877285" w:rsidRPr="00D27FA0" w:rsidRDefault="00A77F8B" w:rsidP="00A77F8B">
      <w:pPr>
        <w:pStyle w:val="ShadedSchClause"/>
      </w:pPr>
      <w:bookmarkStart w:id="457" w:name="_Toc200548434"/>
      <w:r w:rsidRPr="00A77F8B">
        <w:rPr>
          <w:rStyle w:val="CharSectNo"/>
        </w:rPr>
        <w:t>[3.340]</w:t>
      </w:r>
      <w:r w:rsidRPr="00D27FA0">
        <w:tab/>
      </w:r>
      <w:r w:rsidR="00877285" w:rsidRPr="00D27FA0">
        <w:t>Section 14 (1) (b)</w:t>
      </w:r>
      <w:bookmarkEnd w:id="457"/>
    </w:p>
    <w:p w14:paraId="77325E47" w14:textId="77777777" w:rsidR="00877285" w:rsidRPr="00D27FA0" w:rsidRDefault="00877285" w:rsidP="00877285">
      <w:pPr>
        <w:pStyle w:val="direction"/>
      </w:pPr>
      <w:r w:rsidRPr="00D27FA0">
        <w:t>omit</w:t>
      </w:r>
    </w:p>
    <w:p w14:paraId="6257C4F9" w14:textId="3EA2CE15" w:rsidR="00877285" w:rsidRPr="00D27FA0" w:rsidRDefault="00877285" w:rsidP="00877285">
      <w:pPr>
        <w:pStyle w:val="Amainreturn"/>
      </w:pPr>
      <w:r w:rsidRPr="00D27FA0">
        <w:t>he or she</w:t>
      </w:r>
      <w:r w:rsidR="00734EAA" w:rsidRPr="00D27FA0">
        <w:t xml:space="preserve"> shall</w:t>
      </w:r>
    </w:p>
    <w:p w14:paraId="5C2C75F9" w14:textId="77777777" w:rsidR="00877285" w:rsidRPr="00D27FA0" w:rsidRDefault="00877285" w:rsidP="00877285">
      <w:pPr>
        <w:pStyle w:val="direction"/>
      </w:pPr>
      <w:r w:rsidRPr="00D27FA0">
        <w:t>substitute</w:t>
      </w:r>
    </w:p>
    <w:p w14:paraId="30B6B26A" w14:textId="1F7EA118" w:rsidR="00877285" w:rsidRPr="00D27FA0" w:rsidRDefault="00877285" w:rsidP="00877285">
      <w:pPr>
        <w:pStyle w:val="Amainreturn"/>
      </w:pPr>
      <w:r w:rsidRPr="00D27FA0">
        <w:t>the person</w:t>
      </w:r>
      <w:r w:rsidR="00734EAA" w:rsidRPr="00D27FA0">
        <w:t xml:space="preserve"> must</w:t>
      </w:r>
    </w:p>
    <w:p w14:paraId="6BE767FE" w14:textId="77777777" w:rsidR="00877285" w:rsidRPr="00D27FA0" w:rsidRDefault="00877285" w:rsidP="00877285">
      <w:pPr>
        <w:pStyle w:val="aExplanHeading"/>
      </w:pPr>
      <w:r w:rsidRPr="00D27FA0">
        <w:t>Explanatory note</w:t>
      </w:r>
    </w:p>
    <w:p w14:paraId="278D7329" w14:textId="77777777" w:rsidR="00877285" w:rsidRPr="00D27FA0" w:rsidRDefault="00877285" w:rsidP="00877285">
      <w:pPr>
        <w:pStyle w:val="aExplanText"/>
      </w:pPr>
      <w:r w:rsidRPr="00D27FA0">
        <w:t>This amendment updates language in line with current legislative drafting practice.</w:t>
      </w:r>
    </w:p>
    <w:p w14:paraId="7887B758" w14:textId="03FDB9BC" w:rsidR="00877285" w:rsidRPr="00D27FA0" w:rsidRDefault="00A77F8B" w:rsidP="00A77F8B">
      <w:pPr>
        <w:pStyle w:val="ShadedSchClause"/>
      </w:pPr>
      <w:bookmarkStart w:id="458" w:name="_Toc200548435"/>
      <w:r w:rsidRPr="00A77F8B">
        <w:rPr>
          <w:rStyle w:val="CharSectNo"/>
        </w:rPr>
        <w:lastRenderedPageBreak/>
        <w:t>[3.341]</w:t>
      </w:r>
      <w:r w:rsidRPr="00D27FA0">
        <w:tab/>
      </w:r>
      <w:r w:rsidR="00877285" w:rsidRPr="00D27FA0">
        <w:t>Section 24A (1) (a)</w:t>
      </w:r>
      <w:bookmarkEnd w:id="458"/>
    </w:p>
    <w:p w14:paraId="0991A7CE" w14:textId="77777777" w:rsidR="00877285" w:rsidRPr="00D27FA0" w:rsidRDefault="00877285" w:rsidP="00877285">
      <w:pPr>
        <w:pStyle w:val="direction"/>
      </w:pPr>
      <w:r w:rsidRPr="00D27FA0">
        <w:t>omit</w:t>
      </w:r>
    </w:p>
    <w:p w14:paraId="33DF2EA0" w14:textId="77777777" w:rsidR="00877285" w:rsidRPr="00D27FA0" w:rsidRDefault="00877285" w:rsidP="009D241F">
      <w:pPr>
        <w:pStyle w:val="Amainreturn"/>
        <w:keepNext/>
      </w:pPr>
      <w:r w:rsidRPr="00D27FA0">
        <w:t>section 83 (1) (j) (i)</w:t>
      </w:r>
    </w:p>
    <w:p w14:paraId="140C9116" w14:textId="77777777" w:rsidR="00877285" w:rsidRPr="00D27FA0" w:rsidRDefault="00877285" w:rsidP="00877285">
      <w:pPr>
        <w:pStyle w:val="direction"/>
      </w:pPr>
      <w:r w:rsidRPr="00D27FA0">
        <w:t>substitute</w:t>
      </w:r>
    </w:p>
    <w:p w14:paraId="4126AE1E" w14:textId="77777777" w:rsidR="00877285" w:rsidRPr="00D27FA0" w:rsidRDefault="00877285" w:rsidP="00877285">
      <w:pPr>
        <w:pStyle w:val="Amainreturn"/>
      </w:pPr>
      <w:r w:rsidRPr="00D27FA0">
        <w:t>section 83 (1) (k) (i)</w:t>
      </w:r>
    </w:p>
    <w:p w14:paraId="03F2866D" w14:textId="77777777" w:rsidR="00877285" w:rsidRPr="00D27FA0" w:rsidRDefault="00877285" w:rsidP="00877285">
      <w:pPr>
        <w:pStyle w:val="aExplanHeading"/>
      </w:pPr>
      <w:r w:rsidRPr="00D27FA0">
        <w:t>Explanatory note</w:t>
      </w:r>
    </w:p>
    <w:p w14:paraId="0A1BA8B1" w14:textId="77777777" w:rsidR="00877285" w:rsidRPr="00D27FA0" w:rsidRDefault="00877285" w:rsidP="00877285">
      <w:pPr>
        <w:pStyle w:val="aExplanText"/>
      </w:pPr>
      <w:r w:rsidRPr="00D27FA0">
        <w:t>This amendment corrects a cross-reference.</w:t>
      </w:r>
    </w:p>
    <w:p w14:paraId="7D1DE6C8" w14:textId="6D3ACE00" w:rsidR="00877285" w:rsidRPr="00D27FA0" w:rsidRDefault="00A77F8B" w:rsidP="00A77F8B">
      <w:pPr>
        <w:pStyle w:val="ShadedSchClause"/>
      </w:pPr>
      <w:bookmarkStart w:id="459" w:name="_Toc200548436"/>
      <w:r w:rsidRPr="00A77F8B">
        <w:rPr>
          <w:rStyle w:val="CharSectNo"/>
        </w:rPr>
        <w:t>[3.342]</w:t>
      </w:r>
      <w:r w:rsidRPr="00D27FA0">
        <w:tab/>
      </w:r>
      <w:r w:rsidR="00877285" w:rsidRPr="00D27FA0">
        <w:t>Section 24A (1) (b) and note</w:t>
      </w:r>
      <w:bookmarkEnd w:id="459"/>
    </w:p>
    <w:p w14:paraId="7F2B8009" w14:textId="77777777" w:rsidR="00877285" w:rsidRPr="00D27FA0" w:rsidRDefault="00877285" w:rsidP="00877285">
      <w:pPr>
        <w:pStyle w:val="direction"/>
      </w:pPr>
      <w:r w:rsidRPr="00D27FA0">
        <w:t>omit</w:t>
      </w:r>
    </w:p>
    <w:p w14:paraId="42DBE35D" w14:textId="77777777" w:rsidR="00877285" w:rsidRPr="00D27FA0" w:rsidRDefault="00877285" w:rsidP="00877285">
      <w:pPr>
        <w:pStyle w:val="Amainreturn"/>
      </w:pPr>
      <w:r w:rsidRPr="00D27FA0">
        <w:t>section 83 (1) (j) (ii)</w:t>
      </w:r>
    </w:p>
    <w:p w14:paraId="08AE37A3" w14:textId="77777777" w:rsidR="00877285" w:rsidRPr="00D27FA0" w:rsidRDefault="00877285" w:rsidP="00877285">
      <w:pPr>
        <w:pStyle w:val="direction"/>
      </w:pPr>
      <w:r w:rsidRPr="00D27FA0">
        <w:t>substitute</w:t>
      </w:r>
    </w:p>
    <w:p w14:paraId="1E991B51" w14:textId="77777777" w:rsidR="00877285" w:rsidRPr="00D27FA0" w:rsidRDefault="00877285" w:rsidP="00877285">
      <w:pPr>
        <w:pStyle w:val="Amainreturn"/>
      </w:pPr>
      <w:r w:rsidRPr="00D27FA0">
        <w:t>section 83 (1) (k) (ii)</w:t>
      </w:r>
    </w:p>
    <w:p w14:paraId="72B9C79E" w14:textId="77777777" w:rsidR="00877285" w:rsidRPr="00D27FA0" w:rsidRDefault="00877285" w:rsidP="00877285">
      <w:pPr>
        <w:pStyle w:val="aExplanHeading"/>
      </w:pPr>
      <w:r w:rsidRPr="00D27FA0">
        <w:t>Explanatory note</w:t>
      </w:r>
    </w:p>
    <w:p w14:paraId="5C2BE664" w14:textId="77777777" w:rsidR="00877285" w:rsidRPr="00D27FA0" w:rsidRDefault="00877285" w:rsidP="00877285">
      <w:pPr>
        <w:pStyle w:val="aExplanText"/>
      </w:pPr>
      <w:r w:rsidRPr="00D27FA0">
        <w:t>This amendment corrects a cross-reference.</w:t>
      </w:r>
    </w:p>
    <w:p w14:paraId="1B327D0C" w14:textId="4F46E137" w:rsidR="00877285" w:rsidRPr="00D45C3E" w:rsidRDefault="00A77F8B" w:rsidP="00A77F8B">
      <w:pPr>
        <w:pStyle w:val="ShadedSchClause"/>
        <w:rPr>
          <w:rStyle w:val="charItals"/>
        </w:rPr>
      </w:pPr>
      <w:bookmarkStart w:id="460" w:name="_Toc200548437"/>
      <w:r w:rsidRPr="00A77F8B">
        <w:rPr>
          <w:rStyle w:val="CharSectNo"/>
        </w:rPr>
        <w:t>[3.343]</w:t>
      </w:r>
      <w:r w:rsidRPr="00D45C3E">
        <w:rPr>
          <w:rStyle w:val="charItals"/>
          <w:i w:val="0"/>
        </w:rPr>
        <w:tab/>
      </w:r>
      <w:r w:rsidR="00877285" w:rsidRPr="00D27FA0">
        <w:t xml:space="preserve">Section 24A (3), definition of </w:t>
      </w:r>
      <w:r w:rsidR="00877285" w:rsidRPr="00D45C3E">
        <w:rPr>
          <w:rStyle w:val="charItals"/>
        </w:rPr>
        <w:t>mobile home</w:t>
      </w:r>
      <w:bookmarkEnd w:id="460"/>
    </w:p>
    <w:p w14:paraId="7AF3EC5A" w14:textId="77777777" w:rsidR="00877285" w:rsidRPr="00D27FA0" w:rsidRDefault="00877285" w:rsidP="00877285">
      <w:pPr>
        <w:pStyle w:val="direction"/>
      </w:pPr>
      <w:r w:rsidRPr="00D27FA0">
        <w:t>omit</w:t>
      </w:r>
    </w:p>
    <w:p w14:paraId="7ABF4555" w14:textId="77777777" w:rsidR="00877285" w:rsidRPr="00D27FA0" w:rsidRDefault="00877285" w:rsidP="00877285">
      <w:pPr>
        <w:pStyle w:val="aExplanHeading"/>
      </w:pPr>
      <w:r w:rsidRPr="00D27FA0">
        <w:t>Explanatory note</w:t>
      </w:r>
    </w:p>
    <w:p w14:paraId="16D3CBD6" w14:textId="69168726" w:rsidR="00877285" w:rsidRPr="00D27FA0" w:rsidRDefault="00877285" w:rsidP="00877285">
      <w:pPr>
        <w:pStyle w:val="aExplanText"/>
      </w:pPr>
      <w:r w:rsidRPr="00D27FA0">
        <w:t xml:space="preserve">This amendment omits a </w:t>
      </w:r>
      <w:r w:rsidR="009E13FD" w:rsidRPr="00D27FA0">
        <w:t xml:space="preserve">redundant </w:t>
      </w:r>
      <w:r w:rsidRPr="00D27FA0">
        <w:t xml:space="preserve">definition. The term ‘mobile home’ is defined in the </w:t>
      </w:r>
      <w:hyperlink r:id="rId243" w:tooltip="A1996-86" w:history="1">
        <w:r w:rsidR="00D45C3E" w:rsidRPr="00D45C3E">
          <w:rPr>
            <w:rStyle w:val="charCitHyperlinkItal"/>
          </w:rPr>
          <w:t>Uncollected Goods Act 1996</w:t>
        </w:r>
      </w:hyperlink>
      <w:r w:rsidRPr="00D27FA0">
        <w:t>, dictionary.</w:t>
      </w:r>
    </w:p>
    <w:p w14:paraId="563F9141" w14:textId="2839DFAE" w:rsidR="00877285" w:rsidRPr="00D27FA0" w:rsidRDefault="00A77F8B" w:rsidP="00A77F8B">
      <w:pPr>
        <w:pStyle w:val="ShadedSchClause"/>
      </w:pPr>
      <w:bookmarkStart w:id="461" w:name="_Toc200548438"/>
      <w:r w:rsidRPr="00A77F8B">
        <w:rPr>
          <w:rStyle w:val="CharSectNo"/>
        </w:rPr>
        <w:lastRenderedPageBreak/>
        <w:t>[3.344]</w:t>
      </w:r>
      <w:r w:rsidRPr="00D27FA0">
        <w:tab/>
      </w:r>
      <w:r w:rsidR="00877285" w:rsidRPr="00D27FA0">
        <w:t>Section 26 (1)</w:t>
      </w:r>
      <w:bookmarkEnd w:id="461"/>
    </w:p>
    <w:p w14:paraId="5FB45383" w14:textId="77777777" w:rsidR="00877285" w:rsidRPr="00D27FA0" w:rsidRDefault="00877285" w:rsidP="00877285">
      <w:pPr>
        <w:pStyle w:val="direction"/>
      </w:pPr>
      <w:r w:rsidRPr="00D27FA0">
        <w:t>omit</w:t>
      </w:r>
    </w:p>
    <w:p w14:paraId="23F4ADD2" w14:textId="77777777" w:rsidR="00877285" w:rsidRPr="00D27FA0" w:rsidRDefault="00877285" w:rsidP="009D241F">
      <w:pPr>
        <w:pStyle w:val="Amainreturn"/>
        <w:keepNext/>
      </w:pPr>
      <w:r w:rsidRPr="00D27FA0">
        <w:t>he or she</w:t>
      </w:r>
    </w:p>
    <w:p w14:paraId="7CBD13F9" w14:textId="77777777" w:rsidR="00877285" w:rsidRPr="00D27FA0" w:rsidRDefault="00877285" w:rsidP="009D241F">
      <w:pPr>
        <w:pStyle w:val="direction"/>
      </w:pPr>
      <w:r w:rsidRPr="00D27FA0">
        <w:t>substitute</w:t>
      </w:r>
    </w:p>
    <w:p w14:paraId="7CB42A9E" w14:textId="77777777" w:rsidR="00877285" w:rsidRPr="00D27FA0" w:rsidRDefault="00877285" w:rsidP="009D241F">
      <w:pPr>
        <w:pStyle w:val="Amainreturn"/>
        <w:keepNext/>
      </w:pPr>
      <w:r w:rsidRPr="00D27FA0">
        <w:t>the person</w:t>
      </w:r>
    </w:p>
    <w:p w14:paraId="26D3F6A5" w14:textId="77777777" w:rsidR="00877285" w:rsidRPr="00D27FA0" w:rsidRDefault="00877285" w:rsidP="00877285">
      <w:pPr>
        <w:pStyle w:val="aExplanHeading"/>
      </w:pPr>
      <w:r w:rsidRPr="00D27FA0">
        <w:t>Explanatory note</w:t>
      </w:r>
    </w:p>
    <w:p w14:paraId="2CA9EC89" w14:textId="77777777" w:rsidR="00877285" w:rsidRPr="00D27FA0" w:rsidRDefault="00877285" w:rsidP="009D241F">
      <w:pPr>
        <w:pStyle w:val="aExplanText"/>
        <w:spacing w:before="60"/>
      </w:pPr>
      <w:r w:rsidRPr="00D27FA0">
        <w:t>This amendment updates language in line with current legislative drafting practice.</w:t>
      </w:r>
    </w:p>
    <w:p w14:paraId="0DE42062" w14:textId="74597DBE" w:rsidR="00877285" w:rsidRPr="00D27FA0" w:rsidRDefault="00A77F8B" w:rsidP="00A77F8B">
      <w:pPr>
        <w:pStyle w:val="ShadedSchClause"/>
      </w:pPr>
      <w:bookmarkStart w:id="462" w:name="_Toc200548439"/>
      <w:r w:rsidRPr="00A77F8B">
        <w:rPr>
          <w:rStyle w:val="CharSectNo"/>
        </w:rPr>
        <w:t>[3.345]</w:t>
      </w:r>
      <w:r w:rsidRPr="00D27FA0">
        <w:tab/>
      </w:r>
      <w:r w:rsidR="00877285" w:rsidRPr="00D27FA0">
        <w:t>Section 33 (a)</w:t>
      </w:r>
      <w:bookmarkEnd w:id="462"/>
    </w:p>
    <w:p w14:paraId="03BB1690" w14:textId="77777777" w:rsidR="00877285" w:rsidRPr="00D27FA0" w:rsidRDefault="00877285" w:rsidP="00877285">
      <w:pPr>
        <w:pStyle w:val="direction"/>
      </w:pPr>
      <w:r w:rsidRPr="00D27FA0">
        <w:t>omit</w:t>
      </w:r>
    </w:p>
    <w:p w14:paraId="3B5D4650" w14:textId="77777777" w:rsidR="00877285" w:rsidRPr="00D27FA0" w:rsidRDefault="00877285" w:rsidP="00877285">
      <w:pPr>
        <w:pStyle w:val="Amainreturn"/>
      </w:pPr>
      <w:r w:rsidRPr="00D27FA0">
        <w:t>him or her</w:t>
      </w:r>
    </w:p>
    <w:p w14:paraId="045F4727" w14:textId="77777777" w:rsidR="00877285" w:rsidRPr="00D27FA0" w:rsidRDefault="00877285" w:rsidP="00877285">
      <w:pPr>
        <w:pStyle w:val="direction"/>
      </w:pPr>
      <w:r w:rsidRPr="00D27FA0">
        <w:t>substitute</w:t>
      </w:r>
    </w:p>
    <w:p w14:paraId="56395FB6" w14:textId="77777777" w:rsidR="00877285" w:rsidRPr="00D27FA0" w:rsidRDefault="00877285" w:rsidP="00877285">
      <w:pPr>
        <w:pStyle w:val="Amainreturn"/>
      </w:pPr>
      <w:r w:rsidRPr="00D27FA0">
        <w:t>them</w:t>
      </w:r>
    </w:p>
    <w:p w14:paraId="721999F6" w14:textId="77777777" w:rsidR="00877285" w:rsidRPr="00D27FA0" w:rsidRDefault="00877285" w:rsidP="00877285">
      <w:pPr>
        <w:pStyle w:val="aExplanHeading"/>
      </w:pPr>
      <w:r w:rsidRPr="00D27FA0">
        <w:t>Explanatory note</w:t>
      </w:r>
    </w:p>
    <w:p w14:paraId="5B347232" w14:textId="77777777" w:rsidR="00877285" w:rsidRPr="00D27FA0" w:rsidRDefault="00877285" w:rsidP="009D241F">
      <w:pPr>
        <w:pStyle w:val="aExplanText"/>
        <w:spacing w:before="60"/>
      </w:pPr>
      <w:r w:rsidRPr="00D27FA0">
        <w:t>This amendment updates language in line with current legislative drafting practice.</w:t>
      </w:r>
    </w:p>
    <w:p w14:paraId="3A6FB53E" w14:textId="3409BB0C" w:rsidR="00B07026" w:rsidRPr="00D45C3E" w:rsidRDefault="00A77F8B" w:rsidP="00A77F8B">
      <w:pPr>
        <w:pStyle w:val="ShadedSchClause"/>
        <w:rPr>
          <w:rStyle w:val="charItals"/>
        </w:rPr>
      </w:pPr>
      <w:bookmarkStart w:id="463" w:name="_Toc200548440"/>
      <w:r w:rsidRPr="00A77F8B">
        <w:rPr>
          <w:rStyle w:val="CharSectNo"/>
        </w:rPr>
        <w:t>[3.346]</w:t>
      </w:r>
      <w:r w:rsidRPr="00D45C3E">
        <w:rPr>
          <w:rStyle w:val="charItals"/>
          <w:i w:val="0"/>
        </w:rPr>
        <w:tab/>
      </w:r>
      <w:r w:rsidR="00B07026" w:rsidRPr="00D27FA0">
        <w:t xml:space="preserve">Further amendments, mentions of </w:t>
      </w:r>
      <w:r w:rsidR="00B07026" w:rsidRPr="00D45C3E">
        <w:rPr>
          <w:rStyle w:val="charItals"/>
        </w:rPr>
        <w:t>shall</w:t>
      </w:r>
      <w:bookmarkEnd w:id="463"/>
    </w:p>
    <w:p w14:paraId="4A3265DD" w14:textId="0A7AA994" w:rsidR="00B07026" w:rsidRPr="00D27FA0" w:rsidRDefault="00B07026" w:rsidP="00B07026">
      <w:pPr>
        <w:pStyle w:val="direction"/>
      </w:pPr>
      <w:r w:rsidRPr="00D27FA0">
        <w:t>omit</w:t>
      </w:r>
    </w:p>
    <w:p w14:paraId="03867259" w14:textId="01F528B7" w:rsidR="00B07026" w:rsidRPr="00D27FA0" w:rsidRDefault="00B07026" w:rsidP="009D241F">
      <w:pPr>
        <w:pStyle w:val="Amainreturn"/>
        <w:spacing w:before="80"/>
      </w:pPr>
      <w:r w:rsidRPr="00D27FA0">
        <w:t>shall</w:t>
      </w:r>
    </w:p>
    <w:p w14:paraId="4ABCD233" w14:textId="462EDF26" w:rsidR="00B07026" w:rsidRPr="00D27FA0" w:rsidRDefault="00B07026" w:rsidP="009D241F">
      <w:pPr>
        <w:pStyle w:val="direction"/>
        <w:spacing w:before="80"/>
      </w:pPr>
      <w:r w:rsidRPr="00D27FA0">
        <w:t>substitute</w:t>
      </w:r>
    </w:p>
    <w:p w14:paraId="17B04A41" w14:textId="29EE71DF" w:rsidR="00B07026" w:rsidRPr="00D27FA0" w:rsidRDefault="00B07026" w:rsidP="009D241F">
      <w:pPr>
        <w:pStyle w:val="Amainreturn"/>
        <w:spacing w:before="80"/>
      </w:pPr>
      <w:r w:rsidRPr="00D27FA0">
        <w:t>must</w:t>
      </w:r>
    </w:p>
    <w:p w14:paraId="1BE07F14" w14:textId="4F83F72B" w:rsidR="00B07026" w:rsidRPr="00D27FA0" w:rsidRDefault="00B07026" w:rsidP="009D241F">
      <w:pPr>
        <w:pStyle w:val="direction"/>
        <w:spacing w:before="80"/>
      </w:pPr>
      <w:r w:rsidRPr="00D27FA0">
        <w:t>in</w:t>
      </w:r>
    </w:p>
    <w:p w14:paraId="743D62E6" w14:textId="51974A49" w:rsidR="00B0702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7</w:t>
      </w:r>
    </w:p>
    <w:p w14:paraId="12AD02A7" w14:textId="64BA13D2" w:rsidR="00B0702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28</w:t>
      </w:r>
    </w:p>
    <w:p w14:paraId="16F9D394" w14:textId="51D147BE" w:rsidR="00B0702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29</w:t>
      </w:r>
    </w:p>
    <w:p w14:paraId="76B8D288" w14:textId="0ACC11BD" w:rsidR="00B07026"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07026" w:rsidRPr="00D27FA0">
        <w:t>section 30 (2), (4) and (5)</w:t>
      </w:r>
    </w:p>
    <w:p w14:paraId="216BAE04" w14:textId="77777777" w:rsidR="009D241F" w:rsidRPr="00D27FA0" w:rsidRDefault="009D241F" w:rsidP="009D241F">
      <w:pPr>
        <w:pStyle w:val="aExplanHeading"/>
      </w:pPr>
      <w:bookmarkStart w:id="464" w:name="_Toc200548441"/>
      <w:r w:rsidRPr="00D27FA0">
        <w:t>Explanatory note</w:t>
      </w:r>
    </w:p>
    <w:p w14:paraId="3AFF86FA" w14:textId="77777777" w:rsidR="009D241F" w:rsidRPr="00D27FA0" w:rsidRDefault="009D241F" w:rsidP="009D241F">
      <w:pPr>
        <w:pStyle w:val="aExplanText"/>
      </w:pPr>
      <w:r w:rsidRPr="00D27FA0">
        <w:t>This amendment updates language in line with current legislative drafting practice.</w:t>
      </w:r>
    </w:p>
    <w:p w14:paraId="060DBD83" w14:textId="236F95A1" w:rsidR="00877285" w:rsidRPr="00A77F8B" w:rsidRDefault="00A77F8B" w:rsidP="00A77F8B">
      <w:pPr>
        <w:pStyle w:val="Sched-Part"/>
      </w:pPr>
      <w:r w:rsidRPr="00A77F8B">
        <w:rPr>
          <w:rStyle w:val="CharPartNo"/>
        </w:rPr>
        <w:lastRenderedPageBreak/>
        <w:t>Part 3.95</w:t>
      </w:r>
      <w:r w:rsidRPr="00D27FA0">
        <w:tab/>
      </w:r>
      <w:r w:rsidR="00877285" w:rsidRPr="00A77F8B">
        <w:rPr>
          <w:rStyle w:val="CharPartText"/>
        </w:rPr>
        <w:t>Unit Titles (Management) Act 2011</w:t>
      </w:r>
      <w:bookmarkEnd w:id="464"/>
    </w:p>
    <w:p w14:paraId="582BF9CB" w14:textId="31083896" w:rsidR="00877285" w:rsidRPr="00D45C3E" w:rsidRDefault="00A77F8B" w:rsidP="00A77F8B">
      <w:pPr>
        <w:pStyle w:val="ShadedSchClause"/>
        <w:rPr>
          <w:rStyle w:val="charItals"/>
        </w:rPr>
      </w:pPr>
      <w:bookmarkStart w:id="465" w:name="_Toc200548442"/>
      <w:r w:rsidRPr="00A77F8B">
        <w:rPr>
          <w:rStyle w:val="CharSectNo"/>
        </w:rPr>
        <w:t>[3.347]</w:t>
      </w:r>
      <w:r w:rsidRPr="00D45C3E">
        <w:rPr>
          <w:rStyle w:val="charItals"/>
          <w:i w:val="0"/>
        </w:rPr>
        <w:tab/>
      </w:r>
      <w:r w:rsidR="00877285" w:rsidRPr="00D27FA0">
        <w:t xml:space="preserve">Dictionary, definition of </w:t>
      </w:r>
      <w:r w:rsidR="00877285" w:rsidRPr="00D45C3E">
        <w:rPr>
          <w:rStyle w:val="charItals"/>
        </w:rPr>
        <w:t>unit subsidiary</w:t>
      </w:r>
      <w:bookmarkEnd w:id="465"/>
    </w:p>
    <w:p w14:paraId="2A1ACB39" w14:textId="77777777" w:rsidR="00877285" w:rsidRPr="00D27FA0" w:rsidRDefault="00877285" w:rsidP="00877285">
      <w:pPr>
        <w:pStyle w:val="direction"/>
      </w:pPr>
      <w:r w:rsidRPr="00D27FA0">
        <w:t>omit</w:t>
      </w:r>
    </w:p>
    <w:p w14:paraId="60F30174" w14:textId="77777777" w:rsidR="00877285" w:rsidRPr="00D27FA0" w:rsidRDefault="00877285" w:rsidP="00877285">
      <w:pPr>
        <w:pStyle w:val="aExplanHeading"/>
      </w:pPr>
      <w:r w:rsidRPr="00D27FA0">
        <w:t>Explanatory note</w:t>
      </w:r>
    </w:p>
    <w:p w14:paraId="658B9E5F" w14:textId="1179EB9D" w:rsidR="00877285" w:rsidRPr="00D27FA0" w:rsidRDefault="00877285" w:rsidP="00877285">
      <w:pPr>
        <w:pStyle w:val="aExplanText"/>
      </w:pPr>
      <w:r w:rsidRPr="00D27FA0">
        <w:t xml:space="preserve">This amendment omits a redundant definition. The term ‘unit subsidiary’ is not used in the </w:t>
      </w:r>
      <w:hyperlink r:id="rId244" w:tooltip="A2011-41" w:history="1">
        <w:r w:rsidR="00D45C3E" w:rsidRPr="00D45C3E">
          <w:rPr>
            <w:rStyle w:val="charCitHyperlinkItal"/>
          </w:rPr>
          <w:t>Unit Titles (Management) Act</w:t>
        </w:r>
        <w:r w:rsidR="00DF75D1">
          <w:rPr>
            <w:rStyle w:val="charCitHyperlinkItal"/>
          </w:rPr>
          <w:t xml:space="preserve"> </w:t>
        </w:r>
        <w:r w:rsidR="00D45C3E" w:rsidRPr="00D45C3E">
          <w:rPr>
            <w:rStyle w:val="charCitHyperlinkItal"/>
          </w:rPr>
          <w:t>2011</w:t>
        </w:r>
      </w:hyperlink>
      <w:r w:rsidRPr="00D27FA0">
        <w:t>.</w:t>
      </w:r>
    </w:p>
    <w:p w14:paraId="38479D8B" w14:textId="1772FAB2" w:rsidR="00877285" w:rsidRPr="00A77F8B" w:rsidRDefault="00A77F8B" w:rsidP="00A77F8B">
      <w:pPr>
        <w:pStyle w:val="Sched-Part"/>
      </w:pPr>
      <w:bookmarkStart w:id="466" w:name="_Toc200548443"/>
      <w:r w:rsidRPr="00A77F8B">
        <w:rPr>
          <w:rStyle w:val="CharPartNo"/>
        </w:rPr>
        <w:t>Part 3.96</w:t>
      </w:r>
      <w:r w:rsidRPr="00D27FA0">
        <w:tab/>
      </w:r>
      <w:r w:rsidR="00877285" w:rsidRPr="00A77F8B">
        <w:rPr>
          <w:rStyle w:val="CharPartText"/>
        </w:rPr>
        <w:t>Unit Titles (Management) Regulation</w:t>
      </w:r>
      <w:r w:rsidR="00DF75D1" w:rsidRPr="00A77F8B">
        <w:rPr>
          <w:rStyle w:val="CharPartText"/>
        </w:rPr>
        <w:t xml:space="preserve"> </w:t>
      </w:r>
      <w:r w:rsidR="00877285" w:rsidRPr="00A77F8B">
        <w:rPr>
          <w:rStyle w:val="CharPartText"/>
        </w:rPr>
        <w:t>2011</w:t>
      </w:r>
      <w:bookmarkEnd w:id="466"/>
    </w:p>
    <w:p w14:paraId="2E73C114" w14:textId="6B7C37BB" w:rsidR="00877285" w:rsidRPr="00D27FA0" w:rsidRDefault="00A77F8B" w:rsidP="00A77F8B">
      <w:pPr>
        <w:pStyle w:val="ShadedSchClause"/>
      </w:pPr>
      <w:bookmarkStart w:id="467" w:name="_Toc200548444"/>
      <w:r w:rsidRPr="00A77F8B">
        <w:rPr>
          <w:rStyle w:val="CharSectNo"/>
        </w:rPr>
        <w:t>[3.348]</w:t>
      </w:r>
      <w:r w:rsidRPr="00D27FA0">
        <w:tab/>
      </w:r>
      <w:r w:rsidR="00877285" w:rsidRPr="00D27FA0">
        <w:t>Section 12 (d)</w:t>
      </w:r>
      <w:bookmarkEnd w:id="467"/>
    </w:p>
    <w:p w14:paraId="29C2DF1A" w14:textId="77777777" w:rsidR="00877285" w:rsidRPr="00D27FA0" w:rsidRDefault="00877285" w:rsidP="00877285">
      <w:pPr>
        <w:pStyle w:val="direction"/>
      </w:pPr>
      <w:r w:rsidRPr="00D27FA0">
        <w:t>omit</w:t>
      </w:r>
    </w:p>
    <w:p w14:paraId="33F5C32F" w14:textId="687FC3DD" w:rsidR="00877285" w:rsidRPr="00D27FA0" w:rsidRDefault="00394012" w:rsidP="00877285">
      <w:pPr>
        <w:pStyle w:val="Amainreturn"/>
      </w:pPr>
      <w:hyperlink r:id="rId245" w:tooltip="Act 2001 No 50 (Cwlth)" w:history="1">
        <w:r w:rsidRPr="00394012">
          <w:rPr>
            <w:rStyle w:val="charCitHyperlinkItal"/>
          </w:rPr>
          <w:t>Corporations Act 2001</w:t>
        </w:r>
      </w:hyperlink>
      <w:r w:rsidR="00877285" w:rsidRPr="00D27FA0">
        <w:t xml:space="preserve"> (Cwlth)</w:t>
      </w:r>
    </w:p>
    <w:p w14:paraId="764DBAA3" w14:textId="77777777" w:rsidR="00877285" w:rsidRPr="00D27FA0" w:rsidRDefault="00877285" w:rsidP="00877285">
      <w:pPr>
        <w:pStyle w:val="direction"/>
      </w:pPr>
      <w:r w:rsidRPr="00D27FA0">
        <w:t>substitute</w:t>
      </w:r>
    </w:p>
    <w:p w14:paraId="1EFDF3E1" w14:textId="2BCA3A0E" w:rsidR="00877285" w:rsidRPr="00D27FA0" w:rsidRDefault="00D45C3E" w:rsidP="00877285">
      <w:pPr>
        <w:pStyle w:val="Amainreturn"/>
      </w:pPr>
      <w:hyperlink r:id="rId246" w:tooltip="Act 2001 No 50 (Cwlth)" w:history="1">
        <w:r w:rsidRPr="00D45C3E">
          <w:rPr>
            <w:rStyle w:val="charCitHyperlinkAbbrev"/>
          </w:rPr>
          <w:t>Corporations Act</w:t>
        </w:r>
      </w:hyperlink>
    </w:p>
    <w:p w14:paraId="0F81D18A" w14:textId="77777777" w:rsidR="00877285" w:rsidRPr="00D27FA0" w:rsidRDefault="00877285" w:rsidP="00877285">
      <w:pPr>
        <w:pStyle w:val="aExplanHeading"/>
      </w:pPr>
      <w:r w:rsidRPr="00D27FA0">
        <w:t>Explanatory note</w:t>
      </w:r>
    </w:p>
    <w:p w14:paraId="02504399" w14:textId="0581298B" w:rsidR="00877285" w:rsidRPr="00D27FA0" w:rsidRDefault="00877285" w:rsidP="00877285">
      <w:pPr>
        <w:pStyle w:val="aExplanText"/>
      </w:pPr>
      <w:r w:rsidRPr="00D27FA0">
        <w:t xml:space="preserve">This amendment updates language in line with current legislative drafting practice. </w:t>
      </w:r>
      <w:r w:rsidRPr="00D45C3E">
        <w:rPr>
          <w:rStyle w:val="charBoldItals"/>
        </w:rPr>
        <w:t>Corporations Act </w:t>
      </w:r>
      <w:r w:rsidRPr="00D27FA0">
        <w:t xml:space="preserve">is defined in the </w:t>
      </w:r>
      <w:hyperlink r:id="rId247" w:tooltip="A2001-14" w:history="1">
        <w:r w:rsidR="00D45C3E" w:rsidRPr="00D45C3E">
          <w:rPr>
            <w:rStyle w:val="charCitHyperlinkAbbrev"/>
          </w:rPr>
          <w:t>Legislation Act</w:t>
        </w:r>
      </w:hyperlink>
      <w:r w:rsidRPr="00D27FA0">
        <w:t xml:space="preserve">, dictionary, part 1 to mean the </w:t>
      </w:r>
      <w:hyperlink r:id="rId248" w:tooltip="Act 2001 No 50 (Cwlth)" w:history="1">
        <w:r w:rsidR="00394012" w:rsidRPr="00394012">
          <w:rPr>
            <w:rStyle w:val="charCitHyperlinkItal"/>
          </w:rPr>
          <w:t>Corporations Act 2001</w:t>
        </w:r>
      </w:hyperlink>
      <w:r w:rsidR="00394012">
        <w:rPr>
          <w:rStyle w:val="charCitHyperlinkItal"/>
        </w:rPr>
        <w:t xml:space="preserve"> </w:t>
      </w:r>
      <w:r w:rsidRPr="00D27FA0">
        <w:t>(Cwlth).</w:t>
      </w:r>
    </w:p>
    <w:p w14:paraId="7AB0D5E9" w14:textId="0CAD32A2" w:rsidR="00C15112" w:rsidRPr="00D27FA0" w:rsidRDefault="00A77F8B" w:rsidP="00A77F8B">
      <w:pPr>
        <w:pStyle w:val="ShadedSchClause"/>
      </w:pPr>
      <w:bookmarkStart w:id="468" w:name="_Toc200548445"/>
      <w:r w:rsidRPr="00A77F8B">
        <w:rPr>
          <w:rStyle w:val="CharSectNo"/>
        </w:rPr>
        <w:lastRenderedPageBreak/>
        <w:t>[3.349]</w:t>
      </w:r>
      <w:r w:rsidRPr="00D27FA0">
        <w:tab/>
      </w:r>
      <w:r w:rsidR="00C15112" w:rsidRPr="00D27FA0">
        <w:t>Dictionary, notes 1 and 2</w:t>
      </w:r>
      <w:bookmarkEnd w:id="468"/>
    </w:p>
    <w:p w14:paraId="74663A6C" w14:textId="10DC42DD" w:rsidR="00C15112" w:rsidRPr="00D27FA0" w:rsidRDefault="00C15112" w:rsidP="00C15112">
      <w:pPr>
        <w:pStyle w:val="direction"/>
      </w:pPr>
      <w:r w:rsidRPr="00D27FA0">
        <w:t>substitute</w:t>
      </w:r>
    </w:p>
    <w:p w14:paraId="60E33979" w14:textId="2068E271" w:rsidR="00C15112" w:rsidRPr="00D27FA0" w:rsidRDefault="00C15112" w:rsidP="009D241F">
      <w:pPr>
        <w:pStyle w:val="aNote"/>
        <w:keepNext/>
        <w:rPr>
          <w:iCs/>
        </w:rPr>
      </w:pPr>
      <w:r w:rsidRPr="00D45C3E">
        <w:rPr>
          <w:rStyle w:val="charItals"/>
        </w:rPr>
        <w:t>Note 1</w:t>
      </w:r>
      <w:r w:rsidRPr="00D45C3E">
        <w:rPr>
          <w:rStyle w:val="charItals"/>
        </w:rPr>
        <w:tab/>
      </w:r>
      <w:r w:rsidRPr="00D27FA0">
        <w:rPr>
          <w:iCs/>
        </w:rPr>
        <w:t xml:space="preserve">The </w:t>
      </w:r>
      <w:r w:rsidR="00DB01B0" w:rsidRPr="00D45C3E">
        <w:rPr>
          <w:rStyle w:val="charCitHyperlinkAbbrev"/>
        </w:rPr>
        <w:t>Legislation Act</w:t>
      </w:r>
      <w:r w:rsidRPr="00D27FA0">
        <w:rPr>
          <w:iCs/>
        </w:rPr>
        <w:t xml:space="preserve"> contains definitions relevant to this regulation. For</w:t>
      </w:r>
      <w:r w:rsidR="00F65FDE" w:rsidRPr="00D27FA0">
        <w:rPr>
          <w:iCs/>
        </w:rPr>
        <w:t> </w:t>
      </w:r>
      <w:r w:rsidRPr="00D27FA0">
        <w:rPr>
          <w:iCs/>
        </w:rPr>
        <w:t>example:</w:t>
      </w:r>
    </w:p>
    <w:p w14:paraId="3BFA088C" w14:textId="3EEFB2DA" w:rsidR="00C15112"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D45C3E" w:rsidRPr="00394012">
        <w:t>Corporations Act</w:t>
      </w:r>
    </w:p>
    <w:p w14:paraId="0A68C974" w14:textId="72CD096E" w:rsidR="00C15112"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C15112" w:rsidRPr="00D27FA0">
        <w:t>GST</w:t>
      </w:r>
    </w:p>
    <w:p w14:paraId="23CB8912" w14:textId="3D2C97EC" w:rsidR="00C15112" w:rsidRPr="00D27FA0" w:rsidRDefault="00A77F8B" w:rsidP="009D241F">
      <w:pPr>
        <w:pStyle w:val="aNoteBulletss"/>
        <w:keepNext/>
        <w:tabs>
          <w:tab w:val="left" w:pos="2300"/>
        </w:tabs>
      </w:pPr>
      <w:r w:rsidRPr="00D27FA0">
        <w:rPr>
          <w:rFonts w:ascii="Symbol" w:hAnsi="Symbol"/>
        </w:rPr>
        <w:t></w:t>
      </w:r>
      <w:r w:rsidRPr="00D27FA0">
        <w:rPr>
          <w:rFonts w:ascii="Symbol" w:hAnsi="Symbol"/>
        </w:rPr>
        <w:tab/>
      </w:r>
      <w:r w:rsidR="00C15112" w:rsidRPr="00D27FA0">
        <w:t>in relation to.</w:t>
      </w:r>
    </w:p>
    <w:p w14:paraId="1745EE42" w14:textId="77777777" w:rsidR="00C15112" w:rsidRPr="00D27FA0" w:rsidRDefault="00C15112" w:rsidP="00C15112">
      <w:pPr>
        <w:pStyle w:val="aExplanHeading"/>
      </w:pPr>
      <w:r w:rsidRPr="00D27FA0">
        <w:t>Explanatory note</w:t>
      </w:r>
    </w:p>
    <w:p w14:paraId="115C26B7" w14:textId="5DF42E4B" w:rsidR="00C15112" w:rsidRPr="00D27FA0" w:rsidRDefault="00C15112" w:rsidP="00C15112">
      <w:pPr>
        <w:pStyle w:val="aExplanText"/>
      </w:pPr>
      <w:r w:rsidRPr="00D27FA0">
        <w:t>This amendment updates notes in line with current legislative drafting practice.</w:t>
      </w:r>
    </w:p>
    <w:p w14:paraId="6991FA1D" w14:textId="710DE58F" w:rsidR="00545244" w:rsidRPr="00A77F8B" w:rsidRDefault="00A77F8B" w:rsidP="00A77F8B">
      <w:pPr>
        <w:pStyle w:val="Sched-Part"/>
      </w:pPr>
      <w:bookmarkStart w:id="469" w:name="_Toc200548446"/>
      <w:r w:rsidRPr="00A77F8B">
        <w:rPr>
          <w:rStyle w:val="CharPartNo"/>
        </w:rPr>
        <w:t>Part 3.97</w:t>
      </w:r>
      <w:r w:rsidRPr="00D27FA0">
        <w:tab/>
      </w:r>
      <w:r w:rsidR="00545244" w:rsidRPr="00A77F8B">
        <w:rPr>
          <w:rStyle w:val="CharPartText"/>
        </w:rPr>
        <w:t>Unlawful Gambling Act 2009</w:t>
      </w:r>
      <w:bookmarkEnd w:id="469"/>
    </w:p>
    <w:p w14:paraId="203528F1" w14:textId="209E396E" w:rsidR="00545244" w:rsidRPr="00D27FA0" w:rsidRDefault="00A77F8B" w:rsidP="00A77F8B">
      <w:pPr>
        <w:pStyle w:val="ShadedSchClause"/>
      </w:pPr>
      <w:bookmarkStart w:id="470" w:name="_Toc200548447"/>
      <w:r w:rsidRPr="00A77F8B">
        <w:rPr>
          <w:rStyle w:val="CharSectNo"/>
        </w:rPr>
        <w:t>[3.350]</w:t>
      </w:r>
      <w:r w:rsidRPr="00D27FA0">
        <w:tab/>
      </w:r>
      <w:r w:rsidR="00545244" w:rsidRPr="00D27FA0">
        <w:t>Section</w:t>
      </w:r>
      <w:r w:rsidR="00394012">
        <w:t xml:space="preserve"> </w:t>
      </w:r>
      <w:r w:rsidR="00545244" w:rsidRPr="00D27FA0">
        <w:t>34</w:t>
      </w:r>
      <w:r w:rsidR="00394012">
        <w:t xml:space="preserve"> </w:t>
      </w:r>
      <w:r w:rsidR="00545244" w:rsidRPr="00D27FA0">
        <w:t>(2)</w:t>
      </w:r>
      <w:bookmarkEnd w:id="470"/>
    </w:p>
    <w:p w14:paraId="32706970" w14:textId="77777777" w:rsidR="00545244" w:rsidRPr="00D27FA0" w:rsidRDefault="00545244" w:rsidP="00545244">
      <w:pPr>
        <w:pStyle w:val="direction"/>
      </w:pPr>
      <w:r w:rsidRPr="00D27FA0">
        <w:t>substitute</w:t>
      </w:r>
    </w:p>
    <w:p w14:paraId="1D89B6E5" w14:textId="77777777" w:rsidR="00545244" w:rsidRPr="00D27FA0" w:rsidRDefault="00545244" w:rsidP="00545244">
      <w:pPr>
        <w:pStyle w:val="IMain"/>
      </w:pPr>
      <w:r w:rsidRPr="00D27FA0">
        <w:tab/>
        <w:t>(2)</w:t>
      </w:r>
      <w:r w:rsidRPr="00D27FA0">
        <w:tab/>
        <w:t>In deciding whether the executive officer took (or failed to take) reasonable steps to prevent the commission of the relevant offence, a court must consider the following:</w:t>
      </w:r>
    </w:p>
    <w:p w14:paraId="473A346D" w14:textId="77777777" w:rsidR="00545244" w:rsidRPr="00D27FA0" w:rsidRDefault="00545244" w:rsidP="00545244">
      <w:pPr>
        <w:pStyle w:val="Ipara"/>
      </w:pPr>
      <w:r w:rsidRPr="00D27FA0">
        <w:tab/>
        <w:t>(a)</w:t>
      </w:r>
      <w:r w:rsidRPr="00D27FA0">
        <w:tab/>
        <w:t>any action the officer took directed towards ensuring the following (to the extent that the action is relevant to the act or omission):</w:t>
      </w:r>
    </w:p>
    <w:p w14:paraId="1EFA0D25" w14:textId="77777777" w:rsidR="00545244" w:rsidRPr="00D27FA0" w:rsidRDefault="00545244" w:rsidP="00545244">
      <w:pPr>
        <w:pStyle w:val="Isubpara"/>
      </w:pPr>
      <w:r w:rsidRPr="00D27FA0">
        <w:tab/>
        <w:t>(i)</w:t>
      </w:r>
      <w:r w:rsidRPr="00D27FA0">
        <w:tab/>
        <w:t>that the corporation arranges regular professional assessments of the corporation’s compliance with the provision to which the relevant offence relates;</w:t>
      </w:r>
    </w:p>
    <w:p w14:paraId="79D70C38" w14:textId="77777777" w:rsidR="00545244" w:rsidRPr="00D27FA0" w:rsidRDefault="00545244" w:rsidP="00545244">
      <w:pPr>
        <w:pStyle w:val="Isubpara"/>
      </w:pPr>
      <w:r w:rsidRPr="00D27FA0">
        <w:tab/>
        <w:t>(ii)</w:t>
      </w:r>
      <w:r w:rsidRPr="00D27FA0">
        <w:tab/>
        <w:t>that the corporation implements any appropriate recommendation arising from such an assessment;</w:t>
      </w:r>
    </w:p>
    <w:p w14:paraId="49FCC0FF" w14:textId="77777777" w:rsidR="00545244" w:rsidRPr="00D27FA0" w:rsidRDefault="00545244" w:rsidP="00545244">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0084CBD6" w14:textId="77777777" w:rsidR="00545244" w:rsidRPr="00D27FA0" w:rsidRDefault="00545244" w:rsidP="00545244">
      <w:pPr>
        <w:pStyle w:val="Ipara"/>
      </w:pPr>
      <w:r w:rsidRPr="00D27FA0">
        <w:lastRenderedPageBreak/>
        <w:tab/>
        <w:t>(b)</w:t>
      </w:r>
      <w:r w:rsidRPr="00D27FA0">
        <w:tab/>
        <w:t>any action the officer took when the officer became aware that the relevant offence was, or might be, about to be committed.</w:t>
      </w:r>
    </w:p>
    <w:p w14:paraId="018C7204" w14:textId="77777777" w:rsidR="00545244" w:rsidRPr="00D27FA0" w:rsidRDefault="00545244" w:rsidP="00545244">
      <w:pPr>
        <w:pStyle w:val="aExplanHeading"/>
      </w:pPr>
      <w:r w:rsidRPr="00D27FA0">
        <w:t>Explanatory note</w:t>
      </w:r>
    </w:p>
    <w:p w14:paraId="03FEA972" w14:textId="77777777" w:rsidR="00545244" w:rsidRPr="00D27FA0" w:rsidRDefault="00545244" w:rsidP="00545244">
      <w:pPr>
        <w:pStyle w:val="aExplanText"/>
      </w:pPr>
      <w:r w:rsidRPr="00D27FA0">
        <w:t>This amendment updates language in line with current legislative drafting practice.</w:t>
      </w:r>
    </w:p>
    <w:p w14:paraId="3F5A7694" w14:textId="00CBAC50" w:rsidR="00F94698" w:rsidRPr="00D45C3E" w:rsidRDefault="00A77F8B" w:rsidP="00A77F8B">
      <w:pPr>
        <w:pStyle w:val="ShadedSchClause"/>
        <w:rPr>
          <w:rStyle w:val="charItals"/>
        </w:rPr>
      </w:pPr>
      <w:bookmarkStart w:id="471" w:name="_Toc200548448"/>
      <w:r w:rsidRPr="00A77F8B">
        <w:rPr>
          <w:rStyle w:val="CharSectNo"/>
        </w:rPr>
        <w:t>[3.351]</w:t>
      </w:r>
      <w:r w:rsidRPr="00D45C3E">
        <w:rPr>
          <w:rStyle w:val="charItals"/>
          <w:i w:val="0"/>
        </w:rPr>
        <w:tab/>
      </w:r>
      <w:r w:rsidR="00F94698" w:rsidRPr="00D27FA0">
        <w:t>Section 40 (2)</w:t>
      </w:r>
      <w:bookmarkEnd w:id="471"/>
    </w:p>
    <w:p w14:paraId="0C83F352" w14:textId="77777777" w:rsidR="00F94698" w:rsidRPr="00D27FA0" w:rsidRDefault="00F94698" w:rsidP="00F94698">
      <w:pPr>
        <w:pStyle w:val="direction"/>
      </w:pPr>
      <w:r w:rsidRPr="00D27FA0">
        <w:t>omit</w:t>
      </w:r>
    </w:p>
    <w:p w14:paraId="3D1A4550" w14:textId="77777777" w:rsidR="00F94698" w:rsidRPr="00D27FA0" w:rsidRDefault="00F94698" w:rsidP="00F94698">
      <w:pPr>
        <w:pStyle w:val="Amainreturn"/>
      </w:pPr>
      <w:r w:rsidRPr="00D27FA0">
        <w:t>Territory law</w:t>
      </w:r>
    </w:p>
    <w:p w14:paraId="33E1F491" w14:textId="77777777" w:rsidR="00F94698" w:rsidRPr="00D27FA0" w:rsidRDefault="00F94698" w:rsidP="00F94698">
      <w:pPr>
        <w:pStyle w:val="direction"/>
      </w:pPr>
      <w:r w:rsidRPr="00D27FA0">
        <w:t>substitute</w:t>
      </w:r>
    </w:p>
    <w:p w14:paraId="7E7024BB" w14:textId="77777777" w:rsidR="00F94698" w:rsidRPr="00D27FA0" w:rsidRDefault="00F94698" w:rsidP="00F94698">
      <w:pPr>
        <w:pStyle w:val="Amainreturn"/>
      </w:pPr>
      <w:r w:rsidRPr="00D27FA0">
        <w:t>territory law</w:t>
      </w:r>
    </w:p>
    <w:p w14:paraId="2F3E13C5" w14:textId="77777777" w:rsidR="00F94698" w:rsidRPr="00D27FA0" w:rsidRDefault="00F94698" w:rsidP="00F94698">
      <w:pPr>
        <w:pStyle w:val="aExplanHeading"/>
      </w:pPr>
      <w:r w:rsidRPr="00D27FA0">
        <w:t>Explanatory note</w:t>
      </w:r>
    </w:p>
    <w:p w14:paraId="7B892D87" w14:textId="77777777" w:rsidR="00F94698" w:rsidRPr="00D27FA0" w:rsidRDefault="00F94698" w:rsidP="00F94698">
      <w:pPr>
        <w:pStyle w:val="aExplanText"/>
      </w:pPr>
      <w:r w:rsidRPr="00D27FA0">
        <w:t>This amendment updates language in line with current legislative drafting practice.</w:t>
      </w:r>
    </w:p>
    <w:p w14:paraId="0232EE60" w14:textId="6C868C92" w:rsidR="001B3500" w:rsidRPr="00D27FA0" w:rsidRDefault="00A77F8B" w:rsidP="00A77F8B">
      <w:pPr>
        <w:pStyle w:val="ShadedSchClause"/>
      </w:pPr>
      <w:bookmarkStart w:id="472" w:name="_Toc200548449"/>
      <w:r w:rsidRPr="00A77F8B">
        <w:rPr>
          <w:rStyle w:val="CharSectNo"/>
        </w:rPr>
        <w:t>[3.352]</w:t>
      </w:r>
      <w:r w:rsidRPr="00D27FA0">
        <w:tab/>
      </w:r>
      <w:r w:rsidR="001B3500" w:rsidRPr="00D27FA0">
        <w:t>Dictionary, note 2</w:t>
      </w:r>
      <w:bookmarkEnd w:id="472"/>
    </w:p>
    <w:p w14:paraId="76EF895A" w14:textId="77777777" w:rsidR="001B3500" w:rsidRPr="00D27FA0" w:rsidRDefault="001B3500" w:rsidP="001B3500">
      <w:pPr>
        <w:pStyle w:val="direction"/>
        <w:rPr>
          <w:iCs/>
        </w:rPr>
      </w:pPr>
      <w:r w:rsidRPr="00D27FA0">
        <w:t>insert</w:t>
      </w:r>
    </w:p>
    <w:p w14:paraId="5E752F8A" w14:textId="01D53CB5" w:rsidR="001B350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1B3500" w:rsidRPr="00D27FA0">
        <w:t>territory law</w:t>
      </w:r>
    </w:p>
    <w:p w14:paraId="50ADBCFD" w14:textId="77777777" w:rsidR="001B3500" w:rsidRPr="00D27FA0" w:rsidRDefault="001B3500" w:rsidP="001B3500">
      <w:pPr>
        <w:pStyle w:val="aExplanHeading"/>
      </w:pPr>
      <w:r w:rsidRPr="00D27FA0">
        <w:t>Explanatory note</w:t>
      </w:r>
    </w:p>
    <w:p w14:paraId="3438196A" w14:textId="2909797B" w:rsidR="001B3500" w:rsidRPr="00D27FA0" w:rsidRDefault="001B3500" w:rsidP="001B3500">
      <w:pPr>
        <w:pStyle w:val="aExplanText"/>
      </w:pPr>
      <w:r w:rsidRPr="00D27FA0">
        <w:t xml:space="preserve">Dictionary, note 2 lists examples of terms used in the Act that are defined in the </w:t>
      </w:r>
      <w:hyperlink r:id="rId249" w:tooltip="A2001-14" w:history="1">
        <w:r w:rsidR="00D45C3E" w:rsidRPr="00D45C3E">
          <w:rPr>
            <w:rStyle w:val="charCitHyperlinkAbbrev"/>
          </w:rPr>
          <w:t>Legislation Act</w:t>
        </w:r>
      </w:hyperlink>
      <w:r w:rsidRPr="00D27FA0">
        <w:t xml:space="preserve">, dictionary, part 1. This amendment inserts a term used in the Act and defined in the </w:t>
      </w:r>
      <w:hyperlink r:id="rId250" w:tooltip="A2001-14" w:history="1">
        <w:r w:rsidR="00D45C3E" w:rsidRPr="00D45C3E">
          <w:rPr>
            <w:rStyle w:val="charCitHyperlinkAbbrev"/>
          </w:rPr>
          <w:t>Legislation</w:t>
        </w:r>
        <w:r w:rsidR="00394012">
          <w:rPr>
            <w:rStyle w:val="charCitHyperlinkAbbrev"/>
          </w:rPr>
          <w:t> </w:t>
        </w:r>
        <w:r w:rsidR="00D45C3E" w:rsidRPr="00D45C3E">
          <w:rPr>
            <w:rStyle w:val="charCitHyperlinkAbbrev"/>
          </w:rPr>
          <w:t>Act</w:t>
        </w:r>
      </w:hyperlink>
      <w:r w:rsidRPr="00D27FA0">
        <w:t>, dictionary, part 1.</w:t>
      </w:r>
    </w:p>
    <w:p w14:paraId="1ABF2CF1" w14:textId="2B6CA3D0" w:rsidR="00F42B4E" w:rsidRPr="00A77F8B" w:rsidRDefault="00A77F8B" w:rsidP="00A77F8B">
      <w:pPr>
        <w:pStyle w:val="Sched-Part"/>
      </w:pPr>
      <w:bookmarkStart w:id="473" w:name="_Toc200548450"/>
      <w:r w:rsidRPr="00A77F8B">
        <w:rPr>
          <w:rStyle w:val="CharPartNo"/>
        </w:rPr>
        <w:lastRenderedPageBreak/>
        <w:t>Part 3.98</w:t>
      </w:r>
      <w:r w:rsidRPr="00D27FA0">
        <w:tab/>
      </w:r>
      <w:r w:rsidR="00F42B4E" w:rsidRPr="00A77F8B">
        <w:rPr>
          <w:rStyle w:val="CharPartText"/>
        </w:rPr>
        <w:t>Utilities Act 2000</w:t>
      </w:r>
      <w:bookmarkEnd w:id="473"/>
      <w:r w:rsidR="00E86D98" w:rsidRPr="00A77F8B">
        <w:rPr>
          <w:rStyle w:val="CharPartText"/>
        </w:rPr>
        <w:t xml:space="preserve"> </w:t>
      </w:r>
    </w:p>
    <w:p w14:paraId="0B8236FA" w14:textId="7E3AA8DA" w:rsidR="001B3500" w:rsidRPr="00D45C3E" w:rsidRDefault="00A77F8B" w:rsidP="00A77F8B">
      <w:pPr>
        <w:pStyle w:val="ShadedSchClause"/>
        <w:rPr>
          <w:rStyle w:val="charItals"/>
        </w:rPr>
      </w:pPr>
      <w:bookmarkStart w:id="474" w:name="_Toc200548451"/>
      <w:r w:rsidRPr="00A77F8B">
        <w:rPr>
          <w:rStyle w:val="CharSectNo"/>
        </w:rPr>
        <w:t>[3.353]</w:t>
      </w:r>
      <w:r w:rsidRPr="00D45C3E">
        <w:rPr>
          <w:rStyle w:val="charItals"/>
          <w:i w:val="0"/>
        </w:rPr>
        <w:tab/>
      </w:r>
      <w:r w:rsidR="00625205" w:rsidRPr="00D27FA0">
        <w:t>Sections 166</w:t>
      </w:r>
      <w:r w:rsidR="00A36FBF" w:rsidRPr="00D27FA0">
        <w:t xml:space="preserve"> </w:t>
      </w:r>
      <w:r w:rsidR="00625205" w:rsidRPr="00D27FA0">
        <w:t>and 251</w:t>
      </w:r>
      <w:bookmarkEnd w:id="474"/>
    </w:p>
    <w:p w14:paraId="1D83CCCB" w14:textId="77777777" w:rsidR="001B3500" w:rsidRPr="00D27FA0" w:rsidRDefault="001B3500" w:rsidP="001B3500">
      <w:pPr>
        <w:pStyle w:val="direction"/>
      </w:pPr>
      <w:r w:rsidRPr="00D27FA0">
        <w:t>omit</w:t>
      </w:r>
    </w:p>
    <w:p w14:paraId="64545585" w14:textId="218CAB9E" w:rsidR="001B3500" w:rsidRPr="00D27FA0" w:rsidRDefault="001B3500" w:rsidP="009D241F">
      <w:pPr>
        <w:pStyle w:val="aNote"/>
        <w:keepNext/>
      </w:pPr>
      <w:r w:rsidRPr="00D27FA0">
        <w:t xml:space="preserve">Territory </w:t>
      </w:r>
      <w:r w:rsidR="00625205" w:rsidRPr="00D27FA0">
        <w:t>law</w:t>
      </w:r>
    </w:p>
    <w:p w14:paraId="1261BDFD" w14:textId="77777777" w:rsidR="001B3500" w:rsidRPr="00D27FA0" w:rsidRDefault="001B3500" w:rsidP="009D241F">
      <w:pPr>
        <w:pStyle w:val="direction"/>
      </w:pPr>
      <w:r w:rsidRPr="00D27FA0">
        <w:t>substitute</w:t>
      </w:r>
    </w:p>
    <w:p w14:paraId="4AC25140" w14:textId="37500257" w:rsidR="001B3500" w:rsidRPr="00D27FA0" w:rsidRDefault="001B3500" w:rsidP="009D241F">
      <w:pPr>
        <w:pStyle w:val="aNote"/>
        <w:keepNext/>
      </w:pPr>
      <w:r w:rsidRPr="00D27FA0">
        <w:t xml:space="preserve">territory </w:t>
      </w:r>
      <w:r w:rsidR="00625205" w:rsidRPr="00D27FA0">
        <w:t>law</w:t>
      </w:r>
    </w:p>
    <w:p w14:paraId="3B1DB817" w14:textId="77777777" w:rsidR="001B3500" w:rsidRPr="00D27FA0" w:rsidRDefault="001B3500" w:rsidP="001B3500">
      <w:pPr>
        <w:pStyle w:val="aExplanHeading"/>
      </w:pPr>
      <w:r w:rsidRPr="00D27FA0">
        <w:t>Explanatory note</w:t>
      </w:r>
    </w:p>
    <w:p w14:paraId="7E2C2E4E" w14:textId="77777777" w:rsidR="001B3500" w:rsidRPr="00D27FA0" w:rsidRDefault="001B3500" w:rsidP="001B3500">
      <w:pPr>
        <w:pStyle w:val="aExplanText"/>
      </w:pPr>
      <w:r w:rsidRPr="00D27FA0">
        <w:t>This amendment updates language in line with current legislative drafting practice.</w:t>
      </w:r>
    </w:p>
    <w:p w14:paraId="1DDD3B67" w14:textId="1BD9666A" w:rsidR="00BC46A6" w:rsidRPr="00D27FA0" w:rsidRDefault="00A77F8B" w:rsidP="00A77F8B">
      <w:pPr>
        <w:pStyle w:val="ShadedSchClause"/>
      </w:pPr>
      <w:bookmarkStart w:id="475" w:name="_Toc200548452"/>
      <w:r w:rsidRPr="00A77F8B">
        <w:rPr>
          <w:rStyle w:val="CharSectNo"/>
        </w:rPr>
        <w:t>[3.354]</w:t>
      </w:r>
      <w:r w:rsidRPr="00D27FA0">
        <w:tab/>
      </w:r>
      <w:r w:rsidR="00BC46A6" w:rsidRPr="00D27FA0">
        <w:t>Dictionary, note</w:t>
      </w:r>
      <w:r w:rsidR="00394012">
        <w:t xml:space="preserve"> </w:t>
      </w:r>
      <w:r w:rsidR="00BC46A6" w:rsidRPr="00D27FA0">
        <w:t>2</w:t>
      </w:r>
      <w:bookmarkEnd w:id="475"/>
    </w:p>
    <w:p w14:paraId="4B3C8E4C" w14:textId="77777777" w:rsidR="00BC46A6" w:rsidRPr="00D27FA0" w:rsidRDefault="00BC46A6" w:rsidP="00BC46A6">
      <w:pPr>
        <w:pStyle w:val="direction"/>
      </w:pPr>
      <w:r w:rsidRPr="00D27FA0">
        <w:t>insert</w:t>
      </w:r>
    </w:p>
    <w:p w14:paraId="6D2BD612" w14:textId="21F05429" w:rsidR="00BC46A6"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BC46A6" w:rsidRPr="00D27FA0">
        <w:t>territory land</w:t>
      </w:r>
    </w:p>
    <w:p w14:paraId="76095DD6" w14:textId="7A22BE6D" w:rsidR="0062520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625205" w:rsidRPr="00D27FA0">
        <w:t>territory law</w:t>
      </w:r>
    </w:p>
    <w:p w14:paraId="45C04FEC" w14:textId="77777777" w:rsidR="00BC46A6" w:rsidRPr="00D27FA0" w:rsidRDefault="00BC46A6" w:rsidP="00BC46A6">
      <w:pPr>
        <w:pStyle w:val="aExplanHeading"/>
      </w:pPr>
      <w:r w:rsidRPr="00D27FA0">
        <w:t>Explanatory note</w:t>
      </w:r>
    </w:p>
    <w:p w14:paraId="007F440C" w14:textId="530380E0" w:rsidR="00BC46A6" w:rsidRPr="00D27FA0" w:rsidRDefault="00BC46A6" w:rsidP="00BC46A6">
      <w:pPr>
        <w:pStyle w:val="aExplanText"/>
      </w:pPr>
      <w:r w:rsidRPr="00D27FA0">
        <w:t xml:space="preserve">Dictionary, note 2 lists examples of terms used in the Act that are defined in the </w:t>
      </w:r>
      <w:hyperlink r:id="rId251" w:tooltip="A2001-14" w:history="1">
        <w:r w:rsidR="00D45C3E" w:rsidRPr="00D45C3E">
          <w:rPr>
            <w:rStyle w:val="charCitHyperlinkAbbrev"/>
          </w:rPr>
          <w:t>Legislation Act</w:t>
        </w:r>
      </w:hyperlink>
      <w:r w:rsidRPr="00D27FA0">
        <w:t>, dictionary, part 1. This amendment inserts term</w:t>
      </w:r>
      <w:r w:rsidR="00625205" w:rsidRPr="00D27FA0">
        <w:t>s</w:t>
      </w:r>
      <w:r w:rsidRPr="00D27FA0">
        <w:t xml:space="preserve"> used in the Act and defined in the </w:t>
      </w:r>
      <w:hyperlink r:id="rId252" w:tooltip="A2001-14" w:history="1">
        <w:r w:rsidR="00D45C3E" w:rsidRPr="00D45C3E">
          <w:rPr>
            <w:rStyle w:val="charCitHyperlinkAbbrev"/>
          </w:rPr>
          <w:t>Legislation</w:t>
        </w:r>
        <w:r w:rsidR="00394012">
          <w:rPr>
            <w:rStyle w:val="charCitHyperlinkAbbrev"/>
          </w:rPr>
          <w:t> </w:t>
        </w:r>
        <w:r w:rsidR="00D45C3E" w:rsidRPr="00D45C3E">
          <w:rPr>
            <w:rStyle w:val="charCitHyperlinkAbbrev"/>
          </w:rPr>
          <w:t>Act</w:t>
        </w:r>
      </w:hyperlink>
      <w:r w:rsidRPr="00D27FA0">
        <w:t>, dictionary, part 1.</w:t>
      </w:r>
    </w:p>
    <w:p w14:paraId="36AC85F1" w14:textId="3A26B60C" w:rsidR="00F42B4E" w:rsidRPr="00D45C3E" w:rsidRDefault="00A77F8B" w:rsidP="00A77F8B">
      <w:pPr>
        <w:pStyle w:val="ShadedSchClause"/>
        <w:rPr>
          <w:rStyle w:val="charItals"/>
        </w:rPr>
      </w:pPr>
      <w:bookmarkStart w:id="476" w:name="_Toc200548453"/>
      <w:r w:rsidRPr="00A77F8B">
        <w:rPr>
          <w:rStyle w:val="CharSectNo"/>
        </w:rPr>
        <w:t>[3.355]</w:t>
      </w:r>
      <w:r w:rsidRPr="00D45C3E">
        <w:rPr>
          <w:rStyle w:val="charItals"/>
          <w:i w:val="0"/>
        </w:rPr>
        <w:tab/>
      </w:r>
      <w:r w:rsidR="00F42B4E" w:rsidRPr="00D27FA0">
        <w:t>Dictionary, definition</w:t>
      </w:r>
      <w:r w:rsidR="00BC46A6" w:rsidRPr="00D27FA0">
        <w:t xml:space="preserve">s of </w:t>
      </w:r>
      <w:r w:rsidR="00BC46A6" w:rsidRPr="00D45C3E">
        <w:rPr>
          <w:rStyle w:val="charItals"/>
        </w:rPr>
        <w:t>land-holder</w:t>
      </w:r>
      <w:r w:rsidR="00BC46A6" w:rsidRPr="00D27FA0">
        <w:t xml:space="preserve"> and</w:t>
      </w:r>
      <w:r w:rsidR="00F42B4E" w:rsidRPr="00D27FA0">
        <w:t xml:space="preserve"> </w:t>
      </w:r>
      <w:r w:rsidR="00B34A81" w:rsidRPr="00D45C3E">
        <w:rPr>
          <w:rStyle w:val="charItals"/>
        </w:rPr>
        <w:t>public</w:t>
      </w:r>
      <w:r w:rsidR="00F42B4E" w:rsidRPr="00D45C3E">
        <w:rPr>
          <w:rStyle w:val="charItals"/>
        </w:rPr>
        <w:t xml:space="preserve"> land</w:t>
      </w:r>
      <w:bookmarkEnd w:id="476"/>
    </w:p>
    <w:p w14:paraId="11C90C4C" w14:textId="3DE0F989" w:rsidR="00F42B4E" w:rsidRPr="00D27FA0" w:rsidRDefault="00B34A81" w:rsidP="00B34A81">
      <w:pPr>
        <w:pStyle w:val="direction"/>
      </w:pPr>
      <w:r w:rsidRPr="00D27FA0">
        <w:t>omit</w:t>
      </w:r>
    </w:p>
    <w:p w14:paraId="5FD80832" w14:textId="04E52484" w:rsidR="00B34A81" w:rsidRPr="00D27FA0" w:rsidRDefault="00B34A81" w:rsidP="00B34A81">
      <w:pPr>
        <w:pStyle w:val="Amainreturn"/>
      </w:pPr>
      <w:r w:rsidRPr="00D27FA0">
        <w:t>Territory land</w:t>
      </w:r>
    </w:p>
    <w:p w14:paraId="29C5A852" w14:textId="1ED723B0" w:rsidR="00B34A81" w:rsidRPr="00D27FA0" w:rsidRDefault="00B34A81" w:rsidP="00B34A81">
      <w:pPr>
        <w:pStyle w:val="direction"/>
      </w:pPr>
      <w:r w:rsidRPr="00D27FA0">
        <w:t>substitute</w:t>
      </w:r>
    </w:p>
    <w:p w14:paraId="70F2D2DF" w14:textId="2EE23196" w:rsidR="00B34A81" w:rsidRPr="00D27FA0" w:rsidRDefault="00B34A81" w:rsidP="00B34A81">
      <w:pPr>
        <w:pStyle w:val="Amainreturn"/>
      </w:pPr>
      <w:r w:rsidRPr="00D27FA0">
        <w:t>territory land</w:t>
      </w:r>
    </w:p>
    <w:p w14:paraId="0F3B6D70" w14:textId="75E21A41" w:rsidR="00B34A81" w:rsidRPr="00D27FA0" w:rsidRDefault="00B34A81" w:rsidP="00B34A81">
      <w:pPr>
        <w:pStyle w:val="aExplanHeading"/>
      </w:pPr>
      <w:r w:rsidRPr="00D27FA0">
        <w:t>Explanatory note</w:t>
      </w:r>
    </w:p>
    <w:p w14:paraId="35014D91" w14:textId="0E0F3993" w:rsidR="00B34A81" w:rsidRPr="00D27FA0" w:rsidRDefault="00654CD9" w:rsidP="00B34A81">
      <w:pPr>
        <w:pStyle w:val="aExplanText"/>
      </w:pPr>
      <w:r w:rsidRPr="00D27FA0">
        <w:t>This amendment updates language in line with current legislative drafting practice.</w:t>
      </w:r>
    </w:p>
    <w:p w14:paraId="7BF7CEDC" w14:textId="35AC9D99" w:rsidR="0004122C" w:rsidRPr="00A77F8B" w:rsidRDefault="00A77F8B" w:rsidP="00A77F8B">
      <w:pPr>
        <w:pStyle w:val="Sched-Part"/>
      </w:pPr>
      <w:bookmarkStart w:id="477" w:name="_Toc200548454"/>
      <w:r w:rsidRPr="00A77F8B">
        <w:rPr>
          <w:rStyle w:val="CharPartNo"/>
        </w:rPr>
        <w:lastRenderedPageBreak/>
        <w:t>Part 3.99</w:t>
      </w:r>
      <w:r w:rsidRPr="00D27FA0">
        <w:tab/>
      </w:r>
      <w:r w:rsidR="0004122C" w:rsidRPr="00A77F8B">
        <w:rPr>
          <w:rStyle w:val="CharPartText"/>
        </w:rPr>
        <w:t>Veterinary Practice Act 2018</w:t>
      </w:r>
      <w:bookmarkEnd w:id="477"/>
    </w:p>
    <w:p w14:paraId="6CC7C954" w14:textId="79971FD1" w:rsidR="0004122C" w:rsidRPr="00D27FA0" w:rsidRDefault="00A77F8B" w:rsidP="00A77F8B">
      <w:pPr>
        <w:pStyle w:val="ShadedSchClause"/>
      </w:pPr>
      <w:bookmarkStart w:id="478" w:name="_Toc200548455"/>
      <w:r w:rsidRPr="00A77F8B">
        <w:rPr>
          <w:rStyle w:val="CharSectNo"/>
        </w:rPr>
        <w:t>[3.356]</w:t>
      </w:r>
      <w:r w:rsidRPr="00D27FA0">
        <w:tab/>
      </w:r>
      <w:r w:rsidR="0004122C" w:rsidRPr="00D27FA0">
        <w:t>Section 31 (1), definition of</w:t>
      </w:r>
      <w:r w:rsidR="0004122C" w:rsidRPr="00D45C3E">
        <w:rPr>
          <w:rStyle w:val="charItals"/>
        </w:rPr>
        <w:t xml:space="preserve"> suitability information</w:t>
      </w:r>
      <w:r w:rsidR="0004122C" w:rsidRPr="00D27FA0">
        <w:t>, paragraph (a) (vi)</w:t>
      </w:r>
      <w:bookmarkEnd w:id="478"/>
    </w:p>
    <w:p w14:paraId="47837BA6" w14:textId="77777777" w:rsidR="0004122C" w:rsidRPr="00D27FA0" w:rsidRDefault="0004122C" w:rsidP="0004122C">
      <w:pPr>
        <w:pStyle w:val="direction"/>
      </w:pPr>
      <w:r w:rsidRPr="00D27FA0">
        <w:t>substitute</w:t>
      </w:r>
    </w:p>
    <w:p w14:paraId="1A2B6AF2" w14:textId="2224C4E2" w:rsidR="0004122C" w:rsidRPr="00D27FA0" w:rsidRDefault="0004122C" w:rsidP="0004122C">
      <w:pPr>
        <w:pStyle w:val="Idefsubpara"/>
      </w:pPr>
      <w:r w:rsidRPr="00D27FA0">
        <w:tab/>
        <w:t>(vi)</w:t>
      </w:r>
      <w:r w:rsidRPr="00D27FA0">
        <w:tab/>
        <w:t xml:space="preserve">the </w:t>
      </w:r>
      <w:hyperlink r:id="rId253" w:tooltip="Act 1995 No 12 (Cwlth), schedule" w:history="1">
        <w:r w:rsidR="00394012" w:rsidRPr="007F4E6B">
          <w:rPr>
            <w:rStyle w:val="charCitHyperlinkAbbrev"/>
          </w:rPr>
          <w:t>Commonwealth Criminal Code</w:t>
        </w:r>
      </w:hyperlink>
      <w:r w:rsidRPr="00D27FA0">
        <w:t>;</w:t>
      </w:r>
    </w:p>
    <w:p w14:paraId="0EB27F03" w14:textId="77777777" w:rsidR="0004122C" w:rsidRPr="00D27FA0" w:rsidRDefault="0004122C" w:rsidP="0004122C">
      <w:pPr>
        <w:pStyle w:val="aExplanHeading"/>
      </w:pPr>
      <w:r w:rsidRPr="00D27FA0">
        <w:t>Explanatory note</w:t>
      </w:r>
    </w:p>
    <w:p w14:paraId="70BF594C" w14:textId="14C3A954" w:rsidR="0004122C" w:rsidRPr="00D27FA0" w:rsidRDefault="0004122C" w:rsidP="0004122C">
      <w:pPr>
        <w:pStyle w:val="aExplanText"/>
      </w:pPr>
      <w:r w:rsidRPr="00D27FA0">
        <w:t xml:space="preserve">This amendment is consequential on the insertion of a definition of the term in the </w:t>
      </w:r>
      <w:hyperlink r:id="rId254" w:tooltip="A2001-14" w:history="1">
        <w:r w:rsidR="00D45C3E" w:rsidRPr="00D45C3E">
          <w:rPr>
            <w:rStyle w:val="charCitHyperlinkAbbrev"/>
          </w:rPr>
          <w:t>Legislation</w:t>
        </w:r>
        <w:r w:rsidR="00394012">
          <w:rPr>
            <w:rStyle w:val="charCitHyperlinkAbbrev"/>
          </w:rPr>
          <w:t> </w:t>
        </w:r>
        <w:r w:rsidR="00D45C3E" w:rsidRPr="00D45C3E">
          <w:rPr>
            <w:rStyle w:val="charCitHyperlinkAbbrev"/>
          </w:rPr>
          <w:t>Act</w:t>
        </w:r>
      </w:hyperlink>
      <w:r w:rsidRPr="00D27FA0">
        <w:t>, dictionary, part 1 by another amendment.</w:t>
      </w:r>
    </w:p>
    <w:p w14:paraId="77D1B630" w14:textId="39B89774" w:rsidR="0004122C" w:rsidRPr="00D27FA0" w:rsidRDefault="00A77F8B" w:rsidP="00A77F8B">
      <w:pPr>
        <w:pStyle w:val="ShadedSchClause"/>
      </w:pPr>
      <w:bookmarkStart w:id="479" w:name="_Toc200548456"/>
      <w:r w:rsidRPr="00A77F8B">
        <w:rPr>
          <w:rStyle w:val="CharSectNo"/>
        </w:rPr>
        <w:t>[3.357]</w:t>
      </w:r>
      <w:r w:rsidRPr="00D27FA0">
        <w:tab/>
      </w:r>
      <w:r w:rsidR="0004122C" w:rsidRPr="00D27FA0">
        <w:t>Dictionary, note 2</w:t>
      </w:r>
      <w:bookmarkEnd w:id="479"/>
    </w:p>
    <w:p w14:paraId="434739C3" w14:textId="77777777" w:rsidR="0004122C" w:rsidRPr="00D27FA0" w:rsidRDefault="0004122C" w:rsidP="0004122C">
      <w:pPr>
        <w:pStyle w:val="direction"/>
      </w:pPr>
      <w:r w:rsidRPr="00D27FA0">
        <w:t>insert</w:t>
      </w:r>
    </w:p>
    <w:p w14:paraId="1E7FBE17" w14:textId="593AA429" w:rsidR="0004122C"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04122C" w:rsidRPr="00D27FA0">
        <w:t>Commonwealth Criminal Code</w:t>
      </w:r>
    </w:p>
    <w:p w14:paraId="25AC4070" w14:textId="77777777" w:rsidR="0004122C" w:rsidRPr="00D27FA0" w:rsidRDefault="0004122C" w:rsidP="0004122C">
      <w:pPr>
        <w:pStyle w:val="aExplanHeading"/>
      </w:pPr>
      <w:r w:rsidRPr="00D27FA0">
        <w:t>Explanatory note</w:t>
      </w:r>
    </w:p>
    <w:p w14:paraId="43532F25" w14:textId="7CF27838" w:rsidR="0004122C" w:rsidRPr="00D27FA0" w:rsidRDefault="0004122C" w:rsidP="0004122C">
      <w:pPr>
        <w:pStyle w:val="aExplanText"/>
      </w:pPr>
      <w:r w:rsidRPr="00D27FA0">
        <w:t xml:space="preserve">Dictionary, note 2 lists examples of terms used in the Act that are defined in the </w:t>
      </w:r>
      <w:hyperlink r:id="rId255" w:tooltip="A2001-14" w:history="1">
        <w:r w:rsidR="00D45C3E" w:rsidRPr="00D45C3E">
          <w:rPr>
            <w:rStyle w:val="charCitHyperlinkAbbrev"/>
          </w:rPr>
          <w:t>Legislation Act</w:t>
        </w:r>
      </w:hyperlink>
      <w:r w:rsidRPr="00D27FA0">
        <w:t>, dictionary, part 1. This amendment inserts a new term used in the Act</w:t>
      </w:r>
      <w:r w:rsidR="00F65FDE" w:rsidRPr="00D27FA0">
        <w:t xml:space="preserve"> </w:t>
      </w:r>
      <w:r w:rsidRPr="00D27FA0">
        <w:t xml:space="preserve">and defined in the </w:t>
      </w:r>
      <w:hyperlink r:id="rId256" w:tooltip="A2001-14" w:history="1">
        <w:r w:rsidR="00D45C3E" w:rsidRPr="00D45C3E">
          <w:rPr>
            <w:rStyle w:val="charCitHyperlinkAbbrev"/>
          </w:rPr>
          <w:t>Legislation Act</w:t>
        </w:r>
      </w:hyperlink>
      <w:r w:rsidRPr="00D27FA0">
        <w:t xml:space="preserve">, dictionary, part 1. The definition of </w:t>
      </w:r>
      <w:r w:rsidRPr="00D45C3E">
        <w:rPr>
          <w:rStyle w:val="charBoldItals"/>
        </w:rPr>
        <w:t>Commonwealth Criminal Code</w:t>
      </w:r>
      <w:r w:rsidRPr="00D27FA0">
        <w:t xml:space="preserve"> is inserted in the </w:t>
      </w:r>
      <w:hyperlink r:id="rId257" w:tooltip="A2001-14" w:history="1">
        <w:r w:rsidR="00D45C3E" w:rsidRPr="00D45C3E">
          <w:rPr>
            <w:rStyle w:val="charCitHyperlinkAbbrev"/>
          </w:rPr>
          <w:t>Legislation Act</w:t>
        </w:r>
      </w:hyperlink>
      <w:r w:rsidRPr="00D27FA0">
        <w:t>, dictionary, part 1 by another amendment.</w:t>
      </w:r>
    </w:p>
    <w:p w14:paraId="3DBBE89F" w14:textId="11BB4B0B" w:rsidR="00E3739E" w:rsidRPr="00A77F8B" w:rsidRDefault="00A77F8B" w:rsidP="00A77F8B">
      <w:pPr>
        <w:pStyle w:val="Sched-Part"/>
      </w:pPr>
      <w:bookmarkStart w:id="480" w:name="_Toc200548457"/>
      <w:r w:rsidRPr="00A77F8B">
        <w:rPr>
          <w:rStyle w:val="CharPartNo"/>
        </w:rPr>
        <w:t>Part 3.100</w:t>
      </w:r>
      <w:r w:rsidRPr="00D27FA0">
        <w:tab/>
      </w:r>
      <w:r w:rsidR="00E3739E" w:rsidRPr="00A77F8B">
        <w:rPr>
          <w:rStyle w:val="CharPartText"/>
        </w:rPr>
        <w:t>Victims of Crime (Financial Assistance) Act 2016</w:t>
      </w:r>
      <w:bookmarkEnd w:id="480"/>
    </w:p>
    <w:p w14:paraId="6CD7E5CA" w14:textId="19E8C431" w:rsidR="00E3739E" w:rsidRPr="00D27FA0" w:rsidRDefault="00A77F8B" w:rsidP="00A77F8B">
      <w:pPr>
        <w:pStyle w:val="ShadedSchClause"/>
      </w:pPr>
      <w:bookmarkStart w:id="481" w:name="_Toc200548458"/>
      <w:r w:rsidRPr="00A77F8B">
        <w:rPr>
          <w:rStyle w:val="CharSectNo"/>
        </w:rPr>
        <w:t>[3.358]</w:t>
      </w:r>
      <w:r w:rsidRPr="00D27FA0">
        <w:tab/>
      </w:r>
      <w:r w:rsidR="00E3739E" w:rsidRPr="00D27FA0">
        <w:t>Schedule</w:t>
      </w:r>
      <w:r w:rsidR="00394012">
        <w:t xml:space="preserve"> </w:t>
      </w:r>
      <w:r w:rsidR="00E3739E" w:rsidRPr="00D27FA0">
        <w:t>1, section</w:t>
      </w:r>
      <w:r w:rsidR="00394012">
        <w:t xml:space="preserve"> </w:t>
      </w:r>
      <w:r w:rsidR="00E3739E" w:rsidRPr="00D27FA0">
        <w:t xml:space="preserve">1.1, definition of </w:t>
      </w:r>
      <w:r w:rsidR="00E3739E" w:rsidRPr="00D45C3E">
        <w:rPr>
          <w:rStyle w:val="charItals"/>
        </w:rPr>
        <w:t>Criminal Code</w:t>
      </w:r>
      <w:bookmarkEnd w:id="481"/>
    </w:p>
    <w:p w14:paraId="319761E8" w14:textId="77777777" w:rsidR="00E3739E" w:rsidRPr="00D27FA0" w:rsidRDefault="00E3739E" w:rsidP="00E3739E">
      <w:pPr>
        <w:pStyle w:val="direction"/>
        <w:rPr>
          <w:i w:val="0"/>
          <w:iCs/>
        </w:rPr>
      </w:pPr>
      <w:r w:rsidRPr="00D27FA0">
        <w:t>omit</w:t>
      </w:r>
    </w:p>
    <w:p w14:paraId="1793CDF0" w14:textId="77777777" w:rsidR="00E3739E" w:rsidRPr="00D27FA0" w:rsidRDefault="00E3739E" w:rsidP="00E3739E">
      <w:pPr>
        <w:pStyle w:val="aExplanHeading"/>
      </w:pPr>
      <w:r w:rsidRPr="00D27FA0">
        <w:t>Explanatory note</w:t>
      </w:r>
    </w:p>
    <w:p w14:paraId="1C501CB3" w14:textId="45104916" w:rsidR="00E3739E" w:rsidRPr="00D27FA0" w:rsidRDefault="00E3739E" w:rsidP="00E3739E">
      <w:pPr>
        <w:pStyle w:val="aExplanText"/>
      </w:pPr>
      <w:r w:rsidRPr="00D27FA0">
        <w:t xml:space="preserve">This amendment omits a redundant definition. </w:t>
      </w:r>
      <w:r w:rsidRPr="00D45C3E">
        <w:rPr>
          <w:rStyle w:val="charBoldItals"/>
        </w:rPr>
        <w:t>Criminal Code</w:t>
      </w:r>
      <w:r w:rsidRPr="00D27FA0">
        <w:t xml:space="preserve"> is defined in the </w:t>
      </w:r>
      <w:hyperlink r:id="rId258" w:tooltip="A2001-14" w:history="1">
        <w:r w:rsidR="00D45C3E" w:rsidRPr="00D45C3E">
          <w:rPr>
            <w:rStyle w:val="charCitHyperlinkAbbrev"/>
          </w:rPr>
          <w:t>Legislation Act</w:t>
        </w:r>
      </w:hyperlink>
      <w:r w:rsidRPr="00D27FA0">
        <w:t>, dictionary, part 1.</w:t>
      </w:r>
    </w:p>
    <w:p w14:paraId="14F59DCD" w14:textId="1E93747E" w:rsidR="00E3739E" w:rsidRPr="00D27FA0" w:rsidRDefault="00A77F8B" w:rsidP="00A77F8B">
      <w:pPr>
        <w:pStyle w:val="ShadedSchClause"/>
      </w:pPr>
      <w:bookmarkStart w:id="482" w:name="_Toc200548459"/>
      <w:r w:rsidRPr="00A77F8B">
        <w:rPr>
          <w:rStyle w:val="CharSectNo"/>
        </w:rPr>
        <w:lastRenderedPageBreak/>
        <w:t>[3.359]</w:t>
      </w:r>
      <w:r w:rsidRPr="00D27FA0">
        <w:tab/>
      </w:r>
      <w:r w:rsidR="00E3739E" w:rsidRPr="00D27FA0">
        <w:t xml:space="preserve">Dictionary, definition of </w:t>
      </w:r>
      <w:r w:rsidR="00E3739E" w:rsidRPr="00D45C3E">
        <w:rPr>
          <w:rStyle w:val="charItals"/>
        </w:rPr>
        <w:t>Criminal Code</w:t>
      </w:r>
      <w:bookmarkEnd w:id="482"/>
    </w:p>
    <w:p w14:paraId="2DB37E51" w14:textId="77777777" w:rsidR="00E3739E" w:rsidRPr="00D27FA0" w:rsidRDefault="00E3739E" w:rsidP="00E3739E">
      <w:pPr>
        <w:pStyle w:val="direction"/>
        <w:rPr>
          <w:i w:val="0"/>
          <w:iCs/>
        </w:rPr>
      </w:pPr>
      <w:r w:rsidRPr="00D27FA0">
        <w:t>omit</w:t>
      </w:r>
    </w:p>
    <w:p w14:paraId="5A01AFC8" w14:textId="77777777" w:rsidR="00E3739E" w:rsidRPr="00D27FA0" w:rsidRDefault="00E3739E" w:rsidP="00E3739E">
      <w:pPr>
        <w:pStyle w:val="aExplanHeading"/>
      </w:pPr>
      <w:r w:rsidRPr="00D27FA0">
        <w:t>Explanatory note</w:t>
      </w:r>
    </w:p>
    <w:p w14:paraId="01E45BF8" w14:textId="3F6D7024" w:rsidR="00E3739E" w:rsidRPr="00D27FA0" w:rsidRDefault="00E3739E" w:rsidP="0004122C">
      <w:pPr>
        <w:pStyle w:val="aExplanText"/>
      </w:pPr>
      <w:r w:rsidRPr="00D27FA0">
        <w:t>This amendment is consequential on another amendment.</w:t>
      </w:r>
    </w:p>
    <w:p w14:paraId="15B284F5" w14:textId="58004CE9" w:rsidR="004A224E" w:rsidRPr="00A77F8B" w:rsidRDefault="00A77F8B" w:rsidP="00A77F8B">
      <w:pPr>
        <w:pStyle w:val="Sched-Part"/>
      </w:pPr>
      <w:bookmarkStart w:id="483" w:name="_Toc200548460"/>
      <w:r w:rsidRPr="00A77F8B">
        <w:rPr>
          <w:rStyle w:val="CharPartNo"/>
        </w:rPr>
        <w:t>Part 3.101</w:t>
      </w:r>
      <w:r w:rsidRPr="00D27FA0">
        <w:tab/>
      </w:r>
      <w:r w:rsidR="004A224E" w:rsidRPr="00A77F8B">
        <w:rPr>
          <w:rStyle w:val="CharPartText"/>
        </w:rPr>
        <w:t>Voluntary Assisted Dying Act 2024</w:t>
      </w:r>
      <w:bookmarkEnd w:id="483"/>
    </w:p>
    <w:p w14:paraId="4E2BFF92" w14:textId="1DBF893B" w:rsidR="004A224E" w:rsidRPr="00D27FA0" w:rsidRDefault="00A77F8B" w:rsidP="00A77F8B">
      <w:pPr>
        <w:pStyle w:val="ShadedSchClause"/>
      </w:pPr>
      <w:bookmarkStart w:id="484" w:name="_Toc200548461"/>
      <w:r w:rsidRPr="00A77F8B">
        <w:rPr>
          <w:rStyle w:val="CharSectNo"/>
        </w:rPr>
        <w:t>[3.360]</w:t>
      </w:r>
      <w:r w:rsidRPr="00D27FA0">
        <w:tab/>
      </w:r>
      <w:r w:rsidR="004A224E" w:rsidRPr="00D27FA0">
        <w:t>Section 105 (1) (a)</w:t>
      </w:r>
      <w:bookmarkEnd w:id="484"/>
    </w:p>
    <w:p w14:paraId="66680170" w14:textId="3F0C07FE" w:rsidR="004A224E" w:rsidRPr="00D27FA0" w:rsidRDefault="004A224E" w:rsidP="004A224E">
      <w:pPr>
        <w:pStyle w:val="direction"/>
      </w:pPr>
      <w:r w:rsidRPr="00D27FA0">
        <w:t>omit</w:t>
      </w:r>
    </w:p>
    <w:p w14:paraId="27B49684" w14:textId="1C0EB337" w:rsidR="004A224E" w:rsidRPr="00D27FA0" w:rsidRDefault="004A224E" w:rsidP="004A224E">
      <w:pPr>
        <w:pStyle w:val="Amainreturn"/>
      </w:pPr>
      <w:r w:rsidRPr="00D27FA0">
        <w:t>section 100</w:t>
      </w:r>
    </w:p>
    <w:p w14:paraId="0042035D" w14:textId="343968A0" w:rsidR="004A224E" w:rsidRPr="00D27FA0" w:rsidRDefault="004A224E" w:rsidP="004A224E">
      <w:pPr>
        <w:pStyle w:val="direction"/>
      </w:pPr>
      <w:r w:rsidRPr="00D27FA0">
        <w:t>substitute</w:t>
      </w:r>
    </w:p>
    <w:p w14:paraId="65585719" w14:textId="7E1DB708" w:rsidR="004A224E" w:rsidRPr="00D27FA0" w:rsidRDefault="004A224E" w:rsidP="004A224E">
      <w:pPr>
        <w:pStyle w:val="Amainreturn"/>
      </w:pPr>
      <w:r w:rsidRPr="00D27FA0">
        <w:t>section 104</w:t>
      </w:r>
    </w:p>
    <w:p w14:paraId="0766AEED" w14:textId="095180AF" w:rsidR="004A224E" w:rsidRPr="00D27FA0" w:rsidRDefault="004A224E" w:rsidP="004A224E">
      <w:pPr>
        <w:pStyle w:val="aExplanHeading"/>
      </w:pPr>
      <w:r w:rsidRPr="00D27FA0">
        <w:t>Explanatory note</w:t>
      </w:r>
    </w:p>
    <w:p w14:paraId="34FCFF3D" w14:textId="266E7F6E" w:rsidR="004A224E" w:rsidRPr="00D27FA0" w:rsidRDefault="004A224E" w:rsidP="004A224E">
      <w:pPr>
        <w:pStyle w:val="aExplanText"/>
      </w:pPr>
      <w:r w:rsidRPr="00D27FA0">
        <w:t>This amendment corrects a cross-reference.</w:t>
      </w:r>
    </w:p>
    <w:p w14:paraId="4A59F305" w14:textId="0FBB4129" w:rsidR="00D55172" w:rsidRPr="00A77F8B" w:rsidRDefault="00A77F8B" w:rsidP="00A77F8B">
      <w:pPr>
        <w:pStyle w:val="Sched-Part"/>
      </w:pPr>
      <w:bookmarkStart w:id="485" w:name="_Toc200548462"/>
      <w:r w:rsidRPr="00A77F8B">
        <w:rPr>
          <w:rStyle w:val="CharPartNo"/>
        </w:rPr>
        <w:t>Part 3.102</w:t>
      </w:r>
      <w:r w:rsidRPr="00D27FA0">
        <w:tab/>
      </w:r>
      <w:r w:rsidR="00D55172" w:rsidRPr="00A77F8B">
        <w:rPr>
          <w:rStyle w:val="CharPartText"/>
        </w:rPr>
        <w:t>Waste Management and Resource Recovery Act 2016</w:t>
      </w:r>
      <w:bookmarkEnd w:id="485"/>
    </w:p>
    <w:p w14:paraId="77CCE24D" w14:textId="2A90CAA7" w:rsidR="00D55172" w:rsidRPr="00D27FA0" w:rsidRDefault="00A77F8B" w:rsidP="00A77F8B">
      <w:pPr>
        <w:pStyle w:val="ShadedSchClause"/>
      </w:pPr>
      <w:bookmarkStart w:id="486" w:name="_Toc200548463"/>
      <w:r w:rsidRPr="00A77F8B">
        <w:rPr>
          <w:rStyle w:val="CharSectNo"/>
        </w:rPr>
        <w:t>[3.361]</w:t>
      </w:r>
      <w:r w:rsidRPr="00D27FA0">
        <w:tab/>
      </w:r>
      <w:r w:rsidR="00D55172" w:rsidRPr="00D27FA0">
        <w:t>Section</w:t>
      </w:r>
      <w:r w:rsidR="00394012">
        <w:t xml:space="preserve"> </w:t>
      </w:r>
      <w:r w:rsidR="00D55172" w:rsidRPr="00D27FA0">
        <w:t>105</w:t>
      </w:r>
      <w:r w:rsidR="00394012">
        <w:t xml:space="preserve"> </w:t>
      </w:r>
      <w:r w:rsidR="00D55172" w:rsidRPr="00D27FA0">
        <w:t>(3)</w:t>
      </w:r>
      <w:bookmarkEnd w:id="486"/>
    </w:p>
    <w:p w14:paraId="0A129BDD" w14:textId="77777777" w:rsidR="00D55172" w:rsidRPr="00D27FA0" w:rsidRDefault="00D55172" w:rsidP="00D55172">
      <w:pPr>
        <w:pStyle w:val="direction"/>
      </w:pPr>
      <w:r w:rsidRPr="00D27FA0">
        <w:t>substitute</w:t>
      </w:r>
    </w:p>
    <w:p w14:paraId="06F21261" w14:textId="77777777" w:rsidR="00D55172" w:rsidRPr="00D27FA0" w:rsidRDefault="00D55172" w:rsidP="00D55172">
      <w:pPr>
        <w:pStyle w:val="IMain"/>
      </w:pPr>
      <w:r w:rsidRPr="00D27FA0">
        <w:tab/>
        <w:t>(3)</w:t>
      </w:r>
      <w:r w:rsidRPr="00D27FA0">
        <w:tab/>
        <w:t>In deciding whether the executive officer took (or failed to take) reasonable steps to prevent the commission of the relevant offence, a court must consider the following:</w:t>
      </w:r>
    </w:p>
    <w:p w14:paraId="0FB7C358" w14:textId="77777777" w:rsidR="00D55172" w:rsidRPr="00D27FA0" w:rsidRDefault="00D55172" w:rsidP="00D55172">
      <w:pPr>
        <w:pStyle w:val="Ipara"/>
      </w:pPr>
      <w:r w:rsidRPr="00D27FA0">
        <w:tab/>
        <w:t>(a)</w:t>
      </w:r>
      <w:r w:rsidRPr="00D27FA0">
        <w:tab/>
        <w:t>any action the officer took directed towards ensuring the following (to the extent that the action is relevant to the act or omission):</w:t>
      </w:r>
    </w:p>
    <w:p w14:paraId="17CDD1FA" w14:textId="77777777" w:rsidR="00D55172" w:rsidRPr="00D27FA0" w:rsidRDefault="00D55172" w:rsidP="00D55172">
      <w:pPr>
        <w:pStyle w:val="Isubpara"/>
      </w:pPr>
      <w:r w:rsidRPr="00D27FA0">
        <w:lastRenderedPageBreak/>
        <w:tab/>
        <w:t>(i)</w:t>
      </w:r>
      <w:r w:rsidRPr="00D27FA0">
        <w:tab/>
        <w:t>that the corporation arranges regular professional assessments of the corporation’s compliance with the provision to which the relevant offence relates;</w:t>
      </w:r>
    </w:p>
    <w:p w14:paraId="4DFD107A" w14:textId="77777777" w:rsidR="00D55172" w:rsidRPr="00D27FA0" w:rsidRDefault="00D55172" w:rsidP="00D55172">
      <w:pPr>
        <w:pStyle w:val="Isubpara"/>
      </w:pPr>
      <w:r w:rsidRPr="00D27FA0">
        <w:tab/>
        <w:t>(ii)</w:t>
      </w:r>
      <w:r w:rsidRPr="00D27FA0">
        <w:tab/>
        <w:t>that the corporation implements any appropriate recommendation arising from such an assessment;</w:t>
      </w:r>
    </w:p>
    <w:p w14:paraId="006DFC0E" w14:textId="77777777" w:rsidR="00D55172" w:rsidRPr="00D27FA0" w:rsidRDefault="00D55172" w:rsidP="00D55172">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166B4F80" w14:textId="77777777" w:rsidR="00D55172" w:rsidRPr="00D27FA0" w:rsidRDefault="00D55172" w:rsidP="00D55172">
      <w:pPr>
        <w:pStyle w:val="Ipara"/>
      </w:pPr>
      <w:r w:rsidRPr="00D27FA0">
        <w:tab/>
        <w:t>(b)</w:t>
      </w:r>
      <w:r w:rsidRPr="00D27FA0">
        <w:tab/>
        <w:t>any action the officer took when the officer became aware that the relevant offence was, or might be, about to be committed.</w:t>
      </w:r>
    </w:p>
    <w:p w14:paraId="2DD58DA3" w14:textId="77777777" w:rsidR="00D55172" w:rsidRPr="00D27FA0" w:rsidRDefault="00D55172" w:rsidP="00D55172">
      <w:pPr>
        <w:pStyle w:val="aExplanHeading"/>
      </w:pPr>
      <w:r w:rsidRPr="00D27FA0">
        <w:t>Explanatory note</w:t>
      </w:r>
    </w:p>
    <w:p w14:paraId="5D6A1950" w14:textId="74A764AA" w:rsidR="00D55172" w:rsidRPr="00D27FA0" w:rsidRDefault="00D55172" w:rsidP="00D55172">
      <w:pPr>
        <w:pStyle w:val="aExplanText"/>
      </w:pPr>
      <w:r w:rsidRPr="00D27FA0">
        <w:t>This amendment updates language in line with current legislative drafting practice.</w:t>
      </w:r>
    </w:p>
    <w:p w14:paraId="40A4B659" w14:textId="56E1AC03" w:rsidR="00737877" w:rsidRPr="00A77F8B" w:rsidRDefault="00A77F8B" w:rsidP="00A77F8B">
      <w:pPr>
        <w:pStyle w:val="Sched-Part"/>
      </w:pPr>
      <w:bookmarkStart w:id="487" w:name="_Toc200548464"/>
      <w:r w:rsidRPr="00A77F8B">
        <w:rPr>
          <w:rStyle w:val="CharPartNo"/>
        </w:rPr>
        <w:t>Part 3.103</w:t>
      </w:r>
      <w:r w:rsidRPr="00D27FA0">
        <w:tab/>
      </w:r>
      <w:r w:rsidR="00737877" w:rsidRPr="00A77F8B">
        <w:rPr>
          <w:rStyle w:val="CharPartText"/>
        </w:rPr>
        <w:t>Water and Sewerage Act</w:t>
      </w:r>
      <w:r w:rsidR="00394012" w:rsidRPr="00A77F8B">
        <w:rPr>
          <w:rStyle w:val="CharPartText"/>
        </w:rPr>
        <w:t xml:space="preserve"> </w:t>
      </w:r>
      <w:r w:rsidR="00737877" w:rsidRPr="00A77F8B">
        <w:rPr>
          <w:rStyle w:val="CharPartText"/>
        </w:rPr>
        <w:t>2000</w:t>
      </w:r>
      <w:bookmarkEnd w:id="487"/>
    </w:p>
    <w:p w14:paraId="09F45BD0" w14:textId="1A695B56" w:rsidR="00737877" w:rsidRPr="00D27FA0" w:rsidRDefault="00A77F8B" w:rsidP="00A77F8B">
      <w:pPr>
        <w:pStyle w:val="ShadedSchClause"/>
      </w:pPr>
      <w:bookmarkStart w:id="488" w:name="_Toc200548465"/>
      <w:r w:rsidRPr="00A77F8B">
        <w:rPr>
          <w:rStyle w:val="CharSectNo"/>
        </w:rPr>
        <w:t>[3.362]</w:t>
      </w:r>
      <w:r w:rsidRPr="00D27FA0">
        <w:tab/>
      </w:r>
      <w:r w:rsidR="00737877" w:rsidRPr="00D27FA0">
        <w:t>Section 46 (3) (a)</w:t>
      </w:r>
      <w:bookmarkEnd w:id="488"/>
    </w:p>
    <w:p w14:paraId="7E72F394" w14:textId="77777777" w:rsidR="00737877" w:rsidRPr="00D27FA0" w:rsidRDefault="00737877" w:rsidP="00737877">
      <w:pPr>
        <w:pStyle w:val="direction"/>
      </w:pPr>
      <w:r w:rsidRPr="00D27FA0">
        <w:t>omit</w:t>
      </w:r>
    </w:p>
    <w:p w14:paraId="1AF77DBD" w14:textId="77777777" w:rsidR="00737877" w:rsidRPr="00D27FA0" w:rsidRDefault="00737877" w:rsidP="00737877">
      <w:pPr>
        <w:pStyle w:val="aExplanHeading"/>
      </w:pPr>
      <w:r w:rsidRPr="00D27FA0">
        <w:t>Explanatory note</w:t>
      </w:r>
    </w:p>
    <w:p w14:paraId="239F70A3" w14:textId="0DD46C6E" w:rsidR="00737877" w:rsidRPr="00D27FA0" w:rsidRDefault="00737877" w:rsidP="00737877">
      <w:pPr>
        <w:pStyle w:val="aExplanText"/>
      </w:pPr>
      <w:r w:rsidRPr="00D27FA0">
        <w:t xml:space="preserve">This amendment omits a redundant paragraph. The ACT legislation register is an ACT government website within the scope of the </w:t>
      </w:r>
      <w:hyperlink r:id="rId259" w:tooltip="A2000-68" w:history="1">
        <w:r w:rsidR="00D45C3E" w:rsidRPr="00D45C3E">
          <w:rPr>
            <w:rStyle w:val="charCitHyperlinkItal"/>
          </w:rPr>
          <w:t>Water and Sewerage Act 2000</w:t>
        </w:r>
      </w:hyperlink>
      <w:r w:rsidRPr="00D27FA0">
        <w:t>, section 46 (3) (c).</w:t>
      </w:r>
    </w:p>
    <w:p w14:paraId="36B0E0CD" w14:textId="6BAE57C0" w:rsidR="00737877" w:rsidRPr="00D27FA0" w:rsidRDefault="00A77F8B" w:rsidP="00A77F8B">
      <w:pPr>
        <w:pStyle w:val="ShadedSchClause"/>
      </w:pPr>
      <w:bookmarkStart w:id="489" w:name="_Toc200548466"/>
      <w:r w:rsidRPr="00A77F8B">
        <w:rPr>
          <w:rStyle w:val="CharSectNo"/>
        </w:rPr>
        <w:t>[3.363]</w:t>
      </w:r>
      <w:r w:rsidRPr="00D27FA0">
        <w:tab/>
      </w:r>
      <w:r w:rsidR="00737877" w:rsidRPr="00D27FA0">
        <w:t>Section 46 (5)</w:t>
      </w:r>
      <w:bookmarkEnd w:id="489"/>
    </w:p>
    <w:p w14:paraId="3AACEC2B" w14:textId="77777777" w:rsidR="00737877" w:rsidRPr="00D27FA0" w:rsidRDefault="00737877" w:rsidP="00737877">
      <w:pPr>
        <w:pStyle w:val="direction"/>
      </w:pPr>
      <w:r w:rsidRPr="00D27FA0">
        <w:t>omit</w:t>
      </w:r>
    </w:p>
    <w:p w14:paraId="16ED0358" w14:textId="77777777" w:rsidR="00737877" w:rsidRPr="00D27FA0" w:rsidRDefault="00737877" w:rsidP="00737877">
      <w:pPr>
        <w:pStyle w:val="aExplanHeading"/>
      </w:pPr>
      <w:r w:rsidRPr="00D27FA0">
        <w:t>Explanatory note</w:t>
      </w:r>
    </w:p>
    <w:p w14:paraId="095B3D79" w14:textId="1DA5F2A8" w:rsidR="00737877" w:rsidRPr="00D27FA0" w:rsidRDefault="00737877" w:rsidP="00737877">
      <w:pPr>
        <w:pStyle w:val="aExplanText"/>
      </w:pPr>
      <w:r w:rsidRPr="00D27FA0">
        <w:t>This amendment omits a definition consequential on another amendment.</w:t>
      </w:r>
    </w:p>
    <w:p w14:paraId="5C3DFB5A" w14:textId="487C82AF" w:rsidR="00877285" w:rsidRPr="00A77F8B" w:rsidRDefault="00A77F8B" w:rsidP="00A77F8B">
      <w:pPr>
        <w:pStyle w:val="Sched-Part"/>
      </w:pPr>
      <w:bookmarkStart w:id="490" w:name="_Toc200548467"/>
      <w:r w:rsidRPr="00A77F8B">
        <w:rPr>
          <w:rStyle w:val="CharPartNo"/>
        </w:rPr>
        <w:lastRenderedPageBreak/>
        <w:t>Part 3.104</w:t>
      </w:r>
      <w:r w:rsidRPr="00D27FA0">
        <w:tab/>
      </w:r>
      <w:r w:rsidR="00877285" w:rsidRPr="009D241F">
        <w:rPr>
          <w:rStyle w:val="CharPartText"/>
        </w:rPr>
        <w:t>Water and Sewerage Regulation 2001</w:t>
      </w:r>
      <w:bookmarkEnd w:id="490"/>
    </w:p>
    <w:p w14:paraId="50E0A36F" w14:textId="3BEE854C" w:rsidR="00877285" w:rsidRPr="00D27FA0" w:rsidRDefault="00A77F8B" w:rsidP="00A77F8B">
      <w:pPr>
        <w:pStyle w:val="ShadedSchClause"/>
      </w:pPr>
      <w:bookmarkStart w:id="491" w:name="_Toc200548468"/>
      <w:r w:rsidRPr="00A77F8B">
        <w:rPr>
          <w:rStyle w:val="CharSectNo"/>
        </w:rPr>
        <w:t>[3.364]</w:t>
      </w:r>
      <w:r w:rsidRPr="00D27FA0">
        <w:tab/>
      </w:r>
      <w:r w:rsidR="00877285" w:rsidRPr="00D27FA0">
        <w:t>Section 16B (3), note</w:t>
      </w:r>
      <w:bookmarkEnd w:id="491"/>
    </w:p>
    <w:p w14:paraId="54EAADD8" w14:textId="77777777" w:rsidR="00877285" w:rsidRPr="00D27FA0" w:rsidRDefault="00877285" w:rsidP="00877285">
      <w:pPr>
        <w:pStyle w:val="direction"/>
      </w:pPr>
      <w:r w:rsidRPr="00D27FA0">
        <w:t>omit</w:t>
      </w:r>
    </w:p>
    <w:p w14:paraId="4A1C0D1D" w14:textId="77777777" w:rsidR="00877285" w:rsidRPr="00D27FA0" w:rsidRDefault="00877285" w:rsidP="00877285">
      <w:pPr>
        <w:pStyle w:val="aExplanHeading"/>
      </w:pPr>
      <w:r w:rsidRPr="00D27FA0">
        <w:t>Explanatory note</w:t>
      </w:r>
    </w:p>
    <w:p w14:paraId="312FDC9D" w14:textId="77777777" w:rsidR="00877285" w:rsidRPr="00D27FA0" w:rsidRDefault="00877285" w:rsidP="00877285">
      <w:pPr>
        <w:pStyle w:val="aExplanText"/>
      </w:pPr>
      <w:r w:rsidRPr="00D27FA0">
        <w:t>This amendment omits a note in line with current legislative drafting practice.</w:t>
      </w:r>
    </w:p>
    <w:p w14:paraId="142F4D07" w14:textId="51F4EB2A" w:rsidR="00877285" w:rsidRPr="00D27FA0" w:rsidRDefault="00A77F8B" w:rsidP="00A77F8B">
      <w:pPr>
        <w:pStyle w:val="ShadedSchClause"/>
      </w:pPr>
      <w:bookmarkStart w:id="492" w:name="_Toc200548469"/>
      <w:r w:rsidRPr="00A77F8B">
        <w:rPr>
          <w:rStyle w:val="CharSectNo"/>
        </w:rPr>
        <w:t>[3.365]</w:t>
      </w:r>
      <w:r w:rsidRPr="00D27FA0">
        <w:tab/>
      </w:r>
      <w:r w:rsidR="00877285" w:rsidRPr="00D27FA0">
        <w:t>Section 16E (3) (b)</w:t>
      </w:r>
      <w:r w:rsidR="00F65FDE" w:rsidRPr="00D27FA0">
        <w:t>,</w:t>
      </w:r>
      <w:r w:rsidR="00877285" w:rsidRPr="00D27FA0">
        <w:t xml:space="preserve"> note</w:t>
      </w:r>
      <w:bookmarkEnd w:id="492"/>
    </w:p>
    <w:p w14:paraId="75AABEC9" w14:textId="77777777" w:rsidR="00877285" w:rsidRPr="00D27FA0" w:rsidRDefault="00877285" w:rsidP="00877285">
      <w:pPr>
        <w:pStyle w:val="direction"/>
      </w:pPr>
      <w:r w:rsidRPr="00D27FA0">
        <w:t>omit</w:t>
      </w:r>
    </w:p>
    <w:p w14:paraId="32661C88" w14:textId="77777777" w:rsidR="00877285" w:rsidRPr="00D27FA0" w:rsidRDefault="00877285" w:rsidP="00877285">
      <w:pPr>
        <w:pStyle w:val="aExplanHeading"/>
      </w:pPr>
      <w:r w:rsidRPr="00D27FA0">
        <w:t>Explanatory note</w:t>
      </w:r>
    </w:p>
    <w:p w14:paraId="12615C75" w14:textId="77777777" w:rsidR="00877285" w:rsidRPr="00D27FA0" w:rsidRDefault="00877285" w:rsidP="00877285">
      <w:pPr>
        <w:pStyle w:val="aExplanText"/>
      </w:pPr>
      <w:r w:rsidRPr="00D27FA0">
        <w:t>This amendment omits a note in line with current legislative drafting practice.</w:t>
      </w:r>
    </w:p>
    <w:p w14:paraId="3C24C02F" w14:textId="317AE020" w:rsidR="00877285" w:rsidRPr="00D27FA0" w:rsidRDefault="00A77F8B" w:rsidP="00A77F8B">
      <w:pPr>
        <w:pStyle w:val="ShadedSchClause"/>
      </w:pPr>
      <w:bookmarkStart w:id="493" w:name="_Toc200548470"/>
      <w:r w:rsidRPr="00A77F8B">
        <w:rPr>
          <w:rStyle w:val="CharSectNo"/>
        </w:rPr>
        <w:t>[3.366]</w:t>
      </w:r>
      <w:r w:rsidRPr="00D27FA0">
        <w:tab/>
      </w:r>
      <w:r w:rsidR="00877285" w:rsidRPr="00D27FA0">
        <w:t>Dictionary, note</w:t>
      </w:r>
      <w:r w:rsidR="00E166F3" w:rsidRPr="00D27FA0">
        <w:t>s 1 to 3</w:t>
      </w:r>
      <w:bookmarkEnd w:id="493"/>
    </w:p>
    <w:p w14:paraId="68ED9015" w14:textId="4A9A2C1B" w:rsidR="00877285" w:rsidRPr="00D27FA0" w:rsidRDefault="002A6670" w:rsidP="00877285">
      <w:pPr>
        <w:pStyle w:val="direction"/>
      </w:pPr>
      <w:r w:rsidRPr="00D27FA0">
        <w:t>substitute</w:t>
      </w:r>
    </w:p>
    <w:p w14:paraId="2BE0AE34" w14:textId="1668EAB0" w:rsidR="002A6670" w:rsidRPr="00D27FA0" w:rsidRDefault="002A6670" w:rsidP="002A6670">
      <w:pPr>
        <w:pStyle w:val="aNote"/>
        <w:rPr>
          <w:iCs/>
        </w:rPr>
      </w:pPr>
      <w:r w:rsidRPr="00D45C3E">
        <w:rPr>
          <w:rStyle w:val="charItals"/>
        </w:rPr>
        <w:t>Note 1</w:t>
      </w:r>
      <w:r w:rsidRPr="00D45C3E">
        <w:rPr>
          <w:rStyle w:val="charItals"/>
        </w:rPr>
        <w:tab/>
      </w:r>
      <w:r w:rsidRPr="00D27FA0">
        <w:rPr>
          <w:iCs/>
        </w:rPr>
        <w:t xml:space="preserve">The </w:t>
      </w:r>
      <w:r w:rsidR="00D45C3E" w:rsidRPr="00D45C3E">
        <w:rPr>
          <w:rStyle w:val="charCitHyperlinkAbbrev"/>
        </w:rPr>
        <w:t>Legislation Act</w:t>
      </w:r>
      <w:r w:rsidRPr="00D27FA0">
        <w:rPr>
          <w:iCs/>
        </w:rPr>
        <w:t xml:space="preserve"> contains definitions relevant to this Act. For example:</w:t>
      </w:r>
    </w:p>
    <w:p w14:paraId="00C9B44B" w14:textId="663C46F4" w:rsidR="002A667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6670" w:rsidRPr="00D27FA0">
        <w:t>AS (see s 164)</w:t>
      </w:r>
    </w:p>
    <w:p w14:paraId="551657F1" w14:textId="2EA40ABA" w:rsidR="002A667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6670" w:rsidRPr="00D27FA0">
        <w:t>AS/NZS (see s 164)</w:t>
      </w:r>
    </w:p>
    <w:p w14:paraId="595246DD" w14:textId="233E7891" w:rsidR="002A6670"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2A6670" w:rsidRPr="00D27FA0">
        <w:t>the Territory.</w:t>
      </w:r>
    </w:p>
    <w:p w14:paraId="7CBD5AA1" w14:textId="77777777" w:rsidR="00877285" w:rsidRPr="00D27FA0" w:rsidRDefault="00877285" w:rsidP="00877285">
      <w:pPr>
        <w:pStyle w:val="aExplanHeading"/>
      </w:pPr>
      <w:r w:rsidRPr="00D27FA0">
        <w:t>Explanatory note</w:t>
      </w:r>
    </w:p>
    <w:p w14:paraId="078C16C0" w14:textId="77777777" w:rsidR="009C0955" w:rsidRPr="00D27FA0" w:rsidRDefault="009C0955" w:rsidP="009C0955">
      <w:pPr>
        <w:pStyle w:val="aExplanText"/>
      </w:pPr>
      <w:r w:rsidRPr="00D27FA0">
        <w:t>This amendment updates notes in line with current legislative drafting practice.</w:t>
      </w:r>
    </w:p>
    <w:p w14:paraId="2BBD2B8A" w14:textId="02F59AC0" w:rsidR="00877285" w:rsidRPr="00D27FA0" w:rsidRDefault="00A77F8B" w:rsidP="00A77F8B">
      <w:pPr>
        <w:pStyle w:val="ShadedSchClause"/>
      </w:pPr>
      <w:bookmarkStart w:id="494" w:name="_Toc200548471"/>
      <w:r w:rsidRPr="00A77F8B">
        <w:rPr>
          <w:rStyle w:val="CharSectNo"/>
        </w:rPr>
        <w:t>[3.367]</w:t>
      </w:r>
      <w:r w:rsidRPr="00D27FA0">
        <w:tab/>
      </w:r>
      <w:r w:rsidR="00877285" w:rsidRPr="00D27FA0">
        <w:t>Dictionary, note 4</w:t>
      </w:r>
      <w:bookmarkEnd w:id="494"/>
    </w:p>
    <w:p w14:paraId="133C04A8" w14:textId="77777777" w:rsidR="00877285" w:rsidRPr="00D27FA0" w:rsidRDefault="00877285" w:rsidP="00877285">
      <w:pPr>
        <w:pStyle w:val="direction"/>
      </w:pPr>
      <w:r w:rsidRPr="00D27FA0">
        <w:t>insert</w:t>
      </w:r>
    </w:p>
    <w:p w14:paraId="008B6B5D" w14:textId="103601F4" w:rsidR="00877285" w:rsidRPr="00D27FA0" w:rsidRDefault="00A77F8B" w:rsidP="00A77F8B">
      <w:pPr>
        <w:pStyle w:val="aNoteBulletss"/>
        <w:tabs>
          <w:tab w:val="left" w:pos="2300"/>
        </w:tabs>
      </w:pPr>
      <w:r w:rsidRPr="00D27FA0">
        <w:rPr>
          <w:rFonts w:ascii="Symbol" w:hAnsi="Symbol"/>
        </w:rPr>
        <w:t></w:t>
      </w:r>
      <w:r w:rsidRPr="00D27FA0">
        <w:rPr>
          <w:rFonts w:ascii="Symbol" w:hAnsi="Symbol"/>
        </w:rPr>
        <w:tab/>
      </w:r>
      <w:r w:rsidR="00877285" w:rsidRPr="00D27FA0">
        <w:t>land sublease</w:t>
      </w:r>
    </w:p>
    <w:p w14:paraId="7FA28973" w14:textId="488E2533" w:rsidR="00877285" w:rsidRDefault="00A77F8B" w:rsidP="00A77F8B">
      <w:pPr>
        <w:pStyle w:val="aNoteBulletss"/>
        <w:tabs>
          <w:tab w:val="left" w:pos="2300"/>
        </w:tabs>
      </w:pPr>
      <w:r w:rsidRPr="00D27FA0">
        <w:rPr>
          <w:rFonts w:ascii="Symbol" w:hAnsi="Symbol"/>
        </w:rPr>
        <w:t></w:t>
      </w:r>
      <w:r w:rsidRPr="00D27FA0">
        <w:rPr>
          <w:rFonts w:ascii="Symbol" w:hAnsi="Symbol"/>
        </w:rPr>
        <w:tab/>
      </w:r>
      <w:r w:rsidR="00877285" w:rsidRPr="00D27FA0">
        <w:t>owner</w:t>
      </w:r>
    </w:p>
    <w:p w14:paraId="60CB89B8" w14:textId="77777777" w:rsidR="009D241F" w:rsidRPr="009D241F" w:rsidRDefault="009D241F" w:rsidP="009D241F">
      <w:pPr>
        <w:pStyle w:val="aExplanHeading"/>
      </w:pPr>
      <w:r w:rsidRPr="009D241F">
        <w:t>Explanatory note</w:t>
      </w:r>
    </w:p>
    <w:p w14:paraId="7B6F5366" w14:textId="6B99A772" w:rsidR="009D241F" w:rsidRPr="00D27FA0" w:rsidRDefault="009D241F" w:rsidP="009D241F">
      <w:pPr>
        <w:pStyle w:val="aExplanText"/>
      </w:pPr>
      <w:r w:rsidRPr="009D241F">
        <w:t xml:space="preserve">Dictionary, note </w:t>
      </w:r>
      <w:r>
        <w:t>4</w:t>
      </w:r>
      <w:r w:rsidRPr="009D241F">
        <w:t xml:space="preserve"> lists examples of terms used in the</w:t>
      </w:r>
      <w:r>
        <w:t xml:space="preserve"> regulation</w:t>
      </w:r>
      <w:r w:rsidRPr="009D241F">
        <w:t xml:space="preserve"> that are defined in the</w:t>
      </w:r>
      <w:r>
        <w:t xml:space="preserve"> Act</w:t>
      </w:r>
      <w:r w:rsidRPr="009D241F">
        <w:t xml:space="preserve">. This amendment inserts terms used in the </w:t>
      </w:r>
      <w:r>
        <w:t>regulation</w:t>
      </w:r>
      <w:r w:rsidRPr="009D241F">
        <w:t> and defined in the</w:t>
      </w:r>
      <w:r>
        <w:t xml:space="preserve"> Act</w:t>
      </w:r>
      <w:r w:rsidRPr="009D241F">
        <w:t>.</w:t>
      </w:r>
    </w:p>
    <w:p w14:paraId="65A18A5F" w14:textId="7DD0A670" w:rsidR="00C55D6E" w:rsidRPr="00A77F8B" w:rsidRDefault="00A77F8B" w:rsidP="00A77F8B">
      <w:pPr>
        <w:pStyle w:val="Sched-Part"/>
      </w:pPr>
      <w:bookmarkStart w:id="495" w:name="_Toc200548472"/>
      <w:r w:rsidRPr="00A77F8B">
        <w:rPr>
          <w:rStyle w:val="CharPartNo"/>
        </w:rPr>
        <w:lastRenderedPageBreak/>
        <w:t>Part 3.105</w:t>
      </w:r>
      <w:r w:rsidRPr="00D27FA0">
        <w:tab/>
      </w:r>
      <w:r w:rsidR="00C55D6E" w:rsidRPr="00A77F8B">
        <w:rPr>
          <w:rStyle w:val="CharPartText"/>
        </w:rPr>
        <w:t>Water Resources Act 2007</w:t>
      </w:r>
      <w:bookmarkEnd w:id="495"/>
    </w:p>
    <w:p w14:paraId="01465BA5" w14:textId="03841971" w:rsidR="00C55D6E" w:rsidRPr="00D27FA0" w:rsidRDefault="00A77F8B" w:rsidP="00A77F8B">
      <w:pPr>
        <w:pStyle w:val="ShadedSchClause"/>
      </w:pPr>
      <w:bookmarkStart w:id="496" w:name="_Toc200548473"/>
      <w:r w:rsidRPr="00A77F8B">
        <w:rPr>
          <w:rStyle w:val="CharSectNo"/>
        </w:rPr>
        <w:t>[3.368]</w:t>
      </w:r>
      <w:r w:rsidRPr="00D27FA0">
        <w:tab/>
      </w:r>
      <w:r w:rsidR="00C55D6E" w:rsidRPr="00D27FA0">
        <w:t>Section</w:t>
      </w:r>
      <w:r w:rsidR="00DB01B0">
        <w:t xml:space="preserve"> </w:t>
      </w:r>
      <w:r w:rsidR="00C55D6E" w:rsidRPr="00D27FA0">
        <w:t>104</w:t>
      </w:r>
      <w:r w:rsidR="00DB01B0">
        <w:t xml:space="preserve"> </w:t>
      </w:r>
      <w:r w:rsidR="00C55D6E" w:rsidRPr="00D27FA0">
        <w:t>(2)</w:t>
      </w:r>
      <w:bookmarkEnd w:id="496"/>
    </w:p>
    <w:p w14:paraId="03368975" w14:textId="77777777" w:rsidR="00C55D6E" w:rsidRPr="00D27FA0" w:rsidRDefault="00C55D6E" w:rsidP="00C55D6E">
      <w:pPr>
        <w:pStyle w:val="direction"/>
      </w:pPr>
      <w:r w:rsidRPr="00D27FA0">
        <w:t>substitute</w:t>
      </w:r>
    </w:p>
    <w:p w14:paraId="5E44100A" w14:textId="77777777" w:rsidR="00C55D6E" w:rsidRPr="00D27FA0" w:rsidRDefault="00C55D6E" w:rsidP="00C55D6E">
      <w:pPr>
        <w:pStyle w:val="IMain"/>
      </w:pPr>
      <w:r w:rsidRPr="00D27FA0">
        <w:tab/>
        <w:t>(2)</w:t>
      </w:r>
      <w:r w:rsidRPr="00D27FA0">
        <w:tab/>
        <w:t>In deciding whether the executive officer took (or failed to take) reasonable steps to prevent the commission of the relevant offence, a court must consider the following:</w:t>
      </w:r>
    </w:p>
    <w:p w14:paraId="7428405B" w14:textId="77777777" w:rsidR="00C55D6E" w:rsidRPr="00D27FA0" w:rsidRDefault="00C55D6E" w:rsidP="00C55D6E">
      <w:pPr>
        <w:pStyle w:val="Ipara"/>
      </w:pPr>
      <w:r w:rsidRPr="00D27FA0">
        <w:tab/>
        <w:t>(a)</w:t>
      </w:r>
      <w:r w:rsidRPr="00D27FA0">
        <w:tab/>
        <w:t>any action the officer took directed towards ensuring the following (to the extent that the action is relevant to the act or omission):</w:t>
      </w:r>
    </w:p>
    <w:p w14:paraId="4739EA27" w14:textId="77777777" w:rsidR="00C55D6E" w:rsidRPr="00D27FA0" w:rsidRDefault="00C55D6E" w:rsidP="00C55D6E">
      <w:pPr>
        <w:pStyle w:val="Isubpara"/>
      </w:pPr>
      <w:r w:rsidRPr="00D27FA0">
        <w:tab/>
        <w:t>(i)</w:t>
      </w:r>
      <w:r w:rsidRPr="00D27FA0">
        <w:tab/>
        <w:t>that the corporation arranges regular professional assessments of the corporation’s compliance with the provision to which the relevant offence relates;</w:t>
      </w:r>
    </w:p>
    <w:p w14:paraId="13D8C731" w14:textId="77777777" w:rsidR="00C55D6E" w:rsidRPr="00D27FA0" w:rsidRDefault="00C55D6E" w:rsidP="00C55D6E">
      <w:pPr>
        <w:pStyle w:val="Isubpara"/>
      </w:pPr>
      <w:r w:rsidRPr="00D27FA0">
        <w:tab/>
        <w:t>(ii)</w:t>
      </w:r>
      <w:r w:rsidRPr="00D27FA0">
        <w:tab/>
        <w:t>that the corporation implements any appropriate recommendation arising from such an assessment;</w:t>
      </w:r>
    </w:p>
    <w:p w14:paraId="7E5E614A" w14:textId="77777777" w:rsidR="00C55D6E" w:rsidRPr="00D27FA0" w:rsidRDefault="00C55D6E" w:rsidP="00C55D6E">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05C74075" w14:textId="77777777" w:rsidR="00C55D6E" w:rsidRPr="00D27FA0" w:rsidRDefault="00C55D6E" w:rsidP="00C55D6E">
      <w:pPr>
        <w:pStyle w:val="Ipara"/>
      </w:pPr>
      <w:r w:rsidRPr="00D27FA0">
        <w:tab/>
        <w:t>(b)</w:t>
      </w:r>
      <w:r w:rsidRPr="00D27FA0">
        <w:tab/>
        <w:t>any action the officer took when the officer became aware that the relevant offence was, or might be, about to be committed.</w:t>
      </w:r>
    </w:p>
    <w:p w14:paraId="4800839F" w14:textId="77777777" w:rsidR="00C55D6E" w:rsidRPr="00D27FA0" w:rsidRDefault="00C55D6E" w:rsidP="00C55D6E">
      <w:pPr>
        <w:pStyle w:val="aExplanHeading"/>
      </w:pPr>
      <w:r w:rsidRPr="00D27FA0">
        <w:t>Explanatory note</w:t>
      </w:r>
    </w:p>
    <w:p w14:paraId="0D52031E" w14:textId="56C650AA" w:rsidR="00C55D6E" w:rsidRPr="00D27FA0" w:rsidRDefault="00C55D6E" w:rsidP="00C55D6E">
      <w:pPr>
        <w:pStyle w:val="aExplanText"/>
      </w:pPr>
      <w:r w:rsidRPr="00D27FA0">
        <w:t>This amendment updates language in line with current legislative drafting practice.</w:t>
      </w:r>
    </w:p>
    <w:p w14:paraId="3814A258" w14:textId="70D70267" w:rsidR="00877285" w:rsidRPr="00A77F8B" w:rsidRDefault="00A77F8B" w:rsidP="00A77F8B">
      <w:pPr>
        <w:pStyle w:val="Sched-Part"/>
      </w:pPr>
      <w:bookmarkStart w:id="497" w:name="_Toc200548474"/>
      <w:r w:rsidRPr="00A77F8B">
        <w:rPr>
          <w:rStyle w:val="CharPartNo"/>
        </w:rPr>
        <w:lastRenderedPageBreak/>
        <w:t>Part 3.106</w:t>
      </w:r>
      <w:r w:rsidRPr="00D27FA0">
        <w:tab/>
      </w:r>
      <w:r w:rsidR="00877285" w:rsidRPr="00A77F8B">
        <w:rPr>
          <w:rStyle w:val="CharPartText"/>
        </w:rPr>
        <w:t>Workers Compensation Act 1951</w:t>
      </w:r>
      <w:bookmarkEnd w:id="497"/>
    </w:p>
    <w:p w14:paraId="0AA4E995" w14:textId="743D5AF3" w:rsidR="00877285" w:rsidRPr="00D27FA0" w:rsidRDefault="00A77F8B" w:rsidP="00A77F8B">
      <w:pPr>
        <w:pStyle w:val="ShadedSchClause"/>
      </w:pPr>
      <w:bookmarkStart w:id="498" w:name="_Toc200548475"/>
      <w:r w:rsidRPr="00A77F8B">
        <w:rPr>
          <w:rStyle w:val="CharSectNo"/>
        </w:rPr>
        <w:t>[3.369]</w:t>
      </w:r>
      <w:r w:rsidRPr="00D27FA0">
        <w:tab/>
      </w:r>
      <w:r w:rsidR="00877285" w:rsidRPr="00D27FA0">
        <w:t>Chapter 3</w:t>
      </w:r>
      <w:r w:rsidR="009C0955" w:rsidRPr="00D27FA0">
        <w:t xml:space="preserve"> heading</w:t>
      </w:r>
      <w:r w:rsidR="00877285" w:rsidRPr="00D27FA0">
        <w:t>, note 2</w:t>
      </w:r>
      <w:r w:rsidR="00C924C7" w:rsidRPr="00D27FA0">
        <w:t>, 1st dot point</w:t>
      </w:r>
      <w:bookmarkEnd w:id="498"/>
    </w:p>
    <w:p w14:paraId="73A1A3E9" w14:textId="77777777" w:rsidR="00877285" w:rsidRPr="00D27FA0" w:rsidRDefault="00877285" w:rsidP="00877285">
      <w:pPr>
        <w:pStyle w:val="direction"/>
      </w:pPr>
      <w:r w:rsidRPr="00D27FA0">
        <w:t>omit</w:t>
      </w:r>
    </w:p>
    <w:p w14:paraId="1B1A16FC" w14:textId="167BF62A" w:rsidR="00877285" w:rsidRPr="00D27FA0" w:rsidRDefault="00877285" w:rsidP="009D241F">
      <w:pPr>
        <w:pStyle w:val="aNote"/>
        <w:keepNext/>
      </w:pPr>
      <w:r w:rsidRPr="00D27FA0">
        <w:t>his or her</w:t>
      </w:r>
    </w:p>
    <w:p w14:paraId="584FD338" w14:textId="77777777" w:rsidR="00877285" w:rsidRPr="00D27FA0" w:rsidRDefault="00877285" w:rsidP="00877285">
      <w:pPr>
        <w:pStyle w:val="aExplanHeading"/>
      </w:pPr>
      <w:r w:rsidRPr="00D27FA0">
        <w:t>Explanatory note</w:t>
      </w:r>
    </w:p>
    <w:p w14:paraId="0966E3D6" w14:textId="77777777" w:rsidR="00877285" w:rsidRPr="00D27FA0" w:rsidRDefault="00877285" w:rsidP="00877285">
      <w:pPr>
        <w:pStyle w:val="aExplanText"/>
      </w:pPr>
      <w:r w:rsidRPr="00D27FA0">
        <w:t>This amendment updates language in line with current legislative drafting practice.</w:t>
      </w:r>
    </w:p>
    <w:p w14:paraId="4B3F5013" w14:textId="4836AAA5" w:rsidR="00877285" w:rsidRPr="00D27FA0" w:rsidRDefault="00A77F8B" w:rsidP="00A77F8B">
      <w:pPr>
        <w:pStyle w:val="ShadedSchClause"/>
      </w:pPr>
      <w:bookmarkStart w:id="499" w:name="_Toc200548476"/>
      <w:r w:rsidRPr="00A77F8B">
        <w:rPr>
          <w:rStyle w:val="CharSectNo"/>
        </w:rPr>
        <w:t>[3.370]</w:t>
      </w:r>
      <w:r w:rsidRPr="00D27FA0">
        <w:tab/>
      </w:r>
      <w:r w:rsidR="00877285" w:rsidRPr="00D27FA0">
        <w:t>Section 27 (1) (b)</w:t>
      </w:r>
      <w:bookmarkEnd w:id="499"/>
    </w:p>
    <w:p w14:paraId="56EFBFBE" w14:textId="77777777" w:rsidR="00877285" w:rsidRPr="00D27FA0" w:rsidRDefault="00877285" w:rsidP="00877285">
      <w:pPr>
        <w:pStyle w:val="direction"/>
      </w:pPr>
      <w:r w:rsidRPr="00D27FA0">
        <w:t>omit</w:t>
      </w:r>
    </w:p>
    <w:p w14:paraId="469BC9DE" w14:textId="77777777" w:rsidR="00877285" w:rsidRPr="00D27FA0" w:rsidRDefault="00877285" w:rsidP="00877285">
      <w:pPr>
        <w:pStyle w:val="Amainreturn"/>
      </w:pPr>
      <w:r w:rsidRPr="00D27FA0">
        <w:t>his or her</w:t>
      </w:r>
    </w:p>
    <w:p w14:paraId="619C2E6D" w14:textId="77777777" w:rsidR="00877285" w:rsidRPr="00D27FA0" w:rsidRDefault="00877285" w:rsidP="00877285">
      <w:pPr>
        <w:pStyle w:val="direction"/>
      </w:pPr>
      <w:r w:rsidRPr="00D27FA0">
        <w:t>substitute</w:t>
      </w:r>
    </w:p>
    <w:p w14:paraId="3FADF133" w14:textId="77777777" w:rsidR="00877285" w:rsidRPr="00D27FA0" w:rsidRDefault="00877285" w:rsidP="00877285">
      <w:pPr>
        <w:pStyle w:val="Amainreturn"/>
      </w:pPr>
      <w:r w:rsidRPr="00D27FA0">
        <w:t>the worker’s</w:t>
      </w:r>
    </w:p>
    <w:p w14:paraId="0F0B170F" w14:textId="77777777" w:rsidR="00877285" w:rsidRPr="00D27FA0" w:rsidRDefault="00877285" w:rsidP="00877285">
      <w:pPr>
        <w:pStyle w:val="aExplanHeading"/>
      </w:pPr>
      <w:r w:rsidRPr="00D27FA0">
        <w:t>Explanatory note</w:t>
      </w:r>
    </w:p>
    <w:p w14:paraId="378052A5" w14:textId="77777777" w:rsidR="00877285" w:rsidRPr="00D27FA0" w:rsidRDefault="00877285" w:rsidP="00877285">
      <w:pPr>
        <w:pStyle w:val="aExplanText"/>
      </w:pPr>
      <w:r w:rsidRPr="00D27FA0">
        <w:t>This amendment updates language in line with current legislative drafting practice.</w:t>
      </w:r>
    </w:p>
    <w:p w14:paraId="31711934" w14:textId="147E3151" w:rsidR="007667FE" w:rsidRPr="00D27FA0" w:rsidRDefault="00A77F8B" w:rsidP="00A77F8B">
      <w:pPr>
        <w:pStyle w:val="ShadedSchClause"/>
      </w:pPr>
      <w:bookmarkStart w:id="500" w:name="_Toc200548477"/>
      <w:r w:rsidRPr="00A77F8B">
        <w:rPr>
          <w:rStyle w:val="CharSectNo"/>
        </w:rPr>
        <w:t>[3.371]</w:t>
      </w:r>
      <w:r w:rsidRPr="00D27FA0">
        <w:tab/>
      </w:r>
      <w:r w:rsidR="007667FE" w:rsidRPr="00D27FA0">
        <w:t xml:space="preserve">Section 36G (1), definition of </w:t>
      </w:r>
      <w:r w:rsidR="007667FE" w:rsidRPr="00D45C3E">
        <w:rPr>
          <w:rStyle w:val="charItals"/>
        </w:rPr>
        <w:t>pension age</w:t>
      </w:r>
      <w:bookmarkEnd w:id="500"/>
    </w:p>
    <w:p w14:paraId="5AE0AB58" w14:textId="2EE6EBAA" w:rsidR="007667FE" w:rsidRPr="00D27FA0" w:rsidRDefault="007667FE" w:rsidP="007667FE">
      <w:pPr>
        <w:pStyle w:val="direction"/>
      </w:pPr>
      <w:r w:rsidRPr="00D27FA0">
        <w:t>after</w:t>
      </w:r>
    </w:p>
    <w:p w14:paraId="781A256F" w14:textId="2EDBF4FA" w:rsidR="007667FE" w:rsidRPr="00D45C3E" w:rsidRDefault="007667FE" w:rsidP="007667FE">
      <w:pPr>
        <w:pStyle w:val="Amainreturn"/>
        <w:rPr>
          <w:rStyle w:val="charBoldItals"/>
        </w:rPr>
      </w:pPr>
      <w:r w:rsidRPr="00D45C3E">
        <w:rPr>
          <w:rStyle w:val="charBoldItals"/>
        </w:rPr>
        <w:t>pension age</w:t>
      </w:r>
    </w:p>
    <w:p w14:paraId="1E1B04B1" w14:textId="260773E2" w:rsidR="007667FE" w:rsidRPr="00D27FA0" w:rsidRDefault="007667FE" w:rsidP="007667FE">
      <w:pPr>
        <w:pStyle w:val="direction"/>
      </w:pPr>
      <w:r w:rsidRPr="00D27FA0">
        <w:t>insert</w:t>
      </w:r>
    </w:p>
    <w:p w14:paraId="0D8FCD66" w14:textId="6E9F4025" w:rsidR="007667FE" w:rsidRPr="00D27FA0" w:rsidRDefault="007667FE" w:rsidP="007667FE">
      <w:pPr>
        <w:pStyle w:val="Amainreturn"/>
      </w:pPr>
      <w:r w:rsidRPr="00D27FA0">
        <w:t>, for a worker,</w:t>
      </w:r>
    </w:p>
    <w:p w14:paraId="57FA0225" w14:textId="77777777" w:rsidR="00106E6B" w:rsidRPr="00D27FA0" w:rsidRDefault="00106E6B" w:rsidP="00106E6B">
      <w:pPr>
        <w:pStyle w:val="aExplanHeading"/>
      </w:pPr>
      <w:r w:rsidRPr="00D27FA0">
        <w:t>Explanatory note</w:t>
      </w:r>
    </w:p>
    <w:p w14:paraId="2D312174" w14:textId="77777777" w:rsidR="00106E6B" w:rsidRPr="00D27FA0" w:rsidRDefault="00106E6B" w:rsidP="00106E6B">
      <w:pPr>
        <w:pStyle w:val="aExplanText"/>
      </w:pPr>
      <w:r w:rsidRPr="00D27FA0">
        <w:t>This amendment updates a definition in line with current legislative drafting practice.</w:t>
      </w:r>
    </w:p>
    <w:p w14:paraId="50EF669F" w14:textId="03EF7593" w:rsidR="00877285" w:rsidRPr="00D27FA0" w:rsidRDefault="00A77F8B" w:rsidP="00A77F8B">
      <w:pPr>
        <w:pStyle w:val="ShadedSchClause"/>
      </w:pPr>
      <w:bookmarkStart w:id="501" w:name="_Toc200548478"/>
      <w:r w:rsidRPr="00A77F8B">
        <w:rPr>
          <w:rStyle w:val="CharSectNo"/>
        </w:rPr>
        <w:lastRenderedPageBreak/>
        <w:t>[3.372]</w:t>
      </w:r>
      <w:r w:rsidRPr="00D27FA0">
        <w:tab/>
      </w:r>
      <w:r w:rsidR="00877285" w:rsidRPr="00D27FA0">
        <w:t xml:space="preserve">Section 36G (1), definition of </w:t>
      </w:r>
      <w:r w:rsidR="00877285" w:rsidRPr="00D45C3E">
        <w:rPr>
          <w:rStyle w:val="charItals"/>
        </w:rPr>
        <w:t>statutory floor</w:t>
      </w:r>
      <w:bookmarkEnd w:id="501"/>
    </w:p>
    <w:p w14:paraId="0B40C412" w14:textId="77777777" w:rsidR="00877285" w:rsidRPr="00D27FA0" w:rsidRDefault="00877285" w:rsidP="00877285">
      <w:pPr>
        <w:pStyle w:val="direction"/>
      </w:pPr>
      <w:r w:rsidRPr="00D27FA0">
        <w:t>omit</w:t>
      </w:r>
    </w:p>
    <w:p w14:paraId="4EAEA601" w14:textId="77777777" w:rsidR="00877285" w:rsidRPr="00D27FA0" w:rsidRDefault="00877285" w:rsidP="009D241F">
      <w:pPr>
        <w:pStyle w:val="Amainreturn"/>
        <w:keepNext/>
      </w:pPr>
      <w:r w:rsidRPr="00D27FA0">
        <w:t>Fair Work Australia</w:t>
      </w:r>
    </w:p>
    <w:p w14:paraId="1D23486F" w14:textId="77777777" w:rsidR="00877285" w:rsidRPr="00D27FA0" w:rsidRDefault="00877285" w:rsidP="00877285">
      <w:pPr>
        <w:pStyle w:val="direction"/>
      </w:pPr>
      <w:r w:rsidRPr="00D27FA0">
        <w:t>substitute</w:t>
      </w:r>
    </w:p>
    <w:p w14:paraId="6D9E9C85" w14:textId="77777777" w:rsidR="00877285" w:rsidRPr="00D27FA0" w:rsidRDefault="00877285" w:rsidP="00877285">
      <w:pPr>
        <w:pStyle w:val="Amainreturn"/>
      </w:pPr>
      <w:r w:rsidRPr="00D27FA0">
        <w:t>the Fair Work Commission</w:t>
      </w:r>
    </w:p>
    <w:p w14:paraId="78E77E1E" w14:textId="77777777" w:rsidR="00877285" w:rsidRPr="00D27FA0" w:rsidRDefault="00877285" w:rsidP="00877285">
      <w:pPr>
        <w:pStyle w:val="aExplanHeading"/>
      </w:pPr>
      <w:r w:rsidRPr="00D27FA0">
        <w:t>Explanatory note</w:t>
      </w:r>
    </w:p>
    <w:p w14:paraId="63DE4300" w14:textId="103316F6" w:rsidR="00877285" w:rsidRPr="00D27FA0" w:rsidRDefault="00877285" w:rsidP="00877285">
      <w:pPr>
        <w:pStyle w:val="aExplanText"/>
      </w:pPr>
      <w:r w:rsidRPr="00D27FA0">
        <w:t xml:space="preserve">This amendment updates the name of an entity. The </w:t>
      </w:r>
      <w:hyperlink r:id="rId260" w:tooltip="Act 2012 No 174 (Cwlth)" w:history="1">
        <w:r w:rsidR="00DB01B0" w:rsidRPr="00DB01B0">
          <w:rPr>
            <w:rStyle w:val="charCitHyperlinkItal"/>
          </w:rPr>
          <w:t>Fair Work Amendment Act 2012</w:t>
        </w:r>
      </w:hyperlink>
      <w:r w:rsidR="00106E6B" w:rsidRPr="00D27FA0">
        <w:t xml:space="preserve"> (Cwlth) </w:t>
      </w:r>
      <w:r w:rsidRPr="00D27FA0">
        <w:t>changed the name of Fair Work Australia to Fair Work Commission.</w:t>
      </w:r>
    </w:p>
    <w:p w14:paraId="60BD4BD0" w14:textId="1C6C5B18" w:rsidR="00877285" w:rsidRPr="00D27FA0" w:rsidRDefault="00A77F8B" w:rsidP="00A77F8B">
      <w:pPr>
        <w:pStyle w:val="ShadedSchClause"/>
      </w:pPr>
      <w:bookmarkStart w:id="502" w:name="_Toc200548479"/>
      <w:r w:rsidRPr="00A77F8B">
        <w:rPr>
          <w:rStyle w:val="CharSectNo"/>
        </w:rPr>
        <w:t>[3.373]</w:t>
      </w:r>
      <w:r w:rsidRPr="00D27FA0">
        <w:tab/>
      </w:r>
      <w:r w:rsidR="00877285" w:rsidRPr="00D27FA0">
        <w:t xml:space="preserve">Section 36G (2), definition of </w:t>
      </w:r>
      <w:r w:rsidR="00877285" w:rsidRPr="00D45C3E">
        <w:rPr>
          <w:rStyle w:val="charItals"/>
        </w:rPr>
        <w:t>annual wage review</w:t>
      </w:r>
      <w:bookmarkEnd w:id="502"/>
    </w:p>
    <w:p w14:paraId="59124B38" w14:textId="77777777" w:rsidR="00877285" w:rsidRPr="00D27FA0" w:rsidRDefault="00877285" w:rsidP="00877285">
      <w:pPr>
        <w:pStyle w:val="direction"/>
      </w:pPr>
      <w:r w:rsidRPr="00D27FA0">
        <w:t>substitute</w:t>
      </w:r>
    </w:p>
    <w:p w14:paraId="2DDC8953" w14:textId="334A2AB9" w:rsidR="00877285" w:rsidRPr="00D27FA0" w:rsidRDefault="00877285" w:rsidP="00A77F8B">
      <w:pPr>
        <w:pStyle w:val="aDef"/>
      </w:pPr>
      <w:r w:rsidRPr="00D45C3E">
        <w:rPr>
          <w:rStyle w:val="charBoldItals"/>
        </w:rPr>
        <w:t>annual wage review</w:t>
      </w:r>
      <w:r w:rsidRPr="00D27FA0">
        <w:rPr>
          <w:bCs/>
          <w:iCs/>
        </w:rPr>
        <w:t xml:space="preserve">—see the </w:t>
      </w:r>
      <w:hyperlink r:id="rId261" w:tooltip="Act 2009 No 28 (Cwlth)" w:history="1">
        <w:r w:rsidR="00DB01B0" w:rsidRPr="00DB01B0">
          <w:rPr>
            <w:rStyle w:val="charCitHyperlinkItal"/>
          </w:rPr>
          <w:t>Fair Work Act 2009</w:t>
        </w:r>
      </w:hyperlink>
      <w:r w:rsidRPr="00D27FA0">
        <w:rPr>
          <w:bCs/>
          <w:iCs/>
        </w:rPr>
        <w:t xml:space="preserve"> (Cwlth), section 285 (1).</w:t>
      </w:r>
    </w:p>
    <w:p w14:paraId="008CF0CD" w14:textId="77777777" w:rsidR="00877285" w:rsidRPr="00D27FA0" w:rsidRDefault="00877285" w:rsidP="00877285">
      <w:pPr>
        <w:pStyle w:val="aExplanHeading"/>
      </w:pPr>
      <w:r w:rsidRPr="00D27FA0">
        <w:t>Explanatory note</w:t>
      </w:r>
    </w:p>
    <w:p w14:paraId="39FE8C10" w14:textId="77777777" w:rsidR="00877285" w:rsidRPr="00D27FA0" w:rsidRDefault="00877285" w:rsidP="00877285">
      <w:pPr>
        <w:pStyle w:val="aExplanText"/>
      </w:pPr>
      <w:r w:rsidRPr="00D27FA0">
        <w:t>This amendment updates definitions in line with current legislative drafting practice.</w:t>
      </w:r>
    </w:p>
    <w:p w14:paraId="7550265D" w14:textId="6EC1D098" w:rsidR="00877285" w:rsidRPr="00D45C3E" w:rsidRDefault="00A77F8B" w:rsidP="00A77F8B">
      <w:pPr>
        <w:pStyle w:val="ShadedSchClause"/>
        <w:rPr>
          <w:rStyle w:val="charItals"/>
        </w:rPr>
      </w:pPr>
      <w:bookmarkStart w:id="503" w:name="_Toc200548480"/>
      <w:r w:rsidRPr="00A77F8B">
        <w:rPr>
          <w:rStyle w:val="CharSectNo"/>
        </w:rPr>
        <w:t>[3.374]</w:t>
      </w:r>
      <w:r w:rsidRPr="00D45C3E">
        <w:rPr>
          <w:rStyle w:val="charItals"/>
          <w:i w:val="0"/>
        </w:rPr>
        <w:tab/>
      </w:r>
      <w:r w:rsidR="00877285" w:rsidRPr="00D27FA0">
        <w:t>Section 36G (2), definition</w:t>
      </w:r>
      <w:r w:rsidR="00106E6B" w:rsidRPr="00D27FA0">
        <w:t xml:space="preserve"> of</w:t>
      </w:r>
      <w:r w:rsidR="00877285" w:rsidRPr="00D27FA0">
        <w:t xml:space="preserve"> </w:t>
      </w:r>
      <w:r w:rsidR="00877285" w:rsidRPr="00D45C3E">
        <w:rPr>
          <w:rStyle w:val="charItals"/>
        </w:rPr>
        <w:t>Fair Work Australia</w:t>
      </w:r>
      <w:bookmarkEnd w:id="503"/>
    </w:p>
    <w:p w14:paraId="1EDCC050" w14:textId="21706BEE" w:rsidR="00877285" w:rsidRPr="00D27FA0" w:rsidRDefault="00106E6B" w:rsidP="00106E6B">
      <w:pPr>
        <w:pStyle w:val="direction"/>
      </w:pPr>
      <w:r w:rsidRPr="00D27FA0">
        <w:t>substitute</w:t>
      </w:r>
    </w:p>
    <w:p w14:paraId="3BD76D11" w14:textId="5C1730CE" w:rsidR="00877285" w:rsidRPr="00D27FA0" w:rsidRDefault="00877285" w:rsidP="00A77F8B">
      <w:pPr>
        <w:pStyle w:val="aDef"/>
      </w:pPr>
      <w:r w:rsidRPr="00D45C3E">
        <w:rPr>
          <w:rStyle w:val="charBoldItals"/>
        </w:rPr>
        <w:t>Fair Work Commission</w:t>
      </w:r>
      <w:r w:rsidRPr="00D27FA0">
        <w:rPr>
          <w:bCs/>
          <w:iCs/>
        </w:rPr>
        <w:t xml:space="preserve">—see the </w:t>
      </w:r>
      <w:hyperlink r:id="rId262" w:tooltip="Act 2009 No 28 (Cwlth)" w:history="1">
        <w:r w:rsidR="000564D7" w:rsidRPr="00DB01B0">
          <w:rPr>
            <w:rStyle w:val="charCitHyperlinkItal"/>
          </w:rPr>
          <w:t>Fair Work Act 2009</w:t>
        </w:r>
      </w:hyperlink>
      <w:r w:rsidRPr="00D27FA0">
        <w:rPr>
          <w:bCs/>
          <w:iCs/>
        </w:rPr>
        <w:t xml:space="preserve"> (Cwlth), section 12.</w:t>
      </w:r>
    </w:p>
    <w:p w14:paraId="527FF0A1" w14:textId="77777777" w:rsidR="00877285" w:rsidRPr="00D27FA0" w:rsidRDefault="00877285" w:rsidP="00877285">
      <w:pPr>
        <w:pStyle w:val="aExplanHeading"/>
      </w:pPr>
      <w:r w:rsidRPr="00D27FA0">
        <w:t>Explanatory note</w:t>
      </w:r>
    </w:p>
    <w:p w14:paraId="113F26F5" w14:textId="77777777" w:rsidR="00877285" w:rsidRPr="00D27FA0" w:rsidRDefault="00877285" w:rsidP="00877285">
      <w:pPr>
        <w:pStyle w:val="aExplanText"/>
      </w:pPr>
      <w:r w:rsidRPr="00D27FA0">
        <w:t>This amendment is consequential on another amendment.</w:t>
      </w:r>
    </w:p>
    <w:p w14:paraId="3EC65002" w14:textId="4F9A5528" w:rsidR="00877285" w:rsidRPr="00D27FA0" w:rsidRDefault="00A77F8B" w:rsidP="00A77F8B">
      <w:pPr>
        <w:pStyle w:val="ShadedSchClause"/>
      </w:pPr>
      <w:bookmarkStart w:id="504" w:name="_Toc200548481"/>
      <w:r w:rsidRPr="00A77F8B">
        <w:rPr>
          <w:rStyle w:val="CharSectNo"/>
        </w:rPr>
        <w:lastRenderedPageBreak/>
        <w:t>[3.375]</w:t>
      </w:r>
      <w:r w:rsidRPr="00D27FA0">
        <w:tab/>
      </w:r>
      <w:r w:rsidR="00877285" w:rsidRPr="00D27FA0">
        <w:t>Section</w:t>
      </w:r>
      <w:r w:rsidR="00FB2F98" w:rsidRPr="00D27FA0">
        <w:t>s</w:t>
      </w:r>
      <w:r w:rsidR="00877285" w:rsidRPr="00D27FA0">
        <w:t xml:space="preserve"> 65 (2)</w:t>
      </w:r>
      <w:r w:rsidR="00FB2F98" w:rsidRPr="00D27FA0">
        <w:t xml:space="preserve"> and 74 (3) (a)</w:t>
      </w:r>
      <w:bookmarkEnd w:id="504"/>
    </w:p>
    <w:p w14:paraId="58F82FBF" w14:textId="77777777" w:rsidR="00877285" w:rsidRPr="00D27FA0" w:rsidRDefault="00877285" w:rsidP="00877285">
      <w:pPr>
        <w:pStyle w:val="direction"/>
      </w:pPr>
      <w:r w:rsidRPr="00D27FA0">
        <w:t>omit</w:t>
      </w:r>
    </w:p>
    <w:p w14:paraId="444C961E" w14:textId="77777777" w:rsidR="00877285" w:rsidRPr="00D27FA0" w:rsidRDefault="00877285" w:rsidP="009D241F">
      <w:pPr>
        <w:pStyle w:val="Amainreturn"/>
        <w:keepNext/>
      </w:pPr>
      <w:r w:rsidRPr="00D27FA0">
        <w:t>himself or herself</w:t>
      </w:r>
    </w:p>
    <w:p w14:paraId="4927CDAC" w14:textId="77777777" w:rsidR="00877285" w:rsidRPr="00D27FA0" w:rsidRDefault="00877285" w:rsidP="009D241F">
      <w:pPr>
        <w:pStyle w:val="direction"/>
      </w:pPr>
      <w:r w:rsidRPr="00D27FA0">
        <w:t>substitute</w:t>
      </w:r>
    </w:p>
    <w:p w14:paraId="170A11FC" w14:textId="77777777" w:rsidR="00877285" w:rsidRPr="00D27FA0" w:rsidRDefault="00877285" w:rsidP="009D241F">
      <w:pPr>
        <w:pStyle w:val="Amainreturn"/>
        <w:keepNext/>
      </w:pPr>
      <w:r w:rsidRPr="00D27FA0">
        <w:t>themself</w:t>
      </w:r>
    </w:p>
    <w:p w14:paraId="7860A37F" w14:textId="77777777" w:rsidR="00877285" w:rsidRPr="00D27FA0" w:rsidRDefault="00877285" w:rsidP="00877285">
      <w:pPr>
        <w:pStyle w:val="aExplanHeading"/>
      </w:pPr>
      <w:r w:rsidRPr="00D27FA0">
        <w:t>Explanatory note</w:t>
      </w:r>
    </w:p>
    <w:p w14:paraId="2E6D2CC2" w14:textId="77777777" w:rsidR="00877285" w:rsidRPr="00D27FA0" w:rsidRDefault="00877285" w:rsidP="00877285">
      <w:pPr>
        <w:pStyle w:val="aExplanText"/>
      </w:pPr>
      <w:r w:rsidRPr="00D27FA0">
        <w:t>This amendment updates language in line with current legislative drafting practice.</w:t>
      </w:r>
    </w:p>
    <w:p w14:paraId="66DD3314" w14:textId="7E8857B9" w:rsidR="00FB2F98" w:rsidRPr="00D27FA0" w:rsidRDefault="00A77F8B" w:rsidP="00A77F8B">
      <w:pPr>
        <w:pStyle w:val="ShadedSchClause"/>
      </w:pPr>
      <w:bookmarkStart w:id="505" w:name="_Toc200548482"/>
      <w:r w:rsidRPr="00A77F8B">
        <w:rPr>
          <w:rStyle w:val="CharSectNo"/>
        </w:rPr>
        <w:t>[3.376]</w:t>
      </w:r>
      <w:r w:rsidRPr="00D27FA0">
        <w:tab/>
      </w:r>
      <w:r w:rsidR="00FB2F98" w:rsidRPr="00D27FA0">
        <w:t>Section 185 (2)</w:t>
      </w:r>
      <w:bookmarkEnd w:id="505"/>
    </w:p>
    <w:p w14:paraId="4EFD735C" w14:textId="77777777" w:rsidR="00FB2F98" w:rsidRPr="00D27FA0" w:rsidRDefault="00FB2F98" w:rsidP="00FB2F98">
      <w:pPr>
        <w:pStyle w:val="direction"/>
      </w:pPr>
      <w:r w:rsidRPr="00D27FA0">
        <w:t>omit</w:t>
      </w:r>
    </w:p>
    <w:p w14:paraId="6C3F7C3E" w14:textId="77777777" w:rsidR="00FB2F98" w:rsidRPr="00D27FA0" w:rsidRDefault="00FB2F98" w:rsidP="00FB2F98">
      <w:pPr>
        <w:pStyle w:val="Amainreturn"/>
      </w:pPr>
      <w:r w:rsidRPr="00D27FA0">
        <w:t>he or she</w:t>
      </w:r>
    </w:p>
    <w:p w14:paraId="5A8E3EF9" w14:textId="77777777" w:rsidR="00FB2F98" w:rsidRPr="00D27FA0" w:rsidRDefault="00FB2F98" w:rsidP="00FB2F98">
      <w:pPr>
        <w:pStyle w:val="direction"/>
      </w:pPr>
      <w:r w:rsidRPr="00D27FA0">
        <w:t>substitute</w:t>
      </w:r>
    </w:p>
    <w:p w14:paraId="1E12B864" w14:textId="77777777" w:rsidR="00FB2F98" w:rsidRPr="00D27FA0" w:rsidRDefault="00FB2F98" w:rsidP="00FB2F98">
      <w:pPr>
        <w:pStyle w:val="Amainreturn"/>
      </w:pPr>
      <w:r w:rsidRPr="00D27FA0">
        <w:t>the dependant</w:t>
      </w:r>
    </w:p>
    <w:p w14:paraId="4F389750" w14:textId="77777777" w:rsidR="00FB2F98" w:rsidRPr="00D27FA0" w:rsidRDefault="00FB2F98" w:rsidP="00FB2F98">
      <w:pPr>
        <w:pStyle w:val="aExplanHeading"/>
      </w:pPr>
      <w:r w:rsidRPr="00D27FA0">
        <w:t>Explanatory note</w:t>
      </w:r>
    </w:p>
    <w:p w14:paraId="4911C0BD" w14:textId="77777777" w:rsidR="00FB2F98" w:rsidRPr="00D27FA0" w:rsidRDefault="00FB2F98" w:rsidP="00FB2F98">
      <w:pPr>
        <w:pStyle w:val="aExplanText"/>
      </w:pPr>
      <w:r w:rsidRPr="00D27FA0">
        <w:t>This amendment updates language in line with current legislative drafting practice.</w:t>
      </w:r>
    </w:p>
    <w:p w14:paraId="0D811134" w14:textId="66DE7055" w:rsidR="00877285" w:rsidRPr="00D27FA0" w:rsidRDefault="00A77F8B" w:rsidP="00A77F8B">
      <w:pPr>
        <w:pStyle w:val="ShadedSchClause"/>
      </w:pPr>
      <w:bookmarkStart w:id="506" w:name="_Toc200548483"/>
      <w:r w:rsidRPr="00A77F8B">
        <w:rPr>
          <w:rStyle w:val="CharSectNo"/>
        </w:rPr>
        <w:t>[3.377]</w:t>
      </w:r>
      <w:r w:rsidRPr="00D27FA0">
        <w:tab/>
      </w:r>
      <w:r w:rsidR="00877285" w:rsidRPr="00D27FA0">
        <w:t>Section 196 (1)</w:t>
      </w:r>
      <w:bookmarkEnd w:id="506"/>
    </w:p>
    <w:p w14:paraId="2B7DBA0E" w14:textId="77777777" w:rsidR="00877285" w:rsidRPr="00D27FA0" w:rsidRDefault="00877285" w:rsidP="00877285">
      <w:pPr>
        <w:pStyle w:val="direction"/>
      </w:pPr>
      <w:r w:rsidRPr="00D27FA0">
        <w:t>omit</w:t>
      </w:r>
    </w:p>
    <w:p w14:paraId="11576D7A" w14:textId="77777777" w:rsidR="00877285" w:rsidRPr="00D27FA0" w:rsidRDefault="00877285" w:rsidP="00877285">
      <w:pPr>
        <w:pStyle w:val="Amainreturn"/>
      </w:pPr>
      <w:r w:rsidRPr="00D27FA0">
        <w:t>his or her</w:t>
      </w:r>
    </w:p>
    <w:p w14:paraId="620F923F" w14:textId="77777777" w:rsidR="00877285" w:rsidRPr="00D27FA0" w:rsidRDefault="00877285" w:rsidP="00877285">
      <w:pPr>
        <w:pStyle w:val="direction"/>
      </w:pPr>
      <w:r w:rsidRPr="00D27FA0">
        <w:t>substitute</w:t>
      </w:r>
    </w:p>
    <w:p w14:paraId="0A6A6C2F" w14:textId="77777777" w:rsidR="00877285" w:rsidRPr="00D27FA0" w:rsidRDefault="00877285" w:rsidP="00877285">
      <w:pPr>
        <w:pStyle w:val="Amainreturn"/>
      </w:pPr>
      <w:r w:rsidRPr="00D27FA0">
        <w:t>the worker’s</w:t>
      </w:r>
    </w:p>
    <w:p w14:paraId="2FC4ECC4" w14:textId="77777777" w:rsidR="00877285" w:rsidRPr="00D27FA0" w:rsidRDefault="00877285" w:rsidP="00877285">
      <w:pPr>
        <w:pStyle w:val="aExplanHeading"/>
      </w:pPr>
      <w:r w:rsidRPr="00D27FA0">
        <w:t>Explanatory note</w:t>
      </w:r>
    </w:p>
    <w:p w14:paraId="30BBDCB1" w14:textId="77777777" w:rsidR="00877285" w:rsidRPr="00D27FA0" w:rsidRDefault="00877285" w:rsidP="00877285">
      <w:pPr>
        <w:pStyle w:val="aExplanText"/>
      </w:pPr>
      <w:r w:rsidRPr="00D27FA0">
        <w:t>This amendment updates language in line with current legislative drafting practice.</w:t>
      </w:r>
    </w:p>
    <w:p w14:paraId="68C05DBD" w14:textId="444A063F" w:rsidR="005B4BB0" w:rsidRPr="00D27FA0" w:rsidRDefault="00A77F8B" w:rsidP="00A77F8B">
      <w:pPr>
        <w:pStyle w:val="ShadedSchClause"/>
      </w:pPr>
      <w:bookmarkStart w:id="507" w:name="_Toc200548484"/>
      <w:r w:rsidRPr="00A77F8B">
        <w:rPr>
          <w:rStyle w:val="CharSectNo"/>
        </w:rPr>
        <w:lastRenderedPageBreak/>
        <w:t>[3.378]</w:t>
      </w:r>
      <w:r w:rsidRPr="00D27FA0">
        <w:tab/>
      </w:r>
      <w:r w:rsidR="005B4BB0" w:rsidRPr="00D27FA0">
        <w:t>Section</w:t>
      </w:r>
      <w:r w:rsidR="000564D7">
        <w:t xml:space="preserve"> </w:t>
      </w:r>
      <w:r w:rsidR="005B4BB0" w:rsidRPr="00D27FA0">
        <w:t>203</w:t>
      </w:r>
      <w:r w:rsidR="000564D7">
        <w:t xml:space="preserve"> </w:t>
      </w:r>
      <w:r w:rsidR="005B4BB0" w:rsidRPr="00D27FA0">
        <w:t>(2)</w:t>
      </w:r>
      <w:bookmarkEnd w:id="507"/>
    </w:p>
    <w:p w14:paraId="36D91C2A" w14:textId="77777777" w:rsidR="005B4BB0" w:rsidRPr="00D27FA0" w:rsidRDefault="005B4BB0" w:rsidP="005B4BB0">
      <w:pPr>
        <w:pStyle w:val="direction"/>
      </w:pPr>
      <w:r w:rsidRPr="00D27FA0">
        <w:t>substitute</w:t>
      </w:r>
    </w:p>
    <w:p w14:paraId="421A3E71" w14:textId="77777777" w:rsidR="005B4BB0" w:rsidRPr="00D27FA0" w:rsidRDefault="005B4BB0" w:rsidP="005B4BB0">
      <w:pPr>
        <w:pStyle w:val="IMain"/>
      </w:pPr>
      <w:r w:rsidRPr="00D27FA0">
        <w:tab/>
        <w:t>(2)</w:t>
      </w:r>
      <w:r w:rsidRPr="00D27FA0">
        <w:tab/>
        <w:t>In deciding whether the executive officer took (or failed to take) reasonable steps to prevent the commission of the relevant offence, a court must consider the following:</w:t>
      </w:r>
    </w:p>
    <w:p w14:paraId="03DA3DF6" w14:textId="77777777" w:rsidR="005B4BB0" w:rsidRPr="00D27FA0" w:rsidRDefault="005B4BB0" w:rsidP="005B4BB0">
      <w:pPr>
        <w:pStyle w:val="Ipara"/>
      </w:pPr>
      <w:r w:rsidRPr="00D27FA0">
        <w:tab/>
        <w:t>(a)</w:t>
      </w:r>
      <w:r w:rsidRPr="00D27FA0">
        <w:tab/>
        <w:t>any action the officer took directed towards ensuring the following (to the extent that the action is relevant to the act or omission):</w:t>
      </w:r>
    </w:p>
    <w:p w14:paraId="6687AFBA" w14:textId="77777777" w:rsidR="005B4BB0" w:rsidRPr="00D27FA0" w:rsidRDefault="005B4BB0" w:rsidP="005B4BB0">
      <w:pPr>
        <w:pStyle w:val="Isubpara"/>
      </w:pPr>
      <w:r w:rsidRPr="00D27FA0">
        <w:tab/>
        <w:t>(i)</w:t>
      </w:r>
      <w:r w:rsidRPr="00D27FA0">
        <w:tab/>
        <w:t>that the corporation arranges regular professional assessments of the corporation’s compliance with the provision to which the relevant offence relates;</w:t>
      </w:r>
    </w:p>
    <w:p w14:paraId="7E6D5699" w14:textId="77777777" w:rsidR="005B4BB0" w:rsidRPr="00D27FA0" w:rsidRDefault="005B4BB0" w:rsidP="005B4BB0">
      <w:pPr>
        <w:pStyle w:val="Isubpara"/>
      </w:pPr>
      <w:r w:rsidRPr="00D27FA0">
        <w:tab/>
        <w:t>(ii)</w:t>
      </w:r>
      <w:r w:rsidRPr="00D27FA0">
        <w:tab/>
        <w:t>that the corporation implements any appropriate recommendation arising from such an assessment;</w:t>
      </w:r>
    </w:p>
    <w:p w14:paraId="43A0183A" w14:textId="77777777" w:rsidR="005B4BB0" w:rsidRPr="00D27FA0" w:rsidRDefault="005B4BB0" w:rsidP="005B4BB0">
      <w:pPr>
        <w:pStyle w:val="I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6FCE5198" w14:textId="77777777" w:rsidR="005B4BB0" w:rsidRPr="00D27FA0" w:rsidRDefault="005B4BB0" w:rsidP="005B4BB0">
      <w:pPr>
        <w:pStyle w:val="Ipara"/>
      </w:pPr>
      <w:r w:rsidRPr="00D27FA0">
        <w:tab/>
        <w:t>(b)</w:t>
      </w:r>
      <w:r w:rsidRPr="00D27FA0">
        <w:tab/>
        <w:t>any action the officer took when the officer became aware that the relevant offence was, or might be, about to be committed.</w:t>
      </w:r>
    </w:p>
    <w:p w14:paraId="591D1CF8" w14:textId="77777777" w:rsidR="005B4BB0" w:rsidRPr="00D27FA0" w:rsidRDefault="005B4BB0" w:rsidP="005B4BB0">
      <w:pPr>
        <w:pStyle w:val="aExplanHeading"/>
      </w:pPr>
      <w:r w:rsidRPr="00D27FA0">
        <w:t>Explanatory note</w:t>
      </w:r>
    </w:p>
    <w:p w14:paraId="44633D5D" w14:textId="4CED2D89" w:rsidR="005B4BB0" w:rsidRPr="00D27FA0" w:rsidRDefault="005B4BB0" w:rsidP="005B4BB0">
      <w:pPr>
        <w:pStyle w:val="aExplanText"/>
      </w:pPr>
      <w:r w:rsidRPr="00D27FA0">
        <w:t>This amendment updates language in line with current legislative drafting practice.</w:t>
      </w:r>
    </w:p>
    <w:p w14:paraId="5ACE2711" w14:textId="1CCB74BC" w:rsidR="00877285" w:rsidRPr="00D27FA0" w:rsidRDefault="00A77F8B" w:rsidP="00A77F8B">
      <w:pPr>
        <w:pStyle w:val="ShadedSchClause"/>
      </w:pPr>
      <w:bookmarkStart w:id="508" w:name="_Toc200548485"/>
      <w:r w:rsidRPr="00A77F8B">
        <w:rPr>
          <w:rStyle w:val="CharSectNo"/>
        </w:rPr>
        <w:lastRenderedPageBreak/>
        <w:t>[3.379]</w:t>
      </w:r>
      <w:r w:rsidRPr="00D27FA0">
        <w:tab/>
      </w:r>
      <w:r w:rsidR="00877285" w:rsidRPr="00D27FA0">
        <w:t xml:space="preserve">Schedule 2, section 2.1, new definition of </w:t>
      </w:r>
      <w:r w:rsidR="00877285" w:rsidRPr="00D45C3E">
        <w:rPr>
          <w:rStyle w:val="charItals"/>
        </w:rPr>
        <w:t>Offshore Petroleum Act</w:t>
      </w:r>
      <w:bookmarkEnd w:id="508"/>
    </w:p>
    <w:p w14:paraId="31BD9643" w14:textId="77777777" w:rsidR="00877285" w:rsidRPr="00D27FA0" w:rsidRDefault="00877285" w:rsidP="00877285">
      <w:pPr>
        <w:pStyle w:val="direction"/>
      </w:pPr>
      <w:r w:rsidRPr="00D27FA0">
        <w:t>insert</w:t>
      </w:r>
    </w:p>
    <w:p w14:paraId="513A4F12" w14:textId="34FA3B24" w:rsidR="00877285" w:rsidRPr="00D27FA0" w:rsidRDefault="00877285" w:rsidP="009D241F">
      <w:pPr>
        <w:pStyle w:val="aDef"/>
        <w:keepNext/>
      </w:pPr>
      <w:r w:rsidRPr="00D45C3E">
        <w:rPr>
          <w:rStyle w:val="charBoldItals"/>
        </w:rPr>
        <w:t>Offshore Petroleum Act</w:t>
      </w:r>
      <w:r w:rsidRPr="00D27FA0">
        <w:rPr>
          <w:bCs/>
          <w:iCs/>
        </w:rPr>
        <w:t xml:space="preserve"> means the </w:t>
      </w:r>
      <w:hyperlink r:id="rId263" w:tooltip="Act 2024 No 14 (Cwlth)" w:history="1">
        <w:r w:rsidR="000564D7" w:rsidRPr="000564D7">
          <w:rPr>
            <w:rStyle w:val="charCitHyperlinkItal"/>
          </w:rPr>
          <w:t>Offshore Petroleum and Greenhouse Gas Storage Act 2006</w:t>
        </w:r>
      </w:hyperlink>
      <w:r w:rsidRPr="00D27FA0">
        <w:rPr>
          <w:bCs/>
          <w:iCs/>
        </w:rPr>
        <w:t xml:space="preserve"> (Cwlth).</w:t>
      </w:r>
    </w:p>
    <w:p w14:paraId="44F8515C" w14:textId="77777777" w:rsidR="00877285" w:rsidRPr="00D27FA0" w:rsidRDefault="00877285" w:rsidP="00877285">
      <w:pPr>
        <w:pStyle w:val="aExplanHeading"/>
      </w:pPr>
      <w:r w:rsidRPr="00D27FA0">
        <w:t>Explanatory note</w:t>
      </w:r>
    </w:p>
    <w:p w14:paraId="05561EE0" w14:textId="3FDA0CF7" w:rsidR="00877285" w:rsidRPr="00D27FA0" w:rsidRDefault="00877285" w:rsidP="00877285">
      <w:pPr>
        <w:pStyle w:val="aExplanText"/>
        <w:rPr>
          <w:bCs/>
          <w:iCs/>
        </w:rPr>
      </w:pPr>
      <w:r w:rsidRPr="00D27FA0">
        <w:t xml:space="preserve">This amendment inserts a new definition. The </w:t>
      </w:r>
      <w:hyperlink r:id="rId264" w:tooltip="Act 1967 No 118 (Cwlth)" w:history="1">
        <w:r w:rsidR="000564D7" w:rsidRPr="000564D7">
          <w:rPr>
            <w:rStyle w:val="charCitHyperlinkItal"/>
          </w:rPr>
          <w:t>Petroleum (Submerged Lands) Act 1967</w:t>
        </w:r>
      </w:hyperlink>
      <w:r w:rsidRPr="00D27FA0">
        <w:t xml:space="preserve"> (Cwlth) was repealed by the </w:t>
      </w:r>
      <w:hyperlink r:id="rId265" w:tooltip="Act 2006 No 17 (Cwlth)" w:history="1">
        <w:r w:rsidR="00EE1E8A" w:rsidRPr="00EE1E8A">
          <w:rPr>
            <w:rStyle w:val="charCitHyperlinkItal"/>
          </w:rPr>
          <w:t>Offshore Petroleum (Repeals and Consequential Amendments) Act 2006</w:t>
        </w:r>
      </w:hyperlink>
      <w:r w:rsidRPr="00D27FA0">
        <w:t xml:space="preserve"> (Cwlth) and replaced by the </w:t>
      </w:r>
      <w:hyperlink r:id="rId266" w:tooltip="Act 2024 No 14 (Cwlth)" w:history="1">
        <w:r w:rsidR="000564D7" w:rsidRPr="000564D7">
          <w:rPr>
            <w:rStyle w:val="charCitHyperlinkItal"/>
          </w:rPr>
          <w:t>Offshore Petroleum and Greenhouse Gas Storage Act 2006</w:t>
        </w:r>
      </w:hyperlink>
      <w:r w:rsidRPr="00D27FA0">
        <w:rPr>
          <w:bCs/>
          <w:iCs/>
        </w:rPr>
        <w:t xml:space="preserve"> (Cwlth).</w:t>
      </w:r>
    </w:p>
    <w:p w14:paraId="53EB32CB" w14:textId="46C8B4C3" w:rsidR="00877285" w:rsidRPr="00D27FA0" w:rsidRDefault="00A77F8B" w:rsidP="00A77F8B">
      <w:pPr>
        <w:pStyle w:val="ShadedSchClause"/>
      </w:pPr>
      <w:bookmarkStart w:id="509" w:name="_Toc200548486"/>
      <w:r w:rsidRPr="00A77F8B">
        <w:rPr>
          <w:rStyle w:val="CharSectNo"/>
        </w:rPr>
        <w:t>[3.380]</w:t>
      </w:r>
      <w:r w:rsidRPr="00D27FA0">
        <w:tab/>
      </w:r>
      <w:r w:rsidR="00877285" w:rsidRPr="00D27FA0">
        <w:t xml:space="preserve">Schedule 2, section 2.1, definition of </w:t>
      </w:r>
      <w:r w:rsidR="00877285" w:rsidRPr="00D45C3E">
        <w:rPr>
          <w:rStyle w:val="charItals"/>
        </w:rPr>
        <w:t>Petroleum (Submerged Lands) Act</w:t>
      </w:r>
      <w:bookmarkEnd w:id="509"/>
    </w:p>
    <w:p w14:paraId="0108712A" w14:textId="77777777" w:rsidR="00877285" w:rsidRPr="00D27FA0" w:rsidRDefault="00877285" w:rsidP="00877285">
      <w:pPr>
        <w:pStyle w:val="direction"/>
      </w:pPr>
      <w:r w:rsidRPr="00D27FA0">
        <w:t>omit</w:t>
      </w:r>
    </w:p>
    <w:p w14:paraId="3BE9FC73" w14:textId="77777777" w:rsidR="00877285" w:rsidRPr="00D27FA0" w:rsidRDefault="00877285" w:rsidP="00877285">
      <w:pPr>
        <w:pStyle w:val="aExplanHeading"/>
      </w:pPr>
      <w:r w:rsidRPr="00D27FA0">
        <w:t>Explanatory note</w:t>
      </w:r>
    </w:p>
    <w:p w14:paraId="38693941" w14:textId="304945A8" w:rsidR="00877285" w:rsidRPr="00D27FA0" w:rsidRDefault="00877285" w:rsidP="00D66F8D">
      <w:pPr>
        <w:pStyle w:val="aExplanText"/>
      </w:pPr>
      <w:r w:rsidRPr="00D27FA0">
        <w:t>This amendment is consequential on another amendment.</w:t>
      </w:r>
    </w:p>
    <w:p w14:paraId="37C6391F" w14:textId="5ACB5D57" w:rsidR="00877285" w:rsidRPr="00D27FA0" w:rsidRDefault="00A77F8B" w:rsidP="00A77F8B">
      <w:pPr>
        <w:pStyle w:val="ShadedSchClause"/>
      </w:pPr>
      <w:bookmarkStart w:id="510" w:name="_Toc200548487"/>
      <w:r w:rsidRPr="00A77F8B">
        <w:rPr>
          <w:rStyle w:val="CharSectNo"/>
        </w:rPr>
        <w:t>[3.381]</w:t>
      </w:r>
      <w:r w:rsidRPr="00D27FA0">
        <w:tab/>
      </w:r>
      <w:r w:rsidR="00877285" w:rsidRPr="00D27FA0">
        <w:t>Schedule 2, section 2.2 (1) (a)</w:t>
      </w:r>
      <w:r w:rsidR="007E55DA" w:rsidRPr="00D27FA0">
        <w:t xml:space="preserve"> and (2) (a)</w:t>
      </w:r>
      <w:bookmarkEnd w:id="510"/>
    </w:p>
    <w:p w14:paraId="4A8A312E" w14:textId="77777777" w:rsidR="00877285" w:rsidRPr="00D27FA0" w:rsidRDefault="00877285" w:rsidP="00877285">
      <w:pPr>
        <w:pStyle w:val="direction"/>
      </w:pPr>
      <w:r w:rsidRPr="00D27FA0">
        <w:t>omit</w:t>
      </w:r>
    </w:p>
    <w:p w14:paraId="328D8029" w14:textId="71B36383" w:rsidR="00877285" w:rsidRPr="00D27FA0" w:rsidRDefault="00D35974" w:rsidP="00877285">
      <w:pPr>
        <w:pStyle w:val="Amainreturn"/>
      </w:pPr>
      <w:hyperlink r:id="rId267" w:tooltip="Act 1967 No 118 (Cwlth)" w:history="1">
        <w:r w:rsidRPr="00D35974">
          <w:rPr>
            <w:rStyle w:val="charCitHyperlinkAbbrev"/>
          </w:rPr>
          <w:t>Petroleum (Submerged Lands) Act</w:t>
        </w:r>
      </w:hyperlink>
      <w:r w:rsidR="00877285" w:rsidRPr="00D27FA0">
        <w:t>, schedule 2</w:t>
      </w:r>
    </w:p>
    <w:p w14:paraId="797A858D" w14:textId="77777777" w:rsidR="00877285" w:rsidRPr="00D27FA0" w:rsidRDefault="00877285" w:rsidP="00877285">
      <w:pPr>
        <w:pStyle w:val="direction"/>
      </w:pPr>
      <w:r w:rsidRPr="00D27FA0">
        <w:t>substitute</w:t>
      </w:r>
    </w:p>
    <w:p w14:paraId="6C625833" w14:textId="61571001" w:rsidR="00877285" w:rsidRPr="00D27FA0" w:rsidRDefault="00EE1E8A" w:rsidP="00877285">
      <w:pPr>
        <w:pStyle w:val="Amainreturn"/>
      </w:pPr>
      <w:hyperlink r:id="rId268" w:tooltip="Act 2024 No 14 (Cwlth)" w:history="1">
        <w:r w:rsidRPr="00EE1E8A">
          <w:rPr>
            <w:rStyle w:val="charCitHyperlinkAbbrev"/>
          </w:rPr>
          <w:t>Offshore Petroleum Act</w:t>
        </w:r>
      </w:hyperlink>
      <w:r w:rsidR="00877285" w:rsidRPr="00D27FA0">
        <w:t>, schedule 1</w:t>
      </w:r>
    </w:p>
    <w:p w14:paraId="13DE7E9D" w14:textId="77777777" w:rsidR="00877285" w:rsidRPr="00D27FA0" w:rsidRDefault="00877285" w:rsidP="00877285">
      <w:pPr>
        <w:pStyle w:val="aExplanHeading"/>
      </w:pPr>
      <w:r w:rsidRPr="00D27FA0">
        <w:t>Explanatory note</w:t>
      </w:r>
    </w:p>
    <w:p w14:paraId="59ABF7AB" w14:textId="35832B22"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01D56ED9" w14:textId="446466DF" w:rsidR="00877285" w:rsidRPr="00D27FA0" w:rsidRDefault="00A77F8B" w:rsidP="00A77F8B">
      <w:pPr>
        <w:pStyle w:val="ShadedSchClause"/>
      </w:pPr>
      <w:bookmarkStart w:id="511" w:name="_Toc200548488"/>
      <w:r w:rsidRPr="00A77F8B">
        <w:rPr>
          <w:rStyle w:val="CharSectNo"/>
        </w:rPr>
        <w:lastRenderedPageBreak/>
        <w:t>[3.382]</w:t>
      </w:r>
      <w:r w:rsidRPr="00D27FA0">
        <w:tab/>
      </w:r>
      <w:r w:rsidR="00877285" w:rsidRPr="00D27FA0">
        <w:t>Schedule 2, section 2.2 (2) (b)</w:t>
      </w:r>
      <w:bookmarkEnd w:id="511"/>
    </w:p>
    <w:p w14:paraId="740A1EB8" w14:textId="77777777" w:rsidR="00877285" w:rsidRPr="00D27FA0" w:rsidRDefault="00877285" w:rsidP="00877285">
      <w:pPr>
        <w:pStyle w:val="direction"/>
      </w:pPr>
      <w:r w:rsidRPr="00D27FA0">
        <w:t>omit</w:t>
      </w:r>
    </w:p>
    <w:p w14:paraId="43497946" w14:textId="052F1C12" w:rsidR="00877285" w:rsidRPr="00D27FA0" w:rsidRDefault="00D35974" w:rsidP="009D241F">
      <w:pPr>
        <w:pStyle w:val="Amainreturn"/>
        <w:keepNext/>
      </w:pPr>
      <w:hyperlink r:id="rId269" w:tooltip="Act 1967 No 118 (Cwlth)" w:history="1">
        <w:r w:rsidRPr="00D35974">
          <w:rPr>
            <w:rStyle w:val="charCitHyperlinkAbbrev"/>
          </w:rPr>
          <w:t>Petroleum (Submerged Lands) Act</w:t>
        </w:r>
      </w:hyperlink>
      <w:r w:rsidR="00877285" w:rsidRPr="00D27FA0">
        <w:t>, section 5A (7)</w:t>
      </w:r>
    </w:p>
    <w:p w14:paraId="74BE49B8" w14:textId="77777777" w:rsidR="00877285" w:rsidRPr="00D27FA0" w:rsidRDefault="00877285" w:rsidP="009D241F">
      <w:pPr>
        <w:pStyle w:val="direction"/>
      </w:pPr>
      <w:r w:rsidRPr="00D27FA0">
        <w:t>substitute</w:t>
      </w:r>
    </w:p>
    <w:p w14:paraId="431F0923" w14:textId="74C068A6" w:rsidR="00877285" w:rsidRPr="00D27FA0" w:rsidRDefault="00EE1E8A" w:rsidP="009D241F">
      <w:pPr>
        <w:pStyle w:val="Amainreturn"/>
        <w:keepNext/>
      </w:pPr>
      <w:hyperlink r:id="rId270" w:tooltip="Act 2024 No 14 (Cwlth)" w:history="1">
        <w:r w:rsidRPr="00EE1E8A">
          <w:rPr>
            <w:rStyle w:val="charCitHyperlinkAbbrev"/>
          </w:rPr>
          <w:t>Offshore Petroleum Act</w:t>
        </w:r>
      </w:hyperlink>
      <w:r w:rsidR="00877285" w:rsidRPr="00D27FA0">
        <w:t>, section 8 (2)</w:t>
      </w:r>
    </w:p>
    <w:p w14:paraId="18AE4FC5" w14:textId="77777777" w:rsidR="00877285" w:rsidRPr="00D27FA0" w:rsidRDefault="00877285" w:rsidP="00877285">
      <w:pPr>
        <w:pStyle w:val="aExplanHeading"/>
      </w:pPr>
      <w:r w:rsidRPr="00D27FA0">
        <w:t>Explanatory note</w:t>
      </w:r>
    </w:p>
    <w:p w14:paraId="7236FA0D" w14:textId="3AA0EC6D"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4223BB7C" w14:textId="655D3919" w:rsidR="00877285" w:rsidRPr="00D27FA0" w:rsidRDefault="00A77F8B" w:rsidP="00A77F8B">
      <w:pPr>
        <w:pStyle w:val="ShadedSchClause"/>
      </w:pPr>
      <w:bookmarkStart w:id="512" w:name="_Toc200548489"/>
      <w:r w:rsidRPr="00A77F8B">
        <w:rPr>
          <w:rStyle w:val="CharSectNo"/>
        </w:rPr>
        <w:t>[3.383]</w:t>
      </w:r>
      <w:r w:rsidRPr="00D27FA0">
        <w:tab/>
      </w:r>
      <w:r w:rsidR="00877285" w:rsidRPr="00D27FA0">
        <w:t>Schedule 2, section 2.2 (3)</w:t>
      </w:r>
      <w:r w:rsidR="007E55DA" w:rsidRPr="00D27FA0">
        <w:t xml:space="preserve"> and (4) (a)</w:t>
      </w:r>
      <w:bookmarkEnd w:id="512"/>
    </w:p>
    <w:p w14:paraId="6FDC5A23" w14:textId="77777777" w:rsidR="00877285" w:rsidRPr="00D27FA0" w:rsidRDefault="00877285" w:rsidP="00877285">
      <w:pPr>
        <w:pStyle w:val="direction"/>
      </w:pPr>
      <w:r w:rsidRPr="00D27FA0">
        <w:t>omit</w:t>
      </w:r>
    </w:p>
    <w:p w14:paraId="737AE59A" w14:textId="6832C701" w:rsidR="00877285" w:rsidRPr="00D27FA0" w:rsidRDefault="00D35974" w:rsidP="00877285">
      <w:pPr>
        <w:pStyle w:val="Amainreturn"/>
      </w:pPr>
      <w:hyperlink r:id="rId271" w:tooltip="Act 1967 No 118 (Cwlth)" w:history="1">
        <w:r w:rsidRPr="00D35974">
          <w:rPr>
            <w:rStyle w:val="charCitHyperlinkAbbrev"/>
          </w:rPr>
          <w:t>Petroleum (Submerged Lands) Act</w:t>
        </w:r>
      </w:hyperlink>
      <w:r w:rsidR="00877285" w:rsidRPr="00D27FA0">
        <w:t>, schedule 2</w:t>
      </w:r>
    </w:p>
    <w:p w14:paraId="4CC72C92" w14:textId="77777777" w:rsidR="00877285" w:rsidRPr="00D27FA0" w:rsidRDefault="00877285" w:rsidP="00877285">
      <w:pPr>
        <w:pStyle w:val="direction"/>
      </w:pPr>
      <w:r w:rsidRPr="00D27FA0">
        <w:t>substitute</w:t>
      </w:r>
    </w:p>
    <w:p w14:paraId="1005BEF9" w14:textId="25DB55EE" w:rsidR="00877285" w:rsidRPr="00D27FA0" w:rsidRDefault="00EE1E8A" w:rsidP="00877285">
      <w:pPr>
        <w:pStyle w:val="Amainreturn"/>
      </w:pPr>
      <w:hyperlink r:id="rId272" w:tooltip="Act 2024 No 14 (Cwlth)" w:history="1">
        <w:r w:rsidRPr="00EE1E8A">
          <w:rPr>
            <w:rStyle w:val="charCitHyperlinkAbbrev"/>
          </w:rPr>
          <w:t>Offshore Petroleum Act</w:t>
        </w:r>
      </w:hyperlink>
      <w:r w:rsidR="00877285" w:rsidRPr="00D27FA0">
        <w:t>, schedule 1</w:t>
      </w:r>
    </w:p>
    <w:p w14:paraId="477C1971" w14:textId="77777777" w:rsidR="00877285" w:rsidRPr="00D27FA0" w:rsidRDefault="00877285" w:rsidP="00877285">
      <w:pPr>
        <w:pStyle w:val="aExplanHeading"/>
      </w:pPr>
      <w:r w:rsidRPr="00D27FA0">
        <w:t>Explanatory note</w:t>
      </w:r>
    </w:p>
    <w:p w14:paraId="7EE8ECB9" w14:textId="197863FF"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51D46CEF" w14:textId="569320C6" w:rsidR="00877285" w:rsidRPr="00D27FA0" w:rsidRDefault="00A77F8B" w:rsidP="00A77F8B">
      <w:pPr>
        <w:pStyle w:val="ShadedSchClause"/>
      </w:pPr>
      <w:bookmarkStart w:id="513" w:name="_Toc200548490"/>
      <w:r w:rsidRPr="00A77F8B">
        <w:rPr>
          <w:rStyle w:val="CharSectNo"/>
        </w:rPr>
        <w:t>[3.384]</w:t>
      </w:r>
      <w:r w:rsidRPr="00D27FA0">
        <w:tab/>
      </w:r>
      <w:r w:rsidR="00877285" w:rsidRPr="00D27FA0">
        <w:t>Schedule 2, section 2.2 (4) (b)</w:t>
      </w:r>
      <w:bookmarkEnd w:id="513"/>
    </w:p>
    <w:p w14:paraId="5D63F2E0" w14:textId="77777777" w:rsidR="00877285" w:rsidRPr="00D27FA0" w:rsidRDefault="00877285" w:rsidP="00877285">
      <w:pPr>
        <w:pStyle w:val="direction"/>
      </w:pPr>
      <w:r w:rsidRPr="00D27FA0">
        <w:t>omit</w:t>
      </w:r>
    </w:p>
    <w:p w14:paraId="5E696459" w14:textId="3FBA5E7E" w:rsidR="00877285" w:rsidRPr="00D27FA0" w:rsidRDefault="00D35974" w:rsidP="00877285">
      <w:pPr>
        <w:pStyle w:val="Amainreturn"/>
      </w:pPr>
      <w:hyperlink r:id="rId273" w:tooltip="Act 1967 No 118 (Cwlth)" w:history="1">
        <w:r w:rsidRPr="00D35974">
          <w:rPr>
            <w:rStyle w:val="charCitHyperlinkAbbrev"/>
          </w:rPr>
          <w:t>Petroleum (Submerged Lands) Act</w:t>
        </w:r>
      </w:hyperlink>
      <w:r w:rsidR="00877285" w:rsidRPr="00D27FA0">
        <w:t xml:space="preserve"> section 5A (3)</w:t>
      </w:r>
    </w:p>
    <w:p w14:paraId="0C3B9688" w14:textId="77777777" w:rsidR="00877285" w:rsidRPr="00D27FA0" w:rsidRDefault="00877285" w:rsidP="00877285">
      <w:pPr>
        <w:pStyle w:val="direction"/>
      </w:pPr>
      <w:r w:rsidRPr="00D27FA0">
        <w:t>substitute</w:t>
      </w:r>
    </w:p>
    <w:p w14:paraId="650A9DF8" w14:textId="6D13221F" w:rsidR="00877285" w:rsidRPr="00D27FA0" w:rsidRDefault="00EE1E8A" w:rsidP="00877285">
      <w:pPr>
        <w:pStyle w:val="Amainreturn"/>
      </w:pPr>
      <w:hyperlink r:id="rId274" w:tooltip="Act 2024 No 14 (Cwlth)" w:history="1">
        <w:r w:rsidRPr="00EE1E8A">
          <w:rPr>
            <w:rStyle w:val="charCitHyperlinkAbbrev"/>
          </w:rPr>
          <w:t>Offshore Petroleum Act</w:t>
        </w:r>
      </w:hyperlink>
      <w:r w:rsidR="00877285" w:rsidRPr="00D27FA0">
        <w:t>, schedule 1</w:t>
      </w:r>
    </w:p>
    <w:p w14:paraId="635B26A2" w14:textId="77777777" w:rsidR="00877285" w:rsidRPr="00D27FA0" w:rsidRDefault="00877285" w:rsidP="00877285">
      <w:pPr>
        <w:pStyle w:val="aExplanHeading"/>
      </w:pPr>
      <w:r w:rsidRPr="00D27FA0">
        <w:t>Explanatory note</w:t>
      </w:r>
    </w:p>
    <w:p w14:paraId="3AE5F223" w14:textId="702F3945" w:rsidR="00877285" w:rsidRPr="00D27FA0" w:rsidRDefault="00877285" w:rsidP="00877285">
      <w:pPr>
        <w:pStyle w:val="aExplanText"/>
      </w:pPr>
      <w:r w:rsidRPr="00D27FA0">
        <w:t>This amendment corrects a cross-reference</w:t>
      </w:r>
      <w:r w:rsidR="00D66F8D" w:rsidRPr="00D27FA0">
        <w:t xml:space="preserve"> consequential on another amendment</w:t>
      </w:r>
      <w:r w:rsidRPr="00D27FA0">
        <w:t>.</w:t>
      </w:r>
    </w:p>
    <w:p w14:paraId="65E366A5" w14:textId="20ED9C55" w:rsidR="00FB2F98" w:rsidRPr="00D45C3E" w:rsidRDefault="00A77F8B" w:rsidP="00A77F8B">
      <w:pPr>
        <w:pStyle w:val="ShadedSchClause"/>
        <w:rPr>
          <w:rStyle w:val="charItals"/>
        </w:rPr>
      </w:pPr>
      <w:bookmarkStart w:id="514" w:name="_Toc200548491"/>
      <w:r w:rsidRPr="00A77F8B">
        <w:rPr>
          <w:rStyle w:val="CharSectNo"/>
        </w:rPr>
        <w:lastRenderedPageBreak/>
        <w:t>[3.385]</w:t>
      </w:r>
      <w:r w:rsidRPr="00D45C3E">
        <w:rPr>
          <w:rStyle w:val="charItals"/>
          <w:i w:val="0"/>
        </w:rPr>
        <w:tab/>
      </w:r>
      <w:r w:rsidR="00FB2F98" w:rsidRPr="00D27FA0">
        <w:t xml:space="preserve">Dictionary, definition of </w:t>
      </w:r>
      <w:r w:rsidR="00FB2F98" w:rsidRPr="00D45C3E">
        <w:rPr>
          <w:rStyle w:val="charItals"/>
        </w:rPr>
        <w:t>initial incapacity date</w:t>
      </w:r>
      <w:bookmarkEnd w:id="514"/>
    </w:p>
    <w:p w14:paraId="593C8DE8" w14:textId="77777777" w:rsidR="00106E6B" w:rsidRPr="00D27FA0" w:rsidRDefault="00106E6B" w:rsidP="00FB2F98">
      <w:pPr>
        <w:pStyle w:val="direction"/>
      </w:pPr>
      <w:r w:rsidRPr="00D27FA0">
        <w:t>omit</w:t>
      </w:r>
    </w:p>
    <w:p w14:paraId="6CED2C4F" w14:textId="6309E40F" w:rsidR="00106E6B" w:rsidRPr="00D27FA0" w:rsidRDefault="00106E6B" w:rsidP="009D241F">
      <w:pPr>
        <w:pStyle w:val="Amainreturn"/>
        <w:keepNext/>
      </w:pPr>
      <w:r w:rsidRPr="00D27FA0">
        <w:t>section 36G</w:t>
      </w:r>
    </w:p>
    <w:p w14:paraId="5FE5C2AC" w14:textId="3B62D2C4" w:rsidR="00FB2F98" w:rsidRPr="00D27FA0" w:rsidRDefault="00FB2F98" w:rsidP="00FB2F98">
      <w:pPr>
        <w:pStyle w:val="direction"/>
      </w:pPr>
      <w:r w:rsidRPr="00D27FA0">
        <w:t>substitute</w:t>
      </w:r>
    </w:p>
    <w:p w14:paraId="0C6A2E8F" w14:textId="2FF55E7F" w:rsidR="00FB2F98" w:rsidRPr="00D27FA0" w:rsidRDefault="00FB2F98" w:rsidP="00A77F8B">
      <w:pPr>
        <w:pStyle w:val="aDef"/>
      </w:pPr>
      <w:r w:rsidRPr="00D27FA0">
        <w:rPr>
          <w:bCs/>
          <w:iCs/>
        </w:rPr>
        <w:t>section</w:t>
      </w:r>
      <w:r w:rsidR="00D35974">
        <w:rPr>
          <w:bCs/>
          <w:iCs/>
        </w:rPr>
        <w:t xml:space="preserve"> </w:t>
      </w:r>
      <w:r w:rsidRPr="00D27FA0">
        <w:rPr>
          <w:bCs/>
          <w:iCs/>
        </w:rPr>
        <w:t>36G (1)</w:t>
      </w:r>
    </w:p>
    <w:p w14:paraId="6088D0E8" w14:textId="77777777" w:rsidR="00FB2F98" w:rsidRPr="00D27FA0" w:rsidRDefault="00FB2F98" w:rsidP="00FB2F98">
      <w:pPr>
        <w:pStyle w:val="aExplanHeading"/>
      </w:pPr>
      <w:r w:rsidRPr="00D27FA0">
        <w:t>Explanatory note</w:t>
      </w:r>
    </w:p>
    <w:p w14:paraId="7BC32D84" w14:textId="7BFBC0B0" w:rsidR="00FB2F98" w:rsidRPr="00D27FA0" w:rsidRDefault="00FB2F98" w:rsidP="00FB2F98">
      <w:pPr>
        <w:pStyle w:val="aExplanText"/>
      </w:pPr>
      <w:r w:rsidRPr="00D27FA0">
        <w:t xml:space="preserve">This amendment </w:t>
      </w:r>
      <w:r w:rsidR="00106E6B" w:rsidRPr="00D27FA0">
        <w:t>corrects a cross reference</w:t>
      </w:r>
      <w:r w:rsidRPr="00D27FA0">
        <w:t>.</w:t>
      </w:r>
    </w:p>
    <w:p w14:paraId="22870807" w14:textId="32632776" w:rsidR="00877285" w:rsidRPr="00D27FA0" w:rsidRDefault="00A77F8B" w:rsidP="00A77F8B">
      <w:pPr>
        <w:pStyle w:val="ShadedSchClause"/>
      </w:pPr>
      <w:bookmarkStart w:id="515" w:name="_Toc200548492"/>
      <w:r w:rsidRPr="00A77F8B">
        <w:rPr>
          <w:rStyle w:val="CharSectNo"/>
        </w:rPr>
        <w:t>[3.386]</w:t>
      </w:r>
      <w:r w:rsidRPr="00D27FA0">
        <w:tab/>
      </w:r>
      <w:r w:rsidR="00877285" w:rsidRPr="00D27FA0">
        <w:t xml:space="preserve">Dictionary, new definition of </w:t>
      </w:r>
      <w:r w:rsidR="00877285" w:rsidRPr="00D45C3E">
        <w:rPr>
          <w:rStyle w:val="charItals"/>
        </w:rPr>
        <w:t>Offshore Petroleum Act</w:t>
      </w:r>
      <w:bookmarkEnd w:id="515"/>
    </w:p>
    <w:p w14:paraId="314BA9D1" w14:textId="77777777" w:rsidR="00877285" w:rsidRPr="00D27FA0" w:rsidRDefault="00877285" w:rsidP="00877285">
      <w:pPr>
        <w:pStyle w:val="direction"/>
      </w:pPr>
      <w:r w:rsidRPr="00D27FA0">
        <w:t>insert</w:t>
      </w:r>
    </w:p>
    <w:p w14:paraId="3EBE9663" w14:textId="77777777" w:rsidR="00877285" w:rsidRPr="00D27FA0" w:rsidRDefault="00877285" w:rsidP="00A77F8B">
      <w:pPr>
        <w:pStyle w:val="aDef"/>
      </w:pPr>
      <w:r w:rsidRPr="00D45C3E">
        <w:rPr>
          <w:rStyle w:val="charBoldItals"/>
        </w:rPr>
        <w:t>Offshore Petroleum Act</w:t>
      </w:r>
      <w:r w:rsidRPr="00D27FA0">
        <w:rPr>
          <w:color w:val="000000"/>
          <w:shd w:val="clear" w:color="auto" w:fill="FFFFFF"/>
        </w:rPr>
        <w:t>, for schedule 2 (Adjacent areas for States and Territories)—see schedule 2, section 2.1.</w:t>
      </w:r>
    </w:p>
    <w:p w14:paraId="309C172D" w14:textId="77777777" w:rsidR="00877285" w:rsidRPr="00D27FA0" w:rsidRDefault="00877285" w:rsidP="00877285">
      <w:pPr>
        <w:pStyle w:val="aExplanHeading"/>
      </w:pPr>
      <w:r w:rsidRPr="00D27FA0">
        <w:t>Explanatory note</w:t>
      </w:r>
    </w:p>
    <w:p w14:paraId="6F31F090" w14:textId="77777777" w:rsidR="00877285" w:rsidRPr="00D27FA0" w:rsidRDefault="00877285" w:rsidP="00877285">
      <w:pPr>
        <w:pStyle w:val="aExplanText"/>
      </w:pPr>
      <w:r w:rsidRPr="00D27FA0">
        <w:t>This amendment is consequential on another amendment.</w:t>
      </w:r>
    </w:p>
    <w:p w14:paraId="69E6AEA2" w14:textId="73C39CCC" w:rsidR="00877285" w:rsidRPr="00D27FA0" w:rsidRDefault="00A77F8B" w:rsidP="00A77F8B">
      <w:pPr>
        <w:pStyle w:val="ShadedSchClause"/>
      </w:pPr>
      <w:bookmarkStart w:id="516" w:name="_Toc200548493"/>
      <w:r w:rsidRPr="00A77F8B">
        <w:rPr>
          <w:rStyle w:val="CharSectNo"/>
        </w:rPr>
        <w:t>[3.387]</w:t>
      </w:r>
      <w:r w:rsidRPr="00D27FA0">
        <w:tab/>
      </w:r>
      <w:r w:rsidR="00877285" w:rsidRPr="00D27FA0">
        <w:t xml:space="preserve">Dictionary, new definition of </w:t>
      </w:r>
      <w:r w:rsidR="00877285" w:rsidRPr="00D45C3E">
        <w:rPr>
          <w:rStyle w:val="charItals"/>
        </w:rPr>
        <w:t>pension age</w:t>
      </w:r>
      <w:bookmarkEnd w:id="516"/>
    </w:p>
    <w:p w14:paraId="51C67376" w14:textId="77777777" w:rsidR="00877285" w:rsidRPr="00D27FA0" w:rsidRDefault="00877285" w:rsidP="00877285">
      <w:pPr>
        <w:pStyle w:val="direction"/>
      </w:pPr>
      <w:r w:rsidRPr="00D27FA0">
        <w:t>insert</w:t>
      </w:r>
    </w:p>
    <w:p w14:paraId="45486450" w14:textId="21C3CD49" w:rsidR="00877285" w:rsidRPr="00D27FA0" w:rsidRDefault="00877285" w:rsidP="00A77F8B">
      <w:pPr>
        <w:pStyle w:val="aDef"/>
      </w:pPr>
      <w:r w:rsidRPr="00D45C3E">
        <w:rPr>
          <w:rStyle w:val="charBoldItals"/>
        </w:rPr>
        <w:t>pension age</w:t>
      </w:r>
      <w:r w:rsidRPr="00D27FA0">
        <w:rPr>
          <w:bCs/>
          <w:iCs/>
        </w:rPr>
        <w:t>, for a worker, for part 4.3 (Weekly compensation)—see</w:t>
      </w:r>
      <w:r w:rsidR="00D35974">
        <w:rPr>
          <w:bCs/>
          <w:iCs/>
        </w:rPr>
        <w:t xml:space="preserve"> </w:t>
      </w:r>
      <w:r w:rsidRPr="00D27FA0">
        <w:rPr>
          <w:bCs/>
          <w:iCs/>
        </w:rPr>
        <w:t>section 36G (1).</w:t>
      </w:r>
    </w:p>
    <w:p w14:paraId="053D20DD" w14:textId="77777777" w:rsidR="00877285" w:rsidRPr="00D27FA0" w:rsidRDefault="00877285" w:rsidP="00877285">
      <w:pPr>
        <w:pStyle w:val="aExplanHeading"/>
      </w:pPr>
      <w:r w:rsidRPr="00D27FA0">
        <w:t>Explanatory note</w:t>
      </w:r>
    </w:p>
    <w:p w14:paraId="152282EC" w14:textId="77777777" w:rsidR="00877285" w:rsidRPr="00D27FA0" w:rsidRDefault="00877285" w:rsidP="00877285">
      <w:pPr>
        <w:pStyle w:val="aExplanText"/>
      </w:pPr>
      <w:r w:rsidRPr="00D27FA0">
        <w:t>This amendment inserts a definition in line with current legislative drafting practice.</w:t>
      </w:r>
    </w:p>
    <w:p w14:paraId="680559E5" w14:textId="5D507C76" w:rsidR="00877285" w:rsidRPr="00D27FA0" w:rsidRDefault="00A77F8B" w:rsidP="00A77F8B">
      <w:pPr>
        <w:pStyle w:val="ShadedSchClause"/>
      </w:pPr>
      <w:bookmarkStart w:id="517" w:name="_Toc200548494"/>
      <w:r w:rsidRPr="00A77F8B">
        <w:rPr>
          <w:rStyle w:val="CharSectNo"/>
        </w:rPr>
        <w:t>[3.388]</w:t>
      </w:r>
      <w:r w:rsidRPr="00D27FA0">
        <w:tab/>
      </w:r>
      <w:r w:rsidR="00877285" w:rsidRPr="00D27FA0">
        <w:t xml:space="preserve">Dictionary, definition of </w:t>
      </w:r>
      <w:r w:rsidR="00877285" w:rsidRPr="00D45C3E">
        <w:rPr>
          <w:rStyle w:val="charItals"/>
        </w:rPr>
        <w:t>Petroleum (Submerged Lands) Act</w:t>
      </w:r>
      <w:bookmarkEnd w:id="517"/>
    </w:p>
    <w:p w14:paraId="30568EF1" w14:textId="77777777" w:rsidR="00877285" w:rsidRPr="00D27FA0" w:rsidRDefault="00877285" w:rsidP="00877285">
      <w:pPr>
        <w:pStyle w:val="direction"/>
      </w:pPr>
      <w:r w:rsidRPr="00D27FA0">
        <w:t>omit</w:t>
      </w:r>
    </w:p>
    <w:p w14:paraId="03B68AD9" w14:textId="77777777" w:rsidR="00877285" w:rsidRPr="00D27FA0" w:rsidRDefault="00877285" w:rsidP="00877285">
      <w:pPr>
        <w:pStyle w:val="aExplanHeading"/>
      </w:pPr>
      <w:r w:rsidRPr="00D27FA0">
        <w:t>Explanatory note</w:t>
      </w:r>
    </w:p>
    <w:p w14:paraId="0CF94B67" w14:textId="77777777" w:rsidR="00877285" w:rsidRPr="00D27FA0" w:rsidRDefault="00877285" w:rsidP="00877285">
      <w:pPr>
        <w:pStyle w:val="aExplanText"/>
      </w:pPr>
      <w:r w:rsidRPr="00D27FA0">
        <w:t>This amendment is consequential on another amendment.</w:t>
      </w:r>
    </w:p>
    <w:p w14:paraId="52CE541B" w14:textId="74402ECE" w:rsidR="00877285" w:rsidRPr="00D45C3E" w:rsidRDefault="00A77F8B" w:rsidP="00A77F8B">
      <w:pPr>
        <w:pStyle w:val="ShadedSchClause"/>
        <w:rPr>
          <w:rStyle w:val="charItals"/>
        </w:rPr>
      </w:pPr>
      <w:bookmarkStart w:id="518" w:name="_Toc200548495"/>
      <w:r w:rsidRPr="00A77F8B">
        <w:rPr>
          <w:rStyle w:val="CharSectNo"/>
        </w:rPr>
        <w:lastRenderedPageBreak/>
        <w:t>[3.389]</w:t>
      </w:r>
      <w:r w:rsidRPr="00D45C3E">
        <w:rPr>
          <w:rStyle w:val="charItals"/>
          <w:i w:val="0"/>
        </w:rPr>
        <w:tab/>
      </w:r>
      <w:r w:rsidR="00877285" w:rsidRPr="00D27FA0">
        <w:t xml:space="preserve">Dictionary, definition of </w:t>
      </w:r>
      <w:r w:rsidR="00877285" w:rsidRPr="00D45C3E">
        <w:rPr>
          <w:rStyle w:val="charItals"/>
        </w:rPr>
        <w:t>weekly compensation</w:t>
      </w:r>
      <w:bookmarkEnd w:id="518"/>
    </w:p>
    <w:p w14:paraId="0F17B7BA" w14:textId="77777777" w:rsidR="00532622" w:rsidRPr="00D27FA0" w:rsidRDefault="00532622" w:rsidP="00532622">
      <w:pPr>
        <w:pStyle w:val="direction"/>
      </w:pPr>
      <w:r w:rsidRPr="00D27FA0">
        <w:t>omit</w:t>
      </w:r>
    </w:p>
    <w:p w14:paraId="2C846A72" w14:textId="77777777" w:rsidR="00532622" w:rsidRPr="00D27FA0" w:rsidRDefault="00532622" w:rsidP="00532622">
      <w:pPr>
        <w:pStyle w:val="Amainreturn"/>
      </w:pPr>
      <w:r w:rsidRPr="00D27FA0">
        <w:t>section 36G</w:t>
      </w:r>
    </w:p>
    <w:p w14:paraId="507D77A9" w14:textId="64F88147" w:rsidR="00877285" w:rsidRPr="00D27FA0" w:rsidRDefault="00877285" w:rsidP="00532622">
      <w:pPr>
        <w:pStyle w:val="direction"/>
      </w:pPr>
      <w:r w:rsidRPr="00D27FA0">
        <w:t>substitute</w:t>
      </w:r>
    </w:p>
    <w:p w14:paraId="78645ECA" w14:textId="70E0DB2E" w:rsidR="00877285" w:rsidRPr="00D27FA0" w:rsidRDefault="00877285" w:rsidP="00A77F8B">
      <w:pPr>
        <w:pStyle w:val="aDef"/>
      </w:pPr>
      <w:r w:rsidRPr="00D27FA0">
        <w:rPr>
          <w:bCs/>
          <w:iCs/>
        </w:rPr>
        <w:t>section</w:t>
      </w:r>
      <w:r w:rsidR="00D35974">
        <w:rPr>
          <w:bCs/>
          <w:iCs/>
        </w:rPr>
        <w:t xml:space="preserve"> </w:t>
      </w:r>
      <w:r w:rsidRPr="00D27FA0">
        <w:rPr>
          <w:bCs/>
          <w:iCs/>
        </w:rPr>
        <w:t>36G (1).</w:t>
      </w:r>
    </w:p>
    <w:p w14:paraId="3D9567C4" w14:textId="77777777" w:rsidR="00877285" w:rsidRPr="00D27FA0" w:rsidRDefault="00877285" w:rsidP="00877285">
      <w:pPr>
        <w:pStyle w:val="aExplanHeading"/>
      </w:pPr>
      <w:r w:rsidRPr="00D27FA0">
        <w:t>Explanatory note</w:t>
      </w:r>
    </w:p>
    <w:p w14:paraId="27BA91C3" w14:textId="5A4D0240" w:rsidR="00877285" w:rsidRPr="00D27FA0" w:rsidRDefault="00877285" w:rsidP="00877285">
      <w:pPr>
        <w:pStyle w:val="aExplanText"/>
      </w:pPr>
      <w:r w:rsidRPr="00D27FA0">
        <w:t xml:space="preserve">This amendment </w:t>
      </w:r>
      <w:r w:rsidR="00532622" w:rsidRPr="00D27FA0">
        <w:t>corrects a cross reference</w:t>
      </w:r>
      <w:r w:rsidRPr="00D27FA0">
        <w:t>.</w:t>
      </w:r>
    </w:p>
    <w:p w14:paraId="3B76AB39" w14:textId="2F914CE8" w:rsidR="00877285" w:rsidRPr="00A77F8B" w:rsidRDefault="00A77F8B" w:rsidP="00A77F8B">
      <w:pPr>
        <w:pStyle w:val="Sched-Part"/>
      </w:pPr>
      <w:bookmarkStart w:id="519" w:name="_Toc200548496"/>
      <w:r w:rsidRPr="00A77F8B">
        <w:rPr>
          <w:rStyle w:val="CharPartNo"/>
        </w:rPr>
        <w:t>Part 3.107</w:t>
      </w:r>
      <w:r w:rsidRPr="00D27FA0">
        <w:tab/>
      </w:r>
      <w:r w:rsidR="00877285" w:rsidRPr="00A77F8B">
        <w:rPr>
          <w:rStyle w:val="CharPartText"/>
        </w:rPr>
        <w:t>Workers Compensation Regulation 2002</w:t>
      </w:r>
      <w:bookmarkEnd w:id="519"/>
    </w:p>
    <w:p w14:paraId="52938B30" w14:textId="5A274510" w:rsidR="00877285" w:rsidRPr="00D27FA0" w:rsidRDefault="00A77F8B" w:rsidP="00A77F8B">
      <w:pPr>
        <w:pStyle w:val="ShadedSchClause"/>
      </w:pPr>
      <w:bookmarkStart w:id="520" w:name="_Toc200548497"/>
      <w:r w:rsidRPr="00A77F8B">
        <w:rPr>
          <w:rStyle w:val="CharSectNo"/>
        </w:rPr>
        <w:t>[3.390]</w:t>
      </w:r>
      <w:r w:rsidRPr="00D27FA0">
        <w:tab/>
      </w:r>
      <w:r w:rsidR="00877285" w:rsidRPr="00D27FA0">
        <w:t>Schedule 3, part 3.1, item 2, column 2</w:t>
      </w:r>
      <w:bookmarkEnd w:id="520"/>
    </w:p>
    <w:p w14:paraId="0382FEF5" w14:textId="77777777" w:rsidR="00231523" w:rsidRPr="00D27FA0" w:rsidRDefault="00231523" w:rsidP="00231523">
      <w:pPr>
        <w:pStyle w:val="direction"/>
        <w:spacing w:after="120"/>
      </w:pPr>
      <w:r w:rsidRPr="00D27FA0">
        <w:t>omit</w:t>
      </w:r>
    </w:p>
    <w:p w14:paraId="01027814" w14:textId="77777777" w:rsidR="00231523" w:rsidRPr="00D27FA0" w:rsidRDefault="00231523" w:rsidP="00231523">
      <w:pPr>
        <w:pStyle w:val="TableText10"/>
        <w:ind w:left="380" w:firstLine="720"/>
      </w:pPr>
      <w:r w:rsidRPr="00D27FA0">
        <w:t>Act, s 145D (1)</w:t>
      </w:r>
    </w:p>
    <w:p w14:paraId="014F9658" w14:textId="4BA12B2F" w:rsidR="00877285" w:rsidRPr="00D27FA0" w:rsidRDefault="00877285" w:rsidP="00231523">
      <w:pPr>
        <w:pStyle w:val="direction"/>
        <w:spacing w:after="120"/>
      </w:pPr>
      <w:r w:rsidRPr="00D27FA0">
        <w:t>substitute</w:t>
      </w:r>
    </w:p>
    <w:p w14:paraId="654762A4" w14:textId="77777777" w:rsidR="00877285" w:rsidRPr="00D27FA0" w:rsidRDefault="00877285" w:rsidP="00877285">
      <w:pPr>
        <w:pStyle w:val="TableText10"/>
        <w:ind w:left="1092"/>
      </w:pPr>
      <w:r w:rsidRPr="00D27FA0">
        <w:t>Act, 145D (1) (b)</w:t>
      </w:r>
    </w:p>
    <w:p w14:paraId="7EA02204" w14:textId="77777777" w:rsidR="00877285" w:rsidRPr="00D27FA0" w:rsidRDefault="00877285" w:rsidP="00877285">
      <w:pPr>
        <w:pStyle w:val="aExplanHeading"/>
      </w:pPr>
      <w:r w:rsidRPr="00D27FA0">
        <w:t>Explanatory note</w:t>
      </w:r>
    </w:p>
    <w:p w14:paraId="2AA4C93A" w14:textId="6045E318" w:rsidR="00191043" w:rsidRPr="00D27FA0" w:rsidRDefault="00877285" w:rsidP="00877285">
      <w:pPr>
        <w:pStyle w:val="aExplanText"/>
      </w:pPr>
      <w:r w:rsidRPr="00D27FA0">
        <w:t>This amendment corrects a cross-reference.</w:t>
      </w:r>
    </w:p>
    <w:p w14:paraId="2CC94980" w14:textId="059C59A2" w:rsidR="0053174C" w:rsidRPr="00A77F8B" w:rsidRDefault="00A77F8B" w:rsidP="00A77F8B">
      <w:pPr>
        <w:pStyle w:val="Sched-Part"/>
      </w:pPr>
      <w:bookmarkStart w:id="521" w:name="_Toc200548498"/>
      <w:r w:rsidRPr="00A77F8B">
        <w:rPr>
          <w:rStyle w:val="CharPartNo"/>
        </w:rPr>
        <w:lastRenderedPageBreak/>
        <w:t>Part 3.108</w:t>
      </w:r>
      <w:r w:rsidRPr="00D27FA0">
        <w:tab/>
      </w:r>
      <w:r w:rsidR="0053174C" w:rsidRPr="00A77F8B">
        <w:rPr>
          <w:rStyle w:val="CharPartText"/>
        </w:rPr>
        <w:t>Work Health and Safety Act 2011</w:t>
      </w:r>
      <w:bookmarkEnd w:id="521"/>
    </w:p>
    <w:p w14:paraId="6F107FFD" w14:textId="529A542E" w:rsidR="0053174C" w:rsidRPr="00D27FA0" w:rsidRDefault="00A77F8B" w:rsidP="00A77F8B">
      <w:pPr>
        <w:pStyle w:val="ShadedSchClause"/>
      </w:pPr>
      <w:bookmarkStart w:id="522" w:name="_Toc200548499"/>
      <w:r w:rsidRPr="00A77F8B">
        <w:rPr>
          <w:rStyle w:val="CharSectNo"/>
        </w:rPr>
        <w:t>[3.391]</w:t>
      </w:r>
      <w:r w:rsidRPr="00D27FA0">
        <w:tab/>
      </w:r>
      <w:r w:rsidR="0053174C" w:rsidRPr="00D27FA0">
        <w:t>Schedule 4, section 4.4 (1)</w:t>
      </w:r>
      <w:bookmarkEnd w:id="522"/>
    </w:p>
    <w:p w14:paraId="716F1300" w14:textId="4D38CE1A" w:rsidR="0053174C" w:rsidRPr="00D27FA0" w:rsidRDefault="0053174C" w:rsidP="0053174C">
      <w:pPr>
        <w:pStyle w:val="direction"/>
      </w:pPr>
      <w:r w:rsidRPr="00D27FA0">
        <w:t>omit</w:t>
      </w:r>
    </w:p>
    <w:p w14:paraId="2FDAE755" w14:textId="3CCC0A01" w:rsidR="0053174C" w:rsidRPr="00D27FA0" w:rsidRDefault="0053174C" w:rsidP="009D241F">
      <w:pPr>
        <w:pStyle w:val="Amainreturn"/>
        <w:keepNext/>
      </w:pPr>
      <w:r w:rsidRPr="00D27FA0">
        <w:t>sections 4.1 to 4.3</w:t>
      </w:r>
    </w:p>
    <w:p w14:paraId="31E21C62" w14:textId="4A67AEB2" w:rsidR="0053174C" w:rsidRPr="00D27FA0" w:rsidRDefault="0053174C" w:rsidP="009D241F">
      <w:pPr>
        <w:pStyle w:val="direction"/>
      </w:pPr>
      <w:r w:rsidRPr="00D27FA0">
        <w:t>substitute</w:t>
      </w:r>
    </w:p>
    <w:p w14:paraId="21C43570" w14:textId="5DBC1EC6" w:rsidR="0053174C" w:rsidRPr="00D27FA0" w:rsidRDefault="0053174C" w:rsidP="009D241F">
      <w:pPr>
        <w:pStyle w:val="Amainreturn"/>
        <w:keepNext/>
      </w:pPr>
      <w:r w:rsidRPr="00D27FA0">
        <w:t>sections 4.1, 4.2 and 4.3</w:t>
      </w:r>
    </w:p>
    <w:p w14:paraId="2B3EDC2C" w14:textId="25915476" w:rsidR="0053174C" w:rsidRPr="00D27FA0" w:rsidRDefault="0053174C" w:rsidP="0053174C">
      <w:pPr>
        <w:pStyle w:val="aExplanHeading"/>
      </w:pPr>
      <w:r w:rsidRPr="00D27FA0">
        <w:t>Explanatory note</w:t>
      </w:r>
    </w:p>
    <w:p w14:paraId="6E474A35" w14:textId="41EF549D" w:rsidR="0053174C" w:rsidRPr="00D27FA0" w:rsidRDefault="0053174C" w:rsidP="0053174C">
      <w:pPr>
        <w:pStyle w:val="aExplanText"/>
      </w:pPr>
      <w:r w:rsidRPr="00D27FA0">
        <w:t>This amendment corrects a cross-reference.</w:t>
      </w:r>
    </w:p>
    <w:p w14:paraId="0FF76A27" w14:textId="4FCBA589" w:rsidR="008E2DD7" w:rsidRPr="00A77F8B" w:rsidRDefault="00A77F8B" w:rsidP="00A77F8B">
      <w:pPr>
        <w:pStyle w:val="Sched-Part"/>
      </w:pPr>
      <w:bookmarkStart w:id="523" w:name="_Toc200548500"/>
      <w:r w:rsidRPr="00A77F8B">
        <w:rPr>
          <w:rStyle w:val="CharPartNo"/>
        </w:rPr>
        <w:t>Part 3.109</w:t>
      </w:r>
      <w:r w:rsidRPr="00D27FA0">
        <w:tab/>
      </w:r>
      <w:r w:rsidR="008E2DD7" w:rsidRPr="00A77F8B">
        <w:rPr>
          <w:rStyle w:val="CharPartText"/>
        </w:rPr>
        <w:t>Working with Vulnerable People (Background Checking) Act 2011</w:t>
      </w:r>
      <w:bookmarkEnd w:id="523"/>
    </w:p>
    <w:p w14:paraId="34AF1E07" w14:textId="492FF4B5" w:rsidR="00E6105F" w:rsidRPr="00D27FA0" w:rsidRDefault="00A77F8B" w:rsidP="00A77F8B">
      <w:pPr>
        <w:pStyle w:val="ShadedSchClause"/>
      </w:pPr>
      <w:bookmarkStart w:id="524" w:name="_Toc200548501"/>
      <w:r w:rsidRPr="00A77F8B">
        <w:rPr>
          <w:rStyle w:val="CharSectNo"/>
        </w:rPr>
        <w:t>[3.392]</w:t>
      </w:r>
      <w:r w:rsidRPr="00D27FA0">
        <w:tab/>
      </w:r>
      <w:r w:rsidR="00F50950" w:rsidRPr="00D27FA0">
        <w:t xml:space="preserve">Section 18A (2), definition of </w:t>
      </w:r>
      <w:r w:rsidR="00F50950" w:rsidRPr="00D45C3E">
        <w:rPr>
          <w:rStyle w:val="charItals"/>
        </w:rPr>
        <w:t>law enforcement agency</w:t>
      </w:r>
      <w:r w:rsidR="00F50950" w:rsidRPr="00D27FA0">
        <w:t>, paragraph (b)</w:t>
      </w:r>
      <w:bookmarkEnd w:id="524"/>
    </w:p>
    <w:p w14:paraId="5E76B78A" w14:textId="0B6C1D93" w:rsidR="00F50950" w:rsidRPr="00D27FA0" w:rsidRDefault="00F50950" w:rsidP="00F50950">
      <w:pPr>
        <w:pStyle w:val="direction"/>
      </w:pPr>
      <w:r w:rsidRPr="00D27FA0">
        <w:t>omit</w:t>
      </w:r>
    </w:p>
    <w:p w14:paraId="0C408E91" w14:textId="42E1A9BC" w:rsidR="00F50950" w:rsidRPr="00D27FA0" w:rsidRDefault="00F50950" w:rsidP="00F50950">
      <w:pPr>
        <w:pStyle w:val="Amainreturn"/>
      </w:pPr>
      <w:r w:rsidRPr="00D27FA0">
        <w:t>territory</w:t>
      </w:r>
    </w:p>
    <w:p w14:paraId="41B66792" w14:textId="7D48F8E6" w:rsidR="00F50950" w:rsidRPr="00D27FA0" w:rsidRDefault="00F50950" w:rsidP="00F50950">
      <w:pPr>
        <w:pStyle w:val="direction"/>
      </w:pPr>
      <w:r w:rsidRPr="00D27FA0">
        <w:t>substitute</w:t>
      </w:r>
    </w:p>
    <w:p w14:paraId="4CC273CE" w14:textId="43EE2944" w:rsidR="00F50950" w:rsidRPr="00D27FA0" w:rsidRDefault="00F50950" w:rsidP="00F50950">
      <w:pPr>
        <w:pStyle w:val="Amainreturn"/>
      </w:pPr>
      <w:r w:rsidRPr="00D27FA0">
        <w:t>Territory</w:t>
      </w:r>
    </w:p>
    <w:p w14:paraId="2C134C7A" w14:textId="77777777" w:rsidR="00F50950" w:rsidRPr="00D27FA0" w:rsidRDefault="00F50950" w:rsidP="00F50950">
      <w:pPr>
        <w:pStyle w:val="aExplanHeading"/>
      </w:pPr>
      <w:r w:rsidRPr="00D27FA0">
        <w:t>Explanatory note</w:t>
      </w:r>
    </w:p>
    <w:p w14:paraId="7B699C70" w14:textId="77777777" w:rsidR="00F50950" w:rsidRPr="00D27FA0" w:rsidRDefault="00F50950" w:rsidP="00F50950">
      <w:pPr>
        <w:pStyle w:val="aExplanText"/>
      </w:pPr>
      <w:r w:rsidRPr="00D27FA0">
        <w:t>This amendment updates language in line with current legislative drafting practice.</w:t>
      </w:r>
    </w:p>
    <w:p w14:paraId="21B01E21" w14:textId="71F7C43B" w:rsidR="008E2DD7" w:rsidRPr="00D27FA0" w:rsidRDefault="00A77F8B" w:rsidP="00A77F8B">
      <w:pPr>
        <w:pStyle w:val="ShadedSchClause"/>
      </w:pPr>
      <w:bookmarkStart w:id="525" w:name="_Toc200548502"/>
      <w:r w:rsidRPr="00A77F8B">
        <w:rPr>
          <w:rStyle w:val="CharSectNo"/>
        </w:rPr>
        <w:lastRenderedPageBreak/>
        <w:t>[3.393]</w:t>
      </w:r>
      <w:r w:rsidRPr="00D27FA0">
        <w:tab/>
      </w:r>
      <w:r w:rsidR="008E2DD7" w:rsidRPr="00D27FA0">
        <w:t>Schedule</w:t>
      </w:r>
      <w:r w:rsidR="00D35974">
        <w:t xml:space="preserve"> </w:t>
      </w:r>
      <w:r w:rsidR="008E2DD7" w:rsidRPr="00D27FA0">
        <w:t>3, section</w:t>
      </w:r>
      <w:r w:rsidR="00D35974">
        <w:t xml:space="preserve"> </w:t>
      </w:r>
      <w:r w:rsidR="008E2DD7" w:rsidRPr="00D27FA0">
        <w:t xml:space="preserve">3.1, definition of </w:t>
      </w:r>
      <w:r w:rsidR="008E2DD7" w:rsidRPr="00D45C3E">
        <w:rPr>
          <w:rStyle w:val="charItals"/>
        </w:rPr>
        <w:t>Criminal Code</w:t>
      </w:r>
      <w:bookmarkEnd w:id="525"/>
    </w:p>
    <w:p w14:paraId="7C80A828" w14:textId="77777777" w:rsidR="008E2DD7" w:rsidRPr="00D27FA0" w:rsidRDefault="008E2DD7" w:rsidP="008E2DD7">
      <w:pPr>
        <w:pStyle w:val="direction"/>
      </w:pPr>
      <w:r w:rsidRPr="00D27FA0">
        <w:t>omit</w:t>
      </w:r>
    </w:p>
    <w:p w14:paraId="6EC0145E" w14:textId="77777777" w:rsidR="008E2DD7" w:rsidRPr="00D27FA0" w:rsidRDefault="008E2DD7" w:rsidP="008E2DD7">
      <w:pPr>
        <w:pStyle w:val="aExplanHeading"/>
      </w:pPr>
      <w:r w:rsidRPr="00D27FA0">
        <w:t>Explanatory note</w:t>
      </w:r>
    </w:p>
    <w:p w14:paraId="59DA5481" w14:textId="2D25F805" w:rsidR="008E2DD7" w:rsidRPr="00D27FA0" w:rsidRDefault="008E2DD7" w:rsidP="009D241F">
      <w:pPr>
        <w:pStyle w:val="aExplanText"/>
        <w:keepNext/>
      </w:pPr>
      <w:r w:rsidRPr="00D27FA0">
        <w:t xml:space="preserve">This amendment omits a redundant definition. </w:t>
      </w:r>
      <w:r w:rsidRPr="00D45C3E">
        <w:rPr>
          <w:rStyle w:val="charBoldItals"/>
        </w:rPr>
        <w:t>Criminal Code</w:t>
      </w:r>
      <w:r w:rsidRPr="00D27FA0">
        <w:t xml:space="preserve"> is defined in the </w:t>
      </w:r>
      <w:hyperlink r:id="rId275" w:tooltip="A2001-14" w:history="1">
        <w:r w:rsidR="00D45C3E" w:rsidRPr="00D45C3E">
          <w:rPr>
            <w:rStyle w:val="charCitHyperlinkAbbrev"/>
          </w:rPr>
          <w:t>Legislation Act</w:t>
        </w:r>
      </w:hyperlink>
      <w:r w:rsidRPr="00D27FA0">
        <w:t>, dictionary, part 1.</w:t>
      </w:r>
    </w:p>
    <w:p w14:paraId="29FB2C73" w14:textId="2DAA1BC3" w:rsidR="008E2DD7" w:rsidRPr="00D27FA0" w:rsidRDefault="00A77F8B" w:rsidP="00A77F8B">
      <w:pPr>
        <w:pStyle w:val="ShadedSchClause"/>
      </w:pPr>
      <w:bookmarkStart w:id="526" w:name="_Toc200548503"/>
      <w:r w:rsidRPr="00A77F8B">
        <w:rPr>
          <w:rStyle w:val="CharSectNo"/>
        </w:rPr>
        <w:t>[3.394]</w:t>
      </w:r>
      <w:r w:rsidRPr="00D27FA0">
        <w:tab/>
      </w:r>
      <w:r w:rsidR="008E2DD7" w:rsidRPr="00D27FA0">
        <w:t xml:space="preserve">Dictionary, definition of </w:t>
      </w:r>
      <w:r w:rsidR="008E2DD7" w:rsidRPr="00D45C3E">
        <w:rPr>
          <w:rStyle w:val="charItals"/>
        </w:rPr>
        <w:t>Criminal Code</w:t>
      </w:r>
      <w:bookmarkEnd w:id="526"/>
    </w:p>
    <w:p w14:paraId="23E50362" w14:textId="77777777" w:rsidR="008E2DD7" w:rsidRPr="00D27FA0" w:rsidRDefault="008E2DD7" w:rsidP="008E2DD7">
      <w:pPr>
        <w:pStyle w:val="direction"/>
        <w:rPr>
          <w:i w:val="0"/>
          <w:iCs/>
        </w:rPr>
      </w:pPr>
      <w:r w:rsidRPr="00D27FA0">
        <w:t>omit</w:t>
      </w:r>
    </w:p>
    <w:p w14:paraId="23BF84A5" w14:textId="77777777" w:rsidR="008E2DD7" w:rsidRPr="00D27FA0" w:rsidRDefault="008E2DD7" w:rsidP="008E2DD7">
      <w:pPr>
        <w:pStyle w:val="aExplanHeading"/>
      </w:pPr>
      <w:r w:rsidRPr="00D27FA0">
        <w:t>Explanatory note</w:t>
      </w:r>
    </w:p>
    <w:p w14:paraId="2A7A1D6E" w14:textId="77B2DA93" w:rsidR="00877285" w:rsidRPr="00D27FA0" w:rsidRDefault="008E2DD7" w:rsidP="00877285">
      <w:pPr>
        <w:pStyle w:val="aExplanText"/>
      </w:pPr>
      <w:r w:rsidRPr="00D27FA0">
        <w:t>This amendment is consequential on another amendment.</w:t>
      </w:r>
    </w:p>
    <w:p w14:paraId="1CF0AD2A" w14:textId="352B309B" w:rsidR="006C3503" w:rsidRPr="00D27FA0" w:rsidRDefault="006C3503" w:rsidP="008257DE">
      <w:pPr>
        <w:pStyle w:val="PageBreak"/>
        <w:suppressLineNumbers/>
      </w:pPr>
      <w:r w:rsidRPr="00D27FA0">
        <w:br w:type="page"/>
      </w:r>
    </w:p>
    <w:p w14:paraId="54F474C9" w14:textId="044D89BF" w:rsidR="00DE6A21" w:rsidRPr="00A77F8B" w:rsidRDefault="00A77F8B" w:rsidP="00A77F8B">
      <w:pPr>
        <w:pStyle w:val="Sched-heading"/>
      </w:pPr>
      <w:bookmarkStart w:id="527" w:name="_Toc200548504"/>
      <w:r w:rsidRPr="00A77F8B">
        <w:rPr>
          <w:rStyle w:val="CharChapNo"/>
        </w:rPr>
        <w:lastRenderedPageBreak/>
        <w:t>Schedule 4</w:t>
      </w:r>
      <w:r w:rsidRPr="00D27FA0">
        <w:rPr>
          <w:rStyle w:val="CharChapText"/>
          <w:color w:val="000000"/>
        </w:rPr>
        <w:tab/>
      </w:r>
      <w:r w:rsidR="00B13F1D" w:rsidRPr="00A77F8B">
        <w:rPr>
          <w:rStyle w:val="CharChapText"/>
          <w:color w:val="000000"/>
        </w:rPr>
        <w:t>Technical amendments—Notes</w:t>
      </w:r>
      <w:bookmarkEnd w:id="527"/>
    </w:p>
    <w:p w14:paraId="275865FD" w14:textId="46A2F17C" w:rsidR="00B13F1D" w:rsidRPr="00D27FA0" w:rsidRDefault="00B13F1D" w:rsidP="00B13F1D">
      <w:pPr>
        <w:pStyle w:val="ref"/>
      </w:pPr>
      <w:r w:rsidRPr="00D27FA0">
        <w:t>(see s 5)</w:t>
      </w:r>
    </w:p>
    <w:p w14:paraId="72966D5C" w14:textId="2F2A495F" w:rsidR="00B13F1D" w:rsidRPr="00A77F8B" w:rsidRDefault="00A77F8B" w:rsidP="00A77F8B">
      <w:pPr>
        <w:pStyle w:val="Sched-Part"/>
      </w:pPr>
      <w:bookmarkStart w:id="528" w:name="_Toc200548505"/>
      <w:r w:rsidRPr="00A77F8B">
        <w:rPr>
          <w:rStyle w:val="CharPartNo"/>
        </w:rPr>
        <w:t>Part 4.1</w:t>
      </w:r>
      <w:r w:rsidRPr="00D27FA0">
        <w:rPr>
          <w:color w:val="000000"/>
        </w:rPr>
        <w:tab/>
      </w:r>
      <w:r w:rsidR="00B13F1D" w:rsidRPr="00A77F8B">
        <w:rPr>
          <w:rStyle w:val="CharPartText"/>
          <w:color w:val="000000"/>
        </w:rPr>
        <w:t>Aboriginal and Torres Strait Islander Elected Body Act</w:t>
      </w:r>
      <w:r w:rsidR="008A10A0" w:rsidRPr="00A77F8B">
        <w:rPr>
          <w:rStyle w:val="CharPartText"/>
          <w:color w:val="000000"/>
        </w:rPr>
        <w:t> </w:t>
      </w:r>
      <w:r w:rsidR="00B13F1D" w:rsidRPr="00A77F8B">
        <w:rPr>
          <w:rStyle w:val="CharPartText"/>
          <w:color w:val="000000"/>
        </w:rPr>
        <w:t>2008</w:t>
      </w:r>
      <w:bookmarkEnd w:id="528"/>
    </w:p>
    <w:p w14:paraId="0FEE5EE2" w14:textId="59F53620" w:rsidR="00B13F1D" w:rsidRPr="00D27FA0" w:rsidRDefault="00A77F8B" w:rsidP="00A77F8B">
      <w:pPr>
        <w:pStyle w:val="ShadedSchClause"/>
        <w:rPr>
          <w:color w:val="000000"/>
        </w:rPr>
      </w:pPr>
      <w:bookmarkStart w:id="529" w:name="_Toc200548506"/>
      <w:r w:rsidRPr="00A77F8B">
        <w:rPr>
          <w:rStyle w:val="CharSectNo"/>
        </w:rPr>
        <w:t>[4.1]</w:t>
      </w:r>
      <w:r w:rsidRPr="00D27FA0">
        <w:rPr>
          <w:color w:val="000000"/>
        </w:rPr>
        <w:tab/>
      </w:r>
      <w:r w:rsidR="00B13F1D" w:rsidRPr="00D27FA0">
        <w:rPr>
          <w:color w:val="000000"/>
        </w:rPr>
        <w:t>Section 29A (3), note etc</w:t>
      </w:r>
      <w:bookmarkEnd w:id="529"/>
    </w:p>
    <w:p w14:paraId="46BAAC57" w14:textId="77777777" w:rsidR="00B13F1D" w:rsidRPr="00D27FA0" w:rsidRDefault="00B13F1D" w:rsidP="00B13F1D">
      <w:pPr>
        <w:pStyle w:val="direction"/>
        <w:rPr>
          <w:color w:val="000000"/>
        </w:rPr>
      </w:pPr>
      <w:r w:rsidRPr="00D27FA0">
        <w:rPr>
          <w:color w:val="000000"/>
        </w:rPr>
        <w:t xml:space="preserve">omit the following notes </w:t>
      </w:r>
    </w:p>
    <w:p w14:paraId="02724DD7" w14:textId="068C932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29A (3), note</w:t>
      </w:r>
    </w:p>
    <w:p w14:paraId="7620E879" w14:textId="004C34A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(2) and (3), notes</w:t>
      </w:r>
    </w:p>
    <w:p w14:paraId="67837313" w14:textId="4BBBD7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 (1), note</w:t>
      </w:r>
    </w:p>
    <w:p w14:paraId="38E2A041" w14:textId="1871404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schedule 1, modification 1.17, </w:t>
      </w:r>
      <w:r w:rsidR="0059625E" w:rsidRPr="00D27FA0">
        <w:rPr>
          <w:color w:val="000000"/>
        </w:rPr>
        <w:t>s</w:t>
      </w:r>
      <w:r w:rsidR="00B13F1D" w:rsidRPr="00D27FA0">
        <w:rPr>
          <w:color w:val="000000"/>
        </w:rPr>
        <w:t>ection 109 (1A), note</w:t>
      </w:r>
    </w:p>
    <w:p w14:paraId="692ABD38" w14:textId="28A9E2D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1.21, section 111 (3), note</w:t>
      </w:r>
    </w:p>
    <w:p w14:paraId="27AA04DB" w14:textId="0E21258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schedule 1, modification 1.21, </w:t>
      </w:r>
      <w:r w:rsidR="0059625E" w:rsidRPr="00D27FA0">
        <w:rPr>
          <w:color w:val="000000"/>
        </w:rPr>
        <w:t>s</w:t>
      </w:r>
      <w:r w:rsidR="00B13F1D" w:rsidRPr="00D27FA0">
        <w:rPr>
          <w:color w:val="000000"/>
        </w:rPr>
        <w:t>ection 111A (3), note</w:t>
      </w:r>
    </w:p>
    <w:p w14:paraId="40891489" w14:textId="2C9FEB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1.23, section 114 (2) and (3), notes</w:t>
      </w:r>
    </w:p>
    <w:p w14:paraId="65E5907A" w14:textId="09C383B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schedule 1, modification 1.41, </w:t>
      </w:r>
      <w:r w:rsidR="0059625E" w:rsidRPr="00D27FA0">
        <w:rPr>
          <w:color w:val="000000"/>
        </w:rPr>
        <w:t>s</w:t>
      </w:r>
      <w:r w:rsidR="00B13F1D" w:rsidRPr="00D27FA0">
        <w:rPr>
          <w:color w:val="000000"/>
        </w:rPr>
        <w:t>ection 133A (6), note</w:t>
      </w:r>
    </w:p>
    <w:p w14:paraId="32E487D1" w14:textId="10D6569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1.70, section 189 (2), note</w:t>
      </w:r>
    </w:p>
    <w:p w14:paraId="043B1B32" w14:textId="77777777" w:rsidR="00B13F1D" w:rsidRPr="00D27FA0" w:rsidRDefault="00B13F1D" w:rsidP="00B13F1D">
      <w:pPr>
        <w:pStyle w:val="aExplanHeading"/>
        <w:rPr>
          <w:color w:val="000000"/>
        </w:rPr>
      </w:pPr>
      <w:r w:rsidRPr="00D27FA0">
        <w:rPr>
          <w:color w:val="000000"/>
        </w:rPr>
        <w:t>Explanatory note</w:t>
      </w:r>
    </w:p>
    <w:p w14:paraId="6A8EFE77" w14:textId="04F7E6CA" w:rsidR="00B13F1D" w:rsidRPr="00D27FA0" w:rsidRDefault="00B13F1D" w:rsidP="00B13F1D">
      <w:pPr>
        <w:pStyle w:val="aExplanText"/>
        <w:rPr>
          <w:color w:val="000000"/>
        </w:rPr>
      </w:pPr>
      <w:r w:rsidRPr="00D27FA0">
        <w:rPr>
          <w:color w:val="000000"/>
        </w:rPr>
        <w:t>This amendment omits standard notes about notifiable instruments</w:t>
      </w:r>
      <w:r w:rsidR="0059625E" w:rsidRPr="00D27FA0">
        <w:rPr>
          <w:color w:val="000000"/>
        </w:rPr>
        <w:t>, approved forms</w:t>
      </w:r>
      <w:r w:rsidRPr="00D27FA0">
        <w:rPr>
          <w:color w:val="000000"/>
        </w:rPr>
        <w:t xml:space="preserve"> and regulations. The notes are no longer used in current legislative drafting practice.</w:t>
      </w:r>
    </w:p>
    <w:p w14:paraId="0AC50901" w14:textId="6D527EC6" w:rsidR="00B13F1D" w:rsidRPr="00A77F8B" w:rsidRDefault="00A77F8B" w:rsidP="00A77F8B">
      <w:pPr>
        <w:pStyle w:val="Sched-Part"/>
      </w:pPr>
      <w:bookmarkStart w:id="530" w:name="_Toc200548507"/>
      <w:r w:rsidRPr="00A77F8B">
        <w:rPr>
          <w:rStyle w:val="CharPartNo"/>
        </w:rPr>
        <w:lastRenderedPageBreak/>
        <w:t>Part 4.2</w:t>
      </w:r>
      <w:r w:rsidRPr="00D27FA0">
        <w:rPr>
          <w:color w:val="000000"/>
        </w:rPr>
        <w:tab/>
      </w:r>
      <w:r w:rsidR="00B13F1D" w:rsidRPr="00A77F8B">
        <w:rPr>
          <w:rStyle w:val="CharPartText"/>
          <w:color w:val="000000"/>
        </w:rPr>
        <w:t>ACT Civil and Administrative Tribunal Act 2008</w:t>
      </w:r>
      <w:bookmarkEnd w:id="530"/>
    </w:p>
    <w:p w14:paraId="43F722CF" w14:textId="0F8B47E9" w:rsidR="00B13F1D" w:rsidRPr="00D27FA0" w:rsidRDefault="00A77F8B" w:rsidP="00A77F8B">
      <w:pPr>
        <w:pStyle w:val="ShadedSchClause"/>
      </w:pPr>
      <w:bookmarkStart w:id="531" w:name="_Toc200548508"/>
      <w:r w:rsidRPr="00A77F8B">
        <w:rPr>
          <w:rStyle w:val="CharSectNo"/>
        </w:rPr>
        <w:t>[4.2]</w:t>
      </w:r>
      <w:r w:rsidRPr="00D27FA0">
        <w:tab/>
      </w:r>
      <w:r w:rsidR="00B13F1D" w:rsidRPr="00D27FA0">
        <w:t>Section 10 (1), notes etc</w:t>
      </w:r>
      <w:bookmarkEnd w:id="531"/>
    </w:p>
    <w:p w14:paraId="7AFF48EB" w14:textId="77777777" w:rsidR="00B13F1D" w:rsidRPr="00D27FA0" w:rsidRDefault="00B13F1D" w:rsidP="00B13F1D">
      <w:pPr>
        <w:pStyle w:val="direction"/>
      </w:pPr>
      <w:r w:rsidRPr="00D27FA0">
        <w:t>omit the following notes</w:t>
      </w:r>
    </w:p>
    <w:p w14:paraId="2E9D6AE4" w14:textId="0D2996C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10 (1), notes</w:t>
      </w:r>
    </w:p>
    <w:p w14:paraId="681A68B2" w14:textId="3F431FD9"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24 (4), note</w:t>
      </w:r>
    </w:p>
    <w:p w14:paraId="2AA413DF" w14:textId="3E3CD84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41 (1), note 2</w:t>
      </w:r>
      <w:r w:rsidR="002D5C9B" w:rsidRPr="00D27FA0">
        <w:t xml:space="preserve"> and</w:t>
      </w:r>
      <w:r w:rsidR="00B13F1D" w:rsidRPr="00D27FA0">
        <w:t xml:space="preserve"> (5), note</w:t>
      </w:r>
    </w:p>
    <w:p w14:paraId="739B23D5" w14:textId="34EE8A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(6), note</w:t>
      </w:r>
    </w:p>
    <w:p w14:paraId="21BA89B5" w14:textId="284688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w:t>
      </w:r>
    </w:p>
    <w:p w14:paraId="0C41AAD1" w14:textId="096950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w:t>
      </w:r>
      <w:r w:rsidR="002D5C9B" w:rsidRPr="00D27FA0">
        <w:t>5</w:t>
      </w:r>
      <w:r w:rsidR="00B13F1D" w:rsidRPr="00D27FA0">
        <w:t>), note</w:t>
      </w:r>
    </w:p>
    <w:p w14:paraId="4E42C108" w14:textId="4483A5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(4), note</w:t>
      </w:r>
    </w:p>
    <w:p w14:paraId="71F43714" w14:textId="759086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(3), note</w:t>
      </w:r>
    </w:p>
    <w:p w14:paraId="40F1FF0A" w14:textId="47752E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(2), note</w:t>
      </w:r>
    </w:p>
    <w:p w14:paraId="1ED1F761" w14:textId="1F6D84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 (1), note</w:t>
      </w:r>
    </w:p>
    <w:p w14:paraId="780C086C" w14:textId="77777777" w:rsidR="00B13F1D" w:rsidRPr="00D27FA0" w:rsidRDefault="00B13F1D" w:rsidP="00B13F1D">
      <w:pPr>
        <w:pStyle w:val="aExplanHeading"/>
      </w:pPr>
      <w:r w:rsidRPr="00D27FA0">
        <w:t>Explanatory note</w:t>
      </w:r>
    </w:p>
    <w:p w14:paraId="00ABFC51" w14:textId="77777777" w:rsidR="00B13F1D" w:rsidRPr="00D27FA0" w:rsidRDefault="00B13F1D" w:rsidP="00B13F1D">
      <w:pPr>
        <w:pStyle w:val="aExplanText"/>
      </w:pPr>
      <w:r w:rsidRPr="00D27FA0">
        <w:t>This amendment omits standard notes about</w:t>
      </w:r>
      <w:r w:rsidRPr="00D27FA0">
        <w:rPr>
          <w:color w:val="FF0000"/>
        </w:rPr>
        <w:t xml:space="preserve"> </w:t>
      </w:r>
      <w:r w:rsidRPr="00D27FA0">
        <w:t>notifiable instruments, approved forms, fees and regulations. The notes are no longer used in current legislative drafting practice.</w:t>
      </w:r>
    </w:p>
    <w:p w14:paraId="60FB6440" w14:textId="458521C6" w:rsidR="00B13F1D" w:rsidRPr="00A77F8B" w:rsidRDefault="00A77F8B" w:rsidP="00A77F8B">
      <w:pPr>
        <w:pStyle w:val="Sched-Part"/>
      </w:pPr>
      <w:bookmarkStart w:id="532" w:name="_Toc200548509"/>
      <w:r w:rsidRPr="00A77F8B">
        <w:rPr>
          <w:rStyle w:val="CharPartNo"/>
        </w:rPr>
        <w:lastRenderedPageBreak/>
        <w:t>Part 4.3</w:t>
      </w:r>
      <w:r w:rsidRPr="00D27FA0">
        <w:rPr>
          <w:color w:val="000000"/>
        </w:rPr>
        <w:tab/>
      </w:r>
      <w:r w:rsidR="00B13F1D" w:rsidRPr="00A77F8B">
        <w:rPr>
          <w:rStyle w:val="CharPartText"/>
          <w:color w:val="000000"/>
        </w:rPr>
        <w:t>ACTEW/AGL Partnership Facilitation Act 2000</w:t>
      </w:r>
      <w:bookmarkEnd w:id="532"/>
    </w:p>
    <w:p w14:paraId="2741C744" w14:textId="463DA238" w:rsidR="00B13F1D" w:rsidRPr="00D27FA0" w:rsidRDefault="00A77F8B" w:rsidP="00A77F8B">
      <w:pPr>
        <w:pStyle w:val="ShadedSchClause"/>
        <w:rPr>
          <w:color w:val="000000"/>
        </w:rPr>
      </w:pPr>
      <w:bookmarkStart w:id="533" w:name="_Toc200548510"/>
      <w:r w:rsidRPr="00A77F8B">
        <w:rPr>
          <w:rStyle w:val="CharSectNo"/>
        </w:rPr>
        <w:t>[4.3]</w:t>
      </w:r>
      <w:r w:rsidRPr="00D27FA0">
        <w:rPr>
          <w:color w:val="000000"/>
        </w:rPr>
        <w:tab/>
      </w:r>
      <w:r w:rsidR="00B13F1D" w:rsidRPr="00D27FA0">
        <w:rPr>
          <w:color w:val="000000"/>
        </w:rPr>
        <w:t>Section 10 (2)</w:t>
      </w:r>
      <w:r w:rsidR="00B13F1D" w:rsidRPr="00D27FA0">
        <w:t>, (3) and (9), notes</w:t>
      </w:r>
      <w:r w:rsidR="00B13F1D" w:rsidRPr="00D27FA0">
        <w:rPr>
          <w:color w:val="000000"/>
        </w:rPr>
        <w:t xml:space="preserve"> etc</w:t>
      </w:r>
      <w:bookmarkEnd w:id="533"/>
    </w:p>
    <w:p w14:paraId="21863CBE" w14:textId="77777777" w:rsidR="00B13F1D" w:rsidRPr="00D27FA0" w:rsidRDefault="00B13F1D" w:rsidP="00B746AA">
      <w:pPr>
        <w:pStyle w:val="direction"/>
        <w:rPr>
          <w:color w:val="000000"/>
        </w:rPr>
      </w:pPr>
      <w:r w:rsidRPr="00D27FA0">
        <w:rPr>
          <w:color w:val="000000"/>
        </w:rPr>
        <w:t>omit the following notes</w:t>
      </w:r>
    </w:p>
    <w:p w14:paraId="35D511FA" w14:textId="10C08F1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10 (2), (3) and (9), notes</w:t>
      </w:r>
    </w:p>
    <w:p w14:paraId="4A1F6C33" w14:textId="0A55984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11 (4), note</w:t>
      </w:r>
    </w:p>
    <w:p w14:paraId="3286CC33" w14:textId="13C1BBF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13 (3), note</w:t>
      </w:r>
    </w:p>
    <w:p w14:paraId="78549B0A" w14:textId="3DC39897"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25 (2) (a), note</w:t>
      </w:r>
    </w:p>
    <w:p w14:paraId="60CCB8A8" w14:textId="77777777" w:rsidR="00B13F1D" w:rsidRPr="00D27FA0" w:rsidRDefault="00B13F1D" w:rsidP="00B13F1D">
      <w:pPr>
        <w:pStyle w:val="aExplanHeading"/>
        <w:rPr>
          <w:color w:val="000000"/>
        </w:rPr>
      </w:pPr>
      <w:r w:rsidRPr="00D27FA0">
        <w:rPr>
          <w:color w:val="000000"/>
        </w:rPr>
        <w:t>Explanatory note</w:t>
      </w:r>
    </w:p>
    <w:p w14:paraId="28D4DFC5" w14:textId="77777777" w:rsidR="00B13F1D" w:rsidRPr="00D27FA0" w:rsidRDefault="00B13F1D" w:rsidP="00B13F1D">
      <w:pPr>
        <w:pStyle w:val="aNoteTextss"/>
        <w:ind w:left="0"/>
      </w:pPr>
      <w:r w:rsidRPr="00D27FA0">
        <w:t>This amendment omits standard notes about approved forms and notifiable instruments. The notes are no longer used in current legislative drafting practice.</w:t>
      </w:r>
    </w:p>
    <w:p w14:paraId="09996123" w14:textId="637C9742" w:rsidR="00B13F1D" w:rsidRPr="00A77F8B" w:rsidRDefault="00A77F8B" w:rsidP="00A77F8B">
      <w:pPr>
        <w:pStyle w:val="Sched-Part"/>
      </w:pPr>
      <w:bookmarkStart w:id="534" w:name="_Toc200548511"/>
      <w:r w:rsidRPr="00A77F8B">
        <w:rPr>
          <w:rStyle w:val="CharPartNo"/>
        </w:rPr>
        <w:t>Part 4.4</w:t>
      </w:r>
      <w:r w:rsidRPr="00D27FA0">
        <w:rPr>
          <w:color w:val="000000"/>
        </w:rPr>
        <w:tab/>
      </w:r>
      <w:r w:rsidR="00B13F1D" w:rsidRPr="00A77F8B">
        <w:rPr>
          <w:rStyle w:val="CharPartText"/>
          <w:color w:val="000000"/>
        </w:rPr>
        <w:t>ACT Teacher Quality Institute Act 2010</w:t>
      </w:r>
      <w:bookmarkEnd w:id="534"/>
    </w:p>
    <w:p w14:paraId="5C3023A6" w14:textId="04DE695C" w:rsidR="00B13F1D" w:rsidRPr="00D27FA0" w:rsidRDefault="00A77F8B" w:rsidP="00A77F8B">
      <w:pPr>
        <w:pStyle w:val="ShadedSchClause"/>
        <w:rPr>
          <w:color w:val="000000"/>
        </w:rPr>
      </w:pPr>
      <w:bookmarkStart w:id="535" w:name="_Toc200548512"/>
      <w:r w:rsidRPr="00A77F8B">
        <w:rPr>
          <w:rStyle w:val="CharSectNo"/>
        </w:rPr>
        <w:t>[4.4]</w:t>
      </w:r>
      <w:r w:rsidRPr="00D27FA0">
        <w:rPr>
          <w:color w:val="000000"/>
        </w:rPr>
        <w:tab/>
      </w:r>
      <w:r w:rsidR="00B13F1D" w:rsidRPr="00D27FA0">
        <w:rPr>
          <w:color w:val="000000"/>
        </w:rPr>
        <w:t>Section 25 (4), note etc</w:t>
      </w:r>
      <w:bookmarkEnd w:id="535"/>
    </w:p>
    <w:p w14:paraId="3DD49064" w14:textId="77777777" w:rsidR="00B13F1D" w:rsidRPr="00D27FA0" w:rsidRDefault="00B13F1D" w:rsidP="00B13F1D">
      <w:pPr>
        <w:pStyle w:val="direction"/>
        <w:rPr>
          <w:color w:val="000000"/>
        </w:rPr>
      </w:pPr>
      <w:r w:rsidRPr="00D27FA0">
        <w:rPr>
          <w:color w:val="000000"/>
        </w:rPr>
        <w:t>omit the following notes</w:t>
      </w:r>
    </w:p>
    <w:p w14:paraId="1EB41430" w14:textId="150F3E8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(4), note</w:t>
      </w:r>
    </w:p>
    <w:p w14:paraId="7D773054" w14:textId="1176C9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notes</w:t>
      </w:r>
    </w:p>
    <w:p w14:paraId="6085FDE0" w14:textId="25B450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 (4), note</w:t>
      </w:r>
    </w:p>
    <w:p w14:paraId="0F6961DB" w14:textId="226C097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 (4), note</w:t>
      </w:r>
    </w:p>
    <w:p w14:paraId="58DBBC1D" w14:textId="6234E61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(4), note</w:t>
      </w:r>
    </w:p>
    <w:p w14:paraId="00CC8F2A" w14:textId="66F864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38 (4) and (8), notes</w:t>
      </w:r>
    </w:p>
    <w:p w14:paraId="429CDD94" w14:textId="2A38FA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(1), notes</w:t>
      </w:r>
    </w:p>
    <w:p w14:paraId="16ED4DC3" w14:textId="16327ED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(4), note</w:t>
      </w:r>
    </w:p>
    <w:p w14:paraId="28CCEC5C" w14:textId="1047311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 (1), notes</w:t>
      </w:r>
    </w:p>
    <w:p w14:paraId="589459F1" w14:textId="00C492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(4), note</w:t>
      </w:r>
    </w:p>
    <w:p w14:paraId="4E4B4831" w14:textId="4158A52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56 (7), note</w:t>
      </w:r>
    </w:p>
    <w:p w14:paraId="391D713E" w14:textId="4A29D18B"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57 (1), notes</w:t>
      </w:r>
    </w:p>
    <w:p w14:paraId="398E3183" w14:textId="211553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(1) and (4), notes</w:t>
      </w:r>
    </w:p>
    <w:p w14:paraId="1F0E4E33" w14:textId="3D3122E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 (1), notes</w:t>
      </w:r>
    </w:p>
    <w:p w14:paraId="02DACBAE" w14:textId="5DFC901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 (2), note</w:t>
      </w:r>
    </w:p>
    <w:p w14:paraId="1EC47AD3" w14:textId="5F6C6F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 (1), notes</w:t>
      </w:r>
    </w:p>
    <w:p w14:paraId="72A8B55C" w14:textId="61F06C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89, note </w:t>
      </w:r>
    </w:p>
    <w:p w14:paraId="4D4290EB" w14:textId="4ECE78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90, note</w:t>
      </w:r>
    </w:p>
    <w:p w14:paraId="0DBE6303" w14:textId="297D811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(1) and (2), notes</w:t>
      </w:r>
    </w:p>
    <w:p w14:paraId="5BE9232F" w14:textId="1DA3A1A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96 (2) and (3), notes</w:t>
      </w:r>
    </w:p>
    <w:p w14:paraId="19F7ABA7" w14:textId="6A496B3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97 (1) and (2), notes</w:t>
      </w:r>
    </w:p>
    <w:p w14:paraId="4D80D685" w14:textId="2A3C670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98 (1)</w:t>
      </w:r>
    </w:p>
    <w:p w14:paraId="62B296A3" w14:textId="77777777" w:rsidR="00B13F1D" w:rsidRPr="00D27FA0" w:rsidRDefault="00B13F1D" w:rsidP="00B13F1D">
      <w:pPr>
        <w:pStyle w:val="aExplanHeading"/>
      </w:pPr>
      <w:r w:rsidRPr="00D27FA0">
        <w:t>Explanatory note</w:t>
      </w:r>
    </w:p>
    <w:p w14:paraId="7849E1C0"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45666A3A" w14:textId="18F5D6C1" w:rsidR="00B13F1D" w:rsidRPr="00A77F8B" w:rsidRDefault="00A77F8B" w:rsidP="00A77F8B">
      <w:pPr>
        <w:pStyle w:val="Sched-Part"/>
      </w:pPr>
      <w:bookmarkStart w:id="536" w:name="_Toc200548513"/>
      <w:r w:rsidRPr="00A77F8B">
        <w:rPr>
          <w:rStyle w:val="CharPartNo"/>
        </w:rPr>
        <w:t>Part 4.5</w:t>
      </w:r>
      <w:r w:rsidRPr="00D27FA0">
        <w:rPr>
          <w:color w:val="000000"/>
        </w:rPr>
        <w:tab/>
      </w:r>
      <w:r w:rsidR="00B13F1D" w:rsidRPr="00A77F8B">
        <w:rPr>
          <w:rStyle w:val="CharPartText"/>
          <w:color w:val="000000"/>
        </w:rPr>
        <w:t>ACT Teacher Quality Institute Regulation 2010</w:t>
      </w:r>
      <w:bookmarkEnd w:id="536"/>
    </w:p>
    <w:p w14:paraId="05060712" w14:textId="3D985B5D" w:rsidR="00B13F1D" w:rsidRPr="00D27FA0" w:rsidRDefault="00A77F8B" w:rsidP="00A77F8B">
      <w:pPr>
        <w:pStyle w:val="ShadedSchClause"/>
        <w:rPr>
          <w:color w:val="000000"/>
        </w:rPr>
      </w:pPr>
      <w:bookmarkStart w:id="537" w:name="_Toc200548514"/>
      <w:r w:rsidRPr="00A77F8B">
        <w:rPr>
          <w:rStyle w:val="CharSectNo"/>
        </w:rPr>
        <w:t>[4.5]</w:t>
      </w:r>
      <w:r w:rsidRPr="00D27FA0">
        <w:rPr>
          <w:color w:val="000000"/>
        </w:rPr>
        <w:tab/>
      </w:r>
      <w:r w:rsidR="00B13F1D" w:rsidRPr="00D27FA0">
        <w:rPr>
          <w:color w:val="000000"/>
        </w:rPr>
        <w:t>Section</w:t>
      </w:r>
      <w:r w:rsidR="00334C6D" w:rsidRPr="00D27FA0">
        <w:rPr>
          <w:color w:val="000000"/>
        </w:rPr>
        <w:t xml:space="preserve"> </w:t>
      </w:r>
      <w:r w:rsidR="00B13F1D" w:rsidRPr="00D27FA0">
        <w:rPr>
          <w:color w:val="000000"/>
        </w:rPr>
        <w:t>18D (1), notes etc</w:t>
      </w:r>
      <w:bookmarkEnd w:id="537"/>
    </w:p>
    <w:p w14:paraId="5349E267" w14:textId="77777777" w:rsidR="00B13F1D" w:rsidRPr="00D27FA0" w:rsidRDefault="00B13F1D" w:rsidP="00B13F1D">
      <w:pPr>
        <w:pStyle w:val="direction"/>
        <w:rPr>
          <w:color w:val="000000"/>
        </w:rPr>
      </w:pPr>
      <w:r w:rsidRPr="00D27FA0">
        <w:rPr>
          <w:color w:val="000000"/>
        </w:rPr>
        <w:t>omit the following notes</w:t>
      </w:r>
    </w:p>
    <w:p w14:paraId="547F7158" w14:textId="50DCB1A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18D (1), notes</w:t>
      </w:r>
    </w:p>
    <w:p w14:paraId="382C1456" w14:textId="1427AB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18F (2), note</w:t>
      </w:r>
    </w:p>
    <w:p w14:paraId="0E14F924" w14:textId="283BAB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20B, note</w:t>
      </w:r>
    </w:p>
    <w:p w14:paraId="55A6A202" w14:textId="42573FE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20C, note</w:t>
      </w:r>
    </w:p>
    <w:p w14:paraId="74A20EF3" w14:textId="77777777" w:rsidR="00B13F1D" w:rsidRPr="00D27FA0" w:rsidRDefault="00B13F1D" w:rsidP="00B13F1D">
      <w:pPr>
        <w:pStyle w:val="aExplanHeading"/>
        <w:rPr>
          <w:color w:val="000000"/>
        </w:rPr>
      </w:pPr>
      <w:r w:rsidRPr="00D27FA0">
        <w:rPr>
          <w:color w:val="000000"/>
        </w:rPr>
        <w:t>Explanatory note</w:t>
      </w:r>
    </w:p>
    <w:p w14:paraId="08247385" w14:textId="11609088" w:rsidR="00B13F1D" w:rsidRPr="00D27FA0" w:rsidRDefault="00B13F1D" w:rsidP="00B13F1D">
      <w:pPr>
        <w:pStyle w:val="aExplanText"/>
        <w:rPr>
          <w:color w:val="000000"/>
        </w:rPr>
      </w:pPr>
      <w:r w:rsidRPr="00D27FA0">
        <w:rPr>
          <w:color w:val="000000"/>
        </w:rPr>
        <w:t>This amendment omits standard notes about notifiable instruments, reviewable decision notices</w:t>
      </w:r>
      <w:r w:rsidR="00334C6D" w:rsidRPr="00D27FA0">
        <w:rPr>
          <w:color w:val="000000"/>
        </w:rPr>
        <w:t>,</w:t>
      </w:r>
      <w:r w:rsidRPr="00D27FA0">
        <w:rPr>
          <w:color w:val="000000"/>
        </w:rPr>
        <w:t xml:space="preserve"> approved forms and fees. The notes are no longer used in current legislative drafting practice.</w:t>
      </w:r>
    </w:p>
    <w:p w14:paraId="797076E0" w14:textId="5648CFC3" w:rsidR="00B13F1D" w:rsidRPr="00A77F8B" w:rsidRDefault="00A77F8B" w:rsidP="00A77F8B">
      <w:pPr>
        <w:pStyle w:val="Sched-Part"/>
      </w:pPr>
      <w:bookmarkStart w:id="538" w:name="_Toc200548515"/>
      <w:r w:rsidRPr="00A77F8B">
        <w:rPr>
          <w:rStyle w:val="CharPartNo"/>
        </w:rPr>
        <w:lastRenderedPageBreak/>
        <w:t>Part 4.6</w:t>
      </w:r>
      <w:r w:rsidRPr="00D27FA0">
        <w:rPr>
          <w:color w:val="000000"/>
        </w:rPr>
        <w:tab/>
      </w:r>
      <w:r w:rsidR="00B13F1D" w:rsidRPr="00A77F8B">
        <w:rPr>
          <w:rStyle w:val="CharPartText"/>
          <w:color w:val="000000"/>
        </w:rPr>
        <w:t>Adoption Act 1993</w:t>
      </w:r>
      <w:bookmarkEnd w:id="538"/>
    </w:p>
    <w:p w14:paraId="6A8D6D1A" w14:textId="015934BC" w:rsidR="00B13F1D" w:rsidRPr="00D27FA0" w:rsidRDefault="00A77F8B" w:rsidP="00A77F8B">
      <w:pPr>
        <w:pStyle w:val="ShadedSchClause"/>
        <w:rPr>
          <w:color w:val="000000"/>
        </w:rPr>
      </w:pPr>
      <w:bookmarkStart w:id="539" w:name="_Toc200548516"/>
      <w:r w:rsidRPr="00A77F8B">
        <w:rPr>
          <w:rStyle w:val="CharSectNo"/>
        </w:rPr>
        <w:t>[4.6]</w:t>
      </w:r>
      <w:r w:rsidRPr="00D27FA0">
        <w:rPr>
          <w:color w:val="000000"/>
        </w:rPr>
        <w:tab/>
      </w:r>
      <w:r w:rsidR="00B13F1D" w:rsidRPr="00D27FA0">
        <w:rPr>
          <w:color w:val="000000"/>
        </w:rPr>
        <w:t>Section 30, note etc</w:t>
      </w:r>
      <w:bookmarkEnd w:id="539"/>
    </w:p>
    <w:p w14:paraId="4E9F76DB" w14:textId="77777777" w:rsidR="00B13F1D" w:rsidRPr="00D27FA0" w:rsidRDefault="00B13F1D" w:rsidP="00B13F1D">
      <w:pPr>
        <w:pStyle w:val="direction"/>
        <w:rPr>
          <w:color w:val="000000"/>
        </w:rPr>
      </w:pPr>
      <w:r w:rsidRPr="00D27FA0">
        <w:rPr>
          <w:color w:val="000000"/>
        </w:rPr>
        <w:t>omit the following notes</w:t>
      </w:r>
    </w:p>
    <w:p w14:paraId="569F856D" w14:textId="6FD60A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note</w:t>
      </w:r>
    </w:p>
    <w:p w14:paraId="40CE8695" w14:textId="0FCABD8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35A (1) (b), note</w:t>
      </w:r>
    </w:p>
    <w:p w14:paraId="4E0DCFC1" w14:textId="0C1B56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 (5), note</w:t>
      </w:r>
    </w:p>
    <w:p w14:paraId="02E7FFDA" w14:textId="257ECA1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80 (2), note</w:t>
      </w:r>
    </w:p>
    <w:p w14:paraId="194EEE6B" w14:textId="1D60CB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(2), note</w:t>
      </w:r>
    </w:p>
    <w:p w14:paraId="041D3666" w14:textId="149B1AD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103A, note</w:t>
      </w:r>
    </w:p>
    <w:p w14:paraId="6FBCA205" w14:textId="05E746F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 (1), note</w:t>
      </w:r>
    </w:p>
    <w:p w14:paraId="32A09826" w14:textId="0463DB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105, note</w:t>
      </w:r>
    </w:p>
    <w:p w14:paraId="55F9A6DF" w14:textId="0BA642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118 (1) and (2), notes</w:t>
      </w:r>
    </w:p>
    <w:p w14:paraId="65839446" w14:textId="71E8D0F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120A (3), note</w:t>
      </w:r>
    </w:p>
    <w:p w14:paraId="03DC246A" w14:textId="436E1A0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121 (1), note</w:t>
      </w:r>
    </w:p>
    <w:p w14:paraId="2F6DA7F6" w14:textId="77777777" w:rsidR="00B13F1D" w:rsidRPr="00D27FA0" w:rsidRDefault="00B13F1D" w:rsidP="00B13F1D">
      <w:pPr>
        <w:pStyle w:val="aExplanHeading"/>
        <w:rPr>
          <w:color w:val="000000"/>
        </w:rPr>
      </w:pPr>
      <w:r w:rsidRPr="00D27FA0">
        <w:rPr>
          <w:color w:val="000000"/>
        </w:rPr>
        <w:t>Explanatory note</w:t>
      </w:r>
    </w:p>
    <w:p w14:paraId="1CD15DB7" w14:textId="4B7F4CC4"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704E4B0" w14:textId="577BCCD6" w:rsidR="00B13F1D" w:rsidRPr="00A77F8B" w:rsidRDefault="00A77F8B" w:rsidP="00A77F8B">
      <w:pPr>
        <w:pStyle w:val="Sched-Part"/>
      </w:pPr>
      <w:bookmarkStart w:id="540" w:name="_Toc200548517"/>
      <w:r w:rsidRPr="00A77F8B">
        <w:rPr>
          <w:rStyle w:val="CharPartNo"/>
        </w:rPr>
        <w:t>Part 4.7</w:t>
      </w:r>
      <w:r w:rsidRPr="00D27FA0">
        <w:rPr>
          <w:color w:val="000000"/>
        </w:rPr>
        <w:tab/>
      </w:r>
      <w:r w:rsidR="00B13F1D" w:rsidRPr="00A77F8B">
        <w:rPr>
          <w:rStyle w:val="CharPartText"/>
          <w:color w:val="000000"/>
        </w:rPr>
        <w:t>Adoption Regulation 1993</w:t>
      </w:r>
      <w:bookmarkEnd w:id="540"/>
    </w:p>
    <w:p w14:paraId="01C5F80D" w14:textId="203CCC71" w:rsidR="00B13F1D" w:rsidRPr="00D27FA0" w:rsidRDefault="00A77F8B" w:rsidP="00A77F8B">
      <w:pPr>
        <w:pStyle w:val="ShadedSchClause"/>
      </w:pPr>
      <w:bookmarkStart w:id="541" w:name="_Toc200548518"/>
      <w:r w:rsidRPr="00A77F8B">
        <w:rPr>
          <w:rStyle w:val="CharSectNo"/>
        </w:rPr>
        <w:t>[4.7]</w:t>
      </w:r>
      <w:r w:rsidRPr="00D27FA0">
        <w:tab/>
      </w:r>
      <w:r w:rsidR="00B13F1D" w:rsidRPr="00D27FA0">
        <w:t>Section 5, note etc</w:t>
      </w:r>
      <w:bookmarkEnd w:id="541"/>
    </w:p>
    <w:p w14:paraId="22C9C279" w14:textId="77777777" w:rsidR="00B13F1D" w:rsidRPr="00D27FA0" w:rsidRDefault="00B13F1D" w:rsidP="00B13F1D">
      <w:pPr>
        <w:pStyle w:val="direction"/>
      </w:pPr>
      <w:r w:rsidRPr="00D27FA0">
        <w:t>omit the following notes</w:t>
      </w:r>
    </w:p>
    <w:p w14:paraId="313654D5" w14:textId="63F099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note</w:t>
      </w:r>
    </w:p>
    <w:p w14:paraId="0C6134B1" w14:textId="7DE20B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082F1E74" w14:textId="3ED7F51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12B00BCE" w14:textId="77777777" w:rsidR="00B13F1D" w:rsidRPr="00D27FA0" w:rsidRDefault="00B13F1D" w:rsidP="00B13F1D">
      <w:pPr>
        <w:pStyle w:val="aExplanHeading"/>
      </w:pPr>
      <w:r w:rsidRPr="00D27FA0">
        <w:t>Explanatory note</w:t>
      </w:r>
    </w:p>
    <w:p w14:paraId="06C19224" w14:textId="77777777" w:rsidR="00B13F1D" w:rsidRPr="00D27FA0" w:rsidRDefault="00B13F1D" w:rsidP="00B13F1D">
      <w:pPr>
        <w:pStyle w:val="aExplanText"/>
      </w:pPr>
      <w:r w:rsidRPr="00D27FA0">
        <w:t>This amendment omits standard notes about approved forms and fees. The notes are no longer used in current legislative drafting practice.</w:t>
      </w:r>
    </w:p>
    <w:p w14:paraId="4B101A50" w14:textId="20502CEB" w:rsidR="00B13F1D" w:rsidRPr="00A77F8B" w:rsidRDefault="00A77F8B" w:rsidP="00A77F8B">
      <w:pPr>
        <w:pStyle w:val="Sched-Part"/>
      </w:pPr>
      <w:bookmarkStart w:id="542" w:name="_Toc200548519"/>
      <w:r w:rsidRPr="00A77F8B">
        <w:rPr>
          <w:rStyle w:val="CharPartNo"/>
        </w:rPr>
        <w:lastRenderedPageBreak/>
        <w:t>Part 4.8</w:t>
      </w:r>
      <w:r w:rsidRPr="00D27FA0">
        <w:rPr>
          <w:color w:val="000000"/>
        </w:rPr>
        <w:tab/>
      </w:r>
      <w:r w:rsidR="00B13F1D" w:rsidRPr="00A77F8B">
        <w:rPr>
          <w:rStyle w:val="CharPartText"/>
          <w:color w:val="000000"/>
        </w:rPr>
        <w:t>Agents Act 2003</w:t>
      </w:r>
      <w:bookmarkEnd w:id="542"/>
    </w:p>
    <w:p w14:paraId="43CE417C" w14:textId="66D54F4D" w:rsidR="00B13F1D" w:rsidRPr="00D27FA0" w:rsidRDefault="00A77F8B" w:rsidP="00A77F8B">
      <w:pPr>
        <w:pStyle w:val="ShadedSchClause"/>
        <w:rPr>
          <w:color w:val="000000"/>
        </w:rPr>
      </w:pPr>
      <w:bookmarkStart w:id="543" w:name="_Toc200548520"/>
      <w:r w:rsidRPr="00A77F8B">
        <w:rPr>
          <w:rStyle w:val="CharSectNo"/>
        </w:rPr>
        <w:t>[4.8]</w:t>
      </w:r>
      <w:r w:rsidRPr="00D27FA0">
        <w:rPr>
          <w:color w:val="000000"/>
        </w:rPr>
        <w:tab/>
      </w:r>
      <w:r w:rsidR="00B13F1D" w:rsidRPr="00D27FA0">
        <w:rPr>
          <w:color w:val="000000"/>
        </w:rPr>
        <w:t>Section 29 (1), notes etc</w:t>
      </w:r>
      <w:bookmarkEnd w:id="543"/>
    </w:p>
    <w:p w14:paraId="5AB30464" w14:textId="77777777" w:rsidR="00B13F1D" w:rsidRPr="00D27FA0" w:rsidRDefault="00B13F1D" w:rsidP="00B13F1D">
      <w:pPr>
        <w:pStyle w:val="direction"/>
      </w:pPr>
      <w:r w:rsidRPr="00D27FA0">
        <w:t>omit the following notes</w:t>
      </w:r>
    </w:p>
    <w:p w14:paraId="20BC6212" w14:textId="112581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notes</w:t>
      </w:r>
    </w:p>
    <w:p w14:paraId="760B1C09" w14:textId="727F1A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(1), notes</w:t>
      </w:r>
    </w:p>
    <w:p w14:paraId="233F7AC2" w14:textId="5A0450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(2), notes</w:t>
      </w:r>
    </w:p>
    <w:p w14:paraId="5555371F" w14:textId="5EB4D2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(1), notes</w:t>
      </w:r>
    </w:p>
    <w:p w14:paraId="41308783" w14:textId="3CC4A3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(1), notes</w:t>
      </w:r>
    </w:p>
    <w:p w14:paraId="7DCB91F7" w14:textId="31D7BE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w:t>
      </w:r>
      <w:r w:rsidR="004145C1" w:rsidRPr="00D27FA0">
        <w:t>2</w:t>
      </w:r>
      <w:r w:rsidR="00B13F1D" w:rsidRPr="00D27FA0">
        <w:t>), notes</w:t>
      </w:r>
    </w:p>
    <w:p w14:paraId="05ABA7B8" w14:textId="596925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(2) and (4), notes</w:t>
      </w:r>
    </w:p>
    <w:p w14:paraId="254E0268" w14:textId="4C75AC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 (2)</w:t>
      </w:r>
      <w:r w:rsidR="004145C1" w:rsidRPr="00D27FA0">
        <w:t xml:space="preserve"> </w:t>
      </w:r>
      <w:r w:rsidR="00B13F1D" w:rsidRPr="00D27FA0">
        <w:t>and (4), notes</w:t>
      </w:r>
    </w:p>
    <w:p w14:paraId="3CBF0AFA" w14:textId="481E46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86 (2)</w:t>
      </w:r>
      <w:r w:rsidR="004145C1" w:rsidRPr="00D27FA0">
        <w:t xml:space="preserve"> (a) and (b)</w:t>
      </w:r>
      <w:r w:rsidR="00B13F1D" w:rsidRPr="00D27FA0">
        <w:t xml:space="preserve"> and (4), notes</w:t>
      </w:r>
    </w:p>
    <w:p w14:paraId="0814DF55" w14:textId="1BE1FF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87 (2) </w:t>
      </w:r>
      <w:r w:rsidR="004145C1" w:rsidRPr="00D27FA0">
        <w:t xml:space="preserve">(a) and (b) </w:t>
      </w:r>
      <w:r w:rsidR="00B13F1D" w:rsidRPr="00D27FA0">
        <w:t>and (4), notes</w:t>
      </w:r>
    </w:p>
    <w:p w14:paraId="23C8706F" w14:textId="72E024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(1), note</w:t>
      </w:r>
    </w:p>
    <w:p w14:paraId="5B8E20C6" w14:textId="145A9A5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110 (1), note</w:t>
      </w:r>
    </w:p>
    <w:p w14:paraId="768C2C96" w14:textId="26A1482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111 (3), note</w:t>
      </w:r>
    </w:p>
    <w:p w14:paraId="7A975C77" w14:textId="2F0324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114 (2), note</w:t>
      </w:r>
    </w:p>
    <w:p w14:paraId="1BC349AD" w14:textId="76261B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note</w:t>
      </w:r>
    </w:p>
    <w:p w14:paraId="2DEE42D9" w14:textId="5C02E5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123 (2), note</w:t>
      </w:r>
    </w:p>
    <w:p w14:paraId="28873FDF" w14:textId="557747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124 (2), note 2</w:t>
      </w:r>
    </w:p>
    <w:p w14:paraId="67AA1AF6" w14:textId="2D55F3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163 (2), note</w:t>
      </w:r>
    </w:p>
    <w:p w14:paraId="03D93E1D" w14:textId="58C8E0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167, note 2</w:t>
      </w:r>
    </w:p>
    <w:p w14:paraId="4030A3D8" w14:textId="000B9E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168 (2), note</w:t>
      </w:r>
    </w:p>
    <w:p w14:paraId="250A6FFC" w14:textId="1E6767F3"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176 (1) and (2), notes</w:t>
      </w:r>
    </w:p>
    <w:p w14:paraId="1C76DA36" w14:textId="3446E26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177 (2) and (3), notes</w:t>
      </w:r>
    </w:p>
    <w:p w14:paraId="169DFDEC" w14:textId="39DB7C93"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178 (1), note</w:t>
      </w:r>
    </w:p>
    <w:p w14:paraId="4622F1F8" w14:textId="77777777" w:rsidR="00B13F1D" w:rsidRPr="00D27FA0" w:rsidRDefault="00B13F1D" w:rsidP="00B13F1D">
      <w:pPr>
        <w:pStyle w:val="aExplanHeading"/>
      </w:pPr>
      <w:r w:rsidRPr="00D27FA0">
        <w:t>Explanatory note</w:t>
      </w:r>
    </w:p>
    <w:p w14:paraId="45A98984"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140D5F4D" w14:textId="67942850" w:rsidR="00B13F1D" w:rsidRPr="00A77F8B" w:rsidRDefault="00A77F8B" w:rsidP="00A77F8B">
      <w:pPr>
        <w:pStyle w:val="Sched-Part"/>
      </w:pPr>
      <w:bookmarkStart w:id="544" w:name="_Toc200548521"/>
      <w:r w:rsidRPr="00A77F8B">
        <w:rPr>
          <w:rStyle w:val="CharPartNo"/>
        </w:rPr>
        <w:t>Part 4.9</w:t>
      </w:r>
      <w:r w:rsidRPr="00D27FA0">
        <w:rPr>
          <w:color w:val="000000"/>
        </w:rPr>
        <w:tab/>
      </w:r>
      <w:r w:rsidR="00B13F1D" w:rsidRPr="00A77F8B">
        <w:rPr>
          <w:rStyle w:val="CharPartText"/>
          <w:color w:val="000000"/>
        </w:rPr>
        <w:t>Animal Welfare Act 1992</w:t>
      </w:r>
      <w:bookmarkEnd w:id="544"/>
    </w:p>
    <w:p w14:paraId="600DD859" w14:textId="1D51D63A" w:rsidR="00B13F1D" w:rsidRPr="00D27FA0" w:rsidRDefault="00A77F8B" w:rsidP="00A77F8B">
      <w:pPr>
        <w:pStyle w:val="ShadedSchClause"/>
        <w:rPr>
          <w:color w:val="000000"/>
        </w:rPr>
      </w:pPr>
      <w:bookmarkStart w:id="545" w:name="_Toc200548522"/>
      <w:r w:rsidRPr="00A77F8B">
        <w:rPr>
          <w:rStyle w:val="CharSectNo"/>
        </w:rPr>
        <w:t>[4.9]</w:t>
      </w:r>
      <w:r w:rsidRPr="00D27FA0">
        <w:rPr>
          <w:color w:val="000000"/>
        </w:rPr>
        <w:tab/>
      </w:r>
      <w:r w:rsidR="00B13F1D" w:rsidRPr="00D27FA0">
        <w:rPr>
          <w:color w:val="000000"/>
        </w:rPr>
        <w:t>Section</w:t>
      </w:r>
      <w:r w:rsidR="0028766A">
        <w:rPr>
          <w:color w:val="000000"/>
        </w:rPr>
        <w:t xml:space="preserve"> </w:t>
      </w:r>
      <w:r w:rsidR="00B13F1D" w:rsidRPr="00D27FA0">
        <w:rPr>
          <w:color w:val="000000"/>
        </w:rPr>
        <w:t>8 (4), note etc</w:t>
      </w:r>
      <w:bookmarkEnd w:id="545"/>
    </w:p>
    <w:p w14:paraId="0E31C433" w14:textId="77777777" w:rsidR="00B13F1D" w:rsidRPr="00D27FA0" w:rsidRDefault="00B13F1D" w:rsidP="00B13F1D">
      <w:pPr>
        <w:pStyle w:val="direction"/>
        <w:rPr>
          <w:color w:val="000000"/>
        </w:rPr>
      </w:pPr>
      <w:r w:rsidRPr="00D27FA0">
        <w:rPr>
          <w:color w:val="000000"/>
        </w:rPr>
        <w:t>omit the following notes</w:t>
      </w:r>
    </w:p>
    <w:p w14:paraId="2640814A" w14:textId="5E8131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 (4), note</w:t>
      </w:r>
    </w:p>
    <w:p w14:paraId="13ACC688" w14:textId="0617EA3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15B (2), note</w:t>
      </w:r>
    </w:p>
    <w:p w14:paraId="6649104B" w14:textId="409097A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 (1) and (2), notes</w:t>
      </w:r>
    </w:p>
    <w:p w14:paraId="1C02F2A0" w14:textId="4C7F09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 (4), note</w:t>
      </w:r>
    </w:p>
    <w:p w14:paraId="3822B4C0" w14:textId="3D5DA49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24F (2), note</w:t>
      </w:r>
    </w:p>
    <w:p w14:paraId="267CEE50" w14:textId="202EC58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 (1), note</w:t>
      </w:r>
    </w:p>
    <w:p w14:paraId="21CF2E42" w14:textId="42570A3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(2), note</w:t>
      </w:r>
    </w:p>
    <w:p w14:paraId="242E607C" w14:textId="78E69E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37 (1), note</w:t>
      </w:r>
    </w:p>
    <w:p w14:paraId="22384BF7" w14:textId="2198AB0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(2), note</w:t>
      </w:r>
    </w:p>
    <w:p w14:paraId="64C7112E" w14:textId="57FD0A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(1), note</w:t>
      </w:r>
    </w:p>
    <w:p w14:paraId="43EAF25E" w14:textId="4AD13C2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59A (2), note</w:t>
      </w:r>
    </w:p>
    <w:p w14:paraId="2760E621" w14:textId="1557227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 (1), note</w:t>
      </w:r>
    </w:p>
    <w:p w14:paraId="4B693BA1" w14:textId="2A302D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(2), note</w:t>
      </w:r>
    </w:p>
    <w:p w14:paraId="1F217FCF" w14:textId="2DA83C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82A (2), note</w:t>
      </w:r>
    </w:p>
    <w:p w14:paraId="6330E663" w14:textId="4B3AE6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84AA (2), note</w:t>
      </w:r>
    </w:p>
    <w:p w14:paraId="66035B06" w14:textId="7B78254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86A (3), note</w:t>
      </w:r>
    </w:p>
    <w:p w14:paraId="29C7E713" w14:textId="043EE23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(1), note</w:t>
      </w:r>
    </w:p>
    <w:p w14:paraId="74F87AF9" w14:textId="082B67E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107A, note 2</w:t>
      </w:r>
    </w:p>
    <w:p w14:paraId="7B928FB3" w14:textId="154EB967"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108, note</w:t>
      </w:r>
    </w:p>
    <w:p w14:paraId="409FBFF0" w14:textId="737973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(4), note</w:t>
      </w:r>
    </w:p>
    <w:p w14:paraId="4B93220B" w14:textId="6081ED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110 (1) and (2), notes</w:t>
      </w:r>
    </w:p>
    <w:p w14:paraId="668DE140" w14:textId="34EF6E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112 (1), note</w:t>
      </w:r>
    </w:p>
    <w:p w14:paraId="6C074B9C" w14:textId="77777777" w:rsidR="00B13F1D" w:rsidRPr="00D27FA0" w:rsidRDefault="00B13F1D" w:rsidP="00B13F1D">
      <w:pPr>
        <w:pStyle w:val="aExplanHeading"/>
      </w:pPr>
      <w:r w:rsidRPr="00D27FA0">
        <w:t>Explanatory note</w:t>
      </w:r>
    </w:p>
    <w:p w14:paraId="6EEC8712" w14:textId="77777777" w:rsidR="00B13F1D" w:rsidRPr="00D27FA0" w:rsidRDefault="00B13F1D" w:rsidP="00B13F1D">
      <w:pPr>
        <w:pStyle w:val="aExplanText"/>
      </w:pPr>
      <w:r w:rsidRPr="00D27FA0">
        <w:rPr>
          <w:color w:val="000000"/>
        </w:rPr>
        <w:t>This amendment omits standard notes about disallowab</w:t>
      </w:r>
      <w:r w:rsidRPr="00D27FA0">
        <w:t>le and notifiable instruments, the power to make, amend or repeal instruments, reviewable decision notices, approved forms, fees and regulations. The notes are no longer used in current legislative drafting practice.</w:t>
      </w:r>
    </w:p>
    <w:p w14:paraId="0306B0DC" w14:textId="7C3FC181" w:rsidR="00B13F1D" w:rsidRPr="00A77F8B" w:rsidRDefault="00A77F8B" w:rsidP="00A77F8B">
      <w:pPr>
        <w:pStyle w:val="Sched-Part"/>
      </w:pPr>
      <w:bookmarkStart w:id="546" w:name="_Toc200548523"/>
      <w:r w:rsidRPr="00A77F8B">
        <w:rPr>
          <w:rStyle w:val="CharPartNo"/>
        </w:rPr>
        <w:t>Part 4.10</w:t>
      </w:r>
      <w:r w:rsidRPr="00D27FA0">
        <w:rPr>
          <w:color w:val="000000"/>
        </w:rPr>
        <w:tab/>
      </w:r>
      <w:r w:rsidR="00B13F1D" w:rsidRPr="00A77F8B">
        <w:rPr>
          <w:rStyle w:val="CharPartText"/>
          <w:color w:val="000000"/>
        </w:rPr>
        <w:t>Annual Reports (Government Agencies) Act 2004</w:t>
      </w:r>
      <w:bookmarkEnd w:id="546"/>
    </w:p>
    <w:p w14:paraId="32BB8A04" w14:textId="5D255521" w:rsidR="00B13F1D" w:rsidRPr="00D27FA0" w:rsidRDefault="00A77F8B" w:rsidP="00A77F8B">
      <w:pPr>
        <w:pStyle w:val="ShadedSchClause"/>
        <w:rPr>
          <w:color w:val="000000"/>
        </w:rPr>
      </w:pPr>
      <w:bookmarkStart w:id="547" w:name="_Toc200548524"/>
      <w:r w:rsidRPr="00A77F8B">
        <w:rPr>
          <w:rStyle w:val="CharSectNo"/>
        </w:rPr>
        <w:t>[4.10]</w:t>
      </w:r>
      <w:r w:rsidRPr="00D27FA0">
        <w:rPr>
          <w:color w:val="000000"/>
        </w:rPr>
        <w:tab/>
      </w:r>
      <w:r w:rsidR="00B13F1D" w:rsidRPr="00D27FA0">
        <w:rPr>
          <w:color w:val="000000"/>
        </w:rPr>
        <w:t>Section 7 (3), note etc</w:t>
      </w:r>
      <w:bookmarkEnd w:id="547"/>
    </w:p>
    <w:p w14:paraId="5FAA87BB" w14:textId="77777777" w:rsidR="00B13F1D" w:rsidRPr="00D27FA0" w:rsidRDefault="00B13F1D" w:rsidP="00B13F1D">
      <w:pPr>
        <w:pStyle w:val="direction"/>
        <w:rPr>
          <w:color w:val="000000"/>
        </w:rPr>
      </w:pPr>
      <w:r w:rsidRPr="00D27FA0">
        <w:rPr>
          <w:color w:val="000000"/>
        </w:rPr>
        <w:t>omit the following notes</w:t>
      </w:r>
    </w:p>
    <w:p w14:paraId="2C25FE55" w14:textId="7CD046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489ABDD9" w14:textId="429C2F5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7C (2), note</w:t>
      </w:r>
    </w:p>
    <w:p w14:paraId="737205CC" w14:textId="492C46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 (4), note</w:t>
      </w:r>
    </w:p>
    <w:p w14:paraId="78554663" w14:textId="3F3E04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 (2), note</w:t>
      </w:r>
    </w:p>
    <w:p w14:paraId="7A7A37BA" w14:textId="137309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 (3), note</w:t>
      </w:r>
    </w:p>
    <w:p w14:paraId="3DB8CCD6" w14:textId="77777777" w:rsidR="00B13F1D" w:rsidRPr="00D27FA0" w:rsidRDefault="00B13F1D" w:rsidP="00B13F1D">
      <w:pPr>
        <w:pStyle w:val="aExplanHeading"/>
      </w:pPr>
      <w:r w:rsidRPr="00D27FA0">
        <w:t>Explanatory note</w:t>
      </w:r>
    </w:p>
    <w:p w14:paraId="759707BA" w14:textId="77777777" w:rsidR="00B13F1D" w:rsidRPr="00D27FA0" w:rsidRDefault="00B13F1D" w:rsidP="00B13F1D">
      <w:pPr>
        <w:pStyle w:val="aExplanText"/>
        <w:rPr>
          <w:color w:val="000000"/>
        </w:rPr>
      </w:pPr>
      <w:r w:rsidRPr="00D27FA0">
        <w:rPr>
          <w:color w:val="000000"/>
        </w:rPr>
        <w:t>This amendment omits standard notes about notifiable instruments. The note is no longer used in current legislative drafting practice.</w:t>
      </w:r>
    </w:p>
    <w:p w14:paraId="3E10708B" w14:textId="0C78DAEA" w:rsidR="00B13F1D" w:rsidRPr="00A77F8B" w:rsidRDefault="00A77F8B" w:rsidP="00A77F8B">
      <w:pPr>
        <w:pStyle w:val="Sched-Part"/>
      </w:pPr>
      <w:bookmarkStart w:id="548" w:name="_Toc200548525"/>
      <w:r w:rsidRPr="00A77F8B">
        <w:rPr>
          <w:rStyle w:val="CharPartNo"/>
        </w:rPr>
        <w:lastRenderedPageBreak/>
        <w:t>Part 4.11</w:t>
      </w:r>
      <w:r w:rsidRPr="00D27FA0">
        <w:rPr>
          <w:color w:val="000000"/>
        </w:rPr>
        <w:tab/>
      </w:r>
      <w:r w:rsidR="00B13F1D" w:rsidRPr="00A77F8B">
        <w:rPr>
          <w:rStyle w:val="CharPartText"/>
          <w:color w:val="000000"/>
        </w:rPr>
        <w:t>Architects Act 2004</w:t>
      </w:r>
      <w:bookmarkEnd w:id="548"/>
    </w:p>
    <w:p w14:paraId="17BA55A5" w14:textId="496A4228" w:rsidR="00B13F1D" w:rsidRPr="00D27FA0" w:rsidRDefault="00A77F8B" w:rsidP="00A77F8B">
      <w:pPr>
        <w:pStyle w:val="ShadedSchClause"/>
        <w:rPr>
          <w:color w:val="000000"/>
        </w:rPr>
      </w:pPr>
      <w:bookmarkStart w:id="549" w:name="_Toc200548526"/>
      <w:r w:rsidRPr="00A77F8B">
        <w:rPr>
          <w:rStyle w:val="CharSectNo"/>
        </w:rPr>
        <w:t>[4.11]</w:t>
      </w:r>
      <w:r w:rsidRPr="00D27FA0">
        <w:rPr>
          <w:color w:val="000000"/>
        </w:rPr>
        <w:tab/>
      </w:r>
      <w:r w:rsidR="00B13F1D" w:rsidRPr="00D27FA0">
        <w:rPr>
          <w:color w:val="000000"/>
        </w:rPr>
        <w:t>Section 8 (7), note 1 etc</w:t>
      </w:r>
      <w:bookmarkEnd w:id="549"/>
    </w:p>
    <w:p w14:paraId="627469EA" w14:textId="77777777" w:rsidR="00B13F1D" w:rsidRPr="00D27FA0" w:rsidRDefault="00B13F1D" w:rsidP="00B13F1D">
      <w:pPr>
        <w:pStyle w:val="direction"/>
        <w:rPr>
          <w:color w:val="000000"/>
        </w:rPr>
      </w:pPr>
      <w:r w:rsidRPr="00D27FA0">
        <w:rPr>
          <w:color w:val="000000"/>
        </w:rPr>
        <w:t>omit the following notes</w:t>
      </w:r>
    </w:p>
    <w:p w14:paraId="27102115" w14:textId="162CA2B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(7), note 1</w:t>
      </w:r>
    </w:p>
    <w:p w14:paraId="30D1EBC3" w14:textId="26CCB44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68 (4), note</w:t>
      </w:r>
    </w:p>
    <w:p w14:paraId="004E561C" w14:textId="7B87E0E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86, note 2</w:t>
      </w:r>
    </w:p>
    <w:p w14:paraId="584A2179" w14:textId="27EAF3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86A, note</w:t>
      </w:r>
    </w:p>
    <w:p w14:paraId="2EF30CBB" w14:textId="41AD142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87 (3), note</w:t>
      </w:r>
    </w:p>
    <w:p w14:paraId="3D3C27C4" w14:textId="35B37C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89 (3)</w:t>
      </w:r>
    </w:p>
    <w:p w14:paraId="47CE6F22" w14:textId="297983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91 (1) and (2), notes</w:t>
      </w:r>
    </w:p>
    <w:p w14:paraId="558A3887" w14:textId="0190C2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92 (2) and (3), notes</w:t>
      </w:r>
    </w:p>
    <w:p w14:paraId="32A77054" w14:textId="041701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93 (1), note</w:t>
      </w:r>
    </w:p>
    <w:p w14:paraId="5C8D25D3" w14:textId="77777777" w:rsidR="00B13F1D" w:rsidRPr="00D27FA0" w:rsidRDefault="00B13F1D" w:rsidP="00B13F1D">
      <w:pPr>
        <w:pStyle w:val="aExplanHeading"/>
      </w:pPr>
      <w:r w:rsidRPr="00D27FA0">
        <w:t>Explanatory note</w:t>
      </w:r>
    </w:p>
    <w:p w14:paraId="2DF0EB4B" w14:textId="77777777" w:rsidR="00B13F1D" w:rsidRPr="00D27FA0" w:rsidRDefault="00B13F1D" w:rsidP="00B13F1D">
      <w:pPr>
        <w:pStyle w:val="aExplanText"/>
      </w:pPr>
      <w:r w:rsidRPr="00D27FA0">
        <w:rPr>
          <w:color w:val="000000"/>
        </w:rPr>
        <w:t>This amendment omits standard notes about disallowabl</w:t>
      </w:r>
      <w:r w:rsidRPr="00D27FA0">
        <w:t>e and notifiable instruments, reviewable decision notices, approved forms, fees and regulations. The notes are no longer used in current legislative drafting practice.</w:t>
      </w:r>
    </w:p>
    <w:p w14:paraId="0E7F5558" w14:textId="2BC6C8ED" w:rsidR="00B13F1D" w:rsidRPr="00A77F8B" w:rsidRDefault="00A77F8B" w:rsidP="00A77F8B">
      <w:pPr>
        <w:pStyle w:val="Sched-Part"/>
      </w:pPr>
      <w:bookmarkStart w:id="550" w:name="_Toc200548527"/>
      <w:r w:rsidRPr="00A77F8B">
        <w:rPr>
          <w:rStyle w:val="CharPartNo"/>
        </w:rPr>
        <w:t>Part 4.12</w:t>
      </w:r>
      <w:r w:rsidRPr="00D27FA0">
        <w:rPr>
          <w:color w:val="000000"/>
        </w:rPr>
        <w:tab/>
      </w:r>
      <w:r w:rsidR="00B13F1D" w:rsidRPr="00A77F8B">
        <w:rPr>
          <w:rStyle w:val="CharPartText"/>
          <w:color w:val="000000"/>
        </w:rPr>
        <w:t>Associations Incorporation Act 1991</w:t>
      </w:r>
      <w:bookmarkEnd w:id="550"/>
    </w:p>
    <w:p w14:paraId="45F9D42E" w14:textId="54E33721" w:rsidR="00B13F1D" w:rsidRPr="00D27FA0" w:rsidRDefault="00A77F8B" w:rsidP="00A77F8B">
      <w:pPr>
        <w:pStyle w:val="ShadedSchClause"/>
        <w:rPr>
          <w:color w:val="000000"/>
        </w:rPr>
      </w:pPr>
      <w:bookmarkStart w:id="551" w:name="_Toc200548528"/>
      <w:r w:rsidRPr="00A77F8B">
        <w:rPr>
          <w:rStyle w:val="CharSectNo"/>
        </w:rPr>
        <w:t>[4.12]</w:t>
      </w:r>
      <w:r w:rsidRPr="00D27FA0">
        <w:rPr>
          <w:color w:val="000000"/>
        </w:rPr>
        <w:tab/>
      </w:r>
      <w:r w:rsidR="00B13F1D" w:rsidRPr="00D27FA0">
        <w:rPr>
          <w:color w:val="000000"/>
        </w:rPr>
        <w:t>Section 11 (1), note 1 etc</w:t>
      </w:r>
      <w:bookmarkEnd w:id="551"/>
    </w:p>
    <w:p w14:paraId="1C4DBFEE" w14:textId="77777777" w:rsidR="00B13F1D" w:rsidRPr="00D27FA0" w:rsidRDefault="00B13F1D" w:rsidP="00B13F1D">
      <w:pPr>
        <w:pStyle w:val="direction"/>
      </w:pPr>
      <w:r w:rsidRPr="00D27FA0">
        <w:t>omit the following notes</w:t>
      </w:r>
    </w:p>
    <w:p w14:paraId="6DC8D16B" w14:textId="6FD837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note 1</w:t>
      </w:r>
    </w:p>
    <w:p w14:paraId="4C16EC68" w14:textId="22DF695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note</w:t>
      </w:r>
    </w:p>
    <w:p w14:paraId="26783969" w14:textId="72A444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13A (2), note</w:t>
      </w:r>
    </w:p>
    <w:p w14:paraId="6D3F2CA3" w14:textId="5C1A29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 (3), note</w:t>
      </w:r>
    </w:p>
    <w:p w14:paraId="2BA04B99" w14:textId="5BEADC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18 (1)</w:t>
      </w:r>
      <w:r w:rsidR="00A70556" w:rsidRPr="00D27FA0">
        <w:rPr>
          <w:color w:val="000000"/>
        </w:rPr>
        <w:t>,</w:t>
      </w:r>
      <w:r w:rsidR="00B13F1D" w:rsidRPr="00D27FA0">
        <w:rPr>
          <w:color w:val="000000"/>
        </w:rPr>
        <w:t xml:space="preserve"> note</w:t>
      </w:r>
    </w:p>
    <w:p w14:paraId="3F80F317" w14:textId="6755A6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(2</w:t>
      </w:r>
      <w:r w:rsidR="00A70556" w:rsidRPr="00D27FA0">
        <w:rPr>
          <w:color w:val="000000"/>
        </w:rPr>
        <w:t xml:space="preserve">), </w:t>
      </w:r>
      <w:r w:rsidR="00B13F1D" w:rsidRPr="00D27FA0">
        <w:rPr>
          <w:color w:val="000000"/>
        </w:rPr>
        <w:t>note</w:t>
      </w:r>
    </w:p>
    <w:p w14:paraId="50FA9046" w14:textId="25DB40E7"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30 (2), note</w:t>
      </w:r>
    </w:p>
    <w:p w14:paraId="377D9BE1" w14:textId="163C64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33 (2), note</w:t>
      </w:r>
    </w:p>
    <w:p w14:paraId="68D1E765" w14:textId="5ED7C2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37 (1) and (6), notes</w:t>
      </w:r>
    </w:p>
    <w:p w14:paraId="57A6F3AB" w14:textId="5FAF30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(2), note</w:t>
      </w:r>
    </w:p>
    <w:p w14:paraId="3ADEC921" w14:textId="7EFD8A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 (1), note</w:t>
      </w:r>
    </w:p>
    <w:p w14:paraId="0FD6C0F2" w14:textId="3FFD99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note 1</w:t>
      </w:r>
    </w:p>
    <w:p w14:paraId="3CB4C21B" w14:textId="72B25F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(3), note</w:t>
      </w:r>
    </w:p>
    <w:p w14:paraId="7D875681" w14:textId="77A0E6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 (9), note</w:t>
      </w:r>
    </w:p>
    <w:p w14:paraId="4C0E84C1" w14:textId="57D73F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(4), note</w:t>
      </w:r>
    </w:p>
    <w:p w14:paraId="6407BD8C" w14:textId="19B88B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note 2</w:t>
      </w:r>
    </w:p>
    <w:p w14:paraId="17FF911C" w14:textId="6FA14A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119A, note</w:t>
      </w:r>
    </w:p>
    <w:p w14:paraId="426E8C34" w14:textId="06B52D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125 (1) and (2), notes</w:t>
      </w:r>
    </w:p>
    <w:p w14:paraId="2605871A" w14:textId="745F4A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 (2) and (3), notes</w:t>
      </w:r>
    </w:p>
    <w:p w14:paraId="3D1CAC9D" w14:textId="25C0E6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 (1), note</w:t>
      </w:r>
    </w:p>
    <w:p w14:paraId="1016D768" w14:textId="77777777" w:rsidR="00B13F1D" w:rsidRPr="00D27FA0" w:rsidRDefault="00B13F1D" w:rsidP="00B13F1D">
      <w:pPr>
        <w:pStyle w:val="aExplanHeading"/>
      </w:pPr>
      <w:r w:rsidRPr="00D27FA0">
        <w:t>Explanatory note</w:t>
      </w:r>
    </w:p>
    <w:p w14:paraId="5752787D" w14:textId="77777777" w:rsidR="00B13F1D" w:rsidRPr="00D27FA0" w:rsidRDefault="00B13F1D" w:rsidP="00B13F1D">
      <w:pPr>
        <w:pStyle w:val="aExplanText"/>
        <w:rPr>
          <w:color w:val="000000"/>
        </w:rPr>
      </w:pPr>
      <w:r w:rsidRPr="00D27FA0">
        <w:rPr>
          <w:color w:val="000000"/>
        </w:rPr>
        <w:t>This amendment omits standard notes about disallowable and notifiable in</w:t>
      </w:r>
      <w:r w:rsidRPr="00D27FA0">
        <w:t>struments, reviewable decision notices, approved forms, fees and regulations. The notes are no longer us</w:t>
      </w:r>
      <w:r w:rsidRPr="00D27FA0">
        <w:rPr>
          <w:color w:val="000000"/>
        </w:rPr>
        <w:t>ed in current legislative drafting practice.</w:t>
      </w:r>
    </w:p>
    <w:p w14:paraId="63E359AE" w14:textId="368BA189" w:rsidR="009F2D47" w:rsidRPr="00A77F8B" w:rsidRDefault="00A77F8B" w:rsidP="00A77F8B">
      <w:pPr>
        <w:pStyle w:val="Sched-Part"/>
      </w:pPr>
      <w:bookmarkStart w:id="552" w:name="_Toc200548529"/>
      <w:r w:rsidRPr="00A77F8B">
        <w:rPr>
          <w:rStyle w:val="CharPartNo"/>
        </w:rPr>
        <w:t>Part 4.13</w:t>
      </w:r>
      <w:r w:rsidRPr="00D27FA0">
        <w:rPr>
          <w:color w:val="000000"/>
        </w:rPr>
        <w:tab/>
      </w:r>
      <w:r w:rsidR="009F2D47" w:rsidRPr="00A77F8B">
        <w:rPr>
          <w:rStyle w:val="CharPartText"/>
          <w:color w:val="000000"/>
        </w:rPr>
        <w:t>Australian Crime Commission (ACT) Act 2003</w:t>
      </w:r>
      <w:bookmarkEnd w:id="552"/>
    </w:p>
    <w:p w14:paraId="23F466B1" w14:textId="4AB901EC" w:rsidR="009F2D47" w:rsidRPr="00D27FA0" w:rsidRDefault="00A77F8B" w:rsidP="00A77F8B">
      <w:pPr>
        <w:pStyle w:val="ShadedSchClause"/>
        <w:rPr>
          <w:color w:val="000000"/>
        </w:rPr>
      </w:pPr>
      <w:bookmarkStart w:id="553" w:name="_Toc200548530"/>
      <w:r w:rsidRPr="00A77F8B">
        <w:rPr>
          <w:rStyle w:val="CharSectNo"/>
        </w:rPr>
        <w:t>[4.13]</w:t>
      </w:r>
      <w:r w:rsidRPr="00D27FA0">
        <w:rPr>
          <w:color w:val="000000"/>
        </w:rPr>
        <w:tab/>
      </w:r>
      <w:r w:rsidR="009F2D47" w:rsidRPr="00D27FA0">
        <w:rPr>
          <w:color w:val="000000"/>
        </w:rPr>
        <w:t>Section 53, note</w:t>
      </w:r>
      <w:bookmarkEnd w:id="553"/>
    </w:p>
    <w:p w14:paraId="72145F27" w14:textId="77777777" w:rsidR="009F2D47" w:rsidRPr="00D27FA0" w:rsidRDefault="009F2D47" w:rsidP="009F2D47">
      <w:pPr>
        <w:pStyle w:val="direction"/>
        <w:rPr>
          <w:color w:val="000000"/>
        </w:rPr>
      </w:pPr>
      <w:r w:rsidRPr="00D27FA0">
        <w:rPr>
          <w:color w:val="000000"/>
        </w:rPr>
        <w:t>omit</w:t>
      </w:r>
    </w:p>
    <w:p w14:paraId="1293469E" w14:textId="77777777" w:rsidR="009F2D47" w:rsidRPr="00D27FA0" w:rsidRDefault="009F2D47" w:rsidP="009F2D47">
      <w:pPr>
        <w:pStyle w:val="aExplanHeading"/>
      </w:pPr>
      <w:r w:rsidRPr="00D27FA0">
        <w:t>Explanatory note</w:t>
      </w:r>
    </w:p>
    <w:p w14:paraId="3708E128" w14:textId="77777777" w:rsidR="009F2D47" w:rsidRPr="00D27FA0" w:rsidRDefault="009F2D47" w:rsidP="009F2D47">
      <w:pPr>
        <w:pStyle w:val="aExplanText"/>
        <w:rPr>
          <w:color w:val="000000"/>
        </w:rPr>
      </w:pPr>
      <w:r w:rsidRPr="00D27FA0">
        <w:rPr>
          <w:color w:val="000000"/>
        </w:rPr>
        <w:t>This amendment omits a standard note about regulations. The note is no longer used in current legislative drafting practice.</w:t>
      </w:r>
    </w:p>
    <w:p w14:paraId="4DA1EC1A" w14:textId="0404E45A" w:rsidR="00B13F1D" w:rsidRPr="00A77F8B" w:rsidRDefault="00A77F8B" w:rsidP="00A77F8B">
      <w:pPr>
        <w:pStyle w:val="Sched-Part"/>
      </w:pPr>
      <w:bookmarkStart w:id="554" w:name="_Toc200548531"/>
      <w:r w:rsidRPr="00A77F8B">
        <w:rPr>
          <w:rStyle w:val="CharPartNo"/>
        </w:rPr>
        <w:lastRenderedPageBreak/>
        <w:t>Part 4.14</w:t>
      </w:r>
      <w:r w:rsidRPr="00D27FA0">
        <w:rPr>
          <w:color w:val="000000"/>
        </w:rPr>
        <w:tab/>
      </w:r>
      <w:r w:rsidR="00B13F1D" w:rsidRPr="00A77F8B">
        <w:rPr>
          <w:rStyle w:val="CharPartText"/>
          <w:color w:val="000000"/>
        </w:rPr>
        <w:t>Bail Act 1992</w:t>
      </w:r>
      <w:bookmarkEnd w:id="554"/>
    </w:p>
    <w:p w14:paraId="57EB779D" w14:textId="52A7A229" w:rsidR="00B13F1D" w:rsidRPr="00D27FA0" w:rsidRDefault="00A77F8B" w:rsidP="00A77F8B">
      <w:pPr>
        <w:pStyle w:val="ShadedSchClause"/>
        <w:rPr>
          <w:color w:val="000000"/>
        </w:rPr>
      </w:pPr>
      <w:bookmarkStart w:id="555" w:name="_Toc200548532"/>
      <w:r w:rsidRPr="00A77F8B">
        <w:rPr>
          <w:rStyle w:val="CharSectNo"/>
        </w:rPr>
        <w:t>[4.14]</w:t>
      </w:r>
      <w:r w:rsidRPr="00D27FA0">
        <w:rPr>
          <w:color w:val="000000"/>
        </w:rPr>
        <w:tab/>
      </w:r>
      <w:r w:rsidR="00B13F1D" w:rsidRPr="00D27FA0">
        <w:rPr>
          <w:color w:val="000000"/>
        </w:rPr>
        <w:t>Section 28 (1), note etc</w:t>
      </w:r>
      <w:bookmarkEnd w:id="555"/>
    </w:p>
    <w:p w14:paraId="7F589786" w14:textId="77777777" w:rsidR="00B13F1D" w:rsidRPr="00D27FA0" w:rsidRDefault="00B13F1D" w:rsidP="00B13F1D">
      <w:pPr>
        <w:pStyle w:val="direction"/>
      </w:pPr>
      <w:r w:rsidRPr="00D27FA0">
        <w:t>omit the following notes</w:t>
      </w:r>
    </w:p>
    <w:p w14:paraId="04B9F98D" w14:textId="3F62F6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note</w:t>
      </w:r>
    </w:p>
    <w:p w14:paraId="6DA75217" w14:textId="085BA8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(4), note 2</w:t>
      </w:r>
    </w:p>
    <w:p w14:paraId="47051B37" w14:textId="0CE6AB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29F1E553" w14:textId="0A6983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note</w:t>
      </w:r>
    </w:p>
    <w:p w14:paraId="3FF75A8C" w14:textId="63E605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(2), note</w:t>
      </w:r>
    </w:p>
    <w:p w14:paraId="0F598BF2" w14:textId="473C0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58 (3) and (4), notes</w:t>
      </w:r>
    </w:p>
    <w:p w14:paraId="795A89A5" w14:textId="05EF45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59 (1), note</w:t>
      </w:r>
    </w:p>
    <w:p w14:paraId="215F6AC4" w14:textId="77777777" w:rsidR="00B13F1D" w:rsidRPr="00D27FA0" w:rsidRDefault="00B13F1D" w:rsidP="00B13F1D">
      <w:pPr>
        <w:pStyle w:val="aExplanHeading"/>
      </w:pPr>
      <w:r w:rsidRPr="00D27FA0">
        <w:t>Explanatory note</w:t>
      </w:r>
    </w:p>
    <w:p w14:paraId="648FA35D"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757B0F88" w14:textId="1FDD400F" w:rsidR="00B13F1D" w:rsidRPr="00A77F8B" w:rsidRDefault="00A77F8B" w:rsidP="00A77F8B">
      <w:pPr>
        <w:pStyle w:val="Sched-Part"/>
      </w:pPr>
      <w:bookmarkStart w:id="556" w:name="_Toc200548533"/>
      <w:r w:rsidRPr="00A77F8B">
        <w:rPr>
          <w:rStyle w:val="CharPartNo"/>
        </w:rPr>
        <w:t>Part 4.15</w:t>
      </w:r>
      <w:r w:rsidRPr="00D27FA0">
        <w:rPr>
          <w:color w:val="000000"/>
        </w:rPr>
        <w:tab/>
      </w:r>
      <w:r w:rsidR="00B13F1D" w:rsidRPr="00A77F8B">
        <w:rPr>
          <w:rStyle w:val="CharPartText"/>
          <w:color w:val="000000"/>
        </w:rPr>
        <w:t>Births, Deaths and Marriages Registration Act 1997</w:t>
      </w:r>
      <w:bookmarkEnd w:id="556"/>
    </w:p>
    <w:p w14:paraId="0D0FD210" w14:textId="08B1963C" w:rsidR="00B13F1D" w:rsidRPr="00D27FA0" w:rsidRDefault="00A77F8B" w:rsidP="00A77F8B">
      <w:pPr>
        <w:pStyle w:val="ShadedSchClause"/>
        <w:rPr>
          <w:color w:val="000000"/>
        </w:rPr>
      </w:pPr>
      <w:bookmarkStart w:id="557" w:name="_Toc200548534"/>
      <w:r w:rsidRPr="00A77F8B">
        <w:rPr>
          <w:rStyle w:val="CharSectNo"/>
        </w:rPr>
        <w:t>[4.15]</w:t>
      </w:r>
      <w:r w:rsidRPr="00D27FA0">
        <w:rPr>
          <w:color w:val="000000"/>
        </w:rPr>
        <w:tab/>
      </w:r>
      <w:r w:rsidR="00B13F1D" w:rsidRPr="00D27FA0">
        <w:rPr>
          <w:color w:val="000000"/>
        </w:rPr>
        <w:t>Section 5 (4), note etc</w:t>
      </w:r>
      <w:bookmarkEnd w:id="557"/>
    </w:p>
    <w:p w14:paraId="32FA7AD1" w14:textId="77777777" w:rsidR="00B13F1D" w:rsidRPr="00D27FA0" w:rsidRDefault="00B13F1D" w:rsidP="00B13F1D">
      <w:pPr>
        <w:pStyle w:val="direction"/>
      </w:pPr>
      <w:r w:rsidRPr="00D27FA0">
        <w:t>omit the following notes</w:t>
      </w:r>
    </w:p>
    <w:p w14:paraId="4E4676F2" w14:textId="62BD06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(4), note</w:t>
      </w:r>
    </w:p>
    <w:p w14:paraId="004E05A6" w14:textId="1AB9BE0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note</w:t>
      </w:r>
    </w:p>
    <w:p w14:paraId="4C3B5BB7" w14:textId="537DC3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(5), notes 1 and 2</w:t>
      </w:r>
    </w:p>
    <w:p w14:paraId="1C3A4DFB" w14:textId="3563DF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notes</w:t>
      </w:r>
    </w:p>
    <w:p w14:paraId="03CE5786" w14:textId="4A04CE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(1) and (5), notes</w:t>
      </w:r>
    </w:p>
    <w:p w14:paraId="1E007225" w14:textId="3AF0FC1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19A, note</w:t>
      </w:r>
    </w:p>
    <w:p w14:paraId="1227AD57" w14:textId="768A83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w:t>
      </w:r>
      <w:r w:rsidR="00BC31A5" w:rsidRPr="00D27FA0">
        <w:t>,</w:t>
      </w:r>
      <w:r w:rsidR="00B13F1D" w:rsidRPr="00D27FA0">
        <w:t xml:space="preserve"> note</w:t>
      </w:r>
    </w:p>
    <w:p w14:paraId="1731A96A" w14:textId="65BBF3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22B, notes</w:t>
      </w:r>
    </w:p>
    <w:p w14:paraId="673D13EF" w14:textId="4FB174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notes</w:t>
      </w:r>
    </w:p>
    <w:p w14:paraId="2D329C28" w14:textId="77B757D5"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29A (1), notes</w:t>
      </w:r>
    </w:p>
    <w:p w14:paraId="099D6654" w14:textId="3048E6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32B (2), note</w:t>
      </w:r>
    </w:p>
    <w:p w14:paraId="766B560A" w14:textId="121E52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32C (</w:t>
      </w:r>
      <w:r w:rsidR="00BC31A5" w:rsidRPr="00D27FA0">
        <w:t>3</w:t>
      </w:r>
      <w:r w:rsidR="00B13F1D" w:rsidRPr="00D27FA0">
        <w:t>), note</w:t>
      </w:r>
    </w:p>
    <w:p w14:paraId="0ED0C050" w14:textId="50A2D6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32E (3), note</w:t>
      </w:r>
    </w:p>
    <w:p w14:paraId="796E6825" w14:textId="1AA1EA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w:t>
      </w:r>
    </w:p>
    <w:p w14:paraId="1B9E3E4B" w14:textId="798FBF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(1), note</w:t>
      </w:r>
    </w:p>
    <w:p w14:paraId="20C877A0" w14:textId="0B91F5C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(1), note</w:t>
      </w:r>
    </w:p>
    <w:p w14:paraId="45A1E754" w14:textId="7B1C66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54 </w:t>
      </w:r>
      <w:r w:rsidR="00BC31A5" w:rsidRPr="00D27FA0">
        <w:t>(1)</w:t>
      </w:r>
      <w:r w:rsidR="00B13F1D" w:rsidRPr="00D27FA0">
        <w:t>, note 2</w:t>
      </w:r>
    </w:p>
    <w:p w14:paraId="6F344FD0" w14:textId="3550E2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note</w:t>
      </w:r>
    </w:p>
    <w:p w14:paraId="44E6D7A6" w14:textId="3F5830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67 (1) and (2), notes</w:t>
      </w:r>
    </w:p>
    <w:p w14:paraId="66EBC329" w14:textId="197F2F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69 (2) and (3), notes</w:t>
      </w:r>
    </w:p>
    <w:p w14:paraId="7DAADD26" w14:textId="69F5E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70 (1), note</w:t>
      </w:r>
    </w:p>
    <w:p w14:paraId="1EF2F22B" w14:textId="77777777" w:rsidR="00B13F1D" w:rsidRPr="00D27FA0" w:rsidRDefault="00B13F1D" w:rsidP="00B13F1D">
      <w:pPr>
        <w:pStyle w:val="aExplanHeading"/>
      </w:pPr>
      <w:r w:rsidRPr="00D27FA0">
        <w:t>Explanatory note</w:t>
      </w:r>
    </w:p>
    <w:p w14:paraId="69411CBB" w14:textId="77777777" w:rsidR="00B13F1D" w:rsidRPr="00D27FA0" w:rsidRDefault="00B13F1D" w:rsidP="00B13F1D">
      <w:pPr>
        <w:pStyle w:val="aExplanText"/>
        <w:rPr>
          <w:color w:val="000000"/>
        </w:rPr>
      </w:pPr>
      <w:r w:rsidRPr="00D27FA0">
        <w:rPr>
          <w:color w:val="000000"/>
        </w:rPr>
        <w:t>Th</w:t>
      </w:r>
      <w:r w:rsidRPr="00D27FA0">
        <w:t>is amendment omits standard notes about disallowable and notifiable instruments, reviewable decision notices, approved forms, fees and regulations. The notes are no longer used in current legislative drafting practic</w:t>
      </w:r>
      <w:r w:rsidRPr="00D27FA0">
        <w:rPr>
          <w:color w:val="000000"/>
        </w:rPr>
        <w:t>e.</w:t>
      </w:r>
    </w:p>
    <w:p w14:paraId="01F82C38" w14:textId="6C2531D7" w:rsidR="00B13F1D" w:rsidRPr="00A77F8B" w:rsidRDefault="00A77F8B" w:rsidP="00A77F8B">
      <w:pPr>
        <w:pStyle w:val="Sched-Part"/>
      </w:pPr>
      <w:bookmarkStart w:id="558" w:name="_Toc200548535"/>
      <w:r w:rsidRPr="00A77F8B">
        <w:rPr>
          <w:rStyle w:val="CharPartNo"/>
        </w:rPr>
        <w:t>Part 4.16</w:t>
      </w:r>
      <w:r w:rsidRPr="00D27FA0">
        <w:rPr>
          <w:color w:val="000000"/>
        </w:rPr>
        <w:tab/>
      </w:r>
      <w:r w:rsidR="00B13F1D" w:rsidRPr="00A77F8B">
        <w:rPr>
          <w:rStyle w:val="CharPartText"/>
          <w:color w:val="000000"/>
        </w:rPr>
        <w:t>Board of Senior Secondary Studies Act 1997</w:t>
      </w:r>
      <w:bookmarkEnd w:id="558"/>
    </w:p>
    <w:p w14:paraId="28C5249B" w14:textId="143263A3" w:rsidR="00B13F1D" w:rsidRPr="00D27FA0" w:rsidRDefault="00A77F8B" w:rsidP="00A77F8B">
      <w:pPr>
        <w:pStyle w:val="ShadedSchClause"/>
        <w:rPr>
          <w:color w:val="000000"/>
        </w:rPr>
      </w:pPr>
      <w:bookmarkStart w:id="559" w:name="_Toc200548536"/>
      <w:r w:rsidRPr="00A77F8B">
        <w:rPr>
          <w:rStyle w:val="CharSectNo"/>
        </w:rPr>
        <w:t>[4.16]</w:t>
      </w:r>
      <w:r w:rsidRPr="00D27FA0">
        <w:rPr>
          <w:color w:val="000000"/>
        </w:rPr>
        <w:tab/>
      </w:r>
      <w:r w:rsidR="00B13F1D" w:rsidRPr="00D27FA0">
        <w:rPr>
          <w:color w:val="000000"/>
        </w:rPr>
        <w:t>Section 3B (3), note etc</w:t>
      </w:r>
      <w:bookmarkEnd w:id="559"/>
    </w:p>
    <w:p w14:paraId="2E1A13FF" w14:textId="77777777" w:rsidR="00B13F1D" w:rsidRPr="00D27FA0" w:rsidRDefault="00B13F1D" w:rsidP="00B13F1D">
      <w:pPr>
        <w:pStyle w:val="direction"/>
        <w:rPr>
          <w:color w:val="000000"/>
        </w:rPr>
      </w:pPr>
      <w:r w:rsidRPr="00D27FA0">
        <w:rPr>
          <w:color w:val="000000"/>
        </w:rPr>
        <w:t>omit the following notes</w:t>
      </w:r>
    </w:p>
    <w:p w14:paraId="397DE545" w14:textId="2E5529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3B (3), note</w:t>
      </w:r>
    </w:p>
    <w:p w14:paraId="2DD1546B" w14:textId="1E07DA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3C (3), note</w:t>
      </w:r>
    </w:p>
    <w:p w14:paraId="52A06A3B" w14:textId="4F5229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(3), note</w:t>
      </w:r>
    </w:p>
    <w:p w14:paraId="6F183FB5" w14:textId="73FD16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 (4), note</w:t>
      </w:r>
    </w:p>
    <w:p w14:paraId="105100A3" w14:textId="4EE64B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11 (2), note</w:t>
      </w:r>
    </w:p>
    <w:p w14:paraId="0E9226B0" w14:textId="3A2C41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16A (2), note</w:t>
      </w:r>
    </w:p>
    <w:p w14:paraId="17E2EDA1" w14:textId="4F34DD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17 (2), note</w:t>
      </w:r>
    </w:p>
    <w:p w14:paraId="77C2FC19" w14:textId="0170608E"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27F, note 2</w:t>
      </w:r>
    </w:p>
    <w:p w14:paraId="0E4E3748" w14:textId="74EE9F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27G, note</w:t>
      </w:r>
    </w:p>
    <w:p w14:paraId="69AB83B8" w14:textId="3FDBF9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30 (2) and (3), notes</w:t>
      </w:r>
    </w:p>
    <w:p w14:paraId="73E91D61" w14:textId="77777777" w:rsidR="00B13F1D" w:rsidRPr="00D27FA0" w:rsidRDefault="00B13F1D" w:rsidP="00B13F1D">
      <w:pPr>
        <w:pStyle w:val="aExplanHeading"/>
      </w:pPr>
      <w:r w:rsidRPr="00D27FA0">
        <w:t>Explanatory note</w:t>
      </w:r>
    </w:p>
    <w:p w14:paraId="511915E3" w14:textId="24108477" w:rsidR="00B13F1D" w:rsidRPr="00D27FA0" w:rsidRDefault="00B13F1D" w:rsidP="00B13F1D">
      <w:pPr>
        <w:pStyle w:val="aExplanText"/>
      </w:pPr>
      <w:r w:rsidRPr="00D27FA0">
        <w:t>This amendment omits standard notes about disallowable and notifiable instruments, examples, reviewable decision notices</w:t>
      </w:r>
      <w:r w:rsidR="00BC31A5" w:rsidRPr="00D27FA0">
        <w:t xml:space="preserve"> </w:t>
      </w:r>
      <w:r w:rsidRPr="00D27FA0">
        <w:t>and approved forms. The notes are no longer used in current legislative drafting practice.</w:t>
      </w:r>
    </w:p>
    <w:p w14:paraId="4A6984D9" w14:textId="774226EB" w:rsidR="00B13F1D" w:rsidRPr="00A77F8B" w:rsidRDefault="00A77F8B" w:rsidP="00A77F8B">
      <w:pPr>
        <w:pStyle w:val="Sched-Part"/>
      </w:pPr>
      <w:bookmarkStart w:id="560" w:name="_Toc200548537"/>
      <w:r w:rsidRPr="00A77F8B">
        <w:rPr>
          <w:rStyle w:val="CharPartNo"/>
        </w:rPr>
        <w:t>Part 4.17</w:t>
      </w:r>
      <w:r w:rsidRPr="00D27FA0">
        <w:rPr>
          <w:color w:val="000000"/>
        </w:rPr>
        <w:tab/>
      </w:r>
      <w:r w:rsidR="00B13F1D" w:rsidRPr="00A77F8B">
        <w:rPr>
          <w:rStyle w:val="CharPartText"/>
          <w:color w:val="000000"/>
        </w:rPr>
        <w:t>Building Act 2004</w:t>
      </w:r>
      <w:bookmarkEnd w:id="560"/>
    </w:p>
    <w:p w14:paraId="4D1A5B70" w14:textId="59824FF4" w:rsidR="00B13F1D" w:rsidRPr="00D27FA0" w:rsidRDefault="00A77F8B" w:rsidP="00A77F8B">
      <w:pPr>
        <w:pStyle w:val="ShadedSchClause"/>
        <w:rPr>
          <w:color w:val="000000"/>
        </w:rPr>
      </w:pPr>
      <w:bookmarkStart w:id="561" w:name="_Toc200548538"/>
      <w:r w:rsidRPr="00A77F8B">
        <w:rPr>
          <w:rStyle w:val="CharSectNo"/>
        </w:rPr>
        <w:t>[4.17]</w:t>
      </w:r>
      <w:r w:rsidRPr="00D27FA0">
        <w:rPr>
          <w:color w:val="000000"/>
        </w:rPr>
        <w:tab/>
      </w:r>
      <w:r w:rsidR="00B13F1D" w:rsidRPr="00D27FA0">
        <w:rPr>
          <w:color w:val="000000"/>
        </w:rPr>
        <w:t>Section 14 (3), note etc</w:t>
      </w:r>
      <w:bookmarkEnd w:id="561"/>
    </w:p>
    <w:p w14:paraId="0732B307" w14:textId="77777777" w:rsidR="00B13F1D" w:rsidRPr="00D27FA0" w:rsidRDefault="00B13F1D" w:rsidP="00B13F1D">
      <w:pPr>
        <w:pStyle w:val="direction"/>
      </w:pPr>
      <w:r w:rsidRPr="00D27FA0">
        <w:t>omit the following notes</w:t>
      </w:r>
    </w:p>
    <w:p w14:paraId="3F0AD721" w14:textId="2B5E3E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1DEBE0B0" w14:textId="0E45EB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(3), note</w:t>
      </w:r>
    </w:p>
    <w:p w14:paraId="7D176F4A" w14:textId="47A489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0715624C" w14:textId="151452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5A68AD30" w14:textId="4E43AB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(2), notes</w:t>
      </w:r>
    </w:p>
    <w:p w14:paraId="7CC8F163" w14:textId="2771A7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28A (1) and (4), notes</w:t>
      </w:r>
    </w:p>
    <w:p w14:paraId="43E152D5" w14:textId="7D5E58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(6), note</w:t>
      </w:r>
    </w:p>
    <w:p w14:paraId="36339690" w14:textId="273D7FD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 1</w:t>
      </w:r>
    </w:p>
    <w:p w14:paraId="7423DC57" w14:textId="01369D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(2), note</w:t>
      </w:r>
    </w:p>
    <w:p w14:paraId="1EC8E121" w14:textId="3CE390C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 (1) and (3), notes</w:t>
      </w:r>
    </w:p>
    <w:p w14:paraId="6BA11572" w14:textId="459D416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37 (2), note 2</w:t>
      </w:r>
      <w:r w:rsidR="00BC31A5" w:rsidRPr="00D27FA0">
        <w:rPr>
          <w:color w:val="000000"/>
        </w:rPr>
        <w:t xml:space="preserve"> and </w:t>
      </w:r>
      <w:r w:rsidR="00B13F1D" w:rsidRPr="00D27FA0">
        <w:rPr>
          <w:color w:val="000000"/>
        </w:rPr>
        <w:t>(5), note 2</w:t>
      </w:r>
    </w:p>
    <w:p w14:paraId="1DC0B293" w14:textId="6E942D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 (2), note</w:t>
      </w:r>
    </w:p>
    <w:p w14:paraId="048F6422" w14:textId="0B9502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(2), note 2</w:t>
      </w:r>
    </w:p>
    <w:p w14:paraId="0C011EB5" w14:textId="77FEF8A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63A (2), note</w:t>
      </w:r>
    </w:p>
    <w:p w14:paraId="2203BBA1" w14:textId="4973BB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69 (2A), note</w:t>
      </w:r>
    </w:p>
    <w:p w14:paraId="0441D9F9" w14:textId="71D3125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 (5), note</w:t>
      </w:r>
    </w:p>
    <w:p w14:paraId="6D53C7B2" w14:textId="793498B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 (2), note</w:t>
      </w:r>
    </w:p>
    <w:p w14:paraId="4220F83E" w14:textId="5466721D"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89B (1)</w:t>
      </w:r>
      <w:r w:rsidR="008E1CB4" w:rsidRPr="00D27FA0">
        <w:rPr>
          <w:color w:val="000000"/>
        </w:rPr>
        <w:t>,</w:t>
      </w:r>
      <w:r w:rsidR="008E1CB4" w:rsidRPr="00D27FA0">
        <w:rPr>
          <w:rFonts w:ascii="Segoe UI" w:hAnsi="Segoe UI" w:cs="Segoe UI"/>
          <w:sz w:val="18"/>
          <w:szCs w:val="18"/>
        </w:rPr>
        <w:t xml:space="preserve"> </w:t>
      </w:r>
      <w:r w:rsidR="008E1CB4" w:rsidRPr="00D27FA0">
        <w:rPr>
          <w:color w:val="000000"/>
        </w:rPr>
        <w:t xml:space="preserve">definition of </w:t>
      </w:r>
      <w:r w:rsidR="008E1CB4" w:rsidRPr="00D45C3E">
        <w:rPr>
          <w:rStyle w:val="charBoldItals"/>
        </w:rPr>
        <w:t>residential building work contract</w:t>
      </w:r>
      <w:r w:rsidR="008E1CB4" w:rsidRPr="00D27FA0">
        <w:rPr>
          <w:color w:val="000000"/>
        </w:rPr>
        <w:t>,</w:t>
      </w:r>
      <w:r w:rsidR="00B13F1D" w:rsidRPr="00D27FA0">
        <w:rPr>
          <w:color w:val="000000"/>
        </w:rPr>
        <w:t xml:space="preserve"> note</w:t>
      </w:r>
    </w:p>
    <w:p w14:paraId="04B821A3" w14:textId="008DA1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99 (3), note 2</w:t>
      </w:r>
      <w:r w:rsidR="008E1CB4" w:rsidRPr="00D27FA0">
        <w:rPr>
          <w:color w:val="000000"/>
        </w:rPr>
        <w:t xml:space="preserve"> and</w:t>
      </w:r>
      <w:r w:rsidR="00B13F1D" w:rsidRPr="00D27FA0">
        <w:rPr>
          <w:color w:val="000000"/>
        </w:rPr>
        <w:t xml:space="preserve"> (4), note</w:t>
      </w:r>
    </w:p>
    <w:p w14:paraId="3CDD31C9" w14:textId="7B8A37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(3), note 2</w:t>
      </w:r>
      <w:r w:rsidR="008E1CB4" w:rsidRPr="00D27FA0">
        <w:rPr>
          <w:color w:val="000000"/>
        </w:rPr>
        <w:t xml:space="preserve"> and</w:t>
      </w:r>
      <w:r w:rsidR="00B13F1D" w:rsidRPr="00D27FA0">
        <w:rPr>
          <w:color w:val="000000"/>
        </w:rPr>
        <w:t xml:space="preserve"> (4), note</w:t>
      </w:r>
    </w:p>
    <w:p w14:paraId="0CCBC410" w14:textId="718E4F6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 (6), note</w:t>
      </w:r>
    </w:p>
    <w:p w14:paraId="002D5DB4" w14:textId="16DE84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(3), note</w:t>
      </w:r>
    </w:p>
    <w:p w14:paraId="6770653B" w14:textId="171189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136 (3) and (4), notes</w:t>
      </w:r>
    </w:p>
    <w:p w14:paraId="5DE87408" w14:textId="5FC8026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139B (1) and (3), notes</w:t>
      </w:r>
    </w:p>
    <w:p w14:paraId="39B838D7" w14:textId="37A2133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139BA (1) and (3), notes</w:t>
      </w:r>
    </w:p>
    <w:p w14:paraId="6B695317" w14:textId="4B708B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139D (2), note</w:t>
      </w:r>
    </w:p>
    <w:p w14:paraId="42A58208" w14:textId="4EC3DF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142B, note 2</w:t>
      </w:r>
    </w:p>
    <w:p w14:paraId="627A3D4D" w14:textId="42082D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142C, note</w:t>
      </w:r>
    </w:p>
    <w:p w14:paraId="068EAF5C" w14:textId="239263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143 (3), note</w:t>
      </w:r>
    </w:p>
    <w:p w14:paraId="2AE9FD9E" w14:textId="74A972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150 (1) and (3), notes</w:t>
      </w:r>
    </w:p>
    <w:p w14:paraId="6DB35BC8" w14:textId="2D10B2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151 (2) and (3), notes</w:t>
      </w:r>
    </w:p>
    <w:p w14:paraId="14D4E924" w14:textId="3BD31D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152 (1), note</w:t>
      </w:r>
    </w:p>
    <w:p w14:paraId="4700C9B1" w14:textId="77777777" w:rsidR="00B13F1D" w:rsidRPr="00D27FA0" w:rsidRDefault="00B13F1D" w:rsidP="00B13F1D">
      <w:pPr>
        <w:pStyle w:val="aExplanHeading"/>
      </w:pPr>
      <w:r w:rsidRPr="00D27FA0">
        <w:t>Explanatory note</w:t>
      </w:r>
    </w:p>
    <w:p w14:paraId="04466D50" w14:textId="77777777" w:rsidR="00B13F1D" w:rsidRPr="00D27FA0" w:rsidRDefault="00B13F1D" w:rsidP="00B13F1D">
      <w:pPr>
        <w:pStyle w:val="aExplanText"/>
      </w:pPr>
      <w:r w:rsidRPr="00D27FA0">
        <w:t xml:space="preserve">This amendment omits standard notes about disallowable and notifiable instruments, the power to make, amend or repeal instruments, reviewable decision notices, approved forms, fees and regulations. The notes are no longer used in current legislative drafting practice. </w:t>
      </w:r>
    </w:p>
    <w:p w14:paraId="1CDC39A8" w14:textId="28861B54" w:rsidR="00B13F1D" w:rsidRPr="00A77F8B" w:rsidRDefault="00A77F8B" w:rsidP="00A77F8B">
      <w:pPr>
        <w:pStyle w:val="Sched-Part"/>
      </w:pPr>
      <w:bookmarkStart w:id="562" w:name="_Toc200548539"/>
      <w:r w:rsidRPr="00A77F8B">
        <w:rPr>
          <w:rStyle w:val="CharPartNo"/>
        </w:rPr>
        <w:lastRenderedPageBreak/>
        <w:t>Part 4.18</w:t>
      </w:r>
      <w:r w:rsidRPr="00D27FA0">
        <w:rPr>
          <w:color w:val="000000"/>
        </w:rPr>
        <w:tab/>
      </w:r>
      <w:r w:rsidR="00B13F1D" w:rsidRPr="00A77F8B">
        <w:rPr>
          <w:rStyle w:val="CharPartText"/>
          <w:color w:val="000000"/>
        </w:rPr>
        <w:t>Building and Construction Industry (Security of Payment) Act 2009</w:t>
      </w:r>
      <w:bookmarkEnd w:id="562"/>
    </w:p>
    <w:p w14:paraId="479CA039" w14:textId="5B6E10C4" w:rsidR="00B13F1D" w:rsidRPr="00D27FA0" w:rsidRDefault="00A77F8B" w:rsidP="00A77F8B">
      <w:pPr>
        <w:pStyle w:val="ShadedSchClause"/>
        <w:rPr>
          <w:color w:val="000000"/>
        </w:rPr>
      </w:pPr>
      <w:bookmarkStart w:id="563" w:name="_Toc200548540"/>
      <w:r w:rsidRPr="00A77F8B">
        <w:rPr>
          <w:rStyle w:val="CharSectNo"/>
        </w:rPr>
        <w:t>[4.18]</w:t>
      </w:r>
      <w:r w:rsidRPr="00D27FA0">
        <w:rPr>
          <w:color w:val="000000"/>
        </w:rPr>
        <w:tab/>
      </w:r>
      <w:r w:rsidR="00B13F1D" w:rsidRPr="00D27FA0">
        <w:rPr>
          <w:color w:val="000000"/>
        </w:rPr>
        <w:t>Section 30 (2), note etc</w:t>
      </w:r>
      <w:bookmarkEnd w:id="563"/>
    </w:p>
    <w:p w14:paraId="5EBB7B67" w14:textId="77777777" w:rsidR="00B13F1D" w:rsidRPr="00D27FA0" w:rsidRDefault="00B13F1D" w:rsidP="00B13F1D">
      <w:pPr>
        <w:pStyle w:val="direction"/>
        <w:rPr>
          <w:color w:val="000000"/>
        </w:rPr>
      </w:pPr>
      <w:r w:rsidRPr="00D27FA0">
        <w:rPr>
          <w:color w:val="000000"/>
        </w:rPr>
        <w:t>omit the following notes</w:t>
      </w:r>
    </w:p>
    <w:p w14:paraId="597A104F" w14:textId="23966359"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30 (2), note</w:t>
      </w:r>
    </w:p>
    <w:p w14:paraId="3AD08423" w14:textId="4F77020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6C69F998" w14:textId="11A058B0"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35 (3), note</w:t>
      </w:r>
    </w:p>
    <w:p w14:paraId="389935FA" w14:textId="20E1CD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37A (1) and (2), notes</w:t>
      </w:r>
    </w:p>
    <w:p w14:paraId="68B8981A" w14:textId="77BCCB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note 2</w:t>
      </w:r>
    </w:p>
    <w:p w14:paraId="0CB006F3" w14:textId="10FDE8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note</w:t>
      </w:r>
    </w:p>
    <w:p w14:paraId="58074229" w14:textId="48DAE7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(1) and (2), notes</w:t>
      </w:r>
    </w:p>
    <w:p w14:paraId="29820D57" w14:textId="07404D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p>
    <w:p w14:paraId="7D469267" w14:textId="77777777" w:rsidR="00B13F1D" w:rsidRPr="00D27FA0" w:rsidRDefault="00B13F1D" w:rsidP="00B13F1D">
      <w:pPr>
        <w:pStyle w:val="aExplanHeading"/>
      </w:pPr>
      <w:r w:rsidRPr="00D27FA0">
        <w:t>Explanatory note</w:t>
      </w:r>
    </w:p>
    <w:p w14:paraId="176B646B"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fees and regulations. The notes are no longer used in current legislative drafting practice.</w:t>
      </w:r>
    </w:p>
    <w:p w14:paraId="0DF81F09" w14:textId="30855CA7" w:rsidR="00B13F1D" w:rsidRPr="00A77F8B" w:rsidRDefault="00A77F8B" w:rsidP="00A77F8B">
      <w:pPr>
        <w:pStyle w:val="Sched-Part"/>
      </w:pPr>
      <w:bookmarkStart w:id="564" w:name="_Toc200548541"/>
      <w:r w:rsidRPr="00A77F8B">
        <w:rPr>
          <w:rStyle w:val="CharPartNo"/>
        </w:rPr>
        <w:t>Part 4.19</w:t>
      </w:r>
      <w:r w:rsidRPr="00D27FA0">
        <w:rPr>
          <w:color w:val="000000"/>
        </w:rPr>
        <w:tab/>
      </w:r>
      <w:r w:rsidR="00B13F1D" w:rsidRPr="00A77F8B">
        <w:rPr>
          <w:rStyle w:val="CharPartText"/>
          <w:color w:val="000000"/>
        </w:rPr>
        <w:t>Building and Construction Industry Training Levy Act</w:t>
      </w:r>
      <w:r w:rsidR="00EB4A3F" w:rsidRPr="00A77F8B">
        <w:rPr>
          <w:rStyle w:val="CharPartText"/>
          <w:color w:val="000000"/>
        </w:rPr>
        <w:t> </w:t>
      </w:r>
      <w:r w:rsidR="00B13F1D" w:rsidRPr="00A77F8B">
        <w:rPr>
          <w:rStyle w:val="CharPartText"/>
          <w:color w:val="000000"/>
        </w:rPr>
        <w:t>1999</w:t>
      </w:r>
      <w:bookmarkEnd w:id="564"/>
    </w:p>
    <w:p w14:paraId="02CB5EA9" w14:textId="103DDE49" w:rsidR="00B13F1D" w:rsidRPr="00D27FA0" w:rsidRDefault="00A77F8B" w:rsidP="00A77F8B">
      <w:pPr>
        <w:pStyle w:val="ShadedSchClause"/>
        <w:rPr>
          <w:color w:val="000000"/>
        </w:rPr>
      </w:pPr>
      <w:bookmarkStart w:id="565" w:name="_Toc200548542"/>
      <w:r w:rsidRPr="00A77F8B">
        <w:rPr>
          <w:rStyle w:val="CharSectNo"/>
        </w:rPr>
        <w:t>[4.19]</w:t>
      </w:r>
      <w:r w:rsidRPr="00D27FA0">
        <w:rPr>
          <w:color w:val="000000"/>
        </w:rPr>
        <w:tab/>
      </w:r>
      <w:r w:rsidR="00B13F1D" w:rsidRPr="00D27FA0">
        <w:rPr>
          <w:color w:val="000000"/>
        </w:rPr>
        <w:t>Sections 25 (3), note and 37, note</w:t>
      </w:r>
      <w:bookmarkEnd w:id="565"/>
    </w:p>
    <w:p w14:paraId="4EFB2A52" w14:textId="77777777" w:rsidR="00B13F1D" w:rsidRPr="00D27FA0" w:rsidRDefault="00B13F1D" w:rsidP="00B13F1D">
      <w:pPr>
        <w:pStyle w:val="direction"/>
        <w:rPr>
          <w:color w:val="000000"/>
        </w:rPr>
      </w:pPr>
      <w:r w:rsidRPr="00D27FA0">
        <w:rPr>
          <w:color w:val="000000"/>
        </w:rPr>
        <w:t>omit</w:t>
      </w:r>
    </w:p>
    <w:p w14:paraId="14937D16" w14:textId="77777777" w:rsidR="00B13F1D" w:rsidRPr="00D27FA0" w:rsidRDefault="00B13F1D" w:rsidP="00B13F1D">
      <w:pPr>
        <w:pStyle w:val="aExplanHeading"/>
      </w:pPr>
      <w:r w:rsidRPr="00D27FA0">
        <w:t>Explanatory note</w:t>
      </w:r>
    </w:p>
    <w:p w14:paraId="793271AE" w14:textId="77777777" w:rsidR="00B13F1D" w:rsidRPr="00D27FA0" w:rsidRDefault="00B13F1D" w:rsidP="00B13F1D">
      <w:pPr>
        <w:pStyle w:val="aExplanText"/>
        <w:rPr>
          <w:color w:val="000000"/>
        </w:rPr>
      </w:pPr>
      <w:r w:rsidRPr="00D27FA0">
        <w:rPr>
          <w:color w:val="000000"/>
        </w:rPr>
        <w:t>This amendment omits standard notes about notifiable instruments and regulations. The notes are no longer used in current legislative drafting practice.</w:t>
      </w:r>
    </w:p>
    <w:p w14:paraId="1F40255C" w14:textId="2FB6BB58" w:rsidR="00B13F1D" w:rsidRPr="00A77F8B" w:rsidRDefault="00A77F8B" w:rsidP="00A77F8B">
      <w:pPr>
        <w:pStyle w:val="Sched-Part"/>
      </w:pPr>
      <w:bookmarkStart w:id="566" w:name="_Toc200548543"/>
      <w:r w:rsidRPr="00A77F8B">
        <w:rPr>
          <w:rStyle w:val="CharPartNo"/>
        </w:rPr>
        <w:lastRenderedPageBreak/>
        <w:t>Part 4.20</w:t>
      </w:r>
      <w:r w:rsidRPr="00D27FA0">
        <w:rPr>
          <w:color w:val="000000"/>
        </w:rPr>
        <w:tab/>
      </w:r>
      <w:r w:rsidR="00B13F1D" w:rsidRPr="00A77F8B">
        <w:rPr>
          <w:rStyle w:val="CharPartText"/>
          <w:color w:val="000000"/>
        </w:rPr>
        <w:t>Building (General) Regulation 2008</w:t>
      </w:r>
      <w:bookmarkEnd w:id="566"/>
    </w:p>
    <w:p w14:paraId="7AE60BB7" w14:textId="4C7E98BF" w:rsidR="00B13F1D" w:rsidRPr="00D27FA0" w:rsidRDefault="00A77F8B" w:rsidP="00A77F8B">
      <w:pPr>
        <w:pStyle w:val="ShadedSchClause"/>
        <w:rPr>
          <w:color w:val="000000"/>
        </w:rPr>
      </w:pPr>
      <w:bookmarkStart w:id="567" w:name="_Toc200548544"/>
      <w:r w:rsidRPr="00A77F8B">
        <w:rPr>
          <w:rStyle w:val="CharSectNo"/>
        </w:rPr>
        <w:t>[4.20]</w:t>
      </w:r>
      <w:r w:rsidRPr="00D27FA0">
        <w:rPr>
          <w:color w:val="000000"/>
        </w:rPr>
        <w:tab/>
      </w:r>
      <w:r w:rsidR="00B13F1D" w:rsidRPr="00D27FA0">
        <w:rPr>
          <w:color w:val="000000"/>
        </w:rPr>
        <w:t>Section 7 (2), note etc</w:t>
      </w:r>
      <w:bookmarkEnd w:id="567"/>
    </w:p>
    <w:p w14:paraId="665C6EC1" w14:textId="77777777" w:rsidR="00B13F1D" w:rsidRPr="00D27FA0" w:rsidRDefault="00B13F1D" w:rsidP="00B13F1D">
      <w:pPr>
        <w:pStyle w:val="direction"/>
        <w:rPr>
          <w:color w:val="000000"/>
        </w:rPr>
      </w:pPr>
      <w:r w:rsidRPr="00D27FA0">
        <w:rPr>
          <w:color w:val="000000"/>
        </w:rPr>
        <w:t>omit the following notes</w:t>
      </w:r>
    </w:p>
    <w:p w14:paraId="0311C4F3" w14:textId="098B9F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5BBD41CB" w14:textId="07BD7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(2), note</w:t>
      </w:r>
    </w:p>
    <w:p w14:paraId="0691E656" w14:textId="6050684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18A (5) and (8), notes</w:t>
      </w:r>
    </w:p>
    <w:p w14:paraId="263E36B4" w14:textId="604C0B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29A (3), note</w:t>
      </w:r>
    </w:p>
    <w:p w14:paraId="3BC5597A" w14:textId="0E3347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38A (2), note</w:t>
      </w:r>
    </w:p>
    <w:p w14:paraId="1D067F1B" w14:textId="6F6198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(2), note</w:t>
      </w:r>
    </w:p>
    <w:p w14:paraId="1D46E3DC" w14:textId="77777777" w:rsidR="00B13F1D" w:rsidRPr="00D27FA0" w:rsidRDefault="00B13F1D" w:rsidP="00B13F1D">
      <w:pPr>
        <w:pStyle w:val="aExplanHeading"/>
      </w:pPr>
      <w:r w:rsidRPr="00D27FA0">
        <w:t>Explanatory note</w:t>
      </w:r>
    </w:p>
    <w:p w14:paraId="43A0397A" w14:textId="77777777" w:rsidR="00B13F1D" w:rsidRPr="00D27FA0" w:rsidRDefault="00B13F1D" w:rsidP="00B13F1D">
      <w:pPr>
        <w:pStyle w:val="aExplanText"/>
      </w:pPr>
      <w:r w:rsidRPr="00D27FA0">
        <w:t>This amendment omits standard notes about disallowable and notifiable instruments and approved forms. The notes are no longer used in current legislative drafting practice.</w:t>
      </w:r>
    </w:p>
    <w:p w14:paraId="74C9CCE4" w14:textId="63131D8D" w:rsidR="00B13F1D" w:rsidRPr="00A77F8B" w:rsidRDefault="00A77F8B" w:rsidP="00A77F8B">
      <w:pPr>
        <w:pStyle w:val="Sched-Part"/>
      </w:pPr>
      <w:bookmarkStart w:id="568" w:name="_Toc200548545"/>
      <w:r w:rsidRPr="00A77F8B">
        <w:rPr>
          <w:rStyle w:val="CharPartNo"/>
        </w:rPr>
        <w:t>Part 4.21</w:t>
      </w:r>
      <w:r w:rsidRPr="00D27FA0">
        <w:rPr>
          <w:color w:val="000000"/>
        </w:rPr>
        <w:tab/>
      </w:r>
      <w:r w:rsidR="00B13F1D" w:rsidRPr="00A77F8B">
        <w:rPr>
          <w:rStyle w:val="CharPartText"/>
          <w:color w:val="000000"/>
        </w:rPr>
        <w:t>Canberra Institute of Technology Act 1987</w:t>
      </w:r>
      <w:bookmarkEnd w:id="568"/>
    </w:p>
    <w:p w14:paraId="7CC64348" w14:textId="03D02474" w:rsidR="00B13F1D" w:rsidRPr="00D27FA0" w:rsidRDefault="00A77F8B" w:rsidP="00A77F8B">
      <w:pPr>
        <w:pStyle w:val="ShadedSchClause"/>
        <w:rPr>
          <w:color w:val="000000"/>
        </w:rPr>
      </w:pPr>
      <w:bookmarkStart w:id="569" w:name="_Toc200548546"/>
      <w:r w:rsidRPr="00A77F8B">
        <w:rPr>
          <w:rStyle w:val="CharSectNo"/>
        </w:rPr>
        <w:t>[4.21]</w:t>
      </w:r>
      <w:r w:rsidRPr="00D27FA0">
        <w:rPr>
          <w:color w:val="000000"/>
        </w:rPr>
        <w:tab/>
      </w:r>
      <w:r w:rsidR="00B13F1D" w:rsidRPr="00D27FA0">
        <w:rPr>
          <w:color w:val="000000"/>
        </w:rPr>
        <w:t>Section 7 (3), note etc</w:t>
      </w:r>
      <w:bookmarkEnd w:id="569"/>
    </w:p>
    <w:p w14:paraId="5D10161E" w14:textId="77777777" w:rsidR="00B13F1D" w:rsidRPr="00D27FA0" w:rsidRDefault="00B13F1D" w:rsidP="00B13F1D">
      <w:pPr>
        <w:pStyle w:val="direction"/>
        <w:rPr>
          <w:color w:val="000000"/>
        </w:rPr>
      </w:pPr>
      <w:r w:rsidRPr="00D27FA0">
        <w:rPr>
          <w:color w:val="000000"/>
        </w:rPr>
        <w:t>omit the following notes</w:t>
      </w:r>
    </w:p>
    <w:p w14:paraId="4D2D6B91" w14:textId="5CE622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62847E61" w14:textId="433ED7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note 2</w:t>
      </w:r>
    </w:p>
    <w:p w14:paraId="0FF12DE0" w14:textId="28F111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note</w:t>
      </w:r>
    </w:p>
    <w:p w14:paraId="3279ADA9" w14:textId="26A1D1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01080A95" w14:textId="1D281B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w:t>
      </w:r>
    </w:p>
    <w:p w14:paraId="2C8AB5F8" w14:textId="77777777" w:rsidR="00B13F1D" w:rsidRPr="00D27FA0" w:rsidRDefault="00B13F1D" w:rsidP="00B13F1D">
      <w:pPr>
        <w:pStyle w:val="aExplanHeading"/>
      </w:pPr>
      <w:r w:rsidRPr="00D27FA0">
        <w:t>Explanatory note</w:t>
      </w:r>
    </w:p>
    <w:p w14:paraId="6073BBA4" w14:textId="77777777" w:rsidR="00B13F1D" w:rsidRPr="00D27FA0" w:rsidRDefault="00B13F1D" w:rsidP="00B13F1D">
      <w:pPr>
        <w:pStyle w:val="aExplanText"/>
      </w:pPr>
      <w:r w:rsidRPr="00D27FA0">
        <w:t>This amendment omits standard notes about notifiable instruments, reviewable decision notices,</w:t>
      </w:r>
      <w:r w:rsidRPr="00D27FA0">
        <w:rPr>
          <w:color w:val="FF0000"/>
        </w:rPr>
        <w:t xml:space="preserve"> </w:t>
      </w:r>
      <w:r w:rsidRPr="00D27FA0">
        <w:t>approved forms and regulations. The notes are no longer used in current legislative drafting practice.</w:t>
      </w:r>
    </w:p>
    <w:p w14:paraId="52F27208" w14:textId="050147B2" w:rsidR="00B13F1D" w:rsidRPr="00A77F8B" w:rsidRDefault="00A77F8B" w:rsidP="00A77F8B">
      <w:pPr>
        <w:pStyle w:val="Sched-Part"/>
      </w:pPr>
      <w:bookmarkStart w:id="570" w:name="_Toc200548547"/>
      <w:r w:rsidRPr="00A77F8B">
        <w:rPr>
          <w:rStyle w:val="CharPartNo"/>
        </w:rPr>
        <w:lastRenderedPageBreak/>
        <w:t>Part 4.22</w:t>
      </w:r>
      <w:r w:rsidRPr="00D27FA0">
        <w:rPr>
          <w:color w:val="000000"/>
        </w:rPr>
        <w:tab/>
      </w:r>
      <w:r w:rsidR="00B13F1D" w:rsidRPr="00A77F8B">
        <w:rPr>
          <w:rStyle w:val="CharPartText"/>
          <w:color w:val="000000"/>
        </w:rPr>
        <w:t>Casino Control Act 2006</w:t>
      </w:r>
      <w:bookmarkEnd w:id="570"/>
    </w:p>
    <w:p w14:paraId="3A0D9132" w14:textId="69B2A217" w:rsidR="00B13F1D" w:rsidRPr="00D27FA0" w:rsidRDefault="00A77F8B" w:rsidP="00A77F8B">
      <w:pPr>
        <w:pStyle w:val="ShadedSchClause"/>
      </w:pPr>
      <w:bookmarkStart w:id="571" w:name="_Toc200548548"/>
      <w:r w:rsidRPr="00A77F8B">
        <w:rPr>
          <w:rStyle w:val="CharSectNo"/>
        </w:rPr>
        <w:t>[4.22]</w:t>
      </w:r>
      <w:r w:rsidRPr="00D27FA0">
        <w:tab/>
      </w:r>
      <w:r w:rsidR="00B13F1D" w:rsidRPr="00D27FA0">
        <w:t>Section 12, notes etc</w:t>
      </w:r>
      <w:bookmarkEnd w:id="571"/>
    </w:p>
    <w:p w14:paraId="35880168" w14:textId="77777777" w:rsidR="00B13F1D" w:rsidRPr="00D27FA0" w:rsidRDefault="00B13F1D" w:rsidP="00B13F1D">
      <w:pPr>
        <w:pStyle w:val="direction"/>
      </w:pPr>
      <w:r w:rsidRPr="00D27FA0">
        <w:t>omit the following notes</w:t>
      </w:r>
    </w:p>
    <w:p w14:paraId="3DAACF3E" w14:textId="01DF2C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notes</w:t>
      </w:r>
    </w:p>
    <w:p w14:paraId="5CDD5CE8" w14:textId="6237630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(2), notes</w:t>
      </w:r>
    </w:p>
    <w:p w14:paraId="334212E3" w14:textId="13B357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(2), notes</w:t>
      </w:r>
    </w:p>
    <w:p w14:paraId="08DB69CE" w14:textId="1EDCB2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(4), note</w:t>
      </w:r>
    </w:p>
    <w:p w14:paraId="6476C76B" w14:textId="105B6FC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(2), notes</w:t>
      </w:r>
    </w:p>
    <w:p w14:paraId="3BCD4DEE" w14:textId="3C547D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38A (2), note</w:t>
      </w:r>
    </w:p>
    <w:p w14:paraId="4E33792E" w14:textId="45DCA2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42 (1), notes</w:t>
      </w:r>
    </w:p>
    <w:p w14:paraId="27BCABC2" w14:textId="0642A5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 (2), notes</w:t>
      </w:r>
    </w:p>
    <w:p w14:paraId="0C160759" w14:textId="63A9DA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(2)</w:t>
      </w:r>
      <w:r w:rsidR="0078310B" w:rsidRPr="00D27FA0">
        <w:rPr>
          <w:color w:val="000000"/>
        </w:rPr>
        <w:t xml:space="preserve"> a</w:t>
      </w:r>
      <w:r w:rsidR="00B13F1D" w:rsidRPr="00D27FA0">
        <w:rPr>
          <w:color w:val="000000"/>
        </w:rPr>
        <w:t>nd (3), notes</w:t>
      </w:r>
    </w:p>
    <w:p w14:paraId="44249AF4" w14:textId="7B4D685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 (1), note</w:t>
      </w:r>
    </w:p>
    <w:p w14:paraId="4B595044" w14:textId="00D80BE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(1), notes</w:t>
      </w:r>
    </w:p>
    <w:p w14:paraId="3C692170" w14:textId="1F259BD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61 (2), note</w:t>
      </w:r>
    </w:p>
    <w:p w14:paraId="28348C46" w14:textId="5F140C3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69 (2), note 1</w:t>
      </w:r>
    </w:p>
    <w:p w14:paraId="02F610F5" w14:textId="0A183E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 (1), note</w:t>
      </w:r>
    </w:p>
    <w:p w14:paraId="34F52AF8" w14:textId="1C2D1F5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 (1), notes</w:t>
      </w:r>
    </w:p>
    <w:p w14:paraId="3C7E4D21" w14:textId="6603003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(1) and (3), notes</w:t>
      </w:r>
    </w:p>
    <w:p w14:paraId="5461BE15" w14:textId="272232C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96 (1) and (3), notes</w:t>
      </w:r>
    </w:p>
    <w:p w14:paraId="44C61654" w14:textId="2413D01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97 (1) and (3), notes</w:t>
      </w:r>
    </w:p>
    <w:p w14:paraId="7E53612A" w14:textId="3BED925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(3), note</w:t>
      </w:r>
    </w:p>
    <w:p w14:paraId="5FC3817D" w14:textId="7925D8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126 (2), note</w:t>
      </w:r>
    </w:p>
    <w:p w14:paraId="6A4B94B7" w14:textId="1D0237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129 (1), note</w:t>
      </w:r>
      <w:r w:rsidR="004B69DA" w:rsidRPr="00D27FA0">
        <w:rPr>
          <w:color w:val="000000"/>
        </w:rPr>
        <w:t xml:space="preserve"> 1</w:t>
      </w:r>
    </w:p>
    <w:p w14:paraId="7095176E" w14:textId="59CCB3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131 (1), notes</w:t>
      </w:r>
    </w:p>
    <w:p w14:paraId="22B0C6D5" w14:textId="20BEFBC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138, note 2</w:t>
      </w:r>
    </w:p>
    <w:p w14:paraId="72C89432" w14:textId="466EB91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139, note</w:t>
      </w:r>
    </w:p>
    <w:p w14:paraId="13EA328F" w14:textId="4FB74F6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143 (1) and (2), notes</w:t>
      </w:r>
    </w:p>
    <w:p w14:paraId="1AA25D1C" w14:textId="2FE719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144 (1), note</w:t>
      </w:r>
    </w:p>
    <w:p w14:paraId="61DAC7BF" w14:textId="77777777" w:rsidR="00B13F1D" w:rsidRPr="00D27FA0" w:rsidRDefault="00B13F1D" w:rsidP="00B13F1D">
      <w:pPr>
        <w:pStyle w:val="aExplanHeading"/>
      </w:pPr>
      <w:r w:rsidRPr="00D27FA0">
        <w:t>Explanatory note</w:t>
      </w:r>
    </w:p>
    <w:p w14:paraId="212DDCA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776CC94" w14:textId="32779049" w:rsidR="00B13F1D" w:rsidRPr="00A77F8B" w:rsidRDefault="00A77F8B" w:rsidP="00A77F8B">
      <w:pPr>
        <w:pStyle w:val="Sched-Part"/>
      </w:pPr>
      <w:bookmarkStart w:id="572" w:name="_Toc200548549"/>
      <w:r w:rsidRPr="00A77F8B">
        <w:rPr>
          <w:rStyle w:val="CharPartNo"/>
        </w:rPr>
        <w:t>Part 4.23</w:t>
      </w:r>
      <w:r w:rsidRPr="00D27FA0">
        <w:rPr>
          <w:color w:val="000000"/>
        </w:rPr>
        <w:tab/>
      </w:r>
      <w:r w:rsidR="00B13F1D" w:rsidRPr="00A77F8B">
        <w:rPr>
          <w:rStyle w:val="CharPartText"/>
          <w:color w:val="000000"/>
        </w:rPr>
        <w:t>Casino (Electronic Gaming) Act 2017</w:t>
      </w:r>
      <w:bookmarkEnd w:id="572"/>
    </w:p>
    <w:p w14:paraId="239348C5" w14:textId="58BBAA0D" w:rsidR="00B13F1D" w:rsidRPr="00D27FA0" w:rsidRDefault="00A77F8B" w:rsidP="00A77F8B">
      <w:pPr>
        <w:pStyle w:val="ShadedSchClause"/>
      </w:pPr>
      <w:bookmarkStart w:id="573" w:name="_Toc200548550"/>
      <w:r w:rsidRPr="00A77F8B">
        <w:rPr>
          <w:rStyle w:val="CharSectNo"/>
        </w:rPr>
        <w:t>[4.23]</w:t>
      </w:r>
      <w:r w:rsidRPr="00D27FA0">
        <w:tab/>
      </w:r>
      <w:r w:rsidR="00B13F1D" w:rsidRPr="00D27FA0">
        <w:t>Section 9 (2), note 2 etc</w:t>
      </w:r>
      <w:bookmarkEnd w:id="573"/>
    </w:p>
    <w:p w14:paraId="645B82E8" w14:textId="77777777" w:rsidR="00B13F1D" w:rsidRPr="00D27FA0" w:rsidRDefault="00B13F1D" w:rsidP="00B13F1D">
      <w:pPr>
        <w:pStyle w:val="direction"/>
      </w:pPr>
      <w:r w:rsidRPr="00D27FA0">
        <w:t>omit the following notes</w:t>
      </w:r>
    </w:p>
    <w:p w14:paraId="25B9FA37" w14:textId="15221C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(2), note 2</w:t>
      </w:r>
    </w:p>
    <w:p w14:paraId="6AC0D417" w14:textId="54ECA2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(1), notes 2 and 3</w:t>
      </w:r>
    </w:p>
    <w:p w14:paraId="02955478" w14:textId="431698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notes 2 and 3</w:t>
      </w:r>
    </w:p>
    <w:p w14:paraId="35D63877" w14:textId="14274F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notes</w:t>
      </w:r>
    </w:p>
    <w:p w14:paraId="764101E6" w14:textId="1B472A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(3), note</w:t>
      </w:r>
    </w:p>
    <w:p w14:paraId="36F2CF23" w14:textId="263A07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(3), note</w:t>
      </w:r>
    </w:p>
    <w:p w14:paraId="1C0151DA" w14:textId="62B71F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w:t>
      </w:r>
    </w:p>
    <w:p w14:paraId="79ADCD64" w14:textId="5123BA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(1), notes 2 and 3</w:t>
      </w:r>
    </w:p>
    <w:p w14:paraId="1BAD742F" w14:textId="0C0905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(1), note 2</w:t>
      </w:r>
    </w:p>
    <w:p w14:paraId="684EF67B" w14:textId="27448E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note</w:t>
      </w:r>
    </w:p>
    <w:p w14:paraId="3852AA7F" w14:textId="31E7DE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49 (2), notes 3 and 4</w:t>
      </w:r>
    </w:p>
    <w:p w14:paraId="56638D7F" w14:textId="411732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notes 3 and 4</w:t>
      </w:r>
    </w:p>
    <w:p w14:paraId="4438264A" w14:textId="341FC00B"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53 (1) and (2), notes</w:t>
      </w:r>
    </w:p>
    <w:p w14:paraId="3921C6F7" w14:textId="323B9DC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54 (1), note</w:t>
      </w:r>
    </w:p>
    <w:p w14:paraId="5FDAC2A7" w14:textId="77777777" w:rsidR="00B13F1D" w:rsidRPr="00D27FA0" w:rsidRDefault="00B13F1D" w:rsidP="00B13F1D">
      <w:pPr>
        <w:pStyle w:val="aExplanHeading"/>
      </w:pPr>
      <w:r w:rsidRPr="00D27FA0">
        <w:t>Explanatory note</w:t>
      </w:r>
    </w:p>
    <w:p w14:paraId="666A6119"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1A1BF385" w14:textId="40CDCCEE" w:rsidR="00B13F1D" w:rsidRPr="00A77F8B" w:rsidRDefault="00A77F8B" w:rsidP="00A77F8B">
      <w:pPr>
        <w:pStyle w:val="Sched-Part"/>
      </w:pPr>
      <w:bookmarkStart w:id="574" w:name="_Toc200548551"/>
      <w:r w:rsidRPr="00A77F8B">
        <w:rPr>
          <w:rStyle w:val="CharPartNo"/>
        </w:rPr>
        <w:t>Part 4.24</w:t>
      </w:r>
      <w:r w:rsidRPr="00D27FA0">
        <w:rPr>
          <w:color w:val="000000"/>
        </w:rPr>
        <w:tab/>
      </w:r>
      <w:r w:rsidR="00B13F1D" w:rsidRPr="00A77F8B">
        <w:rPr>
          <w:rStyle w:val="CharPartText"/>
          <w:color w:val="000000"/>
        </w:rPr>
        <w:t>Cemeteries and Crematoria Act 2020</w:t>
      </w:r>
      <w:bookmarkEnd w:id="574"/>
    </w:p>
    <w:p w14:paraId="3D59FD53" w14:textId="1D041607" w:rsidR="00B13F1D" w:rsidRPr="00D27FA0" w:rsidRDefault="00A77F8B" w:rsidP="00A77F8B">
      <w:pPr>
        <w:pStyle w:val="ShadedSchClause"/>
        <w:rPr>
          <w:color w:val="000000"/>
        </w:rPr>
      </w:pPr>
      <w:bookmarkStart w:id="575" w:name="_Toc200548552"/>
      <w:r w:rsidRPr="00A77F8B">
        <w:rPr>
          <w:rStyle w:val="CharSectNo"/>
        </w:rPr>
        <w:t>[4.24]</w:t>
      </w:r>
      <w:r w:rsidRPr="00D27FA0">
        <w:rPr>
          <w:color w:val="000000"/>
        </w:rPr>
        <w:tab/>
      </w:r>
      <w:r w:rsidR="00B13F1D" w:rsidRPr="00D27FA0">
        <w:rPr>
          <w:color w:val="000000"/>
        </w:rPr>
        <w:t>Section 39 (10), note etc</w:t>
      </w:r>
      <w:bookmarkEnd w:id="575"/>
    </w:p>
    <w:p w14:paraId="405821FC" w14:textId="77777777" w:rsidR="00B13F1D" w:rsidRPr="00D27FA0" w:rsidRDefault="00B13F1D" w:rsidP="00B13F1D">
      <w:pPr>
        <w:pStyle w:val="direction"/>
      </w:pPr>
      <w:r w:rsidRPr="00D27FA0">
        <w:t>omit the following notes</w:t>
      </w:r>
    </w:p>
    <w:p w14:paraId="101C894E" w14:textId="41560B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(10), note</w:t>
      </w:r>
    </w:p>
    <w:p w14:paraId="31CC3720" w14:textId="296C787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 (3), note</w:t>
      </w:r>
    </w:p>
    <w:p w14:paraId="026B8C8A" w14:textId="5DAF4EB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105 (3), note </w:t>
      </w:r>
    </w:p>
    <w:p w14:paraId="72FB294D" w14:textId="6571E6C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106 (4), note</w:t>
      </w:r>
    </w:p>
    <w:p w14:paraId="286C5E65" w14:textId="5CB9F82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(2), note</w:t>
      </w:r>
    </w:p>
    <w:p w14:paraId="606E16FD" w14:textId="76C41D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120 (3), note</w:t>
      </w:r>
    </w:p>
    <w:p w14:paraId="7A74E0FE" w14:textId="7598821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123 (2), note 2 and (3), note</w:t>
      </w:r>
    </w:p>
    <w:p w14:paraId="70E85E7E" w14:textId="549BBC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126, note 2</w:t>
      </w:r>
    </w:p>
    <w:p w14:paraId="1D7DE91C" w14:textId="69A0B0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128 (1) and (2), notes</w:t>
      </w:r>
    </w:p>
    <w:p w14:paraId="026488DA" w14:textId="3A304A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130 (1), note</w:t>
      </w:r>
    </w:p>
    <w:p w14:paraId="65E2D714" w14:textId="77777777" w:rsidR="00B13F1D" w:rsidRPr="00D27FA0" w:rsidRDefault="00B13F1D" w:rsidP="00B13F1D">
      <w:pPr>
        <w:pStyle w:val="aExplanHeading"/>
      </w:pPr>
      <w:r w:rsidRPr="00D27FA0">
        <w:t>Explanatory note</w:t>
      </w:r>
    </w:p>
    <w:p w14:paraId="4A6209D6" w14:textId="77777777" w:rsidR="00B13F1D" w:rsidRPr="00D27FA0" w:rsidRDefault="00B13F1D" w:rsidP="00B13F1D">
      <w:pPr>
        <w:pStyle w:val="aExplanText"/>
      </w:pPr>
      <w:r w:rsidRPr="00D27FA0">
        <w:t>This amendment omits standard notes about disallowable and notifiable instruments, reviewable decision notices, fees and regulations. The notes are no longer used in current legislative drafting practice.</w:t>
      </w:r>
    </w:p>
    <w:p w14:paraId="2E2032FB" w14:textId="255B49F0" w:rsidR="00B13F1D" w:rsidRPr="00A77F8B" w:rsidRDefault="00A77F8B" w:rsidP="00A77F8B">
      <w:pPr>
        <w:pStyle w:val="Sched-Part"/>
      </w:pPr>
      <w:bookmarkStart w:id="576" w:name="_Toc200548553"/>
      <w:r w:rsidRPr="00A77F8B">
        <w:rPr>
          <w:rStyle w:val="CharPartNo"/>
        </w:rPr>
        <w:lastRenderedPageBreak/>
        <w:t>Part 4.25</w:t>
      </w:r>
      <w:r w:rsidRPr="00D27FA0">
        <w:rPr>
          <w:color w:val="000000"/>
        </w:rPr>
        <w:tab/>
      </w:r>
      <w:r w:rsidR="00B13F1D" w:rsidRPr="00A77F8B">
        <w:rPr>
          <w:rStyle w:val="CharPartText"/>
          <w:color w:val="000000"/>
        </w:rPr>
        <w:t>Charitable Collections Act 2003</w:t>
      </w:r>
      <w:bookmarkEnd w:id="576"/>
    </w:p>
    <w:p w14:paraId="245091AA" w14:textId="79C8BF2E" w:rsidR="00B13F1D" w:rsidRPr="00D27FA0" w:rsidRDefault="00A77F8B" w:rsidP="00A77F8B">
      <w:pPr>
        <w:pStyle w:val="ShadedSchClause"/>
        <w:rPr>
          <w:color w:val="000000"/>
        </w:rPr>
      </w:pPr>
      <w:bookmarkStart w:id="577" w:name="_Toc200548554"/>
      <w:r w:rsidRPr="00A77F8B">
        <w:rPr>
          <w:rStyle w:val="CharSectNo"/>
        </w:rPr>
        <w:t>[4.25]</w:t>
      </w:r>
      <w:r w:rsidRPr="00D27FA0">
        <w:rPr>
          <w:color w:val="000000"/>
        </w:rPr>
        <w:tab/>
      </w:r>
      <w:r w:rsidR="00B13F1D" w:rsidRPr="00D27FA0">
        <w:t>Section 21 (1), notes 2 and 3</w:t>
      </w:r>
      <w:r w:rsidR="00B13F1D" w:rsidRPr="00D27FA0">
        <w:rPr>
          <w:color w:val="000000"/>
        </w:rPr>
        <w:t xml:space="preserve"> etc</w:t>
      </w:r>
      <w:bookmarkEnd w:id="577"/>
    </w:p>
    <w:p w14:paraId="41F0EF5D" w14:textId="77777777" w:rsidR="00B13F1D" w:rsidRPr="00D27FA0" w:rsidRDefault="00B13F1D" w:rsidP="00B13F1D">
      <w:pPr>
        <w:pStyle w:val="direction"/>
      </w:pPr>
      <w:r w:rsidRPr="00D27FA0">
        <w:t>omit the following notes</w:t>
      </w:r>
    </w:p>
    <w:p w14:paraId="531B9CFF" w14:textId="276F74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(1), notes 2 and 3</w:t>
      </w:r>
    </w:p>
    <w:p w14:paraId="6562D726" w14:textId="78992D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28 (2), note 1</w:t>
      </w:r>
    </w:p>
    <w:p w14:paraId="1BE4B7F4" w14:textId="4C1910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(1), notes</w:t>
      </w:r>
    </w:p>
    <w:p w14:paraId="3071DBBE" w14:textId="7B9632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38 (1) (d), note</w:t>
      </w:r>
    </w:p>
    <w:p w14:paraId="1B07C22C" w14:textId="7EE03D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48 (2), note</w:t>
      </w:r>
    </w:p>
    <w:p w14:paraId="13B0C3AA" w14:textId="29961C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58, note 2</w:t>
      </w:r>
    </w:p>
    <w:p w14:paraId="7F4F14A4" w14:textId="2E8B1A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59, note</w:t>
      </w:r>
    </w:p>
    <w:p w14:paraId="17D7C726" w14:textId="614852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63 (1) and (2), notes</w:t>
      </w:r>
    </w:p>
    <w:p w14:paraId="4BFFC21D" w14:textId="660177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64 (2) and (3), notes</w:t>
      </w:r>
    </w:p>
    <w:p w14:paraId="2DC6AD0D" w14:textId="36DD61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65 (1), note</w:t>
      </w:r>
    </w:p>
    <w:p w14:paraId="39E98F62" w14:textId="77777777" w:rsidR="00B13F1D" w:rsidRPr="00D27FA0" w:rsidRDefault="00B13F1D" w:rsidP="00B13F1D">
      <w:pPr>
        <w:pStyle w:val="aExplanHeading"/>
      </w:pPr>
      <w:r w:rsidRPr="00D27FA0">
        <w:t>Explanatory note</w:t>
      </w:r>
    </w:p>
    <w:p w14:paraId="502E7D44"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2886B4D" w14:textId="1D71EEA8" w:rsidR="00B13F1D" w:rsidRPr="00A77F8B" w:rsidRDefault="00A77F8B" w:rsidP="00A77F8B">
      <w:pPr>
        <w:pStyle w:val="Sched-Part"/>
      </w:pPr>
      <w:bookmarkStart w:id="578" w:name="_Toc200548555"/>
      <w:r w:rsidRPr="00A77F8B">
        <w:rPr>
          <w:rStyle w:val="CharPartNo"/>
        </w:rPr>
        <w:t>Part 4.26</w:t>
      </w:r>
      <w:r w:rsidRPr="00D27FA0">
        <w:rPr>
          <w:color w:val="000000"/>
        </w:rPr>
        <w:tab/>
      </w:r>
      <w:r w:rsidR="00B13F1D" w:rsidRPr="00A77F8B">
        <w:rPr>
          <w:rStyle w:val="CharPartText"/>
          <w:color w:val="000000"/>
        </w:rPr>
        <w:t>Children and Young People Act 2008</w:t>
      </w:r>
      <w:bookmarkEnd w:id="578"/>
    </w:p>
    <w:p w14:paraId="66893B64" w14:textId="7F1D2DC6" w:rsidR="00B13F1D" w:rsidRPr="00D27FA0" w:rsidRDefault="00A77F8B" w:rsidP="00A77F8B">
      <w:pPr>
        <w:pStyle w:val="ShadedSchClause"/>
        <w:rPr>
          <w:color w:val="000000"/>
        </w:rPr>
      </w:pPr>
      <w:bookmarkStart w:id="579" w:name="_Toc200548556"/>
      <w:r w:rsidRPr="00A77F8B">
        <w:rPr>
          <w:rStyle w:val="CharSectNo"/>
        </w:rPr>
        <w:t>[4.26]</w:t>
      </w:r>
      <w:r w:rsidRPr="00D27FA0">
        <w:rPr>
          <w:color w:val="000000"/>
        </w:rPr>
        <w:tab/>
      </w:r>
      <w:r w:rsidR="00B13F1D" w:rsidRPr="00D27FA0">
        <w:rPr>
          <w:color w:val="000000"/>
        </w:rPr>
        <w:t>Section 24 (3), note etc</w:t>
      </w:r>
      <w:bookmarkEnd w:id="579"/>
    </w:p>
    <w:p w14:paraId="39B8640A" w14:textId="77777777" w:rsidR="00B13F1D" w:rsidRPr="00D27FA0" w:rsidRDefault="00B13F1D" w:rsidP="00B13F1D">
      <w:pPr>
        <w:pStyle w:val="direction"/>
        <w:rPr>
          <w:color w:val="000000"/>
        </w:rPr>
      </w:pPr>
      <w:r w:rsidRPr="00D27FA0">
        <w:rPr>
          <w:color w:val="000000"/>
        </w:rPr>
        <w:t>omit the following notes</w:t>
      </w:r>
    </w:p>
    <w:p w14:paraId="71E29F02" w14:textId="6F67E08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(3), note</w:t>
      </w:r>
    </w:p>
    <w:p w14:paraId="1DFB0597" w14:textId="5EF4C64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 (2), note</w:t>
      </w:r>
    </w:p>
    <w:p w14:paraId="4212410E" w14:textId="12F1BD3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 (1) and (3), notes</w:t>
      </w:r>
    </w:p>
    <w:p w14:paraId="51568FB3" w14:textId="4D88C4C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 (3), note</w:t>
      </w:r>
    </w:p>
    <w:p w14:paraId="00D3A929" w14:textId="0DDC0A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(4), note</w:t>
      </w:r>
    </w:p>
    <w:p w14:paraId="530D4948" w14:textId="553C858B"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t>section 142 (2), note 1</w:t>
      </w:r>
    </w:p>
    <w:p w14:paraId="3FC1429F" w14:textId="692897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 (2), notes</w:t>
      </w:r>
    </w:p>
    <w:p w14:paraId="7425AF8A" w14:textId="1D949B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144 (4), note</w:t>
      </w:r>
    </w:p>
    <w:p w14:paraId="64CC42E8" w14:textId="7B6CF23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148 (2), note</w:t>
      </w:r>
    </w:p>
    <w:p w14:paraId="0B2FAF34" w14:textId="7DF001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 (7), note</w:t>
      </w:r>
    </w:p>
    <w:p w14:paraId="3F61071A" w14:textId="755CA3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219 (1), note</w:t>
      </w:r>
    </w:p>
    <w:p w14:paraId="085A468B" w14:textId="4D55F31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228 (2), note 2</w:t>
      </w:r>
    </w:p>
    <w:p w14:paraId="0A50EAA9" w14:textId="64BD4D9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236 (4), note</w:t>
      </w:r>
    </w:p>
    <w:p w14:paraId="5D4716A8" w14:textId="19441A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240 (1), note</w:t>
      </w:r>
    </w:p>
    <w:p w14:paraId="0B3D0CE4" w14:textId="3A38348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241 (2), notes</w:t>
      </w:r>
    </w:p>
    <w:p w14:paraId="402442D9" w14:textId="4F0CD44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242 (3), notes</w:t>
      </w:r>
    </w:p>
    <w:p w14:paraId="4A254544" w14:textId="4CE3825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294 (2), notes</w:t>
      </w:r>
    </w:p>
    <w:p w14:paraId="12DF11A8" w14:textId="74ADDC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296, note</w:t>
      </w:r>
    </w:p>
    <w:p w14:paraId="12B5063E" w14:textId="07CD93D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297 (2), note</w:t>
      </w:r>
    </w:p>
    <w:p w14:paraId="45BD3271" w14:textId="7E75C9D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301 (1), note</w:t>
      </w:r>
    </w:p>
    <w:p w14:paraId="0645028E" w14:textId="1D9529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307 (5), note 1</w:t>
      </w:r>
    </w:p>
    <w:p w14:paraId="207FAB79" w14:textId="1F0854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309 (5), note</w:t>
      </w:r>
    </w:p>
    <w:p w14:paraId="5CE20909" w14:textId="58FDE3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313 (2), note 1</w:t>
      </w:r>
    </w:p>
    <w:p w14:paraId="6681946E" w14:textId="2374F59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314 (3), note 1</w:t>
      </w:r>
    </w:p>
    <w:p w14:paraId="14282AF6" w14:textId="48208A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352F (4), notes</w:t>
      </w:r>
    </w:p>
    <w:p w14:paraId="6404E187" w14:textId="0AA071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352N (3), note</w:t>
      </w:r>
    </w:p>
    <w:p w14:paraId="2A4CE0CB" w14:textId="5CDFA3E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352O (3), note</w:t>
      </w:r>
    </w:p>
    <w:p w14:paraId="6258A309" w14:textId="07121C9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352T (2), note</w:t>
      </w:r>
    </w:p>
    <w:p w14:paraId="7D73818F" w14:textId="3A3464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352U (1), note</w:t>
      </w:r>
    </w:p>
    <w:p w14:paraId="533E3D5D" w14:textId="7AE4E50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390 (2), note</w:t>
      </w:r>
    </w:p>
    <w:p w14:paraId="15C500B7" w14:textId="7BAEC5B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438 (3), note</w:t>
      </w:r>
    </w:p>
    <w:p w14:paraId="41B91D7C" w14:textId="2A1ED3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514A, note</w:t>
      </w:r>
    </w:p>
    <w:p w14:paraId="75ACEFF1" w14:textId="339D06E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514E (4), note 2</w:t>
      </w:r>
    </w:p>
    <w:p w14:paraId="067DDED9" w14:textId="13656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529N (3), note</w:t>
      </w:r>
    </w:p>
    <w:p w14:paraId="25DAECB2" w14:textId="3D02117B"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591 (2), note 1</w:t>
      </w:r>
    </w:p>
    <w:p w14:paraId="5AB7358A" w14:textId="38BCC5E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635B, note 2</w:t>
      </w:r>
    </w:p>
    <w:p w14:paraId="418DD6E9" w14:textId="34E4632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635G, note 2</w:t>
      </w:r>
    </w:p>
    <w:p w14:paraId="797A7212" w14:textId="6A3957A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640 (3), note</w:t>
      </w:r>
    </w:p>
    <w:p w14:paraId="69771D0A" w14:textId="069DAE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641 (3), note</w:t>
      </w:r>
    </w:p>
    <w:p w14:paraId="19A1F641" w14:textId="25AD5B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642 (3), note</w:t>
      </w:r>
    </w:p>
    <w:p w14:paraId="7570EB7C" w14:textId="3A09D1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727R (2), note</w:t>
      </w:r>
    </w:p>
    <w:p w14:paraId="0806E604" w14:textId="5541028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743 (2), notes 3 and 4</w:t>
      </w:r>
    </w:p>
    <w:p w14:paraId="0BB2E592" w14:textId="1103AE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749 (8), note</w:t>
      </w:r>
    </w:p>
    <w:p w14:paraId="691DDBC4" w14:textId="7C48D44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751 (1), notes</w:t>
      </w:r>
    </w:p>
    <w:p w14:paraId="3984E437" w14:textId="3DB8F9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752 (1), notes</w:t>
      </w:r>
    </w:p>
    <w:p w14:paraId="3A33EF0B" w14:textId="337F82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753 (1), notes</w:t>
      </w:r>
    </w:p>
    <w:p w14:paraId="75664366" w14:textId="5EBA7D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754 (3), notes 2 and 3</w:t>
      </w:r>
    </w:p>
    <w:p w14:paraId="6F34880D" w14:textId="619651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761 (4), note</w:t>
      </w:r>
    </w:p>
    <w:p w14:paraId="4D545F6C" w14:textId="56DFC5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763 (4), note</w:t>
      </w:r>
    </w:p>
    <w:p w14:paraId="38DD8016" w14:textId="4CB500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774 (3), note</w:t>
      </w:r>
    </w:p>
    <w:p w14:paraId="24879B45" w14:textId="39C16E6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775 (3), note</w:t>
      </w:r>
    </w:p>
    <w:p w14:paraId="015C604A" w14:textId="6733654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776 (2), note</w:t>
      </w:r>
    </w:p>
    <w:p w14:paraId="4FE6AF87" w14:textId="61FAA25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783 (2), notes 2 and 3</w:t>
      </w:r>
    </w:p>
    <w:p w14:paraId="5FE8B42B" w14:textId="07FF23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796 (2), note</w:t>
      </w:r>
    </w:p>
    <w:p w14:paraId="7D54D106" w14:textId="343C4A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798 (2), note</w:t>
      </w:r>
    </w:p>
    <w:p w14:paraId="39E3D99A" w14:textId="16A0DC9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799 (2), notes 2 and 3</w:t>
      </w:r>
    </w:p>
    <w:p w14:paraId="751FBDB0" w14:textId="1D851C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810 (2), note</w:t>
      </w:r>
    </w:p>
    <w:p w14:paraId="5DBCF37C" w14:textId="7A8D65B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839A, note 2</w:t>
      </w:r>
    </w:p>
    <w:p w14:paraId="34D5C147" w14:textId="7A17B5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839B, note</w:t>
      </w:r>
    </w:p>
    <w:p w14:paraId="0764837C" w14:textId="2EE3F41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883 (2), note</w:t>
      </w:r>
    </w:p>
    <w:p w14:paraId="3614D27C" w14:textId="763373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885 (1) and (2), notes</w:t>
      </w:r>
    </w:p>
    <w:p w14:paraId="57DBBFDA" w14:textId="091498B8"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886 (2) and (3), notes</w:t>
      </w:r>
    </w:p>
    <w:p w14:paraId="245C021D" w14:textId="6E2B2AC4"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887 (1) and (3), notes</w:t>
      </w:r>
    </w:p>
    <w:p w14:paraId="78C9C5EF" w14:textId="0CE95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888 (1), note</w:t>
      </w:r>
    </w:p>
    <w:p w14:paraId="6FBB52E3" w14:textId="77777777" w:rsidR="00B13F1D" w:rsidRPr="00D27FA0" w:rsidRDefault="00B13F1D" w:rsidP="00B13F1D">
      <w:pPr>
        <w:pStyle w:val="aExplanHeading"/>
      </w:pPr>
      <w:r w:rsidRPr="00D27FA0">
        <w:t>Explanatory note</w:t>
      </w:r>
    </w:p>
    <w:p w14:paraId="0067D26B"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approved forms, fees and regulations. The notes are no longer used in current legislative drafting practice.</w:t>
      </w:r>
    </w:p>
    <w:p w14:paraId="2A000167" w14:textId="1DEC4A41" w:rsidR="00B13F1D" w:rsidRPr="00A77F8B" w:rsidRDefault="00A77F8B" w:rsidP="00A77F8B">
      <w:pPr>
        <w:pStyle w:val="Sched-Part"/>
      </w:pPr>
      <w:bookmarkStart w:id="580" w:name="_Toc200548557"/>
      <w:r w:rsidRPr="00A77F8B">
        <w:rPr>
          <w:rStyle w:val="CharPartNo"/>
        </w:rPr>
        <w:t>Part 4.27</w:t>
      </w:r>
      <w:r w:rsidRPr="00D27FA0">
        <w:rPr>
          <w:color w:val="000000"/>
        </w:rPr>
        <w:tab/>
      </w:r>
      <w:r w:rsidR="00B13F1D" w:rsidRPr="00A77F8B">
        <w:rPr>
          <w:rStyle w:val="CharPartText"/>
          <w:color w:val="000000"/>
        </w:rPr>
        <w:t>City Renewal Authority and Suburban Land Agency Act 2017</w:t>
      </w:r>
      <w:bookmarkEnd w:id="580"/>
    </w:p>
    <w:p w14:paraId="5D429E8A" w14:textId="3A59B11C" w:rsidR="00B13F1D" w:rsidRPr="00D27FA0" w:rsidRDefault="00A77F8B" w:rsidP="00A77F8B">
      <w:pPr>
        <w:pStyle w:val="ShadedSchClause"/>
        <w:rPr>
          <w:color w:val="000000"/>
        </w:rPr>
      </w:pPr>
      <w:bookmarkStart w:id="581" w:name="_Toc200548558"/>
      <w:r w:rsidRPr="00A77F8B">
        <w:rPr>
          <w:rStyle w:val="CharSectNo"/>
        </w:rPr>
        <w:t>[4.27]</w:t>
      </w:r>
      <w:r w:rsidRPr="00D27FA0">
        <w:rPr>
          <w:color w:val="000000"/>
        </w:rPr>
        <w:tab/>
      </w:r>
      <w:r w:rsidR="00B13F1D" w:rsidRPr="00D27FA0">
        <w:rPr>
          <w:color w:val="000000"/>
        </w:rPr>
        <w:t>Section 11 (3), note etc</w:t>
      </w:r>
      <w:bookmarkEnd w:id="581"/>
    </w:p>
    <w:p w14:paraId="5FC8FF5B" w14:textId="77777777" w:rsidR="00B13F1D" w:rsidRPr="00D27FA0" w:rsidRDefault="00B13F1D" w:rsidP="00B13F1D">
      <w:pPr>
        <w:pStyle w:val="direction"/>
        <w:rPr>
          <w:color w:val="000000"/>
        </w:rPr>
      </w:pPr>
      <w:r w:rsidRPr="00D27FA0">
        <w:rPr>
          <w:color w:val="000000"/>
        </w:rPr>
        <w:t>omit the following notes</w:t>
      </w:r>
    </w:p>
    <w:p w14:paraId="3CF91D20" w14:textId="469AC3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(3), note</w:t>
      </w:r>
    </w:p>
    <w:p w14:paraId="3BDF3103" w14:textId="12183A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(3), note</w:t>
      </w:r>
    </w:p>
    <w:p w14:paraId="7C681880" w14:textId="6234792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(4), note</w:t>
      </w:r>
    </w:p>
    <w:p w14:paraId="4080F397" w14:textId="295FFB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 (4), note</w:t>
      </w:r>
    </w:p>
    <w:p w14:paraId="2E0DC2E5" w14:textId="5AE1F42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(1) and (3), notes</w:t>
      </w:r>
    </w:p>
    <w:p w14:paraId="60FA9944" w14:textId="7A1A37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36C (3), note</w:t>
      </w:r>
    </w:p>
    <w:p w14:paraId="08D6A9E3" w14:textId="7E28B0F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36D (4), note</w:t>
      </w:r>
    </w:p>
    <w:p w14:paraId="2E401753" w14:textId="5AFB84F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36F, note</w:t>
      </w:r>
    </w:p>
    <w:p w14:paraId="6BCB84EB" w14:textId="0D8FA6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(3), note</w:t>
      </w:r>
    </w:p>
    <w:p w14:paraId="79B72D4B" w14:textId="033118C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(4), note</w:t>
      </w:r>
    </w:p>
    <w:p w14:paraId="03519541" w14:textId="50A5C9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63 (3), note </w:t>
      </w:r>
    </w:p>
    <w:p w14:paraId="6BD78D97" w14:textId="4A12DC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(7), note</w:t>
      </w:r>
    </w:p>
    <w:p w14:paraId="475FD5CA" w14:textId="01D456C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(1), note</w:t>
      </w:r>
    </w:p>
    <w:p w14:paraId="42998192" w14:textId="77777777" w:rsidR="00B13F1D" w:rsidRPr="00D27FA0" w:rsidRDefault="00B13F1D" w:rsidP="00B13F1D">
      <w:pPr>
        <w:pStyle w:val="aExplanHeading"/>
      </w:pPr>
      <w:r w:rsidRPr="00D27FA0">
        <w:t>Explanatory note</w:t>
      </w:r>
    </w:p>
    <w:p w14:paraId="160C9A0E"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and regulations. The notes are no longer used in current legislative drafting practice.</w:t>
      </w:r>
    </w:p>
    <w:p w14:paraId="0CF4FD0D" w14:textId="29BAE448" w:rsidR="00972750" w:rsidRPr="00A77F8B" w:rsidRDefault="00A77F8B" w:rsidP="00A77F8B">
      <w:pPr>
        <w:pStyle w:val="Sched-Part"/>
      </w:pPr>
      <w:bookmarkStart w:id="582" w:name="_Toc200548559"/>
      <w:r w:rsidRPr="00A77F8B">
        <w:rPr>
          <w:rStyle w:val="CharPartNo"/>
        </w:rPr>
        <w:lastRenderedPageBreak/>
        <w:t>Part 4.28</w:t>
      </w:r>
      <w:r w:rsidRPr="00D27FA0">
        <w:rPr>
          <w:color w:val="000000"/>
        </w:rPr>
        <w:tab/>
      </w:r>
      <w:r w:rsidR="00972750" w:rsidRPr="00A77F8B">
        <w:rPr>
          <w:rStyle w:val="CharPartText"/>
          <w:color w:val="000000"/>
        </w:rPr>
        <w:t>Civil Law (Sale of Residential Property) Act 2003</w:t>
      </w:r>
      <w:bookmarkEnd w:id="582"/>
    </w:p>
    <w:p w14:paraId="2D9CA30E" w14:textId="3B2C335A" w:rsidR="00972750" w:rsidRPr="00D27FA0" w:rsidRDefault="00A77F8B" w:rsidP="00A77F8B">
      <w:pPr>
        <w:pStyle w:val="ShadedSchClause"/>
        <w:rPr>
          <w:color w:val="000000"/>
        </w:rPr>
      </w:pPr>
      <w:bookmarkStart w:id="583" w:name="_Toc200548560"/>
      <w:r w:rsidRPr="00A77F8B">
        <w:rPr>
          <w:rStyle w:val="CharSectNo"/>
        </w:rPr>
        <w:t>[4.28]</w:t>
      </w:r>
      <w:r w:rsidRPr="00D27FA0">
        <w:rPr>
          <w:color w:val="000000"/>
        </w:rPr>
        <w:tab/>
      </w:r>
      <w:r w:rsidR="00972750" w:rsidRPr="00D27FA0">
        <w:t>Section 14 (1), note 1 etc</w:t>
      </w:r>
      <w:bookmarkEnd w:id="583"/>
    </w:p>
    <w:p w14:paraId="6D2826ED" w14:textId="77777777" w:rsidR="00972750" w:rsidRPr="00D27FA0" w:rsidRDefault="00972750" w:rsidP="00972750">
      <w:pPr>
        <w:pStyle w:val="direction"/>
        <w:rPr>
          <w:color w:val="000000"/>
        </w:rPr>
      </w:pPr>
      <w:r w:rsidRPr="00D27FA0">
        <w:rPr>
          <w:color w:val="000000"/>
        </w:rPr>
        <w:t>omit the following notes</w:t>
      </w:r>
    </w:p>
    <w:p w14:paraId="386A3FF1" w14:textId="49040B24" w:rsidR="00972750"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72750" w:rsidRPr="00D27FA0">
        <w:t>section 14 (1), note 1</w:t>
      </w:r>
    </w:p>
    <w:p w14:paraId="5F23E57A" w14:textId="499089D2" w:rsidR="00972750"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72750" w:rsidRPr="00D27FA0">
        <w:rPr>
          <w:color w:val="000000"/>
        </w:rPr>
        <w:t>section 39 (2) and (3), notes</w:t>
      </w:r>
    </w:p>
    <w:p w14:paraId="7F276CDB" w14:textId="3E331A9B" w:rsidR="00972750"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972750" w:rsidRPr="00D27FA0">
        <w:rPr>
          <w:color w:val="000000"/>
        </w:rPr>
        <w:t>section 40 (1), note</w:t>
      </w:r>
    </w:p>
    <w:p w14:paraId="26881136" w14:textId="77777777" w:rsidR="00972750" w:rsidRPr="00D27FA0" w:rsidRDefault="00972750" w:rsidP="00972750">
      <w:pPr>
        <w:pStyle w:val="aExplanHeading"/>
      </w:pPr>
      <w:r w:rsidRPr="00D27FA0">
        <w:t>Explanatory note</w:t>
      </w:r>
    </w:p>
    <w:p w14:paraId="4D08FDA3" w14:textId="77777777" w:rsidR="00972750" w:rsidRPr="00D27FA0" w:rsidRDefault="00972750" w:rsidP="00972750">
      <w:pPr>
        <w:pStyle w:val="aExplanText"/>
      </w:pPr>
      <w:r w:rsidRPr="00D27FA0">
        <w:t>This amendment omits standard notes about notifiable instruments, approved forms and regulations. The notes are no longer used in current legislative drafting practice.</w:t>
      </w:r>
    </w:p>
    <w:p w14:paraId="7C7EC0A8" w14:textId="55ABE312" w:rsidR="00B13F1D" w:rsidRPr="00A77F8B" w:rsidRDefault="00A77F8B" w:rsidP="00A77F8B">
      <w:pPr>
        <w:pStyle w:val="Sched-Part"/>
      </w:pPr>
      <w:bookmarkStart w:id="584" w:name="_Toc200548561"/>
      <w:r w:rsidRPr="00A77F8B">
        <w:rPr>
          <w:rStyle w:val="CharPartNo"/>
        </w:rPr>
        <w:t>Part 4.29</w:t>
      </w:r>
      <w:r w:rsidRPr="00D27FA0">
        <w:rPr>
          <w:color w:val="000000"/>
        </w:rPr>
        <w:tab/>
      </w:r>
      <w:r w:rsidR="00B13F1D" w:rsidRPr="00A77F8B">
        <w:rPr>
          <w:rStyle w:val="CharPartText"/>
          <w:color w:val="000000"/>
        </w:rPr>
        <w:t>Civil Law (Wrongs) Act 2002</w:t>
      </w:r>
      <w:bookmarkEnd w:id="584"/>
    </w:p>
    <w:p w14:paraId="25B1E85D" w14:textId="30AC1B9B" w:rsidR="00B13F1D" w:rsidRPr="00D27FA0" w:rsidRDefault="00A77F8B" w:rsidP="00A77F8B">
      <w:pPr>
        <w:pStyle w:val="ShadedSchClause"/>
        <w:rPr>
          <w:color w:val="000000"/>
        </w:rPr>
      </w:pPr>
      <w:bookmarkStart w:id="585" w:name="_Toc200548562"/>
      <w:r w:rsidRPr="00A77F8B">
        <w:rPr>
          <w:rStyle w:val="CharSectNo"/>
        </w:rPr>
        <w:t>[4.29]</w:t>
      </w:r>
      <w:r w:rsidRPr="00D27FA0">
        <w:rPr>
          <w:color w:val="000000"/>
        </w:rPr>
        <w:tab/>
      </w:r>
      <w:r w:rsidR="00B13F1D" w:rsidRPr="00D27FA0">
        <w:rPr>
          <w:color w:val="000000"/>
        </w:rPr>
        <w:t>Section 11 (2), note etc</w:t>
      </w:r>
      <w:bookmarkEnd w:id="585"/>
    </w:p>
    <w:p w14:paraId="352C1107" w14:textId="77777777" w:rsidR="00B13F1D" w:rsidRPr="00D27FA0" w:rsidRDefault="00B13F1D" w:rsidP="00B13F1D">
      <w:pPr>
        <w:pStyle w:val="direction"/>
        <w:rPr>
          <w:color w:val="000000"/>
        </w:rPr>
      </w:pPr>
      <w:r w:rsidRPr="00D27FA0">
        <w:rPr>
          <w:color w:val="000000"/>
        </w:rPr>
        <w:t>omit the following notes</w:t>
      </w:r>
    </w:p>
    <w:p w14:paraId="7695F9D4" w14:textId="5C25C9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(2), note</w:t>
      </w:r>
    </w:p>
    <w:p w14:paraId="729E345F" w14:textId="2F57F38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(1), note 3</w:t>
      </w:r>
    </w:p>
    <w:p w14:paraId="3A4C122E" w14:textId="544D2A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139F (5), note</w:t>
      </w:r>
    </w:p>
    <w:p w14:paraId="13623752" w14:textId="33B8D1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w:t>
      </w:r>
      <w:r w:rsidR="00360123" w:rsidRPr="00D27FA0">
        <w:rPr>
          <w:color w:val="000000"/>
        </w:rPr>
        <w:t>2</w:t>
      </w:r>
      <w:r w:rsidR="00B13F1D" w:rsidRPr="00D27FA0">
        <w:rPr>
          <w:color w:val="000000"/>
        </w:rPr>
        <w:t xml:space="preserve"> (2) and (3), notes</w:t>
      </w:r>
    </w:p>
    <w:p w14:paraId="39F0F8A4" w14:textId="448EC21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222A (1) and (2), notes </w:t>
      </w:r>
    </w:p>
    <w:p w14:paraId="6C7F79BA" w14:textId="75AB37F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223 (1), note</w:t>
      </w:r>
    </w:p>
    <w:p w14:paraId="716DBFB7" w14:textId="4EA6F25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4, section 4.10 (2), note</w:t>
      </w:r>
    </w:p>
    <w:p w14:paraId="1A60C618" w14:textId="5F11F31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4, section 4.14A (2), note 1</w:t>
      </w:r>
    </w:p>
    <w:p w14:paraId="0D9C4EE1" w14:textId="01095BC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4, section 4.28 (5), note</w:t>
      </w:r>
    </w:p>
    <w:p w14:paraId="408ABE24" w14:textId="77777777" w:rsidR="00B13F1D" w:rsidRPr="00D27FA0" w:rsidRDefault="00B13F1D" w:rsidP="00B13F1D">
      <w:pPr>
        <w:pStyle w:val="aExplanHeading"/>
      </w:pPr>
      <w:r w:rsidRPr="00D27FA0">
        <w:t>Explanatory note</w:t>
      </w:r>
    </w:p>
    <w:p w14:paraId="25AD51F5"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052DE68B" w14:textId="543143F8" w:rsidR="00B13F1D" w:rsidRPr="00A77F8B" w:rsidRDefault="00A77F8B" w:rsidP="00A77F8B">
      <w:pPr>
        <w:pStyle w:val="Sched-Part"/>
      </w:pPr>
      <w:bookmarkStart w:id="586" w:name="_Toc200548563"/>
      <w:r w:rsidRPr="00A77F8B">
        <w:rPr>
          <w:rStyle w:val="CharPartNo"/>
        </w:rPr>
        <w:lastRenderedPageBreak/>
        <w:t>Part 4.30</w:t>
      </w:r>
      <w:r w:rsidRPr="00D27FA0">
        <w:rPr>
          <w:color w:val="000000"/>
        </w:rPr>
        <w:tab/>
      </w:r>
      <w:r w:rsidR="00B13F1D" w:rsidRPr="00A77F8B">
        <w:rPr>
          <w:rStyle w:val="CharPartText"/>
          <w:color w:val="000000"/>
        </w:rPr>
        <w:t>Civil Unions Act 2012</w:t>
      </w:r>
      <w:bookmarkEnd w:id="586"/>
    </w:p>
    <w:p w14:paraId="4CF2215C" w14:textId="1521FE9B" w:rsidR="00B13F1D" w:rsidRPr="00D27FA0" w:rsidRDefault="00A77F8B" w:rsidP="00A77F8B">
      <w:pPr>
        <w:pStyle w:val="ShadedSchClause"/>
        <w:rPr>
          <w:color w:val="000000"/>
        </w:rPr>
      </w:pPr>
      <w:bookmarkStart w:id="587" w:name="_Toc200548564"/>
      <w:r w:rsidRPr="00A77F8B">
        <w:rPr>
          <w:rStyle w:val="CharSectNo"/>
        </w:rPr>
        <w:t>[4.30]</w:t>
      </w:r>
      <w:r w:rsidRPr="00D27FA0">
        <w:rPr>
          <w:color w:val="000000"/>
        </w:rPr>
        <w:tab/>
      </w:r>
      <w:r w:rsidR="00B13F1D" w:rsidRPr="00D27FA0">
        <w:rPr>
          <w:color w:val="000000"/>
        </w:rPr>
        <w:t>Section 8 (1), note 1 etc</w:t>
      </w:r>
      <w:bookmarkEnd w:id="587"/>
    </w:p>
    <w:p w14:paraId="7FF6AF78" w14:textId="77777777" w:rsidR="00B13F1D" w:rsidRPr="00D27FA0" w:rsidRDefault="00B13F1D" w:rsidP="00B13F1D">
      <w:pPr>
        <w:pStyle w:val="direction"/>
        <w:rPr>
          <w:color w:val="000000"/>
        </w:rPr>
      </w:pPr>
      <w:r w:rsidRPr="00D27FA0">
        <w:rPr>
          <w:color w:val="000000"/>
        </w:rPr>
        <w:t>omit the following notes</w:t>
      </w:r>
    </w:p>
    <w:p w14:paraId="359CD05C" w14:textId="7D4683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 1</w:t>
      </w:r>
      <w:r w:rsidR="00360123" w:rsidRPr="00D27FA0">
        <w:t xml:space="preserve"> and </w:t>
      </w:r>
      <w:r w:rsidR="00B13F1D" w:rsidRPr="00D27FA0">
        <w:t>(3), note</w:t>
      </w:r>
    </w:p>
    <w:p w14:paraId="5BF22DF1" w14:textId="1AD52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and (3), notes</w:t>
      </w:r>
    </w:p>
    <w:p w14:paraId="74D94C31" w14:textId="6F11D9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(1), notes</w:t>
      </w:r>
    </w:p>
    <w:p w14:paraId="4F4CE53E" w14:textId="6AA24A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note 2</w:t>
      </w:r>
    </w:p>
    <w:p w14:paraId="540355A9" w14:textId="0AC961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note</w:t>
      </w:r>
    </w:p>
    <w:p w14:paraId="1EFA21F1" w14:textId="18442E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and (2), notes</w:t>
      </w:r>
    </w:p>
    <w:p w14:paraId="7CF4E374" w14:textId="1B8354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29 (2) and (3), notes</w:t>
      </w:r>
    </w:p>
    <w:p w14:paraId="59C6CF3A" w14:textId="5DAEF1E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30, note</w:t>
      </w:r>
    </w:p>
    <w:p w14:paraId="3B08C81A" w14:textId="77777777" w:rsidR="00B13F1D" w:rsidRPr="00D27FA0" w:rsidRDefault="00B13F1D" w:rsidP="00B13F1D">
      <w:pPr>
        <w:pStyle w:val="aExplanHeading"/>
      </w:pPr>
      <w:r w:rsidRPr="00D27FA0">
        <w:t>Explanatory note</w:t>
      </w:r>
    </w:p>
    <w:p w14:paraId="5AF153BA"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7725EEF1" w14:textId="3FA5FB85" w:rsidR="00B13F1D" w:rsidRPr="00A77F8B" w:rsidRDefault="00A77F8B" w:rsidP="00A77F8B">
      <w:pPr>
        <w:pStyle w:val="Sched-Part"/>
      </w:pPr>
      <w:bookmarkStart w:id="588" w:name="_Toc200548565"/>
      <w:r w:rsidRPr="00A77F8B">
        <w:rPr>
          <w:rStyle w:val="CharPartNo"/>
        </w:rPr>
        <w:lastRenderedPageBreak/>
        <w:t>Part 4.31</w:t>
      </w:r>
      <w:r w:rsidRPr="00D27FA0">
        <w:rPr>
          <w:color w:val="000000"/>
        </w:rPr>
        <w:tab/>
      </w:r>
      <w:r w:rsidR="00B13F1D" w:rsidRPr="00A77F8B">
        <w:rPr>
          <w:rStyle w:val="CharPartText"/>
          <w:color w:val="000000"/>
        </w:rPr>
        <w:t>Classification (Publications, Films and Computer Games) (Enforcement) Act 1995</w:t>
      </w:r>
      <w:bookmarkEnd w:id="588"/>
    </w:p>
    <w:p w14:paraId="054C94BB" w14:textId="17F225EF" w:rsidR="00B13F1D" w:rsidRPr="00D27FA0" w:rsidRDefault="00A77F8B" w:rsidP="00A77F8B">
      <w:pPr>
        <w:pStyle w:val="ShadedSchClause"/>
        <w:rPr>
          <w:color w:val="000000"/>
        </w:rPr>
      </w:pPr>
      <w:bookmarkStart w:id="589" w:name="_Toc200548566"/>
      <w:r w:rsidRPr="00A77F8B">
        <w:rPr>
          <w:rStyle w:val="CharSectNo"/>
        </w:rPr>
        <w:t>[4.31]</w:t>
      </w:r>
      <w:r w:rsidRPr="00D27FA0">
        <w:rPr>
          <w:color w:val="000000"/>
        </w:rPr>
        <w:tab/>
      </w:r>
      <w:r w:rsidR="00B13F1D" w:rsidRPr="00D27FA0">
        <w:rPr>
          <w:color w:val="000000"/>
        </w:rPr>
        <w:t>Section 59, note 2 etc</w:t>
      </w:r>
      <w:bookmarkEnd w:id="589"/>
    </w:p>
    <w:p w14:paraId="65F2831A" w14:textId="77777777" w:rsidR="00B13F1D" w:rsidRPr="00D27FA0" w:rsidRDefault="00B13F1D" w:rsidP="00B13F1D">
      <w:pPr>
        <w:pStyle w:val="direction"/>
        <w:rPr>
          <w:color w:val="000000"/>
        </w:rPr>
      </w:pPr>
      <w:r w:rsidRPr="00D27FA0">
        <w:rPr>
          <w:color w:val="000000"/>
        </w:rPr>
        <w:t>omit the following notes</w:t>
      </w:r>
    </w:p>
    <w:p w14:paraId="239C6CFD" w14:textId="2ECD603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59, note 2</w:t>
      </w:r>
    </w:p>
    <w:p w14:paraId="430DF901" w14:textId="7FE5D29A"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60, note</w:t>
      </w:r>
    </w:p>
    <w:p w14:paraId="0A168611" w14:textId="541D377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67 (1) and (2), notes</w:t>
      </w:r>
    </w:p>
    <w:p w14:paraId="1D21E077" w14:textId="2F9A78E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69, note</w:t>
      </w:r>
    </w:p>
    <w:p w14:paraId="37AD081A" w14:textId="77777777" w:rsidR="00B13F1D" w:rsidRPr="00D27FA0" w:rsidRDefault="00B13F1D" w:rsidP="00B13F1D">
      <w:pPr>
        <w:pStyle w:val="aExplanHeading"/>
      </w:pPr>
      <w:r w:rsidRPr="00D27FA0">
        <w:t>Explanatory note</w:t>
      </w:r>
    </w:p>
    <w:p w14:paraId="041CA33E" w14:textId="77777777" w:rsidR="00B13F1D" w:rsidRPr="00D27FA0" w:rsidRDefault="00B13F1D" w:rsidP="00B13F1D">
      <w:pPr>
        <w:pStyle w:val="aExplanText"/>
      </w:pPr>
      <w:r w:rsidRPr="00D27FA0">
        <w:t>This amendment omits standard notes about disallowable instruments, reviewable decision notices, approved forms, fees and regulations. The notes are no longer used in current legislative drafting practice.</w:t>
      </w:r>
    </w:p>
    <w:p w14:paraId="59AF342C" w14:textId="309A6ED4" w:rsidR="00B13F1D" w:rsidRPr="00A77F8B" w:rsidRDefault="00A77F8B" w:rsidP="00A77F8B">
      <w:pPr>
        <w:pStyle w:val="Sched-Part"/>
      </w:pPr>
      <w:bookmarkStart w:id="590" w:name="_Toc200548567"/>
      <w:r w:rsidRPr="00A77F8B">
        <w:rPr>
          <w:rStyle w:val="CharPartNo"/>
        </w:rPr>
        <w:t>Part 4.32</w:t>
      </w:r>
      <w:r w:rsidRPr="00D27FA0">
        <w:rPr>
          <w:color w:val="000000"/>
        </w:rPr>
        <w:tab/>
      </w:r>
      <w:r w:rsidR="00B13F1D" w:rsidRPr="00A77F8B">
        <w:rPr>
          <w:rStyle w:val="CharPartText"/>
          <w:color w:val="000000"/>
        </w:rPr>
        <w:t>Climate Change and Greenhouse Gas Reduction Act</w:t>
      </w:r>
      <w:r w:rsidR="00EB4A3F" w:rsidRPr="00A77F8B">
        <w:rPr>
          <w:rStyle w:val="CharPartText"/>
          <w:color w:val="000000"/>
        </w:rPr>
        <w:t> </w:t>
      </w:r>
      <w:r w:rsidR="00B13F1D" w:rsidRPr="00A77F8B">
        <w:rPr>
          <w:rStyle w:val="CharPartText"/>
          <w:color w:val="000000"/>
        </w:rPr>
        <w:t>2010</w:t>
      </w:r>
      <w:bookmarkEnd w:id="590"/>
    </w:p>
    <w:p w14:paraId="31717418" w14:textId="103A88B0" w:rsidR="00B13F1D" w:rsidRPr="00D27FA0" w:rsidRDefault="00A77F8B" w:rsidP="00A77F8B">
      <w:pPr>
        <w:pStyle w:val="ShadedSchClause"/>
        <w:rPr>
          <w:color w:val="000000"/>
        </w:rPr>
      </w:pPr>
      <w:bookmarkStart w:id="591" w:name="_Toc200548568"/>
      <w:r w:rsidRPr="00A77F8B">
        <w:rPr>
          <w:rStyle w:val="CharSectNo"/>
        </w:rPr>
        <w:t>[4.32]</w:t>
      </w:r>
      <w:r w:rsidRPr="00D27FA0">
        <w:rPr>
          <w:color w:val="000000"/>
        </w:rPr>
        <w:tab/>
      </w:r>
      <w:r w:rsidR="00B13F1D" w:rsidRPr="00D27FA0">
        <w:rPr>
          <w:color w:val="000000"/>
        </w:rPr>
        <w:t>Section 7 (3), note etc</w:t>
      </w:r>
      <w:bookmarkEnd w:id="591"/>
    </w:p>
    <w:p w14:paraId="687F9D13" w14:textId="77777777" w:rsidR="00B13F1D" w:rsidRPr="00D27FA0" w:rsidRDefault="00B13F1D" w:rsidP="00B13F1D">
      <w:pPr>
        <w:pStyle w:val="direction"/>
        <w:rPr>
          <w:color w:val="000000"/>
        </w:rPr>
      </w:pPr>
      <w:r w:rsidRPr="00D27FA0">
        <w:rPr>
          <w:color w:val="000000"/>
        </w:rPr>
        <w:t>omit the following notes</w:t>
      </w:r>
    </w:p>
    <w:p w14:paraId="02B9D260" w14:textId="2DD645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2DC852A4" w14:textId="5D4EA9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(3), note</w:t>
      </w:r>
    </w:p>
    <w:p w14:paraId="79172608" w14:textId="7D706E9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(1) and (2), notes</w:t>
      </w:r>
    </w:p>
    <w:p w14:paraId="081B0A8E" w14:textId="0982E3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and (2), notes</w:t>
      </w:r>
    </w:p>
    <w:p w14:paraId="107090A0" w14:textId="068A7A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note</w:t>
      </w:r>
    </w:p>
    <w:p w14:paraId="496915F4" w14:textId="77777777" w:rsidR="00B13F1D" w:rsidRPr="00D27FA0" w:rsidRDefault="00B13F1D" w:rsidP="00B13F1D">
      <w:pPr>
        <w:pStyle w:val="aExplanHeading"/>
      </w:pPr>
      <w:r w:rsidRPr="00D27FA0">
        <w:t>Explanatory note</w:t>
      </w:r>
    </w:p>
    <w:p w14:paraId="5F7C0496" w14:textId="77777777" w:rsidR="00B13F1D" w:rsidRPr="00D27FA0" w:rsidRDefault="00B13F1D" w:rsidP="00B13F1D">
      <w:pPr>
        <w:pStyle w:val="aExplanText"/>
      </w:pPr>
      <w:r w:rsidRPr="00D27FA0">
        <w:t>This amendment omits standard notes about disallowable instruments, the power to make, amend or repeal instruments and regulations. The notes are no longer used in current legislative drafting practice.</w:t>
      </w:r>
    </w:p>
    <w:p w14:paraId="33C8CB41" w14:textId="323DC3BA" w:rsidR="00B13F1D" w:rsidRPr="00A77F8B" w:rsidRDefault="00A77F8B" w:rsidP="00A77F8B">
      <w:pPr>
        <w:pStyle w:val="Sched-Part"/>
      </w:pPr>
      <w:bookmarkStart w:id="592" w:name="_Toc200548569"/>
      <w:r w:rsidRPr="00A77F8B">
        <w:rPr>
          <w:rStyle w:val="CharPartNo"/>
        </w:rPr>
        <w:lastRenderedPageBreak/>
        <w:t>Part 4.33</w:t>
      </w:r>
      <w:r w:rsidRPr="00D27FA0">
        <w:rPr>
          <w:color w:val="000000"/>
        </w:rPr>
        <w:tab/>
      </w:r>
      <w:r w:rsidR="00B13F1D" w:rsidRPr="00A77F8B">
        <w:rPr>
          <w:rStyle w:val="CharPartText"/>
          <w:color w:val="000000"/>
        </w:rPr>
        <w:t>Clinical Waste Act 1990</w:t>
      </w:r>
      <w:bookmarkEnd w:id="592"/>
    </w:p>
    <w:p w14:paraId="392A5182" w14:textId="08C2BF9E" w:rsidR="00B13F1D" w:rsidRPr="00D27FA0" w:rsidRDefault="00A77F8B" w:rsidP="00A77F8B">
      <w:pPr>
        <w:pStyle w:val="ShadedSchClause"/>
        <w:rPr>
          <w:color w:val="000000"/>
        </w:rPr>
      </w:pPr>
      <w:bookmarkStart w:id="593" w:name="_Toc200548570"/>
      <w:r w:rsidRPr="00A77F8B">
        <w:rPr>
          <w:rStyle w:val="CharSectNo"/>
        </w:rPr>
        <w:t>[4.33]</w:t>
      </w:r>
      <w:r w:rsidRPr="00D27FA0">
        <w:rPr>
          <w:color w:val="000000"/>
        </w:rPr>
        <w:tab/>
      </w:r>
      <w:r w:rsidR="00B13F1D" w:rsidRPr="00D27FA0">
        <w:rPr>
          <w:color w:val="000000"/>
        </w:rPr>
        <w:t>Section 3 (3), note etc</w:t>
      </w:r>
      <w:bookmarkEnd w:id="593"/>
    </w:p>
    <w:p w14:paraId="2785BA5A" w14:textId="77777777" w:rsidR="00B13F1D" w:rsidRPr="00D27FA0" w:rsidRDefault="00B13F1D" w:rsidP="00B13F1D">
      <w:pPr>
        <w:pStyle w:val="direction"/>
        <w:rPr>
          <w:color w:val="000000"/>
        </w:rPr>
      </w:pPr>
      <w:r w:rsidRPr="00D27FA0">
        <w:rPr>
          <w:color w:val="000000"/>
        </w:rPr>
        <w:t>omit the following notes</w:t>
      </w:r>
    </w:p>
    <w:p w14:paraId="504AC52B" w14:textId="5DFE88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 (3), note</w:t>
      </w:r>
    </w:p>
    <w:p w14:paraId="5F7ADE7B" w14:textId="4F0DC2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11 (2), note</w:t>
      </w:r>
    </w:p>
    <w:p w14:paraId="07B6090D" w14:textId="1293E6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 (1), note</w:t>
      </w:r>
    </w:p>
    <w:p w14:paraId="6D85EE91" w14:textId="3B7856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 (1), notes</w:t>
      </w:r>
    </w:p>
    <w:p w14:paraId="461E2F61" w14:textId="71C55C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19 (2), note</w:t>
      </w:r>
    </w:p>
    <w:p w14:paraId="0F0C7C13" w14:textId="3A9B45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27A, note 2</w:t>
      </w:r>
    </w:p>
    <w:p w14:paraId="6D00A497" w14:textId="419CE2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27B, note</w:t>
      </w:r>
    </w:p>
    <w:p w14:paraId="4CB71DD4" w14:textId="0C4B58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40 (1) and (2), notes</w:t>
      </w:r>
    </w:p>
    <w:p w14:paraId="28003A4A" w14:textId="33F655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 (1), note</w:t>
      </w:r>
    </w:p>
    <w:p w14:paraId="2BC8EE6B" w14:textId="77777777" w:rsidR="00B13F1D" w:rsidRPr="00D27FA0" w:rsidRDefault="00B13F1D" w:rsidP="00B13F1D">
      <w:pPr>
        <w:pStyle w:val="aExplanHeading"/>
      </w:pPr>
      <w:r w:rsidRPr="00D27FA0">
        <w:t>Explanatory note</w:t>
      </w:r>
    </w:p>
    <w:p w14:paraId="566F47ED"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06272CC3" w14:textId="1873F7CE" w:rsidR="00B13F1D" w:rsidRPr="00A77F8B" w:rsidRDefault="00A77F8B" w:rsidP="00A77F8B">
      <w:pPr>
        <w:pStyle w:val="Sched-Part"/>
      </w:pPr>
      <w:bookmarkStart w:id="594" w:name="_Toc200548571"/>
      <w:r w:rsidRPr="00A77F8B">
        <w:rPr>
          <w:rStyle w:val="CharPartNo"/>
        </w:rPr>
        <w:t>Part 4.34</w:t>
      </w:r>
      <w:r w:rsidRPr="00D27FA0">
        <w:rPr>
          <w:color w:val="000000"/>
        </w:rPr>
        <w:tab/>
      </w:r>
      <w:r w:rsidR="00B13F1D" w:rsidRPr="00A77F8B">
        <w:rPr>
          <w:rStyle w:val="CharPartText"/>
          <w:color w:val="000000"/>
        </w:rPr>
        <w:t>Commissioner for Sustainability and the Environment Act</w:t>
      </w:r>
      <w:r w:rsidR="0028766A" w:rsidRPr="00A77F8B">
        <w:rPr>
          <w:rStyle w:val="CharPartText"/>
          <w:color w:val="000000"/>
        </w:rPr>
        <w:t xml:space="preserve"> </w:t>
      </w:r>
      <w:r w:rsidR="00B13F1D" w:rsidRPr="00A77F8B">
        <w:rPr>
          <w:rStyle w:val="CharPartText"/>
          <w:color w:val="000000"/>
        </w:rPr>
        <w:t>1993</w:t>
      </w:r>
      <w:bookmarkEnd w:id="594"/>
    </w:p>
    <w:p w14:paraId="27ECEA44" w14:textId="6475DB89" w:rsidR="00B13F1D" w:rsidRPr="00D27FA0" w:rsidRDefault="00A77F8B" w:rsidP="00A77F8B">
      <w:pPr>
        <w:pStyle w:val="ShadedSchClause"/>
        <w:rPr>
          <w:color w:val="000000"/>
        </w:rPr>
      </w:pPr>
      <w:bookmarkStart w:id="595" w:name="_Toc200548572"/>
      <w:r w:rsidRPr="00A77F8B">
        <w:rPr>
          <w:rStyle w:val="CharSectNo"/>
        </w:rPr>
        <w:t>[4.34]</w:t>
      </w:r>
      <w:r w:rsidRPr="00D27FA0">
        <w:rPr>
          <w:color w:val="000000"/>
        </w:rPr>
        <w:tab/>
      </w:r>
      <w:r w:rsidR="00B13F1D" w:rsidRPr="00D27FA0">
        <w:rPr>
          <w:color w:val="000000"/>
        </w:rPr>
        <w:t>Section 13 (1), note etc</w:t>
      </w:r>
      <w:bookmarkEnd w:id="595"/>
    </w:p>
    <w:p w14:paraId="46E3F9BC" w14:textId="77777777" w:rsidR="00B13F1D" w:rsidRPr="00D27FA0" w:rsidRDefault="00B13F1D" w:rsidP="00B13F1D">
      <w:pPr>
        <w:pStyle w:val="direction"/>
        <w:rPr>
          <w:color w:val="000000"/>
        </w:rPr>
      </w:pPr>
      <w:r w:rsidRPr="00D27FA0">
        <w:rPr>
          <w:color w:val="000000"/>
        </w:rPr>
        <w:t>omit the following notes</w:t>
      </w:r>
    </w:p>
    <w:p w14:paraId="32F082A1" w14:textId="7DA956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note</w:t>
      </w:r>
    </w:p>
    <w:p w14:paraId="012C6F6D" w14:textId="33C091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(6), note</w:t>
      </w:r>
      <w:r w:rsidR="00360123" w:rsidRPr="00D27FA0">
        <w:t xml:space="preserve"> and </w:t>
      </w:r>
      <w:r w:rsidR="00B13F1D" w:rsidRPr="00D27FA0">
        <w:rPr>
          <w:color w:val="000000"/>
        </w:rPr>
        <w:t xml:space="preserve">(7), definition of </w:t>
      </w:r>
      <w:r w:rsidR="00B13F1D" w:rsidRPr="00D45C3E">
        <w:rPr>
          <w:rStyle w:val="charBoldItals"/>
        </w:rPr>
        <w:t>sustainability plan</w:t>
      </w:r>
      <w:r w:rsidR="00B13F1D" w:rsidRPr="00D27FA0">
        <w:rPr>
          <w:color w:val="000000"/>
        </w:rPr>
        <w:t>, note</w:t>
      </w:r>
    </w:p>
    <w:p w14:paraId="20BB4F90" w14:textId="429A47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(2) and (3), notes</w:t>
      </w:r>
    </w:p>
    <w:p w14:paraId="4CE80C2C" w14:textId="648AF9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note</w:t>
      </w:r>
    </w:p>
    <w:p w14:paraId="7D27D68D" w14:textId="77777777" w:rsidR="00B13F1D" w:rsidRPr="00D27FA0" w:rsidRDefault="00B13F1D" w:rsidP="00B13F1D">
      <w:pPr>
        <w:pStyle w:val="aExplanHeading"/>
      </w:pPr>
      <w:r w:rsidRPr="00D27FA0">
        <w:t>Explanatory note</w:t>
      </w:r>
    </w:p>
    <w:p w14:paraId="7C5ECA38"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5B80AEDE" w14:textId="055337A9" w:rsidR="00B13F1D" w:rsidRPr="00A77F8B" w:rsidRDefault="00A77F8B" w:rsidP="00A77F8B">
      <w:pPr>
        <w:pStyle w:val="Sched-Part"/>
      </w:pPr>
      <w:bookmarkStart w:id="596" w:name="_Toc200548573"/>
      <w:r w:rsidRPr="00A77F8B">
        <w:rPr>
          <w:rStyle w:val="CharPartNo"/>
        </w:rPr>
        <w:lastRenderedPageBreak/>
        <w:t>Part 4.35</w:t>
      </w:r>
      <w:r w:rsidRPr="00D27FA0">
        <w:rPr>
          <w:color w:val="000000"/>
        </w:rPr>
        <w:tab/>
      </w:r>
      <w:r w:rsidR="00B13F1D" w:rsidRPr="00A77F8B">
        <w:rPr>
          <w:rStyle w:val="CharPartText"/>
          <w:color w:val="000000"/>
        </w:rPr>
        <w:t>Common Boundaries Act 1981</w:t>
      </w:r>
      <w:bookmarkEnd w:id="596"/>
    </w:p>
    <w:p w14:paraId="72C16378" w14:textId="2C063605" w:rsidR="00B13F1D" w:rsidRPr="00D27FA0" w:rsidRDefault="00A77F8B" w:rsidP="00A77F8B">
      <w:pPr>
        <w:pStyle w:val="ShadedSchClause"/>
      </w:pPr>
      <w:bookmarkStart w:id="597" w:name="_Toc200548574"/>
      <w:r w:rsidRPr="00A77F8B">
        <w:rPr>
          <w:rStyle w:val="CharSectNo"/>
        </w:rPr>
        <w:t>[4.35]</w:t>
      </w:r>
      <w:r w:rsidRPr="00D27FA0">
        <w:tab/>
      </w:r>
      <w:r w:rsidR="00B13F1D" w:rsidRPr="00D27FA0">
        <w:t>Section 4 (2) and (3), notes etc</w:t>
      </w:r>
      <w:bookmarkEnd w:id="597"/>
    </w:p>
    <w:p w14:paraId="0011F739" w14:textId="77777777" w:rsidR="00B13F1D" w:rsidRPr="00D27FA0" w:rsidRDefault="00B13F1D" w:rsidP="00B13F1D">
      <w:pPr>
        <w:pStyle w:val="direction"/>
      </w:pPr>
      <w:r w:rsidRPr="00D27FA0">
        <w:t>omit the following note</w:t>
      </w:r>
    </w:p>
    <w:p w14:paraId="4C45E64D" w14:textId="6A8283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 (2) and (3), notes</w:t>
      </w:r>
    </w:p>
    <w:p w14:paraId="30A0F257" w14:textId="3A6FB5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(2) and (3), notes</w:t>
      </w:r>
    </w:p>
    <w:p w14:paraId="297DB6F8" w14:textId="628599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(3) and (4), notes</w:t>
      </w:r>
    </w:p>
    <w:p w14:paraId="56E106E2" w14:textId="4CC5FC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11D1EE30" w14:textId="0281E8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(1), note</w:t>
      </w:r>
    </w:p>
    <w:p w14:paraId="3DAB51FF" w14:textId="77777777" w:rsidR="00B13F1D" w:rsidRPr="00D27FA0" w:rsidRDefault="00B13F1D" w:rsidP="00B13F1D">
      <w:pPr>
        <w:pStyle w:val="aExplanHeading"/>
      </w:pPr>
      <w:r w:rsidRPr="00D27FA0">
        <w:t>Explanatory note</w:t>
      </w:r>
    </w:p>
    <w:p w14:paraId="70758411" w14:textId="77777777" w:rsidR="00B13F1D" w:rsidRPr="00D27FA0" w:rsidRDefault="00B13F1D" w:rsidP="00B13F1D">
      <w:pPr>
        <w:pStyle w:val="aExplanText"/>
      </w:pPr>
      <w:r w:rsidRPr="00D27FA0">
        <w:t>This amendment omits standard notes about approved forms. The notes are no longer used in current legislative drafting practice.</w:t>
      </w:r>
    </w:p>
    <w:p w14:paraId="6758779C" w14:textId="557B9EA4" w:rsidR="00B13F1D" w:rsidRPr="00A77F8B" w:rsidRDefault="00A77F8B" w:rsidP="00A77F8B">
      <w:pPr>
        <w:pStyle w:val="Sched-Part"/>
      </w:pPr>
      <w:bookmarkStart w:id="598" w:name="_Toc200548575"/>
      <w:r w:rsidRPr="00A77F8B">
        <w:rPr>
          <w:rStyle w:val="CharPartNo"/>
        </w:rPr>
        <w:t>Part 4.36</w:t>
      </w:r>
      <w:r w:rsidRPr="00D27FA0">
        <w:rPr>
          <w:color w:val="000000"/>
        </w:rPr>
        <w:tab/>
      </w:r>
      <w:r w:rsidR="00B13F1D" w:rsidRPr="00A77F8B">
        <w:rPr>
          <w:rStyle w:val="CharPartText"/>
          <w:color w:val="000000"/>
        </w:rPr>
        <w:t>Community Title Act</w:t>
      </w:r>
      <w:r w:rsidR="0028766A" w:rsidRPr="00A77F8B">
        <w:rPr>
          <w:rStyle w:val="CharPartText"/>
          <w:color w:val="000000"/>
        </w:rPr>
        <w:t xml:space="preserve"> </w:t>
      </w:r>
      <w:r w:rsidR="00B13F1D" w:rsidRPr="00A77F8B">
        <w:rPr>
          <w:rStyle w:val="CharPartText"/>
          <w:color w:val="000000"/>
        </w:rPr>
        <w:t>2001</w:t>
      </w:r>
      <w:bookmarkEnd w:id="598"/>
    </w:p>
    <w:p w14:paraId="47F18A31" w14:textId="534D3F20" w:rsidR="00B13F1D" w:rsidRPr="00D27FA0" w:rsidRDefault="00A77F8B" w:rsidP="00A77F8B">
      <w:pPr>
        <w:pStyle w:val="ShadedSchClause"/>
        <w:rPr>
          <w:color w:val="000000"/>
        </w:rPr>
      </w:pPr>
      <w:bookmarkStart w:id="599" w:name="_Toc200548576"/>
      <w:r w:rsidRPr="00A77F8B">
        <w:rPr>
          <w:rStyle w:val="CharSectNo"/>
        </w:rPr>
        <w:t>[4.36]</w:t>
      </w:r>
      <w:r w:rsidRPr="00D27FA0">
        <w:rPr>
          <w:color w:val="000000"/>
        </w:rPr>
        <w:tab/>
      </w:r>
      <w:r w:rsidR="00B13F1D" w:rsidRPr="00D27FA0">
        <w:rPr>
          <w:color w:val="000000"/>
        </w:rPr>
        <w:t>Section 7, note etc</w:t>
      </w:r>
      <w:bookmarkEnd w:id="599"/>
    </w:p>
    <w:p w14:paraId="184F5092" w14:textId="77777777" w:rsidR="00B13F1D" w:rsidRPr="00D27FA0" w:rsidRDefault="00B13F1D" w:rsidP="00B13F1D">
      <w:pPr>
        <w:pStyle w:val="direction"/>
        <w:rPr>
          <w:color w:val="000000"/>
        </w:rPr>
      </w:pPr>
      <w:r w:rsidRPr="00D27FA0">
        <w:rPr>
          <w:color w:val="000000"/>
        </w:rPr>
        <w:t>omit the following notes</w:t>
      </w:r>
    </w:p>
    <w:p w14:paraId="35D2B18E" w14:textId="3E941D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 note</w:t>
      </w:r>
    </w:p>
    <w:p w14:paraId="6EF2571F" w14:textId="644177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notes</w:t>
      </w:r>
    </w:p>
    <w:p w14:paraId="6205257D" w14:textId="589196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(2), note</w:t>
      </w:r>
    </w:p>
    <w:p w14:paraId="7A7C1588" w14:textId="21731FA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note</w:t>
      </w:r>
    </w:p>
    <w:p w14:paraId="0552FC8B" w14:textId="6627D71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(1), notes</w:t>
      </w:r>
    </w:p>
    <w:p w14:paraId="5BAF16F8" w14:textId="4E1A68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(1), notes</w:t>
      </w:r>
    </w:p>
    <w:p w14:paraId="671103F4" w14:textId="1344B6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notes</w:t>
      </w:r>
    </w:p>
    <w:p w14:paraId="12D19C02" w14:textId="4502B0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(9), note</w:t>
      </w:r>
    </w:p>
    <w:p w14:paraId="0E5AAF94" w14:textId="6E4AC2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(1), notes</w:t>
      </w:r>
    </w:p>
    <w:p w14:paraId="480E72BE" w14:textId="198715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(1), note</w:t>
      </w:r>
    </w:p>
    <w:p w14:paraId="6D54C2C8" w14:textId="3D5FA6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 (2), notes</w:t>
      </w:r>
    </w:p>
    <w:p w14:paraId="67C151BD" w14:textId="063514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(7), notes</w:t>
      </w:r>
    </w:p>
    <w:p w14:paraId="7E69ACD4" w14:textId="7DCEEBB2"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64, note</w:t>
      </w:r>
    </w:p>
    <w:p w14:paraId="371833CE" w14:textId="5834D4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(2), note</w:t>
      </w:r>
    </w:p>
    <w:p w14:paraId="36884A2A" w14:textId="142E88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(1), notes</w:t>
      </w:r>
    </w:p>
    <w:p w14:paraId="25920F6A" w14:textId="467F13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 (1), notes</w:t>
      </w:r>
    </w:p>
    <w:p w14:paraId="6F662D65" w14:textId="2DBCFE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note 2</w:t>
      </w:r>
    </w:p>
    <w:p w14:paraId="3DE87E5E" w14:textId="5B4629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94A, note</w:t>
      </w:r>
    </w:p>
    <w:p w14:paraId="1B44AD99" w14:textId="4F3264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96 (1) and (2), notes</w:t>
      </w:r>
    </w:p>
    <w:p w14:paraId="34C48B11" w14:textId="3B6FE8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97 (2) and (3), notes</w:t>
      </w:r>
    </w:p>
    <w:p w14:paraId="7317E5C3" w14:textId="790121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98, note</w:t>
      </w:r>
    </w:p>
    <w:p w14:paraId="76D65AD4" w14:textId="77777777" w:rsidR="00B13F1D" w:rsidRPr="00D27FA0" w:rsidRDefault="00B13F1D" w:rsidP="00B13F1D">
      <w:pPr>
        <w:pStyle w:val="aExplanHeading"/>
      </w:pPr>
      <w:r w:rsidRPr="00D27FA0">
        <w:t>Explanatory note</w:t>
      </w:r>
    </w:p>
    <w:p w14:paraId="186773E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3D6F6C8" w14:textId="3E73BC07" w:rsidR="00B13F1D" w:rsidRPr="00A77F8B" w:rsidRDefault="00A77F8B" w:rsidP="00A77F8B">
      <w:pPr>
        <w:pStyle w:val="Sched-Part"/>
      </w:pPr>
      <w:bookmarkStart w:id="600" w:name="_Toc200548577"/>
      <w:r w:rsidRPr="00A77F8B">
        <w:rPr>
          <w:rStyle w:val="CharPartNo"/>
        </w:rPr>
        <w:t>Part 4.37</w:t>
      </w:r>
      <w:r w:rsidRPr="00D27FA0">
        <w:rPr>
          <w:color w:val="000000"/>
        </w:rPr>
        <w:tab/>
      </w:r>
      <w:r w:rsidR="00B13F1D" w:rsidRPr="00A77F8B">
        <w:rPr>
          <w:rStyle w:val="CharPartText"/>
          <w:color w:val="000000"/>
        </w:rPr>
        <w:t>Competition Policy Reform Act 1996</w:t>
      </w:r>
      <w:bookmarkEnd w:id="600"/>
    </w:p>
    <w:p w14:paraId="78C62C85" w14:textId="1FE8BBA7" w:rsidR="00B13F1D" w:rsidRPr="00D27FA0" w:rsidRDefault="00A77F8B" w:rsidP="00A77F8B">
      <w:pPr>
        <w:pStyle w:val="ShadedSchClause"/>
        <w:rPr>
          <w:color w:val="000000"/>
        </w:rPr>
      </w:pPr>
      <w:bookmarkStart w:id="601" w:name="_Toc200548578"/>
      <w:r w:rsidRPr="00A77F8B">
        <w:rPr>
          <w:rStyle w:val="CharSectNo"/>
        </w:rPr>
        <w:t>[4.37]</w:t>
      </w:r>
      <w:r w:rsidRPr="00D27FA0">
        <w:rPr>
          <w:color w:val="000000"/>
        </w:rPr>
        <w:tab/>
      </w:r>
      <w:r w:rsidR="00B13F1D" w:rsidRPr="00D27FA0">
        <w:rPr>
          <w:color w:val="000000"/>
        </w:rPr>
        <w:t>Sections 6 (1) and (2), notes and 38, note</w:t>
      </w:r>
      <w:bookmarkEnd w:id="601"/>
    </w:p>
    <w:p w14:paraId="65A6F0A9" w14:textId="77777777" w:rsidR="00B13F1D" w:rsidRPr="00D27FA0" w:rsidRDefault="00B13F1D" w:rsidP="00B13F1D">
      <w:pPr>
        <w:pStyle w:val="direction"/>
        <w:rPr>
          <w:color w:val="000000"/>
        </w:rPr>
      </w:pPr>
      <w:r w:rsidRPr="00D27FA0">
        <w:rPr>
          <w:color w:val="000000"/>
        </w:rPr>
        <w:t>omit</w:t>
      </w:r>
    </w:p>
    <w:p w14:paraId="506B7775" w14:textId="77777777" w:rsidR="00B13F1D" w:rsidRPr="00D27FA0" w:rsidRDefault="00B13F1D" w:rsidP="00B13F1D">
      <w:pPr>
        <w:pStyle w:val="aExplanHeading"/>
      </w:pPr>
      <w:r w:rsidRPr="00D27FA0">
        <w:t>Explanatory note</w:t>
      </w:r>
    </w:p>
    <w:p w14:paraId="45D2AB34" w14:textId="77777777" w:rsidR="00B13F1D" w:rsidRPr="00D27FA0" w:rsidRDefault="00B13F1D" w:rsidP="00B13F1D">
      <w:pPr>
        <w:pStyle w:val="aExplanText"/>
      </w:pPr>
      <w:r w:rsidRPr="00D27FA0">
        <w:t>This amendment omits standard notes about notifiable instruments, the power to make, amend or repeal instruments and regulations. The notes are no longer used in current legislative drafting practice.</w:t>
      </w:r>
    </w:p>
    <w:p w14:paraId="3DFED2B7" w14:textId="6DB3A5B3" w:rsidR="00B13F1D" w:rsidRPr="00A77F8B" w:rsidRDefault="00A77F8B" w:rsidP="00A77F8B">
      <w:pPr>
        <w:pStyle w:val="Sched-Part"/>
      </w:pPr>
      <w:bookmarkStart w:id="602" w:name="_Toc200548579"/>
      <w:r w:rsidRPr="00A77F8B">
        <w:rPr>
          <w:rStyle w:val="CharPartNo"/>
        </w:rPr>
        <w:lastRenderedPageBreak/>
        <w:t>Part 4.38</w:t>
      </w:r>
      <w:r w:rsidRPr="00D27FA0">
        <w:rPr>
          <w:color w:val="000000"/>
        </w:rPr>
        <w:tab/>
      </w:r>
      <w:r w:rsidR="00B13F1D" w:rsidRPr="00A77F8B">
        <w:rPr>
          <w:rStyle w:val="CharPartText"/>
          <w:color w:val="000000"/>
        </w:rPr>
        <w:t>Construction Occupations (Licensing) Act 2004</w:t>
      </w:r>
      <w:bookmarkEnd w:id="602"/>
    </w:p>
    <w:p w14:paraId="73E694BD" w14:textId="14CF3F14" w:rsidR="00B13F1D" w:rsidRPr="00D27FA0" w:rsidRDefault="00A77F8B" w:rsidP="00A77F8B">
      <w:pPr>
        <w:pStyle w:val="ShadedSchClause"/>
        <w:rPr>
          <w:color w:val="000000"/>
        </w:rPr>
      </w:pPr>
      <w:bookmarkStart w:id="603" w:name="_Toc200548580"/>
      <w:r w:rsidRPr="00A77F8B">
        <w:rPr>
          <w:rStyle w:val="CharSectNo"/>
        </w:rPr>
        <w:t>[4.38]</w:t>
      </w:r>
      <w:r w:rsidRPr="00D27FA0">
        <w:rPr>
          <w:color w:val="000000"/>
        </w:rPr>
        <w:tab/>
      </w:r>
      <w:r w:rsidR="00B13F1D" w:rsidRPr="00D27FA0">
        <w:rPr>
          <w:color w:val="000000"/>
        </w:rPr>
        <w:t>Section 17 (1), notes 1 and 2 etc</w:t>
      </w:r>
      <w:bookmarkEnd w:id="603"/>
    </w:p>
    <w:p w14:paraId="6FE503D4" w14:textId="77777777" w:rsidR="00B13F1D" w:rsidRPr="00D27FA0" w:rsidRDefault="00B13F1D" w:rsidP="00B13F1D">
      <w:pPr>
        <w:pStyle w:val="direction"/>
      </w:pPr>
      <w:r w:rsidRPr="00D27FA0">
        <w:t>omit the following notes</w:t>
      </w:r>
    </w:p>
    <w:p w14:paraId="3FD0CEE2" w14:textId="00ECBB04"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 xml:space="preserve">section </w:t>
      </w:r>
      <w:r w:rsidR="00B13F1D" w:rsidRPr="00D27FA0">
        <w:rPr>
          <w:color w:val="000000"/>
        </w:rPr>
        <w:t>17 (1), notes 1 and 2</w:t>
      </w:r>
    </w:p>
    <w:p w14:paraId="489D791C" w14:textId="2E0E981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47 (3), note</w:t>
      </w:r>
    </w:p>
    <w:p w14:paraId="5C3C0C2C" w14:textId="521FEE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104A (4), note</w:t>
      </w:r>
    </w:p>
    <w:p w14:paraId="06ABEE7F" w14:textId="6F5605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104B (3), note</w:t>
      </w:r>
    </w:p>
    <w:p w14:paraId="0CE930F1" w14:textId="69F176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123AE (2), note</w:t>
      </w:r>
    </w:p>
    <w:p w14:paraId="690746DE" w14:textId="3D2C5C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123B, note 2</w:t>
      </w:r>
    </w:p>
    <w:p w14:paraId="5736B120" w14:textId="3DBE00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123C, note</w:t>
      </w:r>
    </w:p>
    <w:p w14:paraId="683609D7" w14:textId="0883A7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126A (1) and (3), notes</w:t>
      </w:r>
    </w:p>
    <w:p w14:paraId="7C24688D" w14:textId="758B9F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 (1) and (2), notes</w:t>
      </w:r>
    </w:p>
    <w:p w14:paraId="1BCBD532" w14:textId="72C473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(2) and (3), notes</w:t>
      </w:r>
    </w:p>
    <w:p w14:paraId="75BEAF42" w14:textId="77777777" w:rsidR="00B13F1D" w:rsidRPr="00D27FA0" w:rsidRDefault="00B13F1D" w:rsidP="00B13F1D">
      <w:pPr>
        <w:pStyle w:val="aExplanHeading"/>
      </w:pPr>
      <w:r w:rsidRPr="00D27FA0">
        <w:t>Explanatory note</w:t>
      </w:r>
    </w:p>
    <w:p w14:paraId="2F567DD9"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and fees. The notes are no longer used in current legislative drafting practice.</w:t>
      </w:r>
    </w:p>
    <w:p w14:paraId="2426C5E0" w14:textId="2C1D153C" w:rsidR="00B13F1D" w:rsidRPr="00A77F8B" w:rsidRDefault="00A77F8B" w:rsidP="00A77F8B">
      <w:pPr>
        <w:pStyle w:val="Sched-Part"/>
      </w:pPr>
      <w:bookmarkStart w:id="604" w:name="_Toc200548581"/>
      <w:r w:rsidRPr="00A77F8B">
        <w:rPr>
          <w:rStyle w:val="CharPartNo"/>
        </w:rPr>
        <w:t>Part 4.39</w:t>
      </w:r>
      <w:r w:rsidRPr="00D27FA0">
        <w:rPr>
          <w:color w:val="000000"/>
        </w:rPr>
        <w:tab/>
      </w:r>
      <w:r w:rsidR="00B13F1D" w:rsidRPr="00A77F8B">
        <w:rPr>
          <w:rStyle w:val="CharPartText"/>
          <w:color w:val="000000"/>
        </w:rPr>
        <w:t>Construction Occupations (Licensing) Regulation 2004</w:t>
      </w:r>
      <w:bookmarkEnd w:id="604"/>
    </w:p>
    <w:p w14:paraId="7E81E642" w14:textId="25F7BD12" w:rsidR="00B13F1D" w:rsidRPr="00D27FA0" w:rsidRDefault="00A77F8B" w:rsidP="00A77F8B">
      <w:pPr>
        <w:pStyle w:val="ShadedSchClause"/>
        <w:rPr>
          <w:color w:val="000000"/>
        </w:rPr>
      </w:pPr>
      <w:bookmarkStart w:id="605" w:name="_Toc200548582"/>
      <w:r w:rsidRPr="00A77F8B">
        <w:rPr>
          <w:rStyle w:val="CharSectNo"/>
        </w:rPr>
        <w:t>[4.39]</w:t>
      </w:r>
      <w:r w:rsidRPr="00D27FA0">
        <w:rPr>
          <w:color w:val="000000"/>
        </w:rPr>
        <w:tab/>
      </w:r>
      <w:r w:rsidR="00B13F1D" w:rsidRPr="00D27FA0">
        <w:rPr>
          <w:color w:val="000000"/>
        </w:rPr>
        <w:t>Section 13 (4), note</w:t>
      </w:r>
      <w:r w:rsidR="009466D7" w:rsidRPr="00D27FA0">
        <w:rPr>
          <w:color w:val="000000"/>
        </w:rPr>
        <w:t xml:space="preserve"> etc</w:t>
      </w:r>
      <w:bookmarkEnd w:id="605"/>
    </w:p>
    <w:p w14:paraId="586B618B" w14:textId="77777777" w:rsidR="00B13F1D" w:rsidRPr="00D27FA0" w:rsidRDefault="00B13F1D" w:rsidP="00B13F1D">
      <w:pPr>
        <w:pStyle w:val="direction"/>
        <w:rPr>
          <w:color w:val="000000"/>
        </w:rPr>
      </w:pPr>
      <w:r w:rsidRPr="00D27FA0">
        <w:rPr>
          <w:color w:val="000000"/>
        </w:rPr>
        <w:t>omit the following notes</w:t>
      </w:r>
    </w:p>
    <w:p w14:paraId="2A89FD2B" w14:textId="1C633B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(4), note</w:t>
      </w:r>
    </w:p>
    <w:p w14:paraId="0AC23523" w14:textId="799677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(7), note</w:t>
      </w:r>
    </w:p>
    <w:p w14:paraId="577D4360" w14:textId="629497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31A (3), note</w:t>
      </w:r>
    </w:p>
    <w:p w14:paraId="7B8E9489" w14:textId="09D59A7E"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33, notes</w:t>
      </w:r>
    </w:p>
    <w:p w14:paraId="27E543BB" w14:textId="12BA22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(2), note</w:t>
      </w:r>
    </w:p>
    <w:p w14:paraId="21642F6F" w14:textId="77777777" w:rsidR="00B13F1D" w:rsidRPr="00D27FA0" w:rsidRDefault="00B13F1D" w:rsidP="00B13F1D">
      <w:pPr>
        <w:pStyle w:val="aExplanHeading"/>
      </w:pPr>
      <w:r w:rsidRPr="00D27FA0">
        <w:t>Explanatory note</w:t>
      </w:r>
    </w:p>
    <w:p w14:paraId="1B7C6847"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0EB9330E" w14:textId="7CFD0BC9" w:rsidR="00B13F1D" w:rsidRPr="00A77F8B" w:rsidRDefault="00A77F8B" w:rsidP="00A77F8B">
      <w:pPr>
        <w:pStyle w:val="Sched-Part"/>
      </w:pPr>
      <w:bookmarkStart w:id="606" w:name="_Toc200548583"/>
      <w:r w:rsidRPr="00A77F8B">
        <w:rPr>
          <w:rStyle w:val="CharPartNo"/>
        </w:rPr>
        <w:t>Part 4.40</w:t>
      </w:r>
      <w:r w:rsidRPr="00D27FA0">
        <w:rPr>
          <w:color w:val="000000"/>
        </w:rPr>
        <w:tab/>
      </w:r>
      <w:r w:rsidR="00B13F1D" w:rsidRPr="00A77F8B">
        <w:rPr>
          <w:rStyle w:val="CharPartText"/>
          <w:color w:val="000000"/>
        </w:rPr>
        <w:t>Controlled Sports Act 2019</w:t>
      </w:r>
      <w:bookmarkEnd w:id="606"/>
    </w:p>
    <w:p w14:paraId="71E84998" w14:textId="1F6B9342" w:rsidR="00B13F1D" w:rsidRPr="00D27FA0" w:rsidRDefault="00A77F8B" w:rsidP="00A77F8B">
      <w:pPr>
        <w:pStyle w:val="ShadedSchClause"/>
        <w:rPr>
          <w:color w:val="000000"/>
        </w:rPr>
      </w:pPr>
      <w:bookmarkStart w:id="607" w:name="_Toc200548584"/>
      <w:r w:rsidRPr="00A77F8B">
        <w:rPr>
          <w:rStyle w:val="CharSectNo"/>
        </w:rPr>
        <w:t>[4.40]</w:t>
      </w:r>
      <w:r w:rsidRPr="00D27FA0">
        <w:rPr>
          <w:color w:val="000000"/>
        </w:rPr>
        <w:tab/>
      </w:r>
      <w:r w:rsidR="00B13F1D" w:rsidRPr="00D27FA0">
        <w:rPr>
          <w:color w:val="000000"/>
        </w:rPr>
        <w:t>Section 8 (5), note etc</w:t>
      </w:r>
      <w:bookmarkEnd w:id="607"/>
    </w:p>
    <w:p w14:paraId="775C3E2E" w14:textId="5EBBA0EE" w:rsidR="00B13F1D" w:rsidRPr="00D27FA0" w:rsidRDefault="009466D7" w:rsidP="00B13F1D">
      <w:pPr>
        <w:pStyle w:val="direction"/>
        <w:rPr>
          <w:color w:val="000000"/>
        </w:rPr>
      </w:pPr>
      <w:r w:rsidRPr="00D27FA0">
        <w:rPr>
          <w:color w:val="000000"/>
        </w:rPr>
        <w:t>omit the following notes</w:t>
      </w:r>
    </w:p>
    <w:p w14:paraId="28CA758E" w14:textId="34E710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 (5), note</w:t>
      </w:r>
    </w:p>
    <w:p w14:paraId="7A0C9263" w14:textId="489C72A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(4), note</w:t>
      </w:r>
    </w:p>
    <w:p w14:paraId="4F58DCF2" w14:textId="6B8E2E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(3), note</w:t>
      </w:r>
    </w:p>
    <w:p w14:paraId="1F2108DB" w14:textId="353FCC5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(3), note</w:t>
      </w:r>
    </w:p>
    <w:p w14:paraId="515D8456" w14:textId="6E5E5D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(1), note</w:t>
      </w:r>
    </w:p>
    <w:p w14:paraId="0BAABBB9" w14:textId="6297A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 (1), note</w:t>
      </w:r>
    </w:p>
    <w:p w14:paraId="2FF071F0" w14:textId="6B276D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(1), note</w:t>
      </w:r>
    </w:p>
    <w:p w14:paraId="364FD3D6" w14:textId="70B5025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(1), note</w:t>
      </w:r>
    </w:p>
    <w:p w14:paraId="2F7E95CE" w14:textId="63E8B00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(1), note 2</w:t>
      </w:r>
    </w:p>
    <w:p w14:paraId="2645CA3E" w14:textId="6E879EE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49 (2), note</w:t>
      </w:r>
    </w:p>
    <w:p w14:paraId="5E6C6E29" w14:textId="2A3FD97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63 (2) and (5), notes</w:t>
      </w:r>
    </w:p>
    <w:p w14:paraId="00CAF93C" w14:textId="1E6F2DE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82 </w:t>
      </w:r>
      <w:r w:rsidR="006D6DA3" w:rsidRPr="00D27FA0">
        <w:rPr>
          <w:color w:val="000000"/>
        </w:rPr>
        <w:t>(1)</w:t>
      </w:r>
      <w:r w:rsidR="00B13F1D" w:rsidRPr="00D27FA0">
        <w:rPr>
          <w:color w:val="000000"/>
        </w:rPr>
        <w:t>, note 2</w:t>
      </w:r>
    </w:p>
    <w:p w14:paraId="05C81A37" w14:textId="61F210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83, note</w:t>
      </w:r>
    </w:p>
    <w:p w14:paraId="68A251EC" w14:textId="0A39AE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86 (4), note</w:t>
      </w:r>
    </w:p>
    <w:p w14:paraId="362DBAF0" w14:textId="351F3B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89 (1) and (2), notes</w:t>
      </w:r>
    </w:p>
    <w:p w14:paraId="13694881" w14:textId="35B67E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 (1), note</w:t>
      </w:r>
    </w:p>
    <w:p w14:paraId="490F42FF" w14:textId="77777777" w:rsidR="00B13F1D" w:rsidRPr="00D27FA0" w:rsidRDefault="00B13F1D" w:rsidP="00B13F1D">
      <w:pPr>
        <w:pStyle w:val="aExplanHeading"/>
      </w:pPr>
      <w:r w:rsidRPr="00D27FA0">
        <w:t>Explanatory note</w:t>
      </w:r>
    </w:p>
    <w:p w14:paraId="698A0B13" w14:textId="77777777" w:rsidR="00B13F1D" w:rsidRPr="00D27FA0" w:rsidRDefault="00B13F1D" w:rsidP="00B13F1D">
      <w:pPr>
        <w:pStyle w:val="aExplanText"/>
      </w:pPr>
      <w:r w:rsidRPr="00D27FA0">
        <w:t>This amendment omits standard notes about disallowable and notifiable instruments,</w:t>
      </w:r>
      <w:r w:rsidRPr="00D27FA0">
        <w:rPr>
          <w:color w:val="FF0000"/>
        </w:rPr>
        <w:t xml:space="preserve"> </w:t>
      </w:r>
      <w:r w:rsidRPr="00D27FA0">
        <w:t>the power to make, amend or repeal instruments, reviewable decision notices, approved forms, fees and regulations. The notes are no longer used in current legislative drafting practice.</w:t>
      </w:r>
    </w:p>
    <w:p w14:paraId="6FD7BAF4" w14:textId="3AC86AD0" w:rsidR="00B13F1D" w:rsidRPr="00A77F8B" w:rsidRDefault="00A77F8B" w:rsidP="00A77F8B">
      <w:pPr>
        <w:pStyle w:val="Sched-Part"/>
      </w:pPr>
      <w:bookmarkStart w:id="608" w:name="_Toc200548585"/>
      <w:r w:rsidRPr="00A77F8B">
        <w:rPr>
          <w:rStyle w:val="CharPartNo"/>
        </w:rPr>
        <w:lastRenderedPageBreak/>
        <w:t>Part 4.41</w:t>
      </w:r>
      <w:r w:rsidRPr="00D27FA0">
        <w:tab/>
      </w:r>
      <w:r w:rsidR="00B13F1D" w:rsidRPr="00A77F8B">
        <w:rPr>
          <w:rStyle w:val="CharPartText"/>
        </w:rPr>
        <w:t>Co-operatives National Law</w:t>
      </w:r>
      <w:r w:rsidR="0028766A" w:rsidRPr="00A77F8B">
        <w:rPr>
          <w:rStyle w:val="CharPartText"/>
        </w:rPr>
        <w:t xml:space="preserve"> </w:t>
      </w:r>
      <w:r w:rsidR="00B13F1D" w:rsidRPr="00A77F8B">
        <w:rPr>
          <w:rStyle w:val="CharPartText"/>
        </w:rPr>
        <w:t>(ACT) Act 2017</w:t>
      </w:r>
      <w:bookmarkEnd w:id="608"/>
    </w:p>
    <w:p w14:paraId="422C27CA" w14:textId="10DE49F8" w:rsidR="00B13F1D" w:rsidRPr="00D27FA0" w:rsidRDefault="00A77F8B" w:rsidP="00A77F8B">
      <w:pPr>
        <w:pStyle w:val="ShadedSchClause"/>
      </w:pPr>
      <w:bookmarkStart w:id="609" w:name="_Toc200548586"/>
      <w:r w:rsidRPr="00A77F8B">
        <w:rPr>
          <w:rStyle w:val="CharSectNo"/>
        </w:rPr>
        <w:t>[4.41]</w:t>
      </w:r>
      <w:r w:rsidRPr="00D27FA0">
        <w:tab/>
      </w:r>
      <w:r w:rsidR="00B13F1D" w:rsidRPr="00D27FA0">
        <w:t xml:space="preserve">Section 12 (2), definition of </w:t>
      </w:r>
      <w:r w:rsidR="00B13F1D" w:rsidRPr="00D45C3E">
        <w:rPr>
          <w:rStyle w:val="charItals"/>
        </w:rPr>
        <w:t>notifiable instrument</w:t>
      </w:r>
      <w:r w:rsidR="00B13F1D" w:rsidRPr="00D27FA0">
        <w:t>, note etc</w:t>
      </w:r>
      <w:bookmarkEnd w:id="609"/>
    </w:p>
    <w:p w14:paraId="32FF41AE" w14:textId="77777777" w:rsidR="00B13F1D" w:rsidRPr="00D27FA0" w:rsidRDefault="00B13F1D" w:rsidP="00B13F1D">
      <w:pPr>
        <w:pStyle w:val="direction"/>
      </w:pPr>
      <w:r w:rsidRPr="00D27FA0">
        <w:t>omit the following notes</w:t>
      </w:r>
    </w:p>
    <w:p w14:paraId="05878D20" w14:textId="103D0B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12 (2), definition of </w:t>
      </w:r>
      <w:r w:rsidR="00B13F1D" w:rsidRPr="00D45C3E">
        <w:rPr>
          <w:rStyle w:val="charBoldItals"/>
        </w:rPr>
        <w:t>notifiable instrument</w:t>
      </w:r>
      <w:r w:rsidR="00B13F1D" w:rsidRPr="00D27FA0">
        <w:t>, note</w:t>
      </w:r>
    </w:p>
    <w:p w14:paraId="3C3DC118" w14:textId="364F03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notes</w:t>
      </w:r>
    </w:p>
    <w:p w14:paraId="28257F9A" w14:textId="71431A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1.1A, section 26 (1) (b) (ii), note</w:t>
      </w:r>
    </w:p>
    <w:p w14:paraId="419CEE2B" w14:textId="4003EA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1.1B, section 31 (b) (ii), note</w:t>
      </w:r>
    </w:p>
    <w:p w14:paraId="3C69BC71" w14:textId="0E0A66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1.1C, section 37 (b) (ii), note</w:t>
      </w:r>
    </w:p>
    <w:p w14:paraId="3F6F0634" w14:textId="20162E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1.1D, section 57 (2) (b), note</w:t>
      </w:r>
    </w:p>
    <w:p w14:paraId="214DD9DA" w14:textId="70C712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1.1E, section 57 (3) (b), note</w:t>
      </w:r>
    </w:p>
    <w:p w14:paraId="42AB3552" w14:textId="1C68851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1.5A, section 92 (8) (b), note</w:t>
      </w:r>
    </w:p>
    <w:p w14:paraId="3D295C50" w14:textId="5CBEBD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1.5C, section 214 (5) (b), note</w:t>
      </w:r>
    </w:p>
    <w:p w14:paraId="76C73483" w14:textId="67705D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1.5D, section 243 (2) (c), note 2</w:t>
      </w:r>
    </w:p>
    <w:p w14:paraId="5336826B" w14:textId="0E3D79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1.12A, section 522 (4) (b), note</w:t>
      </w:r>
    </w:p>
    <w:p w14:paraId="6D363463" w14:textId="09B560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schedule 1, modification 1.15, section 601 (5), definition of </w:t>
      </w:r>
      <w:r w:rsidR="00B13F1D" w:rsidRPr="00D45C3E">
        <w:rPr>
          <w:rStyle w:val="charBoldItals"/>
        </w:rPr>
        <w:t>prescribed fee</w:t>
      </w:r>
      <w:r w:rsidR="00B13F1D" w:rsidRPr="00D27FA0">
        <w:t>, paragraph (b), note</w:t>
      </w:r>
    </w:p>
    <w:p w14:paraId="53849AEC" w14:textId="4660C6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modification 1.16, section 604 (b), note</w:t>
      </w:r>
    </w:p>
    <w:p w14:paraId="21382B60" w14:textId="77777777" w:rsidR="00B13F1D" w:rsidRPr="00D27FA0" w:rsidRDefault="00B13F1D" w:rsidP="00B13F1D">
      <w:pPr>
        <w:pStyle w:val="aExplanHeading"/>
      </w:pPr>
      <w:r w:rsidRPr="00D27FA0">
        <w:t>Explanatory note</w:t>
      </w:r>
    </w:p>
    <w:p w14:paraId="02E4BAF9"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1BE5A5AC" w14:textId="308701E7" w:rsidR="00B13F1D" w:rsidRPr="00A77F8B" w:rsidRDefault="00A77F8B" w:rsidP="00A77F8B">
      <w:pPr>
        <w:pStyle w:val="Sched-Part"/>
      </w:pPr>
      <w:bookmarkStart w:id="610" w:name="_Toc200548587"/>
      <w:r w:rsidRPr="00A77F8B">
        <w:rPr>
          <w:rStyle w:val="CharPartNo"/>
        </w:rPr>
        <w:lastRenderedPageBreak/>
        <w:t>Part 4.42</w:t>
      </w:r>
      <w:r w:rsidRPr="00D27FA0">
        <w:rPr>
          <w:color w:val="000000"/>
        </w:rPr>
        <w:tab/>
      </w:r>
      <w:r w:rsidR="00B13F1D" w:rsidRPr="00A77F8B">
        <w:rPr>
          <w:rStyle w:val="CharPartText"/>
          <w:color w:val="000000"/>
        </w:rPr>
        <w:t>Corrections Management Act 2007</w:t>
      </w:r>
      <w:bookmarkEnd w:id="610"/>
    </w:p>
    <w:p w14:paraId="54116857" w14:textId="31C6BE80" w:rsidR="00B13F1D" w:rsidRPr="00D27FA0" w:rsidRDefault="00A77F8B" w:rsidP="00A77F8B">
      <w:pPr>
        <w:pStyle w:val="ShadedSchClause"/>
        <w:rPr>
          <w:color w:val="000000"/>
        </w:rPr>
      </w:pPr>
      <w:bookmarkStart w:id="611" w:name="_Toc200548588"/>
      <w:r w:rsidRPr="00A77F8B">
        <w:rPr>
          <w:rStyle w:val="CharSectNo"/>
        </w:rPr>
        <w:t>[4.42]</w:t>
      </w:r>
      <w:r w:rsidRPr="00D27FA0">
        <w:rPr>
          <w:color w:val="000000"/>
        </w:rPr>
        <w:tab/>
      </w:r>
      <w:r w:rsidR="00B13F1D" w:rsidRPr="00D27FA0">
        <w:rPr>
          <w:color w:val="000000"/>
        </w:rPr>
        <w:t>Section 13 (3), note etc</w:t>
      </w:r>
      <w:bookmarkEnd w:id="611"/>
    </w:p>
    <w:p w14:paraId="3ADCAC92" w14:textId="77777777" w:rsidR="00B13F1D" w:rsidRPr="00D27FA0" w:rsidRDefault="00B13F1D" w:rsidP="00B13F1D">
      <w:pPr>
        <w:pStyle w:val="direction"/>
        <w:rPr>
          <w:color w:val="000000"/>
        </w:rPr>
      </w:pPr>
      <w:r w:rsidRPr="00D27FA0">
        <w:rPr>
          <w:color w:val="000000"/>
        </w:rPr>
        <w:t>omit</w:t>
      </w:r>
    </w:p>
    <w:p w14:paraId="3ED52425" w14:textId="29801588"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(3), note</w:t>
      </w:r>
    </w:p>
    <w:p w14:paraId="11D887BF" w14:textId="1931E08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(2), notes</w:t>
      </w:r>
    </w:p>
    <w:p w14:paraId="3ADC57DE" w14:textId="1902BD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(2), note 1</w:t>
      </w:r>
    </w:p>
    <w:p w14:paraId="3223C34E" w14:textId="3637E2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 (3), note</w:t>
      </w:r>
    </w:p>
    <w:p w14:paraId="21085124" w14:textId="6A5E14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 (2), note 2</w:t>
      </w:r>
    </w:p>
    <w:p w14:paraId="571DA8B2" w14:textId="642494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96 (2), note</w:t>
      </w:r>
    </w:p>
    <w:p w14:paraId="27DD8D9B" w14:textId="344207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133 (4), note</w:t>
      </w:r>
    </w:p>
    <w:p w14:paraId="798E3E15" w14:textId="47877F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143 (2), note 2</w:t>
      </w:r>
    </w:p>
    <w:p w14:paraId="60F0B678" w14:textId="039007C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159, note</w:t>
      </w:r>
    </w:p>
    <w:p w14:paraId="0D9509C4" w14:textId="4D1396E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164 (2), note</w:t>
      </w:r>
    </w:p>
    <w:p w14:paraId="29A45475" w14:textId="4540413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167 (1), note</w:t>
      </w:r>
    </w:p>
    <w:p w14:paraId="2048E572" w14:textId="20F3D50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171 (5), note 1</w:t>
      </w:r>
    </w:p>
    <w:p w14:paraId="27971132" w14:textId="74594D3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173 (1), note</w:t>
      </w:r>
    </w:p>
    <w:p w14:paraId="697B6947" w14:textId="5942D7A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176 (2), note 1</w:t>
      </w:r>
    </w:p>
    <w:p w14:paraId="3E82B8E3" w14:textId="35D8CD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179 (2), note 1</w:t>
      </w:r>
    </w:p>
    <w:p w14:paraId="37FBAC1D" w14:textId="73E511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180 (2), note 1</w:t>
      </w:r>
    </w:p>
    <w:p w14:paraId="4D06B198" w14:textId="288AE7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204 (1), note</w:t>
      </w:r>
    </w:p>
    <w:p w14:paraId="14D804FD" w14:textId="15458EF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205 (1), notes</w:t>
      </w:r>
    </w:p>
    <w:p w14:paraId="3E441F8C" w14:textId="3B64636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207 (3), note</w:t>
      </w:r>
    </w:p>
    <w:p w14:paraId="567B1C31" w14:textId="7528DAF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208 (2), notes</w:t>
      </w:r>
    </w:p>
    <w:p w14:paraId="4BF577F0" w14:textId="761A97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225 (3), note</w:t>
      </w:r>
    </w:p>
    <w:p w14:paraId="230720DC" w14:textId="71416D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226 (9), note</w:t>
      </w:r>
    </w:p>
    <w:p w14:paraId="63845643" w14:textId="1C3E654C"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227 (1) and (2), notes</w:t>
      </w:r>
    </w:p>
    <w:p w14:paraId="66EE26F9" w14:textId="0259A7ED"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228 (2) and (3), notes</w:t>
      </w:r>
    </w:p>
    <w:p w14:paraId="6DF5D1FE" w14:textId="0CEFE8B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229 (5), note 2</w:t>
      </w:r>
      <w:r w:rsidR="006D6DA3" w:rsidRPr="00D27FA0">
        <w:rPr>
          <w:color w:val="000000"/>
        </w:rPr>
        <w:t xml:space="preserve"> and </w:t>
      </w:r>
      <w:r w:rsidR="00B13F1D" w:rsidRPr="00D27FA0">
        <w:rPr>
          <w:color w:val="000000"/>
        </w:rPr>
        <w:t>(6), note</w:t>
      </w:r>
    </w:p>
    <w:p w14:paraId="0A85E37B" w14:textId="77777777" w:rsidR="00B13F1D" w:rsidRPr="00D27FA0" w:rsidRDefault="00B13F1D" w:rsidP="00B13F1D">
      <w:pPr>
        <w:pStyle w:val="aExplanHeading"/>
      </w:pPr>
      <w:r w:rsidRPr="00D27FA0">
        <w:t>Explanatory note</w:t>
      </w:r>
    </w:p>
    <w:p w14:paraId="4D748FDE"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fees and regulations. The notes are no longer used in current legislative drafting practice.</w:t>
      </w:r>
    </w:p>
    <w:p w14:paraId="0BC01B9B" w14:textId="1335AB0E" w:rsidR="00B13F1D" w:rsidRPr="00A77F8B" w:rsidRDefault="00A77F8B" w:rsidP="00A77F8B">
      <w:pPr>
        <w:pStyle w:val="Sched-Part"/>
      </w:pPr>
      <w:bookmarkStart w:id="612" w:name="_Toc200548589"/>
      <w:r w:rsidRPr="00A77F8B">
        <w:rPr>
          <w:rStyle w:val="CharPartNo"/>
        </w:rPr>
        <w:t>Part 4.43</w:t>
      </w:r>
      <w:r w:rsidRPr="00D27FA0">
        <w:rPr>
          <w:color w:val="000000"/>
        </w:rPr>
        <w:tab/>
      </w:r>
      <w:r w:rsidR="00B13F1D" w:rsidRPr="00A77F8B">
        <w:rPr>
          <w:rStyle w:val="CharPartText"/>
          <w:color w:val="000000"/>
        </w:rPr>
        <w:t>Corrections Management Regulation 2010</w:t>
      </w:r>
      <w:bookmarkEnd w:id="612"/>
    </w:p>
    <w:p w14:paraId="63EFC89F" w14:textId="5EC3A8F5" w:rsidR="00B13F1D" w:rsidRPr="00D27FA0" w:rsidRDefault="00A77F8B" w:rsidP="00A77F8B">
      <w:pPr>
        <w:pStyle w:val="ShadedSchClause"/>
        <w:rPr>
          <w:color w:val="000000"/>
        </w:rPr>
      </w:pPr>
      <w:bookmarkStart w:id="613" w:name="_Toc200548590"/>
      <w:r w:rsidRPr="00A77F8B">
        <w:rPr>
          <w:rStyle w:val="CharSectNo"/>
        </w:rPr>
        <w:t>[4.43]</w:t>
      </w:r>
      <w:r w:rsidRPr="00D27FA0">
        <w:rPr>
          <w:color w:val="000000"/>
        </w:rPr>
        <w:tab/>
      </w:r>
      <w:r w:rsidR="00B13F1D" w:rsidRPr="00D27FA0">
        <w:rPr>
          <w:color w:val="000000"/>
        </w:rPr>
        <w:t>Section 9 (3), note etc</w:t>
      </w:r>
      <w:bookmarkEnd w:id="613"/>
    </w:p>
    <w:p w14:paraId="00F06843" w14:textId="77777777" w:rsidR="00B13F1D" w:rsidRPr="00D27FA0" w:rsidRDefault="00B13F1D" w:rsidP="00B13F1D">
      <w:pPr>
        <w:pStyle w:val="direction"/>
        <w:rPr>
          <w:color w:val="000000"/>
        </w:rPr>
      </w:pPr>
      <w:r w:rsidRPr="00D27FA0">
        <w:rPr>
          <w:color w:val="000000"/>
        </w:rPr>
        <w:t>omit</w:t>
      </w:r>
    </w:p>
    <w:p w14:paraId="21DC866B" w14:textId="3BCA664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 (3), note</w:t>
      </w:r>
    </w:p>
    <w:p w14:paraId="241D7391" w14:textId="3ECF8FB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note</w:t>
      </w:r>
    </w:p>
    <w:p w14:paraId="18E7459A" w14:textId="08339B0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(3), note</w:t>
      </w:r>
    </w:p>
    <w:p w14:paraId="7B65DE73" w14:textId="667DEE8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 (2), note 2</w:t>
      </w:r>
    </w:p>
    <w:p w14:paraId="0E13DE80" w14:textId="5A32B6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 (1), note</w:t>
      </w:r>
    </w:p>
    <w:p w14:paraId="2B4B81FC" w14:textId="6E5BFE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45 (1), note</w:t>
      </w:r>
    </w:p>
    <w:p w14:paraId="0AC65DD7" w14:textId="716943D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(2), note</w:t>
      </w:r>
    </w:p>
    <w:p w14:paraId="770ACAE8" w14:textId="77777777" w:rsidR="00B13F1D" w:rsidRPr="00D27FA0" w:rsidRDefault="00B13F1D" w:rsidP="00B13F1D">
      <w:pPr>
        <w:pStyle w:val="aExplanHeading"/>
      </w:pPr>
      <w:r w:rsidRPr="00D27FA0">
        <w:t>Explanatory note</w:t>
      </w:r>
    </w:p>
    <w:p w14:paraId="74172342" w14:textId="77777777" w:rsidR="00B13F1D" w:rsidRPr="00D27FA0" w:rsidRDefault="00B13F1D" w:rsidP="00B13F1D">
      <w:pPr>
        <w:pStyle w:val="aExplanText"/>
      </w:pPr>
      <w:r w:rsidRPr="00D27FA0">
        <w:t>This amendment omits standard notes about examples and approved forms. The notes are no longer used in current legislative drafting practice.</w:t>
      </w:r>
    </w:p>
    <w:p w14:paraId="36B09A48" w14:textId="5458E580" w:rsidR="00B13F1D" w:rsidRPr="00A77F8B" w:rsidRDefault="00A77F8B" w:rsidP="00A77F8B">
      <w:pPr>
        <w:pStyle w:val="Sched-Part"/>
      </w:pPr>
      <w:bookmarkStart w:id="614" w:name="_Toc200548591"/>
      <w:r w:rsidRPr="00A77F8B">
        <w:rPr>
          <w:rStyle w:val="CharPartNo"/>
        </w:rPr>
        <w:lastRenderedPageBreak/>
        <w:t>Part 4.44</w:t>
      </w:r>
      <w:r w:rsidRPr="00D27FA0">
        <w:rPr>
          <w:color w:val="000000"/>
        </w:rPr>
        <w:tab/>
      </w:r>
      <w:r w:rsidR="00B13F1D" w:rsidRPr="00A77F8B">
        <w:rPr>
          <w:rStyle w:val="CharPartText"/>
          <w:color w:val="000000"/>
        </w:rPr>
        <w:t>Court Procedures Act 2004</w:t>
      </w:r>
      <w:bookmarkEnd w:id="614"/>
    </w:p>
    <w:p w14:paraId="301B8703" w14:textId="3A2C662F" w:rsidR="00B13F1D" w:rsidRPr="00D27FA0" w:rsidRDefault="00A77F8B" w:rsidP="00A77F8B">
      <w:pPr>
        <w:pStyle w:val="ShadedSchClause"/>
        <w:rPr>
          <w:color w:val="000000"/>
        </w:rPr>
      </w:pPr>
      <w:bookmarkStart w:id="615" w:name="_Toc200548592"/>
      <w:r w:rsidRPr="00A77F8B">
        <w:rPr>
          <w:rStyle w:val="CharSectNo"/>
        </w:rPr>
        <w:t>[4.44]</w:t>
      </w:r>
      <w:r w:rsidRPr="00D27FA0">
        <w:rPr>
          <w:color w:val="000000"/>
        </w:rPr>
        <w:tab/>
      </w:r>
      <w:r w:rsidR="00B13F1D" w:rsidRPr="00D27FA0">
        <w:rPr>
          <w:color w:val="000000"/>
        </w:rPr>
        <w:t>Section 8 (2) and (4), notes etc</w:t>
      </w:r>
      <w:bookmarkEnd w:id="615"/>
    </w:p>
    <w:p w14:paraId="2B17432D" w14:textId="77777777" w:rsidR="00B13F1D" w:rsidRPr="00D27FA0" w:rsidRDefault="00B13F1D" w:rsidP="00B13F1D">
      <w:pPr>
        <w:pStyle w:val="direction"/>
        <w:rPr>
          <w:color w:val="000000"/>
        </w:rPr>
      </w:pPr>
      <w:r w:rsidRPr="00D27FA0">
        <w:rPr>
          <w:color w:val="000000"/>
        </w:rPr>
        <w:t>omit the following notes</w:t>
      </w:r>
    </w:p>
    <w:p w14:paraId="3678DAF5" w14:textId="493966D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(2) and (4), notes</w:t>
      </w:r>
    </w:p>
    <w:p w14:paraId="5574B907" w14:textId="1B8B474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 (3), note</w:t>
      </w:r>
    </w:p>
    <w:p w14:paraId="4B7AD0CA" w14:textId="392355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18B (1), note 2</w:t>
      </w:r>
      <w:r w:rsidR="006D6DA3" w:rsidRPr="00D27FA0">
        <w:t xml:space="preserve"> and </w:t>
      </w:r>
      <w:r w:rsidR="00B13F1D" w:rsidRPr="00D27FA0">
        <w:t>(2), note</w:t>
      </w:r>
    </w:p>
    <w:p w14:paraId="41A8BF68" w14:textId="1F41C4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83, note</w:t>
      </w:r>
    </w:p>
    <w:p w14:paraId="01C3D373" w14:textId="77777777" w:rsidR="00B13F1D" w:rsidRPr="00D27FA0" w:rsidRDefault="00B13F1D" w:rsidP="00B13F1D">
      <w:pPr>
        <w:pStyle w:val="aExplanHeading"/>
      </w:pPr>
      <w:r w:rsidRPr="00D27FA0">
        <w:t>Explanatory note</w:t>
      </w:r>
    </w:p>
    <w:p w14:paraId="50938E03" w14:textId="77777777" w:rsidR="00B13F1D" w:rsidRPr="00D27FA0" w:rsidRDefault="00B13F1D" w:rsidP="00B13F1D">
      <w:pPr>
        <w:pStyle w:val="aExplanText"/>
      </w:pPr>
      <w:r w:rsidRPr="00D27FA0">
        <w:t>This amendment omits standard notes about disallowable and notifiable instruments, reviewable decision notices, approved forms and regulations. The notes are no longer used in current legislative drafting practice.</w:t>
      </w:r>
    </w:p>
    <w:p w14:paraId="47BBDB83" w14:textId="0763EB2D" w:rsidR="00B13F1D" w:rsidRPr="00A77F8B" w:rsidRDefault="00A77F8B" w:rsidP="00A77F8B">
      <w:pPr>
        <w:pStyle w:val="Sched-Part"/>
      </w:pPr>
      <w:bookmarkStart w:id="616" w:name="_Toc200548593"/>
      <w:r w:rsidRPr="00A77F8B">
        <w:rPr>
          <w:rStyle w:val="CharPartNo"/>
        </w:rPr>
        <w:t>Part 4.45</w:t>
      </w:r>
      <w:r w:rsidRPr="00D27FA0">
        <w:rPr>
          <w:color w:val="000000"/>
        </w:rPr>
        <w:tab/>
      </w:r>
      <w:r w:rsidR="00B13F1D" w:rsidRPr="00A77F8B">
        <w:rPr>
          <w:rStyle w:val="CharPartText"/>
          <w:color w:val="000000"/>
        </w:rPr>
        <w:t>Crimes Act 1900</w:t>
      </w:r>
      <w:bookmarkEnd w:id="616"/>
    </w:p>
    <w:p w14:paraId="0CE119F1" w14:textId="5C5015DF" w:rsidR="00B13F1D" w:rsidRPr="00D27FA0" w:rsidRDefault="00A77F8B" w:rsidP="00A77F8B">
      <w:pPr>
        <w:pStyle w:val="ShadedSchClause"/>
        <w:rPr>
          <w:color w:val="000000"/>
        </w:rPr>
      </w:pPr>
      <w:bookmarkStart w:id="617" w:name="_Toc200548594"/>
      <w:r w:rsidRPr="00A77F8B">
        <w:rPr>
          <w:rStyle w:val="CharSectNo"/>
        </w:rPr>
        <w:t>[4.45]</w:t>
      </w:r>
      <w:r w:rsidRPr="00D27FA0">
        <w:rPr>
          <w:color w:val="000000"/>
        </w:rPr>
        <w:tab/>
      </w:r>
      <w:r w:rsidR="00B13F1D" w:rsidRPr="00D27FA0">
        <w:rPr>
          <w:color w:val="000000"/>
        </w:rPr>
        <w:t>Section 252, note 1 etc</w:t>
      </w:r>
      <w:bookmarkEnd w:id="617"/>
    </w:p>
    <w:p w14:paraId="32ACF4DD" w14:textId="77777777" w:rsidR="00B13F1D" w:rsidRPr="00D27FA0" w:rsidRDefault="00B13F1D" w:rsidP="00B13F1D">
      <w:pPr>
        <w:pStyle w:val="direction"/>
        <w:rPr>
          <w:color w:val="000000"/>
        </w:rPr>
      </w:pPr>
      <w:r w:rsidRPr="00D27FA0">
        <w:rPr>
          <w:color w:val="000000"/>
        </w:rPr>
        <w:t>omit the following notes</w:t>
      </w:r>
    </w:p>
    <w:p w14:paraId="303A929C" w14:textId="14B0C3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252, note 1</w:t>
      </w:r>
    </w:p>
    <w:p w14:paraId="521739B8" w14:textId="7A4DC5F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254 (2), note</w:t>
      </w:r>
    </w:p>
    <w:p w14:paraId="600E39E2" w14:textId="7CE863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443 (3), note</w:t>
      </w:r>
    </w:p>
    <w:p w14:paraId="1CCF7E7A" w14:textId="10EA05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444, note</w:t>
      </w:r>
    </w:p>
    <w:p w14:paraId="5F33CCF5" w14:textId="77777777" w:rsidR="00B13F1D" w:rsidRPr="00D27FA0" w:rsidRDefault="00B13F1D" w:rsidP="00B13F1D">
      <w:pPr>
        <w:pStyle w:val="aExplanHeading"/>
      </w:pPr>
      <w:r w:rsidRPr="00D27FA0">
        <w:t>Explanatory note</w:t>
      </w:r>
    </w:p>
    <w:p w14:paraId="614ACD83"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DBAF3C2" w14:textId="333EF281" w:rsidR="00B13F1D" w:rsidRPr="00A77F8B" w:rsidRDefault="00A77F8B" w:rsidP="00A77F8B">
      <w:pPr>
        <w:pStyle w:val="Sched-Part"/>
      </w:pPr>
      <w:bookmarkStart w:id="618" w:name="_Toc200548595"/>
      <w:r w:rsidRPr="00A77F8B">
        <w:rPr>
          <w:rStyle w:val="CharPartNo"/>
        </w:rPr>
        <w:lastRenderedPageBreak/>
        <w:t>Part 4.46</w:t>
      </w:r>
      <w:r w:rsidRPr="00D27FA0">
        <w:rPr>
          <w:color w:val="000000"/>
        </w:rPr>
        <w:tab/>
      </w:r>
      <w:r w:rsidR="00B13F1D" w:rsidRPr="00A77F8B">
        <w:rPr>
          <w:rStyle w:val="CharPartText"/>
          <w:color w:val="000000"/>
        </w:rPr>
        <w:t>Crimes (Child Sex Offenders) Act</w:t>
      </w:r>
      <w:r w:rsidR="0028766A" w:rsidRPr="00A77F8B">
        <w:rPr>
          <w:rStyle w:val="CharPartText"/>
          <w:color w:val="000000"/>
        </w:rPr>
        <w:t> </w:t>
      </w:r>
      <w:r w:rsidR="00B13F1D" w:rsidRPr="00A77F8B">
        <w:rPr>
          <w:rStyle w:val="CharPartText"/>
          <w:color w:val="000000"/>
        </w:rPr>
        <w:t>2005</w:t>
      </w:r>
      <w:bookmarkEnd w:id="618"/>
    </w:p>
    <w:p w14:paraId="582612CC" w14:textId="47E4E556" w:rsidR="00B13F1D" w:rsidRPr="00D27FA0" w:rsidRDefault="00A77F8B" w:rsidP="00A77F8B">
      <w:pPr>
        <w:pStyle w:val="ShadedSchClause"/>
        <w:rPr>
          <w:color w:val="000000"/>
        </w:rPr>
      </w:pPr>
      <w:bookmarkStart w:id="619" w:name="_Toc200548596"/>
      <w:r w:rsidRPr="00A77F8B">
        <w:rPr>
          <w:rStyle w:val="CharSectNo"/>
        </w:rPr>
        <w:t>[4.46]</w:t>
      </w:r>
      <w:r w:rsidRPr="00D27FA0">
        <w:rPr>
          <w:color w:val="000000"/>
        </w:rPr>
        <w:tab/>
      </w:r>
      <w:r w:rsidR="00B13F1D" w:rsidRPr="00D27FA0">
        <w:rPr>
          <w:color w:val="000000"/>
        </w:rPr>
        <w:t>Section 132ZW, note 1 etc</w:t>
      </w:r>
      <w:bookmarkEnd w:id="619"/>
    </w:p>
    <w:p w14:paraId="47ABF43A" w14:textId="77777777" w:rsidR="00B13F1D" w:rsidRPr="00D27FA0" w:rsidRDefault="00B13F1D" w:rsidP="00B13F1D">
      <w:pPr>
        <w:pStyle w:val="direction"/>
        <w:rPr>
          <w:color w:val="000000"/>
        </w:rPr>
      </w:pPr>
      <w:r w:rsidRPr="00D27FA0">
        <w:rPr>
          <w:color w:val="000000"/>
        </w:rPr>
        <w:t>omit</w:t>
      </w:r>
    </w:p>
    <w:p w14:paraId="2AC51FED" w14:textId="47D4C0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132ZW, note 1</w:t>
      </w:r>
    </w:p>
    <w:p w14:paraId="67668C2E" w14:textId="147AD8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132ZX, note</w:t>
      </w:r>
    </w:p>
    <w:p w14:paraId="641CACAE" w14:textId="578495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133 (2) and (3), notes</w:t>
      </w:r>
    </w:p>
    <w:p w14:paraId="3B198599" w14:textId="23BAFC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 (1), note</w:t>
      </w:r>
    </w:p>
    <w:p w14:paraId="5D27181F" w14:textId="77777777" w:rsidR="00B13F1D" w:rsidRPr="00D27FA0" w:rsidRDefault="00B13F1D" w:rsidP="00B13F1D">
      <w:pPr>
        <w:pStyle w:val="aExplanHeading"/>
      </w:pPr>
      <w:r w:rsidRPr="00D27FA0">
        <w:t>Explanatory note</w:t>
      </w:r>
    </w:p>
    <w:p w14:paraId="3FD5396D" w14:textId="77777777" w:rsidR="00B13F1D" w:rsidRPr="00D27FA0" w:rsidRDefault="00B13F1D" w:rsidP="00B13F1D">
      <w:pPr>
        <w:pStyle w:val="aExplanText"/>
      </w:pPr>
      <w:r w:rsidRPr="00D27FA0">
        <w:t>This amendment omits standard notes about notifiable instruments, reviewable decision notices, approved forms and regulations. The notes are no longer used in current legislative drafting practice.</w:t>
      </w:r>
    </w:p>
    <w:p w14:paraId="7208CE1B" w14:textId="61D42C79" w:rsidR="00B13F1D" w:rsidRPr="00A77F8B" w:rsidRDefault="00A77F8B" w:rsidP="00A77F8B">
      <w:pPr>
        <w:pStyle w:val="Sched-Part"/>
      </w:pPr>
      <w:bookmarkStart w:id="620" w:name="_Toc200548597"/>
      <w:r w:rsidRPr="00A77F8B">
        <w:rPr>
          <w:rStyle w:val="CharPartNo"/>
        </w:rPr>
        <w:t>Part 4.47</w:t>
      </w:r>
      <w:r w:rsidRPr="00D27FA0">
        <w:rPr>
          <w:color w:val="000000"/>
        </w:rPr>
        <w:tab/>
      </w:r>
      <w:r w:rsidR="00B13F1D" w:rsidRPr="00A77F8B">
        <w:rPr>
          <w:rStyle w:val="CharPartText"/>
          <w:color w:val="000000"/>
        </w:rPr>
        <w:t>Crimes (Restorative Justice) Act 2004</w:t>
      </w:r>
      <w:bookmarkEnd w:id="620"/>
    </w:p>
    <w:p w14:paraId="56D7D4E6" w14:textId="7F25A266" w:rsidR="00B13F1D" w:rsidRPr="00D27FA0" w:rsidRDefault="00A77F8B" w:rsidP="00A77F8B">
      <w:pPr>
        <w:pStyle w:val="ShadedSchClause"/>
        <w:rPr>
          <w:color w:val="000000"/>
        </w:rPr>
      </w:pPr>
      <w:bookmarkStart w:id="621" w:name="_Toc200548598"/>
      <w:r w:rsidRPr="00A77F8B">
        <w:rPr>
          <w:rStyle w:val="CharSectNo"/>
        </w:rPr>
        <w:t>[4.47]</w:t>
      </w:r>
      <w:r w:rsidRPr="00D27FA0">
        <w:rPr>
          <w:color w:val="000000"/>
        </w:rPr>
        <w:tab/>
      </w:r>
      <w:r w:rsidR="00B13F1D" w:rsidRPr="00D27FA0">
        <w:rPr>
          <w:color w:val="000000"/>
        </w:rPr>
        <w:t>Section 23 (2), note etc</w:t>
      </w:r>
      <w:bookmarkEnd w:id="621"/>
    </w:p>
    <w:p w14:paraId="310F5565" w14:textId="77777777" w:rsidR="00B13F1D" w:rsidRPr="00D27FA0" w:rsidRDefault="00B13F1D" w:rsidP="00B13F1D">
      <w:pPr>
        <w:pStyle w:val="direction"/>
        <w:rPr>
          <w:color w:val="000000"/>
        </w:rPr>
      </w:pPr>
      <w:r w:rsidRPr="00D27FA0">
        <w:rPr>
          <w:color w:val="000000"/>
        </w:rPr>
        <w:t>omit the following notes</w:t>
      </w:r>
    </w:p>
    <w:p w14:paraId="344BD55D" w14:textId="056E9A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(2), note</w:t>
      </w:r>
    </w:p>
    <w:p w14:paraId="5C452A2C" w14:textId="63FD3F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(3), note</w:t>
      </w:r>
    </w:p>
    <w:p w14:paraId="646FCE92" w14:textId="3FF6393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(3), note</w:t>
      </w:r>
    </w:p>
    <w:p w14:paraId="3054A928" w14:textId="1B44F8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73 (2) and (3), notes</w:t>
      </w:r>
    </w:p>
    <w:p w14:paraId="3AEA2F82" w14:textId="0BECEC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74 (1), note</w:t>
      </w:r>
    </w:p>
    <w:p w14:paraId="452D6F1C" w14:textId="77777777" w:rsidR="00B13F1D" w:rsidRPr="00D27FA0" w:rsidRDefault="00B13F1D" w:rsidP="00B13F1D">
      <w:pPr>
        <w:pStyle w:val="aExplanHeading"/>
      </w:pPr>
      <w:r w:rsidRPr="00D27FA0">
        <w:t>Explanatory note</w:t>
      </w:r>
    </w:p>
    <w:p w14:paraId="7B0C59B0" w14:textId="77777777" w:rsidR="00B13F1D" w:rsidRPr="00D27FA0" w:rsidRDefault="00B13F1D" w:rsidP="00B13F1D">
      <w:pPr>
        <w:pStyle w:val="aExplanText"/>
      </w:pPr>
      <w:r w:rsidRPr="00D27FA0">
        <w:t>This amendment omits standard notes about disallowable and notifiable instruments, approved forms</w:t>
      </w:r>
      <w:r w:rsidRPr="00D27FA0">
        <w:rPr>
          <w:color w:val="FF0000"/>
        </w:rPr>
        <w:t xml:space="preserve"> </w:t>
      </w:r>
      <w:r w:rsidRPr="00D27FA0">
        <w:t>and regulations. The notes are no longer used in current legislative drafting practice.</w:t>
      </w:r>
    </w:p>
    <w:p w14:paraId="23D9B0F2" w14:textId="2BCDA984" w:rsidR="00B13F1D" w:rsidRPr="00A77F8B" w:rsidRDefault="00A77F8B" w:rsidP="00A77F8B">
      <w:pPr>
        <w:pStyle w:val="Sched-Part"/>
      </w:pPr>
      <w:bookmarkStart w:id="622" w:name="_Toc200548599"/>
      <w:r w:rsidRPr="00A77F8B">
        <w:rPr>
          <w:rStyle w:val="CharPartNo"/>
        </w:rPr>
        <w:lastRenderedPageBreak/>
        <w:t>Part 4.48</w:t>
      </w:r>
      <w:r w:rsidRPr="00D27FA0">
        <w:rPr>
          <w:color w:val="000000"/>
        </w:rPr>
        <w:tab/>
      </w:r>
      <w:r w:rsidR="00B13F1D" w:rsidRPr="00A77F8B">
        <w:rPr>
          <w:rStyle w:val="CharPartText"/>
          <w:color w:val="000000"/>
        </w:rPr>
        <w:t>Crimes (Sentence Administration) Act 2005</w:t>
      </w:r>
      <w:bookmarkEnd w:id="622"/>
    </w:p>
    <w:p w14:paraId="7165FF10" w14:textId="68DE1B64" w:rsidR="00B13F1D" w:rsidRPr="00D27FA0" w:rsidRDefault="00A77F8B" w:rsidP="00A77F8B">
      <w:pPr>
        <w:pStyle w:val="ShadedSchClause"/>
        <w:rPr>
          <w:color w:val="000000"/>
        </w:rPr>
      </w:pPr>
      <w:bookmarkStart w:id="623" w:name="_Toc200548600"/>
      <w:r w:rsidRPr="00A77F8B">
        <w:rPr>
          <w:rStyle w:val="CharSectNo"/>
        </w:rPr>
        <w:t>[4.48]</w:t>
      </w:r>
      <w:r w:rsidRPr="00D27FA0">
        <w:rPr>
          <w:color w:val="000000"/>
        </w:rPr>
        <w:tab/>
      </w:r>
      <w:r w:rsidR="00B13F1D" w:rsidRPr="00D27FA0">
        <w:rPr>
          <w:color w:val="000000"/>
        </w:rPr>
        <w:t>Section 12 (2), note 2 etc</w:t>
      </w:r>
      <w:bookmarkEnd w:id="623"/>
    </w:p>
    <w:p w14:paraId="70F71021" w14:textId="77777777" w:rsidR="00B13F1D" w:rsidRPr="00D27FA0" w:rsidRDefault="00B13F1D" w:rsidP="00B13F1D">
      <w:pPr>
        <w:pStyle w:val="direction"/>
        <w:rPr>
          <w:color w:val="000000"/>
        </w:rPr>
      </w:pPr>
      <w:r w:rsidRPr="00D27FA0">
        <w:rPr>
          <w:color w:val="000000"/>
        </w:rPr>
        <w:t>omit</w:t>
      </w:r>
    </w:p>
    <w:p w14:paraId="5132C3FD" w14:textId="6323A0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(2), note 2</w:t>
      </w:r>
    </w:p>
    <w:p w14:paraId="2395A072" w14:textId="2F22BF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(2), note 2</w:t>
      </w:r>
    </w:p>
    <w:p w14:paraId="3E38FF98" w14:textId="5017765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 (3), note</w:t>
      </w:r>
    </w:p>
    <w:p w14:paraId="2BB23D51" w14:textId="113241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121 (5), note</w:t>
      </w:r>
    </w:p>
    <w:p w14:paraId="6FE710C2" w14:textId="52DD5C7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163 (2), note</w:t>
      </w:r>
    </w:p>
    <w:p w14:paraId="0E7AD57F" w14:textId="147B22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211 (2), notes</w:t>
      </w:r>
    </w:p>
    <w:p w14:paraId="195D15B9" w14:textId="5561656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221 (3), note</w:t>
      </w:r>
    </w:p>
    <w:p w14:paraId="2317109B" w14:textId="207C23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321A (9), note</w:t>
      </w:r>
    </w:p>
    <w:p w14:paraId="46E4DF34" w14:textId="2B0957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323 (1) and (2), notes</w:t>
      </w:r>
    </w:p>
    <w:p w14:paraId="5553A003" w14:textId="34AB4F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324 (2) and (3), notes</w:t>
      </w:r>
    </w:p>
    <w:p w14:paraId="0488B2F7" w14:textId="02132C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325 (1), note</w:t>
      </w:r>
      <w:r w:rsidR="006D6DA3" w:rsidRPr="00D27FA0">
        <w:t xml:space="preserve"> and </w:t>
      </w:r>
      <w:r w:rsidR="00B13F1D" w:rsidRPr="00D27FA0">
        <w:t>(2), note 2</w:t>
      </w:r>
    </w:p>
    <w:p w14:paraId="0B46555F" w14:textId="77777777" w:rsidR="00B13F1D" w:rsidRPr="00D27FA0" w:rsidRDefault="00B13F1D" w:rsidP="00B13F1D">
      <w:pPr>
        <w:pStyle w:val="aExplanHeading"/>
      </w:pPr>
      <w:r w:rsidRPr="00D27FA0">
        <w:t>Explanatory note</w:t>
      </w:r>
    </w:p>
    <w:p w14:paraId="2445D45C"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25F0A5C4" w14:textId="4371DC09" w:rsidR="00B13F1D" w:rsidRPr="00A77F8B" w:rsidRDefault="00A77F8B" w:rsidP="00A77F8B">
      <w:pPr>
        <w:pStyle w:val="Sched-Part"/>
      </w:pPr>
      <w:bookmarkStart w:id="624" w:name="_Toc200548601"/>
      <w:r w:rsidRPr="00A77F8B">
        <w:rPr>
          <w:rStyle w:val="CharPartNo"/>
        </w:rPr>
        <w:t>Part 4.49</w:t>
      </w:r>
      <w:r w:rsidRPr="00D27FA0">
        <w:rPr>
          <w:color w:val="000000"/>
        </w:rPr>
        <w:tab/>
      </w:r>
      <w:r w:rsidR="00B13F1D" w:rsidRPr="00A77F8B">
        <w:rPr>
          <w:rStyle w:val="CharPartText"/>
          <w:color w:val="000000"/>
        </w:rPr>
        <w:t>Crimes (Sentencing) Act 2005</w:t>
      </w:r>
      <w:bookmarkEnd w:id="624"/>
    </w:p>
    <w:p w14:paraId="1C14099A" w14:textId="1B591470" w:rsidR="00B13F1D" w:rsidRPr="00D27FA0" w:rsidRDefault="00A77F8B" w:rsidP="00A77F8B">
      <w:pPr>
        <w:pStyle w:val="ShadedSchClause"/>
      </w:pPr>
      <w:bookmarkStart w:id="625" w:name="_Toc200548602"/>
      <w:r w:rsidRPr="00A77F8B">
        <w:rPr>
          <w:rStyle w:val="CharSectNo"/>
        </w:rPr>
        <w:t>[4.49]</w:t>
      </w:r>
      <w:r w:rsidRPr="00D27FA0">
        <w:tab/>
      </w:r>
      <w:r w:rsidR="00B13F1D" w:rsidRPr="00D27FA0">
        <w:t>Sections 80ZO (4), note and 139, note</w:t>
      </w:r>
      <w:bookmarkEnd w:id="625"/>
    </w:p>
    <w:p w14:paraId="47C111AA" w14:textId="77777777" w:rsidR="00B13F1D" w:rsidRPr="00D27FA0" w:rsidRDefault="00B13F1D" w:rsidP="00B13F1D">
      <w:pPr>
        <w:pStyle w:val="direction"/>
      </w:pPr>
      <w:r w:rsidRPr="00D27FA0">
        <w:t>omit</w:t>
      </w:r>
    </w:p>
    <w:p w14:paraId="54CF93DA" w14:textId="77777777" w:rsidR="00B13F1D" w:rsidRPr="00D27FA0" w:rsidRDefault="00B13F1D" w:rsidP="00B13F1D">
      <w:pPr>
        <w:pStyle w:val="aExplanHeading"/>
      </w:pPr>
      <w:r w:rsidRPr="00D27FA0">
        <w:t>Explanatory note</w:t>
      </w:r>
    </w:p>
    <w:p w14:paraId="3A67FE05"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4288C7E7" w14:textId="70EEFC7C" w:rsidR="00B13F1D" w:rsidRPr="00A77F8B" w:rsidRDefault="00A77F8B" w:rsidP="00A77F8B">
      <w:pPr>
        <w:pStyle w:val="Sched-Part"/>
      </w:pPr>
      <w:bookmarkStart w:id="626" w:name="_Toc200548603"/>
      <w:r w:rsidRPr="00A77F8B">
        <w:rPr>
          <w:rStyle w:val="CharPartNo"/>
        </w:rPr>
        <w:lastRenderedPageBreak/>
        <w:t>Part 4.50</w:t>
      </w:r>
      <w:r w:rsidRPr="00D27FA0">
        <w:rPr>
          <w:color w:val="000000"/>
        </w:rPr>
        <w:tab/>
      </w:r>
      <w:r w:rsidR="00B13F1D" w:rsidRPr="00A77F8B">
        <w:rPr>
          <w:rStyle w:val="CharPartText"/>
          <w:color w:val="000000"/>
        </w:rPr>
        <w:t>Criminal Code 2002</w:t>
      </w:r>
      <w:bookmarkEnd w:id="626"/>
    </w:p>
    <w:p w14:paraId="1469CAB4" w14:textId="2B121CFE" w:rsidR="00B13F1D" w:rsidRPr="00D27FA0" w:rsidRDefault="00A77F8B" w:rsidP="00A77F8B">
      <w:pPr>
        <w:pStyle w:val="ShadedSchClause"/>
        <w:rPr>
          <w:color w:val="000000"/>
        </w:rPr>
      </w:pPr>
      <w:bookmarkStart w:id="627" w:name="_Toc200548604"/>
      <w:r w:rsidRPr="00A77F8B">
        <w:rPr>
          <w:rStyle w:val="CharSectNo"/>
        </w:rPr>
        <w:t>[4.50]</w:t>
      </w:r>
      <w:r w:rsidRPr="00D27FA0">
        <w:rPr>
          <w:color w:val="000000"/>
        </w:rPr>
        <w:tab/>
      </w:r>
      <w:r w:rsidR="00B13F1D" w:rsidRPr="00D27FA0">
        <w:rPr>
          <w:color w:val="000000"/>
        </w:rPr>
        <w:t>Section 10 (2), note etc</w:t>
      </w:r>
      <w:bookmarkEnd w:id="627"/>
    </w:p>
    <w:p w14:paraId="39921071" w14:textId="77777777" w:rsidR="00B13F1D" w:rsidRPr="00D27FA0" w:rsidRDefault="00B13F1D" w:rsidP="00B13F1D">
      <w:pPr>
        <w:pStyle w:val="direction"/>
        <w:rPr>
          <w:color w:val="000000"/>
        </w:rPr>
      </w:pPr>
      <w:r w:rsidRPr="00D27FA0">
        <w:rPr>
          <w:color w:val="000000"/>
        </w:rPr>
        <w:t>omit</w:t>
      </w:r>
    </w:p>
    <w:p w14:paraId="338D899B" w14:textId="091CA5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(2), note</w:t>
      </w:r>
    </w:p>
    <w:p w14:paraId="57E4CEE2" w14:textId="2F4870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377 (5), note</w:t>
      </w:r>
    </w:p>
    <w:p w14:paraId="7FE18A31" w14:textId="20FD44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800, note</w:t>
      </w:r>
    </w:p>
    <w:p w14:paraId="0A7F6EB1" w14:textId="77777777" w:rsidR="00B13F1D" w:rsidRPr="00D27FA0" w:rsidRDefault="00B13F1D" w:rsidP="00B13F1D">
      <w:pPr>
        <w:pStyle w:val="aExplanHeading"/>
      </w:pPr>
      <w:r w:rsidRPr="00D27FA0">
        <w:t>Explanatory note</w:t>
      </w:r>
    </w:p>
    <w:p w14:paraId="55C63D90"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31349F2C" w14:textId="47ABB2F5" w:rsidR="00B13F1D" w:rsidRPr="00A77F8B" w:rsidRDefault="00A77F8B" w:rsidP="00A77F8B">
      <w:pPr>
        <w:pStyle w:val="Sched-Part"/>
      </w:pPr>
      <w:bookmarkStart w:id="628" w:name="_Toc200548605"/>
      <w:r w:rsidRPr="00A77F8B">
        <w:rPr>
          <w:rStyle w:val="CharPartNo"/>
        </w:rPr>
        <w:t>Part 4.51</w:t>
      </w:r>
      <w:r w:rsidRPr="00D27FA0">
        <w:rPr>
          <w:color w:val="000000"/>
        </w:rPr>
        <w:tab/>
      </w:r>
      <w:r w:rsidR="00B13F1D" w:rsidRPr="00A77F8B">
        <w:rPr>
          <w:rStyle w:val="CharPartText"/>
          <w:color w:val="000000"/>
        </w:rPr>
        <w:t>Dangerous Goods (Road Transport) Act 2009</w:t>
      </w:r>
      <w:bookmarkEnd w:id="628"/>
    </w:p>
    <w:p w14:paraId="4ACB1700" w14:textId="43A2628E" w:rsidR="00B13F1D" w:rsidRPr="00D27FA0" w:rsidRDefault="00A77F8B" w:rsidP="00A77F8B">
      <w:pPr>
        <w:pStyle w:val="ShadedSchClause"/>
        <w:rPr>
          <w:color w:val="000000"/>
        </w:rPr>
      </w:pPr>
      <w:bookmarkStart w:id="629" w:name="_Toc200548606"/>
      <w:r w:rsidRPr="00A77F8B">
        <w:rPr>
          <w:rStyle w:val="CharSectNo"/>
        </w:rPr>
        <w:t>[4.51]</w:t>
      </w:r>
      <w:r w:rsidRPr="00D27FA0">
        <w:rPr>
          <w:color w:val="000000"/>
        </w:rPr>
        <w:tab/>
      </w:r>
      <w:r w:rsidR="00B13F1D" w:rsidRPr="00D27FA0">
        <w:rPr>
          <w:color w:val="000000"/>
        </w:rPr>
        <w:t>Section 20 (2), note etc</w:t>
      </w:r>
      <w:bookmarkEnd w:id="629"/>
    </w:p>
    <w:p w14:paraId="6C3E47CB" w14:textId="77777777" w:rsidR="00B13F1D" w:rsidRPr="00D27FA0" w:rsidRDefault="00B13F1D" w:rsidP="00B13F1D">
      <w:pPr>
        <w:pStyle w:val="direction"/>
        <w:rPr>
          <w:color w:val="000000"/>
        </w:rPr>
      </w:pPr>
      <w:r w:rsidRPr="00D27FA0">
        <w:rPr>
          <w:color w:val="000000"/>
        </w:rPr>
        <w:t>omit the following notes</w:t>
      </w:r>
    </w:p>
    <w:p w14:paraId="2C552D0F" w14:textId="5F510E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(2), note</w:t>
      </w:r>
    </w:p>
    <w:p w14:paraId="5AAE6B18" w14:textId="7A1DAB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 (3), note</w:t>
      </w:r>
    </w:p>
    <w:p w14:paraId="2FFB3579" w14:textId="72A3346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151 (5), note</w:t>
      </w:r>
    </w:p>
    <w:p w14:paraId="533F33A7" w14:textId="623A538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155 (6), note</w:t>
      </w:r>
    </w:p>
    <w:p w14:paraId="3AAD7F8F" w14:textId="7D91ECE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156 (2), note 1</w:t>
      </w:r>
    </w:p>
    <w:p w14:paraId="2D036E63" w14:textId="5232AF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 note 3</w:t>
      </w:r>
    </w:p>
    <w:p w14:paraId="77AE92D8" w14:textId="37E7C9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175, note 2</w:t>
      </w:r>
    </w:p>
    <w:p w14:paraId="7F446239" w14:textId="61348B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176, note</w:t>
      </w:r>
    </w:p>
    <w:p w14:paraId="7D792B5A" w14:textId="042A2E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179 (2), note</w:t>
      </w:r>
    </w:p>
    <w:p w14:paraId="2C810545" w14:textId="736BA8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194 (1) and (2), notes</w:t>
      </w:r>
    </w:p>
    <w:p w14:paraId="6CB3FF5B" w14:textId="23F1197D"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196 (1), note</w:t>
      </w:r>
    </w:p>
    <w:p w14:paraId="50583759" w14:textId="7D36373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202 (1), note 2</w:t>
      </w:r>
    </w:p>
    <w:p w14:paraId="635043BF" w14:textId="77777777" w:rsidR="00B13F1D" w:rsidRPr="00D27FA0" w:rsidRDefault="00B13F1D" w:rsidP="00B13F1D">
      <w:pPr>
        <w:pStyle w:val="aExplanHeading"/>
      </w:pPr>
      <w:r w:rsidRPr="00D27FA0">
        <w:t>Explanatory note</w:t>
      </w:r>
    </w:p>
    <w:p w14:paraId="1943DE3D" w14:textId="77777777" w:rsidR="00B13F1D" w:rsidRPr="00D27FA0" w:rsidRDefault="00B13F1D" w:rsidP="00B13F1D">
      <w:pPr>
        <w:pStyle w:val="aExplanText"/>
      </w:pPr>
      <w:r w:rsidRPr="00D27FA0">
        <w:t xml:space="preserve">This amendment omits standard notes about disallowable and notifiable instruments, </w:t>
      </w:r>
      <w:r w:rsidRPr="00D27FA0">
        <w:rPr>
          <w:snapToGrid w:val="0"/>
        </w:rPr>
        <w:t>internal review</w:t>
      </w:r>
      <w:r w:rsidRPr="00D27FA0">
        <w:rPr>
          <w:bCs/>
          <w:iCs/>
        </w:rPr>
        <w:t xml:space="preserve"> and </w:t>
      </w:r>
      <w:r w:rsidRPr="00D27FA0">
        <w:t>reviewable decision notices, approved forms, fees and regulations. The notes are no longer used in current legislative drafting practice.</w:t>
      </w:r>
    </w:p>
    <w:p w14:paraId="5BB19A8F" w14:textId="0B0295B7" w:rsidR="00B13F1D" w:rsidRPr="00A77F8B" w:rsidRDefault="00A77F8B" w:rsidP="00A77F8B">
      <w:pPr>
        <w:pStyle w:val="Sched-Part"/>
      </w:pPr>
      <w:bookmarkStart w:id="630" w:name="_Toc200548607"/>
      <w:r w:rsidRPr="00A77F8B">
        <w:rPr>
          <w:rStyle w:val="CharPartNo"/>
        </w:rPr>
        <w:t>Part 4.52</w:t>
      </w:r>
      <w:r w:rsidRPr="00D27FA0">
        <w:rPr>
          <w:color w:val="000000"/>
        </w:rPr>
        <w:tab/>
      </w:r>
      <w:r w:rsidR="00B13F1D" w:rsidRPr="00A77F8B">
        <w:rPr>
          <w:rStyle w:val="CharPartText"/>
          <w:color w:val="000000"/>
        </w:rPr>
        <w:t>Dangerous Goods (Road Transport) Regulation 2010</w:t>
      </w:r>
      <w:bookmarkEnd w:id="630"/>
    </w:p>
    <w:p w14:paraId="478335F7" w14:textId="52EA8BD0" w:rsidR="00B13F1D" w:rsidRPr="00D27FA0" w:rsidRDefault="00A77F8B" w:rsidP="00A77F8B">
      <w:pPr>
        <w:pStyle w:val="ShadedSchClause"/>
        <w:rPr>
          <w:color w:val="000000"/>
        </w:rPr>
      </w:pPr>
      <w:bookmarkStart w:id="631" w:name="_Toc200548608"/>
      <w:r w:rsidRPr="00A77F8B">
        <w:rPr>
          <w:rStyle w:val="CharSectNo"/>
        </w:rPr>
        <w:t>[4.52]</w:t>
      </w:r>
      <w:r w:rsidRPr="00D27FA0">
        <w:rPr>
          <w:color w:val="000000"/>
        </w:rPr>
        <w:tab/>
      </w:r>
      <w:r w:rsidR="00B13F1D" w:rsidRPr="00D27FA0">
        <w:rPr>
          <w:color w:val="000000"/>
        </w:rPr>
        <w:t>Section 29 (3), note etc</w:t>
      </w:r>
      <w:bookmarkEnd w:id="631"/>
    </w:p>
    <w:p w14:paraId="0FBA32A7" w14:textId="77777777" w:rsidR="00B13F1D" w:rsidRPr="00D27FA0" w:rsidRDefault="00B13F1D" w:rsidP="00B13F1D">
      <w:pPr>
        <w:pStyle w:val="direction"/>
        <w:rPr>
          <w:color w:val="000000"/>
        </w:rPr>
      </w:pPr>
      <w:r w:rsidRPr="00D27FA0">
        <w:rPr>
          <w:color w:val="000000"/>
        </w:rPr>
        <w:t>omit</w:t>
      </w:r>
    </w:p>
    <w:p w14:paraId="7535F60C" w14:textId="345C45B2"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rPr>
          <w:color w:val="000000"/>
        </w:rPr>
        <w:t>section 29 (3), note</w:t>
      </w:r>
    </w:p>
    <w:p w14:paraId="322D3235" w14:textId="7DBC1AC7"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30 (2), note</w:t>
      </w:r>
    </w:p>
    <w:p w14:paraId="0AEBDADF" w14:textId="1F14D856"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49 (3), note</w:t>
      </w:r>
    </w:p>
    <w:p w14:paraId="153858A8" w14:textId="5F5370A2"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117 (1), note</w:t>
      </w:r>
    </w:p>
    <w:p w14:paraId="2DADEEFD" w14:textId="1CB82440"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165 (3), note</w:t>
      </w:r>
    </w:p>
    <w:p w14:paraId="04B61E1B" w14:textId="62958264"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169 (1), note</w:t>
      </w:r>
    </w:p>
    <w:p w14:paraId="59AD9C24" w14:textId="12FBD7E1"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175 (</w:t>
      </w:r>
      <w:r w:rsidR="00E852A7" w:rsidRPr="00D27FA0">
        <w:t>1</w:t>
      </w:r>
      <w:r w:rsidR="00B13F1D" w:rsidRPr="00D27FA0">
        <w:t>), note</w:t>
      </w:r>
    </w:p>
    <w:p w14:paraId="744C02F7" w14:textId="417079C2"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198 (2), note</w:t>
      </w:r>
    </w:p>
    <w:p w14:paraId="231AC188" w14:textId="2727EB09"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203 (2), note</w:t>
      </w:r>
    </w:p>
    <w:p w14:paraId="547F455D" w14:textId="1B4E5537"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211 (2), note 2</w:t>
      </w:r>
    </w:p>
    <w:p w14:paraId="3194DB26" w14:textId="08435CDE" w:rsidR="00B13F1D" w:rsidRPr="00D27FA0" w:rsidRDefault="00A77F8B" w:rsidP="00A77F8B">
      <w:pPr>
        <w:pStyle w:val="Amainbullet"/>
        <w:tabs>
          <w:tab w:val="left" w:pos="1500"/>
        </w:tabs>
        <w:rPr>
          <w:iCs/>
        </w:rPr>
      </w:pPr>
      <w:r w:rsidRPr="00D27FA0">
        <w:rPr>
          <w:rFonts w:ascii="Symbol" w:hAnsi="Symbol"/>
          <w:iCs/>
          <w:sz w:val="20"/>
        </w:rPr>
        <w:t></w:t>
      </w:r>
      <w:r w:rsidRPr="00D27FA0">
        <w:rPr>
          <w:rFonts w:ascii="Symbol" w:hAnsi="Symbol"/>
          <w:iCs/>
          <w:sz w:val="20"/>
        </w:rPr>
        <w:tab/>
      </w:r>
      <w:r w:rsidR="00B13F1D" w:rsidRPr="00D27FA0">
        <w:t>section 214 (2), note</w:t>
      </w:r>
    </w:p>
    <w:p w14:paraId="36A81CE4" w14:textId="77777777" w:rsidR="00B13F1D" w:rsidRPr="00D27FA0" w:rsidRDefault="00B13F1D" w:rsidP="00B13F1D">
      <w:pPr>
        <w:pStyle w:val="aExplanHeading"/>
      </w:pPr>
      <w:r w:rsidRPr="00D27FA0">
        <w:t>Explanatory note</w:t>
      </w:r>
    </w:p>
    <w:p w14:paraId="6A6939BB" w14:textId="77777777" w:rsidR="00B13F1D" w:rsidRPr="00D27FA0" w:rsidRDefault="00B13F1D" w:rsidP="00B13F1D">
      <w:pPr>
        <w:pStyle w:val="aExplanText"/>
      </w:pPr>
      <w:r w:rsidRPr="00D27FA0">
        <w:t>This amendment omits standard notes about notifiable instruments and fees. The notes are no longer used in current legislative drafting practice.</w:t>
      </w:r>
    </w:p>
    <w:p w14:paraId="61D8B225" w14:textId="51CEDEBA" w:rsidR="00B13F1D" w:rsidRPr="00A77F8B" w:rsidRDefault="00A77F8B" w:rsidP="00A77F8B">
      <w:pPr>
        <w:pStyle w:val="Sched-Part"/>
      </w:pPr>
      <w:bookmarkStart w:id="632" w:name="_Toc200548609"/>
      <w:r w:rsidRPr="00A77F8B">
        <w:rPr>
          <w:rStyle w:val="CharPartNo"/>
        </w:rPr>
        <w:lastRenderedPageBreak/>
        <w:t>Part 4.53</w:t>
      </w:r>
      <w:r w:rsidRPr="00D27FA0">
        <w:rPr>
          <w:color w:val="000000"/>
        </w:rPr>
        <w:tab/>
      </w:r>
      <w:r w:rsidR="00B13F1D" w:rsidRPr="00A77F8B">
        <w:rPr>
          <w:rStyle w:val="CharPartText"/>
          <w:color w:val="000000"/>
        </w:rPr>
        <w:t>Dangerous Substances Act 2004</w:t>
      </w:r>
      <w:bookmarkEnd w:id="632"/>
    </w:p>
    <w:p w14:paraId="51370EE8" w14:textId="74894953" w:rsidR="00B13F1D" w:rsidRPr="00D27FA0" w:rsidRDefault="00A77F8B" w:rsidP="00A77F8B">
      <w:pPr>
        <w:pStyle w:val="ShadedSchClause"/>
        <w:rPr>
          <w:color w:val="000000"/>
        </w:rPr>
      </w:pPr>
      <w:bookmarkStart w:id="633" w:name="_Toc200548610"/>
      <w:r w:rsidRPr="00A77F8B">
        <w:rPr>
          <w:rStyle w:val="CharSectNo"/>
        </w:rPr>
        <w:t>[4.53]</w:t>
      </w:r>
      <w:r w:rsidRPr="00D27FA0">
        <w:rPr>
          <w:color w:val="000000"/>
        </w:rPr>
        <w:tab/>
      </w:r>
      <w:r w:rsidR="00B13F1D" w:rsidRPr="00D27FA0">
        <w:rPr>
          <w:color w:val="000000"/>
        </w:rPr>
        <w:t>Section 10 (3), note etc</w:t>
      </w:r>
      <w:bookmarkEnd w:id="633"/>
    </w:p>
    <w:p w14:paraId="4843AF79" w14:textId="77777777" w:rsidR="00B13F1D" w:rsidRPr="00D27FA0" w:rsidRDefault="00B13F1D" w:rsidP="00B13F1D">
      <w:pPr>
        <w:pStyle w:val="direction"/>
        <w:rPr>
          <w:color w:val="000000"/>
        </w:rPr>
      </w:pPr>
      <w:r w:rsidRPr="00D27FA0">
        <w:rPr>
          <w:color w:val="000000"/>
        </w:rPr>
        <w:t>omit the following notes</w:t>
      </w:r>
    </w:p>
    <w:p w14:paraId="67AFA2F3" w14:textId="6E6A068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(3), note</w:t>
      </w:r>
    </w:p>
    <w:p w14:paraId="580B36FE" w14:textId="57623A7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10A (3), note</w:t>
      </w:r>
    </w:p>
    <w:p w14:paraId="41498BA2" w14:textId="0C7AA03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(4), note</w:t>
      </w:r>
    </w:p>
    <w:p w14:paraId="3D7EAC21" w14:textId="6F18261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47M (2), note</w:t>
      </w:r>
    </w:p>
    <w:p w14:paraId="3F9E4581" w14:textId="28D7850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(1), notes</w:t>
      </w:r>
    </w:p>
    <w:p w14:paraId="35DD45B3" w14:textId="46C258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58 (1), notes</w:t>
      </w:r>
    </w:p>
    <w:p w14:paraId="04C7A3B8" w14:textId="495E6E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60 (2), note 1</w:t>
      </w:r>
    </w:p>
    <w:p w14:paraId="79E08C74" w14:textId="788CB7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140 (2), note 1</w:t>
      </w:r>
    </w:p>
    <w:p w14:paraId="36792A57" w14:textId="4411C3A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179, note 2</w:t>
      </w:r>
    </w:p>
    <w:p w14:paraId="615A0A2B" w14:textId="36610B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186A, note 2</w:t>
      </w:r>
    </w:p>
    <w:p w14:paraId="56450729" w14:textId="3627F7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187 (2), note</w:t>
      </w:r>
    </w:p>
    <w:p w14:paraId="31308D2E" w14:textId="1214770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190, note 2</w:t>
      </w:r>
    </w:p>
    <w:p w14:paraId="2EA4FD05" w14:textId="123EE6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191, note</w:t>
      </w:r>
    </w:p>
    <w:p w14:paraId="0A8B8475" w14:textId="1D0CE1C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213 (1), note 2</w:t>
      </w:r>
    </w:p>
    <w:p w14:paraId="2565359A" w14:textId="1747156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218 (4), note</w:t>
      </w:r>
    </w:p>
    <w:p w14:paraId="68998DBF" w14:textId="260E8D1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219 (2), note 2</w:t>
      </w:r>
      <w:r w:rsidR="006D6DA3" w:rsidRPr="00D27FA0">
        <w:rPr>
          <w:color w:val="000000"/>
        </w:rPr>
        <w:t xml:space="preserve"> and </w:t>
      </w:r>
      <w:r w:rsidR="00B13F1D" w:rsidRPr="00D27FA0">
        <w:rPr>
          <w:color w:val="000000"/>
        </w:rPr>
        <w:t>(3), note</w:t>
      </w:r>
    </w:p>
    <w:p w14:paraId="65DFC2B5" w14:textId="540A31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221 (1) and (2), notes</w:t>
      </w:r>
    </w:p>
    <w:p w14:paraId="543D904A" w14:textId="4A44FF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222 (2) and (3), notes</w:t>
      </w:r>
    </w:p>
    <w:p w14:paraId="58D54E5C" w14:textId="7E6D82E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223 (1), note</w:t>
      </w:r>
    </w:p>
    <w:p w14:paraId="0A2BF358" w14:textId="77777777" w:rsidR="00B13F1D" w:rsidRPr="00D27FA0" w:rsidRDefault="00B13F1D" w:rsidP="00B13F1D">
      <w:pPr>
        <w:pStyle w:val="aExplanHeading"/>
      </w:pPr>
      <w:r w:rsidRPr="00D27FA0">
        <w:t>Explanatory note</w:t>
      </w:r>
    </w:p>
    <w:p w14:paraId="53233B3A"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approved forms, fees and regulations. The notes are no longer used in current legislative drafting practice.</w:t>
      </w:r>
    </w:p>
    <w:p w14:paraId="09A40C1F" w14:textId="75EC1EFB" w:rsidR="00B13F1D" w:rsidRPr="00A77F8B" w:rsidRDefault="00A77F8B" w:rsidP="00A77F8B">
      <w:pPr>
        <w:pStyle w:val="Sched-Part"/>
      </w:pPr>
      <w:bookmarkStart w:id="634" w:name="_Toc200548611"/>
      <w:r w:rsidRPr="00A77F8B">
        <w:rPr>
          <w:rStyle w:val="CharPartNo"/>
        </w:rPr>
        <w:lastRenderedPageBreak/>
        <w:t>Part 4.54</w:t>
      </w:r>
      <w:r w:rsidRPr="00D27FA0">
        <w:rPr>
          <w:color w:val="000000"/>
        </w:rPr>
        <w:tab/>
      </w:r>
      <w:r w:rsidR="00B13F1D" w:rsidRPr="00A77F8B">
        <w:rPr>
          <w:rStyle w:val="CharPartText"/>
          <w:color w:val="000000"/>
        </w:rPr>
        <w:t>Dangerous Substances (Explosives) Regulation 2004</w:t>
      </w:r>
      <w:bookmarkEnd w:id="634"/>
    </w:p>
    <w:p w14:paraId="7571B1E3" w14:textId="7D991CA0" w:rsidR="00B13F1D" w:rsidRPr="00D27FA0" w:rsidRDefault="00A77F8B" w:rsidP="00A77F8B">
      <w:pPr>
        <w:pStyle w:val="ShadedSchClause"/>
        <w:rPr>
          <w:color w:val="000000"/>
        </w:rPr>
      </w:pPr>
      <w:bookmarkStart w:id="635" w:name="_Toc200548612"/>
      <w:r w:rsidRPr="00A77F8B">
        <w:rPr>
          <w:rStyle w:val="CharSectNo"/>
        </w:rPr>
        <w:t>[4.54]</w:t>
      </w:r>
      <w:r w:rsidRPr="00D27FA0">
        <w:rPr>
          <w:color w:val="000000"/>
        </w:rPr>
        <w:tab/>
      </w:r>
      <w:r w:rsidR="00B13F1D" w:rsidRPr="00D27FA0">
        <w:rPr>
          <w:color w:val="000000"/>
        </w:rPr>
        <w:t>Section 7 (2), note etc</w:t>
      </w:r>
      <w:bookmarkEnd w:id="635"/>
    </w:p>
    <w:p w14:paraId="25C24D40" w14:textId="77777777" w:rsidR="00B13F1D" w:rsidRPr="00D27FA0" w:rsidRDefault="00B13F1D" w:rsidP="00B13F1D">
      <w:pPr>
        <w:pStyle w:val="direction"/>
        <w:rPr>
          <w:color w:val="000000"/>
        </w:rPr>
      </w:pPr>
      <w:r w:rsidRPr="00D27FA0">
        <w:rPr>
          <w:color w:val="000000"/>
        </w:rPr>
        <w:t>omit</w:t>
      </w:r>
    </w:p>
    <w:p w14:paraId="2A1A466D" w14:textId="1A3BA79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(2), note</w:t>
      </w:r>
    </w:p>
    <w:p w14:paraId="4D0C8396" w14:textId="0F325D8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(4), note</w:t>
      </w:r>
    </w:p>
    <w:p w14:paraId="7420EFF9" w14:textId="162B1E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 (2), note 1</w:t>
      </w:r>
    </w:p>
    <w:p w14:paraId="2EA32589" w14:textId="56C9C8D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(4), note 1</w:t>
      </w:r>
    </w:p>
    <w:p w14:paraId="43E3B8D5" w14:textId="740AA0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w:t>
      </w:r>
      <w:r w:rsidR="006D6DA3" w:rsidRPr="00D27FA0">
        <w:rPr>
          <w:color w:val="000000"/>
        </w:rPr>
        <w:t>s</w:t>
      </w:r>
    </w:p>
    <w:p w14:paraId="1236A8D6" w14:textId="437B80D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 (4), note</w:t>
      </w:r>
    </w:p>
    <w:p w14:paraId="55F7CAF8" w14:textId="4D86B2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(4), note</w:t>
      </w:r>
    </w:p>
    <w:p w14:paraId="1E3272E6" w14:textId="783CBF6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117 (2), note</w:t>
      </w:r>
    </w:p>
    <w:p w14:paraId="106E9D20" w14:textId="2361C1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186 (4), note</w:t>
      </w:r>
    </w:p>
    <w:p w14:paraId="7E8E979B" w14:textId="7D8647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201 (3), note</w:t>
      </w:r>
    </w:p>
    <w:p w14:paraId="3F5B2459" w14:textId="7C6303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259 (2), note</w:t>
      </w:r>
    </w:p>
    <w:p w14:paraId="268E3ABB" w14:textId="6F8C81F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305 (4), note</w:t>
      </w:r>
    </w:p>
    <w:p w14:paraId="396FEDF4" w14:textId="77777777" w:rsidR="00B13F1D" w:rsidRPr="00D27FA0" w:rsidRDefault="00B13F1D" w:rsidP="00B13F1D">
      <w:pPr>
        <w:pStyle w:val="aExplanHeading"/>
      </w:pPr>
      <w:r w:rsidRPr="00D27FA0">
        <w:t>Explanatory note</w:t>
      </w:r>
    </w:p>
    <w:p w14:paraId="16087133"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235B94C9" w14:textId="3289E7C0" w:rsidR="002D2F17" w:rsidRPr="00A77F8B" w:rsidRDefault="00A77F8B" w:rsidP="00A77F8B">
      <w:pPr>
        <w:pStyle w:val="Sched-Part"/>
      </w:pPr>
      <w:bookmarkStart w:id="636" w:name="_Toc200548613"/>
      <w:r w:rsidRPr="00A77F8B">
        <w:rPr>
          <w:rStyle w:val="CharPartNo"/>
        </w:rPr>
        <w:t>Part 4.55</w:t>
      </w:r>
      <w:r w:rsidRPr="00D27FA0">
        <w:rPr>
          <w:color w:val="000000"/>
        </w:rPr>
        <w:tab/>
      </w:r>
      <w:r w:rsidR="002D2F17" w:rsidRPr="00A77F8B">
        <w:rPr>
          <w:rStyle w:val="CharPartText"/>
          <w:color w:val="000000"/>
        </w:rPr>
        <w:t>Director of Public Prosecutions Act 1990</w:t>
      </w:r>
      <w:bookmarkEnd w:id="636"/>
    </w:p>
    <w:p w14:paraId="0B67BA77" w14:textId="617DCF63" w:rsidR="002D2F17" w:rsidRPr="00D27FA0" w:rsidRDefault="00A77F8B" w:rsidP="00A77F8B">
      <w:pPr>
        <w:pStyle w:val="ShadedSchClause"/>
        <w:rPr>
          <w:color w:val="000000"/>
        </w:rPr>
      </w:pPr>
      <w:bookmarkStart w:id="637" w:name="_Toc200548614"/>
      <w:r w:rsidRPr="00A77F8B">
        <w:rPr>
          <w:rStyle w:val="CharSectNo"/>
        </w:rPr>
        <w:t>[4.55]</w:t>
      </w:r>
      <w:r w:rsidRPr="00D27FA0">
        <w:rPr>
          <w:color w:val="000000"/>
        </w:rPr>
        <w:tab/>
      </w:r>
      <w:r w:rsidR="002D2F17" w:rsidRPr="00D27FA0">
        <w:rPr>
          <w:color w:val="000000"/>
        </w:rPr>
        <w:t>Sections 20 (5), note and 35, note</w:t>
      </w:r>
      <w:bookmarkEnd w:id="637"/>
    </w:p>
    <w:p w14:paraId="256919BC" w14:textId="77777777" w:rsidR="002D2F17" w:rsidRPr="00D27FA0" w:rsidRDefault="002D2F17" w:rsidP="002D2F17">
      <w:pPr>
        <w:pStyle w:val="direction"/>
        <w:rPr>
          <w:color w:val="000000"/>
        </w:rPr>
      </w:pPr>
      <w:r w:rsidRPr="00D27FA0">
        <w:rPr>
          <w:color w:val="000000"/>
        </w:rPr>
        <w:t>omit</w:t>
      </w:r>
    </w:p>
    <w:p w14:paraId="4C0D051B" w14:textId="77777777" w:rsidR="002D2F17" w:rsidRPr="00D27FA0" w:rsidRDefault="002D2F17" w:rsidP="002D2F17">
      <w:pPr>
        <w:pStyle w:val="aExplanHeading"/>
      </w:pPr>
      <w:r w:rsidRPr="00D27FA0">
        <w:t>Explanatory note</w:t>
      </w:r>
    </w:p>
    <w:p w14:paraId="2A89C569" w14:textId="77777777" w:rsidR="002D2F17" w:rsidRPr="00D27FA0" w:rsidRDefault="002D2F17" w:rsidP="002D2F17">
      <w:pPr>
        <w:pStyle w:val="aExplanText"/>
      </w:pPr>
      <w:r w:rsidRPr="00D27FA0">
        <w:t>This amendment omits standard notes about notifiable instruments and regulations. The notes are no longer used in current legislative drafting practice.</w:t>
      </w:r>
    </w:p>
    <w:p w14:paraId="5CEB76E9" w14:textId="2BCC8E5A" w:rsidR="00B13F1D" w:rsidRPr="00A77F8B" w:rsidRDefault="00A77F8B" w:rsidP="00A77F8B">
      <w:pPr>
        <w:pStyle w:val="Sched-Part"/>
      </w:pPr>
      <w:bookmarkStart w:id="638" w:name="_Toc200548615"/>
      <w:r w:rsidRPr="00A77F8B">
        <w:rPr>
          <w:rStyle w:val="CharPartNo"/>
        </w:rPr>
        <w:lastRenderedPageBreak/>
        <w:t>Part 4.56</w:t>
      </w:r>
      <w:r w:rsidRPr="00D27FA0">
        <w:rPr>
          <w:color w:val="000000"/>
        </w:rPr>
        <w:tab/>
      </w:r>
      <w:r w:rsidR="00B13F1D" w:rsidRPr="00A77F8B">
        <w:rPr>
          <w:rStyle w:val="CharPartText"/>
          <w:color w:val="000000"/>
        </w:rPr>
        <w:t>Disability Services Act 1991</w:t>
      </w:r>
      <w:bookmarkEnd w:id="638"/>
    </w:p>
    <w:p w14:paraId="503DAA20" w14:textId="309052FD" w:rsidR="00B13F1D" w:rsidRPr="00D27FA0" w:rsidRDefault="00A77F8B" w:rsidP="00A77F8B">
      <w:pPr>
        <w:pStyle w:val="ShadedSchClause"/>
        <w:rPr>
          <w:color w:val="000000"/>
        </w:rPr>
      </w:pPr>
      <w:bookmarkStart w:id="639" w:name="_Toc200548616"/>
      <w:r w:rsidRPr="00A77F8B">
        <w:rPr>
          <w:rStyle w:val="CharSectNo"/>
        </w:rPr>
        <w:t>[4.56]</w:t>
      </w:r>
      <w:r w:rsidRPr="00D27FA0">
        <w:rPr>
          <w:color w:val="000000"/>
        </w:rPr>
        <w:tab/>
      </w:r>
      <w:r w:rsidR="00B13F1D" w:rsidRPr="00D27FA0">
        <w:rPr>
          <w:color w:val="000000"/>
        </w:rPr>
        <w:t>Section 4 (4), note etc</w:t>
      </w:r>
      <w:bookmarkEnd w:id="639"/>
    </w:p>
    <w:p w14:paraId="68B47386" w14:textId="77777777" w:rsidR="00B13F1D" w:rsidRPr="00D27FA0" w:rsidRDefault="00B13F1D" w:rsidP="00B13F1D">
      <w:pPr>
        <w:pStyle w:val="direction"/>
        <w:rPr>
          <w:color w:val="000000"/>
        </w:rPr>
      </w:pPr>
      <w:r w:rsidRPr="00D27FA0">
        <w:rPr>
          <w:color w:val="000000"/>
        </w:rPr>
        <w:t>omit the following notes</w:t>
      </w:r>
    </w:p>
    <w:p w14:paraId="6DC0DD14" w14:textId="74F9DC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 (4), note</w:t>
      </w:r>
    </w:p>
    <w:p w14:paraId="1AEE3CB5" w14:textId="2EB871F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5A (3), note</w:t>
      </w:r>
    </w:p>
    <w:p w14:paraId="409BA9B8" w14:textId="2DB5B39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8B (3), note</w:t>
      </w:r>
    </w:p>
    <w:p w14:paraId="2ECADA00" w14:textId="3886FD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 (2), note</w:t>
      </w:r>
    </w:p>
    <w:p w14:paraId="371A09E4" w14:textId="009A3F9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(4), note</w:t>
      </w:r>
    </w:p>
    <w:p w14:paraId="7CFA4C23" w14:textId="7ABB5AE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11A (2) and (3), notes</w:t>
      </w:r>
    </w:p>
    <w:p w14:paraId="2947D287" w14:textId="105DD4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(1), note</w:t>
      </w:r>
    </w:p>
    <w:p w14:paraId="4364499A" w14:textId="77777777" w:rsidR="00B13F1D" w:rsidRPr="00D27FA0" w:rsidRDefault="00B13F1D" w:rsidP="00B13F1D">
      <w:pPr>
        <w:pStyle w:val="aExplanHeading"/>
      </w:pPr>
      <w:r w:rsidRPr="00D27FA0">
        <w:t>Explanatory note</w:t>
      </w:r>
    </w:p>
    <w:p w14:paraId="79687A80"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38306D5F" w14:textId="7E9AB6A5" w:rsidR="00B13F1D" w:rsidRPr="00A77F8B" w:rsidRDefault="00A77F8B" w:rsidP="00A77F8B">
      <w:pPr>
        <w:pStyle w:val="Sched-Part"/>
      </w:pPr>
      <w:bookmarkStart w:id="640" w:name="_Toc200548617"/>
      <w:r w:rsidRPr="00A77F8B">
        <w:rPr>
          <w:rStyle w:val="CharPartNo"/>
        </w:rPr>
        <w:t>Part 4.57</w:t>
      </w:r>
      <w:r w:rsidRPr="00D27FA0">
        <w:rPr>
          <w:color w:val="000000"/>
        </w:rPr>
        <w:tab/>
      </w:r>
      <w:r w:rsidR="00B13F1D" w:rsidRPr="00A77F8B">
        <w:rPr>
          <w:rStyle w:val="CharPartText"/>
          <w:color w:val="000000"/>
        </w:rPr>
        <w:t>Discrimination Act 1991</w:t>
      </w:r>
      <w:bookmarkEnd w:id="640"/>
    </w:p>
    <w:p w14:paraId="34E0AC81" w14:textId="5AF831C8" w:rsidR="00B13F1D" w:rsidRPr="00D27FA0" w:rsidRDefault="00A77F8B" w:rsidP="00A77F8B">
      <w:pPr>
        <w:pStyle w:val="ShadedSchClause"/>
        <w:rPr>
          <w:color w:val="000000"/>
        </w:rPr>
      </w:pPr>
      <w:bookmarkStart w:id="641" w:name="_Toc200548618"/>
      <w:r w:rsidRPr="00A77F8B">
        <w:rPr>
          <w:rStyle w:val="CharSectNo"/>
        </w:rPr>
        <w:t>[4.57]</w:t>
      </w:r>
      <w:r w:rsidRPr="00D27FA0">
        <w:rPr>
          <w:color w:val="000000"/>
        </w:rPr>
        <w:tab/>
      </w:r>
      <w:r w:rsidR="00B13F1D" w:rsidRPr="00D27FA0">
        <w:rPr>
          <w:color w:val="000000"/>
        </w:rPr>
        <w:t>Section 30 (3), note etc</w:t>
      </w:r>
      <w:bookmarkEnd w:id="641"/>
    </w:p>
    <w:p w14:paraId="2A46A648" w14:textId="77777777" w:rsidR="00B13F1D" w:rsidRPr="00D27FA0" w:rsidRDefault="00B13F1D" w:rsidP="00B13F1D">
      <w:pPr>
        <w:pStyle w:val="direction"/>
        <w:rPr>
          <w:color w:val="000000"/>
        </w:rPr>
      </w:pPr>
      <w:r w:rsidRPr="00D27FA0">
        <w:rPr>
          <w:color w:val="000000"/>
        </w:rPr>
        <w:t>omit the following notes</w:t>
      </w:r>
    </w:p>
    <w:p w14:paraId="7365F4B1" w14:textId="2F729C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(3), note</w:t>
      </w:r>
    </w:p>
    <w:p w14:paraId="296910A8" w14:textId="15DF37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52 (3), note</w:t>
      </w:r>
    </w:p>
    <w:p w14:paraId="3EB0B54E" w14:textId="3FFE325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(4), note</w:t>
      </w:r>
    </w:p>
    <w:p w14:paraId="1C2834A0" w14:textId="32714F5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123 (1), note</w:t>
      </w:r>
    </w:p>
    <w:p w14:paraId="4D7795F2" w14:textId="77777777" w:rsidR="00B13F1D" w:rsidRPr="00D27FA0" w:rsidRDefault="00B13F1D" w:rsidP="00B13F1D">
      <w:pPr>
        <w:pStyle w:val="aExplanHeading"/>
      </w:pPr>
      <w:r w:rsidRPr="00D27FA0">
        <w:t>Explanatory note</w:t>
      </w:r>
    </w:p>
    <w:p w14:paraId="7FC04B1D"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0F0E8E73" w14:textId="32DF0FE3" w:rsidR="00B13F1D" w:rsidRPr="00A77F8B" w:rsidRDefault="00A77F8B" w:rsidP="00A77F8B">
      <w:pPr>
        <w:pStyle w:val="Sched-Part"/>
      </w:pPr>
      <w:bookmarkStart w:id="642" w:name="_Toc200548619"/>
      <w:r w:rsidRPr="00A77F8B">
        <w:rPr>
          <w:rStyle w:val="CharPartNo"/>
        </w:rPr>
        <w:lastRenderedPageBreak/>
        <w:t>Part 4.58</w:t>
      </w:r>
      <w:r w:rsidRPr="00D27FA0">
        <w:rPr>
          <w:color w:val="000000"/>
        </w:rPr>
        <w:tab/>
      </w:r>
      <w:r w:rsidR="00B13F1D" w:rsidRPr="00A77F8B">
        <w:rPr>
          <w:rStyle w:val="CharPartText"/>
          <w:color w:val="000000"/>
        </w:rPr>
        <w:t>Domestic Animals Act 2000</w:t>
      </w:r>
      <w:bookmarkEnd w:id="642"/>
    </w:p>
    <w:p w14:paraId="3C7B8F72" w14:textId="0FFB32F8" w:rsidR="00B13F1D" w:rsidRPr="00D27FA0" w:rsidRDefault="00A77F8B" w:rsidP="00A77F8B">
      <w:pPr>
        <w:pStyle w:val="ShadedSchClause"/>
        <w:rPr>
          <w:color w:val="000000"/>
        </w:rPr>
      </w:pPr>
      <w:bookmarkStart w:id="643" w:name="_Toc200548620"/>
      <w:r w:rsidRPr="00A77F8B">
        <w:rPr>
          <w:rStyle w:val="CharSectNo"/>
        </w:rPr>
        <w:t>[4.58]</w:t>
      </w:r>
      <w:r w:rsidRPr="00D27FA0">
        <w:rPr>
          <w:color w:val="000000"/>
        </w:rPr>
        <w:tab/>
      </w:r>
      <w:r w:rsidR="00B13F1D" w:rsidRPr="00D27FA0">
        <w:rPr>
          <w:color w:val="000000"/>
        </w:rPr>
        <w:t xml:space="preserve">Section </w:t>
      </w:r>
      <w:r w:rsidR="006D6DA3" w:rsidRPr="00D27FA0">
        <w:rPr>
          <w:color w:val="000000"/>
        </w:rPr>
        <w:t>39B (2), note 1 etc</w:t>
      </w:r>
      <w:bookmarkEnd w:id="643"/>
    </w:p>
    <w:p w14:paraId="6B3ACEB2" w14:textId="77777777" w:rsidR="00B13F1D" w:rsidRPr="00D27FA0" w:rsidRDefault="00B13F1D" w:rsidP="00B13F1D">
      <w:pPr>
        <w:pStyle w:val="direction"/>
        <w:rPr>
          <w:color w:val="000000"/>
        </w:rPr>
      </w:pPr>
      <w:r w:rsidRPr="00D27FA0">
        <w:rPr>
          <w:color w:val="000000"/>
        </w:rPr>
        <w:t>omit the following notes</w:t>
      </w:r>
    </w:p>
    <w:p w14:paraId="4A186B0A" w14:textId="1836F90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39B (2), note 1</w:t>
      </w:r>
    </w:p>
    <w:p w14:paraId="25CF3986" w14:textId="6DD4CFD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39C (1), notes</w:t>
      </w:r>
    </w:p>
    <w:p w14:paraId="19DE89D2" w14:textId="1A4896F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40 (3), note</w:t>
      </w:r>
    </w:p>
    <w:p w14:paraId="095A035A" w14:textId="16B0DE3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(3), note</w:t>
      </w:r>
    </w:p>
    <w:p w14:paraId="5D3F40CD" w14:textId="5B4C3C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53A (5), note</w:t>
      </w:r>
    </w:p>
    <w:p w14:paraId="5EA5DFA6" w14:textId="08FFE04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55A (2), note</w:t>
      </w:r>
    </w:p>
    <w:p w14:paraId="1C81C1B8" w14:textId="480F2B6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(3), note</w:t>
      </w:r>
    </w:p>
    <w:p w14:paraId="38F15E3A" w14:textId="01DE4BD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72A, note</w:t>
      </w:r>
    </w:p>
    <w:p w14:paraId="1EB89B42" w14:textId="34D246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72F (1), note</w:t>
      </w:r>
    </w:p>
    <w:p w14:paraId="2B28F1B1" w14:textId="336495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72J (2), note</w:t>
      </w:r>
    </w:p>
    <w:p w14:paraId="5CCCEE6A" w14:textId="411A92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85 (3), note</w:t>
      </w:r>
    </w:p>
    <w:p w14:paraId="3CE32D8D" w14:textId="420B28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 (2), note</w:t>
      </w:r>
    </w:p>
    <w:p w14:paraId="72575A47" w14:textId="205398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(3), note</w:t>
      </w:r>
    </w:p>
    <w:p w14:paraId="1C2F50C1" w14:textId="3724F8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(2) and (4), notes</w:t>
      </w:r>
    </w:p>
    <w:p w14:paraId="5E39B26F" w14:textId="7AEB7CF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114C (3), note</w:t>
      </w:r>
    </w:p>
    <w:p w14:paraId="667F409C" w14:textId="3C2BE48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119, note 2</w:t>
      </w:r>
    </w:p>
    <w:p w14:paraId="3ADE9D47" w14:textId="583674C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120, note</w:t>
      </w:r>
    </w:p>
    <w:p w14:paraId="09448942" w14:textId="20BEF12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137 (2), note</w:t>
      </w:r>
    </w:p>
    <w:p w14:paraId="6486563E" w14:textId="375DB39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 (2), note 2</w:t>
      </w:r>
      <w:r w:rsidR="00DB2C8C" w:rsidRPr="00D27FA0">
        <w:rPr>
          <w:color w:val="000000"/>
        </w:rPr>
        <w:t xml:space="preserve"> and </w:t>
      </w:r>
      <w:r w:rsidR="00B13F1D" w:rsidRPr="00D27FA0">
        <w:rPr>
          <w:color w:val="000000"/>
        </w:rPr>
        <w:t>(3), note</w:t>
      </w:r>
    </w:p>
    <w:p w14:paraId="10A763DD" w14:textId="08EE41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143B (3), note</w:t>
      </w:r>
    </w:p>
    <w:p w14:paraId="00AED8E0" w14:textId="373BB72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144 (1) and (2), notes</w:t>
      </w:r>
    </w:p>
    <w:p w14:paraId="4EC2B6B5" w14:textId="667525E5"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147 (2) and (3), notes</w:t>
      </w:r>
    </w:p>
    <w:p w14:paraId="1EE8137A" w14:textId="48F12715"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148 (1), note</w:t>
      </w:r>
    </w:p>
    <w:p w14:paraId="483FE678" w14:textId="77777777" w:rsidR="00B13F1D" w:rsidRPr="00D27FA0" w:rsidRDefault="00B13F1D" w:rsidP="00B13F1D">
      <w:pPr>
        <w:pStyle w:val="aExplanHeading"/>
      </w:pPr>
      <w:r w:rsidRPr="00D27FA0">
        <w:t>Explanatory note</w:t>
      </w:r>
    </w:p>
    <w:p w14:paraId="56795771" w14:textId="77777777" w:rsidR="00B13F1D" w:rsidRPr="00D27FA0" w:rsidRDefault="00B13F1D" w:rsidP="00B13F1D">
      <w:pPr>
        <w:pStyle w:val="aExplanText"/>
      </w:pPr>
      <w:r w:rsidRPr="00D27FA0">
        <w:t>This amendment omits standard notes about disallowable and notifiable instruments,</w:t>
      </w:r>
      <w:r w:rsidRPr="00D27FA0">
        <w:rPr>
          <w:color w:val="FF0000"/>
        </w:rPr>
        <w:t xml:space="preserve"> </w:t>
      </w:r>
      <w:r w:rsidRPr="00D27FA0">
        <w:t>reviewable decision notices, approved forms, fees and regulations. The notes are no longer used in current legislative drafting practice.</w:t>
      </w:r>
    </w:p>
    <w:p w14:paraId="081C7FB1" w14:textId="17879F26" w:rsidR="00B13F1D" w:rsidRPr="00A77F8B" w:rsidRDefault="00A77F8B" w:rsidP="00A77F8B">
      <w:pPr>
        <w:pStyle w:val="Sched-Part"/>
      </w:pPr>
      <w:bookmarkStart w:id="644" w:name="_Toc200548621"/>
      <w:r w:rsidRPr="00A77F8B">
        <w:rPr>
          <w:rStyle w:val="CharPartNo"/>
        </w:rPr>
        <w:t>Part 4.59</w:t>
      </w:r>
      <w:r w:rsidRPr="00D27FA0">
        <w:rPr>
          <w:color w:val="000000"/>
        </w:rPr>
        <w:tab/>
      </w:r>
      <w:r w:rsidR="00B13F1D" w:rsidRPr="00A77F8B">
        <w:rPr>
          <w:rStyle w:val="CharPartText"/>
          <w:color w:val="000000"/>
        </w:rPr>
        <w:t>Domestic Animals Regulation 2001</w:t>
      </w:r>
      <w:bookmarkEnd w:id="644"/>
    </w:p>
    <w:p w14:paraId="485B6385" w14:textId="7473BF87" w:rsidR="00B13F1D" w:rsidRPr="00D27FA0" w:rsidRDefault="00A77F8B" w:rsidP="00A77F8B">
      <w:pPr>
        <w:pStyle w:val="ShadedSchClause"/>
        <w:rPr>
          <w:color w:val="000000"/>
        </w:rPr>
      </w:pPr>
      <w:bookmarkStart w:id="645" w:name="_Toc200548622"/>
      <w:r w:rsidRPr="00A77F8B">
        <w:rPr>
          <w:rStyle w:val="CharSectNo"/>
        </w:rPr>
        <w:t>[4.59]</w:t>
      </w:r>
      <w:r w:rsidRPr="00D27FA0">
        <w:rPr>
          <w:color w:val="000000"/>
        </w:rPr>
        <w:tab/>
      </w:r>
      <w:r w:rsidR="00B13F1D" w:rsidRPr="00D27FA0">
        <w:rPr>
          <w:color w:val="000000"/>
        </w:rPr>
        <w:t>Section 10 (2), note etc</w:t>
      </w:r>
      <w:bookmarkEnd w:id="645"/>
    </w:p>
    <w:p w14:paraId="7505C453" w14:textId="77777777" w:rsidR="00B13F1D" w:rsidRPr="00D27FA0" w:rsidRDefault="00B13F1D" w:rsidP="00B13F1D">
      <w:pPr>
        <w:pStyle w:val="direction"/>
        <w:rPr>
          <w:color w:val="000000"/>
        </w:rPr>
      </w:pPr>
      <w:r w:rsidRPr="00D27FA0">
        <w:rPr>
          <w:color w:val="000000"/>
        </w:rPr>
        <w:t>omit the following notes</w:t>
      </w:r>
    </w:p>
    <w:p w14:paraId="79498A47" w14:textId="7FD39E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10 (2), note</w:t>
      </w:r>
    </w:p>
    <w:p w14:paraId="154AB5D0" w14:textId="312BFE9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(2), note</w:t>
      </w:r>
    </w:p>
    <w:p w14:paraId="6E2DB551" w14:textId="29154CB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 (2), note</w:t>
      </w:r>
    </w:p>
    <w:p w14:paraId="6A91CC93" w14:textId="5A19C13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(5), note</w:t>
      </w:r>
    </w:p>
    <w:p w14:paraId="76620FD2" w14:textId="65C5389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(2), note 2</w:t>
      </w:r>
    </w:p>
    <w:p w14:paraId="2B05E520" w14:textId="77777777" w:rsidR="00B13F1D" w:rsidRPr="00D27FA0" w:rsidRDefault="00B13F1D" w:rsidP="00B13F1D">
      <w:pPr>
        <w:pStyle w:val="aExplanHeading"/>
      </w:pPr>
      <w:r w:rsidRPr="00D27FA0">
        <w:t>Explanatory note</w:t>
      </w:r>
    </w:p>
    <w:p w14:paraId="1C33BD97" w14:textId="77777777" w:rsidR="00B13F1D" w:rsidRPr="00D27FA0" w:rsidRDefault="00B13F1D" w:rsidP="00B13F1D">
      <w:pPr>
        <w:pStyle w:val="aExplanText"/>
      </w:pPr>
      <w:r w:rsidRPr="00D27FA0">
        <w:t>This amendment omits standard notes about disallowable and notifiable instruments. The notes are no longer used in current legislative drafting practice.</w:t>
      </w:r>
    </w:p>
    <w:p w14:paraId="07FD0FD8" w14:textId="6254AEDD" w:rsidR="00B13F1D" w:rsidRPr="00A77F8B" w:rsidRDefault="00A77F8B" w:rsidP="00A77F8B">
      <w:pPr>
        <w:pStyle w:val="Sched-Part"/>
      </w:pPr>
      <w:bookmarkStart w:id="646" w:name="_Toc200548623"/>
      <w:r w:rsidRPr="00A77F8B">
        <w:rPr>
          <w:rStyle w:val="CharPartNo"/>
        </w:rPr>
        <w:t>Part 4.60</w:t>
      </w:r>
      <w:r w:rsidRPr="00D27FA0">
        <w:rPr>
          <w:color w:val="000000"/>
        </w:rPr>
        <w:tab/>
      </w:r>
      <w:r w:rsidR="00B13F1D" w:rsidRPr="00A77F8B">
        <w:rPr>
          <w:rStyle w:val="CharPartText"/>
          <w:color w:val="000000"/>
        </w:rPr>
        <w:t>Domestic Relationships Act 1994</w:t>
      </w:r>
      <w:bookmarkEnd w:id="646"/>
    </w:p>
    <w:p w14:paraId="1255779C" w14:textId="1AB66530" w:rsidR="00B13F1D" w:rsidRPr="00D27FA0" w:rsidRDefault="00A77F8B" w:rsidP="00A77F8B">
      <w:pPr>
        <w:pStyle w:val="ShadedSchClause"/>
        <w:rPr>
          <w:color w:val="000000"/>
        </w:rPr>
      </w:pPr>
      <w:bookmarkStart w:id="647" w:name="_Toc200548624"/>
      <w:r w:rsidRPr="00A77F8B">
        <w:rPr>
          <w:rStyle w:val="CharSectNo"/>
        </w:rPr>
        <w:t>[4.60]</w:t>
      </w:r>
      <w:r w:rsidRPr="00D27FA0">
        <w:rPr>
          <w:color w:val="000000"/>
        </w:rPr>
        <w:tab/>
      </w:r>
      <w:r w:rsidR="00B13F1D" w:rsidRPr="00D27FA0">
        <w:rPr>
          <w:color w:val="000000"/>
        </w:rPr>
        <w:t xml:space="preserve">Section </w:t>
      </w:r>
      <w:r w:rsidR="00B13F1D" w:rsidRPr="00D27FA0">
        <w:t>37E (1), note</w:t>
      </w:r>
      <w:r w:rsidR="00B13F1D" w:rsidRPr="00D27FA0">
        <w:rPr>
          <w:color w:val="000000"/>
        </w:rPr>
        <w:t xml:space="preserve"> etc</w:t>
      </w:r>
      <w:bookmarkEnd w:id="647"/>
    </w:p>
    <w:p w14:paraId="73DA609A" w14:textId="77777777" w:rsidR="00B13F1D" w:rsidRPr="00D27FA0" w:rsidRDefault="00B13F1D" w:rsidP="00B13F1D">
      <w:pPr>
        <w:pStyle w:val="direction"/>
        <w:rPr>
          <w:color w:val="000000"/>
        </w:rPr>
      </w:pPr>
      <w:r w:rsidRPr="00D27FA0">
        <w:rPr>
          <w:color w:val="000000"/>
        </w:rPr>
        <w:t>omit the following notes</w:t>
      </w:r>
    </w:p>
    <w:p w14:paraId="1BB8F859" w14:textId="414F4FD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37E (1), note</w:t>
      </w:r>
    </w:p>
    <w:p w14:paraId="221C2050" w14:textId="20F3BA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37I (1) and (3), notes</w:t>
      </w:r>
    </w:p>
    <w:p w14:paraId="2C105676" w14:textId="4A224D1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37R, note 2</w:t>
      </w:r>
    </w:p>
    <w:p w14:paraId="09D1A597" w14:textId="415DE4E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37</w:t>
      </w:r>
      <w:r w:rsidR="00DB2C8C" w:rsidRPr="00D27FA0">
        <w:t>S</w:t>
      </w:r>
      <w:r w:rsidR="00B13F1D" w:rsidRPr="00D27FA0">
        <w:t xml:space="preserve"> (2), note</w:t>
      </w:r>
    </w:p>
    <w:p w14:paraId="4ACA5896" w14:textId="222A071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40A (1) and (2), notes</w:t>
      </w:r>
    </w:p>
    <w:p w14:paraId="4FB55E50" w14:textId="45427908"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40B (2) and (3), notes</w:t>
      </w:r>
    </w:p>
    <w:p w14:paraId="7BF00B82" w14:textId="364D0EE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(1), note</w:t>
      </w:r>
    </w:p>
    <w:p w14:paraId="42F6825F" w14:textId="77777777" w:rsidR="00B13F1D" w:rsidRPr="00D27FA0" w:rsidRDefault="00B13F1D" w:rsidP="00B13F1D">
      <w:pPr>
        <w:pStyle w:val="aExplanHeading"/>
      </w:pPr>
      <w:r w:rsidRPr="00D27FA0">
        <w:t>Explanatory note</w:t>
      </w:r>
    </w:p>
    <w:p w14:paraId="05F4520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8FA9B87" w14:textId="1C9C614A" w:rsidR="00B13F1D" w:rsidRPr="00A77F8B" w:rsidRDefault="00A77F8B" w:rsidP="00A77F8B">
      <w:pPr>
        <w:pStyle w:val="Sched-Part"/>
      </w:pPr>
      <w:bookmarkStart w:id="648" w:name="_Toc200548625"/>
      <w:r w:rsidRPr="00A77F8B">
        <w:rPr>
          <w:rStyle w:val="CharPartNo"/>
        </w:rPr>
        <w:t>Part 4.61</w:t>
      </w:r>
      <w:r w:rsidRPr="00D27FA0">
        <w:rPr>
          <w:color w:val="000000"/>
        </w:rPr>
        <w:tab/>
      </w:r>
      <w:r w:rsidR="00B13F1D" w:rsidRPr="00A77F8B">
        <w:rPr>
          <w:rStyle w:val="CharPartText"/>
          <w:color w:val="000000"/>
        </w:rPr>
        <w:t>Drugs of Dependence Act 1989</w:t>
      </w:r>
      <w:bookmarkEnd w:id="648"/>
    </w:p>
    <w:p w14:paraId="112D2F23" w14:textId="3FE3AE24" w:rsidR="00B13F1D" w:rsidRPr="00D27FA0" w:rsidRDefault="00A77F8B" w:rsidP="00A77F8B">
      <w:pPr>
        <w:pStyle w:val="ShadedSchClause"/>
        <w:rPr>
          <w:color w:val="000000"/>
        </w:rPr>
      </w:pPr>
      <w:bookmarkStart w:id="649" w:name="_Toc200548626"/>
      <w:r w:rsidRPr="00A77F8B">
        <w:rPr>
          <w:rStyle w:val="CharSectNo"/>
        </w:rPr>
        <w:t>[4.61]</w:t>
      </w:r>
      <w:r w:rsidRPr="00D27FA0">
        <w:rPr>
          <w:color w:val="000000"/>
        </w:rPr>
        <w:tab/>
      </w:r>
      <w:r w:rsidR="00B13F1D" w:rsidRPr="00D27FA0">
        <w:rPr>
          <w:color w:val="000000"/>
        </w:rPr>
        <w:t>Section 171BA (2), note etc</w:t>
      </w:r>
      <w:bookmarkEnd w:id="649"/>
    </w:p>
    <w:p w14:paraId="0D7601D2" w14:textId="77777777" w:rsidR="00B13F1D" w:rsidRPr="00D27FA0" w:rsidRDefault="00B13F1D" w:rsidP="00B13F1D">
      <w:pPr>
        <w:pStyle w:val="direction"/>
        <w:rPr>
          <w:color w:val="000000"/>
        </w:rPr>
      </w:pPr>
      <w:r w:rsidRPr="00D27FA0">
        <w:rPr>
          <w:color w:val="000000"/>
        </w:rPr>
        <w:t>omit the following notes</w:t>
      </w:r>
    </w:p>
    <w:p w14:paraId="0330A04C" w14:textId="417BA7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171BA (2), note</w:t>
      </w:r>
    </w:p>
    <w:p w14:paraId="7B823043" w14:textId="1F1D48B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193B (3), note</w:t>
      </w:r>
    </w:p>
    <w:p w14:paraId="4C82846F" w14:textId="1CFFDF1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204 (1) and (2), notes</w:t>
      </w:r>
    </w:p>
    <w:p w14:paraId="461F7E1A" w14:textId="545005E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206, note</w:t>
      </w:r>
    </w:p>
    <w:p w14:paraId="413574E0" w14:textId="77777777" w:rsidR="00B13F1D" w:rsidRPr="00D27FA0" w:rsidRDefault="00B13F1D" w:rsidP="00B13F1D">
      <w:pPr>
        <w:pStyle w:val="aExplanHeading"/>
      </w:pPr>
      <w:r w:rsidRPr="00D27FA0">
        <w:t>Explanatory note</w:t>
      </w:r>
    </w:p>
    <w:p w14:paraId="3AD18F84"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147B8223" w14:textId="37E481B0" w:rsidR="00B13F1D" w:rsidRPr="00A77F8B" w:rsidRDefault="00A77F8B" w:rsidP="00A77F8B">
      <w:pPr>
        <w:pStyle w:val="Sched-Part"/>
      </w:pPr>
      <w:bookmarkStart w:id="650" w:name="_Toc200548627"/>
      <w:r w:rsidRPr="00A77F8B">
        <w:rPr>
          <w:rStyle w:val="CharPartNo"/>
        </w:rPr>
        <w:t>Part 4.62</w:t>
      </w:r>
      <w:r w:rsidRPr="00D27FA0">
        <w:rPr>
          <w:color w:val="000000"/>
        </w:rPr>
        <w:tab/>
      </w:r>
      <w:r w:rsidR="00B13F1D" w:rsidRPr="00A77F8B">
        <w:rPr>
          <w:rStyle w:val="CharPartText"/>
          <w:color w:val="000000"/>
        </w:rPr>
        <w:t>Duties Act 1999</w:t>
      </w:r>
      <w:bookmarkEnd w:id="650"/>
    </w:p>
    <w:p w14:paraId="613C419E" w14:textId="3801CB64" w:rsidR="00B13F1D" w:rsidRPr="00D27FA0" w:rsidRDefault="00A77F8B" w:rsidP="00A77F8B">
      <w:pPr>
        <w:pStyle w:val="ShadedSchClause"/>
        <w:rPr>
          <w:color w:val="000000"/>
        </w:rPr>
      </w:pPr>
      <w:bookmarkStart w:id="651" w:name="_Toc200548628"/>
      <w:r w:rsidRPr="00A77F8B">
        <w:rPr>
          <w:rStyle w:val="CharSectNo"/>
        </w:rPr>
        <w:t>[4.62]</w:t>
      </w:r>
      <w:r w:rsidRPr="00D27FA0">
        <w:rPr>
          <w:color w:val="000000"/>
        </w:rPr>
        <w:tab/>
      </w:r>
      <w:r w:rsidR="00B13F1D" w:rsidRPr="00D27FA0">
        <w:rPr>
          <w:color w:val="000000"/>
        </w:rPr>
        <w:t>Section 6A (2), note etc</w:t>
      </w:r>
      <w:bookmarkEnd w:id="651"/>
    </w:p>
    <w:p w14:paraId="5FAE407C" w14:textId="77777777" w:rsidR="00B13F1D" w:rsidRPr="00D27FA0" w:rsidRDefault="00B13F1D" w:rsidP="00B13F1D">
      <w:pPr>
        <w:pStyle w:val="direction"/>
        <w:rPr>
          <w:color w:val="000000"/>
        </w:rPr>
      </w:pPr>
      <w:r w:rsidRPr="00D27FA0">
        <w:rPr>
          <w:color w:val="000000"/>
        </w:rPr>
        <w:t>omit the following notes</w:t>
      </w:r>
    </w:p>
    <w:p w14:paraId="3AECB914" w14:textId="7121C7F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6A (2), note</w:t>
      </w:r>
    </w:p>
    <w:p w14:paraId="2684FA8D" w14:textId="119736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 (4), note</w:t>
      </w:r>
    </w:p>
    <w:p w14:paraId="568CB53C" w14:textId="449E8D1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(3), note</w:t>
      </w:r>
    </w:p>
    <w:p w14:paraId="6F11999B" w14:textId="4A15E2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(4), note</w:t>
      </w:r>
    </w:p>
    <w:p w14:paraId="113ED535" w14:textId="122900F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73A (2), note</w:t>
      </w:r>
    </w:p>
    <w:p w14:paraId="32861C82" w14:textId="3DB2DF3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75A (2), note</w:t>
      </w:r>
    </w:p>
    <w:p w14:paraId="5E00814A" w14:textId="0F6C02C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75AD (3), note</w:t>
      </w:r>
    </w:p>
    <w:p w14:paraId="546CDA75" w14:textId="6724F230"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75AG (4), note</w:t>
      </w:r>
    </w:p>
    <w:p w14:paraId="6F05ADE4" w14:textId="707C2F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115G (4), note</w:t>
      </w:r>
    </w:p>
    <w:p w14:paraId="47ECF98A" w14:textId="753E42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(3), note 2</w:t>
      </w:r>
    </w:p>
    <w:p w14:paraId="692E0AC2" w14:textId="46EFB6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230 (3), note</w:t>
      </w:r>
    </w:p>
    <w:p w14:paraId="265F9656" w14:textId="02886D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232A (4), note</w:t>
      </w:r>
    </w:p>
    <w:p w14:paraId="3C171D43" w14:textId="3233A68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252AB (1) and (2), notes</w:t>
      </w:r>
    </w:p>
    <w:p w14:paraId="5DCA59C5" w14:textId="6AA0B45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253 (1), note</w:t>
      </w:r>
    </w:p>
    <w:p w14:paraId="36E2D0E1" w14:textId="77777777" w:rsidR="00B13F1D" w:rsidRPr="00D27FA0" w:rsidRDefault="00B13F1D" w:rsidP="00B13F1D">
      <w:pPr>
        <w:pStyle w:val="aExplanHeading"/>
      </w:pPr>
      <w:r w:rsidRPr="00D27FA0">
        <w:t>Explanatory note</w:t>
      </w:r>
    </w:p>
    <w:p w14:paraId="36741A4F"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1F2228FC" w14:textId="1E6382E1" w:rsidR="00B13F1D" w:rsidRPr="00A77F8B" w:rsidRDefault="00A77F8B" w:rsidP="00A77F8B">
      <w:pPr>
        <w:pStyle w:val="Sched-Part"/>
      </w:pPr>
      <w:bookmarkStart w:id="652" w:name="_Toc200548629"/>
      <w:r w:rsidRPr="00A77F8B">
        <w:rPr>
          <w:rStyle w:val="CharPartNo"/>
        </w:rPr>
        <w:t>Part 4.63</w:t>
      </w:r>
      <w:r w:rsidRPr="00D27FA0">
        <w:rPr>
          <w:color w:val="000000"/>
        </w:rPr>
        <w:tab/>
      </w:r>
      <w:r w:rsidR="00B13F1D" w:rsidRPr="00A77F8B">
        <w:rPr>
          <w:rStyle w:val="CharPartText"/>
          <w:color w:val="000000"/>
        </w:rPr>
        <w:t>Education Act 2004</w:t>
      </w:r>
      <w:bookmarkEnd w:id="652"/>
    </w:p>
    <w:p w14:paraId="7C8B0EAE" w14:textId="35B93CF0" w:rsidR="00B13F1D" w:rsidRPr="00D27FA0" w:rsidRDefault="00A77F8B" w:rsidP="00A77F8B">
      <w:pPr>
        <w:pStyle w:val="ShadedSchClause"/>
        <w:rPr>
          <w:color w:val="000000"/>
        </w:rPr>
      </w:pPr>
      <w:bookmarkStart w:id="653" w:name="_Toc200548630"/>
      <w:r w:rsidRPr="00A77F8B">
        <w:rPr>
          <w:rStyle w:val="CharSectNo"/>
        </w:rPr>
        <w:t>[4.63]</w:t>
      </w:r>
      <w:r w:rsidRPr="00D27FA0">
        <w:rPr>
          <w:color w:val="000000"/>
        </w:rPr>
        <w:tab/>
      </w:r>
      <w:r w:rsidR="00B13F1D" w:rsidRPr="00D27FA0">
        <w:rPr>
          <w:color w:val="000000"/>
        </w:rPr>
        <w:t>Section 9A (3), note etc</w:t>
      </w:r>
      <w:bookmarkEnd w:id="653"/>
    </w:p>
    <w:p w14:paraId="7DBF1FD2" w14:textId="77777777" w:rsidR="00B13F1D" w:rsidRPr="00D27FA0" w:rsidRDefault="00B13F1D" w:rsidP="00B13F1D">
      <w:pPr>
        <w:pStyle w:val="direction"/>
        <w:rPr>
          <w:color w:val="000000"/>
        </w:rPr>
      </w:pPr>
      <w:r w:rsidRPr="00D27FA0">
        <w:rPr>
          <w:color w:val="000000"/>
        </w:rPr>
        <w:t>omit the following notes</w:t>
      </w:r>
    </w:p>
    <w:p w14:paraId="2834A9CF" w14:textId="152E8B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9A (3), note</w:t>
      </w:r>
    </w:p>
    <w:p w14:paraId="0763410B" w14:textId="7B94C3F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9B (2), note</w:t>
      </w:r>
    </w:p>
    <w:p w14:paraId="05C30A7B" w14:textId="40363B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9C (2), note</w:t>
      </w:r>
    </w:p>
    <w:p w14:paraId="2675CF1A" w14:textId="0D16D6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9D (2), note</w:t>
      </w:r>
    </w:p>
    <w:p w14:paraId="1096D7B0" w14:textId="22B4CC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13A (3), note</w:t>
      </w:r>
    </w:p>
    <w:p w14:paraId="05DD3A1B" w14:textId="4487A43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40 (5), note</w:t>
      </w:r>
    </w:p>
    <w:p w14:paraId="130AD602" w14:textId="68B360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43 (11), note</w:t>
      </w:r>
    </w:p>
    <w:p w14:paraId="21C0C70C" w14:textId="429EFF4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141, note 2</w:t>
      </w:r>
    </w:p>
    <w:p w14:paraId="7BA0D34C" w14:textId="66400F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145, note 2</w:t>
      </w:r>
    </w:p>
    <w:p w14:paraId="63D716CC" w14:textId="236B4B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145A, note</w:t>
      </w:r>
    </w:p>
    <w:p w14:paraId="4D928A9E" w14:textId="03C7CF6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151 (6), note</w:t>
      </w:r>
    </w:p>
    <w:p w14:paraId="09DCA891" w14:textId="1D3134EB"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154 (2) and (3), notes</w:t>
      </w:r>
    </w:p>
    <w:p w14:paraId="713B7BFE" w14:textId="131EBC79"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155 (1), note</w:t>
      </w:r>
    </w:p>
    <w:p w14:paraId="1210BDC1" w14:textId="77777777" w:rsidR="00B13F1D" w:rsidRPr="00D27FA0" w:rsidRDefault="00B13F1D" w:rsidP="00B13F1D">
      <w:pPr>
        <w:pStyle w:val="aExplanHeading"/>
      </w:pPr>
      <w:r w:rsidRPr="00D27FA0">
        <w:t>Explanatory note</w:t>
      </w:r>
    </w:p>
    <w:p w14:paraId="274C5FF8" w14:textId="77777777" w:rsidR="00B13F1D" w:rsidRPr="00D27FA0" w:rsidRDefault="00B13F1D" w:rsidP="00B13F1D">
      <w:pPr>
        <w:pStyle w:val="aExplanText"/>
      </w:pPr>
      <w:r w:rsidRPr="00D27FA0">
        <w:t>This amendment omits standard notes abo</w:t>
      </w:r>
      <w:r w:rsidRPr="00D27FA0">
        <w:rPr>
          <w:color w:val="000000" w:themeColor="text1"/>
        </w:rPr>
        <w:t xml:space="preserve">ut disallowable and notifiable instruments, internal review and reviewable decision notices, approved forms and regulations. </w:t>
      </w:r>
      <w:r w:rsidRPr="00D27FA0">
        <w:t>The notes are no longer used in current legislative drafting practice.</w:t>
      </w:r>
    </w:p>
    <w:p w14:paraId="380A722E" w14:textId="6BB8298B" w:rsidR="00B13F1D" w:rsidRPr="00A77F8B" w:rsidRDefault="00A77F8B" w:rsidP="00A77F8B">
      <w:pPr>
        <w:pStyle w:val="Sched-Part"/>
      </w:pPr>
      <w:bookmarkStart w:id="654" w:name="_Toc200548631"/>
      <w:r w:rsidRPr="00A77F8B">
        <w:rPr>
          <w:rStyle w:val="CharPartNo"/>
        </w:rPr>
        <w:t>Part 4.64</w:t>
      </w:r>
      <w:r w:rsidRPr="00D27FA0">
        <w:rPr>
          <w:color w:val="000000"/>
        </w:rPr>
        <w:tab/>
      </w:r>
      <w:r w:rsidR="00B13F1D" w:rsidRPr="00A77F8B">
        <w:rPr>
          <w:rStyle w:val="CharPartText"/>
          <w:color w:val="000000"/>
        </w:rPr>
        <w:t>Electoral Act 1992</w:t>
      </w:r>
      <w:bookmarkEnd w:id="654"/>
    </w:p>
    <w:p w14:paraId="03CB1453" w14:textId="62C2F183" w:rsidR="00B13F1D" w:rsidRPr="00D27FA0" w:rsidRDefault="00A77F8B" w:rsidP="00A77F8B">
      <w:pPr>
        <w:pStyle w:val="ShadedSchClause"/>
        <w:rPr>
          <w:color w:val="000000"/>
        </w:rPr>
      </w:pPr>
      <w:bookmarkStart w:id="655" w:name="_Toc200548632"/>
      <w:r w:rsidRPr="00A77F8B">
        <w:rPr>
          <w:rStyle w:val="CharSectNo"/>
        </w:rPr>
        <w:t>[4.64]</w:t>
      </w:r>
      <w:r w:rsidRPr="00D27FA0">
        <w:rPr>
          <w:color w:val="000000"/>
        </w:rPr>
        <w:tab/>
      </w:r>
      <w:r w:rsidR="00B13F1D" w:rsidRPr="00D27FA0">
        <w:rPr>
          <w:color w:val="000000"/>
        </w:rPr>
        <w:t>Section 12 (5), note etc</w:t>
      </w:r>
      <w:bookmarkEnd w:id="655"/>
    </w:p>
    <w:p w14:paraId="20D75DD1" w14:textId="77777777" w:rsidR="00B13F1D" w:rsidRPr="00D27FA0" w:rsidRDefault="00B13F1D" w:rsidP="00B13F1D">
      <w:pPr>
        <w:pStyle w:val="direction"/>
        <w:rPr>
          <w:color w:val="000000"/>
        </w:rPr>
      </w:pPr>
      <w:r w:rsidRPr="00D27FA0">
        <w:rPr>
          <w:color w:val="000000"/>
        </w:rPr>
        <w:t>omit the following notes</w:t>
      </w:r>
    </w:p>
    <w:p w14:paraId="0136CE1B" w14:textId="71FBC50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12 (5), note</w:t>
      </w:r>
    </w:p>
    <w:p w14:paraId="2E8D979C" w14:textId="16C72C5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(3), note</w:t>
      </w:r>
    </w:p>
    <w:p w14:paraId="08FDFF30" w14:textId="0968DBD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 (2), note</w:t>
      </w:r>
    </w:p>
    <w:p w14:paraId="1333864E" w14:textId="7D0A263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(2), note</w:t>
      </w:r>
    </w:p>
    <w:p w14:paraId="3AB42076" w14:textId="66CA61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(2), note</w:t>
      </w:r>
    </w:p>
    <w:p w14:paraId="2B4E20F4" w14:textId="3E15D64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(4), note</w:t>
      </w:r>
    </w:p>
    <w:p w14:paraId="6F52F6C5" w14:textId="4E8E24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61 (2), note</w:t>
      </w:r>
    </w:p>
    <w:p w14:paraId="5CD1E45E" w14:textId="5CA55A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 (2), note</w:t>
      </w:r>
    </w:p>
    <w:p w14:paraId="7B32CD46" w14:textId="233C55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 (3), note 1</w:t>
      </w:r>
    </w:p>
    <w:p w14:paraId="66FA028B" w14:textId="0B0A3F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 (3), note 1</w:t>
      </w:r>
    </w:p>
    <w:p w14:paraId="2040821D" w14:textId="3056BF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81 (3), note</w:t>
      </w:r>
    </w:p>
    <w:p w14:paraId="65CC506D" w14:textId="43D07CF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89 (1), note</w:t>
      </w:r>
    </w:p>
    <w:p w14:paraId="6A3640C8" w14:textId="1CC81B6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(3), note</w:t>
      </w:r>
    </w:p>
    <w:p w14:paraId="3E603B08" w14:textId="346B8B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 (3), note</w:t>
      </w:r>
    </w:p>
    <w:p w14:paraId="0CC57DD9" w14:textId="4A26252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98 (8) and (10), notes</w:t>
      </w:r>
    </w:p>
    <w:p w14:paraId="0F799C71" w14:textId="3977F6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(5), note</w:t>
      </w:r>
    </w:p>
    <w:p w14:paraId="47734DC7" w14:textId="1B918A6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(2), note</w:t>
      </w:r>
    </w:p>
    <w:p w14:paraId="2D7BA402" w14:textId="7FEBFE8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 (6), note</w:t>
      </w:r>
    </w:p>
    <w:p w14:paraId="7B4FBCF6" w14:textId="647537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118A (4), note</w:t>
      </w:r>
    </w:p>
    <w:p w14:paraId="3D111A36" w14:textId="116ED886"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119 (2), note</w:t>
      </w:r>
    </w:p>
    <w:p w14:paraId="5427525F" w14:textId="117698F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122 (2)</w:t>
      </w:r>
      <w:r w:rsidR="00DB2C8C" w:rsidRPr="00D27FA0">
        <w:rPr>
          <w:color w:val="000000"/>
        </w:rPr>
        <w:t>, note</w:t>
      </w:r>
    </w:p>
    <w:p w14:paraId="038FEEAB" w14:textId="0C882D5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125 (2), note</w:t>
      </w:r>
    </w:p>
    <w:p w14:paraId="43C3B5AA" w14:textId="5BF9784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135 (3), note</w:t>
      </w:r>
    </w:p>
    <w:p w14:paraId="461D26A8" w14:textId="584B4DE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136A (5), note</w:t>
      </w:r>
    </w:p>
    <w:p w14:paraId="6760C416" w14:textId="49157C3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149A (2), note</w:t>
      </w:r>
    </w:p>
    <w:p w14:paraId="064F5DA8" w14:textId="03BEC8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159 (2), note</w:t>
      </w:r>
    </w:p>
    <w:p w14:paraId="2DC8AB75" w14:textId="14FE884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160 (6), note</w:t>
      </w:r>
    </w:p>
    <w:p w14:paraId="06666E8A" w14:textId="18F549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161 (1), note</w:t>
      </w:r>
    </w:p>
    <w:p w14:paraId="22AB5F1A" w14:textId="13E6D1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167B (2), note</w:t>
      </w:r>
    </w:p>
    <w:p w14:paraId="236C406A" w14:textId="5679A6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192 (2)</w:t>
      </w:r>
      <w:r w:rsidR="00DB2C8C" w:rsidRPr="00D27FA0">
        <w:rPr>
          <w:color w:val="000000"/>
        </w:rPr>
        <w:t xml:space="preserve"> (b)</w:t>
      </w:r>
      <w:r w:rsidR="00B13F1D" w:rsidRPr="00D27FA0">
        <w:rPr>
          <w:color w:val="000000"/>
        </w:rPr>
        <w:t>, note 1</w:t>
      </w:r>
    </w:p>
    <w:p w14:paraId="0AEFDF6E" w14:textId="35A0020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205E (5), note</w:t>
      </w:r>
    </w:p>
    <w:p w14:paraId="2F5B25ED" w14:textId="0C5F0D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215F (7), note</w:t>
      </w:r>
    </w:p>
    <w:p w14:paraId="56CAB9F5" w14:textId="1F8D57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217 (1), note 1</w:t>
      </w:r>
    </w:p>
    <w:p w14:paraId="3A4CC312" w14:textId="2D4087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220 (2), note 1</w:t>
      </w:r>
    </w:p>
    <w:p w14:paraId="2DE465ED" w14:textId="0216517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222K (7), note</w:t>
      </w:r>
    </w:p>
    <w:p w14:paraId="2E270D84" w14:textId="0DEE17D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224 (1), note 1</w:t>
      </w:r>
    </w:p>
    <w:p w14:paraId="2B3E4151" w14:textId="4CA26AF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226 (1), note 1</w:t>
      </w:r>
    </w:p>
    <w:p w14:paraId="11C21270" w14:textId="049E6C0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230 (1), note 1</w:t>
      </w:r>
      <w:r w:rsidR="00DB2C8C" w:rsidRPr="00D27FA0">
        <w:rPr>
          <w:color w:val="000000"/>
        </w:rPr>
        <w:t xml:space="preserve"> and </w:t>
      </w:r>
      <w:r w:rsidR="00B13F1D" w:rsidRPr="00D27FA0">
        <w:rPr>
          <w:color w:val="000000"/>
        </w:rPr>
        <w:t>(3), note</w:t>
      </w:r>
    </w:p>
    <w:p w14:paraId="5D4A149F" w14:textId="778000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231B (1), note 1</w:t>
      </w:r>
    </w:p>
    <w:p w14:paraId="7E0611F7" w14:textId="3E66596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243 (4), note</w:t>
      </w:r>
    </w:p>
    <w:p w14:paraId="49EC3AC0" w14:textId="6FEEFCD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246, note 2</w:t>
      </w:r>
    </w:p>
    <w:p w14:paraId="0696A1B5" w14:textId="0195EE9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247 (2), note</w:t>
      </w:r>
    </w:p>
    <w:p w14:paraId="5BC65AF1" w14:textId="2E40A8B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249A, note 2</w:t>
      </w:r>
    </w:p>
    <w:p w14:paraId="639BC69C" w14:textId="55580EE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249B, note</w:t>
      </w:r>
    </w:p>
    <w:p w14:paraId="6A1F4090" w14:textId="75AEFE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332 (2), note</w:t>
      </w:r>
    </w:p>
    <w:p w14:paraId="4BFCB1BF" w14:textId="37027E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333 (2), note</w:t>
      </w:r>
    </w:p>
    <w:p w14:paraId="383BD9A2" w14:textId="035D8D4D"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340A (2) and (3), notes</w:t>
      </w:r>
    </w:p>
    <w:p w14:paraId="6B18EF3F" w14:textId="47B845E0"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340B (1) and (2), notes</w:t>
      </w:r>
    </w:p>
    <w:p w14:paraId="369F2418" w14:textId="657154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341 (1), note</w:t>
      </w:r>
    </w:p>
    <w:p w14:paraId="12388F41" w14:textId="77777777" w:rsidR="00B13F1D" w:rsidRPr="00D27FA0" w:rsidRDefault="00B13F1D" w:rsidP="00B13F1D">
      <w:pPr>
        <w:pStyle w:val="aExplanHeading"/>
      </w:pPr>
      <w:r w:rsidRPr="00D27FA0">
        <w:t>Explanatory note</w:t>
      </w:r>
    </w:p>
    <w:p w14:paraId="1EDC5E9F" w14:textId="77777777" w:rsidR="00B13F1D" w:rsidRPr="00D27FA0" w:rsidRDefault="00B13F1D" w:rsidP="00B13F1D">
      <w:pPr>
        <w:pStyle w:val="aExplanText"/>
      </w:pPr>
      <w:r w:rsidRPr="00D27FA0">
        <w:t>This amendment omits standard notes abo</w:t>
      </w:r>
      <w:r w:rsidRPr="00D27FA0">
        <w:rPr>
          <w:color w:val="000000" w:themeColor="text1"/>
        </w:rPr>
        <w:t xml:space="preserve">ut disallowable and notifiable instruments, internal review and reviewable decision notices, approved forms, fees and regulations. The </w:t>
      </w:r>
      <w:r w:rsidRPr="00D27FA0">
        <w:t>notes are no longer used in current legislative drafting practice.</w:t>
      </w:r>
    </w:p>
    <w:p w14:paraId="0726C179" w14:textId="0A1F14E5" w:rsidR="00B13F1D" w:rsidRPr="00A77F8B" w:rsidRDefault="00A77F8B" w:rsidP="00A77F8B">
      <w:pPr>
        <w:pStyle w:val="Sched-Part"/>
      </w:pPr>
      <w:bookmarkStart w:id="656" w:name="_Toc200548633"/>
      <w:r w:rsidRPr="00A77F8B">
        <w:rPr>
          <w:rStyle w:val="CharPartNo"/>
        </w:rPr>
        <w:t>Part 4.65</w:t>
      </w:r>
      <w:r w:rsidRPr="00D27FA0">
        <w:rPr>
          <w:color w:val="000000"/>
        </w:rPr>
        <w:tab/>
      </w:r>
      <w:r w:rsidR="00B13F1D" w:rsidRPr="00A77F8B">
        <w:rPr>
          <w:rStyle w:val="CharPartText"/>
          <w:color w:val="000000"/>
        </w:rPr>
        <w:t>Electricity Feed-in (Large-scale Renewable Energy Generation) Act 2011</w:t>
      </w:r>
      <w:bookmarkEnd w:id="656"/>
    </w:p>
    <w:p w14:paraId="74D8EBE9" w14:textId="46F041F4" w:rsidR="00B13F1D" w:rsidRPr="00D27FA0" w:rsidRDefault="00A77F8B" w:rsidP="00A77F8B">
      <w:pPr>
        <w:pStyle w:val="ShadedSchClause"/>
        <w:rPr>
          <w:color w:val="000000"/>
        </w:rPr>
      </w:pPr>
      <w:bookmarkStart w:id="657" w:name="_Toc200548634"/>
      <w:r w:rsidRPr="00A77F8B">
        <w:rPr>
          <w:rStyle w:val="CharSectNo"/>
        </w:rPr>
        <w:t>[4.65]</w:t>
      </w:r>
      <w:r w:rsidRPr="00D27FA0">
        <w:rPr>
          <w:color w:val="000000"/>
        </w:rPr>
        <w:tab/>
      </w:r>
      <w:r w:rsidR="00B13F1D" w:rsidRPr="00D27FA0">
        <w:rPr>
          <w:color w:val="000000"/>
        </w:rPr>
        <w:t>Section 6 (3), note etc</w:t>
      </w:r>
      <w:bookmarkEnd w:id="657"/>
    </w:p>
    <w:p w14:paraId="40DF493F" w14:textId="77777777" w:rsidR="00B13F1D" w:rsidRPr="00D27FA0" w:rsidRDefault="00B13F1D" w:rsidP="00B13F1D">
      <w:pPr>
        <w:pStyle w:val="direction"/>
        <w:rPr>
          <w:color w:val="000000"/>
        </w:rPr>
      </w:pPr>
      <w:r w:rsidRPr="00D27FA0">
        <w:rPr>
          <w:color w:val="000000"/>
        </w:rPr>
        <w:t>omit the following notes</w:t>
      </w:r>
    </w:p>
    <w:p w14:paraId="5109DC9D" w14:textId="492FB99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 (3), note</w:t>
      </w:r>
    </w:p>
    <w:p w14:paraId="02614E01" w14:textId="42F196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(5), note</w:t>
      </w:r>
    </w:p>
    <w:p w14:paraId="69FA1D1B" w14:textId="1A4422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(5), note</w:t>
      </w:r>
    </w:p>
    <w:p w14:paraId="3B3B7D1D" w14:textId="1D4C7C2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w:t>
      </w:r>
      <w:r w:rsidR="00DB2C8C" w:rsidRPr="00D27FA0">
        <w:rPr>
          <w:color w:val="000000"/>
        </w:rPr>
        <w:t>7</w:t>
      </w:r>
      <w:r w:rsidR="00B13F1D" w:rsidRPr="00D27FA0">
        <w:rPr>
          <w:color w:val="000000"/>
        </w:rPr>
        <w:t>), note</w:t>
      </w:r>
    </w:p>
    <w:p w14:paraId="743B8604" w14:textId="2037F20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(3), note</w:t>
      </w:r>
    </w:p>
    <w:p w14:paraId="2A914868" w14:textId="0D0552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17A (3), note</w:t>
      </w:r>
    </w:p>
    <w:p w14:paraId="2293887D" w14:textId="105E4EE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sections 20C (5), note</w:t>
      </w:r>
    </w:p>
    <w:p w14:paraId="10E7DA90" w14:textId="0D444D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20D (3), note</w:t>
      </w:r>
    </w:p>
    <w:p w14:paraId="29B86DCD" w14:textId="43E041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21A (3), note</w:t>
      </w:r>
    </w:p>
    <w:p w14:paraId="235920C0" w14:textId="08691F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21C, note</w:t>
      </w:r>
    </w:p>
    <w:p w14:paraId="2D4A1FF9" w14:textId="173286C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21D, note</w:t>
      </w:r>
    </w:p>
    <w:p w14:paraId="0FB94C1B" w14:textId="275F89B4"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23 (1) and (2), notes</w:t>
      </w:r>
    </w:p>
    <w:p w14:paraId="52A96792" w14:textId="5CE063BF"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(1), note</w:t>
      </w:r>
    </w:p>
    <w:p w14:paraId="47F73BFB" w14:textId="77777777" w:rsidR="00B13F1D" w:rsidRPr="00D27FA0" w:rsidRDefault="00B13F1D" w:rsidP="00B13F1D">
      <w:pPr>
        <w:pStyle w:val="aExplanHeading"/>
      </w:pPr>
      <w:r w:rsidRPr="00D27FA0">
        <w:t>Explanatory note</w:t>
      </w:r>
    </w:p>
    <w:p w14:paraId="72C4F442" w14:textId="77777777" w:rsidR="00B13F1D" w:rsidRPr="00D27FA0" w:rsidRDefault="00B13F1D" w:rsidP="00B13F1D">
      <w:pPr>
        <w:pStyle w:val="aExplanText"/>
      </w:pPr>
      <w:r w:rsidRPr="00D27FA0">
        <w:t>This amendment omits standard notes ab</w:t>
      </w:r>
      <w:r w:rsidRPr="00D27FA0">
        <w:rPr>
          <w:color w:val="000000" w:themeColor="text1"/>
        </w:rPr>
        <w:t>out disallowable and notifiable instruments, reviewable decision notices, approved forms, fees and regulations. T</w:t>
      </w:r>
      <w:r w:rsidRPr="00D27FA0">
        <w:t>he notes are no longer used in current legislative drafting practice.</w:t>
      </w:r>
    </w:p>
    <w:p w14:paraId="08DB6D49" w14:textId="70A3F44F" w:rsidR="00B13F1D" w:rsidRPr="00A77F8B" w:rsidRDefault="00A77F8B" w:rsidP="00A77F8B">
      <w:pPr>
        <w:pStyle w:val="Sched-Part"/>
      </w:pPr>
      <w:bookmarkStart w:id="658" w:name="_Toc200548635"/>
      <w:r w:rsidRPr="00A77F8B">
        <w:rPr>
          <w:rStyle w:val="CharPartNo"/>
        </w:rPr>
        <w:t>Part 4.66</w:t>
      </w:r>
      <w:r w:rsidRPr="00D27FA0">
        <w:rPr>
          <w:color w:val="000000"/>
        </w:rPr>
        <w:tab/>
      </w:r>
      <w:r w:rsidR="00B13F1D" w:rsidRPr="00A77F8B">
        <w:rPr>
          <w:rStyle w:val="CharPartText"/>
          <w:color w:val="000000"/>
        </w:rPr>
        <w:t>Electricity Feed-in (Renewable Energy Premium) Act</w:t>
      </w:r>
      <w:r w:rsidR="00AB2863" w:rsidRPr="00A77F8B">
        <w:rPr>
          <w:rStyle w:val="CharPartText"/>
          <w:color w:val="000000"/>
        </w:rPr>
        <w:t> </w:t>
      </w:r>
      <w:r w:rsidR="00B13F1D" w:rsidRPr="00A77F8B">
        <w:rPr>
          <w:rStyle w:val="CharPartText"/>
          <w:color w:val="000000"/>
        </w:rPr>
        <w:t>2008</w:t>
      </w:r>
      <w:bookmarkEnd w:id="658"/>
    </w:p>
    <w:p w14:paraId="64FC2CCF" w14:textId="620B9019" w:rsidR="00B13F1D" w:rsidRPr="00D27FA0" w:rsidRDefault="00A77F8B" w:rsidP="00A77F8B">
      <w:pPr>
        <w:pStyle w:val="ShadedSchClause"/>
        <w:rPr>
          <w:color w:val="000000"/>
        </w:rPr>
      </w:pPr>
      <w:bookmarkStart w:id="659" w:name="_Toc200548636"/>
      <w:r w:rsidRPr="00A77F8B">
        <w:rPr>
          <w:rStyle w:val="CharSectNo"/>
        </w:rPr>
        <w:t>[4.66]</w:t>
      </w:r>
      <w:r w:rsidRPr="00D27FA0">
        <w:rPr>
          <w:color w:val="000000"/>
        </w:rPr>
        <w:tab/>
      </w:r>
      <w:r w:rsidR="00B13F1D" w:rsidRPr="00D27FA0">
        <w:rPr>
          <w:color w:val="000000"/>
        </w:rPr>
        <w:t>Section 5B (2), note etc</w:t>
      </w:r>
      <w:bookmarkEnd w:id="659"/>
    </w:p>
    <w:p w14:paraId="394FF03E" w14:textId="77777777" w:rsidR="00B13F1D" w:rsidRPr="00D27FA0" w:rsidRDefault="00B13F1D" w:rsidP="00B13F1D">
      <w:pPr>
        <w:pStyle w:val="direction"/>
      </w:pPr>
      <w:r w:rsidRPr="00D27FA0">
        <w:t>omit the following notes</w:t>
      </w:r>
    </w:p>
    <w:p w14:paraId="4AC05BB5" w14:textId="44E00AC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5B (2), note</w:t>
      </w:r>
    </w:p>
    <w:p w14:paraId="508AF8C8" w14:textId="5F25B6B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5C (3), note</w:t>
      </w:r>
    </w:p>
    <w:p w14:paraId="7E76FC2D" w14:textId="123D926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5E (4), note</w:t>
      </w:r>
    </w:p>
    <w:p w14:paraId="35B53D4A" w14:textId="0F2179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5F (2), note</w:t>
      </w:r>
    </w:p>
    <w:p w14:paraId="04FD0BF0" w14:textId="7C316C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6A (2) and (4), notes</w:t>
      </w:r>
    </w:p>
    <w:p w14:paraId="7ABFB7AC" w14:textId="74BFC69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 (2), note</w:t>
      </w:r>
    </w:p>
    <w:p w14:paraId="27F6383F" w14:textId="0917E52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(2), note</w:t>
      </w:r>
    </w:p>
    <w:p w14:paraId="2BD89EFB" w14:textId="5C10BC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11B (2), note</w:t>
      </w:r>
    </w:p>
    <w:p w14:paraId="3057D1B6" w14:textId="11B807D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11C (3), note</w:t>
      </w:r>
    </w:p>
    <w:p w14:paraId="3414F461" w14:textId="1562FE0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11F (6), note</w:t>
      </w:r>
    </w:p>
    <w:p w14:paraId="22F00F19" w14:textId="7A727E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 (1), note</w:t>
      </w:r>
    </w:p>
    <w:p w14:paraId="6E7FEE19" w14:textId="77777777" w:rsidR="00B13F1D" w:rsidRPr="00D27FA0" w:rsidRDefault="00B13F1D" w:rsidP="00B13F1D">
      <w:pPr>
        <w:pStyle w:val="aExplanHeading"/>
      </w:pPr>
      <w:r w:rsidRPr="00D27FA0">
        <w:t>Explanatory note</w:t>
      </w:r>
    </w:p>
    <w:p w14:paraId="3CDE21E1" w14:textId="77777777" w:rsidR="00B13F1D" w:rsidRPr="00D27FA0" w:rsidRDefault="00B13F1D" w:rsidP="00B13F1D">
      <w:pPr>
        <w:pStyle w:val="aExplanText"/>
      </w:pPr>
      <w:r w:rsidRPr="00D27FA0">
        <w:t>This amendment omits standard notes about</w:t>
      </w:r>
      <w:r w:rsidRPr="00D27FA0">
        <w:rPr>
          <w:color w:val="000000" w:themeColor="text1"/>
        </w:rPr>
        <w:t xml:space="preserve"> disallowable and notifiable instruments and regulations. T</w:t>
      </w:r>
      <w:r w:rsidRPr="00D27FA0">
        <w:t>he notes are no longer used in current legislative drafting practice.</w:t>
      </w:r>
    </w:p>
    <w:p w14:paraId="30C684B0" w14:textId="3F5351B6" w:rsidR="00B13F1D" w:rsidRPr="00A77F8B" w:rsidRDefault="00A77F8B" w:rsidP="00A77F8B">
      <w:pPr>
        <w:pStyle w:val="Sched-Part"/>
      </w:pPr>
      <w:bookmarkStart w:id="660" w:name="_Toc200548637"/>
      <w:r w:rsidRPr="00A77F8B">
        <w:rPr>
          <w:rStyle w:val="CharPartNo"/>
        </w:rPr>
        <w:lastRenderedPageBreak/>
        <w:t>Part 4.67</w:t>
      </w:r>
      <w:r w:rsidRPr="00D27FA0">
        <w:rPr>
          <w:color w:val="000000"/>
        </w:rPr>
        <w:tab/>
      </w:r>
      <w:r w:rsidR="00B13F1D" w:rsidRPr="00A77F8B">
        <w:rPr>
          <w:rStyle w:val="CharPartText"/>
          <w:color w:val="000000"/>
        </w:rPr>
        <w:t>Electricity Safety Act 1971</w:t>
      </w:r>
      <w:bookmarkEnd w:id="660"/>
    </w:p>
    <w:p w14:paraId="4ADD2682" w14:textId="41AA5A34" w:rsidR="00B13F1D" w:rsidRPr="00D27FA0" w:rsidRDefault="00A77F8B" w:rsidP="00A77F8B">
      <w:pPr>
        <w:pStyle w:val="ShadedSchClause"/>
        <w:rPr>
          <w:color w:val="000000"/>
        </w:rPr>
      </w:pPr>
      <w:bookmarkStart w:id="661" w:name="_Toc200548638"/>
      <w:r w:rsidRPr="00A77F8B">
        <w:rPr>
          <w:rStyle w:val="CharSectNo"/>
        </w:rPr>
        <w:t>[4.67]</w:t>
      </w:r>
      <w:r w:rsidRPr="00D27FA0">
        <w:rPr>
          <w:color w:val="000000"/>
        </w:rPr>
        <w:tab/>
      </w:r>
      <w:r w:rsidR="00B13F1D" w:rsidRPr="00D27FA0">
        <w:rPr>
          <w:color w:val="000000"/>
        </w:rPr>
        <w:t xml:space="preserve">Section 3B </w:t>
      </w:r>
      <w:r w:rsidR="00B13F1D" w:rsidRPr="00D27FA0">
        <w:t>(2) and (3), notes</w:t>
      </w:r>
      <w:bookmarkEnd w:id="661"/>
    </w:p>
    <w:p w14:paraId="211B2983" w14:textId="77777777" w:rsidR="00B13F1D" w:rsidRPr="00D27FA0" w:rsidRDefault="00B13F1D" w:rsidP="00B13F1D">
      <w:pPr>
        <w:pStyle w:val="direction"/>
        <w:rPr>
          <w:color w:val="000000"/>
        </w:rPr>
      </w:pPr>
      <w:r w:rsidRPr="00D27FA0">
        <w:rPr>
          <w:color w:val="000000"/>
        </w:rPr>
        <w:t>omit the following notes</w:t>
      </w:r>
    </w:p>
    <w:p w14:paraId="2A1449BA" w14:textId="2A2AA93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3B (2) and (3), notes</w:t>
      </w:r>
    </w:p>
    <w:p w14:paraId="675D34D1" w14:textId="76EE2C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 (1)</w:t>
      </w:r>
      <w:r w:rsidR="00CE24AB" w:rsidRPr="00D27FA0">
        <w:rPr>
          <w:color w:val="000000"/>
        </w:rPr>
        <w:t xml:space="preserve"> (b)</w:t>
      </w:r>
      <w:r w:rsidR="00B13F1D" w:rsidRPr="00D27FA0">
        <w:rPr>
          <w:color w:val="000000"/>
        </w:rPr>
        <w:t>, note</w:t>
      </w:r>
    </w:p>
    <w:p w14:paraId="7DC0245E" w14:textId="68E366D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 (2), note</w:t>
      </w:r>
    </w:p>
    <w:p w14:paraId="4F40204F" w14:textId="43ECA7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sections 11A (8), note</w:t>
      </w:r>
    </w:p>
    <w:p w14:paraId="6A2461C5" w14:textId="74AA4A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11B (3), note</w:t>
      </w:r>
    </w:p>
    <w:p w14:paraId="10C7B210" w14:textId="5E36BAD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 (2), note</w:t>
      </w:r>
    </w:p>
    <w:p w14:paraId="5806CE14" w14:textId="19E76C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(3), note</w:t>
      </w:r>
    </w:p>
    <w:p w14:paraId="181CACEF" w14:textId="474415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 note 2</w:t>
      </w:r>
    </w:p>
    <w:p w14:paraId="1F23143C" w14:textId="76DAE9B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62A, note</w:t>
      </w:r>
    </w:p>
    <w:p w14:paraId="1FCBF93F" w14:textId="7415794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(1) and (2), notes</w:t>
      </w:r>
    </w:p>
    <w:p w14:paraId="6F25A93F" w14:textId="5484574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(2) and (3), notes</w:t>
      </w:r>
    </w:p>
    <w:p w14:paraId="12DABB0B" w14:textId="604866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(1), note</w:t>
      </w:r>
    </w:p>
    <w:p w14:paraId="6C4650DD" w14:textId="77777777" w:rsidR="00B13F1D" w:rsidRPr="00D27FA0" w:rsidRDefault="00B13F1D" w:rsidP="00B13F1D">
      <w:pPr>
        <w:pStyle w:val="aExplanHeading"/>
      </w:pPr>
      <w:r w:rsidRPr="00D27FA0">
        <w:t>Explanatory note</w:t>
      </w:r>
    </w:p>
    <w:p w14:paraId="60990D25" w14:textId="77777777" w:rsidR="00B13F1D" w:rsidRPr="00D27FA0" w:rsidRDefault="00B13F1D" w:rsidP="00B13F1D">
      <w:pPr>
        <w:pStyle w:val="aExplanText"/>
      </w:pPr>
      <w:r w:rsidRPr="00D27FA0">
        <w:t>This amendment omits standard notes a</w:t>
      </w:r>
      <w:r w:rsidRPr="00D27FA0">
        <w:rPr>
          <w:color w:val="000000" w:themeColor="text1"/>
        </w:rPr>
        <w:t>bout disallowable and notifiable instruments, the power to make, amend or repeal instruments, reviewable decision notices, approved forms, fees and regulations. Th</w:t>
      </w:r>
      <w:r w:rsidRPr="00D27FA0">
        <w:t>e notes are no longer used in current legislative drafting practice.</w:t>
      </w:r>
    </w:p>
    <w:p w14:paraId="6A9A1CC8" w14:textId="39111B12" w:rsidR="00B13F1D" w:rsidRPr="00A77F8B" w:rsidRDefault="00A77F8B" w:rsidP="00A77F8B">
      <w:pPr>
        <w:pStyle w:val="Sched-Part"/>
      </w:pPr>
      <w:bookmarkStart w:id="662" w:name="_Toc200548639"/>
      <w:r w:rsidRPr="00A77F8B">
        <w:rPr>
          <w:rStyle w:val="CharPartNo"/>
        </w:rPr>
        <w:t>Part 4.68</w:t>
      </w:r>
      <w:r w:rsidRPr="00D27FA0">
        <w:rPr>
          <w:color w:val="000000"/>
        </w:rPr>
        <w:tab/>
      </w:r>
      <w:r w:rsidR="00B13F1D" w:rsidRPr="00A77F8B">
        <w:rPr>
          <w:rStyle w:val="CharPartText"/>
          <w:color w:val="000000"/>
        </w:rPr>
        <w:t>Emergencies Act 2004</w:t>
      </w:r>
      <w:bookmarkEnd w:id="662"/>
    </w:p>
    <w:p w14:paraId="354F046A" w14:textId="798687B5" w:rsidR="00B13F1D" w:rsidRPr="00D27FA0" w:rsidRDefault="00A77F8B" w:rsidP="00A77F8B">
      <w:pPr>
        <w:pStyle w:val="ShadedSchClause"/>
        <w:rPr>
          <w:color w:val="000000"/>
        </w:rPr>
      </w:pPr>
      <w:bookmarkStart w:id="663" w:name="_Toc200548640"/>
      <w:r w:rsidRPr="00A77F8B">
        <w:rPr>
          <w:rStyle w:val="CharSectNo"/>
        </w:rPr>
        <w:t>[4.68]</w:t>
      </w:r>
      <w:r w:rsidRPr="00D27FA0">
        <w:rPr>
          <w:color w:val="000000"/>
        </w:rPr>
        <w:tab/>
      </w:r>
      <w:r w:rsidR="00B13F1D" w:rsidRPr="00D27FA0">
        <w:rPr>
          <w:color w:val="000000"/>
        </w:rPr>
        <w:t>Section 11 (2), note etc</w:t>
      </w:r>
      <w:bookmarkEnd w:id="663"/>
    </w:p>
    <w:p w14:paraId="33693598" w14:textId="77777777" w:rsidR="00B13F1D" w:rsidRPr="00D27FA0" w:rsidRDefault="00B13F1D" w:rsidP="00B13F1D">
      <w:pPr>
        <w:pStyle w:val="direction"/>
        <w:rPr>
          <w:color w:val="000000"/>
        </w:rPr>
      </w:pPr>
      <w:r w:rsidRPr="00D27FA0">
        <w:rPr>
          <w:color w:val="000000"/>
        </w:rPr>
        <w:t>omit the following notes</w:t>
      </w:r>
    </w:p>
    <w:p w14:paraId="6639CEF3" w14:textId="6DABF9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(2), note</w:t>
      </w:r>
    </w:p>
    <w:p w14:paraId="52C52C19" w14:textId="2CA2693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(4), note</w:t>
      </w:r>
    </w:p>
    <w:p w14:paraId="7139A388" w14:textId="022DA8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(4), note</w:t>
      </w:r>
    </w:p>
    <w:p w14:paraId="4B437A30" w14:textId="2E90C04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61, notes</w:t>
      </w:r>
    </w:p>
    <w:p w14:paraId="76B35EEC" w14:textId="18EBF132"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62 (5), note</w:t>
      </w:r>
    </w:p>
    <w:p w14:paraId="5A4D7B9E" w14:textId="403A556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(2), note</w:t>
      </w:r>
    </w:p>
    <w:p w14:paraId="698C4E36" w14:textId="4A97E50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72 (5), note </w:t>
      </w:r>
    </w:p>
    <w:p w14:paraId="46A16A73" w14:textId="226CFFA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75 (2), note</w:t>
      </w:r>
    </w:p>
    <w:p w14:paraId="397D88C8" w14:textId="30D2CF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77B (4), note</w:t>
      </w:r>
    </w:p>
    <w:p w14:paraId="1FF533AE" w14:textId="5CE0A2C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117 (2), note</w:t>
      </w:r>
    </w:p>
    <w:p w14:paraId="1CCC5794" w14:textId="68FD6A3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119 (4), note</w:t>
      </w:r>
    </w:p>
    <w:p w14:paraId="66489989" w14:textId="766DAFC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169 (4), note</w:t>
      </w:r>
    </w:p>
    <w:p w14:paraId="0A3715A2" w14:textId="585CAD3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182 (4), note</w:t>
      </w:r>
    </w:p>
    <w:p w14:paraId="7E459ACD" w14:textId="3CE5D65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186, note 2</w:t>
      </w:r>
    </w:p>
    <w:p w14:paraId="4F509818" w14:textId="2CB87ED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187, note</w:t>
      </w:r>
    </w:p>
    <w:p w14:paraId="61E7A0AA" w14:textId="574FD55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195 (2), note</w:t>
      </w:r>
    </w:p>
    <w:p w14:paraId="0E0B92B2" w14:textId="0433EE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200 (2) and (3), notes</w:t>
      </w:r>
    </w:p>
    <w:p w14:paraId="6D077095" w14:textId="6C0B2F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201 (1) and (3), notes</w:t>
      </w:r>
    </w:p>
    <w:p w14:paraId="5176EDA1" w14:textId="591DEC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202 (1), note</w:t>
      </w:r>
    </w:p>
    <w:p w14:paraId="5A8709BC" w14:textId="6BB6A6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1A, section 1A.3 (3), note</w:t>
      </w:r>
    </w:p>
    <w:p w14:paraId="098D5FBF" w14:textId="77777777" w:rsidR="00B13F1D" w:rsidRPr="00D27FA0" w:rsidRDefault="00B13F1D" w:rsidP="00B13F1D">
      <w:pPr>
        <w:pStyle w:val="aExplanHeading"/>
      </w:pPr>
      <w:r w:rsidRPr="00D27FA0">
        <w:t>Explanatory note</w:t>
      </w:r>
    </w:p>
    <w:p w14:paraId="0F9ECBD3" w14:textId="77777777" w:rsidR="00B13F1D" w:rsidRPr="00D27FA0" w:rsidRDefault="00B13F1D" w:rsidP="00B13F1D">
      <w:pPr>
        <w:pStyle w:val="aExplanText"/>
      </w:pPr>
      <w:r w:rsidRPr="00D27FA0">
        <w:t>This amendment omits standard notes abo</w:t>
      </w:r>
      <w:r w:rsidRPr="00D27FA0">
        <w:rPr>
          <w:color w:val="000000" w:themeColor="text1"/>
        </w:rPr>
        <w:t>ut disallowable and notifiable instruments, reviewable decision notices, approved forms, fees and regulations. T</w:t>
      </w:r>
      <w:r w:rsidRPr="00D27FA0">
        <w:t>he notes are no longer used in current legislative drafting practice.</w:t>
      </w:r>
    </w:p>
    <w:p w14:paraId="59FE2249" w14:textId="1C686350" w:rsidR="00B13F1D" w:rsidRPr="00A77F8B" w:rsidRDefault="00A77F8B" w:rsidP="00A77F8B">
      <w:pPr>
        <w:pStyle w:val="Sched-Part"/>
      </w:pPr>
      <w:bookmarkStart w:id="664" w:name="_Toc200548641"/>
      <w:r w:rsidRPr="00A77F8B">
        <w:rPr>
          <w:rStyle w:val="CharPartNo"/>
        </w:rPr>
        <w:t>Part 4.69</w:t>
      </w:r>
      <w:r w:rsidRPr="00D27FA0">
        <w:rPr>
          <w:color w:val="000000"/>
        </w:rPr>
        <w:tab/>
      </w:r>
      <w:r w:rsidR="00B13F1D" w:rsidRPr="00A77F8B">
        <w:rPr>
          <w:rStyle w:val="CharPartText"/>
          <w:color w:val="000000"/>
        </w:rPr>
        <w:t>Energy Efficiency (Cost of Living) Improvement Act</w:t>
      </w:r>
      <w:r w:rsidR="00AB2863" w:rsidRPr="00A77F8B">
        <w:rPr>
          <w:rStyle w:val="CharPartText"/>
          <w:color w:val="000000"/>
        </w:rPr>
        <w:t> </w:t>
      </w:r>
      <w:r w:rsidR="00B13F1D" w:rsidRPr="00A77F8B">
        <w:rPr>
          <w:rStyle w:val="CharPartText"/>
          <w:color w:val="000000"/>
        </w:rPr>
        <w:t>2012</w:t>
      </w:r>
      <w:bookmarkEnd w:id="664"/>
    </w:p>
    <w:p w14:paraId="0576330C" w14:textId="194F9088" w:rsidR="00B13F1D" w:rsidRPr="00D27FA0" w:rsidRDefault="00A77F8B" w:rsidP="00A77F8B">
      <w:pPr>
        <w:pStyle w:val="ShadedSchClause"/>
        <w:rPr>
          <w:color w:val="000000"/>
        </w:rPr>
      </w:pPr>
      <w:bookmarkStart w:id="665" w:name="_Toc200548642"/>
      <w:r w:rsidRPr="00A77F8B">
        <w:rPr>
          <w:rStyle w:val="CharSectNo"/>
        </w:rPr>
        <w:t>[4.69]</w:t>
      </w:r>
      <w:r w:rsidRPr="00D27FA0">
        <w:rPr>
          <w:color w:val="000000"/>
        </w:rPr>
        <w:tab/>
      </w:r>
      <w:r w:rsidR="00B13F1D" w:rsidRPr="00D27FA0">
        <w:rPr>
          <w:color w:val="000000"/>
        </w:rPr>
        <w:t xml:space="preserve">Section 7 </w:t>
      </w:r>
      <w:r w:rsidR="00B13F1D" w:rsidRPr="00D27FA0">
        <w:t>(3), note etc</w:t>
      </w:r>
      <w:bookmarkEnd w:id="665"/>
    </w:p>
    <w:p w14:paraId="229115BF" w14:textId="77777777" w:rsidR="00B13F1D" w:rsidRPr="00D27FA0" w:rsidRDefault="00B13F1D" w:rsidP="00B13F1D">
      <w:pPr>
        <w:pStyle w:val="direction"/>
        <w:rPr>
          <w:color w:val="000000"/>
        </w:rPr>
      </w:pPr>
      <w:r w:rsidRPr="00D27FA0">
        <w:rPr>
          <w:color w:val="000000"/>
        </w:rPr>
        <w:t>omit</w:t>
      </w:r>
    </w:p>
    <w:p w14:paraId="32FC17AE" w14:textId="24A998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0C253925" w14:textId="7A40D7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7A (2), note</w:t>
      </w:r>
    </w:p>
    <w:p w14:paraId="0B0DE622" w14:textId="3D40CE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(3), note</w:t>
      </w:r>
    </w:p>
    <w:p w14:paraId="2F4267D7" w14:textId="47DE7BD1"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10 (6), note</w:t>
      </w:r>
    </w:p>
    <w:p w14:paraId="21967381" w14:textId="5D5603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10A (1) and (2), notes</w:t>
      </w:r>
    </w:p>
    <w:p w14:paraId="23D9F1E2" w14:textId="6755B0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(3), note</w:t>
      </w:r>
    </w:p>
    <w:p w14:paraId="7B2132A8" w14:textId="1E52BE2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17A (1), note</w:t>
      </w:r>
    </w:p>
    <w:p w14:paraId="43A142C7" w14:textId="421E45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(6), note</w:t>
      </w:r>
    </w:p>
    <w:p w14:paraId="1C8BADED" w14:textId="271DED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and (2), notes</w:t>
      </w:r>
    </w:p>
    <w:p w14:paraId="359C2A93" w14:textId="7EC358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note 2</w:t>
      </w:r>
    </w:p>
    <w:p w14:paraId="431A1C33" w14:textId="7A6E91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 note</w:t>
      </w:r>
    </w:p>
    <w:p w14:paraId="5BB89F5A" w14:textId="4D3161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55A (1) and (2), notes</w:t>
      </w:r>
    </w:p>
    <w:p w14:paraId="54C61CD5" w14:textId="1A3A64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 (1), note</w:t>
      </w:r>
    </w:p>
    <w:p w14:paraId="4F4CE8C0" w14:textId="77777777" w:rsidR="00B13F1D" w:rsidRPr="00D27FA0" w:rsidRDefault="00B13F1D" w:rsidP="00B13F1D">
      <w:pPr>
        <w:pStyle w:val="aExplanHeading"/>
      </w:pPr>
      <w:r w:rsidRPr="00D27FA0">
        <w:t>Explanatory note</w:t>
      </w:r>
    </w:p>
    <w:p w14:paraId="5489F1A1" w14:textId="77777777" w:rsidR="00B13F1D" w:rsidRPr="00D27FA0" w:rsidRDefault="00B13F1D" w:rsidP="00B13F1D">
      <w:pPr>
        <w:pStyle w:val="aExplanText"/>
      </w:pPr>
      <w:r w:rsidRPr="00D27FA0">
        <w:t>This amendment omits standard notes abo</w:t>
      </w:r>
      <w:r w:rsidRPr="00D27FA0">
        <w:rPr>
          <w:color w:val="000000" w:themeColor="text1"/>
        </w:rPr>
        <w:t>ut disallowable and notifiable instruments, the power to make, amend or repeal instruments, reviewable decision notices, approved forms, fees and regulations. Th</w:t>
      </w:r>
      <w:r w:rsidRPr="00D27FA0">
        <w:t>e notes are no longer used in current legislative drafting practice.</w:t>
      </w:r>
    </w:p>
    <w:p w14:paraId="4B078C33" w14:textId="27C70C94" w:rsidR="00B13F1D" w:rsidRPr="00A77F8B" w:rsidRDefault="00A77F8B" w:rsidP="00A77F8B">
      <w:pPr>
        <w:pStyle w:val="Sched-Part"/>
      </w:pPr>
      <w:bookmarkStart w:id="666" w:name="_Toc200548643"/>
      <w:r w:rsidRPr="00A77F8B">
        <w:rPr>
          <w:rStyle w:val="CharPartNo"/>
        </w:rPr>
        <w:t>Part 4.70</w:t>
      </w:r>
      <w:r w:rsidRPr="00D27FA0">
        <w:rPr>
          <w:color w:val="000000"/>
        </w:rPr>
        <w:tab/>
      </w:r>
      <w:r w:rsidR="00B13F1D" w:rsidRPr="00A77F8B">
        <w:rPr>
          <w:rStyle w:val="CharPartText"/>
          <w:color w:val="000000"/>
        </w:rPr>
        <w:t>Environment Protection Act 1997</w:t>
      </w:r>
      <w:bookmarkEnd w:id="666"/>
    </w:p>
    <w:p w14:paraId="7B9A4AC7" w14:textId="0D1989C5" w:rsidR="00B13F1D" w:rsidRPr="00D27FA0" w:rsidRDefault="00A77F8B" w:rsidP="00A77F8B">
      <w:pPr>
        <w:pStyle w:val="ShadedSchClause"/>
        <w:rPr>
          <w:color w:val="000000"/>
        </w:rPr>
      </w:pPr>
      <w:bookmarkStart w:id="667" w:name="_Toc200548644"/>
      <w:r w:rsidRPr="00A77F8B">
        <w:rPr>
          <w:rStyle w:val="CharSectNo"/>
        </w:rPr>
        <w:t>[4.70]</w:t>
      </w:r>
      <w:r w:rsidRPr="00D27FA0">
        <w:rPr>
          <w:color w:val="000000"/>
        </w:rPr>
        <w:tab/>
      </w:r>
      <w:r w:rsidR="00B13F1D" w:rsidRPr="00D27FA0">
        <w:rPr>
          <w:color w:val="000000"/>
        </w:rPr>
        <w:t>Section 21B (3), note etc</w:t>
      </w:r>
      <w:bookmarkEnd w:id="667"/>
    </w:p>
    <w:p w14:paraId="6933B4B8" w14:textId="77777777" w:rsidR="00B13F1D" w:rsidRPr="00D27FA0" w:rsidRDefault="00B13F1D" w:rsidP="00B13F1D">
      <w:pPr>
        <w:pStyle w:val="direction"/>
        <w:rPr>
          <w:color w:val="000000"/>
        </w:rPr>
      </w:pPr>
      <w:r w:rsidRPr="00D27FA0">
        <w:rPr>
          <w:color w:val="000000"/>
        </w:rPr>
        <w:t>omit</w:t>
      </w:r>
    </w:p>
    <w:p w14:paraId="7FA8DD91" w14:textId="2EF521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21B (3), note</w:t>
      </w:r>
    </w:p>
    <w:p w14:paraId="0C490501" w14:textId="3851A35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(2), note</w:t>
      </w:r>
    </w:p>
    <w:p w14:paraId="6851BE9E" w14:textId="01AF2C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(1), note</w:t>
      </w:r>
    </w:p>
    <w:p w14:paraId="230AA9A3" w14:textId="1952345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(3), note</w:t>
      </w:r>
    </w:p>
    <w:p w14:paraId="6B1A9DD1" w14:textId="4D322F6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(2) and (5), notes</w:t>
      </w:r>
    </w:p>
    <w:p w14:paraId="77253F54" w14:textId="39820CC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 (2), note</w:t>
      </w:r>
    </w:p>
    <w:p w14:paraId="6AFB62A3" w14:textId="472D8CD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 (3) and (6), notes</w:t>
      </w:r>
    </w:p>
    <w:p w14:paraId="4904016C" w14:textId="0CC39B6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50 (4) and (7), notes</w:t>
      </w:r>
    </w:p>
    <w:p w14:paraId="39B76FF7" w14:textId="008516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note</w:t>
      </w:r>
    </w:p>
    <w:p w14:paraId="4D4F2781" w14:textId="0C42FA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(2), note</w:t>
      </w:r>
    </w:p>
    <w:p w14:paraId="70AB525B" w14:textId="0C4D4B0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67A (2), note</w:t>
      </w:r>
    </w:p>
    <w:p w14:paraId="77836CBC" w14:textId="0F3F5930"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78 (5), note</w:t>
      </w:r>
    </w:p>
    <w:p w14:paraId="07EF55EC" w14:textId="0AD101D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(3), note</w:t>
      </w:r>
    </w:p>
    <w:p w14:paraId="03BFE853" w14:textId="3DCA09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136 (2), note 2</w:t>
      </w:r>
    </w:p>
    <w:p w14:paraId="7440645B" w14:textId="43F234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136D, note</w:t>
      </w:r>
    </w:p>
    <w:p w14:paraId="6556FDB4" w14:textId="40136A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165 (1) and (2), notes</w:t>
      </w:r>
    </w:p>
    <w:p w14:paraId="554FCBF7" w14:textId="5400DC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166 (1), note</w:t>
      </w:r>
    </w:p>
    <w:p w14:paraId="3C2EC33D" w14:textId="77777777" w:rsidR="00B13F1D" w:rsidRPr="00D27FA0" w:rsidRDefault="00B13F1D" w:rsidP="00B13F1D">
      <w:pPr>
        <w:pStyle w:val="aExplanHeading"/>
      </w:pPr>
      <w:r w:rsidRPr="00D27FA0">
        <w:t>Explanatory note</w:t>
      </w:r>
    </w:p>
    <w:p w14:paraId="6904CB68"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77FC4339" w14:textId="1E057FB4" w:rsidR="00B13F1D" w:rsidRPr="00A77F8B" w:rsidRDefault="00A77F8B" w:rsidP="00A77F8B">
      <w:pPr>
        <w:pStyle w:val="Sched-Part"/>
      </w:pPr>
      <w:bookmarkStart w:id="668" w:name="_Toc200548645"/>
      <w:r w:rsidRPr="00A77F8B">
        <w:rPr>
          <w:rStyle w:val="CharPartNo"/>
        </w:rPr>
        <w:t>Part 4.71</w:t>
      </w:r>
      <w:r w:rsidRPr="00D27FA0">
        <w:rPr>
          <w:color w:val="000000"/>
        </w:rPr>
        <w:tab/>
      </w:r>
      <w:r w:rsidR="00B13F1D" w:rsidRPr="00A77F8B">
        <w:rPr>
          <w:rStyle w:val="CharPartText"/>
          <w:color w:val="000000"/>
        </w:rPr>
        <w:t>Environment Protection Regulation 2005</w:t>
      </w:r>
      <w:bookmarkEnd w:id="668"/>
    </w:p>
    <w:p w14:paraId="23ABD7DF" w14:textId="02B96933" w:rsidR="00B13F1D" w:rsidRPr="00D27FA0" w:rsidRDefault="00A77F8B" w:rsidP="00A77F8B">
      <w:pPr>
        <w:pStyle w:val="ShadedSchClause"/>
        <w:rPr>
          <w:color w:val="000000"/>
        </w:rPr>
      </w:pPr>
      <w:bookmarkStart w:id="669" w:name="_Toc200548646"/>
      <w:r w:rsidRPr="00A77F8B">
        <w:rPr>
          <w:rStyle w:val="CharSectNo"/>
        </w:rPr>
        <w:t>[4.71]</w:t>
      </w:r>
      <w:r w:rsidRPr="00D27FA0">
        <w:rPr>
          <w:color w:val="000000"/>
        </w:rPr>
        <w:tab/>
      </w:r>
      <w:r w:rsidR="00B13F1D" w:rsidRPr="00D27FA0">
        <w:rPr>
          <w:color w:val="000000"/>
        </w:rPr>
        <w:t>Section 19 (3), note etc</w:t>
      </w:r>
      <w:bookmarkEnd w:id="669"/>
    </w:p>
    <w:p w14:paraId="12854AB9" w14:textId="77777777" w:rsidR="00B13F1D" w:rsidRPr="00D27FA0" w:rsidRDefault="00B13F1D" w:rsidP="00B13F1D">
      <w:pPr>
        <w:pStyle w:val="direction"/>
        <w:rPr>
          <w:color w:val="000000"/>
        </w:rPr>
      </w:pPr>
      <w:r w:rsidRPr="00D27FA0">
        <w:rPr>
          <w:color w:val="000000"/>
        </w:rPr>
        <w:t>omit the following notes</w:t>
      </w:r>
    </w:p>
    <w:p w14:paraId="1E906457" w14:textId="1AA338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24661BDF" w14:textId="03E245F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29A (1) and (3), notes</w:t>
      </w:r>
    </w:p>
    <w:p w14:paraId="7C4811AD" w14:textId="631DA8D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64 (3), note</w:t>
      </w:r>
    </w:p>
    <w:p w14:paraId="73DB079D" w14:textId="4C292F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(3), note</w:t>
      </w:r>
    </w:p>
    <w:p w14:paraId="34C01649" w14:textId="77777777" w:rsidR="00B13F1D" w:rsidRPr="00D27FA0" w:rsidRDefault="00B13F1D" w:rsidP="00B13F1D">
      <w:pPr>
        <w:pStyle w:val="aExplanHeading"/>
      </w:pPr>
      <w:r w:rsidRPr="00D27FA0">
        <w:t>Explanatory note</w:t>
      </w:r>
    </w:p>
    <w:p w14:paraId="4823B8EC" w14:textId="77777777" w:rsidR="00B13F1D" w:rsidRPr="00D27FA0" w:rsidRDefault="00B13F1D" w:rsidP="00B13F1D">
      <w:pPr>
        <w:pStyle w:val="aExplanText"/>
      </w:pPr>
      <w:r w:rsidRPr="00D27FA0">
        <w:t>This amendment omits standard notes about disallowable and notifiable instruments and the power to make, amend or repeal instruments. The notes are no longer used in current legislative drafting practice.</w:t>
      </w:r>
    </w:p>
    <w:p w14:paraId="1D7A1DBD" w14:textId="7F3C6CDC" w:rsidR="00B13F1D" w:rsidRPr="00A77F8B" w:rsidRDefault="00A77F8B" w:rsidP="00A77F8B">
      <w:pPr>
        <w:pStyle w:val="Sched-Part"/>
      </w:pPr>
      <w:bookmarkStart w:id="670" w:name="_Toc200548647"/>
      <w:r w:rsidRPr="00A77F8B">
        <w:rPr>
          <w:rStyle w:val="CharPartNo"/>
        </w:rPr>
        <w:lastRenderedPageBreak/>
        <w:t>Part 4.72</w:t>
      </w:r>
      <w:r w:rsidRPr="00D27FA0">
        <w:rPr>
          <w:color w:val="000000"/>
        </w:rPr>
        <w:tab/>
      </w:r>
      <w:r w:rsidR="00B13F1D" w:rsidRPr="00A77F8B">
        <w:rPr>
          <w:rStyle w:val="CharPartText"/>
          <w:color w:val="000000"/>
        </w:rPr>
        <w:t>Evidence (Miscellaneous Provisions) Act 1991</w:t>
      </w:r>
      <w:bookmarkEnd w:id="670"/>
    </w:p>
    <w:p w14:paraId="70D393A1" w14:textId="423ED349" w:rsidR="00B13F1D" w:rsidRPr="00D27FA0" w:rsidRDefault="00A77F8B" w:rsidP="00A77F8B">
      <w:pPr>
        <w:pStyle w:val="ShadedSchClause"/>
        <w:rPr>
          <w:color w:val="000000"/>
        </w:rPr>
      </w:pPr>
      <w:bookmarkStart w:id="671" w:name="_Toc200548648"/>
      <w:r w:rsidRPr="00A77F8B">
        <w:rPr>
          <w:rStyle w:val="CharSectNo"/>
        </w:rPr>
        <w:t>[4.72]</w:t>
      </w:r>
      <w:r w:rsidRPr="00D27FA0">
        <w:rPr>
          <w:color w:val="000000"/>
        </w:rPr>
        <w:tab/>
      </w:r>
      <w:r w:rsidR="00B13F1D" w:rsidRPr="00D27FA0">
        <w:rPr>
          <w:color w:val="000000"/>
        </w:rPr>
        <w:t>Sections 120 (2) and (3), notes and 121 (1), note</w:t>
      </w:r>
      <w:bookmarkEnd w:id="671"/>
    </w:p>
    <w:p w14:paraId="7FD37BA0" w14:textId="77777777" w:rsidR="00B13F1D" w:rsidRPr="00D27FA0" w:rsidRDefault="00B13F1D" w:rsidP="00B13F1D">
      <w:pPr>
        <w:pStyle w:val="direction"/>
        <w:rPr>
          <w:color w:val="000000"/>
        </w:rPr>
      </w:pPr>
      <w:r w:rsidRPr="00D27FA0">
        <w:rPr>
          <w:color w:val="000000"/>
        </w:rPr>
        <w:t>omit</w:t>
      </w:r>
    </w:p>
    <w:p w14:paraId="6F3A97F1" w14:textId="77777777" w:rsidR="00B13F1D" w:rsidRPr="00D27FA0" w:rsidRDefault="00B13F1D" w:rsidP="00B13F1D">
      <w:pPr>
        <w:pStyle w:val="aExplanHeading"/>
      </w:pPr>
      <w:r w:rsidRPr="00D27FA0">
        <w:t>Explanatory note</w:t>
      </w:r>
    </w:p>
    <w:p w14:paraId="35E3EB44"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3C56D25" w14:textId="723A50E8" w:rsidR="00B13F1D" w:rsidRPr="00A77F8B" w:rsidRDefault="00A77F8B" w:rsidP="00A77F8B">
      <w:pPr>
        <w:pStyle w:val="Sched-Part"/>
      </w:pPr>
      <w:bookmarkStart w:id="672" w:name="_Toc200548649"/>
      <w:r w:rsidRPr="00A77F8B">
        <w:rPr>
          <w:rStyle w:val="CharPartNo"/>
        </w:rPr>
        <w:t>Part 4.73</w:t>
      </w:r>
      <w:r w:rsidRPr="00D27FA0">
        <w:rPr>
          <w:color w:val="000000"/>
        </w:rPr>
        <w:tab/>
      </w:r>
      <w:r w:rsidR="00B13F1D" w:rsidRPr="00A77F8B">
        <w:rPr>
          <w:rStyle w:val="CharPartText"/>
          <w:color w:val="000000"/>
        </w:rPr>
        <w:t>Fair Trading (Australian Consumer Law) Act 1992</w:t>
      </w:r>
      <w:bookmarkEnd w:id="672"/>
    </w:p>
    <w:p w14:paraId="47F8C4F6" w14:textId="715C050A" w:rsidR="00B13F1D" w:rsidRPr="00D27FA0" w:rsidRDefault="00A77F8B" w:rsidP="00A77F8B">
      <w:pPr>
        <w:pStyle w:val="ShadedSchClause"/>
        <w:rPr>
          <w:color w:val="000000"/>
        </w:rPr>
      </w:pPr>
      <w:bookmarkStart w:id="673" w:name="_Toc200548650"/>
      <w:r w:rsidRPr="00A77F8B">
        <w:rPr>
          <w:rStyle w:val="CharSectNo"/>
        </w:rPr>
        <w:t>[4.73]</w:t>
      </w:r>
      <w:r w:rsidRPr="00D27FA0">
        <w:rPr>
          <w:color w:val="000000"/>
        </w:rPr>
        <w:tab/>
      </w:r>
      <w:r w:rsidR="00B13F1D" w:rsidRPr="00D27FA0">
        <w:rPr>
          <w:color w:val="000000"/>
        </w:rPr>
        <w:t>Section 8 (1), note etc</w:t>
      </w:r>
      <w:bookmarkEnd w:id="673"/>
    </w:p>
    <w:p w14:paraId="2DA8E4C4" w14:textId="77777777" w:rsidR="00B13F1D" w:rsidRPr="00D27FA0" w:rsidRDefault="00B13F1D" w:rsidP="00B13F1D">
      <w:pPr>
        <w:pStyle w:val="direction"/>
      </w:pPr>
      <w:r w:rsidRPr="00D27FA0">
        <w:t>omit the following notes</w:t>
      </w:r>
    </w:p>
    <w:p w14:paraId="435CED0C" w14:textId="62C9C3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8 (1), note</w:t>
      </w:r>
    </w:p>
    <w:p w14:paraId="5EFEC7E3" w14:textId="63D7A45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 xml:space="preserve">ection 23 </w:t>
      </w:r>
      <w:r w:rsidR="00CE24AB" w:rsidRPr="00D27FA0">
        <w:rPr>
          <w:color w:val="000000"/>
        </w:rPr>
        <w:t xml:space="preserve">(1) and </w:t>
      </w:r>
      <w:r w:rsidR="00B13F1D" w:rsidRPr="00D27FA0">
        <w:rPr>
          <w:color w:val="000000"/>
        </w:rPr>
        <w:t>(3), note</w:t>
      </w:r>
      <w:r w:rsidR="00CE24AB" w:rsidRPr="00D27FA0">
        <w:rPr>
          <w:color w:val="000000"/>
        </w:rPr>
        <w:t>s</w:t>
      </w:r>
    </w:p>
    <w:p w14:paraId="6F474A32" w14:textId="51311A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(2), note</w:t>
      </w:r>
    </w:p>
    <w:p w14:paraId="1CF64E3C" w14:textId="7D3E11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 (1), note</w:t>
      </w:r>
    </w:p>
    <w:p w14:paraId="30242731" w14:textId="77777777" w:rsidR="00B13F1D" w:rsidRPr="00D27FA0" w:rsidRDefault="00B13F1D" w:rsidP="00B13F1D">
      <w:pPr>
        <w:pStyle w:val="aExplanHeading"/>
      </w:pPr>
      <w:r w:rsidRPr="00D27FA0">
        <w:t>Explanatory note</w:t>
      </w:r>
    </w:p>
    <w:p w14:paraId="76006301" w14:textId="0FD21C79" w:rsidR="00B13F1D" w:rsidRPr="00D27FA0" w:rsidRDefault="00B13F1D" w:rsidP="00B13F1D">
      <w:pPr>
        <w:pStyle w:val="aExplanText"/>
      </w:pPr>
      <w:r w:rsidRPr="00D27FA0">
        <w:t>This amendment omits standard notes about disallowable and notifiable instruments</w:t>
      </w:r>
      <w:r w:rsidR="00CE24AB" w:rsidRPr="00D27FA0">
        <w:t>, the power to make, amend or repeal instruments</w:t>
      </w:r>
      <w:r w:rsidRPr="00D27FA0">
        <w:t xml:space="preserve"> and regulations. The notes are no longer used in current legislative drafting practice.</w:t>
      </w:r>
    </w:p>
    <w:p w14:paraId="07E32643" w14:textId="6467CD5B" w:rsidR="00B13F1D" w:rsidRPr="00A77F8B" w:rsidRDefault="00A77F8B" w:rsidP="00A77F8B">
      <w:pPr>
        <w:pStyle w:val="Sched-Part"/>
      </w:pPr>
      <w:bookmarkStart w:id="674" w:name="_Toc200548651"/>
      <w:r w:rsidRPr="00A77F8B">
        <w:rPr>
          <w:rStyle w:val="CharPartNo"/>
        </w:rPr>
        <w:lastRenderedPageBreak/>
        <w:t>Part 4.74</w:t>
      </w:r>
      <w:r w:rsidRPr="00D27FA0">
        <w:rPr>
          <w:color w:val="000000"/>
        </w:rPr>
        <w:tab/>
      </w:r>
      <w:r w:rsidR="00B13F1D" w:rsidRPr="00A77F8B">
        <w:rPr>
          <w:rStyle w:val="CharPartText"/>
          <w:color w:val="000000"/>
        </w:rPr>
        <w:t>Financial Management Act 1996</w:t>
      </w:r>
      <w:bookmarkEnd w:id="674"/>
    </w:p>
    <w:p w14:paraId="303F866C" w14:textId="106DEE9E" w:rsidR="00B13F1D" w:rsidRPr="00D27FA0" w:rsidRDefault="00A77F8B" w:rsidP="00A77F8B">
      <w:pPr>
        <w:pStyle w:val="ShadedSchClause"/>
        <w:rPr>
          <w:color w:val="000000"/>
        </w:rPr>
      </w:pPr>
      <w:bookmarkStart w:id="675" w:name="_Toc200548652"/>
      <w:r w:rsidRPr="00A77F8B">
        <w:rPr>
          <w:rStyle w:val="CharSectNo"/>
        </w:rPr>
        <w:t>[4.74]</w:t>
      </w:r>
      <w:r w:rsidRPr="00D27FA0">
        <w:rPr>
          <w:color w:val="000000"/>
        </w:rPr>
        <w:tab/>
      </w:r>
      <w:r w:rsidR="00B13F1D" w:rsidRPr="00D27FA0">
        <w:rPr>
          <w:color w:val="000000"/>
        </w:rPr>
        <w:t>Section 3B (2), note etc</w:t>
      </w:r>
      <w:bookmarkEnd w:id="675"/>
    </w:p>
    <w:p w14:paraId="1014ABEA" w14:textId="77777777" w:rsidR="00B13F1D" w:rsidRPr="00D27FA0" w:rsidRDefault="00B13F1D" w:rsidP="00B13F1D">
      <w:pPr>
        <w:pStyle w:val="direction"/>
      </w:pPr>
      <w:r w:rsidRPr="00D27FA0">
        <w:t>omit the following notes</w:t>
      </w:r>
    </w:p>
    <w:p w14:paraId="0413D8D9" w14:textId="1FEADEB1"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3B (2), note</w:t>
      </w:r>
    </w:p>
    <w:p w14:paraId="0872B016" w14:textId="1BAEE744"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14A (2), note 2</w:t>
      </w:r>
    </w:p>
    <w:p w14:paraId="32D9F8C3" w14:textId="385E7B5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19C (4), note</w:t>
      </w:r>
    </w:p>
    <w:p w14:paraId="6F29103A" w14:textId="6F5C05F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19D (5), note</w:t>
      </w:r>
    </w:p>
    <w:p w14:paraId="1560748A" w14:textId="109997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20C (3), note</w:t>
      </w:r>
    </w:p>
    <w:p w14:paraId="3063822A" w14:textId="45134DB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53A (4), note</w:t>
      </w:r>
    </w:p>
    <w:p w14:paraId="7485494A" w14:textId="2D1977B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53B, note 2</w:t>
      </w:r>
    </w:p>
    <w:p w14:paraId="38599963" w14:textId="75B49DD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53C, note</w:t>
      </w:r>
    </w:p>
    <w:p w14:paraId="605E4E65" w14:textId="3B4233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(9), note</w:t>
      </w:r>
    </w:p>
    <w:p w14:paraId="1CF253F5" w14:textId="1921A8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(4), note</w:t>
      </w:r>
    </w:p>
    <w:p w14:paraId="178B9AA0" w14:textId="1C0579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106 (4), note</w:t>
      </w:r>
    </w:p>
    <w:p w14:paraId="61B79D93" w14:textId="3F78E5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 (3), note</w:t>
      </w:r>
    </w:p>
    <w:p w14:paraId="5C250C1C" w14:textId="43FC41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(6), note</w:t>
      </w:r>
    </w:p>
    <w:p w14:paraId="144E63BE" w14:textId="29552F1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(3), note</w:t>
      </w:r>
    </w:p>
    <w:p w14:paraId="1E553423" w14:textId="0DDE6F0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(5), note</w:t>
      </w:r>
    </w:p>
    <w:p w14:paraId="45BDDA76" w14:textId="4C26F6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133 (2), note</w:t>
      </w:r>
    </w:p>
    <w:p w14:paraId="1F72C01A" w14:textId="10529B9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134, note</w:t>
      </w:r>
    </w:p>
    <w:p w14:paraId="10407A1E" w14:textId="77777777" w:rsidR="00B13F1D" w:rsidRPr="00D27FA0" w:rsidRDefault="00B13F1D" w:rsidP="00B13F1D">
      <w:pPr>
        <w:pStyle w:val="aExplanHeading"/>
      </w:pPr>
      <w:r w:rsidRPr="00D27FA0">
        <w:t>Explanatory note</w:t>
      </w:r>
    </w:p>
    <w:p w14:paraId="14998E1E" w14:textId="77777777" w:rsidR="00B13F1D" w:rsidRPr="00D27FA0" w:rsidRDefault="00B13F1D" w:rsidP="00B13F1D">
      <w:pPr>
        <w:pStyle w:val="aExplanText"/>
      </w:pPr>
      <w:r w:rsidRPr="00D27FA0">
        <w:t>This amendment omits standard notes about disallowable and notifiable instruments, reviewable decision notices, approved forms and regulations. The notes are no longer used in current legislative drafting practice.</w:t>
      </w:r>
    </w:p>
    <w:p w14:paraId="61EDD7BC" w14:textId="6F9A5F9A" w:rsidR="00B13F1D" w:rsidRPr="00A77F8B" w:rsidRDefault="00A77F8B" w:rsidP="00A77F8B">
      <w:pPr>
        <w:pStyle w:val="Sched-Part"/>
      </w:pPr>
      <w:bookmarkStart w:id="676" w:name="_Toc200548653"/>
      <w:r w:rsidRPr="00A77F8B">
        <w:rPr>
          <w:rStyle w:val="CharPartNo"/>
        </w:rPr>
        <w:lastRenderedPageBreak/>
        <w:t>Part 4.75</w:t>
      </w:r>
      <w:r w:rsidRPr="00D27FA0">
        <w:rPr>
          <w:color w:val="000000"/>
        </w:rPr>
        <w:tab/>
      </w:r>
      <w:r w:rsidR="00B13F1D" w:rsidRPr="00A77F8B">
        <w:rPr>
          <w:rStyle w:val="CharPartText"/>
          <w:color w:val="000000"/>
        </w:rPr>
        <w:t>Firearms Act 1996</w:t>
      </w:r>
      <w:bookmarkEnd w:id="676"/>
    </w:p>
    <w:p w14:paraId="7C7A2208" w14:textId="48B55568" w:rsidR="00B13F1D" w:rsidRPr="00D27FA0" w:rsidRDefault="00A77F8B" w:rsidP="00A77F8B">
      <w:pPr>
        <w:pStyle w:val="ShadedSchClause"/>
        <w:rPr>
          <w:color w:val="000000"/>
        </w:rPr>
      </w:pPr>
      <w:bookmarkStart w:id="677" w:name="_Toc200548654"/>
      <w:r w:rsidRPr="00A77F8B">
        <w:rPr>
          <w:rStyle w:val="CharSectNo"/>
        </w:rPr>
        <w:t>[4.75]</w:t>
      </w:r>
      <w:r w:rsidRPr="00D27FA0">
        <w:rPr>
          <w:color w:val="000000"/>
        </w:rPr>
        <w:tab/>
      </w:r>
      <w:r w:rsidR="00B13F1D" w:rsidRPr="00D27FA0">
        <w:rPr>
          <w:color w:val="000000"/>
        </w:rPr>
        <w:t>Section 20 (2), note etc</w:t>
      </w:r>
      <w:bookmarkEnd w:id="677"/>
    </w:p>
    <w:p w14:paraId="74788BD5" w14:textId="77777777" w:rsidR="00B13F1D" w:rsidRPr="00D27FA0" w:rsidRDefault="00B13F1D" w:rsidP="00B13F1D">
      <w:pPr>
        <w:pStyle w:val="direction"/>
      </w:pPr>
      <w:r w:rsidRPr="00D27FA0">
        <w:t>omit the following notes</w:t>
      </w:r>
    </w:p>
    <w:p w14:paraId="4F995F31" w14:textId="6DA75D5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(2), note</w:t>
      </w:r>
    </w:p>
    <w:p w14:paraId="49E5BB88" w14:textId="3C3238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31 (3), note</w:t>
      </w:r>
    </w:p>
    <w:p w14:paraId="0D583D5B" w14:textId="6119F7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37 (5), note</w:t>
      </w:r>
    </w:p>
    <w:p w14:paraId="0D368395" w14:textId="0B1288E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40 (1)</w:t>
      </w:r>
      <w:r w:rsidR="00C764DF" w:rsidRPr="00D27FA0">
        <w:rPr>
          <w:color w:val="000000"/>
        </w:rPr>
        <w:t>, (2)</w:t>
      </w:r>
      <w:r w:rsidR="00B13F1D" w:rsidRPr="00D27FA0">
        <w:rPr>
          <w:color w:val="000000"/>
        </w:rPr>
        <w:t xml:space="preserve"> and (6), notes</w:t>
      </w:r>
    </w:p>
    <w:p w14:paraId="7F62B574" w14:textId="0D47805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(1), notes</w:t>
      </w:r>
    </w:p>
    <w:p w14:paraId="08D82A8A" w14:textId="16531B3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(6), note</w:t>
      </w:r>
    </w:p>
    <w:p w14:paraId="67E4AC4C" w14:textId="46C889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54 (1), notes</w:t>
      </w:r>
    </w:p>
    <w:p w14:paraId="4AB2DA57" w14:textId="2D2A31E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58 (3), note</w:t>
      </w:r>
    </w:p>
    <w:p w14:paraId="4A6F29AD" w14:textId="1AC5B12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 (1), note</w:t>
      </w:r>
    </w:p>
    <w:p w14:paraId="259EA52B" w14:textId="382FBF2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85 (1), notes 1 and 2</w:t>
      </w:r>
    </w:p>
    <w:p w14:paraId="52333BDC" w14:textId="37F474C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(1), note</w:t>
      </w:r>
    </w:p>
    <w:p w14:paraId="128C4D94" w14:textId="2A5C74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(1), notes 2 and 3</w:t>
      </w:r>
    </w:p>
    <w:p w14:paraId="2B88D466" w14:textId="79C2344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115 (1), note</w:t>
      </w:r>
    </w:p>
    <w:p w14:paraId="3B491849" w14:textId="5B8AE00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123 (1), notes</w:t>
      </w:r>
    </w:p>
    <w:p w14:paraId="7E356A14" w14:textId="1A2A159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128 (5), note</w:t>
      </w:r>
    </w:p>
    <w:p w14:paraId="62337EFE" w14:textId="49C15D6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135 (2), note</w:t>
      </w:r>
    </w:p>
    <w:p w14:paraId="6C9BCEAE" w14:textId="38C71D7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143 (1), notes</w:t>
      </w:r>
    </w:p>
    <w:p w14:paraId="3054E571" w14:textId="380F29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 (1), notes</w:t>
      </w:r>
    </w:p>
    <w:p w14:paraId="43F3002F" w14:textId="37CFC0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160 (1), notes</w:t>
      </w:r>
    </w:p>
    <w:p w14:paraId="5C5AE6A3" w14:textId="1DD963A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164 (4), notes </w:t>
      </w:r>
    </w:p>
    <w:p w14:paraId="264ED3B5" w14:textId="59C9629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168 (3), notes</w:t>
      </w:r>
    </w:p>
    <w:p w14:paraId="391C8E16" w14:textId="346D224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188 (1), notes</w:t>
      </w:r>
    </w:p>
    <w:p w14:paraId="1783B8D6" w14:textId="27E26C9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194 (5), note</w:t>
      </w:r>
    </w:p>
    <w:p w14:paraId="3356B13A" w14:textId="1AF4440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199 (2), note</w:t>
      </w:r>
      <w:r w:rsidR="00C764DF" w:rsidRPr="00D27FA0">
        <w:rPr>
          <w:color w:val="000000"/>
        </w:rPr>
        <w:t xml:space="preserve"> 1</w:t>
      </w:r>
    </w:p>
    <w:p w14:paraId="1FD9BC7D" w14:textId="1F159B5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260, note 2</w:t>
      </w:r>
    </w:p>
    <w:p w14:paraId="7F20C6A5" w14:textId="62778AD3"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260A, note</w:t>
      </w:r>
    </w:p>
    <w:p w14:paraId="2771B3D6" w14:textId="3109DD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270 (1) and (2), notes</w:t>
      </w:r>
    </w:p>
    <w:p w14:paraId="500CD103" w14:textId="750DE4A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271 (2) and (3), notes</w:t>
      </w:r>
    </w:p>
    <w:p w14:paraId="16BB49BE" w14:textId="08F689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272 (1), note</w:t>
      </w:r>
    </w:p>
    <w:p w14:paraId="2A08B5D9" w14:textId="77777777" w:rsidR="00B13F1D" w:rsidRPr="00D27FA0" w:rsidRDefault="00B13F1D" w:rsidP="00B13F1D">
      <w:pPr>
        <w:pStyle w:val="aExplanHeading"/>
      </w:pPr>
      <w:r w:rsidRPr="00D27FA0">
        <w:t>Explanatory note</w:t>
      </w:r>
    </w:p>
    <w:p w14:paraId="2B3505AC"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C276809" w14:textId="39ABA570" w:rsidR="00B13F1D" w:rsidRPr="00A77F8B" w:rsidRDefault="00A77F8B" w:rsidP="00A77F8B">
      <w:pPr>
        <w:pStyle w:val="Sched-Part"/>
      </w:pPr>
      <w:bookmarkStart w:id="678" w:name="_Toc200548655"/>
      <w:r w:rsidRPr="00A77F8B">
        <w:rPr>
          <w:rStyle w:val="CharPartNo"/>
        </w:rPr>
        <w:t>Part 4.76</w:t>
      </w:r>
      <w:r w:rsidRPr="00D27FA0">
        <w:rPr>
          <w:color w:val="000000"/>
        </w:rPr>
        <w:tab/>
      </w:r>
      <w:r w:rsidR="00B13F1D" w:rsidRPr="00A77F8B">
        <w:rPr>
          <w:rStyle w:val="CharPartText"/>
          <w:color w:val="000000"/>
        </w:rPr>
        <w:t>First Home Owner Grant Act</w:t>
      </w:r>
      <w:r w:rsidR="0044689B" w:rsidRPr="00A77F8B">
        <w:rPr>
          <w:rStyle w:val="CharPartText"/>
          <w:color w:val="000000"/>
        </w:rPr>
        <w:t xml:space="preserve"> </w:t>
      </w:r>
      <w:r w:rsidR="00B13F1D" w:rsidRPr="00A77F8B">
        <w:rPr>
          <w:rStyle w:val="CharPartText"/>
          <w:color w:val="000000"/>
        </w:rPr>
        <w:t>2000</w:t>
      </w:r>
      <w:bookmarkEnd w:id="678"/>
    </w:p>
    <w:p w14:paraId="7ECEDEDB" w14:textId="6A9A39E3" w:rsidR="00B13F1D" w:rsidRPr="00D27FA0" w:rsidRDefault="00A77F8B" w:rsidP="00A77F8B">
      <w:pPr>
        <w:pStyle w:val="ShadedSchClause"/>
        <w:rPr>
          <w:color w:val="000000"/>
        </w:rPr>
      </w:pPr>
      <w:bookmarkStart w:id="679" w:name="_Toc200548656"/>
      <w:r w:rsidRPr="00A77F8B">
        <w:rPr>
          <w:rStyle w:val="CharSectNo"/>
        </w:rPr>
        <w:t>[4.76]</w:t>
      </w:r>
      <w:r w:rsidRPr="00D27FA0">
        <w:rPr>
          <w:color w:val="000000"/>
        </w:rPr>
        <w:tab/>
      </w:r>
      <w:r w:rsidR="00B13F1D" w:rsidRPr="00D27FA0">
        <w:rPr>
          <w:color w:val="000000"/>
        </w:rPr>
        <w:t>Section 18 (2), note etc</w:t>
      </w:r>
      <w:bookmarkEnd w:id="679"/>
    </w:p>
    <w:p w14:paraId="61488399" w14:textId="77777777" w:rsidR="00B13F1D" w:rsidRPr="00D27FA0" w:rsidRDefault="00B13F1D" w:rsidP="00B13F1D">
      <w:pPr>
        <w:pStyle w:val="direction"/>
        <w:rPr>
          <w:color w:val="000000"/>
        </w:rPr>
      </w:pPr>
      <w:r w:rsidRPr="00D27FA0">
        <w:rPr>
          <w:color w:val="000000"/>
        </w:rPr>
        <w:t>omit the following notes</w:t>
      </w:r>
    </w:p>
    <w:p w14:paraId="35ED7127" w14:textId="33449F2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18 (2), note</w:t>
      </w:r>
    </w:p>
    <w:p w14:paraId="711AC692" w14:textId="469DEAC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(1), note 2</w:t>
      </w:r>
    </w:p>
    <w:p w14:paraId="2B40D457" w14:textId="207BC0B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30, note 2</w:t>
      </w:r>
    </w:p>
    <w:p w14:paraId="711EC679" w14:textId="42B4786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31, note</w:t>
      </w:r>
    </w:p>
    <w:p w14:paraId="44B10AFD" w14:textId="6C743F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w:t>
      </w:r>
      <w:r w:rsidR="00B13F1D" w:rsidRPr="00D27FA0">
        <w:rPr>
          <w:color w:val="000000"/>
        </w:rPr>
        <w:t>ection 54 (2), note</w:t>
      </w:r>
    </w:p>
    <w:p w14:paraId="56FF6FA3" w14:textId="12CA0D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 (1), note</w:t>
      </w:r>
    </w:p>
    <w:p w14:paraId="206AB75A" w14:textId="77777777" w:rsidR="00B13F1D" w:rsidRPr="00D27FA0" w:rsidRDefault="00B13F1D" w:rsidP="00B13F1D">
      <w:pPr>
        <w:pStyle w:val="aExplanHeading"/>
      </w:pPr>
      <w:r w:rsidRPr="00D27FA0">
        <w:t>Explanatory note</w:t>
      </w:r>
    </w:p>
    <w:p w14:paraId="3908CA31" w14:textId="77777777" w:rsidR="00B13F1D" w:rsidRPr="00D27FA0" w:rsidRDefault="00B13F1D" w:rsidP="00B13F1D">
      <w:pPr>
        <w:pStyle w:val="aExplanText"/>
      </w:pPr>
      <w:r w:rsidRPr="00D27FA0">
        <w:t>This amendment omits standard notes about disallowable instruments, reviewable decision notices, approved forms, fees and regulations. The notes are no longer used in current legislative drafting practice.</w:t>
      </w:r>
    </w:p>
    <w:p w14:paraId="2141931E" w14:textId="0E23E9B9" w:rsidR="00B13F1D" w:rsidRPr="00A77F8B" w:rsidRDefault="00A77F8B" w:rsidP="00A77F8B">
      <w:pPr>
        <w:pStyle w:val="Sched-Part"/>
      </w:pPr>
      <w:bookmarkStart w:id="680" w:name="_Toc200548657"/>
      <w:r w:rsidRPr="00A77F8B">
        <w:rPr>
          <w:rStyle w:val="CharPartNo"/>
        </w:rPr>
        <w:lastRenderedPageBreak/>
        <w:t>Part 4.77</w:t>
      </w:r>
      <w:r w:rsidRPr="00D27FA0">
        <w:rPr>
          <w:color w:val="000000"/>
        </w:rPr>
        <w:tab/>
      </w:r>
      <w:r w:rsidR="00B13F1D" w:rsidRPr="00A77F8B">
        <w:rPr>
          <w:rStyle w:val="CharPartText"/>
          <w:color w:val="000000"/>
        </w:rPr>
        <w:t>Fisheries Act 2000</w:t>
      </w:r>
      <w:bookmarkEnd w:id="680"/>
    </w:p>
    <w:p w14:paraId="6BB5AD27" w14:textId="3D3750CF" w:rsidR="00B13F1D" w:rsidRPr="00D27FA0" w:rsidRDefault="00A77F8B" w:rsidP="00A77F8B">
      <w:pPr>
        <w:pStyle w:val="ShadedSchClause"/>
        <w:rPr>
          <w:color w:val="000000"/>
        </w:rPr>
      </w:pPr>
      <w:bookmarkStart w:id="681" w:name="_Toc200548658"/>
      <w:r w:rsidRPr="00A77F8B">
        <w:rPr>
          <w:rStyle w:val="CharSectNo"/>
        </w:rPr>
        <w:t>[4.77]</w:t>
      </w:r>
      <w:r w:rsidRPr="00D27FA0">
        <w:rPr>
          <w:color w:val="000000"/>
        </w:rPr>
        <w:tab/>
      </w:r>
      <w:r w:rsidR="00B13F1D" w:rsidRPr="00D27FA0">
        <w:rPr>
          <w:color w:val="000000"/>
        </w:rPr>
        <w:t>Section 6 (4), note etc</w:t>
      </w:r>
      <w:bookmarkEnd w:id="681"/>
    </w:p>
    <w:p w14:paraId="33C0A768" w14:textId="77777777" w:rsidR="00B13F1D" w:rsidRPr="00D27FA0" w:rsidRDefault="00B13F1D" w:rsidP="00B13F1D">
      <w:pPr>
        <w:pStyle w:val="direction"/>
      </w:pPr>
      <w:r w:rsidRPr="00D27FA0">
        <w:t>omit the following notes</w:t>
      </w:r>
    </w:p>
    <w:p w14:paraId="00E30C8A" w14:textId="0B89B6D2"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 (4), note</w:t>
      </w:r>
    </w:p>
    <w:p w14:paraId="2164AFC0" w14:textId="771569D3"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(2), notes 1 and 2</w:t>
      </w:r>
    </w:p>
    <w:p w14:paraId="2EB71346" w14:textId="1F3609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 (2), notes 1 and 2</w:t>
      </w:r>
    </w:p>
    <w:p w14:paraId="406B1E16" w14:textId="50BDDF8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(4), note</w:t>
      </w:r>
    </w:p>
    <w:p w14:paraId="686E1648" w14:textId="71E747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 (2), note</w:t>
      </w:r>
    </w:p>
    <w:p w14:paraId="6259BA0C" w14:textId="71BCC5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(2), note</w:t>
      </w:r>
    </w:p>
    <w:p w14:paraId="27433BCC" w14:textId="699AC67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 (2), note</w:t>
      </w:r>
    </w:p>
    <w:p w14:paraId="5959C7FE" w14:textId="24659F3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(2), note</w:t>
      </w:r>
    </w:p>
    <w:p w14:paraId="645A2EAB" w14:textId="24D5428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16A (2), note</w:t>
      </w:r>
    </w:p>
    <w:p w14:paraId="72BD3654" w14:textId="409B67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(2), note</w:t>
      </w:r>
    </w:p>
    <w:p w14:paraId="5FDA170B" w14:textId="139B1C5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(3), note</w:t>
      </w:r>
    </w:p>
    <w:p w14:paraId="4CB2FBCE" w14:textId="73C2CF6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18A (3), note</w:t>
      </w:r>
    </w:p>
    <w:p w14:paraId="0972DC84" w14:textId="25D83D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21 (2), note 3</w:t>
      </w:r>
    </w:p>
    <w:p w14:paraId="16825CCB" w14:textId="61C035A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(3), note 3</w:t>
      </w:r>
    </w:p>
    <w:p w14:paraId="222E8B00" w14:textId="096AD02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36A (2), note 1</w:t>
      </w:r>
    </w:p>
    <w:p w14:paraId="6E973BC4" w14:textId="0A480E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38, note 1</w:t>
      </w:r>
    </w:p>
    <w:p w14:paraId="3ADCB3F5" w14:textId="30E9896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 (3), note</w:t>
      </w:r>
    </w:p>
    <w:p w14:paraId="3FF08B41" w14:textId="01839B4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(3), note</w:t>
      </w:r>
    </w:p>
    <w:p w14:paraId="0A1B20DF" w14:textId="62A225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 (5), note</w:t>
      </w:r>
    </w:p>
    <w:p w14:paraId="4DC8BFD6" w14:textId="4E565FB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 (4), note</w:t>
      </w:r>
    </w:p>
    <w:p w14:paraId="297450C1" w14:textId="695DCB8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72B (4), note</w:t>
      </w:r>
    </w:p>
    <w:p w14:paraId="6E4AD80C" w14:textId="7534102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 (5), note</w:t>
      </w:r>
    </w:p>
    <w:p w14:paraId="484F3FB1" w14:textId="611EC9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note 2</w:t>
      </w:r>
    </w:p>
    <w:p w14:paraId="234B428B" w14:textId="29EF6C69"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108A, note</w:t>
      </w:r>
    </w:p>
    <w:p w14:paraId="19448ECA" w14:textId="7FB04FB9"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113 (3), note</w:t>
      </w:r>
    </w:p>
    <w:p w14:paraId="76268903" w14:textId="78696E1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113A (1) and (3), notes</w:t>
      </w:r>
    </w:p>
    <w:p w14:paraId="3F6329AE" w14:textId="4C872A2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 (1) and (2), notes</w:t>
      </w:r>
    </w:p>
    <w:p w14:paraId="5A42E023" w14:textId="44069B7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116 (1), note</w:t>
      </w:r>
    </w:p>
    <w:p w14:paraId="529D7615" w14:textId="77777777" w:rsidR="00B13F1D" w:rsidRPr="00D27FA0" w:rsidRDefault="00B13F1D" w:rsidP="00B13F1D">
      <w:pPr>
        <w:pStyle w:val="aExplanHeading"/>
      </w:pPr>
      <w:r w:rsidRPr="00D27FA0">
        <w:t>Explanatory note</w:t>
      </w:r>
    </w:p>
    <w:p w14:paraId="7DC7D586"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65763F9" w14:textId="2F936140" w:rsidR="00B13F1D" w:rsidRPr="00A77F8B" w:rsidRDefault="00A77F8B" w:rsidP="00A77F8B">
      <w:pPr>
        <w:pStyle w:val="Sched-Part"/>
      </w:pPr>
      <w:bookmarkStart w:id="682" w:name="_Toc200548659"/>
      <w:r w:rsidRPr="00A77F8B">
        <w:rPr>
          <w:rStyle w:val="CharPartNo"/>
        </w:rPr>
        <w:t>Part 4.78</w:t>
      </w:r>
      <w:r w:rsidRPr="00D27FA0">
        <w:rPr>
          <w:color w:val="000000"/>
        </w:rPr>
        <w:tab/>
      </w:r>
      <w:r w:rsidR="00B13F1D" w:rsidRPr="00A77F8B">
        <w:rPr>
          <w:rStyle w:val="CharPartText"/>
          <w:color w:val="000000"/>
        </w:rPr>
        <w:t>Food Act 2001</w:t>
      </w:r>
      <w:bookmarkEnd w:id="682"/>
    </w:p>
    <w:p w14:paraId="11A32FAF" w14:textId="16ED7AF9" w:rsidR="00B13F1D" w:rsidRPr="00D27FA0" w:rsidRDefault="00A77F8B" w:rsidP="00A77F8B">
      <w:pPr>
        <w:pStyle w:val="ShadedSchClause"/>
        <w:rPr>
          <w:color w:val="000000"/>
        </w:rPr>
      </w:pPr>
      <w:bookmarkStart w:id="683" w:name="_Toc200548660"/>
      <w:r w:rsidRPr="00A77F8B">
        <w:rPr>
          <w:rStyle w:val="CharSectNo"/>
        </w:rPr>
        <w:t>[4.78]</w:t>
      </w:r>
      <w:r w:rsidRPr="00D27FA0">
        <w:rPr>
          <w:color w:val="000000"/>
        </w:rPr>
        <w:tab/>
      </w:r>
      <w:r w:rsidR="00B13F1D" w:rsidRPr="00D27FA0">
        <w:rPr>
          <w:color w:val="000000"/>
        </w:rPr>
        <w:t>Section 7A (5), note etc</w:t>
      </w:r>
      <w:bookmarkEnd w:id="683"/>
    </w:p>
    <w:p w14:paraId="3C691987" w14:textId="77777777" w:rsidR="00B13F1D" w:rsidRPr="00D27FA0" w:rsidRDefault="00B13F1D" w:rsidP="00B13F1D">
      <w:pPr>
        <w:pStyle w:val="direction"/>
      </w:pPr>
      <w:r w:rsidRPr="00D27FA0">
        <w:t>omit the following notes</w:t>
      </w:r>
    </w:p>
    <w:p w14:paraId="2705186D" w14:textId="00AD64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7A (5), note</w:t>
      </w:r>
    </w:p>
    <w:p w14:paraId="0986D2E9" w14:textId="3DB5C0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39, note 2</w:t>
      </w:r>
    </w:p>
    <w:p w14:paraId="1455E8CC" w14:textId="2BAA421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(1), note 2</w:t>
      </w:r>
    </w:p>
    <w:p w14:paraId="3ED09DC5" w14:textId="5CCC7B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(2), note</w:t>
      </w:r>
    </w:p>
    <w:p w14:paraId="6441693A" w14:textId="3CF34C8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 (1), note</w:t>
      </w:r>
    </w:p>
    <w:p w14:paraId="3C6ECE08" w14:textId="231A24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93 (2), note</w:t>
      </w:r>
    </w:p>
    <w:p w14:paraId="01E2DB55" w14:textId="3DF9616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97 (2), note</w:t>
      </w:r>
    </w:p>
    <w:p w14:paraId="7704F7DC" w14:textId="07D97F6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106 (1), note</w:t>
      </w:r>
    </w:p>
    <w:p w14:paraId="14A5A4AB" w14:textId="0C71E13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114 (4), note</w:t>
      </w:r>
    </w:p>
    <w:p w14:paraId="31AAF456" w14:textId="7430BA8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119 (4), note </w:t>
      </w:r>
    </w:p>
    <w:p w14:paraId="066C5446" w14:textId="0420AA4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120 (3), note</w:t>
      </w:r>
    </w:p>
    <w:p w14:paraId="04E9AA6B" w14:textId="333B470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141B, note 2</w:t>
      </w:r>
    </w:p>
    <w:p w14:paraId="133B8C10" w14:textId="2C2C1C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141C, note</w:t>
      </w:r>
    </w:p>
    <w:p w14:paraId="318F27BF" w14:textId="497518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149 (2), note 2</w:t>
      </w:r>
      <w:r w:rsidR="00503484" w:rsidRPr="00D27FA0">
        <w:rPr>
          <w:color w:val="000000"/>
        </w:rPr>
        <w:t xml:space="preserve"> and </w:t>
      </w:r>
      <w:r w:rsidR="00B13F1D" w:rsidRPr="00D27FA0">
        <w:rPr>
          <w:color w:val="000000"/>
        </w:rPr>
        <w:t>(3), note</w:t>
      </w:r>
    </w:p>
    <w:p w14:paraId="5BF49071" w14:textId="172D8C89"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150 (1) and (2), notes</w:t>
      </w:r>
    </w:p>
    <w:p w14:paraId="505638E2" w14:textId="14F1B15A"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152 (1), note</w:t>
      </w:r>
    </w:p>
    <w:p w14:paraId="16D11D48" w14:textId="77777777" w:rsidR="00B13F1D" w:rsidRPr="00D27FA0" w:rsidRDefault="00B13F1D" w:rsidP="00B13F1D">
      <w:pPr>
        <w:pStyle w:val="aExplanHeading"/>
      </w:pPr>
      <w:r w:rsidRPr="00D27FA0">
        <w:t>Explanatory note</w:t>
      </w:r>
    </w:p>
    <w:p w14:paraId="6F5D0B33"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5F839EA2" w14:textId="66C0FE89" w:rsidR="00B13F1D" w:rsidRPr="00A77F8B" w:rsidRDefault="00A77F8B" w:rsidP="00A77F8B">
      <w:pPr>
        <w:pStyle w:val="Sched-Part"/>
      </w:pPr>
      <w:bookmarkStart w:id="684" w:name="_Toc200548661"/>
      <w:r w:rsidRPr="00A77F8B">
        <w:rPr>
          <w:rStyle w:val="CharPartNo"/>
        </w:rPr>
        <w:t>Part 4.79</w:t>
      </w:r>
      <w:r w:rsidRPr="00D27FA0">
        <w:rPr>
          <w:color w:val="000000"/>
        </w:rPr>
        <w:tab/>
      </w:r>
      <w:r w:rsidR="00B13F1D" w:rsidRPr="00A77F8B">
        <w:rPr>
          <w:rStyle w:val="CharPartText"/>
          <w:color w:val="000000"/>
        </w:rPr>
        <w:t>Freedom of Information Act 2016</w:t>
      </w:r>
      <w:bookmarkEnd w:id="684"/>
    </w:p>
    <w:p w14:paraId="57699779" w14:textId="41AEB776" w:rsidR="00B13F1D" w:rsidRPr="00D27FA0" w:rsidRDefault="00A77F8B" w:rsidP="00A77F8B">
      <w:pPr>
        <w:pStyle w:val="ShadedSchClause"/>
        <w:rPr>
          <w:color w:val="000000"/>
        </w:rPr>
      </w:pPr>
      <w:bookmarkStart w:id="685" w:name="_Toc200548662"/>
      <w:r w:rsidRPr="00A77F8B">
        <w:rPr>
          <w:rStyle w:val="CharSectNo"/>
        </w:rPr>
        <w:t>[4.79]</w:t>
      </w:r>
      <w:r w:rsidRPr="00D27FA0">
        <w:rPr>
          <w:color w:val="000000"/>
        </w:rPr>
        <w:tab/>
      </w:r>
      <w:r w:rsidR="00B13F1D" w:rsidRPr="00D27FA0">
        <w:rPr>
          <w:color w:val="000000"/>
        </w:rPr>
        <w:t>Section 18 (2), note etc</w:t>
      </w:r>
      <w:bookmarkEnd w:id="685"/>
    </w:p>
    <w:p w14:paraId="08E4E902" w14:textId="77777777" w:rsidR="00B13F1D" w:rsidRPr="00D27FA0" w:rsidRDefault="00B13F1D" w:rsidP="00B13F1D">
      <w:pPr>
        <w:pStyle w:val="direction"/>
      </w:pPr>
      <w:r w:rsidRPr="00D27FA0">
        <w:t>omit the following note</w:t>
      </w:r>
    </w:p>
    <w:p w14:paraId="50CBA25B" w14:textId="098801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(2), note</w:t>
      </w:r>
    </w:p>
    <w:p w14:paraId="2F20527A" w14:textId="380DEE9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notes</w:t>
      </w:r>
    </w:p>
    <w:p w14:paraId="0608EEDC" w14:textId="4611E869"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(2), note</w:t>
      </w:r>
    </w:p>
    <w:p w14:paraId="1FC02DEA" w14:textId="24F780B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(4), note</w:t>
      </w:r>
    </w:p>
    <w:p w14:paraId="2AAE2221" w14:textId="52E7E2E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66 (4), note</w:t>
      </w:r>
    </w:p>
    <w:p w14:paraId="756027B3" w14:textId="7F32976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71 (5), note 1</w:t>
      </w:r>
    </w:p>
    <w:p w14:paraId="04DFE475" w14:textId="7ECFA67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 note</w:t>
      </w:r>
    </w:p>
    <w:p w14:paraId="1C4C1BAC" w14:textId="7C986E6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74 (1), note 1</w:t>
      </w:r>
    </w:p>
    <w:p w14:paraId="2ECE4DAF" w14:textId="0233142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84 (1), note</w:t>
      </w:r>
    </w:p>
    <w:p w14:paraId="3B86EEE4" w14:textId="428EFA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95 (4), note</w:t>
      </w:r>
    </w:p>
    <w:p w14:paraId="42878322" w14:textId="6001DD2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 (1) and (6), notes</w:t>
      </w:r>
    </w:p>
    <w:p w14:paraId="63BE952D" w14:textId="7F83027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108 (2) and (3), notes</w:t>
      </w:r>
    </w:p>
    <w:p w14:paraId="216DD9C8" w14:textId="40C2780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109 (1), note</w:t>
      </w:r>
    </w:p>
    <w:p w14:paraId="0E489FDB" w14:textId="77777777" w:rsidR="00B13F1D" w:rsidRPr="00D27FA0" w:rsidRDefault="00B13F1D" w:rsidP="00B13F1D">
      <w:pPr>
        <w:pStyle w:val="aExplanHeading"/>
      </w:pPr>
      <w:r w:rsidRPr="00D27FA0">
        <w:t>Explanatory note</w:t>
      </w:r>
    </w:p>
    <w:p w14:paraId="1329520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33BA1BE" w14:textId="4070C1AA" w:rsidR="00B13F1D" w:rsidRPr="00A77F8B" w:rsidRDefault="00A77F8B" w:rsidP="00A77F8B">
      <w:pPr>
        <w:pStyle w:val="Sched-Part"/>
      </w:pPr>
      <w:bookmarkStart w:id="686" w:name="_Toc200548663"/>
      <w:r w:rsidRPr="00A77F8B">
        <w:rPr>
          <w:rStyle w:val="CharPartNo"/>
        </w:rPr>
        <w:lastRenderedPageBreak/>
        <w:t>Part 4.80</w:t>
      </w:r>
      <w:r w:rsidRPr="00D27FA0">
        <w:rPr>
          <w:color w:val="000000"/>
        </w:rPr>
        <w:tab/>
      </w:r>
      <w:r w:rsidR="00B13F1D" w:rsidRPr="00A77F8B">
        <w:rPr>
          <w:rStyle w:val="CharPartText"/>
          <w:color w:val="000000"/>
        </w:rPr>
        <w:t>Gambling and Racing Control Act 1999</w:t>
      </w:r>
      <w:bookmarkEnd w:id="686"/>
    </w:p>
    <w:p w14:paraId="11B8C467" w14:textId="4344C61B" w:rsidR="00B13F1D" w:rsidRPr="00D27FA0" w:rsidRDefault="00A77F8B" w:rsidP="00A77F8B">
      <w:pPr>
        <w:pStyle w:val="ShadedSchClause"/>
        <w:rPr>
          <w:color w:val="000000"/>
        </w:rPr>
      </w:pPr>
      <w:bookmarkStart w:id="687" w:name="_Toc200548664"/>
      <w:r w:rsidRPr="00A77F8B">
        <w:rPr>
          <w:rStyle w:val="CharSectNo"/>
        </w:rPr>
        <w:t>[4.80]</w:t>
      </w:r>
      <w:r w:rsidRPr="00D27FA0">
        <w:rPr>
          <w:color w:val="000000"/>
        </w:rPr>
        <w:tab/>
      </w:r>
      <w:r w:rsidR="00B13F1D" w:rsidRPr="00D27FA0">
        <w:rPr>
          <w:color w:val="000000"/>
        </w:rPr>
        <w:t>Section 6 (4), note etc</w:t>
      </w:r>
      <w:bookmarkEnd w:id="687"/>
    </w:p>
    <w:p w14:paraId="785356BE" w14:textId="77777777" w:rsidR="00B13F1D" w:rsidRPr="00D27FA0" w:rsidRDefault="00B13F1D" w:rsidP="00B13F1D">
      <w:pPr>
        <w:pStyle w:val="direction"/>
        <w:rPr>
          <w:color w:val="000000"/>
        </w:rPr>
      </w:pPr>
      <w:r w:rsidRPr="00D27FA0">
        <w:rPr>
          <w:color w:val="000000"/>
        </w:rPr>
        <w:t>omit the following notes</w:t>
      </w:r>
    </w:p>
    <w:p w14:paraId="3033A120" w14:textId="79C986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(4), note</w:t>
      </w:r>
    </w:p>
    <w:p w14:paraId="47B903E5" w14:textId="42BD78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22A (3), note</w:t>
      </w:r>
    </w:p>
    <w:p w14:paraId="1FD735AB" w14:textId="5446FF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35 (3), note</w:t>
      </w:r>
    </w:p>
    <w:p w14:paraId="1E32B3EB" w14:textId="446AE7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47 (2), note</w:t>
      </w:r>
    </w:p>
    <w:p w14:paraId="1A2D0D33" w14:textId="7777A7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50 (4), note</w:t>
      </w:r>
    </w:p>
    <w:p w14:paraId="4D60144D" w14:textId="535B7A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53D (3), note</w:t>
      </w:r>
    </w:p>
    <w:p w14:paraId="79F79F57" w14:textId="209370C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54 (1), note</w:t>
      </w:r>
    </w:p>
    <w:p w14:paraId="2BA8D6DA" w14:textId="77777777" w:rsidR="00B13F1D" w:rsidRPr="00D27FA0" w:rsidRDefault="00B13F1D" w:rsidP="00B13F1D">
      <w:pPr>
        <w:pStyle w:val="aExplanHeading"/>
        <w:rPr>
          <w:color w:val="000000"/>
        </w:rPr>
      </w:pPr>
      <w:r w:rsidRPr="00D27FA0">
        <w:rPr>
          <w:color w:val="000000"/>
        </w:rPr>
        <w:t>Explanatory note</w:t>
      </w:r>
    </w:p>
    <w:p w14:paraId="0747219F"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1C4303AA" w14:textId="68124950" w:rsidR="00B13F1D" w:rsidRPr="00A77F8B" w:rsidRDefault="00A77F8B" w:rsidP="00A77F8B">
      <w:pPr>
        <w:pStyle w:val="Sched-Part"/>
      </w:pPr>
      <w:bookmarkStart w:id="688" w:name="_Toc200548665"/>
      <w:r w:rsidRPr="00A77F8B">
        <w:rPr>
          <w:rStyle w:val="CharPartNo"/>
        </w:rPr>
        <w:t>Part 4.81</w:t>
      </w:r>
      <w:r w:rsidRPr="00D27FA0">
        <w:rPr>
          <w:color w:val="000000"/>
        </w:rPr>
        <w:tab/>
      </w:r>
      <w:r w:rsidR="00B13F1D" w:rsidRPr="00A77F8B">
        <w:rPr>
          <w:rStyle w:val="CharPartText"/>
          <w:color w:val="000000"/>
        </w:rPr>
        <w:t>Gambling and Racing Control (Code of Practice) Regulation 2002</w:t>
      </w:r>
      <w:bookmarkEnd w:id="688"/>
    </w:p>
    <w:p w14:paraId="51F04030" w14:textId="67594E00" w:rsidR="00B13F1D" w:rsidRPr="00D27FA0" w:rsidRDefault="00A77F8B" w:rsidP="00A77F8B">
      <w:pPr>
        <w:pStyle w:val="ShadedSchClause"/>
        <w:rPr>
          <w:color w:val="000000"/>
        </w:rPr>
      </w:pPr>
      <w:bookmarkStart w:id="689" w:name="_Toc200548666"/>
      <w:r w:rsidRPr="00A77F8B">
        <w:rPr>
          <w:rStyle w:val="CharSectNo"/>
        </w:rPr>
        <w:t>[4.81]</w:t>
      </w:r>
      <w:r w:rsidRPr="00D27FA0">
        <w:rPr>
          <w:color w:val="000000"/>
        </w:rPr>
        <w:tab/>
      </w:r>
      <w:r w:rsidR="00B13F1D" w:rsidRPr="00D27FA0">
        <w:rPr>
          <w:color w:val="000000"/>
        </w:rPr>
        <w:t>Section 9 (1) to (5), notes etc</w:t>
      </w:r>
      <w:bookmarkEnd w:id="689"/>
    </w:p>
    <w:p w14:paraId="08DB4A75" w14:textId="77777777" w:rsidR="00B13F1D" w:rsidRPr="00D27FA0" w:rsidRDefault="00B13F1D" w:rsidP="00B13F1D">
      <w:pPr>
        <w:pStyle w:val="direction"/>
      </w:pPr>
      <w:r w:rsidRPr="00D27FA0">
        <w:t>omit the following notes</w:t>
      </w:r>
    </w:p>
    <w:p w14:paraId="5FC415E3" w14:textId="71E132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(1) to (5), notes</w:t>
      </w:r>
    </w:p>
    <w:p w14:paraId="008885D4" w14:textId="3723C2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(4), note 2</w:t>
      </w:r>
    </w:p>
    <w:p w14:paraId="1082B9C2" w14:textId="0F7C85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note</w:t>
      </w:r>
    </w:p>
    <w:p w14:paraId="021D139C" w14:textId="6B82AE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1.13 (1), note</w:t>
      </w:r>
    </w:p>
    <w:p w14:paraId="3085F544" w14:textId="4C22BB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1.13A (2), note</w:t>
      </w:r>
    </w:p>
    <w:p w14:paraId="1E1F0CA2" w14:textId="11001B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1.14 (2) (a), note</w:t>
      </w:r>
    </w:p>
    <w:p w14:paraId="28346A4C" w14:textId="7A14F4CB"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schedule 1, section 1.20G (3), note</w:t>
      </w:r>
    </w:p>
    <w:p w14:paraId="7DDEB3B8" w14:textId="48F500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schedule 1, section 1.30D (2), note</w:t>
      </w:r>
    </w:p>
    <w:p w14:paraId="63A194B0" w14:textId="77777777" w:rsidR="00B13F1D" w:rsidRPr="00D27FA0" w:rsidRDefault="00B13F1D" w:rsidP="00B13F1D">
      <w:pPr>
        <w:pStyle w:val="aExplanHeading"/>
        <w:rPr>
          <w:color w:val="000000"/>
        </w:rPr>
      </w:pPr>
      <w:r w:rsidRPr="00D27FA0">
        <w:rPr>
          <w:color w:val="000000"/>
        </w:rPr>
        <w:t>Explanatory note</w:t>
      </w:r>
    </w:p>
    <w:p w14:paraId="48D20951" w14:textId="77777777" w:rsidR="00B13F1D" w:rsidRPr="00D27FA0" w:rsidRDefault="00B13F1D" w:rsidP="00B13F1D">
      <w:pPr>
        <w:pStyle w:val="aExplanText"/>
      </w:pPr>
      <w:r w:rsidRPr="00D27FA0">
        <w:t>This amendment omits standard notes about notifiable instruments, the power to make, amend or repeal instruments, reviewable decision notices and approved forms. The notes are no longer used in current legislative drafting practice.</w:t>
      </w:r>
    </w:p>
    <w:p w14:paraId="3CBC390D" w14:textId="2B35C5E1" w:rsidR="00B13F1D" w:rsidRPr="00A77F8B" w:rsidRDefault="00A77F8B" w:rsidP="00A77F8B">
      <w:pPr>
        <w:pStyle w:val="Sched-Part"/>
      </w:pPr>
      <w:bookmarkStart w:id="690" w:name="_Toc200548667"/>
      <w:r w:rsidRPr="00A77F8B">
        <w:rPr>
          <w:rStyle w:val="CharPartNo"/>
        </w:rPr>
        <w:t>Part 4.82</w:t>
      </w:r>
      <w:r w:rsidRPr="00D27FA0">
        <w:rPr>
          <w:color w:val="000000"/>
        </w:rPr>
        <w:tab/>
      </w:r>
      <w:r w:rsidR="00B13F1D" w:rsidRPr="00A77F8B">
        <w:rPr>
          <w:rStyle w:val="CharPartText"/>
          <w:color w:val="000000"/>
        </w:rPr>
        <w:t>Gaming Machine Act</w:t>
      </w:r>
      <w:r w:rsidR="0044689B" w:rsidRPr="00A77F8B">
        <w:rPr>
          <w:rStyle w:val="CharPartText"/>
          <w:color w:val="000000"/>
        </w:rPr>
        <w:t xml:space="preserve"> </w:t>
      </w:r>
      <w:r w:rsidR="00B13F1D" w:rsidRPr="00A77F8B">
        <w:rPr>
          <w:rStyle w:val="CharPartText"/>
          <w:color w:val="000000"/>
        </w:rPr>
        <w:t>2004</w:t>
      </w:r>
      <w:bookmarkEnd w:id="690"/>
    </w:p>
    <w:p w14:paraId="1BE56C49" w14:textId="6A6120D7" w:rsidR="00B13F1D" w:rsidRPr="00D27FA0" w:rsidRDefault="00A77F8B" w:rsidP="00A77F8B">
      <w:pPr>
        <w:pStyle w:val="ShadedSchClause"/>
        <w:rPr>
          <w:color w:val="000000"/>
        </w:rPr>
      </w:pPr>
      <w:bookmarkStart w:id="691" w:name="_Toc200548668"/>
      <w:r w:rsidRPr="00A77F8B">
        <w:rPr>
          <w:rStyle w:val="CharSectNo"/>
        </w:rPr>
        <w:t>[4.82]</w:t>
      </w:r>
      <w:r w:rsidRPr="00D27FA0">
        <w:rPr>
          <w:color w:val="000000"/>
        </w:rPr>
        <w:tab/>
      </w:r>
      <w:r w:rsidR="00B13F1D" w:rsidRPr="00D27FA0">
        <w:rPr>
          <w:color w:val="000000"/>
        </w:rPr>
        <w:t>Section 13 (</w:t>
      </w:r>
      <w:r w:rsidR="00503484" w:rsidRPr="00D27FA0">
        <w:rPr>
          <w:color w:val="000000"/>
        </w:rPr>
        <w:t>2</w:t>
      </w:r>
      <w:r w:rsidR="00B13F1D" w:rsidRPr="00D27FA0">
        <w:rPr>
          <w:color w:val="000000"/>
        </w:rPr>
        <w:t>), note 2 etc</w:t>
      </w:r>
      <w:bookmarkEnd w:id="691"/>
    </w:p>
    <w:p w14:paraId="4B77E7B6" w14:textId="77777777" w:rsidR="00B13F1D" w:rsidRPr="00D27FA0" w:rsidRDefault="00B13F1D" w:rsidP="00B13F1D">
      <w:pPr>
        <w:pStyle w:val="direction"/>
      </w:pPr>
      <w:r w:rsidRPr="00D27FA0">
        <w:t>omit the following notes</w:t>
      </w:r>
    </w:p>
    <w:p w14:paraId="52011DFD" w14:textId="7338F0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w:t>
      </w:r>
      <w:r w:rsidR="00503484" w:rsidRPr="00D27FA0">
        <w:t>2</w:t>
      </w:r>
      <w:r w:rsidR="00B13F1D" w:rsidRPr="00D27FA0">
        <w:t>), note 2</w:t>
      </w:r>
    </w:p>
    <w:p w14:paraId="0FE849D5" w14:textId="5A43B9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notes</w:t>
      </w:r>
    </w:p>
    <w:p w14:paraId="5D651877" w14:textId="5FEE76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(1), notes 1 and 2</w:t>
      </w:r>
    </w:p>
    <w:p w14:paraId="0A686DE4" w14:textId="0F4187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notes</w:t>
      </w:r>
    </w:p>
    <w:p w14:paraId="634C8371" w14:textId="4FF89A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notes</w:t>
      </w:r>
    </w:p>
    <w:p w14:paraId="095B6810" w14:textId="482F0C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(1), notes 1 and 2</w:t>
      </w:r>
    </w:p>
    <w:p w14:paraId="12B3D168" w14:textId="326E2F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(1), note</w:t>
      </w:r>
    </w:p>
    <w:p w14:paraId="177540F9" w14:textId="7D0135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(3), note 2</w:t>
      </w:r>
    </w:p>
    <w:p w14:paraId="084A6129" w14:textId="51AD36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62A (2), note 1</w:t>
      </w:r>
    </w:p>
    <w:p w14:paraId="287E0710" w14:textId="0FDDF9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(2), note</w:t>
      </w:r>
    </w:p>
    <w:p w14:paraId="05E1A7E3" w14:textId="3915AE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(4), note</w:t>
      </w:r>
    </w:p>
    <w:p w14:paraId="3CF27659" w14:textId="41B789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(3), note</w:t>
      </w:r>
    </w:p>
    <w:p w14:paraId="3CB307BA" w14:textId="0AC1A3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(1), note</w:t>
      </w:r>
    </w:p>
    <w:p w14:paraId="3B3C4AC7" w14:textId="34AA77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(3), note</w:t>
      </w:r>
    </w:p>
    <w:p w14:paraId="130D96D4" w14:textId="54DCC6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(3), note</w:t>
      </w:r>
    </w:p>
    <w:p w14:paraId="0B5FF106" w14:textId="2B2F69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(1), notes</w:t>
      </w:r>
    </w:p>
    <w:p w14:paraId="7AAE3AE2" w14:textId="3D5970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112 (1), notes</w:t>
      </w:r>
    </w:p>
    <w:p w14:paraId="0915E9CA" w14:textId="04D012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113A (4), note</w:t>
      </w:r>
    </w:p>
    <w:p w14:paraId="28B69D43" w14:textId="659449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 (2), note</w:t>
      </w:r>
    </w:p>
    <w:p w14:paraId="00BBD3A2" w14:textId="534A5463"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127O (2), notes 2 and 3</w:t>
      </w:r>
    </w:p>
    <w:p w14:paraId="40B29B7C" w14:textId="06B7C6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127V (2), notes</w:t>
      </w:r>
    </w:p>
    <w:p w14:paraId="1F03AF47" w14:textId="2D2BDC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127ZB (2), notes 2 and 3</w:t>
      </w:r>
    </w:p>
    <w:p w14:paraId="6B6803D1" w14:textId="2514E1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w:t>
      </w:r>
      <w:r w:rsidR="00503484" w:rsidRPr="00D27FA0">
        <w:t>Z</w:t>
      </w:r>
      <w:r w:rsidR="00B13F1D" w:rsidRPr="00D27FA0">
        <w:t>E (1), note</w:t>
      </w:r>
    </w:p>
    <w:p w14:paraId="10675EA4" w14:textId="536357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127ZF (2), note</w:t>
      </w:r>
    </w:p>
    <w:p w14:paraId="68A67AD7" w14:textId="6A7988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134 (1), notes</w:t>
      </w:r>
    </w:p>
    <w:p w14:paraId="55C36BF6" w14:textId="50F1E2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135 (1), note</w:t>
      </w:r>
    </w:p>
    <w:p w14:paraId="45119EC0" w14:textId="25D755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 (1), note</w:t>
      </w:r>
    </w:p>
    <w:p w14:paraId="5003F22F" w14:textId="667807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(2), note</w:t>
      </w:r>
    </w:p>
    <w:p w14:paraId="426EC506" w14:textId="251660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151 (5), note</w:t>
      </w:r>
    </w:p>
    <w:p w14:paraId="2E8949C1" w14:textId="453533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157C (6), notes</w:t>
      </w:r>
    </w:p>
    <w:p w14:paraId="63DF2B08" w14:textId="6B15FA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 (2), note</w:t>
      </w:r>
    </w:p>
    <w:p w14:paraId="0382BB69" w14:textId="4CFB98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162C (2), note</w:t>
      </w:r>
    </w:p>
    <w:p w14:paraId="495C5507" w14:textId="129DDB8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163A (4), note</w:t>
      </w:r>
    </w:p>
    <w:p w14:paraId="7636DBFC" w14:textId="3FE015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163D (4), note</w:t>
      </w:r>
    </w:p>
    <w:p w14:paraId="31A248B6" w14:textId="66C8C9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163J (3), note</w:t>
      </w:r>
    </w:p>
    <w:p w14:paraId="39CC32D4" w14:textId="1D4B24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163Q (3), note</w:t>
      </w:r>
    </w:p>
    <w:p w14:paraId="69C6B825" w14:textId="1CAFBF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165 (3), note</w:t>
      </w:r>
    </w:p>
    <w:p w14:paraId="07934813" w14:textId="6E826D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167 (6), note</w:t>
      </w:r>
    </w:p>
    <w:p w14:paraId="3840B235" w14:textId="5CEC40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173A, note 2</w:t>
      </w:r>
    </w:p>
    <w:p w14:paraId="250162AA" w14:textId="05565A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173B, note</w:t>
      </w:r>
    </w:p>
    <w:p w14:paraId="4132CB34" w14:textId="48C695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173D (2), notes 2 and 3</w:t>
      </w:r>
    </w:p>
    <w:p w14:paraId="54AA739D" w14:textId="29A20C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173F, notes 3 and 4</w:t>
      </w:r>
    </w:p>
    <w:p w14:paraId="2A223331" w14:textId="7791A6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 (1) and (2), notes</w:t>
      </w:r>
    </w:p>
    <w:p w14:paraId="7D129A84" w14:textId="2D7834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178 (1), note</w:t>
      </w:r>
    </w:p>
    <w:p w14:paraId="4DBEB13D" w14:textId="77777777" w:rsidR="00B13F1D" w:rsidRPr="00D27FA0" w:rsidRDefault="00B13F1D" w:rsidP="00B13F1D">
      <w:pPr>
        <w:pStyle w:val="aExplanHeading"/>
        <w:rPr>
          <w:color w:val="000000"/>
        </w:rPr>
      </w:pPr>
      <w:r w:rsidRPr="00D27FA0">
        <w:rPr>
          <w:color w:val="000000"/>
        </w:rPr>
        <w:t>Explanatory note</w:t>
      </w:r>
    </w:p>
    <w:p w14:paraId="27A2519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921054B" w14:textId="2E4F262C" w:rsidR="00B13F1D" w:rsidRPr="00A77F8B" w:rsidRDefault="00A77F8B" w:rsidP="00A77F8B">
      <w:pPr>
        <w:pStyle w:val="Sched-Part"/>
      </w:pPr>
      <w:bookmarkStart w:id="692" w:name="_Toc200548669"/>
      <w:r w:rsidRPr="00A77F8B">
        <w:rPr>
          <w:rStyle w:val="CharPartNo"/>
        </w:rPr>
        <w:lastRenderedPageBreak/>
        <w:t>Part 4.83</w:t>
      </w:r>
      <w:r w:rsidRPr="00D27FA0">
        <w:rPr>
          <w:color w:val="000000"/>
        </w:rPr>
        <w:tab/>
      </w:r>
      <w:r w:rsidR="00B13F1D" w:rsidRPr="00A77F8B">
        <w:rPr>
          <w:rStyle w:val="CharPartText"/>
          <w:color w:val="000000"/>
        </w:rPr>
        <w:t>Gaming Machine Regulation</w:t>
      </w:r>
      <w:r w:rsidR="0044689B" w:rsidRPr="00A77F8B">
        <w:rPr>
          <w:rStyle w:val="CharPartText"/>
          <w:color w:val="000000"/>
        </w:rPr>
        <w:t xml:space="preserve"> </w:t>
      </w:r>
      <w:r w:rsidR="00B13F1D" w:rsidRPr="00A77F8B">
        <w:rPr>
          <w:rStyle w:val="CharPartText"/>
          <w:color w:val="000000"/>
        </w:rPr>
        <w:t>2004</w:t>
      </w:r>
      <w:bookmarkEnd w:id="692"/>
    </w:p>
    <w:p w14:paraId="22D4D641" w14:textId="3AFD9BCF" w:rsidR="00B13F1D" w:rsidRPr="00D27FA0" w:rsidRDefault="00A77F8B" w:rsidP="00A77F8B">
      <w:pPr>
        <w:pStyle w:val="ShadedSchClause"/>
        <w:rPr>
          <w:color w:val="000000"/>
        </w:rPr>
      </w:pPr>
      <w:bookmarkStart w:id="693" w:name="_Toc200548670"/>
      <w:r w:rsidRPr="00A77F8B">
        <w:rPr>
          <w:rStyle w:val="CharSectNo"/>
        </w:rPr>
        <w:t>[4.83]</w:t>
      </w:r>
      <w:r w:rsidRPr="00D27FA0">
        <w:rPr>
          <w:color w:val="000000"/>
        </w:rPr>
        <w:tab/>
      </w:r>
      <w:r w:rsidR="00B13F1D" w:rsidRPr="00D27FA0">
        <w:rPr>
          <w:color w:val="000000"/>
        </w:rPr>
        <w:t>Section 20 (1) (a), note etc</w:t>
      </w:r>
      <w:bookmarkEnd w:id="693"/>
    </w:p>
    <w:p w14:paraId="5A2C4471" w14:textId="77777777" w:rsidR="00B13F1D" w:rsidRPr="00D27FA0" w:rsidRDefault="00B13F1D" w:rsidP="00B13F1D">
      <w:pPr>
        <w:pStyle w:val="direction"/>
      </w:pPr>
      <w:r w:rsidRPr="00D27FA0">
        <w:t>omit the following notes</w:t>
      </w:r>
    </w:p>
    <w:p w14:paraId="6F4A922B" w14:textId="587C7E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(1) (a), note</w:t>
      </w:r>
    </w:p>
    <w:p w14:paraId="1AD663C6" w14:textId="7490223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29 (2), note</w:t>
      </w:r>
    </w:p>
    <w:p w14:paraId="2DBE68FD" w14:textId="61682C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69A (4), note</w:t>
      </w:r>
    </w:p>
    <w:p w14:paraId="7CCE8560" w14:textId="77777777" w:rsidR="00B13F1D" w:rsidRPr="00D27FA0" w:rsidRDefault="00B13F1D" w:rsidP="00B13F1D">
      <w:pPr>
        <w:pStyle w:val="aExplanHeading"/>
        <w:rPr>
          <w:color w:val="000000"/>
        </w:rPr>
      </w:pPr>
      <w:r w:rsidRPr="00D27FA0">
        <w:rPr>
          <w:color w:val="000000"/>
        </w:rPr>
        <w:t>Explanatory note</w:t>
      </w:r>
    </w:p>
    <w:p w14:paraId="19DFC16B" w14:textId="77777777" w:rsidR="00B13F1D" w:rsidRPr="00D27FA0" w:rsidRDefault="00B13F1D" w:rsidP="00B13F1D">
      <w:pPr>
        <w:pStyle w:val="aExplanText"/>
      </w:pPr>
      <w:r w:rsidRPr="00D27FA0">
        <w:t>This amendment omits standard notes about notifiable instruments and approved forms. The notes are no longer used in current legislative drafting practice.</w:t>
      </w:r>
    </w:p>
    <w:p w14:paraId="3A5034FD" w14:textId="7843F057" w:rsidR="00B13F1D" w:rsidRPr="00A77F8B" w:rsidRDefault="00A77F8B" w:rsidP="00A77F8B">
      <w:pPr>
        <w:pStyle w:val="Sched-Part"/>
      </w:pPr>
      <w:bookmarkStart w:id="694" w:name="_Toc200548671"/>
      <w:r w:rsidRPr="00A77F8B">
        <w:rPr>
          <w:rStyle w:val="CharPartNo"/>
        </w:rPr>
        <w:t>Part 4.84</w:t>
      </w:r>
      <w:r w:rsidRPr="00D27FA0">
        <w:rPr>
          <w:color w:val="000000"/>
        </w:rPr>
        <w:tab/>
      </w:r>
      <w:r w:rsidR="00B13F1D" w:rsidRPr="00A77F8B">
        <w:rPr>
          <w:rStyle w:val="CharPartText"/>
          <w:color w:val="000000"/>
        </w:rPr>
        <w:t>Gas Safety Act</w:t>
      </w:r>
      <w:r w:rsidR="0044689B" w:rsidRPr="00A77F8B">
        <w:rPr>
          <w:rStyle w:val="CharPartText"/>
          <w:color w:val="000000"/>
        </w:rPr>
        <w:t xml:space="preserve"> </w:t>
      </w:r>
      <w:r w:rsidR="00B13F1D" w:rsidRPr="00A77F8B">
        <w:rPr>
          <w:rStyle w:val="CharPartText"/>
          <w:color w:val="000000"/>
        </w:rPr>
        <w:t>2000</w:t>
      </w:r>
      <w:bookmarkEnd w:id="694"/>
    </w:p>
    <w:p w14:paraId="320D8DFA" w14:textId="70E0B9C7" w:rsidR="00B13F1D" w:rsidRPr="00D27FA0" w:rsidRDefault="00A77F8B" w:rsidP="00A77F8B">
      <w:pPr>
        <w:pStyle w:val="ShadedSchClause"/>
        <w:rPr>
          <w:color w:val="000000"/>
        </w:rPr>
      </w:pPr>
      <w:bookmarkStart w:id="695" w:name="_Toc200548672"/>
      <w:r w:rsidRPr="00A77F8B">
        <w:rPr>
          <w:rStyle w:val="CharSectNo"/>
        </w:rPr>
        <w:t>[4.84]</w:t>
      </w:r>
      <w:r w:rsidRPr="00D27FA0">
        <w:rPr>
          <w:color w:val="000000"/>
        </w:rPr>
        <w:tab/>
      </w:r>
      <w:r w:rsidR="00B13F1D" w:rsidRPr="00D27FA0">
        <w:rPr>
          <w:color w:val="000000"/>
        </w:rPr>
        <w:t>Section 19 (2), note etc</w:t>
      </w:r>
      <w:bookmarkEnd w:id="695"/>
    </w:p>
    <w:p w14:paraId="4D0C6EE9" w14:textId="77777777" w:rsidR="00B13F1D" w:rsidRPr="00D27FA0" w:rsidRDefault="00B13F1D" w:rsidP="00B13F1D">
      <w:pPr>
        <w:pStyle w:val="direction"/>
      </w:pPr>
      <w:r w:rsidRPr="00D27FA0">
        <w:t>omit the following notes</w:t>
      </w:r>
    </w:p>
    <w:p w14:paraId="7107B83C" w14:textId="092523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w:t>
      </w:r>
    </w:p>
    <w:p w14:paraId="5033BC99" w14:textId="3DD400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6BD71B83" w14:textId="5A77B7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64B, note 2</w:t>
      </w:r>
    </w:p>
    <w:p w14:paraId="364759F1" w14:textId="7D9865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64C, note</w:t>
      </w:r>
    </w:p>
    <w:p w14:paraId="6A523503" w14:textId="1DF290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(1) and (3), notes</w:t>
      </w:r>
    </w:p>
    <w:p w14:paraId="6EC89259" w14:textId="12067C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and (2), notes</w:t>
      </w:r>
    </w:p>
    <w:p w14:paraId="1FA34D81" w14:textId="6C1F90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(1), note</w:t>
      </w:r>
    </w:p>
    <w:p w14:paraId="56E11A5D" w14:textId="77777777" w:rsidR="00B13F1D" w:rsidRPr="00D27FA0" w:rsidRDefault="00B13F1D" w:rsidP="00B13F1D">
      <w:pPr>
        <w:pStyle w:val="aExplanHeading"/>
        <w:rPr>
          <w:color w:val="000000"/>
        </w:rPr>
      </w:pPr>
      <w:r w:rsidRPr="00D27FA0">
        <w:rPr>
          <w:color w:val="000000"/>
        </w:rPr>
        <w:t>Explanatory note</w:t>
      </w:r>
    </w:p>
    <w:p w14:paraId="14BD4D16"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3D42FCAA" w14:textId="1432637E" w:rsidR="00B13F1D" w:rsidRPr="00A77F8B" w:rsidRDefault="00A77F8B" w:rsidP="00A77F8B">
      <w:pPr>
        <w:pStyle w:val="Sched-Part"/>
      </w:pPr>
      <w:bookmarkStart w:id="696" w:name="_Toc200548673"/>
      <w:r w:rsidRPr="00A77F8B">
        <w:rPr>
          <w:rStyle w:val="CharPartNo"/>
        </w:rPr>
        <w:lastRenderedPageBreak/>
        <w:t>Part 4.85</w:t>
      </w:r>
      <w:r w:rsidRPr="00D27FA0">
        <w:rPr>
          <w:color w:val="000000"/>
        </w:rPr>
        <w:tab/>
      </w:r>
      <w:r w:rsidR="00B13F1D" w:rsidRPr="00A77F8B">
        <w:rPr>
          <w:rStyle w:val="CharPartText"/>
          <w:color w:val="000000"/>
        </w:rPr>
        <w:t>Gene Technology Act</w:t>
      </w:r>
      <w:r w:rsidR="0044689B" w:rsidRPr="00A77F8B">
        <w:rPr>
          <w:rStyle w:val="CharPartText"/>
          <w:color w:val="000000"/>
        </w:rPr>
        <w:t xml:space="preserve"> </w:t>
      </w:r>
      <w:r w:rsidR="00B13F1D" w:rsidRPr="00A77F8B">
        <w:rPr>
          <w:rStyle w:val="CharPartText"/>
          <w:color w:val="000000"/>
        </w:rPr>
        <w:t>2003</w:t>
      </w:r>
      <w:bookmarkEnd w:id="696"/>
    </w:p>
    <w:p w14:paraId="4DE3DE06" w14:textId="7F81088F" w:rsidR="00B13F1D" w:rsidRPr="00D27FA0" w:rsidRDefault="00A77F8B" w:rsidP="00A77F8B">
      <w:pPr>
        <w:pStyle w:val="ShadedSchClause"/>
        <w:rPr>
          <w:color w:val="000000"/>
        </w:rPr>
      </w:pPr>
      <w:bookmarkStart w:id="697" w:name="_Toc200548674"/>
      <w:r w:rsidRPr="00A77F8B">
        <w:rPr>
          <w:rStyle w:val="CharSectNo"/>
        </w:rPr>
        <w:t>[4.85]</w:t>
      </w:r>
      <w:r w:rsidRPr="00D27FA0">
        <w:rPr>
          <w:color w:val="000000"/>
        </w:rPr>
        <w:tab/>
      </w:r>
      <w:r w:rsidR="00B13F1D" w:rsidRPr="00D27FA0">
        <w:rPr>
          <w:color w:val="000000"/>
        </w:rPr>
        <w:t>Section 21 (1), note 2 etc</w:t>
      </w:r>
      <w:bookmarkEnd w:id="697"/>
    </w:p>
    <w:p w14:paraId="39C964F8" w14:textId="77777777" w:rsidR="00B13F1D" w:rsidRPr="00D27FA0" w:rsidRDefault="00B13F1D" w:rsidP="00B13F1D">
      <w:pPr>
        <w:pStyle w:val="direction"/>
      </w:pPr>
      <w:r w:rsidRPr="00D27FA0">
        <w:t>omit the following notes</w:t>
      </w:r>
    </w:p>
    <w:p w14:paraId="7E33614C" w14:textId="672487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(1), note 2</w:t>
      </w:r>
    </w:p>
    <w:p w14:paraId="14288D55" w14:textId="4DEBB8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note 2</w:t>
      </w:r>
    </w:p>
    <w:p w14:paraId="72C2BEEE" w14:textId="779C9A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note 1</w:t>
      </w:r>
    </w:p>
    <w:p w14:paraId="3423B47C" w14:textId="12663F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52 (3), note</w:t>
      </w:r>
    </w:p>
    <w:p w14:paraId="58CFD4FC" w14:textId="474DE5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192E (3), note</w:t>
      </w:r>
    </w:p>
    <w:p w14:paraId="382A9C84" w14:textId="000B29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193 (1), note and (3), note 2</w:t>
      </w:r>
    </w:p>
    <w:p w14:paraId="55C34D0B" w14:textId="77777777" w:rsidR="00B13F1D" w:rsidRPr="00D27FA0" w:rsidRDefault="00B13F1D" w:rsidP="00B13F1D">
      <w:pPr>
        <w:pStyle w:val="aExplanHeading"/>
        <w:rPr>
          <w:color w:val="000000"/>
        </w:rPr>
      </w:pPr>
      <w:r w:rsidRPr="00D27FA0">
        <w:rPr>
          <w:color w:val="000000"/>
        </w:rPr>
        <w:t>Explanatory note</w:t>
      </w:r>
    </w:p>
    <w:p w14:paraId="406F77B6" w14:textId="77777777" w:rsidR="00B13F1D" w:rsidRPr="00D27FA0" w:rsidRDefault="00B13F1D" w:rsidP="00B13F1D">
      <w:pPr>
        <w:pStyle w:val="aExplanText"/>
      </w:pPr>
      <w:r w:rsidRPr="00D27FA0">
        <w:t>This amendment omits standard notes about notifiable instruments, the power to make, amend or repeal instruments, and regulations. The notes are no longer used in current legislative drafting practice.</w:t>
      </w:r>
    </w:p>
    <w:p w14:paraId="191A368A" w14:textId="69AF2AD5" w:rsidR="00B13F1D" w:rsidRPr="00A77F8B" w:rsidRDefault="00A77F8B" w:rsidP="00A77F8B">
      <w:pPr>
        <w:pStyle w:val="Sched-Part"/>
      </w:pPr>
      <w:bookmarkStart w:id="698" w:name="_Toc200548675"/>
      <w:r w:rsidRPr="00A77F8B">
        <w:rPr>
          <w:rStyle w:val="CharPartNo"/>
        </w:rPr>
        <w:t>Part 4.86</w:t>
      </w:r>
      <w:r w:rsidRPr="00D27FA0">
        <w:rPr>
          <w:color w:val="000000"/>
        </w:rPr>
        <w:tab/>
      </w:r>
      <w:r w:rsidR="00B13F1D" w:rsidRPr="00A77F8B">
        <w:rPr>
          <w:rStyle w:val="CharPartText"/>
          <w:color w:val="000000"/>
        </w:rPr>
        <w:t>Gene Technology (GM Crop Moratorium) Act 2004</w:t>
      </w:r>
      <w:bookmarkEnd w:id="698"/>
    </w:p>
    <w:p w14:paraId="1DAB14BE" w14:textId="35E33D30" w:rsidR="00B13F1D" w:rsidRPr="00D27FA0" w:rsidRDefault="00A77F8B" w:rsidP="00A77F8B">
      <w:pPr>
        <w:pStyle w:val="ShadedSchClause"/>
        <w:rPr>
          <w:color w:val="000000"/>
        </w:rPr>
      </w:pPr>
      <w:bookmarkStart w:id="699" w:name="_Toc200548676"/>
      <w:r w:rsidRPr="00A77F8B">
        <w:rPr>
          <w:rStyle w:val="CharSectNo"/>
        </w:rPr>
        <w:t>[4.86]</w:t>
      </w:r>
      <w:r w:rsidRPr="00D27FA0">
        <w:rPr>
          <w:color w:val="000000"/>
        </w:rPr>
        <w:tab/>
      </w:r>
      <w:r w:rsidR="00B13F1D" w:rsidRPr="00D27FA0">
        <w:rPr>
          <w:color w:val="000000"/>
        </w:rPr>
        <w:t>Section 7 (2), note etc</w:t>
      </w:r>
      <w:bookmarkEnd w:id="699"/>
    </w:p>
    <w:p w14:paraId="474770E0" w14:textId="77777777" w:rsidR="00B13F1D" w:rsidRPr="00D27FA0" w:rsidRDefault="00B13F1D" w:rsidP="00B13F1D">
      <w:pPr>
        <w:pStyle w:val="direction"/>
      </w:pPr>
      <w:r w:rsidRPr="00D27FA0">
        <w:t>omit the following notes</w:t>
      </w:r>
    </w:p>
    <w:p w14:paraId="1AC20F87" w14:textId="1960E9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21DA72D4" w14:textId="4CE21C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(5), note</w:t>
      </w:r>
    </w:p>
    <w:p w14:paraId="5473FF1D" w14:textId="4CB813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(1) and (2), notes</w:t>
      </w:r>
    </w:p>
    <w:p w14:paraId="010EDC0C" w14:textId="23E614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note</w:t>
      </w:r>
    </w:p>
    <w:p w14:paraId="321C6A0A" w14:textId="3DE20B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note</w:t>
      </w:r>
    </w:p>
    <w:p w14:paraId="071CC586" w14:textId="77777777" w:rsidR="00B13F1D" w:rsidRPr="00D27FA0" w:rsidRDefault="00B13F1D" w:rsidP="00B13F1D">
      <w:pPr>
        <w:pStyle w:val="aExplanHeading"/>
        <w:rPr>
          <w:color w:val="000000"/>
        </w:rPr>
      </w:pPr>
      <w:r w:rsidRPr="00D27FA0">
        <w:rPr>
          <w:color w:val="000000"/>
        </w:rPr>
        <w:t>Explanatory note</w:t>
      </w:r>
    </w:p>
    <w:p w14:paraId="75D25405"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20EE3E10" w14:textId="3C30F98B" w:rsidR="00B13F1D" w:rsidRPr="00A77F8B" w:rsidRDefault="00A77F8B" w:rsidP="00A77F8B">
      <w:pPr>
        <w:pStyle w:val="Sched-Part"/>
      </w:pPr>
      <w:bookmarkStart w:id="700" w:name="_Toc200548677"/>
      <w:r w:rsidRPr="00A77F8B">
        <w:rPr>
          <w:rStyle w:val="CharPartNo"/>
        </w:rPr>
        <w:lastRenderedPageBreak/>
        <w:t>Part 4.87</w:t>
      </w:r>
      <w:r w:rsidRPr="00D27FA0">
        <w:rPr>
          <w:color w:val="000000"/>
        </w:rPr>
        <w:tab/>
      </w:r>
      <w:r w:rsidR="00B13F1D" w:rsidRPr="00A77F8B">
        <w:rPr>
          <w:rStyle w:val="CharPartText"/>
          <w:color w:val="000000"/>
        </w:rPr>
        <w:t>Government Agencies (Campaign Advertising)</w:t>
      </w:r>
      <w:r w:rsidR="00AB2863" w:rsidRPr="00A77F8B">
        <w:rPr>
          <w:rStyle w:val="CharPartText"/>
          <w:color w:val="000000"/>
        </w:rPr>
        <w:t> </w:t>
      </w:r>
      <w:r w:rsidR="00B13F1D" w:rsidRPr="00A77F8B">
        <w:rPr>
          <w:rStyle w:val="CharPartText"/>
          <w:color w:val="000000"/>
        </w:rPr>
        <w:t>Act</w:t>
      </w:r>
      <w:r w:rsidR="0044689B" w:rsidRPr="00A77F8B">
        <w:rPr>
          <w:rStyle w:val="CharPartText"/>
          <w:color w:val="000000"/>
        </w:rPr>
        <w:t xml:space="preserve"> </w:t>
      </w:r>
      <w:r w:rsidR="00B13F1D" w:rsidRPr="00A77F8B">
        <w:rPr>
          <w:rStyle w:val="CharPartText"/>
          <w:color w:val="000000"/>
        </w:rPr>
        <w:t>2009</w:t>
      </w:r>
      <w:bookmarkEnd w:id="700"/>
    </w:p>
    <w:p w14:paraId="6ECFBFCE" w14:textId="6AE70829" w:rsidR="00B13F1D" w:rsidRPr="00D27FA0" w:rsidRDefault="00A77F8B" w:rsidP="00A77F8B">
      <w:pPr>
        <w:pStyle w:val="ShadedSchClause"/>
        <w:rPr>
          <w:color w:val="000000"/>
        </w:rPr>
      </w:pPr>
      <w:bookmarkStart w:id="701" w:name="_Toc200548678"/>
      <w:r w:rsidRPr="00A77F8B">
        <w:rPr>
          <w:rStyle w:val="CharSectNo"/>
        </w:rPr>
        <w:t>[4.87]</w:t>
      </w:r>
      <w:r w:rsidRPr="00D27FA0">
        <w:rPr>
          <w:color w:val="000000"/>
        </w:rPr>
        <w:tab/>
      </w:r>
      <w:r w:rsidR="00B13F1D" w:rsidRPr="00D27FA0">
        <w:rPr>
          <w:color w:val="000000"/>
        </w:rPr>
        <w:t>Section 17 (2), note etc</w:t>
      </w:r>
      <w:bookmarkEnd w:id="701"/>
    </w:p>
    <w:p w14:paraId="32FE336E" w14:textId="77777777" w:rsidR="00B13F1D" w:rsidRPr="00D27FA0" w:rsidRDefault="00B13F1D" w:rsidP="00B13F1D">
      <w:pPr>
        <w:pStyle w:val="direction"/>
      </w:pPr>
      <w:r w:rsidRPr="00D27FA0">
        <w:t>omit the following notes</w:t>
      </w:r>
    </w:p>
    <w:p w14:paraId="5D07C486" w14:textId="04D7EE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(2), note</w:t>
      </w:r>
    </w:p>
    <w:p w14:paraId="0E0B200D" w14:textId="71AFEB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23 (4), note</w:t>
      </w:r>
    </w:p>
    <w:p w14:paraId="5BD93E41" w14:textId="210FAE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 note</w:t>
      </w:r>
    </w:p>
    <w:p w14:paraId="383631E9" w14:textId="77777777" w:rsidR="00B13F1D" w:rsidRPr="00D27FA0" w:rsidRDefault="00B13F1D" w:rsidP="00B13F1D">
      <w:pPr>
        <w:pStyle w:val="aExplanHeading"/>
        <w:rPr>
          <w:color w:val="000000"/>
        </w:rPr>
      </w:pPr>
      <w:r w:rsidRPr="00D27FA0">
        <w:rPr>
          <w:color w:val="000000"/>
        </w:rPr>
        <w:t>Explanatory note</w:t>
      </w:r>
    </w:p>
    <w:p w14:paraId="12257982" w14:textId="77777777" w:rsidR="00B13F1D" w:rsidRPr="00D27FA0" w:rsidRDefault="00B13F1D" w:rsidP="00B13F1D">
      <w:pPr>
        <w:pStyle w:val="aExplanText"/>
      </w:pPr>
      <w:r w:rsidRPr="00D27FA0">
        <w:t>This amendment omits standard notes about disallowable instruments and regulations. The notes are no longer used in current legislative drafting practice.</w:t>
      </w:r>
    </w:p>
    <w:p w14:paraId="713BF638" w14:textId="2002A8BA" w:rsidR="00B13F1D" w:rsidRPr="00A77F8B" w:rsidRDefault="00A77F8B" w:rsidP="00A77F8B">
      <w:pPr>
        <w:pStyle w:val="Sched-Part"/>
      </w:pPr>
      <w:bookmarkStart w:id="702" w:name="_Toc200548679"/>
      <w:r w:rsidRPr="00A77F8B">
        <w:rPr>
          <w:rStyle w:val="CharPartNo"/>
        </w:rPr>
        <w:t>Part 4.88</w:t>
      </w:r>
      <w:r w:rsidRPr="00D27FA0">
        <w:rPr>
          <w:color w:val="000000"/>
        </w:rPr>
        <w:tab/>
      </w:r>
      <w:r w:rsidR="00B13F1D" w:rsidRPr="00A77F8B">
        <w:rPr>
          <w:rStyle w:val="CharPartText"/>
          <w:color w:val="000000"/>
        </w:rPr>
        <w:t>Government Procurement Act 2001</w:t>
      </w:r>
      <w:bookmarkEnd w:id="702"/>
    </w:p>
    <w:p w14:paraId="2461B224" w14:textId="266C338E" w:rsidR="00B13F1D" w:rsidRPr="00D27FA0" w:rsidRDefault="00A77F8B" w:rsidP="00A77F8B">
      <w:pPr>
        <w:pStyle w:val="ShadedSchClause"/>
        <w:rPr>
          <w:color w:val="000000"/>
        </w:rPr>
      </w:pPr>
      <w:bookmarkStart w:id="703" w:name="_Toc200548680"/>
      <w:r w:rsidRPr="00A77F8B">
        <w:rPr>
          <w:rStyle w:val="CharSectNo"/>
        </w:rPr>
        <w:t>[4.88]</w:t>
      </w:r>
      <w:r w:rsidRPr="00D27FA0">
        <w:rPr>
          <w:color w:val="000000"/>
        </w:rPr>
        <w:tab/>
      </w:r>
      <w:r w:rsidR="00B13F1D" w:rsidRPr="00D27FA0">
        <w:rPr>
          <w:color w:val="000000"/>
        </w:rPr>
        <w:t>Section 22G (6), note etc</w:t>
      </w:r>
      <w:bookmarkEnd w:id="703"/>
    </w:p>
    <w:p w14:paraId="52FBC2DA" w14:textId="77777777" w:rsidR="00B13F1D" w:rsidRPr="00D27FA0" w:rsidRDefault="00B13F1D" w:rsidP="00B13F1D">
      <w:pPr>
        <w:pStyle w:val="direction"/>
      </w:pPr>
      <w:r w:rsidRPr="00D27FA0">
        <w:t>omit the following notes</w:t>
      </w:r>
    </w:p>
    <w:p w14:paraId="1F6F12BE" w14:textId="670E30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22G (6), note</w:t>
      </w:r>
    </w:p>
    <w:p w14:paraId="032ECBEF" w14:textId="3AD70C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22M (5), note</w:t>
      </w:r>
    </w:p>
    <w:p w14:paraId="35523930" w14:textId="6CA617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22U (2), note</w:t>
      </w:r>
    </w:p>
    <w:p w14:paraId="2E68A41B" w14:textId="460944E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22V (3), note</w:t>
      </w:r>
    </w:p>
    <w:p w14:paraId="7F6C7D17" w14:textId="05D7E2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note</w:t>
      </w:r>
    </w:p>
    <w:p w14:paraId="0007E108" w14:textId="77777777" w:rsidR="00B13F1D" w:rsidRPr="00D27FA0" w:rsidRDefault="00B13F1D" w:rsidP="00B13F1D">
      <w:pPr>
        <w:pStyle w:val="aExplanHeading"/>
        <w:rPr>
          <w:color w:val="000000"/>
        </w:rPr>
      </w:pPr>
      <w:r w:rsidRPr="00D27FA0">
        <w:rPr>
          <w:color w:val="000000"/>
        </w:rPr>
        <w:t>Explanatory note</w:t>
      </w:r>
    </w:p>
    <w:p w14:paraId="4950A52E" w14:textId="77777777" w:rsidR="00B13F1D" w:rsidRPr="00D27FA0" w:rsidRDefault="00B13F1D" w:rsidP="00B13F1D">
      <w:pPr>
        <w:pStyle w:val="aExplanText"/>
      </w:pPr>
      <w:r w:rsidRPr="00D27FA0">
        <w:t>This amendment omits standard notes about disallowable and notifiable instruments, and reviewable decision notices. The notes are no longer used in current legislative drafting practice.</w:t>
      </w:r>
    </w:p>
    <w:p w14:paraId="157C29D6" w14:textId="76CBDC85" w:rsidR="00B13F1D" w:rsidRPr="00A77F8B" w:rsidRDefault="00A77F8B" w:rsidP="00A77F8B">
      <w:pPr>
        <w:pStyle w:val="Sched-Part"/>
      </w:pPr>
      <w:bookmarkStart w:id="704" w:name="_Toc200548681"/>
      <w:r w:rsidRPr="00A77F8B">
        <w:rPr>
          <w:rStyle w:val="CharPartNo"/>
        </w:rPr>
        <w:lastRenderedPageBreak/>
        <w:t>Part 4.89</w:t>
      </w:r>
      <w:r w:rsidRPr="00D27FA0">
        <w:rPr>
          <w:color w:val="000000"/>
        </w:rPr>
        <w:tab/>
      </w:r>
      <w:r w:rsidR="00B13F1D" w:rsidRPr="00A77F8B">
        <w:rPr>
          <w:rStyle w:val="CharPartText"/>
          <w:color w:val="000000"/>
        </w:rPr>
        <w:t>Guardianship and Management of Property Act</w:t>
      </w:r>
      <w:r w:rsidR="0044689B" w:rsidRPr="00A77F8B">
        <w:rPr>
          <w:rStyle w:val="CharPartText"/>
          <w:color w:val="000000"/>
        </w:rPr>
        <w:t xml:space="preserve"> </w:t>
      </w:r>
      <w:r w:rsidR="00B13F1D" w:rsidRPr="00A77F8B">
        <w:rPr>
          <w:rStyle w:val="CharPartText"/>
          <w:color w:val="000000"/>
        </w:rPr>
        <w:t>1991</w:t>
      </w:r>
      <w:bookmarkEnd w:id="704"/>
    </w:p>
    <w:p w14:paraId="575DA9D8" w14:textId="24554885" w:rsidR="00B13F1D" w:rsidRPr="00D27FA0" w:rsidRDefault="00A77F8B" w:rsidP="00A77F8B">
      <w:pPr>
        <w:pStyle w:val="ShadedSchClause"/>
        <w:rPr>
          <w:color w:val="000000"/>
        </w:rPr>
      </w:pPr>
      <w:bookmarkStart w:id="705" w:name="_Toc200548682"/>
      <w:r w:rsidRPr="00A77F8B">
        <w:rPr>
          <w:rStyle w:val="CharSectNo"/>
        </w:rPr>
        <w:t>[4.89]</w:t>
      </w:r>
      <w:r w:rsidRPr="00D27FA0">
        <w:rPr>
          <w:color w:val="000000"/>
        </w:rPr>
        <w:tab/>
      </w:r>
      <w:r w:rsidR="00B13F1D" w:rsidRPr="00D27FA0">
        <w:rPr>
          <w:color w:val="000000"/>
        </w:rPr>
        <w:t>Section 32D (2), note 1 etc</w:t>
      </w:r>
      <w:bookmarkEnd w:id="705"/>
    </w:p>
    <w:p w14:paraId="3F4998AA" w14:textId="77777777" w:rsidR="00B13F1D" w:rsidRPr="00D27FA0" w:rsidRDefault="00B13F1D" w:rsidP="00B13F1D">
      <w:pPr>
        <w:pStyle w:val="direction"/>
      </w:pPr>
      <w:r w:rsidRPr="00D27FA0">
        <w:t>omit the following notes</w:t>
      </w:r>
    </w:p>
    <w:p w14:paraId="05727965" w14:textId="16BB23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32D (2), note 1</w:t>
      </w:r>
    </w:p>
    <w:p w14:paraId="13A7BDAF" w14:textId="67FAAC9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32G (1), note</w:t>
      </w:r>
    </w:p>
    <w:p w14:paraId="25249993" w14:textId="71A1D1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70A (2) and (5), note</w:t>
      </w:r>
      <w:r w:rsidR="00503484" w:rsidRPr="00D27FA0">
        <w:t>s</w:t>
      </w:r>
    </w:p>
    <w:p w14:paraId="08245C52" w14:textId="17A6B6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(2), note</w:t>
      </w:r>
    </w:p>
    <w:p w14:paraId="75F666F0" w14:textId="69CA79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75A (2) and (3), notes</w:t>
      </w:r>
    </w:p>
    <w:p w14:paraId="08D80B63" w14:textId="4F040F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(1), note</w:t>
      </w:r>
    </w:p>
    <w:p w14:paraId="633994BA" w14:textId="77777777" w:rsidR="00B13F1D" w:rsidRPr="00D27FA0" w:rsidRDefault="00B13F1D" w:rsidP="00B13F1D">
      <w:pPr>
        <w:pStyle w:val="aExplanHeading"/>
        <w:rPr>
          <w:color w:val="000000"/>
        </w:rPr>
      </w:pPr>
      <w:r w:rsidRPr="00D27FA0">
        <w:rPr>
          <w:color w:val="000000"/>
        </w:rPr>
        <w:t>Explanatory note</w:t>
      </w:r>
    </w:p>
    <w:p w14:paraId="330B9384"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16EB8F10" w14:textId="21AEEE98" w:rsidR="00B13F1D" w:rsidRPr="00A77F8B" w:rsidRDefault="00A77F8B" w:rsidP="00A77F8B">
      <w:pPr>
        <w:pStyle w:val="Sched-Part"/>
      </w:pPr>
      <w:bookmarkStart w:id="706" w:name="_Toc200548683"/>
      <w:r w:rsidRPr="00A77F8B">
        <w:rPr>
          <w:rStyle w:val="CharPartNo"/>
        </w:rPr>
        <w:t>Part 4.90</w:t>
      </w:r>
      <w:r w:rsidRPr="00D27FA0">
        <w:rPr>
          <w:color w:val="000000"/>
        </w:rPr>
        <w:tab/>
      </w:r>
      <w:r w:rsidR="00B13F1D" w:rsidRPr="00A77F8B">
        <w:rPr>
          <w:rStyle w:val="CharPartText"/>
          <w:color w:val="000000"/>
        </w:rPr>
        <w:t>Health Act</w:t>
      </w:r>
      <w:r w:rsidR="0044689B" w:rsidRPr="00A77F8B">
        <w:rPr>
          <w:rStyle w:val="CharPartText"/>
          <w:color w:val="000000"/>
        </w:rPr>
        <w:t xml:space="preserve"> </w:t>
      </w:r>
      <w:r w:rsidR="00B13F1D" w:rsidRPr="00A77F8B">
        <w:rPr>
          <w:rStyle w:val="CharPartText"/>
          <w:color w:val="000000"/>
        </w:rPr>
        <w:t>1993</w:t>
      </w:r>
      <w:bookmarkEnd w:id="706"/>
    </w:p>
    <w:p w14:paraId="65DC2277" w14:textId="7F274C81" w:rsidR="00B13F1D" w:rsidRPr="00D27FA0" w:rsidRDefault="00A77F8B" w:rsidP="00A77F8B">
      <w:pPr>
        <w:pStyle w:val="ShadedSchClause"/>
        <w:rPr>
          <w:color w:val="000000"/>
        </w:rPr>
      </w:pPr>
      <w:bookmarkStart w:id="707" w:name="_Toc200548684"/>
      <w:r w:rsidRPr="00A77F8B">
        <w:rPr>
          <w:rStyle w:val="CharSectNo"/>
        </w:rPr>
        <w:t>[4.90]</w:t>
      </w:r>
      <w:r w:rsidRPr="00D27FA0">
        <w:rPr>
          <w:color w:val="000000"/>
        </w:rPr>
        <w:tab/>
      </w:r>
      <w:r w:rsidR="00B13F1D" w:rsidRPr="00D27FA0">
        <w:rPr>
          <w:color w:val="000000"/>
        </w:rPr>
        <w:t>Section 25 (2), note etc</w:t>
      </w:r>
      <w:bookmarkEnd w:id="707"/>
    </w:p>
    <w:p w14:paraId="49231E46" w14:textId="77777777" w:rsidR="00B13F1D" w:rsidRPr="00D27FA0" w:rsidRDefault="00B13F1D" w:rsidP="00B13F1D">
      <w:pPr>
        <w:pStyle w:val="direction"/>
      </w:pPr>
      <w:r w:rsidRPr="00D27FA0">
        <w:t>omit the following notes</w:t>
      </w:r>
    </w:p>
    <w:p w14:paraId="634D449C" w14:textId="4C0BE3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(2), note</w:t>
      </w:r>
    </w:p>
    <w:p w14:paraId="264E0511" w14:textId="54AB55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1A252256" w14:textId="2F4712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(2), note</w:t>
      </w:r>
    </w:p>
    <w:p w14:paraId="1DA309D2" w14:textId="7A411E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note 2</w:t>
      </w:r>
    </w:p>
    <w:p w14:paraId="12BC8932" w14:textId="74A1B2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(2), note</w:t>
      </w:r>
    </w:p>
    <w:p w14:paraId="65E7F6B6" w14:textId="08425A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(2), note</w:t>
      </w:r>
    </w:p>
    <w:p w14:paraId="0EF0A320" w14:textId="114B13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note</w:t>
      </w:r>
    </w:p>
    <w:p w14:paraId="40AEB188" w14:textId="4B297A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(5), note</w:t>
      </w:r>
    </w:p>
    <w:p w14:paraId="08DD7D02" w14:textId="43AFD2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(3), note</w:t>
      </w:r>
    </w:p>
    <w:p w14:paraId="34117DF5" w14:textId="4F351D3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 (3), note</w:t>
      </w:r>
    </w:p>
    <w:p w14:paraId="1E19FDBE" w14:textId="4633E06A"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86 (4), note</w:t>
      </w:r>
    </w:p>
    <w:p w14:paraId="66281E6A" w14:textId="0C0C12A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(3), note</w:t>
      </w:r>
    </w:p>
    <w:p w14:paraId="2C23B1C9" w14:textId="2906FC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(4), note</w:t>
      </w:r>
    </w:p>
    <w:p w14:paraId="7068275C" w14:textId="465AEB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105 (1), note</w:t>
      </w:r>
    </w:p>
    <w:p w14:paraId="66BAEF3A" w14:textId="67EE91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106 (6), note</w:t>
      </w:r>
    </w:p>
    <w:p w14:paraId="2C78792F" w14:textId="4AC0F7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192 (1)</w:t>
      </w:r>
      <w:r w:rsidR="00503484" w:rsidRPr="00D27FA0">
        <w:t xml:space="preserve"> and</w:t>
      </w:r>
      <w:r w:rsidR="00B13F1D" w:rsidRPr="00D27FA0">
        <w:t xml:space="preserve"> (3), note</w:t>
      </w:r>
      <w:r w:rsidR="00503484" w:rsidRPr="00D27FA0">
        <w:t>s</w:t>
      </w:r>
      <w:r w:rsidR="00B13F1D" w:rsidRPr="00D27FA0">
        <w:t xml:space="preserve"> and (4), note 2</w:t>
      </w:r>
    </w:p>
    <w:p w14:paraId="24CDD63E" w14:textId="663CEF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193 (3), note</w:t>
      </w:r>
    </w:p>
    <w:p w14:paraId="07A0DE05" w14:textId="79239CA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194 (2) and (3), notes</w:t>
      </w:r>
    </w:p>
    <w:p w14:paraId="417222F5" w14:textId="4C47CA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196 (1), note</w:t>
      </w:r>
    </w:p>
    <w:p w14:paraId="52B3F33C" w14:textId="77777777" w:rsidR="00B13F1D" w:rsidRPr="00D27FA0" w:rsidRDefault="00B13F1D" w:rsidP="00B13F1D">
      <w:pPr>
        <w:pStyle w:val="aExplanHeading"/>
        <w:rPr>
          <w:color w:val="000000"/>
        </w:rPr>
      </w:pPr>
      <w:r w:rsidRPr="00D27FA0">
        <w:rPr>
          <w:color w:val="000000"/>
        </w:rPr>
        <w:t>Explanatory note</w:t>
      </w:r>
    </w:p>
    <w:p w14:paraId="5C8723A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2494A888" w14:textId="01A25948" w:rsidR="00B13F1D" w:rsidRPr="00A77F8B" w:rsidRDefault="00A77F8B" w:rsidP="00A77F8B">
      <w:pPr>
        <w:pStyle w:val="Sched-Part"/>
      </w:pPr>
      <w:bookmarkStart w:id="708" w:name="_Toc200548685"/>
      <w:r w:rsidRPr="00A77F8B">
        <w:rPr>
          <w:rStyle w:val="CharPartNo"/>
        </w:rPr>
        <w:t>Part 4.91</w:t>
      </w:r>
      <w:r w:rsidRPr="00D27FA0">
        <w:rPr>
          <w:color w:val="000000"/>
        </w:rPr>
        <w:tab/>
      </w:r>
      <w:r w:rsidR="00B13F1D" w:rsidRPr="00A77F8B">
        <w:rPr>
          <w:rStyle w:val="CharPartText"/>
          <w:color w:val="000000"/>
        </w:rPr>
        <w:t>Health Records (Privacy and Access) Act</w:t>
      </w:r>
      <w:r w:rsidR="0044689B" w:rsidRPr="00A77F8B">
        <w:rPr>
          <w:rStyle w:val="CharPartText"/>
          <w:color w:val="000000"/>
        </w:rPr>
        <w:t xml:space="preserve"> </w:t>
      </w:r>
      <w:r w:rsidR="00B13F1D" w:rsidRPr="00A77F8B">
        <w:rPr>
          <w:rStyle w:val="CharPartText"/>
          <w:color w:val="000000"/>
        </w:rPr>
        <w:t>1997</w:t>
      </w:r>
      <w:bookmarkEnd w:id="708"/>
    </w:p>
    <w:p w14:paraId="76122A5E" w14:textId="00DEE275" w:rsidR="00B13F1D" w:rsidRPr="00D27FA0" w:rsidRDefault="00A77F8B" w:rsidP="00A77F8B">
      <w:pPr>
        <w:pStyle w:val="ShadedSchClause"/>
        <w:rPr>
          <w:color w:val="000000"/>
        </w:rPr>
      </w:pPr>
      <w:bookmarkStart w:id="709" w:name="_Toc200548686"/>
      <w:r w:rsidRPr="00A77F8B">
        <w:rPr>
          <w:rStyle w:val="CharSectNo"/>
        </w:rPr>
        <w:t>[4.91]</w:t>
      </w:r>
      <w:r w:rsidRPr="00D27FA0">
        <w:rPr>
          <w:color w:val="000000"/>
        </w:rPr>
        <w:tab/>
      </w:r>
      <w:r w:rsidR="00B13F1D" w:rsidRPr="00D27FA0">
        <w:rPr>
          <w:color w:val="000000"/>
        </w:rPr>
        <w:t>Section 13C (2) (c) (ii), note etc</w:t>
      </w:r>
      <w:bookmarkEnd w:id="709"/>
    </w:p>
    <w:p w14:paraId="31F0447F" w14:textId="77777777" w:rsidR="00B13F1D" w:rsidRPr="00D27FA0" w:rsidRDefault="00B13F1D" w:rsidP="00B13F1D">
      <w:pPr>
        <w:pStyle w:val="direction"/>
      </w:pPr>
      <w:r w:rsidRPr="00D27FA0">
        <w:t>omit the following notes</w:t>
      </w:r>
    </w:p>
    <w:p w14:paraId="698088C9" w14:textId="7A2BE4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13C (2) (c) (ii), note</w:t>
      </w:r>
    </w:p>
    <w:p w14:paraId="030C8042" w14:textId="606ABE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(1) and (2), notes</w:t>
      </w:r>
    </w:p>
    <w:p w14:paraId="11A11369" w14:textId="0D4D0FF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36 (1), note</w:t>
      </w:r>
    </w:p>
    <w:p w14:paraId="6B7255CC" w14:textId="77777777" w:rsidR="00B13F1D" w:rsidRPr="00D27FA0" w:rsidRDefault="00B13F1D" w:rsidP="00B13F1D">
      <w:pPr>
        <w:pStyle w:val="aExplanHeading"/>
        <w:rPr>
          <w:color w:val="000000"/>
        </w:rPr>
      </w:pPr>
      <w:r w:rsidRPr="00D27FA0">
        <w:rPr>
          <w:color w:val="000000"/>
        </w:rPr>
        <w:t>Explanatory note</w:t>
      </w:r>
    </w:p>
    <w:p w14:paraId="1C525BDD"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6D0EC07A" w14:textId="057C5171" w:rsidR="00B13F1D" w:rsidRPr="00A77F8B" w:rsidRDefault="00A77F8B" w:rsidP="00A77F8B">
      <w:pPr>
        <w:pStyle w:val="Sched-Part"/>
      </w:pPr>
      <w:bookmarkStart w:id="710" w:name="_Toc200548687"/>
      <w:r w:rsidRPr="00A77F8B">
        <w:rPr>
          <w:rStyle w:val="CharPartNo"/>
        </w:rPr>
        <w:lastRenderedPageBreak/>
        <w:t>Part 4.92</w:t>
      </w:r>
      <w:r w:rsidRPr="00D27FA0">
        <w:rPr>
          <w:color w:val="000000"/>
        </w:rPr>
        <w:tab/>
      </w:r>
      <w:r w:rsidR="00B13F1D" w:rsidRPr="00A77F8B">
        <w:rPr>
          <w:rStyle w:val="CharPartText"/>
          <w:color w:val="000000"/>
        </w:rPr>
        <w:t>Heritage Act</w:t>
      </w:r>
      <w:r w:rsidR="0044689B" w:rsidRPr="00A77F8B">
        <w:rPr>
          <w:rStyle w:val="CharPartText"/>
          <w:color w:val="000000"/>
        </w:rPr>
        <w:t xml:space="preserve"> </w:t>
      </w:r>
      <w:r w:rsidR="00B13F1D" w:rsidRPr="00A77F8B">
        <w:rPr>
          <w:rStyle w:val="CharPartText"/>
          <w:color w:val="000000"/>
        </w:rPr>
        <w:t>2004</w:t>
      </w:r>
      <w:bookmarkEnd w:id="710"/>
    </w:p>
    <w:p w14:paraId="69FAF0EB" w14:textId="7812D4D8" w:rsidR="00B13F1D" w:rsidRPr="00D27FA0" w:rsidRDefault="00A77F8B" w:rsidP="00A77F8B">
      <w:pPr>
        <w:pStyle w:val="ShadedSchClause"/>
        <w:rPr>
          <w:color w:val="000000"/>
        </w:rPr>
      </w:pPr>
      <w:bookmarkStart w:id="711" w:name="_Toc200548688"/>
      <w:r w:rsidRPr="00A77F8B">
        <w:rPr>
          <w:rStyle w:val="CharSectNo"/>
        </w:rPr>
        <w:t>[4.92]</w:t>
      </w:r>
      <w:r w:rsidRPr="00D27FA0">
        <w:rPr>
          <w:color w:val="000000"/>
        </w:rPr>
        <w:tab/>
      </w:r>
      <w:r w:rsidR="00B13F1D" w:rsidRPr="00D27FA0">
        <w:rPr>
          <w:color w:val="000000"/>
        </w:rPr>
        <w:t>Section 14 (4), (6), (8) and (10), notes etc</w:t>
      </w:r>
      <w:bookmarkEnd w:id="711"/>
    </w:p>
    <w:p w14:paraId="5AF95716" w14:textId="77777777" w:rsidR="00B13F1D" w:rsidRPr="00D27FA0" w:rsidRDefault="00B13F1D" w:rsidP="00B13F1D">
      <w:pPr>
        <w:pStyle w:val="direction"/>
      </w:pPr>
      <w:r w:rsidRPr="00D27FA0">
        <w:t>omit the following notes</w:t>
      </w:r>
    </w:p>
    <w:p w14:paraId="2A8EE087" w14:textId="545911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w:t>
      </w:r>
      <w:r w:rsidR="00B13F1D" w:rsidRPr="00D27FA0">
        <w:rPr>
          <w:color w:val="000000"/>
        </w:rPr>
        <w:t>ection 14 (4), (6), (8) and (10), notes</w:t>
      </w:r>
    </w:p>
    <w:p w14:paraId="46486659" w14:textId="52E91F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21 (2), (5) and (6), notes</w:t>
      </w:r>
    </w:p>
    <w:p w14:paraId="628B2CDC" w14:textId="521D8E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 (3), notes 1 and 2</w:t>
      </w:r>
    </w:p>
    <w:p w14:paraId="1044ED89" w14:textId="39C4E8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25 (1) and (3), notes</w:t>
      </w:r>
    </w:p>
    <w:p w14:paraId="3F594CAE" w14:textId="097071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(7), note</w:t>
      </w:r>
    </w:p>
    <w:p w14:paraId="5FDF739E" w14:textId="086443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28 (2), notes 1 and 2</w:t>
      </w:r>
    </w:p>
    <w:p w14:paraId="1A636E62" w14:textId="78A260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(2), notes 1 and 2</w:t>
      </w:r>
    </w:p>
    <w:p w14:paraId="738E7459" w14:textId="50877B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(3), note</w:t>
      </w:r>
    </w:p>
    <w:p w14:paraId="3B1276DD" w14:textId="409C8A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(2), notes 1 and 2</w:t>
      </w:r>
    </w:p>
    <w:p w14:paraId="4E66D1ED" w14:textId="1F20990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(3), note</w:t>
      </w:r>
    </w:p>
    <w:p w14:paraId="5990628A" w14:textId="2B8EC4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53B (5), note</w:t>
      </w:r>
    </w:p>
    <w:p w14:paraId="13212220" w14:textId="73F57B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53C (2), note</w:t>
      </w:r>
    </w:p>
    <w:p w14:paraId="7926DEDE" w14:textId="2242B3B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(3), notes</w:t>
      </w:r>
    </w:p>
    <w:p w14:paraId="6340E228" w14:textId="741D47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 (3), notes 1 and 2</w:t>
      </w:r>
    </w:p>
    <w:p w14:paraId="4B310DF2" w14:textId="1A240D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61E (2), notes 1 and 2</w:t>
      </w:r>
    </w:p>
    <w:p w14:paraId="33F0C898" w14:textId="4A7589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61G (2), notes 1 and 2</w:t>
      </w:r>
    </w:p>
    <w:p w14:paraId="374C343B" w14:textId="6E0ED7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61J (2), notes 1 and 2</w:t>
      </w:r>
    </w:p>
    <w:p w14:paraId="017C7A14" w14:textId="05A38A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note</w:t>
      </w:r>
    </w:p>
    <w:p w14:paraId="1F63FF0D" w14:textId="1EE9AD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67A (3), note</w:t>
      </w:r>
    </w:p>
    <w:p w14:paraId="5A3C4886" w14:textId="6C4B46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(4), note</w:t>
      </w:r>
    </w:p>
    <w:p w14:paraId="55B727DD" w14:textId="3E7D69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 note 2</w:t>
      </w:r>
    </w:p>
    <w:p w14:paraId="6E813016" w14:textId="2C687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114, note</w:t>
      </w:r>
    </w:p>
    <w:p w14:paraId="6D1E9DEC" w14:textId="17EE4F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(2) and (3), notes</w:t>
      </w:r>
    </w:p>
    <w:p w14:paraId="4A9D5028" w14:textId="36C3FDD9"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120 (1) and (2), notes</w:t>
      </w:r>
    </w:p>
    <w:p w14:paraId="1018FE41" w14:textId="0AD8B5D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122, note</w:t>
      </w:r>
    </w:p>
    <w:p w14:paraId="29DEB06C" w14:textId="77777777" w:rsidR="00B13F1D" w:rsidRPr="00D27FA0" w:rsidRDefault="00B13F1D" w:rsidP="00B13F1D">
      <w:pPr>
        <w:pStyle w:val="aExplanHeading"/>
        <w:rPr>
          <w:color w:val="000000"/>
        </w:rPr>
      </w:pPr>
      <w:r w:rsidRPr="00D27FA0">
        <w:rPr>
          <w:color w:val="000000"/>
        </w:rPr>
        <w:t>Explanatory note</w:t>
      </w:r>
    </w:p>
    <w:p w14:paraId="5F22EA89"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CFDE500" w14:textId="29F082DA" w:rsidR="00B13F1D" w:rsidRPr="00A77F8B" w:rsidRDefault="00A77F8B" w:rsidP="00A77F8B">
      <w:pPr>
        <w:pStyle w:val="Sched-Part"/>
      </w:pPr>
      <w:bookmarkStart w:id="712" w:name="_Toc200548689"/>
      <w:r w:rsidRPr="00A77F8B">
        <w:rPr>
          <w:rStyle w:val="CharPartNo"/>
        </w:rPr>
        <w:t>Part 4.93</w:t>
      </w:r>
      <w:r w:rsidRPr="00D27FA0">
        <w:rPr>
          <w:color w:val="000000"/>
        </w:rPr>
        <w:tab/>
      </w:r>
      <w:r w:rsidR="00B13F1D" w:rsidRPr="00A77F8B">
        <w:rPr>
          <w:rStyle w:val="CharPartText"/>
          <w:color w:val="000000"/>
        </w:rPr>
        <w:t>Housing Assistance Act</w:t>
      </w:r>
      <w:r w:rsidR="0044689B" w:rsidRPr="00A77F8B">
        <w:rPr>
          <w:rStyle w:val="CharPartText"/>
          <w:color w:val="000000"/>
        </w:rPr>
        <w:t xml:space="preserve"> </w:t>
      </w:r>
      <w:r w:rsidR="00B13F1D" w:rsidRPr="00A77F8B">
        <w:rPr>
          <w:rStyle w:val="CharPartText"/>
          <w:color w:val="000000"/>
        </w:rPr>
        <w:t>2007</w:t>
      </w:r>
      <w:bookmarkEnd w:id="712"/>
    </w:p>
    <w:p w14:paraId="334729A3" w14:textId="612029CD" w:rsidR="00B13F1D" w:rsidRPr="00D27FA0" w:rsidRDefault="00A77F8B" w:rsidP="00A77F8B">
      <w:pPr>
        <w:pStyle w:val="ShadedSchClause"/>
        <w:rPr>
          <w:color w:val="000000"/>
        </w:rPr>
      </w:pPr>
      <w:bookmarkStart w:id="713" w:name="_Toc200548690"/>
      <w:r w:rsidRPr="00A77F8B">
        <w:rPr>
          <w:rStyle w:val="CharSectNo"/>
        </w:rPr>
        <w:t>[4.93]</w:t>
      </w:r>
      <w:r w:rsidRPr="00D27FA0">
        <w:rPr>
          <w:color w:val="000000"/>
        </w:rPr>
        <w:tab/>
      </w:r>
      <w:r w:rsidR="00B13F1D" w:rsidRPr="00D27FA0">
        <w:rPr>
          <w:color w:val="000000"/>
        </w:rPr>
        <w:t>Section 11 (3), note etc</w:t>
      </w:r>
      <w:bookmarkEnd w:id="713"/>
    </w:p>
    <w:p w14:paraId="4C1516C6" w14:textId="77777777" w:rsidR="00B13F1D" w:rsidRPr="00D27FA0" w:rsidRDefault="00B13F1D" w:rsidP="00B13F1D">
      <w:pPr>
        <w:pStyle w:val="direction"/>
      </w:pPr>
      <w:r w:rsidRPr="00D27FA0">
        <w:t>omit the following notes</w:t>
      </w:r>
    </w:p>
    <w:p w14:paraId="60178B7C" w14:textId="65CF69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(3), note</w:t>
      </w:r>
    </w:p>
    <w:p w14:paraId="024F00EC" w14:textId="26A367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2BE30E4A" w14:textId="4DFAB9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18, definition of </w:t>
      </w:r>
      <w:r w:rsidR="00B13F1D" w:rsidRPr="00D45C3E">
        <w:rPr>
          <w:rStyle w:val="charBoldItals"/>
        </w:rPr>
        <w:t>housing assistance program</w:t>
      </w:r>
      <w:r w:rsidR="00B13F1D" w:rsidRPr="00D27FA0">
        <w:t>, note 2</w:t>
      </w:r>
    </w:p>
    <w:p w14:paraId="40A7FB56" w14:textId="40D1DC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notes</w:t>
      </w:r>
    </w:p>
    <w:p w14:paraId="0761E38B" w14:textId="73773F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w:t>
      </w:r>
    </w:p>
    <w:p w14:paraId="5163020B" w14:textId="307429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31B, note 2</w:t>
      </w:r>
    </w:p>
    <w:p w14:paraId="5E5242D3" w14:textId="0C86F5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31C, note</w:t>
      </w:r>
    </w:p>
    <w:p w14:paraId="14DA88E6" w14:textId="7F58CB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(4), note</w:t>
      </w:r>
    </w:p>
    <w:p w14:paraId="1EC296C7" w14:textId="6CEA9B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(3), note</w:t>
      </w:r>
    </w:p>
    <w:p w14:paraId="2A1F251D" w14:textId="28F8D4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and (2), notes</w:t>
      </w:r>
    </w:p>
    <w:p w14:paraId="07DF94B1" w14:textId="302F7D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and (3), notes</w:t>
      </w:r>
    </w:p>
    <w:p w14:paraId="275804E6" w14:textId="2319CF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note</w:t>
      </w:r>
    </w:p>
    <w:p w14:paraId="76C0A0AD" w14:textId="77777777" w:rsidR="00B13F1D" w:rsidRPr="00D27FA0" w:rsidRDefault="00B13F1D" w:rsidP="00B13F1D">
      <w:pPr>
        <w:pStyle w:val="aExplanHeading"/>
        <w:rPr>
          <w:color w:val="000000"/>
        </w:rPr>
      </w:pPr>
      <w:r w:rsidRPr="00D27FA0">
        <w:rPr>
          <w:color w:val="000000"/>
        </w:rPr>
        <w:t>Explanatory note</w:t>
      </w:r>
    </w:p>
    <w:p w14:paraId="56E104BB"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17F6BC1" w14:textId="0DDE456B" w:rsidR="00B13F1D" w:rsidRPr="00A77F8B" w:rsidRDefault="00A77F8B" w:rsidP="00A77F8B">
      <w:pPr>
        <w:pStyle w:val="Sched-Part"/>
      </w:pPr>
      <w:bookmarkStart w:id="714" w:name="_Toc200548691"/>
      <w:r w:rsidRPr="00A77F8B">
        <w:rPr>
          <w:rStyle w:val="CharPartNo"/>
        </w:rPr>
        <w:lastRenderedPageBreak/>
        <w:t>Part 4.94</w:t>
      </w:r>
      <w:r w:rsidRPr="00D27FA0">
        <w:rPr>
          <w:color w:val="000000"/>
        </w:rPr>
        <w:tab/>
      </w:r>
      <w:r w:rsidR="00B13F1D" w:rsidRPr="00A77F8B">
        <w:rPr>
          <w:rStyle w:val="CharPartText"/>
          <w:color w:val="000000"/>
        </w:rPr>
        <w:t>Human Cloning and Embryo Research Act</w:t>
      </w:r>
      <w:r w:rsidR="0044689B" w:rsidRPr="00A77F8B">
        <w:rPr>
          <w:rStyle w:val="CharPartText"/>
          <w:color w:val="000000"/>
        </w:rPr>
        <w:t xml:space="preserve"> </w:t>
      </w:r>
      <w:r w:rsidR="00B13F1D" w:rsidRPr="00A77F8B">
        <w:rPr>
          <w:rStyle w:val="CharPartText"/>
          <w:color w:val="000000"/>
        </w:rPr>
        <w:t>2004</w:t>
      </w:r>
      <w:bookmarkEnd w:id="714"/>
    </w:p>
    <w:p w14:paraId="60557B37" w14:textId="4970F7C6" w:rsidR="00B13F1D" w:rsidRPr="00D27FA0" w:rsidRDefault="00A77F8B" w:rsidP="00A77F8B">
      <w:pPr>
        <w:pStyle w:val="ShadedSchClause"/>
        <w:rPr>
          <w:color w:val="000000"/>
        </w:rPr>
      </w:pPr>
      <w:bookmarkStart w:id="715" w:name="_Toc200548692"/>
      <w:r w:rsidRPr="00A77F8B">
        <w:rPr>
          <w:rStyle w:val="CharSectNo"/>
        </w:rPr>
        <w:t>[4.94]</w:t>
      </w:r>
      <w:r w:rsidRPr="00D27FA0">
        <w:rPr>
          <w:color w:val="000000"/>
        </w:rPr>
        <w:tab/>
      </w:r>
      <w:r w:rsidR="00B13F1D" w:rsidRPr="00D27FA0">
        <w:rPr>
          <w:color w:val="000000"/>
        </w:rPr>
        <w:t>Section 29 (3), note etc</w:t>
      </w:r>
      <w:bookmarkEnd w:id="715"/>
    </w:p>
    <w:p w14:paraId="4A64DE59" w14:textId="77777777" w:rsidR="00B13F1D" w:rsidRPr="00D27FA0" w:rsidRDefault="00B13F1D" w:rsidP="00B13F1D">
      <w:pPr>
        <w:pStyle w:val="direction"/>
      </w:pPr>
      <w:r w:rsidRPr="00D27FA0">
        <w:t>omit the following notes</w:t>
      </w:r>
    </w:p>
    <w:p w14:paraId="1AB2CF5B" w14:textId="7990F7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(3), note</w:t>
      </w:r>
    </w:p>
    <w:p w14:paraId="58C9936C" w14:textId="10D5EA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w:t>
      </w:r>
      <w:r w:rsidR="00B13F1D" w:rsidRPr="00D27FA0">
        <w:rPr>
          <w:color w:val="000000"/>
        </w:rPr>
        <w:t>52 (1) and (2), notes</w:t>
      </w:r>
    </w:p>
    <w:p w14:paraId="48298D5F" w14:textId="11CD6C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54, note</w:t>
      </w:r>
    </w:p>
    <w:p w14:paraId="7D214801" w14:textId="77777777" w:rsidR="00B13F1D" w:rsidRPr="00D27FA0" w:rsidRDefault="00B13F1D" w:rsidP="00B13F1D">
      <w:pPr>
        <w:pStyle w:val="aExplanHeading"/>
        <w:rPr>
          <w:color w:val="000000"/>
        </w:rPr>
      </w:pPr>
      <w:r w:rsidRPr="00D27FA0">
        <w:rPr>
          <w:color w:val="000000"/>
        </w:rPr>
        <w:t>Explanatory note</w:t>
      </w:r>
    </w:p>
    <w:p w14:paraId="00D44E0C"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6BC2C340" w14:textId="024E52DC" w:rsidR="00B13F1D" w:rsidRPr="00A77F8B" w:rsidRDefault="00A77F8B" w:rsidP="00A77F8B">
      <w:pPr>
        <w:pStyle w:val="Sched-Part"/>
      </w:pPr>
      <w:bookmarkStart w:id="716" w:name="_Toc200548693"/>
      <w:r w:rsidRPr="00A77F8B">
        <w:rPr>
          <w:rStyle w:val="CharPartNo"/>
        </w:rPr>
        <w:t>Part 4.95</w:t>
      </w:r>
      <w:r w:rsidRPr="00D27FA0">
        <w:rPr>
          <w:color w:val="000000"/>
        </w:rPr>
        <w:tab/>
      </w:r>
      <w:r w:rsidR="00B13F1D" w:rsidRPr="00A77F8B">
        <w:rPr>
          <w:rStyle w:val="CharPartText"/>
          <w:color w:val="000000"/>
        </w:rPr>
        <w:t>Human Rights Commission Act 2005</w:t>
      </w:r>
      <w:bookmarkEnd w:id="716"/>
    </w:p>
    <w:p w14:paraId="29C9647D" w14:textId="4FD39029" w:rsidR="00B13F1D" w:rsidRPr="00D27FA0" w:rsidRDefault="00A77F8B" w:rsidP="00A77F8B">
      <w:pPr>
        <w:pStyle w:val="ShadedSchClause"/>
        <w:rPr>
          <w:color w:val="000000"/>
        </w:rPr>
      </w:pPr>
      <w:bookmarkStart w:id="717" w:name="_Toc200548694"/>
      <w:r w:rsidRPr="00A77F8B">
        <w:rPr>
          <w:rStyle w:val="CharSectNo"/>
        </w:rPr>
        <w:t>[4.95]</w:t>
      </w:r>
      <w:r w:rsidRPr="00D27FA0">
        <w:rPr>
          <w:color w:val="000000"/>
        </w:rPr>
        <w:tab/>
      </w:r>
      <w:r w:rsidR="00B13F1D" w:rsidRPr="00D27FA0">
        <w:rPr>
          <w:color w:val="000000"/>
        </w:rPr>
        <w:t>Section 89 (2), note etc</w:t>
      </w:r>
      <w:bookmarkEnd w:id="717"/>
    </w:p>
    <w:p w14:paraId="2E20E68E" w14:textId="77777777" w:rsidR="00B13F1D" w:rsidRPr="00D27FA0" w:rsidRDefault="00B13F1D" w:rsidP="00B13F1D">
      <w:pPr>
        <w:pStyle w:val="direction"/>
      </w:pPr>
      <w:r w:rsidRPr="00D27FA0">
        <w:t>omit the following notes</w:t>
      </w:r>
    </w:p>
    <w:p w14:paraId="3F399294" w14:textId="68819F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89 (2), note</w:t>
      </w:r>
    </w:p>
    <w:p w14:paraId="1EB90C10" w14:textId="56A3E4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94T, note 2</w:t>
      </w:r>
    </w:p>
    <w:p w14:paraId="3C10828D" w14:textId="284769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94U, note</w:t>
      </w:r>
    </w:p>
    <w:p w14:paraId="606D32AA" w14:textId="4DED6B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(3), note</w:t>
      </w:r>
    </w:p>
    <w:p w14:paraId="583D7C9F" w14:textId="4C3951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(4), note</w:t>
      </w:r>
    </w:p>
    <w:p w14:paraId="49E2C9EF" w14:textId="4FCB7AF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(2), note</w:t>
      </w:r>
    </w:p>
    <w:p w14:paraId="1C69BE6D" w14:textId="2E13FC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 (2), note</w:t>
      </w:r>
    </w:p>
    <w:p w14:paraId="1FBB24F4" w14:textId="636B7F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105, note</w:t>
      </w:r>
    </w:p>
    <w:p w14:paraId="698577CF" w14:textId="77777777" w:rsidR="00B13F1D" w:rsidRPr="00D27FA0" w:rsidRDefault="00B13F1D" w:rsidP="00B13F1D">
      <w:pPr>
        <w:pStyle w:val="aExplanHeading"/>
        <w:rPr>
          <w:color w:val="000000"/>
        </w:rPr>
      </w:pPr>
      <w:r w:rsidRPr="00D27FA0">
        <w:rPr>
          <w:color w:val="000000"/>
        </w:rPr>
        <w:t>Explanatory note</w:t>
      </w:r>
    </w:p>
    <w:p w14:paraId="405231DE" w14:textId="77777777" w:rsidR="00B13F1D" w:rsidRPr="00D27FA0" w:rsidRDefault="00B13F1D" w:rsidP="00B13F1D">
      <w:pPr>
        <w:pStyle w:val="aExplanText"/>
      </w:pPr>
      <w:r w:rsidRPr="00D27FA0">
        <w:t>This amendment omits standard notes about disallowable and notifiable instruments, reviewable decision notices, approved forms and regulations. The notes are no longer used in current legislative drafting practice.</w:t>
      </w:r>
    </w:p>
    <w:p w14:paraId="0E71E9F6" w14:textId="6860C4D1" w:rsidR="00B13F1D" w:rsidRPr="00A77F8B" w:rsidRDefault="00A77F8B" w:rsidP="00A77F8B">
      <w:pPr>
        <w:pStyle w:val="Sched-Part"/>
      </w:pPr>
      <w:bookmarkStart w:id="718" w:name="_Toc200548695"/>
      <w:r w:rsidRPr="00A77F8B">
        <w:rPr>
          <w:rStyle w:val="CharPartNo"/>
        </w:rPr>
        <w:lastRenderedPageBreak/>
        <w:t>Part 4.96</w:t>
      </w:r>
      <w:r w:rsidRPr="00D27FA0">
        <w:rPr>
          <w:color w:val="000000"/>
        </w:rPr>
        <w:tab/>
      </w:r>
      <w:r w:rsidR="00B13F1D" w:rsidRPr="00A77F8B">
        <w:rPr>
          <w:rStyle w:val="CharPartText"/>
          <w:color w:val="000000"/>
        </w:rPr>
        <w:t>Independent Competition and Regulatory Commission Act</w:t>
      </w:r>
      <w:r w:rsidR="0044689B" w:rsidRPr="00A77F8B">
        <w:rPr>
          <w:rStyle w:val="CharPartText"/>
          <w:color w:val="000000"/>
        </w:rPr>
        <w:t xml:space="preserve"> </w:t>
      </w:r>
      <w:r w:rsidR="00B13F1D" w:rsidRPr="00A77F8B">
        <w:rPr>
          <w:rStyle w:val="CharPartText"/>
          <w:color w:val="000000"/>
        </w:rPr>
        <w:t>1997</w:t>
      </w:r>
      <w:bookmarkEnd w:id="718"/>
    </w:p>
    <w:p w14:paraId="43292E46" w14:textId="49DE188D" w:rsidR="00B13F1D" w:rsidRPr="00D27FA0" w:rsidRDefault="00A77F8B" w:rsidP="00A77F8B">
      <w:pPr>
        <w:pStyle w:val="ShadedSchClause"/>
        <w:rPr>
          <w:color w:val="000000"/>
        </w:rPr>
      </w:pPr>
      <w:bookmarkStart w:id="719" w:name="_Toc200548696"/>
      <w:r w:rsidRPr="00A77F8B">
        <w:rPr>
          <w:rStyle w:val="CharSectNo"/>
        </w:rPr>
        <w:t>[4.96]</w:t>
      </w:r>
      <w:r w:rsidRPr="00D27FA0">
        <w:rPr>
          <w:color w:val="000000"/>
        </w:rPr>
        <w:tab/>
      </w:r>
      <w:r w:rsidR="00B13F1D" w:rsidRPr="00D27FA0">
        <w:rPr>
          <w:color w:val="000000"/>
        </w:rPr>
        <w:t>Section 4 (3), note etc</w:t>
      </w:r>
      <w:bookmarkEnd w:id="719"/>
    </w:p>
    <w:p w14:paraId="1DE11E34" w14:textId="77777777" w:rsidR="00B13F1D" w:rsidRPr="00D27FA0" w:rsidRDefault="00B13F1D" w:rsidP="00B13F1D">
      <w:pPr>
        <w:pStyle w:val="direction"/>
      </w:pPr>
      <w:r w:rsidRPr="00D27FA0">
        <w:t>omit the following notes</w:t>
      </w:r>
    </w:p>
    <w:p w14:paraId="60508482" w14:textId="1809C5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 (3), note</w:t>
      </w:r>
    </w:p>
    <w:p w14:paraId="0BF86458" w14:textId="28491D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4C (2), note</w:t>
      </w:r>
    </w:p>
    <w:p w14:paraId="532E33C6" w14:textId="0BD292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(10), note</w:t>
      </w:r>
    </w:p>
    <w:p w14:paraId="2E85086D" w14:textId="7C7767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40A0FABD" w14:textId="6AAFFC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(2), note</w:t>
      </w:r>
    </w:p>
    <w:p w14:paraId="7AC006E3" w14:textId="439C9F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19B (5), note</w:t>
      </w:r>
    </w:p>
    <w:p w14:paraId="33D537B0" w14:textId="622BC1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19C (5), note</w:t>
      </w:r>
    </w:p>
    <w:p w14:paraId="15C63348" w14:textId="56BB15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19D (2), note</w:t>
      </w:r>
    </w:p>
    <w:p w14:paraId="6FAA0A8C" w14:textId="20E39A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19F (4), note</w:t>
      </w:r>
    </w:p>
    <w:p w14:paraId="6963A24E" w14:textId="3D2072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19G (4), note</w:t>
      </w:r>
    </w:p>
    <w:p w14:paraId="2E567782" w14:textId="6C02A9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24K (1), note</w:t>
      </w:r>
    </w:p>
    <w:p w14:paraId="463382A7" w14:textId="343EE5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(6), note</w:t>
      </w:r>
    </w:p>
    <w:p w14:paraId="412824FF" w14:textId="1F1CF0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(5), note</w:t>
      </w:r>
    </w:p>
    <w:p w14:paraId="3C202CCB" w14:textId="71DF50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 (2) and (3), notes</w:t>
      </w:r>
    </w:p>
    <w:p w14:paraId="39633FA3" w14:textId="32A4A8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note</w:t>
      </w:r>
    </w:p>
    <w:p w14:paraId="2F8D2C87" w14:textId="77777777" w:rsidR="00B13F1D" w:rsidRPr="00D27FA0" w:rsidRDefault="00B13F1D" w:rsidP="00B13F1D">
      <w:pPr>
        <w:pStyle w:val="aExplanHeading"/>
        <w:rPr>
          <w:color w:val="000000"/>
        </w:rPr>
      </w:pPr>
      <w:r w:rsidRPr="00D27FA0">
        <w:rPr>
          <w:color w:val="000000"/>
        </w:rPr>
        <w:t>Explanatory note</w:t>
      </w:r>
    </w:p>
    <w:p w14:paraId="55F2087D"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413C8E42" w14:textId="66B115F8" w:rsidR="00B13F1D" w:rsidRPr="00A77F8B" w:rsidRDefault="00A77F8B" w:rsidP="00A77F8B">
      <w:pPr>
        <w:pStyle w:val="Sched-Part"/>
      </w:pPr>
      <w:bookmarkStart w:id="720" w:name="_Toc200548697"/>
      <w:r w:rsidRPr="00A77F8B">
        <w:rPr>
          <w:rStyle w:val="CharPartNo"/>
        </w:rPr>
        <w:lastRenderedPageBreak/>
        <w:t>Part 4.97</w:t>
      </w:r>
      <w:r w:rsidRPr="00D27FA0">
        <w:rPr>
          <w:color w:val="000000"/>
        </w:rPr>
        <w:tab/>
      </w:r>
      <w:r w:rsidR="00B13F1D" w:rsidRPr="00A77F8B">
        <w:rPr>
          <w:rStyle w:val="CharPartText"/>
          <w:color w:val="000000"/>
        </w:rPr>
        <w:t>Information Privacy Act</w:t>
      </w:r>
      <w:r w:rsidR="0044689B" w:rsidRPr="00A77F8B">
        <w:rPr>
          <w:rStyle w:val="CharPartText"/>
          <w:color w:val="000000"/>
        </w:rPr>
        <w:t xml:space="preserve"> </w:t>
      </w:r>
      <w:r w:rsidR="00B13F1D" w:rsidRPr="00A77F8B">
        <w:rPr>
          <w:rStyle w:val="CharPartText"/>
          <w:color w:val="000000"/>
        </w:rPr>
        <w:t>2014</w:t>
      </w:r>
      <w:bookmarkEnd w:id="720"/>
    </w:p>
    <w:p w14:paraId="4B2A5491" w14:textId="25A5DA36" w:rsidR="00B13F1D" w:rsidRPr="00D27FA0" w:rsidRDefault="00A77F8B" w:rsidP="00A77F8B">
      <w:pPr>
        <w:pStyle w:val="ShadedSchClause"/>
        <w:rPr>
          <w:color w:val="000000"/>
        </w:rPr>
      </w:pPr>
      <w:bookmarkStart w:id="721" w:name="_Toc200548698"/>
      <w:r w:rsidRPr="00A77F8B">
        <w:rPr>
          <w:rStyle w:val="CharSectNo"/>
        </w:rPr>
        <w:t>[4.97]</w:t>
      </w:r>
      <w:r w:rsidRPr="00D27FA0">
        <w:rPr>
          <w:color w:val="000000"/>
        </w:rPr>
        <w:tab/>
      </w:r>
      <w:r w:rsidR="00B13F1D" w:rsidRPr="00D27FA0">
        <w:rPr>
          <w:color w:val="000000"/>
        </w:rPr>
        <w:t>Section 19 (3), note etc</w:t>
      </w:r>
      <w:bookmarkEnd w:id="721"/>
    </w:p>
    <w:p w14:paraId="31FB094E" w14:textId="77777777" w:rsidR="00B13F1D" w:rsidRPr="00D27FA0" w:rsidRDefault="00B13F1D" w:rsidP="00B13F1D">
      <w:pPr>
        <w:pStyle w:val="direction"/>
      </w:pPr>
      <w:r w:rsidRPr="00D27FA0">
        <w:t>omit the following notes</w:t>
      </w:r>
    </w:p>
    <w:p w14:paraId="06A0CBE2" w14:textId="76729AB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61BA48B5" w14:textId="67D877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w:t>
      </w:r>
    </w:p>
    <w:p w14:paraId="42843D04" w14:textId="442559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(3), note</w:t>
      </w:r>
      <w:r w:rsidR="00503484" w:rsidRPr="00D27FA0">
        <w:t xml:space="preserve"> 1</w:t>
      </w:r>
    </w:p>
    <w:p w14:paraId="6625A68E" w14:textId="294B2D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55 (2), note</w:t>
      </w:r>
    </w:p>
    <w:p w14:paraId="4D738933" w14:textId="0C4760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 note 2</w:t>
      </w:r>
    </w:p>
    <w:p w14:paraId="64634DC8" w14:textId="7FC038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57 (2) and (3), notes</w:t>
      </w:r>
    </w:p>
    <w:p w14:paraId="50ABCCD8" w14:textId="3F38C3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58, note</w:t>
      </w:r>
    </w:p>
    <w:p w14:paraId="69DE567A" w14:textId="77777777" w:rsidR="00B13F1D" w:rsidRPr="00D27FA0" w:rsidRDefault="00B13F1D" w:rsidP="00B13F1D">
      <w:pPr>
        <w:pStyle w:val="aExplanHeading"/>
        <w:rPr>
          <w:color w:val="000000"/>
        </w:rPr>
      </w:pPr>
      <w:r w:rsidRPr="00D27FA0">
        <w:rPr>
          <w:color w:val="000000"/>
        </w:rPr>
        <w:t>Explanatory note</w:t>
      </w:r>
    </w:p>
    <w:p w14:paraId="11A888A0"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2A24AF06" w14:textId="792FF0E0" w:rsidR="00B13F1D" w:rsidRPr="00A77F8B" w:rsidRDefault="00A77F8B" w:rsidP="00A77F8B">
      <w:pPr>
        <w:pStyle w:val="Sched-Part"/>
      </w:pPr>
      <w:bookmarkStart w:id="722" w:name="_Toc200548699"/>
      <w:r w:rsidRPr="00A77F8B">
        <w:rPr>
          <w:rStyle w:val="CharPartNo"/>
        </w:rPr>
        <w:t>Part 4.98</w:t>
      </w:r>
      <w:r w:rsidRPr="00D27FA0">
        <w:rPr>
          <w:color w:val="000000"/>
        </w:rPr>
        <w:tab/>
      </w:r>
      <w:r w:rsidR="00B13F1D" w:rsidRPr="00A77F8B">
        <w:rPr>
          <w:rStyle w:val="CharPartText"/>
          <w:color w:val="000000"/>
        </w:rPr>
        <w:t>Insurance Authority Act</w:t>
      </w:r>
      <w:r w:rsidR="0044689B" w:rsidRPr="00A77F8B">
        <w:rPr>
          <w:rStyle w:val="CharPartText"/>
          <w:color w:val="000000"/>
        </w:rPr>
        <w:t xml:space="preserve"> </w:t>
      </w:r>
      <w:r w:rsidR="00B13F1D" w:rsidRPr="00A77F8B">
        <w:rPr>
          <w:rStyle w:val="CharPartText"/>
          <w:color w:val="000000"/>
        </w:rPr>
        <w:t>2005</w:t>
      </w:r>
      <w:bookmarkEnd w:id="722"/>
    </w:p>
    <w:p w14:paraId="5C5B51E5" w14:textId="1B327144" w:rsidR="00B13F1D" w:rsidRPr="00D27FA0" w:rsidRDefault="00A77F8B" w:rsidP="00A77F8B">
      <w:pPr>
        <w:pStyle w:val="ShadedSchClause"/>
        <w:rPr>
          <w:color w:val="000000"/>
        </w:rPr>
      </w:pPr>
      <w:bookmarkStart w:id="723" w:name="_Toc200548700"/>
      <w:r w:rsidRPr="00A77F8B">
        <w:rPr>
          <w:rStyle w:val="CharSectNo"/>
        </w:rPr>
        <w:t>[4.98]</w:t>
      </w:r>
      <w:r w:rsidRPr="00D27FA0">
        <w:rPr>
          <w:color w:val="000000"/>
        </w:rPr>
        <w:tab/>
      </w:r>
      <w:r w:rsidR="00B13F1D" w:rsidRPr="00D27FA0">
        <w:rPr>
          <w:color w:val="000000"/>
        </w:rPr>
        <w:t>Section 8, note 2 etc</w:t>
      </w:r>
      <w:bookmarkEnd w:id="723"/>
    </w:p>
    <w:p w14:paraId="36619A6E" w14:textId="77777777" w:rsidR="00B13F1D" w:rsidRPr="00D27FA0" w:rsidRDefault="00B13F1D" w:rsidP="00B13F1D">
      <w:pPr>
        <w:pStyle w:val="direction"/>
      </w:pPr>
      <w:r w:rsidRPr="00D27FA0">
        <w:t>omit the following notes</w:t>
      </w:r>
    </w:p>
    <w:p w14:paraId="596E3870" w14:textId="7AA807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note 2</w:t>
      </w:r>
    </w:p>
    <w:p w14:paraId="74780FA7" w14:textId="494F1A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(1) and (2), notes</w:t>
      </w:r>
    </w:p>
    <w:p w14:paraId="3CFD7A3F" w14:textId="2363DE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14 (3), note</w:t>
      </w:r>
    </w:p>
    <w:p w14:paraId="63479109" w14:textId="6C5567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15 (2) and (3), notes</w:t>
      </w:r>
    </w:p>
    <w:p w14:paraId="4B93F16B" w14:textId="703640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16, note</w:t>
      </w:r>
    </w:p>
    <w:p w14:paraId="05A165F9" w14:textId="77777777" w:rsidR="00B13F1D" w:rsidRPr="00D27FA0" w:rsidRDefault="00B13F1D" w:rsidP="00B13F1D">
      <w:pPr>
        <w:pStyle w:val="aExplanHeading"/>
        <w:rPr>
          <w:color w:val="000000"/>
        </w:rPr>
      </w:pPr>
      <w:r w:rsidRPr="00D27FA0">
        <w:rPr>
          <w:color w:val="000000"/>
        </w:rPr>
        <w:t>Explanatory note</w:t>
      </w:r>
    </w:p>
    <w:p w14:paraId="1BD1BB9B" w14:textId="77777777" w:rsidR="00B13F1D" w:rsidRPr="00D27FA0" w:rsidRDefault="00B13F1D" w:rsidP="00B13F1D">
      <w:pPr>
        <w:pStyle w:val="aExplanText"/>
      </w:pPr>
      <w:r w:rsidRPr="00D27FA0">
        <w:t>This amendment omits standard notes about disallowable and notifiable instruments, examples and regulations. The notes are no longer used in current legislative drafting practice.</w:t>
      </w:r>
    </w:p>
    <w:p w14:paraId="5816DAFC" w14:textId="2CE88B56" w:rsidR="00B13F1D" w:rsidRPr="00A77F8B" w:rsidRDefault="00A77F8B" w:rsidP="00A77F8B">
      <w:pPr>
        <w:pStyle w:val="Sched-Part"/>
      </w:pPr>
      <w:bookmarkStart w:id="724" w:name="_Toc200548701"/>
      <w:r w:rsidRPr="00A77F8B">
        <w:rPr>
          <w:rStyle w:val="CharPartNo"/>
        </w:rPr>
        <w:lastRenderedPageBreak/>
        <w:t>Part 4.99</w:t>
      </w:r>
      <w:r w:rsidRPr="00D27FA0">
        <w:rPr>
          <w:color w:val="000000"/>
        </w:rPr>
        <w:tab/>
      </w:r>
      <w:r w:rsidR="00B13F1D" w:rsidRPr="00A77F8B">
        <w:rPr>
          <w:rStyle w:val="CharPartText"/>
          <w:color w:val="000000"/>
        </w:rPr>
        <w:t>Integrity Commission Act</w:t>
      </w:r>
      <w:r w:rsidR="0044689B" w:rsidRPr="00A77F8B">
        <w:rPr>
          <w:rStyle w:val="CharPartText"/>
          <w:color w:val="000000"/>
        </w:rPr>
        <w:t xml:space="preserve"> </w:t>
      </w:r>
      <w:r w:rsidR="00B13F1D" w:rsidRPr="00A77F8B">
        <w:rPr>
          <w:rStyle w:val="CharPartText"/>
          <w:color w:val="000000"/>
        </w:rPr>
        <w:t>2018</w:t>
      </w:r>
      <w:bookmarkEnd w:id="724"/>
    </w:p>
    <w:p w14:paraId="7FDBDFCB" w14:textId="00A09E60" w:rsidR="00B13F1D" w:rsidRPr="00D27FA0" w:rsidRDefault="00A77F8B" w:rsidP="00A77F8B">
      <w:pPr>
        <w:pStyle w:val="ShadedSchClause"/>
        <w:rPr>
          <w:color w:val="000000"/>
        </w:rPr>
      </w:pPr>
      <w:bookmarkStart w:id="725" w:name="_Toc200548702"/>
      <w:r w:rsidRPr="00A77F8B">
        <w:rPr>
          <w:rStyle w:val="CharSectNo"/>
        </w:rPr>
        <w:t>[4.99]</w:t>
      </w:r>
      <w:r w:rsidRPr="00D27FA0">
        <w:rPr>
          <w:color w:val="000000"/>
        </w:rPr>
        <w:tab/>
      </w:r>
      <w:r w:rsidR="00B13F1D" w:rsidRPr="00D27FA0">
        <w:rPr>
          <w:color w:val="000000"/>
        </w:rPr>
        <w:t>Section 25 (5), note 1 etc</w:t>
      </w:r>
      <w:bookmarkEnd w:id="725"/>
    </w:p>
    <w:p w14:paraId="31255E51" w14:textId="77777777" w:rsidR="00B13F1D" w:rsidRPr="00D27FA0" w:rsidRDefault="00B13F1D" w:rsidP="00B13F1D">
      <w:pPr>
        <w:pStyle w:val="direction"/>
      </w:pPr>
      <w:r w:rsidRPr="00D27FA0">
        <w:t>omit the following notes</w:t>
      </w:r>
    </w:p>
    <w:p w14:paraId="01A00EBD" w14:textId="0C3C4E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(5), note 1</w:t>
      </w:r>
    </w:p>
    <w:p w14:paraId="74621CCF" w14:textId="2C8883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72F81B39" w14:textId="6FC9D1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(4), note</w:t>
      </w:r>
    </w:p>
    <w:p w14:paraId="33393FFC" w14:textId="43B41D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 1</w:t>
      </w:r>
    </w:p>
    <w:p w14:paraId="36587E24" w14:textId="4BE8F9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(3), note</w:t>
      </w:r>
    </w:p>
    <w:p w14:paraId="7BEBEB83" w14:textId="7499D0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(4), note</w:t>
      </w:r>
    </w:p>
    <w:p w14:paraId="24B708E3" w14:textId="7B1BCD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204 (2), note</w:t>
      </w:r>
    </w:p>
    <w:p w14:paraId="1CDCAF87" w14:textId="141B6C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(4), note 1</w:t>
      </w:r>
    </w:p>
    <w:p w14:paraId="59469752" w14:textId="7DD29E9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232 (3), note</w:t>
      </w:r>
    </w:p>
    <w:p w14:paraId="0428175C" w14:textId="1446DE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260 (4), note</w:t>
      </w:r>
    </w:p>
    <w:p w14:paraId="1114CD7C" w14:textId="7B5F5B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264 (5), note</w:t>
      </w:r>
    </w:p>
    <w:p w14:paraId="661BD633" w14:textId="3BC122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299 (3), note</w:t>
      </w:r>
    </w:p>
    <w:p w14:paraId="54F55FA8" w14:textId="0F4095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302 (1), note</w:t>
      </w:r>
    </w:p>
    <w:p w14:paraId="646396E8" w14:textId="77777777" w:rsidR="00B13F1D" w:rsidRPr="00D27FA0" w:rsidRDefault="00B13F1D" w:rsidP="00B13F1D">
      <w:pPr>
        <w:pStyle w:val="aExplanHeading"/>
        <w:rPr>
          <w:color w:val="000000"/>
        </w:rPr>
      </w:pPr>
      <w:r w:rsidRPr="00D27FA0">
        <w:rPr>
          <w:color w:val="000000"/>
        </w:rPr>
        <w:t>Explanatory note</w:t>
      </w:r>
    </w:p>
    <w:p w14:paraId="5BA12B2E" w14:textId="77777777" w:rsidR="00B13F1D" w:rsidRPr="00D27FA0" w:rsidRDefault="00B13F1D" w:rsidP="00B13F1D">
      <w:pPr>
        <w:pStyle w:val="aExplanText"/>
      </w:pPr>
      <w:r w:rsidRPr="00D27FA0">
        <w:t>This amendment omits standard notes about disallowable and notifiable instruments, the power to make, amend or repeal instruments and regulations. The notes are no longer used in current legislative drafting practice.</w:t>
      </w:r>
    </w:p>
    <w:p w14:paraId="510268F0" w14:textId="6847381D" w:rsidR="00B13F1D" w:rsidRPr="00A77F8B" w:rsidRDefault="00A77F8B" w:rsidP="00A77F8B">
      <w:pPr>
        <w:pStyle w:val="Sched-Part"/>
      </w:pPr>
      <w:bookmarkStart w:id="726" w:name="_Toc200548703"/>
      <w:r w:rsidRPr="00A77F8B">
        <w:rPr>
          <w:rStyle w:val="CharPartNo"/>
        </w:rPr>
        <w:t>Part 4.100</w:t>
      </w:r>
      <w:r w:rsidRPr="00D27FA0">
        <w:rPr>
          <w:color w:val="000000"/>
        </w:rPr>
        <w:tab/>
      </w:r>
      <w:r w:rsidR="00B13F1D" w:rsidRPr="00A77F8B">
        <w:rPr>
          <w:rStyle w:val="CharPartText"/>
          <w:color w:val="000000"/>
        </w:rPr>
        <w:t>Interactive Gambling Act</w:t>
      </w:r>
      <w:r w:rsidR="0044689B" w:rsidRPr="00A77F8B">
        <w:rPr>
          <w:rStyle w:val="CharPartText"/>
          <w:color w:val="000000"/>
        </w:rPr>
        <w:t xml:space="preserve"> </w:t>
      </w:r>
      <w:r w:rsidR="00B13F1D" w:rsidRPr="00A77F8B">
        <w:rPr>
          <w:rStyle w:val="CharPartText"/>
          <w:color w:val="000000"/>
        </w:rPr>
        <w:t>1998</w:t>
      </w:r>
      <w:bookmarkEnd w:id="726"/>
    </w:p>
    <w:p w14:paraId="6480A83C" w14:textId="52A03CBE" w:rsidR="00B13F1D" w:rsidRPr="00D27FA0" w:rsidRDefault="00A77F8B" w:rsidP="00A77F8B">
      <w:pPr>
        <w:pStyle w:val="ShadedSchClause"/>
        <w:rPr>
          <w:color w:val="000000"/>
        </w:rPr>
      </w:pPr>
      <w:bookmarkStart w:id="727" w:name="_Toc200548704"/>
      <w:r w:rsidRPr="00A77F8B">
        <w:rPr>
          <w:rStyle w:val="CharSectNo"/>
        </w:rPr>
        <w:t>[4.100]</w:t>
      </w:r>
      <w:r w:rsidRPr="00D27FA0">
        <w:rPr>
          <w:color w:val="000000"/>
        </w:rPr>
        <w:tab/>
      </w:r>
      <w:r w:rsidR="00B13F1D" w:rsidRPr="00D27FA0">
        <w:rPr>
          <w:color w:val="000000"/>
        </w:rPr>
        <w:t>Section 9 (3), note etc</w:t>
      </w:r>
      <w:bookmarkEnd w:id="727"/>
    </w:p>
    <w:p w14:paraId="36C2F8F6" w14:textId="77777777" w:rsidR="00B13F1D" w:rsidRPr="00D27FA0" w:rsidRDefault="00B13F1D" w:rsidP="00B13F1D">
      <w:pPr>
        <w:pStyle w:val="direction"/>
      </w:pPr>
      <w:r w:rsidRPr="00D27FA0">
        <w:t>omit the following notes</w:t>
      </w:r>
    </w:p>
    <w:p w14:paraId="70D5D62C" w14:textId="0187D2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(3), note</w:t>
      </w:r>
    </w:p>
    <w:p w14:paraId="568649E6" w14:textId="6D1CB6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(1), note</w:t>
      </w:r>
    </w:p>
    <w:p w14:paraId="78CDD664" w14:textId="74E76B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w:t>
      </w:r>
    </w:p>
    <w:p w14:paraId="0BA6B25E" w14:textId="23B1BE8A"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23 (4), note</w:t>
      </w:r>
    </w:p>
    <w:p w14:paraId="15157354" w14:textId="5C8CE1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notes</w:t>
      </w:r>
    </w:p>
    <w:p w14:paraId="72F61350" w14:textId="7FFE5E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note</w:t>
      </w:r>
    </w:p>
    <w:p w14:paraId="654FCDEF" w14:textId="1AB07E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(1), notes</w:t>
      </w:r>
    </w:p>
    <w:p w14:paraId="419C3CFD" w14:textId="15528B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note</w:t>
      </w:r>
    </w:p>
    <w:p w14:paraId="21DC96B8" w14:textId="4B584B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w:t>
      </w:r>
    </w:p>
    <w:p w14:paraId="268EDE65" w14:textId="64B33D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note</w:t>
      </w:r>
    </w:p>
    <w:p w14:paraId="51F6A274" w14:textId="6F2475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note</w:t>
      </w:r>
    </w:p>
    <w:p w14:paraId="7DC32D34" w14:textId="43F37D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note</w:t>
      </w:r>
    </w:p>
    <w:p w14:paraId="43AA27C4" w14:textId="0E53E7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(1), note</w:t>
      </w:r>
    </w:p>
    <w:p w14:paraId="71C4580D" w14:textId="00E5E3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(1), note</w:t>
      </w:r>
    </w:p>
    <w:p w14:paraId="1472E05D" w14:textId="7F5BD4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note</w:t>
      </w:r>
    </w:p>
    <w:p w14:paraId="16160A28" w14:textId="794FA4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 (2), note</w:t>
      </w:r>
    </w:p>
    <w:p w14:paraId="6690671D" w14:textId="3C0079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(1), notes</w:t>
      </w:r>
    </w:p>
    <w:p w14:paraId="4CD0A16B" w14:textId="44062D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 (2), note</w:t>
      </w:r>
    </w:p>
    <w:p w14:paraId="7ACD768F" w14:textId="74AA4A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121 (3), note</w:t>
      </w:r>
    </w:p>
    <w:p w14:paraId="374A5358" w14:textId="6940C3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125 (1), notes</w:t>
      </w:r>
    </w:p>
    <w:p w14:paraId="396C3980" w14:textId="4C5162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141, note 2</w:t>
      </w:r>
    </w:p>
    <w:p w14:paraId="07E6B7DF" w14:textId="02748C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note</w:t>
      </w:r>
    </w:p>
    <w:p w14:paraId="3928ADB8" w14:textId="7E3CED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(1) and (2), notes</w:t>
      </w:r>
    </w:p>
    <w:p w14:paraId="689D3F29" w14:textId="00BD6E4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147, note</w:t>
      </w:r>
    </w:p>
    <w:p w14:paraId="738D077F" w14:textId="77777777" w:rsidR="00B13F1D" w:rsidRPr="00D27FA0" w:rsidRDefault="00B13F1D" w:rsidP="00B13F1D">
      <w:pPr>
        <w:pStyle w:val="aExplanHeading"/>
        <w:rPr>
          <w:color w:val="000000"/>
        </w:rPr>
      </w:pPr>
      <w:r w:rsidRPr="00D27FA0">
        <w:rPr>
          <w:color w:val="000000"/>
        </w:rPr>
        <w:t>Explanatory note</w:t>
      </w:r>
    </w:p>
    <w:p w14:paraId="046579CB"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4802A36" w14:textId="202684B2" w:rsidR="00B13F1D" w:rsidRPr="00A77F8B" w:rsidRDefault="00A77F8B" w:rsidP="00A77F8B">
      <w:pPr>
        <w:pStyle w:val="Sched-Part"/>
      </w:pPr>
      <w:bookmarkStart w:id="728" w:name="_Toc200548705"/>
      <w:r w:rsidRPr="00A77F8B">
        <w:rPr>
          <w:rStyle w:val="CharPartNo"/>
        </w:rPr>
        <w:lastRenderedPageBreak/>
        <w:t>Part 4.101</w:t>
      </w:r>
      <w:r w:rsidRPr="00D27FA0">
        <w:rPr>
          <w:color w:val="000000"/>
        </w:rPr>
        <w:tab/>
      </w:r>
      <w:r w:rsidR="00B13F1D" w:rsidRPr="00A77F8B">
        <w:rPr>
          <w:rStyle w:val="CharPartText"/>
          <w:color w:val="000000"/>
        </w:rPr>
        <w:t>Intoxicated People (Care and Protection) Act</w:t>
      </w:r>
      <w:r w:rsidR="0044689B" w:rsidRPr="00A77F8B">
        <w:rPr>
          <w:rStyle w:val="CharPartText"/>
          <w:color w:val="000000"/>
        </w:rPr>
        <w:t xml:space="preserve"> </w:t>
      </w:r>
      <w:r w:rsidR="00B13F1D" w:rsidRPr="00A77F8B">
        <w:rPr>
          <w:rStyle w:val="CharPartText"/>
          <w:color w:val="000000"/>
        </w:rPr>
        <w:t>1994</w:t>
      </w:r>
      <w:bookmarkEnd w:id="728"/>
    </w:p>
    <w:p w14:paraId="43E012F0" w14:textId="4AB1C02E" w:rsidR="00B13F1D" w:rsidRPr="00D27FA0" w:rsidRDefault="00A77F8B" w:rsidP="00A77F8B">
      <w:pPr>
        <w:pStyle w:val="ShadedSchClause"/>
        <w:rPr>
          <w:color w:val="000000"/>
        </w:rPr>
      </w:pPr>
      <w:bookmarkStart w:id="729" w:name="_Toc200548706"/>
      <w:r w:rsidRPr="00A77F8B">
        <w:rPr>
          <w:rStyle w:val="CharSectNo"/>
        </w:rPr>
        <w:t>[4.101]</w:t>
      </w:r>
      <w:r w:rsidRPr="00D27FA0">
        <w:rPr>
          <w:color w:val="000000"/>
        </w:rPr>
        <w:tab/>
      </w:r>
      <w:r w:rsidR="00B13F1D" w:rsidRPr="00D27FA0">
        <w:rPr>
          <w:color w:val="000000"/>
        </w:rPr>
        <w:t>Section 31 (3), note etc</w:t>
      </w:r>
      <w:bookmarkEnd w:id="729"/>
    </w:p>
    <w:p w14:paraId="0643594F" w14:textId="77777777" w:rsidR="00B13F1D" w:rsidRPr="00D27FA0" w:rsidRDefault="00B13F1D" w:rsidP="00B13F1D">
      <w:pPr>
        <w:pStyle w:val="direction"/>
      </w:pPr>
      <w:r w:rsidRPr="00D27FA0">
        <w:t>omit the following notes</w:t>
      </w:r>
    </w:p>
    <w:p w14:paraId="60C5D030" w14:textId="576B4E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(3), note</w:t>
      </w:r>
    </w:p>
    <w:p w14:paraId="1FD0ACE3" w14:textId="13EF1E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34A, note 2</w:t>
      </w:r>
    </w:p>
    <w:p w14:paraId="23854613" w14:textId="6E5A294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note</w:t>
      </w:r>
    </w:p>
    <w:p w14:paraId="4ADE16ED" w14:textId="2642DE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note</w:t>
      </w:r>
    </w:p>
    <w:p w14:paraId="45225BA3" w14:textId="7E0BD0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dictionary, definition of </w:t>
      </w:r>
      <w:r w:rsidR="00B13F1D" w:rsidRPr="00D45C3E">
        <w:rPr>
          <w:rStyle w:val="charBoldItals"/>
        </w:rPr>
        <w:t>intoxicated</w:t>
      </w:r>
      <w:r w:rsidR="00B13F1D" w:rsidRPr="00D27FA0">
        <w:t>, note</w:t>
      </w:r>
    </w:p>
    <w:p w14:paraId="52225860" w14:textId="77777777" w:rsidR="00B13F1D" w:rsidRPr="00D27FA0" w:rsidRDefault="00B13F1D" w:rsidP="00B13F1D">
      <w:pPr>
        <w:pStyle w:val="aExplanHeading"/>
        <w:rPr>
          <w:color w:val="000000"/>
        </w:rPr>
      </w:pPr>
      <w:r w:rsidRPr="00D27FA0">
        <w:rPr>
          <w:color w:val="000000"/>
        </w:rPr>
        <w:t>Explanatory note</w:t>
      </w:r>
    </w:p>
    <w:p w14:paraId="0AA544C1" w14:textId="77777777" w:rsidR="00B13F1D" w:rsidRPr="00D27FA0" w:rsidRDefault="00B13F1D" w:rsidP="00B13F1D">
      <w:pPr>
        <w:pStyle w:val="aExplanText"/>
      </w:pPr>
      <w:r w:rsidRPr="00D27FA0">
        <w:t>This amendment omits standard notes about disallowable instruments, examples, reviewable decision notices, approved forms and regulations. The notes are no longer used in current legislative drafting practice.</w:t>
      </w:r>
    </w:p>
    <w:p w14:paraId="014B467B" w14:textId="687C27B2" w:rsidR="00B13F1D" w:rsidRPr="00A77F8B" w:rsidRDefault="00A77F8B" w:rsidP="00A77F8B">
      <w:pPr>
        <w:pStyle w:val="Sched-Part"/>
      </w:pPr>
      <w:bookmarkStart w:id="730" w:name="_Toc200548707"/>
      <w:r w:rsidRPr="00A77F8B">
        <w:rPr>
          <w:rStyle w:val="CharPartNo"/>
        </w:rPr>
        <w:t>Part 4.102</w:t>
      </w:r>
      <w:r w:rsidRPr="00D27FA0">
        <w:rPr>
          <w:color w:val="000000"/>
        </w:rPr>
        <w:tab/>
      </w:r>
      <w:r w:rsidR="00B13F1D" w:rsidRPr="00A77F8B">
        <w:rPr>
          <w:rStyle w:val="CharPartText"/>
          <w:color w:val="000000"/>
        </w:rPr>
        <w:t>Judicial Commissions Act</w:t>
      </w:r>
      <w:r w:rsidR="001B02D7" w:rsidRPr="00A77F8B">
        <w:rPr>
          <w:rStyle w:val="CharPartText"/>
          <w:color w:val="000000"/>
        </w:rPr>
        <w:t xml:space="preserve"> </w:t>
      </w:r>
      <w:r w:rsidR="00B13F1D" w:rsidRPr="00A77F8B">
        <w:rPr>
          <w:rStyle w:val="CharPartText"/>
          <w:color w:val="000000"/>
        </w:rPr>
        <w:t>1994</w:t>
      </w:r>
      <w:bookmarkEnd w:id="730"/>
    </w:p>
    <w:p w14:paraId="3FDB9029" w14:textId="0D67F705" w:rsidR="00B13F1D" w:rsidRPr="00D27FA0" w:rsidRDefault="00A77F8B" w:rsidP="00A77F8B">
      <w:pPr>
        <w:pStyle w:val="ShadedSchClause"/>
        <w:rPr>
          <w:color w:val="000000"/>
        </w:rPr>
      </w:pPr>
      <w:bookmarkStart w:id="731" w:name="_Toc200548708"/>
      <w:r w:rsidRPr="00A77F8B">
        <w:rPr>
          <w:rStyle w:val="CharSectNo"/>
        </w:rPr>
        <w:t>[4.102]</w:t>
      </w:r>
      <w:r w:rsidRPr="00D27FA0">
        <w:rPr>
          <w:color w:val="000000"/>
        </w:rPr>
        <w:tab/>
      </w:r>
      <w:r w:rsidR="00B13F1D" w:rsidRPr="00D27FA0">
        <w:rPr>
          <w:color w:val="000000"/>
        </w:rPr>
        <w:t>Section 14 (3), note etc</w:t>
      </w:r>
      <w:bookmarkEnd w:id="731"/>
    </w:p>
    <w:p w14:paraId="65364691" w14:textId="77777777" w:rsidR="00B13F1D" w:rsidRPr="00D27FA0" w:rsidRDefault="00B13F1D" w:rsidP="00B13F1D">
      <w:pPr>
        <w:pStyle w:val="direction"/>
      </w:pPr>
      <w:r w:rsidRPr="00D27FA0">
        <w:t>omit the following notes</w:t>
      </w:r>
    </w:p>
    <w:p w14:paraId="6E3E0D87" w14:textId="710CA6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 etc</w:t>
      </w:r>
    </w:p>
    <w:p w14:paraId="5D99E09D" w14:textId="1F7546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16A (4), note</w:t>
      </w:r>
    </w:p>
    <w:p w14:paraId="734AC884" w14:textId="716DE1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and (3), notes</w:t>
      </w:r>
    </w:p>
    <w:p w14:paraId="16FB55DC" w14:textId="0E4468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note</w:t>
      </w:r>
    </w:p>
    <w:p w14:paraId="43198D99" w14:textId="77777777" w:rsidR="00B13F1D" w:rsidRPr="00D27FA0" w:rsidRDefault="00B13F1D" w:rsidP="00B13F1D">
      <w:pPr>
        <w:pStyle w:val="aExplanHeading"/>
        <w:rPr>
          <w:color w:val="000000"/>
        </w:rPr>
      </w:pPr>
      <w:r w:rsidRPr="00D27FA0">
        <w:rPr>
          <w:color w:val="000000"/>
        </w:rPr>
        <w:t>Explanatory note</w:t>
      </w:r>
    </w:p>
    <w:p w14:paraId="4659F4A8"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40BB537" w14:textId="40801F7A" w:rsidR="00B13F1D" w:rsidRPr="00A77F8B" w:rsidRDefault="00A77F8B" w:rsidP="00A77F8B">
      <w:pPr>
        <w:pStyle w:val="Sched-Part"/>
      </w:pPr>
      <w:bookmarkStart w:id="732" w:name="_Toc200548709"/>
      <w:r w:rsidRPr="00A77F8B">
        <w:rPr>
          <w:rStyle w:val="CharPartNo"/>
        </w:rPr>
        <w:lastRenderedPageBreak/>
        <w:t>Part 4.103</w:t>
      </w:r>
      <w:r w:rsidRPr="00D27FA0">
        <w:rPr>
          <w:color w:val="000000"/>
        </w:rPr>
        <w:tab/>
      </w:r>
      <w:r w:rsidR="00B13F1D" w:rsidRPr="00A77F8B">
        <w:rPr>
          <w:rStyle w:val="CharPartText"/>
          <w:color w:val="000000"/>
        </w:rPr>
        <w:t>Labour Hire Licensing Act</w:t>
      </w:r>
      <w:r w:rsidR="001B02D7" w:rsidRPr="00A77F8B">
        <w:rPr>
          <w:rStyle w:val="CharPartText"/>
          <w:color w:val="000000"/>
        </w:rPr>
        <w:t xml:space="preserve"> </w:t>
      </w:r>
      <w:r w:rsidR="00B13F1D" w:rsidRPr="00A77F8B">
        <w:rPr>
          <w:rStyle w:val="CharPartText"/>
          <w:color w:val="000000"/>
        </w:rPr>
        <w:t>2020</w:t>
      </w:r>
      <w:bookmarkEnd w:id="732"/>
    </w:p>
    <w:p w14:paraId="5033ACD6" w14:textId="32173CB1" w:rsidR="00B13F1D" w:rsidRPr="00D27FA0" w:rsidRDefault="00A77F8B" w:rsidP="00A77F8B">
      <w:pPr>
        <w:pStyle w:val="ShadedSchClause"/>
        <w:rPr>
          <w:color w:val="000000"/>
        </w:rPr>
      </w:pPr>
      <w:bookmarkStart w:id="733" w:name="_Toc200548710"/>
      <w:r w:rsidRPr="00A77F8B">
        <w:rPr>
          <w:rStyle w:val="CharSectNo"/>
        </w:rPr>
        <w:t>[4.103]</w:t>
      </w:r>
      <w:r w:rsidRPr="00D27FA0">
        <w:rPr>
          <w:color w:val="000000"/>
        </w:rPr>
        <w:tab/>
      </w:r>
      <w:r w:rsidR="00B13F1D" w:rsidRPr="00D27FA0">
        <w:rPr>
          <w:color w:val="000000"/>
        </w:rPr>
        <w:t>Section 8 (3), note 1 etc</w:t>
      </w:r>
      <w:bookmarkEnd w:id="733"/>
    </w:p>
    <w:p w14:paraId="697A6DDF" w14:textId="77777777" w:rsidR="00B13F1D" w:rsidRPr="00D27FA0" w:rsidRDefault="00B13F1D" w:rsidP="00B13F1D">
      <w:pPr>
        <w:pStyle w:val="direction"/>
      </w:pPr>
      <w:r w:rsidRPr="00D27FA0">
        <w:t>omit the following notes</w:t>
      </w:r>
    </w:p>
    <w:p w14:paraId="18D605F1" w14:textId="560C54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(3), note 1</w:t>
      </w:r>
    </w:p>
    <w:p w14:paraId="65AEA0AD" w14:textId="6F3818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 (5), note</w:t>
      </w:r>
    </w:p>
    <w:p w14:paraId="7756FA8A" w14:textId="6B2E6D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37 (2), note</w:t>
      </w:r>
    </w:p>
    <w:p w14:paraId="5ED67D56" w14:textId="0D4D57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72, note 2</w:t>
      </w:r>
    </w:p>
    <w:p w14:paraId="65933A29" w14:textId="3896D3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note</w:t>
      </w:r>
    </w:p>
    <w:p w14:paraId="5C2B22A4" w14:textId="3555D3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(1) and (2), notes</w:t>
      </w:r>
    </w:p>
    <w:p w14:paraId="7DDCCF0E" w14:textId="3C0560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w:t>
      </w:r>
    </w:p>
    <w:p w14:paraId="1B00585B" w14:textId="77777777" w:rsidR="00B13F1D" w:rsidRPr="00D27FA0" w:rsidRDefault="00B13F1D" w:rsidP="00B13F1D">
      <w:pPr>
        <w:pStyle w:val="aExplanHeading"/>
        <w:rPr>
          <w:color w:val="000000"/>
        </w:rPr>
      </w:pPr>
      <w:r w:rsidRPr="00D27FA0">
        <w:rPr>
          <w:color w:val="000000"/>
        </w:rPr>
        <w:t>Explanatory note</w:t>
      </w:r>
    </w:p>
    <w:p w14:paraId="774A4FBB"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4C4F9D8" w14:textId="31EBBED9" w:rsidR="00B13F1D" w:rsidRPr="00A77F8B" w:rsidRDefault="00A77F8B" w:rsidP="00A77F8B">
      <w:pPr>
        <w:pStyle w:val="Sched-Part"/>
      </w:pPr>
      <w:bookmarkStart w:id="734" w:name="_Toc200548711"/>
      <w:r w:rsidRPr="00A77F8B">
        <w:rPr>
          <w:rStyle w:val="CharPartNo"/>
        </w:rPr>
        <w:t>Part 4.104</w:t>
      </w:r>
      <w:r w:rsidRPr="00D27FA0">
        <w:rPr>
          <w:color w:val="000000"/>
        </w:rPr>
        <w:tab/>
      </w:r>
      <w:r w:rsidR="00B13F1D" w:rsidRPr="00A77F8B">
        <w:rPr>
          <w:rStyle w:val="CharPartText"/>
          <w:color w:val="000000"/>
        </w:rPr>
        <w:t>Lakes Act</w:t>
      </w:r>
      <w:r w:rsidR="001B02D7" w:rsidRPr="00A77F8B">
        <w:rPr>
          <w:rStyle w:val="CharPartText"/>
          <w:color w:val="000000"/>
        </w:rPr>
        <w:t xml:space="preserve"> </w:t>
      </w:r>
      <w:r w:rsidR="00B13F1D" w:rsidRPr="00A77F8B">
        <w:rPr>
          <w:rStyle w:val="CharPartText"/>
          <w:color w:val="000000"/>
        </w:rPr>
        <w:t>1976</w:t>
      </w:r>
      <w:bookmarkEnd w:id="734"/>
    </w:p>
    <w:p w14:paraId="13B18F57" w14:textId="269EB753" w:rsidR="00B13F1D" w:rsidRPr="00D27FA0" w:rsidRDefault="00A77F8B" w:rsidP="00A77F8B">
      <w:pPr>
        <w:pStyle w:val="ShadedSchClause"/>
        <w:rPr>
          <w:color w:val="000000"/>
        </w:rPr>
      </w:pPr>
      <w:bookmarkStart w:id="735" w:name="_Toc200548712"/>
      <w:r w:rsidRPr="00A77F8B">
        <w:rPr>
          <w:rStyle w:val="CharSectNo"/>
        </w:rPr>
        <w:t>[4.104]</w:t>
      </w:r>
      <w:r w:rsidRPr="00D27FA0">
        <w:rPr>
          <w:color w:val="000000"/>
        </w:rPr>
        <w:tab/>
      </w:r>
      <w:r w:rsidR="00B13F1D" w:rsidRPr="00D27FA0">
        <w:rPr>
          <w:color w:val="000000"/>
        </w:rPr>
        <w:t>Section 9 (2), note etc</w:t>
      </w:r>
      <w:bookmarkEnd w:id="735"/>
    </w:p>
    <w:p w14:paraId="1DD4B51B" w14:textId="77777777" w:rsidR="00B13F1D" w:rsidRPr="00D27FA0" w:rsidRDefault="00B13F1D" w:rsidP="00B13F1D">
      <w:pPr>
        <w:pStyle w:val="direction"/>
      </w:pPr>
      <w:r w:rsidRPr="00D27FA0">
        <w:t>omit the following notes</w:t>
      </w:r>
    </w:p>
    <w:p w14:paraId="04347EA4" w14:textId="12356C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(2), note</w:t>
      </w:r>
    </w:p>
    <w:p w14:paraId="6CEB0509" w14:textId="37C16B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(1), note</w:t>
      </w:r>
    </w:p>
    <w:p w14:paraId="0F2D1199" w14:textId="582C54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(2), note</w:t>
      </w:r>
    </w:p>
    <w:p w14:paraId="4F08E0A4" w14:textId="40ECD1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(2), note</w:t>
      </w:r>
    </w:p>
    <w:p w14:paraId="229EC70D" w14:textId="16F49B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w:t>
      </w:r>
    </w:p>
    <w:p w14:paraId="4046FE89" w14:textId="18E151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7E9FAC2D" w14:textId="4C7754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(2), note</w:t>
      </w:r>
    </w:p>
    <w:p w14:paraId="4E9D3574" w14:textId="0ED996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w:t>
      </w:r>
    </w:p>
    <w:p w14:paraId="00188DC5" w14:textId="684DE1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49035DE3" w14:textId="4706BB57"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115, note 2</w:t>
      </w:r>
    </w:p>
    <w:p w14:paraId="2135A476" w14:textId="7D97E3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note</w:t>
      </w:r>
    </w:p>
    <w:p w14:paraId="21F2FF90" w14:textId="303F0B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120 (1) and (2), notes</w:t>
      </w:r>
    </w:p>
    <w:p w14:paraId="0242EFBD" w14:textId="139759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(1)</w:t>
      </w:r>
      <w:r w:rsidR="00503484" w:rsidRPr="00D27FA0">
        <w:t>, note</w:t>
      </w:r>
      <w:r w:rsidR="00B13F1D" w:rsidRPr="00D27FA0">
        <w:t xml:space="preserve"> and (3), note 2</w:t>
      </w:r>
    </w:p>
    <w:p w14:paraId="5CF3D085" w14:textId="25B7B4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123 (4), note</w:t>
      </w:r>
    </w:p>
    <w:p w14:paraId="10935444" w14:textId="77777777" w:rsidR="00B13F1D" w:rsidRPr="00D27FA0" w:rsidRDefault="00B13F1D" w:rsidP="00B13F1D">
      <w:pPr>
        <w:pStyle w:val="aExplanHeading"/>
        <w:rPr>
          <w:color w:val="000000"/>
        </w:rPr>
      </w:pPr>
      <w:r w:rsidRPr="00D27FA0">
        <w:rPr>
          <w:color w:val="000000"/>
        </w:rPr>
        <w:t>Explanatory note</w:t>
      </w:r>
    </w:p>
    <w:p w14:paraId="7F1465E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61D5E645" w14:textId="23AFAE20" w:rsidR="00B13F1D" w:rsidRPr="00A77F8B" w:rsidRDefault="00A77F8B" w:rsidP="00A77F8B">
      <w:pPr>
        <w:pStyle w:val="Sched-Part"/>
      </w:pPr>
      <w:bookmarkStart w:id="736" w:name="_Toc200548713"/>
      <w:r w:rsidRPr="00A77F8B">
        <w:rPr>
          <w:rStyle w:val="CharPartNo"/>
        </w:rPr>
        <w:t>Part 4.105</w:t>
      </w:r>
      <w:r w:rsidRPr="00D27FA0">
        <w:rPr>
          <w:color w:val="000000"/>
        </w:rPr>
        <w:tab/>
      </w:r>
      <w:r w:rsidR="00B13F1D" w:rsidRPr="00A77F8B">
        <w:rPr>
          <w:rStyle w:val="CharPartText"/>
          <w:color w:val="000000"/>
        </w:rPr>
        <w:t>Land Rent Act</w:t>
      </w:r>
      <w:r w:rsidR="001B02D7" w:rsidRPr="00A77F8B">
        <w:rPr>
          <w:rStyle w:val="CharPartText"/>
          <w:color w:val="000000"/>
        </w:rPr>
        <w:t xml:space="preserve"> </w:t>
      </w:r>
      <w:r w:rsidR="00B13F1D" w:rsidRPr="00A77F8B">
        <w:rPr>
          <w:rStyle w:val="CharPartText"/>
          <w:color w:val="000000"/>
        </w:rPr>
        <w:t>2008</w:t>
      </w:r>
      <w:bookmarkEnd w:id="736"/>
    </w:p>
    <w:p w14:paraId="65EFCE6A" w14:textId="43155020" w:rsidR="00B13F1D" w:rsidRPr="00D27FA0" w:rsidRDefault="00A77F8B" w:rsidP="00A77F8B">
      <w:pPr>
        <w:pStyle w:val="ShadedSchClause"/>
        <w:rPr>
          <w:color w:val="000000"/>
        </w:rPr>
      </w:pPr>
      <w:bookmarkStart w:id="737" w:name="_Toc200548714"/>
      <w:r w:rsidRPr="00A77F8B">
        <w:rPr>
          <w:rStyle w:val="CharSectNo"/>
        </w:rPr>
        <w:t>[4.105]</w:t>
      </w:r>
      <w:r w:rsidRPr="00D27FA0">
        <w:rPr>
          <w:color w:val="000000"/>
        </w:rPr>
        <w:tab/>
      </w:r>
      <w:r w:rsidR="00B13F1D" w:rsidRPr="00D27FA0">
        <w:rPr>
          <w:color w:val="000000"/>
        </w:rPr>
        <w:t>Section 9A (2), note etc</w:t>
      </w:r>
      <w:bookmarkEnd w:id="737"/>
    </w:p>
    <w:p w14:paraId="3BCEA12F" w14:textId="77777777" w:rsidR="00B13F1D" w:rsidRPr="00D27FA0" w:rsidRDefault="00B13F1D" w:rsidP="00B13F1D">
      <w:pPr>
        <w:pStyle w:val="direction"/>
      </w:pPr>
      <w:r w:rsidRPr="00D27FA0">
        <w:t>omit the following notes</w:t>
      </w:r>
    </w:p>
    <w:p w14:paraId="010A5867" w14:textId="422C93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9A (2), note</w:t>
      </w:r>
    </w:p>
    <w:p w14:paraId="04EE101C" w14:textId="5A45C8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16B (2), note</w:t>
      </w:r>
    </w:p>
    <w:p w14:paraId="3BECA77D" w14:textId="094C96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16C (4), note</w:t>
      </w:r>
    </w:p>
    <w:p w14:paraId="00E236EC" w14:textId="0957D3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(5), note</w:t>
      </w:r>
    </w:p>
    <w:p w14:paraId="01619B0F" w14:textId="4479A2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(3), note</w:t>
      </w:r>
    </w:p>
    <w:p w14:paraId="18863F15" w14:textId="2788C1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30A (3), note</w:t>
      </w:r>
    </w:p>
    <w:p w14:paraId="712EC32E" w14:textId="092690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2A02B642" w14:textId="37711B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(1) and (2), notes</w:t>
      </w:r>
    </w:p>
    <w:p w14:paraId="4516CB7B" w14:textId="3DFD3F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(1), note</w:t>
      </w:r>
    </w:p>
    <w:p w14:paraId="16890ECB" w14:textId="77777777" w:rsidR="00B13F1D" w:rsidRPr="00D27FA0" w:rsidRDefault="00B13F1D" w:rsidP="00B13F1D">
      <w:pPr>
        <w:pStyle w:val="aExplanHeading"/>
        <w:rPr>
          <w:color w:val="000000"/>
        </w:rPr>
      </w:pPr>
      <w:r w:rsidRPr="00D27FA0">
        <w:rPr>
          <w:color w:val="000000"/>
        </w:rPr>
        <w:t>Explanatory note</w:t>
      </w:r>
    </w:p>
    <w:p w14:paraId="230944CF"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101774E4" w14:textId="4CBB06B6" w:rsidR="00B13F1D" w:rsidRPr="00A77F8B" w:rsidRDefault="00A77F8B" w:rsidP="00A77F8B">
      <w:pPr>
        <w:pStyle w:val="Sched-Part"/>
      </w:pPr>
      <w:bookmarkStart w:id="738" w:name="_Toc200548715"/>
      <w:r w:rsidRPr="00A77F8B">
        <w:rPr>
          <w:rStyle w:val="CharPartNo"/>
        </w:rPr>
        <w:lastRenderedPageBreak/>
        <w:t>Part 4.106</w:t>
      </w:r>
      <w:r w:rsidRPr="00D27FA0">
        <w:rPr>
          <w:color w:val="000000"/>
        </w:rPr>
        <w:tab/>
      </w:r>
      <w:r w:rsidR="00B13F1D" w:rsidRPr="00A77F8B">
        <w:rPr>
          <w:rStyle w:val="CharPartText"/>
          <w:color w:val="000000"/>
        </w:rPr>
        <w:t>Lands Acquisition Act</w:t>
      </w:r>
      <w:r w:rsidR="001B02D7" w:rsidRPr="00A77F8B">
        <w:rPr>
          <w:rStyle w:val="CharPartText"/>
          <w:color w:val="000000"/>
        </w:rPr>
        <w:t xml:space="preserve"> </w:t>
      </w:r>
      <w:r w:rsidR="00B13F1D" w:rsidRPr="00A77F8B">
        <w:rPr>
          <w:rStyle w:val="CharPartText"/>
          <w:color w:val="000000"/>
        </w:rPr>
        <w:t>1994</w:t>
      </w:r>
      <w:bookmarkEnd w:id="738"/>
    </w:p>
    <w:p w14:paraId="6EEBF7E3" w14:textId="6BD7B155" w:rsidR="00B13F1D" w:rsidRPr="00D27FA0" w:rsidRDefault="00A77F8B" w:rsidP="00A77F8B">
      <w:pPr>
        <w:pStyle w:val="ShadedSchClause"/>
        <w:rPr>
          <w:color w:val="000000"/>
        </w:rPr>
      </w:pPr>
      <w:bookmarkStart w:id="739" w:name="_Toc200548716"/>
      <w:r w:rsidRPr="00A77F8B">
        <w:rPr>
          <w:rStyle w:val="CharSectNo"/>
        </w:rPr>
        <w:t>[4.106]</w:t>
      </w:r>
      <w:r w:rsidRPr="00D27FA0">
        <w:rPr>
          <w:color w:val="000000"/>
        </w:rPr>
        <w:tab/>
      </w:r>
      <w:r w:rsidR="00B13F1D" w:rsidRPr="00D27FA0">
        <w:rPr>
          <w:color w:val="000000"/>
        </w:rPr>
        <w:t>Section 20 (2), note etc</w:t>
      </w:r>
      <w:bookmarkEnd w:id="739"/>
    </w:p>
    <w:p w14:paraId="6D91ADFB" w14:textId="77777777" w:rsidR="00B13F1D" w:rsidRPr="00D27FA0" w:rsidRDefault="00B13F1D" w:rsidP="00B13F1D">
      <w:pPr>
        <w:pStyle w:val="direction"/>
      </w:pPr>
      <w:r w:rsidRPr="00D27FA0">
        <w:t>omit the following notes</w:t>
      </w:r>
    </w:p>
    <w:p w14:paraId="08CC7364" w14:textId="4C441B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(2), note</w:t>
      </w:r>
    </w:p>
    <w:p w14:paraId="26738AE3" w14:textId="35DBCC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(5), note</w:t>
      </w:r>
    </w:p>
    <w:p w14:paraId="39A3EBD9" w14:textId="286496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and (4), notes</w:t>
      </w:r>
    </w:p>
    <w:p w14:paraId="609BC550" w14:textId="278B5C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(3), note</w:t>
      </w:r>
    </w:p>
    <w:p w14:paraId="52ED73F7" w14:textId="4DE364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(2), note</w:t>
      </w:r>
    </w:p>
    <w:p w14:paraId="7A86A5C4" w14:textId="358BC3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(2), note</w:t>
      </w:r>
    </w:p>
    <w:p w14:paraId="1A9244A5" w14:textId="1386CDA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w:t>
      </w:r>
    </w:p>
    <w:p w14:paraId="78602BE7" w14:textId="558612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(2), note</w:t>
      </w:r>
    </w:p>
    <w:p w14:paraId="1C814571" w14:textId="2D7AA7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 (2), note</w:t>
      </w:r>
    </w:p>
    <w:p w14:paraId="2651B1BB" w14:textId="750A76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104AB, note</w:t>
      </w:r>
    </w:p>
    <w:p w14:paraId="271C16D2" w14:textId="7537B4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104AC, note</w:t>
      </w:r>
    </w:p>
    <w:p w14:paraId="7BA43F7E" w14:textId="547059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104AD, note</w:t>
      </w:r>
    </w:p>
    <w:p w14:paraId="6724B05E" w14:textId="30980E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(1) and (2), notes</w:t>
      </w:r>
    </w:p>
    <w:p w14:paraId="058F0010" w14:textId="52AC21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 (3), note</w:t>
      </w:r>
    </w:p>
    <w:p w14:paraId="5A02073B" w14:textId="76DB35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note</w:t>
      </w:r>
    </w:p>
    <w:p w14:paraId="1ADC3CBA" w14:textId="77777777" w:rsidR="00B13F1D" w:rsidRPr="00D27FA0" w:rsidRDefault="00B13F1D" w:rsidP="00B13F1D">
      <w:pPr>
        <w:pStyle w:val="aExplanHeading"/>
        <w:rPr>
          <w:color w:val="000000"/>
        </w:rPr>
      </w:pPr>
      <w:r w:rsidRPr="00D27FA0">
        <w:rPr>
          <w:color w:val="000000"/>
        </w:rPr>
        <w:t>Explanatory note</w:t>
      </w:r>
    </w:p>
    <w:p w14:paraId="0E125A54"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750CFA2E" w14:textId="607B5791" w:rsidR="00B13F1D" w:rsidRPr="00A77F8B" w:rsidRDefault="00A77F8B" w:rsidP="00A77F8B">
      <w:pPr>
        <w:pStyle w:val="Sched-Part"/>
      </w:pPr>
      <w:bookmarkStart w:id="740" w:name="_Toc200548717"/>
      <w:r w:rsidRPr="00A77F8B">
        <w:rPr>
          <w:rStyle w:val="CharPartNo"/>
        </w:rPr>
        <w:lastRenderedPageBreak/>
        <w:t>Part 4.107</w:t>
      </w:r>
      <w:r w:rsidRPr="00D27FA0">
        <w:rPr>
          <w:color w:val="000000"/>
        </w:rPr>
        <w:tab/>
      </w:r>
      <w:r w:rsidR="00B13F1D" w:rsidRPr="00A77F8B">
        <w:rPr>
          <w:rStyle w:val="CharPartText"/>
          <w:color w:val="000000"/>
        </w:rPr>
        <w:t>Land Tax Act</w:t>
      </w:r>
      <w:r w:rsidR="001B02D7" w:rsidRPr="00A77F8B">
        <w:rPr>
          <w:rStyle w:val="CharPartText"/>
          <w:color w:val="000000"/>
        </w:rPr>
        <w:t xml:space="preserve"> </w:t>
      </w:r>
      <w:r w:rsidR="00B13F1D" w:rsidRPr="00A77F8B">
        <w:rPr>
          <w:rStyle w:val="CharPartText"/>
          <w:color w:val="000000"/>
        </w:rPr>
        <w:t>2004</w:t>
      </w:r>
      <w:bookmarkEnd w:id="740"/>
    </w:p>
    <w:p w14:paraId="0DE6BA37" w14:textId="2660892D" w:rsidR="00B13F1D" w:rsidRPr="00D27FA0" w:rsidRDefault="00A77F8B" w:rsidP="00A77F8B">
      <w:pPr>
        <w:pStyle w:val="ShadedSchClause"/>
        <w:rPr>
          <w:color w:val="000000"/>
        </w:rPr>
      </w:pPr>
      <w:bookmarkStart w:id="741" w:name="_Toc200548718"/>
      <w:r w:rsidRPr="00A77F8B">
        <w:rPr>
          <w:rStyle w:val="CharSectNo"/>
        </w:rPr>
        <w:t>[4.107]</w:t>
      </w:r>
      <w:r w:rsidRPr="00D27FA0">
        <w:rPr>
          <w:color w:val="000000"/>
        </w:rPr>
        <w:tab/>
      </w:r>
      <w:r w:rsidR="00B13F1D" w:rsidRPr="00D27FA0">
        <w:rPr>
          <w:color w:val="000000"/>
        </w:rPr>
        <w:t>Section 13A (6), note etc</w:t>
      </w:r>
      <w:bookmarkEnd w:id="741"/>
    </w:p>
    <w:p w14:paraId="67827B10" w14:textId="77777777" w:rsidR="00B13F1D" w:rsidRPr="00D27FA0" w:rsidRDefault="00B13F1D" w:rsidP="00B13F1D">
      <w:pPr>
        <w:pStyle w:val="direction"/>
      </w:pPr>
      <w:r w:rsidRPr="00D27FA0">
        <w:t>omit the following notes</w:t>
      </w:r>
    </w:p>
    <w:p w14:paraId="13B7FFAA" w14:textId="3D9C0B0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13A (6), note</w:t>
      </w:r>
    </w:p>
    <w:p w14:paraId="14D7D0FC" w14:textId="38AF71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(2) and (4), notes</w:t>
      </w:r>
    </w:p>
    <w:p w14:paraId="36791E2D" w14:textId="1CE92E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35 (3), note</w:t>
      </w:r>
    </w:p>
    <w:p w14:paraId="5F877AE3" w14:textId="4F7D81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41 (1), note</w:t>
      </w:r>
    </w:p>
    <w:p w14:paraId="6B824ECC" w14:textId="407E7C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(1), note</w:t>
      </w:r>
    </w:p>
    <w:p w14:paraId="0115DD60" w14:textId="6A6505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43 (1) and (2), notes</w:t>
      </w:r>
    </w:p>
    <w:p w14:paraId="3EDA69B1" w14:textId="37198D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44, note</w:t>
      </w:r>
    </w:p>
    <w:p w14:paraId="5C157F85" w14:textId="77777777" w:rsidR="00B13F1D" w:rsidRPr="00D27FA0" w:rsidRDefault="00B13F1D" w:rsidP="00B13F1D">
      <w:pPr>
        <w:pStyle w:val="aExplanHeading"/>
        <w:rPr>
          <w:color w:val="000000"/>
        </w:rPr>
      </w:pPr>
      <w:r w:rsidRPr="00D27FA0">
        <w:rPr>
          <w:color w:val="000000"/>
        </w:rPr>
        <w:t>Explanatory note</w:t>
      </w:r>
    </w:p>
    <w:p w14:paraId="3FC9FCEA"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42F8708E" w14:textId="67049D75" w:rsidR="00B13F1D" w:rsidRPr="00A77F8B" w:rsidRDefault="00A77F8B" w:rsidP="00A77F8B">
      <w:pPr>
        <w:pStyle w:val="Sched-Part"/>
      </w:pPr>
      <w:bookmarkStart w:id="742" w:name="_Toc200548719"/>
      <w:r w:rsidRPr="00A77F8B">
        <w:rPr>
          <w:rStyle w:val="CharPartNo"/>
        </w:rPr>
        <w:t>Part 4.108</w:t>
      </w:r>
      <w:r w:rsidRPr="00D27FA0">
        <w:rPr>
          <w:color w:val="000000"/>
        </w:rPr>
        <w:tab/>
      </w:r>
      <w:r w:rsidR="00B13F1D" w:rsidRPr="00A77F8B">
        <w:rPr>
          <w:rStyle w:val="CharPartText"/>
          <w:color w:val="000000"/>
        </w:rPr>
        <w:t>Land Titles Act</w:t>
      </w:r>
      <w:r w:rsidR="001B02D7" w:rsidRPr="00A77F8B">
        <w:rPr>
          <w:rStyle w:val="CharPartText"/>
          <w:color w:val="000000"/>
        </w:rPr>
        <w:t xml:space="preserve"> </w:t>
      </w:r>
      <w:r w:rsidR="00B13F1D" w:rsidRPr="00A77F8B">
        <w:rPr>
          <w:rStyle w:val="CharPartText"/>
          <w:color w:val="000000"/>
        </w:rPr>
        <w:t>1925</w:t>
      </w:r>
      <w:bookmarkEnd w:id="742"/>
    </w:p>
    <w:p w14:paraId="5002BF5E" w14:textId="0B3E1051" w:rsidR="00B13F1D" w:rsidRPr="00D27FA0" w:rsidRDefault="00A77F8B" w:rsidP="00A77F8B">
      <w:pPr>
        <w:pStyle w:val="ShadedSchClause"/>
        <w:rPr>
          <w:color w:val="000000"/>
        </w:rPr>
      </w:pPr>
      <w:bookmarkStart w:id="743" w:name="_Toc200548720"/>
      <w:r w:rsidRPr="00A77F8B">
        <w:rPr>
          <w:rStyle w:val="CharSectNo"/>
        </w:rPr>
        <w:t>[4.108]</w:t>
      </w:r>
      <w:r w:rsidRPr="00D27FA0">
        <w:rPr>
          <w:color w:val="000000"/>
        </w:rPr>
        <w:tab/>
      </w:r>
      <w:r w:rsidR="00B13F1D" w:rsidRPr="00D27FA0">
        <w:rPr>
          <w:color w:val="000000"/>
        </w:rPr>
        <w:t>Section 18 (2), note etc</w:t>
      </w:r>
      <w:bookmarkEnd w:id="743"/>
    </w:p>
    <w:p w14:paraId="14745371" w14:textId="77777777" w:rsidR="00B13F1D" w:rsidRPr="00D27FA0" w:rsidRDefault="00B13F1D" w:rsidP="00B13F1D">
      <w:pPr>
        <w:pStyle w:val="direction"/>
      </w:pPr>
      <w:r w:rsidRPr="00D27FA0">
        <w:t>omit the following notes</w:t>
      </w:r>
    </w:p>
    <w:p w14:paraId="4DB1C4CE" w14:textId="7D85A5F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(2), note</w:t>
      </w:r>
    </w:p>
    <w:p w14:paraId="37D7F9DD" w14:textId="7523E7E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(2), note</w:t>
      </w:r>
    </w:p>
    <w:p w14:paraId="739963C1" w14:textId="34E5F63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30 (1), note</w:t>
      </w:r>
    </w:p>
    <w:p w14:paraId="5E94E676" w14:textId="6606FB5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38 (4), note</w:t>
      </w:r>
    </w:p>
    <w:p w14:paraId="115A26BE" w14:textId="2CB63B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(2), notes</w:t>
      </w:r>
    </w:p>
    <w:p w14:paraId="4A8D13C0" w14:textId="41386C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47C (2), notes 2 and 3 and (4), note</w:t>
      </w:r>
    </w:p>
    <w:p w14:paraId="213B8697" w14:textId="69CEE51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48BE (2), note</w:t>
      </w:r>
    </w:p>
    <w:p w14:paraId="03A72088" w14:textId="68A054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48BF (2), note</w:t>
      </w:r>
    </w:p>
    <w:p w14:paraId="3D97B46F" w14:textId="7987C51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(1), note</w:t>
      </w:r>
    </w:p>
    <w:p w14:paraId="7FF1D48C" w14:textId="1082807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65, note</w:t>
      </w:r>
    </w:p>
    <w:p w14:paraId="7B73F0F9" w14:textId="43EA59C4"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66 (1), note</w:t>
      </w:r>
    </w:p>
    <w:p w14:paraId="29F072E0" w14:textId="35EC439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67, note</w:t>
      </w:r>
    </w:p>
    <w:p w14:paraId="0873BCF1" w14:textId="323BA9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68 (1), note</w:t>
      </w:r>
    </w:p>
    <w:p w14:paraId="5B241A8D" w14:textId="5DB635D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73 (1), notes</w:t>
      </w:r>
    </w:p>
    <w:p w14:paraId="131B8B7C" w14:textId="2D6D85E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82 (1), notes</w:t>
      </w:r>
    </w:p>
    <w:p w14:paraId="22C2DBFB" w14:textId="11B37A7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86 (1), notes</w:t>
      </w:r>
    </w:p>
    <w:p w14:paraId="287DEE0C" w14:textId="771C3F4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87B (3), note</w:t>
      </w:r>
    </w:p>
    <w:p w14:paraId="02220F3D" w14:textId="5E4E26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87C (1), notes</w:t>
      </w:r>
    </w:p>
    <w:p w14:paraId="6FAF5892" w14:textId="1C7562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88 (1), notes 2 and 3</w:t>
      </w:r>
    </w:p>
    <w:p w14:paraId="34E5C8D6" w14:textId="4A78EEF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 (1), notes</w:t>
      </w:r>
    </w:p>
    <w:p w14:paraId="6E568498" w14:textId="27E9AC0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92A (2), notes</w:t>
      </w:r>
    </w:p>
    <w:p w14:paraId="0829A6AB" w14:textId="2D86D01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98 (2), note</w:t>
      </w:r>
    </w:p>
    <w:p w14:paraId="40EBB3E1" w14:textId="4D1158C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(1), notes</w:t>
      </w:r>
    </w:p>
    <w:p w14:paraId="2D609CB3" w14:textId="6008CF9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101A (1), notes</w:t>
      </w:r>
    </w:p>
    <w:p w14:paraId="6E685052" w14:textId="55EC29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(3), note</w:t>
      </w:r>
    </w:p>
    <w:p w14:paraId="32DE5D11" w14:textId="4BDF708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103A (1), notes</w:t>
      </w:r>
    </w:p>
    <w:p w14:paraId="17A511A5" w14:textId="06DF9EE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103B (1), notes</w:t>
      </w:r>
    </w:p>
    <w:p w14:paraId="32A2B0D2" w14:textId="3BE2CD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103C (2), notes</w:t>
      </w:r>
    </w:p>
    <w:p w14:paraId="266645E0" w14:textId="05DAF4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103E (1), notes</w:t>
      </w:r>
    </w:p>
    <w:p w14:paraId="3C937732" w14:textId="73C273A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103F (1), notes</w:t>
      </w:r>
    </w:p>
    <w:p w14:paraId="00508452" w14:textId="1DDAF3A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103G (1), notes</w:t>
      </w:r>
    </w:p>
    <w:p w14:paraId="2BF0F862" w14:textId="42A70E4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103H (1), notes</w:t>
      </w:r>
    </w:p>
    <w:p w14:paraId="5675A317" w14:textId="225C1B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104A (1), notes</w:t>
      </w:r>
    </w:p>
    <w:p w14:paraId="79FE8943" w14:textId="1245FF3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107 (1), notes</w:t>
      </w:r>
    </w:p>
    <w:p w14:paraId="34E4BC5D" w14:textId="0AB30EA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132 (2), notes</w:t>
      </w:r>
    </w:p>
    <w:p w14:paraId="461AFA5A" w14:textId="752AEC2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135 (2), notes</w:t>
      </w:r>
    </w:p>
    <w:p w14:paraId="14031BE0" w14:textId="3503FDC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138B, note</w:t>
      </w:r>
    </w:p>
    <w:p w14:paraId="5651174C" w14:textId="53E5E160"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139 (1) and (2), notes</w:t>
      </w:r>
    </w:p>
    <w:p w14:paraId="7FF79DEA" w14:textId="3152E347"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140 (4), note</w:t>
      </w:r>
    </w:p>
    <w:p w14:paraId="59721C02" w14:textId="0E5D6E0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179, note</w:t>
      </w:r>
    </w:p>
    <w:p w14:paraId="09A95844" w14:textId="77777777" w:rsidR="00B13F1D" w:rsidRPr="00D27FA0" w:rsidRDefault="00B13F1D" w:rsidP="00B13F1D">
      <w:pPr>
        <w:pStyle w:val="aExplanHeading"/>
        <w:rPr>
          <w:color w:val="000000"/>
        </w:rPr>
      </w:pPr>
      <w:r w:rsidRPr="00D27FA0">
        <w:rPr>
          <w:color w:val="000000"/>
        </w:rPr>
        <w:t>Explanatory note</w:t>
      </w:r>
    </w:p>
    <w:p w14:paraId="40ABCC85"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2327EFD8" w14:textId="56296D92" w:rsidR="00B13F1D" w:rsidRPr="00A77F8B" w:rsidRDefault="00A77F8B" w:rsidP="00A77F8B">
      <w:pPr>
        <w:pStyle w:val="Sched-Part"/>
      </w:pPr>
      <w:bookmarkStart w:id="744" w:name="_Toc200548721"/>
      <w:r w:rsidRPr="00A77F8B">
        <w:rPr>
          <w:rStyle w:val="CharPartNo"/>
        </w:rPr>
        <w:t>Part 4.109</w:t>
      </w:r>
      <w:r w:rsidRPr="00D27FA0">
        <w:rPr>
          <w:color w:val="000000"/>
        </w:rPr>
        <w:tab/>
      </w:r>
      <w:r w:rsidR="00B13F1D" w:rsidRPr="00A77F8B">
        <w:rPr>
          <w:rStyle w:val="CharPartText"/>
          <w:color w:val="000000"/>
        </w:rPr>
        <w:t>Law Officers Act</w:t>
      </w:r>
      <w:r w:rsidR="001B02D7" w:rsidRPr="00A77F8B">
        <w:rPr>
          <w:rStyle w:val="CharPartText"/>
          <w:color w:val="000000"/>
        </w:rPr>
        <w:t xml:space="preserve"> </w:t>
      </w:r>
      <w:r w:rsidR="00B13F1D" w:rsidRPr="00A77F8B">
        <w:rPr>
          <w:rStyle w:val="CharPartText"/>
          <w:color w:val="000000"/>
        </w:rPr>
        <w:t>2011</w:t>
      </w:r>
      <w:bookmarkEnd w:id="744"/>
    </w:p>
    <w:p w14:paraId="4E28FE1F" w14:textId="1F45DC84" w:rsidR="00B13F1D" w:rsidRPr="00D27FA0" w:rsidRDefault="00A77F8B" w:rsidP="00A77F8B">
      <w:pPr>
        <w:pStyle w:val="ShadedSchClause"/>
        <w:rPr>
          <w:color w:val="000000"/>
        </w:rPr>
      </w:pPr>
      <w:bookmarkStart w:id="745" w:name="_Toc200548722"/>
      <w:r w:rsidRPr="00A77F8B">
        <w:rPr>
          <w:rStyle w:val="CharSectNo"/>
        </w:rPr>
        <w:t>[4.109]</w:t>
      </w:r>
      <w:r w:rsidRPr="00D27FA0">
        <w:rPr>
          <w:color w:val="000000"/>
        </w:rPr>
        <w:tab/>
      </w:r>
      <w:r w:rsidR="00B13F1D" w:rsidRPr="00D27FA0">
        <w:rPr>
          <w:color w:val="000000"/>
        </w:rPr>
        <w:t>Section 11 (3), note etc</w:t>
      </w:r>
      <w:bookmarkEnd w:id="745"/>
    </w:p>
    <w:p w14:paraId="15A9BE23" w14:textId="77777777" w:rsidR="00B13F1D" w:rsidRPr="00D27FA0" w:rsidRDefault="00B13F1D" w:rsidP="00B13F1D">
      <w:pPr>
        <w:pStyle w:val="direction"/>
      </w:pPr>
      <w:r w:rsidRPr="00D27FA0">
        <w:t>omit the following notes</w:t>
      </w:r>
    </w:p>
    <w:p w14:paraId="2BEFF425" w14:textId="1B54CCE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(3), note</w:t>
      </w:r>
    </w:p>
    <w:p w14:paraId="2F760875" w14:textId="0BB0DE8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16 (5), note</w:t>
      </w:r>
    </w:p>
    <w:p w14:paraId="5E2F4240" w14:textId="4C3AED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17 (2), note</w:t>
      </w:r>
    </w:p>
    <w:p w14:paraId="560D719B" w14:textId="5D922FA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29 (2), note</w:t>
      </w:r>
    </w:p>
    <w:p w14:paraId="5CCC37C6" w14:textId="55EC194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32, note</w:t>
      </w:r>
    </w:p>
    <w:p w14:paraId="2184996C" w14:textId="77777777" w:rsidR="00B13F1D" w:rsidRPr="00D27FA0" w:rsidRDefault="00B13F1D" w:rsidP="00B13F1D">
      <w:pPr>
        <w:pStyle w:val="aExplanHeading"/>
        <w:rPr>
          <w:color w:val="000000"/>
        </w:rPr>
      </w:pPr>
      <w:r w:rsidRPr="00D27FA0">
        <w:rPr>
          <w:color w:val="000000"/>
        </w:rPr>
        <w:t>Explanatory note</w:t>
      </w:r>
    </w:p>
    <w:p w14:paraId="76FE8CB0"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1B55A951" w14:textId="284ABAC6" w:rsidR="00295267" w:rsidRPr="00A77F8B" w:rsidRDefault="00A77F8B" w:rsidP="00A77F8B">
      <w:pPr>
        <w:pStyle w:val="Sched-Part"/>
      </w:pPr>
      <w:bookmarkStart w:id="746" w:name="_Toc200548723"/>
      <w:r w:rsidRPr="00A77F8B">
        <w:rPr>
          <w:rStyle w:val="CharPartNo"/>
        </w:rPr>
        <w:lastRenderedPageBreak/>
        <w:t>Part 4.110</w:t>
      </w:r>
      <w:r w:rsidRPr="00D27FA0">
        <w:rPr>
          <w:color w:val="000000"/>
        </w:rPr>
        <w:tab/>
      </w:r>
      <w:r w:rsidR="00295267" w:rsidRPr="00A77F8B">
        <w:rPr>
          <w:rStyle w:val="CharPartText"/>
          <w:color w:val="000000"/>
        </w:rPr>
        <w:t>Leases (Commercial and Retail) Act 2001</w:t>
      </w:r>
      <w:bookmarkEnd w:id="746"/>
    </w:p>
    <w:p w14:paraId="404D59A6" w14:textId="7E980026" w:rsidR="00295267" w:rsidRPr="00D27FA0" w:rsidRDefault="00A77F8B" w:rsidP="00A77F8B">
      <w:pPr>
        <w:pStyle w:val="ShadedSchClause"/>
        <w:rPr>
          <w:color w:val="000000"/>
        </w:rPr>
      </w:pPr>
      <w:bookmarkStart w:id="747" w:name="_Toc200548724"/>
      <w:r w:rsidRPr="00A77F8B">
        <w:rPr>
          <w:rStyle w:val="CharSectNo"/>
        </w:rPr>
        <w:t>[4.110]</w:t>
      </w:r>
      <w:r w:rsidRPr="00D27FA0">
        <w:rPr>
          <w:color w:val="000000"/>
        </w:rPr>
        <w:tab/>
      </w:r>
      <w:r w:rsidR="00295267" w:rsidRPr="00D27FA0">
        <w:rPr>
          <w:color w:val="000000"/>
        </w:rPr>
        <w:t>Section 31, note etc</w:t>
      </w:r>
      <w:bookmarkEnd w:id="747"/>
    </w:p>
    <w:p w14:paraId="72750B3F" w14:textId="77777777" w:rsidR="00295267" w:rsidRPr="00D27FA0" w:rsidRDefault="00295267" w:rsidP="00295267">
      <w:pPr>
        <w:pStyle w:val="direction"/>
      </w:pPr>
      <w:r w:rsidRPr="00D27FA0">
        <w:t>omit the following notes</w:t>
      </w:r>
    </w:p>
    <w:p w14:paraId="0F3D56D7" w14:textId="60497EF2" w:rsidR="00295267"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295267" w:rsidRPr="00D27FA0">
        <w:t>section 31, note</w:t>
      </w:r>
    </w:p>
    <w:p w14:paraId="3F393FC3" w14:textId="03409966" w:rsidR="00295267"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295267" w:rsidRPr="00D27FA0">
        <w:rPr>
          <w:color w:val="000000"/>
        </w:rPr>
        <w:t>section 157A (2) and (3), notes</w:t>
      </w:r>
    </w:p>
    <w:p w14:paraId="124FE486" w14:textId="6D983545" w:rsidR="00295267"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295267" w:rsidRPr="00D27FA0">
        <w:rPr>
          <w:color w:val="000000"/>
        </w:rPr>
        <w:t>section 158, note</w:t>
      </w:r>
    </w:p>
    <w:p w14:paraId="1DFEA380" w14:textId="77777777" w:rsidR="00295267" w:rsidRPr="00D27FA0" w:rsidRDefault="00295267" w:rsidP="00295267">
      <w:pPr>
        <w:pStyle w:val="aExplanHeading"/>
        <w:rPr>
          <w:color w:val="000000"/>
        </w:rPr>
      </w:pPr>
      <w:r w:rsidRPr="00D27FA0">
        <w:rPr>
          <w:color w:val="000000"/>
        </w:rPr>
        <w:t>Explanatory note</w:t>
      </w:r>
    </w:p>
    <w:p w14:paraId="4CD32F87" w14:textId="77777777" w:rsidR="00295267" w:rsidRPr="00D27FA0" w:rsidRDefault="00295267" w:rsidP="00295267">
      <w:pPr>
        <w:pStyle w:val="aExplanText"/>
      </w:pPr>
      <w:r w:rsidRPr="00D27FA0">
        <w:t>This amendment omits standard notes about notifiable instruments, approved forms and regulations. The notes are no longer used in current legislative drafting practice.</w:t>
      </w:r>
    </w:p>
    <w:p w14:paraId="1DCFBA4F" w14:textId="2F2D07FD" w:rsidR="00B13F1D" w:rsidRPr="00A77F8B" w:rsidRDefault="00A77F8B" w:rsidP="00A77F8B">
      <w:pPr>
        <w:pStyle w:val="Sched-Part"/>
      </w:pPr>
      <w:bookmarkStart w:id="748" w:name="_Toc200548725"/>
      <w:r w:rsidRPr="00A77F8B">
        <w:rPr>
          <w:rStyle w:val="CharPartNo"/>
        </w:rPr>
        <w:t>Part 4.111</w:t>
      </w:r>
      <w:r w:rsidRPr="00D27FA0">
        <w:rPr>
          <w:color w:val="000000"/>
        </w:rPr>
        <w:tab/>
      </w:r>
      <w:r w:rsidR="00B13F1D" w:rsidRPr="00A77F8B">
        <w:rPr>
          <w:rStyle w:val="CharPartText"/>
          <w:color w:val="000000"/>
        </w:rPr>
        <w:t>Legal Aid Act</w:t>
      </w:r>
      <w:r w:rsidR="001B02D7" w:rsidRPr="00A77F8B">
        <w:rPr>
          <w:rStyle w:val="CharPartText"/>
          <w:color w:val="000000"/>
        </w:rPr>
        <w:t xml:space="preserve"> </w:t>
      </w:r>
      <w:r w:rsidR="00B13F1D" w:rsidRPr="00A77F8B">
        <w:rPr>
          <w:rStyle w:val="CharPartText"/>
          <w:color w:val="000000"/>
        </w:rPr>
        <w:t>1977</w:t>
      </w:r>
      <w:bookmarkEnd w:id="748"/>
    </w:p>
    <w:p w14:paraId="452B3AAC" w14:textId="313090BA" w:rsidR="00B13F1D" w:rsidRPr="00D27FA0" w:rsidRDefault="00A77F8B" w:rsidP="00A77F8B">
      <w:pPr>
        <w:pStyle w:val="ShadedSchClause"/>
        <w:rPr>
          <w:color w:val="000000"/>
        </w:rPr>
      </w:pPr>
      <w:bookmarkStart w:id="749" w:name="_Toc200548726"/>
      <w:r w:rsidRPr="00A77F8B">
        <w:rPr>
          <w:rStyle w:val="CharSectNo"/>
        </w:rPr>
        <w:t>[4.111]</w:t>
      </w:r>
      <w:r w:rsidRPr="00D27FA0">
        <w:rPr>
          <w:color w:val="000000"/>
        </w:rPr>
        <w:tab/>
      </w:r>
      <w:r w:rsidR="00B13F1D" w:rsidRPr="00D27FA0">
        <w:rPr>
          <w:color w:val="000000"/>
        </w:rPr>
        <w:t>Section 25 (1), note etc</w:t>
      </w:r>
      <w:bookmarkEnd w:id="749"/>
    </w:p>
    <w:p w14:paraId="2676A763" w14:textId="77777777" w:rsidR="00B13F1D" w:rsidRPr="00D27FA0" w:rsidRDefault="00B13F1D" w:rsidP="00B13F1D">
      <w:pPr>
        <w:pStyle w:val="direction"/>
      </w:pPr>
      <w:r w:rsidRPr="00D27FA0">
        <w:t>omit the following notes</w:t>
      </w:r>
    </w:p>
    <w:p w14:paraId="31003EB5" w14:textId="3851B2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w:t>
      </w:r>
    </w:p>
    <w:p w14:paraId="71727301" w14:textId="5111F0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31E (8), note</w:t>
      </w:r>
    </w:p>
    <w:p w14:paraId="4EB2D19E" w14:textId="2E2B60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60A (2), note 2 and (3), note</w:t>
      </w:r>
    </w:p>
    <w:p w14:paraId="3D2075BD" w14:textId="1375ED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98 (2), note</w:t>
      </w:r>
    </w:p>
    <w:p w14:paraId="2151973F" w14:textId="509F89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99 (2) and (3), notes</w:t>
      </w:r>
    </w:p>
    <w:p w14:paraId="52241F95" w14:textId="1C5A55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100, note</w:t>
      </w:r>
    </w:p>
    <w:p w14:paraId="4EDC6CD9" w14:textId="77777777" w:rsidR="00B13F1D" w:rsidRPr="00D27FA0" w:rsidRDefault="00B13F1D" w:rsidP="00B13F1D">
      <w:pPr>
        <w:pStyle w:val="aExplanHeading"/>
        <w:rPr>
          <w:color w:val="000000"/>
        </w:rPr>
      </w:pPr>
      <w:r w:rsidRPr="00D27FA0">
        <w:rPr>
          <w:color w:val="000000"/>
        </w:rPr>
        <w:t>Explanatory note</w:t>
      </w:r>
    </w:p>
    <w:p w14:paraId="794892E0" w14:textId="77777777" w:rsidR="00B13F1D" w:rsidRPr="00D27FA0" w:rsidRDefault="00B13F1D" w:rsidP="00B13F1D">
      <w:pPr>
        <w:pStyle w:val="aExplanText"/>
      </w:pPr>
      <w:r w:rsidRPr="00D27FA0">
        <w:t>This amendment omits standard notes about notifiable instruments, reviewable decision notices, approved forms and regulations. The notes are no longer used in current legislative drafting practice.</w:t>
      </w:r>
    </w:p>
    <w:p w14:paraId="1FBFF572" w14:textId="06238963" w:rsidR="00B13F1D" w:rsidRPr="00A77F8B" w:rsidRDefault="00A77F8B" w:rsidP="00A77F8B">
      <w:pPr>
        <w:pStyle w:val="Sched-Part"/>
      </w:pPr>
      <w:bookmarkStart w:id="750" w:name="_Toc200548727"/>
      <w:r w:rsidRPr="00A77F8B">
        <w:rPr>
          <w:rStyle w:val="CharPartNo"/>
        </w:rPr>
        <w:lastRenderedPageBreak/>
        <w:t>Part 4.112</w:t>
      </w:r>
      <w:r w:rsidRPr="00D27FA0">
        <w:rPr>
          <w:color w:val="000000"/>
        </w:rPr>
        <w:tab/>
      </w:r>
      <w:r w:rsidR="00B13F1D" w:rsidRPr="00A77F8B">
        <w:rPr>
          <w:rStyle w:val="CharPartText"/>
          <w:color w:val="000000"/>
        </w:rPr>
        <w:t>Legal Profession Act</w:t>
      </w:r>
      <w:r w:rsidR="001B02D7" w:rsidRPr="00A77F8B">
        <w:rPr>
          <w:rStyle w:val="CharPartText"/>
          <w:color w:val="000000"/>
        </w:rPr>
        <w:t xml:space="preserve"> </w:t>
      </w:r>
      <w:r w:rsidR="00B13F1D" w:rsidRPr="00A77F8B">
        <w:rPr>
          <w:rStyle w:val="CharPartText"/>
          <w:color w:val="000000"/>
        </w:rPr>
        <w:t>2006</w:t>
      </w:r>
      <w:bookmarkEnd w:id="750"/>
    </w:p>
    <w:p w14:paraId="2237CBB1" w14:textId="7E7FC132" w:rsidR="00B13F1D" w:rsidRPr="00D27FA0" w:rsidRDefault="00A77F8B" w:rsidP="00A77F8B">
      <w:pPr>
        <w:pStyle w:val="ShadedSchClause"/>
        <w:rPr>
          <w:color w:val="000000"/>
        </w:rPr>
      </w:pPr>
      <w:bookmarkStart w:id="751" w:name="_Toc200548728"/>
      <w:r w:rsidRPr="00A77F8B">
        <w:rPr>
          <w:rStyle w:val="CharSectNo"/>
        </w:rPr>
        <w:t>[4.112]</w:t>
      </w:r>
      <w:r w:rsidRPr="00D27FA0">
        <w:rPr>
          <w:color w:val="000000"/>
        </w:rPr>
        <w:tab/>
      </w:r>
      <w:r w:rsidR="00B13F1D" w:rsidRPr="00D27FA0">
        <w:rPr>
          <w:color w:val="000000"/>
        </w:rPr>
        <w:t>Section 41 (1), notes etc</w:t>
      </w:r>
      <w:bookmarkEnd w:id="751"/>
    </w:p>
    <w:p w14:paraId="518DFE65" w14:textId="77777777" w:rsidR="00B13F1D" w:rsidRPr="00D27FA0" w:rsidRDefault="00B13F1D" w:rsidP="00B13F1D">
      <w:pPr>
        <w:pStyle w:val="direction"/>
      </w:pPr>
      <w:r w:rsidRPr="00D27FA0">
        <w:t>omit the following notes</w:t>
      </w:r>
    </w:p>
    <w:p w14:paraId="4F655244" w14:textId="0C178C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(1), notes</w:t>
      </w:r>
    </w:p>
    <w:p w14:paraId="7D11D1EB" w14:textId="498846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(1), note</w:t>
      </w:r>
    </w:p>
    <w:p w14:paraId="2FAF0EB2" w14:textId="4BD871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(2) (a), note</w:t>
      </w:r>
    </w:p>
    <w:p w14:paraId="69D392E9" w14:textId="4D6F8F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(3), note</w:t>
      </w:r>
    </w:p>
    <w:p w14:paraId="74B7E316" w14:textId="555C35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(4), notes</w:t>
      </w:r>
    </w:p>
    <w:p w14:paraId="4D8FB927" w14:textId="26E25E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104 (1) and (3), notes</w:t>
      </w:r>
    </w:p>
    <w:p w14:paraId="1DBEF83E" w14:textId="152426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106 (1), note</w:t>
      </w:r>
    </w:p>
    <w:p w14:paraId="42462BA7" w14:textId="1645F7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136 (1), note</w:t>
      </w:r>
    </w:p>
    <w:p w14:paraId="19058A4D" w14:textId="735B72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 notes</w:t>
      </w:r>
    </w:p>
    <w:p w14:paraId="04975D48" w14:textId="6B5D3F8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183 (2) (a), note</w:t>
      </w:r>
    </w:p>
    <w:p w14:paraId="3DE23433" w14:textId="08777F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195 (1), note</w:t>
      </w:r>
    </w:p>
    <w:p w14:paraId="29F96657" w14:textId="6122A0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206 (5), notes</w:t>
      </w:r>
    </w:p>
    <w:p w14:paraId="5FD7DAF7" w14:textId="243A06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213 (2), note</w:t>
      </w:r>
    </w:p>
    <w:p w14:paraId="76F81AE1" w14:textId="11FFFA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215 (3), note</w:t>
      </w:r>
    </w:p>
    <w:p w14:paraId="272C322F" w14:textId="266BD6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244 (3), note</w:t>
      </w:r>
    </w:p>
    <w:p w14:paraId="658E0612" w14:textId="3EB7A6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297, note</w:t>
      </w:r>
      <w:r w:rsidR="00503484" w:rsidRPr="00D27FA0">
        <w:t xml:space="preserve"> 2</w:t>
      </w:r>
    </w:p>
    <w:p w14:paraId="148BC7F1" w14:textId="11CB48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315 (3), note</w:t>
      </w:r>
    </w:p>
    <w:p w14:paraId="51823580" w14:textId="7EFED8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330 (1), note</w:t>
      </w:r>
    </w:p>
    <w:p w14:paraId="0B4B5E3F" w14:textId="6FA744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331 (1) and (3), notes</w:t>
      </w:r>
    </w:p>
    <w:p w14:paraId="656B5C32" w14:textId="7E4D1E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354 (3), note</w:t>
      </w:r>
    </w:p>
    <w:p w14:paraId="62BCC4AD" w14:textId="2D0044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455 (3), note</w:t>
      </w:r>
    </w:p>
    <w:p w14:paraId="7ED20ADE" w14:textId="4EEE74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579 (1), note</w:t>
      </w:r>
    </w:p>
    <w:p w14:paraId="5AF7E7AC" w14:textId="2071F5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580 (1), note</w:t>
      </w:r>
    </w:p>
    <w:p w14:paraId="737FA997" w14:textId="5B4FD3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581 (1), note</w:t>
      </w:r>
    </w:p>
    <w:p w14:paraId="039A0C95" w14:textId="210516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584 1), note</w:t>
      </w:r>
    </w:p>
    <w:p w14:paraId="47E15405" w14:textId="1A71F65D"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587 (2), note</w:t>
      </w:r>
    </w:p>
    <w:p w14:paraId="2A611DE2" w14:textId="33A6A0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601</w:t>
      </w:r>
      <w:r w:rsidR="00503484" w:rsidRPr="00D27FA0">
        <w:t xml:space="preserve"> (2)</w:t>
      </w:r>
      <w:r w:rsidR="00B13F1D" w:rsidRPr="00D27FA0">
        <w:t>, notes</w:t>
      </w:r>
    </w:p>
    <w:p w14:paraId="6AC42750" w14:textId="0B4A12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602 (1), note</w:t>
      </w:r>
    </w:p>
    <w:p w14:paraId="02251B75" w14:textId="77777777" w:rsidR="00B13F1D" w:rsidRPr="00D27FA0" w:rsidRDefault="00B13F1D" w:rsidP="00B13F1D">
      <w:pPr>
        <w:pStyle w:val="aExplanHeading"/>
        <w:rPr>
          <w:color w:val="000000"/>
        </w:rPr>
      </w:pPr>
      <w:r w:rsidRPr="00D27FA0">
        <w:rPr>
          <w:color w:val="000000"/>
        </w:rPr>
        <w:t>Explanatory note</w:t>
      </w:r>
    </w:p>
    <w:p w14:paraId="649B007D"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fees and regulations. The notes are no longer used in current legislative drafting practice.</w:t>
      </w:r>
    </w:p>
    <w:p w14:paraId="146EA943" w14:textId="6CBF8B26" w:rsidR="00B13F1D" w:rsidRPr="00A77F8B" w:rsidRDefault="00A77F8B" w:rsidP="00A77F8B">
      <w:pPr>
        <w:pStyle w:val="Sched-Part"/>
      </w:pPr>
      <w:bookmarkStart w:id="752" w:name="_Toc200548729"/>
      <w:r w:rsidRPr="00A77F8B">
        <w:rPr>
          <w:rStyle w:val="CharPartNo"/>
        </w:rPr>
        <w:t>Part 4.113</w:t>
      </w:r>
      <w:r w:rsidRPr="00D27FA0">
        <w:rPr>
          <w:color w:val="000000"/>
        </w:rPr>
        <w:tab/>
      </w:r>
      <w:r w:rsidR="00B13F1D" w:rsidRPr="00A77F8B">
        <w:rPr>
          <w:rStyle w:val="CharPartText"/>
          <w:color w:val="000000"/>
        </w:rPr>
        <w:t>Legislative Assembly (Members’ Staff) Act</w:t>
      </w:r>
      <w:r w:rsidR="001B02D7" w:rsidRPr="00A77F8B">
        <w:rPr>
          <w:rStyle w:val="CharPartText"/>
          <w:color w:val="000000"/>
        </w:rPr>
        <w:t xml:space="preserve"> </w:t>
      </w:r>
      <w:r w:rsidR="00B13F1D" w:rsidRPr="00A77F8B">
        <w:rPr>
          <w:rStyle w:val="CharPartText"/>
          <w:color w:val="000000"/>
        </w:rPr>
        <w:t>1989</w:t>
      </w:r>
      <w:bookmarkEnd w:id="752"/>
    </w:p>
    <w:p w14:paraId="74602669" w14:textId="7897A5C6" w:rsidR="00B13F1D" w:rsidRPr="00D27FA0" w:rsidRDefault="00A77F8B" w:rsidP="00A77F8B">
      <w:pPr>
        <w:pStyle w:val="ShadedSchClause"/>
        <w:rPr>
          <w:color w:val="000000"/>
        </w:rPr>
      </w:pPr>
      <w:bookmarkStart w:id="753" w:name="_Toc200548730"/>
      <w:r w:rsidRPr="00A77F8B">
        <w:rPr>
          <w:rStyle w:val="CharSectNo"/>
        </w:rPr>
        <w:t>[4.113]</w:t>
      </w:r>
      <w:r w:rsidRPr="00D27FA0">
        <w:rPr>
          <w:color w:val="000000"/>
        </w:rPr>
        <w:tab/>
      </w:r>
      <w:r w:rsidR="00B13F1D" w:rsidRPr="00D27FA0">
        <w:rPr>
          <w:color w:val="000000"/>
        </w:rPr>
        <w:t>Section 4 (2), note etc</w:t>
      </w:r>
      <w:bookmarkEnd w:id="753"/>
    </w:p>
    <w:p w14:paraId="27AE7764" w14:textId="77777777" w:rsidR="00B13F1D" w:rsidRPr="00D27FA0" w:rsidRDefault="00B13F1D" w:rsidP="00B13F1D">
      <w:pPr>
        <w:pStyle w:val="direction"/>
      </w:pPr>
      <w:r w:rsidRPr="00D27FA0">
        <w:t>omit the following notes</w:t>
      </w:r>
    </w:p>
    <w:p w14:paraId="6B270ADF" w14:textId="675D12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 (2), note</w:t>
      </w:r>
    </w:p>
    <w:p w14:paraId="53D8FB28" w14:textId="4893C0E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 (4), note</w:t>
      </w:r>
    </w:p>
    <w:p w14:paraId="462807F8" w14:textId="7265DB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(4), note</w:t>
      </w:r>
    </w:p>
    <w:p w14:paraId="08C69827" w14:textId="64AD96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(7), note</w:t>
      </w:r>
    </w:p>
    <w:p w14:paraId="45C7C897" w14:textId="03F18C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(4), note</w:t>
      </w:r>
    </w:p>
    <w:p w14:paraId="1C671A15" w14:textId="0F0668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(4), note</w:t>
      </w:r>
    </w:p>
    <w:p w14:paraId="3A604736" w14:textId="2FE213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(6), note</w:t>
      </w:r>
    </w:p>
    <w:p w14:paraId="1A98A335" w14:textId="532E3C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w:t>
      </w:r>
    </w:p>
    <w:p w14:paraId="6CB9F1C2" w14:textId="676971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(5), note</w:t>
      </w:r>
    </w:p>
    <w:p w14:paraId="347C8096" w14:textId="788A29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(8), note</w:t>
      </w:r>
    </w:p>
    <w:p w14:paraId="275DBD8E" w14:textId="073ADF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(5), note</w:t>
      </w:r>
    </w:p>
    <w:p w14:paraId="523DB9DD" w14:textId="70D3C50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(7), note</w:t>
      </w:r>
    </w:p>
    <w:p w14:paraId="251045DA" w14:textId="0607B5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note</w:t>
      </w:r>
    </w:p>
    <w:p w14:paraId="7C548B9E" w14:textId="77777777" w:rsidR="00B13F1D" w:rsidRPr="00D27FA0" w:rsidRDefault="00B13F1D" w:rsidP="00B13F1D">
      <w:pPr>
        <w:pStyle w:val="aExplanHeading"/>
        <w:rPr>
          <w:color w:val="000000"/>
        </w:rPr>
      </w:pPr>
      <w:r w:rsidRPr="00D27FA0">
        <w:rPr>
          <w:color w:val="000000"/>
        </w:rPr>
        <w:t>Explanatory note</w:t>
      </w:r>
    </w:p>
    <w:p w14:paraId="527D1AEB" w14:textId="77777777" w:rsidR="00B13F1D" w:rsidRPr="00D27FA0" w:rsidRDefault="00B13F1D" w:rsidP="00B13F1D">
      <w:pPr>
        <w:pStyle w:val="aExplanText"/>
      </w:pPr>
      <w:r w:rsidRPr="00D27FA0">
        <w:t>This amendment omits standard notes about disallowable instruments and regulations. The notes are no longer used in current legislative drafting practice.</w:t>
      </w:r>
    </w:p>
    <w:p w14:paraId="247E8037" w14:textId="72496DD7" w:rsidR="00B13F1D" w:rsidRPr="00A77F8B" w:rsidRDefault="00A77F8B" w:rsidP="00A77F8B">
      <w:pPr>
        <w:pStyle w:val="Sched-Part"/>
      </w:pPr>
      <w:bookmarkStart w:id="754" w:name="_Toc200548731"/>
      <w:r w:rsidRPr="00A77F8B">
        <w:rPr>
          <w:rStyle w:val="CharPartNo"/>
        </w:rPr>
        <w:lastRenderedPageBreak/>
        <w:t>Part 4.114</w:t>
      </w:r>
      <w:r w:rsidRPr="00D27FA0">
        <w:rPr>
          <w:color w:val="000000"/>
        </w:rPr>
        <w:tab/>
      </w:r>
      <w:r w:rsidR="00B13F1D" w:rsidRPr="00A77F8B">
        <w:rPr>
          <w:rStyle w:val="CharPartText"/>
          <w:color w:val="000000"/>
        </w:rPr>
        <w:t>Lifetime Care and Support (Catastrophic Injuries) Act</w:t>
      </w:r>
      <w:r w:rsidR="00AB2863" w:rsidRPr="00A77F8B">
        <w:rPr>
          <w:rStyle w:val="CharPartText"/>
          <w:color w:val="000000"/>
        </w:rPr>
        <w:t> </w:t>
      </w:r>
      <w:r w:rsidR="00B13F1D" w:rsidRPr="00A77F8B">
        <w:rPr>
          <w:rStyle w:val="CharPartText"/>
          <w:color w:val="000000"/>
        </w:rPr>
        <w:t>2014</w:t>
      </w:r>
      <w:bookmarkEnd w:id="754"/>
    </w:p>
    <w:p w14:paraId="24098577" w14:textId="7A06CF3E" w:rsidR="00B13F1D" w:rsidRPr="00D27FA0" w:rsidRDefault="00A77F8B" w:rsidP="00A77F8B">
      <w:pPr>
        <w:pStyle w:val="ShadedSchClause"/>
        <w:rPr>
          <w:color w:val="000000"/>
        </w:rPr>
      </w:pPr>
      <w:bookmarkStart w:id="755" w:name="_Toc200548732"/>
      <w:r w:rsidRPr="00A77F8B">
        <w:rPr>
          <w:rStyle w:val="CharSectNo"/>
        </w:rPr>
        <w:t>[4.114]</w:t>
      </w:r>
      <w:r w:rsidRPr="00D27FA0">
        <w:rPr>
          <w:color w:val="000000"/>
        </w:rPr>
        <w:tab/>
      </w:r>
      <w:r w:rsidR="00B13F1D" w:rsidRPr="00D27FA0">
        <w:rPr>
          <w:color w:val="000000"/>
        </w:rPr>
        <w:t>Section 16 (2) and (3), notes etc</w:t>
      </w:r>
      <w:bookmarkEnd w:id="755"/>
    </w:p>
    <w:p w14:paraId="1C51E4A6" w14:textId="77777777" w:rsidR="00B13F1D" w:rsidRPr="00D27FA0" w:rsidRDefault="00B13F1D" w:rsidP="00B13F1D">
      <w:pPr>
        <w:pStyle w:val="direction"/>
      </w:pPr>
      <w:r w:rsidRPr="00D27FA0">
        <w:t>omit the following notes</w:t>
      </w:r>
    </w:p>
    <w:p w14:paraId="0CBD738C" w14:textId="709AB4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and (3), notes</w:t>
      </w:r>
    </w:p>
    <w:p w14:paraId="5B068106" w14:textId="196C73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and (3), notes</w:t>
      </w:r>
    </w:p>
    <w:p w14:paraId="2390A1BE" w14:textId="44D779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notes 1 and 2</w:t>
      </w:r>
    </w:p>
    <w:p w14:paraId="7E99B256" w14:textId="41ED3A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notes 1 and 2</w:t>
      </w:r>
    </w:p>
    <w:p w14:paraId="695B95E9" w14:textId="7B1A7A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notes</w:t>
      </w:r>
    </w:p>
    <w:p w14:paraId="7992F178" w14:textId="768C300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notes 1 and 2</w:t>
      </w:r>
    </w:p>
    <w:p w14:paraId="15468308" w14:textId="7472E3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(1), notes 1 and 2</w:t>
      </w:r>
    </w:p>
    <w:p w14:paraId="4D1D75E4" w14:textId="5D6B32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(1), notes</w:t>
      </w:r>
    </w:p>
    <w:p w14:paraId="7E407734" w14:textId="043417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(4), note</w:t>
      </w:r>
    </w:p>
    <w:p w14:paraId="0A29FBC2" w14:textId="258BED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(5), note</w:t>
      </w:r>
    </w:p>
    <w:p w14:paraId="07ABEA51" w14:textId="5196E9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 2</w:t>
      </w:r>
    </w:p>
    <w:p w14:paraId="6948D8AD" w14:textId="77389A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(2), note</w:t>
      </w:r>
    </w:p>
    <w:p w14:paraId="2AAD47FB" w14:textId="293527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 (2), note 2</w:t>
      </w:r>
    </w:p>
    <w:p w14:paraId="54AF2792" w14:textId="6D1DBE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83A (2), note 2</w:t>
      </w:r>
    </w:p>
    <w:p w14:paraId="5E8DFF81" w14:textId="273310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(2), notes 1 and 3</w:t>
      </w:r>
    </w:p>
    <w:p w14:paraId="088FCE2F" w14:textId="6D566A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(1) and (5), notes</w:t>
      </w:r>
    </w:p>
    <w:p w14:paraId="0FE59E25" w14:textId="387B4D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(1) and (2), notes</w:t>
      </w:r>
    </w:p>
    <w:p w14:paraId="76F0A656" w14:textId="2CDD14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98 (2) and (3), notes</w:t>
      </w:r>
    </w:p>
    <w:p w14:paraId="092A3A97" w14:textId="54F7434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99 (1), note</w:t>
      </w:r>
    </w:p>
    <w:p w14:paraId="34166462" w14:textId="77777777" w:rsidR="00B13F1D" w:rsidRPr="00D27FA0" w:rsidRDefault="00B13F1D" w:rsidP="00B13F1D">
      <w:pPr>
        <w:pStyle w:val="aExplanHeading"/>
        <w:rPr>
          <w:color w:val="000000"/>
        </w:rPr>
      </w:pPr>
      <w:r w:rsidRPr="00D27FA0">
        <w:rPr>
          <w:color w:val="000000"/>
        </w:rPr>
        <w:t>Explanatory note</w:t>
      </w:r>
    </w:p>
    <w:p w14:paraId="5A15DFE9"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fees and regulations. The notes are no longer used in current legislative drafting practice.</w:t>
      </w:r>
    </w:p>
    <w:p w14:paraId="143BE575" w14:textId="3C639FD3" w:rsidR="00B13F1D" w:rsidRPr="00A77F8B" w:rsidRDefault="00A77F8B" w:rsidP="00A77F8B">
      <w:pPr>
        <w:pStyle w:val="Sched-Part"/>
      </w:pPr>
      <w:bookmarkStart w:id="756" w:name="_Toc200548733"/>
      <w:r w:rsidRPr="00A77F8B">
        <w:rPr>
          <w:rStyle w:val="CharPartNo"/>
        </w:rPr>
        <w:lastRenderedPageBreak/>
        <w:t>Part 4.115</w:t>
      </w:r>
      <w:r w:rsidRPr="00D27FA0">
        <w:rPr>
          <w:color w:val="000000"/>
        </w:rPr>
        <w:tab/>
      </w:r>
      <w:r w:rsidR="00B13F1D" w:rsidRPr="00A77F8B">
        <w:rPr>
          <w:rStyle w:val="CharPartText"/>
          <w:color w:val="000000"/>
        </w:rPr>
        <w:t>Limitation Act 1985</w:t>
      </w:r>
      <w:bookmarkEnd w:id="756"/>
    </w:p>
    <w:p w14:paraId="58DE7DFD" w14:textId="49577D02" w:rsidR="00B13F1D" w:rsidRPr="00D27FA0" w:rsidRDefault="00A77F8B" w:rsidP="00A77F8B">
      <w:pPr>
        <w:pStyle w:val="ShadedSchClause"/>
        <w:rPr>
          <w:color w:val="000000"/>
        </w:rPr>
      </w:pPr>
      <w:bookmarkStart w:id="757" w:name="_Toc200548734"/>
      <w:r w:rsidRPr="00A77F8B">
        <w:rPr>
          <w:rStyle w:val="CharSectNo"/>
        </w:rPr>
        <w:t>[4.115]</w:t>
      </w:r>
      <w:r w:rsidRPr="00D27FA0">
        <w:rPr>
          <w:color w:val="000000"/>
        </w:rPr>
        <w:tab/>
      </w:r>
      <w:r w:rsidR="00B13F1D" w:rsidRPr="00D27FA0">
        <w:rPr>
          <w:color w:val="000000"/>
        </w:rPr>
        <w:t>Section 58 (2) and (3), notes</w:t>
      </w:r>
      <w:bookmarkEnd w:id="757"/>
    </w:p>
    <w:p w14:paraId="6A942D7F" w14:textId="77777777" w:rsidR="00B13F1D" w:rsidRPr="00D27FA0" w:rsidRDefault="00B13F1D" w:rsidP="00B13F1D">
      <w:pPr>
        <w:pStyle w:val="direction"/>
        <w:rPr>
          <w:color w:val="000000"/>
        </w:rPr>
      </w:pPr>
      <w:r w:rsidRPr="00D27FA0">
        <w:rPr>
          <w:color w:val="000000"/>
        </w:rPr>
        <w:t>omit</w:t>
      </w:r>
    </w:p>
    <w:p w14:paraId="51A25221" w14:textId="77777777" w:rsidR="00B13F1D" w:rsidRPr="00D27FA0" w:rsidRDefault="00B13F1D" w:rsidP="00B13F1D">
      <w:pPr>
        <w:pStyle w:val="aExplanHeading"/>
        <w:rPr>
          <w:color w:val="000000"/>
        </w:rPr>
      </w:pPr>
      <w:r w:rsidRPr="00D27FA0">
        <w:rPr>
          <w:color w:val="000000"/>
        </w:rPr>
        <w:t>Explanatory note</w:t>
      </w:r>
    </w:p>
    <w:p w14:paraId="5B359287" w14:textId="77777777" w:rsidR="00B13F1D" w:rsidRPr="00D27FA0" w:rsidRDefault="00B13F1D" w:rsidP="00B13F1D">
      <w:pPr>
        <w:pStyle w:val="aExplanText"/>
      </w:pPr>
      <w:r w:rsidRPr="00D27FA0">
        <w:t>This amendment omits standard notes about notifiable instruments and approved forms. The notes are no longer used in current legislative drafting practice.</w:t>
      </w:r>
    </w:p>
    <w:p w14:paraId="31433D61" w14:textId="5D7E177A" w:rsidR="00B13F1D" w:rsidRPr="00D27FA0" w:rsidRDefault="00A77F8B" w:rsidP="00A77F8B">
      <w:pPr>
        <w:pStyle w:val="ShadedSchClause"/>
        <w:rPr>
          <w:color w:val="000000"/>
        </w:rPr>
      </w:pPr>
      <w:bookmarkStart w:id="758" w:name="_Toc200548735"/>
      <w:r w:rsidRPr="00A77F8B">
        <w:rPr>
          <w:rStyle w:val="CharSectNo"/>
        </w:rPr>
        <w:t>[4.116]</w:t>
      </w:r>
      <w:r w:rsidRPr="00D27FA0">
        <w:rPr>
          <w:color w:val="000000"/>
        </w:rPr>
        <w:tab/>
      </w:r>
      <w:r w:rsidR="00B13F1D" w:rsidRPr="00D27FA0">
        <w:rPr>
          <w:color w:val="000000"/>
        </w:rPr>
        <w:t>Section 59, note</w:t>
      </w:r>
      <w:bookmarkEnd w:id="758"/>
    </w:p>
    <w:p w14:paraId="7B968122" w14:textId="77777777" w:rsidR="00B13F1D" w:rsidRPr="00D27FA0" w:rsidRDefault="00B13F1D" w:rsidP="00B13F1D">
      <w:pPr>
        <w:pStyle w:val="direction"/>
        <w:rPr>
          <w:color w:val="000000"/>
        </w:rPr>
      </w:pPr>
      <w:r w:rsidRPr="00D27FA0">
        <w:rPr>
          <w:color w:val="000000"/>
        </w:rPr>
        <w:t>omit</w:t>
      </w:r>
    </w:p>
    <w:p w14:paraId="57E4FFD1" w14:textId="77777777" w:rsidR="00B13F1D" w:rsidRPr="00D27FA0" w:rsidRDefault="00B13F1D" w:rsidP="00B13F1D">
      <w:pPr>
        <w:pStyle w:val="aExplanHeading"/>
        <w:rPr>
          <w:color w:val="000000"/>
        </w:rPr>
      </w:pPr>
      <w:r w:rsidRPr="00D27FA0">
        <w:rPr>
          <w:color w:val="000000"/>
        </w:rPr>
        <w:t>Explanatory note</w:t>
      </w:r>
    </w:p>
    <w:p w14:paraId="0736E88B"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6083DA63" w14:textId="6D3676F2" w:rsidR="00B13F1D" w:rsidRPr="00A77F8B" w:rsidRDefault="00A77F8B" w:rsidP="00A77F8B">
      <w:pPr>
        <w:pStyle w:val="Sched-Part"/>
      </w:pPr>
      <w:bookmarkStart w:id="759" w:name="_Toc200548736"/>
      <w:r w:rsidRPr="00A77F8B">
        <w:rPr>
          <w:rStyle w:val="CharPartNo"/>
        </w:rPr>
        <w:t>Part 4.116</w:t>
      </w:r>
      <w:r w:rsidRPr="00D27FA0">
        <w:rPr>
          <w:color w:val="000000"/>
        </w:rPr>
        <w:tab/>
      </w:r>
      <w:r w:rsidR="00B13F1D" w:rsidRPr="00A77F8B">
        <w:rPr>
          <w:rStyle w:val="CharPartText"/>
          <w:color w:val="000000"/>
        </w:rPr>
        <w:t>Liquor Act</w:t>
      </w:r>
      <w:r w:rsidR="001B02D7" w:rsidRPr="00A77F8B">
        <w:rPr>
          <w:rStyle w:val="CharPartText"/>
          <w:color w:val="000000"/>
        </w:rPr>
        <w:t xml:space="preserve"> </w:t>
      </w:r>
      <w:r w:rsidR="00B13F1D" w:rsidRPr="00A77F8B">
        <w:rPr>
          <w:rStyle w:val="CharPartText"/>
          <w:color w:val="000000"/>
        </w:rPr>
        <w:t>2010</w:t>
      </w:r>
      <w:bookmarkEnd w:id="759"/>
    </w:p>
    <w:p w14:paraId="3D5DE327" w14:textId="2FA878FE" w:rsidR="00B13F1D" w:rsidRPr="00D27FA0" w:rsidRDefault="00A77F8B" w:rsidP="00A77F8B">
      <w:pPr>
        <w:pStyle w:val="ShadedSchClause"/>
        <w:rPr>
          <w:color w:val="000000"/>
        </w:rPr>
      </w:pPr>
      <w:bookmarkStart w:id="760" w:name="_Toc200548737"/>
      <w:r w:rsidRPr="00A77F8B">
        <w:rPr>
          <w:rStyle w:val="CharSectNo"/>
        </w:rPr>
        <w:t>[4.117]</w:t>
      </w:r>
      <w:r w:rsidRPr="00D27FA0">
        <w:rPr>
          <w:color w:val="000000"/>
        </w:rPr>
        <w:tab/>
      </w:r>
      <w:r w:rsidR="00B13F1D" w:rsidRPr="00D27FA0">
        <w:rPr>
          <w:color w:val="000000"/>
        </w:rPr>
        <w:t>Section 25 (2), notes 4 and 5 etc</w:t>
      </w:r>
      <w:bookmarkEnd w:id="760"/>
    </w:p>
    <w:p w14:paraId="55E02B2E" w14:textId="77777777" w:rsidR="00B13F1D" w:rsidRPr="00D27FA0" w:rsidRDefault="00B13F1D" w:rsidP="00B13F1D">
      <w:pPr>
        <w:pStyle w:val="direction"/>
      </w:pPr>
      <w:r w:rsidRPr="00D27FA0">
        <w:t>omit the following notes</w:t>
      </w:r>
    </w:p>
    <w:p w14:paraId="13E55FA7" w14:textId="190D55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(2), notes 4 and 5</w:t>
      </w:r>
    </w:p>
    <w:p w14:paraId="61933846" w14:textId="323792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32A, note</w:t>
      </w:r>
    </w:p>
    <w:p w14:paraId="67E2AE84" w14:textId="385BBB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notes</w:t>
      </w:r>
    </w:p>
    <w:p w14:paraId="7E4DFD07" w14:textId="79471E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(1), notes</w:t>
      </w:r>
    </w:p>
    <w:p w14:paraId="10F0F825" w14:textId="51E92B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(2), notes 3 and 4</w:t>
      </w:r>
    </w:p>
    <w:p w14:paraId="076C6E00" w14:textId="4D7D105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 (2), note 1</w:t>
      </w:r>
    </w:p>
    <w:p w14:paraId="65C49F35" w14:textId="633D9B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(2), note 1</w:t>
      </w:r>
    </w:p>
    <w:p w14:paraId="431CB0B6" w14:textId="38850C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(2), notes 2 and 3</w:t>
      </w:r>
    </w:p>
    <w:p w14:paraId="3EB404A4" w14:textId="1469C3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(5), note</w:t>
      </w:r>
    </w:p>
    <w:p w14:paraId="1B22EF35" w14:textId="630A12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notes</w:t>
      </w:r>
    </w:p>
    <w:p w14:paraId="263F7FC0" w14:textId="73F6ED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(3), notes 2 and 3</w:t>
      </w:r>
    </w:p>
    <w:p w14:paraId="6D14A4C4" w14:textId="64538A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(2), note 1</w:t>
      </w:r>
    </w:p>
    <w:p w14:paraId="4C01E000" w14:textId="227B03F5"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64 (1), note</w:t>
      </w:r>
    </w:p>
    <w:p w14:paraId="7EFB2FF2" w14:textId="38F4CD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86 (3), note</w:t>
      </w:r>
    </w:p>
    <w:p w14:paraId="056B4FDA" w14:textId="1FD13B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88, definition of </w:t>
      </w:r>
      <w:r w:rsidR="00B13F1D" w:rsidRPr="00D45C3E">
        <w:rPr>
          <w:rStyle w:val="charBoldItals"/>
        </w:rPr>
        <w:t>risk</w:t>
      </w:r>
      <w:r w:rsidR="00B13F1D" w:rsidRPr="00D45C3E">
        <w:rPr>
          <w:rStyle w:val="charBoldItals"/>
        </w:rPr>
        <w:noBreakHyphen/>
        <w:t>assessment management plan</w:t>
      </w:r>
      <w:r w:rsidR="00B13F1D" w:rsidRPr="00D27FA0">
        <w:t>, note</w:t>
      </w:r>
    </w:p>
    <w:p w14:paraId="00E31845" w14:textId="5EF609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(2), notes</w:t>
      </w:r>
    </w:p>
    <w:p w14:paraId="2326B9C7" w14:textId="74CC5C1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notes 2 and 3</w:t>
      </w:r>
    </w:p>
    <w:p w14:paraId="1FB1CF4D" w14:textId="2D42BFF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124 (4), note</w:t>
      </w:r>
    </w:p>
    <w:p w14:paraId="036A914F" w14:textId="542BBE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 (1), note</w:t>
      </w:r>
    </w:p>
    <w:p w14:paraId="2A5534BE" w14:textId="3F4EFC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144 (4), note</w:t>
      </w:r>
    </w:p>
    <w:p w14:paraId="21D51F3A" w14:textId="7CBB7A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 (3), note</w:t>
      </w:r>
    </w:p>
    <w:p w14:paraId="081BA6C3" w14:textId="7C12EA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187D (3), note</w:t>
      </w:r>
    </w:p>
    <w:p w14:paraId="27D948E4" w14:textId="36587F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189 (1), notes</w:t>
      </w:r>
    </w:p>
    <w:p w14:paraId="55CE1DF1" w14:textId="0D4BF7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(3), note</w:t>
      </w:r>
    </w:p>
    <w:p w14:paraId="5F5F9734" w14:textId="29CF35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210 (1), notes</w:t>
      </w:r>
    </w:p>
    <w:p w14:paraId="71389695" w14:textId="1E010F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213 (2), note</w:t>
      </w:r>
    </w:p>
    <w:p w14:paraId="22F5B32A" w14:textId="794318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 note 2</w:t>
      </w:r>
    </w:p>
    <w:p w14:paraId="46E70E6D" w14:textId="584C11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222, note</w:t>
      </w:r>
    </w:p>
    <w:p w14:paraId="29213FF8" w14:textId="4E4C18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223 (3), note 1</w:t>
      </w:r>
    </w:p>
    <w:p w14:paraId="7B9FD4CC" w14:textId="526D83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224 (2), note</w:t>
      </w:r>
    </w:p>
    <w:p w14:paraId="3DB38FCB" w14:textId="06890A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227 (1) and (2), notes</w:t>
      </w:r>
    </w:p>
    <w:p w14:paraId="2CA037FD" w14:textId="6A4224C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228 (2) and (3), notes</w:t>
      </w:r>
    </w:p>
    <w:p w14:paraId="1990A534" w14:textId="69D9F9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229 (1), note</w:t>
      </w:r>
    </w:p>
    <w:p w14:paraId="5D1E6985" w14:textId="77777777" w:rsidR="00B13F1D" w:rsidRPr="00D27FA0" w:rsidRDefault="00B13F1D" w:rsidP="00B13F1D">
      <w:pPr>
        <w:pStyle w:val="aExplanHeading"/>
        <w:rPr>
          <w:color w:val="000000"/>
        </w:rPr>
      </w:pPr>
      <w:r w:rsidRPr="00D27FA0">
        <w:rPr>
          <w:color w:val="000000"/>
        </w:rPr>
        <w:t>Explanatory note</w:t>
      </w:r>
    </w:p>
    <w:p w14:paraId="72C304E8"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2A4B7600" w14:textId="4D19979B" w:rsidR="00B13F1D" w:rsidRPr="00A77F8B" w:rsidRDefault="00A77F8B" w:rsidP="00A77F8B">
      <w:pPr>
        <w:pStyle w:val="Sched-Part"/>
      </w:pPr>
      <w:bookmarkStart w:id="761" w:name="_Toc200548738"/>
      <w:r w:rsidRPr="00A77F8B">
        <w:rPr>
          <w:rStyle w:val="CharPartNo"/>
        </w:rPr>
        <w:lastRenderedPageBreak/>
        <w:t>Part 4.117</w:t>
      </w:r>
      <w:r w:rsidRPr="00D27FA0">
        <w:rPr>
          <w:color w:val="000000"/>
        </w:rPr>
        <w:tab/>
      </w:r>
      <w:r w:rsidR="00B13F1D" w:rsidRPr="00A77F8B">
        <w:rPr>
          <w:rStyle w:val="CharPartText"/>
          <w:color w:val="000000"/>
        </w:rPr>
        <w:t>Liquor Regulation</w:t>
      </w:r>
      <w:r w:rsidR="001B02D7" w:rsidRPr="00A77F8B">
        <w:rPr>
          <w:rStyle w:val="CharPartText"/>
          <w:color w:val="000000"/>
        </w:rPr>
        <w:t xml:space="preserve"> </w:t>
      </w:r>
      <w:r w:rsidR="00B13F1D" w:rsidRPr="00A77F8B">
        <w:rPr>
          <w:rStyle w:val="CharPartText"/>
          <w:color w:val="000000"/>
        </w:rPr>
        <w:t>2010</w:t>
      </w:r>
      <w:bookmarkEnd w:id="761"/>
    </w:p>
    <w:p w14:paraId="2BFAA5B5" w14:textId="0595563A" w:rsidR="00B13F1D" w:rsidRPr="00D27FA0" w:rsidRDefault="00A77F8B" w:rsidP="00A77F8B">
      <w:pPr>
        <w:pStyle w:val="ShadedSchClause"/>
      </w:pPr>
      <w:bookmarkStart w:id="762" w:name="_Toc200548739"/>
      <w:r w:rsidRPr="00A77F8B">
        <w:rPr>
          <w:rStyle w:val="CharSectNo"/>
        </w:rPr>
        <w:t>[4.118]</w:t>
      </w:r>
      <w:r w:rsidRPr="00D27FA0">
        <w:tab/>
      </w:r>
      <w:r w:rsidR="00B13F1D" w:rsidRPr="00D27FA0">
        <w:t>Schedule 1, section 1.19 (2), note etc</w:t>
      </w:r>
      <w:bookmarkEnd w:id="762"/>
    </w:p>
    <w:p w14:paraId="49B3E413" w14:textId="77777777" w:rsidR="00B13F1D" w:rsidRPr="00D27FA0" w:rsidRDefault="00B13F1D" w:rsidP="00B13F1D">
      <w:pPr>
        <w:pStyle w:val="direction"/>
      </w:pPr>
      <w:r w:rsidRPr="00D27FA0">
        <w:t>omit the following notes</w:t>
      </w:r>
    </w:p>
    <w:p w14:paraId="15418625" w14:textId="4B11D14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1.19 (2), note</w:t>
      </w:r>
    </w:p>
    <w:p w14:paraId="0DC3F9BC" w14:textId="494730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1.19A (1), note 1</w:t>
      </w:r>
    </w:p>
    <w:p w14:paraId="32504EEE" w14:textId="73DB90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section 1.20 (2), note</w:t>
      </w:r>
    </w:p>
    <w:p w14:paraId="4DF0CBB0" w14:textId="77777777" w:rsidR="00B13F1D" w:rsidRPr="00D27FA0" w:rsidRDefault="00B13F1D" w:rsidP="00B13F1D">
      <w:pPr>
        <w:pStyle w:val="aExplanHeading"/>
        <w:rPr>
          <w:color w:val="000000"/>
        </w:rPr>
      </w:pPr>
      <w:r w:rsidRPr="00D27FA0">
        <w:rPr>
          <w:color w:val="000000"/>
        </w:rPr>
        <w:t>Explanatory note</w:t>
      </w:r>
    </w:p>
    <w:p w14:paraId="29C306DD" w14:textId="77777777" w:rsidR="00B13F1D" w:rsidRPr="00D27FA0" w:rsidRDefault="00B13F1D" w:rsidP="00B13F1D">
      <w:pPr>
        <w:pStyle w:val="aExplanText"/>
      </w:pPr>
      <w:r w:rsidRPr="00D27FA0">
        <w:t>This amendment omits a standard note about approved forms. The note is no longer used in current legislative drafting practice.</w:t>
      </w:r>
    </w:p>
    <w:p w14:paraId="39EB23A7" w14:textId="68327C68" w:rsidR="00B13F1D" w:rsidRPr="00A77F8B" w:rsidRDefault="00A77F8B" w:rsidP="00A77F8B">
      <w:pPr>
        <w:pStyle w:val="Sched-Part"/>
      </w:pPr>
      <w:bookmarkStart w:id="763" w:name="_Toc200548740"/>
      <w:r w:rsidRPr="00A77F8B">
        <w:rPr>
          <w:rStyle w:val="CharPartNo"/>
        </w:rPr>
        <w:t>Part 4.118</w:t>
      </w:r>
      <w:r w:rsidRPr="00D27FA0">
        <w:rPr>
          <w:color w:val="000000"/>
        </w:rPr>
        <w:tab/>
      </w:r>
      <w:r w:rsidR="00B13F1D" w:rsidRPr="00A77F8B">
        <w:rPr>
          <w:rStyle w:val="CharPartText"/>
          <w:color w:val="000000"/>
        </w:rPr>
        <w:t>Litter Act</w:t>
      </w:r>
      <w:r w:rsidR="001B02D7" w:rsidRPr="00A77F8B">
        <w:rPr>
          <w:rStyle w:val="CharPartText"/>
          <w:color w:val="000000"/>
        </w:rPr>
        <w:t xml:space="preserve"> </w:t>
      </w:r>
      <w:r w:rsidR="00B13F1D" w:rsidRPr="00A77F8B">
        <w:rPr>
          <w:rStyle w:val="CharPartText"/>
          <w:color w:val="000000"/>
        </w:rPr>
        <w:t>2004</w:t>
      </w:r>
      <w:bookmarkEnd w:id="763"/>
    </w:p>
    <w:p w14:paraId="0CC38F91" w14:textId="2587DCE8" w:rsidR="00B13F1D" w:rsidRPr="00D27FA0" w:rsidRDefault="00A77F8B" w:rsidP="00A77F8B">
      <w:pPr>
        <w:pStyle w:val="ShadedSchClause"/>
        <w:rPr>
          <w:color w:val="000000"/>
        </w:rPr>
      </w:pPr>
      <w:bookmarkStart w:id="764" w:name="_Toc200548741"/>
      <w:r w:rsidRPr="00A77F8B">
        <w:rPr>
          <w:rStyle w:val="CharSectNo"/>
        </w:rPr>
        <w:t>[4.119]</w:t>
      </w:r>
      <w:r w:rsidRPr="00D27FA0">
        <w:rPr>
          <w:color w:val="000000"/>
        </w:rPr>
        <w:tab/>
      </w:r>
      <w:r w:rsidR="00B13F1D" w:rsidRPr="00D27FA0">
        <w:rPr>
          <w:color w:val="000000"/>
        </w:rPr>
        <w:t>Section 24BG (2), note etc</w:t>
      </w:r>
      <w:bookmarkEnd w:id="764"/>
    </w:p>
    <w:p w14:paraId="4567759B" w14:textId="77777777" w:rsidR="00B13F1D" w:rsidRPr="00D27FA0" w:rsidRDefault="00B13F1D" w:rsidP="00B13F1D">
      <w:pPr>
        <w:pStyle w:val="direction"/>
      </w:pPr>
      <w:r w:rsidRPr="00D27FA0">
        <w:t>omit the following notes</w:t>
      </w:r>
    </w:p>
    <w:p w14:paraId="2D17A389" w14:textId="4430F7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24BG (2), note</w:t>
      </w:r>
    </w:p>
    <w:p w14:paraId="7EE98BA4" w14:textId="2774BA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24H (2) (d) (ii), note</w:t>
      </w:r>
    </w:p>
    <w:p w14:paraId="609F20B7" w14:textId="618787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24I (4) (d) (ii), note</w:t>
      </w:r>
    </w:p>
    <w:p w14:paraId="53B6FC59" w14:textId="077D007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24K (3) (d), note</w:t>
      </w:r>
    </w:p>
    <w:p w14:paraId="2DFBC371" w14:textId="0D7974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24L (f), note</w:t>
      </w:r>
    </w:p>
    <w:p w14:paraId="2E85891D" w14:textId="52687C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24M (2), note</w:t>
      </w:r>
    </w:p>
    <w:p w14:paraId="53E9E6D0" w14:textId="2D19D0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24P (2), note</w:t>
      </w:r>
    </w:p>
    <w:p w14:paraId="4F48AC21" w14:textId="7055F8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24X, note 2</w:t>
      </w:r>
    </w:p>
    <w:p w14:paraId="32003D6A" w14:textId="5FF5B6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24Y, note</w:t>
      </w:r>
    </w:p>
    <w:p w14:paraId="4E40D3AA" w14:textId="727079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24ZA (6), note 2 and (7), note</w:t>
      </w:r>
    </w:p>
    <w:p w14:paraId="2804F787" w14:textId="3EB2F512"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25 (1) and (2), notes</w:t>
      </w:r>
    </w:p>
    <w:p w14:paraId="6198B68E" w14:textId="48F01DC5"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(2) and (3), notes</w:t>
      </w:r>
    </w:p>
    <w:p w14:paraId="3AA04E7C" w14:textId="77777777" w:rsidR="00B13F1D" w:rsidRPr="00D27FA0" w:rsidRDefault="00B13F1D" w:rsidP="00B13F1D">
      <w:pPr>
        <w:pStyle w:val="aExplanHeading"/>
        <w:rPr>
          <w:color w:val="000000"/>
        </w:rPr>
      </w:pPr>
      <w:r w:rsidRPr="00D27FA0">
        <w:rPr>
          <w:color w:val="000000"/>
        </w:rPr>
        <w:t>Explanatory note</w:t>
      </w:r>
    </w:p>
    <w:p w14:paraId="32EFD047"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515F67B" w14:textId="29DE1C4A" w:rsidR="00B13F1D" w:rsidRPr="00A77F8B" w:rsidRDefault="00A77F8B" w:rsidP="00A77F8B">
      <w:pPr>
        <w:pStyle w:val="Sched-Part"/>
      </w:pPr>
      <w:bookmarkStart w:id="765" w:name="_Toc200548742"/>
      <w:r w:rsidRPr="00A77F8B">
        <w:rPr>
          <w:rStyle w:val="CharPartNo"/>
        </w:rPr>
        <w:t>Part 4.119</w:t>
      </w:r>
      <w:r w:rsidRPr="00D27FA0">
        <w:rPr>
          <w:color w:val="000000"/>
        </w:rPr>
        <w:tab/>
      </w:r>
      <w:r w:rsidR="00B13F1D" w:rsidRPr="00A77F8B">
        <w:rPr>
          <w:rStyle w:val="CharPartText"/>
          <w:color w:val="000000"/>
        </w:rPr>
        <w:t>Long Service Leave (Portable Schemes) Act</w:t>
      </w:r>
      <w:r w:rsidR="001B02D7" w:rsidRPr="00A77F8B">
        <w:rPr>
          <w:rStyle w:val="CharPartText"/>
          <w:color w:val="000000"/>
        </w:rPr>
        <w:t xml:space="preserve"> </w:t>
      </w:r>
      <w:r w:rsidR="00B13F1D" w:rsidRPr="00A77F8B">
        <w:rPr>
          <w:rStyle w:val="CharPartText"/>
          <w:color w:val="000000"/>
        </w:rPr>
        <w:t>2009</w:t>
      </w:r>
      <w:bookmarkEnd w:id="765"/>
    </w:p>
    <w:p w14:paraId="269D997D" w14:textId="69DBA1E1" w:rsidR="00B13F1D" w:rsidRPr="00D27FA0" w:rsidRDefault="00A77F8B" w:rsidP="00A77F8B">
      <w:pPr>
        <w:pStyle w:val="ShadedSchClause"/>
        <w:rPr>
          <w:color w:val="000000"/>
        </w:rPr>
      </w:pPr>
      <w:bookmarkStart w:id="766" w:name="_Toc200548743"/>
      <w:r w:rsidRPr="00A77F8B">
        <w:rPr>
          <w:rStyle w:val="CharSectNo"/>
        </w:rPr>
        <w:t>[4.120]</w:t>
      </w:r>
      <w:r w:rsidRPr="00D27FA0">
        <w:rPr>
          <w:color w:val="000000"/>
        </w:rPr>
        <w:tab/>
      </w:r>
      <w:r w:rsidR="00B13F1D" w:rsidRPr="00D27FA0">
        <w:rPr>
          <w:color w:val="000000"/>
        </w:rPr>
        <w:t>Section 12 (6), note etc</w:t>
      </w:r>
      <w:bookmarkEnd w:id="766"/>
    </w:p>
    <w:p w14:paraId="07160ADC" w14:textId="77777777" w:rsidR="00B13F1D" w:rsidRPr="00D27FA0" w:rsidRDefault="00B13F1D" w:rsidP="00B13F1D">
      <w:pPr>
        <w:pStyle w:val="direction"/>
      </w:pPr>
      <w:r w:rsidRPr="00D27FA0">
        <w:t>omit the following notes</w:t>
      </w:r>
    </w:p>
    <w:p w14:paraId="73AB411B" w14:textId="1936E4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(6), note</w:t>
      </w:r>
    </w:p>
    <w:p w14:paraId="0BEDA8F1" w14:textId="1B409F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(5), note</w:t>
      </w:r>
    </w:p>
    <w:p w14:paraId="3776CA0B" w14:textId="4516EA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6331CD14" w14:textId="047CDC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(2), note</w:t>
      </w:r>
    </w:p>
    <w:p w14:paraId="0895643E" w14:textId="1C9E6B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(5), note</w:t>
      </w:r>
    </w:p>
    <w:p w14:paraId="6633482E" w14:textId="6D5623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(3) and (5), notes</w:t>
      </w:r>
    </w:p>
    <w:p w14:paraId="58650C9D" w14:textId="6E1D19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(4), note</w:t>
      </w:r>
    </w:p>
    <w:p w14:paraId="37A1BF33" w14:textId="70A111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56A (3), note</w:t>
      </w:r>
    </w:p>
    <w:p w14:paraId="5330CB09" w14:textId="0C63ED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(1), note</w:t>
      </w:r>
    </w:p>
    <w:p w14:paraId="11EA0B5D" w14:textId="5EE182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(1), note 2</w:t>
      </w:r>
    </w:p>
    <w:p w14:paraId="5AC2A242" w14:textId="5B5B76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note</w:t>
      </w:r>
    </w:p>
    <w:p w14:paraId="77D7B602" w14:textId="183C46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w:t>
      </w:r>
    </w:p>
    <w:p w14:paraId="296E6A7B" w14:textId="48A25F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(1) and (2), notes</w:t>
      </w:r>
    </w:p>
    <w:p w14:paraId="0BF7BEFD" w14:textId="611047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note</w:t>
      </w:r>
    </w:p>
    <w:p w14:paraId="3A669C45" w14:textId="77777777" w:rsidR="00B13F1D" w:rsidRPr="00D27FA0" w:rsidRDefault="00B13F1D" w:rsidP="00B13F1D">
      <w:pPr>
        <w:pStyle w:val="aExplanHeading"/>
        <w:rPr>
          <w:color w:val="000000"/>
        </w:rPr>
      </w:pPr>
      <w:r w:rsidRPr="00D27FA0">
        <w:rPr>
          <w:color w:val="000000"/>
        </w:rPr>
        <w:t>Explanatory note</w:t>
      </w:r>
    </w:p>
    <w:p w14:paraId="0D85CAE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60C6A0FD" w14:textId="06A41D9A" w:rsidR="00B13F1D" w:rsidRPr="00A77F8B" w:rsidRDefault="00A77F8B" w:rsidP="00A77F8B">
      <w:pPr>
        <w:pStyle w:val="Sched-Part"/>
      </w:pPr>
      <w:bookmarkStart w:id="767" w:name="_Toc200548744"/>
      <w:r w:rsidRPr="00A77F8B">
        <w:rPr>
          <w:rStyle w:val="CharPartNo"/>
        </w:rPr>
        <w:lastRenderedPageBreak/>
        <w:t>Part 4.120</w:t>
      </w:r>
      <w:r w:rsidRPr="00D27FA0">
        <w:rPr>
          <w:color w:val="000000"/>
        </w:rPr>
        <w:tab/>
      </w:r>
      <w:r w:rsidR="00B13F1D" w:rsidRPr="00A77F8B">
        <w:rPr>
          <w:rStyle w:val="CharPartText"/>
          <w:color w:val="000000"/>
        </w:rPr>
        <w:t>Lotteries Act</w:t>
      </w:r>
      <w:r w:rsidR="001B02D7" w:rsidRPr="00A77F8B">
        <w:rPr>
          <w:rStyle w:val="CharPartText"/>
          <w:color w:val="000000"/>
        </w:rPr>
        <w:t xml:space="preserve"> </w:t>
      </w:r>
      <w:r w:rsidR="00B13F1D" w:rsidRPr="00A77F8B">
        <w:rPr>
          <w:rStyle w:val="CharPartText"/>
          <w:color w:val="000000"/>
        </w:rPr>
        <w:t>1964</w:t>
      </w:r>
      <w:bookmarkEnd w:id="767"/>
    </w:p>
    <w:p w14:paraId="3F1B0145" w14:textId="50F29DFF" w:rsidR="00B13F1D" w:rsidRPr="00D27FA0" w:rsidRDefault="00A77F8B" w:rsidP="00A77F8B">
      <w:pPr>
        <w:pStyle w:val="ShadedSchClause"/>
        <w:rPr>
          <w:color w:val="000000"/>
        </w:rPr>
      </w:pPr>
      <w:bookmarkStart w:id="768" w:name="_Toc200548745"/>
      <w:r w:rsidRPr="00A77F8B">
        <w:rPr>
          <w:rStyle w:val="CharSectNo"/>
        </w:rPr>
        <w:t>[4.121]</w:t>
      </w:r>
      <w:r w:rsidRPr="00D27FA0">
        <w:rPr>
          <w:color w:val="000000"/>
        </w:rPr>
        <w:tab/>
      </w:r>
      <w:r w:rsidR="00B13F1D" w:rsidRPr="00D27FA0">
        <w:rPr>
          <w:color w:val="000000"/>
        </w:rPr>
        <w:t>Section 6 (3), note 1 etc</w:t>
      </w:r>
      <w:bookmarkEnd w:id="768"/>
    </w:p>
    <w:p w14:paraId="0A0C9B79" w14:textId="77777777" w:rsidR="00B13F1D" w:rsidRPr="00D27FA0" w:rsidRDefault="00B13F1D" w:rsidP="00B13F1D">
      <w:pPr>
        <w:pStyle w:val="direction"/>
      </w:pPr>
      <w:r w:rsidRPr="00D27FA0">
        <w:t>omit the following notes</w:t>
      </w:r>
    </w:p>
    <w:p w14:paraId="20B5178C" w14:textId="55419B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(3), note 1</w:t>
      </w:r>
    </w:p>
    <w:p w14:paraId="5E551E3D" w14:textId="7A7AD4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6A (1) (c) and (4), notes</w:t>
      </w:r>
    </w:p>
    <w:p w14:paraId="0275F5D6" w14:textId="0F4C3A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notes</w:t>
      </w:r>
    </w:p>
    <w:p w14:paraId="0264C6E5" w14:textId="5BE58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7A, note</w:t>
      </w:r>
    </w:p>
    <w:p w14:paraId="6F2F02DA" w14:textId="440DAE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18A (1) and (2), notes</w:t>
      </w:r>
    </w:p>
    <w:p w14:paraId="798D56DB" w14:textId="19D965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note</w:t>
      </w:r>
    </w:p>
    <w:p w14:paraId="3E49F6E3" w14:textId="77777777" w:rsidR="00B13F1D" w:rsidRPr="00D27FA0" w:rsidRDefault="00B13F1D" w:rsidP="00B13F1D">
      <w:pPr>
        <w:pStyle w:val="aExplanHeading"/>
        <w:rPr>
          <w:color w:val="000000"/>
        </w:rPr>
      </w:pPr>
      <w:r w:rsidRPr="00D27FA0">
        <w:rPr>
          <w:color w:val="000000"/>
        </w:rPr>
        <w:t>Explanatory note</w:t>
      </w:r>
    </w:p>
    <w:p w14:paraId="36912886" w14:textId="77777777" w:rsidR="00B13F1D" w:rsidRPr="00D27FA0" w:rsidRDefault="00B13F1D" w:rsidP="00B13F1D">
      <w:pPr>
        <w:pStyle w:val="aExplanText"/>
      </w:pPr>
      <w:r w:rsidRPr="00D27FA0">
        <w:t>This amendment omits standard notes about disallowable instruments, approved forms, fees and regulations. The notes are no longer used in current legislative drafting practice.</w:t>
      </w:r>
    </w:p>
    <w:p w14:paraId="79CC7026" w14:textId="412093F8" w:rsidR="00B13F1D" w:rsidRPr="00A77F8B" w:rsidRDefault="00A77F8B" w:rsidP="00A77F8B">
      <w:pPr>
        <w:pStyle w:val="Sched-Part"/>
      </w:pPr>
      <w:bookmarkStart w:id="769" w:name="_Toc200548746"/>
      <w:r w:rsidRPr="00A77F8B">
        <w:rPr>
          <w:rStyle w:val="CharPartNo"/>
        </w:rPr>
        <w:t>Part 4.121</w:t>
      </w:r>
      <w:r w:rsidRPr="00D27FA0">
        <w:rPr>
          <w:color w:val="000000"/>
        </w:rPr>
        <w:tab/>
      </w:r>
      <w:r w:rsidR="00B13F1D" w:rsidRPr="00A77F8B">
        <w:rPr>
          <w:rStyle w:val="CharPartText"/>
          <w:color w:val="000000"/>
        </w:rPr>
        <w:t>Machinery Regulation</w:t>
      </w:r>
      <w:r w:rsidR="001B02D7" w:rsidRPr="00A77F8B">
        <w:rPr>
          <w:rStyle w:val="CharPartText"/>
          <w:color w:val="000000"/>
        </w:rPr>
        <w:t xml:space="preserve"> </w:t>
      </w:r>
      <w:r w:rsidR="00B13F1D" w:rsidRPr="00A77F8B">
        <w:rPr>
          <w:rStyle w:val="CharPartText"/>
          <w:color w:val="000000"/>
        </w:rPr>
        <w:t>1950</w:t>
      </w:r>
      <w:bookmarkEnd w:id="769"/>
    </w:p>
    <w:p w14:paraId="32F748FB" w14:textId="4AF8AD63" w:rsidR="00B13F1D" w:rsidRPr="00D27FA0" w:rsidRDefault="00A77F8B" w:rsidP="00A77F8B">
      <w:pPr>
        <w:pStyle w:val="ShadedSchClause"/>
        <w:rPr>
          <w:color w:val="000000"/>
        </w:rPr>
      </w:pPr>
      <w:bookmarkStart w:id="770" w:name="_Toc200548747"/>
      <w:r w:rsidRPr="00A77F8B">
        <w:rPr>
          <w:rStyle w:val="CharSectNo"/>
        </w:rPr>
        <w:t>[4.122]</w:t>
      </w:r>
      <w:r w:rsidRPr="00D27FA0">
        <w:rPr>
          <w:color w:val="000000"/>
        </w:rPr>
        <w:tab/>
      </w:r>
      <w:r w:rsidR="00B13F1D" w:rsidRPr="00D27FA0">
        <w:rPr>
          <w:color w:val="000000"/>
        </w:rPr>
        <w:t>Section 6 (3), note</w:t>
      </w:r>
      <w:bookmarkEnd w:id="770"/>
    </w:p>
    <w:p w14:paraId="53B7A3AB" w14:textId="77777777" w:rsidR="00B13F1D" w:rsidRPr="00D27FA0" w:rsidRDefault="00B13F1D" w:rsidP="00B13F1D">
      <w:pPr>
        <w:pStyle w:val="direction"/>
        <w:rPr>
          <w:color w:val="000000"/>
        </w:rPr>
      </w:pPr>
      <w:r w:rsidRPr="00D27FA0">
        <w:rPr>
          <w:color w:val="000000"/>
        </w:rPr>
        <w:t>omit</w:t>
      </w:r>
    </w:p>
    <w:p w14:paraId="470EB2D5" w14:textId="77777777" w:rsidR="00B13F1D" w:rsidRPr="00D27FA0" w:rsidRDefault="00B13F1D" w:rsidP="00B13F1D">
      <w:pPr>
        <w:pStyle w:val="aExplanHeading"/>
        <w:rPr>
          <w:color w:val="000000"/>
        </w:rPr>
      </w:pPr>
      <w:r w:rsidRPr="00D27FA0">
        <w:rPr>
          <w:color w:val="000000"/>
        </w:rPr>
        <w:t>Explanatory note</w:t>
      </w:r>
    </w:p>
    <w:p w14:paraId="19EF7BCF" w14:textId="77777777" w:rsidR="00B13F1D" w:rsidRPr="00D27FA0" w:rsidRDefault="00B13F1D" w:rsidP="00B13F1D">
      <w:pPr>
        <w:pStyle w:val="aExplanText"/>
      </w:pPr>
      <w:r w:rsidRPr="00D27FA0">
        <w:t>This amendment omits a standard note about notifiable instruments. The note is no longer used in current legislative drafting practice.</w:t>
      </w:r>
    </w:p>
    <w:p w14:paraId="136D734B" w14:textId="34A221D5" w:rsidR="00B13F1D" w:rsidRPr="00A77F8B" w:rsidRDefault="00A77F8B" w:rsidP="00A77F8B">
      <w:pPr>
        <w:pStyle w:val="Sched-Part"/>
      </w:pPr>
      <w:bookmarkStart w:id="771" w:name="_Toc200548748"/>
      <w:r w:rsidRPr="00A77F8B">
        <w:rPr>
          <w:rStyle w:val="CharPartNo"/>
        </w:rPr>
        <w:lastRenderedPageBreak/>
        <w:t>Part 4.122</w:t>
      </w:r>
      <w:r w:rsidRPr="00D27FA0">
        <w:rPr>
          <w:color w:val="000000"/>
        </w:rPr>
        <w:tab/>
      </w:r>
      <w:r w:rsidR="00B13F1D" w:rsidRPr="00A77F8B">
        <w:rPr>
          <w:rStyle w:val="CharPartText"/>
          <w:color w:val="000000"/>
        </w:rPr>
        <w:t>Magistrates Court Act</w:t>
      </w:r>
      <w:r w:rsidR="001B02D7" w:rsidRPr="00A77F8B">
        <w:rPr>
          <w:rStyle w:val="CharPartText"/>
          <w:color w:val="000000"/>
        </w:rPr>
        <w:t xml:space="preserve"> </w:t>
      </w:r>
      <w:r w:rsidR="00B13F1D" w:rsidRPr="00A77F8B">
        <w:rPr>
          <w:rStyle w:val="CharPartText"/>
          <w:color w:val="000000"/>
        </w:rPr>
        <w:t>1930</w:t>
      </w:r>
      <w:bookmarkEnd w:id="771"/>
    </w:p>
    <w:p w14:paraId="68ECB579" w14:textId="44921E53" w:rsidR="00B13F1D" w:rsidRPr="00D27FA0" w:rsidRDefault="00A77F8B" w:rsidP="00A77F8B">
      <w:pPr>
        <w:pStyle w:val="ShadedSchClause"/>
        <w:rPr>
          <w:color w:val="000000"/>
        </w:rPr>
      </w:pPr>
      <w:bookmarkStart w:id="772" w:name="_Toc200548749"/>
      <w:r w:rsidRPr="00A77F8B">
        <w:rPr>
          <w:rStyle w:val="CharSectNo"/>
        </w:rPr>
        <w:t>[4.123]</w:t>
      </w:r>
      <w:r w:rsidRPr="00D27FA0">
        <w:rPr>
          <w:color w:val="000000"/>
        </w:rPr>
        <w:tab/>
      </w:r>
      <w:r w:rsidR="00B13F1D" w:rsidRPr="00D27FA0">
        <w:rPr>
          <w:color w:val="000000"/>
        </w:rPr>
        <w:t>Section 7AA (2), note etc</w:t>
      </w:r>
      <w:bookmarkEnd w:id="772"/>
    </w:p>
    <w:p w14:paraId="5BFAC9C2" w14:textId="77777777" w:rsidR="00B13F1D" w:rsidRPr="00D27FA0" w:rsidRDefault="00B13F1D" w:rsidP="00B13F1D">
      <w:pPr>
        <w:pStyle w:val="direction"/>
      </w:pPr>
      <w:r w:rsidRPr="00D27FA0">
        <w:t>omit the following notes</w:t>
      </w:r>
    </w:p>
    <w:p w14:paraId="3F1AF969" w14:textId="308A4BF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7AA (2), note</w:t>
      </w:r>
    </w:p>
    <w:p w14:paraId="08DEF422" w14:textId="0724F9A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7F (3), note</w:t>
      </w:r>
    </w:p>
    <w:p w14:paraId="6C487EA9" w14:textId="336A1143"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8AA (2), note</w:t>
      </w:r>
    </w:p>
    <w:p w14:paraId="34301015" w14:textId="5B6456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124A (3), note</w:t>
      </w:r>
    </w:p>
    <w:p w14:paraId="32E5C4AE" w14:textId="52EFFA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(3), note</w:t>
      </w:r>
    </w:p>
    <w:p w14:paraId="33B712E4" w14:textId="3E014C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131AC (6), note</w:t>
      </w:r>
    </w:p>
    <w:p w14:paraId="115C79D7" w14:textId="34A877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131AD (2), note</w:t>
      </w:r>
    </w:p>
    <w:p w14:paraId="23BAEBBF" w14:textId="68558A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131AG (3), note</w:t>
      </w:r>
    </w:p>
    <w:p w14:paraId="54F2D288" w14:textId="4B28691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166B (2), note</w:t>
      </w:r>
    </w:p>
    <w:p w14:paraId="02838493" w14:textId="53D91C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291A (5), note</w:t>
      </w:r>
    </w:p>
    <w:p w14:paraId="0A81B4BA" w14:textId="1993BD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291U (5), note</w:t>
      </w:r>
    </w:p>
    <w:p w14:paraId="2CFEF554" w14:textId="19A63D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320A (4), note</w:t>
      </w:r>
    </w:p>
    <w:p w14:paraId="4C165300" w14:textId="2668B2F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321, note</w:t>
      </w:r>
    </w:p>
    <w:p w14:paraId="0F7AFA23" w14:textId="77777777" w:rsidR="00B13F1D" w:rsidRPr="00D27FA0" w:rsidRDefault="00B13F1D" w:rsidP="00B13F1D">
      <w:pPr>
        <w:pStyle w:val="aExplanHeading"/>
        <w:rPr>
          <w:color w:val="000000"/>
        </w:rPr>
      </w:pPr>
      <w:r w:rsidRPr="00D27FA0">
        <w:rPr>
          <w:color w:val="000000"/>
        </w:rPr>
        <w:t>Explanatory note</w:t>
      </w:r>
    </w:p>
    <w:p w14:paraId="7BDAC550"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5C97EB78" w14:textId="7E4B3622" w:rsidR="00B13F1D" w:rsidRPr="00A77F8B" w:rsidRDefault="00A77F8B" w:rsidP="00A77F8B">
      <w:pPr>
        <w:pStyle w:val="Sched-Part"/>
      </w:pPr>
      <w:bookmarkStart w:id="773" w:name="_Toc200548750"/>
      <w:r w:rsidRPr="00A77F8B">
        <w:rPr>
          <w:rStyle w:val="CharPartNo"/>
        </w:rPr>
        <w:lastRenderedPageBreak/>
        <w:t>Part 4.123</w:t>
      </w:r>
      <w:r w:rsidRPr="00D27FA0">
        <w:rPr>
          <w:color w:val="000000"/>
        </w:rPr>
        <w:tab/>
      </w:r>
      <w:r w:rsidR="00B13F1D" w:rsidRPr="00A77F8B">
        <w:rPr>
          <w:rStyle w:val="CharPartText"/>
          <w:color w:val="000000"/>
        </w:rPr>
        <w:t>Major Events Act</w:t>
      </w:r>
      <w:r w:rsidR="001B02D7" w:rsidRPr="00A77F8B">
        <w:rPr>
          <w:rStyle w:val="CharPartText"/>
          <w:color w:val="000000"/>
        </w:rPr>
        <w:t xml:space="preserve"> </w:t>
      </w:r>
      <w:r w:rsidR="00B13F1D" w:rsidRPr="00A77F8B">
        <w:rPr>
          <w:rStyle w:val="CharPartText"/>
          <w:color w:val="000000"/>
        </w:rPr>
        <w:t>2014</w:t>
      </w:r>
      <w:bookmarkEnd w:id="773"/>
    </w:p>
    <w:p w14:paraId="4B313A21" w14:textId="742659AD" w:rsidR="00B13F1D" w:rsidRPr="00D27FA0" w:rsidRDefault="00A77F8B" w:rsidP="00A77F8B">
      <w:pPr>
        <w:pStyle w:val="ShadedSchClause"/>
        <w:rPr>
          <w:color w:val="000000"/>
        </w:rPr>
      </w:pPr>
      <w:bookmarkStart w:id="774" w:name="_Toc200548751"/>
      <w:r w:rsidRPr="00A77F8B">
        <w:rPr>
          <w:rStyle w:val="CharSectNo"/>
        </w:rPr>
        <w:t>[4.124]</w:t>
      </w:r>
      <w:r w:rsidRPr="00D27FA0">
        <w:rPr>
          <w:color w:val="000000"/>
        </w:rPr>
        <w:tab/>
      </w:r>
      <w:r w:rsidR="00B13F1D" w:rsidRPr="00D27FA0">
        <w:rPr>
          <w:color w:val="000000"/>
        </w:rPr>
        <w:t>Section 6 (5), note etc</w:t>
      </w:r>
      <w:bookmarkEnd w:id="774"/>
    </w:p>
    <w:p w14:paraId="3A8FCE2B" w14:textId="77777777" w:rsidR="00B13F1D" w:rsidRPr="00D27FA0" w:rsidRDefault="00B13F1D" w:rsidP="00B13F1D">
      <w:pPr>
        <w:pStyle w:val="direction"/>
      </w:pPr>
      <w:r w:rsidRPr="00D27FA0">
        <w:t>omit the following notes</w:t>
      </w:r>
    </w:p>
    <w:p w14:paraId="39E51AB8" w14:textId="1C1531D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6 (5), note</w:t>
      </w:r>
    </w:p>
    <w:p w14:paraId="253EC92E" w14:textId="002B66D9"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(3), note</w:t>
      </w:r>
    </w:p>
    <w:p w14:paraId="74B8B65C" w14:textId="34AD874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9 (4), note</w:t>
      </w:r>
    </w:p>
    <w:p w14:paraId="6D38E0A7" w14:textId="01E7CCE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26 (4), note</w:t>
      </w:r>
    </w:p>
    <w:p w14:paraId="3A0F62FA" w14:textId="27BFBD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(3), note</w:t>
      </w:r>
    </w:p>
    <w:p w14:paraId="7B54D17B" w14:textId="69F644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(3), note</w:t>
      </w:r>
    </w:p>
    <w:p w14:paraId="7FF55284" w14:textId="7D05FE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(3), note</w:t>
      </w:r>
    </w:p>
    <w:p w14:paraId="016B9575" w14:textId="4EADCF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(2) and (3), notes</w:t>
      </w:r>
    </w:p>
    <w:p w14:paraId="17515497" w14:textId="61DBF7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note</w:t>
      </w:r>
    </w:p>
    <w:p w14:paraId="2626E958" w14:textId="77777777" w:rsidR="00B13F1D" w:rsidRPr="00D27FA0" w:rsidRDefault="00B13F1D" w:rsidP="00B13F1D">
      <w:pPr>
        <w:pStyle w:val="aExplanHeading"/>
        <w:rPr>
          <w:color w:val="000000"/>
        </w:rPr>
      </w:pPr>
      <w:r w:rsidRPr="00D27FA0">
        <w:rPr>
          <w:color w:val="000000"/>
        </w:rPr>
        <w:t>Explanatory note</w:t>
      </w:r>
    </w:p>
    <w:p w14:paraId="3DD294B2"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43E47978" w14:textId="6D549B70" w:rsidR="00B13F1D" w:rsidRPr="00A77F8B" w:rsidRDefault="00A77F8B" w:rsidP="00A77F8B">
      <w:pPr>
        <w:pStyle w:val="Sched-Part"/>
      </w:pPr>
      <w:bookmarkStart w:id="775" w:name="_Toc200548752"/>
      <w:r w:rsidRPr="00A77F8B">
        <w:rPr>
          <w:rStyle w:val="CharPartNo"/>
        </w:rPr>
        <w:t>Part 4.124</w:t>
      </w:r>
      <w:r w:rsidRPr="00D27FA0">
        <w:rPr>
          <w:color w:val="000000"/>
        </w:rPr>
        <w:tab/>
      </w:r>
      <w:r w:rsidR="00B13F1D" w:rsidRPr="00A77F8B">
        <w:rPr>
          <w:rStyle w:val="CharPartText"/>
          <w:color w:val="000000"/>
        </w:rPr>
        <w:t>Medicines, Poisons and Therapeutic Goods Act</w:t>
      </w:r>
      <w:r w:rsidR="001B02D7" w:rsidRPr="00A77F8B">
        <w:rPr>
          <w:rStyle w:val="CharPartText"/>
          <w:color w:val="000000"/>
        </w:rPr>
        <w:t xml:space="preserve"> </w:t>
      </w:r>
      <w:r w:rsidR="00B13F1D" w:rsidRPr="00A77F8B">
        <w:rPr>
          <w:rStyle w:val="CharPartText"/>
          <w:color w:val="000000"/>
        </w:rPr>
        <w:t>2008</w:t>
      </w:r>
      <w:bookmarkEnd w:id="775"/>
    </w:p>
    <w:p w14:paraId="2F14BF0C" w14:textId="7FBF6A0E" w:rsidR="00B13F1D" w:rsidRPr="00D27FA0" w:rsidRDefault="00A77F8B" w:rsidP="00A77F8B">
      <w:pPr>
        <w:pStyle w:val="ShadedSchClause"/>
        <w:rPr>
          <w:color w:val="000000"/>
        </w:rPr>
      </w:pPr>
      <w:bookmarkStart w:id="776" w:name="_Toc200548753"/>
      <w:r w:rsidRPr="00A77F8B">
        <w:rPr>
          <w:rStyle w:val="CharSectNo"/>
        </w:rPr>
        <w:t>[4.125]</w:t>
      </w:r>
      <w:r w:rsidRPr="00D27FA0">
        <w:rPr>
          <w:color w:val="000000"/>
        </w:rPr>
        <w:tab/>
      </w:r>
      <w:r w:rsidR="00B13F1D" w:rsidRPr="00D27FA0">
        <w:rPr>
          <w:color w:val="000000"/>
        </w:rPr>
        <w:t>Section 84 (1), note etc</w:t>
      </w:r>
      <w:bookmarkEnd w:id="776"/>
    </w:p>
    <w:p w14:paraId="49F1E9A7" w14:textId="77777777" w:rsidR="00B13F1D" w:rsidRPr="00D27FA0" w:rsidRDefault="00B13F1D" w:rsidP="00B13F1D">
      <w:pPr>
        <w:pStyle w:val="direction"/>
      </w:pPr>
      <w:r w:rsidRPr="00D27FA0">
        <w:t>omit the following notes</w:t>
      </w:r>
    </w:p>
    <w:p w14:paraId="609D91A5" w14:textId="2DCBD5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(1), note</w:t>
      </w:r>
    </w:p>
    <w:p w14:paraId="17E948F3" w14:textId="48BDA0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(1), note</w:t>
      </w:r>
    </w:p>
    <w:p w14:paraId="6BA05C3B" w14:textId="04122F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 1</w:t>
      </w:r>
    </w:p>
    <w:p w14:paraId="01FF27FE" w14:textId="171B0EC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97A (3), note</w:t>
      </w:r>
    </w:p>
    <w:p w14:paraId="34ADE5C2" w14:textId="66F66F5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97G (1), note</w:t>
      </w:r>
    </w:p>
    <w:p w14:paraId="0E541CF2" w14:textId="38F340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155, note 2</w:t>
      </w:r>
    </w:p>
    <w:p w14:paraId="4BE735BF" w14:textId="25D6B5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155A, note</w:t>
      </w:r>
    </w:p>
    <w:p w14:paraId="0005C552" w14:textId="2F0D21CE"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184 (1), note</w:t>
      </w:r>
    </w:p>
    <w:p w14:paraId="786F8199" w14:textId="5D5C0A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189 (1), note 2</w:t>
      </w:r>
    </w:p>
    <w:p w14:paraId="68CBCE3B" w14:textId="2927224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190 (4), note</w:t>
      </w:r>
    </w:p>
    <w:p w14:paraId="6DB39A9A" w14:textId="420A88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192 (3), note</w:t>
      </w:r>
    </w:p>
    <w:p w14:paraId="1E3EF8BD" w14:textId="3E579C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193 (4), note</w:t>
      </w:r>
    </w:p>
    <w:p w14:paraId="70D928A0" w14:textId="619579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197 (1) and (2), notes</w:t>
      </w:r>
    </w:p>
    <w:p w14:paraId="55F86448" w14:textId="77777777" w:rsidR="00B13F1D" w:rsidRPr="00D27FA0" w:rsidRDefault="00B13F1D" w:rsidP="00B13F1D">
      <w:pPr>
        <w:pStyle w:val="aExplanHeading"/>
        <w:rPr>
          <w:color w:val="000000"/>
        </w:rPr>
      </w:pPr>
      <w:r w:rsidRPr="00D27FA0">
        <w:rPr>
          <w:color w:val="000000"/>
        </w:rPr>
        <w:t>Explanatory note</w:t>
      </w:r>
    </w:p>
    <w:p w14:paraId="352BF633"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7290C669" w14:textId="65008FB1" w:rsidR="00B13F1D" w:rsidRPr="00A77F8B" w:rsidRDefault="00A77F8B" w:rsidP="00A77F8B">
      <w:pPr>
        <w:pStyle w:val="Sched-Part"/>
      </w:pPr>
      <w:bookmarkStart w:id="777" w:name="_Toc200548754"/>
      <w:r w:rsidRPr="00A77F8B">
        <w:rPr>
          <w:rStyle w:val="CharPartNo"/>
        </w:rPr>
        <w:t>Part 4.125</w:t>
      </w:r>
      <w:r w:rsidRPr="00D27FA0">
        <w:rPr>
          <w:color w:val="000000"/>
        </w:rPr>
        <w:tab/>
      </w:r>
      <w:r w:rsidR="00B13F1D" w:rsidRPr="00A77F8B">
        <w:rPr>
          <w:rStyle w:val="CharPartText"/>
          <w:color w:val="000000"/>
        </w:rPr>
        <w:t>Medicines, Poisons and Therapeutic Goods Regulation 2008</w:t>
      </w:r>
      <w:bookmarkEnd w:id="777"/>
    </w:p>
    <w:p w14:paraId="371899B7" w14:textId="6CE9EB9B" w:rsidR="00B13F1D" w:rsidRPr="00D27FA0" w:rsidRDefault="00A77F8B" w:rsidP="00A77F8B">
      <w:pPr>
        <w:pStyle w:val="ShadedSchClause"/>
        <w:rPr>
          <w:color w:val="000000"/>
        </w:rPr>
      </w:pPr>
      <w:bookmarkStart w:id="778" w:name="_Toc200548755"/>
      <w:r w:rsidRPr="00A77F8B">
        <w:rPr>
          <w:rStyle w:val="CharSectNo"/>
        </w:rPr>
        <w:t>[4.126]</w:t>
      </w:r>
      <w:r w:rsidRPr="00D27FA0">
        <w:rPr>
          <w:color w:val="000000"/>
        </w:rPr>
        <w:tab/>
      </w:r>
      <w:r w:rsidR="00B13F1D" w:rsidRPr="00D27FA0">
        <w:rPr>
          <w:color w:val="000000"/>
        </w:rPr>
        <w:t>Section 352 (4), note etc</w:t>
      </w:r>
      <w:bookmarkEnd w:id="778"/>
    </w:p>
    <w:p w14:paraId="45CDC6CA" w14:textId="77777777" w:rsidR="00B13F1D" w:rsidRPr="00D27FA0" w:rsidRDefault="00B13F1D" w:rsidP="00B13F1D">
      <w:pPr>
        <w:pStyle w:val="direction"/>
      </w:pPr>
      <w:r w:rsidRPr="00D27FA0">
        <w:t>omit the following notes</w:t>
      </w:r>
    </w:p>
    <w:p w14:paraId="02500DE6" w14:textId="28735E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352 (4), note</w:t>
      </w:r>
    </w:p>
    <w:p w14:paraId="5431F437" w14:textId="28DC59F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353 (3), note</w:t>
      </w:r>
    </w:p>
    <w:p w14:paraId="1B72BCA6" w14:textId="1E61CC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560 (4), note</w:t>
      </w:r>
    </w:p>
    <w:p w14:paraId="1BBBEE8B" w14:textId="7EF52A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574 (3), note</w:t>
      </w:r>
    </w:p>
    <w:p w14:paraId="13BB13DB" w14:textId="774DCE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575 (2), note</w:t>
      </w:r>
    </w:p>
    <w:p w14:paraId="0AF5655F" w14:textId="617241A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605 (1), note</w:t>
      </w:r>
    </w:p>
    <w:p w14:paraId="033E9275" w14:textId="6946F00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610 (1), note</w:t>
      </w:r>
    </w:p>
    <w:p w14:paraId="128534AD" w14:textId="15AB57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615 (1), note</w:t>
      </w:r>
    </w:p>
    <w:p w14:paraId="1B427DBC" w14:textId="53AFAD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620, note</w:t>
      </w:r>
    </w:p>
    <w:p w14:paraId="60DE5835" w14:textId="647766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625, note</w:t>
      </w:r>
    </w:p>
    <w:p w14:paraId="4CEACAF6" w14:textId="173843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630 (3), note</w:t>
      </w:r>
    </w:p>
    <w:p w14:paraId="667913CF" w14:textId="53379AB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631 (2), note</w:t>
      </w:r>
    </w:p>
    <w:p w14:paraId="4DF9E13D" w14:textId="0CB9E94B"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705 (1), note</w:t>
      </w:r>
    </w:p>
    <w:p w14:paraId="0642B05D" w14:textId="3ADEB4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710 (1), note</w:t>
      </w:r>
    </w:p>
    <w:p w14:paraId="47749309" w14:textId="52B312A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715 (1), note</w:t>
      </w:r>
    </w:p>
    <w:p w14:paraId="5E39A366" w14:textId="2D8497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765 (1), note</w:t>
      </w:r>
    </w:p>
    <w:p w14:paraId="643E65CE" w14:textId="1AA0FF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851, note 2</w:t>
      </w:r>
    </w:p>
    <w:p w14:paraId="48D4834D" w14:textId="18B609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852, note</w:t>
      </w:r>
    </w:p>
    <w:p w14:paraId="1BBDF74B" w14:textId="708E28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864 (5), note</w:t>
      </w:r>
    </w:p>
    <w:p w14:paraId="61C4B550" w14:textId="77777777" w:rsidR="00B13F1D" w:rsidRPr="00D27FA0" w:rsidRDefault="00B13F1D" w:rsidP="00B13F1D">
      <w:pPr>
        <w:pStyle w:val="aExplanHeading"/>
        <w:rPr>
          <w:color w:val="000000"/>
        </w:rPr>
      </w:pPr>
      <w:r w:rsidRPr="00D27FA0">
        <w:rPr>
          <w:color w:val="000000"/>
        </w:rPr>
        <w:t>Explanatory note</w:t>
      </w:r>
    </w:p>
    <w:p w14:paraId="526C9953" w14:textId="77777777" w:rsidR="00B13F1D" w:rsidRPr="00D27FA0" w:rsidRDefault="00B13F1D" w:rsidP="00B13F1D">
      <w:pPr>
        <w:pStyle w:val="aExplanText"/>
      </w:pPr>
      <w:r w:rsidRPr="00D27FA0">
        <w:t>This amendment omits standard notes about disallowable and notifiable instruments, reviewable decision notices, approved forms and fees. The notes are no longer used in current legislative drafting practice.</w:t>
      </w:r>
    </w:p>
    <w:p w14:paraId="2B42E822" w14:textId="3C465095" w:rsidR="00B13F1D" w:rsidRPr="00A77F8B" w:rsidRDefault="00A77F8B" w:rsidP="00A77F8B">
      <w:pPr>
        <w:pStyle w:val="Sched-Part"/>
      </w:pPr>
      <w:bookmarkStart w:id="779" w:name="_Toc200548756"/>
      <w:r w:rsidRPr="00A77F8B">
        <w:rPr>
          <w:rStyle w:val="CharPartNo"/>
        </w:rPr>
        <w:t>Part 4.126</w:t>
      </w:r>
      <w:r w:rsidRPr="00D27FA0">
        <w:rPr>
          <w:color w:val="000000"/>
        </w:rPr>
        <w:tab/>
      </w:r>
      <w:r w:rsidR="00B13F1D" w:rsidRPr="00A77F8B">
        <w:rPr>
          <w:rStyle w:val="CharPartText"/>
          <w:color w:val="000000"/>
        </w:rPr>
        <w:t>Mental Health Act</w:t>
      </w:r>
      <w:r w:rsidR="001B02D7" w:rsidRPr="00A77F8B">
        <w:rPr>
          <w:rStyle w:val="CharPartText"/>
          <w:color w:val="000000"/>
        </w:rPr>
        <w:t xml:space="preserve"> </w:t>
      </w:r>
      <w:r w:rsidR="00B13F1D" w:rsidRPr="00A77F8B">
        <w:rPr>
          <w:rStyle w:val="CharPartText"/>
          <w:color w:val="000000"/>
        </w:rPr>
        <w:t>2015</w:t>
      </w:r>
      <w:bookmarkEnd w:id="779"/>
    </w:p>
    <w:p w14:paraId="40D0382B" w14:textId="6B5523AB" w:rsidR="00B13F1D" w:rsidRPr="00D27FA0" w:rsidRDefault="00A77F8B" w:rsidP="00A77F8B">
      <w:pPr>
        <w:pStyle w:val="ShadedSchClause"/>
        <w:rPr>
          <w:color w:val="000000"/>
        </w:rPr>
      </w:pPr>
      <w:bookmarkStart w:id="780" w:name="_Toc200548757"/>
      <w:r w:rsidRPr="00A77F8B">
        <w:rPr>
          <w:rStyle w:val="CharSectNo"/>
        </w:rPr>
        <w:t>[4.127]</w:t>
      </w:r>
      <w:r w:rsidRPr="00D27FA0">
        <w:rPr>
          <w:color w:val="000000"/>
        </w:rPr>
        <w:tab/>
      </w:r>
      <w:r w:rsidR="00B13F1D" w:rsidRPr="00D27FA0">
        <w:rPr>
          <w:color w:val="000000"/>
        </w:rPr>
        <w:t>Section 33 (2), note 2 etc</w:t>
      </w:r>
      <w:bookmarkEnd w:id="780"/>
    </w:p>
    <w:p w14:paraId="0F079EF8" w14:textId="77777777" w:rsidR="00B13F1D" w:rsidRPr="00D27FA0" w:rsidRDefault="00B13F1D" w:rsidP="00B13F1D">
      <w:pPr>
        <w:pStyle w:val="direction"/>
      </w:pPr>
      <w:r w:rsidRPr="00D27FA0">
        <w:t>omit the following notes</w:t>
      </w:r>
    </w:p>
    <w:p w14:paraId="326A3F4D" w14:textId="4C3D6B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(2), note 2</w:t>
      </w:r>
    </w:p>
    <w:p w14:paraId="310B3115" w14:textId="4ACA41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(2), note 2</w:t>
      </w:r>
    </w:p>
    <w:p w14:paraId="1566D0BE" w14:textId="185D35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note 3</w:t>
      </w:r>
    </w:p>
    <w:p w14:paraId="2462C1E5" w14:textId="5A26AA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(2), note</w:t>
      </w:r>
    </w:p>
    <w:p w14:paraId="7BB542DB" w14:textId="375F32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(2), note</w:t>
      </w:r>
    </w:p>
    <w:p w14:paraId="73D2D580" w14:textId="279FC5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 (2), note 2</w:t>
      </w:r>
    </w:p>
    <w:p w14:paraId="7A5578C5" w14:textId="7CAD83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(1) and (3), notes</w:t>
      </w:r>
    </w:p>
    <w:p w14:paraId="3C0725B6" w14:textId="0344AD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198A (9), note</w:t>
      </w:r>
    </w:p>
    <w:p w14:paraId="793E929A" w14:textId="406524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204 (3), note</w:t>
      </w:r>
    </w:p>
    <w:p w14:paraId="708B15D4" w14:textId="3A2534B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217 (3), notes</w:t>
      </w:r>
    </w:p>
    <w:p w14:paraId="22D157D5" w14:textId="712F2ED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220 (2), note</w:t>
      </w:r>
    </w:p>
    <w:p w14:paraId="54235CEC" w14:textId="6BA698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 (2), note</w:t>
      </w:r>
    </w:p>
    <w:p w14:paraId="6BB09BB4" w14:textId="576228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225 (2) (e), note</w:t>
      </w:r>
    </w:p>
    <w:p w14:paraId="71523DA7" w14:textId="6BC3F3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227 (2), note</w:t>
      </w:r>
    </w:p>
    <w:p w14:paraId="7B1413D8" w14:textId="5F94D533"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228 (2), note</w:t>
      </w:r>
    </w:p>
    <w:p w14:paraId="4C4A4020" w14:textId="25EBBB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(1), note</w:t>
      </w:r>
    </w:p>
    <w:p w14:paraId="578AF2CD" w14:textId="7DB50E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244 (2), note</w:t>
      </w:r>
    </w:p>
    <w:p w14:paraId="089180E3" w14:textId="0B1D4A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259, note 2</w:t>
      </w:r>
    </w:p>
    <w:p w14:paraId="510A32D8" w14:textId="07600E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260, note</w:t>
      </w:r>
    </w:p>
    <w:p w14:paraId="0F4D7305" w14:textId="2F6D18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261 (2), note 1</w:t>
      </w:r>
    </w:p>
    <w:p w14:paraId="29424588" w14:textId="1B3DDD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262 (3), note 1</w:t>
      </w:r>
    </w:p>
    <w:p w14:paraId="6E724D84" w14:textId="437FDC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272 (1) and (2), notes</w:t>
      </w:r>
    </w:p>
    <w:p w14:paraId="3214BC5C" w14:textId="68669C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274, note</w:t>
      </w:r>
    </w:p>
    <w:p w14:paraId="608AF58E" w14:textId="77777777" w:rsidR="00B13F1D" w:rsidRPr="00D27FA0" w:rsidRDefault="00B13F1D" w:rsidP="00B13F1D">
      <w:pPr>
        <w:pStyle w:val="aExplanHeading"/>
        <w:rPr>
          <w:color w:val="000000"/>
        </w:rPr>
      </w:pPr>
      <w:r w:rsidRPr="00D27FA0">
        <w:rPr>
          <w:color w:val="000000"/>
        </w:rPr>
        <w:t>Explanatory note</w:t>
      </w:r>
    </w:p>
    <w:p w14:paraId="4DFB2426"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fees and regulations. The notes are no longer used in current legislative drafting practice.</w:t>
      </w:r>
    </w:p>
    <w:p w14:paraId="36A69E4C" w14:textId="22105A58" w:rsidR="00B13F1D" w:rsidRPr="00A77F8B" w:rsidRDefault="00A77F8B" w:rsidP="00A77F8B">
      <w:pPr>
        <w:pStyle w:val="Sched-Part"/>
      </w:pPr>
      <w:bookmarkStart w:id="781" w:name="_Toc200548758"/>
      <w:r w:rsidRPr="00A77F8B">
        <w:rPr>
          <w:rStyle w:val="CharPartNo"/>
        </w:rPr>
        <w:t>Part 4.127</w:t>
      </w:r>
      <w:r w:rsidRPr="00D27FA0">
        <w:rPr>
          <w:color w:val="000000"/>
        </w:rPr>
        <w:tab/>
      </w:r>
      <w:r w:rsidR="00B13F1D" w:rsidRPr="00A77F8B">
        <w:rPr>
          <w:rStyle w:val="CharPartText"/>
          <w:color w:val="000000"/>
        </w:rPr>
        <w:t>Mental Health (Secure Facilities) Act 2016</w:t>
      </w:r>
      <w:bookmarkEnd w:id="781"/>
    </w:p>
    <w:p w14:paraId="311390F1" w14:textId="5F38D355" w:rsidR="00B13F1D" w:rsidRPr="00D27FA0" w:rsidRDefault="00A77F8B" w:rsidP="00A77F8B">
      <w:pPr>
        <w:pStyle w:val="ShadedSchClause"/>
        <w:rPr>
          <w:color w:val="000000"/>
        </w:rPr>
      </w:pPr>
      <w:bookmarkStart w:id="782" w:name="_Toc200548759"/>
      <w:r w:rsidRPr="00A77F8B">
        <w:rPr>
          <w:rStyle w:val="CharSectNo"/>
        </w:rPr>
        <w:t>[4.128]</w:t>
      </w:r>
      <w:r w:rsidRPr="00D27FA0">
        <w:rPr>
          <w:color w:val="000000"/>
        </w:rPr>
        <w:tab/>
      </w:r>
      <w:r w:rsidR="00B13F1D" w:rsidRPr="00D27FA0">
        <w:rPr>
          <w:color w:val="000000"/>
        </w:rPr>
        <w:t>Section 7 (1), note etc</w:t>
      </w:r>
      <w:bookmarkEnd w:id="782"/>
    </w:p>
    <w:p w14:paraId="56AC4464" w14:textId="77777777" w:rsidR="00B13F1D" w:rsidRPr="00D27FA0" w:rsidRDefault="00B13F1D" w:rsidP="00B13F1D">
      <w:pPr>
        <w:pStyle w:val="direction"/>
      </w:pPr>
      <w:r w:rsidRPr="00D27FA0">
        <w:t>omit the following notes</w:t>
      </w:r>
    </w:p>
    <w:p w14:paraId="29C89E2D" w14:textId="47A6A5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 and (3), note 1</w:t>
      </w:r>
    </w:p>
    <w:p w14:paraId="1068E2C4" w14:textId="250EE65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(1), note 1 and (4), note</w:t>
      </w:r>
    </w:p>
    <w:p w14:paraId="22D03872" w14:textId="3D23E4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note 2</w:t>
      </w:r>
    </w:p>
    <w:p w14:paraId="29122C95" w14:textId="5839D1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note</w:t>
      </w:r>
    </w:p>
    <w:p w14:paraId="39450853" w14:textId="27E6B1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76 (1) and (2), notes</w:t>
      </w:r>
    </w:p>
    <w:p w14:paraId="285D3AD6" w14:textId="221C04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78, note</w:t>
      </w:r>
    </w:p>
    <w:p w14:paraId="1BA6DFB0" w14:textId="77777777" w:rsidR="00B13F1D" w:rsidRPr="00D27FA0" w:rsidRDefault="00B13F1D" w:rsidP="00B13F1D">
      <w:pPr>
        <w:pStyle w:val="aExplanHeading"/>
        <w:rPr>
          <w:color w:val="000000"/>
        </w:rPr>
      </w:pPr>
      <w:r w:rsidRPr="00D27FA0">
        <w:rPr>
          <w:color w:val="000000"/>
        </w:rPr>
        <w:t>Explanatory note</w:t>
      </w:r>
    </w:p>
    <w:p w14:paraId="6BE02266" w14:textId="39DF276A" w:rsidR="00B13F1D" w:rsidRPr="00D27FA0" w:rsidRDefault="00B13F1D" w:rsidP="00B13F1D">
      <w:pPr>
        <w:pStyle w:val="aExplanText"/>
      </w:pPr>
      <w:r w:rsidRPr="00D27FA0">
        <w:t xml:space="preserve">This amendment omits standard notes about disallowable and notifiable instruments, the power to make, amend or repeal instruments, reviewable decision notices, </w:t>
      </w:r>
      <w:r w:rsidR="00142823" w:rsidRPr="00D27FA0">
        <w:t xml:space="preserve">approved forms, </w:t>
      </w:r>
      <w:r w:rsidRPr="00D27FA0">
        <w:t>fees and regulations. The notes are no longer used in current legislative drafting practice.</w:t>
      </w:r>
    </w:p>
    <w:p w14:paraId="04265BDC" w14:textId="7CDF6B15" w:rsidR="00B13F1D" w:rsidRPr="00A77F8B" w:rsidRDefault="00A77F8B" w:rsidP="00A77F8B">
      <w:pPr>
        <w:pStyle w:val="Sched-Part"/>
      </w:pPr>
      <w:bookmarkStart w:id="783" w:name="_Toc200548760"/>
      <w:r w:rsidRPr="00A77F8B">
        <w:rPr>
          <w:rStyle w:val="CharPartNo"/>
        </w:rPr>
        <w:lastRenderedPageBreak/>
        <w:t>Part 4.128</w:t>
      </w:r>
      <w:r w:rsidRPr="00D27FA0">
        <w:rPr>
          <w:color w:val="000000"/>
        </w:rPr>
        <w:tab/>
      </w:r>
      <w:r w:rsidR="00B13F1D" w:rsidRPr="00A77F8B">
        <w:rPr>
          <w:rStyle w:val="CharPartText"/>
          <w:color w:val="000000"/>
        </w:rPr>
        <w:t>Motor Accident Injuries Act</w:t>
      </w:r>
      <w:r w:rsidR="001B02D7" w:rsidRPr="00A77F8B">
        <w:rPr>
          <w:rStyle w:val="CharPartText"/>
          <w:color w:val="000000"/>
        </w:rPr>
        <w:t xml:space="preserve"> </w:t>
      </w:r>
      <w:r w:rsidR="00B13F1D" w:rsidRPr="00A77F8B">
        <w:rPr>
          <w:rStyle w:val="CharPartText"/>
          <w:color w:val="000000"/>
        </w:rPr>
        <w:t>2019</w:t>
      </w:r>
      <w:bookmarkEnd w:id="783"/>
    </w:p>
    <w:p w14:paraId="4E9EB00F" w14:textId="677B364F" w:rsidR="00B13F1D" w:rsidRPr="00D27FA0" w:rsidRDefault="00A77F8B" w:rsidP="00A77F8B">
      <w:pPr>
        <w:pStyle w:val="ShadedSchClause"/>
        <w:rPr>
          <w:color w:val="000000"/>
        </w:rPr>
      </w:pPr>
      <w:bookmarkStart w:id="784" w:name="_Toc200548761"/>
      <w:r w:rsidRPr="00A77F8B">
        <w:rPr>
          <w:rStyle w:val="CharSectNo"/>
        </w:rPr>
        <w:t>[4.129]</w:t>
      </w:r>
      <w:r w:rsidRPr="00D27FA0">
        <w:rPr>
          <w:color w:val="000000"/>
        </w:rPr>
        <w:tab/>
      </w:r>
      <w:r w:rsidR="00B13F1D" w:rsidRPr="00D27FA0">
        <w:rPr>
          <w:color w:val="000000"/>
        </w:rPr>
        <w:t>Section 19 (2), note etc</w:t>
      </w:r>
      <w:bookmarkEnd w:id="784"/>
    </w:p>
    <w:p w14:paraId="38D4FE93" w14:textId="77777777" w:rsidR="00B13F1D" w:rsidRPr="00D27FA0" w:rsidRDefault="00B13F1D" w:rsidP="00B13F1D">
      <w:pPr>
        <w:pStyle w:val="direction"/>
      </w:pPr>
      <w:r w:rsidRPr="00D27FA0">
        <w:t>omit the following notes</w:t>
      </w:r>
    </w:p>
    <w:p w14:paraId="5E37200C" w14:textId="673140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w:t>
      </w:r>
    </w:p>
    <w:p w14:paraId="03D5539D" w14:textId="0AAE99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(2), note</w:t>
      </w:r>
    </w:p>
    <w:p w14:paraId="29F56D0D" w14:textId="29A06E2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146 (4), note</w:t>
      </w:r>
    </w:p>
    <w:p w14:paraId="47655C58" w14:textId="24AD5B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(4), note</w:t>
      </w:r>
    </w:p>
    <w:p w14:paraId="169486E5" w14:textId="57C110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362 (4), note 1</w:t>
      </w:r>
    </w:p>
    <w:p w14:paraId="5B07BA62" w14:textId="2096E4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422 (2), note</w:t>
      </w:r>
    </w:p>
    <w:p w14:paraId="52862E79" w14:textId="545A20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478, note 2</w:t>
      </w:r>
    </w:p>
    <w:p w14:paraId="00B1AEE1" w14:textId="75DDAD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483, note 2</w:t>
      </w:r>
    </w:p>
    <w:p w14:paraId="3B8E95D3" w14:textId="25B041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487 (1) and (5), notes</w:t>
      </w:r>
    </w:p>
    <w:p w14:paraId="6816A04F" w14:textId="7131FC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489 (1) and (2), notes</w:t>
      </w:r>
    </w:p>
    <w:p w14:paraId="4710E824" w14:textId="7F7972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490 (5), note 1 and note 3</w:t>
      </w:r>
    </w:p>
    <w:p w14:paraId="6EA68711" w14:textId="287083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492 (1</w:t>
      </w:r>
      <w:r w:rsidR="003E44F7" w:rsidRPr="00D27FA0">
        <w:rPr>
          <w:color w:val="000000"/>
        </w:rPr>
        <w:t>)</w:t>
      </w:r>
      <w:r w:rsidR="00B13F1D" w:rsidRPr="00D27FA0">
        <w:rPr>
          <w:color w:val="000000"/>
        </w:rPr>
        <w:t>, note</w:t>
      </w:r>
    </w:p>
    <w:p w14:paraId="059876CA" w14:textId="77777777" w:rsidR="00B13F1D" w:rsidRPr="00D27FA0" w:rsidRDefault="00B13F1D" w:rsidP="00B13F1D">
      <w:pPr>
        <w:pStyle w:val="aExplanHeading"/>
        <w:rPr>
          <w:color w:val="000000"/>
        </w:rPr>
      </w:pPr>
      <w:r w:rsidRPr="00D27FA0">
        <w:rPr>
          <w:color w:val="000000"/>
        </w:rPr>
        <w:t>Explanatory note</w:t>
      </w:r>
    </w:p>
    <w:p w14:paraId="4511CE2B"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fees and regulations. The notes are no longer used in current legislative drafting practice.</w:t>
      </w:r>
    </w:p>
    <w:p w14:paraId="5EB2B04A" w14:textId="4AA148BE" w:rsidR="00B13F1D" w:rsidRPr="00A77F8B" w:rsidRDefault="00A77F8B" w:rsidP="00A77F8B">
      <w:pPr>
        <w:pStyle w:val="Sched-Part"/>
      </w:pPr>
      <w:bookmarkStart w:id="785" w:name="_Toc200548762"/>
      <w:r w:rsidRPr="00A77F8B">
        <w:rPr>
          <w:rStyle w:val="CharPartNo"/>
        </w:rPr>
        <w:t>Part 4.129</w:t>
      </w:r>
      <w:r w:rsidRPr="00D27FA0">
        <w:rPr>
          <w:color w:val="000000"/>
        </w:rPr>
        <w:tab/>
      </w:r>
      <w:r w:rsidR="00B13F1D" w:rsidRPr="00A77F8B">
        <w:rPr>
          <w:rStyle w:val="CharPartText"/>
          <w:color w:val="000000"/>
        </w:rPr>
        <w:t>Motor Sport (Public Safety) Act 2006</w:t>
      </w:r>
      <w:bookmarkEnd w:id="785"/>
    </w:p>
    <w:p w14:paraId="0821F661" w14:textId="390331FB" w:rsidR="00B13F1D" w:rsidRPr="00D27FA0" w:rsidRDefault="00A77F8B" w:rsidP="00A77F8B">
      <w:pPr>
        <w:pStyle w:val="ShadedSchClause"/>
        <w:rPr>
          <w:color w:val="000000"/>
        </w:rPr>
      </w:pPr>
      <w:bookmarkStart w:id="786" w:name="_Toc200548763"/>
      <w:r w:rsidRPr="00A77F8B">
        <w:rPr>
          <w:rStyle w:val="CharSectNo"/>
        </w:rPr>
        <w:t>[4.130]</w:t>
      </w:r>
      <w:r w:rsidRPr="00D27FA0">
        <w:rPr>
          <w:color w:val="000000"/>
        </w:rPr>
        <w:tab/>
      </w:r>
      <w:r w:rsidR="00B13F1D" w:rsidRPr="00D27FA0">
        <w:rPr>
          <w:color w:val="000000"/>
        </w:rPr>
        <w:t>Section 7 (4), note etc</w:t>
      </w:r>
      <w:bookmarkEnd w:id="786"/>
    </w:p>
    <w:p w14:paraId="19F5A582" w14:textId="77777777" w:rsidR="00B13F1D" w:rsidRPr="00D27FA0" w:rsidRDefault="00B13F1D" w:rsidP="00B13F1D">
      <w:pPr>
        <w:pStyle w:val="direction"/>
      </w:pPr>
      <w:r w:rsidRPr="00D27FA0">
        <w:t>omit the following notes</w:t>
      </w:r>
    </w:p>
    <w:p w14:paraId="7FDB1D87" w14:textId="1AAB4F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(4), note</w:t>
      </w:r>
    </w:p>
    <w:p w14:paraId="1408B1D1" w14:textId="67C564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notes</w:t>
      </w:r>
    </w:p>
    <w:p w14:paraId="2C9A5673" w14:textId="5913CD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(6), note</w:t>
      </w:r>
    </w:p>
    <w:p w14:paraId="37F3441B" w14:textId="1DB8E41C"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 (1), notes</w:t>
      </w:r>
    </w:p>
    <w:p w14:paraId="0A88A0D8" w14:textId="4AE066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note 2</w:t>
      </w:r>
    </w:p>
    <w:p w14:paraId="368F3A90" w14:textId="6870CF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33A, note</w:t>
      </w:r>
    </w:p>
    <w:p w14:paraId="2FC673B7" w14:textId="2ED625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(3), note</w:t>
      </w:r>
    </w:p>
    <w:p w14:paraId="6B51FF4E" w14:textId="0EA36E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(1) and (2), notes</w:t>
      </w:r>
    </w:p>
    <w:p w14:paraId="43BC4CA5" w14:textId="14229B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 (2) and (3), notes</w:t>
      </w:r>
    </w:p>
    <w:p w14:paraId="29D532C7" w14:textId="2675E6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 and (3), note 2</w:t>
      </w:r>
    </w:p>
    <w:p w14:paraId="7309D827" w14:textId="77777777" w:rsidR="00B13F1D" w:rsidRPr="00D27FA0" w:rsidRDefault="00B13F1D" w:rsidP="00B13F1D">
      <w:pPr>
        <w:pStyle w:val="aExplanHeading"/>
        <w:rPr>
          <w:color w:val="000000"/>
        </w:rPr>
      </w:pPr>
      <w:r w:rsidRPr="00D27FA0">
        <w:rPr>
          <w:color w:val="000000"/>
        </w:rPr>
        <w:t>Explanatory note</w:t>
      </w:r>
    </w:p>
    <w:p w14:paraId="5BB64488"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3BE4F9C" w14:textId="26AF199A" w:rsidR="00B13F1D" w:rsidRPr="00A77F8B" w:rsidRDefault="00A77F8B" w:rsidP="00A77F8B">
      <w:pPr>
        <w:pStyle w:val="Sched-Part"/>
      </w:pPr>
      <w:bookmarkStart w:id="787" w:name="_Toc200548764"/>
      <w:r w:rsidRPr="00A77F8B">
        <w:rPr>
          <w:rStyle w:val="CharPartNo"/>
        </w:rPr>
        <w:t>Part 4.130</w:t>
      </w:r>
      <w:r w:rsidRPr="00D27FA0">
        <w:rPr>
          <w:color w:val="000000"/>
        </w:rPr>
        <w:tab/>
      </w:r>
      <w:r w:rsidR="00B13F1D" w:rsidRPr="00A77F8B">
        <w:rPr>
          <w:rStyle w:val="CharPartText"/>
          <w:color w:val="000000"/>
        </w:rPr>
        <w:t>National Environment Protection Council Act</w:t>
      </w:r>
      <w:r w:rsidR="001B02D7" w:rsidRPr="00A77F8B">
        <w:rPr>
          <w:rStyle w:val="CharPartText"/>
          <w:color w:val="000000"/>
        </w:rPr>
        <w:t xml:space="preserve"> </w:t>
      </w:r>
      <w:r w:rsidR="00B13F1D" w:rsidRPr="00A77F8B">
        <w:rPr>
          <w:rStyle w:val="CharPartText"/>
          <w:color w:val="000000"/>
        </w:rPr>
        <w:t>1994</w:t>
      </w:r>
      <w:bookmarkEnd w:id="787"/>
    </w:p>
    <w:p w14:paraId="2700EF50" w14:textId="6D21044E" w:rsidR="00B13F1D" w:rsidRPr="00D27FA0" w:rsidRDefault="00A77F8B" w:rsidP="00A77F8B">
      <w:pPr>
        <w:pStyle w:val="ShadedSchClause"/>
        <w:rPr>
          <w:color w:val="000000"/>
        </w:rPr>
      </w:pPr>
      <w:bookmarkStart w:id="788" w:name="_Toc200548765"/>
      <w:r w:rsidRPr="00A77F8B">
        <w:rPr>
          <w:rStyle w:val="CharSectNo"/>
        </w:rPr>
        <w:t>[4.131]</w:t>
      </w:r>
      <w:r w:rsidRPr="00D27FA0">
        <w:rPr>
          <w:color w:val="000000"/>
        </w:rPr>
        <w:tab/>
      </w:r>
      <w:r w:rsidR="00B13F1D" w:rsidRPr="00D27FA0">
        <w:rPr>
          <w:color w:val="000000"/>
        </w:rPr>
        <w:t>Section 13 (4), note etc</w:t>
      </w:r>
      <w:bookmarkEnd w:id="788"/>
    </w:p>
    <w:p w14:paraId="69E98928" w14:textId="77777777" w:rsidR="00B13F1D" w:rsidRPr="00D27FA0" w:rsidRDefault="00B13F1D" w:rsidP="00B13F1D">
      <w:pPr>
        <w:pStyle w:val="direction"/>
      </w:pPr>
      <w:r w:rsidRPr="00D27FA0">
        <w:t>omit the following notes</w:t>
      </w:r>
    </w:p>
    <w:p w14:paraId="3F3FAD1B" w14:textId="793479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(4), note</w:t>
      </w:r>
    </w:p>
    <w:p w14:paraId="08E0BC07" w14:textId="2EA133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(6), note</w:t>
      </w:r>
    </w:p>
    <w:p w14:paraId="309A1C81" w14:textId="33FA913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21A (3), note</w:t>
      </w:r>
    </w:p>
    <w:p w14:paraId="2344510A" w14:textId="508C5D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note</w:t>
      </w:r>
    </w:p>
    <w:p w14:paraId="0EE5ADC0" w14:textId="77777777" w:rsidR="00B13F1D" w:rsidRPr="00D27FA0" w:rsidRDefault="00B13F1D" w:rsidP="00B13F1D">
      <w:pPr>
        <w:pStyle w:val="aExplanHeading"/>
        <w:rPr>
          <w:color w:val="000000"/>
        </w:rPr>
      </w:pPr>
      <w:r w:rsidRPr="00D27FA0">
        <w:rPr>
          <w:color w:val="000000"/>
        </w:rPr>
        <w:t>Explanatory note</w:t>
      </w:r>
    </w:p>
    <w:p w14:paraId="1C474C4F"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764736F5" w14:textId="2E1AADDA" w:rsidR="00B13F1D" w:rsidRPr="00A77F8B" w:rsidRDefault="00A77F8B" w:rsidP="00A77F8B">
      <w:pPr>
        <w:pStyle w:val="Sched-Part"/>
      </w:pPr>
      <w:bookmarkStart w:id="789" w:name="_Toc200548766"/>
      <w:r w:rsidRPr="00A77F8B">
        <w:rPr>
          <w:rStyle w:val="CharPartNo"/>
        </w:rPr>
        <w:lastRenderedPageBreak/>
        <w:t>Part 4.131</w:t>
      </w:r>
      <w:r w:rsidRPr="00D27FA0">
        <w:rPr>
          <w:color w:val="000000"/>
        </w:rPr>
        <w:tab/>
      </w:r>
      <w:r w:rsidR="00B13F1D" w:rsidRPr="00A77F8B">
        <w:rPr>
          <w:rStyle w:val="CharPartText"/>
          <w:color w:val="000000"/>
        </w:rPr>
        <w:t>Nature Conservation Act</w:t>
      </w:r>
      <w:r w:rsidR="001B02D7" w:rsidRPr="00A77F8B">
        <w:rPr>
          <w:rStyle w:val="CharPartText"/>
          <w:color w:val="000000"/>
        </w:rPr>
        <w:t xml:space="preserve"> </w:t>
      </w:r>
      <w:r w:rsidR="00B13F1D" w:rsidRPr="00A77F8B">
        <w:rPr>
          <w:rStyle w:val="CharPartText"/>
          <w:color w:val="000000"/>
        </w:rPr>
        <w:t>2014</w:t>
      </w:r>
      <w:bookmarkEnd w:id="789"/>
    </w:p>
    <w:p w14:paraId="2514410D" w14:textId="2E6D31C2" w:rsidR="00B13F1D" w:rsidRPr="00D27FA0" w:rsidRDefault="00A77F8B" w:rsidP="00A77F8B">
      <w:pPr>
        <w:pStyle w:val="ShadedSchClause"/>
        <w:rPr>
          <w:color w:val="000000"/>
        </w:rPr>
      </w:pPr>
      <w:bookmarkStart w:id="790" w:name="_Toc200548767"/>
      <w:r w:rsidRPr="00A77F8B">
        <w:rPr>
          <w:rStyle w:val="CharSectNo"/>
        </w:rPr>
        <w:t>[4.132]</w:t>
      </w:r>
      <w:r w:rsidRPr="00D27FA0">
        <w:rPr>
          <w:color w:val="000000"/>
        </w:rPr>
        <w:tab/>
      </w:r>
      <w:r w:rsidR="00B13F1D" w:rsidRPr="00D27FA0">
        <w:rPr>
          <w:color w:val="000000"/>
        </w:rPr>
        <w:t>Section 20 (3), note etc</w:t>
      </w:r>
      <w:bookmarkEnd w:id="790"/>
    </w:p>
    <w:p w14:paraId="151066DE" w14:textId="77777777" w:rsidR="00B13F1D" w:rsidRPr="00D27FA0" w:rsidRDefault="00B13F1D" w:rsidP="00B13F1D">
      <w:pPr>
        <w:pStyle w:val="direction"/>
      </w:pPr>
      <w:r w:rsidRPr="00D27FA0">
        <w:t>omit the following notes</w:t>
      </w:r>
    </w:p>
    <w:p w14:paraId="31470FA4" w14:textId="226F99D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20 (3), note</w:t>
      </w:r>
    </w:p>
    <w:p w14:paraId="0E2FDAE0" w14:textId="6F8D7F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and (3), notes</w:t>
      </w:r>
    </w:p>
    <w:p w14:paraId="5CEC841D" w14:textId="0A9E22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(3), note</w:t>
      </w:r>
    </w:p>
    <w:p w14:paraId="789523F9" w14:textId="5EFC28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(7), note</w:t>
      </w:r>
    </w:p>
    <w:p w14:paraId="0C9206B0" w14:textId="3E3053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47, definition of </w:t>
      </w:r>
      <w:r w:rsidR="00B13F1D" w:rsidRPr="00D45C3E">
        <w:rPr>
          <w:rStyle w:val="charBoldItals"/>
        </w:rPr>
        <w:t>nature conservation strategy</w:t>
      </w:r>
      <w:r w:rsidR="00B13F1D" w:rsidRPr="00D27FA0">
        <w:t>, note</w:t>
      </w:r>
    </w:p>
    <w:p w14:paraId="591751E5" w14:textId="7A8AE9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(3), note</w:t>
      </w:r>
    </w:p>
    <w:p w14:paraId="6EADB4BA" w14:textId="0EE4CC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 (2), notes 1 and 2</w:t>
      </w:r>
    </w:p>
    <w:p w14:paraId="18FB2B0D" w14:textId="23DA75C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(2), note</w:t>
      </w:r>
    </w:p>
    <w:p w14:paraId="76AF3F5A" w14:textId="582BD0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(7), note</w:t>
      </w:r>
    </w:p>
    <w:p w14:paraId="3C1E514A" w14:textId="1B5CF4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(1) and (5), notes</w:t>
      </w:r>
    </w:p>
    <w:p w14:paraId="72214571" w14:textId="2A79BD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(4), note</w:t>
      </w:r>
    </w:p>
    <w:p w14:paraId="0171FDC9" w14:textId="2A98296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(5), note</w:t>
      </w:r>
    </w:p>
    <w:p w14:paraId="0D21B3B5" w14:textId="4F05BF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72 (4), note</w:t>
      </w:r>
    </w:p>
    <w:p w14:paraId="60F7D642" w14:textId="45B86B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(2), note</w:t>
      </w:r>
    </w:p>
    <w:p w14:paraId="1EE38D77" w14:textId="6F41AD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78 (5), note</w:t>
      </w:r>
    </w:p>
    <w:p w14:paraId="1AB6C42E" w14:textId="318C52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(4), note</w:t>
      </w:r>
    </w:p>
    <w:p w14:paraId="7090EA28" w14:textId="59D3E8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(4), note</w:t>
      </w:r>
    </w:p>
    <w:p w14:paraId="0273EB62" w14:textId="22CAD1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90B (2), note</w:t>
      </w:r>
    </w:p>
    <w:p w14:paraId="3419C2FA" w14:textId="59FB8F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90C (4), notes</w:t>
      </w:r>
    </w:p>
    <w:p w14:paraId="5B59C963" w14:textId="39B118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(2), notes</w:t>
      </w:r>
    </w:p>
    <w:p w14:paraId="1E8FC045" w14:textId="152B50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100, def </w:t>
      </w:r>
      <w:r w:rsidR="00B13F1D" w:rsidRPr="00D45C3E">
        <w:rPr>
          <w:rStyle w:val="charBoldItals"/>
        </w:rPr>
        <w:t>draft action plan</w:t>
      </w:r>
      <w:r w:rsidR="00B13F1D" w:rsidRPr="00D27FA0">
        <w:t>, note 2</w:t>
      </w:r>
    </w:p>
    <w:p w14:paraId="0BCFE0B9" w14:textId="762C1B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 (3), note</w:t>
      </w:r>
    </w:p>
    <w:p w14:paraId="40ECE1E3" w14:textId="268923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105 (2), notes</w:t>
      </w:r>
    </w:p>
    <w:p w14:paraId="5AA2A2A5" w14:textId="4EA4E2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111 (3), notes</w:t>
      </w:r>
    </w:p>
    <w:p w14:paraId="2C468456" w14:textId="54A164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 (4), note</w:t>
      </w:r>
    </w:p>
    <w:p w14:paraId="284F9C67" w14:textId="49581EC6"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114 (4), note</w:t>
      </w:r>
    </w:p>
    <w:p w14:paraId="112FE7FF" w14:textId="0E395A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115, definition of </w:t>
      </w:r>
      <w:r w:rsidR="00B13F1D" w:rsidRPr="00D45C3E">
        <w:rPr>
          <w:rStyle w:val="charBoldItals"/>
        </w:rPr>
        <w:t>native species conservation plan</w:t>
      </w:r>
      <w:r w:rsidR="00B13F1D" w:rsidRPr="00D27FA0">
        <w:t>,</w:t>
      </w:r>
      <w:r w:rsidR="00B13F1D" w:rsidRPr="00D45C3E">
        <w:t xml:space="preserve"> </w:t>
      </w:r>
      <w:r w:rsidR="00B13F1D" w:rsidRPr="00D27FA0">
        <w:t>note</w:t>
      </w:r>
    </w:p>
    <w:p w14:paraId="75E3ED89" w14:textId="672840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116, definition of </w:t>
      </w:r>
      <w:r w:rsidR="00B13F1D" w:rsidRPr="00D45C3E">
        <w:rPr>
          <w:rStyle w:val="charBoldItals"/>
        </w:rPr>
        <w:t>draft native species conservation plan</w:t>
      </w:r>
      <w:r w:rsidR="00B13F1D" w:rsidRPr="00D27FA0">
        <w:t xml:space="preserve">, </w:t>
      </w:r>
      <w:r w:rsidR="00E3188C" w:rsidRPr="00D27FA0">
        <w:t xml:space="preserve">paragraph (c), </w:t>
      </w:r>
      <w:r w:rsidR="00B13F1D" w:rsidRPr="00D27FA0">
        <w:t>note 2</w:t>
      </w:r>
    </w:p>
    <w:p w14:paraId="441CA10C" w14:textId="48CFCE4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120 (3), note</w:t>
      </w:r>
    </w:p>
    <w:p w14:paraId="195B2201" w14:textId="6CCE7E4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(2), notes</w:t>
      </w:r>
    </w:p>
    <w:p w14:paraId="58342F44" w14:textId="55A9C3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155 (3), note</w:t>
      </w:r>
    </w:p>
    <w:p w14:paraId="650638AA" w14:textId="5FD6FC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157 (3), note</w:t>
      </w:r>
    </w:p>
    <w:p w14:paraId="3AB8C05A" w14:textId="6F81C1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158, definition of </w:t>
      </w:r>
      <w:r w:rsidR="00B13F1D" w:rsidRPr="00D45C3E">
        <w:rPr>
          <w:rStyle w:val="charBoldItals"/>
        </w:rPr>
        <w:t>controlled native species management plan</w:t>
      </w:r>
      <w:r w:rsidR="00B13F1D" w:rsidRPr="00D27FA0">
        <w:t>, note</w:t>
      </w:r>
    </w:p>
    <w:p w14:paraId="5CB81A6E" w14:textId="3FEC83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159 (1), definition of </w:t>
      </w:r>
      <w:r w:rsidR="00B13F1D" w:rsidRPr="00D45C3E">
        <w:rPr>
          <w:rStyle w:val="charBoldItals"/>
        </w:rPr>
        <w:t>draft controlled native species management plan</w:t>
      </w:r>
      <w:r w:rsidR="00B13F1D" w:rsidRPr="00D27FA0">
        <w:t>¸ note 2</w:t>
      </w:r>
    </w:p>
    <w:p w14:paraId="1DDAD0B8" w14:textId="6F3E31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 (3), note</w:t>
      </w:r>
    </w:p>
    <w:p w14:paraId="6E85E5C1" w14:textId="0DD2E8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165 (2), notes</w:t>
      </w:r>
    </w:p>
    <w:p w14:paraId="21CBFED2" w14:textId="682FD3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167 (2), note 2</w:t>
      </w:r>
    </w:p>
    <w:p w14:paraId="29FB92BC" w14:textId="0E081C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168D (2), notes 1 and 2</w:t>
      </w:r>
    </w:p>
    <w:p w14:paraId="333904F9" w14:textId="563A1A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168F (3), notes</w:t>
      </w:r>
    </w:p>
    <w:p w14:paraId="2D8093A8" w14:textId="467D76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172 (4), notes</w:t>
      </w:r>
    </w:p>
    <w:p w14:paraId="38AD6DA5" w14:textId="3B1598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175, definition of </w:t>
      </w:r>
      <w:r w:rsidR="00B13F1D" w:rsidRPr="00D45C3E">
        <w:rPr>
          <w:rStyle w:val="charBoldItals"/>
        </w:rPr>
        <w:t>reserve management plan</w:t>
      </w:r>
      <w:r w:rsidR="00B13F1D" w:rsidRPr="00D27FA0">
        <w:t>, note 2</w:t>
      </w:r>
    </w:p>
    <w:p w14:paraId="70543612" w14:textId="23A63A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179 (3), note</w:t>
      </w:r>
    </w:p>
    <w:p w14:paraId="69AB364A" w14:textId="7C31F5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184 (2), notes 1 and 2</w:t>
      </w:r>
    </w:p>
    <w:p w14:paraId="684EA87F" w14:textId="593C5FB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186 (2), note</w:t>
      </w:r>
    </w:p>
    <w:p w14:paraId="2CA2F464" w14:textId="324341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192 (1), definition of </w:t>
      </w:r>
      <w:r w:rsidR="00B13F1D" w:rsidRPr="00D45C3E">
        <w:rPr>
          <w:rStyle w:val="charBoldItals"/>
        </w:rPr>
        <w:t>draft Ramsar wetland management plan</w:t>
      </w:r>
      <w:r w:rsidR="00B13F1D" w:rsidRPr="00D27FA0">
        <w:t>, paragraph (c), note 2</w:t>
      </w:r>
    </w:p>
    <w:p w14:paraId="02867B85" w14:textId="5FC8B7E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195 (3), note</w:t>
      </w:r>
    </w:p>
    <w:p w14:paraId="7C3D52F6" w14:textId="3747FD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198 (2), notes 1 and 2</w:t>
      </w:r>
    </w:p>
    <w:p w14:paraId="57A4A9AB" w14:textId="4124AE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200 (2), note</w:t>
      </w:r>
    </w:p>
    <w:p w14:paraId="630DF117" w14:textId="0E111A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(4), note</w:t>
      </w:r>
    </w:p>
    <w:p w14:paraId="28E6F5BE" w14:textId="4CDE7A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211 (3), note</w:t>
      </w:r>
    </w:p>
    <w:p w14:paraId="3F6E5390" w14:textId="53966C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226 (3), note</w:t>
      </w:r>
    </w:p>
    <w:p w14:paraId="0688977A" w14:textId="6AD6F589"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229 (3), note</w:t>
      </w:r>
    </w:p>
    <w:p w14:paraId="4127E6D5" w14:textId="513EA1E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254 (1) and (5), notes</w:t>
      </w:r>
    </w:p>
    <w:p w14:paraId="32CF461B" w14:textId="10BA2C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256 (4), note and (5) (b), note 1</w:t>
      </w:r>
    </w:p>
    <w:p w14:paraId="54C153A6" w14:textId="7531C0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259 (3), note and (4) (b), note 1</w:t>
      </w:r>
    </w:p>
    <w:p w14:paraId="17B2D8FB" w14:textId="4A713C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264 (2), note 3</w:t>
      </w:r>
    </w:p>
    <w:p w14:paraId="433AC836" w14:textId="13EEC7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279 (6), note</w:t>
      </w:r>
    </w:p>
    <w:p w14:paraId="411F8DD8" w14:textId="08FE04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287 (3), note 3</w:t>
      </w:r>
    </w:p>
    <w:p w14:paraId="72916338" w14:textId="491D6D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289 (2), note 3</w:t>
      </w:r>
    </w:p>
    <w:p w14:paraId="4E984DAF" w14:textId="1FD854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291 (1), note</w:t>
      </w:r>
    </w:p>
    <w:p w14:paraId="43E9139B" w14:textId="28CB71C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293 (2), note 1</w:t>
      </w:r>
    </w:p>
    <w:p w14:paraId="5FA203C3" w14:textId="375A93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318A (1), note, (3), note 2 and (5), note</w:t>
      </w:r>
    </w:p>
    <w:p w14:paraId="6577439A" w14:textId="3C8437B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319 (2), note 2</w:t>
      </w:r>
    </w:p>
    <w:p w14:paraId="2B695D23" w14:textId="019E99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321 (1), note 3</w:t>
      </w:r>
    </w:p>
    <w:p w14:paraId="0426DAAA" w14:textId="02E761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323 (3), note</w:t>
      </w:r>
    </w:p>
    <w:p w14:paraId="619F6227" w14:textId="1E1E13B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325 (4), note</w:t>
      </w:r>
    </w:p>
    <w:p w14:paraId="3A856D6D" w14:textId="6BDD26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327 (6), note</w:t>
      </w:r>
    </w:p>
    <w:p w14:paraId="2BC3C0B8" w14:textId="3A6265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329 (4), note</w:t>
      </w:r>
    </w:p>
    <w:p w14:paraId="0FC52FAF" w14:textId="1EB254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331 (4), note</w:t>
      </w:r>
    </w:p>
    <w:p w14:paraId="1AC30213" w14:textId="5641359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333 (4), note</w:t>
      </w:r>
    </w:p>
    <w:p w14:paraId="463360E7" w14:textId="6F2414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335 (2), note</w:t>
      </w:r>
    </w:p>
    <w:p w14:paraId="3C195B21" w14:textId="60105F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355 (2), note</w:t>
      </w:r>
    </w:p>
    <w:p w14:paraId="33C9D954" w14:textId="3D1815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361, note 2</w:t>
      </w:r>
    </w:p>
    <w:p w14:paraId="61A34B46" w14:textId="68F93F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362, note</w:t>
      </w:r>
    </w:p>
    <w:p w14:paraId="508B9B83" w14:textId="5927DA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368 (1) and (2), notes</w:t>
      </w:r>
    </w:p>
    <w:p w14:paraId="16D9DDB0" w14:textId="526072F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370 (1), note</w:t>
      </w:r>
    </w:p>
    <w:p w14:paraId="3F1A6E65" w14:textId="77777777" w:rsidR="00B13F1D" w:rsidRPr="00D27FA0" w:rsidRDefault="00B13F1D" w:rsidP="00B13F1D">
      <w:pPr>
        <w:pStyle w:val="aExplanHeading"/>
        <w:rPr>
          <w:color w:val="000000"/>
        </w:rPr>
      </w:pPr>
      <w:r w:rsidRPr="00D27FA0">
        <w:rPr>
          <w:color w:val="000000"/>
        </w:rPr>
        <w:t>Explanatory note</w:t>
      </w:r>
    </w:p>
    <w:p w14:paraId="740A0123"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29152FAB" w14:textId="0B9E48ED" w:rsidR="00B13F1D" w:rsidRPr="00A77F8B" w:rsidRDefault="00A77F8B" w:rsidP="00A77F8B">
      <w:pPr>
        <w:pStyle w:val="Sched-Part"/>
      </w:pPr>
      <w:bookmarkStart w:id="791" w:name="_Toc200548768"/>
      <w:r w:rsidRPr="00A77F8B">
        <w:rPr>
          <w:rStyle w:val="CharPartNo"/>
        </w:rPr>
        <w:lastRenderedPageBreak/>
        <w:t>Part 4.132</w:t>
      </w:r>
      <w:r w:rsidRPr="00D27FA0">
        <w:rPr>
          <w:color w:val="000000"/>
        </w:rPr>
        <w:tab/>
      </w:r>
      <w:r w:rsidR="00B13F1D" w:rsidRPr="00A77F8B">
        <w:rPr>
          <w:rStyle w:val="CharPartText"/>
          <w:color w:val="000000"/>
        </w:rPr>
        <w:t>Official Visitor Act</w:t>
      </w:r>
      <w:r w:rsidR="001B02D7" w:rsidRPr="00A77F8B">
        <w:rPr>
          <w:rStyle w:val="CharPartText"/>
          <w:color w:val="000000"/>
        </w:rPr>
        <w:t xml:space="preserve"> </w:t>
      </w:r>
      <w:r w:rsidR="00B13F1D" w:rsidRPr="00A77F8B">
        <w:rPr>
          <w:rStyle w:val="CharPartText"/>
          <w:color w:val="000000"/>
        </w:rPr>
        <w:t>2012</w:t>
      </w:r>
      <w:bookmarkEnd w:id="791"/>
    </w:p>
    <w:p w14:paraId="2CD27E93" w14:textId="44D3C7A1" w:rsidR="00B13F1D" w:rsidRPr="00D27FA0" w:rsidRDefault="00A77F8B" w:rsidP="00A77F8B">
      <w:pPr>
        <w:pStyle w:val="ShadedSchClause"/>
        <w:rPr>
          <w:color w:val="000000"/>
        </w:rPr>
      </w:pPr>
      <w:bookmarkStart w:id="792" w:name="_Toc200548769"/>
      <w:r w:rsidRPr="00A77F8B">
        <w:rPr>
          <w:rStyle w:val="CharSectNo"/>
        </w:rPr>
        <w:t>[4.133]</w:t>
      </w:r>
      <w:r w:rsidRPr="00D27FA0">
        <w:rPr>
          <w:color w:val="000000"/>
        </w:rPr>
        <w:tab/>
      </w:r>
      <w:r w:rsidR="00B13F1D" w:rsidRPr="00D27FA0">
        <w:rPr>
          <w:color w:val="000000"/>
        </w:rPr>
        <w:t>Section 19 (3), note etc</w:t>
      </w:r>
      <w:bookmarkEnd w:id="792"/>
    </w:p>
    <w:p w14:paraId="224EA3DF" w14:textId="77777777" w:rsidR="00B13F1D" w:rsidRPr="00D27FA0" w:rsidRDefault="00B13F1D" w:rsidP="00B13F1D">
      <w:pPr>
        <w:pStyle w:val="direction"/>
      </w:pPr>
      <w:r w:rsidRPr="00D27FA0">
        <w:t>omit the following notes</w:t>
      </w:r>
    </w:p>
    <w:p w14:paraId="3DF16D04" w14:textId="7D97D5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71F00579" w14:textId="6590C3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23B (4), note</w:t>
      </w:r>
    </w:p>
    <w:p w14:paraId="200ED6B0" w14:textId="4C048C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23F (2), note</w:t>
      </w:r>
    </w:p>
    <w:p w14:paraId="744EEEC8" w14:textId="126872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26 (2) and (3), notes</w:t>
      </w:r>
    </w:p>
    <w:p w14:paraId="132B6E7D" w14:textId="636771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note</w:t>
      </w:r>
    </w:p>
    <w:p w14:paraId="043A6065" w14:textId="77777777" w:rsidR="00B13F1D" w:rsidRPr="00D27FA0" w:rsidRDefault="00B13F1D" w:rsidP="00B13F1D">
      <w:pPr>
        <w:pStyle w:val="aExplanHeading"/>
        <w:rPr>
          <w:color w:val="000000"/>
        </w:rPr>
      </w:pPr>
      <w:r w:rsidRPr="00D27FA0">
        <w:rPr>
          <w:color w:val="000000"/>
        </w:rPr>
        <w:t>Explanatory note</w:t>
      </w:r>
    </w:p>
    <w:p w14:paraId="4E90B1E5" w14:textId="77777777" w:rsidR="00B13F1D" w:rsidRPr="00D27FA0" w:rsidRDefault="00B13F1D" w:rsidP="00B13F1D">
      <w:pPr>
        <w:pStyle w:val="aExplanText"/>
      </w:pPr>
      <w:r w:rsidRPr="00D27FA0">
        <w:t>This amendment omits standard notes about disallowable and notifiable instruments, approved forms and regulations. The notes are no longer used in current legislative drafting practice.</w:t>
      </w:r>
    </w:p>
    <w:p w14:paraId="200588AB" w14:textId="3C9CB8B9" w:rsidR="00B13F1D" w:rsidRPr="00A77F8B" w:rsidRDefault="00A77F8B" w:rsidP="00A77F8B">
      <w:pPr>
        <w:pStyle w:val="Sched-Part"/>
      </w:pPr>
      <w:bookmarkStart w:id="793" w:name="_Toc200548770"/>
      <w:r w:rsidRPr="00A77F8B">
        <w:rPr>
          <w:rStyle w:val="CharPartNo"/>
        </w:rPr>
        <w:t>Part 4.133</w:t>
      </w:r>
      <w:r w:rsidRPr="00D27FA0">
        <w:rPr>
          <w:color w:val="000000"/>
        </w:rPr>
        <w:tab/>
      </w:r>
      <w:r w:rsidR="00B13F1D" w:rsidRPr="00A77F8B">
        <w:rPr>
          <w:rStyle w:val="CharPartText"/>
          <w:color w:val="000000"/>
        </w:rPr>
        <w:t>Partnership Act</w:t>
      </w:r>
      <w:r w:rsidR="001B02D7" w:rsidRPr="00A77F8B">
        <w:rPr>
          <w:rStyle w:val="CharPartText"/>
          <w:color w:val="000000"/>
        </w:rPr>
        <w:t xml:space="preserve"> </w:t>
      </w:r>
      <w:r w:rsidR="00B13F1D" w:rsidRPr="00A77F8B">
        <w:rPr>
          <w:rStyle w:val="CharPartText"/>
          <w:color w:val="000000"/>
        </w:rPr>
        <w:t>1963</w:t>
      </w:r>
      <w:bookmarkEnd w:id="793"/>
    </w:p>
    <w:p w14:paraId="0F58BFDF" w14:textId="72B248B8" w:rsidR="00B13F1D" w:rsidRPr="00D27FA0" w:rsidRDefault="00A77F8B" w:rsidP="00A77F8B">
      <w:pPr>
        <w:pStyle w:val="ShadedSchClause"/>
        <w:rPr>
          <w:color w:val="000000"/>
        </w:rPr>
      </w:pPr>
      <w:bookmarkStart w:id="794" w:name="_Toc200548771"/>
      <w:r w:rsidRPr="00A77F8B">
        <w:rPr>
          <w:rStyle w:val="CharSectNo"/>
        </w:rPr>
        <w:t>[4.134]</w:t>
      </w:r>
      <w:r w:rsidRPr="00D27FA0">
        <w:rPr>
          <w:color w:val="000000"/>
        </w:rPr>
        <w:tab/>
      </w:r>
      <w:r w:rsidR="00B13F1D" w:rsidRPr="00D27FA0">
        <w:rPr>
          <w:color w:val="000000"/>
        </w:rPr>
        <w:t>Section 58 (1), notes etc</w:t>
      </w:r>
      <w:bookmarkEnd w:id="794"/>
    </w:p>
    <w:p w14:paraId="5AC586E2" w14:textId="77777777" w:rsidR="00B13F1D" w:rsidRPr="00D27FA0" w:rsidRDefault="00B13F1D" w:rsidP="00B13F1D">
      <w:pPr>
        <w:pStyle w:val="direction"/>
      </w:pPr>
      <w:r w:rsidRPr="00D27FA0">
        <w:t>omit the following notes</w:t>
      </w:r>
    </w:p>
    <w:p w14:paraId="66D460C5" w14:textId="2375A11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notes</w:t>
      </w:r>
    </w:p>
    <w:p w14:paraId="7C914925" w14:textId="213C5A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(3), note</w:t>
      </w:r>
    </w:p>
    <w:p w14:paraId="6CAFF9A3" w14:textId="688068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(1), notes</w:t>
      </w:r>
    </w:p>
    <w:p w14:paraId="3608E351" w14:textId="7324DE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(1), note</w:t>
      </w:r>
    </w:p>
    <w:p w14:paraId="0E057312" w14:textId="161307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(1), note</w:t>
      </w:r>
    </w:p>
    <w:p w14:paraId="021C2873" w14:textId="71EFC2DA"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74 (5), note</w:t>
      </w:r>
    </w:p>
    <w:p w14:paraId="0D486C04" w14:textId="204E2BB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 (3), note</w:t>
      </w:r>
    </w:p>
    <w:p w14:paraId="2E649DB0" w14:textId="4A9063B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84 (2), note</w:t>
      </w:r>
    </w:p>
    <w:p w14:paraId="6502374D" w14:textId="0624BDC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91 (5), notes</w:t>
      </w:r>
    </w:p>
    <w:p w14:paraId="211075C8" w14:textId="2A908AA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99 (1) and (2), notes</w:t>
      </w:r>
    </w:p>
    <w:p w14:paraId="0F832B90" w14:textId="1AC249A9" w:rsidR="00B13F1D" w:rsidRPr="00D27FA0" w:rsidRDefault="00A77F8B" w:rsidP="00B746AA">
      <w:pPr>
        <w:pStyle w:val="Amainbullet"/>
        <w:keepNex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100 (1) and (3), notes</w:t>
      </w:r>
    </w:p>
    <w:p w14:paraId="362AE5BD" w14:textId="2A18F6D6"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101 (1), note</w:t>
      </w:r>
    </w:p>
    <w:p w14:paraId="26BC66DE" w14:textId="77777777" w:rsidR="00B13F1D" w:rsidRPr="00D27FA0" w:rsidRDefault="00B13F1D" w:rsidP="00B13F1D">
      <w:pPr>
        <w:pStyle w:val="aExplanHeading"/>
        <w:rPr>
          <w:color w:val="000000"/>
        </w:rPr>
      </w:pPr>
      <w:r w:rsidRPr="00D27FA0">
        <w:rPr>
          <w:color w:val="000000"/>
        </w:rPr>
        <w:t>Explanatory note</w:t>
      </w:r>
    </w:p>
    <w:p w14:paraId="24C31902" w14:textId="77777777" w:rsidR="00B13F1D" w:rsidRPr="00D27FA0" w:rsidRDefault="00B13F1D" w:rsidP="00B13F1D">
      <w:pPr>
        <w:pStyle w:val="aExplanText"/>
      </w:pPr>
      <w:r w:rsidRPr="00D27FA0">
        <w:t>This amendment omits standard notes about disallowable and notifiable instruments, examples, approved forms, fees and regulations. The notes are no longer used in current legislative drafting practice.</w:t>
      </w:r>
    </w:p>
    <w:p w14:paraId="6BA32AB4" w14:textId="20C469BB" w:rsidR="00B13F1D" w:rsidRPr="00A77F8B" w:rsidRDefault="00A77F8B" w:rsidP="00A77F8B">
      <w:pPr>
        <w:pStyle w:val="Sched-Part"/>
      </w:pPr>
      <w:bookmarkStart w:id="795" w:name="_Toc200548772"/>
      <w:r w:rsidRPr="00A77F8B">
        <w:rPr>
          <w:rStyle w:val="CharPartNo"/>
        </w:rPr>
        <w:t>Part 4.134</w:t>
      </w:r>
      <w:r w:rsidRPr="00D27FA0">
        <w:rPr>
          <w:color w:val="000000"/>
        </w:rPr>
        <w:tab/>
      </w:r>
      <w:r w:rsidR="00B13F1D" w:rsidRPr="00A77F8B">
        <w:rPr>
          <w:rStyle w:val="CharPartText"/>
          <w:color w:val="000000"/>
        </w:rPr>
        <w:t>Payroll Tax Act</w:t>
      </w:r>
      <w:r w:rsidR="001B02D7" w:rsidRPr="00A77F8B">
        <w:rPr>
          <w:rStyle w:val="CharPartText"/>
          <w:color w:val="000000"/>
        </w:rPr>
        <w:t xml:space="preserve"> </w:t>
      </w:r>
      <w:r w:rsidR="00B13F1D" w:rsidRPr="00A77F8B">
        <w:rPr>
          <w:rStyle w:val="CharPartText"/>
          <w:color w:val="000000"/>
        </w:rPr>
        <w:t>2011</w:t>
      </w:r>
      <w:bookmarkEnd w:id="795"/>
    </w:p>
    <w:p w14:paraId="6DAA3872" w14:textId="145F22BD" w:rsidR="00B13F1D" w:rsidRPr="00D27FA0" w:rsidRDefault="00A77F8B" w:rsidP="00A77F8B">
      <w:pPr>
        <w:pStyle w:val="ShadedSchClause"/>
        <w:rPr>
          <w:color w:val="000000"/>
        </w:rPr>
      </w:pPr>
      <w:bookmarkStart w:id="796" w:name="_Toc200548773"/>
      <w:r w:rsidRPr="00A77F8B">
        <w:rPr>
          <w:rStyle w:val="CharSectNo"/>
        </w:rPr>
        <w:t>[4.135]</w:t>
      </w:r>
      <w:r w:rsidRPr="00D27FA0">
        <w:rPr>
          <w:color w:val="000000"/>
        </w:rPr>
        <w:tab/>
      </w:r>
      <w:r w:rsidR="00B13F1D" w:rsidRPr="00D27FA0">
        <w:rPr>
          <w:color w:val="000000"/>
        </w:rPr>
        <w:t>Section 14 (4), note etc</w:t>
      </w:r>
      <w:bookmarkEnd w:id="796"/>
    </w:p>
    <w:p w14:paraId="36444D66" w14:textId="77777777" w:rsidR="00B13F1D" w:rsidRPr="00D27FA0" w:rsidRDefault="00B13F1D" w:rsidP="00B13F1D">
      <w:pPr>
        <w:pStyle w:val="direction"/>
      </w:pPr>
      <w:r w:rsidRPr="00D27FA0">
        <w:t>omit the following notes</w:t>
      </w:r>
    </w:p>
    <w:p w14:paraId="755A0FC1" w14:textId="02C681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note</w:t>
      </w:r>
    </w:p>
    <w:p w14:paraId="1B1B46D1" w14:textId="040D06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(10), note</w:t>
      </w:r>
    </w:p>
    <w:p w14:paraId="00788264" w14:textId="5C7EB5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(5), note</w:t>
      </w:r>
    </w:p>
    <w:p w14:paraId="2A2EEE3A" w14:textId="5162F5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(6), note</w:t>
      </w:r>
    </w:p>
    <w:p w14:paraId="6575EDE0" w14:textId="7CF4AB7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87D, note 2</w:t>
      </w:r>
    </w:p>
    <w:p w14:paraId="7833A8AA" w14:textId="594D13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87E, note</w:t>
      </w:r>
    </w:p>
    <w:p w14:paraId="70DA74B2" w14:textId="4630CD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note</w:t>
      </w:r>
    </w:p>
    <w:p w14:paraId="07BBC315" w14:textId="02E27F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2, section 2.15 (7), note</w:t>
      </w:r>
    </w:p>
    <w:p w14:paraId="4937BE31" w14:textId="4530F9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2, section 2.20 (2), note</w:t>
      </w:r>
    </w:p>
    <w:p w14:paraId="7A88352A" w14:textId="77777777" w:rsidR="00B13F1D" w:rsidRPr="00D27FA0" w:rsidRDefault="00B13F1D" w:rsidP="00B13F1D">
      <w:pPr>
        <w:pStyle w:val="aExplanHeading"/>
        <w:rPr>
          <w:color w:val="000000"/>
        </w:rPr>
      </w:pPr>
      <w:r w:rsidRPr="00D27FA0">
        <w:rPr>
          <w:color w:val="000000"/>
        </w:rPr>
        <w:t>Explanatory note</w:t>
      </w:r>
    </w:p>
    <w:p w14:paraId="566C8484"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and regulations. The notes are no longer used in current legislative drafting practice.</w:t>
      </w:r>
    </w:p>
    <w:p w14:paraId="79E9981F" w14:textId="568847A2" w:rsidR="00B13F1D" w:rsidRPr="00A77F8B" w:rsidRDefault="00A77F8B" w:rsidP="00A77F8B">
      <w:pPr>
        <w:pStyle w:val="Sched-Part"/>
      </w:pPr>
      <w:bookmarkStart w:id="797" w:name="_Toc200548774"/>
      <w:r w:rsidRPr="00A77F8B">
        <w:rPr>
          <w:rStyle w:val="CharPartNo"/>
        </w:rPr>
        <w:lastRenderedPageBreak/>
        <w:t>Part 4.135</w:t>
      </w:r>
      <w:r w:rsidRPr="00D27FA0">
        <w:rPr>
          <w:color w:val="000000"/>
        </w:rPr>
        <w:tab/>
      </w:r>
      <w:r w:rsidR="00B13F1D" w:rsidRPr="00A77F8B">
        <w:rPr>
          <w:rStyle w:val="CharPartText"/>
          <w:color w:val="000000"/>
        </w:rPr>
        <w:t>Powers of Attorney Act</w:t>
      </w:r>
      <w:r w:rsidR="001B02D7" w:rsidRPr="00A77F8B">
        <w:rPr>
          <w:rStyle w:val="CharPartText"/>
          <w:color w:val="000000"/>
        </w:rPr>
        <w:t xml:space="preserve"> </w:t>
      </w:r>
      <w:r w:rsidR="00B13F1D" w:rsidRPr="00A77F8B">
        <w:rPr>
          <w:rStyle w:val="CharPartText"/>
          <w:color w:val="000000"/>
        </w:rPr>
        <w:t>2006</w:t>
      </w:r>
      <w:bookmarkEnd w:id="797"/>
    </w:p>
    <w:p w14:paraId="117DC989" w14:textId="2D7E04BB" w:rsidR="00B13F1D" w:rsidRPr="00D27FA0" w:rsidRDefault="00A77F8B" w:rsidP="00A77F8B">
      <w:pPr>
        <w:pStyle w:val="ShadedSchClause"/>
        <w:rPr>
          <w:color w:val="000000"/>
        </w:rPr>
      </w:pPr>
      <w:bookmarkStart w:id="798" w:name="_Toc200548775"/>
      <w:r w:rsidRPr="00A77F8B">
        <w:rPr>
          <w:rStyle w:val="CharSectNo"/>
        </w:rPr>
        <w:t>[4.136]</w:t>
      </w:r>
      <w:r w:rsidRPr="00D27FA0">
        <w:rPr>
          <w:color w:val="000000"/>
        </w:rPr>
        <w:tab/>
      </w:r>
      <w:r w:rsidR="00B13F1D" w:rsidRPr="00D27FA0">
        <w:rPr>
          <w:color w:val="000000"/>
        </w:rPr>
        <w:t>Section 13 (1), note 1 etc</w:t>
      </w:r>
      <w:bookmarkEnd w:id="798"/>
    </w:p>
    <w:p w14:paraId="21A95261" w14:textId="77777777" w:rsidR="00B13F1D" w:rsidRPr="00D27FA0" w:rsidRDefault="00B13F1D" w:rsidP="00B13F1D">
      <w:pPr>
        <w:pStyle w:val="direction"/>
      </w:pPr>
      <w:r w:rsidRPr="00D27FA0">
        <w:t>omit the following notes</w:t>
      </w:r>
    </w:p>
    <w:p w14:paraId="77CA2342" w14:textId="2F09FEBA"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13 (1), note 1</w:t>
      </w:r>
    </w:p>
    <w:p w14:paraId="20B79AE2" w14:textId="681CAC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(1), note</w:t>
      </w:r>
    </w:p>
    <w:p w14:paraId="3EBD85FA" w14:textId="7D3EAA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46A (2), note and (5), note 1</w:t>
      </w:r>
    </w:p>
    <w:p w14:paraId="07C9924E" w14:textId="213805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(2) and (3), notes</w:t>
      </w:r>
    </w:p>
    <w:p w14:paraId="5AFE5C94" w14:textId="650F90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note</w:t>
      </w:r>
    </w:p>
    <w:p w14:paraId="6B3273FA" w14:textId="77777777" w:rsidR="00B13F1D" w:rsidRPr="00D27FA0" w:rsidRDefault="00B13F1D" w:rsidP="00B13F1D">
      <w:pPr>
        <w:pStyle w:val="aExplanHeading"/>
      </w:pPr>
      <w:r w:rsidRPr="00D27FA0">
        <w:t>Explanatory note</w:t>
      </w:r>
    </w:p>
    <w:p w14:paraId="09983256"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75BC0682" w14:textId="0AB1E0F3" w:rsidR="00B13F1D" w:rsidRPr="00A77F8B" w:rsidRDefault="00A77F8B" w:rsidP="00A77F8B">
      <w:pPr>
        <w:pStyle w:val="Sched-Part"/>
      </w:pPr>
      <w:bookmarkStart w:id="799" w:name="_Toc200548776"/>
      <w:r w:rsidRPr="00A77F8B">
        <w:rPr>
          <w:rStyle w:val="CharPartNo"/>
        </w:rPr>
        <w:t>Part 4.136</w:t>
      </w:r>
      <w:r w:rsidRPr="00D27FA0">
        <w:rPr>
          <w:color w:val="000000"/>
        </w:rPr>
        <w:tab/>
      </w:r>
      <w:r w:rsidR="00B13F1D" w:rsidRPr="00A77F8B">
        <w:rPr>
          <w:rStyle w:val="CharPartText"/>
          <w:color w:val="000000"/>
        </w:rPr>
        <w:t>Prohibited Weapons Act</w:t>
      </w:r>
      <w:r w:rsidR="001B02D7" w:rsidRPr="00A77F8B">
        <w:rPr>
          <w:rStyle w:val="CharPartText"/>
          <w:color w:val="000000"/>
        </w:rPr>
        <w:t xml:space="preserve"> </w:t>
      </w:r>
      <w:r w:rsidR="00B13F1D" w:rsidRPr="00A77F8B">
        <w:rPr>
          <w:rStyle w:val="CharPartText"/>
          <w:color w:val="000000"/>
        </w:rPr>
        <w:t>1996</w:t>
      </w:r>
      <w:bookmarkEnd w:id="799"/>
    </w:p>
    <w:p w14:paraId="4952ABFA" w14:textId="7299A091" w:rsidR="00B13F1D" w:rsidRPr="00D27FA0" w:rsidRDefault="00A77F8B" w:rsidP="00A77F8B">
      <w:pPr>
        <w:pStyle w:val="ShadedSchClause"/>
        <w:rPr>
          <w:color w:val="000000"/>
        </w:rPr>
      </w:pPr>
      <w:bookmarkStart w:id="800" w:name="_Toc200548777"/>
      <w:r w:rsidRPr="00A77F8B">
        <w:rPr>
          <w:rStyle w:val="CharSectNo"/>
        </w:rPr>
        <w:t>[4.137]</w:t>
      </w:r>
      <w:r w:rsidRPr="00D27FA0">
        <w:rPr>
          <w:color w:val="000000"/>
        </w:rPr>
        <w:tab/>
      </w:r>
      <w:r w:rsidR="00B13F1D" w:rsidRPr="00D27FA0">
        <w:rPr>
          <w:color w:val="000000"/>
        </w:rPr>
        <w:t>Section 4K (3), note etc</w:t>
      </w:r>
      <w:bookmarkEnd w:id="800"/>
    </w:p>
    <w:p w14:paraId="039C6E51" w14:textId="77777777" w:rsidR="00B13F1D" w:rsidRPr="00D27FA0" w:rsidRDefault="00B13F1D" w:rsidP="00B13F1D">
      <w:pPr>
        <w:pStyle w:val="direction"/>
      </w:pPr>
      <w:r w:rsidRPr="00D27FA0">
        <w:t>omit the following notes</w:t>
      </w:r>
    </w:p>
    <w:p w14:paraId="2340BA65" w14:textId="35C571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4K (3), note</w:t>
      </w:r>
    </w:p>
    <w:p w14:paraId="053B8B8A" w14:textId="2128D0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4L (3), note</w:t>
      </w:r>
    </w:p>
    <w:p w14:paraId="5864CE40" w14:textId="564B48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6A (3), note</w:t>
      </w:r>
    </w:p>
    <w:p w14:paraId="2E495208" w14:textId="79FC11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6B (3), note</w:t>
      </w:r>
    </w:p>
    <w:p w14:paraId="4DDCBC25" w14:textId="5B8435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14A, note 2</w:t>
      </w:r>
    </w:p>
    <w:p w14:paraId="282ABCF9" w14:textId="68FD61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14B, note</w:t>
      </w:r>
    </w:p>
    <w:p w14:paraId="0AA054A8" w14:textId="0F090B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17A (1) and (2), notes</w:t>
      </w:r>
    </w:p>
    <w:p w14:paraId="43DC6D59" w14:textId="0A7394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(3), note</w:t>
      </w:r>
    </w:p>
    <w:p w14:paraId="7A5BD1A2" w14:textId="282ABB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(1), note</w:t>
      </w:r>
    </w:p>
    <w:p w14:paraId="2F86400B" w14:textId="4B055F6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part 1.1, item 3, note</w:t>
      </w:r>
    </w:p>
    <w:p w14:paraId="4C53BA24" w14:textId="235691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1, part 1.3, item 2, note</w:t>
      </w:r>
    </w:p>
    <w:p w14:paraId="4318D03E" w14:textId="6D384907"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schedule 1, part 1.4, item 4, note</w:t>
      </w:r>
    </w:p>
    <w:p w14:paraId="29F9BA35" w14:textId="58D7E3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2, item 2, note</w:t>
      </w:r>
    </w:p>
    <w:p w14:paraId="6C695B5E" w14:textId="77777777" w:rsidR="00B13F1D" w:rsidRPr="00D27FA0" w:rsidRDefault="00B13F1D" w:rsidP="00B13F1D">
      <w:pPr>
        <w:pStyle w:val="aExplanHeading"/>
        <w:rPr>
          <w:color w:val="000000"/>
        </w:rPr>
      </w:pPr>
      <w:r w:rsidRPr="00D27FA0">
        <w:rPr>
          <w:color w:val="000000"/>
        </w:rPr>
        <w:t>Explanatory note</w:t>
      </w:r>
    </w:p>
    <w:p w14:paraId="20E3165E" w14:textId="77777777" w:rsidR="00B13F1D" w:rsidRPr="00D27FA0" w:rsidRDefault="00B13F1D" w:rsidP="00B13F1D">
      <w:pPr>
        <w:pStyle w:val="aExplanText"/>
      </w:pPr>
      <w:r w:rsidRPr="00D27FA0">
        <w:t>This amendment omits standard notes about disallowable and notifiable instruments, examples, reviewable decision notices, approved forms, fees and regulations. The notes are no longer used in current legislative drafting practice.</w:t>
      </w:r>
    </w:p>
    <w:p w14:paraId="42DDD94F" w14:textId="040BEEE1" w:rsidR="00B13F1D" w:rsidRPr="00A77F8B" w:rsidRDefault="00A77F8B" w:rsidP="00A77F8B">
      <w:pPr>
        <w:pStyle w:val="Sched-Part"/>
      </w:pPr>
      <w:bookmarkStart w:id="801" w:name="_Toc200548778"/>
      <w:r w:rsidRPr="00A77F8B">
        <w:rPr>
          <w:rStyle w:val="CharPartNo"/>
        </w:rPr>
        <w:t>Part 4.137</w:t>
      </w:r>
      <w:r w:rsidRPr="00D27FA0">
        <w:rPr>
          <w:color w:val="000000"/>
        </w:rPr>
        <w:tab/>
      </w:r>
      <w:r w:rsidR="00B13F1D" w:rsidRPr="00A77F8B">
        <w:rPr>
          <w:rStyle w:val="CharPartText"/>
          <w:color w:val="000000"/>
        </w:rPr>
        <w:t>Prohibited Weapons Regulation 1997</w:t>
      </w:r>
      <w:bookmarkEnd w:id="801"/>
    </w:p>
    <w:p w14:paraId="53E67846" w14:textId="6AA2D680" w:rsidR="00B13F1D" w:rsidRPr="00D27FA0" w:rsidRDefault="00A77F8B" w:rsidP="00A77F8B">
      <w:pPr>
        <w:pStyle w:val="ShadedSchClause"/>
      </w:pPr>
      <w:bookmarkStart w:id="802" w:name="_Toc200548779"/>
      <w:r w:rsidRPr="00A77F8B">
        <w:rPr>
          <w:rStyle w:val="CharSectNo"/>
        </w:rPr>
        <w:t>[4.138]</w:t>
      </w:r>
      <w:r w:rsidRPr="00D27FA0">
        <w:tab/>
      </w:r>
      <w:r w:rsidR="00B13F1D" w:rsidRPr="00D27FA0">
        <w:t>Section 7 (5), note etc</w:t>
      </w:r>
      <w:bookmarkEnd w:id="802"/>
    </w:p>
    <w:p w14:paraId="4BA107B2" w14:textId="77777777" w:rsidR="00B13F1D" w:rsidRPr="00D27FA0" w:rsidRDefault="00B13F1D" w:rsidP="00B13F1D">
      <w:pPr>
        <w:pStyle w:val="direction"/>
      </w:pPr>
      <w:r w:rsidRPr="00D27FA0">
        <w:t>omit the following notes</w:t>
      </w:r>
    </w:p>
    <w:p w14:paraId="7BB11193" w14:textId="49AF71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(5), note</w:t>
      </w:r>
    </w:p>
    <w:p w14:paraId="52FC3368" w14:textId="2A48E61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(4), note</w:t>
      </w:r>
    </w:p>
    <w:p w14:paraId="304CF220" w14:textId="0446C6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(5), note</w:t>
      </w:r>
    </w:p>
    <w:p w14:paraId="12F18B32" w14:textId="2AD68F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(2), note</w:t>
      </w:r>
    </w:p>
    <w:p w14:paraId="5775C146" w14:textId="77777777" w:rsidR="00B13F1D" w:rsidRPr="00D27FA0" w:rsidRDefault="00B13F1D" w:rsidP="00B13F1D">
      <w:pPr>
        <w:pStyle w:val="aExplanHeading"/>
      </w:pPr>
      <w:r w:rsidRPr="00D27FA0">
        <w:t>Explanatory note</w:t>
      </w:r>
    </w:p>
    <w:p w14:paraId="5B84788A" w14:textId="77777777" w:rsidR="00B13F1D" w:rsidRPr="00D27FA0" w:rsidRDefault="00B13F1D" w:rsidP="00B13F1D">
      <w:pPr>
        <w:pStyle w:val="aExplanText"/>
      </w:pPr>
      <w:r w:rsidRPr="00D27FA0">
        <w:t>This amendment omits standard notes about disallowable instruments and approved forms. The notes are no longer used in current legislative drafting practice.</w:t>
      </w:r>
    </w:p>
    <w:p w14:paraId="20D35BD2" w14:textId="04D2ECE4" w:rsidR="00B13F1D" w:rsidRPr="00A77F8B" w:rsidRDefault="00A77F8B" w:rsidP="00A77F8B">
      <w:pPr>
        <w:pStyle w:val="Sched-Part"/>
      </w:pPr>
      <w:bookmarkStart w:id="803" w:name="_Toc200548780"/>
      <w:r w:rsidRPr="00A77F8B">
        <w:rPr>
          <w:rStyle w:val="CharPartNo"/>
        </w:rPr>
        <w:t>Part 4.138</w:t>
      </w:r>
      <w:r w:rsidRPr="00D27FA0">
        <w:rPr>
          <w:color w:val="000000"/>
        </w:rPr>
        <w:tab/>
      </w:r>
      <w:r w:rsidR="00B13F1D" w:rsidRPr="00A77F8B">
        <w:rPr>
          <w:rStyle w:val="CharPartText"/>
          <w:color w:val="000000"/>
        </w:rPr>
        <w:t>Public Health Act</w:t>
      </w:r>
      <w:r w:rsidR="001B02D7" w:rsidRPr="00A77F8B">
        <w:rPr>
          <w:rStyle w:val="CharPartText"/>
          <w:color w:val="000000"/>
        </w:rPr>
        <w:t xml:space="preserve"> </w:t>
      </w:r>
      <w:r w:rsidR="00B13F1D" w:rsidRPr="00A77F8B">
        <w:rPr>
          <w:rStyle w:val="CharPartText"/>
          <w:color w:val="000000"/>
        </w:rPr>
        <w:t>1997</w:t>
      </w:r>
      <w:bookmarkEnd w:id="803"/>
    </w:p>
    <w:p w14:paraId="67764481" w14:textId="457DC3F2" w:rsidR="00B13F1D" w:rsidRPr="00D27FA0" w:rsidRDefault="00A77F8B" w:rsidP="00A77F8B">
      <w:pPr>
        <w:pStyle w:val="ShadedSchClause"/>
        <w:rPr>
          <w:color w:val="000000"/>
        </w:rPr>
      </w:pPr>
      <w:bookmarkStart w:id="804" w:name="_Toc200548781"/>
      <w:r w:rsidRPr="00A77F8B">
        <w:rPr>
          <w:rStyle w:val="CharSectNo"/>
        </w:rPr>
        <w:t>[4.139]</w:t>
      </w:r>
      <w:r w:rsidRPr="00D27FA0">
        <w:rPr>
          <w:color w:val="000000"/>
        </w:rPr>
        <w:tab/>
      </w:r>
      <w:r w:rsidR="00B13F1D" w:rsidRPr="00D27FA0">
        <w:rPr>
          <w:color w:val="000000"/>
        </w:rPr>
        <w:t>Section 7 (3) and (5), notes etc</w:t>
      </w:r>
      <w:bookmarkEnd w:id="804"/>
    </w:p>
    <w:p w14:paraId="3F2EF210" w14:textId="77777777" w:rsidR="00B13F1D" w:rsidRPr="00D27FA0" w:rsidRDefault="00B13F1D" w:rsidP="00B13F1D">
      <w:pPr>
        <w:pStyle w:val="direction"/>
      </w:pPr>
      <w:r w:rsidRPr="00D27FA0">
        <w:t>omit the following notes</w:t>
      </w:r>
    </w:p>
    <w:p w14:paraId="07092A8E" w14:textId="278C1E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and (5), notes</w:t>
      </w:r>
    </w:p>
    <w:p w14:paraId="05B23BCB" w14:textId="7BDB4F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(6), note</w:t>
      </w:r>
    </w:p>
    <w:p w14:paraId="21AC82AF" w14:textId="7FB5C88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 2 and (4), note</w:t>
      </w:r>
    </w:p>
    <w:p w14:paraId="721E464B" w14:textId="1338A8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0E7B9978" w14:textId="6E2B6E7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w:t>
      </w:r>
    </w:p>
    <w:p w14:paraId="36BB4B90" w14:textId="35C1FD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(2), note</w:t>
      </w:r>
    </w:p>
    <w:p w14:paraId="4A4EAB47" w14:textId="6FE816DD"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33 (2), note</w:t>
      </w:r>
    </w:p>
    <w:p w14:paraId="470DA613" w14:textId="7CAF65F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(2), note</w:t>
      </w:r>
    </w:p>
    <w:p w14:paraId="71A8F43A" w14:textId="1F8642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42D (3), note 2 and (4), note</w:t>
      </w:r>
    </w:p>
    <w:p w14:paraId="79AE404A" w14:textId="7762AC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42E (1), note</w:t>
      </w:r>
    </w:p>
    <w:p w14:paraId="2CE55464" w14:textId="59C861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42G (1), note</w:t>
      </w:r>
    </w:p>
    <w:p w14:paraId="74E33D64" w14:textId="69A0D2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43 (2), note</w:t>
      </w:r>
    </w:p>
    <w:p w14:paraId="4CB726F4" w14:textId="2DD1EDE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56F (1), note</w:t>
      </w:r>
    </w:p>
    <w:p w14:paraId="295E41C6" w14:textId="2D83A1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56K (2), note</w:t>
      </w:r>
    </w:p>
    <w:p w14:paraId="200E0852" w14:textId="5B92E5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56M (2), note</w:t>
      </w:r>
    </w:p>
    <w:p w14:paraId="5561FEE4" w14:textId="102E4E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60 (3), note</w:t>
      </w:r>
    </w:p>
    <w:p w14:paraId="2B7C4726" w14:textId="0E23D8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65 (3), note</w:t>
      </w:r>
    </w:p>
    <w:p w14:paraId="59C239DF" w14:textId="37BAA3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66B (2), note</w:t>
      </w:r>
    </w:p>
    <w:p w14:paraId="0B32FB47" w14:textId="791F10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72 (3), note</w:t>
      </w:r>
    </w:p>
    <w:p w14:paraId="3DDE8F69" w14:textId="70E76BC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100 (3), note 2 and (4), note</w:t>
      </w:r>
    </w:p>
    <w:p w14:paraId="1E3086F6" w14:textId="36C2F9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(4), note</w:t>
      </w:r>
    </w:p>
    <w:p w14:paraId="46B660B6" w14:textId="7E12EA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(2), note</w:t>
      </w:r>
    </w:p>
    <w:p w14:paraId="5DA8FBAF" w14:textId="4B9715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(3), note</w:t>
      </w:r>
    </w:p>
    <w:p w14:paraId="36CC530C" w14:textId="1F9C55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118A (3), note</w:t>
      </w:r>
    </w:p>
    <w:p w14:paraId="579AD178" w14:textId="2DBF51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118D (3), note</w:t>
      </w:r>
    </w:p>
    <w:p w14:paraId="6962C7D3" w14:textId="352D81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118J (3), note</w:t>
      </w:r>
    </w:p>
    <w:p w14:paraId="0D98E4B0" w14:textId="1E0B5E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119 (5), note</w:t>
      </w:r>
    </w:p>
    <w:p w14:paraId="3D89F128" w14:textId="4D7F0C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 note 2</w:t>
      </w:r>
    </w:p>
    <w:p w14:paraId="6FF54E5D" w14:textId="623605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131A, note</w:t>
      </w:r>
    </w:p>
    <w:p w14:paraId="30CC46E3" w14:textId="2DDF15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133 (5), note 2 and (6), note</w:t>
      </w:r>
    </w:p>
    <w:p w14:paraId="27C84B1B" w14:textId="036AA8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 (1) and (4), notes</w:t>
      </w:r>
    </w:p>
    <w:p w14:paraId="49F62014" w14:textId="768265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138 (1), note</w:t>
      </w:r>
    </w:p>
    <w:p w14:paraId="02396DDF" w14:textId="77777777" w:rsidR="00B13F1D" w:rsidRPr="00D27FA0" w:rsidRDefault="00B13F1D" w:rsidP="00B13F1D">
      <w:pPr>
        <w:pStyle w:val="aExplanHeading"/>
      </w:pPr>
      <w:r w:rsidRPr="00D27FA0">
        <w:t>Explanatory note</w:t>
      </w:r>
    </w:p>
    <w:p w14:paraId="7038A5E0"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4840867A" w14:textId="03087523" w:rsidR="00B13F1D" w:rsidRPr="00A77F8B" w:rsidRDefault="00A77F8B" w:rsidP="00A77F8B">
      <w:pPr>
        <w:pStyle w:val="Sched-Part"/>
      </w:pPr>
      <w:bookmarkStart w:id="805" w:name="_Toc200548782"/>
      <w:r w:rsidRPr="00A77F8B">
        <w:rPr>
          <w:rStyle w:val="CharPartNo"/>
        </w:rPr>
        <w:lastRenderedPageBreak/>
        <w:t>Part 4.139</w:t>
      </w:r>
      <w:r w:rsidRPr="00D27FA0">
        <w:rPr>
          <w:color w:val="000000"/>
        </w:rPr>
        <w:tab/>
      </w:r>
      <w:r w:rsidR="00B13F1D" w:rsidRPr="00A77F8B">
        <w:rPr>
          <w:rStyle w:val="CharPartText"/>
          <w:color w:val="000000"/>
        </w:rPr>
        <w:t>Public Health Regulation</w:t>
      </w:r>
      <w:r w:rsidR="001B02D7" w:rsidRPr="00A77F8B">
        <w:rPr>
          <w:rStyle w:val="CharPartText"/>
          <w:color w:val="000000"/>
        </w:rPr>
        <w:t xml:space="preserve"> </w:t>
      </w:r>
      <w:r w:rsidR="00B13F1D" w:rsidRPr="00A77F8B">
        <w:rPr>
          <w:rStyle w:val="CharPartText"/>
          <w:color w:val="000000"/>
        </w:rPr>
        <w:t>2000</w:t>
      </w:r>
      <w:bookmarkEnd w:id="805"/>
    </w:p>
    <w:p w14:paraId="6E73C9B7" w14:textId="09AB131A" w:rsidR="00B13F1D" w:rsidRPr="00D27FA0" w:rsidRDefault="00A77F8B" w:rsidP="00A77F8B">
      <w:pPr>
        <w:pStyle w:val="ShadedSchClause"/>
        <w:rPr>
          <w:color w:val="000000"/>
        </w:rPr>
      </w:pPr>
      <w:bookmarkStart w:id="806" w:name="_Toc200548783"/>
      <w:r w:rsidRPr="00A77F8B">
        <w:rPr>
          <w:rStyle w:val="CharSectNo"/>
        </w:rPr>
        <w:t>[4.140]</w:t>
      </w:r>
      <w:r w:rsidRPr="00D27FA0">
        <w:rPr>
          <w:color w:val="000000"/>
        </w:rPr>
        <w:tab/>
      </w:r>
      <w:r w:rsidR="00B13F1D" w:rsidRPr="00D27FA0">
        <w:rPr>
          <w:color w:val="000000"/>
        </w:rPr>
        <w:t>Section 4 (3), note etc</w:t>
      </w:r>
      <w:bookmarkEnd w:id="806"/>
    </w:p>
    <w:p w14:paraId="6B0E51B0" w14:textId="77777777" w:rsidR="00B13F1D" w:rsidRPr="00D27FA0" w:rsidRDefault="00B13F1D" w:rsidP="00B13F1D">
      <w:pPr>
        <w:pStyle w:val="direction"/>
      </w:pPr>
      <w:r w:rsidRPr="00D27FA0">
        <w:t>omit the following notes</w:t>
      </w:r>
    </w:p>
    <w:p w14:paraId="1F60AF78" w14:textId="5F20D57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 (3), note</w:t>
      </w:r>
    </w:p>
    <w:p w14:paraId="5B386309" w14:textId="4133110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 (3), note</w:t>
      </w:r>
    </w:p>
    <w:p w14:paraId="1D3C454F" w14:textId="71C582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48 (1), note 2</w:t>
      </w:r>
    </w:p>
    <w:p w14:paraId="2C3BB6E6" w14:textId="75F9232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51 (3), note</w:t>
      </w:r>
    </w:p>
    <w:p w14:paraId="09E46F2C" w14:textId="76CEC8C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52 (2), note</w:t>
      </w:r>
    </w:p>
    <w:p w14:paraId="1B89A7C1" w14:textId="3084EEE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53 (2), note</w:t>
      </w:r>
    </w:p>
    <w:p w14:paraId="0AF55682" w14:textId="77777777" w:rsidR="00B13F1D" w:rsidRPr="00D27FA0" w:rsidRDefault="00B13F1D" w:rsidP="00B13F1D">
      <w:pPr>
        <w:pStyle w:val="aExplanHeading"/>
        <w:rPr>
          <w:color w:val="000000"/>
        </w:rPr>
      </w:pPr>
      <w:r w:rsidRPr="00D27FA0">
        <w:rPr>
          <w:color w:val="000000"/>
        </w:rPr>
        <w:t>Explanatory note</w:t>
      </w:r>
    </w:p>
    <w:p w14:paraId="01045FF8" w14:textId="77777777" w:rsidR="00B13F1D" w:rsidRPr="00D27FA0" w:rsidRDefault="00B13F1D" w:rsidP="00B13F1D">
      <w:pPr>
        <w:pStyle w:val="aExplanText"/>
      </w:pPr>
      <w:r w:rsidRPr="00D27FA0">
        <w:t>This amendment omits standard notes about disallowable instruments and reviewable decision notices. The notes are no longer used in current legislative drafting practice.</w:t>
      </w:r>
    </w:p>
    <w:p w14:paraId="1FE25D0D" w14:textId="61E886B6" w:rsidR="00B13F1D" w:rsidRPr="00A77F8B" w:rsidRDefault="00A77F8B" w:rsidP="00A77F8B">
      <w:pPr>
        <w:pStyle w:val="Sched-Part"/>
      </w:pPr>
      <w:bookmarkStart w:id="807" w:name="_Toc200548784"/>
      <w:r w:rsidRPr="00A77F8B">
        <w:rPr>
          <w:rStyle w:val="CharPartNo"/>
        </w:rPr>
        <w:t>Part 4.140</w:t>
      </w:r>
      <w:r w:rsidRPr="00D27FA0">
        <w:rPr>
          <w:color w:val="000000"/>
        </w:rPr>
        <w:tab/>
      </w:r>
      <w:r w:rsidR="00B13F1D" w:rsidRPr="00A77F8B">
        <w:rPr>
          <w:rStyle w:val="CharPartText"/>
          <w:color w:val="000000"/>
        </w:rPr>
        <w:t>Public Pools Act</w:t>
      </w:r>
      <w:r w:rsidR="001B02D7" w:rsidRPr="00A77F8B">
        <w:rPr>
          <w:rStyle w:val="CharPartText"/>
          <w:color w:val="000000"/>
        </w:rPr>
        <w:t xml:space="preserve"> </w:t>
      </w:r>
      <w:r w:rsidR="00B13F1D" w:rsidRPr="00A77F8B">
        <w:rPr>
          <w:rStyle w:val="CharPartText"/>
          <w:color w:val="000000"/>
        </w:rPr>
        <w:t>2015</w:t>
      </w:r>
      <w:bookmarkEnd w:id="807"/>
    </w:p>
    <w:p w14:paraId="4A1878CA" w14:textId="773FB3FA" w:rsidR="00B13F1D" w:rsidRPr="00D27FA0" w:rsidRDefault="00A77F8B" w:rsidP="00A77F8B">
      <w:pPr>
        <w:pStyle w:val="ShadedSchClause"/>
        <w:rPr>
          <w:color w:val="000000"/>
        </w:rPr>
      </w:pPr>
      <w:bookmarkStart w:id="808" w:name="_Toc200548785"/>
      <w:r w:rsidRPr="00A77F8B">
        <w:rPr>
          <w:rStyle w:val="CharSectNo"/>
        </w:rPr>
        <w:t>[4.141]</w:t>
      </w:r>
      <w:r w:rsidRPr="00D27FA0">
        <w:rPr>
          <w:color w:val="000000"/>
        </w:rPr>
        <w:tab/>
      </w:r>
      <w:r w:rsidR="00B13F1D" w:rsidRPr="00D27FA0">
        <w:rPr>
          <w:color w:val="000000"/>
        </w:rPr>
        <w:t>Section 11 (5), note etc</w:t>
      </w:r>
      <w:bookmarkEnd w:id="808"/>
    </w:p>
    <w:p w14:paraId="27DEC426" w14:textId="77777777" w:rsidR="00B13F1D" w:rsidRPr="00D27FA0" w:rsidRDefault="00B13F1D" w:rsidP="00B13F1D">
      <w:pPr>
        <w:pStyle w:val="direction"/>
      </w:pPr>
      <w:r w:rsidRPr="00D27FA0">
        <w:t>omit the following notes</w:t>
      </w:r>
    </w:p>
    <w:p w14:paraId="2817B109" w14:textId="707C9A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(5), note</w:t>
      </w:r>
    </w:p>
    <w:p w14:paraId="2FEF67D5" w14:textId="5AD31F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(3), note 1</w:t>
      </w:r>
    </w:p>
    <w:p w14:paraId="0E6F2DC0" w14:textId="7432C5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(4), note 1</w:t>
      </w:r>
    </w:p>
    <w:p w14:paraId="5A3ACA48" w14:textId="6D7D1F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note 1</w:t>
      </w:r>
    </w:p>
    <w:p w14:paraId="1C6F1A74" w14:textId="1F49CE5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(3), note 1</w:t>
      </w:r>
    </w:p>
    <w:p w14:paraId="6D569600" w14:textId="0B6AE7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 1</w:t>
      </w:r>
    </w:p>
    <w:p w14:paraId="2DC5713E" w14:textId="25C4D6A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(5), note 1</w:t>
      </w:r>
    </w:p>
    <w:p w14:paraId="0A961917" w14:textId="2E69A3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 1</w:t>
      </w:r>
    </w:p>
    <w:p w14:paraId="3B4D385C" w14:textId="639A38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(3), note</w:t>
      </w:r>
    </w:p>
    <w:p w14:paraId="1C77F352" w14:textId="0C8EF6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note 2</w:t>
      </w:r>
    </w:p>
    <w:p w14:paraId="40BE58B8" w14:textId="5DF49F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note</w:t>
      </w:r>
    </w:p>
    <w:p w14:paraId="615E7311" w14:textId="56C851BD"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54 (1) and (2), notes</w:t>
      </w:r>
    </w:p>
    <w:p w14:paraId="7F714669" w14:textId="008A5A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(2), note</w:t>
      </w:r>
    </w:p>
    <w:p w14:paraId="37A73849" w14:textId="105DFB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(1), note 2</w:t>
      </w:r>
    </w:p>
    <w:p w14:paraId="25271207" w14:textId="478690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58 (1), note</w:t>
      </w:r>
    </w:p>
    <w:p w14:paraId="66EB5149" w14:textId="77777777" w:rsidR="00B13F1D" w:rsidRPr="00D27FA0" w:rsidRDefault="00B13F1D" w:rsidP="00B13F1D">
      <w:pPr>
        <w:pStyle w:val="aExplanHeading"/>
        <w:rPr>
          <w:color w:val="000000"/>
        </w:rPr>
      </w:pPr>
      <w:r w:rsidRPr="00D27FA0">
        <w:rPr>
          <w:color w:val="000000"/>
        </w:rPr>
        <w:t>Explanatory note</w:t>
      </w:r>
    </w:p>
    <w:p w14:paraId="6C9A46F1"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5A07B31" w14:textId="79798F97" w:rsidR="00B13F1D" w:rsidRPr="00A77F8B" w:rsidRDefault="00A77F8B" w:rsidP="00A77F8B">
      <w:pPr>
        <w:pStyle w:val="Sched-Part"/>
      </w:pPr>
      <w:bookmarkStart w:id="809" w:name="_Toc200548786"/>
      <w:r w:rsidRPr="00A77F8B">
        <w:rPr>
          <w:rStyle w:val="CharPartNo"/>
        </w:rPr>
        <w:t>Part 4.141</w:t>
      </w:r>
      <w:r w:rsidRPr="00D27FA0">
        <w:rPr>
          <w:color w:val="000000"/>
        </w:rPr>
        <w:tab/>
      </w:r>
      <w:r w:rsidR="00B13F1D" w:rsidRPr="00A77F8B">
        <w:rPr>
          <w:rStyle w:val="CharPartText"/>
          <w:color w:val="000000"/>
        </w:rPr>
        <w:t>Public Roads Act</w:t>
      </w:r>
      <w:r w:rsidR="001B02D7" w:rsidRPr="00A77F8B">
        <w:rPr>
          <w:rStyle w:val="CharPartText"/>
          <w:color w:val="000000"/>
        </w:rPr>
        <w:t xml:space="preserve"> </w:t>
      </w:r>
      <w:r w:rsidR="00B13F1D" w:rsidRPr="00A77F8B">
        <w:rPr>
          <w:rStyle w:val="CharPartText"/>
          <w:color w:val="000000"/>
        </w:rPr>
        <w:t>1902</w:t>
      </w:r>
      <w:bookmarkEnd w:id="809"/>
    </w:p>
    <w:p w14:paraId="28A2F985" w14:textId="466706B8" w:rsidR="00B13F1D" w:rsidRPr="00D27FA0" w:rsidRDefault="00A77F8B" w:rsidP="00A77F8B">
      <w:pPr>
        <w:pStyle w:val="ShadedSchClause"/>
        <w:rPr>
          <w:color w:val="000000"/>
        </w:rPr>
      </w:pPr>
      <w:bookmarkStart w:id="810" w:name="_Toc200548787"/>
      <w:r w:rsidRPr="00A77F8B">
        <w:rPr>
          <w:rStyle w:val="CharSectNo"/>
        </w:rPr>
        <w:t>[4.142]</w:t>
      </w:r>
      <w:r w:rsidRPr="00D27FA0">
        <w:rPr>
          <w:color w:val="000000"/>
        </w:rPr>
        <w:tab/>
      </w:r>
      <w:r w:rsidR="00B13F1D" w:rsidRPr="00D27FA0">
        <w:rPr>
          <w:color w:val="000000"/>
        </w:rPr>
        <w:t>Section 18 (2), note etc</w:t>
      </w:r>
      <w:bookmarkEnd w:id="810"/>
    </w:p>
    <w:p w14:paraId="0F4B1A64" w14:textId="77777777" w:rsidR="00B13F1D" w:rsidRPr="00D27FA0" w:rsidRDefault="00B13F1D" w:rsidP="00B13F1D">
      <w:pPr>
        <w:pStyle w:val="direction"/>
      </w:pPr>
      <w:r w:rsidRPr="00D27FA0">
        <w:t>omit the following notes</w:t>
      </w:r>
    </w:p>
    <w:p w14:paraId="4F403536" w14:textId="5F687BE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 (2), note</w:t>
      </w:r>
    </w:p>
    <w:p w14:paraId="6D462C03" w14:textId="303795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19 (4), note</w:t>
      </w:r>
    </w:p>
    <w:p w14:paraId="38134F4C" w14:textId="259DC26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(4), note</w:t>
      </w:r>
    </w:p>
    <w:p w14:paraId="57D5F924" w14:textId="11708B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25 (3) and (7), notes</w:t>
      </w:r>
    </w:p>
    <w:p w14:paraId="46C3AE73" w14:textId="720DAB4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35 (2), note</w:t>
      </w:r>
    </w:p>
    <w:p w14:paraId="5C08397B" w14:textId="77777777" w:rsidR="00B13F1D" w:rsidRPr="00D27FA0" w:rsidRDefault="00B13F1D" w:rsidP="00B13F1D">
      <w:pPr>
        <w:pStyle w:val="aExplanHeading"/>
        <w:rPr>
          <w:color w:val="000000"/>
        </w:rPr>
      </w:pPr>
      <w:r w:rsidRPr="00D27FA0">
        <w:rPr>
          <w:color w:val="000000"/>
        </w:rPr>
        <w:t>Explanatory note</w:t>
      </w:r>
    </w:p>
    <w:p w14:paraId="42921D5E" w14:textId="77777777" w:rsidR="00B13F1D" w:rsidRPr="00D27FA0" w:rsidRDefault="00B13F1D" w:rsidP="00B13F1D">
      <w:pPr>
        <w:pStyle w:val="aExplanText"/>
      </w:pPr>
      <w:r w:rsidRPr="00D27FA0">
        <w:t>This amendment omits standard notes about notifiable instruments. The note is no longer used in current legislative drafting practice.</w:t>
      </w:r>
    </w:p>
    <w:p w14:paraId="7A7D7863" w14:textId="1A094E4D" w:rsidR="00B13F1D" w:rsidRPr="00A77F8B" w:rsidRDefault="00A77F8B" w:rsidP="00A77F8B">
      <w:pPr>
        <w:pStyle w:val="Sched-Part"/>
      </w:pPr>
      <w:bookmarkStart w:id="811" w:name="_Toc200548788"/>
      <w:r w:rsidRPr="00A77F8B">
        <w:rPr>
          <w:rStyle w:val="CharPartNo"/>
        </w:rPr>
        <w:t>Part 4.142</w:t>
      </w:r>
      <w:r w:rsidRPr="00D27FA0">
        <w:rPr>
          <w:color w:val="000000"/>
        </w:rPr>
        <w:tab/>
      </w:r>
      <w:r w:rsidR="00B13F1D" w:rsidRPr="00A77F8B">
        <w:rPr>
          <w:rStyle w:val="CharPartText"/>
          <w:color w:val="000000"/>
        </w:rPr>
        <w:t>Public Sector Management Act 1994</w:t>
      </w:r>
      <w:bookmarkEnd w:id="811"/>
    </w:p>
    <w:p w14:paraId="3A80549E" w14:textId="68EE5394" w:rsidR="00B13F1D" w:rsidRPr="00D27FA0" w:rsidRDefault="00A77F8B" w:rsidP="00A77F8B">
      <w:pPr>
        <w:pStyle w:val="ShadedSchClause"/>
        <w:rPr>
          <w:color w:val="000000"/>
        </w:rPr>
      </w:pPr>
      <w:bookmarkStart w:id="812" w:name="_Toc200548789"/>
      <w:r w:rsidRPr="00A77F8B">
        <w:rPr>
          <w:rStyle w:val="CharSectNo"/>
        </w:rPr>
        <w:t>[4.143]</w:t>
      </w:r>
      <w:r w:rsidRPr="00D27FA0">
        <w:rPr>
          <w:color w:val="000000"/>
        </w:rPr>
        <w:tab/>
      </w:r>
      <w:r w:rsidR="00B13F1D" w:rsidRPr="00D27FA0">
        <w:rPr>
          <w:color w:val="000000"/>
        </w:rPr>
        <w:t>Section 13 (3), note etc</w:t>
      </w:r>
      <w:bookmarkEnd w:id="812"/>
    </w:p>
    <w:p w14:paraId="683B058A" w14:textId="77777777" w:rsidR="00B13F1D" w:rsidRPr="00D27FA0" w:rsidRDefault="00B13F1D" w:rsidP="00B13F1D">
      <w:pPr>
        <w:pStyle w:val="direction"/>
      </w:pPr>
      <w:r w:rsidRPr="00D27FA0">
        <w:t>omit the following notes</w:t>
      </w:r>
    </w:p>
    <w:p w14:paraId="3B507EA9" w14:textId="08275B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(3), note</w:t>
      </w:r>
    </w:p>
    <w:p w14:paraId="1A17F915" w14:textId="756A40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(5), note</w:t>
      </w:r>
    </w:p>
    <w:p w14:paraId="24BB4C62" w14:textId="58CE17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(6), note</w:t>
      </w:r>
    </w:p>
    <w:p w14:paraId="406E1675" w14:textId="41DD107B"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21 (2), note</w:t>
      </w:r>
    </w:p>
    <w:p w14:paraId="5A604B96" w14:textId="464E38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3B40A577" w14:textId="4B4F8FD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(3), note</w:t>
      </w:r>
    </w:p>
    <w:p w14:paraId="3A189641" w14:textId="59B336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(5), note</w:t>
      </w:r>
    </w:p>
    <w:p w14:paraId="5C491527" w14:textId="242C7C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144 (5), note</w:t>
      </w:r>
    </w:p>
    <w:p w14:paraId="7ABD5554" w14:textId="4D3FD0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251 (1), note 2 and (4), note</w:t>
      </w:r>
    </w:p>
    <w:p w14:paraId="6751783B" w14:textId="6CB0948D" w:rsidR="00E3188C"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252, note</w:t>
      </w:r>
    </w:p>
    <w:p w14:paraId="78325FDB" w14:textId="77777777" w:rsidR="00E3188C" w:rsidRPr="00D27FA0" w:rsidRDefault="00E3188C" w:rsidP="00E3188C">
      <w:pPr>
        <w:pStyle w:val="aExplanHeading"/>
      </w:pPr>
      <w:r w:rsidRPr="00D27FA0">
        <w:t>Explanatory note</w:t>
      </w:r>
    </w:p>
    <w:p w14:paraId="4E4B5FA9" w14:textId="77777777" w:rsidR="00B13F1D" w:rsidRPr="00D27FA0" w:rsidRDefault="00B13F1D" w:rsidP="00B13F1D">
      <w:pPr>
        <w:pStyle w:val="aExplanText"/>
      </w:pPr>
      <w:r w:rsidRPr="00D27FA0">
        <w:t>This amendment omits standard notes about disallowable and notifiable instruments, the power to make, amend or repeal instruments, and regulations. The notes are no longer used in current legislative drafting practice.</w:t>
      </w:r>
    </w:p>
    <w:p w14:paraId="3CA1B029" w14:textId="6CB4BC81" w:rsidR="00B13F1D" w:rsidRPr="00A77F8B" w:rsidRDefault="00A77F8B" w:rsidP="00A77F8B">
      <w:pPr>
        <w:pStyle w:val="Sched-Part"/>
      </w:pPr>
      <w:bookmarkStart w:id="813" w:name="_Toc200548790"/>
      <w:r w:rsidRPr="00A77F8B">
        <w:rPr>
          <w:rStyle w:val="CharPartNo"/>
        </w:rPr>
        <w:t>Part 4.143</w:t>
      </w:r>
      <w:r w:rsidRPr="00D27FA0">
        <w:rPr>
          <w:color w:val="000000"/>
        </w:rPr>
        <w:tab/>
      </w:r>
      <w:r w:rsidR="00B13F1D" w:rsidRPr="00A77F8B">
        <w:rPr>
          <w:rStyle w:val="CharPartText"/>
          <w:color w:val="000000"/>
        </w:rPr>
        <w:t>Public Trustee and Guardian Act 1985</w:t>
      </w:r>
      <w:bookmarkEnd w:id="813"/>
    </w:p>
    <w:p w14:paraId="21EFDF9A" w14:textId="4623F682" w:rsidR="00B13F1D" w:rsidRPr="00D27FA0" w:rsidRDefault="00A77F8B" w:rsidP="00A77F8B">
      <w:pPr>
        <w:pStyle w:val="ShadedSchClause"/>
        <w:rPr>
          <w:color w:val="000000"/>
        </w:rPr>
      </w:pPr>
      <w:bookmarkStart w:id="814" w:name="_Toc200548791"/>
      <w:r w:rsidRPr="00A77F8B">
        <w:rPr>
          <w:rStyle w:val="CharSectNo"/>
        </w:rPr>
        <w:t>[4.144]</w:t>
      </w:r>
      <w:r w:rsidRPr="00D27FA0">
        <w:rPr>
          <w:color w:val="000000"/>
        </w:rPr>
        <w:tab/>
      </w:r>
      <w:r w:rsidR="00B13F1D" w:rsidRPr="00D27FA0">
        <w:rPr>
          <w:color w:val="000000"/>
        </w:rPr>
        <w:t>Section 59A (5), note etc</w:t>
      </w:r>
      <w:bookmarkEnd w:id="814"/>
    </w:p>
    <w:p w14:paraId="0A61CE19" w14:textId="77777777" w:rsidR="00B13F1D" w:rsidRPr="00D27FA0" w:rsidRDefault="00B13F1D" w:rsidP="00B13F1D">
      <w:pPr>
        <w:pStyle w:val="direction"/>
      </w:pPr>
      <w:r w:rsidRPr="00D27FA0">
        <w:t>omit the following notes</w:t>
      </w:r>
    </w:p>
    <w:p w14:paraId="652C3C91" w14:textId="787F49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59A (5), note</w:t>
      </w:r>
    </w:p>
    <w:p w14:paraId="6D1C7C50" w14:textId="2040FE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(10), note</w:t>
      </w:r>
    </w:p>
    <w:p w14:paraId="78D9E9A4" w14:textId="5CBB80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(1) and (2), notes</w:t>
      </w:r>
    </w:p>
    <w:p w14:paraId="5AE53E06" w14:textId="1AE19F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w:t>
      </w:r>
    </w:p>
    <w:p w14:paraId="2789595A" w14:textId="77777777" w:rsidR="00B13F1D" w:rsidRPr="00D27FA0" w:rsidRDefault="00B13F1D" w:rsidP="00B13F1D">
      <w:pPr>
        <w:pStyle w:val="aExplanHeading"/>
        <w:rPr>
          <w:color w:val="000000"/>
        </w:rPr>
      </w:pPr>
      <w:r w:rsidRPr="00D27FA0">
        <w:rPr>
          <w:color w:val="000000"/>
        </w:rPr>
        <w:t>Explanatory note</w:t>
      </w:r>
    </w:p>
    <w:p w14:paraId="5B359E1F" w14:textId="77777777" w:rsidR="00B13F1D" w:rsidRPr="00D27FA0" w:rsidRDefault="00B13F1D" w:rsidP="00B13F1D">
      <w:pPr>
        <w:pStyle w:val="aExplanText"/>
      </w:pPr>
      <w:r w:rsidRPr="00D27FA0">
        <w:t>This amendment omits standard notes about disallowable instruments, fees and regulations. The notes are no longer used in current legislative drafting practice.</w:t>
      </w:r>
    </w:p>
    <w:p w14:paraId="32FFEF98" w14:textId="47797DF3" w:rsidR="00B13F1D" w:rsidRPr="00A77F8B" w:rsidRDefault="00A77F8B" w:rsidP="00A77F8B">
      <w:pPr>
        <w:pStyle w:val="Sched-Part"/>
      </w:pPr>
      <w:bookmarkStart w:id="815" w:name="_Toc200548792"/>
      <w:r w:rsidRPr="00A77F8B">
        <w:rPr>
          <w:rStyle w:val="CharPartNo"/>
        </w:rPr>
        <w:lastRenderedPageBreak/>
        <w:t>Part 4.144</w:t>
      </w:r>
      <w:r w:rsidRPr="00D27FA0">
        <w:rPr>
          <w:color w:val="000000"/>
        </w:rPr>
        <w:tab/>
      </w:r>
      <w:r w:rsidR="00B13F1D" w:rsidRPr="00A77F8B">
        <w:rPr>
          <w:rStyle w:val="CharPartText"/>
          <w:color w:val="000000"/>
        </w:rPr>
        <w:t>Public Unleased Land Act</w:t>
      </w:r>
      <w:r w:rsidR="001B02D7" w:rsidRPr="00A77F8B">
        <w:rPr>
          <w:rStyle w:val="CharPartText"/>
          <w:color w:val="000000"/>
        </w:rPr>
        <w:t xml:space="preserve"> </w:t>
      </w:r>
      <w:r w:rsidR="00B13F1D" w:rsidRPr="00A77F8B">
        <w:rPr>
          <w:rStyle w:val="CharPartText"/>
          <w:color w:val="000000"/>
        </w:rPr>
        <w:t>2013</w:t>
      </w:r>
      <w:bookmarkEnd w:id="815"/>
    </w:p>
    <w:p w14:paraId="1F975604" w14:textId="23F34A63" w:rsidR="00B13F1D" w:rsidRPr="00D27FA0" w:rsidRDefault="00A77F8B" w:rsidP="00A77F8B">
      <w:pPr>
        <w:pStyle w:val="ShadedSchClause"/>
        <w:rPr>
          <w:color w:val="000000"/>
        </w:rPr>
      </w:pPr>
      <w:bookmarkStart w:id="816" w:name="_Toc200548793"/>
      <w:r w:rsidRPr="00A77F8B">
        <w:rPr>
          <w:rStyle w:val="CharSectNo"/>
        </w:rPr>
        <w:t>[4.145]</w:t>
      </w:r>
      <w:r w:rsidRPr="00D27FA0">
        <w:rPr>
          <w:color w:val="000000"/>
        </w:rPr>
        <w:tab/>
      </w:r>
      <w:r w:rsidR="00B13F1D" w:rsidRPr="00D27FA0">
        <w:rPr>
          <w:color w:val="000000"/>
        </w:rPr>
        <w:t>Section 12 (1), notes etc</w:t>
      </w:r>
      <w:bookmarkEnd w:id="816"/>
    </w:p>
    <w:p w14:paraId="0BCB88FC" w14:textId="77777777" w:rsidR="00B13F1D" w:rsidRPr="00D27FA0" w:rsidRDefault="00B13F1D" w:rsidP="00B13F1D">
      <w:pPr>
        <w:pStyle w:val="direction"/>
      </w:pPr>
      <w:r w:rsidRPr="00D27FA0">
        <w:t>omit the following notes</w:t>
      </w:r>
    </w:p>
    <w:p w14:paraId="1A52E17F" w14:textId="552FC05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12 (1), notes</w:t>
      </w:r>
    </w:p>
    <w:p w14:paraId="78A19695" w14:textId="5CC38E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(3), note</w:t>
      </w:r>
    </w:p>
    <w:p w14:paraId="6A1ABCF9" w14:textId="0754D6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(1), notes</w:t>
      </w:r>
    </w:p>
    <w:p w14:paraId="1ED09D90" w14:textId="39F858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(3), note</w:t>
      </w:r>
    </w:p>
    <w:p w14:paraId="44394F84" w14:textId="3D27C6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(1), notes</w:t>
      </w:r>
    </w:p>
    <w:p w14:paraId="65AC4940" w14:textId="7BC12E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1D831556" w14:textId="397C97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(4), note</w:t>
      </w:r>
    </w:p>
    <w:p w14:paraId="48D64C19" w14:textId="06BDC6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(4), note</w:t>
      </w:r>
    </w:p>
    <w:p w14:paraId="60323C56" w14:textId="0BFD129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(3), note</w:t>
      </w:r>
    </w:p>
    <w:p w14:paraId="0241A69B" w14:textId="1D316B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(2), notes 2 and 3</w:t>
      </w:r>
    </w:p>
    <w:p w14:paraId="2BA14959" w14:textId="3BE361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 (6), note</w:t>
      </w:r>
    </w:p>
    <w:p w14:paraId="6587A849" w14:textId="056CD9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(1), notes and (3), notes 3 and 4</w:t>
      </w:r>
    </w:p>
    <w:p w14:paraId="204FD7E8" w14:textId="576CD6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(2), notes 3 and 4</w:t>
      </w:r>
    </w:p>
    <w:p w14:paraId="321A9B86" w14:textId="6BA942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notes</w:t>
      </w:r>
    </w:p>
    <w:p w14:paraId="41CD3F04" w14:textId="3686C7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 (2), note 1</w:t>
      </w:r>
    </w:p>
    <w:p w14:paraId="79F76666" w14:textId="36675DD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(1), note</w:t>
      </w:r>
    </w:p>
    <w:p w14:paraId="2320511D" w14:textId="49AE14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(2), note</w:t>
      </w:r>
    </w:p>
    <w:p w14:paraId="29D49B54" w14:textId="6CE288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(2), note</w:t>
      </w:r>
    </w:p>
    <w:p w14:paraId="5C57BE87" w14:textId="4327E7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(2) and (3), notes</w:t>
      </w:r>
    </w:p>
    <w:p w14:paraId="2D353928" w14:textId="3E078F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98 (3), note</w:t>
      </w:r>
    </w:p>
    <w:p w14:paraId="6DDE6D86" w14:textId="28AADD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(4), note</w:t>
      </w:r>
    </w:p>
    <w:p w14:paraId="091C9E27" w14:textId="30CC4C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(3), note</w:t>
      </w:r>
    </w:p>
    <w:p w14:paraId="29EBE402" w14:textId="0F404CB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note 2</w:t>
      </w:r>
    </w:p>
    <w:p w14:paraId="5996F026" w14:textId="5EF244A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129, note</w:t>
      </w:r>
    </w:p>
    <w:p w14:paraId="0E87D054" w14:textId="3A7CC0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130 (1) and (2), notes</w:t>
      </w:r>
    </w:p>
    <w:p w14:paraId="0B4FD6EC" w14:textId="0F68973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131 (2) and (3), notes</w:t>
      </w:r>
    </w:p>
    <w:p w14:paraId="10F4DC40" w14:textId="6B895A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132, note</w:t>
      </w:r>
    </w:p>
    <w:p w14:paraId="1CB245CA" w14:textId="77777777" w:rsidR="00B13F1D" w:rsidRPr="00D27FA0" w:rsidRDefault="00B13F1D" w:rsidP="00B13F1D">
      <w:pPr>
        <w:pStyle w:val="aExplanHeading"/>
        <w:rPr>
          <w:color w:val="000000"/>
        </w:rPr>
      </w:pPr>
      <w:r w:rsidRPr="00D27FA0">
        <w:rPr>
          <w:color w:val="000000"/>
        </w:rPr>
        <w:t>Explanatory note</w:t>
      </w:r>
    </w:p>
    <w:p w14:paraId="7E2C153F"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0AA29624" w14:textId="00FFAC80" w:rsidR="00B13F1D" w:rsidRPr="00A77F8B" w:rsidRDefault="00A77F8B" w:rsidP="00A77F8B">
      <w:pPr>
        <w:pStyle w:val="Sched-Part"/>
      </w:pPr>
      <w:bookmarkStart w:id="817" w:name="_Toc200548794"/>
      <w:r w:rsidRPr="00A77F8B">
        <w:rPr>
          <w:rStyle w:val="CharPartNo"/>
        </w:rPr>
        <w:t>Part 4.145</w:t>
      </w:r>
      <w:r w:rsidRPr="00D27FA0">
        <w:rPr>
          <w:color w:val="000000"/>
        </w:rPr>
        <w:tab/>
      </w:r>
      <w:r w:rsidR="00B13F1D" w:rsidRPr="00A77F8B">
        <w:rPr>
          <w:rStyle w:val="CharPartText"/>
          <w:color w:val="000000"/>
        </w:rPr>
        <w:t>Race and Sports Bookmaking Act 2001</w:t>
      </w:r>
      <w:bookmarkEnd w:id="817"/>
    </w:p>
    <w:p w14:paraId="1A66AB89" w14:textId="7638ED97" w:rsidR="00B13F1D" w:rsidRPr="00D27FA0" w:rsidRDefault="00A77F8B" w:rsidP="00A77F8B">
      <w:pPr>
        <w:pStyle w:val="ShadedSchClause"/>
        <w:rPr>
          <w:color w:val="000000"/>
        </w:rPr>
      </w:pPr>
      <w:bookmarkStart w:id="818" w:name="_Toc200548795"/>
      <w:r w:rsidRPr="00A77F8B">
        <w:rPr>
          <w:rStyle w:val="CharSectNo"/>
        </w:rPr>
        <w:t>[4.146]</w:t>
      </w:r>
      <w:r w:rsidRPr="00D27FA0">
        <w:rPr>
          <w:color w:val="000000"/>
        </w:rPr>
        <w:tab/>
      </w:r>
      <w:r w:rsidR="00B13F1D" w:rsidRPr="00D27FA0">
        <w:rPr>
          <w:color w:val="000000"/>
        </w:rPr>
        <w:t>Section 6 (1), note etc</w:t>
      </w:r>
      <w:bookmarkEnd w:id="818"/>
    </w:p>
    <w:p w14:paraId="6FCF730B" w14:textId="77777777" w:rsidR="00B13F1D" w:rsidRPr="00D27FA0" w:rsidRDefault="00B13F1D" w:rsidP="00B13F1D">
      <w:pPr>
        <w:pStyle w:val="direction"/>
      </w:pPr>
      <w:r w:rsidRPr="00D27FA0">
        <w:t>omit the following notes</w:t>
      </w:r>
    </w:p>
    <w:p w14:paraId="047D69C1" w14:textId="5A11C1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(1), note</w:t>
      </w:r>
    </w:p>
    <w:p w14:paraId="5A4ED539" w14:textId="72DB17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10A (1), notes</w:t>
      </w:r>
    </w:p>
    <w:p w14:paraId="1D56C9D2" w14:textId="57DDCB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note</w:t>
      </w:r>
    </w:p>
    <w:p w14:paraId="25893629" w14:textId="7889C1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16A (2), notes</w:t>
      </w:r>
    </w:p>
    <w:p w14:paraId="1BEF9791" w14:textId="2D9998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(2), note</w:t>
      </w:r>
    </w:p>
    <w:p w14:paraId="519652E4" w14:textId="5F9336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note</w:t>
      </w:r>
    </w:p>
    <w:p w14:paraId="0EF6DE08" w14:textId="0DBB25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(2), note</w:t>
      </w:r>
    </w:p>
    <w:p w14:paraId="2FB08D48" w14:textId="1CD40B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(3), note</w:t>
      </w:r>
    </w:p>
    <w:p w14:paraId="2328DBB9" w14:textId="052CA57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(3), note</w:t>
      </w:r>
    </w:p>
    <w:p w14:paraId="71821681" w14:textId="41FF960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(2), note</w:t>
      </w:r>
    </w:p>
    <w:p w14:paraId="26A64BF3" w14:textId="56D4EF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54BC7122" w14:textId="0A5AC2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 (1), note 1</w:t>
      </w:r>
    </w:p>
    <w:p w14:paraId="5C4D069B" w14:textId="5C17711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(3), note</w:t>
      </w:r>
    </w:p>
    <w:p w14:paraId="12035FAC" w14:textId="592E30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p>
    <w:p w14:paraId="267A0A86" w14:textId="334AD7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(6), note</w:t>
      </w:r>
    </w:p>
    <w:p w14:paraId="32F283A2" w14:textId="376185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(4), note</w:t>
      </w:r>
    </w:p>
    <w:p w14:paraId="1CB0A63C" w14:textId="4109FD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(1), note</w:t>
      </w:r>
    </w:p>
    <w:p w14:paraId="3FE6111B" w14:textId="79E0D2F5"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76 (2), note</w:t>
      </w:r>
    </w:p>
    <w:p w14:paraId="782B1352" w14:textId="50FC4B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82A, note 2</w:t>
      </w:r>
    </w:p>
    <w:p w14:paraId="27911AD0" w14:textId="3E334C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82B (2), note</w:t>
      </w:r>
    </w:p>
    <w:p w14:paraId="04BE784E" w14:textId="68EF44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83B, note 2</w:t>
      </w:r>
    </w:p>
    <w:p w14:paraId="1A19FA8A" w14:textId="18CF6F5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note</w:t>
      </w:r>
    </w:p>
    <w:p w14:paraId="71AD4E6E" w14:textId="3742CD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 (2), note</w:t>
      </w:r>
    </w:p>
    <w:p w14:paraId="20A6CB0C" w14:textId="19C50AF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 (2), note</w:t>
      </w:r>
    </w:p>
    <w:p w14:paraId="39C85337" w14:textId="05E413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97 (1) and (2), notes</w:t>
      </w:r>
    </w:p>
    <w:p w14:paraId="552D463D" w14:textId="7A3CB4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98 (1), note</w:t>
      </w:r>
    </w:p>
    <w:p w14:paraId="44EC6328" w14:textId="77777777" w:rsidR="00B13F1D" w:rsidRPr="00D27FA0" w:rsidRDefault="00B13F1D" w:rsidP="00B13F1D">
      <w:pPr>
        <w:pStyle w:val="aExplanHeading"/>
      </w:pPr>
      <w:r w:rsidRPr="00D27FA0">
        <w:t>Explanatory note</w:t>
      </w:r>
    </w:p>
    <w:p w14:paraId="3BA4DCEF"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3EBC89C7" w14:textId="5181C3AD" w:rsidR="00B13F1D" w:rsidRPr="00A77F8B" w:rsidRDefault="00A77F8B" w:rsidP="00A77F8B">
      <w:pPr>
        <w:pStyle w:val="Sched-Part"/>
      </w:pPr>
      <w:bookmarkStart w:id="819" w:name="_Toc200548796"/>
      <w:r w:rsidRPr="00A77F8B">
        <w:rPr>
          <w:rStyle w:val="CharPartNo"/>
        </w:rPr>
        <w:t>Part 4.146</w:t>
      </w:r>
      <w:r w:rsidRPr="00D27FA0">
        <w:rPr>
          <w:color w:val="000000"/>
        </w:rPr>
        <w:tab/>
      </w:r>
      <w:r w:rsidR="00B13F1D" w:rsidRPr="00A77F8B">
        <w:rPr>
          <w:rStyle w:val="CharPartText"/>
          <w:color w:val="000000"/>
        </w:rPr>
        <w:t>Racing Act 1999</w:t>
      </w:r>
      <w:bookmarkEnd w:id="819"/>
    </w:p>
    <w:p w14:paraId="61FE5FAC" w14:textId="2D813959" w:rsidR="00B13F1D" w:rsidRPr="00D27FA0" w:rsidRDefault="00A77F8B" w:rsidP="00A77F8B">
      <w:pPr>
        <w:pStyle w:val="ShadedSchClause"/>
        <w:rPr>
          <w:color w:val="000000"/>
        </w:rPr>
      </w:pPr>
      <w:bookmarkStart w:id="820" w:name="_Toc200548797"/>
      <w:r w:rsidRPr="00A77F8B">
        <w:rPr>
          <w:rStyle w:val="CharSectNo"/>
        </w:rPr>
        <w:t>[4.147]</w:t>
      </w:r>
      <w:r w:rsidRPr="00D27FA0">
        <w:rPr>
          <w:color w:val="000000"/>
        </w:rPr>
        <w:tab/>
      </w:r>
      <w:r w:rsidR="00B13F1D" w:rsidRPr="00D27FA0">
        <w:rPr>
          <w:color w:val="000000"/>
        </w:rPr>
        <w:t>Section 34 (8), note etc</w:t>
      </w:r>
      <w:bookmarkEnd w:id="820"/>
    </w:p>
    <w:p w14:paraId="76A93527" w14:textId="77777777" w:rsidR="00B13F1D" w:rsidRPr="00D27FA0" w:rsidRDefault="00B13F1D" w:rsidP="00B13F1D">
      <w:pPr>
        <w:pStyle w:val="direction"/>
      </w:pPr>
      <w:r w:rsidRPr="00D27FA0">
        <w:t>omit the following notes</w:t>
      </w:r>
    </w:p>
    <w:p w14:paraId="54691A0B" w14:textId="49B485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(8), note</w:t>
      </w:r>
    </w:p>
    <w:p w14:paraId="5F190205" w14:textId="6159B6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(3), note</w:t>
      </w:r>
    </w:p>
    <w:p w14:paraId="5D6F547A" w14:textId="661C28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(2), note</w:t>
      </w:r>
    </w:p>
    <w:p w14:paraId="1308C449" w14:textId="1644BD3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61D (3), note</w:t>
      </w:r>
    </w:p>
    <w:p w14:paraId="525ED094" w14:textId="669251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note 2</w:t>
      </w:r>
    </w:p>
    <w:p w14:paraId="1A74901D" w14:textId="03DA3E3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note</w:t>
      </w:r>
    </w:p>
    <w:p w14:paraId="04C973EB" w14:textId="66D491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(1), note</w:t>
      </w:r>
    </w:p>
    <w:p w14:paraId="3F70A782" w14:textId="13A61D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and (2), notes</w:t>
      </w:r>
    </w:p>
    <w:p w14:paraId="5FD6F559" w14:textId="77777777" w:rsidR="00B13F1D" w:rsidRPr="00D27FA0" w:rsidRDefault="00B13F1D" w:rsidP="00B13F1D">
      <w:pPr>
        <w:pStyle w:val="aExplanHeading"/>
      </w:pPr>
      <w:r w:rsidRPr="00D27FA0">
        <w:t>Explanatory note</w:t>
      </w:r>
    </w:p>
    <w:p w14:paraId="548F5057" w14:textId="77777777" w:rsidR="00B13F1D" w:rsidRPr="00D27FA0" w:rsidRDefault="00B13F1D" w:rsidP="00B13F1D">
      <w:pPr>
        <w:pStyle w:val="aExplanText"/>
        <w:rPr>
          <w:color w:val="000000" w:themeColor="text1"/>
        </w:rPr>
      </w:pPr>
      <w:r w:rsidRPr="00D27FA0">
        <w:t>This amendment omits standard notes abo</w:t>
      </w:r>
      <w:r w:rsidRPr="00D27FA0">
        <w:rPr>
          <w:color w:val="000000" w:themeColor="text1"/>
        </w:rPr>
        <w:t>ut disallowable and notifiable instruments, reviewable decision notices, approved forms, fees and regulations. The notes are no longer used in current legislative drafting practice.</w:t>
      </w:r>
    </w:p>
    <w:p w14:paraId="190A00DC" w14:textId="3D161811" w:rsidR="00B13F1D" w:rsidRPr="00A77F8B" w:rsidRDefault="00A77F8B" w:rsidP="00A77F8B">
      <w:pPr>
        <w:pStyle w:val="Sched-Part"/>
      </w:pPr>
      <w:bookmarkStart w:id="821" w:name="_Toc200548798"/>
      <w:r w:rsidRPr="00A77F8B">
        <w:rPr>
          <w:rStyle w:val="CharPartNo"/>
        </w:rPr>
        <w:lastRenderedPageBreak/>
        <w:t>Part 4.147</w:t>
      </w:r>
      <w:r w:rsidRPr="00D27FA0">
        <w:rPr>
          <w:color w:val="000000"/>
        </w:rPr>
        <w:tab/>
      </w:r>
      <w:r w:rsidR="00B13F1D" w:rsidRPr="00A77F8B">
        <w:rPr>
          <w:rStyle w:val="CharPartText"/>
          <w:color w:val="000000"/>
        </w:rPr>
        <w:t>Radiation Protection Act 2006</w:t>
      </w:r>
      <w:bookmarkEnd w:id="821"/>
    </w:p>
    <w:p w14:paraId="2FCFB6F0" w14:textId="3F125365" w:rsidR="00B13F1D" w:rsidRPr="00D27FA0" w:rsidRDefault="00A77F8B" w:rsidP="00A77F8B">
      <w:pPr>
        <w:pStyle w:val="ShadedSchClause"/>
        <w:rPr>
          <w:color w:val="000000"/>
        </w:rPr>
      </w:pPr>
      <w:bookmarkStart w:id="822" w:name="_Toc200548799"/>
      <w:r w:rsidRPr="00A77F8B">
        <w:rPr>
          <w:rStyle w:val="CharSectNo"/>
        </w:rPr>
        <w:t>[4.148]</w:t>
      </w:r>
      <w:r w:rsidRPr="00D27FA0">
        <w:rPr>
          <w:color w:val="000000"/>
        </w:rPr>
        <w:tab/>
      </w:r>
      <w:r w:rsidR="00B13F1D" w:rsidRPr="00D27FA0">
        <w:rPr>
          <w:color w:val="000000"/>
        </w:rPr>
        <w:t>Section 47 (1), note etc</w:t>
      </w:r>
      <w:bookmarkEnd w:id="822"/>
    </w:p>
    <w:p w14:paraId="4EA9E5CF" w14:textId="77777777" w:rsidR="00B13F1D" w:rsidRPr="00D27FA0" w:rsidRDefault="00B13F1D" w:rsidP="00B13F1D">
      <w:pPr>
        <w:pStyle w:val="direction"/>
      </w:pPr>
      <w:r w:rsidRPr="00D27FA0">
        <w:t>omit the following notes</w:t>
      </w:r>
    </w:p>
    <w:p w14:paraId="66E2211F" w14:textId="07C581D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note</w:t>
      </w:r>
    </w:p>
    <w:p w14:paraId="0C1D83D2" w14:textId="6E7E8B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(4), note</w:t>
      </w:r>
    </w:p>
    <w:p w14:paraId="6356D5CB" w14:textId="1BC4F8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112, note 2</w:t>
      </w:r>
    </w:p>
    <w:p w14:paraId="1554CA07" w14:textId="52016D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113, note</w:t>
      </w:r>
    </w:p>
    <w:p w14:paraId="70D73CFE" w14:textId="62076D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114 (4), note</w:t>
      </w:r>
    </w:p>
    <w:p w14:paraId="509BDC96" w14:textId="3D00C80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(2), note 2</w:t>
      </w:r>
      <w:r w:rsidR="001E2BEA" w:rsidRPr="00D27FA0">
        <w:t xml:space="preserve"> and </w:t>
      </w:r>
      <w:r w:rsidR="00B13F1D" w:rsidRPr="00D27FA0">
        <w:t>(3), note</w:t>
      </w:r>
    </w:p>
    <w:p w14:paraId="066A5670" w14:textId="0202B5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117 (3), note</w:t>
      </w:r>
    </w:p>
    <w:p w14:paraId="3882C867" w14:textId="57C029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120 (1) and (2), notes</w:t>
      </w:r>
    </w:p>
    <w:p w14:paraId="47825114" w14:textId="099297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(1), note</w:t>
      </w:r>
      <w:r w:rsidR="00843A0C" w:rsidRPr="00D27FA0">
        <w:t xml:space="preserve"> and </w:t>
      </w:r>
      <w:r w:rsidR="00B13F1D" w:rsidRPr="00D27FA0">
        <w:t>(2), note 2</w:t>
      </w:r>
    </w:p>
    <w:p w14:paraId="6D6D34F2" w14:textId="77777777" w:rsidR="00B13F1D" w:rsidRPr="00D27FA0" w:rsidRDefault="00B13F1D" w:rsidP="00B13F1D">
      <w:pPr>
        <w:pStyle w:val="aExplanHeading"/>
      </w:pPr>
      <w:r w:rsidRPr="00D27FA0">
        <w:t>Explanatory note</w:t>
      </w:r>
    </w:p>
    <w:p w14:paraId="11950919"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D8ACE30" w14:textId="6724CB27" w:rsidR="00B13F1D" w:rsidRPr="00A77F8B" w:rsidRDefault="00A77F8B" w:rsidP="00A77F8B">
      <w:pPr>
        <w:pStyle w:val="Sched-Part"/>
      </w:pPr>
      <w:bookmarkStart w:id="823" w:name="_Toc200548800"/>
      <w:r w:rsidRPr="00A77F8B">
        <w:rPr>
          <w:rStyle w:val="CharPartNo"/>
        </w:rPr>
        <w:t>Part 4.148</w:t>
      </w:r>
      <w:r w:rsidRPr="00D27FA0">
        <w:rPr>
          <w:color w:val="000000"/>
        </w:rPr>
        <w:tab/>
      </w:r>
      <w:r w:rsidR="00B13F1D" w:rsidRPr="00A77F8B">
        <w:rPr>
          <w:rStyle w:val="CharPartText"/>
          <w:color w:val="000000"/>
        </w:rPr>
        <w:t>Rail Safety National Law (ACT) Act 2014</w:t>
      </w:r>
      <w:bookmarkEnd w:id="823"/>
    </w:p>
    <w:p w14:paraId="7114D390" w14:textId="0BF59369" w:rsidR="00B13F1D" w:rsidRPr="00D27FA0" w:rsidRDefault="00A77F8B" w:rsidP="00A77F8B">
      <w:pPr>
        <w:pStyle w:val="ShadedSchClause"/>
        <w:rPr>
          <w:color w:val="000000"/>
        </w:rPr>
      </w:pPr>
      <w:bookmarkStart w:id="824" w:name="_Toc200548801"/>
      <w:r w:rsidRPr="00A77F8B">
        <w:rPr>
          <w:rStyle w:val="CharSectNo"/>
        </w:rPr>
        <w:t>[4.149]</w:t>
      </w:r>
      <w:r w:rsidRPr="00D27FA0">
        <w:rPr>
          <w:color w:val="000000"/>
        </w:rPr>
        <w:tab/>
      </w:r>
      <w:r w:rsidR="00B13F1D" w:rsidRPr="00D27FA0">
        <w:rPr>
          <w:color w:val="000000"/>
        </w:rPr>
        <w:t>Section 8 (2), note etc</w:t>
      </w:r>
      <w:bookmarkEnd w:id="824"/>
    </w:p>
    <w:p w14:paraId="47052A22" w14:textId="77777777" w:rsidR="00B13F1D" w:rsidRPr="00D27FA0" w:rsidRDefault="00B13F1D" w:rsidP="00B13F1D">
      <w:pPr>
        <w:pStyle w:val="direction"/>
        <w:rPr>
          <w:i w:val="0"/>
          <w:iCs/>
          <w:color w:val="000000"/>
        </w:rPr>
      </w:pPr>
      <w:r w:rsidRPr="00D27FA0">
        <w:rPr>
          <w:color w:val="000000"/>
        </w:rPr>
        <w:t>omit the following notes</w:t>
      </w:r>
    </w:p>
    <w:p w14:paraId="2C2E26B4" w14:textId="07275B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(2), note</w:t>
      </w:r>
    </w:p>
    <w:p w14:paraId="018FA4C1" w14:textId="770EA0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(2), note</w:t>
      </w:r>
    </w:p>
    <w:p w14:paraId="7EB04006" w14:textId="6720F9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4A95240F" w14:textId="35DC7F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(6), note</w:t>
      </w:r>
    </w:p>
    <w:p w14:paraId="56953ED2" w14:textId="39CE2E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(3), note 2</w:t>
      </w:r>
    </w:p>
    <w:p w14:paraId="3697E34B" w14:textId="0555709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(3), note</w:t>
      </w:r>
    </w:p>
    <w:p w14:paraId="7BF78863" w14:textId="756380E9"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21 (4), note</w:t>
      </w:r>
    </w:p>
    <w:p w14:paraId="62383D7E" w14:textId="505559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(1), note</w:t>
      </w:r>
    </w:p>
    <w:p w14:paraId="229BEA9C" w14:textId="77777777" w:rsidR="00B13F1D" w:rsidRPr="00D27FA0" w:rsidRDefault="00B13F1D" w:rsidP="00B13F1D">
      <w:pPr>
        <w:pStyle w:val="aExplanHeading"/>
      </w:pPr>
      <w:r w:rsidRPr="00D27FA0">
        <w:t>Explanatory note</w:t>
      </w:r>
    </w:p>
    <w:p w14:paraId="5284225C" w14:textId="77777777" w:rsidR="00B13F1D" w:rsidRPr="00D27FA0" w:rsidRDefault="00B13F1D" w:rsidP="00B13F1D">
      <w:pPr>
        <w:pStyle w:val="aExplanText"/>
      </w:pPr>
      <w:r w:rsidRPr="00D27FA0">
        <w:t>This amendment omits standard notes about notifiable instruments, examples and regulations. The notes are no longer used in current legislative drafting practice.</w:t>
      </w:r>
    </w:p>
    <w:p w14:paraId="32270C66" w14:textId="5CC6C3E0" w:rsidR="00B13F1D" w:rsidRPr="00A77F8B" w:rsidRDefault="00A77F8B" w:rsidP="00A77F8B">
      <w:pPr>
        <w:pStyle w:val="Sched-Part"/>
      </w:pPr>
      <w:bookmarkStart w:id="825" w:name="_Toc200548802"/>
      <w:r w:rsidRPr="00A77F8B">
        <w:rPr>
          <w:rStyle w:val="CharPartNo"/>
        </w:rPr>
        <w:t>Part 4.149</w:t>
      </w:r>
      <w:r w:rsidRPr="00D27FA0">
        <w:rPr>
          <w:color w:val="000000"/>
        </w:rPr>
        <w:tab/>
      </w:r>
      <w:r w:rsidR="00B13F1D" w:rsidRPr="00A77F8B">
        <w:rPr>
          <w:rStyle w:val="CharPartText"/>
          <w:color w:val="000000"/>
        </w:rPr>
        <w:t>Rates Act 2004</w:t>
      </w:r>
      <w:bookmarkEnd w:id="825"/>
    </w:p>
    <w:p w14:paraId="1F136AE4" w14:textId="4056CB6C" w:rsidR="00B13F1D" w:rsidRPr="00D27FA0" w:rsidRDefault="00A77F8B" w:rsidP="00A77F8B">
      <w:pPr>
        <w:pStyle w:val="ShadedSchClause"/>
        <w:rPr>
          <w:color w:val="000000"/>
        </w:rPr>
      </w:pPr>
      <w:bookmarkStart w:id="826" w:name="_Toc200548803"/>
      <w:r w:rsidRPr="00A77F8B">
        <w:rPr>
          <w:rStyle w:val="CharSectNo"/>
        </w:rPr>
        <w:t>[4.150]</w:t>
      </w:r>
      <w:r w:rsidRPr="00D27FA0">
        <w:rPr>
          <w:color w:val="000000"/>
        </w:rPr>
        <w:tab/>
      </w:r>
      <w:r w:rsidR="00B13F1D" w:rsidRPr="00D27FA0">
        <w:rPr>
          <w:color w:val="000000"/>
        </w:rPr>
        <w:t>Section 31 (1), note etc</w:t>
      </w:r>
      <w:bookmarkEnd w:id="826"/>
    </w:p>
    <w:p w14:paraId="46F86B65" w14:textId="77777777" w:rsidR="00B13F1D" w:rsidRPr="00D27FA0" w:rsidRDefault="00B13F1D" w:rsidP="00B13F1D">
      <w:pPr>
        <w:pStyle w:val="direction"/>
      </w:pPr>
      <w:r w:rsidRPr="00D27FA0">
        <w:t>omit the following notes</w:t>
      </w:r>
    </w:p>
    <w:p w14:paraId="433CCEDE" w14:textId="6FF5B6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0ED8F7F0" w14:textId="05F054E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41 (2) and (4), notes</w:t>
      </w:r>
    </w:p>
    <w:p w14:paraId="34AC6B22" w14:textId="407FE7E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42 (3), note</w:t>
      </w:r>
    </w:p>
    <w:p w14:paraId="5596D2FD" w14:textId="45DCBE5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46 (9), note</w:t>
      </w:r>
    </w:p>
    <w:p w14:paraId="1629135F" w14:textId="70A0049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76 (1), note</w:t>
      </w:r>
    </w:p>
    <w:p w14:paraId="40D8E6B9" w14:textId="24AF356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77 (1), note</w:t>
      </w:r>
    </w:p>
    <w:p w14:paraId="5C181E6C" w14:textId="7791852E"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78 (1) and (2), notes</w:t>
      </w:r>
    </w:p>
    <w:p w14:paraId="2453FF8F" w14:textId="35F0F270"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79, note</w:t>
      </w:r>
    </w:p>
    <w:p w14:paraId="457FE11F" w14:textId="61CDF9B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section 1.2 (3), note</w:t>
      </w:r>
    </w:p>
    <w:p w14:paraId="55EC49BD" w14:textId="77777777" w:rsidR="00B13F1D" w:rsidRPr="00D27FA0" w:rsidRDefault="00B13F1D" w:rsidP="00B13F1D">
      <w:pPr>
        <w:pStyle w:val="aExplanHeading"/>
      </w:pPr>
      <w:r w:rsidRPr="00D27FA0">
        <w:t>Explanatory note</w:t>
      </w:r>
    </w:p>
    <w:p w14:paraId="64D5AB94" w14:textId="77777777" w:rsidR="00B13F1D" w:rsidRPr="00D27FA0" w:rsidRDefault="00B13F1D" w:rsidP="00B13F1D">
      <w:pPr>
        <w:pStyle w:val="aExplanText"/>
      </w:pPr>
      <w:r w:rsidRPr="00D27FA0">
        <w:t>This amendment omits standard notes about disallowable and notifiable instruments, fees and regulations. The notes are no longer used in current legislative drafting practice.</w:t>
      </w:r>
    </w:p>
    <w:p w14:paraId="679AB1F2" w14:textId="49D74063" w:rsidR="00B13F1D" w:rsidRPr="00A77F8B" w:rsidRDefault="00A77F8B" w:rsidP="00A77F8B">
      <w:pPr>
        <w:pStyle w:val="Sched-Part"/>
      </w:pPr>
      <w:bookmarkStart w:id="827" w:name="_Toc200548804"/>
      <w:r w:rsidRPr="00A77F8B">
        <w:rPr>
          <w:rStyle w:val="CharPartNo"/>
        </w:rPr>
        <w:lastRenderedPageBreak/>
        <w:t>Part 4.150</w:t>
      </w:r>
      <w:r w:rsidRPr="00D27FA0">
        <w:rPr>
          <w:color w:val="000000"/>
        </w:rPr>
        <w:tab/>
      </w:r>
      <w:r w:rsidR="00B13F1D" w:rsidRPr="00A77F8B">
        <w:rPr>
          <w:rStyle w:val="CharPartText"/>
          <w:color w:val="000000"/>
        </w:rPr>
        <w:t>Referendum (Machinery Provisions) Act 1994</w:t>
      </w:r>
      <w:bookmarkEnd w:id="827"/>
    </w:p>
    <w:p w14:paraId="34A98EB8" w14:textId="7E98E006" w:rsidR="00B13F1D" w:rsidRPr="00D27FA0" w:rsidRDefault="00A77F8B" w:rsidP="00A77F8B">
      <w:pPr>
        <w:pStyle w:val="ShadedSchClause"/>
        <w:rPr>
          <w:color w:val="000000"/>
        </w:rPr>
      </w:pPr>
      <w:bookmarkStart w:id="828" w:name="_Toc200548805"/>
      <w:r w:rsidRPr="00A77F8B">
        <w:rPr>
          <w:rStyle w:val="CharSectNo"/>
        </w:rPr>
        <w:t>[4.151]</w:t>
      </w:r>
      <w:r w:rsidRPr="00D27FA0">
        <w:rPr>
          <w:color w:val="000000"/>
        </w:rPr>
        <w:tab/>
      </w:r>
      <w:r w:rsidR="00B13F1D" w:rsidRPr="00D27FA0">
        <w:rPr>
          <w:color w:val="000000"/>
        </w:rPr>
        <w:t>Section 7 (3), note etc</w:t>
      </w:r>
      <w:bookmarkEnd w:id="828"/>
    </w:p>
    <w:p w14:paraId="67D501B5" w14:textId="77777777" w:rsidR="00B13F1D" w:rsidRPr="00D27FA0" w:rsidRDefault="00B13F1D" w:rsidP="00B13F1D">
      <w:pPr>
        <w:pStyle w:val="direction"/>
      </w:pPr>
      <w:r w:rsidRPr="00D27FA0">
        <w:t>omit the following notes</w:t>
      </w:r>
    </w:p>
    <w:p w14:paraId="71AF66ED" w14:textId="7F1FB612" w:rsidR="00B13F1D" w:rsidRPr="00D27FA0" w:rsidRDefault="00A77F8B" w:rsidP="00B746AA">
      <w:pPr>
        <w:pStyle w:val="Amainbullet"/>
        <w:keepNex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7 (3), note</w:t>
      </w:r>
    </w:p>
    <w:p w14:paraId="710C7AB2" w14:textId="6E0634A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 (1), note</w:t>
      </w:r>
    </w:p>
    <w:p w14:paraId="06CBEE63" w14:textId="3DE7507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14 (5), note</w:t>
      </w:r>
    </w:p>
    <w:p w14:paraId="5884F8D9" w14:textId="5B5DF0A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20 (3), note</w:t>
      </w:r>
    </w:p>
    <w:p w14:paraId="004B6F1C" w14:textId="0988ACE8"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 xml:space="preserve">section 21 (1), note </w:t>
      </w:r>
    </w:p>
    <w:p w14:paraId="68F22337" w14:textId="29E9CDCB"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1.19, section 224 (4), note</w:t>
      </w:r>
    </w:p>
    <w:p w14:paraId="2C3DEEF7" w14:textId="0BB495F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schedule 1, modification 1.31, section 275 (3) and (5), notes</w:t>
      </w:r>
    </w:p>
    <w:p w14:paraId="5F0556DD" w14:textId="77777777" w:rsidR="00B13F1D" w:rsidRPr="00D27FA0" w:rsidRDefault="00B13F1D" w:rsidP="00B13F1D">
      <w:pPr>
        <w:pStyle w:val="aExplanHeading"/>
      </w:pPr>
      <w:r w:rsidRPr="00D27FA0">
        <w:t>Explanatory note</w:t>
      </w:r>
    </w:p>
    <w:p w14:paraId="6AE25405" w14:textId="77777777" w:rsidR="00B13F1D" w:rsidRPr="00D27FA0" w:rsidRDefault="00B13F1D" w:rsidP="00B13F1D">
      <w:pPr>
        <w:pStyle w:val="aExplanText"/>
      </w:pPr>
      <w:r w:rsidRPr="00D27FA0">
        <w:t>This amendment omits standard notes about notifiable instruments, approved forms and regulations. The notes are no longer used in current legislative drafting practice.</w:t>
      </w:r>
    </w:p>
    <w:p w14:paraId="07BE27B3" w14:textId="634290A9" w:rsidR="00B13F1D" w:rsidRPr="00A77F8B" w:rsidRDefault="00A77F8B" w:rsidP="00A77F8B">
      <w:pPr>
        <w:pStyle w:val="Sched-Part"/>
      </w:pPr>
      <w:bookmarkStart w:id="829" w:name="_Toc200548806"/>
      <w:r w:rsidRPr="00A77F8B">
        <w:rPr>
          <w:rStyle w:val="CharPartNo"/>
        </w:rPr>
        <w:t>Part 4.151</w:t>
      </w:r>
      <w:r w:rsidRPr="00D27FA0">
        <w:rPr>
          <w:color w:val="000000"/>
        </w:rPr>
        <w:tab/>
      </w:r>
      <w:r w:rsidR="00B13F1D" w:rsidRPr="00A77F8B">
        <w:rPr>
          <w:rStyle w:val="CharPartText"/>
          <w:color w:val="000000"/>
        </w:rPr>
        <w:t>Residential Tenancies Act 1997</w:t>
      </w:r>
      <w:bookmarkEnd w:id="829"/>
    </w:p>
    <w:p w14:paraId="2505B673" w14:textId="0BB96ACA" w:rsidR="00B13F1D" w:rsidRPr="00D27FA0" w:rsidRDefault="00A77F8B" w:rsidP="00A77F8B">
      <w:pPr>
        <w:pStyle w:val="ShadedSchClause"/>
        <w:rPr>
          <w:color w:val="000000"/>
        </w:rPr>
      </w:pPr>
      <w:bookmarkStart w:id="830" w:name="_Toc200548807"/>
      <w:r w:rsidRPr="00A77F8B">
        <w:rPr>
          <w:rStyle w:val="CharSectNo"/>
        </w:rPr>
        <w:t>[4.152]</w:t>
      </w:r>
      <w:r w:rsidRPr="00D27FA0">
        <w:rPr>
          <w:color w:val="000000"/>
        </w:rPr>
        <w:tab/>
      </w:r>
      <w:r w:rsidR="00B13F1D" w:rsidRPr="00D27FA0">
        <w:rPr>
          <w:color w:val="000000"/>
        </w:rPr>
        <w:t>Section 10 (7), note etc</w:t>
      </w:r>
      <w:bookmarkEnd w:id="830"/>
    </w:p>
    <w:p w14:paraId="67352AFF" w14:textId="77777777" w:rsidR="00B13F1D" w:rsidRPr="00D27FA0" w:rsidRDefault="00B13F1D" w:rsidP="00B13F1D">
      <w:pPr>
        <w:pStyle w:val="direction"/>
        <w:rPr>
          <w:color w:val="000000"/>
        </w:rPr>
      </w:pPr>
      <w:r w:rsidRPr="00D27FA0">
        <w:rPr>
          <w:color w:val="000000"/>
        </w:rPr>
        <w:t>omit the following notes</w:t>
      </w:r>
    </w:p>
    <w:p w14:paraId="7DBF74F0" w14:textId="1A82170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10 (7), note</w:t>
      </w:r>
    </w:p>
    <w:p w14:paraId="34F62881" w14:textId="1BDA23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25, note</w:t>
      </w:r>
    </w:p>
    <w:p w14:paraId="627CA684" w14:textId="34E04C4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t>section 33 (1), note 1</w:t>
      </w:r>
    </w:p>
    <w:p w14:paraId="630D04FF" w14:textId="35706BB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34D (1), note 1</w:t>
      </w:r>
    </w:p>
    <w:p w14:paraId="05858BD3" w14:textId="175510C1"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34E (1), note</w:t>
      </w:r>
    </w:p>
    <w:p w14:paraId="6F51C151" w14:textId="6AA3573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64 (1), note</w:t>
      </w:r>
    </w:p>
    <w:p w14:paraId="6D0CD5ED" w14:textId="441EBF72"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103 (2), note 2</w:t>
      </w:r>
      <w:r w:rsidR="00ED3292" w:rsidRPr="00D27FA0">
        <w:rPr>
          <w:color w:val="000000"/>
        </w:rPr>
        <w:t xml:space="preserve"> and </w:t>
      </w:r>
      <w:r w:rsidR="00B13F1D" w:rsidRPr="00D27FA0">
        <w:rPr>
          <w:color w:val="000000"/>
        </w:rPr>
        <w:t>(3), note</w:t>
      </w:r>
    </w:p>
    <w:p w14:paraId="2077DE55" w14:textId="593E3FB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104 (4), note 2</w:t>
      </w:r>
    </w:p>
    <w:p w14:paraId="319938D3" w14:textId="36759E1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126 (3), note</w:t>
      </w:r>
    </w:p>
    <w:p w14:paraId="5E25B73D" w14:textId="7F749499" w:rsidR="00B13F1D" w:rsidRPr="00D27FA0" w:rsidRDefault="00A77F8B" w:rsidP="00A77F8B">
      <w:pPr>
        <w:pStyle w:val="Amainbullet"/>
        <w:tabs>
          <w:tab w:val="left" w:pos="1500"/>
        </w:tabs>
        <w:rPr>
          <w:color w:val="000000"/>
        </w:rPr>
      </w:pPr>
      <w:r w:rsidRPr="00D27FA0">
        <w:rPr>
          <w:rFonts w:ascii="Symbol" w:hAnsi="Symbol"/>
          <w:color w:val="000000"/>
          <w:sz w:val="20"/>
        </w:rPr>
        <w:lastRenderedPageBreak/>
        <w:t></w:t>
      </w:r>
      <w:r w:rsidRPr="00D27FA0">
        <w:rPr>
          <w:rFonts w:ascii="Symbol" w:hAnsi="Symbol"/>
          <w:color w:val="000000"/>
          <w:sz w:val="20"/>
        </w:rPr>
        <w:tab/>
      </w:r>
      <w:r w:rsidR="00B13F1D" w:rsidRPr="00D27FA0">
        <w:rPr>
          <w:color w:val="000000"/>
        </w:rPr>
        <w:t>section 133 (3), note</w:t>
      </w:r>
    </w:p>
    <w:p w14:paraId="67F38F07" w14:textId="5AA823D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134 (1) and (2), notes</w:t>
      </w:r>
    </w:p>
    <w:p w14:paraId="05C2E0A7" w14:textId="48A771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136 (1), note</w:t>
      </w:r>
    </w:p>
    <w:p w14:paraId="203129BB" w14:textId="77777777" w:rsidR="00B13F1D" w:rsidRPr="00D27FA0" w:rsidRDefault="00B13F1D" w:rsidP="00B13F1D">
      <w:pPr>
        <w:pStyle w:val="aExplanHeading"/>
      </w:pPr>
      <w:r w:rsidRPr="00D27FA0">
        <w:t>Explanatory note</w:t>
      </w:r>
    </w:p>
    <w:p w14:paraId="191AB437"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30806E2F" w14:textId="6282A2AB" w:rsidR="00B13F1D" w:rsidRPr="00A77F8B" w:rsidRDefault="00A77F8B" w:rsidP="00A77F8B">
      <w:pPr>
        <w:pStyle w:val="Sched-Part"/>
      </w:pPr>
      <w:bookmarkStart w:id="831" w:name="_Toc200548808"/>
      <w:r w:rsidRPr="00A77F8B">
        <w:rPr>
          <w:rStyle w:val="CharPartNo"/>
        </w:rPr>
        <w:t>Part 4.152</w:t>
      </w:r>
      <w:r w:rsidRPr="00D27FA0">
        <w:rPr>
          <w:color w:val="000000"/>
        </w:rPr>
        <w:tab/>
      </w:r>
      <w:r w:rsidR="00B13F1D" w:rsidRPr="00A77F8B">
        <w:rPr>
          <w:rStyle w:val="CharPartText"/>
          <w:color w:val="000000"/>
        </w:rPr>
        <w:t>Retirement Villages Act 2012</w:t>
      </w:r>
      <w:bookmarkEnd w:id="831"/>
    </w:p>
    <w:p w14:paraId="4A0FD07F" w14:textId="14D8F6D9" w:rsidR="00B13F1D" w:rsidRPr="00D27FA0" w:rsidRDefault="00A77F8B" w:rsidP="00A77F8B">
      <w:pPr>
        <w:pStyle w:val="ShadedSchClause"/>
        <w:rPr>
          <w:color w:val="000000"/>
        </w:rPr>
      </w:pPr>
      <w:bookmarkStart w:id="832" w:name="_Toc200548809"/>
      <w:r w:rsidRPr="00A77F8B">
        <w:rPr>
          <w:rStyle w:val="CharSectNo"/>
        </w:rPr>
        <w:t>[4.153]</w:t>
      </w:r>
      <w:r w:rsidRPr="00D27FA0">
        <w:rPr>
          <w:color w:val="000000"/>
        </w:rPr>
        <w:tab/>
      </w:r>
      <w:r w:rsidR="00B13F1D" w:rsidRPr="00D27FA0">
        <w:rPr>
          <w:color w:val="000000"/>
        </w:rPr>
        <w:t>Section 23 (2), note 2 etc</w:t>
      </w:r>
      <w:bookmarkEnd w:id="832"/>
    </w:p>
    <w:p w14:paraId="5BBE86A8" w14:textId="77777777" w:rsidR="00B13F1D" w:rsidRPr="00D27FA0" w:rsidRDefault="00B13F1D" w:rsidP="00B13F1D">
      <w:pPr>
        <w:pStyle w:val="direction"/>
      </w:pPr>
      <w:r w:rsidRPr="00D27FA0">
        <w:t>omit the following notes</w:t>
      </w:r>
    </w:p>
    <w:p w14:paraId="3740B1CD" w14:textId="39267E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w:t>
      </w:r>
      <w:r w:rsidR="00B13F1D" w:rsidRPr="00D27FA0">
        <w:rPr>
          <w:color w:val="000000"/>
        </w:rPr>
        <w:t>23 (2), note 2</w:t>
      </w:r>
    </w:p>
    <w:p w14:paraId="47F1C5FC" w14:textId="62678A0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24 (3), note 2</w:t>
      </w:r>
    </w:p>
    <w:p w14:paraId="21453D73" w14:textId="22F9C0D6"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28 (2), note</w:t>
      </w:r>
    </w:p>
    <w:p w14:paraId="288B33A1" w14:textId="3BB82895"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42 (1), notes 2 and 3</w:t>
      </w:r>
      <w:r w:rsidR="00ED3292" w:rsidRPr="00D27FA0">
        <w:rPr>
          <w:color w:val="000000"/>
        </w:rPr>
        <w:t xml:space="preserve"> and </w:t>
      </w:r>
      <w:r w:rsidR="00B13F1D" w:rsidRPr="00D27FA0">
        <w:rPr>
          <w:color w:val="000000"/>
        </w:rPr>
        <w:t>(5), notes</w:t>
      </w:r>
    </w:p>
    <w:p w14:paraId="7F487470" w14:textId="557670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44 (1), notes</w:t>
      </w:r>
    </w:p>
    <w:p w14:paraId="19A7DB6F" w14:textId="00ABAF73"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59 (1), note</w:t>
      </w:r>
    </w:p>
    <w:p w14:paraId="5799F6C8" w14:textId="75B01F3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116 (1), note</w:t>
      </w:r>
    </w:p>
    <w:p w14:paraId="489D3F1B" w14:textId="32294E5D"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136A (3), note</w:t>
      </w:r>
    </w:p>
    <w:p w14:paraId="538AD097" w14:textId="53A31354"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159 (1), note</w:t>
      </w:r>
    </w:p>
    <w:p w14:paraId="0F710C45" w14:textId="6275935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184 (2), note</w:t>
      </w:r>
      <w:r w:rsidR="00ED3292" w:rsidRPr="00D27FA0">
        <w:rPr>
          <w:color w:val="000000"/>
        </w:rPr>
        <w:t>s</w:t>
      </w:r>
    </w:p>
    <w:p w14:paraId="7EF07D9E" w14:textId="58A8E567"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262 (1) and (2), notes</w:t>
      </w:r>
    </w:p>
    <w:p w14:paraId="6B100C55" w14:textId="02A03F4C"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263 (2) and (3), notes</w:t>
      </w:r>
    </w:p>
    <w:p w14:paraId="61B6157C" w14:textId="353D101F" w:rsidR="00B13F1D" w:rsidRPr="00D27FA0" w:rsidRDefault="00A77F8B" w:rsidP="00A77F8B">
      <w:pPr>
        <w:pStyle w:val="Amainbullet"/>
        <w:tabs>
          <w:tab w:val="left" w:pos="1500"/>
        </w:tabs>
        <w:rPr>
          <w:color w:val="000000"/>
        </w:rPr>
      </w:pPr>
      <w:r w:rsidRPr="00D27FA0">
        <w:rPr>
          <w:rFonts w:ascii="Symbol" w:hAnsi="Symbol"/>
          <w:color w:val="000000"/>
          <w:sz w:val="20"/>
        </w:rPr>
        <w:t></w:t>
      </w:r>
      <w:r w:rsidRPr="00D27FA0">
        <w:rPr>
          <w:rFonts w:ascii="Symbol" w:hAnsi="Symbol"/>
          <w:color w:val="000000"/>
          <w:sz w:val="20"/>
        </w:rPr>
        <w:tab/>
      </w:r>
      <w:r w:rsidR="00B13F1D" w:rsidRPr="00D27FA0">
        <w:rPr>
          <w:color w:val="000000"/>
        </w:rPr>
        <w:t>section 264 (1), note</w:t>
      </w:r>
    </w:p>
    <w:p w14:paraId="21631296" w14:textId="77777777" w:rsidR="00B13F1D" w:rsidRPr="00D27FA0" w:rsidRDefault="00B13F1D" w:rsidP="00B13F1D">
      <w:pPr>
        <w:pStyle w:val="aExplanHeading"/>
      </w:pPr>
      <w:r w:rsidRPr="00D27FA0">
        <w:t>Explanatory note</w:t>
      </w:r>
    </w:p>
    <w:p w14:paraId="70CCC47A"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7A9A812A" w14:textId="39921BB0" w:rsidR="00B13F1D" w:rsidRPr="00A77F8B" w:rsidRDefault="00A77F8B" w:rsidP="00A77F8B">
      <w:pPr>
        <w:pStyle w:val="Sched-Part"/>
      </w:pPr>
      <w:bookmarkStart w:id="833" w:name="_Toc200548810"/>
      <w:r w:rsidRPr="00A77F8B">
        <w:rPr>
          <w:rStyle w:val="CharPartNo"/>
        </w:rPr>
        <w:lastRenderedPageBreak/>
        <w:t>Part 4.153</w:t>
      </w:r>
      <w:r w:rsidRPr="00D27FA0">
        <w:rPr>
          <w:color w:val="000000"/>
        </w:rPr>
        <w:tab/>
      </w:r>
      <w:r w:rsidR="00B13F1D" w:rsidRPr="00A77F8B">
        <w:rPr>
          <w:rStyle w:val="CharPartText"/>
          <w:color w:val="000000"/>
        </w:rPr>
        <w:t>Road Transport (Alcohol and Drugs) Act</w:t>
      </w:r>
      <w:r w:rsidR="001B02D7" w:rsidRPr="00A77F8B">
        <w:rPr>
          <w:rStyle w:val="CharPartText"/>
          <w:color w:val="000000"/>
        </w:rPr>
        <w:t xml:space="preserve"> </w:t>
      </w:r>
      <w:r w:rsidR="00B13F1D" w:rsidRPr="00A77F8B">
        <w:rPr>
          <w:rStyle w:val="CharPartText"/>
          <w:color w:val="000000"/>
        </w:rPr>
        <w:t>1977</w:t>
      </w:r>
      <w:bookmarkEnd w:id="833"/>
    </w:p>
    <w:p w14:paraId="145A2A69" w14:textId="69032AE9" w:rsidR="00B13F1D" w:rsidRPr="00D27FA0" w:rsidRDefault="00A77F8B" w:rsidP="00A77F8B">
      <w:pPr>
        <w:pStyle w:val="ShadedSchClause"/>
      </w:pPr>
      <w:bookmarkStart w:id="834" w:name="_Toc200548811"/>
      <w:r w:rsidRPr="00A77F8B">
        <w:rPr>
          <w:rStyle w:val="CharSectNo"/>
        </w:rPr>
        <w:t>[4.154]</w:t>
      </w:r>
      <w:r w:rsidRPr="00D27FA0">
        <w:tab/>
      </w:r>
      <w:r w:rsidR="00B13F1D" w:rsidRPr="00D27FA0">
        <w:t>Section 51, note</w:t>
      </w:r>
      <w:bookmarkEnd w:id="834"/>
    </w:p>
    <w:p w14:paraId="6219C540" w14:textId="77777777" w:rsidR="00B13F1D" w:rsidRPr="00D27FA0" w:rsidRDefault="00B13F1D" w:rsidP="00B13F1D">
      <w:pPr>
        <w:pStyle w:val="direction"/>
      </w:pPr>
      <w:r w:rsidRPr="00D27FA0">
        <w:t>omit</w:t>
      </w:r>
    </w:p>
    <w:p w14:paraId="11B1108E" w14:textId="77777777" w:rsidR="00B13F1D" w:rsidRPr="00D27FA0" w:rsidRDefault="00B13F1D" w:rsidP="00B13F1D">
      <w:pPr>
        <w:pStyle w:val="aExplanHeading"/>
        <w:rPr>
          <w:color w:val="000000"/>
        </w:rPr>
      </w:pPr>
      <w:r w:rsidRPr="00D27FA0">
        <w:rPr>
          <w:color w:val="000000"/>
        </w:rPr>
        <w:t>Explanatory note</w:t>
      </w:r>
    </w:p>
    <w:p w14:paraId="50D4C511"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0D9900D5" w14:textId="2FC30E2A" w:rsidR="00B13F1D" w:rsidRPr="00A77F8B" w:rsidRDefault="00A77F8B" w:rsidP="00A77F8B">
      <w:pPr>
        <w:pStyle w:val="Sched-Part"/>
      </w:pPr>
      <w:bookmarkStart w:id="835" w:name="_Toc200548812"/>
      <w:r w:rsidRPr="00A77F8B">
        <w:rPr>
          <w:rStyle w:val="CharPartNo"/>
        </w:rPr>
        <w:t>Part 4.154</w:t>
      </w:r>
      <w:r w:rsidRPr="00D27FA0">
        <w:rPr>
          <w:color w:val="000000"/>
        </w:rPr>
        <w:tab/>
      </w:r>
      <w:r w:rsidR="00B13F1D" w:rsidRPr="00A77F8B">
        <w:rPr>
          <w:rStyle w:val="CharPartText"/>
          <w:color w:val="000000"/>
        </w:rPr>
        <w:t>Road Transport (Driver Licensing) Regulation</w:t>
      </w:r>
      <w:r w:rsidR="001B02D7" w:rsidRPr="00A77F8B">
        <w:rPr>
          <w:rStyle w:val="CharPartText"/>
          <w:color w:val="000000"/>
        </w:rPr>
        <w:t xml:space="preserve"> </w:t>
      </w:r>
      <w:r w:rsidR="00B13F1D" w:rsidRPr="00A77F8B">
        <w:rPr>
          <w:rStyle w:val="CharPartText"/>
          <w:color w:val="000000"/>
        </w:rPr>
        <w:t>2000</w:t>
      </w:r>
      <w:bookmarkEnd w:id="835"/>
    </w:p>
    <w:p w14:paraId="41C1B52F" w14:textId="50F7068C" w:rsidR="00B13F1D" w:rsidRPr="00D27FA0" w:rsidRDefault="00A77F8B" w:rsidP="00A77F8B">
      <w:pPr>
        <w:pStyle w:val="ShadedSchClause"/>
      </w:pPr>
      <w:bookmarkStart w:id="836" w:name="_Toc200548813"/>
      <w:r w:rsidRPr="00A77F8B">
        <w:rPr>
          <w:rStyle w:val="CharSectNo"/>
        </w:rPr>
        <w:t>[4.155]</w:t>
      </w:r>
      <w:r w:rsidRPr="00D27FA0">
        <w:tab/>
      </w:r>
      <w:r w:rsidR="00B13F1D" w:rsidRPr="00D27FA0">
        <w:t>Section 12 (8), note etc</w:t>
      </w:r>
      <w:bookmarkEnd w:id="836"/>
    </w:p>
    <w:p w14:paraId="3F50A2B1" w14:textId="77777777" w:rsidR="00B13F1D" w:rsidRPr="00D27FA0" w:rsidRDefault="00B13F1D" w:rsidP="00B13F1D">
      <w:pPr>
        <w:pStyle w:val="direction"/>
      </w:pPr>
      <w:r w:rsidRPr="00D27FA0">
        <w:t>omit the following notes</w:t>
      </w:r>
    </w:p>
    <w:p w14:paraId="137E393E" w14:textId="38B69EC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(8), note</w:t>
      </w:r>
    </w:p>
    <w:p w14:paraId="6C66CA4D" w14:textId="62B444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(7), note</w:t>
      </w:r>
    </w:p>
    <w:p w14:paraId="3E6BD074" w14:textId="109C99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(6), note</w:t>
      </w:r>
    </w:p>
    <w:p w14:paraId="4928BBF2" w14:textId="0D870A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65 (2) and (4), notes</w:t>
      </w:r>
    </w:p>
    <w:p w14:paraId="3ABF0988" w14:textId="40B57CF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73I (3), note</w:t>
      </w:r>
    </w:p>
    <w:p w14:paraId="4DDD7F58" w14:textId="3CA5D3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73R (3), note</w:t>
      </w:r>
    </w:p>
    <w:p w14:paraId="456B441C" w14:textId="51A1863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73X (1), note</w:t>
      </w:r>
    </w:p>
    <w:p w14:paraId="3F20CAA7" w14:textId="3CD1A4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73ZG (4), note</w:t>
      </w:r>
    </w:p>
    <w:p w14:paraId="680B3265" w14:textId="4900BFF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73ZL (4), note</w:t>
      </w:r>
    </w:p>
    <w:p w14:paraId="109942B5" w14:textId="5F9DEF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73ZM (3), notes</w:t>
      </w:r>
    </w:p>
    <w:p w14:paraId="62A0D073" w14:textId="1B5D26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73ZT (1), notes</w:t>
      </w:r>
    </w:p>
    <w:p w14:paraId="4E69BC8B" w14:textId="7AEAC3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90A (4), note</w:t>
      </w:r>
    </w:p>
    <w:p w14:paraId="4973087F" w14:textId="26C1FBE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(3), note</w:t>
      </w:r>
    </w:p>
    <w:p w14:paraId="5D19CE78" w14:textId="45674B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 (4), note</w:t>
      </w:r>
    </w:p>
    <w:p w14:paraId="4212C5BC" w14:textId="3CAFF5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118 (2), note</w:t>
      </w:r>
    </w:p>
    <w:p w14:paraId="6538859A" w14:textId="296C597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119 (2), note</w:t>
      </w:r>
    </w:p>
    <w:p w14:paraId="446A49A6" w14:textId="134A6E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(2), note</w:t>
      </w:r>
    </w:p>
    <w:p w14:paraId="3C9843F1" w14:textId="43579D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122A (4), note</w:t>
      </w:r>
    </w:p>
    <w:p w14:paraId="387337D6" w14:textId="2C8D49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138, note</w:t>
      </w:r>
    </w:p>
    <w:p w14:paraId="3731EAEE" w14:textId="77777777" w:rsidR="00B13F1D" w:rsidRPr="00D27FA0" w:rsidRDefault="00B13F1D" w:rsidP="00B13F1D">
      <w:pPr>
        <w:pStyle w:val="aExplanHeading"/>
        <w:rPr>
          <w:color w:val="000000"/>
        </w:rPr>
      </w:pPr>
      <w:r w:rsidRPr="00D27FA0">
        <w:rPr>
          <w:color w:val="000000"/>
        </w:rPr>
        <w:t>Explanatory note</w:t>
      </w:r>
    </w:p>
    <w:p w14:paraId="110E6C4E"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2E645046" w14:textId="41065F92" w:rsidR="00B13F1D" w:rsidRPr="00A77F8B" w:rsidRDefault="00A77F8B" w:rsidP="00A77F8B">
      <w:pPr>
        <w:pStyle w:val="Sched-Part"/>
      </w:pPr>
      <w:bookmarkStart w:id="837" w:name="_Toc200548814"/>
      <w:r w:rsidRPr="00A77F8B">
        <w:rPr>
          <w:rStyle w:val="CharPartNo"/>
        </w:rPr>
        <w:t>Part 4.155</w:t>
      </w:r>
      <w:r w:rsidRPr="00D27FA0">
        <w:rPr>
          <w:color w:val="000000"/>
        </w:rPr>
        <w:tab/>
      </w:r>
      <w:r w:rsidR="00B13F1D" w:rsidRPr="00A77F8B">
        <w:rPr>
          <w:rStyle w:val="CharPartText"/>
          <w:color w:val="000000"/>
        </w:rPr>
        <w:t>Road Transport (General) Act 1999</w:t>
      </w:r>
      <w:bookmarkEnd w:id="837"/>
    </w:p>
    <w:p w14:paraId="59684CE5" w14:textId="5DAC9614" w:rsidR="00B13F1D" w:rsidRPr="00D27FA0" w:rsidRDefault="00A77F8B" w:rsidP="00A77F8B">
      <w:pPr>
        <w:pStyle w:val="ShadedSchClause"/>
      </w:pPr>
      <w:bookmarkStart w:id="838" w:name="_Toc200548815"/>
      <w:r w:rsidRPr="00A77F8B">
        <w:rPr>
          <w:rStyle w:val="CharSectNo"/>
        </w:rPr>
        <w:t>[4.156]</w:t>
      </w:r>
      <w:r w:rsidRPr="00D27FA0">
        <w:tab/>
      </w:r>
      <w:r w:rsidR="00B13F1D" w:rsidRPr="00D27FA0">
        <w:t>Section 12 (3), note etc</w:t>
      </w:r>
      <w:bookmarkEnd w:id="838"/>
    </w:p>
    <w:p w14:paraId="115AC144" w14:textId="77777777" w:rsidR="00B13F1D" w:rsidRPr="00D27FA0" w:rsidRDefault="00B13F1D" w:rsidP="00B13F1D">
      <w:pPr>
        <w:pStyle w:val="direction"/>
      </w:pPr>
      <w:r w:rsidRPr="00D27FA0">
        <w:t>omit the following notes</w:t>
      </w:r>
    </w:p>
    <w:p w14:paraId="61B4F989" w14:textId="5F5BBE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(3), note</w:t>
      </w:r>
    </w:p>
    <w:p w14:paraId="76D5E092" w14:textId="4118615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(3), note</w:t>
      </w:r>
    </w:p>
    <w:p w14:paraId="06153F26" w14:textId="643785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and (5), notes</w:t>
      </w:r>
    </w:p>
    <w:p w14:paraId="78243CE3" w14:textId="6AE166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(3), note</w:t>
      </w:r>
    </w:p>
    <w:p w14:paraId="2140D77D" w14:textId="60E9229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31A (2), note</w:t>
      </w:r>
    </w:p>
    <w:p w14:paraId="4F97962C" w14:textId="500813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31C (6), note</w:t>
      </w:r>
    </w:p>
    <w:p w14:paraId="056905EE" w14:textId="67B2C3A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31D (2), note</w:t>
      </w:r>
    </w:p>
    <w:p w14:paraId="29153D2D" w14:textId="3A2991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31F (1), note</w:t>
      </w:r>
    </w:p>
    <w:p w14:paraId="2ED8A64A" w14:textId="0FEE0B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31I (3), note</w:t>
      </w:r>
    </w:p>
    <w:p w14:paraId="48702E8A" w14:textId="7FB64E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(3), note</w:t>
      </w:r>
    </w:p>
    <w:p w14:paraId="12B62CD1" w14:textId="2E1892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note 2</w:t>
      </w:r>
    </w:p>
    <w:p w14:paraId="71E208BE" w14:textId="484C31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91A (2), note</w:t>
      </w:r>
    </w:p>
    <w:p w14:paraId="0776516B" w14:textId="222389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note 2</w:t>
      </w:r>
    </w:p>
    <w:p w14:paraId="611E3B07" w14:textId="2AC351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w:t>
      </w:r>
    </w:p>
    <w:p w14:paraId="5FCB6E7B" w14:textId="74A2F5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96 (1) and (3), notes</w:t>
      </w:r>
    </w:p>
    <w:p w14:paraId="1A5A56F4" w14:textId="02BBAB3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225 (2) and (3), notes</w:t>
      </w:r>
    </w:p>
    <w:p w14:paraId="16C68232" w14:textId="7497E8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233 (1), note</w:t>
      </w:r>
    </w:p>
    <w:p w14:paraId="587D6A71" w14:textId="77777777" w:rsidR="00B13F1D" w:rsidRPr="00D27FA0" w:rsidRDefault="00B13F1D" w:rsidP="00B13F1D">
      <w:pPr>
        <w:pStyle w:val="aExplanHeading"/>
        <w:rPr>
          <w:color w:val="000000"/>
        </w:rPr>
      </w:pPr>
      <w:r w:rsidRPr="00D27FA0">
        <w:rPr>
          <w:color w:val="000000"/>
        </w:rPr>
        <w:t>Explanatory note</w:t>
      </w:r>
    </w:p>
    <w:p w14:paraId="5E694651"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07BB8665" w14:textId="39C2788F" w:rsidR="00B13F1D" w:rsidRPr="00A77F8B" w:rsidRDefault="00A77F8B" w:rsidP="00A77F8B">
      <w:pPr>
        <w:pStyle w:val="Sched-Part"/>
      </w:pPr>
      <w:bookmarkStart w:id="839" w:name="_Toc200548816"/>
      <w:r w:rsidRPr="00A77F8B">
        <w:rPr>
          <w:rStyle w:val="CharPartNo"/>
        </w:rPr>
        <w:t>Part 4.156</w:t>
      </w:r>
      <w:r w:rsidRPr="00D27FA0">
        <w:rPr>
          <w:color w:val="000000"/>
        </w:rPr>
        <w:tab/>
      </w:r>
      <w:r w:rsidR="00B13F1D" w:rsidRPr="00A77F8B">
        <w:rPr>
          <w:rStyle w:val="CharPartText"/>
          <w:color w:val="000000"/>
        </w:rPr>
        <w:t>Road Transport (General) Regulation</w:t>
      </w:r>
      <w:r w:rsidR="001B02D7" w:rsidRPr="00A77F8B">
        <w:rPr>
          <w:rStyle w:val="CharPartText"/>
          <w:color w:val="000000"/>
        </w:rPr>
        <w:t xml:space="preserve"> </w:t>
      </w:r>
      <w:r w:rsidR="00B13F1D" w:rsidRPr="00A77F8B">
        <w:rPr>
          <w:rStyle w:val="CharPartText"/>
          <w:color w:val="000000"/>
        </w:rPr>
        <w:t>2000</w:t>
      </w:r>
      <w:bookmarkEnd w:id="839"/>
    </w:p>
    <w:p w14:paraId="401F728F" w14:textId="1A408F34" w:rsidR="00B13F1D" w:rsidRPr="00D27FA0" w:rsidRDefault="00A77F8B" w:rsidP="00A77F8B">
      <w:pPr>
        <w:pStyle w:val="ShadedSchClause"/>
      </w:pPr>
      <w:bookmarkStart w:id="840" w:name="_Toc200548817"/>
      <w:r w:rsidRPr="00A77F8B">
        <w:rPr>
          <w:rStyle w:val="CharSectNo"/>
        </w:rPr>
        <w:t>[4.157]</w:t>
      </w:r>
      <w:r w:rsidRPr="00D27FA0">
        <w:tab/>
      </w:r>
      <w:r w:rsidR="00B13F1D" w:rsidRPr="00D27FA0">
        <w:t>Section 13AA (4), note etc</w:t>
      </w:r>
      <w:bookmarkEnd w:id="840"/>
    </w:p>
    <w:p w14:paraId="117AB5B0" w14:textId="77777777" w:rsidR="00B13F1D" w:rsidRPr="00D27FA0" w:rsidRDefault="00B13F1D" w:rsidP="00B13F1D">
      <w:pPr>
        <w:pStyle w:val="direction"/>
      </w:pPr>
      <w:r w:rsidRPr="00D27FA0">
        <w:t>omit the following notes</w:t>
      </w:r>
    </w:p>
    <w:p w14:paraId="2B98DD55" w14:textId="7C2B0A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13AA (4), note</w:t>
      </w:r>
    </w:p>
    <w:p w14:paraId="3576CF17" w14:textId="6374353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(5)</w:t>
      </w:r>
      <w:r w:rsidR="00ED3292" w:rsidRPr="00D27FA0">
        <w:t xml:space="preserve"> and </w:t>
      </w:r>
      <w:r w:rsidR="00B13F1D" w:rsidRPr="00D27FA0">
        <w:t>(6), note</w:t>
      </w:r>
      <w:r w:rsidR="00ED3292" w:rsidRPr="00D27FA0">
        <w:t>s</w:t>
      </w:r>
    </w:p>
    <w:p w14:paraId="29F379CD" w14:textId="77506D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(1), notes</w:t>
      </w:r>
    </w:p>
    <w:p w14:paraId="7C947C25" w14:textId="67670C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(4), note</w:t>
      </w:r>
    </w:p>
    <w:p w14:paraId="676B8D00" w14:textId="77777777" w:rsidR="00B13F1D" w:rsidRPr="00D27FA0" w:rsidRDefault="00B13F1D" w:rsidP="00B13F1D">
      <w:pPr>
        <w:pStyle w:val="aExplanHeading"/>
        <w:rPr>
          <w:color w:val="000000"/>
        </w:rPr>
      </w:pPr>
      <w:r w:rsidRPr="00D27FA0">
        <w:rPr>
          <w:color w:val="000000"/>
        </w:rPr>
        <w:t>Explanatory note</w:t>
      </w:r>
    </w:p>
    <w:p w14:paraId="240D390E" w14:textId="77777777" w:rsidR="00B13F1D" w:rsidRPr="00D27FA0" w:rsidRDefault="00B13F1D" w:rsidP="00B13F1D">
      <w:pPr>
        <w:pStyle w:val="aExplanText"/>
      </w:pPr>
      <w:r w:rsidRPr="00D27FA0">
        <w:t>This amendment omits standard notes about disallowable and notifiable instruments, approved forms and fees. The notes are no longer used in current legislative drafting practice.</w:t>
      </w:r>
    </w:p>
    <w:p w14:paraId="2A5291D3" w14:textId="173BACF6" w:rsidR="00B13F1D" w:rsidRPr="00A77F8B" w:rsidRDefault="00A77F8B" w:rsidP="00A77F8B">
      <w:pPr>
        <w:pStyle w:val="Sched-Part"/>
      </w:pPr>
      <w:bookmarkStart w:id="841" w:name="_Toc200548818"/>
      <w:r w:rsidRPr="00A77F8B">
        <w:rPr>
          <w:rStyle w:val="CharPartNo"/>
        </w:rPr>
        <w:lastRenderedPageBreak/>
        <w:t>Part 4.157</w:t>
      </w:r>
      <w:r w:rsidRPr="00D27FA0">
        <w:rPr>
          <w:color w:val="000000"/>
        </w:rPr>
        <w:tab/>
      </w:r>
      <w:r w:rsidR="00B13F1D" w:rsidRPr="00A77F8B">
        <w:rPr>
          <w:rStyle w:val="CharPartText"/>
          <w:color w:val="000000"/>
        </w:rPr>
        <w:t>Road Transport (Offences) Regulation</w:t>
      </w:r>
      <w:r w:rsidR="001B02D7" w:rsidRPr="00A77F8B">
        <w:rPr>
          <w:rStyle w:val="CharPartText"/>
          <w:color w:val="000000"/>
        </w:rPr>
        <w:t xml:space="preserve"> </w:t>
      </w:r>
      <w:r w:rsidR="00B13F1D" w:rsidRPr="00A77F8B">
        <w:rPr>
          <w:rStyle w:val="CharPartText"/>
          <w:color w:val="000000"/>
        </w:rPr>
        <w:t>2005</w:t>
      </w:r>
      <w:bookmarkEnd w:id="841"/>
    </w:p>
    <w:p w14:paraId="3CB106EC" w14:textId="0F24F0EF" w:rsidR="00B13F1D" w:rsidRPr="00D27FA0" w:rsidRDefault="00A77F8B" w:rsidP="00A77F8B">
      <w:pPr>
        <w:pStyle w:val="ShadedSchClause"/>
      </w:pPr>
      <w:bookmarkStart w:id="842" w:name="_Toc200548819"/>
      <w:r w:rsidRPr="00A77F8B">
        <w:rPr>
          <w:rStyle w:val="CharSectNo"/>
        </w:rPr>
        <w:t>[4.158]</w:t>
      </w:r>
      <w:r w:rsidRPr="00D27FA0">
        <w:tab/>
      </w:r>
      <w:r w:rsidR="00B13F1D" w:rsidRPr="00D27FA0">
        <w:t>Section 14C (2), note 1 etc</w:t>
      </w:r>
      <w:bookmarkEnd w:id="842"/>
    </w:p>
    <w:p w14:paraId="6E635935" w14:textId="77777777" w:rsidR="00B13F1D" w:rsidRPr="00D27FA0" w:rsidRDefault="00B13F1D" w:rsidP="00B13F1D">
      <w:pPr>
        <w:pStyle w:val="direction"/>
      </w:pPr>
      <w:r w:rsidRPr="00D27FA0">
        <w:t>omit the following notes</w:t>
      </w:r>
    </w:p>
    <w:p w14:paraId="74623F69" w14:textId="2A014E4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14C (2), note 1</w:t>
      </w:r>
    </w:p>
    <w:p w14:paraId="78279467" w14:textId="2CD2B1F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14D (2), note 1</w:t>
      </w:r>
    </w:p>
    <w:p w14:paraId="21753DF6" w14:textId="7EE831F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16E (1), note</w:t>
      </w:r>
    </w:p>
    <w:p w14:paraId="29D6DAAA" w14:textId="09D9ADA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21 (4), note</w:t>
      </w:r>
    </w:p>
    <w:p w14:paraId="328F6C7F" w14:textId="4EFE38E6"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22 (3), note</w:t>
      </w:r>
    </w:p>
    <w:p w14:paraId="43421B94" w14:textId="77777777" w:rsidR="00B13F1D" w:rsidRPr="00D27FA0" w:rsidRDefault="00B13F1D" w:rsidP="00B13F1D">
      <w:pPr>
        <w:pStyle w:val="aExplanHeading"/>
        <w:rPr>
          <w:color w:val="000000"/>
        </w:rPr>
      </w:pPr>
      <w:r w:rsidRPr="00D27FA0">
        <w:rPr>
          <w:color w:val="000000"/>
        </w:rPr>
        <w:t>Explanatory note</w:t>
      </w:r>
    </w:p>
    <w:p w14:paraId="5A28D5A1" w14:textId="77777777" w:rsidR="00B13F1D" w:rsidRPr="00D27FA0" w:rsidRDefault="00B13F1D" w:rsidP="00B13F1D">
      <w:pPr>
        <w:pStyle w:val="aExplanText"/>
      </w:pPr>
      <w:r w:rsidRPr="00D27FA0">
        <w:t>This amendment omits standard notes about disallowable instruments, approved forms and fees. The notes are no longer used in current legislative drafting practice.</w:t>
      </w:r>
    </w:p>
    <w:p w14:paraId="6B986BA9" w14:textId="4B712751" w:rsidR="00B13F1D" w:rsidRPr="00A77F8B" w:rsidRDefault="00A77F8B" w:rsidP="00A77F8B">
      <w:pPr>
        <w:pStyle w:val="Sched-Part"/>
      </w:pPr>
      <w:bookmarkStart w:id="843" w:name="_Toc200548820"/>
      <w:r w:rsidRPr="00A77F8B">
        <w:rPr>
          <w:rStyle w:val="CharPartNo"/>
        </w:rPr>
        <w:t>Part 4.158</w:t>
      </w:r>
      <w:r w:rsidRPr="00D27FA0">
        <w:rPr>
          <w:color w:val="000000"/>
        </w:rPr>
        <w:tab/>
      </w:r>
      <w:r w:rsidR="00B13F1D" w:rsidRPr="00A77F8B">
        <w:rPr>
          <w:rStyle w:val="CharPartText"/>
          <w:color w:val="000000"/>
        </w:rPr>
        <w:t>Road Transport (Public Passenger Services) Act</w:t>
      </w:r>
      <w:r w:rsidR="001B02D7" w:rsidRPr="00A77F8B">
        <w:rPr>
          <w:rStyle w:val="CharPartText"/>
          <w:color w:val="000000"/>
        </w:rPr>
        <w:t xml:space="preserve"> </w:t>
      </w:r>
      <w:r w:rsidR="00B13F1D" w:rsidRPr="00A77F8B">
        <w:rPr>
          <w:rStyle w:val="CharPartText"/>
          <w:color w:val="000000"/>
        </w:rPr>
        <w:t>2001</w:t>
      </w:r>
      <w:bookmarkEnd w:id="843"/>
    </w:p>
    <w:p w14:paraId="51671AFE" w14:textId="0454FCC1" w:rsidR="00B13F1D" w:rsidRPr="00D27FA0" w:rsidRDefault="00A77F8B" w:rsidP="00A77F8B">
      <w:pPr>
        <w:pStyle w:val="ShadedSchClause"/>
      </w:pPr>
      <w:bookmarkStart w:id="844" w:name="_Toc200548821"/>
      <w:r w:rsidRPr="00A77F8B">
        <w:rPr>
          <w:rStyle w:val="CharSectNo"/>
        </w:rPr>
        <w:t>[4.159]</w:t>
      </w:r>
      <w:r w:rsidRPr="00D27FA0">
        <w:tab/>
      </w:r>
      <w:r w:rsidR="00B13F1D" w:rsidRPr="00D27FA0">
        <w:t>Section 23 (2), note etc</w:t>
      </w:r>
      <w:bookmarkEnd w:id="844"/>
    </w:p>
    <w:p w14:paraId="7B8371FD" w14:textId="77777777" w:rsidR="00B13F1D" w:rsidRPr="00D27FA0" w:rsidRDefault="00B13F1D" w:rsidP="00B13F1D">
      <w:pPr>
        <w:pStyle w:val="direction"/>
      </w:pPr>
      <w:r w:rsidRPr="00D27FA0">
        <w:t>omit the following notes</w:t>
      </w:r>
    </w:p>
    <w:p w14:paraId="7CB8F071" w14:textId="667A7E8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(2), note</w:t>
      </w:r>
    </w:p>
    <w:p w14:paraId="5DED10DE" w14:textId="34B388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27C (2), note</w:t>
      </w:r>
    </w:p>
    <w:p w14:paraId="6AACEB30" w14:textId="093797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note</w:t>
      </w:r>
    </w:p>
    <w:p w14:paraId="06C788C7" w14:textId="329B41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(2), note</w:t>
      </w:r>
    </w:p>
    <w:p w14:paraId="2FD6E2D5" w14:textId="61AFDC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60Q (2), note</w:t>
      </w:r>
    </w:p>
    <w:p w14:paraId="61C8C31E" w14:textId="1B0674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79A (2), note</w:t>
      </w:r>
    </w:p>
    <w:p w14:paraId="6DF24983" w14:textId="0A5286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(3), note</w:t>
      </w:r>
    </w:p>
    <w:p w14:paraId="02FB0AD9" w14:textId="5827CF8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83 (4), note</w:t>
      </w:r>
    </w:p>
    <w:p w14:paraId="73DBDBCE" w14:textId="2F8D3B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(2) note</w:t>
      </w:r>
    </w:p>
    <w:p w14:paraId="548C57C9" w14:textId="13B55BBE"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126 (1), note and (2), note 2</w:t>
      </w:r>
    </w:p>
    <w:p w14:paraId="2710A4CB" w14:textId="3DEBA2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127 (2), note</w:t>
      </w:r>
    </w:p>
    <w:p w14:paraId="448ED35E" w14:textId="77777777" w:rsidR="00B13F1D" w:rsidRPr="00D27FA0" w:rsidRDefault="00B13F1D" w:rsidP="00B13F1D">
      <w:pPr>
        <w:pStyle w:val="aExplanHeading"/>
        <w:rPr>
          <w:color w:val="000000"/>
        </w:rPr>
      </w:pPr>
      <w:r w:rsidRPr="00D27FA0">
        <w:rPr>
          <w:color w:val="000000"/>
        </w:rPr>
        <w:t>Explanatory note</w:t>
      </w:r>
    </w:p>
    <w:p w14:paraId="364F8BE6" w14:textId="77777777" w:rsidR="00B13F1D" w:rsidRPr="00D27FA0" w:rsidRDefault="00B13F1D" w:rsidP="00B13F1D">
      <w:pPr>
        <w:pStyle w:val="aExplanText"/>
      </w:pPr>
      <w:r w:rsidRPr="00D27FA0">
        <w:t>This amendment omits standard notes about disallowable and notifiable instruments, and regulations. The notes are no longer used in current legislative drafting practice.</w:t>
      </w:r>
    </w:p>
    <w:p w14:paraId="24B6CCB9" w14:textId="468380A9" w:rsidR="00B13F1D" w:rsidRPr="00A77F8B" w:rsidRDefault="00A77F8B" w:rsidP="00A77F8B">
      <w:pPr>
        <w:pStyle w:val="Sched-Part"/>
      </w:pPr>
      <w:bookmarkStart w:id="845" w:name="_Toc200548822"/>
      <w:r w:rsidRPr="00A77F8B">
        <w:rPr>
          <w:rStyle w:val="CharPartNo"/>
        </w:rPr>
        <w:t>Part 4.159</w:t>
      </w:r>
      <w:r w:rsidRPr="00D27FA0">
        <w:rPr>
          <w:color w:val="000000"/>
        </w:rPr>
        <w:tab/>
      </w:r>
      <w:r w:rsidR="00B13F1D" w:rsidRPr="00A77F8B">
        <w:rPr>
          <w:rStyle w:val="CharPartText"/>
          <w:color w:val="000000"/>
        </w:rPr>
        <w:t>Road Transport (Public Passenger Services) Regulation</w:t>
      </w:r>
      <w:r w:rsidR="001B02D7" w:rsidRPr="00A77F8B">
        <w:rPr>
          <w:rStyle w:val="CharPartText"/>
          <w:color w:val="000000"/>
        </w:rPr>
        <w:t> </w:t>
      </w:r>
      <w:r w:rsidR="00B13F1D" w:rsidRPr="00A77F8B">
        <w:rPr>
          <w:rStyle w:val="CharPartText"/>
          <w:color w:val="000000"/>
        </w:rPr>
        <w:t>2002</w:t>
      </w:r>
      <w:bookmarkEnd w:id="845"/>
    </w:p>
    <w:p w14:paraId="13D8AAB4" w14:textId="3C954BA3" w:rsidR="00B13F1D" w:rsidRPr="00D27FA0" w:rsidRDefault="00A77F8B" w:rsidP="00A77F8B">
      <w:pPr>
        <w:pStyle w:val="ShadedSchClause"/>
      </w:pPr>
      <w:bookmarkStart w:id="846" w:name="_Toc200548823"/>
      <w:r w:rsidRPr="00A77F8B">
        <w:rPr>
          <w:rStyle w:val="CharSectNo"/>
        </w:rPr>
        <w:t>[4.160]</w:t>
      </w:r>
      <w:r w:rsidRPr="00D27FA0">
        <w:tab/>
      </w:r>
      <w:r w:rsidR="00B13F1D" w:rsidRPr="00D27FA0">
        <w:t>Section 7 (1), notes etc</w:t>
      </w:r>
      <w:bookmarkEnd w:id="846"/>
    </w:p>
    <w:p w14:paraId="7A197887" w14:textId="77777777" w:rsidR="00B13F1D" w:rsidRPr="00D27FA0" w:rsidRDefault="00B13F1D" w:rsidP="00B13F1D">
      <w:pPr>
        <w:pStyle w:val="direction"/>
      </w:pPr>
      <w:r w:rsidRPr="00D27FA0">
        <w:t>omit the following notes</w:t>
      </w:r>
    </w:p>
    <w:p w14:paraId="3E31DBA3" w14:textId="7C03E5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notes</w:t>
      </w:r>
    </w:p>
    <w:p w14:paraId="19C3DB27" w14:textId="05A73E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 1</w:t>
      </w:r>
    </w:p>
    <w:p w14:paraId="09BB1FF8" w14:textId="0DDD80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w:t>
      </w:r>
    </w:p>
    <w:p w14:paraId="6AC6146E" w14:textId="578113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19A (4), note</w:t>
      </w:r>
    </w:p>
    <w:p w14:paraId="4C0AA7A9" w14:textId="17F2C5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20B (3), note</w:t>
      </w:r>
    </w:p>
    <w:p w14:paraId="4FCEE738" w14:textId="372816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(2), note</w:t>
      </w:r>
    </w:p>
    <w:p w14:paraId="4F892D9A" w14:textId="2279D6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(3), note and (4), note 2</w:t>
      </w:r>
    </w:p>
    <w:p w14:paraId="5CA75A1D" w14:textId="36C4443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70AS (3), note</w:t>
      </w:r>
    </w:p>
    <w:p w14:paraId="1B38FD54" w14:textId="1906D9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70AAD (2), note</w:t>
      </w:r>
    </w:p>
    <w:p w14:paraId="745B3D7A" w14:textId="720A87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70S (2), note</w:t>
      </w:r>
    </w:p>
    <w:p w14:paraId="6B5279D6" w14:textId="6A4B9E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notes</w:t>
      </w:r>
    </w:p>
    <w:p w14:paraId="56190525" w14:textId="214EE24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72 (2), note</w:t>
      </w:r>
    </w:p>
    <w:p w14:paraId="18E746C4" w14:textId="31AEFD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(1), notes</w:t>
      </w:r>
    </w:p>
    <w:p w14:paraId="7B929D60" w14:textId="7D8350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(2), note 1</w:t>
      </w:r>
    </w:p>
    <w:p w14:paraId="42AC535A" w14:textId="6E7444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85 (3), definition of </w:t>
      </w:r>
      <w:r w:rsidR="00B13F1D" w:rsidRPr="00D45C3E">
        <w:rPr>
          <w:rStyle w:val="charBoldItals"/>
        </w:rPr>
        <w:t>relevant person</w:t>
      </w:r>
      <w:r w:rsidR="00B13F1D" w:rsidRPr="00D27FA0">
        <w:t>, notes 2 and 3</w:t>
      </w:r>
    </w:p>
    <w:p w14:paraId="680677B0" w14:textId="2B9E2EC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92 (3), note</w:t>
      </w:r>
    </w:p>
    <w:p w14:paraId="5B2A8C87" w14:textId="547F1D9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92B (3), notes 2 and 3</w:t>
      </w:r>
    </w:p>
    <w:p w14:paraId="0A5DFEF9" w14:textId="03D66F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92C (4), note</w:t>
      </w:r>
    </w:p>
    <w:p w14:paraId="530B4776" w14:textId="12B34E7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92D (3), note</w:t>
      </w:r>
    </w:p>
    <w:p w14:paraId="72C14BC3" w14:textId="77F1CF8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92E (6), note</w:t>
      </w:r>
    </w:p>
    <w:p w14:paraId="7C846622" w14:textId="1E2E795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92J (1), notes</w:t>
      </w:r>
    </w:p>
    <w:p w14:paraId="7E4F0E93" w14:textId="55BBBC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92K (1), notes</w:t>
      </w:r>
    </w:p>
    <w:p w14:paraId="39EF10B8" w14:textId="0B945C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92M (2), note 1</w:t>
      </w:r>
    </w:p>
    <w:p w14:paraId="23612B4D" w14:textId="266F01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92O (2), note 1</w:t>
      </w:r>
    </w:p>
    <w:p w14:paraId="61C6F53F" w14:textId="74F998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95A (4), note</w:t>
      </w:r>
    </w:p>
    <w:p w14:paraId="28BB6EA5" w14:textId="0921E9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102 (4), note</w:t>
      </w:r>
    </w:p>
    <w:p w14:paraId="399073FA" w14:textId="2F9BDA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(2), note</w:t>
      </w:r>
    </w:p>
    <w:p w14:paraId="75BE14F5" w14:textId="0043443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142A (3), note</w:t>
      </w:r>
    </w:p>
    <w:p w14:paraId="183704BA" w14:textId="68EDA7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158 (3), note</w:t>
      </w:r>
    </w:p>
    <w:p w14:paraId="11BD01A8" w14:textId="100D4A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162 (2), note</w:t>
      </w:r>
    </w:p>
    <w:p w14:paraId="1AF53258" w14:textId="2DA0E2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164 (3), definition of </w:t>
      </w:r>
      <w:r w:rsidR="00B13F1D" w:rsidRPr="00D45C3E">
        <w:rPr>
          <w:rStyle w:val="charBoldItals"/>
        </w:rPr>
        <w:t>vehicle inspection station</w:t>
      </w:r>
      <w:r w:rsidR="00B13F1D" w:rsidRPr="00D27FA0">
        <w:t>, notes 2 and 3</w:t>
      </w:r>
    </w:p>
    <w:p w14:paraId="4B99292B" w14:textId="5E779BC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164C (4), note</w:t>
      </w:r>
    </w:p>
    <w:p w14:paraId="4DCD303C" w14:textId="4251FD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164H (1), note</w:t>
      </w:r>
    </w:p>
    <w:p w14:paraId="53C050ED" w14:textId="5E10B73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164I (1), notes</w:t>
      </w:r>
    </w:p>
    <w:p w14:paraId="13ED79DA" w14:textId="7602A2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164J (1), notes</w:t>
      </w:r>
    </w:p>
    <w:p w14:paraId="18686D4D" w14:textId="0690A4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164M (2), note 1</w:t>
      </w:r>
    </w:p>
    <w:p w14:paraId="7935D2EC" w14:textId="7FF21E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164N (3), note 1</w:t>
      </w:r>
    </w:p>
    <w:p w14:paraId="20E9B188" w14:textId="159493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166 (1), note 1</w:t>
      </w:r>
    </w:p>
    <w:p w14:paraId="404C6362" w14:textId="267FF2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175 (2), note 1</w:t>
      </w:r>
    </w:p>
    <w:p w14:paraId="4D8D6A30" w14:textId="6A5A55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177G (2), note 1</w:t>
      </w:r>
    </w:p>
    <w:p w14:paraId="452F8722" w14:textId="2ED9889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177B (1), notes</w:t>
      </w:r>
    </w:p>
    <w:p w14:paraId="4B5FF912" w14:textId="3486B4F9"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187 (2), note 1</w:t>
      </w:r>
    </w:p>
    <w:p w14:paraId="3BE2F996" w14:textId="3B15205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221F (3), note and (4), note 2</w:t>
      </w:r>
    </w:p>
    <w:p w14:paraId="0D8DC55D" w14:textId="076EA7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221K (2), note</w:t>
      </w:r>
    </w:p>
    <w:p w14:paraId="12D93A68" w14:textId="1BE050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221N (3), note</w:t>
      </w:r>
    </w:p>
    <w:p w14:paraId="32A27568" w14:textId="1C163A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221P (1) (d), (2) (d), (3) (d) and (5), notes</w:t>
      </w:r>
    </w:p>
    <w:p w14:paraId="1D7EF784" w14:textId="002B66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221U (2), note</w:t>
      </w:r>
    </w:p>
    <w:p w14:paraId="2AEA498A" w14:textId="599D3C9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(1), note</w:t>
      </w:r>
    </w:p>
    <w:p w14:paraId="7913EAA7" w14:textId="51237D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237 (2), note 1</w:t>
      </w:r>
    </w:p>
    <w:p w14:paraId="0C1DF95D" w14:textId="1153A6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240 (2), note 1</w:t>
      </w:r>
    </w:p>
    <w:p w14:paraId="74F41F73" w14:textId="6CE7BD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256 (2), note</w:t>
      </w:r>
    </w:p>
    <w:p w14:paraId="54678798" w14:textId="77D2CB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258 (4), note</w:t>
      </w:r>
    </w:p>
    <w:p w14:paraId="22C9C623" w14:textId="6F8C63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261 (3), note</w:t>
      </w:r>
    </w:p>
    <w:p w14:paraId="31C2E01E" w14:textId="59B77E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302 (2), note</w:t>
      </w:r>
    </w:p>
    <w:p w14:paraId="1C1CA99B" w14:textId="79F8D2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303 (3), note and (4), note 2</w:t>
      </w:r>
    </w:p>
    <w:p w14:paraId="12A35675" w14:textId="2A96E5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305 (2), note</w:t>
      </w:r>
    </w:p>
    <w:p w14:paraId="1F38945B" w14:textId="5FA07A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307 (5), note</w:t>
      </w:r>
    </w:p>
    <w:p w14:paraId="58A03655" w14:textId="77777777" w:rsidR="00B13F1D" w:rsidRPr="00D27FA0" w:rsidRDefault="00B13F1D" w:rsidP="00B13F1D">
      <w:pPr>
        <w:pStyle w:val="aExplanHeading"/>
        <w:rPr>
          <w:color w:val="000000"/>
        </w:rPr>
      </w:pPr>
      <w:r w:rsidRPr="00D27FA0">
        <w:rPr>
          <w:color w:val="000000"/>
        </w:rPr>
        <w:t>Explanatory note</w:t>
      </w:r>
    </w:p>
    <w:p w14:paraId="15513B77" w14:textId="77777777" w:rsidR="00B13F1D" w:rsidRPr="00D27FA0" w:rsidRDefault="00B13F1D" w:rsidP="00B13F1D">
      <w:pPr>
        <w:pStyle w:val="aExplanText"/>
      </w:pPr>
      <w:r w:rsidRPr="00D27FA0">
        <w:t>This amendment omits standard notes about disallowable and notifiable instruments, the power to make, amend or repeal instruments, approved forms and fees. The notes are no longer used in current legislative drafting practice.</w:t>
      </w:r>
    </w:p>
    <w:p w14:paraId="6862FCE0" w14:textId="4FB4A165" w:rsidR="00B13F1D" w:rsidRPr="00A77F8B" w:rsidRDefault="00A77F8B" w:rsidP="00A77F8B">
      <w:pPr>
        <w:pStyle w:val="Sched-Part"/>
      </w:pPr>
      <w:bookmarkStart w:id="847" w:name="_Toc200548824"/>
      <w:r w:rsidRPr="00A77F8B">
        <w:rPr>
          <w:rStyle w:val="CharPartNo"/>
        </w:rPr>
        <w:lastRenderedPageBreak/>
        <w:t>Part 4.160</w:t>
      </w:r>
      <w:r w:rsidRPr="00D27FA0">
        <w:rPr>
          <w:color w:val="000000"/>
        </w:rPr>
        <w:tab/>
      </w:r>
      <w:r w:rsidR="00B13F1D" w:rsidRPr="00A77F8B">
        <w:rPr>
          <w:rStyle w:val="CharPartText"/>
          <w:color w:val="000000"/>
        </w:rPr>
        <w:t>Road Transport (Safety and Traffic Management) Regulation 2017</w:t>
      </w:r>
      <w:bookmarkEnd w:id="847"/>
    </w:p>
    <w:p w14:paraId="388C0381" w14:textId="1B741775" w:rsidR="00B13F1D" w:rsidRPr="00D27FA0" w:rsidRDefault="00A77F8B" w:rsidP="00A77F8B">
      <w:pPr>
        <w:pStyle w:val="ShadedSchClause"/>
      </w:pPr>
      <w:bookmarkStart w:id="848" w:name="_Toc200548825"/>
      <w:r w:rsidRPr="00A77F8B">
        <w:rPr>
          <w:rStyle w:val="CharSectNo"/>
        </w:rPr>
        <w:t>[4.161]</w:t>
      </w:r>
      <w:r w:rsidRPr="00D27FA0">
        <w:tab/>
      </w:r>
      <w:r w:rsidR="00B13F1D" w:rsidRPr="00D27FA0">
        <w:t>Section 33 (3), note etc</w:t>
      </w:r>
      <w:bookmarkEnd w:id="848"/>
    </w:p>
    <w:p w14:paraId="6E6F3571" w14:textId="77777777" w:rsidR="00B13F1D" w:rsidRPr="00D27FA0" w:rsidRDefault="00B13F1D" w:rsidP="00B13F1D">
      <w:pPr>
        <w:pStyle w:val="direction"/>
      </w:pPr>
      <w:r w:rsidRPr="00D27FA0">
        <w:t>omit the following notes</w:t>
      </w:r>
    </w:p>
    <w:p w14:paraId="3B621820" w14:textId="219CE7C4"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33 (3), note</w:t>
      </w:r>
    </w:p>
    <w:p w14:paraId="3D446901" w14:textId="1D8565BE"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34 (2), note</w:t>
      </w:r>
    </w:p>
    <w:p w14:paraId="047D1BFD" w14:textId="3F96F6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(3), note</w:t>
      </w:r>
    </w:p>
    <w:p w14:paraId="4EA77D78" w14:textId="0D81975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(6), note</w:t>
      </w:r>
    </w:p>
    <w:p w14:paraId="0A854627" w14:textId="480F49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(3), note</w:t>
      </w:r>
    </w:p>
    <w:p w14:paraId="35E10CAD" w14:textId="77777777" w:rsidR="00B13F1D" w:rsidRPr="00D27FA0" w:rsidRDefault="00B13F1D" w:rsidP="00B13F1D">
      <w:pPr>
        <w:pStyle w:val="aExplanHeading"/>
        <w:rPr>
          <w:color w:val="000000"/>
        </w:rPr>
      </w:pPr>
      <w:r w:rsidRPr="00D27FA0">
        <w:rPr>
          <w:color w:val="000000"/>
        </w:rPr>
        <w:t>Explanatory note</w:t>
      </w:r>
    </w:p>
    <w:p w14:paraId="15B01FC4" w14:textId="77777777" w:rsidR="00B13F1D" w:rsidRPr="00D27FA0" w:rsidRDefault="00B13F1D" w:rsidP="00B13F1D">
      <w:pPr>
        <w:pStyle w:val="aExplanText"/>
      </w:pPr>
      <w:r w:rsidRPr="00D27FA0">
        <w:t>This amendment omits standard notes about disallowable and notifiable instruments. The notes are no longer used in current legislative drafting practice.</w:t>
      </w:r>
    </w:p>
    <w:p w14:paraId="20BF70A8" w14:textId="4770A8FA" w:rsidR="00B13F1D" w:rsidRPr="00A77F8B" w:rsidRDefault="00A77F8B" w:rsidP="00A77F8B">
      <w:pPr>
        <w:pStyle w:val="Sched-Part"/>
      </w:pPr>
      <w:bookmarkStart w:id="849" w:name="_Toc200548826"/>
      <w:r w:rsidRPr="00A77F8B">
        <w:rPr>
          <w:rStyle w:val="CharPartNo"/>
        </w:rPr>
        <w:t>Part 4.161</w:t>
      </w:r>
      <w:r w:rsidRPr="00D27FA0">
        <w:rPr>
          <w:color w:val="000000"/>
        </w:rPr>
        <w:tab/>
      </w:r>
      <w:r w:rsidR="00B13F1D" w:rsidRPr="00A77F8B">
        <w:rPr>
          <w:rStyle w:val="CharPartText"/>
          <w:color w:val="000000"/>
        </w:rPr>
        <w:t>Road Transport (Vehicle Registration) Regulation</w:t>
      </w:r>
      <w:r w:rsidR="001B02D7" w:rsidRPr="00A77F8B">
        <w:rPr>
          <w:rStyle w:val="CharPartText"/>
          <w:color w:val="000000"/>
        </w:rPr>
        <w:t xml:space="preserve"> </w:t>
      </w:r>
      <w:r w:rsidR="00B13F1D" w:rsidRPr="00A77F8B">
        <w:rPr>
          <w:rStyle w:val="CharPartText"/>
          <w:color w:val="000000"/>
        </w:rPr>
        <w:t>2000</w:t>
      </w:r>
      <w:bookmarkEnd w:id="849"/>
    </w:p>
    <w:p w14:paraId="6B519753" w14:textId="22B2FBC0" w:rsidR="00B13F1D" w:rsidRPr="00D27FA0" w:rsidRDefault="00A77F8B" w:rsidP="00A77F8B">
      <w:pPr>
        <w:pStyle w:val="ShadedSchClause"/>
      </w:pPr>
      <w:bookmarkStart w:id="850" w:name="_Toc200548827"/>
      <w:r w:rsidRPr="00A77F8B">
        <w:rPr>
          <w:rStyle w:val="CharSectNo"/>
        </w:rPr>
        <w:t>[4.162]</w:t>
      </w:r>
      <w:r w:rsidRPr="00D27FA0">
        <w:tab/>
      </w:r>
      <w:r w:rsidR="00B13F1D" w:rsidRPr="00D27FA0">
        <w:t>Section 31 (5), note etc</w:t>
      </w:r>
      <w:bookmarkEnd w:id="850"/>
    </w:p>
    <w:p w14:paraId="34273121" w14:textId="77777777" w:rsidR="00B13F1D" w:rsidRPr="00D27FA0" w:rsidRDefault="00B13F1D" w:rsidP="00B13F1D">
      <w:pPr>
        <w:pStyle w:val="direction"/>
      </w:pPr>
      <w:r w:rsidRPr="00D27FA0">
        <w:t>omit the following notes</w:t>
      </w:r>
    </w:p>
    <w:p w14:paraId="5E94A111" w14:textId="7780C92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(5), note</w:t>
      </w:r>
    </w:p>
    <w:p w14:paraId="06F40077" w14:textId="1EC49B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45A (2), note</w:t>
      </w:r>
    </w:p>
    <w:p w14:paraId="59C28F4C" w14:textId="2BDB7F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(2), note</w:t>
      </w:r>
    </w:p>
    <w:p w14:paraId="18004E0C" w14:textId="6F124B3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note</w:t>
      </w:r>
    </w:p>
    <w:p w14:paraId="5EBEEA5D" w14:textId="4547D0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68A (3), note</w:t>
      </w:r>
    </w:p>
    <w:p w14:paraId="5D31E0FA" w14:textId="79BF91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88 (3), note</w:t>
      </w:r>
    </w:p>
    <w:p w14:paraId="5D90C5F0" w14:textId="2EA136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114 (4), note</w:t>
      </w:r>
    </w:p>
    <w:p w14:paraId="16067057" w14:textId="767982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(2), note</w:t>
      </w:r>
    </w:p>
    <w:p w14:paraId="10107F84" w14:textId="377AA0D9"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153 (2), note</w:t>
      </w:r>
    </w:p>
    <w:p w14:paraId="63F8B07C" w14:textId="55D069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153A (4), note</w:t>
      </w:r>
    </w:p>
    <w:p w14:paraId="56977477" w14:textId="77777777" w:rsidR="00B13F1D" w:rsidRPr="00D27FA0" w:rsidRDefault="00B13F1D" w:rsidP="00B13F1D">
      <w:pPr>
        <w:pStyle w:val="aExplanHeading"/>
        <w:rPr>
          <w:color w:val="000000"/>
        </w:rPr>
      </w:pPr>
      <w:r w:rsidRPr="00D27FA0">
        <w:rPr>
          <w:color w:val="000000"/>
        </w:rPr>
        <w:t>Explanatory note</w:t>
      </w:r>
    </w:p>
    <w:p w14:paraId="0B5BD6E5" w14:textId="77777777" w:rsidR="00B13F1D" w:rsidRPr="00D27FA0" w:rsidRDefault="00B13F1D" w:rsidP="00B13F1D">
      <w:pPr>
        <w:pStyle w:val="aExplanText"/>
      </w:pPr>
      <w:r w:rsidRPr="00D27FA0">
        <w:t>This amendment omits standard notes about disallowable and notifiable instruments, and fees. The notes are no longer used in current legislative drafting practice.</w:t>
      </w:r>
    </w:p>
    <w:p w14:paraId="43E8654B" w14:textId="0AA4229C" w:rsidR="00B13F1D" w:rsidRPr="00A77F8B" w:rsidRDefault="00A77F8B" w:rsidP="00A77F8B">
      <w:pPr>
        <w:pStyle w:val="Sched-Part"/>
      </w:pPr>
      <w:bookmarkStart w:id="851" w:name="_Toc200548828"/>
      <w:r w:rsidRPr="00A77F8B">
        <w:rPr>
          <w:rStyle w:val="CharPartNo"/>
        </w:rPr>
        <w:t>Part 4.162</w:t>
      </w:r>
      <w:r w:rsidRPr="00D27FA0">
        <w:rPr>
          <w:color w:val="000000"/>
        </w:rPr>
        <w:tab/>
      </w:r>
      <w:r w:rsidR="00B13F1D" w:rsidRPr="00A77F8B">
        <w:rPr>
          <w:rStyle w:val="CharPartText"/>
          <w:color w:val="000000"/>
        </w:rPr>
        <w:t>Sale of Motor Vehicles Act</w:t>
      </w:r>
      <w:r w:rsidR="001B02D7" w:rsidRPr="00A77F8B">
        <w:rPr>
          <w:rStyle w:val="CharPartText"/>
          <w:color w:val="000000"/>
        </w:rPr>
        <w:t xml:space="preserve"> </w:t>
      </w:r>
      <w:r w:rsidR="00B13F1D" w:rsidRPr="00A77F8B">
        <w:rPr>
          <w:rStyle w:val="CharPartText"/>
          <w:color w:val="000000"/>
        </w:rPr>
        <w:t>1977</w:t>
      </w:r>
      <w:bookmarkEnd w:id="851"/>
    </w:p>
    <w:p w14:paraId="4582C636" w14:textId="0A62C820" w:rsidR="00B13F1D" w:rsidRPr="00D27FA0" w:rsidRDefault="00A77F8B" w:rsidP="00A77F8B">
      <w:pPr>
        <w:pStyle w:val="ShadedSchClause"/>
      </w:pPr>
      <w:bookmarkStart w:id="852" w:name="_Toc200548829"/>
      <w:r w:rsidRPr="00A77F8B">
        <w:rPr>
          <w:rStyle w:val="CharSectNo"/>
        </w:rPr>
        <w:t>[4.163]</w:t>
      </w:r>
      <w:r w:rsidRPr="00D27FA0">
        <w:tab/>
      </w:r>
      <w:r w:rsidR="00B13F1D" w:rsidRPr="00D27FA0">
        <w:t>Section 25 (7), note etc</w:t>
      </w:r>
      <w:bookmarkEnd w:id="852"/>
    </w:p>
    <w:p w14:paraId="44FAE8E6" w14:textId="77777777" w:rsidR="00B13F1D" w:rsidRPr="00D27FA0" w:rsidRDefault="00B13F1D" w:rsidP="00B13F1D">
      <w:pPr>
        <w:pStyle w:val="direction"/>
      </w:pPr>
      <w:r w:rsidRPr="00D27FA0">
        <w:t>omit the following notes</w:t>
      </w:r>
    </w:p>
    <w:p w14:paraId="68C58CE1" w14:textId="75EC6E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(7), note</w:t>
      </w:r>
    </w:p>
    <w:p w14:paraId="7DBA7EF5" w14:textId="4F6878B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25A (6), note</w:t>
      </w:r>
    </w:p>
    <w:p w14:paraId="76A57A6E" w14:textId="7D1CA8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note 2</w:t>
      </w:r>
    </w:p>
    <w:p w14:paraId="4556D0DC" w14:textId="2A6B9A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note</w:t>
      </w:r>
    </w:p>
    <w:p w14:paraId="2E976E5A" w14:textId="4802B1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(1) and (3), notes</w:t>
      </w:r>
    </w:p>
    <w:p w14:paraId="027131CA" w14:textId="1DE07C0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(2), note</w:t>
      </w:r>
    </w:p>
    <w:p w14:paraId="4B8FC39C" w14:textId="155FF90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(2) and (3), notes</w:t>
      </w:r>
    </w:p>
    <w:p w14:paraId="65501E79" w14:textId="4E224F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w:t>
      </w:r>
    </w:p>
    <w:p w14:paraId="4DAE00E4" w14:textId="77777777" w:rsidR="00B13F1D" w:rsidRPr="00D27FA0" w:rsidRDefault="00B13F1D" w:rsidP="00B13F1D">
      <w:pPr>
        <w:pStyle w:val="aExplanHeading"/>
        <w:rPr>
          <w:color w:val="000000"/>
        </w:rPr>
      </w:pPr>
      <w:r w:rsidRPr="00D27FA0">
        <w:rPr>
          <w:color w:val="000000"/>
        </w:rPr>
        <w:t>Explanatory note</w:t>
      </w:r>
    </w:p>
    <w:p w14:paraId="27650B1D"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12F64E33" w14:textId="22987737" w:rsidR="00B13F1D" w:rsidRPr="00A77F8B" w:rsidRDefault="00A77F8B" w:rsidP="00A77F8B">
      <w:pPr>
        <w:pStyle w:val="Sched-Part"/>
      </w:pPr>
      <w:bookmarkStart w:id="853" w:name="_Toc200548830"/>
      <w:r w:rsidRPr="00A77F8B">
        <w:rPr>
          <w:rStyle w:val="CharPartNo"/>
        </w:rPr>
        <w:t>Part 4.163</w:t>
      </w:r>
      <w:r w:rsidRPr="00D27FA0">
        <w:rPr>
          <w:color w:val="000000"/>
        </w:rPr>
        <w:tab/>
      </w:r>
      <w:r w:rsidR="00B13F1D" w:rsidRPr="00A77F8B">
        <w:rPr>
          <w:rStyle w:val="CharPartText"/>
          <w:color w:val="000000"/>
        </w:rPr>
        <w:t>Security Industry Act</w:t>
      </w:r>
      <w:r w:rsidR="001B02D7" w:rsidRPr="00A77F8B">
        <w:rPr>
          <w:rStyle w:val="CharPartText"/>
          <w:color w:val="000000"/>
        </w:rPr>
        <w:t xml:space="preserve"> </w:t>
      </w:r>
      <w:r w:rsidR="00B13F1D" w:rsidRPr="00A77F8B">
        <w:rPr>
          <w:rStyle w:val="CharPartText"/>
          <w:color w:val="000000"/>
        </w:rPr>
        <w:t>2003</w:t>
      </w:r>
      <w:bookmarkEnd w:id="853"/>
    </w:p>
    <w:p w14:paraId="0E22B832" w14:textId="4E515E38" w:rsidR="00B13F1D" w:rsidRPr="00D27FA0" w:rsidRDefault="00A77F8B" w:rsidP="00A77F8B">
      <w:pPr>
        <w:pStyle w:val="ShadedSchClause"/>
      </w:pPr>
      <w:bookmarkStart w:id="854" w:name="_Toc200548831"/>
      <w:r w:rsidRPr="00A77F8B">
        <w:rPr>
          <w:rStyle w:val="CharSectNo"/>
        </w:rPr>
        <w:t>[4.164]</w:t>
      </w:r>
      <w:r w:rsidRPr="00D27FA0">
        <w:tab/>
      </w:r>
      <w:r w:rsidR="00B13F1D" w:rsidRPr="00D27FA0">
        <w:t>Section 17 (1), notes etc</w:t>
      </w:r>
      <w:bookmarkEnd w:id="854"/>
    </w:p>
    <w:p w14:paraId="65011C72" w14:textId="77777777" w:rsidR="00B13F1D" w:rsidRPr="00D27FA0" w:rsidRDefault="00B13F1D" w:rsidP="00B13F1D">
      <w:pPr>
        <w:pStyle w:val="direction"/>
      </w:pPr>
      <w:r w:rsidRPr="00D27FA0">
        <w:t>omit the following notes</w:t>
      </w:r>
    </w:p>
    <w:p w14:paraId="76AD29C9" w14:textId="5F9410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(1), notes</w:t>
      </w:r>
    </w:p>
    <w:p w14:paraId="6C290532" w14:textId="25F914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7CB92EB2" w14:textId="5EB377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36A, note 2</w:t>
      </w:r>
    </w:p>
    <w:p w14:paraId="67415347" w14:textId="23466593"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37, note</w:t>
      </w:r>
    </w:p>
    <w:p w14:paraId="5024CB4B" w14:textId="79FABD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(2), note</w:t>
      </w:r>
    </w:p>
    <w:p w14:paraId="2E97E9CB" w14:textId="466DB6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(1) and (2), notes</w:t>
      </w:r>
    </w:p>
    <w:p w14:paraId="14F0D9A7" w14:textId="077249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(2) and (3), notes</w:t>
      </w:r>
    </w:p>
    <w:p w14:paraId="76DAAB63" w14:textId="75B6F8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(1), note</w:t>
      </w:r>
    </w:p>
    <w:p w14:paraId="3DEDFF5C" w14:textId="77777777" w:rsidR="00B13F1D" w:rsidRPr="00D27FA0" w:rsidRDefault="00B13F1D" w:rsidP="00B13F1D">
      <w:pPr>
        <w:pStyle w:val="aExplanHeading"/>
        <w:rPr>
          <w:color w:val="000000"/>
        </w:rPr>
      </w:pPr>
      <w:r w:rsidRPr="00D27FA0">
        <w:rPr>
          <w:color w:val="000000"/>
        </w:rPr>
        <w:t>Explanatory note</w:t>
      </w:r>
    </w:p>
    <w:p w14:paraId="6E6A32C7"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7B2AEBA2" w14:textId="082B06F7" w:rsidR="00B13F1D" w:rsidRPr="00A77F8B" w:rsidRDefault="00A77F8B" w:rsidP="00A77F8B">
      <w:pPr>
        <w:pStyle w:val="Sched-Part"/>
      </w:pPr>
      <w:bookmarkStart w:id="855" w:name="_Toc200548832"/>
      <w:r w:rsidRPr="00A77F8B">
        <w:rPr>
          <w:rStyle w:val="CharPartNo"/>
        </w:rPr>
        <w:t>Part 4.164</w:t>
      </w:r>
      <w:r w:rsidRPr="00D27FA0">
        <w:rPr>
          <w:color w:val="000000"/>
        </w:rPr>
        <w:tab/>
      </w:r>
      <w:r w:rsidR="00B13F1D" w:rsidRPr="00A77F8B">
        <w:rPr>
          <w:rStyle w:val="CharPartText"/>
          <w:color w:val="000000"/>
        </w:rPr>
        <w:t>Senior Practitioner Act</w:t>
      </w:r>
      <w:r w:rsidR="001B02D7" w:rsidRPr="00A77F8B">
        <w:rPr>
          <w:rStyle w:val="CharPartText"/>
          <w:color w:val="000000"/>
        </w:rPr>
        <w:t xml:space="preserve"> </w:t>
      </w:r>
      <w:r w:rsidR="00B13F1D" w:rsidRPr="00A77F8B">
        <w:rPr>
          <w:rStyle w:val="CharPartText"/>
          <w:color w:val="000000"/>
        </w:rPr>
        <w:t>2018</w:t>
      </w:r>
      <w:bookmarkEnd w:id="855"/>
    </w:p>
    <w:p w14:paraId="389EA30F" w14:textId="02B22B12" w:rsidR="00B13F1D" w:rsidRPr="00D27FA0" w:rsidRDefault="00A77F8B" w:rsidP="00A77F8B">
      <w:pPr>
        <w:pStyle w:val="ShadedSchClause"/>
      </w:pPr>
      <w:bookmarkStart w:id="856" w:name="_Toc200548833"/>
      <w:r w:rsidRPr="00A77F8B">
        <w:rPr>
          <w:rStyle w:val="CharSectNo"/>
        </w:rPr>
        <w:t>[4.165]</w:t>
      </w:r>
      <w:r w:rsidRPr="00D27FA0">
        <w:tab/>
      </w:r>
      <w:r w:rsidR="00B13F1D" w:rsidRPr="00D27FA0">
        <w:t>Section 12 (6), note etc</w:t>
      </w:r>
      <w:bookmarkEnd w:id="856"/>
    </w:p>
    <w:p w14:paraId="38E23E02" w14:textId="77777777" w:rsidR="00B13F1D" w:rsidRPr="00D27FA0" w:rsidRDefault="00B13F1D" w:rsidP="00B13F1D">
      <w:pPr>
        <w:pStyle w:val="direction"/>
      </w:pPr>
      <w:r w:rsidRPr="00D27FA0">
        <w:t>omit the following notes</w:t>
      </w:r>
    </w:p>
    <w:p w14:paraId="5A71981C" w14:textId="256DDC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(6), note</w:t>
      </w:r>
    </w:p>
    <w:p w14:paraId="52E54BA7" w14:textId="68F1F5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(2), note</w:t>
      </w:r>
    </w:p>
    <w:p w14:paraId="41942B92" w14:textId="44115B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(3), note</w:t>
      </w:r>
    </w:p>
    <w:p w14:paraId="6C585B13" w14:textId="67B5C9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 2 and (4), note</w:t>
      </w:r>
    </w:p>
    <w:p w14:paraId="14AADC58" w14:textId="7191214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 note 2</w:t>
      </w:r>
    </w:p>
    <w:p w14:paraId="79D3D9EE" w14:textId="2C3E6A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(1), note</w:t>
      </w:r>
    </w:p>
    <w:p w14:paraId="4F5C87FB" w14:textId="77777777" w:rsidR="00B13F1D" w:rsidRPr="00D27FA0" w:rsidRDefault="00B13F1D" w:rsidP="00B13F1D">
      <w:pPr>
        <w:pStyle w:val="aExplanHeading"/>
        <w:rPr>
          <w:color w:val="000000"/>
        </w:rPr>
      </w:pPr>
      <w:r w:rsidRPr="00D27FA0">
        <w:rPr>
          <w:color w:val="000000"/>
        </w:rPr>
        <w:t>Explanatory note</w:t>
      </w:r>
    </w:p>
    <w:p w14:paraId="2BD9803A" w14:textId="01630F79" w:rsidR="00B13F1D" w:rsidRPr="00D27FA0" w:rsidRDefault="00B13F1D" w:rsidP="00B13F1D">
      <w:pPr>
        <w:pStyle w:val="aExplanText"/>
      </w:pPr>
      <w:r w:rsidRPr="00D27FA0">
        <w:t>This amendment omits standard notes about disallowable and notifiable instruments, reviewable decision notices and regulations. The notes are no longer used in current legislative drafting practice.</w:t>
      </w:r>
    </w:p>
    <w:p w14:paraId="227A2436" w14:textId="37B4C034" w:rsidR="00B13F1D" w:rsidRPr="00A77F8B" w:rsidRDefault="00A77F8B" w:rsidP="00A77F8B">
      <w:pPr>
        <w:pStyle w:val="Sched-Part"/>
      </w:pPr>
      <w:bookmarkStart w:id="857" w:name="_Toc200548834"/>
      <w:r w:rsidRPr="00A77F8B">
        <w:rPr>
          <w:rStyle w:val="CharPartNo"/>
        </w:rPr>
        <w:lastRenderedPageBreak/>
        <w:t>Part 4.165</w:t>
      </w:r>
      <w:r w:rsidRPr="00D27FA0">
        <w:rPr>
          <w:color w:val="000000"/>
        </w:rPr>
        <w:tab/>
      </w:r>
      <w:r w:rsidR="00B13F1D" w:rsidRPr="00A77F8B">
        <w:rPr>
          <w:rStyle w:val="CharPartText"/>
          <w:color w:val="000000"/>
        </w:rPr>
        <w:t>Sex Work Act</w:t>
      </w:r>
      <w:r w:rsidR="001B02D7" w:rsidRPr="00A77F8B">
        <w:rPr>
          <w:rStyle w:val="CharPartText"/>
          <w:color w:val="000000"/>
        </w:rPr>
        <w:t xml:space="preserve"> </w:t>
      </w:r>
      <w:r w:rsidR="00B13F1D" w:rsidRPr="00A77F8B">
        <w:rPr>
          <w:rStyle w:val="CharPartText"/>
          <w:color w:val="000000"/>
        </w:rPr>
        <w:t>1992</w:t>
      </w:r>
      <w:bookmarkEnd w:id="857"/>
    </w:p>
    <w:p w14:paraId="42CBF0DA" w14:textId="7341A06F" w:rsidR="00B13F1D" w:rsidRPr="00D27FA0" w:rsidRDefault="00A77F8B" w:rsidP="00A77F8B">
      <w:pPr>
        <w:pStyle w:val="ShadedSchClause"/>
      </w:pPr>
      <w:bookmarkStart w:id="858" w:name="_Toc200548835"/>
      <w:r w:rsidRPr="00A77F8B">
        <w:rPr>
          <w:rStyle w:val="CharSectNo"/>
        </w:rPr>
        <w:t>[4.166]</w:t>
      </w:r>
      <w:r w:rsidRPr="00D27FA0">
        <w:tab/>
      </w:r>
      <w:r w:rsidR="00B13F1D" w:rsidRPr="00D27FA0">
        <w:t xml:space="preserve">Section 5, definition of </w:t>
      </w:r>
      <w:r w:rsidR="00B13F1D" w:rsidRPr="00D45C3E">
        <w:rPr>
          <w:rStyle w:val="charItals"/>
        </w:rPr>
        <w:t>police report</w:t>
      </w:r>
      <w:r w:rsidR="00B13F1D" w:rsidRPr="00D27FA0">
        <w:t>, note</w:t>
      </w:r>
      <w:bookmarkEnd w:id="858"/>
    </w:p>
    <w:p w14:paraId="24E3AEBE" w14:textId="77777777" w:rsidR="00B13F1D" w:rsidRPr="00D27FA0" w:rsidRDefault="00B13F1D" w:rsidP="00B13F1D">
      <w:pPr>
        <w:pStyle w:val="direction"/>
      </w:pPr>
      <w:r w:rsidRPr="00D27FA0">
        <w:t>omit the following notes</w:t>
      </w:r>
    </w:p>
    <w:p w14:paraId="4DB376CE" w14:textId="58348E3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 xml:space="preserve">section 5, definition of </w:t>
      </w:r>
      <w:r w:rsidR="00B13F1D" w:rsidRPr="00D45C3E">
        <w:rPr>
          <w:rStyle w:val="charBoldItals"/>
        </w:rPr>
        <w:t>police report</w:t>
      </w:r>
      <w:r w:rsidR="00B13F1D" w:rsidRPr="00D27FA0">
        <w:t>, note</w:t>
      </w:r>
    </w:p>
    <w:p w14:paraId="78E1971F" w14:textId="336F84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12 (2), definition of </w:t>
      </w:r>
      <w:r w:rsidR="00B13F1D" w:rsidRPr="00D45C3E">
        <w:rPr>
          <w:rStyle w:val="charBoldItals"/>
        </w:rPr>
        <w:t>registration notice</w:t>
      </w:r>
      <w:r w:rsidR="00B13F1D" w:rsidRPr="00D27FA0">
        <w:t>, notes</w:t>
      </w:r>
    </w:p>
    <w:p w14:paraId="016F7BBF" w14:textId="23E8C23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13 (2), definition of </w:t>
      </w:r>
      <w:r w:rsidR="00B13F1D" w:rsidRPr="00D45C3E">
        <w:rPr>
          <w:rStyle w:val="charBoldItals"/>
        </w:rPr>
        <w:t>annual notice</w:t>
      </w:r>
      <w:r w:rsidR="00B13F1D" w:rsidRPr="00D27FA0">
        <w:t>, notes</w:t>
      </w:r>
    </w:p>
    <w:p w14:paraId="2CEB0F0D" w14:textId="6DCE71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and (2), notes</w:t>
      </w:r>
    </w:p>
    <w:p w14:paraId="50AD3632" w14:textId="32D6999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(1) and (3), notes</w:t>
      </w:r>
    </w:p>
    <w:p w14:paraId="200504A7" w14:textId="5B8906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(1), note</w:t>
      </w:r>
    </w:p>
    <w:p w14:paraId="7B904CC9" w14:textId="77777777" w:rsidR="00B13F1D" w:rsidRPr="00D27FA0" w:rsidRDefault="00B13F1D" w:rsidP="00B13F1D">
      <w:pPr>
        <w:pStyle w:val="aExplanHeading"/>
        <w:rPr>
          <w:color w:val="000000"/>
        </w:rPr>
      </w:pPr>
      <w:r w:rsidRPr="00D27FA0">
        <w:rPr>
          <w:color w:val="000000"/>
        </w:rPr>
        <w:t>Explanatory note</w:t>
      </w:r>
    </w:p>
    <w:p w14:paraId="69DEBE37" w14:textId="77777777" w:rsidR="00B13F1D" w:rsidRPr="00D27FA0" w:rsidRDefault="00B13F1D" w:rsidP="00B13F1D">
      <w:pPr>
        <w:pStyle w:val="aExplanText"/>
      </w:pPr>
      <w:r w:rsidRPr="00D27FA0">
        <w:t>This amendment omits standard notes about disallowable and notifiable instruments, approved forms, fees and regulations. The notes are no longer used in current legislative drafting practice.</w:t>
      </w:r>
    </w:p>
    <w:p w14:paraId="51F2D510" w14:textId="2505688F" w:rsidR="00EC5BD6" w:rsidRPr="00A77F8B" w:rsidRDefault="00A77F8B" w:rsidP="00A77F8B">
      <w:pPr>
        <w:pStyle w:val="Sched-Part"/>
      </w:pPr>
      <w:bookmarkStart w:id="859" w:name="_Toc200548836"/>
      <w:r w:rsidRPr="00A77F8B">
        <w:rPr>
          <w:rStyle w:val="CharPartNo"/>
        </w:rPr>
        <w:t>Part 4.166</w:t>
      </w:r>
      <w:r w:rsidRPr="00D27FA0">
        <w:rPr>
          <w:color w:val="000000"/>
        </w:rPr>
        <w:tab/>
      </w:r>
      <w:r w:rsidR="00EC5BD6" w:rsidRPr="00A77F8B">
        <w:rPr>
          <w:rStyle w:val="CharPartText"/>
          <w:color w:val="000000"/>
        </w:rPr>
        <w:t>Smoke-Free Public Places Act 2003</w:t>
      </w:r>
      <w:bookmarkEnd w:id="859"/>
    </w:p>
    <w:p w14:paraId="6BE4B328" w14:textId="330013D4" w:rsidR="00EC5BD6" w:rsidRPr="00D27FA0" w:rsidRDefault="00A77F8B" w:rsidP="00A77F8B">
      <w:pPr>
        <w:pStyle w:val="ShadedSchClause"/>
      </w:pPr>
      <w:bookmarkStart w:id="860" w:name="_Toc200548837"/>
      <w:r w:rsidRPr="00A77F8B">
        <w:rPr>
          <w:rStyle w:val="CharSectNo"/>
        </w:rPr>
        <w:t>[4.167]</w:t>
      </w:r>
      <w:r w:rsidRPr="00D27FA0">
        <w:tab/>
      </w:r>
      <w:r w:rsidR="00EC5BD6" w:rsidRPr="00D27FA0">
        <w:t>Section 9O (6), note etc</w:t>
      </w:r>
      <w:bookmarkEnd w:id="860"/>
    </w:p>
    <w:p w14:paraId="3FB9F866" w14:textId="77777777" w:rsidR="00EC5BD6" w:rsidRPr="00D27FA0" w:rsidRDefault="00EC5BD6" w:rsidP="00EC5BD6">
      <w:pPr>
        <w:pStyle w:val="direction"/>
      </w:pPr>
      <w:r w:rsidRPr="00D27FA0">
        <w:t>omit the following notes</w:t>
      </w:r>
    </w:p>
    <w:p w14:paraId="5C7B2610" w14:textId="26FF80E2" w:rsidR="00EC5BD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EC5BD6" w:rsidRPr="00D27FA0">
        <w:t>section 9O (6), note</w:t>
      </w:r>
    </w:p>
    <w:p w14:paraId="7B7018D0" w14:textId="0EFD5055" w:rsidR="00EC5BD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EC5BD6" w:rsidRPr="00D27FA0">
        <w:t>section 9P (2), note</w:t>
      </w:r>
    </w:p>
    <w:p w14:paraId="1674DE13" w14:textId="25497AEB" w:rsidR="00EC5BD6"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EC5BD6" w:rsidRPr="00D27FA0">
        <w:t>section 22 (1), note</w:t>
      </w:r>
    </w:p>
    <w:p w14:paraId="1C7831C8" w14:textId="77777777" w:rsidR="00EC5BD6" w:rsidRPr="00D27FA0" w:rsidRDefault="00EC5BD6" w:rsidP="00EC5BD6">
      <w:pPr>
        <w:pStyle w:val="aExplanHeading"/>
        <w:rPr>
          <w:color w:val="000000"/>
        </w:rPr>
      </w:pPr>
      <w:r w:rsidRPr="00D27FA0">
        <w:rPr>
          <w:color w:val="000000"/>
        </w:rPr>
        <w:t>Explanatory note</w:t>
      </w:r>
    </w:p>
    <w:p w14:paraId="4A1A85F2" w14:textId="77777777" w:rsidR="00EC5BD6" w:rsidRPr="00D27FA0" w:rsidRDefault="00EC5BD6" w:rsidP="00EC5BD6">
      <w:pPr>
        <w:pStyle w:val="aExplanText"/>
      </w:pPr>
      <w:r w:rsidRPr="00D27FA0">
        <w:t>This amendment omits standard notes about disallowable and notifiable instruments, and regulations. The notes are no longer used in current legislative drafting practice.</w:t>
      </w:r>
    </w:p>
    <w:p w14:paraId="57F95DB7" w14:textId="0D3AD6A7" w:rsidR="00B13F1D" w:rsidRPr="00A77F8B" w:rsidRDefault="00A77F8B" w:rsidP="00A77F8B">
      <w:pPr>
        <w:pStyle w:val="Sched-Part"/>
      </w:pPr>
      <w:bookmarkStart w:id="861" w:name="_Toc200548838"/>
      <w:r w:rsidRPr="00A77F8B">
        <w:rPr>
          <w:rStyle w:val="CharPartNo"/>
        </w:rPr>
        <w:lastRenderedPageBreak/>
        <w:t>Part 4.167</w:t>
      </w:r>
      <w:r w:rsidRPr="00D27FA0">
        <w:rPr>
          <w:color w:val="000000"/>
        </w:rPr>
        <w:tab/>
      </w:r>
      <w:r w:rsidR="00B13F1D" w:rsidRPr="00A77F8B">
        <w:rPr>
          <w:rStyle w:val="CharPartText"/>
          <w:color w:val="000000"/>
        </w:rPr>
        <w:t>Spent Convictions Act</w:t>
      </w:r>
      <w:r w:rsidR="001B02D7" w:rsidRPr="00A77F8B">
        <w:rPr>
          <w:rStyle w:val="CharPartText"/>
          <w:color w:val="000000"/>
        </w:rPr>
        <w:t xml:space="preserve"> </w:t>
      </w:r>
      <w:r w:rsidR="00B13F1D" w:rsidRPr="00A77F8B">
        <w:rPr>
          <w:rStyle w:val="CharPartText"/>
          <w:color w:val="000000"/>
        </w:rPr>
        <w:t>2000</w:t>
      </w:r>
      <w:bookmarkEnd w:id="861"/>
    </w:p>
    <w:p w14:paraId="148D0E46" w14:textId="561C0D66" w:rsidR="00B13F1D" w:rsidRPr="00D27FA0" w:rsidRDefault="00A77F8B" w:rsidP="00A77F8B">
      <w:pPr>
        <w:pStyle w:val="ShadedSchClause"/>
      </w:pPr>
      <w:bookmarkStart w:id="862" w:name="_Toc200548839"/>
      <w:r w:rsidRPr="00A77F8B">
        <w:rPr>
          <w:rStyle w:val="CharSectNo"/>
        </w:rPr>
        <w:t>[4.168]</w:t>
      </w:r>
      <w:r w:rsidRPr="00D27FA0">
        <w:tab/>
      </w:r>
      <w:r w:rsidR="00B13F1D" w:rsidRPr="00D27FA0">
        <w:t>Section 19B (2), note 2 etc</w:t>
      </w:r>
      <w:bookmarkEnd w:id="862"/>
    </w:p>
    <w:p w14:paraId="02695047" w14:textId="77777777" w:rsidR="00B13F1D" w:rsidRPr="00D27FA0" w:rsidRDefault="00B13F1D" w:rsidP="00B13F1D">
      <w:pPr>
        <w:pStyle w:val="direction"/>
      </w:pPr>
      <w:r w:rsidRPr="00D27FA0">
        <w:t>omit the following notes</w:t>
      </w:r>
    </w:p>
    <w:p w14:paraId="1D3953CA" w14:textId="2E217F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19B (2), note 2</w:t>
      </w:r>
    </w:p>
    <w:p w14:paraId="3B50355E" w14:textId="5CF13F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19L, note 2</w:t>
      </w:r>
    </w:p>
    <w:p w14:paraId="0F1C1E7C" w14:textId="6B6D58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19M, note</w:t>
      </w:r>
    </w:p>
    <w:p w14:paraId="44CA2B87" w14:textId="2B65620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22A (2) and (3), notes</w:t>
      </w:r>
    </w:p>
    <w:p w14:paraId="1AF4A187" w14:textId="1D8FA9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35E57676" w14:textId="77777777" w:rsidR="00B13F1D" w:rsidRPr="00D27FA0" w:rsidRDefault="00B13F1D" w:rsidP="00B13F1D">
      <w:pPr>
        <w:pStyle w:val="aExplanHeading"/>
        <w:rPr>
          <w:color w:val="000000"/>
        </w:rPr>
      </w:pPr>
      <w:r w:rsidRPr="00D27FA0">
        <w:rPr>
          <w:color w:val="000000"/>
        </w:rPr>
        <w:t>Explanatory note</w:t>
      </w:r>
    </w:p>
    <w:p w14:paraId="3EFE4C1B" w14:textId="7491BE6D" w:rsidR="00B13F1D" w:rsidRPr="00D27FA0" w:rsidRDefault="00B13F1D" w:rsidP="00B13F1D">
      <w:pPr>
        <w:pStyle w:val="aExplanText"/>
      </w:pPr>
      <w:r w:rsidRPr="00D27FA0">
        <w:t>This amendment omits standard notes about notifiable instruments, reviewable decision notices, approved forms</w:t>
      </w:r>
      <w:r w:rsidR="004A0236" w:rsidRPr="00D27FA0">
        <w:t xml:space="preserve"> </w:t>
      </w:r>
      <w:r w:rsidRPr="00D27FA0">
        <w:t>and regulations. The notes are no longer used in current legislative drafting practice.</w:t>
      </w:r>
    </w:p>
    <w:p w14:paraId="3CBA8D56" w14:textId="034C34BB" w:rsidR="00B13F1D" w:rsidRPr="00A77F8B" w:rsidRDefault="00A77F8B" w:rsidP="00A77F8B">
      <w:pPr>
        <w:pStyle w:val="Sched-Part"/>
      </w:pPr>
      <w:bookmarkStart w:id="863" w:name="_Toc200548840"/>
      <w:r w:rsidRPr="00A77F8B">
        <w:rPr>
          <w:rStyle w:val="CharPartNo"/>
        </w:rPr>
        <w:t>Part 4.168</w:t>
      </w:r>
      <w:r w:rsidRPr="00D27FA0">
        <w:rPr>
          <w:color w:val="000000"/>
        </w:rPr>
        <w:tab/>
      </w:r>
      <w:r w:rsidR="00B13F1D" w:rsidRPr="00A77F8B">
        <w:rPr>
          <w:rStyle w:val="CharPartText"/>
          <w:color w:val="000000"/>
        </w:rPr>
        <w:t>Stock Act</w:t>
      </w:r>
      <w:r w:rsidR="001B02D7" w:rsidRPr="00A77F8B">
        <w:rPr>
          <w:rStyle w:val="CharPartText"/>
          <w:color w:val="000000"/>
        </w:rPr>
        <w:t xml:space="preserve"> </w:t>
      </w:r>
      <w:r w:rsidR="00B13F1D" w:rsidRPr="00A77F8B">
        <w:rPr>
          <w:rStyle w:val="CharPartText"/>
          <w:color w:val="000000"/>
        </w:rPr>
        <w:t>2005</w:t>
      </w:r>
      <w:bookmarkEnd w:id="863"/>
    </w:p>
    <w:p w14:paraId="5BCCFACD" w14:textId="06D70E4C" w:rsidR="00B13F1D" w:rsidRPr="00D27FA0" w:rsidRDefault="00A77F8B" w:rsidP="00A77F8B">
      <w:pPr>
        <w:pStyle w:val="ShadedSchClause"/>
      </w:pPr>
      <w:bookmarkStart w:id="864" w:name="_Toc200548841"/>
      <w:r w:rsidRPr="00A77F8B">
        <w:rPr>
          <w:rStyle w:val="CharSectNo"/>
        </w:rPr>
        <w:t>[4.169]</w:t>
      </w:r>
      <w:r w:rsidRPr="00D27FA0">
        <w:tab/>
      </w:r>
      <w:r w:rsidR="00B13F1D" w:rsidRPr="00D27FA0">
        <w:t>Section 6 (2), note etc</w:t>
      </w:r>
      <w:bookmarkEnd w:id="864"/>
    </w:p>
    <w:p w14:paraId="61BE6D27" w14:textId="77777777" w:rsidR="00B13F1D" w:rsidRPr="00D27FA0" w:rsidRDefault="00B13F1D" w:rsidP="00B13F1D">
      <w:pPr>
        <w:pStyle w:val="direction"/>
      </w:pPr>
      <w:r w:rsidRPr="00D27FA0">
        <w:t>omit the following notes</w:t>
      </w:r>
    </w:p>
    <w:p w14:paraId="616E5379" w14:textId="6951EB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(2), note</w:t>
      </w:r>
    </w:p>
    <w:p w14:paraId="60852EC8" w14:textId="474CD34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7060A916" w14:textId="79AB9A5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7A (2), note</w:t>
      </w:r>
    </w:p>
    <w:p w14:paraId="4743A98D" w14:textId="47B8052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(1), note</w:t>
      </w:r>
    </w:p>
    <w:p w14:paraId="09CC6A1B" w14:textId="6DFAC08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notes</w:t>
      </w:r>
    </w:p>
    <w:p w14:paraId="020F4629" w14:textId="453A708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1F0336CA" w14:textId="5FF140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notes</w:t>
      </w:r>
    </w:p>
    <w:p w14:paraId="59599716" w14:textId="39E9F8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notes</w:t>
      </w:r>
    </w:p>
    <w:p w14:paraId="5D05FE35" w14:textId="39BD9A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(2), note</w:t>
      </w:r>
    </w:p>
    <w:p w14:paraId="49F62194" w14:textId="2EBA3CD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(2), note</w:t>
      </w:r>
    </w:p>
    <w:p w14:paraId="0272FAF1" w14:textId="4747F62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36 (3), note</w:t>
      </w:r>
    </w:p>
    <w:p w14:paraId="1011B0AB" w14:textId="7056A6C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66, note 2</w:t>
      </w:r>
    </w:p>
    <w:p w14:paraId="11B33DAF" w14:textId="1AD820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66A, note</w:t>
      </w:r>
    </w:p>
    <w:p w14:paraId="2452177A" w14:textId="54A3614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(1) and (2), notes</w:t>
      </w:r>
    </w:p>
    <w:p w14:paraId="7C5B5FEF" w14:textId="014524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(2) and (3), notes</w:t>
      </w:r>
    </w:p>
    <w:p w14:paraId="587C5201" w14:textId="7711CF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(1), note</w:t>
      </w:r>
    </w:p>
    <w:p w14:paraId="3462C5B5" w14:textId="77777777" w:rsidR="00B13F1D" w:rsidRPr="00D27FA0" w:rsidRDefault="00B13F1D" w:rsidP="00B13F1D">
      <w:pPr>
        <w:pStyle w:val="aExplanHeading"/>
        <w:rPr>
          <w:color w:val="000000"/>
        </w:rPr>
      </w:pPr>
      <w:r w:rsidRPr="00D27FA0">
        <w:rPr>
          <w:color w:val="000000"/>
        </w:rPr>
        <w:t>Explanatory note</w:t>
      </w:r>
    </w:p>
    <w:p w14:paraId="4C478652"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723D503" w14:textId="644646AA" w:rsidR="00B13F1D" w:rsidRPr="00A77F8B" w:rsidRDefault="00A77F8B" w:rsidP="00A77F8B">
      <w:pPr>
        <w:pStyle w:val="Sched-Part"/>
      </w:pPr>
      <w:bookmarkStart w:id="865" w:name="_Toc200548842"/>
      <w:r w:rsidRPr="00A77F8B">
        <w:rPr>
          <w:rStyle w:val="CharPartNo"/>
        </w:rPr>
        <w:t>Part 4.169</w:t>
      </w:r>
      <w:r w:rsidRPr="00D27FA0">
        <w:rPr>
          <w:color w:val="000000"/>
        </w:rPr>
        <w:tab/>
      </w:r>
      <w:r w:rsidR="00B13F1D" w:rsidRPr="00A77F8B">
        <w:rPr>
          <w:rStyle w:val="CharPartText"/>
          <w:color w:val="000000"/>
        </w:rPr>
        <w:t>Supreme Court Act</w:t>
      </w:r>
      <w:r w:rsidR="001B02D7" w:rsidRPr="00A77F8B">
        <w:rPr>
          <w:rStyle w:val="CharPartText"/>
          <w:color w:val="000000"/>
        </w:rPr>
        <w:t xml:space="preserve"> </w:t>
      </w:r>
      <w:r w:rsidR="00B13F1D" w:rsidRPr="00A77F8B">
        <w:rPr>
          <w:rStyle w:val="CharPartText"/>
          <w:color w:val="000000"/>
        </w:rPr>
        <w:t>1933</w:t>
      </w:r>
      <w:bookmarkEnd w:id="865"/>
    </w:p>
    <w:p w14:paraId="14AFA8C3" w14:textId="0ADD3BA8" w:rsidR="00B13F1D" w:rsidRPr="00D27FA0" w:rsidRDefault="00A77F8B" w:rsidP="00A77F8B">
      <w:pPr>
        <w:pStyle w:val="ShadedSchClause"/>
      </w:pPr>
      <w:bookmarkStart w:id="866" w:name="_Toc200548843"/>
      <w:r w:rsidRPr="00A77F8B">
        <w:rPr>
          <w:rStyle w:val="CharSectNo"/>
        </w:rPr>
        <w:t>[4.170]</w:t>
      </w:r>
      <w:r w:rsidRPr="00D27FA0">
        <w:tab/>
      </w:r>
      <w:r w:rsidR="00B13F1D" w:rsidRPr="00D27FA0">
        <w:t>Section 4AA (2), note etc</w:t>
      </w:r>
      <w:bookmarkEnd w:id="866"/>
    </w:p>
    <w:p w14:paraId="31E9FE0F" w14:textId="77777777" w:rsidR="00B13F1D" w:rsidRPr="00D27FA0" w:rsidRDefault="00B13F1D" w:rsidP="00B13F1D">
      <w:pPr>
        <w:pStyle w:val="direction"/>
      </w:pPr>
      <w:r w:rsidRPr="00D27FA0">
        <w:t>omit the following notes</w:t>
      </w:r>
    </w:p>
    <w:p w14:paraId="78C44848" w14:textId="1234B3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4AA (2), note</w:t>
      </w:r>
    </w:p>
    <w:p w14:paraId="1D15F343" w14:textId="09D382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37U (7), note</w:t>
      </w:r>
    </w:p>
    <w:p w14:paraId="6E22039D" w14:textId="6C3A0B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w:t>
      </w:r>
    </w:p>
    <w:p w14:paraId="29F199AB" w14:textId="77777777" w:rsidR="00B13F1D" w:rsidRPr="00D27FA0" w:rsidRDefault="00B13F1D" w:rsidP="00B13F1D">
      <w:pPr>
        <w:pStyle w:val="aExplanHeading"/>
        <w:rPr>
          <w:color w:val="000000"/>
        </w:rPr>
      </w:pPr>
      <w:r w:rsidRPr="00D27FA0">
        <w:rPr>
          <w:color w:val="000000"/>
        </w:rPr>
        <w:t>Explanatory note</w:t>
      </w:r>
    </w:p>
    <w:p w14:paraId="34A103DF" w14:textId="77777777" w:rsidR="00B13F1D" w:rsidRPr="00D27FA0" w:rsidRDefault="00B13F1D" w:rsidP="00B13F1D">
      <w:pPr>
        <w:pStyle w:val="aExplanText"/>
      </w:pPr>
      <w:r w:rsidRPr="00D27FA0">
        <w:t>This amendment omits standard notes about notifiable instruments and regulations. The notes are no longer used in current legislative drafting practice.</w:t>
      </w:r>
    </w:p>
    <w:p w14:paraId="201E582E" w14:textId="78F50E7F" w:rsidR="00B13F1D" w:rsidRPr="00A77F8B" w:rsidRDefault="00A77F8B" w:rsidP="00A77F8B">
      <w:pPr>
        <w:pStyle w:val="Sched-Part"/>
      </w:pPr>
      <w:bookmarkStart w:id="867" w:name="_Toc200548844"/>
      <w:r w:rsidRPr="00A77F8B">
        <w:rPr>
          <w:rStyle w:val="CharPartNo"/>
        </w:rPr>
        <w:t>Part 4.170</w:t>
      </w:r>
      <w:r w:rsidRPr="00D27FA0">
        <w:rPr>
          <w:color w:val="000000"/>
        </w:rPr>
        <w:tab/>
      </w:r>
      <w:r w:rsidR="00B13F1D" w:rsidRPr="00A77F8B">
        <w:rPr>
          <w:rStyle w:val="CharPartText"/>
          <w:color w:val="000000"/>
        </w:rPr>
        <w:t>Surveyors Act</w:t>
      </w:r>
      <w:r w:rsidR="001B02D7" w:rsidRPr="00A77F8B">
        <w:rPr>
          <w:rStyle w:val="CharPartText"/>
          <w:color w:val="000000"/>
        </w:rPr>
        <w:t xml:space="preserve"> </w:t>
      </w:r>
      <w:r w:rsidR="00B13F1D" w:rsidRPr="00A77F8B">
        <w:rPr>
          <w:rStyle w:val="CharPartText"/>
          <w:color w:val="000000"/>
        </w:rPr>
        <w:t>2007</w:t>
      </w:r>
      <w:bookmarkEnd w:id="867"/>
    </w:p>
    <w:p w14:paraId="4729B234" w14:textId="20A1C451" w:rsidR="00B13F1D" w:rsidRPr="00D27FA0" w:rsidRDefault="00A77F8B" w:rsidP="00A77F8B">
      <w:pPr>
        <w:pStyle w:val="ShadedSchClause"/>
      </w:pPr>
      <w:bookmarkStart w:id="868" w:name="_Toc200548845"/>
      <w:r w:rsidRPr="00A77F8B">
        <w:rPr>
          <w:rStyle w:val="CharSectNo"/>
        </w:rPr>
        <w:t>[4.171]</w:t>
      </w:r>
      <w:r w:rsidRPr="00D27FA0">
        <w:tab/>
      </w:r>
      <w:r w:rsidR="00B13F1D" w:rsidRPr="00D27FA0">
        <w:t>Section 9 (4), note etc</w:t>
      </w:r>
      <w:bookmarkEnd w:id="868"/>
    </w:p>
    <w:p w14:paraId="25A65866" w14:textId="77777777" w:rsidR="00B13F1D" w:rsidRPr="00D27FA0" w:rsidRDefault="00B13F1D" w:rsidP="00B13F1D">
      <w:pPr>
        <w:pStyle w:val="direction"/>
      </w:pPr>
      <w:r w:rsidRPr="00D27FA0">
        <w:t>omit the following notes</w:t>
      </w:r>
    </w:p>
    <w:p w14:paraId="7999FCEB" w14:textId="46009D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(4), note</w:t>
      </w:r>
    </w:p>
    <w:p w14:paraId="2388C898" w14:textId="126BA0B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(4), note</w:t>
      </w:r>
    </w:p>
    <w:p w14:paraId="5184478F" w14:textId="0DB922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76, note 2</w:t>
      </w:r>
    </w:p>
    <w:p w14:paraId="5ABA18B5" w14:textId="4FD732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note</w:t>
      </w:r>
    </w:p>
    <w:p w14:paraId="3052B6D7" w14:textId="7F85EC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80 (1) and (2), notes</w:t>
      </w:r>
    </w:p>
    <w:p w14:paraId="703D1CD6" w14:textId="2F3E2E60"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81 (2) and (3), notes</w:t>
      </w:r>
    </w:p>
    <w:p w14:paraId="73882990" w14:textId="792F864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note</w:t>
      </w:r>
    </w:p>
    <w:p w14:paraId="49AF61D6" w14:textId="77777777" w:rsidR="00B13F1D" w:rsidRPr="00D27FA0" w:rsidRDefault="00B13F1D" w:rsidP="00B13F1D">
      <w:pPr>
        <w:pStyle w:val="aExplanHeading"/>
        <w:rPr>
          <w:color w:val="000000"/>
        </w:rPr>
      </w:pPr>
      <w:r w:rsidRPr="00D27FA0">
        <w:rPr>
          <w:color w:val="000000"/>
        </w:rPr>
        <w:t>Explanatory note</w:t>
      </w:r>
    </w:p>
    <w:p w14:paraId="6849379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BE593EF" w14:textId="746C48BE" w:rsidR="00B13F1D" w:rsidRPr="00A77F8B" w:rsidRDefault="00A77F8B" w:rsidP="00A77F8B">
      <w:pPr>
        <w:pStyle w:val="Sched-Part"/>
      </w:pPr>
      <w:bookmarkStart w:id="869" w:name="_Toc200548846"/>
      <w:r w:rsidRPr="00A77F8B">
        <w:rPr>
          <w:rStyle w:val="CharPartNo"/>
        </w:rPr>
        <w:t>Part 4.171</w:t>
      </w:r>
      <w:r w:rsidRPr="00D27FA0">
        <w:rPr>
          <w:color w:val="000000"/>
        </w:rPr>
        <w:tab/>
      </w:r>
      <w:r w:rsidR="00B13F1D" w:rsidRPr="00A77F8B">
        <w:rPr>
          <w:rStyle w:val="CharPartText"/>
          <w:color w:val="000000"/>
        </w:rPr>
        <w:t>Taxation Administration Act</w:t>
      </w:r>
      <w:r w:rsidR="001B02D7" w:rsidRPr="00A77F8B">
        <w:rPr>
          <w:rStyle w:val="CharPartText"/>
          <w:color w:val="000000"/>
        </w:rPr>
        <w:t xml:space="preserve"> </w:t>
      </w:r>
      <w:r w:rsidR="00B13F1D" w:rsidRPr="00A77F8B">
        <w:rPr>
          <w:rStyle w:val="CharPartText"/>
          <w:color w:val="000000"/>
        </w:rPr>
        <w:t>1999</w:t>
      </w:r>
      <w:bookmarkEnd w:id="869"/>
    </w:p>
    <w:p w14:paraId="116924FF" w14:textId="22DC31B9" w:rsidR="00B13F1D" w:rsidRPr="00D27FA0" w:rsidRDefault="00A77F8B" w:rsidP="00A77F8B">
      <w:pPr>
        <w:pStyle w:val="ShadedSchClause"/>
      </w:pPr>
      <w:bookmarkStart w:id="870" w:name="_Toc200548847"/>
      <w:r w:rsidRPr="00A77F8B">
        <w:rPr>
          <w:rStyle w:val="CharSectNo"/>
        </w:rPr>
        <w:t>[4.172]</w:t>
      </w:r>
      <w:r w:rsidRPr="00D27FA0">
        <w:tab/>
      </w:r>
      <w:r w:rsidR="00B13F1D" w:rsidRPr="00D27FA0">
        <w:t>Section 18F (2), notes etc</w:t>
      </w:r>
      <w:bookmarkEnd w:id="870"/>
    </w:p>
    <w:p w14:paraId="09BD1711" w14:textId="77777777" w:rsidR="00B13F1D" w:rsidRPr="00D27FA0" w:rsidRDefault="00B13F1D" w:rsidP="00B13F1D">
      <w:pPr>
        <w:pStyle w:val="direction"/>
      </w:pPr>
      <w:r w:rsidRPr="00D27FA0">
        <w:t>omit the following notes</w:t>
      </w:r>
    </w:p>
    <w:p w14:paraId="362AA524" w14:textId="3CD718B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18F (2), notes</w:t>
      </w:r>
    </w:p>
    <w:p w14:paraId="1D0E383D" w14:textId="04F4C2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(4), note</w:t>
      </w:r>
    </w:p>
    <w:p w14:paraId="45902DB0" w14:textId="51B417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56H (6), note</w:t>
      </w:r>
    </w:p>
    <w:p w14:paraId="47359540" w14:textId="0346E46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56I (3), note</w:t>
      </w:r>
    </w:p>
    <w:p w14:paraId="6DAB89B2" w14:textId="5DA7A3E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56L (2), note</w:t>
      </w:r>
    </w:p>
    <w:p w14:paraId="68CE5C82" w14:textId="1DFBBD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107B, note</w:t>
      </w:r>
    </w:p>
    <w:p w14:paraId="4FBFE854" w14:textId="05A174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 note</w:t>
      </w:r>
    </w:p>
    <w:p w14:paraId="1040B716" w14:textId="3F71A3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108A, note</w:t>
      </w:r>
    </w:p>
    <w:p w14:paraId="1DBC6EEE" w14:textId="261645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137D (7), note</w:t>
      </w:r>
    </w:p>
    <w:p w14:paraId="60F8732E" w14:textId="00D929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137E (4), note</w:t>
      </w:r>
    </w:p>
    <w:p w14:paraId="366799EE" w14:textId="5542DB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137F (5), note</w:t>
      </w:r>
    </w:p>
    <w:p w14:paraId="3F8920B8" w14:textId="7D76E5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 (2), note</w:t>
      </w:r>
    </w:p>
    <w:p w14:paraId="0AB903D8" w14:textId="3DB5AB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139A (1) and (2), notes</w:t>
      </w:r>
    </w:p>
    <w:p w14:paraId="76D53681" w14:textId="28C8E2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140 (1), note</w:t>
      </w:r>
    </w:p>
    <w:p w14:paraId="6C98E62D" w14:textId="77777777" w:rsidR="00B13F1D" w:rsidRPr="00D27FA0" w:rsidRDefault="00B13F1D" w:rsidP="00B13F1D">
      <w:pPr>
        <w:pStyle w:val="aExplanHeading"/>
        <w:rPr>
          <w:color w:val="000000"/>
        </w:rPr>
      </w:pPr>
      <w:r w:rsidRPr="00D27FA0">
        <w:rPr>
          <w:color w:val="000000"/>
        </w:rPr>
        <w:t>Explanatory note</w:t>
      </w:r>
    </w:p>
    <w:p w14:paraId="40C33B2B" w14:textId="77777777" w:rsidR="00B13F1D" w:rsidRPr="00D27FA0" w:rsidRDefault="00B13F1D" w:rsidP="00B13F1D">
      <w:pPr>
        <w:pStyle w:val="aExplanText"/>
      </w:pPr>
      <w:r w:rsidRPr="00D27FA0">
        <w:t>This amendment omits standard notes about disallowable and notifiable instruments, the power to make, amend or repeal instruments, internal review and reviewable decision notices, approved forms, fees and regulations. The notes are no longer used in current legislative drafting practice.</w:t>
      </w:r>
    </w:p>
    <w:p w14:paraId="4D15A9D1" w14:textId="6CF25C39" w:rsidR="00B13F1D" w:rsidRPr="00A77F8B" w:rsidRDefault="00A77F8B" w:rsidP="00A77F8B">
      <w:pPr>
        <w:pStyle w:val="Sched-Part"/>
      </w:pPr>
      <w:bookmarkStart w:id="871" w:name="_Toc200548848"/>
      <w:r w:rsidRPr="00A77F8B">
        <w:rPr>
          <w:rStyle w:val="CharPartNo"/>
        </w:rPr>
        <w:lastRenderedPageBreak/>
        <w:t>Part 4.172</w:t>
      </w:r>
      <w:r w:rsidRPr="00D27FA0">
        <w:rPr>
          <w:color w:val="000000"/>
        </w:rPr>
        <w:tab/>
      </w:r>
      <w:r w:rsidR="00B13F1D" w:rsidRPr="00A77F8B">
        <w:rPr>
          <w:rStyle w:val="CharPartText"/>
          <w:color w:val="000000"/>
        </w:rPr>
        <w:t>Taxation (Government Business Enterprises) Act</w:t>
      </w:r>
      <w:r w:rsidR="001B02D7" w:rsidRPr="00A77F8B">
        <w:rPr>
          <w:rStyle w:val="CharPartText"/>
          <w:color w:val="000000"/>
        </w:rPr>
        <w:t xml:space="preserve"> </w:t>
      </w:r>
      <w:r w:rsidR="00B13F1D" w:rsidRPr="00A77F8B">
        <w:rPr>
          <w:rStyle w:val="CharPartText"/>
          <w:color w:val="000000"/>
        </w:rPr>
        <w:t>2003</w:t>
      </w:r>
      <w:bookmarkEnd w:id="871"/>
    </w:p>
    <w:p w14:paraId="53209D34" w14:textId="00558C41" w:rsidR="00B13F1D" w:rsidRPr="00D27FA0" w:rsidRDefault="00A77F8B" w:rsidP="00A77F8B">
      <w:pPr>
        <w:pStyle w:val="ShadedSchClause"/>
      </w:pPr>
      <w:bookmarkStart w:id="872" w:name="_Toc200548849"/>
      <w:r w:rsidRPr="00A77F8B">
        <w:rPr>
          <w:rStyle w:val="CharSectNo"/>
        </w:rPr>
        <w:t>[4.173]</w:t>
      </w:r>
      <w:r w:rsidRPr="00D27FA0">
        <w:tab/>
      </w:r>
      <w:r w:rsidR="00B13F1D" w:rsidRPr="00D27FA0">
        <w:t>Section 10 (2), note</w:t>
      </w:r>
      <w:bookmarkEnd w:id="872"/>
    </w:p>
    <w:p w14:paraId="253BAB69" w14:textId="77777777" w:rsidR="00B13F1D" w:rsidRPr="00D27FA0" w:rsidRDefault="00B13F1D" w:rsidP="00B13F1D">
      <w:pPr>
        <w:pStyle w:val="direction"/>
      </w:pPr>
      <w:r w:rsidRPr="00D27FA0">
        <w:t>omit</w:t>
      </w:r>
    </w:p>
    <w:p w14:paraId="7D2B949C" w14:textId="77777777" w:rsidR="00B13F1D" w:rsidRPr="00D27FA0" w:rsidRDefault="00B13F1D" w:rsidP="00B13F1D">
      <w:pPr>
        <w:pStyle w:val="aExplanHeading"/>
        <w:rPr>
          <w:color w:val="000000"/>
        </w:rPr>
      </w:pPr>
      <w:r w:rsidRPr="00D27FA0">
        <w:rPr>
          <w:color w:val="000000"/>
        </w:rPr>
        <w:t>Explanatory note</w:t>
      </w:r>
    </w:p>
    <w:p w14:paraId="0BF13117" w14:textId="77777777" w:rsidR="00B13F1D" w:rsidRPr="00D27FA0" w:rsidRDefault="00B13F1D" w:rsidP="00B13F1D">
      <w:pPr>
        <w:pStyle w:val="aExplanText"/>
      </w:pPr>
      <w:r w:rsidRPr="00D27FA0">
        <w:t>This amendment omits a standard note about notifiable instruments. The note is no longer used in current legislative drafting practice.</w:t>
      </w:r>
    </w:p>
    <w:p w14:paraId="3EF5021E" w14:textId="3DC316FC" w:rsidR="00B13F1D" w:rsidRPr="00D27FA0" w:rsidRDefault="00A77F8B" w:rsidP="00A77F8B">
      <w:pPr>
        <w:pStyle w:val="ShadedSchClause"/>
      </w:pPr>
      <w:bookmarkStart w:id="873" w:name="_Toc200548850"/>
      <w:r w:rsidRPr="00A77F8B">
        <w:rPr>
          <w:rStyle w:val="CharSectNo"/>
        </w:rPr>
        <w:t>[4.174]</w:t>
      </w:r>
      <w:r w:rsidRPr="00D27FA0">
        <w:tab/>
      </w:r>
      <w:r w:rsidR="00B13F1D" w:rsidRPr="00D27FA0">
        <w:t>Section 11, note</w:t>
      </w:r>
      <w:bookmarkEnd w:id="873"/>
    </w:p>
    <w:p w14:paraId="585F0CAB" w14:textId="77777777" w:rsidR="00B13F1D" w:rsidRPr="00D27FA0" w:rsidRDefault="00B13F1D" w:rsidP="00B13F1D">
      <w:pPr>
        <w:pStyle w:val="direction"/>
      </w:pPr>
      <w:r w:rsidRPr="00D27FA0">
        <w:t>omit</w:t>
      </w:r>
    </w:p>
    <w:p w14:paraId="5175D8CF" w14:textId="77777777" w:rsidR="00B13F1D" w:rsidRPr="00D27FA0" w:rsidRDefault="00B13F1D" w:rsidP="00B13F1D">
      <w:pPr>
        <w:pStyle w:val="aExplanHeading"/>
        <w:rPr>
          <w:color w:val="000000"/>
        </w:rPr>
      </w:pPr>
      <w:r w:rsidRPr="00D27FA0">
        <w:rPr>
          <w:color w:val="000000"/>
        </w:rPr>
        <w:t>Explanatory note</w:t>
      </w:r>
    </w:p>
    <w:p w14:paraId="310B4B20"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194DE0DF" w14:textId="0179EE99" w:rsidR="00B13F1D" w:rsidRPr="00A77F8B" w:rsidRDefault="00A77F8B" w:rsidP="00A77F8B">
      <w:pPr>
        <w:pStyle w:val="Sched-Part"/>
      </w:pPr>
      <w:bookmarkStart w:id="874" w:name="_Toc200548851"/>
      <w:r w:rsidRPr="00A77F8B">
        <w:rPr>
          <w:rStyle w:val="CharPartNo"/>
        </w:rPr>
        <w:t>Part 4.173</w:t>
      </w:r>
      <w:r w:rsidRPr="00D27FA0">
        <w:rPr>
          <w:color w:val="000000"/>
        </w:rPr>
        <w:tab/>
      </w:r>
      <w:r w:rsidR="00B13F1D" w:rsidRPr="00A77F8B">
        <w:rPr>
          <w:rStyle w:val="CharPartText"/>
          <w:color w:val="000000"/>
        </w:rPr>
        <w:t>Territory Records Act</w:t>
      </w:r>
      <w:r w:rsidR="001B02D7" w:rsidRPr="00A77F8B">
        <w:rPr>
          <w:rStyle w:val="CharPartText"/>
          <w:color w:val="000000"/>
        </w:rPr>
        <w:t xml:space="preserve"> </w:t>
      </w:r>
      <w:r w:rsidR="00B13F1D" w:rsidRPr="00A77F8B">
        <w:rPr>
          <w:rStyle w:val="CharPartText"/>
          <w:color w:val="000000"/>
        </w:rPr>
        <w:t>2002</w:t>
      </w:r>
      <w:bookmarkEnd w:id="874"/>
    </w:p>
    <w:p w14:paraId="5BB8811C" w14:textId="57A21E86" w:rsidR="00B13F1D" w:rsidRPr="00D27FA0" w:rsidRDefault="00A77F8B" w:rsidP="00A77F8B">
      <w:pPr>
        <w:pStyle w:val="ShadedSchClause"/>
      </w:pPr>
      <w:bookmarkStart w:id="875" w:name="_Toc200548852"/>
      <w:r w:rsidRPr="00A77F8B">
        <w:rPr>
          <w:rStyle w:val="CharSectNo"/>
        </w:rPr>
        <w:t>[4.175]</w:t>
      </w:r>
      <w:r w:rsidRPr="00D27FA0">
        <w:tab/>
      </w:r>
      <w:r w:rsidR="00B13F1D" w:rsidRPr="00D27FA0">
        <w:t>Section 18 (4), note etc</w:t>
      </w:r>
      <w:bookmarkEnd w:id="875"/>
    </w:p>
    <w:p w14:paraId="503DEE8E" w14:textId="77777777" w:rsidR="00B13F1D" w:rsidRPr="00D27FA0" w:rsidRDefault="00B13F1D" w:rsidP="00B13F1D">
      <w:pPr>
        <w:pStyle w:val="direction"/>
      </w:pPr>
      <w:r w:rsidRPr="00D27FA0">
        <w:t>omit the following notes</w:t>
      </w:r>
    </w:p>
    <w:p w14:paraId="72F5A030" w14:textId="37D3E91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(4), note</w:t>
      </w:r>
    </w:p>
    <w:p w14:paraId="540F5323" w14:textId="1CE5D2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notes</w:t>
      </w:r>
    </w:p>
    <w:p w14:paraId="6AF54FBC" w14:textId="40D7410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19A (2), notes</w:t>
      </w:r>
    </w:p>
    <w:p w14:paraId="6000E052" w14:textId="5EAD7E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w:t>
      </w:r>
    </w:p>
    <w:p w14:paraId="1CAAA1E7" w14:textId="67024F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31G (7), note</w:t>
      </w:r>
    </w:p>
    <w:p w14:paraId="5911D4E9" w14:textId="2C662E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31I (1), note</w:t>
      </w:r>
    </w:p>
    <w:p w14:paraId="1C21DF1D" w14:textId="406CE3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31M, note</w:t>
      </w:r>
    </w:p>
    <w:p w14:paraId="5A7927A9" w14:textId="40741596"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55 (1) and (2), notes</w:t>
      </w:r>
    </w:p>
    <w:p w14:paraId="74F36D36" w14:textId="68708A3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57, note</w:t>
      </w:r>
    </w:p>
    <w:p w14:paraId="39B1A342" w14:textId="77777777" w:rsidR="00B13F1D" w:rsidRPr="00D27FA0" w:rsidRDefault="00B13F1D" w:rsidP="00B13F1D">
      <w:pPr>
        <w:pStyle w:val="aExplanHeading"/>
        <w:rPr>
          <w:color w:val="000000"/>
        </w:rPr>
      </w:pPr>
      <w:r w:rsidRPr="00D27FA0">
        <w:rPr>
          <w:color w:val="000000"/>
        </w:rPr>
        <w:t>Explanatory note</w:t>
      </w:r>
    </w:p>
    <w:p w14:paraId="6ED0F184"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60CE4D49" w14:textId="1C6BA39D" w:rsidR="00B13F1D" w:rsidRPr="00A77F8B" w:rsidRDefault="00A77F8B" w:rsidP="00A77F8B">
      <w:pPr>
        <w:pStyle w:val="Sched-Part"/>
      </w:pPr>
      <w:bookmarkStart w:id="876" w:name="_Toc200548853"/>
      <w:r w:rsidRPr="00A77F8B">
        <w:rPr>
          <w:rStyle w:val="CharPartNo"/>
        </w:rPr>
        <w:t>Part 4.174</w:t>
      </w:r>
      <w:r w:rsidRPr="00D27FA0">
        <w:rPr>
          <w:color w:val="000000"/>
        </w:rPr>
        <w:tab/>
      </w:r>
      <w:r w:rsidR="00B13F1D" w:rsidRPr="00A77F8B">
        <w:rPr>
          <w:rStyle w:val="CharPartText"/>
          <w:color w:val="000000"/>
        </w:rPr>
        <w:t>Terrorism (Extraordinary Temporary Powers) Act</w:t>
      </w:r>
      <w:r w:rsidR="001B02D7" w:rsidRPr="00A77F8B">
        <w:rPr>
          <w:rStyle w:val="CharPartText"/>
          <w:color w:val="000000"/>
        </w:rPr>
        <w:t xml:space="preserve"> </w:t>
      </w:r>
      <w:r w:rsidR="00B13F1D" w:rsidRPr="00A77F8B">
        <w:rPr>
          <w:rStyle w:val="CharPartText"/>
          <w:color w:val="000000"/>
        </w:rPr>
        <w:t>2006</w:t>
      </w:r>
      <w:bookmarkEnd w:id="876"/>
    </w:p>
    <w:p w14:paraId="6577DEEE" w14:textId="25F75459" w:rsidR="00B13F1D" w:rsidRPr="00D27FA0" w:rsidRDefault="00A77F8B" w:rsidP="00A77F8B">
      <w:pPr>
        <w:pStyle w:val="ShadedSchClause"/>
      </w:pPr>
      <w:bookmarkStart w:id="877" w:name="_Toc200548854"/>
      <w:r w:rsidRPr="00A77F8B">
        <w:rPr>
          <w:rStyle w:val="CharSectNo"/>
        </w:rPr>
        <w:t>[4.176]</w:t>
      </w:r>
      <w:r w:rsidRPr="00D27FA0">
        <w:tab/>
      </w:r>
      <w:r w:rsidR="00B13F1D" w:rsidRPr="00D27FA0">
        <w:t>Section 102, note</w:t>
      </w:r>
      <w:bookmarkEnd w:id="877"/>
    </w:p>
    <w:p w14:paraId="42B04281" w14:textId="77777777" w:rsidR="00B13F1D" w:rsidRPr="00D27FA0" w:rsidRDefault="00B13F1D" w:rsidP="00B13F1D">
      <w:pPr>
        <w:pStyle w:val="direction"/>
      </w:pPr>
      <w:r w:rsidRPr="00D27FA0">
        <w:t>omit</w:t>
      </w:r>
    </w:p>
    <w:p w14:paraId="7EF413DE" w14:textId="77777777" w:rsidR="00B13F1D" w:rsidRPr="00D27FA0" w:rsidRDefault="00B13F1D" w:rsidP="00B13F1D">
      <w:pPr>
        <w:pStyle w:val="aExplanHeading"/>
        <w:rPr>
          <w:color w:val="000000"/>
        </w:rPr>
      </w:pPr>
      <w:r w:rsidRPr="00D27FA0">
        <w:rPr>
          <w:color w:val="000000"/>
        </w:rPr>
        <w:t>Explanatory note</w:t>
      </w:r>
    </w:p>
    <w:p w14:paraId="74AB3703"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783B8ED2" w14:textId="4E120FDC" w:rsidR="00B13F1D" w:rsidRPr="00A77F8B" w:rsidRDefault="00A77F8B" w:rsidP="00A77F8B">
      <w:pPr>
        <w:pStyle w:val="Sched-Part"/>
      </w:pPr>
      <w:bookmarkStart w:id="878" w:name="_Toc200548855"/>
      <w:r w:rsidRPr="00A77F8B">
        <w:rPr>
          <w:rStyle w:val="CharPartNo"/>
        </w:rPr>
        <w:t>Part 4.175</w:t>
      </w:r>
      <w:r w:rsidRPr="00D27FA0">
        <w:rPr>
          <w:color w:val="000000"/>
        </w:rPr>
        <w:tab/>
      </w:r>
      <w:r w:rsidR="00B13F1D" w:rsidRPr="00A77F8B">
        <w:rPr>
          <w:rStyle w:val="CharPartText"/>
          <w:color w:val="000000"/>
        </w:rPr>
        <w:t>Tobacco and Other Smoking Products Act</w:t>
      </w:r>
      <w:r w:rsidR="001B02D7" w:rsidRPr="00A77F8B">
        <w:rPr>
          <w:rStyle w:val="CharPartText"/>
          <w:color w:val="000000"/>
        </w:rPr>
        <w:t xml:space="preserve"> </w:t>
      </w:r>
      <w:r w:rsidR="00B13F1D" w:rsidRPr="00A77F8B">
        <w:rPr>
          <w:rStyle w:val="CharPartText"/>
          <w:color w:val="000000"/>
        </w:rPr>
        <w:t>1927</w:t>
      </w:r>
      <w:bookmarkEnd w:id="878"/>
    </w:p>
    <w:p w14:paraId="1FE2F4F1" w14:textId="77F35BB4" w:rsidR="00B13F1D" w:rsidRPr="00D27FA0" w:rsidRDefault="00A77F8B" w:rsidP="00A77F8B">
      <w:pPr>
        <w:pStyle w:val="ShadedSchClause"/>
      </w:pPr>
      <w:bookmarkStart w:id="879" w:name="_Toc200548856"/>
      <w:r w:rsidRPr="00A77F8B">
        <w:rPr>
          <w:rStyle w:val="CharSectNo"/>
        </w:rPr>
        <w:t>[4.177]</w:t>
      </w:r>
      <w:r w:rsidRPr="00D27FA0">
        <w:tab/>
      </w:r>
      <w:r w:rsidR="00B13F1D" w:rsidRPr="00D27FA0">
        <w:t>Section 18A (3), note etc</w:t>
      </w:r>
      <w:bookmarkEnd w:id="879"/>
    </w:p>
    <w:p w14:paraId="60DB95B2" w14:textId="77777777" w:rsidR="00B13F1D" w:rsidRPr="00D27FA0" w:rsidRDefault="00B13F1D" w:rsidP="00B13F1D">
      <w:pPr>
        <w:pStyle w:val="direction"/>
      </w:pPr>
      <w:r w:rsidRPr="00D27FA0">
        <w:t>omit the following notes</w:t>
      </w:r>
    </w:p>
    <w:p w14:paraId="630AA6D4" w14:textId="5094CFC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18A (3), note</w:t>
      </w:r>
    </w:p>
    <w:p w14:paraId="14A19525" w14:textId="1DDD5F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42D (3), note</w:t>
      </w:r>
    </w:p>
    <w:p w14:paraId="15E3774C" w14:textId="4931FD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(1) and (6), notes</w:t>
      </w:r>
    </w:p>
    <w:p w14:paraId="526463B1" w14:textId="4723F31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(1), note</w:t>
      </w:r>
    </w:p>
    <w:p w14:paraId="70516945" w14:textId="3CD15E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note 2</w:t>
      </w:r>
    </w:p>
    <w:p w14:paraId="7E407273" w14:textId="0836E3E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69A, note</w:t>
      </w:r>
    </w:p>
    <w:p w14:paraId="0973A5AF" w14:textId="5A76520F"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70 (2) and (4), notes</w:t>
      </w:r>
    </w:p>
    <w:p w14:paraId="34A7E073" w14:textId="7CF191E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73 (1), note</w:t>
      </w:r>
    </w:p>
    <w:p w14:paraId="275A6642" w14:textId="77777777" w:rsidR="00B13F1D" w:rsidRPr="00D27FA0" w:rsidRDefault="00B13F1D" w:rsidP="00B13F1D">
      <w:pPr>
        <w:pStyle w:val="aExplanHeading"/>
        <w:rPr>
          <w:color w:val="000000"/>
        </w:rPr>
      </w:pPr>
      <w:r w:rsidRPr="00D27FA0">
        <w:rPr>
          <w:color w:val="000000"/>
        </w:rPr>
        <w:t>Explanatory note</w:t>
      </w:r>
    </w:p>
    <w:p w14:paraId="5211BA95"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D2FC059" w14:textId="51030C09" w:rsidR="00B13F1D" w:rsidRPr="00A77F8B" w:rsidRDefault="00A77F8B" w:rsidP="00A77F8B">
      <w:pPr>
        <w:pStyle w:val="Sched-Part"/>
      </w:pPr>
      <w:bookmarkStart w:id="880" w:name="_Toc200548857"/>
      <w:r w:rsidRPr="00A77F8B">
        <w:rPr>
          <w:rStyle w:val="CharPartNo"/>
        </w:rPr>
        <w:t>Part 4.176</w:t>
      </w:r>
      <w:r w:rsidRPr="00D27FA0">
        <w:rPr>
          <w:color w:val="000000"/>
        </w:rPr>
        <w:tab/>
      </w:r>
      <w:r w:rsidR="00B13F1D" w:rsidRPr="00A77F8B">
        <w:rPr>
          <w:rStyle w:val="CharPartText"/>
          <w:color w:val="000000"/>
        </w:rPr>
        <w:t>Totalisator Act</w:t>
      </w:r>
      <w:r w:rsidR="001B02D7" w:rsidRPr="00A77F8B">
        <w:rPr>
          <w:rStyle w:val="CharPartText"/>
          <w:color w:val="000000"/>
        </w:rPr>
        <w:t xml:space="preserve"> </w:t>
      </w:r>
      <w:r w:rsidR="00B13F1D" w:rsidRPr="00A77F8B">
        <w:rPr>
          <w:rStyle w:val="CharPartText"/>
          <w:color w:val="000000"/>
        </w:rPr>
        <w:t>2014</w:t>
      </w:r>
      <w:bookmarkEnd w:id="880"/>
    </w:p>
    <w:p w14:paraId="7BF2BE1E" w14:textId="0FD09C26" w:rsidR="00B13F1D" w:rsidRPr="00D27FA0" w:rsidRDefault="00A77F8B" w:rsidP="00A77F8B">
      <w:pPr>
        <w:pStyle w:val="ShadedSchClause"/>
      </w:pPr>
      <w:bookmarkStart w:id="881" w:name="_Toc200548858"/>
      <w:r w:rsidRPr="00A77F8B">
        <w:rPr>
          <w:rStyle w:val="CharSectNo"/>
        </w:rPr>
        <w:t>[4.178]</w:t>
      </w:r>
      <w:r w:rsidRPr="00D27FA0">
        <w:tab/>
      </w:r>
      <w:r w:rsidR="00B13F1D" w:rsidRPr="00D27FA0">
        <w:t>Section 7, notes etc</w:t>
      </w:r>
      <w:bookmarkEnd w:id="881"/>
    </w:p>
    <w:p w14:paraId="2A74700C" w14:textId="77777777" w:rsidR="00B13F1D" w:rsidRPr="00D27FA0" w:rsidRDefault="00B13F1D" w:rsidP="00B13F1D">
      <w:pPr>
        <w:pStyle w:val="direction"/>
      </w:pPr>
      <w:r w:rsidRPr="00D27FA0">
        <w:t>omit the following notes</w:t>
      </w:r>
    </w:p>
    <w:p w14:paraId="4FFB4C9B" w14:textId="754915A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notes</w:t>
      </w:r>
    </w:p>
    <w:p w14:paraId="76B6C4C0" w14:textId="2AB177A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note</w:t>
      </w:r>
    </w:p>
    <w:p w14:paraId="5CA6EFE9" w14:textId="2E41BB0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(1), notes</w:t>
      </w:r>
    </w:p>
    <w:p w14:paraId="0B4EA8B8" w14:textId="00EA0E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(3), note</w:t>
      </w:r>
    </w:p>
    <w:p w14:paraId="63AB63F9" w14:textId="11B2516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33 (3), note</w:t>
      </w:r>
    </w:p>
    <w:p w14:paraId="41272C16" w14:textId="3850E01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note 1</w:t>
      </w:r>
    </w:p>
    <w:p w14:paraId="16D31FA9" w14:textId="52DB0B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(5), note</w:t>
      </w:r>
    </w:p>
    <w:p w14:paraId="3C725DCD" w14:textId="33D022F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(5), note</w:t>
      </w:r>
    </w:p>
    <w:p w14:paraId="0A855F49" w14:textId="3728D06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40 (3), note</w:t>
      </w:r>
    </w:p>
    <w:p w14:paraId="39A536E1" w14:textId="113EF42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(3), note</w:t>
      </w:r>
    </w:p>
    <w:p w14:paraId="12373AE5" w14:textId="536CD54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note 2</w:t>
      </w:r>
    </w:p>
    <w:p w14:paraId="6BDB1EE8" w14:textId="023C03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note</w:t>
      </w:r>
    </w:p>
    <w:p w14:paraId="503DA191" w14:textId="47116AD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(5), note</w:t>
      </w:r>
    </w:p>
    <w:p w14:paraId="676C181B" w14:textId="575A87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(7), note</w:t>
      </w:r>
    </w:p>
    <w:p w14:paraId="38E5BB3F" w14:textId="3EF1A52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(3), note</w:t>
      </w:r>
    </w:p>
    <w:p w14:paraId="604D27E4" w14:textId="0C80A975"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t>section 75 (1) and (2), notes</w:t>
      </w:r>
    </w:p>
    <w:p w14:paraId="0B004506" w14:textId="4F4B080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76 (1), note</w:t>
      </w:r>
    </w:p>
    <w:p w14:paraId="2464BFF0" w14:textId="77777777" w:rsidR="00B13F1D" w:rsidRPr="00D27FA0" w:rsidRDefault="00B13F1D" w:rsidP="00B13F1D">
      <w:pPr>
        <w:pStyle w:val="aExplanHeading"/>
        <w:rPr>
          <w:color w:val="000000"/>
        </w:rPr>
      </w:pPr>
      <w:r w:rsidRPr="00D27FA0">
        <w:rPr>
          <w:color w:val="000000"/>
        </w:rPr>
        <w:t>Explanatory note</w:t>
      </w:r>
    </w:p>
    <w:p w14:paraId="48241BF9"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2C520BBB" w14:textId="1204700B" w:rsidR="00B13F1D" w:rsidRPr="00A77F8B" w:rsidRDefault="00A77F8B" w:rsidP="00A77F8B">
      <w:pPr>
        <w:pStyle w:val="Sched-Part"/>
      </w:pPr>
      <w:bookmarkStart w:id="882" w:name="_Toc200548859"/>
      <w:r w:rsidRPr="00A77F8B">
        <w:rPr>
          <w:rStyle w:val="CharPartNo"/>
        </w:rPr>
        <w:t>Part 4.177</w:t>
      </w:r>
      <w:r w:rsidRPr="00D27FA0">
        <w:rPr>
          <w:color w:val="000000"/>
        </w:rPr>
        <w:tab/>
      </w:r>
      <w:r w:rsidR="00B13F1D" w:rsidRPr="00A77F8B">
        <w:rPr>
          <w:rStyle w:val="CharPartText"/>
          <w:color w:val="000000"/>
        </w:rPr>
        <w:t>Traders (Licensing) Act</w:t>
      </w:r>
      <w:r w:rsidR="001B02D7" w:rsidRPr="00A77F8B">
        <w:rPr>
          <w:rStyle w:val="CharPartText"/>
          <w:color w:val="000000"/>
        </w:rPr>
        <w:t xml:space="preserve"> </w:t>
      </w:r>
      <w:r w:rsidR="00B13F1D" w:rsidRPr="00A77F8B">
        <w:rPr>
          <w:rStyle w:val="CharPartText"/>
          <w:color w:val="000000"/>
        </w:rPr>
        <w:t>2016</w:t>
      </w:r>
      <w:bookmarkEnd w:id="882"/>
    </w:p>
    <w:p w14:paraId="6298CA77" w14:textId="002E79D4" w:rsidR="00B13F1D" w:rsidRPr="00D27FA0" w:rsidRDefault="00A77F8B" w:rsidP="00A77F8B">
      <w:pPr>
        <w:pStyle w:val="ShadedSchClause"/>
      </w:pPr>
      <w:bookmarkStart w:id="883" w:name="_Toc200548860"/>
      <w:r w:rsidRPr="00A77F8B">
        <w:rPr>
          <w:rStyle w:val="CharSectNo"/>
        </w:rPr>
        <w:t>[4.179]</w:t>
      </w:r>
      <w:r w:rsidRPr="00D27FA0">
        <w:tab/>
      </w:r>
      <w:r w:rsidR="00B13F1D" w:rsidRPr="00D27FA0">
        <w:t>Section 17 (5), note etc</w:t>
      </w:r>
      <w:bookmarkEnd w:id="883"/>
    </w:p>
    <w:p w14:paraId="1A9C26A7" w14:textId="77777777" w:rsidR="00B13F1D" w:rsidRPr="00D27FA0" w:rsidRDefault="00B13F1D" w:rsidP="00B13F1D">
      <w:pPr>
        <w:pStyle w:val="direction"/>
      </w:pPr>
      <w:r w:rsidRPr="00D27FA0">
        <w:t>omit the following notes</w:t>
      </w:r>
    </w:p>
    <w:p w14:paraId="73838BF6" w14:textId="45343D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(5), note</w:t>
      </w:r>
    </w:p>
    <w:p w14:paraId="189D5E85" w14:textId="621E73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21 (3), note</w:t>
      </w:r>
    </w:p>
    <w:p w14:paraId="683FDB6C" w14:textId="70720B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w:t>
      </w:r>
    </w:p>
    <w:p w14:paraId="74D1A688" w14:textId="74FEDD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29EEA99E" w14:textId="38F39D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43EDCFC4" w14:textId="7B319A2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(3), note</w:t>
      </w:r>
    </w:p>
    <w:p w14:paraId="154862FB" w14:textId="0C1776B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(3), note</w:t>
      </w:r>
    </w:p>
    <w:p w14:paraId="1509E352" w14:textId="08359EB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376273BE" w14:textId="4D38698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note 2</w:t>
      </w:r>
    </w:p>
    <w:p w14:paraId="56FF0747" w14:textId="53CBD1B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note</w:t>
      </w:r>
    </w:p>
    <w:p w14:paraId="10C72508" w14:textId="3747AD3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(1) and (2), notes</w:t>
      </w:r>
    </w:p>
    <w:p w14:paraId="42E46F82" w14:textId="77777777" w:rsidR="00B13F1D" w:rsidRPr="00D27FA0" w:rsidRDefault="00B13F1D" w:rsidP="00B13F1D">
      <w:pPr>
        <w:pStyle w:val="aExplanHeading"/>
        <w:rPr>
          <w:color w:val="000000"/>
        </w:rPr>
      </w:pPr>
      <w:r w:rsidRPr="00D27FA0">
        <w:rPr>
          <w:color w:val="000000"/>
        </w:rPr>
        <w:t>Explanatory note</w:t>
      </w:r>
    </w:p>
    <w:p w14:paraId="5096B2A1" w14:textId="77777777" w:rsidR="00B13F1D" w:rsidRPr="00D27FA0" w:rsidRDefault="00B13F1D" w:rsidP="00B13F1D">
      <w:pPr>
        <w:pStyle w:val="aExplanText"/>
      </w:pPr>
      <w:r w:rsidRPr="00D27FA0">
        <w:t>This amendment omits standard notes about disallowable and notifiable instruments, reviewable decision notices, approved forms and fees. The notes are no longer used in current legislative drafting practice.</w:t>
      </w:r>
    </w:p>
    <w:p w14:paraId="404FB39D" w14:textId="5133476B" w:rsidR="00B13F1D" w:rsidRPr="00A77F8B" w:rsidRDefault="00A77F8B" w:rsidP="00A77F8B">
      <w:pPr>
        <w:pStyle w:val="Sched-Part"/>
      </w:pPr>
      <w:bookmarkStart w:id="884" w:name="_Toc200548861"/>
      <w:r w:rsidRPr="00A77F8B">
        <w:rPr>
          <w:rStyle w:val="CharPartNo"/>
        </w:rPr>
        <w:lastRenderedPageBreak/>
        <w:t>Part 4.178</w:t>
      </w:r>
      <w:r w:rsidRPr="00D27FA0">
        <w:rPr>
          <w:color w:val="000000"/>
        </w:rPr>
        <w:tab/>
      </w:r>
      <w:r w:rsidR="00B13F1D" w:rsidRPr="00A77F8B">
        <w:rPr>
          <w:rStyle w:val="CharPartText"/>
          <w:color w:val="000000"/>
        </w:rPr>
        <w:t>Training and Tertiary Education Act</w:t>
      </w:r>
      <w:r w:rsidR="001B02D7" w:rsidRPr="00A77F8B">
        <w:rPr>
          <w:rStyle w:val="CharPartText"/>
          <w:color w:val="000000"/>
        </w:rPr>
        <w:t xml:space="preserve"> </w:t>
      </w:r>
      <w:r w:rsidR="00B13F1D" w:rsidRPr="00A77F8B">
        <w:rPr>
          <w:rStyle w:val="CharPartText"/>
          <w:color w:val="000000"/>
        </w:rPr>
        <w:t>2003</w:t>
      </w:r>
      <w:bookmarkEnd w:id="884"/>
    </w:p>
    <w:p w14:paraId="4CAA61CE" w14:textId="4D29A1DC" w:rsidR="00B13F1D" w:rsidRPr="00D27FA0" w:rsidRDefault="00A77F8B" w:rsidP="00A77F8B">
      <w:pPr>
        <w:pStyle w:val="ShadedSchClause"/>
      </w:pPr>
      <w:bookmarkStart w:id="885" w:name="_Toc200548862"/>
      <w:r w:rsidRPr="00A77F8B">
        <w:rPr>
          <w:rStyle w:val="CharSectNo"/>
        </w:rPr>
        <w:t>[4.180]</w:t>
      </w:r>
      <w:r w:rsidRPr="00D27FA0">
        <w:tab/>
      </w:r>
      <w:r w:rsidR="00B13F1D" w:rsidRPr="00D27FA0">
        <w:t>Section 7 (1), notes etc</w:t>
      </w:r>
      <w:bookmarkEnd w:id="885"/>
    </w:p>
    <w:p w14:paraId="3F76F886" w14:textId="77777777" w:rsidR="00B13F1D" w:rsidRPr="00D27FA0" w:rsidRDefault="00B13F1D" w:rsidP="00B13F1D">
      <w:pPr>
        <w:pStyle w:val="direction"/>
      </w:pPr>
      <w:r w:rsidRPr="00D27FA0">
        <w:t>omit the following notes</w:t>
      </w:r>
    </w:p>
    <w:p w14:paraId="5228FA9B" w14:textId="3C6A18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and (2), notes</w:t>
      </w:r>
    </w:p>
    <w:p w14:paraId="0922E28E" w14:textId="4A51BA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 (1), note 2 and (2), note</w:t>
      </w:r>
    </w:p>
    <w:p w14:paraId="1A5A17B0" w14:textId="7AE1FA7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 note</w:t>
      </w:r>
    </w:p>
    <w:p w14:paraId="0D4B73F6" w14:textId="164BF4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 (2), note 2 and (3), note</w:t>
      </w:r>
    </w:p>
    <w:p w14:paraId="22AC609D" w14:textId="1C12BF9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(1), note</w:t>
      </w:r>
    </w:p>
    <w:p w14:paraId="4A031C02" w14:textId="67A0BA2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(5), note</w:t>
      </w:r>
    </w:p>
    <w:p w14:paraId="745662AC" w14:textId="027F45A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(5), note</w:t>
      </w:r>
    </w:p>
    <w:p w14:paraId="31145A8B" w14:textId="4AFDB7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note 2</w:t>
      </w:r>
    </w:p>
    <w:p w14:paraId="74E25C49" w14:textId="59EF43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note</w:t>
      </w:r>
    </w:p>
    <w:p w14:paraId="2AFB5BE6" w14:textId="5A9D27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28 (1) and (2), notes</w:t>
      </w:r>
    </w:p>
    <w:p w14:paraId="0801584E" w14:textId="2C62853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(2) and (3)</w:t>
      </w:r>
      <w:r w:rsidR="004A0236" w:rsidRPr="00D27FA0">
        <w:t>, notes</w:t>
      </w:r>
    </w:p>
    <w:p w14:paraId="36A56255" w14:textId="2A52250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note</w:t>
      </w:r>
    </w:p>
    <w:p w14:paraId="01BA20FD" w14:textId="77777777" w:rsidR="00B13F1D" w:rsidRPr="00D27FA0" w:rsidRDefault="00B13F1D" w:rsidP="00B13F1D">
      <w:pPr>
        <w:pStyle w:val="aExplanHeading"/>
        <w:rPr>
          <w:color w:val="000000"/>
        </w:rPr>
      </w:pPr>
      <w:r w:rsidRPr="00D27FA0">
        <w:rPr>
          <w:color w:val="000000"/>
        </w:rPr>
        <w:t>Explanatory note</w:t>
      </w:r>
    </w:p>
    <w:p w14:paraId="5C902FAC" w14:textId="77777777" w:rsidR="00B13F1D" w:rsidRPr="00D27FA0" w:rsidRDefault="00B13F1D" w:rsidP="00B13F1D">
      <w:pPr>
        <w:pStyle w:val="aExplanText"/>
      </w:pPr>
      <w:r w:rsidRPr="00D27FA0">
        <w:t>This amendment omits standard notes about disallowable and notifiable instruments, examples, the power to make, amend or repeal instruments, reviewable decision notices, approved forms, fees and regulations. The notes are no longer used in current legislative drafting practice.</w:t>
      </w:r>
    </w:p>
    <w:p w14:paraId="3971E9BA" w14:textId="42B81032" w:rsidR="00B13F1D" w:rsidRPr="00A77F8B" w:rsidRDefault="00A77F8B" w:rsidP="00A77F8B">
      <w:pPr>
        <w:pStyle w:val="Sched-Part"/>
      </w:pPr>
      <w:bookmarkStart w:id="886" w:name="_Toc200548863"/>
      <w:r w:rsidRPr="00A77F8B">
        <w:rPr>
          <w:rStyle w:val="CharPartNo"/>
        </w:rPr>
        <w:lastRenderedPageBreak/>
        <w:t>Part 4.179</w:t>
      </w:r>
      <w:r w:rsidRPr="00D27FA0">
        <w:rPr>
          <w:color w:val="000000"/>
        </w:rPr>
        <w:tab/>
      </w:r>
      <w:r w:rsidR="00B13F1D" w:rsidRPr="00A77F8B">
        <w:rPr>
          <w:rStyle w:val="CharPartText"/>
          <w:color w:val="000000"/>
        </w:rPr>
        <w:t>Unclaimed Money Act</w:t>
      </w:r>
      <w:r w:rsidR="001B02D7" w:rsidRPr="00A77F8B">
        <w:rPr>
          <w:rStyle w:val="CharPartText"/>
          <w:color w:val="000000"/>
        </w:rPr>
        <w:t xml:space="preserve"> </w:t>
      </w:r>
      <w:r w:rsidR="00B13F1D" w:rsidRPr="00A77F8B">
        <w:rPr>
          <w:rStyle w:val="CharPartText"/>
          <w:color w:val="000000"/>
        </w:rPr>
        <w:t>1950</w:t>
      </w:r>
      <w:bookmarkEnd w:id="886"/>
    </w:p>
    <w:p w14:paraId="6220496D" w14:textId="06108482" w:rsidR="00B13F1D" w:rsidRPr="00D27FA0" w:rsidRDefault="00A77F8B" w:rsidP="00A77F8B">
      <w:pPr>
        <w:pStyle w:val="ShadedSchClause"/>
      </w:pPr>
      <w:bookmarkStart w:id="887" w:name="_Toc200548864"/>
      <w:r w:rsidRPr="00A77F8B">
        <w:rPr>
          <w:rStyle w:val="CharSectNo"/>
        </w:rPr>
        <w:t>[4.181]</w:t>
      </w:r>
      <w:r w:rsidRPr="00D27FA0">
        <w:tab/>
      </w:r>
      <w:r w:rsidR="00B13F1D" w:rsidRPr="00D27FA0">
        <w:t>Section 3 (2), note etc</w:t>
      </w:r>
      <w:bookmarkEnd w:id="887"/>
    </w:p>
    <w:p w14:paraId="0BADD808" w14:textId="77777777" w:rsidR="00B13F1D" w:rsidRPr="00D27FA0" w:rsidRDefault="00B13F1D" w:rsidP="00B13F1D">
      <w:pPr>
        <w:pStyle w:val="direction"/>
      </w:pPr>
      <w:r w:rsidRPr="00D27FA0">
        <w:t>omit the following notes</w:t>
      </w:r>
    </w:p>
    <w:p w14:paraId="274560EE" w14:textId="3DA535DF"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3 (2), note</w:t>
      </w:r>
    </w:p>
    <w:p w14:paraId="2BA462E1" w14:textId="1E33A09C"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7 (1), note</w:t>
      </w:r>
    </w:p>
    <w:p w14:paraId="5C72121A" w14:textId="5D97A8CD"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(3), note 2</w:t>
      </w:r>
    </w:p>
    <w:p w14:paraId="1F2D4A69" w14:textId="2E5713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(1) and (2), notes</w:t>
      </w:r>
    </w:p>
    <w:p w14:paraId="278C6541" w14:textId="5EF9C06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note 2</w:t>
      </w:r>
    </w:p>
    <w:p w14:paraId="5015308D" w14:textId="46CA6E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(1), note</w:t>
      </w:r>
    </w:p>
    <w:p w14:paraId="57F46511" w14:textId="34BCB72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and (2), notes</w:t>
      </w:r>
    </w:p>
    <w:p w14:paraId="55D620D4" w14:textId="62BE2C7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(2) and (3), notes</w:t>
      </w:r>
    </w:p>
    <w:p w14:paraId="12B65530" w14:textId="77777777" w:rsidR="00B13F1D" w:rsidRPr="00D27FA0" w:rsidRDefault="00B13F1D" w:rsidP="00B13F1D">
      <w:pPr>
        <w:pStyle w:val="aExplanHeading"/>
        <w:rPr>
          <w:color w:val="000000"/>
        </w:rPr>
      </w:pPr>
      <w:r w:rsidRPr="00D27FA0">
        <w:rPr>
          <w:color w:val="000000"/>
        </w:rPr>
        <w:t>Explanatory note</w:t>
      </w:r>
    </w:p>
    <w:p w14:paraId="77EEC2B0" w14:textId="77777777" w:rsidR="00B13F1D" w:rsidRPr="00D27FA0" w:rsidRDefault="00B13F1D" w:rsidP="00B13F1D">
      <w:pPr>
        <w:pStyle w:val="aExplanText"/>
      </w:pPr>
      <w:r w:rsidRPr="00D27FA0">
        <w:t>This amendment omits standard notes about disallowable and notifiable instruments, examples, reviewable decision notices, approved forms and fees. The notes are no longer used in current legislative drafting practice.</w:t>
      </w:r>
    </w:p>
    <w:p w14:paraId="1DAFD93E" w14:textId="45E44F2C" w:rsidR="00B13F1D" w:rsidRPr="00A77F8B" w:rsidRDefault="00A77F8B" w:rsidP="00A77F8B">
      <w:pPr>
        <w:pStyle w:val="Sched-Part"/>
      </w:pPr>
      <w:bookmarkStart w:id="888" w:name="_Toc200548865"/>
      <w:r w:rsidRPr="00A77F8B">
        <w:rPr>
          <w:rStyle w:val="CharPartNo"/>
        </w:rPr>
        <w:t>Part 4.180</w:t>
      </w:r>
      <w:r w:rsidRPr="00D27FA0">
        <w:rPr>
          <w:color w:val="000000"/>
        </w:rPr>
        <w:tab/>
      </w:r>
      <w:r w:rsidR="00B13F1D" w:rsidRPr="00A77F8B">
        <w:rPr>
          <w:rStyle w:val="CharPartText"/>
          <w:color w:val="000000"/>
        </w:rPr>
        <w:t>Uncollected Goods Act</w:t>
      </w:r>
      <w:r w:rsidR="001B02D7" w:rsidRPr="00A77F8B">
        <w:rPr>
          <w:rStyle w:val="CharPartText"/>
          <w:color w:val="000000"/>
        </w:rPr>
        <w:t xml:space="preserve"> </w:t>
      </w:r>
      <w:r w:rsidR="00B13F1D" w:rsidRPr="00A77F8B">
        <w:rPr>
          <w:rStyle w:val="CharPartText"/>
          <w:color w:val="000000"/>
        </w:rPr>
        <w:t>1996</w:t>
      </w:r>
      <w:bookmarkEnd w:id="888"/>
    </w:p>
    <w:p w14:paraId="7E2DEA60" w14:textId="2AC44052" w:rsidR="00B13F1D" w:rsidRPr="00D27FA0" w:rsidRDefault="00A77F8B" w:rsidP="00A77F8B">
      <w:pPr>
        <w:pStyle w:val="ShadedSchClause"/>
      </w:pPr>
      <w:bookmarkStart w:id="889" w:name="_Toc200548866"/>
      <w:r w:rsidRPr="00A77F8B">
        <w:rPr>
          <w:rStyle w:val="CharSectNo"/>
        </w:rPr>
        <w:t>[4.182]</w:t>
      </w:r>
      <w:r w:rsidRPr="00D27FA0">
        <w:tab/>
      </w:r>
      <w:r w:rsidR="00B13F1D" w:rsidRPr="00D27FA0">
        <w:t>Section 17 (2), note</w:t>
      </w:r>
      <w:bookmarkEnd w:id="889"/>
    </w:p>
    <w:p w14:paraId="42855053" w14:textId="77777777" w:rsidR="00B13F1D" w:rsidRPr="00D27FA0" w:rsidRDefault="00B13F1D" w:rsidP="00B13F1D">
      <w:pPr>
        <w:pStyle w:val="direction"/>
      </w:pPr>
      <w:r w:rsidRPr="00D27FA0">
        <w:t>omit</w:t>
      </w:r>
    </w:p>
    <w:p w14:paraId="0F6745EA" w14:textId="77777777" w:rsidR="00B13F1D" w:rsidRPr="00D27FA0" w:rsidRDefault="00B13F1D" w:rsidP="00B13F1D">
      <w:pPr>
        <w:pStyle w:val="aExplanHeading"/>
        <w:rPr>
          <w:color w:val="000000"/>
        </w:rPr>
      </w:pPr>
      <w:r w:rsidRPr="00D27FA0">
        <w:rPr>
          <w:color w:val="000000"/>
        </w:rPr>
        <w:t>Explanatory note</w:t>
      </w:r>
    </w:p>
    <w:p w14:paraId="07F1D99C" w14:textId="77777777" w:rsidR="00B13F1D" w:rsidRPr="00D27FA0" w:rsidRDefault="00B13F1D" w:rsidP="00B13F1D">
      <w:pPr>
        <w:pStyle w:val="aExplanText"/>
      </w:pPr>
      <w:r w:rsidRPr="00D27FA0">
        <w:t>This amendment omits a standard note about notifiable instruments. The note is no longer used in current legislative drafting practice.</w:t>
      </w:r>
    </w:p>
    <w:p w14:paraId="6435E09B" w14:textId="4A39E99E" w:rsidR="00B13F1D" w:rsidRPr="00D27FA0" w:rsidRDefault="00A77F8B" w:rsidP="00A77F8B">
      <w:pPr>
        <w:pStyle w:val="ShadedSchClause"/>
      </w:pPr>
      <w:bookmarkStart w:id="890" w:name="_Toc200548867"/>
      <w:r w:rsidRPr="00A77F8B">
        <w:rPr>
          <w:rStyle w:val="CharSectNo"/>
        </w:rPr>
        <w:t>[4.183]</w:t>
      </w:r>
      <w:r w:rsidRPr="00D27FA0">
        <w:tab/>
      </w:r>
      <w:r w:rsidR="00B13F1D" w:rsidRPr="00D27FA0">
        <w:t>Section 38, note</w:t>
      </w:r>
      <w:bookmarkEnd w:id="890"/>
    </w:p>
    <w:p w14:paraId="01F67739" w14:textId="77777777" w:rsidR="00B13F1D" w:rsidRPr="00D27FA0" w:rsidRDefault="00B13F1D" w:rsidP="00B13F1D">
      <w:pPr>
        <w:pStyle w:val="direction"/>
      </w:pPr>
      <w:r w:rsidRPr="00D27FA0">
        <w:t>omit</w:t>
      </w:r>
    </w:p>
    <w:p w14:paraId="6748822C" w14:textId="77777777" w:rsidR="00B13F1D" w:rsidRPr="00D27FA0" w:rsidRDefault="00B13F1D" w:rsidP="00B13F1D">
      <w:pPr>
        <w:pStyle w:val="aExplanHeading"/>
        <w:rPr>
          <w:color w:val="000000"/>
        </w:rPr>
      </w:pPr>
      <w:r w:rsidRPr="00D27FA0">
        <w:rPr>
          <w:color w:val="000000"/>
        </w:rPr>
        <w:t>Explanatory note</w:t>
      </w:r>
    </w:p>
    <w:p w14:paraId="63B6C23A" w14:textId="77777777" w:rsidR="00B13F1D" w:rsidRPr="00D27FA0" w:rsidRDefault="00B13F1D" w:rsidP="00B13F1D">
      <w:pPr>
        <w:pStyle w:val="aExplanText"/>
      </w:pPr>
      <w:r w:rsidRPr="00D27FA0">
        <w:t>This amendment omits a standard note about regulations. The note is no longer used in current legislative drafting practice.</w:t>
      </w:r>
    </w:p>
    <w:p w14:paraId="1E396226" w14:textId="3869B462" w:rsidR="00B13F1D" w:rsidRPr="00A77F8B" w:rsidRDefault="00A77F8B" w:rsidP="00A77F8B">
      <w:pPr>
        <w:pStyle w:val="Sched-Part"/>
      </w:pPr>
      <w:bookmarkStart w:id="891" w:name="_Toc200548868"/>
      <w:r w:rsidRPr="00A77F8B">
        <w:rPr>
          <w:rStyle w:val="CharPartNo"/>
        </w:rPr>
        <w:lastRenderedPageBreak/>
        <w:t>Part 4.181</w:t>
      </w:r>
      <w:r w:rsidRPr="00D27FA0">
        <w:rPr>
          <w:color w:val="000000"/>
        </w:rPr>
        <w:tab/>
      </w:r>
      <w:r w:rsidR="00B13F1D" w:rsidRPr="00A77F8B">
        <w:rPr>
          <w:rStyle w:val="CharPartText"/>
          <w:color w:val="000000"/>
        </w:rPr>
        <w:t>Unit Titles Act</w:t>
      </w:r>
      <w:r w:rsidR="001B02D7" w:rsidRPr="00A77F8B">
        <w:rPr>
          <w:rStyle w:val="CharPartText"/>
          <w:color w:val="000000"/>
        </w:rPr>
        <w:t xml:space="preserve"> </w:t>
      </w:r>
      <w:r w:rsidR="00B13F1D" w:rsidRPr="00A77F8B">
        <w:rPr>
          <w:rStyle w:val="CharPartText"/>
          <w:color w:val="000000"/>
        </w:rPr>
        <w:t>2001</w:t>
      </w:r>
      <w:bookmarkEnd w:id="891"/>
    </w:p>
    <w:p w14:paraId="1A7717DC" w14:textId="5F32BC2B" w:rsidR="00B13F1D" w:rsidRPr="00D27FA0" w:rsidRDefault="00A77F8B" w:rsidP="00A77F8B">
      <w:pPr>
        <w:pStyle w:val="ShadedSchClause"/>
      </w:pPr>
      <w:bookmarkStart w:id="892" w:name="_Toc200548869"/>
      <w:r w:rsidRPr="00A77F8B">
        <w:rPr>
          <w:rStyle w:val="CharSectNo"/>
        </w:rPr>
        <w:t>[4.184]</w:t>
      </w:r>
      <w:r w:rsidRPr="00D27FA0">
        <w:tab/>
      </w:r>
      <w:r w:rsidR="00B13F1D" w:rsidRPr="00D27FA0">
        <w:t>Section 17 (2), notes etc</w:t>
      </w:r>
      <w:bookmarkEnd w:id="892"/>
    </w:p>
    <w:p w14:paraId="65DB1468" w14:textId="77777777" w:rsidR="00B13F1D" w:rsidRPr="00D27FA0" w:rsidRDefault="00B13F1D" w:rsidP="00B13F1D">
      <w:pPr>
        <w:pStyle w:val="direction"/>
      </w:pPr>
      <w:r w:rsidRPr="00D27FA0">
        <w:t>omit the following notes</w:t>
      </w:r>
    </w:p>
    <w:p w14:paraId="20AAD08B" w14:textId="6F670B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(2), notes</w:t>
      </w:r>
    </w:p>
    <w:p w14:paraId="540F3A83" w14:textId="4DB9E3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(9), note</w:t>
      </w:r>
    </w:p>
    <w:p w14:paraId="6744A182" w14:textId="0EA792D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22B (2), note</w:t>
      </w:r>
    </w:p>
    <w:p w14:paraId="4EF4E3F9" w14:textId="796ABB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(2), note</w:t>
      </w:r>
    </w:p>
    <w:p w14:paraId="23DAA8F1" w14:textId="42595DA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notes</w:t>
      </w:r>
    </w:p>
    <w:p w14:paraId="168FE518" w14:textId="64022B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(1), notes</w:t>
      </w:r>
    </w:p>
    <w:p w14:paraId="29547E65" w14:textId="420F677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146 (1), notes</w:t>
      </w:r>
    </w:p>
    <w:p w14:paraId="2981B6C5" w14:textId="44D532E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149 (1), notes</w:t>
      </w:r>
    </w:p>
    <w:p w14:paraId="704D6161" w14:textId="5EE6519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154 (4), notes</w:t>
      </w:r>
    </w:p>
    <w:p w14:paraId="639DC0D2" w14:textId="0C98D9C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160 (1), notes</w:t>
      </w:r>
    </w:p>
    <w:p w14:paraId="35FB186C" w14:textId="510A20C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173A (1), note 1</w:t>
      </w:r>
    </w:p>
    <w:p w14:paraId="7CE4C2CB" w14:textId="0F126D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174 (3), note</w:t>
      </w:r>
    </w:p>
    <w:p w14:paraId="6F11E499" w14:textId="0A62E5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176, note</w:t>
      </w:r>
    </w:p>
    <w:p w14:paraId="1C7BAF5B" w14:textId="6E8BF5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177A, note</w:t>
      </w:r>
    </w:p>
    <w:p w14:paraId="5002ED94" w14:textId="41B8ED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179 (1) and (2), notes</w:t>
      </w:r>
    </w:p>
    <w:p w14:paraId="1B613776" w14:textId="26EF34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180 (2) and (3), notes</w:t>
      </w:r>
    </w:p>
    <w:p w14:paraId="7B996488" w14:textId="1CF966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181 (2), note</w:t>
      </w:r>
    </w:p>
    <w:p w14:paraId="46B2BE3A" w14:textId="77777777" w:rsidR="00B13F1D" w:rsidRPr="00D27FA0" w:rsidRDefault="00B13F1D" w:rsidP="00B13F1D">
      <w:pPr>
        <w:pStyle w:val="aExplanHeading"/>
        <w:rPr>
          <w:color w:val="000000"/>
        </w:rPr>
      </w:pPr>
      <w:r w:rsidRPr="00D27FA0">
        <w:rPr>
          <w:color w:val="000000"/>
        </w:rPr>
        <w:t>Explanatory note</w:t>
      </w:r>
    </w:p>
    <w:p w14:paraId="5238849F"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5D44A186" w14:textId="17A12AF3" w:rsidR="00B13F1D" w:rsidRPr="00A77F8B" w:rsidRDefault="00A77F8B" w:rsidP="00A77F8B">
      <w:pPr>
        <w:pStyle w:val="Sched-Part"/>
      </w:pPr>
      <w:bookmarkStart w:id="893" w:name="_Toc200548870"/>
      <w:r w:rsidRPr="00A77F8B">
        <w:rPr>
          <w:rStyle w:val="CharPartNo"/>
        </w:rPr>
        <w:lastRenderedPageBreak/>
        <w:t>Part 4.182</w:t>
      </w:r>
      <w:r w:rsidRPr="00D27FA0">
        <w:rPr>
          <w:color w:val="000000"/>
        </w:rPr>
        <w:tab/>
      </w:r>
      <w:r w:rsidR="00B13F1D" w:rsidRPr="00A77F8B">
        <w:rPr>
          <w:rStyle w:val="CharPartText"/>
          <w:color w:val="000000"/>
        </w:rPr>
        <w:t>Unit Titles (Management) Act</w:t>
      </w:r>
      <w:r w:rsidR="009C60C5" w:rsidRPr="00A77F8B">
        <w:rPr>
          <w:rStyle w:val="CharPartText"/>
          <w:color w:val="000000"/>
        </w:rPr>
        <w:t> 2011</w:t>
      </w:r>
      <w:bookmarkEnd w:id="893"/>
    </w:p>
    <w:p w14:paraId="2CF582BF" w14:textId="7646DD35" w:rsidR="00B13F1D" w:rsidRPr="00D27FA0" w:rsidRDefault="00A77F8B" w:rsidP="00A77F8B">
      <w:pPr>
        <w:pStyle w:val="ShadedSchClause"/>
      </w:pPr>
      <w:bookmarkStart w:id="894" w:name="_Toc200548871"/>
      <w:r w:rsidRPr="00A77F8B">
        <w:rPr>
          <w:rStyle w:val="CharSectNo"/>
        </w:rPr>
        <w:t>[4.185]</w:t>
      </w:r>
      <w:r w:rsidRPr="00D27FA0">
        <w:tab/>
      </w:r>
      <w:r w:rsidR="00B13F1D" w:rsidRPr="00D27FA0">
        <w:t>Section 41 (3), note etc</w:t>
      </w:r>
      <w:bookmarkEnd w:id="894"/>
    </w:p>
    <w:p w14:paraId="61A5B6E5" w14:textId="77777777" w:rsidR="00B13F1D" w:rsidRPr="00D27FA0" w:rsidRDefault="00B13F1D" w:rsidP="00B13F1D">
      <w:pPr>
        <w:pStyle w:val="direction"/>
      </w:pPr>
      <w:r w:rsidRPr="00D27FA0">
        <w:t>omit the following notes</w:t>
      </w:r>
    </w:p>
    <w:p w14:paraId="2D666368" w14:textId="30DF016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41 (3), note</w:t>
      </w:r>
    </w:p>
    <w:p w14:paraId="4C005C0E" w14:textId="469A84A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109 (2), note</w:t>
      </w:r>
    </w:p>
    <w:p w14:paraId="44D865AB" w14:textId="143169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(1) and (2), notes</w:t>
      </w:r>
    </w:p>
    <w:p w14:paraId="3CC13021" w14:textId="0E0295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146 (2) and (3), notes</w:t>
      </w:r>
    </w:p>
    <w:p w14:paraId="5A60481D" w14:textId="2D46BE6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147 (3), note</w:t>
      </w:r>
    </w:p>
    <w:p w14:paraId="3ABB707B" w14:textId="17297A5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3, section 3.7 (2) (a), note</w:t>
      </w:r>
    </w:p>
    <w:p w14:paraId="43D6E065" w14:textId="43FB34E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3, section 3.10 (1), note</w:t>
      </w:r>
    </w:p>
    <w:p w14:paraId="256B67FF" w14:textId="2D7D88F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schedule 3, section 3.26 (1), note 1</w:t>
      </w:r>
    </w:p>
    <w:p w14:paraId="24816B4B" w14:textId="77777777" w:rsidR="00B13F1D" w:rsidRPr="00D27FA0" w:rsidRDefault="00B13F1D" w:rsidP="00B13F1D">
      <w:pPr>
        <w:pStyle w:val="aExplanHeading"/>
      </w:pPr>
      <w:r w:rsidRPr="00D27FA0">
        <w:t>Explanatory note</w:t>
      </w:r>
    </w:p>
    <w:p w14:paraId="13FDE4EE" w14:textId="77777777" w:rsidR="00B13F1D" w:rsidRPr="00D27FA0" w:rsidRDefault="00B13F1D" w:rsidP="00B13F1D">
      <w:pPr>
        <w:pStyle w:val="aExplanText"/>
      </w:pPr>
      <w:r w:rsidRPr="00D27FA0">
        <w:t>This amendment omits standard notes about disallowable and notifiable instruments, approved forms,</w:t>
      </w:r>
      <w:r w:rsidRPr="00D27FA0">
        <w:rPr>
          <w:color w:val="FF0000"/>
        </w:rPr>
        <w:t xml:space="preserve"> </w:t>
      </w:r>
      <w:r w:rsidRPr="00D27FA0">
        <w:t>fees and regulations. The notes are no longer used in current legislative drafting practice.</w:t>
      </w:r>
    </w:p>
    <w:p w14:paraId="6A56492F" w14:textId="57D1FA56" w:rsidR="00B13F1D" w:rsidRPr="00A77F8B" w:rsidRDefault="00A77F8B" w:rsidP="00A77F8B">
      <w:pPr>
        <w:pStyle w:val="Sched-Part"/>
      </w:pPr>
      <w:bookmarkStart w:id="895" w:name="_Toc200548872"/>
      <w:r w:rsidRPr="00A77F8B">
        <w:rPr>
          <w:rStyle w:val="CharPartNo"/>
        </w:rPr>
        <w:t>Part 4.183</w:t>
      </w:r>
      <w:r w:rsidRPr="00D27FA0">
        <w:rPr>
          <w:color w:val="000000"/>
        </w:rPr>
        <w:tab/>
      </w:r>
      <w:r w:rsidR="00B13F1D" w:rsidRPr="00A77F8B">
        <w:rPr>
          <w:rStyle w:val="CharPartText"/>
          <w:color w:val="000000"/>
        </w:rPr>
        <w:t>University of Canberra Act</w:t>
      </w:r>
      <w:r w:rsidR="009C60C5" w:rsidRPr="00A77F8B">
        <w:rPr>
          <w:rStyle w:val="CharPartText"/>
          <w:color w:val="000000"/>
        </w:rPr>
        <w:t xml:space="preserve"> </w:t>
      </w:r>
      <w:r w:rsidR="00B13F1D" w:rsidRPr="00A77F8B">
        <w:rPr>
          <w:rStyle w:val="CharPartText"/>
          <w:color w:val="000000"/>
        </w:rPr>
        <w:t>1989</w:t>
      </w:r>
      <w:bookmarkEnd w:id="895"/>
    </w:p>
    <w:p w14:paraId="0B427B9A" w14:textId="47C125BF" w:rsidR="00B13F1D" w:rsidRPr="00D27FA0" w:rsidRDefault="00A77F8B" w:rsidP="00A77F8B">
      <w:pPr>
        <w:pStyle w:val="ShadedSchClause"/>
      </w:pPr>
      <w:bookmarkStart w:id="896" w:name="_Toc200548873"/>
      <w:r w:rsidRPr="00A77F8B">
        <w:rPr>
          <w:rStyle w:val="CharSectNo"/>
        </w:rPr>
        <w:t>[4.186]</w:t>
      </w:r>
      <w:r w:rsidRPr="00D27FA0">
        <w:tab/>
      </w:r>
      <w:r w:rsidR="00B13F1D" w:rsidRPr="00D27FA0">
        <w:t>Section 6 (1) (i), note etc</w:t>
      </w:r>
      <w:bookmarkEnd w:id="896"/>
    </w:p>
    <w:p w14:paraId="108C6929" w14:textId="77777777" w:rsidR="00B13F1D" w:rsidRPr="00D27FA0" w:rsidRDefault="00B13F1D" w:rsidP="00B13F1D">
      <w:pPr>
        <w:pStyle w:val="direction"/>
      </w:pPr>
      <w:r w:rsidRPr="00D27FA0">
        <w:t>omit the following notes</w:t>
      </w:r>
    </w:p>
    <w:p w14:paraId="75AB15CB" w14:textId="5E10DB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 (1) (i), note</w:t>
      </w:r>
    </w:p>
    <w:p w14:paraId="3F700D06" w14:textId="154A4A4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(1), note</w:t>
      </w:r>
    </w:p>
    <w:p w14:paraId="48B077D2" w14:textId="2FF998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13A, note</w:t>
      </w:r>
    </w:p>
    <w:p w14:paraId="34F1888F" w14:textId="15CE8CB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(2), note</w:t>
      </w:r>
    </w:p>
    <w:p w14:paraId="3110A48D" w14:textId="77777777" w:rsidR="00B13F1D" w:rsidRPr="00D27FA0" w:rsidRDefault="00B13F1D" w:rsidP="00B13F1D">
      <w:pPr>
        <w:pStyle w:val="aExplanHeading"/>
        <w:rPr>
          <w:color w:val="000000"/>
        </w:rPr>
      </w:pPr>
      <w:r w:rsidRPr="00D27FA0">
        <w:rPr>
          <w:color w:val="000000"/>
        </w:rPr>
        <w:t>Explanatory note</w:t>
      </w:r>
    </w:p>
    <w:p w14:paraId="66857D74" w14:textId="77777777" w:rsidR="00B13F1D" w:rsidRPr="00D27FA0" w:rsidRDefault="00B13F1D" w:rsidP="00B13F1D">
      <w:pPr>
        <w:pStyle w:val="aExplanText"/>
      </w:pPr>
      <w:r w:rsidRPr="00D27FA0">
        <w:t>This amendment omits standard notes about disallowable instruments and examples. The notes are no longer used in current legislative drafting practice.</w:t>
      </w:r>
    </w:p>
    <w:p w14:paraId="2A2AA8E1" w14:textId="4CE8B0AC" w:rsidR="00B13F1D" w:rsidRPr="00A77F8B" w:rsidRDefault="00A77F8B" w:rsidP="00A77F8B">
      <w:pPr>
        <w:pStyle w:val="Sched-Part"/>
      </w:pPr>
      <w:bookmarkStart w:id="897" w:name="_Toc200548874"/>
      <w:r w:rsidRPr="00A77F8B">
        <w:rPr>
          <w:rStyle w:val="CharPartNo"/>
        </w:rPr>
        <w:lastRenderedPageBreak/>
        <w:t>Part 4.184</w:t>
      </w:r>
      <w:r w:rsidRPr="00D27FA0">
        <w:rPr>
          <w:color w:val="000000"/>
        </w:rPr>
        <w:tab/>
      </w:r>
      <w:r w:rsidR="00B13F1D" w:rsidRPr="00A77F8B">
        <w:rPr>
          <w:rStyle w:val="CharPartText"/>
          <w:color w:val="000000"/>
        </w:rPr>
        <w:t>Unlawful Gambling Act</w:t>
      </w:r>
      <w:r w:rsidR="009C60C5" w:rsidRPr="00A77F8B">
        <w:rPr>
          <w:rStyle w:val="CharPartText"/>
          <w:color w:val="000000"/>
        </w:rPr>
        <w:t xml:space="preserve"> </w:t>
      </w:r>
      <w:r w:rsidR="00B13F1D" w:rsidRPr="00A77F8B">
        <w:rPr>
          <w:rStyle w:val="CharPartText"/>
          <w:color w:val="000000"/>
        </w:rPr>
        <w:t>2009</w:t>
      </w:r>
      <w:bookmarkEnd w:id="897"/>
    </w:p>
    <w:p w14:paraId="419D7C21" w14:textId="7ABA01EC" w:rsidR="00B13F1D" w:rsidRPr="00D27FA0" w:rsidRDefault="00A77F8B" w:rsidP="00A77F8B">
      <w:pPr>
        <w:pStyle w:val="ShadedSchClause"/>
      </w:pPr>
      <w:bookmarkStart w:id="898" w:name="_Toc200548875"/>
      <w:r w:rsidRPr="00A77F8B">
        <w:rPr>
          <w:rStyle w:val="CharSectNo"/>
        </w:rPr>
        <w:t>[4.187]</w:t>
      </w:r>
      <w:r w:rsidRPr="00D27FA0">
        <w:tab/>
      </w:r>
      <w:r w:rsidR="00B13F1D" w:rsidRPr="00D27FA0">
        <w:t>Section 7 (3), note etc</w:t>
      </w:r>
      <w:bookmarkEnd w:id="898"/>
    </w:p>
    <w:p w14:paraId="51AFE743" w14:textId="77777777" w:rsidR="00B13F1D" w:rsidRPr="00D27FA0" w:rsidRDefault="00B13F1D" w:rsidP="00B13F1D">
      <w:pPr>
        <w:pStyle w:val="direction"/>
      </w:pPr>
      <w:r w:rsidRPr="00D27FA0">
        <w:t>omit the following notes</w:t>
      </w:r>
    </w:p>
    <w:p w14:paraId="6447D70B" w14:textId="111200E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(3), note</w:t>
      </w:r>
    </w:p>
    <w:p w14:paraId="3311BBCE" w14:textId="2DAE417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 (3), note</w:t>
      </w:r>
    </w:p>
    <w:p w14:paraId="4A5E9C83" w14:textId="5215E99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 (1) and (2), notes</w:t>
      </w:r>
    </w:p>
    <w:p w14:paraId="2AA71CCA" w14:textId="26F2F7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(1), notes</w:t>
      </w:r>
    </w:p>
    <w:p w14:paraId="68084AFF" w14:textId="5AD135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45, note 2</w:t>
      </w:r>
    </w:p>
    <w:p w14:paraId="2131FBC5" w14:textId="6DB52EC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 note</w:t>
      </w:r>
    </w:p>
    <w:p w14:paraId="159473F5" w14:textId="4CBC452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and (2), notes</w:t>
      </w:r>
    </w:p>
    <w:p w14:paraId="7B314B1A" w14:textId="04A1C2D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49, note</w:t>
      </w:r>
    </w:p>
    <w:p w14:paraId="2D1B2121" w14:textId="77777777" w:rsidR="00B13F1D" w:rsidRPr="00D27FA0" w:rsidRDefault="00B13F1D" w:rsidP="00B13F1D">
      <w:pPr>
        <w:pStyle w:val="aExplanHeading"/>
        <w:rPr>
          <w:color w:val="000000"/>
        </w:rPr>
      </w:pPr>
      <w:r w:rsidRPr="00D27FA0">
        <w:rPr>
          <w:color w:val="000000"/>
        </w:rPr>
        <w:t>Explanatory note</w:t>
      </w:r>
    </w:p>
    <w:p w14:paraId="04D2AC0F" w14:textId="77777777" w:rsidR="00B13F1D" w:rsidRPr="00D27FA0" w:rsidRDefault="00B13F1D" w:rsidP="00B13F1D">
      <w:pPr>
        <w:pStyle w:val="aExplanText"/>
      </w:pPr>
      <w:r w:rsidRPr="00D27FA0">
        <w:t>This amendment omits standard notes about disallowable instruments, examples, reviewable decision notices, approved forms, fees and regulations. The notes are no longer used in current legislative drafting practice.</w:t>
      </w:r>
    </w:p>
    <w:p w14:paraId="4E25E950" w14:textId="0CB13097" w:rsidR="00B13F1D" w:rsidRPr="00A77F8B" w:rsidRDefault="00A77F8B" w:rsidP="00A77F8B">
      <w:pPr>
        <w:pStyle w:val="Sched-Part"/>
      </w:pPr>
      <w:bookmarkStart w:id="899" w:name="_Toc200548876"/>
      <w:r w:rsidRPr="00A77F8B">
        <w:rPr>
          <w:rStyle w:val="CharPartNo"/>
        </w:rPr>
        <w:t>Part 4.185</w:t>
      </w:r>
      <w:r w:rsidRPr="00D27FA0">
        <w:rPr>
          <w:color w:val="000000"/>
        </w:rPr>
        <w:tab/>
      </w:r>
      <w:r w:rsidR="00B13F1D" w:rsidRPr="00A77F8B">
        <w:rPr>
          <w:rStyle w:val="CharPartText"/>
          <w:color w:val="000000"/>
        </w:rPr>
        <w:t>Utilities Act</w:t>
      </w:r>
      <w:r w:rsidR="009C60C5" w:rsidRPr="00A77F8B">
        <w:rPr>
          <w:rStyle w:val="CharPartText"/>
          <w:color w:val="000000"/>
        </w:rPr>
        <w:t xml:space="preserve"> </w:t>
      </w:r>
      <w:r w:rsidR="00B13F1D" w:rsidRPr="00A77F8B">
        <w:rPr>
          <w:rStyle w:val="CharPartText"/>
          <w:color w:val="000000"/>
        </w:rPr>
        <w:t>2000</w:t>
      </w:r>
      <w:bookmarkEnd w:id="899"/>
    </w:p>
    <w:p w14:paraId="1F7479E1" w14:textId="059DAAE1" w:rsidR="00B13F1D" w:rsidRPr="00D27FA0" w:rsidRDefault="00A77F8B" w:rsidP="00A77F8B">
      <w:pPr>
        <w:pStyle w:val="ShadedSchClause"/>
      </w:pPr>
      <w:bookmarkStart w:id="900" w:name="_Toc200548877"/>
      <w:r w:rsidRPr="00A77F8B">
        <w:rPr>
          <w:rStyle w:val="CharSectNo"/>
        </w:rPr>
        <w:t>[4.188]</w:t>
      </w:r>
      <w:r w:rsidRPr="00D27FA0">
        <w:tab/>
      </w:r>
      <w:r w:rsidR="00B13F1D" w:rsidRPr="00D27FA0">
        <w:t>Section 18 (2), note etc</w:t>
      </w:r>
      <w:bookmarkEnd w:id="900"/>
    </w:p>
    <w:p w14:paraId="52748215" w14:textId="77777777" w:rsidR="00B13F1D" w:rsidRPr="00D27FA0" w:rsidRDefault="00B13F1D" w:rsidP="00B13F1D">
      <w:pPr>
        <w:pStyle w:val="direction"/>
      </w:pPr>
      <w:r w:rsidRPr="00D27FA0">
        <w:t>omit the following notes</w:t>
      </w:r>
    </w:p>
    <w:p w14:paraId="5AAF3532" w14:textId="4C30C2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(2), note</w:t>
      </w:r>
    </w:p>
    <w:p w14:paraId="0E98A9A4" w14:textId="177DB2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(5), note</w:t>
      </w:r>
    </w:p>
    <w:p w14:paraId="11B0B054" w14:textId="18BCA11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(3), note 2</w:t>
      </w:r>
    </w:p>
    <w:p w14:paraId="42693F63" w14:textId="56305F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notes</w:t>
      </w:r>
    </w:p>
    <w:p w14:paraId="5AB18DA2" w14:textId="1F608D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(5), note</w:t>
      </w:r>
    </w:p>
    <w:p w14:paraId="6893636E" w14:textId="18E4DF8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43A, note 2</w:t>
      </w:r>
    </w:p>
    <w:p w14:paraId="795A5C28" w14:textId="4C3B457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43B, note</w:t>
      </w:r>
    </w:p>
    <w:p w14:paraId="1A8E6BA3" w14:textId="45A0FD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(3), note</w:t>
      </w:r>
    </w:p>
    <w:p w14:paraId="64C3FE7D" w14:textId="10A92FF2"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53 (3), note</w:t>
      </w:r>
    </w:p>
    <w:p w14:paraId="4E06FD0B" w14:textId="4B7633A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54E (6), note</w:t>
      </w:r>
    </w:p>
    <w:p w14:paraId="7D265D98" w14:textId="0F47AA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54F (5), note</w:t>
      </w:r>
    </w:p>
    <w:p w14:paraId="43E17ED0" w14:textId="7D6E65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54GA (4), note</w:t>
      </w:r>
    </w:p>
    <w:p w14:paraId="3CCACF4C" w14:textId="001D41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54H (2), note</w:t>
      </w:r>
    </w:p>
    <w:p w14:paraId="4B7F795D" w14:textId="56D9E46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56A (2), note</w:t>
      </w:r>
    </w:p>
    <w:p w14:paraId="745FCE0E" w14:textId="4B354D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note</w:t>
      </w:r>
    </w:p>
    <w:p w14:paraId="1A70F729" w14:textId="56FD370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(3), note</w:t>
      </w:r>
    </w:p>
    <w:p w14:paraId="7AC68DF9" w14:textId="41899A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75G (3), note</w:t>
      </w:r>
    </w:p>
    <w:p w14:paraId="2E417E7F" w14:textId="1953DE7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(4), note</w:t>
      </w:r>
    </w:p>
    <w:p w14:paraId="219E9D7D" w14:textId="2B98A08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note</w:t>
      </w:r>
    </w:p>
    <w:p w14:paraId="5D0C8599" w14:textId="01977CB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121 (4), note</w:t>
      </w:r>
    </w:p>
    <w:p w14:paraId="446E1978" w14:textId="780F64B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(6), note</w:t>
      </w:r>
    </w:p>
    <w:p w14:paraId="4ED3F718" w14:textId="1B571D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228 (3), note</w:t>
      </w:r>
    </w:p>
    <w:p w14:paraId="34BB4024" w14:textId="1C4B99C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229A (4), note</w:t>
      </w:r>
    </w:p>
    <w:p w14:paraId="0E98788D" w14:textId="526589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230 (2), note</w:t>
      </w:r>
    </w:p>
    <w:p w14:paraId="0A557A0A" w14:textId="7B143C9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254 (2) and (4), notes</w:t>
      </w:r>
    </w:p>
    <w:p w14:paraId="0C3789AF" w14:textId="213EA38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255 (2) and (3), notes</w:t>
      </w:r>
    </w:p>
    <w:p w14:paraId="49A9ACF4" w14:textId="2FE28C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256 (2) and (3), notes</w:t>
      </w:r>
    </w:p>
    <w:p w14:paraId="0D5CF731" w14:textId="64EE954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261 (1), note</w:t>
      </w:r>
    </w:p>
    <w:p w14:paraId="4283D184" w14:textId="77777777" w:rsidR="00B13F1D" w:rsidRPr="00D27FA0" w:rsidRDefault="00B13F1D" w:rsidP="00B13F1D">
      <w:pPr>
        <w:pStyle w:val="aExplanHeading"/>
        <w:rPr>
          <w:color w:val="000000"/>
        </w:rPr>
      </w:pPr>
      <w:r w:rsidRPr="00D27FA0">
        <w:rPr>
          <w:color w:val="000000"/>
        </w:rPr>
        <w:t>Explanatory note</w:t>
      </w:r>
    </w:p>
    <w:p w14:paraId="56099011"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47E8B138" w14:textId="20CC9EA3" w:rsidR="00B13F1D" w:rsidRPr="00A77F8B" w:rsidRDefault="00A77F8B" w:rsidP="00A77F8B">
      <w:pPr>
        <w:pStyle w:val="Sched-Part"/>
      </w:pPr>
      <w:bookmarkStart w:id="901" w:name="_Toc200548878"/>
      <w:r w:rsidRPr="00A77F8B">
        <w:rPr>
          <w:rStyle w:val="CharPartNo"/>
        </w:rPr>
        <w:lastRenderedPageBreak/>
        <w:t>Part 4.186</w:t>
      </w:r>
      <w:r w:rsidRPr="00D27FA0">
        <w:rPr>
          <w:color w:val="000000"/>
        </w:rPr>
        <w:tab/>
      </w:r>
      <w:r w:rsidR="00B13F1D" w:rsidRPr="00A77F8B">
        <w:rPr>
          <w:rStyle w:val="CharPartText"/>
          <w:color w:val="000000"/>
        </w:rPr>
        <w:t>Utilities (Technical Regulation) Act 2014</w:t>
      </w:r>
      <w:bookmarkEnd w:id="901"/>
    </w:p>
    <w:p w14:paraId="44E39167" w14:textId="16A3B111" w:rsidR="00B13F1D" w:rsidRPr="00D27FA0" w:rsidRDefault="00A77F8B" w:rsidP="00A77F8B">
      <w:pPr>
        <w:pStyle w:val="ShadedSchClause"/>
      </w:pPr>
      <w:bookmarkStart w:id="902" w:name="_Toc200548879"/>
      <w:r w:rsidRPr="00A77F8B">
        <w:rPr>
          <w:rStyle w:val="CharSectNo"/>
        </w:rPr>
        <w:t>[4.189]</w:t>
      </w:r>
      <w:r w:rsidRPr="00D27FA0">
        <w:tab/>
      </w:r>
      <w:r w:rsidR="00B13F1D" w:rsidRPr="00D27FA0">
        <w:t>Section 12 (1), notes etc</w:t>
      </w:r>
      <w:bookmarkEnd w:id="902"/>
    </w:p>
    <w:p w14:paraId="694DF103" w14:textId="77777777" w:rsidR="00B13F1D" w:rsidRPr="00D27FA0" w:rsidRDefault="00B13F1D" w:rsidP="00B13F1D">
      <w:pPr>
        <w:pStyle w:val="direction"/>
      </w:pPr>
      <w:r w:rsidRPr="00D27FA0">
        <w:t>omit the following notes</w:t>
      </w:r>
    </w:p>
    <w:p w14:paraId="6E23DCB3" w14:textId="136EA4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notes</w:t>
      </w:r>
    </w:p>
    <w:p w14:paraId="70D6AC58" w14:textId="35BFA01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(4), note</w:t>
      </w:r>
    </w:p>
    <w:p w14:paraId="769EACC4" w14:textId="72B5711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15 (4), note</w:t>
      </w:r>
    </w:p>
    <w:p w14:paraId="4056E4B2" w14:textId="505BF4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(6), note</w:t>
      </w:r>
    </w:p>
    <w:p w14:paraId="6090667D" w14:textId="5B0455C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(4), note</w:t>
      </w:r>
    </w:p>
    <w:p w14:paraId="1EB8C3D8" w14:textId="72E876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313E07AB" w14:textId="3C3C5D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(2), notes</w:t>
      </w:r>
    </w:p>
    <w:p w14:paraId="33B8E890" w14:textId="3E9A305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r w:rsidR="004A0236" w:rsidRPr="00D27FA0">
        <w:t xml:space="preserve"> 1</w:t>
      </w:r>
    </w:p>
    <w:p w14:paraId="57BEB40D" w14:textId="4640CA3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55 (7), note</w:t>
      </w:r>
    </w:p>
    <w:p w14:paraId="4A0E4B76" w14:textId="4CBB3DD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59 (3), note</w:t>
      </w:r>
    </w:p>
    <w:p w14:paraId="2171C78F" w14:textId="732AD1B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(1), note</w:t>
      </w:r>
    </w:p>
    <w:p w14:paraId="25017CB0" w14:textId="2BAEFC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69 (2), note</w:t>
      </w:r>
    </w:p>
    <w:p w14:paraId="45192735" w14:textId="2E631F2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(1), notes</w:t>
      </w:r>
    </w:p>
    <w:p w14:paraId="7101E9BA" w14:textId="5EEFBE4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(4), note</w:t>
      </w:r>
    </w:p>
    <w:p w14:paraId="71707DBA" w14:textId="33F1D11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74 (4), note</w:t>
      </w:r>
    </w:p>
    <w:p w14:paraId="03943DD6" w14:textId="77A5EFE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106, note 2</w:t>
      </w:r>
    </w:p>
    <w:p w14:paraId="6914F88E" w14:textId="1C39FCD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note</w:t>
      </w:r>
    </w:p>
    <w:p w14:paraId="64905A2B" w14:textId="1880B2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110 (1) and (2), notes</w:t>
      </w:r>
    </w:p>
    <w:p w14:paraId="10E003C2" w14:textId="26F4CD9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111 (2) and (3), notes</w:t>
      </w:r>
    </w:p>
    <w:p w14:paraId="7CFCDEAC" w14:textId="7B271F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112, note</w:t>
      </w:r>
    </w:p>
    <w:p w14:paraId="0BF76B57" w14:textId="77777777" w:rsidR="00B13F1D" w:rsidRPr="00D27FA0" w:rsidRDefault="00B13F1D" w:rsidP="00B13F1D">
      <w:pPr>
        <w:pStyle w:val="aExplanHeading"/>
        <w:rPr>
          <w:color w:val="000000"/>
        </w:rPr>
      </w:pPr>
      <w:r w:rsidRPr="00D27FA0">
        <w:rPr>
          <w:color w:val="000000"/>
        </w:rPr>
        <w:t>Explanatory note</w:t>
      </w:r>
    </w:p>
    <w:p w14:paraId="2DDDB003"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6C0C05F2" w14:textId="39187AAD" w:rsidR="00B13F1D" w:rsidRPr="00A77F8B" w:rsidRDefault="00A77F8B" w:rsidP="00A77F8B">
      <w:pPr>
        <w:pStyle w:val="Sched-Part"/>
      </w:pPr>
      <w:bookmarkStart w:id="903" w:name="_Toc200548880"/>
      <w:r w:rsidRPr="00A77F8B">
        <w:rPr>
          <w:rStyle w:val="CharPartNo"/>
        </w:rPr>
        <w:lastRenderedPageBreak/>
        <w:t>Part 4.187</w:t>
      </w:r>
      <w:r w:rsidRPr="00D27FA0">
        <w:rPr>
          <w:color w:val="000000"/>
        </w:rPr>
        <w:tab/>
      </w:r>
      <w:r w:rsidR="00B13F1D" w:rsidRPr="00A77F8B">
        <w:rPr>
          <w:rStyle w:val="CharPartText"/>
          <w:color w:val="000000"/>
        </w:rPr>
        <w:t>Veterinary Practice Act</w:t>
      </w:r>
      <w:r w:rsidR="009C60C5" w:rsidRPr="00A77F8B">
        <w:rPr>
          <w:rStyle w:val="CharPartText"/>
          <w:color w:val="000000"/>
        </w:rPr>
        <w:t xml:space="preserve"> </w:t>
      </w:r>
      <w:r w:rsidR="00B13F1D" w:rsidRPr="00A77F8B">
        <w:rPr>
          <w:rStyle w:val="CharPartText"/>
          <w:color w:val="000000"/>
        </w:rPr>
        <w:t>2018</w:t>
      </w:r>
      <w:bookmarkEnd w:id="903"/>
    </w:p>
    <w:p w14:paraId="244CF6FF" w14:textId="20ECD79E" w:rsidR="00B13F1D" w:rsidRPr="00D27FA0" w:rsidRDefault="00A77F8B" w:rsidP="00A77F8B">
      <w:pPr>
        <w:pStyle w:val="ShadedSchClause"/>
      </w:pPr>
      <w:bookmarkStart w:id="904" w:name="_Toc200548881"/>
      <w:r w:rsidRPr="00A77F8B">
        <w:rPr>
          <w:rStyle w:val="CharSectNo"/>
        </w:rPr>
        <w:t>[4.190]</w:t>
      </w:r>
      <w:r w:rsidRPr="00D27FA0">
        <w:tab/>
      </w:r>
      <w:r w:rsidR="00B13F1D" w:rsidRPr="00D27FA0">
        <w:t>Section 16 (2), note 4 etc</w:t>
      </w:r>
      <w:bookmarkEnd w:id="904"/>
    </w:p>
    <w:p w14:paraId="37AC65A3" w14:textId="77777777" w:rsidR="00B13F1D" w:rsidRPr="00D27FA0" w:rsidRDefault="00B13F1D" w:rsidP="00B13F1D">
      <w:pPr>
        <w:pStyle w:val="direction"/>
      </w:pPr>
      <w:r w:rsidRPr="00D27FA0">
        <w:t>omit the following notes</w:t>
      </w:r>
    </w:p>
    <w:p w14:paraId="6BC3DF40" w14:textId="00B453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 4</w:t>
      </w:r>
    </w:p>
    <w:p w14:paraId="54588D90" w14:textId="23A15E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23 (1), note</w:t>
      </w:r>
    </w:p>
    <w:p w14:paraId="643BBC21" w14:textId="5BA3528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 2</w:t>
      </w:r>
    </w:p>
    <w:p w14:paraId="62AD30A0" w14:textId="0617D71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42 (4), note</w:t>
      </w:r>
    </w:p>
    <w:p w14:paraId="292F66E2" w14:textId="5308725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72 (3), note</w:t>
      </w:r>
    </w:p>
    <w:p w14:paraId="1A8AB024" w14:textId="1BC0EB1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w:t>
      </w:r>
    </w:p>
    <w:p w14:paraId="559405DB" w14:textId="1ACBE9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79 (1), note</w:t>
      </w:r>
    </w:p>
    <w:p w14:paraId="2AB185EA" w14:textId="18C6B9A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(1), note</w:t>
      </w:r>
    </w:p>
    <w:p w14:paraId="776B364D" w14:textId="024B2B3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84 (1), note 2</w:t>
      </w:r>
    </w:p>
    <w:p w14:paraId="670F0F12" w14:textId="29000E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116 (2), note</w:t>
      </w:r>
    </w:p>
    <w:p w14:paraId="47C22358" w14:textId="675452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129 (4), note</w:t>
      </w:r>
    </w:p>
    <w:p w14:paraId="7DD2BFD5" w14:textId="6CDFF8A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137, note 2</w:t>
      </w:r>
    </w:p>
    <w:p w14:paraId="1916388E" w14:textId="6D8D9D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138, note</w:t>
      </w:r>
    </w:p>
    <w:p w14:paraId="048461E7" w14:textId="28A218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142 (2) and (5), note</w:t>
      </w:r>
      <w:r w:rsidR="004A0236" w:rsidRPr="00D27FA0">
        <w:t>s</w:t>
      </w:r>
    </w:p>
    <w:p w14:paraId="65AC84E0" w14:textId="4E6235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143 (2), note</w:t>
      </w:r>
    </w:p>
    <w:p w14:paraId="26727ACA" w14:textId="2A60607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144 (1) and (2), notes</w:t>
      </w:r>
    </w:p>
    <w:p w14:paraId="10DD6310" w14:textId="1B0503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145 (1) and (2), notes</w:t>
      </w:r>
    </w:p>
    <w:p w14:paraId="182E21D3" w14:textId="4E4A7F5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147 (1), note</w:t>
      </w:r>
    </w:p>
    <w:p w14:paraId="3CD45A4B" w14:textId="77777777" w:rsidR="00B13F1D" w:rsidRPr="00D27FA0" w:rsidRDefault="00B13F1D" w:rsidP="00B13F1D">
      <w:pPr>
        <w:pStyle w:val="aExplanHeading"/>
        <w:rPr>
          <w:color w:val="000000"/>
        </w:rPr>
      </w:pPr>
      <w:r w:rsidRPr="00D27FA0">
        <w:rPr>
          <w:color w:val="000000"/>
        </w:rPr>
        <w:t>Explanatory note</w:t>
      </w:r>
    </w:p>
    <w:p w14:paraId="3998C364"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13C23D76" w14:textId="6953C8C8" w:rsidR="00B13F1D" w:rsidRPr="00A77F8B" w:rsidRDefault="00A77F8B" w:rsidP="00A77F8B">
      <w:pPr>
        <w:pStyle w:val="Sched-Part"/>
      </w:pPr>
      <w:bookmarkStart w:id="905" w:name="_Toc200548882"/>
      <w:r w:rsidRPr="00A77F8B">
        <w:rPr>
          <w:rStyle w:val="CharPartNo"/>
        </w:rPr>
        <w:lastRenderedPageBreak/>
        <w:t>Part 4.188</w:t>
      </w:r>
      <w:r w:rsidRPr="00D27FA0">
        <w:rPr>
          <w:color w:val="000000"/>
        </w:rPr>
        <w:tab/>
      </w:r>
      <w:r w:rsidR="00B13F1D" w:rsidRPr="00A77F8B">
        <w:rPr>
          <w:rStyle w:val="CharPartText"/>
          <w:color w:val="000000"/>
        </w:rPr>
        <w:t>Victims of Crime Regulation</w:t>
      </w:r>
      <w:r w:rsidR="009C60C5" w:rsidRPr="00A77F8B">
        <w:rPr>
          <w:rStyle w:val="CharPartText"/>
          <w:color w:val="000000"/>
        </w:rPr>
        <w:t xml:space="preserve"> </w:t>
      </w:r>
      <w:r w:rsidR="00B13F1D" w:rsidRPr="00A77F8B">
        <w:rPr>
          <w:rStyle w:val="CharPartText"/>
          <w:color w:val="000000"/>
        </w:rPr>
        <w:t>2000</w:t>
      </w:r>
      <w:bookmarkEnd w:id="905"/>
    </w:p>
    <w:p w14:paraId="1DBC899F" w14:textId="317B7C14" w:rsidR="00B13F1D" w:rsidRPr="00D27FA0" w:rsidRDefault="00A77F8B" w:rsidP="00A77F8B">
      <w:pPr>
        <w:pStyle w:val="ShadedSchClause"/>
      </w:pPr>
      <w:bookmarkStart w:id="906" w:name="_Toc200548883"/>
      <w:r w:rsidRPr="00A77F8B">
        <w:rPr>
          <w:rStyle w:val="CharSectNo"/>
        </w:rPr>
        <w:t>[4.191]</w:t>
      </w:r>
      <w:r w:rsidRPr="00D27FA0">
        <w:tab/>
      </w:r>
      <w:r w:rsidR="00B13F1D" w:rsidRPr="00D27FA0">
        <w:t>Section 25A, note etc</w:t>
      </w:r>
      <w:bookmarkEnd w:id="906"/>
    </w:p>
    <w:p w14:paraId="64F8639D" w14:textId="77777777" w:rsidR="00B13F1D" w:rsidRPr="00D27FA0" w:rsidRDefault="00B13F1D" w:rsidP="00B13F1D">
      <w:pPr>
        <w:pStyle w:val="direction"/>
      </w:pPr>
      <w:r w:rsidRPr="00D27FA0">
        <w:t>omit the following notes</w:t>
      </w:r>
    </w:p>
    <w:p w14:paraId="2812697C" w14:textId="657AC24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25A, note</w:t>
      </w:r>
    </w:p>
    <w:p w14:paraId="65657FA7" w14:textId="2EFAC59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01DF200F" w14:textId="4744A1A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27A, note</w:t>
      </w:r>
    </w:p>
    <w:p w14:paraId="67DD92A0" w14:textId="4A1CA07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32, note</w:t>
      </w:r>
    </w:p>
    <w:p w14:paraId="3A4EE04A" w14:textId="56C477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46A, note 2</w:t>
      </w:r>
    </w:p>
    <w:p w14:paraId="7EFF5165" w14:textId="4F143F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note</w:t>
      </w:r>
    </w:p>
    <w:p w14:paraId="23E279B8" w14:textId="0938474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47A (2), note</w:t>
      </w:r>
    </w:p>
    <w:p w14:paraId="42643C38" w14:textId="2B2D70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50 (2), note</w:t>
      </w:r>
    </w:p>
    <w:p w14:paraId="1A6708E9" w14:textId="54BB295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51 (1) and (3), notes</w:t>
      </w:r>
    </w:p>
    <w:p w14:paraId="7DCDA0F1" w14:textId="77777777" w:rsidR="00B13F1D" w:rsidRPr="00D27FA0" w:rsidRDefault="00B13F1D" w:rsidP="00B13F1D">
      <w:pPr>
        <w:pStyle w:val="aExplanHeading"/>
        <w:rPr>
          <w:color w:val="000000"/>
        </w:rPr>
      </w:pPr>
      <w:r w:rsidRPr="00D27FA0">
        <w:rPr>
          <w:color w:val="000000"/>
        </w:rPr>
        <w:t>Explanatory note</w:t>
      </w:r>
    </w:p>
    <w:p w14:paraId="54A436A2" w14:textId="77777777" w:rsidR="00B13F1D" w:rsidRPr="00D27FA0" w:rsidRDefault="00B13F1D" w:rsidP="00B13F1D">
      <w:pPr>
        <w:pStyle w:val="aExplanText"/>
      </w:pPr>
      <w:r w:rsidRPr="00D27FA0">
        <w:t>This amendment omits standard notes about disallowable and notifiable instruments, internal review and reviewable decision notices, and approved forms. The notes are no longer used in current legislative drafting practice.</w:t>
      </w:r>
    </w:p>
    <w:p w14:paraId="3AD0D312" w14:textId="5AFA7083" w:rsidR="00B13F1D" w:rsidRPr="00A77F8B" w:rsidRDefault="00A77F8B" w:rsidP="00A77F8B">
      <w:pPr>
        <w:pStyle w:val="Sched-Part"/>
      </w:pPr>
      <w:bookmarkStart w:id="907" w:name="_Toc200548884"/>
      <w:r w:rsidRPr="00A77F8B">
        <w:rPr>
          <w:rStyle w:val="CharPartNo"/>
        </w:rPr>
        <w:t>Part 4.189</w:t>
      </w:r>
      <w:r w:rsidRPr="00D27FA0">
        <w:rPr>
          <w:color w:val="000000"/>
        </w:rPr>
        <w:tab/>
      </w:r>
      <w:r w:rsidR="00B13F1D" w:rsidRPr="00A77F8B">
        <w:rPr>
          <w:rStyle w:val="CharPartText"/>
          <w:color w:val="000000"/>
        </w:rPr>
        <w:t>Victims of Crime (Financial Assistance) Act</w:t>
      </w:r>
      <w:r w:rsidR="009C60C5" w:rsidRPr="00A77F8B">
        <w:rPr>
          <w:rStyle w:val="CharPartText"/>
          <w:color w:val="000000"/>
        </w:rPr>
        <w:t xml:space="preserve"> </w:t>
      </w:r>
      <w:r w:rsidR="00B13F1D" w:rsidRPr="00A77F8B">
        <w:rPr>
          <w:rStyle w:val="CharPartText"/>
          <w:color w:val="000000"/>
        </w:rPr>
        <w:t>2016</w:t>
      </w:r>
      <w:bookmarkEnd w:id="907"/>
    </w:p>
    <w:p w14:paraId="783E3ACB" w14:textId="77BAF949" w:rsidR="00B13F1D" w:rsidRPr="00D27FA0" w:rsidRDefault="00A77F8B" w:rsidP="00A77F8B">
      <w:pPr>
        <w:pStyle w:val="ShadedSchClause"/>
      </w:pPr>
      <w:bookmarkStart w:id="908" w:name="_Toc200548885"/>
      <w:r w:rsidRPr="00A77F8B">
        <w:rPr>
          <w:rStyle w:val="CharSectNo"/>
        </w:rPr>
        <w:t>[4.192]</w:t>
      </w:r>
      <w:r w:rsidRPr="00D27FA0">
        <w:tab/>
      </w:r>
      <w:r w:rsidR="00B13F1D" w:rsidRPr="00D27FA0">
        <w:t>Section 31 (2), note etc</w:t>
      </w:r>
      <w:bookmarkEnd w:id="908"/>
    </w:p>
    <w:p w14:paraId="0662751C" w14:textId="77777777" w:rsidR="00B13F1D" w:rsidRPr="00D27FA0" w:rsidRDefault="00B13F1D" w:rsidP="00B13F1D">
      <w:pPr>
        <w:pStyle w:val="direction"/>
      </w:pPr>
      <w:r w:rsidRPr="00D27FA0">
        <w:t>omit the following notes</w:t>
      </w:r>
    </w:p>
    <w:p w14:paraId="0A33744A" w14:textId="6AFC9A5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w:t>
      </w:r>
    </w:p>
    <w:p w14:paraId="7300E870" w14:textId="261E14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note</w:t>
      </w:r>
    </w:p>
    <w:p w14:paraId="04E1FB50" w14:textId="226209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note</w:t>
      </w:r>
    </w:p>
    <w:p w14:paraId="6C72F1D1" w14:textId="658B0C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49 (2), note</w:t>
      </w:r>
    </w:p>
    <w:p w14:paraId="10B3E341" w14:textId="5123CD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52, note</w:t>
      </w:r>
    </w:p>
    <w:p w14:paraId="6021DFB2" w14:textId="29B2F31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56, note</w:t>
      </w:r>
    </w:p>
    <w:p w14:paraId="0E8F9A84" w14:textId="6C057DAB"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57, note</w:t>
      </w:r>
    </w:p>
    <w:p w14:paraId="36276E2E" w14:textId="5DCBBC5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 (2), note</w:t>
      </w:r>
    </w:p>
    <w:p w14:paraId="21BAA557" w14:textId="1C9D68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66 (1), note</w:t>
      </w:r>
    </w:p>
    <w:p w14:paraId="1065D127" w14:textId="30F0B00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(2), note</w:t>
      </w:r>
    </w:p>
    <w:p w14:paraId="2D1570C7" w14:textId="1A790C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73 (1), note</w:t>
      </w:r>
    </w:p>
    <w:p w14:paraId="2A945132" w14:textId="5F6756C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74 (3) and (5), notes</w:t>
      </w:r>
    </w:p>
    <w:p w14:paraId="16FBA8E8" w14:textId="5C45089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77 (1), note</w:t>
      </w:r>
    </w:p>
    <w:p w14:paraId="4F8B9988" w14:textId="63AF6F1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87 (2), note</w:t>
      </w:r>
    </w:p>
    <w:p w14:paraId="398DDAA9" w14:textId="2D3EF7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91, note</w:t>
      </w:r>
    </w:p>
    <w:p w14:paraId="120A6096" w14:textId="563794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92 (3), note</w:t>
      </w:r>
    </w:p>
    <w:p w14:paraId="33281024" w14:textId="744A01E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note</w:t>
      </w:r>
    </w:p>
    <w:p w14:paraId="23001104" w14:textId="4DF9695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w:t>
      </w:r>
    </w:p>
    <w:p w14:paraId="54999B6C" w14:textId="3E90A4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99 (1) and (2), notes</w:t>
      </w:r>
    </w:p>
    <w:p w14:paraId="23EC5753" w14:textId="1B664C7A"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(2) and (3), notes</w:t>
      </w:r>
    </w:p>
    <w:p w14:paraId="3CDEE3DE" w14:textId="76D66E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(1), note</w:t>
      </w:r>
    </w:p>
    <w:p w14:paraId="4DD897E2" w14:textId="77777777" w:rsidR="00B13F1D" w:rsidRPr="00D27FA0" w:rsidRDefault="00B13F1D" w:rsidP="00B13F1D">
      <w:pPr>
        <w:pStyle w:val="aExplanHeading"/>
        <w:rPr>
          <w:color w:val="000000"/>
        </w:rPr>
      </w:pPr>
      <w:r w:rsidRPr="00D27FA0">
        <w:rPr>
          <w:color w:val="000000"/>
        </w:rPr>
        <w:t>Explanatory note</w:t>
      </w:r>
    </w:p>
    <w:p w14:paraId="0947A9F2" w14:textId="77777777" w:rsidR="00B13F1D" w:rsidRPr="00D27FA0" w:rsidRDefault="00B13F1D" w:rsidP="00B13F1D">
      <w:pPr>
        <w:pStyle w:val="aExplanText"/>
      </w:pPr>
      <w:r w:rsidRPr="00D27FA0">
        <w:t>This amendment omits standard notes about disallowable and notifiable instruments, internal review and reviewable decision notices, approved forms, fees and regulations. The notes are no longer used in current legislative drafting practice.</w:t>
      </w:r>
    </w:p>
    <w:p w14:paraId="0BC2D589" w14:textId="7C557E2D" w:rsidR="00B13F1D" w:rsidRPr="00A77F8B" w:rsidRDefault="00A77F8B" w:rsidP="00A77F8B">
      <w:pPr>
        <w:pStyle w:val="Sched-Part"/>
      </w:pPr>
      <w:bookmarkStart w:id="909" w:name="_Toc200548886"/>
      <w:r w:rsidRPr="00A77F8B">
        <w:rPr>
          <w:rStyle w:val="CharPartNo"/>
        </w:rPr>
        <w:t>Part 4.190</w:t>
      </w:r>
      <w:r w:rsidRPr="00D27FA0">
        <w:rPr>
          <w:color w:val="000000"/>
        </w:rPr>
        <w:tab/>
      </w:r>
      <w:r w:rsidR="00B13F1D" w:rsidRPr="00A77F8B">
        <w:rPr>
          <w:rStyle w:val="CharPartText"/>
          <w:color w:val="000000"/>
        </w:rPr>
        <w:t>Waste Management and Resource Recovery Act</w:t>
      </w:r>
      <w:r w:rsidR="009C60C5" w:rsidRPr="00A77F8B">
        <w:rPr>
          <w:rStyle w:val="CharPartText"/>
          <w:color w:val="000000"/>
        </w:rPr>
        <w:t xml:space="preserve"> </w:t>
      </w:r>
      <w:r w:rsidR="00B13F1D" w:rsidRPr="00A77F8B">
        <w:rPr>
          <w:rStyle w:val="CharPartText"/>
          <w:color w:val="000000"/>
        </w:rPr>
        <w:t>2016</w:t>
      </w:r>
      <w:bookmarkEnd w:id="909"/>
    </w:p>
    <w:p w14:paraId="4C86908E" w14:textId="760A185C" w:rsidR="00B13F1D" w:rsidRPr="00D27FA0" w:rsidRDefault="00A77F8B" w:rsidP="00A77F8B">
      <w:pPr>
        <w:pStyle w:val="ShadedSchClause"/>
        <w:rPr>
          <w:color w:val="000000"/>
        </w:rPr>
      </w:pPr>
      <w:bookmarkStart w:id="910" w:name="_Toc200548887"/>
      <w:r w:rsidRPr="00A77F8B">
        <w:rPr>
          <w:rStyle w:val="CharSectNo"/>
        </w:rPr>
        <w:t>[4.193]</w:t>
      </w:r>
      <w:r w:rsidRPr="00D27FA0">
        <w:rPr>
          <w:color w:val="000000"/>
        </w:rPr>
        <w:tab/>
      </w:r>
      <w:r w:rsidR="00B13F1D" w:rsidRPr="00D27FA0">
        <w:rPr>
          <w:color w:val="000000"/>
        </w:rPr>
        <w:t>Section 16 (3), note etc</w:t>
      </w:r>
      <w:bookmarkEnd w:id="910"/>
    </w:p>
    <w:p w14:paraId="616482BB" w14:textId="77777777" w:rsidR="00B13F1D" w:rsidRPr="00D27FA0" w:rsidRDefault="00B13F1D" w:rsidP="00B13F1D">
      <w:pPr>
        <w:pStyle w:val="direction"/>
      </w:pPr>
      <w:r w:rsidRPr="00D27FA0">
        <w:t>omit the following notes</w:t>
      </w:r>
    </w:p>
    <w:p w14:paraId="67F83665" w14:textId="406ECF0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(3), note</w:t>
      </w:r>
    </w:p>
    <w:p w14:paraId="384BA133" w14:textId="4DFB656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(2), note 2</w:t>
      </w:r>
    </w:p>
    <w:p w14:paraId="4873F991" w14:textId="187B51B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 (1), note 1</w:t>
      </w:r>
    </w:p>
    <w:p w14:paraId="243A19ED" w14:textId="5D5ECA1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31 (2), note 2</w:t>
      </w:r>
    </w:p>
    <w:p w14:paraId="6401624D" w14:textId="15C2630E"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34 (1), note 1 and (4), note</w:t>
      </w:r>
    </w:p>
    <w:p w14:paraId="24250F92" w14:textId="2DC265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39 (2), note</w:t>
      </w:r>
    </w:p>
    <w:p w14:paraId="3CD32796" w14:textId="7C358F2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60 (2), note 2 and (3), note</w:t>
      </w:r>
    </w:p>
    <w:p w14:paraId="0BA26D47" w14:textId="0ADDDB5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64H (3), note</w:t>
      </w:r>
    </w:p>
    <w:p w14:paraId="7146F0B7" w14:textId="323DE09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64K (1), note</w:t>
      </w:r>
    </w:p>
    <w:p w14:paraId="498D97F6" w14:textId="68D443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64L (4), note</w:t>
      </w:r>
    </w:p>
    <w:p w14:paraId="580B9F64" w14:textId="2851E5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64O (1), note</w:t>
      </w:r>
    </w:p>
    <w:p w14:paraId="50EEB62A" w14:textId="302220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 (1), note 1 and (4) (a) and (b), notes</w:t>
      </w:r>
    </w:p>
    <w:p w14:paraId="70CF463E" w14:textId="27EC526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70 (4), note</w:t>
      </w:r>
    </w:p>
    <w:p w14:paraId="5AC6A252" w14:textId="3905A08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(3), note</w:t>
      </w:r>
    </w:p>
    <w:p w14:paraId="114E0FEA" w14:textId="3AB47BF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82 (2), note 2</w:t>
      </w:r>
    </w:p>
    <w:p w14:paraId="7AC53B9A" w14:textId="3DC49C7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121, note 2</w:t>
      </w:r>
    </w:p>
    <w:p w14:paraId="7B8C7A9A" w14:textId="6C1A08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122, note</w:t>
      </w:r>
    </w:p>
    <w:p w14:paraId="5748694B" w14:textId="04F5FDE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 (1) and (3), notes</w:t>
      </w:r>
    </w:p>
    <w:p w14:paraId="0FFC4C1F" w14:textId="2C2E3D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128 (1), note</w:t>
      </w:r>
    </w:p>
    <w:p w14:paraId="5D010DFD" w14:textId="77777777" w:rsidR="00B13F1D" w:rsidRPr="00D27FA0" w:rsidRDefault="00B13F1D" w:rsidP="00B13F1D">
      <w:pPr>
        <w:pStyle w:val="aExplanHeading"/>
        <w:rPr>
          <w:color w:val="000000"/>
        </w:rPr>
      </w:pPr>
      <w:r w:rsidRPr="00D27FA0">
        <w:rPr>
          <w:color w:val="000000"/>
        </w:rPr>
        <w:t>Explanatory note</w:t>
      </w:r>
    </w:p>
    <w:p w14:paraId="0C827CC1"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04F8A36D" w14:textId="10E494D4" w:rsidR="00B13F1D" w:rsidRPr="00A77F8B" w:rsidRDefault="00A77F8B" w:rsidP="00A77F8B">
      <w:pPr>
        <w:pStyle w:val="Sched-Part"/>
      </w:pPr>
      <w:bookmarkStart w:id="911" w:name="_Toc200548888"/>
      <w:r w:rsidRPr="00A77F8B">
        <w:rPr>
          <w:rStyle w:val="CharPartNo"/>
        </w:rPr>
        <w:t>Part 4.191</w:t>
      </w:r>
      <w:r w:rsidRPr="00D27FA0">
        <w:rPr>
          <w:color w:val="000000"/>
        </w:rPr>
        <w:tab/>
      </w:r>
      <w:r w:rsidR="00B13F1D" w:rsidRPr="00A77F8B">
        <w:rPr>
          <w:rStyle w:val="CharPartText"/>
          <w:color w:val="000000"/>
        </w:rPr>
        <w:t>Water and Sewerage Act</w:t>
      </w:r>
      <w:r w:rsidR="009C60C5" w:rsidRPr="00A77F8B">
        <w:rPr>
          <w:rStyle w:val="CharPartText"/>
          <w:color w:val="000000"/>
        </w:rPr>
        <w:t xml:space="preserve"> </w:t>
      </w:r>
      <w:r w:rsidR="00B13F1D" w:rsidRPr="00A77F8B">
        <w:rPr>
          <w:rStyle w:val="CharPartText"/>
          <w:color w:val="000000"/>
        </w:rPr>
        <w:t>2000</w:t>
      </w:r>
      <w:bookmarkEnd w:id="911"/>
    </w:p>
    <w:p w14:paraId="51A23FA0" w14:textId="2E306021" w:rsidR="00B13F1D" w:rsidRPr="00D27FA0" w:rsidRDefault="00A77F8B" w:rsidP="00A77F8B">
      <w:pPr>
        <w:pStyle w:val="ShadedSchClause"/>
        <w:rPr>
          <w:color w:val="000000"/>
        </w:rPr>
      </w:pPr>
      <w:bookmarkStart w:id="912" w:name="_Toc200548889"/>
      <w:r w:rsidRPr="00A77F8B">
        <w:rPr>
          <w:rStyle w:val="CharSectNo"/>
        </w:rPr>
        <w:t>[4.194]</w:t>
      </w:r>
      <w:r w:rsidRPr="00D27FA0">
        <w:rPr>
          <w:color w:val="000000"/>
        </w:rPr>
        <w:tab/>
      </w:r>
      <w:r w:rsidR="00B13F1D" w:rsidRPr="00D27FA0">
        <w:rPr>
          <w:color w:val="000000"/>
        </w:rPr>
        <w:t>Section 9A (3), note etc</w:t>
      </w:r>
      <w:bookmarkEnd w:id="912"/>
    </w:p>
    <w:p w14:paraId="586FAB59" w14:textId="77777777" w:rsidR="00B13F1D" w:rsidRPr="00D27FA0" w:rsidRDefault="00B13F1D" w:rsidP="00B13F1D">
      <w:pPr>
        <w:pStyle w:val="direction"/>
      </w:pPr>
      <w:r w:rsidRPr="00D27FA0">
        <w:t>omit the following notes</w:t>
      </w:r>
    </w:p>
    <w:p w14:paraId="4F0D6772" w14:textId="4E870DF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9A (3), note</w:t>
      </w:r>
    </w:p>
    <w:p w14:paraId="504672C1" w14:textId="6AA4C7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44A, note 2</w:t>
      </w:r>
    </w:p>
    <w:p w14:paraId="39AD36FF" w14:textId="231152D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44B, note</w:t>
      </w:r>
    </w:p>
    <w:p w14:paraId="4523A928" w14:textId="6F5B77D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44C (3) and (4), notes</w:t>
      </w:r>
    </w:p>
    <w:p w14:paraId="041D392E" w14:textId="3E702580" w:rsidR="00B13F1D" w:rsidRPr="00D27FA0" w:rsidRDefault="00A77F8B" w:rsidP="00B746AA">
      <w:pPr>
        <w:pStyle w:val="Amainbullet"/>
        <w:keepNext/>
        <w:tabs>
          <w:tab w:val="left" w:pos="1500"/>
        </w:tabs>
      </w:pPr>
      <w:r w:rsidRPr="00D27FA0">
        <w:rPr>
          <w:rFonts w:ascii="Symbol" w:hAnsi="Symbol"/>
          <w:sz w:val="20"/>
        </w:rPr>
        <w:lastRenderedPageBreak/>
        <w:t></w:t>
      </w:r>
      <w:r w:rsidRPr="00D27FA0">
        <w:rPr>
          <w:rFonts w:ascii="Symbol" w:hAnsi="Symbol"/>
          <w:sz w:val="20"/>
        </w:rPr>
        <w:tab/>
      </w:r>
      <w:r w:rsidR="00B13F1D" w:rsidRPr="00D27FA0">
        <w:rPr>
          <w:color w:val="000000"/>
        </w:rPr>
        <w:t>section 45 (1) and (2), notes</w:t>
      </w:r>
    </w:p>
    <w:p w14:paraId="70273E6C" w14:textId="774C1FE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49 (1), note</w:t>
      </w:r>
    </w:p>
    <w:p w14:paraId="2C92B597" w14:textId="77777777" w:rsidR="00B13F1D" w:rsidRPr="00D27FA0" w:rsidRDefault="00B13F1D" w:rsidP="00B13F1D">
      <w:pPr>
        <w:pStyle w:val="aExplanHeading"/>
        <w:rPr>
          <w:color w:val="000000"/>
        </w:rPr>
      </w:pPr>
      <w:r w:rsidRPr="00D27FA0">
        <w:rPr>
          <w:color w:val="000000"/>
        </w:rPr>
        <w:t>Explanatory note</w:t>
      </w:r>
    </w:p>
    <w:p w14:paraId="134D1B2E" w14:textId="77777777" w:rsidR="00B13F1D" w:rsidRPr="00D27FA0" w:rsidRDefault="00B13F1D" w:rsidP="00B13F1D">
      <w:pPr>
        <w:pStyle w:val="aExplanText"/>
      </w:pPr>
      <w:r w:rsidRPr="00D27FA0">
        <w:t>This amendment omits standard notes about disallowable instruments, the power to make, amend or repeal instruments, reviewable decision notices, approved forms, fees and regulations. The notes are no longer used in current legislative drafting practice.</w:t>
      </w:r>
    </w:p>
    <w:p w14:paraId="12F95116" w14:textId="069AAF84" w:rsidR="00B13F1D" w:rsidRPr="00A77F8B" w:rsidRDefault="00A77F8B" w:rsidP="00A77F8B">
      <w:pPr>
        <w:pStyle w:val="Sched-Part"/>
      </w:pPr>
      <w:bookmarkStart w:id="913" w:name="_Toc200548890"/>
      <w:r w:rsidRPr="00A77F8B">
        <w:rPr>
          <w:rStyle w:val="CharPartNo"/>
        </w:rPr>
        <w:t>Part 4.192</w:t>
      </w:r>
      <w:r w:rsidRPr="00D27FA0">
        <w:rPr>
          <w:color w:val="000000"/>
        </w:rPr>
        <w:tab/>
      </w:r>
      <w:r w:rsidR="00B13F1D" w:rsidRPr="00A77F8B">
        <w:rPr>
          <w:rStyle w:val="CharPartText"/>
          <w:color w:val="000000"/>
        </w:rPr>
        <w:t>Water Resources Act</w:t>
      </w:r>
      <w:r w:rsidR="009C60C5" w:rsidRPr="00A77F8B">
        <w:rPr>
          <w:rStyle w:val="CharPartText"/>
          <w:color w:val="000000"/>
        </w:rPr>
        <w:t xml:space="preserve"> </w:t>
      </w:r>
      <w:r w:rsidR="00B13F1D" w:rsidRPr="00A77F8B">
        <w:rPr>
          <w:rStyle w:val="CharPartText"/>
          <w:color w:val="000000"/>
        </w:rPr>
        <w:t>2007</w:t>
      </w:r>
      <w:bookmarkEnd w:id="913"/>
    </w:p>
    <w:p w14:paraId="01A87E15" w14:textId="6A66D8DE" w:rsidR="00B13F1D" w:rsidRPr="00D27FA0" w:rsidRDefault="00A77F8B" w:rsidP="00A77F8B">
      <w:pPr>
        <w:pStyle w:val="ShadedSchClause"/>
        <w:rPr>
          <w:color w:val="000000"/>
        </w:rPr>
      </w:pPr>
      <w:bookmarkStart w:id="914" w:name="_Toc200548891"/>
      <w:r w:rsidRPr="00A77F8B">
        <w:rPr>
          <w:rStyle w:val="CharSectNo"/>
        </w:rPr>
        <w:t>[4.195]</w:t>
      </w:r>
      <w:r w:rsidRPr="00D27FA0">
        <w:rPr>
          <w:color w:val="000000"/>
        </w:rPr>
        <w:tab/>
      </w:r>
      <w:r w:rsidR="00B13F1D" w:rsidRPr="00D27FA0">
        <w:rPr>
          <w:color w:val="000000"/>
        </w:rPr>
        <w:t>Section 12 (1) and (2), notes etc</w:t>
      </w:r>
      <w:bookmarkEnd w:id="914"/>
    </w:p>
    <w:p w14:paraId="37F98AE0" w14:textId="77777777" w:rsidR="00B13F1D" w:rsidRPr="00D27FA0" w:rsidRDefault="00B13F1D" w:rsidP="00B13F1D">
      <w:pPr>
        <w:pStyle w:val="direction"/>
      </w:pPr>
      <w:r w:rsidRPr="00D27FA0">
        <w:t>omit the following notes</w:t>
      </w:r>
    </w:p>
    <w:p w14:paraId="7B518365" w14:textId="66050A3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 (1) and (2), notes</w:t>
      </w:r>
    </w:p>
    <w:p w14:paraId="012AC510" w14:textId="572949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(3), note</w:t>
      </w:r>
    </w:p>
    <w:p w14:paraId="60D6A498" w14:textId="745E0D1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16 (2), note</w:t>
      </w:r>
    </w:p>
    <w:p w14:paraId="25753463" w14:textId="4D4BEA0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 (6), note</w:t>
      </w:r>
    </w:p>
    <w:p w14:paraId="1C677EC0" w14:textId="757CBC2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(2), note</w:t>
      </w:r>
    </w:p>
    <w:p w14:paraId="49765BD9" w14:textId="22B0D8E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 (1), note</w:t>
      </w:r>
    </w:p>
    <w:p w14:paraId="5CAE7457" w14:textId="5D87180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24 (1), note</w:t>
      </w:r>
    </w:p>
    <w:p w14:paraId="2BB205A6" w14:textId="43DBACF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25 (2) and (3), notes</w:t>
      </w:r>
    </w:p>
    <w:p w14:paraId="678F7530" w14:textId="51D3C28E"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(1), note</w:t>
      </w:r>
    </w:p>
    <w:p w14:paraId="058FA202" w14:textId="7B21916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29 (1), note</w:t>
      </w:r>
    </w:p>
    <w:p w14:paraId="7246EBF5" w14:textId="0DAB2E7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34 (1), note</w:t>
      </w:r>
    </w:p>
    <w:p w14:paraId="25D70FEA" w14:textId="103CF5B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35 (4), note</w:t>
      </w:r>
    </w:p>
    <w:p w14:paraId="468A4BDD" w14:textId="2D722D3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38 (1), note</w:t>
      </w:r>
    </w:p>
    <w:p w14:paraId="428D3E8B" w14:textId="4600F2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43 (1), note</w:t>
      </w:r>
    </w:p>
    <w:p w14:paraId="3FA52B7E" w14:textId="6080BDDF"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48 (1), note</w:t>
      </w:r>
    </w:p>
    <w:p w14:paraId="3E82682D" w14:textId="33A1C7F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53 (1), note</w:t>
      </w:r>
    </w:p>
    <w:p w14:paraId="2BE3534D" w14:textId="21C8E91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67E (7), note</w:t>
      </w:r>
    </w:p>
    <w:p w14:paraId="4AFF795A" w14:textId="0453E6C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(3), note 1</w:t>
      </w:r>
    </w:p>
    <w:p w14:paraId="45DF5D5E" w14:textId="1FB1D56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 note 2</w:t>
      </w:r>
    </w:p>
    <w:p w14:paraId="250DB9AA" w14:textId="430B330A" w:rsidR="00B13F1D" w:rsidRPr="00D27FA0" w:rsidRDefault="00A77F8B" w:rsidP="00A77F8B">
      <w:pPr>
        <w:pStyle w:val="Amainbullet"/>
        <w:tabs>
          <w:tab w:val="left" w:pos="1500"/>
        </w:tabs>
      </w:pPr>
      <w:r w:rsidRPr="00D27FA0">
        <w:rPr>
          <w:rFonts w:ascii="Symbol" w:hAnsi="Symbol"/>
          <w:sz w:val="20"/>
        </w:rPr>
        <w:lastRenderedPageBreak/>
        <w:t></w:t>
      </w:r>
      <w:r w:rsidRPr="00D27FA0">
        <w:rPr>
          <w:rFonts w:ascii="Symbol" w:hAnsi="Symbol"/>
          <w:sz w:val="20"/>
        </w:rPr>
        <w:tab/>
      </w:r>
      <w:r w:rsidR="00B13F1D" w:rsidRPr="00D27FA0">
        <w:t>section 96, note</w:t>
      </w:r>
    </w:p>
    <w:p w14:paraId="1A98726C" w14:textId="6CDBB06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107 (1) and (2), notes</w:t>
      </w:r>
    </w:p>
    <w:p w14:paraId="656A4D88" w14:textId="3100201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109 (1), note</w:t>
      </w:r>
    </w:p>
    <w:p w14:paraId="3A2D525E" w14:textId="77777777" w:rsidR="00B13F1D" w:rsidRPr="00D27FA0" w:rsidRDefault="00B13F1D" w:rsidP="00B13F1D">
      <w:pPr>
        <w:pStyle w:val="aExplanHeading"/>
        <w:rPr>
          <w:color w:val="000000"/>
        </w:rPr>
      </w:pPr>
      <w:r w:rsidRPr="00D27FA0">
        <w:rPr>
          <w:color w:val="000000"/>
        </w:rPr>
        <w:t>Explanatory note</w:t>
      </w:r>
    </w:p>
    <w:p w14:paraId="77BDB291" w14:textId="77777777" w:rsidR="00B13F1D" w:rsidRPr="00D27FA0" w:rsidRDefault="00B13F1D" w:rsidP="00B13F1D">
      <w:pPr>
        <w:pStyle w:val="aExplanText"/>
      </w:pPr>
      <w:r w:rsidRPr="00D27FA0">
        <w:t>This amendment omits standard notes about disallowable and notifiable instruments, the power to make, amend or repeal instruments, reviewable decision notices, approved forms, fees and regulations. The notes are no longer used in current legislative drafting practice.</w:t>
      </w:r>
    </w:p>
    <w:p w14:paraId="7BA36A6A" w14:textId="5FD6080F" w:rsidR="00B13F1D" w:rsidRPr="00A77F8B" w:rsidRDefault="00A77F8B" w:rsidP="00A77F8B">
      <w:pPr>
        <w:pStyle w:val="Sched-Part"/>
      </w:pPr>
      <w:bookmarkStart w:id="915" w:name="_Toc200548892"/>
      <w:r w:rsidRPr="00A77F8B">
        <w:rPr>
          <w:rStyle w:val="CharPartNo"/>
        </w:rPr>
        <w:t>Part 4.193</w:t>
      </w:r>
      <w:r w:rsidRPr="00D27FA0">
        <w:rPr>
          <w:color w:val="000000"/>
        </w:rPr>
        <w:tab/>
      </w:r>
      <w:r w:rsidR="00B13F1D" w:rsidRPr="00A77F8B">
        <w:rPr>
          <w:rStyle w:val="CharPartText"/>
          <w:color w:val="000000"/>
        </w:rPr>
        <w:t>Witness Protection Act</w:t>
      </w:r>
      <w:r w:rsidR="009C60C5" w:rsidRPr="00A77F8B">
        <w:rPr>
          <w:rStyle w:val="CharPartText"/>
          <w:color w:val="000000"/>
        </w:rPr>
        <w:t xml:space="preserve"> </w:t>
      </w:r>
      <w:r w:rsidR="00B13F1D" w:rsidRPr="00A77F8B">
        <w:rPr>
          <w:rStyle w:val="CharPartText"/>
          <w:color w:val="000000"/>
        </w:rPr>
        <w:t>1996</w:t>
      </w:r>
      <w:bookmarkEnd w:id="915"/>
    </w:p>
    <w:p w14:paraId="47366157" w14:textId="35D8F905" w:rsidR="00B13F1D" w:rsidRPr="00D27FA0" w:rsidRDefault="00A77F8B" w:rsidP="00A77F8B">
      <w:pPr>
        <w:pStyle w:val="ShadedSchClause"/>
        <w:rPr>
          <w:color w:val="000000"/>
        </w:rPr>
      </w:pPr>
      <w:bookmarkStart w:id="916" w:name="_Toc200548893"/>
      <w:r w:rsidRPr="00A77F8B">
        <w:rPr>
          <w:rStyle w:val="CharSectNo"/>
        </w:rPr>
        <w:t>[4.196]</w:t>
      </w:r>
      <w:r w:rsidRPr="00D27FA0">
        <w:rPr>
          <w:color w:val="000000"/>
        </w:rPr>
        <w:tab/>
      </w:r>
      <w:r w:rsidR="00B13F1D" w:rsidRPr="00D27FA0">
        <w:rPr>
          <w:color w:val="000000"/>
        </w:rPr>
        <w:t>Section 3A (2), note etc</w:t>
      </w:r>
      <w:bookmarkEnd w:id="916"/>
    </w:p>
    <w:p w14:paraId="0C4111C3" w14:textId="77777777" w:rsidR="00B13F1D" w:rsidRPr="00D27FA0" w:rsidRDefault="00B13F1D" w:rsidP="00B13F1D">
      <w:pPr>
        <w:pStyle w:val="direction"/>
      </w:pPr>
      <w:r w:rsidRPr="00D27FA0">
        <w:t>omit the following notes</w:t>
      </w:r>
    </w:p>
    <w:p w14:paraId="3753206F" w14:textId="6CF95FB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3A (2), note</w:t>
      </w:r>
    </w:p>
    <w:p w14:paraId="0B101DD1" w14:textId="7E35B1F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3B (2), note</w:t>
      </w:r>
    </w:p>
    <w:p w14:paraId="04548617" w14:textId="58CE523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3C (2), note</w:t>
      </w:r>
    </w:p>
    <w:p w14:paraId="39A8C572" w14:textId="764539F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14 (1), note</w:t>
      </w:r>
    </w:p>
    <w:p w14:paraId="1AAB7CE2" w14:textId="2A00A84C"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26 (2), note</w:t>
      </w:r>
    </w:p>
    <w:p w14:paraId="3FE2B51B" w14:textId="212F2D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29 (2) and (3), notes</w:t>
      </w:r>
    </w:p>
    <w:p w14:paraId="774A9FD3" w14:textId="5FDFA0F8"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30, note</w:t>
      </w:r>
    </w:p>
    <w:p w14:paraId="04E26BC0" w14:textId="77777777" w:rsidR="00B13F1D" w:rsidRPr="00D27FA0" w:rsidRDefault="00B13F1D" w:rsidP="00B13F1D">
      <w:pPr>
        <w:pStyle w:val="aExplanHeading"/>
        <w:rPr>
          <w:color w:val="000000"/>
        </w:rPr>
      </w:pPr>
      <w:r w:rsidRPr="00D27FA0">
        <w:rPr>
          <w:color w:val="000000"/>
        </w:rPr>
        <w:t>Explanatory note</w:t>
      </w:r>
    </w:p>
    <w:p w14:paraId="7D4C4F3B" w14:textId="77777777" w:rsidR="00B13F1D" w:rsidRPr="00D27FA0" w:rsidRDefault="00B13F1D" w:rsidP="00B13F1D">
      <w:pPr>
        <w:pStyle w:val="aExplanText"/>
      </w:pPr>
      <w:r w:rsidRPr="00D27FA0">
        <w:t>This amendment omits standard notes about notifiable instruments, approved forms, fees and regulations. The notes are no longer used in current legislative drafting practice.</w:t>
      </w:r>
    </w:p>
    <w:p w14:paraId="73888A42" w14:textId="4846D17E" w:rsidR="00B13F1D" w:rsidRPr="00A77F8B" w:rsidRDefault="00A77F8B" w:rsidP="00A77F8B">
      <w:pPr>
        <w:pStyle w:val="Sched-Part"/>
      </w:pPr>
      <w:bookmarkStart w:id="917" w:name="_Toc200548894"/>
      <w:r w:rsidRPr="00A77F8B">
        <w:rPr>
          <w:rStyle w:val="CharPartNo"/>
        </w:rPr>
        <w:lastRenderedPageBreak/>
        <w:t>Part 4.194</w:t>
      </w:r>
      <w:r w:rsidRPr="00D27FA0">
        <w:rPr>
          <w:color w:val="000000"/>
        </w:rPr>
        <w:tab/>
      </w:r>
      <w:r w:rsidR="00B13F1D" w:rsidRPr="00A77F8B">
        <w:rPr>
          <w:rStyle w:val="CharPartText"/>
          <w:color w:val="000000"/>
        </w:rPr>
        <w:t>Workers Compensation Act</w:t>
      </w:r>
      <w:r w:rsidR="009C60C5" w:rsidRPr="00A77F8B">
        <w:rPr>
          <w:rStyle w:val="CharPartText"/>
          <w:color w:val="000000"/>
        </w:rPr>
        <w:t xml:space="preserve"> </w:t>
      </w:r>
      <w:r w:rsidR="00B13F1D" w:rsidRPr="00A77F8B">
        <w:rPr>
          <w:rStyle w:val="CharPartText"/>
          <w:color w:val="000000"/>
        </w:rPr>
        <w:t>1951</w:t>
      </w:r>
      <w:bookmarkEnd w:id="917"/>
    </w:p>
    <w:p w14:paraId="582D01AF" w14:textId="7507D36C" w:rsidR="00B13F1D" w:rsidRPr="00D27FA0" w:rsidRDefault="00A77F8B" w:rsidP="00A77F8B">
      <w:pPr>
        <w:pStyle w:val="ShadedSchClause"/>
        <w:rPr>
          <w:color w:val="000000"/>
        </w:rPr>
      </w:pPr>
      <w:bookmarkStart w:id="918" w:name="_Toc200548895"/>
      <w:r w:rsidRPr="00A77F8B">
        <w:rPr>
          <w:rStyle w:val="CharSectNo"/>
        </w:rPr>
        <w:t>[4.197]</w:t>
      </w:r>
      <w:r w:rsidRPr="00D27FA0">
        <w:rPr>
          <w:color w:val="000000"/>
        </w:rPr>
        <w:tab/>
      </w:r>
      <w:r w:rsidR="00B13F1D" w:rsidRPr="00D27FA0">
        <w:rPr>
          <w:color w:val="000000"/>
        </w:rPr>
        <w:t>Section 8 (4), note etc</w:t>
      </w:r>
      <w:bookmarkEnd w:id="918"/>
    </w:p>
    <w:p w14:paraId="51A66C37" w14:textId="77777777" w:rsidR="00B13F1D" w:rsidRPr="00D27FA0" w:rsidRDefault="00B13F1D" w:rsidP="00B13F1D">
      <w:pPr>
        <w:pStyle w:val="direction"/>
      </w:pPr>
      <w:r w:rsidRPr="00D27FA0">
        <w:t>omit the following notes</w:t>
      </w:r>
    </w:p>
    <w:p w14:paraId="78926B6B" w14:textId="2D88D2B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(4), note</w:t>
      </w:r>
    </w:p>
    <w:p w14:paraId="242FE83A" w14:textId="443482C0"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16A (4), note</w:t>
      </w:r>
    </w:p>
    <w:p w14:paraId="5CECB264" w14:textId="7557CBDB"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17 (3), note</w:t>
      </w:r>
    </w:p>
    <w:p w14:paraId="7F847E71" w14:textId="3B4586F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 (5), note</w:t>
      </w:r>
    </w:p>
    <w:p w14:paraId="18F3A645" w14:textId="7D15756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 (3), note</w:t>
      </w:r>
    </w:p>
    <w:p w14:paraId="563E6A39" w14:textId="49D4A04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103E (2), note</w:t>
      </w:r>
    </w:p>
    <w:p w14:paraId="337DFFA6" w14:textId="29D0C9A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110 (2), note</w:t>
      </w:r>
    </w:p>
    <w:p w14:paraId="03C54F36" w14:textId="0AD5094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126A (2), note</w:t>
      </w:r>
    </w:p>
    <w:p w14:paraId="437C7E2B" w14:textId="546A3DE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 xml:space="preserve">section 144 (1), definition of </w:t>
      </w:r>
      <w:r w:rsidR="00B13F1D" w:rsidRPr="00D45C3E">
        <w:rPr>
          <w:rStyle w:val="charBoldItals"/>
        </w:rPr>
        <w:t>compulsory insurance policy</w:t>
      </w:r>
      <w:r w:rsidR="00B13F1D" w:rsidRPr="00D27FA0">
        <w:t>, note 1</w:t>
      </w:r>
    </w:p>
    <w:p w14:paraId="1A011044" w14:textId="6369298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170B (2), note</w:t>
      </w:r>
    </w:p>
    <w:p w14:paraId="35D9AF9C" w14:textId="61A0730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170C (2), note</w:t>
      </w:r>
    </w:p>
    <w:p w14:paraId="7B32C245" w14:textId="623335B6"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170D (2), note</w:t>
      </w:r>
    </w:p>
    <w:p w14:paraId="6553BFA9" w14:textId="545BD62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182F (2), note</w:t>
      </w:r>
    </w:p>
    <w:p w14:paraId="58EC9421" w14:textId="561DE80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199A (1), note 2</w:t>
      </w:r>
    </w:p>
    <w:p w14:paraId="06FB98BF" w14:textId="4D6FD3D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201 (5), note</w:t>
      </w:r>
    </w:p>
    <w:p w14:paraId="7D1F9A4B" w14:textId="68A2ED2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208 (2), note</w:t>
      </w:r>
    </w:p>
    <w:p w14:paraId="406F3751" w14:textId="0BFC49AB"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221 (1) and (2), notes</w:t>
      </w:r>
    </w:p>
    <w:p w14:paraId="05A9F2E0" w14:textId="15E1A17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222 (2) and (3), note</w:t>
      </w:r>
    </w:p>
    <w:p w14:paraId="63D723AF" w14:textId="4C2A829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223 (1), note</w:t>
      </w:r>
    </w:p>
    <w:p w14:paraId="4F80E623" w14:textId="77777777" w:rsidR="00B13F1D" w:rsidRPr="00D27FA0" w:rsidRDefault="00B13F1D" w:rsidP="00B13F1D">
      <w:pPr>
        <w:pStyle w:val="aExplanHeading"/>
        <w:rPr>
          <w:color w:val="000000"/>
        </w:rPr>
      </w:pPr>
      <w:r w:rsidRPr="00D27FA0">
        <w:rPr>
          <w:color w:val="000000"/>
        </w:rPr>
        <w:t>Explanatory note</w:t>
      </w:r>
    </w:p>
    <w:p w14:paraId="1F09A655" w14:textId="77777777" w:rsidR="00B13F1D"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503EC7A5" w14:textId="3361DB65" w:rsidR="00B13F1D" w:rsidRPr="00A77F8B" w:rsidRDefault="00A77F8B" w:rsidP="00A77F8B">
      <w:pPr>
        <w:pStyle w:val="Sched-Part"/>
      </w:pPr>
      <w:bookmarkStart w:id="919" w:name="_Toc200548896"/>
      <w:r w:rsidRPr="00A77F8B">
        <w:rPr>
          <w:rStyle w:val="CharPartNo"/>
        </w:rPr>
        <w:lastRenderedPageBreak/>
        <w:t>Part 4.195</w:t>
      </w:r>
      <w:r w:rsidRPr="00D27FA0">
        <w:rPr>
          <w:color w:val="000000"/>
        </w:rPr>
        <w:tab/>
      </w:r>
      <w:r w:rsidR="00B13F1D" w:rsidRPr="00A77F8B">
        <w:rPr>
          <w:rStyle w:val="CharPartText"/>
          <w:color w:val="000000"/>
        </w:rPr>
        <w:t>Workers Compensation Regulation 2002</w:t>
      </w:r>
      <w:bookmarkEnd w:id="919"/>
    </w:p>
    <w:p w14:paraId="137DEAB2" w14:textId="33DCA990" w:rsidR="00B13F1D" w:rsidRPr="00D27FA0" w:rsidRDefault="00A77F8B" w:rsidP="00A77F8B">
      <w:pPr>
        <w:pStyle w:val="ShadedSchClause"/>
        <w:rPr>
          <w:color w:val="000000"/>
        </w:rPr>
      </w:pPr>
      <w:bookmarkStart w:id="920" w:name="_Toc200548897"/>
      <w:r w:rsidRPr="00A77F8B">
        <w:rPr>
          <w:rStyle w:val="CharSectNo"/>
        </w:rPr>
        <w:t>[4.198]</w:t>
      </w:r>
      <w:r w:rsidRPr="00D27FA0">
        <w:rPr>
          <w:color w:val="000000"/>
        </w:rPr>
        <w:tab/>
      </w:r>
      <w:r w:rsidR="00B13F1D" w:rsidRPr="00D27FA0">
        <w:rPr>
          <w:color w:val="000000"/>
        </w:rPr>
        <w:t>Section 5 (1) and (3), notes etc</w:t>
      </w:r>
      <w:bookmarkEnd w:id="920"/>
    </w:p>
    <w:p w14:paraId="60A17BC3" w14:textId="77777777" w:rsidR="00B13F1D" w:rsidRPr="00D27FA0" w:rsidRDefault="00B13F1D" w:rsidP="00B13F1D">
      <w:pPr>
        <w:pStyle w:val="direction"/>
      </w:pPr>
      <w:r w:rsidRPr="00D27FA0">
        <w:t>omit the following notes</w:t>
      </w:r>
    </w:p>
    <w:p w14:paraId="2E15E486" w14:textId="46AE9D7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5 (1) and (3), notes</w:t>
      </w:r>
    </w:p>
    <w:p w14:paraId="18ECA5C0" w14:textId="65353E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 (2), note</w:t>
      </w:r>
    </w:p>
    <w:p w14:paraId="499F6BA6" w14:textId="4053AD8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47 (2), note</w:t>
      </w:r>
    </w:p>
    <w:p w14:paraId="03F1A24A" w14:textId="5785BA9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80 (3) (a), note</w:t>
      </w:r>
    </w:p>
    <w:p w14:paraId="67EBA255" w14:textId="093F2BF3"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81 (4) (a), note</w:t>
      </w:r>
    </w:p>
    <w:p w14:paraId="55BF9296" w14:textId="4EE02D8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93 (3) (a), note</w:t>
      </w:r>
    </w:p>
    <w:p w14:paraId="31675A10" w14:textId="788985D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94 (3) (a), note</w:t>
      </w:r>
    </w:p>
    <w:p w14:paraId="64F6DBEC" w14:textId="4DD828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95A (1), note</w:t>
      </w:r>
    </w:p>
    <w:p w14:paraId="6D5FCAD8" w14:textId="5E25090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95B (1), note</w:t>
      </w:r>
    </w:p>
    <w:p w14:paraId="0EF59FB5" w14:textId="30E1B68D"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100 (3), note</w:t>
      </w:r>
    </w:p>
    <w:p w14:paraId="7FFC9122" w14:textId="39028629"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101 (3), note</w:t>
      </w:r>
    </w:p>
    <w:p w14:paraId="1758AFE7" w14:textId="77777777" w:rsidR="00B13F1D" w:rsidRPr="00D27FA0" w:rsidRDefault="00B13F1D" w:rsidP="00B13F1D">
      <w:pPr>
        <w:pStyle w:val="aExplanHeading"/>
        <w:rPr>
          <w:color w:val="000000"/>
        </w:rPr>
      </w:pPr>
      <w:r w:rsidRPr="00D27FA0">
        <w:rPr>
          <w:color w:val="000000"/>
        </w:rPr>
        <w:t>Explanatory note</w:t>
      </w:r>
    </w:p>
    <w:p w14:paraId="4060EFC8" w14:textId="77777777" w:rsidR="00B13F1D" w:rsidRPr="00D27FA0" w:rsidRDefault="00B13F1D" w:rsidP="00B13F1D">
      <w:pPr>
        <w:pStyle w:val="aExplanText"/>
      </w:pPr>
      <w:r w:rsidRPr="00D27FA0">
        <w:t>This amendment omits standard notes about notifiable instruments, the power to make, amend or repeal instruments, reviewable decision notices and fees. The notes are no longer used in current legislative drafting practice.</w:t>
      </w:r>
    </w:p>
    <w:p w14:paraId="44B0508E" w14:textId="43449485" w:rsidR="00B13F1D" w:rsidRPr="00A77F8B" w:rsidRDefault="00A77F8B" w:rsidP="00A77F8B">
      <w:pPr>
        <w:pStyle w:val="Sched-Part"/>
      </w:pPr>
      <w:bookmarkStart w:id="921" w:name="_Toc200548898"/>
      <w:r w:rsidRPr="00A77F8B">
        <w:rPr>
          <w:rStyle w:val="CharPartNo"/>
        </w:rPr>
        <w:lastRenderedPageBreak/>
        <w:t>Part 4.196</w:t>
      </w:r>
      <w:r w:rsidRPr="00D27FA0">
        <w:rPr>
          <w:color w:val="000000"/>
        </w:rPr>
        <w:tab/>
      </w:r>
      <w:r w:rsidR="00B13F1D" w:rsidRPr="00A77F8B">
        <w:rPr>
          <w:rStyle w:val="CharPartText"/>
          <w:color w:val="000000"/>
        </w:rPr>
        <w:t>Working with Vulnerable People (Background Checking) Act 2011</w:t>
      </w:r>
      <w:bookmarkEnd w:id="921"/>
    </w:p>
    <w:p w14:paraId="3B0F3865" w14:textId="122C2999" w:rsidR="00B13F1D" w:rsidRPr="00D27FA0" w:rsidRDefault="00A77F8B" w:rsidP="00A77F8B">
      <w:pPr>
        <w:pStyle w:val="ShadedSchClause"/>
        <w:rPr>
          <w:color w:val="000000"/>
        </w:rPr>
      </w:pPr>
      <w:bookmarkStart w:id="922" w:name="_Toc200548899"/>
      <w:r w:rsidRPr="00A77F8B">
        <w:rPr>
          <w:rStyle w:val="CharSectNo"/>
        </w:rPr>
        <w:t>[4.199]</w:t>
      </w:r>
      <w:r w:rsidRPr="00D27FA0">
        <w:rPr>
          <w:color w:val="000000"/>
        </w:rPr>
        <w:tab/>
      </w:r>
      <w:r w:rsidR="00B13F1D" w:rsidRPr="00D27FA0">
        <w:rPr>
          <w:color w:val="000000"/>
        </w:rPr>
        <w:t>Section 8 (3), note etc</w:t>
      </w:r>
      <w:bookmarkEnd w:id="922"/>
    </w:p>
    <w:p w14:paraId="51F3483E" w14:textId="77777777" w:rsidR="00B13F1D" w:rsidRPr="00D27FA0" w:rsidRDefault="00B13F1D" w:rsidP="00B13F1D">
      <w:pPr>
        <w:pStyle w:val="direction"/>
      </w:pPr>
      <w:r w:rsidRPr="00D27FA0">
        <w:t>omit the following notes</w:t>
      </w:r>
    </w:p>
    <w:p w14:paraId="7D274C49" w14:textId="2FEC2AA1"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8 (3), note</w:t>
      </w:r>
    </w:p>
    <w:p w14:paraId="67A67D96" w14:textId="63E6FFB2"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12 (4), note</w:t>
      </w:r>
    </w:p>
    <w:p w14:paraId="792CC113" w14:textId="5A3FFD58" w:rsidR="00B13F1D" w:rsidRPr="00D27FA0" w:rsidRDefault="00A77F8B" w:rsidP="00B746AA">
      <w:pPr>
        <w:pStyle w:val="Amainbullet"/>
        <w:keepNext/>
        <w:tabs>
          <w:tab w:val="left" w:pos="1500"/>
        </w:tabs>
      </w:pPr>
      <w:r w:rsidRPr="00D27FA0">
        <w:rPr>
          <w:rFonts w:ascii="Symbol" w:hAnsi="Symbol"/>
          <w:sz w:val="20"/>
        </w:rPr>
        <w:t></w:t>
      </w:r>
      <w:r w:rsidRPr="00D27FA0">
        <w:rPr>
          <w:rFonts w:ascii="Symbol" w:hAnsi="Symbol"/>
          <w:sz w:val="20"/>
        </w:rPr>
        <w:tab/>
      </w:r>
      <w:r w:rsidR="00B13F1D" w:rsidRPr="00D27FA0">
        <w:t>section 17 (1), note</w:t>
      </w:r>
    </w:p>
    <w:p w14:paraId="44F7F116" w14:textId="7BADEBE7"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27 (3), note</w:t>
      </w:r>
    </w:p>
    <w:p w14:paraId="76E8A424" w14:textId="4D095FD2"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rPr>
          <w:color w:val="000000"/>
        </w:rPr>
        <w:t>section 34 (4), note</w:t>
      </w:r>
    </w:p>
    <w:p w14:paraId="55EE0066" w14:textId="339A99C1"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62, note</w:t>
      </w:r>
    </w:p>
    <w:p w14:paraId="269224B2" w14:textId="4F816F60"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63, note</w:t>
      </w:r>
    </w:p>
    <w:p w14:paraId="4F9679C2" w14:textId="6EB92305"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68 (1) and (2), notes</w:t>
      </w:r>
    </w:p>
    <w:p w14:paraId="5AC9F10D" w14:textId="54843384" w:rsidR="00B13F1D" w:rsidRPr="00D27FA0" w:rsidRDefault="00A77F8B" w:rsidP="00A77F8B">
      <w:pPr>
        <w:pStyle w:val="Amainbullet"/>
        <w:tabs>
          <w:tab w:val="left" w:pos="1500"/>
        </w:tabs>
      </w:pPr>
      <w:r w:rsidRPr="00D27FA0">
        <w:rPr>
          <w:rFonts w:ascii="Symbol" w:hAnsi="Symbol"/>
          <w:sz w:val="20"/>
        </w:rPr>
        <w:t></w:t>
      </w:r>
      <w:r w:rsidRPr="00D27FA0">
        <w:rPr>
          <w:rFonts w:ascii="Symbol" w:hAnsi="Symbol"/>
          <w:sz w:val="20"/>
        </w:rPr>
        <w:tab/>
      </w:r>
      <w:r w:rsidR="00B13F1D" w:rsidRPr="00D27FA0">
        <w:t>section 71 (1), note</w:t>
      </w:r>
    </w:p>
    <w:p w14:paraId="103156F1" w14:textId="77777777" w:rsidR="00B13F1D" w:rsidRPr="00D27FA0" w:rsidRDefault="00B13F1D" w:rsidP="00B13F1D">
      <w:pPr>
        <w:pStyle w:val="aExplanHeading"/>
        <w:rPr>
          <w:color w:val="000000"/>
        </w:rPr>
      </w:pPr>
      <w:r w:rsidRPr="00D27FA0">
        <w:rPr>
          <w:color w:val="000000"/>
        </w:rPr>
        <w:t>Explanatory note</w:t>
      </w:r>
    </w:p>
    <w:p w14:paraId="3EC77538" w14:textId="4FE11F83" w:rsidR="00DE6A21" w:rsidRPr="00D27FA0" w:rsidRDefault="00B13F1D" w:rsidP="00B13F1D">
      <w:pPr>
        <w:pStyle w:val="aExplanText"/>
      </w:pPr>
      <w:r w:rsidRPr="00D27FA0">
        <w:t>This amendment omits standard notes about disallowable and notifiable instruments, reviewable decision notices, approved forms, fees and regulations. The notes are no longer used in current legislative drafting practice.</w:t>
      </w:r>
    </w:p>
    <w:p w14:paraId="09EDD66F" w14:textId="77777777" w:rsidR="00A77F8B" w:rsidRDefault="00A77F8B">
      <w:pPr>
        <w:pStyle w:val="03Schedule"/>
        <w:sectPr w:rsidR="00A77F8B" w:rsidSect="008257DE">
          <w:headerReference w:type="even" r:id="rId276"/>
          <w:headerReference w:type="default" r:id="rId277"/>
          <w:footerReference w:type="even" r:id="rId278"/>
          <w:footerReference w:type="default" r:id="rId279"/>
          <w:type w:val="continuous"/>
          <w:pgSz w:w="11907" w:h="16839" w:code="9"/>
          <w:pgMar w:top="3880" w:right="1900" w:bottom="3100" w:left="2300" w:header="2280" w:footer="1760" w:gutter="0"/>
          <w:lnNumType w:countBy="1"/>
          <w:cols w:space="720"/>
          <w:docGrid w:linePitch="326"/>
        </w:sectPr>
      </w:pPr>
    </w:p>
    <w:p w14:paraId="00C75A31" w14:textId="77777777" w:rsidR="00782F70" w:rsidRPr="00D27FA0" w:rsidRDefault="00782F70">
      <w:pPr>
        <w:pStyle w:val="EndNoteHeading"/>
      </w:pPr>
      <w:r w:rsidRPr="00D27FA0">
        <w:lastRenderedPageBreak/>
        <w:t>Endnotes</w:t>
      </w:r>
    </w:p>
    <w:p w14:paraId="7ADBCC55" w14:textId="77777777" w:rsidR="00782F70" w:rsidRPr="00D27FA0" w:rsidRDefault="00782F70">
      <w:pPr>
        <w:pStyle w:val="EndNoteSubHeading"/>
      </w:pPr>
      <w:r w:rsidRPr="00D27FA0">
        <w:t>1</w:t>
      </w:r>
      <w:r w:rsidRPr="00D27FA0">
        <w:tab/>
        <w:t>Presentation speech</w:t>
      </w:r>
    </w:p>
    <w:p w14:paraId="5D3AE478" w14:textId="444C105D" w:rsidR="00782F70" w:rsidRPr="00D27FA0" w:rsidRDefault="00782F70">
      <w:pPr>
        <w:pStyle w:val="EndNoteText"/>
      </w:pPr>
      <w:r w:rsidRPr="00D27FA0">
        <w:tab/>
        <w:t>Presentation speech made in the Legislative Assembly on</w:t>
      </w:r>
      <w:r w:rsidR="00574DDF">
        <w:t xml:space="preserve"> 25 June 2025.</w:t>
      </w:r>
    </w:p>
    <w:p w14:paraId="375BC442" w14:textId="77777777" w:rsidR="00782F70" w:rsidRPr="00D27FA0" w:rsidRDefault="00782F70">
      <w:pPr>
        <w:pStyle w:val="EndNoteSubHeading"/>
      </w:pPr>
      <w:r w:rsidRPr="00D27FA0">
        <w:t>2</w:t>
      </w:r>
      <w:r w:rsidRPr="00D27FA0">
        <w:tab/>
        <w:t>Notification</w:t>
      </w:r>
    </w:p>
    <w:p w14:paraId="5684EAB2" w14:textId="735312A1" w:rsidR="00782F70" w:rsidRPr="00D27FA0" w:rsidRDefault="00782F70">
      <w:pPr>
        <w:pStyle w:val="EndNoteText"/>
      </w:pPr>
      <w:r w:rsidRPr="00D27FA0">
        <w:tab/>
        <w:t xml:space="preserve">Notified under the </w:t>
      </w:r>
      <w:hyperlink r:id="rId280" w:tooltip="A2001-14" w:history="1">
        <w:r w:rsidR="00D45C3E" w:rsidRPr="00D45C3E">
          <w:rPr>
            <w:rStyle w:val="charCitHyperlinkAbbrev"/>
          </w:rPr>
          <w:t>Legislation Act</w:t>
        </w:r>
      </w:hyperlink>
      <w:r w:rsidRPr="00D27FA0">
        <w:t xml:space="preserve"> on</w:t>
      </w:r>
      <w:r w:rsidRPr="00D27FA0">
        <w:tab/>
      </w:r>
      <w:r w:rsidR="009E0C40">
        <w:rPr>
          <w:noProof/>
        </w:rPr>
        <w:t>2025</w:t>
      </w:r>
      <w:r w:rsidRPr="00D27FA0">
        <w:t>.</w:t>
      </w:r>
    </w:p>
    <w:p w14:paraId="442C9CE2" w14:textId="77777777" w:rsidR="00782F70" w:rsidRPr="00D27FA0" w:rsidRDefault="00782F70">
      <w:pPr>
        <w:pStyle w:val="EndNoteSubHeading"/>
      </w:pPr>
      <w:r w:rsidRPr="00D27FA0">
        <w:t>3</w:t>
      </w:r>
      <w:r w:rsidRPr="00D27FA0">
        <w:tab/>
        <w:t>Republications of amended laws</w:t>
      </w:r>
    </w:p>
    <w:p w14:paraId="7E8B6B5B" w14:textId="4501A6D9" w:rsidR="00782F70" w:rsidRPr="00D27FA0" w:rsidRDefault="00782F70">
      <w:pPr>
        <w:pStyle w:val="EndNoteText"/>
      </w:pPr>
      <w:r w:rsidRPr="00D27FA0">
        <w:tab/>
        <w:t xml:space="preserve">For the latest republication of amended laws, see </w:t>
      </w:r>
      <w:hyperlink r:id="rId281" w:history="1">
        <w:r w:rsidR="00D45C3E" w:rsidRPr="00D45C3E">
          <w:rPr>
            <w:rStyle w:val="charCitHyperlinkAbbrev"/>
          </w:rPr>
          <w:t>www.legislation.act.gov.au</w:t>
        </w:r>
      </w:hyperlink>
      <w:r w:rsidRPr="00D27FA0">
        <w:t>.</w:t>
      </w:r>
    </w:p>
    <w:p w14:paraId="45A2796B" w14:textId="77777777" w:rsidR="00782F70" w:rsidRPr="00D27FA0" w:rsidRDefault="00782F70">
      <w:pPr>
        <w:pStyle w:val="N-line2"/>
      </w:pPr>
    </w:p>
    <w:p w14:paraId="0BA2486E" w14:textId="77777777" w:rsidR="00A77F8B" w:rsidRDefault="00A77F8B">
      <w:pPr>
        <w:pStyle w:val="05EndNote"/>
        <w:sectPr w:rsidR="00A77F8B" w:rsidSect="00B746AA">
          <w:headerReference w:type="even" r:id="rId282"/>
          <w:headerReference w:type="default" r:id="rId283"/>
          <w:footerReference w:type="even" r:id="rId284"/>
          <w:footerReference w:type="default" r:id="rId285"/>
          <w:pgSz w:w="11907" w:h="16839" w:code="9"/>
          <w:pgMar w:top="3000" w:right="1900" w:bottom="2500" w:left="2300" w:header="2480" w:footer="2100" w:gutter="0"/>
          <w:cols w:space="720"/>
          <w:docGrid w:linePitch="326"/>
        </w:sectPr>
      </w:pPr>
    </w:p>
    <w:p w14:paraId="127090E0" w14:textId="77777777" w:rsidR="00D252E0" w:rsidRDefault="00D252E0" w:rsidP="00782F70"/>
    <w:p w14:paraId="0A3CD7B5" w14:textId="77777777" w:rsidR="00A77F8B" w:rsidRDefault="00A77F8B" w:rsidP="00A77F8B"/>
    <w:p w14:paraId="2CFA135A" w14:textId="77777777" w:rsidR="00A77F8B" w:rsidRDefault="00A77F8B" w:rsidP="00A77F8B">
      <w:pPr>
        <w:suppressLineNumbers/>
      </w:pPr>
    </w:p>
    <w:p w14:paraId="11AA5E77" w14:textId="77777777" w:rsidR="00A77F8B" w:rsidRDefault="00A77F8B" w:rsidP="00A77F8B">
      <w:pPr>
        <w:suppressLineNumbers/>
      </w:pPr>
    </w:p>
    <w:p w14:paraId="2A91F57A" w14:textId="77777777" w:rsidR="00A77F8B" w:rsidRDefault="00A77F8B" w:rsidP="00A77F8B">
      <w:pPr>
        <w:suppressLineNumbers/>
      </w:pPr>
    </w:p>
    <w:p w14:paraId="2D31D174" w14:textId="77777777" w:rsidR="00A77F8B" w:rsidRDefault="00A77F8B" w:rsidP="00A77F8B">
      <w:pPr>
        <w:suppressLineNumbers/>
      </w:pPr>
    </w:p>
    <w:p w14:paraId="7CDA9EDF" w14:textId="77777777" w:rsidR="00A77F8B" w:rsidRDefault="00A77F8B" w:rsidP="00A77F8B">
      <w:pPr>
        <w:suppressLineNumbers/>
      </w:pPr>
    </w:p>
    <w:p w14:paraId="3F43103D" w14:textId="77777777" w:rsidR="00A77F8B" w:rsidRDefault="00A77F8B" w:rsidP="00A77F8B">
      <w:pPr>
        <w:suppressLineNumbers/>
      </w:pPr>
    </w:p>
    <w:p w14:paraId="53A02E65" w14:textId="77777777" w:rsidR="00A77F8B" w:rsidRDefault="00A77F8B" w:rsidP="00A77F8B">
      <w:pPr>
        <w:suppressLineNumbers/>
      </w:pPr>
    </w:p>
    <w:p w14:paraId="5BBAF70E" w14:textId="77777777" w:rsidR="00A77F8B" w:rsidRDefault="00A77F8B" w:rsidP="00A77F8B">
      <w:pPr>
        <w:suppressLineNumbers/>
      </w:pPr>
    </w:p>
    <w:p w14:paraId="010713E0" w14:textId="77777777" w:rsidR="00A77F8B" w:rsidRDefault="00A77F8B" w:rsidP="00A77F8B">
      <w:pPr>
        <w:suppressLineNumbers/>
      </w:pPr>
    </w:p>
    <w:p w14:paraId="0B9DF369" w14:textId="77777777" w:rsidR="00A77F8B" w:rsidRDefault="00A77F8B" w:rsidP="00A77F8B">
      <w:pPr>
        <w:suppressLineNumbers/>
      </w:pPr>
    </w:p>
    <w:p w14:paraId="34709E1B" w14:textId="77777777" w:rsidR="00A77F8B" w:rsidRDefault="00A77F8B" w:rsidP="00A77F8B">
      <w:pPr>
        <w:suppressLineNumbers/>
      </w:pPr>
    </w:p>
    <w:p w14:paraId="219BBC0B" w14:textId="77777777" w:rsidR="00A77F8B" w:rsidRDefault="00A77F8B" w:rsidP="00A77F8B">
      <w:pPr>
        <w:suppressLineNumbers/>
      </w:pPr>
    </w:p>
    <w:p w14:paraId="35FC1252" w14:textId="77777777" w:rsidR="00A77F8B" w:rsidRDefault="00A77F8B" w:rsidP="00A77F8B">
      <w:pPr>
        <w:suppressLineNumbers/>
      </w:pPr>
    </w:p>
    <w:p w14:paraId="19D7BDB6" w14:textId="77777777" w:rsidR="00A77F8B" w:rsidRDefault="00A77F8B" w:rsidP="00A77F8B">
      <w:pPr>
        <w:suppressLineNumbers/>
      </w:pPr>
    </w:p>
    <w:p w14:paraId="003CFCD6" w14:textId="77777777" w:rsidR="00A77F8B" w:rsidRDefault="00A77F8B" w:rsidP="00A77F8B">
      <w:pPr>
        <w:suppressLineNumbers/>
      </w:pPr>
    </w:p>
    <w:p w14:paraId="5A031D53" w14:textId="77777777" w:rsidR="00A77F8B" w:rsidRDefault="00A77F8B" w:rsidP="00A77F8B">
      <w:pPr>
        <w:suppressLineNumbers/>
      </w:pPr>
    </w:p>
    <w:p w14:paraId="53BC41C9" w14:textId="77777777" w:rsidR="00A77F8B" w:rsidRDefault="00A77F8B" w:rsidP="00A77F8B">
      <w:pPr>
        <w:suppressLineNumbers/>
      </w:pPr>
    </w:p>
    <w:p w14:paraId="1437ECAA" w14:textId="77777777" w:rsidR="00A77F8B" w:rsidRDefault="00A77F8B" w:rsidP="00A77F8B">
      <w:pPr>
        <w:suppressLineNumbers/>
      </w:pPr>
    </w:p>
    <w:p w14:paraId="63DCC564" w14:textId="77777777" w:rsidR="00A77F8B" w:rsidRDefault="00A77F8B" w:rsidP="00A77F8B">
      <w:pPr>
        <w:suppressLineNumbers/>
      </w:pPr>
    </w:p>
    <w:p w14:paraId="7BD4B393" w14:textId="77777777" w:rsidR="00A77F8B" w:rsidRDefault="00A77F8B" w:rsidP="00A77F8B">
      <w:pPr>
        <w:suppressLineNumbers/>
      </w:pPr>
    </w:p>
    <w:p w14:paraId="13EAE184" w14:textId="61030149" w:rsidR="00A77F8B" w:rsidRDefault="00A77F8B">
      <w:pPr>
        <w:jc w:val="center"/>
        <w:rPr>
          <w:sz w:val="18"/>
        </w:rPr>
      </w:pPr>
      <w:r>
        <w:rPr>
          <w:sz w:val="18"/>
        </w:rPr>
        <w:t xml:space="preserve">© Australian Capital Territory </w:t>
      </w:r>
      <w:r>
        <w:rPr>
          <w:noProof/>
          <w:sz w:val="18"/>
        </w:rPr>
        <w:t>2025</w:t>
      </w:r>
    </w:p>
    <w:sectPr w:rsidR="00A77F8B" w:rsidSect="00A77F8B">
      <w:headerReference w:type="even" r:id="rId28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B438" w14:textId="77777777" w:rsidR="008C6CEC" w:rsidRDefault="008C6CEC">
      <w:r>
        <w:separator/>
      </w:r>
    </w:p>
  </w:endnote>
  <w:endnote w:type="continuationSeparator" w:id="0">
    <w:p w14:paraId="3280AE78" w14:textId="77777777" w:rsidR="008C6CEC" w:rsidRDefault="008C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ACAF"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77F8B" w:rsidRPr="00CB3D59" w14:paraId="7993C582" w14:textId="77777777">
      <w:tc>
        <w:tcPr>
          <w:tcW w:w="845" w:type="pct"/>
        </w:tcPr>
        <w:p w14:paraId="0C4B94BD" w14:textId="77777777" w:rsidR="00A77F8B" w:rsidRPr="0097645D" w:rsidRDefault="00A77F8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A95BDFF" w14:textId="146E305C" w:rsidR="00A77F8B" w:rsidRPr="00783A18" w:rsidRDefault="00574DDF" w:rsidP="000763CD">
          <w:pPr>
            <w:pStyle w:val="Footer"/>
            <w:spacing w:line="240" w:lineRule="auto"/>
            <w:jc w:val="center"/>
            <w:rPr>
              <w:rFonts w:ascii="Times New Roman" w:hAnsi="Times New Roman"/>
              <w:sz w:val="24"/>
              <w:szCs w:val="24"/>
            </w:rPr>
          </w:pPr>
          <w:fldSimple w:instr=" REF Citation *\charformat  \* MERGEFORMAT ">
            <w:r w:rsidRPr="00D27FA0">
              <w:t>Statute Law Amendment Bill 2025</w:t>
            </w:r>
          </w:fldSimple>
        </w:p>
        <w:p w14:paraId="6DA6C756" w14:textId="72BB93F3" w:rsidR="00A77F8B" w:rsidRPr="00783A18" w:rsidRDefault="00A77F8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23A1711" w14:textId="38817D1B" w:rsidR="00A77F8B" w:rsidRPr="00743346" w:rsidRDefault="00A77F8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74DDF">
            <w:rPr>
              <w:rFonts w:cs="Arial"/>
              <w:szCs w:val="18"/>
            </w:rPr>
            <w:t xml:space="preserve">  </w:t>
          </w:r>
          <w:r w:rsidRPr="00743346">
            <w:rPr>
              <w:rFonts w:cs="Arial"/>
              <w:szCs w:val="18"/>
            </w:rPr>
            <w:fldChar w:fldCharType="end"/>
          </w:r>
        </w:p>
      </w:tc>
    </w:tr>
  </w:tbl>
  <w:p w14:paraId="350D005E" w14:textId="0DDB48DB"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835C"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7F8B" w:rsidRPr="00CB3D59" w14:paraId="75A509BC" w14:textId="77777777">
      <w:tc>
        <w:tcPr>
          <w:tcW w:w="1061" w:type="pct"/>
        </w:tcPr>
        <w:p w14:paraId="31E24414" w14:textId="7FCDCF2B" w:rsidR="00A77F8B" w:rsidRPr="00ED273E" w:rsidRDefault="00A77F8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c>
        <w:tcPr>
          <w:tcW w:w="3092" w:type="pct"/>
        </w:tcPr>
        <w:p w14:paraId="505A7D12" w14:textId="1492EB1C" w:rsidR="00A77F8B" w:rsidRPr="00ED273E" w:rsidRDefault="00A77F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4DDF" w:rsidRPr="00574DDF">
            <w:rPr>
              <w:rFonts w:cs="Arial"/>
              <w:szCs w:val="18"/>
            </w:rPr>
            <w:t>Statute Law Amendment Bill</w:t>
          </w:r>
          <w:r w:rsidR="00574DDF" w:rsidRPr="00D27FA0">
            <w:t xml:space="preserve"> 2025</w:t>
          </w:r>
          <w:r>
            <w:rPr>
              <w:rFonts w:cs="Arial"/>
              <w:szCs w:val="18"/>
            </w:rPr>
            <w:fldChar w:fldCharType="end"/>
          </w:r>
        </w:p>
        <w:p w14:paraId="3A7CF228" w14:textId="4FC9A7E5"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c>
        <w:tcPr>
          <w:tcW w:w="847" w:type="pct"/>
        </w:tcPr>
        <w:p w14:paraId="6662C178" w14:textId="77777777" w:rsidR="00A77F8B" w:rsidRPr="00ED273E" w:rsidRDefault="00A77F8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77355C6" w14:textId="0D5403E1"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F7E8" w14:textId="77777777" w:rsidR="00A77F8B" w:rsidRDefault="00A77F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7F8B" w:rsidRPr="00CB3D59" w14:paraId="693A4A1B" w14:textId="77777777">
      <w:tc>
        <w:tcPr>
          <w:tcW w:w="847" w:type="pct"/>
        </w:tcPr>
        <w:p w14:paraId="3B8082EE" w14:textId="77777777" w:rsidR="00A77F8B" w:rsidRPr="00ED273E" w:rsidRDefault="00A77F8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C2BC3D8" w14:textId="11F9E429" w:rsidR="00A77F8B" w:rsidRPr="00ED273E" w:rsidRDefault="00A77F8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574DDF" w:rsidRPr="00D27FA0">
            <w:t>Statute Law Amendment Bill 2025</w:t>
          </w:r>
          <w:r w:rsidRPr="00783A18">
            <w:rPr>
              <w:rFonts w:ascii="Times New Roman" w:hAnsi="Times New Roman"/>
              <w:sz w:val="24"/>
              <w:szCs w:val="24"/>
            </w:rPr>
            <w:fldChar w:fldCharType="end"/>
          </w:r>
        </w:p>
        <w:p w14:paraId="46051813" w14:textId="712E2B19"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c>
        <w:tcPr>
          <w:tcW w:w="1061" w:type="pct"/>
        </w:tcPr>
        <w:p w14:paraId="4C796C3D" w14:textId="36036E2A" w:rsidR="00A77F8B" w:rsidRPr="00ED273E" w:rsidRDefault="00A77F8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r>
  </w:tbl>
  <w:p w14:paraId="7C39E7DD" w14:textId="25D747F9"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B931"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7F8B" w:rsidRPr="00CB3D59" w14:paraId="6336DD5C" w14:textId="77777777">
      <w:tc>
        <w:tcPr>
          <w:tcW w:w="1061" w:type="pct"/>
        </w:tcPr>
        <w:p w14:paraId="47488908" w14:textId="43A0F386" w:rsidR="00A77F8B" w:rsidRPr="00ED273E" w:rsidRDefault="00A77F8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c>
        <w:tcPr>
          <w:tcW w:w="3092" w:type="pct"/>
        </w:tcPr>
        <w:p w14:paraId="44BDD80A" w14:textId="1B94FC32" w:rsidR="00A77F8B" w:rsidRPr="00ED273E" w:rsidRDefault="00A77F8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4DDF" w:rsidRPr="00574DDF">
            <w:rPr>
              <w:rFonts w:cs="Arial"/>
              <w:szCs w:val="18"/>
            </w:rPr>
            <w:t>Statute Law Amendment Bill</w:t>
          </w:r>
          <w:r w:rsidR="00574DDF" w:rsidRPr="00D27FA0">
            <w:t xml:space="preserve"> 2025</w:t>
          </w:r>
          <w:r>
            <w:rPr>
              <w:rFonts w:cs="Arial"/>
              <w:szCs w:val="18"/>
            </w:rPr>
            <w:fldChar w:fldCharType="end"/>
          </w:r>
        </w:p>
        <w:p w14:paraId="4215D332" w14:textId="5722E982"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c>
        <w:tcPr>
          <w:tcW w:w="847" w:type="pct"/>
        </w:tcPr>
        <w:p w14:paraId="5A53FDA7" w14:textId="77777777" w:rsidR="00A77F8B" w:rsidRPr="00ED273E" w:rsidRDefault="00A77F8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4AD70FA0" w14:textId="1C3484CC"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C295" w14:textId="77777777" w:rsidR="00A77F8B" w:rsidRDefault="00A77F8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A77F8B" w14:paraId="4B25AE12" w14:textId="77777777">
      <w:trPr>
        <w:jc w:val="center"/>
      </w:trPr>
      <w:tc>
        <w:tcPr>
          <w:tcW w:w="1240" w:type="dxa"/>
        </w:tcPr>
        <w:p w14:paraId="16C6A92B" w14:textId="77777777" w:rsidR="00A77F8B" w:rsidRDefault="00A77F8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E54A4B2" w14:textId="7C163031" w:rsidR="00A77F8B" w:rsidRDefault="00A77F8B">
          <w:pPr>
            <w:pStyle w:val="Footer"/>
            <w:jc w:val="center"/>
          </w:pPr>
          <w:r>
            <w:fldChar w:fldCharType="begin"/>
          </w:r>
          <w:r>
            <w:instrText xml:space="preserve"> REF Citation *\charformat </w:instrText>
          </w:r>
          <w:r>
            <w:fldChar w:fldCharType="separate"/>
          </w:r>
          <w:r w:rsidR="00574DDF" w:rsidRPr="00D27FA0">
            <w:t>Statute Law Amendment Bill 2025</w:t>
          </w:r>
          <w:r>
            <w:fldChar w:fldCharType="end"/>
          </w:r>
        </w:p>
        <w:p w14:paraId="703F24D7" w14:textId="7EDDE172" w:rsidR="00A77F8B" w:rsidRDefault="00A77F8B">
          <w:pPr>
            <w:pStyle w:val="Footer"/>
            <w:spacing w:before="0"/>
            <w:jc w:val="center"/>
          </w:pPr>
          <w:r>
            <w:fldChar w:fldCharType="begin"/>
          </w:r>
          <w:r>
            <w:instrText xml:space="preserve"> DOCPROPERTY "Eff"  *\charformat </w:instrText>
          </w:r>
          <w:r>
            <w:fldChar w:fldCharType="separate"/>
          </w:r>
          <w:r w:rsidR="00574DDF">
            <w:t xml:space="preserve"> </w:t>
          </w:r>
          <w:r>
            <w:fldChar w:fldCharType="end"/>
          </w:r>
          <w:r>
            <w:fldChar w:fldCharType="begin"/>
          </w:r>
          <w:r>
            <w:instrText xml:space="preserve"> DOCPROPERTY "StartDt"  *\charformat </w:instrText>
          </w:r>
          <w:r>
            <w:fldChar w:fldCharType="separate"/>
          </w:r>
          <w:r w:rsidR="00574DDF">
            <w:t xml:space="preserve">  </w:t>
          </w:r>
          <w:r>
            <w:fldChar w:fldCharType="end"/>
          </w:r>
          <w:r>
            <w:fldChar w:fldCharType="begin"/>
          </w:r>
          <w:r>
            <w:instrText xml:space="preserve"> DOCPROPERTY "EndDt"  *\charformat </w:instrText>
          </w:r>
          <w:r>
            <w:fldChar w:fldCharType="separate"/>
          </w:r>
          <w:r w:rsidR="00574DDF">
            <w:t xml:space="preserve">  </w:t>
          </w:r>
          <w:r>
            <w:fldChar w:fldCharType="end"/>
          </w:r>
        </w:p>
      </w:tc>
      <w:tc>
        <w:tcPr>
          <w:tcW w:w="1553" w:type="dxa"/>
        </w:tcPr>
        <w:p w14:paraId="417546B0" w14:textId="2E6B3DE5" w:rsidR="00A77F8B" w:rsidRDefault="00A77F8B">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574DDF">
            <w:t xml:space="preserve">  </w:t>
          </w:r>
          <w:r>
            <w:fldChar w:fldCharType="end"/>
          </w:r>
        </w:p>
      </w:tc>
    </w:tr>
  </w:tbl>
  <w:p w14:paraId="7F93C419" w14:textId="0B0DECA8"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4B98" w14:textId="77777777" w:rsidR="00A77F8B" w:rsidRDefault="00A77F8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A77F8B" w14:paraId="2A59DA81" w14:textId="77777777">
      <w:trPr>
        <w:jc w:val="center"/>
      </w:trPr>
      <w:tc>
        <w:tcPr>
          <w:tcW w:w="1553" w:type="dxa"/>
        </w:tcPr>
        <w:p w14:paraId="51BCE407" w14:textId="352830CA" w:rsidR="00A77F8B" w:rsidRDefault="00A77F8B">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574DDF">
            <w:t xml:space="preserve">  </w:t>
          </w:r>
          <w:r>
            <w:fldChar w:fldCharType="end"/>
          </w:r>
        </w:p>
      </w:tc>
      <w:tc>
        <w:tcPr>
          <w:tcW w:w="4527" w:type="dxa"/>
        </w:tcPr>
        <w:p w14:paraId="5684CA44" w14:textId="4AE57C3F" w:rsidR="00A77F8B" w:rsidRDefault="00A77F8B">
          <w:pPr>
            <w:pStyle w:val="Footer"/>
            <w:jc w:val="center"/>
          </w:pPr>
          <w:r>
            <w:fldChar w:fldCharType="begin"/>
          </w:r>
          <w:r>
            <w:instrText xml:space="preserve"> REF Citation *\charformat </w:instrText>
          </w:r>
          <w:r>
            <w:fldChar w:fldCharType="separate"/>
          </w:r>
          <w:r w:rsidR="00574DDF" w:rsidRPr="00D27FA0">
            <w:t>Statute Law Amendment Bill 2025</w:t>
          </w:r>
          <w:r>
            <w:fldChar w:fldCharType="end"/>
          </w:r>
        </w:p>
        <w:p w14:paraId="3F5077DB" w14:textId="03FAE62C" w:rsidR="00A77F8B" w:rsidRDefault="00A77F8B">
          <w:pPr>
            <w:pStyle w:val="Footer"/>
            <w:spacing w:before="0"/>
            <w:jc w:val="center"/>
          </w:pPr>
          <w:r>
            <w:fldChar w:fldCharType="begin"/>
          </w:r>
          <w:r>
            <w:instrText xml:space="preserve"> DOCPROPERTY "Eff"  *\charformat </w:instrText>
          </w:r>
          <w:r>
            <w:fldChar w:fldCharType="separate"/>
          </w:r>
          <w:r w:rsidR="00574DDF">
            <w:t xml:space="preserve"> </w:t>
          </w:r>
          <w:r>
            <w:fldChar w:fldCharType="end"/>
          </w:r>
          <w:r>
            <w:fldChar w:fldCharType="begin"/>
          </w:r>
          <w:r>
            <w:instrText xml:space="preserve"> DOCPROPERTY "StartDt"  *\charformat </w:instrText>
          </w:r>
          <w:r>
            <w:fldChar w:fldCharType="separate"/>
          </w:r>
          <w:r w:rsidR="00574DDF">
            <w:t xml:space="preserve">  </w:t>
          </w:r>
          <w:r>
            <w:fldChar w:fldCharType="end"/>
          </w:r>
          <w:r>
            <w:fldChar w:fldCharType="begin"/>
          </w:r>
          <w:r>
            <w:instrText xml:space="preserve"> DOCPROPERTY "EndDt"  *\charformat </w:instrText>
          </w:r>
          <w:r>
            <w:fldChar w:fldCharType="separate"/>
          </w:r>
          <w:r w:rsidR="00574DDF">
            <w:t xml:space="preserve">  </w:t>
          </w:r>
          <w:r>
            <w:fldChar w:fldCharType="end"/>
          </w:r>
        </w:p>
      </w:tc>
      <w:tc>
        <w:tcPr>
          <w:tcW w:w="1240" w:type="dxa"/>
        </w:tcPr>
        <w:p w14:paraId="0D12EEA5" w14:textId="77777777" w:rsidR="00A77F8B" w:rsidRDefault="00A77F8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2040EF" w14:textId="4EF0E855"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C96"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77F8B" w:rsidRPr="00CB3D59" w14:paraId="5125E445" w14:textId="77777777">
      <w:tc>
        <w:tcPr>
          <w:tcW w:w="1060" w:type="pct"/>
        </w:tcPr>
        <w:p w14:paraId="415CCCE2" w14:textId="2F2A231F" w:rsidR="00A77F8B" w:rsidRPr="00743346" w:rsidRDefault="00A77F8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74DDF">
            <w:rPr>
              <w:rFonts w:cs="Arial"/>
              <w:szCs w:val="18"/>
            </w:rPr>
            <w:t xml:space="preserve">  </w:t>
          </w:r>
          <w:r w:rsidRPr="00743346">
            <w:rPr>
              <w:rFonts w:cs="Arial"/>
              <w:szCs w:val="18"/>
            </w:rPr>
            <w:fldChar w:fldCharType="end"/>
          </w:r>
        </w:p>
      </w:tc>
      <w:tc>
        <w:tcPr>
          <w:tcW w:w="3094" w:type="pct"/>
        </w:tcPr>
        <w:p w14:paraId="202CE481" w14:textId="79186418" w:rsidR="00A77F8B" w:rsidRPr="00783A18" w:rsidRDefault="00574DDF" w:rsidP="000763CD">
          <w:pPr>
            <w:pStyle w:val="Footer"/>
            <w:spacing w:line="240" w:lineRule="auto"/>
            <w:jc w:val="center"/>
            <w:rPr>
              <w:rFonts w:ascii="Times New Roman" w:hAnsi="Times New Roman"/>
              <w:sz w:val="24"/>
              <w:szCs w:val="24"/>
            </w:rPr>
          </w:pPr>
          <w:fldSimple w:instr=" REF Citation *\charformat  \* MERGEFORMAT ">
            <w:r w:rsidRPr="00D27FA0">
              <w:t>Statute Law Amendment Bill 2025</w:t>
            </w:r>
          </w:fldSimple>
        </w:p>
        <w:p w14:paraId="7546D9A4" w14:textId="3E0A89E0" w:rsidR="00A77F8B" w:rsidRPr="00783A18" w:rsidRDefault="00A77F8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A184BEF" w14:textId="77777777" w:rsidR="00A77F8B" w:rsidRPr="0097645D" w:rsidRDefault="00A77F8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5B2F9BE" w14:textId="65FF4A89"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0D53" w14:textId="77777777" w:rsidR="00A77F8B" w:rsidRDefault="00A77F8B">
    <w:pPr>
      <w:rPr>
        <w:sz w:val="16"/>
      </w:rPr>
    </w:pPr>
  </w:p>
  <w:p w14:paraId="3E4EE5EB" w14:textId="347146F6" w:rsidR="00A77F8B" w:rsidRDefault="00A77F8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74DDF">
      <w:rPr>
        <w:rFonts w:ascii="Arial" w:hAnsi="Arial"/>
        <w:sz w:val="12"/>
      </w:rPr>
      <w:t>J2022-820</w:t>
    </w:r>
    <w:r>
      <w:rPr>
        <w:rFonts w:ascii="Arial" w:hAnsi="Arial"/>
        <w:sz w:val="12"/>
      </w:rPr>
      <w:fldChar w:fldCharType="end"/>
    </w:r>
  </w:p>
  <w:p w14:paraId="73D74E1F" w14:textId="5E14FB73" w:rsidR="00A77F8B" w:rsidRPr="00F16AE7" w:rsidRDefault="00A77F8B" w:rsidP="00F16AE7">
    <w:pPr>
      <w:pStyle w:val="Status"/>
      <w:tabs>
        <w:tab w:val="center" w:pos="3853"/>
        <w:tab w:val="left" w:pos="4575"/>
      </w:tab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5E9" w14:textId="77777777" w:rsidR="00A77F8B" w:rsidRDefault="00A77F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7F8B" w:rsidRPr="00CB3D59" w14:paraId="5513036E" w14:textId="77777777">
      <w:tc>
        <w:tcPr>
          <w:tcW w:w="847" w:type="pct"/>
        </w:tcPr>
        <w:p w14:paraId="39523650" w14:textId="77777777" w:rsidR="00A77F8B" w:rsidRPr="006D109C" w:rsidRDefault="00A77F8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1FA7D85" w14:textId="00103188" w:rsidR="00A77F8B" w:rsidRPr="006D109C" w:rsidRDefault="00A77F8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4DDF" w:rsidRPr="00574DDF">
            <w:rPr>
              <w:rFonts w:cs="Arial"/>
              <w:szCs w:val="18"/>
            </w:rPr>
            <w:t>Statute Law Amendment Bill</w:t>
          </w:r>
          <w:r w:rsidR="00574DDF" w:rsidRPr="00D27FA0">
            <w:t xml:space="preserve"> 2025</w:t>
          </w:r>
          <w:r>
            <w:rPr>
              <w:rFonts w:cs="Arial"/>
              <w:szCs w:val="18"/>
            </w:rPr>
            <w:fldChar w:fldCharType="end"/>
          </w:r>
        </w:p>
        <w:p w14:paraId="21AE24B8" w14:textId="5283A3F3" w:rsidR="00A77F8B" w:rsidRPr="00783A18" w:rsidRDefault="00A77F8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0C372AC" w14:textId="7946496E" w:rsidR="00A77F8B" w:rsidRPr="006D109C" w:rsidRDefault="00A77F8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74DDF">
            <w:rPr>
              <w:rFonts w:cs="Arial"/>
              <w:szCs w:val="18"/>
            </w:rPr>
            <w:t xml:space="preserve">  </w:t>
          </w:r>
          <w:r w:rsidRPr="006D109C">
            <w:rPr>
              <w:rFonts w:cs="Arial"/>
              <w:szCs w:val="18"/>
            </w:rPr>
            <w:fldChar w:fldCharType="end"/>
          </w:r>
        </w:p>
      </w:tc>
    </w:tr>
  </w:tbl>
  <w:p w14:paraId="55776FB9" w14:textId="0A24BA5E"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7492" w14:textId="77777777" w:rsidR="00A77F8B" w:rsidRDefault="00A77F8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77F8B" w:rsidRPr="00CB3D59" w14:paraId="6232B539" w14:textId="77777777">
      <w:tc>
        <w:tcPr>
          <w:tcW w:w="1061" w:type="pct"/>
        </w:tcPr>
        <w:p w14:paraId="1819BB84" w14:textId="4405503B" w:rsidR="00A77F8B" w:rsidRPr="006D109C" w:rsidRDefault="00A77F8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74DDF">
            <w:rPr>
              <w:rFonts w:cs="Arial"/>
              <w:szCs w:val="18"/>
            </w:rPr>
            <w:t xml:space="preserve">  </w:t>
          </w:r>
          <w:r w:rsidRPr="006D109C">
            <w:rPr>
              <w:rFonts w:cs="Arial"/>
              <w:szCs w:val="18"/>
            </w:rPr>
            <w:fldChar w:fldCharType="end"/>
          </w:r>
        </w:p>
      </w:tc>
      <w:tc>
        <w:tcPr>
          <w:tcW w:w="3092" w:type="pct"/>
        </w:tcPr>
        <w:p w14:paraId="2E3B6C74" w14:textId="3A289804" w:rsidR="00A77F8B" w:rsidRPr="006D109C" w:rsidRDefault="00A77F8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4DDF" w:rsidRPr="00574DDF">
            <w:rPr>
              <w:rFonts w:cs="Arial"/>
              <w:szCs w:val="18"/>
            </w:rPr>
            <w:t>Statute Law Amendment Bill</w:t>
          </w:r>
          <w:r w:rsidR="00574DDF" w:rsidRPr="00D27FA0">
            <w:t xml:space="preserve"> 2025</w:t>
          </w:r>
          <w:r>
            <w:rPr>
              <w:rFonts w:cs="Arial"/>
              <w:szCs w:val="18"/>
            </w:rPr>
            <w:fldChar w:fldCharType="end"/>
          </w:r>
        </w:p>
        <w:p w14:paraId="38BC6C24" w14:textId="62F77E87" w:rsidR="00A77F8B" w:rsidRPr="00783A18" w:rsidRDefault="00A77F8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74DD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F8D7E4A" w14:textId="77777777" w:rsidR="00A77F8B" w:rsidRPr="006D109C" w:rsidRDefault="00A77F8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E5F2B77" w14:textId="3C8BC2B5"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1128" w14:textId="77777777" w:rsidR="00A77F8B" w:rsidRDefault="00A77F8B">
    <w:pPr>
      <w:rPr>
        <w:sz w:val="16"/>
      </w:rPr>
    </w:pPr>
  </w:p>
  <w:p w14:paraId="3A4F175B" w14:textId="08EC3619" w:rsidR="00A77F8B" w:rsidRDefault="00A77F8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74DDF">
      <w:rPr>
        <w:rFonts w:ascii="Arial" w:hAnsi="Arial"/>
        <w:sz w:val="12"/>
      </w:rPr>
      <w:t>J2022-820</w:t>
    </w:r>
    <w:r>
      <w:rPr>
        <w:rFonts w:ascii="Arial" w:hAnsi="Arial"/>
        <w:sz w:val="12"/>
      </w:rPr>
      <w:fldChar w:fldCharType="end"/>
    </w:r>
  </w:p>
  <w:p w14:paraId="073FC026" w14:textId="3086C04B"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37BF" w14:textId="77777777" w:rsidR="008257DE" w:rsidRDefault="008257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57DE" w:rsidRPr="00CB3D59" w14:paraId="31090E30" w14:textId="77777777">
      <w:tc>
        <w:tcPr>
          <w:tcW w:w="847" w:type="pct"/>
        </w:tcPr>
        <w:p w14:paraId="3FD86DC8" w14:textId="77777777" w:rsidR="008257DE" w:rsidRPr="00F02A14" w:rsidRDefault="008257D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CF871DD" w14:textId="6C14D5EF" w:rsidR="008257DE" w:rsidRPr="00F02A14" w:rsidRDefault="008257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4DDF" w:rsidRPr="00574DDF">
            <w:rPr>
              <w:rFonts w:cs="Arial"/>
              <w:szCs w:val="18"/>
            </w:rPr>
            <w:t>Statute Law Amendment Bill</w:t>
          </w:r>
          <w:r w:rsidR="00574DDF" w:rsidRPr="00D27FA0">
            <w:t xml:space="preserve"> 2025</w:t>
          </w:r>
          <w:r>
            <w:rPr>
              <w:rFonts w:cs="Arial"/>
              <w:szCs w:val="18"/>
            </w:rPr>
            <w:fldChar w:fldCharType="end"/>
          </w:r>
        </w:p>
        <w:p w14:paraId="12350DD2" w14:textId="14DBC3B6" w:rsidR="008257DE" w:rsidRPr="00F02A14" w:rsidRDefault="008257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p>
      </w:tc>
      <w:tc>
        <w:tcPr>
          <w:tcW w:w="1061" w:type="pct"/>
        </w:tcPr>
        <w:p w14:paraId="185FDF5F" w14:textId="5D3D2060" w:rsidR="008257DE" w:rsidRPr="00F02A14" w:rsidRDefault="008257D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p>
      </w:tc>
    </w:tr>
  </w:tbl>
  <w:p w14:paraId="437216A3" w14:textId="48DACF6A" w:rsidR="008257DE" w:rsidRPr="00F16AE7" w:rsidRDefault="008257DE"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5C26" w14:textId="77777777" w:rsidR="008257DE" w:rsidRDefault="008257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57DE" w:rsidRPr="00CB3D59" w14:paraId="7A5FE625" w14:textId="77777777">
      <w:tc>
        <w:tcPr>
          <w:tcW w:w="1061" w:type="pct"/>
        </w:tcPr>
        <w:p w14:paraId="3E97DD32" w14:textId="6D3016D5" w:rsidR="008257DE" w:rsidRPr="00F02A14" w:rsidRDefault="008257D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p>
      </w:tc>
      <w:tc>
        <w:tcPr>
          <w:tcW w:w="3092" w:type="pct"/>
        </w:tcPr>
        <w:p w14:paraId="630D9443" w14:textId="5FECCF93" w:rsidR="008257DE" w:rsidRPr="00F02A14" w:rsidRDefault="008257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4DDF" w:rsidRPr="00574DDF">
            <w:rPr>
              <w:rFonts w:cs="Arial"/>
              <w:szCs w:val="18"/>
            </w:rPr>
            <w:t>Statute Law Amendment Bill</w:t>
          </w:r>
          <w:r w:rsidR="00574DDF" w:rsidRPr="00D27FA0">
            <w:t xml:space="preserve"> 2025</w:t>
          </w:r>
          <w:r>
            <w:rPr>
              <w:rFonts w:cs="Arial"/>
              <w:szCs w:val="18"/>
            </w:rPr>
            <w:fldChar w:fldCharType="end"/>
          </w:r>
        </w:p>
        <w:p w14:paraId="1AFDCB06" w14:textId="51687FB1" w:rsidR="008257DE" w:rsidRPr="00F02A14" w:rsidRDefault="008257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74DDF">
            <w:rPr>
              <w:rFonts w:cs="Arial"/>
              <w:szCs w:val="18"/>
            </w:rPr>
            <w:t xml:space="preserve">  </w:t>
          </w:r>
          <w:r w:rsidRPr="00F02A14">
            <w:rPr>
              <w:rFonts w:cs="Arial"/>
              <w:szCs w:val="18"/>
            </w:rPr>
            <w:fldChar w:fldCharType="end"/>
          </w:r>
        </w:p>
      </w:tc>
      <w:tc>
        <w:tcPr>
          <w:tcW w:w="847" w:type="pct"/>
        </w:tcPr>
        <w:p w14:paraId="15626240" w14:textId="77777777" w:rsidR="008257DE" w:rsidRPr="00F02A14" w:rsidRDefault="008257D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C0D22C9" w14:textId="3E0E6238" w:rsidR="008257DE" w:rsidRPr="00F16AE7" w:rsidRDefault="008257DE"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BA51" w14:textId="77777777" w:rsidR="00A77F8B" w:rsidRDefault="00A77F8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77F8B" w:rsidRPr="00CB3D59" w14:paraId="0C9CDD8C" w14:textId="77777777">
      <w:tc>
        <w:tcPr>
          <w:tcW w:w="847" w:type="pct"/>
        </w:tcPr>
        <w:p w14:paraId="1685835B" w14:textId="77777777" w:rsidR="00A77F8B" w:rsidRPr="00ED273E" w:rsidRDefault="00A77F8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B0CE9F1" w14:textId="0300651F" w:rsidR="00A77F8B" w:rsidRPr="00ED273E" w:rsidRDefault="00A77F8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574DDF" w:rsidRPr="00D27FA0">
            <w:t>Statute Law Amendment Bill 2025</w:t>
          </w:r>
          <w:r w:rsidRPr="00783A18">
            <w:rPr>
              <w:rFonts w:ascii="Times New Roman" w:hAnsi="Times New Roman"/>
              <w:sz w:val="24"/>
              <w:szCs w:val="24"/>
            </w:rPr>
            <w:fldChar w:fldCharType="end"/>
          </w:r>
        </w:p>
        <w:p w14:paraId="597778A6" w14:textId="473C102D" w:rsidR="00A77F8B" w:rsidRPr="00ED273E" w:rsidRDefault="00A77F8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c>
        <w:tcPr>
          <w:tcW w:w="1061" w:type="pct"/>
        </w:tcPr>
        <w:p w14:paraId="575C57B0" w14:textId="4C57CF07" w:rsidR="00A77F8B" w:rsidRPr="00ED273E" w:rsidRDefault="00A77F8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74DDF">
            <w:rPr>
              <w:rFonts w:cs="Arial"/>
              <w:szCs w:val="18"/>
            </w:rPr>
            <w:t xml:space="preserve">  </w:t>
          </w:r>
          <w:r w:rsidRPr="00ED273E">
            <w:rPr>
              <w:rFonts w:cs="Arial"/>
              <w:szCs w:val="18"/>
            </w:rPr>
            <w:fldChar w:fldCharType="end"/>
          </w:r>
        </w:p>
      </w:tc>
    </w:tr>
  </w:tbl>
  <w:p w14:paraId="78EBF8D5" w14:textId="6B259791" w:rsidR="00A77F8B" w:rsidRPr="00F16AE7" w:rsidRDefault="00A77F8B" w:rsidP="00F16AE7">
    <w:pPr>
      <w:pStyle w:val="Status"/>
      <w:rPr>
        <w:rFonts w:cs="Arial"/>
      </w:rPr>
    </w:pPr>
    <w:r w:rsidRPr="00F16AE7">
      <w:rPr>
        <w:rFonts w:cs="Arial"/>
      </w:rPr>
      <w:fldChar w:fldCharType="begin"/>
    </w:r>
    <w:r w:rsidRPr="00F16AE7">
      <w:rPr>
        <w:rFonts w:cs="Arial"/>
      </w:rPr>
      <w:instrText xml:space="preserve"> DOCPROPERTY "Status" </w:instrText>
    </w:r>
    <w:r w:rsidRPr="00F16AE7">
      <w:rPr>
        <w:rFonts w:cs="Arial"/>
      </w:rPr>
      <w:fldChar w:fldCharType="separate"/>
    </w:r>
    <w:r w:rsidR="00574DDF" w:rsidRPr="00F16AE7">
      <w:rPr>
        <w:rFonts w:cs="Arial"/>
      </w:rPr>
      <w:t xml:space="preserve"> </w:t>
    </w:r>
    <w:r w:rsidRPr="00F16AE7">
      <w:rPr>
        <w:rFonts w:cs="Arial"/>
      </w:rPr>
      <w:fldChar w:fldCharType="end"/>
    </w:r>
    <w:r w:rsidR="00F16AE7" w:rsidRPr="00F16AE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220B" w14:textId="77777777" w:rsidR="008C6CEC" w:rsidRDefault="008C6CEC">
      <w:r>
        <w:separator/>
      </w:r>
    </w:p>
  </w:footnote>
  <w:footnote w:type="continuationSeparator" w:id="0">
    <w:p w14:paraId="6715BCBD" w14:textId="77777777" w:rsidR="008C6CEC" w:rsidRDefault="008C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77F8B" w:rsidRPr="00CB3D59" w14:paraId="606B73FA" w14:textId="77777777">
      <w:tc>
        <w:tcPr>
          <w:tcW w:w="900" w:type="pct"/>
        </w:tcPr>
        <w:p w14:paraId="5DF332F1" w14:textId="77777777" w:rsidR="00A77F8B" w:rsidRPr="00783A18" w:rsidRDefault="00A77F8B">
          <w:pPr>
            <w:pStyle w:val="HeaderEven"/>
            <w:rPr>
              <w:rFonts w:ascii="Times New Roman" w:hAnsi="Times New Roman"/>
              <w:sz w:val="24"/>
              <w:szCs w:val="24"/>
            </w:rPr>
          </w:pPr>
        </w:p>
      </w:tc>
      <w:tc>
        <w:tcPr>
          <w:tcW w:w="4100" w:type="pct"/>
        </w:tcPr>
        <w:p w14:paraId="55F62EBA" w14:textId="77777777" w:rsidR="00A77F8B" w:rsidRPr="00783A18" w:rsidRDefault="00A77F8B">
          <w:pPr>
            <w:pStyle w:val="HeaderEven"/>
            <w:rPr>
              <w:rFonts w:ascii="Times New Roman" w:hAnsi="Times New Roman"/>
              <w:sz w:val="24"/>
              <w:szCs w:val="24"/>
            </w:rPr>
          </w:pPr>
        </w:p>
      </w:tc>
    </w:tr>
    <w:tr w:rsidR="00A77F8B" w:rsidRPr="00CB3D59" w14:paraId="4E8DC6A5" w14:textId="77777777">
      <w:tc>
        <w:tcPr>
          <w:tcW w:w="4100" w:type="pct"/>
          <w:gridSpan w:val="2"/>
          <w:tcBorders>
            <w:bottom w:val="single" w:sz="4" w:space="0" w:color="auto"/>
          </w:tcBorders>
        </w:tcPr>
        <w:p w14:paraId="154D38EE" w14:textId="6148F4AF" w:rsidR="00A77F8B" w:rsidRPr="0097645D" w:rsidRDefault="00E74AE3" w:rsidP="000763CD">
          <w:pPr>
            <w:pStyle w:val="HeaderEven6"/>
            <w:rPr>
              <w:rFonts w:cs="Arial"/>
              <w:szCs w:val="18"/>
            </w:rPr>
          </w:pPr>
          <w:fldSimple w:instr=" STYLEREF charContents \* MERGEFORMAT ">
            <w:r w:rsidR="00F16AE7">
              <w:rPr>
                <w:noProof/>
              </w:rPr>
              <w:t>Contents</w:t>
            </w:r>
          </w:fldSimple>
        </w:p>
      </w:tc>
    </w:tr>
  </w:tbl>
  <w:p w14:paraId="300A8D05" w14:textId="105B25DF" w:rsidR="00A77F8B" w:rsidRDefault="00A77F8B">
    <w:pPr>
      <w:pStyle w:val="N-9pt"/>
    </w:pPr>
    <w:r>
      <w:tab/>
    </w:r>
    <w:fldSimple w:instr=" STYLEREF charPage \* MERGEFORMAT ">
      <w:r w:rsidR="00F16AE7">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77F8B" w:rsidRPr="00CB3D59" w14:paraId="085F262B" w14:textId="77777777">
      <w:trPr>
        <w:jc w:val="center"/>
      </w:trPr>
      <w:tc>
        <w:tcPr>
          <w:tcW w:w="1560" w:type="dxa"/>
        </w:tcPr>
        <w:p w14:paraId="04481D2C" w14:textId="10F0FDAA"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16AE7">
            <w:rPr>
              <w:rFonts w:cs="Arial"/>
              <w:b/>
              <w:noProof/>
              <w:szCs w:val="18"/>
            </w:rPr>
            <w:t>Schedule 4</w:t>
          </w:r>
          <w:r w:rsidRPr="00ED273E">
            <w:rPr>
              <w:rFonts w:cs="Arial"/>
              <w:b/>
              <w:szCs w:val="18"/>
            </w:rPr>
            <w:fldChar w:fldCharType="end"/>
          </w:r>
        </w:p>
      </w:tc>
      <w:tc>
        <w:tcPr>
          <w:tcW w:w="5741" w:type="dxa"/>
        </w:tcPr>
        <w:p w14:paraId="5D93C0FA" w14:textId="2036EFBA"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16AE7">
            <w:rPr>
              <w:rFonts w:cs="Arial"/>
              <w:noProof/>
              <w:szCs w:val="18"/>
            </w:rPr>
            <w:t>Technical amendments—Notes</w:t>
          </w:r>
          <w:r w:rsidRPr="00ED273E">
            <w:rPr>
              <w:rFonts w:cs="Arial"/>
              <w:szCs w:val="18"/>
            </w:rPr>
            <w:fldChar w:fldCharType="end"/>
          </w:r>
        </w:p>
      </w:tc>
    </w:tr>
    <w:tr w:rsidR="00A77F8B" w:rsidRPr="00CB3D59" w14:paraId="1EE58119" w14:textId="77777777">
      <w:trPr>
        <w:jc w:val="center"/>
      </w:trPr>
      <w:tc>
        <w:tcPr>
          <w:tcW w:w="1560" w:type="dxa"/>
        </w:tcPr>
        <w:p w14:paraId="4547EFF3" w14:textId="2AD09969"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16AE7">
            <w:rPr>
              <w:rFonts w:cs="Arial"/>
              <w:b/>
              <w:noProof/>
              <w:szCs w:val="18"/>
            </w:rPr>
            <w:t>Part 4.195</w:t>
          </w:r>
          <w:r w:rsidRPr="00ED273E">
            <w:rPr>
              <w:rFonts w:cs="Arial"/>
              <w:b/>
              <w:szCs w:val="18"/>
            </w:rPr>
            <w:fldChar w:fldCharType="end"/>
          </w:r>
        </w:p>
      </w:tc>
      <w:tc>
        <w:tcPr>
          <w:tcW w:w="5741" w:type="dxa"/>
        </w:tcPr>
        <w:p w14:paraId="73CD1D2F" w14:textId="75B276C5"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16AE7">
            <w:rPr>
              <w:rFonts w:cs="Arial"/>
              <w:noProof/>
              <w:szCs w:val="18"/>
            </w:rPr>
            <w:t>Workers Compensation Regulation 2002</w:t>
          </w:r>
          <w:r w:rsidRPr="00ED273E">
            <w:rPr>
              <w:rFonts w:cs="Arial"/>
              <w:szCs w:val="18"/>
            </w:rPr>
            <w:fldChar w:fldCharType="end"/>
          </w:r>
        </w:p>
      </w:tc>
    </w:tr>
    <w:tr w:rsidR="00A77F8B" w:rsidRPr="00CB3D59" w14:paraId="54205F7B" w14:textId="77777777">
      <w:trPr>
        <w:jc w:val="center"/>
      </w:trPr>
      <w:tc>
        <w:tcPr>
          <w:tcW w:w="7296" w:type="dxa"/>
          <w:gridSpan w:val="2"/>
          <w:tcBorders>
            <w:bottom w:val="single" w:sz="4" w:space="0" w:color="auto"/>
          </w:tcBorders>
        </w:tcPr>
        <w:p w14:paraId="65965AA5" w14:textId="7EBC811E" w:rsidR="00A77F8B" w:rsidRPr="00ED273E" w:rsidRDefault="00A77F8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16AE7">
            <w:rPr>
              <w:rFonts w:cs="Arial"/>
              <w:noProof/>
              <w:szCs w:val="18"/>
            </w:rPr>
            <w:t>[4.198]</w:t>
          </w:r>
          <w:r w:rsidRPr="00ED273E">
            <w:rPr>
              <w:rFonts w:cs="Arial"/>
              <w:szCs w:val="18"/>
            </w:rPr>
            <w:fldChar w:fldCharType="end"/>
          </w:r>
        </w:p>
      </w:tc>
    </w:tr>
  </w:tbl>
  <w:p w14:paraId="78FBCEF7" w14:textId="77777777" w:rsidR="00A77F8B" w:rsidRDefault="00A77F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77F8B" w:rsidRPr="00CB3D59" w14:paraId="2971F3F2" w14:textId="77777777">
      <w:trPr>
        <w:jc w:val="center"/>
      </w:trPr>
      <w:tc>
        <w:tcPr>
          <w:tcW w:w="5741" w:type="dxa"/>
        </w:tcPr>
        <w:p w14:paraId="006A4E0F" w14:textId="76BD7505"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16AE7">
            <w:rPr>
              <w:rFonts w:cs="Arial"/>
              <w:noProof/>
              <w:szCs w:val="18"/>
            </w:rPr>
            <w:t>Technical amendments—Notes</w:t>
          </w:r>
          <w:r w:rsidRPr="00ED273E">
            <w:rPr>
              <w:rFonts w:cs="Arial"/>
              <w:szCs w:val="18"/>
            </w:rPr>
            <w:fldChar w:fldCharType="end"/>
          </w:r>
        </w:p>
      </w:tc>
      <w:tc>
        <w:tcPr>
          <w:tcW w:w="1560" w:type="dxa"/>
        </w:tcPr>
        <w:p w14:paraId="09414EA0" w14:textId="5A897E5C"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16AE7">
            <w:rPr>
              <w:rFonts w:cs="Arial"/>
              <w:b/>
              <w:noProof/>
              <w:szCs w:val="18"/>
            </w:rPr>
            <w:t>Schedule 4</w:t>
          </w:r>
          <w:r w:rsidRPr="00ED273E">
            <w:rPr>
              <w:rFonts w:cs="Arial"/>
              <w:b/>
              <w:szCs w:val="18"/>
            </w:rPr>
            <w:fldChar w:fldCharType="end"/>
          </w:r>
        </w:p>
      </w:tc>
    </w:tr>
    <w:tr w:rsidR="00A77F8B" w:rsidRPr="00CB3D59" w14:paraId="5610A172" w14:textId="77777777">
      <w:trPr>
        <w:jc w:val="center"/>
      </w:trPr>
      <w:tc>
        <w:tcPr>
          <w:tcW w:w="5741" w:type="dxa"/>
        </w:tcPr>
        <w:p w14:paraId="13A84327" w14:textId="01E1A1AA"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16AE7">
            <w:rPr>
              <w:rFonts w:cs="Arial"/>
              <w:noProof/>
              <w:szCs w:val="18"/>
            </w:rPr>
            <w:t>Working with Vulnerable People (Background Checking) Act 2011</w:t>
          </w:r>
          <w:r w:rsidRPr="00ED273E">
            <w:rPr>
              <w:rFonts w:cs="Arial"/>
              <w:szCs w:val="18"/>
            </w:rPr>
            <w:fldChar w:fldCharType="end"/>
          </w:r>
        </w:p>
      </w:tc>
      <w:tc>
        <w:tcPr>
          <w:tcW w:w="1560" w:type="dxa"/>
        </w:tcPr>
        <w:p w14:paraId="3924DBCA" w14:textId="4CEC10E6"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16AE7">
            <w:rPr>
              <w:rFonts w:cs="Arial"/>
              <w:b/>
              <w:noProof/>
              <w:szCs w:val="18"/>
            </w:rPr>
            <w:t>Part 4.196</w:t>
          </w:r>
          <w:r w:rsidRPr="00ED273E">
            <w:rPr>
              <w:rFonts w:cs="Arial"/>
              <w:b/>
              <w:szCs w:val="18"/>
            </w:rPr>
            <w:fldChar w:fldCharType="end"/>
          </w:r>
        </w:p>
      </w:tc>
    </w:tr>
    <w:tr w:rsidR="00A77F8B" w:rsidRPr="00CB3D59" w14:paraId="61305634" w14:textId="77777777">
      <w:trPr>
        <w:jc w:val="center"/>
      </w:trPr>
      <w:tc>
        <w:tcPr>
          <w:tcW w:w="7296" w:type="dxa"/>
          <w:gridSpan w:val="2"/>
          <w:tcBorders>
            <w:bottom w:val="single" w:sz="4" w:space="0" w:color="auto"/>
          </w:tcBorders>
        </w:tcPr>
        <w:p w14:paraId="570E7877" w14:textId="1CB4C5CD" w:rsidR="00A77F8B" w:rsidRPr="00ED273E" w:rsidRDefault="00A77F8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16AE7">
            <w:rPr>
              <w:rFonts w:cs="Arial"/>
              <w:noProof/>
              <w:szCs w:val="18"/>
            </w:rPr>
            <w:t>[4.199]</w:t>
          </w:r>
          <w:r w:rsidRPr="00ED273E">
            <w:rPr>
              <w:rFonts w:cs="Arial"/>
              <w:szCs w:val="18"/>
            </w:rPr>
            <w:fldChar w:fldCharType="end"/>
          </w:r>
        </w:p>
      </w:tc>
    </w:tr>
  </w:tbl>
  <w:p w14:paraId="1667F517" w14:textId="77777777" w:rsidR="00A77F8B" w:rsidRDefault="00A77F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A77F8B" w14:paraId="5F42E3E8" w14:textId="77777777">
      <w:trPr>
        <w:jc w:val="center"/>
      </w:trPr>
      <w:tc>
        <w:tcPr>
          <w:tcW w:w="1234" w:type="dxa"/>
        </w:tcPr>
        <w:p w14:paraId="6BC167EB" w14:textId="77777777" w:rsidR="00A77F8B" w:rsidRDefault="00A77F8B">
          <w:pPr>
            <w:pStyle w:val="HeaderEven"/>
          </w:pPr>
        </w:p>
      </w:tc>
      <w:tc>
        <w:tcPr>
          <w:tcW w:w="6062" w:type="dxa"/>
        </w:tcPr>
        <w:p w14:paraId="75BC98E8" w14:textId="77777777" w:rsidR="00A77F8B" w:rsidRDefault="00A77F8B">
          <w:pPr>
            <w:pStyle w:val="HeaderEven"/>
          </w:pPr>
        </w:p>
      </w:tc>
    </w:tr>
    <w:tr w:rsidR="00A77F8B" w14:paraId="2670B168" w14:textId="77777777">
      <w:trPr>
        <w:jc w:val="center"/>
      </w:trPr>
      <w:tc>
        <w:tcPr>
          <w:tcW w:w="1234" w:type="dxa"/>
        </w:tcPr>
        <w:p w14:paraId="242E1D37" w14:textId="77777777" w:rsidR="00A77F8B" w:rsidRDefault="00A77F8B">
          <w:pPr>
            <w:pStyle w:val="HeaderEven"/>
          </w:pPr>
        </w:p>
      </w:tc>
      <w:tc>
        <w:tcPr>
          <w:tcW w:w="6062" w:type="dxa"/>
        </w:tcPr>
        <w:p w14:paraId="182389F8" w14:textId="77777777" w:rsidR="00A77F8B" w:rsidRDefault="00A77F8B">
          <w:pPr>
            <w:pStyle w:val="HeaderEven"/>
          </w:pPr>
        </w:p>
      </w:tc>
    </w:tr>
    <w:tr w:rsidR="00A77F8B" w14:paraId="1BADE1DC" w14:textId="77777777">
      <w:trPr>
        <w:cantSplit/>
        <w:jc w:val="center"/>
      </w:trPr>
      <w:tc>
        <w:tcPr>
          <w:tcW w:w="7296" w:type="dxa"/>
          <w:gridSpan w:val="2"/>
          <w:tcBorders>
            <w:bottom w:val="single" w:sz="4" w:space="0" w:color="auto"/>
          </w:tcBorders>
        </w:tcPr>
        <w:p w14:paraId="4C52B31B" w14:textId="77777777" w:rsidR="00A77F8B" w:rsidRDefault="00A77F8B">
          <w:pPr>
            <w:pStyle w:val="HeaderEven6"/>
          </w:pPr>
        </w:p>
      </w:tc>
    </w:tr>
  </w:tbl>
  <w:p w14:paraId="78BE8099" w14:textId="77777777" w:rsidR="00A77F8B" w:rsidRDefault="00A77F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A77F8B" w14:paraId="6ABEBA0C" w14:textId="77777777">
      <w:trPr>
        <w:jc w:val="center"/>
      </w:trPr>
      <w:tc>
        <w:tcPr>
          <w:tcW w:w="6062" w:type="dxa"/>
        </w:tcPr>
        <w:p w14:paraId="3B596DB8" w14:textId="77777777" w:rsidR="00A77F8B" w:rsidRDefault="00A77F8B">
          <w:pPr>
            <w:pStyle w:val="HeaderOdd"/>
          </w:pPr>
        </w:p>
      </w:tc>
      <w:tc>
        <w:tcPr>
          <w:tcW w:w="1234" w:type="dxa"/>
        </w:tcPr>
        <w:p w14:paraId="70D306F4" w14:textId="77777777" w:rsidR="00A77F8B" w:rsidRDefault="00A77F8B">
          <w:pPr>
            <w:pStyle w:val="HeaderOdd"/>
          </w:pPr>
        </w:p>
      </w:tc>
    </w:tr>
    <w:tr w:rsidR="00A77F8B" w14:paraId="783A12BB" w14:textId="77777777">
      <w:trPr>
        <w:jc w:val="center"/>
      </w:trPr>
      <w:tc>
        <w:tcPr>
          <w:tcW w:w="6062" w:type="dxa"/>
        </w:tcPr>
        <w:p w14:paraId="31F43E7E" w14:textId="77777777" w:rsidR="00A77F8B" w:rsidRDefault="00A77F8B">
          <w:pPr>
            <w:pStyle w:val="HeaderOdd"/>
          </w:pPr>
        </w:p>
      </w:tc>
      <w:tc>
        <w:tcPr>
          <w:tcW w:w="1234" w:type="dxa"/>
        </w:tcPr>
        <w:p w14:paraId="020E4357" w14:textId="77777777" w:rsidR="00A77F8B" w:rsidRDefault="00A77F8B">
          <w:pPr>
            <w:pStyle w:val="HeaderOdd"/>
          </w:pPr>
        </w:p>
      </w:tc>
    </w:tr>
    <w:tr w:rsidR="00A77F8B" w14:paraId="3FF97769" w14:textId="77777777">
      <w:trPr>
        <w:jc w:val="center"/>
      </w:trPr>
      <w:tc>
        <w:tcPr>
          <w:tcW w:w="7296" w:type="dxa"/>
          <w:gridSpan w:val="2"/>
          <w:tcBorders>
            <w:bottom w:val="single" w:sz="4" w:space="0" w:color="auto"/>
          </w:tcBorders>
        </w:tcPr>
        <w:p w14:paraId="66ED7DA1" w14:textId="77777777" w:rsidR="00A77F8B" w:rsidRDefault="00A77F8B">
          <w:pPr>
            <w:pStyle w:val="HeaderOdd6"/>
          </w:pPr>
        </w:p>
      </w:tc>
    </w:tr>
  </w:tbl>
  <w:p w14:paraId="6066BC87" w14:textId="77777777" w:rsidR="00A77F8B" w:rsidRDefault="00A77F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46365C3" w14:textId="77777777" w:rsidTr="00567644">
      <w:trPr>
        <w:jc w:val="center"/>
      </w:trPr>
      <w:tc>
        <w:tcPr>
          <w:tcW w:w="1068" w:type="pct"/>
        </w:tcPr>
        <w:p w14:paraId="66C88EDA" w14:textId="77777777" w:rsidR="00AB3E20" w:rsidRPr="00567644" w:rsidRDefault="00AB3E20" w:rsidP="00567644">
          <w:pPr>
            <w:pStyle w:val="HeaderEven"/>
            <w:tabs>
              <w:tab w:val="left" w:pos="700"/>
            </w:tabs>
            <w:ind w:left="697" w:hanging="697"/>
            <w:rPr>
              <w:rFonts w:cs="Arial"/>
              <w:szCs w:val="18"/>
            </w:rPr>
          </w:pPr>
        </w:p>
      </w:tc>
      <w:tc>
        <w:tcPr>
          <w:tcW w:w="3932" w:type="pct"/>
        </w:tcPr>
        <w:p w14:paraId="371D26B9" w14:textId="77777777" w:rsidR="00AB3E20" w:rsidRPr="00567644" w:rsidRDefault="00AB3E20" w:rsidP="00567644">
          <w:pPr>
            <w:pStyle w:val="HeaderEven"/>
            <w:tabs>
              <w:tab w:val="left" w:pos="700"/>
            </w:tabs>
            <w:ind w:left="697" w:hanging="697"/>
            <w:rPr>
              <w:rFonts w:cs="Arial"/>
              <w:szCs w:val="18"/>
            </w:rPr>
          </w:pPr>
        </w:p>
      </w:tc>
    </w:tr>
    <w:tr w:rsidR="00AB3E20" w:rsidRPr="00E06D02" w14:paraId="1C9E1D7B" w14:textId="77777777" w:rsidTr="00567644">
      <w:trPr>
        <w:jc w:val="center"/>
      </w:trPr>
      <w:tc>
        <w:tcPr>
          <w:tcW w:w="1068" w:type="pct"/>
        </w:tcPr>
        <w:p w14:paraId="2443F2E3" w14:textId="77777777" w:rsidR="00AB3E20" w:rsidRPr="00567644" w:rsidRDefault="00AB3E20" w:rsidP="00567644">
          <w:pPr>
            <w:pStyle w:val="HeaderEven"/>
            <w:tabs>
              <w:tab w:val="left" w:pos="700"/>
            </w:tabs>
            <w:ind w:left="697" w:hanging="697"/>
            <w:rPr>
              <w:rFonts w:cs="Arial"/>
              <w:szCs w:val="18"/>
            </w:rPr>
          </w:pPr>
        </w:p>
      </w:tc>
      <w:tc>
        <w:tcPr>
          <w:tcW w:w="3932" w:type="pct"/>
        </w:tcPr>
        <w:p w14:paraId="5DC9AA7B" w14:textId="77777777" w:rsidR="00AB3E20" w:rsidRPr="00567644" w:rsidRDefault="00AB3E20" w:rsidP="00567644">
          <w:pPr>
            <w:pStyle w:val="HeaderEven"/>
            <w:tabs>
              <w:tab w:val="left" w:pos="700"/>
            </w:tabs>
            <w:ind w:left="697" w:hanging="697"/>
            <w:rPr>
              <w:rFonts w:cs="Arial"/>
              <w:szCs w:val="18"/>
            </w:rPr>
          </w:pPr>
        </w:p>
      </w:tc>
    </w:tr>
    <w:tr w:rsidR="00AB3E20" w:rsidRPr="00E06D02" w14:paraId="6F40646C" w14:textId="77777777" w:rsidTr="00567644">
      <w:trPr>
        <w:cantSplit/>
        <w:jc w:val="center"/>
      </w:trPr>
      <w:tc>
        <w:tcPr>
          <w:tcW w:w="4997" w:type="pct"/>
          <w:gridSpan w:val="2"/>
          <w:tcBorders>
            <w:bottom w:val="single" w:sz="4" w:space="0" w:color="auto"/>
          </w:tcBorders>
        </w:tcPr>
        <w:p w14:paraId="78DDC7A1" w14:textId="77777777" w:rsidR="00AB3E20" w:rsidRPr="00567644" w:rsidRDefault="00AB3E20" w:rsidP="00567644">
          <w:pPr>
            <w:pStyle w:val="HeaderEven6"/>
            <w:tabs>
              <w:tab w:val="left" w:pos="700"/>
            </w:tabs>
            <w:ind w:left="697" w:hanging="697"/>
            <w:rPr>
              <w:szCs w:val="18"/>
            </w:rPr>
          </w:pPr>
        </w:p>
      </w:tc>
    </w:tr>
  </w:tbl>
  <w:p w14:paraId="145963A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77F8B" w:rsidRPr="00CB3D59" w14:paraId="525DEC54" w14:textId="77777777">
      <w:tc>
        <w:tcPr>
          <w:tcW w:w="4100" w:type="pct"/>
        </w:tcPr>
        <w:p w14:paraId="295F2682" w14:textId="77777777" w:rsidR="00A77F8B" w:rsidRPr="00783A18" w:rsidRDefault="00A77F8B" w:rsidP="000763CD">
          <w:pPr>
            <w:pStyle w:val="HeaderOdd"/>
            <w:jc w:val="left"/>
            <w:rPr>
              <w:rFonts w:ascii="Times New Roman" w:hAnsi="Times New Roman"/>
              <w:sz w:val="24"/>
              <w:szCs w:val="24"/>
            </w:rPr>
          </w:pPr>
        </w:p>
      </w:tc>
      <w:tc>
        <w:tcPr>
          <w:tcW w:w="900" w:type="pct"/>
        </w:tcPr>
        <w:p w14:paraId="425502EC" w14:textId="77777777" w:rsidR="00A77F8B" w:rsidRPr="00783A18" w:rsidRDefault="00A77F8B" w:rsidP="000763CD">
          <w:pPr>
            <w:pStyle w:val="HeaderOdd"/>
            <w:jc w:val="left"/>
            <w:rPr>
              <w:rFonts w:ascii="Times New Roman" w:hAnsi="Times New Roman"/>
              <w:sz w:val="24"/>
              <w:szCs w:val="24"/>
            </w:rPr>
          </w:pPr>
        </w:p>
      </w:tc>
    </w:tr>
    <w:tr w:rsidR="00A77F8B" w:rsidRPr="00CB3D59" w14:paraId="515CCBF2" w14:textId="77777777">
      <w:tc>
        <w:tcPr>
          <w:tcW w:w="900" w:type="pct"/>
          <w:gridSpan w:val="2"/>
          <w:tcBorders>
            <w:bottom w:val="single" w:sz="4" w:space="0" w:color="auto"/>
          </w:tcBorders>
        </w:tcPr>
        <w:p w14:paraId="78402F20" w14:textId="7F52514D" w:rsidR="00A77F8B" w:rsidRPr="0097645D" w:rsidRDefault="00E74AE3" w:rsidP="000763CD">
          <w:pPr>
            <w:pStyle w:val="HeaderOdd6"/>
            <w:jc w:val="left"/>
            <w:rPr>
              <w:rFonts w:cs="Arial"/>
              <w:szCs w:val="18"/>
            </w:rPr>
          </w:pPr>
          <w:fldSimple w:instr=" STYLEREF charContents \* MERGEFORMAT ">
            <w:r w:rsidR="00F16AE7">
              <w:rPr>
                <w:noProof/>
              </w:rPr>
              <w:t>Contents</w:t>
            </w:r>
          </w:fldSimple>
        </w:p>
      </w:tc>
    </w:tr>
  </w:tbl>
  <w:p w14:paraId="7008DD5A" w14:textId="45B9F625" w:rsidR="00A77F8B" w:rsidRDefault="00A77F8B">
    <w:pPr>
      <w:pStyle w:val="N-9pt"/>
    </w:pPr>
    <w:r>
      <w:tab/>
    </w:r>
    <w:fldSimple w:instr=" STYLEREF charPage \* MERGEFORMAT ">
      <w:r w:rsidR="00F16AE7">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E6B0" w14:textId="77777777" w:rsidR="008257DE" w:rsidRDefault="008257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A77F8B" w:rsidRPr="00CB3D59" w14:paraId="3EB6BE60" w14:textId="77777777" w:rsidTr="003A49FD">
      <w:tc>
        <w:tcPr>
          <w:tcW w:w="1701" w:type="dxa"/>
        </w:tcPr>
        <w:p w14:paraId="688B732F" w14:textId="2FFE4C76" w:rsidR="00A77F8B" w:rsidRPr="006D109C" w:rsidRDefault="00A77F8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8CEC05E" w14:textId="1C019EC7" w:rsidR="00A77F8B" w:rsidRPr="006D109C" w:rsidRDefault="00A77F8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A77F8B" w:rsidRPr="00CB3D59" w14:paraId="2BFF7A79" w14:textId="77777777" w:rsidTr="003A49FD">
      <w:tc>
        <w:tcPr>
          <w:tcW w:w="1701" w:type="dxa"/>
        </w:tcPr>
        <w:p w14:paraId="03B235C1" w14:textId="5A84F364" w:rsidR="00A77F8B" w:rsidRPr="006D109C" w:rsidRDefault="00A77F8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6C4EE86" w14:textId="2055A2E9" w:rsidR="00A77F8B" w:rsidRPr="006D109C" w:rsidRDefault="00A77F8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77F8B" w:rsidRPr="00CB3D59" w14:paraId="3D62DC44" w14:textId="77777777" w:rsidTr="003A49FD">
      <w:trPr>
        <w:cantSplit/>
      </w:trPr>
      <w:tc>
        <w:tcPr>
          <w:tcW w:w="1701" w:type="dxa"/>
          <w:gridSpan w:val="2"/>
          <w:tcBorders>
            <w:bottom w:val="single" w:sz="4" w:space="0" w:color="auto"/>
          </w:tcBorders>
        </w:tcPr>
        <w:p w14:paraId="030A4E1A" w14:textId="0A2EA654" w:rsidR="00A77F8B" w:rsidRPr="006D109C" w:rsidRDefault="00A77F8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74DD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16AE7">
            <w:rPr>
              <w:rFonts w:cs="Arial"/>
              <w:noProof/>
              <w:szCs w:val="18"/>
            </w:rPr>
            <w:t>1</w:t>
          </w:r>
          <w:r w:rsidRPr="006D109C">
            <w:rPr>
              <w:rFonts w:cs="Arial"/>
              <w:szCs w:val="18"/>
            </w:rPr>
            <w:fldChar w:fldCharType="end"/>
          </w:r>
        </w:p>
      </w:tc>
    </w:tr>
  </w:tbl>
  <w:p w14:paraId="14A8E59D" w14:textId="77777777" w:rsidR="00A77F8B" w:rsidRDefault="00A77F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A77F8B" w:rsidRPr="00CB3D59" w14:paraId="32DD9009" w14:textId="77777777" w:rsidTr="003A49FD">
      <w:tc>
        <w:tcPr>
          <w:tcW w:w="6320" w:type="dxa"/>
        </w:tcPr>
        <w:p w14:paraId="1E80BC05" w14:textId="7EE22BDF" w:rsidR="00A77F8B" w:rsidRPr="006D109C" w:rsidRDefault="00A77F8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BB9D2EC" w14:textId="0C0CFE68" w:rsidR="00A77F8B" w:rsidRPr="006D109C" w:rsidRDefault="00A77F8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A77F8B" w:rsidRPr="00CB3D59" w14:paraId="0E6D12C2" w14:textId="77777777" w:rsidTr="003A49FD">
      <w:tc>
        <w:tcPr>
          <w:tcW w:w="6320" w:type="dxa"/>
        </w:tcPr>
        <w:p w14:paraId="78EB7D1C" w14:textId="352F1CB2" w:rsidR="00A77F8B" w:rsidRPr="006D109C" w:rsidRDefault="00A77F8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D2BA530" w14:textId="41F50876" w:rsidR="00A77F8B" w:rsidRPr="006D109C" w:rsidRDefault="00A77F8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77F8B" w:rsidRPr="00CB3D59" w14:paraId="762702B0" w14:textId="77777777" w:rsidTr="003A49FD">
      <w:trPr>
        <w:cantSplit/>
      </w:trPr>
      <w:tc>
        <w:tcPr>
          <w:tcW w:w="1701" w:type="dxa"/>
          <w:gridSpan w:val="2"/>
          <w:tcBorders>
            <w:bottom w:val="single" w:sz="4" w:space="0" w:color="auto"/>
          </w:tcBorders>
        </w:tcPr>
        <w:p w14:paraId="09755ABF" w14:textId="24F16A7B" w:rsidR="00A77F8B" w:rsidRPr="006D109C" w:rsidRDefault="00A77F8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74DD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16AE7">
            <w:rPr>
              <w:rFonts w:cs="Arial"/>
              <w:noProof/>
              <w:szCs w:val="18"/>
            </w:rPr>
            <w:t>3</w:t>
          </w:r>
          <w:r w:rsidRPr="006D109C">
            <w:rPr>
              <w:rFonts w:cs="Arial"/>
              <w:szCs w:val="18"/>
            </w:rPr>
            <w:fldChar w:fldCharType="end"/>
          </w:r>
        </w:p>
      </w:tc>
    </w:tr>
  </w:tbl>
  <w:p w14:paraId="519F07B5" w14:textId="77777777" w:rsidR="00A77F8B" w:rsidRDefault="00A77F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257DE" w:rsidRPr="00CB3D59" w14:paraId="68C9B9EF" w14:textId="77777777">
      <w:trPr>
        <w:jc w:val="center"/>
      </w:trPr>
      <w:tc>
        <w:tcPr>
          <w:tcW w:w="1560" w:type="dxa"/>
        </w:tcPr>
        <w:p w14:paraId="3CC5A65D" w14:textId="6A27E8F0" w:rsidR="008257DE" w:rsidRPr="00F02A14" w:rsidRDefault="008257D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16AE7">
            <w:rPr>
              <w:rFonts w:cs="Arial"/>
              <w:b/>
              <w:noProof/>
              <w:szCs w:val="18"/>
            </w:rPr>
            <w:t>Schedule 1</w:t>
          </w:r>
          <w:r w:rsidRPr="00F02A14">
            <w:rPr>
              <w:rFonts w:cs="Arial"/>
              <w:b/>
              <w:szCs w:val="18"/>
            </w:rPr>
            <w:fldChar w:fldCharType="end"/>
          </w:r>
        </w:p>
      </w:tc>
      <w:tc>
        <w:tcPr>
          <w:tcW w:w="5741" w:type="dxa"/>
        </w:tcPr>
        <w:p w14:paraId="058C0C8A" w14:textId="2882ED1F" w:rsidR="008257DE" w:rsidRPr="00F02A14" w:rsidRDefault="008257D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16AE7">
            <w:rPr>
              <w:rFonts w:cs="Arial"/>
              <w:noProof/>
              <w:szCs w:val="18"/>
            </w:rPr>
            <w:t>Minor amendments</w:t>
          </w:r>
          <w:r w:rsidRPr="00F02A14">
            <w:rPr>
              <w:rFonts w:cs="Arial"/>
              <w:szCs w:val="18"/>
            </w:rPr>
            <w:fldChar w:fldCharType="end"/>
          </w:r>
        </w:p>
      </w:tc>
    </w:tr>
    <w:tr w:rsidR="008257DE" w:rsidRPr="00CB3D59" w14:paraId="743875B5" w14:textId="77777777">
      <w:trPr>
        <w:jc w:val="center"/>
      </w:trPr>
      <w:tc>
        <w:tcPr>
          <w:tcW w:w="1560" w:type="dxa"/>
        </w:tcPr>
        <w:p w14:paraId="1DEF01AF" w14:textId="52B1FEA3" w:rsidR="008257DE" w:rsidRPr="00F02A14" w:rsidRDefault="008257D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52053B6" w14:textId="57B7EBC6" w:rsidR="008257DE" w:rsidRPr="00F02A14" w:rsidRDefault="008257D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257DE" w:rsidRPr="00CB3D59" w14:paraId="27D71FF5" w14:textId="77777777">
      <w:trPr>
        <w:jc w:val="center"/>
      </w:trPr>
      <w:tc>
        <w:tcPr>
          <w:tcW w:w="7296" w:type="dxa"/>
          <w:gridSpan w:val="2"/>
          <w:tcBorders>
            <w:bottom w:val="single" w:sz="4" w:space="0" w:color="auto"/>
          </w:tcBorders>
        </w:tcPr>
        <w:p w14:paraId="3508A60D" w14:textId="77777777" w:rsidR="008257DE" w:rsidRPr="00783A18" w:rsidRDefault="008257DE" w:rsidP="00783A18">
          <w:pPr>
            <w:pStyle w:val="HeaderEven6"/>
            <w:spacing w:before="0" w:after="0"/>
            <w:rPr>
              <w:rFonts w:ascii="Times New Roman" w:hAnsi="Times New Roman"/>
              <w:sz w:val="24"/>
              <w:szCs w:val="24"/>
            </w:rPr>
          </w:pPr>
        </w:p>
      </w:tc>
    </w:tr>
  </w:tbl>
  <w:p w14:paraId="02F1CEAD" w14:textId="77777777" w:rsidR="008257DE" w:rsidRDefault="008257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257DE" w:rsidRPr="00CB3D59" w14:paraId="351695E1" w14:textId="77777777">
      <w:trPr>
        <w:jc w:val="center"/>
      </w:trPr>
      <w:tc>
        <w:tcPr>
          <w:tcW w:w="5741" w:type="dxa"/>
        </w:tcPr>
        <w:p w14:paraId="3C47CF04" w14:textId="6BB0402A" w:rsidR="008257DE" w:rsidRPr="00F02A14" w:rsidRDefault="008257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29DD97D5" w14:textId="38BA38A6" w:rsidR="008257DE" w:rsidRPr="00F02A14" w:rsidRDefault="008257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8257DE" w:rsidRPr="00CB3D59" w14:paraId="73CEE0B6" w14:textId="77777777">
      <w:trPr>
        <w:jc w:val="center"/>
      </w:trPr>
      <w:tc>
        <w:tcPr>
          <w:tcW w:w="5741" w:type="dxa"/>
        </w:tcPr>
        <w:p w14:paraId="3E80A7DD" w14:textId="5F6C818D" w:rsidR="008257DE" w:rsidRPr="00F02A14" w:rsidRDefault="008257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8B49BEE" w14:textId="4A36F70B" w:rsidR="008257DE" w:rsidRPr="00F02A14" w:rsidRDefault="008257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257DE" w:rsidRPr="00CB3D59" w14:paraId="37E757D6" w14:textId="77777777">
      <w:trPr>
        <w:jc w:val="center"/>
      </w:trPr>
      <w:tc>
        <w:tcPr>
          <w:tcW w:w="7296" w:type="dxa"/>
          <w:gridSpan w:val="2"/>
          <w:tcBorders>
            <w:bottom w:val="single" w:sz="4" w:space="0" w:color="auto"/>
          </w:tcBorders>
        </w:tcPr>
        <w:p w14:paraId="628F8B7E" w14:textId="77777777" w:rsidR="008257DE" w:rsidRPr="00783A18" w:rsidRDefault="008257DE" w:rsidP="00783A18">
          <w:pPr>
            <w:pStyle w:val="HeaderOdd6"/>
            <w:spacing w:before="0" w:after="0"/>
            <w:jc w:val="left"/>
            <w:rPr>
              <w:rFonts w:ascii="Times New Roman" w:hAnsi="Times New Roman"/>
              <w:sz w:val="24"/>
              <w:szCs w:val="24"/>
            </w:rPr>
          </w:pPr>
        </w:p>
      </w:tc>
    </w:tr>
  </w:tbl>
  <w:p w14:paraId="41217845" w14:textId="77777777" w:rsidR="008257DE" w:rsidRDefault="008257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77F8B" w:rsidRPr="00CB3D59" w14:paraId="0945EE5C" w14:textId="77777777">
      <w:trPr>
        <w:jc w:val="center"/>
      </w:trPr>
      <w:tc>
        <w:tcPr>
          <w:tcW w:w="1560" w:type="dxa"/>
        </w:tcPr>
        <w:p w14:paraId="20385E1E" w14:textId="38536701"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16AE7">
            <w:rPr>
              <w:rFonts w:cs="Arial"/>
              <w:b/>
              <w:noProof/>
              <w:szCs w:val="18"/>
            </w:rPr>
            <w:t>Schedule 2</w:t>
          </w:r>
          <w:r w:rsidRPr="00ED273E">
            <w:rPr>
              <w:rFonts w:cs="Arial"/>
              <w:b/>
              <w:szCs w:val="18"/>
            </w:rPr>
            <w:fldChar w:fldCharType="end"/>
          </w:r>
        </w:p>
      </w:tc>
      <w:tc>
        <w:tcPr>
          <w:tcW w:w="5741" w:type="dxa"/>
        </w:tcPr>
        <w:p w14:paraId="2D7F5754" w14:textId="0276FA04"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16AE7">
            <w:rPr>
              <w:rFonts w:cs="Arial"/>
              <w:noProof/>
              <w:szCs w:val="18"/>
            </w:rPr>
            <w:t>Structural amendments</w:t>
          </w:r>
          <w:r w:rsidRPr="00ED273E">
            <w:rPr>
              <w:rFonts w:cs="Arial"/>
              <w:szCs w:val="18"/>
            </w:rPr>
            <w:fldChar w:fldCharType="end"/>
          </w:r>
        </w:p>
      </w:tc>
    </w:tr>
    <w:tr w:rsidR="00A77F8B" w:rsidRPr="00CB3D59" w14:paraId="610E4DE8" w14:textId="77777777">
      <w:trPr>
        <w:jc w:val="center"/>
      </w:trPr>
      <w:tc>
        <w:tcPr>
          <w:tcW w:w="1560" w:type="dxa"/>
        </w:tcPr>
        <w:p w14:paraId="5AD605C7" w14:textId="329475CB" w:rsidR="00A77F8B" w:rsidRPr="00ED273E" w:rsidRDefault="00A77F8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16AE7">
            <w:rPr>
              <w:rFonts w:cs="Arial"/>
              <w:b/>
              <w:noProof/>
              <w:szCs w:val="18"/>
            </w:rPr>
            <w:t>Part 2.1</w:t>
          </w:r>
          <w:r w:rsidRPr="00ED273E">
            <w:rPr>
              <w:rFonts w:cs="Arial"/>
              <w:b/>
              <w:szCs w:val="18"/>
            </w:rPr>
            <w:fldChar w:fldCharType="end"/>
          </w:r>
        </w:p>
      </w:tc>
      <w:tc>
        <w:tcPr>
          <w:tcW w:w="5741" w:type="dxa"/>
        </w:tcPr>
        <w:p w14:paraId="5FA892A3" w14:textId="018E9FBB" w:rsidR="00A77F8B" w:rsidRPr="00ED273E" w:rsidRDefault="00A77F8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16AE7">
            <w:rPr>
              <w:rFonts w:cs="Arial"/>
              <w:noProof/>
              <w:szCs w:val="18"/>
            </w:rPr>
            <w:t>Legislation Act 2001</w:t>
          </w:r>
          <w:r w:rsidRPr="00ED273E">
            <w:rPr>
              <w:rFonts w:cs="Arial"/>
              <w:szCs w:val="18"/>
            </w:rPr>
            <w:fldChar w:fldCharType="end"/>
          </w:r>
        </w:p>
      </w:tc>
    </w:tr>
    <w:tr w:rsidR="00A77F8B" w:rsidRPr="00CB3D59" w14:paraId="43CE2775" w14:textId="77777777">
      <w:trPr>
        <w:jc w:val="center"/>
      </w:trPr>
      <w:tc>
        <w:tcPr>
          <w:tcW w:w="7296" w:type="dxa"/>
          <w:gridSpan w:val="2"/>
          <w:tcBorders>
            <w:bottom w:val="single" w:sz="4" w:space="0" w:color="auto"/>
          </w:tcBorders>
        </w:tcPr>
        <w:p w14:paraId="7CCF9D30" w14:textId="2779D3D0" w:rsidR="00A77F8B" w:rsidRPr="00ED273E" w:rsidRDefault="00A77F8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16AE7">
            <w:rPr>
              <w:rFonts w:cs="Arial"/>
              <w:noProof/>
              <w:szCs w:val="18"/>
            </w:rPr>
            <w:t>[2.7]</w:t>
          </w:r>
          <w:r w:rsidRPr="00ED273E">
            <w:rPr>
              <w:rFonts w:cs="Arial"/>
              <w:szCs w:val="18"/>
            </w:rPr>
            <w:fldChar w:fldCharType="end"/>
          </w:r>
        </w:p>
      </w:tc>
    </w:tr>
  </w:tbl>
  <w:p w14:paraId="56CC986E" w14:textId="77777777" w:rsidR="00A77F8B" w:rsidRDefault="00A77F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77F8B" w:rsidRPr="00CB3D59" w14:paraId="362EB53B" w14:textId="77777777">
      <w:trPr>
        <w:jc w:val="center"/>
      </w:trPr>
      <w:tc>
        <w:tcPr>
          <w:tcW w:w="5741" w:type="dxa"/>
        </w:tcPr>
        <w:p w14:paraId="6E26B6C9" w14:textId="5E93851B"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16AE7">
            <w:rPr>
              <w:rFonts w:cs="Arial"/>
              <w:noProof/>
              <w:szCs w:val="18"/>
            </w:rPr>
            <w:t>Structural amendments</w:t>
          </w:r>
          <w:r w:rsidRPr="00ED273E">
            <w:rPr>
              <w:rFonts w:cs="Arial"/>
              <w:szCs w:val="18"/>
            </w:rPr>
            <w:fldChar w:fldCharType="end"/>
          </w:r>
        </w:p>
      </w:tc>
      <w:tc>
        <w:tcPr>
          <w:tcW w:w="1560" w:type="dxa"/>
        </w:tcPr>
        <w:p w14:paraId="5E3F1C54" w14:textId="5C05A50A"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16AE7">
            <w:rPr>
              <w:rFonts w:cs="Arial"/>
              <w:b/>
              <w:noProof/>
              <w:szCs w:val="18"/>
            </w:rPr>
            <w:t>Schedule 2</w:t>
          </w:r>
          <w:r w:rsidRPr="00ED273E">
            <w:rPr>
              <w:rFonts w:cs="Arial"/>
              <w:b/>
              <w:szCs w:val="18"/>
            </w:rPr>
            <w:fldChar w:fldCharType="end"/>
          </w:r>
        </w:p>
      </w:tc>
    </w:tr>
    <w:tr w:rsidR="00A77F8B" w:rsidRPr="00CB3D59" w14:paraId="393664B2" w14:textId="77777777">
      <w:trPr>
        <w:jc w:val="center"/>
      </w:trPr>
      <w:tc>
        <w:tcPr>
          <w:tcW w:w="5741" w:type="dxa"/>
        </w:tcPr>
        <w:p w14:paraId="38EB75CC" w14:textId="18A8002A" w:rsidR="00A77F8B" w:rsidRPr="00ED273E" w:rsidRDefault="00A77F8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16AE7">
            <w:rPr>
              <w:rFonts w:cs="Arial"/>
              <w:noProof/>
              <w:szCs w:val="18"/>
            </w:rPr>
            <w:t>Legislation Regulation 2003</w:t>
          </w:r>
          <w:r w:rsidRPr="00ED273E">
            <w:rPr>
              <w:rFonts w:cs="Arial"/>
              <w:szCs w:val="18"/>
            </w:rPr>
            <w:fldChar w:fldCharType="end"/>
          </w:r>
        </w:p>
      </w:tc>
      <w:tc>
        <w:tcPr>
          <w:tcW w:w="1560" w:type="dxa"/>
        </w:tcPr>
        <w:p w14:paraId="3C12D306" w14:textId="279139A0" w:rsidR="00A77F8B" w:rsidRPr="00ED273E" w:rsidRDefault="00A77F8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16AE7">
            <w:rPr>
              <w:rFonts w:cs="Arial"/>
              <w:b/>
              <w:noProof/>
              <w:szCs w:val="18"/>
            </w:rPr>
            <w:t>Part 2.2</w:t>
          </w:r>
          <w:r w:rsidRPr="00ED273E">
            <w:rPr>
              <w:rFonts w:cs="Arial"/>
              <w:b/>
              <w:szCs w:val="18"/>
            </w:rPr>
            <w:fldChar w:fldCharType="end"/>
          </w:r>
        </w:p>
      </w:tc>
    </w:tr>
    <w:tr w:rsidR="00A77F8B" w:rsidRPr="00CB3D59" w14:paraId="06CE4E31" w14:textId="77777777">
      <w:trPr>
        <w:jc w:val="center"/>
      </w:trPr>
      <w:tc>
        <w:tcPr>
          <w:tcW w:w="7296" w:type="dxa"/>
          <w:gridSpan w:val="2"/>
          <w:tcBorders>
            <w:bottom w:val="single" w:sz="4" w:space="0" w:color="auto"/>
          </w:tcBorders>
        </w:tcPr>
        <w:p w14:paraId="76C1E07F" w14:textId="3A8433E1" w:rsidR="00A77F8B" w:rsidRPr="00ED273E" w:rsidRDefault="00A77F8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16AE7">
            <w:rPr>
              <w:rFonts w:cs="Arial"/>
              <w:noProof/>
              <w:szCs w:val="18"/>
            </w:rPr>
            <w:t>[2.10]</w:t>
          </w:r>
          <w:r w:rsidRPr="00ED273E">
            <w:rPr>
              <w:rFonts w:cs="Arial"/>
              <w:szCs w:val="18"/>
            </w:rPr>
            <w:fldChar w:fldCharType="end"/>
          </w:r>
        </w:p>
      </w:tc>
    </w:tr>
  </w:tbl>
  <w:p w14:paraId="339A7090" w14:textId="77777777" w:rsidR="00A77F8B" w:rsidRDefault="00A7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9761057">
    <w:abstractNumId w:val="4"/>
  </w:num>
  <w:num w:numId="2" w16cid:durableId="1205022801">
    <w:abstractNumId w:val="11"/>
  </w:num>
  <w:num w:numId="3" w16cid:durableId="888300115">
    <w:abstractNumId w:val="3"/>
  </w:num>
  <w:num w:numId="4" w16cid:durableId="975993786">
    <w:abstractNumId w:val="6"/>
  </w:num>
  <w:num w:numId="5" w16cid:durableId="1786340758">
    <w:abstractNumId w:val="12"/>
  </w:num>
  <w:num w:numId="6" w16cid:durableId="37321956">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70"/>
    <w:rsid w:val="0000054A"/>
    <w:rsid w:val="0000058A"/>
    <w:rsid w:val="00000C1F"/>
    <w:rsid w:val="00000ED5"/>
    <w:rsid w:val="000038FA"/>
    <w:rsid w:val="000043A6"/>
    <w:rsid w:val="00004573"/>
    <w:rsid w:val="00005825"/>
    <w:rsid w:val="00010513"/>
    <w:rsid w:val="00011CF9"/>
    <w:rsid w:val="0001347E"/>
    <w:rsid w:val="0002034F"/>
    <w:rsid w:val="000215AA"/>
    <w:rsid w:val="0002517D"/>
    <w:rsid w:val="00025988"/>
    <w:rsid w:val="00026451"/>
    <w:rsid w:val="000313AA"/>
    <w:rsid w:val="0003249F"/>
    <w:rsid w:val="00033976"/>
    <w:rsid w:val="000369A8"/>
    <w:rsid w:val="00036A2C"/>
    <w:rsid w:val="00037D73"/>
    <w:rsid w:val="00040F3B"/>
    <w:rsid w:val="0004122C"/>
    <w:rsid w:val="000417E5"/>
    <w:rsid w:val="000420DE"/>
    <w:rsid w:val="00042F0A"/>
    <w:rsid w:val="000448E6"/>
    <w:rsid w:val="00046E24"/>
    <w:rsid w:val="00047170"/>
    <w:rsid w:val="00047369"/>
    <w:rsid w:val="000474F2"/>
    <w:rsid w:val="000479CE"/>
    <w:rsid w:val="000510F0"/>
    <w:rsid w:val="00052B1E"/>
    <w:rsid w:val="00055507"/>
    <w:rsid w:val="0005589B"/>
    <w:rsid w:val="00055E30"/>
    <w:rsid w:val="000564D7"/>
    <w:rsid w:val="00057AE4"/>
    <w:rsid w:val="00063210"/>
    <w:rsid w:val="00064576"/>
    <w:rsid w:val="00065EEA"/>
    <w:rsid w:val="00065F16"/>
    <w:rsid w:val="000663A1"/>
    <w:rsid w:val="00066F6A"/>
    <w:rsid w:val="000702A7"/>
    <w:rsid w:val="00070370"/>
    <w:rsid w:val="00071400"/>
    <w:rsid w:val="00072B06"/>
    <w:rsid w:val="00072ED8"/>
    <w:rsid w:val="000738A1"/>
    <w:rsid w:val="000743CF"/>
    <w:rsid w:val="000812D4"/>
    <w:rsid w:val="00081D6E"/>
    <w:rsid w:val="0008211A"/>
    <w:rsid w:val="0008399C"/>
    <w:rsid w:val="00083C12"/>
    <w:rsid w:val="00083C32"/>
    <w:rsid w:val="00083EC9"/>
    <w:rsid w:val="00084F17"/>
    <w:rsid w:val="00086BC8"/>
    <w:rsid w:val="000906B4"/>
    <w:rsid w:val="00090B72"/>
    <w:rsid w:val="00091575"/>
    <w:rsid w:val="00092E26"/>
    <w:rsid w:val="000949A6"/>
    <w:rsid w:val="00094A8A"/>
    <w:rsid w:val="00094E5C"/>
    <w:rsid w:val="00095165"/>
    <w:rsid w:val="0009641C"/>
    <w:rsid w:val="00096811"/>
    <w:rsid w:val="000978C2"/>
    <w:rsid w:val="000A0D64"/>
    <w:rsid w:val="000A1325"/>
    <w:rsid w:val="000A2213"/>
    <w:rsid w:val="000A35E4"/>
    <w:rsid w:val="000A4FF3"/>
    <w:rsid w:val="000A5DCB"/>
    <w:rsid w:val="000A637A"/>
    <w:rsid w:val="000B155C"/>
    <w:rsid w:val="000B16DC"/>
    <w:rsid w:val="000B17F0"/>
    <w:rsid w:val="000B1C99"/>
    <w:rsid w:val="000B226D"/>
    <w:rsid w:val="000B3404"/>
    <w:rsid w:val="000B4951"/>
    <w:rsid w:val="000B5464"/>
    <w:rsid w:val="000B5685"/>
    <w:rsid w:val="000B729E"/>
    <w:rsid w:val="000B7B48"/>
    <w:rsid w:val="000C2882"/>
    <w:rsid w:val="000C4336"/>
    <w:rsid w:val="000C5170"/>
    <w:rsid w:val="000C54A0"/>
    <w:rsid w:val="000C687C"/>
    <w:rsid w:val="000C7832"/>
    <w:rsid w:val="000C7850"/>
    <w:rsid w:val="000D54F2"/>
    <w:rsid w:val="000E118B"/>
    <w:rsid w:val="000E1FE1"/>
    <w:rsid w:val="000E29CA"/>
    <w:rsid w:val="000E5145"/>
    <w:rsid w:val="000E576D"/>
    <w:rsid w:val="000E6135"/>
    <w:rsid w:val="000F08C2"/>
    <w:rsid w:val="000F1FEC"/>
    <w:rsid w:val="000F2735"/>
    <w:rsid w:val="000F329E"/>
    <w:rsid w:val="001002C3"/>
    <w:rsid w:val="00101528"/>
    <w:rsid w:val="0010188E"/>
    <w:rsid w:val="001033CB"/>
    <w:rsid w:val="001047CB"/>
    <w:rsid w:val="001053AD"/>
    <w:rsid w:val="001058DF"/>
    <w:rsid w:val="00105B20"/>
    <w:rsid w:val="00106E6B"/>
    <w:rsid w:val="001070C2"/>
    <w:rsid w:val="001071E3"/>
    <w:rsid w:val="00107F85"/>
    <w:rsid w:val="00111718"/>
    <w:rsid w:val="001158F6"/>
    <w:rsid w:val="00117A73"/>
    <w:rsid w:val="00121FFC"/>
    <w:rsid w:val="0012285A"/>
    <w:rsid w:val="001258EA"/>
    <w:rsid w:val="00126287"/>
    <w:rsid w:val="0012712C"/>
    <w:rsid w:val="0013046D"/>
    <w:rsid w:val="001315A1"/>
    <w:rsid w:val="00132957"/>
    <w:rsid w:val="001343A6"/>
    <w:rsid w:val="0013531D"/>
    <w:rsid w:val="00135F02"/>
    <w:rsid w:val="00136FBE"/>
    <w:rsid w:val="00142823"/>
    <w:rsid w:val="0014446A"/>
    <w:rsid w:val="00144892"/>
    <w:rsid w:val="00146E9A"/>
    <w:rsid w:val="00147781"/>
    <w:rsid w:val="00150851"/>
    <w:rsid w:val="001520FC"/>
    <w:rsid w:val="001533C1"/>
    <w:rsid w:val="00153482"/>
    <w:rsid w:val="00154977"/>
    <w:rsid w:val="001570F0"/>
    <w:rsid w:val="001572E4"/>
    <w:rsid w:val="00160DF7"/>
    <w:rsid w:val="00161A29"/>
    <w:rsid w:val="001633B5"/>
    <w:rsid w:val="00164204"/>
    <w:rsid w:val="0016573B"/>
    <w:rsid w:val="001666DD"/>
    <w:rsid w:val="001670A0"/>
    <w:rsid w:val="001670A1"/>
    <w:rsid w:val="0016742B"/>
    <w:rsid w:val="001702D4"/>
    <w:rsid w:val="001706AB"/>
    <w:rsid w:val="0017172B"/>
    <w:rsid w:val="0017182C"/>
    <w:rsid w:val="001724B8"/>
    <w:rsid w:val="00172D13"/>
    <w:rsid w:val="001741FF"/>
    <w:rsid w:val="00174DE2"/>
    <w:rsid w:val="00175FD1"/>
    <w:rsid w:val="00176AE6"/>
    <w:rsid w:val="00180311"/>
    <w:rsid w:val="001815FB"/>
    <w:rsid w:val="00181D8C"/>
    <w:rsid w:val="00182C23"/>
    <w:rsid w:val="001842C7"/>
    <w:rsid w:val="00186114"/>
    <w:rsid w:val="001864C0"/>
    <w:rsid w:val="00190824"/>
    <w:rsid w:val="00191043"/>
    <w:rsid w:val="0019297A"/>
    <w:rsid w:val="00192D1E"/>
    <w:rsid w:val="00193D6B"/>
    <w:rsid w:val="00195101"/>
    <w:rsid w:val="001A351C"/>
    <w:rsid w:val="001A39AF"/>
    <w:rsid w:val="001A3B6D"/>
    <w:rsid w:val="001A4A50"/>
    <w:rsid w:val="001A53D8"/>
    <w:rsid w:val="001A6AD9"/>
    <w:rsid w:val="001B02D7"/>
    <w:rsid w:val="001B1114"/>
    <w:rsid w:val="001B1AD4"/>
    <w:rsid w:val="001B218A"/>
    <w:rsid w:val="001B3500"/>
    <w:rsid w:val="001B3B53"/>
    <w:rsid w:val="001B449A"/>
    <w:rsid w:val="001B51B7"/>
    <w:rsid w:val="001B575E"/>
    <w:rsid w:val="001B60E5"/>
    <w:rsid w:val="001B6311"/>
    <w:rsid w:val="001B6BC0"/>
    <w:rsid w:val="001C1644"/>
    <w:rsid w:val="001C2815"/>
    <w:rsid w:val="001C29CC"/>
    <w:rsid w:val="001C4A67"/>
    <w:rsid w:val="001C547E"/>
    <w:rsid w:val="001D09C2"/>
    <w:rsid w:val="001D15FB"/>
    <w:rsid w:val="001D1702"/>
    <w:rsid w:val="001D1F85"/>
    <w:rsid w:val="001D2964"/>
    <w:rsid w:val="001D3455"/>
    <w:rsid w:val="001D4194"/>
    <w:rsid w:val="001D53F0"/>
    <w:rsid w:val="001D56B4"/>
    <w:rsid w:val="001D73DF"/>
    <w:rsid w:val="001E0780"/>
    <w:rsid w:val="001E0BBC"/>
    <w:rsid w:val="001E1A01"/>
    <w:rsid w:val="001E237D"/>
    <w:rsid w:val="001E2BEA"/>
    <w:rsid w:val="001E37B4"/>
    <w:rsid w:val="001E41AB"/>
    <w:rsid w:val="001E41E3"/>
    <w:rsid w:val="001E4694"/>
    <w:rsid w:val="001E5732"/>
    <w:rsid w:val="001E5D92"/>
    <w:rsid w:val="001E79DB"/>
    <w:rsid w:val="001F0869"/>
    <w:rsid w:val="001F2CC6"/>
    <w:rsid w:val="001F3DB4"/>
    <w:rsid w:val="001F55E5"/>
    <w:rsid w:val="001F5A2B"/>
    <w:rsid w:val="00200557"/>
    <w:rsid w:val="002007FF"/>
    <w:rsid w:val="002012E6"/>
    <w:rsid w:val="00201DA2"/>
    <w:rsid w:val="00202420"/>
    <w:rsid w:val="00203655"/>
    <w:rsid w:val="002037B2"/>
    <w:rsid w:val="00204E34"/>
    <w:rsid w:val="0020610F"/>
    <w:rsid w:val="00207AAC"/>
    <w:rsid w:val="00214B47"/>
    <w:rsid w:val="002173FD"/>
    <w:rsid w:val="00217C8C"/>
    <w:rsid w:val="00217F7B"/>
    <w:rsid w:val="002208AF"/>
    <w:rsid w:val="0022132E"/>
    <w:rsid w:val="0022149F"/>
    <w:rsid w:val="002222A8"/>
    <w:rsid w:val="002235FE"/>
    <w:rsid w:val="00225307"/>
    <w:rsid w:val="002263A5"/>
    <w:rsid w:val="002275E1"/>
    <w:rsid w:val="00231509"/>
    <w:rsid w:val="00231523"/>
    <w:rsid w:val="002337F1"/>
    <w:rsid w:val="00234574"/>
    <w:rsid w:val="00237789"/>
    <w:rsid w:val="002409EB"/>
    <w:rsid w:val="00243E41"/>
    <w:rsid w:val="0024635A"/>
    <w:rsid w:val="0024682B"/>
    <w:rsid w:val="00246F34"/>
    <w:rsid w:val="0024791B"/>
    <w:rsid w:val="002502C9"/>
    <w:rsid w:val="00251673"/>
    <w:rsid w:val="00254982"/>
    <w:rsid w:val="00254C52"/>
    <w:rsid w:val="00256093"/>
    <w:rsid w:val="00256E0F"/>
    <w:rsid w:val="00260019"/>
    <w:rsid w:val="0026001C"/>
    <w:rsid w:val="0026030F"/>
    <w:rsid w:val="002612B5"/>
    <w:rsid w:val="00261F95"/>
    <w:rsid w:val="0026225F"/>
    <w:rsid w:val="00263163"/>
    <w:rsid w:val="002644DC"/>
    <w:rsid w:val="002644F6"/>
    <w:rsid w:val="00265900"/>
    <w:rsid w:val="00267BE3"/>
    <w:rsid w:val="002702D4"/>
    <w:rsid w:val="00270447"/>
    <w:rsid w:val="00272968"/>
    <w:rsid w:val="00273B6D"/>
    <w:rsid w:val="00275CE9"/>
    <w:rsid w:val="0027745B"/>
    <w:rsid w:val="00277D22"/>
    <w:rsid w:val="00280838"/>
    <w:rsid w:val="00282B0F"/>
    <w:rsid w:val="002835E5"/>
    <w:rsid w:val="00287065"/>
    <w:rsid w:val="0028766A"/>
    <w:rsid w:val="00290C88"/>
    <w:rsid w:val="00290D70"/>
    <w:rsid w:val="00291288"/>
    <w:rsid w:val="002916F2"/>
    <w:rsid w:val="00292FDE"/>
    <w:rsid w:val="002943C7"/>
    <w:rsid w:val="00295267"/>
    <w:rsid w:val="002955CF"/>
    <w:rsid w:val="0029692F"/>
    <w:rsid w:val="002A0B55"/>
    <w:rsid w:val="002A50AA"/>
    <w:rsid w:val="002A558A"/>
    <w:rsid w:val="002A6670"/>
    <w:rsid w:val="002A6F4D"/>
    <w:rsid w:val="002A756E"/>
    <w:rsid w:val="002A7659"/>
    <w:rsid w:val="002B0588"/>
    <w:rsid w:val="002B2682"/>
    <w:rsid w:val="002B58FC"/>
    <w:rsid w:val="002B75FF"/>
    <w:rsid w:val="002C5DB3"/>
    <w:rsid w:val="002C7985"/>
    <w:rsid w:val="002C7CB5"/>
    <w:rsid w:val="002D09CB"/>
    <w:rsid w:val="002D0AFD"/>
    <w:rsid w:val="002D12E3"/>
    <w:rsid w:val="002D26EA"/>
    <w:rsid w:val="002D2A42"/>
    <w:rsid w:val="002D2F17"/>
    <w:rsid w:val="002D2FE5"/>
    <w:rsid w:val="002D301F"/>
    <w:rsid w:val="002D4495"/>
    <w:rsid w:val="002D4FF5"/>
    <w:rsid w:val="002D5C9B"/>
    <w:rsid w:val="002E01EA"/>
    <w:rsid w:val="002E144D"/>
    <w:rsid w:val="002E28D5"/>
    <w:rsid w:val="002E5312"/>
    <w:rsid w:val="002E5E90"/>
    <w:rsid w:val="002E65AF"/>
    <w:rsid w:val="002E6E0C"/>
    <w:rsid w:val="002F43A0"/>
    <w:rsid w:val="002F5A21"/>
    <w:rsid w:val="002F5B4B"/>
    <w:rsid w:val="002F696A"/>
    <w:rsid w:val="00300169"/>
    <w:rsid w:val="003003EC"/>
    <w:rsid w:val="0030128D"/>
    <w:rsid w:val="003026E9"/>
    <w:rsid w:val="00303D53"/>
    <w:rsid w:val="00305A0E"/>
    <w:rsid w:val="003068E0"/>
    <w:rsid w:val="003108D1"/>
    <w:rsid w:val="00310D97"/>
    <w:rsid w:val="00311186"/>
    <w:rsid w:val="0031143F"/>
    <w:rsid w:val="00311F99"/>
    <w:rsid w:val="00312AFC"/>
    <w:rsid w:val="00314266"/>
    <w:rsid w:val="00315B62"/>
    <w:rsid w:val="00316700"/>
    <w:rsid w:val="003178D2"/>
    <w:rsid w:val="003179E8"/>
    <w:rsid w:val="00317FDC"/>
    <w:rsid w:val="0032063D"/>
    <w:rsid w:val="00321C2D"/>
    <w:rsid w:val="0032265A"/>
    <w:rsid w:val="003249C9"/>
    <w:rsid w:val="00325627"/>
    <w:rsid w:val="00326704"/>
    <w:rsid w:val="003308A1"/>
    <w:rsid w:val="00330B96"/>
    <w:rsid w:val="00331203"/>
    <w:rsid w:val="00332E41"/>
    <w:rsid w:val="00333078"/>
    <w:rsid w:val="003344D3"/>
    <w:rsid w:val="00334C6D"/>
    <w:rsid w:val="00336345"/>
    <w:rsid w:val="00337B11"/>
    <w:rsid w:val="00342E3D"/>
    <w:rsid w:val="0034336E"/>
    <w:rsid w:val="0034583F"/>
    <w:rsid w:val="003478D2"/>
    <w:rsid w:val="00347943"/>
    <w:rsid w:val="0035001D"/>
    <w:rsid w:val="00351086"/>
    <w:rsid w:val="00351AED"/>
    <w:rsid w:val="00351CC5"/>
    <w:rsid w:val="00353FF3"/>
    <w:rsid w:val="00355AD9"/>
    <w:rsid w:val="003574D1"/>
    <w:rsid w:val="00357779"/>
    <w:rsid w:val="00360123"/>
    <w:rsid w:val="003646D5"/>
    <w:rsid w:val="003659ED"/>
    <w:rsid w:val="003700C0"/>
    <w:rsid w:val="003703CB"/>
    <w:rsid w:val="00370AE8"/>
    <w:rsid w:val="00372935"/>
    <w:rsid w:val="00372EF0"/>
    <w:rsid w:val="003742B5"/>
    <w:rsid w:val="00375B2E"/>
    <w:rsid w:val="00376736"/>
    <w:rsid w:val="00377D1F"/>
    <w:rsid w:val="00380937"/>
    <w:rsid w:val="00381D64"/>
    <w:rsid w:val="0038237C"/>
    <w:rsid w:val="003828C8"/>
    <w:rsid w:val="00385097"/>
    <w:rsid w:val="0038626C"/>
    <w:rsid w:val="00387528"/>
    <w:rsid w:val="00391C6F"/>
    <w:rsid w:val="003927F5"/>
    <w:rsid w:val="00394012"/>
    <w:rsid w:val="0039435E"/>
    <w:rsid w:val="0039530C"/>
    <w:rsid w:val="003961E3"/>
    <w:rsid w:val="00396646"/>
    <w:rsid w:val="00396B0E"/>
    <w:rsid w:val="003A0664"/>
    <w:rsid w:val="003A160E"/>
    <w:rsid w:val="003A2504"/>
    <w:rsid w:val="003A2509"/>
    <w:rsid w:val="003A44BB"/>
    <w:rsid w:val="003A4A03"/>
    <w:rsid w:val="003A779F"/>
    <w:rsid w:val="003A7A6C"/>
    <w:rsid w:val="003B01DB"/>
    <w:rsid w:val="003B0F80"/>
    <w:rsid w:val="003B2C7A"/>
    <w:rsid w:val="003B31A1"/>
    <w:rsid w:val="003B3411"/>
    <w:rsid w:val="003B48DC"/>
    <w:rsid w:val="003B4B7D"/>
    <w:rsid w:val="003B5FD9"/>
    <w:rsid w:val="003C0702"/>
    <w:rsid w:val="003C0A3A"/>
    <w:rsid w:val="003C461E"/>
    <w:rsid w:val="003C50A2"/>
    <w:rsid w:val="003C6DE9"/>
    <w:rsid w:val="003C6EDF"/>
    <w:rsid w:val="003C7B9C"/>
    <w:rsid w:val="003D0740"/>
    <w:rsid w:val="003D154A"/>
    <w:rsid w:val="003D4AAE"/>
    <w:rsid w:val="003D4C75"/>
    <w:rsid w:val="003D7254"/>
    <w:rsid w:val="003E0653"/>
    <w:rsid w:val="003E2D88"/>
    <w:rsid w:val="003E44F7"/>
    <w:rsid w:val="003E4A56"/>
    <w:rsid w:val="003E6989"/>
    <w:rsid w:val="003E6B00"/>
    <w:rsid w:val="003E73F1"/>
    <w:rsid w:val="003E7FDB"/>
    <w:rsid w:val="003F01F0"/>
    <w:rsid w:val="003F06EE"/>
    <w:rsid w:val="003F1695"/>
    <w:rsid w:val="003F28E3"/>
    <w:rsid w:val="003F3B87"/>
    <w:rsid w:val="003F4912"/>
    <w:rsid w:val="003F5904"/>
    <w:rsid w:val="003F6EFF"/>
    <w:rsid w:val="003F7A0F"/>
    <w:rsid w:val="003F7DB2"/>
    <w:rsid w:val="004005F0"/>
    <w:rsid w:val="0040136F"/>
    <w:rsid w:val="004033B4"/>
    <w:rsid w:val="00403645"/>
    <w:rsid w:val="00404FE0"/>
    <w:rsid w:val="0040652E"/>
    <w:rsid w:val="00410C20"/>
    <w:rsid w:val="004110BA"/>
    <w:rsid w:val="00413049"/>
    <w:rsid w:val="004145C1"/>
    <w:rsid w:val="0041597A"/>
    <w:rsid w:val="00416A4F"/>
    <w:rsid w:val="00423AC4"/>
    <w:rsid w:val="0042592F"/>
    <w:rsid w:val="00426E0F"/>
    <w:rsid w:val="0042799B"/>
    <w:rsid w:val="0042799E"/>
    <w:rsid w:val="00430DF3"/>
    <w:rsid w:val="00431D41"/>
    <w:rsid w:val="00433064"/>
    <w:rsid w:val="00435110"/>
    <w:rsid w:val="004351F3"/>
    <w:rsid w:val="00435893"/>
    <w:rsid w:val="004358D2"/>
    <w:rsid w:val="004375A9"/>
    <w:rsid w:val="0044067A"/>
    <w:rsid w:val="00440811"/>
    <w:rsid w:val="004421CF"/>
    <w:rsid w:val="00442F56"/>
    <w:rsid w:val="00443ADD"/>
    <w:rsid w:val="00444785"/>
    <w:rsid w:val="0044689B"/>
    <w:rsid w:val="00447B1D"/>
    <w:rsid w:val="00447C31"/>
    <w:rsid w:val="004510ED"/>
    <w:rsid w:val="0045209B"/>
    <w:rsid w:val="004536AA"/>
    <w:rsid w:val="0045398D"/>
    <w:rsid w:val="00455046"/>
    <w:rsid w:val="00456074"/>
    <w:rsid w:val="00457476"/>
    <w:rsid w:val="0046076C"/>
    <w:rsid w:val="00460A67"/>
    <w:rsid w:val="004614FB"/>
    <w:rsid w:val="00461D78"/>
    <w:rsid w:val="00462B21"/>
    <w:rsid w:val="00464350"/>
    <w:rsid w:val="00464372"/>
    <w:rsid w:val="00465AA7"/>
    <w:rsid w:val="00470B8D"/>
    <w:rsid w:val="00472639"/>
    <w:rsid w:val="00472DD2"/>
    <w:rsid w:val="00473193"/>
    <w:rsid w:val="00473CE1"/>
    <w:rsid w:val="00475017"/>
    <w:rsid w:val="004751D3"/>
    <w:rsid w:val="00475F03"/>
    <w:rsid w:val="00476935"/>
    <w:rsid w:val="00476DCA"/>
    <w:rsid w:val="00480A8E"/>
    <w:rsid w:val="00481286"/>
    <w:rsid w:val="004813CB"/>
    <w:rsid w:val="00481966"/>
    <w:rsid w:val="00482C91"/>
    <w:rsid w:val="004833BF"/>
    <w:rsid w:val="00483556"/>
    <w:rsid w:val="0048395F"/>
    <w:rsid w:val="0048525E"/>
    <w:rsid w:val="00486715"/>
    <w:rsid w:val="00486FE2"/>
    <w:rsid w:val="004871A6"/>
    <w:rsid w:val="004875BE"/>
    <w:rsid w:val="00487D5F"/>
    <w:rsid w:val="00491236"/>
    <w:rsid w:val="004913AD"/>
    <w:rsid w:val="00491606"/>
    <w:rsid w:val="00491B8C"/>
    <w:rsid w:val="00491D7C"/>
    <w:rsid w:val="00493438"/>
    <w:rsid w:val="00493DD4"/>
    <w:rsid w:val="00493ED5"/>
    <w:rsid w:val="00494267"/>
    <w:rsid w:val="0049570D"/>
    <w:rsid w:val="00497D33"/>
    <w:rsid w:val="004A0236"/>
    <w:rsid w:val="004A1E58"/>
    <w:rsid w:val="004A224E"/>
    <w:rsid w:val="004A2333"/>
    <w:rsid w:val="004A248C"/>
    <w:rsid w:val="004A2FDC"/>
    <w:rsid w:val="004A32C4"/>
    <w:rsid w:val="004A3D43"/>
    <w:rsid w:val="004A4395"/>
    <w:rsid w:val="004A47FC"/>
    <w:rsid w:val="004A49BA"/>
    <w:rsid w:val="004B0E9D"/>
    <w:rsid w:val="004B3420"/>
    <w:rsid w:val="004B5B98"/>
    <w:rsid w:val="004B69DA"/>
    <w:rsid w:val="004B6A72"/>
    <w:rsid w:val="004C0D74"/>
    <w:rsid w:val="004C257F"/>
    <w:rsid w:val="004C2A16"/>
    <w:rsid w:val="004C4085"/>
    <w:rsid w:val="004C724A"/>
    <w:rsid w:val="004D16B8"/>
    <w:rsid w:val="004D4343"/>
    <w:rsid w:val="004D4557"/>
    <w:rsid w:val="004D53B8"/>
    <w:rsid w:val="004D79F3"/>
    <w:rsid w:val="004E05CB"/>
    <w:rsid w:val="004E0A4F"/>
    <w:rsid w:val="004E1055"/>
    <w:rsid w:val="004E2567"/>
    <w:rsid w:val="004E2568"/>
    <w:rsid w:val="004E3576"/>
    <w:rsid w:val="004E3A6C"/>
    <w:rsid w:val="004E5256"/>
    <w:rsid w:val="004F0C97"/>
    <w:rsid w:val="004F1050"/>
    <w:rsid w:val="004F25B3"/>
    <w:rsid w:val="004F332F"/>
    <w:rsid w:val="004F6688"/>
    <w:rsid w:val="004F7971"/>
    <w:rsid w:val="005002E3"/>
    <w:rsid w:val="00501495"/>
    <w:rsid w:val="00503484"/>
    <w:rsid w:val="0050361B"/>
    <w:rsid w:val="00503AE3"/>
    <w:rsid w:val="005055B0"/>
    <w:rsid w:val="0050662E"/>
    <w:rsid w:val="0050786A"/>
    <w:rsid w:val="00507C4F"/>
    <w:rsid w:val="00510B0B"/>
    <w:rsid w:val="00512972"/>
    <w:rsid w:val="00514AEA"/>
    <w:rsid w:val="00514F25"/>
    <w:rsid w:val="00515082"/>
    <w:rsid w:val="00515882"/>
    <w:rsid w:val="00515D68"/>
    <w:rsid w:val="00515E14"/>
    <w:rsid w:val="005169D6"/>
    <w:rsid w:val="00516B01"/>
    <w:rsid w:val="00516B38"/>
    <w:rsid w:val="005171DC"/>
    <w:rsid w:val="005174E5"/>
    <w:rsid w:val="0052097D"/>
    <w:rsid w:val="00520C4F"/>
    <w:rsid w:val="005218EE"/>
    <w:rsid w:val="00521BF3"/>
    <w:rsid w:val="005249B7"/>
    <w:rsid w:val="00524CBC"/>
    <w:rsid w:val="005259D1"/>
    <w:rsid w:val="0053174C"/>
    <w:rsid w:val="00531AF6"/>
    <w:rsid w:val="00532622"/>
    <w:rsid w:val="005337EA"/>
    <w:rsid w:val="0053499F"/>
    <w:rsid w:val="005373F4"/>
    <w:rsid w:val="00537A33"/>
    <w:rsid w:val="0054089B"/>
    <w:rsid w:val="00540EEF"/>
    <w:rsid w:val="00542E65"/>
    <w:rsid w:val="00543739"/>
    <w:rsid w:val="0054378B"/>
    <w:rsid w:val="00544938"/>
    <w:rsid w:val="00545244"/>
    <w:rsid w:val="00545399"/>
    <w:rsid w:val="005472C2"/>
    <w:rsid w:val="005474CA"/>
    <w:rsid w:val="00547C35"/>
    <w:rsid w:val="00550690"/>
    <w:rsid w:val="0055115B"/>
    <w:rsid w:val="00552735"/>
    <w:rsid w:val="00552FFB"/>
    <w:rsid w:val="00553EA6"/>
    <w:rsid w:val="00555D9B"/>
    <w:rsid w:val="005569CD"/>
    <w:rsid w:val="00556CE4"/>
    <w:rsid w:val="005570F0"/>
    <w:rsid w:val="005604E4"/>
    <w:rsid w:val="00561B97"/>
    <w:rsid w:val="00561F37"/>
    <w:rsid w:val="00562392"/>
    <w:rsid w:val="005623AE"/>
    <w:rsid w:val="0056302F"/>
    <w:rsid w:val="00563E88"/>
    <w:rsid w:val="005658B6"/>
    <w:rsid w:val="005658C2"/>
    <w:rsid w:val="005662CA"/>
    <w:rsid w:val="005671C2"/>
    <w:rsid w:val="00567644"/>
    <w:rsid w:val="00567CF2"/>
    <w:rsid w:val="00570680"/>
    <w:rsid w:val="005710D7"/>
    <w:rsid w:val="00571859"/>
    <w:rsid w:val="00574382"/>
    <w:rsid w:val="00574534"/>
    <w:rsid w:val="00574DDF"/>
    <w:rsid w:val="00575646"/>
    <w:rsid w:val="005768D1"/>
    <w:rsid w:val="00576E63"/>
    <w:rsid w:val="00580EBD"/>
    <w:rsid w:val="005822B2"/>
    <w:rsid w:val="005840DF"/>
    <w:rsid w:val="005843F4"/>
    <w:rsid w:val="005859BF"/>
    <w:rsid w:val="00586B37"/>
    <w:rsid w:val="00587DFD"/>
    <w:rsid w:val="0059278C"/>
    <w:rsid w:val="0059625E"/>
    <w:rsid w:val="00596BB3"/>
    <w:rsid w:val="005A4EE0"/>
    <w:rsid w:val="005A5916"/>
    <w:rsid w:val="005B1793"/>
    <w:rsid w:val="005B33D6"/>
    <w:rsid w:val="005B4BB0"/>
    <w:rsid w:val="005B4BDE"/>
    <w:rsid w:val="005B6234"/>
    <w:rsid w:val="005B6C66"/>
    <w:rsid w:val="005C0453"/>
    <w:rsid w:val="005C1786"/>
    <w:rsid w:val="005C28C5"/>
    <w:rsid w:val="005C297B"/>
    <w:rsid w:val="005C2E30"/>
    <w:rsid w:val="005C3189"/>
    <w:rsid w:val="005C4167"/>
    <w:rsid w:val="005C4AF9"/>
    <w:rsid w:val="005C76EA"/>
    <w:rsid w:val="005D0C93"/>
    <w:rsid w:val="005D1586"/>
    <w:rsid w:val="005D1845"/>
    <w:rsid w:val="005D1B78"/>
    <w:rsid w:val="005D425A"/>
    <w:rsid w:val="005D4594"/>
    <w:rsid w:val="005D47C0"/>
    <w:rsid w:val="005D5171"/>
    <w:rsid w:val="005E077A"/>
    <w:rsid w:val="005E0ECD"/>
    <w:rsid w:val="005E14CB"/>
    <w:rsid w:val="005E1A64"/>
    <w:rsid w:val="005E3659"/>
    <w:rsid w:val="005E5186"/>
    <w:rsid w:val="005E6B20"/>
    <w:rsid w:val="005E749D"/>
    <w:rsid w:val="005F10B1"/>
    <w:rsid w:val="005F56A8"/>
    <w:rsid w:val="005F58E5"/>
    <w:rsid w:val="00605B7E"/>
    <w:rsid w:val="006065D7"/>
    <w:rsid w:val="006065EF"/>
    <w:rsid w:val="00610E78"/>
    <w:rsid w:val="00612BA6"/>
    <w:rsid w:val="00614787"/>
    <w:rsid w:val="0061567C"/>
    <w:rsid w:val="00616C21"/>
    <w:rsid w:val="006170B3"/>
    <w:rsid w:val="00617103"/>
    <w:rsid w:val="00622136"/>
    <w:rsid w:val="006236B5"/>
    <w:rsid w:val="006238AC"/>
    <w:rsid w:val="00625205"/>
    <w:rsid w:val="006253B7"/>
    <w:rsid w:val="00630ECC"/>
    <w:rsid w:val="006320A3"/>
    <w:rsid w:val="00632853"/>
    <w:rsid w:val="006338A5"/>
    <w:rsid w:val="006378ED"/>
    <w:rsid w:val="00640A4E"/>
    <w:rsid w:val="006411A1"/>
    <w:rsid w:val="00641AFA"/>
    <w:rsid w:val="00641B85"/>
    <w:rsid w:val="00641C9A"/>
    <w:rsid w:val="00641CC6"/>
    <w:rsid w:val="006430DD"/>
    <w:rsid w:val="00643F71"/>
    <w:rsid w:val="006444E8"/>
    <w:rsid w:val="00646AED"/>
    <w:rsid w:val="00646CA9"/>
    <w:rsid w:val="006473C1"/>
    <w:rsid w:val="00651669"/>
    <w:rsid w:val="00651FCE"/>
    <w:rsid w:val="006522E1"/>
    <w:rsid w:val="00653654"/>
    <w:rsid w:val="00654099"/>
    <w:rsid w:val="00654C2B"/>
    <w:rsid w:val="00654C55"/>
    <w:rsid w:val="00654CD9"/>
    <w:rsid w:val="00655ABE"/>
    <w:rsid w:val="006564B9"/>
    <w:rsid w:val="00656C84"/>
    <w:rsid w:val="006570FC"/>
    <w:rsid w:val="00660E96"/>
    <w:rsid w:val="006613D5"/>
    <w:rsid w:val="00662214"/>
    <w:rsid w:val="00662C1E"/>
    <w:rsid w:val="0066652E"/>
    <w:rsid w:val="00666C9E"/>
    <w:rsid w:val="00667047"/>
    <w:rsid w:val="00667638"/>
    <w:rsid w:val="00671280"/>
    <w:rsid w:val="00671AC6"/>
    <w:rsid w:val="00673674"/>
    <w:rsid w:val="00674515"/>
    <w:rsid w:val="00675E77"/>
    <w:rsid w:val="00676112"/>
    <w:rsid w:val="006764A7"/>
    <w:rsid w:val="00680547"/>
    <w:rsid w:val="00680887"/>
    <w:rsid w:val="00680A95"/>
    <w:rsid w:val="00683AF3"/>
    <w:rsid w:val="0068447C"/>
    <w:rsid w:val="00684B6C"/>
    <w:rsid w:val="00685233"/>
    <w:rsid w:val="006855FC"/>
    <w:rsid w:val="00686335"/>
    <w:rsid w:val="00687A2B"/>
    <w:rsid w:val="00687B46"/>
    <w:rsid w:val="0069039A"/>
    <w:rsid w:val="00691598"/>
    <w:rsid w:val="00693C2C"/>
    <w:rsid w:val="00694725"/>
    <w:rsid w:val="006958B2"/>
    <w:rsid w:val="006B0E66"/>
    <w:rsid w:val="006B30CF"/>
    <w:rsid w:val="006B3CCD"/>
    <w:rsid w:val="006B3D81"/>
    <w:rsid w:val="006B3F45"/>
    <w:rsid w:val="006C02F6"/>
    <w:rsid w:val="006C053D"/>
    <w:rsid w:val="006C08D3"/>
    <w:rsid w:val="006C1D6C"/>
    <w:rsid w:val="006C265F"/>
    <w:rsid w:val="006C290A"/>
    <w:rsid w:val="006C332F"/>
    <w:rsid w:val="006C3503"/>
    <w:rsid w:val="006C3D19"/>
    <w:rsid w:val="006C4DB0"/>
    <w:rsid w:val="006C552F"/>
    <w:rsid w:val="006C7AAC"/>
    <w:rsid w:val="006D0757"/>
    <w:rsid w:val="006D07E0"/>
    <w:rsid w:val="006D3568"/>
    <w:rsid w:val="006D3AEF"/>
    <w:rsid w:val="006D4DA7"/>
    <w:rsid w:val="006D5161"/>
    <w:rsid w:val="006D6DA3"/>
    <w:rsid w:val="006D6FA3"/>
    <w:rsid w:val="006D756E"/>
    <w:rsid w:val="006E0A8E"/>
    <w:rsid w:val="006E2568"/>
    <w:rsid w:val="006E272E"/>
    <w:rsid w:val="006E2DC7"/>
    <w:rsid w:val="006E3A3C"/>
    <w:rsid w:val="006E7785"/>
    <w:rsid w:val="006E7C4A"/>
    <w:rsid w:val="006F2595"/>
    <w:rsid w:val="006F6520"/>
    <w:rsid w:val="00700158"/>
    <w:rsid w:val="00702E27"/>
    <w:rsid w:val="00702F8D"/>
    <w:rsid w:val="00703E9F"/>
    <w:rsid w:val="00704185"/>
    <w:rsid w:val="00710CDF"/>
    <w:rsid w:val="00712115"/>
    <w:rsid w:val="007123AC"/>
    <w:rsid w:val="007123F9"/>
    <w:rsid w:val="00715DE2"/>
    <w:rsid w:val="007160A9"/>
    <w:rsid w:val="00716D6A"/>
    <w:rsid w:val="007173BF"/>
    <w:rsid w:val="0072455C"/>
    <w:rsid w:val="00725D3F"/>
    <w:rsid w:val="00726FD8"/>
    <w:rsid w:val="007300A3"/>
    <w:rsid w:val="00730107"/>
    <w:rsid w:val="007305F6"/>
    <w:rsid w:val="00730EBF"/>
    <w:rsid w:val="007319BE"/>
    <w:rsid w:val="007327A5"/>
    <w:rsid w:val="007337A6"/>
    <w:rsid w:val="0073456C"/>
    <w:rsid w:val="00734CB7"/>
    <w:rsid w:val="00734DC1"/>
    <w:rsid w:val="00734EAA"/>
    <w:rsid w:val="00736C3A"/>
    <w:rsid w:val="00737580"/>
    <w:rsid w:val="00737877"/>
    <w:rsid w:val="0074064C"/>
    <w:rsid w:val="007421C8"/>
    <w:rsid w:val="0074284A"/>
    <w:rsid w:val="007434B5"/>
    <w:rsid w:val="00743755"/>
    <w:rsid w:val="007437FB"/>
    <w:rsid w:val="007444F4"/>
    <w:rsid w:val="007449BF"/>
    <w:rsid w:val="0074503E"/>
    <w:rsid w:val="00746688"/>
    <w:rsid w:val="00747C76"/>
    <w:rsid w:val="00750265"/>
    <w:rsid w:val="00753ABC"/>
    <w:rsid w:val="00754349"/>
    <w:rsid w:val="00755D58"/>
    <w:rsid w:val="007567E1"/>
    <w:rsid w:val="00756CF6"/>
    <w:rsid w:val="00757268"/>
    <w:rsid w:val="0075734B"/>
    <w:rsid w:val="00761227"/>
    <w:rsid w:val="00761C8E"/>
    <w:rsid w:val="00762E3C"/>
    <w:rsid w:val="00763210"/>
    <w:rsid w:val="00763EBC"/>
    <w:rsid w:val="00764EA9"/>
    <w:rsid w:val="0076666F"/>
    <w:rsid w:val="007667FE"/>
    <w:rsid w:val="00766D30"/>
    <w:rsid w:val="00770DFB"/>
    <w:rsid w:val="00770EB6"/>
    <w:rsid w:val="00770FB6"/>
    <w:rsid w:val="0077185E"/>
    <w:rsid w:val="00771D0D"/>
    <w:rsid w:val="00776635"/>
    <w:rsid w:val="00776724"/>
    <w:rsid w:val="00780655"/>
    <w:rsid w:val="007807B1"/>
    <w:rsid w:val="00781F4B"/>
    <w:rsid w:val="0078210C"/>
    <w:rsid w:val="0078287A"/>
    <w:rsid w:val="00782C91"/>
    <w:rsid w:val="00782F70"/>
    <w:rsid w:val="007830AB"/>
    <w:rsid w:val="0078310B"/>
    <w:rsid w:val="00784BA5"/>
    <w:rsid w:val="0078654C"/>
    <w:rsid w:val="00792C4D"/>
    <w:rsid w:val="00793336"/>
    <w:rsid w:val="00793767"/>
    <w:rsid w:val="00793841"/>
    <w:rsid w:val="00793FEA"/>
    <w:rsid w:val="00794632"/>
    <w:rsid w:val="00794CA5"/>
    <w:rsid w:val="007979AF"/>
    <w:rsid w:val="00797C51"/>
    <w:rsid w:val="007A07E7"/>
    <w:rsid w:val="007A0BD2"/>
    <w:rsid w:val="007A0E29"/>
    <w:rsid w:val="007A3865"/>
    <w:rsid w:val="007A6063"/>
    <w:rsid w:val="007A6970"/>
    <w:rsid w:val="007A70B1"/>
    <w:rsid w:val="007A7B2D"/>
    <w:rsid w:val="007B0D31"/>
    <w:rsid w:val="007B1D57"/>
    <w:rsid w:val="007B32F0"/>
    <w:rsid w:val="007B3910"/>
    <w:rsid w:val="007B7D81"/>
    <w:rsid w:val="007C080B"/>
    <w:rsid w:val="007C09C2"/>
    <w:rsid w:val="007C29F6"/>
    <w:rsid w:val="007C3BD1"/>
    <w:rsid w:val="007C3F47"/>
    <w:rsid w:val="007C401E"/>
    <w:rsid w:val="007C4E30"/>
    <w:rsid w:val="007C6ECB"/>
    <w:rsid w:val="007C733A"/>
    <w:rsid w:val="007D2362"/>
    <w:rsid w:val="007D2426"/>
    <w:rsid w:val="007D3EA1"/>
    <w:rsid w:val="007D531D"/>
    <w:rsid w:val="007D78B4"/>
    <w:rsid w:val="007E10D3"/>
    <w:rsid w:val="007E5367"/>
    <w:rsid w:val="007E54BB"/>
    <w:rsid w:val="007E55DA"/>
    <w:rsid w:val="007E58E0"/>
    <w:rsid w:val="007E6376"/>
    <w:rsid w:val="007E6A62"/>
    <w:rsid w:val="007F0503"/>
    <w:rsid w:val="007F0D05"/>
    <w:rsid w:val="007F228D"/>
    <w:rsid w:val="007F280B"/>
    <w:rsid w:val="007F30A9"/>
    <w:rsid w:val="007F3E33"/>
    <w:rsid w:val="007F4E6B"/>
    <w:rsid w:val="00800966"/>
    <w:rsid w:val="00800B18"/>
    <w:rsid w:val="00801D33"/>
    <w:rsid w:val="008022E6"/>
    <w:rsid w:val="00803A31"/>
    <w:rsid w:val="008045D9"/>
    <w:rsid w:val="00804649"/>
    <w:rsid w:val="00806717"/>
    <w:rsid w:val="00807585"/>
    <w:rsid w:val="008109A6"/>
    <w:rsid w:val="00810DFB"/>
    <w:rsid w:val="00811160"/>
    <w:rsid w:val="00811382"/>
    <w:rsid w:val="008135FF"/>
    <w:rsid w:val="00813EB7"/>
    <w:rsid w:val="00820CF5"/>
    <w:rsid w:val="008211B6"/>
    <w:rsid w:val="008255E8"/>
    <w:rsid w:val="008257DE"/>
    <w:rsid w:val="008267A3"/>
    <w:rsid w:val="00827747"/>
    <w:rsid w:val="0082795E"/>
    <w:rsid w:val="0083086E"/>
    <w:rsid w:val="00831EB9"/>
    <w:rsid w:val="0083208E"/>
    <w:rsid w:val="0083262F"/>
    <w:rsid w:val="00833D0D"/>
    <w:rsid w:val="00834DA5"/>
    <w:rsid w:val="0083760E"/>
    <w:rsid w:val="00837C3E"/>
    <w:rsid w:val="00837DCE"/>
    <w:rsid w:val="0084204C"/>
    <w:rsid w:val="00843076"/>
    <w:rsid w:val="00843A0C"/>
    <w:rsid w:val="00843CDB"/>
    <w:rsid w:val="00844477"/>
    <w:rsid w:val="00845ACA"/>
    <w:rsid w:val="00850545"/>
    <w:rsid w:val="008555C8"/>
    <w:rsid w:val="00856BCD"/>
    <w:rsid w:val="008628C6"/>
    <w:rsid w:val="00862F93"/>
    <w:rsid w:val="008630BC"/>
    <w:rsid w:val="008632BC"/>
    <w:rsid w:val="00865893"/>
    <w:rsid w:val="00866E4A"/>
    <w:rsid w:val="00866F6F"/>
    <w:rsid w:val="00867846"/>
    <w:rsid w:val="0087063D"/>
    <w:rsid w:val="008718D0"/>
    <w:rsid w:val="008719B7"/>
    <w:rsid w:val="008747F7"/>
    <w:rsid w:val="00875E43"/>
    <w:rsid w:val="00875E52"/>
    <w:rsid w:val="00875F55"/>
    <w:rsid w:val="00877285"/>
    <w:rsid w:val="00877EB6"/>
    <w:rsid w:val="008803D6"/>
    <w:rsid w:val="008838E1"/>
    <w:rsid w:val="00883D8E"/>
    <w:rsid w:val="0088436F"/>
    <w:rsid w:val="00884870"/>
    <w:rsid w:val="00884D43"/>
    <w:rsid w:val="00885DCE"/>
    <w:rsid w:val="00886018"/>
    <w:rsid w:val="008866FB"/>
    <w:rsid w:val="0089523E"/>
    <w:rsid w:val="008955D1"/>
    <w:rsid w:val="00896657"/>
    <w:rsid w:val="0089759A"/>
    <w:rsid w:val="008A012C"/>
    <w:rsid w:val="008A071A"/>
    <w:rsid w:val="008A0E25"/>
    <w:rsid w:val="008A10A0"/>
    <w:rsid w:val="008A16EB"/>
    <w:rsid w:val="008A25CE"/>
    <w:rsid w:val="008A3E95"/>
    <w:rsid w:val="008A4C1E"/>
    <w:rsid w:val="008A726E"/>
    <w:rsid w:val="008B0637"/>
    <w:rsid w:val="008B0B56"/>
    <w:rsid w:val="008B1498"/>
    <w:rsid w:val="008B2269"/>
    <w:rsid w:val="008B6788"/>
    <w:rsid w:val="008B779C"/>
    <w:rsid w:val="008B7D6F"/>
    <w:rsid w:val="008C0975"/>
    <w:rsid w:val="008C1E20"/>
    <w:rsid w:val="008C1F06"/>
    <w:rsid w:val="008C4F8E"/>
    <w:rsid w:val="008C61B1"/>
    <w:rsid w:val="008C6CEC"/>
    <w:rsid w:val="008C72B4"/>
    <w:rsid w:val="008D5866"/>
    <w:rsid w:val="008D6275"/>
    <w:rsid w:val="008E17CC"/>
    <w:rsid w:val="008E1838"/>
    <w:rsid w:val="008E1CB4"/>
    <w:rsid w:val="008E22ED"/>
    <w:rsid w:val="008E2C2B"/>
    <w:rsid w:val="008E2DD7"/>
    <w:rsid w:val="008E3EA7"/>
    <w:rsid w:val="008E4DBD"/>
    <w:rsid w:val="008E4F2F"/>
    <w:rsid w:val="008E5040"/>
    <w:rsid w:val="008E718D"/>
    <w:rsid w:val="008E7EE9"/>
    <w:rsid w:val="008F13A0"/>
    <w:rsid w:val="008F27EA"/>
    <w:rsid w:val="008F283D"/>
    <w:rsid w:val="008F39EB"/>
    <w:rsid w:val="008F3CA6"/>
    <w:rsid w:val="008F6FA8"/>
    <w:rsid w:val="008F740F"/>
    <w:rsid w:val="009005E6"/>
    <w:rsid w:val="00900ACF"/>
    <w:rsid w:val="00901657"/>
    <w:rsid w:val="009016CF"/>
    <w:rsid w:val="009028F8"/>
    <w:rsid w:val="00903CAF"/>
    <w:rsid w:val="0090415D"/>
    <w:rsid w:val="00907A5B"/>
    <w:rsid w:val="00907B2C"/>
    <w:rsid w:val="00910688"/>
    <w:rsid w:val="00911C30"/>
    <w:rsid w:val="00913FC8"/>
    <w:rsid w:val="00916049"/>
    <w:rsid w:val="0091656E"/>
    <w:rsid w:val="00916AF1"/>
    <w:rsid w:val="00916C91"/>
    <w:rsid w:val="00920330"/>
    <w:rsid w:val="00920D50"/>
    <w:rsid w:val="00922106"/>
    <w:rsid w:val="00922786"/>
    <w:rsid w:val="00922821"/>
    <w:rsid w:val="00922F5B"/>
    <w:rsid w:val="00923380"/>
    <w:rsid w:val="0092414A"/>
    <w:rsid w:val="00924E20"/>
    <w:rsid w:val="00925A25"/>
    <w:rsid w:val="00925BBA"/>
    <w:rsid w:val="009260B0"/>
    <w:rsid w:val="00927090"/>
    <w:rsid w:val="00930553"/>
    <w:rsid w:val="00930ACD"/>
    <w:rsid w:val="009316B4"/>
    <w:rsid w:val="00932ADC"/>
    <w:rsid w:val="00932F30"/>
    <w:rsid w:val="00933C9F"/>
    <w:rsid w:val="00934806"/>
    <w:rsid w:val="00937149"/>
    <w:rsid w:val="00940270"/>
    <w:rsid w:val="009446BD"/>
    <w:rsid w:val="009453C3"/>
    <w:rsid w:val="009466D7"/>
    <w:rsid w:val="00951079"/>
    <w:rsid w:val="009514B0"/>
    <w:rsid w:val="00951BCF"/>
    <w:rsid w:val="00953148"/>
    <w:rsid w:val="009531DF"/>
    <w:rsid w:val="00953C43"/>
    <w:rsid w:val="00954381"/>
    <w:rsid w:val="00955259"/>
    <w:rsid w:val="00955D15"/>
    <w:rsid w:val="00955F2C"/>
    <w:rsid w:val="0095612A"/>
    <w:rsid w:val="00956FCD"/>
    <w:rsid w:val="0095751B"/>
    <w:rsid w:val="009607C6"/>
    <w:rsid w:val="00962FA4"/>
    <w:rsid w:val="00963019"/>
    <w:rsid w:val="00963647"/>
    <w:rsid w:val="00963864"/>
    <w:rsid w:val="009651DD"/>
    <w:rsid w:val="00966270"/>
    <w:rsid w:val="00966873"/>
    <w:rsid w:val="00967AFD"/>
    <w:rsid w:val="00971459"/>
    <w:rsid w:val="00972325"/>
    <w:rsid w:val="00972750"/>
    <w:rsid w:val="00972821"/>
    <w:rsid w:val="00973FF8"/>
    <w:rsid w:val="00974925"/>
    <w:rsid w:val="00974C34"/>
    <w:rsid w:val="00976895"/>
    <w:rsid w:val="00977992"/>
    <w:rsid w:val="00981C9E"/>
    <w:rsid w:val="00982536"/>
    <w:rsid w:val="00984748"/>
    <w:rsid w:val="00987D2C"/>
    <w:rsid w:val="009910DC"/>
    <w:rsid w:val="009919E2"/>
    <w:rsid w:val="00993D24"/>
    <w:rsid w:val="00994037"/>
    <w:rsid w:val="009966FF"/>
    <w:rsid w:val="00997034"/>
    <w:rsid w:val="009971A9"/>
    <w:rsid w:val="00997329"/>
    <w:rsid w:val="009A0FDB"/>
    <w:rsid w:val="009A1608"/>
    <w:rsid w:val="009A37D5"/>
    <w:rsid w:val="009A3F33"/>
    <w:rsid w:val="009A58ED"/>
    <w:rsid w:val="009A762B"/>
    <w:rsid w:val="009A7EC2"/>
    <w:rsid w:val="009B0A60"/>
    <w:rsid w:val="009B0EF1"/>
    <w:rsid w:val="009B107B"/>
    <w:rsid w:val="009B2102"/>
    <w:rsid w:val="009B2E06"/>
    <w:rsid w:val="009B4592"/>
    <w:rsid w:val="009B56CF"/>
    <w:rsid w:val="009B60AA"/>
    <w:rsid w:val="009B6AED"/>
    <w:rsid w:val="009C02B3"/>
    <w:rsid w:val="009C0955"/>
    <w:rsid w:val="009C12E7"/>
    <w:rsid w:val="009C137D"/>
    <w:rsid w:val="009C166E"/>
    <w:rsid w:val="009C179E"/>
    <w:rsid w:val="009C17F8"/>
    <w:rsid w:val="009C2421"/>
    <w:rsid w:val="009C3378"/>
    <w:rsid w:val="009C3A1C"/>
    <w:rsid w:val="009C459A"/>
    <w:rsid w:val="009C60C5"/>
    <w:rsid w:val="009C634A"/>
    <w:rsid w:val="009D063C"/>
    <w:rsid w:val="009D0A91"/>
    <w:rsid w:val="009D0C43"/>
    <w:rsid w:val="009D1011"/>
    <w:rsid w:val="009D1380"/>
    <w:rsid w:val="009D18DD"/>
    <w:rsid w:val="009D20AA"/>
    <w:rsid w:val="009D22FC"/>
    <w:rsid w:val="009D241F"/>
    <w:rsid w:val="009D26FB"/>
    <w:rsid w:val="009D3904"/>
    <w:rsid w:val="009D3D77"/>
    <w:rsid w:val="009D4319"/>
    <w:rsid w:val="009D558E"/>
    <w:rsid w:val="009D57E5"/>
    <w:rsid w:val="009D6C80"/>
    <w:rsid w:val="009E0C40"/>
    <w:rsid w:val="009E1067"/>
    <w:rsid w:val="009E13FD"/>
    <w:rsid w:val="009E2846"/>
    <w:rsid w:val="009E2EF5"/>
    <w:rsid w:val="009E435E"/>
    <w:rsid w:val="009E4BA9"/>
    <w:rsid w:val="009E51E1"/>
    <w:rsid w:val="009E7097"/>
    <w:rsid w:val="009F2D47"/>
    <w:rsid w:val="009F55FD"/>
    <w:rsid w:val="009F5B59"/>
    <w:rsid w:val="009F6AFF"/>
    <w:rsid w:val="009F78E3"/>
    <w:rsid w:val="009F7F80"/>
    <w:rsid w:val="00A0250F"/>
    <w:rsid w:val="00A04A82"/>
    <w:rsid w:val="00A056D3"/>
    <w:rsid w:val="00A05C7B"/>
    <w:rsid w:val="00A05FB5"/>
    <w:rsid w:val="00A06839"/>
    <w:rsid w:val="00A0780F"/>
    <w:rsid w:val="00A11572"/>
    <w:rsid w:val="00A11A8D"/>
    <w:rsid w:val="00A12A44"/>
    <w:rsid w:val="00A15D01"/>
    <w:rsid w:val="00A17235"/>
    <w:rsid w:val="00A22C01"/>
    <w:rsid w:val="00A24FAC"/>
    <w:rsid w:val="00A2668A"/>
    <w:rsid w:val="00A266CD"/>
    <w:rsid w:val="00A27A2A"/>
    <w:rsid w:val="00A27C2E"/>
    <w:rsid w:val="00A3135D"/>
    <w:rsid w:val="00A34047"/>
    <w:rsid w:val="00A34700"/>
    <w:rsid w:val="00A366B4"/>
    <w:rsid w:val="00A36991"/>
    <w:rsid w:val="00A36FBF"/>
    <w:rsid w:val="00A3770B"/>
    <w:rsid w:val="00A403E2"/>
    <w:rsid w:val="00A40F41"/>
    <w:rsid w:val="00A4114C"/>
    <w:rsid w:val="00A41CCE"/>
    <w:rsid w:val="00A4319D"/>
    <w:rsid w:val="00A43BFF"/>
    <w:rsid w:val="00A44D23"/>
    <w:rsid w:val="00A453AF"/>
    <w:rsid w:val="00A464E4"/>
    <w:rsid w:val="00A476AE"/>
    <w:rsid w:val="00A5089E"/>
    <w:rsid w:val="00A50CBF"/>
    <w:rsid w:val="00A5140C"/>
    <w:rsid w:val="00A52212"/>
    <w:rsid w:val="00A52521"/>
    <w:rsid w:val="00A5319F"/>
    <w:rsid w:val="00A53D3B"/>
    <w:rsid w:val="00A55454"/>
    <w:rsid w:val="00A57CB2"/>
    <w:rsid w:val="00A62896"/>
    <w:rsid w:val="00A63852"/>
    <w:rsid w:val="00A63DC2"/>
    <w:rsid w:val="00A64826"/>
    <w:rsid w:val="00A64E41"/>
    <w:rsid w:val="00A65E36"/>
    <w:rsid w:val="00A66CBE"/>
    <w:rsid w:val="00A673BC"/>
    <w:rsid w:val="00A70556"/>
    <w:rsid w:val="00A71F81"/>
    <w:rsid w:val="00A72452"/>
    <w:rsid w:val="00A729A0"/>
    <w:rsid w:val="00A73390"/>
    <w:rsid w:val="00A73C2D"/>
    <w:rsid w:val="00A7477D"/>
    <w:rsid w:val="00A74954"/>
    <w:rsid w:val="00A75C58"/>
    <w:rsid w:val="00A75D8C"/>
    <w:rsid w:val="00A76646"/>
    <w:rsid w:val="00A767BF"/>
    <w:rsid w:val="00A76BFD"/>
    <w:rsid w:val="00A77F8B"/>
    <w:rsid w:val="00A8007F"/>
    <w:rsid w:val="00A81EF8"/>
    <w:rsid w:val="00A8252E"/>
    <w:rsid w:val="00A83CA7"/>
    <w:rsid w:val="00A84644"/>
    <w:rsid w:val="00A85172"/>
    <w:rsid w:val="00A85940"/>
    <w:rsid w:val="00A86199"/>
    <w:rsid w:val="00A919E1"/>
    <w:rsid w:val="00A92B49"/>
    <w:rsid w:val="00A93CC6"/>
    <w:rsid w:val="00A95997"/>
    <w:rsid w:val="00A96F06"/>
    <w:rsid w:val="00A976F7"/>
    <w:rsid w:val="00A97C49"/>
    <w:rsid w:val="00AA18A6"/>
    <w:rsid w:val="00AA1F54"/>
    <w:rsid w:val="00AA42D4"/>
    <w:rsid w:val="00AA4B95"/>
    <w:rsid w:val="00AA4F7F"/>
    <w:rsid w:val="00AA58FD"/>
    <w:rsid w:val="00AA6D95"/>
    <w:rsid w:val="00AA78AB"/>
    <w:rsid w:val="00AB0F79"/>
    <w:rsid w:val="00AB0F94"/>
    <w:rsid w:val="00AB13F3"/>
    <w:rsid w:val="00AB2573"/>
    <w:rsid w:val="00AB2863"/>
    <w:rsid w:val="00AB34A5"/>
    <w:rsid w:val="00AB365E"/>
    <w:rsid w:val="00AB3E20"/>
    <w:rsid w:val="00AB4C72"/>
    <w:rsid w:val="00AB53B3"/>
    <w:rsid w:val="00AB6309"/>
    <w:rsid w:val="00AB78E7"/>
    <w:rsid w:val="00AB7EE1"/>
    <w:rsid w:val="00AC0074"/>
    <w:rsid w:val="00AC39F8"/>
    <w:rsid w:val="00AC3B3B"/>
    <w:rsid w:val="00AC5C8D"/>
    <w:rsid w:val="00AC6727"/>
    <w:rsid w:val="00AD115C"/>
    <w:rsid w:val="00AD1D30"/>
    <w:rsid w:val="00AD378B"/>
    <w:rsid w:val="00AD3869"/>
    <w:rsid w:val="00AD4AA9"/>
    <w:rsid w:val="00AD4B45"/>
    <w:rsid w:val="00AD528E"/>
    <w:rsid w:val="00AD5394"/>
    <w:rsid w:val="00AD790C"/>
    <w:rsid w:val="00AE328F"/>
    <w:rsid w:val="00AE3AF2"/>
    <w:rsid w:val="00AE3B2F"/>
    <w:rsid w:val="00AE3DC2"/>
    <w:rsid w:val="00AE3EE6"/>
    <w:rsid w:val="00AE4E81"/>
    <w:rsid w:val="00AE4ED6"/>
    <w:rsid w:val="00AE541E"/>
    <w:rsid w:val="00AE56F2"/>
    <w:rsid w:val="00AE6611"/>
    <w:rsid w:val="00AE6A93"/>
    <w:rsid w:val="00AE7A99"/>
    <w:rsid w:val="00AF1C18"/>
    <w:rsid w:val="00AF3750"/>
    <w:rsid w:val="00AF7AB6"/>
    <w:rsid w:val="00B007EF"/>
    <w:rsid w:val="00B01C0E"/>
    <w:rsid w:val="00B02798"/>
    <w:rsid w:val="00B02B41"/>
    <w:rsid w:val="00B0371D"/>
    <w:rsid w:val="00B04F31"/>
    <w:rsid w:val="00B07026"/>
    <w:rsid w:val="00B07F6A"/>
    <w:rsid w:val="00B10E9F"/>
    <w:rsid w:val="00B117DB"/>
    <w:rsid w:val="00B12806"/>
    <w:rsid w:val="00B12F98"/>
    <w:rsid w:val="00B13F1D"/>
    <w:rsid w:val="00B15B90"/>
    <w:rsid w:val="00B15C28"/>
    <w:rsid w:val="00B17B89"/>
    <w:rsid w:val="00B20B27"/>
    <w:rsid w:val="00B21C8B"/>
    <w:rsid w:val="00B23868"/>
    <w:rsid w:val="00B23AAD"/>
    <w:rsid w:val="00B2418D"/>
    <w:rsid w:val="00B24A04"/>
    <w:rsid w:val="00B25D08"/>
    <w:rsid w:val="00B2652C"/>
    <w:rsid w:val="00B30978"/>
    <w:rsid w:val="00B310BA"/>
    <w:rsid w:val="00B3290A"/>
    <w:rsid w:val="00B3415F"/>
    <w:rsid w:val="00B34A81"/>
    <w:rsid w:val="00B34E4A"/>
    <w:rsid w:val="00B36347"/>
    <w:rsid w:val="00B40D84"/>
    <w:rsid w:val="00B41E45"/>
    <w:rsid w:val="00B43442"/>
    <w:rsid w:val="00B4566C"/>
    <w:rsid w:val="00B465F6"/>
    <w:rsid w:val="00B4773C"/>
    <w:rsid w:val="00B50039"/>
    <w:rsid w:val="00B506A2"/>
    <w:rsid w:val="00B511D9"/>
    <w:rsid w:val="00B5282A"/>
    <w:rsid w:val="00B538F4"/>
    <w:rsid w:val="00B545FE"/>
    <w:rsid w:val="00B56D85"/>
    <w:rsid w:val="00B6012B"/>
    <w:rsid w:val="00B60142"/>
    <w:rsid w:val="00B606F4"/>
    <w:rsid w:val="00B620F6"/>
    <w:rsid w:val="00B642CF"/>
    <w:rsid w:val="00B65241"/>
    <w:rsid w:val="00B65D89"/>
    <w:rsid w:val="00B666F6"/>
    <w:rsid w:val="00B6704F"/>
    <w:rsid w:val="00B67E33"/>
    <w:rsid w:val="00B70B38"/>
    <w:rsid w:val="00B71167"/>
    <w:rsid w:val="00B71AC1"/>
    <w:rsid w:val="00B724E8"/>
    <w:rsid w:val="00B746AA"/>
    <w:rsid w:val="00B77AEF"/>
    <w:rsid w:val="00B77B4F"/>
    <w:rsid w:val="00B77C0F"/>
    <w:rsid w:val="00B81327"/>
    <w:rsid w:val="00B82A06"/>
    <w:rsid w:val="00B83B16"/>
    <w:rsid w:val="00B84C09"/>
    <w:rsid w:val="00B855F0"/>
    <w:rsid w:val="00B861FF"/>
    <w:rsid w:val="00B864EB"/>
    <w:rsid w:val="00B86983"/>
    <w:rsid w:val="00B91703"/>
    <w:rsid w:val="00B917CC"/>
    <w:rsid w:val="00B923AC"/>
    <w:rsid w:val="00B9300F"/>
    <w:rsid w:val="00B9461E"/>
    <w:rsid w:val="00B95B1D"/>
    <w:rsid w:val="00B9604F"/>
    <w:rsid w:val="00B9665F"/>
    <w:rsid w:val="00B975EA"/>
    <w:rsid w:val="00BA011A"/>
    <w:rsid w:val="00BA0398"/>
    <w:rsid w:val="00BA08B4"/>
    <w:rsid w:val="00BA1677"/>
    <w:rsid w:val="00BA268E"/>
    <w:rsid w:val="00BA27C8"/>
    <w:rsid w:val="00BA440B"/>
    <w:rsid w:val="00BA5216"/>
    <w:rsid w:val="00BB04F8"/>
    <w:rsid w:val="00BB09E1"/>
    <w:rsid w:val="00BB09FF"/>
    <w:rsid w:val="00BB0F03"/>
    <w:rsid w:val="00BB166E"/>
    <w:rsid w:val="00BB3115"/>
    <w:rsid w:val="00BB39B4"/>
    <w:rsid w:val="00BB4184"/>
    <w:rsid w:val="00BB4AC3"/>
    <w:rsid w:val="00BB5A48"/>
    <w:rsid w:val="00BB5B98"/>
    <w:rsid w:val="00BB731E"/>
    <w:rsid w:val="00BB73F0"/>
    <w:rsid w:val="00BC00EA"/>
    <w:rsid w:val="00BC014C"/>
    <w:rsid w:val="00BC14BD"/>
    <w:rsid w:val="00BC1EF9"/>
    <w:rsid w:val="00BC31A5"/>
    <w:rsid w:val="00BC3B10"/>
    <w:rsid w:val="00BC46A6"/>
    <w:rsid w:val="00BC4898"/>
    <w:rsid w:val="00BC5771"/>
    <w:rsid w:val="00BC6ACF"/>
    <w:rsid w:val="00BD21CD"/>
    <w:rsid w:val="00BD3506"/>
    <w:rsid w:val="00BD50B0"/>
    <w:rsid w:val="00BD5540"/>
    <w:rsid w:val="00BD5C2E"/>
    <w:rsid w:val="00BE11AE"/>
    <w:rsid w:val="00BE13BD"/>
    <w:rsid w:val="00BE1BF0"/>
    <w:rsid w:val="00BE3666"/>
    <w:rsid w:val="00BE37CC"/>
    <w:rsid w:val="00BE39CA"/>
    <w:rsid w:val="00BE4BBC"/>
    <w:rsid w:val="00BE5ABE"/>
    <w:rsid w:val="00BE5B6F"/>
    <w:rsid w:val="00BE62C2"/>
    <w:rsid w:val="00BE7F9A"/>
    <w:rsid w:val="00BF100E"/>
    <w:rsid w:val="00BF302E"/>
    <w:rsid w:val="00BF31E6"/>
    <w:rsid w:val="00BF4C77"/>
    <w:rsid w:val="00BF57B4"/>
    <w:rsid w:val="00BF5DBD"/>
    <w:rsid w:val="00BF5F8B"/>
    <w:rsid w:val="00BF62D8"/>
    <w:rsid w:val="00BF644D"/>
    <w:rsid w:val="00BF7F05"/>
    <w:rsid w:val="00C01BCA"/>
    <w:rsid w:val="00C02FCB"/>
    <w:rsid w:val="00C03188"/>
    <w:rsid w:val="00C03BE1"/>
    <w:rsid w:val="00C070F2"/>
    <w:rsid w:val="00C07BBB"/>
    <w:rsid w:val="00C1092D"/>
    <w:rsid w:val="00C12406"/>
    <w:rsid w:val="00C12B87"/>
    <w:rsid w:val="00C13164"/>
    <w:rsid w:val="00C13661"/>
    <w:rsid w:val="00C14B20"/>
    <w:rsid w:val="00C15112"/>
    <w:rsid w:val="00C1723F"/>
    <w:rsid w:val="00C254AD"/>
    <w:rsid w:val="00C2727D"/>
    <w:rsid w:val="00C27723"/>
    <w:rsid w:val="00C30267"/>
    <w:rsid w:val="00C31539"/>
    <w:rsid w:val="00C33D9A"/>
    <w:rsid w:val="00C34982"/>
    <w:rsid w:val="00C35828"/>
    <w:rsid w:val="00C35F84"/>
    <w:rsid w:val="00C36A36"/>
    <w:rsid w:val="00C408F8"/>
    <w:rsid w:val="00C4092A"/>
    <w:rsid w:val="00C41E35"/>
    <w:rsid w:val="00C429F3"/>
    <w:rsid w:val="00C44145"/>
    <w:rsid w:val="00C44980"/>
    <w:rsid w:val="00C45A63"/>
    <w:rsid w:val="00C46309"/>
    <w:rsid w:val="00C464E1"/>
    <w:rsid w:val="00C47253"/>
    <w:rsid w:val="00C509A6"/>
    <w:rsid w:val="00C54C55"/>
    <w:rsid w:val="00C553CE"/>
    <w:rsid w:val="00C55D6E"/>
    <w:rsid w:val="00C574C6"/>
    <w:rsid w:val="00C607E0"/>
    <w:rsid w:val="00C60ABF"/>
    <w:rsid w:val="00C61DA2"/>
    <w:rsid w:val="00C66894"/>
    <w:rsid w:val="00C67A6D"/>
    <w:rsid w:val="00C70130"/>
    <w:rsid w:val="00C70B4C"/>
    <w:rsid w:val="00C71B6A"/>
    <w:rsid w:val="00C7337C"/>
    <w:rsid w:val="00C74307"/>
    <w:rsid w:val="00C74A15"/>
    <w:rsid w:val="00C764DF"/>
    <w:rsid w:val="00C76B72"/>
    <w:rsid w:val="00C771B0"/>
    <w:rsid w:val="00C7765D"/>
    <w:rsid w:val="00C805EF"/>
    <w:rsid w:val="00C810B5"/>
    <w:rsid w:val="00C81169"/>
    <w:rsid w:val="00C8149E"/>
    <w:rsid w:val="00C8212A"/>
    <w:rsid w:val="00C82A58"/>
    <w:rsid w:val="00C85812"/>
    <w:rsid w:val="00C85A4F"/>
    <w:rsid w:val="00C8730A"/>
    <w:rsid w:val="00C87AB0"/>
    <w:rsid w:val="00C91D31"/>
    <w:rsid w:val="00C91D6B"/>
    <w:rsid w:val="00C9226B"/>
    <w:rsid w:val="00C924C7"/>
    <w:rsid w:val="00C9277A"/>
    <w:rsid w:val="00C94FB3"/>
    <w:rsid w:val="00C96409"/>
    <w:rsid w:val="00C97CE3"/>
    <w:rsid w:val="00CA1615"/>
    <w:rsid w:val="00CA1A22"/>
    <w:rsid w:val="00CA27A3"/>
    <w:rsid w:val="00CA3E36"/>
    <w:rsid w:val="00CA5157"/>
    <w:rsid w:val="00CA72F3"/>
    <w:rsid w:val="00CA7A1A"/>
    <w:rsid w:val="00CA7DE4"/>
    <w:rsid w:val="00CA7F05"/>
    <w:rsid w:val="00CB1742"/>
    <w:rsid w:val="00CB1E22"/>
    <w:rsid w:val="00CB2461"/>
    <w:rsid w:val="00CB275E"/>
    <w:rsid w:val="00CB2912"/>
    <w:rsid w:val="00CB383A"/>
    <w:rsid w:val="00CB4BCC"/>
    <w:rsid w:val="00CB6237"/>
    <w:rsid w:val="00CB6A2E"/>
    <w:rsid w:val="00CB6BBA"/>
    <w:rsid w:val="00CB6C89"/>
    <w:rsid w:val="00CC00D7"/>
    <w:rsid w:val="00CC19E0"/>
    <w:rsid w:val="00CC3ED6"/>
    <w:rsid w:val="00CC40AF"/>
    <w:rsid w:val="00CC5374"/>
    <w:rsid w:val="00CC540C"/>
    <w:rsid w:val="00CC5A14"/>
    <w:rsid w:val="00CC5D20"/>
    <w:rsid w:val="00CC5DC8"/>
    <w:rsid w:val="00CC6560"/>
    <w:rsid w:val="00CD0795"/>
    <w:rsid w:val="00CD081E"/>
    <w:rsid w:val="00CD0FE1"/>
    <w:rsid w:val="00CD1FA2"/>
    <w:rsid w:val="00CD33FB"/>
    <w:rsid w:val="00CD3B48"/>
    <w:rsid w:val="00CD4299"/>
    <w:rsid w:val="00CD4335"/>
    <w:rsid w:val="00CD474B"/>
    <w:rsid w:val="00CD492A"/>
    <w:rsid w:val="00CD78B5"/>
    <w:rsid w:val="00CE24AB"/>
    <w:rsid w:val="00CE307C"/>
    <w:rsid w:val="00CE3DFA"/>
    <w:rsid w:val="00CE4265"/>
    <w:rsid w:val="00CE4DEA"/>
    <w:rsid w:val="00CE6EA1"/>
    <w:rsid w:val="00CE6FA1"/>
    <w:rsid w:val="00CE796F"/>
    <w:rsid w:val="00CF1542"/>
    <w:rsid w:val="00CF1953"/>
    <w:rsid w:val="00CF2697"/>
    <w:rsid w:val="00CF4D23"/>
    <w:rsid w:val="00CF6A01"/>
    <w:rsid w:val="00CF6C8D"/>
    <w:rsid w:val="00CF77AE"/>
    <w:rsid w:val="00D0000F"/>
    <w:rsid w:val="00D017E1"/>
    <w:rsid w:val="00D02191"/>
    <w:rsid w:val="00D0246D"/>
    <w:rsid w:val="00D02C3E"/>
    <w:rsid w:val="00D02E41"/>
    <w:rsid w:val="00D030E4"/>
    <w:rsid w:val="00D0314E"/>
    <w:rsid w:val="00D04F10"/>
    <w:rsid w:val="00D06C2B"/>
    <w:rsid w:val="00D1089A"/>
    <w:rsid w:val="00D10F7D"/>
    <w:rsid w:val="00D1314F"/>
    <w:rsid w:val="00D13CC6"/>
    <w:rsid w:val="00D1514D"/>
    <w:rsid w:val="00D16B8B"/>
    <w:rsid w:val="00D16EDC"/>
    <w:rsid w:val="00D174D8"/>
    <w:rsid w:val="00D1783E"/>
    <w:rsid w:val="00D22821"/>
    <w:rsid w:val="00D252E0"/>
    <w:rsid w:val="00D26430"/>
    <w:rsid w:val="00D27547"/>
    <w:rsid w:val="00D27FA0"/>
    <w:rsid w:val="00D30B9F"/>
    <w:rsid w:val="00D32398"/>
    <w:rsid w:val="00D324BD"/>
    <w:rsid w:val="00D3361B"/>
    <w:rsid w:val="00D34B85"/>
    <w:rsid w:val="00D34E4F"/>
    <w:rsid w:val="00D35974"/>
    <w:rsid w:val="00D36B21"/>
    <w:rsid w:val="00D37882"/>
    <w:rsid w:val="00D40830"/>
    <w:rsid w:val="00D41B0A"/>
    <w:rsid w:val="00D4288C"/>
    <w:rsid w:val="00D43CA9"/>
    <w:rsid w:val="00D43F88"/>
    <w:rsid w:val="00D44B05"/>
    <w:rsid w:val="00D45C3E"/>
    <w:rsid w:val="00D460E3"/>
    <w:rsid w:val="00D46296"/>
    <w:rsid w:val="00D510F3"/>
    <w:rsid w:val="00D51BDC"/>
    <w:rsid w:val="00D5257A"/>
    <w:rsid w:val="00D54F5D"/>
    <w:rsid w:val="00D55172"/>
    <w:rsid w:val="00D56B7C"/>
    <w:rsid w:val="00D57D77"/>
    <w:rsid w:val="00D62E7A"/>
    <w:rsid w:val="00D63802"/>
    <w:rsid w:val="00D63A38"/>
    <w:rsid w:val="00D641A0"/>
    <w:rsid w:val="00D65B7C"/>
    <w:rsid w:val="00D66F8D"/>
    <w:rsid w:val="00D67262"/>
    <w:rsid w:val="00D7098A"/>
    <w:rsid w:val="00D72E30"/>
    <w:rsid w:val="00D73EA8"/>
    <w:rsid w:val="00D77C04"/>
    <w:rsid w:val="00D8098E"/>
    <w:rsid w:val="00D8155E"/>
    <w:rsid w:val="00D8493F"/>
    <w:rsid w:val="00D8504F"/>
    <w:rsid w:val="00D85CA5"/>
    <w:rsid w:val="00D870BF"/>
    <w:rsid w:val="00D87384"/>
    <w:rsid w:val="00D91037"/>
    <w:rsid w:val="00D912B3"/>
    <w:rsid w:val="00D918BF"/>
    <w:rsid w:val="00D928DD"/>
    <w:rsid w:val="00D93CCE"/>
    <w:rsid w:val="00D941AF"/>
    <w:rsid w:val="00DA2D77"/>
    <w:rsid w:val="00DA2EB6"/>
    <w:rsid w:val="00DA4966"/>
    <w:rsid w:val="00DA4EB0"/>
    <w:rsid w:val="00DA5FED"/>
    <w:rsid w:val="00DA6058"/>
    <w:rsid w:val="00DA78FE"/>
    <w:rsid w:val="00DB01B0"/>
    <w:rsid w:val="00DB0A36"/>
    <w:rsid w:val="00DB10BF"/>
    <w:rsid w:val="00DB2577"/>
    <w:rsid w:val="00DB2C8C"/>
    <w:rsid w:val="00DB379C"/>
    <w:rsid w:val="00DB3ED7"/>
    <w:rsid w:val="00DB42B9"/>
    <w:rsid w:val="00DB58F5"/>
    <w:rsid w:val="00DB5AFB"/>
    <w:rsid w:val="00DB6E04"/>
    <w:rsid w:val="00DB74F1"/>
    <w:rsid w:val="00DB7B4B"/>
    <w:rsid w:val="00DB7D4F"/>
    <w:rsid w:val="00DC05D1"/>
    <w:rsid w:val="00DC0990"/>
    <w:rsid w:val="00DC0D89"/>
    <w:rsid w:val="00DC0ED8"/>
    <w:rsid w:val="00DC2447"/>
    <w:rsid w:val="00DC2B12"/>
    <w:rsid w:val="00DC51F4"/>
    <w:rsid w:val="00DC588A"/>
    <w:rsid w:val="00DC64A0"/>
    <w:rsid w:val="00DC74D4"/>
    <w:rsid w:val="00DD1349"/>
    <w:rsid w:val="00DD17E9"/>
    <w:rsid w:val="00DD236D"/>
    <w:rsid w:val="00DD3AF7"/>
    <w:rsid w:val="00DD3B97"/>
    <w:rsid w:val="00DD46AE"/>
    <w:rsid w:val="00DD49B2"/>
    <w:rsid w:val="00DD5178"/>
    <w:rsid w:val="00DD5243"/>
    <w:rsid w:val="00DD5DF4"/>
    <w:rsid w:val="00DE08E1"/>
    <w:rsid w:val="00DE1ADA"/>
    <w:rsid w:val="00DE1E35"/>
    <w:rsid w:val="00DE31AF"/>
    <w:rsid w:val="00DE5B72"/>
    <w:rsid w:val="00DE5F53"/>
    <w:rsid w:val="00DE60F1"/>
    <w:rsid w:val="00DE6A21"/>
    <w:rsid w:val="00DF1CAD"/>
    <w:rsid w:val="00DF3C40"/>
    <w:rsid w:val="00DF3D04"/>
    <w:rsid w:val="00DF6236"/>
    <w:rsid w:val="00DF755F"/>
    <w:rsid w:val="00DF75D1"/>
    <w:rsid w:val="00DF796D"/>
    <w:rsid w:val="00DF7F9A"/>
    <w:rsid w:val="00E03551"/>
    <w:rsid w:val="00E03956"/>
    <w:rsid w:val="00E06664"/>
    <w:rsid w:val="00E06DE5"/>
    <w:rsid w:val="00E079B9"/>
    <w:rsid w:val="00E10F9E"/>
    <w:rsid w:val="00E13B68"/>
    <w:rsid w:val="00E13BFD"/>
    <w:rsid w:val="00E15EDD"/>
    <w:rsid w:val="00E166F3"/>
    <w:rsid w:val="00E17AEA"/>
    <w:rsid w:val="00E20D17"/>
    <w:rsid w:val="00E225D9"/>
    <w:rsid w:val="00E2278F"/>
    <w:rsid w:val="00E22E5A"/>
    <w:rsid w:val="00E22F52"/>
    <w:rsid w:val="00E22F58"/>
    <w:rsid w:val="00E238EA"/>
    <w:rsid w:val="00E2427A"/>
    <w:rsid w:val="00E26026"/>
    <w:rsid w:val="00E26A2E"/>
    <w:rsid w:val="00E26C34"/>
    <w:rsid w:val="00E27EDA"/>
    <w:rsid w:val="00E3161F"/>
    <w:rsid w:val="00E3188C"/>
    <w:rsid w:val="00E33724"/>
    <w:rsid w:val="00E341E0"/>
    <w:rsid w:val="00E34589"/>
    <w:rsid w:val="00E34B0A"/>
    <w:rsid w:val="00E36C87"/>
    <w:rsid w:val="00E3739E"/>
    <w:rsid w:val="00E37896"/>
    <w:rsid w:val="00E37FD5"/>
    <w:rsid w:val="00E40405"/>
    <w:rsid w:val="00E404CB"/>
    <w:rsid w:val="00E40BA7"/>
    <w:rsid w:val="00E40DA2"/>
    <w:rsid w:val="00E41DE9"/>
    <w:rsid w:val="00E42037"/>
    <w:rsid w:val="00E50EBB"/>
    <w:rsid w:val="00E50FDA"/>
    <w:rsid w:val="00E53544"/>
    <w:rsid w:val="00E53555"/>
    <w:rsid w:val="00E54E35"/>
    <w:rsid w:val="00E55C55"/>
    <w:rsid w:val="00E5643C"/>
    <w:rsid w:val="00E577E9"/>
    <w:rsid w:val="00E57927"/>
    <w:rsid w:val="00E60AF4"/>
    <w:rsid w:val="00E60DC5"/>
    <w:rsid w:val="00E6105F"/>
    <w:rsid w:val="00E618CB"/>
    <w:rsid w:val="00E61E25"/>
    <w:rsid w:val="00E63C36"/>
    <w:rsid w:val="00E6433C"/>
    <w:rsid w:val="00E65503"/>
    <w:rsid w:val="00E66CD2"/>
    <w:rsid w:val="00E7277E"/>
    <w:rsid w:val="00E728C5"/>
    <w:rsid w:val="00E73B26"/>
    <w:rsid w:val="00E74724"/>
    <w:rsid w:val="00E74AE3"/>
    <w:rsid w:val="00E76C83"/>
    <w:rsid w:val="00E808D2"/>
    <w:rsid w:val="00E81E78"/>
    <w:rsid w:val="00E82028"/>
    <w:rsid w:val="00E824FB"/>
    <w:rsid w:val="00E826A0"/>
    <w:rsid w:val="00E82CAE"/>
    <w:rsid w:val="00E83DB1"/>
    <w:rsid w:val="00E84D1D"/>
    <w:rsid w:val="00E84E6A"/>
    <w:rsid w:val="00E852A7"/>
    <w:rsid w:val="00E85C22"/>
    <w:rsid w:val="00E868AB"/>
    <w:rsid w:val="00E86D98"/>
    <w:rsid w:val="00E875B2"/>
    <w:rsid w:val="00E92F84"/>
    <w:rsid w:val="00E93562"/>
    <w:rsid w:val="00E9395D"/>
    <w:rsid w:val="00E9774F"/>
    <w:rsid w:val="00EA6BF4"/>
    <w:rsid w:val="00EA737E"/>
    <w:rsid w:val="00EA76D0"/>
    <w:rsid w:val="00EB0A88"/>
    <w:rsid w:val="00EB0EB4"/>
    <w:rsid w:val="00EB0EDA"/>
    <w:rsid w:val="00EB1433"/>
    <w:rsid w:val="00EB2B6A"/>
    <w:rsid w:val="00EB3272"/>
    <w:rsid w:val="00EB33B2"/>
    <w:rsid w:val="00EB4277"/>
    <w:rsid w:val="00EB4A3F"/>
    <w:rsid w:val="00EB60D9"/>
    <w:rsid w:val="00EB627F"/>
    <w:rsid w:val="00EC0738"/>
    <w:rsid w:val="00EC078A"/>
    <w:rsid w:val="00EC3630"/>
    <w:rsid w:val="00EC3A35"/>
    <w:rsid w:val="00EC46C8"/>
    <w:rsid w:val="00EC4C15"/>
    <w:rsid w:val="00EC5BD6"/>
    <w:rsid w:val="00EC5E52"/>
    <w:rsid w:val="00EC6BA4"/>
    <w:rsid w:val="00ED0327"/>
    <w:rsid w:val="00ED0B43"/>
    <w:rsid w:val="00ED1900"/>
    <w:rsid w:val="00ED2D1C"/>
    <w:rsid w:val="00ED2ED4"/>
    <w:rsid w:val="00ED3292"/>
    <w:rsid w:val="00ED3411"/>
    <w:rsid w:val="00ED37F9"/>
    <w:rsid w:val="00ED591E"/>
    <w:rsid w:val="00ED6BFF"/>
    <w:rsid w:val="00ED758F"/>
    <w:rsid w:val="00EE1007"/>
    <w:rsid w:val="00EE1106"/>
    <w:rsid w:val="00EE1E8A"/>
    <w:rsid w:val="00EE2B47"/>
    <w:rsid w:val="00EE2F19"/>
    <w:rsid w:val="00EE40A9"/>
    <w:rsid w:val="00EE46DB"/>
    <w:rsid w:val="00EE4FC4"/>
    <w:rsid w:val="00EE5F51"/>
    <w:rsid w:val="00EE6501"/>
    <w:rsid w:val="00EE6542"/>
    <w:rsid w:val="00EE7763"/>
    <w:rsid w:val="00EE7B49"/>
    <w:rsid w:val="00EF0E2F"/>
    <w:rsid w:val="00EF39FF"/>
    <w:rsid w:val="00EF3F4C"/>
    <w:rsid w:val="00EF42EB"/>
    <w:rsid w:val="00EF4B42"/>
    <w:rsid w:val="00EF5C18"/>
    <w:rsid w:val="00EF71FD"/>
    <w:rsid w:val="00F016D8"/>
    <w:rsid w:val="00F0349C"/>
    <w:rsid w:val="00F034F8"/>
    <w:rsid w:val="00F04CD5"/>
    <w:rsid w:val="00F0540D"/>
    <w:rsid w:val="00F066B5"/>
    <w:rsid w:val="00F10450"/>
    <w:rsid w:val="00F11DFE"/>
    <w:rsid w:val="00F121C7"/>
    <w:rsid w:val="00F12E40"/>
    <w:rsid w:val="00F1390C"/>
    <w:rsid w:val="00F149EE"/>
    <w:rsid w:val="00F1614C"/>
    <w:rsid w:val="00F1615C"/>
    <w:rsid w:val="00F16AE7"/>
    <w:rsid w:val="00F17809"/>
    <w:rsid w:val="00F20D7B"/>
    <w:rsid w:val="00F218D4"/>
    <w:rsid w:val="00F227CF"/>
    <w:rsid w:val="00F23479"/>
    <w:rsid w:val="00F235A7"/>
    <w:rsid w:val="00F25EDF"/>
    <w:rsid w:val="00F2647F"/>
    <w:rsid w:val="00F27035"/>
    <w:rsid w:val="00F27132"/>
    <w:rsid w:val="00F27521"/>
    <w:rsid w:val="00F279ED"/>
    <w:rsid w:val="00F30499"/>
    <w:rsid w:val="00F306CD"/>
    <w:rsid w:val="00F3083D"/>
    <w:rsid w:val="00F343D1"/>
    <w:rsid w:val="00F344CC"/>
    <w:rsid w:val="00F347CD"/>
    <w:rsid w:val="00F353C4"/>
    <w:rsid w:val="00F37466"/>
    <w:rsid w:val="00F403D7"/>
    <w:rsid w:val="00F42B4E"/>
    <w:rsid w:val="00F437A1"/>
    <w:rsid w:val="00F454B7"/>
    <w:rsid w:val="00F4575C"/>
    <w:rsid w:val="00F459A0"/>
    <w:rsid w:val="00F45AC2"/>
    <w:rsid w:val="00F45ED3"/>
    <w:rsid w:val="00F4663D"/>
    <w:rsid w:val="00F503F3"/>
    <w:rsid w:val="00F50950"/>
    <w:rsid w:val="00F51B02"/>
    <w:rsid w:val="00F5321D"/>
    <w:rsid w:val="00F54850"/>
    <w:rsid w:val="00F553D8"/>
    <w:rsid w:val="00F55875"/>
    <w:rsid w:val="00F57421"/>
    <w:rsid w:val="00F57F5C"/>
    <w:rsid w:val="00F60EAF"/>
    <w:rsid w:val="00F61364"/>
    <w:rsid w:val="00F62247"/>
    <w:rsid w:val="00F643F9"/>
    <w:rsid w:val="00F65665"/>
    <w:rsid w:val="00F656C4"/>
    <w:rsid w:val="00F65FDE"/>
    <w:rsid w:val="00F67166"/>
    <w:rsid w:val="00F67E23"/>
    <w:rsid w:val="00F724D0"/>
    <w:rsid w:val="00F726EE"/>
    <w:rsid w:val="00F755B7"/>
    <w:rsid w:val="00F75671"/>
    <w:rsid w:val="00F765E2"/>
    <w:rsid w:val="00F7783F"/>
    <w:rsid w:val="00F77BAC"/>
    <w:rsid w:val="00F80A32"/>
    <w:rsid w:val="00F8205B"/>
    <w:rsid w:val="00F828A4"/>
    <w:rsid w:val="00F833F2"/>
    <w:rsid w:val="00F836B4"/>
    <w:rsid w:val="00F83798"/>
    <w:rsid w:val="00F84268"/>
    <w:rsid w:val="00F8631C"/>
    <w:rsid w:val="00F86758"/>
    <w:rsid w:val="00F878F4"/>
    <w:rsid w:val="00F90D7C"/>
    <w:rsid w:val="00F91B04"/>
    <w:rsid w:val="00F91FD9"/>
    <w:rsid w:val="00F9263E"/>
    <w:rsid w:val="00F945BD"/>
    <w:rsid w:val="00F94698"/>
    <w:rsid w:val="00F96676"/>
    <w:rsid w:val="00F977F2"/>
    <w:rsid w:val="00F97BCF"/>
    <w:rsid w:val="00FA11F2"/>
    <w:rsid w:val="00FA1AA9"/>
    <w:rsid w:val="00FA2F57"/>
    <w:rsid w:val="00FA32CC"/>
    <w:rsid w:val="00FA338B"/>
    <w:rsid w:val="00FA4C64"/>
    <w:rsid w:val="00FA5228"/>
    <w:rsid w:val="00FA6495"/>
    <w:rsid w:val="00FA6994"/>
    <w:rsid w:val="00FA6F31"/>
    <w:rsid w:val="00FA7871"/>
    <w:rsid w:val="00FA7B69"/>
    <w:rsid w:val="00FA7BBC"/>
    <w:rsid w:val="00FB1248"/>
    <w:rsid w:val="00FB1A5F"/>
    <w:rsid w:val="00FB293B"/>
    <w:rsid w:val="00FB2F98"/>
    <w:rsid w:val="00FB49E9"/>
    <w:rsid w:val="00FB4FC8"/>
    <w:rsid w:val="00FB7419"/>
    <w:rsid w:val="00FC1DE8"/>
    <w:rsid w:val="00FC28D6"/>
    <w:rsid w:val="00FC2D85"/>
    <w:rsid w:val="00FC2E84"/>
    <w:rsid w:val="00FC33F1"/>
    <w:rsid w:val="00FD22B0"/>
    <w:rsid w:val="00FD32A9"/>
    <w:rsid w:val="00FD4A8D"/>
    <w:rsid w:val="00FD4E9B"/>
    <w:rsid w:val="00FD5148"/>
    <w:rsid w:val="00FD73A4"/>
    <w:rsid w:val="00FD7989"/>
    <w:rsid w:val="00FD79BB"/>
    <w:rsid w:val="00FE0A87"/>
    <w:rsid w:val="00FE0B3A"/>
    <w:rsid w:val="00FE1CED"/>
    <w:rsid w:val="00FE23D7"/>
    <w:rsid w:val="00FE260E"/>
    <w:rsid w:val="00FE2D06"/>
    <w:rsid w:val="00FE2E8D"/>
    <w:rsid w:val="00FE39B9"/>
    <w:rsid w:val="00FE3DD1"/>
    <w:rsid w:val="00FE3E27"/>
    <w:rsid w:val="00FE64D2"/>
    <w:rsid w:val="00FE73BD"/>
    <w:rsid w:val="00FF2A9C"/>
    <w:rsid w:val="00FF50AB"/>
    <w:rsid w:val="00FF618E"/>
    <w:rsid w:val="00FF6289"/>
    <w:rsid w:val="00FF74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06034"/>
  <w15:docId w15:val="{3EDF6AA6-3726-4AF0-9810-2D5BFF2E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8B"/>
    <w:pPr>
      <w:tabs>
        <w:tab w:val="left" w:pos="0"/>
      </w:tabs>
    </w:pPr>
    <w:rPr>
      <w:sz w:val="24"/>
      <w:lang w:eastAsia="en-US"/>
    </w:rPr>
  </w:style>
  <w:style w:type="paragraph" w:styleId="Heading1">
    <w:name w:val="heading 1"/>
    <w:basedOn w:val="Normal"/>
    <w:next w:val="Normal"/>
    <w:qFormat/>
    <w:rsid w:val="00A77F8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A77F8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77F8B"/>
    <w:pPr>
      <w:keepNext/>
      <w:spacing w:before="140"/>
      <w:outlineLvl w:val="2"/>
    </w:pPr>
    <w:rPr>
      <w:b/>
    </w:rPr>
  </w:style>
  <w:style w:type="paragraph" w:styleId="Heading4">
    <w:name w:val="heading 4"/>
    <w:basedOn w:val="Normal"/>
    <w:next w:val="Normal"/>
    <w:qFormat/>
    <w:rsid w:val="00A77F8B"/>
    <w:pPr>
      <w:keepNext/>
      <w:spacing w:before="240" w:after="60"/>
      <w:outlineLvl w:val="3"/>
    </w:pPr>
    <w:rPr>
      <w:rFonts w:ascii="Arial" w:hAnsi="Arial"/>
      <w:b/>
      <w:bCs/>
      <w:sz w:val="22"/>
      <w:szCs w:val="28"/>
    </w:rPr>
  </w:style>
  <w:style w:type="paragraph" w:styleId="Heading5">
    <w:name w:val="heading 5"/>
    <w:basedOn w:val="Normal"/>
    <w:next w:val="Normal"/>
    <w:qFormat/>
    <w:rsid w:val="009E0C40"/>
    <w:pPr>
      <w:numPr>
        <w:ilvl w:val="4"/>
        <w:numId w:val="1"/>
      </w:numPr>
      <w:spacing w:before="240" w:after="60"/>
      <w:outlineLvl w:val="4"/>
    </w:pPr>
    <w:rPr>
      <w:sz w:val="22"/>
    </w:rPr>
  </w:style>
  <w:style w:type="paragraph" w:styleId="Heading6">
    <w:name w:val="heading 6"/>
    <w:basedOn w:val="Normal"/>
    <w:next w:val="Normal"/>
    <w:qFormat/>
    <w:rsid w:val="009E0C40"/>
    <w:pPr>
      <w:numPr>
        <w:ilvl w:val="5"/>
        <w:numId w:val="1"/>
      </w:numPr>
      <w:spacing w:before="240" w:after="60"/>
      <w:outlineLvl w:val="5"/>
    </w:pPr>
    <w:rPr>
      <w:i/>
      <w:sz w:val="22"/>
    </w:rPr>
  </w:style>
  <w:style w:type="paragraph" w:styleId="Heading7">
    <w:name w:val="heading 7"/>
    <w:basedOn w:val="Normal"/>
    <w:next w:val="Normal"/>
    <w:qFormat/>
    <w:rsid w:val="009E0C40"/>
    <w:pPr>
      <w:numPr>
        <w:ilvl w:val="6"/>
        <w:numId w:val="1"/>
      </w:numPr>
      <w:spacing w:before="240" w:after="60"/>
      <w:outlineLvl w:val="6"/>
    </w:pPr>
    <w:rPr>
      <w:rFonts w:ascii="Arial" w:hAnsi="Arial"/>
      <w:sz w:val="20"/>
    </w:rPr>
  </w:style>
  <w:style w:type="paragraph" w:styleId="Heading8">
    <w:name w:val="heading 8"/>
    <w:basedOn w:val="Normal"/>
    <w:next w:val="Normal"/>
    <w:qFormat/>
    <w:rsid w:val="009E0C40"/>
    <w:pPr>
      <w:numPr>
        <w:ilvl w:val="7"/>
        <w:numId w:val="1"/>
      </w:numPr>
      <w:spacing w:before="240" w:after="60"/>
      <w:outlineLvl w:val="7"/>
    </w:pPr>
    <w:rPr>
      <w:rFonts w:ascii="Arial" w:hAnsi="Arial"/>
      <w:i/>
      <w:sz w:val="20"/>
    </w:rPr>
  </w:style>
  <w:style w:type="paragraph" w:styleId="Heading9">
    <w:name w:val="heading 9"/>
    <w:basedOn w:val="Normal"/>
    <w:next w:val="Normal"/>
    <w:qFormat/>
    <w:rsid w:val="009E0C4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77F8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77F8B"/>
  </w:style>
  <w:style w:type="paragraph" w:customStyle="1" w:styleId="00ClientCover">
    <w:name w:val="00ClientCover"/>
    <w:basedOn w:val="Normal"/>
    <w:rsid w:val="00A77F8B"/>
  </w:style>
  <w:style w:type="paragraph" w:customStyle="1" w:styleId="02Text">
    <w:name w:val="02Text"/>
    <w:basedOn w:val="Normal"/>
    <w:rsid w:val="00A77F8B"/>
  </w:style>
  <w:style w:type="paragraph" w:customStyle="1" w:styleId="BillBasic">
    <w:name w:val="BillBasic"/>
    <w:link w:val="BillBasicChar"/>
    <w:rsid w:val="00A77F8B"/>
    <w:pPr>
      <w:spacing w:before="140"/>
      <w:jc w:val="both"/>
    </w:pPr>
    <w:rPr>
      <w:sz w:val="24"/>
      <w:lang w:eastAsia="en-US"/>
    </w:rPr>
  </w:style>
  <w:style w:type="paragraph" w:styleId="Header">
    <w:name w:val="header"/>
    <w:basedOn w:val="Normal"/>
    <w:link w:val="HeaderChar"/>
    <w:rsid w:val="00A77F8B"/>
    <w:pPr>
      <w:tabs>
        <w:tab w:val="center" w:pos="4153"/>
        <w:tab w:val="right" w:pos="8306"/>
      </w:tabs>
    </w:pPr>
  </w:style>
  <w:style w:type="paragraph" w:styleId="Footer">
    <w:name w:val="footer"/>
    <w:basedOn w:val="Normal"/>
    <w:link w:val="FooterChar"/>
    <w:rsid w:val="00A77F8B"/>
    <w:pPr>
      <w:spacing w:before="120" w:line="240" w:lineRule="exact"/>
    </w:pPr>
    <w:rPr>
      <w:rFonts w:ascii="Arial" w:hAnsi="Arial"/>
      <w:sz w:val="18"/>
    </w:rPr>
  </w:style>
  <w:style w:type="paragraph" w:customStyle="1" w:styleId="Billname">
    <w:name w:val="Billname"/>
    <w:basedOn w:val="Normal"/>
    <w:rsid w:val="00A77F8B"/>
    <w:pPr>
      <w:spacing w:before="1220"/>
    </w:pPr>
    <w:rPr>
      <w:rFonts w:ascii="Arial" w:hAnsi="Arial"/>
      <w:b/>
      <w:sz w:val="40"/>
    </w:rPr>
  </w:style>
  <w:style w:type="paragraph" w:customStyle="1" w:styleId="BillBasicHeading">
    <w:name w:val="BillBasicHeading"/>
    <w:basedOn w:val="BillBasic"/>
    <w:rsid w:val="00A77F8B"/>
    <w:pPr>
      <w:keepNext/>
      <w:tabs>
        <w:tab w:val="left" w:pos="2600"/>
      </w:tabs>
      <w:jc w:val="left"/>
    </w:pPr>
    <w:rPr>
      <w:rFonts w:ascii="Arial" w:hAnsi="Arial"/>
      <w:b/>
    </w:rPr>
  </w:style>
  <w:style w:type="paragraph" w:customStyle="1" w:styleId="EnactingWordsRules">
    <w:name w:val="EnactingWordsRules"/>
    <w:basedOn w:val="EnactingWords"/>
    <w:rsid w:val="00A77F8B"/>
    <w:pPr>
      <w:spacing w:before="240"/>
    </w:pPr>
  </w:style>
  <w:style w:type="paragraph" w:customStyle="1" w:styleId="EnactingWords">
    <w:name w:val="EnactingWords"/>
    <w:basedOn w:val="BillBasic"/>
    <w:rsid w:val="00A77F8B"/>
    <w:pPr>
      <w:spacing w:before="120"/>
    </w:pPr>
  </w:style>
  <w:style w:type="paragraph" w:customStyle="1" w:styleId="Amain">
    <w:name w:val="A main"/>
    <w:basedOn w:val="BillBasic"/>
    <w:rsid w:val="00A77F8B"/>
    <w:pPr>
      <w:tabs>
        <w:tab w:val="right" w:pos="900"/>
        <w:tab w:val="left" w:pos="1100"/>
      </w:tabs>
      <w:ind w:left="1100" w:hanging="1100"/>
      <w:outlineLvl w:val="5"/>
    </w:pPr>
  </w:style>
  <w:style w:type="paragraph" w:customStyle="1" w:styleId="Amainreturn">
    <w:name w:val="A main return"/>
    <w:basedOn w:val="BillBasic"/>
    <w:link w:val="AmainreturnChar"/>
    <w:rsid w:val="00A77F8B"/>
    <w:pPr>
      <w:ind w:left="1100"/>
    </w:pPr>
  </w:style>
  <w:style w:type="paragraph" w:customStyle="1" w:styleId="Apara">
    <w:name w:val="A para"/>
    <w:basedOn w:val="BillBasic"/>
    <w:rsid w:val="00A77F8B"/>
    <w:pPr>
      <w:tabs>
        <w:tab w:val="right" w:pos="1400"/>
        <w:tab w:val="left" w:pos="1600"/>
      </w:tabs>
      <w:ind w:left="1600" w:hanging="1600"/>
      <w:outlineLvl w:val="6"/>
    </w:pPr>
  </w:style>
  <w:style w:type="paragraph" w:customStyle="1" w:styleId="Asubpara">
    <w:name w:val="A subpara"/>
    <w:basedOn w:val="BillBasic"/>
    <w:rsid w:val="00A77F8B"/>
    <w:pPr>
      <w:tabs>
        <w:tab w:val="right" w:pos="1900"/>
        <w:tab w:val="left" w:pos="2100"/>
      </w:tabs>
      <w:ind w:left="2100" w:hanging="2100"/>
      <w:outlineLvl w:val="7"/>
    </w:pPr>
  </w:style>
  <w:style w:type="paragraph" w:customStyle="1" w:styleId="Asubsubpara">
    <w:name w:val="A subsubpara"/>
    <w:basedOn w:val="BillBasic"/>
    <w:rsid w:val="00A77F8B"/>
    <w:pPr>
      <w:tabs>
        <w:tab w:val="right" w:pos="2400"/>
        <w:tab w:val="left" w:pos="2600"/>
      </w:tabs>
      <w:ind w:left="2600" w:hanging="2600"/>
      <w:outlineLvl w:val="8"/>
    </w:pPr>
  </w:style>
  <w:style w:type="paragraph" w:customStyle="1" w:styleId="aDef">
    <w:name w:val="aDef"/>
    <w:basedOn w:val="BillBasic"/>
    <w:link w:val="aDefChar"/>
    <w:rsid w:val="00A77F8B"/>
    <w:pPr>
      <w:ind w:left="1100"/>
    </w:pPr>
  </w:style>
  <w:style w:type="paragraph" w:customStyle="1" w:styleId="aExamHead">
    <w:name w:val="aExam Head"/>
    <w:basedOn w:val="BillBasicHeading"/>
    <w:next w:val="aExam"/>
    <w:rsid w:val="00A77F8B"/>
    <w:pPr>
      <w:tabs>
        <w:tab w:val="clear" w:pos="2600"/>
      </w:tabs>
      <w:ind w:left="1100"/>
    </w:pPr>
    <w:rPr>
      <w:sz w:val="18"/>
    </w:rPr>
  </w:style>
  <w:style w:type="paragraph" w:customStyle="1" w:styleId="aExam">
    <w:name w:val="aExam"/>
    <w:basedOn w:val="aNoteSymb"/>
    <w:rsid w:val="00A77F8B"/>
    <w:pPr>
      <w:spacing w:before="60"/>
      <w:ind w:left="1100" w:firstLine="0"/>
    </w:pPr>
  </w:style>
  <w:style w:type="paragraph" w:customStyle="1" w:styleId="aNote">
    <w:name w:val="aNote"/>
    <w:basedOn w:val="BillBasic"/>
    <w:link w:val="aNoteChar"/>
    <w:rsid w:val="00A77F8B"/>
    <w:pPr>
      <w:ind w:left="1900" w:hanging="800"/>
    </w:pPr>
    <w:rPr>
      <w:sz w:val="20"/>
    </w:rPr>
  </w:style>
  <w:style w:type="paragraph" w:customStyle="1" w:styleId="HeaderEven">
    <w:name w:val="HeaderEven"/>
    <w:basedOn w:val="Normal"/>
    <w:rsid w:val="00A77F8B"/>
    <w:rPr>
      <w:rFonts w:ascii="Arial" w:hAnsi="Arial"/>
      <w:sz w:val="18"/>
    </w:rPr>
  </w:style>
  <w:style w:type="paragraph" w:customStyle="1" w:styleId="HeaderEven6">
    <w:name w:val="HeaderEven6"/>
    <w:basedOn w:val="HeaderEven"/>
    <w:rsid w:val="00A77F8B"/>
    <w:pPr>
      <w:spacing w:before="120" w:after="60"/>
    </w:pPr>
  </w:style>
  <w:style w:type="paragraph" w:customStyle="1" w:styleId="HeaderOdd6">
    <w:name w:val="HeaderOdd6"/>
    <w:basedOn w:val="HeaderEven6"/>
    <w:rsid w:val="00A77F8B"/>
    <w:pPr>
      <w:jc w:val="right"/>
    </w:pPr>
  </w:style>
  <w:style w:type="paragraph" w:customStyle="1" w:styleId="HeaderOdd">
    <w:name w:val="HeaderOdd"/>
    <w:basedOn w:val="HeaderEven"/>
    <w:rsid w:val="00A77F8B"/>
    <w:pPr>
      <w:jc w:val="right"/>
    </w:pPr>
  </w:style>
  <w:style w:type="paragraph" w:customStyle="1" w:styleId="N-TOCheading">
    <w:name w:val="N-TOCheading"/>
    <w:basedOn w:val="BillBasicHeading"/>
    <w:next w:val="N-9pt"/>
    <w:rsid w:val="00A77F8B"/>
    <w:pPr>
      <w:pBdr>
        <w:bottom w:val="single" w:sz="4" w:space="1" w:color="auto"/>
      </w:pBdr>
      <w:spacing w:before="800"/>
    </w:pPr>
    <w:rPr>
      <w:sz w:val="32"/>
    </w:rPr>
  </w:style>
  <w:style w:type="paragraph" w:customStyle="1" w:styleId="N-9pt">
    <w:name w:val="N-9pt"/>
    <w:basedOn w:val="BillBasic"/>
    <w:next w:val="BillBasic"/>
    <w:rsid w:val="00A77F8B"/>
    <w:pPr>
      <w:keepNext/>
      <w:tabs>
        <w:tab w:val="right" w:pos="7707"/>
      </w:tabs>
      <w:spacing w:before="120"/>
    </w:pPr>
    <w:rPr>
      <w:rFonts w:ascii="Arial" w:hAnsi="Arial"/>
      <w:sz w:val="18"/>
    </w:rPr>
  </w:style>
  <w:style w:type="paragraph" w:customStyle="1" w:styleId="N-14pt">
    <w:name w:val="N-14pt"/>
    <w:basedOn w:val="BillBasic"/>
    <w:rsid w:val="00A77F8B"/>
    <w:pPr>
      <w:spacing w:before="0"/>
    </w:pPr>
    <w:rPr>
      <w:b/>
      <w:sz w:val="28"/>
    </w:rPr>
  </w:style>
  <w:style w:type="paragraph" w:customStyle="1" w:styleId="N-16pt">
    <w:name w:val="N-16pt"/>
    <w:basedOn w:val="BillBasic"/>
    <w:rsid w:val="00A77F8B"/>
    <w:pPr>
      <w:spacing w:before="800"/>
    </w:pPr>
    <w:rPr>
      <w:b/>
      <w:sz w:val="32"/>
    </w:rPr>
  </w:style>
  <w:style w:type="paragraph" w:customStyle="1" w:styleId="N-line3">
    <w:name w:val="N-line3"/>
    <w:basedOn w:val="BillBasic"/>
    <w:next w:val="BillBasic"/>
    <w:rsid w:val="00A77F8B"/>
    <w:pPr>
      <w:pBdr>
        <w:bottom w:val="single" w:sz="12" w:space="1" w:color="auto"/>
      </w:pBdr>
      <w:spacing w:before="60"/>
    </w:pPr>
  </w:style>
  <w:style w:type="paragraph" w:customStyle="1" w:styleId="Comment">
    <w:name w:val="Comment"/>
    <w:basedOn w:val="BillBasic"/>
    <w:rsid w:val="00A77F8B"/>
    <w:pPr>
      <w:tabs>
        <w:tab w:val="left" w:pos="1800"/>
      </w:tabs>
      <w:ind w:left="1300"/>
      <w:jc w:val="left"/>
    </w:pPr>
    <w:rPr>
      <w:b/>
      <w:sz w:val="18"/>
    </w:rPr>
  </w:style>
  <w:style w:type="paragraph" w:customStyle="1" w:styleId="FooterInfo">
    <w:name w:val="FooterInfo"/>
    <w:basedOn w:val="Normal"/>
    <w:rsid w:val="00A77F8B"/>
    <w:pPr>
      <w:tabs>
        <w:tab w:val="right" w:pos="7707"/>
      </w:tabs>
    </w:pPr>
    <w:rPr>
      <w:rFonts w:ascii="Arial" w:hAnsi="Arial"/>
      <w:sz w:val="18"/>
    </w:rPr>
  </w:style>
  <w:style w:type="paragraph" w:customStyle="1" w:styleId="AH1Chapter">
    <w:name w:val="A H1 Chapter"/>
    <w:basedOn w:val="BillBasicHeading"/>
    <w:next w:val="AH2Part"/>
    <w:rsid w:val="00A77F8B"/>
    <w:pPr>
      <w:spacing w:before="320"/>
      <w:ind w:left="2600" w:hanging="2600"/>
      <w:outlineLvl w:val="0"/>
    </w:pPr>
    <w:rPr>
      <w:sz w:val="34"/>
    </w:rPr>
  </w:style>
  <w:style w:type="paragraph" w:customStyle="1" w:styleId="AH2Part">
    <w:name w:val="A H2 Part"/>
    <w:basedOn w:val="BillBasicHeading"/>
    <w:next w:val="AH3Div"/>
    <w:rsid w:val="00A77F8B"/>
    <w:pPr>
      <w:spacing w:before="380"/>
      <w:ind w:left="2600" w:hanging="2600"/>
      <w:outlineLvl w:val="1"/>
    </w:pPr>
    <w:rPr>
      <w:sz w:val="32"/>
    </w:rPr>
  </w:style>
  <w:style w:type="paragraph" w:customStyle="1" w:styleId="AH3Div">
    <w:name w:val="A H3 Div"/>
    <w:basedOn w:val="BillBasicHeading"/>
    <w:next w:val="AH5Sec"/>
    <w:rsid w:val="00A77F8B"/>
    <w:pPr>
      <w:spacing w:before="240"/>
      <w:ind w:left="2600" w:hanging="2600"/>
      <w:outlineLvl w:val="2"/>
    </w:pPr>
    <w:rPr>
      <w:sz w:val="28"/>
    </w:rPr>
  </w:style>
  <w:style w:type="paragraph" w:customStyle="1" w:styleId="AH5Sec">
    <w:name w:val="A H5 Sec"/>
    <w:basedOn w:val="BillBasicHeading"/>
    <w:next w:val="Amain"/>
    <w:link w:val="AH5SecChar"/>
    <w:rsid w:val="00A77F8B"/>
    <w:pPr>
      <w:tabs>
        <w:tab w:val="clear" w:pos="2600"/>
        <w:tab w:val="left" w:pos="1100"/>
      </w:tabs>
      <w:spacing w:before="240"/>
      <w:ind w:left="1100" w:hanging="1100"/>
      <w:outlineLvl w:val="4"/>
    </w:pPr>
  </w:style>
  <w:style w:type="paragraph" w:customStyle="1" w:styleId="direction">
    <w:name w:val="direction"/>
    <w:basedOn w:val="BillBasic"/>
    <w:next w:val="AmainreturnSymb"/>
    <w:rsid w:val="00A77F8B"/>
    <w:pPr>
      <w:keepNext/>
      <w:ind w:left="1100"/>
    </w:pPr>
    <w:rPr>
      <w:i/>
    </w:rPr>
  </w:style>
  <w:style w:type="paragraph" w:customStyle="1" w:styleId="AH4SubDiv">
    <w:name w:val="A H4 SubDiv"/>
    <w:basedOn w:val="BillBasicHeading"/>
    <w:next w:val="AH5Sec"/>
    <w:rsid w:val="00A77F8B"/>
    <w:pPr>
      <w:spacing w:before="240"/>
      <w:ind w:left="2600" w:hanging="2600"/>
      <w:outlineLvl w:val="3"/>
    </w:pPr>
    <w:rPr>
      <w:sz w:val="26"/>
    </w:rPr>
  </w:style>
  <w:style w:type="paragraph" w:customStyle="1" w:styleId="Sched-heading">
    <w:name w:val="Sched-heading"/>
    <w:basedOn w:val="BillBasicHeading"/>
    <w:next w:val="refSymb"/>
    <w:rsid w:val="00A77F8B"/>
    <w:pPr>
      <w:spacing w:before="380"/>
      <w:ind w:left="2600" w:hanging="2600"/>
      <w:outlineLvl w:val="0"/>
    </w:pPr>
    <w:rPr>
      <w:sz w:val="34"/>
    </w:rPr>
  </w:style>
  <w:style w:type="paragraph" w:customStyle="1" w:styleId="ref">
    <w:name w:val="ref"/>
    <w:basedOn w:val="BillBasic"/>
    <w:next w:val="Normal"/>
    <w:rsid w:val="00A77F8B"/>
    <w:pPr>
      <w:spacing w:before="60"/>
    </w:pPr>
    <w:rPr>
      <w:sz w:val="18"/>
    </w:rPr>
  </w:style>
  <w:style w:type="paragraph" w:customStyle="1" w:styleId="Sched-Part">
    <w:name w:val="Sched-Part"/>
    <w:basedOn w:val="BillBasicHeading"/>
    <w:next w:val="Sched-Form"/>
    <w:rsid w:val="00A77F8B"/>
    <w:pPr>
      <w:spacing w:before="380"/>
      <w:ind w:left="2600" w:hanging="2600"/>
      <w:outlineLvl w:val="1"/>
    </w:pPr>
    <w:rPr>
      <w:sz w:val="32"/>
    </w:rPr>
  </w:style>
  <w:style w:type="paragraph" w:customStyle="1" w:styleId="ShadedSchClause">
    <w:name w:val="Shaded Sch Clause"/>
    <w:basedOn w:val="Schclauseheading"/>
    <w:next w:val="direction"/>
    <w:rsid w:val="00A77F8B"/>
    <w:pPr>
      <w:shd w:val="pct25" w:color="auto" w:fill="auto"/>
      <w:outlineLvl w:val="3"/>
    </w:pPr>
  </w:style>
  <w:style w:type="paragraph" w:customStyle="1" w:styleId="Sched-Form">
    <w:name w:val="Sched-Form"/>
    <w:basedOn w:val="BillBasicHeading"/>
    <w:next w:val="Schclauseheading"/>
    <w:rsid w:val="00A77F8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77F8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77F8B"/>
    <w:pPr>
      <w:spacing w:before="320"/>
      <w:ind w:left="2600" w:hanging="2600"/>
      <w:jc w:val="both"/>
      <w:outlineLvl w:val="0"/>
    </w:pPr>
    <w:rPr>
      <w:sz w:val="34"/>
    </w:rPr>
  </w:style>
  <w:style w:type="paragraph" w:styleId="TOC7">
    <w:name w:val="toc 7"/>
    <w:basedOn w:val="TOC2"/>
    <w:next w:val="Normal"/>
    <w:autoRedefine/>
    <w:rsid w:val="00A77F8B"/>
    <w:pPr>
      <w:keepNext w:val="0"/>
      <w:spacing w:before="120"/>
    </w:pPr>
    <w:rPr>
      <w:sz w:val="20"/>
    </w:rPr>
  </w:style>
  <w:style w:type="paragraph" w:styleId="TOC2">
    <w:name w:val="toc 2"/>
    <w:basedOn w:val="Normal"/>
    <w:next w:val="Normal"/>
    <w:autoRedefine/>
    <w:rsid w:val="00A77F8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77F8B"/>
    <w:pPr>
      <w:keepNext/>
      <w:tabs>
        <w:tab w:val="left" w:pos="400"/>
      </w:tabs>
      <w:spacing w:before="0"/>
      <w:jc w:val="left"/>
    </w:pPr>
    <w:rPr>
      <w:rFonts w:ascii="Arial" w:hAnsi="Arial"/>
      <w:b/>
      <w:sz w:val="28"/>
    </w:rPr>
  </w:style>
  <w:style w:type="paragraph" w:customStyle="1" w:styleId="EndNote2">
    <w:name w:val="EndNote2"/>
    <w:basedOn w:val="BillBasic"/>
    <w:rsid w:val="009E0C40"/>
    <w:pPr>
      <w:keepNext/>
      <w:tabs>
        <w:tab w:val="left" w:pos="240"/>
      </w:tabs>
      <w:spacing w:before="320"/>
      <w:jc w:val="left"/>
    </w:pPr>
    <w:rPr>
      <w:b/>
      <w:sz w:val="18"/>
    </w:rPr>
  </w:style>
  <w:style w:type="paragraph" w:customStyle="1" w:styleId="IH1Chap">
    <w:name w:val="I H1 Chap"/>
    <w:basedOn w:val="BillBasicHeading"/>
    <w:next w:val="Normal"/>
    <w:rsid w:val="00A77F8B"/>
    <w:pPr>
      <w:spacing w:before="320"/>
      <w:ind w:left="2600" w:hanging="2600"/>
    </w:pPr>
    <w:rPr>
      <w:sz w:val="34"/>
    </w:rPr>
  </w:style>
  <w:style w:type="paragraph" w:customStyle="1" w:styleId="IH2Part">
    <w:name w:val="I H2 Part"/>
    <w:basedOn w:val="BillBasicHeading"/>
    <w:next w:val="Normal"/>
    <w:rsid w:val="00A77F8B"/>
    <w:pPr>
      <w:spacing w:before="380"/>
      <w:ind w:left="2600" w:hanging="2600"/>
    </w:pPr>
    <w:rPr>
      <w:sz w:val="32"/>
    </w:rPr>
  </w:style>
  <w:style w:type="paragraph" w:customStyle="1" w:styleId="IH3Div">
    <w:name w:val="I H3 Div"/>
    <w:basedOn w:val="BillBasicHeading"/>
    <w:next w:val="Normal"/>
    <w:rsid w:val="00A77F8B"/>
    <w:pPr>
      <w:spacing w:before="240"/>
      <w:ind w:left="2600" w:hanging="2600"/>
    </w:pPr>
    <w:rPr>
      <w:sz w:val="28"/>
    </w:rPr>
  </w:style>
  <w:style w:type="paragraph" w:customStyle="1" w:styleId="IH5Sec">
    <w:name w:val="I H5 Sec"/>
    <w:basedOn w:val="BillBasicHeading"/>
    <w:next w:val="Normal"/>
    <w:rsid w:val="00A77F8B"/>
    <w:pPr>
      <w:tabs>
        <w:tab w:val="clear" w:pos="2600"/>
        <w:tab w:val="left" w:pos="1100"/>
      </w:tabs>
      <w:spacing w:before="240"/>
      <w:ind w:left="1100" w:hanging="1100"/>
    </w:pPr>
  </w:style>
  <w:style w:type="paragraph" w:customStyle="1" w:styleId="IH4SubDiv">
    <w:name w:val="I H4 SubDiv"/>
    <w:basedOn w:val="BillBasicHeading"/>
    <w:next w:val="Normal"/>
    <w:rsid w:val="00A77F8B"/>
    <w:pPr>
      <w:spacing w:before="240"/>
      <w:ind w:left="2600" w:hanging="2600"/>
    </w:pPr>
    <w:rPr>
      <w:sz w:val="26"/>
    </w:rPr>
  </w:style>
  <w:style w:type="character" w:styleId="LineNumber">
    <w:name w:val="line number"/>
    <w:basedOn w:val="DefaultParagraphFont"/>
    <w:rsid w:val="00A77F8B"/>
    <w:rPr>
      <w:rFonts w:ascii="Arial" w:hAnsi="Arial"/>
      <w:sz w:val="16"/>
    </w:rPr>
  </w:style>
  <w:style w:type="paragraph" w:customStyle="1" w:styleId="PageBreak">
    <w:name w:val="PageBreak"/>
    <w:basedOn w:val="Normal"/>
    <w:rsid w:val="00A77F8B"/>
    <w:rPr>
      <w:sz w:val="4"/>
    </w:rPr>
  </w:style>
  <w:style w:type="paragraph" w:customStyle="1" w:styleId="04Dictionary">
    <w:name w:val="04Dictionary"/>
    <w:basedOn w:val="Normal"/>
    <w:rsid w:val="00A77F8B"/>
  </w:style>
  <w:style w:type="paragraph" w:customStyle="1" w:styleId="N-line1">
    <w:name w:val="N-line1"/>
    <w:basedOn w:val="BillBasic"/>
    <w:rsid w:val="00A77F8B"/>
    <w:pPr>
      <w:pBdr>
        <w:bottom w:val="single" w:sz="4" w:space="0" w:color="auto"/>
      </w:pBdr>
      <w:spacing w:before="100"/>
      <w:ind w:left="2980" w:right="3020"/>
      <w:jc w:val="center"/>
    </w:pPr>
  </w:style>
  <w:style w:type="paragraph" w:customStyle="1" w:styleId="N-line2">
    <w:name w:val="N-line2"/>
    <w:basedOn w:val="Normal"/>
    <w:rsid w:val="00A77F8B"/>
    <w:pPr>
      <w:pBdr>
        <w:bottom w:val="single" w:sz="8" w:space="0" w:color="auto"/>
      </w:pBdr>
    </w:pPr>
  </w:style>
  <w:style w:type="paragraph" w:customStyle="1" w:styleId="EndNote">
    <w:name w:val="EndNote"/>
    <w:basedOn w:val="BillBasicHeading"/>
    <w:rsid w:val="00A77F8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77F8B"/>
    <w:pPr>
      <w:tabs>
        <w:tab w:val="left" w:pos="700"/>
      </w:tabs>
      <w:spacing w:before="160"/>
      <w:ind w:left="700" w:hanging="700"/>
    </w:pPr>
  </w:style>
  <w:style w:type="paragraph" w:customStyle="1" w:styleId="PenaltyHeading">
    <w:name w:val="PenaltyHeading"/>
    <w:basedOn w:val="Normal"/>
    <w:rsid w:val="00A77F8B"/>
    <w:pPr>
      <w:tabs>
        <w:tab w:val="left" w:pos="1100"/>
      </w:tabs>
      <w:spacing w:before="120"/>
      <w:ind w:left="1100" w:hanging="1100"/>
    </w:pPr>
    <w:rPr>
      <w:rFonts w:ascii="Arial" w:hAnsi="Arial"/>
      <w:b/>
      <w:sz w:val="20"/>
    </w:rPr>
  </w:style>
  <w:style w:type="paragraph" w:customStyle="1" w:styleId="05EndNote">
    <w:name w:val="05EndNote"/>
    <w:basedOn w:val="Normal"/>
    <w:rsid w:val="00A77F8B"/>
  </w:style>
  <w:style w:type="paragraph" w:customStyle="1" w:styleId="03Schedule">
    <w:name w:val="03Schedule"/>
    <w:basedOn w:val="Normal"/>
    <w:rsid w:val="00A77F8B"/>
  </w:style>
  <w:style w:type="paragraph" w:customStyle="1" w:styleId="ISched-heading">
    <w:name w:val="I Sched-heading"/>
    <w:basedOn w:val="BillBasicHeading"/>
    <w:next w:val="Normal"/>
    <w:rsid w:val="00A77F8B"/>
    <w:pPr>
      <w:spacing w:before="320"/>
      <w:ind w:left="2600" w:hanging="2600"/>
    </w:pPr>
    <w:rPr>
      <w:sz w:val="34"/>
    </w:rPr>
  </w:style>
  <w:style w:type="paragraph" w:customStyle="1" w:styleId="ISched-Part">
    <w:name w:val="I Sched-Part"/>
    <w:basedOn w:val="BillBasicHeading"/>
    <w:rsid w:val="00A77F8B"/>
    <w:pPr>
      <w:spacing w:before="380"/>
      <w:ind w:left="2600" w:hanging="2600"/>
    </w:pPr>
    <w:rPr>
      <w:sz w:val="32"/>
    </w:rPr>
  </w:style>
  <w:style w:type="paragraph" w:customStyle="1" w:styleId="ISched-form">
    <w:name w:val="I Sched-form"/>
    <w:basedOn w:val="BillBasicHeading"/>
    <w:rsid w:val="00A77F8B"/>
    <w:pPr>
      <w:tabs>
        <w:tab w:val="right" w:pos="7200"/>
      </w:tabs>
      <w:spacing w:before="240"/>
      <w:ind w:left="2600" w:hanging="2600"/>
    </w:pPr>
    <w:rPr>
      <w:sz w:val="28"/>
    </w:rPr>
  </w:style>
  <w:style w:type="paragraph" w:customStyle="1" w:styleId="ISchclauseheading">
    <w:name w:val="I Sch clause heading"/>
    <w:basedOn w:val="BillBasic"/>
    <w:rsid w:val="00A77F8B"/>
    <w:pPr>
      <w:keepNext/>
      <w:tabs>
        <w:tab w:val="left" w:pos="1100"/>
      </w:tabs>
      <w:spacing w:before="240"/>
      <w:ind w:left="1100" w:hanging="1100"/>
      <w:jc w:val="left"/>
    </w:pPr>
    <w:rPr>
      <w:rFonts w:ascii="Arial" w:hAnsi="Arial"/>
      <w:b/>
    </w:rPr>
  </w:style>
  <w:style w:type="paragraph" w:customStyle="1" w:styleId="IMain">
    <w:name w:val="I Main"/>
    <w:basedOn w:val="Amain"/>
    <w:rsid w:val="00A77F8B"/>
  </w:style>
  <w:style w:type="paragraph" w:customStyle="1" w:styleId="Ipara">
    <w:name w:val="I para"/>
    <w:basedOn w:val="Apara"/>
    <w:rsid w:val="00A77F8B"/>
    <w:pPr>
      <w:outlineLvl w:val="9"/>
    </w:pPr>
  </w:style>
  <w:style w:type="paragraph" w:customStyle="1" w:styleId="Isubpara">
    <w:name w:val="I subpara"/>
    <w:basedOn w:val="Asubpara"/>
    <w:rsid w:val="00A77F8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77F8B"/>
    <w:pPr>
      <w:tabs>
        <w:tab w:val="clear" w:pos="2400"/>
        <w:tab w:val="clear" w:pos="2600"/>
        <w:tab w:val="right" w:pos="2460"/>
        <w:tab w:val="left" w:pos="2660"/>
      </w:tabs>
      <w:ind w:left="2660" w:hanging="2660"/>
    </w:pPr>
  </w:style>
  <w:style w:type="character" w:customStyle="1" w:styleId="CharSectNo">
    <w:name w:val="CharSectNo"/>
    <w:basedOn w:val="DefaultParagraphFont"/>
    <w:rsid w:val="00A77F8B"/>
  </w:style>
  <w:style w:type="character" w:customStyle="1" w:styleId="CharDivNo">
    <w:name w:val="CharDivNo"/>
    <w:basedOn w:val="DefaultParagraphFont"/>
    <w:rsid w:val="00A77F8B"/>
  </w:style>
  <w:style w:type="character" w:customStyle="1" w:styleId="CharDivText">
    <w:name w:val="CharDivText"/>
    <w:basedOn w:val="DefaultParagraphFont"/>
    <w:rsid w:val="00A77F8B"/>
  </w:style>
  <w:style w:type="character" w:customStyle="1" w:styleId="CharPartNo">
    <w:name w:val="CharPartNo"/>
    <w:basedOn w:val="DefaultParagraphFont"/>
    <w:rsid w:val="00A77F8B"/>
  </w:style>
  <w:style w:type="paragraph" w:customStyle="1" w:styleId="Placeholder">
    <w:name w:val="Placeholder"/>
    <w:basedOn w:val="Normal"/>
    <w:rsid w:val="00A77F8B"/>
    <w:rPr>
      <w:sz w:val="10"/>
    </w:rPr>
  </w:style>
  <w:style w:type="paragraph" w:styleId="PlainText">
    <w:name w:val="Plain Text"/>
    <w:basedOn w:val="Normal"/>
    <w:rsid w:val="00A77F8B"/>
    <w:rPr>
      <w:rFonts w:ascii="Courier New" w:hAnsi="Courier New"/>
      <w:sz w:val="20"/>
    </w:rPr>
  </w:style>
  <w:style w:type="character" w:customStyle="1" w:styleId="CharChapNo">
    <w:name w:val="CharChapNo"/>
    <w:basedOn w:val="DefaultParagraphFont"/>
    <w:rsid w:val="00A77F8B"/>
  </w:style>
  <w:style w:type="character" w:customStyle="1" w:styleId="CharChapText">
    <w:name w:val="CharChapText"/>
    <w:basedOn w:val="DefaultParagraphFont"/>
    <w:rsid w:val="00A77F8B"/>
  </w:style>
  <w:style w:type="character" w:customStyle="1" w:styleId="CharPartText">
    <w:name w:val="CharPartText"/>
    <w:basedOn w:val="DefaultParagraphFont"/>
    <w:rsid w:val="00A77F8B"/>
  </w:style>
  <w:style w:type="paragraph" w:styleId="TOC1">
    <w:name w:val="toc 1"/>
    <w:basedOn w:val="Normal"/>
    <w:next w:val="Normal"/>
    <w:autoRedefine/>
    <w:rsid w:val="00A77F8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77F8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77F8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A77F8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77F8B"/>
  </w:style>
  <w:style w:type="paragraph" w:styleId="Title">
    <w:name w:val="Title"/>
    <w:basedOn w:val="Normal"/>
    <w:qFormat/>
    <w:rsid w:val="009E0C40"/>
    <w:pPr>
      <w:spacing w:before="240" w:after="60"/>
      <w:jc w:val="center"/>
      <w:outlineLvl w:val="0"/>
    </w:pPr>
    <w:rPr>
      <w:rFonts w:ascii="Arial" w:hAnsi="Arial"/>
      <w:b/>
      <w:kern w:val="28"/>
      <w:sz w:val="32"/>
    </w:rPr>
  </w:style>
  <w:style w:type="paragraph" w:styleId="Signature">
    <w:name w:val="Signature"/>
    <w:basedOn w:val="Normal"/>
    <w:rsid w:val="00A77F8B"/>
    <w:pPr>
      <w:ind w:left="4252"/>
    </w:pPr>
  </w:style>
  <w:style w:type="paragraph" w:customStyle="1" w:styleId="ActNo">
    <w:name w:val="ActNo"/>
    <w:basedOn w:val="BillBasicHeading"/>
    <w:rsid w:val="00A77F8B"/>
    <w:pPr>
      <w:keepNext w:val="0"/>
      <w:tabs>
        <w:tab w:val="clear" w:pos="2600"/>
      </w:tabs>
      <w:spacing w:before="220"/>
    </w:pPr>
  </w:style>
  <w:style w:type="paragraph" w:customStyle="1" w:styleId="aParaNote">
    <w:name w:val="aParaNote"/>
    <w:basedOn w:val="BillBasic"/>
    <w:rsid w:val="00A77F8B"/>
    <w:pPr>
      <w:ind w:left="2840" w:hanging="1240"/>
    </w:pPr>
    <w:rPr>
      <w:sz w:val="20"/>
    </w:rPr>
  </w:style>
  <w:style w:type="paragraph" w:customStyle="1" w:styleId="aExamNum">
    <w:name w:val="aExamNum"/>
    <w:basedOn w:val="aExam"/>
    <w:rsid w:val="00A77F8B"/>
    <w:pPr>
      <w:ind w:left="1500" w:hanging="400"/>
    </w:pPr>
  </w:style>
  <w:style w:type="paragraph" w:customStyle="1" w:styleId="LongTitle">
    <w:name w:val="LongTitle"/>
    <w:basedOn w:val="BillBasic"/>
    <w:rsid w:val="00A77F8B"/>
    <w:pPr>
      <w:spacing w:before="300"/>
    </w:pPr>
  </w:style>
  <w:style w:type="paragraph" w:customStyle="1" w:styleId="Minister">
    <w:name w:val="Minister"/>
    <w:basedOn w:val="BillBasic"/>
    <w:rsid w:val="00A77F8B"/>
    <w:pPr>
      <w:spacing w:before="640"/>
      <w:jc w:val="right"/>
    </w:pPr>
    <w:rPr>
      <w:caps/>
    </w:rPr>
  </w:style>
  <w:style w:type="paragraph" w:customStyle="1" w:styleId="DateLine">
    <w:name w:val="DateLine"/>
    <w:basedOn w:val="BillBasic"/>
    <w:rsid w:val="00A77F8B"/>
    <w:pPr>
      <w:tabs>
        <w:tab w:val="left" w:pos="4320"/>
      </w:tabs>
    </w:pPr>
  </w:style>
  <w:style w:type="paragraph" w:customStyle="1" w:styleId="madeunder">
    <w:name w:val="made under"/>
    <w:basedOn w:val="BillBasic"/>
    <w:rsid w:val="00A77F8B"/>
    <w:pPr>
      <w:spacing w:before="240"/>
    </w:pPr>
  </w:style>
  <w:style w:type="paragraph" w:customStyle="1" w:styleId="EndNoteSubHeading">
    <w:name w:val="EndNoteSubHeading"/>
    <w:basedOn w:val="Normal"/>
    <w:next w:val="EndNoteText"/>
    <w:rsid w:val="00A77F8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A77F8B"/>
    <w:pPr>
      <w:tabs>
        <w:tab w:val="left" w:pos="700"/>
        <w:tab w:val="right" w:pos="6160"/>
      </w:tabs>
      <w:spacing w:before="80"/>
      <w:ind w:left="700" w:hanging="700"/>
    </w:pPr>
    <w:rPr>
      <w:sz w:val="20"/>
    </w:rPr>
  </w:style>
  <w:style w:type="paragraph" w:customStyle="1" w:styleId="BillBasicItalics">
    <w:name w:val="BillBasicItalics"/>
    <w:basedOn w:val="BillBasic"/>
    <w:rsid w:val="00A77F8B"/>
    <w:rPr>
      <w:i/>
    </w:rPr>
  </w:style>
  <w:style w:type="paragraph" w:customStyle="1" w:styleId="00SigningPage">
    <w:name w:val="00SigningPage"/>
    <w:basedOn w:val="Normal"/>
    <w:rsid w:val="00A77F8B"/>
  </w:style>
  <w:style w:type="paragraph" w:customStyle="1" w:styleId="Aparareturn">
    <w:name w:val="A para return"/>
    <w:basedOn w:val="BillBasic"/>
    <w:rsid w:val="00A77F8B"/>
    <w:pPr>
      <w:ind w:left="1600"/>
    </w:pPr>
  </w:style>
  <w:style w:type="paragraph" w:customStyle="1" w:styleId="Asubparareturn">
    <w:name w:val="A subpara return"/>
    <w:basedOn w:val="BillBasic"/>
    <w:rsid w:val="00A77F8B"/>
    <w:pPr>
      <w:ind w:left="2100"/>
    </w:pPr>
  </w:style>
  <w:style w:type="paragraph" w:customStyle="1" w:styleId="CommentNum">
    <w:name w:val="CommentNum"/>
    <w:basedOn w:val="Comment"/>
    <w:rsid w:val="00A77F8B"/>
    <w:pPr>
      <w:ind w:left="1800" w:hanging="1800"/>
    </w:pPr>
  </w:style>
  <w:style w:type="paragraph" w:styleId="TOC8">
    <w:name w:val="toc 8"/>
    <w:basedOn w:val="TOC3"/>
    <w:next w:val="Normal"/>
    <w:autoRedefine/>
    <w:rsid w:val="00A77F8B"/>
    <w:pPr>
      <w:keepNext w:val="0"/>
      <w:spacing w:before="120"/>
    </w:pPr>
  </w:style>
  <w:style w:type="paragraph" w:customStyle="1" w:styleId="Judges">
    <w:name w:val="Judges"/>
    <w:basedOn w:val="Minister"/>
    <w:rsid w:val="00A77F8B"/>
    <w:pPr>
      <w:spacing w:before="180"/>
    </w:pPr>
  </w:style>
  <w:style w:type="paragraph" w:customStyle="1" w:styleId="BillFor">
    <w:name w:val="BillFor"/>
    <w:basedOn w:val="BillBasicHeading"/>
    <w:rsid w:val="00A77F8B"/>
    <w:pPr>
      <w:keepNext w:val="0"/>
      <w:spacing w:before="320"/>
      <w:jc w:val="both"/>
    </w:pPr>
    <w:rPr>
      <w:sz w:val="28"/>
    </w:rPr>
  </w:style>
  <w:style w:type="paragraph" w:customStyle="1" w:styleId="draft">
    <w:name w:val="draft"/>
    <w:basedOn w:val="Normal"/>
    <w:rsid w:val="00A77F8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77F8B"/>
    <w:pPr>
      <w:spacing w:line="260" w:lineRule="atLeast"/>
      <w:jc w:val="center"/>
    </w:pPr>
  </w:style>
  <w:style w:type="paragraph" w:customStyle="1" w:styleId="Amainbullet">
    <w:name w:val="A main bullet"/>
    <w:basedOn w:val="BillBasic"/>
    <w:rsid w:val="00A77F8B"/>
    <w:pPr>
      <w:spacing w:before="60"/>
      <w:ind w:left="1500" w:hanging="400"/>
    </w:pPr>
  </w:style>
  <w:style w:type="paragraph" w:customStyle="1" w:styleId="Aparabullet">
    <w:name w:val="A para bullet"/>
    <w:basedOn w:val="BillBasic"/>
    <w:rsid w:val="00A77F8B"/>
    <w:pPr>
      <w:spacing w:before="60"/>
      <w:ind w:left="2000" w:hanging="400"/>
    </w:pPr>
  </w:style>
  <w:style w:type="paragraph" w:customStyle="1" w:styleId="Asubparabullet">
    <w:name w:val="A subpara bullet"/>
    <w:basedOn w:val="BillBasic"/>
    <w:rsid w:val="00A77F8B"/>
    <w:pPr>
      <w:spacing w:before="60"/>
      <w:ind w:left="2540" w:hanging="400"/>
    </w:pPr>
  </w:style>
  <w:style w:type="paragraph" w:customStyle="1" w:styleId="aDefpara">
    <w:name w:val="aDef para"/>
    <w:basedOn w:val="Apara"/>
    <w:rsid w:val="00A77F8B"/>
  </w:style>
  <w:style w:type="paragraph" w:customStyle="1" w:styleId="aDefsubpara">
    <w:name w:val="aDef subpara"/>
    <w:basedOn w:val="Asubpara"/>
    <w:rsid w:val="00A77F8B"/>
  </w:style>
  <w:style w:type="paragraph" w:customStyle="1" w:styleId="Idefpara">
    <w:name w:val="I def para"/>
    <w:basedOn w:val="Ipara"/>
    <w:rsid w:val="00A77F8B"/>
  </w:style>
  <w:style w:type="paragraph" w:customStyle="1" w:styleId="Idefsubpara">
    <w:name w:val="I def subpara"/>
    <w:basedOn w:val="Isubpara"/>
    <w:rsid w:val="00A77F8B"/>
  </w:style>
  <w:style w:type="paragraph" w:customStyle="1" w:styleId="Notified">
    <w:name w:val="Notified"/>
    <w:basedOn w:val="BillBasic"/>
    <w:rsid w:val="00A77F8B"/>
    <w:pPr>
      <w:spacing w:before="360"/>
      <w:jc w:val="right"/>
    </w:pPr>
    <w:rPr>
      <w:i/>
    </w:rPr>
  </w:style>
  <w:style w:type="paragraph" w:customStyle="1" w:styleId="03ScheduleLandscape">
    <w:name w:val="03ScheduleLandscape"/>
    <w:basedOn w:val="Normal"/>
    <w:rsid w:val="00A77F8B"/>
  </w:style>
  <w:style w:type="paragraph" w:customStyle="1" w:styleId="IDict-Heading">
    <w:name w:val="I Dict-Heading"/>
    <w:basedOn w:val="BillBasicHeading"/>
    <w:rsid w:val="00A77F8B"/>
    <w:pPr>
      <w:spacing w:before="320"/>
      <w:ind w:left="2600" w:hanging="2600"/>
      <w:jc w:val="both"/>
    </w:pPr>
    <w:rPr>
      <w:sz w:val="34"/>
    </w:rPr>
  </w:style>
  <w:style w:type="paragraph" w:customStyle="1" w:styleId="02TextLandscape">
    <w:name w:val="02TextLandscape"/>
    <w:basedOn w:val="Normal"/>
    <w:rsid w:val="00A77F8B"/>
  </w:style>
  <w:style w:type="paragraph" w:styleId="Salutation">
    <w:name w:val="Salutation"/>
    <w:basedOn w:val="Normal"/>
    <w:next w:val="Normal"/>
    <w:rsid w:val="009E0C40"/>
  </w:style>
  <w:style w:type="paragraph" w:customStyle="1" w:styleId="aNoteBullet">
    <w:name w:val="aNoteBullet"/>
    <w:basedOn w:val="aNoteSymb"/>
    <w:rsid w:val="00A77F8B"/>
    <w:pPr>
      <w:tabs>
        <w:tab w:val="left" w:pos="2200"/>
      </w:tabs>
      <w:spacing w:before="60"/>
      <w:ind w:left="2600" w:hanging="700"/>
    </w:pPr>
  </w:style>
  <w:style w:type="paragraph" w:customStyle="1" w:styleId="aNotess">
    <w:name w:val="aNotess"/>
    <w:basedOn w:val="BillBasic"/>
    <w:rsid w:val="009E0C40"/>
    <w:pPr>
      <w:ind w:left="1900" w:hanging="800"/>
    </w:pPr>
    <w:rPr>
      <w:sz w:val="20"/>
    </w:rPr>
  </w:style>
  <w:style w:type="paragraph" w:customStyle="1" w:styleId="aParaNoteBullet">
    <w:name w:val="aParaNoteBullet"/>
    <w:basedOn w:val="aParaNote"/>
    <w:rsid w:val="00A77F8B"/>
    <w:pPr>
      <w:tabs>
        <w:tab w:val="left" w:pos="2700"/>
      </w:tabs>
      <w:spacing w:before="60"/>
      <w:ind w:left="3100" w:hanging="700"/>
    </w:pPr>
  </w:style>
  <w:style w:type="paragraph" w:customStyle="1" w:styleId="aNotepar">
    <w:name w:val="aNotepar"/>
    <w:basedOn w:val="BillBasic"/>
    <w:next w:val="Normal"/>
    <w:rsid w:val="00A77F8B"/>
    <w:pPr>
      <w:ind w:left="2400" w:hanging="800"/>
    </w:pPr>
    <w:rPr>
      <w:sz w:val="20"/>
    </w:rPr>
  </w:style>
  <w:style w:type="paragraph" w:customStyle="1" w:styleId="aNoteTextpar">
    <w:name w:val="aNoteTextpar"/>
    <w:basedOn w:val="aNotepar"/>
    <w:rsid w:val="00A77F8B"/>
    <w:pPr>
      <w:spacing w:before="60"/>
      <w:ind w:firstLine="0"/>
    </w:pPr>
  </w:style>
  <w:style w:type="paragraph" w:customStyle="1" w:styleId="MinisterWord">
    <w:name w:val="MinisterWord"/>
    <w:basedOn w:val="Normal"/>
    <w:rsid w:val="00A77F8B"/>
    <w:pPr>
      <w:spacing w:before="60"/>
      <w:jc w:val="right"/>
    </w:pPr>
  </w:style>
  <w:style w:type="paragraph" w:customStyle="1" w:styleId="aExamPara">
    <w:name w:val="aExamPara"/>
    <w:basedOn w:val="aExam"/>
    <w:rsid w:val="00A77F8B"/>
    <w:pPr>
      <w:tabs>
        <w:tab w:val="right" w:pos="1720"/>
        <w:tab w:val="left" w:pos="2000"/>
        <w:tab w:val="left" w:pos="2300"/>
      </w:tabs>
      <w:ind w:left="2400" w:hanging="1300"/>
    </w:pPr>
  </w:style>
  <w:style w:type="paragraph" w:customStyle="1" w:styleId="aExamNumText">
    <w:name w:val="aExamNumText"/>
    <w:basedOn w:val="aExam"/>
    <w:rsid w:val="00A77F8B"/>
    <w:pPr>
      <w:ind w:left="1500"/>
    </w:pPr>
  </w:style>
  <w:style w:type="paragraph" w:customStyle="1" w:styleId="aExamBullet">
    <w:name w:val="aExamBullet"/>
    <w:basedOn w:val="aExam"/>
    <w:rsid w:val="00A77F8B"/>
    <w:pPr>
      <w:tabs>
        <w:tab w:val="left" w:pos="1500"/>
        <w:tab w:val="left" w:pos="2300"/>
      </w:tabs>
      <w:ind w:left="1900" w:hanging="800"/>
    </w:pPr>
  </w:style>
  <w:style w:type="paragraph" w:customStyle="1" w:styleId="aNotePara">
    <w:name w:val="aNotePara"/>
    <w:basedOn w:val="aNote"/>
    <w:rsid w:val="00A77F8B"/>
    <w:pPr>
      <w:tabs>
        <w:tab w:val="right" w:pos="2140"/>
        <w:tab w:val="left" w:pos="2400"/>
      </w:tabs>
      <w:spacing w:before="60"/>
      <w:ind w:left="2400" w:hanging="1300"/>
    </w:pPr>
  </w:style>
  <w:style w:type="paragraph" w:customStyle="1" w:styleId="aExplanHeading">
    <w:name w:val="aExplanHeading"/>
    <w:basedOn w:val="BillBasicHeading"/>
    <w:next w:val="Normal"/>
    <w:rsid w:val="00A77F8B"/>
    <w:rPr>
      <w:rFonts w:ascii="Arial (W1)" w:hAnsi="Arial (W1)"/>
      <w:sz w:val="18"/>
    </w:rPr>
  </w:style>
  <w:style w:type="paragraph" w:customStyle="1" w:styleId="aExplanText">
    <w:name w:val="aExplanText"/>
    <w:basedOn w:val="BillBasic"/>
    <w:rsid w:val="00A77F8B"/>
    <w:rPr>
      <w:sz w:val="20"/>
    </w:rPr>
  </w:style>
  <w:style w:type="paragraph" w:customStyle="1" w:styleId="aParaNotePara">
    <w:name w:val="aParaNotePara"/>
    <w:basedOn w:val="aNoteParaSymb"/>
    <w:rsid w:val="00A77F8B"/>
    <w:pPr>
      <w:tabs>
        <w:tab w:val="clear" w:pos="2140"/>
        <w:tab w:val="clear" w:pos="2400"/>
        <w:tab w:val="right" w:pos="2644"/>
      </w:tabs>
      <w:ind w:left="3320" w:hanging="1720"/>
    </w:pPr>
  </w:style>
  <w:style w:type="character" w:customStyle="1" w:styleId="charBold">
    <w:name w:val="charBold"/>
    <w:basedOn w:val="DefaultParagraphFont"/>
    <w:rsid w:val="00A77F8B"/>
    <w:rPr>
      <w:b/>
    </w:rPr>
  </w:style>
  <w:style w:type="character" w:customStyle="1" w:styleId="charBoldItals">
    <w:name w:val="charBoldItals"/>
    <w:basedOn w:val="DefaultParagraphFont"/>
    <w:rsid w:val="00A77F8B"/>
    <w:rPr>
      <w:b/>
      <w:i/>
    </w:rPr>
  </w:style>
  <w:style w:type="character" w:customStyle="1" w:styleId="charItals">
    <w:name w:val="charItals"/>
    <w:basedOn w:val="DefaultParagraphFont"/>
    <w:rsid w:val="00A77F8B"/>
    <w:rPr>
      <w:i/>
    </w:rPr>
  </w:style>
  <w:style w:type="character" w:customStyle="1" w:styleId="charUnderline">
    <w:name w:val="charUnderline"/>
    <w:basedOn w:val="DefaultParagraphFont"/>
    <w:rsid w:val="00A77F8B"/>
    <w:rPr>
      <w:u w:val="single"/>
    </w:rPr>
  </w:style>
  <w:style w:type="paragraph" w:customStyle="1" w:styleId="TableHd">
    <w:name w:val="TableHd"/>
    <w:basedOn w:val="Normal"/>
    <w:rsid w:val="00A77F8B"/>
    <w:pPr>
      <w:keepNext/>
      <w:spacing w:before="300"/>
      <w:ind w:left="1200" w:hanging="1200"/>
    </w:pPr>
    <w:rPr>
      <w:rFonts w:ascii="Arial" w:hAnsi="Arial"/>
      <w:b/>
      <w:sz w:val="20"/>
    </w:rPr>
  </w:style>
  <w:style w:type="paragraph" w:customStyle="1" w:styleId="TableColHd">
    <w:name w:val="TableColHd"/>
    <w:basedOn w:val="Normal"/>
    <w:rsid w:val="00A77F8B"/>
    <w:pPr>
      <w:keepNext/>
      <w:spacing w:after="60"/>
    </w:pPr>
    <w:rPr>
      <w:rFonts w:ascii="Arial" w:hAnsi="Arial"/>
      <w:b/>
      <w:sz w:val="18"/>
    </w:rPr>
  </w:style>
  <w:style w:type="paragraph" w:customStyle="1" w:styleId="PenaltyPara">
    <w:name w:val="PenaltyPara"/>
    <w:basedOn w:val="Normal"/>
    <w:rsid w:val="00A77F8B"/>
    <w:pPr>
      <w:tabs>
        <w:tab w:val="right" w:pos="1360"/>
      </w:tabs>
      <w:spacing w:before="60"/>
      <w:ind w:left="1600" w:hanging="1600"/>
      <w:jc w:val="both"/>
    </w:pPr>
  </w:style>
  <w:style w:type="paragraph" w:customStyle="1" w:styleId="tablepara">
    <w:name w:val="table para"/>
    <w:basedOn w:val="Normal"/>
    <w:rsid w:val="00A77F8B"/>
    <w:pPr>
      <w:tabs>
        <w:tab w:val="right" w:pos="800"/>
        <w:tab w:val="left" w:pos="1100"/>
      </w:tabs>
      <w:spacing w:before="80" w:after="60"/>
      <w:ind w:left="1100" w:hanging="1100"/>
    </w:pPr>
  </w:style>
  <w:style w:type="paragraph" w:customStyle="1" w:styleId="tablesubpara">
    <w:name w:val="table subpara"/>
    <w:basedOn w:val="Normal"/>
    <w:rsid w:val="00A77F8B"/>
    <w:pPr>
      <w:tabs>
        <w:tab w:val="right" w:pos="1500"/>
        <w:tab w:val="left" w:pos="1800"/>
      </w:tabs>
      <w:spacing w:before="80" w:after="60"/>
      <w:ind w:left="1800" w:hanging="1800"/>
    </w:pPr>
  </w:style>
  <w:style w:type="paragraph" w:customStyle="1" w:styleId="TableText">
    <w:name w:val="TableText"/>
    <w:basedOn w:val="Normal"/>
    <w:rsid w:val="00A77F8B"/>
    <w:pPr>
      <w:spacing w:before="60" w:after="60"/>
    </w:pPr>
  </w:style>
  <w:style w:type="paragraph" w:customStyle="1" w:styleId="IshadedH5Sec">
    <w:name w:val="I shaded H5 Sec"/>
    <w:basedOn w:val="AH5Sec"/>
    <w:rsid w:val="00A77F8B"/>
    <w:pPr>
      <w:shd w:val="pct25" w:color="auto" w:fill="auto"/>
      <w:outlineLvl w:val="9"/>
    </w:pPr>
  </w:style>
  <w:style w:type="paragraph" w:customStyle="1" w:styleId="IshadedSchClause">
    <w:name w:val="I shaded Sch Clause"/>
    <w:basedOn w:val="IshadedH5Sec"/>
    <w:rsid w:val="00A77F8B"/>
  </w:style>
  <w:style w:type="paragraph" w:customStyle="1" w:styleId="Penalty">
    <w:name w:val="Penalty"/>
    <w:basedOn w:val="Amainreturn"/>
    <w:rsid w:val="00A77F8B"/>
  </w:style>
  <w:style w:type="paragraph" w:customStyle="1" w:styleId="aNoteText">
    <w:name w:val="aNoteText"/>
    <w:basedOn w:val="aNoteSymb"/>
    <w:rsid w:val="00A77F8B"/>
    <w:pPr>
      <w:spacing w:before="60"/>
      <w:ind w:firstLine="0"/>
    </w:pPr>
  </w:style>
  <w:style w:type="paragraph" w:customStyle="1" w:styleId="aExamINum">
    <w:name w:val="aExamINum"/>
    <w:basedOn w:val="aExam"/>
    <w:rsid w:val="009E0C40"/>
    <w:pPr>
      <w:tabs>
        <w:tab w:val="left" w:pos="1500"/>
      </w:tabs>
      <w:ind w:left="1500" w:hanging="400"/>
    </w:pPr>
  </w:style>
  <w:style w:type="paragraph" w:customStyle="1" w:styleId="AExamIPara">
    <w:name w:val="AExamIPara"/>
    <w:basedOn w:val="aExam"/>
    <w:rsid w:val="00A77F8B"/>
    <w:pPr>
      <w:tabs>
        <w:tab w:val="right" w:pos="1720"/>
        <w:tab w:val="left" w:pos="2000"/>
      </w:tabs>
      <w:ind w:left="2000" w:hanging="900"/>
    </w:pPr>
  </w:style>
  <w:style w:type="paragraph" w:customStyle="1" w:styleId="AH3sec">
    <w:name w:val="A H3 sec"/>
    <w:basedOn w:val="Normal"/>
    <w:next w:val="direction"/>
    <w:rsid w:val="009E0C4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77F8B"/>
    <w:pPr>
      <w:tabs>
        <w:tab w:val="clear" w:pos="2600"/>
      </w:tabs>
      <w:ind w:left="1100"/>
    </w:pPr>
    <w:rPr>
      <w:sz w:val="18"/>
    </w:rPr>
  </w:style>
  <w:style w:type="paragraph" w:customStyle="1" w:styleId="aExamss">
    <w:name w:val="aExamss"/>
    <w:basedOn w:val="aNoteSymb"/>
    <w:rsid w:val="00A77F8B"/>
    <w:pPr>
      <w:spacing w:before="60"/>
      <w:ind w:left="1100" w:firstLine="0"/>
    </w:pPr>
  </w:style>
  <w:style w:type="paragraph" w:customStyle="1" w:styleId="aExamHdgpar">
    <w:name w:val="aExamHdgpar"/>
    <w:basedOn w:val="aExamHdgss"/>
    <w:next w:val="Normal"/>
    <w:rsid w:val="00A77F8B"/>
    <w:pPr>
      <w:ind w:left="1600"/>
    </w:pPr>
  </w:style>
  <w:style w:type="paragraph" w:customStyle="1" w:styleId="aExampar">
    <w:name w:val="aExampar"/>
    <w:basedOn w:val="aExamss"/>
    <w:rsid w:val="00A77F8B"/>
    <w:pPr>
      <w:ind w:left="1600"/>
    </w:pPr>
  </w:style>
  <w:style w:type="paragraph" w:customStyle="1" w:styleId="aExamINumss">
    <w:name w:val="aExamINumss"/>
    <w:basedOn w:val="aExamss"/>
    <w:rsid w:val="00A77F8B"/>
    <w:pPr>
      <w:tabs>
        <w:tab w:val="left" w:pos="1500"/>
      </w:tabs>
      <w:ind w:left="1500" w:hanging="400"/>
    </w:pPr>
  </w:style>
  <w:style w:type="paragraph" w:customStyle="1" w:styleId="aExamINumpar">
    <w:name w:val="aExamINumpar"/>
    <w:basedOn w:val="aExampar"/>
    <w:rsid w:val="00A77F8B"/>
    <w:pPr>
      <w:tabs>
        <w:tab w:val="left" w:pos="2000"/>
      </w:tabs>
      <w:ind w:left="2000" w:hanging="400"/>
    </w:pPr>
  </w:style>
  <w:style w:type="paragraph" w:customStyle="1" w:styleId="aExamNumTextss">
    <w:name w:val="aExamNumTextss"/>
    <w:basedOn w:val="aExamss"/>
    <w:rsid w:val="00A77F8B"/>
    <w:pPr>
      <w:ind w:left="1500"/>
    </w:pPr>
  </w:style>
  <w:style w:type="paragraph" w:customStyle="1" w:styleId="aExamNumTextpar">
    <w:name w:val="aExamNumTextpar"/>
    <w:basedOn w:val="aExampar"/>
    <w:rsid w:val="009E0C40"/>
    <w:pPr>
      <w:ind w:left="2000"/>
    </w:pPr>
  </w:style>
  <w:style w:type="paragraph" w:customStyle="1" w:styleId="aExamBulletss">
    <w:name w:val="aExamBulletss"/>
    <w:basedOn w:val="aExamss"/>
    <w:rsid w:val="00A77F8B"/>
    <w:pPr>
      <w:ind w:left="1500" w:hanging="400"/>
    </w:pPr>
  </w:style>
  <w:style w:type="paragraph" w:customStyle="1" w:styleId="aExamBulletpar">
    <w:name w:val="aExamBulletpar"/>
    <w:basedOn w:val="aExampar"/>
    <w:rsid w:val="00A77F8B"/>
    <w:pPr>
      <w:ind w:left="2000" w:hanging="400"/>
    </w:pPr>
  </w:style>
  <w:style w:type="paragraph" w:customStyle="1" w:styleId="aExamHdgsubpar">
    <w:name w:val="aExamHdgsubpar"/>
    <w:basedOn w:val="aExamHdgss"/>
    <w:next w:val="Normal"/>
    <w:rsid w:val="00A77F8B"/>
    <w:pPr>
      <w:ind w:left="2140"/>
    </w:pPr>
  </w:style>
  <w:style w:type="paragraph" w:customStyle="1" w:styleId="aExamsubpar">
    <w:name w:val="aExamsubpar"/>
    <w:basedOn w:val="aExamss"/>
    <w:rsid w:val="00A77F8B"/>
    <w:pPr>
      <w:ind w:left="2140"/>
    </w:pPr>
  </w:style>
  <w:style w:type="paragraph" w:customStyle="1" w:styleId="aExamNumsubpar">
    <w:name w:val="aExamNumsubpar"/>
    <w:basedOn w:val="aExamsubpar"/>
    <w:rsid w:val="00A77F8B"/>
    <w:pPr>
      <w:tabs>
        <w:tab w:val="clear" w:pos="1100"/>
        <w:tab w:val="clear" w:pos="2381"/>
        <w:tab w:val="left" w:pos="2569"/>
      </w:tabs>
      <w:ind w:left="2569" w:hanging="403"/>
    </w:pPr>
  </w:style>
  <w:style w:type="paragraph" w:customStyle="1" w:styleId="aExamNumTextsubpar">
    <w:name w:val="aExamNumTextsubpar"/>
    <w:basedOn w:val="aExampar"/>
    <w:rsid w:val="009E0C40"/>
    <w:pPr>
      <w:ind w:left="2540"/>
    </w:pPr>
  </w:style>
  <w:style w:type="paragraph" w:customStyle="1" w:styleId="aExamBulletsubpar">
    <w:name w:val="aExamBulletsubpar"/>
    <w:basedOn w:val="aExamsubpar"/>
    <w:rsid w:val="00A77F8B"/>
    <w:pPr>
      <w:numPr>
        <w:numId w:val="6"/>
      </w:numPr>
      <w:tabs>
        <w:tab w:val="clear" w:pos="1100"/>
        <w:tab w:val="clear" w:pos="2381"/>
        <w:tab w:val="left" w:pos="2569"/>
      </w:tabs>
      <w:ind w:left="2569" w:hanging="403"/>
    </w:pPr>
  </w:style>
  <w:style w:type="paragraph" w:customStyle="1" w:styleId="aNoteTextss">
    <w:name w:val="aNoteTextss"/>
    <w:basedOn w:val="Normal"/>
    <w:rsid w:val="00A77F8B"/>
    <w:pPr>
      <w:spacing w:before="60"/>
      <w:ind w:left="1900"/>
      <w:jc w:val="both"/>
    </w:pPr>
    <w:rPr>
      <w:sz w:val="20"/>
    </w:rPr>
  </w:style>
  <w:style w:type="paragraph" w:customStyle="1" w:styleId="aNoteParass">
    <w:name w:val="aNoteParass"/>
    <w:basedOn w:val="Normal"/>
    <w:rsid w:val="00A77F8B"/>
    <w:pPr>
      <w:tabs>
        <w:tab w:val="right" w:pos="2140"/>
        <w:tab w:val="left" w:pos="2400"/>
      </w:tabs>
      <w:spacing w:before="60"/>
      <w:ind w:left="2400" w:hanging="1300"/>
      <w:jc w:val="both"/>
    </w:pPr>
    <w:rPr>
      <w:sz w:val="20"/>
    </w:rPr>
  </w:style>
  <w:style w:type="paragraph" w:customStyle="1" w:styleId="aNoteParapar">
    <w:name w:val="aNoteParapar"/>
    <w:basedOn w:val="aNotepar"/>
    <w:rsid w:val="00A77F8B"/>
    <w:pPr>
      <w:tabs>
        <w:tab w:val="right" w:pos="2640"/>
      </w:tabs>
      <w:spacing w:before="60"/>
      <w:ind w:left="2920" w:hanging="1320"/>
    </w:pPr>
  </w:style>
  <w:style w:type="paragraph" w:customStyle="1" w:styleId="aNotesubpar">
    <w:name w:val="aNotesubpar"/>
    <w:basedOn w:val="BillBasic"/>
    <w:next w:val="Normal"/>
    <w:rsid w:val="00A77F8B"/>
    <w:pPr>
      <w:ind w:left="2940" w:hanging="800"/>
    </w:pPr>
    <w:rPr>
      <w:sz w:val="20"/>
    </w:rPr>
  </w:style>
  <w:style w:type="paragraph" w:customStyle="1" w:styleId="aNoteTextsubpar">
    <w:name w:val="aNoteTextsubpar"/>
    <w:basedOn w:val="aNotesubpar"/>
    <w:rsid w:val="00A77F8B"/>
    <w:pPr>
      <w:spacing w:before="60"/>
      <w:ind w:firstLine="0"/>
    </w:pPr>
  </w:style>
  <w:style w:type="paragraph" w:customStyle="1" w:styleId="aNoteParasubpar">
    <w:name w:val="aNoteParasubpar"/>
    <w:basedOn w:val="aNotesubpar"/>
    <w:rsid w:val="009E0C40"/>
    <w:pPr>
      <w:tabs>
        <w:tab w:val="right" w:pos="3180"/>
      </w:tabs>
      <w:spacing w:before="60"/>
      <w:ind w:left="3460" w:hanging="1320"/>
    </w:pPr>
  </w:style>
  <w:style w:type="paragraph" w:customStyle="1" w:styleId="aNoteBulletsubpar">
    <w:name w:val="aNoteBulletsubpar"/>
    <w:basedOn w:val="aNotesubpar"/>
    <w:rsid w:val="00A77F8B"/>
    <w:pPr>
      <w:numPr>
        <w:numId w:val="3"/>
      </w:numPr>
      <w:tabs>
        <w:tab w:val="clear" w:pos="3300"/>
        <w:tab w:val="left" w:pos="3345"/>
      </w:tabs>
      <w:spacing w:before="60"/>
    </w:pPr>
  </w:style>
  <w:style w:type="paragraph" w:customStyle="1" w:styleId="aNoteBulletss">
    <w:name w:val="aNoteBulletss"/>
    <w:basedOn w:val="Normal"/>
    <w:rsid w:val="00A77F8B"/>
    <w:pPr>
      <w:spacing w:before="60"/>
      <w:ind w:left="2300" w:hanging="400"/>
      <w:jc w:val="both"/>
    </w:pPr>
    <w:rPr>
      <w:sz w:val="20"/>
    </w:rPr>
  </w:style>
  <w:style w:type="paragraph" w:customStyle="1" w:styleId="aNoteBulletpar">
    <w:name w:val="aNoteBulletpar"/>
    <w:basedOn w:val="aNotepar"/>
    <w:rsid w:val="00A77F8B"/>
    <w:pPr>
      <w:spacing w:before="60"/>
      <w:ind w:left="2800" w:hanging="400"/>
    </w:pPr>
  </w:style>
  <w:style w:type="paragraph" w:customStyle="1" w:styleId="aExplanBullet">
    <w:name w:val="aExplanBullet"/>
    <w:basedOn w:val="Normal"/>
    <w:rsid w:val="00A77F8B"/>
    <w:pPr>
      <w:spacing w:before="140"/>
      <w:ind w:left="400" w:hanging="400"/>
      <w:jc w:val="both"/>
    </w:pPr>
    <w:rPr>
      <w:snapToGrid w:val="0"/>
      <w:sz w:val="20"/>
    </w:rPr>
  </w:style>
  <w:style w:type="paragraph" w:customStyle="1" w:styleId="AuthLaw">
    <w:name w:val="AuthLaw"/>
    <w:basedOn w:val="BillBasic"/>
    <w:rsid w:val="00A77F8B"/>
    <w:rPr>
      <w:rFonts w:ascii="Arial" w:hAnsi="Arial"/>
      <w:b/>
      <w:sz w:val="20"/>
    </w:rPr>
  </w:style>
  <w:style w:type="paragraph" w:customStyle="1" w:styleId="aExamNumpar">
    <w:name w:val="aExamNumpar"/>
    <w:basedOn w:val="aExamINumss"/>
    <w:rsid w:val="009E0C40"/>
    <w:pPr>
      <w:tabs>
        <w:tab w:val="clear" w:pos="1500"/>
        <w:tab w:val="left" w:pos="2000"/>
      </w:tabs>
      <w:ind w:left="2000"/>
    </w:pPr>
  </w:style>
  <w:style w:type="paragraph" w:customStyle="1" w:styleId="Schsectionheading">
    <w:name w:val="Sch section heading"/>
    <w:basedOn w:val="BillBasic"/>
    <w:next w:val="Amain"/>
    <w:rsid w:val="009E0C40"/>
    <w:pPr>
      <w:spacing w:before="240"/>
      <w:jc w:val="left"/>
      <w:outlineLvl w:val="4"/>
    </w:pPr>
    <w:rPr>
      <w:rFonts w:ascii="Arial" w:hAnsi="Arial"/>
      <w:b/>
    </w:rPr>
  </w:style>
  <w:style w:type="paragraph" w:customStyle="1" w:styleId="SchAmain">
    <w:name w:val="Sch A main"/>
    <w:basedOn w:val="Amain"/>
    <w:rsid w:val="00A77F8B"/>
  </w:style>
  <w:style w:type="paragraph" w:customStyle="1" w:styleId="SchApara">
    <w:name w:val="Sch A para"/>
    <w:basedOn w:val="Apara"/>
    <w:rsid w:val="00A77F8B"/>
  </w:style>
  <w:style w:type="paragraph" w:customStyle="1" w:styleId="SchAsubpara">
    <w:name w:val="Sch A subpara"/>
    <w:basedOn w:val="Asubpara"/>
    <w:rsid w:val="00A77F8B"/>
  </w:style>
  <w:style w:type="paragraph" w:customStyle="1" w:styleId="SchAsubsubpara">
    <w:name w:val="Sch A subsubpara"/>
    <w:basedOn w:val="Asubsubpara"/>
    <w:rsid w:val="00A77F8B"/>
  </w:style>
  <w:style w:type="paragraph" w:customStyle="1" w:styleId="TOCOL1">
    <w:name w:val="TOCOL 1"/>
    <w:basedOn w:val="TOC1"/>
    <w:rsid w:val="00A77F8B"/>
  </w:style>
  <w:style w:type="paragraph" w:customStyle="1" w:styleId="TOCOL2">
    <w:name w:val="TOCOL 2"/>
    <w:basedOn w:val="TOC2"/>
    <w:rsid w:val="00A77F8B"/>
    <w:pPr>
      <w:keepNext w:val="0"/>
    </w:pPr>
  </w:style>
  <w:style w:type="paragraph" w:customStyle="1" w:styleId="TOCOL3">
    <w:name w:val="TOCOL 3"/>
    <w:basedOn w:val="TOC3"/>
    <w:rsid w:val="00A77F8B"/>
    <w:pPr>
      <w:keepNext w:val="0"/>
    </w:pPr>
  </w:style>
  <w:style w:type="paragraph" w:customStyle="1" w:styleId="TOCOL4">
    <w:name w:val="TOCOL 4"/>
    <w:basedOn w:val="TOC4"/>
    <w:rsid w:val="00A77F8B"/>
    <w:pPr>
      <w:keepNext w:val="0"/>
    </w:pPr>
  </w:style>
  <w:style w:type="paragraph" w:customStyle="1" w:styleId="TOCOL5">
    <w:name w:val="TOCOL 5"/>
    <w:basedOn w:val="TOC5"/>
    <w:rsid w:val="00A77F8B"/>
    <w:pPr>
      <w:tabs>
        <w:tab w:val="left" w:pos="400"/>
      </w:tabs>
    </w:pPr>
  </w:style>
  <w:style w:type="paragraph" w:customStyle="1" w:styleId="TOCOL6">
    <w:name w:val="TOCOL 6"/>
    <w:basedOn w:val="TOC6"/>
    <w:rsid w:val="00A77F8B"/>
    <w:pPr>
      <w:keepNext w:val="0"/>
    </w:pPr>
  </w:style>
  <w:style w:type="paragraph" w:customStyle="1" w:styleId="TOCOL7">
    <w:name w:val="TOCOL 7"/>
    <w:basedOn w:val="TOC7"/>
    <w:rsid w:val="00A77F8B"/>
  </w:style>
  <w:style w:type="paragraph" w:customStyle="1" w:styleId="TOCOL8">
    <w:name w:val="TOCOL 8"/>
    <w:basedOn w:val="TOC8"/>
    <w:rsid w:val="00A77F8B"/>
  </w:style>
  <w:style w:type="paragraph" w:customStyle="1" w:styleId="TOCOL9">
    <w:name w:val="TOCOL 9"/>
    <w:basedOn w:val="TOC9"/>
    <w:rsid w:val="00A77F8B"/>
    <w:pPr>
      <w:ind w:right="0"/>
    </w:pPr>
  </w:style>
  <w:style w:type="paragraph" w:styleId="TOC9">
    <w:name w:val="toc 9"/>
    <w:basedOn w:val="Normal"/>
    <w:next w:val="Normal"/>
    <w:autoRedefine/>
    <w:rsid w:val="00A77F8B"/>
    <w:pPr>
      <w:ind w:left="1920" w:right="600"/>
    </w:pPr>
  </w:style>
  <w:style w:type="paragraph" w:customStyle="1" w:styleId="Billname1">
    <w:name w:val="Billname1"/>
    <w:basedOn w:val="Normal"/>
    <w:rsid w:val="00A77F8B"/>
    <w:pPr>
      <w:tabs>
        <w:tab w:val="left" w:pos="2400"/>
      </w:tabs>
      <w:spacing w:before="1220"/>
    </w:pPr>
    <w:rPr>
      <w:rFonts w:ascii="Arial" w:hAnsi="Arial"/>
      <w:b/>
      <w:sz w:val="40"/>
    </w:rPr>
  </w:style>
  <w:style w:type="paragraph" w:customStyle="1" w:styleId="TableText10">
    <w:name w:val="TableText10"/>
    <w:basedOn w:val="TableText"/>
    <w:rsid w:val="00A77F8B"/>
    <w:rPr>
      <w:sz w:val="20"/>
    </w:rPr>
  </w:style>
  <w:style w:type="paragraph" w:customStyle="1" w:styleId="TablePara10">
    <w:name w:val="TablePara10"/>
    <w:basedOn w:val="tablepara"/>
    <w:rsid w:val="00A77F8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77F8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77F8B"/>
  </w:style>
  <w:style w:type="character" w:customStyle="1" w:styleId="charPage">
    <w:name w:val="charPage"/>
    <w:basedOn w:val="DefaultParagraphFont"/>
    <w:rsid w:val="00A77F8B"/>
  </w:style>
  <w:style w:type="character" w:styleId="PageNumber">
    <w:name w:val="page number"/>
    <w:basedOn w:val="DefaultParagraphFont"/>
    <w:rsid w:val="00A77F8B"/>
  </w:style>
  <w:style w:type="paragraph" w:customStyle="1" w:styleId="Letterhead">
    <w:name w:val="Letterhead"/>
    <w:rsid w:val="00A77F8B"/>
    <w:pPr>
      <w:widowControl w:val="0"/>
      <w:spacing w:after="180"/>
      <w:jc w:val="right"/>
    </w:pPr>
    <w:rPr>
      <w:rFonts w:ascii="Arial" w:hAnsi="Arial"/>
      <w:sz w:val="32"/>
      <w:lang w:eastAsia="en-US"/>
    </w:rPr>
  </w:style>
  <w:style w:type="paragraph" w:customStyle="1" w:styleId="IShadedschclause0">
    <w:name w:val="I Shaded sch clause"/>
    <w:basedOn w:val="IH5Sec"/>
    <w:rsid w:val="009E0C40"/>
    <w:pPr>
      <w:shd w:val="pct15" w:color="auto" w:fill="FFFFFF"/>
      <w:tabs>
        <w:tab w:val="clear" w:pos="1100"/>
        <w:tab w:val="left" w:pos="700"/>
      </w:tabs>
      <w:ind w:left="700" w:hanging="700"/>
    </w:pPr>
  </w:style>
  <w:style w:type="paragraph" w:customStyle="1" w:styleId="Billfooter">
    <w:name w:val="Billfooter"/>
    <w:basedOn w:val="Normal"/>
    <w:rsid w:val="009E0C40"/>
    <w:pPr>
      <w:tabs>
        <w:tab w:val="right" w:pos="7200"/>
      </w:tabs>
      <w:jc w:val="both"/>
    </w:pPr>
    <w:rPr>
      <w:sz w:val="18"/>
    </w:rPr>
  </w:style>
  <w:style w:type="paragraph" w:styleId="BalloonText">
    <w:name w:val="Balloon Text"/>
    <w:basedOn w:val="Normal"/>
    <w:link w:val="BalloonTextChar"/>
    <w:uiPriority w:val="99"/>
    <w:unhideWhenUsed/>
    <w:rsid w:val="00A77F8B"/>
    <w:rPr>
      <w:rFonts w:ascii="Tahoma" w:hAnsi="Tahoma" w:cs="Tahoma"/>
      <w:sz w:val="16"/>
      <w:szCs w:val="16"/>
    </w:rPr>
  </w:style>
  <w:style w:type="character" w:customStyle="1" w:styleId="BalloonTextChar">
    <w:name w:val="Balloon Text Char"/>
    <w:basedOn w:val="DefaultParagraphFont"/>
    <w:link w:val="BalloonText"/>
    <w:uiPriority w:val="99"/>
    <w:rsid w:val="00A77F8B"/>
    <w:rPr>
      <w:rFonts w:ascii="Tahoma" w:hAnsi="Tahoma" w:cs="Tahoma"/>
      <w:sz w:val="16"/>
      <w:szCs w:val="16"/>
      <w:lang w:eastAsia="en-US"/>
    </w:rPr>
  </w:style>
  <w:style w:type="paragraph" w:customStyle="1" w:styleId="00AssAm">
    <w:name w:val="00AssAm"/>
    <w:basedOn w:val="00SigningPage"/>
    <w:rsid w:val="009E0C40"/>
  </w:style>
  <w:style w:type="character" w:customStyle="1" w:styleId="FooterChar">
    <w:name w:val="Footer Char"/>
    <w:basedOn w:val="DefaultParagraphFont"/>
    <w:link w:val="Footer"/>
    <w:rsid w:val="00A77F8B"/>
    <w:rPr>
      <w:rFonts w:ascii="Arial" w:hAnsi="Arial"/>
      <w:sz w:val="18"/>
      <w:lang w:eastAsia="en-US"/>
    </w:rPr>
  </w:style>
  <w:style w:type="character" w:customStyle="1" w:styleId="HeaderChar">
    <w:name w:val="Header Char"/>
    <w:basedOn w:val="DefaultParagraphFont"/>
    <w:link w:val="Header"/>
    <w:rsid w:val="00A77F8B"/>
    <w:rPr>
      <w:sz w:val="24"/>
      <w:lang w:eastAsia="en-US"/>
    </w:rPr>
  </w:style>
  <w:style w:type="paragraph" w:customStyle="1" w:styleId="01aPreamble">
    <w:name w:val="01aPreamble"/>
    <w:basedOn w:val="Normal"/>
    <w:qFormat/>
    <w:rsid w:val="00A77F8B"/>
  </w:style>
  <w:style w:type="paragraph" w:customStyle="1" w:styleId="TableBullet">
    <w:name w:val="TableBullet"/>
    <w:basedOn w:val="TableText10"/>
    <w:qFormat/>
    <w:rsid w:val="00A77F8B"/>
    <w:pPr>
      <w:numPr>
        <w:numId w:val="4"/>
      </w:numPr>
    </w:pPr>
  </w:style>
  <w:style w:type="paragraph" w:customStyle="1" w:styleId="BillCrest">
    <w:name w:val="Bill Crest"/>
    <w:basedOn w:val="Normal"/>
    <w:next w:val="Normal"/>
    <w:rsid w:val="00A77F8B"/>
    <w:pPr>
      <w:tabs>
        <w:tab w:val="center" w:pos="3160"/>
      </w:tabs>
      <w:spacing w:after="60"/>
    </w:pPr>
    <w:rPr>
      <w:sz w:val="216"/>
    </w:rPr>
  </w:style>
  <w:style w:type="paragraph" w:customStyle="1" w:styleId="BillNo">
    <w:name w:val="BillNo"/>
    <w:basedOn w:val="BillBasicHeading"/>
    <w:rsid w:val="00A77F8B"/>
    <w:pPr>
      <w:keepNext w:val="0"/>
      <w:spacing w:before="240"/>
      <w:jc w:val="both"/>
    </w:pPr>
  </w:style>
  <w:style w:type="paragraph" w:customStyle="1" w:styleId="aNoteBulletann">
    <w:name w:val="aNoteBulletann"/>
    <w:basedOn w:val="aNotess"/>
    <w:rsid w:val="009E0C40"/>
    <w:pPr>
      <w:tabs>
        <w:tab w:val="left" w:pos="2200"/>
      </w:tabs>
      <w:spacing w:before="0"/>
      <w:ind w:left="0" w:firstLine="0"/>
    </w:pPr>
  </w:style>
  <w:style w:type="paragraph" w:customStyle="1" w:styleId="aNoteBulletparann">
    <w:name w:val="aNoteBulletparann"/>
    <w:basedOn w:val="aNotepar"/>
    <w:rsid w:val="009E0C40"/>
    <w:pPr>
      <w:tabs>
        <w:tab w:val="left" w:pos="2700"/>
      </w:tabs>
      <w:spacing w:before="0"/>
      <w:ind w:left="0" w:firstLine="0"/>
    </w:pPr>
  </w:style>
  <w:style w:type="paragraph" w:customStyle="1" w:styleId="TableNumbered">
    <w:name w:val="TableNumbered"/>
    <w:basedOn w:val="TableText10"/>
    <w:qFormat/>
    <w:rsid w:val="00A77F8B"/>
    <w:pPr>
      <w:numPr>
        <w:numId w:val="5"/>
      </w:numPr>
    </w:pPr>
  </w:style>
  <w:style w:type="paragraph" w:customStyle="1" w:styleId="ISchMain">
    <w:name w:val="I Sch Main"/>
    <w:basedOn w:val="BillBasic"/>
    <w:rsid w:val="00A77F8B"/>
    <w:pPr>
      <w:tabs>
        <w:tab w:val="right" w:pos="900"/>
        <w:tab w:val="left" w:pos="1100"/>
      </w:tabs>
      <w:ind w:left="1100" w:hanging="1100"/>
    </w:pPr>
  </w:style>
  <w:style w:type="paragraph" w:customStyle="1" w:styleId="ISchpara">
    <w:name w:val="I Sch para"/>
    <w:basedOn w:val="BillBasic"/>
    <w:rsid w:val="00A77F8B"/>
    <w:pPr>
      <w:tabs>
        <w:tab w:val="right" w:pos="1400"/>
        <w:tab w:val="left" w:pos="1600"/>
      </w:tabs>
      <w:ind w:left="1600" w:hanging="1600"/>
    </w:pPr>
  </w:style>
  <w:style w:type="paragraph" w:customStyle="1" w:styleId="ISchsubpara">
    <w:name w:val="I Sch subpara"/>
    <w:basedOn w:val="BillBasic"/>
    <w:rsid w:val="00A77F8B"/>
    <w:pPr>
      <w:tabs>
        <w:tab w:val="right" w:pos="1940"/>
        <w:tab w:val="left" w:pos="2140"/>
      </w:tabs>
      <w:ind w:left="2140" w:hanging="2140"/>
    </w:pPr>
  </w:style>
  <w:style w:type="paragraph" w:customStyle="1" w:styleId="ISchsubsubpara">
    <w:name w:val="I Sch subsubpara"/>
    <w:basedOn w:val="BillBasic"/>
    <w:rsid w:val="00A77F8B"/>
    <w:pPr>
      <w:tabs>
        <w:tab w:val="right" w:pos="2460"/>
        <w:tab w:val="left" w:pos="2660"/>
      </w:tabs>
      <w:ind w:left="2660" w:hanging="2660"/>
    </w:pPr>
  </w:style>
  <w:style w:type="character" w:customStyle="1" w:styleId="aNoteChar">
    <w:name w:val="aNote Char"/>
    <w:basedOn w:val="DefaultParagraphFont"/>
    <w:link w:val="aNote"/>
    <w:locked/>
    <w:rsid w:val="00A77F8B"/>
    <w:rPr>
      <w:lang w:eastAsia="en-US"/>
    </w:rPr>
  </w:style>
  <w:style w:type="character" w:customStyle="1" w:styleId="charCitHyperlinkAbbrev">
    <w:name w:val="charCitHyperlinkAbbrev"/>
    <w:basedOn w:val="Hyperlink"/>
    <w:uiPriority w:val="1"/>
    <w:rsid w:val="00A77F8B"/>
    <w:rPr>
      <w:color w:val="0000FF" w:themeColor="hyperlink"/>
      <w:u w:val="none"/>
    </w:rPr>
  </w:style>
  <w:style w:type="character" w:styleId="Hyperlink">
    <w:name w:val="Hyperlink"/>
    <w:basedOn w:val="DefaultParagraphFont"/>
    <w:uiPriority w:val="99"/>
    <w:unhideWhenUsed/>
    <w:rsid w:val="00A77F8B"/>
    <w:rPr>
      <w:color w:val="0000FF" w:themeColor="hyperlink"/>
      <w:u w:val="single"/>
    </w:rPr>
  </w:style>
  <w:style w:type="character" w:customStyle="1" w:styleId="charCitHyperlinkItal">
    <w:name w:val="charCitHyperlinkItal"/>
    <w:basedOn w:val="Hyperlink"/>
    <w:uiPriority w:val="1"/>
    <w:rsid w:val="00A77F8B"/>
    <w:rPr>
      <w:i/>
      <w:color w:val="0000FF" w:themeColor="hyperlink"/>
      <w:u w:val="none"/>
    </w:rPr>
  </w:style>
  <w:style w:type="character" w:customStyle="1" w:styleId="AH5SecChar">
    <w:name w:val="A H5 Sec Char"/>
    <w:basedOn w:val="DefaultParagraphFont"/>
    <w:link w:val="AH5Sec"/>
    <w:locked/>
    <w:rsid w:val="00A77F8B"/>
    <w:rPr>
      <w:rFonts w:ascii="Arial" w:hAnsi="Arial"/>
      <w:b/>
      <w:sz w:val="24"/>
      <w:lang w:eastAsia="en-US"/>
    </w:rPr>
  </w:style>
  <w:style w:type="character" w:customStyle="1" w:styleId="BillBasicChar">
    <w:name w:val="BillBasic Char"/>
    <w:basedOn w:val="DefaultParagraphFont"/>
    <w:link w:val="BillBasic"/>
    <w:locked/>
    <w:rsid w:val="00A77F8B"/>
    <w:rPr>
      <w:sz w:val="24"/>
      <w:lang w:eastAsia="en-US"/>
    </w:rPr>
  </w:style>
  <w:style w:type="paragraph" w:customStyle="1" w:styleId="Status">
    <w:name w:val="Status"/>
    <w:basedOn w:val="Normal"/>
    <w:rsid w:val="00A77F8B"/>
    <w:pPr>
      <w:spacing w:before="280"/>
      <w:jc w:val="center"/>
    </w:pPr>
    <w:rPr>
      <w:rFonts w:ascii="Arial" w:hAnsi="Arial"/>
      <w:sz w:val="14"/>
    </w:rPr>
  </w:style>
  <w:style w:type="paragraph" w:customStyle="1" w:styleId="FooterInfoCentre">
    <w:name w:val="FooterInfoCentre"/>
    <w:basedOn w:val="FooterInfo"/>
    <w:rsid w:val="00A77F8B"/>
    <w:pPr>
      <w:spacing w:before="60"/>
      <w:jc w:val="center"/>
    </w:pPr>
  </w:style>
  <w:style w:type="character" w:customStyle="1" w:styleId="AmainreturnChar">
    <w:name w:val="A main return Char"/>
    <w:basedOn w:val="DefaultParagraphFont"/>
    <w:link w:val="Amainreturn"/>
    <w:locked/>
    <w:rsid w:val="0074284A"/>
    <w:rPr>
      <w:sz w:val="24"/>
      <w:lang w:eastAsia="en-US"/>
    </w:rPr>
  </w:style>
  <w:style w:type="character" w:styleId="CommentReference">
    <w:name w:val="annotation reference"/>
    <w:basedOn w:val="DefaultParagraphFont"/>
    <w:uiPriority w:val="99"/>
    <w:semiHidden/>
    <w:unhideWhenUsed/>
    <w:rsid w:val="003B5FD9"/>
    <w:rPr>
      <w:sz w:val="16"/>
      <w:szCs w:val="16"/>
    </w:rPr>
  </w:style>
  <w:style w:type="paragraph" w:styleId="CommentText">
    <w:name w:val="annotation text"/>
    <w:basedOn w:val="Normal"/>
    <w:link w:val="CommentTextChar"/>
    <w:uiPriority w:val="99"/>
    <w:unhideWhenUsed/>
    <w:rsid w:val="003B5FD9"/>
    <w:rPr>
      <w:sz w:val="20"/>
    </w:rPr>
  </w:style>
  <w:style w:type="character" w:customStyle="1" w:styleId="CommentTextChar">
    <w:name w:val="Comment Text Char"/>
    <w:basedOn w:val="DefaultParagraphFont"/>
    <w:link w:val="CommentText"/>
    <w:uiPriority w:val="99"/>
    <w:rsid w:val="003B5FD9"/>
    <w:rPr>
      <w:lang w:eastAsia="en-US"/>
    </w:rPr>
  </w:style>
  <w:style w:type="character" w:customStyle="1" w:styleId="charbolditals0">
    <w:name w:val="charbolditals"/>
    <w:basedOn w:val="DefaultParagraphFont"/>
    <w:rsid w:val="00E22F52"/>
  </w:style>
  <w:style w:type="character" w:customStyle="1" w:styleId="charitals0">
    <w:name w:val="charitals"/>
    <w:basedOn w:val="DefaultParagraphFont"/>
    <w:rsid w:val="00E22F52"/>
  </w:style>
  <w:style w:type="character" w:customStyle="1" w:styleId="aDefChar">
    <w:name w:val="aDef Char"/>
    <w:basedOn w:val="DefaultParagraphFont"/>
    <w:link w:val="aDef"/>
    <w:locked/>
    <w:rsid w:val="00E22F52"/>
    <w:rPr>
      <w:sz w:val="24"/>
      <w:lang w:eastAsia="en-US"/>
    </w:rPr>
  </w:style>
  <w:style w:type="character" w:styleId="UnresolvedMention">
    <w:name w:val="Unresolved Mention"/>
    <w:basedOn w:val="DefaultParagraphFont"/>
    <w:uiPriority w:val="99"/>
    <w:semiHidden/>
    <w:unhideWhenUsed/>
    <w:rsid w:val="00A77F8B"/>
    <w:rPr>
      <w:color w:val="605E5C"/>
      <w:shd w:val="clear" w:color="auto" w:fill="E1DFDD"/>
    </w:rPr>
  </w:style>
  <w:style w:type="paragraph" w:styleId="Revision">
    <w:name w:val="Revision"/>
    <w:hidden/>
    <w:uiPriority w:val="99"/>
    <w:semiHidden/>
    <w:rsid w:val="00D460E3"/>
    <w:rPr>
      <w:sz w:val="24"/>
      <w:lang w:eastAsia="en-US"/>
    </w:rPr>
  </w:style>
  <w:style w:type="paragraph" w:styleId="CommentSubject">
    <w:name w:val="annotation subject"/>
    <w:basedOn w:val="CommentText"/>
    <w:next w:val="CommentText"/>
    <w:link w:val="CommentSubjectChar"/>
    <w:uiPriority w:val="99"/>
    <w:semiHidden/>
    <w:unhideWhenUsed/>
    <w:rsid w:val="00CF6A01"/>
    <w:rPr>
      <w:b/>
      <w:bCs/>
    </w:rPr>
  </w:style>
  <w:style w:type="character" w:customStyle="1" w:styleId="CommentSubjectChar">
    <w:name w:val="Comment Subject Char"/>
    <w:basedOn w:val="CommentTextChar"/>
    <w:link w:val="CommentSubject"/>
    <w:uiPriority w:val="99"/>
    <w:semiHidden/>
    <w:rsid w:val="00CF6A01"/>
    <w:rPr>
      <w:b/>
      <w:bCs/>
      <w:lang w:eastAsia="en-US"/>
    </w:rPr>
  </w:style>
  <w:style w:type="character" w:customStyle="1" w:styleId="charcithyperlinkital0">
    <w:name w:val="charcithyperlinkital"/>
    <w:basedOn w:val="DefaultParagraphFont"/>
    <w:rsid w:val="00B13F1D"/>
  </w:style>
  <w:style w:type="paragraph" w:customStyle="1" w:styleId="Default">
    <w:name w:val="Default"/>
    <w:rsid w:val="00B13F1D"/>
    <w:pPr>
      <w:autoSpaceDE w:val="0"/>
      <w:autoSpaceDN w:val="0"/>
      <w:adjustRightInd w:val="0"/>
    </w:pPr>
    <w:rPr>
      <w:color w:val="000000"/>
      <w:sz w:val="24"/>
      <w:szCs w:val="24"/>
    </w:rPr>
  </w:style>
  <w:style w:type="paragraph" w:styleId="EndnoteText0">
    <w:name w:val="endnote text"/>
    <w:basedOn w:val="Normal"/>
    <w:link w:val="EndnoteTextChar"/>
    <w:uiPriority w:val="99"/>
    <w:semiHidden/>
    <w:unhideWhenUsed/>
    <w:rsid w:val="00B13F1D"/>
    <w:rPr>
      <w:sz w:val="20"/>
    </w:rPr>
  </w:style>
  <w:style w:type="character" w:customStyle="1" w:styleId="EndnoteTextChar">
    <w:name w:val="Endnote Text Char"/>
    <w:basedOn w:val="DefaultParagraphFont"/>
    <w:link w:val="EndnoteText0"/>
    <w:uiPriority w:val="99"/>
    <w:semiHidden/>
    <w:rsid w:val="00B13F1D"/>
    <w:rPr>
      <w:lang w:eastAsia="en-US"/>
    </w:rPr>
  </w:style>
  <w:style w:type="character" w:styleId="EndnoteReference">
    <w:name w:val="endnote reference"/>
    <w:basedOn w:val="DefaultParagraphFont"/>
    <w:uiPriority w:val="99"/>
    <w:semiHidden/>
    <w:unhideWhenUsed/>
    <w:rsid w:val="00B13F1D"/>
    <w:rPr>
      <w:vertAlign w:val="superscript"/>
    </w:rPr>
  </w:style>
  <w:style w:type="character" w:customStyle="1" w:styleId="Heading2Char">
    <w:name w:val="Heading 2 Char"/>
    <w:aliases w:val="H2 Char,h2 Char"/>
    <w:basedOn w:val="DefaultParagraphFont"/>
    <w:link w:val="Heading2"/>
    <w:rsid w:val="00B13F1D"/>
    <w:rPr>
      <w:rFonts w:ascii="Arial" w:hAnsi="Arial" w:cs="Arial"/>
      <w:b/>
      <w:bCs/>
      <w:iCs/>
      <w:sz w:val="28"/>
      <w:szCs w:val="28"/>
      <w:shd w:val="clear" w:color="auto" w:fill="E0E0E0"/>
      <w:lang w:eastAsia="en-US"/>
    </w:rPr>
  </w:style>
  <w:style w:type="paragraph" w:customStyle="1" w:styleId="adef0">
    <w:name w:val="adef"/>
    <w:basedOn w:val="Normal"/>
    <w:rsid w:val="00B13F1D"/>
    <w:pPr>
      <w:spacing w:before="100" w:beforeAutospacing="1" w:after="100" w:afterAutospacing="1"/>
    </w:pPr>
    <w:rPr>
      <w:szCs w:val="24"/>
      <w:lang w:eastAsia="en-AU"/>
    </w:rPr>
  </w:style>
  <w:style w:type="paragraph" w:customStyle="1" w:styleId="anote0">
    <w:name w:val="anote"/>
    <w:basedOn w:val="Normal"/>
    <w:rsid w:val="00B13F1D"/>
    <w:pPr>
      <w:spacing w:before="100" w:beforeAutospacing="1" w:after="100" w:afterAutospacing="1"/>
    </w:pPr>
    <w:rPr>
      <w:szCs w:val="24"/>
      <w:lang w:eastAsia="en-AU"/>
    </w:rPr>
  </w:style>
  <w:style w:type="paragraph" w:customStyle="1" w:styleId="pf0">
    <w:name w:val="pf0"/>
    <w:basedOn w:val="Normal"/>
    <w:rsid w:val="00794632"/>
    <w:pPr>
      <w:spacing w:before="100" w:beforeAutospacing="1" w:after="100" w:afterAutospacing="1"/>
    </w:pPr>
    <w:rPr>
      <w:szCs w:val="24"/>
      <w:lang w:eastAsia="en-AU"/>
    </w:rPr>
  </w:style>
  <w:style w:type="character" w:customStyle="1" w:styleId="cf01">
    <w:name w:val="cf01"/>
    <w:basedOn w:val="DefaultParagraphFont"/>
    <w:rsid w:val="00794632"/>
    <w:rPr>
      <w:rFonts w:ascii="Segoe UI" w:hAnsi="Segoe UI" w:cs="Segoe UI" w:hint="default"/>
      <w:sz w:val="18"/>
      <w:szCs w:val="18"/>
    </w:rPr>
  </w:style>
  <w:style w:type="paragraph" w:customStyle="1" w:styleId="00AssAmLandscape">
    <w:name w:val="00AssAmLandscape"/>
    <w:basedOn w:val="02TextLandscape"/>
    <w:qFormat/>
    <w:rsid w:val="009E0C40"/>
  </w:style>
  <w:style w:type="paragraph" w:customStyle="1" w:styleId="00Spine">
    <w:name w:val="00Spine"/>
    <w:basedOn w:val="Normal"/>
    <w:rsid w:val="00A77F8B"/>
  </w:style>
  <w:style w:type="paragraph" w:customStyle="1" w:styleId="05Endnote0">
    <w:name w:val="05Endnote"/>
    <w:basedOn w:val="Normal"/>
    <w:rsid w:val="00A77F8B"/>
  </w:style>
  <w:style w:type="paragraph" w:customStyle="1" w:styleId="06Copyright">
    <w:name w:val="06Copyright"/>
    <w:basedOn w:val="Normal"/>
    <w:rsid w:val="00A77F8B"/>
  </w:style>
  <w:style w:type="paragraph" w:customStyle="1" w:styleId="RepubNo">
    <w:name w:val="RepubNo"/>
    <w:basedOn w:val="BillBasicHeading"/>
    <w:rsid w:val="00A77F8B"/>
    <w:pPr>
      <w:keepNext w:val="0"/>
      <w:spacing w:before="600"/>
      <w:jc w:val="both"/>
    </w:pPr>
    <w:rPr>
      <w:sz w:val="26"/>
    </w:rPr>
  </w:style>
  <w:style w:type="paragraph" w:customStyle="1" w:styleId="EffectiveDate">
    <w:name w:val="EffectiveDate"/>
    <w:basedOn w:val="Normal"/>
    <w:rsid w:val="00A77F8B"/>
    <w:pPr>
      <w:spacing w:before="120"/>
    </w:pPr>
    <w:rPr>
      <w:rFonts w:ascii="Arial" w:hAnsi="Arial"/>
      <w:b/>
      <w:sz w:val="26"/>
    </w:rPr>
  </w:style>
  <w:style w:type="paragraph" w:customStyle="1" w:styleId="CoverInForce">
    <w:name w:val="CoverInForce"/>
    <w:basedOn w:val="BillBasicHeading"/>
    <w:rsid w:val="00A77F8B"/>
    <w:pPr>
      <w:keepNext w:val="0"/>
      <w:spacing w:before="400"/>
    </w:pPr>
    <w:rPr>
      <w:b w:val="0"/>
    </w:rPr>
  </w:style>
  <w:style w:type="paragraph" w:customStyle="1" w:styleId="CoverHeading">
    <w:name w:val="CoverHeading"/>
    <w:basedOn w:val="Normal"/>
    <w:rsid w:val="00A77F8B"/>
    <w:rPr>
      <w:rFonts w:ascii="Arial" w:hAnsi="Arial"/>
      <w:b/>
    </w:rPr>
  </w:style>
  <w:style w:type="paragraph" w:customStyle="1" w:styleId="CoverSubHdg">
    <w:name w:val="CoverSubHdg"/>
    <w:basedOn w:val="CoverHeading"/>
    <w:rsid w:val="00A77F8B"/>
    <w:pPr>
      <w:spacing w:before="120"/>
    </w:pPr>
    <w:rPr>
      <w:sz w:val="20"/>
    </w:rPr>
  </w:style>
  <w:style w:type="paragraph" w:customStyle="1" w:styleId="CoverActName">
    <w:name w:val="CoverActName"/>
    <w:basedOn w:val="BillBasicHeading"/>
    <w:rsid w:val="00A77F8B"/>
    <w:pPr>
      <w:keepNext w:val="0"/>
      <w:spacing w:before="260"/>
    </w:pPr>
  </w:style>
  <w:style w:type="paragraph" w:customStyle="1" w:styleId="CoverText">
    <w:name w:val="CoverText"/>
    <w:basedOn w:val="Normal"/>
    <w:uiPriority w:val="99"/>
    <w:rsid w:val="00A77F8B"/>
    <w:pPr>
      <w:spacing w:before="100"/>
      <w:jc w:val="both"/>
    </w:pPr>
    <w:rPr>
      <w:sz w:val="20"/>
    </w:rPr>
  </w:style>
  <w:style w:type="paragraph" w:customStyle="1" w:styleId="CoverTextPara">
    <w:name w:val="CoverTextPara"/>
    <w:basedOn w:val="CoverText"/>
    <w:rsid w:val="00A77F8B"/>
    <w:pPr>
      <w:tabs>
        <w:tab w:val="right" w:pos="600"/>
        <w:tab w:val="left" w:pos="840"/>
      </w:tabs>
      <w:ind w:left="840" w:hanging="840"/>
    </w:pPr>
  </w:style>
  <w:style w:type="paragraph" w:customStyle="1" w:styleId="AH1ChapterSymb">
    <w:name w:val="A H1 Chapter Symb"/>
    <w:basedOn w:val="AH1Chapter"/>
    <w:next w:val="AH2Part"/>
    <w:rsid w:val="00A77F8B"/>
    <w:pPr>
      <w:tabs>
        <w:tab w:val="clear" w:pos="2600"/>
        <w:tab w:val="left" w:pos="0"/>
      </w:tabs>
      <w:ind w:left="2480" w:hanging="2960"/>
    </w:pPr>
  </w:style>
  <w:style w:type="paragraph" w:customStyle="1" w:styleId="AH2PartSymb">
    <w:name w:val="A H2 Part Symb"/>
    <w:basedOn w:val="AH2Part"/>
    <w:next w:val="AH3Div"/>
    <w:rsid w:val="00A77F8B"/>
    <w:pPr>
      <w:tabs>
        <w:tab w:val="clear" w:pos="2600"/>
        <w:tab w:val="left" w:pos="0"/>
      </w:tabs>
      <w:ind w:left="2480" w:hanging="2960"/>
    </w:pPr>
  </w:style>
  <w:style w:type="paragraph" w:customStyle="1" w:styleId="AH3DivSymb">
    <w:name w:val="A H3 Div Symb"/>
    <w:basedOn w:val="AH3Div"/>
    <w:next w:val="AH5Sec"/>
    <w:rsid w:val="00A77F8B"/>
    <w:pPr>
      <w:tabs>
        <w:tab w:val="clear" w:pos="2600"/>
        <w:tab w:val="left" w:pos="0"/>
      </w:tabs>
      <w:ind w:left="2480" w:hanging="2960"/>
    </w:pPr>
  </w:style>
  <w:style w:type="paragraph" w:customStyle="1" w:styleId="AH4SubDivSymb">
    <w:name w:val="A H4 SubDiv Symb"/>
    <w:basedOn w:val="AH4SubDiv"/>
    <w:next w:val="AH5Sec"/>
    <w:rsid w:val="00A77F8B"/>
    <w:pPr>
      <w:tabs>
        <w:tab w:val="clear" w:pos="2600"/>
        <w:tab w:val="left" w:pos="0"/>
      </w:tabs>
      <w:ind w:left="2480" w:hanging="2960"/>
    </w:pPr>
  </w:style>
  <w:style w:type="paragraph" w:customStyle="1" w:styleId="AH5SecSymb">
    <w:name w:val="A H5 Sec Symb"/>
    <w:basedOn w:val="AH5Sec"/>
    <w:next w:val="Amain"/>
    <w:rsid w:val="00A77F8B"/>
    <w:pPr>
      <w:tabs>
        <w:tab w:val="clear" w:pos="1100"/>
        <w:tab w:val="left" w:pos="0"/>
      </w:tabs>
      <w:ind w:hanging="1580"/>
    </w:pPr>
  </w:style>
  <w:style w:type="paragraph" w:customStyle="1" w:styleId="AmainSymb">
    <w:name w:val="A main Symb"/>
    <w:basedOn w:val="Amain"/>
    <w:rsid w:val="00A77F8B"/>
    <w:pPr>
      <w:tabs>
        <w:tab w:val="left" w:pos="0"/>
      </w:tabs>
      <w:ind w:left="1120" w:hanging="1600"/>
    </w:pPr>
  </w:style>
  <w:style w:type="paragraph" w:customStyle="1" w:styleId="AparaSymb">
    <w:name w:val="A para Symb"/>
    <w:basedOn w:val="Apara"/>
    <w:rsid w:val="00A77F8B"/>
    <w:pPr>
      <w:tabs>
        <w:tab w:val="right" w:pos="0"/>
      </w:tabs>
      <w:ind w:hanging="2080"/>
    </w:pPr>
  </w:style>
  <w:style w:type="paragraph" w:customStyle="1" w:styleId="Assectheading">
    <w:name w:val="A ssect heading"/>
    <w:basedOn w:val="Amain"/>
    <w:rsid w:val="00A77F8B"/>
    <w:pPr>
      <w:keepNext/>
      <w:tabs>
        <w:tab w:val="clear" w:pos="900"/>
        <w:tab w:val="clear" w:pos="1100"/>
      </w:tabs>
      <w:spacing w:before="300"/>
      <w:ind w:left="0" w:firstLine="0"/>
      <w:outlineLvl w:val="9"/>
    </w:pPr>
    <w:rPr>
      <w:i/>
    </w:rPr>
  </w:style>
  <w:style w:type="paragraph" w:customStyle="1" w:styleId="AsubparaSymb">
    <w:name w:val="A subpara Symb"/>
    <w:basedOn w:val="Asubpara"/>
    <w:rsid w:val="00A77F8B"/>
    <w:pPr>
      <w:tabs>
        <w:tab w:val="left" w:pos="0"/>
      </w:tabs>
      <w:ind w:left="2098" w:hanging="2580"/>
    </w:pPr>
  </w:style>
  <w:style w:type="paragraph" w:customStyle="1" w:styleId="Actdetails">
    <w:name w:val="Act details"/>
    <w:basedOn w:val="Normal"/>
    <w:rsid w:val="00A77F8B"/>
    <w:pPr>
      <w:spacing w:before="20"/>
      <w:ind w:left="1400"/>
    </w:pPr>
    <w:rPr>
      <w:rFonts w:ascii="Arial" w:hAnsi="Arial"/>
      <w:sz w:val="20"/>
    </w:rPr>
  </w:style>
  <w:style w:type="paragraph" w:customStyle="1" w:styleId="AmdtsEntriesDefL2">
    <w:name w:val="AmdtsEntriesDefL2"/>
    <w:basedOn w:val="Normal"/>
    <w:rsid w:val="00A77F8B"/>
    <w:pPr>
      <w:tabs>
        <w:tab w:val="left" w:pos="3000"/>
      </w:tabs>
      <w:ind w:left="3100" w:hanging="2000"/>
    </w:pPr>
    <w:rPr>
      <w:rFonts w:ascii="Arial" w:hAnsi="Arial"/>
      <w:sz w:val="18"/>
    </w:rPr>
  </w:style>
  <w:style w:type="paragraph" w:customStyle="1" w:styleId="AmdtsEntries">
    <w:name w:val="AmdtsEntries"/>
    <w:basedOn w:val="BillBasicHeading"/>
    <w:rsid w:val="00A77F8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77F8B"/>
    <w:pPr>
      <w:tabs>
        <w:tab w:val="clear" w:pos="2600"/>
      </w:tabs>
      <w:spacing w:before="120"/>
      <w:ind w:left="1100"/>
    </w:pPr>
    <w:rPr>
      <w:sz w:val="18"/>
    </w:rPr>
  </w:style>
  <w:style w:type="paragraph" w:customStyle="1" w:styleId="Asamby">
    <w:name w:val="As am by"/>
    <w:basedOn w:val="Normal"/>
    <w:next w:val="Normal"/>
    <w:rsid w:val="00A77F8B"/>
    <w:pPr>
      <w:spacing w:before="240"/>
      <w:ind w:left="1100"/>
    </w:pPr>
    <w:rPr>
      <w:rFonts w:ascii="Arial" w:hAnsi="Arial"/>
      <w:sz w:val="20"/>
    </w:rPr>
  </w:style>
  <w:style w:type="character" w:customStyle="1" w:styleId="charSymb">
    <w:name w:val="charSymb"/>
    <w:basedOn w:val="DefaultParagraphFont"/>
    <w:rsid w:val="00A77F8B"/>
    <w:rPr>
      <w:rFonts w:ascii="Arial" w:hAnsi="Arial"/>
      <w:sz w:val="24"/>
      <w:bdr w:val="single" w:sz="4" w:space="0" w:color="auto"/>
    </w:rPr>
  </w:style>
  <w:style w:type="character" w:customStyle="1" w:styleId="charTableNo">
    <w:name w:val="charTableNo"/>
    <w:basedOn w:val="DefaultParagraphFont"/>
    <w:rsid w:val="00A77F8B"/>
  </w:style>
  <w:style w:type="character" w:customStyle="1" w:styleId="charTableText">
    <w:name w:val="charTableText"/>
    <w:basedOn w:val="DefaultParagraphFont"/>
    <w:rsid w:val="00A77F8B"/>
  </w:style>
  <w:style w:type="paragraph" w:customStyle="1" w:styleId="Dict-HeadingSymb">
    <w:name w:val="Dict-Heading Symb"/>
    <w:basedOn w:val="Dict-Heading"/>
    <w:rsid w:val="00A77F8B"/>
    <w:pPr>
      <w:tabs>
        <w:tab w:val="left" w:pos="0"/>
      </w:tabs>
      <w:ind w:left="2480" w:hanging="2960"/>
    </w:pPr>
  </w:style>
  <w:style w:type="paragraph" w:customStyle="1" w:styleId="EarlierRepubEntries">
    <w:name w:val="EarlierRepubEntries"/>
    <w:basedOn w:val="Normal"/>
    <w:rsid w:val="00A77F8B"/>
    <w:pPr>
      <w:spacing w:before="60" w:after="60"/>
    </w:pPr>
    <w:rPr>
      <w:rFonts w:ascii="Arial" w:hAnsi="Arial"/>
      <w:sz w:val="18"/>
    </w:rPr>
  </w:style>
  <w:style w:type="paragraph" w:customStyle="1" w:styleId="EarlierRepubHdg">
    <w:name w:val="EarlierRepubHdg"/>
    <w:basedOn w:val="Normal"/>
    <w:rsid w:val="00A77F8B"/>
    <w:pPr>
      <w:keepNext/>
    </w:pPr>
    <w:rPr>
      <w:rFonts w:ascii="Arial" w:hAnsi="Arial"/>
      <w:b/>
      <w:sz w:val="20"/>
    </w:rPr>
  </w:style>
  <w:style w:type="paragraph" w:customStyle="1" w:styleId="Endnote20">
    <w:name w:val="Endnote2"/>
    <w:basedOn w:val="Normal"/>
    <w:rsid w:val="00A77F8B"/>
    <w:pPr>
      <w:keepNext/>
      <w:tabs>
        <w:tab w:val="left" w:pos="1100"/>
      </w:tabs>
      <w:spacing w:before="360"/>
    </w:pPr>
    <w:rPr>
      <w:rFonts w:ascii="Arial" w:hAnsi="Arial"/>
      <w:b/>
    </w:rPr>
  </w:style>
  <w:style w:type="paragraph" w:customStyle="1" w:styleId="Endnote3">
    <w:name w:val="Endnote3"/>
    <w:basedOn w:val="Normal"/>
    <w:rsid w:val="00A77F8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77F8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77F8B"/>
    <w:pPr>
      <w:spacing w:before="60"/>
      <w:ind w:left="1100"/>
      <w:jc w:val="both"/>
    </w:pPr>
    <w:rPr>
      <w:sz w:val="20"/>
    </w:rPr>
  </w:style>
  <w:style w:type="paragraph" w:customStyle="1" w:styleId="EndNoteParas">
    <w:name w:val="EndNoteParas"/>
    <w:basedOn w:val="EndNoteTextEPS"/>
    <w:rsid w:val="00A77F8B"/>
    <w:pPr>
      <w:tabs>
        <w:tab w:val="right" w:pos="1432"/>
      </w:tabs>
      <w:ind w:left="1840" w:hanging="1840"/>
    </w:pPr>
  </w:style>
  <w:style w:type="paragraph" w:customStyle="1" w:styleId="EndnotesAbbrev">
    <w:name w:val="EndnotesAbbrev"/>
    <w:basedOn w:val="Normal"/>
    <w:rsid w:val="00A77F8B"/>
    <w:pPr>
      <w:spacing w:before="20"/>
    </w:pPr>
    <w:rPr>
      <w:rFonts w:ascii="Arial" w:hAnsi="Arial"/>
      <w:color w:val="000000"/>
      <w:sz w:val="16"/>
    </w:rPr>
  </w:style>
  <w:style w:type="paragraph" w:customStyle="1" w:styleId="EPSCoverTop">
    <w:name w:val="EPSCoverTop"/>
    <w:basedOn w:val="Normal"/>
    <w:rsid w:val="00A77F8B"/>
    <w:pPr>
      <w:jc w:val="right"/>
    </w:pPr>
    <w:rPr>
      <w:rFonts w:ascii="Arial" w:hAnsi="Arial"/>
      <w:sz w:val="20"/>
    </w:rPr>
  </w:style>
  <w:style w:type="paragraph" w:customStyle="1" w:styleId="LegHistNote">
    <w:name w:val="LegHistNote"/>
    <w:basedOn w:val="Actdetails"/>
    <w:rsid w:val="00A77F8B"/>
    <w:pPr>
      <w:spacing w:before="60"/>
      <w:ind w:left="2700" w:right="-60" w:hanging="1300"/>
    </w:pPr>
    <w:rPr>
      <w:sz w:val="18"/>
    </w:rPr>
  </w:style>
  <w:style w:type="paragraph" w:customStyle="1" w:styleId="LongTitleSymb">
    <w:name w:val="LongTitleSymb"/>
    <w:basedOn w:val="LongTitle"/>
    <w:rsid w:val="00A77F8B"/>
    <w:pPr>
      <w:ind w:hanging="480"/>
    </w:pPr>
  </w:style>
  <w:style w:type="paragraph" w:styleId="MacroText">
    <w:name w:val="macro"/>
    <w:link w:val="MacroTextChar"/>
    <w:semiHidden/>
    <w:rsid w:val="00A77F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77F8B"/>
    <w:rPr>
      <w:rFonts w:ascii="Courier New" w:hAnsi="Courier New" w:cs="Courier New"/>
      <w:lang w:eastAsia="en-US"/>
    </w:rPr>
  </w:style>
  <w:style w:type="paragraph" w:customStyle="1" w:styleId="NewAct">
    <w:name w:val="New Act"/>
    <w:basedOn w:val="Normal"/>
    <w:next w:val="Actdetails"/>
    <w:rsid w:val="00A77F8B"/>
    <w:pPr>
      <w:keepNext/>
      <w:spacing w:before="180"/>
      <w:ind w:left="1100"/>
    </w:pPr>
    <w:rPr>
      <w:rFonts w:ascii="Arial" w:hAnsi="Arial"/>
      <w:b/>
      <w:sz w:val="20"/>
    </w:rPr>
  </w:style>
  <w:style w:type="paragraph" w:customStyle="1" w:styleId="NewReg">
    <w:name w:val="New Reg"/>
    <w:basedOn w:val="NewAct"/>
    <w:next w:val="Actdetails"/>
    <w:rsid w:val="00A77F8B"/>
  </w:style>
  <w:style w:type="paragraph" w:customStyle="1" w:styleId="RenumProvEntries">
    <w:name w:val="RenumProvEntries"/>
    <w:basedOn w:val="Normal"/>
    <w:rsid w:val="00A77F8B"/>
    <w:pPr>
      <w:spacing w:before="60"/>
    </w:pPr>
    <w:rPr>
      <w:rFonts w:ascii="Arial" w:hAnsi="Arial"/>
      <w:sz w:val="20"/>
    </w:rPr>
  </w:style>
  <w:style w:type="paragraph" w:customStyle="1" w:styleId="RenumProvHdg">
    <w:name w:val="RenumProvHdg"/>
    <w:basedOn w:val="Normal"/>
    <w:rsid w:val="00A77F8B"/>
    <w:rPr>
      <w:rFonts w:ascii="Arial" w:hAnsi="Arial"/>
      <w:b/>
      <w:sz w:val="22"/>
    </w:rPr>
  </w:style>
  <w:style w:type="paragraph" w:customStyle="1" w:styleId="RenumProvHeader">
    <w:name w:val="RenumProvHeader"/>
    <w:basedOn w:val="Normal"/>
    <w:rsid w:val="00A77F8B"/>
    <w:rPr>
      <w:rFonts w:ascii="Arial" w:hAnsi="Arial"/>
      <w:b/>
      <w:sz w:val="22"/>
    </w:rPr>
  </w:style>
  <w:style w:type="paragraph" w:customStyle="1" w:styleId="RenumProvSubsectEntries">
    <w:name w:val="RenumProvSubsectEntries"/>
    <w:basedOn w:val="RenumProvEntries"/>
    <w:rsid w:val="00A77F8B"/>
    <w:pPr>
      <w:ind w:left="252"/>
    </w:pPr>
  </w:style>
  <w:style w:type="paragraph" w:customStyle="1" w:styleId="RenumTableHdg">
    <w:name w:val="RenumTableHdg"/>
    <w:basedOn w:val="Normal"/>
    <w:rsid w:val="00A77F8B"/>
    <w:pPr>
      <w:spacing w:before="120"/>
    </w:pPr>
    <w:rPr>
      <w:rFonts w:ascii="Arial" w:hAnsi="Arial"/>
      <w:b/>
      <w:sz w:val="20"/>
    </w:rPr>
  </w:style>
  <w:style w:type="paragraph" w:customStyle="1" w:styleId="SchclauseheadingSymb">
    <w:name w:val="Sch clause heading Symb"/>
    <w:basedOn w:val="Schclauseheading"/>
    <w:rsid w:val="00A77F8B"/>
    <w:pPr>
      <w:tabs>
        <w:tab w:val="left" w:pos="0"/>
      </w:tabs>
      <w:ind w:left="980" w:hanging="1460"/>
    </w:pPr>
  </w:style>
  <w:style w:type="paragraph" w:customStyle="1" w:styleId="SchSubClause">
    <w:name w:val="Sch SubClause"/>
    <w:basedOn w:val="Schclauseheading"/>
    <w:rsid w:val="00A77F8B"/>
    <w:rPr>
      <w:b w:val="0"/>
    </w:rPr>
  </w:style>
  <w:style w:type="paragraph" w:customStyle="1" w:styleId="Sched-FormSymb">
    <w:name w:val="Sched-Form Symb"/>
    <w:basedOn w:val="Sched-Form"/>
    <w:rsid w:val="00A77F8B"/>
    <w:pPr>
      <w:tabs>
        <w:tab w:val="left" w:pos="0"/>
      </w:tabs>
      <w:ind w:left="2480" w:hanging="2960"/>
    </w:pPr>
  </w:style>
  <w:style w:type="paragraph" w:customStyle="1" w:styleId="Sched-headingSymb">
    <w:name w:val="Sched-heading Symb"/>
    <w:basedOn w:val="Sched-heading"/>
    <w:rsid w:val="00A77F8B"/>
    <w:pPr>
      <w:tabs>
        <w:tab w:val="left" w:pos="0"/>
      </w:tabs>
      <w:ind w:left="2480" w:hanging="2960"/>
    </w:pPr>
  </w:style>
  <w:style w:type="paragraph" w:customStyle="1" w:styleId="Sched-PartSymb">
    <w:name w:val="Sched-Part Symb"/>
    <w:basedOn w:val="Sched-Part"/>
    <w:rsid w:val="00A77F8B"/>
    <w:pPr>
      <w:tabs>
        <w:tab w:val="left" w:pos="0"/>
      </w:tabs>
      <w:ind w:left="2480" w:hanging="2960"/>
    </w:pPr>
  </w:style>
  <w:style w:type="paragraph" w:styleId="Subtitle">
    <w:name w:val="Subtitle"/>
    <w:basedOn w:val="Normal"/>
    <w:link w:val="SubtitleChar"/>
    <w:qFormat/>
    <w:rsid w:val="00A77F8B"/>
    <w:pPr>
      <w:spacing w:after="60"/>
      <w:jc w:val="center"/>
      <w:outlineLvl w:val="1"/>
    </w:pPr>
    <w:rPr>
      <w:rFonts w:ascii="Arial" w:hAnsi="Arial"/>
    </w:rPr>
  </w:style>
  <w:style w:type="character" w:customStyle="1" w:styleId="SubtitleChar">
    <w:name w:val="Subtitle Char"/>
    <w:basedOn w:val="DefaultParagraphFont"/>
    <w:link w:val="Subtitle"/>
    <w:rsid w:val="00A77F8B"/>
    <w:rPr>
      <w:rFonts w:ascii="Arial" w:hAnsi="Arial"/>
      <w:sz w:val="24"/>
      <w:lang w:eastAsia="en-US"/>
    </w:rPr>
  </w:style>
  <w:style w:type="paragraph" w:customStyle="1" w:styleId="TLegEntries">
    <w:name w:val="TLegEntries"/>
    <w:basedOn w:val="Normal"/>
    <w:rsid w:val="00A77F8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77F8B"/>
    <w:pPr>
      <w:ind w:firstLine="0"/>
    </w:pPr>
    <w:rPr>
      <w:b/>
    </w:rPr>
  </w:style>
  <w:style w:type="paragraph" w:customStyle="1" w:styleId="EndNoteTextPub">
    <w:name w:val="EndNoteTextPub"/>
    <w:basedOn w:val="Normal"/>
    <w:rsid w:val="00A77F8B"/>
    <w:pPr>
      <w:spacing w:before="60"/>
      <w:ind w:left="1100"/>
      <w:jc w:val="both"/>
    </w:pPr>
    <w:rPr>
      <w:sz w:val="20"/>
    </w:rPr>
  </w:style>
  <w:style w:type="paragraph" w:customStyle="1" w:styleId="TOC10">
    <w:name w:val="TOC 10"/>
    <w:basedOn w:val="TOC5"/>
    <w:rsid w:val="00A77F8B"/>
    <w:rPr>
      <w:szCs w:val="24"/>
    </w:rPr>
  </w:style>
  <w:style w:type="character" w:customStyle="1" w:styleId="charNotBold">
    <w:name w:val="charNotBold"/>
    <w:basedOn w:val="DefaultParagraphFont"/>
    <w:rsid w:val="00A77F8B"/>
    <w:rPr>
      <w:rFonts w:ascii="Arial" w:hAnsi="Arial"/>
      <w:sz w:val="20"/>
    </w:rPr>
  </w:style>
  <w:style w:type="paragraph" w:customStyle="1" w:styleId="ShadedSchClauseSymb">
    <w:name w:val="Shaded Sch Clause Symb"/>
    <w:basedOn w:val="ShadedSchClause"/>
    <w:rsid w:val="00A77F8B"/>
    <w:pPr>
      <w:tabs>
        <w:tab w:val="left" w:pos="0"/>
      </w:tabs>
      <w:ind w:left="975" w:hanging="1457"/>
    </w:pPr>
  </w:style>
  <w:style w:type="paragraph" w:customStyle="1" w:styleId="CoverTextBullet">
    <w:name w:val="CoverTextBullet"/>
    <w:basedOn w:val="CoverText"/>
    <w:qFormat/>
    <w:rsid w:val="00A77F8B"/>
    <w:pPr>
      <w:numPr>
        <w:numId w:val="7"/>
      </w:numPr>
    </w:pPr>
    <w:rPr>
      <w:color w:val="000000"/>
    </w:rPr>
  </w:style>
  <w:style w:type="character" w:customStyle="1" w:styleId="Heading3Char">
    <w:name w:val="Heading 3 Char"/>
    <w:aliases w:val="h3 Char,sec Char"/>
    <w:basedOn w:val="DefaultParagraphFont"/>
    <w:link w:val="Heading3"/>
    <w:rsid w:val="00A77F8B"/>
    <w:rPr>
      <w:b/>
      <w:sz w:val="24"/>
      <w:lang w:eastAsia="en-US"/>
    </w:rPr>
  </w:style>
  <w:style w:type="paragraph" w:customStyle="1" w:styleId="Sched-Form-18Space">
    <w:name w:val="Sched-Form-18Space"/>
    <w:basedOn w:val="Normal"/>
    <w:rsid w:val="00A77F8B"/>
    <w:pPr>
      <w:spacing w:before="360" w:after="60"/>
    </w:pPr>
    <w:rPr>
      <w:sz w:val="22"/>
    </w:rPr>
  </w:style>
  <w:style w:type="paragraph" w:customStyle="1" w:styleId="FormRule">
    <w:name w:val="FormRule"/>
    <w:basedOn w:val="Normal"/>
    <w:rsid w:val="00A77F8B"/>
    <w:pPr>
      <w:pBdr>
        <w:top w:val="single" w:sz="4" w:space="1" w:color="auto"/>
      </w:pBdr>
      <w:spacing w:before="160" w:after="40"/>
      <w:ind w:left="3220" w:right="3260"/>
    </w:pPr>
    <w:rPr>
      <w:sz w:val="8"/>
    </w:rPr>
  </w:style>
  <w:style w:type="paragraph" w:customStyle="1" w:styleId="OldAmdtsEntries">
    <w:name w:val="OldAmdtsEntries"/>
    <w:basedOn w:val="BillBasicHeading"/>
    <w:rsid w:val="00A77F8B"/>
    <w:pPr>
      <w:tabs>
        <w:tab w:val="clear" w:pos="2600"/>
        <w:tab w:val="left" w:leader="dot" w:pos="2700"/>
      </w:tabs>
      <w:ind w:left="2700" w:hanging="2000"/>
    </w:pPr>
    <w:rPr>
      <w:sz w:val="18"/>
    </w:rPr>
  </w:style>
  <w:style w:type="paragraph" w:customStyle="1" w:styleId="OldAmdt2ndLine">
    <w:name w:val="OldAmdt2ndLine"/>
    <w:basedOn w:val="OldAmdtsEntries"/>
    <w:rsid w:val="00A77F8B"/>
    <w:pPr>
      <w:tabs>
        <w:tab w:val="left" w:pos="2700"/>
      </w:tabs>
      <w:spacing w:before="0"/>
    </w:pPr>
  </w:style>
  <w:style w:type="paragraph" w:customStyle="1" w:styleId="parainpara">
    <w:name w:val="para in para"/>
    <w:rsid w:val="00A77F8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77F8B"/>
    <w:pPr>
      <w:spacing w:after="60"/>
      <w:ind w:left="2800"/>
    </w:pPr>
    <w:rPr>
      <w:rFonts w:ascii="ACTCrest" w:hAnsi="ACTCrest"/>
      <w:sz w:val="216"/>
    </w:rPr>
  </w:style>
  <w:style w:type="paragraph" w:customStyle="1" w:styleId="Actbullet">
    <w:name w:val="Act bullet"/>
    <w:basedOn w:val="Normal"/>
    <w:uiPriority w:val="99"/>
    <w:rsid w:val="00A77F8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A77F8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77F8B"/>
    <w:rPr>
      <w:b w:val="0"/>
      <w:sz w:val="32"/>
    </w:rPr>
  </w:style>
  <w:style w:type="paragraph" w:customStyle="1" w:styleId="MH1Chapter">
    <w:name w:val="M H1 Chapter"/>
    <w:basedOn w:val="AH1Chapter"/>
    <w:rsid w:val="00A77F8B"/>
    <w:pPr>
      <w:tabs>
        <w:tab w:val="clear" w:pos="2600"/>
        <w:tab w:val="left" w:pos="2720"/>
      </w:tabs>
      <w:ind w:left="4000" w:hanging="3300"/>
    </w:pPr>
  </w:style>
  <w:style w:type="paragraph" w:customStyle="1" w:styleId="ModH1Chapter">
    <w:name w:val="Mod H1 Chapter"/>
    <w:basedOn w:val="IH1ChapSymb"/>
    <w:rsid w:val="00A77F8B"/>
    <w:pPr>
      <w:tabs>
        <w:tab w:val="clear" w:pos="2600"/>
        <w:tab w:val="left" w:pos="3300"/>
      </w:tabs>
      <w:ind w:left="3300"/>
    </w:pPr>
  </w:style>
  <w:style w:type="paragraph" w:customStyle="1" w:styleId="ModH2Part">
    <w:name w:val="Mod H2 Part"/>
    <w:basedOn w:val="IH2PartSymb"/>
    <w:rsid w:val="00A77F8B"/>
    <w:pPr>
      <w:tabs>
        <w:tab w:val="clear" w:pos="2600"/>
        <w:tab w:val="left" w:pos="3300"/>
      </w:tabs>
      <w:ind w:left="3300"/>
    </w:pPr>
  </w:style>
  <w:style w:type="paragraph" w:customStyle="1" w:styleId="ModH3Div">
    <w:name w:val="Mod H3 Div"/>
    <w:basedOn w:val="IH3DivSymb"/>
    <w:rsid w:val="00A77F8B"/>
    <w:pPr>
      <w:tabs>
        <w:tab w:val="clear" w:pos="2600"/>
        <w:tab w:val="left" w:pos="3300"/>
      </w:tabs>
      <w:ind w:left="3300"/>
    </w:pPr>
  </w:style>
  <w:style w:type="paragraph" w:customStyle="1" w:styleId="ModH4SubDiv">
    <w:name w:val="Mod H4 SubDiv"/>
    <w:basedOn w:val="IH4SubDivSymb"/>
    <w:rsid w:val="00A77F8B"/>
    <w:pPr>
      <w:tabs>
        <w:tab w:val="clear" w:pos="2600"/>
        <w:tab w:val="left" w:pos="3300"/>
      </w:tabs>
      <w:ind w:left="3300"/>
    </w:pPr>
  </w:style>
  <w:style w:type="paragraph" w:customStyle="1" w:styleId="ModH5Sec">
    <w:name w:val="Mod H5 Sec"/>
    <w:basedOn w:val="IH5SecSymb"/>
    <w:rsid w:val="00A77F8B"/>
    <w:pPr>
      <w:tabs>
        <w:tab w:val="clear" w:pos="1100"/>
        <w:tab w:val="left" w:pos="1800"/>
      </w:tabs>
      <w:ind w:left="2200"/>
    </w:pPr>
  </w:style>
  <w:style w:type="paragraph" w:customStyle="1" w:styleId="Modmain">
    <w:name w:val="Mod main"/>
    <w:basedOn w:val="Amain"/>
    <w:rsid w:val="00A77F8B"/>
    <w:pPr>
      <w:tabs>
        <w:tab w:val="clear" w:pos="900"/>
        <w:tab w:val="clear" w:pos="1100"/>
        <w:tab w:val="right" w:pos="1600"/>
        <w:tab w:val="left" w:pos="1800"/>
      </w:tabs>
      <w:ind w:left="2200"/>
    </w:pPr>
  </w:style>
  <w:style w:type="paragraph" w:customStyle="1" w:styleId="Modpara">
    <w:name w:val="Mod para"/>
    <w:basedOn w:val="BillBasic"/>
    <w:rsid w:val="00A77F8B"/>
    <w:pPr>
      <w:tabs>
        <w:tab w:val="right" w:pos="2100"/>
        <w:tab w:val="left" w:pos="2300"/>
      </w:tabs>
      <w:ind w:left="2700" w:hanging="1600"/>
      <w:outlineLvl w:val="6"/>
    </w:pPr>
  </w:style>
  <w:style w:type="paragraph" w:customStyle="1" w:styleId="Modsubpara">
    <w:name w:val="Mod subpara"/>
    <w:basedOn w:val="Asubpara"/>
    <w:rsid w:val="00A77F8B"/>
    <w:pPr>
      <w:tabs>
        <w:tab w:val="clear" w:pos="1900"/>
        <w:tab w:val="clear" w:pos="2100"/>
        <w:tab w:val="right" w:pos="2640"/>
        <w:tab w:val="left" w:pos="2840"/>
      </w:tabs>
      <w:ind w:left="3240" w:hanging="2140"/>
    </w:pPr>
  </w:style>
  <w:style w:type="paragraph" w:customStyle="1" w:styleId="Modsubsubpara">
    <w:name w:val="Mod subsubpara"/>
    <w:basedOn w:val="AsubsubparaSymb"/>
    <w:rsid w:val="00A77F8B"/>
    <w:pPr>
      <w:tabs>
        <w:tab w:val="clear" w:pos="2400"/>
        <w:tab w:val="clear" w:pos="2600"/>
        <w:tab w:val="right" w:pos="3160"/>
        <w:tab w:val="left" w:pos="3360"/>
      </w:tabs>
      <w:ind w:left="3760" w:hanging="2660"/>
    </w:pPr>
  </w:style>
  <w:style w:type="paragraph" w:customStyle="1" w:styleId="Modmainreturn">
    <w:name w:val="Mod main return"/>
    <w:basedOn w:val="AmainreturnSymb"/>
    <w:rsid w:val="00A77F8B"/>
    <w:pPr>
      <w:ind w:left="1800"/>
    </w:pPr>
  </w:style>
  <w:style w:type="paragraph" w:customStyle="1" w:styleId="Modparareturn">
    <w:name w:val="Mod para return"/>
    <w:basedOn w:val="AparareturnSymb"/>
    <w:rsid w:val="00A77F8B"/>
    <w:pPr>
      <w:ind w:left="2300"/>
    </w:pPr>
  </w:style>
  <w:style w:type="paragraph" w:customStyle="1" w:styleId="Modsubparareturn">
    <w:name w:val="Mod subpara return"/>
    <w:basedOn w:val="AsubparareturnSymb"/>
    <w:rsid w:val="00A77F8B"/>
    <w:pPr>
      <w:ind w:left="3040"/>
    </w:pPr>
  </w:style>
  <w:style w:type="paragraph" w:customStyle="1" w:styleId="Modref">
    <w:name w:val="Mod ref"/>
    <w:basedOn w:val="refSymb"/>
    <w:rsid w:val="00A77F8B"/>
    <w:pPr>
      <w:ind w:left="1100"/>
    </w:pPr>
  </w:style>
  <w:style w:type="paragraph" w:customStyle="1" w:styleId="ModaNote">
    <w:name w:val="Mod aNote"/>
    <w:basedOn w:val="aNoteSymb"/>
    <w:rsid w:val="00A77F8B"/>
    <w:pPr>
      <w:tabs>
        <w:tab w:val="left" w:pos="2600"/>
      </w:tabs>
      <w:ind w:left="2600"/>
    </w:pPr>
  </w:style>
  <w:style w:type="paragraph" w:customStyle="1" w:styleId="ModNote">
    <w:name w:val="Mod Note"/>
    <w:basedOn w:val="aNoteSymb"/>
    <w:rsid w:val="00A77F8B"/>
    <w:pPr>
      <w:tabs>
        <w:tab w:val="left" w:pos="2600"/>
      </w:tabs>
      <w:ind w:left="2600"/>
    </w:pPr>
  </w:style>
  <w:style w:type="paragraph" w:customStyle="1" w:styleId="ApprFormHd">
    <w:name w:val="ApprFormHd"/>
    <w:basedOn w:val="Sched-heading"/>
    <w:rsid w:val="00A77F8B"/>
    <w:pPr>
      <w:ind w:left="0" w:firstLine="0"/>
    </w:pPr>
  </w:style>
  <w:style w:type="paragraph" w:customStyle="1" w:styleId="AmdtEntries">
    <w:name w:val="AmdtEntries"/>
    <w:basedOn w:val="BillBasicHeading"/>
    <w:rsid w:val="00A77F8B"/>
    <w:pPr>
      <w:keepNext w:val="0"/>
      <w:tabs>
        <w:tab w:val="clear" w:pos="2600"/>
      </w:tabs>
      <w:spacing w:before="0"/>
      <w:ind w:left="3200" w:hanging="2100"/>
    </w:pPr>
    <w:rPr>
      <w:sz w:val="18"/>
    </w:rPr>
  </w:style>
  <w:style w:type="paragraph" w:customStyle="1" w:styleId="AmdtEntriesDefL2">
    <w:name w:val="AmdtEntriesDefL2"/>
    <w:basedOn w:val="AmdtEntries"/>
    <w:rsid w:val="00A77F8B"/>
    <w:pPr>
      <w:tabs>
        <w:tab w:val="left" w:pos="3000"/>
      </w:tabs>
      <w:ind w:left="3600" w:hanging="2500"/>
    </w:pPr>
  </w:style>
  <w:style w:type="paragraph" w:customStyle="1" w:styleId="Actdetailsnote">
    <w:name w:val="Act details note"/>
    <w:basedOn w:val="Actdetails"/>
    <w:uiPriority w:val="99"/>
    <w:rsid w:val="00A77F8B"/>
    <w:pPr>
      <w:ind w:left="1620" w:right="-60" w:hanging="720"/>
    </w:pPr>
    <w:rPr>
      <w:sz w:val="18"/>
    </w:rPr>
  </w:style>
  <w:style w:type="paragraph" w:customStyle="1" w:styleId="DetailsNo">
    <w:name w:val="Details No"/>
    <w:basedOn w:val="Actdetails"/>
    <w:uiPriority w:val="99"/>
    <w:rsid w:val="00A77F8B"/>
    <w:pPr>
      <w:ind w:left="0"/>
    </w:pPr>
    <w:rPr>
      <w:sz w:val="18"/>
    </w:rPr>
  </w:style>
  <w:style w:type="paragraph" w:customStyle="1" w:styleId="AssectheadingSymb">
    <w:name w:val="A ssect heading Symb"/>
    <w:basedOn w:val="Amain"/>
    <w:rsid w:val="00A77F8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77F8B"/>
    <w:pPr>
      <w:tabs>
        <w:tab w:val="left" w:pos="0"/>
        <w:tab w:val="right" w:pos="2400"/>
        <w:tab w:val="left" w:pos="2600"/>
      </w:tabs>
      <w:ind w:left="2602" w:hanging="3084"/>
      <w:outlineLvl w:val="8"/>
    </w:pPr>
  </w:style>
  <w:style w:type="paragraph" w:customStyle="1" w:styleId="AmainreturnSymb">
    <w:name w:val="A main return Symb"/>
    <w:basedOn w:val="BillBasic"/>
    <w:rsid w:val="00A77F8B"/>
    <w:pPr>
      <w:tabs>
        <w:tab w:val="left" w:pos="1582"/>
      </w:tabs>
      <w:ind w:left="1100" w:hanging="1582"/>
    </w:pPr>
  </w:style>
  <w:style w:type="paragraph" w:customStyle="1" w:styleId="AparareturnSymb">
    <w:name w:val="A para return Symb"/>
    <w:basedOn w:val="BillBasic"/>
    <w:rsid w:val="00A77F8B"/>
    <w:pPr>
      <w:tabs>
        <w:tab w:val="left" w:pos="2081"/>
      </w:tabs>
      <w:ind w:left="1599" w:hanging="2081"/>
    </w:pPr>
  </w:style>
  <w:style w:type="paragraph" w:customStyle="1" w:styleId="AsubparareturnSymb">
    <w:name w:val="A subpara return Symb"/>
    <w:basedOn w:val="BillBasic"/>
    <w:rsid w:val="00A77F8B"/>
    <w:pPr>
      <w:tabs>
        <w:tab w:val="left" w:pos="2580"/>
      </w:tabs>
      <w:ind w:left="2098" w:hanging="2580"/>
    </w:pPr>
  </w:style>
  <w:style w:type="paragraph" w:customStyle="1" w:styleId="aDefSymb">
    <w:name w:val="aDef Symb"/>
    <w:basedOn w:val="BillBasic"/>
    <w:rsid w:val="00A77F8B"/>
    <w:pPr>
      <w:tabs>
        <w:tab w:val="left" w:pos="1582"/>
      </w:tabs>
      <w:ind w:left="1100" w:hanging="1582"/>
    </w:pPr>
  </w:style>
  <w:style w:type="paragraph" w:customStyle="1" w:styleId="aDefparaSymb">
    <w:name w:val="aDef para Symb"/>
    <w:basedOn w:val="Apara"/>
    <w:rsid w:val="00A77F8B"/>
    <w:pPr>
      <w:tabs>
        <w:tab w:val="clear" w:pos="1600"/>
        <w:tab w:val="left" w:pos="0"/>
        <w:tab w:val="left" w:pos="1599"/>
      </w:tabs>
      <w:ind w:left="1599" w:hanging="2081"/>
    </w:pPr>
  </w:style>
  <w:style w:type="paragraph" w:customStyle="1" w:styleId="aDefsubparaSymb">
    <w:name w:val="aDef subpara Symb"/>
    <w:basedOn w:val="Asubpara"/>
    <w:rsid w:val="00A77F8B"/>
    <w:pPr>
      <w:tabs>
        <w:tab w:val="left" w:pos="0"/>
      </w:tabs>
      <w:ind w:left="2098" w:hanging="2580"/>
    </w:pPr>
  </w:style>
  <w:style w:type="paragraph" w:customStyle="1" w:styleId="SchAmainSymb">
    <w:name w:val="Sch A main Symb"/>
    <w:basedOn w:val="Amain"/>
    <w:rsid w:val="00A77F8B"/>
    <w:pPr>
      <w:tabs>
        <w:tab w:val="left" w:pos="0"/>
      </w:tabs>
      <w:ind w:hanging="1580"/>
    </w:pPr>
  </w:style>
  <w:style w:type="paragraph" w:customStyle="1" w:styleId="SchAparaSymb">
    <w:name w:val="Sch A para Symb"/>
    <w:basedOn w:val="Apara"/>
    <w:rsid w:val="00A77F8B"/>
    <w:pPr>
      <w:tabs>
        <w:tab w:val="left" w:pos="0"/>
      </w:tabs>
      <w:ind w:hanging="2080"/>
    </w:pPr>
  </w:style>
  <w:style w:type="paragraph" w:customStyle="1" w:styleId="SchAsubparaSymb">
    <w:name w:val="Sch A subpara Symb"/>
    <w:basedOn w:val="Asubpara"/>
    <w:rsid w:val="00A77F8B"/>
    <w:pPr>
      <w:tabs>
        <w:tab w:val="left" w:pos="0"/>
      </w:tabs>
      <w:ind w:hanging="2580"/>
    </w:pPr>
  </w:style>
  <w:style w:type="paragraph" w:customStyle="1" w:styleId="SchAsubsubparaSymb">
    <w:name w:val="Sch A subsubpara Symb"/>
    <w:basedOn w:val="AsubsubparaSymb"/>
    <w:rsid w:val="00A77F8B"/>
  </w:style>
  <w:style w:type="paragraph" w:customStyle="1" w:styleId="refSymb">
    <w:name w:val="ref Symb"/>
    <w:basedOn w:val="BillBasic"/>
    <w:next w:val="Normal"/>
    <w:rsid w:val="00A77F8B"/>
    <w:pPr>
      <w:tabs>
        <w:tab w:val="left" w:pos="-480"/>
      </w:tabs>
      <w:spacing w:before="60"/>
      <w:ind w:hanging="480"/>
    </w:pPr>
    <w:rPr>
      <w:sz w:val="18"/>
    </w:rPr>
  </w:style>
  <w:style w:type="paragraph" w:customStyle="1" w:styleId="IshadedH5SecSymb">
    <w:name w:val="I shaded H5 Sec Symb"/>
    <w:basedOn w:val="AH5Sec"/>
    <w:rsid w:val="00A77F8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77F8B"/>
    <w:pPr>
      <w:tabs>
        <w:tab w:val="clear" w:pos="-1580"/>
      </w:tabs>
      <w:ind w:left="975" w:hanging="1457"/>
    </w:pPr>
  </w:style>
  <w:style w:type="paragraph" w:customStyle="1" w:styleId="IH1ChapSymb">
    <w:name w:val="I H1 Chap Symb"/>
    <w:basedOn w:val="BillBasicHeading"/>
    <w:next w:val="Normal"/>
    <w:rsid w:val="00A77F8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77F8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77F8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77F8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77F8B"/>
    <w:pPr>
      <w:tabs>
        <w:tab w:val="clear" w:pos="2600"/>
        <w:tab w:val="left" w:pos="-1580"/>
        <w:tab w:val="left" w:pos="0"/>
        <w:tab w:val="left" w:pos="1100"/>
      </w:tabs>
      <w:spacing w:before="240"/>
      <w:ind w:left="1100" w:hanging="1580"/>
    </w:pPr>
  </w:style>
  <w:style w:type="paragraph" w:customStyle="1" w:styleId="IMainSymb">
    <w:name w:val="I Main Symb"/>
    <w:basedOn w:val="Amain"/>
    <w:rsid w:val="00A77F8B"/>
    <w:pPr>
      <w:tabs>
        <w:tab w:val="left" w:pos="0"/>
      </w:tabs>
      <w:ind w:hanging="1580"/>
    </w:pPr>
  </w:style>
  <w:style w:type="paragraph" w:customStyle="1" w:styleId="IparaSymb">
    <w:name w:val="I para Symb"/>
    <w:basedOn w:val="Apara"/>
    <w:rsid w:val="00A77F8B"/>
    <w:pPr>
      <w:tabs>
        <w:tab w:val="left" w:pos="0"/>
      </w:tabs>
      <w:ind w:hanging="2080"/>
      <w:outlineLvl w:val="9"/>
    </w:pPr>
  </w:style>
  <w:style w:type="paragraph" w:customStyle="1" w:styleId="IsubparaSymb">
    <w:name w:val="I subpara Symb"/>
    <w:basedOn w:val="Asubpara"/>
    <w:rsid w:val="00A77F8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77F8B"/>
    <w:pPr>
      <w:tabs>
        <w:tab w:val="clear" w:pos="2400"/>
        <w:tab w:val="clear" w:pos="2600"/>
        <w:tab w:val="right" w:pos="2460"/>
        <w:tab w:val="left" w:pos="2660"/>
      </w:tabs>
      <w:ind w:left="2660" w:hanging="3140"/>
    </w:pPr>
  </w:style>
  <w:style w:type="paragraph" w:customStyle="1" w:styleId="IdefparaSymb">
    <w:name w:val="I def para Symb"/>
    <w:basedOn w:val="IparaSymb"/>
    <w:rsid w:val="00A77F8B"/>
    <w:pPr>
      <w:ind w:left="1599" w:hanging="2081"/>
    </w:pPr>
  </w:style>
  <w:style w:type="paragraph" w:customStyle="1" w:styleId="IdefsubparaSymb">
    <w:name w:val="I def subpara Symb"/>
    <w:basedOn w:val="IsubparaSymb"/>
    <w:rsid w:val="00A77F8B"/>
    <w:pPr>
      <w:ind w:left="2138"/>
    </w:pPr>
  </w:style>
  <w:style w:type="paragraph" w:customStyle="1" w:styleId="ISched-headingSymb">
    <w:name w:val="I Sched-heading Symb"/>
    <w:basedOn w:val="BillBasicHeading"/>
    <w:next w:val="Normal"/>
    <w:rsid w:val="00A77F8B"/>
    <w:pPr>
      <w:tabs>
        <w:tab w:val="left" w:pos="-3080"/>
        <w:tab w:val="left" w:pos="0"/>
      </w:tabs>
      <w:spacing w:before="320"/>
      <w:ind w:left="2600" w:hanging="3080"/>
    </w:pPr>
    <w:rPr>
      <w:sz w:val="34"/>
    </w:rPr>
  </w:style>
  <w:style w:type="paragraph" w:customStyle="1" w:styleId="ISched-PartSymb">
    <w:name w:val="I Sched-Part Symb"/>
    <w:basedOn w:val="BillBasicHeading"/>
    <w:rsid w:val="00A77F8B"/>
    <w:pPr>
      <w:tabs>
        <w:tab w:val="left" w:pos="-3080"/>
        <w:tab w:val="left" w:pos="0"/>
      </w:tabs>
      <w:spacing w:before="380"/>
      <w:ind w:left="2600" w:hanging="3080"/>
    </w:pPr>
    <w:rPr>
      <w:sz w:val="32"/>
    </w:rPr>
  </w:style>
  <w:style w:type="paragraph" w:customStyle="1" w:styleId="ISched-formSymb">
    <w:name w:val="I Sched-form Symb"/>
    <w:basedOn w:val="BillBasicHeading"/>
    <w:rsid w:val="00A77F8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77F8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77F8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77F8B"/>
    <w:pPr>
      <w:tabs>
        <w:tab w:val="left" w:pos="1100"/>
      </w:tabs>
      <w:spacing w:before="60"/>
      <w:ind w:left="1500" w:hanging="1986"/>
    </w:pPr>
  </w:style>
  <w:style w:type="paragraph" w:customStyle="1" w:styleId="aExamHdgssSymb">
    <w:name w:val="aExamHdgss Symb"/>
    <w:basedOn w:val="BillBasicHeading"/>
    <w:next w:val="Normal"/>
    <w:rsid w:val="00A77F8B"/>
    <w:pPr>
      <w:tabs>
        <w:tab w:val="clear" w:pos="2600"/>
        <w:tab w:val="left" w:pos="1582"/>
      </w:tabs>
      <w:ind w:left="1100" w:hanging="1582"/>
    </w:pPr>
    <w:rPr>
      <w:sz w:val="18"/>
    </w:rPr>
  </w:style>
  <w:style w:type="paragraph" w:customStyle="1" w:styleId="aExamssSymb">
    <w:name w:val="aExamss Symb"/>
    <w:basedOn w:val="aNote"/>
    <w:rsid w:val="00A77F8B"/>
    <w:pPr>
      <w:tabs>
        <w:tab w:val="left" w:pos="1582"/>
      </w:tabs>
      <w:spacing w:before="60"/>
      <w:ind w:left="1100" w:hanging="1582"/>
    </w:pPr>
  </w:style>
  <w:style w:type="paragraph" w:customStyle="1" w:styleId="aExamINumssSymb">
    <w:name w:val="aExamINumss Symb"/>
    <w:basedOn w:val="aExamssSymb"/>
    <w:rsid w:val="00A77F8B"/>
    <w:pPr>
      <w:tabs>
        <w:tab w:val="left" w:pos="1100"/>
      </w:tabs>
      <w:ind w:left="1500" w:hanging="1986"/>
    </w:pPr>
  </w:style>
  <w:style w:type="paragraph" w:customStyle="1" w:styleId="aExamNumTextssSymb">
    <w:name w:val="aExamNumTextss Symb"/>
    <w:basedOn w:val="aExamssSymb"/>
    <w:rsid w:val="00A77F8B"/>
    <w:pPr>
      <w:tabs>
        <w:tab w:val="clear" w:pos="1582"/>
        <w:tab w:val="left" w:pos="1985"/>
      </w:tabs>
      <w:ind w:left="1503" w:hanging="1985"/>
    </w:pPr>
  </w:style>
  <w:style w:type="paragraph" w:customStyle="1" w:styleId="AExamIParaSymb">
    <w:name w:val="AExamIPara Symb"/>
    <w:basedOn w:val="aExam"/>
    <w:rsid w:val="00A77F8B"/>
    <w:pPr>
      <w:tabs>
        <w:tab w:val="right" w:pos="1718"/>
      </w:tabs>
      <w:ind w:left="1984" w:hanging="2466"/>
    </w:pPr>
  </w:style>
  <w:style w:type="paragraph" w:customStyle="1" w:styleId="aExamBulletssSymb">
    <w:name w:val="aExamBulletss Symb"/>
    <w:basedOn w:val="aExamssSymb"/>
    <w:rsid w:val="00A77F8B"/>
    <w:pPr>
      <w:tabs>
        <w:tab w:val="left" w:pos="1100"/>
      </w:tabs>
      <w:ind w:left="1500" w:hanging="1986"/>
    </w:pPr>
  </w:style>
  <w:style w:type="paragraph" w:customStyle="1" w:styleId="aNoteSymb">
    <w:name w:val="aNote Symb"/>
    <w:basedOn w:val="BillBasic"/>
    <w:rsid w:val="00A77F8B"/>
    <w:pPr>
      <w:tabs>
        <w:tab w:val="left" w:pos="1100"/>
        <w:tab w:val="left" w:pos="2381"/>
      </w:tabs>
      <w:ind w:left="1899" w:hanging="2381"/>
    </w:pPr>
    <w:rPr>
      <w:sz w:val="20"/>
    </w:rPr>
  </w:style>
  <w:style w:type="paragraph" w:customStyle="1" w:styleId="aNoteTextssSymb">
    <w:name w:val="aNoteTextss Symb"/>
    <w:basedOn w:val="Normal"/>
    <w:rsid w:val="00A77F8B"/>
    <w:pPr>
      <w:tabs>
        <w:tab w:val="clear" w:pos="0"/>
        <w:tab w:val="left" w:pos="1418"/>
      </w:tabs>
      <w:spacing w:before="60"/>
      <w:ind w:left="1417" w:hanging="1899"/>
      <w:jc w:val="both"/>
    </w:pPr>
    <w:rPr>
      <w:sz w:val="20"/>
    </w:rPr>
  </w:style>
  <w:style w:type="paragraph" w:customStyle="1" w:styleId="aNoteParaSymb">
    <w:name w:val="aNotePara Symb"/>
    <w:basedOn w:val="aNoteSymb"/>
    <w:rsid w:val="00A77F8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77F8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77F8B"/>
    <w:pPr>
      <w:tabs>
        <w:tab w:val="left" w:pos="1616"/>
        <w:tab w:val="left" w:pos="2495"/>
      </w:tabs>
      <w:spacing w:before="60"/>
      <w:ind w:left="2013" w:hanging="2495"/>
    </w:pPr>
  </w:style>
  <w:style w:type="paragraph" w:customStyle="1" w:styleId="aExamHdgparSymb">
    <w:name w:val="aExamHdgpar Symb"/>
    <w:basedOn w:val="aExamHdgssSymb"/>
    <w:next w:val="Normal"/>
    <w:rsid w:val="00A77F8B"/>
    <w:pPr>
      <w:tabs>
        <w:tab w:val="clear" w:pos="1582"/>
        <w:tab w:val="left" w:pos="1599"/>
      </w:tabs>
      <w:ind w:left="1599" w:hanging="2081"/>
    </w:pPr>
  </w:style>
  <w:style w:type="paragraph" w:customStyle="1" w:styleId="aExamparSymb">
    <w:name w:val="aExampar Symb"/>
    <w:basedOn w:val="aExamssSymb"/>
    <w:rsid w:val="00A77F8B"/>
    <w:pPr>
      <w:tabs>
        <w:tab w:val="clear" w:pos="1582"/>
        <w:tab w:val="left" w:pos="1599"/>
      </w:tabs>
      <w:ind w:left="1599" w:hanging="2081"/>
    </w:pPr>
  </w:style>
  <w:style w:type="paragraph" w:customStyle="1" w:styleId="aExamINumparSymb">
    <w:name w:val="aExamINumpar Symb"/>
    <w:basedOn w:val="aExamparSymb"/>
    <w:rsid w:val="00A77F8B"/>
    <w:pPr>
      <w:tabs>
        <w:tab w:val="left" w:pos="2000"/>
      </w:tabs>
      <w:ind w:left="2041" w:hanging="2495"/>
    </w:pPr>
  </w:style>
  <w:style w:type="paragraph" w:customStyle="1" w:styleId="aExamBulletparSymb">
    <w:name w:val="aExamBulletpar Symb"/>
    <w:basedOn w:val="aExamparSymb"/>
    <w:rsid w:val="00A77F8B"/>
    <w:pPr>
      <w:tabs>
        <w:tab w:val="clear" w:pos="1599"/>
        <w:tab w:val="left" w:pos="1616"/>
        <w:tab w:val="left" w:pos="2495"/>
      </w:tabs>
      <w:ind w:left="2013" w:hanging="2495"/>
    </w:pPr>
  </w:style>
  <w:style w:type="paragraph" w:customStyle="1" w:styleId="aNoteparSymb">
    <w:name w:val="aNotepar Symb"/>
    <w:basedOn w:val="BillBasic"/>
    <w:next w:val="Normal"/>
    <w:rsid w:val="00A77F8B"/>
    <w:pPr>
      <w:tabs>
        <w:tab w:val="left" w:pos="1599"/>
        <w:tab w:val="left" w:pos="2398"/>
      </w:tabs>
      <w:ind w:left="2410" w:hanging="2892"/>
    </w:pPr>
    <w:rPr>
      <w:sz w:val="20"/>
    </w:rPr>
  </w:style>
  <w:style w:type="paragraph" w:customStyle="1" w:styleId="aNoteTextparSymb">
    <w:name w:val="aNoteTextpar Symb"/>
    <w:basedOn w:val="aNoteparSymb"/>
    <w:rsid w:val="00A77F8B"/>
    <w:pPr>
      <w:tabs>
        <w:tab w:val="clear" w:pos="1599"/>
        <w:tab w:val="clear" w:pos="2398"/>
        <w:tab w:val="left" w:pos="2880"/>
      </w:tabs>
      <w:spacing w:before="60"/>
      <w:ind w:left="2398" w:hanging="2880"/>
    </w:pPr>
  </w:style>
  <w:style w:type="paragraph" w:customStyle="1" w:styleId="aNoteParaparSymb">
    <w:name w:val="aNoteParapar Symb"/>
    <w:basedOn w:val="aNoteparSymb"/>
    <w:rsid w:val="00A77F8B"/>
    <w:pPr>
      <w:tabs>
        <w:tab w:val="right" w:pos="2640"/>
      </w:tabs>
      <w:spacing w:before="60"/>
      <w:ind w:left="2920" w:hanging="3402"/>
    </w:pPr>
  </w:style>
  <w:style w:type="paragraph" w:customStyle="1" w:styleId="aNoteBulletparSymb">
    <w:name w:val="aNoteBulletpar Symb"/>
    <w:basedOn w:val="aNoteparSymb"/>
    <w:rsid w:val="00A77F8B"/>
    <w:pPr>
      <w:tabs>
        <w:tab w:val="clear" w:pos="1599"/>
        <w:tab w:val="left" w:pos="3289"/>
      </w:tabs>
      <w:spacing w:before="60"/>
      <w:ind w:left="2807" w:hanging="3289"/>
    </w:pPr>
  </w:style>
  <w:style w:type="paragraph" w:customStyle="1" w:styleId="AsubparabulletSymb">
    <w:name w:val="A subpara bullet Symb"/>
    <w:basedOn w:val="BillBasic"/>
    <w:rsid w:val="00A77F8B"/>
    <w:pPr>
      <w:tabs>
        <w:tab w:val="left" w:pos="2138"/>
        <w:tab w:val="left" w:pos="3005"/>
      </w:tabs>
      <w:spacing w:before="60"/>
      <w:ind w:left="2523" w:hanging="3005"/>
    </w:pPr>
  </w:style>
  <w:style w:type="paragraph" w:customStyle="1" w:styleId="aExamHdgsubparSymb">
    <w:name w:val="aExamHdgsubpar Symb"/>
    <w:basedOn w:val="aExamHdgssSymb"/>
    <w:next w:val="Normal"/>
    <w:rsid w:val="00A77F8B"/>
    <w:pPr>
      <w:tabs>
        <w:tab w:val="clear" w:pos="1582"/>
        <w:tab w:val="left" w:pos="2620"/>
      </w:tabs>
      <w:ind w:left="2138" w:hanging="2620"/>
    </w:pPr>
  </w:style>
  <w:style w:type="paragraph" w:customStyle="1" w:styleId="aExamsubparSymb">
    <w:name w:val="aExamsubpar Symb"/>
    <w:basedOn w:val="aExamssSymb"/>
    <w:rsid w:val="00A77F8B"/>
    <w:pPr>
      <w:tabs>
        <w:tab w:val="clear" w:pos="1582"/>
        <w:tab w:val="left" w:pos="2620"/>
      </w:tabs>
      <w:ind w:left="2138" w:hanging="2620"/>
    </w:pPr>
  </w:style>
  <w:style w:type="paragraph" w:customStyle="1" w:styleId="aNotesubparSymb">
    <w:name w:val="aNotesubpar Symb"/>
    <w:basedOn w:val="BillBasic"/>
    <w:next w:val="Normal"/>
    <w:rsid w:val="00A77F8B"/>
    <w:pPr>
      <w:tabs>
        <w:tab w:val="left" w:pos="2138"/>
        <w:tab w:val="left" w:pos="2937"/>
      </w:tabs>
      <w:ind w:left="2455" w:hanging="2937"/>
    </w:pPr>
    <w:rPr>
      <w:sz w:val="20"/>
    </w:rPr>
  </w:style>
  <w:style w:type="paragraph" w:customStyle="1" w:styleId="aNoteTextsubparSymb">
    <w:name w:val="aNoteTextsubpar Symb"/>
    <w:basedOn w:val="aNotesubparSymb"/>
    <w:rsid w:val="00A77F8B"/>
    <w:pPr>
      <w:tabs>
        <w:tab w:val="clear" w:pos="2138"/>
        <w:tab w:val="clear" w:pos="2937"/>
        <w:tab w:val="left" w:pos="2943"/>
      </w:tabs>
      <w:spacing w:before="60"/>
      <w:ind w:left="2943" w:hanging="3425"/>
    </w:pPr>
  </w:style>
  <w:style w:type="paragraph" w:customStyle="1" w:styleId="PenaltySymb">
    <w:name w:val="Penalty Symb"/>
    <w:basedOn w:val="AmainreturnSymb"/>
    <w:rsid w:val="00A77F8B"/>
  </w:style>
  <w:style w:type="paragraph" w:customStyle="1" w:styleId="PenaltyParaSymb">
    <w:name w:val="PenaltyPara Symb"/>
    <w:basedOn w:val="Normal"/>
    <w:rsid w:val="00A77F8B"/>
    <w:pPr>
      <w:tabs>
        <w:tab w:val="right" w:pos="1360"/>
      </w:tabs>
      <w:spacing w:before="60"/>
      <w:ind w:left="1599" w:hanging="2081"/>
      <w:jc w:val="both"/>
    </w:pPr>
  </w:style>
  <w:style w:type="paragraph" w:customStyle="1" w:styleId="FormulaSymb">
    <w:name w:val="Formula Symb"/>
    <w:basedOn w:val="BillBasic"/>
    <w:rsid w:val="00A77F8B"/>
    <w:pPr>
      <w:tabs>
        <w:tab w:val="left" w:pos="-480"/>
      </w:tabs>
      <w:spacing w:line="260" w:lineRule="atLeast"/>
      <w:ind w:hanging="480"/>
      <w:jc w:val="center"/>
    </w:pPr>
  </w:style>
  <w:style w:type="paragraph" w:customStyle="1" w:styleId="NormalSymb">
    <w:name w:val="Normal Symb"/>
    <w:basedOn w:val="Normal"/>
    <w:qFormat/>
    <w:rsid w:val="00A77F8B"/>
    <w:pPr>
      <w:ind w:hanging="482"/>
    </w:pPr>
  </w:style>
  <w:style w:type="character" w:styleId="PlaceholderText">
    <w:name w:val="Placeholder Text"/>
    <w:basedOn w:val="DefaultParagraphFont"/>
    <w:uiPriority w:val="99"/>
    <w:semiHidden/>
    <w:rsid w:val="00A77F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8611">
      <w:bodyDiv w:val="1"/>
      <w:marLeft w:val="0"/>
      <w:marRight w:val="0"/>
      <w:marTop w:val="0"/>
      <w:marBottom w:val="0"/>
      <w:divBdr>
        <w:top w:val="none" w:sz="0" w:space="0" w:color="auto"/>
        <w:left w:val="none" w:sz="0" w:space="0" w:color="auto"/>
        <w:bottom w:val="none" w:sz="0" w:space="0" w:color="auto"/>
        <w:right w:val="none" w:sz="0" w:space="0" w:color="auto"/>
      </w:divBdr>
    </w:div>
    <w:div w:id="166334523">
      <w:bodyDiv w:val="1"/>
      <w:marLeft w:val="0"/>
      <w:marRight w:val="0"/>
      <w:marTop w:val="0"/>
      <w:marBottom w:val="0"/>
      <w:divBdr>
        <w:top w:val="none" w:sz="0" w:space="0" w:color="auto"/>
        <w:left w:val="none" w:sz="0" w:space="0" w:color="auto"/>
        <w:bottom w:val="none" w:sz="0" w:space="0" w:color="auto"/>
        <w:right w:val="none" w:sz="0" w:space="0" w:color="auto"/>
      </w:divBdr>
    </w:div>
    <w:div w:id="242418735">
      <w:bodyDiv w:val="1"/>
      <w:marLeft w:val="0"/>
      <w:marRight w:val="0"/>
      <w:marTop w:val="0"/>
      <w:marBottom w:val="0"/>
      <w:divBdr>
        <w:top w:val="none" w:sz="0" w:space="0" w:color="auto"/>
        <w:left w:val="none" w:sz="0" w:space="0" w:color="auto"/>
        <w:bottom w:val="none" w:sz="0" w:space="0" w:color="auto"/>
        <w:right w:val="none" w:sz="0" w:space="0" w:color="auto"/>
      </w:divBdr>
    </w:div>
    <w:div w:id="365132878">
      <w:bodyDiv w:val="1"/>
      <w:marLeft w:val="0"/>
      <w:marRight w:val="0"/>
      <w:marTop w:val="0"/>
      <w:marBottom w:val="0"/>
      <w:divBdr>
        <w:top w:val="none" w:sz="0" w:space="0" w:color="auto"/>
        <w:left w:val="none" w:sz="0" w:space="0" w:color="auto"/>
        <w:bottom w:val="none" w:sz="0" w:space="0" w:color="auto"/>
        <w:right w:val="none" w:sz="0" w:space="0" w:color="auto"/>
      </w:divBdr>
    </w:div>
    <w:div w:id="455026206">
      <w:bodyDiv w:val="1"/>
      <w:marLeft w:val="0"/>
      <w:marRight w:val="0"/>
      <w:marTop w:val="0"/>
      <w:marBottom w:val="0"/>
      <w:divBdr>
        <w:top w:val="none" w:sz="0" w:space="0" w:color="auto"/>
        <w:left w:val="none" w:sz="0" w:space="0" w:color="auto"/>
        <w:bottom w:val="none" w:sz="0" w:space="0" w:color="auto"/>
        <w:right w:val="none" w:sz="0" w:space="0" w:color="auto"/>
      </w:divBdr>
    </w:div>
    <w:div w:id="455757439">
      <w:bodyDiv w:val="1"/>
      <w:marLeft w:val="0"/>
      <w:marRight w:val="0"/>
      <w:marTop w:val="0"/>
      <w:marBottom w:val="0"/>
      <w:divBdr>
        <w:top w:val="none" w:sz="0" w:space="0" w:color="auto"/>
        <w:left w:val="none" w:sz="0" w:space="0" w:color="auto"/>
        <w:bottom w:val="none" w:sz="0" w:space="0" w:color="auto"/>
        <w:right w:val="none" w:sz="0" w:space="0" w:color="auto"/>
      </w:divBdr>
    </w:div>
    <w:div w:id="482896943">
      <w:bodyDiv w:val="1"/>
      <w:marLeft w:val="0"/>
      <w:marRight w:val="0"/>
      <w:marTop w:val="0"/>
      <w:marBottom w:val="0"/>
      <w:divBdr>
        <w:top w:val="none" w:sz="0" w:space="0" w:color="auto"/>
        <w:left w:val="none" w:sz="0" w:space="0" w:color="auto"/>
        <w:bottom w:val="none" w:sz="0" w:space="0" w:color="auto"/>
        <w:right w:val="none" w:sz="0" w:space="0" w:color="auto"/>
      </w:divBdr>
    </w:div>
    <w:div w:id="583298635">
      <w:bodyDiv w:val="1"/>
      <w:marLeft w:val="0"/>
      <w:marRight w:val="0"/>
      <w:marTop w:val="0"/>
      <w:marBottom w:val="0"/>
      <w:divBdr>
        <w:top w:val="none" w:sz="0" w:space="0" w:color="auto"/>
        <w:left w:val="none" w:sz="0" w:space="0" w:color="auto"/>
        <w:bottom w:val="none" w:sz="0" w:space="0" w:color="auto"/>
        <w:right w:val="none" w:sz="0" w:space="0" w:color="auto"/>
      </w:divBdr>
    </w:div>
    <w:div w:id="588125400">
      <w:bodyDiv w:val="1"/>
      <w:marLeft w:val="0"/>
      <w:marRight w:val="0"/>
      <w:marTop w:val="0"/>
      <w:marBottom w:val="0"/>
      <w:divBdr>
        <w:top w:val="none" w:sz="0" w:space="0" w:color="auto"/>
        <w:left w:val="none" w:sz="0" w:space="0" w:color="auto"/>
        <w:bottom w:val="none" w:sz="0" w:space="0" w:color="auto"/>
        <w:right w:val="none" w:sz="0" w:space="0" w:color="auto"/>
      </w:divBdr>
    </w:div>
    <w:div w:id="662054560">
      <w:bodyDiv w:val="1"/>
      <w:marLeft w:val="0"/>
      <w:marRight w:val="0"/>
      <w:marTop w:val="0"/>
      <w:marBottom w:val="0"/>
      <w:divBdr>
        <w:top w:val="none" w:sz="0" w:space="0" w:color="auto"/>
        <w:left w:val="none" w:sz="0" w:space="0" w:color="auto"/>
        <w:bottom w:val="none" w:sz="0" w:space="0" w:color="auto"/>
        <w:right w:val="none" w:sz="0" w:space="0" w:color="auto"/>
      </w:divBdr>
    </w:div>
    <w:div w:id="665326624">
      <w:bodyDiv w:val="1"/>
      <w:marLeft w:val="0"/>
      <w:marRight w:val="0"/>
      <w:marTop w:val="0"/>
      <w:marBottom w:val="0"/>
      <w:divBdr>
        <w:top w:val="none" w:sz="0" w:space="0" w:color="auto"/>
        <w:left w:val="none" w:sz="0" w:space="0" w:color="auto"/>
        <w:bottom w:val="none" w:sz="0" w:space="0" w:color="auto"/>
        <w:right w:val="none" w:sz="0" w:space="0" w:color="auto"/>
      </w:divBdr>
    </w:div>
    <w:div w:id="795493001">
      <w:bodyDiv w:val="1"/>
      <w:marLeft w:val="0"/>
      <w:marRight w:val="0"/>
      <w:marTop w:val="0"/>
      <w:marBottom w:val="0"/>
      <w:divBdr>
        <w:top w:val="none" w:sz="0" w:space="0" w:color="auto"/>
        <w:left w:val="none" w:sz="0" w:space="0" w:color="auto"/>
        <w:bottom w:val="none" w:sz="0" w:space="0" w:color="auto"/>
        <w:right w:val="none" w:sz="0" w:space="0" w:color="auto"/>
      </w:divBdr>
    </w:div>
    <w:div w:id="886450685">
      <w:bodyDiv w:val="1"/>
      <w:marLeft w:val="0"/>
      <w:marRight w:val="0"/>
      <w:marTop w:val="0"/>
      <w:marBottom w:val="0"/>
      <w:divBdr>
        <w:top w:val="none" w:sz="0" w:space="0" w:color="auto"/>
        <w:left w:val="none" w:sz="0" w:space="0" w:color="auto"/>
        <w:bottom w:val="none" w:sz="0" w:space="0" w:color="auto"/>
        <w:right w:val="none" w:sz="0" w:space="0" w:color="auto"/>
      </w:divBdr>
    </w:div>
    <w:div w:id="955912785">
      <w:bodyDiv w:val="1"/>
      <w:marLeft w:val="0"/>
      <w:marRight w:val="0"/>
      <w:marTop w:val="0"/>
      <w:marBottom w:val="0"/>
      <w:divBdr>
        <w:top w:val="none" w:sz="0" w:space="0" w:color="auto"/>
        <w:left w:val="none" w:sz="0" w:space="0" w:color="auto"/>
        <w:bottom w:val="none" w:sz="0" w:space="0" w:color="auto"/>
        <w:right w:val="none" w:sz="0" w:space="0" w:color="auto"/>
      </w:divBdr>
    </w:div>
    <w:div w:id="993987816">
      <w:bodyDiv w:val="1"/>
      <w:marLeft w:val="0"/>
      <w:marRight w:val="0"/>
      <w:marTop w:val="0"/>
      <w:marBottom w:val="0"/>
      <w:divBdr>
        <w:top w:val="none" w:sz="0" w:space="0" w:color="auto"/>
        <w:left w:val="none" w:sz="0" w:space="0" w:color="auto"/>
        <w:bottom w:val="none" w:sz="0" w:space="0" w:color="auto"/>
        <w:right w:val="none" w:sz="0" w:space="0" w:color="auto"/>
      </w:divBdr>
    </w:div>
    <w:div w:id="1042440749">
      <w:bodyDiv w:val="1"/>
      <w:marLeft w:val="0"/>
      <w:marRight w:val="0"/>
      <w:marTop w:val="0"/>
      <w:marBottom w:val="0"/>
      <w:divBdr>
        <w:top w:val="none" w:sz="0" w:space="0" w:color="auto"/>
        <w:left w:val="none" w:sz="0" w:space="0" w:color="auto"/>
        <w:bottom w:val="none" w:sz="0" w:space="0" w:color="auto"/>
        <w:right w:val="none" w:sz="0" w:space="0" w:color="auto"/>
      </w:divBdr>
    </w:div>
    <w:div w:id="1103261690">
      <w:bodyDiv w:val="1"/>
      <w:marLeft w:val="0"/>
      <w:marRight w:val="0"/>
      <w:marTop w:val="0"/>
      <w:marBottom w:val="0"/>
      <w:divBdr>
        <w:top w:val="none" w:sz="0" w:space="0" w:color="auto"/>
        <w:left w:val="none" w:sz="0" w:space="0" w:color="auto"/>
        <w:bottom w:val="none" w:sz="0" w:space="0" w:color="auto"/>
        <w:right w:val="none" w:sz="0" w:space="0" w:color="auto"/>
      </w:divBdr>
    </w:div>
    <w:div w:id="1180510136">
      <w:bodyDiv w:val="1"/>
      <w:marLeft w:val="0"/>
      <w:marRight w:val="0"/>
      <w:marTop w:val="0"/>
      <w:marBottom w:val="0"/>
      <w:divBdr>
        <w:top w:val="none" w:sz="0" w:space="0" w:color="auto"/>
        <w:left w:val="none" w:sz="0" w:space="0" w:color="auto"/>
        <w:bottom w:val="none" w:sz="0" w:space="0" w:color="auto"/>
        <w:right w:val="none" w:sz="0" w:space="0" w:color="auto"/>
      </w:divBdr>
    </w:div>
    <w:div w:id="1185747785">
      <w:bodyDiv w:val="1"/>
      <w:marLeft w:val="0"/>
      <w:marRight w:val="0"/>
      <w:marTop w:val="0"/>
      <w:marBottom w:val="0"/>
      <w:divBdr>
        <w:top w:val="none" w:sz="0" w:space="0" w:color="auto"/>
        <w:left w:val="none" w:sz="0" w:space="0" w:color="auto"/>
        <w:bottom w:val="none" w:sz="0" w:space="0" w:color="auto"/>
        <w:right w:val="none" w:sz="0" w:space="0" w:color="auto"/>
      </w:divBdr>
    </w:div>
    <w:div w:id="1287202656">
      <w:bodyDiv w:val="1"/>
      <w:marLeft w:val="0"/>
      <w:marRight w:val="0"/>
      <w:marTop w:val="0"/>
      <w:marBottom w:val="0"/>
      <w:divBdr>
        <w:top w:val="none" w:sz="0" w:space="0" w:color="auto"/>
        <w:left w:val="none" w:sz="0" w:space="0" w:color="auto"/>
        <w:bottom w:val="none" w:sz="0" w:space="0" w:color="auto"/>
        <w:right w:val="none" w:sz="0" w:space="0" w:color="auto"/>
      </w:divBdr>
    </w:div>
    <w:div w:id="1304505981">
      <w:bodyDiv w:val="1"/>
      <w:marLeft w:val="0"/>
      <w:marRight w:val="0"/>
      <w:marTop w:val="0"/>
      <w:marBottom w:val="0"/>
      <w:divBdr>
        <w:top w:val="none" w:sz="0" w:space="0" w:color="auto"/>
        <w:left w:val="none" w:sz="0" w:space="0" w:color="auto"/>
        <w:bottom w:val="none" w:sz="0" w:space="0" w:color="auto"/>
        <w:right w:val="none" w:sz="0" w:space="0" w:color="auto"/>
      </w:divBdr>
    </w:div>
    <w:div w:id="1479954347">
      <w:bodyDiv w:val="1"/>
      <w:marLeft w:val="0"/>
      <w:marRight w:val="0"/>
      <w:marTop w:val="0"/>
      <w:marBottom w:val="0"/>
      <w:divBdr>
        <w:top w:val="none" w:sz="0" w:space="0" w:color="auto"/>
        <w:left w:val="none" w:sz="0" w:space="0" w:color="auto"/>
        <w:bottom w:val="none" w:sz="0" w:space="0" w:color="auto"/>
        <w:right w:val="none" w:sz="0" w:space="0" w:color="auto"/>
      </w:divBdr>
    </w:div>
    <w:div w:id="1496648262">
      <w:bodyDiv w:val="1"/>
      <w:marLeft w:val="0"/>
      <w:marRight w:val="0"/>
      <w:marTop w:val="0"/>
      <w:marBottom w:val="0"/>
      <w:divBdr>
        <w:top w:val="none" w:sz="0" w:space="0" w:color="auto"/>
        <w:left w:val="none" w:sz="0" w:space="0" w:color="auto"/>
        <w:bottom w:val="none" w:sz="0" w:space="0" w:color="auto"/>
        <w:right w:val="none" w:sz="0" w:space="0" w:color="auto"/>
      </w:divBdr>
    </w:div>
    <w:div w:id="1672444981">
      <w:bodyDiv w:val="1"/>
      <w:marLeft w:val="0"/>
      <w:marRight w:val="0"/>
      <w:marTop w:val="0"/>
      <w:marBottom w:val="0"/>
      <w:divBdr>
        <w:top w:val="none" w:sz="0" w:space="0" w:color="auto"/>
        <w:left w:val="none" w:sz="0" w:space="0" w:color="auto"/>
        <w:bottom w:val="none" w:sz="0" w:space="0" w:color="auto"/>
        <w:right w:val="none" w:sz="0" w:space="0" w:color="auto"/>
      </w:divBdr>
    </w:div>
    <w:div w:id="1690791569">
      <w:bodyDiv w:val="1"/>
      <w:marLeft w:val="0"/>
      <w:marRight w:val="0"/>
      <w:marTop w:val="0"/>
      <w:marBottom w:val="0"/>
      <w:divBdr>
        <w:top w:val="none" w:sz="0" w:space="0" w:color="auto"/>
        <w:left w:val="none" w:sz="0" w:space="0" w:color="auto"/>
        <w:bottom w:val="none" w:sz="0" w:space="0" w:color="auto"/>
        <w:right w:val="none" w:sz="0" w:space="0" w:color="auto"/>
      </w:divBdr>
    </w:div>
    <w:div w:id="1757243155">
      <w:bodyDiv w:val="1"/>
      <w:marLeft w:val="0"/>
      <w:marRight w:val="0"/>
      <w:marTop w:val="0"/>
      <w:marBottom w:val="0"/>
      <w:divBdr>
        <w:top w:val="none" w:sz="0" w:space="0" w:color="auto"/>
        <w:left w:val="none" w:sz="0" w:space="0" w:color="auto"/>
        <w:bottom w:val="none" w:sz="0" w:space="0" w:color="auto"/>
        <w:right w:val="none" w:sz="0" w:space="0" w:color="auto"/>
      </w:divBdr>
    </w:div>
    <w:div w:id="1828132898">
      <w:bodyDiv w:val="1"/>
      <w:marLeft w:val="0"/>
      <w:marRight w:val="0"/>
      <w:marTop w:val="0"/>
      <w:marBottom w:val="0"/>
      <w:divBdr>
        <w:top w:val="none" w:sz="0" w:space="0" w:color="auto"/>
        <w:left w:val="none" w:sz="0" w:space="0" w:color="auto"/>
        <w:bottom w:val="none" w:sz="0" w:space="0" w:color="auto"/>
        <w:right w:val="none" w:sz="0" w:space="0" w:color="auto"/>
      </w:divBdr>
    </w:div>
    <w:div w:id="1860502722">
      <w:bodyDiv w:val="1"/>
      <w:marLeft w:val="0"/>
      <w:marRight w:val="0"/>
      <w:marTop w:val="0"/>
      <w:marBottom w:val="0"/>
      <w:divBdr>
        <w:top w:val="none" w:sz="0" w:space="0" w:color="auto"/>
        <w:left w:val="none" w:sz="0" w:space="0" w:color="auto"/>
        <w:bottom w:val="none" w:sz="0" w:space="0" w:color="auto"/>
        <w:right w:val="none" w:sz="0" w:space="0" w:color="auto"/>
      </w:divBdr>
    </w:div>
    <w:div w:id="1863202445">
      <w:bodyDiv w:val="1"/>
      <w:marLeft w:val="0"/>
      <w:marRight w:val="0"/>
      <w:marTop w:val="0"/>
      <w:marBottom w:val="0"/>
      <w:divBdr>
        <w:top w:val="none" w:sz="0" w:space="0" w:color="auto"/>
        <w:left w:val="none" w:sz="0" w:space="0" w:color="auto"/>
        <w:bottom w:val="none" w:sz="0" w:space="0" w:color="auto"/>
        <w:right w:val="none" w:sz="0" w:space="0" w:color="auto"/>
      </w:divBdr>
    </w:div>
    <w:div w:id="1896424459">
      <w:bodyDiv w:val="1"/>
      <w:marLeft w:val="0"/>
      <w:marRight w:val="0"/>
      <w:marTop w:val="0"/>
      <w:marBottom w:val="0"/>
      <w:divBdr>
        <w:top w:val="none" w:sz="0" w:space="0" w:color="auto"/>
        <w:left w:val="none" w:sz="0" w:space="0" w:color="auto"/>
        <w:bottom w:val="none" w:sz="0" w:space="0" w:color="auto"/>
        <w:right w:val="none" w:sz="0" w:space="0" w:color="auto"/>
      </w:divBdr>
    </w:div>
    <w:div w:id="196989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4868/latest/versions" TargetMode="External"/><Relationship Id="rId21" Type="http://schemas.openxmlformats.org/officeDocument/2006/relationships/footer" Target="footer5.xml"/><Relationship Id="rId63" Type="http://schemas.openxmlformats.org/officeDocument/2006/relationships/hyperlink" Target="http://www.legislation.act.gov.au/a/2004-11" TargetMode="External"/><Relationship Id="rId159" Type="http://schemas.openxmlformats.org/officeDocument/2006/relationships/hyperlink" Target="http://www.legislation.act.gov.au/a/2004-34" TargetMode="External"/><Relationship Id="rId170" Type="http://schemas.openxmlformats.org/officeDocument/2006/relationships/hyperlink" Target="http://www.legislation.act.gov.au/a/2001-14" TargetMode="External"/><Relationship Id="rId226" Type="http://schemas.openxmlformats.org/officeDocument/2006/relationships/hyperlink" Target="https://www.legislation.gov.au/C2024A00038/asmade/text" TargetMode="External"/><Relationship Id="rId268" Type="http://schemas.openxmlformats.org/officeDocument/2006/relationships/hyperlink" Target="https://www.legislation.gov.au/C2006A00014/latest/versions" TargetMode="External"/><Relationship Id="rId32" Type="http://schemas.openxmlformats.org/officeDocument/2006/relationships/hyperlink" Target="https://www.legislation.qld.gov.au/view/html/asmade/act-2017-032" TargetMode="External"/><Relationship Id="rId74" Type="http://schemas.openxmlformats.org/officeDocument/2006/relationships/hyperlink" Target="https://www.legislation.gov.au/C2004A01401/latest/versions" TargetMode="External"/><Relationship Id="rId128" Type="http://schemas.openxmlformats.org/officeDocument/2006/relationships/hyperlink" Target="http://www.crc.gov.au/" TargetMode="External"/><Relationship Id="rId5" Type="http://schemas.openxmlformats.org/officeDocument/2006/relationships/webSettings" Target="webSettings.xml"/><Relationship Id="rId181" Type="http://schemas.openxmlformats.org/officeDocument/2006/relationships/hyperlink" Target="https://www.legislation.gov.au/C2023A00076/asmade/text" TargetMode="External"/><Relationship Id="rId237" Type="http://schemas.openxmlformats.org/officeDocument/2006/relationships/hyperlink" Target="http://www.legislation.act.gov.au/a/2001-14" TargetMode="External"/><Relationship Id="rId279" Type="http://schemas.openxmlformats.org/officeDocument/2006/relationships/footer" Target="footer12.xml"/><Relationship Id="rId43" Type="http://schemas.openxmlformats.org/officeDocument/2006/relationships/hyperlink" Target="https://www.legislation.gov.au/C2004L06504/asmade/text" TargetMode="External"/><Relationship Id="rId139" Type="http://schemas.openxmlformats.org/officeDocument/2006/relationships/hyperlink" Target="http://www.legislation.act.gov.au/a/2001-14" TargetMode="External"/><Relationship Id="rId85" Type="http://schemas.openxmlformats.org/officeDocument/2006/relationships/hyperlink" Target="https://www.legislation.gov.au/C2024A00040/latest/versions" TargetMode="External"/><Relationship Id="rId150" Type="http://schemas.openxmlformats.org/officeDocument/2006/relationships/hyperlink" Target="https://www.legislation.act.gov.au/a/2024-1/" TargetMode="External"/><Relationship Id="rId171" Type="http://schemas.openxmlformats.org/officeDocument/2006/relationships/hyperlink" Target="http://www.legislation.act.gov.au/a/2001-14"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1999-77" TargetMode="External"/><Relationship Id="rId227" Type="http://schemas.openxmlformats.org/officeDocument/2006/relationships/hyperlink" Target="https://www.legislation.gov.au/C2024A00040/latest/versions" TargetMode="External"/><Relationship Id="rId248" Type="http://schemas.openxmlformats.org/officeDocument/2006/relationships/hyperlink" Target="https://www.legislation.gov.au/C2004A00818/latest/versions" TargetMode="External"/><Relationship Id="rId269" Type="http://schemas.openxmlformats.org/officeDocument/2006/relationships/hyperlink" Target="https://www.legislation.gov.au/C1967A00118/latest/text" TargetMode="External"/><Relationship Id="rId12" Type="http://schemas.openxmlformats.org/officeDocument/2006/relationships/header" Target="header3.xml"/><Relationship Id="rId33" Type="http://schemas.openxmlformats.org/officeDocument/2006/relationships/hyperlink" Target="https://www.legislation.act.gov.au/a/db_39269/"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cooperativeresearch.org.au/" TargetMode="External"/><Relationship Id="rId280"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75" Type="http://schemas.openxmlformats.org/officeDocument/2006/relationships/hyperlink" Target="https://www.legislation.gov.au/C2024A00038/asmade/text"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161" Type="http://schemas.openxmlformats.org/officeDocument/2006/relationships/hyperlink" Target="https://www.legislation.gov.au/C2004A00762/latest/versions" TargetMode="External"/><Relationship Id="rId182" Type="http://schemas.openxmlformats.org/officeDocument/2006/relationships/hyperlink" Target="https://parlinfo.aph.gov.au/parlInfo/search/display/display.w3p;query=Id%3A%22legislation%2Fbillhome%2Fr7046%22" TargetMode="External"/><Relationship Id="rId217" Type="http://schemas.openxmlformats.org/officeDocument/2006/relationships/hyperlink" Target="http://www.legislation.act.gov.au/a/2001-14" TargetMode="Externa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259" Type="http://schemas.openxmlformats.org/officeDocument/2006/relationships/hyperlink" Target="http://www.legislation.act.gov.au/a/2000-68" TargetMode="External"/><Relationship Id="rId23" Type="http://schemas.openxmlformats.org/officeDocument/2006/relationships/header" Target="header6.xml"/><Relationship Id="rId119" Type="http://schemas.openxmlformats.org/officeDocument/2006/relationships/hyperlink" Target="http://www.legislation.act.gov.au/a/2001-14" TargetMode="External"/><Relationship Id="rId270" Type="http://schemas.openxmlformats.org/officeDocument/2006/relationships/hyperlink" Target="https://www.legislation.gov.au/C2006A00014/latest/versions" TargetMode="External"/><Relationship Id="rId44" Type="http://schemas.openxmlformats.org/officeDocument/2006/relationships/hyperlink" Target="http://www.comlaw.gov.au/Series/C2004A07365" TargetMode="External"/><Relationship Id="rId65" Type="http://schemas.openxmlformats.org/officeDocument/2006/relationships/hyperlink" Target="http://www.legislation.act.gov.au/a/2001-14" TargetMode="External"/><Relationship Id="rId86" Type="http://schemas.openxmlformats.org/officeDocument/2006/relationships/hyperlink" Target="https://www.legislation.act.gov.au/a/2004-12/" TargetMode="External"/><Relationship Id="rId130" Type="http://schemas.openxmlformats.org/officeDocument/2006/relationships/hyperlink" Target="http://www.legislation.act.gov.au/a/1983-11" TargetMode="External"/><Relationship Id="rId151" Type="http://schemas.openxmlformats.org/officeDocument/2006/relationships/hyperlink" Target="http://www.legislation.act.gov.au/a/2004-34" TargetMode="External"/><Relationship Id="rId172" Type="http://schemas.openxmlformats.org/officeDocument/2006/relationships/hyperlink" Target="http://www.legislation.act.gov.au/a/2001-14"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1999-77" TargetMode="External"/><Relationship Id="rId228" Type="http://schemas.openxmlformats.org/officeDocument/2006/relationships/hyperlink" Target="http://www.legislation.act.gov.au/a/2001-14" TargetMode="External"/><Relationship Id="rId249" Type="http://schemas.openxmlformats.org/officeDocument/2006/relationships/hyperlink" Target="http://www.legislation.act.gov.au/a/2001-14" TargetMode="External"/><Relationship Id="rId13" Type="http://schemas.openxmlformats.org/officeDocument/2006/relationships/footer" Target="footer3.xml"/><Relationship Id="rId109" Type="http://schemas.openxmlformats.org/officeDocument/2006/relationships/hyperlink" Target="http://www.legislation.act.gov.au/a/2001-14" TargetMode="External"/><Relationship Id="rId260" Type="http://schemas.openxmlformats.org/officeDocument/2006/relationships/hyperlink" Target="https://www.legislation.gov.au/C2012A00174/latest/versions" TargetMode="External"/><Relationship Id="rId281" Type="http://schemas.openxmlformats.org/officeDocument/2006/relationships/hyperlink" Target="http://www.legislation.act.gov.au/" TargetMode="External"/><Relationship Id="rId34" Type="http://schemas.openxmlformats.org/officeDocument/2006/relationships/hyperlink" Target="https://www.legislation.qld.gov.au/view/html/asmade/act-2017-032" TargetMode="External"/><Relationship Id="rId55" Type="http://schemas.openxmlformats.org/officeDocument/2006/relationships/hyperlink" Target="http://www.legislation.act.gov.au/a/2001-14" TargetMode="External"/><Relationship Id="rId76" Type="http://schemas.openxmlformats.org/officeDocument/2006/relationships/hyperlink" Target="https://www.legislation.gov.au/C2024A00040/latest/versions" TargetMode="External"/><Relationship Id="rId97" Type="http://schemas.openxmlformats.org/officeDocument/2006/relationships/hyperlink" Target="http://www.legislation.act.gov.au/a/2002-51" TargetMode="External"/><Relationship Id="rId120"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7" Type="http://schemas.openxmlformats.org/officeDocument/2006/relationships/endnotes" Target="endnotes.xml"/><Relationship Id="rId162" Type="http://schemas.openxmlformats.org/officeDocument/2006/relationships/hyperlink" Target="https://www.legislation.gov.au/C2015A00010/latest/versions" TargetMode="External"/><Relationship Id="rId183" Type="http://schemas.openxmlformats.org/officeDocument/2006/relationships/hyperlink" Target="http://www.legislation.act.gov.au/a/2002-40" TargetMode="External"/><Relationship Id="rId218" Type="http://schemas.openxmlformats.org/officeDocument/2006/relationships/hyperlink" Target="http://www.legislation.act.gov.au/a/2002-51" TargetMode="External"/><Relationship Id="rId239" Type="http://schemas.openxmlformats.org/officeDocument/2006/relationships/hyperlink" Target="http://www.legislation.act.gov.au/a/2001-14" TargetMode="External"/><Relationship Id="rId250" Type="http://schemas.openxmlformats.org/officeDocument/2006/relationships/hyperlink" Target="http://www.legislation.act.gov.au/a/2001-14" TargetMode="External"/><Relationship Id="rId271" Type="http://schemas.openxmlformats.org/officeDocument/2006/relationships/hyperlink" Target="https://www.legislation.gov.au/C1967A00118/latest/text" TargetMode="External"/><Relationship Id="rId24" Type="http://schemas.openxmlformats.org/officeDocument/2006/relationships/header" Target="header7.xml"/><Relationship Id="rId45" Type="http://schemas.openxmlformats.org/officeDocument/2006/relationships/hyperlink" Target="http://www.legislation.act.gov.au/a/2004-20" TargetMode="External"/><Relationship Id="rId66" Type="http://schemas.openxmlformats.org/officeDocument/2006/relationships/hyperlink" Target="http://www.legislation.act.gov.au/a/2001-14" TargetMode="External"/><Relationship Id="rId87" Type="http://schemas.openxmlformats.org/officeDocument/2006/relationships/hyperlink" Target="https://www.legislation.gov.au/C2004A04868/latest/versions" TargetMode="External"/><Relationship Id="rId110" Type="http://schemas.openxmlformats.org/officeDocument/2006/relationships/hyperlink" Target="http://www.legislation.act.gov.au/a/1991-34" TargetMode="External"/><Relationship Id="rId131" Type="http://schemas.openxmlformats.org/officeDocument/2006/relationships/hyperlink" Target="http://www.legislation.act.gov.au/a/2016-12" TargetMode="External"/><Relationship Id="rId152" Type="http://schemas.openxmlformats.org/officeDocument/2006/relationships/hyperlink" Target="https://www.legislation.act.gov.au/a/2024-1/" TargetMode="External"/><Relationship Id="rId173" Type="http://schemas.openxmlformats.org/officeDocument/2006/relationships/hyperlink" Target="http://www.legislation.act.gov.au/a/2001-14"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1999-80" TargetMode="External"/><Relationship Id="rId229" Type="http://schemas.openxmlformats.org/officeDocument/2006/relationships/hyperlink" Target="http://www.legislation.act.gov.au/a/2001-14" TargetMode="External"/><Relationship Id="rId240" Type="http://schemas.openxmlformats.org/officeDocument/2006/relationships/hyperlink" Target="http://www.legislation.act.gov.au/a/2001-14" TargetMode="External"/><Relationship Id="rId261" Type="http://schemas.openxmlformats.org/officeDocument/2006/relationships/hyperlink" Target="https://www.legislation.gov.au/C2009A00028/latest/versions" TargetMode="External"/><Relationship Id="rId14" Type="http://schemas.openxmlformats.org/officeDocument/2006/relationships/hyperlink" Target="http://www.legislation.act.gov.au/a/2001-14" TargetMode="External"/><Relationship Id="rId35" Type="http://schemas.openxmlformats.org/officeDocument/2006/relationships/hyperlink" Target="https://www.legislation.act.gov.au/a/db_39269/" TargetMode="External"/><Relationship Id="rId56" Type="http://schemas.openxmlformats.org/officeDocument/2006/relationships/hyperlink" Target="http://www.legislation.act.gov.au/a/2001-14" TargetMode="External"/><Relationship Id="rId77" Type="http://schemas.openxmlformats.org/officeDocument/2006/relationships/hyperlink" Target="https://www.legislation.gov.au/C2004A01401/latest/versions" TargetMode="External"/><Relationship Id="rId100" Type="http://schemas.openxmlformats.org/officeDocument/2006/relationships/hyperlink" Target="http://www.legislation.act.gov.au/a/2001-14" TargetMode="External"/><Relationship Id="rId282" Type="http://schemas.openxmlformats.org/officeDocument/2006/relationships/header" Target="header12.xml"/><Relationship Id="rId8" Type="http://schemas.openxmlformats.org/officeDocument/2006/relationships/header" Target="header1.xml"/><Relationship Id="rId98" Type="http://schemas.openxmlformats.org/officeDocument/2006/relationships/hyperlink" Target="https://www.legislation.gov.au/C2004A04868/latest/versions" TargetMode="External"/><Relationship Id="rId121" Type="http://schemas.openxmlformats.org/officeDocument/2006/relationships/hyperlink" Target="http://www.legislation.act.gov.au/a/2001-14" TargetMode="External"/><Relationship Id="rId142" Type="http://schemas.openxmlformats.org/officeDocument/2006/relationships/hyperlink" Target="http://www.legislation.act.gov.au/a/1999-4" TargetMode="External"/><Relationship Id="rId163" Type="http://schemas.openxmlformats.org/officeDocument/2006/relationships/hyperlink" Target="http://www.legislation.act.gov.au/a/2008-19" TargetMode="External"/><Relationship Id="rId184" Type="http://schemas.openxmlformats.org/officeDocument/2006/relationships/hyperlink" Target="https://www.legislation.act.gov.au/a/2006-40/" TargetMode="External"/><Relationship Id="rId219" Type="http://schemas.openxmlformats.org/officeDocument/2006/relationships/hyperlink" Target="https://www.legislation.gov.au/C2004A04868/latest/versions" TargetMode="External"/><Relationship Id="rId230" Type="http://schemas.openxmlformats.org/officeDocument/2006/relationships/hyperlink" Target="https://www.legislation.gov.au/C2004A04868/latest/versions" TargetMode="External"/><Relationship Id="rId251" Type="http://schemas.openxmlformats.org/officeDocument/2006/relationships/hyperlink" Target="http://www.legislation.act.gov.au/a/2001-14" TargetMode="External"/><Relationship Id="rId25" Type="http://schemas.openxmlformats.org/officeDocument/2006/relationships/footer" Target="footer7.xml"/><Relationship Id="rId46" Type="http://schemas.openxmlformats.org/officeDocument/2006/relationships/hyperlink" Target="http://www.legislation.act.gov.au/a/2024-7" TargetMode="External"/><Relationship Id="rId67" Type="http://schemas.openxmlformats.org/officeDocument/2006/relationships/hyperlink" Target="http://www.legislation.act.gov.au/a/alt_a1989-11co" TargetMode="External"/><Relationship Id="rId272" Type="http://schemas.openxmlformats.org/officeDocument/2006/relationships/hyperlink" Target="https://www.legislation.gov.au/C2006A00014/latest/versions" TargetMode="External"/><Relationship Id="rId88" Type="http://schemas.openxmlformats.org/officeDocument/2006/relationships/hyperlink" Target="https://www.legislation.gov.au/C2004A04868/latest/versions"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1983-11" TargetMode="External"/><Relationship Id="rId153" Type="http://schemas.openxmlformats.org/officeDocument/2006/relationships/hyperlink" Target="http://www.legislation.act.gov.au/a/2004-34" TargetMode="External"/><Relationship Id="rId174" Type="http://schemas.openxmlformats.org/officeDocument/2006/relationships/hyperlink" Target="http://www.legislation.act.gov.au/a/1994-42"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1999-77" TargetMode="External"/><Relationship Id="rId220" Type="http://schemas.openxmlformats.org/officeDocument/2006/relationships/hyperlink" Target="https://www.legislation.gov.au/C2004A04868/latest/versions" TargetMode="External"/><Relationship Id="rId241" Type="http://schemas.openxmlformats.org/officeDocument/2006/relationships/hyperlink" Target="http://www.legislation.act.gov.au/a/2001-14" TargetMode="External"/><Relationship Id="rId15" Type="http://schemas.openxmlformats.org/officeDocument/2006/relationships/hyperlink" Target="http://www.legislation.act.gov.au/a/2024-36" TargetMode="External"/><Relationship Id="rId36" Type="http://schemas.openxmlformats.org/officeDocument/2006/relationships/hyperlink" Target="https://www.legislation.qld.gov.au/view/html/asmade/act-2017-032" TargetMode="External"/><Relationship Id="rId57" Type="http://schemas.openxmlformats.org/officeDocument/2006/relationships/hyperlink" Target="http://www.legislation.act.gov.au/a/2001-14" TargetMode="External"/><Relationship Id="rId262" Type="http://schemas.openxmlformats.org/officeDocument/2006/relationships/hyperlink" Target="https://www.legislation.gov.au/C2009A00028/latest/versions" TargetMode="External"/><Relationship Id="rId283" Type="http://schemas.openxmlformats.org/officeDocument/2006/relationships/header" Target="header13.xml"/><Relationship Id="rId78" Type="http://schemas.openxmlformats.org/officeDocument/2006/relationships/hyperlink" Target="https://www.legislation.gov.au/C2024A00038/asmade/text" TargetMode="External"/><Relationship Id="rId99" Type="http://schemas.openxmlformats.org/officeDocument/2006/relationships/hyperlink" Target="https://www.legislation.gov.au/C2004A04868/latest/versions" TargetMode="External"/><Relationship Id="rId101" Type="http://schemas.openxmlformats.org/officeDocument/2006/relationships/hyperlink" Target="https://www.legislation.gov.au/C2004A04868/latest/versions"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a/1999-4" TargetMode="External"/><Relationship Id="rId164" Type="http://schemas.openxmlformats.org/officeDocument/2006/relationships/hyperlink" Target="http://www.legislation.act.gov.au/a/2008-19" TargetMode="External"/><Relationship Id="rId185" Type="http://schemas.openxmlformats.org/officeDocument/2006/relationships/hyperlink" Target="https://www.legislation.gov.au/C2004A04868/latest/versions" TargetMode="External"/><Relationship Id="rId9" Type="http://schemas.openxmlformats.org/officeDocument/2006/relationships/header" Target="header2.xml"/><Relationship Id="rId210" Type="http://schemas.openxmlformats.org/officeDocument/2006/relationships/hyperlink" Target="https://www.legislation.act.gov.au/a/2019-21/" TargetMode="External"/><Relationship Id="rId26" Type="http://schemas.openxmlformats.org/officeDocument/2006/relationships/footer" Target="footer8.xml"/><Relationship Id="rId231" Type="http://schemas.openxmlformats.org/officeDocument/2006/relationships/hyperlink" Target="https://www.legislation.gov.au/C2004A04868/latest/versions" TargetMode="External"/><Relationship Id="rId252" Type="http://schemas.openxmlformats.org/officeDocument/2006/relationships/hyperlink" Target="http://www.legislation.act.gov.au/a/2001-14" TargetMode="External"/><Relationship Id="rId273" Type="http://schemas.openxmlformats.org/officeDocument/2006/relationships/hyperlink" Target="https://www.legislation.gov.au/C1967A00118/latest/text" TargetMode="External"/><Relationship Id="rId47" Type="http://schemas.openxmlformats.org/officeDocument/2006/relationships/hyperlink" Target="http://www.legislation.act.gov.au/a/2001-14" TargetMode="External"/><Relationship Id="rId68" Type="http://schemas.openxmlformats.org/officeDocument/2006/relationships/hyperlink" Target="https://www.legislation.act.gov.au/a/2010-2/"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133" Type="http://schemas.openxmlformats.org/officeDocument/2006/relationships/hyperlink" Target="http://www.legislation.act.gov.au/a/2016-12" TargetMode="External"/><Relationship Id="rId154" Type="http://schemas.openxmlformats.org/officeDocument/2006/relationships/hyperlink" Target="https://www.legislation.act.gov.au/a/2024-1/" TargetMode="External"/><Relationship Id="rId175" Type="http://schemas.openxmlformats.org/officeDocument/2006/relationships/hyperlink" Target="http://www.legislation.act.gov.au/a/2001-14" TargetMode="External"/><Relationship Id="rId196" Type="http://schemas.openxmlformats.org/officeDocument/2006/relationships/hyperlink" Target="http://www.legislation.act.gov.au/a/2001-14" TargetMode="External"/><Relationship Id="rId200" Type="http://schemas.openxmlformats.org/officeDocument/2006/relationships/hyperlink" Target="http://www.legislation.act.gov.au/a/2024-36" TargetMode="External"/><Relationship Id="rId16" Type="http://schemas.openxmlformats.org/officeDocument/2006/relationships/hyperlink" Target="http://www.legislation.act.gov.au/a/2024-24" TargetMode="External"/><Relationship Id="rId221" Type="http://schemas.openxmlformats.org/officeDocument/2006/relationships/hyperlink" Target="http://www.legislation.act.gov.au/a/2001-14" TargetMode="External"/><Relationship Id="rId242" Type="http://schemas.openxmlformats.org/officeDocument/2006/relationships/hyperlink" Target="http://www.legislation.act.gov.au/a/2001-14" TargetMode="External"/><Relationship Id="rId263" Type="http://schemas.openxmlformats.org/officeDocument/2006/relationships/hyperlink" Target="https://www.legislation.gov.au/C2006A00014/latest/versions" TargetMode="External"/><Relationship Id="rId284" Type="http://schemas.openxmlformats.org/officeDocument/2006/relationships/footer" Target="footer13.xml"/><Relationship Id="rId37" Type="http://schemas.openxmlformats.org/officeDocument/2006/relationships/hyperlink" Target="https://www.legislation.act.gov.au/a/db_39269/" TargetMode="External"/><Relationship Id="rId58" Type="http://schemas.openxmlformats.org/officeDocument/2006/relationships/hyperlink" Target="http://www.legislation.act.gov.au/a/2004-11" TargetMode="External"/><Relationship Id="rId79" Type="http://schemas.openxmlformats.org/officeDocument/2006/relationships/hyperlink" Target="https://www.legislation.gov.au/C2024A00040/latest/versions" TargetMode="External"/><Relationship Id="rId102" Type="http://schemas.openxmlformats.org/officeDocument/2006/relationships/hyperlink" Target="https://www.legislation.gov.au/C2004A04868/latest/versions" TargetMode="External"/><Relationship Id="rId123" Type="http://schemas.openxmlformats.org/officeDocument/2006/relationships/hyperlink" Target="http://www.legislation.act.gov.au/a/2001-14" TargetMode="External"/><Relationship Id="rId144" Type="http://schemas.openxmlformats.org/officeDocument/2006/relationships/hyperlink" Target="https://www.legislation.act.gov.au/a/2016-47/"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211" Type="http://schemas.openxmlformats.org/officeDocument/2006/relationships/hyperlink" Target="https://www.legislation.act.gov.au/a/2006-33/" TargetMode="External"/><Relationship Id="rId232" Type="http://schemas.openxmlformats.org/officeDocument/2006/relationships/hyperlink" Target="http://www.legislation.act.gov.au/a/2001-14" TargetMode="External"/><Relationship Id="rId253" Type="http://schemas.openxmlformats.org/officeDocument/2006/relationships/hyperlink" Target="https://www.legislation.gov.au/C2004A04868/latest/versions" TargetMode="External"/><Relationship Id="rId274" Type="http://schemas.openxmlformats.org/officeDocument/2006/relationships/hyperlink" Target="https://www.legislation.gov.au/C2006A00014/latest/versions" TargetMode="External"/><Relationship Id="rId27" Type="http://schemas.openxmlformats.org/officeDocument/2006/relationships/hyperlink" Target="http://www.legislation.act.gov.au/a/1999-78" TargetMode="External"/><Relationship Id="rId48" Type="http://schemas.openxmlformats.org/officeDocument/2006/relationships/hyperlink" Target="http://www.legislation.act.gov.au/a/2001-14" TargetMode="External"/><Relationship Id="rId69" Type="http://schemas.openxmlformats.org/officeDocument/2006/relationships/hyperlink" Target="https://www.legislation.act.gov.au/a/2005-59/" TargetMode="External"/><Relationship Id="rId113" Type="http://schemas.openxmlformats.org/officeDocument/2006/relationships/hyperlink" Target="https://www.legislation.gov.au/C2004A04868/latest/versions" TargetMode="External"/><Relationship Id="rId134" Type="http://schemas.openxmlformats.org/officeDocument/2006/relationships/hyperlink" Target="http://www.legislation.act.gov.au/a/2002-51" TargetMode="External"/><Relationship Id="rId80" Type="http://schemas.openxmlformats.org/officeDocument/2006/relationships/hyperlink" Target="https://www.legislation.gov.au/C2004A01401/latest/versions" TargetMode="External"/><Relationship Id="rId155" Type="http://schemas.openxmlformats.org/officeDocument/2006/relationships/hyperlink" Target="http://www.legislation.act.gov.au/a/2004-34" TargetMode="External"/><Relationship Id="rId176" Type="http://schemas.openxmlformats.org/officeDocument/2006/relationships/hyperlink" Target="http://www.legislation.act.gov.au/a/2001-14" TargetMode="External"/><Relationship Id="rId197" Type="http://schemas.openxmlformats.org/officeDocument/2006/relationships/hyperlink" Target="http://www.legislation.act.gov.au/a/2023-22" TargetMode="External"/><Relationship Id="rId201" Type="http://schemas.openxmlformats.org/officeDocument/2006/relationships/hyperlink" Target="http://www.legislation.act.gov.au/a/2000-65" TargetMode="External"/><Relationship Id="rId222" Type="http://schemas.openxmlformats.org/officeDocument/2006/relationships/hyperlink" Target="http://www.legislation.act.gov.au/a/2001-14" TargetMode="External"/><Relationship Id="rId243" Type="http://schemas.openxmlformats.org/officeDocument/2006/relationships/hyperlink" Target="http://www.legislation.act.gov.au/a/1996-86" TargetMode="External"/><Relationship Id="rId264" Type="http://schemas.openxmlformats.org/officeDocument/2006/relationships/hyperlink" Target="https://www.legislation.gov.au/C1967A00118/latest/text" TargetMode="External"/><Relationship Id="rId285" Type="http://schemas.openxmlformats.org/officeDocument/2006/relationships/footer" Target="footer14.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1990-53"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70" Type="http://schemas.openxmlformats.org/officeDocument/2006/relationships/hyperlink" Target="https://www.legislation.act.gov.au/a/2005-59/"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4-34" TargetMode="External"/><Relationship Id="rId166"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1" Type="http://schemas.openxmlformats.org/officeDocument/2006/relationships/customXml" Target="../customXml/item1.xml"/><Relationship Id="rId212" Type="http://schemas.openxmlformats.org/officeDocument/2006/relationships/hyperlink" Target="https://www.legislation.act.gov.au/a/2022-12/" TargetMode="External"/><Relationship Id="rId233" Type="http://schemas.openxmlformats.org/officeDocument/2006/relationships/hyperlink" Target="https://www.legislation.gov.au/C2004A04868/latest/versions" TargetMode="External"/><Relationship Id="rId254" Type="http://schemas.openxmlformats.org/officeDocument/2006/relationships/hyperlink" Target="http://www.legislation.act.gov.au/a/2001-14" TargetMode="External"/><Relationship Id="rId28" Type="http://schemas.openxmlformats.org/officeDocument/2006/relationships/hyperlink" Target="http://www.legislation.act.gov.au/a/1999-78" TargetMode="External"/><Relationship Id="rId49" Type="http://schemas.openxmlformats.org/officeDocument/2006/relationships/hyperlink" Target="https://www.legislation.gov.au/C2004A04868/latest/versions" TargetMode="External"/><Relationship Id="rId114" Type="http://schemas.openxmlformats.org/officeDocument/2006/relationships/hyperlink" Target="https://www.legislation.gov.au/C2004A04868/latest/versions" TargetMode="External"/><Relationship Id="rId275"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81" Type="http://schemas.openxmlformats.org/officeDocument/2006/relationships/hyperlink" Target="https://www.legislation.gov.au/C2024A00040/latest/versions" TargetMode="External"/><Relationship Id="rId135" Type="http://schemas.openxmlformats.org/officeDocument/2006/relationships/hyperlink" Target="http://www.legislation.act.gov.au/a/2001-14" TargetMode="External"/><Relationship Id="rId156" Type="http://schemas.openxmlformats.org/officeDocument/2006/relationships/hyperlink" Target="https://www.legislation.act.gov.au/a/2024-1/" TargetMode="External"/><Relationship Id="rId177" Type="http://schemas.openxmlformats.org/officeDocument/2006/relationships/hyperlink" Target="https://www.legislation.gov.au/C2004A00818/latest/versions" TargetMode="External"/><Relationship Id="rId198" Type="http://schemas.openxmlformats.org/officeDocument/2006/relationships/hyperlink" Target="http://www.legislation.act.gov.au/a/2023-8" TargetMode="External"/><Relationship Id="rId202" Type="http://schemas.openxmlformats.org/officeDocument/2006/relationships/hyperlink" Target="http://www.legislation.act.gov.au/a/2000-65" TargetMode="External"/><Relationship Id="rId223" Type="http://schemas.openxmlformats.org/officeDocument/2006/relationships/hyperlink" Target="http://www.legislation.act.gov.au/a/2001-14" TargetMode="External"/><Relationship Id="rId244" Type="http://schemas.openxmlformats.org/officeDocument/2006/relationships/hyperlink" Target="http://www.legislation.act.gov.au/a/2011-41" TargetMode="External"/><Relationship Id="rId18" Type="http://schemas.openxmlformats.org/officeDocument/2006/relationships/header" Target="header4.xml"/><Relationship Id="rId39" Type="http://schemas.openxmlformats.org/officeDocument/2006/relationships/header" Target="header8.xml"/><Relationship Id="rId265" Type="http://schemas.openxmlformats.org/officeDocument/2006/relationships/hyperlink" Target="https://www.legislation.gov.au/C2006A00017/latest/versions" TargetMode="External"/><Relationship Id="rId286" Type="http://schemas.openxmlformats.org/officeDocument/2006/relationships/header" Target="header14.xml"/><Relationship Id="rId50" Type="http://schemas.openxmlformats.org/officeDocument/2006/relationships/hyperlink" Target="https://www.legislation.gov.au/C2004A04868/latest/versions"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01-14" TargetMode="External"/><Relationship Id="rId146" Type="http://schemas.openxmlformats.org/officeDocument/2006/relationships/hyperlink" Target="https://www.legislation.act.gov.au/a/2024-1/" TargetMode="External"/><Relationship Id="rId167"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71" Type="http://schemas.openxmlformats.org/officeDocument/2006/relationships/hyperlink" Target="http://www.legislation.act.gov.au/a/2023-39" TargetMode="External"/><Relationship Id="rId92" Type="http://schemas.openxmlformats.org/officeDocument/2006/relationships/hyperlink" Target="http://www.legislation.act.gov.au/a/2001-14" TargetMode="External"/><Relationship Id="rId213" Type="http://schemas.openxmlformats.org/officeDocument/2006/relationships/hyperlink" Target="https://www.legislation.act.gov.au/a/1977-17/" TargetMode="External"/><Relationship Id="rId234" Type="http://schemas.openxmlformats.org/officeDocument/2006/relationships/hyperlink" Target="https://www.legislation.gov.au/C2004A04868/latest/versions" TargetMode="External"/><Relationship Id="rId2" Type="http://schemas.openxmlformats.org/officeDocument/2006/relationships/numbering" Target="numbering.xml"/><Relationship Id="rId29" Type="http://schemas.openxmlformats.org/officeDocument/2006/relationships/hyperlink" Target="https://www.legislation.gov.au/C2004A04868/latest/versions" TargetMode="External"/><Relationship Id="rId255" Type="http://schemas.openxmlformats.org/officeDocument/2006/relationships/hyperlink" Target="http://www.legislation.act.gov.au/a/2001-14" TargetMode="External"/><Relationship Id="rId276" Type="http://schemas.openxmlformats.org/officeDocument/2006/relationships/header" Target="header10.xml"/><Relationship Id="rId40" Type="http://schemas.openxmlformats.org/officeDocument/2006/relationships/header" Target="header9.xm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02-51" TargetMode="External"/><Relationship Id="rId157" Type="http://schemas.openxmlformats.org/officeDocument/2006/relationships/hyperlink" Target="http://www.legislation.act.gov.au/a/2004-34" TargetMode="External"/><Relationship Id="rId178" Type="http://schemas.openxmlformats.org/officeDocument/2006/relationships/hyperlink" Target="https://www.legislation.gov.au/C2023A00076/asmade/text" TargetMode="External"/><Relationship Id="rId61" Type="http://schemas.openxmlformats.org/officeDocument/2006/relationships/hyperlink" Target="http://www.legislation.act.gov.au/a/2001-14" TargetMode="External"/><Relationship Id="rId82" Type="http://schemas.openxmlformats.org/officeDocument/2006/relationships/hyperlink" Target="https://www.legislation.gov.au/C2024A00040/latest/versions" TargetMode="External"/><Relationship Id="rId199" Type="http://schemas.openxmlformats.org/officeDocument/2006/relationships/hyperlink" Target="http://www.legislation.act.gov.au/a/2004-12" TargetMode="External"/><Relationship Id="rId203" Type="http://schemas.openxmlformats.org/officeDocument/2006/relationships/hyperlink" Target="https://www.legislation.act.gov.au/a/2014-44/" TargetMode="External"/><Relationship Id="rId19" Type="http://schemas.openxmlformats.org/officeDocument/2006/relationships/header" Target="header5.xml"/><Relationship Id="rId224" Type="http://schemas.openxmlformats.org/officeDocument/2006/relationships/hyperlink" Target="http://www.legislation.act.gov.au/a/2001-14" TargetMode="External"/><Relationship Id="rId245" Type="http://schemas.openxmlformats.org/officeDocument/2006/relationships/hyperlink" Target="https://www.legislation.gov.au/C2004A00818/latest/versions" TargetMode="External"/><Relationship Id="rId266" Type="http://schemas.openxmlformats.org/officeDocument/2006/relationships/hyperlink" Target="https://www.legislation.gov.au/C2006A00014/latest/versions" TargetMode="External"/><Relationship Id="rId287" Type="http://schemas.openxmlformats.org/officeDocument/2006/relationships/fontTable" Target="fontTable.xml"/><Relationship Id="rId30" Type="http://schemas.openxmlformats.org/officeDocument/2006/relationships/hyperlink" Target="http://www.legislation.act.gov.au/a/1999-78"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47" Type="http://schemas.openxmlformats.org/officeDocument/2006/relationships/hyperlink" Target="http://www.legislation.act.gov.au/a/2004-34" TargetMode="External"/><Relationship Id="rId16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s://legislation.nt.gov.au/en/Legislation/CROWN-PROCEEDINGS-ACT-1993" TargetMode="External"/><Relationship Id="rId189" Type="http://schemas.openxmlformats.org/officeDocument/2006/relationships/hyperlink" Target="http://www.legislation.act.gov.au/a/2001-14" TargetMode="External"/><Relationship Id="rId3" Type="http://schemas.openxmlformats.org/officeDocument/2006/relationships/styles" Target="styles.xml"/><Relationship Id="rId214" Type="http://schemas.openxmlformats.org/officeDocument/2006/relationships/hyperlink" Target="http://www.legislation.act.gov.au/a/1999-77" TargetMode="External"/><Relationship Id="rId235" Type="http://schemas.openxmlformats.org/officeDocument/2006/relationships/hyperlink" Target="http://www.legislation.act.gov.au/a/2001-14" TargetMode="External"/><Relationship Id="rId256" Type="http://schemas.openxmlformats.org/officeDocument/2006/relationships/hyperlink" Target="http://www.legislation.act.gov.au/a/2001-14" TargetMode="External"/><Relationship Id="rId277" Type="http://schemas.openxmlformats.org/officeDocument/2006/relationships/header" Target="header11.xml"/><Relationship Id="rId116" Type="http://schemas.openxmlformats.org/officeDocument/2006/relationships/hyperlink" Target="https://www.legislation.gov.au/C2004A04868/latest/versions" TargetMode="External"/><Relationship Id="rId137" Type="http://schemas.openxmlformats.org/officeDocument/2006/relationships/hyperlink" Target="http://www.legislation.act.gov.au/a/2001-14" TargetMode="External"/><Relationship Id="rId158" Type="http://schemas.openxmlformats.org/officeDocument/2006/relationships/hyperlink" Target="https://www.legislation.act.gov.au/a/2024-1/" TargetMode="External"/><Relationship Id="rId20" Type="http://schemas.openxmlformats.org/officeDocument/2006/relationships/footer" Target="footer4.xml"/><Relationship Id="rId41" Type="http://schemas.openxmlformats.org/officeDocument/2006/relationships/footer" Target="footer9.xml"/><Relationship Id="rId62" Type="http://schemas.openxmlformats.org/officeDocument/2006/relationships/hyperlink" Target="https://www.legislation.act.gov.au/a/2004-11/" TargetMode="External"/><Relationship Id="rId83" Type="http://schemas.openxmlformats.org/officeDocument/2006/relationships/hyperlink" Target="https://www.legislation.gov.au/C2004A01401/latest/versions" TargetMode="External"/><Relationship Id="rId179" Type="http://schemas.openxmlformats.org/officeDocument/2006/relationships/hyperlink" Target="https://parlinfo.aph.gov.au/parlInfo/search/display/display.w3p;query=Id%3A%22legislation%2Fbillhome%2Fr7046%22"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25" Type="http://schemas.openxmlformats.org/officeDocument/2006/relationships/hyperlink" Target="https://www.legislation.gov.au/C2004A01401/latest/versions" TargetMode="External"/><Relationship Id="rId246" Type="http://schemas.openxmlformats.org/officeDocument/2006/relationships/hyperlink" Target="http://www.comlaw.gov.au/Series/C2004A00818" TargetMode="External"/><Relationship Id="rId267" Type="http://schemas.openxmlformats.org/officeDocument/2006/relationships/hyperlink" Target="https://www.legislation.gov.au/C1967A00118/latest/text" TargetMode="External"/><Relationship Id="rId288" Type="http://schemas.openxmlformats.org/officeDocument/2006/relationships/theme" Target="theme/theme1.xml"/><Relationship Id="rId106" Type="http://schemas.openxmlformats.org/officeDocument/2006/relationships/hyperlink" Target="http://www.legislation.act.gov.au/a/2001-14" TargetMode="External"/><Relationship Id="rId127" Type="http://schemas.openxmlformats.org/officeDocument/2006/relationships/hyperlink" Target="https://www.legislation.act.gov.au/sl/2005-38/" TargetMode="External"/><Relationship Id="rId10" Type="http://schemas.openxmlformats.org/officeDocument/2006/relationships/footer" Target="footer1.xml"/><Relationship Id="rId31" Type="http://schemas.openxmlformats.org/officeDocument/2006/relationships/hyperlink" Target="http://www.legislation.act.gov.au/a/1999-78" TargetMode="External"/><Relationship Id="rId52" Type="http://schemas.openxmlformats.org/officeDocument/2006/relationships/hyperlink" Target="http://www.legislation.act.gov.au/a/1992-8" TargetMode="External"/><Relationship Id="rId73" Type="http://schemas.openxmlformats.org/officeDocument/2006/relationships/hyperlink" Target="https://www.legislation.gov.au/C2024A00040/latest/versions" TargetMode="External"/><Relationship Id="rId94" Type="http://schemas.openxmlformats.org/officeDocument/2006/relationships/hyperlink" Target="http://www.legislation.act.gov.au/a/2002-51" TargetMode="External"/><Relationship Id="rId148" Type="http://schemas.openxmlformats.org/officeDocument/2006/relationships/hyperlink" Target="https://www.legislation.act.gov.au/a/2024-1/" TargetMode="External"/><Relationship Id="rId169" Type="http://schemas.openxmlformats.org/officeDocument/2006/relationships/hyperlink" Target="http://www.legislation.act.gov.au/a/2001-14" TargetMode="External"/><Relationship Id="rId4" Type="http://schemas.openxmlformats.org/officeDocument/2006/relationships/settings" Target="settings.xml"/><Relationship Id="rId180" Type="http://schemas.openxmlformats.org/officeDocument/2006/relationships/hyperlink" Target="https://www.legislation.gov.au/C2004A00818/latest/versions" TargetMode="External"/><Relationship Id="rId215" Type="http://schemas.openxmlformats.org/officeDocument/2006/relationships/hyperlink" Target="http://www.legislation.act.gov.au/a/2002-51" TargetMode="External"/><Relationship Id="rId236" Type="http://schemas.openxmlformats.org/officeDocument/2006/relationships/hyperlink" Target="http://www.legislation.act.gov.au/a/2001-14" TargetMode="External"/><Relationship Id="rId257" Type="http://schemas.openxmlformats.org/officeDocument/2006/relationships/hyperlink" Target="http://www.legislation.act.gov.au/a/2001-14" TargetMode="External"/><Relationship Id="rId278" Type="http://schemas.openxmlformats.org/officeDocument/2006/relationships/footer" Target="footer11.xml"/><Relationship Id="rId42" Type="http://schemas.openxmlformats.org/officeDocument/2006/relationships/footer" Target="footer10.xml"/><Relationship Id="rId84" Type="http://schemas.openxmlformats.org/officeDocument/2006/relationships/hyperlink" Target="https://www.legislation.gov.au/C2024A00038/asmade/text" TargetMode="External"/><Relationship Id="rId138" Type="http://schemas.openxmlformats.org/officeDocument/2006/relationships/hyperlink" Target="http://www.legislation.act.gov.au/a/2001-14"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1-14" TargetMode="External"/><Relationship Id="rId247" Type="http://schemas.openxmlformats.org/officeDocument/2006/relationships/hyperlink" Target="http://www.legislation.act.gov.au/a/2001-14" TargetMode="External"/><Relationship Id="rId107" Type="http://schemas.openxmlformats.org/officeDocument/2006/relationships/hyperlink" Target="http://www.legislation.act.gov.au/a/2001-14" TargetMode="External"/><Relationship Id="rId11" Type="http://schemas.openxmlformats.org/officeDocument/2006/relationships/footer" Target="footer2.xm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4-34" TargetMode="External"/><Relationship Id="rId95" Type="http://schemas.openxmlformats.org/officeDocument/2006/relationships/hyperlink" Target="http://www.legislation.act.gov.au/a/2002-51" TargetMode="External"/><Relationship Id="rId160" Type="http://schemas.openxmlformats.org/officeDocument/2006/relationships/hyperlink" Target="https://www.legislation.act.gov.au/a/2024-1/" TargetMode="External"/><Relationship Id="rId216" Type="http://schemas.openxmlformats.org/officeDocument/2006/relationships/hyperlink" Target="http://www.legislation.act.gov.au/a/2002-51" TargetMode="External"/><Relationship Id="rId258" Type="http://schemas.openxmlformats.org/officeDocument/2006/relationships/hyperlink" Target="http://www.legislation.act.gov.au/a/2001-14" TargetMode="External"/><Relationship Id="rId22" Type="http://schemas.openxmlformats.org/officeDocument/2006/relationships/footer" Target="footer6.xml"/><Relationship Id="rId64" Type="http://schemas.openxmlformats.org/officeDocument/2006/relationships/hyperlink" Target="https://www.legislation.act.gov.au/a/2015-12/default.asp" TargetMode="External"/><Relationship Id="rId118"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322</Pages>
  <Words>38523</Words>
  <Characters>209323</Characters>
  <Application>Microsoft Office Word</Application>
  <DocSecurity>0</DocSecurity>
  <Lines>7447</Lines>
  <Paragraphs>6432</Paragraphs>
  <ScaleCrop>false</ScaleCrop>
  <HeadingPairs>
    <vt:vector size="2" baseType="variant">
      <vt:variant>
        <vt:lpstr>Title</vt:lpstr>
      </vt:variant>
      <vt:variant>
        <vt:i4>1</vt:i4>
      </vt:variant>
    </vt:vector>
  </HeadingPairs>
  <TitlesOfParts>
    <vt:vector size="1" baseType="lpstr">
      <vt:lpstr>Statute Law Amendment Act 2025</vt:lpstr>
    </vt:vector>
  </TitlesOfParts>
  <Manager>Section</Manager>
  <Company>Section</Company>
  <LinksUpToDate>false</LinksUpToDate>
  <CharactersWithSpaces>243948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 Law Amendment Act 2025</dc:title>
  <dc:subject>Amendment</dc:subject>
  <dc:creator>ACT Government</dc:creator>
  <cp:keywords>D05</cp:keywords>
  <dc:description>J2022-820</dc:description>
  <cp:lastModifiedBy>PCODCS</cp:lastModifiedBy>
  <cp:revision>4</cp:revision>
  <cp:lastPrinted>2025-06-12T02:31:00Z</cp:lastPrinted>
  <dcterms:created xsi:type="dcterms:W3CDTF">2025-06-25T00:17:00Z</dcterms:created>
  <dcterms:modified xsi:type="dcterms:W3CDTF">2025-06-25T00:17:00Z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Justice and Community Safety Directorate</vt:lpwstr>
  </property>
  <property fmtid="{D5CDD505-2E9C-101B-9397-08002B2CF9AE}" pid="10" name="ClientName1">
    <vt:lpwstr/>
  </property>
  <property fmtid="{D5CDD505-2E9C-101B-9397-08002B2CF9AE}" pid="11" name="ClientEmail1">
    <vt:lpwstr/>
  </property>
  <property fmtid="{D5CDD505-2E9C-101B-9397-08002B2CF9AE}" pid="12" name="ClientPh1">
    <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14315307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Statute Law Amendment Bill 2025</vt:lpwstr>
  </property>
  <property fmtid="{D5CDD505-2E9C-101B-9397-08002B2CF9AE}" pid="21" name="ActName">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2024-05-16T00:50:18Z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d24477fb-6a21-4c76-945b-e314fec6c9d7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