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78F6" w14:textId="7FE6889D" w:rsidR="00BD2185" w:rsidRPr="00313976" w:rsidRDefault="00BD2185">
      <w:pPr>
        <w:spacing w:before="400"/>
        <w:jc w:val="center"/>
      </w:pPr>
      <w:r w:rsidRPr="00313976">
        <w:rPr>
          <w:noProof/>
          <w:color w:val="000000"/>
          <w:sz w:val="22"/>
        </w:rPr>
        <w:t>2025</w:t>
      </w:r>
    </w:p>
    <w:p w14:paraId="22DD33A2" w14:textId="77777777" w:rsidR="00BD2185" w:rsidRPr="00313976" w:rsidRDefault="00BD2185">
      <w:pPr>
        <w:spacing w:before="300"/>
        <w:jc w:val="center"/>
      </w:pPr>
      <w:r w:rsidRPr="00313976">
        <w:t>THE LEGISLATIVE ASSEMBLY</w:t>
      </w:r>
      <w:r w:rsidRPr="00313976">
        <w:br/>
        <w:t>FOR THE AUSTRALIAN CAPITAL TERRITORY</w:t>
      </w:r>
    </w:p>
    <w:p w14:paraId="1B12A585" w14:textId="77777777" w:rsidR="00BD2185" w:rsidRPr="00313976" w:rsidRDefault="00BD2185">
      <w:pPr>
        <w:pStyle w:val="N-line1"/>
        <w:jc w:val="both"/>
      </w:pPr>
    </w:p>
    <w:p w14:paraId="3564A6B9" w14:textId="77777777" w:rsidR="00BD2185" w:rsidRPr="00313976" w:rsidRDefault="00BD2185" w:rsidP="00FE5883">
      <w:pPr>
        <w:spacing w:before="120"/>
        <w:jc w:val="center"/>
      </w:pPr>
      <w:r w:rsidRPr="00313976">
        <w:t>(As presented)</w:t>
      </w:r>
    </w:p>
    <w:p w14:paraId="715CE504" w14:textId="27C42A0F" w:rsidR="00BD2185" w:rsidRPr="00313976" w:rsidRDefault="00BD2185">
      <w:pPr>
        <w:spacing w:before="240"/>
        <w:jc w:val="center"/>
      </w:pPr>
      <w:r w:rsidRPr="00313976">
        <w:t>(</w:t>
      </w:r>
      <w:bookmarkStart w:id="0" w:name="Sponsor"/>
      <w:r w:rsidRPr="00313976">
        <w:t>Andrew Braddock</w:t>
      </w:r>
      <w:bookmarkEnd w:id="0"/>
      <w:r w:rsidRPr="00313976">
        <w:t>)</w:t>
      </w:r>
    </w:p>
    <w:p w14:paraId="74D28397" w14:textId="0F53300F" w:rsidR="005A1592" w:rsidRPr="00313976" w:rsidRDefault="005A1592">
      <w:pPr>
        <w:pStyle w:val="Billname1"/>
        <w:rPr>
          <w:color w:val="000000"/>
        </w:rPr>
      </w:pPr>
      <w:r w:rsidRPr="00313976">
        <w:rPr>
          <w:color w:val="000000"/>
        </w:rPr>
        <w:fldChar w:fldCharType="begin"/>
      </w:r>
      <w:r w:rsidRPr="00313976">
        <w:rPr>
          <w:color w:val="000000"/>
        </w:rPr>
        <w:instrText xml:space="preserve"> REF Citation \*charformat  \* MERGEFORMAT </w:instrText>
      </w:r>
      <w:r w:rsidRPr="00313976">
        <w:rPr>
          <w:color w:val="000000"/>
        </w:rPr>
        <w:fldChar w:fldCharType="separate"/>
      </w:r>
      <w:r w:rsidR="00B239AB" w:rsidRPr="00313976">
        <w:rPr>
          <w:color w:val="000000"/>
        </w:rPr>
        <w:t>Government Agencies (Campaign Advertising) Amendment Bill 2025</w:t>
      </w:r>
      <w:r w:rsidRPr="00313976">
        <w:rPr>
          <w:color w:val="000000"/>
        </w:rPr>
        <w:fldChar w:fldCharType="end"/>
      </w:r>
    </w:p>
    <w:p w14:paraId="4B0F264D" w14:textId="6881E455" w:rsidR="005A1592" w:rsidRPr="00313976" w:rsidRDefault="005A1592">
      <w:pPr>
        <w:pStyle w:val="ActNo"/>
        <w:rPr>
          <w:color w:val="000000"/>
        </w:rPr>
      </w:pPr>
      <w:r w:rsidRPr="00313976">
        <w:rPr>
          <w:color w:val="000000"/>
        </w:rPr>
        <w:fldChar w:fldCharType="begin"/>
      </w:r>
      <w:r w:rsidRPr="00313976">
        <w:rPr>
          <w:color w:val="000000"/>
        </w:rPr>
        <w:instrText xml:space="preserve"> DOCPROPERTY "Category"  \* MERGEFORMAT </w:instrText>
      </w:r>
      <w:r w:rsidRPr="00313976">
        <w:rPr>
          <w:color w:val="000000"/>
        </w:rPr>
        <w:fldChar w:fldCharType="end"/>
      </w:r>
    </w:p>
    <w:p w14:paraId="1F3D27EC" w14:textId="77777777" w:rsidR="005A1592" w:rsidRPr="00313976" w:rsidRDefault="005A1592" w:rsidP="005335C2">
      <w:pPr>
        <w:pStyle w:val="Placeholder"/>
        <w:suppressLineNumbers/>
        <w:rPr>
          <w:color w:val="000000"/>
        </w:rPr>
      </w:pPr>
      <w:r w:rsidRPr="00313976">
        <w:rPr>
          <w:rStyle w:val="charContents"/>
          <w:color w:val="000000"/>
          <w:sz w:val="16"/>
        </w:rPr>
        <w:t xml:space="preserve">  </w:t>
      </w:r>
      <w:r w:rsidRPr="00313976">
        <w:rPr>
          <w:rStyle w:val="charPage"/>
          <w:color w:val="000000"/>
        </w:rPr>
        <w:t xml:space="preserve">  </w:t>
      </w:r>
    </w:p>
    <w:p w14:paraId="08315B4F" w14:textId="77777777" w:rsidR="005A1592" w:rsidRPr="00313976" w:rsidRDefault="005A1592">
      <w:pPr>
        <w:pStyle w:val="N-TOCheading"/>
        <w:rPr>
          <w:color w:val="000000"/>
        </w:rPr>
      </w:pPr>
      <w:r w:rsidRPr="00313976">
        <w:rPr>
          <w:rStyle w:val="charContents"/>
          <w:color w:val="000000"/>
        </w:rPr>
        <w:t>Contents</w:t>
      </w:r>
    </w:p>
    <w:p w14:paraId="68889F9E" w14:textId="77777777" w:rsidR="005A1592" w:rsidRPr="00313976" w:rsidRDefault="005A1592">
      <w:pPr>
        <w:pStyle w:val="N-9pt"/>
        <w:rPr>
          <w:color w:val="000000"/>
        </w:rPr>
      </w:pPr>
      <w:r w:rsidRPr="00313976">
        <w:rPr>
          <w:color w:val="000000"/>
        </w:rPr>
        <w:tab/>
      </w:r>
      <w:r w:rsidRPr="00313976">
        <w:rPr>
          <w:rStyle w:val="charPage"/>
          <w:color w:val="000000"/>
        </w:rPr>
        <w:t>Page</w:t>
      </w:r>
    </w:p>
    <w:p w14:paraId="7AEBC007" w14:textId="7D658F29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08505981" w:history="1">
        <w:r w:rsidRPr="009A116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Name of Act</w:t>
        </w:r>
        <w:r>
          <w:tab/>
        </w:r>
        <w:r>
          <w:fldChar w:fldCharType="begin"/>
        </w:r>
        <w:r>
          <w:instrText xml:space="preserve"> PAGEREF _Toc208505981 \h </w:instrText>
        </w:r>
        <w:r>
          <w:fldChar w:fldCharType="separate"/>
        </w:r>
        <w:r w:rsidR="00B239AB">
          <w:t>2</w:t>
        </w:r>
        <w:r>
          <w:fldChar w:fldCharType="end"/>
        </w:r>
      </w:hyperlink>
    </w:p>
    <w:p w14:paraId="4132B91D" w14:textId="191B5689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2" w:history="1">
        <w:r w:rsidRPr="009A116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Commencement</w:t>
        </w:r>
        <w:r>
          <w:tab/>
        </w:r>
        <w:r>
          <w:fldChar w:fldCharType="begin"/>
        </w:r>
        <w:r>
          <w:instrText xml:space="preserve"> PAGEREF _Toc208505982 \h </w:instrText>
        </w:r>
        <w:r>
          <w:fldChar w:fldCharType="separate"/>
        </w:r>
        <w:r w:rsidR="00B239AB">
          <w:t>2</w:t>
        </w:r>
        <w:r>
          <w:fldChar w:fldCharType="end"/>
        </w:r>
      </w:hyperlink>
    </w:p>
    <w:p w14:paraId="51F46F04" w14:textId="2BBC8E9B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3" w:history="1">
        <w:r w:rsidRPr="009A116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Legislation amended</w:t>
        </w:r>
        <w:r>
          <w:tab/>
        </w:r>
        <w:r>
          <w:fldChar w:fldCharType="begin"/>
        </w:r>
        <w:r>
          <w:instrText xml:space="preserve"> PAGEREF _Toc208505983 \h </w:instrText>
        </w:r>
        <w:r>
          <w:fldChar w:fldCharType="separate"/>
        </w:r>
        <w:r w:rsidR="00B239AB">
          <w:t>2</w:t>
        </w:r>
        <w:r>
          <w:fldChar w:fldCharType="end"/>
        </w:r>
      </w:hyperlink>
    </w:p>
    <w:p w14:paraId="2953D25B" w14:textId="48612EAC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4" w:history="1">
        <w:r w:rsidRPr="009A116E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Section 11</w:t>
        </w:r>
        <w:r>
          <w:tab/>
        </w:r>
        <w:r>
          <w:fldChar w:fldCharType="begin"/>
        </w:r>
        <w:r>
          <w:instrText xml:space="preserve"> PAGEREF _Toc208505984 \h </w:instrText>
        </w:r>
        <w:r>
          <w:fldChar w:fldCharType="separate"/>
        </w:r>
        <w:r w:rsidR="00B239AB">
          <w:t>2</w:t>
        </w:r>
        <w:r>
          <w:fldChar w:fldCharType="end"/>
        </w:r>
      </w:hyperlink>
    </w:p>
    <w:p w14:paraId="0FB9C81A" w14:textId="1EA80C2F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5" w:history="1">
        <w:r w:rsidRPr="005335C2">
          <w:rPr>
            <w:rStyle w:val="CharSectNo"/>
          </w:rPr>
          <w:t>5</w:t>
        </w:r>
        <w:r w:rsidRPr="00313976">
          <w:rPr>
            <w:color w:val="000000"/>
          </w:rPr>
          <w:tab/>
          <w:t>Minister must make guidelines</w:t>
        </w:r>
        <w:r>
          <w:rPr>
            <w:color w:val="000000"/>
          </w:rPr>
          <w:br/>
        </w:r>
        <w:r w:rsidRPr="00313976">
          <w:rPr>
            <w:color w:val="000000"/>
          </w:rPr>
          <w:t>New section 17 (3) (aa)</w:t>
        </w:r>
        <w:r>
          <w:tab/>
        </w:r>
        <w:r>
          <w:fldChar w:fldCharType="begin"/>
        </w:r>
        <w:r>
          <w:instrText xml:space="preserve"> PAGEREF _Toc208505985 \h </w:instrText>
        </w:r>
        <w:r>
          <w:fldChar w:fldCharType="separate"/>
        </w:r>
        <w:r w:rsidR="00B239AB">
          <w:t>3</w:t>
        </w:r>
        <w:r>
          <w:fldChar w:fldCharType="end"/>
        </w:r>
      </w:hyperlink>
    </w:p>
    <w:p w14:paraId="653E3528" w14:textId="306151C2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6" w:history="1">
        <w:r w:rsidRPr="009A116E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Section 17 (3) (e)</w:t>
        </w:r>
        <w:r>
          <w:tab/>
        </w:r>
        <w:r>
          <w:fldChar w:fldCharType="begin"/>
        </w:r>
        <w:r>
          <w:instrText xml:space="preserve"> PAGEREF _Toc208505986 \h </w:instrText>
        </w:r>
        <w:r>
          <w:fldChar w:fldCharType="separate"/>
        </w:r>
        <w:r w:rsidR="00B239AB">
          <w:t>3</w:t>
        </w:r>
        <w:r>
          <w:fldChar w:fldCharType="end"/>
        </w:r>
      </w:hyperlink>
    </w:p>
    <w:p w14:paraId="1E8A23B6" w14:textId="471DC7CE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7" w:history="1">
        <w:r w:rsidRPr="009A116E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Section 17 (3) (e), examples heading</w:t>
        </w:r>
        <w:r>
          <w:tab/>
        </w:r>
        <w:r>
          <w:fldChar w:fldCharType="begin"/>
        </w:r>
        <w:r>
          <w:instrText xml:space="preserve"> PAGEREF _Toc208505987 \h </w:instrText>
        </w:r>
        <w:r>
          <w:fldChar w:fldCharType="separate"/>
        </w:r>
        <w:r w:rsidR="00B239AB">
          <w:t>4</w:t>
        </w:r>
        <w:r>
          <w:fldChar w:fldCharType="end"/>
        </w:r>
      </w:hyperlink>
    </w:p>
    <w:p w14:paraId="3488D156" w14:textId="108D5320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8" w:history="1">
        <w:r w:rsidRPr="009A116E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Section 17 (3) (e), example 1</w:t>
        </w:r>
        <w:r>
          <w:tab/>
        </w:r>
        <w:r>
          <w:fldChar w:fldCharType="begin"/>
        </w:r>
        <w:r>
          <w:instrText xml:space="preserve"> PAGEREF _Toc208505988 \h </w:instrText>
        </w:r>
        <w:r>
          <w:fldChar w:fldCharType="separate"/>
        </w:r>
        <w:r w:rsidR="00B239AB">
          <w:t>4</w:t>
        </w:r>
        <w:r>
          <w:fldChar w:fldCharType="end"/>
        </w:r>
      </w:hyperlink>
    </w:p>
    <w:p w14:paraId="7FD3B05F" w14:textId="61F40BBF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89" w:history="1">
        <w:r w:rsidRPr="009A116E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Section 18 heading</w:t>
        </w:r>
        <w:r>
          <w:tab/>
        </w:r>
        <w:r>
          <w:fldChar w:fldCharType="begin"/>
        </w:r>
        <w:r>
          <w:instrText xml:space="preserve"> PAGEREF _Toc208505989 \h </w:instrText>
        </w:r>
        <w:r>
          <w:fldChar w:fldCharType="separate"/>
        </w:r>
        <w:r w:rsidR="00B239AB">
          <w:t>4</w:t>
        </w:r>
        <w:r>
          <w:fldChar w:fldCharType="end"/>
        </w:r>
      </w:hyperlink>
    </w:p>
    <w:p w14:paraId="77222E6F" w14:textId="3721E821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8505990" w:history="1">
        <w:r w:rsidRPr="009A116E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New section 18 (1A)</w:t>
        </w:r>
        <w:r>
          <w:tab/>
        </w:r>
        <w:r>
          <w:fldChar w:fldCharType="begin"/>
        </w:r>
        <w:r>
          <w:instrText xml:space="preserve"> PAGEREF _Toc208505990 \h </w:instrText>
        </w:r>
        <w:r>
          <w:fldChar w:fldCharType="separate"/>
        </w:r>
        <w:r w:rsidR="00B239AB">
          <w:t>4</w:t>
        </w:r>
        <w:r>
          <w:fldChar w:fldCharType="end"/>
        </w:r>
      </w:hyperlink>
    </w:p>
    <w:p w14:paraId="755C5753" w14:textId="3BE90683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91" w:history="1">
        <w:r w:rsidRPr="009A116E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t>New section 18 (3)</w:t>
        </w:r>
        <w:r>
          <w:tab/>
        </w:r>
        <w:r>
          <w:fldChar w:fldCharType="begin"/>
        </w:r>
        <w:r>
          <w:instrText xml:space="preserve"> PAGEREF _Toc208505991 \h </w:instrText>
        </w:r>
        <w:r>
          <w:fldChar w:fldCharType="separate"/>
        </w:r>
        <w:r w:rsidR="00B239AB">
          <w:t>5</w:t>
        </w:r>
        <w:r>
          <w:fldChar w:fldCharType="end"/>
        </w:r>
      </w:hyperlink>
    </w:p>
    <w:p w14:paraId="728F06DB" w14:textId="19236386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92" w:history="1">
        <w:r w:rsidRPr="005335C2">
          <w:rPr>
            <w:rStyle w:val="CharSectNo"/>
          </w:rPr>
          <w:t>12</w:t>
        </w:r>
        <w:r w:rsidRPr="00313976">
          <w:rPr>
            <w:color w:val="000000"/>
          </w:rPr>
          <w:tab/>
          <w:t>Reviewer to prepare report</w:t>
        </w:r>
        <w:r>
          <w:rPr>
            <w:color w:val="000000"/>
          </w:rPr>
          <w:br/>
        </w:r>
        <w:r w:rsidRPr="00313976">
          <w:rPr>
            <w:color w:val="000000"/>
          </w:rPr>
          <w:t>New section 19 (1) (a) (iii)</w:t>
        </w:r>
        <w:r>
          <w:tab/>
        </w:r>
        <w:r>
          <w:fldChar w:fldCharType="begin"/>
        </w:r>
        <w:r>
          <w:instrText xml:space="preserve"> PAGEREF _Toc208505992 \h </w:instrText>
        </w:r>
        <w:r>
          <w:fldChar w:fldCharType="separate"/>
        </w:r>
        <w:r w:rsidR="00B239AB">
          <w:t>5</w:t>
        </w:r>
        <w:r>
          <w:fldChar w:fldCharType="end"/>
        </w:r>
      </w:hyperlink>
    </w:p>
    <w:p w14:paraId="7406FB90" w14:textId="5B2E042C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93" w:history="1">
        <w:r w:rsidRPr="009A116E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rPr>
            <w:bCs/>
          </w:rPr>
          <w:t xml:space="preserve">Dictionary, definition of </w:t>
        </w:r>
        <w:r w:rsidRPr="009A116E">
          <w:rPr>
            <w:i/>
          </w:rPr>
          <w:t>party political</w:t>
        </w:r>
        <w:r>
          <w:tab/>
        </w:r>
        <w:r>
          <w:fldChar w:fldCharType="begin"/>
        </w:r>
        <w:r>
          <w:instrText xml:space="preserve"> PAGEREF _Toc208505993 \h </w:instrText>
        </w:r>
        <w:r>
          <w:fldChar w:fldCharType="separate"/>
        </w:r>
        <w:r w:rsidR="00B239AB">
          <w:t>5</w:t>
        </w:r>
        <w:r>
          <w:fldChar w:fldCharType="end"/>
        </w:r>
      </w:hyperlink>
    </w:p>
    <w:p w14:paraId="4AEDB4D4" w14:textId="3F3F6848" w:rsidR="0084102E" w:rsidRDefault="0084102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8505994" w:history="1">
        <w:r w:rsidRPr="009A116E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A116E">
          <w:rPr>
            <w:bCs/>
          </w:rPr>
          <w:t>Dictionary, new definitions</w:t>
        </w:r>
        <w:r>
          <w:tab/>
        </w:r>
        <w:r>
          <w:fldChar w:fldCharType="begin"/>
        </w:r>
        <w:r>
          <w:instrText xml:space="preserve"> PAGEREF _Toc208505994 \h </w:instrText>
        </w:r>
        <w:r>
          <w:fldChar w:fldCharType="separate"/>
        </w:r>
        <w:r w:rsidR="00B239AB">
          <w:t>5</w:t>
        </w:r>
        <w:r>
          <w:fldChar w:fldCharType="end"/>
        </w:r>
      </w:hyperlink>
    </w:p>
    <w:p w14:paraId="5C6059E5" w14:textId="1C3F0A0D" w:rsidR="005A1592" w:rsidRPr="00313976" w:rsidRDefault="0084102E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5E839544" w14:textId="77777777" w:rsidR="005335C2" w:rsidRDefault="005335C2">
      <w:pPr>
        <w:pStyle w:val="01Contents"/>
        <w:sectPr w:rsidR="005335C2" w:rsidSect="005335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B8E54D9" w14:textId="5C43E101" w:rsidR="00BD2185" w:rsidRPr="00313976" w:rsidRDefault="00BD2185" w:rsidP="005335C2">
      <w:pPr>
        <w:suppressLineNumbers/>
        <w:spacing w:before="400"/>
        <w:jc w:val="center"/>
      </w:pPr>
      <w:r w:rsidRPr="00313976">
        <w:rPr>
          <w:noProof/>
          <w:color w:val="000000"/>
          <w:sz w:val="22"/>
        </w:rPr>
        <w:lastRenderedPageBreak/>
        <w:t>2025</w:t>
      </w:r>
    </w:p>
    <w:p w14:paraId="0E59C2AE" w14:textId="77777777" w:rsidR="00BD2185" w:rsidRPr="00313976" w:rsidRDefault="00BD2185" w:rsidP="005335C2">
      <w:pPr>
        <w:suppressLineNumbers/>
        <w:spacing w:before="300"/>
        <w:jc w:val="center"/>
      </w:pPr>
      <w:r w:rsidRPr="00313976">
        <w:t>THE LEGISLATIVE ASSEMBLY</w:t>
      </w:r>
      <w:r w:rsidRPr="00313976">
        <w:br/>
        <w:t>FOR THE AUSTRALIAN CAPITAL TERRITORY</w:t>
      </w:r>
    </w:p>
    <w:p w14:paraId="248E4961" w14:textId="77777777" w:rsidR="00BD2185" w:rsidRPr="00313976" w:rsidRDefault="00BD2185" w:rsidP="005335C2">
      <w:pPr>
        <w:pStyle w:val="N-line1"/>
        <w:suppressLineNumbers/>
        <w:jc w:val="both"/>
      </w:pPr>
    </w:p>
    <w:p w14:paraId="01A1E29D" w14:textId="77777777" w:rsidR="00BD2185" w:rsidRPr="00313976" w:rsidRDefault="00BD2185" w:rsidP="005335C2">
      <w:pPr>
        <w:suppressLineNumbers/>
        <w:spacing w:before="120"/>
        <w:jc w:val="center"/>
      </w:pPr>
      <w:r w:rsidRPr="00313976">
        <w:t>(As presented)</w:t>
      </w:r>
    </w:p>
    <w:p w14:paraId="3A7F4261" w14:textId="331BBA6E" w:rsidR="00BD2185" w:rsidRPr="00313976" w:rsidRDefault="00BD2185" w:rsidP="005335C2">
      <w:pPr>
        <w:suppressLineNumbers/>
        <w:spacing w:before="240"/>
        <w:jc w:val="center"/>
      </w:pPr>
      <w:r w:rsidRPr="00313976">
        <w:t>(Andrew Braddock)</w:t>
      </w:r>
    </w:p>
    <w:p w14:paraId="5D4CF313" w14:textId="09CB9B26" w:rsidR="005A1592" w:rsidRPr="00313976" w:rsidRDefault="00612718" w:rsidP="005335C2">
      <w:pPr>
        <w:pStyle w:val="Billname"/>
        <w:suppressLineNumbers/>
        <w:rPr>
          <w:color w:val="000000"/>
        </w:rPr>
      </w:pPr>
      <w:bookmarkStart w:id="1" w:name="Citation"/>
      <w:r w:rsidRPr="00313976">
        <w:rPr>
          <w:color w:val="000000"/>
        </w:rPr>
        <w:t>Government Agencies (Campaign Advertising) Amendment</w:t>
      </w:r>
      <w:r w:rsidR="008973D1" w:rsidRPr="00313976">
        <w:rPr>
          <w:color w:val="000000"/>
        </w:rPr>
        <w:t> </w:t>
      </w:r>
      <w:r w:rsidRPr="00313976">
        <w:rPr>
          <w:color w:val="000000"/>
        </w:rPr>
        <w:t>Bill</w:t>
      </w:r>
      <w:r w:rsidR="008973D1" w:rsidRPr="00313976">
        <w:rPr>
          <w:color w:val="000000"/>
        </w:rPr>
        <w:t> </w:t>
      </w:r>
      <w:r w:rsidRPr="00313976">
        <w:rPr>
          <w:color w:val="000000"/>
        </w:rPr>
        <w:t>2025</w:t>
      </w:r>
      <w:bookmarkEnd w:id="1"/>
    </w:p>
    <w:p w14:paraId="6C160E58" w14:textId="028F49B7" w:rsidR="005A1592" w:rsidRPr="00313976" w:rsidRDefault="005A1592" w:rsidP="005335C2">
      <w:pPr>
        <w:pStyle w:val="ActNo"/>
        <w:suppressLineNumbers/>
        <w:rPr>
          <w:color w:val="000000"/>
        </w:rPr>
      </w:pPr>
      <w:r w:rsidRPr="00313976">
        <w:rPr>
          <w:color w:val="000000"/>
        </w:rPr>
        <w:fldChar w:fldCharType="begin"/>
      </w:r>
      <w:r w:rsidRPr="00313976">
        <w:rPr>
          <w:color w:val="000000"/>
        </w:rPr>
        <w:instrText xml:space="preserve"> DOCPROPERTY "Category"  \* MERGEFORMAT </w:instrText>
      </w:r>
      <w:r w:rsidRPr="00313976">
        <w:rPr>
          <w:color w:val="000000"/>
        </w:rPr>
        <w:fldChar w:fldCharType="end"/>
      </w:r>
    </w:p>
    <w:p w14:paraId="25313C22" w14:textId="77777777" w:rsidR="005A1592" w:rsidRPr="00313976" w:rsidRDefault="005A1592" w:rsidP="005335C2">
      <w:pPr>
        <w:pStyle w:val="N-line3"/>
        <w:suppressLineNumbers/>
        <w:rPr>
          <w:color w:val="000000"/>
        </w:rPr>
      </w:pPr>
    </w:p>
    <w:p w14:paraId="6CDCA90F" w14:textId="77777777" w:rsidR="005A1592" w:rsidRPr="00313976" w:rsidRDefault="005A1592" w:rsidP="005335C2">
      <w:pPr>
        <w:pStyle w:val="BillFor"/>
        <w:suppressLineNumbers/>
        <w:rPr>
          <w:color w:val="000000"/>
        </w:rPr>
      </w:pPr>
      <w:r w:rsidRPr="00313976">
        <w:rPr>
          <w:color w:val="000000"/>
        </w:rPr>
        <w:t>A Bill for</w:t>
      </w:r>
    </w:p>
    <w:p w14:paraId="684E93F1" w14:textId="2D4039A6" w:rsidR="005A1592" w:rsidRPr="00313976" w:rsidRDefault="005A1592" w:rsidP="005335C2">
      <w:pPr>
        <w:pStyle w:val="LongTitle"/>
        <w:suppressLineNumbers/>
        <w:rPr>
          <w:color w:val="000000"/>
        </w:rPr>
      </w:pPr>
      <w:r w:rsidRPr="00313976">
        <w:rPr>
          <w:color w:val="000000"/>
        </w:rPr>
        <w:t xml:space="preserve">An Act to amend the </w:t>
      </w:r>
      <w:bookmarkStart w:id="2" w:name="AmCitation"/>
      <w:r w:rsidR="00BD2185" w:rsidRPr="00313976">
        <w:rPr>
          <w:rStyle w:val="charCitHyperlinkItal"/>
        </w:rPr>
        <w:fldChar w:fldCharType="begin"/>
      </w:r>
      <w:r w:rsidR="00BD2185" w:rsidRPr="00313976">
        <w:rPr>
          <w:rStyle w:val="charCitHyperlinkItal"/>
        </w:rPr>
        <w:instrText>HYPERLINK "http://www.legislation.act.gov.au/a/2009-55" \o "A2009-55"</w:instrText>
      </w:r>
      <w:r w:rsidR="00BD2185" w:rsidRPr="00313976">
        <w:rPr>
          <w:rStyle w:val="charCitHyperlinkItal"/>
        </w:rPr>
      </w:r>
      <w:r w:rsidR="00BD2185" w:rsidRPr="00313976">
        <w:rPr>
          <w:rStyle w:val="charCitHyperlinkItal"/>
        </w:rPr>
        <w:fldChar w:fldCharType="separate"/>
      </w:r>
      <w:r w:rsidR="00BD2185" w:rsidRPr="00313976">
        <w:rPr>
          <w:rStyle w:val="charCitHyperlinkItal"/>
        </w:rPr>
        <w:t>Government Agencies (Campaign Advertising) Act 2009</w:t>
      </w:r>
      <w:r w:rsidR="00BD2185" w:rsidRPr="00313976">
        <w:rPr>
          <w:rStyle w:val="charCitHyperlinkItal"/>
        </w:rPr>
        <w:fldChar w:fldCharType="end"/>
      </w:r>
      <w:bookmarkEnd w:id="2"/>
    </w:p>
    <w:p w14:paraId="298E692E" w14:textId="77777777" w:rsidR="005A1592" w:rsidRPr="00313976" w:rsidRDefault="005A1592" w:rsidP="005335C2">
      <w:pPr>
        <w:pStyle w:val="N-line3"/>
        <w:suppressLineNumbers/>
        <w:rPr>
          <w:color w:val="000000"/>
        </w:rPr>
      </w:pPr>
    </w:p>
    <w:p w14:paraId="5765E160" w14:textId="77777777" w:rsidR="005A1592" w:rsidRPr="00313976" w:rsidRDefault="005A1592" w:rsidP="005335C2">
      <w:pPr>
        <w:pStyle w:val="Placeholder"/>
        <w:suppressLineNumbers/>
        <w:rPr>
          <w:color w:val="000000"/>
        </w:rPr>
      </w:pPr>
      <w:r w:rsidRPr="00313976">
        <w:rPr>
          <w:rStyle w:val="charContents"/>
          <w:color w:val="000000"/>
          <w:sz w:val="16"/>
        </w:rPr>
        <w:t xml:space="preserve">  </w:t>
      </w:r>
      <w:r w:rsidRPr="00313976">
        <w:rPr>
          <w:rStyle w:val="charPage"/>
          <w:color w:val="000000"/>
        </w:rPr>
        <w:t xml:space="preserve">  </w:t>
      </w:r>
    </w:p>
    <w:p w14:paraId="7A840DA4" w14:textId="77777777" w:rsidR="005A1592" w:rsidRPr="00313976" w:rsidRDefault="005A1592" w:rsidP="005335C2">
      <w:pPr>
        <w:pStyle w:val="Placeholder"/>
        <w:suppressLineNumbers/>
        <w:rPr>
          <w:color w:val="000000"/>
        </w:rPr>
      </w:pPr>
      <w:r w:rsidRPr="00313976">
        <w:rPr>
          <w:rStyle w:val="CharChapNo"/>
          <w:color w:val="000000"/>
        </w:rPr>
        <w:t xml:space="preserve">  </w:t>
      </w:r>
      <w:r w:rsidRPr="00313976">
        <w:rPr>
          <w:rStyle w:val="CharChapText"/>
          <w:color w:val="000000"/>
        </w:rPr>
        <w:t xml:space="preserve">  </w:t>
      </w:r>
    </w:p>
    <w:p w14:paraId="370C50C1" w14:textId="77777777" w:rsidR="005A1592" w:rsidRPr="00313976" w:rsidRDefault="005A1592" w:rsidP="005335C2">
      <w:pPr>
        <w:pStyle w:val="Placeholder"/>
        <w:suppressLineNumbers/>
        <w:rPr>
          <w:color w:val="000000"/>
        </w:rPr>
      </w:pPr>
      <w:r w:rsidRPr="00313976">
        <w:rPr>
          <w:rStyle w:val="CharPartNo"/>
          <w:color w:val="000000"/>
        </w:rPr>
        <w:t xml:space="preserve">  </w:t>
      </w:r>
      <w:r w:rsidRPr="00313976">
        <w:rPr>
          <w:rStyle w:val="CharPartText"/>
          <w:color w:val="000000"/>
        </w:rPr>
        <w:t xml:space="preserve">  </w:t>
      </w:r>
    </w:p>
    <w:p w14:paraId="6E82BF79" w14:textId="77777777" w:rsidR="005A1592" w:rsidRPr="00313976" w:rsidRDefault="005A1592" w:rsidP="005335C2">
      <w:pPr>
        <w:pStyle w:val="Placeholder"/>
        <w:suppressLineNumbers/>
        <w:rPr>
          <w:color w:val="000000"/>
        </w:rPr>
      </w:pPr>
      <w:r w:rsidRPr="00313976">
        <w:rPr>
          <w:rStyle w:val="CharDivNo"/>
          <w:color w:val="000000"/>
        </w:rPr>
        <w:t xml:space="preserve">  </w:t>
      </w:r>
      <w:r w:rsidRPr="00313976">
        <w:rPr>
          <w:rStyle w:val="CharDivText"/>
          <w:color w:val="000000"/>
        </w:rPr>
        <w:t xml:space="preserve">  </w:t>
      </w:r>
    </w:p>
    <w:p w14:paraId="28F86A1D" w14:textId="77777777" w:rsidR="005A1592" w:rsidRPr="00313976" w:rsidRDefault="005A1592" w:rsidP="005335C2">
      <w:pPr>
        <w:pStyle w:val="Notified"/>
        <w:suppressLineNumbers/>
      </w:pPr>
    </w:p>
    <w:p w14:paraId="5D0B9667" w14:textId="77777777" w:rsidR="005A1592" w:rsidRPr="00313976" w:rsidRDefault="005A1592" w:rsidP="005335C2">
      <w:pPr>
        <w:pStyle w:val="EnactingWords"/>
        <w:suppressLineNumbers/>
        <w:rPr>
          <w:color w:val="000000"/>
        </w:rPr>
      </w:pPr>
      <w:r w:rsidRPr="00313976">
        <w:rPr>
          <w:color w:val="000000"/>
        </w:rPr>
        <w:t>The Legislative Assembly for the Australian Capital Territory enacts as follows:</w:t>
      </w:r>
    </w:p>
    <w:p w14:paraId="2095CC48" w14:textId="77777777" w:rsidR="005A1592" w:rsidRPr="00313976" w:rsidRDefault="005A1592" w:rsidP="005335C2">
      <w:pPr>
        <w:pStyle w:val="PageBreak"/>
        <w:suppressLineNumbers/>
        <w:rPr>
          <w:color w:val="000000"/>
        </w:rPr>
      </w:pPr>
      <w:r w:rsidRPr="00313976">
        <w:rPr>
          <w:color w:val="000000"/>
        </w:rPr>
        <w:br w:type="page"/>
      </w:r>
    </w:p>
    <w:p w14:paraId="2DCA97FC" w14:textId="5A2F2AA3" w:rsidR="005A1592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3" w:name="_Toc208505981"/>
      <w:r w:rsidRPr="005335C2">
        <w:rPr>
          <w:rStyle w:val="CharSectNo"/>
        </w:rPr>
        <w:lastRenderedPageBreak/>
        <w:t>1</w:t>
      </w:r>
      <w:r w:rsidRPr="00313976">
        <w:rPr>
          <w:color w:val="000000"/>
        </w:rPr>
        <w:tab/>
      </w:r>
      <w:r w:rsidR="005A1592" w:rsidRPr="00313976">
        <w:rPr>
          <w:color w:val="000000"/>
        </w:rPr>
        <w:t>Name of Act</w:t>
      </w:r>
      <w:bookmarkEnd w:id="3"/>
    </w:p>
    <w:p w14:paraId="5035705E" w14:textId="5A369EC6" w:rsidR="005A1592" w:rsidRPr="00313976" w:rsidRDefault="005A1592">
      <w:pPr>
        <w:pStyle w:val="Amainreturn"/>
        <w:rPr>
          <w:color w:val="000000"/>
        </w:rPr>
      </w:pPr>
      <w:r w:rsidRPr="00313976">
        <w:rPr>
          <w:color w:val="000000"/>
        </w:rPr>
        <w:t xml:space="preserve">This Act is the </w:t>
      </w:r>
      <w:r w:rsidRPr="00313976">
        <w:rPr>
          <w:i/>
          <w:color w:val="000000"/>
        </w:rPr>
        <w:fldChar w:fldCharType="begin"/>
      </w:r>
      <w:r w:rsidRPr="00313976">
        <w:rPr>
          <w:i/>
          <w:color w:val="000000"/>
        </w:rPr>
        <w:instrText xml:space="preserve"> TITLE</w:instrText>
      </w:r>
      <w:r w:rsidRPr="00313976">
        <w:rPr>
          <w:i/>
          <w:color w:val="000000"/>
        </w:rPr>
        <w:fldChar w:fldCharType="separate"/>
      </w:r>
      <w:r w:rsidR="00B239AB">
        <w:rPr>
          <w:i/>
          <w:color w:val="000000"/>
        </w:rPr>
        <w:t>Government Agencies (Campaign Advertising) Amendment Act 2025</w:t>
      </w:r>
      <w:r w:rsidRPr="00313976">
        <w:rPr>
          <w:i/>
          <w:color w:val="000000"/>
        </w:rPr>
        <w:fldChar w:fldCharType="end"/>
      </w:r>
      <w:r w:rsidRPr="00313976">
        <w:rPr>
          <w:color w:val="000000"/>
        </w:rPr>
        <w:t>.</w:t>
      </w:r>
    </w:p>
    <w:p w14:paraId="2D24AD7A" w14:textId="0F736D27" w:rsidR="005A1592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4" w:name="_Toc208505982"/>
      <w:r w:rsidRPr="005335C2">
        <w:rPr>
          <w:rStyle w:val="CharSectNo"/>
        </w:rPr>
        <w:t>2</w:t>
      </w:r>
      <w:r w:rsidRPr="00313976">
        <w:rPr>
          <w:color w:val="000000"/>
        </w:rPr>
        <w:tab/>
      </w:r>
      <w:r w:rsidR="005A1592" w:rsidRPr="00313976">
        <w:rPr>
          <w:color w:val="000000"/>
        </w:rPr>
        <w:t>Commencement</w:t>
      </w:r>
      <w:bookmarkEnd w:id="4"/>
    </w:p>
    <w:p w14:paraId="2203D976" w14:textId="483F4DAD" w:rsidR="002E489A" w:rsidRPr="00313976" w:rsidRDefault="005A1592" w:rsidP="003C09E9">
      <w:pPr>
        <w:pStyle w:val="Amainreturn"/>
        <w:rPr>
          <w:color w:val="000000"/>
        </w:rPr>
      </w:pPr>
      <w:r w:rsidRPr="00313976">
        <w:rPr>
          <w:color w:val="000000"/>
        </w:rPr>
        <w:t>This Act commences</w:t>
      </w:r>
      <w:r w:rsidR="003C09E9" w:rsidRPr="00313976">
        <w:rPr>
          <w:color w:val="000000"/>
        </w:rPr>
        <w:t xml:space="preserve"> </w:t>
      </w:r>
      <w:r w:rsidR="00776E95" w:rsidRPr="00313976">
        <w:rPr>
          <w:color w:val="000000"/>
        </w:rPr>
        <w:t>on a day fixed by the Minister by written notice.</w:t>
      </w:r>
    </w:p>
    <w:p w14:paraId="29F967D7" w14:textId="52729B48" w:rsidR="005A1592" w:rsidRPr="00313976" w:rsidRDefault="005A1592">
      <w:pPr>
        <w:pStyle w:val="aNote"/>
        <w:rPr>
          <w:color w:val="000000"/>
        </w:rPr>
      </w:pPr>
      <w:r w:rsidRPr="00313976">
        <w:rPr>
          <w:rStyle w:val="charItals"/>
          <w:color w:val="000000"/>
        </w:rPr>
        <w:t>Note</w:t>
      </w:r>
      <w:r w:rsidR="00872772" w:rsidRPr="00313976">
        <w:rPr>
          <w:rStyle w:val="charItals"/>
          <w:color w:val="000000"/>
        </w:rPr>
        <w:t xml:space="preserve"> </w:t>
      </w:r>
      <w:r w:rsidR="00776E95" w:rsidRPr="00313976">
        <w:rPr>
          <w:rStyle w:val="charItals"/>
          <w:color w:val="000000"/>
        </w:rPr>
        <w:t>1</w:t>
      </w:r>
      <w:r w:rsidRPr="00313976">
        <w:rPr>
          <w:rStyle w:val="charItals"/>
          <w:color w:val="000000"/>
        </w:rPr>
        <w:tab/>
      </w:r>
      <w:r w:rsidRPr="00313976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BD2185" w:rsidRPr="00313976">
          <w:rPr>
            <w:rStyle w:val="charCitHyperlinkAbbrev"/>
            <w:color w:val="0000FF"/>
          </w:rPr>
          <w:t>Legislation Act</w:t>
        </w:r>
      </w:hyperlink>
      <w:r w:rsidRPr="00313976">
        <w:rPr>
          <w:color w:val="000000"/>
        </w:rPr>
        <w:t>, s 75 (1)).</w:t>
      </w:r>
    </w:p>
    <w:p w14:paraId="0F939019" w14:textId="736E6668" w:rsidR="00776E95" w:rsidRPr="00313976" w:rsidRDefault="00776E95" w:rsidP="00776E95">
      <w:pPr>
        <w:pStyle w:val="aNote"/>
        <w:rPr>
          <w:color w:val="000000"/>
        </w:rPr>
      </w:pPr>
      <w:r w:rsidRPr="00313976">
        <w:rPr>
          <w:rStyle w:val="charItals"/>
          <w:color w:val="000000"/>
        </w:rPr>
        <w:t>Note 2</w:t>
      </w:r>
      <w:r w:rsidRPr="00313976">
        <w:rPr>
          <w:rStyle w:val="charItals"/>
          <w:color w:val="000000"/>
        </w:rPr>
        <w:tab/>
      </w:r>
      <w:r w:rsidRPr="00313976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5" w:tooltip="A2001-14" w:history="1">
        <w:r w:rsidR="00BD2185" w:rsidRPr="00313976">
          <w:rPr>
            <w:rStyle w:val="charCitHyperlinkAbbrev"/>
            <w:color w:val="0000FF"/>
          </w:rPr>
          <w:t>Legislation Act</w:t>
        </w:r>
      </w:hyperlink>
      <w:r w:rsidRPr="00313976">
        <w:rPr>
          <w:color w:val="000000"/>
        </w:rPr>
        <w:t>, s 77 (1)).</w:t>
      </w:r>
    </w:p>
    <w:p w14:paraId="2B0BCB1A" w14:textId="704A054F" w:rsidR="00776E95" w:rsidRPr="00313976" w:rsidRDefault="00776E95" w:rsidP="00776E95">
      <w:pPr>
        <w:pStyle w:val="aNote"/>
        <w:rPr>
          <w:color w:val="000000"/>
        </w:rPr>
      </w:pPr>
      <w:r w:rsidRPr="00313976">
        <w:rPr>
          <w:rStyle w:val="charItals"/>
          <w:color w:val="000000"/>
        </w:rPr>
        <w:t>Note 3</w:t>
      </w:r>
      <w:r w:rsidRPr="00313976">
        <w:rPr>
          <w:rStyle w:val="charItals"/>
          <w:color w:val="000000"/>
        </w:rPr>
        <w:tab/>
      </w:r>
      <w:r w:rsidRPr="00313976">
        <w:rPr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BD2185" w:rsidRPr="00313976">
          <w:rPr>
            <w:rStyle w:val="charCitHyperlinkAbbrev"/>
            <w:color w:val="0000FF"/>
          </w:rPr>
          <w:t>Legislation Act</w:t>
        </w:r>
      </w:hyperlink>
      <w:r w:rsidRPr="00313976">
        <w:rPr>
          <w:color w:val="000000"/>
        </w:rPr>
        <w:t>, s 79).</w:t>
      </w:r>
    </w:p>
    <w:p w14:paraId="63B6FCD2" w14:textId="7EBC0E09" w:rsidR="005A1592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5" w:name="_Toc208505983"/>
      <w:r w:rsidRPr="005335C2">
        <w:rPr>
          <w:rStyle w:val="CharSectNo"/>
        </w:rPr>
        <w:t>3</w:t>
      </w:r>
      <w:r w:rsidRPr="00313976">
        <w:rPr>
          <w:color w:val="000000"/>
        </w:rPr>
        <w:tab/>
      </w:r>
      <w:r w:rsidR="005A1592" w:rsidRPr="00313976">
        <w:rPr>
          <w:color w:val="000000"/>
        </w:rPr>
        <w:t>Legislation amended</w:t>
      </w:r>
      <w:bookmarkEnd w:id="5"/>
    </w:p>
    <w:p w14:paraId="7E0DFAAC" w14:textId="2A2A844F" w:rsidR="005A1592" w:rsidRPr="00313976" w:rsidRDefault="005A1592">
      <w:pPr>
        <w:pStyle w:val="Amainreturn"/>
        <w:rPr>
          <w:color w:val="000000"/>
        </w:rPr>
      </w:pPr>
      <w:r w:rsidRPr="00313976">
        <w:rPr>
          <w:color w:val="000000"/>
        </w:rPr>
        <w:t xml:space="preserve">This Act amends the </w:t>
      </w:r>
      <w:hyperlink r:id="rId17" w:tooltip="A2009-55" w:history="1">
        <w:r w:rsidR="00BD2185" w:rsidRPr="00313976">
          <w:rPr>
            <w:rStyle w:val="charCitHyperlinkItal"/>
            <w:color w:val="0000FF"/>
          </w:rPr>
          <w:t>Government Agencies (Campaign Advertising) Act 2009</w:t>
        </w:r>
      </w:hyperlink>
      <w:r w:rsidRPr="00313976">
        <w:rPr>
          <w:color w:val="000000"/>
        </w:rPr>
        <w:t>.</w:t>
      </w:r>
    </w:p>
    <w:p w14:paraId="6BF1675D" w14:textId="4757649F" w:rsidR="00915A93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6" w:name="_Toc208505984"/>
      <w:r w:rsidRPr="005335C2">
        <w:rPr>
          <w:rStyle w:val="CharSectNo"/>
        </w:rPr>
        <w:t>4</w:t>
      </w:r>
      <w:r w:rsidRPr="00313976">
        <w:rPr>
          <w:color w:val="000000"/>
        </w:rPr>
        <w:tab/>
      </w:r>
      <w:r w:rsidR="00915A93" w:rsidRPr="00313976">
        <w:rPr>
          <w:color w:val="000000"/>
        </w:rPr>
        <w:t>Section 11</w:t>
      </w:r>
      <w:bookmarkEnd w:id="6"/>
    </w:p>
    <w:p w14:paraId="38FBE376" w14:textId="4FB1FB1F" w:rsidR="00915A93" w:rsidRPr="00313976" w:rsidRDefault="00915A93" w:rsidP="00915A93">
      <w:pPr>
        <w:pStyle w:val="direction"/>
        <w:rPr>
          <w:color w:val="000000"/>
        </w:rPr>
      </w:pPr>
      <w:r w:rsidRPr="00313976">
        <w:rPr>
          <w:color w:val="000000"/>
        </w:rPr>
        <w:t>substitute</w:t>
      </w:r>
    </w:p>
    <w:p w14:paraId="6D69CF69" w14:textId="2A43E3BE" w:rsidR="00207265" w:rsidRPr="00313976" w:rsidRDefault="00207265" w:rsidP="00207265">
      <w:pPr>
        <w:pStyle w:val="IH5Sec"/>
        <w:rPr>
          <w:color w:val="000000"/>
        </w:rPr>
      </w:pPr>
      <w:r w:rsidRPr="00313976">
        <w:rPr>
          <w:color w:val="000000"/>
        </w:rPr>
        <w:t>11</w:t>
      </w:r>
      <w:r w:rsidRPr="00313976">
        <w:rPr>
          <w:color w:val="000000"/>
        </w:rPr>
        <w:tab/>
        <w:t xml:space="preserve">What is </w:t>
      </w:r>
      <w:r w:rsidR="00412147" w:rsidRPr="00313976">
        <w:rPr>
          <w:color w:val="000000"/>
        </w:rPr>
        <w:t xml:space="preserve">a </w:t>
      </w:r>
      <w:r w:rsidRPr="00313976">
        <w:rPr>
          <w:rStyle w:val="charItals"/>
          <w:color w:val="000000"/>
        </w:rPr>
        <w:t>party political</w:t>
      </w:r>
      <w:r w:rsidR="00412147" w:rsidRPr="00313976">
        <w:rPr>
          <w:rStyle w:val="charItals"/>
          <w:color w:val="000000"/>
        </w:rPr>
        <w:t xml:space="preserve"> purpose</w:t>
      </w:r>
      <w:r w:rsidRPr="00313976">
        <w:rPr>
          <w:color w:val="000000"/>
        </w:rPr>
        <w:t>?</w:t>
      </w:r>
    </w:p>
    <w:p w14:paraId="0D6199F0" w14:textId="5A6D30E5" w:rsidR="00207265" w:rsidRPr="00313976" w:rsidRDefault="00FD754A" w:rsidP="005156A9">
      <w:pPr>
        <w:pStyle w:val="IMain"/>
        <w:rPr>
          <w:color w:val="000000"/>
        </w:rPr>
      </w:pPr>
      <w:r w:rsidRPr="00313976">
        <w:rPr>
          <w:color w:val="000000"/>
        </w:rPr>
        <w:tab/>
        <w:t>(1)</w:t>
      </w:r>
      <w:r w:rsidRPr="00313976">
        <w:rPr>
          <w:color w:val="000000"/>
        </w:rPr>
        <w:tab/>
      </w:r>
      <w:r w:rsidR="005156A9" w:rsidRPr="00313976">
        <w:rPr>
          <w:color w:val="000000"/>
        </w:rPr>
        <w:t>For</w:t>
      </w:r>
      <w:r w:rsidR="00207265" w:rsidRPr="00313976">
        <w:rPr>
          <w:color w:val="000000"/>
        </w:rPr>
        <w:t xml:space="preserve"> this Act</w:t>
      </w:r>
      <w:r w:rsidR="005156A9" w:rsidRPr="00313976">
        <w:rPr>
          <w:color w:val="000000"/>
        </w:rPr>
        <w:t xml:space="preserve">, </w:t>
      </w:r>
      <w:r w:rsidR="00207265" w:rsidRPr="00313976">
        <w:rPr>
          <w:color w:val="000000"/>
        </w:rPr>
        <w:t xml:space="preserve">something </w:t>
      </w:r>
      <w:r w:rsidR="004D1C3D" w:rsidRPr="00313976">
        <w:rPr>
          <w:color w:val="000000"/>
        </w:rPr>
        <w:t>has a</w:t>
      </w:r>
      <w:r w:rsidR="00207265" w:rsidRPr="00313976">
        <w:rPr>
          <w:color w:val="000000"/>
        </w:rPr>
        <w:t xml:space="preserve"> </w:t>
      </w:r>
      <w:r w:rsidR="00207265" w:rsidRPr="00313976">
        <w:rPr>
          <w:rStyle w:val="charBoldItals"/>
          <w:color w:val="000000"/>
        </w:rPr>
        <w:t>party political</w:t>
      </w:r>
      <w:r w:rsidR="004D1C3D" w:rsidRPr="00313976">
        <w:rPr>
          <w:rStyle w:val="charBoldItals"/>
          <w:color w:val="000000"/>
        </w:rPr>
        <w:t xml:space="preserve"> purpose</w:t>
      </w:r>
      <w:r w:rsidR="00207265" w:rsidRPr="00313976">
        <w:rPr>
          <w:color w:val="000000"/>
        </w:rPr>
        <w:t xml:space="preserve"> if</w:t>
      </w:r>
      <w:r w:rsidR="00BA1353" w:rsidRPr="00313976">
        <w:rPr>
          <w:color w:val="000000"/>
        </w:rPr>
        <w:t>—</w:t>
      </w:r>
    </w:p>
    <w:p w14:paraId="5F73744D" w14:textId="10D27F34" w:rsidR="00207265" w:rsidRPr="00313976" w:rsidRDefault="00207265" w:rsidP="00946B7D">
      <w:pPr>
        <w:pStyle w:val="Ipara"/>
        <w:rPr>
          <w:color w:val="000000"/>
        </w:rPr>
      </w:pPr>
      <w:r w:rsidRPr="00313976">
        <w:rPr>
          <w:color w:val="000000"/>
        </w:rPr>
        <w:tab/>
        <w:t>(a)</w:t>
      </w:r>
      <w:r w:rsidRPr="00313976">
        <w:rPr>
          <w:color w:val="000000"/>
        </w:rPr>
        <w:tab/>
      </w:r>
      <w:r w:rsidR="001741F2" w:rsidRPr="00313976">
        <w:rPr>
          <w:color w:val="000000"/>
        </w:rPr>
        <w:t xml:space="preserve">it </w:t>
      </w:r>
      <w:r w:rsidR="00D8175F" w:rsidRPr="00313976">
        <w:rPr>
          <w:color w:val="000000"/>
        </w:rPr>
        <w:t xml:space="preserve">is designed to </w:t>
      </w:r>
      <w:r w:rsidRPr="00313976">
        <w:rPr>
          <w:color w:val="000000"/>
        </w:rPr>
        <w:t>promote the policies, past performance, achievements or intentions of a program or the government with a view to enhancing a political party’s reputation</w:t>
      </w:r>
      <w:r w:rsidR="00D8175F" w:rsidRPr="00313976">
        <w:rPr>
          <w:color w:val="000000"/>
        </w:rPr>
        <w:t xml:space="preserve"> rather than informing the public</w:t>
      </w:r>
      <w:r w:rsidRPr="00313976">
        <w:rPr>
          <w:color w:val="000000"/>
        </w:rPr>
        <w:t>;</w:t>
      </w:r>
      <w:r w:rsidR="00BA1353" w:rsidRPr="00313976">
        <w:rPr>
          <w:color w:val="000000"/>
        </w:rPr>
        <w:t xml:space="preserve"> or</w:t>
      </w:r>
    </w:p>
    <w:p w14:paraId="51C933AE" w14:textId="65E68F90" w:rsidR="009D5066" w:rsidRPr="00313976" w:rsidRDefault="00207265" w:rsidP="00946B7D">
      <w:pPr>
        <w:pStyle w:val="Ipara"/>
        <w:rPr>
          <w:color w:val="000000"/>
        </w:rPr>
      </w:pPr>
      <w:r w:rsidRPr="00313976">
        <w:rPr>
          <w:color w:val="000000"/>
        </w:rPr>
        <w:tab/>
        <w:t>(b)</w:t>
      </w:r>
      <w:r w:rsidRPr="00313976">
        <w:rPr>
          <w:color w:val="000000"/>
        </w:rPr>
        <w:tab/>
      </w:r>
      <w:r w:rsidR="001741F2" w:rsidRPr="00313976">
        <w:rPr>
          <w:color w:val="000000"/>
        </w:rPr>
        <w:t xml:space="preserve">it </w:t>
      </w:r>
      <w:r w:rsidR="006A134F" w:rsidRPr="00313976">
        <w:rPr>
          <w:color w:val="000000"/>
        </w:rPr>
        <w:t>depict</w:t>
      </w:r>
      <w:r w:rsidR="001741F2" w:rsidRPr="00313976">
        <w:rPr>
          <w:color w:val="000000"/>
        </w:rPr>
        <w:t>s</w:t>
      </w:r>
      <w:r w:rsidR="006A134F" w:rsidRPr="00313976">
        <w:rPr>
          <w:color w:val="000000"/>
        </w:rPr>
        <w:t>, name</w:t>
      </w:r>
      <w:r w:rsidR="001741F2" w:rsidRPr="00313976">
        <w:rPr>
          <w:color w:val="000000"/>
        </w:rPr>
        <w:t>s</w:t>
      </w:r>
      <w:r w:rsidR="006A134F" w:rsidRPr="00313976">
        <w:rPr>
          <w:color w:val="000000"/>
        </w:rPr>
        <w:t xml:space="preserve"> or </w:t>
      </w:r>
      <w:r w:rsidR="00BA418C" w:rsidRPr="00313976">
        <w:rPr>
          <w:color w:val="000000"/>
        </w:rPr>
        <w:t xml:space="preserve">otherwise </w:t>
      </w:r>
      <w:r w:rsidRPr="00313976">
        <w:rPr>
          <w:color w:val="000000"/>
        </w:rPr>
        <w:t>identif</w:t>
      </w:r>
      <w:r w:rsidR="001741F2" w:rsidRPr="00313976">
        <w:rPr>
          <w:color w:val="000000"/>
        </w:rPr>
        <w:t>ies</w:t>
      </w:r>
      <w:r w:rsidRPr="00313976">
        <w:rPr>
          <w:color w:val="000000"/>
        </w:rPr>
        <w:t xml:space="preserve"> </w:t>
      </w:r>
      <w:r w:rsidR="00FD754A" w:rsidRPr="00313976">
        <w:rPr>
          <w:color w:val="000000"/>
        </w:rPr>
        <w:t xml:space="preserve">a </w:t>
      </w:r>
      <w:r w:rsidRPr="00313976">
        <w:rPr>
          <w:color w:val="000000"/>
        </w:rPr>
        <w:t>member of the Legislative Assembly</w:t>
      </w:r>
      <w:r w:rsidR="00421B2E" w:rsidRPr="00313976">
        <w:rPr>
          <w:color w:val="000000"/>
        </w:rPr>
        <w:t>,</w:t>
      </w:r>
      <w:r w:rsidR="001741F2" w:rsidRPr="00313976">
        <w:rPr>
          <w:color w:val="000000"/>
        </w:rPr>
        <w:t xml:space="preserve"> </w:t>
      </w:r>
      <w:r w:rsidR="004C56EE" w:rsidRPr="00313976">
        <w:rPr>
          <w:color w:val="000000"/>
        </w:rPr>
        <w:t xml:space="preserve">or a candidate or prospective candidate for an </w:t>
      </w:r>
      <w:r w:rsidR="009D5066" w:rsidRPr="00313976">
        <w:rPr>
          <w:color w:val="000000"/>
        </w:rPr>
        <w:t>election;</w:t>
      </w:r>
      <w:r w:rsidR="006F5F11" w:rsidRPr="00313976">
        <w:rPr>
          <w:color w:val="000000"/>
        </w:rPr>
        <w:t xml:space="preserve"> or</w:t>
      </w:r>
    </w:p>
    <w:p w14:paraId="13B5DE02" w14:textId="6247C255" w:rsidR="005D6145" w:rsidRPr="00313976" w:rsidRDefault="005D6145" w:rsidP="00946B7D">
      <w:pPr>
        <w:pStyle w:val="Ipara"/>
        <w:rPr>
          <w:color w:val="000000"/>
        </w:rPr>
      </w:pPr>
      <w:r w:rsidRPr="00313976">
        <w:rPr>
          <w:color w:val="000000"/>
        </w:rPr>
        <w:lastRenderedPageBreak/>
        <w:tab/>
        <w:t>(c)</w:t>
      </w:r>
      <w:r w:rsidRPr="00313976">
        <w:rPr>
          <w:color w:val="000000"/>
        </w:rPr>
        <w:tab/>
        <w:t>it names or otherwise identifies a registered party</w:t>
      </w:r>
      <w:r w:rsidR="00BA1353" w:rsidRPr="00313976">
        <w:rPr>
          <w:color w:val="000000"/>
        </w:rPr>
        <w:t xml:space="preserve"> or</w:t>
      </w:r>
      <w:r w:rsidR="00CE2EEA" w:rsidRPr="00313976">
        <w:rPr>
          <w:color w:val="000000"/>
        </w:rPr>
        <w:t xml:space="preserve"> </w:t>
      </w:r>
      <w:r w:rsidRPr="00313976">
        <w:rPr>
          <w:color w:val="000000"/>
        </w:rPr>
        <w:t xml:space="preserve">uses </w:t>
      </w:r>
      <w:r w:rsidR="00CE2EEA" w:rsidRPr="00313976">
        <w:rPr>
          <w:color w:val="000000"/>
        </w:rPr>
        <w:t xml:space="preserve">the </w:t>
      </w:r>
      <w:r w:rsidRPr="00313976">
        <w:rPr>
          <w:color w:val="000000"/>
        </w:rPr>
        <w:t>party’s brand</w:t>
      </w:r>
      <w:r w:rsidR="000026EF" w:rsidRPr="00313976">
        <w:rPr>
          <w:color w:val="000000"/>
        </w:rPr>
        <w:t xml:space="preserve"> </w:t>
      </w:r>
      <w:r w:rsidRPr="00313976">
        <w:rPr>
          <w:color w:val="000000"/>
        </w:rPr>
        <w:t>or something resembling the brand.</w:t>
      </w:r>
    </w:p>
    <w:p w14:paraId="3A12A166" w14:textId="44D52426" w:rsidR="00CE2EEA" w:rsidRPr="00313976" w:rsidRDefault="00E20EB2" w:rsidP="00E20EB2">
      <w:pPr>
        <w:pStyle w:val="IMain"/>
        <w:rPr>
          <w:color w:val="000000"/>
        </w:rPr>
      </w:pPr>
      <w:r w:rsidRPr="00313976">
        <w:rPr>
          <w:color w:val="000000"/>
        </w:rPr>
        <w:tab/>
        <w:t>(2)</w:t>
      </w:r>
      <w:r w:rsidRPr="00313976">
        <w:rPr>
          <w:color w:val="000000"/>
        </w:rPr>
        <w:tab/>
        <w:t xml:space="preserve">However, </w:t>
      </w:r>
      <w:r w:rsidR="00CE2EEA" w:rsidRPr="00313976">
        <w:rPr>
          <w:color w:val="000000"/>
        </w:rPr>
        <w:t xml:space="preserve">something does not have a </w:t>
      </w:r>
      <w:r w:rsidR="00CE2EEA" w:rsidRPr="00313976">
        <w:rPr>
          <w:rStyle w:val="charBoldItals"/>
          <w:color w:val="000000"/>
        </w:rPr>
        <w:t>party political purpose</w:t>
      </w:r>
      <w:r w:rsidR="00CE2EEA" w:rsidRPr="00313976">
        <w:rPr>
          <w:color w:val="000000"/>
        </w:rPr>
        <w:t xml:space="preserve"> only because of </w:t>
      </w:r>
      <w:r w:rsidR="00033B09" w:rsidRPr="00313976">
        <w:rPr>
          <w:color w:val="000000"/>
        </w:rPr>
        <w:t>subsection (1)</w:t>
      </w:r>
      <w:r w:rsidRPr="00313976">
        <w:rPr>
          <w:color w:val="000000"/>
        </w:rPr>
        <w:t> (b)</w:t>
      </w:r>
      <w:r w:rsidR="00CE2EEA" w:rsidRPr="00313976">
        <w:rPr>
          <w:color w:val="000000"/>
        </w:rPr>
        <w:t xml:space="preserve"> or (c) if </w:t>
      </w:r>
      <w:r w:rsidR="00BF1980" w:rsidRPr="00313976">
        <w:rPr>
          <w:color w:val="000000"/>
        </w:rPr>
        <w:t>it is</w:t>
      </w:r>
      <w:r w:rsidR="00CE2EEA" w:rsidRPr="00313976">
        <w:rPr>
          <w:color w:val="000000"/>
        </w:rPr>
        <w:t>—</w:t>
      </w:r>
    </w:p>
    <w:p w14:paraId="1C24C9DF" w14:textId="55A12935" w:rsidR="00E20EB2" w:rsidRPr="00313976" w:rsidRDefault="00CE2EEA" w:rsidP="00CE2EEA">
      <w:pPr>
        <w:pStyle w:val="Ipara"/>
        <w:rPr>
          <w:color w:val="000000"/>
        </w:rPr>
      </w:pPr>
      <w:r w:rsidRPr="00313976">
        <w:rPr>
          <w:color w:val="000000"/>
        </w:rPr>
        <w:tab/>
        <w:t>(a)</w:t>
      </w:r>
      <w:r w:rsidRPr="00313976">
        <w:rPr>
          <w:color w:val="000000"/>
        </w:rPr>
        <w:tab/>
      </w:r>
      <w:r w:rsidR="00E20EB2" w:rsidRPr="00313976">
        <w:rPr>
          <w:color w:val="000000"/>
        </w:rPr>
        <w:t>required to be done under a law applying in the ACT</w:t>
      </w:r>
      <w:r w:rsidRPr="00313976">
        <w:rPr>
          <w:color w:val="000000"/>
        </w:rPr>
        <w:t>; or</w:t>
      </w:r>
    </w:p>
    <w:p w14:paraId="5F190179" w14:textId="22B6BA6F" w:rsidR="00CE2EEA" w:rsidRPr="00313976" w:rsidRDefault="00CE2EEA" w:rsidP="00CE2EEA">
      <w:pPr>
        <w:pStyle w:val="Ipara"/>
        <w:rPr>
          <w:color w:val="000000"/>
        </w:rPr>
      </w:pPr>
      <w:r w:rsidRPr="00313976">
        <w:rPr>
          <w:color w:val="000000"/>
        </w:rPr>
        <w:tab/>
        <w:t>(b)</w:t>
      </w:r>
      <w:r w:rsidRPr="00313976">
        <w:rPr>
          <w:color w:val="000000"/>
        </w:rPr>
        <w:tab/>
        <w:t>in a report or other document prepared for presentation to the Legislative Assembly.</w:t>
      </w:r>
    </w:p>
    <w:p w14:paraId="1BED9C88" w14:textId="0B5EE6CD" w:rsidR="00FD754A" w:rsidRPr="00313976" w:rsidRDefault="00FD754A" w:rsidP="00FD754A">
      <w:pPr>
        <w:pStyle w:val="IMain"/>
        <w:rPr>
          <w:color w:val="000000"/>
        </w:rPr>
      </w:pPr>
      <w:r w:rsidRPr="00313976">
        <w:rPr>
          <w:color w:val="000000"/>
        </w:rPr>
        <w:tab/>
        <w:t>(</w:t>
      </w:r>
      <w:r w:rsidR="00E20EB2" w:rsidRPr="00313976">
        <w:rPr>
          <w:color w:val="000000"/>
        </w:rPr>
        <w:t>3</w:t>
      </w:r>
      <w:r w:rsidRPr="00313976">
        <w:rPr>
          <w:color w:val="000000"/>
        </w:rPr>
        <w:t>)</w:t>
      </w:r>
      <w:r w:rsidRPr="00313976">
        <w:rPr>
          <w:color w:val="000000"/>
        </w:rPr>
        <w:tab/>
        <w:t>In this section:</w:t>
      </w:r>
    </w:p>
    <w:p w14:paraId="129DE762" w14:textId="16AD83B7" w:rsidR="00C56B5E" w:rsidRPr="00313976" w:rsidRDefault="00C56B5E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candidate</w:t>
      </w:r>
      <w:r w:rsidR="00C06C4A" w:rsidRPr="00313976">
        <w:rPr>
          <w:color w:val="000000"/>
        </w:rPr>
        <w:t xml:space="preserve"> means a person declared to be a candidate under the </w:t>
      </w:r>
      <w:hyperlink r:id="rId18" w:tooltip="A1992-71" w:history="1">
        <w:r w:rsidR="00BD2185" w:rsidRPr="00F46171">
          <w:rPr>
            <w:rStyle w:val="charCitHyperlinkItal"/>
            <w:color w:val="0000FF"/>
          </w:rPr>
          <w:t>Electoral Act 1992</w:t>
        </w:r>
      </w:hyperlink>
      <w:r w:rsidR="00C06C4A" w:rsidRPr="00313976">
        <w:rPr>
          <w:color w:val="000000"/>
        </w:rPr>
        <w:t>, section 109</w:t>
      </w:r>
      <w:r w:rsidRPr="00313976">
        <w:rPr>
          <w:color w:val="000000"/>
        </w:rPr>
        <w:t>.</w:t>
      </w:r>
    </w:p>
    <w:p w14:paraId="72A5E3C4" w14:textId="1379B95C" w:rsidR="002B1518" w:rsidRPr="00313976" w:rsidRDefault="002B1518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election</w:t>
      </w:r>
      <w:r w:rsidRPr="00313976">
        <w:rPr>
          <w:color w:val="000000"/>
        </w:rPr>
        <w:t xml:space="preserve">—see the </w:t>
      </w:r>
      <w:hyperlink r:id="rId19" w:tooltip="A1992-71" w:history="1">
        <w:r w:rsidR="00BD2185" w:rsidRPr="00F46171">
          <w:rPr>
            <w:rStyle w:val="charCitHyperlinkItal"/>
            <w:color w:val="0000FF"/>
          </w:rPr>
          <w:t>Electoral Act 1992</w:t>
        </w:r>
      </w:hyperlink>
      <w:r w:rsidRPr="00313976">
        <w:rPr>
          <w:color w:val="000000"/>
        </w:rPr>
        <w:t>, dictionary.</w:t>
      </w:r>
    </w:p>
    <w:p w14:paraId="5E2B7474" w14:textId="10ED7B46" w:rsidR="004863BE" w:rsidRPr="00313976" w:rsidRDefault="004863BE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prospective candidate</w:t>
      </w:r>
      <w:r w:rsidRPr="00313976">
        <w:rPr>
          <w:color w:val="000000"/>
        </w:rPr>
        <w:t xml:space="preserve">—see the </w:t>
      </w:r>
      <w:hyperlink r:id="rId20" w:tooltip="A1992-71" w:history="1">
        <w:r w:rsidR="00BD2185" w:rsidRPr="00F46171">
          <w:rPr>
            <w:rStyle w:val="charCitHyperlinkItal"/>
            <w:color w:val="0000FF"/>
          </w:rPr>
          <w:t>Electoral Act 1992</w:t>
        </w:r>
      </w:hyperlink>
      <w:r w:rsidRPr="00313976">
        <w:rPr>
          <w:color w:val="000000"/>
        </w:rPr>
        <w:t>, section 198.</w:t>
      </w:r>
    </w:p>
    <w:p w14:paraId="0D22B361" w14:textId="54FB4A1F" w:rsidR="001B32FB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7" w:name="_Toc208505985"/>
      <w:r w:rsidRPr="005335C2">
        <w:rPr>
          <w:rStyle w:val="CharSectNo"/>
        </w:rPr>
        <w:t>5</w:t>
      </w:r>
      <w:r w:rsidRPr="00313976">
        <w:rPr>
          <w:color w:val="000000"/>
        </w:rPr>
        <w:tab/>
      </w:r>
      <w:r w:rsidR="001B32FB" w:rsidRPr="00313976">
        <w:rPr>
          <w:color w:val="000000"/>
        </w:rPr>
        <w:t>Minister must make guidelines</w:t>
      </w:r>
      <w:r w:rsidR="001B32FB" w:rsidRPr="00313976">
        <w:rPr>
          <w:color w:val="000000"/>
        </w:rPr>
        <w:br/>
      </w:r>
      <w:r w:rsidR="00ED1DE8" w:rsidRPr="00313976">
        <w:rPr>
          <w:color w:val="000000"/>
        </w:rPr>
        <w:t>New s</w:t>
      </w:r>
      <w:r w:rsidR="001B32FB" w:rsidRPr="00313976">
        <w:rPr>
          <w:color w:val="000000"/>
        </w:rPr>
        <w:t>ection 17</w:t>
      </w:r>
      <w:r w:rsidR="00ED1DE8" w:rsidRPr="00313976">
        <w:rPr>
          <w:color w:val="000000"/>
        </w:rPr>
        <w:t> (3) (aa)</w:t>
      </w:r>
      <w:bookmarkEnd w:id="7"/>
    </w:p>
    <w:p w14:paraId="2FAC89A3" w14:textId="08637E04" w:rsidR="00ED1DE8" w:rsidRPr="00313976" w:rsidRDefault="001672ED" w:rsidP="00ED1DE8">
      <w:pPr>
        <w:pStyle w:val="direction"/>
        <w:rPr>
          <w:color w:val="000000"/>
        </w:rPr>
      </w:pPr>
      <w:r w:rsidRPr="00313976">
        <w:rPr>
          <w:iCs/>
          <w:color w:val="000000"/>
        </w:rPr>
        <w:t>after the examples,</w:t>
      </w:r>
      <w:r w:rsidRPr="00313976">
        <w:rPr>
          <w:color w:val="000000"/>
        </w:rPr>
        <w:t xml:space="preserve"> </w:t>
      </w:r>
      <w:r w:rsidR="00ED1DE8" w:rsidRPr="00313976">
        <w:rPr>
          <w:color w:val="000000"/>
        </w:rPr>
        <w:t>insert</w:t>
      </w:r>
    </w:p>
    <w:p w14:paraId="6D1B932D" w14:textId="79AD8D64" w:rsidR="00ED1DE8" w:rsidRPr="00313976" w:rsidRDefault="00ED1DE8" w:rsidP="00ED1DE8">
      <w:pPr>
        <w:pStyle w:val="Ipara"/>
        <w:rPr>
          <w:color w:val="000000"/>
        </w:rPr>
      </w:pPr>
      <w:r w:rsidRPr="00313976">
        <w:rPr>
          <w:color w:val="000000"/>
        </w:rPr>
        <w:tab/>
        <w:t>(aa)</w:t>
      </w:r>
      <w:r w:rsidRPr="00313976">
        <w:rPr>
          <w:color w:val="000000"/>
        </w:rPr>
        <w:tab/>
        <w:t xml:space="preserve">information in a government campaign must not relate to </w:t>
      </w:r>
      <w:r w:rsidR="00815CFB" w:rsidRPr="00313976">
        <w:rPr>
          <w:color w:val="000000"/>
        </w:rPr>
        <w:t xml:space="preserve">a </w:t>
      </w:r>
      <w:r w:rsidRPr="00313976">
        <w:rPr>
          <w:color w:val="000000"/>
        </w:rPr>
        <w:t xml:space="preserve">proposed government program, policy or matter (including proposed legislation) unless the campaign is </w:t>
      </w:r>
      <w:r w:rsidR="00AB6044" w:rsidRPr="00313976">
        <w:rPr>
          <w:color w:val="000000"/>
        </w:rPr>
        <w:t>to</w:t>
      </w:r>
      <w:r w:rsidR="00B87688" w:rsidRPr="00313976">
        <w:rPr>
          <w:color w:val="000000"/>
        </w:rPr>
        <w:t xml:space="preserve"> </w:t>
      </w:r>
      <w:r w:rsidR="00815CFB" w:rsidRPr="00313976">
        <w:rPr>
          <w:color w:val="000000"/>
        </w:rPr>
        <w:t xml:space="preserve">conduct </w:t>
      </w:r>
      <w:r w:rsidR="00952661" w:rsidRPr="00313976">
        <w:rPr>
          <w:color w:val="000000"/>
        </w:rPr>
        <w:t xml:space="preserve">public </w:t>
      </w:r>
      <w:r w:rsidRPr="00313976">
        <w:rPr>
          <w:color w:val="000000"/>
        </w:rPr>
        <w:t xml:space="preserve">consultation </w:t>
      </w:r>
      <w:r w:rsidR="00952661" w:rsidRPr="00313976">
        <w:rPr>
          <w:color w:val="000000"/>
        </w:rPr>
        <w:t xml:space="preserve">on </w:t>
      </w:r>
      <w:r w:rsidRPr="00313976">
        <w:rPr>
          <w:color w:val="000000"/>
        </w:rPr>
        <w:t xml:space="preserve">the </w:t>
      </w:r>
      <w:r w:rsidR="004B0FFC" w:rsidRPr="00313976">
        <w:rPr>
          <w:color w:val="000000"/>
        </w:rPr>
        <w:t>proposal</w:t>
      </w:r>
      <w:r w:rsidRPr="00313976">
        <w:rPr>
          <w:color w:val="000000"/>
        </w:rPr>
        <w:t>;</w:t>
      </w:r>
    </w:p>
    <w:p w14:paraId="69099770" w14:textId="3CF66E89" w:rsidR="00D13482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8" w:name="_Toc208505986"/>
      <w:r w:rsidRPr="005335C2">
        <w:rPr>
          <w:rStyle w:val="CharSectNo"/>
        </w:rPr>
        <w:t>6</w:t>
      </w:r>
      <w:r w:rsidRPr="00313976">
        <w:rPr>
          <w:color w:val="000000"/>
        </w:rPr>
        <w:tab/>
      </w:r>
      <w:r w:rsidR="00D13482" w:rsidRPr="00313976">
        <w:rPr>
          <w:color w:val="000000"/>
        </w:rPr>
        <w:t>Section 17 (3) (e)</w:t>
      </w:r>
      <w:bookmarkEnd w:id="8"/>
    </w:p>
    <w:p w14:paraId="21213357" w14:textId="72C2F4D6" w:rsidR="00D13482" w:rsidRPr="00313976" w:rsidRDefault="00D13482" w:rsidP="00D13482">
      <w:pPr>
        <w:pStyle w:val="direction"/>
        <w:rPr>
          <w:color w:val="000000"/>
        </w:rPr>
      </w:pPr>
      <w:r w:rsidRPr="00313976">
        <w:rPr>
          <w:color w:val="000000"/>
        </w:rPr>
        <w:t>omit</w:t>
      </w:r>
    </w:p>
    <w:p w14:paraId="40D5D074" w14:textId="1EE19D3D" w:rsidR="00D13482" w:rsidRPr="00313976" w:rsidRDefault="00D13482" w:rsidP="00D13482">
      <w:pPr>
        <w:pStyle w:val="Amainreturn"/>
        <w:rPr>
          <w:color w:val="000000"/>
        </w:rPr>
      </w:pPr>
      <w:r w:rsidRPr="00313976">
        <w:rPr>
          <w:color w:val="000000"/>
        </w:rPr>
        <w:t>information in a government campaign must not be directed at promoting the government or party political interests</w:t>
      </w:r>
    </w:p>
    <w:p w14:paraId="7701BD6D" w14:textId="186C29FD" w:rsidR="00D13482" w:rsidRPr="00313976" w:rsidRDefault="00D13482" w:rsidP="00D13482">
      <w:pPr>
        <w:pStyle w:val="direction"/>
        <w:rPr>
          <w:color w:val="000000"/>
        </w:rPr>
      </w:pPr>
      <w:r w:rsidRPr="00313976">
        <w:rPr>
          <w:color w:val="000000"/>
        </w:rPr>
        <w:t>substitute</w:t>
      </w:r>
    </w:p>
    <w:p w14:paraId="1EB2F97E" w14:textId="256183FD" w:rsidR="00D13482" w:rsidRPr="00313976" w:rsidRDefault="004A077D" w:rsidP="00D13482">
      <w:pPr>
        <w:pStyle w:val="Amainreturn"/>
        <w:rPr>
          <w:color w:val="000000"/>
        </w:rPr>
      </w:pPr>
      <w:r w:rsidRPr="00313976">
        <w:rPr>
          <w:color w:val="000000"/>
        </w:rPr>
        <w:t xml:space="preserve">a government campaign must not </w:t>
      </w:r>
      <w:r w:rsidR="009313EE" w:rsidRPr="00313976">
        <w:rPr>
          <w:color w:val="000000"/>
        </w:rPr>
        <w:t xml:space="preserve">have a party political purpose or </w:t>
      </w:r>
      <w:r w:rsidR="00ED600A" w:rsidRPr="00313976">
        <w:rPr>
          <w:color w:val="000000"/>
        </w:rPr>
        <w:t xml:space="preserve">include information </w:t>
      </w:r>
      <w:r w:rsidR="00341877" w:rsidRPr="00313976">
        <w:rPr>
          <w:color w:val="000000"/>
        </w:rPr>
        <w:t xml:space="preserve">directed </w:t>
      </w:r>
      <w:r w:rsidR="009313EE" w:rsidRPr="00313976">
        <w:rPr>
          <w:color w:val="000000"/>
        </w:rPr>
        <w:t>at promoting the government</w:t>
      </w:r>
    </w:p>
    <w:p w14:paraId="3E6F5A46" w14:textId="3FB92613" w:rsidR="00857CA5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9" w:name="_Toc208505987"/>
      <w:r w:rsidRPr="005335C2">
        <w:rPr>
          <w:rStyle w:val="CharSectNo"/>
        </w:rPr>
        <w:lastRenderedPageBreak/>
        <w:t>7</w:t>
      </w:r>
      <w:r w:rsidRPr="00313976">
        <w:rPr>
          <w:color w:val="000000"/>
        </w:rPr>
        <w:tab/>
      </w:r>
      <w:r w:rsidR="00857CA5" w:rsidRPr="00313976">
        <w:rPr>
          <w:color w:val="000000"/>
        </w:rPr>
        <w:t>Section 17 (3) (e), example</w:t>
      </w:r>
      <w:r w:rsidR="00116BD6" w:rsidRPr="00313976">
        <w:rPr>
          <w:color w:val="000000"/>
        </w:rPr>
        <w:t>s</w:t>
      </w:r>
      <w:r w:rsidR="00857CA5" w:rsidRPr="00313976">
        <w:rPr>
          <w:color w:val="000000"/>
        </w:rPr>
        <w:t xml:space="preserve"> heading</w:t>
      </w:r>
      <w:bookmarkEnd w:id="9"/>
    </w:p>
    <w:p w14:paraId="766B9A61" w14:textId="41548365" w:rsidR="00857CA5" w:rsidRPr="00313976" w:rsidRDefault="00857CA5" w:rsidP="00857CA5">
      <w:pPr>
        <w:pStyle w:val="direction"/>
        <w:rPr>
          <w:color w:val="000000"/>
        </w:rPr>
      </w:pPr>
      <w:r w:rsidRPr="00313976">
        <w:rPr>
          <w:color w:val="000000"/>
        </w:rPr>
        <w:t>substitute</w:t>
      </w:r>
    </w:p>
    <w:p w14:paraId="6649ABE3" w14:textId="6DD1C3E9" w:rsidR="00DB6C34" w:rsidRPr="00313976" w:rsidRDefault="00DB6C34" w:rsidP="00FE5883">
      <w:pPr>
        <w:pStyle w:val="aExamHdgpar"/>
        <w:rPr>
          <w:color w:val="000000"/>
        </w:rPr>
      </w:pPr>
      <w:r w:rsidRPr="00313976">
        <w:rPr>
          <w:color w:val="000000"/>
        </w:rPr>
        <w:t>Examples—party political purposes or promoting the government</w:t>
      </w:r>
    </w:p>
    <w:p w14:paraId="25D2396B" w14:textId="637CA454" w:rsidR="00A90495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10" w:name="_Toc208505988"/>
      <w:r w:rsidRPr="005335C2">
        <w:rPr>
          <w:rStyle w:val="CharSectNo"/>
        </w:rPr>
        <w:t>8</w:t>
      </w:r>
      <w:r w:rsidRPr="00313976">
        <w:rPr>
          <w:color w:val="000000"/>
        </w:rPr>
        <w:tab/>
      </w:r>
      <w:r w:rsidR="00A90495" w:rsidRPr="00313976">
        <w:rPr>
          <w:color w:val="000000"/>
        </w:rPr>
        <w:t xml:space="preserve">Section 17 (3) (e), </w:t>
      </w:r>
      <w:r w:rsidR="0086583F" w:rsidRPr="00313976">
        <w:rPr>
          <w:color w:val="000000"/>
        </w:rPr>
        <w:t>example 1</w:t>
      </w:r>
      <w:bookmarkEnd w:id="10"/>
    </w:p>
    <w:p w14:paraId="5557DB78" w14:textId="3ACA2750" w:rsidR="0086583F" w:rsidRPr="00313976" w:rsidRDefault="0080342E" w:rsidP="0080342E">
      <w:pPr>
        <w:pStyle w:val="direction"/>
        <w:rPr>
          <w:color w:val="000000"/>
        </w:rPr>
      </w:pPr>
      <w:r w:rsidRPr="00313976">
        <w:rPr>
          <w:color w:val="000000"/>
        </w:rPr>
        <w:t>substitute</w:t>
      </w:r>
    </w:p>
    <w:p w14:paraId="239AB112" w14:textId="047DA503" w:rsidR="0086583F" w:rsidRPr="00313976" w:rsidRDefault="0080342E" w:rsidP="0080342E">
      <w:pPr>
        <w:pStyle w:val="aExamINumpar"/>
        <w:rPr>
          <w:color w:val="000000"/>
        </w:rPr>
      </w:pPr>
      <w:r w:rsidRPr="00313976">
        <w:rPr>
          <w:color w:val="000000"/>
        </w:rPr>
        <w:t>1</w:t>
      </w:r>
      <w:r w:rsidRPr="00313976">
        <w:rPr>
          <w:color w:val="000000"/>
        </w:rPr>
        <w:tab/>
        <w:t>mentioning the party in government or naming or including an image of the party leader</w:t>
      </w:r>
    </w:p>
    <w:p w14:paraId="21A9B21B" w14:textId="1C3CCC77" w:rsidR="00B4448E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11" w:name="_Toc208505989"/>
      <w:r w:rsidRPr="005335C2">
        <w:rPr>
          <w:rStyle w:val="CharSectNo"/>
        </w:rPr>
        <w:t>9</w:t>
      </w:r>
      <w:r w:rsidRPr="00313976">
        <w:rPr>
          <w:color w:val="000000"/>
        </w:rPr>
        <w:tab/>
      </w:r>
      <w:r w:rsidR="00B4448E" w:rsidRPr="00313976">
        <w:rPr>
          <w:color w:val="000000"/>
        </w:rPr>
        <w:t>Section 18</w:t>
      </w:r>
      <w:r w:rsidR="0030655A" w:rsidRPr="00313976">
        <w:rPr>
          <w:color w:val="000000"/>
        </w:rPr>
        <w:t xml:space="preserve"> heading</w:t>
      </w:r>
      <w:bookmarkEnd w:id="11"/>
    </w:p>
    <w:p w14:paraId="3392A4D6" w14:textId="4D0CD038" w:rsidR="00B4448E" w:rsidRPr="00313976" w:rsidRDefault="00B4448E" w:rsidP="00B4448E">
      <w:pPr>
        <w:pStyle w:val="direction"/>
        <w:rPr>
          <w:color w:val="000000"/>
        </w:rPr>
      </w:pPr>
      <w:r w:rsidRPr="00313976">
        <w:rPr>
          <w:color w:val="000000"/>
        </w:rPr>
        <w:t>substitute</w:t>
      </w:r>
    </w:p>
    <w:p w14:paraId="3DCCB0AD" w14:textId="4D759474" w:rsidR="00B4448E" w:rsidRPr="00313976" w:rsidRDefault="00B4448E" w:rsidP="00C81913">
      <w:pPr>
        <w:pStyle w:val="IH5Sec"/>
        <w:keepNext w:val="0"/>
        <w:rPr>
          <w:color w:val="000000"/>
        </w:rPr>
      </w:pPr>
      <w:r w:rsidRPr="00313976">
        <w:rPr>
          <w:color w:val="000000"/>
        </w:rPr>
        <w:t>18</w:t>
      </w:r>
      <w:r w:rsidRPr="00313976">
        <w:rPr>
          <w:color w:val="000000"/>
        </w:rPr>
        <w:tab/>
      </w:r>
      <w:r w:rsidR="002D7017" w:rsidRPr="00313976">
        <w:rPr>
          <w:color w:val="000000"/>
        </w:rPr>
        <w:t xml:space="preserve">Government campaigns before Territory </w:t>
      </w:r>
      <w:r w:rsidR="0030655A" w:rsidRPr="00313976">
        <w:rPr>
          <w:color w:val="000000"/>
        </w:rPr>
        <w:t xml:space="preserve">and Commonwealth </w:t>
      </w:r>
      <w:r w:rsidR="002D7017" w:rsidRPr="00313976">
        <w:rPr>
          <w:color w:val="000000"/>
        </w:rPr>
        <w:t>election</w:t>
      </w:r>
      <w:r w:rsidR="0030655A" w:rsidRPr="00313976">
        <w:rPr>
          <w:color w:val="000000"/>
        </w:rPr>
        <w:t>s</w:t>
      </w:r>
      <w:r w:rsidR="002D7017" w:rsidRPr="00313976">
        <w:rPr>
          <w:color w:val="000000"/>
        </w:rPr>
        <w:t xml:space="preserve"> restricted</w:t>
      </w:r>
    </w:p>
    <w:p w14:paraId="69E20E48" w14:textId="1B1F5641" w:rsidR="00B4448E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12" w:name="_Toc208505990"/>
      <w:r w:rsidRPr="005335C2">
        <w:rPr>
          <w:rStyle w:val="CharSectNo"/>
        </w:rPr>
        <w:t>10</w:t>
      </w:r>
      <w:r w:rsidRPr="00313976">
        <w:rPr>
          <w:color w:val="000000"/>
        </w:rPr>
        <w:tab/>
      </w:r>
      <w:r w:rsidR="00B4448E" w:rsidRPr="00313976">
        <w:rPr>
          <w:color w:val="000000"/>
        </w:rPr>
        <w:t>New section 18</w:t>
      </w:r>
      <w:r w:rsidR="0030655A" w:rsidRPr="00313976">
        <w:rPr>
          <w:color w:val="000000"/>
        </w:rPr>
        <w:t> (1A)</w:t>
      </w:r>
      <w:bookmarkEnd w:id="12"/>
    </w:p>
    <w:p w14:paraId="6F48E29B" w14:textId="2BF2C408" w:rsidR="00B4448E" w:rsidRPr="00313976" w:rsidRDefault="00B4448E" w:rsidP="00B4448E">
      <w:pPr>
        <w:pStyle w:val="direction"/>
        <w:rPr>
          <w:color w:val="000000"/>
        </w:rPr>
      </w:pPr>
      <w:r w:rsidRPr="00313976">
        <w:rPr>
          <w:color w:val="000000"/>
        </w:rPr>
        <w:t>insert</w:t>
      </w:r>
    </w:p>
    <w:p w14:paraId="54E59B6D" w14:textId="45CC7C11" w:rsidR="003E508D" w:rsidRPr="00313976" w:rsidRDefault="003E508D" w:rsidP="00B95B3A">
      <w:pPr>
        <w:pStyle w:val="IMain"/>
        <w:rPr>
          <w:color w:val="000000"/>
        </w:rPr>
      </w:pPr>
      <w:r w:rsidRPr="00313976">
        <w:rPr>
          <w:color w:val="000000"/>
        </w:rPr>
        <w:tab/>
        <w:t>(</w:t>
      </w:r>
      <w:r w:rsidR="008A1A3D" w:rsidRPr="00313976">
        <w:rPr>
          <w:color w:val="000000"/>
        </w:rPr>
        <w:t>1</w:t>
      </w:r>
      <w:r w:rsidR="0030655A" w:rsidRPr="00313976">
        <w:rPr>
          <w:color w:val="000000"/>
        </w:rPr>
        <w:t>A</w:t>
      </w:r>
      <w:r w:rsidRPr="00313976">
        <w:rPr>
          <w:color w:val="000000"/>
        </w:rPr>
        <w:t>)</w:t>
      </w:r>
      <w:r w:rsidRPr="00313976">
        <w:rPr>
          <w:color w:val="000000"/>
        </w:rPr>
        <w:tab/>
        <w:t xml:space="preserve">A government agency must not conduct a government campaign in </w:t>
      </w:r>
      <w:r w:rsidR="002D44D5" w:rsidRPr="00313976">
        <w:rPr>
          <w:color w:val="000000"/>
        </w:rPr>
        <w:t>a</w:t>
      </w:r>
      <w:r w:rsidRPr="00313976">
        <w:rPr>
          <w:color w:val="000000"/>
        </w:rPr>
        <w:t xml:space="preserve"> Commonwealth </w:t>
      </w:r>
      <w:r w:rsidR="00536385" w:rsidRPr="00313976">
        <w:rPr>
          <w:color w:val="000000"/>
        </w:rPr>
        <w:t>pre</w:t>
      </w:r>
      <w:r w:rsidR="007970E8" w:rsidRPr="00313976">
        <w:rPr>
          <w:color w:val="000000"/>
        </w:rPr>
        <w:t>-</w:t>
      </w:r>
      <w:r w:rsidRPr="00313976">
        <w:rPr>
          <w:color w:val="000000"/>
        </w:rPr>
        <w:t xml:space="preserve">election period unless </w:t>
      </w:r>
      <w:r w:rsidR="00FC0480" w:rsidRPr="00313976">
        <w:rPr>
          <w:color w:val="000000"/>
        </w:rPr>
        <w:t>conduct</w:t>
      </w:r>
      <w:r w:rsidR="00F004C0" w:rsidRPr="00313976">
        <w:rPr>
          <w:color w:val="000000"/>
        </w:rPr>
        <w:t>ing</w:t>
      </w:r>
      <w:r w:rsidR="00FC0480" w:rsidRPr="00313976">
        <w:rPr>
          <w:color w:val="000000"/>
        </w:rPr>
        <w:t xml:space="preserve"> the </w:t>
      </w:r>
      <w:r w:rsidR="00B95B3A" w:rsidRPr="00313976">
        <w:rPr>
          <w:color w:val="000000"/>
        </w:rPr>
        <w:t xml:space="preserve">campaign </w:t>
      </w:r>
      <w:r w:rsidR="00FC0480" w:rsidRPr="00313976">
        <w:rPr>
          <w:color w:val="000000"/>
        </w:rPr>
        <w:t xml:space="preserve">during the period </w:t>
      </w:r>
      <w:r w:rsidR="00B95B3A" w:rsidRPr="00313976">
        <w:rPr>
          <w:color w:val="000000"/>
        </w:rPr>
        <w:t>has been approved by—</w:t>
      </w:r>
    </w:p>
    <w:p w14:paraId="7B5380AA" w14:textId="446984A2" w:rsidR="00B95B3A" w:rsidRPr="00313976" w:rsidRDefault="00B95B3A" w:rsidP="00B95B3A">
      <w:pPr>
        <w:pStyle w:val="Ipara"/>
        <w:rPr>
          <w:color w:val="000000"/>
        </w:rPr>
      </w:pPr>
      <w:r w:rsidRPr="00313976">
        <w:rPr>
          <w:color w:val="000000"/>
        </w:rPr>
        <w:tab/>
        <w:t>(a)</w:t>
      </w:r>
      <w:r w:rsidRPr="00313976">
        <w:rPr>
          <w:color w:val="000000"/>
        </w:rPr>
        <w:tab/>
        <w:t>the Chief Minister; and</w:t>
      </w:r>
    </w:p>
    <w:p w14:paraId="154BA97B" w14:textId="0B8D873D" w:rsidR="00B95B3A" w:rsidRPr="00313976" w:rsidRDefault="00B95B3A" w:rsidP="00B95B3A">
      <w:pPr>
        <w:pStyle w:val="Ipara"/>
        <w:rPr>
          <w:color w:val="000000"/>
        </w:rPr>
      </w:pPr>
      <w:r w:rsidRPr="00313976">
        <w:rPr>
          <w:color w:val="000000"/>
        </w:rPr>
        <w:tab/>
        <w:t>(b)</w:t>
      </w:r>
      <w:r w:rsidRPr="00313976">
        <w:rPr>
          <w:color w:val="000000"/>
        </w:rPr>
        <w:tab/>
        <w:t>the Leader of the Opposition; and</w:t>
      </w:r>
    </w:p>
    <w:p w14:paraId="0CFCC512" w14:textId="0EF6694A" w:rsidR="007A5556" w:rsidRPr="00313976" w:rsidRDefault="00B95B3A" w:rsidP="007A5556">
      <w:pPr>
        <w:pStyle w:val="Ipara"/>
        <w:rPr>
          <w:color w:val="000000"/>
        </w:rPr>
      </w:pPr>
      <w:r w:rsidRPr="00313976">
        <w:rPr>
          <w:color w:val="000000"/>
        </w:rPr>
        <w:tab/>
        <w:t>(c)</w:t>
      </w:r>
      <w:r w:rsidRPr="00313976">
        <w:rPr>
          <w:color w:val="000000"/>
        </w:rPr>
        <w:tab/>
        <w:t xml:space="preserve">the leader (however described) of </w:t>
      </w:r>
      <w:r w:rsidR="004863BE" w:rsidRPr="00313976">
        <w:rPr>
          <w:color w:val="000000"/>
        </w:rPr>
        <w:t>each</w:t>
      </w:r>
      <w:r w:rsidR="00DB0150" w:rsidRPr="00313976">
        <w:rPr>
          <w:color w:val="000000"/>
        </w:rPr>
        <w:t xml:space="preserve"> </w:t>
      </w:r>
      <w:r w:rsidRPr="00313976">
        <w:rPr>
          <w:color w:val="000000"/>
        </w:rPr>
        <w:t xml:space="preserve">registered party (other than the party to which the Chief Minister or Leader of the Opposition belongs) </w:t>
      </w:r>
      <w:r w:rsidR="00DB0150" w:rsidRPr="00313976">
        <w:rPr>
          <w:color w:val="000000"/>
        </w:rPr>
        <w:t xml:space="preserve">if </w:t>
      </w:r>
      <w:r w:rsidRPr="00313976">
        <w:rPr>
          <w:color w:val="000000"/>
        </w:rPr>
        <w:t>at least 2 members of the Legislative Assembly are members of the party.</w:t>
      </w:r>
    </w:p>
    <w:p w14:paraId="393E203C" w14:textId="7521574F" w:rsidR="00E04E6B" w:rsidRPr="00313976" w:rsidRDefault="005335C2" w:rsidP="003421F7">
      <w:pPr>
        <w:pStyle w:val="AH5Sec"/>
        <w:shd w:val="pct25" w:color="auto" w:fill="auto"/>
        <w:rPr>
          <w:color w:val="000000"/>
        </w:rPr>
      </w:pPr>
      <w:bookmarkStart w:id="13" w:name="_Toc208505991"/>
      <w:r w:rsidRPr="005335C2">
        <w:rPr>
          <w:rStyle w:val="CharSectNo"/>
        </w:rPr>
        <w:lastRenderedPageBreak/>
        <w:t>11</w:t>
      </w:r>
      <w:r w:rsidRPr="00313976">
        <w:rPr>
          <w:color w:val="000000"/>
        </w:rPr>
        <w:tab/>
      </w:r>
      <w:r w:rsidR="00E04E6B" w:rsidRPr="00313976">
        <w:rPr>
          <w:color w:val="000000"/>
        </w:rPr>
        <w:t>New section 18 (3)</w:t>
      </w:r>
      <w:bookmarkEnd w:id="13"/>
    </w:p>
    <w:p w14:paraId="238D6B89" w14:textId="75E56C67" w:rsidR="00E04E6B" w:rsidRPr="00313976" w:rsidRDefault="00E04E6B" w:rsidP="003421F7">
      <w:pPr>
        <w:pStyle w:val="direction"/>
        <w:rPr>
          <w:color w:val="000000"/>
        </w:rPr>
      </w:pPr>
      <w:r w:rsidRPr="00313976">
        <w:rPr>
          <w:color w:val="000000"/>
        </w:rPr>
        <w:t>before the notes, insert</w:t>
      </w:r>
    </w:p>
    <w:p w14:paraId="3F75A20A" w14:textId="1653F002" w:rsidR="00B95B3A" w:rsidRPr="00313976" w:rsidRDefault="00B95B3A" w:rsidP="003421F7">
      <w:pPr>
        <w:pStyle w:val="IMain"/>
        <w:keepNext/>
        <w:rPr>
          <w:color w:val="000000"/>
        </w:rPr>
      </w:pPr>
      <w:r w:rsidRPr="00313976">
        <w:rPr>
          <w:color w:val="000000"/>
        </w:rPr>
        <w:tab/>
        <w:t>(</w:t>
      </w:r>
      <w:r w:rsidR="007A5556" w:rsidRPr="00313976">
        <w:rPr>
          <w:color w:val="000000"/>
        </w:rPr>
        <w:t>3</w:t>
      </w:r>
      <w:r w:rsidRPr="00313976">
        <w:rPr>
          <w:color w:val="000000"/>
        </w:rPr>
        <w:t>)</w:t>
      </w:r>
      <w:r w:rsidRPr="00313976">
        <w:rPr>
          <w:color w:val="000000"/>
        </w:rPr>
        <w:tab/>
        <w:t>In this section:</w:t>
      </w:r>
    </w:p>
    <w:p w14:paraId="32F34557" w14:textId="0404FC8F" w:rsidR="008A1A3D" w:rsidRPr="00313976" w:rsidRDefault="008A1A3D" w:rsidP="003421F7">
      <w:pPr>
        <w:pStyle w:val="aDef"/>
        <w:keepNext/>
        <w:rPr>
          <w:color w:val="000000"/>
        </w:rPr>
      </w:pPr>
      <w:r w:rsidRPr="00313976">
        <w:rPr>
          <w:rStyle w:val="charBoldItals"/>
          <w:color w:val="000000"/>
        </w:rPr>
        <w:t xml:space="preserve">Commonwealth </w:t>
      </w:r>
      <w:r w:rsidR="00536385" w:rsidRPr="00313976">
        <w:rPr>
          <w:rStyle w:val="charBoldItals"/>
          <w:color w:val="000000"/>
        </w:rPr>
        <w:t>pre</w:t>
      </w:r>
      <w:r w:rsidR="007970E8" w:rsidRPr="00313976">
        <w:rPr>
          <w:rStyle w:val="charBoldItals"/>
          <w:color w:val="000000"/>
        </w:rPr>
        <w:t>-</w:t>
      </w:r>
      <w:r w:rsidRPr="00313976">
        <w:rPr>
          <w:rStyle w:val="charBoldItals"/>
          <w:color w:val="000000"/>
        </w:rPr>
        <w:t>election period</w:t>
      </w:r>
      <w:r w:rsidR="00B4684A" w:rsidRPr="00313976">
        <w:rPr>
          <w:color w:val="000000"/>
        </w:rPr>
        <w:t xml:space="preserve"> means a period—</w:t>
      </w:r>
    </w:p>
    <w:p w14:paraId="39B7DA98" w14:textId="77777777" w:rsidR="008A1A3D" w:rsidRPr="00313976" w:rsidRDefault="008A1A3D" w:rsidP="008A1A3D">
      <w:pPr>
        <w:pStyle w:val="Ipara"/>
        <w:rPr>
          <w:color w:val="000000"/>
        </w:rPr>
      </w:pPr>
      <w:r w:rsidRPr="00313976">
        <w:rPr>
          <w:color w:val="000000"/>
        </w:rPr>
        <w:tab/>
        <w:t>(a)</w:t>
      </w:r>
      <w:r w:rsidRPr="00313976">
        <w:rPr>
          <w:color w:val="000000"/>
        </w:rPr>
        <w:tab/>
        <w:t>beginning at the time a writ is issued for—</w:t>
      </w:r>
    </w:p>
    <w:p w14:paraId="5D49D7B4" w14:textId="77777777" w:rsidR="008A1A3D" w:rsidRPr="00313976" w:rsidRDefault="008A1A3D" w:rsidP="008A1A3D">
      <w:pPr>
        <w:pStyle w:val="Isubpara"/>
        <w:rPr>
          <w:color w:val="000000"/>
        </w:rPr>
      </w:pPr>
      <w:r w:rsidRPr="00313976">
        <w:rPr>
          <w:color w:val="000000"/>
        </w:rPr>
        <w:tab/>
        <w:t>(i)</w:t>
      </w:r>
      <w:r w:rsidRPr="00313976">
        <w:rPr>
          <w:color w:val="000000"/>
        </w:rPr>
        <w:tab/>
        <w:t>an election of Senators for the ACT; or</w:t>
      </w:r>
    </w:p>
    <w:p w14:paraId="74E4F01A" w14:textId="446D8ED9" w:rsidR="008A1A3D" w:rsidRPr="00313976" w:rsidRDefault="008A1A3D" w:rsidP="008A1A3D">
      <w:pPr>
        <w:pStyle w:val="Isubpara"/>
        <w:rPr>
          <w:color w:val="000000"/>
        </w:rPr>
      </w:pPr>
      <w:r w:rsidRPr="00313976">
        <w:rPr>
          <w:color w:val="000000"/>
        </w:rPr>
        <w:tab/>
        <w:t>(ii)</w:t>
      </w:r>
      <w:r w:rsidRPr="00313976">
        <w:rPr>
          <w:color w:val="000000"/>
        </w:rPr>
        <w:tab/>
        <w:t>a general election of members of the House of Representatives; or</w:t>
      </w:r>
    </w:p>
    <w:p w14:paraId="0DDBFBE0" w14:textId="5ADF4D08" w:rsidR="008A1A3D" w:rsidRPr="00313976" w:rsidRDefault="008A1A3D" w:rsidP="008A1A3D">
      <w:pPr>
        <w:pStyle w:val="Isubpara"/>
        <w:rPr>
          <w:color w:val="000000"/>
        </w:rPr>
      </w:pPr>
      <w:r w:rsidRPr="00313976">
        <w:rPr>
          <w:color w:val="000000"/>
        </w:rPr>
        <w:tab/>
        <w:t>(iii)</w:t>
      </w:r>
      <w:r w:rsidRPr="00313976">
        <w:rPr>
          <w:color w:val="000000"/>
        </w:rPr>
        <w:tab/>
        <w:t xml:space="preserve">an election of a member of the House of Representatives for a </w:t>
      </w:r>
      <w:r w:rsidR="00D12E64" w:rsidRPr="00313976">
        <w:rPr>
          <w:color w:val="000000"/>
        </w:rPr>
        <w:t>D</w:t>
      </w:r>
      <w:r w:rsidRPr="00313976">
        <w:rPr>
          <w:color w:val="000000"/>
        </w:rPr>
        <w:t>ivision in the ACT; and</w:t>
      </w:r>
    </w:p>
    <w:p w14:paraId="4B5A7F8A" w14:textId="77777777" w:rsidR="008A1A3D" w:rsidRPr="00313976" w:rsidRDefault="008A1A3D" w:rsidP="008A1A3D">
      <w:pPr>
        <w:pStyle w:val="Ipara"/>
        <w:rPr>
          <w:color w:val="000000"/>
        </w:rPr>
      </w:pPr>
      <w:r w:rsidRPr="00313976">
        <w:rPr>
          <w:color w:val="000000"/>
        </w:rPr>
        <w:tab/>
        <w:t>(b)</w:t>
      </w:r>
      <w:r w:rsidRPr="00313976">
        <w:rPr>
          <w:color w:val="000000"/>
        </w:rPr>
        <w:tab/>
        <w:t>ending at the end of the polling day for the election.</w:t>
      </w:r>
    </w:p>
    <w:p w14:paraId="19090A5E" w14:textId="48062D2F" w:rsidR="009C5E6B" w:rsidRPr="00313976" w:rsidRDefault="00D12E64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D</w:t>
      </w:r>
      <w:r w:rsidR="009C5E6B" w:rsidRPr="00313976">
        <w:rPr>
          <w:rStyle w:val="charBoldItals"/>
          <w:color w:val="000000"/>
        </w:rPr>
        <w:t>ivision</w:t>
      </w:r>
      <w:r w:rsidR="009C5E6B" w:rsidRPr="00313976">
        <w:rPr>
          <w:color w:val="000000"/>
        </w:rPr>
        <w:t xml:space="preserve">—see </w:t>
      </w:r>
      <w:r w:rsidR="00126CB5" w:rsidRPr="00313976">
        <w:rPr>
          <w:color w:val="000000"/>
        </w:rPr>
        <w:t xml:space="preserve">the </w:t>
      </w:r>
      <w:hyperlink r:id="rId21" w:tooltip="Act 1918 No 27 (Cwlth)" w:history="1">
        <w:r w:rsidR="00BD2185" w:rsidRPr="00E34C6D">
          <w:rPr>
            <w:rStyle w:val="charCitHyperlinkItal"/>
            <w:color w:val="0000FF"/>
          </w:rPr>
          <w:t>Commonwealth Electoral Act 1918</w:t>
        </w:r>
      </w:hyperlink>
      <w:r w:rsidR="00126CB5" w:rsidRPr="00313976">
        <w:rPr>
          <w:color w:val="000000"/>
        </w:rPr>
        <w:t xml:space="preserve"> (Cwlth), section 4 (1).</w:t>
      </w:r>
    </w:p>
    <w:p w14:paraId="2694FD45" w14:textId="31ADD717" w:rsidR="00645FE2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14" w:name="_Toc208505992"/>
      <w:r w:rsidRPr="005335C2">
        <w:rPr>
          <w:rStyle w:val="CharSectNo"/>
        </w:rPr>
        <w:t>12</w:t>
      </w:r>
      <w:r w:rsidRPr="00313976">
        <w:rPr>
          <w:color w:val="000000"/>
        </w:rPr>
        <w:tab/>
      </w:r>
      <w:r w:rsidR="00645FE2" w:rsidRPr="00313976">
        <w:rPr>
          <w:color w:val="000000"/>
        </w:rPr>
        <w:t>Reviewer to prepare report</w:t>
      </w:r>
      <w:r w:rsidR="00645FE2" w:rsidRPr="00313976">
        <w:rPr>
          <w:color w:val="000000"/>
        </w:rPr>
        <w:br/>
        <w:t>New section 19 (1) (a) (iii)</w:t>
      </w:r>
      <w:bookmarkEnd w:id="14"/>
    </w:p>
    <w:p w14:paraId="674C2656" w14:textId="06255245" w:rsidR="00645FE2" w:rsidRPr="00313976" w:rsidRDefault="00645FE2" w:rsidP="00645FE2">
      <w:pPr>
        <w:pStyle w:val="direction"/>
        <w:rPr>
          <w:color w:val="000000"/>
        </w:rPr>
      </w:pPr>
      <w:r w:rsidRPr="00313976">
        <w:rPr>
          <w:color w:val="000000"/>
        </w:rPr>
        <w:t>insert</w:t>
      </w:r>
    </w:p>
    <w:p w14:paraId="6CC82AAF" w14:textId="5EF21C34" w:rsidR="00645FE2" w:rsidRPr="00313976" w:rsidRDefault="00645FE2" w:rsidP="00645FE2">
      <w:pPr>
        <w:pStyle w:val="Isubpara"/>
        <w:rPr>
          <w:color w:val="000000"/>
        </w:rPr>
      </w:pPr>
      <w:r w:rsidRPr="00313976">
        <w:rPr>
          <w:color w:val="000000"/>
        </w:rPr>
        <w:tab/>
        <w:t>(iii)</w:t>
      </w:r>
      <w:r w:rsidRPr="00313976">
        <w:rPr>
          <w:color w:val="000000"/>
        </w:rPr>
        <w:tab/>
        <w:t xml:space="preserve">the period beginning on the day after the </w:t>
      </w:r>
      <w:r w:rsidR="000152E6" w:rsidRPr="00313976">
        <w:rPr>
          <w:color w:val="000000"/>
        </w:rPr>
        <w:t>pre</w:t>
      </w:r>
      <w:r w:rsidR="007970E8" w:rsidRPr="00313976">
        <w:rPr>
          <w:color w:val="000000"/>
        </w:rPr>
        <w:t>-</w:t>
      </w:r>
      <w:r w:rsidR="000152E6" w:rsidRPr="00313976">
        <w:rPr>
          <w:color w:val="000000"/>
        </w:rPr>
        <w:t xml:space="preserve">election period </w:t>
      </w:r>
      <w:r w:rsidRPr="00313976">
        <w:rPr>
          <w:color w:val="000000"/>
        </w:rPr>
        <w:t>and ending on 31 December in the year; and</w:t>
      </w:r>
    </w:p>
    <w:p w14:paraId="208E05B7" w14:textId="5212AE19" w:rsidR="00DB6C34" w:rsidRPr="00313976" w:rsidRDefault="005335C2" w:rsidP="005335C2">
      <w:pPr>
        <w:pStyle w:val="AH5Sec"/>
        <w:shd w:val="pct25" w:color="auto" w:fill="auto"/>
        <w:rPr>
          <w:rStyle w:val="charItals"/>
          <w:color w:val="000000"/>
        </w:rPr>
      </w:pPr>
      <w:bookmarkStart w:id="15" w:name="_Toc208505993"/>
      <w:r w:rsidRPr="005335C2">
        <w:rPr>
          <w:rStyle w:val="CharSectNo"/>
        </w:rPr>
        <w:t>13</w:t>
      </w:r>
      <w:r w:rsidRPr="00313976">
        <w:rPr>
          <w:rStyle w:val="charItals"/>
          <w:i w:val="0"/>
          <w:color w:val="000000"/>
        </w:rPr>
        <w:tab/>
      </w:r>
      <w:r w:rsidR="00DB6C34" w:rsidRPr="00313976">
        <w:rPr>
          <w:bCs/>
          <w:color w:val="000000"/>
        </w:rPr>
        <w:t xml:space="preserve">Dictionary, definition of </w:t>
      </w:r>
      <w:r w:rsidR="00DB6C34" w:rsidRPr="00313976">
        <w:rPr>
          <w:rStyle w:val="charItals"/>
          <w:color w:val="000000"/>
        </w:rPr>
        <w:t>party political</w:t>
      </w:r>
      <w:bookmarkEnd w:id="15"/>
    </w:p>
    <w:p w14:paraId="768076A2" w14:textId="0064B84B" w:rsidR="00D426D6" w:rsidRPr="00313976" w:rsidRDefault="00D426D6" w:rsidP="00DB6C34">
      <w:pPr>
        <w:pStyle w:val="direction"/>
        <w:rPr>
          <w:color w:val="000000"/>
        </w:rPr>
      </w:pPr>
      <w:r w:rsidRPr="00313976">
        <w:rPr>
          <w:color w:val="000000"/>
        </w:rPr>
        <w:t>omit</w:t>
      </w:r>
    </w:p>
    <w:p w14:paraId="0085A2DD" w14:textId="168A48AC" w:rsidR="00D426D6" w:rsidRPr="00313976" w:rsidRDefault="005335C2" w:rsidP="005335C2">
      <w:pPr>
        <w:pStyle w:val="AH5Sec"/>
        <w:shd w:val="pct25" w:color="auto" w:fill="auto"/>
        <w:rPr>
          <w:color w:val="000000"/>
        </w:rPr>
      </w:pPr>
      <w:bookmarkStart w:id="16" w:name="_Toc208505994"/>
      <w:r w:rsidRPr="005335C2">
        <w:rPr>
          <w:rStyle w:val="CharSectNo"/>
        </w:rPr>
        <w:t>14</w:t>
      </w:r>
      <w:r w:rsidRPr="00313976">
        <w:rPr>
          <w:color w:val="000000"/>
        </w:rPr>
        <w:tab/>
      </w:r>
      <w:r w:rsidR="00CC2EC5" w:rsidRPr="00313976">
        <w:rPr>
          <w:bCs/>
          <w:color w:val="000000"/>
        </w:rPr>
        <w:t xml:space="preserve">Dictionary, </w:t>
      </w:r>
      <w:r w:rsidR="000566C6" w:rsidRPr="00313976">
        <w:rPr>
          <w:bCs/>
          <w:color w:val="000000"/>
        </w:rPr>
        <w:t xml:space="preserve">new </w:t>
      </w:r>
      <w:r w:rsidR="00CC2EC5" w:rsidRPr="00313976">
        <w:rPr>
          <w:bCs/>
          <w:color w:val="000000"/>
        </w:rPr>
        <w:t>definition</w:t>
      </w:r>
      <w:r w:rsidR="00477D71" w:rsidRPr="00313976">
        <w:rPr>
          <w:bCs/>
          <w:color w:val="000000"/>
        </w:rPr>
        <w:t>s</w:t>
      </w:r>
      <w:bookmarkEnd w:id="16"/>
    </w:p>
    <w:p w14:paraId="12882D2D" w14:textId="080844F8" w:rsidR="00DB6C34" w:rsidRPr="00313976" w:rsidRDefault="00CC2EC5" w:rsidP="00CC2EC5">
      <w:pPr>
        <w:pStyle w:val="direction"/>
        <w:rPr>
          <w:color w:val="000000"/>
        </w:rPr>
      </w:pPr>
      <w:r w:rsidRPr="00313976">
        <w:rPr>
          <w:color w:val="000000"/>
        </w:rPr>
        <w:t>insert</w:t>
      </w:r>
    </w:p>
    <w:p w14:paraId="634562EB" w14:textId="5BA3B8BE" w:rsidR="00DB6C34" w:rsidRPr="00313976" w:rsidRDefault="00DB6C34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party political purpose</w:t>
      </w:r>
      <w:r w:rsidRPr="00313976">
        <w:rPr>
          <w:color w:val="000000"/>
        </w:rPr>
        <w:t>—see section</w:t>
      </w:r>
      <w:r w:rsidR="006E7584" w:rsidRPr="00313976">
        <w:rPr>
          <w:color w:val="000000"/>
        </w:rPr>
        <w:t xml:space="preserve"> </w:t>
      </w:r>
      <w:r w:rsidRPr="00313976">
        <w:rPr>
          <w:color w:val="000000"/>
        </w:rPr>
        <w:t>11.</w:t>
      </w:r>
    </w:p>
    <w:p w14:paraId="1717DE8A" w14:textId="158D690D" w:rsidR="003715DF" w:rsidRPr="00313976" w:rsidRDefault="003715DF" w:rsidP="005335C2">
      <w:pPr>
        <w:pStyle w:val="aDef"/>
        <w:rPr>
          <w:color w:val="000000"/>
        </w:rPr>
      </w:pPr>
      <w:r w:rsidRPr="00313976">
        <w:rPr>
          <w:rStyle w:val="charBoldItals"/>
          <w:color w:val="000000"/>
        </w:rPr>
        <w:t>registered party</w:t>
      </w:r>
      <w:r w:rsidRPr="00313976">
        <w:rPr>
          <w:color w:val="000000"/>
        </w:rPr>
        <w:t xml:space="preserve">—see the </w:t>
      </w:r>
      <w:hyperlink r:id="rId22" w:tooltip="A1992-71" w:history="1">
        <w:r w:rsidR="00BD2185" w:rsidRPr="00E34C6D">
          <w:rPr>
            <w:rStyle w:val="charCitHyperlinkItal"/>
            <w:color w:val="0000FF"/>
          </w:rPr>
          <w:t>Electoral Act 1992</w:t>
        </w:r>
      </w:hyperlink>
      <w:r w:rsidRPr="00313976">
        <w:rPr>
          <w:color w:val="000000"/>
        </w:rPr>
        <w:t>, dictionary.</w:t>
      </w:r>
    </w:p>
    <w:p w14:paraId="1CF86877" w14:textId="77777777" w:rsidR="005335C2" w:rsidRDefault="005335C2">
      <w:pPr>
        <w:pStyle w:val="02Text"/>
        <w:sectPr w:rsidR="005335C2" w:rsidSect="005335C2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8362100" w14:textId="77777777" w:rsidR="005A1592" w:rsidRPr="00313976" w:rsidRDefault="005A1592">
      <w:pPr>
        <w:pStyle w:val="EndNoteHeading"/>
        <w:rPr>
          <w:color w:val="000000"/>
        </w:rPr>
      </w:pPr>
      <w:r w:rsidRPr="00313976">
        <w:rPr>
          <w:color w:val="000000"/>
        </w:rPr>
        <w:lastRenderedPageBreak/>
        <w:t>Endnotes</w:t>
      </w:r>
    </w:p>
    <w:p w14:paraId="6F9CC36E" w14:textId="77777777" w:rsidR="005A1592" w:rsidRPr="00313976" w:rsidRDefault="005A1592">
      <w:pPr>
        <w:pStyle w:val="EndNoteSubHeading"/>
        <w:rPr>
          <w:color w:val="000000"/>
        </w:rPr>
      </w:pPr>
      <w:r w:rsidRPr="00313976">
        <w:rPr>
          <w:color w:val="000000"/>
        </w:rPr>
        <w:t>1</w:t>
      </w:r>
      <w:r w:rsidRPr="00313976">
        <w:rPr>
          <w:color w:val="000000"/>
        </w:rPr>
        <w:tab/>
        <w:t>Presentation speech</w:t>
      </w:r>
    </w:p>
    <w:p w14:paraId="6C024945" w14:textId="7E70C0D3" w:rsidR="005A1592" w:rsidRPr="00313976" w:rsidRDefault="005A1592">
      <w:pPr>
        <w:pStyle w:val="EndNoteText"/>
        <w:rPr>
          <w:color w:val="000000"/>
        </w:rPr>
      </w:pPr>
      <w:r w:rsidRPr="00313976">
        <w:rPr>
          <w:color w:val="000000"/>
        </w:rPr>
        <w:tab/>
        <w:t>Presentation speech made in the Legislative Assembly on</w:t>
      </w:r>
      <w:r w:rsidR="00B239AB">
        <w:rPr>
          <w:color w:val="000000"/>
        </w:rPr>
        <w:t xml:space="preserve"> 4 December 2025.</w:t>
      </w:r>
    </w:p>
    <w:p w14:paraId="2EC1D514" w14:textId="77777777" w:rsidR="005A1592" w:rsidRPr="00313976" w:rsidRDefault="005A1592">
      <w:pPr>
        <w:pStyle w:val="EndNoteSubHeading"/>
        <w:rPr>
          <w:color w:val="000000"/>
        </w:rPr>
      </w:pPr>
      <w:r w:rsidRPr="00313976">
        <w:rPr>
          <w:color w:val="000000"/>
        </w:rPr>
        <w:t>2</w:t>
      </w:r>
      <w:r w:rsidRPr="00313976">
        <w:rPr>
          <w:color w:val="000000"/>
        </w:rPr>
        <w:tab/>
        <w:t>Notification</w:t>
      </w:r>
    </w:p>
    <w:p w14:paraId="5D18213A" w14:textId="45FEB08B" w:rsidR="005A1592" w:rsidRPr="00313976" w:rsidRDefault="005A1592">
      <w:pPr>
        <w:pStyle w:val="EndNoteText"/>
        <w:rPr>
          <w:color w:val="000000"/>
        </w:rPr>
      </w:pPr>
      <w:r w:rsidRPr="00313976">
        <w:rPr>
          <w:color w:val="000000"/>
        </w:rPr>
        <w:tab/>
        <w:t xml:space="preserve">Notified under the </w:t>
      </w:r>
      <w:hyperlink r:id="rId28" w:tooltip="A2001-14" w:history="1">
        <w:r w:rsidR="00BD2185" w:rsidRPr="00E34C6D">
          <w:rPr>
            <w:rStyle w:val="charCitHyperlinkAbbrev"/>
            <w:color w:val="0000FF"/>
          </w:rPr>
          <w:t>Legislation Act</w:t>
        </w:r>
      </w:hyperlink>
      <w:r w:rsidRPr="00313976">
        <w:rPr>
          <w:color w:val="000000"/>
        </w:rPr>
        <w:t xml:space="preserve"> on</w:t>
      </w:r>
      <w:r w:rsidRPr="00313976">
        <w:rPr>
          <w:color w:val="000000"/>
        </w:rPr>
        <w:tab/>
      </w:r>
      <w:r w:rsidR="00267ECF">
        <w:rPr>
          <w:noProof/>
          <w:color w:val="000000"/>
        </w:rPr>
        <w:t>2025</w:t>
      </w:r>
      <w:r w:rsidRPr="00313976">
        <w:rPr>
          <w:color w:val="000000"/>
        </w:rPr>
        <w:t>.</w:t>
      </w:r>
    </w:p>
    <w:p w14:paraId="01BF9A6C" w14:textId="77777777" w:rsidR="005A1592" w:rsidRPr="00313976" w:rsidRDefault="005A1592">
      <w:pPr>
        <w:pStyle w:val="EndNoteSubHeading"/>
        <w:rPr>
          <w:color w:val="000000"/>
        </w:rPr>
      </w:pPr>
      <w:r w:rsidRPr="00313976">
        <w:rPr>
          <w:color w:val="000000"/>
        </w:rPr>
        <w:t>3</w:t>
      </w:r>
      <w:r w:rsidRPr="00313976">
        <w:rPr>
          <w:color w:val="000000"/>
        </w:rPr>
        <w:tab/>
        <w:t>Republications of amended laws</w:t>
      </w:r>
    </w:p>
    <w:p w14:paraId="2E93C760" w14:textId="43CA12A3" w:rsidR="005A1592" w:rsidRPr="00313976" w:rsidRDefault="005A1592">
      <w:pPr>
        <w:pStyle w:val="EndNoteText"/>
        <w:rPr>
          <w:color w:val="000000"/>
        </w:rPr>
      </w:pPr>
      <w:r w:rsidRPr="00313976">
        <w:rPr>
          <w:color w:val="000000"/>
        </w:rPr>
        <w:tab/>
        <w:t xml:space="preserve">For the latest republication of amended laws, see </w:t>
      </w:r>
      <w:hyperlink r:id="rId29" w:history="1">
        <w:r w:rsidR="00BD2185" w:rsidRPr="00E34C6D">
          <w:rPr>
            <w:rStyle w:val="charCitHyperlinkAbbrev"/>
            <w:color w:val="0000FF"/>
          </w:rPr>
          <w:t>www.legislation.act.gov.au</w:t>
        </w:r>
      </w:hyperlink>
      <w:r w:rsidRPr="00313976">
        <w:rPr>
          <w:color w:val="000000"/>
        </w:rPr>
        <w:t>.</w:t>
      </w:r>
    </w:p>
    <w:p w14:paraId="765472CF" w14:textId="77777777" w:rsidR="005A1592" w:rsidRPr="00313976" w:rsidRDefault="005A1592">
      <w:pPr>
        <w:pStyle w:val="N-line2"/>
        <w:rPr>
          <w:color w:val="000000"/>
        </w:rPr>
      </w:pPr>
    </w:p>
    <w:p w14:paraId="2C06B493" w14:textId="77777777" w:rsidR="005335C2" w:rsidRDefault="005335C2">
      <w:pPr>
        <w:pStyle w:val="05EndNote"/>
        <w:sectPr w:rsidR="005335C2" w:rsidSect="002504AD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FA34782" w14:textId="77777777" w:rsidR="005A1592" w:rsidRPr="00313976" w:rsidRDefault="005A1592" w:rsidP="000C4974">
      <w:pPr>
        <w:rPr>
          <w:color w:val="000000"/>
        </w:rPr>
      </w:pPr>
    </w:p>
    <w:p w14:paraId="45FB2DC7" w14:textId="77777777" w:rsidR="002F18F3" w:rsidRDefault="002F18F3" w:rsidP="005A1592">
      <w:pPr>
        <w:rPr>
          <w:color w:val="000000"/>
        </w:rPr>
      </w:pPr>
    </w:p>
    <w:p w14:paraId="4A700BF7" w14:textId="77777777" w:rsidR="005335C2" w:rsidRDefault="005335C2" w:rsidP="005335C2"/>
    <w:p w14:paraId="659EA497" w14:textId="77777777" w:rsidR="005335C2" w:rsidRDefault="005335C2" w:rsidP="005335C2">
      <w:pPr>
        <w:suppressLineNumbers/>
      </w:pPr>
    </w:p>
    <w:p w14:paraId="4AE4DCCA" w14:textId="77777777" w:rsidR="005335C2" w:rsidRDefault="005335C2" w:rsidP="005335C2"/>
    <w:p w14:paraId="47512892" w14:textId="77777777" w:rsidR="005335C2" w:rsidRDefault="005335C2" w:rsidP="005335C2"/>
    <w:p w14:paraId="04F5B2BB" w14:textId="77777777" w:rsidR="005335C2" w:rsidRDefault="005335C2" w:rsidP="005335C2">
      <w:pPr>
        <w:suppressLineNumbers/>
      </w:pPr>
    </w:p>
    <w:p w14:paraId="5D1D2EF7" w14:textId="77777777" w:rsidR="005335C2" w:rsidRDefault="005335C2" w:rsidP="005335C2">
      <w:pPr>
        <w:suppressLineNumbers/>
      </w:pPr>
    </w:p>
    <w:p w14:paraId="7CD754AC" w14:textId="77777777" w:rsidR="005335C2" w:rsidRDefault="005335C2" w:rsidP="005335C2">
      <w:pPr>
        <w:suppressLineNumbers/>
      </w:pPr>
    </w:p>
    <w:p w14:paraId="30F8C897" w14:textId="77777777" w:rsidR="005335C2" w:rsidRDefault="005335C2" w:rsidP="005335C2">
      <w:pPr>
        <w:suppressLineNumbers/>
      </w:pPr>
    </w:p>
    <w:p w14:paraId="3005E493" w14:textId="77777777" w:rsidR="005335C2" w:rsidRDefault="005335C2" w:rsidP="005335C2">
      <w:pPr>
        <w:suppressLineNumbers/>
      </w:pPr>
    </w:p>
    <w:p w14:paraId="43D43393" w14:textId="77777777" w:rsidR="005335C2" w:rsidRDefault="005335C2" w:rsidP="005335C2">
      <w:pPr>
        <w:suppressLineNumbers/>
      </w:pPr>
    </w:p>
    <w:p w14:paraId="1BCCCB50" w14:textId="77777777" w:rsidR="005335C2" w:rsidRDefault="005335C2" w:rsidP="005335C2">
      <w:pPr>
        <w:suppressLineNumbers/>
      </w:pPr>
    </w:p>
    <w:p w14:paraId="174B79A9" w14:textId="77777777" w:rsidR="005335C2" w:rsidRDefault="005335C2" w:rsidP="005335C2">
      <w:pPr>
        <w:suppressLineNumbers/>
      </w:pPr>
    </w:p>
    <w:p w14:paraId="6A649E8C" w14:textId="77777777" w:rsidR="005335C2" w:rsidRDefault="005335C2" w:rsidP="005335C2">
      <w:pPr>
        <w:suppressLineNumbers/>
      </w:pPr>
    </w:p>
    <w:p w14:paraId="326CB5B9" w14:textId="77777777" w:rsidR="005335C2" w:rsidRDefault="005335C2" w:rsidP="005335C2">
      <w:pPr>
        <w:suppressLineNumbers/>
      </w:pPr>
    </w:p>
    <w:p w14:paraId="2D0CDF69" w14:textId="77777777" w:rsidR="005335C2" w:rsidRDefault="005335C2" w:rsidP="005335C2">
      <w:pPr>
        <w:suppressLineNumbers/>
      </w:pPr>
    </w:p>
    <w:p w14:paraId="3BFB5431" w14:textId="77777777" w:rsidR="002E181E" w:rsidRDefault="002E181E" w:rsidP="005335C2">
      <w:pPr>
        <w:suppressLineNumbers/>
      </w:pPr>
    </w:p>
    <w:p w14:paraId="70B36CC6" w14:textId="77777777" w:rsidR="005335C2" w:rsidRDefault="005335C2" w:rsidP="005335C2">
      <w:pPr>
        <w:suppressLineNumbers/>
      </w:pPr>
    </w:p>
    <w:p w14:paraId="521BA71F" w14:textId="77777777" w:rsidR="005335C2" w:rsidRDefault="005335C2" w:rsidP="005335C2">
      <w:pPr>
        <w:suppressLineNumbers/>
      </w:pPr>
    </w:p>
    <w:p w14:paraId="4AB9D725" w14:textId="6BF79F5E" w:rsidR="005335C2" w:rsidRDefault="005335C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335C2" w:rsidSect="005335C2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DB19" w14:textId="77777777" w:rsidR="00A26E9D" w:rsidRDefault="00A26E9D">
      <w:r>
        <w:separator/>
      </w:r>
    </w:p>
  </w:endnote>
  <w:endnote w:type="continuationSeparator" w:id="0">
    <w:p w14:paraId="3708FD11" w14:textId="77777777" w:rsidR="00A26E9D" w:rsidRDefault="00A2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B8CB" w14:textId="77777777" w:rsidR="005335C2" w:rsidRDefault="005335C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335C2" w:rsidRPr="00CB3D59" w14:paraId="0977D4AD" w14:textId="77777777">
      <w:tc>
        <w:tcPr>
          <w:tcW w:w="845" w:type="pct"/>
        </w:tcPr>
        <w:p w14:paraId="0D721EF0" w14:textId="77777777" w:rsidR="005335C2" w:rsidRPr="0097645D" w:rsidRDefault="005335C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E1992D5" w14:textId="5F344ACC" w:rsidR="005335C2" w:rsidRPr="00783A18" w:rsidRDefault="00B239A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B239AB">
              <w:t>Government Agencies (Campaign Advertising) Amendment Bill 2025</w:t>
            </w:r>
          </w:fldSimple>
        </w:p>
        <w:p w14:paraId="6622F7AD" w14:textId="3165A739" w:rsidR="005335C2" w:rsidRPr="00783A18" w:rsidRDefault="005335C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684A341" w14:textId="16AA49B0" w:rsidR="005335C2" w:rsidRPr="00743346" w:rsidRDefault="005335C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5269F14" w14:textId="4EAA05FC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E4B2" w14:textId="77777777" w:rsidR="005335C2" w:rsidRDefault="005335C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335C2" w:rsidRPr="00CB3D59" w14:paraId="3107FC99" w14:textId="77777777">
      <w:tc>
        <w:tcPr>
          <w:tcW w:w="1060" w:type="pct"/>
        </w:tcPr>
        <w:p w14:paraId="1DDA5B08" w14:textId="41B82E59" w:rsidR="005335C2" w:rsidRPr="00743346" w:rsidRDefault="005335C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CE2F7A1" w14:textId="6FD677A3" w:rsidR="005335C2" w:rsidRPr="00783A18" w:rsidRDefault="00B239A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B239AB">
              <w:t>Government Agencies (Campaign Advertising) Amendment Bill 2025</w:t>
            </w:r>
          </w:fldSimple>
        </w:p>
        <w:p w14:paraId="0A42BE66" w14:textId="04F696D9" w:rsidR="005335C2" w:rsidRPr="00783A18" w:rsidRDefault="005335C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D8EF98A" w14:textId="77777777" w:rsidR="005335C2" w:rsidRPr="0097645D" w:rsidRDefault="005335C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A724EC7" w14:textId="5E99D5C0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2374" w14:textId="77777777" w:rsidR="005335C2" w:rsidRDefault="005335C2">
    <w:pPr>
      <w:rPr>
        <w:sz w:val="16"/>
      </w:rPr>
    </w:pPr>
  </w:p>
  <w:p w14:paraId="311DD024" w14:textId="58E75A18" w:rsidR="005335C2" w:rsidRDefault="005335C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239AB">
      <w:rPr>
        <w:rFonts w:ascii="Arial" w:hAnsi="Arial"/>
        <w:sz w:val="12"/>
      </w:rPr>
      <w:t>J2025-358</w:t>
    </w:r>
    <w:r>
      <w:rPr>
        <w:rFonts w:ascii="Arial" w:hAnsi="Arial"/>
        <w:sz w:val="12"/>
      </w:rPr>
      <w:fldChar w:fldCharType="end"/>
    </w:r>
  </w:p>
  <w:p w14:paraId="5FC6B4FE" w14:textId="2AD593F5" w:rsidR="005335C2" w:rsidRPr="00037B2A" w:rsidRDefault="005335C2" w:rsidP="00037B2A">
    <w:pPr>
      <w:pStyle w:val="Status"/>
      <w:tabs>
        <w:tab w:val="center" w:pos="3853"/>
        <w:tab w:val="left" w:pos="4575"/>
      </w:tabs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90C5" w14:textId="77777777" w:rsidR="005335C2" w:rsidRDefault="005335C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335C2" w:rsidRPr="00CB3D59" w14:paraId="03945EAC" w14:textId="77777777">
      <w:tc>
        <w:tcPr>
          <w:tcW w:w="847" w:type="pct"/>
        </w:tcPr>
        <w:p w14:paraId="59AEADFB" w14:textId="77777777" w:rsidR="005335C2" w:rsidRPr="006D109C" w:rsidRDefault="005335C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D555CEA" w14:textId="57A07AE3" w:rsidR="005335C2" w:rsidRPr="006D109C" w:rsidRDefault="005335C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239AB" w:rsidRPr="00B239AB">
            <w:rPr>
              <w:rFonts w:cs="Arial"/>
              <w:szCs w:val="18"/>
            </w:rPr>
            <w:t xml:space="preserve">Government Agencies (Campaign </w:t>
          </w:r>
          <w:r w:rsidR="00B239AB" w:rsidRPr="00313976">
            <w:rPr>
              <w:color w:val="000000"/>
            </w:rPr>
            <w:t>Advertising)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6EDA319B" w14:textId="65287CCA" w:rsidR="005335C2" w:rsidRPr="00783A18" w:rsidRDefault="005335C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3ADF4C7" w14:textId="5D8E7406" w:rsidR="005335C2" w:rsidRPr="006D109C" w:rsidRDefault="005335C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00A0EF" w14:textId="2DE0C53A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23AC" w14:textId="77777777" w:rsidR="005335C2" w:rsidRDefault="005335C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335C2" w:rsidRPr="00CB3D59" w14:paraId="0A8C417F" w14:textId="77777777">
      <w:tc>
        <w:tcPr>
          <w:tcW w:w="1061" w:type="pct"/>
        </w:tcPr>
        <w:p w14:paraId="03CD7DEA" w14:textId="51B75A77" w:rsidR="005335C2" w:rsidRPr="006D109C" w:rsidRDefault="005335C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643A38" w14:textId="61295A97" w:rsidR="005335C2" w:rsidRPr="006D109C" w:rsidRDefault="005335C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239AB" w:rsidRPr="00B239AB">
            <w:rPr>
              <w:rFonts w:cs="Arial"/>
              <w:szCs w:val="18"/>
            </w:rPr>
            <w:t xml:space="preserve">Government Agencies (Campaign </w:t>
          </w:r>
          <w:r w:rsidR="00B239AB" w:rsidRPr="00313976">
            <w:rPr>
              <w:color w:val="000000"/>
            </w:rPr>
            <w:t>Advertising)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091A69BD" w14:textId="64003C10" w:rsidR="005335C2" w:rsidRPr="00783A18" w:rsidRDefault="005335C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239A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55720A5" w14:textId="77777777" w:rsidR="005335C2" w:rsidRPr="006D109C" w:rsidRDefault="005335C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B959A9" w14:textId="03354690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D39C" w14:textId="77777777" w:rsidR="005335C2" w:rsidRDefault="005335C2">
    <w:pPr>
      <w:rPr>
        <w:sz w:val="16"/>
      </w:rPr>
    </w:pPr>
  </w:p>
  <w:p w14:paraId="7F9A0194" w14:textId="4F5A111C" w:rsidR="005335C2" w:rsidRDefault="005335C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239AB">
      <w:rPr>
        <w:rFonts w:ascii="Arial" w:hAnsi="Arial"/>
        <w:sz w:val="12"/>
      </w:rPr>
      <w:t>J2025-358</w:t>
    </w:r>
    <w:r>
      <w:rPr>
        <w:rFonts w:ascii="Arial" w:hAnsi="Arial"/>
        <w:sz w:val="12"/>
      </w:rPr>
      <w:fldChar w:fldCharType="end"/>
    </w:r>
  </w:p>
  <w:p w14:paraId="523B78FC" w14:textId="6BB46937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291D" w14:textId="77777777" w:rsidR="005335C2" w:rsidRDefault="005335C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335C2" w14:paraId="1F49C382" w14:textId="77777777">
      <w:trPr>
        <w:jc w:val="center"/>
      </w:trPr>
      <w:tc>
        <w:tcPr>
          <w:tcW w:w="1240" w:type="dxa"/>
        </w:tcPr>
        <w:p w14:paraId="141A1FFE" w14:textId="77777777" w:rsidR="005335C2" w:rsidRDefault="005335C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94A20AD" w14:textId="5DF48E8E" w:rsidR="005335C2" w:rsidRDefault="005335C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239AB" w:rsidRPr="00313976">
            <w:rPr>
              <w:color w:val="000000"/>
            </w:rPr>
            <w:t>Government Agencies (Campaign Advertising) Amendment Bill 2025</w:t>
          </w:r>
          <w:r>
            <w:fldChar w:fldCharType="end"/>
          </w:r>
        </w:p>
        <w:p w14:paraId="3BD458AD" w14:textId="54329966" w:rsidR="005335C2" w:rsidRDefault="005335C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239A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C5AB7CB" w14:textId="334A4C29" w:rsidR="005335C2" w:rsidRDefault="005335C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</w:p>
      </w:tc>
    </w:tr>
  </w:tbl>
  <w:p w14:paraId="6BDE271E" w14:textId="11D8B6F5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670" w14:textId="77777777" w:rsidR="005335C2" w:rsidRDefault="005335C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335C2" w14:paraId="2A38807E" w14:textId="77777777">
      <w:trPr>
        <w:jc w:val="center"/>
      </w:trPr>
      <w:tc>
        <w:tcPr>
          <w:tcW w:w="1553" w:type="dxa"/>
        </w:tcPr>
        <w:p w14:paraId="4847B28D" w14:textId="66734D43" w:rsidR="005335C2" w:rsidRDefault="005335C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199993A" w14:textId="164652F5" w:rsidR="005335C2" w:rsidRDefault="005335C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239AB" w:rsidRPr="00313976">
            <w:rPr>
              <w:color w:val="000000"/>
            </w:rPr>
            <w:t>Government Agencies (Campaign Advertising) Amendment Bill 2025</w:t>
          </w:r>
          <w:r>
            <w:fldChar w:fldCharType="end"/>
          </w:r>
        </w:p>
        <w:p w14:paraId="7C97FCEA" w14:textId="066DEA55" w:rsidR="005335C2" w:rsidRDefault="005335C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239A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239A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DCE9BB6" w14:textId="77777777" w:rsidR="005335C2" w:rsidRDefault="005335C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4A6207D" w14:textId="22FAFD6B" w:rsidR="005335C2" w:rsidRPr="00037B2A" w:rsidRDefault="005335C2" w:rsidP="00037B2A">
    <w:pPr>
      <w:pStyle w:val="Status"/>
      <w:rPr>
        <w:rFonts w:cs="Arial"/>
      </w:rPr>
    </w:pPr>
    <w:r w:rsidRPr="00037B2A">
      <w:rPr>
        <w:rFonts w:cs="Arial"/>
      </w:rPr>
      <w:fldChar w:fldCharType="begin"/>
    </w:r>
    <w:r w:rsidRPr="00037B2A">
      <w:rPr>
        <w:rFonts w:cs="Arial"/>
      </w:rPr>
      <w:instrText xml:space="preserve"> DOCPROPERTY "Status" </w:instrText>
    </w:r>
    <w:r w:rsidRPr="00037B2A">
      <w:rPr>
        <w:rFonts w:cs="Arial"/>
      </w:rPr>
      <w:fldChar w:fldCharType="separate"/>
    </w:r>
    <w:r w:rsidR="00B239AB" w:rsidRPr="00037B2A">
      <w:rPr>
        <w:rFonts w:cs="Arial"/>
      </w:rPr>
      <w:t xml:space="preserve"> </w:t>
    </w:r>
    <w:r w:rsidRPr="00037B2A">
      <w:rPr>
        <w:rFonts w:cs="Arial"/>
      </w:rPr>
      <w:fldChar w:fldCharType="end"/>
    </w:r>
    <w:r w:rsidR="00037B2A" w:rsidRPr="00037B2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1BDC" w14:textId="77777777" w:rsidR="00A26E9D" w:rsidRDefault="00A26E9D">
      <w:r>
        <w:separator/>
      </w:r>
    </w:p>
  </w:footnote>
  <w:footnote w:type="continuationSeparator" w:id="0">
    <w:p w14:paraId="047F13C1" w14:textId="77777777" w:rsidR="00A26E9D" w:rsidRDefault="00A2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335C2" w:rsidRPr="00CB3D59" w14:paraId="29F2E9ED" w14:textId="77777777">
      <w:tc>
        <w:tcPr>
          <w:tcW w:w="900" w:type="pct"/>
        </w:tcPr>
        <w:p w14:paraId="79023AAD" w14:textId="77777777" w:rsidR="005335C2" w:rsidRPr="00783A18" w:rsidRDefault="005335C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591EB0B" w14:textId="77777777" w:rsidR="005335C2" w:rsidRPr="00783A18" w:rsidRDefault="005335C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335C2" w:rsidRPr="00CB3D59" w14:paraId="4468B8B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704F646" w14:textId="3CD769F8" w:rsidR="005335C2" w:rsidRPr="0097645D" w:rsidRDefault="00B239A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037B2A">
              <w:rPr>
                <w:noProof/>
              </w:rPr>
              <w:t>Contents</w:t>
            </w:r>
          </w:fldSimple>
        </w:p>
      </w:tc>
    </w:tr>
  </w:tbl>
  <w:p w14:paraId="008323CB" w14:textId="0A636DCE" w:rsidR="005335C2" w:rsidRDefault="005335C2">
    <w:pPr>
      <w:pStyle w:val="N-9pt"/>
    </w:pPr>
    <w:r>
      <w:tab/>
    </w:r>
    <w:fldSimple w:instr=" STYLEREF charPage \* MERGEFORMAT ">
      <w:r w:rsidR="00037B2A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934B" w14:textId="77777777" w:rsidR="004E49DF" w:rsidRPr="005335C2" w:rsidRDefault="004E49DF" w:rsidP="00533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335C2" w:rsidRPr="00CB3D59" w14:paraId="556843CB" w14:textId="77777777">
      <w:tc>
        <w:tcPr>
          <w:tcW w:w="4100" w:type="pct"/>
        </w:tcPr>
        <w:p w14:paraId="356C1747" w14:textId="77777777" w:rsidR="005335C2" w:rsidRPr="00783A18" w:rsidRDefault="005335C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EC5CD79" w14:textId="77777777" w:rsidR="005335C2" w:rsidRPr="00783A18" w:rsidRDefault="005335C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335C2" w:rsidRPr="00CB3D59" w14:paraId="6B64588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BFD9C5D" w14:textId="364FFDF3" w:rsidR="005335C2" w:rsidRPr="0097645D" w:rsidRDefault="005335C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3A5FEFB" w14:textId="42F31A92" w:rsidR="005335C2" w:rsidRDefault="005335C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7EFC" w14:textId="77777777" w:rsidR="00612420" w:rsidRDefault="006124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335C2" w:rsidRPr="00CB3D59" w14:paraId="279309AD" w14:textId="77777777" w:rsidTr="003A49FD">
      <w:tc>
        <w:tcPr>
          <w:tcW w:w="1701" w:type="dxa"/>
        </w:tcPr>
        <w:p w14:paraId="00CC4CD0" w14:textId="4FDF2771" w:rsidR="005335C2" w:rsidRPr="006D109C" w:rsidRDefault="005335C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AB8827" w14:textId="72017452" w:rsidR="005335C2" w:rsidRPr="006D109C" w:rsidRDefault="005335C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335C2" w:rsidRPr="00CB3D59" w14:paraId="291D4AB6" w14:textId="77777777" w:rsidTr="003A49FD">
      <w:tc>
        <w:tcPr>
          <w:tcW w:w="1701" w:type="dxa"/>
        </w:tcPr>
        <w:p w14:paraId="4EE6F80E" w14:textId="53FDF218" w:rsidR="005335C2" w:rsidRPr="006D109C" w:rsidRDefault="005335C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DC7127F" w14:textId="5E53BD44" w:rsidR="005335C2" w:rsidRPr="006D109C" w:rsidRDefault="005335C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335C2" w:rsidRPr="00CB3D59" w14:paraId="060C3EB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C7E0E9" w14:textId="43A388E6" w:rsidR="005335C2" w:rsidRPr="006D109C" w:rsidRDefault="005335C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7B2A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CE8D75" w14:textId="77777777" w:rsidR="005335C2" w:rsidRDefault="005335C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335C2" w:rsidRPr="00CB3D59" w14:paraId="258204CD" w14:textId="77777777" w:rsidTr="003A49FD">
      <w:tc>
        <w:tcPr>
          <w:tcW w:w="6320" w:type="dxa"/>
        </w:tcPr>
        <w:p w14:paraId="557478FD" w14:textId="35127572" w:rsidR="005335C2" w:rsidRPr="006D109C" w:rsidRDefault="005335C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0526F3A" w14:textId="7AE25B37" w:rsidR="005335C2" w:rsidRPr="006D109C" w:rsidRDefault="005335C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335C2" w:rsidRPr="00CB3D59" w14:paraId="6663062A" w14:textId="77777777" w:rsidTr="003A49FD">
      <w:tc>
        <w:tcPr>
          <w:tcW w:w="6320" w:type="dxa"/>
        </w:tcPr>
        <w:p w14:paraId="07FEE25A" w14:textId="18018926" w:rsidR="005335C2" w:rsidRPr="006D109C" w:rsidRDefault="005335C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83E3ACF" w14:textId="61CF9347" w:rsidR="005335C2" w:rsidRPr="006D109C" w:rsidRDefault="005335C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335C2" w:rsidRPr="00CB3D59" w14:paraId="477ED4E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F079D5" w14:textId="2B7461B8" w:rsidR="005335C2" w:rsidRPr="006D109C" w:rsidRDefault="005335C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239A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7B2A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7BA1A0C" w14:textId="77777777" w:rsidR="005335C2" w:rsidRDefault="005335C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335C2" w14:paraId="02B61D41" w14:textId="77777777">
      <w:trPr>
        <w:jc w:val="center"/>
      </w:trPr>
      <w:tc>
        <w:tcPr>
          <w:tcW w:w="1234" w:type="dxa"/>
        </w:tcPr>
        <w:p w14:paraId="184A3A02" w14:textId="77777777" w:rsidR="005335C2" w:rsidRDefault="005335C2">
          <w:pPr>
            <w:pStyle w:val="HeaderEven"/>
          </w:pPr>
        </w:p>
      </w:tc>
      <w:tc>
        <w:tcPr>
          <w:tcW w:w="6062" w:type="dxa"/>
        </w:tcPr>
        <w:p w14:paraId="72A01798" w14:textId="77777777" w:rsidR="005335C2" w:rsidRDefault="005335C2">
          <w:pPr>
            <w:pStyle w:val="HeaderEven"/>
          </w:pPr>
        </w:p>
      </w:tc>
    </w:tr>
    <w:tr w:rsidR="005335C2" w14:paraId="169F9481" w14:textId="77777777">
      <w:trPr>
        <w:jc w:val="center"/>
      </w:trPr>
      <w:tc>
        <w:tcPr>
          <w:tcW w:w="1234" w:type="dxa"/>
        </w:tcPr>
        <w:p w14:paraId="1F8D03FB" w14:textId="77777777" w:rsidR="005335C2" w:rsidRDefault="005335C2">
          <w:pPr>
            <w:pStyle w:val="HeaderEven"/>
          </w:pPr>
        </w:p>
      </w:tc>
      <w:tc>
        <w:tcPr>
          <w:tcW w:w="6062" w:type="dxa"/>
        </w:tcPr>
        <w:p w14:paraId="7FDE84F4" w14:textId="77777777" w:rsidR="005335C2" w:rsidRDefault="005335C2">
          <w:pPr>
            <w:pStyle w:val="HeaderEven"/>
          </w:pPr>
        </w:p>
      </w:tc>
    </w:tr>
    <w:tr w:rsidR="005335C2" w14:paraId="3ACBC59E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310E91E" w14:textId="77777777" w:rsidR="005335C2" w:rsidRDefault="005335C2">
          <w:pPr>
            <w:pStyle w:val="HeaderEven6"/>
          </w:pPr>
        </w:p>
      </w:tc>
    </w:tr>
  </w:tbl>
  <w:p w14:paraId="36690E33" w14:textId="77777777" w:rsidR="005335C2" w:rsidRDefault="005335C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335C2" w14:paraId="2F5AD60C" w14:textId="77777777">
      <w:trPr>
        <w:jc w:val="center"/>
      </w:trPr>
      <w:tc>
        <w:tcPr>
          <w:tcW w:w="6062" w:type="dxa"/>
        </w:tcPr>
        <w:p w14:paraId="3657A8B8" w14:textId="77777777" w:rsidR="005335C2" w:rsidRDefault="005335C2">
          <w:pPr>
            <w:pStyle w:val="HeaderOdd"/>
          </w:pPr>
        </w:p>
      </w:tc>
      <w:tc>
        <w:tcPr>
          <w:tcW w:w="1234" w:type="dxa"/>
        </w:tcPr>
        <w:p w14:paraId="5BF05E34" w14:textId="77777777" w:rsidR="005335C2" w:rsidRDefault="005335C2">
          <w:pPr>
            <w:pStyle w:val="HeaderOdd"/>
          </w:pPr>
        </w:p>
      </w:tc>
    </w:tr>
    <w:tr w:rsidR="005335C2" w14:paraId="7F7997DE" w14:textId="77777777">
      <w:trPr>
        <w:jc w:val="center"/>
      </w:trPr>
      <w:tc>
        <w:tcPr>
          <w:tcW w:w="6062" w:type="dxa"/>
        </w:tcPr>
        <w:p w14:paraId="4AD24614" w14:textId="77777777" w:rsidR="005335C2" w:rsidRDefault="005335C2">
          <w:pPr>
            <w:pStyle w:val="HeaderOdd"/>
          </w:pPr>
        </w:p>
      </w:tc>
      <w:tc>
        <w:tcPr>
          <w:tcW w:w="1234" w:type="dxa"/>
        </w:tcPr>
        <w:p w14:paraId="7FD73E2F" w14:textId="77777777" w:rsidR="005335C2" w:rsidRDefault="005335C2">
          <w:pPr>
            <w:pStyle w:val="HeaderOdd"/>
          </w:pPr>
        </w:p>
      </w:tc>
    </w:tr>
    <w:tr w:rsidR="005335C2" w14:paraId="5BB94EF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6C41728" w14:textId="77777777" w:rsidR="005335C2" w:rsidRDefault="005335C2">
          <w:pPr>
            <w:pStyle w:val="HeaderOdd6"/>
          </w:pPr>
        </w:p>
      </w:tc>
    </w:tr>
  </w:tbl>
  <w:p w14:paraId="6F1665AA" w14:textId="77777777" w:rsidR="005335C2" w:rsidRDefault="005335C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760CD98" w14:textId="77777777" w:rsidTr="00567644">
      <w:trPr>
        <w:jc w:val="center"/>
      </w:trPr>
      <w:tc>
        <w:tcPr>
          <w:tcW w:w="1068" w:type="pct"/>
        </w:tcPr>
        <w:p w14:paraId="19066E4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6C10EC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55D854A" w14:textId="77777777" w:rsidTr="00567644">
      <w:trPr>
        <w:jc w:val="center"/>
      </w:trPr>
      <w:tc>
        <w:tcPr>
          <w:tcW w:w="1068" w:type="pct"/>
        </w:tcPr>
        <w:p w14:paraId="37BC303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9935CD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ABAA32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FCF31E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5127532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E2E0" w14:textId="77777777" w:rsidR="004E49DF" w:rsidRPr="005335C2" w:rsidRDefault="004E49DF" w:rsidP="00533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C5E54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772822793">
    <w:abstractNumId w:val="43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2"/>
    <w:rsid w:val="00000C1F"/>
    <w:rsid w:val="000026EF"/>
    <w:rsid w:val="000038FA"/>
    <w:rsid w:val="000043A6"/>
    <w:rsid w:val="00004573"/>
    <w:rsid w:val="00005825"/>
    <w:rsid w:val="00007339"/>
    <w:rsid w:val="00010513"/>
    <w:rsid w:val="00011B83"/>
    <w:rsid w:val="0001347E"/>
    <w:rsid w:val="0001461C"/>
    <w:rsid w:val="000152E6"/>
    <w:rsid w:val="00015D95"/>
    <w:rsid w:val="0002034F"/>
    <w:rsid w:val="000215AA"/>
    <w:rsid w:val="0002246E"/>
    <w:rsid w:val="0002517D"/>
    <w:rsid w:val="00025988"/>
    <w:rsid w:val="000272FC"/>
    <w:rsid w:val="0003249F"/>
    <w:rsid w:val="00033B09"/>
    <w:rsid w:val="00036073"/>
    <w:rsid w:val="00036A2C"/>
    <w:rsid w:val="00037145"/>
    <w:rsid w:val="00037B2A"/>
    <w:rsid w:val="00037D73"/>
    <w:rsid w:val="000417E5"/>
    <w:rsid w:val="000420DE"/>
    <w:rsid w:val="000426BE"/>
    <w:rsid w:val="0004385D"/>
    <w:rsid w:val="00043A29"/>
    <w:rsid w:val="0004460C"/>
    <w:rsid w:val="0004469F"/>
    <w:rsid w:val="000448E6"/>
    <w:rsid w:val="00046E24"/>
    <w:rsid w:val="00047170"/>
    <w:rsid w:val="00047369"/>
    <w:rsid w:val="000474F2"/>
    <w:rsid w:val="000510F0"/>
    <w:rsid w:val="00051F2C"/>
    <w:rsid w:val="00052B1E"/>
    <w:rsid w:val="00055228"/>
    <w:rsid w:val="00055507"/>
    <w:rsid w:val="0005580C"/>
    <w:rsid w:val="00055E30"/>
    <w:rsid w:val="000566C6"/>
    <w:rsid w:val="00063210"/>
    <w:rsid w:val="00064576"/>
    <w:rsid w:val="00064E67"/>
    <w:rsid w:val="000663A1"/>
    <w:rsid w:val="0006646C"/>
    <w:rsid w:val="00066F6A"/>
    <w:rsid w:val="000702A7"/>
    <w:rsid w:val="000706E0"/>
    <w:rsid w:val="000720A6"/>
    <w:rsid w:val="00072B06"/>
    <w:rsid w:val="00072ED8"/>
    <w:rsid w:val="00075618"/>
    <w:rsid w:val="00075DDC"/>
    <w:rsid w:val="00081090"/>
    <w:rsid w:val="000812D4"/>
    <w:rsid w:val="00081D6E"/>
    <w:rsid w:val="0008211A"/>
    <w:rsid w:val="00083C32"/>
    <w:rsid w:val="00084BCA"/>
    <w:rsid w:val="000858F3"/>
    <w:rsid w:val="000906B4"/>
    <w:rsid w:val="00090F84"/>
    <w:rsid w:val="00091575"/>
    <w:rsid w:val="00093438"/>
    <w:rsid w:val="000949A6"/>
    <w:rsid w:val="00095097"/>
    <w:rsid w:val="00095165"/>
    <w:rsid w:val="0009641C"/>
    <w:rsid w:val="00096811"/>
    <w:rsid w:val="0009706D"/>
    <w:rsid w:val="000978C2"/>
    <w:rsid w:val="000A0B15"/>
    <w:rsid w:val="000A11B8"/>
    <w:rsid w:val="000A2213"/>
    <w:rsid w:val="000A5639"/>
    <w:rsid w:val="000A5DCB"/>
    <w:rsid w:val="000A637A"/>
    <w:rsid w:val="000B0BFE"/>
    <w:rsid w:val="000B16DC"/>
    <w:rsid w:val="000B17F0"/>
    <w:rsid w:val="000B1986"/>
    <w:rsid w:val="000B1C99"/>
    <w:rsid w:val="000B3404"/>
    <w:rsid w:val="000B4951"/>
    <w:rsid w:val="000B5464"/>
    <w:rsid w:val="000B5685"/>
    <w:rsid w:val="000B729E"/>
    <w:rsid w:val="000C0825"/>
    <w:rsid w:val="000C54A0"/>
    <w:rsid w:val="000C59DD"/>
    <w:rsid w:val="000C606F"/>
    <w:rsid w:val="000C687C"/>
    <w:rsid w:val="000C7832"/>
    <w:rsid w:val="000C7850"/>
    <w:rsid w:val="000D4266"/>
    <w:rsid w:val="000D54F2"/>
    <w:rsid w:val="000E29CA"/>
    <w:rsid w:val="000E3CD5"/>
    <w:rsid w:val="000E5145"/>
    <w:rsid w:val="000E55A2"/>
    <w:rsid w:val="000E576D"/>
    <w:rsid w:val="000F0C34"/>
    <w:rsid w:val="000F1CCE"/>
    <w:rsid w:val="000F1D53"/>
    <w:rsid w:val="000F1FEC"/>
    <w:rsid w:val="000F2735"/>
    <w:rsid w:val="000F329E"/>
    <w:rsid w:val="000F4088"/>
    <w:rsid w:val="0010015A"/>
    <w:rsid w:val="001002C3"/>
    <w:rsid w:val="00101528"/>
    <w:rsid w:val="001033CB"/>
    <w:rsid w:val="001047CB"/>
    <w:rsid w:val="001053AD"/>
    <w:rsid w:val="001058DF"/>
    <w:rsid w:val="00106C1E"/>
    <w:rsid w:val="00107F85"/>
    <w:rsid w:val="00116BD6"/>
    <w:rsid w:val="00117078"/>
    <w:rsid w:val="00121EDC"/>
    <w:rsid w:val="001260AF"/>
    <w:rsid w:val="00126287"/>
    <w:rsid w:val="00126CB5"/>
    <w:rsid w:val="00127EE1"/>
    <w:rsid w:val="0013046D"/>
    <w:rsid w:val="00131371"/>
    <w:rsid w:val="001315A1"/>
    <w:rsid w:val="001316CF"/>
    <w:rsid w:val="00131736"/>
    <w:rsid w:val="00131915"/>
    <w:rsid w:val="00131AD1"/>
    <w:rsid w:val="00132957"/>
    <w:rsid w:val="00132A01"/>
    <w:rsid w:val="00134189"/>
    <w:rsid w:val="001343A6"/>
    <w:rsid w:val="0013531D"/>
    <w:rsid w:val="001358EC"/>
    <w:rsid w:val="00136FBE"/>
    <w:rsid w:val="00147781"/>
    <w:rsid w:val="00147960"/>
    <w:rsid w:val="00150851"/>
    <w:rsid w:val="001520FC"/>
    <w:rsid w:val="001533C1"/>
    <w:rsid w:val="00153482"/>
    <w:rsid w:val="001537B1"/>
    <w:rsid w:val="00154977"/>
    <w:rsid w:val="00154EDD"/>
    <w:rsid w:val="001570F0"/>
    <w:rsid w:val="001572E4"/>
    <w:rsid w:val="00160DF7"/>
    <w:rsid w:val="001628CB"/>
    <w:rsid w:val="00164204"/>
    <w:rsid w:val="001672ED"/>
    <w:rsid w:val="0017182C"/>
    <w:rsid w:val="00172D13"/>
    <w:rsid w:val="00172E2D"/>
    <w:rsid w:val="001741F2"/>
    <w:rsid w:val="001741FF"/>
    <w:rsid w:val="00175FD1"/>
    <w:rsid w:val="00176AE6"/>
    <w:rsid w:val="00177763"/>
    <w:rsid w:val="00180097"/>
    <w:rsid w:val="00180311"/>
    <w:rsid w:val="00180CED"/>
    <w:rsid w:val="001815FB"/>
    <w:rsid w:val="00181D8C"/>
    <w:rsid w:val="001842C7"/>
    <w:rsid w:val="0018666A"/>
    <w:rsid w:val="0018710E"/>
    <w:rsid w:val="0019297A"/>
    <w:rsid w:val="00192D1E"/>
    <w:rsid w:val="00193D6B"/>
    <w:rsid w:val="0019410E"/>
    <w:rsid w:val="00194962"/>
    <w:rsid w:val="00195101"/>
    <w:rsid w:val="00197359"/>
    <w:rsid w:val="001A351C"/>
    <w:rsid w:val="001A39AF"/>
    <w:rsid w:val="001A3B6D"/>
    <w:rsid w:val="001A487E"/>
    <w:rsid w:val="001A4B59"/>
    <w:rsid w:val="001A5B35"/>
    <w:rsid w:val="001A77BA"/>
    <w:rsid w:val="001B1114"/>
    <w:rsid w:val="001B1AD4"/>
    <w:rsid w:val="001B218A"/>
    <w:rsid w:val="001B32FB"/>
    <w:rsid w:val="001B3B53"/>
    <w:rsid w:val="001B449A"/>
    <w:rsid w:val="001B6311"/>
    <w:rsid w:val="001B6BC0"/>
    <w:rsid w:val="001C1644"/>
    <w:rsid w:val="001C29CC"/>
    <w:rsid w:val="001C4A67"/>
    <w:rsid w:val="001C547E"/>
    <w:rsid w:val="001C7637"/>
    <w:rsid w:val="001D09C2"/>
    <w:rsid w:val="001D15FB"/>
    <w:rsid w:val="001D1702"/>
    <w:rsid w:val="001D1F85"/>
    <w:rsid w:val="001D3485"/>
    <w:rsid w:val="001D4BBE"/>
    <w:rsid w:val="001D53F0"/>
    <w:rsid w:val="001D56B4"/>
    <w:rsid w:val="001D73DF"/>
    <w:rsid w:val="001E0780"/>
    <w:rsid w:val="001E0A10"/>
    <w:rsid w:val="001E0BBC"/>
    <w:rsid w:val="001E1A01"/>
    <w:rsid w:val="001E41E3"/>
    <w:rsid w:val="001E4694"/>
    <w:rsid w:val="001E5D92"/>
    <w:rsid w:val="001E79DB"/>
    <w:rsid w:val="001F0962"/>
    <w:rsid w:val="001F16F8"/>
    <w:rsid w:val="001F2E86"/>
    <w:rsid w:val="001F3DB4"/>
    <w:rsid w:val="001F55E5"/>
    <w:rsid w:val="001F5A2B"/>
    <w:rsid w:val="001F69D5"/>
    <w:rsid w:val="00200557"/>
    <w:rsid w:val="002012E6"/>
    <w:rsid w:val="00202420"/>
    <w:rsid w:val="00203655"/>
    <w:rsid w:val="002037B2"/>
    <w:rsid w:val="00204E34"/>
    <w:rsid w:val="0020610F"/>
    <w:rsid w:val="00207265"/>
    <w:rsid w:val="00212256"/>
    <w:rsid w:val="00213208"/>
    <w:rsid w:val="00217C8C"/>
    <w:rsid w:val="00217EB9"/>
    <w:rsid w:val="002208AF"/>
    <w:rsid w:val="002210D0"/>
    <w:rsid w:val="0022149F"/>
    <w:rsid w:val="002222A8"/>
    <w:rsid w:val="00222FDB"/>
    <w:rsid w:val="00225307"/>
    <w:rsid w:val="002263A5"/>
    <w:rsid w:val="00226822"/>
    <w:rsid w:val="00227467"/>
    <w:rsid w:val="002279A8"/>
    <w:rsid w:val="00231509"/>
    <w:rsid w:val="00233240"/>
    <w:rsid w:val="002337F1"/>
    <w:rsid w:val="00234574"/>
    <w:rsid w:val="002409EB"/>
    <w:rsid w:val="00246F34"/>
    <w:rsid w:val="00247781"/>
    <w:rsid w:val="002502C9"/>
    <w:rsid w:val="002504AD"/>
    <w:rsid w:val="00252076"/>
    <w:rsid w:val="00255176"/>
    <w:rsid w:val="00256093"/>
    <w:rsid w:val="00256E0F"/>
    <w:rsid w:val="0025759F"/>
    <w:rsid w:val="00260019"/>
    <w:rsid w:val="0026001C"/>
    <w:rsid w:val="002612B5"/>
    <w:rsid w:val="002613C4"/>
    <w:rsid w:val="00263163"/>
    <w:rsid w:val="002644DC"/>
    <w:rsid w:val="00266A97"/>
    <w:rsid w:val="00267BE3"/>
    <w:rsid w:val="00267ECF"/>
    <w:rsid w:val="002702D4"/>
    <w:rsid w:val="002706B0"/>
    <w:rsid w:val="00272968"/>
    <w:rsid w:val="00273B6D"/>
    <w:rsid w:val="0027407F"/>
    <w:rsid w:val="00275B38"/>
    <w:rsid w:val="00275CE9"/>
    <w:rsid w:val="00276E14"/>
    <w:rsid w:val="00282B0F"/>
    <w:rsid w:val="00286582"/>
    <w:rsid w:val="00287065"/>
    <w:rsid w:val="0028771E"/>
    <w:rsid w:val="00287B0B"/>
    <w:rsid w:val="00290105"/>
    <w:rsid w:val="0029043F"/>
    <w:rsid w:val="00290D70"/>
    <w:rsid w:val="0029692F"/>
    <w:rsid w:val="002A07C3"/>
    <w:rsid w:val="002A33AA"/>
    <w:rsid w:val="002A68AF"/>
    <w:rsid w:val="002A6F4D"/>
    <w:rsid w:val="002A756E"/>
    <w:rsid w:val="002B1518"/>
    <w:rsid w:val="002B2682"/>
    <w:rsid w:val="002B34A8"/>
    <w:rsid w:val="002B3539"/>
    <w:rsid w:val="002B3831"/>
    <w:rsid w:val="002B47C0"/>
    <w:rsid w:val="002B4C4A"/>
    <w:rsid w:val="002B533D"/>
    <w:rsid w:val="002B58FC"/>
    <w:rsid w:val="002C2FD3"/>
    <w:rsid w:val="002C5347"/>
    <w:rsid w:val="002C5DB3"/>
    <w:rsid w:val="002C7985"/>
    <w:rsid w:val="002D09CB"/>
    <w:rsid w:val="002D190A"/>
    <w:rsid w:val="002D26EA"/>
    <w:rsid w:val="002D2A42"/>
    <w:rsid w:val="002D2C12"/>
    <w:rsid w:val="002D2FE5"/>
    <w:rsid w:val="002D44D5"/>
    <w:rsid w:val="002D7017"/>
    <w:rsid w:val="002E01EA"/>
    <w:rsid w:val="002E144D"/>
    <w:rsid w:val="002E181E"/>
    <w:rsid w:val="002E2015"/>
    <w:rsid w:val="002E489A"/>
    <w:rsid w:val="002E65AF"/>
    <w:rsid w:val="002E6E0C"/>
    <w:rsid w:val="002F0D37"/>
    <w:rsid w:val="002F0FB4"/>
    <w:rsid w:val="002F18F3"/>
    <w:rsid w:val="002F3C36"/>
    <w:rsid w:val="002F43A0"/>
    <w:rsid w:val="002F696A"/>
    <w:rsid w:val="003003EC"/>
    <w:rsid w:val="003026E9"/>
    <w:rsid w:val="00303126"/>
    <w:rsid w:val="00303D53"/>
    <w:rsid w:val="003041C6"/>
    <w:rsid w:val="0030655A"/>
    <w:rsid w:val="003068E0"/>
    <w:rsid w:val="00306AC3"/>
    <w:rsid w:val="00306D5F"/>
    <w:rsid w:val="003108D1"/>
    <w:rsid w:val="0031134B"/>
    <w:rsid w:val="0031143F"/>
    <w:rsid w:val="003119F9"/>
    <w:rsid w:val="00313976"/>
    <w:rsid w:val="00313C96"/>
    <w:rsid w:val="00314266"/>
    <w:rsid w:val="00315B62"/>
    <w:rsid w:val="00315D08"/>
    <w:rsid w:val="003178D2"/>
    <w:rsid w:val="003179E8"/>
    <w:rsid w:val="00317FDC"/>
    <w:rsid w:val="0032063D"/>
    <w:rsid w:val="00323A27"/>
    <w:rsid w:val="00330CE6"/>
    <w:rsid w:val="00331203"/>
    <w:rsid w:val="00333078"/>
    <w:rsid w:val="003344D3"/>
    <w:rsid w:val="00336345"/>
    <w:rsid w:val="00341877"/>
    <w:rsid w:val="003421F7"/>
    <w:rsid w:val="003424EF"/>
    <w:rsid w:val="00342DB5"/>
    <w:rsid w:val="00342E3D"/>
    <w:rsid w:val="0034336E"/>
    <w:rsid w:val="00344259"/>
    <w:rsid w:val="0034583F"/>
    <w:rsid w:val="00346CE2"/>
    <w:rsid w:val="003478D2"/>
    <w:rsid w:val="003530AA"/>
    <w:rsid w:val="00353FF3"/>
    <w:rsid w:val="00355AD9"/>
    <w:rsid w:val="003574D1"/>
    <w:rsid w:val="003646D5"/>
    <w:rsid w:val="003659ED"/>
    <w:rsid w:val="003700C0"/>
    <w:rsid w:val="00370AE8"/>
    <w:rsid w:val="003715DF"/>
    <w:rsid w:val="00372EF0"/>
    <w:rsid w:val="00373077"/>
    <w:rsid w:val="00374619"/>
    <w:rsid w:val="00375B2E"/>
    <w:rsid w:val="00377D1F"/>
    <w:rsid w:val="003804F4"/>
    <w:rsid w:val="00381D64"/>
    <w:rsid w:val="00381F6E"/>
    <w:rsid w:val="00385097"/>
    <w:rsid w:val="0038626C"/>
    <w:rsid w:val="00391C6F"/>
    <w:rsid w:val="0039435E"/>
    <w:rsid w:val="00396646"/>
    <w:rsid w:val="00396B0E"/>
    <w:rsid w:val="00397E1D"/>
    <w:rsid w:val="003A0664"/>
    <w:rsid w:val="003A0F7B"/>
    <w:rsid w:val="003A160E"/>
    <w:rsid w:val="003A1A2B"/>
    <w:rsid w:val="003A2412"/>
    <w:rsid w:val="003A2E36"/>
    <w:rsid w:val="003A44BB"/>
    <w:rsid w:val="003A68B6"/>
    <w:rsid w:val="003A779F"/>
    <w:rsid w:val="003A7A6C"/>
    <w:rsid w:val="003B01DB"/>
    <w:rsid w:val="003B0F80"/>
    <w:rsid w:val="003B2C7A"/>
    <w:rsid w:val="003B31A1"/>
    <w:rsid w:val="003C0702"/>
    <w:rsid w:val="003C09E9"/>
    <w:rsid w:val="003C0A3A"/>
    <w:rsid w:val="003C2288"/>
    <w:rsid w:val="003C3FF7"/>
    <w:rsid w:val="003C50A2"/>
    <w:rsid w:val="003C546D"/>
    <w:rsid w:val="003C6DE9"/>
    <w:rsid w:val="003C6EDF"/>
    <w:rsid w:val="003C7B9C"/>
    <w:rsid w:val="003D0740"/>
    <w:rsid w:val="003D14A5"/>
    <w:rsid w:val="003D1EE6"/>
    <w:rsid w:val="003D4A5C"/>
    <w:rsid w:val="003D4AAE"/>
    <w:rsid w:val="003D4C75"/>
    <w:rsid w:val="003D7254"/>
    <w:rsid w:val="003E0653"/>
    <w:rsid w:val="003E4A56"/>
    <w:rsid w:val="003E508D"/>
    <w:rsid w:val="003E6091"/>
    <w:rsid w:val="003E6B00"/>
    <w:rsid w:val="003E7FDB"/>
    <w:rsid w:val="003F06EE"/>
    <w:rsid w:val="003F3B87"/>
    <w:rsid w:val="003F4912"/>
    <w:rsid w:val="003F4963"/>
    <w:rsid w:val="003F5904"/>
    <w:rsid w:val="003F6D05"/>
    <w:rsid w:val="003F7A0F"/>
    <w:rsid w:val="003F7DB2"/>
    <w:rsid w:val="004005F0"/>
    <w:rsid w:val="00401128"/>
    <w:rsid w:val="0040136F"/>
    <w:rsid w:val="004033B4"/>
    <w:rsid w:val="00403645"/>
    <w:rsid w:val="00404ED1"/>
    <w:rsid w:val="00404FE0"/>
    <w:rsid w:val="00410C20"/>
    <w:rsid w:val="004110BA"/>
    <w:rsid w:val="00411CBA"/>
    <w:rsid w:val="00411DDF"/>
    <w:rsid w:val="00412147"/>
    <w:rsid w:val="00416307"/>
    <w:rsid w:val="00416A4F"/>
    <w:rsid w:val="00420C93"/>
    <w:rsid w:val="00421B2E"/>
    <w:rsid w:val="00422784"/>
    <w:rsid w:val="0042313C"/>
    <w:rsid w:val="00423AC4"/>
    <w:rsid w:val="0042592F"/>
    <w:rsid w:val="00426E6D"/>
    <w:rsid w:val="0042799E"/>
    <w:rsid w:val="00432694"/>
    <w:rsid w:val="00433064"/>
    <w:rsid w:val="004351F3"/>
    <w:rsid w:val="00435577"/>
    <w:rsid w:val="00435893"/>
    <w:rsid w:val="004358D2"/>
    <w:rsid w:val="0044067A"/>
    <w:rsid w:val="00440811"/>
    <w:rsid w:val="00442F56"/>
    <w:rsid w:val="00443ADD"/>
    <w:rsid w:val="00444785"/>
    <w:rsid w:val="004462A8"/>
    <w:rsid w:val="00447B1D"/>
    <w:rsid w:val="00447C31"/>
    <w:rsid w:val="00450D03"/>
    <w:rsid w:val="004510ED"/>
    <w:rsid w:val="004536AA"/>
    <w:rsid w:val="0045398D"/>
    <w:rsid w:val="00454DFA"/>
    <w:rsid w:val="00455046"/>
    <w:rsid w:val="00456074"/>
    <w:rsid w:val="00457476"/>
    <w:rsid w:val="00457652"/>
    <w:rsid w:val="004603B9"/>
    <w:rsid w:val="0046076C"/>
    <w:rsid w:val="00460A67"/>
    <w:rsid w:val="004614FB"/>
    <w:rsid w:val="00461D78"/>
    <w:rsid w:val="00461E24"/>
    <w:rsid w:val="00462B21"/>
    <w:rsid w:val="00464082"/>
    <w:rsid w:val="00464372"/>
    <w:rsid w:val="0046500C"/>
    <w:rsid w:val="00470B8D"/>
    <w:rsid w:val="00472639"/>
    <w:rsid w:val="00472DD2"/>
    <w:rsid w:val="00475017"/>
    <w:rsid w:val="004751D3"/>
    <w:rsid w:val="00475F03"/>
    <w:rsid w:val="00476DCA"/>
    <w:rsid w:val="00477792"/>
    <w:rsid w:val="00477D71"/>
    <w:rsid w:val="00477FB8"/>
    <w:rsid w:val="00480A8E"/>
    <w:rsid w:val="00482C91"/>
    <w:rsid w:val="0048525E"/>
    <w:rsid w:val="004855FC"/>
    <w:rsid w:val="004863B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77D"/>
    <w:rsid w:val="004A1E58"/>
    <w:rsid w:val="004A2333"/>
    <w:rsid w:val="004A2D69"/>
    <w:rsid w:val="004A2F6E"/>
    <w:rsid w:val="004A2FDC"/>
    <w:rsid w:val="004A32C4"/>
    <w:rsid w:val="004A3D43"/>
    <w:rsid w:val="004A47FC"/>
    <w:rsid w:val="004A49BA"/>
    <w:rsid w:val="004A6085"/>
    <w:rsid w:val="004B09BA"/>
    <w:rsid w:val="004B0E9D"/>
    <w:rsid w:val="004B0FFC"/>
    <w:rsid w:val="004B28BF"/>
    <w:rsid w:val="004B4CBD"/>
    <w:rsid w:val="004B5B98"/>
    <w:rsid w:val="004B5D42"/>
    <w:rsid w:val="004B7298"/>
    <w:rsid w:val="004C06C5"/>
    <w:rsid w:val="004C2A16"/>
    <w:rsid w:val="004C3F42"/>
    <w:rsid w:val="004C56EE"/>
    <w:rsid w:val="004C57EB"/>
    <w:rsid w:val="004C6E73"/>
    <w:rsid w:val="004C724A"/>
    <w:rsid w:val="004D16B8"/>
    <w:rsid w:val="004D1C3D"/>
    <w:rsid w:val="004D2BF9"/>
    <w:rsid w:val="004D42ED"/>
    <w:rsid w:val="004D4557"/>
    <w:rsid w:val="004D53B8"/>
    <w:rsid w:val="004E12C7"/>
    <w:rsid w:val="004E2567"/>
    <w:rsid w:val="004E2568"/>
    <w:rsid w:val="004E30E9"/>
    <w:rsid w:val="004E3576"/>
    <w:rsid w:val="004E49DF"/>
    <w:rsid w:val="004E5256"/>
    <w:rsid w:val="004F1050"/>
    <w:rsid w:val="004F25B3"/>
    <w:rsid w:val="004F64D3"/>
    <w:rsid w:val="004F6688"/>
    <w:rsid w:val="004F6F48"/>
    <w:rsid w:val="00501495"/>
    <w:rsid w:val="00501D5A"/>
    <w:rsid w:val="00503AE3"/>
    <w:rsid w:val="00503D64"/>
    <w:rsid w:val="005055B0"/>
    <w:rsid w:val="0050574A"/>
    <w:rsid w:val="0050662E"/>
    <w:rsid w:val="00512972"/>
    <w:rsid w:val="00514F25"/>
    <w:rsid w:val="00515082"/>
    <w:rsid w:val="005156A9"/>
    <w:rsid w:val="00515B07"/>
    <w:rsid w:val="00515D68"/>
    <w:rsid w:val="00515E14"/>
    <w:rsid w:val="005171DC"/>
    <w:rsid w:val="0052097D"/>
    <w:rsid w:val="00520C4F"/>
    <w:rsid w:val="005218EE"/>
    <w:rsid w:val="005249B7"/>
    <w:rsid w:val="00524B5D"/>
    <w:rsid w:val="00524CBC"/>
    <w:rsid w:val="005259D1"/>
    <w:rsid w:val="00531AF6"/>
    <w:rsid w:val="005335C2"/>
    <w:rsid w:val="00533643"/>
    <w:rsid w:val="005337EA"/>
    <w:rsid w:val="0053499F"/>
    <w:rsid w:val="00536385"/>
    <w:rsid w:val="005373F4"/>
    <w:rsid w:val="0054089B"/>
    <w:rsid w:val="00542E65"/>
    <w:rsid w:val="00543739"/>
    <w:rsid w:val="0054378B"/>
    <w:rsid w:val="00544938"/>
    <w:rsid w:val="005456D6"/>
    <w:rsid w:val="005474CA"/>
    <w:rsid w:val="00547C35"/>
    <w:rsid w:val="005504F6"/>
    <w:rsid w:val="00551E3E"/>
    <w:rsid w:val="00552735"/>
    <w:rsid w:val="00552FFB"/>
    <w:rsid w:val="00553EA6"/>
    <w:rsid w:val="005569CD"/>
    <w:rsid w:val="005570F0"/>
    <w:rsid w:val="005620A9"/>
    <w:rsid w:val="00562392"/>
    <w:rsid w:val="005623AE"/>
    <w:rsid w:val="0056302F"/>
    <w:rsid w:val="0056336E"/>
    <w:rsid w:val="005658C2"/>
    <w:rsid w:val="00567644"/>
    <w:rsid w:val="00567C75"/>
    <w:rsid w:val="00567CF2"/>
    <w:rsid w:val="00570680"/>
    <w:rsid w:val="005710D7"/>
    <w:rsid w:val="00571859"/>
    <w:rsid w:val="0057342B"/>
    <w:rsid w:val="00574382"/>
    <w:rsid w:val="00574534"/>
    <w:rsid w:val="00575646"/>
    <w:rsid w:val="005758B4"/>
    <w:rsid w:val="0057646C"/>
    <w:rsid w:val="005768D1"/>
    <w:rsid w:val="00576CC0"/>
    <w:rsid w:val="0057732C"/>
    <w:rsid w:val="005776CE"/>
    <w:rsid w:val="00580EBD"/>
    <w:rsid w:val="005840DF"/>
    <w:rsid w:val="00584776"/>
    <w:rsid w:val="005859BF"/>
    <w:rsid w:val="00587DFD"/>
    <w:rsid w:val="0059278C"/>
    <w:rsid w:val="005946C5"/>
    <w:rsid w:val="00596BB3"/>
    <w:rsid w:val="005A0958"/>
    <w:rsid w:val="005A1592"/>
    <w:rsid w:val="005A4EE0"/>
    <w:rsid w:val="005A5916"/>
    <w:rsid w:val="005A5A87"/>
    <w:rsid w:val="005B2A57"/>
    <w:rsid w:val="005B6C66"/>
    <w:rsid w:val="005B7900"/>
    <w:rsid w:val="005C0628"/>
    <w:rsid w:val="005C0EED"/>
    <w:rsid w:val="005C0F63"/>
    <w:rsid w:val="005C28C5"/>
    <w:rsid w:val="005C297B"/>
    <w:rsid w:val="005C2E30"/>
    <w:rsid w:val="005C3189"/>
    <w:rsid w:val="005C4167"/>
    <w:rsid w:val="005C4AF9"/>
    <w:rsid w:val="005D099E"/>
    <w:rsid w:val="005D1B78"/>
    <w:rsid w:val="005D2DF6"/>
    <w:rsid w:val="005D425A"/>
    <w:rsid w:val="005D47C0"/>
    <w:rsid w:val="005D51DB"/>
    <w:rsid w:val="005D55DD"/>
    <w:rsid w:val="005D6145"/>
    <w:rsid w:val="005D6D85"/>
    <w:rsid w:val="005E077A"/>
    <w:rsid w:val="005E0AE4"/>
    <w:rsid w:val="005E0ECD"/>
    <w:rsid w:val="005E14CB"/>
    <w:rsid w:val="005E25E7"/>
    <w:rsid w:val="005E3659"/>
    <w:rsid w:val="005E516D"/>
    <w:rsid w:val="005E5186"/>
    <w:rsid w:val="005E749D"/>
    <w:rsid w:val="005F111B"/>
    <w:rsid w:val="005F1A88"/>
    <w:rsid w:val="005F5391"/>
    <w:rsid w:val="005F56A8"/>
    <w:rsid w:val="005F58E5"/>
    <w:rsid w:val="005F7029"/>
    <w:rsid w:val="005F7593"/>
    <w:rsid w:val="006065D7"/>
    <w:rsid w:val="006065EF"/>
    <w:rsid w:val="00606931"/>
    <w:rsid w:val="006069C1"/>
    <w:rsid w:val="00610E78"/>
    <w:rsid w:val="00612420"/>
    <w:rsid w:val="00612718"/>
    <w:rsid w:val="00612BA6"/>
    <w:rsid w:val="00614787"/>
    <w:rsid w:val="00614F1B"/>
    <w:rsid w:val="00615471"/>
    <w:rsid w:val="00616C21"/>
    <w:rsid w:val="00620F9C"/>
    <w:rsid w:val="00622136"/>
    <w:rsid w:val="006236B5"/>
    <w:rsid w:val="0062437B"/>
    <w:rsid w:val="0062486C"/>
    <w:rsid w:val="00625071"/>
    <w:rsid w:val="006253B7"/>
    <w:rsid w:val="00625C8A"/>
    <w:rsid w:val="00625E6D"/>
    <w:rsid w:val="00626DA5"/>
    <w:rsid w:val="00626E26"/>
    <w:rsid w:val="0063139C"/>
    <w:rsid w:val="006320A3"/>
    <w:rsid w:val="00632853"/>
    <w:rsid w:val="00632E76"/>
    <w:rsid w:val="00633556"/>
    <w:rsid w:val="006338A5"/>
    <w:rsid w:val="00641C9A"/>
    <w:rsid w:val="00641CC6"/>
    <w:rsid w:val="006430DD"/>
    <w:rsid w:val="00643F71"/>
    <w:rsid w:val="006444E8"/>
    <w:rsid w:val="00645FE2"/>
    <w:rsid w:val="00646AED"/>
    <w:rsid w:val="00646CA9"/>
    <w:rsid w:val="006473C1"/>
    <w:rsid w:val="0065077F"/>
    <w:rsid w:val="006513E3"/>
    <w:rsid w:val="00651669"/>
    <w:rsid w:val="00651FCE"/>
    <w:rsid w:val="006522E1"/>
    <w:rsid w:val="00654C2B"/>
    <w:rsid w:val="006555AB"/>
    <w:rsid w:val="00655C8E"/>
    <w:rsid w:val="006564B9"/>
    <w:rsid w:val="00656512"/>
    <w:rsid w:val="00656C84"/>
    <w:rsid w:val="006570FC"/>
    <w:rsid w:val="00660E96"/>
    <w:rsid w:val="006613D5"/>
    <w:rsid w:val="00666837"/>
    <w:rsid w:val="006672D3"/>
    <w:rsid w:val="00667638"/>
    <w:rsid w:val="00671280"/>
    <w:rsid w:val="00671AC6"/>
    <w:rsid w:val="00672489"/>
    <w:rsid w:val="00673674"/>
    <w:rsid w:val="006744D1"/>
    <w:rsid w:val="00674605"/>
    <w:rsid w:val="00675E77"/>
    <w:rsid w:val="00680381"/>
    <w:rsid w:val="00680547"/>
    <w:rsid w:val="00680887"/>
    <w:rsid w:val="006808FD"/>
    <w:rsid w:val="00680A95"/>
    <w:rsid w:val="00682747"/>
    <w:rsid w:val="0068447C"/>
    <w:rsid w:val="00685233"/>
    <w:rsid w:val="006855FC"/>
    <w:rsid w:val="00685944"/>
    <w:rsid w:val="00687A2B"/>
    <w:rsid w:val="00687A5D"/>
    <w:rsid w:val="0069301D"/>
    <w:rsid w:val="00693AE3"/>
    <w:rsid w:val="00693C2C"/>
    <w:rsid w:val="00694725"/>
    <w:rsid w:val="00696817"/>
    <w:rsid w:val="006A04FC"/>
    <w:rsid w:val="006A134F"/>
    <w:rsid w:val="006A2ECE"/>
    <w:rsid w:val="006A3FAE"/>
    <w:rsid w:val="006A5759"/>
    <w:rsid w:val="006B0782"/>
    <w:rsid w:val="006B22E3"/>
    <w:rsid w:val="006B3F45"/>
    <w:rsid w:val="006B583A"/>
    <w:rsid w:val="006B64A7"/>
    <w:rsid w:val="006C02F6"/>
    <w:rsid w:val="006C08D3"/>
    <w:rsid w:val="006C1378"/>
    <w:rsid w:val="006C1B7E"/>
    <w:rsid w:val="006C1D6C"/>
    <w:rsid w:val="006C265F"/>
    <w:rsid w:val="006C332F"/>
    <w:rsid w:val="006C3611"/>
    <w:rsid w:val="006C3D19"/>
    <w:rsid w:val="006C406D"/>
    <w:rsid w:val="006C552F"/>
    <w:rsid w:val="006C72C1"/>
    <w:rsid w:val="006C7AAC"/>
    <w:rsid w:val="006D0757"/>
    <w:rsid w:val="006D07E0"/>
    <w:rsid w:val="006D14F8"/>
    <w:rsid w:val="006D212A"/>
    <w:rsid w:val="006D3568"/>
    <w:rsid w:val="006D3656"/>
    <w:rsid w:val="006D3AEF"/>
    <w:rsid w:val="006D4B9E"/>
    <w:rsid w:val="006D723D"/>
    <w:rsid w:val="006D756E"/>
    <w:rsid w:val="006E0A8E"/>
    <w:rsid w:val="006E2568"/>
    <w:rsid w:val="006E272E"/>
    <w:rsid w:val="006E2AB3"/>
    <w:rsid w:val="006E2DC7"/>
    <w:rsid w:val="006E4C30"/>
    <w:rsid w:val="006E7584"/>
    <w:rsid w:val="006E7743"/>
    <w:rsid w:val="006F2595"/>
    <w:rsid w:val="006F57AB"/>
    <w:rsid w:val="006F5F11"/>
    <w:rsid w:val="006F6520"/>
    <w:rsid w:val="00700158"/>
    <w:rsid w:val="00700377"/>
    <w:rsid w:val="00700C31"/>
    <w:rsid w:val="00702F8D"/>
    <w:rsid w:val="00703E9F"/>
    <w:rsid w:val="00704185"/>
    <w:rsid w:val="00712115"/>
    <w:rsid w:val="007123AC"/>
    <w:rsid w:val="00714549"/>
    <w:rsid w:val="00715DE2"/>
    <w:rsid w:val="00716D6A"/>
    <w:rsid w:val="00723BB7"/>
    <w:rsid w:val="00726278"/>
    <w:rsid w:val="00726FD8"/>
    <w:rsid w:val="00730107"/>
    <w:rsid w:val="00730EBF"/>
    <w:rsid w:val="007319BE"/>
    <w:rsid w:val="007322C5"/>
    <w:rsid w:val="007327A5"/>
    <w:rsid w:val="00732B85"/>
    <w:rsid w:val="007333C8"/>
    <w:rsid w:val="0073456C"/>
    <w:rsid w:val="00734CB7"/>
    <w:rsid w:val="00734DC1"/>
    <w:rsid w:val="00737580"/>
    <w:rsid w:val="0074064C"/>
    <w:rsid w:val="00742001"/>
    <w:rsid w:val="007421C8"/>
    <w:rsid w:val="00743755"/>
    <w:rsid w:val="007437FB"/>
    <w:rsid w:val="00744194"/>
    <w:rsid w:val="007449BF"/>
    <w:rsid w:val="0074503E"/>
    <w:rsid w:val="0074512B"/>
    <w:rsid w:val="00747C76"/>
    <w:rsid w:val="00750265"/>
    <w:rsid w:val="00753044"/>
    <w:rsid w:val="00753ABC"/>
    <w:rsid w:val="007545FD"/>
    <w:rsid w:val="007547CC"/>
    <w:rsid w:val="00756CF6"/>
    <w:rsid w:val="00757268"/>
    <w:rsid w:val="0075734B"/>
    <w:rsid w:val="00761434"/>
    <w:rsid w:val="00761C8E"/>
    <w:rsid w:val="00762E3C"/>
    <w:rsid w:val="00763210"/>
    <w:rsid w:val="00763EBC"/>
    <w:rsid w:val="007658E0"/>
    <w:rsid w:val="0076666F"/>
    <w:rsid w:val="00766D30"/>
    <w:rsid w:val="00770EB6"/>
    <w:rsid w:val="0077185E"/>
    <w:rsid w:val="00775A99"/>
    <w:rsid w:val="00776635"/>
    <w:rsid w:val="00776724"/>
    <w:rsid w:val="00776E95"/>
    <w:rsid w:val="007807B1"/>
    <w:rsid w:val="007816EC"/>
    <w:rsid w:val="0078210C"/>
    <w:rsid w:val="00784608"/>
    <w:rsid w:val="00784BA5"/>
    <w:rsid w:val="007851FF"/>
    <w:rsid w:val="0078654C"/>
    <w:rsid w:val="00792C4D"/>
    <w:rsid w:val="00793841"/>
    <w:rsid w:val="00793FEA"/>
    <w:rsid w:val="00794CA5"/>
    <w:rsid w:val="007970E8"/>
    <w:rsid w:val="0079747B"/>
    <w:rsid w:val="007979AF"/>
    <w:rsid w:val="00797E34"/>
    <w:rsid w:val="007A06D2"/>
    <w:rsid w:val="007A07E7"/>
    <w:rsid w:val="007A5556"/>
    <w:rsid w:val="007A6970"/>
    <w:rsid w:val="007A69A3"/>
    <w:rsid w:val="007A70B1"/>
    <w:rsid w:val="007B0D31"/>
    <w:rsid w:val="007B1010"/>
    <w:rsid w:val="007B1612"/>
    <w:rsid w:val="007B1D57"/>
    <w:rsid w:val="007B32F0"/>
    <w:rsid w:val="007B3910"/>
    <w:rsid w:val="007B659E"/>
    <w:rsid w:val="007B7D81"/>
    <w:rsid w:val="007C0C02"/>
    <w:rsid w:val="007C29F6"/>
    <w:rsid w:val="007C2B1F"/>
    <w:rsid w:val="007C3BD1"/>
    <w:rsid w:val="007C3C5D"/>
    <w:rsid w:val="007C401E"/>
    <w:rsid w:val="007C5167"/>
    <w:rsid w:val="007D06C7"/>
    <w:rsid w:val="007D2121"/>
    <w:rsid w:val="007D2426"/>
    <w:rsid w:val="007D3EA1"/>
    <w:rsid w:val="007D5C5B"/>
    <w:rsid w:val="007D71B2"/>
    <w:rsid w:val="007D78B4"/>
    <w:rsid w:val="007E10D3"/>
    <w:rsid w:val="007E54BB"/>
    <w:rsid w:val="007E6376"/>
    <w:rsid w:val="007E7198"/>
    <w:rsid w:val="007F0503"/>
    <w:rsid w:val="007F0D05"/>
    <w:rsid w:val="007F228D"/>
    <w:rsid w:val="007F30A9"/>
    <w:rsid w:val="007F3E33"/>
    <w:rsid w:val="007F6152"/>
    <w:rsid w:val="00800349"/>
    <w:rsid w:val="00800B18"/>
    <w:rsid w:val="00800BD4"/>
    <w:rsid w:val="008022E6"/>
    <w:rsid w:val="0080342E"/>
    <w:rsid w:val="00804649"/>
    <w:rsid w:val="00805F11"/>
    <w:rsid w:val="00806717"/>
    <w:rsid w:val="0081075A"/>
    <w:rsid w:val="008109A6"/>
    <w:rsid w:val="00810DFB"/>
    <w:rsid w:val="00811382"/>
    <w:rsid w:val="00815CFB"/>
    <w:rsid w:val="00820CF5"/>
    <w:rsid w:val="008211B6"/>
    <w:rsid w:val="00822A1E"/>
    <w:rsid w:val="00823247"/>
    <w:rsid w:val="008255E8"/>
    <w:rsid w:val="00825650"/>
    <w:rsid w:val="008267A3"/>
    <w:rsid w:val="00827747"/>
    <w:rsid w:val="0083086E"/>
    <w:rsid w:val="0083090F"/>
    <w:rsid w:val="0083262F"/>
    <w:rsid w:val="00833D0D"/>
    <w:rsid w:val="00833F44"/>
    <w:rsid w:val="00834DA5"/>
    <w:rsid w:val="00837464"/>
    <w:rsid w:val="00837C3E"/>
    <w:rsid w:val="00837DCE"/>
    <w:rsid w:val="0084102E"/>
    <w:rsid w:val="0084230C"/>
    <w:rsid w:val="00843CDB"/>
    <w:rsid w:val="008454C2"/>
    <w:rsid w:val="00845B8E"/>
    <w:rsid w:val="00847B82"/>
    <w:rsid w:val="00850545"/>
    <w:rsid w:val="008520B0"/>
    <w:rsid w:val="008533B4"/>
    <w:rsid w:val="00855F84"/>
    <w:rsid w:val="00855FF0"/>
    <w:rsid w:val="0085753E"/>
    <w:rsid w:val="00857CA5"/>
    <w:rsid w:val="008625C6"/>
    <w:rsid w:val="008628C6"/>
    <w:rsid w:val="008630BC"/>
    <w:rsid w:val="00863C86"/>
    <w:rsid w:val="0086583F"/>
    <w:rsid w:val="00865893"/>
    <w:rsid w:val="00866E4A"/>
    <w:rsid w:val="00866F6F"/>
    <w:rsid w:val="00867846"/>
    <w:rsid w:val="00867EA6"/>
    <w:rsid w:val="0087063D"/>
    <w:rsid w:val="008718D0"/>
    <w:rsid w:val="008719B7"/>
    <w:rsid w:val="00871B29"/>
    <w:rsid w:val="00871CEB"/>
    <w:rsid w:val="00872772"/>
    <w:rsid w:val="00875E43"/>
    <w:rsid w:val="00875F55"/>
    <w:rsid w:val="00876088"/>
    <w:rsid w:val="00877AA8"/>
    <w:rsid w:val="008803D6"/>
    <w:rsid w:val="00881770"/>
    <w:rsid w:val="00881822"/>
    <w:rsid w:val="008839B8"/>
    <w:rsid w:val="00883D8E"/>
    <w:rsid w:val="0088436F"/>
    <w:rsid w:val="00884870"/>
    <w:rsid w:val="00884D43"/>
    <w:rsid w:val="00885129"/>
    <w:rsid w:val="008866FB"/>
    <w:rsid w:val="0089409F"/>
    <w:rsid w:val="0089479F"/>
    <w:rsid w:val="0089523E"/>
    <w:rsid w:val="008955D1"/>
    <w:rsid w:val="008962E2"/>
    <w:rsid w:val="00896657"/>
    <w:rsid w:val="008973D1"/>
    <w:rsid w:val="008A012C"/>
    <w:rsid w:val="008A0799"/>
    <w:rsid w:val="008A1A3D"/>
    <w:rsid w:val="008A3E95"/>
    <w:rsid w:val="008A4C1E"/>
    <w:rsid w:val="008B0E15"/>
    <w:rsid w:val="008B3E68"/>
    <w:rsid w:val="008B6788"/>
    <w:rsid w:val="008B779C"/>
    <w:rsid w:val="008B7D6F"/>
    <w:rsid w:val="008C0975"/>
    <w:rsid w:val="008C1E20"/>
    <w:rsid w:val="008C1F06"/>
    <w:rsid w:val="008C3107"/>
    <w:rsid w:val="008C5019"/>
    <w:rsid w:val="008C6A32"/>
    <w:rsid w:val="008C72B4"/>
    <w:rsid w:val="008D37E1"/>
    <w:rsid w:val="008D6275"/>
    <w:rsid w:val="008D6C07"/>
    <w:rsid w:val="008D7E1D"/>
    <w:rsid w:val="008E0357"/>
    <w:rsid w:val="008E1838"/>
    <w:rsid w:val="008E2C2B"/>
    <w:rsid w:val="008E3EA7"/>
    <w:rsid w:val="008E5040"/>
    <w:rsid w:val="008E5EEE"/>
    <w:rsid w:val="008E7832"/>
    <w:rsid w:val="008E7EE9"/>
    <w:rsid w:val="008F04D9"/>
    <w:rsid w:val="008F09B8"/>
    <w:rsid w:val="008F13A0"/>
    <w:rsid w:val="008F1C43"/>
    <w:rsid w:val="008F1CD0"/>
    <w:rsid w:val="008F27EA"/>
    <w:rsid w:val="008F283D"/>
    <w:rsid w:val="008F39EB"/>
    <w:rsid w:val="008F3CA6"/>
    <w:rsid w:val="008F434A"/>
    <w:rsid w:val="008F4D9F"/>
    <w:rsid w:val="008F740F"/>
    <w:rsid w:val="009005E6"/>
    <w:rsid w:val="00900ACF"/>
    <w:rsid w:val="009016CF"/>
    <w:rsid w:val="009036A8"/>
    <w:rsid w:val="0090415D"/>
    <w:rsid w:val="009067DB"/>
    <w:rsid w:val="00910688"/>
    <w:rsid w:val="00911C30"/>
    <w:rsid w:val="00911D07"/>
    <w:rsid w:val="00912057"/>
    <w:rsid w:val="00913FC8"/>
    <w:rsid w:val="0091421D"/>
    <w:rsid w:val="00915A93"/>
    <w:rsid w:val="00916C91"/>
    <w:rsid w:val="00920330"/>
    <w:rsid w:val="00921C2C"/>
    <w:rsid w:val="00922821"/>
    <w:rsid w:val="00922DC6"/>
    <w:rsid w:val="00923380"/>
    <w:rsid w:val="0092414A"/>
    <w:rsid w:val="00924E20"/>
    <w:rsid w:val="00925549"/>
    <w:rsid w:val="00925BBA"/>
    <w:rsid w:val="00927090"/>
    <w:rsid w:val="0092718C"/>
    <w:rsid w:val="00930553"/>
    <w:rsid w:val="00930ACD"/>
    <w:rsid w:val="009313EE"/>
    <w:rsid w:val="00932ADC"/>
    <w:rsid w:val="00934806"/>
    <w:rsid w:val="009407FE"/>
    <w:rsid w:val="00941464"/>
    <w:rsid w:val="009446BD"/>
    <w:rsid w:val="0094496D"/>
    <w:rsid w:val="009453C3"/>
    <w:rsid w:val="00945C2F"/>
    <w:rsid w:val="00946B7D"/>
    <w:rsid w:val="009515D4"/>
    <w:rsid w:val="00952661"/>
    <w:rsid w:val="00952B59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7DE"/>
    <w:rsid w:val="00967AFD"/>
    <w:rsid w:val="00972325"/>
    <w:rsid w:val="00974464"/>
    <w:rsid w:val="00974D55"/>
    <w:rsid w:val="0097582F"/>
    <w:rsid w:val="00976895"/>
    <w:rsid w:val="0098115C"/>
    <w:rsid w:val="00981C9E"/>
    <w:rsid w:val="00982536"/>
    <w:rsid w:val="00983230"/>
    <w:rsid w:val="00984748"/>
    <w:rsid w:val="00987D2C"/>
    <w:rsid w:val="00991EB5"/>
    <w:rsid w:val="00993D24"/>
    <w:rsid w:val="00994A71"/>
    <w:rsid w:val="009966FF"/>
    <w:rsid w:val="00997034"/>
    <w:rsid w:val="009971A9"/>
    <w:rsid w:val="009A0FDB"/>
    <w:rsid w:val="009A1FD2"/>
    <w:rsid w:val="009A2EE5"/>
    <w:rsid w:val="009A37D5"/>
    <w:rsid w:val="009A7EC2"/>
    <w:rsid w:val="009B0A60"/>
    <w:rsid w:val="009B1790"/>
    <w:rsid w:val="009B2CCD"/>
    <w:rsid w:val="009B4592"/>
    <w:rsid w:val="009B56CF"/>
    <w:rsid w:val="009B5951"/>
    <w:rsid w:val="009B60AA"/>
    <w:rsid w:val="009B70B0"/>
    <w:rsid w:val="009C0B8E"/>
    <w:rsid w:val="009C1227"/>
    <w:rsid w:val="009C12E7"/>
    <w:rsid w:val="009C137D"/>
    <w:rsid w:val="009C166E"/>
    <w:rsid w:val="009C17F8"/>
    <w:rsid w:val="009C19C0"/>
    <w:rsid w:val="009C2421"/>
    <w:rsid w:val="009C3B41"/>
    <w:rsid w:val="009C5E6B"/>
    <w:rsid w:val="009C634A"/>
    <w:rsid w:val="009D063C"/>
    <w:rsid w:val="009D0A91"/>
    <w:rsid w:val="009D1380"/>
    <w:rsid w:val="009D20AA"/>
    <w:rsid w:val="009D22FC"/>
    <w:rsid w:val="009D2576"/>
    <w:rsid w:val="009D25FE"/>
    <w:rsid w:val="009D2B32"/>
    <w:rsid w:val="009D2F4B"/>
    <w:rsid w:val="009D3904"/>
    <w:rsid w:val="009D3D77"/>
    <w:rsid w:val="009D4319"/>
    <w:rsid w:val="009D5066"/>
    <w:rsid w:val="009D558E"/>
    <w:rsid w:val="009D57E5"/>
    <w:rsid w:val="009D6C80"/>
    <w:rsid w:val="009E2846"/>
    <w:rsid w:val="009E2EF5"/>
    <w:rsid w:val="009E435E"/>
    <w:rsid w:val="009E4BA9"/>
    <w:rsid w:val="009E701D"/>
    <w:rsid w:val="009E7097"/>
    <w:rsid w:val="009F029A"/>
    <w:rsid w:val="009F0D13"/>
    <w:rsid w:val="009F3CA6"/>
    <w:rsid w:val="009F55FD"/>
    <w:rsid w:val="009F5B59"/>
    <w:rsid w:val="009F7F80"/>
    <w:rsid w:val="00A00B8F"/>
    <w:rsid w:val="00A04A82"/>
    <w:rsid w:val="00A05C7B"/>
    <w:rsid w:val="00A05FB5"/>
    <w:rsid w:val="00A0780F"/>
    <w:rsid w:val="00A11572"/>
    <w:rsid w:val="00A11A8D"/>
    <w:rsid w:val="00A15D01"/>
    <w:rsid w:val="00A17058"/>
    <w:rsid w:val="00A17204"/>
    <w:rsid w:val="00A1775A"/>
    <w:rsid w:val="00A2140C"/>
    <w:rsid w:val="00A21FF1"/>
    <w:rsid w:val="00A22C01"/>
    <w:rsid w:val="00A24FAC"/>
    <w:rsid w:val="00A24FC0"/>
    <w:rsid w:val="00A2668A"/>
    <w:rsid w:val="00A26E9D"/>
    <w:rsid w:val="00A27C2E"/>
    <w:rsid w:val="00A33F11"/>
    <w:rsid w:val="00A34047"/>
    <w:rsid w:val="00A347BF"/>
    <w:rsid w:val="00A36991"/>
    <w:rsid w:val="00A37A28"/>
    <w:rsid w:val="00A40F41"/>
    <w:rsid w:val="00A4114C"/>
    <w:rsid w:val="00A41CC1"/>
    <w:rsid w:val="00A4319D"/>
    <w:rsid w:val="00A43BFF"/>
    <w:rsid w:val="00A44B6F"/>
    <w:rsid w:val="00A463A2"/>
    <w:rsid w:val="00A464E4"/>
    <w:rsid w:val="00A476AE"/>
    <w:rsid w:val="00A5089E"/>
    <w:rsid w:val="00A5140C"/>
    <w:rsid w:val="00A52521"/>
    <w:rsid w:val="00A5319F"/>
    <w:rsid w:val="00A53D3B"/>
    <w:rsid w:val="00A55454"/>
    <w:rsid w:val="00A61A1B"/>
    <w:rsid w:val="00A61DA5"/>
    <w:rsid w:val="00A6222C"/>
    <w:rsid w:val="00A62896"/>
    <w:rsid w:val="00A63852"/>
    <w:rsid w:val="00A63DC2"/>
    <w:rsid w:val="00A644B8"/>
    <w:rsid w:val="00A64826"/>
    <w:rsid w:val="00A64E41"/>
    <w:rsid w:val="00A65F2E"/>
    <w:rsid w:val="00A670CE"/>
    <w:rsid w:val="00A671B6"/>
    <w:rsid w:val="00A673BC"/>
    <w:rsid w:val="00A72452"/>
    <w:rsid w:val="00A729A0"/>
    <w:rsid w:val="00A72C38"/>
    <w:rsid w:val="00A74616"/>
    <w:rsid w:val="00A74954"/>
    <w:rsid w:val="00A76646"/>
    <w:rsid w:val="00A76DD3"/>
    <w:rsid w:val="00A8007F"/>
    <w:rsid w:val="00A81EF8"/>
    <w:rsid w:val="00A8252E"/>
    <w:rsid w:val="00A82E0A"/>
    <w:rsid w:val="00A83A12"/>
    <w:rsid w:val="00A83CA7"/>
    <w:rsid w:val="00A84644"/>
    <w:rsid w:val="00A84B13"/>
    <w:rsid w:val="00A850D6"/>
    <w:rsid w:val="00A85172"/>
    <w:rsid w:val="00A85940"/>
    <w:rsid w:val="00A85FFB"/>
    <w:rsid w:val="00A86199"/>
    <w:rsid w:val="00A90495"/>
    <w:rsid w:val="00A919E1"/>
    <w:rsid w:val="00A93CC6"/>
    <w:rsid w:val="00A97348"/>
    <w:rsid w:val="00A973FE"/>
    <w:rsid w:val="00A97524"/>
    <w:rsid w:val="00A978A0"/>
    <w:rsid w:val="00A97C49"/>
    <w:rsid w:val="00AA224F"/>
    <w:rsid w:val="00AA42D4"/>
    <w:rsid w:val="00AA4F7F"/>
    <w:rsid w:val="00AA58FD"/>
    <w:rsid w:val="00AA6D95"/>
    <w:rsid w:val="00AA78AB"/>
    <w:rsid w:val="00AB13F3"/>
    <w:rsid w:val="00AB1BB4"/>
    <w:rsid w:val="00AB2573"/>
    <w:rsid w:val="00AB34A5"/>
    <w:rsid w:val="00AB365E"/>
    <w:rsid w:val="00AB3E20"/>
    <w:rsid w:val="00AB404C"/>
    <w:rsid w:val="00AB53B3"/>
    <w:rsid w:val="00AB57E9"/>
    <w:rsid w:val="00AB6044"/>
    <w:rsid w:val="00AB6309"/>
    <w:rsid w:val="00AB78E7"/>
    <w:rsid w:val="00AB7EE1"/>
    <w:rsid w:val="00AC0074"/>
    <w:rsid w:val="00AC04CE"/>
    <w:rsid w:val="00AC39F8"/>
    <w:rsid w:val="00AC3B3B"/>
    <w:rsid w:val="00AC6727"/>
    <w:rsid w:val="00AD378B"/>
    <w:rsid w:val="00AD5394"/>
    <w:rsid w:val="00AE2EDF"/>
    <w:rsid w:val="00AE3DC2"/>
    <w:rsid w:val="00AE4E81"/>
    <w:rsid w:val="00AE4ED6"/>
    <w:rsid w:val="00AE541E"/>
    <w:rsid w:val="00AE56F2"/>
    <w:rsid w:val="00AE5DBC"/>
    <w:rsid w:val="00AE6611"/>
    <w:rsid w:val="00AE6A93"/>
    <w:rsid w:val="00AE7A99"/>
    <w:rsid w:val="00AF499E"/>
    <w:rsid w:val="00AF7189"/>
    <w:rsid w:val="00AF7635"/>
    <w:rsid w:val="00B007EF"/>
    <w:rsid w:val="00B01C0E"/>
    <w:rsid w:val="00B02798"/>
    <w:rsid w:val="00B02B41"/>
    <w:rsid w:val="00B0371D"/>
    <w:rsid w:val="00B04F31"/>
    <w:rsid w:val="00B06A63"/>
    <w:rsid w:val="00B06ADB"/>
    <w:rsid w:val="00B07A38"/>
    <w:rsid w:val="00B1225A"/>
    <w:rsid w:val="00B12806"/>
    <w:rsid w:val="00B12F98"/>
    <w:rsid w:val="00B15435"/>
    <w:rsid w:val="00B15B90"/>
    <w:rsid w:val="00B17B89"/>
    <w:rsid w:val="00B20B85"/>
    <w:rsid w:val="00B23868"/>
    <w:rsid w:val="00B239AB"/>
    <w:rsid w:val="00B2418D"/>
    <w:rsid w:val="00B244BB"/>
    <w:rsid w:val="00B24A04"/>
    <w:rsid w:val="00B3068C"/>
    <w:rsid w:val="00B30C69"/>
    <w:rsid w:val="00B310BA"/>
    <w:rsid w:val="00B3290A"/>
    <w:rsid w:val="00B34E4A"/>
    <w:rsid w:val="00B35DE9"/>
    <w:rsid w:val="00B36347"/>
    <w:rsid w:val="00B37FA3"/>
    <w:rsid w:val="00B40D84"/>
    <w:rsid w:val="00B41E45"/>
    <w:rsid w:val="00B4321D"/>
    <w:rsid w:val="00B43442"/>
    <w:rsid w:val="00B4448E"/>
    <w:rsid w:val="00B4566C"/>
    <w:rsid w:val="00B4606D"/>
    <w:rsid w:val="00B4684A"/>
    <w:rsid w:val="00B4773C"/>
    <w:rsid w:val="00B4783C"/>
    <w:rsid w:val="00B50039"/>
    <w:rsid w:val="00B506E4"/>
    <w:rsid w:val="00B511D9"/>
    <w:rsid w:val="00B5282A"/>
    <w:rsid w:val="00B538F4"/>
    <w:rsid w:val="00B53A78"/>
    <w:rsid w:val="00B545FE"/>
    <w:rsid w:val="00B579CB"/>
    <w:rsid w:val="00B6012B"/>
    <w:rsid w:val="00B60142"/>
    <w:rsid w:val="00B606F4"/>
    <w:rsid w:val="00B620F6"/>
    <w:rsid w:val="00B631E1"/>
    <w:rsid w:val="00B666F6"/>
    <w:rsid w:val="00B6704F"/>
    <w:rsid w:val="00B71167"/>
    <w:rsid w:val="00B71B28"/>
    <w:rsid w:val="00B724E8"/>
    <w:rsid w:val="00B738A0"/>
    <w:rsid w:val="00B77AEF"/>
    <w:rsid w:val="00B81327"/>
    <w:rsid w:val="00B83B16"/>
    <w:rsid w:val="00B855F0"/>
    <w:rsid w:val="00B861FF"/>
    <w:rsid w:val="00B86983"/>
    <w:rsid w:val="00B87688"/>
    <w:rsid w:val="00B90E2B"/>
    <w:rsid w:val="00B91703"/>
    <w:rsid w:val="00B923AC"/>
    <w:rsid w:val="00B9300F"/>
    <w:rsid w:val="00B95B1D"/>
    <w:rsid w:val="00B95B3A"/>
    <w:rsid w:val="00B9657D"/>
    <w:rsid w:val="00B9665F"/>
    <w:rsid w:val="00B975EA"/>
    <w:rsid w:val="00BA0398"/>
    <w:rsid w:val="00BA08B4"/>
    <w:rsid w:val="00BA1353"/>
    <w:rsid w:val="00BA268E"/>
    <w:rsid w:val="00BA27C8"/>
    <w:rsid w:val="00BA418C"/>
    <w:rsid w:val="00BA4B5B"/>
    <w:rsid w:val="00BA5216"/>
    <w:rsid w:val="00BB04F8"/>
    <w:rsid w:val="00BB0CA2"/>
    <w:rsid w:val="00BB0F03"/>
    <w:rsid w:val="00BB166E"/>
    <w:rsid w:val="00BB3115"/>
    <w:rsid w:val="00BB39B4"/>
    <w:rsid w:val="00BB4184"/>
    <w:rsid w:val="00BB4AC3"/>
    <w:rsid w:val="00BB4DA9"/>
    <w:rsid w:val="00BB5A48"/>
    <w:rsid w:val="00BB604A"/>
    <w:rsid w:val="00BB73F0"/>
    <w:rsid w:val="00BB7980"/>
    <w:rsid w:val="00BC014C"/>
    <w:rsid w:val="00BC05A0"/>
    <w:rsid w:val="00BC14BD"/>
    <w:rsid w:val="00BC1EF9"/>
    <w:rsid w:val="00BC3B10"/>
    <w:rsid w:val="00BC4898"/>
    <w:rsid w:val="00BC5780"/>
    <w:rsid w:val="00BC6ACF"/>
    <w:rsid w:val="00BD2185"/>
    <w:rsid w:val="00BD2A2E"/>
    <w:rsid w:val="00BD3506"/>
    <w:rsid w:val="00BD35B7"/>
    <w:rsid w:val="00BD3EB6"/>
    <w:rsid w:val="00BD50B0"/>
    <w:rsid w:val="00BD54CA"/>
    <w:rsid w:val="00BD55F7"/>
    <w:rsid w:val="00BD5C2E"/>
    <w:rsid w:val="00BE0989"/>
    <w:rsid w:val="00BE09FC"/>
    <w:rsid w:val="00BE3666"/>
    <w:rsid w:val="00BE37CC"/>
    <w:rsid w:val="00BE39CA"/>
    <w:rsid w:val="00BE3C76"/>
    <w:rsid w:val="00BE5ABE"/>
    <w:rsid w:val="00BE62C2"/>
    <w:rsid w:val="00BE7F9A"/>
    <w:rsid w:val="00BF1980"/>
    <w:rsid w:val="00BF302E"/>
    <w:rsid w:val="00BF31E6"/>
    <w:rsid w:val="00BF3B84"/>
    <w:rsid w:val="00BF490A"/>
    <w:rsid w:val="00BF4EDB"/>
    <w:rsid w:val="00BF5F8B"/>
    <w:rsid w:val="00BF62D8"/>
    <w:rsid w:val="00BF7F05"/>
    <w:rsid w:val="00C01BCA"/>
    <w:rsid w:val="00C02FCB"/>
    <w:rsid w:val="00C03188"/>
    <w:rsid w:val="00C0337B"/>
    <w:rsid w:val="00C05FC2"/>
    <w:rsid w:val="00C069EA"/>
    <w:rsid w:val="00C06C4A"/>
    <w:rsid w:val="00C070F2"/>
    <w:rsid w:val="00C12406"/>
    <w:rsid w:val="00C12B87"/>
    <w:rsid w:val="00C13661"/>
    <w:rsid w:val="00C14B20"/>
    <w:rsid w:val="00C16BFC"/>
    <w:rsid w:val="00C207B0"/>
    <w:rsid w:val="00C22B5A"/>
    <w:rsid w:val="00C27723"/>
    <w:rsid w:val="00C27C7E"/>
    <w:rsid w:val="00C30267"/>
    <w:rsid w:val="00C338A5"/>
    <w:rsid w:val="00C33D9A"/>
    <w:rsid w:val="00C34544"/>
    <w:rsid w:val="00C34982"/>
    <w:rsid w:val="00C35828"/>
    <w:rsid w:val="00C36A36"/>
    <w:rsid w:val="00C408F8"/>
    <w:rsid w:val="00C41E35"/>
    <w:rsid w:val="00C429F3"/>
    <w:rsid w:val="00C44145"/>
    <w:rsid w:val="00C45F19"/>
    <w:rsid w:val="00C46309"/>
    <w:rsid w:val="00C47253"/>
    <w:rsid w:val="00C516C5"/>
    <w:rsid w:val="00C54187"/>
    <w:rsid w:val="00C553CE"/>
    <w:rsid w:val="00C56B5E"/>
    <w:rsid w:val="00C57C78"/>
    <w:rsid w:val="00C61DA2"/>
    <w:rsid w:val="00C66894"/>
    <w:rsid w:val="00C67A6D"/>
    <w:rsid w:val="00C70130"/>
    <w:rsid w:val="00C71845"/>
    <w:rsid w:val="00C71B6A"/>
    <w:rsid w:val="00C72B64"/>
    <w:rsid w:val="00C74A15"/>
    <w:rsid w:val="00C771B0"/>
    <w:rsid w:val="00C7751E"/>
    <w:rsid w:val="00C77653"/>
    <w:rsid w:val="00C7765D"/>
    <w:rsid w:val="00C805EF"/>
    <w:rsid w:val="00C810B5"/>
    <w:rsid w:val="00C81169"/>
    <w:rsid w:val="00C8149E"/>
    <w:rsid w:val="00C81913"/>
    <w:rsid w:val="00C81BD3"/>
    <w:rsid w:val="00C8212A"/>
    <w:rsid w:val="00C82A58"/>
    <w:rsid w:val="00C85A4F"/>
    <w:rsid w:val="00C87AB0"/>
    <w:rsid w:val="00C91D31"/>
    <w:rsid w:val="00C91D6B"/>
    <w:rsid w:val="00C93E87"/>
    <w:rsid w:val="00C93F1B"/>
    <w:rsid w:val="00C9407E"/>
    <w:rsid w:val="00C94319"/>
    <w:rsid w:val="00C948FD"/>
    <w:rsid w:val="00C95964"/>
    <w:rsid w:val="00C96409"/>
    <w:rsid w:val="00C97CE3"/>
    <w:rsid w:val="00CA262E"/>
    <w:rsid w:val="00CA27A3"/>
    <w:rsid w:val="00CA3DE3"/>
    <w:rsid w:val="00CA72F3"/>
    <w:rsid w:val="00CB1742"/>
    <w:rsid w:val="00CB2461"/>
    <w:rsid w:val="00CB2912"/>
    <w:rsid w:val="00CB383A"/>
    <w:rsid w:val="00CB4BCC"/>
    <w:rsid w:val="00CB6A2E"/>
    <w:rsid w:val="00CB6C7B"/>
    <w:rsid w:val="00CB779B"/>
    <w:rsid w:val="00CC00D7"/>
    <w:rsid w:val="00CC19E0"/>
    <w:rsid w:val="00CC2EC5"/>
    <w:rsid w:val="00CC40AF"/>
    <w:rsid w:val="00CC540C"/>
    <w:rsid w:val="00CC5D20"/>
    <w:rsid w:val="00CD081E"/>
    <w:rsid w:val="00CD0FE1"/>
    <w:rsid w:val="00CD1FA2"/>
    <w:rsid w:val="00CD33FB"/>
    <w:rsid w:val="00CD3B0E"/>
    <w:rsid w:val="00CD4299"/>
    <w:rsid w:val="00CD492A"/>
    <w:rsid w:val="00CD78B5"/>
    <w:rsid w:val="00CD7A9D"/>
    <w:rsid w:val="00CE2EE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069"/>
    <w:rsid w:val="00CF6BEB"/>
    <w:rsid w:val="00CF77AE"/>
    <w:rsid w:val="00D016C6"/>
    <w:rsid w:val="00D018D2"/>
    <w:rsid w:val="00D01C4E"/>
    <w:rsid w:val="00D02191"/>
    <w:rsid w:val="00D0246D"/>
    <w:rsid w:val="00D02E41"/>
    <w:rsid w:val="00D030E4"/>
    <w:rsid w:val="00D06C2B"/>
    <w:rsid w:val="00D1089A"/>
    <w:rsid w:val="00D10E28"/>
    <w:rsid w:val="00D12E64"/>
    <w:rsid w:val="00D1314F"/>
    <w:rsid w:val="00D13482"/>
    <w:rsid w:val="00D13C6D"/>
    <w:rsid w:val="00D1514D"/>
    <w:rsid w:val="00D16B8B"/>
    <w:rsid w:val="00D16EDC"/>
    <w:rsid w:val="00D174D8"/>
    <w:rsid w:val="00D1783E"/>
    <w:rsid w:val="00D20BC6"/>
    <w:rsid w:val="00D22821"/>
    <w:rsid w:val="00D243D5"/>
    <w:rsid w:val="00D24F8A"/>
    <w:rsid w:val="00D252E0"/>
    <w:rsid w:val="00D26201"/>
    <w:rsid w:val="00D26430"/>
    <w:rsid w:val="00D3016D"/>
    <w:rsid w:val="00D32398"/>
    <w:rsid w:val="00D34B85"/>
    <w:rsid w:val="00D34E4F"/>
    <w:rsid w:val="00D35557"/>
    <w:rsid w:val="00D36B21"/>
    <w:rsid w:val="00D40830"/>
    <w:rsid w:val="00D41253"/>
    <w:rsid w:val="00D41B0A"/>
    <w:rsid w:val="00D426D6"/>
    <w:rsid w:val="00D4288C"/>
    <w:rsid w:val="00D43CA9"/>
    <w:rsid w:val="00D43F88"/>
    <w:rsid w:val="00D44B05"/>
    <w:rsid w:val="00D45C08"/>
    <w:rsid w:val="00D46296"/>
    <w:rsid w:val="00D46435"/>
    <w:rsid w:val="00D510F3"/>
    <w:rsid w:val="00D51BDC"/>
    <w:rsid w:val="00D520D4"/>
    <w:rsid w:val="00D5257A"/>
    <w:rsid w:val="00D56B7C"/>
    <w:rsid w:val="00D63802"/>
    <w:rsid w:val="00D63A38"/>
    <w:rsid w:val="00D67262"/>
    <w:rsid w:val="00D70AFE"/>
    <w:rsid w:val="00D7103B"/>
    <w:rsid w:val="00D71093"/>
    <w:rsid w:val="00D72E30"/>
    <w:rsid w:val="00D73C6F"/>
    <w:rsid w:val="00D746F1"/>
    <w:rsid w:val="00D8098E"/>
    <w:rsid w:val="00D8155E"/>
    <w:rsid w:val="00D8175F"/>
    <w:rsid w:val="00D8504F"/>
    <w:rsid w:val="00D85CA5"/>
    <w:rsid w:val="00D879FC"/>
    <w:rsid w:val="00D91037"/>
    <w:rsid w:val="00D912A3"/>
    <w:rsid w:val="00D928DD"/>
    <w:rsid w:val="00D93CCE"/>
    <w:rsid w:val="00D941AF"/>
    <w:rsid w:val="00D95D04"/>
    <w:rsid w:val="00D968AB"/>
    <w:rsid w:val="00D97F48"/>
    <w:rsid w:val="00DA2D77"/>
    <w:rsid w:val="00DA2EB6"/>
    <w:rsid w:val="00DA4966"/>
    <w:rsid w:val="00DA4E8E"/>
    <w:rsid w:val="00DA4EB0"/>
    <w:rsid w:val="00DA5FED"/>
    <w:rsid w:val="00DA6058"/>
    <w:rsid w:val="00DA78FE"/>
    <w:rsid w:val="00DB0150"/>
    <w:rsid w:val="00DB10BF"/>
    <w:rsid w:val="00DB1624"/>
    <w:rsid w:val="00DB2577"/>
    <w:rsid w:val="00DB379C"/>
    <w:rsid w:val="00DB3ED7"/>
    <w:rsid w:val="00DB42B9"/>
    <w:rsid w:val="00DB58F5"/>
    <w:rsid w:val="00DB6C34"/>
    <w:rsid w:val="00DB6E04"/>
    <w:rsid w:val="00DB6EC9"/>
    <w:rsid w:val="00DB6F0E"/>
    <w:rsid w:val="00DB74F1"/>
    <w:rsid w:val="00DB7B4B"/>
    <w:rsid w:val="00DC05D1"/>
    <w:rsid w:val="00DC0990"/>
    <w:rsid w:val="00DC0D89"/>
    <w:rsid w:val="00DC0ED8"/>
    <w:rsid w:val="00DC1ABA"/>
    <w:rsid w:val="00DC2B12"/>
    <w:rsid w:val="00DC3325"/>
    <w:rsid w:val="00DD1349"/>
    <w:rsid w:val="00DD17E9"/>
    <w:rsid w:val="00DD46AE"/>
    <w:rsid w:val="00DD5243"/>
    <w:rsid w:val="00DD6984"/>
    <w:rsid w:val="00DE04CE"/>
    <w:rsid w:val="00DE08D4"/>
    <w:rsid w:val="00DE108A"/>
    <w:rsid w:val="00DE1300"/>
    <w:rsid w:val="00DE1ADA"/>
    <w:rsid w:val="00DE2980"/>
    <w:rsid w:val="00DE31AF"/>
    <w:rsid w:val="00DE4FB6"/>
    <w:rsid w:val="00DE5F53"/>
    <w:rsid w:val="00DE60F1"/>
    <w:rsid w:val="00DF1CAD"/>
    <w:rsid w:val="00DF3C40"/>
    <w:rsid w:val="00DF7635"/>
    <w:rsid w:val="00DF796D"/>
    <w:rsid w:val="00DF7F9A"/>
    <w:rsid w:val="00E03738"/>
    <w:rsid w:val="00E03956"/>
    <w:rsid w:val="00E04E6B"/>
    <w:rsid w:val="00E06664"/>
    <w:rsid w:val="00E06DE5"/>
    <w:rsid w:val="00E079B9"/>
    <w:rsid w:val="00E10F9E"/>
    <w:rsid w:val="00E12698"/>
    <w:rsid w:val="00E13B68"/>
    <w:rsid w:val="00E13BFD"/>
    <w:rsid w:val="00E13F7E"/>
    <w:rsid w:val="00E15591"/>
    <w:rsid w:val="00E15EDD"/>
    <w:rsid w:val="00E20D17"/>
    <w:rsid w:val="00E20EB2"/>
    <w:rsid w:val="00E225D9"/>
    <w:rsid w:val="00E2278F"/>
    <w:rsid w:val="00E23050"/>
    <w:rsid w:val="00E238EA"/>
    <w:rsid w:val="00E2415C"/>
    <w:rsid w:val="00E2427A"/>
    <w:rsid w:val="00E25A51"/>
    <w:rsid w:val="00E26A2E"/>
    <w:rsid w:val="00E305C7"/>
    <w:rsid w:val="00E3161F"/>
    <w:rsid w:val="00E32F29"/>
    <w:rsid w:val="00E33724"/>
    <w:rsid w:val="00E341E0"/>
    <w:rsid w:val="00E34589"/>
    <w:rsid w:val="00E34B0A"/>
    <w:rsid w:val="00E34C6D"/>
    <w:rsid w:val="00E356AD"/>
    <w:rsid w:val="00E36C87"/>
    <w:rsid w:val="00E37FD5"/>
    <w:rsid w:val="00E40405"/>
    <w:rsid w:val="00E404CB"/>
    <w:rsid w:val="00E4139D"/>
    <w:rsid w:val="00E41DE9"/>
    <w:rsid w:val="00E42037"/>
    <w:rsid w:val="00E422A1"/>
    <w:rsid w:val="00E426F5"/>
    <w:rsid w:val="00E477AE"/>
    <w:rsid w:val="00E54E35"/>
    <w:rsid w:val="00E5643C"/>
    <w:rsid w:val="00E577E9"/>
    <w:rsid w:val="00E57927"/>
    <w:rsid w:val="00E57C80"/>
    <w:rsid w:val="00E61E25"/>
    <w:rsid w:val="00E63C36"/>
    <w:rsid w:val="00E6433C"/>
    <w:rsid w:val="00E65503"/>
    <w:rsid w:val="00E66CD2"/>
    <w:rsid w:val="00E7181B"/>
    <w:rsid w:val="00E7277E"/>
    <w:rsid w:val="00E73B26"/>
    <w:rsid w:val="00E74724"/>
    <w:rsid w:val="00E76C83"/>
    <w:rsid w:val="00E77FB9"/>
    <w:rsid w:val="00E808D2"/>
    <w:rsid w:val="00E80FFB"/>
    <w:rsid w:val="00E810E5"/>
    <w:rsid w:val="00E839D4"/>
    <w:rsid w:val="00E83DB1"/>
    <w:rsid w:val="00E83E4C"/>
    <w:rsid w:val="00E84E6A"/>
    <w:rsid w:val="00E85C22"/>
    <w:rsid w:val="00E868AB"/>
    <w:rsid w:val="00E875B2"/>
    <w:rsid w:val="00E92F84"/>
    <w:rsid w:val="00E9305A"/>
    <w:rsid w:val="00E93562"/>
    <w:rsid w:val="00E9382D"/>
    <w:rsid w:val="00E9774F"/>
    <w:rsid w:val="00EA0548"/>
    <w:rsid w:val="00EA151B"/>
    <w:rsid w:val="00EA2A92"/>
    <w:rsid w:val="00EA4D09"/>
    <w:rsid w:val="00EA4EF1"/>
    <w:rsid w:val="00EA56BB"/>
    <w:rsid w:val="00EA5E0B"/>
    <w:rsid w:val="00EA737E"/>
    <w:rsid w:val="00EA76D0"/>
    <w:rsid w:val="00EB0475"/>
    <w:rsid w:val="00EB0EB4"/>
    <w:rsid w:val="00EB1433"/>
    <w:rsid w:val="00EB3272"/>
    <w:rsid w:val="00EB33B2"/>
    <w:rsid w:val="00EB5AC5"/>
    <w:rsid w:val="00EB60D9"/>
    <w:rsid w:val="00EB627F"/>
    <w:rsid w:val="00EB62F2"/>
    <w:rsid w:val="00EC0738"/>
    <w:rsid w:val="00EC078A"/>
    <w:rsid w:val="00EC0E4E"/>
    <w:rsid w:val="00EC3630"/>
    <w:rsid w:val="00EC3A35"/>
    <w:rsid w:val="00EC4C15"/>
    <w:rsid w:val="00EC5E52"/>
    <w:rsid w:val="00ED1900"/>
    <w:rsid w:val="00ED1DE8"/>
    <w:rsid w:val="00ED2D1C"/>
    <w:rsid w:val="00ED2ED4"/>
    <w:rsid w:val="00ED396A"/>
    <w:rsid w:val="00ED43AB"/>
    <w:rsid w:val="00ED591E"/>
    <w:rsid w:val="00ED600A"/>
    <w:rsid w:val="00ED64A6"/>
    <w:rsid w:val="00ED69A2"/>
    <w:rsid w:val="00ED69C5"/>
    <w:rsid w:val="00ED7572"/>
    <w:rsid w:val="00ED758F"/>
    <w:rsid w:val="00EE0520"/>
    <w:rsid w:val="00EE1106"/>
    <w:rsid w:val="00EE2C55"/>
    <w:rsid w:val="00EE40A9"/>
    <w:rsid w:val="00EE4FC4"/>
    <w:rsid w:val="00EE5F51"/>
    <w:rsid w:val="00EE6501"/>
    <w:rsid w:val="00EE7763"/>
    <w:rsid w:val="00EE7B49"/>
    <w:rsid w:val="00EF20A8"/>
    <w:rsid w:val="00EF2C9B"/>
    <w:rsid w:val="00EF42EB"/>
    <w:rsid w:val="00EF4AD0"/>
    <w:rsid w:val="00EF4B42"/>
    <w:rsid w:val="00EF5C18"/>
    <w:rsid w:val="00EF5C24"/>
    <w:rsid w:val="00F0025E"/>
    <w:rsid w:val="00F004C0"/>
    <w:rsid w:val="00F016D8"/>
    <w:rsid w:val="00F034F8"/>
    <w:rsid w:val="00F04CD5"/>
    <w:rsid w:val="00F0540D"/>
    <w:rsid w:val="00F06712"/>
    <w:rsid w:val="00F069C6"/>
    <w:rsid w:val="00F078B1"/>
    <w:rsid w:val="00F10450"/>
    <w:rsid w:val="00F121C7"/>
    <w:rsid w:val="00F13463"/>
    <w:rsid w:val="00F149EE"/>
    <w:rsid w:val="00F1614C"/>
    <w:rsid w:val="00F1615C"/>
    <w:rsid w:val="00F17809"/>
    <w:rsid w:val="00F20D7B"/>
    <w:rsid w:val="00F23479"/>
    <w:rsid w:val="00F2477A"/>
    <w:rsid w:val="00F25EDF"/>
    <w:rsid w:val="00F2647F"/>
    <w:rsid w:val="00F27521"/>
    <w:rsid w:val="00F279ED"/>
    <w:rsid w:val="00F30042"/>
    <w:rsid w:val="00F30499"/>
    <w:rsid w:val="00F3083D"/>
    <w:rsid w:val="00F33080"/>
    <w:rsid w:val="00F33A38"/>
    <w:rsid w:val="00F342D7"/>
    <w:rsid w:val="00F343D1"/>
    <w:rsid w:val="00F344CC"/>
    <w:rsid w:val="00F347CD"/>
    <w:rsid w:val="00F3499F"/>
    <w:rsid w:val="00F35172"/>
    <w:rsid w:val="00F35200"/>
    <w:rsid w:val="00F353C4"/>
    <w:rsid w:val="00F36A3E"/>
    <w:rsid w:val="00F37466"/>
    <w:rsid w:val="00F3749F"/>
    <w:rsid w:val="00F37F20"/>
    <w:rsid w:val="00F403D7"/>
    <w:rsid w:val="00F408A3"/>
    <w:rsid w:val="00F437A1"/>
    <w:rsid w:val="00F45729"/>
    <w:rsid w:val="00F4575C"/>
    <w:rsid w:val="00F459A0"/>
    <w:rsid w:val="00F45AC2"/>
    <w:rsid w:val="00F45ED3"/>
    <w:rsid w:val="00F46171"/>
    <w:rsid w:val="00F4663D"/>
    <w:rsid w:val="00F503F3"/>
    <w:rsid w:val="00F5088D"/>
    <w:rsid w:val="00F5089B"/>
    <w:rsid w:val="00F5321D"/>
    <w:rsid w:val="00F54850"/>
    <w:rsid w:val="00F553D8"/>
    <w:rsid w:val="00F56854"/>
    <w:rsid w:val="00F57421"/>
    <w:rsid w:val="00F60EAF"/>
    <w:rsid w:val="00F62247"/>
    <w:rsid w:val="00F6533F"/>
    <w:rsid w:val="00F65665"/>
    <w:rsid w:val="00F66E80"/>
    <w:rsid w:val="00F67166"/>
    <w:rsid w:val="00F67241"/>
    <w:rsid w:val="00F726EE"/>
    <w:rsid w:val="00F75671"/>
    <w:rsid w:val="00F765E2"/>
    <w:rsid w:val="00F7783F"/>
    <w:rsid w:val="00F77BAC"/>
    <w:rsid w:val="00F80A32"/>
    <w:rsid w:val="00F8205B"/>
    <w:rsid w:val="00F832CB"/>
    <w:rsid w:val="00F84268"/>
    <w:rsid w:val="00F8631C"/>
    <w:rsid w:val="00F86758"/>
    <w:rsid w:val="00F91203"/>
    <w:rsid w:val="00F91FD9"/>
    <w:rsid w:val="00F945BD"/>
    <w:rsid w:val="00F96676"/>
    <w:rsid w:val="00F97BCF"/>
    <w:rsid w:val="00FA11F2"/>
    <w:rsid w:val="00FA17A8"/>
    <w:rsid w:val="00FA338B"/>
    <w:rsid w:val="00FA355B"/>
    <w:rsid w:val="00FA6994"/>
    <w:rsid w:val="00FA6F31"/>
    <w:rsid w:val="00FB0197"/>
    <w:rsid w:val="00FB1248"/>
    <w:rsid w:val="00FB293B"/>
    <w:rsid w:val="00FB49E9"/>
    <w:rsid w:val="00FB4FC8"/>
    <w:rsid w:val="00FB5C01"/>
    <w:rsid w:val="00FB7419"/>
    <w:rsid w:val="00FC0480"/>
    <w:rsid w:val="00FC28D6"/>
    <w:rsid w:val="00FC2D85"/>
    <w:rsid w:val="00FC2E84"/>
    <w:rsid w:val="00FC4B8F"/>
    <w:rsid w:val="00FD0774"/>
    <w:rsid w:val="00FD183D"/>
    <w:rsid w:val="00FD2DCA"/>
    <w:rsid w:val="00FD4A8D"/>
    <w:rsid w:val="00FD4E9B"/>
    <w:rsid w:val="00FD5148"/>
    <w:rsid w:val="00FD7116"/>
    <w:rsid w:val="00FD73A4"/>
    <w:rsid w:val="00FD754A"/>
    <w:rsid w:val="00FD7989"/>
    <w:rsid w:val="00FD79BB"/>
    <w:rsid w:val="00FE1CED"/>
    <w:rsid w:val="00FE260E"/>
    <w:rsid w:val="00FE2D06"/>
    <w:rsid w:val="00FE2EE8"/>
    <w:rsid w:val="00FE3367"/>
    <w:rsid w:val="00FE39B9"/>
    <w:rsid w:val="00FE3DD1"/>
    <w:rsid w:val="00FE3E27"/>
    <w:rsid w:val="00FE594D"/>
    <w:rsid w:val="00FE5B63"/>
    <w:rsid w:val="00FE64D2"/>
    <w:rsid w:val="00FF2A9C"/>
    <w:rsid w:val="00FF50AB"/>
    <w:rsid w:val="00FF5316"/>
    <w:rsid w:val="00FF618E"/>
    <w:rsid w:val="00FF6289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35898"/>
  <w15:docId w15:val="{7FA45196-CDDB-43F6-82BE-AC7196D9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C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335C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335C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335C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335C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67EC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67EC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67EC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67EC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67EC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33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335C2"/>
  </w:style>
  <w:style w:type="paragraph" w:customStyle="1" w:styleId="00ClientCover">
    <w:name w:val="00ClientCover"/>
    <w:basedOn w:val="Normal"/>
    <w:rsid w:val="005335C2"/>
  </w:style>
  <w:style w:type="paragraph" w:customStyle="1" w:styleId="02Text">
    <w:name w:val="02Text"/>
    <w:basedOn w:val="Normal"/>
    <w:rsid w:val="005335C2"/>
  </w:style>
  <w:style w:type="paragraph" w:customStyle="1" w:styleId="BillBasic">
    <w:name w:val="BillBasic"/>
    <w:link w:val="BillBasicChar"/>
    <w:rsid w:val="005335C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335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335C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335C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335C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335C2"/>
    <w:pPr>
      <w:spacing w:before="240"/>
    </w:pPr>
  </w:style>
  <w:style w:type="paragraph" w:customStyle="1" w:styleId="EnactingWords">
    <w:name w:val="EnactingWords"/>
    <w:basedOn w:val="BillBasic"/>
    <w:rsid w:val="005335C2"/>
    <w:pPr>
      <w:spacing w:before="120"/>
    </w:pPr>
  </w:style>
  <w:style w:type="paragraph" w:customStyle="1" w:styleId="Amain">
    <w:name w:val="A main"/>
    <w:basedOn w:val="BillBasic"/>
    <w:rsid w:val="005335C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335C2"/>
    <w:pPr>
      <w:ind w:left="1100"/>
    </w:pPr>
  </w:style>
  <w:style w:type="paragraph" w:customStyle="1" w:styleId="Apara">
    <w:name w:val="A para"/>
    <w:basedOn w:val="BillBasic"/>
    <w:rsid w:val="005335C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335C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335C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335C2"/>
    <w:pPr>
      <w:ind w:left="1100"/>
    </w:pPr>
  </w:style>
  <w:style w:type="paragraph" w:customStyle="1" w:styleId="aExamHead">
    <w:name w:val="aExam Head"/>
    <w:basedOn w:val="BillBasicHeading"/>
    <w:next w:val="aExam"/>
    <w:rsid w:val="005335C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335C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335C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335C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335C2"/>
    <w:pPr>
      <w:spacing w:before="120" w:after="60"/>
    </w:pPr>
  </w:style>
  <w:style w:type="paragraph" w:customStyle="1" w:styleId="HeaderOdd6">
    <w:name w:val="HeaderOdd6"/>
    <w:basedOn w:val="HeaderEven6"/>
    <w:rsid w:val="005335C2"/>
    <w:pPr>
      <w:jc w:val="right"/>
    </w:pPr>
  </w:style>
  <w:style w:type="paragraph" w:customStyle="1" w:styleId="HeaderOdd">
    <w:name w:val="HeaderOdd"/>
    <w:basedOn w:val="HeaderEven"/>
    <w:rsid w:val="005335C2"/>
    <w:pPr>
      <w:jc w:val="right"/>
    </w:pPr>
  </w:style>
  <w:style w:type="paragraph" w:customStyle="1" w:styleId="N-TOCheading">
    <w:name w:val="N-TOCheading"/>
    <w:basedOn w:val="BillBasicHeading"/>
    <w:next w:val="N-9pt"/>
    <w:rsid w:val="005335C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335C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335C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335C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335C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335C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335C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335C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335C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335C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335C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335C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335C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335C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335C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335C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335C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335C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335C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335C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335C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335C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335C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67EC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335C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335C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335C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335C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335C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335C2"/>
    <w:rPr>
      <w:rFonts w:ascii="Arial" w:hAnsi="Arial"/>
      <w:sz w:val="16"/>
    </w:rPr>
  </w:style>
  <w:style w:type="paragraph" w:customStyle="1" w:styleId="PageBreak">
    <w:name w:val="PageBreak"/>
    <w:basedOn w:val="Normal"/>
    <w:rsid w:val="005335C2"/>
    <w:rPr>
      <w:sz w:val="4"/>
    </w:rPr>
  </w:style>
  <w:style w:type="paragraph" w:customStyle="1" w:styleId="04Dictionary">
    <w:name w:val="04Dictionary"/>
    <w:basedOn w:val="Normal"/>
    <w:rsid w:val="005335C2"/>
  </w:style>
  <w:style w:type="paragraph" w:customStyle="1" w:styleId="N-line1">
    <w:name w:val="N-line1"/>
    <w:basedOn w:val="BillBasic"/>
    <w:rsid w:val="005335C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335C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335C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335C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335C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335C2"/>
  </w:style>
  <w:style w:type="paragraph" w:customStyle="1" w:styleId="03Schedule">
    <w:name w:val="03Schedule"/>
    <w:basedOn w:val="Normal"/>
    <w:rsid w:val="005335C2"/>
  </w:style>
  <w:style w:type="paragraph" w:customStyle="1" w:styleId="ISched-heading">
    <w:name w:val="I Sched-heading"/>
    <w:basedOn w:val="BillBasicHeading"/>
    <w:next w:val="Normal"/>
    <w:rsid w:val="005335C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335C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335C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335C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335C2"/>
  </w:style>
  <w:style w:type="paragraph" w:customStyle="1" w:styleId="Ipara">
    <w:name w:val="I para"/>
    <w:basedOn w:val="Apara"/>
    <w:rsid w:val="005335C2"/>
    <w:pPr>
      <w:outlineLvl w:val="9"/>
    </w:pPr>
  </w:style>
  <w:style w:type="paragraph" w:customStyle="1" w:styleId="Isubpara">
    <w:name w:val="I subpara"/>
    <w:basedOn w:val="Asubpara"/>
    <w:rsid w:val="005335C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335C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335C2"/>
  </w:style>
  <w:style w:type="character" w:customStyle="1" w:styleId="CharDivNo">
    <w:name w:val="CharDivNo"/>
    <w:basedOn w:val="DefaultParagraphFont"/>
    <w:rsid w:val="005335C2"/>
  </w:style>
  <w:style w:type="character" w:customStyle="1" w:styleId="CharDivText">
    <w:name w:val="CharDivText"/>
    <w:basedOn w:val="DefaultParagraphFont"/>
    <w:rsid w:val="005335C2"/>
  </w:style>
  <w:style w:type="character" w:customStyle="1" w:styleId="CharPartNo">
    <w:name w:val="CharPartNo"/>
    <w:basedOn w:val="DefaultParagraphFont"/>
    <w:rsid w:val="005335C2"/>
  </w:style>
  <w:style w:type="paragraph" w:customStyle="1" w:styleId="Placeholder">
    <w:name w:val="Placeholder"/>
    <w:basedOn w:val="Normal"/>
    <w:rsid w:val="005335C2"/>
    <w:rPr>
      <w:sz w:val="10"/>
    </w:rPr>
  </w:style>
  <w:style w:type="paragraph" w:styleId="PlainText">
    <w:name w:val="Plain Text"/>
    <w:basedOn w:val="Normal"/>
    <w:rsid w:val="005335C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335C2"/>
  </w:style>
  <w:style w:type="character" w:customStyle="1" w:styleId="CharChapText">
    <w:name w:val="CharChapText"/>
    <w:basedOn w:val="DefaultParagraphFont"/>
    <w:rsid w:val="005335C2"/>
  </w:style>
  <w:style w:type="character" w:customStyle="1" w:styleId="CharPartText">
    <w:name w:val="CharPartText"/>
    <w:basedOn w:val="DefaultParagraphFont"/>
    <w:rsid w:val="005335C2"/>
  </w:style>
  <w:style w:type="paragraph" w:styleId="TOC1">
    <w:name w:val="toc 1"/>
    <w:basedOn w:val="Normal"/>
    <w:next w:val="Normal"/>
    <w:autoRedefine/>
    <w:rsid w:val="005335C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335C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335C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335C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335C2"/>
  </w:style>
  <w:style w:type="paragraph" w:styleId="Title">
    <w:name w:val="Title"/>
    <w:basedOn w:val="Normal"/>
    <w:qFormat/>
    <w:rsid w:val="00267EC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335C2"/>
    <w:pPr>
      <w:ind w:left="4252"/>
    </w:pPr>
  </w:style>
  <w:style w:type="paragraph" w:customStyle="1" w:styleId="ActNo">
    <w:name w:val="ActNo"/>
    <w:basedOn w:val="BillBasicHeading"/>
    <w:rsid w:val="005335C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335C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335C2"/>
    <w:pPr>
      <w:ind w:left="1500" w:hanging="400"/>
    </w:pPr>
  </w:style>
  <w:style w:type="paragraph" w:customStyle="1" w:styleId="LongTitle">
    <w:name w:val="LongTitle"/>
    <w:basedOn w:val="BillBasic"/>
    <w:rsid w:val="005335C2"/>
    <w:pPr>
      <w:spacing w:before="300"/>
    </w:pPr>
  </w:style>
  <w:style w:type="paragraph" w:customStyle="1" w:styleId="Minister">
    <w:name w:val="Minister"/>
    <w:basedOn w:val="BillBasic"/>
    <w:rsid w:val="005335C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335C2"/>
    <w:pPr>
      <w:tabs>
        <w:tab w:val="left" w:pos="4320"/>
      </w:tabs>
    </w:pPr>
  </w:style>
  <w:style w:type="paragraph" w:customStyle="1" w:styleId="madeunder">
    <w:name w:val="made under"/>
    <w:basedOn w:val="BillBasic"/>
    <w:rsid w:val="005335C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335C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335C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335C2"/>
    <w:rPr>
      <w:i/>
    </w:rPr>
  </w:style>
  <w:style w:type="paragraph" w:customStyle="1" w:styleId="00SigningPage">
    <w:name w:val="00SigningPage"/>
    <w:basedOn w:val="Normal"/>
    <w:rsid w:val="005335C2"/>
  </w:style>
  <w:style w:type="paragraph" w:customStyle="1" w:styleId="Aparareturn">
    <w:name w:val="A para return"/>
    <w:basedOn w:val="BillBasic"/>
    <w:rsid w:val="005335C2"/>
    <w:pPr>
      <w:ind w:left="1600"/>
    </w:pPr>
  </w:style>
  <w:style w:type="paragraph" w:customStyle="1" w:styleId="Asubparareturn">
    <w:name w:val="A subpara return"/>
    <w:basedOn w:val="BillBasic"/>
    <w:rsid w:val="005335C2"/>
    <w:pPr>
      <w:ind w:left="2100"/>
    </w:pPr>
  </w:style>
  <w:style w:type="paragraph" w:customStyle="1" w:styleId="CommentNum">
    <w:name w:val="CommentNum"/>
    <w:basedOn w:val="Comment"/>
    <w:rsid w:val="005335C2"/>
    <w:pPr>
      <w:ind w:left="1800" w:hanging="1800"/>
    </w:pPr>
  </w:style>
  <w:style w:type="paragraph" w:styleId="TOC8">
    <w:name w:val="toc 8"/>
    <w:basedOn w:val="TOC3"/>
    <w:next w:val="Normal"/>
    <w:autoRedefine/>
    <w:rsid w:val="005335C2"/>
    <w:pPr>
      <w:keepNext w:val="0"/>
      <w:spacing w:before="120"/>
    </w:pPr>
  </w:style>
  <w:style w:type="paragraph" w:customStyle="1" w:styleId="Judges">
    <w:name w:val="Judges"/>
    <w:basedOn w:val="Minister"/>
    <w:rsid w:val="005335C2"/>
    <w:pPr>
      <w:spacing w:before="180"/>
    </w:pPr>
  </w:style>
  <w:style w:type="paragraph" w:customStyle="1" w:styleId="BillFor">
    <w:name w:val="BillFor"/>
    <w:basedOn w:val="BillBasicHeading"/>
    <w:rsid w:val="005335C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335C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335C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335C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335C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335C2"/>
    <w:pPr>
      <w:spacing w:before="60"/>
      <w:ind w:left="2540" w:hanging="400"/>
    </w:pPr>
  </w:style>
  <w:style w:type="paragraph" w:customStyle="1" w:styleId="aDefpara">
    <w:name w:val="aDef para"/>
    <w:basedOn w:val="Apara"/>
    <w:rsid w:val="005335C2"/>
  </w:style>
  <w:style w:type="paragraph" w:customStyle="1" w:styleId="aDefsubpara">
    <w:name w:val="aDef subpara"/>
    <w:basedOn w:val="Asubpara"/>
    <w:rsid w:val="005335C2"/>
  </w:style>
  <w:style w:type="paragraph" w:customStyle="1" w:styleId="Idefpara">
    <w:name w:val="I def para"/>
    <w:basedOn w:val="Ipara"/>
    <w:rsid w:val="005335C2"/>
  </w:style>
  <w:style w:type="paragraph" w:customStyle="1" w:styleId="Idefsubpara">
    <w:name w:val="I def subpara"/>
    <w:basedOn w:val="Isubpara"/>
    <w:rsid w:val="005335C2"/>
  </w:style>
  <w:style w:type="paragraph" w:customStyle="1" w:styleId="Notified">
    <w:name w:val="Notified"/>
    <w:basedOn w:val="BillBasic"/>
    <w:rsid w:val="005335C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335C2"/>
  </w:style>
  <w:style w:type="paragraph" w:customStyle="1" w:styleId="IDict-Heading">
    <w:name w:val="I Dict-Heading"/>
    <w:basedOn w:val="BillBasicHeading"/>
    <w:rsid w:val="005335C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335C2"/>
  </w:style>
  <w:style w:type="paragraph" w:styleId="Salutation">
    <w:name w:val="Salutation"/>
    <w:basedOn w:val="Normal"/>
    <w:next w:val="Normal"/>
    <w:rsid w:val="00267ECF"/>
  </w:style>
  <w:style w:type="paragraph" w:customStyle="1" w:styleId="aNoteBullet">
    <w:name w:val="aNoteBullet"/>
    <w:basedOn w:val="aNoteSymb"/>
    <w:rsid w:val="005335C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67EC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335C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335C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335C2"/>
    <w:pPr>
      <w:spacing w:before="60"/>
      <w:ind w:firstLine="0"/>
    </w:pPr>
  </w:style>
  <w:style w:type="paragraph" w:customStyle="1" w:styleId="MinisterWord">
    <w:name w:val="MinisterWord"/>
    <w:basedOn w:val="Normal"/>
    <w:rsid w:val="005335C2"/>
    <w:pPr>
      <w:spacing w:before="60"/>
      <w:jc w:val="right"/>
    </w:pPr>
  </w:style>
  <w:style w:type="paragraph" w:customStyle="1" w:styleId="aExamPara">
    <w:name w:val="aExamPara"/>
    <w:basedOn w:val="aExam"/>
    <w:rsid w:val="005335C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335C2"/>
    <w:pPr>
      <w:ind w:left="1500"/>
    </w:pPr>
  </w:style>
  <w:style w:type="paragraph" w:customStyle="1" w:styleId="aExamBullet">
    <w:name w:val="aExamBullet"/>
    <w:basedOn w:val="aExam"/>
    <w:rsid w:val="005335C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335C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335C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335C2"/>
    <w:rPr>
      <w:sz w:val="20"/>
    </w:rPr>
  </w:style>
  <w:style w:type="paragraph" w:customStyle="1" w:styleId="aParaNotePara">
    <w:name w:val="aParaNotePara"/>
    <w:basedOn w:val="aNoteParaSymb"/>
    <w:rsid w:val="005335C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335C2"/>
    <w:rPr>
      <w:b/>
    </w:rPr>
  </w:style>
  <w:style w:type="character" w:customStyle="1" w:styleId="charBoldItals">
    <w:name w:val="charBoldItals"/>
    <w:basedOn w:val="DefaultParagraphFont"/>
    <w:rsid w:val="005335C2"/>
    <w:rPr>
      <w:b/>
      <w:i/>
    </w:rPr>
  </w:style>
  <w:style w:type="character" w:customStyle="1" w:styleId="charItals">
    <w:name w:val="charItals"/>
    <w:basedOn w:val="DefaultParagraphFont"/>
    <w:rsid w:val="005335C2"/>
    <w:rPr>
      <w:i/>
    </w:rPr>
  </w:style>
  <w:style w:type="character" w:customStyle="1" w:styleId="charUnderline">
    <w:name w:val="charUnderline"/>
    <w:basedOn w:val="DefaultParagraphFont"/>
    <w:rsid w:val="005335C2"/>
    <w:rPr>
      <w:u w:val="single"/>
    </w:rPr>
  </w:style>
  <w:style w:type="paragraph" w:customStyle="1" w:styleId="TableHd">
    <w:name w:val="TableHd"/>
    <w:basedOn w:val="Normal"/>
    <w:rsid w:val="005335C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335C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335C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335C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335C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335C2"/>
    <w:pPr>
      <w:spacing w:before="60" w:after="60"/>
    </w:pPr>
  </w:style>
  <w:style w:type="paragraph" w:customStyle="1" w:styleId="IshadedH5Sec">
    <w:name w:val="I shaded H5 Sec"/>
    <w:basedOn w:val="AH5Sec"/>
    <w:rsid w:val="005335C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335C2"/>
  </w:style>
  <w:style w:type="paragraph" w:customStyle="1" w:styleId="Penalty">
    <w:name w:val="Penalty"/>
    <w:basedOn w:val="Amainreturn"/>
    <w:rsid w:val="005335C2"/>
  </w:style>
  <w:style w:type="paragraph" w:customStyle="1" w:styleId="aNoteText">
    <w:name w:val="aNoteText"/>
    <w:basedOn w:val="aNoteSymb"/>
    <w:rsid w:val="005335C2"/>
    <w:pPr>
      <w:spacing w:before="60"/>
      <w:ind w:firstLine="0"/>
    </w:pPr>
  </w:style>
  <w:style w:type="paragraph" w:customStyle="1" w:styleId="aExamINum">
    <w:name w:val="aExamINum"/>
    <w:basedOn w:val="aExam"/>
    <w:rsid w:val="00267EC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335C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67EC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335C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335C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335C2"/>
    <w:pPr>
      <w:ind w:left="1600"/>
    </w:pPr>
  </w:style>
  <w:style w:type="paragraph" w:customStyle="1" w:styleId="aExampar">
    <w:name w:val="aExampar"/>
    <w:basedOn w:val="aExamss"/>
    <w:rsid w:val="005335C2"/>
    <w:pPr>
      <w:ind w:left="1600"/>
    </w:pPr>
  </w:style>
  <w:style w:type="paragraph" w:customStyle="1" w:styleId="aExamINumss">
    <w:name w:val="aExamINumss"/>
    <w:basedOn w:val="aExamss"/>
    <w:rsid w:val="005335C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335C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335C2"/>
    <w:pPr>
      <w:ind w:left="1500"/>
    </w:pPr>
  </w:style>
  <w:style w:type="paragraph" w:customStyle="1" w:styleId="aExamNumTextpar">
    <w:name w:val="aExamNumTextpar"/>
    <w:basedOn w:val="aExampar"/>
    <w:rsid w:val="00267ECF"/>
    <w:pPr>
      <w:ind w:left="2000"/>
    </w:pPr>
  </w:style>
  <w:style w:type="paragraph" w:customStyle="1" w:styleId="aExamBulletss">
    <w:name w:val="aExamBulletss"/>
    <w:basedOn w:val="aExamss"/>
    <w:rsid w:val="005335C2"/>
    <w:pPr>
      <w:ind w:left="1500" w:hanging="400"/>
    </w:pPr>
  </w:style>
  <w:style w:type="paragraph" w:customStyle="1" w:styleId="aExamBulletpar">
    <w:name w:val="aExamBulletpar"/>
    <w:basedOn w:val="aExampar"/>
    <w:rsid w:val="005335C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335C2"/>
    <w:pPr>
      <w:ind w:left="2140"/>
    </w:pPr>
  </w:style>
  <w:style w:type="paragraph" w:customStyle="1" w:styleId="aExamsubpar">
    <w:name w:val="aExamsubpar"/>
    <w:basedOn w:val="aExamss"/>
    <w:rsid w:val="005335C2"/>
    <w:pPr>
      <w:ind w:left="2140"/>
    </w:pPr>
  </w:style>
  <w:style w:type="paragraph" w:customStyle="1" w:styleId="aExamNumsubpar">
    <w:name w:val="aExamNumsubpar"/>
    <w:basedOn w:val="aExamsubpar"/>
    <w:rsid w:val="005335C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67ECF"/>
    <w:pPr>
      <w:ind w:left="2540"/>
    </w:pPr>
  </w:style>
  <w:style w:type="paragraph" w:customStyle="1" w:styleId="aExamBulletsubpar">
    <w:name w:val="aExamBulletsubpar"/>
    <w:basedOn w:val="aExamsubpar"/>
    <w:rsid w:val="005335C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335C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335C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335C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335C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335C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67EC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335C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335C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335C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335C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335C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67EC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67EC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335C2"/>
  </w:style>
  <w:style w:type="paragraph" w:customStyle="1" w:styleId="SchApara">
    <w:name w:val="Sch A para"/>
    <w:basedOn w:val="Apara"/>
    <w:rsid w:val="005335C2"/>
  </w:style>
  <w:style w:type="paragraph" w:customStyle="1" w:styleId="SchAsubpara">
    <w:name w:val="Sch A subpara"/>
    <w:basedOn w:val="Asubpara"/>
    <w:rsid w:val="005335C2"/>
  </w:style>
  <w:style w:type="paragraph" w:customStyle="1" w:styleId="SchAsubsubpara">
    <w:name w:val="Sch A subsubpara"/>
    <w:basedOn w:val="Asubsubpara"/>
    <w:rsid w:val="005335C2"/>
  </w:style>
  <w:style w:type="paragraph" w:customStyle="1" w:styleId="TOCOL1">
    <w:name w:val="TOCOL 1"/>
    <w:basedOn w:val="TOC1"/>
    <w:rsid w:val="005335C2"/>
  </w:style>
  <w:style w:type="paragraph" w:customStyle="1" w:styleId="TOCOL2">
    <w:name w:val="TOCOL 2"/>
    <w:basedOn w:val="TOC2"/>
    <w:rsid w:val="005335C2"/>
    <w:pPr>
      <w:keepNext w:val="0"/>
    </w:pPr>
  </w:style>
  <w:style w:type="paragraph" w:customStyle="1" w:styleId="TOCOL3">
    <w:name w:val="TOCOL 3"/>
    <w:basedOn w:val="TOC3"/>
    <w:rsid w:val="005335C2"/>
    <w:pPr>
      <w:keepNext w:val="0"/>
    </w:pPr>
  </w:style>
  <w:style w:type="paragraph" w:customStyle="1" w:styleId="TOCOL4">
    <w:name w:val="TOCOL 4"/>
    <w:basedOn w:val="TOC4"/>
    <w:rsid w:val="005335C2"/>
    <w:pPr>
      <w:keepNext w:val="0"/>
    </w:pPr>
  </w:style>
  <w:style w:type="paragraph" w:customStyle="1" w:styleId="TOCOL5">
    <w:name w:val="TOCOL 5"/>
    <w:basedOn w:val="TOC5"/>
    <w:rsid w:val="005335C2"/>
    <w:pPr>
      <w:tabs>
        <w:tab w:val="left" w:pos="400"/>
      </w:tabs>
    </w:pPr>
  </w:style>
  <w:style w:type="paragraph" w:customStyle="1" w:styleId="TOCOL6">
    <w:name w:val="TOCOL 6"/>
    <w:basedOn w:val="TOC6"/>
    <w:rsid w:val="005335C2"/>
    <w:pPr>
      <w:keepNext w:val="0"/>
    </w:pPr>
  </w:style>
  <w:style w:type="paragraph" w:customStyle="1" w:styleId="TOCOL7">
    <w:name w:val="TOCOL 7"/>
    <w:basedOn w:val="TOC7"/>
    <w:rsid w:val="005335C2"/>
  </w:style>
  <w:style w:type="paragraph" w:customStyle="1" w:styleId="TOCOL8">
    <w:name w:val="TOCOL 8"/>
    <w:basedOn w:val="TOC8"/>
    <w:rsid w:val="005335C2"/>
  </w:style>
  <w:style w:type="paragraph" w:customStyle="1" w:styleId="TOCOL9">
    <w:name w:val="TOCOL 9"/>
    <w:basedOn w:val="TOC9"/>
    <w:rsid w:val="005335C2"/>
    <w:pPr>
      <w:ind w:right="0"/>
    </w:pPr>
  </w:style>
  <w:style w:type="paragraph" w:styleId="TOC9">
    <w:name w:val="toc 9"/>
    <w:basedOn w:val="Normal"/>
    <w:next w:val="Normal"/>
    <w:autoRedefine/>
    <w:rsid w:val="005335C2"/>
    <w:pPr>
      <w:ind w:left="1920" w:right="600"/>
    </w:pPr>
  </w:style>
  <w:style w:type="paragraph" w:customStyle="1" w:styleId="Billname1">
    <w:name w:val="Billname1"/>
    <w:basedOn w:val="Normal"/>
    <w:rsid w:val="005335C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335C2"/>
    <w:rPr>
      <w:sz w:val="20"/>
    </w:rPr>
  </w:style>
  <w:style w:type="paragraph" w:customStyle="1" w:styleId="TablePara10">
    <w:name w:val="TablePara10"/>
    <w:basedOn w:val="tablepara"/>
    <w:rsid w:val="005335C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335C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335C2"/>
  </w:style>
  <w:style w:type="character" w:customStyle="1" w:styleId="charPage">
    <w:name w:val="charPage"/>
    <w:basedOn w:val="DefaultParagraphFont"/>
    <w:rsid w:val="005335C2"/>
  </w:style>
  <w:style w:type="character" w:styleId="PageNumber">
    <w:name w:val="page number"/>
    <w:basedOn w:val="DefaultParagraphFont"/>
    <w:rsid w:val="005335C2"/>
  </w:style>
  <w:style w:type="paragraph" w:customStyle="1" w:styleId="Letterhead">
    <w:name w:val="Letterhead"/>
    <w:rsid w:val="005335C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67EC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67EC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33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35C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67ECF"/>
  </w:style>
  <w:style w:type="character" w:customStyle="1" w:styleId="FooterChar">
    <w:name w:val="Footer Char"/>
    <w:basedOn w:val="DefaultParagraphFont"/>
    <w:link w:val="Footer"/>
    <w:rsid w:val="005335C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335C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335C2"/>
  </w:style>
  <w:style w:type="paragraph" w:customStyle="1" w:styleId="TableBullet">
    <w:name w:val="TableBullet"/>
    <w:basedOn w:val="TableText10"/>
    <w:qFormat/>
    <w:rsid w:val="005335C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335C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335C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67EC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67EC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335C2"/>
    <w:pPr>
      <w:numPr>
        <w:numId w:val="19"/>
      </w:numPr>
    </w:pPr>
  </w:style>
  <w:style w:type="paragraph" w:customStyle="1" w:styleId="ISchMain">
    <w:name w:val="I Sch Main"/>
    <w:basedOn w:val="BillBasic"/>
    <w:rsid w:val="005335C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335C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335C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335C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335C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335C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335C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335C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335C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335C2"/>
    <w:rPr>
      <w:sz w:val="24"/>
      <w:lang w:eastAsia="en-US"/>
    </w:rPr>
  </w:style>
  <w:style w:type="paragraph" w:customStyle="1" w:styleId="Status">
    <w:name w:val="Status"/>
    <w:basedOn w:val="Normal"/>
    <w:rsid w:val="005335C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335C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267ECF"/>
  </w:style>
  <w:style w:type="character" w:styleId="UnresolvedMention">
    <w:name w:val="Unresolved Mention"/>
    <w:basedOn w:val="DefaultParagraphFont"/>
    <w:uiPriority w:val="99"/>
    <w:semiHidden/>
    <w:unhideWhenUsed/>
    <w:rsid w:val="00533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1CD0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5335C2"/>
  </w:style>
  <w:style w:type="paragraph" w:customStyle="1" w:styleId="05Endnote0">
    <w:name w:val="05Endnote"/>
    <w:basedOn w:val="Normal"/>
    <w:rsid w:val="005335C2"/>
  </w:style>
  <w:style w:type="paragraph" w:customStyle="1" w:styleId="06Copyright">
    <w:name w:val="06Copyright"/>
    <w:basedOn w:val="Normal"/>
    <w:rsid w:val="005335C2"/>
  </w:style>
  <w:style w:type="paragraph" w:customStyle="1" w:styleId="RepubNo">
    <w:name w:val="RepubNo"/>
    <w:basedOn w:val="BillBasicHeading"/>
    <w:rsid w:val="005335C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335C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335C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335C2"/>
    <w:rPr>
      <w:rFonts w:ascii="Arial" w:hAnsi="Arial"/>
      <w:b/>
    </w:rPr>
  </w:style>
  <w:style w:type="paragraph" w:customStyle="1" w:styleId="CoverSubHdg">
    <w:name w:val="CoverSubHdg"/>
    <w:basedOn w:val="CoverHeading"/>
    <w:rsid w:val="005335C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335C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335C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335C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335C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335C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335C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335C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335C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335C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335C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335C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335C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335C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335C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335C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335C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335C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335C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335C2"/>
  </w:style>
  <w:style w:type="character" w:customStyle="1" w:styleId="charTableText">
    <w:name w:val="charTableText"/>
    <w:basedOn w:val="DefaultParagraphFont"/>
    <w:rsid w:val="005335C2"/>
  </w:style>
  <w:style w:type="paragraph" w:customStyle="1" w:styleId="Dict-HeadingSymb">
    <w:name w:val="Dict-Heading Symb"/>
    <w:basedOn w:val="Dict-Heading"/>
    <w:rsid w:val="005335C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335C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335C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335C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335C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335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335C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335C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335C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335C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335C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335C2"/>
    <w:pPr>
      <w:ind w:hanging="480"/>
    </w:pPr>
  </w:style>
  <w:style w:type="paragraph" w:styleId="MacroText">
    <w:name w:val="macro"/>
    <w:link w:val="MacroTextChar"/>
    <w:semiHidden/>
    <w:rsid w:val="005335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335C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335C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335C2"/>
  </w:style>
  <w:style w:type="paragraph" w:customStyle="1" w:styleId="RenumProvEntries">
    <w:name w:val="RenumProvEntries"/>
    <w:basedOn w:val="Normal"/>
    <w:rsid w:val="005335C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335C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335C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335C2"/>
    <w:pPr>
      <w:ind w:left="252"/>
    </w:pPr>
  </w:style>
  <w:style w:type="paragraph" w:customStyle="1" w:styleId="RenumTableHdg">
    <w:name w:val="RenumTableHdg"/>
    <w:basedOn w:val="Normal"/>
    <w:rsid w:val="005335C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335C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335C2"/>
    <w:rPr>
      <w:b w:val="0"/>
    </w:rPr>
  </w:style>
  <w:style w:type="paragraph" w:customStyle="1" w:styleId="Sched-FormSymb">
    <w:name w:val="Sched-Form Symb"/>
    <w:basedOn w:val="Sched-Form"/>
    <w:rsid w:val="005335C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335C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335C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335C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335C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335C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335C2"/>
    <w:pPr>
      <w:ind w:firstLine="0"/>
    </w:pPr>
    <w:rPr>
      <w:b/>
    </w:rPr>
  </w:style>
  <w:style w:type="paragraph" w:customStyle="1" w:styleId="EndNoteTextPub">
    <w:name w:val="EndNoteTextPub"/>
    <w:basedOn w:val="Normal"/>
    <w:rsid w:val="005335C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335C2"/>
    <w:rPr>
      <w:szCs w:val="24"/>
    </w:rPr>
  </w:style>
  <w:style w:type="character" w:customStyle="1" w:styleId="charNotBold">
    <w:name w:val="charNotBold"/>
    <w:basedOn w:val="DefaultParagraphFont"/>
    <w:rsid w:val="005335C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335C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335C2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335C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335C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335C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335C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335C2"/>
    <w:pPr>
      <w:tabs>
        <w:tab w:val="left" w:pos="2700"/>
      </w:tabs>
      <w:spacing w:before="0"/>
    </w:pPr>
  </w:style>
  <w:style w:type="paragraph" w:customStyle="1" w:styleId="parainpara">
    <w:name w:val="para in para"/>
    <w:rsid w:val="005335C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335C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335C2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335C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335C2"/>
    <w:rPr>
      <w:b w:val="0"/>
      <w:sz w:val="32"/>
    </w:rPr>
  </w:style>
  <w:style w:type="paragraph" w:customStyle="1" w:styleId="MH1Chapter">
    <w:name w:val="M H1 Chapter"/>
    <w:basedOn w:val="AH1Chapter"/>
    <w:rsid w:val="005335C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335C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335C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335C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335C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335C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335C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335C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335C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335C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335C2"/>
    <w:pPr>
      <w:ind w:left="1800"/>
    </w:pPr>
  </w:style>
  <w:style w:type="paragraph" w:customStyle="1" w:styleId="Modparareturn">
    <w:name w:val="Mod para return"/>
    <w:basedOn w:val="AparareturnSymb"/>
    <w:rsid w:val="005335C2"/>
    <w:pPr>
      <w:ind w:left="2300"/>
    </w:pPr>
  </w:style>
  <w:style w:type="paragraph" w:customStyle="1" w:styleId="Modsubparareturn">
    <w:name w:val="Mod subpara return"/>
    <w:basedOn w:val="AsubparareturnSymb"/>
    <w:rsid w:val="005335C2"/>
    <w:pPr>
      <w:ind w:left="3040"/>
    </w:pPr>
  </w:style>
  <w:style w:type="paragraph" w:customStyle="1" w:styleId="Modref">
    <w:name w:val="Mod ref"/>
    <w:basedOn w:val="refSymb"/>
    <w:rsid w:val="005335C2"/>
    <w:pPr>
      <w:ind w:left="1100"/>
    </w:pPr>
  </w:style>
  <w:style w:type="paragraph" w:customStyle="1" w:styleId="ModaNote">
    <w:name w:val="Mod aNote"/>
    <w:basedOn w:val="aNoteSymb"/>
    <w:rsid w:val="005335C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335C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335C2"/>
    <w:pPr>
      <w:ind w:left="0" w:firstLine="0"/>
    </w:pPr>
  </w:style>
  <w:style w:type="paragraph" w:customStyle="1" w:styleId="AmdtEntries">
    <w:name w:val="AmdtEntries"/>
    <w:basedOn w:val="BillBasicHeading"/>
    <w:rsid w:val="005335C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335C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335C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335C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335C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335C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335C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335C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335C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335C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335C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335C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335C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335C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335C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335C2"/>
  </w:style>
  <w:style w:type="paragraph" w:customStyle="1" w:styleId="refSymb">
    <w:name w:val="ref Symb"/>
    <w:basedOn w:val="BillBasic"/>
    <w:next w:val="Normal"/>
    <w:rsid w:val="005335C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335C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335C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335C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335C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335C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335C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335C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335C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335C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335C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335C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335C2"/>
    <w:pPr>
      <w:ind w:left="1599" w:hanging="2081"/>
    </w:pPr>
  </w:style>
  <w:style w:type="paragraph" w:customStyle="1" w:styleId="IdefsubparaSymb">
    <w:name w:val="I def subpara Symb"/>
    <w:basedOn w:val="IsubparaSymb"/>
    <w:rsid w:val="005335C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335C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335C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335C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335C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335C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335C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335C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335C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335C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335C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335C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335C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335C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335C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335C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335C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335C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335C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335C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335C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335C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335C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335C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335C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335C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335C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335C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335C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335C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335C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335C2"/>
  </w:style>
  <w:style w:type="paragraph" w:customStyle="1" w:styleId="PenaltyParaSymb">
    <w:name w:val="PenaltyPara Symb"/>
    <w:basedOn w:val="Normal"/>
    <w:rsid w:val="005335C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335C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335C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335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2-71" TargetMode="External"/><Relationship Id="rId26" Type="http://schemas.openxmlformats.org/officeDocument/2006/relationships/footer" Target="footer5.xml"/><Relationship Id="rId21" Type="http://schemas.openxmlformats.org/officeDocument/2006/relationships/hyperlink" Target="https://www.legislation.gov.au/C1918A00027/latest/versions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9-55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1992-71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2-71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2-71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877</Words>
  <Characters>4499</Characters>
  <Application>Microsoft Office Word</Application>
  <DocSecurity>0</DocSecurity>
  <Lines>180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Agencies (Campaign Advertising) Amendment Act 2025</vt:lpstr>
    </vt:vector>
  </TitlesOfParts>
  <Manager>Section</Manager>
  <Company>Section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Agencies (Campaign Advertising) Amendment Act 2025</dc:title>
  <dc:subject>Amendment</dc:subject>
  <dc:creator>ACT Government</dc:creator>
  <cp:keywords>D05</cp:keywords>
  <dc:description>J2025-358</dc:description>
  <cp:lastModifiedBy>PCODCS</cp:lastModifiedBy>
  <cp:revision>4</cp:revision>
  <cp:lastPrinted>2025-09-11T08:03:00Z</cp:lastPrinted>
  <dcterms:created xsi:type="dcterms:W3CDTF">2025-12-04T00:04:00Z</dcterms:created>
  <dcterms:modified xsi:type="dcterms:W3CDTF">2025-12-04T00:04:00Z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Andrew Braddock</vt:lpwstr>
  </property>
  <property fmtid="{D5CDD505-2E9C-101B-9397-08002B2CF9AE}" pid="11" name="ClientName1">
    <vt:lpwstr>Tim Liersch</vt:lpwstr>
  </property>
  <property fmtid="{D5CDD505-2E9C-101B-9397-08002B2CF9AE}" pid="12" name="ClientEmail1">
    <vt:lpwstr>Tim.Liersch@parliament.act.gov.au</vt:lpwstr>
  </property>
  <property fmtid="{D5CDD505-2E9C-101B-9397-08002B2CF9AE}" pid="13" name="ClientPh1">
    <vt:lpwstr>62050325</vt:lpwstr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15031101</vt:lpwstr>
  </property>
  <property fmtid="{D5CDD505-2E9C-101B-9397-08002B2CF9AE}" pid="19" name="JMSREQUIREDCHECKIN">
    <vt:lpwstr>TRUE</vt:lpwstr>
  </property>
  <property fmtid="{D5CDD505-2E9C-101B-9397-08002B2CF9AE}" pid="20" name="CHECKEDOUTFROMJMS">
    <vt:lpwstr>TRUE</vt:lpwstr>
  </property>
  <property fmtid="{D5CDD505-2E9C-101B-9397-08002B2CF9AE}" pid="21" name="Citation">
    <vt:lpwstr>Government Agencies (Campaign Advertising) Amendment Bill 2025</vt:lpwstr>
  </property>
  <property fmtid="{D5CDD505-2E9C-101B-9397-08002B2CF9AE}" pid="22" name="AmCitation">
    <vt:lpwstr>Government Agencies (Campaign Advertising) Act 2009</vt:lpwstr>
  </property>
  <property fmtid="{D5CDD505-2E9C-101B-9397-08002B2CF9AE}" pid="23" name="ActName">
    <vt:lpwstr/>
  </property>
  <property fmtid="{D5CDD505-2E9C-101B-9397-08002B2CF9AE}" pid="24" name="DrafterName">
    <vt:lpwstr>Timothy Clulow</vt:lpwstr>
  </property>
  <property fmtid="{D5CDD505-2E9C-101B-9397-08002B2CF9AE}" pid="25" name="DrafterEmail">
    <vt:lpwstr>timothy.clulow@act.gov.au</vt:lpwstr>
  </property>
  <property fmtid="{D5CDD505-2E9C-101B-9397-08002B2CF9AE}" pid="26" name="DrafterPh">
    <vt:lpwstr>62077746</vt:lpwstr>
  </property>
  <property fmtid="{D5CDD505-2E9C-101B-9397-08002B2CF9AE}" pid="27" name="SettlerName">
    <vt:lpwstr>Lewis Pope</vt:lpwstr>
  </property>
  <property fmtid="{D5CDD505-2E9C-101B-9397-08002B2CF9AE}" pid="28" name="SettlerEmail">
    <vt:lpwstr>lewis.pope@act.gov.au</vt:lpwstr>
  </property>
  <property fmtid="{D5CDD505-2E9C-101B-9397-08002B2CF9AE}" pid="29" name="SettlerPh">
    <vt:lpwstr>(02) 6205 3771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