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25A9416" w14:textId="77777777" w:rsidR="00AB3C1F" w:rsidRDefault="00AB3C1F" w:rsidP="00AB3C1F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57EFD96C" w14:textId="77777777" w:rsidR="00AB3C1F" w:rsidRDefault="00AB3C1F" w:rsidP="00AB3C1F">
      <w:pPr>
        <w:pStyle w:val="Heading2"/>
        <w:shd w:val="clear" w:color="auto" w:fill="FFFFFF"/>
        <w:spacing w:after="300"/>
      </w:pPr>
      <w:r w:rsidDel="008C697F">
        <w:t xml:space="preserve"> </w:t>
      </w:r>
    </w:p>
    <w:p w14:paraId="2774DE60" w14:textId="6D679B0A" w:rsidR="00AB3C1F" w:rsidRPr="003F5BD3" w:rsidRDefault="00983D4E" w:rsidP="00AB3C1F">
      <w:pPr>
        <w:pStyle w:val="Heading2"/>
        <w:shd w:val="clear" w:color="auto" w:fill="FFFFFF"/>
        <w:spacing w:after="300"/>
        <w:jc w:val="left"/>
        <w:rPr>
          <w:rFonts w:cs="Times New Roman"/>
          <w:b/>
          <w:i w:val="0"/>
          <w:iCs w:val="0"/>
          <w:sz w:val="40"/>
          <w:szCs w:val="20"/>
        </w:rPr>
      </w:pPr>
      <w:r>
        <w:rPr>
          <w:rFonts w:cs="Times New Roman"/>
          <w:b/>
          <w:i w:val="0"/>
          <w:iCs w:val="0"/>
          <w:sz w:val="40"/>
          <w:szCs w:val="20"/>
        </w:rPr>
        <w:t>Royal Commission Criminal Justice Legislation Amendment Commencement Notice 2020</w:t>
      </w:r>
    </w:p>
    <w:p w14:paraId="3E1EBCBA" w14:textId="5CD51641" w:rsidR="002F6F4A" w:rsidRDefault="00AB3C1F" w:rsidP="00AB3C1F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Commencement notice</w:t>
      </w:r>
      <w:r w:rsidR="00C120E5">
        <w:rPr>
          <w:rFonts w:ascii="Arial" w:hAnsi="Arial" w:cs="Arial"/>
          <w:b/>
          <w:bCs/>
        </w:rPr>
        <w:t xml:space="preserve"> CN2020</w:t>
      </w:r>
      <w:r w:rsidR="002F6F4A" w:rsidRPr="005E1998">
        <w:rPr>
          <w:rFonts w:ascii="Arial" w:hAnsi="Arial" w:cs="Arial"/>
          <w:b/>
          <w:bCs/>
        </w:rPr>
        <w:t>–</w:t>
      </w:r>
      <w:r w:rsidR="008E37A4">
        <w:rPr>
          <w:rFonts w:ascii="Arial" w:hAnsi="Arial" w:cs="Arial"/>
          <w:b/>
          <w:bCs/>
        </w:rPr>
        <w:t>17</w:t>
      </w:r>
    </w:p>
    <w:p w14:paraId="60D1985A" w14:textId="77777777" w:rsidR="00AB3C1F" w:rsidRDefault="00AB3C1F" w:rsidP="00AB3C1F">
      <w:pPr>
        <w:pStyle w:val="madeunder"/>
        <w:spacing w:before="300" w:after="0"/>
      </w:pPr>
      <w:r>
        <w:t>made under the</w:t>
      </w:r>
    </w:p>
    <w:p w14:paraId="63CEAAC8" w14:textId="1EF2D640" w:rsidR="00AB3C1F" w:rsidRPr="00054634" w:rsidRDefault="00983D4E" w:rsidP="000D02A9">
      <w:pPr>
        <w:pStyle w:val="madeunder"/>
        <w:spacing w:before="300" w:after="0"/>
        <w:jc w:val="left"/>
        <w:rPr>
          <w:b/>
          <w:i/>
          <w:iCs/>
          <w:sz w:val="20"/>
        </w:rPr>
      </w:pPr>
      <w:r>
        <w:rPr>
          <w:rFonts w:ascii="Arial" w:hAnsi="Arial" w:cs="Arial"/>
          <w:b/>
          <w:sz w:val="20"/>
        </w:rPr>
        <w:t>Royal Commission Criminal Justice Legislation Amendment Act 2020</w:t>
      </w:r>
      <w:r w:rsidR="002F6F4A">
        <w:rPr>
          <w:rFonts w:ascii="Arial" w:hAnsi="Arial" w:cs="Arial"/>
          <w:b/>
          <w:sz w:val="20"/>
        </w:rPr>
        <w:t>, Section 2</w:t>
      </w:r>
      <w:r w:rsidR="00AB3C1F" w:rsidRPr="00054634">
        <w:rPr>
          <w:rFonts w:ascii="Arial" w:hAnsi="Arial" w:cs="Arial"/>
          <w:b/>
          <w:sz w:val="20"/>
        </w:rPr>
        <w:t xml:space="preserve"> (Commencement)</w:t>
      </w:r>
    </w:p>
    <w:p w14:paraId="0A7A9EB0" w14:textId="77777777" w:rsidR="00AB3C1F" w:rsidRDefault="00AB3C1F" w:rsidP="00AB3C1F">
      <w:pPr>
        <w:pStyle w:val="N-line3"/>
        <w:pBdr>
          <w:bottom w:val="none" w:sz="0" w:space="0" w:color="auto"/>
        </w:pBdr>
        <w:spacing w:before="60"/>
      </w:pPr>
    </w:p>
    <w:p w14:paraId="1D268C39" w14:textId="77777777" w:rsidR="00AB3C1F" w:rsidRPr="000D6153" w:rsidRDefault="00AB3C1F" w:rsidP="00AB3C1F">
      <w:pPr>
        <w:pStyle w:val="N-line3"/>
        <w:pBdr>
          <w:top w:val="single" w:sz="12" w:space="1" w:color="auto"/>
          <w:bottom w:val="none" w:sz="0" w:space="0" w:color="auto"/>
        </w:pBdr>
        <w:rPr>
          <w:szCs w:val="24"/>
        </w:rPr>
      </w:pPr>
    </w:p>
    <w:p w14:paraId="0F5736F9" w14:textId="7EC616E5" w:rsidR="00F27045" w:rsidRPr="00F27045" w:rsidRDefault="00F27045" w:rsidP="00AB3C1F">
      <w:pPr>
        <w:spacing w:before="140"/>
        <w:rPr>
          <w:szCs w:val="24"/>
        </w:rPr>
      </w:pPr>
      <w:r>
        <w:rPr>
          <w:szCs w:val="24"/>
        </w:rPr>
        <w:t xml:space="preserve">The </w:t>
      </w:r>
      <w:r>
        <w:rPr>
          <w:i/>
          <w:iCs/>
          <w:szCs w:val="24"/>
        </w:rPr>
        <w:t>Royal Commission Criminal Justice Legislation Amendment Act 2020</w:t>
      </w:r>
      <w:r>
        <w:rPr>
          <w:szCs w:val="24"/>
        </w:rPr>
        <w:t xml:space="preserve"> commences on 1 September 2020</w:t>
      </w:r>
      <w:r w:rsidR="00894B75">
        <w:rPr>
          <w:szCs w:val="24"/>
        </w:rPr>
        <w:t>.</w:t>
      </w:r>
    </w:p>
    <w:p w14:paraId="67CCF5A8" w14:textId="7C056024" w:rsidR="00AB3C1F" w:rsidRDefault="00AB3C1F" w:rsidP="00AB3C1F">
      <w:pPr>
        <w:tabs>
          <w:tab w:val="left" w:pos="4320"/>
        </w:tabs>
        <w:spacing w:before="1800"/>
      </w:pPr>
      <w:r>
        <w:t>Gordon Ramsay MLA</w:t>
      </w:r>
    </w:p>
    <w:p w14:paraId="3CF90D91" w14:textId="64EC9F6D" w:rsidR="00AB3C1F" w:rsidRDefault="00AB3C1F" w:rsidP="00AB3C1F">
      <w:pPr>
        <w:tabs>
          <w:tab w:val="left" w:pos="4320"/>
        </w:tabs>
      </w:pPr>
      <w:r>
        <w:t>Attorney-General</w:t>
      </w:r>
    </w:p>
    <w:bookmarkEnd w:id="0"/>
    <w:p w14:paraId="3ABBA726" w14:textId="63C1D75A" w:rsidR="009A28DA" w:rsidRDefault="009A28DA"/>
    <w:p w14:paraId="1E6F8B2A" w14:textId="05AF86BB" w:rsidR="00383E74" w:rsidRDefault="00383E74">
      <w:r>
        <w:t>24 August 2020</w:t>
      </w:r>
    </w:p>
    <w:sectPr w:rsidR="00383E74" w:rsidSect="00DD6EB7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4035820" w14:textId="77777777" w:rsidR="006C576C" w:rsidRDefault="006C576C">
      <w:r>
        <w:separator/>
      </w:r>
    </w:p>
  </w:endnote>
  <w:endnote w:type="continuationSeparator" w:id="0">
    <w:p w14:paraId="51FA59CE" w14:textId="77777777" w:rsidR="006C576C" w:rsidRDefault="006C57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altName w:val="Arial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B8E143A" w14:textId="77777777" w:rsidR="00F83BD7" w:rsidRDefault="00F174D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67D6194" w14:textId="00B694D5" w:rsidR="00F83BD7" w:rsidRPr="00F174D6" w:rsidRDefault="00F174D6" w:rsidP="00F174D6">
    <w:pPr>
      <w:pStyle w:val="Footer"/>
      <w:jc w:val="center"/>
      <w:rPr>
        <w:rFonts w:cs="Arial"/>
        <w:sz w:val="14"/>
      </w:rPr>
    </w:pPr>
    <w:r w:rsidRPr="00F174D6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BABC7D4" w14:textId="77777777" w:rsidR="00F83BD7" w:rsidRDefault="00F174D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5FCE453" w14:textId="77777777" w:rsidR="006C576C" w:rsidRDefault="006C576C">
      <w:r>
        <w:separator/>
      </w:r>
    </w:p>
  </w:footnote>
  <w:footnote w:type="continuationSeparator" w:id="0">
    <w:p w14:paraId="4244AE32" w14:textId="77777777" w:rsidR="006C576C" w:rsidRDefault="006C576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773CDA8" w14:textId="77777777" w:rsidR="00F83BD7" w:rsidRDefault="00F174D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4EE64CC" w14:textId="77777777" w:rsidR="00F83BD7" w:rsidRDefault="00F174D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0075639" w14:textId="77777777" w:rsidR="00F83BD7" w:rsidRDefault="00F174D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3C1F"/>
    <w:rsid w:val="000B4A37"/>
    <w:rsid w:val="000D02A9"/>
    <w:rsid w:val="000E23E3"/>
    <w:rsid w:val="00262197"/>
    <w:rsid w:val="00274C34"/>
    <w:rsid w:val="002F6F4A"/>
    <w:rsid w:val="00362447"/>
    <w:rsid w:val="00383E74"/>
    <w:rsid w:val="003B4B8E"/>
    <w:rsid w:val="00500277"/>
    <w:rsid w:val="006C576C"/>
    <w:rsid w:val="007652B9"/>
    <w:rsid w:val="00844E91"/>
    <w:rsid w:val="00894B75"/>
    <w:rsid w:val="008B6146"/>
    <w:rsid w:val="008E37A4"/>
    <w:rsid w:val="00973512"/>
    <w:rsid w:val="00983D4E"/>
    <w:rsid w:val="009A28DA"/>
    <w:rsid w:val="00AB3C1F"/>
    <w:rsid w:val="00B445A0"/>
    <w:rsid w:val="00B93D2E"/>
    <w:rsid w:val="00C120E5"/>
    <w:rsid w:val="00C4577A"/>
    <w:rsid w:val="00C4759F"/>
    <w:rsid w:val="00CC4C28"/>
    <w:rsid w:val="00F1286A"/>
    <w:rsid w:val="00F174D6"/>
    <w:rsid w:val="00F27045"/>
    <w:rsid w:val="00F7435E"/>
    <w:rsid w:val="00FE0D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2EB80B0"/>
  <w15:chartTrackingRefBased/>
  <w15:docId w15:val="{EA149D3E-F5FF-46CE-BD37-4DAC5699C1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B3C1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styleId="Heading2">
    <w:name w:val="heading 2"/>
    <w:basedOn w:val="Normal"/>
    <w:next w:val="Normal"/>
    <w:link w:val="Heading2Char"/>
    <w:qFormat/>
    <w:rsid w:val="00AB3C1F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AB3C1F"/>
    <w:rPr>
      <w:rFonts w:ascii="Arial" w:eastAsia="Times New Roman" w:hAnsi="Arial" w:cs="Arial"/>
      <w:i/>
      <w:iCs/>
      <w:sz w:val="16"/>
      <w:szCs w:val="16"/>
    </w:rPr>
  </w:style>
  <w:style w:type="paragraph" w:styleId="Footer">
    <w:name w:val="footer"/>
    <w:basedOn w:val="Normal"/>
    <w:link w:val="FooterChar"/>
    <w:semiHidden/>
    <w:rsid w:val="00AB3C1F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semiHidden/>
    <w:rsid w:val="00AB3C1F"/>
    <w:rPr>
      <w:rFonts w:ascii="Arial" w:eastAsia="Times New Roman" w:hAnsi="Arial" w:cs="Times New Roman"/>
      <w:sz w:val="18"/>
      <w:szCs w:val="20"/>
    </w:rPr>
  </w:style>
  <w:style w:type="paragraph" w:customStyle="1" w:styleId="N-line3">
    <w:name w:val="N-line3"/>
    <w:basedOn w:val="Normal"/>
    <w:next w:val="Normal"/>
    <w:rsid w:val="00AB3C1F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B3C1F"/>
    <w:pPr>
      <w:spacing w:before="180" w:after="60"/>
      <w:jc w:val="both"/>
    </w:pPr>
  </w:style>
  <w:style w:type="paragraph" w:styleId="Header">
    <w:name w:val="header"/>
    <w:basedOn w:val="Normal"/>
    <w:link w:val="HeaderChar"/>
    <w:semiHidden/>
    <w:rsid w:val="00AB3C1F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semiHidden/>
    <w:rsid w:val="00AB3C1F"/>
    <w:rPr>
      <w:rFonts w:ascii="Times New Roman" w:eastAsia="Times New Roman" w:hAnsi="Times New Roman" w:cs="Times New Roman"/>
      <w:sz w:val="24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844E9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44E91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44E91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44E9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44E91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44E91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44E91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51</Words>
  <Characters>346</Characters>
  <Application>Microsoft Office Word</Application>
  <DocSecurity>0</DocSecurity>
  <Lines>17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McAulay, Heather</dc:creator>
  <cp:keywords/>
  <dc:description/>
  <cp:lastModifiedBy>Moxon, KarenL</cp:lastModifiedBy>
  <cp:revision>4</cp:revision>
  <dcterms:created xsi:type="dcterms:W3CDTF">2020-08-26T05:24:00Z</dcterms:created>
  <dcterms:modified xsi:type="dcterms:W3CDTF">2020-08-26T05:24:00Z</dcterms:modified>
</cp:coreProperties>
</file>